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A7691" w14:textId="77777777" w:rsidR="00D02B93" w:rsidRDefault="00D02B93" w:rsidP="00807D8A">
      <w:pPr>
        <w:jc w:val="center"/>
        <w:rPr>
          <w:rFonts w:ascii="Poppins" w:hAnsi="Poppins" w:cs="Poppins"/>
          <w:b/>
          <w:bCs/>
        </w:rPr>
      </w:pPr>
    </w:p>
    <w:p w14:paraId="005DA359" w14:textId="146FCD0F" w:rsidR="00807D8A" w:rsidRPr="00DD6018" w:rsidRDefault="00807D8A" w:rsidP="00807D8A">
      <w:pPr>
        <w:jc w:val="center"/>
        <w:rPr>
          <w:rFonts w:ascii="Poppins" w:hAnsi="Poppins" w:cs="Poppins"/>
          <w:b/>
          <w:bCs/>
          <w:sz w:val="20"/>
          <w:szCs w:val="20"/>
        </w:rPr>
      </w:pPr>
      <w:r w:rsidRPr="00DD6018">
        <w:rPr>
          <w:rFonts w:ascii="Poppins" w:hAnsi="Poppins" w:cs="Poppins"/>
          <w:b/>
          <w:bCs/>
          <w:sz w:val="20"/>
          <w:szCs w:val="20"/>
        </w:rPr>
        <w:t>OPIS PRZEDMIOTU ZAMÓWIENIA</w:t>
      </w:r>
    </w:p>
    <w:p w14:paraId="198EC3A0" w14:textId="31F8F1DA" w:rsidR="001A06C0" w:rsidRPr="00DD6018" w:rsidRDefault="001A06C0" w:rsidP="001A06C0">
      <w:pPr>
        <w:jc w:val="both"/>
        <w:rPr>
          <w:rFonts w:ascii="Poppins" w:hAnsi="Poppins" w:cs="Poppins"/>
          <w:b/>
          <w:bCs/>
          <w:sz w:val="20"/>
          <w:szCs w:val="20"/>
        </w:rPr>
      </w:pPr>
      <w:r w:rsidRPr="00DD6018">
        <w:rPr>
          <w:rFonts w:ascii="Poppins" w:hAnsi="Poppins" w:cs="Poppins"/>
          <w:b/>
          <w:bCs/>
          <w:sz w:val="20"/>
          <w:szCs w:val="20"/>
        </w:rPr>
        <w:t xml:space="preserve">Wykonanie </w:t>
      </w:r>
      <w:r w:rsidR="006A2F2F" w:rsidRPr="00DD6018">
        <w:rPr>
          <w:rFonts w:ascii="Poppins" w:hAnsi="Poppins" w:cs="Poppins"/>
          <w:b/>
          <w:bCs/>
          <w:sz w:val="20"/>
          <w:szCs w:val="20"/>
        </w:rPr>
        <w:t xml:space="preserve">projektu </w:t>
      </w:r>
      <w:r w:rsidR="001F2934" w:rsidRPr="00DD6018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6A2F2F" w:rsidRPr="00DD6018">
        <w:rPr>
          <w:rFonts w:ascii="Poppins" w:hAnsi="Poppins" w:cs="Poppins"/>
          <w:b/>
          <w:bCs/>
          <w:sz w:val="20"/>
          <w:szCs w:val="20"/>
        </w:rPr>
        <w:t>architektoniczno-budowlanego</w:t>
      </w:r>
      <w:r w:rsidRPr="00DD6018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C63A4C">
        <w:rPr>
          <w:rFonts w:ascii="Poppins" w:hAnsi="Poppins" w:cs="Poppins"/>
          <w:b/>
          <w:bCs/>
          <w:sz w:val="20"/>
          <w:szCs w:val="20"/>
        </w:rPr>
        <w:t xml:space="preserve">renowacji </w:t>
      </w:r>
      <w:r w:rsidR="007B7E07" w:rsidRPr="00DD6018">
        <w:rPr>
          <w:rFonts w:ascii="Poppins" w:hAnsi="Poppins" w:cs="Poppins"/>
          <w:b/>
          <w:bCs/>
          <w:sz w:val="20"/>
          <w:szCs w:val="20"/>
        </w:rPr>
        <w:t xml:space="preserve">elewacji frontowej z remontem balkonów </w:t>
      </w:r>
      <w:r w:rsidRPr="00DD6018">
        <w:rPr>
          <w:rFonts w:ascii="Poppins" w:hAnsi="Poppins" w:cs="Poppins"/>
          <w:b/>
          <w:bCs/>
          <w:sz w:val="20"/>
          <w:szCs w:val="20"/>
        </w:rPr>
        <w:t>budynku wielorodzinnego</w:t>
      </w:r>
      <w:r w:rsidR="001F2934" w:rsidRPr="00DD6018">
        <w:rPr>
          <w:rFonts w:ascii="Poppins" w:hAnsi="Poppins" w:cs="Poppins"/>
          <w:b/>
          <w:bCs/>
          <w:sz w:val="20"/>
          <w:szCs w:val="20"/>
        </w:rPr>
        <w:t xml:space="preserve"> p</w:t>
      </w:r>
      <w:r w:rsidRPr="00DD6018">
        <w:rPr>
          <w:rFonts w:ascii="Poppins" w:hAnsi="Poppins" w:cs="Poppins"/>
          <w:b/>
          <w:bCs/>
          <w:sz w:val="20"/>
          <w:szCs w:val="20"/>
        </w:rPr>
        <w:t>rzy</w:t>
      </w:r>
      <w:r w:rsidR="001F2934" w:rsidRPr="00DD6018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DD6018">
        <w:rPr>
          <w:rFonts w:ascii="Poppins" w:hAnsi="Poppins" w:cs="Poppins"/>
          <w:b/>
          <w:bCs/>
          <w:sz w:val="20"/>
          <w:szCs w:val="20"/>
        </w:rPr>
        <w:t xml:space="preserve">ul. </w:t>
      </w:r>
      <w:r w:rsidR="00C63A4C">
        <w:rPr>
          <w:rFonts w:ascii="Poppins" w:hAnsi="Poppins" w:cs="Poppins"/>
          <w:b/>
          <w:bCs/>
          <w:sz w:val="20"/>
          <w:szCs w:val="20"/>
        </w:rPr>
        <w:t>Słowackiego 1</w:t>
      </w:r>
      <w:r w:rsidRPr="00DD6018">
        <w:rPr>
          <w:rFonts w:ascii="Poppins" w:hAnsi="Poppins" w:cs="Poppins"/>
          <w:b/>
          <w:bCs/>
          <w:sz w:val="20"/>
          <w:szCs w:val="20"/>
        </w:rPr>
        <w:t xml:space="preserve"> w Gorzowie Wlkp.  </w:t>
      </w:r>
    </w:p>
    <w:p w14:paraId="3DB2F87D" w14:textId="77777777" w:rsidR="001F2934" w:rsidRPr="00DD6018" w:rsidRDefault="001F2934" w:rsidP="001F2934">
      <w:pPr>
        <w:rPr>
          <w:rFonts w:ascii="Poppins" w:hAnsi="Poppins" w:cs="Poppins"/>
          <w:b/>
          <w:bCs/>
          <w:sz w:val="20"/>
          <w:szCs w:val="20"/>
        </w:rPr>
      </w:pPr>
    </w:p>
    <w:p w14:paraId="272B89B9" w14:textId="147BFEF6" w:rsidR="001F2934" w:rsidRPr="00DD6018" w:rsidRDefault="001F2934" w:rsidP="00D02B93">
      <w:pPr>
        <w:jc w:val="both"/>
        <w:rPr>
          <w:rFonts w:ascii="Poppins" w:hAnsi="Poppins" w:cs="Poppins"/>
          <w:sz w:val="20"/>
          <w:szCs w:val="20"/>
        </w:rPr>
      </w:pPr>
      <w:r w:rsidRPr="00DD6018">
        <w:rPr>
          <w:rFonts w:ascii="Poppins" w:hAnsi="Poppins" w:cs="Poppins"/>
          <w:sz w:val="20"/>
          <w:szCs w:val="20"/>
        </w:rPr>
        <w:t xml:space="preserve">Administracja Domów Mieszkalnych Nr 1 przy ul. Wyszyńskiego 38 w Gorzowie Wlkp., działając jako Zarządca Wspólnoty Mieszkaniowej </w:t>
      </w:r>
      <w:r w:rsidR="00C63A4C">
        <w:rPr>
          <w:rFonts w:ascii="Poppins" w:hAnsi="Poppins" w:cs="Poppins"/>
          <w:sz w:val="20"/>
          <w:szCs w:val="20"/>
        </w:rPr>
        <w:t xml:space="preserve">Słowackiego 1 </w:t>
      </w:r>
      <w:r w:rsidRPr="00DD6018">
        <w:rPr>
          <w:rFonts w:ascii="Poppins" w:hAnsi="Poppins" w:cs="Poppins"/>
          <w:sz w:val="20"/>
          <w:szCs w:val="20"/>
        </w:rPr>
        <w:t xml:space="preserve"> w Gorzowie Wlkp. na wniosek Wspólnoty Mieszkaniowej </w:t>
      </w:r>
      <w:r w:rsidR="00C63A4C">
        <w:rPr>
          <w:rFonts w:ascii="Poppins" w:hAnsi="Poppins" w:cs="Poppins"/>
          <w:sz w:val="20"/>
          <w:szCs w:val="20"/>
        </w:rPr>
        <w:t>Słowackiego 1</w:t>
      </w:r>
      <w:r w:rsidR="007B7E07" w:rsidRPr="00DD6018">
        <w:rPr>
          <w:rFonts w:ascii="Poppins" w:hAnsi="Poppins" w:cs="Poppins"/>
          <w:sz w:val="20"/>
          <w:szCs w:val="20"/>
        </w:rPr>
        <w:t xml:space="preserve"> </w:t>
      </w:r>
      <w:r w:rsidRPr="00DD6018">
        <w:rPr>
          <w:rFonts w:ascii="Poppins" w:hAnsi="Poppins" w:cs="Poppins"/>
          <w:sz w:val="20"/>
          <w:szCs w:val="20"/>
        </w:rPr>
        <w:t xml:space="preserve"> zaprasza do złożenia ofert w zakresie wykonania dokumentacji zawierającej: </w:t>
      </w:r>
    </w:p>
    <w:p w14:paraId="4D6D7820" w14:textId="4AEEBEF9" w:rsidR="001F2934" w:rsidRPr="00DD6018" w:rsidRDefault="001F2934" w:rsidP="007B7E07">
      <w:pPr>
        <w:rPr>
          <w:rFonts w:ascii="Poppins" w:hAnsi="Poppins" w:cs="Poppins"/>
          <w:b/>
          <w:bCs/>
          <w:sz w:val="20"/>
          <w:szCs w:val="20"/>
          <w:u w:val="single"/>
        </w:rPr>
      </w:pPr>
      <w:r w:rsidRPr="00DD6018">
        <w:rPr>
          <w:rFonts w:ascii="Poppins" w:hAnsi="Poppins" w:cs="Poppins"/>
          <w:b/>
          <w:bCs/>
          <w:sz w:val="20"/>
          <w:szCs w:val="20"/>
          <w:u w:val="single"/>
        </w:rPr>
        <w:t>Projekt budowlan</w:t>
      </w:r>
      <w:r w:rsidR="007B7E07" w:rsidRPr="00DD6018">
        <w:rPr>
          <w:rFonts w:ascii="Poppins" w:hAnsi="Poppins" w:cs="Poppins"/>
          <w:b/>
          <w:bCs/>
          <w:sz w:val="20"/>
          <w:szCs w:val="20"/>
          <w:u w:val="single"/>
        </w:rPr>
        <w:t>y elewacji frontowej z remontem balkonów</w:t>
      </w:r>
      <w:r w:rsidR="00C63A4C">
        <w:rPr>
          <w:rFonts w:ascii="Poppins" w:hAnsi="Poppins" w:cs="Poppins"/>
          <w:b/>
          <w:bCs/>
          <w:sz w:val="20"/>
          <w:szCs w:val="20"/>
          <w:u w:val="single"/>
        </w:rPr>
        <w:t>.</w:t>
      </w:r>
    </w:p>
    <w:p w14:paraId="6B36F0BE" w14:textId="048F0690" w:rsidR="006A2F2F" w:rsidRPr="00DD6018" w:rsidRDefault="006A2F2F" w:rsidP="006A2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color w:val="EE0000"/>
          <w:sz w:val="20"/>
          <w:szCs w:val="20"/>
          <w:lang w:eastAsia="pl-PL"/>
        </w:rPr>
      </w:pPr>
      <w:r w:rsidRPr="00DD6018">
        <w:rPr>
          <w:rFonts w:ascii="Poppins" w:eastAsia="Calibri" w:hAnsi="Poppins" w:cs="Poppins"/>
          <w:sz w:val="20"/>
          <w:szCs w:val="20"/>
          <w:lang w:eastAsia="pl-PL"/>
        </w:rPr>
        <w:t>Budynek mieszkalny wielorodzinny pochodzi z roku 1</w:t>
      </w:r>
      <w:r w:rsidR="00C63A4C">
        <w:rPr>
          <w:rFonts w:ascii="Poppins" w:eastAsia="Calibri" w:hAnsi="Poppins" w:cs="Poppins"/>
          <w:sz w:val="20"/>
          <w:szCs w:val="20"/>
          <w:lang w:eastAsia="pl-PL"/>
        </w:rPr>
        <w:t>912</w:t>
      </w:r>
      <w:r w:rsidRPr="00DD6018">
        <w:rPr>
          <w:rFonts w:ascii="Poppins" w:eastAsia="Calibri" w:hAnsi="Poppins" w:cs="Poppins"/>
          <w:sz w:val="20"/>
          <w:szCs w:val="20"/>
          <w:lang w:eastAsia="pl-PL"/>
        </w:rPr>
        <w:t xml:space="preserve">.  </w:t>
      </w:r>
    </w:p>
    <w:p w14:paraId="4B126401" w14:textId="77777777" w:rsidR="006A2F2F" w:rsidRPr="00DD6018" w:rsidRDefault="006A2F2F" w:rsidP="006A2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color w:val="EE0000"/>
          <w:sz w:val="20"/>
          <w:szCs w:val="20"/>
          <w:lang w:eastAsia="pl-PL"/>
        </w:rPr>
      </w:pPr>
    </w:p>
    <w:p w14:paraId="519065F4" w14:textId="24EEBC91" w:rsidR="006A2F2F" w:rsidRPr="00DD6018" w:rsidRDefault="006A2F2F" w:rsidP="006A2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b/>
          <w:bCs/>
          <w:sz w:val="20"/>
          <w:szCs w:val="20"/>
          <w:u w:val="single"/>
          <w:lang w:eastAsia="pl-PL"/>
        </w:rPr>
      </w:pPr>
      <w:r w:rsidRPr="00DD6018">
        <w:rPr>
          <w:rFonts w:ascii="Poppins" w:eastAsia="Calibri" w:hAnsi="Poppins" w:cs="Poppins"/>
          <w:b/>
          <w:bCs/>
          <w:sz w:val="20"/>
          <w:szCs w:val="20"/>
          <w:u w:val="single"/>
          <w:lang w:eastAsia="pl-PL"/>
        </w:rPr>
        <w:t>Projekt winien obejmować założenia ustalone przez Projektanta w trakcie jego opracowania z Miejskim Konserwatorem Zabytków w zakresie realizacji prac remontowych.</w:t>
      </w:r>
    </w:p>
    <w:p w14:paraId="7BA63C09" w14:textId="77777777" w:rsidR="001F2934" w:rsidRPr="00DD6018" w:rsidRDefault="001F2934" w:rsidP="001F2934">
      <w:pPr>
        <w:rPr>
          <w:rFonts w:ascii="Poppins" w:hAnsi="Poppins" w:cs="Poppins"/>
          <w:b/>
          <w:bCs/>
          <w:color w:val="EE0000"/>
          <w:sz w:val="20"/>
          <w:szCs w:val="20"/>
          <w:u w:val="single"/>
        </w:rPr>
      </w:pPr>
    </w:p>
    <w:p w14:paraId="31A495B9" w14:textId="77777777" w:rsidR="006A2F2F" w:rsidRPr="00DD6018" w:rsidRDefault="006A2F2F" w:rsidP="006A2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color w:val="EE0000"/>
          <w:sz w:val="20"/>
          <w:szCs w:val="20"/>
          <w:u w:val="single"/>
          <w:lang w:eastAsia="pl-PL"/>
        </w:rPr>
      </w:pPr>
      <w:r w:rsidRPr="00DD6018">
        <w:rPr>
          <w:rFonts w:ascii="Poppins" w:eastAsia="Calibri" w:hAnsi="Poppins" w:cs="Poppins"/>
          <w:color w:val="EE0000"/>
          <w:sz w:val="20"/>
          <w:szCs w:val="20"/>
          <w:u w:val="single"/>
          <w:lang w:eastAsia="pl-PL"/>
        </w:rPr>
        <w:t>Zakres opracowania dokumentacji:</w:t>
      </w:r>
    </w:p>
    <w:p w14:paraId="256AC6F3" w14:textId="1A8531BD" w:rsidR="006A2F2F" w:rsidRPr="00DD6018" w:rsidRDefault="006A2F2F" w:rsidP="006A2F2F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20"/>
          <w:szCs w:val="20"/>
          <w:lang w:eastAsia="pl-PL"/>
        </w:rPr>
      </w:pPr>
      <w:r w:rsidRPr="00DD6018">
        <w:rPr>
          <w:rFonts w:ascii="Poppins" w:eastAsia="Calibri" w:hAnsi="Poppins" w:cs="Poppins"/>
          <w:sz w:val="20"/>
          <w:szCs w:val="20"/>
          <w:lang w:eastAsia="pl-PL"/>
        </w:rPr>
        <w:t>Projekt budowlano-wykonawczy</w:t>
      </w:r>
      <w:r w:rsidRPr="00DD6018">
        <w:rPr>
          <w:rFonts w:ascii="Poppins" w:eastAsia="Calibri" w:hAnsi="Poppins" w:cs="Poppins"/>
          <w:sz w:val="20"/>
          <w:szCs w:val="20"/>
          <w:lang w:eastAsia="pl-PL"/>
        </w:rPr>
        <w:tab/>
        <w:t>-  5 szt.</w:t>
      </w:r>
    </w:p>
    <w:p w14:paraId="0C5F0E74" w14:textId="77777777" w:rsidR="006A2F2F" w:rsidRPr="00DD6018" w:rsidRDefault="006A2F2F" w:rsidP="006A2F2F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20"/>
          <w:szCs w:val="20"/>
          <w:lang w:eastAsia="pl-PL"/>
        </w:rPr>
      </w:pPr>
      <w:r w:rsidRPr="00DD6018">
        <w:rPr>
          <w:rFonts w:ascii="Poppins" w:eastAsia="Calibri" w:hAnsi="Poppins" w:cs="Poppins"/>
          <w:sz w:val="20"/>
          <w:szCs w:val="20"/>
          <w:lang w:eastAsia="pl-PL"/>
        </w:rPr>
        <w:t>Kosztorys inwestorski wraz z przedmiarem i specyfikacją techniczną</w:t>
      </w:r>
      <w:r w:rsidRPr="00DD6018">
        <w:rPr>
          <w:rFonts w:ascii="Poppins" w:eastAsia="Calibri" w:hAnsi="Poppins" w:cs="Poppins"/>
          <w:sz w:val="20"/>
          <w:szCs w:val="20"/>
          <w:lang w:eastAsia="pl-PL"/>
        </w:rPr>
        <w:tab/>
        <w:t>-  2 szt.</w:t>
      </w:r>
    </w:p>
    <w:p w14:paraId="35BA3821" w14:textId="77777777" w:rsidR="006A2F2F" w:rsidRPr="00DD6018" w:rsidRDefault="006A2F2F" w:rsidP="006A2F2F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20"/>
          <w:szCs w:val="20"/>
          <w:lang w:eastAsia="pl-PL"/>
        </w:rPr>
      </w:pPr>
      <w:r w:rsidRPr="00DD6018">
        <w:rPr>
          <w:rFonts w:ascii="Poppins" w:eastAsia="Calibri" w:hAnsi="Poppins" w:cs="Poppins"/>
          <w:sz w:val="20"/>
          <w:szCs w:val="20"/>
          <w:lang w:eastAsia="pl-PL"/>
        </w:rPr>
        <w:t>Wersja PDF – 1 szt.</w:t>
      </w:r>
    </w:p>
    <w:p w14:paraId="44082879" w14:textId="77777777" w:rsidR="006A2F2F" w:rsidRPr="00DD6018" w:rsidRDefault="006A2F2F" w:rsidP="006A2F2F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20"/>
          <w:szCs w:val="20"/>
          <w:lang w:eastAsia="pl-PL"/>
        </w:rPr>
      </w:pPr>
      <w:r w:rsidRPr="00DD6018">
        <w:rPr>
          <w:rFonts w:ascii="Poppins" w:eastAsia="Calibri" w:hAnsi="Poppins" w:cs="Poppins"/>
          <w:sz w:val="20"/>
          <w:szCs w:val="20"/>
          <w:lang w:eastAsia="pl-PL"/>
        </w:rPr>
        <w:t>Wersja ATH – 1 szt.</w:t>
      </w:r>
    </w:p>
    <w:p w14:paraId="44ACBB91" w14:textId="77777777" w:rsidR="006A2F2F" w:rsidRPr="00DD6018" w:rsidRDefault="006A2F2F" w:rsidP="006A2F2F">
      <w:pPr>
        <w:ind w:left="720"/>
        <w:rPr>
          <w:rFonts w:ascii="Poppins" w:hAnsi="Poppins" w:cs="Poppins"/>
          <w:b/>
          <w:bCs/>
          <w:sz w:val="20"/>
          <w:szCs w:val="20"/>
        </w:rPr>
      </w:pPr>
    </w:p>
    <w:p w14:paraId="5AC07F92" w14:textId="77777777" w:rsidR="006A2F2F" w:rsidRPr="00DD6018" w:rsidRDefault="006A2F2F" w:rsidP="006A2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b/>
          <w:bCs/>
          <w:sz w:val="20"/>
          <w:szCs w:val="20"/>
          <w:lang w:eastAsia="pl-PL"/>
        </w:rPr>
      </w:pPr>
      <w:r w:rsidRPr="00DD6018">
        <w:rPr>
          <w:rFonts w:ascii="Poppins" w:eastAsia="Calibri" w:hAnsi="Poppins" w:cs="Poppins"/>
          <w:b/>
          <w:bCs/>
          <w:sz w:val="20"/>
          <w:szCs w:val="20"/>
          <w:lang w:eastAsia="pl-PL"/>
        </w:rPr>
        <w:t>Dokumentacja winna być dostarczona zamawiającemu  w  wersji elektronicznej (PDF, ATH) oraz drukowanej.</w:t>
      </w:r>
    </w:p>
    <w:p w14:paraId="1AB2DC77" w14:textId="77777777" w:rsidR="006A2F2F" w:rsidRPr="00DD6018" w:rsidRDefault="006A2F2F" w:rsidP="006A2F2F">
      <w:pPr>
        <w:ind w:left="720"/>
        <w:rPr>
          <w:rFonts w:ascii="Poppins" w:hAnsi="Poppins" w:cs="Poppins"/>
          <w:b/>
          <w:bCs/>
          <w:sz w:val="20"/>
          <w:szCs w:val="20"/>
        </w:rPr>
      </w:pPr>
    </w:p>
    <w:p w14:paraId="20EB3F6A" w14:textId="77777777" w:rsidR="001F2934" w:rsidRPr="00DD6018" w:rsidRDefault="001F2934" w:rsidP="001F2934">
      <w:pPr>
        <w:rPr>
          <w:rFonts w:ascii="Poppins" w:hAnsi="Poppins" w:cs="Poppins"/>
          <w:b/>
          <w:bCs/>
          <w:sz w:val="20"/>
          <w:szCs w:val="20"/>
          <w:u w:val="single"/>
        </w:rPr>
      </w:pPr>
      <w:r w:rsidRPr="00DD6018">
        <w:rPr>
          <w:rFonts w:ascii="Poppins" w:hAnsi="Poppins" w:cs="Poppins"/>
          <w:b/>
          <w:bCs/>
          <w:sz w:val="20"/>
          <w:szCs w:val="20"/>
          <w:u w:val="single"/>
        </w:rPr>
        <w:t>UWAGA!!</w:t>
      </w:r>
    </w:p>
    <w:p w14:paraId="7BEC941B" w14:textId="7DFB78A2" w:rsidR="001F2934" w:rsidRPr="00DD6018" w:rsidRDefault="001F2934" w:rsidP="001F2934">
      <w:pPr>
        <w:rPr>
          <w:rFonts w:ascii="Poppins" w:hAnsi="Poppins" w:cs="Poppins"/>
          <w:b/>
          <w:bCs/>
          <w:sz w:val="20"/>
          <w:szCs w:val="20"/>
          <w:u w:val="single"/>
        </w:rPr>
      </w:pPr>
      <w:r w:rsidRPr="00DD6018">
        <w:rPr>
          <w:rFonts w:ascii="Poppins" w:hAnsi="Poppins" w:cs="Poppins"/>
          <w:b/>
          <w:bCs/>
          <w:sz w:val="20"/>
          <w:szCs w:val="20"/>
          <w:u w:val="single"/>
        </w:rPr>
        <w:t>Kosztorysy wykonać z podziałem na poszczególne prace</w:t>
      </w:r>
      <w:r w:rsidR="00DD6018" w:rsidRPr="00DD6018">
        <w:rPr>
          <w:rFonts w:ascii="Poppins" w:hAnsi="Poppins" w:cs="Poppins"/>
          <w:b/>
          <w:bCs/>
          <w:sz w:val="20"/>
          <w:szCs w:val="20"/>
          <w:u w:val="single"/>
        </w:rPr>
        <w:t xml:space="preserve"> tj. elewacja frontowa, remont balkonów</w:t>
      </w:r>
      <w:r w:rsidRPr="00DD6018">
        <w:rPr>
          <w:rFonts w:ascii="Poppins" w:hAnsi="Poppins" w:cs="Poppins"/>
          <w:b/>
          <w:bCs/>
          <w:sz w:val="20"/>
          <w:szCs w:val="20"/>
          <w:u w:val="single"/>
        </w:rPr>
        <w:t>.</w:t>
      </w:r>
    </w:p>
    <w:p w14:paraId="4F33307B" w14:textId="77777777" w:rsidR="00D02B93" w:rsidRPr="00DD6018" w:rsidRDefault="00D02B93" w:rsidP="001F2934">
      <w:pPr>
        <w:rPr>
          <w:rFonts w:ascii="Poppins" w:hAnsi="Poppins" w:cs="Poppins"/>
          <w:b/>
          <w:bCs/>
          <w:sz w:val="20"/>
          <w:szCs w:val="20"/>
        </w:rPr>
      </w:pPr>
    </w:p>
    <w:p w14:paraId="5803A26F" w14:textId="480DA9AD" w:rsidR="001F2934" w:rsidRPr="00DD6018" w:rsidRDefault="001F2934" w:rsidP="00DD6018">
      <w:pPr>
        <w:jc w:val="both"/>
        <w:rPr>
          <w:rFonts w:ascii="Poppins" w:hAnsi="Poppins" w:cs="Poppins"/>
          <w:sz w:val="20"/>
          <w:szCs w:val="20"/>
          <w:u w:val="single"/>
        </w:rPr>
      </w:pPr>
      <w:r w:rsidRPr="00DD6018">
        <w:rPr>
          <w:rFonts w:ascii="Poppins" w:hAnsi="Poppins" w:cs="Poppins"/>
          <w:sz w:val="20"/>
          <w:szCs w:val="20"/>
          <w:u w:val="single"/>
        </w:rPr>
        <w:t>Dokumentację stanowiącą przedmiot niniejszej umowy należy wykonać zgodnie z obowiązującymi przepisami, w tym w szczególności z następującymi aktami prawnymi:</w:t>
      </w:r>
    </w:p>
    <w:p w14:paraId="1E7B50C5" w14:textId="77777777" w:rsidR="001F2934" w:rsidRPr="00DD6018" w:rsidRDefault="001F2934" w:rsidP="00DD6018">
      <w:pPr>
        <w:jc w:val="both"/>
        <w:rPr>
          <w:rFonts w:ascii="Poppins" w:hAnsi="Poppins" w:cs="Poppins"/>
          <w:sz w:val="20"/>
          <w:szCs w:val="20"/>
        </w:rPr>
      </w:pPr>
      <w:r w:rsidRPr="00DD6018">
        <w:rPr>
          <w:rFonts w:ascii="Poppins" w:hAnsi="Poppins" w:cs="Poppins"/>
          <w:sz w:val="20"/>
          <w:szCs w:val="20"/>
        </w:rPr>
        <w:t xml:space="preserve">1) Ustawą z dnia 7 lipca 1994 r. Prawo Budowlane (tj. Dz. U. z 2019 r. poz. 1186 ze zm.), </w:t>
      </w:r>
    </w:p>
    <w:p w14:paraId="7BD6643D" w14:textId="77777777" w:rsidR="001F2934" w:rsidRPr="00DD6018" w:rsidRDefault="001F2934" w:rsidP="00DD6018">
      <w:pPr>
        <w:jc w:val="both"/>
        <w:rPr>
          <w:rFonts w:ascii="Poppins" w:hAnsi="Poppins" w:cs="Poppins"/>
          <w:sz w:val="20"/>
          <w:szCs w:val="20"/>
        </w:rPr>
      </w:pPr>
      <w:r w:rsidRPr="00DD6018">
        <w:rPr>
          <w:rFonts w:ascii="Poppins" w:hAnsi="Poppins" w:cs="Poppins"/>
          <w:sz w:val="20"/>
          <w:szCs w:val="20"/>
        </w:rPr>
        <w:lastRenderedPageBreak/>
        <w:t xml:space="preserve">2) Rozporządzeniem Ministra Transportu, Budownictwa i Gospodarki Morskiej z dnia 25 kwietnia 2012 r. w sprawie szczegółowego zakresu i formy projektu budowlanego (Dz. U. z 2012 r. poz. 462 z późniejszymi zmianami), </w:t>
      </w:r>
    </w:p>
    <w:p w14:paraId="6AD06DB8" w14:textId="77777777" w:rsidR="001F2934" w:rsidRPr="00DD6018" w:rsidRDefault="001F2934" w:rsidP="00DD6018">
      <w:pPr>
        <w:jc w:val="both"/>
        <w:rPr>
          <w:rFonts w:ascii="Poppins" w:hAnsi="Poppins" w:cs="Poppins"/>
          <w:sz w:val="20"/>
          <w:szCs w:val="20"/>
        </w:rPr>
      </w:pPr>
      <w:r w:rsidRPr="00DD6018">
        <w:rPr>
          <w:rFonts w:ascii="Poppins" w:hAnsi="Poppins" w:cs="Poppins"/>
          <w:sz w:val="20"/>
          <w:szCs w:val="20"/>
        </w:rPr>
        <w:t>3) Rozporządzeniem Ministra Infrastruktury z dnia 2 września 2004 r. w sprawie szczegółowego zakresu i formy dokumentacji projektowej, specyfikacji technicznych wykonania i odbioru robót budowlanych oraz programu funkcjonalno-użytkowego (tekst jednolity Dz. U. z 2013 r. poz.1129), oraz zawierać informację dotyczącą BIOZ (zgodnie z rozporządzeniem Ministra Infrastruktury z dnia 23 czerwca 2003 r. w sprawie informacji dotyczącej bezpieczeństwa i ochrony zdrowia oraz planu bezpieczeństwa i ochrony zdrowia (DZ. U. Nr 120, poz 1126).</w:t>
      </w:r>
    </w:p>
    <w:p w14:paraId="590E2BE5" w14:textId="77777777" w:rsidR="001F2934" w:rsidRPr="00DD6018" w:rsidRDefault="001F2934" w:rsidP="00DD6018">
      <w:pPr>
        <w:jc w:val="both"/>
        <w:rPr>
          <w:rFonts w:ascii="Poppins" w:hAnsi="Poppins" w:cs="Poppins"/>
          <w:sz w:val="20"/>
          <w:szCs w:val="20"/>
        </w:rPr>
      </w:pPr>
      <w:r w:rsidRPr="00DD6018">
        <w:rPr>
          <w:rFonts w:ascii="Poppins" w:hAnsi="Poppins" w:cs="Poppins"/>
          <w:sz w:val="20"/>
          <w:szCs w:val="20"/>
        </w:rPr>
        <w:t>4) Rozporządzeniem Ministra Infrastruktury z dnia 18 maja 2004 r. w sprawie metod i podstaw sporządzania kosztorysu inwestorskiego, obliczania planowanych kosztów prac projektowych oraz planowanych robót budowlanych określonych w programie funkcjonalno-użytkowym (Dz. U. z 2004 r.  nr 130, poz.1389),</w:t>
      </w:r>
    </w:p>
    <w:p w14:paraId="74E40A62" w14:textId="77777777" w:rsidR="001F2934" w:rsidRDefault="001F2934" w:rsidP="001F2934">
      <w:pPr>
        <w:rPr>
          <w:rFonts w:ascii="Poppins" w:hAnsi="Poppins" w:cs="Poppins"/>
          <w:b/>
          <w:bCs/>
          <w:sz w:val="20"/>
          <w:szCs w:val="20"/>
          <w:u w:val="single"/>
        </w:rPr>
      </w:pPr>
      <w:r w:rsidRPr="00DD6018">
        <w:rPr>
          <w:rFonts w:ascii="Poppins" w:hAnsi="Poppins" w:cs="Poppins"/>
          <w:b/>
          <w:bCs/>
          <w:sz w:val="20"/>
          <w:szCs w:val="20"/>
          <w:u w:val="single"/>
        </w:rPr>
        <w:t>Autorzy dokumentacji projektowej zobligowani będą do stałej współpracy z zamawiającym w trakcie toczonych postępowań administracyjnych oraz w przyszłości postępowań na wykonanie robót budowlanych w zakresie objętym daną dokumentacją projektową.</w:t>
      </w:r>
    </w:p>
    <w:p w14:paraId="2629BA09" w14:textId="79D7C854" w:rsidR="001F2934" w:rsidRPr="00DD6018" w:rsidRDefault="001F2934" w:rsidP="00DD6018">
      <w:pPr>
        <w:spacing w:after="0" w:line="240" w:lineRule="auto"/>
        <w:rPr>
          <w:rFonts w:ascii="Poppins" w:hAnsi="Poppins" w:cs="Poppins"/>
          <w:b/>
          <w:bCs/>
          <w:color w:val="EE0000"/>
          <w:sz w:val="20"/>
          <w:szCs w:val="20"/>
          <w:u w:val="single"/>
        </w:rPr>
      </w:pPr>
      <w:r w:rsidRPr="00DD6018">
        <w:rPr>
          <w:rFonts w:ascii="Poppins" w:hAnsi="Poppins" w:cs="Poppins"/>
          <w:b/>
          <w:bCs/>
          <w:color w:val="EE0000"/>
          <w:sz w:val="20"/>
          <w:szCs w:val="20"/>
          <w:u w:val="single"/>
        </w:rPr>
        <w:t xml:space="preserve">Inne warunki dla prowadzonego postępowania: </w:t>
      </w:r>
    </w:p>
    <w:p w14:paraId="6AA0D5CC" w14:textId="15E0DCD6" w:rsidR="00D02B93" w:rsidRPr="00DD6018" w:rsidRDefault="001F2934" w:rsidP="00DD6018">
      <w:pPr>
        <w:spacing w:after="0" w:line="240" w:lineRule="auto"/>
        <w:rPr>
          <w:rFonts w:ascii="Poppins" w:hAnsi="Poppins" w:cs="Poppins"/>
          <w:b/>
          <w:bCs/>
          <w:sz w:val="20"/>
          <w:szCs w:val="20"/>
        </w:rPr>
      </w:pPr>
      <w:r w:rsidRPr="00DD6018">
        <w:rPr>
          <w:rFonts w:ascii="Poppins" w:hAnsi="Poppins" w:cs="Poppins"/>
          <w:b/>
          <w:bCs/>
          <w:sz w:val="20"/>
          <w:szCs w:val="20"/>
        </w:rPr>
        <w:t xml:space="preserve">• termin wykonania prac:    </w:t>
      </w:r>
      <w:r w:rsidR="00D02B93" w:rsidRPr="00DD6018">
        <w:rPr>
          <w:rFonts w:ascii="Poppins" w:hAnsi="Poppins" w:cs="Poppins"/>
          <w:b/>
          <w:bCs/>
          <w:sz w:val="20"/>
          <w:szCs w:val="20"/>
        </w:rPr>
        <w:t xml:space="preserve"> dokumentacja projektowa</w:t>
      </w:r>
      <w:r w:rsidR="00DD6018" w:rsidRPr="00DD6018">
        <w:rPr>
          <w:rFonts w:ascii="Poppins" w:hAnsi="Poppins" w:cs="Poppins"/>
          <w:b/>
          <w:bCs/>
          <w:sz w:val="20"/>
          <w:szCs w:val="20"/>
        </w:rPr>
        <w:t xml:space="preserve"> z kosztorysami</w:t>
      </w:r>
      <w:r w:rsidR="001C7F59">
        <w:rPr>
          <w:rFonts w:ascii="Poppins" w:hAnsi="Poppins" w:cs="Poppins"/>
          <w:b/>
          <w:bCs/>
          <w:sz w:val="20"/>
          <w:szCs w:val="20"/>
        </w:rPr>
        <w:t xml:space="preserve"> i psecyfikacją</w:t>
      </w:r>
      <w:r w:rsidR="00DD6018" w:rsidRPr="00DD6018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D02B93" w:rsidRPr="00DD6018">
        <w:rPr>
          <w:rFonts w:ascii="Poppins" w:hAnsi="Poppins" w:cs="Poppins"/>
          <w:b/>
          <w:bCs/>
          <w:sz w:val="20"/>
          <w:szCs w:val="20"/>
        </w:rPr>
        <w:t xml:space="preserve"> – </w:t>
      </w:r>
      <w:r w:rsidR="00DD6018" w:rsidRPr="00DD6018">
        <w:rPr>
          <w:rFonts w:ascii="Poppins" w:hAnsi="Poppins" w:cs="Poppins"/>
          <w:b/>
          <w:bCs/>
          <w:sz w:val="20"/>
          <w:szCs w:val="20"/>
        </w:rPr>
        <w:t>45</w:t>
      </w:r>
      <w:r w:rsidR="00D02B93" w:rsidRPr="00DD6018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DD6018" w:rsidRPr="00DD6018">
        <w:rPr>
          <w:rFonts w:ascii="Poppins" w:hAnsi="Poppins" w:cs="Poppins"/>
          <w:b/>
          <w:bCs/>
          <w:sz w:val="20"/>
          <w:szCs w:val="20"/>
        </w:rPr>
        <w:t>dni od podpisania umowy</w:t>
      </w:r>
    </w:p>
    <w:p w14:paraId="14C121C7" w14:textId="06261330" w:rsidR="001F2934" w:rsidRPr="00DD6018" w:rsidRDefault="001F2934" w:rsidP="00DD6018">
      <w:pPr>
        <w:spacing w:after="0" w:line="240" w:lineRule="auto"/>
        <w:rPr>
          <w:rFonts w:ascii="Poppins" w:hAnsi="Poppins" w:cs="Poppins"/>
          <w:b/>
          <w:bCs/>
          <w:sz w:val="20"/>
          <w:szCs w:val="20"/>
        </w:rPr>
      </w:pPr>
      <w:r w:rsidRPr="00DD6018">
        <w:rPr>
          <w:rFonts w:ascii="Poppins" w:hAnsi="Poppins" w:cs="Poppins"/>
          <w:b/>
          <w:bCs/>
          <w:sz w:val="20"/>
          <w:szCs w:val="20"/>
        </w:rPr>
        <w:t>• okres gwarancji:</w:t>
      </w:r>
      <w:r w:rsidR="00D02B93" w:rsidRPr="00DD6018">
        <w:rPr>
          <w:rFonts w:ascii="Poppins" w:hAnsi="Poppins" w:cs="Poppins"/>
          <w:b/>
          <w:bCs/>
          <w:sz w:val="20"/>
          <w:szCs w:val="20"/>
        </w:rPr>
        <w:t xml:space="preserve"> n/d</w:t>
      </w:r>
      <w:r w:rsidRPr="00DD6018">
        <w:rPr>
          <w:rFonts w:ascii="Poppins" w:hAnsi="Poppins" w:cs="Poppins"/>
          <w:b/>
          <w:bCs/>
          <w:sz w:val="20"/>
          <w:szCs w:val="20"/>
        </w:rPr>
        <w:t xml:space="preserve">  </w:t>
      </w:r>
    </w:p>
    <w:p w14:paraId="50399ECB" w14:textId="229F1FCF" w:rsidR="001F2934" w:rsidRPr="00DD6018" w:rsidRDefault="001F2934" w:rsidP="00DD6018">
      <w:pPr>
        <w:spacing w:after="0" w:line="240" w:lineRule="auto"/>
        <w:rPr>
          <w:rFonts w:ascii="Poppins" w:hAnsi="Poppins" w:cs="Poppins"/>
          <w:b/>
          <w:bCs/>
          <w:sz w:val="20"/>
          <w:szCs w:val="20"/>
        </w:rPr>
      </w:pPr>
      <w:r w:rsidRPr="00DD6018">
        <w:rPr>
          <w:rFonts w:ascii="Poppins" w:hAnsi="Poppins" w:cs="Poppins"/>
          <w:b/>
          <w:bCs/>
          <w:sz w:val="20"/>
          <w:szCs w:val="20"/>
        </w:rPr>
        <w:t>• warunki płatności:      - do 30 dni od daty otrzymania faktury. Zamawiający wyłącza stosowanie ustrukturyzowanych faktur elektronicznych.</w:t>
      </w:r>
    </w:p>
    <w:p w14:paraId="4D8DA0DF" w14:textId="77777777" w:rsidR="001F2934" w:rsidRDefault="001F2934" w:rsidP="00DD6018">
      <w:pPr>
        <w:spacing w:after="0" w:line="240" w:lineRule="auto"/>
        <w:rPr>
          <w:rFonts w:ascii="Poppins" w:hAnsi="Poppins" w:cs="Poppins"/>
          <w:b/>
          <w:bCs/>
          <w:sz w:val="20"/>
          <w:szCs w:val="20"/>
        </w:rPr>
      </w:pPr>
      <w:r w:rsidRPr="00DD6018">
        <w:rPr>
          <w:rFonts w:ascii="Poppins" w:hAnsi="Poppins" w:cs="Poppins"/>
          <w:b/>
          <w:bCs/>
          <w:sz w:val="20"/>
          <w:szCs w:val="20"/>
        </w:rPr>
        <w:t>• sposób rozliczenia robót:  - ryczałt</w:t>
      </w:r>
    </w:p>
    <w:p w14:paraId="68E2072F" w14:textId="77777777" w:rsidR="00DD6018" w:rsidRPr="00EC78E7" w:rsidRDefault="00DD6018" w:rsidP="00DD6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>Przed podpisaniem umowy Wykonawca, zobowiązany będzie dostarczyć Zamawiającemu następujące dokumenty:</w:t>
      </w:r>
    </w:p>
    <w:p w14:paraId="423A8737" w14:textId="77777777" w:rsidR="00DD6018" w:rsidRDefault="00DD6018" w:rsidP="00DD6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>- opłaconą polisę ubezpieczenia OC w zakresie prowadzonej działalności. Potwierdzenie opłaty może wynikać z samego dokumentu polisy OC , bądź innych dokumentów potwierdzających opłacenie polisy. Wykonawca obowiązany jest przedłożyć zamawiającemu kopię aktualnej polisy każdorazowo w przypadku wygaśnięcia ubezpieczenia.</w:t>
      </w:r>
    </w:p>
    <w:p w14:paraId="1A1CF081" w14:textId="77777777" w:rsidR="00C63A4C" w:rsidRPr="00EC78E7" w:rsidRDefault="00C63A4C" w:rsidP="00DD6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</w:p>
    <w:p w14:paraId="3598DDD8" w14:textId="3ED1D4CD" w:rsidR="00807D8A" w:rsidRPr="00DD6018" w:rsidRDefault="00807D8A" w:rsidP="00807D8A">
      <w:pPr>
        <w:spacing w:after="0"/>
        <w:jc w:val="both"/>
        <w:rPr>
          <w:rFonts w:ascii="Poppins" w:hAnsi="Poppins" w:cs="Poppins"/>
          <w:sz w:val="20"/>
          <w:szCs w:val="20"/>
        </w:rPr>
      </w:pPr>
      <w:r w:rsidRPr="00DD6018">
        <w:rPr>
          <w:rFonts w:ascii="Poppins" w:hAnsi="Poppins" w:cs="Poppins"/>
          <w:sz w:val="20"/>
          <w:szCs w:val="20"/>
        </w:rPr>
        <w:t xml:space="preserve">Sporządziła: </w:t>
      </w:r>
      <w:r w:rsidR="00C63A4C">
        <w:rPr>
          <w:rFonts w:ascii="Poppins" w:hAnsi="Poppins" w:cs="Poppins"/>
          <w:sz w:val="20"/>
          <w:szCs w:val="20"/>
        </w:rPr>
        <w:t>23.05.</w:t>
      </w:r>
      <w:r w:rsidRPr="00DD6018">
        <w:rPr>
          <w:rFonts w:ascii="Poppins" w:hAnsi="Poppins" w:cs="Poppins"/>
          <w:sz w:val="20"/>
          <w:szCs w:val="20"/>
        </w:rPr>
        <w:t>2025r.</w:t>
      </w:r>
    </w:p>
    <w:p w14:paraId="74298EDA" w14:textId="5691FCC8" w:rsidR="6A9C8B6D" w:rsidRPr="00DD6018" w:rsidRDefault="00DD6018" w:rsidP="6A9C8B6D">
      <w:pPr>
        <w:rPr>
          <w:rFonts w:ascii="Poppins" w:hAnsi="Poppins" w:cs="Poppins"/>
          <w:sz w:val="20"/>
          <w:szCs w:val="20"/>
        </w:rPr>
      </w:pPr>
      <w:r w:rsidRPr="00DD6018">
        <w:rPr>
          <w:rFonts w:ascii="Poppins" w:hAnsi="Poppins" w:cs="Poppins"/>
          <w:sz w:val="20"/>
          <w:szCs w:val="20"/>
        </w:rPr>
        <w:t>Edyta Farbotko</w:t>
      </w:r>
    </w:p>
    <w:sectPr w:rsidR="6A9C8B6D" w:rsidRPr="00DD6018" w:rsidSect="00807D8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1EACF" w14:textId="77777777" w:rsidR="00807D8A" w:rsidRDefault="00807D8A">
      <w:pPr>
        <w:spacing w:after="0" w:line="240" w:lineRule="auto"/>
      </w:pPr>
      <w:r>
        <w:separator/>
      </w:r>
    </w:p>
  </w:endnote>
  <w:endnote w:type="continuationSeparator" w:id="0">
    <w:p w14:paraId="2D05B623" w14:textId="77777777" w:rsidR="00807D8A" w:rsidRDefault="0080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9C8B6D" w14:paraId="217D127F" w14:textId="77777777" w:rsidTr="6A9C8B6D">
      <w:trPr>
        <w:trHeight w:val="300"/>
      </w:trPr>
      <w:tc>
        <w:tcPr>
          <w:tcW w:w="3005" w:type="dxa"/>
        </w:tcPr>
        <w:p w14:paraId="3790C48F" w14:textId="77777777" w:rsidR="6A9C8B6D" w:rsidRDefault="6A9C8B6D" w:rsidP="6A9C8B6D">
          <w:pPr>
            <w:pStyle w:val="Nagwek"/>
            <w:ind w:left="-115"/>
          </w:pPr>
        </w:p>
      </w:tc>
      <w:tc>
        <w:tcPr>
          <w:tcW w:w="3005" w:type="dxa"/>
        </w:tcPr>
        <w:p w14:paraId="47D18142" w14:textId="77777777" w:rsidR="6A9C8B6D" w:rsidRDefault="6A9C8B6D" w:rsidP="6A9C8B6D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AF395B4" wp14:editId="7DC30503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B589C9D" w14:textId="77777777" w:rsidR="6A9C8B6D" w:rsidRDefault="6A9C8B6D" w:rsidP="6A9C8B6D">
          <w:pPr>
            <w:pStyle w:val="Nagwek"/>
            <w:ind w:right="-115"/>
            <w:jc w:val="right"/>
          </w:pPr>
        </w:p>
      </w:tc>
    </w:tr>
  </w:tbl>
  <w:p w14:paraId="563B5559" w14:textId="77777777" w:rsidR="6A9C8B6D" w:rsidRDefault="6A9C8B6D" w:rsidP="6A9C8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5715B" w14:textId="77777777" w:rsidR="00807D8A" w:rsidRDefault="00807D8A">
      <w:pPr>
        <w:spacing w:after="0" w:line="240" w:lineRule="auto"/>
      </w:pPr>
      <w:r>
        <w:separator/>
      </w:r>
    </w:p>
  </w:footnote>
  <w:footnote w:type="continuationSeparator" w:id="0">
    <w:p w14:paraId="39F02E4D" w14:textId="77777777" w:rsidR="00807D8A" w:rsidRDefault="0080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B215" w14:textId="77777777" w:rsidR="6A9C8B6D" w:rsidRDefault="6A9C8B6D" w:rsidP="6A9C8B6D">
    <w:pPr>
      <w:pStyle w:val="Nagwek"/>
    </w:pPr>
    <w:r>
      <w:rPr>
        <w:noProof/>
        <w:lang w:eastAsia="pl-PL"/>
      </w:rPr>
      <w:drawing>
        <wp:inline distT="0" distB="0" distL="0" distR="0" wp14:anchorId="44B90A3F" wp14:editId="09CAFA5E">
          <wp:extent cx="5724524" cy="1219200"/>
          <wp:effectExtent l="0" t="0" r="0" b="0"/>
          <wp:docPr id="1008525309" name="Obraz 1008525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1A28"/>
    <w:multiLevelType w:val="hybridMultilevel"/>
    <w:tmpl w:val="481CC9AA"/>
    <w:lvl w:ilvl="0" w:tplc="FFA4E134">
      <w:start w:val="1"/>
      <w:numFmt w:val="decimal"/>
      <w:lvlText w:val="%1)"/>
      <w:lvlJc w:val="left"/>
      <w:pPr>
        <w:ind w:left="927" w:hanging="360"/>
      </w:pPr>
      <w:rPr>
        <w:rFonts w:ascii="Poppins" w:eastAsiaTheme="minorHAnsi" w:hAnsi="Poppins" w:cs="Poppins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184E88"/>
    <w:multiLevelType w:val="hybridMultilevel"/>
    <w:tmpl w:val="E7F07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76B26"/>
    <w:multiLevelType w:val="hybridMultilevel"/>
    <w:tmpl w:val="9E8877A0"/>
    <w:lvl w:ilvl="0" w:tplc="BEA4480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12A5"/>
    <w:multiLevelType w:val="hybridMultilevel"/>
    <w:tmpl w:val="E2567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1CC9"/>
    <w:multiLevelType w:val="hybridMultilevel"/>
    <w:tmpl w:val="8C6C7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359A0"/>
    <w:multiLevelType w:val="hybridMultilevel"/>
    <w:tmpl w:val="8A2A015A"/>
    <w:lvl w:ilvl="0" w:tplc="04150011">
      <w:start w:val="4"/>
      <w:numFmt w:val="decimal"/>
      <w:lvlText w:val="%1)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2A6A65B9"/>
    <w:multiLevelType w:val="hybridMultilevel"/>
    <w:tmpl w:val="538C8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6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A37FD1"/>
    <w:multiLevelType w:val="hybridMultilevel"/>
    <w:tmpl w:val="D41820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705B0"/>
    <w:multiLevelType w:val="hybridMultilevel"/>
    <w:tmpl w:val="CD027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D0F20"/>
    <w:multiLevelType w:val="hybridMultilevel"/>
    <w:tmpl w:val="772EC55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DF04CB7"/>
    <w:multiLevelType w:val="hybridMultilevel"/>
    <w:tmpl w:val="B228378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6C5445"/>
    <w:multiLevelType w:val="hybridMultilevel"/>
    <w:tmpl w:val="5A6C38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83E4145"/>
    <w:multiLevelType w:val="hybridMultilevel"/>
    <w:tmpl w:val="55FCF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86C4A"/>
    <w:multiLevelType w:val="hybridMultilevel"/>
    <w:tmpl w:val="30F6D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433095">
    <w:abstractNumId w:val="7"/>
  </w:num>
  <w:num w:numId="2" w16cid:durableId="35404268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411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784622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6576059">
    <w:abstractNumId w:val="10"/>
  </w:num>
  <w:num w:numId="6" w16cid:durableId="263998322">
    <w:abstractNumId w:val="4"/>
  </w:num>
  <w:num w:numId="7" w16cid:durableId="1704553584">
    <w:abstractNumId w:val="0"/>
  </w:num>
  <w:num w:numId="8" w16cid:durableId="1327897558">
    <w:abstractNumId w:val="5"/>
  </w:num>
  <w:num w:numId="9" w16cid:durableId="1843081199">
    <w:abstractNumId w:val="6"/>
  </w:num>
  <w:num w:numId="10" w16cid:durableId="788091299">
    <w:abstractNumId w:val="3"/>
  </w:num>
  <w:num w:numId="11" w16cid:durableId="530264834">
    <w:abstractNumId w:val="1"/>
  </w:num>
  <w:num w:numId="12" w16cid:durableId="1245721822">
    <w:abstractNumId w:val="8"/>
  </w:num>
  <w:num w:numId="13" w16cid:durableId="1575360585">
    <w:abstractNumId w:val="11"/>
  </w:num>
  <w:num w:numId="14" w16cid:durableId="406195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355939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9747655">
    <w:abstractNumId w:val="9"/>
  </w:num>
  <w:num w:numId="17" w16cid:durableId="1751265842">
    <w:abstractNumId w:val="12"/>
  </w:num>
  <w:num w:numId="18" w16cid:durableId="13467890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172936"/>
    <w:rsid w:val="001A06C0"/>
    <w:rsid w:val="001C7F59"/>
    <w:rsid w:val="001F2934"/>
    <w:rsid w:val="001F4F2C"/>
    <w:rsid w:val="00343AB5"/>
    <w:rsid w:val="003847AA"/>
    <w:rsid w:val="00475A9C"/>
    <w:rsid w:val="004C7030"/>
    <w:rsid w:val="00547DFA"/>
    <w:rsid w:val="005F6041"/>
    <w:rsid w:val="005F7B27"/>
    <w:rsid w:val="006A2A13"/>
    <w:rsid w:val="006A2F2F"/>
    <w:rsid w:val="007B7E07"/>
    <w:rsid w:val="00807D8A"/>
    <w:rsid w:val="008C3E2E"/>
    <w:rsid w:val="008D186C"/>
    <w:rsid w:val="00937FD7"/>
    <w:rsid w:val="0099439E"/>
    <w:rsid w:val="00A57778"/>
    <w:rsid w:val="00AF59A2"/>
    <w:rsid w:val="00B71C81"/>
    <w:rsid w:val="00B83E67"/>
    <w:rsid w:val="00C12EEE"/>
    <w:rsid w:val="00C27D12"/>
    <w:rsid w:val="00C60662"/>
    <w:rsid w:val="00C63A4C"/>
    <w:rsid w:val="00CA7014"/>
    <w:rsid w:val="00D02B93"/>
    <w:rsid w:val="00DD6018"/>
    <w:rsid w:val="00E159A1"/>
    <w:rsid w:val="00E252D3"/>
    <w:rsid w:val="00F536A1"/>
    <w:rsid w:val="00F814EF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85DB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07D8A"/>
    <w:pPr>
      <w:spacing w:line="259" w:lineRule="auto"/>
      <w:ind w:left="720"/>
      <w:contextualSpacing/>
    </w:pPr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A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A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A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D5F7-9589-4341-80BE-3BB40EB4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Farbotko</dc:creator>
  <cp:keywords/>
  <dc:description/>
  <cp:lastModifiedBy>Edyta Farbotko</cp:lastModifiedBy>
  <cp:revision>3</cp:revision>
  <cp:lastPrinted>2025-05-19T18:49:00Z</cp:lastPrinted>
  <dcterms:created xsi:type="dcterms:W3CDTF">2025-05-25T16:15:00Z</dcterms:created>
  <dcterms:modified xsi:type="dcterms:W3CDTF">2025-05-25T16:35:00Z</dcterms:modified>
</cp:coreProperties>
</file>