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26D59" w14:textId="77777777" w:rsidR="00AB67B3" w:rsidRPr="00E510AE" w:rsidRDefault="009B10BD" w:rsidP="00AB67B3">
      <w:pPr>
        <w:pStyle w:val="Default"/>
        <w:jc w:val="right"/>
        <w:rPr>
          <w:rFonts w:asciiTheme="minorHAnsi" w:hAnsiTheme="minorHAnsi" w:cstheme="minorHAnsi"/>
          <w:b/>
          <w:bCs/>
          <w:sz w:val="22"/>
          <w:szCs w:val="22"/>
        </w:rPr>
      </w:pPr>
      <w:r w:rsidRPr="00E510AE">
        <w:rPr>
          <w:rFonts w:asciiTheme="minorHAnsi" w:hAnsiTheme="minorHAnsi" w:cstheme="minorHAnsi"/>
          <w:b/>
          <w:bCs/>
          <w:sz w:val="22"/>
          <w:szCs w:val="22"/>
        </w:rPr>
        <w:t>Załącznik nr 2</w:t>
      </w:r>
    </w:p>
    <w:p w14:paraId="7C99EB7C" w14:textId="77777777" w:rsidR="00AB67B3" w:rsidRPr="00E510AE" w:rsidRDefault="00AB67B3" w:rsidP="00AB67B3">
      <w:pPr>
        <w:pStyle w:val="Default"/>
        <w:jc w:val="right"/>
        <w:rPr>
          <w:rFonts w:asciiTheme="minorHAnsi" w:hAnsiTheme="minorHAnsi" w:cstheme="minorHAnsi"/>
          <w:b/>
          <w:bCs/>
          <w:sz w:val="22"/>
          <w:szCs w:val="22"/>
        </w:rPr>
      </w:pPr>
    </w:p>
    <w:p w14:paraId="37EBF380" w14:textId="77777777" w:rsidR="00AB67B3" w:rsidRPr="00E510AE" w:rsidRDefault="00AB67B3" w:rsidP="00AB67B3">
      <w:pPr>
        <w:pStyle w:val="Default"/>
        <w:jc w:val="center"/>
        <w:rPr>
          <w:rFonts w:asciiTheme="minorHAnsi" w:hAnsiTheme="minorHAnsi" w:cstheme="minorHAnsi"/>
          <w:b/>
          <w:bCs/>
        </w:rPr>
      </w:pPr>
      <w:r w:rsidRPr="00E510AE">
        <w:rPr>
          <w:rFonts w:asciiTheme="minorHAnsi" w:hAnsiTheme="minorHAnsi" w:cstheme="minorHAnsi"/>
          <w:b/>
          <w:bCs/>
        </w:rPr>
        <w:t>Umowa nr …/2025</w:t>
      </w:r>
    </w:p>
    <w:p w14:paraId="71E94E4A" w14:textId="77777777" w:rsidR="00AB67B3" w:rsidRPr="00E510AE" w:rsidRDefault="00AB67B3" w:rsidP="00AB67B3">
      <w:pPr>
        <w:pStyle w:val="Default"/>
        <w:jc w:val="center"/>
        <w:rPr>
          <w:rFonts w:asciiTheme="minorHAnsi" w:hAnsiTheme="minorHAnsi" w:cstheme="minorHAnsi"/>
          <w:sz w:val="22"/>
          <w:szCs w:val="22"/>
        </w:rPr>
      </w:pPr>
    </w:p>
    <w:p w14:paraId="1E6D5017"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zawarta dnia ………. …… roku w Toruniu pomiędzy: </w:t>
      </w:r>
    </w:p>
    <w:p w14:paraId="62A648B6"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b/>
          <w:bCs/>
          <w:sz w:val="22"/>
          <w:szCs w:val="22"/>
        </w:rPr>
        <w:t xml:space="preserve">Wojewódzką Biblioteką Publiczną – Książnicą Kopernikańską w Toruniu </w:t>
      </w:r>
      <w:r w:rsidRPr="00E510AE">
        <w:rPr>
          <w:rFonts w:asciiTheme="minorHAnsi" w:hAnsiTheme="minorHAnsi" w:cstheme="minorHAnsi"/>
          <w:sz w:val="22"/>
          <w:szCs w:val="22"/>
        </w:rPr>
        <w:t>z siedzibą w Toruniu, przy ul. Słowackiego 8 wpisaną do Rejestru Instytucji Kul</w:t>
      </w:r>
      <w:bookmarkStart w:id="0" w:name="_GoBack"/>
      <w:bookmarkEnd w:id="0"/>
      <w:r w:rsidRPr="00E510AE">
        <w:rPr>
          <w:rFonts w:asciiTheme="minorHAnsi" w:hAnsiTheme="minorHAnsi" w:cstheme="minorHAnsi"/>
          <w:sz w:val="22"/>
          <w:szCs w:val="22"/>
        </w:rPr>
        <w:t>tury Nr EK II 4011/09/99</w:t>
      </w:r>
      <w:r w:rsidRPr="00E510AE">
        <w:rPr>
          <w:rFonts w:asciiTheme="minorHAnsi" w:hAnsiTheme="minorHAnsi" w:cstheme="minorHAnsi"/>
          <w:b/>
          <w:bCs/>
          <w:sz w:val="22"/>
          <w:szCs w:val="22"/>
        </w:rPr>
        <w:t xml:space="preserve">, </w:t>
      </w:r>
      <w:r w:rsidRPr="00E510AE">
        <w:rPr>
          <w:rFonts w:asciiTheme="minorHAnsi" w:hAnsiTheme="minorHAnsi" w:cstheme="minorHAnsi"/>
          <w:sz w:val="22"/>
          <w:szCs w:val="22"/>
        </w:rPr>
        <w:t xml:space="preserve">[REGON: 871502106], [NIP: 879-017-72-79], </w:t>
      </w:r>
    </w:p>
    <w:p w14:paraId="20405D76"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zwaną w dalszej części niniejszej Umowy </w:t>
      </w:r>
      <w:r w:rsidRPr="00E510AE">
        <w:rPr>
          <w:rFonts w:asciiTheme="minorHAnsi" w:hAnsiTheme="minorHAnsi" w:cstheme="minorHAnsi"/>
          <w:b/>
          <w:bCs/>
          <w:sz w:val="22"/>
          <w:szCs w:val="22"/>
        </w:rPr>
        <w:t xml:space="preserve">ZAMAWIAJĄCYM, </w:t>
      </w:r>
    </w:p>
    <w:p w14:paraId="604E4E8F"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reprezentowaną przez: </w:t>
      </w:r>
    </w:p>
    <w:p w14:paraId="3728A3DC" w14:textId="77777777" w:rsidR="00AB67B3" w:rsidRPr="00E510AE" w:rsidRDefault="00AB67B3" w:rsidP="00AB67B3">
      <w:pPr>
        <w:pStyle w:val="Default"/>
        <w:jc w:val="both"/>
        <w:rPr>
          <w:rFonts w:asciiTheme="minorHAnsi" w:hAnsiTheme="minorHAnsi" w:cstheme="minorHAnsi"/>
          <w:b/>
          <w:bCs/>
          <w:sz w:val="22"/>
          <w:szCs w:val="22"/>
        </w:rPr>
      </w:pPr>
      <w:proofErr w:type="spellStart"/>
      <w:r w:rsidRPr="00E510AE">
        <w:rPr>
          <w:rFonts w:asciiTheme="minorHAnsi" w:hAnsiTheme="minorHAnsi" w:cstheme="minorHAnsi"/>
          <w:b/>
          <w:bCs/>
          <w:sz w:val="22"/>
          <w:szCs w:val="22"/>
        </w:rPr>
        <w:t>Danettę</w:t>
      </w:r>
      <w:proofErr w:type="spellEnd"/>
      <w:r w:rsidRPr="00E510AE">
        <w:rPr>
          <w:rFonts w:asciiTheme="minorHAnsi" w:hAnsiTheme="minorHAnsi" w:cstheme="minorHAnsi"/>
          <w:b/>
          <w:bCs/>
          <w:sz w:val="22"/>
          <w:szCs w:val="22"/>
        </w:rPr>
        <w:t xml:space="preserve"> </w:t>
      </w:r>
      <w:proofErr w:type="spellStart"/>
      <w:r w:rsidRPr="00E510AE">
        <w:rPr>
          <w:rFonts w:asciiTheme="minorHAnsi" w:hAnsiTheme="minorHAnsi" w:cstheme="minorHAnsi"/>
          <w:b/>
          <w:bCs/>
          <w:sz w:val="22"/>
          <w:szCs w:val="22"/>
        </w:rPr>
        <w:t>Ryszkowską-Mirowską</w:t>
      </w:r>
      <w:proofErr w:type="spellEnd"/>
      <w:r w:rsidRPr="00E510AE">
        <w:rPr>
          <w:rFonts w:asciiTheme="minorHAnsi" w:hAnsiTheme="minorHAnsi" w:cstheme="minorHAnsi"/>
          <w:b/>
          <w:bCs/>
          <w:sz w:val="22"/>
          <w:szCs w:val="22"/>
        </w:rPr>
        <w:t xml:space="preserve"> - Dyrektora </w:t>
      </w:r>
    </w:p>
    <w:p w14:paraId="2D22F595" w14:textId="77777777" w:rsidR="00AB67B3" w:rsidRPr="00E510AE" w:rsidRDefault="00AB67B3" w:rsidP="00AB67B3">
      <w:pPr>
        <w:pStyle w:val="Default"/>
        <w:jc w:val="both"/>
        <w:rPr>
          <w:rFonts w:asciiTheme="minorHAnsi" w:hAnsiTheme="minorHAnsi" w:cstheme="minorHAnsi"/>
          <w:sz w:val="22"/>
          <w:szCs w:val="22"/>
        </w:rPr>
      </w:pPr>
    </w:p>
    <w:p w14:paraId="3134139F"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a </w:t>
      </w:r>
    </w:p>
    <w:p w14:paraId="35E180F8"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__________________________________________________________ z siedzibą </w:t>
      </w:r>
      <w:r w:rsidRPr="00E510AE">
        <w:rPr>
          <w:rFonts w:asciiTheme="minorHAnsi" w:hAnsiTheme="minorHAnsi" w:cstheme="minorHAnsi"/>
          <w:sz w:val="22"/>
          <w:szCs w:val="22"/>
        </w:rPr>
        <w:br/>
        <w:t xml:space="preserve">w __________________ przy ul. _____________________, wpisaną do Krajowego Rejestru Sądowego prowadzonego przez _____________________________ ____________________ pod numerem KRS: ______________, [REGON: _____________], [NIP: _______________] </w:t>
      </w:r>
    </w:p>
    <w:p w14:paraId="271D8B81"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zwaną w dalszej części niniejszej Umowy </w:t>
      </w:r>
      <w:r w:rsidRPr="00E510AE">
        <w:rPr>
          <w:rFonts w:asciiTheme="minorHAnsi" w:hAnsiTheme="minorHAnsi" w:cstheme="minorHAnsi"/>
          <w:b/>
          <w:bCs/>
          <w:sz w:val="22"/>
          <w:szCs w:val="22"/>
        </w:rPr>
        <w:t>WYKONAWCĄ</w:t>
      </w:r>
      <w:r w:rsidRPr="00E510AE">
        <w:rPr>
          <w:rFonts w:asciiTheme="minorHAnsi" w:hAnsiTheme="minorHAnsi" w:cstheme="minorHAnsi"/>
          <w:sz w:val="22"/>
          <w:szCs w:val="22"/>
        </w:rPr>
        <w:t xml:space="preserve">, </w:t>
      </w:r>
    </w:p>
    <w:p w14:paraId="337D8C6F"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reprezentowanym przez: _______________________________________ </w:t>
      </w:r>
    </w:p>
    <w:p w14:paraId="72815D7B"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działającym na podstawie pełnomocnictwa ______________ z dnia ______________ roku. </w:t>
      </w:r>
    </w:p>
    <w:p w14:paraId="67EC2BBF" w14:textId="77777777" w:rsidR="00AB67B3" w:rsidRPr="00E510AE" w:rsidRDefault="00AB67B3" w:rsidP="00AB67B3">
      <w:pPr>
        <w:pStyle w:val="Default"/>
        <w:jc w:val="both"/>
        <w:rPr>
          <w:rFonts w:asciiTheme="minorHAnsi" w:hAnsiTheme="minorHAnsi" w:cstheme="minorHAnsi"/>
          <w:sz w:val="22"/>
          <w:szCs w:val="22"/>
        </w:rPr>
      </w:pPr>
    </w:p>
    <w:p w14:paraId="6A572629" w14:textId="77777777" w:rsidR="00AB67B3" w:rsidRPr="00E510AE" w:rsidRDefault="00AB67B3" w:rsidP="00AB67B3">
      <w:pPr>
        <w:pStyle w:val="Default"/>
        <w:jc w:val="both"/>
        <w:rPr>
          <w:rFonts w:asciiTheme="minorHAnsi" w:hAnsiTheme="minorHAnsi" w:cstheme="minorHAnsi"/>
          <w:sz w:val="22"/>
          <w:szCs w:val="22"/>
        </w:rPr>
      </w:pPr>
    </w:p>
    <w:p w14:paraId="2C5FE2B0" w14:textId="77777777"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 xml:space="preserve">Niniejszą umowę zawarto poniżej progu ustawy PZP art. 2 ust. 1 ustawy z dnia 11 września 2019 r. Prawo zamówień publicznych (Dz.U. z 2024 r. poz. 1320) gdyż wartość zamówienia nie przekracza kwoty 130 000 złotych, w wyniku wyboru oferty Wykonawcy przez Zamawiającego </w:t>
      </w:r>
      <w:r w:rsidRPr="00E510AE">
        <w:rPr>
          <w:rFonts w:asciiTheme="minorHAnsi" w:hAnsiTheme="minorHAnsi" w:cstheme="minorHAnsi"/>
          <w:sz w:val="22"/>
          <w:szCs w:val="22"/>
        </w:rPr>
        <w:br/>
        <w:t>w postępowaniu prowadzonym w trybie zapytania ofertowego na świadczenie usługi dostępu do sieci Internet dla filii bibliotecznych Wojewódzkiej Biblioteki Publicznej – Książnicy Kopernikańskiej w Toruniu przez okres 24 miesięcy, na postawie ustawy PZP oraz Regulaminu udzielania zamówień publicznych w Wojewódzkiej Bibliotece Publicznej – Książnica Kopernikańska w Toruniu.</w:t>
      </w:r>
    </w:p>
    <w:p w14:paraId="75885413" w14:textId="77777777" w:rsidR="00AB67B3" w:rsidRPr="00E510AE" w:rsidRDefault="00AB67B3" w:rsidP="00AB67B3">
      <w:pPr>
        <w:pStyle w:val="Default"/>
        <w:jc w:val="both"/>
        <w:rPr>
          <w:rFonts w:asciiTheme="minorHAnsi" w:hAnsiTheme="minorHAnsi" w:cstheme="minorHAnsi"/>
          <w:sz w:val="22"/>
          <w:szCs w:val="22"/>
        </w:rPr>
      </w:pPr>
    </w:p>
    <w:p w14:paraId="0A0E4A73" w14:textId="48739903" w:rsidR="00AB67B3" w:rsidRPr="00E510AE" w:rsidRDefault="00AB67B3" w:rsidP="00AB67B3">
      <w:pPr>
        <w:pStyle w:val="Default"/>
        <w:jc w:val="both"/>
        <w:rPr>
          <w:rFonts w:asciiTheme="minorHAnsi" w:hAnsiTheme="minorHAnsi" w:cstheme="minorHAnsi"/>
          <w:sz w:val="22"/>
          <w:szCs w:val="22"/>
        </w:rPr>
      </w:pPr>
      <w:r w:rsidRPr="00E510AE">
        <w:rPr>
          <w:rFonts w:asciiTheme="minorHAnsi" w:hAnsiTheme="minorHAnsi" w:cstheme="minorHAnsi"/>
          <w:sz w:val="22"/>
          <w:szCs w:val="22"/>
        </w:rPr>
        <w:t>Niniejsza umowa zawarta została z Wykonawcą wybranym w częściach nr: _______________ filie przy ul.:__________, w wyniku rozstrzygnięcia postępowania w trybie</w:t>
      </w:r>
      <w:r w:rsidR="00363D53" w:rsidRPr="00E510AE">
        <w:rPr>
          <w:rFonts w:asciiTheme="minorHAnsi" w:hAnsiTheme="minorHAnsi" w:cstheme="minorHAnsi"/>
          <w:sz w:val="22"/>
          <w:szCs w:val="22"/>
        </w:rPr>
        <w:t xml:space="preserve"> zapytania ofertowego z dnia </w:t>
      </w:r>
      <w:r w:rsidR="00E510AE" w:rsidRPr="00E510AE">
        <w:rPr>
          <w:rFonts w:asciiTheme="minorHAnsi" w:hAnsiTheme="minorHAnsi" w:cstheme="minorHAnsi"/>
          <w:sz w:val="22"/>
          <w:szCs w:val="22"/>
        </w:rPr>
        <w:br/>
      </w:r>
      <w:r w:rsidR="00363D53" w:rsidRPr="00E510AE">
        <w:rPr>
          <w:rFonts w:asciiTheme="minorHAnsi" w:hAnsiTheme="minorHAnsi" w:cstheme="minorHAnsi"/>
          <w:sz w:val="22"/>
          <w:szCs w:val="22"/>
        </w:rPr>
        <w:t>… kwietnia 2025</w:t>
      </w:r>
      <w:r w:rsidRPr="00E510AE">
        <w:rPr>
          <w:rFonts w:asciiTheme="minorHAnsi" w:hAnsiTheme="minorHAnsi" w:cstheme="minorHAnsi"/>
          <w:sz w:val="22"/>
          <w:szCs w:val="22"/>
        </w:rPr>
        <w:t xml:space="preserve"> r. </w:t>
      </w:r>
    </w:p>
    <w:p w14:paraId="614AE6D5" w14:textId="77777777" w:rsidR="00AB67B3" w:rsidRPr="00E510AE" w:rsidRDefault="00AB67B3" w:rsidP="00AB67B3">
      <w:pPr>
        <w:pStyle w:val="Default"/>
        <w:jc w:val="both"/>
        <w:rPr>
          <w:rFonts w:asciiTheme="minorHAnsi" w:hAnsiTheme="minorHAnsi" w:cstheme="minorHAnsi"/>
          <w:sz w:val="22"/>
          <w:szCs w:val="22"/>
        </w:rPr>
      </w:pPr>
    </w:p>
    <w:p w14:paraId="1186570B" w14:textId="77777777" w:rsidR="00AB67B3" w:rsidRPr="00E510AE" w:rsidRDefault="00AB67B3" w:rsidP="00AB67B3">
      <w:pPr>
        <w:pStyle w:val="Default"/>
        <w:jc w:val="center"/>
        <w:rPr>
          <w:rFonts w:asciiTheme="minorHAnsi" w:hAnsiTheme="minorHAnsi" w:cstheme="minorHAnsi"/>
          <w:sz w:val="22"/>
          <w:szCs w:val="22"/>
        </w:rPr>
      </w:pPr>
      <w:r w:rsidRPr="00E510AE">
        <w:rPr>
          <w:rFonts w:asciiTheme="minorHAnsi" w:hAnsiTheme="minorHAnsi" w:cstheme="minorHAnsi"/>
          <w:b/>
          <w:bCs/>
          <w:sz w:val="22"/>
          <w:szCs w:val="22"/>
        </w:rPr>
        <w:t>§ 1</w:t>
      </w:r>
    </w:p>
    <w:p w14:paraId="69C5F66B" w14:textId="77777777" w:rsidR="00AB67B3" w:rsidRPr="00E510AE" w:rsidRDefault="00AB67B3" w:rsidP="00AB67B3">
      <w:pPr>
        <w:pStyle w:val="Default"/>
        <w:jc w:val="center"/>
        <w:rPr>
          <w:rFonts w:asciiTheme="minorHAnsi" w:hAnsiTheme="minorHAnsi" w:cstheme="minorHAnsi"/>
          <w:sz w:val="22"/>
          <w:szCs w:val="22"/>
        </w:rPr>
      </w:pPr>
      <w:r w:rsidRPr="00E510AE">
        <w:rPr>
          <w:rFonts w:asciiTheme="minorHAnsi" w:hAnsiTheme="minorHAnsi" w:cstheme="minorHAnsi"/>
          <w:sz w:val="22"/>
          <w:szCs w:val="22"/>
        </w:rPr>
        <w:t>PRZEDMIOT UMOWY</w:t>
      </w:r>
    </w:p>
    <w:p w14:paraId="6A8B5444" w14:textId="77777777" w:rsidR="00AB67B3" w:rsidRPr="00E510AE" w:rsidRDefault="00AB67B3" w:rsidP="00AB67B3">
      <w:pPr>
        <w:pStyle w:val="Default"/>
        <w:ind w:left="284" w:hanging="284"/>
        <w:jc w:val="both"/>
        <w:rPr>
          <w:rFonts w:asciiTheme="minorHAnsi" w:hAnsiTheme="minorHAnsi" w:cstheme="minorHAnsi"/>
          <w:sz w:val="22"/>
          <w:szCs w:val="22"/>
        </w:rPr>
      </w:pPr>
      <w:r w:rsidRPr="00E510AE">
        <w:rPr>
          <w:rFonts w:asciiTheme="minorHAnsi" w:hAnsiTheme="minorHAnsi" w:cstheme="minorHAnsi"/>
          <w:sz w:val="22"/>
          <w:szCs w:val="22"/>
        </w:rPr>
        <w:t xml:space="preserve">1. Przedmiotem umowy jest świadczenie usług dostępu do sieci Internet dla filii bibliotecznych Wojewódzkiej Biblioteki Publicznej – Książnicy Kopernikańskiej w Toruniu przy zachowaniu minimalnych parametrów technicznych zawartych w </w:t>
      </w:r>
      <w:r w:rsidRPr="00E510AE">
        <w:rPr>
          <w:rFonts w:asciiTheme="minorHAnsi" w:hAnsiTheme="minorHAnsi" w:cstheme="minorHAnsi"/>
          <w:i/>
          <w:iCs/>
          <w:sz w:val="22"/>
          <w:szCs w:val="22"/>
        </w:rPr>
        <w:t xml:space="preserve">Zapytaniu Ofertowym. </w:t>
      </w:r>
    </w:p>
    <w:p w14:paraId="7E2C9608" w14:textId="77777777" w:rsidR="00AB67B3" w:rsidRPr="00E510AE" w:rsidRDefault="00AB67B3" w:rsidP="00AB67B3">
      <w:pPr>
        <w:pStyle w:val="Default"/>
        <w:ind w:left="284" w:hanging="284"/>
        <w:jc w:val="both"/>
        <w:rPr>
          <w:rFonts w:asciiTheme="minorHAnsi" w:hAnsiTheme="minorHAnsi" w:cstheme="minorHAnsi"/>
          <w:sz w:val="22"/>
          <w:szCs w:val="22"/>
        </w:rPr>
      </w:pPr>
      <w:r w:rsidRPr="00E510AE">
        <w:rPr>
          <w:rFonts w:asciiTheme="minorHAnsi" w:hAnsiTheme="minorHAnsi" w:cstheme="minorHAnsi"/>
          <w:sz w:val="22"/>
          <w:szCs w:val="22"/>
        </w:rPr>
        <w:t xml:space="preserve">2. Świadczenie usług, o których mowa w ust. 1 odbywać się będzie w lokalizacjach, których wykaz określony został w załączniku nr 2 do umowy. </w:t>
      </w:r>
    </w:p>
    <w:p w14:paraId="0F84AF3D" w14:textId="77777777" w:rsidR="00AB67B3" w:rsidRPr="00E510AE" w:rsidRDefault="00AB67B3" w:rsidP="00AB67B3">
      <w:pPr>
        <w:pStyle w:val="Default"/>
        <w:ind w:left="284" w:hanging="284"/>
        <w:jc w:val="both"/>
        <w:rPr>
          <w:rFonts w:asciiTheme="minorHAnsi" w:hAnsiTheme="minorHAnsi" w:cstheme="minorHAnsi"/>
          <w:sz w:val="22"/>
          <w:szCs w:val="22"/>
        </w:rPr>
      </w:pPr>
      <w:r w:rsidRPr="00E510AE">
        <w:rPr>
          <w:rFonts w:asciiTheme="minorHAnsi" w:hAnsiTheme="minorHAnsi" w:cstheme="minorHAnsi"/>
          <w:sz w:val="22"/>
          <w:szCs w:val="22"/>
        </w:rPr>
        <w:t xml:space="preserve">3. Wykonawca zobowiązuje się do świadczenia usług na rzecz Zamawiającego zgodnie ze złożoną ofertą z dnia ____ 2025 roku, która stanowi załącznik nr 1 do umowy. </w:t>
      </w:r>
    </w:p>
    <w:p w14:paraId="70437439" w14:textId="77777777" w:rsidR="00AB67B3" w:rsidRPr="00E510AE" w:rsidRDefault="00AB67B3" w:rsidP="00AB67B3">
      <w:pPr>
        <w:pStyle w:val="Default"/>
        <w:ind w:left="284" w:hanging="284"/>
        <w:jc w:val="both"/>
        <w:rPr>
          <w:rFonts w:asciiTheme="minorHAnsi" w:hAnsiTheme="minorHAnsi" w:cstheme="minorHAnsi"/>
          <w:sz w:val="22"/>
          <w:szCs w:val="22"/>
        </w:rPr>
      </w:pPr>
      <w:r w:rsidRPr="00E510AE">
        <w:rPr>
          <w:rFonts w:asciiTheme="minorHAnsi" w:hAnsiTheme="minorHAnsi" w:cstheme="minorHAnsi"/>
          <w:sz w:val="22"/>
          <w:szCs w:val="22"/>
        </w:rPr>
        <w:t xml:space="preserve">4. Wykonawca zobowiązany jest do realizacji przedmiotu umowy w poszczególnych lokalizacjach z zachowaniem ciągłości świadczenia usług na warunkach i w parametrach przedstawionych </w:t>
      </w:r>
      <w:r w:rsidRPr="00E510AE">
        <w:rPr>
          <w:rFonts w:asciiTheme="minorHAnsi" w:hAnsiTheme="minorHAnsi" w:cstheme="minorHAnsi"/>
          <w:sz w:val="22"/>
          <w:szCs w:val="22"/>
        </w:rPr>
        <w:br/>
        <w:t>w Zapytaniu Ofertowym.</w:t>
      </w:r>
    </w:p>
    <w:p w14:paraId="224F9003" w14:textId="77777777" w:rsidR="00AB67B3" w:rsidRPr="00E510AE" w:rsidRDefault="00AB67B3" w:rsidP="00AB67B3">
      <w:pPr>
        <w:pStyle w:val="Default"/>
        <w:jc w:val="both"/>
        <w:rPr>
          <w:rFonts w:asciiTheme="minorHAnsi" w:hAnsiTheme="minorHAnsi" w:cstheme="minorHAnsi"/>
          <w:color w:val="auto"/>
          <w:sz w:val="22"/>
          <w:szCs w:val="22"/>
        </w:rPr>
      </w:pPr>
    </w:p>
    <w:p w14:paraId="6154827A" w14:textId="77777777" w:rsidR="00AB67B3" w:rsidRPr="00E510AE" w:rsidRDefault="00AB67B3" w:rsidP="00AB67B3">
      <w:pPr>
        <w:pStyle w:val="Default"/>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t>§ 2</w:t>
      </w:r>
    </w:p>
    <w:p w14:paraId="021E75CA" w14:textId="77777777" w:rsidR="00AB67B3" w:rsidRPr="00E510AE" w:rsidRDefault="00AB67B3" w:rsidP="00AB67B3">
      <w:pPr>
        <w:pStyle w:val="Default"/>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CZAS TRWANIA UMOWY</w:t>
      </w:r>
    </w:p>
    <w:p w14:paraId="65997656"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Umowa zostaje zawarta na czas określony, tj. 24 miesiące licząc od dnia uruchomienia usługi. </w:t>
      </w:r>
    </w:p>
    <w:p w14:paraId="4B5DA4AD"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2. Rozpoczęcie świadczenia usługi będącej przedmiotem umowy nastąpi od dnia 01 maja 2025 r.</w:t>
      </w:r>
    </w:p>
    <w:p w14:paraId="62834CC0" w14:textId="77777777" w:rsidR="00AB67B3" w:rsidRPr="00E510AE" w:rsidRDefault="00AB67B3" w:rsidP="00AB67B3">
      <w:pPr>
        <w:pStyle w:val="Default"/>
        <w:ind w:left="284" w:hanging="284"/>
        <w:jc w:val="both"/>
        <w:rPr>
          <w:rFonts w:asciiTheme="minorHAnsi" w:hAnsiTheme="minorHAnsi" w:cstheme="minorHAnsi"/>
          <w:color w:val="auto"/>
          <w:sz w:val="22"/>
          <w:szCs w:val="22"/>
        </w:rPr>
      </w:pPr>
    </w:p>
    <w:p w14:paraId="62243BAA" w14:textId="77777777" w:rsidR="00AB67B3" w:rsidRPr="00E510AE" w:rsidRDefault="00AB67B3" w:rsidP="00AB67B3">
      <w:pPr>
        <w:pStyle w:val="Default"/>
        <w:ind w:left="284" w:hanging="284"/>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lastRenderedPageBreak/>
        <w:t>§ 3</w:t>
      </w:r>
    </w:p>
    <w:p w14:paraId="2311C166" w14:textId="77777777" w:rsidR="00AB67B3" w:rsidRPr="00E510AE" w:rsidRDefault="00AB67B3" w:rsidP="00AB67B3">
      <w:pPr>
        <w:pStyle w:val="Default"/>
        <w:ind w:left="284" w:hanging="284"/>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WYNAGRODZENIE I WARUNKI PŁATNOŚCI</w:t>
      </w:r>
    </w:p>
    <w:p w14:paraId="7B353B52"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Wartość ryczałtowa przedmiotu umowy zgodnie z ofertą Wykonawcy wynosi ______zł brutto dla każdej lokalizacji określonej w załączniku nr 2 do umowy. Łączna cena wartości przedmiotu umowy wynosi _________ zł netto (słownie: ______________) plus podatek VAT 23% w wysokości _________ zł (słownie: ______________) co daje kwotę brutto_________ zł (słownie: ______________). </w:t>
      </w:r>
    </w:p>
    <w:p w14:paraId="4431ADC1"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Cena ryczałtowa podana w ofercie będzie obowiązywać przez okres trwania umowy, za wyjątkiem wprowadzenia zmian aneksem. </w:t>
      </w:r>
    </w:p>
    <w:p w14:paraId="40E38D6B"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Cena abonamentu miesięcznego z podziałem na poszczególne lokalizacje została określona w załączniku nr 1 do umowy i płatna będzie na podstawie wystawionej przez Wykonawcę faktury VAT. </w:t>
      </w:r>
    </w:p>
    <w:p w14:paraId="74B52692"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4. Z tytułu wykonania niniejszej umowy Wykonawca wystawi miesięczne faktury VAT. Do faktury każdorazowo zostanie dołączona specyfikacja wykonanych usług z podziałem na poszczególne filie biblioteczne. </w:t>
      </w:r>
    </w:p>
    <w:p w14:paraId="6495B409"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Termin płatności faktur wynosi 30 dni od dnia prawidłowo wystawionej faktury. </w:t>
      </w:r>
    </w:p>
    <w:p w14:paraId="5E28A6FE"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6. Wykonawca zobowiązany jest do dostarczenia prawidłowo wystawionej faktury do siedziby Zamawiającego w terminie co najmniej 21 dni przed upływem terminu płatności. W razie niezachowania tego terminu, termin płatności wskazany w fakturze zostanie automatycznie przedłużony o czas opóźnienia. </w:t>
      </w:r>
    </w:p>
    <w:p w14:paraId="589B436D"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7. Strony ustalają, że nieterminowe regulowanie należności przez Zamawiającego nie zwalnia Wykonawcy od dalszego świadczenia usług będących przedmiotem umowy.</w:t>
      </w:r>
    </w:p>
    <w:p w14:paraId="57768EAD" w14:textId="77777777" w:rsidR="00363D53" w:rsidRPr="00E510AE" w:rsidRDefault="00363D5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8. Wykonawca nie może dokonać zastawienia lub przeniesienia, w szczególności: cesji, przekazu, sprzedaży, jakiejkolwiek wierzytelności wynikającej z umowy lub jej części, jak również korzyści wynikającej z umowy lub udziału w niej na osoby trzecie bez uprzedniej, pisemnej zgody Zamawiającego. Cesja, przelew lub czynność wywołująca podobne skutki, dokonane bez pisemnej zgody Zamawiającego, są względem Zamawiającego bezskuteczne.</w:t>
      </w:r>
    </w:p>
    <w:p w14:paraId="7A4C7A21" w14:textId="77777777" w:rsidR="00AB67B3" w:rsidRPr="00E510AE" w:rsidRDefault="00AB67B3" w:rsidP="00AB67B3">
      <w:pPr>
        <w:pStyle w:val="Default"/>
        <w:ind w:left="284" w:hanging="284"/>
        <w:jc w:val="both"/>
        <w:rPr>
          <w:rFonts w:asciiTheme="minorHAnsi" w:hAnsiTheme="minorHAnsi" w:cstheme="minorHAnsi"/>
          <w:color w:val="auto"/>
          <w:sz w:val="22"/>
          <w:szCs w:val="22"/>
        </w:rPr>
      </w:pPr>
    </w:p>
    <w:p w14:paraId="62F64AC8" w14:textId="77777777" w:rsidR="00AB67B3" w:rsidRPr="00E510AE" w:rsidRDefault="00AB67B3" w:rsidP="00AB67B3">
      <w:pPr>
        <w:pStyle w:val="Default"/>
        <w:ind w:left="284" w:hanging="284"/>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t>§ 4</w:t>
      </w:r>
    </w:p>
    <w:p w14:paraId="1D9FD22B" w14:textId="77777777" w:rsidR="00AB67B3" w:rsidRPr="00E510AE" w:rsidRDefault="00AB67B3" w:rsidP="00AB67B3">
      <w:pPr>
        <w:pStyle w:val="Default"/>
        <w:ind w:left="284" w:hanging="284"/>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WARUNKI TECHNICZNE</w:t>
      </w:r>
    </w:p>
    <w:p w14:paraId="174E8A99"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 Wykonawca oświadcza, że</w:t>
      </w:r>
      <w:r w:rsidR="00767A39" w:rsidRPr="00E510AE">
        <w:rPr>
          <w:rFonts w:asciiTheme="minorHAnsi" w:hAnsiTheme="minorHAnsi" w:cstheme="minorHAnsi"/>
          <w:color w:val="auto"/>
          <w:sz w:val="22"/>
          <w:szCs w:val="22"/>
        </w:rPr>
        <w:t>:</w:t>
      </w:r>
    </w:p>
    <w:p w14:paraId="3B27D44B" w14:textId="77777777" w:rsidR="00AB67B3" w:rsidRPr="00E510AE" w:rsidRDefault="00AB67B3" w:rsidP="00AB67B3">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uruchomiony dostęp do sieci Internet może być dzielony na wiele komputerów Zamawiającego; </w:t>
      </w:r>
    </w:p>
    <w:p w14:paraId="02080A61" w14:textId="77777777" w:rsidR="00AB67B3" w:rsidRPr="00E510AE" w:rsidRDefault="00AB67B3" w:rsidP="00767A39">
      <w:pPr>
        <w:pStyle w:val="Default"/>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usługa nie jest ograniczona czasem ani limitami transferu danych; </w:t>
      </w:r>
    </w:p>
    <w:p w14:paraId="0982E982" w14:textId="77777777" w:rsidR="00AB67B3" w:rsidRPr="00E510AE" w:rsidRDefault="00AB67B3" w:rsidP="00767A39">
      <w:pPr>
        <w:pStyle w:val="Default"/>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usługa nie jest dostarczana drogą radiową. </w:t>
      </w:r>
    </w:p>
    <w:p w14:paraId="7E44D187"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Zamawiający nie wyraża zgody na stosowanie jako łącza dostępowego technologii radiowej, Wi-Fi oraz dostępu na bazie sieci komórkowej. </w:t>
      </w:r>
    </w:p>
    <w:p w14:paraId="31272CCF"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 przypadku zaistnienia przerwy w realizacji usługi, powstałej w wyniku awarii urządzeń Wykonawcy, będą przyjmowane w telefonicznie na dedykowany nr tel.: -__________________ natomiast wszelkie zgłoszenia reklamacyjne w formie pisemnej kierowanej na adres pocztowy _____________________ lub elektronicznie na adres </w:t>
      </w:r>
      <w:r w:rsidR="00767A39" w:rsidRPr="00E510AE">
        <w:rPr>
          <w:rFonts w:asciiTheme="minorHAnsi" w:hAnsiTheme="minorHAnsi" w:cstheme="minorHAnsi"/>
          <w:color w:val="auto"/>
          <w:sz w:val="22"/>
          <w:szCs w:val="22"/>
        </w:rPr>
        <w:br/>
      </w:r>
      <w:r w:rsidRPr="00E510AE">
        <w:rPr>
          <w:rFonts w:asciiTheme="minorHAnsi" w:hAnsiTheme="minorHAnsi" w:cstheme="minorHAnsi"/>
          <w:color w:val="auto"/>
          <w:sz w:val="22"/>
          <w:szCs w:val="22"/>
        </w:rPr>
        <w:t xml:space="preserve">e-mail __________________. </w:t>
      </w:r>
    </w:p>
    <w:p w14:paraId="46EEC6CF" w14:textId="77777777" w:rsidR="00AB67B3" w:rsidRPr="00E510AE" w:rsidRDefault="00767A39"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4. </w:t>
      </w:r>
      <w:r w:rsidR="00AB67B3" w:rsidRPr="00E510AE">
        <w:rPr>
          <w:rFonts w:asciiTheme="minorHAnsi" w:hAnsiTheme="minorHAnsi" w:cstheme="minorHAnsi"/>
          <w:color w:val="auto"/>
          <w:sz w:val="22"/>
          <w:szCs w:val="22"/>
        </w:rPr>
        <w:t xml:space="preserve">Wykonawca zobowiązuje się do zachowania czasu reakcji na zaistniałe awarie maksymalnie do 2 godzin, licząc od chwili zgłoszenia. </w:t>
      </w:r>
    </w:p>
    <w:p w14:paraId="514DC339"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Usunięcie awarii nastąpi bezzwłocznie, jednak nie później niż w terminie do 7 godzin. </w:t>
      </w:r>
    </w:p>
    <w:p w14:paraId="2F473B3F"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6. Czas usuwania awarii liczony będzie od momentu zgłoszenia awarii i przesłania informacji, </w:t>
      </w:r>
    </w:p>
    <w:p w14:paraId="5AB8BC0C" w14:textId="77777777" w:rsidR="00AB67B3" w:rsidRPr="00E510AE" w:rsidRDefault="00767A39" w:rsidP="00767A39">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    </w:t>
      </w:r>
      <w:r w:rsidR="00AB67B3" w:rsidRPr="00E510AE">
        <w:rPr>
          <w:rFonts w:asciiTheme="minorHAnsi" w:hAnsiTheme="minorHAnsi" w:cstheme="minorHAnsi"/>
          <w:color w:val="auto"/>
          <w:sz w:val="22"/>
          <w:szCs w:val="22"/>
        </w:rPr>
        <w:t xml:space="preserve">o której mowa w ust. 3. </w:t>
      </w:r>
    </w:p>
    <w:p w14:paraId="7C13023B" w14:textId="77777777" w:rsidR="00767A39" w:rsidRPr="00E510AE" w:rsidRDefault="00767A39" w:rsidP="00767A39">
      <w:pPr>
        <w:pStyle w:val="Default"/>
        <w:ind w:left="284" w:hanging="284"/>
        <w:jc w:val="both"/>
        <w:rPr>
          <w:rFonts w:asciiTheme="minorHAnsi" w:hAnsiTheme="minorHAnsi" w:cstheme="minorHAnsi"/>
          <w:color w:val="auto"/>
          <w:sz w:val="22"/>
          <w:szCs w:val="22"/>
        </w:rPr>
      </w:pPr>
    </w:p>
    <w:p w14:paraId="00498487" w14:textId="77777777" w:rsidR="00AB67B3" w:rsidRPr="00E510AE" w:rsidRDefault="00AB67B3" w:rsidP="00767A39">
      <w:pPr>
        <w:pStyle w:val="Default"/>
        <w:ind w:left="284" w:hanging="284"/>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t>§ 5</w:t>
      </w:r>
    </w:p>
    <w:p w14:paraId="1F6DE285" w14:textId="77777777" w:rsidR="00AB67B3" w:rsidRPr="00E510AE" w:rsidRDefault="00AB67B3" w:rsidP="00767A39">
      <w:pPr>
        <w:pStyle w:val="Default"/>
        <w:ind w:left="284" w:hanging="284"/>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KARY UMOWNE</w:t>
      </w:r>
    </w:p>
    <w:p w14:paraId="5597D9FD" w14:textId="77777777" w:rsidR="00AB67B3" w:rsidRPr="00E510AE" w:rsidRDefault="00AB67B3" w:rsidP="00AB67B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W przypadku niewykonania lub nienależytego wykonania przedmiotu umowy, o którym mowa w §1, Wykonawca zapłaci Zamawiającemu bonifikatę, stosownie do następujących zasad: </w:t>
      </w:r>
    </w:p>
    <w:p w14:paraId="3D92A6B0" w14:textId="77777777" w:rsidR="00AB67B3" w:rsidRPr="00E510AE" w:rsidRDefault="00AB67B3" w:rsidP="00767A39">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lastRenderedPageBreak/>
        <w:t>1) gdy przerwa jednorazowa w świadczeniu usługi, o której mowa w §1, potrwa co najmniej 4 godziny;</w:t>
      </w:r>
    </w:p>
    <w:p w14:paraId="3E11775E" w14:textId="77777777" w:rsidR="00767A39" w:rsidRPr="00E510AE" w:rsidRDefault="00767A39" w:rsidP="00767A39">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bonifikata wynosić będzie 1/30 wartości brutto abonamentu miesięcznego ustalonego dla danej lokalizacji za każdą rozpoczętą dobę przerwy w świadczeniu usługi, przy czym przy trwaniu przerwy ponad 24 godziny każde następne rozpoczęte 24 godziny liczy się jako pełną dobę. Bonifikata nie może przekraczać wysokości miesięcznej opłaty abonamentowej dla danej lokalizacji. </w:t>
      </w:r>
    </w:p>
    <w:p w14:paraId="3F1D2B4A" w14:textId="77777777" w:rsidR="00767A39" w:rsidRPr="00E510AE" w:rsidRDefault="00767A39" w:rsidP="00767A39">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W przypadku niewykonania lub nienależytego wykonania przedmiotu umowy, o którym mowa w §1, Wykonawca zapłaci Zamawiającemu kary umowne (z 30 dniowym terminem płatności licząc od dnia wystawienia noty obciążeniowej), stosownie do następujących zasad: </w:t>
      </w:r>
    </w:p>
    <w:p w14:paraId="5D127D10" w14:textId="77777777" w:rsidR="00767A39" w:rsidRPr="00E510AE" w:rsidRDefault="00767A39" w:rsidP="00767A39">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w przypadku nie uruchomienia usługi, o której mowa w §1 na skutek odstąpienia od umowy przez Zamawiającego z powodu okoliczności, za które odpowiada Wykonawca w wysokości 10% wartości brutto umowy w odniesieniu do poszczególnych zadań, których dotyczyło odstąpienie; </w:t>
      </w:r>
    </w:p>
    <w:p w14:paraId="2954BE15" w14:textId="77777777" w:rsidR="00767A39" w:rsidRPr="00E510AE" w:rsidRDefault="00767A39" w:rsidP="00767A39">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w przypadku opóźnienia uruchomienia usługi w określonej lokalizacji, w wysokości 10% wartości abonamentu miesięcznego ustalonego dla danej lokalizacji według załącznika nr 1 do umowy za każdy rozpoczęty dzień opóźnienia, </w:t>
      </w:r>
    </w:p>
    <w:p w14:paraId="330CFB5B" w14:textId="77777777" w:rsidR="00767A39" w:rsidRPr="00E510AE" w:rsidRDefault="00767A39" w:rsidP="00CE5767">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 przypadku opóźnienia czasów reakcji oraz terminów usunięcia awarii określonych </w:t>
      </w:r>
      <w:r w:rsidR="00CE5767" w:rsidRPr="00E510AE">
        <w:rPr>
          <w:rFonts w:asciiTheme="minorHAnsi" w:hAnsiTheme="minorHAnsi" w:cstheme="minorHAnsi"/>
          <w:color w:val="auto"/>
          <w:sz w:val="22"/>
          <w:szCs w:val="22"/>
        </w:rPr>
        <w:br/>
      </w:r>
      <w:r w:rsidRPr="00E510AE">
        <w:rPr>
          <w:rFonts w:asciiTheme="minorHAnsi" w:hAnsiTheme="minorHAnsi" w:cstheme="minorHAnsi"/>
          <w:color w:val="auto"/>
          <w:sz w:val="22"/>
          <w:szCs w:val="22"/>
        </w:rPr>
        <w:t>w § 4 ust. 4 i 5 w wysokości 50 zł za każdy rozpoczęty dzień o</w:t>
      </w:r>
      <w:r w:rsidR="00CE5767" w:rsidRPr="00E510AE">
        <w:rPr>
          <w:rFonts w:asciiTheme="minorHAnsi" w:hAnsiTheme="minorHAnsi" w:cstheme="minorHAnsi"/>
          <w:color w:val="auto"/>
          <w:sz w:val="22"/>
          <w:szCs w:val="22"/>
        </w:rPr>
        <w:t xml:space="preserve">późnienia w danej lokalizacji. </w:t>
      </w:r>
    </w:p>
    <w:p w14:paraId="14138FBA" w14:textId="77777777" w:rsidR="00767A39" w:rsidRPr="00E510AE" w:rsidRDefault="00767A39"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Wykonawca nie będzie zobowiązany do zapłaty kar umownych jeżeli przerwa </w:t>
      </w:r>
      <w:r w:rsidR="00CE5767" w:rsidRPr="00E510AE">
        <w:rPr>
          <w:rFonts w:asciiTheme="minorHAnsi" w:hAnsiTheme="minorHAnsi" w:cstheme="minorHAnsi"/>
          <w:color w:val="auto"/>
          <w:sz w:val="22"/>
          <w:szCs w:val="22"/>
        </w:rPr>
        <w:br/>
      </w:r>
      <w:r w:rsidRPr="00E510AE">
        <w:rPr>
          <w:rFonts w:asciiTheme="minorHAnsi" w:hAnsiTheme="minorHAnsi" w:cstheme="minorHAnsi"/>
          <w:color w:val="auto"/>
          <w:sz w:val="22"/>
          <w:szCs w:val="22"/>
        </w:rPr>
        <w:t xml:space="preserve">w świadczeniu usługi została spowodowana siłą wyższą lub koniecznością dokonania niezbędnych prac technicznych, o ile Wykonawca poinformuje Zamawiającego o terminie prac technicznych co najmniej trzy dni wcześniej. </w:t>
      </w:r>
    </w:p>
    <w:p w14:paraId="4D7D98DA" w14:textId="77777777" w:rsidR="00767A39" w:rsidRPr="00E510AE" w:rsidRDefault="00767A39"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4. Naliczenie bonifikat oraz kar umownych, o których mowa w ust. 1 i 2 poprzedzone zostanie przeprowadzeniem trybu reklamacyjnego, zgodnie z Regulaminem świadczenia usług Wykonawcy, który stanowi załącznik nr … do niniejszej umowy. </w:t>
      </w:r>
    </w:p>
    <w:p w14:paraId="665DCB92" w14:textId="77777777" w:rsidR="00767A39" w:rsidRPr="00E510AE" w:rsidRDefault="00767A39" w:rsidP="00CE5767">
      <w:pPr>
        <w:pStyle w:val="Default"/>
        <w:ind w:left="284"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Wykonawca oświadcza, że wyraża zgodę na potrącenie z wystawionej faktury VAT (w rozumieniu art. 498 i 499 KC) powstałej należności, poprzez naliczenie kary umownej w wysokości, o której mowa w ust. 2. Jednocześnie Wykonawca oświadcza, że powyższe stwierdzenie nie zostało złożone pod wpływem błędu, ani nie jest obarczone jakąkolwiek inną wadą oświadczenia woli skutkującą jej nieważnością. </w:t>
      </w:r>
    </w:p>
    <w:p w14:paraId="37577ADA" w14:textId="77777777" w:rsidR="00767A39" w:rsidRPr="00E510AE" w:rsidRDefault="00767A39"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6. Strony zastrzegają sobie prawo dochodzenia odszkodowania uzupełniającego na zasadach ogólnych, do wysokości rzeczywiście poniesionych strat. 5 </w:t>
      </w:r>
    </w:p>
    <w:p w14:paraId="3210DCBB" w14:textId="77777777" w:rsidR="00767A39" w:rsidRPr="00E510AE" w:rsidRDefault="00767A39"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7. Odstąpienie od umowy pozostaje bez wpływu na roszczenia o zapłatę kar, o których mowa w ust. 1 i 2, które stały się wymagalne przed okresem odstąpienia. </w:t>
      </w:r>
    </w:p>
    <w:p w14:paraId="4BF0BC1D" w14:textId="77777777" w:rsidR="00767A39" w:rsidRPr="00E510AE" w:rsidRDefault="00767A39"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8. Kary umowne/bonifikaty mogą być naliczane niezależnie od siebie i podlegają sumowaniu.</w:t>
      </w:r>
    </w:p>
    <w:p w14:paraId="6D6D77A1" w14:textId="77777777" w:rsidR="00CE5767" w:rsidRPr="00E510AE" w:rsidRDefault="00CE5767" w:rsidP="00CE5767">
      <w:pPr>
        <w:pStyle w:val="Default"/>
        <w:ind w:left="284" w:hanging="284"/>
        <w:jc w:val="both"/>
        <w:rPr>
          <w:rFonts w:asciiTheme="minorHAnsi" w:hAnsiTheme="minorHAnsi" w:cstheme="minorHAnsi"/>
          <w:color w:val="auto"/>
          <w:sz w:val="22"/>
          <w:szCs w:val="22"/>
        </w:rPr>
      </w:pPr>
    </w:p>
    <w:p w14:paraId="1B934630" w14:textId="77777777" w:rsidR="00CE5767" w:rsidRPr="00E510AE" w:rsidRDefault="00CE5767" w:rsidP="00CE5767">
      <w:pPr>
        <w:pStyle w:val="Default"/>
        <w:jc w:val="center"/>
        <w:rPr>
          <w:rFonts w:asciiTheme="minorHAnsi" w:hAnsiTheme="minorHAnsi" w:cstheme="minorHAnsi"/>
          <w:color w:val="auto"/>
          <w:sz w:val="22"/>
          <w:szCs w:val="22"/>
        </w:rPr>
      </w:pPr>
      <w:r w:rsidRPr="00E510AE">
        <w:rPr>
          <w:rFonts w:asciiTheme="minorHAnsi" w:hAnsiTheme="minorHAnsi" w:cstheme="minorHAnsi"/>
          <w:b/>
          <w:bCs/>
          <w:color w:val="auto"/>
          <w:sz w:val="22"/>
          <w:szCs w:val="22"/>
        </w:rPr>
        <w:t>§ 6</w:t>
      </w:r>
    </w:p>
    <w:p w14:paraId="7BF86C16" w14:textId="77777777" w:rsidR="00CE5767" w:rsidRPr="00E510AE" w:rsidRDefault="00CE5767" w:rsidP="00CE5767">
      <w:pPr>
        <w:pStyle w:val="Default"/>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ZMIANA UMOWY</w:t>
      </w:r>
    </w:p>
    <w:p w14:paraId="0457813B" w14:textId="77777777" w:rsidR="00CE5767" w:rsidRPr="00E510AE" w:rsidRDefault="00CE5767"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Strony przewidują możliwość dokonywania zmiany treści umowy w stosunku do treści oferty w sytuacjach, gdy: </w:t>
      </w:r>
    </w:p>
    <w:p w14:paraId="2C056404" w14:textId="77777777" w:rsidR="00CE5767" w:rsidRPr="00E510AE" w:rsidRDefault="00CE5767" w:rsidP="00CE5767">
      <w:pPr>
        <w:pStyle w:val="Default"/>
        <w:ind w:firstLine="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nastąpiła zmiana oznaczenia danych dotyczących Zamawiającego lub Wykonawcy; </w:t>
      </w:r>
    </w:p>
    <w:p w14:paraId="65DAAE0A" w14:textId="77777777" w:rsidR="00CE5767" w:rsidRPr="00E510AE" w:rsidRDefault="00CE5767" w:rsidP="00CE5767">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zaistniały okoliczności, leżące po stronie Zamawiającego, do których w szczególności zaliczyć należy: likwidację filii bibliotecznych, zmianę lokalizacji jednostki, znaczące zmiany w strukturze organizacyjnej jednostek itp., skutkujące koniecznością: rezygnacji ze świadczenia usługi w danej lokalizacji lub powstanie nowej filii bibliotecznej nowej lokalizacji. </w:t>
      </w:r>
    </w:p>
    <w:p w14:paraId="1153A581" w14:textId="77777777" w:rsidR="00CE5767" w:rsidRPr="00E510AE" w:rsidRDefault="00CE5767" w:rsidP="00CE5767">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 wyniku zmiany założeń finansowania filii bibliotecznych zaistniała konieczność do zmiany płatnika wskazanego na fakturach VAT. </w:t>
      </w:r>
    </w:p>
    <w:p w14:paraId="5101009B" w14:textId="6B65EBE8" w:rsidR="00CE5767" w:rsidRPr="00E510AE" w:rsidRDefault="00CE5767"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2. Zmiany, o których mowa w ust. 1 pkt. 1, mogą zostać wprowadzone, jeżeli Zamawiający uzna je za konieczne z punktu widzenia organizacji filii bibliotecznych na terenie Miasta Torunia</w:t>
      </w:r>
      <w:r w:rsidR="00133C71" w:rsidRPr="00E510AE">
        <w:rPr>
          <w:rFonts w:asciiTheme="minorHAnsi" w:hAnsiTheme="minorHAnsi" w:cstheme="minorHAnsi"/>
          <w:color w:val="auto"/>
          <w:sz w:val="22"/>
          <w:szCs w:val="22"/>
        </w:rPr>
        <w:t>,</w:t>
      </w:r>
      <w:r w:rsidR="00133C71" w:rsidRPr="00E510AE">
        <w:rPr>
          <w:rFonts w:asciiTheme="minorHAnsi" w:hAnsiTheme="minorHAnsi" w:cstheme="minorHAnsi"/>
          <w:color w:val="auto"/>
          <w:sz w:val="22"/>
          <w:szCs w:val="22"/>
        </w:rPr>
        <w:br/>
      </w:r>
      <w:r w:rsidRPr="00E510AE">
        <w:rPr>
          <w:rFonts w:asciiTheme="minorHAnsi" w:hAnsiTheme="minorHAnsi" w:cstheme="minorHAnsi"/>
          <w:color w:val="auto"/>
          <w:sz w:val="22"/>
          <w:szCs w:val="22"/>
        </w:rPr>
        <w:t xml:space="preserve">a Wykonawca będzie dysponował technicznymi możliwościami ich realizacji. </w:t>
      </w:r>
    </w:p>
    <w:p w14:paraId="2E8123BC" w14:textId="77777777" w:rsidR="00CE5767" w:rsidRPr="00E510AE" w:rsidRDefault="00CE5767" w:rsidP="00CE5767">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lastRenderedPageBreak/>
        <w:t xml:space="preserve">3. Zmiany, o których mowa w ust. 1 zostaną dokonane bezpłatnie na podstawie dokumentów zawierających uzasadnienie zmian oraz wymagają aneksu w formie pisemnej lub elektronicznej pod rygorem nieważności. </w:t>
      </w:r>
    </w:p>
    <w:p w14:paraId="27C37A85" w14:textId="4542EACE" w:rsidR="00CE5767" w:rsidRPr="00E510AE" w:rsidRDefault="00CE5767" w:rsidP="00D97A9F">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4. W przypadku, gdy w okresie obowiązywania Umowy nastąpi zmiana stawki podatku od towarów i usług lub podatku akcyzowego</w:t>
      </w:r>
      <w:r w:rsidR="008043DA" w:rsidRPr="00E510AE">
        <w:rPr>
          <w:rFonts w:asciiTheme="minorHAnsi" w:hAnsiTheme="minorHAnsi" w:cstheme="minorHAnsi"/>
          <w:color w:val="auto"/>
          <w:sz w:val="22"/>
          <w:szCs w:val="22"/>
        </w:rPr>
        <w:t>.</w:t>
      </w:r>
    </w:p>
    <w:p w14:paraId="343DF33A" w14:textId="555F539F" w:rsidR="00FD03AA" w:rsidRPr="00E510AE" w:rsidRDefault="00FD03AA" w:rsidP="00D97A9F">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Strony postanawiają, że w przypadku zmiany stawki podatku od towarów i usług lub podatku akcyzowego - wynagrodzenie brutto, o którym mowa w § 3 ust. 1, ulegnie zmianie odpowiedniej do zmiany wysokości podatku od towarów i usług lub podatku akcyzowego (ulegnie korekcie o wysokość zmiany podatku VAT lub podatku akcyzowego), przy czym powyższa zmiana będzie miała zastosowanie wyłącznie w odniesieniu do wynagrodzenia objętego fakturami wystawionymi po dacie wejścia w życie zmiany przepisów prawa wprowadzających nowe stawki podatku od towarów i usług lub podatku akcyzowego. </w:t>
      </w:r>
    </w:p>
    <w:p w14:paraId="7A030CDF" w14:textId="75AC94BB" w:rsidR="00FD03AA" w:rsidRPr="00E510AE" w:rsidRDefault="006D46C9"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6</w:t>
      </w:r>
      <w:r w:rsidR="00FD03AA" w:rsidRPr="00E510AE">
        <w:rPr>
          <w:rFonts w:asciiTheme="minorHAnsi" w:hAnsiTheme="minorHAnsi" w:cstheme="minorHAnsi"/>
          <w:color w:val="auto"/>
          <w:sz w:val="22"/>
          <w:szCs w:val="22"/>
        </w:rPr>
        <w:t>. W przypadku wystąpienia konieczności wprowadzenia zmian w zakresie wysokości wynagrodzenia Wykonawcy, określonego w § 3 ust. 1, w wyniku zmian cen materiałów lub kosztów związanych z realizacją Umowy, Strona ma prawo do wystąpienia o waloryzację wynagrodzenia. Przez zmianę cen materiałów lub kosztów rozumie się wzrost odpowiednio cen lub kosztów, jak i ich obniżenie, względem cen lub kosztów przyjętych celem ustalenia wynagrodzenia Wykonawcy określonego w Umowie. Waloryzacja będzie odbywać się w oparciu o wskaźnik wzrostu przeciętnego wynagrodzenia w gospodarce narodowej (dalej: „wskaźnik wzrostu przeciętnego wynagrodzenia”) w poprzednim roku kalendarzowym ogłaszany przez Prezesa Głównego Urzędu Statystycznego, w formie komunikatu w Dzienniku Urzędowym Rzeczypospolitej Polskiej „Monitor Polski”</w:t>
      </w:r>
      <w:r w:rsidRPr="00E510AE">
        <w:rPr>
          <w:rFonts w:asciiTheme="minorHAnsi" w:hAnsiTheme="minorHAnsi" w:cstheme="minorHAnsi"/>
          <w:color w:val="auto"/>
          <w:sz w:val="22"/>
          <w:szCs w:val="22"/>
        </w:rPr>
        <w:t>.</w:t>
      </w:r>
      <w:r w:rsidR="00133C71" w:rsidRPr="00E510AE">
        <w:rPr>
          <w:rFonts w:asciiTheme="minorHAnsi" w:hAnsiTheme="minorHAnsi" w:cstheme="minorHAnsi"/>
          <w:color w:val="auto"/>
          <w:sz w:val="22"/>
          <w:szCs w:val="22"/>
        </w:rPr>
        <w:t>.</w:t>
      </w:r>
    </w:p>
    <w:p w14:paraId="6211BCF2" w14:textId="48260388" w:rsidR="00FD03AA" w:rsidRPr="00E510AE" w:rsidRDefault="006D46C9"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7</w:t>
      </w:r>
      <w:r w:rsidR="00FD03AA" w:rsidRPr="00E510AE">
        <w:rPr>
          <w:rFonts w:asciiTheme="minorHAnsi" w:hAnsiTheme="minorHAnsi" w:cstheme="minorHAnsi"/>
          <w:color w:val="auto"/>
          <w:sz w:val="22"/>
          <w:szCs w:val="22"/>
        </w:rPr>
        <w:t xml:space="preserve">. Waloryzacja nie będzie dotyczyła wynagrodzenia za usługi świadczone przez Wykonawcę do dnia pierwszej waloryzacji, o której mowa w ust. </w:t>
      </w:r>
      <w:r w:rsidRPr="00E510AE">
        <w:rPr>
          <w:rFonts w:asciiTheme="minorHAnsi" w:hAnsiTheme="minorHAnsi" w:cstheme="minorHAnsi"/>
          <w:color w:val="auto"/>
          <w:sz w:val="22"/>
          <w:szCs w:val="22"/>
        </w:rPr>
        <w:t>6</w:t>
      </w:r>
      <w:r w:rsidR="00FD03AA" w:rsidRPr="00E510AE">
        <w:rPr>
          <w:rFonts w:asciiTheme="minorHAnsi" w:hAnsiTheme="minorHAnsi" w:cstheme="minorHAnsi"/>
          <w:color w:val="auto"/>
          <w:sz w:val="22"/>
          <w:szCs w:val="22"/>
        </w:rPr>
        <w:t xml:space="preserve">. </w:t>
      </w:r>
    </w:p>
    <w:p w14:paraId="5D8A8C85" w14:textId="75625FBB" w:rsidR="00FD03AA" w:rsidRPr="00E510AE" w:rsidRDefault="006D46C9"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8</w:t>
      </w:r>
      <w:r w:rsidR="00FD03AA" w:rsidRPr="00E510AE">
        <w:rPr>
          <w:rFonts w:asciiTheme="minorHAnsi" w:hAnsiTheme="minorHAnsi" w:cstheme="minorHAnsi"/>
          <w:color w:val="auto"/>
          <w:sz w:val="22"/>
          <w:szCs w:val="22"/>
        </w:rPr>
        <w:t xml:space="preserve">. Waloryzacja wynagrodzenia dokonana będzie na pierwszy dzień miesiąca kalendarzowego następującego po upływie 12 miesięcy od dnia zawarcia Umowy. </w:t>
      </w:r>
    </w:p>
    <w:p w14:paraId="273DA6C8" w14:textId="59FF7547" w:rsidR="00FD03AA" w:rsidRPr="00E510AE" w:rsidRDefault="006D46C9"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9</w:t>
      </w:r>
      <w:r w:rsidR="00FD03AA" w:rsidRPr="00E510AE">
        <w:rPr>
          <w:rFonts w:asciiTheme="minorHAnsi" w:hAnsiTheme="minorHAnsi" w:cstheme="minorHAnsi"/>
          <w:color w:val="auto"/>
          <w:sz w:val="22"/>
          <w:szCs w:val="22"/>
        </w:rPr>
        <w:t xml:space="preserve">. Wynagrodzenie w wyniku waloryzacji zostanie ustalone z zastosowaniem stawki podatku VAT obowiązującej w dniu, na który dokonuje się waloryzacji. </w:t>
      </w:r>
    </w:p>
    <w:p w14:paraId="0333FFAE" w14:textId="384317CF" w:rsidR="00FD03AA" w:rsidRPr="00E510AE" w:rsidRDefault="00FD03AA"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w:t>
      </w:r>
      <w:r w:rsidR="006D46C9" w:rsidRPr="00E510AE">
        <w:rPr>
          <w:rFonts w:asciiTheme="minorHAnsi" w:hAnsiTheme="minorHAnsi" w:cstheme="minorHAnsi"/>
          <w:color w:val="auto"/>
          <w:sz w:val="22"/>
          <w:szCs w:val="22"/>
        </w:rPr>
        <w:t>0</w:t>
      </w:r>
      <w:r w:rsidRPr="00E510AE">
        <w:rPr>
          <w:rFonts w:asciiTheme="minorHAnsi" w:hAnsiTheme="minorHAnsi" w:cstheme="minorHAnsi"/>
          <w:color w:val="auto"/>
          <w:sz w:val="22"/>
          <w:szCs w:val="22"/>
        </w:rPr>
        <w:t xml:space="preserve">. W przypadku likwidacji wskaźnika wzrostu przeciętnego wynagrodzenia, o którym mowa w ust. 14 lub zmiany podmiotu, który urzędowo go ustala, mechanizm, o którym mowa w ust. 14, stosuje się odpowiednio do wskaźnika i podmiotu, który zgodnie z odpowiednimi przepisami prawa zastąpi dotychczasowy wskaźnik lub podmiot. </w:t>
      </w:r>
    </w:p>
    <w:p w14:paraId="7CE47273" w14:textId="59B50F55" w:rsidR="00FD03AA" w:rsidRPr="00E510AE" w:rsidRDefault="00FD03AA"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w:t>
      </w:r>
      <w:r w:rsidR="006D46C9" w:rsidRPr="00E510AE">
        <w:rPr>
          <w:rFonts w:asciiTheme="minorHAnsi" w:hAnsiTheme="minorHAnsi" w:cstheme="minorHAnsi"/>
          <w:color w:val="auto"/>
          <w:sz w:val="22"/>
          <w:szCs w:val="22"/>
        </w:rPr>
        <w:t>1</w:t>
      </w:r>
      <w:r w:rsidRPr="00E510AE">
        <w:rPr>
          <w:rFonts w:asciiTheme="minorHAnsi" w:hAnsiTheme="minorHAnsi" w:cstheme="minorHAnsi"/>
          <w:color w:val="auto"/>
          <w:sz w:val="22"/>
          <w:szCs w:val="22"/>
        </w:rPr>
        <w:t xml:space="preserve">. W przypadku zmiany wysokości wynagrodzenia w wyniku waloryzacji, o której mowa w ust. </w:t>
      </w:r>
      <w:r w:rsidR="006D46C9" w:rsidRPr="00E510AE">
        <w:rPr>
          <w:rFonts w:asciiTheme="minorHAnsi" w:hAnsiTheme="minorHAnsi" w:cstheme="minorHAnsi"/>
          <w:color w:val="auto"/>
          <w:sz w:val="22"/>
          <w:szCs w:val="22"/>
        </w:rPr>
        <w:t>6</w:t>
      </w:r>
      <w:r w:rsidRPr="00E510AE">
        <w:rPr>
          <w:rFonts w:asciiTheme="minorHAnsi" w:hAnsiTheme="minorHAnsi" w:cstheme="minorHAnsi"/>
          <w:color w:val="auto"/>
          <w:sz w:val="22"/>
          <w:szCs w:val="22"/>
        </w:rPr>
        <w:t xml:space="preserve">, Wykonawca zobowiązany będzie do zmiany wynagrodzenia przysługującego podwykonawcy, z którym zawarł umowę, w zakresie odpowiadającym zmianom wynikającym z waloryzacji, jeżeli okres obowiązywania tej umowy przekracza 12 miesięcy. </w:t>
      </w:r>
    </w:p>
    <w:p w14:paraId="6307A77B" w14:textId="0BD41668" w:rsidR="00FD03AA" w:rsidRPr="00E510AE" w:rsidRDefault="006D46C9" w:rsidP="00FD03AA">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12</w:t>
      </w:r>
      <w:r w:rsidR="00FD03AA" w:rsidRPr="00E510AE">
        <w:rPr>
          <w:rFonts w:asciiTheme="minorHAnsi" w:hAnsiTheme="minorHAnsi" w:cstheme="minorHAnsi"/>
          <w:color w:val="auto"/>
          <w:sz w:val="22"/>
          <w:szCs w:val="22"/>
        </w:rPr>
        <w:t xml:space="preserve">. Łączna maksymalna wartość zmiany wynagrodzenia Wykonawcy, jaką dopuszcza Zamawiający w efekcie zastosowania postanowień dotyczących waloryzacji wynagrodzenia, </w:t>
      </w:r>
      <w:r w:rsidR="00FD03AA" w:rsidRPr="00E510AE">
        <w:rPr>
          <w:rFonts w:asciiTheme="minorHAnsi" w:hAnsiTheme="minorHAnsi" w:cstheme="minorHAnsi"/>
          <w:color w:val="auto"/>
          <w:sz w:val="22"/>
          <w:szCs w:val="22"/>
        </w:rPr>
        <w:br/>
        <w:t xml:space="preserve">o których mowa w ust. </w:t>
      </w:r>
      <w:r w:rsidRPr="00E510AE">
        <w:rPr>
          <w:rFonts w:asciiTheme="minorHAnsi" w:hAnsiTheme="minorHAnsi" w:cstheme="minorHAnsi"/>
          <w:color w:val="auto"/>
          <w:sz w:val="22"/>
          <w:szCs w:val="22"/>
        </w:rPr>
        <w:t>6</w:t>
      </w:r>
      <w:r w:rsidR="00FD03AA" w:rsidRPr="00E510AE">
        <w:rPr>
          <w:rFonts w:asciiTheme="minorHAnsi" w:hAnsiTheme="minorHAnsi" w:cstheme="minorHAnsi"/>
          <w:color w:val="auto"/>
          <w:sz w:val="22"/>
          <w:szCs w:val="22"/>
        </w:rPr>
        <w:t xml:space="preserve">, nie może przekroczyć 7% łącznego maksymalnego wynagrodzenia brutto określonego w § 3 ust. 1. </w:t>
      </w:r>
    </w:p>
    <w:p w14:paraId="1A97EC10" w14:textId="6431F3E1" w:rsidR="00FD03AA" w:rsidRPr="00E510AE" w:rsidRDefault="006D46C9" w:rsidP="006D46C9">
      <w:pPr>
        <w:pStyle w:val="Default"/>
        <w:tabs>
          <w:tab w:val="left" w:pos="284"/>
        </w:tabs>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13</w:t>
      </w:r>
      <w:r w:rsidR="00FD03AA" w:rsidRPr="00E510AE">
        <w:rPr>
          <w:rFonts w:asciiTheme="minorHAnsi" w:hAnsiTheme="minorHAnsi" w:cstheme="minorHAnsi"/>
          <w:color w:val="auto"/>
          <w:sz w:val="22"/>
          <w:szCs w:val="22"/>
        </w:rPr>
        <w:t xml:space="preserve">. Waloryzacja wynagrodzenia dokonana na podstawie ust. </w:t>
      </w:r>
      <w:r w:rsidRPr="00E510AE">
        <w:rPr>
          <w:rFonts w:asciiTheme="minorHAnsi" w:hAnsiTheme="minorHAnsi" w:cstheme="minorHAnsi"/>
          <w:color w:val="auto"/>
          <w:sz w:val="22"/>
          <w:szCs w:val="22"/>
        </w:rPr>
        <w:t>6</w:t>
      </w:r>
      <w:r w:rsidR="00FD03AA" w:rsidRPr="00E510AE">
        <w:rPr>
          <w:rFonts w:asciiTheme="minorHAnsi" w:hAnsiTheme="minorHAnsi" w:cstheme="minorHAnsi"/>
          <w:color w:val="auto"/>
          <w:sz w:val="22"/>
          <w:szCs w:val="22"/>
        </w:rPr>
        <w:t xml:space="preserve"> stanowi zmianę Umowy </w:t>
      </w:r>
      <w:r w:rsidR="00FD03AA" w:rsidRPr="00E510AE">
        <w:rPr>
          <w:rFonts w:asciiTheme="minorHAnsi" w:hAnsiTheme="minorHAnsi" w:cstheme="minorHAnsi"/>
          <w:color w:val="auto"/>
          <w:sz w:val="22"/>
          <w:szCs w:val="22"/>
        </w:rPr>
        <w:br/>
        <w:t xml:space="preserve">i wymaga sporządzenia aneksu do Umowy w formie pisemnej lub w formie elektronicznej pod rygorem nieważności, w którym Strony określą co najmniej: </w:t>
      </w:r>
    </w:p>
    <w:p w14:paraId="5147D1FE" w14:textId="77777777" w:rsidR="00FD03AA" w:rsidRPr="00E510AE" w:rsidRDefault="00FD03AA" w:rsidP="00FD03AA">
      <w:pPr>
        <w:pStyle w:val="Default"/>
        <w:tabs>
          <w:tab w:val="left" w:pos="284"/>
        </w:tabs>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okres, za który dokonują waloryzacji; </w:t>
      </w:r>
    </w:p>
    <w:p w14:paraId="4B4FCF3F" w14:textId="77777777" w:rsidR="00FD03AA" w:rsidRPr="00E510AE" w:rsidRDefault="00FD03AA" w:rsidP="00FD03AA">
      <w:pPr>
        <w:pStyle w:val="Default"/>
        <w:tabs>
          <w:tab w:val="left" w:pos="284"/>
        </w:tabs>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wartość wskaźnika waloryzacji; </w:t>
      </w:r>
    </w:p>
    <w:p w14:paraId="4FCE72C9" w14:textId="77777777" w:rsidR="00FD03AA" w:rsidRPr="00E510AE" w:rsidRDefault="00FD03AA" w:rsidP="00FD03AA">
      <w:pPr>
        <w:pStyle w:val="Default"/>
        <w:tabs>
          <w:tab w:val="left" w:pos="284"/>
        </w:tabs>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wartość wynagrodzenia podlegającego waloryzacji; </w:t>
      </w:r>
    </w:p>
    <w:p w14:paraId="3E166D20" w14:textId="77777777" w:rsidR="00FD03AA" w:rsidRPr="00E510AE" w:rsidRDefault="00FD03AA" w:rsidP="00FD03AA">
      <w:pPr>
        <w:pStyle w:val="Default"/>
        <w:tabs>
          <w:tab w:val="left" w:pos="284"/>
        </w:tabs>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4) wysokość wynagrodzenia przed i po waloryzacji; </w:t>
      </w:r>
    </w:p>
    <w:p w14:paraId="7D6531DF" w14:textId="77777777" w:rsidR="00FD03AA" w:rsidRPr="00E510AE" w:rsidRDefault="00FD03AA" w:rsidP="00FD03AA">
      <w:pPr>
        <w:pStyle w:val="Default"/>
        <w:tabs>
          <w:tab w:val="left" w:pos="284"/>
        </w:tabs>
        <w:ind w:left="284"/>
        <w:rPr>
          <w:rFonts w:asciiTheme="minorHAnsi" w:hAnsiTheme="minorHAnsi" w:cstheme="minorHAnsi"/>
          <w:color w:val="auto"/>
          <w:sz w:val="22"/>
          <w:szCs w:val="22"/>
        </w:rPr>
      </w:pPr>
      <w:r w:rsidRPr="00E510AE">
        <w:rPr>
          <w:rFonts w:asciiTheme="minorHAnsi" w:hAnsiTheme="minorHAnsi" w:cstheme="minorHAnsi"/>
          <w:color w:val="auto"/>
          <w:sz w:val="22"/>
          <w:szCs w:val="22"/>
        </w:rPr>
        <w:t>5) łączną wartość zmiany wynagrodzenia w wyniku waloryzacji.</w:t>
      </w:r>
    </w:p>
    <w:p w14:paraId="2E3742A1" w14:textId="77777777" w:rsidR="00CE5767" w:rsidRPr="00E510AE" w:rsidRDefault="00CE5767" w:rsidP="00FD03AA">
      <w:pPr>
        <w:pStyle w:val="Default"/>
        <w:jc w:val="center"/>
        <w:rPr>
          <w:rFonts w:asciiTheme="minorHAnsi" w:hAnsiTheme="minorHAnsi" w:cstheme="minorHAnsi"/>
          <w:color w:val="auto"/>
          <w:sz w:val="22"/>
          <w:szCs w:val="22"/>
        </w:rPr>
      </w:pPr>
    </w:p>
    <w:p w14:paraId="1903F5D4" w14:textId="77777777" w:rsidR="00FD03AA" w:rsidRPr="00E510AE" w:rsidRDefault="00FD03AA" w:rsidP="00FD03AA">
      <w:pPr>
        <w:pStyle w:val="Default"/>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t>§ 7</w:t>
      </w:r>
    </w:p>
    <w:p w14:paraId="47FA899A" w14:textId="77777777" w:rsidR="00FD03AA" w:rsidRPr="00E510AE" w:rsidRDefault="00FD03AA" w:rsidP="00FD03AA">
      <w:pPr>
        <w:pStyle w:val="Default"/>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DANE KONTAKTOWE</w:t>
      </w:r>
    </w:p>
    <w:p w14:paraId="717DACA3"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1. Ze strony Zamawiającego osobami upoważnionymi do kontaktów z Wykonawcą w sprawach dotyczących realiz</w:t>
      </w:r>
      <w:r w:rsidR="00363D53" w:rsidRPr="00E510AE">
        <w:rPr>
          <w:rFonts w:asciiTheme="minorHAnsi" w:hAnsiTheme="minorHAnsi" w:cstheme="minorHAnsi"/>
          <w:color w:val="auto"/>
          <w:sz w:val="22"/>
          <w:szCs w:val="22"/>
        </w:rPr>
        <w:t xml:space="preserve">acji Umowy są: ……………………………………… </w:t>
      </w:r>
    </w:p>
    <w:p w14:paraId="7D54E54B" w14:textId="77777777" w:rsidR="00FD03AA" w:rsidRPr="00E510AE" w:rsidRDefault="00FD03AA" w:rsidP="00363D53">
      <w:pPr>
        <w:pStyle w:val="Default"/>
        <w:ind w:left="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lastRenderedPageBreak/>
        <w:t xml:space="preserve">………………………………………………………………………………………… </w:t>
      </w:r>
    </w:p>
    <w:p w14:paraId="3CED66A8"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Do kontaktów z Zamawiającym podczas realizacji przedmiotu zamówienia, nadzoru nad realizacją Umowy, udziału w spotkaniach organizowanych w siedzibie Zamawiającego, Wykonawca wyznacza …………………………..……………… </w:t>
      </w:r>
      <w:r w:rsidR="00363D53" w:rsidRPr="00E510AE">
        <w:rPr>
          <w:rFonts w:asciiTheme="minorHAnsi" w:hAnsiTheme="minorHAnsi" w:cstheme="minorHAnsi"/>
          <w:color w:val="auto"/>
          <w:sz w:val="22"/>
          <w:szCs w:val="22"/>
        </w:rPr>
        <w:t xml:space="preserve">  </w:t>
      </w:r>
      <w:r w:rsidRPr="00E510AE">
        <w:rPr>
          <w:rFonts w:asciiTheme="minorHAnsi" w:hAnsiTheme="minorHAnsi" w:cstheme="minorHAnsi"/>
          <w:color w:val="auto"/>
          <w:sz w:val="22"/>
          <w:szCs w:val="22"/>
        </w:rPr>
        <w:t xml:space="preserve">……………………………………….................................................................. </w:t>
      </w:r>
    </w:p>
    <w:p w14:paraId="7A8810F9"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Zmiana osób, o których mowa w ust. 1 i 2 nie wymaga zawarcia </w:t>
      </w:r>
      <w:proofErr w:type="spellStart"/>
      <w:r w:rsidR="0003243C" w:rsidRPr="00E510AE">
        <w:rPr>
          <w:rFonts w:asciiTheme="minorHAnsi" w:hAnsiTheme="minorHAnsi" w:cstheme="minorHAnsi"/>
          <w:color w:val="auto"/>
          <w:sz w:val="22"/>
          <w:szCs w:val="22"/>
        </w:rPr>
        <w:t>u</w:t>
      </w:r>
      <w:r w:rsidRPr="00E510AE">
        <w:rPr>
          <w:rFonts w:asciiTheme="minorHAnsi" w:hAnsiTheme="minorHAnsi" w:cstheme="minorHAnsi"/>
          <w:color w:val="auto"/>
          <w:sz w:val="22"/>
          <w:szCs w:val="22"/>
        </w:rPr>
        <w:t>u</w:t>
      </w:r>
      <w:proofErr w:type="spellEnd"/>
      <w:r w:rsidRPr="00E510AE">
        <w:rPr>
          <w:rFonts w:asciiTheme="minorHAnsi" w:hAnsiTheme="minorHAnsi" w:cstheme="minorHAnsi"/>
          <w:color w:val="auto"/>
          <w:sz w:val="22"/>
          <w:szCs w:val="22"/>
        </w:rPr>
        <w:t xml:space="preserve"> do Umowy. Zmiana następuje poprzez pisemne oświadczenie złożone drugiej Stronie o dokonaniu zmiany i wskazanie osoby lub osób, do wykonywania czynności określonych w niniejszym paragrafie. </w:t>
      </w:r>
    </w:p>
    <w:p w14:paraId="51000768"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4. Strony zobowiązują się do natychmiastowego informowania o każdej zmianie adresu </w:t>
      </w:r>
      <w:r w:rsidR="00363D53" w:rsidRPr="00E510AE">
        <w:rPr>
          <w:rFonts w:asciiTheme="minorHAnsi" w:hAnsiTheme="minorHAnsi" w:cstheme="minorHAnsi"/>
          <w:color w:val="auto"/>
          <w:sz w:val="22"/>
          <w:szCs w:val="22"/>
        </w:rPr>
        <w:br/>
      </w:r>
      <w:r w:rsidRPr="00E510AE">
        <w:rPr>
          <w:rFonts w:asciiTheme="minorHAnsi" w:hAnsiTheme="minorHAnsi" w:cstheme="minorHAnsi"/>
          <w:color w:val="auto"/>
          <w:sz w:val="22"/>
          <w:szCs w:val="22"/>
        </w:rPr>
        <w:t xml:space="preserve">e-mail, osoby lub osób sprawujących nadzór nad realizacja umowy lub numeru telefonu. W razie niezrealizowania tego zobowiązania pisma dostarczane pod adres e-mail wskazany w niniejszej umowie uważa się za doręczone. </w:t>
      </w:r>
    </w:p>
    <w:p w14:paraId="092910CD"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Wszelkie pisma i zawiadomienia związane z Umową będą przez Strony doręczane za pośrednictwem poczty elektronicznej na adresy przedstawicieli Stron wskazanych w ust. 1 i 2 niniejszego paragrafu. </w:t>
      </w:r>
    </w:p>
    <w:p w14:paraId="07765128" w14:textId="77777777" w:rsidR="00FD03AA"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6. Pisma zmierzające do zmiany lub ustania łączącego strony stosunku prawnego doręczane będą bezpośrednio do rąk drugiej Strony bądź wysyłane listem poleconym na następujące adresy: </w:t>
      </w:r>
    </w:p>
    <w:p w14:paraId="61142659" w14:textId="77777777" w:rsidR="00FD03AA" w:rsidRPr="00E510AE" w:rsidRDefault="00FD03AA" w:rsidP="00FD03AA">
      <w:pPr>
        <w:pStyle w:val="Default"/>
        <w:jc w:val="both"/>
        <w:rPr>
          <w:rFonts w:asciiTheme="minorHAnsi" w:hAnsiTheme="minorHAnsi" w:cstheme="minorHAnsi"/>
          <w:color w:val="auto"/>
          <w:sz w:val="22"/>
          <w:szCs w:val="22"/>
        </w:rPr>
      </w:pPr>
    </w:p>
    <w:p w14:paraId="5D1014B9" w14:textId="77777777" w:rsidR="00FD03AA" w:rsidRPr="00E510AE" w:rsidRDefault="00FD03AA" w:rsidP="00363D53">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Zamawiający: Wojewódzka Biblioteka Publiczna – Książnica Kopernikańska </w:t>
      </w:r>
    </w:p>
    <w:p w14:paraId="4CF7E8BB" w14:textId="77777777" w:rsidR="00FD03AA" w:rsidRPr="00E510AE" w:rsidRDefault="00FD03AA" w:rsidP="00363D53">
      <w:pPr>
        <w:pStyle w:val="Default"/>
        <w:ind w:left="567"/>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ul. Słowackiego 8, 87-100 Toruń; </w:t>
      </w:r>
    </w:p>
    <w:p w14:paraId="5DA81A82" w14:textId="77777777" w:rsidR="00FD03AA" w:rsidRPr="00E510AE" w:rsidRDefault="00FD03AA" w:rsidP="00363D53">
      <w:pPr>
        <w:pStyle w:val="Default"/>
        <w:ind w:left="567" w:hanging="283"/>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Wykonawca: …………………………………………………. </w:t>
      </w:r>
    </w:p>
    <w:p w14:paraId="150DDF7F" w14:textId="77777777" w:rsidR="00FD03AA" w:rsidRPr="00E510AE" w:rsidRDefault="00FD03AA" w:rsidP="00363D53">
      <w:pPr>
        <w:pStyle w:val="Default"/>
        <w:ind w:firstLine="567"/>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 </w:t>
      </w:r>
    </w:p>
    <w:p w14:paraId="5043BEB0" w14:textId="77777777" w:rsidR="00AB67B3" w:rsidRPr="00E510AE" w:rsidRDefault="00FD03AA"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7. Strony zobowiązują się do wzajemnego informowania się o każdej zmianie danych wskazanych w ust. 2 w przypadku niezawiadomienia drugiej Strony o zmianie adresu korespondencyjnego, pismo przesłane na adres uprzednio wskazany, awizowane dwukrotnie, uznaje się za skutecznie doręczone.</w:t>
      </w:r>
    </w:p>
    <w:p w14:paraId="51F73E94" w14:textId="77777777" w:rsidR="00AB67B3" w:rsidRPr="00E510AE" w:rsidRDefault="00AB67B3" w:rsidP="00AB67B3">
      <w:pPr>
        <w:pStyle w:val="Default"/>
        <w:jc w:val="both"/>
        <w:rPr>
          <w:rFonts w:asciiTheme="minorHAnsi" w:hAnsiTheme="minorHAnsi" w:cstheme="minorHAnsi"/>
          <w:color w:val="auto"/>
          <w:sz w:val="22"/>
          <w:szCs w:val="22"/>
        </w:rPr>
      </w:pPr>
    </w:p>
    <w:p w14:paraId="15288909" w14:textId="77777777" w:rsidR="00363D53" w:rsidRPr="00E510AE" w:rsidRDefault="00363D53" w:rsidP="00363D53">
      <w:pPr>
        <w:pStyle w:val="Default"/>
        <w:jc w:val="center"/>
        <w:rPr>
          <w:rFonts w:asciiTheme="minorHAnsi" w:hAnsiTheme="minorHAnsi" w:cstheme="minorHAnsi"/>
          <w:b/>
          <w:color w:val="auto"/>
          <w:sz w:val="22"/>
          <w:szCs w:val="22"/>
        </w:rPr>
      </w:pPr>
      <w:r w:rsidRPr="00E510AE">
        <w:rPr>
          <w:rFonts w:asciiTheme="minorHAnsi" w:hAnsiTheme="minorHAnsi" w:cstheme="minorHAnsi"/>
          <w:b/>
          <w:color w:val="auto"/>
          <w:sz w:val="22"/>
          <w:szCs w:val="22"/>
        </w:rPr>
        <w:t>§ 8</w:t>
      </w:r>
    </w:p>
    <w:p w14:paraId="4F1DECDE" w14:textId="77777777" w:rsidR="00363D53" w:rsidRPr="00E510AE" w:rsidRDefault="00363D53" w:rsidP="00363D53">
      <w:pPr>
        <w:pStyle w:val="Default"/>
        <w:jc w:val="center"/>
        <w:rPr>
          <w:rFonts w:asciiTheme="minorHAnsi" w:hAnsiTheme="minorHAnsi" w:cstheme="minorHAnsi"/>
          <w:color w:val="auto"/>
          <w:sz w:val="22"/>
          <w:szCs w:val="22"/>
        </w:rPr>
      </w:pPr>
      <w:r w:rsidRPr="00E510AE">
        <w:rPr>
          <w:rFonts w:asciiTheme="minorHAnsi" w:hAnsiTheme="minorHAnsi" w:cstheme="minorHAnsi"/>
          <w:color w:val="auto"/>
          <w:sz w:val="22"/>
          <w:szCs w:val="22"/>
        </w:rPr>
        <w:t>POZOSTAŁE POSTANOWIENIA</w:t>
      </w:r>
    </w:p>
    <w:p w14:paraId="4A14EF3E"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1. W razie powstałego sporu związanego z wykonaniem umowy w sprawie zamówienia publicznego, strony będą dążyć do polubownego załatwienia ewentualnej kwestii sporu. </w:t>
      </w:r>
    </w:p>
    <w:p w14:paraId="202AFB43"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2. W przypadku nie załatwienia powstałego sporu na drodze polubownej, strony poddają się rozstrzygnięciu sądu właściwego wg siedziby Zamawiającego. </w:t>
      </w:r>
    </w:p>
    <w:p w14:paraId="2BF5F5BC"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3. W kwestiach nieregulowanych postanowieniami zawartej umowy zastosowanie mieć będą przepisy Kodeksu Cywilnego. </w:t>
      </w:r>
    </w:p>
    <w:p w14:paraId="15E0F036"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4. 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w:t>
      </w:r>
      <w:proofErr w:type="spellStart"/>
      <w:r w:rsidRPr="00E510AE">
        <w:rPr>
          <w:rFonts w:asciiTheme="minorHAnsi" w:hAnsiTheme="minorHAnsi" w:cstheme="minorHAnsi"/>
          <w:color w:val="auto"/>
          <w:sz w:val="22"/>
          <w:szCs w:val="22"/>
        </w:rPr>
        <w:t>t.j</w:t>
      </w:r>
      <w:proofErr w:type="spellEnd"/>
      <w:r w:rsidRPr="00E510AE">
        <w:rPr>
          <w:rFonts w:asciiTheme="minorHAnsi" w:hAnsiTheme="minorHAnsi" w:cstheme="minorHAnsi"/>
          <w:color w:val="auto"/>
          <w:sz w:val="22"/>
          <w:szCs w:val="22"/>
        </w:rPr>
        <w:t xml:space="preserve">. Dz.U. z 2019 r. poz. 1781) oraz innych przepisów prawa w tym zakresie. </w:t>
      </w:r>
    </w:p>
    <w:p w14:paraId="716C02F5"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5. Strony oświadczają, że dane kontaktowe reprezentantów Stron („Dane kontaktowe”) udostępniane wzajemnie w Umowie lub udostępnione drugiej Stronie w jakikolwiek sposób w okresie obowiązywania Umowy, przekazywane są w celu zapewnienia prawidłowej i terminowej realizacji Umowy. Udostępniane Dane kontaktowe obejmują: imię i nazwisko, stanowisko służbowe, służbowy adres e-mail i służbowy numer telefonu. Każda ze Stron będzie administratorem Danych kontaktowych, które zostały jej udostępnione w ramach Umowy. Każda ze Stron zobowiązuje się w związku z tym do przekazania w imieniu drugiej Strony wszystkim osobom, których Dane kontaktowe udostępniła, informacji, o których mowa w art. 14 RODO. </w:t>
      </w:r>
    </w:p>
    <w:p w14:paraId="57BA6BCF"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t xml:space="preserve">6. Wszelkie zmiany w umowie pod rygorem nieważności muszą być dokonane w formie pisemnej. </w:t>
      </w:r>
    </w:p>
    <w:p w14:paraId="25C6D950" w14:textId="77777777" w:rsidR="00363D53" w:rsidRPr="00E510AE" w:rsidRDefault="00363D53" w:rsidP="00363D53">
      <w:pPr>
        <w:pStyle w:val="Default"/>
        <w:ind w:left="284" w:hanging="284"/>
        <w:jc w:val="both"/>
        <w:rPr>
          <w:rFonts w:asciiTheme="minorHAnsi" w:hAnsiTheme="minorHAnsi" w:cstheme="minorHAnsi"/>
          <w:color w:val="auto"/>
          <w:sz w:val="22"/>
          <w:szCs w:val="22"/>
        </w:rPr>
      </w:pPr>
      <w:r w:rsidRPr="00E510AE">
        <w:rPr>
          <w:rFonts w:asciiTheme="minorHAnsi" w:hAnsiTheme="minorHAnsi" w:cstheme="minorHAnsi"/>
          <w:color w:val="auto"/>
          <w:sz w:val="22"/>
          <w:szCs w:val="22"/>
        </w:rPr>
        <w:lastRenderedPageBreak/>
        <w:t xml:space="preserve">7. Umowa sporządzona zostanie w dwóch jednobrzmiących egzemplarzach, po jednym dla każdej ze Stron. </w:t>
      </w:r>
    </w:p>
    <w:p w14:paraId="588BA83B" w14:textId="77777777" w:rsidR="00363D53" w:rsidRPr="00E510AE" w:rsidRDefault="00363D53" w:rsidP="00363D53">
      <w:pPr>
        <w:pStyle w:val="Default"/>
        <w:ind w:left="284" w:hanging="284"/>
        <w:jc w:val="both"/>
        <w:rPr>
          <w:rFonts w:asciiTheme="minorHAnsi" w:hAnsiTheme="minorHAnsi" w:cstheme="minorHAnsi"/>
          <w:color w:val="auto"/>
          <w:sz w:val="22"/>
          <w:szCs w:val="22"/>
        </w:rPr>
      </w:pPr>
    </w:p>
    <w:p w14:paraId="00C1B4EE" w14:textId="77777777" w:rsidR="00363D53" w:rsidRPr="00E510AE" w:rsidRDefault="00363D53" w:rsidP="00363D53">
      <w:pPr>
        <w:pStyle w:val="Default"/>
        <w:ind w:left="284" w:hanging="284"/>
        <w:jc w:val="both"/>
        <w:rPr>
          <w:rFonts w:asciiTheme="minorHAnsi" w:hAnsiTheme="minorHAnsi" w:cstheme="minorHAnsi"/>
          <w:b/>
          <w:color w:val="auto"/>
          <w:sz w:val="22"/>
          <w:szCs w:val="22"/>
        </w:rPr>
      </w:pPr>
    </w:p>
    <w:p w14:paraId="2246CB9B" w14:textId="77777777" w:rsidR="00363D53" w:rsidRPr="00E510AE" w:rsidRDefault="00363D53" w:rsidP="00363D53">
      <w:pPr>
        <w:pStyle w:val="Default"/>
        <w:ind w:firstLine="284"/>
        <w:jc w:val="both"/>
        <w:rPr>
          <w:rFonts w:asciiTheme="minorHAnsi" w:hAnsiTheme="minorHAnsi" w:cstheme="minorHAnsi"/>
          <w:b/>
          <w:color w:val="auto"/>
          <w:sz w:val="22"/>
          <w:szCs w:val="22"/>
        </w:rPr>
      </w:pPr>
      <w:r w:rsidRPr="00E510AE">
        <w:rPr>
          <w:rFonts w:asciiTheme="minorHAnsi" w:hAnsiTheme="minorHAnsi" w:cstheme="minorHAnsi"/>
          <w:b/>
          <w:color w:val="auto"/>
          <w:sz w:val="22"/>
          <w:szCs w:val="22"/>
        </w:rPr>
        <w:t xml:space="preserve">ZAMAWIAJACY </w:t>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r>
      <w:r w:rsidRPr="00E510AE">
        <w:rPr>
          <w:rFonts w:asciiTheme="minorHAnsi" w:hAnsiTheme="minorHAnsi" w:cstheme="minorHAnsi"/>
          <w:b/>
          <w:color w:val="auto"/>
          <w:sz w:val="22"/>
          <w:szCs w:val="22"/>
        </w:rPr>
        <w:tab/>
        <w:t>WYKONAWCA</w:t>
      </w:r>
    </w:p>
    <w:sectPr w:rsidR="00363D53" w:rsidRPr="00E510AE">
      <w:footerReference w:type="default" r:id="rId9"/>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84BB34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84BB342" w16cid:durableId="7D0CBB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66E42" w14:textId="77777777" w:rsidR="00DC0651" w:rsidRDefault="00DC0651" w:rsidP="00363D53">
      <w:pPr>
        <w:spacing w:after="0" w:line="240" w:lineRule="auto"/>
      </w:pPr>
      <w:r>
        <w:separator/>
      </w:r>
    </w:p>
  </w:endnote>
  <w:endnote w:type="continuationSeparator" w:id="0">
    <w:p w14:paraId="10253D1D" w14:textId="77777777" w:rsidR="00DC0651" w:rsidRDefault="00DC0651" w:rsidP="00363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5011165"/>
      <w:docPartObj>
        <w:docPartGallery w:val="Page Numbers (Bottom of Page)"/>
        <w:docPartUnique/>
      </w:docPartObj>
    </w:sdtPr>
    <w:sdtEndPr/>
    <w:sdtContent>
      <w:p w14:paraId="130F03B2" w14:textId="77777777" w:rsidR="00774D21" w:rsidRDefault="00774D21">
        <w:pPr>
          <w:pStyle w:val="Stopka"/>
          <w:jc w:val="right"/>
        </w:pPr>
        <w:r>
          <w:fldChar w:fldCharType="begin"/>
        </w:r>
        <w:r>
          <w:instrText>PAGE   \* MERGEFORMAT</w:instrText>
        </w:r>
        <w:r>
          <w:fldChar w:fldCharType="separate"/>
        </w:r>
        <w:r w:rsidR="00E510AE">
          <w:rPr>
            <w:noProof/>
          </w:rPr>
          <w:t>2</w:t>
        </w:r>
        <w:r>
          <w:fldChar w:fldCharType="end"/>
        </w:r>
      </w:p>
    </w:sdtContent>
  </w:sdt>
  <w:p w14:paraId="420D8C32" w14:textId="77777777" w:rsidR="00774D21" w:rsidRDefault="00774D2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6BDA0A" w14:textId="77777777" w:rsidR="00DC0651" w:rsidRDefault="00DC0651" w:rsidP="00363D53">
      <w:pPr>
        <w:spacing w:after="0" w:line="240" w:lineRule="auto"/>
      </w:pPr>
      <w:r>
        <w:separator/>
      </w:r>
    </w:p>
  </w:footnote>
  <w:footnote w:type="continuationSeparator" w:id="0">
    <w:p w14:paraId="3509F93E" w14:textId="77777777" w:rsidR="00DC0651" w:rsidRDefault="00DC0651" w:rsidP="00363D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304673"/>
    <w:multiLevelType w:val="hybridMultilevel"/>
    <w:tmpl w:val="2545A6D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B681BA91"/>
    <w:multiLevelType w:val="hybridMultilevel"/>
    <w:tmpl w:val="730D0C0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015EDAE"/>
    <w:multiLevelType w:val="hybridMultilevel"/>
    <w:tmpl w:val="7F85BF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E25C082"/>
    <w:multiLevelType w:val="hybridMultilevel"/>
    <w:tmpl w:val="462DBE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EE33027"/>
    <w:multiLevelType w:val="hybridMultilevel"/>
    <w:tmpl w:val="164EF7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DE6DF0"/>
    <w:multiLevelType w:val="hybridMultilevel"/>
    <w:tmpl w:val="4E5961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FEC5C08"/>
    <w:multiLevelType w:val="hybridMultilevel"/>
    <w:tmpl w:val="96DD61D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3C89C30"/>
    <w:multiLevelType w:val="hybridMultilevel"/>
    <w:tmpl w:val="CED7CFC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24AD4485"/>
    <w:multiLevelType w:val="hybridMultilevel"/>
    <w:tmpl w:val="13A4E1E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2820035D"/>
    <w:multiLevelType w:val="hybridMultilevel"/>
    <w:tmpl w:val="BE17B0A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6F7E978"/>
    <w:multiLevelType w:val="hybridMultilevel"/>
    <w:tmpl w:val="94F468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38B7178D"/>
    <w:multiLevelType w:val="hybridMultilevel"/>
    <w:tmpl w:val="4AAA75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38B7C714"/>
    <w:multiLevelType w:val="hybridMultilevel"/>
    <w:tmpl w:val="903A50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4DBCD491"/>
    <w:multiLevelType w:val="hybridMultilevel"/>
    <w:tmpl w:val="D6A98D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20D389A"/>
    <w:multiLevelType w:val="hybridMultilevel"/>
    <w:tmpl w:val="7A8E59D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6A7BBCFB"/>
    <w:multiLevelType w:val="hybridMultilevel"/>
    <w:tmpl w:val="DC1B56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6F934941"/>
    <w:multiLevelType w:val="hybridMultilevel"/>
    <w:tmpl w:val="282213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3"/>
  </w:num>
  <w:num w:numId="3">
    <w:abstractNumId w:val="0"/>
  </w:num>
  <w:num w:numId="4">
    <w:abstractNumId w:val="6"/>
  </w:num>
  <w:num w:numId="5">
    <w:abstractNumId w:val="15"/>
  </w:num>
  <w:num w:numId="6">
    <w:abstractNumId w:val="16"/>
  </w:num>
  <w:num w:numId="7">
    <w:abstractNumId w:val="14"/>
  </w:num>
  <w:num w:numId="8">
    <w:abstractNumId w:val="9"/>
  </w:num>
  <w:num w:numId="9">
    <w:abstractNumId w:val="4"/>
  </w:num>
  <w:num w:numId="10">
    <w:abstractNumId w:val="12"/>
  </w:num>
  <w:num w:numId="11">
    <w:abstractNumId w:val="8"/>
  </w:num>
  <w:num w:numId="12">
    <w:abstractNumId w:val="11"/>
  </w:num>
  <w:num w:numId="13">
    <w:abstractNumId w:val="5"/>
  </w:num>
  <w:num w:numId="14">
    <w:abstractNumId w:val="10"/>
  </w:num>
  <w:num w:numId="15">
    <w:abstractNumId w:val="13"/>
  </w:num>
  <w:num w:numId="16">
    <w:abstractNumId w:val="7"/>
  </w:num>
  <w:num w:numId="1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enowefa Nasierowska">
    <w15:presenceInfo w15:providerId="Windows Live" w15:userId="f5b2bf22d8ce49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E7C"/>
    <w:rsid w:val="000074E2"/>
    <w:rsid w:val="000275AA"/>
    <w:rsid w:val="0003243C"/>
    <w:rsid w:val="00133C71"/>
    <w:rsid w:val="002543A7"/>
    <w:rsid w:val="002E0E7C"/>
    <w:rsid w:val="00363D53"/>
    <w:rsid w:val="00403237"/>
    <w:rsid w:val="005236E8"/>
    <w:rsid w:val="00610916"/>
    <w:rsid w:val="006D46C9"/>
    <w:rsid w:val="00767A39"/>
    <w:rsid w:val="00774D21"/>
    <w:rsid w:val="007E4475"/>
    <w:rsid w:val="008043DA"/>
    <w:rsid w:val="0087489F"/>
    <w:rsid w:val="009239C3"/>
    <w:rsid w:val="00965324"/>
    <w:rsid w:val="009B10BD"/>
    <w:rsid w:val="00AB67B3"/>
    <w:rsid w:val="00CE5767"/>
    <w:rsid w:val="00D97A9F"/>
    <w:rsid w:val="00DC0651"/>
    <w:rsid w:val="00E510AE"/>
    <w:rsid w:val="00FD0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2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67B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63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D53"/>
  </w:style>
  <w:style w:type="paragraph" w:styleId="Stopka">
    <w:name w:val="footer"/>
    <w:basedOn w:val="Normalny"/>
    <w:link w:val="StopkaZnak"/>
    <w:uiPriority w:val="99"/>
    <w:unhideWhenUsed/>
    <w:rsid w:val="00363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D53"/>
  </w:style>
  <w:style w:type="paragraph" w:styleId="Tekstdymka">
    <w:name w:val="Balloon Text"/>
    <w:basedOn w:val="Normalny"/>
    <w:link w:val="TekstdymkaZnak"/>
    <w:uiPriority w:val="99"/>
    <w:semiHidden/>
    <w:unhideWhenUsed/>
    <w:rsid w:val="00133C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C71"/>
    <w:rPr>
      <w:rFonts w:ascii="Tahoma" w:hAnsi="Tahoma" w:cs="Tahoma"/>
      <w:sz w:val="16"/>
      <w:szCs w:val="16"/>
    </w:rPr>
  </w:style>
  <w:style w:type="character" w:styleId="Odwoaniedokomentarza">
    <w:name w:val="annotation reference"/>
    <w:basedOn w:val="Domylnaczcionkaakapitu"/>
    <w:uiPriority w:val="99"/>
    <w:semiHidden/>
    <w:unhideWhenUsed/>
    <w:rsid w:val="0087489F"/>
    <w:rPr>
      <w:sz w:val="16"/>
      <w:szCs w:val="16"/>
    </w:rPr>
  </w:style>
  <w:style w:type="paragraph" w:styleId="Tekstkomentarza">
    <w:name w:val="annotation text"/>
    <w:basedOn w:val="Normalny"/>
    <w:link w:val="TekstkomentarzaZnak"/>
    <w:uiPriority w:val="99"/>
    <w:semiHidden/>
    <w:unhideWhenUsed/>
    <w:rsid w:val="008748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89F"/>
    <w:rPr>
      <w:sz w:val="20"/>
      <w:szCs w:val="20"/>
    </w:rPr>
  </w:style>
  <w:style w:type="paragraph" w:styleId="Tematkomentarza">
    <w:name w:val="annotation subject"/>
    <w:basedOn w:val="Tekstkomentarza"/>
    <w:next w:val="Tekstkomentarza"/>
    <w:link w:val="TematkomentarzaZnak"/>
    <w:uiPriority w:val="99"/>
    <w:semiHidden/>
    <w:unhideWhenUsed/>
    <w:rsid w:val="0087489F"/>
    <w:rPr>
      <w:b/>
      <w:bCs/>
    </w:rPr>
  </w:style>
  <w:style w:type="character" w:customStyle="1" w:styleId="TematkomentarzaZnak">
    <w:name w:val="Temat komentarza Znak"/>
    <w:basedOn w:val="TekstkomentarzaZnak"/>
    <w:link w:val="Tematkomentarza"/>
    <w:uiPriority w:val="99"/>
    <w:semiHidden/>
    <w:rsid w:val="0087489F"/>
    <w:rPr>
      <w:b/>
      <w:bCs/>
      <w:sz w:val="20"/>
      <w:szCs w:val="20"/>
    </w:rPr>
  </w:style>
  <w:style w:type="paragraph" w:styleId="Poprawka">
    <w:name w:val="Revision"/>
    <w:hidden/>
    <w:uiPriority w:val="99"/>
    <w:semiHidden/>
    <w:rsid w:val="006D46C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B67B3"/>
    <w:pPr>
      <w:autoSpaceDE w:val="0"/>
      <w:autoSpaceDN w:val="0"/>
      <w:adjustRightInd w:val="0"/>
      <w:spacing w:after="0" w:line="240" w:lineRule="auto"/>
    </w:pPr>
    <w:rPr>
      <w:rFonts w:ascii="Calibri" w:hAnsi="Calibri" w:cs="Calibri"/>
      <w:color w:val="000000"/>
      <w:sz w:val="24"/>
      <w:szCs w:val="24"/>
    </w:rPr>
  </w:style>
  <w:style w:type="paragraph" w:styleId="Nagwek">
    <w:name w:val="header"/>
    <w:basedOn w:val="Normalny"/>
    <w:link w:val="NagwekZnak"/>
    <w:uiPriority w:val="99"/>
    <w:unhideWhenUsed/>
    <w:rsid w:val="00363D5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3D53"/>
  </w:style>
  <w:style w:type="paragraph" w:styleId="Stopka">
    <w:name w:val="footer"/>
    <w:basedOn w:val="Normalny"/>
    <w:link w:val="StopkaZnak"/>
    <w:uiPriority w:val="99"/>
    <w:unhideWhenUsed/>
    <w:rsid w:val="00363D5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3D53"/>
  </w:style>
  <w:style w:type="paragraph" w:styleId="Tekstdymka">
    <w:name w:val="Balloon Text"/>
    <w:basedOn w:val="Normalny"/>
    <w:link w:val="TekstdymkaZnak"/>
    <w:uiPriority w:val="99"/>
    <w:semiHidden/>
    <w:unhideWhenUsed/>
    <w:rsid w:val="00133C7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33C71"/>
    <w:rPr>
      <w:rFonts w:ascii="Tahoma" w:hAnsi="Tahoma" w:cs="Tahoma"/>
      <w:sz w:val="16"/>
      <w:szCs w:val="16"/>
    </w:rPr>
  </w:style>
  <w:style w:type="character" w:styleId="Odwoaniedokomentarza">
    <w:name w:val="annotation reference"/>
    <w:basedOn w:val="Domylnaczcionkaakapitu"/>
    <w:uiPriority w:val="99"/>
    <w:semiHidden/>
    <w:unhideWhenUsed/>
    <w:rsid w:val="0087489F"/>
    <w:rPr>
      <w:sz w:val="16"/>
      <w:szCs w:val="16"/>
    </w:rPr>
  </w:style>
  <w:style w:type="paragraph" w:styleId="Tekstkomentarza">
    <w:name w:val="annotation text"/>
    <w:basedOn w:val="Normalny"/>
    <w:link w:val="TekstkomentarzaZnak"/>
    <w:uiPriority w:val="99"/>
    <w:semiHidden/>
    <w:unhideWhenUsed/>
    <w:rsid w:val="0087489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7489F"/>
    <w:rPr>
      <w:sz w:val="20"/>
      <w:szCs w:val="20"/>
    </w:rPr>
  </w:style>
  <w:style w:type="paragraph" w:styleId="Tematkomentarza">
    <w:name w:val="annotation subject"/>
    <w:basedOn w:val="Tekstkomentarza"/>
    <w:next w:val="Tekstkomentarza"/>
    <w:link w:val="TematkomentarzaZnak"/>
    <w:uiPriority w:val="99"/>
    <w:semiHidden/>
    <w:unhideWhenUsed/>
    <w:rsid w:val="0087489F"/>
    <w:rPr>
      <w:b/>
      <w:bCs/>
    </w:rPr>
  </w:style>
  <w:style w:type="character" w:customStyle="1" w:styleId="TematkomentarzaZnak">
    <w:name w:val="Temat komentarza Znak"/>
    <w:basedOn w:val="TekstkomentarzaZnak"/>
    <w:link w:val="Tematkomentarza"/>
    <w:uiPriority w:val="99"/>
    <w:semiHidden/>
    <w:rsid w:val="0087489F"/>
    <w:rPr>
      <w:b/>
      <w:bCs/>
      <w:sz w:val="20"/>
      <w:szCs w:val="20"/>
    </w:rPr>
  </w:style>
  <w:style w:type="paragraph" w:styleId="Poprawka">
    <w:name w:val="Revision"/>
    <w:hidden/>
    <w:uiPriority w:val="99"/>
    <w:semiHidden/>
    <w:rsid w:val="006D46C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8582-A90C-489E-AA4C-5ED12285C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2428</Words>
  <Characters>14571</Characters>
  <Application>Microsoft Office Word</Application>
  <DocSecurity>0</DocSecurity>
  <Lines>121</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Szymon Siemiankowski</dc:creator>
  <cp:keywords/>
  <dc:description/>
  <cp:lastModifiedBy>Szymon Siemiankowski</cp:lastModifiedBy>
  <cp:revision>6</cp:revision>
  <dcterms:created xsi:type="dcterms:W3CDTF">2025-04-10T05:20:00Z</dcterms:created>
  <dcterms:modified xsi:type="dcterms:W3CDTF">2025-04-10T07:08:00Z</dcterms:modified>
</cp:coreProperties>
</file>