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ACC7" w14:textId="25AE9C3B" w:rsidR="00035663" w:rsidRPr="00035663" w:rsidRDefault="00137F03" w:rsidP="00035663">
      <w:pPr>
        <w:jc w:val="center"/>
        <w:rPr>
          <w:rFonts w:ascii="Arial" w:hAnsi="Arial" w:cs="Arial"/>
          <w:b/>
          <w:sz w:val="21"/>
          <w:szCs w:val="21"/>
        </w:rPr>
      </w:pPr>
      <w:r w:rsidRPr="00035663">
        <w:rPr>
          <w:rFonts w:ascii="Arial" w:hAnsi="Arial" w:cs="Arial"/>
          <w:b/>
          <w:bCs/>
          <w:color w:val="000000"/>
          <w:sz w:val="21"/>
          <w:szCs w:val="21"/>
        </w:rPr>
        <w:t>UMOWA nr</w:t>
      </w:r>
      <w:r w:rsidR="00035663" w:rsidRPr="00035663">
        <w:rPr>
          <w:rFonts w:ascii="Arial" w:hAnsi="Arial" w:cs="Arial"/>
          <w:b/>
          <w:bCs/>
          <w:color w:val="000000"/>
          <w:sz w:val="21"/>
          <w:szCs w:val="21"/>
        </w:rPr>
        <w:t xml:space="preserve"> </w:t>
      </w:r>
      <w:r w:rsidR="00B62040">
        <w:rPr>
          <w:rFonts w:ascii="Arial" w:hAnsi="Arial" w:cs="Arial"/>
          <w:b/>
          <w:sz w:val="21"/>
          <w:szCs w:val="21"/>
        </w:rPr>
        <w:t>………………</w:t>
      </w:r>
    </w:p>
    <w:p w14:paraId="5CAE178C" w14:textId="484C92C6" w:rsidR="00035663" w:rsidRPr="003A5953" w:rsidRDefault="00035663" w:rsidP="003A5953">
      <w:pPr>
        <w:spacing w:after="120"/>
        <w:ind w:right="456"/>
        <w:jc w:val="center"/>
        <w:rPr>
          <w:rFonts w:ascii="Arial" w:hAnsi="Arial" w:cs="Arial"/>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tblGrid>
      <w:tr w:rsidR="00035663" w:rsidRPr="00035663" w14:paraId="56B60915" w14:textId="77777777" w:rsidTr="00035663">
        <w:trPr>
          <w:tblCellSpacing w:w="0" w:type="dxa"/>
        </w:trPr>
        <w:tc>
          <w:tcPr>
            <w:tcW w:w="0" w:type="auto"/>
            <w:vAlign w:val="center"/>
            <w:hideMark/>
          </w:tcPr>
          <w:p w14:paraId="741B4F17" w14:textId="77777777" w:rsidR="00035663" w:rsidRPr="00035663" w:rsidRDefault="00035663" w:rsidP="007F12DD">
            <w:pPr>
              <w:rPr>
                <w:sz w:val="24"/>
                <w:szCs w:val="24"/>
              </w:rPr>
            </w:pPr>
          </w:p>
        </w:tc>
      </w:tr>
    </w:tbl>
    <w:p w14:paraId="6FEE22D4" w14:textId="06F76A1A" w:rsidR="00035663" w:rsidRPr="003A5953" w:rsidRDefault="00035663" w:rsidP="003A5953">
      <w:pPr>
        <w:spacing w:after="120"/>
        <w:ind w:right="456"/>
        <w:jc w:val="center"/>
        <w:rPr>
          <w:rFonts w:ascii="Arial" w:hAnsi="Arial" w:cs="Arial"/>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tblGrid>
      <w:tr w:rsidR="00035663" w:rsidRPr="00035663" w14:paraId="2E71EB24" w14:textId="77777777" w:rsidTr="00035663">
        <w:trPr>
          <w:tblCellSpacing w:w="0" w:type="dxa"/>
        </w:trPr>
        <w:tc>
          <w:tcPr>
            <w:tcW w:w="0" w:type="auto"/>
            <w:vAlign w:val="center"/>
            <w:hideMark/>
          </w:tcPr>
          <w:p w14:paraId="1DBB207E" w14:textId="77777777" w:rsidR="00035663" w:rsidRPr="00035663" w:rsidRDefault="00035663" w:rsidP="00035663">
            <w:pPr>
              <w:rPr>
                <w:sz w:val="24"/>
                <w:szCs w:val="24"/>
              </w:rPr>
            </w:pPr>
          </w:p>
        </w:tc>
      </w:tr>
    </w:tbl>
    <w:p w14:paraId="62FE1ADC" w14:textId="0780B6B6" w:rsidR="00137F03" w:rsidRPr="003A5953" w:rsidRDefault="00137F03" w:rsidP="003A5953">
      <w:pPr>
        <w:spacing w:after="120"/>
        <w:ind w:right="456"/>
        <w:jc w:val="center"/>
        <w:rPr>
          <w:rFonts w:ascii="Arial" w:hAnsi="Arial" w:cs="Arial"/>
          <w:color w:val="000000"/>
          <w:sz w:val="21"/>
          <w:szCs w:val="21"/>
        </w:rPr>
      </w:pPr>
    </w:p>
    <w:p w14:paraId="4959590A" w14:textId="570F9EA0" w:rsidR="00137F03" w:rsidRPr="003A5953" w:rsidRDefault="00137F03" w:rsidP="003A5953">
      <w:pPr>
        <w:spacing w:after="120"/>
        <w:jc w:val="both"/>
        <w:rPr>
          <w:rFonts w:ascii="Arial" w:hAnsi="Arial" w:cs="Arial"/>
          <w:color w:val="000000"/>
          <w:sz w:val="21"/>
          <w:szCs w:val="21"/>
        </w:rPr>
      </w:pPr>
      <w:r w:rsidRPr="003A5953">
        <w:rPr>
          <w:rFonts w:ascii="Arial" w:hAnsi="Arial" w:cs="Arial"/>
          <w:color w:val="000000"/>
          <w:sz w:val="21"/>
          <w:szCs w:val="21"/>
        </w:rPr>
        <w:t>zawarta w</w:t>
      </w:r>
      <w:r w:rsidR="007648B7">
        <w:rPr>
          <w:rFonts w:ascii="Arial" w:hAnsi="Arial" w:cs="Arial"/>
          <w:color w:val="000000"/>
          <w:sz w:val="21"/>
          <w:szCs w:val="21"/>
        </w:rPr>
        <w:t xml:space="preserve"> dniu </w:t>
      </w:r>
      <w:r w:rsidR="00B62040">
        <w:rPr>
          <w:rFonts w:ascii="Arial" w:hAnsi="Arial" w:cs="Arial"/>
          <w:color w:val="000000"/>
          <w:sz w:val="21"/>
          <w:szCs w:val="21"/>
        </w:rPr>
        <w:t>………..</w:t>
      </w:r>
      <w:r w:rsidR="007648B7">
        <w:rPr>
          <w:rFonts w:ascii="Arial" w:hAnsi="Arial" w:cs="Arial"/>
          <w:color w:val="000000"/>
          <w:sz w:val="21"/>
          <w:szCs w:val="21"/>
        </w:rPr>
        <w:t xml:space="preserve"> w </w:t>
      </w:r>
      <w:r w:rsidRPr="003A5953">
        <w:rPr>
          <w:rFonts w:ascii="Arial" w:hAnsi="Arial" w:cs="Arial"/>
          <w:color w:val="000000"/>
          <w:sz w:val="21"/>
          <w:szCs w:val="21"/>
        </w:rPr>
        <w:t xml:space="preserve"> </w:t>
      </w:r>
      <w:r w:rsidR="00C73572" w:rsidRPr="003A5953">
        <w:rPr>
          <w:rFonts w:ascii="Arial" w:hAnsi="Arial" w:cs="Arial"/>
          <w:color w:val="000000"/>
          <w:sz w:val="21"/>
          <w:szCs w:val="21"/>
        </w:rPr>
        <w:t>Zabierzowie</w:t>
      </w:r>
      <w:r w:rsidR="009E1FC0">
        <w:rPr>
          <w:rFonts w:ascii="Arial" w:hAnsi="Arial" w:cs="Arial"/>
          <w:color w:val="000000"/>
          <w:sz w:val="21"/>
          <w:szCs w:val="21"/>
        </w:rPr>
        <w:t xml:space="preserve"> </w:t>
      </w:r>
      <w:r w:rsidRPr="003A5953">
        <w:rPr>
          <w:rFonts w:ascii="Arial" w:hAnsi="Arial" w:cs="Arial"/>
          <w:color w:val="000000"/>
          <w:sz w:val="21"/>
          <w:szCs w:val="21"/>
        </w:rPr>
        <w:t>pomiędzy</w:t>
      </w:r>
      <w:r w:rsidR="00C73572" w:rsidRPr="003A5953">
        <w:rPr>
          <w:rFonts w:ascii="Arial" w:hAnsi="Arial" w:cs="Arial"/>
          <w:color w:val="000000"/>
          <w:sz w:val="21"/>
          <w:szCs w:val="21"/>
        </w:rPr>
        <w:t>:</w:t>
      </w:r>
    </w:p>
    <w:p w14:paraId="03B9BCCA" w14:textId="3303A1D2" w:rsidR="00137F03" w:rsidRPr="003A5953" w:rsidRDefault="00C13C0F" w:rsidP="003A5953">
      <w:pPr>
        <w:tabs>
          <w:tab w:val="left" w:pos="284"/>
        </w:tabs>
        <w:spacing w:after="120"/>
        <w:jc w:val="both"/>
        <w:rPr>
          <w:rFonts w:ascii="Arial" w:hAnsi="Arial" w:cs="Arial"/>
          <w:color w:val="000000"/>
          <w:sz w:val="21"/>
          <w:szCs w:val="21"/>
        </w:rPr>
      </w:pPr>
      <w:r w:rsidRPr="003A5953">
        <w:rPr>
          <w:rFonts w:ascii="Arial" w:hAnsi="Arial" w:cs="Arial"/>
          <w:b/>
          <w:spacing w:val="-10"/>
          <w:sz w:val="21"/>
          <w:szCs w:val="21"/>
        </w:rPr>
        <w:t xml:space="preserve">Skarbem Państwa – Państwowym Gospodarstwem Leśnym Lasy Państwowe Nadleśnictwem Krzeszowice </w:t>
      </w:r>
      <w:r w:rsidRPr="003A5953">
        <w:rPr>
          <w:rFonts w:ascii="Arial" w:hAnsi="Arial" w:cs="Arial"/>
          <w:spacing w:val="-10"/>
          <w:sz w:val="21"/>
          <w:szCs w:val="21"/>
        </w:rPr>
        <w:t xml:space="preserve">z siedzibą w Zabierzowie, ul. Leśna 13, NIP 675-000-65-18, </w:t>
      </w:r>
      <w:r w:rsidRPr="003A5953">
        <w:rPr>
          <w:rFonts w:ascii="Arial" w:hAnsi="Arial" w:cs="Arial"/>
          <w:sz w:val="21"/>
          <w:szCs w:val="21"/>
        </w:rPr>
        <w:t xml:space="preserve">reprezentowanym </w:t>
      </w:r>
      <w:r w:rsidR="00512BA4">
        <w:rPr>
          <w:rFonts w:ascii="Arial" w:hAnsi="Arial" w:cs="Arial"/>
          <w:sz w:val="21"/>
          <w:szCs w:val="21"/>
        </w:rPr>
        <w:t>przez Nadleśniczego - Edward Suski</w:t>
      </w:r>
      <w:r w:rsidR="00137F03" w:rsidRPr="003A5953">
        <w:rPr>
          <w:rFonts w:ascii="Arial" w:hAnsi="Arial" w:cs="Arial"/>
          <w:color w:val="000000"/>
          <w:sz w:val="21"/>
          <w:szCs w:val="21"/>
        </w:rPr>
        <w:t xml:space="preserve">, zwanym dalej </w:t>
      </w:r>
      <w:r w:rsidR="00137F03" w:rsidRPr="003A5953">
        <w:rPr>
          <w:rFonts w:ascii="Arial" w:hAnsi="Arial" w:cs="Arial"/>
          <w:b/>
          <w:color w:val="000000"/>
          <w:sz w:val="21"/>
          <w:szCs w:val="21"/>
        </w:rPr>
        <w:t>Zamawiającym</w:t>
      </w:r>
      <w:r w:rsidR="00137F03" w:rsidRPr="003A5953">
        <w:rPr>
          <w:rFonts w:ascii="Arial" w:hAnsi="Arial" w:cs="Arial"/>
          <w:color w:val="000000"/>
          <w:sz w:val="21"/>
          <w:szCs w:val="21"/>
        </w:rPr>
        <w:t xml:space="preserve"> </w:t>
      </w:r>
    </w:p>
    <w:p w14:paraId="7FED4227" w14:textId="1E3CA6ED" w:rsidR="002C5BF5" w:rsidRPr="009E1FC0" w:rsidRDefault="00137F03" w:rsidP="009E1FC0">
      <w:pPr>
        <w:shd w:val="clear" w:color="auto" w:fill="FFFFFF"/>
        <w:tabs>
          <w:tab w:val="left" w:leader="dot" w:pos="0"/>
        </w:tabs>
        <w:spacing w:after="120"/>
        <w:ind w:left="5" w:right="456"/>
        <w:jc w:val="both"/>
        <w:rPr>
          <w:rFonts w:ascii="Arial" w:hAnsi="Arial" w:cs="Arial"/>
          <w:color w:val="000000"/>
          <w:sz w:val="21"/>
          <w:szCs w:val="21"/>
        </w:rPr>
      </w:pPr>
      <w:r w:rsidRPr="003A5953">
        <w:rPr>
          <w:rFonts w:ascii="Arial" w:hAnsi="Arial" w:cs="Arial"/>
          <w:color w:val="000000"/>
          <w:sz w:val="21"/>
          <w:szCs w:val="21"/>
        </w:rPr>
        <w:t xml:space="preserve">a </w:t>
      </w:r>
    </w:p>
    <w:p w14:paraId="73C02545" w14:textId="73C7580A" w:rsidR="00035663" w:rsidRPr="00512BA4" w:rsidRDefault="00512BA4" w:rsidP="00512BA4">
      <w:pPr>
        <w:rPr>
          <w:rFonts w:ascii="Arial" w:hAnsi="Arial" w:cs="Arial"/>
          <w:b/>
          <w:i/>
          <w:sz w:val="21"/>
          <w:szCs w:val="21"/>
        </w:rPr>
      </w:pPr>
      <w:r>
        <w:rPr>
          <w:rFonts w:ascii="Arial" w:hAnsi="Arial" w:cs="Arial"/>
          <w:sz w:val="21"/>
          <w:szCs w:val="21"/>
        </w:rPr>
        <w:t xml:space="preserve">Stanisław Koryczan </w:t>
      </w:r>
      <w:r w:rsidR="002C5BF5" w:rsidRPr="003A5953">
        <w:rPr>
          <w:rFonts w:ascii="Arial" w:hAnsi="Arial" w:cs="Arial"/>
          <w:sz w:val="21"/>
          <w:szCs w:val="21"/>
        </w:rPr>
        <w:t>prowadzącym działalność gospodarczą pod firmą</w:t>
      </w:r>
      <w:r w:rsidR="00B62040">
        <w:rPr>
          <w:rFonts w:ascii="Arial" w:hAnsi="Arial" w:cs="Arial"/>
          <w:sz w:val="21"/>
          <w:szCs w:val="21"/>
        </w:rPr>
        <w:t>………….</w:t>
      </w:r>
      <w:r>
        <w:rPr>
          <w:rFonts w:ascii="Arial" w:hAnsi="Arial" w:cs="Arial"/>
          <w:b/>
          <w:i/>
          <w:sz w:val="21"/>
          <w:szCs w:val="21"/>
        </w:rPr>
        <w:t xml:space="preserve">  </w:t>
      </w:r>
      <w:r w:rsidR="002C5BF5" w:rsidRPr="003A5953">
        <w:rPr>
          <w:rFonts w:ascii="Arial" w:hAnsi="Arial" w:cs="Arial"/>
          <w:sz w:val="21"/>
          <w:szCs w:val="21"/>
        </w:rPr>
        <w:t xml:space="preserve">z siedzibą </w:t>
      </w:r>
      <w:r w:rsidR="009E1FC0" w:rsidRPr="009E1FC0">
        <w:rPr>
          <w:rFonts w:ascii="Arial" w:hAnsi="Arial" w:cs="Arial"/>
          <w:b/>
          <w:sz w:val="21"/>
          <w:szCs w:val="21"/>
        </w:rPr>
        <w:t xml:space="preserve"> </w:t>
      </w:r>
      <w:r w:rsidR="00B62040">
        <w:rPr>
          <w:rFonts w:ascii="Arial" w:hAnsi="Arial" w:cs="Arial"/>
          <w:b/>
          <w:sz w:val="21"/>
          <w:szCs w:val="21"/>
        </w:rPr>
        <w:t>………………….</w:t>
      </w:r>
    </w:p>
    <w:p w14:paraId="4C0FBF90" w14:textId="61173D6F" w:rsidR="002C5BF5" w:rsidRPr="00035663" w:rsidRDefault="002C5BF5" w:rsidP="00035663">
      <w:pPr>
        <w:rPr>
          <w:sz w:val="24"/>
          <w:szCs w:val="24"/>
        </w:rPr>
      </w:pPr>
      <w:r w:rsidRPr="003A5953">
        <w:rPr>
          <w:rFonts w:ascii="Arial" w:hAnsi="Arial" w:cs="Arial"/>
          <w:sz w:val="21"/>
          <w:szCs w:val="21"/>
        </w:rPr>
        <w:t xml:space="preserve"> wpisanym do Centralnej Ewidencji i Informacji i Działalności Gospodarczej, posiadający</w:t>
      </w:r>
      <w:r w:rsidR="00151BE0" w:rsidRPr="003A5953">
        <w:rPr>
          <w:rFonts w:ascii="Arial" w:hAnsi="Arial" w:cs="Arial"/>
          <w:sz w:val="21"/>
          <w:szCs w:val="21"/>
        </w:rPr>
        <w:t xml:space="preserve">m numer identyfikacyjny </w:t>
      </w:r>
      <w:r w:rsidR="00B62040">
        <w:rPr>
          <w:rFonts w:ascii="Arial" w:hAnsi="Arial" w:cs="Arial"/>
          <w:b/>
          <w:sz w:val="21"/>
          <w:szCs w:val="21"/>
        </w:rPr>
        <w:t>……………..</w:t>
      </w:r>
      <w:r w:rsidRPr="00035663">
        <w:rPr>
          <w:rFonts w:ascii="Arial" w:hAnsi="Arial" w:cs="Arial"/>
          <w:sz w:val="21"/>
          <w:szCs w:val="21"/>
        </w:rPr>
        <w:t>;</w:t>
      </w:r>
      <w:r w:rsidR="00035663" w:rsidRPr="00035663">
        <w:rPr>
          <w:rFonts w:ascii="Arial" w:hAnsi="Arial" w:cs="Arial"/>
          <w:sz w:val="21"/>
          <w:szCs w:val="21"/>
        </w:rPr>
        <w:t>Regon</w:t>
      </w:r>
      <w:r w:rsidR="00035663" w:rsidRPr="00035663">
        <w:rPr>
          <w:rFonts w:ascii="Arial" w:hAnsi="Arial" w:cs="Arial"/>
          <w:b/>
          <w:sz w:val="21"/>
          <w:szCs w:val="21"/>
        </w:rPr>
        <w:t>:</w:t>
      </w:r>
      <w:r w:rsidRPr="00035663">
        <w:rPr>
          <w:rFonts w:ascii="Arial" w:hAnsi="Arial" w:cs="Arial"/>
          <w:b/>
          <w:sz w:val="21"/>
          <w:szCs w:val="21"/>
        </w:rPr>
        <w:t xml:space="preserve"> </w:t>
      </w:r>
      <w:r w:rsidR="00B62040">
        <w:rPr>
          <w:rFonts w:ascii="Arial" w:hAnsi="Arial" w:cs="Arial"/>
          <w:b/>
          <w:sz w:val="21"/>
          <w:szCs w:val="21"/>
        </w:rPr>
        <w:t>……………….</w:t>
      </w:r>
      <w:r w:rsidR="00035663" w:rsidRPr="00035663">
        <w:rPr>
          <w:rFonts w:ascii="Arial" w:hAnsi="Arial" w:cs="Arial"/>
          <w:sz w:val="21"/>
          <w:szCs w:val="21"/>
        </w:rPr>
        <w:t xml:space="preserve"> </w:t>
      </w:r>
      <w:r w:rsidRPr="00035663">
        <w:rPr>
          <w:rFonts w:ascii="Arial" w:hAnsi="Arial" w:cs="Arial"/>
          <w:sz w:val="21"/>
          <w:szCs w:val="21"/>
        </w:rPr>
        <w:t>działającym</w:t>
      </w:r>
      <w:r w:rsidRPr="003A5953">
        <w:rPr>
          <w:rFonts w:ascii="Arial" w:hAnsi="Arial" w:cs="Arial"/>
          <w:sz w:val="21"/>
          <w:szCs w:val="21"/>
        </w:rPr>
        <w:t xml:space="preserve"> osobiście </w:t>
      </w:r>
    </w:p>
    <w:p w14:paraId="1334D8A6" w14:textId="77777777" w:rsidR="00137F03" w:rsidRPr="003A5953" w:rsidRDefault="0093673C" w:rsidP="003A5953">
      <w:pPr>
        <w:shd w:val="clear" w:color="auto" w:fill="FFFFFF"/>
        <w:tabs>
          <w:tab w:val="left" w:leader="dot" w:pos="0"/>
        </w:tabs>
        <w:spacing w:after="120"/>
        <w:ind w:left="5" w:right="456"/>
        <w:jc w:val="both"/>
        <w:rPr>
          <w:rFonts w:ascii="Arial" w:hAnsi="Arial" w:cs="Arial"/>
          <w:color w:val="000000"/>
          <w:sz w:val="21"/>
          <w:szCs w:val="21"/>
        </w:rPr>
      </w:pPr>
      <w:r w:rsidRPr="003A5953">
        <w:rPr>
          <w:rFonts w:ascii="Arial" w:hAnsi="Arial" w:cs="Arial"/>
          <w:color w:val="000000"/>
          <w:sz w:val="21"/>
          <w:szCs w:val="21"/>
        </w:rPr>
        <w:t>zwanym w dalszej części umowy</w:t>
      </w:r>
      <w:r w:rsidR="002C5BF5" w:rsidRPr="003A5953">
        <w:rPr>
          <w:rFonts w:ascii="Arial" w:hAnsi="Arial" w:cs="Arial"/>
          <w:color w:val="000000"/>
          <w:sz w:val="21"/>
          <w:szCs w:val="21"/>
        </w:rPr>
        <w:t xml:space="preserve"> </w:t>
      </w:r>
      <w:r w:rsidRPr="003A5953">
        <w:rPr>
          <w:rFonts w:ascii="Arial" w:hAnsi="Arial" w:cs="Arial"/>
          <w:b/>
          <w:color w:val="000000"/>
          <w:sz w:val="21"/>
          <w:szCs w:val="21"/>
        </w:rPr>
        <w:t xml:space="preserve">Wykonawcą </w:t>
      </w:r>
    </w:p>
    <w:p w14:paraId="6D6809E8" w14:textId="77777777" w:rsidR="00BF3D88" w:rsidRPr="003A5953" w:rsidRDefault="00BF3D88" w:rsidP="003A5953">
      <w:pPr>
        <w:shd w:val="clear" w:color="auto" w:fill="FFFFFF"/>
        <w:spacing w:after="120"/>
        <w:ind w:right="456"/>
        <w:jc w:val="center"/>
        <w:rPr>
          <w:rFonts w:ascii="Arial" w:hAnsi="Arial" w:cs="Arial"/>
          <w:b/>
          <w:color w:val="000000"/>
          <w:sz w:val="21"/>
          <w:szCs w:val="21"/>
        </w:rPr>
      </w:pPr>
    </w:p>
    <w:p w14:paraId="4B50EC90" w14:textId="77777777" w:rsidR="00137F03" w:rsidRPr="003A5953" w:rsidRDefault="00137F03" w:rsidP="003A5953">
      <w:pPr>
        <w:shd w:val="clear" w:color="auto" w:fill="FFFFFF"/>
        <w:spacing w:after="120"/>
        <w:ind w:right="456"/>
        <w:jc w:val="center"/>
        <w:rPr>
          <w:rFonts w:ascii="Arial" w:hAnsi="Arial" w:cs="Arial"/>
          <w:b/>
          <w:color w:val="000000"/>
          <w:sz w:val="21"/>
          <w:szCs w:val="21"/>
        </w:rPr>
      </w:pPr>
      <w:r w:rsidRPr="003A5953">
        <w:rPr>
          <w:rFonts w:ascii="Arial" w:hAnsi="Arial" w:cs="Arial"/>
          <w:b/>
          <w:color w:val="000000"/>
          <w:sz w:val="21"/>
          <w:szCs w:val="21"/>
        </w:rPr>
        <w:t>§</w:t>
      </w:r>
      <w:r w:rsidR="00BF3D88" w:rsidRPr="003A5953">
        <w:rPr>
          <w:rFonts w:ascii="Arial" w:hAnsi="Arial" w:cs="Arial"/>
          <w:b/>
          <w:color w:val="000000"/>
          <w:sz w:val="21"/>
          <w:szCs w:val="21"/>
        </w:rPr>
        <w:t xml:space="preserve"> 1</w:t>
      </w:r>
    </w:p>
    <w:p w14:paraId="7A901DB6" w14:textId="49C10615" w:rsidR="00B45535" w:rsidRPr="003A5953" w:rsidRDefault="00137F03" w:rsidP="003A5953">
      <w:pPr>
        <w:pStyle w:val="Akapitzlist"/>
        <w:numPr>
          <w:ilvl w:val="0"/>
          <w:numId w:val="20"/>
        </w:numPr>
        <w:spacing w:after="120" w:line="240" w:lineRule="auto"/>
        <w:contextualSpacing w:val="0"/>
        <w:rPr>
          <w:rFonts w:ascii="Arial" w:hAnsi="Arial" w:cs="Arial"/>
          <w:sz w:val="21"/>
          <w:szCs w:val="21"/>
        </w:rPr>
      </w:pPr>
      <w:r w:rsidRPr="003A5953">
        <w:rPr>
          <w:rFonts w:ascii="Arial" w:hAnsi="Arial" w:cs="Arial"/>
          <w:color w:val="000000"/>
          <w:sz w:val="21"/>
          <w:szCs w:val="21"/>
        </w:rPr>
        <w:t xml:space="preserve">Zamawiający, zgodnie z przeprowadzonym </w:t>
      </w:r>
      <w:r w:rsidR="00004DE1" w:rsidRPr="003A5953">
        <w:rPr>
          <w:rFonts w:ascii="Arial" w:hAnsi="Arial" w:cs="Arial"/>
          <w:color w:val="000000"/>
          <w:sz w:val="21"/>
          <w:szCs w:val="21"/>
        </w:rPr>
        <w:t>zapytaniem ofertowym</w:t>
      </w:r>
      <w:r w:rsidR="009800AA" w:rsidRPr="003A5953">
        <w:rPr>
          <w:rFonts w:ascii="Arial" w:hAnsi="Arial" w:cs="Arial"/>
          <w:color w:val="000000"/>
          <w:sz w:val="21"/>
          <w:szCs w:val="21"/>
        </w:rPr>
        <w:t xml:space="preserve"> z dnia </w:t>
      </w:r>
      <w:bookmarkStart w:id="0" w:name="_GoBack"/>
      <w:bookmarkEnd w:id="0"/>
      <w:r w:rsidR="00D86684" w:rsidRPr="00D86684">
        <w:rPr>
          <w:rFonts w:ascii="Arial" w:hAnsi="Arial" w:cs="Arial"/>
          <w:color w:val="000000"/>
          <w:sz w:val="21"/>
          <w:szCs w:val="21"/>
          <w:highlight w:val="yellow"/>
        </w:rPr>
        <w:t>…………..</w:t>
      </w:r>
      <w:r w:rsidR="009800AA" w:rsidRPr="003A5953">
        <w:rPr>
          <w:rFonts w:ascii="Arial" w:hAnsi="Arial" w:cs="Arial"/>
          <w:color w:val="000000"/>
          <w:sz w:val="21"/>
          <w:szCs w:val="21"/>
        </w:rPr>
        <w:t xml:space="preserve"> </w:t>
      </w:r>
      <w:r w:rsidRPr="003A5953">
        <w:rPr>
          <w:rFonts w:ascii="Arial" w:hAnsi="Arial" w:cs="Arial"/>
          <w:color w:val="000000"/>
          <w:sz w:val="21"/>
          <w:szCs w:val="21"/>
        </w:rPr>
        <w:t xml:space="preserve">powierza, a Wykonawca </w:t>
      </w:r>
      <w:r w:rsidR="00BA0FCB" w:rsidRPr="003A5953">
        <w:rPr>
          <w:rFonts w:ascii="Arial" w:hAnsi="Arial" w:cs="Arial"/>
          <w:color w:val="000000"/>
          <w:sz w:val="21"/>
          <w:szCs w:val="21"/>
        </w:rPr>
        <w:t>przyjmuje do wykonania prace w zakresie „</w:t>
      </w:r>
      <w:r w:rsidR="000A0722">
        <w:rPr>
          <w:rFonts w:ascii="Arial" w:hAnsi="Arial" w:cs="Arial"/>
          <w:color w:val="000000"/>
          <w:shd w:val="clear" w:color="auto" w:fill="FFFFFF"/>
        </w:rPr>
        <w:t>B</w:t>
      </w:r>
      <w:r w:rsidR="000A0722" w:rsidRPr="00997B32">
        <w:rPr>
          <w:rFonts w:ascii="Arial" w:hAnsi="Arial" w:cs="Arial"/>
          <w:color w:val="000000"/>
          <w:shd w:val="clear" w:color="auto" w:fill="FFFFFF"/>
        </w:rPr>
        <w:t>ieżące utrzymanie</w:t>
      </w:r>
      <w:r w:rsidR="000A0722">
        <w:rPr>
          <w:rFonts w:ascii="Arial" w:hAnsi="Arial" w:cs="Arial"/>
          <w:color w:val="000000"/>
          <w:shd w:val="clear" w:color="auto" w:fill="FFFFFF"/>
        </w:rPr>
        <w:t xml:space="preserve"> i konserwacja</w:t>
      </w:r>
      <w:r w:rsidR="000A0722" w:rsidRPr="00997B32">
        <w:rPr>
          <w:rFonts w:ascii="Arial" w:hAnsi="Arial" w:cs="Arial"/>
          <w:color w:val="000000"/>
          <w:shd w:val="clear" w:color="auto" w:fill="FFFFFF"/>
        </w:rPr>
        <w:t xml:space="preserve"> dróg leśnych na terenie Nadleśnictwa </w:t>
      </w:r>
      <w:r w:rsidR="000A0722">
        <w:rPr>
          <w:rFonts w:ascii="Arial" w:hAnsi="Arial" w:cs="Arial"/>
          <w:color w:val="000000"/>
          <w:shd w:val="clear" w:color="auto" w:fill="FFFFFF"/>
        </w:rPr>
        <w:t>Krzeszowice</w:t>
      </w:r>
      <w:r w:rsidR="00BA0FCB" w:rsidRPr="003A5953">
        <w:rPr>
          <w:rFonts w:ascii="Arial" w:hAnsi="Arial" w:cs="Arial"/>
          <w:sz w:val="21"/>
          <w:szCs w:val="21"/>
        </w:rPr>
        <w:t>”.</w:t>
      </w:r>
    </w:p>
    <w:p w14:paraId="7BA74F70" w14:textId="77777777" w:rsidR="0071478E" w:rsidRPr="003A5953" w:rsidRDefault="00137F03" w:rsidP="003A5953">
      <w:pPr>
        <w:pStyle w:val="Akapitzlist"/>
        <w:numPr>
          <w:ilvl w:val="0"/>
          <w:numId w:val="50"/>
        </w:numPr>
        <w:spacing w:after="120" w:line="240" w:lineRule="auto"/>
        <w:contextualSpacing w:val="0"/>
        <w:rPr>
          <w:rFonts w:ascii="Arial" w:hAnsi="Arial" w:cs="Arial"/>
          <w:color w:val="000000"/>
          <w:sz w:val="21"/>
          <w:szCs w:val="21"/>
          <w:shd w:val="clear" w:color="auto" w:fill="FFFFFF"/>
        </w:rPr>
      </w:pPr>
      <w:r w:rsidRPr="003A5953">
        <w:rPr>
          <w:rFonts w:ascii="Arial" w:hAnsi="Arial" w:cs="Arial"/>
          <w:sz w:val="21"/>
          <w:szCs w:val="21"/>
        </w:rPr>
        <w:t>S</w:t>
      </w:r>
      <w:r w:rsidR="00BA0FCB" w:rsidRPr="003A5953">
        <w:rPr>
          <w:rFonts w:ascii="Arial" w:hAnsi="Arial" w:cs="Arial"/>
          <w:color w:val="000000"/>
          <w:sz w:val="21"/>
          <w:szCs w:val="21"/>
        </w:rPr>
        <w:t>zczegółowy zakres prac będących przedmiotem niniejszej Umowy zawiera</w:t>
      </w:r>
      <w:r w:rsidRPr="003A5953">
        <w:rPr>
          <w:rFonts w:ascii="Arial" w:hAnsi="Arial" w:cs="Arial"/>
          <w:color w:val="000000"/>
          <w:sz w:val="21"/>
          <w:szCs w:val="21"/>
        </w:rPr>
        <w:t xml:space="preserve"> </w:t>
      </w:r>
      <w:r w:rsidR="00004DE1" w:rsidRPr="003A5953">
        <w:rPr>
          <w:rFonts w:ascii="Arial" w:hAnsi="Arial" w:cs="Arial"/>
          <w:color w:val="000000"/>
          <w:sz w:val="21"/>
          <w:szCs w:val="21"/>
        </w:rPr>
        <w:t xml:space="preserve">Opis </w:t>
      </w:r>
      <w:r w:rsidR="00337CC2" w:rsidRPr="003A5953">
        <w:rPr>
          <w:rFonts w:ascii="Arial" w:hAnsi="Arial" w:cs="Arial"/>
          <w:color w:val="000000"/>
          <w:sz w:val="21"/>
          <w:szCs w:val="21"/>
        </w:rPr>
        <w:t xml:space="preserve">Przedmiotu </w:t>
      </w:r>
      <w:r w:rsidR="00004DE1" w:rsidRPr="003A5953">
        <w:rPr>
          <w:rFonts w:ascii="Arial" w:hAnsi="Arial" w:cs="Arial"/>
          <w:color w:val="000000"/>
          <w:sz w:val="21"/>
          <w:szCs w:val="21"/>
        </w:rPr>
        <w:t xml:space="preserve">Zamówienia </w:t>
      </w:r>
      <w:r w:rsidR="00BA0FCB" w:rsidRPr="003A5953">
        <w:rPr>
          <w:rFonts w:ascii="Arial" w:hAnsi="Arial" w:cs="Arial"/>
          <w:color w:val="000000"/>
          <w:sz w:val="21"/>
          <w:szCs w:val="21"/>
        </w:rPr>
        <w:t>stanowiący Załącznik nr 1 do niniejszej Umowy.</w:t>
      </w:r>
      <w:r w:rsidR="00320F40" w:rsidRPr="003A5953">
        <w:rPr>
          <w:rFonts w:ascii="Arial" w:hAnsi="Arial" w:cs="Arial"/>
          <w:color w:val="000000"/>
          <w:sz w:val="21"/>
          <w:szCs w:val="21"/>
        </w:rPr>
        <w:t xml:space="preserve"> </w:t>
      </w:r>
      <w:bookmarkStart w:id="1" w:name="_Hlk103758593"/>
      <w:r w:rsidR="0071478E" w:rsidRPr="003A5953">
        <w:rPr>
          <w:rFonts w:ascii="Arial" w:hAnsi="Arial" w:cs="Arial"/>
          <w:color w:val="000000"/>
          <w:sz w:val="21"/>
          <w:szCs w:val="21"/>
          <w:shd w:val="clear" w:color="auto" w:fill="FFFFFF"/>
        </w:rPr>
        <w:t xml:space="preserve">Zamawiający może zlecić w trakcie realizacji umowy zakres prac mniejszy lub większy niż wskazany w załączniku nr 1 do Opisu przedmiotu zamówienia w zależności od potrzeb Zamawiającego. Ograniczenie i zwiększenie przedmiotu umowy nie stanowi niewykonania lub nienależytego wykonania zobowiązania ze strony Zamawiającego, a w związku z tym nie jest podstawą do podnoszenia jakichkolwiek roszczeń ze strony Wykonawcy w stosunku do Zamawiającego. </w:t>
      </w:r>
      <w:bookmarkEnd w:id="1"/>
    </w:p>
    <w:p w14:paraId="6510C248" w14:textId="77777777" w:rsidR="00137F03" w:rsidRPr="003A5953" w:rsidRDefault="00137F03" w:rsidP="003A5953">
      <w:pPr>
        <w:shd w:val="clear" w:color="auto" w:fill="FFFFFF"/>
        <w:spacing w:after="120"/>
        <w:ind w:right="456"/>
        <w:jc w:val="center"/>
        <w:rPr>
          <w:rFonts w:ascii="Arial" w:hAnsi="Arial" w:cs="Arial"/>
          <w:b/>
          <w:color w:val="000000"/>
          <w:sz w:val="21"/>
          <w:szCs w:val="21"/>
        </w:rPr>
      </w:pPr>
      <w:r w:rsidRPr="003A5953">
        <w:rPr>
          <w:rFonts w:ascii="Arial" w:hAnsi="Arial" w:cs="Arial"/>
          <w:b/>
          <w:color w:val="000000"/>
          <w:sz w:val="21"/>
          <w:szCs w:val="21"/>
        </w:rPr>
        <w:t>§</w:t>
      </w:r>
      <w:r w:rsidR="00BF3D88" w:rsidRPr="003A5953">
        <w:rPr>
          <w:rFonts w:ascii="Arial" w:hAnsi="Arial" w:cs="Arial"/>
          <w:b/>
          <w:color w:val="000000"/>
          <w:sz w:val="21"/>
          <w:szCs w:val="21"/>
        </w:rPr>
        <w:t xml:space="preserve"> </w:t>
      </w:r>
      <w:r w:rsidRPr="003A5953">
        <w:rPr>
          <w:rFonts w:ascii="Arial" w:hAnsi="Arial" w:cs="Arial"/>
          <w:b/>
          <w:color w:val="000000"/>
          <w:sz w:val="21"/>
          <w:szCs w:val="21"/>
        </w:rPr>
        <w:t>2</w:t>
      </w:r>
    </w:p>
    <w:p w14:paraId="4EFA3CA4"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Przewidywana wysokość wynagrodzenia kosztorysowego Wykonawcy za zrealizowany przedmiot zamówienia – uwzględniający wszystkie składniki określone w niniejszej umowie ustala się na kwotę:</w:t>
      </w:r>
    </w:p>
    <w:p w14:paraId="70F53C69" w14:textId="4B1160E9" w:rsidR="00137F03" w:rsidRPr="000B091D" w:rsidRDefault="000C0F93" w:rsidP="003A5953">
      <w:pPr>
        <w:shd w:val="clear" w:color="auto" w:fill="FFFFFF"/>
        <w:tabs>
          <w:tab w:val="left" w:pos="6648"/>
          <w:tab w:val="left" w:leader="dot" w:pos="8966"/>
        </w:tabs>
        <w:spacing w:after="120"/>
        <w:ind w:left="360" w:right="456"/>
        <w:rPr>
          <w:rFonts w:ascii="Arial" w:hAnsi="Arial" w:cs="Arial"/>
          <w:b/>
          <w:i/>
          <w:color w:val="000000"/>
          <w:sz w:val="24"/>
          <w:szCs w:val="24"/>
        </w:rPr>
      </w:pPr>
      <w:r w:rsidRPr="000B091D">
        <w:rPr>
          <w:rFonts w:ascii="Arial" w:hAnsi="Arial" w:cs="Arial"/>
          <w:b/>
          <w:i/>
          <w:color w:val="000000"/>
          <w:sz w:val="24"/>
          <w:szCs w:val="24"/>
        </w:rPr>
        <w:t xml:space="preserve">Kwota netto: </w:t>
      </w:r>
      <w:r w:rsidR="00B62040">
        <w:rPr>
          <w:rFonts w:ascii="Arial" w:hAnsi="Arial" w:cs="Arial"/>
          <w:b/>
          <w:i/>
          <w:color w:val="000000"/>
          <w:sz w:val="24"/>
          <w:szCs w:val="24"/>
        </w:rPr>
        <w:t>………………..</w:t>
      </w:r>
    </w:p>
    <w:p w14:paraId="0B1B8A60" w14:textId="0294A942" w:rsidR="00137F03" w:rsidRPr="000B091D" w:rsidRDefault="00137F03" w:rsidP="003A5953">
      <w:pPr>
        <w:shd w:val="clear" w:color="auto" w:fill="FFFFFF"/>
        <w:tabs>
          <w:tab w:val="left" w:leader="dot" w:pos="4243"/>
          <w:tab w:val="left" w:pos="6672"/>
          <w:tab w:val="left" w:leader="dot" w:pos="8990"/>
        </w:tabs>
        <w:spacing w:after="120"/>
        <w:ind w:left="360" w:right="456"/>
        <w:rPr>
          <w:rFonts w:ascii="Arial" w:hAnsi="Arial" w:cs="Arial"/>
          <w:b/>
          <w:i/>
          <w:color w:val="000000"/>
          <w:sz w:val="24"/>
          <w:szCs w:val="24"/>
        </w:rPr>
      </w:pPr>
      <w:r w:rsidRPr="000B091D">
        <w:rPr>
          <w:rFonts w:ascii="Arial" w:hAnsi="Arial" w:cs="Arial"/>
          <w:b/>
          <w:bCs/>
          <w:i/>
          <w:color w:val="000000"/>
          <w:sz w:val="24"/>
          <w:szCs w:val="24"/>
        </w:rPr>
        <w:t>Podatek VAT</w:t>
      </w:r>
      <w:r w:rsidR="000B091D">
        <w:rPr>
          <w:rFonts w:ascii="Arial" w:hAnsi="Arial" w:cs="Arial"/>
          <w:b/>
          <w:bCs/>
          <w:i/>
          <w:color w:val="000000"/>
          <w:sz w:val="24"/>
          <w:szCs w:val="24"/>
        </w:rPr>
        <w:t>:</w:t>
      </w:r>
      <w:r w:rsidRPr="000B091D">
        <w:rPr>
          <w:rFonts w:ascii="Arial" w:hAnsi="Arial" w:cs="Arial"/>
          <w:b/>
          <w:bCs/>
          <w:i/>
          <w:color w:val="000000"/>
          <w:sz w:val="24"/>
          <w:szCs w:val="24"/>
        </w:rPr>
        <w:t xml:space="preserve"> </w:t>
      </w:r>
      <w:r w:rsidR="00B62040">
        <w:rPr>
          <w:rFonts w:ascii="Arial" w:hAnsi="Arial" w:cs="Arial"/>
          <w:b/>
          <w:i/>
          <w:sz w:val="24"/>
          <w:szCs w:val="24"/>
        </w:rPr>
        <w:t>…………………</w:t>
      </w:r>
    </w:p>
    <w:p w14:paraId="3A982CAA" w14:textId="77E5D189" w:rsidR="00137F03" w:rsidRPr="003A5953" w:rsidRDefault="0093673C" w:rsidP="003A5953">
      <w:pPr>
        <w:shd w:val="clear" w:color="auto" w:fill="FFFFFF"/>
        <w:tabs>
          <w:tab w:val="left" w:pos="6667"/>
          <w:tab w:val="left" w:leader="dot" w:pos="8990"/>
        </w:tabs>
        <w:spacing w:after="120"/>
        <w:ind w:left="360" w:right="456"/>
        <w:rPr>
          <w:rFonts w:ascii="Arial" w:hAnsi="Arial" w:cs="Arial"/>
          <w:bCs/>
          <w:color w:val="000000"/>
          <w:sz w:val="21"/>
          <w:szCs w:val="21"/>
        </w:rPr>
      </w:pPr>
      <w:r w:rsidRPr="000B091D">
        <w:rPr>
          <w:rFonts w:ascii="Arial" w:hAnsi="Arial" w:cs="Arial"/>
          <w:b/>
          <w:bCs/>
          <w:i/>
          <w:color w:val="000000"/>
          <w:sz w:val="24"/>
          <w:szCs w:val="24"/>
        </w:rPr>
        <w:t>Kwota brutto</w:t>
      </w:r>
      <w:r w:rsidR="000B091D">
        <w:rPr>
          <w:rFonts w:ascii="Arial" w:hAnsi="Arial" w:cs="Arial"/>
          <w:b/>
          <w:bCs/>
          <w:i/>
          <w:color w:val="000000"/>
          <w:sz w:val="24"/>
          <w:szCs w:val="24"/>
        </w:rPr>
        <w:t xml:space="preserve">: </w:t>
      </w:r>
      <w:r w:rsidR="00B62040">
        <w:rPr>
          <w:rFonts w:ascii="Arial" w:hAnsi="Arial" w:cs="Arial"/>
          <w:b/>
          <w:i/>
          <w:color w:val="000000"/>
          <w:sz w:val="24"/>
          <w:szCs w:val="24"/>
        </w:rPr>
        <w:t>………………</w:t>
      </w:r>
      <w:r w:rsidR="00137F03" w:rsidRPr="003A5953">
        <w:rPr>
          <w:rFonts w:ascii="Arial" w:hAnsi="Arial" w:cs="Arial"/>
          <w:bCs/>
          <w:color w:val="000000"/>
          <w:sz w:val="21"/>
          <w:szCs w:val="21"/>
        </w:rPr>
        <w:tab/>
      </w:r>
    </w:p>
    <w:p w14:paraId="7AF63A8A" w14:textId="3B03E1DA" w:rsidR="00137F03" w:rsidRPr="003A5953" w:rsidRDefault="00137F03" w:rsidP="003A5953">
      <w:pPr>
        <w:shd w:val="clear" w:color="auto" w:fill="FFFFFF"/>
        <w:tabs>
          <w:tab w:val="left" w:leader="dot" w:pos="9144"/>
        </w:tabs>
        <w:spacing w:after="120"/>
        <w:ind w:left="360" w:right="456"/>
        <w:rPr>
          <w:rFonts w:ascii="Arial" w:hAnsi="Arial" w:cs="Arial"/>
          <w:b/>
          <w:i/>
          <w:color w:val="000000"/>
          <w:sz w:val="21"/>
          <w:szCs w:val="21"/>
        </w:rPr>
      </w:pPr>
      <w:r w:rsidRPr="003A5953">
        <w:rPr>
          <w:rFonts w:ascii="Arial" w:hAnsi="Arial" w:cs="Arial"/>
          <w:b/>
          <w:bCs/>
          <w:i/>
          <w:color w:val="000000"/>
          <w:sz w:val="21"/>
          <w:szCs w:val="21"/>
        </w:rPr>
        <w:t>(słownie</w:t>
      </w:r>
      <w:r w:rsidR="000C0F93" w:rsidRPr="003A5953">
        <w:rPr>
          <w:rFonts w:ascii="Arial" w:hAnsi="Arial" w:cs="Arial"/>
          <w:b/>
          <w:bCs/>
          <w:i/>
          <w:color w:val="000000"/>
          <w:sz w:val="21"/>
          <w:szCs w:val="21"/>
        </w:rPr>
        <w:t>:</w:t>
      </w:r>
      <w:r w:rsidR="000B091D">
        <w:rPr>
          <w:rFonts w:ascii="Arial" w:hAnsi="Arial" w:cs="Arial"/>
          <w:b/>
          <w:i/>
          <w:color w:val="000000"/>
          <w:sz w:val="21"/>
          <w:szCs w:val="21"/>
        </w:rPr>
        <w:t xml:space="preserve">  </w:t>
      </w:r>
      <w:r w:rsidR="00B62040">
        <w:rPr>
          <w:rFonts w:ascii="Arial" w:hAnsi="Arial" w:cs="Arial"/>
          <w:b/>
          <w:i/>
          <w:color w:val="000000"/>
          <w:sz w:val="21"/>
          <w:szCs w:val="21"/>
        </w:rPr>
        <w:t>……..</w:t>
      </w:r>
      <w:r w:rsidR="000C0F93" w:rsidRPr="003A5953">
        <w:rPr>
          <w:rFonts w:ascii="Arial" w:hAnsi="Arial" w:cs="Arial"/>
          <w:b/>
          <w:i/>
          <w:color w:val="000000"/>
          <w:sz w:val="21"/>
          <w:szCs w:val="21"/>
        </w:rPr>
        <w:t>)</w:t>
      </w:r>
    </w:p>
    <w:p w14:paraId="5330B698" w14:textId="74A0874E"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 xml:space="preserve">Wynagrodzenie określone w ust. 1 jest wynagrodzeniem kosztorysowym wynikającym z kosztorysu ofertowego stanowiącego </w:t>
      </w:r>
      <w:r w:rsidR="00A637EB" w:rsidRPr="003A5953">
        <w:rPr>
          <w:rFonts w:ascii="Arial" w:hAnsi="Arial" w:cs="Arial"/>
          <w:color w:val="000000"/>
          <w:sz w:val="21"/>
          <w:szCs w:val="21"/>
        </w:rPr>
        <w:t>załącznik do oferty Wykonawcy, które stanowią</w:t>
      </w:r>
      <w:r w:rsidRPr="003A5953">
        <w:rPr>
          <w:rFonts w:ascii="Arial" w:hAnsi="Arial" w:cs="Arial"/>
          <w:color w:val="000000"/>
          <w:sz w:val="21"/>
          <w:szCs w:val="21"/>
        </w:rPr>
        <w:t xml:space="preserve"> integralną część niniejszej umowy </w:t>
      </w:r>
      <w:r w:rsidR="00836168" w:rsidRPr="003A5953">
        <w:rPr>
          <w:rFonts w:ascii="Arial" w:hAnsi="Arial" w:cs="Arial"/>
          <w:color w:val="000000"/>
          <w:sz w:val="21"/>
          <w:szCs w:val="21"/>
        </w:rPr>
        <w:t xml:space="preserve">(załącznik nr 2 do niniejszej Umowy) </w:t>
      </w:r>
      <w:r w:rsidRPr="003A5953">
        <w:rPr>
          <w:rFonts w:ascii="Arial" w:hAnsi="Arial" w:cs="Arial"/>
          <w:color w:val="000000"/>
          <w:sz w:val="21"/>
          <w:szCs w:val="21"/>
        </w:rPr>
        <w:t xml:space="preserve">oraz odpowiada zakresowi robót wykonanemu zgodnie z przepisami ustawy Prawo Budowlane, obowiązującymi przepisami </w:t>
      </w:r>
      <w:proofErr w:type="spellStart"/>
      <w:r w:rsidRPr="003A5953">
        <w:rPr>
          <w:rFonts w:ascii="Arial" w:hAnsi="Arial" w:cs="Arial"/>
          <w:color w:val="000000"/>
          <w:sz w:val="21"/>
          <w:szCs w:val="21"/>
        </w:rPr>
        <w:t>techniczno</w:t>
      </w:r>
      <w:proofErr w:type="spellEnd"/>
      <w:r w:rsidRPr="003A5953">
        <w:rPr>
          <w:rFonts w:ascii="Arial" w:hAnsi="Arial" w:cs="Arial"/>
          <w:color w:val="000000"/>
          <w:sz w:val="21"/>
          <w:szCs w:val="21"/>
        </w:rPr>
        <w:t xml:space="preserve"> – budowlanymi oraz zasadami wiedzy technicznej opisanemu w § 1 niniejszej umowy. Zawiera ono również wszystkie koszty związane z uzyskaniem przez Wykonawcę przychodu z tytułu wykonania niniejszego zamówienia, jak również wszystkie koszty niezbędne do prawidłowego wykonania przedmiotu umowy, jak na przykład wszelkie koszty robót przygotowawczych, pomocniczych, porządkowych, zabezpieczających, organizacji i utrzymania terenu budowy itp.; koszty wykonania niezbędnych prób, badań, uzgodnień, nadzorów, opinii itp.; wszelkie opłaty, narzuty, podatki, cła itp.; koszty i opłaty związane z odbiorami wykonanych robót.</w:t>
      </w:r>
    </w:p>
    <w:p w14:paraId="0ED9C5CE"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lastRenderedPageBreak/>
        <w:t>Ostateczna wysokość wynagrodzenia za wykonanie przedmiotu zamówienia będzie określona w oparciu o faktycznie zrealizowany zakres robót, oraz sporządzonych na ich podstawie sprawdzonych i zatwierdzonych przez Zamawiającego kosztorysów powykonawczych robót.</w:t>
      </w:r>
    </w:p>
    <w:p w14:paraId="5386287B"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Ceny jednostkowe robót użyte przez Wykonawcę w kosztorysie ofertowym pozostają niezmienne przez cały okres realizacji przedmiotu zamówienia.</w:t>
      </w:r>
    </w:p>
    <w:p w14:paraId="5CCBDCCF"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Kosztorys powykonawczy robót stanowi kalkulację sporządzoną metodą uproszczoną, która jest podstawą wynagrodzenia Wykonawcy ustalonego w § 2 ust. 1 Umowy.</w:t>
      </w:r>
    </w:p>
    <w:p w14:paraId="13E2E125"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 xml:space="preserve">W przypadku konieczności wykonania robót budowlanych niewykraczających swym zakresem poza przedmiot zamówienia określonego w § 1 niniejszej umowy, których ilość jednostek przedmiarowych wskazanych przez Zamawiającego w przedmiarze robót (na podstawie którego Wykonawca sporządził kosztorys ofertowy i dokonał wyceny robót) została zaniżona w odniesieniu do faktycznej ilości jednostek przedmiarowych, którą należy wykonać celem prawidłowego zrealizowania przedmiotu zamówienia, zostaną one wykonane po: sporządzeniu przez Kierownika Budowy protokołu konieczności wykonania robót wraz ze wstępną kalkulacją ich wykonania – potwierdzonego przez Inspektora Nadzoru i Zamawiającego. Rozliczenie robót koniecznych do wykonania nastąpi przy zastosowaniu cen jednostkowych robót użytych przez Wykonawcę w kosztorysie ofertowym.  </w:t>
      </w:r>
    </w:p>
    <w:p w14:paraId="01E40A28"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 xml:space="preserve">W przypadku konieczności wykonania robót budowlanych, które zostały pominięte w </w:t>
      </w:r>
      <w:r w:rsidR="00004DE1" w:rsidRPr="003A5953">
        <w:rPr>
          <w:rFonts w:ascii="Arial" w:hAnsi="Arial" w:cs="Arial"/>
          <w:color w:val="000000"/>
          <w:sz w:val="21"/>
          <w:szCs w:val="21"/>
        </w:rPr>
        <w:t>kosztorysie</w:t>
      </w:r>
      <w:r w:rsidRPr="003A5953">
        <w:rPr>
          <w:rFonts w:ascii="Arial" w:hAnsi="Arial" w:cs="Arial"/>
          <w:color w:val="000000"/>
          <w:sz w:val="21"/>
          <w:szCs w:val="21"/>
        </w:rPr>
        <w:t>, a których wykonanie jest konieczne prawidłowego zrealizowania przedmiotu zamówienia, zostaną one wykonane po: sporządzeniu przez Kierownika Budowy protokołu konieczności wykonania robót wraz ze wstępną kalkulacją ich wykonania – potwierdzonego przez Inspektora Nadzoru i Zamawiającego. Rozliczenie robót koniecznych do wykonania nastąpi w oparciu o następujące założenia:</w:t>
      </w:r>
      <w:r w:rsidR="00594C0A" w:rsidRPr="003A5953">
        <w:rPr>
          <w:rFonts w:ascii="Arial" w:hAnsi="Arial" w:cs="Arial"/>
          <w:color w:val="000000"/>
          <w:sz w:val="21"/>
          <w:szCs w:val="21"/>
        </w:rPr>
        <w:t xml:space="preserve"> </w:t>
      </w:r>
      <w:r w:rsidRPr="003A5953">
        <w:rPr>
          <w:rFonts w:ascii="Arial" w:hAnsi="Arial" w:cs="Arial"/>
          <w:color w:val="000000"/>
          <w:sz w:val="21"/>
          <w:szCs w:val="21"/>
        </w:rPr>
        <w:t xml:space="preserve">Ceny składników cenotwórczych zostaną przyjęte z kosztorysu ofertowego Wykonawcy, </w:t>
      </w:r>
    </w:p>
    <w:p w14:paraId="24665F79"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 xml:space="preserve">W przypadku konieczności wykonania robót zamiennych, których wykonanie jest konieczne prawidłowego zrealizowania przedmiotu zamówienia, zostaną one wykonane po: sporządzeniu przez Kierownika Budowy protokołu konieczności wykonania robót wraz ze wstępną kalkulacją ich wykonania – potwierdzonego przez Zamawiającego. Ich rozliczenie nastąpi na zasadach określonych w ust. 7 powyżej. </w:t>
      </w:r>
    </w:p>
    <w:p w14:paraId="06696E9E"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Do obliczenia wynagrodzenia brutto stosowana będzie stawka podatku VAT aktualna w dniu rozliczenia. Strony przyjmują zasadę, że w przypadku ustawowej zmiany podatku VAT w trakcie realizacji umowy, podatek naliczony zostanie do ceny netto w fakturze zgodnie z obowiązującym prawem w dniu wystawienia faktury.</w:t>
      </w:r>
    </w:p>
    <w:p w14:paraId="7B9C947C" w14:textId="77777777" w:rsidR="00D647DF" w:rsidRPr="003A5953" w:rsidRDefault="00D647DF" w:rsidP="003A5953">
      <w:pPr>
        <w:pStyle w:val="Default"/>
        <w:numPr>
          <w:ilvl w:val="0"/>
          <w:numId w:val="21"/>
        </w:numPr>
        <w:spacing w:after="120"/>
        <w:jc w:val="both"/>
        <w:rPr>
          <w:color w:val="auto"/>
          <w:sz w:val="21"/>
          <w:szCs w:val="21"/>
        </w:rPr>
      </w:pPr>
      <w:r w:rsidRPr="003A5953">
        <w:rPr>
          <w:color w:val="auto"/>
          <w:sz w:val="21"/>
          <w:szCs w:val="21"/>
        </w:rPr>
        <w:t xml:space="preserve">Podstawą do zapłacenia przez Zamawiającego wynagrodzenia należnego Wykonawcy będzie wystawiona przez Wykonawcę faktura po protokolarnym odbiorze robót. </w:t>
      </w:r>
    </w:p>
    <w:p w14:paraId="40F95222" w14:textId="77777777" w:rsidR="00D647DF" w:rsidRPr="003A5953" w:rsidRDefault="00D647DF" w:rsidP="003A5953">
      <w:pPr>
        <w:pStyle w:val="Akapitzlist"/>
        <w:numPr>
          <w:ilvl w:val="0"/>
          <w:numId w:val="21"/>
        </w:numPr>
        <w:spacing w:after="120" w:line="240" w:lineRule="auto"/>
        <w:contextualSpacing w:val="0"/>
        <w:rPr>
          <w:rFonts w:ascii="Arial" w:hAnsi="Arial" w:cs="Arial"/>
          <w:sz w:val="21"/>
          <w:szCs w:val="21"/>
        </w:rPr>
      </w:pPr>
      <w:r w:rsidRPr="003A5953">
        <w:rPr>
          <w:rFonts w:ascii="Arial" w:hAnsi="Arial" w:cs="Arial"/>
          <w:sz w:val="21"/>
          <w:szCs w:val="21"/>
        </w:rPr>
        <w:t>Wynagrodzenie będzie płatne przelewem na rachunek bankowy Wykonawcy podany na fakturze VAT, oraz wykazany w rejestrze podatników VAT (tzw. „białej liście”) prowadzonego przez szefa Krajowej Administracji Skarbowej. Zamawiający ma prawo wstrzymać zapłatę wynagrodzenia do czasu ujawnienia rachunku bankowego Wykonawcy na białej liście. W takim przypadku termin zapłaty liczy się od dnia powiadomienia Zawiadamiającego przez Wykonawcę o ujawnieniu rachunku bankowego Wykonawcy na białej liście.</w:t>
      </w:r>
    </w:p>
    <w:p w14:paraId="61776F16" w14:textId="23C72A79" w:rsidR="002A11E9" w:rsidRPr="003A5953" w:rsidRDefault="00D647DF"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sz w:val="21"/>
          <w:szCs w:val="21"/>
        </w:rPr>
        <w:t>Wynagrodzenie będzie płatne w terminie do 30 dni od daty doręczenia faktury VAT wraz z kompletem dokumentów roz</w:t>
      </w:r>
      <w:r w:rsidR="002A11E9" w:rsidRPr="003A5953">
        <w:rPr>
          <w:rFonts w:ascii="Arial" w:hAnsi="Arial" w:cs="Arial"/>
          <w:sz w:val="21"/>
          <w:szCs w:val="21"/>
        </w:rPr>
        <w:t xml:space="preserve">liczeniowych, w tym </w:t>
      </w:r>
      <w:r w:rsidR="002A11E9" w:rsidRPr="003A5953">
        <w:rPr>
          <w:rFonts w:ascii="Arial" w:hAnsi="Arial" w:cs="Arial"/>
          <w:color w:val="000000"/>
          <w:sz w:val="21"/>
          <w:szCs w:val="21"/>
        </w:rPr>
        <w:t xml:space="preserve">dowodów zapłaty, o których mowa w ust. </w:t>
      </w:r>
      <w:r w:rsidR="0006125A" w:rsidRPr="003A5953">
        <w:rPr>
          <w:rFonts w:ascii="Arial" w:hAnsi="Arial" w:cs="Arial"/>
          <w:color w:val="000000"/>
          <w:sz w:val="21"/>
          <w:szCs w:val="21"/>
        </w:rPr>
        <w:t>17</w:t>
      </w:r>
      <w:r w:rsidR="002A11E9" w:rsidRPr="003A5953">
        <w:rPr>
          <w:rFonts w:ascii="Arial" w:hAnsi="Arial" w:cs="Arial"/>
          <w:color w:val="000000"/>
          <w:sz w:val="21"/>
          <w:szCs w:val="21"/>
        </w:rPr>
        <w:t xml:space="preserve"> niniejszego paragrafu.</w:t>
      </w:r>
    </w:p>
    <w:p w14:paraId="5B1E9482" w14:textId="77777777" w:rsidR="00D647DF" w:rsidRPr="003A5953" w:rsidRDefault="00D647DF" w:rsidP="003A5953">
      <w:pPr>
        <w:pStyle w:val="Default"/>
        <w:numPr>
          <w:ilvl w:val="0"/>
          <w:numId w:val="21"/>
        </w:numPr>
        <w:spacing w:after="120"/>
        <w:jc w:val="both"/>
        <w:rPr>
          <w:color w:val="auto"/>
          <w:sz w:val="21"/>
          <w:szCs w:val="21"/>
        </w:rPr>
      </w:pPr>
      <w:r w:rsidRPr="003A5953">
        <w:rPr>
          <w:color w:val="auto"/>
          <w:sz w:val="21"/>
          <w:szCs w:val="21"/>
        </w:rPr>
        <w:t>Wykonawca ma obowiązek zamieszczenia na fakturze adnotacji „mechanizm podzielonej płatności”. Zamawiający dokona zapłaty wynagrodzenia z zastosowaniem „mechanizmu podzielonej płatności."</w:t>
      </w:r>
    </w:p>
    <w:p w14:paraId="3F343696" w14:textId="77777777" w:rsidR="00D647DF" w:rsidRPr="003A5953" w:rsidRDefault="00D647DF" w:rsidP="003A5953">
      <w:pPr>
        <w:pStyle w:val="Default"/>
        <w:numPr>
          <w:ilvl w:val="0"/>
          <w:numId w:val="21"/>
        </w:numPr>
        <w:spacing w:after="120"/>
        <w:jc w:val="both"/>
        <w:rPr>
          <w:color w:val="auto"/>
          <w:sz w:val="21"/>
          <w:szCs w:val="21"/>
        </w:rPr>
      </w:pPr>
      <w:r w:rsidRPr="003A5953">
        <w:rPr>
          <w:color w:val="auto"/>
          <w:sz w:val="21"/>
          <w:szCs w:val="21"/>
        </w:rPr>
        <w:t>Wykonawca oświadcza, iż jest czynnym podatnikiem VAT.</w:t>
      </w:r>
    </w:p>
    <w:p w14:paraId="511EFFE4" w14:textId="77777777" w:rsidR="00D647DF" w:rsidRPr="003A5953" w:rsidRDefault="00D647DF" w:rsidP="003A5953">
      <w:pPr>
        <w:pStyle w:val="Default"/>
        <w:numPr>
          <w:ilvl w:val="0"/>
          <w:numId w:val="21"/>
        </w:numPr>
        <w:spacing w:after="120"/>
        <w:jc w:val="both"/>
        <w:rPr>
          <w:color w:val="auto"/>
          <w:sz w:val="21"/>
          <w:szCs w:val="21"/>
        </w:rPr>
      </w:pPr>
      <w:r w:rsidRPr="003A5953">
        <w:rPr>
          <w:color w:val="auto"/>
          <w:sz w:val="21"/>
          <w:szCs w:val="21"/>
        </w:rPr>
        <w:t xml:space="preserve">Strony ustalają, że za datę zapłaty faktury VAT przyjmuje się dzień obciążenia rachunku bankowego Zamawiającego. </w:t>
      </w:r>
    </w:p>
    <w:p w14:paraId="2D4BC125" w14:textId="2BB97270" w:rsidR="00D647DF" w:rsidRPr="003A5953" w:rsidRDefault="00D647DF" w:rsidP="003A5953">
      <w:pPr>
        <w:pStyle w:val="Default"/>
        <w:numPr>
          <w:ilvl w:val="0"/>
          <w:numId w:val="21"/>
        </w:numPr>
        <w:spacing w:after="120"/>
        <w:jc w:val="both"/>
        <w:rPr>
          <w:color w:val="auto"/>
          <w:sz w:val="21"/>
          <w:szCs w:val="21"/>
        </w:rPr>
      </w:pPr>
      <w:r w:rsidRPr="003A5953">
        <w:rPr>
          <w:color w:val="auto"/>
          <w:sz w:val="21"/>
          <w:szCs w:val="21"/>
        </w:rPr>
        <w:lastRenderedPageBreak/>
        <w:t>Wykonawca nie ma prawa do przeniesienia wierzytelności i roszczeń wynikających z realizacji niniejszej umowy na osoby trzecie</w:t>
      </w:r>
      <w:r w:rsidR="0006125A" w:rsidRPr="003A5953">
        <w:rPr>
          <w:color w:val="auto"/>
          <w:sz w:val="21"/>
          <w:szCs w:val="21"/>
        </w:rPr>
        <w:t>.</w:t>
      </w:r>
    </w:p>
    <w:p w14:paraId="697D6638" w14:textId="77777777" w:rsidR="00137F03" w:rsidRPr="003A5953" w:rsidRDefault="00137F03" w:rsidP="003A5953">
      <w:pPr>
        <w:pStyle w:val="Akapitzlist"/>
        <w:numPr>
          <w:ilvl w:val="0"/>
          <w:numId w:val="21"/>
        </w:numPr>
        <w:shd w:val="clear" w:color="auto" w:fill="FFFFFF"/>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Wykonawca jest zobowiązany przedłożyć wraz ze swoją fakturą oświadczenia podwykonawców i dalszych podwykonawców o uregulowaniu względem nich wszystkich należności lub dowód zapłaty należnego wynagrodzenia podwykonawcom lub dalszym podwykonawcom, którego termin płatności upływa przed terminem płatności wynagrodzenia Wykonawcy.</w:t>
      </w:r>
    </w:p>
    <w:p w14:paraId="0AC75DCB" w14:textId="77777777" w:rsidR="00137F03" w:rsidRPr="003A5953" w:rsidRDefault="00137F03" w:rsidP="003A5953">
      <w:pPr>
        <w:pStyle w:val="Akapitzlist"/>
        <w:numPr>
          <w:ilvl w:val="0"/>
          <w:numId w:val="21"/>
        </w:numPr>
        <w:shd w:val="clear" w:color="auto" w:fill="FFFFFF"/>
        <w:tabs>
          <w:tab w:val="left" w:pos="284"/>
        </w:tabs>
        <w:spacing w:after="120" w:line="240" w:lineRule="auto"/>
        <w:ind w:right="-86"/>
        <w:contextualSpacing w:val="0"/>
        <w:rPr>
          <w:rFonts w:ascii="Arial" w:hAnsi="Arial" w:cs="Arial"/>
          <w:color w:val="000000"/>
          <w:sz w:val="21"/>
          <w:szCs w:val="21"/>
        </w:rPr>
      </w:pPr>
      <w:r w:rsidRPr="003A5953">
        <w:rPr>
          <w:rFonts w:ascii="Arial" w:hAnsi="Arial" w:cs="Arial"/>
          <w:color w:val="000000"/>
          <w:sz w:val="21"/>
          <w:szCs w:val="21"/>
        </w:rPr>
        <w:t>Zamawiający dokona zapłaty wymaganego wynagrodzenia Wykonawcy po uprzednim  przedstawieniu przez niego dowodów potwierdzających zapłatę   wymagalnego wynagrodzenia podwykonawcom lub dalszym podwykonawcom.</w:t>
      </w:r>
    </w:p>
    <w:p w14:paraId="1D65FA5B" w14:textId="77777777" w:rsidR="00137F03" w:rsidRPr="003A5953" w:rsidRDefault="00137F03" w:rsidP="003A5953">
      <w:pPr>
        <w:pStyle w:val="Akapitzlist"/>
        <w:numPr>
          <w:ilvl w:val="0"/>
          <w:numId w:val="21"/>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 dokona zapłaty wynagrodzenia podwykonawcom lub dalszym podwykonawcom w terminie nie dłuższym niż 21 dni od dnia doręczenia Wykonawcy, podwykonawcy lub dalszemu podwykonawcy faktury lub rachunku, potwierdzających wykonanie zleconej podwykonawcy lub dalszemu podwykonawcy dostawy, usługi lub roboty budowlanej.</w:t>
      </w:r>
    </w:p>
    <w:p w14:paraId="6C424514" w14:textId="569172FD" w:rsidR="00137F03" w:rsidRPr="003A5953" w:rsidRDefault="00137F03" w:rsidP="003A5953">
      <w:pPr>
        <w:pStyle w:val="Akapitzlist"/>
        <w:numPr>
          <w:ilvl w:val="0"/>
          <w:numId w:val="21"/>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561102B" w14:textId="77777777" w:rsidR="00137F03" w:rsidRPr="003A5953" w:rsidRDefault="00137F03" w:rsidP="003A5953">
      <w:pPr>
        <w:pStyle w:val="Akapitzlist"/>
        <w:numPr>
          <w:ilvl w:val="0"/>
          <w:numId w:val="21"/>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Bezpośrednia zapłata wymagalnego wynagrodzenia przysługującego podwykonawcy lub dalszemu podwykonawcy, dotyczy wyłącznie należności powstałych po zaakceptowaniu przez Zamawiającego projektu umowy o podwykonawstwo, której przedmiotem są roboty budowlane i po przedłożeniu zamawiającemu poświadczonej za zgodność z oryginałem kopii umowy o podwykonawstwo, której przedmiotem są dostawy lub usługi.</w:t>
      </w:r>
    </w:p>
    <w:p w14:paraId="37B61DDC" w14:textId="77777777" w:rsidR="00137F03" w:rsidRPr="003A5953" w:rsidRDefault="00137F03" w:rsidP="003A5953">
      <w:pPr>
        <w:pStyle w:val="Akapitzlist"/>
        <w:numPr>
          <w:ilvl w:val="0"/>
          <w:numId w:val="21"/>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Bezpośrednia zapłata dokonana przez Zamawiającego obejmuje wyłącznie należne wynagrodzenie, bez odsetek, należnych podwykonawcy lub dalszemu podwykonawcy. </w:t>
      </w:r>
    </w:p>
    <w:p w14:paraId="60A44B66" w14:textId="77777777" w:rsidR="00137F03" w:rsidRPr="003A5953" w:rsidRDefault="00137F03" w:rsidP="003A5953">
      <w:pPr>
        <w:pStyle w:val="Akapitzlist"/>
        <w:numPr>
          <w:ilvl w:val="0"/>
          <w:numId w:val="21"/>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W przypadku zgłoszenia Zamawiającemu przez podwykonawcę lub dalszego podwykonawcę żądania płatności, Zamawiający zawiadomi o tym Wykonawcę. Wykonawca w terminie 7 dni od daty otrzymania zawiadomienia będzie mógł zgłosić pisemne uwagi dotyczące zasadności bezpośredniej zapłaty wynagrodzenia podwykonawcy lub dalszemu podwykonawcy. Decyzja o wypłacie należnego wynagrodzenia podwykonawcy lub dalszemu podwykonawcy należeć będzie do Zamawiającego. </w:t>
      </w:r>
    </w:p>
    <w:p w14:paraId="19ED7707" w14:textId="77777777" w:rsidR="00137F03" w:rsidRPr="003A5953" w:rsidRDefault="00137F03" w:rsidP="003A5953">
      <w:pPr>
        <w:shd w:val="clear" w:color="auto" w:fill="FFFFFF"/>
        <w:spacing w:after="120"/>
        <w:ind w:right="456"/>
        <w:jc w:val="center"/>
        <w:rPr>
          <w:rFonts w:ascii="Arial" w:hAnsi="Arial" w:cs="Arial"/>
          <w:b/>
          <w:bCs/>
          <w:sz w:val="21"/>
          <w:szCs w:val="21"/>
        </w:rPr>
      </w:pPr>
      <w:r w:rsidRPr="003A5953">
        <w:rPr>
          <w:rFonts w:ascii="Arial" w:hAnsi="Arial" w:cs="Arial"/>
          <w:b/>
          <w:bCs/>
          <w:sz w:val="21"/>
          <w:szCs w:val="21"/>
        </w:rPr>
        <w:t>§</w:t>
      </w:r>
      <w:r w:rsidR="00BF3D88" w:rsidRPr="003A5953">
        <w:rPr>
          <w:rFonts w:ascii="Arial" w:hAnsi="Arial" w:cs="Arial"/>
          <w:b/>
          <w:bCs/>
          <w:sz w:val="21"/>
          <w:szCs w:val="21"/>
        </w:rPr>
        <w:t xml:space="preserve"> </w:t>
      </w:r>
      <w:r w:rsidRPr="003A5953">
        <w:rPr>
          <w:rFonts w:ascii="Arial" w:hAnsi="Arial" w:cs="Arial"/>
          <w:b/>
          <w:bCs/>
          <w:sz w:val="21"/>
          <w:szCs w:val="21"/>
        </w:rPr>
        <w:t>3</w:t>
      </w:r>
    </w:p>
    <w:p w14:paraId="4BED559E" w14:textId="4EA94300" w:rsidR="004A702D" w:rsidRPr="0085251E" w:rsidRDefault="00137F03" w:rsidP="0085251E">
      <w:pPr>
        <w:pStyle w:val="Akapitzlist"/>
        <w:numPr>
          <w:ilvl w:val="0"/>
          <w:numId w:val="38"/>
        </w:numPr>
        <w:tabs>
          <w:tab w:val="left" w:pos="284"/>
        </w:tabs>
        <w:spacing w:after="120" w:line="240" w:lineRule="auto"/>
        <w:ind w:hanging="218"/>
        <w:contextualSpacing w:val="0"/>
        <w:rPr>
          <w:rFonts w:ascii="Arial" w:hAnsi="Arial" w:cs="Arial"/>
          <w:color w:val="000000"/>
          <w:sz w:val="21"/>
          <w:szCs w:val="21"/>
        </w:rPr>
      </w:pPr>
      <w:r w:rsidRPr="003A5953">
        <w:rPr>
          <w:rFonts w:ascii="Arial" w:hAnsi="Arial" w:cs="Arial"/>
          <w:sz w:val="21"/>
          <w:szCs w:val="21"/>
        </w:rPr>
        <w:t xml:space="preserve">Wykonawca </w:t>
      </w:r>
      <w:r w:rsidR="001E2D1F" w:rsidRPr="003A5953">
        <w:rPr>
          <w:rFonts w:ascii="Arial" w:hAnsi="Arial" w:cs="Arial"/>
          <w:sz w:val="21"/>
          <w:szCs w:val="21"/>
        </w:rPr>
        <w:t>zobowiązany jest</w:t>
      </w:r>
      <w:r w:rsidRPr="003A5953">
        <w:rPr>
          <w:rFonts w:ascii="Arial" w:hAnsi="Arial" w:cs="Arial"/>
          <w:sz w:val="21"/>
          <w:szCs w:val="21"/>
        </w:rPr>
        <w:t xml:space="preserve"> do wykonania przedmiotu zamówienia w terminie do dnia </w:t>
      </w:r>
      <w:r w:rsidR="00ED09EB">
        <w:rPr>
          <w:rFonts w:ascii="Arial" w:hAnsi="Arial" w:cs="Arial"/>
          <w:sz w:val="21"/>
          <w:szCs w:val="21"/>
        </w:rPr>
        <w:t>30.11</w:t>
      </w:r>
      <w:r w:rsidR="00B62040">
        <w:rPr>
          <w:rFonts w:ascii="Arial" w:hAnsi="Arial" w:cs="Arial"/>
          <w:sz w:val="21"/>
          <w:szCs w:val="21"/>
        </w:rPr>
        <w:t>.2024</w:t>
      </w:r>
      <w:r w:rsidRPr="00670DD4">
        <w:rPr>
          <w:rFonts w:ascii="Arial" w:hAnsi="Arial" w:cs="Arial"/>
          <w:sz w:val="21"/>
          <w:szCs w:val="21"/>
        </w:rPr>
        <w:t xml:space="preserve"> r</w:t>
      </w:r>
      <w:r w:rsidR="009800AA" w:rsidRPr="00670DD4">
        <w:rPr>
          <w:rFonts w:ascii="Arial" w:hAnsi="Arial" w:cs="Arial"/>
          <w:sz w:val="21"/>
          <w:szCs w:val="21"/>
        </w:rPr>
        <w:t>.</w:t>
      </w:r>
    </w:p>
    <w:p w14:paraId="751B2CEF" w14:textId="26EC2251" w:rsidR="001E2D1F" w:rsidRPr="003A5953" w:rsidRDefault="001E2D1F" w:rsidP="003A5953">
      <w:pPr>
        <w:pStyle w:val="Default"/>
        <w:numPr>
          <w:ilvl w:val="0"/>
          <w:numId w:val="38"/>
        </w:numPr>
        <w:spacing w:after="120"/>
        <w:ind w:hanging="218"/>
        <w:jc w:val="both"/>
        <w:rPr>
          <w:color w:val="auto"/>
          <w:sz w:val="21"/>
          <w:szCs w:val="21"/>
        </w:rPr>
      </w:pPr>
      <w:r w:rsidRPr="003A5953">
        <w:rPr>
          <w:sz w:val="21"/>
          <w:szCs w:val="21"/>
        </w:rPr>
        <w:t>Wykonawca zobowiązuje się do wykonania przedmiotu zamówienia zgodnie z zamówieniem Zamawiającego,</w:t>
      </w:r>
      <w:r w:rsidR="008C1B12" w:rsidRPr="003A5953">
        <w:rPr>
          <w:sz w:val="21"/>
          <w:szCs w:val="21"/>
        </w:rPr>
        <w:t xml:space="preserve"> stanowiącym integralną część niniejszej Umowy,</w:t>
      </w:r>
      <w:r w:rsidRPr="003A5953">
        <w:rPr>
          <w:sz w:val="21"/>
          <w:szCs w:val="21"/>
        </w:rPr>
        <w:t xml:space="preserve"> ofertą</w:t>
      </w:r>
      <w:r w:rsidR="004A702D" w:rsidRPr="003A5953">
        <w:rPr>
          <w:sz w:val="21"/>
          <w:szCs w:val="21"/>
        </w:rPr>
        <w:t>,</w:t>
      </w:r>
      <w:r w:rsidRPr="003A5953">
        <w:rPr>
          <w:sz w:val="21"/>
          <w:szCs w:val="21"/>
        </w:rPr>
        <w:t xml:space="preserve"> </w:t>
      </w:r>
      <w:r w:rsidR="0071478E" w:rsidRPr="003A5953">
        <w:rPr>
          <w:sz w:val="21"/>
          <w:szCs w:val="21"/>
        </w:rPr>
        <w:t xml:space="preserve">przepisami ustawy Prawo Budowlane, obowiązującymi przepisami </w:t>
      </w:r>
      <w:proofErr w:type="spellStart"/>
      <w:r w:rsidR="0071478E" w:rsidRPr="003A5953">
        <w:rPr>
          <w:sz w:val="21"/>
          <w:szCs w:val="21"/>
        </w:rPr>
        <w:t>techniczno</w:t>
      </w:r>
      <w:proofErr w:type="spellEnd"/>
      <w:r w:rsidR="004A702D" w:rsidRPr="003A5953">
        <w:rPr>
          <w:sz w:val="21"/>
          <w:szCs w:val="21"/>
        </w:rPr>
        <w:t xml:space="preserve"> </w:t>
      </w:r>
      <w:r w:rsidR="0071478E" w:rsidRPr="003A5953">
        <w:rPr>
          <w:sz w:val="21"/>
          <w:szCs w:val="21"/>
        </w:rPr>
        <w:t>– budowlanymi oraz zasadami współczesnej wiedzy technicznej</w:t>
      </w:r>
      <w:r w:rsidRPr="003A5953">
        <w:rPr>
          <w:sz w:val="21"/>
          <w:szCs w:val="21"/>
        </w:rPr>
        <w:t xml:space="preserve">. </w:t>
      </w:r>
    </w:p>
    <w:p w14:paraId="14D16DA9" w14:textId="77777777" w:rsidR="004A702D" w:rsidRPr="003A5953" w:rsidRDefault="001E2D1F" w:rsidP="003A5953">
      <w:pPr>
        <w:pStyle w:val="Akapitzlist"/>
        <w:numPr>
          <w:ilvl w:val="0"/>
          <w:numId w:val="38"/>
        </w:numPr>
        <w:tabs>
          <w:tab w:val="left" w:pos="284"/>
        </w:tabs>
        <w:spacing w:after="120" w:line="240" w:lineRule="auto"/>
        <w:ind w:hanging="218"/>
        <w:contextualSpacing w:val="0"/>
        <w:rPr>
          <w:rFonts w:ascii="Arial" w:hAnsi="Arial" w:cs="Arial"/>
          <w:color w:val="000000"/>
          <w:sz w:val="21"/>
          <w:szCs w:val="21"/>
        </w:rPr>
      </w:pPr>
      <w:r w:rsidRPr="003A5953">
        <w:rPr>
          <w:rFonts w:ascii="Arial" w:hAnsi="Arial" w:cs="Arial"/>
          <w:color w:val="000000"/>
          <w:sz w:val="21"/>
          <w:szCs w:val="21"/>
        </w:rPr>
        <w:t>Wykonawca oświadcza, że zapoznał się z terenem, na którym mają zostać wykonane prace objęte niniejszą Umową i nie wnosi do niego zastrzeżeń.</w:t>
      </w:r>
    </w:p>
    <w:p w14:paraId="146EAEA5" w14:textId="0F97F820" w:rsidR="004D65DC" w:rsidRPr="003A5953" w:rsidRDefault="004D65DC" w:rsidP="003A5953">
      <w:pPr>
        <w:pStyle w:val="Akapitzlist"/>
        <w:numPr>
          <w:ilvl w:val="0"/>
          <w:numId w:val="38"/>
        </w:numPr>
        <w:tabs>
          <w:tab w:val="left" w:pos="284"/>
        </w:tabs>
        <w:spacing w:after="120" w:line="240" w:lineRule="auto"/>
        <w:ind w:hanging="218"/>
        <w:contextualSpacing w:val="0"/>
        <w:rPr>
          <w:rFonts w:ascii="Arial" w:hAnsi="Arial" w:cs="Arial"/>
          <w:color w:val="000000"/>
          <w:sz w:val="21"/>
          <w:szCs w:val="21"/>
        </w:rPr>
      </w:pPr>
      <w:r w:rsidRPr="003A5953">
        <w:rPr>
          <w:rFonts w:ascii="Arial" w:hAnsi="Arial" w:cs="Arial"/>
          <w:color w:val="000000"/>
          <w:sz w:val="21"/>
          <w:szCs w:val="21"/>
          <w:shd w:val="clear" w:color="auto" w:fill="FFFFFF"/>
        </w:rPr>
        <w:t xml:space="preserve">Wykonawca zobowiązany jest przewozić materiał wykorzystywany do miejscowej konserwacji i naprawy dróg środkami transportu zabezpieczającymi go przed zanieczyszczeniem, nadmiernym wysuszeniem lub zawilgoceniem. Transport materiału nie może odbywać się w sposób powodujący niszczenie innych dróg, które nie są objęte pracami związanymi z ich utrzymaniem. Wykonawca </w:t>
      </w:r>
      <w:r w:rsidR="00E2469D" w:rsidRPr="003A5953">
        <w:rPr>
          <w:rFonts w:ascii="Arial" w:hAnsi="Arial" w:cs="Arial"/>
          <w:color w:val="000000"/>
          <w:sz w:val="21"/>
          <w:szCs w:val="21"/>
          <w:shd w:val="clear" w:color="auto" w:fill="FFFFFF"/>
        </w:rPr>
        <w:t>b</w:t>
      </w:r>
      <w:r w:rsidRPr="003A5953">
        <w:rPr>
          <w:rFonts w:ascii="Arial" w:hAnsi="Arial" w:cs="Arial"/>
          <w:color w:val="000000"/>
          <w:sz w:val="21"/>
          <w:szCs w:val="21"/>
          <w:shd w:val="clear" w:color="auto" w:fill="FFFFFF"/>
        </w:rPr>
        <w:t xml:space="preserve">ędzie zobowiązany usunąć na swój koszt </w:t>
      </w:r>
      <w:r w:rsidR="00E2469D" w:rsidRPr="003A5953">
        <w:rPr>
          <w:rFonts w:ascii="Arial" w:hAnsi="Arial" w:cs="Arial"/>
          <w:color w:val="000000"/>
          <w:sz w:val="21"/>
          <w:szCs w:val="21"/>
          <w:shd w:val="clear" w:color="auto" w:fill="FFFFFF"/>
        </w:rPr>
        <w:t>stwierdzone przez Zamawiającego uszkodzenia dróg i przywrócić drogi do</w:t>
      </w:r>
      <w:r w:rsidRPr="003A5953">
        <w:rPr>
          <w:rFonts w:ascii="Arial" w:hAnsi="Arial" w:cs="Arial"/>
          <w:color w:val="000000"/>
          <w:sz w:val="21"/>
          <w:szCs w:val="21"/>
          <w:shd w:val="clear" w:color="auto" w:fill="FFFFFF"/>
        </w:rPr>
        <w:t xml:space="preserve"> stanu pierwotnego. W przypadku nie usunięcia uszkodzeń przez Wykonawcę, Zamawiający zleci podmiotowi trzeciemu ich wykonanie, a koszty wykonania prac zostaną potrącone z wynagrodzenia</w:t>
      </w:r>
      <w:r w:rsidR="00FE5EFC" w:rsidRPr="003A5953">
        <w:rPr>
          <w:rFonts w:ascii="Arial" w:hAnsi="Arial" w:cs="Arial"/>
          <w:color w:val="000000"/>
          <w:sz w:val="21"/>
          <w:szCs w:val="21"/>
          <w:shd w:val="clear" w:color="auto" w:fill="FFFFFF"/>
        </w:rPr>
        <w:t xml:space="preserve"> należnego Wykonawcy</w:t>
      </w:r>
      <w:r w:rsidRPr="003A5953">
        <w:rPr>
          <w:rFonts w:ascii="Arial" w:hAnsi="Arial" w:cs="Arial"/>
          <w:color w:val="000000"/>
          <w:sz w:val="21"/>
          <w:szCs w:val="21"/>
          <w:shd w:val="clear" w:color="auto" w:fill="FFFFFF"/>
        </w:rPr>
        <w:t xml:space="preserve">, na co Wykonawca wyraża zgodę. </w:t>
      </w:r>
    </w:p>
    <w:p w14:paraId="67880008" w14:textId="77777777" w:rsidR="00B62040" w:rsidRDefault="00B62040" w:rsidP="003A5953">
      <w:pPr>
        <w:shd w:val="clear" w:color="auto" w:fill="FFFFFF"/>
        <w:tabs>
          <w:tab w:val="left" w:pos="0"/>
        </w:tabs>
        <w:spacing w:after="120"/>
        <w:ind w:right="475"/>
        <w:jc w:val="center"/>
        <w:rPr>
          <w:rFonts w:ascii="Arial" w:hAnsi="Arial" w:cs="Arial"/>
          <w:b/>
          <w:bCs/>
          <w:sz w:val="21"/>
          <w:szCs w:val="21"/>
        </w:rPr>
      </w:pPr>
    </w:p>
    <w:p w14:paraId="6EE81FD7" w14:textId="77777777" w:rsidR="00137F03" w:rsidRPr="003A5953" w:rsidRDefault="00AD3389" w:rsidP="003A5953">
      <w:pPr>
        <w:shd w:val="clear" w:color="auto" w:fill="FFFFFF"/>
        <w:tabs>
          <w:tab w:val="left" w:pos="0"/>
        </w:tabs>
        <w:spacing w:after="120"/>
        <w:ind w:right="475"/>
        <w:jc w:val="center"/>
        <w:rPr>
          <w:rFonts w:ascii="Arial" w:hAnsi="Arial" w:cs="Arial"/>
          <w:b/>
          <w:bCs/>
          <w:sz w:val="21"/>
          <w:szCs w:val="21"/>
        </w:rPr>
      </w:pPr>
      <w:r w:rsidRPr="003A5953">
        <w:rPr>
          <w:rFonts w:ascii="Arial" w:hAnsi="Arial" w:cs="Arial"/>
          <w:b/>
          <w:bCs/>
          <w:sz w:val="21"/>
          <w:szCs w:val="21"/>
        </w:rPr>
        <w:lastRenderedPageBreak/>
        <w:t>§</w:t>
      </w:r>
      <w:r w:rsidR="00BF3D88" w:rsidRPr="003A5953">
        <w:rPr>
          <w:rFonts w:ascii="Arial" w:hAnsi="Arial" w:cs="Arial"/>
          <w:b/>
          <w:bCs/>
          <w:sz w:val="21"/>
          <w:szCs w:val="21"/>
        </w:rPr>
        <w:t xml:space="preserve"> </w:t>
      </w:r>
      <w:r w:rsidRPr="003A5953">
        <w:rPr>
          <w:rFonts w:ascii="Arial" w:hAnsi="Arial" w:cs="Arial"/>
          <w:b/>
          <w:bCs/>
          <w:sz w:val="21"/>
          <w:szCs w:val="21"/>
        </w:rPr>
        <w:t>4</w:t>
      </w:r>
    </w:p>
    <w:p w14:paraId="1655AE66" w14:textId="77777777" w:rsidR="00CF1333" w:rsidRPr="003A5953" w:rsidRDefault="00CF1333" w:rsidP="003A5953">
      <w:pPr>
        <w:pStyle w:val="Default"/>
        <w:numPr>
          <w:ilvl w:val="0"/>
          <w:numId w:val="46"/>
        </w:numPr>
        <w:spacing w:after="120"/>
        <w:jc w:val="both"/>
        <w:rPr>
          <w:color w:val="auto"/>
          <w:sz w:val="21"/>
          <w:szCs w:val="21"/>
        </w:rPr>
      </w:pPr>
      <w:r w:rsidRPr="003A5953">
        <w:rPr>
          <w:color w:val="auto"/>
          <w:sz w:val="21"/>
          <w:szCs w:val="21"/>
        </w:rPr>
        <w:t xml:space="preserve">Przedmiot umowy zostanie wykonany z materiałów dostarczonych przez Wykonawcę. </w:t>
      </w:r>
    </w:p>
    <w:p w14:paraId="3891DB87" w14:textId="3BDA0C5A" w:rsidR="00CF1333" w:rsidRPr="003A5953" w:rsidRDefault="00CF1333" w:rsidP="003A5953">
      <w:pPr>
        <w:pStyle w:val="Default"/>
        <w:numPr>
          <w:ilvl w:val="0"/>
          <w:numId w:val="46"/>
        </w:numPr>
        <w:spacing w:after="120"/>
        <w:jc w:val="both"/>
        <w:rPr>
          <w:color w:val="auto"/>
          <w:sz w:val="21"/>
          <w:szCs w:val="21"/>
        </w:rPr>
      </w:pPr>
      <w:r w:rsidRPr="003A5953">
        <w:rPr>
          <w:color w:val="auto"/>
          <w:sz w:val="21"/>
          <w:szCs w:val="21"/>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Na potwierdzenie powyższego Wykonawca zobowiązany jest posiadać stosowne dokumenty. </w:t>
      </w:r>
    </w:p>
    <w:p w14:paraId="3718B276" w14:textId="1B0759BF" w:rsidR="0092411A" w:rsidRPr="003A5953" w:rsidRDefault="0092411A" w:rsidP="003A5953">
      <w:pPr>
        <w:pStyle w:val="Default"/>
        <w:numPr>
          <w:ilvl w:val="0"/>
          <w:numId w:val="46"/>
        </w:numPr>
        <w:spacing w:after="120"/>
        <w:jc w:val="both"/>
        <w:rPr>
          <w:color w:val="auto"/>
          <w:sz w:val="21"/>
          <w:szCs w:val="21"/>
        </w:rPr>
      </w:pPr>
      <w:r w:rsidRPr="003A5953">
        <w:rPr>
          <w:sz w:val="21"/>
          <w:szCs w:val="21"/>
          <w:shd w:val="clear" w:color="auto" w:fill="FFFFFF"/>
        </w:rPr>
        <w:t>Materiał użyty do miejscowej stabilizacji dróg (kruszywo budowlane) musi być wolny od wszelkich zanieczyszczeń typu: azbest, przedmioty i fragmenty metalowe, materiały toksyczne, tworzywa sztuczne i wyroby gumowe, elementy drewniane. W przypadku ujawnienia w materiale, który ma być użyty do konserwacji i naprawy dróg wyżej wymienionych zanieczyszczeń, Zamawiający odmówi przyjęcia materiału. Obowiązkiem Wykonawcy będzie dostarczenie materiału zgodnego z opisem przedmiotu zamówienia</w:t>
      </w:r>
      <w:r w:rsidR="00B40CFD" w:rsidRPr="003A5953">
        <w:rPr>
          <w:sz w:val="21"/>
          <w:szCs w:val="21"/>
          <w:shd w:val="clear" w:color="auto" w:fill="FFFFFF"/>
        </w:rPr>
        <w:t>.</w:t>
      </w:r>
    </w:p>
    <w:p w14:paraId="41D19BDD" w14:textId="77777777" w:rsidR="00137F03" w:rsidRPr="003A5953" w:rsidRDefault="00AD3389" w:rsidP="003A5953">
      <w:pPr>
        <w:widowControl w:val="0"/>
        <w:shd w:val="clear" w:color="auto" w:fill="FFFFFF"/>
        <w:tabs>
          <w:tab w:val="left" w:pos="322"/>
        </w:tabs>
        <w:autoSpaceDE w:val="0"/>
        <w:autoSpaceDN w:val="0"/>
        <w:adjustRightInd w:val="0"/>
        <w:spacing w:after="120"/>
        <w:ind w:left="19"/>
        <w:jc w:val="center"/>
        <w:rPr>
          <w:rFonts w:ascii="Arial" w:hAnsi="Arial" w:cs="Arial"/>
          <w:b/>
          <w:bCs/>
          <w:color w:val="000000"/>
          <w:sz w:val="21"/>
          <w:szCs w:val="21"/>
        </w:rPr>
      </w:pPr>
      <w:r w:rsidRPr="003A5953">
        <w:rPr>
          <w:rFonts w:ascii="Arial" w:hAnsi="Arial" w:cs="Arial"/>
          <w:b/>
          <w:bCs/>
          <w:color w:val="000000"/>
          <w:sz w:val="21"/>
          <w:szCs w:val="21"/>
        </w:rPr>
        <w:t>§</w:t>
      </w:r>
      <w:r w:rsidR="00BF3D88" w:rsidRPr="003A5953">
        <w:rPr>
          <w:rFonts w:ascii="Arial" w:hAnsi="Arial" w:cs="Arial"/>
          <w:b/>
          <w:bCs/>
          <w:color w:val="000000"/>
          <w:sz w:val="21"/>
          <w:szCs w:val="21"/>
        </w:rPr>
        <w:t xml:space="preserve"> </w:t>
      </w:r>
      <w:r w:rsidRPr="003A5953">
        <w:rPr>
          <w:rFonts w:ascii="Arial" w:hAnsi="Arial" w:cs="Arial"/>
          <w:b/>
          <w:bCs/>
          <w:color w:val="000000"/>
          <w:sz w:val="21"/>
          <w:szCs w:val="21"/>
        </w:rPr>
        <w:t>5</w:t>
      </w:r>
    </w:p>
    <w:p w14:paraId="2155355E" w14:textId="77777777" w:rsidR="00137F03" w:rsidRPr="003A5953" w:rsidRDefault="00137F03" w:rsidP="003A5953">
      <w:pPr>
        <w:pStyle w:val="Tekstpodstawowy2"/>
        <w:tabs>
          <w:tab w:val="left" w:pos="284"/>
        </w:tabs>
        <w:spacing w:line="240" w:lineRule="auto"/>
        <w:jc w:val="both"/>
        <w:rPr>
          <w:rFonts w:ascii="Arial" w:hAnsi="Arial" w:cs="Arial"/>
          <w:color w:val="000000"/>
          <w:sz w:val="21"/>
          <w:szCs w:val="21"/>
        </w:rPr>
      </w:pPr>
      <w:r w:rsidRPr="003A5953">
        <w:rPr>
          <w:rFonts w:ascii="Arial" w:hAnsi="Arial" w:cs="Arial"/>
          <w:color w:val="000000"/>
          <w:sz w:val="21"/>
          <w:szCs w:val="21"/>
        </w:rPr>
        <w:t>Wykonawca przyjmuje na siebie następujące obowiązki szczegółowe:</w:t>
      </w:r>
    </w:p>
    <w:p w14:paraId="127F2E68" w14:textId="77777777" w:rsidR="006606CD" w:rsidRPr="003A5953" w:rsidRDefault="006606CD" w:rsidP="003A5953">
      <w:pPr>
        <w:pStyle w:val="Default"/>
        <w:numPr>
          <w:ilvl w:val="0"/>
          <w:numId w:val="22"/>
        </w:numPr>
        <w:spacing w:after="120"/>
        <w:jc w:val="both"/>
        <w:rPr>
          <w:color w:val="auto"/>
          <w:sz w:val="21"/>
          <w:szCs w:val="21"/>
        </w:rPr>
      </w:pPr>
      <w:r w:rsidRPr="003A5953">
        <w:rPr>
          <w:color w:val="auto"/>
          <w:sz w:val="21"/>
          <w:szCs w:val="21"/>
        </w:rPr>
        <w:t xml:space="preserve">prawidłowe wykonanie wszystkich prac związanych z realizacją przedmiotu umowy zgodnie z dokumentacją, warunkami wykonania i odbiorów, polskim prawem budowlanym i innymi obowiązującymi przepisami oraz wiedzą budowlaną, </w:t>
      </w:r>
    </w:p>
    <w:p w14:paraId="658B470F" w14:textId="20F300E2" w:rsidR="006606CD" w:rsidRPr="003A5953" w:rsidRDefault="006606CD" w:rsidP="003A5953">
      <w:pPr>
        <w:pStyle w:val="Default"/>
        <w:numPr>
          <w:ilvl w:val="0"/>
          <w:numId w:val="22"/>
        </w:numPr>
        <w:spacing w:after="120"/>
        <w:jc w:val="both"/>
        <w:rPr>
          <w:color w:val="auto"/>
          <w:sz w:val="21"/>
          <w:szCs w:val="21"/>
        </w:rPr>
      </w:pPr>
      <w:r w:rsidRPr="003A5953">
        <w:rPr>
          <w:color w:val="auto"/>
          <w:sz w:val="21"/>
          <w:szCs w:val="21"/>
        </w:rPr>
        <w:t>pisemne</w:t>
      </w:r>
      <w:r w:rsidR="00670DD4">
        <w:rPr>
          <w:color w:val="auto"/>
          <w:sz w:val="21"/>
          <w:szCs w:val="21"/>
        </w:rPr>
        <w:t xml:space="preserve"> lub telefoniczne</w:t>
      </w:r>
      <w:r w:rsidRPr="003A5953">
        <w:rPr>
          <w:color w:val="auto"/>
          <w:sz w:val="21"/>
          <w:szCs w:val="21"/>
        </w:rPr>
        <w:t xml:space="preserve"> zgłoszenie robót do odbioru, </w:t>
      </w:r>
    </w:p>
    <w:p w14:paraId="2B31F2D3" w14:textId="77777777" w:rsidR="006606CD" w:rsidRPr="003A5953" w:rsidRDefault="006606CD" w:rsidP="003A5953">
      <w:pPr>
        <w:pStyle w:val="Default"/>
        <w:numPr>
          <w:ilvl w:val="0"/>
          <w:numId w:val="22"/>
        </w:numPr>
        <w:spacing w:after="120"/>
        <w:jc w:val="both"/>
        <w:rPr>
          <w:color w:val="auto"/>
          <w:sz w:val="21"/>
          <w:szCs w:val="21"/>
        </w:rPr>
      </w:pPr>
      <w:r w:rsidRPr="003A5953">
        <w:rPr>
          <w:color w:val="auto"/>
          <w:sz w:val="21"/>
          <w:szCs w:val="21"/>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6C1DABC3" w14:textId="77777777" w:rsidR="006606CD" w:rsidRPr="003A5953" w:rsidRDefault="006606CD" w:rsidP="003A5953">
      <w:pPr>
        <w:pStyle w:val="Default"/>
        <w:numPr>
          <w:ilvl w:val="0"/>
          <w:numId w:val="22"/>
        </w:numPr>
        <w:spacing w:after="120"/>
        <w:jc w:val="both"/>
        <w:rPr>
          <w:color w:val="auto"/>
          <w:sz w:val="21"/>
          <w:szCs w:val="21"/>
        </w:rPr>
      </w:pPr>
      <w:r w:rsidRPr="003A5953">
        <w:rPr>
          <w:color w:val="auto"/>
          <w:sz w:val="21"/>
          <w:szCs w:val="21"/>
        </w:rPr>
        <w:t xml:space="preserve">przestrzeganie przepisów bhp i ppoż., </w:t>
      </w:r>
    </w:p>
    <w:p w14:paraId="49534862" w14:textId="5C38C084" w:rsidR="006606CD" w:rsidRPr="003A5953" w:rsidRDefault="006606CD" w:rsidP="003A5953">
      <w:pPr>
        <w:pStyle w:val="Default"/>
        <w:numPr>
          <w:ilvl w:val="0"/>
          <w:numId w:val="22"/>
        </w:numPr>
        <w:spacing w:after="120"/>
        <w:jc w:val="both"/>
        <w:rPr>
          <w:color w:val="auto"/>
          <w:sz w:val="21"/>
          <w:szCs w:val="21"/>
        </w:rPr>
      </w:pPr>
      <w:r w:rsidRPr="003A5953">
        <w:rPr>
          <w:color w:val="auto"/>
          <w:sz w:val="21"/>
          <w:szCs w:val="21"/>
        </w:rPr>
        <w:t xml:space="preserve">dostarczenie niezbędnych dokumentów </w:t>
      </w:r>
      <w:r w:rsidR="0085251E">
        <w:rPr>
          <w:color w:val="auto"/>
          <w:sz w:val="21"/>
          <w:szCs w:val="21"/>
        </w:rPr>
        <w:t xml:space="preserve">( jeżeli będą wymagane) </w:t>
      </w:r>
      <w:r w:rsidRPr="003A5953">
        <w:rPr>
          <w:color w:val="auto"/>
          <w:sz w:val="21"/>
          <w:szCs w:val="21"/>
        </w:rPr>
        <w:t xml:space="preserve">potwierdzających parametry techniczne oraz wymagane normy stosowania materiałów i urządzeń w tym: np. wyników oraz protokołów, badań, sprawozdań i prób dotyczących </w:t>
      </w:r>
      <w:r w:rsidR="00A8501A" w:rsidRPr="003A5953">
        <w:rPr>
          <w:color w:val="auto"/>
          <w:sz w:val="21"/>
          <w:szCs w:val="21"/>
        </w:rPr>
        <w:t>realizowanego przedmiotu Umowy</w:t>
      </w:r>
      <w:r w:rsidRPr="003A5953">
        <w:rPr>
          <w:color w:val="auto"/>
          <w:sz w:val="21"/>
          <w:szCs w:val="21"/>
        </w:rPr>
        <w:t xml:space="preserve">, </w:t>
      </w:r>
    </w:p>
    <w:p w14:paraId="5CED26F2" w14:textId="1340F0C1" w:rsidR="00137F03" w:rsidRPr="003A5953" w:rsidRDefault="00137F03" w:rsidP="003A5953">
      <w:pPr>
        <w:pStyle w:val="Akapitzlist"/>
        <w:numPr>
          <w:ilvl w:val="0"/>
          <w:numId w:val="22"/>
        </w:numPr>
        <w:tabs>
          <w:tab w:val="left" w:pos="284"/>
        </w:tabs>
        <w:spacing w:after="120" w:line="240" w:lineRule="auto"/>
        <w:ind w:left="284" w:hanging="284"/>
        <w:contextualSpacing w:val="0"/>
        <w:rPr>
          <w:rFonts w:ascii="Arial" w:hAnsi="Arial" w:cs="Arial"/>
          <w:color w:val="000000"/>
          <w:sz w:val="21"/>
          <w:szCs w:val="21"/>
        </w:rPr>
      </w:pPr>
      <w:r w:rsidRPr="003A5953">
        <w:rPr>
          <w:rFonts w:ascii="Arial" w:hAnsi="Arial" w:cs="Arial"/>
          <w:color w:val="000000"/>
          <w:sz w:val="21"/>
          <w:szCs w:val="21"/>
        </w:rPr>
        <w:t>informowanie Zamawiającego o konieczności wykonywania robót dodatkowych w terminie 3 dni od daty stwierdz</w:t>
      </w:r>
      <w:r w:rsidR="000866D4" w:rsidRPr="003A5953">
        <w:rPr>
          <w:rFonts w:ascii="Arial" w:hAnsi="Arial" w:cs="Arial"/>
          <w:color w:val="000000"/>
          <w:sz w:val="21"/>
          <w:szCs w:val="21"/>
        </w:rPr>
        <w:t>enia konieczności ich wykonania;</w:t>
      </w:r>
    </w:p>
    <w:p w14:paraId="10FBFCEA" w14:textId="5D5D93B7" w:rsidR="00137F03" w:rsidRPr="003A5953" w:rsidRDefault="00137F03" w:rsidP="003A5953">
      <w:pPr>
        <w:pStyle w:val="Akapitzlist"/>
        <w:numPr>
          <w:ilvl w:val="0"/>
          <w:numId w:val="22"/>
        </w:numPr>
        <w:tabs>
          <w:tab w:val="left" w:pos="284"/>
        </w:tabs>
        <w:spacing w:after="120" w:line="240" w:lineRule="auto"/>
        <w:ind w:left="284" w:hanging="284"/>
        <w:contextualSpacing w:val="0"/>
        <w:rPr>
          <w:rFonts w:ascii="Arial" w:hAnsi="Arial" w:cs="Arial"/>
          <w:color w:val="000000"/>
          <w:sz w:val="21"/>
          <w:szCs w:val="21"/>
        </w:rPr>
      </w:pPr>
      <w:r w:rsidRPr="003A5953">
        <w:rPr>
          <w:rFonts w:ascii="Arial" w:hAnsi="Arial" w:cs="Arial"/>
          <w:color w:val="000000"/>
          <w:sz w:val="21"/>
          <w:szCs w:val="21"/>
        </w:rPr>
        <w:t>w przypadku uszkodzenia lub zniszczenia majątku Zamawiającego</w:t>
      </w:r>
      <w:r w:rsidR="000866D4" w:rsidRPr="003A5953">
        <w:rPr>
          <w:rFonts w:ascii="Arial" w:hAnsi="Arial" w:cs="Arial"/>
          <w:color w:val="000000"/>
          <w:sz w:val="21"/>
          <w:szCs w:val="21"/>
        </w:rPr>
        <w:t xml:space="preserve"> w</w:t>
      </w:r>
      <w:r w:rsidRPr="003A5953">
        <w:rPr>
          <w:rFonts w:ascii="Arial" w:hAnsi="Arial" w:cs="Arial"/>
          <w:color w:val="000000"/>
          <w:sz w:val="21"/>
          <w:szCs w:val="21"/>
        </w:rPr>
        <w:t xml:space="preserve"> toku realizacji zadania z winy Wykonawcy lub innych czynników zewnętrznych do naprawienia ich i dopr</w:t>
      </w:r>
      <w:r w:rsidR="00281776" w:rsidRPr="003A5953">
        <w:rPr>
          <w:rFonts w:ascii="Arial" w:hAnsi="Arial" w:cs="Arial"/>
          <w:color w:val="000000"/>
          <w:sz w:val="21"/>
          <w:szCs w:val="21"/>
        </w:rPr>
        <w:t>owadzenia do stanu poprzedniego.</w:t>
      </w:r>
    </w:p>
    <w:p w14:paraId="1961AC21" w14:textId="77777777" w:rsidR="00137F03" w:rsidRPr="003A5953" w:rsidRDefault="00137F03" w:rsidP="003A5953">
      <w:pPr>
        <w:shd w:val="clear" w:color="auto" w:fill="FFFFFF"/>
        <w:spacing w:after="120"/>
        <w:ind w:left="14"/>
        <w:jc w:val="center"/>
        <w:rPr>
          <w:rFonts w:ascii="Arial" w:hAnsi="Arial" w:cs="Arial"/>
          <w:b/>
          <w:bCs/>
          <w:color w:val="000000"/>
          <w:sz w:val="21"/>
          <w:szCs w:val="21"/>
        </w:rPr>
      </w:pPr>
      <w:r w:rsidRPr="003A5953">
        <w:rPr>
          <w:rFonts w:ascii="Arial" w:hAnsi="Arial" w:cs="Arial"/>
          <w:b/>
          <w:bCs/>
          <w:color w:val="000000"/>
          <w:sz w:val="21"/>
          <w:szCs w:val="21"/>
        </w:rPr>
        <w:t>§</w:t>
      </w:r>
      <w:r w:rsidR="00BF3D88" w:rsidRPr="003A5953">
        <w:rPr>
          <w:rFonts w:ascii="Arial" w:hAnsi="Arial" w:cs="Arial"/>
          <w:b/>
          <w:bCs/>
          <w:color w:val="000000"/>
          <w:sz w:val="21"/>
          <w:szCs w:val="21"/>
        </w:rPr>
        <w:t xml:space="preserve"> 6</w:t>
      </w:r>
    </w:p>
    <w:p w14:paraId="53152B5B" w14:textId="46D02D66" w:rsidR="00137F03" w:rsidRPr="003A5953" w:rsidRDefault="00137F03" w:rsidP="003A5953">
      <w:pPr>
        <w:pStyle w:val="Akapitzlist"/>
        <w:numPr>
          <w:ilvl w:val="0"/>
          <w:numId w:val="23"/>
        </w:numPr>
        <w:shd w:val="clear" w:color="auto" w:fill="FFFFFF"/>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 gwarantuje wykonanie robó</w:t>
      </w:r>
      <w:r w:rsidR="001C2C3E" w:rsidRPr="003A5953">
        <w:rPr>
          <w:rFonts w:ascii="Arial" w:hAnsi="Arial" w:cs="Arial"/>
          <w:color w:val="000000"/>
          <w:sz w:val="21"/>
          <w:szCs w:val="21"/>
        </w:rPr>
        <w:t>t jakościowo dobrze, zgodnie ze s</w:t>
      </w:r>
      <w:r w:rsidRPr="003A5953">
        <w:rPr>
          <w:rFonts w:ascii="Arial" w:hAnsi="Arial" w:cs="Arial"/>
          <w:color w:val="000000"/>
          <w:sz w:val="21"/>
          <w:szCs w:val="21"/>
        </w:rPr>
        <w:t>ztuką budowlaną, dokumentacją techniczną, normami technicznymi, Polskimi Normami, Specyfikacją Techniczną i innymi warunkami umowy, oraz że nie posiadają one wad, które pomniejszają wartość robót lub czynią obiekt nieprzydatnym do użytkowania zgodnie z jego przeznaczeniem Niniejsza Umowa stanowi jednocześnie dokument gwarancyjny, o którym mowa w art. 577 kodeksu cywilnego.</w:t>
      </w:r>
    </w:p>
    <w:p w14:paraId="6E2D12D4" w14:textId="77777777" w:rsidR="00137F03" w:rsidRPr="003A5953" w:rsidRDefault="00137F03" w:rsidP="003A5953">
      <w:pPr>
        <w:pStyle w:val="Akapitzlist"/>
        <w:numPr>
          <w:ilvl w:val="0"/>
          <w:numId w:val="2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 robót jest odpowiedzialny względem Zamawiającego z tytułu rękojmi za wady fizyczne robót objętych umową, przy czym uprawnienia Zamawiającego z tytułu rękojmi wygasają po upływie okresu równego okresowi, na jaki zostaje udzielona przez Wykonawcę gwarancja na wykonane prace.</w:t>
      </w:r>
    </w:p>
    <w:p w14:paraId="523847E0" w14:textId="77777777" w:rsidR="00137F03" w:rsidRPr="003A5953" w:rsidRDefault="00231C02" w:rsidP="003A5953">
      <w:pPr>
        <w:pStyle w:val="Akapitzlist"/>
        <w:numPr>
          <w:ilvl w:val="0"/>
          <w:numId w:val="2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Wykonawca udziela </w:t>
      </w:r>
      <w:r w:rsidR="00080B03" w:rsidRPr="003A5953">
        <w:rPr>
          <w:rFonts w:ascii="Arial" w:hAnsi="Arial" w:cs="Arial"/>
          <w:color w:val="000000"/>
          <w:sz w:val="21"/>
          <w:szCs w:val="21"/>
        </w:rPr>
        <w:t xml:space="preserve">3 lat </w:t>
      </w:r>
      <w:r w:rsidR="00137F03" w:rsidRPr="003A5953">
        <w:rPr>
          <w:rFonts w:ascii="Arial" w:hAnsi="Arial" w:cs="Arial"/>
          <w:color w:val="000000"/>
          <w:sz w:val="21"/>
          <w:szCs w:val="21"/>
        </w:rPr>
        <w:t xml:space="preserve">gwarancji na wykonane prace. </w:t>
      </w:r>
    </w:p>
    <w:p w14:paraId="542A35C3" w14:textId="77777777" w:rsidR="00137F03" w:rsidRPr="003A5953" w:rsidRDefault="00137F03" w:rsidP="003A5953">
      <w:pPr>
        <w:pStyle w:val="Akapitzlist"/>
        <w:numPr>
          <w:ilvl w:val="0"/>
          <w:numId w:val="2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Bieg terminów do skorzystania przez Zamawiającego z uprawnień z tytułu rękojmi za wady i gwarancji rozpoczyna bieg od dnia podpisania protokołu odbioru końcowego.</w:t>
      </w:r>
    </w:p>
    <w:p w14:paraId="725D6E6D" w14:textId="77A42617" w:rsidR="00137F03" w:rsidRPr="003A5953" w:rsidRDefault="00137F03" w:rsidP="003A5953">
      <w:pPr>
        <w:pStyle w:val="Akapitzlist"/>
        <w:numPr>
          <w:ilvl w:val="0"/>
          <w:numId w:val="2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 przypadku, gdy po oddaniu prac ujawnią się wady</w:t>
      </w:r>
      <w:r w:rsidR="00C16BBF" w:rsidRPr="003A5953">
        <w:rPr>
          <w:rFonts w:ascii="Arial" w:hAnsi="Arial" w:cs="Arial"/>
          <w:color w:val="000000"/>
          <w:sz w:val="21"/>
          <w:szCs w:val="21"/>
        </w:rPr>
        <w:t xml:space="preserve"> (w szczególności miejscowe zagłębienia, koleiny, wyboje)</w:t>
      </w:r>
      <w:r w:rsidRPr="003A5953">
        <w:rPr>
          <w:rFonts w:ascii="Arial" w:hAnsi="Arial" w:cs="Arial"/>
          <w:color w:val="000000"/>
          <w:sz w:val="21"/>
          <w:szCs w:val="21"/>
        </w:rPr>
        <w:t xml:space="preserve"> Zamawiający dokona ich niezwłocznego zgłoszenia Wykonawcy, który zobowiązuje się do usunięcia wad w ciągu </w:t>
      </w:r>
      <w:r w:rsidR="00C16BBF" w:rsidRPr="003A5953">
        <w:rPr>
          <w:rFonts w:ascii="Arial" w:hAnsi="Arial" w:cs="Arial"/>
          <w:color w:val="000000"/>
          <w:sz w:val="21"/>
          <w:szCs w:val="21"/>
        </w:rPr>
        <w:t>5</w:t>
      </w:r>
      <w:r w:rsidRPr="003A5953">
        <w:rPr>
          <w:rFonts w:ascii="Arial" w:hAnsi="Arial" w:cs="Arial"/>
          <w:color w:val="000000"/>
          <w:sz w:val="21"/>
          <w:szCs w:val="21"/>
        </w:rPr>
        <w:t xml:space="preserve"> dni od dnia ich zgłoszenia. Jeżeli Wykonawca nie </w:t>
      </w:r>
      <w:r w:rsidRPr="003A5953">
        <w:rPr>
          <w:rFonts w:ascii="Arial" w:hAnsi="Arial" w:cs="Arial"/>
          <w:color w:val="000000"/>
          <w:sz w:val="21"/>
          <w:szCs w:val="21"/>
        </w:rPr>
        <w:lastRenderedPageBreak/>
        <w:t xml:space="preserve">usunie wad w tym terminie, </w:t>
      </w:r>
      <w:r w:rsidR="003A5953" w:rsidRPr="003A5953">
        <w:rPr>
          <w:rFonts w:ascii="Arial" w:hAnsi="Arial" w:cs="Arial"/>
          <w:color w:val="000000"/>
          <w:sz w:val="21"/>
          <w:szCs w:val="21"/>
        </w:rPr>
        <w:t xml:space="preserve">niezależnie od uprawnień określonych w § 11 ust. 1 niniejszej Umowy, </w:t>
      </w:r>
      <w:r w:rsidRPr="003A5953">
        <w:rPr>
          <w:rFonts w:ascii="Arial" w:hAnsi="Arial" w:cs="Arial"/>
          <w:color w:val="000000"/>
          <w:sz w:val="21"/>
          <w:szCs w:val="21"/>
        </w:rPr>
        <w:t>Zamawiający ma prawo zlecić prace związane z u</w:t>
      </w:r>
      <w:r w:rsidR="00231C02" w:rsidRPr="003A5953">
        <w:rPr>
          <w:rFonts w:ascii="Arial" w:hAnsi="Arial" w:cs="Arial"/>
          <w:color w:val="000000"/>
          <w:sz w:val="21"/>
          <w:szCs w:val="21"/>
        </w:rPr>
        <w:t>sunięciem wad innemu podmiotowi na koszt Wykonawcy</w:t>
      </w:r>
      <w:r w:rsidRPr="003A5953">
        <w:rPr>
          <w:rFonts w:ascii="Arial" w:hAnsi="Arial" w:cs="Arial"/>
          <w:color w:val="000000"/>
          <w:sz w:val="21"/>
          <w:szCs w:val="21"/>
        </w:rPr>
        <w:t>.</w:t>
      </w:r>
    </w:p>
    <w:p w14:paraId="05623DB8" w14:textId="77777777" w:rsidR="00137F03" w:rsidRPr="003A5953" w:rsidRDefault="00BF3D88" w:rsidP="003A5953">
      <w:pPr>
        <w:shd w:val="clear" w:color="auto" w:fill="FFFFFF"/>
        <w:spacing w:after="120"/>
        <w:ind w:right="110"/>
        <w:jc w:val="center"/>
        <w:rPr>
          <w:rFonts w:ascii="Arial" w:hAnsi="Arial" w:cs="Arial"/>
          <w:b/>
          <w:bCs/>
          <w:color w:val="000000"/>
          <w:sz w:val="21"/>
          <w:szCs w:val="21"/>
        </w:rPr>
      </w:pPr>
      <w:r w:rsidRPr="003A5953">
        <w:rPr>
          <w:rFonts w:ascii="Arial" w:hAnsi="Arial" w:cs="Arial"/>
          <w:b/>
          <w:bCs/>
          <w:color w:val="000000"/>
          <w:sz w:val="21"/>
          <w:szCs w:val="21"/>
        </w:rPr>
        <w:t>§ 7</w:t>
      </w:r>
    </w:p>
    <w:p w14:paraId="24E66189" w14:textId="77777777" w:rsidR="00137F03" w:rsidRPr="003A5953" w:rsidRDefault="00137F03" w:rsidP="003A5953">
      <w:pPr>
        <w:pStyle w:val="Akapitzlist"/>
        <w:numPr>
          <w:ilvl w:val="0"/>
          <w:numId w:val="24"/>
        </w:numPr>
        <w:spacing w:after="120" w:line="240" w:lineRule="auto"/>
        <w:contextualSpacing w:val="0"/>
        <w:rPr>
          <w:rFonts w:ascii="Arial" w:hAnsi="Arial" w:cs="Arial"/>
          <w:bCs/>
          <w:color w:val="000000"/>
          <w:sz w:val="21"/>
          <w:szCs w:val="21"/>
        </w:rPr>
      </w:pPr>
      <w:r w:rsidRPr="003A5953">
        <w:rPr>
          <w:rFonts w:ascii="Arial" w:hAnsi="Arial" w:cs="Arial"/>
          <w:color w:val="000000"/>
          <w:sz w:val="21"/>
          <w:szCs w:val="21"/>
        </w:rPr>
        <w:t>Wykonawca zobowiązuje się zapewnić ochronę znajdującego się na terenie budowy mienia oraz zapewnić warunki bezpieczeństwa osobom przebywającym na terenie budowy, a po zakończeniu prac usunąć z budowy zaplecze w terminie 3 dni oraz wszystkie materiały i uporządkować teren.</w:t>
      </w:r>
    </w:p>
    <w:p w14:paraId="35388642" w14:textId="77777777" w:rsidR="00137F03" w:rsidRPr="003A5953" w:rsidRDefault="00137F03" w:rsidP="003A5953">
      <w:pPr>
        <w:pStyle w:val="Akapitzlist"/>
        <w:numPr>
          <w:ilvl w:val="0"/>
          <w:numId w:val="24"/>
        </w:numPr>
        <w:autoSpaceDE w:val="0"/>
        <w:autoSpaceDN w:val="0"/>
        <w:adjustRightInd w:val="0"/>
        <w:spacing w:after="120" w:line="240" w:lineRule="auto"/>
        <w:contextualSpacing w:val="0"/>
        <w:rPr>
          <w:rFonts w:ascii="Arial" w:hAnsi="Arial" w:cs="Arial"/>
          <w:i/>
          <w:iCs/>
          <w:color w:val="000000"/>
          <w:sz w:val="21"/>
          <w:szCs w:val="21"/>
        </w:rPr>
      </w:pPr>
      <w:r w:rsidRPr="003A5953">
        <w:rPr>
          <w:rFonts w:ascii="Arial" w:hAnsi="Arial" w:cs="Arial"/>
          <w:color w:val="000000"/>
          <w:sz w:val="21"/>
          <w:szCs w:val="21"/>
        </w:rPr>
        <w:t>Wykonawca ponosi pełną odpowiedzialność za wszelkie szkody wyrządzone Zamawiającemu lub osobom trzecim w związku z wykonywaniem niniejszej umowy i jej przedmiotem. Wykonawca zobowiązuje się do ubezpieczenia budowy od mogących wystąpić szkód i od zdarzeń nagłych, losowych oraz od odpowiedzialności cywilnej</w:t>
      </w:r>
      <w:r w:rsidR="00AD3389" w:rsidRPr="003A5953">
        <w:rPr>
          <w:rFonts w:ascii="Arial" w:hAnsi="Arial" w:cs="Arial"/>
          <w:color w:val="000000"/>
          <w:sz w:val="21"/>
          <w:szCs w:val="21"/>
        </w:rPr>
        <w:t>.</w:t>
      </w:r>
      <w:r w:rsidR="00CC4F6E" w:rsidRPr="003A5953">
        <w:rPr>
          <w:rFonts w:ascii="Arial" w:hAnsi="Arial" w:cs="Arial"/>
          <w:color w:val="000000"/>
          <w:sz w:val="21"/>
          <w:szCs w:val="21"/>
        </w:rPr>
        <w:t xml:space="preserve"> </w:t>
      </w:r>
      <w:r w:rsidRPr="003A5953">
        <w:rPr>
          <w:rFonts w:ascii="Arial" w:hAnsi="Arial" w:cs="Arial"/>
          <w:color w:val="000000"/>
          <w:sz w:val="21"/>
          <w:szCs w:val="21"/>
        </w:rPr>
        <w:t>Wykonawca zobowiązany jest okazać Zamawiającemu na jego życzenie dowód wykonania powyższego zobowiązania. Ubezpieczenie powinno objąć roboty i urządzenia oraz sprzęt budowy.</w:t>
      </w:r>
    </w:p>
    <w:p w14:paraId="54836260" w14:textId="77777777" w:rsidR="00137F03" w:rsidRPr="003A5953" w:rsidRDefault="00137F03" w:rsidP="003A5953">
      <w:pPr>
        <w:pStyle w:val="Tekstpodstawowy2"/>
        <w:numPr>
          <w:ilvl w:val="0"/>
          <w:numId w:val="24"/>
        </w:numPr>
        <w:spacing w:line="240" w:lineRule="auto"/>
        <w:jc w:val="both"/>
        <w:rPr>
          <w:rFonts w:ascii="Arial" w:hAnsi="Arial" w:cs="Arial"/>
          <w:color w:val="000000"/>
          <w:sz w:val="21"/>
          <w:szCs w:val="21"/>
        </w:rPr>
      </w:pPr>
      <w:r w:rsidRPr="003A5953">
        <w:rPr>
          <w:rFonts w:ascii="Arial" w:hAnsi="Arial" w:cs="Arial"/>
          <w:color w:val="000000"/>
          <w:sz w:val="21"/>
          <w:szCs w:val="21"/>
        </w:rPr>
        <w:t>Zamawiający nie ponosi odpowiedzialności za utratę lub zniszczenie maszyn, urządzeń i materiałów budowlanych. Zamawiający nie jest odpowiedzialny za jakiekolwiek szkody wyrządzone przez Wykonawcę bądź jego pracowników przy wykonywaniu zleconych prac, w szczególności nie jest odpowiedzialny za szkody majątkowe oraz szkody na osobach trzecich i pracownikach wyrządzone działaniem Wykonawcy i jego pracowników. Wykonawca jest wyłącznie odpowiedzialny za naprawienie szkód wskazanych powyżej i gwarantuje, że w przypadku wystąpienia osób trzecich z wnioskiem sam zadba o naprawienie szkód.</w:t>
      </w:r>
    </w:p>
    <w:p w14:paraId="77EFDBE4" w14:textId="009860ED" w:rsidR="00096EC2" w:rsidRPr="003A5953" w:rsidRDefault="001C2C3E" w:rsidP="003A5953">
      <w:pPr>
        <w:pStyle w:val="Default"/>
        <w:spacing w:after="120"/>
        <w:jc w:val="center"/>
        <w:rPr>
          <w:color w:val="auto"/>
          <w:sz w:val="21"/>
          <w:szCs w:val="21"/>
        </w:rPr>
      </w:pPr>
      <w:r w:rsidRPr="003A5953">
        <w:rPr>
          <w:b/>
          <w:bCs/>
          <w:color w:val="auto"/>
          <w:sz w:val="21"/>
          <w:szCs w:val="21"/>
        </w:rPr>
        <w:t>§ 8</w:t>
      </w:r>
    </w:p>
    <w:p w14:paraId="47D3BA1B" w14:textId="77777777" w:rsidR="00096EC2" w:rsidRPr="003A5953" w:rsidRDefault="00096EC2" w:rsidP="003A5953">
      <w:pPr>
        <w:pStyle w:val="Default"/>
        <w:numPr>
          <w:ilvl w:val="0"/>
          <w:numId w:val="41"/>
        </w:numPr>
        <w:spacing w:after="120"/>
        <w:jc w:val="both"/>
        <w:rPr>
          <w:color w:val="auto"/>
          <w:sz w:val="21"/>
          <w:szCs w:val="21"/>
        </w:rPr>
      </w:pPr>
      <w:r w:rsidRPr="003A5953">
        <w:rPr>
          <w:color w:val="auto"/>
          <w:sz w:val="21"/>
          <w:szCs w:val="21"/>
        </w:rPr>
        <w:t xml:space="preserve">Wykonawca oświadcza, że posiada ubezpieczenie od odpowiedzialności cywilnej w zakresie prowadzonej działalności. </w:t>
      </w:r>
    </w:p>
    <w:p w14:paraId="20977673" w14:textId="77777777" w:rsidR="00096EC2" w:rsidRPr="003A5953" w:rsidRDefault="00096EC2" w:rsidP="003A5953">
      <w:pPr>
        <w:pStyle w:val="Default"/>
        <w:numPr>
          <w:ilvl w:val="0"/>
          <w:numId w:val="41"/>
        </w:numPr>
        <w:spacing w:after="120"/>
        <w:jc w:val="both"/>
        <w:rPr>
          <w:color w:val="auto"/>
          <w:sz w:val="21"/>
          <w:szCs w:val="21"/>
        </w:rPr>
      </w:pPr>
      <w:r w:rsidRPr="003A5953">
        <w:rPr>
          <w:color w:val="auto"/>
          <w:sz w:val="21"/>
          <w:szCs w:val="21"/>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w:t>
      </w:r>
    </w:p>
    <w:p w14:paraId="6DA7EF0B" w14:textId="77777777" w:rsidR="00096EC2" w:rsidRPr="003A5953" w:rsidRDefault="00096EC2" w:rsidP="003A5953">
      <w:pPr>
        <w:pStyle w:val="Default"/>
        <w:numPr>
          <w:ilvl w:val="0"/>
          <w:numId w:val="41"/>
        </w:numPr>
        <w:spacing w:after="120"/>
        <w:jc w:val="both"/>
        <w:rPr>
          <w:color w:val="auto"/>
          <w:sz w:val="21"/>
          <w:szCs w:val="21"/>
        </w:rPr>
      </w:pPr>
      <w:r w:rsidRPr="003A5953">
        <w:rPr>
          <w:color w:val="auto"/>
          <w:sz w:val="21"/>
          <w:szCs w:val="21"/>
        </w:rPr>
        <w:t xml:space="preserve">Wykonawca zapewnia, że przez cały okres obowiązywania umowy, będzie posiadał ważne polisy ubezpieczeniowe, o których mowa w ust. 1 i 2. </w:t>
      </w:r>
    </w:p>
    <w:p w14:paraId="5E8A6DF5" w14:textId="77777777" w:rsidR="00096EC2" w:rsidRPr="003A5953" w:rsidRDefault="00096EC2" w:rsidP="003A5953">
      <w:pPr>
        <w:pStyle w:val="Default"/>
        <w:numPr>
          <w:ilvl w:val="0"/>
          <w:numId w:val="41"/>
        </w:numPr>
        <w:spacing w:after="120"/>
        <w:jc w:val="both"/>
        <w:rPr>
          <w:color w:val="auto"/>
          <w:sz w:val="21"/>
          <w:szCs w:val="21"/>
        </w:rPr>
      </w:pPr>
      <w:r w:rsidRPr="003A5953">
        <w:rPr>
          <w:color w:val="auto"/>
          <w:sz w:val="21"/>
          <w:szCs w:val="21"/>
        </w:rPr>
        <w:t xml:space="preserve">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kierownika budowy. </w:t>
      </w:r>
    </w:p>
    <w:p w14:paraId="7FA93EAB" w14:textId="77777777" w:rsidR="00096EC2" w:rsidRPr="003A5953" w:rsidRDefault="00096EC2" w:rsidP="003A5953">
      <w:pPr>
        <w:pStyle w:val="Default"/>
        <w:numPr>
          <w:ilvl w:val="0"/>
          <w:numId w:val="41"/>
        </w:numPr>
        <w:spacing w:after="120"/>
        <w:jc w:val="both"/>
        <w:rPr>
          <w:color w:val="auto"/>
          <w:sz w:val="21"/>
          <w:szCs w:val="21"/>
        </w:rPr>
      </w:pPr>
      <w:r w:rsidRPr="003A5953">
        <w:rPr>
          <w:color w:val="auto"/>
          <w:sz w:val="21"/>
          <w:szCs w:val="21"/>
        </w:rPr>
        <w:t xml:space="preserve">Wykonawca zobowiązany jest przedłożyć Zamawiającemu polisę odpowiadającą warunkom określonym w ust. 1-4, oraz złożyć dowód uiszczenia składki najpóźniej na 3 dni przed rozpoczęciem wykonywania robót. </w:t>
      </w:r>
    </w:p>
    <w:p w14:paraId="4F61D2E4" w14:textId="5EDCE600" w:rsidR="00137F03" w:rsidRPr="003A5953" w:rsidRDefault="00137F03" w:rsidP="003A5953">
      <w:pPr>
        <w:shd w:val="clear" w:color="auto" w:fill="FFFFFF"/>
        <w:tabs>
          <w:tab w:val="left" w:pos="9720"/>
        </w:tabs>
        <w:spacing w:after="120"/>
        <w:ind w:left="58" w:right="655"/>
        <w:jc w:val="center"/>
        <w:rPr>
          <w:rFonts w:ascii="Arial" w:hAnsi="Arial" w:cs="Arial"/>
          <w:b/>
          <w:sz w:val="21"/>
          <w:szCs w:val="21"/>
        </w:rPr>
      </w:pPr>
      <w:r w:rsidRPr="003A5953">
        <w:rPr>
          <w:rFonts w:ascii="Arial" w:hAnsi="Arial" w:cs="Arial"/>
          <w:b/>
          <w:sz w:val="21"/>
          <w:szCs w:val="21"/>
        </w:rPr>
        <w:t>§</w:t>
      </w:r>
      <w:r w:rsidR="008A6859" w:rsidRPr="003A5953">
        <w:rPr>
          <w:rFonts w:ascii="Arial" w:hAnsi="Arial" w:cs="Arial"/>
          <w:b/>
          <w:sz w:val="21"/>
          <w:szCs w:val="21"/>
        </w:rPr>
        <w:t xml:space="preserve"> 9</w:t>
      </w:r>
    </w:p>
    <w:p w14:paraId="76E462BF" w14:textId="20272B87" w:rsidR="00137F03" w:rsidRPr="003A5953" w:rsidRDefault="00137F03" w:rsidP="003A5953">
      <w:pPr>
        <w:pStyle w:val="Akapitzlist"/>
        <w:numPr>
          <w:ilvl w:val="0"/>
          <w:numId w:val="26"/>
        </w:numPr>
        <w:spacing w:after="120" w:line="240" w:lineRule="auto"/>
        <w:contextualSpacing w:val="0"/>
        <w:rPr>
          <w:rFonts w:ascii="Arial" w:hAnsi="Arial" w:cs="Arial"/>
          <w:sz w:val="21"/>
          <w:szCs w:val="21"/>
        </w:rPr>
      </w:pPr>
      <w:r w:rsidRPr="003A5953">
        <w:rPr>
          <w:rFonts w:ascii="Arial" w:hAnsi="Arial" w:cs="Arial"/>
          <w:sz w:val="21"/>
          <w:szCs w:val="21"/>
        </w:rPr>
        <w:t xml:space="preserve">Odbiór przez Zamawiającego prac wykonanych przez Wykonawcę może następować częściami po zakończeniu poszczególnych części zadania. </w:t>
      </w:r>
      <w:r w:rsidR="008A6859" w:rsidRPr="003A5953">
        <w:rPr>
          <w:rFonts w:ascii="Arial" w:hAnsi="Arial" w:cs="Arial"/>
          <w:sz w:val="21"/>
          <w:szCs w:val="21"/>
        </w:rPr>
        <w:t>O</w:t>
      </w:r>
      <w:r w:rsidRPr="003A5953">
        <w:rPr>
          <w:rFonts w:ascii="Arial" w:hAnsi="Arial" w:cs="Arial"/>
          <w:sz w:val="21"/>
          <w:szCs w:val="21"/>
        </w:rPr>
        <w:t xml:space="preserve">dbiór zostanie potwierdzony protokołem podpisanym przez Zamawiającego i Wykonawcę. </w:t>
      </w:r>
    </w:p>
    <w:p w14:paraId="32AD2522" w14:textId="2694F101" w:rsidR="00137F03" w:rsidRPr="003A5953" w:rsidRDefault="00137F03" w:rsidP="003A5953">
      <w:pPr>
        <w:pStyle w:val="Akapitzlist"/>
        <w:numPr>
          <w:ilvl w:val="0"/>
          <w:numId w:val="26"/>
        </w:numPr>
        <w:spacing w:after="120" w:line="240" w:lineRule="auto"/>
        <w:contextualSpacing w:val="0"/>
        <w:rPr>
          <w:rFonts w:ascii="Arial" w:hAnsi="Arial" w:cs="Arial"/>
          <w:sz w:val="21"/>
          <w:szCs w:val="21"/>
        </w:rPr>
      </w:pPr>
      <w:r w:rsidRPr="003A5953">
        <w:rPr>
          <w:rFonts w:ascii="Arial" w:hAnsi="Arial" w:cs="Arial"/>
          <w:sz w:val="21"/>
          <w:szCs w:val="21"/>
        </w:rPr>
        <w:t>Wykonawca zgłosi Zamawiającemu gotowość do odbioru. Wykonawca zobowiązany jest przed odbiorem robót uporządkować teren budowy.</w:t>
      </w:r>
    </w:p>
    <w:p w14:paraId="37766AFC" w14:textId="77777777" w:rsidR="00137F03" w:rsidRPr="003A5953" w:rsidRDefault="00137F03" w:rsidP="003A5953">
      <w:pPr>
        <w:pStyle w:val="Akapitzlist"/>
        <w:numPr>
          <w:ilvl w:val="0"/>
          <w:numId w:val="26"/>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Podpisany przez obie strony protokół odbioru robót stanowi podstawę do wystawienia faktury.</w:t>
      </w:r>
    </w:p>
    <w:p w14:paraId="5BDD9818" w14:textId="4335AB87" w:rsidR="00137F03" w:rsidRPr="003A5953" w:rsidRDefault="00763364" w:rsidP="003A5953">
      <w:pPr>
        <w:shd w:val="clear" w:color="auto" w:fill="FFFFFF"/>
        <w:spacing w:after="120"/>
        <w:ind w:left="29"/>
        <w:jc w:val="center"/>
        <w:rPr>
          <w:rFonts w:ascii="Arial" w:hAnsi="Arial" w:cs="Arial"/>
          <w:b/>
          <w:bCs/>
          <w:color w:val="000000"/>
          <w:sz w:val="21"/>
          <w:szCs w:val="21"/>
        </w:rPr>
      </w:pPr>
      <w:r w:rsidRPr="003A5953">
        <w:rPr>
          <w:rFonts w:ascii="Arial" w:hAnsi="Arial" w:cs="Arial"/>
          <w:b/>
          <w:bCs/>
          <w:color w:val="000000"/>
          <w:sz w:val="21"/>
          <w:szCs w:val="21"/>
        </w:rPr>
        <w:lastRenderedPageBreak/>
        <w:t>§ 10</w:t>
      </w:r>
    </w:p>
    <w:p w14:paraId="5F20AF80" w14:textId="77777777" w:rsidR="00137F03" w:rsidRPr="003A5953" w:rsidRDefault="00137F03" w:rsidP="003A5953">
      <w:pPr>
        <w:pStyle w:val="Tekstpodstawowy2"/>
        <w:spacing w:line="240" w:lineRule="auto"/>
        <w:jc w:val="both"/>
        <w:rPr>
          <w:rFonts w:ascii="Arial" w:hAnsi="Arial" w:cs="Arial"/>
          <w:color w:val="000000"/>
          <w:sz w:val="21"/>
          <w:szCs w:val="21"/>
        </w:rPr>
      </w:pPr>
      <w:r w:rsidRPr="003A5953">
        <w:rPr>
          <w:rFonts w:ascii="Arial" w:hAnsi="Arial" w:cs="Arial"/>
          <w:color w:val="000000"/>
          <w:sz w:val="21"/>
          <w:szCs w:val="21"/>
        </w:rPr>
        <w:t>Strony postanawiają, że oprócz wypadków przewidzianych w Kodeksie Cywilnym przysługuje im prawo odstąpienia od umowy w następujących wypadkach:</w:t>
      </w:r>
    </w:p>
    <w:p w14:paraId="03F9B917" w14:textId="77777777" w:rsidR="00137F03" w:rsidRPr="003A5953" w:rsidRDefault="00137F03" w:rsidP="003A5953">
      <w:pPr>
        <w:pStyle w:val="Akapitzlist"/>
        <w:numPr>
          <w:ilvl w:val="0"/>
          <w:numId w:val="27"/>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Zamawiający może odstąpić od umowy, jeżeli:</w:t>
      </w:r>
    </w:p>
    <w:p w14:paraId="1E3E56F0" w14:textId="77777777" w:rsidR="00137F03" w:rsidRPr="003A5953" w:rsidRDefault="00137F03" w:rsidP="003A5953">
      <w:pPr>
        <w:pStyle w:val="Akapitzlist"/>
        <w:numPr>
          <w:ilvl w:val="0"/>
          <w:numId w:val="28"/>
        </w:numPr>
        <w:tabs>
          <w:tab w:val="left" w:pos="0"/>
          <w:tab w:val="num" w:pos="142"/>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zostanie złożony wniosek o ogłoszenie upadłości Wykonawcy,</w:t>
      </w:r>
    </w:p>
    <w:p w14:paraId="5899F5C6" w14:textId="77777777" w:rsidR="00137F03" w:rsidRPr="003A5953" w:rsidRDefault="00137F03" w:rsidP="003A5953">
      <w:pPr>
        <w:pStyle w:val="Akapitzlist"/>
        <w:numPr>
          <w:ilvl w:val="0"/>
          <w:numId w:val="28"/>
        </w:numPr>
        <w:tabs>
          <w:tab w:val="left" w:pos="0"/>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zostanie wydany nakaz zajęcia majątku Wykonawcy,</w:t>
      </w:r>
    </w:p>
    <w:p w14:paraId="25769CCD" w14:textId="77777777" w:rsidR="00137F03" w:rsidRPr="003A5953" w:rsidRDefault="00137F03" w:rsidP="003A5953">
      <w:pPr>
        <w:pStyle w:val="Akapitzlist"/>
        <w:numPr>
          <w:ilvl w:val="0"/>
          <w:numId w:val="28"/>
        </w:numPr>
        <w:tabs>
          <w:tab w:val="left" w:pos="0"/>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Wykonawca przerwał realizację robót na okres </w:t>
      </w:r>
      <w:r w:rsidR="00F4694D" w:rsidRPr="003A5953">
        <w:rPr>
          <w:rFonts w:ascii="Arial" w:hAnsi="Arial" w:cs="Arial"/>
          <w:color w:val="000000"/>
          <w:sz w:val="21"/>
          <w:szCs w:val="21"/>
        </w:rPr>
        <w:t>5 dni</w:t>
      </w:r>
      <w:r w:rsidRPr="003A5953">
        <w:rPr>
          <w:rFonts w:ascii="Arial" w:hAnsi="Arial" w:cs="Arial"/>
          <w:color w:val="000000"/>
          <w:sz w:val="21"/>
          <w:szCs w:val="21"/>
        </w:rPr>
        <w:t xml:space="preserve"> bez uzasadnienia,</w:t>
      </w:r>
    </w:p>
    <w:p w14:paraId="526A1F37" w14:textId="77777777" w:rsidR="00137F03" w:rsidRPr="003A5953" w:rsidRDefault="00137F03" w:rsidP="003A5953">
      <w:pPr>
        <w:pStyle w:val="Akapitzlist"/>
        <w:numPr>
          <w:ilvl w:val="0"/>
          <w:numId w:val="28"/>
        </w:numPr>
        <w:tabs>
          <w:tab w:val="num" w:pos="0"/>
          <w:tab w:val="left" w:pos="709"/>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 bez uzasadnionych przyczyn nie rozpoczął robót,</w:t>
      </w:r>
    </w:p>
    <w:p w14:paraId="4C3C6A67" w14:textId="77777777" w:rsidR="00137F03" w:rsidRPr="003A5953" w:rsidRDefault="00137F03" w:rsidP="003A5953">
      <w:pPr>
        <w:pStyle w:val="Akapitzlist"/>
        <w:numPr>
          <w:ilvl w:val="0"/>
          <w:numId w:val="28"/>
        </w:numPr>
        <w:tabs>
          <w:tab w:val="num" w:pos="0"/>
          <w:tab w:val="left" w:pos="709"/>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jeżeli Wykonawca nie realizuje robót zgodnie z umową i szczegółową specyfikacją techniczną lub też nienależycie wykonuje swoje zobowiązania umowne i pomimo wezwania nie zaprzestał takiego wykonywania w terminie 3 dni od wezwania,</w:t>
      </w:r>
    </w:p>
    <w:p w14:paraId="44CAE110" w14:textId="77777777" w:rsidR="00137F03" w:rsidRPr="003A5953" w:rsidRDefault="00137F03" w:rsidP="003A5953">
      <w:pPr>
        <w:pStyle w:val="Akapitzlist"/>
        <w:numPr>
          <w:ilvl w:val="0"/>
          <w:numId w:val="28"/>
        </w:numPr>
        <w:tabs>
          <w:tab w:val="num" w:pos="0"/>
          <w:tab w:val="left" w:pos="709"/>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 razie wystąpienia istotnej zmiany okoliczności powodującej, że wykonanie umowy nie leży w interesie publicznym, czego nie można było przewidzieć w chwili zawarcia umowy – odstąpienie od umowy w tym przypadku może nastąpić w terminie 30 dni od daty powzięcia wiadomości o powyższych okolicznościach.</w:t>
      </w:r>
    </w:p>
    <w:p w14:paraId="3628EF04" w14:textId="77777777" w:rsidR="00137F03" w:rsidRPr="003A5953" w:rsidRDefault="00137F03" w:rsidP="003A5953">
      <w:pPr>
        <w:pStyle w:val="Akapitzlist"/>
        <w:spacing w:after="120" w:line="240" w:lineRule="auto"/>
        <w:ind w:left="389"/>
        <w:contextualSpacing w:val="0"/>
        <w:rPr>
          <w:rFonts w:ascii="Arial" w:hAnsi="Arial" w:cs="Arial"/>
          <w:sz w:val="21"/>
          <w:szCs w:val="21"/>
        </w:rPr>
      </w:pPr>
      <w:r w:rsidRPr="003A5953">
        <w:rPr>
          <w:rFonts w:ascii="Arial" w:hAnsi="Arial" w:cs="Arial"/>
          <w:color w:val="000000"/>
          <w:sz w:val="21"/>
          <w:szCs w:val="21"/>
        </w:rPr>
        <w:t xml:space="preserve">W przypadkach opisanych w lit. a - e powyżej Zamawiającemu przysługuje prawo </w:t>
      </w:r>
      <w:r w:rsidRPr="003A5953">
        <w:rPr>
          <w:rFonts w:ascii="Arial" w:hAnsi="Arial" w:cs="Arial"/>
          <w:sz w:val="21"/>
          <w:szCs w:val="21"/>
        </w:rPr>
        <w:t xml:space="preserve">odstąpienia od umowy bez wyznaczenia terminu dodatkowego, o którym mowa w przepisach kodeksu cywilnego z tym. Zamawiający może wykonać prawo odstąpienia w terminie do dnia </w:t>
      </w:r>
      <w:r w:rsidR="00F4694D" w:rsidRPr="003A5953">
        <w:rPr>
          <w:rFonts w:ascii="Arial" w:hAnsi="Arial" w:cs="Arial"/>
          <w:sz w:val="21"/>
          <w:szCs w:val="21"/>
        </w:rPr>
        <w:t>31 styczni 2022</w:t>
      </w:r>
      <w:r w:rsidRPr="003A5953">
        <w:rPr>
          <w:rFonts w:ascii="Arial" w:hAnsi="Arial" w:cs="Arial"/>
          <w:sz w:val="21"/>
          <w:szCs w:val="21"/>
        </w:rPr>
        <w:t xml:space="preserve"> r. </w:t>
      </w:r>
    </w:p>
    <w:p w14:paraId="5B663BE0" w14:textId="77777777" w:rsidR="00137F03" w:rsidRPr="003A5953" w:rsidRDefault="00137F03" w:rsidP="003A5953">
      <w:pPr>
        <w:pStyle w:val="Akapitzlist"/>
        <w:numPr>
          <w:ilvl w:val="0"/>
          <w:numId w:val="27"/>
        </w:numPr>
        <w:spacing w:after="120" w:line="240" w:lineRule="auto"/>
        <w:contextualSpacing w:val="0"/>
        <w:rPr>
          <w:rFonts w:ascii="Arial" w:hAnsi="Arial" w:cs="Arial"/>
          <w:sz w:val="21"/>
          <w:szCs w:val="21"/>
        </w:rPr>
      </w:pPr>
      <w:r w:rsidRPr="003A5953">
        <w:rPr>
          <w:rFonts w:ascii="Arial" w:hAnsi="Arial" w:cs="Arial"/>
          <w:sz w:val="21"/>
          <w:szCs w:val="21"/>
        </w:rPr>
        <w:t>Wykonawca może odstąpić od umowy, jeżeli:</w:t>
      </w:r>
    </w:p>
    <w:p w14:paraId="7C13EEE4" w14:textId="77777777" w:rsidR="00137F03" w:rsidRPr="003A5953" w:rsidRDefault="00137F03" w:rsidP="003A5953">
      <w:pPr>
        <w:pStyle w:val="Akapitzlist"/>
        <w:numPr>
          <w:ilvl w:val="0"/>
          <w:numId w:val="29"/>
        </w:numPr>
        <w:tabs>
          <w:tab w:val="left" w:pos="-142"/>
        </w:tabs>
        <w:spacing w:after="120" w:line="240" w:lineRule="auto"/>
        <w:contextualSpacing w:val="0"/>
        <w:rPr>
          <w:rFonts w:ascii="Arial" w:hAnsi="Arial" w:cs="Arial"/>
          <w:sz w:val="21"/>
          <w:szCs w:val="21"/>
        </w:rPr>
      </w:pPr>
      <w:r w:rsidRPr="003A5953">
        <w:rPr>
          <w:rFonts w:ascii="Arial" w:hAnsi="Arial" w:cs="Arial"/>
          <w:sz w:val="21"/>
          <w:szCs w:val="21"/>
        </w:rPr>
        <w:t>Zamawiający odmawia bez uzasadnionych przyczyn odbioru robót,</w:t>
      </w:r>
    </w:p>
    <w:p w14:paraId="23C09DF6" w14:textId="77777777" w:rsidR="00137F03" w:rsidRPr="003A5953" w:rsidRDefault="00137F03" w:rsidP="003A5953">
      <w:pPr>
        <w:pStyle w:val="Akapitzlist"/>
        <w:numPr>
          <w:ilvl w:val="0"/>
          <w:numId w:val="29"/>
        </w:numPr>
        <w:tabs>
          <w:tab w:val="left" w:pos="-142"/>
        </w:tabs>
        <w:spacing w:after="120" w:line="240" w:lineRule="auto"/>
        <w:contextualSpacing w:val="0"/>
        <w:rPr>
          <w:rFonts w:ascii="Arial" w:hAnsi="Arial" w:cs="Arial"/>
          <w:sz w:val="21"/>
          <w:szCs w:val="21"/>
        </w:rPr>
      </w:pPr>
      <w:r w:rsidRPr="003A5953">
        <w:rPr>
          <w:rFonts w:ascii="Arial" w:hAnsi="Arial" w:cs="Arial"/>
          <w:sz w:val="21"/>
          <w:szCs w:val="21"/>
        </w:rPr>
        <w:t>Zamawiający zawiadomił Wykonawcę, iż wobec zaistnienia nie przewidzianych okoliczności nie będzie mógł spełnić swoich zobowiązań wobec Wykonawcy.</w:t>
      </w:r>
    </w:p>
    <w:p w14:paraId="2F78A708" w14:textId="77777777" w:rsidR="00137F03" w:rsidRPr="003A5953" w:rsidRDefault="00137F03" w:rsidP="003A5953">
      <w:pPr>
        <w:pStyle w:val="Akapitzlist"/>
        <w:spacing w:after="120" w:line="240" w:lineRule="auto"/>
        <w:ind w:left="389"/>
        <w:contextualSpacing w:val="0"/>
        <w:rPr>
          <w:rFonts w:ascii="Arial" w:hAnsi="Arial" w:cs="Arial"/>
          <w:sz w:val="21"/>
          <w:szCs w:val="21"/>
        </w:rPr>
      </w:pPr>
      <w:r w:rsidRPr="003A5953">
        <w:rPr>
          <w:rFonts w:ascii="Arial" w:hAnsi="Arial" w:cs="Arial"/>
          <w:sz w:val="21"/>
          <w:szCs w:val="21"/>
        </w:rPr>
        <w:t xml:space="preserve">Odstąpienie od umowy winno nastąpić w formie pisemnej pod rygorem nieważności takiego oświadczenia i powinno zawierać uzasadnienie. Wykonawca może wykonać prawo odstąpienia w terminie do dnia </w:t>
      </w:r>
      <w:r w:rsidR="0013475D" w:rsidRPr="003A5953">
        <w:rPr>
          <w:rFonts w:ascii="Arial" w:hAnsi="Arial" w:cs="Arial"/>
          <w:sz w:val="21"/>
          <w:szCs w:val="21"/>
        </w:rPr>
        <w:t>31 stycznia 2022</w:t>
      </w:r>
      <w:r w:rsidRPr="003A5953">
        <w:rPr>
          <w:rFonts w:ascii="Arial" w:hAnsi="Arial" w:cs="Arial"/>
          <w:sz w:val="21"/>
          <w:szCs w:val="21"/>
        </w:rPr>
        <w:t xml:space="preserve"> roku.</w:t>
      </w:r>
    </w:p>
    <w:p w14:paraId="42ACAE61" w14:textId="77777777" w:rsidR="00137F03" w:rsidRPr="003A5953" w:rsidRDefault="00137F03" w:rsidP="003A5953">
      <w:pPr>
        <w:pStyle w:val="Akapitzlist"/>
        <w:numPr>
          <w:ilvl w:val="0"/>
          <w:numId w:val="27"/>
        </w:numPr>
        <w:spacing w:after="120" w:line="240" w:lineRule="auto"/>
        <w:contextualSpacing w:val="0"/>
        <w:rPr>
          <w:rFonts w:ascii="Arial" w:hAnsi="Arial" w:cs="Arial"/>
          <w:color w:val="000000"/>
          <w:sz w:val="21"/>
          <w:szCs w:val="21"/>
        </w:rPr>
      </w:pPr>
      <w:r w:rsidRPr="003A5953">
        <w:rPr>
          <w:rFonts w:ascii="Arial" w:hAnsi="Arial" w:cs="Arial"/>
          <w:sz w:val="21"/>
          <w:szCs w:val="21"/>
        </w:rPr>
        <w:t>W razie odstąpienia od umowy Wykonawca przy udziale Zamawiającego</w:t>
      </w:r>
      <w:r w:rsidRPr="003A5953">
        <w:rPr>
          <w:rFonts w:ascii="Arial" w:hAnsi="Arial" w:cs="Arial"/>
          <w:color w:val="000000"/>
          <w:sz w:val="21"/>
          <w:szCs w:val="21"/>
        </w:rPr>
        <w:t xml:space="preserve"> sporządzi protokół inwentaryzacyjny robót w toku na dzień odstąpienia oraz zabezpieczy przerwane roboty w zakresie wzajemnie uzgodnionym na koszt Strony, która spowodowała odstąpienie od umowy.</w:t>
      </w:r>
    </w:p>
    <w:p w14:paraId="75AA9C39" w14:textId="55B3179F" w:rsidR="00137F03" w:rsidRPr="003A5953" w:rsidRDefault="00763364" w:rsidP="003A5953">
      <w:pPr>
        <w:shd w:val="clear" w:color="auto" w:fill="FFFFFF"/>
        <w:spacing w:after="120"/>
        <w:ind w:left="29"/>
        <w:jc w:val="center"/>
        <w:rPr>
          <w:rFonts w:ascii="Arial" w:hAnsi="Arial" w:cs="Arial"/>
          <w:b/>
          <w:bCs/>
          <w:color w:val="000000"/>
          <w:sz w:val="21"/>
          <w:szCs w:val="21"/>
        </w:rPr>
      </w:pPr>
      <w:r w:rsidRPr="003A5953">
        <w:rPr>
          <w:rFonts w:ascii="Arial" w:hAnsi="Arial" w:cs="Arial"/>
          <w:b/>
          <w:bCs/>
          <w:color w:val="000000"/>
          <w:sz w:val="21"/>
          <w:szCs w:val="21"/>
        </w:rPr>
        <w:t>§ 11</w:t>
      </w:r>
    </w:p>
    <w:p w14:paraId="6460A929"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Wykonawca zobowiązany jest zapłacić Zamawiającemu karę umowną: </w:t>
      </w:r>
    </w:p>
    <w:p w14:paraId="6B467484" w14:textId="4E9D9521"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w wysokości 0,5% wynagrodzenia brutto, o którym mowa w § 2 ust. 1</w:t>
      </w:r>
      <w:r w:rsidR="003A1ABF" w:rsidRPr="003A5953">
        <w:rPr>
          <w:color w:val="auto"/>
          <w:sz w:val="21"/>
          <w:szCs w:val="21"/>
        </w:rPr>
        <w:t xml:space="preserve"> Umowy</w:t>
      </w:r>
      <w:r w:rsidRPr="003A5953">
        <w:rPr>
          <w:color w:val="auto"/>
          <w:sz w:val="21"/>
          <w:szCs w:val="21"/>
        </w:rPr>
        <w:t xml:space="preserve">, za każdy dzień zwłoki w wykonaniu przedmiotu umowy, </w:t>
      </w:r>
    </w:p>
    <w:p w14:paraId="08F0D801" w14:textId="0E6EDFDE"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w wysokości 0,5% wynagrodzenia brutto, o którym mowa w § 2 ust. 1</w:t>
      </w:r>
      <w:r w:rsidR="003A1ABF" w:rsidRPr="003A5953">
        <w:rPr>
          <w:color w:val="auto"/>
          <w:sz w:val="21"/>
          <w:szCs w:val="21"/>
        </w:rPr>
        <w:t xml:space="preserve"> Umowy</w:t>
      </w:r>
      <w:r w:rsidRPr="003A5953">
        <w:rPr>
          <w:color w:val="auto"/>
          <w:sz w:val="21"/>
          <w:szCs w:val="21"/>
        </w:rPr>
        <w:t xml:space="preserve">, za każdy dzień zwłoki ponad termin ustalony przez strony, w usunięciu usterek i wad stwierdzonych w czasie odbioru końcowego lub w okresie gwarancji bądź rękojmi, </w:t>
      </w:r>
    </w:p>
    <w:p w14:paraId="1A9B4F25" w14:textId="4E8F090F"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 xml:space="preserve">w wysokości 10% wynagrodzenia brutto, o którym mowa w § </w:t>
      </w:r>
      <w:r w:rsidR="00763364" w:rsidRPr="003A5953">
        <w:rPr>
          <w:color w:val="auto"/>
          <w:sz w:val="21"/>
          <w:szCs w:val="21"/>
        </w:rPr>
        <w:t>2</w:t>
      </w:r>
      <w:r w:rsidRPr="003A5953">
        <w:rPr>
          <w:color w:val="auto"/>
          <w:sz w:val="21"/>
          <w:szCs w:val="21"/>
        </w:rPr>
        <w:t xml:space="preserve"> ust. 1 </w:t>
      </w:r>
      <w:r w:rsidR="003A1ABF" w:rsidRPr="003A5953">
        <w:rPr>
          <w:color w:val="auto"/>
          <w:sz w:val="21"/>
          <w:szCs w:val="21"/>
        </w:rPr>
        <w:t xml:space="preserve">Umowy </w:t>
      </w:r>
      <w:r w:rsidRPr="003A5953">
        <w:rPr>
          <w:color w:val="auto"/>
          <w:sz w:val="21"/>
          <w:szCs w:val="21"/>
        </w:rPr>
        <w:t xml:space="preserve">za: </w:t>
      </w:r>
    </w:p>
    <w:p w14:paraId="5337FB6F" w14:textId="64C8358F" w:rsidR="00C9449B" w:rsidRPr="003A5953" w:rsidRDefault="00C9449B" w:rsidP="003A5953">
      <w:pPr>
        <w:pStyle w:val="Default"/>
        <w:numPr>
          <w:ilvl w:val="2"/>
          <w:numId w:val="49"/>
        </w:numPr>
        <w:spacing w:after="120"/>
        <w:ind w:left="1418" w:hanging="284"/>
        <w:jc w:val="both"/>
        <w:rPr>
          <w:color w:val="auto"/>
          <w:sz w:val="21"/>
          <w:szCs w:val="21"/>
        </w:rPr>
      </w:pPr>
      <w:r w:rsidRPr="003A5953">
        <w:rPr>
          <w:color w:val="auto"/>
          <w:sz w:val="21"/>
          <w:szCs w:val="21"/>
        </w:rPr>
        <w:t xml:space="preserve">odstąpienie od umowy przez Zamawiającego z przyczyn leżących po stronie Wykonawcy, </w:t>
      </w:r>
    </w:p>
    <w:p w14:paraId="25B5A59F" w14:textId="77777777" w:rsidR="00C9449B" w:rsidRPr="003A5953" w:rsidRDefault="00C9449B" w:rsidP="003A5953">
      <w:pPr>
        <w:pStyle w:val="Default"/>
        <w:numPr>
          <w:ilvl w:val="2"/>
          <w:numId w:val="49"/>
        </w:numPr>
        <w:spacing w:after="120"/>
        <w:ind w:left="1418" w:hanging="284"/>
        <w:jc w:val="both"/>
        <w:rPr>
          <w:color w:val="auto"/>
          <w:sz w:val="21"/>
          <w:szCs w:val="21"/>
        </w:rPr>
      </w:pPr>
      <w:r w:rsidRPr="003A5953">
        <w:rPr>
          <w:color w:val="auto"/>
          <w:sz w:val="21"/>
          <w:szCs w:val="21"/>
        </w:rPr>
        <w:t>odstąpienie od umowy przez Wykonawcę z przyczyn jego dotyczących.</w:t>
      </w:r>
    </w:p>
    <w:p w14:paraId="449F8580"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Ponadto Wykonawca zapłaci Zamawiającemu karę umowną w przypadku: </w:t>
      </w:r>
    </w:p>
    <w:p w14:paraId="36D156F1" w14:textId="0EF5AE76"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braku zapłaty lub nieterminowej z</w:t>
      </w:r>
      <w:r w:rsidR="000116C5" w:rsidRPr="003A5953">
        <w:rPr>
          <w:color w:val="auto"/>
          <w:sz w:val="21"/>
          <w:szCs w:val="21"/>
        </w:rPr>
        <w:t>apłaty wynagrodzenia należnego podwykonawcom lub dalszym p</w:t>
      </w:r>
      <w:r w:rsidRPr="003A5953">
        <w:rPr>
          <w:color w:val="auto"/>
          <w:sz w:val="21"/>
          <w:szCs w:val="21"/>
        </w:rPr>
        <w:t xml:space="preserve">odwykonawcom – w wysokości 0,2% ustalonego wynagrodzenia umownego brutto, o którym mowa w § </w:t>
      </w:r>
      <w:r w:rsidR="000116C5" w:rsidRPr="003A5953">
        <w:rPr>
          <w:color w:val="auto"/>
          <w:sz w:val="21"/>
          <w:szCs w:val="21"/>
        </w:rPr>
        <w:t>2 ust. 1 U</w:t>
      </w:r>
      <w:r w:rsidRPr="003A5953">
        <w:rPr>
          <w:color w:val="auto"/>
          <w:sz w:val="21"/>
          <w:szCs w:val="21"/>
        </w:rPr>
        <w:t xml:space="preserve">mowy, za każdy dzień zwłoki w zapłacie wynagrodzenia na rzecz </w:t>
      </w:r>
      <w:r w:rsidR="003A1ABF" w:rsidRPr="003A5953">
        <w:rPr>
          <w:color w:val="auto"/>
          <w:sz w:val="21"/>
          <w:szCs w:val="21"/>
        </w:rPr>
        <w:t>p</w:t>
      </w:r>
      <w:r w:rsidRPr="003A5953">
        <w:rPr>
          <w:color w:val="auto"/>
          <w:sz w:val="21"/>
          <w:szCs w:val="21"/>
        </w:rPr>
        <w:t xml:space="preserve">odwykonawców lub dalszych </w:t>
      </w:r>
      <w:r w:rsidR="003A1ABF" w:rsidRPr="003A5953">
        <w:rPr>
          <w:color w:val="auto"/>
          <w:sz w:val="21"/>
          <w:szCs w:val="21"/>
        </w:rPr>
        <w:t>p</w:t>
      </w:r>
      <w:r w:rsidRPr="003A5953">
        <w:rPr>
          <w:color w:val="auto"/>
          <w:sz w:val="21"/>
          <w:szCs w:val="21"/>
        </w:rPr>
        <w:t xml:space="preserve">odwykonawców; </w:t>
      </w:r>
    </w:p>
    <w:p w14:paraId="1801346B" w14:textId="5EC51126"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lastRenderedPageBreak/>
        <w:t xml:space="preserve">nieprzedłożenia do zaakceptowania projektu umowy o podwykonawstwo, której przedmiotem są roboty budowlane, lub projektu jej zmiany – w wysokości 1% ustalonego wynagrodzenia umownego brutto określonego w § </w:t>
      </w:r>
      <w:r w:rsidR="003A1ABF" w:rsidRPr="003A5953">
        <w:rPr>
          <w:color w:val="auto"/>
          <w:sz w:val="21"/>
          <w:szCs w:val="21"/>
        </w:rPr>
        <w:t>2 ust. 1 U</w:t>
      </w:r>
      <w:r w:rsidRPr="003A5953">
        <w:rPr>
          <w:color w:val="auto"/>
          <w:sz w:val="21"/>
          <w:szCs w:val="21"/>
        </w:rPr>
        <w:t xml:space="preserve">mowy za każdy stwierdzony przypadek; </w:t>
      </w:r>
    </w:p>
    <w:p w14:paraId="0144B0AF" w14:textId="11C79737"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 xml:space="preserve">nieprzedłożenia poświadczonej za zgodność z oryginałem kopii umowy o podwykonawstwo lub jej zmiany – w wysokości 1% wynagrodzenia umownego brutto określonego w § </w:t>
      </w:r>
      <w:r w:rsidR="003A1ABF" w:rsidRPr="003A5953">
        <w:rPr>
          <w:color w:val="auto"/>
          <w:sz w:val="21"/>
          <w:szCs w:val="21"/>
        </w:rPr>
        <w:t>2 ust. 1 U</w:t>
      </w:r>
      <w:r w:rsidRPr="003A5953">
        <w:rPr>
          <w:color w:val="auto"/>
          <w:sz w:val="21"/>
          <w:szCs w:val="21"/>
        </w:rPr>
        <w:t xml:space="preserve">mowy za każdy stwierdzony przypadek; </w:t>
      </w:r>
    </w:p>
    <w:p w14:paraId="433AEBD0" w14:textId="0131637E" w:rsidR="00C9449B" w:rsidRPr="003A5953" w:rsidRDefault="00C9449B" w:rsidP="003A5953">
      <w:pPr>
        <w:pStyle w:val="Default"/>
        <w:numPr>
          <w:ilvl w:val="1"/>
          <w:numId w:val="49"/>
        </w:numPr>
        <w:spacing w:after="120"/>
        <w:ind w:left="851" w:hanging="425"/>
        <w:jc w:val="both"/>
        <w:rPr>
          <w:color w:val="auto"/>
          <w:sz w:val="21"/>
          <w:szCs w:val="21"/>
        </w:rPr>
      </w:pPr>
      <w:r w:rsidRPr="003A5953">
        <w:rPr>
          <w:color w:val="auto"/>
          <w:sz w:val="21"/>
          <w:szCs w:val="21"/>
        </w:rPr>
        <w:t xml:space="preserve">braku zmiany umowy o podwykonawstwo w zakresie terminu zapłaty – w wysokości 0,2% wynagrodzenia umownego brutto określonego w § </w:t>
      </w:r>
      <w:r w:rsidR="003A1ABF" w:rsidRPr="003A5953">
        <w:rPr>
          <w:color w:val="auto"/>
          <w:sz w:val="21"/>
          <w:szCs w:val="21"/>
        </w:rPr>
        <w:t>2 ust. 1 U</w:t>
      </w:r>
      <w:r w:rsidRPr="003A5953">
        <w:rPr>
          <w:color w:val="auto"/>
          <w:sz w:val="21"/>
          <w:szCs w:val="21"/>
        </w:rPr>
        <w:t xml:space="preserve">mowy za każdy dzień zwłoki od dnia wskazanego przez Zamawiającego w wezwaniu do dokonania zmiany. </w:t>
      </w:r>
    </w:p>
    <w:p w14:paraId="467553EB" w14:textId="520C9FC8"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Zamawiający zobowiązany jest zapłacić Wykonawcy karę umowną w wysokości 10% wynagrodzenia brutto, o którym mowa w § </w:t>
      </w:r>
      <w:r w:rsidR="003A1ABF" w:rsidRPr="003A5953">
        <w:rPr>
          <w:color w:val="auto"/>
          <w:sz w:val="21"/>
          <w:szCs w:val="21"/>
        </w:rPr>
        <w:t>2</w:t>
      </w:r>
      <w:r w:rsidRPr="003A5953">
        <w:rPr>
          <w:color w:val="auto"/>
          <w:sz w:val="21"/>
          <w:szCs w:val="21"/>
        </w:rPr>
        <w:t xml:space="preserve"> ust. 1 </w:t>
      </w:r>
      <w:r w:rsidR="003A1ABF" w:rsidRPr="003A5953">
        <w:rPr>
          <w:color w:val="auto"/>
          <w:sz w:val="21"/>
          <w:szCs w:val="21"/>
        </w:rPr>
        <w:t xml:space="preserve">Umowy </w:t>
      </w:r>
      <w:r w:rsidRPr="003A5953">
        <w:rPr>
          <w:color w:val="auto"/>
          <w:sz w:val="21"/>
          <w:szCs w:val="21"/>
        </w:rPr>
        <w:t xml:space="preserve">za odstąpienie od umowy przez Wykonawcę z </w:t>
      </w:r>
      <w:r w:rsidR="003A1ABF" w:rsidRPr="003A5953">
        <w:rPr>
          <w:color w:val="auto"/>
          <w:sz w:val="21"/>
          <w:szCs w:val="21"/>
        </w:rPr>
        <w:t>winy</w:t>
      </w:r>
      <w:r w:rsidRPr="003A5953">
        <w:rPr>
          <w:color w:val="auto"/>
          <w:sz w:val="21"/>
          <w:szCs w:val="21"/>
        </w:rPr>
        <w:t xml:space="preserve"> Zamawiającego. </w:t>
      </w:r>
    </w:p>
    <w:p w14:paraId="1E213D02" w14:textId="689B0ED3"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Łączna maksymalna wysokość kar umownych nie może przekroczyć 40% wartości wynagrodzenia brutto określonego w § 5</w:t>
      </w:r>
      <w:r w:rsidR="003A1ABF" w:rsidRPr="003A5953">
        <w:rPr>
          <w:color w:val="auto"/>
          <w:sz w:val="21"/>
          <w:szCs w:val="21"/>
        </w:rPr>
        <w:t>2 ust. 1 U</w:t>
      </w:r>
      <w:r w:rsidRPr="003A5953">
        <w:rPr>
          <w:color w:val="auto"/>
          <w:sz w:val="21"/>
          <w:szCs w:val="21"/>
        </w:rPr>
        <w:t xml:space="preserve">mowy. </w:t>
      </w:r>
    </w:p>
    <w:p w14:paraId="7C2E3902"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Kary umowne, o których mowa w ust. 1 pkt 1)–3), oraz ust. 2 pkt 1) i 4) ustalone za każdy rozpoczęty dzień zwłoki, stają się wymagalne za: </w:t>
      </w:r>
    </w:p>
    <w:p w14:paraId="144E0647" w14:textId="77777777" w:rsidR="00C9449B" w:rsidRPr="003A5953" w:rsidRDefault="00C9449B" w:rsidP="003A5953">
      <w:pPr>
        <w:pStyle w:val="Default"/>
        <w:numPr>
          <w:ilvl w:val="1"/>
          <w:numId w:val="49"/>
        </w:numPr>
        <w:spacing w:after="120"/>
        <w:jc w:val="both"/>
        <w:rPr>
          <w:color w:val="auto"/>
          <w:sz w:val="21"/>
          <w:szCs w:val="21"/>
        </w:rPr>
      </w:pPr>
      <w:r w:rsidRPr="003A5953">
        <w:rPr>
          <w:color w:val="auto"/>
          <w:sz w:val="21"/>
          <w:szCs w:val="21"/>
        </w:rPr>
        <w:t xml:space="preserve">każdy rozpoczęty dzień zwłoki – w tym dniu; </w:t>
      </w:r>
    </w:p>
    <w:p w14:paraId="105391B6" w14:textId="77777777" w:rsidR="00C9449B" w:rsidRPr="003A5953" w:rsidRDefault="00C9449B" w:rsidP="003A5953">
      <w:pPr>
        <w:pStyle w:val="Default"/>
        <w:numPr>
          <w:ilvl w:val="1"/>
          <w:numId w:val="49"/>
        </w:numPr>
        <w:spacing w:after="120"/>
        <w:jc w:val="both"/>
        <w:rPr>
          <w:color w:val="auto"/>
          <w:sz w:val="21"/>
          <w:szCs w:val="21"/>
        </w:rPr>
      </w:pPr>
      <w:r w:rsidRPr="003A5953">
        <w:rPr>
          <w:color w:val="auto"/>
          <w:sz w:val="21"/>
          <w:szCs w:val="21"/>
        </w:rPr>
        <w:t xml:space="preserve">każdy następny rozpoczęty dzień zwłoki – odpowiednio w każdym z tych dni. </w:t>
      </w:r>
    </w:p>
    <w:p w14:paraId="7109A444"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Zapłata kar umownych nie zwalnia wykonawcy z wypełnienia innych obowiązków wynikających z umowy. </w:t>
      </w:r>
    </w:p>
    <w:p w14:paraId="19EFCAE7"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Wykonawca ma prawo naliczać odsetki za nieterminową zapłatę faktur/y w wysokości ustawowej. </w:t>
      </w:r>
    </w:p>
    <w:p w14:paraId="1F47BFAF"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 xml:space="preserve">Wykonawca wyraża zgodę na potrącenie kar umownych naliczonych przez Zamawiającego z wystawionej przez siebie faktury. </w:t>
      </w:r>
    </w:p>
    <w:p w14:paraId="1E916628" w14:textId="77777777" w:rsidR="00C9449B" w:rsidRPr="003A5953" w:rsidRDefault="00C9449B" w:rsidP="003A5953">
      <w:pPr>
        <w:pStyle w:val="Default"/>
        <w:numPr>
          <w:ilvl w:val="0"/>
          <w:numId w:val="49"/>
        </w:numPr>
        <w:spacing w:after="120"/>
        <w:jc w:val="both"/>
        <w:rPr>
          <w:color w:val="auto"/>
          <w:sz w:val="21"/>
          <w:szCs w:val="21"/>
        </w:rPr>
      </w:pPr>
      <w:r w:rsidRPr="003A5953">
        <w:rPr>
          <w:color w:val="auto"/>
          <w:sz w:val="21"/>
          <w:szCs w:val="21"/>
        </w:rPr>
        <w:t>Jeżeli kary umowne nie pokryją poniesionej przez Zamawiającego szkody może on dochodzić odszkodowania uzupełniającego na ogólnych zasadach określonych przez przepisy kodeksu cywilnego.</w:t>
      </w:r>
    </w:p>
    <w:p w14:paraId="0947D308" w14:textId="06A59300" w:rsidR="00137F03" w:rsidRPr="003A5953" w:rsidRDefault="00763364" w:rsidP="003A5953">
      <w:pPr>
        <w:shd w:val="clear" w:color="auto" w:fill="FFFFFF"/>
        <w:spacing w:after="120"/>
        <w:ind w:left="-284" w:right="61"/>
        <w:jc w:val="center"/>
        <w:rPr>
          <w:rFonts w:ascii="Arial" w:hAnsi="Arial" w:cs="Arial"/>
          <w:b/>
          <w:color w:val="000000"/>
          <w:sz w:val="21"/>
          <w:szCs w:val="21"/>
        </w:rPr>
      </w:pPr>
      <w:r w:rsidRPr="003A5953">
        <w:rPr>
          <w:rFonts w:ascii="Arial" w:hAnsi="Arial" w:cs="Arial"/>
          <w:b/>
          <w:color w:val="000000"/>
          <w:sz w:val="21"/>
          <w:szCs w:val="21"/>
        </w:rPr>
        <w:t>§ 12</w:t>
      </w:r>
    </w:p>
    <w:p w14:paraId="237782AB"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w:t>
      </w:r>
      <w:r w:rsidRPr="003A5953">
        <w:rPr>
          <w:rFonts w:ascii="Arial" w:eastAsia="Arial" w:hAnsi="Arial" w:cs="Arial"/>
          <w:color w:val="000000"/>
          <w:sz w:val="21"/>
          <w:szCs w:val="21"/>
        </w:rPr>
        <w:t xml:space="preserve"> </w:t>
      </w:r>
      <w:r w:rsidRPr="003A5953">
        <w:rPr>
          <w:rFonts w:ascii="Arial" w:hAnsi="Arial" w:cs="Arial"/>
          <w:color w:val="000000"/>
          <w:sz w:val="21"/>
          <w:szCs w:val="21"/>
        </w:rPr>
        <w:t>zobowiązuje</w:t>
      </w:r>
      <w:r w:rsidRPr="003A5953">
        <w:rPr>
          <w:rFonts w:ascii="Arial" w:eastAsia="Arial" w:hAnsi="Arial" w:cs="Arial"/>
          <w:color w:val="000000"/>
          <w:sz w:val="21"/>
          <w:szCs w:val="21"/>
        </w:rPr>
        <w:t xml:space="preserve"> </w:t>
      </w:r>
      <w:r w:rsidRPr="003A5953">
        <w:rPr>
          <w:rFonts w:ascii="Arial" w:hAnsi="Arial" w:cs="Arial"/>
          <w:color w:val="000000"/>
          <w:sz w:val="21"/>
          <w:szCs w:val="21"/>
        </w:rPr>
        <w:t>się</w:t>
      </w:r>
      <w:r w:rsidRPr="003A5953">
        <w:rPr>
          <w:rFonts w:ascii="Arial" w:eastAsia="Arial" w:hAnsi="Arial" w:cs="Arial"/>
          <w:color w:val="000000"/>
          <w:sz w:val="21"/>
          <w:szCs w:val="21"/>
        </w:rPr>
        <w:t xml:space="preserve"> </w:t>
      </w:r>
      <w:r w:rsidRPr="003A5953">
        <w:rPr>
          <w:rFonts w:ascii="Arial" w:hAnsi="Arial" w:cs="Arial"/>
          <w:color w:val="000000"/>
          <w:sz w:val="21"/>
          <w:szCs w:val="21"/>
        </w:rPr>
        <w:t>wykonać</w:t>
      </w:r>
      <w:r w:rsidRPr="003A5953">
        <w:rPr>
          <w:rFonts w:ascii="Arial" w:eastAsia="Arial" w:hAnsi="Arial" w:cs="Arial"/>
          <w:color w:val="000000"/>
          <w:sz w:val="21"/>
          <w:szCs w:val="21"/>
        </w:rPr>
        <w:t xml:space="preserve"> </w:t>
      </w:r>
      <w:r w:rsidRPr="003A5953">
        <w:rPr>
          <w:rFonts w:ascii="Arial" w:hAnsi="Arial" w:cs="Arial"/>
          <w:color w:val="000000"/>
          <w:sz w:val="21"/>
          <w:szCs w:val="21"/>
        </w:rPr>
        <w:t>własnymi</w:t>
      </w:r>
      <w:r w:rsidRPr="003A5953">
        <w:rPr>
          <w:rFonts w:ascii="Arial" w:eastAsia="Arial" w:hAnsi="Arial" w:cs="Arial"/>
          <w:color w:val="000000"/>
          <w:sz w:val="21"/>
          <w:szCs w:val="21"/>
        </w:rPr>
        <w:t xml:space="preserve"> </w:t>
      </w:r>
      <w:r w:rsidRPr="003A5953">
        <w:rPr>
          <w:rFonts w:ascii="Arial" w:hAnsi="Arial" w:cs="Arial"/>
          <w:color w:val="000000"/>
          <w:sz w:val="21"/>
          <w:szCs w:val="21"/>
        </w:rPr>
        <w:t>siłami</w:t>
      </w:r>
      <w:r w:rsidRPr="003A5953">
        <w:rPr>
          <w:rFonts w:ascii="Arial" w:eastAsia="Arial" w:hAnsi="Arial" w:cs="Arial"/>
          <w:color w:val="000000"/>
          <w:sz w:val="21"/>
          <w:szCs w:val="21"/>
        </w:rPr>
        <w:t xml:space="preserve"> </w:t>
      </w:r>
      <w:r w:rsidRPr="003A5953">
        <w:rPr>
          <w:rFonts w:ascii="Arial" w:hAnsi="Arial" w:cs="Arial"/>
          <w:color w:val="000000"/>
          <w:sz w:val="21"/>
          <w:szCs w:val="21"/>
        </w:rPr>
        <w:t>lub przy pomocy podwykonawców pełny</w:t>
      </w:r>
      <w:r w:rsidRPr="003A5953">
        <w:rPr>
          <w:rFonts w:ascii="Arial" w:eastAsia="Arial" w:hAnsi="Arial" w:cs="Arial"/>
          <w:color w:val="000000"/>
          <w:sz w:val="21"/>
          <w:szCs w:val="21"/>
        </w:rPr>
        <w:t xml:space="preserve"> </w:t>
      </w:r>
      <w:r w:rsidRPr="003A5953">
        <w:rPr>
          <w:rFonts w:ascii="Arial" w:hAnsi="Arial" w:cs="Arial"/>
          <w:color w:val="000000"/>
          <w:sz w:val="21"/>
          <w:szCs w:val="21"/>
        </w:rPr>
        <w:t>zakres</w:t>
      </w:r>
      <w:r w:rsidRPr="003A5953">
        <w:rPr>
          <w:rFonts w:ascii="Arial" w:eastAsia="Arial" w:hAnsi="Arial" w:cs="Arial"/>
          <w:color w:val="000000"/>
          <w:sz w:val="21"/>
          <w:szCs w:val="21"/>
        </w:rPr>
        <w:t xml:space="preserve"> </w:t>
      </w:r>
      <w:r w:rsidRPr="003A5953">
        <w:rPr>
          <w:rFonts w:ascii="Arial" w:hAnsi="Arial" w:cs="Arial"/>
          <w:color w:val="000000"/>
          <w:sz w:val="21"/>
          <w:szCs w:val="21"/>
        </w:rPr>
        <w:t>rzeczowy</w:t>
      </w:r>
      <w:r w:rsidRPr="003A5953">
        <w:rPr>
          <w:rFonts w:ascii="Arial" w:eastAsia="Arial" w:hAnsi="Arial" w:cs="Arial"/>
          <w:color w:val="000000"/>
          <w:sz w:val="21"/>
          <w:szCs w:val="21"/>
        </w:rPr>
        <w:t xml:space="preserve"> </w:t>
      </w:r>
      <w:r w:rsidRPr="003A5953">
        <w:rPr>
          <w:rFonts w:ascii="Arial" w:hAnsi="Arial" w:cs="Arial"/>
          <w:color w:val="000000"/>
          <w:sz w:val="21"/>
          <w:szCs w:val="21"/>
        </w:rPr>
        <w:t>robót.</w:t>
      </w:r>
    </w:p>
    <w:p w14:paraId="3ADCACC5"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w:t>
      </w:r>
      <w:r w:rsidRPr="003A5953">
        <w:rPr>
          <w:rFonts w:ascii="Arial" w:eastAsia="Arial" w:hAnsi="Arial" w:cs="Arial"/>
          <w:color w:val="000000"/>
          <w:sz w:val="21"/>
          <w:szCs w:val="21"/>
        </w:rPr>
        <w:t xml:space="preserve"> </w:t>
      </w:r>
      <w:r w:rsidRPr="003A5953">
        <w:rPr>
          <w:rFonts w:ascii="Arial" w:hAnsi="Arial" w:cs="Arial"/>
          <w:color w:val="000000"/>
          <w:sz w:val="21"/>
          <w:szCs w:val="21"/>
        </w:rPr>
        <w:t>ponosi</w:t>
      </w:r>
      <w:r w:rsidRPr="003A5953">
        <w:rPr>
          <w:rFonts w:ascii="Arial" w:eastAsia="Arial" w:hAnsi="Arial" w:cs="Arial"/>
          <w:color w:val="000000"/>
          <w:sz w:val="21"/>
          <w:szCs w:val="21"/>
        </w:rPr>
        <w:t xml:space="preserve"> </w:t>
      </w:r>
      <w:r w:rsidRPr="003A5953">
        <w:rPr>
          <w:rFonts w:ascii="Arial" w:hAnsi="Arial" w:cs="Arial"/>
          <w:color w:val="000000"/>
          <w:sz w:val="21"/>
          <w:szCs w:val="21"/>
        </w:rPr>
        <w:t>wobec</w:t>
      </w:r>
      <w:r w:rsidRPr="003A5953">
        <w:rPr>
          <w:rFonts w:ascii="Arial" w:eastAsia="Arial" w:hAnsi="Arial" w:cs="Arial"/>
          <w:color w:val="000000"/>
          <w:sz w:val="21"/>
          <w:szCs w:val="21"/>
        </w:rPr>
        <w:t xml:space="preserve"> </w:t>
      </w:r>
      <w:r w:rsidRPr="003A5953">
        <w:rPr>
          <w:rFonts w:ascii="Arial" w:hAnsi="Arial" w:cs="Arial"/>
          <w:color w:val="000000"/>
          <w:sz w:val="21"/>
          <w:szCs w:val="21"/>
        </w:rPr>
        <w:t>Zamawiającego</w:t>
      </w:r>
      <w:r w:rsidRPr="003A5953">
        <w:rPr>
          <w:rFonts w:ascii="Arial" w:eastAsia="Arial" w:hAnsi="Arial" w:cs="Arial"/>
          <w:color w:val="000000"/>
          <w:sz w:val="21"/>
          <w:szCs w:val="21"/>
        </w:rPr>
        <w:t xml:space="preserve"> </w:t>
      </w:r>
      <w:r w:rsidRPr="003A5953">
        <w:rPr>
          <w:rFonts w:ascii="Arial" w:hAnsi="Arial" w:cs="Arial"/>
          <w:color w:val="000000"/>
          <w:sz w:val="21"/>
          <w:szCs w:val="21"/>
        </w:rPr>
        <w:t>pełną</w:t>
      </w:r>
      <w:r w:rsidRPr="003A5953">
        <w:rPr>
          <w:rFonts w:ascii="Arial" w:eastAsia="Arial" w:hAnsi="Arial" w:cs="Arial"/>
          <w:color w:val="000000"/>
          <w:sz w:val="21"/>
          <w:szCs w:val="21"/>
        </w:rPr>
        <w:t xml:space="preserve"> </w:t>
      </w:r>
      <w:r w:rsidRPr="003A5953">
        <w:rPr>
          <w:rFonts w:ascii="Arial" w:hAnsi="Arial" w:cs="Arial"/>
          <w:color w:val="000000"/>
          <w:sz w:val="21"/>
          <w:szCs w:val="21"/>
        </w:rPr>
        <w:t>odpowiedzialność</w:t>
      </w:r>
      <w:r w:rsidRPr="003A5953">
        <w:rPr>
          <w:rFonts w:ascii="Arial" w:eastAsia="Arial" w:hAnsi="Arial" w:cs="Arial"/>
          <w:color w:val="000000"/>
          <w:sz w:val="21"/>
          <w:szCs w:val="21"/>
        </w:rPr>
        <w:t xml:space="preserve"> </w:t>
      </w:r>
      <w:r w:rsidRPr="003A5953">
        <w:rPr>
          <w:rFonts w:ascii="Arial" w:hAnsi="Arial" w:cs="Arial"/>
          <w:color w:val="000000"/>
          <w:sz w:val="21"/>
          <w:szCs w:val="21"/>
        </w:rPr>
        <w:t>za</w:t>
      </w:r>
      <w:r w:rsidRPr="003A5953">
        <w:rPr>
          <w:rFonts w:ascii="Arial" w:eastAsia="Arial" w:hAnsi="Arial" w:cs="Arial"/>
          <w:color w:val="000000"/>
          <w:sz w:val="21"/>
          <w:szCs w:val="21"/>
        </w:rPr>
        <w:t xml:space="preserve"> </w:t>
      </w:r>
      <w:r w:rsidRPr="003A5953">
        <w:rPr>
          <w:rFonts w:ascii="Arial" w:hAnsi="Arial" w:cs="Arial"/>
          <w:color w:val="000000"/>
          <w:sz w:val="21"/>
          <w:szCs w:val="21"/>
        </w:rPr>
        <w:t>roboty,</w:t>
      </w:r>
      <w:r w:rsidRPr="003A5953">
        <w:rPr>
          <w:rFonts w:ascii="Arial" w:eastAsia="Arial" w:hAnsi="Arial" w:cs="Arial"/>
          <w:color w:val="000000"/>
          <w:sz w:val="21"/>
          <w:szCs w:val="21"/>
        </w:rPr>
        <w:t xml:space="preserve"> </w:t>
      </w:r>
      <w:r w:rsidRPr="003A5953">
        <w:rPr>
          <w:rFonts w:ascii="Arial" w:hAnsi="Arial" w:cs="Arial"/>
          <w:color w:val="000000"/>
          <w:sz w:val="21"/>
          <w:szCs w:val="21"/>
        </w:rPr>
        <w:t>które</w:t>
      </w:r>
      <w:r w:rsidRPr="003A5953">
        <w:rPr>
          <w:rFonts w:ascii="Arial" w:eastAsia="Arial" w:hAnsi="Arial" w:cs="Arial"/>
          <w:color w:val="000000"/>
          <w:sz w:val="21"/>
          <w:szCs w:val="21"/>
        </w:rPr>
        <w:t xml:space="preserve"> </w:t>
      </w:r>
      <w:r w:rsidRPr="003A5953">
        <w:rPr>
          <w:rFonts w:ascii="Arial" w:hAnsi="Arial" w:cs="Arial"/>
          <w:color w:val="000000"/>
          <w:sz w:val="21"/>
          <w:szCs w:val="21"/>
        </w:rPr>
        <w:t>wykonuje</w:t>
      </w:r>
      <w:r w:rsidRPr="003A5953">
        <w:rPr>
          <w:rFonts w:ascii="Arial" w:eastAsia="Arial" w:hAnsi="Arial" w:cs="Arial"/>
          <w:color w:val="000000"/>
          <w:sz w:val="21"/>
          <w:szCs w:val="21"/>
        </w:rPr>
        <w:t xml:space="preserve"> </w:t>
      </w:r>
      <w:r w:rsidRPr="003A5953">
        <w:rPr>
          <w:rFonts w:ascii="Arial" w:hAnsi="Arial" w:cs="Arial"/>
          <w:color w:val="000000"/>
          <w:sz w:val="21"/>
          <w:szCs w:val="21"/>
        </w:rPr>
        <w:t>przy</w:t>
      </w:r>
      <w:r w:rsidRPr="003A5953">
        <w:rPr>
          <w:rFonts w:ascii="Arial" w:eastAsia="Arial" w:hAnsi="Arial" w:cs="Arial"/>
          <w:color w:val="000000"/>
          <w:sz w:val="21"/>
          <w:szCs w:val="21"/>
        </w:rPr>
        <w:t xml:space="preserve"> </w:t>
      </w:r>
      <w:r w:rsidRPr="003A5953">
        <w:rPr>
          <w:rFonts w:ascii="Arial" w:hAnsi="Arial" w:cs="Arial"/>
          <w:color w:val="000000"/>
          <w:sz w:val="21"/>
          <w:szCs w:val="21"/>
        </w:rPr>
        <w:t>pomocy</w:t>
      </w:r>
      <w:r w:rsidRPr="003A5953">
        <w:rPr>
          <w:rFonts w:ascii="Arial" w:eastAsia="Arial" w:hAnsi="Arial" w:cs="Arial"/>
          <w:color w:val="000000"/>
          <w:sz w:val="21"/>
          <w:szCs w:val="21"/>
        </w:rPr>
        <w:t xml:space="preserve"> </w:t>
      </w:r>
      <w:r w:rsidRPr="003A5953">
        <w:rPr>
          <w:rFonts w:ascii="Arial" w:hAnsi="Arial" w:cs="Arial"/>
          <w:color w:val="000000"/>
          <w:sz w:val="21"/>
          <w:szCs w:val="21"/>
        </w:rPr>
        <w:t>podwykonawców</w:t>
      </w:r>
      <w:r w:rsidRPr="003A5953">
        <w:rPr>
          <w:rFonts w:ascii="Arial" w:eastAsia="Arial" w:hAnsi="Arial" w:cs="Arial"/>
          <w:color w:val="000000"/>
          <w:sz w:val="21"/>
          <w:szCs w:val="21"/>
        </w:rPr>
        <w:t xml:space="preserve"> </w:t>
      </w:r>
      <w:r w:rsidRPr="003A5953">
        <w:rPr>
          <w:rFonts w:ascii="Arial" w:hAnsi="Arial" w:cs="Arial"/>
          <w:color w:val="000000"/>
          <w:sz w:val="21"/>
          <w:szCs w:val="21"/>
        </w:rPr>
        <w:t>i</w:t>
      </w:r>
      <w:r w:rsidRPr="003A5953">
        <w:rPr>
          <w:rFonts w:ascii="Arial" w:eastAsia="Arial" w:hAnsi="Arial" w:cs="Arial"/>
          <w:color w:val="000000"/>
          <w:sz w:val="21"/>
          <w:szCs w:val="21"/>
        </w:rPr>
        <w:t xml:space="preserve"> </w:t>
      </w:r>
      <w:r w:rsidRPr="003A5953">
        <w:rPr>
          <w:rFonts w:ascii="Arial" w:hAnsi="Arial" w:cs="Arial"/>
          <w:color w:val="000000"/>
          <w:sz w:val="21"/>
          <w:szCs w:val="21"/>
        </w:rPr>
        <w:t>przyjmuje</w:t>
      </w:r>
      <w:r w:rsidRPr="003A5953">
        <w:rPr>
          <w:rFonts w:ascii="Arial" w:eastAsia="Arial" w:hAnsi="Arial" w:cs="Arial"/>
          <w:color w:val="000000"/>
          <w:sz w:val="21"/>
          <w:szCs w:val="21"/>
        </w:rPr>
        <w:t xml:space="preserve"> </w:t>
      </w:r>
      <w:r w:rsidRPr="003A5953">
        <w:rPr>
          <w:rFonts w:ascii="Arial" w:hAnsi="Arial" w:cs="Arial"/>
          <w:color w:val="000000"/>
          <w:sz w:val="21"/>
          <w:szCs w:val="21"/>
        </w:rPr>
        <w:t>wobec</w:t>
      </w:r>
      <w:r w:rsidRPr="003A5953">
        <w:rPr>
          <w:rFonts w:ascii="Arial" w:eastAsia="Arial" w:hAnsi="Arial" w:cs="Arial"/>
          <w:color w:val="000000"/>
          <w:sz w:val="21"/>
          <w:szCs w:val="21"/>
        </w:rPr>
        <w:t xml:space="preserve"> </w:t>
      </w:r>
      <w:r w:rsidRPr="003A5953">
        <w:rPr>
          <w:rFonts w:ascii="Arial" w:hAnsi="Arial" w:cs="Arial"/>
          <w:color w:val="000000"/>
          <w:sz w:val="21"/>
          <w:szCs w:val="21"/>
        </w:rPr>
        <w:t>nich</w:t>
      </w:r>
      <w:r w:rsidRPr="003A5953">
        <w:rPr>
          <w:rFonts w:ascii="Arial" w:eastAsia="Arial" w:hAnsi="Arial" w:cs="Arial"/>
          <w:color w:val="000000"/>
          <w:sz w:val="21"/>
          <w:szCs w:val="21"/>
        </w:rPr>
        <w:t xml:space="preserve"> </w:t>
      </w:r>
      <w:r w:rsidRPr="003A5953">
        <w:rPr>
          <w:rFonts w:ascii="Arial" w:hAnsi="Arial" w:cs="Arial"/>
          <w:color w:val="000000"/>
          <w:sz w:val="21"/>
          <w:szCs w:val="21"/>
        </w:rPr>
        <w:t>funkcję</w:t>
      </w:r>
      <w:r w:rsidRPr="003A5953">
        <w:rPr>
          <w:rFonts w:ascii="Arial" w:eastAsia="Arial" w:hAnsi="Arial" w:cs="Arial"/>
          <w:color w:val="000000"/>
          <w:sz w:val="21"/>
          <w:szCs w:val="21"/>
        </w:rPr>
        <w:t xml:space="preserve"> </w:t>
      </w:r>
      <w:r w:rsidRPr="003A5953">
        <w:rPr>
          <w:rFonts w:ascii="Arial" w:hAnsi="Arial" w:cs="Arial"/>
          <w:color w:val="000000"/>
          <w:sz w:val="21"/>
          <w:szCs w:val="21"/>
        </w:rPr>
        <w:t>koordynacyjną.</w:t>
      </w:r>
    </w:p>
    <w:p w14:paraId="3EDCC274"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Zawarcie umowy o podwykonawstwo może nastąpić wyłącznie po akceptacji jej projektu przez Zamawiającego, a przystąpienie do jej realizacji przez Podwykonawcę może nastąpić wyłączenie po akceptacji umowy o podwykonawstwo przez Zamawiającego.</w:t>
      </w:r>
    </w:p>
    <w:p w14:paraId="361CC185"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Wykonawca ma obowiązek przedłożenia Zamawiającemu projektu umowy o podwykonawstwo, której przedmiotem są roboty budowlane, a także projektu jej zmiany, oraz poświadczonej za zgodność z oryginałem kopii zawartej umowy o podwykonawstwo, której przedmiotem są roboty budowlane.</w:t>
      </w:r>
    </w:p>
    <w:p w14:paraId="0838DBF1"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Zamawiający zgłosi zastrzeżenia do projektu umowy o podwykonawstwo, której przedmiotem są roboty budowlane, i do projektu jej zmiany lub sprzeciw do umowy o podwykonawstwo, której przedmiotem są roboty budowlane i do jej zmian w terminie 14 dni od dnia przedłożenia Zamawiającemu tych dokumentów.</w:t>
      </w:r>
    </w:p>
    <w:p w14:paraId="085A711D"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W przypadku zgłoszenia przez Zamawiającego zastrzeżeń do projektu umowy o podwykonawstwo w terminie określonym w punkcie </w:t>
      </w:r>
      <w:r w:rsidR="00D75ECB" w:rsidRPr="003A5953">
        <w:rPr>
          <w:rFonts w:ascii="Arial" w:hAnsi="Arial" w:cs="Arial"/>
          <w:color w:val="000000"/>
          <w:sz w:val="21"/>
          <w:szCs w:val="21"/>
        </w:rPr>
        <w:t>5</w:t>
      </w:r>
      <w:r w:rsidRPr="003A5953">
        <w:rPr>
          <w:rFonts w:ascii="Arial" w:hAnsi="Arial" w:cs="Arial"/>
          <w:color w:val="000000"/>
          <w:sz w:val="21"/>
          <w:szCs w:val="21"/>
        </w:rPr>
        <w:t xml:space="preserve"> powyżej, Wykonawca, podwykonawca lub dalszy podwykonawca mogą przedłożyć Zamawiającemu projekt umowy o podwykonawstwo uwzględniający w całości uwagi Zamawiającego. </w:t>
      </w:r>
    </w:p>
    <w:p w14:paraId="10B220BB" w14:textId="77777777" w:rsidR="00137F03" w:rsidRPr="003A5953" w:rsidRDefault="00137F03" w:rsidP="003A5953">
      <w:pPr>
        <w:pStyle w:val="Akapitzlist"/>
        <w:numPr>
          <w:ilvl w:val="0"/>
          <w:numId w:val="33"/>
        </w:numPr>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lastRenderedPageBreak/>
        <w:t>Wykonawca ma obowiązek przedłożenia Zamawiającemu poświadczonej za zgodność z oryginałem kopii zawartych umów o podwykonawstwo, których przedmiotem są roboty budowlane, dostawy lub usługi, oraz ich zmian do 7 dni od jej podpisania, przed skierowaniem podwykonawcy lub dalszego podwykonawcy do realizacji robót budowlanych.</w:t>
      </w:r>
    </w:p>
    <w:p w14:paraId="3B1F9706" w14:textId="22146FEB" w:rsidR="00CF1333" w:rsidRPr="003A5953" w:rsidRDefault="00763364" w:rsidP="003A5953">
      <w:pPr>
        <w:spacing w:after="120"/>
        <w:jc w:val="center"/>
        <w:rPr>
          <w:rFonts w:ascii="Arial" w:hAnsi="Arial" w:cs="Arial"/>
          <w:b/>
          <w:sz w:val="21"/>
          <w:szCs w:val="21"/>
        </w:rPr>
      </w:pPr>
      <w:r w:rsidRPr="003A5953">
        <w:rPr>
          <w:rFonts w:ascii="Arial" w:hAnsi="Arial" w:cs="Arial"/>
          <w:b/>
          <w:sz w:val="21"/>
          <w:szCs w:val="21"/>
        </w:rPr>
        <w:t>§ 13</w:t>
      </w:r>
    </w:p>
    <w:p w14:paraId="45F186CA" w14:textId="77777777" w:rsidR="00CF1333" w:rsidRPr="003A5953" w:rsidRDefault="00CF1333" w:rsidP="003A5953">
      <w:pPr>
        <w:numPr>
          <w:ilvl w:val="0"/>
          <w:numId w:val="45"/>
        </w:numPr>
        <w:overflowPunct w:val="0"/>
        <w:autoSpaceDE w:val="0"/>
        <w:autoSpaceDN w:val="0"/>
        <w:adjustRightInd w:val="0"/>
        <w:spacing w:after="120"/>
        <w:ind w:left="567" w:hanging="567"/>
        <w:jc w:val="both"/>
        <w:textAlignment w:val="baseline"/>
        <w:rPr>
          <w:rFonts w:ascii="Arial" w:hAnsi="Arial" w:cs="Arial"/>
          <w:sz w:val="21"/>
          <w:szCs w:val="21"/>
        </w:rPr>
      </w:pPr>
      <w:r w:rsidRPr="003A5953">
        <w:rPr>
          <w:rFonts w:ascii="Arial" w:hAnsi="Arial" w:cs="Arial"/>
          <w:sz w:val="21"/>
          <w:szCs w:val="21"/>
        </w:rPr>
        <w:t>Strony w sprawach dotyczących realizacji Umowy porozumiewać się będą pisemnie, telefonicznie, pocztą elektroniczną lub faxem, chyba, że Umowa stanowi inaczej. Za datę otrzymania dokumentów, Strony uznają dzień ich przekazania pocztą elektroniczną lub faksem.</w:t>
      </w:r>
    </w:p>
    <w:p w14:paraId="5DCCC368" w14:textId="77777777" w:rsidR="00CF1333" w:rsidRPr="003A5953" w:rsidRDefault="00CF1333" w:rsidP="003A5953">
      <w:pPr>
        <w:numPr>
          <w:ilvl w:val="0"/>
          <w:numId w:val="45"/>
        </w:numPr>
        <w:overflowPunct w:val="0"/>
        <w:autoSpaceDE w:val="0"/>
        <w:autoSpaceDN w:val="0"/>
        <w:adjustRightInd w:val="0"/>
        <w:spacing w:after="120"/>
        <w:ind w:left="567" w:hanging="567"/>
        <w:jc w:val="both"/>
        <w:textAlignment w:val="baseline"/>
        <w:rPr>
          <w:rFonts w:ascii="Arial" w:hAnsi="Arial" w:cs="Arial"/>
          <w:sz w:val="21"/>
          <w:szCs w:val="21"/>
        </w:rPr>
      </w:pPr>
      <w:r w:rsidRPr="003A5953">
        <w:rPr>
          <w:rFonts w:ascii="Arial" w:hAnsi="Arial" w:cs="Arial"/>
          <w:sz w:val="21"/>
          <w:szCs w:val="21"/>
        </w:rPr>
        <w:t>Dane kontaktowe Stron:</w:t>
      </w:r>
    </w:p>
    <w:p w14:paraId="13714653" w14:textId="77777777" w:rsidR="00CF1333" w:rsidRPr="003A5953" w:rsidRDefault="00CF1333" w:rsidP="003A5953">
      <w:pPr>
        <w:overflowPunct w:val="0"/>
        <w:autoSpaceDE w:val="0"/>
        <w:autoSpaceDN w:val="0"/>
        <w:adjustRightInd w:val="0"/>
        <w:spacing w:after="120"/>
        <w:ind w:left="567"/>
        <w:jc w:val="both"/>
        <w:textAlignment w:val="baseline"/>
        <w:rPr>
          <w:rFonts w:ascii="Arial" w:hAnsi="Arial" w:cs="Arial"/>
          <w:sz w:val="21"/>
          <w:szCs w:val="21"/>
          <w:u w:val="single"/>
        </w:rPr>
      </w:pPr>
      <w:r w:rsidRPr="003A5953">
        <w:rPr>
          <w:rFonts w:ascii="Arial" w:hAnsi="Arial" w:cs="Arial"/>
          <w:sz w:val="21"/>
          <w:szCs w:val="21"/>
          <w:u w:val="single"/>
        </w:rPr>
        <w:t>Zamawiający:</w:t>
      </w:r>
    </w:p>
    <w:p w14:paraId="7BA393F3" w14:textId="72AC3E48"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 xml:space="preserve">Adres: </w:t>
      </w:r>
      <w:r w:rsidRPr="003A5953">
        <w:rPr>
          <w:rFonts w:ascii="Arial" w:hAnsi="Arial" w:cs="Arial"/>
          <w:sz w:val="21"/>
          <w:szCs w:val="21"/>
        </w:rPr>
        <w:tab/>
      </w:r>
      <w:r w:rsidRPr="003A5953">
        <w:rPr>
          <w:rFonts w:ascii="Arial" w:hAnsi="Arial" w:cs="Arial"/>
          <w:sz w:val="21"/>
          <w:szCs w:val="21"/>
        </w:rPr>
        <w:tab/>
      </w:r>
      <w:r w:rsidR="00E060D0" w:rsidRPr="003A5953">
        <w:rPr>
          <w:rFonts w:ascii="Arial" w:hAnsi="Arial" w:cs="Arial"/>
          <w:sz w:val="21"/>
          <w:szCs w:val="21"/>
        </w:rPr>
        <w:t>Nadleśnictwo Krzeszowice, ul. Leśna 13, 32-080 Zabierzów</w:t>
      </w:r>
    </w:p>
    <w:p w14:paraId="4D6FBB27" w14:textId="4771FC71"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 xml:space="preserve">Telefon:    </w:t>
      </w:r>
      <w:r w:rsidRPr="003A5953">
        <w:rPr>
          <w:rFonts w:ascii="Arial" w:hAnsi="Arial" w:cs="Arial"/>
          <w:sz w:val="21"/>
          <w:szCs w:val="21"/>
        </w:rPr>
        <w:tab/>
      </w:r>
      <w:r w:rsidR="00E060D0" w:rsidRPr="003A5953">
        <w:rPr>
          <w:rFonts w:ascii="Arial" w:hAnsi="Arial" w:cs="Arial"/>
          <w:sz w:val="21"/>
          <w:szCs w:val="21"/>
        </w:rPr>
        <w:t>12 285 11 80</w:t>
      </w:r>
    </w:p>
    <w:p w14:paraId="041871E8" w14:textId="797975E4"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 xml:space="preserve">e-mail:    </w:t>
      </w:r>
      <w:r w:rsidRPr="003A5953">
        <w:rPr>
          <w:rFonts w:ascii="Arial" w:hAnsi="Arial" w:cs="Arial"/>
          <w:sz w:val="21"/>
          <w:szCs w:val="21"/>
        </w:rPr>
        <w:tab/>
      </w:r>
      <w:r w:rsidR="00E060D0" w:rsidRPr="003A5953">
        <w:rPr>
          <w:rFonts w:ascii="Arial" w:hAnsi="Arial" w:cs="Arial"/>
          <w:sz w:val="21"/>
          <w:szCs w:val="21"/>
        </w:rPr>
        <w:t>krzeszowice@krakow.lasy.gov.pl</w:t>
      </w:r>
    </w:p>
    <w:p w14:paraId="38D67878" w14:textId="77777777" w:rsidR="00CF1333" w:rsidRPr="003A5953" w:rsidRDefault="00CF1333" w:rsidP="003A5953">
      <w:pPr>
        <w:keepNext/>
        <w:spacing w:after="120"/>
        <w:ind w:left="567"/>
        <w:jc w:val="both"/>
        <w:rPr>
          <w:rFonts w:ascii="Arial" w:hAnsi="Arial" w:cs="Arial"/>
          <w:sz w:val="21"/>
          <w:szCs w:val="21"/>
          <w:u w:val="single"/>
        </w:rPr>
      </w:pPr>
      <w:r w:rsidRPr="003A5953">
        <w:rPr>
          <w:rFonts w:ascii="Arial" w:hAnsi="Arial" w:cs="Arial"/>
          <w:sz w:val="21"/>
          <w:szCs w:val="21"/>
          <w:u w:val="single"/>
        </w:rPr>
        <w:t>Wykonawca:</w:t>
      </w:r>
    </w:p>
    <w:p w14:paraId="16D86D5C" w14:textId="30973B2E"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Imię i Nazwisko</w:t>
      </w:r>
      <w:r w:rsidR="00B62040">
        <w:rPr>
          <w:rFonts w:ascii="Arial" w:hAnsi="Arial" w:cs="Arial"/>
          <w:sz w:val="21"/>
          <w:szCs w:val="21"/>
        </w:rPr>
        <w:t xml:space="preserve"> ……………..</w:t>
      </w:r>
    </w:p>
    <w:p w14:paraId="07E82D21" w14:textId="2903773C"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 xml:space="preserve">Adres:  </w:t>
      </w:r>
      <w:r w:rsidRPr="003A5953">
        <w:rPr>
          <w:rFonts w:ascii="Arial" w:hAnsi="Arial" w:cs="Arial"/>
          <w:sz w:val="21"/>
          <w:szCs w:val="21"/>
        </w:rPr>
        <w:tab/>
      </w:r>
      <w:r w:rsidRPr="003A5953">
        <w:rPr>
          <w:rFonts w:ascii="Arial" w:hAnsi="Arial" w:cs="Arial"/>
          <w:sz w:val="21"/>
          <w:szCs w:val="21"/>
        </w:rPr>
        <w:tab/>
      </w:r>
      <w:r w:rsidR="00B62040">
        <w:rPr>
          <w:rFonts w:ascii="Arial" w:hAnsi="Arial" w:cs="Arial"/>
          <w:sz w:val="21"/>
          <w:szCs w:val="21"/>
        </w:rPr>
        <w:t>……………..</w:t>
      </w:r>
    </w:p>
    <w:p w14:paraId="71180222" w14:textId="54FB4100"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Telefon:</w:t>
      </w:r>
      <w:r w:rsidRPr="003A5953">
        <w:rPr>
          <w:rFonts w:ascii="Arial" w:hAnsi="Arial" w:cs="Arial"/>
          <w:sz w:val="21"/>
          <w:szCs w:val="21"/>
        </w:rPr>
        <w:tab/>
      </w:r>
      <w:r w:rsidRPr="003A5953">
        <w:rPr>
          <w:rFonts w:ascii="Arial" w:hAnsi="Arial" w:cs="Arial"/>
          <w:sz w:val="21"/>
          <w:szCs w:val="21"/>
        </w:rPr>
        <w:tab/>
      </w:r>
      <w:r w:rsidR="00B62040">
        <w:rPr>
          <w:rFonts w:ascii="Arial" w:hAnsi="Arial" w:cs="Arial"/>
          <w:sz w:val="21"/>
          <w:szCs w:val="21"/>
        </w:rPr>
        <w:t>…………….</w:t>
      </w:r>
    </w:p>
    <w:p w14:paraId="21CC7807" w14:textId="5864481C" w:rsidR="00CF1333" w:rsidRPr="003A5953" w:rsidRDefault="00A76797" w:rsidP="003A5953">
      <w:pPr>
        <w:spacing w:after="120"/>
        <w:ind w:left="567"/>
        <w:jc w:val="both"/>
        <w:rPr>
          <w:rFonts w:ascii="Arial" w:hAnsi="Arial" w:cs="Arial"/>
          <w:sz w:val="21"/>
          <w:szCs w:val="21"/>
        </w:rPr>
      </w:pPr>
      <w:r w:rsidRPr="003A5953">
        <w:rPr>
          <w:rFonts w:ascii="Arial" w:hAnsi="Arial" w:cs="Arial"/>
          <w:sz w:val="21"/>
          <w:szCs w:val="21"/>
        </w:rPr>
        <w:t>e-mail:</w:t>
      </w:r>
      <w:r w:rsidRPr="003A5953">
        <w:rPr>
          <w:rFonts w:ascii="Arial" w:hAnsi="Arial" w:cs="Arial"/>
          <w:sz w:val="21"/>
          <w:szCs w:val="21"/>
        </w:rPr>
        <w:tab/>
      </w:r>
      <w:r w:rsidRPr="003A5953">
        <w:rPr>
          <w:rFonts w:ascii="Arial" w:hAnsi="Arial" w:cs="Arial"/>
          <w:sz w:val="21"/>
          <w:szCs w:val="21"/>
        </w:rPr>
        <w:tab/>
      </w:r>
      <w:r w:rsidR="00B62040">
        <w:rPr>
          <w:rFonts w:ascii="Arial" w:hAnsi="Arial" w:cs="Arial"/>
          <w:sz w:val="21"/>
          <w:szCs w:val="21"/>
        </w:rPr>
        <w:t>……………..</w:t>
      </w:r>
    </w:p>
    <w:p w14:paraId="3C2565BB" w14:textId="77777777" w:rsidR="00CF1333" w:rsidRPr="003A5953" w:rsidRDefault="00CF1333" w:rsidP="003A5953">
      <w:pPr>
        <w:numPr>
          <w:ilvl w:val="0"/>
          <w:numId w:val="45"/>
        </w:numPr>
        <w:overflowPunct w:val="0"/>
        <w:autoSpaceDE w:val="0"/>
        <w:autoSpaceDN w:val="0"/>
        <w:adjustRightInd w:val="0"/>
        <w:spacing w:after="120"/>
        <w:ind w:left="567" w:hanging="567"/>
        <w:jc w:val="both"/>
        <w:textAlignment w:val="baseline"/>
        <w:rPr>
          <w:rFonts w:ascii="Arial" w:hAnsi="Arial" w:cs="Arial"/>
          <w:sz w:val="21"/>
          <w:szCs w:val="21"/>
        </w:rPr>
      </w:pPr>
      <w:r w:rsidRPr="003A5953">
        <w:rPr>
          <w:rFonts w:ascii="Arial" w:hAnsi="Arial" w:cs="Arial"/>
          <w:sz w:val="21"/>
          <w:szCs w:val="21"/>
        </w:rPr>
        <w:t>Zmiana danych wskazanych powyżej w ust. 2 nie stanowi zmiany Umowy i wymaga jedynie pisemnego powiadomienia drugiej Strony.</w:t>
      </w:r>
    </w:p>
    <w:p w14:paraId="452F1AAF" w14:textId="77777777" w:rsidR="00CF1333" w:rsidRPr="003A5953" w:rsidRDefault="00CF1333" w:rsidP="003A5953">
      <w:pPr>
        <w:spacing w:after="120"/>
        <w:rPr>
          <w:rFonts w:ascii="Arial" w:hAnsi="Arial" w:cs="Arial"/>
          <w:color w:val="000000"/>
          <w:sz w:val="21"/>
          <w:szCs w:val="21"/>
        </w:rPr>
      </w:pPr>
    </w:p>
    <w:p w14:paraId="466A50AE" w14:textId="42B3EF78" w:rsidR="00B75509" w:rsidRPr="003A5953" w:rsidRDefault="00763364" w:rsidP="003A5953">
      <w:pPr>
        <w:pStyle w:val="Default"/>
        <w:spacing w:after="120"/>
        <w:jc w:val="center"/>
        <w:rPr>
          <w:color w:val="auto"/>
          <w:sz w:val="21"/>
          <w:szCs w:val="21"/>
        </w:rPr>
      </w:pPr>
      <w:r w:rsidRPr="003A5953">
        <w:rPr>
          <w:b/>
          <w:bCs/>
          <w:color w:val="auto"/>
          <w:sz w:val="21"/>
          <w:szCs w:val="21"/>
        </w:rPr>
        <w:t>§ 14</w:t>
      </w:r>
    </w:p>
    <w:p w14:paraId="77A5FF72" w14:textId="77777777"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 </w:t>
      </w:r>
    </w:p>
    <w:p w14:paraId="3645A942" w14:textId="77777777"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Zamawiający, po wyrażeniu zgody, dopuszcza zmianę umowy w formie aneksu w przypadku: </w:t>
      </w:r>
    </w:p>
    <w:p w14:paraId="297B11BC"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wystąpienia nieprzewidzianych warunków i zjawisk atmosferycznych (kataklizmy), </w:t>
      </w:r>
    </w:p>
    <w:p w14:paraId="71641B15"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wystąpienia siły wyższej np.: trąby powietrznej, pożaru, powodzi, </w:t>
      </w:r>
    </w:p>
    <w:p w14:paraId="286FE0E7"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wstrzymania budowy przez właściwy organ z przyczyn nie zawinionych przez Wykonawcę robót budowlanych, np.: dokonanie odkrywki archeologicznej, odkrycie niewybuchu, szczątków ludzkich itp., </w:t>
      </w:r>
    </w:p>
    <w:p w14:paraId="6713C386"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wystąpienia innych nieprzewidzianych i uzasadnionych okoliczności, </w:t>
      </w:r>
    </w:p>
    <w:p w14:paraId="7C40E210"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wystąpienia następstw działań administracyjnych (np. konieczności uzyskania wyroku sądowego lub innego orzeczenia sądu lub organu, którego konieczności nie przewidziano na etapie zawarcia umowy), </w:t>
      </w:r>
    </w:p>
    <w:p w14:paraId="602D7FB7"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konieczności przerwania robót z uwagi na wystąpienie obiektywnych przyczyn technicznych, </w:t>
      </w:r>
    </w:p>
    <w:p w14:paraId="4C896BB7"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wstrzymania prac budowlanych przez właściwy organ z przyczyn niezawinionych przez Wykonawcę, </w:t>
      </w:r>
    </w:p>
    <w:p w14:paraId="4EF63C52"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t xml:space="preserve">wystąpienia innych okoliczności nie powstałych z winy Wykonawcy, </w:t>
      </w:r>
    </w:p>
    <w:p w14:paraId="577504C2" w14:textId="77777777" w:rsidR="00B75509" w:rsidRPr="003A5953" w:rsidRDefault="00B75509" w:rsidP="003A5953">
      <w:pPr>
        <w:pStyle w:val="Default"/>
        <w:numPr>
          <w:ilvl w:val="1"/>
          <w:numId w:val="47"/>
        </w:numPr>
        <w:spacing w:after="120"/>
        <w:ind w:left="1080"/>
        <w:jc w:val="both"/>
        <w:rPr>
          <w:color w:val="auto"/>
          <w:sz w:val="21"/>
          <w:szCs w:val="21"/>
        </w:rPr>
      </w:pPr>
      <w:r w:rsidRPr="003A5953">
        <w:rPr>
          <w:color w:val="auto"/>
          <w:sz w:val="21"/>
          <w:szCs w:val="21"/>
        </w:rPr>
        <w:lastRenderedPageBreak/>
        <w:t xml:space="preserve">konieczności wykonania robót dodatkowych, których wykonanie jest niezbędne dla prawidłowego wykonania oraz zakończenia przedmiotu zamówienia. </w:t>
      </w:r>
    </w:p>
    <w:p w14:paraId="3F4460B1" w14:textId="77777777"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Inicjatorem zmiany może być Wykonawca lub Zamawiający. Zmiana wymaga zgłoszenia w formie pisemnej w ciągu 4 dni od powzięcia informacji stanowiącej podstawę do wprowadzenia zmian. Zmiana ta może spowodować zmianę terminu wykonania prac i nie spowoduje zmiany wynagrodzenia Wykonawcy. </w:t>
      </w:r>
    </w:p>
    <w:p w14:paraId="3D3E3474" w14:textId="77777777"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 </w:t>
      </w:r>
    </w:p>
    <w:p w14:paraId="166F0AED" w14:textId="77777777"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361B0A63" w14:textId="3D7A5831" w:rsidR="00B75509" w:rsidRPr="003A5953" w:rsidRDefault="00B75509" w:rsidP="003A5953">
      <w:pPr>
        <w:pStyle w:val="Default"/>
        <w:numPr>
          <w:ilvl w:val="0"/>
          <w:numId w:val="48"/>
        </w:numPr>
        <w:spacing w:after="120"/>
        <w:ind w:left="360"/>
        <w:jc w:val="both"/>
        <w:rPr>
          <w:color w:val="auto"/>
          <w:sz w:val="21"/>
          <w:szCs w:val="21"/>
        </w:rPr>
      </w:pPr>
      <w:r w:rsidRPr="003A5953">
        <w:rPr>
          <w:color w:val="auto"/>
          <w:sz w:val="21"/>
          <w:szCs w:val="21"/>
        </w:rPr>
        <w:t xml:space="preserve">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 </w:t>
      </w:r>
    </w:p>
    <w:p w14:paraId="1C9E6C72" w14:textId="00FC3453" w:rsidR="00137F03" w:rsidRPr="003A5953" w:rsidRDefault="00763364" w:rsidP="003A5953">
      <w:pPr>
        <w:shd w:val="clear" w:color="auto" w:fill="FFFFFF"/>
        <w:spacing w:after="120"/>
        <w:jc w:val="center"/>
        <w:rPr>
          <w:rFonts w:ascii="Arial" w:hAnsi="Arial" w:cs="Arial"/>
          <w:b/>
          <w:bCs/>
          <w:color w:val="000000"/>
          <w:sz w:val="21"/>
          <w:szCs w:val="21"/>
        </w:rPr>
      </w:pPr>
      <w:r w:rsidRPr="003A5953">
        <w:rPr>
          <w:rFonts w:ascii="Arial" w:hAnsi="Arial" w:cs="Arial"/>
          <w:b/>
          <w:bCs/>
          <w:color w:val="000000"/>
          <w:sz w:val="21"/>
          <w:szCs w:val="21"/>
        </w:rPr>
        <w:t>§ 15</w:t>
      </w:r>
    </w:p>
    <w:p w14:paraId="04B301F9" w14:textId="77777777" w:rsidR="00137F03" w:rsidRPr="003A5953" w:rsidRDefault="00137F03" w:rsidP="003A5953">
      <w:pPr>
        <w:pStyle w:val="Akapitzlist"/>
        <w:numPr>
          <w:ilvl w:val="0"/>
          <w:numId w:val="34"/>
        </w:numPr>
        <w:tabs>
          <w:tab w:val="left" w:pos="426"/>
        </w:tabs>
        <w:spacing w:after="120" w:line="240" w:lineRule="auto"/>
        <w:contextualSpacing w:val="0"/>
        <w:rPr>
          <w:rFonts w:ascii="Arial" w:hAnsi="Arial" w:cs="Arial"/>
          <w:color w:val="000000"/>
          <w:sz w:val="21"/>
          <w:szCs w:val="21"/>
        </w:rPr>
      </w:pPr>
      <w:r w:rsidRPr="003A5953">
        <w:rPr>
          <w:rFonts w:ascii="Arial" w:hAnsi="Arial" w:cs="Arial"/>
          <w:color w:val="000000"/>
          <w:sz w:val="21"/>
          <w:szCs w:val="21"/>
        </w:rPr>
        <w:t xml:space="preserve">W sprawach nie uregulowanych niniejszą umową mają zastosowanie przepisy Kodeksu Cywilnego oraz Ustawy Prawo Zamówień Publicznych i ustawy Prawo budowlane. </w:t>
      </w:r>
    </w:p>
    <w:p w14:paraId="625F558B" w14:textId="77777777" w:rsidR="00137F03" w:rsidRPr="003A5953" w:rsidRDefault="00137F03" w:rsidP="003A5953">
      <w:pPr>
        <w:pStyle w:val="Akapitzlist"/>
        <w:numPr>
          <w:ilvl w:val="0"/>
          <w:numId w:val="34"/>
        </w:numPr>
        <w:shd w:val="clear" w:color="auto" w:fill="FFFFFF"/>
        <w:spacing w:after="120" w:line="240" w:lineRule="auto"/>
        <w:contextualSpacing w:val="0"/>
        <w:rPr>
          <w:rFonts w:ascii="Arial" w:hAnsi="Arial" w:cs="Arial"/>
          <w:bCs/>
          <w:color w:val="000000"/>
          <w:sz w:val="21"/>
          <w:szCs w:val="21"/>
        </w:rPr>
      </w:pPr>
      <w:r w:rsidRPr="003A5953">
        <w:rPr>
          <w:rFonts w:ascii="Arial" w:hAnsi="Arial" w:cs="Arial"/>
          <w:color w:val="000000"/>
          <w:sz w:val="21"/>
          <w:szCs w:val="21"/>
        </w:rPr>
        <w:t>Mogące wyniknąć spory ze stosunku objętego niniejszą umową strony poddają pod rozstrzygnięcie Sądu właściwego miejscowo dla Zamawiającego.</w:t>
      </w:r>
    </w:p>
    <w:p w14:paraId="13480E94" w14:textId="4046538C" w:rsidR="00CF1333" w:rsidRPr="003A5953" w:rsidRDefault="00CF1333" w:rsidP="003A5953">
      <w:pPr>
        <w:numPr>
          <w:ilvl w:val="0"/>
          <w:numId w:val="34"/>
        </w:numPr>
        <w:spacing w:after="120"/>
        <w:jc w:val="both"/>
        <w:rPr>
          <w:rFonts w:ascii="Arial" w:hAnsi="Arial" w:cs="Arial"/>
          <w:sz w:val="21"/>
          <w:szCs w:val="21"/>
        </w:rPr>
      </w:pPr>
      <w:r w:rsidRPr="003A5953">
        <w:rPr>
          <w:rFonts w:ascii="Arial" w:hAnsi="Arial" w:cs="Arial"/>
          <w:sz w:val="21"/>
          <w:szCs w:val="21"/>
        </w:rPr>
        <w:t xml:space="preserve">Zamawiający, stosowanie do treści art. 4c ustawy z dnia 8 marca 2013 r. o przeciwdziałaniu nadmiernym opóźnieniom w transakcjach handlowych (tekst jedn.: Dz. U. z 2019 r., poz. 118 z </w:t>
      </w:r>
      <w:proofErr w:type="spellStart"/>
      <w:r w:rsidRPr="003A5953">
        <w:rPr>
          <w:rFonts w:ascii="Arial" w:hAnsi="Arial" w:cs="Arial"/>
          <w:sz w:val="21"/>
          <w:szCs w:val="21"/>
        </w:rPr>
        <w:t>późn</w:t>
      </w:r>
      <w:proofErr w:type="spellEnd"/>
      <w:r w:rsidRPr="003A5953">
        <w:rPr>
          <w:rFonts w:ascii="Arial" w:hAnsi="Arial" w:cs="Arial"/>
          <w:sz w:val="21"/>
          <w:szCs w:val="21"/>
        </w:rPr>
        <w:t>. zm.) oświadcza, iż posiada status dużego przedsiębiorcy.</w:t>
      </w:r>
    </w:p>
    <w:p w14:paraId="76945669" w14:textId="77777777" w:rsidR="00137F03" w:rsidRPr="003A5953" w:rsidRDefault="00137F03" w:rsidP="003A5953">
      <w:pPr>
        <w:pStyle w:val="Tekstpodstawowy"/>
        <w:numPr>
          <w:ilvl w:val="0"/>
          <w:numId w:val="34"/>
        </w:numPr>
        <w:tabs>
          <w:tab w:val="num" w:pos="5040"/>
        </w:tabs>
        <w:jc w:val="both"/>
        <w:rPr>
          <w:rFonts w:ascii="Arial" w:hAnsi="Arial" w:cs="Arial"/>
          <w:color w:val="000000"/>
          <w:sz w:val="21"/>
          <w:szCs w:val="21"/>
        </w:rPr>
      </w:pPr>
      <w:r w:rsidRPr="003A5953">
        <w:rPr>
          <w:rFonts w:ascii="Arial" w:hAnsi="Arial" w:cs="Arial"/>
          <w:color w:val="000000"/>
          <w:sz w:val="21"/>
          <w:szCs w:val="21"/>
        </w:rPr>
        <w:t>Wszelkie zmiany i uzupełnienia treści umowy wymagają formy pisemnej w postaci aneksu</w:t>
      </w:r>
      <w:r w:rsidR="00B436E5" w:rsidRPr="003A5953">
        <w:rPr>
          <w:rFonts w:ascii="Arial" w:hAnsi="Arial" w:cs="Arial"/>
          <w:color w:val="000000"/>
          <w:sz w:val="21"/>
          <w:szCs w:val="21"/>
        </w:rPr>
        <w:t xml:space="preserve"> pod rygorem nieważności</w:t>
      </w:r>
      <w:r w:rsidRPr="003A5953">
        <w:rPr>
          <w:rFonts w:ascii="Arial" w:hAnsi="Arial" w:cs="Arial"/>
          <w:color w:val="000000"/>
          <w:sz w:val="21"/>
          <w:szCs w:val="21"/>
        </w:rPr>
        <w:t>.</w:t>
      </w:r>
    </w:p>
    <w:p w14:paraId="33C40344" w14:textId="77777777" w:rsidR="00137F03" w:rsidRPr="003A5953" w:rsidRDefault="00137F03" w:rsidP="003A5953">
      <w:pPr>
        <w:pStyle w:val="Akapitzlist"/>
        <w:numPr>
          <w:ilvl w:val="0"/>
          <w:numId w:val="34"/>
        </w:numPr>
        <w:shd w:val="clear" w:color="auto" w:fill="FFFFFF"/>
        <w:spacing w:after="120" w:line="240" w:lineRule="auto"/>
        <w:ind w:right="456"/>
        <w:contextualSpacing w:val="0"/>
        <w:rPr>
          <w:rFonts w:ascii="Arial" w:hAnsi="Arial" w:cs="Arial"/>
          <w:color w:val="000000"/>
          <w:sz w:val="21"/>
          <w:szCs w:val="21"/>
        </w:rPr>
      </w:pPr>
      <w:r w:rsidRPr="003A5953">
        <w:rPr>
          <w:rFonts w:ascii="Arial" w:hAnsi="Arial" w:cs="Arial"/>
          <w:color w:val="000000"/>
          <w:sz w:val="21"/>
          <w:szCs w:val="21"/>
        </w:rPr>
        <w:t>Integralną częścią umowy są następujące załączniki:</w:t>
      </w:r>
    </w:p>
    <w:p w14:paraId="01BE0AC5" w14:textId="77DCC915" w:rsidR="00137F03" w:rsidRPr="003A5953" w:rsidRDefault="0033613D" w:rsidP="003A5953">
      <w:pPr>
        <w:pStyle w:val="Akapitzlist"/>
        <w:widowControl w:val="0"/>
        <w:numPr>
          <w:ilvl w:val="0"/>
          <w:numId w:val="36"/>
        </w:numPr>
        <w:shd w:val="clear" w:color="auto" w:fill="FFFFFF"/>
        <w:tabs>
          <w:tab w:val="left" w:pos="326"/>
        </w:tabs>
        <w:autoSpaceDE w:val="0"/>
        <w:autoSpaceDN w:val="0"/>
        <w:adjustRightInd w:val="0"/>
        <w:spacing w:after="120" w:line="240" w:lineRule="auto"/>
        <w:ind w:right="456"/>
        <w:contextualSpacing w:val="0"/>
        <w:rPr>
          <w:rFonts w:ascii="Arial" w:hAnsi="Arial" w:cs="Arial"/>
          <w:color w:val="000000"/>
          <w:sz w:val="21"/>
          <w:szCs w:val="21"/>
        </w:rPr>
      </w:pPr>
      <w:r w:rsidRPr="003A5953">
        <w:rPr>
          <w:rFonts w:ascii="Arial" w:hAnsi="Arial" w:cs="Arial"/>
          <w:color w:val="000000"/>
          <w:sz w:val="21"/>
          <w:szCs w:val="21"/>
        </w:rPr>
        <w:t xml:space="preserve">Załącznik nr 1: </w:t>
      </w:r>
      <w:r w:rsidR="00AD3389" w:rsidRPr="003A5953">
        <w:rPr>
          <w:rFonts w:ascii="Arial" w:hAnsi="Arial" w:cs="Arial"/>
          <w:color w:val="000000"/>
          <w:sz w:val="21"/>
          <w:szCs w:val="21"/>
        </w:rPr>
        <w:t xml:space="preserve">Opis </w:t>
      </w:r>
      <w:r w:rsidR="00BB54CC" w:rsidRPr="003A5953">
        <w:rPr>
          <w:rFonts w:ascii="Arial" w:hAnsi="Arial" w:cs="Arial"/>
          <w:color w:val="000000"/>
          <w:sz w:val="21"/>
          <w:szCs w:val="21"/>
        </w:rPr>
        <w:t xml:space="preserve">przedmiotu </w:t>
      </w:r>
      <w:r w:rsidR="00AD3389" w:rsidRPr="003A5953">
        <w:rPr>
          <w:rFonts w:ascii="Arial" w:hAnsi="Arial" w:cs="Arial"/>
          <w:color w:val="000000"/>
          <w:sz w:val="21"/>
          <w:szCs w:val="21"/>
        </w:rPr>
        <w:t>zamówienia</w:t>
      </w:r>
    </w:p>
    <w:p w14:paraId="72AFCA7B" w14:textId="0E64DB81" w:rsidR="00137F03" w:rsidRDefault="0033613D" w:rsidP="003A5953">
      <w:pPr>
        <w:pStyle w:val="Akapitzlist"/>
        <w:widowControl w:val="0"/>
        <w:numPr>
          <w:ilvl w:val="0"/>
          <w:numId w:val="36"/>
        </w:numPr>
        <w:shd w:val="clear" w:color="auto" w:fill="FFFFFF"/>
        <w:tabs>
          <w:tab w:val="left" w:pos="326"/>
        </w:tabs>
        <w:autoSpaceDE w:val="0"/>
        <w:autoSpaceDN w:val="0"/>
        <w:adjustRightInd w:val="0"/>
        <w:spacing w:after="120" w:line="240" w:lineRule="auto"/>
        <w:ind w:right="456"/>
        <w:contextualSpacing w:val="0"/>
        <w:rPr>
          <w:rFonts w:ascii="Arial" w:hAnsi="Arial" w:cs="Arial"/>
          <w:color w:val="000000"/>
          <w:sz w:val="21"/>
          <w:szCs w:val="21"/>
        </w:rPr>
      </w:pPr>
      <w:r w:rsidRPr="003A5953">
        <w:rPr>
          <w:rFonts w:ascii="Arial" w:hAnsi="Arial" w:cs="Arial"/>
          <w:color w:val="000000"/>
          <w:sz w:val="21"/>
          <w:szCs w:val="21"/>
        </w:rPr>
        <w:t xml:space="preserve">Załącznik nr 2: </w:t>
      </w:r>
      <w:r w:rsidR="00077CF8" w:rsidRPr="003A5953">
        <w:rPr>
          <w:rFonts w:ascii="Arial" w:hAnsi="Arial" w:cs="Arial"/>
          <w:color w:val="000000"/>
          <w:sz w:val="21"/>
          <w:szCs w:val="21"/>
        </w:rPr>
        <w:t>Oferta wykonawcy wraz z k</w:t>
      </w:r>
      <w:r w:rsidR="00AD3389" w:rsidRPr="003A5953">
        <w:rPr>
          <w:rFonts w:ascii="Arial" w:hAnsi="Arial" w:cs="Arial"/>
          <w:color w:val="000000"/>
          <w:sz w:val="21"/>
          <w:szCs w:val="21"/>
        </w:rPr>
        <w:t>osztorys</w:t>
      </w:r>
      <w:r w:rsidR="00077CF8" w:rsidRPr="003A5953">
        <w:rPr>
          <w:rFonts w:ascii="Arial" w:hAnsi="Arial" w:cs="Arial"/>
          <w:color w:val="000000"/>
          <w:sz w:val="21"/>
          <w:szCs w:val="21"/>
        </w:rPr>
        <w:t>em</w:t>
      </w:r>
      <w:r w:rsidR="00AD3389" w:rsidRPr="003A5953">
        <w:rPr>
          <w:rFonts w:ascii="Arial" w:hAnsi="Arial" w:cs="Arial"/>
          <w:color w:val="000000"/>
          <w:sz w:val="21"/>
          <w:szCs w:val="21"/>
        </w:rPr>
        <w:t xml:space="preserve"> jednostkowy</w:t>
      </w:r>
      <w:r w:rsidR="00BB54CC" w:rsidRPr="003A5953">
        <w:rPr>
          <w:rFonts w:ascii="Arial" w:hAnsi="Arial" w:cs="Arial"/>
          <w:color w:val="000000"/>
          <w:sz w:val="21"/>
          <w:szCs w:val="21"/>
        </w:rPr>
        <w:t>m</w:t>
      </w:r>
    </w:p>
    <w:p w14:paraId="4E459D68" w14:textId="63194122" w:rsidR="00670DD4" w:rsidRPr="003A5953" w:rsidRDefault="00670DD4" w:rsidP="003A5953">
      <w:pPr>
        <w:pStyle w:val="Akapitzlist"/>
        <w:widowControl w:val="0"/>
        <w:numPr>
          <w:ilvl w:val="0"/>
          <w:numId w:val="36"/>
        </w:numPr>
        <w:shd w:val="clear" w:color="auto" w:fill="FFFFFF"/>
        <w:tabs>
          <w:tab w:val="left" w:pos="326"/>
        </w:tabs>
        <w:autoSpaceDE w:val="0"/>
        <w:autoSpaceDN w:val="0"/>
        <w:adjustRightInd w:val="0"/>
        <w:spacing w:after="120" w:line="240" w:lineRule="auto"/>
        <w:ind w:right="456"/>
        <w:contextualSpacing w:val="0"/>
        <w:rPr>
          <w:rFonts w:ascii="Arial" w:hAnsi="Arial" w:cs="Arial"/>
          <w:color w:val="000000"/>
          <w:sz w:val="21"/>
          <w:szCs w:val="21"/>
        </w:rPr>
      </w:pPr>
      <w:r>
        <w:rPr>
          <w:rFonts w:ascii="Arial" w:hAnsi="Arial" w:cs="Arial"/>
          <w:color w:val="000000"/>
          <w:sz w:val="21"/>
          <w:szCs w:val="21"/>
        </w:rPr>
        <w:t>Załącznik nr 3: Wzór protokołu odbioru</w:t>
      </w:r>
    </w:p>
    <w:p w14:paraId="280A54AE" w14:textId="2386E224" w:rsidR="00137F03" w:rsidRPr="00977594" w:rsidRDefault="00977594" w:rsidP="00977594">
      <w:pPr>
        <w:pStyle w:val="Akapitzlist"/>
        <w:numPr>
          <w:ilvl w:val="0"/>
          <w:numId w:val="34"/>
        </w:numPr>
        <w:shd w:val="clear" w:color="auto" w:fill="FFFFFF"/>
        <w:spacing w:after="120"/>
        <w:rPr>
          <w:rFonts w:ascii="Arial" w:hAnsi="Arial" w:cs="Arial"/>
          <w:color w:val="000000"/>
          <w:sz w:val="21"/>
          <w:szCs w:val="21"/>
        </w:rPr>
      </w:pPr>
      <w:r>
        <w:rPr>
          <w:rFonts w:ascii="Arial" w:hAnsi="Arial" w:cs="Arial"/>
          <w:color w:val="000000"/>
          <w:sz w:val="21"/>
          <w:szCs w:val="21"/>
        </w:rPr>
        <w:t>Umowę sporządzono w 2 jednobrzmiących egzemplarzach dla każdej ze stron.</w:t>
      </w:r>
    </w:p>
    <w:p w14:paraId="5FCA46CA" w14:textId="77777777" w:rsidR="00977594" w:rsidRDefault="00977594" w:rsidP="003A5953">
      <w:pPr>
        <w:shd w:val="clear" w:color="auto" w:fill="FFFFFF"/>
        <w:tabs>
          <w:tab w:val="left" w:pos="7282"/>
        </w:tabs>
        <w:spacing w:after="120"/>
        <w:ind w:left="730"/>
        <w:jc w:val="both"/>
        <w:rPr>
          <w:rFonts w:ascii="Arial" w:hAnsi="Arial" w:cs="Arial"/>
          <w:b/>
          <w:color w:val="000000"/>
          <w:sz w:val="21"/>
          <w:szCs w:val="21"/>
        </w:rPr>
      </w:pPr>
    </w:p>
    <w:p w14:paraId="2F5F564D" w14:textId="77777777" w:rsidR="00137F03" w:rsidRPr="003A5953" w:rsidRDefault="00BF3D88" w:rsidP="003A5953">
      <w:pPr>
        <w:shd w:val="clear" w:color="auto" w:fill="FFFFFF"/>
        <w:tabs>
          <w:tab w:val="left" w:pos="7282"/>
        </w:tabs>
        <w:spacing w:after="120"/>
        <w:ind w:left="730"/>
        <w:jc w:val="both"/>
        <w:rPr>
          <w:rFonts w:ascii="Arial" w:hAnsi="Arial" w:cs="Arial"/>
          <w:b/>
          <w:color w:val="000000"/>
          <w:sz w:val="21"/>
          <w:szCs w:val="21"/>
        </w:rPr>
      </w:pPr>
      <w:r w:rsidRPr="003A5953">
        <w:rPr>
          <w:rFonts w:ascii="Arial" w:hAnsi="Arial" w:cs="Arial"/>
          <w:b/>
          <w:color w:val="000000"/>
          <w:sz w:val="21"/>
          <w:szCs w:val="21"/>
        </w:rPr>
        <w:t>Zamawiający:</w:t>
      </w:r>
      <w:r w:rsidRPr="003A5953">
        <w:rPr>
          <w:rFonts w:ascii="Arial" w:hAnsi="Arial" w:cs="Arial"/>
          <w:b/>
          <w:color w:val="000000"/>
          <w:sz w:val="21"/>
          <w:szCs w:val="21"/>
        </w:rPr>
        <w:tab/>
        <w:t xml:space="preserve"> </w:t>
      </w:r>
      <w:r w:rsidR="00137F03" w:rsidRPr="003A5953">
        <w:rPr>
          <w:rFonts w:ascii="Arial" w:hAnsi="Arial" w:cs="Arial"/>
          <w:b/>
          <w:color w:val="000000"/>
          <w:sz w:val="21"/>
          <w:szCs w:val="21"/>
        </w:rPr>
        <w:t>Wykonawca:</w:t>
      </w:r>
      <w:r w:rsidR="00137F03" w:rsidRPr="003A5953">
        <w:rPr>
          <w:rFonts w:ascii="Arial" w:hAnsi="Arial" w:cs="Arial"/>
          <w:b/>
          <w:color w:val="000000"/>
          <w:sz w:val="21"/>
          <w:szCs w:val="21"/>
        </w:rPr>
        <w:tab/>
      </w:r>
    </w:p>
    <w:p w14:paraId="777E9F90" w14:textId="77777777" w:rsidR="00166DF8" w:rsidRPr="003A5953" w:rsidRDefault="00166DF8" w:rsidP="003A5953">
      <w:pPr>
        <w:spacing w:after="120"/>
        <w:rPr>
          <w:rFonts w:ascii="Arial" w:hAnsi="Arial" w:cs="Arial"/>
          <w:sz w:val="21"/>
          <w:szCs w:val="21"/>
        </w:rPr>
      </w:pPr>
    </w:p>
    <w:sectPr w:rsidR="00166DF8" w:rsidRPr="003A59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A318" w14:textId="77777777" w:rsidR="006F003D" w:rsidRDefault="006F003D" w:rsidP="0033613D">
      <w:r>
        <w:separator/>
      </w:r>
    </w:p>
  </w:endnote>
  <w:endnote w:type="continuationSeparator" w:id="0">
    <w:p w14:paraId="31FE88B0" w14:textId="77777777" w:rsidR="006F003D" w:rsidRDefault="006F003D" w:rsidP="0033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077113"/>
      <w:docPartObj>
        <w:docPartGallery w:val="Page Numbers (Bottom of Page)"/>
        <w:docPartUnique/>
      </w:docPartObj>
    </w:sdtPr>
    <w:sdtEndPr/>
    <w:sdtContent>
      <w:p w14:paraId="613FA844" w14:textId="0DE09098" w:rsidR="002F3C93" w:rsidRDefault="002F3C93">
        <w:pPr>
          <w:pStyle w:val="Stopka"/>
          <w:jc w:val="right"/>
        </w:pPr>
        <w:r>
          <w:fldChar w:fldCharType="begin"/>
        </w:r>
        <w:r>
          <w:instrText>PAGE   \* MERGEFORMAT</w:instrText>
        </w:r>
        <w:r>
          <w:fldChar w:fldCharType="separate"/>
        </w:r>
        <w:r w:rsidR="00D86684">
          <w:rPr>
            <w:noProof/>
          </w:rPr>
          <w:t>9</w:t>
        </w:r>
        <w:r>
          <w:fldChar w:fldCharType="end"/>
        </w:r>
      </w:p>
    </w:sdtContent>
  </w:sdt>
  <w:p w14:paraId="176C0BDF" w14:textId="77777777" w:rsidR="002F3C93" w:rsidRDefault="002F3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00087" w14:textId="77777777" w:rsidR="006F003D" w:rsidRDefault="006F003D" w:rsidP="0033613D">
      <w:r>
        <w:separator/>
      </w:r>
    </w:p>
  </w:footnote>
  <w:footnote w:type="continuationSeparator" w:id="0">
    <w:p w14:paraId="1A27955C" w14:textId="77777777" w:rsidR="006F003D" w:rsidRDefault="006F003D" w:rsidP="00336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34C"/>
    <w:multiLevelType w:val="hybridMultilevel"/>
    <w:tmpl w:val="D2FCBBE8"/>
    <w:lvl w:ilvl="0" w:tplc="3BB855D8">
      <w:start w:val="1"/>
      <w:numFmt w:val="lowerLetter"/>
      <w:lvlText w:val="%1)"/>
      <w:lvlJc w:val="left"/>
      <w:pPr>
        <w:ind w:left="835" w:hanging="360"/>
      </w:pPr>
      <w:rPr>
        <w:rFonts w:ascii="Arial" w:eastAsia="Times New Roman" w:hAnsi="Arial" w:cs="Arial"/>
      </w:rPr>
    </w:lvl>
    <w:lvl w:ilvl="1" w:tplc="04150019">
      <w:start w:val="1"/>
      <w:numFmt w:val="lowerLetter"/>
      <w:lvlText w:val="%2."/>
      <w:lvlJc w:val="left"/>
      <w:pPr>
        <w:ind w:left="1555" w:hanging="360"/>
      </w:pPr>
    </w:lvl>
    <w:lvl w:ilvl="2" w:tplc="0415001B">
      <w:start w:val="1"/>
      <w:numFmt w:val="lowerRoman"/>
      <w:lvlText w:val="%3."/>
      <w:lvlJc w:val="right"/>
      <w:pPr>
        <w:ind w:left="2275" w:hanging="180"/>
      </w:pPr>
    </w:lvl>
    <w:lvl w:ilvl="3" w:tplc="0415000F">
      <w:start w:val="1"/>
      <w:numFmt w:val="decimal"/>
      <w:lvlText w:val="%4."/>
      <w:lvlJc w:val="left"/>
      <w:pPr>
        <w:ind w:left="2995" w:hanging="360"/>
      </w:pPr>
    </w:lvl>
    <w:lvl w:ilvl="4" w:tplc="04150019">
      <w:start w:val="1"/>
      <w:numFmt w:val="lowerLetter"/>
      <w:lvlText w:val="%5."/>
      <w:lvlJc w:val="left"/>
      <w:pPr>
        <w:ind w:left="3715" w:hanging="360"/>
      </w:pPr>
    </w:lvl>
    <w:lvl w:ilvl="5" w:tplc="0415001B">
      <w:start w:val="1"/>
      <w:numFmt w:val="lowerRoman"/>
      <w:lvlText w:val="%6."/>
      <w:lvlJc w:val="right"/>
      <w:pPr>
        <w:ind w:left="4435" w:hanging="180"/>
      </w:pPr>
    </w:lvl>
    <w:lvl w:ilvl="6" w:tplc="0415000F">
      <w:start w:val="1"/>
      <w:numFmt w:val="decimal"/>
      <w:lvlText w:val="%7."/>
      <w:lvlJc w:val="left"/>
      <w:pPr>
        <w:ind w:left="5155" w:hanging="360"/>
      </w:pPr>
    </w:lvl>
    <w:lvl w:ilvl="7" w:tplc="04150019">
      <w:start w:val="1"/>
      <w:numFmt w:val="lowerLetter"/>
      <w:lvlText w:val="%8."/>
      <w:lvlJc w:val="left"/>
      <w:pPr>
        <w:ind w:left="5875" w:hanging="360"/>
      </w:pPr>
    </w:lvl>
    <w:lvl w:ilvl="8" w:tplc="0415001B">
      <w:start w:val="1"/>
      <w:numFmt w:val="lowerRoman"/>
      <w:lvlText w:val="%9."/>
      <w:lvlJc w:val="right"/>
      <w:pPr>
        <w:ind w:left="6595" w:hanging="180"/>
      </w:pPr>
    </w:lvl>
  </w:abstractNum>
  <w:abstractNum w:abstractNumId="1" w15:restartNumberingAfterBreak="0">
    <w:nsid w:val="02E41711"/>
    <w:multiLevelType w:val="multilevel"/>
    <w:tmpl w:val="0B60D098"/>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32C66B7"/>
    <w:multiLevelType w:val="hybridMultilevel"/>
    <w:tmpl w:val="A2F8AF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01500D"/>
    <w:multiLevelType w:val="hybridMultilevel"/>
    <w:tmpl w:val="D3F2666A"/>
    <w:lvl w:ilvl="0" w:tplc="7766F5EA">
      <w:start w:val="1"/>
      <w:numFmt w:val="decimal"/>
      <w:lvlText w:val="%1."/>
      <w:lvlJc w:val="left"/>
      <w:pPr>
        <w:ind w:left="360"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 w15:restartNumberingAfterBreak="0">
    <w:nsid w:val="096E72E6"/>
    <w:multiLevelType w:val="hybridMultilevel"/>
    <w:tmpl w:val="5622EF7A"/>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15:restartNumberingAfterBreak="0">
    <w:nsid w:val="0AFC0C89"/>
    <w:multiLevelType w:val="hybridMultilevel"/>
    <w:tmpl w:val="3704E1FC"/>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E3C3B09"/>
    <w:multiLevelType w:val="hybridMultilevel"/>
    <w:tmpl w:val="18BA1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74E60"/>
    <w:multiLevelType w:val="hybridMultilevel"/>
    <w:tmpl w:val="F72623E0"/>
    <w:lvl w:ilvl="0" w:tplc="0415000F">
      <w:start w:val="1"/>
      <w:numFmt w:val="decimal"/>
      <w:lvlText w:val="%1."/>
      <w:lvlJc w:val="left"/>
      <w:pPr>
        <w:ind w:left="418" w:hanging="360"/>
      </w:p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8" w15:restartNumberingAfterBreak="0">
    <w:nsid w:val="0F9A35E5"/>
    <w:multiLevelType w:val="hybridMultilevel"/>
    <w:tmpl w:val="C306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A32F9"/>
    <w:multiLevelType w:val="hybridMultilevel"/>
    <w:tmpl w:val="8800D0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3F2AB0"/>
    <w:multiLevelType w:val="hybridMultilevel"/>
    <w:tmpl w:val="D5663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4324BE"/>
    <w:multiLevelType w:val="hybridMultilevel"/>
    <w:tmpl w:val="4E2452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7E84C92"/>
    <w:multiLevelType w:val="hybridMultilevel"/>
    <w:tmpl w:val="9830CDA4"/>
    <w:lvl w:ilvl="0" w:tplc="0415000F">
      <w:start w:val="1"/>
      <w:numFmt w:val="decimal"/>
      <w:lvlText w:val="%1."/>
      <w:lvlJc w:val="left"/>
      <w:pPr>
        <w:ind w:left="374" w:hanging="360"/>
      </w:p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3" w15:restartNumberingAfterBreak="0">
    <w:nsid w:val="17F721EA"/>
    <w:multiLevelType w:val="hybridMultilevel"/>
    <w:tmpl w:val="73620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946EE"/>
    <w:multiLevelType w:val="hybridMultilevel"/>
    <w:tmpl w:val="DCCE43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F715BA"/>
    <w:multiLevelType w:val="hybridMultilevel"/>
    <w:tmpl w:val="7D0A89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D463894"/>
    <w:multiLevelType w:val="hybridMultilevel"/>
    <w:tmpl w:val="675A4DAA"/>
    <w:lvl w:ilvl="0" w:tplc="04150001">
      <w:start w:val="1"/>
      <w:numFmt w:val="bullet"/>
      <w:lvlText w:val=""/>
      <w:lvlJc w:val="left"/>
      <w:pPr>
        <w:ind w:left="686" w:hanging="360"/>
      </w:pPr>
      <w:rPr>
        <w:rFonts w:ascii="Symbol" w:hAnsi="Symbol"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17" w15:restartNumberingAfterBreak="0">
    <w:nsid w:val="205E7BBB"/>
    <w:multiLevelType w:val="hybridMultilevel"/>
    <w:tmpl w:val="FE4C7784"/>
    <w:lvl w:ilvl="0" w:tplc="0415000F">
      <w:start w:val="1"/>
      <w:numFmt w:val="bullet"/>
      <w:lvlText w:val=""/>
      <w:lvlJc w:val="left"/>
      <w:pPr>
        <w:ind w:left="721" w:hanging="360"/>
      </w:pPr>
      <w:rPr>
        <w:rFonts w:ascii="Symbol" w:hAnsi="Symbol" w:hint="default"/>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18" w15:restartNumberingAfterBreak="0">
    <w:nsid w:val="216430FA"/>
    <w:multiLevelType w:val="hybridMultilevel"/>
    <w:tmpl w:val="63B48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161FFB"/>
    <w:multiLevelType w:val="multilevel"/>
    <w:tmpl w:val="D160D7A6"/>
    <w:lvl w:ilvl="0">
      <w:start w:val="1"/>
      <w:numFmt w:val="decimal"/>
      <w:lvlText w:val="%1."/>
      <w:lvlJc w:val="left"/>
      <w:pPr>
        <w:tabs>
          <w:tab w:val="num" w:pos="720"/>
        </w:tabs>
        <w:ind w:left="720" w:hanging="360"/>
      </w:pPr>
      <w:rPr>
        <w:rFonts w:ascii="Arial" w:hAnsi="Arial" w:cs="Arial" w:hint="default"/>
        <w:b/>
        <w:i w:val="0"/>
        <w:sz w:val="22"/>
        <w:szCs w:val="22"/>
      </w:rPr>
    </w:lvl>
    <w:lvl w:ilvl="1">
      <w:start w:val="2"/>
      <w:numFmt w:val="lowerLetter"/>
      <w:lvlText w:val="%2)"/>
      <w:lvlJc w:val="left"/>
      <w:pPr>
        <w:tabs>
          <w:tab w:val="num" w:pos="1440"/>
        </w:tabs>
        <w:ind w:left="1440" w:hanging="360"/>
      </w:pPr>
    </w:lvl>
    <w:lvl w:ilvl="2">
      <w:start w:val="1"/>
      <w:numFmt w:val="decimal"/>
      <w:lvlText w:val="%3)"/>
      <w:lvlJc w:val="left"/>
      <w:pPr>
        <w:tabs>
          <w:tab w:val="num" w:pos="2670"/>
        </w:tabs>
        <w:ind w:left="2670" w:hanging="69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6BB13D7"/>
    <w:multiLevelType w:val="hybridMultilevel"/>
    <w:tmpl w:val="B90ECB3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87320"/>
    <w:multiLevelType w:val="singleLevel"/>
    <w:tmpl w:val="E8EA0BE2"/>
    <w:lvl w:ilvl="0">
      <w:start w:val="1"/>
      <w:numFmt w:val="decimal"/>
      <w:lvlText w:val="%1."/>
      <w:lvlJc w:val="left"/>
      <w:pPr>
        <w:tabs>
          <w:tab w:val="num" w:pos="420"/>
        </w:tabs>
        <w:ind w:left="420" w:hanging="420"/>
      </w:pPr>
    </w:lvl>
  </w:abstractNum>
  <w:abstractNum w:abstractNumId="22" w15:restartNumberingAfterBreak="0">
    <w:nsid w:val="324C3FBA"/>
    <w:multiLevelType w:val="hybridMultilevel"/>
    <w:tmpl w:val="A51A461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26C2360"/>
    <w:multiLevelType w:val="hybridMultilevel"/>
    <w:tmpl w:val="8B7822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DD3D09"/>
    <w:multiLevelType w:val="singleLevel"/>
    <w:tmpl w:val="62667A4E"/>
    <w:lvl w:ilvl="0">
      <w:start w:val="1"/>
      <w:numFmt w:val="decimal"/>
      <w:lvlText w:val="%1."/>
      <w:lvlJc w:val="left"/>
      <w:pPr>
        <w:tabs>
          <w:tab w:val="num" w:pos="420"/>
        </w:tabs>
        <w:ind w:left="420" w:hanging="420"/>
      </w:pPr>
    </w:lvl>
  </w:abstractNum>
  <w:abstractNum w:abstractNumId="26" w15:restartNumberingAfterBreak="0">
    <w:nsid w:val="36F06338"/>
    <w:multiLevelType w:val="hybridMultilevel"/>
    <w:tmpl w:val="5144217E"/>
    <w:lvl w:ilvl="0" w:tplc="3BB855D8">
      <w:start w:val="1"/>
      <w:numFmt w:val="lowerLetter"/>
      <w:lvlText w:val="%1)"/>
      <w:lvlJc w:val="left"/>
      <w:pPr>
        <w:ind w:left="749" w:hanging="360"/>
      </w:pPr>
      <w:rPr>
        <w:rFonts w:ascii="Arial" w:eastAsia="Times New Roman" w:hAnsi="Arial" w:cs="Arial"/>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27" w15:restartNumberingAfterBreak="0">
    <w:nsid w:val="374F0777"/>
    <w:multiLevelType w:val="hybridMultilevel"/>
    <w:tmpl w:val="1F3469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87FC6"/>
    <w:multiLevelType w:val="hybridMultilevel"/>
    <w:tmpl w:val="39480932"/>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29" w15:restartNumberingAfterBreak="0">
    <w:nsid w:val="3DDD1975"/>
    <w:multiLevelType w:val="hybridMultilevel"/>
    <w:tmpl w:val="852213DE"/>
    <w:lvl w:ilvl="0" w:tplc="04150017">
      <w:start w:val="1"/>
      <w:numFmt w:val="lowerLetter"/>
      <w:lvlText w:val="%1)"/>
      <w:lvlJc w:val="left"/>
      <w:pPr>
        <w:ind w:left="1107" w:hanging="360"/>
      </w:pPr>
    </w:lvl>
    <w:lvl w:ilvl="1" w:tplc="04150019">
      <w:start w:val="1"/>
      <w:numFmt w:val="lowerLetter"/>
      <w:lvlText w:val="%2."/>
      <w:lvlJc w:val="left"/>
      <w:pPr>
        <w:ind w:left="1827" w:hanging="360"/>
      </w:pPr>
    </w:lvl>
    <w:lvl w:ilvl="2" w:tplc="0415001B">
      <w:start w:val="1"/>
      <w:numFmt w:val="lowerRoman"/>
      <w:lvlText w:val="%3."/>
      <w:lvlJc w:val="right"/>
      <w:pPr>
        <w:ind w:left="2547" w:hanging="180"/>
      </w:pPr>
    </w:lvl>
    <w:lvl w:ilvl="3" w:tplc="0415000F">
      <w:start w:val="1"/>
      <w:numFmt w:val="decimal"/>
      <w:lvlText w:val="%4."/>
      <w:lvlJc w:val="left"/>
      <w:pPr>
        <w:ind w:left="3267" w:hanging="360"/>
      </w:pPr>
    </w:lvl>
    <w:lvl w:ilvl="4" w:tplc="04150019">
      <w:start w:val="1"/>
      <w:numFmt w:val="lowerLetter"/>
      <w:lvlText w:val="%5."/>
      <w:lvlJc w:val="left"/>
      <w:pPr>
        <w:ind w:left="3987" w:hanging="360"/>
      </w:pPr>
    </w:lvl>
    <w:lvl w:ilvl="5" w:tplc="0415001B">
      <w:start w:val="1"/>
      <w:numFmt w:val="lowerRoman"/>
      <w:lvlText w:val="%6."/>
      <w:lvlJc w:val="right"/>
      <w:pPr>
        <w:ind w:left="4707" w:hanging="180"/>
      </w:pPr>
    </w:lvl>
    <w:lvl w:ilvl="6" w:tplc="0415000F">
      <w:start w:val="1"/>
      <w:numFmt w:val="decimal"/>
      <w:lvlText w:val="%7."/>
      <w:lvlJc w:val="left"/>
      <w:pPr>
        <w:ind w:left="5427" w:hanging="360"/>
      </w:pPr>
    </w:lvl>
    <w:lvl w:ilvl="7" w:tplc="04150019">
      <w:start w:val="1"/>
      <w:numFmt w:val="lowerLetter"/>
      <w:lvlText w:val="%8."/>
      <w:lvlJc w:val="left"/>
      <w:pPr>
        <w:ind w:left="6147" w:hanging="360"/>
      </w:pPr>
    </w:lvl>
    <w:lvl w:ilvl="8" w:tplc="0415001B">
      <w:start w:val="1"/>
      <w:numFmt w:val="lowerRoman"/>
      <w:lvlText w:val="%9."/>
      <w:lvlJc w:val="right"/>
      <w:pPr>
        <w:ind w:left="6867" w:hanging="180"/>
      </w:pPr>
    </w:lvl>
  </w:abstractNum>
  <w:abstractNum w:abstractNumId="30" w15:restartNumberingAfterBreak="0">
    <w:nsid w:val="3F5E3799"/>
    <w:multiLevelType w:val="hybridMultilevel"/>
    <w:tmpl w:val="07385676"/>
    <w:lvl w:ilvl="0" w:tplc="0415000F">
      <w:start w:val="1"/>
      <w:numFmt w:val="decimal"/>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31" w15:restartNumberingAfterBreak="0">
    <w:nsid w:val="3FE022BC"/>
    <w:multiLevelType w:val="hybridMultilevel"/>
    <w:tmpl w:val="78BEAB04"/>
    <w:lvl w:ilvl="0" w:tplc="3BB855D8">
      <w:start w:val="1"/>
      <w:numFmt w:val="lowerLetter"/>
      <w:lvlText w:val="%1)"/>
      <w:lvlJc w:val="left"/>
      <w:pPr>
        <w:ind w:left="719"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AA495E"/>
    <w:multiLevelType w:val="hybridMultilevel"/>
    <w:tmpl w:val="CD7A7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D52128"/>
    <w:multiLevelType w:val="hybridMultilevel"/>
    <w:tmpl w:val="77BE32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9D7E8C"/>
    <w:multiLevelType w:val="hybridMultilevel"/>
    <w:tmpl w:val="1666885A"/>
    <w:lvl w:ilvl="0" w:tplc="0415000F">
      <w:start w:val="1"/>
      <w:numFmt w:val="decimal"/>
      <w:lvlText w:val="%1."/>
      <w:lvlJc w:val="left"/>
      <w:pPr>
        <w:ind w:left="394" w:hanging="360"/>
      </w:pPr>
    </w:lvl>
    <w:lvl w:ilvl="1" w:tplc="04150019">
      <w:start w:val="1"/>
      <w:numFmt w:val="lowerLetter"/>
      <w:lvlText w:val="%2."/>
      <w:lvlJc w:val="left"/>
      <w:pPr>
        <w:ind w:left="1114" w:hanging="360"/>
      </w:pPr>
    </w:lvl>
    <w:lvl w:ilvl="2" w:tplc="0415001B">
      <w:start w:val="1"/>
      <w:numFmt w:val="lowerRoman"/>
      <w:lvlText w:val="%3."/>
      <w:lvlJc w:val="right"/>
      <w:pPr>
        <w:ind w:left="1834" w:hanging="180"/>
      </w:pPr>
    </w:lvl>
    <w:lvl w:ilvl="3" w:tplc="0415000F">
      <w:start w:val="1"/>
      <w:numFmt w:val="decimal"/>
      <w:lvlText w:val="%4."/>
      <w:lvlJc w:val="left"/>
      <w:pPr>
        <w:ind w:left="2554" w:hanging="360"/>
      </w:pPr>
    </w:lvl>
    <w:lvl w:ilvl="4" w:tplc="04150019">
      <w:start w:val="1"/>
      <w:numFmt w:val="lowerLetter"/>
      <w:lvlText w:val="%5."/>
      <w:lvlJc w:val="left"/>
      <w:pPr>
        <w:ind w:left="3274" w:hanging="360"/>
      </w:pPr>
    </w:lvl>
    <w:lvl w:ilvl="5" w:tplc="0415001B">
      <w:start w:val="1"/>
      <w:numFmt w:val="lowerRoman"/>
      <w:lvlText w:val="%6."/>
      <w:lvlJc w:val="right"/>
      <w:pPr>
        <w:ind w:left="3994" w:hanging="180"/>
      </w:pPr>
    </w:lvl>
    <w:lvl w:ilvl="6" w:tplc="0415000F">
      <w:start w:val="1"/>
      <w:numFmt w:val="decimal"/>
      <w:lvlText w:val="%7."/>
      <w:lvlJc w:val="left"/>
      <w:pPr>
        <w:ind w:left="4714" w:hanging="360"/>
      </w:pPr>
    </w:lvl>
    <w:lvl w:ilvl="7" w:tplc="04150019">
      <w:start w:val="1"/>
      <w:numFmt w:val="lowerLetter"/>
      <w:lvlText w:val="%8."/>
      <w:lvlJc w:val="left"/>
      <w:pPr>
        <w:ind w:left="5434" w:hanging="360"/>
      </w:pPr>
    </w:lvl>
    <w:lvl w:ilvl="8" w:tplc="0415001B">
      <w:start w:val="1"/>
      <w:numFmt w:val="lowerRoman"/>
      <w:lvlText w:val="%9."/>
      <w:lvlJc w:val="right"/>
      <w:pPr>
        <w:ind w:left="6154" w:hanging="180"/>
      </w:pPr>
    </w:lvl>
  </w:abstractNum>
  <w:abstractNum w:abstractNumId="35" w15:restartNumberingAfterBreak="0">
    <w:nsid w:val="534A0B96"/>
    <w:multiLevelType w:val="hybridMultilevel"/>
    <w:tmpl w:val="44D05964"/>
    <w:lvl w:ilvl="0" w:tplc="0415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6" w15:restartNumberingAfterBreak="0">
    <w:nsid w:val="57646D7A"/>
    <w:multiLevelType w:val="hybridMultilevel"/>
    <w:tmpl w:val="5BE26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C904FF"/>
    <w:multiLevelType w:val="hybridMultilevel"/>
    <w:tmpl w:val="CB5AE23C"/>
    <w:lvl w:ilvl="0" w:tplc="0415000F">
      <w:start w:val="1"/>
      <w:numFmt w:val="decimal"/>
      <w:lvlText w:val="%1."/>
      <w:lvlJc w:val="left"/>
      <w:pPr>
        <w:ind w:left="360" w:hanging="360"/>
      </w:pPr>
    </w:lvl>
    <w:lvl w:ilvl="1" w:tplc="FE9E8F62">
      <w:start w:val="1"/>
      <w:numFmt w:val="decimal"/>
      <w:lvlText w:val="%2)"/>
      <w:lvlJc w:val="left"/>
      <w:pPr>
        <w:ind w:left="1080" w:hanging="360"/>
      </w:pPr>
      <w:rPr>
        <w:rFonts w:hint="default"/>
      </w:rPr>
    </w:lvl>
    <w:lvl w:ilvl="2" w:tplc="CBFE822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4275B8"/>
    <w:multiLevelType w:val="hybridMultilevel"/>
    <w:tmpl w:val="B5E45E7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FAD36F6"/>
    <w:multiLevelType w:val="hybridMultilevel"/>
    <w:tmpl w:val="9D929B0A"/>
    <w:lvl w:ilvl="0" w:tplc="0415000F">
      <w:start w:val="1"/>
      <w:numFmt w:val="decimal"/>
      <w:lvlText w:val="%1."/>
      <w:lvlJc w:val="left"/>
      <w:pPr>
        <w:ind w:left="360" w:hanging="360"/>
      </w:pPr>
    </w:lvl>
    <w:lvl w:ilvl="1" w:tplc="385A234C">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B30C42"/>
    <w:multiLevelType w:val="hybridMultilevel"/>
    <w:tmpl w:val="E2880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C32716"/>
    <w:multiLevelType w:val="hybridMultilevel"/>
    <w:tmpl w:val="7F80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022B94"/>
    <w:multiLevelType w:val="hybridMultilevel"/>
    <w:tmpl w:val="F19C82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A908B7"/>
    <w:multiLevelType w:val="hybridMultilevel"/>
    <w:tmpl w:val="F6445B1E"/>
    <w:lvl w:ilvl="0" w:tplc="0415000F">
      <w:start w:val="1"/>
      <w:numFmt w:val="decimal"/>
      <w:lvlText w:val="%1."/>
      <w:lvlJc w:val="left"/>
      <w:pPr>
        <w:ind w:left="389" w:hanging="360"/>
      </w:p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4" w15:restartNumberingAfterBreak="0">
    <w:nsid w:val="76B43408"/>
    <w:multiLevelType w:val="hybridMultilevel"/>
    <w:tmpl w:val="BD6C7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8671E3"/>
    <w:multiLevelType w:val="hybridMultilevel"/>
    <w:tmpl w:val="A726C7B8"/>
    <w:lvl w:ilvl="0" w:tplc="0415000F">
      <w:start w:val="1"/>
      <w:numFmt w:val="decimal"/>
      <w:lvlText w:val="%1."/>
      <w:lvlJc w:val="left"/>
      <w:pPr>
        <w:ind w:left="360" w:hanging="360"/>
      </w:pPr>
    </w:lvl>
    <w:lvl w:ilvl="1" w:tplc="62BADEA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D6B5845"/>
    <w:multiLevelType w:val="hybridMultilevel"/>
    <w:tmpl w:val="31FAB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lvlOverride w:ilvl="0">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32"/>
  </w:num>
  <w:num w:numId="21">
    <w:abstractNumId w:val="33"/>
  </w:num>
  <w:num w:numId="22">
    <w:abstractNumId w:val="44"/>
  </w:num>
  <w:num w:numId="23">
    <w:abstractNumId w:val="12"/>
  </w:num>
  <w:num w:numId="24">
    <w:abstractNumId w:val="9"/>
  </w:num>
  <w:num w:numId="25">
    <w:abstractNumId w:val="31"/>
  </w:num>
  <w:num w:numId="26">
    <w:abstractNumId w:val="7"/>
  </w:num>
  <w:num w:numId="27">
    <w:abstractNumId w:val="43"/>
  </w:num>
  <w:num w:numId="28">
    <w:abstractNumId w:val="26"/>
  </w:num>
  <w:num w:numId="29">
    <w:abstractNumId w:val="35"/>
  </w:num>
  <w:num w:numId="30">
    <w:abstractNumId w:val="42"/>
  </w:num>
  <w:num w:numId="31">
    <w:abstractNumId w:val="8"/>
  </w:num>
  <w:num w:numId="32">
    <w:abstractNumId w:val="5"/>
  </w:num>
  <w:num w:numId="33">
    <w:abstractNumId w:val="2"/>
  </w:num>
  <w:num w:numId="34">
    <w:abstractNumId w:val="10"/>
  </w:num>
  <w:num w:numId="35">
    <w:abstractNumId w:val="13"/>
  </w:num>
  <w:num w:numId="36">
    <w:abstractNumId w:val="16"/>
  </w:num>
  <w:num w:numId="37">
    <w:abstractNumId w:val="38"/>
  </w:num>
  <w:num w:numId="38">
    <w:abstractNumId w:val="18"/>
  </w:num>
  <w:num w:numId="39">
    <w:abstractNumId w:val="20"/>
  </w:num>
  <w:num w:numId="40">
    <w:abstractNumId w:val="41"/>
  </w:num>
  <w:num w:numId="41">
    <w:abstractNumId w:val="37"/>
  </w:num>
  <w:num w:numId="42">
    <w:abstractNumId w:val="47"/>
  </w:num>
  <w:num w:numId="43">
    <w:abstractNumId w:val="6"/>
  </w:num>
  <w:num w:numId="44">
    <w:abstractNumId w:val="45"/>
  </w:num>
  <w:num w:numId="45">
    <w:abstractNumId w:val="24"/>
  </w:num>
  <w:num w:numId="46">
    <w:abstractNumId w:val="36"/>
  </w:num>
  <w:num w:numId="47">
    <w:abstractNumId w:val="27"/>
  </w:num>
  <w:num w:numId="48">
    <w:abstractNumId w:val="40"/>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03"/>
    <w:rsid w:val="00004DE1"/>
    <w:rsid w:val="000116C5"/>
    <w:rsid w:val="00013275"/>
    <w:rsid w:val="000170BC"/>
    <w:rsid w:val="00035663"/>
    <w:rsid w:val="00060EA6"/>
    <w:rsid w:val="0006125A"/>
    <w:rsid w:val="00077CF8"/>
    <w:rsid w:val="00080B03"/>
    <w:rsid w:val="00082AF6"/>
    <w:rsid w:val="000866D4"/>
    <w:rsid w:val="00096EC2"/>
    <w:rsid w:val="000A0722"/>
    <w:rsid w:val="000B091D"/>
    <w:rsid w:val="000C0F93"/>
    <w:rsid w:val="000C7E3A"/>
    <w:rsid w:val="001213DC"/>
    <w:rsid w:val="0013475D"/>
    <w:rsid w:val="00137F03"/>
    <w:rsid w:val="00151BE0"/>
    <w:rsid w:val="00166DF8"/>
    <w:rsid w:val="001C2C3E"/>
    <w:rsid w:val="001E2D1F"/>
    <w:rsid w:val="00216999"/>
    <w:rsid w:val="00216D3F"/>
    <w:rsid w:val="00231C02"/>
    <w:rsid w:val="002538E3"/>
    <w:rsid w:val="00281776"/>
    <w:rsid w:val="002A11E9"/>
    <w:rsid w:val="002A57E1"/>
    <w:rsid w:val="002C5BF5"/>
    <w:rsid w:val="002F3C93"/>
    <w:rsid w:val="00320F40"/>
    <w:rsid w:val="003351FA"/>
    <w:rsid w:val="0033613D"/>
    <w:rsid w:val="00337CC2"/>
    <w:rsid w:val="0037526B"/>
    <w:rsid w:val="003907C4"/>
    <w:rsid w:val="003A1ABF"/>
    <w:rsid w:val="003A5953"/>
    <w:rsid w:val="003D783F"/>
    <w:rsid w:val="003F427C"/>
    <w:rsid w:val="00454306"/>
    <w:rsid w:val="00484836"/>
    <w:rsid w:val="004855A9"/>
    <w:rsid w:val="004A702D"/>
    <w:rsid w:val="004D0EFD"/>
    <w:rsid w:val="004D65DC"/>
    <w:rsid w:val="00502C30"/>
    <w:rsid w:val="00512BA4"/>
    <w:rsid w:val="005450EC"/>
    <w:rsid w:val="005534AD"/>
    <w:rsid w:val="005605D3"/>
    <w:rsid w:val="00594C0A"/>
    <w:rsid w:val="005C0CBE"/>
    <w:rsid w:val="006606CD"/>
    <w:rsid w:val="00670DD4"/>
    <w:rsid w:val="0068476B"/>
    <w:rsid w:val="006909AD"/>
    <w:rsid w:val="006F003D"/>
    <w:rsid w:val="0071478E"/>
    <w:rsid w:val="00763364"/>
    <w:rsid w:val="007648B7"/>
    <w:rsid w:val="007F773E"/>
    <w:rsid w:val="0080087D"/>
    <w:rsid w:val="008351FB"/>
    <w:rsid w:val="00836168"/>
    <w:rsid w:val="0085251E"/>
    <w:rsid w:val="008779DD"/>
    <w:rsid w:val="008914A7"/>
    <w:rsid w:val="0089343E"/>
    <w:rsid w:val="008A6859"/>
    <w:rsid w:val="008A7320"/>
    <w:rsid w:val="008C1B12"/>
    <w:rsid w:val="008F2EAB"/>
    <w:rsid w:val="0092411A"/>
    <w:rsid w:val="0093673C"/>
    <w:rsid w:val="00977594"/>
    <w:rsid w:val="009800AA"/>
    <w:rsid w:val="009A1B41"/>
    <w:rsid w:val="009A2B4A"/>
    <w:rsid w:val="009B4AA3"/>
    <w:rsid w:val="009E1FC0"/>
    <w:rsid w:val="00A637EB"/>
    <w:rsid w:val="00A76797"/>
    <w:rsid w:val="00A8501A"/>
    <w:rsid w:val="00AC603A"/>
    <w:rsid w:val="00AC708B"/>
    <w:rsid w:val="00AD3389"/>
    <w:rsid w:val="00AF3AC4"/>
    <w:rsid w:val="00B40CFD"/>
    <w:rsid w:val="00B436E5"/>
    <w:rsid w:val="00B45535"/>
    <w:rsid w:val="00B6177C"/>
    <w:rsid w:val="00B62040"/>
    <w:rsid w:val="00B6731E"/>
    <w:rsid w:val="00B75509"/>
    <w:rsid w:val="00B95902"/>
    <w:rsid w:val="00BA0FCB"/>
    <w:rsid w:val="00BB2C7A"/>
    <w:rsid w:val="00BB54CC"/>
    <w:rsid w:val="00BF3D88"/>
    <w:rsid w:val="00C13C0F"/>
    <w:rsid w:val="00C16BBF"/>
    <w:rsid w:val="00C5013F"/>
    <w:rsid w:val="00C73572"/>
    <w:rsid w:val="00C9449B"/>
    <w:rsid w:val="00CB6E4D"/>
    <w:rsid w:val="00CC16A1"/>
    <w:rsid w:val="00CC4F6E"/>
    <w:rsid w:val="00CF1333"/>
    <w:rsid w:val="00CF74C1"/>
    <w:rsid w:val="00D22E4E"/>
    <w:rsid w:val="00D4624B"/>
    <w:rsid w:val="00D553BC"/>
    <w:rsid w:val="00D647DF"/>
    <w:rsid w:val="00D70BFF"/>
    <w:rsid w:val="00D75ECB"/>
    <w:rsid w:val="00D86684"/>
    <w:rsid w:val="00DA498B"/>
    <w:rsid w:val="00DF68BB"/>
    <w:rsid w:val="00E060D0"/>
    <w:rsid w:val="00E2469D"/>
    <w:rsid w:val="00E537E5"/>
    <w:rsid w:val="00ED09EB"/>
    <w:rsid w:val="00F141B0"/>
    <w:rsid w:val="00F4694D"/>
    <w:rsid w:val="00F62C70"/>
    <w:rsid w:val="00FB7985"/>
    <w:rsid w:val="00FE5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57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F0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37F03"/>
    <w:pPr>
      <w:spacing w:after="120"/>
    </w:pPr>
  </w:style>
  <w:style w:type="character" w:customStyle="1" w:styleId="TekstpodstawowyZnak">
    <w:name w:val="Tekst podstawowy Znak"/>
    <w:basedOn w:val="Domylnaczcionkaakapitu"/>
    <w:link w:val="Tekstpodstawowy"/>
    <w:rsid w:val="00137F03"/>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137F03"/>
    <w:pPr>
      <w:ind w:firstLine="708"/>
    </w:pPr>
    <w:rPr>
      <w:b/>
      <w:bCs/>
      <w:color w:val="339966"/>
      <w:sz w:val="44"/>
      <w:lang w:val="x-none" w:eastAsia="x-none"/>
    </w:rPr>
  </w:style>
  <w:style w:type="character" w:customStyle="1" w:styleId="TekstpodstawowywcityZnak">
    <w:name w:val="Tekst podstawowy wcięty Znak"/>
    <w:basedOn w:val="Domylnaczcionkaakapitu"/>
    <w:link w:val="Tekstpodstawowywcity"/>
    <w:semiHidden/>
    <w:rsid w:val="00137F03"/>
    <w:rPr>
      <w:rFonts w:ascii="Times New Roman" w:eastAsia="Times New Roman" w:hAnsi="Times New Roman" w:cs="Times New Roman"/>
      <w:b/>
      <w:bCs/>
      <w:color w:val="339966"/>
      <w:sz w:val="44"/>
      <w:szCs w:val="20"/>
      <w:lang w:val="x-none" w:eastAsia="x-none"/>
    </w:rPr>
  </w:style>
  <w:style w:type="paragraph" w:styleId="Tekstpodstawowy2">
    <w:name w:val="Body Text 2"/>
    <w:basedOn w:val="Normalny"/>
    <w:link w:val="Tekstpodstawowy2Znak"/>
    <w:semiHidden/>
    <w:unhideWhenUsed/>
    <w:rsid w:val="00137F03"/>
    <w:pPr>
      <w:spacing w:after="120" w:line="480" w:lineRule="auto"/>
    </w:pPr>
    <w:rPr>
      <w:sz w:val="24"/>
      <w:szCs w:val="24"/>
      <w:lang w:val="x-none" w:eastAsia="en-US"/>
    </w:rPr>
  </w:style>
  <w:style w:type="character" w:customStyle="1" w:styleId="Tekstpodstawowy2Znak">
    <w:name w:val="Tekst podstawowy 2 Znak"/>
    <w:basedOn w:val="Domylnaczcionkaakapitu"/>
    <w:link w:val="Tekstpodstawowy2"/>
    <w:semiHidden/>
    <w:rsid w:val="00137F03"/>
    <w:rPr>
      <w:rFonts w:ascii="Times New Roman" w:eastAsia="Times New Roman" w:hAnsi="Times New Roman" w:cs="Times New Roman"/>
      <w:sz w:val="24"/>
      <w:szCs w:val="24"/>
      <w:lang w:val="x-none"/>
    </w:rPr>
  </w:style>
  <w:style w:type="paragraph" w:styleId="Tekstpodstawowywcity3">
    <w:name w:val="Body Text Indent 3"/>
    <w:basedOn w:val="Normalny"/>
    <w:link w:val="Tekstpodstawowywcity3Znak"/>
    <w:unhideWhenUsed/>
    <w:rsid w:val="00137F03"/>
    <w:pPr>
      <w:ind w:left="3420"/>
    </w:pPr>
    <w:rPr>
      <w:rFonts w:ascii="Arial" w:hAnsi="Arial"/>
      <w:lang w:val="x-none" w:eastAsia="x-none"/>
    </w:rPr>
  </w:style>
  <w:style w:type="character" w:customStyle="1" w:styleId="Tekstpodstawowywcity3Znak">
    <w:name w:val="Tekst podstawowy wcięty 3 Znak"/>
    <w:basedOn w:val="Domylnaczcionkaakapitu"/>
    <w:link w:val="Tekstpodstawowywcity3"/>
    <w:rsid w:val="00137F03"/>
    <w:rPr>
      <w:rFonts w:ascii="Arial" w:eastAsia="Times New Roman" w:hAnsi="Arial" w:cs="Times New Roman"/>
      <w:sz w:val="20"/>
      <w:szCs w:val="20"/>
      <w:lang w:val="x-none" w:eastAsia="x-none"/>
    </w:rPr>
  </w:style>
  <w:style w:type="paragraph" w:styleId="Zwykytekst">
    <w:name w:val="Plain Text"/>
    <w:basedOn w:val="Normalny"/>
    <w:link w:val="ZwykytekstZnak"/>
    <w:uiPriority w:val="99"/>
    <w:semiHidden/>
    <w:unhideWhenUsed/>
    <w:rsid w:val="00137F03"/>
    <w:pPr>
      <w:autoSpaceDE w:val="0"/>
      <w:autoSpaceDN w:val="0"/>
    </w:pPr>
    <w:rPr>
      <w:rFonts w:ascii="Courier New" w:hAnsi="Courier New"/>
      <w:lang w:val="x-none" w:eastAsia="x-none"/>
    </w:rPr>
  </w:style>
  <w:style w:type="character" w:customStyle="1" w:styleId="ZwykytekstZnak">
    <w:name w:val="Zwykły tekst Znak"/>
    <w:basedOn w:val="Domylnaczcionkaakapitu"/>
    <w:link w:val="Zwykytekst"/>
    <w:uiPriority w:val="99"/>
    <w:semiHidden/>
    <w:rsid w:val="00137F03"/>
    <w:rPr>
      <w:rFonts w:ascii="Courier New" w:eastAsia="Times New Roman" w:hAnsi="Courier New" w:cs="Times New Roman"/>
      <w:sz w:val="20"/>
      <w:szCs w:val="20"/>
      <w:lang w:val="x-none" w:eastAsia="x-none"/>
    </w:rPr>
  </w:style>
  <w:style w:type="paragraph" w:styleId="Akapitzlist">
    <w:name w:val="List Paragraph"/>
    <w:basedOn w:val="Normalny"/>
    <w:link w:val="AkapitzlistZnak"/>
    <w:uiPriority w:val="34"/>
    <w:qFormat/>
    <w:rsid w:val="00137F03"/>
    <w:pPr>
      <w:spacing w:line="312" w:lineRule="auto"/>
      <w:ind w:left="720"/>
      <w:contextualSpacing/>
      <w:jc w:val="both"/>
    </w:pPr>
    <w:rPr>
      <w:rFonts w:ascii="Calibri" w:eastAsia="Calibri" w:hAnsi="Calibri"/>
      <w:sz w:val="22"/>
      <w:szCs w:val="22"/>
      <w:lang w:eastAsia="en-US"/>
    </w:rPr>
  </w:style>
  <w:style w:type="paragraph" w:customStyle="1" w:styleId="Default">
    <w:name w:val="Default"/>
    <w:rsid w:val="00137F0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pple-converted-space">
    <w:name w:val="apple-converted-space"/>
    <w:rsid w:val="00137F03"/>
  </w:style>
  <w:style w:type="paragraph" w:styleId="Tekstdymka">
    <w:name w:val="Balloon Text"/>
    <w:basedOn w:val="Normalny"/>
    <w:link w:val="TekstdymkaZnak"/>
    <w:uiPriority w:val="99"/>
    <w:semiHidden/>
    <w:unhideWhenUsed/>
    <w:rsid w:val="009800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00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3613D"/>
    <w:pPr>
      <w:tabs>
        <w:tab w:val="center" w:pos="4536"/>
        <w:tab w:val="right" w:pos="9072"/>
      </w:tabs>
    </w:pPr>
  </w:style>
  <w:style w:type="character" w:customStyle="1" w:styleId="NagwekZnak">
    <w:name w:val="Nagłówek Znak"/>
    <w:basedOn w:val="Domylnaczcionkaakapitu"/>
    <w:link w:val="Nagwek"/>
    <w:uiPriority w:val="99"/>
    <w:rsid w:val="0033613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3613D"/>
    <w:pPr>
      <w:tabs>
        <w:tab w:val="center" w:pos="4536"/>
        <w:tab w:val="right" w:pos="9072"/>
      </w:tabs>
    </w:pPr>
  </w:style>
  <w:style w:type="character" w:customStyle="1" w:styleId="StopkaZnak">
    <w:name w:val="Stopka Znak"/>
    <w:basedOn w:val="Domylnaczcionkaakapitu"/>
    <w:link w:val="Stopka"/>
    <w:uiPriority w:val="99"/>
    <w:rsid w:val="0033613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6731E"/>
    <w:rPr>
      <w:sz w:val="16"/>
      <w:szCs w:val="16"/>
    </w:rPr>
  </w:style>
  <w:style w:type="paragraph" w:styleId="Tekstkomentarza">
    <w:name w:val="annotation text"/>
    <w:basedOn w:val="Normalny"/>
    <w:link w:val="TekstkomentarzaZnak"/>
    <w:uiPriority w:val="99"/>
    <w:unhideWhenUsed/>
    <w:rsid w:val="00B6731E"/>
  </w:style>
  <w:style w:type="character" w:customStyle="1" w:styleId="TekstkomentarzaZnak">
    <w:name w:val="Tekst komentarza Znak"/>
    <w:basedOn w:val="Domylnaczcionkaakapitu"/>
    <w:link w:val="Tekstkomentarza"/>
    <w:uiPriority w:val="99"/>
    <w:rsid w:val="00B673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731E"/>
    <w:rPr>
      <w:b/>
      <w:bCs/>
    </w:rPr>
  </w:style>
  <w:style w:type="character" w:customStyle="1" w:styleId="TematkomentarzaZnak">
    <w:name w:val="Temat komentarza Znak"/>
    <w:basedOn w:val="TekstkomentarzaZnak"/>
    <w:link w:val="Tematkomentarza"/>
    <w:uiPriority w:val="99"/>
    <w:semiHidden/>
    <w:rsid w:val="00B6731E"/>
    <w:rPr>
      <w:rFonts w:ascii="Times New Roman" w:eastAsia="Times New Roman" w:hAnsi="Times New Roman" w:cs="Times New Roman"/>
      <w:b/>
      <w:bCs/>
      <w:sz w:val="20"/>
      <w:szCs w:val="20"/>
      <w:lang w:eastAsia="pl-PL"/>
    </w:rPr>
  </w:style>
  <w:style w:type="character" w:customStyle="1" w:styleId="AkapitzlistZnak">
    <w:name w:val="Akapit z listą Znak"/>
    <w:link w:val="Akapitzlist"/>
    <w:uiPriority w:val="34"/>
    <w:qFormat/>
    <w:rsid w:val="00D647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36">
      <w:bodyDiv w:val="1"/>
      <w:marLeft w:val="0"/>
      <w:marRight w:val="0"/>
      <w:marTop w:val="0"/>
      <w:marBottom w:val="0"/>
      <w:divBdr>
        <w:top w:val="none" w:sz="0" w:space="0" w:color="auto"/>
        <w:left w:val="none" w:sz="0" w:space="0" w:color="auto"/>
        <w:bottom w:val="none" w:sz="0" w:space="0" w:color="auto"/>
        <w:right w:val="none" w:sz="0" w:space="0" w:color="auto"/>
      </w:divBdr>
      <w:divsChild>
        <w:div w:id="547837929">
          <w:marLeft w:val="0"/>
          <w:marRight w:val="0"/>
          <w:marTop w:val="0"/>
          <w:marBottom w:val="0"/>
          <w:divBdr>
            <w:top w:val="none" w:sz="0" w:space="0" w:color="auto"/>
            <w:left w:val="none" w:sz="0" w:space="0" w:color="auto"/>
            <w:bottom w:val="none" w:sz="0" w:space="0" w:color="auto"/>
            <w:right w:val="none" w:sz="0" w:space="0" w:color="auto"/>
          </w:divBdr>
          <w:divsChild>
            <w:div w:id="195970464">
              <w:marLeft w:val="0"/>
              <w:marRight w:val="0"/>
              <w:marTop w:val="0"/>
              <w:marBottom w:val="0"/>
              <w:divBdr>
                <w:top w:val="none" w:sz="0" w:space="0" w:color="auto"/>
                <w:left w:val="none" w:sz="0" w:space="0" w:color="auto"/>
                <w:bottom w:val="none" w:sz="0" w:space="0" w:color="auto"/>
                <w:right w:val="none" w:sz="0" w:space="0" w:color="auto"/>
              </w:divBdr>
              <w:divsChild>
                <w:div w:id="8589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7744">
          <w:marLeft w:val="0"/>
          <w:marRight w:val="0"/>
          <w:marTop w:val="0"/>
          <w:marBottom w:val="0"/>
          <w:divBdr>
            <w:top w:val="none" w:sz="0" w:space="0" w:color="auto"/>
            <w:left w:val="none" w:sz="0" w:space="0" w:color="auto"/>
            <w:bottom w:val="none" w:sz="0" w:space="0" w:color="auto"/>
            <w:right w:val="none" w:sz="0" w:space="0" w:color="auto"/>
          </w:divBdr>
          <w:divsChild>
            <w:div w:id="470564940">
              <w:marLeft w:val="0"/>
              <w:marRight w:val="0"/>
              <w:marTop w:val="0"/>
              <w:marBottom w:val="0"/>
              <w:divBdr>
                <w:top w:val="none" w:sz="0" w:space="0" w:color="auto"/>
                <w:left w:val="none" w:sz="0" w:space="0" w:color="auto"/>
                <w:bottom w:val="none" w:sz="0" w:space="0" w:color="auto"/>
                <w:right w:val="none" w:sz="0" w:space="0" w:color="auto"/>
              </w:divBdr>
              <w:divsChild>
                <w:div w:id="9004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211">
          <w:marLeft w:val="0"/>
          <w:marRight w:val="0"/>
          <w:marTop w:val="0"/>
          <w:marBottom w:val="0"/>
          <w:divBdr>
            <w:top w:val="none" w:sz="0" w:space="0" w:color="auto"/>
            <w:left w:val="none" w:sz="0" w:space="0" w:color="auto"/>
            <w:bottom w:val="none" w:sz="0" w:space="0" w:color="auto"/>
            <w:right w:val="none" w:sz="0" w:space="0" w:color="auto"/>
          </w:divBdr>
          <w:divsChild>
            <w:div w:id="1379010143">
              <w:marLeft w:val="0"/>
              <w:marRight w:val="0"/>
              <w:marTop w:val="0"/>
              <w:marBottom w:val="0"/>
              <w:divBdr>
                <w:top w:val="none" w:sz="0" w:space="0" w:color="auto"/>
                <w:left w:val="none" w:sz="0" w:space="0" w:color="auto"/>
                <w:bottom w:val="none" w:sz="0" w:space="0" w:color="auto"/>
                <w:right w:val="none" w:sz="0" w:space="0" w:color="auto"/>
              </w:divBdr>
              <w:divsChild>
                <w:div w:id="2016691237">
                  <w:marLeft w:val="0"/>
                  <w:marRight w:val="0"/>
                  <w:marTop w:val="0"/>
                  <w:marBottom w:val="0"/>
                  <w:divBdr>
                    <w:top w:val="none" w:sz="0" w:space="0" w:color="auto"/>
                    <w:left w:val="none" w:sz="0" w:space="0" w:color="auto"/>
                    <w:bottom w:val="none" w:sz="0" w:space="0" w:color="auto"/>
                    <w:right w:val="none" w:sz="0" w:space="0" w:color="auto"/>
                  </w:divBdr>
                </w:div>
                <w:div w:id="15530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9051">
      <w:bodyDiv w:val="1"/>
      <w:marLeft w:val="0"/>
      <w:marRight w:val="0"/>
      <w:marTop w:val="0"/>
      <w:marBottom w:val="0"/>
      <w:divBdr>
        <w:top w:val="none" w:sz="0" w:space="0" w:color="auto"/>
        <w:left w:val="none" w:sz="0" w:space="0" w:color="auto"/>
        <w:bottom w:val="none" w:sz="0" w:space="0" w:color="auto"/>
        <w:right w:val="none" w:sz="0" w:space="0" w:color="auto"/>
      </w:divBdr>
    </w:div>
    <w:div w:id="1165246471">
      <w:bodyDiv w:val="1"/>
      <w:marLeft w:val="0"/>
      <w:marRight w:val="0"/>
      <w:marTop w:val="0"/>
      <w:marBottom w:val="0"/>
      <w:divBdr>
        <w:top w:val="none" w:sz="0" w:space="0" w:color="auto"/>
        <w:left w:val="none" w:sz="0" w:space="0" w:color="auto"/>
        <w:bottom w:val="none" w:sz="0" w:space="0" w:color="auto"/>
        <w:right w:val="none" w:sz="0" w:space="0" w:color="auto"/>
      </w:divBdr>
      <w:divsChild>
        <w:div w:id="142071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4041</Words>
  <Characters>24246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2022-05-18T10:21:00Z</dcterms:created>
  <dcterms:modified xsi:type="dcterms:W3CDTF">2024-05-17T12:23:00Z</dcterms:modified>
</cp:coreProperties>
</file>