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A1798" w14:textId="4A5D362A" w:rsidR="00F435A1" w:rsidRDefault="00AE17F8" w:rsidP="00751B56">
      <w:pPr>
        <w:tabs>
          <w:tab w:val="center" w:pos="4536"/>
          <w:tab w:val="right" w:pos="9072"/>
        </w:tabs>
      </w:pPr>
      <w:r>
        <w:rPr>
          <w:rFonts w:asciiTheme="minorHAnsi" w:hAnsiTheme="minorHAnsi"/>
          <w:b/>
          <w:bCs/>
        </w:rPr>
        <w:t xml:space="preserve"> </w:t>
      </w:r>
      <w:r w:rsidR="00F435A1">
        <w:rPr>
          <w:rFonts w:ascii="Calibri" w:hAnsi="Calibri"/>
          <w:bCs/>
          <w:sz w:val="22"/>
          <w:szCs w:val="22"/>
        </w:rPr>
        <w:t xml:space="preserve">Projekt umowy                                                                                                                </w:t>
      </w:r>
      <w:r w:rsidR="009461C3">
        <w:rPr>
          <w:rFonts w:ascii="Calibri" w:hAnsi="Calibri"/>
          <w:bCs/>
          <w:sz w:val="22"/>
          <w:szCs w:val="22"/>
        </w:rPr>
        <w:t xml:space="preserve">                </w:t>
      </w:r>
      <w:r w:rsidR="00F435A1">
        <w:rPr>
          <w:rFonts w:ascii="Calibri" w:hAnsi="Calibri"/>
          <w:bCs/>
          <w:sz w:val="22"/>
          <w:szCs w:val="22"/>
        </w:rPr>
        <w:t xml:space="preserve"> </w:t>
      </w:r>
      <w:r w:rsidR="00F435A1">
        <w:rPr>
          <w:rFonts w:ascii="Calibri" w:eastAsia="SimSun" w:hAnsi="Calibri"/>
          <w:b/>
          <w:kern w:val="3"/>
          <w:sz w:val="22"/>
          <w:szCs w:val="22"/>
          <w:lang w:eastAsia="hi-IN" w:bidi="hi-IN"/>
        </w:rPr>
        <w:t xml:space="preserve">Załącznik nr </w:t>
      </w:r>
      <w:r w:rsidR="00682EC8">
        <w:rPr>
          <w:rFonts w:ascii="Calibri" w:eastAsia="SimSun" w:hAnsi="Calibri"/>
          <w:b/>
          <w:kern w:val="3"/>
          <w:sz w:val="22"/>
          <w:szCs w:val="22"/>
          <w:lang w:eastAsia="hi-IN" w:bidi="hi-IN"/>
        </w:rPr>
        <w:t>5</w:t>
      </w:r>
      <w:r w:rsidR="00F435A1">
        <w:rPr>
          <w:rFonts w:ascii="Calibri" w:eastAsia="SimSun" w:hAnsi="Calibri"/>
          <w:b/>
          <w:kern w:val="3"/>
          <w:sz w:val="22"/>
          <w:szCs w:val="22"/>
          <w:lang w:eastAsia="hi-IN" w:bidi="hi-IN"/>
        </w:rPr>
        <w:t xml:space="preserve"> do SWZ</w:t>
      </w:r>
      <w:r w:rsidR="00F435A1">
        <w:rPr>
          <w:rFonts w:ascii="Calibri" w:hAnsi="Calibri"/>
          <w:bCs/>
          <w:sz w:val="22"/>
          <w:szCs w:val="22"/>
        </w:rPr>
        <w:t xml:space="preserve">                                                                             </w:t>
      </w:r>
    </w:p>
    <w:p w14:paraId="438F16DA" w14:textId="111EC80F" w:rsidR="00337FAA" w:rsidRPr="00337FAA" w:rsidRDefault="00337FAA" w:rsidP="00337FAA">
      <w:pPr>
        <w:widowControl w:val="0"/>
        <w:suppressAutoHyphens/>
        <w:autoSpaceDN w:val="0"/>
        <w:spacing w:after="0" w:line="240" w:lineRule="auto"/>
        <w:jc w:val="center"/>
        <w:rPr>
          <w:rFonts w:ascii="Calibri" w:hAnsi="Calibri" w:cs="Calibri"/>
          <w:b/>
          <w:bCs/>
        </w:rPr>
      </w:pPr>
      <w:r w:rsidRPr="00337FAA">
        <w:rPr>
          <w:rFonts w:ascii="Calibri" w:hAnsi="Calibri" w:cs="Calibri"/>
          <w:b/>
          <w:bCs/>
        </w:rPr>
        <w:t xml:space="preserve">UMOWA nr </w:t>
      </w:r>
      <w:r w:rsidR="00C62396">
        <w:rPr>
          <w:rFonts w:ascii="Calibri" w:hAnsi="Calibri" w:cs="Calibri"/>
          <w:b/>
          <w:bCs/>
        </w:rPr>
        <w:t>….</w:t>
      </w:r>
      <w:r w:rsidRPr="00337FAA">
        <w:rPr>
          <w:rFonts w:ascii="Calibri" w:hAnsi="Calibri" w:cs="Calibri"/>
          <w:b/>
          <w:bCs/>
        </w:rPr>
        <w:t>…/</w:t>
      </w:r>
      <w:r w:rsidR="00B71C52">
        <w:rPr>
          <w:rFonts w:ascii="Calibri" w:hAnsi="Calibri" w:cs="Calibri"/>
          <w:b/>
          <w:bCs/>
        </w:rPr>
        <w:t>103</w:t>
      </w:r>
      <w:r w:rsidRPr="00337FAA">
        <w:rPr>
          <w:rFonts w:ascii="Calibri" w:hAnsi="Calibri" w:cs="Calibri"/>
          <w:b/>
          <w:bCs/>
        </w:rPr>
        <w:t>/202</w:t>
      </w:r>
      <w:r w:rsidR="00640AF8">
        <w:rPr>
          <w:rFonts w:ascii="Calibri" w:hAnsi="Calibri" w:cs="Calibri"/>
          <w:b/>
          <w:bCs/>
        </w:rPr>
        <w:t>5</w:t>
      </w:r>
    </w:p>
    <w:p w14:paraId="636C71E0" w14:textId="77777777" w:rsidR="00337FAA" w:rsidRPr="00337FAA" w:rsidRDefault="00337FAA" w:rsidP="00337FAA">
      <w:pPr>
        <w:widowControl w:val="0"/>
        <w:suppressAutoHyphens/>
        <w:autoSpaceDN w:val="0"/>
        <w:spacing w:after="0" w:line="240" w:lineRule="auto"/>
        <w:jc w:val="both"/>
        <w:rPr>
          <w:rFonts w:ascii="Calibri" w:hAnsi="Calibri" w:cs="Calibri"/>
        </w:rPr>
      </w:pPr>
      <w:r w:rsidRPr="00337FAA">
        <w:rPr>
          <w:rFonts w:ascii="Calibri" w:hAnsi="Calibri" w:cs="Calibri"/>
        </w:rPr>
        <w:t>Zawarta w dniu ………….. roku pomiędzy:</w:t>
      </w:r>
    </w:p>
    <w:p w14:paraId="52597F8E" w14:textId="0390AB80" w:rsidR="00337FAA" w:rsidRPr="00337FAA" w:rsidRDefault="00337FAA" w:rsidP="00337FAA">
      <w:pPr>
        <w:suppressAutoHyphens/>
        <w:autoSpaceDN w:val="0"/>
        <w:spacing w:after="0" w:line="242" w:lineRule="auto"/>
        <w:jc w:val="both"/>
      </w:pPr>
      <w:r w:rsidRPr="00337FAA">
        <w:rPr>
          <w:rFonts w:ascii="Calibri" w:hAnsi="Calibri"/>
          <w:b/>
        </w:rPr>
        <w:t xml:space="preserve">Świętokrzyskim Centrum Onkologii Samodzielnym Publicznym Zakładem Opieki Zdrowotnej w Kielcach </w:t>
      </w:r>
      <w:r w:rsidRPr="00337FAA">
        <w:rPr>
          <w:rFonts w:ascii="Calibri" w:hAnsi="Calibri"/>
          <w:b/>
        </w:rPr>
        <w:br/>
      </w:r>
      <w:r w:rsidRPr="00337FAA">
        <w:rPr>
          <w:rFonts w:ascii="Calibri" w:hAnsi="Calibri"/>
        </w:rPr>
        <w:t xml:space="preserve">z siedzibą w Kielcach, ul. Artwińskiego 3 (nr kodu: 25-734), REGON: </w:t>
      </w:r>
      <w:r w:rsidRPr="00337FAA">
        <w:rPr>
          <w:rFonts w:ascii="Calibri" w:hAnsi="Calibri"/>
          <w:b/>
        </w:rPr>
        <w:t>001263233</w:t>
      </w:r>
      <w:r w:rsidRPr="00337FAA">
        <w:rPr>
          <w:rFonts w:ascii="Calibri" w:hAnsi="Calibri"/>
        </w:rPr>
        <w:t xml:space="preserve">, NIP: </w:t>
      </w:r>
      <w:r w:rsidRPr="00337FAA">
        <w:rPr>
          <w:rFonts w:ascii="Calibri" w:hAnsi="Calibri"/>
          <w:b/>
        </w:rPr>
        <w:t>959-12-94-907</w:t>
      </w:r>
      <w:r w:rsidRPr="00337FAA">
        <w:rPr>
          <w:rFonts w:ascii="Calibri" w:hAnsi="Calibri"/>
        </w:rPr>
        <w:t xml:space="preserve">, zarejestrowanym </w:t>
      </w:r>
      <w:r w:rsidR="0011267E">
        <w:rPr>
          <w:rFonts w:ascii="Calibri" w:hAnsi="Calibri"/>
        </w:rPr>
        <w:br/>
      </w:r>
      <w:r w:rsidRPr="00337FAA">
        <w:rPr>
          <w:rFonts w:ascii="Calibri" w:hAnsi="Calibri"/>
        </w:rPr>
        <w:t>w Krajowym Rejestrze Sądowym – w rejestrze</w:t>
      </w:r>
      <w:r w:rsidR="006E1A75">
        <w:rPr>
          <w:rFonts w:ascii="Calibri" w:hAnsi="Calibri"/>
        </w:rPr>
        <w:t xml:space="preserve"> stowarzyszeń</w:t>
      </w:r>
      <w:r w:rsidRPr="00337FAA">
        <w:rPr>
          <w:rFonts w:ascii="Calibri" w:hAnsi="Calibri"/>
        </w:rPr>
        <w:t xml:space="preserve">,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w:t>
      </w:r>
      <w:r w:rsidRPr="00337FAA">
        <w:rPr>
          <w:rFonts w:ascii="Calibri" w:hAnsi="Calibri"/>
          <w:b/>
        </w:rPr>
        <w:t>„Zamawiającym”,</w:t>
      </w:r>
      <w:r w:rsidRPr="00337FAA">
        <w:rPr>
          <w:rFonts w:ascii="Calibri" w:hAnsi="Calibri"/>
        </w:rPr>
        <w:t xml:space="preserve"> w imieniu którego działa:</w:t>
      </w:r>
    </w:p>
    <w:p w14:paraId="4E7F5AFA" w14:textId="77777777" w:rsidR="00337FAA" w:rsidRPr="00337FAA" w:rsidRDefault="00337FAA">
      <w:pPr>
        <w:numPr>
          <w:ilvl w:val="0"/>
          <w:numId w:val="58"/>
        </w:numPr>
        <w:suppressAutoHyphens/>
        <w:autoSpaceDE w:val="0"/>
        <w:autoSpaceDN w:val="0"/>
        <w:spacing w:after="0" w:line="276" w:lineRule="auto"/>
        <w:contextualSpacing/>
        <w:rPr>
          <w:rFonts w:ascii="Calibri" w:eastAsia="Calibri" w:hAnsi="Calibri"/>
          <w:lang w:eastAsia="en-US"/>
        </w:rPr>
      </w:pPr>
      <w:r w:rsidRPr="00337FAA">
        <w:rPr>
          <w:rFonts w:ascii="Calibri" w:eastAsia="Calibri" w:hAnsi="Calibri"/>
          <w:lang w:eastAsia="en-US"/>
        </w:rPr>
        <w:t>Krzysztof Falana – Z-ca Dyrektora ds. Prawno-Inwestycyjnych,</w:t>
      </w:r>
    </w:p>
    <w:p w14:paraId="06D21459" w14:textId="77777777" w:rsidR="00337FAA" w:rsidRPr="00337FAA" w:rsidRDefault="00337FAA">
      <w:pPr>
        <w:numPr>
          <w:ilvl w:val="0"/>
          <w:numId w:val="58"/>
        </w:numPr>
        <w:suppressAutoHyphens/>
        <w:autoSpaceDE w:val="0"/>
        <w:autoSpaceDN w:val="0"/>
        <w:spacing w:after="200" w:line="276" w:lineRule="auto"/>
        <w:contextualSpacing/>
        <w:rPr>
          <w:rFonts w:ascii="Calibri" w:eastAsia="Calibri" w:hAnsi="Calibri"/>
          <w:lang w:eastAsia="en-US"/>
        </w:rPr>
      </w:pPr>
      <w:r w:rsidRPr="00337FAA">
        <w:rPr>
          <w:rFonts w:ascii="Calibri" w:eastAsia="Calibri" w:hAnsi="Calibri"/>
          <w:lang w:eastAsia="en-US"/>
        </w:rPr>
        <w:t>Wioletta Krupa – Główna Księgowa,</w:t>
      </w:r>
    </w:p>
    <w:p w14:paraId="4463408C" w14:textId="77777777" w:rsidR="00337FAA" w:rsidRPr="00337FAA" w:rsidRDefault="00337FAA" w:rsidP="00337FAA">
      <w:pPr>
        <w:suppressAutoHyphens/>
        <w:autoSpaceDE w:val="0"/>
        <w:autoSpaceDN w:val="0"/>
        <w:spacing w:line="242" w:lineRule="auto"/>
        <w:rPr>
          <w:rFonts w:ascii="Calibri" w:hAnsi="Calibri"/>
        </w:rPr>
      </w:pPr>
      <w:r w:rsidRPr="00337FAA">
        <w:rPr>
          <w:rFonts w:ascii="Calibri" w:hAnsi="Calibri"/>
        </w:rPr>
        <w:t>a</w:t>
      </w:r>
    </w:p>
    <w:p w14:paraId="2EB006C3" w14:textId="77777777" w:rsidR="00337FAA" w:rsidRPr="00337FAA" w:rsidRDefault="00337FAA" w:rsidP="00337FAA">
      <w:pPr>
        <w:widowControl w:val="0"/>
        <w:suppressAutoHyphens/>
        <w:autoSpaceDN w:val="0"/>
        <w:spacing w:after="0" w:line="240" w:lineRule="auto"/>
        <w:jc w:val="both"/>
        <w:rPr>
          <w:rFonts w:ascii="Calibri" w:hAnsi="Calibri" w:cs="Calibri"/>
          <w:b/>
          <w:bCs/>
        </w:rPr>
      </w:pPr>
      <w:r w:rsidRPr="00337FAA">
        <w:rPr>
          <w:rFonts w:ascii="Calibri" w:hAnsi="Calibri" w:cs="Calibri"/>
          <w:b/>
          <w:bCs/>
        </w:rPr>
        <w:t>………………………………</w:t>
      </w:r>
    </w:p>
    <w:p w14:paraId="320040C1" w14:textId="77777777" w:rsidR="00337FAA" w:rsidRPr="00337FAA" w:rsidRDefault="00337FAA" w:rsidP="00337FAA">
      <w:pPr>
        <w:widowControl w:val="0"/>
        <w:suppressAutoHyphens/>
        <w:autoSpaceDN w:val="0"/>
        <w:spacing w:after="0" w:line="240" w:lineRule="auto"/>
      </w:pPr>
      <w:r w:rsidRPr="00337FAA">
        <w:rPr>
          <w:rFonts w:ascii="Calibri" w:hAnsi="Calibri" w:cs="Calibri"/>
        </w:rPr>
        <w:t xml:space="preserve">z siedzibą w …….…..…, ul………….…., (nr kodu: ……..), REGON: </w:t>
      </w:r>
      <w:r w:rsidRPr="00337FAA">
        <w:rPr>
          <w:rFonts w:ascii="Calibri" w:hAnsi="Calibri" w:cs="Calibri"/>
          <w:b/>
          <w:bCs/>
        </w:rPr>
        <w:t>…………………..,</w:t>
      </w:r>
      <w:r w:rsidRPr="00337FAA">
        <w:rPr>
          <w:rFonts w:ascii="Calibri" w:hAnsi="Calibri" w:cs="Calibri"/>
        </w:rPr>
        <w:t xml:space="preserve"> NIP: </w:t>
      </w:r>
      <w:r w:rsidRPr="00337FAA">
        <w:rPr>
          <w:rFonts w:ascii="Calibri" w:hAnsi="Calibri" w:cs="Calibri"/>
          <w:b/>
          <w:bCs/>
        </w:rPr>
        <w:t>…………………….</w:t>
      </w:r>
      <w:r w:rsidRPr="00337FAA">
        <w:rPr>
          <w:rFonts w:ascii="Calibri" w:hAnsi="Calibri" w:cs="Calibri"/>
          <w:color w:val="000000"/>
          <w:shd w:val="clear" w:color="auto" w:fill="FFFFFF"/>
        </w:rPr>
        <w:t xml:space="preserve">, </w:t>
      </w:r>
      <w:r w:rsidRPr="00337FAA">
        <w:rPr>
          <w:rFonts w:ascii="Calibri" w:hAnsi="Calibri" w:cs="Calibri"/>
        </w:rPr>
        <w:t xml:space="preserve">zwana w treści umowy </w:t>
      </w:r>
      <w:r w:rsidRPr="00337FAA">
        <w:rPr>
          <w:rFonts w:ascii="Calibri" w:hAnsi="Calibri" w:cs="Calibri"/>
          <w:b/>
        </w:rPr>
        <w:t>„Wykonawcą”</w:t>
      </w:r>
      <w:r w:rsidRPr="00337FAA">
        <w:rPr>
          <w:rFonts w:ascii="Calibri" w:hAnsi="Calibri" w:cs="Calibri"/>
        </w:rPr>
        <w:t>, w imieniu którego działa:</w:t>
      </w:r>
    </w:p>
    <w:p w14:paraId="4EC104C1" w14:textId="77777777" w:rsidR="00337FAA" w:rsidRPr="00337FAA" w:rsidRDefault="00337FAA">
      <w:pPr>
        <w:widowControl w:val="0"/>
        <w:numPr>
          <w:ilvl w:val="0"/>
          <w:numId w:val="59"/>
        </w:numPr>
        <w:suppressAutoHyphens/>
        <w:autoSpaceDN w:val="0"/>
        <w:spacing w:after="0" w:line="240" w:lineRule="auto"/>
        <w:jc w:val="both"/>
        <w:rPr>
          <w:rFonts w:ascii="Calibri" w:hAnsi="Calibri" w:cs="Calibri"/>
        </w:rPr>
      </w:pPr>
      <w:r w:rsidRPr="00337FAA">
        <w:rPr>
          <w:rFonts w:ascii="Calibri" w:hAnsi="Calibri" w:cs="Calibri"/>
        </w:rPr>
        <w:t>…………………………………………,</w:t>
      </w:r>
    </w:p>
    <w:p w14:paraId="5DE03561" w14:textId="77777777" w:rsidR="00337FAA" w:rsidRPr="00337FAA" w:rsidRDefault="00337FAA">
      <w:pPr>
        <w:widowControl w:val="0"/>
        <w:numPr>
          <w:ilvl w:val="0"/>
          <w:numId w:val="59"/>
        </w:numPr>
        <w:suppressAutoHyphens/>
        <w:autoSpaceDN w:val="0"/>
        <w:spacing w:after="0" w:line="240" w:lineRule="auto"/>
        <w:jc w:val="both"/>
        <w:rPr>
          <w:rFonts w:ascii="Calibri" w:hAnsi="Calibri" w:cs="Calibri"/>
        </w:rPr>
      </w:pPr>
      <w:r w:rsidRPr="00337FAA">
        <w:rPr>
          <w:rFonts w:ascii="Calibri" w:hAnsi="Calibri" w:cs="Calibri"/>
        </w:rPr>
        <w:t>………………………………………….</w:t>
      </w:r>
    </w:p>
    <w:p w14:paraId="7D6CBF33" w14:textId="77777777" w:rsidR="00337FAA" w:rsidRPr="00337FAA" w:rsidRDefault="00337FAA" w:rsidP="00337FAA">
      <w:pPr>
        <w:widowControl w:val="0"/>
        <w:tabs>
          <w:tab w:val="left" w:pos="4307"/>
        </w:tabs>
        <w:suppressAutoHyphens/>
        <w:autoSpaceDN w:val="0"/>
        <w:spacing w:after="0" w:line="240" w:lineRule="auto"/>
        <w:rPr>
          <w:rFonts w:ascii="Calibri" w:hAnsi="Calibri" w:cs="Calibri"/>
        </w:rPr>
      </w:pPr>
      <w:r w:rsidRPr="00337FAA">
        <w:rPr>
          <w:rFonts w:ascii="Calibri" w:hAnsi="Calibri" w:cs="Calibri"/>
        </w:rPr>
        <w:tab/>
      </w:r>
    </w:p>
    <w:p w14:paraId="4FEFF61F" w14:textId="62B86BAA" w:rsidR="00337FAA" w:rsidRPr="00337FAA" w:rsidRDefault="00337FAA" w:rsidP="00337FAA">
      <w:pPr>
        <w:widowControl w:val="0"/>
        <w:suppressAutoHyphens/>
        <w:autoSpaceDN w:val="0"/>
        <w:spacing w:after="0" w:line="240" w:lineRule="auto"/>
        <w:jc w:val="both"/>
        <w:rPr>
          <w:rFonts w:ascii="Calibri" w:hAnsi="Calibri" w:cs="Calibri"/>
        </w:rPr>
      </w:pPr>
      <w:r w:rsidRPr="00337FAA">
        <w:rPr>
          <w:rFonts w:ascii="Calibri" w:hAnsi="Calibri" w:cs="Calibri"/>
        </w:rPr>
        <w:t xml:space="preserve">Strony zgodnie oświadczają, że umowa została zawarta na zasadach ustalonych ustawą z dnia 11 września 2019 roku – Prawo zamówień publicznych na podstawie wygranego postępowania w trybie podstawowym wariant pierwszy </w:t>
      </w:r>
      <w:r w:rsidRPr="00337FAA">
        <w:rPr>
          <w:rFonts w:ascii="Calibri" w:hAnsi="Calibri" w:cs="Calibri"/>
        </w:rPr>
        <w:br/>
        <w:t>z dnia ………</w:t>
      </w:r>
      <w:r w:rsidR="002F110D">
        <w:rPr>
          <w:rFonts w:ascii="Calibri" w:hAnsi="Calibri" w:cs="Calibri"/>
        </w:rPr>
        <w:t>…</w:t>
      </w:r>
      <w:r w:rsidRPr="00337FAA">
        <w:rPr>
          <w:rFonts w:ascii="Calibri" w:hAnsi="Calibri" w:cs="Calibri"/>
        </w:rPr>
        <w:t>… roku na warunkach określonych w postępowaniu.</w:t>
      </w:r>
    </w:p>
    <w:p w14:paraId="43C1E0FF" w14:textId="2CB60984" w:rsidR="00337FAA" w:rsidRPr="00337FAA" w:rsidRDefault="00337FAA" w:rsidP="00337FAA">
      <w:pPr>
        <w:widowControl w:val="0"/>
        <w:suppressAutoHyphens/>
        <w:autoSpaceDN w:val="0"/>
        <w:spacing w:after="0" w:line="240" w:lineRule="auto"/>
        <w:jc w:val="both"/>
        <w:rPr>
          <w:rFonts w:ascii="Calibri" w:hAnsi="Calibri" w:cs="Calibri"/>
        </w:rPr>
      </w:pPr>
      <w:r w:rsidRPr="00337FAA">
        <w:rPr>
          <w:rFonts w:ascii="Calibri" w:hAnsi="Calibri" w:cs="Calibri"/>
        </w:rPr>
        <w:t>Strony zawarły umowę następującej treści:</w:t>
      </w:r>
    </w:p>
    <w:p w14:paraId="7FE17963"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1</w:t>
      </w:r>
    </w:p>
    <w:p w14:paraId="07FADA9B"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Przedmiot Umowy</w:t>
      </w:r>
    </w:p>
    <w:p w14:paraId="3DA127BA" w14:textId="77777777" w:rsidR="00337FAA" w:rsidRPr="00337FAA" w:rsidRDefault="00337FAA" w:rsidP="00337FAA">
      <w:pPr>
        <w:numPr>
          <w:ilvl w:val="0"/>
          <w:numId w:val="39"/>
        </w:numPr>
        <w:suppressAutoHyphens/>
        <w:autoSpaceDN w:val="0"/>
        <w:spacing w:after="0" w:line="276" w:lineRule="auto"/>
        <w:ind w:hanging="284"/>
        <w:contextualSpacing/>
        <w:jc w:val="both"/>
        <w:rPr>
          <w:rFonts w:ascii="Calibri" w:eastAsia="Calibri" w:hAnsi="Calibri"/>
          <w:sz w:val="22"/>
          <w:szCs w:val="22"/>
          <w:lang w:eastAsia="en-US"/>
        </w:rPr>
      </w:pPr>
      <w:r w:rsidRPr="00337FAA">
        <w:rPr>
          <w:rFonts w:ascii="Calibri" w:eastAsia="Calibri" w:hAnsi="Calibri" w:cs="Calibri"/>
          <w:lang w:eastAsia="en-US"/>
        </w:rPr>
        <w:t xml:space="preserve">Przedmiotem umowy są dostawy dla Zamawiającego – </w:t>
      </w:r>
      <w:r w:rsidRPr="00337FAA">
        <w:rPr>
          <w:rFonts w:ascii="Calibri" w:eastAsia="Calibri" w:hAnsi="Calibri" w:cs="Calibri"/>
          <w:b/>
          <w:bCs/>
          <w:lang w:eastAsia="en-US"/>
        </w:rPr>
        <w:t>………………………………………</w:t>
      </w:r>
      <w:r w:rsidRPr="00337FAA">
        <w:rPr>
          <w:rFonts w:ascii="Calibri" w:eastAsia="Calibri" w:hAnsi="Calibri" w:cs="Calibri"/>
          <w:lang w:eastAsia="en-US"/>
        </w:rPr>
        <w:t xml:space="preserve">  w asortymencie, ilościach i cenach określonych w załączniku nr 1 do umowy stanowiącym jej integralną część.</w:t>
      </w:r>
    </w:p>
    <w:p w14:paraId="6A7DE5FB" w14:textId="77777777" w:rsidR="00337FAA" w:rsidRPr="00337FAA" w:rsidRDefault="00337FAA" w:rsidP="00337FAA">
      <w:pPr>
        <w:numPr>
          <w:ilvl w:val="0"/>
          <w:numId w:val="39"/>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Zamawiający powierza, a Wykonawca przyjmuje do wykonania przedmiot umowy określony w ust. 1.</w:t>
      </w:r>
    </w:p>
    <w:p w14:paraId="7AECBF19" w14:textId="0D49749E" w:rsidR="00337FAA" w:rsidRPr="00751B56" w:rsidRDefault="00337FAA" w:rsidP="00337FAA">
      <w:pPr>
        <w:numPr>
          <w:ilvl w:val="0"/>
          <w:numId w:val="39"/>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Umowa zostaje zawarta na okres </w:t>
      </w:r>
      <w:r w:rsidRPr="00337FAA">
        <w:rPr>
          <w:rFonts w:ascii="Calibri" w:eastAsia="Calibri" w:hAnsi="Calibri" w:cs="Calibri"/>
          <w:b/>
          <w:lang w:eastAsia="en-US"/>
        </w:rPr>
        <w:t>12 miesięcy</w:t>
      </w:r>
      <w:r w:rsidRPr="00337FAA">
        <w:rPr>
          <w:rFonts w:ascii="Calibri" w:eastAsia="Calibri" w:hAnsi="Calibri" w:cs="Calibri"/>
          <w:lang w:eastAsia="en-US"/>
        </w:rPr>
        <w:t xml:space="preserve"> tj. od dnia …………………..</w:t>
      </w:r>
      <w:r w:rsidR="008C155B">
        <w:rPr>
          <w:rFonts w:ascii="Calibri" w:eastAsia="Calibri" w:hAnsi="Calibri" w:cs="Calibri"/>
          <w:lang w:eastAsia="en-US"/>
        </w:rPr>
        <w:t xml:space="preserve">r. </w:t>
      </w:r>
      <w:r w:rsidRPr="00337FAA">
        <w:rPr>
          <w:rFonts w:ascii="Calibri" w:eastAsia="Calibri" w:hAnsi="Calibri" w:cs="Calibri"/>
          <w:lang w:eastAsia="en-US"/>
        </w:rPr>
        <w:t>do ………………….. r.</w:t>
      </w:r>
      <w:r w:rsidR="00751B56">
        <w:rPr>
          <w:rFonts w:ascii="Calibri" w:eastAsia="Calibri" w:hAnsi="Calibri" w:cs="Calibri"/>
          <w:lang w:eastAsia="en-US"/>
        </w:rPr>
        <w:t xml:space="preserve"> </w:t>
      </w:r>
    </w:p>
    <w:p w14:paraId="676C1804" w14:textId="77777777" w:rsidR="00337FAA" w:rsidRDefault="00337FAA" w:rsidP="00337FAA">
      <w:pPr>
        <w:numPr>
          <w:ilvl w:val="0"/>
          <w:numId w:val="39"/>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Specyfikacja Warunków Zamówienia wraz z załącznikami oraz oferta Wykonawcy stanowią integralną część niniejszej umowy.</w:t>
      </w:r>
    </w:p>
    <w:p w14:paraId="583C98D6" w14:textId="77777777" w:rsidR="00C62396" w:rsidRPr="00337FAA" w:rsidRDefault="00C62396" w:rsidP="00C62396">
      <w:pPr>
        <w:suppressAutoHyphens/>
        <w:autoSpaceDN w:val="0"/>
        <w:spacing w:after="0" w:line="240" w:lineRule="auto"/>
        <w:ind w:left="6"/>
        <w:contextualSpacing/>
        <w:jc w:val="both"/>
        <w:textAlignment w:val="baseline"/>
        <w:rPr>
          <w:rFonts w:ascii="Calibri" w:eastAsia="Calibri" w:hAnsi="Calibri" w:cs="Calibri"/>
          <w:lang w:eastAsia="en-US"/>
        </w:rPr>
      </w:pPr>
    </w:p>
    <w:p w14:paraId="38E24E0F"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2</w:t>
      </w:r>
    </w:p>
    <w:p w14:paraId="5CD971E9"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Dostawy</w:t>
      </w:r>
    </w:p>
    <w:p w14:paraId="1CF3D708" w14:textId="77777777" w:rsidR="00337FAA" w:rsidRPr="00337FAA" w:rsidRDefault="00337FAA">
      <w:pPr>
        <w:numPr>
          <w:ilvl w:val="0"/>
          <w:numId w:val="6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zobowiązuje się do dostarczania asortymentu, o którym mowa w § 1 począwszy od dnia zawarcia umowy:</w:t>
      </w:r>
    </w:p>
    <w:p w14:paraId="518D0A26" w14:textId="77777777" w:rsidR="00337FAA" w:rsidRPr="00337FAA" w:rsidRDefault="00337FAA">
      <w:pPr>
        <w:numPr>
          <w:ilvl w:val="1"/>
          <w:numId w:val="6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ilościach każdorazowo ustalonych przez Zamawiającego,</w:t>
      </w:r>
    </w:p>
    <w:p w14:paraId="2ACB2F25" w14:textId="77777777" w:rsidR="00337FAA" w:rsidRPr="00337FAA" w:rsidRDefault="00337FAA" w:rsidP="00337FAA">
      <w:pPr>
        <w:numPr>
          <w:ilvl w:val="1"/>
          <w:numId w:val="4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na koszt i ryzyko Wykonawcy,</w:t>
      </w:r>
    </w:p>
    <w:p w14:paraId="4FDC6207" w14:textId="77777777" w:rsidR="00337FAA" w:rsidRPr="00337FAA" w:rsidRDefault="00337FAA" w:rsidP="00337FAA">
      <w:pPr>
        <w:numPr>
          <w:ilvl w:val="1"/>
          <w:numId w:val="4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asortymencie i cenach określonych w załączniku nr 1 do umowy,</w:t>
      </w:r>
    </w:p>
    <w:p w14:paraId="54A97A3D" w14:textId="77777777" w:rsidR="00337FAA" w:rsidRPr="00337FAA" w:rsidRDefault="00337FAA" w:rsidP="00337FAA">
      <w:pPr>
        <w:numPr>
          <w:ilvl w:val="1"/>
          <w:numId w:val="4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transportem Wykonawcy do Zamawiającego w dni robocze tj. od poniedziałku do czwartku w godz. od 7:00 do 14:00, w piątki do godz. 12:30.</w:t>
      </w:r>
    </w:p>
    <w:p w14:paraId="04C34BE2"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Wykonawca zobowiązuje się do rozładowania każdej partii towaru przez własnych pracowników, a gdy Wykonawca korzysta z usług firm przewozowych, przez pracownika tej firmy z samochodu do Magazynu Głównego ŚCO. </w:t>
      </w:r>
    </w:p>
    <w:p w14:paraId="5342C8C9" w14:textId="14F5983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Zgłoszone zamówienia Wykonawca zrealizuje w terminie do 5 dni roboczych od daty otrzymania zapotrzebowania. </w:t>
      </w:r>
      <w:r w:rsidR="0011267E">
        <w:rPr>
          <w:rFonts w:ascii="Calibri" w:eastAsia="Calibri" w:hAnsi="Calibri" w:cs="Calibri"/>
          <w:lang w:eastAsia="en-US"/>
        </w:rPr>
        <w:br/>
      </w:r>
      <w:r w:rsidRPr="00337FAA">
        <w:rPr>
          <w:rFonts w:ascii="Calibri" w:eastAsia="Calibri" w:hAnsi="Calibri" w:cs="Calibri"/>
          <w:lang w:eastAsia="en-US"/>
        </w:rPr>
        <w:t xml:space="preserve">W sytuacjach pilnych w ciągu 2 dni roboczych. Dostawa do Magazynu Głównego ŚCO. </w:t>
      </w:r>
    </w:p>
    <w:p w14:paraId="441D9CE3" w14:textId="4FD3AE08"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Zamówienia na poszczególne ilości towaru będą</w:t>
      </w:r>
      <w:r w:rsidR="00B6579F">
        <w:rPr>
          <w:rFonts w:ascii="Calibri" w:eastAsia="Calibri" w:hAnsi="Calibri" w:cs="Calibri"/>
          <w:lang w:eastAsia="en-US"/>
        </w:rPr>
        <w:t xml:space="preserve"> zamawiane</w:t>
      </w:r>
      <w:r w:rsidRPr="00337FAA">
        <w:rPr>
          <w:rFonts w:ascii="Calibri" w:eastAsia="Calibri" w:hAnsi="Calibri" w:cs="Calibri"/>
          <w:lang w:eastAsia="en-US"/>
        </w:rPr>
        <w:t xml:space="preserve"> telefonicznie na nr </w:t>
      </w:r>
      <w:r w:rsidRPr="00B6579F">
        <w:rPr>
          <w:rFonts w:ascii="Calibri" w:eastAsia="Calibri" w:hAnsi="Calibri" w:cs="Calibri"/>
          <w:b/>
          <w:bCs/>
          <w:lang w:eastAsia="en-US"/>
        </w:rPr>
        <w:t>…………………</w:t>
      </w:r>
      <w:r w:rsidRPr="00337FAA">
        <w:rPr>
          <w:rFonts w:ascii="Calibri" w:eastAsia="Calibri" w:hAnsi="Calibri" w:cs="Calibri"/>
          <w:lang w:eastAsia="en-US"/>
        </w:rPr>
        <w:t xml:space="preserve"> lub na adres </w:t>
      </w:r>
      <w:r w:rsidR="008C155B">
        <w:rPr>
          <w:rFonts w:ascii="Calibri" w:eastAsia="Calibri" w:hAnsi="Calibri" w:cs="Calibri"/>
          <w:lang w:eastAsia="en-US"/>
        </w:rPr>
        <w:br/>
      </w:r>
      <w:r w:rsidRPr="00337FAA">
        <w:rPr>
          <w:rFonts w:ascii="Calibri" w:eastAsia="Calibri" w:hAnsi="Calibri" w:cs="Calibri"/>
          <w:lang w:eastAsia="en-US"/>
        </w:rPr>
        <w:t xml:space="preserve">e-mail </w:t>
      </w:r>
      <w:r w:rsidRPr="00B6579F">
        <w:rPr>
          <w:rFonts w:ascii="Calibri" w:eastAsia="Calibri" w:hAnsi="Calibri"/>
          <w:b/>
          <w:bCs/>
          <w:lang w:eastAsia="en-US"/>
        </w:rPr>
        <w:t>…………………</w:t>
      </w:r>
      <w:r w:rsidRPr="00B6579F">
        <w:rPr>
          <w:rFonts w:ascii="Calibri" w:eastAsia="Calibri" w:hAnsi="Calibri"/>
          <w:b/>
          <w:bCs/>
          <w:sz w:val="22"/>
          <w:szCs w:val="22"/>
          <w:lang w:eastAsia="en-US"/>
        </w:rPr>
        <w:t xml:space="preserve"> </w:t>
      </w:r>
      <w:r w:rsidRPr="00337FAA">
        <w:rPr>
          <w:rFonts w:ascii="Calibri" w:eastAsia="Calibri" w:hAnsi="Calibri"/>
          <w:lang w:eastAsia="en-US"/>
        </w:rPr>
        <w:t>wedle wyboru Zamawiającego.</w:t>
      </w:r>
    </w:p>
    <w:p w14:paraId="3F189073"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Jeżeli termin dostawy upływa w dniu wolnym od pracy lub poza godzinami pracy Zamawiającego, dostawa nastąpi </w:t>
      </w:r>
      <w:r w:rsidRPr="00337FAA">
        <w:rPr>
          <w:rFonts w:ascii="Calibri" w:eastAsia="Calibri" w:hAnsi="Calibri" w:cs="Calibri"/>
          <w:lang w:eastAsia="en-US"/>
        </w:rPr>
        <w:br/>
        <w:t>w pierwszym dniu roboczym po wyznaczonym terminie.</w:t>
      </w:r>
    </w:p>
    <w:p w14:paraId="2C6A5968"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Ilości zużycia podane przez Zamawiającego są ilościami szacunkowymi. Zamawiający zastrzega sobie prawo do:</w:t>
      </w:r>
    </w:p>
    <w:p w14:paraId="06F4A527" w14:textId="77777777" w:rsidR="00337FAA" w:rsidRPr="00337FAA" w:rsidRDefault="00337FAA">
      <w:pPr>
        <w:numPr>
          <w:ilvl w:val="0"/>
          <w:numId w:val="62"/>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wykorzystania niektórych pozycji asortymentowych w ilościach mniejszych od określonych </w:t>
      </w:r>
      <w:r w:rsidRPr="00337FAA">
        <w:rPr>
          <w:rFonts w:ascii="Calibri" w:eastAsia="Calibri" w:hAnsi="Calibri" w:cs="Calibri"/>
          <w:lang w:eastAsia="en-US"/>
        </w:rPr>
        <w:br/>
        <w:t>w załączniku nr 1 do umowy,</w:t>
      </w:r>
    </w:p>
    <w:p w14:paraId="72708FBF" w14:textId="77777777" w:rsidR="00337FAA" w:rsidRPr="00337FAA" w:rsidRDefault="00337FAA">
      <w:pPr>
        <w:numPr>
          <w:ilvl w:val="0"/>
          <w:numId w:val="63"/>
        </w:numPr>
        <w:suppressAutoHyphens/>
        <w:autoSpaceDN w:val="0"/>
        <w:spacing w:after="0" w:line="240" w:lineRule="auto"/>
        <w:ind w:left="1134" w:hanging="357"/>
        <w:contextualSpacing/>
        <w:jc w:val="both"/>
        <w:textAlignment w:val="baseline"/>
        <w:rPr>
          <w:rFonts w:ascii="Calibri" w:eastAsia="Calibri" w:hAnsi="Calibri" w:cs="Calibri"/>
          <w:vanish/>
          <w:lang w:eastAsia="en-US"/>
        </w:rPr>
      </w:pPr>
    </w:p>
    <w:p w14:paraId="634796A2" w14:textId="77777777" w:rsidR="00337FAA" w:rsidRPr="00337FAA" w:rsidRDefault="00337FAA" w:rsidP="00337FAA">
      <w:pPr>
        <w:numPr>
          <w:ilvl w:val="0"/>
          <w:numId w:val="42"/>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do zwiększenia ilości niektórych pozycji (określonych w załączniku nr 1 do umowy), jednocześnie nie przekraczając całkowitej wartości umowy bez konsekwencji prawnych i finansowych ze strony Wykonawcy.</w:t>
      </w:r>
    </w:p>
    <w:p w14:paraId="4C6AB59E" w14:textId="77777777" w:rsidR="00337FAA" w:rsidRPr="00337FAA" w:rsidRDefault="00337FAA" w:rsidP="00337FAA">
      <w:pPr>
        <w:numPr>
          <w:ilvl w:val="0"/>
          <w:numId w:val="40"/>
        </w:numPr>
        <w:shd w:val="clear" w:color="auto" w:fill="FFFFFF"/>
        <w:suppressAutoHyphens/>
        <w:autoSpaceDN w:val="0"/>
        <w:spacing w:after="0" w:line="240" w:lineRule="auto"/>
        <w:ind w:hanging="284"/>
        <w:jc w:val="both"/>
        <w:textAlignment w:val="baseline"/>
        <w:rPr>
          <w:rFonts w:ascii="Calibri" w:eastAsia="Calibri" w:hAnsi="Calibri" w:cs="Calibri"/>
          <w:kern w:val="3"/>
          <w:sz w:val="18"/>
          <w:szCs w:val="18"/>
          <w:lang w:eastAsia="en-US"/>
        </w:rPr>
      </w:pPr>
      <w:r w:rsidRPr="00337FAA">
        <w:rPr>
          <w:rFonts w:ascii="Calibri" w:hAnsi="Calibri" w:cs="Calibri"/>
          <w:bCs/>
          <w:kern w:val="3"/>
          <w:lang w:eastAsia="en-US"/>
        </w:rPr>
        <w:t>Zamawiającemu przysługuje prawo do zmniejszenia ilości zamówienia, przy czym 50% przedmiotu zamówienia jest gwarantowany do realizacji.</w:t>
      </w:r>
    </w:p>
    <w:p w14:paraId="34C65666"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lastRenderedPageBreak/>
        <w:t>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p>
    <w:p w14:paraId="37ED6564" w14:textId="015165AF"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Zamawiający zapewnia niezbędne warunki organizacyjne umożliwiające dostęp pracownikom Wykonawcy </w:t>
      </w:r>
      <w:r w:rsidR="009D4036">
        <w:rPr>
          <w:rFonts w:ascii="Calibri" w:eastAsia="Calibri" w:hAnsi="Calibri" w:cs="Calibri"/>
          <w:lang w:eastAsia="en-US"/>
        </w:rPr>
        <w:br/>
      </w:r>
      <w:r w:rsidRPr="00337FAA">
        <w:rPr>
          <w:rFonts w:ascii="Calibri" w:eastAsia="Calibri" w:hAnsi="Calibri" w:cs="Calibri"/>
          <w:lang w:eastAsia="en-US"/>
        </w:rPr>
        <w:t>do pomieszczeń Zamawiającego – w zakresie niezbędnym do wykonania niniejszej umowy.</w:t>
      </w:r>
    </w:p>
    <w:p w14:paraId="29577B1B"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Jeżeli uszkodzenie towaru nastąpi w czasie trwania transportu odpowiedzialność za powstałą szkodę ponosi Wykonawca.</w:t>
      </w:r>
    </w:p>
    <w:p w14:paraId="1C1A831E"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Odbioru ilościowego każdej dostawy dokonywać będzie pracownik Magazynu Głównego.</w:t>
      </w:r>
    </w:p>
    <w:p w14:paraId="4024D43D"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Odbiór jakościowy towaru odbywa się w warunkach jego zastosowania.</w:t>
      </w:r>
    </w:p>
    <w:p w14:paraId="6FE48364" w14:textId="3597BBA0" w:rsidR="00337FAA" w:rsidRPr="00751B56" w:rsidRDefault="00337FAA" w:rsidP="00062A12">
      <w:pPr>
        <w:numPr>
          <w:ilvl w:val="0"/>
          <w:numId w:val="40"/>
        </w:numPr>
        <w:suppressAutoHyphens/>
        <w:autoSpaceDN w:val="0"/>
        <w:spacing w:after="0" w:line="240" w:lineRule="auto"/>
        <w:ind w:hanging="284"/>
        <w:contextualSpacing/>
        <w:jc w:val="both"/>
        <w:textAlignment w:val="baseline"/>
      </w:pPr>
      <w:r w:rsidRPr="00337FAA">
        <w:rPr>
          <w:rFonts w:ascii="Calibri" w:eastAsia="Calibri" w:hAnsi="Calibri" w:cs="Calibri"/>
          <w:lang w:eastAsia="en-US"/>
        </w:rPr>
        <w:t>Osobą odpowiedzialną za realizację umowy ze strony Zamawiającego jest</w:t>
      </w:r>
      <w:r w:rsidR="00B8046D">
        <w:rPr>
          <w:rFonts w:ascii="Calibri" w:eastAsia="Calibri" w:hAnsi="Calibri" w:cs="Calibri"/>
          <w:lang w:eastAsia="en-US"/>
        </w:rPr>
        <w:t xml:space="preserve"> Kierownik </w:t>
      </w:r>
      <w:r w:rsidR="0018772E">
        <w:rPr>
          <w:rFonts w:ascii="Calibri" w:eastAsia="Calibri" w:hAnsi="Calibri" w:cs="Calibri"/>
          <w:lang w:eastAsia="en-US"/>
        </w:rPr>
        <w:t>……………….</w:t>
      </w:r>
      <w:r w:rsidR="00B8046D">
        <w:rPr>
          <w:rFonts w:ascii="Calibri" w:eastAsia="Calibri" w:hAnsi="Calibri" w:cs="Calibri"/>
          <w:lang w:eastAsia="en-US"/>
        </w:rPr>
        <w:t xml:space="preserve"> oraz pracownik Sekcji Zaopatrzenia.</w:t>
      </w:r>
    </w:p>
    <w:p w14:paraId="44658486" w14:textId="77777777" w:rsidR="00751B56" w:rsidRPr="00062A12" w:rsidRDefault="00751B56" w:rsidP="00751B56">
      <w:pPr>
        <w:suppressAutoHyphens/>
        <w:autoSpaceDN w:val="0"/>
        <w:spacing w:after="0" w:line="240" w:lineRule="auto"/>
        <w:ind w:left="720"/>
        <w:contextualSpacing/>
        <w:jc w:val="both"/>
        <w:textAlignment w:val="baseline"/>
      </w:pPr>
    </w:p>
    <w:p w14:paraId="5D366284" w14:textId="762E2F84" w:rsidR="00062A12" w:rsidRPr="00751B56" w:rsidRDefault="00751B56" w:rsidP="00062A12">
      <w:pPr>
        <w:suppressAutoHyphens/>
        <w:autoSpaceDN w:val="0"/>
        <w:spacing w:after="0" w:line="240" w:lineRule="auto"/>
        <w:ind w:left="720"/>
        <w:contextualSpacing/>
        <w:jc w:val="both"/>
        <w:textAlignment w:val="baseline"/>
        <w:rPr>
          <w:b/>
          <w:bCs/>
        </w:rPr>
      </w:pPr>
      <w:r w:rsidRPr="00751B56">
        <w:rPr>
          <w:b/>
          <w:bCs/>
        </w:rPr>
        <w:t xml:space="preserve">                                                                                     § </w:t>
      </w:r>
      <w:r>
        <w:rPr>
          <w:b/>
          <w:bCs/>
        </w:rPr>
        <w:t>3</w:t>
      </w:r>
    </w:p>
    <w:p w14:paraId="2C9197E1"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Wymagania jakościowe</w:t>
      </w:r>
    </w:p>
    <w:p w14:paraId="687C52A6" w14:textId="77777777" w:rsidR="00337FAA" w:rsidRPr="00337FAA" w:rsidRDefault="00337FAA">
      <w:pPr>
        <w:numPr>
          <w:ilvl w:val="0"/>
          <w:numId w:val="6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gwarantuje wysoką jakość dostarczanych produktów będących przedmiotem umowy.</w:t>
      </w:r>
    </w:p>
    <w:p w14:paraId="047BA830"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Termin ważności zgodnie z  formularzem asortymentowo-cenowym.</w:t>
      </w:r>
    </w:p>
    <w:p w14:paraId="16EFF2E9" w14:textId="77777777" w:rsidR="00337FAA" w:rsidRPr="00337FAA" w:rsidRDefault="00337FAA">
      <w:pPr>
        <w:numPr>
          <w:ilvl w:val="0"/>
          <w:numId w:val="65"/>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0E469456"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44B569DA"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gwarantuje, że dostarczany przedmiot Umowy będzie zgodny z wymogami stawianymi przez  Zamawiającego zawartymi w SWZ i załącznikach.</w:t>
      </w:r>
    </w:p>
    <w:p w14:paraId="7EAABC63"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nie ponosi odpowiedzialności za wady przedmiotu umowy powstałe na skutek niewłaściwego postępowania Zamawiającego, tzn. postępowania niezgodnego z instrukcją producenta.</w:t>
      </w:r>
    </w:p>
    <w:p w14:paraId="770A2D41"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14:paraId="5C770A3A"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Na każdej partii towaru muszą znajdować się etykiety umożliwiające oznaczenie towaru co do tożsamości.</w:t>
      </w:r>
    </w:p>
    <w:p w14:paraId="5DD03766" w14:textId="77777777" w:rsid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040791F6" w14:textId="77777777" w:rsidR="008C155B" w:rsidRPr="00337FAA" w:rsidRDefault="008C155B" w:rsidP="008C155B">
      <w:pPr>
        <w:suppressAutoHyphens/>
        <w:autoSpaceDN w:val="0"/>
        <w:spacing w:after="0" w:line="240" w:lineRule="auto"/>
        <w:ind w:left="720"/>
        <w:contextualSpacing/>
        <w:jc w:val="both"/>
        <w:textAlignment w:val="baseline"/>
        <w:rPr>
          <w:rFonts w:ascii="Calibri" w:eastAsia="Calibri" w:hAnsi="Calibri" w:cs="Calibri"/>
          <w:lang w:eastAsia="en-US"/>
        </w:rPr>
      </w:pPr>
    </w:p>
    <w:p w14:paraId="17EA2637" w14:textId="77777777" w:rsidR="00337FAA" w:rsidRPr="00337FAA" w:rsidRDefault="00337FAA" w:rsidP="00337FAA">
      <w:pPr>
        <w:widowControl w:val="0"/>
        <w:suppressAutoHyphens/>
        <w:autoSpaceDN w:val="0"/>
        <w:spacing w:after="0" w:line="240" w:lineRule="auto"/>
        <w:jc w:val="center"/>
      </w:pPr>
      <w:bookmarkStart w:id="0" w:name="_Hlk193101955"/>
      <w:r w:rsidRPr="00337FAA">
        <w:rPr>
          <w:rFonts w:ascii="Calibri" w:hAnsi="Calibri" w:cs="Calibri"/>
          <w:b/>
        </w:rPr>
        <w:t>§ 4</w:t>
      </w:r>
    </w:p>
    <w:bookmarkEnd w:id="0"/>
    <w:p w14:paraId="0CC8BD83"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Płatności i ceny</w:t>
      </w:r>
    </w:p>
    <w:p w14:paraId="0C1B008B" w14:textId="77777777" w:rsidR="00337FAA" w:rsidRPr="00337FAA" w:rsidRDefault="00337FAA">
      <w:pPr>
        <w:numPr>
          <w:ilvl w:val="0"/>
          <w:numId w:val="66"/>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Za wykonanie umowy wg ilości i ceny ustalonej w załączniku nr 1 do umowy Wykonawcy przysługuje wynagrodzenie w kwocie                  </w:t>
      </w:r>
    </w:p>
    <w:p w14:paraId="02F07F95" w14:textId="34E6CBB3" w:rsidR="00337FAA" w:rsidRPr="00337FAA" w:rsidRDefault="00337FAA" w:rsidP="00337FAA">
      <w:pPr>
        <w:suppressAutoHyphens/>
        <w:autoSpaceDN w:val="0"/>
        <w:spacing w:after="0" w:line="240" w:lineRule="auto"/>
        <w:contextualSpacing/>
        <w:jc w:val="both"/>
        <w:textAlignment w:val="baseline"/>
        <w:rPr>
          <w:rFonts w:ascii="Calibri" w:eastAsia="Calibri" w:hAnsi="Calibri"/>
          <w:sz w:val="22"/>
          <w:szCs w:val="22"/>
          <w:lang w:eastAsia="en-US"/>
        </w:rPr>
      </w:pPr>
      <w:r>
        <w:rPr>
          <w:rFonts w:ascii="Calibri" w:eastAsia="Calibri" w:hAnsi="Calibri" w:cs="Calibri"/>
          <w:b/>
          <w:bCs/>
          <w:lang w:eastAsia="en-US"/>
        </w:rPr>
        <w:t xml:space="preserve">                </w:t>
      </w:r>
      <w:r w:rsidRPr="00337FAA">
        <w:rPr>
          <w:rFonts w:ascii="Calibri" w:eastAsia="Calibri" w:hAnsi="Calibri" w:cs="Calibri"/>
          <w:b/>
          <w:bCs/>
          <w:lang w:eastAsia="en-US"/>
        </w:rPr>
        <w:t>netto –  …………………… zł</w:t>
      </w:r>
    </w:p>
    <w:p w14:paraId="5F5B3B9D" w14:textId="1C76D243" w:rsidR="00337FAA" w:rsidRPr="00337FAA" w:rsidRDefault="00337FAA" w:rsidP="00337FAA">
      <w:pPr>
        <w:widowControl w:val="0"/>
        <w:suppressAutoHyphens/>
        <w:autoSpaceDN w:val="0"/>
        <w:spacing w:after="0" w:line="240" w:lineRule="auto"/>
        <w:ind w:hanging="284"/>
        <w:jc w:val="both"/>
        <w:rPr>
          <w:rFonts w:ascii="Calibri" w:hAnsi="Calibri" w:cs="Calibri"/>
          <w:b/>
          <w:bCs/>
        </w:rPr>
      </w:pPr>
      <w:r w:rsidRPr="00337FAA">
        <w:rPr>
          <w:rFonts w:ascii="Calibri" w:hAnsi="Calibri" w:cs="Calibri"/>
          <w:b/>
          <w:bCs/>
        </w:rPr>
        <w:t xml:space="preserve">      </w:t>
      </w:r>
      <w:r>
        <w:rPr>
          <w:rFonts w:ascii="Calibri" w:hAnsi="Calibri" w:cs="Calibri"/>
          <w:b/>
          <w:bCs/>
        </w:rPr>
        <w:t xml:space="preserve">                </w:t>
      </w:r>
      <w:r w:rsidRPr="00337FAA">
        <w:rPr>
          <w:rFonts w:ascii="Calibri" w:hAnsi="Calibri" w:cs="Calibri"/>
          <w:b/>
          <w:bCs/>
        </w:rPr>
        <w:t>brutto – …………………… zł</w:t>
      </w:r>
    </w:p>
    <w:p w14:paraId="4A0AD0A0" w14:textId="64B3AF26" w:rsidR="00337FAA" w:rsidRPr="00337FAA" w:rsidRDefault="00337FAA" w:rsidP="00337FAA">
      <w:pPr>
        <w:widowControl w:val="0"/>
        <w:suppressAutoHyphens/>
        <w:autoSpaceDN w:val="0"/>
        <w:spacing w:after="0" w:line="240" w:lineRule="auto"/>
        <w:ind w:hanging="284"/>
        <w:jc w:val="both"/>
      </w:pPr>
      <w:r w:rsidRPr="00337FAA">
        <w:rPr>
          <w:rFonts w:ascii="Calibri" w:hAnsi="Calibri" w:cs="Calibri"/>
        </w:rPr>
        <w:t xml:space="preserve">     </w:t>
      </w:r>
      <w:r>
        <w:rPr>
          <w:rFonts w:ascii="Calibri" w:hAnsi="Calibri" w:cs="Calibri"/>
        </w:rPr>
        <w:t xml:space="preserve">                 </w:t>
      </w:r>
      <w:r w:rsidRPr="00337FAA">
        <w:rPr>
          <w:rFonts w:ascii="Calibri" w:hAnsi="Calibri" w:cs="Calibri"/>
          <w:b/>
          <w:bCs/>
        </w:rPr>
        <w:t>(słownie: ………………………………………………………………………./100).</w:t>
      </w:r>
    </w:p>
    <w:p w14:paraId="1BF26BC2" w14:textId="77777777" w:rsidR="00337FAA" w:rsidRPr="00337FAA" w:rsidRDefault="00337FAA">
      <w:pPr>
        <w:numPr>
          <w:ilvl w:val="0"/>
          <w:numId w:val="67"/>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3E1CBEF4" w14:textId="77777777"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Ceny jednostkowe przedmiotu umowy obejmują jego wartość, wszystkie określone prawem podatki  (w tym podatek VAT) oraz inne koszty związane z realizacją umowy, w tym koszty transportu do siedziby Zamawiającego.</w:t>
      </w:r>
    </w:p>
    <w:p w14:paraId="6FD6696F" w14:textId="77777777"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Strony postanawiają, że rozliczenie odbywać się będzie fakturami częściowymi.</w:t>
      </w:r>
    </w:p>
    <w:p w14:paraId="0F97BC84" w14:textId="77777777"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Zapłata nastąpi na podstawie prawidłowo wystawionej faktury przez Wykonawcę i po stwierdzeniu przez Zamawiającego prawidłowego i terminowego wykonania dostawy. Akceptowane będą również faktury elektroniczne przesyłane na adres mailowy </w:t>
      </w:r>
      <w:r w:rsidRPr="00337FAA">
        <w:rPr>
          <w:rFonts w:ascii="Calibri" w:eastAsia="Calibri" w:hAnsi="Calibri" w:cs="Calibri"/>
          <w:b/>
          <w:lang w:eastAsia="en-US"/>
        </w:rPr>
        <w:t>finanse@onkol.kielce.pl</w:t>
      </w:r>
      <w:r w:rsidRPr="00337FAA">
        <w:rPr>
          <w:rFonts w:ascii="Calibri" w:eastAsia="Calibri" w:hAnsi="Calibri" w:cs="Calibri"/>
          <w:lang w:eastAsia="en-US"/>
        </w:rPr>
        <w:t>.</w:t>
      </w:r>
    </w:p>
    <w:p w14:paraId="4B27CABA" w14:textId="24B3F3A4"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Zapłata nastąpi przelewem na rachunek bankowy Wykonawcy, </w:t>
      </w:r>
      <w:r w:rsidRPr="00337FAA">
        <w:rPr>
          <w:rFonts w:ascii="Calibri" w:eastAsia="Calibri" w:hAnsi="Calibri" w:cs="Calibri"/>
          <w:b/>
          <w:lang w:eastAsia="en-US"/>
        </w:rPr>
        <w:t xml:space="preserve">w terminie ……. dni </w:t>
      </w:r>
      <w:r w:rsidRPr="00337FAA">
        <w:rPr>
          <w:rFonts w:ascii="Calibri" w:eastAsia="Calibri" w:hAnsi="Calibri" w:cs="Calibri"/>
          <w:lang w:eastAsia="en-US"/>
        </w:rPr>
        <w:t xml:space="preserve">od daty </w:t>
      </w:r>
      <w:r w:rsidR="009A3E0F">
        <w:rPr>
          <w:rFonts w:ascii="Calibri" w:eastAsia="Calibri" w:hAnsi="Calibri" w:cs="Calibri"/>
          <w:lang w:eastAsia="en-US"/>
        </w:rPr>
        <w:t>otrzymania</w:t>
      </w:r>
      <w:r w:rsidRPr="00337FAA">
        <w:rPr>
          <w:rFonts w:ascii="Calibri" w:eastAsia="Calibri" w:hAnsi="Calibri" w:cs="Calibri"/>
          <w:lang w:eastAsia="en-US"/>
        </w:rPr>
        <w:t xml:space="preserve"> faktury Zamawiającemu, przy czym Zamawiający upoważnia Wykonawcę do wystawiania faktur bez podpisu osoby upoważnionej. Termin zapłaty winien być wpisany na fakturze VAT. Na fakturze należy podać nr i datę umowy.</w:t>
      </w:r>
    </w:p>
    <w:p w14:paraId="509912F1" w14:textId="77777777"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Ceny jednostkowe wyszczególnione w załączniku nr 1 przez okres obowiązywania umowy będą niezmienne, </w:t>
      </w:r>
      <w:r w:rsidRPr="00337FAA">
        <w:rPr>
          <w:rFonts w:ascii="Calibri" w:eastAsia="Calibri" w:hAnsi="Calibri" w:cs="Calibri"/>
          <w:lang w:eastAsia="en-US"/>
        </w:rPr>
        <w:br/>
        <w:t>z zastrzeżeniem  odmiennych postanowień niniejszej umowy.</w:t>
      </w:r>
    </w:p>
    <w:p w14:paraId="1B788B6F" w14:textId="2AB6A279"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Jeżeli w wyniku realizacji umowy powstanie u Zamawiającego obowiązek podatkowy na podstawie przepisów </w:t>
      </w:r>
      <w:r w:rsidR="009D4036">
        <w:rPr>
          <w:rFonts w:ascii="Calibri" w:eastAsia="Calibri" w:hAnsi="Calibri" w:cs="Calibri"/>
          <w:lang w:eastAsia="en-US"/>
        </w:rPr>
        <w:br/>
      </w:r>
      <w:r w:rsidRPr="00337FAA">
        <w:rPr>
          <w:rFonts w:ascii="Calibri" w:eastAsia="Calibri" w:hAnsi="Calibri" w:cs="Calibri"/>
          <w:lang w:eastAsia="en-US"/>
        </w:rPr>
        <w:t>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7A89D9AB" w14:textId="3B83C2C4" w:rsid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Wykonawca zobowiązuje się, że wypełni ustawowy obowiązek w zakresie wykazania, w deklaracji VAT podatku należnego z tytułu wystawionych faktur objętych przedmiotową Umową. Ponadto Wykonawca oświadcza, </w:t>
      </w:r>
      <w:r w:rsidR="009D4036">
        <w:rPr>
          <w:rFonts w:ascii="Calibri" w:eastAsia="Calibri" w:hAnsi="Calibri" w:cs="Calibri"/>
          <w:lang w:eastAsia="en-US"/>
        </w:rPr>
        <w:br/>
      </w:r>
      <w:r w:rsidRPr="00337FAA">
        <w:rPr>
          <w:rFonts w:ascii="Calibri" w:eastAsia="Calibri" w:hAnsi="Calibri" w:cs="Calibri"/>
          <w:lang w:eastAsia="en-US"/>
        </w:rPr>
        <w:t>że pochodzenie towaru, który jest przedmiotem umowy jest legalne i według jego wiedzy nie uczestniczy w łańcuchy transakcji mających na celu wyłudzenie z budżetu państwa podatku VAT.</w:t>
      </w:r>
    </w:p>
    <w:p w14:paraId="37B4E28A" w14:textId="77777777" w:rsidR="001F23D1" w:rsidRDefault="001F23D1" w:rsidP="0018772E">
      <w:pPr>
        <w:suppressAutoHyphens/>
        <w:autoSpaceDN w:val="0"/>
        <w:spacing w:after="0" w:line="240" w:lineRule="auto"/>
        <w:contextualSpacing/>
        <w:jc w:val="both"/>
        <w:textAlignment w:val="baseline"/>
        <w:rPr>
          <w:rFonts w:ascii="Calibri" w:eastAsia="Calibri" w:hAnsi="Calibri" w:cs="Calibri"/>
          <w:lang w:eastAsia="en-US"/>
        </w:rPr>
      </w:pPr>
    </w:p>
    <w:p w14:paraId="08F09F21" w14:textId="77777777" w:rsidR="0018772E" w:rsidRDefault="0018772E" w:rsidP="0018772E">
      <w:pPr>
        <w:suppressAutoHyphens/>
        <w:autoSpaceDN w:val="0"/>
        <w:spacing w:after="0" w:line="240" w:lineRule="auto"/>
        <w:contextualSpacing/>
        <w:jc w:val="both"/>
        <w:textAlignment w:val="baseline"/>
        <w:rPr>
          <w:rFonts w:ascii="Calibri" w:eastAsia="Calibri" w:hAnsi="Calibri" w:cs="Calibri"/>
          <w:lang w:eastAsia="en-US"/>
        </w:rPr>
      </w:pPr>
    </w:p>
    <w:p w14:paraId="5830679A" w14:textId="77777777" w:rsidR="0018772E" w:rsidRDefault="0018772E" w:rsidP="0018772E">
      <w:pPr>
        <w:suppressAutoHyphens/>
        <w:autoSpaceDN w:val="0"/>
        <w:spacing w:after="0" w:line="240" w:lineRule="auto"/>
        <w:contextualSpacing/>
        <w:jc w:val="both"/>
        <w:textAlignment w:val="baseline"/>
        <w:rPr>
          <w:rFonts w:ascii="Calibri" w:eastAsia="Calibri" w:hAnsi="Calibri" w:cs="Calibri"/>
          <w:lang w:eastAsia="en-US"/>
        </w:rPr>
      </w:pPr>
    </w:p>
    <w:p w14:paraId="225A6733" w14:textId="77777777" w:rsidR="0018772E" w:rsidRPr="00337FAA" w:rsidRDefault="0018772E" w:rsidP="0018772E">
      <w:pPr>
        <w:suppressAutoHyphens/>
        <w:autoSpaceDN w:val="0"/>
        <w:spacing w:after="0" w:line="240" w:lineRule="auto"/>
        <w:contextualSpacing/>
        <w:jc w:val="both"/>
        <w:textAlignment w:val="baseline"/>
        <w:rPr>
          <w:rFonts w:ascii="Calibri" w:eastAsia="Calibri" w:hAnsi="Calibri" w:cs="Calibri"/>
          <w:lang w:eastAsia="en-US"/>
        </w:rPr>
      </w:pPr>
    </w:p>
    <w:p w14:paraId="157065BE"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lastRenderedPageBreak/>
        <w:t>§ 5</w:t>
      </w:r>
    </w:p>
    <w:p w14:paraId="13FBDDCD"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Reklamacje</w:t>
      </w:r>
    </w:p>
    <w:p w14:paraId="4078C8A8" w14:textId="4C8FF2E9" w:rsidR="00337FAA" w:rsidRPr="00337FAA" w:rsidRDefault="00337FAA">
      <w:pPr>
        <w:numPr>
          <w:ilvl w:val="0"/>
          <w:numId w:val="68"/>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 razie stwierdzenia wady przedmiotu Umowy w okresie gwarancyjnym Wykonawca zobowiązany będzie </w:t>
      </w:r>
      <w:r w:rsidR="009D4036">
        <w:rPr>
          <w:rFonts w:ascii="Calibri" w:eastAsia="Calibri" w:hAnsi="Calibri" w:cs="Calibri"/>
          <w:lang w:eastAsia="en-US"/>
        </w:rPr>
        <w:br/>
      </w:r>
      <w:r w:rsidRPr="00337FAA">
        <w:rPr>
          <w:rFonts w:ascii="Calibri" w:eastAsia="Calibri" w:hAnsi="Calibri" w:cs="Calibri"/>
          <w:lang w:eastAsia="en-US"/>
        </w:rPr>
        <w:t>do bezpłatnej wymiany wadliwego towaru na wolny od wad w terminie do 10 dni roboczych od otrzymania reklamacji  na adres e-mail.</w:t>
      </w:r>
    </w:p>
    <w:p w14:paraId="74B69DEF" w14:textId="77777777" w:rsidR="00337FAA" w:rsidRPr="00337FAA" w:rsidRDefault="00337FAA">
      <w:pPr>
        <w:numPr>
          <w:ilvl w:val="0"/>
          <w:numId w:val="69"/>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1CD5CFEA" w14:textId="77777777" w:rsidR="00337FAA" w:rsidRPr="00337FAA" w:rsidRDefault="00337FAA" w:rsidP="00337FAA">
      <w:pPr>
        <w:numPr>
          <w:ilvl w:val="0"/>
          <w:numId w:val="4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Zamawiający przy odbiorze partii towaru sprawdza zgodność pod względem ilościowym z fakturą. Zgłoszenie przez Zamawiającego reklamacji ilościowej jest równoznaczne z niedostarczeniem danej partii  towaru.</w:t>
      </w:r>
    </w:p>
    <w:p w14:paraId="519601AC" w14:textId="77777777" w:rsidR="00337FAA" w:rsidRPr="00337FAA" w:rsidRDefault="00337FAA" w:rsidP="00337FAA">
      <w:pPr>
        <w:numPr>
          <w:ilvl w:val="0"/>
          <w:numId w:val="4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Koszty załatwienia reklamacji ilościowych i jakościowych ponosi Wykonawca.</w:t>
      </w:r>
    </w:p>
    <w:p w14:paraId="4336AA5D" w14:textId="11A728ED" w:rsidR="00337FAA" w:rsidRPr="00337FAA" w:rsidRDefault="00337FAA" w:rsidP="00337FAA">
      <w:pPr>
        <w:numPr>
          <w:ilvl w:val="0"/>
          <w:numId w:val="4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Nie udzielenie odpowiedzi na złożoną reklamację i nie zastosowanie się do jej wymogów  w terminie podanym w ust. 1 uprawnia Zamawiającego do zaangażowania innych osób prawnych lub fizycznych (tzw. wykonanie zastępcze) </w:t>
      </w:r>
      <w:r w:rsidR="0011267E">
        <w:rPr>
          <w:rFonts w:ascii="Calibri" w:eastAsia="Calibri" w:hAnsi="Calibri" w:cs="Calibri"/>
          <w:lang w:eastAsia="en-US"/>
        </w:rPr>
        <w:br/>
      </w:r>
      <w:r w:rsidRPr="00337FAA">
        <w:rPr>
          <w:rFonts w:ascii="Calibri" w:eastAsia="Calibri" w:hAnsi="Calibri" w:cs="Calibri"/>
          <w:lang w:eastAsia="en-US"/>
        </w:rPr>
        <w:t>w celu realizacji dostawy towaru zgodnego z niniejszą umową. Koszty tzw. wykonania zastępczego będą obciążać Wykonawcę w wysokości różnicy między kosztami wykonania zastępczego</w:t>
      </w:r>
      <w:r w:rsidR="001C7A95">
        <w:rPr>
          <w:rFonts w:ascii="Calibri" w:eastAsia="Calibri" w:hAnsi="Calibri" w:cs="Calibri"/>
          <w:lang w:eastAsia="en-US"/>
        </w:rPr>
        <w:t xml:space="preserve"> </w:t>
      </w:r>
      <w:r w:rsidRPr="00337FAA">
        <w:rPr>
          <w:rFonts w:ascii="Calibri" w:eastAsia="Calibri" w:hAnsi="Calibri" w:cs="Calibri"/>
          <w:lang w:eastAsia="en-US"/>
        </w:rPr>
        <w:t>(w tym</w:t>
      </w:r>
      <w:r w:rsidR="00E545D8">
        <w:rPr>
          <w:rFonts w:ascii="Calibri" w:eastAsia="Calibri" w:hAnsi="Calibri" w:cs="Calibri"/>
          <w:lang w:eastAsia="en-US"/>
        </w:rPr>
        <w:t xml:space="preserve"> </w:t>
      </w:r>
      <w:r w:rsidRPr="00337FAA">
        <w:rPr>
          <w:rFonts w:ascii="Calibri" w:eastAsia="Calibri" w:hAnsi="Calibri" w:cs="Calibri"/>
          <w:lang w:eastAsia="en-US"/>
        </w:rPr>
        <w:t>koszty</w:t>
      </w:r>
      <w:r w:rsidR="00E545D8">
        <w:rPr>
          <w:rFonts w:ascii="Calibri" w:eastAsia="Calibri" w:hAnsi="Calibri" w:cs="Calibri"/>
          <w:lang w:eastAsia="en-US"/>
        </w:rPr>
        <w:t xml:space="preserve"> </w:t>
      </w:r>
      <w:r w:rsidRPr="00337FAA">
        <w:rPr>
          <w:rFonts w:ascii="Calibri" w:eastAsia="Calibri" w:hAnsi="Calibri" w:cs="Calibri"/>
          <w:lang w:eastAsia="en-US"/>
        </w:rPr>
        <w:t>transportu,</w:t>
      </w:r>
      <w:r w:rsidR="00E545D8">
        <w:rPr>
          <w:rFonts w:ascii="Calibri" w:eastAsia="Calibri" w:hAnsi="Calibri" w:cs="Calibri"/>
          <w:lang w:eastAsia="en-US"/>
        </w:rPr>
        <w:t xml:space="preserve"> </w:t>
      </w:r>
      <w:r w:rsidRPr="00337FAA">
        <w:rPr>
          <w:rFonts w:ascii="Calibri" w:eastAsia="Calibri" w:hAnsi="Calibri" w:cs="Calibri"/>
          <w:lang w:eastAsia="en-US"/>
        </w:rPr>
        <w:t>rozładunku i inne niezbędne do prawidłowego wykonania przedmiotu umowy),</w:t>
      </w:r>
      <w:r w:rsidR="001C7A95">
        <w:rPr>
          <w:rFonts w:ascii="Calibri" w:eastAsia="Calibri" w:hAnsi="Calibri" w:cs="Calibri"/>
          <w:lang w:eastAsia="en-US"/>
        </w:rPr>
        <w:t xml:space="preserve"> </w:t>
      </w:r>
      <w:r w:rsidRPr="00337FAA">
        <w:rPr>
          <w:rFonts w:ascii="Calibri" w:eastAsia="Calibri" w:hAnsi="Calibri" w:cs="Calibri"/>
          <w:lang w:eastAsia="en-US"/>
        </w:rPr>
        <w:t>a kosztami zakupu na podstawie zawartej umowy.</w:t>
      </w:r>
    </w:p>
    <w:p w14:paraId="23328C9A" w14:textId="77777777" w:rsidR="00337FAA" w:rsidRPr="00337FAA" w:rsidRDefault="00337FAA" w:rsidP="00337FAA">
      <w:pPr>
        <w:widowControl w:val="0"/>
        <w:suppressAutoHyphens/>
        <w:autoSpaceDN w:val="0"/>
        <w:spacing w:after="0" w:line="240" w:lineRule="auto"/>
        <w:jc w:val="center"/>
        <w:rPr>
          <w:rFonts w:ascii="Calibri" w:hAnsi="Calibri" w:cs="Calibri"/>
          <w:b/>
        </w:rPr>
      </w:pPr>
    </w:p>
    <w:p w14:paraId="6548C01E"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6</w:t>
      </w:r>
    </w:p>
    <w:p w14:paraId="32FF2660"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Kary umowne</w:t>
      </w:r>
    </w:p>
    <w:p w14:paraId="017004CD" w14:textId="6A2B2F72" w:rsidR="00337FAA" w:rsidRPr="00337FAA" w:rsidRDefault="00337FAA">
      <w:pPr>
        <w:numPr>
          <w:ilvl w:val="0"/>
          <w:numId w:val="70"/>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Strony ustalają odpowiedzialność za niewykonanie lub nienależyte wykonanie zobowiązań umownych </w:t>
      </w:r>
      <w:r w:rsidR="00DA3FCB">
        <w:rPr>
          <w:rFonts w:ascii="Calibri" w:eastAsia="Calibri" w:hAnsi="Calibri" w:cs="Calibri"/>
          <w:lang w:eastAsia="en-US"/>
        </w:rPr>
        <w:br/>
      </w:r>
      <w:r w:rsidRPr="00337FAA">
        <w:rPr>
          <w:rFonts w:ascii="Calibri" w:eastAsia="Calibri" w:hAnsi="Calibri" w:cs="Calibri"/>
          <w:lang w:eastAsia="en-US"/>
        </w:rPr>
        <w:t>w formie kar umownych w następujących wysokościach:</w:t>
      </w:r>
    </w:p>
    <w:p w14:paraId="4174CA5F" w14:textId="77777777" w:rsidR="00337FAA" w:rsidRPr="00E545D8" w:rsidRDefault="00337FAA">
      <w:pPr>
        <w:numPr>
          <w:ilvl w:val="1"/>
          <w:numId w:val="7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545D8">
        <w:rPr>
          <w:rFonts w:ascii="Calibri" w:eastAsia="Calibri" w:hAnsi="Calibri" w:cs="Calibri"/>
          <w:lang w:eastAsia="en-US"/>
        </w:rPr>
        <w:t>w razie nieprzystąpienia lub odstąpienia od umowy z przyczyny leżącej po stronie Wykonawcy, Wykonawca zapłaci Zamawiającemu karę umowną w wysokości 10 % wartości niezrealizowanej części umowy netto,</w:t>
      </w:r>
    </w:p>
    <w:p w14:paraId="38846432" w14:textId="502E1A94" w:rsidR="00337FAA" w:rsidRPr="00E545D8" w:rsidRDefault="00337FAA" w:rsidP="00337FAA">
      <w:pPr>
        <w:numPr>
          <w:ilvl w:val="1"/>
          <w:numId w:val="46"/>
        </w:numPr>
        <w:suppressAutoHyphens/>
        <w:autoSpaceDN w:val="0"/>
        <w:spacing w:after="0" w:line="240" w:lineRule="auto"/>
        <w:ind w:left="1134" w:hanging="357"/>
        <w:contextualSpacing/>
        <w:jc w:val="both"/>
        <w:textAlignment w:val="baseline"/>
        <w:rPr>
          <w:rFonts w:ascii="Calibri" w:eastAsia="Calibri" w:hAnsi="Calibri"/>
          <w:lang w:eastAsia="en-US"/>
        </w:rPr>
      </w:pPr>
      <w:r w:rsidRPr="00E545D8">
        <w:rPr>
          <w:rFonts w:ascii="Calibri" w:eastAsia="Calibri" w:hAnsi="Calibri" w:cs="Calibri"/>
          <w:lang w:eastAsia="en-US"/>
        </w:rPr>
        <w:t xml:space="preserve">w razie zwłoki w dostarczeniu towaru albo zwłoki w usunięciu stwierdzonych wad, braków lub niezgodności towaru z umową ponad terminy określone w umowie, Wykonawca zapłaci Zamawiającemu karę umowną </w:t>
      </w:r>
      <w:r w:rsidR="0011267E">
        <w:rPr>
          <w:rFonts w:ascii="Calibri" w:eastAsia="Calibri" w:hAnsi="Calibri" w:cs="Calibri"/>
          <w:lang w:eastAsia="en-US"/>
        </w:rPr>
        <w:br/>
      </w:r>
      <w:r w:rsidRPr="00E545D8">
        <w:rPr>
          <w:rFonts w:ascii="Calibri" w:eastAsia="Calibri" w:hAnsi="Calibri" w:cs="Calibri"/>
          <w:lang w:eastAsia="en-US"/>
        </w:rPr>
        <w:t xml:space="preserve">w wysokości </w:t>
      </w:r>
      <w:r w:rsidR="0011267E">
        <w:rPr>
          <w:rFonts w:ascii="Calibri" w:eastAsia="Calibri" w:hAnsi="Calibri" w:cs="Calibri"/>
          <w:lang w:eastAsia="en-US"/>
        </w:rPr>
        <w:t>0,2</w:t>
      </w:r>
      <w:r w:rsidRPr="00E545D8">
        <w:rPr>
          <w:rFonts w:ascii="Calibri" w:eastAsia="Calibri" w:hAnsi="Calibri" w:cs="Calibri"/>
          <w:lang w:eastAsia="en-US"/>
        </w:rPr>
        <w:t>% wartości zamówionej dostawy netto, licząc za każdy dzień zwłoki.</w:t>
      </w:r>
    </w:p>
    <w:p w14:paraId="4A04B49F" w14:textId="77777777" w:rsidR="00337FAA" w:rsidRPr="00337FAA" w:rsidRDefault="00337FAA">
      <w:pPr>
        <w:numPr>
          <w:ilvl w:val="0"/>
          <w:numId w:val="72"/>
        </w:numPr>
        <w:suppressAutoHyphens/>
        <w:autoSpaceDN w:val="0"/>
        <w:spacing w:after="0" w:line="240" w:lineRule="auto"/>
        <w:ind w:hanging="357"/>
        <w:contextualSpacing/>
        <w:jc w:val="both"/>
        <w:textAlignment w:val="baseline"/>
        <w:rPr>
          <w:rFonts w:ascii="Calibri" w:eastAsia="Calibri" w:hAnsi="Calibri" w:cs="Calibri"/>
          <w:vanish/>
          <w:lang w:eastAsia="en-US"/>
        </w:rPr>
      </w:pPr>
    </w:p>
    <w:p w14:paraId="3192052A" w14:textId="15C80DA5" w:rsidR="00337FAA" w:rsidRPr="00337FAA" w:rsidRDefault="00337FAA" w:rsidP="00337FAA">
      <w:pPr>
        <w:numPr>
          <w:ilvl w:val="0"/>
          <w:numId w:val="45"/>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Suma naliczonych kar umownych nie może przekroczyć kwoty 20% maksymalnego wynagrodzenia brutto, </w:t>
      </w:r>
      <w:r w:rsidR="00DA3FCB">
        <w:rPr>
          <w:rFonts w:ascii="Calibri" w:eastAsia="Calibri" w:hAnsi="Calibri" w:cs="Calibri"/>
          <w:lang w:eastAsia="en-US"/>
        </w:rPr>
        <w:br/>
      </w:r>
      <w:r w:rsidRPr="00337FAA">
        <w:rPr>
          <w:rFonts w:ascii="Calibri" w:eastAsia="Calibri" w:hAnsi="Calibri" w:cs="Calibri"/>
          <w:lang w:eastAsia="en-US"/>
        </w:rPr>
        <w:t>o którym mowa w § 4 ust. 1 Umowy.</w:t>
      </w:r>
    </w:p>
    <w:p w14:paraId="49DCE816" w14:textId="77777777" w:rsidR="00337FAA" w:rsidRPr="00337FAA" w:rsidRDefault="00337FAA" w:rsidP="00337FAA">
      <w:pPr>
        <w:numPr>
          <w:ilvl w:val="0"/>
          <w:numId w:val="45"/>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Zapłata kar umownych nie zwalnia Wykonawcy z obowiązku realizacji umowy. Zamawiający zastrzega sobie  prawo potrącenia należnych kar umownych z wynagrodzenia należnego Wykonawcy. O potrąceniu Zamawiający zawiadomi Wykonawcę na piśmie.</w:t>
      </w:r>
    </w:p>
    <w:p w14:paraId="3AC066F0" w14:textId="7C3F31ED" w:rsidR="00337FAA" w:rsidRPr="00337FAA" w:rsidRDefault="00337FAA" w:rsidP="00337FAA">
      <w:pPr>
        <w:numPr>
          <w:ilvl w:val="0"/>
          <w:numId w:val="45"/>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Zamawiającemu przysługuje prawo dochodzenia odszkodowania przewyższającego ustalone kwoty kar umownych </w:t>
      </w:r>
      <w:r w:rsidR="009D4036">
        <w:rPr>
          <w:rFonts w:ascii="Calibri" w:eastAsia="Calibri" w:hAnsi="Calibri" w:cs="Calibri"/>
          <w:lang w:eastAsia="en-US"/>
        </w:rPr>
        <w:br/>
      </w:r>
      <w:r w:rsidRPr="00337FAA">
        <w:rPr>
          <w:rFonts w:ascii="Calibri" w:eastAsia="Calibri" w:hAnsi="Calibri" w:cs="Calibri"/>
          <w:lang w:eastAsia="en-US"/>
        </w:rPr>
        <w:t>na zasadach ogólnych.</w:t>
      </w:r>
    </w:p>
    <w:p w14:paraId="0239E1F4"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7</w:t>
      </w:r>
    </w:p>
    <w:p w14:paraId="019DFC2D" w14:textId="40D3995C" w:rsidR="00337FAA" w:rsidRPr="00337FAA" w:rsidRDefault="006E1A75" w:rsidP="00337FAA">
      <w:pPr>
        <w:widowControl w:val="0"/>
        <w:suppressAutoHyphens/>
        <w:autoSpaceDN w:val="0"/>
        <w:spacing w:after="0" w:line="240" w:lineRule="auto"/>
        <w:jc w:val="center"/>
      </w:pPr>
      <w:r>
        <w:rPr>
          <w:rFonts w:ascii="Calibri" w:hAnsi="Calibri" w:cs="Calibri"/>
          <w:b/>
        </w:rPr>
        <w:t xml:space="preserve">Odstąpienie od </w:t>
      </w:r>
      <w:r w:rsidRPr="00337FAA">
        <w:rPr>
          <w:rFonts w:ascii="Calibri" w:hAnsi="Calibri" w:cs="Calibri"/>
          <w:b/>
        </w:rPr>
        <w:t xml:space="preserve"> </w:t>
      </w:r>
      <w:r>
        <w:rPr>
          <w:rFonts w:ascii="Calibri" w:hAnsi="Calibri" w:cs="Calibri"/>
          <w:b/>
        </w:rPr>
        <w:t>u</w:t>
      </w:r>
      <w:r w:rsidRPr="00337FAA">
        <w:rPr>
          <w:rFonts w:ascii="Calibri" w:hAnsi="Calibri" w:cs="Calibri"/>
          <w:b/>
        </w:rPr>
        <w:t>mowy</w:t>
      </w:r>
    </w:p>
    <w:p w14:paraId="430CD231" w14:textId="10AF2E00" w:rsidR="00B13059" w:rsidRPr="00B8046D" w:rsidRDefault="00337FAA" w:rsidP="009B1239">
      <w:pPr>
        <w:numPr>
          <w:ilvl w:val="0"/>
          <w:numId w:val="73"/>
        </w:numPr>
        <w:suppressAutoHyphens/>
        <w:autoSpaceDN w:val="0"/>
        <w:spacing w:after="0" w:line="240" w:lineRule="auto"/>
        <w:ind w:hanging="357"/>
        <w:contextualSpacing/>
        <w:jc w:val="both"/>
        <w:textAlignment w:val="baseline"/>
        <w:rPr>
          <w:rFonts w:ascii="Calibri" w:eastAsia="Calibri" w:hAnsi="Calibri" w:cs="Calibri"/>
          <w:lang w:eastAsia="en-US"/>
        </w:rPr>
      </w:pPr>
      <w:r w:rsidRPr="00B8046D">
        <w:rPr>
          <w:rFonts w:ascii="Calibri" w:eastAsia="Calibri" w:hAnsi="Calibri" w:cs="Calibri"/>
          <w:lang w:eastAsia="en-US"/>
        </w:rPr>
        <w:t xml:space="preserve">Oprócz przypadków wymienionych w ustawie Kodeks </w:t>
      </w:r>
      <w:r w:rsidR="006E1A75" w:rsidRPr="00B8046D">
        <w:rPr>
          <w:rFonts w:ascii="Calibri" w:eastAsia="Calibri" w:hAnsi="Calibri" w:cs="Calibri"/>
          <w:lang w:eastAsia="en-US"/>
        </w:rPr>
        <w:t xml:space="preserve">cywilny </w:t>
      </w:r>
      <w:r w:rsidRPr="00B8046D">
        <w:rPr>
          <w:rFonts w:ascii="Calibri" w:eastAsia="Calibri" w:hAnsi="Calibri" w:cs="Calibri"/>
          <w:lang w:eastAsia="en-US"/>
        </w:rPr>
        <w:t xml:space="preserve">oraz ustawie Prawo zamówień publicznych Zamawiającemu przysługuje prawo </w:t>
      </w:r>
      <w:r w:rsidR="00B13059" w:rsidRPr="00B8046D">
        <w:rPr>
          <w:rFonts w:ascii="Calibri" w:eastAsia="Calibri" w:hAnsi="Calibri" w:cs="Calibri"/>
          <w:lang w:eastAsia="en-US"/>
        </w:rPr>
        <w:t>odstąpieni</w:t>
      </w:r>
      <w:r w:rsidR="00F55F60" w:rsidRPr="00B8046D">
        <w:rPr>
          <w:rFonts w:ascii="Calibri" w:eastAsia="Calibri" w:hAnsi="Calibri" w:cs="Calibri"/>
          <w:lang w:eastAsia="en-US"/>
        </w:rPr>
        <w:t>a</w:t>
      </w:r>
      <w:r w:rsidR="00B13059" w:rsidRPr="00B8046D">
        <w:rPr>
          <w:rFonts w:ascii="Calibri" w:eastAsia="Calibri" w:hAnsi="Calibri" w:cs="Calibri"/>
          <w:lang w:eastAsia="en-US"/>
        </w:rPr>
        <w:t xml:space="preserve"> od umowy </w:t>
      </w:r>
      <w:r w:rsidR="0094516C" w:rsidRPr="00B8046D">
        <w:rPr>
          <w:rFonts w:ascii="Calibri" w:eastAsia="Calibri" w:hAnsi="Calibri" w:cs="Calibri"/>
          <w:bCs/>
          <w:lang w:eastAsia="en-US"/>
        </w:rPr>
        <w:t xml:space="preserve">bez ponoszenia kar umownych </w:t>
      </w:r>
      <w:r w:rsidR="00B13059" w:rsidRPr="00B8046D">
        <w:rPr>
          <w:rFonts w:ascii="Calibri" w:eastAsia="Calibri" w:hAnsi="Calibri" w:cs="Calibri"/>
          <w:lang w:eastAsia="en-US"/>
        </w:rPr>
        <w:t>jeżeli:</w:t>
      </w:r>
    </w:p>
    <w:p w14:paraId="0E1377D9" w14:textId="7EB470D9" w:rsidR="0094516C" w:rsidRPr="00B8046D" w:rsidRDefault="00B13059" w:rsidP="0043393B">
      <w:pPr>
        <w:pStyle w:val="Akapitzlist"/>
        <w:numPr>
          <w:ilvl w:val="1"/>
          <w:numId w:val="73"/>
        </w:numPr>
        <w:spacing w:line="240" w:lineRule="auto"/>
        <w:jc w:val="both"/>
        <w:rPr>
          <w:rFonts w:cs="Calibri"/>
          <w:sz w:val="20"/>
          <w:szCs w:val="20"/>
        </w:rPr>
      </w:pPr>
      <w:r w:rsidRPr="00B8046D">
        <w:rPr>
          <w:rFonts w:cs="Calibri"/>
          <w:sz w:val="20"/>
          <w:szCs w:val="20"/>
        </w:rPr>
        <w:t>Wykonawca</w:t>
      </w:r>
      <w:r w:rsidR="00F55F60" w:rsidRPr="00B8046D">
        <w:rPr>
          <w:rFonts w:cs="Calibri"/>
          <w:sz w:val="20"/>
          <w:szCs w:val="20"/>
        </w:rPr>
        <w:t xml:space="preserve"> </w:t>
      </w:r>
      <w:r w:rsidR="00337FAA" w:rsidRPr="00B8046D">
        <w:rPr>
          <w:sz w:val="20"/>
          <w:szCs w:val="20"/>
        </w:rPr>
        <w:t>narusza w sposób rażący istotne postanowienia niniejszej umowy, a w szczególności, gdy dostarcza towar niezgodny z umową lub specyfikacją,</w:t>
      </w:r>
      <w:r w:rsidRPr="00B8046D">
        <w:rPr>
          <w:sz w:val="20"/>
          <w:szCs w:val="20"/>
        </w:rPr>
        <w:t xml:space="preserve"> przy czym Zamawiający wzywa Wykonawcę w formie dokumentowej do zaprzestania naruszeń i usunięcia ich skutków, wyznaczając mu w tym celu odpowiedni termin nie krótszy niż 5 dni roboczych,</w:t>
      </w:r>
    </w:p>
    <w:p w14:paraId="3E7FE5A3" w14:textId="34980835" w:rsidR="00AA269D" w:rsidRPr="00B8046D" w:rsidRDefault="00AA269D" w:rsidP="0043393B">
      <w:pPr>
        <w:pStyle w:val="Akapitzlist"/>
        <w:numPr>
          <w:ilvl w:val="1"/>
          <w:numId w:val="73"/>
        </w:numPr>
        <w:spacing w:line="240" w:lineRule="auto"/>
        <w:jc w:val="both"/>
        <w:rPr>
          <w:sz w:val="20"/>
          <w:szCs w:val="20"/>
        </w:rPr>
      </w:pPr>
      <w:r w:rsidRPr="00B8046D">
        <w:rPr>
          <w:rFonts w:cs="Calibri"/>
          <w:sz w:val="20"/>
          <w:szCs w:val="20"/>
        </w:rPr>
        <w:t xml:space="preserve">Wykonawca </w:t>
      </w:r>
      <w:r w:rsidR="00337FAA" w:rsidRPr="00B8046D">
        <w:rPr>
          <w:rFonts w:cs="Calibri"/>
          <w:sz w:val="20"/>
          <w:szCs w:val="20"/>
        </w:rPr>
        <w:t>nie posiada ważnych, aktualnych dokumentów potwierdzających wymagania</w:t>
      </w:r>
      <w:r w:rsidR="009B1239" w:rsidRPr="00B8046D">
        <w:rPr>
          <w:rFonts w:cs="Calibri"/>
          <w:sz w:val="20"/>
          <w:szCs w:val="20"/>
        </w:rPr>
        <w:t xml:space="preserve">  </w:t>
      </w:r>
      <w:r w:rsidR="00337FAA" w:rsidRPr="00B8046D">
        <w:rPr>
          <w:rFonts w:cs="Calibri"/>
          <w:sz w:val="20"/>
          <w:szCs w:val="20"/>
        </w:rPr>
        <w:t>jakościowe opisane w § 3</w:t>
      </w:r>
      <w:r w:rsidR="0094516C" w:rsidRPr="00B8046D">
        <w:rPr>
          <w:rFonts w:cs="Calibri"/>
          <w:sz w:val="20"/>
          <w:szCs w:val="20"/>
        </w:rPr>
        <w:t>,</w:t>
      </w:r>
      <w:r w:rsidRPr="00B8046D">
        <w:rPr>
          <w:sz w:val="20"/>
          <w:szCs w:val="20"/>
        </w:rPr>
        <w:t xml:space="preserve"> </w:t>
      </w:r>
    </w:p>
    <w:p w14:paraId="454A17ED" w14:textId="21AB2A3B" w:rsidR="00AA269D" w:rsidRPr="00B8046D" w:rsidRDefault="00AA269D" w:rsidP="0043393B">
      <w:pPr>
        <w:pStyle w:val="Akapitzlist"/>
        <w:spacing w:line="240" w:lineRule="auto"/>
        <w:rPr>
          <w:sz w:val="20"/>
          <w:szCs w:val="20"/>
        </w:rPr>
      </w:pPr>
      <w:r w:rsidRPr="00B8046D">
        <w:rPr>
          <w:sz w:val="20"/>
          <w:szCs w:val="20"/>
        </w:rPr>
        <w:t>w terminie 14 dni od daty powzięcia przez Zamawiającego informacji o zaistnieniu przyczyny.</w:t>
      </w:r>
    </w:p>
    <w:p w14:paraId="3443BD59" w14:textId="7067D9A7" w:rsidR="0094516C" w:rsidRPr="00B8046D" w:rsidRDefault="00AA269D" w:rsidP="0043393B">
      <w:pPr>
        <w:numPr>
          <w:ilvl w:val="0"/>
          <w:numId w:val="47"/>
        </w:numPr>
        <w:suppressAutoHyphens/>
        <w:autoSpaceDN w:val="0"/>
        <w:spacing w:after="0" w:line="240" w:lineRule="auto"/>
        <w:ind w:hanging="357"/>
        <w:contextualSpacing/>
        <w:jc w:val="both"/>
        <w:textAlignment w:val="baseline"/>
      </w:pPr>
      <w:r w:rsidRPr="00B8046D">
        <w:rPr>
          <w:rFonts w:ascii="Calibri" w:eastAsia="Calibri" w:hAnsi="Calibri" w:cs="Calibri"/>
          <w:bCs/>
          <w:lang w:eastAsia="en-US"/>
        </w:rPr>
        <w:t xml:space="preserve">Zamawiający ma prawo do rozwiązania  umowy ze skutkiem natychmiastowych bez ponoszenia kar umownych  </w:t>
      </w:r>
      <w:r w:rsidRPr="00B8046D">
        <w:rPr>
          <w:rFonts w:ascii="Calibri" w:eastAsia="Calibri" w:hAnsi="Calibri" w:cs="Calibri"/>
          <w:bCs/>
          <w:lang w:eastAsia="en-US"/>
        </w:rPr>
        <w:br/>
        <w:t>w  następujących przypadkach:</w:t>
      </w:r>
    </w:p>
    <w:p w14:paraId="5A17991A" w14:textId="7CA22DA1" w:rsidR="00AA269D" w:rsidRPr="00B8046D" w:rsidRDefault="00AA269D" w:rsidP="0043393B">
      <w:pPr>
        <w:pStyle w:val="Akapitzlist"/>
        <w:numPr>
          <w:ilvl w:val="1"/>
          <w:numId w:val="73"/>
        </w:numPr>
        <w:spacing w:line="240" w:lineRule="auto"/>
        <w:rPr>
          <w:sz w:val="20"/>
          <w:szCs w:val="20"/>
        </w:rPr>
      </w:pPr>
      <w:r w:rsidRPr="00B8046D">
        <w:rPr>
          <w:rFonts w:cs="Calibri"/>
          <w:sz w:val="20"/>
          <w:szCs w:val="20"/>
        </w:rPr>
        <w:t xml:space="preserve">Wykonawca </w:t>
      </w:r>
      <w:r w:rsidR="0094516C" w:rsidRPr="00B8046D">
        <w:rPr>
          <w:rFonts w:cs="Calibri"/>
          <w:sz w:val="20"/>
          <w:szCs w:val="20"/>
        </w:rPr>
        <w:t>rozwiązał firmę lub utracił uprawnienia do prowadzenia działalność gospodarczej</w:t>
      </w:r>
      <w:r w:rsidR="009B1239" w:rsidRPr="00B8046D">
        <w:rPr>
          <w:rFonts w:cs="Calibri"/>
          <w:sz w:val="20"/>
          <w:szCs w:val="20"/>
        </w:rPr>
        <w:br/>
      </w:r>
      <w:r w:rsidR="0094516C" w:rsidRPr="00B8046D">
        <w:rPr>
          <w:rFonts w:cs="Calibri"/>
          <w:sz w:val="20"/>
          <w:szCs w:val="20"/>
        </w:rPr>
        <w:t>w zakresie objętym  zamówieniem,</w:t>
      </w:r>
    </w:p>
    <w:p w14:paraId="72C03088" w14:textId="477F9F3D" w:rsidR="00AA269D" w:rsidRPr="00B8046D" w:rsidRDefault="0094516C" w:rsidP="0043393B">
      <w:pPr>
        <w:pStyle w:val="Akapitzlist"/>
        <w:numPr>
          <w:ilvl w:val="1"/>
          <w:numId w:val="73"/>
        </w:numPr>
        <w:spacing w:line="240" w:lineRule="auto"/>
        <w:rPr>
          <w:sz w:val="20"/>
          <w:szCs w:val="20"/>
        </w:rPr>
      </w:pPr>
      <w:r w:rsidRPr="00B8046D">
        <w:rPr>
          <w:rFonts w:eastAsia="SimSun" w:cs="Calibri"/>
          <w:sz w:val="20"/>
          <w:szCs w:val="20"/>
          <w:lang w:eastAsia="hi-IN"/>
        </w:rPr>
        <w:t>zmiany cen z wyłączeniem odmiennych postanowień niniejszej umowy.</w:t>
      </w:r>
    </w:p>
    <w:p w14:paraId="32784CDA" w14:textId="2F5B84C7" w:rsidR="00337FAA" w:rsidRPr="00AA269D" w:rsidRDefault="00337FAA" w:rsidP="009B1239">
      <w:pPr>
        <w:numPr>
          <w:ilvl w:val="0"/>
          <w:numId w:val="47"/>
        </w:numPr>
        <w:suppressAutoHyphens/>
        <w:autoSpaceDN w:val="0"/>
        <w:spacing w:after="0" w:line="240" w:lineRule="auto"/>
        <w:ind w:hanging="357"/>
        <w:contextualSpacing/>
        <w:jc w:val="both"/>
        <w:textAlignment w:val="baseline"/>
        <w:rPr>
          <w:rFonts w:ascii="Calibri" w:eastAsia="Calibri" w:hAnsi="Calibri" w:cs="Calibri"/>
          <w:lang w:eastAsia="en-US"/>
        </w:rPr>
      </w:pPr>
      <w:r w:rsidRPr="00AA269D">
        <w:rPr>
          <w:rFonts w:ascii="Calibri" w:eastAsia="Calibri" w:hAnsi="Calibri" w:cs="Calibri"/>
          <w:lang w:eastAsia="en-US"/>
        </w:rPr>
        <w:t>W razie zaistnienia istotnej zmiany okoliczności powodującej, że wykonanie umowy nie leży w interesie publicznym</w:t>
      </w:r>
      <w:r w:rsidRPr="0043393B">
        <w:rPr>
          <w:rFonts w:ascii="Calibri" w:eastAsia="Calibri" w:hAnsi="Calibri" w:cs="Calibri"/>
          <w:strike/>
          <w:lang w:eastAsia="en-US"/>
        </w:rPr>
        <w:t xml:space="preserve">, </w:t>
      </w:r>
      <w:r w:rsidRPr="00AA269D">
        <w:rPr>
          <w:rFonts w:ascii="Calibri" w:eastAsia="Calibri" w:hAnsi="Calibri" w:cs="Calibri"/>
          <w:lang w:eastAsia="en-US"/>
        </w:rPr>
        <w:t>czego nie można było przewidzieć w chwili zawarcia umowy Zamawiający może odstąpić od umowy w terminie 30 dni od powzięcia wiadomości o tych okolicznościach zawiadamiając o tym Wykonawcę na</w:t>
      </w:r>
      <w:r w:rsidR="00E545D8" w:rsidRPr="00AA269D">
        <w:rPr>
          <w:rFonts w:ascii="Calibri" w:eastAsia="Calibri" w:hAnsi="Calibri" w:cs="Calibri"/>
          <w:lang w:eastAsia="en-US"/>
        </w:rPr>
        <w:t xml:space="preserve"> </w:t>
      </w:r>
      <w:r w:rsidRPr="00AA269D">
        <w:rPr>
          <w:rFonts w:ascii="Calibri" w:eastAsia="Calibri" w:hAnsi="Calibri" w:cs="Calibri"/>
          <w:lang w:eastAsia="en-US"/>
        </w:rPr>
        <w:t>piśmie</w:t>
      </w:r>
      <w:r w:rsidR="00E545D8" w:rsidRPr="00AA269D">
        <w:rPr>
          <w:rFonts w:ascii="Calibri" w:eastAsia="Calibri" w:hAnsi="Calibri" w:cs="Calibri"/>
          <w:lang w:eastAsia="en-US"/>
        </w:rPr>
        <w:t xml:space="preserve"> w </w:t>
      </w:r>
      <w:r w:rsidRPr="00AA269D">
        <w:rPr>
          <w:rFonts w:ascii="Calibri" w:eastAsia="Calibri" w:hAnsi="Calibri" w:cs="Calibri"/>
          <w:lang w:eastAsia="en-US"/>
        </w:rPr>
        <w:t>terminie 1 miesiąca od powzięcia wiadomości o powyższych okolicznościach. W takim przypadku Wykonawca może żądać jedynie wynagrodzenia należnego mu z tytułu wykonania części Umowy.</w:t>
      </w:r>
    </w:p>
    <w:p w14:paraId="45BF4A33" w14:textId="17A4C619" w:rsidR="001C7A95" w:rsidRPr="00337FAA" w:rsidRDefault="001C7A95" w:rsidP="0043393B">
      <w:pPr>
        <w:suppressAutoHyphens/>
        <w:autoSpaceDN w:val="0"/>
        <w:spacing w:after="0" w:line="240" w:lineRule="auto"/>
        <w:contextualSpacing/>
        <w:rPr>
          <w:rFonts w:ascii="Calibri" w:eastAsia="Calibri" w:hAnsi="Calibri" w:cs="Calibri"/>
          <w:b/>
          <w:lang w:eastAsia="en-US"/>
        </w:rPr>
      </w:pPr>
    </w:p>
    <w:p w14:paraId="60F0A76C" w14:textId="3B189264" w:rsidR="00337FAA" w:rsidRPr="00337FAA" w:rsidRDefault="00C62396" w:rsidP="00C62396">
      <w:pPr>
        <w:suppressAutoHyphens/>
        <w:autoSpaceDN w:val="0"/>
        <w:spacing w:after="0" w:line="240" w:lineRule="auto"/>
        <w:ind w:left="360"/>
        <w:contextualSpacing/>
        <w:rPr>
          <w:rFonts w:ascii="Calibri" w:eastAsia="Calibri" w:hAnsi="Calibri" w:cs="Calibri"/>
          <w:b/>
          <w:lang w:eastAsia="en-US"/>
        </w:rPr>
      </w:pPr>
      <w:r>
        <w:rPr>
          <w:rFonts w:ascii="Calibri" w:eastAsia="Calibri" w:hAnsi="Calibri" w:cs="Calibri"/>
          <w:b/>
          <w:lang w:eastAsia="en-US"/>
        </w:rPr>
        <w:t xml:space="preserve">                                                                                                      </w:t>
      </w:r>
      <w:r w:rsidR="00337FAA" w:rsidRPr="00337FAA">
        <w:rPr>
          <w:rFonts w:ascii="Calibri" w:eastAsia="Calibri" w:hAnsi="Calibri" w:cs="Calibri"/>
          <w:b/>
          <w:lang w:eastAsia="en-US"/>
        </w:rPr>
        <w:t>§ 8</w:t>
      </w:r>
    </w:p>
    <w:p w14:paraId="0B53C982" w14:textId="77777777" w:rsidR="00337FAA" w:rsidRPr="00337FAA" w:rsidRDefault="00337FAA" w:rsidP="00337FAA">
      <w:pPr>
        <w:suppressAutoHyphens/>
        <w:autoSpaceDN w:val="0"/>
        <w:spacing w:after="0" w:line="240" w:lineRule="auto"/>
        <w:jc w:val="center"/>
        <w:rPr>
          <w:rFonts w:ascii="Calibri" w:hAnsi="Calibri" w:cs="Calibri"/>
          <w:b/>
        </w:rPr>
      </w:pPr>
      <w:r w:rsidRPr="00337FAA">
        <w:rPr>
          <w:rFonts w:ascii="Calibri" w:hAnsi="Calibri" w:cs="Calibri"/>
          <w:b/>
        </w:rPr>
        <w:t>Klauzule waloryzacyjne:</w:t>
      </w:r>
    </w:p>
    <w:p w14:paraId="28662997" w14:textId="77777777" w:rsidR="00337FAA" w:rsidRPr="00337FAA" w:rsidRDefault="00337FAA">
      <w:pPr>
        <w:numPr>
          <w:ilvl w:val="0"/>
          <w:numId w:val="78"/>
        </w:numPr>
        <w:suppressAutoHyphens/>
        <w:autoSpaceDN w:val="0"/>
        <w:spacing w:before="120" w:after="120" w:line="240" w:lineRule="auto"/>
        <w:ind w:hanging="284"/>
        <w:contextualSpacing/>
        <w:jc w:val="both"/>
        <w:rPr>
          <w:rFonts w:ascii="Calibri" w:eastAsia="Calibri" w:hAnsi="Calibri" w:cs="Calibri"/>
          <w:bCs/>
          <w:lang w:eastAsia="en-US"/>
        </w:rPr>
      </w:pPr>
      <w:r w:rsidRPr="00337FAA">
        <w:rPr>
          <w:rFonts w:ascii="Calibri" w:eastAsia="Calibri" w:hAnsi="Calibri" w:cs="Calibri"/>
          <w:bCs/>
          <w:lang w:eastAsia="en-US"/>
        </w:rPr>
        <w:t xml:space="preserve">Zamawiający przewiduje możliwości zmiany wysokości wynagrodzenia określonego w  § 4 ust. 1 Umowy </w:t>
      </w:r>
      <w:r w:rsidRPr="00337FAA">
        <w:rPr>
          <w:rFonts w:ascii="Calibri" w:eastAsia="Calibri" w:hAnsi="Calibri" w:cs="Calibri"/>
          <w:bCs/>
          <w:lang w:eastAsia="en-US"/>
        </w:rPr>
        <w:br/>
        <w:t>w następujących przypadkach:</w:t>
      </w:r>
    </w:p>
    <w:p w14:paraId="72564385" w14:textId="77777777" w:rsidR="00337FAA" w:rsidRPr="00337FAA" w:rsidRDefault="00337FAA">
      <w:pPr>
        <w:numPr>
          <w:ilvl w:val="1"/>
          <w:numId w:val="79"/>
        </w:numPr>
        <w:suppressAutoHyphens/>
        <w:autoSpaceDN w:val="0"/>
        <w:spacing w:after="0" w:line="240" w:lineRule="auto"/>
        <w:ind w:left="1134"/>
        <w:contextualSpacing/>
        <w:jc w:val="both"/>
        <w:textAlignment w:val="baseline"/>
        <w:rPr>
          <w:rFonts w:ascii="Calibri" w:eastAsia="Calibri" w:hAnsi="Calibri" w:cs="Calibri"/>
          <w:lang w:eastAsia="en-US"/>
        </w:rPr>
      </w:pPr>
      <w:r w:rsidRPr="00337FAA">
        <w:rPr>
          <w:rFonts w:ascii="Calibri" w:eastAsia="Calibri" w:hAnsi="Calibri" w:cs="Calibri"/>
          <w:lang w:eastAsia="en-US"/>
        </w:rPr>
        <w:lastRenderedPageBreak/>
        <w:t>zmiany przepisów podatkowych w zakresie zmiany stawki podatku VAT. W przypadku wprowadzenia zmiany stawki podatku VAT, zmianie ulegnie stawka podatku VAT, wartość podatku VAT oraz wartość brutto, wartość netto pozostaje stała przez cały czas trwania umowy,</w:t>
      </w:r>
    </w:p>
    <w:p w14:paraId="726931F6" w14:textId="77777777" w:rsidR="00337FAA" w:rsidRPr="00337FAA" w:rsidRDefault="00337FAA">
      <w:pPr>
        <w:numPr>
          <w:ilvl w:val="1"/>
          <w:numId w:val="79"/>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wysokości minimalnego wynagrodzenia za pracę ustalonego na podstawie art. 2 ust. 3-5 ustawy z dnia 10 października 2002 r. o minimalnym wynagrodzeniu za pracę,</w:t>
      </w:r>
    </w:p>
    <w:p w14:paraId="48AE92E4" w14:textId="77777777" w:rsidR="00337FAA" w:rsidRPr="00337FAA" w:rsidRDefault="00337FAA">
      <w:pPr>
        <w:numPr>
          <w:ilvl w:val="1"/>
          <w:numId w:val="79"/>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zasad podlegania ubezpieczeniom społecznym lub ubezpieczeniu zdrowotnemu lub wysokości stawki składki na ubezpieczenia społeczne lub zdrowotne – jeżeli zmiany te będą miały wpływ na koszty wykonania zamówienia przez Wykonawcę,</w:t>
      </w:r>
    </w:p>
    <w:p w14:paraId="58EC6DED" w14:textId="0CB07BE0" w:rsidR="00337FAA" w:rsidRPr="00337FAA" w:rsidRDefault="00337FAA">
      <w:pPr>
        <w:numPr>
          <w:ilvl w:val="1"/>
          <w:numId w:val="79"/>
        </w:numPr>
        <w:suppressAutoHyphens/>
        <w:autoSpaceDN w:val="0"/>
        <w:spacing w:before="120" w:after="120" w:line="240" w:lineRule="auto"/>
        <w:ind w:left="1134" w:hanging="425"/>
        <w:contextualSpacing/>
        <w:jc w:val="both"/>
        <w:textAlignment w:val="baseline"/>
        <w:rPr>
          <w:rFonts w:ascii="Calibri" w:eastAsia="Calibri" w:hAnsi="Calibri" w:cs="Calibri"/>
          <w:bCs/>
          <w:lang w:eastAsia="en-US"/>
        </w:rPr>
      </w:pPr>
      <w:r w:rsidRPr="00337FAA">
        <w:rPr>
          <w:rFonts w:ascii="Calibri" w:eastAsia="Calibri" w:hAnsi="Calibri" w:cs="Calibri"/>
          <w:lang w:eastAsia="en-US"/>
        </w:rPr>
        <w:t>zmiany zasad gromadzenia i wysokości wpłat do pracowniczych planów kapitałowych o których mowa w</w:t>
      </w:r>
      <w:r w:rsidRPr="00337FAA">
        <w:rPr>
          <w:rFonts w:ascii="Calibri" w:eastAsia="Calibri" w:hAnsi="Calibri" w:cs="Calibri"/>
          <w:bCs/>
          <w:lang w:eastAsia="en-US"/>
        </w:rPr>
        <w:t xml:space="preserve"> ustawie z dnia 4 października 2018 r. o planach kapitałowych, jeżeli zmiany określone w pkt. 1 lit. a) – d) będą miały wpływ na koszty wykonania Umowy przez Wykonawcę.</w:t>
      </w:r>
    </w:p>
    <w:p w14:paraId="01420A6C"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W sytuacji wystąpienia okoliczności wskazanych w ust. 1 pkt. a) niniejszego paragrafu zmiana stawki podatku VAT, obowiązuje z dniem wejścia w życie stosownych przepisów.</w:t>
      </w:r>
    </w:p>
    <w:p w14:paraId="5D96853C" w14:textId="631B7A21"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W sytuacji wystąpienia okoliczności wskazanych w ust. 1 lit. b)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w:t>
      </w:r>
      <w:r w:rsidR="00F41BBA">
        <w:rPr>
          <w:rFonts w:ascii="Calibri" w:eastAsia="Calibri" w:hAnsi="Calibri" w:cs="Calibri"/>
          <w:bCs/>
          <w:lang w:eastAsia="en-US"/>
        </w:rPr>
        <w:t xml:space="preserve"> </w:t>
      </w:r>
      <w:r w:rsidRPr="00337FAA">
        <w:rPr>
          <w:rFonts w:ascii="Calibri" w:eastAsia="Calibri" w:hAnsi="Calibri" w:cs="Calibri"/>
          <w:bCs/>
          <w:lang w:eastAsia="en-US"/>
        </w:rPr>
        <w:t>z podwyższenia wynagrodzeń pracownikom Wykonawcy, które nie są konieczne w celu ich dostosowania do wysokości minimalnego wynagrodzenia za pracę, w szczególności koszty podwyższenia wynagrodzenia w kwocie przewyższającej wysokość płacy minimalnej.</w:t>
      </w:r>
    </w:p>
    <w:p w14:paraId="72822AE2"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W sytuacji wystąpienia okoliczności wskazanych w ust. 1 lit. c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c) niniejszego paragrafu na kalkulację wynagrodzenia. Wniosek może obejmować jedynie dodatkowe koszty realizacji Umowy, które Wykonawca obowiązkowo ponosi w związku ze zmianą  zasad, o których mowa w ust. 1 lit. c) niniejszego paragrafu.</w:t>
      </w:r>
    </w:p>
    <w:p w14:paraId="06B40E7A" w14:textId="0135C960"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bCs/>
          <w:lang w:eastAsia="en-US"/>
        </w:rPr>
        <w:t xml:space="preserve">W sytuacji wystąpienia okoliczności wskazanych w ust. 1 lit. d niniejszego paragrafu Wykonawca jest uprawniony złożyć Zamawiającemu pisemny wniosek o zmianę Umowy w zakresie płatności wynikających z faktur wystawionych po zmianie zasad </w:t>
      </w:r>
      <w:r w:rsidRPr="00337FAA">
        <w:rPr>
          <w:rFonts w:ascii="Calibri" w:eastAsia="Calibri" w:hAnsi="Calibri" w:cs="Calibri"/>
          <w:lang w:eastAsia="en-US"/>
        </w:rPr>
        <w:t>gromadzenia i wysokości wpłat do pracowniczych planów kapitałowych o których mowa w</w:t>
      </w:r>
      <w:r w:rsidRPr="00337FAA">
        <w:rPr>
          <w:rFonts w:ascii="Calibri" w:eastAsia="Calibri" w:hAnsi="Calibri" w:cs="Calibri"/>
          <w:bCs/>
          <w:lang w:eastAsia="en-US"/>
        </w:rPr>
        <w:t xml:space="preserve"> ustawie z dnia 4 października 2018 r. o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d) niniejszego paragrafu na kalkulację wynagrodzenia. Wniosek może obejmować jedynie dodatkowe koszty realizacji Umowy, które Wykonawca obowiązkowo ponosi w związku ze zmianą  zasad, o których mowa w ust. 1 lit. d) niniejszego paragrafu.</w:t>
      </w:r>
    </w:p>
    <w:p w14:paraId="449C00DD" w14:textId="59747C2D"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bCs/>
          <w:lang w:eastAsia="en-US"/>
        </w:rPr>
        <w:t xml:space="preserve">Zmiana Umowy w zakresie zmiany wynagrodzenia z przyczyn określonych w ust. 1 lit. a) - d) obejmować będzie wyłącznie płatności za prace, których w dniu zmiany odpowiednio stawki podatku VAT, wysokości minimalnego </w:t>
      </w:r>
      <w:r w:rsidR="00106E88">
        <w:rPr>
          <w:rFonts w:ascii="Calibri" w:eastAsia="Calibri" w:hAnsi="Calibri" w:cs="Calibri"/>
          <w:bCs/>
          <w:lang w:eastAsia="en-US"/>
        </w:rPr>
        <w:br/>
      </w:r>
      <w:r w:rsidRPr="00337FAA">
        <w:rPr>
          <w:rFonts w:ascii="Calibri" w:eastAsia="Calibri" w:hAnsi="Calibri" w:cs="Calibri"/>
          <w:bCs/>
          <w:lang w:eastAsia="en-US"/>
        </w:rPr>
        <w:t xml:space="preserve">wynagrodzenia za pracę/i składki na ubezpieczenia społeczne lub zdrowotne/zmiany zasad gromadzenia </w:t>
      </w:r>
      <w:r w:rsidRPr="00337FAA">
        <w:rPr>
          <w:rFonts w:ascii="Calibri" w:eastAsia="Calibri" w:hAnsi="Calibri" w:cs="Calibri"/>
          <w:bCs/>
          <w:lang w:eastAsia="en-US"/>
        </w:rPr>
        <w:br/>
        <w:t xml:space="preserve">i wysokości wpłat do pracowniczych planów kapitałowych o których mowa w ustawie z dnia 4 października 2018 r. </w:t>
      </w:r>
      <w:r w:rsidR="00106E88">
        <w:rPr>
          <w:rFonts w:ascii="Calibri" w:eastAsia="Calibri" w:hAnsi="Calibri" w:cs="Calibri"/>
          <w:bCs/>
          <w:lang w:eastAsia="en-US"/>
        </w:rPr>
        <w:br/>
      </w:r>
      <w:r w:rsidRPr="00337FAA">
        <w:rPr>
          <w:rFonts w:ascii="Calibri" w:eastAsia="Calibri" w:hAnsi="Calibri" w:cs="Calibri"/>
          <w:bCs/>
          <w:lang w:eastAsia="en-US"/>
        </w:rPr>
        <w:t>o planach kapitałowych, jeszcze nie wykonano.</w:t>
      </w:r>
    </w:p>
    <w:p w14:paraId="2FD9EE03"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lang w:eastAsia="en-US"/>
        </w:rPr>
      </w:pPr>
      <w:r w:rsidRPr="00337FAA">
        <w:rPr>
          <w:rFonts w:ascii="Calibri" w:eastAsia="Calibri" w:hAnsi="Calibri" w:cs="Calibri"/>
          <w:lang w:eastAsia="en-US"/>
        </w:rPr>
        <w:t>Obowiązek wykazania wpływu zmian, o których mowa w ust. 1 niniejszego paragrafu na zmianę wynagrodzenia, o którym mowa w § 4 ust. 1 Umowy należy do Wykonawcy pod rygorem odmowy dokonania zmiany Umowy przez Zamawiającego.</w:t>
      </w:r>
    </w:p>
    <w:p w14:paraId="568CA6C1"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lang w:eastAsia="en-US"/>
        </w:rPr>
      </w:pPr>
      <w:r w:rsidRPr="00337FAA">
        <w:rPr>
          <w:rFonts w:ascii="Calibri" w:eastAsia="Calibri" w:hAnsi="Calibri" w:cs="Calibri"/>
          <w:lang w:eastAsia="en-US"/>
        </w:rPr>
        <w:t>Pierwsza waloryzacja ceny,  na podstawie ust. 1 pkt. b) – d) nastąpi po  12 miesiącach od podpisania umowy.</w:t>
      </w:r>
    </w:p>
    <w:p w14:paraId="6CE626C2"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lang w:eastAsia="en-US"/>
        </w:rPr>
        <w:t xml:space="preserve">Wynagrodzenie, o którym mowa w  </w:t>
      </w:r>
      <w:r w:rsidRPr="00337FAA">
        <w:rPr>
          <w:rFonts w:ascii="Calibri" w:eastAsia="Calibri" w:hAnsi="Calibri" w:cs="Calibri"/>
          <w:bCs/>
          <w:lang w:eastAsia="en-US"/>
        </w:rPr>
        <w:t>§ 4 ust. 1 niniejszej umowy może zostać zwaloryzowane na wniosek strony, po spełnieniu przesłanek określonych w niniejszym paragrafie od ust. 10 do ust. 19.</w:t>
      </w:r>
    </w:p>
    <w:p w14:paraId="5469C8DA"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bCs/>
          <w:lang w:eastAsia="en-US"/>
        </w:rPr>
        <w:t xml:space="preserve"> Wniosek o waloryzację wynagrodzenia powinien zawierać, co najmniej:</w:t>
      </w:r>
    </w:p>
    <w:p w14:paraId="794B2E15" w14:textId="165C5036" w:rsidR="00337FAA" w:rsidRPr="00337FAA" w:rsidRDefault="00337FAA">
      <w:pPr>
        <w:numPr>
          <w:ilvl w:val="1"/>
          <w:numId w:val="80"/>
        </w:numPr>
        <w:suppressAutoHyphens/>
        <w:autoSpaceDN w:val="0"/>
        <w:spacing w:after="0" w:line="240" w:lineRule="auto"/>
        <w:ind w:left="113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Zakres proponowanej zmiany, przy czym kwota waloryzacji, oszacowana zgodnie z zasadami opisanymi </w:t>
      </w:r>
      <w:r w:rsidR="00106E88">
        <w:rPr>
          <w:rFonts w:ascii="Calibri" w:eastAsia="Calibri" w:hAnsi="Calibri" w:cs="Calibri"/>
          <w:lang w:eastAsia="en-US"/>
        </w:rPr>
        <w:br/>
      </w:r>
      <w:r w:rsidRPr="00337FAA">
        <w:rPr>
          <w:rFonts w:ascii="Calibri" w:eastAsia="Calibri" w:hAnsi="Calibri" w:cs="Calibri"/>
          <w:lang w:eastAsia="en-US"/>
        </w:rPr>
        <w:t>w niniejszych postanowieniach, zostanie pomniejszona o kwotę, o jaką wynagrodzenie Wykonawcy uległo podwyższeniu w myśl postanowień  ust. 1 pkt. b) – d),</w:t>
      </w:r>
    </w:p>
    <w:p w14:paraId="5433C221" w14:textId="77777777" w:rsidR="00337FAA" w:rsidRPr="00337FAA" w:rsidRDefault="00337FAA">
      <w:pPr>
        <w:numPr>
          <w:ilvl w:val="1"/>
          <w:numId w:val="80"/>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opis okoliczności faktycznych uzasadniających dokonanie zmiany,</w:t>
      </w:r>
    </w:p>
    <w:p w14:paraId="60AB5868" w14:textId="77777777" w:rsidR="00337FAA" w:rsidRPr="00337FAA" w:rsidRDefault="00337FAA">
      <w:pPr>
        <w:numPr>
          <w:ilvl w:val="1"/>
          <w:numId w:val="80"/>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informacje potwierdzające, że zostały spełnione okoliczności uzasadniające dokonanie zmiany Umowy.</w:t>
      </w:r>
    </w:p>
    <w:p w14:paraId="286B879E" w14:textId="6E7DD76B"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lastRenderedPageBreak/>
        <w:t xml:space="preserve">W przypadku złożenia wniosku o waloryzację wynagrodzenia, druga Strona jest zobowiązana w terminie 30 dni od dnia otrzymania wniosku do ustosunkowania się do niego w postaci wyrażenia zgody lub odmowy wyrażenia zgody </w:t>
      </w:r>
      <w:r w:rsidR="00106E88">
        <w:rPr>
          <w:rFonts w:ascii="Calibri" w:eastAsia="Calibri" w:hAnsi="Calibri" w:cs="Calibri"/>
          <w:bCs/>
          <w:lang w:eastAsia="en-US"/>
        </w:rPr>
        <w:br/>
      </w:r>
      <w:r w:rsidRPr="00337FAA">
        <w:rPr>
          <w:rFonts w:ascii="Calibri" w:eastAsia="Calibri" w:hAnsi="Calibri" w:cs="Calibri"/>
          <w:bCs/>
          <w:lang w:eastAsia="en-US"/>
        </w:rPr>
        <w:t>na dokonanie waloryzacji.</w:t>
      </w:r>
    </w:p>
    <w:p w14:paraId="403E7936"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Wynagrodzenie ustalone w oparciu o postanowienia ust. 9 może ulec waloryzacji po raz pierwszy, nie wcześniej niż po upływie 6 miesięcy począwszy od dnia zawarcia umowy, a jeżeli umowa została zawarta po upływie 180 dni od dnia upływu terminu składania ofert, początkowym terminem ustalenia zmiany wynagrodzenia jest dzień otwarcia ofert.</w:t>
      </w:r>
    </w:p>
    <w:p w14:paraId="37BCEB07" w14:textId="54D40626"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 xml:space="preserve">Waloryzacja (wzrost/spadek) wynagrodzenia będzie obliczana w oparciu o wartość bezwzględną wskaźnika procentowego obliczonego jako różnica pomiędzy wskaźnikiem cen towarów i usług konsumpcyjnych ogłoszonym w komunikacie Prezesa Głównego Urzędu Statystycznego za miesiąc złożenia wniosku o waloryzację, a wskaźnikiem cen towarów i usług konsumpcyjnych ogłoszonym w komunikacie Prezesa Głównego Urzędu Statystycznego obowiązującym na dzień zawarcia umowy oraz według zasad, o których mowa w ust. 9. Kolejna waloryzacja (wzrost/spadek) wynagrodzenia będzie obliczana w oparciu o wartość bezwzględną wskaźnika procentowego obliczonego jako różnica pomiędzy wskaźnikiem cen towarów </w:t>
      </w:r>
      <w:r w:rsidR="00106E88">
        <w:rPr>
          <w:rFonts w:ascii="Calibri" w:eastAsia="Calibri" w:hAnsi="Calibri" w:cs="Calibri"/>
          <w:bCs/>
          <w:lang w:eastAsia="en-US"/>
        </w:rPr>
        <w:br/>
      </w:r>
      <w:r w:rsidRPr="00337FAA">
        <w:rPr>
          <w:rFonts w:ascii="Calibri" w:eastAsia="Calibri" w:hAnsi="Calibri" w:cs="Calibri"/>
          <w:bCs/>
          <w:lang w:eastAsia="en-US"/>
        </w:rPr>
        <w:t xml:space="preserve">i usług konsumpcyjnych ogłoszonym w komunikacie Prezesa GUS za miesiąc zaakceptowanego uprzednio wniosku </w:t>
      </w:r>
      <w:r w:rsidR="00106E88">
        <w:rPr>
          <w:rFonts w:ascii="Calibri" w:eastAsia="Calibri" w:hAnsi="Calibri" w:cs="Calibri"/>
          <w:bCs/>
          <w:lang w:eastAsia="en-US"/>
        </w:rPr>
        <w:br/>
      </w:r>
      <w:r w:rsidRPr="00337FAA">
        <w:rPr>
          <w:rFonts w:ascii="Calibri" w:eastAsia="Calibri" w:hAnsi="Calibri" w:cs="Calibri"/>
          <w:bCs/>
          <w:lang w:eastAsia="en-US"/>
        </w:rPr>
        <w:t>o waloryzację, a wskaźnikiem cen towarów i usług konsumpcyjnych ogłoszonym w komunikacie Prezesa GUS za miesiąc złożenia kolejnego wniosku o waloryzację.</w:t>
      </w:r>
    </w:p>
    <w:p w14:paraId="65914049"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W przypadku dokonania waloryzacji, nowe stawki będą obowiązywać od terminu określonego w aneksie do umowy.</w:t>
      </w:r>
    </w:p>
    <w:p w14:paraId="105C1B12"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Waloryzacja wynagrodzenia będzie mogła być dokonywana nie częściej niż raz na 6 miesięcy. Warunkiem dokonania waloryzacji jest złożenie wniosku przez Wykonawcę, przy czym Wykonawca nie może składać więcej niż jednego wniosku dotyczącego każdego, półrocznego okresu waloryzacji.</w:t>
      </w:r>
    </w:p>
    <w:p w14:paraId="38874041"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Maksymalny wzrost/spadek wartości umowy, dokonany w oparciu o niniejszą klauzulę waloryzacyjną nie może przekroczyć 50 % wartości umowy brutto.</w:t>
      </w:r>
    </w:p>
    <w:p w14:paraId="37B8D8BA"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sz w:val="22"/>
          <w:szCs w:val="22"/>
          <w:lang w:eastAsia="en-US"/>
        </w:rPr>
      </w:pPr>
      <w:r w:rsidRPr="00337FAA">
        <w:rPr>
          <w:rFonts w:ascii="Calibri" w:eastAsia="Calibri" w:hAnsi="Calibri" w:cs="Calibri"/>
          <w:bCs/>
          <w:lang w:eastAsia="en-US"/>
        </w:rPr>
        <w:t>Zmiana, o której mowa w niniejszym paragrafie, nie dokonuje się, w sytuacji gdy obliczony wg ust. 13 współczynnik wynosi mniej niż 3%. Jeśli wartość bezwzględna współczynnika, o którym mowa w zdaniu poprzedzającym, wynosi co najmniej 3%, wynagrodzenie zmienia się w następujący sposób:</w:t>
      </w:r>
    </w:p>
    <w:p w14:paraId="495F2C9D" w14:textId="77777777" w:rsidR="00337FAA" w:rsidRPr="00337FAA" w:rsidRDefault="00337FAA">
      <w:pPr>
        <w:numPr>
          <w:ilvl w:val="1"/>
          <w:numId w:val="8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jeśli współczynnik jest dodatni (tj. potwierdza wzrost cen materiałów lub kosztów) wynagrodzenie ulega podwyższeniu o procent odpowiadający połowie wartości procentowej współczynnika,</w:t>
      </w:r>
    </w:p>
    <w:p w14:paraId="633F6317" w14:textId="77777777" w:rsidR="00337FAA" w:rsidRPr="00337FAA" w:rsidRDefault="00337FAA">
      <w:pPr>
        <w:numPr>
          <w:ilvl w:val="1"/>
          <w:numId w:val="8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jeśli współczynnik jest ujemny (tj. potwierdza spadek cen materiałów lub kosztów) wynagrodzenie ulega obniżeniu o procent odpowiadający połowie wartości procentowej współczynnika.</w:t>
      </w:r>
    </w:p>
    <w:p w14:paraId="11C96451"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Zmiana, o której mowa w niniejszym paragrafie, wymaga zawarcia aneksu w formie pisemnej pod rygorem nieważności. Treść aneksu podlega weryfikacji przez osobę / komórkę merytoryczną nadzorującą umowę ze strony Zamawiającego.</w:t>
      </w:r>
    </w:p>
    <w:p w14:paraId="761A2DAC" w14:textId="64FCC914"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sz w:val="22"/>
          <w:szCs w:val="22"/>
          <w:lang w:eastAsia="en-US"/>
        </w:rPr>
      </w:pPr>
      <w:r w:rsidRPr="00337FAA">
        <w:rPr>
          <w:rFonts w:ascii="Calibri" w:eastAsia="Calibri" w:hAnsi="Calibri" w:cs="Calibri"/>
          <w:bCs/>
          <w:lang w:eastAsia="en-US"/>
        </w:rPr>
        <w:t xml:space="preserve">Wykonawca, którego wynagrodzenie zostało zmienione zgodnie z postanowieniami powyżej, zobowiązany jest do zmiany wynagrodzenia przysługującego podwykonawcy, z którym zawarł umowę, w zakresie odpowiadającym zmianom cen materiałów lub kosztów dotyczących zobowiązania podwykonawcy, jeżeli okres obowiązywania umowy przekracza </w:t>
      </w:r>
      <w:r w:rsidR="00106E88">
        <w:rPr>
          <w:rFonts w:ascii="Calibri" w:eastAsia="Calibri" w:hAnsi="Calibri" w:cs="Calibri"/>
          <w:bCs/>
          <w:lang w:eastAsia="en-US"/>
        </w:rPr>
        <w:br/>
      </w:r>
      <w:r w:rsidRPr="00337FAA">
        <w:rPr>
          <w:rFonts w:ascii="Calibri" w:eastAsia="Calibri" w:hAnsi="Calibri" w:cs="Calibri"/>
          <w:bCs/>
          <w:lang w:eastAsia="en-US"/>
        </w:rPr>
        <w:t>6 miesięcy.</w:t>
      </w:r>
      <w:r w:rsidRPr="00337FAA">
        <w:rPr>
          <w:rFonts w:ascii="Calibri" w:eastAsia="Calibri" w:hAnsi="Calibri" w:cs="Calibri"/>
          <w:lang w:eastAsia="en-US"/>
        </w:rPr>
        <w:tab/>
      </w:r>
    </w:p>
    <w:p w14:paraId="65570CCE"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Wszelkie zmiany postanowień umowy mogą nastąpić za zgodą obu Stron wyrażoną na piśmie pod rygorem  nieważności takiej zmiany, z wyłączeniem zmiany stawki podatku VAT, która to zmiana obowiązuje z dniem wejścia w życie stosownych przepisów.</w:t>
      </w:r>
    </w:p>
    <w:p w14:paraId="57931546"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9</w:t>
      </w:r>
    </w:p>
    <w:p w14:paraId="40A4017C"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Postanowienia końcowe</w:t>
      </w:r>
    </w:p>
    <w:p w14:paraId="6ED9D0D4" w14:textId="77777777" w:rsidR="00337FAA" w:rsidRDefault="00337FAA" w:rsidP="0018772E">
      <w:pPr>
        <w:numPr>
          <w:ilvl w:val="0"/>
          <w:numId w:val="82"/>
        </w:numPr>
        <w:suppressAutoHyphens/>
        <w:autoSpaceDN w:val="0"/>
        <w:spacing w:after="0" w:line="240" w:lineRule="auto"/>
        <w:ind w:left="142"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Bez zgody podmiotu tworzącego Zamawiającego Wykonawca nie może dokonać żadnej czynności prawnej mającej na celu zmianę wierzyciela w szczególności zawrzeć umowy poręczenia w stosunku do zobowiązań Zamawiającego.</w:t>
      </w:r>
    </w:p>
    <w:p w14:paraId="352D4C9A" w14:textId="77777777" w:rsidR="00337FAA" w:rsidRDefault="00337FAA" w:rsidP="0018772E">
      <w:pPr>
        <w:numPr>
          <w:ilvl w:val="0"/>
          <w:numId w:val="82"/>
        </w:numPr>
        <w:suppressAutoHyphens/>
        <w:autoSpaceDN w:val="0"/>
        <w:spacing w:after="0" w:line="240" w:lineRule="auto"/>
        <w:ind w:left="142" w:hanging="284"/>
        <w:contextualSpacing/>
        <w:jc w:val="both"/>
        <w:textAlignment w:val="baseline"/>
        <w:rPr>
          <w:rFonts w:ascii="Calibri" w:eastAsia="Calibri" w:hAnsi="Calibri" w:cs="Calibri"/>
          <w:lang w:eastAsia="en-US"/>
        </w:rPr>
      </w:pPr>
      <w:r w:rsidRPr="0018772E">
        <w:rPr>
          <w:rFonts w:ascii="Calibri" w:eastAsia="Calibri" w:hAnsi="Calibri" w:cs="Calibri"/>
          <w:lang w:eastAsia="en-US"/>
        </w:rPr>
        <w:t>Wykonawca nie może bez pisemnej zgody Zamawiającego powierzyć wykonania zamówienia osobom trzecim.</w:t>
      </w:r>
    </w:p>
    <w:p w14:paraId="25E085E4" w14:textId="50BAE5F9" w:rsidR="00337FAA" w:rsidRDefault="00337FAA" w:rsidP="0018772E">
      <w:pPr>
        <w:numPr>
          <w:ilvl w:val="0"/>
          <w:numId w:val="82"/>
        </w:numPr>
        <w:suppressAutoHyphens/>
        <w:autoSpaceDN w:val="0"/>
        <w:spacing w:after="0" w:line="240" w:lineRule="auto"/>
        <w:ind w:left="142" w:hanging="284"/>
        <w:contextualSpacing/>
        <w:jc w:val="both"/>
        <w:textAlignment w:val="baseline"/>
        <w:rPr>
          <w:rFonts w:ascii="Calibri" w:eastAsia="Calibri" w:hAnsi="Calibri" w:cs="Calibri"/>
          <w:lang w:eastAsia="en-US"/>
        </w:rPr>
      </w:pPr>
      <w:r w:rsidRPr="0018772E">
        <w:rPr>
          <w:rFonts w:ascii="Calibri" w:eastAsia="Calibri" w:hAnsi="Calibri" w:cs="Calibri"/>
          <w:lang w:eastAsia="en-US"/>
        </w:rPr>
        <w:t>Wykonawca nie może wykonywać swego zobowiązania za pomocą takich osób trzecich, które na podstawie art.</w:t>
      </w:r>
      <w:r w:rsidR="00106E88" w:rsidRPr="0018772E">
        <w:rPr>
          <w:rFonts w:ascii="Calibri" w:eastAsia="Calibri" w:hAnsi="Calibri" w:cs="Calibri"/>
          <w:lang w:eastAsia="en-US"/>
        </w:rPr>
        <w:t xml:space="preserve"> </w:t>
      </w:r>
      <w:r w:rsidRPr="0018772E">
        <w:rPr>
          <w:rFonts w:ascii="Calibri" w:eastAsia="Calibri" w:hAnsi="Calibri" w:cs="Calibri"/>
          <w:lang w:eastAsia="en-US"/>
        </w:rPr>
        <w:t>108 ustawy Prawo zamówień publicznych są wykluczone z ubiegania się o udzielenie zamówienia publicznego.   Zawinione naruszenie w/w postanowień stanowi podstawę do odstąpienia od umowy przez Zamawiającego.</w:t>
      </w:r>
    </w:p>
    <w:p w14:paraId="317D3C6B" w14:textId="77777777" w:rsidR="00337FAA" w:rsidRPr="0018772E" w:rsidRDefault="00337FAA" w:rsidP="0018772E">
      <w:pPr>
        <w:numPr>
          <w:ilvl w:val="0"/>
          <w:numId w:val="82"/>
        </w:numPr>
        <w:suppressAutoHyphens/>
        <w:autoSpaceDN w:val="0"/>
        <w:spacing w:after="0" w:line="240" w:lineRule="auto"/>
        <w:ind w:left="142" w:hanging="284"/>
        <w:contextualSpacing/>
        <w:jc w:val="both"/>
        <w:textAlignment w:val="baseline"/>
        <w:rPr>
          <w:rFonts w:ascii="Calibri" w:eastAsia="Calibri" w:hAnsi="Calibri" w:cs="Calibri"/>
          <w:lang w:eastAsia="en-US"/>
        </w:rPr>
      </w:pPr>
      <w:r w:rsidRPr="0018772E">
        <w:rPr>
          <w:rFonts w:ascii="Calibri" w:eastAsia="Calibri" w:hAnsi="Calibri" w:cs="Calibri"/>
          <w:lang w:eastAsia="en-US"/>
        </w:rPr>
        <w:t>W sprawach nie uregulowanych w niniejszej umowie mają zastosowanie:</w:t>
      </w:r>
    </w:p>
    <w:p w14:paraId="2C839E61" w14:textId="77777777" w:rsidR="00337FAA" w:rsidRPr="00337FAA" w:rsidRDefault="00337FAA" w:rsidP="0018772E">
      <w:pPr>
        <w:numPr>
          <w:ilvl w:val="0"/>
          <w:numId w:val="83"/>
        </w:numPr>
        <w:suppressAutoHyphens/>
        <w:autoSpaceDN w:val="0"/>
        <w:spacing w:after="0" w:line="240" w:lineRule="auto"/>
        <w:ind w:left="1134" w:hanging="425"/>
        <w:contextualSpacing/>
        <w:jc w:val="both"/>
        <w:textAlignment w:val="baseline"/>
        <w:rPr>
          <w:rFonts w:ascii="Calibri" w:eastAsia="Calibri" w:hAnsi="Calibri" w:cs="Calibri"/>
          <w:lang w:eastAsia="en-US"/>
        </w:rPr>
      </w:pPr>
      <w:r w:rsidRPr="00337FAA">
        <w:rPr>
          <w:rFonts w:ascii="Calibri" w:eastAsia="Calibri" w:hAnsi="Calibri" w:cs="Calibri"/>
          <w:lang w:eastAsia="en-US"/>
        </w:rPr>
        <w:t>właściwe przepisy ustawy Prawo zamówień publicznych  wraz z aktami wykonawczymi do tej ustawy,</w:t>
      </w:r>
    </w:p>
    <w:p w14:paraId="505FA9FB" w14:textId="77777777" w:rsidR="00337FAA" w:rsidRPr="00337FAA" w:rsidRDefault="00337FAA" w:rsidP="0018772E">
      <w:pPr>
        <w:numPr>
          <w:ilvl w:val="0"/>
          <w:numId w:val="50"/>
        </w:numPr>
        <w:suppressAutoHyphens/>
        <w:autoSpaceDN w:val="0"/>
        <w:spacing w:after="0" w:line="240" w:lineRule="auto"/>
        <w:ind w:left="1134" w:hanging="425"/>
        <w:contextualSpacing/>
        <w:jc w:val="both"/>
        <w:textAlignment w:val="baseline"/>
        <w:rPr>
          <w:rFonts w:ascii="Calibri" w:eastAsia="Calibri" w:hAnsi="Calibri" w:cs="Calibri"/>
          <w:lang w:eastAsia="en-US"/>
        </w:rPr>
      </w:pPr>
      <w:r w:rsidRPr="00337FAA">
        <w:rPr>
          <w:rFonts w:ascii="Calibri" w:eastAsia="Calibri" w:hAnsi="Calibri" w:cs="Calibri"/>
          <w:lang w:eastAsia="en-US"/>
        </w:rPr>
        <w:t>właściwe przepisy ustawy Kodeks cywilny.</w:t>
      </w:r>
    </w:p>
    <w:p w14:paraId="0108EB9D" w14:textId="2C37BFC6" w:rsidR="00337FAA" w:rsidRDefault="00337FAA" w:rsidP="0018772E">
      <w:pPr>
        <w:numPr>
          <w:ilvl w:val="0"/>
          <w:numId w:val="57"/>
        </w:numPr>
        <w:suppressAutoHyphens/>
        <w:autoSpaceDN w:val="0"/>
        <w:spacing w:after="0" w:line="240" w:lineRule="auto"/>
        <w:ind w:left="142"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Zakazuje się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w:t>
      </w:r>
    </w:p>
    <w:p w14:paraId="4E4388F4" w14:textId="77777777" w:rsidR="00337FAA" w:rsidRPr="0018772E" w:rsidRDefault="00337FAA" w:rsidP="0018772E">
      <w:pPr>
        <w:numPr>
          <w:ilvl w:val="0"/>
          <w:numId w:val="57"/>
        </w:numPr>
        <w:suppressAutoHyphens/>
        <w:autoSpaceDN w:val="0"/>
        <w:spacing w:after="0" w:line="240" w:lineRule="auto"/>
        <w:ind w:left="142" w:hanging="284"/>
        <w:contextualSpacing/>
        <w:jc w:val="both"/>
        <w:textAlignment w:val="baseline"/>
        <w:rPr>
          <w:rFonts w:ascii="Calibri" w:eastAsia="Calibri" w:hAnsi="Calibri" w:cs="Calibri"/>
          <w:lang w:eastAsia="en-US"/>
        </w:rPr>
      </w:pPr>
      <w:r w:rsidRPr="0018772E">
        <w:rPr>
          <w:rFonts w:ascii="Calibri" w:eastAsia="Calibri" w:hAnsi="Calibri" w:cs="Calibri"/>
          <w:lang w:eastAsia="en-US"/>
        </w:rPr>
        <w:t>Umowa może zostać zmieniona w sytuacji:</w:t>
      </w:r>
    </w:p>
    <w:p w14:paraId="0FE9C4D9" w14:textId="77777777" w:rsidR="00337FAA" w:rsidRPr="00337FAA" w:rsidRDefault="00337FAA" w:rsidP="0018772E">
      <w:pPr>
        <w:numPr>
          <w:ilvl w:val="0"/>
          <w:numId w:val="84"/>
        </w:numPr>
        <w:suppressAutoHyphens/>
        <w:autoSpaceDN w:val="0"/>
        <w:spacing w:after="0" w:line="240" w:lineRule="auto"/>
        <w:ind w:left="1134" w:hanging="425"/>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numeru katalogowego produktu,</w:t>
      </w:r>
    </w:p>
    <w:p w14:paraId="16316D5C" w14:textId="77777777" w:rsidR="00337FAA" w:rsidRPr="00337FAA" w:rsidRDefault="00337FAA" w:rsidP="0018772E">
      <w:pPr>
        <w:numPr>
          <w:ilvl w:val="0"/>
          <w:numId w:val="51"/>
        </w:numPr>
        <w:suppressAutoHyphens/>
        <w:autoSpaceDN w:val="0"/>
        <w:spacing w:after="0" w:line="240" w:lineRule="auto"/>
        <w:ind w:left="1134" w:hanging="425"/>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nazwy produktu przy zachowaniu jego parametrów,</w:t>
      </w:r>
    </w:p>
    <w:p w14:paraId="013D2291" w14:textId="77777777" w:rsidR="00337FAA" w:rsidRPr="00337FAA" w:rsidRDefault="00337FAA" w:rsidP="0018772E">
      <w:pPr>
        <w:numPr>
          <w:ilvl w:val="0"/>
          <w:numId w:val="51"/>
        </w:numPr>
        <w:suppressAutoHyphens/>
        <w:autoSpaceDN w:val="0"/>
        <w:spacing w:after="0" w:line="240" w:lineRule="auto"/>
        <w:ind w:left="1134" w:hanging="425"/>
        <w:contextualSpacing/>
        <w:jc w:val="both"/>
        <w:textAlignment w:val="baseline"/>
        <w:rPr>
          <w:rFonts w:ascii="Calibri" w:eastAsia="Calibri" w:hAnsi="Calibri" w:cs="Calibri"/>
          <w:lang w:eastAsia="en-US"/>
        </w:rPr>
      </w:pPr>
      <w:r w:rsidRPr="00337FAA">
        <w:rPr>
          <w:rFonts w:ascii="Calibri" w:eastAsia="Calibri" w:hAnsi="Calibri" w:cs="Calibri"/>
          <w:lang w:eastAsia="en-US"/>
        </w:rPr>
        <w:t>wprowadzenia do sprzedaży przez producenta zmodyfikowanego/udoskonalonego produktu powodującego wycofanie dotychczasowego,</w:t>
      </w:r>
    </w:p>
    <w:p w14:paraId="2163B45F" w14:textId="06D62E4B" w:rsidR="00337FAA" w:rsidRPr="00337FAA" w:rsidRDefault="00337FAA" w:rsidP="0018772E">
      <w:pPr>
        <w:numPr>
          <w:ilvl w:val="0"/>
          <w:numId w:val="51"/>
        </w:numPr>
        <w:suppressAutoHyphens/>
        <w:autoSpaceDN w:val="0"/>
        <w:spacing w:after="0" w:line="240" w:lineRule="auto"/>
        <w:ind w:left="1134" w:hanging="425"/>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wystąpienia zmian powszechnie obowiązujących przepisów prawa w zakresie mającym wpływ </w:t>
      </w:r>
      <w:r w:rsidR="00DA3FCB">
        <w:rPr>
          <w:rFonts w:ascii="Calibri" w:eastAsia="Calibri" w:hAnsi="Calibri" w:cs="Calibri"/>
          <w:lang w:eastAsia="en-US"/>
        </w:rPr>
        <w:br/>
      </w:r>
      <w:r w:rsidRPr="00337FAA">
        <w:rPr>
          <w:rFonts w:ascii="Calibri" w:eastAsia="Calibri" w:hAnsi="Calibri" w:cs="Calibri"/>
          <w:lang w:eastAsia="en-US"/>
        </w:rPr>
        <w:t>na realizację  umowy – w zakresie dostosowania postanowień umowy do zmiany przepisów  prawa,</w:t>
      </w:r>
    </w:p>
    <w:p w14:paraId="090B73FD" w14:textId="77777777" w:rsidR="00337FAA" w:rsidRPr="00337FAA" w:rsidRDefault="00337FAA" w:rsidP="0018772E">
      <w:pPr>
        <w:numPr>
          <w:ilvl w:val="0"/>
          <w:numId w:val="51"/>
        </w:numPr>
        <w:suppressAutoHyphens/>
        <w:autoSpaceDN w:val="0"/>
        <w:spacing w:after="0" w:line="240" w:lineRule="auto"/>
        <w:ind w:left="1134" w:hanging="425"/>
        <w:contextualSpacing/>
        <w:jc w:val="both"/>
        <w:textAlignment w:val="baseline"/>
        <w:rPr>
          <w:rFonts w:ascii="Calibri" w:eastAsia="Calibri" w:hAnsi="Calibri" w:cs="Calibri"/>
          <w:lang w:eastAsia="en-US"/>
        </w:rPr>
      </w:pPr>
      <w:r w:rsidRPr="00337FAA">
        <w:rPr>
          <w:rFonts w:ascii="Calibri" w:eastAsia="Calibri" w:hAnsi="Calibri" w:cs="Calibri"/>
          <w:lang w:eastAsia="en-US"/>
        </w:rPr>
        <w:lastRenderedPageBreak/>
        <w:t>zmiany terminu wykonania zamówienia (skrócenie/wydłużenie), o ile zmiana taka jest korzystna dla Zamawiającego lub jest konieczna w celu prawidłowej realizacji przedmiotu umowy,</w:t>
      </w:r>
    </w:p>
    <w:p w14:paraId="176D56DD" w14:textId="77777777" w:rsidR="00337FAA" w:rsidRPr="00337FAA" w:rsidRDefault="00337FAA" w:rsidP="0018772E">
      <w:pPr>
        <w:numPr>
          <w:ilvl w:val="0"/>
          <w:numId w:val="51"/>
        </w:numPr>
        <w:suppressAutoHyphens/>
        <w:autoSpaceDN w:val="0"/>
        <w:spacing w:after="0" w:line="240" w:lineRule="auto"/>
        <w:ind w:left="1134" w:hanging="425"/>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nazwy oraz formy prawnej Stron – w zakresie dostosowania umowy do tych zmian,</w:t>
      </w:r>
    </w:p>
    <w:p w14:paraId="58AA22FB" w14:textId="106C4C9C" w:rsidR="00337FAA" w:rsidRPr="00337FAA" w:rsidRDefault="00337FAA" w:rsidP="0018772E">
      <w:pPr>
        <w:numPr>
          <w:ilvl w:val="0"/>
          <w:numId w:val="51"/>
        </w:numPr>
        <w:suppressAutoHyphens/>
        <w:autoSpaceDN w:val="0"/>
        <w:spacing w:after="0" w:line="240" w:lineRule="auto"/>
        <w:ind w:left="1134" w:hanging="425"/>
        <w:contextualSpacing/>
        <w:jc w:val="both"/>
        <w:textAlignment w:val="baseline"/>
        <w:rPr>
          <w:rFonts w:ascii="Calibri" w:eastAsia="Calibri" w:hAnsi="Calibri" w:cs="Calibri"/>
          <w:lang w:eastAsia="en-US"/>
        </w:rPr>
      </w:pPr>
      <w:r w:rsidRPr="00337FAA">
        <w:rPr>
          <w:rFonts w:ascii="Calibri" w:eastAsia="Calibri" w:hAnsi="Calibri" w:cs="Calibri"/>
          <w:lang w:eastAsia="en-US"/>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w:t>
      </w:r>
      <w:r w:rsidR="00106E88">
        <w:rPr>
          <w:rFonts w:ascii="Calibri" w:eastAsia="Calibri" w:hAnsi="Calibri" w:cs="Calibri"/>
          <w:lang w:eastAsia="en-US"/>
        </w:rPr>
        <w:br/>
      </w:r>
      <w:r w:rsidRPr="00337FAA">
        <w:rPr>
          <w:rFonts w:ascii="Calibri" w:eastAsia="Calibri" w:hAnsi="Calibri" w:cs="Calibri"/>
          <w:lang w:eastAsia="en-US"/>
        </w:rPr>
        <w:t xml:space="preserve"> – w  zakresie dostosowania umowy do tych zmian,</w:t>
      </w:r>
    </w:p>
    <w:p w14:paraId="120CCC58" w14:textId="77777777" w:rsidR="00337FAA" w:rsidRPr="00337FAA" w:rsidRDefault="00337FAA" w:rsidP="0018772E">
      <w:pPr>
        <w:numPr>
          <w:ilvl w:val="0"/>
          <w:numId w:val="51"/>
        </w:numPr>
        <w:suppressAutoHyphens/>
        <w:autoSpaceDN w:val="0"/>
        <w:spacing w:after="0" w:line="240" w:lineRule="auto"/>
        <w:ind w:left="1134" w:hanging="425"/>
        <w:contextualSpacing/>
        <w:jc w:val="both"/>
        <w:textAlignment w:val="baseline"/>
        <w:rPr>
          <w:rFonts w:ascii="Calibri" w:eastAsia="Calibri" w:hAnsi="Calibri" w:cs="Calibri"/>
          <w:lang w:eastAsia="en-US"/>
        </w:rPr>
      </w:pPr>
      <w:r w:rsidRPr="00337FAA">
        <w:rPr>
          <w:rFonts w:ascii="Calibri" w:eastAsia="Calibri" w:hAnsi="Calibri" w:cs="Calibri"/>
          <w:lang w:eastAsia="en-US"/>
        </w:rPr>
        <w:t>wstrzymaniem / przerwaniem wykonania przedmiotu umowy z przyczyn zależnych od  Zamawiającego,</w:t>
      </w:r>
    </w:p>
    <w:p w14:paraId="1007FCFA" w14:textId="77777777" w:rsidR="00337FAA" w:rsidRPr="00337FAA" w:rsidRDefault="00337FAA" w:rsidP="0018772E">
      <w:pPr>
        <w:numPr>
          <w:ilvl w:val="0"/>
          <w:numId w:val="51"/>
        </w:numPr>
        <w:suppressAutoHyphens/>
        <w:autoSpaceDN w:val="0"/>
        <w:spacing w:after="0" w:line="240" w:lineRule="auto"/>
        <w:ind w:left="1134" w:hanging="425"/>
        <w:contextualSpacing/>
        <w:jc w:val="both"/>
        <w:textAlignment w:val="baseline"/>
        <w:rPr>
          <w:rFonts w:ascii="Calibri" w:eastAsia="Calibri" w:hAnsi="Calibri" w:cs="Calibri"/>
          <w:lang w:eastAsia="en-US"/>
        </w:rPr>
      </w:pPr>
      <w:r w:rsidRPr="00337FAA">
        <w:rPr>
          <w:rFonts w:ascii="Calibri" w:eastAsia="Calibri" w:hAnsi="Calibri" w:cs="Calibri"/>
          <w:lang w:eastAsia="en-US"/>
        </w:rPr>
        <w:t>niewykorzystania wartości umowy przez okres 12 miesięcy od daty zawarcia umowy, Zamawiający przewiduje możliwość przedłużenia okresu obowiązywania umowy na czas określony 12 miesięcy nie dłużej jednak niż do wykorzystania wartości umowy.</w:t>
      </w:r>
    </w:p>
    <w:p w14:paraId="1D80AE5B" w14:textId="77777777" w:rsidR="00337FAA" w:rsidRDefault="00337FAA" w:rsidP="0018772E">
      <w:pPr>
        <w:numPr>
          <w:ilvl w:val="0"/>
          <w:numId w:val="57"/>
        </w:numPr>
        <w:suppressAutoHyphens/>
        <w:autoSpaceDN w:val="0"/>
        <w:spacing w:after="0" w:line="240" w:lineRule="auto"/>
        <w:ind w:left="142" w:hanging="295"/>
        <w:contextualSpacing/>
        <w:jc w:val="both"/>
        <w:textAlignment w:val="baseline"/>
        <w:rPr>
          <w:rFonts w:ascii="Calibri" w:eastAsia="Calibri" w:hAnsi="Calibri" w:cs="Calibri"/>
          <w:lang w:eastAsia="en-US"/>
        </w:rPr>
      </w:pPr>
      <w:bookmarkStart w:id="1" w:name="_Hlk121732336"/>
      <w:r w:rsidRPr="00337FAA">
        <w:rPr>
          <w:rFonts w:ascii="Calibri" w:eastAsia="Calibri" w:hAnsi="Calibri" w:cs="Calibri"/>
          <w:lang w:eastAsia="en-US"/>
        </w:rPr>
        <w:t>Wszelkie zmiany postanowień umowy mogą nastąpić za zgodą obu Stron wyrażoną na piśmie pod rygorem  nieważności takiej zmiany.</w:t>
      </w:r>
      <w:bookmarkEnd w:id="1"/>
    </w:p>
    <w:p w14:paraId="6CADA0FD" w14:textId="558627EC" w:rsidR="00337FAA" w:rsidRDefault="00337FAA" w:rsidP="0018772E">
      <w:pPr>
        <w:numPr>
          <w:ilvl w:val="0"/>
          <w:numId w:val="57"/>
        </w:numPr>
        <w:suppressAutoHyphens/>
        <w:autoSpaceDN w:val="0"/>
        <w:spacing w:after="0" w:line="240" w:lineRule="auto"/>
        <w:ind w:left="142" w:hanging="295"/>
        <w:contextualSpacing/>
        <w:jc w:val="both"/>
        <w:textAlignment w:val="baseline"/>
        <w:rPr>
          <w:rFonts w:ascii="Calibri" w:eastAsia="Calibri" w:hAnsi="Calibri" w:cs="Calibri"/>
          <w:lang w:eastAsia="en-US"/>
        </w:rPr>
      </w:pPr>
      <w:r w:rsidRPr="0018772E">
        <w:rPr>
          <w:rFonts w:ascii="Calibri" w:eastAsia="Calibri" w:hAnsi="Calibri" w:cs="Calibri"/>
          <w:lang w:eastAsia="en-US"/>
        </w:rPr>
        <w:t xml:space="preserve">Wykonawca oświadcza, że prowadzi działalność w sposób odpowiedzialny, przestrzega przepisów prawa, </w:t>
      </w:r>
      <w:r w:rsidR="001F23D1" w:rsidRPr="0018772E">
        <w:rPr>
          <w:rFonts w:ascii="Calibri" w:eastAsia="Calibri" w:hAnsi="Calibri" w:cs="Calibri"/>
          <w:lang w:eastAsia="en-US"/>
        </w:rPr>
        <w:br/>
      </w:r>
      <w:r w:rsidRPr="0018772E">
        <w:rPr>
          <w:rFonts w:ascii="Calibri" w:eastAsia="Calibri" w:hAnsi="Calibri" w:cs="Calibri"/>
          <w:lang w:eastAsia="en-US"/>
        </w:rPr>
        <w:t>w tym 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w:t>
      </w:r>
    </w:p>
    <w:p w14:paraId="5C05F222" w14:textId="77777777" w:rsidR="00337FAA" w:rsidRDefault="00337FAA" w:rsidP="0018772E">
      <w:pPr>
        <w:numPr>
          <w:ilvl w:val="0"/>
          <w:numId w:val="57"/>
        </w:numPr>
        <w:suppressAutoHyphens/>
        <w:autoSpaceDN w:val="0"/>
        <w:spacing w:after="0" w:line="240" w:lineRule="auto"/>
        <w:ind w:left="142" w:hanging="295"/>
        <w:contextualSpacing/>
        <w:jc w:val="both"/>
        <w:textAlignment w:val="baseline"/>
        <w:rPr>
          <w:rFonts w:ascii="Calibri" w:eastAsia="Calibri" w:hAnsi="Calibri" w:cs="Calibri"/>
          <w:lang w:eastAsia="en-US"/>
        </w:rPr>
      </w:pPr>
      <w:r w:rsidRPr="0018772E">
        <w:rPr>
          <w:rFonts w:ascii="Calibri" w:eastAsia="Calibri" w:hAnsi="Calibri" w:cs="Calibri"/>
          <w:lang w:eastAsia="en-US"/>
        </w:rPr>
        <w:t>W przypadku zgłoszenia przez zamawiającego jakichkolwiek wątpliwości dotyczących przestrzegania przez wykonawcę lub jego pracowników, współpracowników, podwykonawców lub osoby przy pomocy których będzie świadczył dostawy w/w zasad, Wykonawca podejmie działania naprawcze mające na celu ich usunięcie.</w:t>
      </w:r>
    </w:p>
    <w:p w14:paraId="6B26F5AA" w14:textId="29BCC253" w:rsidR="00337FAA" w:rsidRDefault="00337FAA" w:rsidP="0018772E">
      <w:pPr>
        <w:numPr>
          <w:ilvl w:val="0"/>
          <w:numId w:val="57"/>
        </w:numPr>
        <w:suppressAutoHyphens/>
        <w:autoSpaceDN w:val="0"/>
        <w:spacing w:after="0" w:line="240" w:lineRule="auto"/>
        <w:ind w:left="142" w:hanging="295"/>
        <w:contextualSpacing/>
        <w:jc w:val="both"/>
        <w:textAlignment w:val="baseline"/>
        <w:rPr>
          <w:rFonts w:ascii="Calibri" w:eastAsia="Calibri" w:hAnsi="Calibri" w:cs="Calibri"/>
          <w:lang w:eastAsia="en-US"/>
        </w:rPr>
      </w:pPr>
      <w:r w:rsidRPr="0018772E">
        <w:rPr>
          <w:rFonts w:ascii="Calibri" w:eastAsia="Calibri" w:hAnsi="Calibri" w:cs="Calibri"/>
          <w:lang w:eastAsia="en-US"/>
        </w:rPr>
        <w:t xml:space="preserve">We wszystkich sprawach nieuregulowanych niniejszą umową zastosowanie mają odpowiednie przepisy ustawy Prawo zamówień publicznych i </w:t>
      </w:r>
      <w:r w:rsidR="002B1DA6">
        <w:rPr>
          <w:rFonts w:ascii="Calibri" w:eastAsia="Calibri" w:hAnsi="Calibri" w:cs="Calibri"/>
          <w:lang w:eastAsia="en-US"/>
        </w:rPr>
        <w:t>k</w:t>
      </w:r>
      <w:r w:rsidR="002B1DA6" w:rsidRPr="0018772E">
        <w:rPr>
          <w:rFonts w:ascii="Calibri" w:eastAsia="Calibri" w:hAnsi="Calibri" w:cs="Calibri"/>
          <w:lang w:eastAsia="en-US"/>
        </w:rPr>
        <w:t xml:space="preserve">odeksu </w:t>
      </w:r>
      <w:r w:rsidRPr="0018772E">
        <w:rPr>
          <w:rFonts w:ascii="Calibri" w:eastAsia="Calibri" w:hAnsi="Calibri" w:cs="Calibri"/>
          <w:lang w:eastAsia="en-US"/>
        </w:rPr>
        <w:t>cywilnego.</w:t>
      </w:r>
    </w:p>
    <w:p w14:paraId="50AB6980" w14:textId="77777777" w:rsidR="00337FAA" w:rsidRPr="0018772E" w:rsidRDefault="00337FAA" w:rsidP="0018772E">
      <w:pPr>
        <w:numPr>
          <w:ilvl w:val="0"/>
          <w:numId w:val="57"/>
        </w:numPr>
        <w:suppressAutoHyphens/>
        <w:autoSpaceDN w:val="0"/>
        <w:spacing w:after="0" w:line="240" w:lineRule="auto"/>
        <w:ind w:left="142" w:hanging="295"/>
        <w:contextualSpacing/>
        <w:jc w:val="both"/>
        <w:textAlignment w:val="baseline"/>
        <w:rPr>
          <w:rFonts w:ascii="Calibri" w:eastAsia="Calibri" w:hAnsi="Calibri" w:cs="Calibri"/>
          <w:lang w:eastAsia="en-US"/>
        </w:rPr>
      </w:pPr>
      <w:r w:rsidRPr="0018772E">
        <w:rPr>
          <w:rFonts w:ascii="Calibri" w:eastAsia="Calibri" w:hAnsi="Calibri" w:cs="Calibri"/>
          <w:lang w:eastAsia="en-US"/>
        </w:rPr>
        <w:t>Ewentualne spory wynikłe na tle realizacji niniejszej umowy rozpatrywane będą przez sąd właściwy miejscowo dla Zamawiającego</w:t>
      </w:r>
      <w:r w:rsidRPr="0018772E">
        <w:rPr>
          <w:rFonts w:ascii="Calibri" w:eastAsia="Calibri" w:hAnsi="Calibri" w:cs="Calibri"/>
          <w:b/>
          <w:lang w:eastAsia="en-US"/>
        </w:rPr>
        <w:t>.</w:t>
      </w:r>
    </w:p>
    <w:p w14:paraId="5AFB3F52" w14:textId="77777777" w:rsidR="00337FAA" w:rsidRPr="0018772E" w:rsidRDefault="00337FAA" w:rsidP="0018772E">
      <w:pPr>
        <w:numPr>
          <w:ilvl w:val="0"/>
          <w:numId w:val="57"/>
        </w:numPr>
        <w:suppressAutoHyphens/>
        <w:autoSpaceDN w:val="0"/>
        <w:spacing w:after="0" w:line="240" w:lineRule="auto"/>
        <w:ind w:left="142" w:hanging="295"/>
        <w:contextualSpacing/>
        <w:jc w:val="both"/>
        <w:textAlignment w:val="baseline"/>
        <w:rPr>
          <w:rFonts w:ascii="Calibri" w:eastAsia="Calibri" w:hAnsi="Calibri" w:cs="Calibri"/>
          <w:lang w:eastAsia="en-US"/>
        </w:rPr>
      </w:pPr>
      <w:r w:rsidRPr="0018772E">
        <w:rPr>
          <w:rFonts w:ascii="Calibri" w:eastAsia="Calibri" w:hAnsi="Calibri" w:cs="Calibri"/>
          <w:lang w:eastAsia="en-US"/>
        </w:rPr>
        <w:t>Umowę sporządzono w dwóch jednobrzmiących egzemplarzach po jednym dla każdej ze stron.</w:t>
      </w:r>
    </w:p>
    <w:p w14:paraId="73B9153C" w14:textId="77777777" w:rsidR="00337FAA" w:rsidRPr="00337FAA" w:rsidRDefault="00337FAA" w:rsidP="00337FAA">
      <w:pPr>
        <w:widowControl w:val="0"/>
        <w:suppressAutoHyphens/>
        <w:autoSpaceDN w:val="0"/>
        <w:spacing w:after="0" w:line="240" w:lineRule="auto"/>
        <w:jc w:val="both"/>
        <w:rPr>
          <w:rFonts w:ascii="Calibri" w:hAnsi="Calibri" w:cs="Calibri"/>
        </w:rPr>
      </w:pPr>
    </w:p>
    <w:p w14:paraId="1E70A6F2" w14:textId="77777777" w:rsidR="00337FAA" w:rsidRPr="00337FAA" w:rsidRDefault="00337FAA" w:rsidP="00337FAA">
      <w:pPr>
        <w:widowControl w:val="0"/>
        <w:suppressAutoHyphens/>
        <w:autoSpaceDN w:val="0"/>
        <w:spacing w:after="0" w:line="240" w:lineRule="auto"/>
        <w:jc w:val="both"/>
        <w:rPr>
          <w:rFonts w:ascii="Calibri" w:hAnsi="Calibri" w:cs="Calibri"/>
        </w:rPr>
      </w:pPr>
    </w:p>
    <w:p w14:paraId="62C14709" w14:textId="77777777" w:rsidR="00337FAA" w:rsidRPr="00337FAA" w:rsidRDefault="00337FAA" w:rsidP="00337FAA">
      <w:pPr>
        <w:widowControl w:val="0"/>
        <w:suppressAutoHyphens/>
        <w:autoSpaceDN w:val="0"/>
        <w:spacing w:after="0" w:line="240" w:lineRule="auto"/>
        <w:jc w:val="both"/>
        <w:rPr>
          <w:rFonts w:ascii="Calibri" w:hAnsi="Calibri" w:cs="Calibri"/>
        </w:rPr>
      </w:pPr>
    </w:p>
    <w:p w14:paraId="4377F5FC" w14:textId="77777777" w:rsidR="00337FAA" w:rsidRPr="00337FAA" w:rsidRDefault="00337FAA" w:rsidP="00337FAA">
      <w:pPr>
        <w:widowControl w:val="0"/>
        <w:suppressAutoHyphens/>
        <w:autoSpaceDN w:val="0"/>
        <w:spacing w:after="0" w:line="240" w:lineRule="auto"/>
        <w:jc w:val="both"/>
        <w:rPr>
          <w:rFonts w:ascii="Calibri" w:hAnsi="Calibri" w:cs="Calibri"/>
        </w:rPr>
      </w:pPr>
      <w:r w:rsidRPr="00337FAA">
        <w:rPr>
          <w:rFonts w:ascii="Calibri" w:hAnsi="Calibri" w:cs="Calibri"/>
        </w:rPr>
        <w:t>Załączniki do umowy:</w:t>
      </w:r>
    </w:p>
    <w:p w14:paraId="6C249B03" w14:textId="77777777" w:rsidR="00337FAA" w:rsidRPr="00337FAA" w:rsidRDefault="00337FAA" w:rsidP="00337FAA">
      <w:pPr>
        <w:numPr>
          <w:ilvl w:val="0"/>
          <w:numId w:val="52"/>
        </w:numPr>
        <w:suppressAutoHyphens/>
        <w:autoSpaceDN w:val="0"/>
        <w:spacing w:after="0" w:line="240" w:lineRule="auto"/>
        <w:contextualSpacing/>
        <w:jc w:val="both"/>
        <w:textAlignment w:val="baseline"/>
        <w:rPr>
          <w:rFonts w:ascii="Calibri" w:eastAsia="Calibri" w:hAnsi="Calibri" w:cs="Calibri"/>
          <w:lang w:eastAsia="en-US"/>
        </w:rPr>
      </w:pPr>
      <w:r w:rsidRPr="00337FAA">
        <w:rPr>
          <w:rFonts w:ascii="Calibri" w:eastAsia="Calibri" w:hAnsi="Calibri" w:cs="Calibri"/>
          <w:lang w:eastAsia="en-US"/>
        </w:rPr>
        <w:t>Zał. nr 1 – Formularz asortymentowo-cenowy</w:t>
      </w:r>
    </w:p>
    <w:p w14:paraId="535BB375" w14:textId="77777777" w:rsidR="00337FAA" w:rsidRPr="00337FAA" w:rsidRDefault="00337FAA" w:rsidP="00337FAA">
      <w:pPr>
        <w:suppressAutoHyphens/>
        <w:autoSpaceDN w:val="0"/>
        <w:spacing w:after="0" w:line="240" w:lineRule="auto"/>
        <w:ind w:left="360"/>
        <w:contextualSpacing/>
        <w:jc w:val="both"/>
        <w:rPr>
          <w:rFonts w:ascii="Calibri" w:eastAsia="Calibri" w:hAnsi="Calibri" w:cs="Calibri"/>
          <w:lang w:eastAsia="en-US"/>
        </w:rPr>
      </w:pPr>
    </w:p>
    <w:p w14:paraId="0000629B" w14:textId="77777777" w:rsidR="00337FAA" w:rsidRPr="00337FAA" w:rsidRDefault="00337FAA" w:rsidP="00337FAA">
      <w:pPr>
        <w:suppressAutoHyphens/>
        <w:autoSpaceDE w:val="0"/>
        <w:autoSpaceDN w:val="0"/>
        <w:spacing w:after="0" w:line="240" w:lineRule="auto"/>
        <w:ind w:left="360"/>
        <w:contextualSpacing/>
        <w:jc w:val="both"/>
        <w:rPr>
          <w:rFonts w:ascii="Calibri" w:eastAsia="Calibri" w:hAnsi="Calibri" w:cs="Calibri"/>
          <w:lang w:eastAsia="en-US"/>
        </w:rPr>
      </w:pPr>
    </w:p>
    <w:p w14:paraId="29D37248" w14:textId="77777777" w:rsidR="00337FAA" w:rsidRDefault="00337FAA" w:rsidP="00337FAA">
      <w:pPr>
        <w:suppressAutoHyphens/>
        <w:autoSpaceDE w:val="0"/>
        <w:autoSpaceDN w:val="0"/>
        <w:spacing w:after="0" w:line="240" w:lineRule="auto"/>
        <w:jc w:val="both"/>
        <w:rPr>
          <w:rFonts w:ascii="Calibri" w:hAnsi="Calibri" w:cs="Calibri"/>
        </w:rPr>
      </w:pPr>
    </w:p>
    <w:p w14:paraId="75EB3945" w14:textId="77777777" w:rsidR="003C7FB9" w:rsidRDefault="003C7FB9" w:rsidP="00337FAA">
      <w:pPr>
        <w:suppressAutoHyphens/>
        <w:autoSpaceDE w:val="0"/>
        <w:autoSpaceDN w:val="0"/>
        <w:spacing w:after="0" w:line="240" w:lineRule="auto"/>
        <w:jc w:val="both"/>
        <w:rPr>
          <w:rFonts w:ascii="Calibri" w:hAnsi="Calibri" w:cs="Calibri"/>
        </w:rPr>
      </w:pPr>
    </w:p>
    <w:p w14:paraId="5DE50383" w14:textId="77777777" w:rsidR="00106E88" w:rsidRPr="00337FAA" w:rsidRDefault="00106E88" w:rsidP="00337FAA">
      <w:pPr>
        <w:suppressAutoHyphens/>
        <w:autoSpaceDE w:val="0"/>
        <w:autoSpaceDN w:val="0"/>
        <w:spacing w:after="0" w:line="240" w:lineRule="auto"/>
        <w:jc w:val="both"/>
        <w:rPr>
          <w:rFonts w:ascii="Calibri" w:hAnsi="Calibri" w:cs="Calibri"/>
        </w:rPr>
      </w:pPr>
    </w:p>
    <w:p w14:paraId="2FD400D0" w14:textId="77777777" w:rsidR="00337FAA" w:rsidRPr="00337FAA" w:rsidRDefault="00337FAA" w:rsidP="00337FAA">
      <w:pPr>
        <w:suppressAutoHyphens/>
        <w:autoSpaceDE w:val="0"/>
        <w:autoSpaceDN w:val="0"/>
        <w:spacing w:after="0" w:line="240" w:lineRule="auto"/>
        <w:jc w:val="both"/>
        <w:rPr>
          <w:rFonts w:ascii="Calibri" w:hAnsi="Calibri" w:cs="Calibri"/>
        </w:rPr>
      </w:pPr>
    </w:p>
    <w:tbl>
      <w:tblPr>
        <w:tblW w:w="9406" w:type="dxa"/>
        <w:tblCellMar>
          <w:left w:w="10" w:type="dxa"/>
          <w:right w:w="10" w:type="dxa"/>
        </w:tblCellMar>
        <w:tblLook w:val="0000" w:firstRow="0" w:lastRow="0" w:firstColumn="0" w:lastColumn="0" w:noHBand="0" w:noVBand="0"/>
      </w:tblPr>
      <w:tblGrid>
        <w:gridCol w:w="4703"/>
        <w:gridCol w:w="4703"/>
      </w:tblGrid>
      <w:tr w:rsidR="00337FAA" w:rsidRPr="00337FAA" w14:paraId="6B92B1D9" w14:textId="77777777" w:rsidTr="0094132E">
        <w:tc>
          <w:tcPr>
            <w:tcW w:w="4703" w:type="dxa"/>
            <w:shd w:val="clear" w:color="auto" w:fill="auto"/>
            <w:tcMar>
              <w:top w:w="0" w:type="dxa"/>
              <w:left w:w="108" w:type="dxa"/>
              <w:bottom w:w="0" w:type="dxa"/>
              <w:right w:w="108" w:type="dxa"/>
            </w:tcMar>
          </w:tcPr>
          <w:p w14:paraId="732FE5DB" w14:textId="77777777" w:rsidR="00337FAA" w:rsidRPr="00337FAA" w:rsidRDefault="00337FAA" w:rsidP="00337FAA">
            <w:pPr>
              <w:suppressAutoHyphens/>
              <w:autoSpaceDE w:val="0"/>
              <w:autoSpaceDN w:val="0"/>
              <w:spacing w:after="0" w:line="240" w:lineRule="auto"/>
              <w:jc w:val="center"/>
              <w:rPr>
                <w:rFonts w:ascii="Calibri" w:hAnsi="Calibri" w:cs="Calibri"/>
                <w:lang w:eastAsia="en-US"/>
              </w:rPr>
            </w:pPr>
          </w:p>
        </w:tc>
        <w:tc>
          <w:tcPr>
            <w:tcW w:w="4703" w:type="dxa"/>
            <w:shd w:val="clear" w:color="auto" w:fill="auto"/>
            <w:tcMar>
              <w:top w:w="0" w:type="dxa"/>
              <w:left w:w="108" w:type="dxa"/>
              <w:bottom w:w="0" w:type="dxa"/>
              <w:right w:w="108" w:type="dxa"/>
            </w:tcMar>
          </w:tcPr>
          <w:p w14:paraId="0F91E88A" w14:textId="77777777" w:rsidR="00337FAA" w:rsidRPr="00337FAA" w:rsidRDefault="00337FAA" w:rsidP="00337FAA">
            <w:pPr>
              <w:suppressAutoHyphens/>
              <w:autoSpaceDE w:val="0"/>
              <w:autoSpaceDN w:val="0"/>
              <w:spacing w:after="0" w:line="240" w:lineRule="auto"/>
              <w:jc w:val="center"/>
              <w:rPr>
                <w:rFonts w:ascii="Calibri" w:hAnsi="Calibri" w:cs="Calibri"/>
                <w:lang w:eastAsia="en-US"/>
              </w:rPr>
            </w:pPr>
          </w:p>
        </w:tc>
      </w:tr>
      <w:tr w:rsidR="00337FAA" w:rsidRPr="00337FAA" w14:paraId="00B651A1" w14:textId="77777777" w:rsidTr="0094132E">
        <w:tc>
          <w:tcPr>
            <w:tcW w:w="4703" w:type="dxa"/>
            <w:shd w:val="clear" w:color="auto" w:fill="auto"/>
            <w:tcMar>
              <w:top w:w="0" w:type="dxa"/>
              <w:left w:w="108" w:type="dxa"/>
              <w:bottom w:w="0" w:type="dxa"/>
              <w:right w:w="108" w:type="dxa"/>
            </w:tcMar>
          </w:tcPr>
          <w:p w14:paraId="75BDC91D" w14:textId="77777777" w:rsidR="00337FAA" w:rsidRPr="00337FAA" w:rsidRDefault="00337FAA" w:rsidP="00337FAA">
            <w:pPr>
              <w:suppressAutoHyphens/>
              <w:autoSpaceDE w:val="0"/>
              <w:autoSpaceDN w:val="0"/>
              <w:spacing w:after="0" w:line="240" w:lineRule="auto"/>
              <w:jc w:val="center"/>
              <w:rPr>
                <w:rFonts w:ascii="Calibri" w:hAnsi="Calibri" w:cs="Calibri"/>
                <w:lang w:eastAsia="en-US"/>
              </w:rPr>
            </w:pPr>
            <w:r w:rsidRPr="00337FAA">
              <w:rPr>
                <w:rFonts w:ascii="Calibri" w:hAnsi="Calibri" w:cs="Calibri"/>
                <w:lang w:eastAsia="en-US"/>
              </w:rPr>
              <w:t>……………………………..……………..</w:t>
            </w:r>
          </w:p>
          <w:p w14:paraId="0CD96456" w14:textId="75870CE9" w:rsidR="00337FAA" w:rsidRPr="00337FAA" w:rsidRDefault="00490A7B" w:rsidP="00337FAA">
            <w:pPr>
              <w:suppressAutoHyphens/>
              <w:autoSpaceDE w:val="0"/>
              <w:autoSpaceDN w:val="0"/>
              <w:spacing w:after="0" w:line="240" w:lineRule="auto"/>
              <w:jc w:val="center"/>
            </w:pPr>
            <w:r>
              <w:rPr>
                <w:rFonts w:ascii="Calibri" w:hAnsi="Calibri" w:cs="Calibri"/>
                <w:lang w:eastAsia="en-US"/>
              </w:rPr>
              <w:t>po</w:t>
            </w:r>
            <w:r w:rsidR="00337FAA" w:rsidRPr="00337FAA">
              <w:rPr>
                <w:rFonts w:ascii="Calibri" w:hAnsi="Calibri" w:cs="Calibri"/>
                <w:lang w:eastAsia="en-US"/>
              </w:rPr>
              <w:t xml:space="preserve">dpis </w:t>
            </w:r>
            <w:r w:rsidR="00337FAA" w:rsidRPr="00337FAA">
              <w:rPr>
                <w:rFonts w:ascii="Calibri" w:hAnsi="Calibri" w:cs="Calibri"/>
                <w:b/>
                <w:lang w:eastAsia="en-US"/>
              </w:rPr>
              <w:t>Zamawiającego</w:t>
            </w:r>
          </w:p>
        </w:tc>
        <w:tc>
          <w:tcPr>
            <w:tcW w:w="4703" w:type="dxa"/>
            <w:shd w:val="clear" w:color="auto" w:fill="auto"/>
            <w:tcMar>
              <w:top w:w="0" w:type="dxa"/>
              <w:left w:w="108" w:type="dxa"/>
              <w:bottom w:w="0" w:type="dxa"/>
              <w:right w:w="108" w:type="dxa"/>
            </w:tcMar>
          </w:tcPr>
          <w:p w14:paraId="0AEAE208" w14:textId="77777777" w:rsidR="00337FAA" w:rsidRPr="00337FAA" w:rsidRDefault="00337FAA" w:rsidP="00337FAA">
            <w:pPr>
              <w:suppressAutoHyphens/>
              <w:autoSpaceDE w:val="0"/>
              <w:autoSpaceDN w:val="0"/>
              <w:spacing w:after="0" w:line="240" w:lineRule="auto"/>
              <w:jc w:val="center"/>
              <w:rPr>
                <w:rFonts w:ascii="Calibri" w:hAnsi="Calibri" w:cs="Calibri"/>
                <w:lang w:eastAsia="en-US"/>
              </w:rPr>
            </w:pPr>
            <w:r w:rsidRPr="00337FAA">
              <w:rPr>
                <w:rFonts w:ascii="Calibri" w:hAnsi="Calibri" w:cs="Calibri"/>
                <w:lang w:eastAsia="en-US"/>
              </w:rPr>
              <w:t xml:space="preserve">   ……………………………..……………..</w:t>
            </w:r>
          </w:p>
          <w:p w14:paraId="6FEDF584" w14:textId="77777777" w:rsidR="00337FAA" w:rsidRDefault="00337FAA" w:rsidP="00337FAA">
            <w:pPr>
              <w:suppressAutoHyphens/>
              <w:autoSpaceDE w:val="0"/>
              <w:autoSpaceDN w:val="0"/>
              <w:spacing w:after="0" w:line="240" w:lineRule="auto"/>
              <w:jc w:val="center"/>
              <w:rPr>
                <w:rFonts w:ascii="Calibri" w:hAnsi="Calibri" w:cs="Calibri"/>
                <w:b/>
                <w:lang w:eastAsia="en-US"/>
              </w:rPr>
            </w:pPr>
            <w:r w:rsidRPr="00337FAA">
              <w:rPr>
                <w:rFonts w:ascii="Calibri" w:hAnsi="Calibri" w:cs="Calibri"/>
                <w:lang w:eastAsia="en-US"/>
              </w:rPr>
              <w:t xml:space="preserve">podpis </w:t>
            </w:r>
            <w:r w:rsidRPr="00337FAA">
              <w:rPr>
                <w:rFonts w:ascii="Calibri" w:hAnsi="Calibri" w:cs="Calibri"/>
                <w:b/>
                <w:lang w:eastAsia="en-US"/>
              </w:rPr>
              <w:t>Wykonawcy</w:t>
            </w:r>
          </w:p>
          <w:p w14:paraId="44FE8FAC" w14:textId="77777777" w:rsidR="008C79B3" w:rsidRDefault="008C79B3" w:rsidP="00337FAA">
            <w:pPr>
              <w:suppressAutoHyphens/>
              <w:autoSpaceDE w:val="0"/>
              <w:autoSpaceDN w:val="0"/>
              <w:spacing w:after="0" w:line="240" w:lineRule="auto"/>
              <w:jc w:val="center"/>
              <w:rPr>
                <w:rFonts w:ascii="Calibri" w:hAnsi="Calibri" w:cs="Calibri"/>
              </w:rPr>
            </w:pPr>
          </w:p>
          <w:p w14:paraId="7EBA7B2F" w14:textId="77777777" w:rsidR="008C79B3" w:rsidRDefault="008C79B3" w:rsidP="00337FAA">
            <w:pPr>
              <w:suppressAutoHyphens/>
              <w:autoSpaceDE w:val="0"/>
              <w:autoSpaceDN w:val="0"/>
              <w:spacing w:after="0" w:line="240" w:lineRule="auto"/>
              <w:jc w:val="center"/>
              <w:rPr>
                <w:rFonts w:ascii="Calibri" w:hAnsi="Calibri" w:cs="Calibri"/>
              </w:rPr>
            </w:pPr>
          </w:p>
          <w:p w14:paraId="5E9F7780" w14:textId="77777777" w:rsidR="008C79B3" w:rsidRDefault="008C79B3" w:rsidP="00337FAA">
            <w:pPr>
              <w:suppressAutoHyphens/>
              <w:autoSpaceDE w:val="0"/>
              <w:autoSpaceDN w:val="0"/>
              <w:spacing w:after="0" w:line="240" w:lineRule="auto"/>
              <w:jc w:val="center"/>
              <w:rPr>
                <w:rFonts w:ascii="Calibri" w:hAnsi="Calibri" w:cs="Calibri"/>
              </w:rPr>
            </w:pPr>
          </w:p>
          <w:p w14:paraId="0ADE9A06" w14:textId="77777777" w:rsidR="008C79B3" w:rsidRDefault="008C79B3" w:rsidP="00337FAA">
            <w:pPr>
              <w:suppressAutoHyphens/>
              <w:autoSpaceDE w:val="0"/>
              <w:autoSpaceDN w:val="0"/>
              <w:spacing w:after="0" w:line="240" w:lineRule="auto"/>
              <w:jc w:val="center"/>
              <w:rPr>
                <w:rFonts w:ascii="Calibri" w:hAnsi="Calibri" w:cs="Calibri"/>
              </w:rPr>
            </w:pPr>
          </w:p>
          <w:p w14:paraId="3BC3CC81" w14:textId="77777777" w:rsidR="008C79B3" w:rsidRDefault="008C79B3" w:rsidP="00337FAA">
            <w:pPr>
              <w:suppressAutoHyphens/>
              <w:autoSpaceDE w:val="0"/>
              <w:autoSpaceDN w:val="0"/>
              <w:spacing w:after="0" w:line="240" w:lineRule="auto"/>
              <w:jc w:val="center"/>
              <w:rPr>
                <w:rFonts w:ascii="Calibri" w:hAnsi="Calibri" w:cs="Calibri"/>
              </w:rPr>
            </w:pPr>
          </w:p>
          <w:p w14:paraId="2B3739C0"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00AF3FFD"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5E367A17"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6AF6B280"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0A127244" w14:textId="77777777" w:rsidR="00337FAA" w:rsidRPr="00337FAA" w:rsidRDefault="00337FAA" w:rsidP="009461C3">
            <w:pPr>
              <w:suppressAutoHyphens/>
              <w:autoSpaceDE w:val="0"/>
              <w:autoSpaceDN w:val="0"/>
              <w:spacing w:after="0" w:line="240" w:lineRule="auto"/>
              <w:rPr>
                <w:rFonts w:ascii="Calibri" w:hAnsi="Calibri" w:cs="Calibri"/>
                <w:lang w:eastAsia="en-US"/>
              </w:rPr>
            </w:pPr>
          </w:p>
        </w:tc>
      </w:tr>
    </w:tbl>
    <w:p w14:paraId="5D2CFFB1" w14:textId="77777777" w:rsidR="00E03441" w:rsidRDefault="00E03441" w:rsidP="008D4DC2">
      <w:pPr>
        <w:spacing w:after="0" w:line="240" w:lineRule="auto"/>
        <w:rPr>
          <w:rFonts w:ascii="Calibri" w:hAnsi="Calibri" w:cs="Calibri"/>
          <w:bCs/>
          <w:sz w:val="22"/>
          <w:szCs w:val="22"/>
        </w:rPr>
      </w:pPr>
    </w:p>
    <w:sectPr w:rsidR="00E03441" w:rsidSect="00490A7B">
      <w:headerReference w:type="default" r:id="rId8"/>
      <w:footerReference w:type="even" r:id="rId9"/>
      <w:footerReference w:type="default" r:id="rId10"/>
      <w:footerReference w:type="first" r:id="rId11"/>
      <w:pgSz w:w="11906" w:h="16838"/>
      <w:pgMar w:top="851" w:right="851" w:bottom="851" w:left="851" w:header="709" w:footer="13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65CFF" w14:textId="77777777" w:rsidR="00437932" w:rsidRDefault="00437932" w:rsidP="00AE2DEF">
      <w:pPr>
        <w:spacing w:after="24"/>
      </w:pPr>
      <w:r>
        <w:separator/>
      </w:r>
    </w:p>
  </w:endnote>
  <w:endnote w:type="continuationSeparator" w:id="0">
    <w:p w14:paraId="496040E4" w14:textId="77777777" w:rsidR="00437932" w:rsidRDefault="00437932"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72925" w14:textId="77777777" w:rsidR="0001510E" w:rsidRDefault="0001510E">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0E3257EC" w14:textId="77777777" w:rsidR="0001510E" w:rsidRDefault="0001510E">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22F60" w14:textId="77777777" w:rsidR="0001510E" w:rsidRPr="004A07E6" w:rsidRDefault="0001510E">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5C1A21">
      <w:rPr>
        <w:rStyle w:val="Numerstrony"/>
        <w:rFonts w:ascii="Cambria" w:hAnsi="Cambria"/>
        <w:noProof/>
      </w:rPr>
      <w:t>30</w:t>
    </w:r>
    <w:r w:rsidRPr="004A07E6">
      <w:rPr>
        <w:rStyle w:val="Numerstrony"/>
        <w:rFonts w:ascii="Cambria" w:hAnsi="Cambria"/>
      </w:rPr>
      <w:fldChar w:fldCharType="end"/>
    </w:r>
  </w:p>
  <w:p w14:paraId="47105DCD" w14:textId="77777777" w:rsidR="0001510E" w:rsidRDefault="0001510E">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6462940"/>
      <w:docPartObj>
        <w:docPartGallery w:val="Page Numbers (Bottom of Page)"/>
        <w:docPartUnique/>
      </w:docPartObj>
    </w:sdtPr>
    <w:sdtEndPr/>
    <w:sdtContent>
      <w:p w14:paraId="34BC0201" w14:textId="77777777" w:rsidR="0001510E" w:rsidRDefault="0001510E">
        <w:pPr>
          <w:pStyle w:val="Stopka"/>
          <w:spacing w:after="24"/>
          <w:jc w:val="right"/>
        </w:pPr>
        <w:r>
          <w:fldChar w:fldCharType="begin"/>
        </w:r>
        <w:r>
          <w:instrText>PAGE   \* MERGEFORMAT</w:instrText>
        </w:r>
        <w:r>
          <w:fldChar w:fldCharType="separate"/>
        </w:r>
        <w:r w:rsidR="005C1A21">
          <w:rPr>
            <w:noProof/>
          </w:rPr>
          <w:t>1</w:t>
        </w:r>
        <w:r>
          <w:rPr>
            <w:noProof/>
          </w:rPr>
          <w:fldChar w:fldCharType="end"/>
        </w:r>
      </w:p>
    </w:sdtContent>
  </w:sdt>
  <w:p w14:paraId="2BA5A84C" w14:textId="77777777" w:rsidR="0001510E" w:rsidRDefault="0001510E">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32266" w14:textId="77777777" w:rsidR="00437932" w:rsidRDefault="00437932" w:rsidP="00AE2DEF">
      <w:pPr>
        <w:spacing w:after="24"/>
      </w:pPr>
      <w:r>
        <w:separator/>
      </w:r>
    </w:p>
  </w:footnote>
  <w:footnote w:type="continuationSeparator" w:id="0">
    <w:p w14:paraId="20B1A92D" w14:textId="77777777" w:rsidR="00437932" w:rsidRDefault="00437932" w:rsidP="00AE2DEF">
      <w:pPr>
        <w:spacing w:after="2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48" w:type="pct"/>
      <w:tblCellMar>
        <w:left w:w="0" w:type="dxa"/>
        <w:right w:w="0" w:type="dxa"/>
      </w:tblCellMar>
      <w:tblLook w:val="04A0" w:firstRow="1" w:lastRow="0" w:firstColumn="1" w:lastColumn="0" w:noHBand="0" w:noVBand="1"/>
    </w:tblPr>
    <w:tblGrid>
      <w:gridCol w:w="2010"/>
      <w:gridCol w:w="2937"/>
      <w:gridCol w:w="2244"/>
      <w:gridCol w:w="2703"/>
    </w:tblGrid>
    <w:tr w:rsidR="0001510E" w:rsidRPr="00C96983" w14:paraId="09482B88" w14:textId="77777777" w:rsidTr="000C6371">
      <w:tc>
        <w:tcPr>
          <w:tcW w:w="1016" w:type="pct"/>
          <w:tcMar>
            <w:left w:w="0" w:type="dxa"/>
            <w:right w:w="0" w:type="dxa"/>
          </w:tcMar>
        </w:tcPr>
        <w:p w14:paraId="77006F7E" w14:textId="77777777" w:rsidR="0001510E" w:rsidRPr="00C96983" w:rsidRDefault="0001510E" w:rsidP="00D507CC">
          <w:pPr>
            <w:rPr>
              <w:rFonts w:ascii="Calibri" w:hAnsi="Calibri"/>
              <w:noProof/>
            </w:rPr>
          </w:pPr>
        </w:p>
      </w:tc>
      <w:tc>
        <w:tcPr>
          <w:tcW w:w="1484" w:type="pct"/>
          <w:tcMar>
            <w:left w:w="0" w:type="dxa"/>
            <w:right w:w="0" w:type="dxa"/>
          </w:tcMar>
        </w:tcPr>
        <w:p w14:paraId="66C23C18" w14:textId="77777777" w:rsidR="0001510E" w:rsidRPr="00C96983" w:rsidRDefault="0001510E" w:rsidP="00D507CC">
          <w:pPr>
            <w:ind w:left="48"/>
            <w:jc w:val="center"/>
            <w:rPr>
              <w:rFonts w:ascii="Calibri" w:hAnsi="Calibri"/>
              <w:noProof/>
            </w:rPr>
          </w:pPr>
        </w:p>
      </w:tc>
      <w:tc>
        <w:tcPr>
          <w:tcW w:w="1134" w:type="pct"/>
          <w:tcMar>
            <w:left w:w="0" w:type="dxa"/>
            <w:right w:w="0" w:type="dxa"/>
          </w:tcMar>
        </w:tcPr>
        <w:p w14:paraId="4488405B" w14:textId="77777777" w:rsidR="0001510E" w:rsidRPr="00C96983" w:rsidRDefault="0001510E" w:rsidP="00D507CC">
          <w:pPr>
            <w:ind w:left="-1"/>
            <w:jc w:val="center"/>
            <w:rPr>
              <w:rFonts w:ascii="Calibri" w:hAnsi="Calibri"/>
              <w:noProof/>
            </w:rPr>
          </w:pPr>
        </w:p>
      </w:tc>
      <w:tc>
        <w:tcPr>
          <w:tcW w:w="1366" w:type="pct"/>
          <w:tcMar>
            <w:left w:w="0" w:type="dxa"/>
            <w:right w:w="0" w:type="dxa"/>
          </w:tcMar>
        </w:tcPr>
        <w:p w14:paraId="3A19C285" w14:textId="77777777" w:rsidR="0001510E" w:rsidRPr="00C96983" w:rsidRDefault="0001510E" w:rsidP="00D507CC">
          <w:pPr>
            <w:ind w:right="-1"/>
            <w:jc w:val="right"/>
            <w:rPr>
              <w:rFonts w:ascii="Calibri" w:hAnsi="Calibri"/>
              <w:noProof/>
            </w:rPr>
          </w:pPr>
        </w:p>
      </w:tc>
    </w:tr>
  </w:tbl>
  <w:p w14:paraId="30BAB143" w14:textId="77777777" w:rsidR="0001510E" w:rsidRPr="009148FD" w:rsidRDefault="0001510E" w:rsidP="00E777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1" w15:restartNumberingAfterBreak="0">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2" w15:restartNumberingAfterBreak="0">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787D06"/>
    <w:multiLevelType w:val="multilevel"/>
    <w:tmpl w:val="2D5EDEA2"/>
    <w:styleLink w:val="WWNum29"/>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4" w15:restartNumberingAfterBreak="0">
    <w:nsid w:val="02B62740"/>
    <w:multiLevelType w:val="multilevel"/>
    <w:tmpl w:val="28886AD2"/>
    <w:styleLink w:val="WWNum161"/>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5" w15:restartNumberingAfterBreak="0">
    <w:nsid w:val="03342366"/>
    <w:multiLevelType w:val="multilevel"/>
    <w:tmpl w:val="65AE637E"/>
    <w:styleLink w:val="WWNum24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6" w15:restartNumberingAfterBreak="0">
    <w:nsid w:val="040F750E"/>
    <w:multiLevelType w:val="multilevel"/>
    <w:tmpl w:val="620820FE"/>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52227C8"/>
    <w:multiLevelType w:val="multilevel"/>
    <w:tmpl w:val="7B783C54"/>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6AE631C"/>
    <w:multiLevelType w:val="hybridMultilevel"/>
    <w:tmpl w:val="8A04219A"/>
    <w:lvl w:ilvl="0" w:tplc="04150019">
      <w:start w:val="5"/>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5F06AC"/>
    <w:multiLevelType w:val="multilevel"/>
    <w:tmpl w:val="0A129568"/>
    <w:styleLink w:val="WWNum16"/>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10" w15:restartNumberingAfterBreak="0">
    <w:nsid w:val="091A66FE"/>
    <w:multiLevelType w:val="hybridMultilevel"/>
    <w:tmpl w:val="3AC8570A"/>
    <w:lvl w:ilvl="0" w:tplc="04150019">
      <w:start w:val="5"/>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CB053D"/>
    <w:multiLevelType w:val="multilevel"/>
    <w:tmpl w:val="7428B2E6"/>
    <w:styleLink w:val="WWNum1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E2596B"/>
    <w:multiLevelType w:val="multilevel"/>
    <w:tmpl w:val="469AFD64"/>
    <w:styleLink w:val="WWNum301"/>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14" w15:restartNumberingAfterBreak="0">
    <w:nsid w:val="15157211"/>
    <w:multiLevelType w:val="multilevel"/>
    <w:tmpl w:val="7442A56C"/>
    <w:styleLink w:val="WWNum3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15" w15:restartNumberingAfterBreak="0">
    <w:nsid w:val="15633E28"/>
    <w:multiLevelType w:val="multilevel"/>
    <w:tmpl w:val="ACB2AD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15714A3F"/>
    <w:multiLevelType w:val="multilevel"/>
    <w:tmpl w:val="4D481BDC"/>
    <w:styleLink w:val="WWNum2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5FF0466"/>
    <w:multiLevelType w:val="hybridMultilevel"/>
    <w:tmpl w:val="1E96CC7A"/>
    <w:lvl w:ilvl="0" w:tplc="0415000F">
      <w:start w:val="1"/>
      <w:numFmt w:val="decimal"/>
      <w:lvlText w:val="%1."/>
      <w:lvlJc w:val="left"/>
      <w:pPr>
        <w:ind w:left="720" w:hanging="360"/>
      </w:pPr>
      <w:rPr>
        <w:rFonts w:hint="default"/>
        <w:b w:val="0"/>
      </w:rPr>
    </w:lvl>
    <w:lvl w:ilvl="1" w:tplc="17543050">
      <w:start w:val="1"/>
      <w:numFmt w:val="lowerLetter"/>
      <w:lvlText w:val="%2."/>
      <w:lvlJc w:val="left"/>
      <w:pPr>
        <w:ind w:left="1440" w:hanging="360"/>
      </w:pPr>
      <w:rPr>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17CB79E2"/>
    <w:multiLevelType w:val="multilevel"/>
    <w:tmpl w:val="3D381592"/>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99059A6"/>
    <w:multiLevelType w:val="multilevel"/>
    <w:tmpl w:val="E0549E66"/>
    <w:styleLink w:val="WWNum20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B460BF5"/>
    <w:multiLevelType w:val="multilevel"/>
    <w:tmpl w:val="E42E645C"/>
    <w:styleLink w:val="WWNum31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22" w15:restartNumberingAfterBreak="0">
    <w:nsid w:val="1F007CF5"/>
    <w:multiLevelType w:val="multilevel"/>
    <w:tmpl w:val="5164DD28"/>
    <w:styleLink w:val="WWNum30"/>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23" w15:restartNumberingAfterBreak="0">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0BA3584"/>
    <w:multiLevelType w:val="hybridMultilevel"/>
    <w:tmpl w:val="57024BAC"/>
    <w:lvl w:ilvl="0" w:tplc="47AE750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5" w15:restartNumberingAfterBreak="0">
    <w:nsid w:val="214208C8"/>
    <w:multiLevelType w:val="multilevel"/>
    <w:tmpl w:val="BE1A8D22"/>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2B68796A"/>
    <w:multiLevelType w:val="multilevel"/>
    <w:tmpl w:val="4EFEF384"/>
    <w:styleLink w:val="WWNum191"/>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28" w15:restartNumberingAfterBreak="0">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7737C33"/>
    <w:multiLevelType w:val="multilevel"/>
    <w:tmpl w:val="D00C0C9E"/>
    <w:lvl w:ilvl="0">
      <w:start w:val="1"/>
      <w:numFmt w:val="decimal"/>
      <w:lvlText w:val="%1."/>
      <w:lvlJc w:val="left"/>
      <w:pPr>
        <w:ind w:left="1080" w:hanging="360"/>
      </w:pPr>
      <w:rPr>
        <w:rFonts w:asciiTheme="minorHAnsi" w:hAnsiTheme="minorHAnsi" w:cstheme="minorHAnsi" w:hint="default"/>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B894471"/>
    <w:multiLevelType w:val="multilevel"/>
    <w:tmpl w:val="FF88BA6C"/>
    <w:styleLink w:val="WWNum171"/>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05A7AA5"/>
    <w:multiLevelType w:val="multilevel"/>
    <w:tmpl w:val="C6D8CD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406B0165"/>
    <w:multiLevelType w:val="multilevel"/>
    <w:tmpl w:val="8B76CCE4"/>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4"/>
      <w:numFmt w:val="lowerLetter"/>
      <w:lvlText w:val="%3."/>
      <w:lvlJc w:val="left"/>
      <w:pPr>
        <w:ind w:left="21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0D44688"/>
    <w:multiLevelType w:val="multilevel"/>
    <w:tmpl w:val="613A6BA0"/>
    <w:styleLink w:val="WWNum2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10A66E8"/>
    <w:multiLevelType w:val="multilevel"/>
    <w:tmpl w:val="39504266"/>
    <w:styleLink w:val="WWNum291"/>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38" w15:restartNumberingAfterBreak="0">
    <w:nsid w:val="428D6649"/>
    <w:multiLevelType w:val="multilevel"/>
    <w:tmpl w:val="AC885A5E"/>
    <w:styleLink w:val="WWNum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3195E24"/>
    <w:multiLevelType w:val="multilevel"/>
    <w:tmpl w:val="8D6286A2"/>
    <w:styleLink w:val="WWNum27"/>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40" w15:restartNumberingAfterBreak="0">
    <w:nsid w:val="443B3DA3"/>
    <w:multiLevelType w:val="hybridMultilevel"/>
    <w:tmpl w:val="B16E726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598220D"/>
    <w:multiLevelType w:val="multilevel"/>
    <w:tmpl w:val="22BE4078"/>
    <w:styleLink w:val="WWNum271"/>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42" w15:restartNumberingAfterBreak="0">
    <w:nsid w:val="45E11D35"/>
    <w:multiLevelType w:val="multilevel"/>
    <w:tmpl w:val="83E4671A"/>
    <w:styleLink w:val="WWNum24"/>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43" w15:restartNumberingAfterBreak="0">
    <w:nsid w:val="469747E9"/>
    <w:multiLevelType w:val="multilevel"/>
    <w:tmpl w:val="CDC46430"/>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6F976FD"/>
    <w:multiLevelType w:val="multilevel"/>
    <w:tmpl w:val="177431EC"/>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45" w15:restartNumberingAfterBreak="0">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762" w:hanging="360"/>
      </w:pPr>
      <w:rPr>
        <w:b w:val="0"/>
      </w:rPr>
    </w:lvl>
    <w:lvl w:ilvl="8" w:tplc="0415001B" w:tentative="1">
      <w:start w:val="1"/>
      <w:numFmt w:val="lowerRoman"/>
      <w:lvlText w:val="%9."/>
      <w:lvlJc w:val="right"/>
      <w:pPr>
        <w:ind w:left="6480" w:hanging="180"/>
      </w:pPr>
    </w:lvl>
  </w:abstractNum>
  <w:abstractNum w:abstractNumId="46" w15:restartNumberingAfterBreak="0">
    <w:nsid w:val="4C29156F"/>
    <w:multiLevelType w:val="multilevel"/>
    <w:tmpl w:val="D04A1C4A"/>
    <w:lvl w:ilvl="0">
      <w:start w:val="1"/>
      <w:numFmt w:val="lowerLetter"/>
      <w:lvlText w:val="%1)"/>
      <w:lvlJc w:val="left"/>
      <w:pPr>
        <w:ind w:left="720" w:hanging="360"/>
      </w:pPr>
    </w:lvl>
    <w:lvl w:ilvl="1">
      <w:start w:val="1"/>
      <w:numFmt w:val="lowerLetter"/>
      <w:lvlText w:val="%2."/>
      <w:lvlJc w:val="left"/>
      <w:pPr>
        <w:ind w:left="1070" w:hanging="360"/>
      </w:pPr>
      <w:rPr>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F065836"/>
    <w:multiLevelType w:val="multilevel"/>
    <w:tmpl w:val="0B283AF4"/>
    <w:styleLink w:val="WWNum2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9"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50" w15:restartNumberingAfterBreak="0">
    <w:nsid w:val="50982866"/>
    <w:multiLevelType w:val="multilevel"/>
    <w:tmpl w:val="F140EE98"/>
    <w:styleLink w:val="WWNum18"/>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51" w15:restartNumberingAfterBreak="0">
    <w:nsid w:val="50A04C98"/>
    <w:multiLevelType w:val="multilevel"/>
    <w:tmpl w:val="3DCE8122"/>
    <w:styleLink w:val="WWNum261"/>
    <w:lvl w:ilvl="0">
      <w:start w:val="1"/>
      <w:numFmt w:val="lowerLetter"/>
      <w:lvlText w:val="%1)"/>
      <w:lvlJc w:val="left"/>
      <w:pPr>
        <w:ind w:left="720" w:hanging="360"/>
      </w:pPr>
    </w:lvl>
    <w:lvl w:ilvl="1">
      <w:start w:val="1"/>
      <w:numFmt w:val="lowerLetter"/>
      <w:lvlText w:val="%2."/>
      <w:lvlJc w:val="left"/>
      <w:pPr>
        <w:ind w:left="107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4BC74CC"/>
    <w:multiLevelType w:val="hybridMultilevel"/>
    <w:tmpl w:val="9D3CB186"/>
    <w:lvl w:ilvl="0" w:tplc="04150019">
      <w:start w:val="6"/>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74D6A4E"/>
    <w:multiLevelType w:val="multilevel"/>
    <w:tmpl w:val="BF6C0E8E"/>
    <w:styleLink w:val="WWNum21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75E73E3"/>
    <w:multiLevelType w:val="multilevel"/>
    <w:tmpl w:val="24D0B12C"/>
    <w:lvl w:ilvl="0">
      <w:start w:val="1"/>
      <w:numFmt w:val="decimal"/>
      <w:lvlText w:val="%1."/>
      <w:lvlJc w:val="left"/>
      <w:pPr>
        <w:ind w:left="720" w:hanging="360"/>
      </w:pPr>
      <w:rPr>
        <w:rFonts w:ascii="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A565C6D"/>
    <w:multiLevelType w:val="multilevel"/>
    <w:tmpl w:val="F2148BF2"/>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A681A62"/>
    <w:multiLevelType w:val="multilevel"/>
    <w:tmpl w:val="AFA0FDA2"/>
    <w:lvl w:ilvl="0">
      <w:start w:val="1"/>
      <w:numFmt w:val="decimal"/>
      <w:lvlText w:val="%1."/>
      <w:lvlJc w:val="left"/>
      <w:pPr>
        <w:ind w:left="360" w:hanging="360"/>
      </w:pPr>
      <w:rPr>
        <w:b w:val="0"/>
        <w:bCs/>
        <w:color w:val="auto"/>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BC61691"/>
    <w:multiLevelType w:val="multilevel"/>
    <w:tmpl w:val="779C2384"/>
    <w:lvl w:ilvl="0">
      <w:start w:val="1"/>
      <w:numFmt w:val="decimal"/>
      <w:lvlText w:val="%1."/>
      <w:lvlJc w:val="left"/>
      <w:pPr>
        <w:tabs>
          <w:tab w:val="num" w:pos="644"/>
        </w:tabs>
        <w:ind w:left="644" w:hanging="360"/>
      </w:pPr>
      <w:rPr>
        <w:rFonts w:cs="Times New Roman"/>
        <w:b w:val="0"/>
        <w:color w:val="auto"/>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9" w15:restartNumberingAfterBreak="0">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1" w15:restartNumberingAfterBreak="0">
    <w:nsid w:val="5DE56360"/>
    <w:multiLevelType w:val="multilevel"/>
    <w:tmpl w:val="468A83F4"/>
    <w:styleLink w:val="WWNum2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0C12383"/>
    <w:multiLevelType w:val="multilevel"/>
    <w:tmpl w:val="1E5649F6"/>
    <w:styleLink w:val="WWNum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0CF2283"/>
    <w:multiLevelType w:val="multilevel"/>
    <w:tmpl w:val="4A94A5AA"/>
    <w:styleLink w:val="WWNum23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9203A8A"/>
    <w:multiLevelType w:val="multilevel"/>
    <w:tmpl w:val="DD42D402"/>
    <w:styleLink w:val="WWNum19"/>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65" w15:restartNumberingAfterBreak="0">
    <w:nsid w:val="69286727"/>
    <w:multiLevelType w:val="hybridMultilevel"/>
    <w:tmpl w:val="17D6AC4A"/>
    <w:lvl w:ilvl="0" w:tplc="1AC44B3E">
      <w:start w:val="6"/>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6" w15:restartNumberingAfterBreak="0">
    <w:nsid w:val="6A9D5306"/>
    <w:multiLevelType w:val="multilevel"/>
    <w:tmpl w:val="9034BA06"/>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67" w15:restartNumberingAfterBreak="0">
    <w:nsid w:val="6B893686"/>
    <w:multiLevelType w:val="multilevel"/>
    <w:tmpl w:val="EC8AF9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 w15:restartNumberingAfterBreak="0">
    <w:nsid w:val="6C0269CD"/>
    <w:multiLevelType w:val="multilevel"/>
    <w:tmpl w:val="3320E3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6CC47BDF"/>
    <w:multiLevelType w:val="multilevel"/>
    <w:tmpl w:val="B05EB38E"/>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654593A"/>
    <w:multiLevelType w:val="multilevel"/>
    <w:tmpl w:val="7F8A5E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66B3D00"/>
    <w:multiLevelType w:val="hybridMultilevel"/>
    <w:tmpl w:val="D66464B0"/>
    <w:lvl w:ilvl="0" w:tplc="53A66002">
      <w:start w:val="1"/>
      <w:numFmt w:val="decimal"/>
      <w:lvlText w:val="%1."/>
      <w:lvlJc w:val="left"/>
      <w:pPr>
        <w:ind w:left="360" w:hanging="360"/>
      </w:pPr>
      <w:rPr>
        <w:rFonts w:asciiTheme="minorHAnsi" w:eastAsia="Times New Roman" w:hAnsiTheme="minorHAnsi" w:cstheme="minorHAnsi" w:hint="default"/>
        <w:b w:val="0"/>
        <w:sz w:val="22"/>
        <w:szCs w:val="22"/>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6880F75"/>
    <w:multiLevelType w:val="multilevel"/>
    <w:tmpl w:val="715431BE"/>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74" w15:restartNumberingAfterBreak="0">
    <w:nsid w:val="7A734F42"/>
    <w:multiLevelType w:val="multilevel"/>
    <w:tmpl w:val="44BC4DF4"/>
    <w:lvl w:ilvl="0">
      <w:start w:val="1"/>
      <w:numFmt w:val="decimal"/>
      <w:lvlText w:val="%1."/>
      <w:lvlJc w:val="left"/>
      <w:pPr>
        <w:ind w:left="6" w:hanging="360"/>
      </w:pPr>
      <w:rPr>
        <w:sz w:val="22"/>
        <w:szCs w:val="22"/>
      </w:r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75" w15:restartNumberingAfterBreak="0">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F775A2A"/>
    <w:multiLevelType w:val="multilevel"/>
    <w:tmpl w:val="81006148"/>
    <w:styleLink w:val="WWNum18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num w:numId="1" w16cid:durableId="107045634">
    <w:abstractNumId w:val="49"/>
  </w:num>
  <w:num w:numId="2" w16cid:durableId="189222614">
    <w:abstractNumId w:val="71"/>
  </w:num>
  <w:num w:numId="3" w16cid:durableId="417289239">
    <w:abstractNumId w:val="75"/>
  </w:num>
  <w:num w:numId="4" w16cid:durableId="283081392">
    <w:abstractNumId w:val="29"/>
  </w:num>
  <w:num w:numId="5" w16cid:durableId="1981691609">
    <w:abstractNumId w:val="45"/>
  </w:num>
  <w:num w:numId="6" w16cid:durableId="1012954083">
    <w:abstractNumId w:val="26"/>
  </w:num>
  <w:num w:numId="7" w16cid:durableId="849487180">
    <w:abstractNumId w:val="60"/>
  </w:num>
  <w:num w:numId="8" w16cid:durableId="1059590773">
    <w:abstractNumId w:val="59"/>
  </w:num>
  <w:num w:numId="9" w16cid:durableId="1100225441">
    <w:abstractNumId w:val="18"/>
  </w:num>
  <w:num w:numId="10" w16cid:durableId="209532548">
    <w:abstractNumId w:val="30"/>
  </w:num>
  <w:num w:numId="11" w16cid:durableId="475536845">
    <w:abstractNumId w:val="73"/>
  </w:num>
  <w:num w:numId="12" w16cid:durableId="20614129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97893374">
    <w:abstractNumId w:val="23"/>
  </w:num>
  <w:num w:numId="14" w16cid:durableId="880169700">
    <w:abstractNumId w:val="48"/>
  </w:num>
  <w:num w:numId="15" w16cid:durableId="1042635865">
    <w:abstractNumId w:val="35"/>
  </w:num>
  <w:num w:numId="16" w16cid:durableId="365957622">
    <w:abstractNumId w:val="12"/>
  </w:num>
  <w:num w:numId="17" w16cid:durableId="1766611702">
    <w:abstractNumId w:val="2"/>
  </w:num>
  <w:num w:numId="18" w16cid:durableId="483813122">
    <w:abstractNumId w:val="58"/>
  </w:num>
  <w:num w:numId="19" w16cid:durableId="226916013">
    <w:abstractNumId w:val="57"/>
  </w:num>
  <w:num w:numId="20" w16cid:durableId="1608611208">
    <w:abstractNumId w:val="28"/>
  </w:num>
  <w:num w:numId="21" w16cid:durableId="20414689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95764736">
    <w:abstractNumId w:val="40"/>
  </w:num>
  <w:num w:numId="23" w16cid:durableId="1049500919">
    <w:abstractNumId w:val="9"/>
  </w:num>
  <w:num w:numId="24" w16cid:durableId="1436439136">
    <w:abstractNumId w:val="50"/>
  </w:num>
  <w:num w:numId="25" w16cid:durableId="2082211031">
    <w:abstractNumId w:val="64"/>
  </w:num>
  <w:num w:numId="26" w16cid:durableId="1405494744">
    <w:abstractNumId w:val="19"/>
  </w:num>
  <w:num w:numId="27" w16cid:durableId="369768491">
    <w:abstractNumId w:val="38"/>
  </w:num>
  <w:num w:numId="28" w16cid:durableId="2095973945">
    <w:abstractNumId w:val="62"/>
  </w:num>
  <w:num w:numId="29" w16cid:durableId="1604923306">
    <w:abstractNumId w:val="61"/>
  </w:num>
  <w:num w:numId="30" w16cid:durableId="1122042164">
    <w:abstractNumId w:val="42"/>
  </w:num>
  <w:num w:numId="31" w16cid:durableId="1674645071">
    <w:abstractNumId w:val="43"/>
  </w:num>
  <w:num w:numId="32" w16cid:durableId="279147995">
    <w:abstractNumId w:val="39"/>
  </w:num>
  <w:num w:numId="33" w16cid:durableId="828709384">
    <w:abstractNumId w:val="55"/>
  </w:num>
  <w:num w:numId="34" w16cid:durableId="1461220897">
    <w:abstractNumId w:val="72"/>
  </w:num>
  <w:num w:numId="35" w16cid:durableId="547185069">
    <w:abstractNumId w:val="22"/>
  </w:num>
  <w:num w:numId="36" w16cid:durableId="10162">
    <w:abstractNumId w:val="14"/>
  </w:num>
  <w:num w:numId="37" w16cid:durableId="330447732">
    <w:abstractNumId w:val="3"/>
  </w:num>
  <w:num w:numId="38" w16cid:durableId="562255397">
    <w:abstractNumId w:val="11"/>
  </w:num>
  <w:num w:numId="39" w16cid:durableId="644891171">
    <w:abstractNumId w:val="4"/>
    <w:lvlOverride w:ilvl="0">
      <w:lvl w:ilvl="0">
        <w:start w:val="1"/>
        <w:numFmt w:val="decimal"/>
        <w:lvlText w:val="%1."/>
        <w:lvlJc w:val="left"/>
        <w:pPr>
          <w:ind w:left="6" w:hanging="360"/>
        </w:pPr>
        <w:rPr>
          <w:rFonts w:asciiTheme="minorHAnsi" w:hAnsiTheme="minorHAnsi" w:cstheme="minorHAnsi" w:hint="default"/>
          <w:sz w:val="20"/>
          <w:szCs w:val="20"/>
        </w:rPr>
      </w:lvl>
    </w:lvlOverride>
  </w:num>
  <w:num w:numId="40" w16cid:durableId="2017417322">
    <w:abstractNumId w:val="33"/>
    <w:lvlOverride w:ilvl="0">
      <w:lvl w:ilvl="0">
        <w:start w:val="1"/>
        <w:numFmt w:val="decimal"/>
        <w:lvlText w:val="%1."/>
        <w:lvlJc w:val="left"/>
        <w:pPr>
          <w:ind w:left="720" w:hanging="360"/>
        </w:pPr>
        <w:rPr>
          <w:rFonts w:asciiTheme="minorHAnsi" w:hAnsiTheme="minorHAnsi" w:cstheme="minorHAnsi" w:hint="default"/>
          <w:b w:val="0"/>
          <w:sz w:val="20"/>
          <w:szCs w:val="20"/>
        </w:rPr>
      </w:lvl>
    </w:lvlOverride>
  </w:num>
  <w:num w:numId="41" w16cid:durableId="746076380">
    <w:abstractNumId w:val="76"/>
  </w:num>
  <w:num w:numId="42" w16cid:durableId="18749123">
    <w:abstractNumId w:val="27"/>
  </w:num>
  <w:num w:numId="43" w16cid:durableId="1543859771">
    <w:abstractNumId w:val="20"/>
  </w:num>
  <w:num w:numId="44" w16cid:durableId="974018548">
    <w:abstractNumId w:val="16"/>
  </w:num>
  <w:num w:numId="45" w16cid:durableId="74323790">
    <w:abstractNumId w:val="63"/>
  </w:num>
  <w:num w:numId="46" w16cid:durableId="1338196509">
    <w:abstractNumId w:val="5"/>
  </w:num>
  <w:num w:numId="47" w16cid:durableId="547570962">
    <w:abstractNumId w:val="47"/>
    <w:lvlOverride w:ilvl="0">
      <w:lvl w:ilvl="0">
        <w:start w:val="1"/>
        <w:numFmt w:val="decimal"/>
        <w:lvlText w:val="%1."/>
        <w:lvlJc w:val="left"/>
        <w:pPr>
          <w:ind w:left="720" w:hanging="360"/>
        </w:pPr>
        <w:rPr>
          <w:rFonts w:asciiTheme="minorHAnsi" w:hAnsiTheme="minorHAnsi" w:cstheme="minorHAnsi" w:hint="default"/>
        </w:rPr>
      </w:lvl>
    </w:lvlOverride>
  </w:num>
  <w:num w:numId="48" w16cid:durableId="185405822">
    <w:abstractNumId w:val="41"/>
  </w:num>
  <w:num w:numId="49" w16cid:durableId="1182281153">
    <w:abstractNumId w:val="51"/>
  </w:num>
  <w:num w:numId="50" w16cid:durableId="1414283748">
    <w:abstractNumId w:val="13"/>
  </w:num>
  <w:num w:numId="51" w16cid:durableId="402606814">
    <w:abstractNumId w:val="21"/>
  </w:num>
  <w:num w:numId="52" w16cid:durableId="1775133369">
    <w:abstractNumId w:val="37"/>
  </w:num>
  <w:num w:numId="53" w16cid:durableId="2020886983">
    <w:abstractNumId w:val="36"/>
  </w:num>
  <w:num w:numId="54" w16cid:durableId="1215507976">
    <w:abstractNumId w:val="4"/>
  </w:num>
  <w:num w:numId="55" w16cid:durableId="896552531">
    <w:abstractNumId w:val="53"/>
  </w:num>
  <w:num w:numId="56" w16cid:durableId="172381280">
    <w:abstractNumId w:val="53"/>
    <w:lvlOverride w:ilvl="0">
      <w:lvl w:ilvl="0">
        <w:start w:val="1"/>
        <w:numFmt w:val="decimal"/>
        <w:lvlText w:val="%1."/>
        <w:lvlJc w:val="left"/>
        <w:pPr>
          <w:ind w:left="720" w:hanging="360"/>
        </w:pPr>
        <w:rPr>
          <w:b w:val="0"/>
          <w:sz w:val="20"/>
          <w:szCs w:val="20"/>
        </w:rPr>
      </w:lvl>
    </w:lvlOverride>
  </w:num>
  <w:num w:numId="57" w16cid:durableId="1880194675">
    <w:abstractNumId w:val="36"/>
    <w:lvlOverride w:ilvl="0">
      <w:lvl w:ilvl="0">
        <w:start w:val="1"/>
        <w:numFmt w:val="decimal"/>
        <w:lvlText w:val="%1."/>
        <w:lvlJc w:val="left"/>
        <w:pPr>
          <w:ind w:left="720" w:hanging="360"/>
        </w:pPr>
        <w:rPr>
          <w:sz w:val="20"/>
          <w:szCs w:val="20"/>
        </w:rPr>
      </w:lvl>
    </w:lvlOverride>
  </w:num>
  <w:num w:numId="58" w16cid:durableId="598097629">
    <w:abstractNumId w:val="34"/>
  </w:num>
  <w:num w:numId="59" w16cid:durableId="1397901393">
    <w:abstractNumId w:val="67"/>
  </w:num>
  <w:num w:numId="60" w16cid:durableId="2085568963">
    <w:abstractNumId w:val="33"/>
    <w:lvlOverride w:ilvl="0">
      <w:startOverride w:val="1"/>
    </w:lvlOverride>
  </w:num>
  <w:num w:numId="61" w16cid:durableId="96606946">
    <w:abstractNumId w:val="76"/>
    <w:lvlOverride w:ilvl="0">
      <w:startOverride w:val="1"/>
    </w:lvlOverride>
    <w:lvlOverride w:ilvl="1">
      <w:startOverride w:val="1"/>
    </w:lvlOverride>
  </w:num>
  <w:num w:numId="62" w16cid:durableId="1137843030">
    <w:abstractNumId w:val="27"/>
    <w:lvlOverride w:ilvl="0">
      <w:startOverride w:val="1"/>
    </w:lvlOverride>
  </w:num>
  <w:num w:numId="63" w16cid:durableId="881673812">
    <w:abstractNumId w:val="27"/>
    <w:lvlOverride w:ilvl="0">
      <w:startOverride w:val="1"/>
    </w:lvlOverride>
  </w:num>
  <w:num w:numId="64" w16cid:durableId="42365505">
    <w:abstractNumId w:val="20"/>
    <w:lvlOverride w:ilvl="0">
      <w:startOverride w:val="1"/>
    </w:lvlOverride>
  </w:num>
  <w:num w:numId="65" w16cid:durableId="2090694894">
    <w:abstractNumId w:val="20"/>
    <w:lvlOverride w:ilvl="0">
      <w:startOverride w:val="1"/>
    </w:lvlOverride>
  </w:num>
  <w:num w:numId="66" w16cid:durableId="298850273">
    <w:abstractNumId w:val="53"/>
    <w:lvlOverride w:ilvl="0">
      <w:startOverride w:val="1"/>
    </w:lvlOverride>
  </w:num>
  <w:num w:numId="67" w16cid:durableId="1914074394">
    <w:abstractNumId w:val="53"/>
    <w:lvlOverride w:ilvl="0">
      <w:startOverride w:val="1"/>
    </w:lvlOverride>
  </w:num>
  <w:num w:numId="68" w16cid:durableId="1781143582">
    <w:abstractNumId w:val="16"/>
    <w:lvlOverride w:ilvl="0">
      <w:startOverride w:val="1"/>
    </w:lvlOverride>
  </w:num>
  <w:num w:numId="69" w16cid:durableId="178279252">
    <w:abstractNumId w:val="16"/>
    <w:lvlOverride w:ilvl="0">
      <w:startOverride w:val="1"/>
    </w:lvlOverride>
  </w:num>
  <w:num w:numId="70" w16cid:durableId="511989332">
    <w:abstractNumId w:val="63"/>
    <w:lvlOverride w:ilvl="0">
      <w:startOverride w:val="1"/>
    </w:lvlOverride>
  </w:num>
  <w:num w:numId="71" w16cid:durableId="2045592654">
    <w:abstractNumId w:val="5"/>
    <w:lvlOverride w:ilvl="0">
      <w:startOverride w:val="1"/>
    </w:lvlOverride>
    <w:lvlOverride w:ilvl="1">
      <w:startOverride w:val="1"/>
    </w:lvlOverride>
  </w:num>
  <w:num w:numId="72" w16cid:durableId="983199197">
    <w:abstractNumId w:val="63"/>
    <w:lvlOverride w:ilvl="0">
      <w:startOverride w:val="1"/>
    </w:lvlOverride>
  </w:num>
  <w:num w:numId="73" w16cid:durableId="1236087766">
    <w:abstractNumId w:val="47"/>
    <w:lvlOverride w:ilvl="0">
      <w:startOverride w:val="1"/>
    </w:lvlOverride>
  </w:num>
  <w:num w:numId="74" w16cid:durableId="1032532547">
    <w:abstractNumId w:val="41"/>
    <w:lvlOverride w:ilvl="0">
      <w:startOverride w:val="1"/>
    </w:lvlOverride>
    <w:lvlOverride w:ilvl="1">
      <w:startOverride w:val="1"/>
    </w:lvlOverride>
  </w:num>
  <w:num w:numId="75" w16cid:durableId="473255666">
    <w:abstractNumId w:val="47"/>
    <w:lvlOverride w:ilvl="0">
      <w:startOverride w:val="1"/>
    </w:lvlOverride>
  </w:num>
  <w:num w:numId="76" w16cid:durableId="1304887492">
    <w:abstractNumId w:val="51"/>
    <w:lvlOverride w:ilvl="0">
      <w:startOverride w:val="1"/>
    </w:lvlOverride>
    <w:lvlOverride w:ilvl="1">
      <w:startOverride w:val="1"/>
    </w:lvlOverride>
  </w:num>
  <w:num w:numId="77" w16cid:durableId="1650745450">
    <w:abstractNumId w:val="56"/>
  </w:num>
  <w:num w:numId="78" w16cid:durableId="408189243">
    <w:abstractNumId w:val="56"/>
    <w:lvlOverride w:ilvl="0">
      <w:startOverride w:val="1"/>
    </w:lvlOverride>
  </w:num>
  <w:num w:numId="79" w16cid:durableId="148207214">
    <w:abstractNumId w:val="46"/>
  </w:num>
  <w:num w:numId="80" w16cid:durableId="461583262">
    <w:abstractNumId w:val="44"/>
  </w:num>
  <w:num w:numId="81" w16cid:durableId="1995719476">
    <w:abstractNumId w:val="66"/>
  </w:num>
  <w:num w:numId="82" w16cid:durableId="723530926">
    <w:abstractNumId w:val="36"/>
    <w:lvlOverride w:ilvl="0">
      <w:startOverride w:val="1"/>
    </w:lvlOverride>
  </w:num>
  <w:num w:numId="83" w16cid:durableId="1164668235">
    <w:abstractNumId w:val="13"/>
    <w:lvlOverride w:ilvl="0">
      <w:startOverride w:val="1"/>
    </w:lvlOverride>
  </w:num>
  <w:num w:numId="84" w16cid:durableId="1739088854">
    <w:abstractNumId w:val="21"/>
    <w:lvlOverride w:ilvl="0">
      <w:startOverride w:val="1"/>
    </w:lvlOverride>
  </w:num>
  <w:num w:numId="85" w16cid:durableId="110707155">
    <w:abstractNumId w:val="15"/>
  </w:num>
  <w:num w:numId="86" w16cid:durableId="222834963">
    <w:abstractNumId w:val="69"/>
  </w:num>
  <w:num w:numId="87" w16cid:durableId="1822846855">
    <w:abstractNumId w:val="70"/>
  </w:num>
  <w:num w:numId="88" w16cid:durableId="1720320954">
    <w:abstractNumId w:val="54"/>
  </w:num>
  <w:num w:numId="89" w16cid:durableId="747918135">
    <w:abstractNumId w:val="25"/>
  </w:num>
  <w:num w:numId="90" w16cid:durableId="641664277">
    <w:abstractNumId w:val="68"/>
  </w:num>
  <w:num w:numId="91" w16cid:durableId="383217254">
    <w:abstractNumId w:val="6"/>
  </w:num>
  <w:num w:numId="92" w16cid:durableId="2079546416">
    <w:abstractNumId w:val="31"/>
  </w:num>
  <w:num w:numId="93" w16cid:durableId="1701317010">
    <w:abstractNumId w:val="7"/>
  </w:num>
  <w:num w:numId="94" w16cid:durableId="832182259">
    <w:abstractNumId w:val="17"/>
  </w:num>
  <w:num w:numId="95" w16cid:durableId="1502037740">
    <w:abstractNumId w:val="65"/>
  </w:num>
  <w:num w:numId="96" w16cid:durableId="370959902">
    <w:abstractNumId w:val="52"/>
  </w:num>
  <w:num w:numId="97" w16cid:durableId="92745577">
    <w:abstractNumId w:val="10"/>
  </w:num>
  <w:num w:numId="98" w16cid:durableId="608053108">
    <w:abstractNumId w:val="8"/>
  </w:num>
  <w:num w:numId="99" w16cid:durableId="929311866">
    <w:abstractNumId w:val="33"/>
  </w:num>
  <w:num w:numId="100" w16cid:durableId="1308241139">
    <w:abstractNumId w:val="74"/>
  </w:num>
  <w:num w:numId="101" w16cid:durableId="445274726">
    <w:abstractNumId w:val="47"/>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B41"/>
    <w:rsid w:val="000020FB"/>
    <w:rsid w:val="000024D6"/>
    <w:rsid w:val="00002760"/>
    <w:rsid w:val="00002E31"/>
    <w:rsid w:val="000036B4"/>
    <w:rsid w:val="00003828"/>
    <w:rsid w:val="00004644"/>
    <w:rsid w:val="000048DE"/>
    <w:rsid w:val="00005AC5"/>
    <w:rsid w:val="00005F64"/>
    <w:rsid w:val="00006E26"/>
    <w:rsid w:val="000105D4"/>
    <w:rsid w:val="000109D2"/>
    <w:rsid w:val="00011429"/>
    <w:rsid w:val="00011AB2"/>
    <w:rsid w:val="000129C4"/>
    <w:rsid w:val="00012B21"/>
    <w:rsid w:val="0001357A"/>
    <w:rsid w:val="00013937"/>
    <w:rsid w:val="00014F2C"/>
    <w:rsid w:val="0001510E"/>
    <w:rsid w:val="0001588C"/>
    <w:rsid w:val="00015D49"/>
    <w:rsid w:val="0001662B"/>
    <w:rsid w:val="0001696E"/>
    <w:rsid w:val="000179F5"/>
    <w:rsid w:val="00017AB6"/>
    <w:rsid w:val="00022E3F"/>
    <w:rsid w:val="00023380"/>
    <w:rsid w:val="00025474"/>
    <w:rsid w:val="0002614E"/>
    <w:rsid w:val="00026677"/>
    <w:rsid w:val="000273EF"/>
    <w:rsid w:val="00030271"/>
    <w:rsid w:val="00032DB5"/>
    <w:rsid w:val="00033873"/>
    <w:rsid w:val="00033B2D"/>
    <w:rsid w:val="00033EB9"/>
    <w:rsid w:val="0003501A"/>
    <w:rsid w:val="00037DA3"/>
    <w:rsid w:val="000423F8"/>
    <w:rsid w:val="00042BCF"/>
    <w:rsid w:val="00043831"/>
    <w:rsid w:val="00043E71"/>
    <w:rsid w:val="000455DF"/>
    <w:rsid w:val="00045ABB"/>
    <w:rsid w:val="00045B08"/>
    <w:rsid w:val="000465F8"/>
    <w:rsid w:val="0004738E"/>
    <w:rsid w:val="000476BE"/>
    <w:rsid w:val="0004794D"/>
    <w:rsid w:val="00050185"/>
    <w:rsid w:val="00050522"/>
    <w:rsid w:val="00050735"/>
    <w:rsid w:val="00051815"/>
    <w:rsid w:val="00052424"/>
    <w:rsid w:val="000527AC"/>
    <w:rsid w:val="000529E7"/>
    <w:rsid w:val="00054696"/>
    <w:rsid w:val="000557FB"/>
    <w:rsid w:val="00055E6A"/>
    <w:rsid w:val="00057F73"/>
    <w:rsid w:val="00060B32"/>
    <w:rsid w:val="00062A12"/>
    <w:rsid w:val="00063693"/>
    <w:rsid w:val="00063A7E"/>
    <w:rsid w:val="00064586"/>
    <w:rsid w:val="000645F3"/>
    <w:rsid w:val="00065F24"/>
    <w:rsid w:val="00066819"/>
    <w:rsid w:val="00066CE9"/>
    <w:rsid w:val="0006717C"/>
    <w:rsid w:val="00067A0A"/>
    <w:rsid w:val="00070E10"/>
    <w:rsid w:val="00071DA9"/>
    <w:rsid w:val="00072781"/>
    <w:rsid w:val="00072E1E"/>
    <w:rsid w:val="00073B8C"/>
    <w:rsid w:val="00075A68"/>
    <w:rsid w:val="00075C3D"/>
    <w:rsid w:val="000762DC"/>
    <w:rsid w:val="00080F86"/>
    <w:rsid w:val="000814E2"/>
    <w:rsid w:val="0008210E"/>
    <w:rsid w:val="00082667"/>
    <w:rsid w:val="00082C40"/>
    <w:rsid w:val="0008335D"/>
    <w:rsid w:val="00083EE7"/>
    <w:rsid w:val="000844F8"/>
    <w:rsid w:val="00084CBE"/>
    <w:rsid w:val="00085353"/>
    <w:rsid w:val="00086F01"/>
    <w:rsid w:val="0009130B"/>
    <w:rsid w:val="00091697"/>
    <w:rsid w:val="00092F0D"/>
    <w:rsid w:val="00093184"/>
    <w:rsid w:val="00093AC4"/>
    <w:rsid w:val="000941A5"/>
    <w:rsid w:val="0009521B"/>
    <w:rsid w:val="00095956"/>
    <w:rsid w:val="00095B8A"/>
    <w:rsid w:val="00095FC3"/>
    <w:rsid w:val="00096047"/>
    <w:rsid w:val="0009706A"/>
    <w:rsid w:val="000974AF"/>
    <w:rsid w:val="0009799B"/>
    <w:rsid w:val="00097B04"/>
    <w:rsid w:val="000A1C99"/>
    <w:rsid w:val="000A274C"/>
    <w:rsid w:val="000A3E63"/>
    <w:rsid w:val="000A4D34"/>
    <w:rsid w:val="000A633D"/>
    <w:rsid w:val="000A654A"/>
    <w:rsid w:val="000A72DA"/>
    <w:rsid w:val="000B043E"/>
    <w:rsid w:val="000B079B"/>
    <w:rsid w:val="000B22CC"/>
    <w:rsid w:val="000B25BD"/>
    <w:rsid w:val="000B26FD"/>
    <w:rsid w:val="000B2B98"/>
    <w:rsid w:val="000B2E90"/>
    <w:rsid w:val="000B3AAE"/>
    <w:rsid w:val="000B3D15"/>
    <w:rsid w:val="000B41B8"/>
    <w:rsid w:val="000B4B91"/>
    <w:rsid w:val="000B50F5"/>
    <w:rsid w:val="000B57E4"/>
    <w:rsid w:val="000B5C67"/>
    <w:rsid w:val="000B5F80"/>
    <w:rsid w:val="000B7F36"/>
    <w:rsid w:val="000C1104"/>
    <w:rsid w:val="000C18E8"/>
    <w:rsid w:val="000C1FBD"/>
    <w:rsid w:val="000C2433"/>
    <w:rsid w:val="000C24A5"/>
    <w:rsid w:val="000C4EE0"/>
    <w:rsid w:val="000C6371"/>
    <w:rsid w:val="000C7048"/>
    <w:rsid w:val="000D0CBA"/>
    <w:rsid w:val="000D1666"/>
    <w:rsid w:val="000D19C9"/>
    <w:rsid w:val="000D3831"/>
    <w:rsid w:val="000D3DCC"/>
    <w:rsid w:val="000D536E"/>
    <w:rsid w:val="000D5DEE"/>
    <w:rsid w:val="000D6237"/>
    <w:rsid w:val="000D6D8F"/>
    <w:rsid w:val="000D74E8"/>
    <w:rsid w:val="000D7653"/>
    <w:rsid w:val="000E0D29"/>
    <w:rsid w:val="000E1821"/>
    <w:rsid w:val="000E2410"/>
    <w:rsid w:val="000E2F22"/>
    <w:rsid w:val="000E4099"/>
    <w:rsid w:val="000E4D93"/>
    <w:rsid w:val="000E5464"/>
    <w:rsid w:val="000E5562"/>
    <w:rsid w:val="000E57F8"/>
    <w:rsid w:val="000E6B88"/>
    <w:rsid w:val="000E7079"/>
    <w:rsid w:val="000F0539"/>
    <w:rsid w:val="000F117E"/>
    <w:rsid w:val="000F138B"/>
    <w:rsid w:val="000F15C6"/>
    <w:rsid w:val="000F1988"/>
    <w:rsid w:val="000F3EDE"/>
    <w:rsid w:val="000F3FEB"/>
    <w:rsid w:val="000F4652"/>
    <w:rsid w:val="000F49B4"/>
    <w:rsid w:val="000F4BCA"/>
    <w:rsid w:val="000F4BE2"/>
    <w:rsid w:val="000F64FC"/>
    <w:rsid w:val="000F670C"/>
    <w:rsid w:val="000F6C0F"/>
    <w:rsid w:val="000F6FAF"/>
    <w:rsid w:val="00101279"/>
    <w:rsid w:val="00101629"/>
    <w:rsid w:val="00103BC2"/>
    <w:rsid w:val="00104205"/>
    <w:rsid w:val="0010655F"/>
    <w:rsid w:val="00106E88"/>
    <w:rsid w:val="00107B35"/>
    <w:rsid w:val="00111FB7"/>
    <w:rsid w:val="0011224B"/>
    <w:rsid w:val="0011267E"/>
    <w:rsid w:val="00115CA5"/>
    <w:rsid w:val="00116681"/>
    <w:rsid w:val="00120642"/>
    <w:rsid w:val="00120A14"/>
    <w:rsid w:val="00120D67"/>
    <w:rsid w:val="001213DB"/>
    <w:rsid w:val="0012445D"/>
    <w:rsid w:val="001262F9"/>
    <w:rsid w:val="001264CA"/>
    <w:rsid w:val="00127EBC"/>
    <w:rsid w:val="001307D9"/>
    <w:rsid w:val="00131488"/>
    <w:rsid w:val="001335E2"/>
    <w:rsid w:val="00133D88"/>
    <w:rsid w:val="001346AA"/>
    <w:rsid w:val="00134972"/>
    <w:rsid w:val="001353E7"/>
    <w:rsid w:val="001369E6"/>
    <w:rsid w:val="00136A47"/>
    <w:rsid w:val="00136C05"/>
    <w:rsid w:val="001379A3"/>
    <w:rsid w:val="001405B3"/>
    <w:rsid w:val="00140D1B"/>
    <w:rsid w:val="00140E42"/>
    <w:rsid w:val="001427A6"/>
    <w:rsid w:val="00142D0B"/>
    <w:rsid w:val="0014444C"/>
    <w:rsid w:val="00144F06"/>
    <w:rsid w:val="00145BF7"/>
    <w:rsid w:val="0014634F"/>
    <w:rsid w:val="00146BA1"/>
    <w:rsid w:val="00146CF4"/>
    <w:rsid w:val="001470C0"/>
    <w:rsid w:val="00147A29"/>
    <w:rsid w:val="00150712"/>
    <w:rsid w:val="00151F2A"/>
    <w:rsid w:val="00152005"/>
    <w:rsid w:val="001524AF"/>
    <w:rsid w:val="00153365"/>
    <w:rsid w:val="001544F4"/>
    <w:rsid w:val="001600D1"/>
    <w:rsid w:val="00160B45"/>
    <w:rsid w:val="001613F0"/>
    <w:rsid w:val="00161951"/>
    <w:rsid w:val="001620F6"/>
    <w:rsid w:val="0016505D"/>
    <w:rsid w:val="00166449"/>
    <w:rsid w:val="001669CA"/>
    <w:rsid w:val="00167ACA"/>
    <w:rsid w:val="00170584"/>
    <w:rsid w:val="00170860"/>
    <w:rsid w:val="00171301"/>
    <w:rsid w:val="00174FDE"/>
    <w:rsid w:val="001764A6"/>
    <w:rsid w:val="001768C8"/>
    <w:rsid w:val="001775C2"/>
    <w:rsid w:val="0017790F"/>
    <w:rsid w:val="00177B70"/>
    <w:rsid w:val="0018047C"/>
    <w:rsid w:val="0018382D"/>
    <w:rsid w:val="00183B57"/>
    <w:rsid w:val="00183EE6"/>
    <w:rsid w:val="00184613"/>
    <w:rsid w:val="00184A8F"/>
    <w:rsid w:val="00186269"/>
    <w:rsid w:val="0018772E"/>
    <w:rsid w:val="0019141E"/>
    <w:rsid w:val="00191531"/>
    <w:rsid w:val="00191803"/>
    <w:rsid w:val="001920BB"/>
    <w:rsid w:val="0019354C"/>
    <w:rsid w:val="00194AC8"/>
    <w:rsid w:val="001953C9"/>
    <w:rsid w:val="001973F9"/>
    <w:rsid w:val="001A2DC0"/>
    <w:rsid w:val="001A438F"/>
    <w:rsid w:val="001A452C"/>
    <w:rsid w:val="001A5020"/>
    <w:rsid w:val="001A5BB6"/>
    <w:rsid w:val="001A5BDD"/>
    <w:rsid w:val="001A67DA"/>
    <w:rsid w:val="001B023B"/>
    <w:rsid w:val="001B02C1"/>
    <w:rsid w:val="001B193D"/>
    <w:rsid w:val="001B3000"/>
    <w:rsid w:val="001B35A6"/>
    <w:rsid w:val="001B4722"/>
    <w:rsid w:val="001B4A1E"/>
    <w:rsid w:val="001C06C2"/>
    <w:rsid w:val="001C07CE"/>
    <w:rsid w:val="001C086D"/>
    <w:rsid w:val="001C1F56"/>
    <w:rsid w:val="001C41D0"/>
    <w:rsid w:val="001C7A95"/>
    <w:rsid w:val="001D0A98"/>
    <w:rsid w:val="001D10AD"/>
    <w:rsid w:val="001D326C"/>
    <w:rsid w:val="001D3B2A"/>
    <w:rsid w:val="001D59FD"/>
    <w:rsid w:val="001D5EB5"/>
    <w:rsid w:val="001D6131"/>
    <w:rsid w:val="001D6919"/>
    <w:rsid w:val="001D714F"/>
    <w:rsid w:val="001D7F32"/>
    <w:rsid w:val="001E0355"/>
    <w:rsid w:val="001E0C2E"/>
    <w:rsid w:val="001E0F5C"/>
    <w:rsid w:val="001E13E9"/>
    <w:rsid w:val="001E16E6"/>
    <w:rsid w:val="001E18D3"/>
    <w:rsid w:val="001E22E5"/>
    <w:rsid w:val="001E3058"/>
    <w:rsid w:val="001E321E"/>
    <w:rsid w:val="001E6910"/>
    <w:rsid w:val="001E6ACE"/>
    <w:rsid w:val="001E6FB6"/>
    <w:rsid w:val="001F001B"/>
    <w:rsid w:val="001F19F6"/>
    <w:rsid w:val="001F1AAB"/>
    <w:rsid w:val="001F227F"/>
    <w:rsid w:val="001F23D1"/>
    <w:rsid w:val="001F2EC9"/>
    <w:rsid w:val="001F374E"/>
    <w:rsid w:val="001F3AE1"/>
    <w:rsid w:val="001F3BBF"/>
    <w:rsid w:val="001F5383"/>
    <w:rsid w:val="001F7A20"/>
    <w:rsid w:val="00200577"/>
    <w:rsid w:val="00201B6B"/>
    <w:rsid w:val="00201E25"/>
    <w:rsid w:val="002023A3"/>
    <w:rsid w:val="0020395C"/>
    <w:rsid w:val="00205115"/>
    <w:rsid w:val="002059B9"/>
    <w:rsid w:val="0020620E"/>
    <w:rsid w:val="0020682D"/>
    <w:rsid w:val="00210597"/>
    <w:rsid w:val="002121C6"/>
    <w:rsid w:val="00213570"/>
    <w:rsid w:val="00213D78"/>
    <w:rsid w:val="00213DB3"/>
    <w:rsid w:val="0021497A"/>
    <w:rsid w:val="0021600A"/>
    <w:rsid w:val="002174B2"/>
    <w:rsid w:val="00220877"/>
    <w:rsid w:val="00222B20"/>
    <w:rsid w:val="002231F2"/>
    <w:rsid w:val="00223597"/>
    <w:rsid w:val="00223B39"/>
    <w:rsid w:val="00224554"/>
    <w:rsid w:val="0022467C"/>
    <w:rsid w:val="00224D66"/>
    <w:rsid w:val="00224F18"/>
    <w:rsid w:val="002253BC"/>
    <w:rsid w:val="00226241"/>
    <w:rsid w:val="00226ADE"/>
    <w:rsid w:val="00226E09"/>
    <w:rsid w:val="00231CA4"/>
    <w:rsid w:val="0023301B"/>
    <w:rsid w:val="00235250"/>
    <w:rsid w:val="002354A1"/>
    <w:rsid w:val="00235E9D"/>
    <w:rsid w:val="0023776E"/>
    <w:rsid w:val="002405E2"/>
    <w:rsid w:val="00240C6D"/>
    <w:rsid w:val="002435DF"/>
    <w:rsid w:val="00243D46"/>
    <w:rsid w:val="00244D87"/>
    <w:rsid w:val="00245079"/>
    <w:rsid w:val="00245C0A"/>
    <w:rsid w:val="00247CD9"/>
    <w:rsid w:val="0025037A"/>
    <w:rsid w:val="00252467"/>
    <w:rsid w:val="00255155"/>
    <w:rsid w:val="0025575A"/>
    <w:rsid w:val="00256EAF"/>
    <w:rsid w:val="0026079E"/>
    <w:rsid w:val="00260C03"/>
    <w:rsid w:val="002634F1"/>
    <w:rsid w:val="00266A19"/>
    <w:rsid w:val="002679B4"/>
    <w:rsid w:val="002700EF"/>
    <w:rsid w:val="0027093A"/>
    <w:rsid w:val="00270AAE"/>
    <w:rsid w:val="00270F9D"/>
    <w:rsid w:val="002712F8"/>
    <w:rsid w:val="0027333E"/>
    <w:rsid w:val="0027433E"/>
    <w:rsid w:val="00274F5F"/>
    <w:rsid w:val="00275397"/>
    <w:rsid w:val="002755E3"/>
    <w:rsid w:val="002766FC"/>
    <w:rsid w:val="00276776"/>
    <w:rsid w:val="002770FC"/>
    <w:rsid w:val="00277DE6"/>
    <w:rsid w:val="002800C8"/>
    <w:rsid w:val="002813BA"/>
    <w:rsid w:val="0028145F"/>
    <w:rsid w:val="002814CE"/>
    <w:rsid w:val="00281657"/>
    <w:rsid w:val="00281670"/>
    <w:rsid w:val="00283323"/>
    <w:rsid w:val="00283B9B"/>
    <w:rsid w:val="00284F0D"/>
    <w:rsid w:val="00285868"/>
    <w:rsid w:val="0028608A"/>
    <w:rsid w:val="002867CB"/>
    <w:rsid w:val="002922E1"/>
    <w:rsid w:val="00292396"/>
    <w:rsid w:val="002926D6"/>
    <w:rsid w:val="00293648"/>
    <w:rsid w:val="0029391B"/>
    <w:rsid w:val="00293A5C"/>
    <w:rsid w:val="00293C3C"/>
    <w:rsid w:val="00294D66"/>
    <w:rsid w:val="00295EF2"/>
    <w:rsid w:val="0029774A"/>
    <w:rsid w:val="002A11FB"/>
    <w:rsid w:val="002A1672"/>
    <w:rsid w:val="002A1E5B"/>
    <w:rsid w:val="002A2E67"/>
    <w:rsid w:val="002A3163"/>
    <w:rsid w:val="002A4727"/>
    <w:rsid w:val="002A4793"/>
    <w:rsid w:val="002A529D"/>
    <w:rsid w:val="002A6155"/>
    <w:rsid w:val="002A6777"/>
    <w:rsid w:val="002A701E"/>
    <w:rsid w:val="002B0266"/>
    <w:rsid w:val="002B02D5"/>
    <w:rsid w:val="002B073D"/>
    <w:rsid w:val="002B176A"/>
    <w:rsid w:val="002B17A4"/>
    <w:rsid w:val="002B1BA8"/>
    <w:rsid w:val="002B1DA6"/>
    <w:rsid w:val="002B2616"/>
    <w:rsid w:val="002B29C1"/>
    <w:rsid w:val="002B2FC0"/>
    <w:rsid w:val="002B3D4B"/>
    <w:rsid w:val="002B3D86"/>
    <w:rsid w:val="002B49A2"/>
    <w:rsid w:val="002B4DEA"/>
    <w:rsid w:val="002C24CB"/>
    <w:rsid w:val="002C2E08"/>
    <w:rsid w:val="002C2FE9"/>
    <w:rsid w:val="002C2FEE"/>
    <w:rsid w:val="002C4DA1"/>
    <w:rsid w:val="002C4F37"/>
    <w:rsid w:val="002C6E94"/>
    <w:rsid w:val="002D01A3"/>
    <w:rsid w:val="002D0839"/>
    <w:rsid w:val="002D221E"/>
    <w:rsid w:val="002D3960"/>
    <w:rsid w:val="002D3FD8"/>
    <w:rsid w:val="002D488F"/>
    <w:rsid w:val="002D4F46"/>
    <w:rsid w:val="002D5DF5"/>
    <w:rsid w:val="002D6384"/>
    <w:rsid w:val="002D63BE"/>
    <w:rsid w:val="002E18ED"/>
    <w:rsid w:val="002E1CE0"/>
    <w:rsid w:val="002E3EDA"/>
    <w:rsid w:val="002E40C8"/>
    <w:rsid w:val="002E4796"/>
    <w:rsid w:val="002E58B1"/>
    <w:rsid w:val="002E65B5"/>
    <w:rsid w:val="002E737D"/>
    <w:rsid w:val="002F04C4"/>
    <w:rsid w:val="002F0B11"/>
    <w:rsid w:val="002F0F15"/>
    <w:rsid w:val="002F110D"/>
    <w:rsid w:val="002F13DD"/>
    <w:rsid w:val="002F1CF4"/>
    <w:rsid w:val="002F1D41"/>
    <w:rsid w:val="002F213F"/>
    <w:rsid w:val="002F29EB"/>
    <w:rsid w:val="002F2B29"/>
    <w:rsid w:val="002F3A69"/>
    <w:rsid w:val="002F41BF"/>
    <w:rsid w:val="002F4601"/>
    <w:rsid w:val="002F5C40"/>
    <w:rsid w:val="002F66F7"/>
    <w:rsid w:val="002F690B"/>
    <w:rsid w:val="002F6E0A"/>
    <w:rsid w:val="002F7518"/>
    <w:rsid w:val="00300E7B"/>
    <w:rsid w:val="00302146"/>
    <w:rsid w:val="00303D0B"/>
    <w:rsid w:val="00304069"/>
    <w:rsid w:val="003059EA"/>
    <w:rsid w:val="00306E92"/>
    <w:rsid w:val="003075CE"/>
    <w:rsid w:val="003076F9"/>
    <w:rsid w:val="00310DE1"/>
    <w:rsid w:val="00311A5A"/>
    <w:rsid w:val="003126C0"/>
    <w:rsid w:val="00313690"/>
    <w:rsid w:val="00314428"/>
    <w:rsid w:val="00314B54"/>
    <w:rsid w:val="003153CC"/>
    <w:rsid w:val="00316930"/>
    <w:rsid w:val="00321050"/>
    <w:rsid w:val="00321A78"/>
    <w:rsid w:val="00322F89"/>
    <w:rsid w:val="0032399B"/>
    <w:rsid w:val="0032501D"/>
    <w:rsid w:val="00325305"/>
    <w:rsid w:val="00325937"/>
    <w:rsid w:val="00326167"/>
    <w:rsid w:val="00326726"/>
    <w:rsid w:val="00326CD0"/>
    <w:rsid w:val="0032700A"/>
    <w:rsid w:val="00327105"/>
    <w:rsid w:val="0032755D"/>
    <w:rsid w:val="00330790"/>
    <w:rsid w:val="00330898"/>
    <w:rsid w:val="00330AB2"/>
    <w:rsid w:val="00331B6F"/>
    <w:rsid w:val="0033289F"/>
    <w:rsid w:val="00332A2A"/>
    <w:rsid w:val="00333127"/>
    <w:rsid w:val="00333191"/>
    <w:rsid w:val="00334644"/>
    <w:rsid w:val="00335F59"/>
    <w:rsid w:val="00337CCD"/>
    <w:rsid w:val="00337FAA"/>
    <w:rsid w:val="0034024D"/>
    <w:rsid w:val="0034084B"/>
    <w:rsid w:val="003408AF"/>
    <w:rsid w:val="00340A68"/>
    <w:rsid w:val="00343FC0"/>
    <w:rsid w:val="0034414A"/>
    <w:rsid w:val="003448EF"/>
    <w:rsid w:val="00344914"/>
    <w:rsid w:val="00344B6F"/>
    <w:rsid w:val="0034503D"/>
    <w:rsid w:val="00345348"/>
    <w:rsid w:val="0034561A"/>
    <w:rsid w:val="00345A45"/>
    <w:rsid w:val="00346433"/>
    <w:rsid w:val="00347268"/>
    <w:rsid w:val="003472CA"/>
    <w:rsid w:val="0034788E"/>
    <w:rsid w:val="00347D7D"/>
    <w:rsid w:val="00350526"/>
    <w:rsid w:val="00352FB3"/>
    <w:rsid w:val="003544D8"/>
    <w:rsid w:val="00354CA3"/>
    <w:rsid w:val="00355C7F"/>
    <w:rsid w:val="00356F1E"/>
    <w:rsid w:val="00357466"/>
    <w:rsid w:val="00357C2F"/>
    <w:rsid w:val="00360483"/>
    <w:rsid w:val="00360A3B"/>
    <w:rsid w:val="00362024"/>
    <w:rsid w:val="003626E3"/>
    <w:rsid w:val="00364359"/>
    <w:rsid w:val="0036473C"/>
    <w:rsid w:val="00367E30"/>
    <w:rsid w:val="00371371"/>
    <w:rsid w:val="003713F3"/>
    <w:rsid w:val="00371E21"/>
    <w:rsid w:val="00371E64"/>
    <w:rsid w:val="00372889"/>
    <w:rsid w:val="00373D35"/>
    <w:rsid w:val="00374BF3"/>
    <w:rsid w:val="00375E61"/>
    <w:rsid w:val="00376DBA"/>
    <w:rsid w:val="00377299"/>
    <w:rsid w:val="00377534"/>
    <w:rsid w:val="00377D8A"/>
    <w:rsid w:val="00380F56"/>
    <w:rsid w:val="00384CB1"/>
    <w:rsid w:val="00386E59"/>
    <w:rsid w:val="00391170"/>
    <w:rsid w:val="003918C1"/>
    <w:rsid w:val="00391E7A"/>
    <w:rsid w:val="003928E9"/>
    <w:rsid w:val="0039440E"/>
    <w:rsid w:val="0039473E"/>
    <w:rsid w:val="00394768"/>
    <w:rsid w:val="003975A2"/>
    <w:rsid w:val="003A05E7"/>
    <w:rsid w:val="003A12BA"/>
    <w:rsid w:val="003A246E"/>
    <w:rsid w:val="003A2D53"/>
    <w:rsid w:val="003A3E8E"/>
    <w:rsid w:val="003A52B3"/>
    <w:rsid w:val="003A537B"/>
    <w:rsid w:val="003A5A62"/>
    <w:rsid w:val="003A72EB"/>
    <w:rsid w:val="003A7401"/>
    <w:rsid w:val="003A7EA8"/>
    <w:rsid w:val="003B0233"/>
    <w:rsid w:val="003B1918"/>
    <w:rsid w:val="003B1A12"/>
    <w:rsid w:val="003B216C"/>
    <w:rsid w:val="003B2E8E"/>
    <w:rsid w:val="003B3E22"/>
    <w:rsid w:val="003B4B69"/>
    <w:rsid w:val="003B5980"/>
    <w:rsid w:val="003B5E24"/>
    <w:rsid w:val="003C0771"/>
    <w:rsid w:val="003C0F60"/>
    <w:rsid w:val="003C2C4C"/>
    <w:rsid w:val="003C324F"/>
    <w:rsid w:val="003C59AA"/>
    <w:rsid w:val="003C6A1F"/>
    <w:rsid w:val="003C6EE6"/>
    <w:rsid w:val="003C7258"/>
    <w:rsid w:val="003C737F"/>
    <w:rsid w:val="003C7FB9"/>
    <w:rsid w:val="003D0689"/>
    <w:rsid w:val="003D306E"/>
    <w:rsid w:val="003D39E1"/>
    <w:rsid w:val="003D3BE2"/>
    <w:rsid w:val="003D44A9"/>
    <w:rsid w:val="003D5B66"/>
    <w:rsid w:val="003D607A"/>
    <w:rsid w:val="003D7552"/>
    <w:rsid w:val="003D7A81"/>
    <w:rsid w:val="003E2ECE"/>
    <w:rsid w:val="003E43C7"/>
    <w:rsid w:val="003E4A2A"/>
    <w:rsid w:val="003E5034"/>
    <w:rsid w:val="003E54AB"/>
    <w:rsid w:val="003E5A93"/>
    <w:rsid w:val="003E6322"/>
    <w:rsid w:val="003F1839"/>
    <w:rsid w:val="003F34F5"/>
    <w:rsid w:val="003F35C6"/>
    <w:rsid w:val="003F365B"/>
    <w:rsid w:val="003F3FFC"/>
    <w:rsid w:val="003F4B49"/>
    <w:rsid w:val="003F4DB6"/>
    <w:rsid w:val="003F5DE0"/>
    <w:rsid w:val="003F733C"/>
    <w:rsid w:val="003F7510"/>
    <w:rsid w:val="00400C36"/>
    <w:rsid w:val="004029E9"/>
    <w:rsid w:val="00402BA4"/>
    <w:rsid w:val="0040320B"/>
    <w:rsid w:val="00403663"/>
    <w:rsid w:val="00405C59"/>
    <w:rsid w:val="0040639E"/>
    <w:rsid w:val="00406C1E"/>
    <w:rsid w:val="00406E4E"/>
    <w:rsid w:val="004070A0"/>
    <w:rsid w:val="004113B9"/>
    <w:rsid w:val="00412C7C"/>
    <w:rsid w:val="0041340A"/>
    <w:rsid w:val="00413902"/>
    <w:rsid w:val="00413931"/>
    <w:rsid w:val="00414D34"/>
    <w:rsid w:val="0041554A"/>
    <w:rsid w:val="00415AD9"/>
    <w:rsid w:val="00416A84"/>
    <w:rsid w:val="0041775A"/>
    <w:rsid w:val="004178ED"/>
    <w:rsid w:val="00417A29"/>
    <w:rsid w:val="004209A7"/>
    <w:rsid w:val="0042126F"/>
    <w:rsid w:val="00423A30"/>
    <w:rsid w:val="00423B2F"/>
    <w:rsid w:val="00423BFB"/>
    <w:rsid w:val="00425AF1"/>
    <w:rsid w:val="00425E25"/>
    <w:rsid w:val="00432B29"/>
    <w:rsid w:val="00432DC6"/>
    <w:rsid w:val="00433769"/>
    <w:rsid w:val="004338F8"/>
    <w:rsid w:val="0043393B"/>
    <w:rsid w:val="00433F3F"/>
    <w:rsid w:val="00437515"/>
    <w:rsid w:val="00437895"/>
    <w:rsid w:val="00437932"/>
    <w:rsid w:val="0044045E"/>
    <w:rsid w:val="004405FE"/>
    <w:rsid w:val="00440EAC"/>
    <w:rsid w:val="004414B6"/>
    <w:rsid w:val="004414D8"/>
    <w:rsid w:val="004423A8"/>
    <w:rsid w:val="00442EF6"/>
    <w:rsid w:val="00443A55"/>
    <w:rsid w:val="004442A6"/>
    <w:rsid w:val="00444A4F"/>
    <w:rsid w:val="00444FA0"/>
    <w:rsid w:val="004468E3"/>
    <w:rsid w:val="00446FC0"/>
    <w:rsid w:val="00450BBE"/>
    <w:rsid w:val="00450D85"/>
    <w:rsid w:val="00450E7A"/>
    <w:rsid w:val="0045183D"/>
    <w:rsid w:val="00452AD6"/>
    <w:rsid w:val="00454AD7"/>
    <w:rsid w:val="004550BA"/>
    <w:rsid w:val="00455347"/>
    <w:rsid w:val="00455502"/>
    <w:rsid w:val="00455533"/>
    <w:rsid w:val="00455740"/>
    <w:rsid w:val="00455BE1"/>
    <w:rsid w:val="00456DCC"/>
    <w:rsid w:val="00457372"/>
    <w:rsid w:val="0045756E"/>
    <w:rsid w:val="00462607"/>
    <w:rsid w:val="00462764"/>
    <w:rsid w:val="0046314D"/>
    <w:rsid w:val="00464EEE"/>
    <w:rsid w:val="00465C89"/>
    <w:rsid w:val="00466D6B"/>
    <w:rsid w:val="00470C59"/>
    <w:rsid w:val="0047240C"/>
    <w:rsid w:val="0047404B"/>
    <w:rsid w:val="004746AD"/>
    <w:rsid w:val="00475C5D"/>
    <w:rsid w:val="00475FD0"/>
    <w:rsid w:val="00476612"/>
    <w:rsid w:val="004775C7"/>
    <w:rsid w:val="0048027C"/>
    <w:rsid w:val="00480EA2"/>
    <w:rsid w:val="004810B2"/>
    <w:rsid w:val="0048133F"/>
    <w:rsid w:val="00483158"/>
    <w:rsid w:val="0048389A"/>
    <w:rsid w:val="0048471B"/>
    <w:rsid w:val="00485FCA"/>
    <w:rsid w:val="0048611D"/>
    <w:rsid w:val="00486FE2"/>
    <w:rsid w:val="004873E0"/>
    <w:rsid w:val="004878D2"/>
    <w:rsid w:val="00487C55"/>
    <w:rsid w:val="00490A7B"/>
    <w:rsid w:val="00491444"/>
    <w:rsid w:val="0049292F"/>
    <w:rsid w:val="00496060"/>
    <w:rsid w:val="00496433"/>
    <w:rsid w:val="0049657A"/>
    <w:rsid w:val="004A025F"/>
    <w:rsid w:val="004A0280"/>
    <w:rsid w:val="004A07E6"/>
    <w:rsid w:val="004A1342"/>
    <w:rsid w:val="004A2E77"/>
    <w:rsid w:val="004A2EFB"/>
    <w:rsid w:val="004A4848"/>
    <w:rsid w:val="004A51E8"/>
    <w:rsid w:val="004B1622"/>
    <w:rsid w:val="004B26F5"/>
    <w:rsid w:val="004B3227"/>
    <w:rsid w:val="004B37BB"/>
    <w:rsid w:val="004B52AC"/>
    <w:rsid w:val="004B5ABC"/>
    <w:rsid w:val="004B78F5"/>
    <w:rsid w:val="004B7A6A"/>
    <w:rsid w:val="004C081A"/>
    <w:rsid w:val="004C0DBF"/>
    <w:rsid w:val="004C1A55"/>
    <w:rsid w:val="004C2274"/>
    <w:rsid w:val="004C3EFD"/>
    <w:rsid w:val="004C49AF"/>
    <w:rsid w:val="004C4BB2"/>
    <w:rsid w:val="004C4D03"/>
    <w:rsid w:val="004C5120"/>
    <w:rsid w:val="004C5599"/>
    <w:rsid w:val="004C6788"/>
    <w:rsid w:val="004C7355"/>
    <w:rsid w:val="004D510B"/>
    <w:rsid w:val="004D5A39"/>
    <w:rsid w:val="004E272A"/>
    <w:rsid w:val="004E2972"/>
    <w:rsid w:val="004E2C26"/>
    <w:rsid w:val="004E458C"/>
    <w:rsid w:val="004E56CC"/>
    <w:rsid w:val="004E6286"/>
    <w:rsid w:val="004E6F9A"/>
    <w:rsid w:val="004E706B"/>
    <w:rsid w:val="004E72A9"/>
    <w:rsid w:val="004E72BE"/>
    <w:rsid w:val="004E76E4"/>
    <w:rsid w:val="004F0026"/>
    <w:rsid w:val="004F25D6"/>
    <w:rsid w:val="004F4CF4"/>
    <w:rsid w:val="004F4DAB"/>
    <w:rsid w:val="00500EC0"/>
    <w:rsid w:val="0050338D"/>
    <w:rsid w:val="005033FE"/>
    <w:rsid w:val="005034CE"/>
    <w:rsid w:val="00504492"/>
    <w:rsid w:val="00504D45"/>
    <w:rsid w:val="00507882"/>
    <w:rsid w:val="005128CF"/>
    <w:rsid w:val="00512D85"/>
    <w:rsid w:val="005145B4"/>
    <w:rsid w:val="00516B1F"/>
    <w:rsid w:val="0052112D"/>
    <w:rsid w:val="00523E31"/>
    <w:rsid w:val="00523F0C"/>
    <w:rsid w:val="005241D1"/>
    <w:rsid w:val="005302F1"/>
    <w:rsid w:val="005307BE"/>
    <w:rsid w:val="005308D4"/>
    <w:rsid w:val="00530C09"/>
    <w:rsid w:val="005310AD"/>
    <w:rsid w:val="00532EF8"/>
    <w:rsid w:val="00535CBD"/>
    <w:rsid w:val="00536612"/>
    <w:rsid w:val="0054109F"/>
    <w:rsid w:val="0054130C"/>
    <w:rsid w:val="00541594"/>
    <w:rsid w:val="00542BFC"/>
    <w:rsid w:val="00543205"/>
    <w:rsid w:val="0054459A"/>
    <w:rsid w:val="005446A2"/>
    <w:rsid w:val="00544815"/>
    <w:rsid w:val="005455B1"/>
    <w:rsid w:val="0054688B"/>
    <w:rsid w:val="00547F87"/>
    <w:rsid w:val="00550060"/>
    <w:rsid w:val="00550302"/>
    <w:rsid w:val="00550678"/>
    <w:rsid w:val="00550E44"/>
    <w:rsid w:val="00553BA4"/>
    <w:rsid w:val="00553C15"/>
    <w:rsid w:val="00553CB4"/>
    <w:rsid w:val="00554F59"/>
    <w:rsid w:val="00560361"/>
    <w:rsid w:val="00562ED2"/>
    <w:rsid w:val="00562EFF"/>
    <w:rsid w:val="00563065"/>
    <w:rsid w:val="00564618"/>
    <w:rsid w:val="005664D4"/>
    <w:rsid w:val="00567103"/>
    <w:rsid w:val="00567F24"/>
    <w:rsid w:val="0057058A"/>
    <w:rsid w:val="00574114"/>
    <w:rsid w:val="0057461D"/>
    <w:rsid w:val="00574EE5"/>
    <w:rsid w:val="0057540A"/>
    <w:rsid w:val="0057544A"/>
    <w:rsid w:val="00580127"/>
    <w:rsid w:val="005804C8"/>
    <w:rsid w:val="00580DA8"/>
    <w:rsid w:val="00581FE9"/>
    <w:rsid w:val="00582290"/>
    <w:rsid w:val="0058279D"/>
    <w:rsid w:val="0058304B"/>
    <w:rsid w:val="00583635"/>
    <w:rsid w:val="00583EBE"/>
    <w:rsid w:val="005851D2"/>
    <w:rsid w:val="005852EB"/>
    <w:rsid w:val="00585622"/>
    <w:rsid w:val="005859E8"/>
    <w:rsid w:val="00586064"/>
    <w:rsid w:val="00586399"/>
    <w:rsid w:val="005864FF"/>
    <w:rsid w:val="0058750B"/>
    <w:rsid w:val="00587D8F"/>
    <w:rsid w:val="00591B6F"/>
    <w:rsid w:val="00592292"/>
    <w:rsid w:val="00593597"/>
    <w:rsid w:val="0059381D"/>
    <w:rsid w:val="005951DC"/>
    <w:rsid w:val="00595D7A"/>
    <w:rsid w:val="00596BE4"/>
    <w:rsid w:val="005976BE"/>
    <w:rsid w:val="005A0B6C"/>
    <w:rsid w:val="005A328B"/>
    <w:rsid w:val="005A3324"/>
    <w:rsid w:val="005A3DF9"/>
    <w:rsid w:val="005A4C01"/>
    <w:rsid w:val="005A51D1"/>
    <w:rsid w:val="005A56BC"/>
    <w:rsid w:val="005A64AC"/>
    <w:rsid w:val="005A698F"/>
    <w:rsid w:val="005A7C89"/>
    <w:rsid w:val="005A7CE5"/>
    <w:rsid w:val="005A7D59"/>
    <w:rsid w:val="005B0876"/>
    <w:rsid w:val="005B1D19"/>
    <w:rsid w:val="005B247C"/>
    <w:rsid w:val="005B2CA7"/>
    <w:rsid w:val="005B2F96"/>
    <w:rsid w:val="005B3297"/>
    <w:rsid w:val="005B3E7F"/>
    <w:rsid w:val="005B45C9"/>
    <w:rsid w:val="005B46C9"/>
    <w:rsid w:val="005B4B82"/>
    <w:rsid w:val="005B5E62"/>
    <w:rsid w:val="005B7BF6"/>
    <w:rsid w:val="005C02A9"/>
    <w:rsid w:val="005C1A21"/>
    <w:rsid w:val="005C2471"/>
    <w:rsid w:val="005C4433"/>
    <w:rsid w:val="005C5CC4"/>
    <w:rsid w:val="005C6258"/>
    <w:rsid w:val="005D5D43"/>
    <w:rsid w:val="005D7282"/>
    <w:rsid w:val="005D7AC8"/>
    <w:rsid w:val="005E0A51"/>
    <w:rsid w:val="005E0FFC"/>
    <w:rsid w:val="005E1061"/>
    <w:rsid w:val="005E2121"/>
    <w:rsid w:val="005E3336"/>
    <w:rsid w:val="005E3E34"/>
    <w:rsid w:val="005E78A6"/>
    <w:rsid w:val="005E79CE"/>
    <w:rsid w:val="005F00CF"/>
    <w:rsid w:val="005F06C1"/>
    <w:rsid w:val="005F233F"/>
    <w:rsid w:val="005F4B52"/>
    <w:rsid w:val="005F4CAA"/>
    <w:rsid w:val="005F510E"/>
    <w:rsid w:val="005F52C2"/>
    <w:rsid w:val="005F5FE0"/>
    <w:rsid w:val="006012CB"/>
    <w:rsid w:val="006014BB"/>
    <w:rsid w:val="006016B5"/>
    <w:rsid w:val="006033C9"/>
    <w:rsid w:val="00604998"/>
    <w:rsid w:val="006049BA"/>
    <w:rsid w:val="006060B4"/>
    <w:rsid w:val="006069D2"/>
    <w:rsid w:val="00606AE4"/>
    <w:rsid w:val="00607B66"/>
    <w:rsid w:val="00612AE7"/>
    <w:rsid w:val="00612E40"/>
    <w:rsid w:val="006137AA"/>
    <w:rsid w:val="00614265"/>
    <w:rsid w:val="006152BA"/>
    <w:rsid w:val="006202BC"/>
    <w:rsid w:val="0062038A"/>
    <w:rsid w:val="00620D3C"/>
    <w:rsid w:val="0062111C"/>
    <w:rsid w:val="0062150A"/>
    <w:rsid w:val="00622237"/>
    <w:rsid w:val="00622857"/>
    <w:rsid w:val="00626E47"/>
    <w:rsid w:val="00632513"/>
    <w:rsid w:val="0063365C"/>
    <w:rsid w:val="006345D7"/>
    <w:rsid w:val="00635359"/>
    <w:rsid w:val="00636553"/>
    <w:rsid w:val="00636840"/>
    <w:rsid w:val="006377E0"/>
    <w:rsid w:val="006401D5"/>
    <w:rsid w:val="00640AF8"/>
    <w:rsid w:val="00641002"/>
    <w:rsid w:val="006415D3"/>
    <w:rsid w:val="00641892"/>
    <w:rsid w:val="00641FB3"/>
    <w:rsid w:val="006420FB"/>
    <w:rsid w:val="006427C7"/>
    <w:rsid w:val="00644A21"/>
    <w:rsid w:val="00644B41"/>
    <w:rsid w:val="00645861"/>
    <w:rsid w:val="006475FC"/>
    <w:rsid w:val="00647A80"/>
    <w:rsid w:val="00647FE4"/>
    <w:rsid w:val="00650B0E"/>
    <w:rsid w:val="00651DEB"/>
    <w:rsid w:val="00651FC1"/>
    <w:rsid w:val="00652514"/>
    <w:rsid w:val="00653C6A"/>
    <w:rsid w:val="00656277"/>
    <w:rsid w:val="00657CEA"/>
    <w:rsid w:val="00660CA0"/>
    <w:rsid w:val="00662338"/>
    <w:rsid w:val="0066492B"/>
    <w:rsid w:val="00664E64"/>
    <w:rsid w:val="00666CCF"/>
    <w:rsid w:val="00670C74"/>
    <w:rsid w:val="00671827"/>
    <w:rsid w:val="00671DC8"/>
    <w:rsid w:val="006736AC"/>
    <w:rsid w:val="00674AA1"/>
    <w:rsid w:val="00677F91"/>
    <w:rsid w:val="006816C7"/>
    <w:rsid w:val="00682EC8"/>
    <w:rsid w:val="006833A0"/>
    <w:rsid w:val="0068352F"/>
    <w:rsid w:val="00683D34"/>
    <w:rsid w:val="00684088"/>
    <w:rsid w:val="0068502C"/>
    <w:rsid w:val="00686157"/>
    <w:rsid w:val="0068704D"/>
    <w:rsid w:val="00687956"/>
    <w:rsid w:val="00687E7F"/>
    <w:rsid w:val="00690F27"/>
    <w:rsid w:val="00692159"/>
    <w:rsid w:val="00692907"/>
    <w:rsid w:val="00692AD7"/>
    <w:rsid w:val="00692BAC"/>
    <w:rsid w:val="006936FB"/>
    <w:rsid w:val="00693A55"/>
    <w:rsid w:val="00693C11"/>
    <w:rsid w:val="00693F98"/>
    <w:rsid w:val="0069521A"/>
    <w:rsid w:val="00696253"/>
    <w:rsid w:val="00696783"/>
    <w:rsid w:val="00696C37"/>
    <w:rsid w:val="006A09F3"/>
    <w:rsid w:val="006A0F00"/>
    <w:rsid w:val="006A12F0"/>
    <w:rsid w:val="006A1B4E"/>
    <w:rsid w:val="006A1B76"/>
    <w:rsid w:val="006A1F54"/>
    <w:rsid w:val="006A2640"/>
    <w:rsid w:val="006A292D"/>
    <w:rsid w:val="006A35E3"/>
    <w:rsid w:val="006A3B73"/>
    <w:rsid w:val="006A42A5"/>
    <w:rsid w:val="006A5787"/>
    <w:rsid w:val="006B03E8"/>
    <w:rsid w:val="006B041D"/>
    <w:rsid w:val="006B097D"/>
    <w:rsid w:val="006B16D2"/>
    <w:rsid w:val="006B275E"/>
    <w:rsid w:val="006B29DE"/>
    <w:rsid w:val="006B2F0B"/>
    <w:rsid w:val="006B3ECD"/>
    <w:rsid w:val="006B4012"/>
    <w:rsid w:val="006B4327"/>
    <w:rsid w:val="006B4D9F"/>
    <w:rsid w:val="006B572D"/>
    <w:rsid w:val="006B6B9C"/>
    <w:rsid w:val="006B7627"/>
    <w:rsid w:val="006B7C71"/>
    <w:rsid w:val="006C0081"/>
    <w:rsid w:val="006C0635"/>
    <w:rsid w:val="006C124A"/>
    <w:rsid w:val="006C2914"/>
    <w:rsid w:val="006C2F42"/>
    <w:rsid w:val="006C3557"/>
    <w:rsid w:val="006C394A"/>
    <w:rsid w:val="006C4829"/>
    <w:rsid w:val="006C5563"/>
    <w:rsid w:val="006C62B1"/>
    <w:rsid w:val="006C6D80"/>
    <w:rsid w:val="006D01A0"/>
    <w:rsid w:val="006D1AB4"/>
    <w:rsid w:val="006D2813"/>
    <w:rsid w:val="006D3B8B"/>
    <w:rsid w:val="006D503E"/>
    <w:rsid w:val="006D609D"/>
    <w:rsid w:val="006E138C"/>
    <w:rsid w:val="006E1A75"/>
    <w:rsid w:val="006E1F24"/>
    <w:rsid w:val="006E2189"/>
    <w:rsid w:val="006E2C26"/>
    <w:rsid w:val="006E2E0D"/>
    <w:rsid w:val="006E3301"/>
    <w:rsid w:val="006E355F"/>
    <w:rsid w:val="006E67DC"/>
    <w:rsid w:val="006E68CC"/>
    <w:rsid w:val="006E6DE4"/>
    <w:rsid w:val="006F1035"/>
    <w:rsid w:val="006F2CB1"/>
    <w:rsid w:val="006F32A6"/>
    <w:rsid w:val="006F37A8"/>
    <w:rsid w:val="006F47C7"/>
    <w:rsid w:val="006F52FA"/>
    <w:rsid w:val="006F65CA"/>
    <w:rsid w:val="006F732D"/>
    <w:rsid w:val="006F7F1A"/>
    <w:rsid w:val="007007DE"/>
    <w:rsid w:val="00703B23"/>
    <w:rsid w:val="0070429C"/>
    <w:rsid w:val="007045B9"/>
    <w:rsid w:val="00704943"/>
    <w:rsid w:val="007053AF"/>
    <w:rsid w:val="0070588E"/>
    <w:rsid w:val="007059AF"/>
    <w:rsid w:val="00714633"/>
    <w:rsid w:val="0071469A"/>
    <w:rsid w:val="00717636"/>
    <w:rsid w:val="00717A2F"/>
    <w:rsid w:val="007208C9"/>
    <w:rsid w:val="007228E2"/>
    <w:rsid w:val="00723836"/>
    <w:rsid w:val="00723CB4"/>
    <w:rsid w:val="00723CEB"/>
    <w:rsid w:val="00723FCC"/>
    <w:rsid w:val="00725150"/>
    <w:rsid w:val="00725B6B"/>
    <w:rsid w:val="00726146"/>
    <w:rsid w:val="00726536"/>
    <w:rsid w:val="00726BC6"/>
    <w:rsid w:val="00727CD6"/>
    <w:rsid w:val="00731340"/>
    <w:rsid w:val="00731DF7"/>
    <w:rsid w:val="00732455"/>
    <w:rsid w:val="00732F5E"/>
    <w:rsid w:val="00733784"/>
    <w:rsid w:val="00733B65"/>
    <w:rsid w:val="0073425E"/>
    <w:rsid w:val="00734773"/>
    <w:rsid w:val="007359E6"/>
    <w:rsid w:val="00736BAE"/>
    <w:rsid w:val="00736FE7"/>
    <w:rsid w:val="00737330"/>
    <w:rsid w:val="00737B5B"/>
    <w:rsid w:val="00737FEC"/>
    <w:rsid w:val="0074016D"/>
    <w:rsid w:val="00740467"/>
    <w:rsid w:val="00740C01"/>
    <w:rsid w:val="00740F87"/>
    <w:rsid w:val="007417FD"/>
    <w:rsid w:val="007420A9"/>
    <w:rsid w:val="0074221E"/>
    <w:rsid w:val="007424F8"/>
    <w:rsid w:val="00742D5C"/>
    <w:rsid w:val="00744DC4"/>
    <w:rsid w:val="007453CF"/>
    <w:rsid w:val="007463C8"/>
    <w:rsid w:val="007464DD"/>
    <w:rsid w:val="00746E5D"/>
    <w:rsid w:val="00746EDF"/>
    <w:rsid w:val="0074752D"/>
    <w:rsid w:val="007476A0"/>
    <w:rsid w:val="00747CCE"/>
    <w:rsid w:val="00750DD1"/>
    <w:rsid w:val="00751185"/>
    <w:rsid w:val="00751B56"/>
    <w:rsid w:val="00752504"/>
    <w:rsid w:val="00752A76"/>
    <w:rsid w:val="00752DA2"/>
    <w:rsid w:val="0075323B"/>
    <w:rsid w:val="00753421"/>
    <w:rsid w:val="00753439"/>
    <w:rsid w:val="007541E7"/>
    <w:rsid w:val="0075421E"/>
    <w:rsid w:val="007542D6"/>
    <w:rsid w:val="00754B39"/>
    <w:rsid w:val="00754C5C"/>
    <w:rsid w:val="00756405"/>
    <w:rsid w:val="00756E29"/>
    <w:rsid w:val="00757094"/>
    <w:rsid w:val="0076098F"/>
    <w:rsid w:val="007612FA"/>
    <w:rsid w:val="00761D8E"/>
    <w:rsid w:val="007629AE"/>
    <w:rsid w:val="00762A1F"/>
    <w:rsid w:val="00763CF8"/>
    <w:rsid w:val="00764CAC"/>
    <w:rsid w:val="00767027"/>
    <w:rsid w:val="007712D2"/>
    <w:rsid w:val="00772589"/>
    <w:rsid w:val="00772E60"/>
    <w:rsid w:val="00773C5D"/>
    <w:rsid w:val="007745D6"/>
    <w:rsid w:val="007767A6"/>
    <w:rsid w:val="00776F29"/>
    <w:rsid w:val="007813D1"/>
    <w:rsid w:val="00783447"/>
    <w:rsid w:val="0078537B"/>
    <w:rsid w:val="00785DE9"/>
    <w:rsid w:val="007861BE"/>
    <w:rsid w:val="00787459"/>
    <w:rsid w:val="007875D9"/>
    <w:rsid w:val="007901A4"/>
    <w:rsid w:val="007905AE"/>
    <w:rsid w:val="00790841"/>
    <w:rsid w:val="00790B63"/>
    <w:rsid w:val="00792A71"/>
    <w:rsid w:val="00793269"/>
    <w:rsid w:val="00793459"/>
    <w:rsid w:val="00793827"/>
    <w:rsid w:val="00793A56"/>
    <w:rsid w:val="00794A8C"/>
    <w:rsid w:val="00796C36"/>
    <w:rsid w:val="00797B91"/>
    <w:rsid w:val="007A0E93"/>
    <w:rsid w:val="007A21C6"/>
    <w:rsid w:val="007A345B"/>
    <w:rsid w:val="007A3F1B"/>
    <w:rsid w:val="007A477E"/>
    <w:rsid w:val="007A4A9F"/>
    <w:rsid w:val="007A5543"/>
    <w:rsid w:val="007A57E0"/>
    <w:rsid w:val="007A7002"/>
    <w:rsid w:val="007A7055"/>
    <w:rsid w:val="007A795F"/>
    <w:rsid w:val="007A79EB"/>
    <w:rsid w:val="007B0973"/>
    <w:rsid w:val="007B5211"/>
    <w:rsid w:val="007B7349"/>
    <w:rsid w:val="007B7F5C"/>
    <w:rsid w:val="007C095B"/>
    <w:rsid w:val="007C0A9B"/>
    <w:rsid w:val="007C0C8F"/>
    <w:rsid w:val="007C1473"/>
    <w:rsid w:val="007C202D"/>
    <w:rsid w:val="007C4006"/>
    <w:rsid w:val="007C4C31"/>
    <w:rsid w:val="007C76C7"/>
    <w:rsid w:val="007D0A42"/>
    <w:rsid w:val="007D2F96"/>
    <w:rsid w:val="007D3D1B"/>
    <w:rsid w:val="007D3DA3"/>
    <w:rsid w:val="007D43B4"/>
    <w:rsid w:val="007D48FA"/>
    <w:rsid w:val="007D4C84"/>
    <w:rsid w:val="007D5761"/>
    <w:rsid w:val="007D576A"/>
    <w:rsid w:val="007D655F"/>
    <w:rsid w:val="007D6686"/>
    <w:rsid w:val="007D6D88"/>
    <w:rsid w:val="007E21EF"/>
    <w:rsid w:val="007E24F6"/>
    <w:rsid w:val="007E30C4"/>
    <w:rsid w:val="007E3393"/>
    <w:rsid w:val="007E3DCE"/>
    <w:rsid w:val="007E43B9"/>
    <w:rsid w:val="007E48A8"/>
    <w:rsid w:val="007E5379"/>
    <w:rsid w:val="007E59D2"/>
    <w:rsid w:val="007E5D8E"/>
    <w:rsid w:val="007E65BD"/>
    <w:rsid w:val="007E6E1B"/>
    <w:rsid w:val="007E6E59"/>
    <w:rsid w:val="007F0D70"/>
    <w:rsid w:val="007F26E1"/>
    <w:rsid w:val="007F303B"/>
    <w:rsid w:val="007F4AA3"/>
    <w:rsid w:val="007F4BB7"/>
    <w:rsid w:val="007F4F03"/>
    <w:rsid w:val="007F6C9A"/>
    <w:rsid w:val="007F7A19"/>
    <w:rsid w:val="008021AC"/>
    <w:rsid w:val="00803964"/>
    <w:rsid w:val="00803DD0"/>
    <w:rsid w:val="00804156"/>
    <w:rsid w:val="0080489D"/>
    <w:rsid w:val="00804CCB"/>
    <w:rsid w:val="0080558E"/>
    <w:rsid w:val="008060C1"/>
    <w:rsid w:val="00806702"/>
    <w:rsid w:val="00806847"/>
    <w:rsid w:val="00806D81"/>
    <w:rsid w:val="00807BD4"/>
    <w:rsid w:val="008101CE"/>
    <w:rsid w:val="00811197"/>
    <w:rsid w:val="00811DBB"/>
    <w:rsid w:val="008124F4"/>
    <w:rsid w:val="008163BF"/>
    <w:rsid w:val="008173B8"/>
    <w:rsid w:val="00820C6C"/>
    <w:rsid w:val="00820DC9"/>
    <w:rsid w:val="00821E19"/>
    <w:rsid w:val="00825E7A"/>
    <w:rsid w:val="008263CA"/>
    <w:rsid w:val="00830486"/>
    <w:rsid w:val="008305A5"/>
    <w:rsid w:val="00830974"/>
    <w:rsid w:val="00831BE7"/>
    <w:rsid w:val="00837683"/>
    <w:rsid w:val="00841137"/>
    <w:rsid w:val="008418C5"/>
    <w:rsid w:val="00842425"/>
    <w:rsid w:val="00842AF2"/>
    <w:rsid w:val="00843836"/>
    <w:rsid w:val="00847C6E"/>
    <w:rsid w:val="00850265"/>
    <w:rsid w:val="00850728"/>
    <w:rsid w:val="00855D08"/>
    <w:rsid w:val="0085644F"/>
    <w:rsid w:val="008572BE"/>
    <w:rsid w:val="00857778"/>
    <w:rsid w:val="00857853"/>
    <w:rsid w:val="00857F49"/>
    <w:rsid w:val="00860BAA"/>
    <w:rsid w:val="008635DC"/>
    <w:rsid w:val="0086710B"/>
    <w:rsid w:val="008706D6"/>
    <w:rsid w:val="00872943"/>
    <w:rsid w:val="008729E9"/>
    <w:rsid w:val="00873BE9"/>
    <w:rsid w:val="0087402E"/>
    <w:rsid w:val="00874E17"/>
    <w:rsid w:val="0087537D"/>
    <w:rsid w:val="00875A3C"/>
    <w:rsid w:val="00875FC4"/>
    <w:rsid w:val="008778A6"/>
    <w:rsid w:val="008803F2"/>
    <w:rsid w:val="00880A89"/>
    <w:rsid w:val="00883CB4"/>
    <w:rsid w:val="0088608F"/>
    <w:rsid w:val="00886E37"/>
    <w:rsid w:val="00886EDD"/>
    <w:rsid w:val="0088702A"/>
    <w:rsid w:val="008870EA"/>
    <w:rsid w:val="00887FC3"/>
    <w:rsid w:val="008911E3"/>
    <w:rsid w:val="00891978"/>
    <w:rsid w:val="00893013"/>
    <w:rsid w:val="00893681"/>
    <w:rsid w:val="008936E9"/>
    <w:rsid w:val="008954DD"/>
    <w:rsid w:val="00895E30"/>
    <w:rsid w:val="00895F23"/>
    <w:rsid w:val="00897076"/>
    <w:rsid w:val="00897D6E"/>
    <w:rsid w:val="008A073B"/>
    <w:rsid w:val="008A0987"/>
    <w:rsid w:val="008A25DF"/>
    <w:rsid w:val="008A3011"/>
    <w:rsid w:val="008A34F3"/>
    <w:rsid w:val="008A38B9"/>
    <w:rsid w:val="008A5C70"/>
    <w:rsid w:val="008A64EA"/>
    <w:rsid w:val="008A72A7"/>
    <w:rsid w:val="008B0502"/>
    <w:rsid w:val="008B05F5"/>
    <w:rsid w:val="008B1DA5"/>
    <w:rsid w:val="008B1E56"/>
    <w:rsid w:val="008B2114"/>
    <w:rsid w:val="008B289D"/>
    <w:rsid w:val="008B4127"/>
    <w:rsid w:val="008B4288"/>
    <w:rsid w:val="008B4B3A"/>
    <w:rsid w:val="008B53DC"/>
    <w:rsid w:val="008B6128"/>
    <w:rsid w:val="008B6C46"/>
    <w:rsid w:val="008B72F9"/>
    <w:rsid w:val="008C155B"/>
    <w:rsid w:val="008C15B7"/>
    <w:rsid w:val="008C1828"/>
    <w:rsid w:val="008C1D02"/>
    <w:rsid w:val="008C1E00"/>
    <w:rsid w:val="008C3218"/>
    <w:rsid w:val="008C38B6"/>
    <w:rsid w:val="008C422B"/>
    <w:rsid w:val="008C42E6"/>
    <w:rsid w:val="008C5946"/>
    <w:rsid w:val="008C78FB"/>
    <w:rsid w:val="008C79A6"/>
    <w:rsid w:val="008C79B3"/>
    <w:rsid w:val="008C7B33"/>
    <w:rsid w:val="008D040F"/>
    <w:rsid w:val="008D0A6B"/>
    <w:rsid w:val="008D2B19"/>
    <w:rsid w:val="008D3CAB"/>
    <w:rsid w:val="008D3DE0"/>
    <w:rsid w:val="008D3E79"/>
    <w:rsid w:val="008D4DC2"/>
    <w:rsid w:val="008E13C6"/>
    <w:rsid w:val="008E1CB6"/>
    <w:rsid w:val="008E216D"/>
    <w:rsid w:val="008E22EE"/>
    <w:rsid w:val="008E2AC5"/>
    <w:rsid w:val="008E3C75"/>
    <w:rsid w:val="008E4178"/>
    <w:rsid w:val="008E47AD"/>
    <w:rsid w:val="008E553F"/>
    <w:rsid w:val="008E59A2"/>
    <w:rsid w:val="008E6C1C"/>
    <w:rsid w:val="008E744B"/>
    <w:rsid w:val="008E7D80"/>
    <w:rsid w:val="008F19AD"/>
    <w:rsid w:val="008F2251"/>
    <w:rsid w:val="008F31DA"/>
    <w:rsid w:val="008F37D9"/>
    <w:rsid w:val="008F5507"/>
    <w:rsid w:val="008F5A55"/>
    <w:rsid w:val="008F5A6B"/>
    <w:rsid w:val="008F657F"/>
    <w:rsid w:val="008F7265"/>
    <w:rsid w:val="008F7699"/>
    <w:rsid w:val="00900767"/>
    <w:rsid w:val="0090086E"/>
    <w:rsid w:val="00900A0E"/>
    <w:rsid w:val="00900A93"/>
    <w:rsid w:val="0090261C"/>
    <w:rsid w:val="00902661"/>
    <w:rsid w:val="0090298F"/>
    <w:rsid w:val="00907079"/>
    <w:rsid w:val="00907914"/>
    <w:rsid w:val="009104A9"/>
    <w:rsid w:val="009108EF"/>
    <w:rsid w:val="00912A3A"/>
    <w:rsid w:val="00913C34"/>
    <w:rsid w:val="009140B8"/>
    <w:rsid w:val="009143A7"/>
    <w:rsid w:val="009148FD"/>
    <w:rsid w:val="00914D99"/>
    <w:rsid w:val="009169D1"/>
    <w:rsid w:val="00917509"/>
    <w:rsid w:val="0091754B"/>
    <w:rsid w:val="00917DE1"/>
    <w:rsid w:val="009202B6"/>
    <w:rsid w:val="00920603"/>
    <w:rsid w:val="00922290"/>
    <w:rsid w:val="00923430"/>
    <w:rsid w:val="009244AC"/>
    <w:rsid w:val="00924C43"/>
    <w:rsid w:val="0093132D"/>
    <w:rsid w:val="00931F81"/>
    <w:rsid w:val="009322C9"/>
    <w:rsid w:val="0093310F"/>
    <w:rsid w:val="00934E8E"/>
    <w:rsid w:val="00936121"/>
    <w:rsid w:val="00936616"/>
    <w:rsid w:val="00936B21"/>
    <w:rsid w:val="009378A1"/>
    <w:rsid w:val="00940682"/>
    <w:rsid w:val="00940786"/>
    <w:rsid w:val="00940A2F"/>
    <w:rsid w:val="009411A9"/>
    <w:rsid w:val="0094132E"/>
    <w:rsid w:val="00941527"/>
    <w:rsid w:val="00941550"/>
    <w:rsid w:val="009420F2"/>
    <w:rsid w:val="00943305"/>
    <w:rsid w:val="00945147"/>
    <w:rsid w:val="0094516C"/>
    <w:rsid w:val="0094551C"/>
    <w:rsid w:val="009461C3"/>
    <w:rsid w:val="00946490"/>
    <w:rsid w:val="0094735A"/>
    <w:rsid w:val="00951D30"/>
    <w:rsid w:val="00953D9C"/>
    <w:rsid w:val="009545D8"/>
    <w:rsid w:val="009551CF"/>
    <w:rsid w:val="009555BD"/>
    <w:rsid w:val="00955BF7"/>
    <w:rsid w:val="00957C31"/>
    <w:rsid w:val="00960C3A"/>
    <w:rsid w:val="00961429"/>
    <w:rsid w:val="00963D50"/>
    <w:rsid w:val="00963D97"/>
    <w:rsid w:val="00964CCD"/>
    <w:rsid w:val="00964D41"/>
    <w:rsid w:val="0096622B"/>
    <w:rsid w:val="00966244"/>
    <w:rsid w:val="00966D81"/>
    <w:rsid w:val="00967237"/>
    <w:rsid w:val="0097078E"/>
    <w:rsid w:val="009715E5"/>
    <w:rsid w:val="0097166E"/>
    <w:rsid w:val="00971B35"/>
    <w:rsid w:val="00973990"/>
    <w:rsid w:val="009743C3"/>
    <w:rsid w:val="00976201"/>
    <w:rsid w:val="00976902"/>
    <w:rsid w:val="00976C27"/>
    <w:rsid w:val="00977089"/>
    <w:rsid w:val="00977499"/>
    <w:rsid w:val="00977AA1"/>
    <w:rsid w:val="00980F16"/>
    <w:rsid w:val="0098151B"/>
    <w:rsid w:val="00982AD9"/>
    <w:rsid w:val="00982C29"/>
    <w:rsid w:val="00983AC2"/>
    <w:rsid w:val="00984D70"/>
    <w:rsid w:val="00985239"/>
    <w:rsid w:val="009853B1"/>
    <w:rsid w:val="009869B2"/>
    <w:rsid w:val="00990AD0"/>
    <w:rsid w:val="0099408B"/>
    <w:rsid w:val="00994167"/>
    <w:rsid w:val="009958B7"/>
    <w:rsid w:val="00996B77"/>
    <w:rsid w:val="009972CA"/>
    <w:rsid w:val="009A16D1"/>
    <w:rsid w:val="009A2479"/>
    <w:rsid w:val="009A3E0F"/>
    <w:rsid w:val="009A3FE9"/>
    <w:rsid w:val="009A4CB2"/>
    <w:rsid w:val="009A6F61"/>
    <w:rsid w:val="009B0235"/>
    <w:rsid w:val="009B1239"/>
    <w:rsid w:val="009B1D88"/>
    <w:rsid w:val="009B3C25"/>
    <w:rsid w:val="009B4427"/>
    <w:rsid w:val="009B4B1B"/>
    <w:rsid w:val="009B4E8A"/>
    <w:rsid w:val="009B5276"/>
    <w:rsid w:val="009B5AEA"/>
    <w:rsid w:val="009B607E"/>
    <w:rsid w:val="009B7F3A"/>
    <w:rsid w:val="009C08F1"/>
    <w:rsid w:val="009C1390"/>
    <w:rsid w:val="009C1676"/>
    <w:rsid w:val="009C3FFA"/>
    <w:rsid w:val="009C4B12"/>
    <w:rsid w:val="009C511A"/>
    <w:rsid w:val="009C524D"/>
    <w:rsid w:val="009C5E56"/>
    <w:rsid w:val="009D0588"/>
    <w:rsid w:val="009D0CD8"/>
    <w:rsid w:val="009D12EF"/>
    <w:rsid w:val="009D3484"/>
    <w:rsid w:val="009D3996"/>
    <w:rsid w:val="009D3CFA"/>
    <w:rsid w:val="009D4036"/>
    <w:rsid w:val="009E00A4"/>
    <w:rsid w:val="009E1E82"/>
    <w:rsid w:val="009E272F"/>
    <w:rsid w:val="009E33AE"/>
    <w:rsid w:val="009E3639"/>
    <w:rsid w:val="009E36C9"/>
    <w:rsid w:val="009E4B9D"/>
    <w:rsid w:val="009E4C6F"/>
    <w:rsid w:val="009E56CF"/>
    <w:rsid w:val="009E5CD7"/>
    <w:rsid w:val="009E6DB5"/>
    <w:rsid w:val="009E76A3"/>
    <w:rsid w:val="009F0DDD"/>
    <w:rsid w:val="009F1B5D"/>
    <w:rsid w:val="009F2288"/>
    <w:rsid w:val="009F25D4"/>
    <w:rsid w:val="009F29B4"/>
    <w:rsid w:val="009F3565"/>
    <w:rsid w:val="009F3684"/>
    <w:rsid w:val="009F3FA5"/>
    <w:rsid w:val="009F40D8"/>
    <w:rsid w:val="009F41E2"/>
    <w:rsid w:val="009F6EB0"/>
    <w:rsid w:val="009F7158"/>
    <w:rsid w:val="009F7C75"/>
    <w:rsid w:val="00A00796"/>
    <w:rsid w:val="00A01F59"/>
    <w:rsid w:val="00A0245C"/>
    <w:rsid w:val="00A02C60"/>
    <w:rsid w:val="00A0407F"/>
    <w:rsid w:val="00A04B41"/>
    <w:rsid w:val="00A06451"/>
    <w:rsid w:val="00A07158"/>
    <w:rsid w:val="00A07803"/>
    <w:rsid w:val="00A07AB1"/>
    <w:rsid w:val="00A10462"/>
    <w:rsid w:val="00A1063E"/>
    <w:rsid w:val="00A10D84"/>
    <w:rsid w:val="00A1150A"/>
    <w:rsid w:val="00A116CA"/>
    <w:rsid w:val="00A118C0"/>
    <w:rsid w:val="00A11AA5"/>
    <w:rsid w:val="00A11DC5"/>
    <w:rsid w:val="00A1255A"/>
    <w:rsid w:val="00A12FA0"/>
    <w:rsid w:val="00A14383"/>
    <w:rsid w:val="00A14C61"/>
    <w:rsid w:val="00A15D62"/>
    <w:rsid w:val="00A166C9"/>
    <w:rsid w:val="00A173DB"/>
    <w:rsid w:val="00A17496"/>
    <w:rsid w:val="00A2230E"/>
    <w:rsid w:val="00A2365B"/>
    <w:rsid w:val="00A238D9"/>
    <w:rsid w:val="00A23CA7"/>
    <w:rsid w:val="00A25B47"/>
    <w:rsid w:val="00A31837"/>
    <w:rsid w:val="00A32512"/>
    <w:rsid w:val="00A3342E"/>
    <w:rsid w:val="00A34D56"/>
    <w:rsid w:val="00A34DC1"/>
    <w:rsid w:val="00A35CEE"/>
    <w:rsid w:val="00A36051"/>
    <w:rsid w:val="00A36474"/>
    <w:rsid w:val="00A36BDC"/>
    <w:rsid w:val="00A37BF3"/>
    <w:rsid w:val="00A401F7"/>
    <w:rsid w:val="00A4220A"/>
    <w:rsid w:val="00A4471D"/>
    <w:rsid w:val="00A44962"/>
    <w:rsid w:val="00A44998"/>
    <w:rsid w:val="00A4580D"/>
    <w:rsid w:val="00A46C28"/>
    <w:rsid w:val="00A46D9B"/>
    <w:rsid w:val="00A50DE2"/>
    <w:rsid w:val="00A514FC"/>
    <w:rsid w:val="00A51E22"/>
    <w:rsid w:val="00A52591"/>
    <w:rsid w:val="00A52891"/>
    <w:rsid w:val="00A52DCF"/>
    <w:rsid w:val="00A53171"/>
    <w:rsid w:val="00A54037"/>
    <w:rsid w:val="00A5416F"/>
    <w:rsid w:val="00A55D3A"/>
    <w:rsid w:val="00A56088"/>
    <w:rsid w:val="00A611B1"/>
    <w:rsid w:val="00A61411"/>
    <w:rsid w:val="00A61714"/>
    <w:rsid w:val="00A619B1"/>
    <w:rsid w:val="00A6264A"/>
    <w:rsid w:val="00A63E90"/>
    <w:rsid w:val="00A64754"/>
    <w:rsid w:val="00A65983"/>
    <w:rsid w:val="00A65EB6"/>
    <w:rsid w:val="00A67FE4"/>
    <w:rsid w:val="00A701A1"/>
    <w:rsid w:val="00A70751"/>
    <w:rsid w:val="00A72402"/>
    <w:rsid w:val="00A7253F"/>
    <w:rsid w:val="00A73462"/>
    <w:rsid w:val="00A7364D"/>
    <w:rsid w:val="00A73E62"/>
    <w:rsid w:val="00A7492D"/>
    <w:rsid w:val="00A74E90"/>
    <w:rsid w:val="00A75E3D"/>
    <w:rsid w:val="00A76697"/>
    <w:rsid w:val="00A77B74"/>
    <w:rsid w:val="00A80F6B"/>
    <w:rsid w:val="00A816C4"/>
    <w:rsid w:val="00A81C5F"/>
    <w:rsid w:val="00A82CD9"/>
    <w:rsid w:val="00A834C2"/>
    <w:rsid w:val="00A84EDE"/>
    <w:rsid w:val="00A84FE7"/>
    <w:rsid w:val="00A8502A"/>
    <w:rsid w:val="00A85455"/>
    <w:rsid w:val="00A85712"/>
    <w:rsid w:val="00A85894"/>
    <w:rsid w:val="00A864E2"/>
    <w:rsid w:val="00A86CE8"/>
    <w:rsid w:val="00A87E5C"/>
    <w:rsid w:val="00A90207"/>
    <w:rsid w:val="00A907AD"/>
    <w:rsid w:val="00A9120B"/>
    <w:rsid w:val="00A93E58"/>
    <w:rsid w:val="00A942C8"/>
    <w:rsid w:val="00AA0493"/>
    <w:rsid w:val="00AA0DA6"/>
    <w:rsid w:val="00AA10E9"/>
    <w:rsid w:val="00AA1583"/>
    <w:rsid w:val="00AA17FD"/>
    <w:rsid w:val="00AA244F"/>
    <w:rsid w:val="00AA269D"/>
    <w:rsid w:val="00AA2951"/>
    <w:rsid w:val="00AA2D97"/>
    <w:rsid w:val="00AA38C7"/>
    <w:rsid w:val="00AA53EF"/>
    <w:rsid w:val="00AA6026"/>
    <w:rsid w:val="00AA67D5"/>
    <w:rsid w:val="00AA6869"/>
    <w:rsid w:val="00AA6C33"/>
    <w:rsid w:val="00AA76F6"/>
    <w:rsid w:val="00AB101C"/>
    <w:rsid w:val="00AB1408"/>
    <w:rsid w:val="00AB2144"/>
    <w:rsid w:val="00AB372A"/>
    <w:rsid w:val="00AB3DDB"/>
    <w:rsid w:val="00AB5000"/>
    <w:rsid w:val="00AB6148"/>
    <w:rsid w:val="00AB6C83"/>
    <w:rsid w:val="00AB7261"/>
    <w:rsid w:val="00AC0D40"/>
    <w:rsid w:val="00AC13FB"/>
    <w:rsid w:val="00AC1EF6"/>
    <w:rsid w:val="00AC2616"/>
    <w:rsid w:val="00AC359B"/>
    <w:rsid w:val="00AC5811"/>
    <w:rsid w:val="00AC58E1"/>
    <w:rsid w:val="00AC61C5"/>
    <w:rsid w:val="00AD0940"/>
    <w:rsid w:val="00AD0CE2"/>
    <w:rsid w:val="00AD2224"/>
    <w:rsid w:val="00AD25E7"/>
    <w:rsid w:val="00AD313C"/>
    <w:rsid w:val="00AD34AC"/>
    <w:rsid w:val="00AD35A8"/>
    <w:rsid w:val="00AD4680"/>
    <w:rsid w:val="00AD5753"/>
    <w:rsid w:val="00AD5B78"/>
    <w:rsid w:val="00AD6994"/>
    <w:rsid w:val="00AD6C70"/>
    <w:rsid w:val="00AD7406"/>
    <w:rsid w:val="00AD7797"/>
    <w:rsid w:val="00AD7BD5"/>
    <w:rsid w:val="00AD7DF4"/>
    <w:rsid w:val="00AD7F88"/>
    <w:rsid w:val="00AE02DE"/>
    <w:rsid w:val="00AE17EE"/>
    <w:rsid w:val="00AE17F8"/>
    <w:rsid w:val="00AE1A4F"/>
    <w:rsid w:val="00AE2065"/>
    <w:rsid w:val="00AE2DEF"/>
    <w:rsid w:val="00AE310D"/>
    <w:rsid w:val="00AE45F6"/>
    <w:rsid w:val="00AE7751"/>
    <w:rsid w:val="00AF0080"/>
    <w:rsid w:val="00AF049D"/>
    <w:rsid w:val="00AF2357"/>
    <w:rsid w:val="00AF2743"/>
    <w:rsid w:val="00AF314F"/>
    <w:rsid w:val="00AF330E"/>
    <w:rsid w:val="00AF347B"/>
    <w:rsid w:val="00AF4D28"/>
    <w:rsid w:val="00AF50AE"/>
    <w:rsid w:val="00AF53DD"/>
    <w:rsid w:val="00AF6F0E"/>
    <w:rsid w:val="00AF7916"/>
    <w:rsid w:val="00AF7C96"/>
    <w:rsid w:val="00AF7DB5"/>
    <w:rsid w:val="00AF7F27"/>
    <w:rsid w:val="00B02532"/>
    <w:rsid w:val="00B03451"/>
    <w:rsid w:val="00B04FA7"/>
    <w:rsid w:val="00B05F89"/>
    <w:rsid w:val="00B06D5A"/>
    <w:rsid w:val="00B11D96"/>
    <w:rsid w:val="00B11DEA"/>
    <w:rsid w:val="00B13059"/>
    <w:rsid w:val="00B13097"/>
    <w:rsid w:val="00B13506"/>
    <w:rsid w:val="00B13E74"/>
    <w:rsid w:val="00B15EC0"/>
    <w:rsid w:val="00B164BB"/>
    <w:rsid w:val="00B16951"/>
    <w:rsid w:val="00B17448"/>
    <w:rsid w:val="00B17709"/>
    <w:rsid w:val="00B20514"/>
    <w:rsid w:val="00B209E7"/>
    <w:rsid w:val="00B21BCC"/>
    <w:rsid w:val="00B21E4E"/>
    <w:rsid w:val="00B22EED"/>
    <w:rsid w:val="00B252D8"/>
    <w:rsid w:val="00B26144"/>
    <w:rsid w:val="00B265D7"/>
    <w:rsid w:val="00B2678E"/>
    <w:rsid w:val="00B26F19"/>
    <w:rsid w:val="00B30046"/>
    <w:rsid w:val="00B30D86"/>
    <w:rsid w:val="00B31384"/>
    <w:rsid w:val="00B315B7"/>
    <w:rsid w:val="00B3254F"/>
    <w:rsid w:val="00B33E8B"/>
    <w:rsid w:val="00B35785"/>
    <w:rsid w:val="00B35A70"/>
    <w:rsid w:val="00B371A1"/>
    <w:rsid w:val="00B37F53"/>
    <w:rsid w:val="00B409A5"/>
    <w:rsid w:val="00B40A90"/>
    <w:rsid w:val="00B40B18"/>
    <w:rsid w:val="00B40F50"/>
    <w:rsid w:val="00B40F95"/>
    <w:rsid w:val="00B412E6"/>
    <w:rsid w:val="00B43BDF"/>
    <w:rsid w:val="00B43E25"/>
    <w:rsid w:val="00B43F60"/>
    <w:rsid w:val="00B43FBE"/>
    <w:rsid w:val="00B44AC7"/>
    <w:rsid w:val="00B45666"/>
    <w:rsid w:val="00B47563"/>
    <w:rsid w:val="00B47749"/>
    <w:rsid w:val="00B5047F"/>
    <w:rsid w:val="00B50B3B"/>
    <w:rsid w:val="00B50CAF"/>
    <w:rsid w:val="00B52D8D"/>
    <w:rsid w:val="00B54D18"/>
    <w:rsid w:val="00B55591"/>
    <w:rsid w:val="00B613F4"/>
    <w:rsid w:val="00B6175F"/>
    <w:rsid w:val="00B61968"/>
    <w:rsid w:val="00B61F16"/>
    <w:rsid w:val="00B641AC"/>
    <w:rsid w:val="00B6579F"/>
    <w:rsid w:val="00B6748E"/>
    <w:rsid w:val="00B70933"/>
    <w:rsid w:val="00B71BA1"/>
    <w:rsid w:val="00B71C38"/>
    <w:rsid w:val="00B71C52"/>
    <w:rsid w:val="00B72F6D"/>
    <w:rsid w:val="00B733B4"/>
    <w:rsid w:val="00B73A9A"/>
    <w:rsid w:val="00B743B7"/>
    <w:rsid w:val="00B74511"/>
    <w:rsid w:val="00B74C09"/>
    <w:rsid w:val="00B750AE"/>
    <w:rsid w:val="00B7660E"/>
    <w:rsid w:val="00B76964"/>
    <w:rsid w:val="00B76ACC"/>
    <w:rsid w:val="00B76B9F"/>
    <w:rsid w:val="00B76D90"/>
    <w:rsid w:val="00B77078"/>
    <w:rsid w:val="00B7777E"/>
    <w:rsid w:val="00B8046D"/>
    <w:rsid w:val="00B80F54"/>
    <w:rsid w:val="00B841B9"/>
    <w:rsid w:val="00B84834"/>
    <w:rsid w:val="00B84CC8"/>
    <w:rsid w:val="00B906CF"/>
    <w:rsid w:val="00B90F68"/>
    <w:rsid w:val="00B914D2"/>
    <w:rsid w:val="00B91EBF"/>
    <w:rsid w:val="00B9266B"/>
    <w:rsid w:val="00B93362"/>
    <w:rsid w:val="00B93802"/>
    <w:rsid w:val="00B947B6"/>
    <w:rsid w:val="00B95569"/>
    <w:rsid w:val="00B9671B"/>
    <w:rsid w:val="00BA07EC"/>
    <w:rsid w:val="00BA0C23"/>
    <w:rsid w:val="00BA0E87"/>
    <w:rsid w:val="00BA12CC"/>
    <w:rsid w:val="00BA1F49"/>
    <w:rsid w:val="00BA277B"/>
    <w:rsid w:val="00BA29A4"/>
    <w:rsid w:val="00BA3D70"/>
    <w:rsid w:val="00BA40A5"/>
    <w:rsid w:val="00BA4C88"/>
    <w:rsid w:val="00BA51E9"/>
    <w:rsid w:val="00BA5BA2"/>
    <w:rsid w:val="00BA6F9C"/>
    <w:rsid w:val="00BA714F"/>
    <w:rsid w:val="00BB09F2"/>
    <w:rsid w:val="00BB0F2C"/>
    <w:rsid w:val="00BB22C3"/>
    <w:rsid w:val="00BB238A"/>
    <w:rsid w:val="00BB2932"/>
    <w:rsid w:val="00BB316E"/>
    <w:rsid w:val="00BB3DA3"/>
    <w:rsid w:val="00BB3EC3"/>
    <w:rsid w:val="00BB47AD"/>
    <w:rsid w:val="00BB4E5A"/>
    <w:rsid w:val="00BB4EF6"/>
    <w:rsid w:val="00BB57FA"/>
    <w:rsid w:val="00BB70DC"/>
    <w:rsid w:val="00BC065D"/>
    <w:rsid w:val="00BC19F4"/>
    <w:rsid w:val="00BC1B76"/>
    <w:rsid w:val="00BC234B"/>
    <w:rsid w:val="00BC2F84"/>
    <w:rsid w:val="00BC317C"/>
    <w:rsid w:val="00BC57CA"/>
    <w:rsid w:val="00BC73EE"/>
    <w:rsid w:val="00BD054D"/>
    <w:rsid w:val="00BD0982"/>
    <w:rsid w:val="00BD2CAB"/>
    <w:rsid w:val="00BD3392"/>
    <w:rsid w:val="00BD34B1"/>
    <w:rsid w:val="00BD374E"/>
    <w:rsid w:val="00BD4522"/>
    <w:rsid w:val="00BD5191"/>
    <w:rsid w:val="00BD6499"/>
    <w:rsid w:val="00BD7324"/>
    <w:rsid w:val="00BD7D46"/>
    <w:rsid w:val="00BE3659"/>
    <w:rsid w:val="00BE3999"/>
    <w:rsid w:val="00BE3C21"/>
    <w:rsid w:val="00BE5BD2"/>
    <w:rsid w:val="00BE6CDE"/>
    <w:rsid w:val="00BF2360"/>
    <w:rsid w:val="00BF365A"/>
    <w:rsid w:val="00BF42D4"/>
    <w:rsid w:val="00BF514F"/>
    <w:rsid w:val="00BF58A0"/>
    <w:rsid w:val="00BF5AA1"/>
    <w:rsid w:val="00BF60D5"/>
    <w:rsid w:val="00C004B2"/>
    <w:rsid w:val="00C01F46"/>
    <w:rsid w:val="00C02EA2"/>
    <w:rsid w:val="00C039F9"/>
    <w:rsid w:val="00C03E3A"/>
    <w:rsid w:val="00C05F5B"/>
    <w:rsid w:val="00C0716D"/>
    <w:rsid w:val="00C11A97"/>
    <w:rsid w:val="00C141D0"/>
    <w:rsid w:val="00C1439B"/>
    <w:rsid w:val="00C14E25"/>
    <w:rsid w:val="00C1536B"/>
    <w:rsid w:val="00C15AC4"/>
    <w:rsid w:val="00C160C4"/>
    <w:rsid w:val="00C16D3C"/>
    <w:rsid w:val="00C17022"/>
    <w:rsid w:val="00C17E9C"/>
    <w:rsid w:val="00C20884"/>
    <w:rsid w:val="00C22ECD"/>
    <w:rsid w:val="00C259C1"/>
    <w:rsid w:val="00C25A99"/>
    <w:rsid w:val="00C27127"/>
    <w:rsid w:val="00C27477"/>
    <w:rsid w:val="00C2777F"/>
    <w:rsid w:val="00C27928"/>
    <w:rsid w:val="00C302F0"/>
    <w:rsid w:val="00C304A2"/>
    <w:rsid w:val="00C30BAE"/>
    <w:rsid w:val="00C32837"/>
    <w:rsid w:val="00C330BF"/>
    <w:rsid w:val="00C33416"/>
    <w:rsid w:val="00C33B31"/>
    <w:rsid w:val="00C34D0E"/>
    <w:rsid w:val="00C34E76"/>
    <w:rsid w:val="00C34FBF"/>
    <w:rsid w:val="00C35308"/>
    <w:rsid w:val="00C35FBE"/>
    <w:rsid w:val="00C36914"/>
    <w:rsid w:val="00C36EFD"/>
    <w:rsid w:val="00C40F93"/>
    <w:rsid w:val="00C420F1"/>
    <w:rsid w:val="00C42AB2"/>
    <w:rsid w:val="00C43210"/>
    <w:rsid w:val="00C43ABF"/>
    <w:rsid w:val="00C44786"/>
    <w:rsid w:val="00C44E78"/>
    <w:rsid w:val="00C5018D"/>
    <w:rsid w:val="00C50275"/>
    <w:rsid w:val="00C504DF"/>
    <w:rsid w:val="00C50BCC"/>
    <w:rsid w:val="00C5174C"/>
    <w:rsid w:val="00C52B27"/>
    <w:rsid w:val="00C53A77"/>
    <w:rsid w:val="00C552D3"/>
    <w:rsid w:val="00C56811"/>
    <w:rsid w:val="00C572BA"/>
    <w:rsid w:val="00C60A26"/>
    <w:rsid w:val="00C60CD0"/>
    <w:rsid w:val="00C61D18"/>
    <w:rsid w:val="00C6208B"/>
    <w:rsid w:val="00C622B4"/>
    <w:rsid w:val="00C62396"/>
    <w:rsid w:val="00C647B1"/>
    <w:rsid w:val="00C64EE7"/>
    <w:rsid w:val="00C66083"/>
    <w:rsid w:val="00C6706F"/>
    <w:rsid w:val="00C7010B"/>
    <w:rsid w:val="00C7060F"/>
    <w:rsid w:val="00C70866"/>
    <w:rsid w:val="00C73101"/>
    <w:rsid w:val="00C7358F"/>
    <w:rsid w:val="00C74784"/>
    <w:rsid w:val="00C750FD"/>
    <w:rsid w:val="00C75158"/>
    <w:rsid w:val="00C774AE"/>
    <w:rsid w:val="00C778AD"/>
    <w:rsid w:val="00C81B81"/>
    <w:rsid w:val="00C823CA"/>
    <w:rsid w:val="00C845F9"/>
    <w:rsid w:val="00C84AD3"/>
    <w:rsid w:val="00C84BFF"/>
    <w:rsid w:val="00C85C17"/>
    <w:rsid w:val="00C8652B"/>
    <w:rsid w:val="00C87D13"/>
    <w:rsid w:val="00C87D42"/>
    <w:rsid w:val="00C9184D"/>
    <w:rsid w:val="00C91D7B"/>
    <w:rsid w:val="00C93536"/>
    <w:rsid w:val="00C9357A"/>
    <w:rsid w:val="00C93C90"/>
    <w:rsid w:val="00C93DD8"/>
    <w:rsid w:val="00C94B0C"/>
    <w:rsid w:val="00C94CAC"/>
    <w:rsid w:val="00C9729F"/>
    <w:rsid w:val="00C97C2C"/>
    <w:rsid w:val="00CA04E8"/>
    <w:rsid w:val="00CA118A"/>
    <w:rsid w:val="00CA121A"/>
    <w:rsid w:val="00CA25FC"/>
    <w:rsid w:val="00CA2A09"/>
    <w:rsid w:val="00CA2B89"/>
    <w:rsid w:val="00CA411A"/>
    <w:rsid w:val="00CA50FE"/>
    <w:rsid w:val="00CA6170"/>
    <w:rsid w:val="00CA6649"/>
    <w:rsid w:val="00CA6858"/>
    <w:rsid w:val="00CB1576"/>
    <w:rsid w:val="00CB17B3"/>
    <w:rsid w:val="00CB279E"/>
    <w:rsid w:val="00CB4BE1"/>
    <w:rsid w:val="00CB5056"/>
    <w:rsid w:val="00CB5F08"/>
    <w:rsid w:val="00CB6EF8"/>
    <w:rsid w:val="00CC087C"/>
    <w:rsid w:val="00CC3D90"/>
    <w:rsid w:val="00CC5167"/>
    <w:rsid w:val="00CC5452"/>
    <w:rsid w:val="00CC5586"/>
    <w:rsid w:val="00CC5C2C"/>
    <w:rsid w:val="00CC60BA"/>
    <w:rsid w:val="00CC63FD"/>
    <w:rsid w:val="00CC6E7A"/>
    <w:rsid w:val="00CC7006"/>
    <w:rsid w:val="00CC7D93"/>
    <w:rsid w:val="00CD0840"/>
    <w:rsid w:val="00CD0BB4"/>
    <w:rsid w:val="00CD2248"/>
    <w:rsid w:val="00CD22A2"/>
    <w:rsid w:val="00CD325B"/>
    <w:rsid w:val="00CD3BF4"/>
    <w:rsid w:val="00CD44E5"/>
    <w:rsid w:val="00CD5887"/>
    <w:rsid w:val="00CD7BD3"/>
    <w:rsid w:val="00CE0BAF"/>
    <w:rsid w:val="00CE3B22"/>
    <w:rsid w:val="00CE424E"/>
    <w:rsid w:val="00CE4DEF"/>
    <w:rsid w:val="00CE4FAD"/>
    <w:rsid w:val="00CE6F86"/>
    <w:rsid w:val="00CF0835"/>
    <w:rsid w:val="00CF0B0E"/>
    <w:rsid w:val="00CF1B8E"/>
    <w:rsid w:val="00CF77AD"/>
    <w:rsid w:val="00CF7939"/>
    <w:rsid w:val="00D026FD"/>
    <w:rsid w:val="00D0339E"/>
    <w:rsid w:val="00D03A9E"/>
    <w:rsid w:val="00D04ADD"/>
    <w:rsid w:val="00D05D8E"/>
    <w:rsid w:val="00D06211"/>
    <w:rsid w:val="00D068A2"/>
    <w:rsid w:val="00D068D1"/>
    <w:rsid w:val="00D06E3F"/>
    <w:rsid w:val="00D07BEE"/>
    <w:rsid w:val="00D10EE8"/>
    <w:rsid w:val="00D11D23"/>
    <w:rsid w:val="00D12770"/>
    <w:rsid w:val="00D1300C"/>
    <w:rsid w:val="00D143DD"/>
    <w:rsid w:val="00D14545"/>
    <w:rsid w:val="00D15381"/>
    <w:rsid w:val="00D158BE"/>
    <w:rsid w:val="00D158CB"/>
    <w:rsid w:val="00D166D5"/>
    <w:rsid w:val="00D20A86"/>
    <w:rsid w:val="00D211E4"/>
    <w:rsid w:val="00D2224C"/>
    <w:rsid w:val="00D22D34"/>
    <w:rsid w:val="00D2381E"/>
    <w:rsid w:val="00D24492"/>
    <w:rsid w:val="00D245CD"/>
    <w:rsid w:val="00D24FDC"/>
    <w:rsid w:val="00D26504"/>
    <w:rsid w:val="00D266F7"/>
    <w:rsid w:val="00D2673F"/>
    <w:rsid w:val="00D26F07"/>
    <w:rsid w:val="00D27513"/>
    <w:rsid w:val="00D27582"/>
    <w:rsid w:val="00D30F15"/>
    <w:rsid w:val="00D3138E"/>
    <w:rsid w:val="00D32833"/>
    <w:rsid w:val="00D33762"/>
    <w:rsid w:val="00D340AE"/>
    <w:rsid w:val="00D35344"/>
    <w:rsid w:val="00D35425"/>
    <w:rsid w:val="00D3648D"/>
    <w:rsid w:val="00D37E7B"/>
    <w:rsid w:val="00D40A25"/>
    <w:rsid w:val="00D425D3"/>
    <w:rsid w:val="00D43BFC"/>
    <w:rsid w:val="00D44787"/>
    <w:rsid w:val="00D45B4B"/>
    <w:rsid w:val="00D467B5"/>
    <w:rsid w:val="00D471EF"/>
    <w:rsid w:val="00D47AE7"/>
    <w:rsid w:val="00D47D99"/>
    <w:rsid w:val="00D507CC"/>
    <w:rsid w:val="00D5104A"/>
    <w:rsid w:val="00D513A3"/>
    <w:rsid w:val="00D52DCA"/>
    <w:rsid w:val="00D551F7"/>
    <w:rsid w:val="00D55305"/>
    <w:rsid w:val="00D559E3"/>
    <w:rsid w:val="00D55C55"/>
    <w:rsid w:val="00D56E75"/>
    <w:rsid w:val="00D57586"/>
    <w:rsid w:val="00D62760"/>
    <w:rsid w:val="00D63A9C"/>
    <w:rsid w:val="00D665DB"/>
    <w:rsid w:val="00D6694A"/>
    <w:rsid w:val="00D70150"/>
    <w:rsid w:val="00D71C90"/>
    <w:rsid w:val="00D72938"/>
    <w:rsid w:val="00D74C00"/>
    <w:rsid w:val="00D74E99"/>
    <w:rsid w:val="00D758C8"/>
    <w:rsid w:val="00D75CB9"/>
    <w:rsid w:val="00D76626"/>
    <w:rsid w:val="00D81130"/>
    <w:rsid w:val="00D8174E"/>
    <w:rsid w:val="00D81983"/>
    <w:rsid w:val="00D8211F"/>
    <w:rsid w:val="00D83DA5"/>
    <w:rsid w:val="00D8425E"/>
    <w:rsid w:val="00D84469"/>
    <w:rsid w:val="00D844E4"/>
    <w:rsid w:val="00D84641"/>
    <w:rsid w:val="00D84BEC"/>
    <w:rsid w:val="00D851D6"/>
    <w:rsid w:val="00D86E99"/>
    <w:rsid w:val="00D90498"/>
    <w:rsid w:val="00D91496"/>
    <w:rsid w:val="00D91B95"/>
    <w:rsid w:val="00D922E3"/>
    <w:rsid w:val="00D92BA8"/>
    <w:rsid w:val="00D934CD"/>
    <w:rsid w:val="00D95746"/>
    <w:rsid w:val="00D9656B"/>
    <w:rsid w:val="00D97D5D"/>
    <w:rsid w:val="00DA096C"/>
    <w:rsid w:val="00DA1309"/>
    <w:rsid w:val="00DA162F"/>
    <w:rsid w:val="00DA23F0"/>
    <w:rsid w:val="00DA3AF9"/>
    <w:rsid w:val="00DA3CAF"/>
    <w:rsid w:val="00DA3DED"/>
    <w:rsid w:val="00DA3FCB"/>
    <w:rsid w:val="00DA45C8"/>
    <w:rsid w:val="00DA7AEF"/>
    <w:rsid w:val="00DB03BE"/>
    <w:rsid w:val="00DB0DB2"/>
    <w:rsid w:val="00DB1336"/>
    <w:rsid w:val="00DB2B73"/>
    <w:rsid w:val="00DB4930"/>
    <w:rsid w:val="00DB6AEA"/>
    <w:rsid w:val="00DB6B47"/>
    <w:rsid w:val="00DC00E3"/>
    <w:rsid w:val="00DC1E49"/>
    <w:rsid w:val="00DC24A2"/>
    <w:rsid w:val="00DC2F32"/>
    <w:rsid w:val="00DC316B"/>
    <w:rsid w:val="00DC37D3"/>
    <w:rsid w:val="00DC58E3"/>
    <w:rsid w:val="00DC6327"/>
    <w:rsid w:val="00DC726F"/>
    <w:rsid w:val="00DD04C7"/>
    <w:rsid w:val="00DD0A52"/>
    <w:rsid w:val="00DD19C3"/>
    <w:rsid w:val="00DD1DB2"/>
    <w:rsid w:val="00DD1FB9"/>
    <w:rsid w:val="00DD3489"/>
    <w:rsid w:val="00DD360B"/>
    <w:rsid w:val="00DD5DC0"/>
    <w:rsid w:val="00DD5FB7"/>
    <w:rsid w:val="00DD68A4"/>
    <w:rsid w:val="00DD68FF"/>
    <w:rsid w:val="00DD7FFA"/>
    <w:rsid w:val="00DE038A"/>
    <w:rsid w:val="00DE12F1"/>
    <w:rsid w:val="00DE3E72"/>
    <w:rsid w:val="00DE5A60"/>
    <w:rsid w:val="00DE5D58"/>
    <w:rsid w:val="00DE5E06"/>
    <w:rsid w:val="00DF0D75"/>
    <w:rsid w:val="00DF1958"/>
    <w:rsid w:val="00DF1F96"/>
    <w:rsid w:val="00DF443F"/>
    <w:rsid w:val="00DF5A64"/>
    <w:rsid w:val="00DF5CEE"/>
    <w:rsid w:val="00DF5D5E"/>
    <w:rsid w:val="00DF7609"/>
    <w:rsid w:val="00E00196"/>
    <w:rsid w:val="00E007A5"/>
    <w:rsid w:val="00E02000"/>
    <w:rsid w:val="00E0231F"/>
    <w:rsid w:val="00E0243D"/>
    <w:rsid w:val="00E0306E"/>
    <w:rsid w:val="00E03441"/>
    <w:rsid w:val="00E044D0"/>
    <w:rsid w:val="00E0466D"/>
    <w:rsid w:val="00E04B5B"/>
    <w:rsid w:val="00E060BB"/>
    <w:rsid w:val="00E0715D"/>
    <w:rsid w:val="00E0723B"/>
    <w:rsid w:val="00E074A8"/>
    <w:rsid w:val="00E103AC"/>
    <w:rsid w:val="00E10F09"/>
    <w:rsid w:val="00E11CF2"/>
    <w:rsid w:val="00E12EFB"/>
    <w:rsid w:val="00E12F83"/>
    <w:rsid w:val="00E137C1"/>
    <w:rsid w:val="00E148DD"/>
    <w:rsid w:val="00E14A73"/>
    <w:rsid w:val="00E15CC6"/>
    <w:rsid w:val="00E16D80"/>
    <w:rsid w:val="00E174D7"/>
    <w:rsid w:val="00E209AD"/>
    <w:rsid w:val="00E21E37"/>
    <w:rsid w:val="00E222B8"/>
    <w:rsid w:val="00E227DE"/>
    <w:rsid w:val="00E23556"/>
    <w:rsid w:val="00E23DA9"/>
    <w:rsid w:val="00E24115"/>
    <w:rsid w:val="00E262C0"/>
    <w:rsid w:val="00E27020"/>
    <w:rsid w:val="00E2721C"/>
    <w:rsid w:val="00E27322"/>
    <w:rsid w:val="00E273C0"/>
    <w:rsid w:val="00E2762F"/>
    <w:rsid w:val="00E27998"/>
    <w:rsid w:val="00E3131D"/>
    <w:rsid w:val="00E3311B"/>
    <w:rsid w:val="00E336A5"/>
    <w:rsid w:val="00E33E8E"/>
    <w:rsid w:val="00E34297"/>
    <w:rsid w:val="00E36465"/>
    <w:rsid w:val="00E3767C"/>
    <w:rsid w:val="00E37DB4"/>
    <w:rsid w:val="00E4070C"/>
    <w:rsid w:val="00E41A32"/>
    <w:rsid w:val="00E4322C"/>
    <w:rsid w:val="00E43842"/>
    <w:rsid w:val="00E44AAB"/>
    <w:rsid w:val="00E455A9"/>
    <w:rsid w:val="00E458F0"/>
    <w:rsid w:val="00E470E0"/>
    <w:rsid w:val="00E4795B"/>
    <w:rsid w:val="00E500DE"/>
    <w:rsid w:val="00E50B16"/>
    <w:rsid w:val="00E526D5"/>
    <w:rsid w:val="00E53E61"/>
    <w:rsid w:val="00E545D8"/>
    <w:rsid w:val="00E5700C"/>
    <w:rsid w:val="00E60DFA"/>
    <w:rsid w:val="00E62293"/>
    <w:rsid w:val="00E622E1"/>
    <w:rsid w:val="00E62825"/>
    <w:rsid w:val="00E633FD"/>
    <w:rsid w:val="00E63631"/>
    <w:rsid w:val="00E64EB8"/>
    <w:rsid w:val="00E65DCC"/>
    <w:rsid w:val="00E65EB1"/>
    <w:rsid w:val="00E663E3"/>
    <w:rsid w:val="00E66A0F"/>
    <w:rsid w:val="00E6701D"/>
    <w:rsid w:val="00E67A7D"/>
    <w:rsid w:val="00E71AC2"/>
    <w:rsid w:val="00E71B04"/>
    <w:rsid w:val="00E71CA7"/>
    <w:rsid w:val="00E71FFF"/>
    <w:rsid w:val="00E777EE"/>
    <w:rsid w:val="00E800CD"/>
    <w:rsid w:val="00E81C9F"/>
    <w:rsid w:val="00E82D53"/>
    <w:rsid w:val="00E83258"/>
    <w:rsid w:val="00E8333B"/>
    <w:rsid w:val="00E835BE"/>
    <w:rsid w:val="00E83730"/>
    <w:rsid w:val="00E86128"/>
    <w:rsid w:val="00E8634F"/>
    <w:rsid w:val="00E86B07"/>
    <w:rsid w:val="00E86E28"/>
    <w:rsid w:val="00E9028B"/>
    <w:rsid w:val="00E90709"/>
    <w:rsid w:val="00E91466"/>
    <w:rsid w:val="00E91C31"/>
    <w:rsid w:val="00E91D5A"/>
    <w:rsid w:val="00E9331C"/>
    <w:rsid w:val="00E933EE"/>
    <w:rsid w:val="00E9512B"/>
    <w:rsid w:val="00E96531"/>
    <w:rsid w:val="00E96D63"/>
    <w:rsid w:val="00EA1B02"/>
    <w:rsid w:val="00EB0F2F"/>
    <w:rsid w:val="00EB164B"/>
    <w:rsid w:val="00EB1700"/>
    <w:rsid w:val="00EB3BC9"/>
    <w:rsid w:val="00EB3C1A"/>
    <w:rsid w:val="00EB4253"/>
    <w:rsid w:val="00EB4595"/>
    <w:rsid w:val="00EB4898"/>
    <w:rsid w:val="00EB6C90"/>
    <w:rsid w:val="00EB7378"/>
    <w:rsid w:val="00EB7533"/>
    <w:rsid w:val="00EB78B0"/>
    <w:rsid w:val="00EC0126"/>
    <w:rsid w:val="00EC0F3B"/>
    <w:rsid w:val="00EC4E12"/>
    <w:rsid w:val="00EC5136"/>
    <w:rsid w:val="00EC52A1"/>
    <w:rsid w:val="00EC659B"/>
    <w:rsid w:val="00EC7BD3"/>
    <w:rsid w:val="00ED3369"/>
    <w:rsid w:val="00ED378D"/>
    <w:rsid w:val="00ED3A08"/>
    <w:rsid w:val="00ED58EA"/>
    <w:rsid w:val="00ED6B61"/>
    <w:rsid w:val="00ED72BB"/>
    <w:rsid w:val="00EE215D"/>
    <w:rsid w:val="00EE3C1B"/>
    <w:rsid w:val="00EE3DAF"/>
    <w:rsid w:val="00EE5575"/>
    <w:rsid w:val="00EE74BC"/>
    <w:rsid w:val="00EE74EB"/>
    <w:rsid w:val="00EE76B9"/>
    <w:rsid w:val="00EF123F"/>
    <w:rsid w:val="00EF1CC8"/>
    <w:rsid w:val="00EF3D04"/>
    <w:rsid w:val="00EF4153"/>
    <w:rsid w:val="00EF5A54"/>
    <w:rsid w:val="00EF690E"/>
    <w:rsid w:val="00EF6C23"/>
    <w:rsid w:val="00EF7B9C"/>
    <w:rsid w:val="00F0149E"/>
    <w:rsid w:val="00F044AB"/>
    <w:rsid w:val="00F0480F"/>
    <w:rsid w:val="00F048BD"/>
    <w:rsid w:val="00F04EC7"/>
    <w:rsid w:val="00F052F7"/>
    <w:rsid w:val="00F0634B"/>
    <w:rsid w:val="00F1059E"/>
    <w:rsid w:val="00F1089D"/>
    <w:rsid w:val="00F11234"/>
    <w:rsid w:val="00F1184F"/>
    <w:rsid w:val="00F12383"/>
    <w:rsid w:val="00F127E5"/>
    <w:rsid w:val="00F20299"/>
    <w:rsid w:val="00F208A4"/>
    <w:rsid w:val="00F22780"/>
    <w:rsid w:val="00F23573"/>
    <w:rsid w:val="00F24876"/>
    <w:rsid w:val="00F24A28"/>
    <w:rsid w:val="00F26627"/>
    <w:rsid w:val="00F26B5D"/>
    <w:rsid w:val="00F3022F"/>
    <w:rsid w:val="00F310A4"/>
    <w:rsid w:val="00F311D8"/>
    <w:rsid w:val="00F32753"/>
    <w:rsid w:val="00F33031"/>
    <w:rsid w:val="00F33166"/>
    <w:rsid w:val="00F34E0D"/>
    <w:rsid w:val="00F34EA4"/>
    <w:rsid w:val="00F403FF"/>
    <w:rsid w:val="00F41427"/>
    <w:rsid w:val="00F41BBA"/>
    <w:rsid w:val="00F41C7D"/>
    <w:rsid w:val="00F435A1"/>
    <w:rsid w:val="00F44906"/>
    <w:rsid w:val="00F44936"/>
    <w:rsid w:val="00F45B9C"/>
    <w:rsid w:val="00F46121"/>
    <w:rsid w:val="00F4641B"/>
    <w:rsid w:val="00F466F9"/>
    <w:rsid w:val="00F46E33"/>
    <w:rsid w:val="00F4794E"/>
    <w:rsid w:val="00F5024A"/>
    <w:rsid w:val="00F50319"/>
    <w:rsid w:val="00F509CA"/>
    <w:rsid w:val="00F50CA4"/>
    <w:rsid w:val="00F51639"/>
    <w:rsid w:val="00F524DA"/>
    <w:rsid w:val="00F527C7"/>
    <w:rsid w:val="00F528C0"/>
    <w:rsid w:val="00F53DE8"/>
    <w:rsid w:val="00F55D82"/>
    <w:rsid w:val="00F55F60"/>
    <w:rsid w:val="00F56E99"/>
    <w:rsid w:val="00F57BB7"/>
    <w:rsid w:val="00F57CFE"/>
    <w:rsid w:val="00F60ADB"/>
    <w:rsid w:val="00F61D10"/>
    <w:rsid w:val="00F6216D"/>
    <w:rsid w:val="00F62335"/>
    <w:rsid w:val="00F62876"/>
    <w:rsid w:val="00F631A6"/>
    <w:rsid w:val="00F64A54"/>
    <w:rsid w:val="00F64BCF"/>
    <w:rsid w:val="00F6659E"/>
    <w:rsid w:val="00F66AA2"/>
    <w:rsid w:val="00F67CD9"/>
    <w:rsid w:val="00F67FFC"/>
    <w:rsid w:val="00F705D6"/>
    <w:rsid w:val="00F70CD7"/>
    <w:rsid w:val="00F73F7E"/>
    <w:rsid w:val="00F750E4"/>
    <w:rsid w:val="00F754C8"/>
    <w:rsid w:val="00F76DC2"/>
    <w:rsid w:val="00F77225"/>
    <w:rsid w:val="00F80C2D"/>
    <w:rsid w:val="00F823F9"/>
    <w:rsid w:val="00F832AE"/>
    <w:rsid w:val="00F8350C"/>
    <w:rsid w:val="00F8428F"/>
    <w:rsid w:val="00F90CC6"/>
    <w:rsid w:val="00F90E5F"/>
    <w:rsid w:val="00F9164F"/>
    <w:rsid w:val="00F92C7C"/>
    <w:rsid w:val="00F94451"/>
    <w:rsid w:val="00F94961"/>
    <w:rsid w:val="00F9745F"/>
    <w:rsid w:val="00F97DE9"/>
    <w:rsid w:val="00FA0426"/>
    <w:rsid w:val="00FA0602"/>
    <w:rsid w:val="00FA0765"/>
    <w:rsid w:val="00FA16AE"/>
    <w:rsid w:val="00FA1738"/>
    <w:rsid w:val="00FA2E7F"/>
    <w:rsid w:val="00FA3E06"/>
    <w:rsid w:val="00FA4938"/>
    <w:rsid w:val="00FA4A4C"/>
    <w:rsid w:val="00FA4C01"/>
    <w:rsid w:val="00FA6CC5"/>
    <w:rsid w:val="00FB1FC2"/>
    <w:rsid w:val="00FB29F0"/>
    <w:rsid w:val="00FB3DB0"/>
    <w:rsid w:val="00FB5E69"/>
    <w:rsid w:val="00FC3CE6"/>
    <w:rsid w:val="00FC4CAE"/>
    <w:rsid w:val="00FC52C2"/>
    <w:rsid w:val="00FC5C08"/>
    <w:rsid w:val="00FC67A1"/>
    <w:rsid w:val="00FC6BD6"/>
    <w:rsid w:val="00FD0D62"/>
    <w:rsid w:val="00FD0ED3"/>
    <w:rsid w:val="00FD16C3"/>
    <w:rsid w:val="00FD2E93"/>
    <w:rsid w:val="00FD36E8"/>
    <w:rsid w:val="00FD5408"/>
    <w:rsid w:val="00FD5D91"/>
    <w:rsid w:val="00FD651D"/>
    <w:rsid w:val="00FD73FE"/>
    <w:rsid w:val="00FD79D5"/>
    <w:rsid w:val="00FE4C3F"/>
    <w:rsid w:val="00FE7B9C"/>
    <w:rsid w:val="00FF0BE5"/>
    <w:rsid w:val="00FF1B51"/>
    <w:rsid w:val="00FF1C77"/>
    <w:rsid w:val="00FF21D4"/>
    <w:rsid w:val="00FF2C3A"/>
    <w:rsid w:val="00FF2E63"/>
    <w:rsid w:val="00FF3ED3"/>
    <w:rsid w:val="00FF417C"/>
    <w:rsid w:val="00FF4451"/>
    <w:rsid w:val="00FF5A04"/>
    <w:rsid w:val="00FF77F2"/>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09935"/>
  <w15:docId w15:val="{6B002AF2-BFF3-4633-BBFB-D45252CCC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558E"/>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styleId="Nierozpoznanawzmianka">
    <w:name w:val="Unresolved Mention"/>
    <w:basedOn w:val="Domylnaczcionkaakapitu"/>
    <w:uiPriority w:val="99"/>
    <w:semiHidden/>
    <w:unhideWhenUsed/>
    <w:rPr>
      <w:color w:val="605E5C"/>
      <w:shd w:val="clear" w:color="auto" w:fill="E1DFDD"/>
    </w:rPr>
  </w:style>
  <w:style w:type="character" w:customStyle="1" w:styleId="object">
    <w:name w:val="object"/>
    <w:basedOn w:val="Domylnaczcionkaakapitu"/>
    <w:rsid w:val="006736AC"/>
  </w:style>
  <w:style w:type="numbering" w:customStyle="1" w:styleId="WWNum16">
    <w:name w:val="WWNum16"/>
    <w:basedOn w:val="Bezlisty"/>
    <w:rsid w:val="009B7F3A"/>
    <w:pPr>
      <w:numPr>
        <w:numId w:val="23"/>
      </w:numPr>
    </w:pPr>
  </w:style>
  <w:style w:type="numbering" w:customStyle="1" w:styleId="WWNum17">
    <w:name w:val="WWNum17"/>
    <w:basedOn w:val="Bezlisty"/>
    <w:rsid w:val="009B7F3A"/>
    <w:pPr>
      <w:numPr>
        <w:numId w:val="38"/>
      </w:numPr>
    </w:pPr>
  </w:style>
  <w:style w:type="numbering" w:customStyle="1" w:styleId="WWNum18">
    <w:name w:val="WWNum18"/>
    <w:basedOn w:val="Bezlisty"/>
    <w:rsid w:val="009B7F3A"/>
    <w:pPr>
      <w:numPr>
        <w:numId w:val="24"/>
      </w:numPr>
    </w:pPr>
  </w:style>
  <w:style w:type="numbering" w:customStyle="1" w:styleId="WWNum19">
    <w:name w:val="WWNum19"/>
    <w:basedOn w:val="Bezlisty"/>
    <w:rsid w:val="009B7F3A"/>
    <w:pPr>
      <w:numPr>
        <w:numId w:val="25"/>
      </w:numPr>
    </w:pPr>
  </w:style>
  <w:style w:type="numbering" w:customStyle="1" w:styleId="WWNum20">
    <w:name w:val="WWNum20"/>
    <w:basedOn w:val="Bezlisty"/>
    <w:rsid w:val="009B7F3A"/>
    <w:pPr>
      <w:numPr>
        <w:numId w:val="26"/>
      </w:numPr>
    </w:pPr>
  </w:style>
  <w:style w:type="numbering" w:customStyle="1" w:styleId="WWNum21">
    <w:name w:val="WWNum21"/>
    <w:basedOn w:val="Bezlisty"/>
    <w:rsid w:val="009B7F3A"/>
    <w:pPr>
      <w:numPr>
        <w:numId w:val="27"/>
      </w:numPr>
    </w:pPr>
  </w:style>
  <w:style w:type="numbering" w:customStyle="1" w:styleId="WWNum22">
    <w:name w:val="WWNum22"/>
    <w:basedOn w:val="Bezlisty"/>
    <w:rsid w:val="009B7F3A"/>
    <w:pPr>
      <w:numPr>
        <w:numId w:val="28"/>
      </w:numPr>
    </w:pPr>
  </w:style>
  <w:style w:type="numbering" w:customStyle="1" w:styleId="WWNum23">
    <w:name w:val="WWNum23"/>
    <w:basedOn w:val="Bezlisty"/>
    <w:rsid w:val="009B7F3A"/>
    <w:pPr>
      <w:numPr>
        <w:numId w:val="29"/>
      </w:numPr>
    </w:pPr>
  </w:style>
  <w:style w:type="numbering" w:customStyle="1" w:styleId="WWNum24">
    <w:name w:val="WWNum24"/>
    <w:basedOn w:val="Bezlisty"/>
    <w:rsid w:val="009B7F3A"/>
    <w:pPr>
      <w:numPr>
        <w:numId w:val="30"/>
      </w:numPr>
    </w:pPr>
  </w:style>
  <w:style w:type="numbering" w:customStyle="1" w:styleId="WWNum25">
    <w:name w:val="WWNum25"/>
    <w:basedOn w:val="Bezlisty"/>
    <w:rsid w:val="009B7F3A"/>
    <w:pPr>
      <w:numPr>
        <w:numId w:val="31"/>
      </w:numPr>
    </w:pPr>
  </w:style>
  <w:style w:type="numbering" w:customStyle="1" w:styleId="WWNum27">
    <w:name w:val="WWNum27"/>
    <w:basedOn w:val="Bezlisty"/>
    <w:rsid w:val="009B7F3A"/>
    <w:pPr>
      <w:numPr>
        <w:numId w:val="32"/>
      </w:numPr>
    </w:pPr>
  </w:style>
  <w:style w:type="numbering" w:customStyle="1" w:styleId="WWNum26">
    <w:name w:val="WWNum26"/>
    <w:basedOn w:val="Bezlisty"/>
    <w:rsid w:val="009B7F3A"/>
    <w:pPr>
      <w:numPr>
        <w:numId w:val="33"/>
      </w:numPr>
    </w:pPr>
  </w:style>
  <w:style w:type="numbering" w:customStyle="1" w:styleId="WWNum28">
    <w:name w:val="WWNum28"/>
    <w:basedOn w:val="Bezlisty"/>
    <w:rsid w:val="009B7F3A"/>
    <w:pPr>
      <w:numPr>
        <w:numId w:val="34"/>
      </w:numPr>
    </w:pPr>
  </w:style>
  <w:style w:type="numbering" w:customStyle="1" w:styleId="WWNum30">
    <w:name w:val="WWNum30"/>
    <w:basedOn w:val="Bezlisty"/>
    <w:rsid w:val="009B7F3A"/>
    <w:pPr>
      <w:numPr>
        <w:numId w:val="35"/>
      </w:numPr>
    </w:pPr>
  </w:style>
  <w:style w:type="numbering" w:customStyle="1" w:styleId="WWNum31">
    <w:name w:val="WWNum31"/>
    <w:basedOn w:val="Bezlisty"/>
    <w:rsid w:val="009B7F3A"/>
    <w:pPr>
      <w:numPr>
        <w:numId w:val="36"/>
      </w:numPr>
    </w:pPr>
  </w:style>
  <w:style w:type="numbering" w:customStyle="1" w:styleId="WWNum29">
    <w:name w:val="WWNum29"/>
    <w:basedOn w:val="Bezlisty"/>
    <w:rsid w:val="009B7F3A"/>
    <w:pPr>
      <w:numPr>
        <w:numId w:val="37"/>
      </w:numPr>
    </w:pPr>
  </w:style>
  <w:style w:type="numbering" w:customStyle="1" w:styleId="WWNum161">
    <w:name w:val="WWNum161"/>
    <w:basedOn w:val="Bezlisty"/>
    <w:rsid w:val="00EB1700"/>
    <w:pPr>
      <w:numPr>
        <w:numId w:val="54"/>
      </w:numPr>
    </w:pPr>
  </w:style>
  <w:style w:type="numbering" w:customStyle="1" w:styleId="WWNum171">
    <w:name w:val="WWNum171"/>
    <w:basedOn w:val="Bezlisty"/>
    <w:rsid w:val="00EB1700"/>
    <w:pPr>
      <w:numPr>
        <w:numId w:val="99"/>
      </w:numPr>
    </w:pPr>
  </w:style>
  <w:style w:type="numbering" w:customStyle="1" w:styleId="WWNum181">
    <w:name w:val="WWNum181"/>
    <w:basedOn w:val="Bezlisty"/>
    <w:rsid w:val="00EB1700"/>
    <w:pPr>
      <w:numPr>
        <w:numId w:val="41"/>
      </w:numPr>
    </w:pPr>
  </w:style>
  <w:style w:type="numbering" w:customStyle="1" w:styleId="WWNum191">
    <w:name w:val="WWNum191"/>
    <w:basedOn w:val="Bezlisty"/>
    <w:rsid w:val="00EB1700"/>
    <w:pPr>
      <w:numPr>
        <w:numId w:val="42"/>
      </w:numPr>
    </w:pPr>
  </w:style>
  <w:style w:type="numbering" w:customStyle="1" w:styleId="WWNum201">
    <w:name w:val="WWNum201"/>
    <w:basedOn w:val="Bezlisty"/>
    <w:rsid w:val="00EB1700"/>
    <w:pPr>
      <w:numPr>
        <w:numId w:val="43"/>
      </w:numPr>
    </w:pPr>
  </w:style>
  <w:style w:type="numbering" w:customStyle="1" w:styleId="WWNum211">
    <w:name w:val="WWNum211"/>
    <w:basedOn w:val="Bezlisty"/>
    <w:rsid w:val="00EB1700"/>
    <w:pPr>
      <w:numPr>
        <w:numId w:val="55"/>
      </w:numPr>
    </w:pPr>
  </w:style>
  <w:style w:type="numbering" w:customStyle="1" w:styleId="WWNum221">
    <w:name w:val="WWNum221"/>
    <w:basedOn w:val="Bezlisty"/>
    <w:rsid w:val="00EB1700"/>
    <w:pPr>
      <w:numPr>
        <w:numId w:val="44"/>
      </w:numPr>
    </w:pPr>
  </w:style>
  <w:style w:type="numbering" w:customStyle="1" w:styleId="WWNum231">
    <w:name w:val="WWNum231"/>
    <w:basedOn w:val="Bezlisty"/>
    <w:rsid w:val="00EB1700"/>
    <w:pPr>
      <w:numPr>
        <w:numId w:val="45"/>
      </w:numPr>
    </w:pPr>
  </w:style>
  <w:style w:type="numbering" w:customStyle="1" w:styleId="WWNum241">
    <w:name w:val="WWNum241"/>
    <w:basedOn w:val="Bezlisty"/>
    <w:rsid w:val="00EB1700"/>
    <w:pPr>
      <w:numPr>
        <w:numId w:val="46"/>
      </w:numPr>
    </w:pPr>
  </w:style>
  <w:style w:type="numbering" w:customStyle="1" w:styleId="WWNum251">
    <w:name w:val="WWNum251"/>
    <w:basedOn w:val="Bezlisty"/>
    <w:rsid w:val="00EB1700"/>
    <w:pPr>
      <w:numPr>
        <w:numId w:val="101"/>
      </w:numPr>
    </w:pPr>
  </w:style>
  <w:style w:type="numbering" w:customStyle="1" w:styleId="WWNum271">
    <w:name w:val="WWNum271"/>
    <w:basedOn w:val="Bezlisty"/>
    <w:rsid w:val="00EB1700"/>
    <w:pPr>
      <w:numPr>
        <w:numId w:val="48"/>
      </w:numPr>
    </w:pPr>
  </w:style>
  <w:style w:type="numbering" w:customStyle="1" w:styleId="WWNum261">
    <w:name w:val="WWNum261"/>
    <w:basedOn w:val="Bezlisty"/>
    <w:rsid w:val="00EB1700"/>
    <w:pPr>
      <w:numPr>
        <w:numId w:val="49"/>
      </w:numPr>
    </w:pPr>
  </w:style>
  <w:style w:type="numbering" w:customStyle="1" w:styleId="WWNum281">
    <w:name w:val="WWNum281"/>
    <w:basedOn w:val="Bezlisty"/>
    <w:rsid w:val="00EB1700"/>
    <w:pPr>
      <w:numPr>
        <w:numId w:val="53"/>
      </w:numPr>
    </w:pPr>
  </w:style>
  <w:style w:type="numbering" w:customStyle="1" w:styleId="WWNum301">
    <w:name w:val="WWNum301"/>
    <w:basedOn w:val="Bezlisty"/>
    <w:rsid w:val="00EB1700"/>
    <w:pPr>
      <w:numPr>
        <w:numId w:val="50"/>
      </w:numPr>
    </w:pPr>
  </w:style>
  <w:style w:type="numbering" w:customStyle="1" w:styleId="WWNum311">
    <w:name w:val="WWNum311"/>
    <w:basedOn w:val="Bezlisty"/>
    <w:rsid w:val="00EB1700"/>
    <w:pPr>
      <w:numPr>
        <w:numId w:val="51"/>
      </w:numPr>
    </w:pPr>
  </w:style>
  <w:style w:type="numbering" w:customStyle="1" w:styleId="WWNum291">
    <w:name w:val="WWNum291"/>
    <w:basedOn w:val="Bezlisty"/>
    <w:rsid w:val="00EB1700"/>
    <w:pPr>
      <w:numPr>
        <w:numId w:val="52"/>
      </w:numPr>
    </w:pPr>
  </w:style>
  <w:style w:type="numbering" w:customStyle="1" w:styleId="WWNum1611">
    <w:name w:val="WWNum1611"/>
    <w:basedOn w:val="Bezlisty"/>
    <w:rsid w:val="00337FAA"/>
  </w:style>
  <w:style w:type="numbering" w:customStyle="1" w:styleId="WWNum1711">
    <w:name w:val="WWNum1711"/>
    <w:basedOn w:val="Bezlisty"/>
    <w:rsid w:val="00337FAA"/>
  </w:style>
  <w:style w:type="numbering" w:customStyle="1" w:styleId="WWNum1811">
    <w:name w:val="WWNum1811"/>
    <w:basedOn w:val="Bezlisty"/>
    <w:rsid w:val="00337FAA"/>
  </w:style>
  <w:style w:type="numbering" w:customStyle="1" w:styleId="WWNum1911">
    <w:name w:val="WWNum1911"/>
    <w:basedOn w:val="Bezlisty"/>
    <w:rsid w:val="00337FAA"/>
  </w:style>
  <w:style w:type="numbering" w:customStyle="1" w:styleId="WWNum2011">
    <w:name w:val="WWNum2011"/>
    <w:basedOn w:val="Bezlisty"/>
    <w:rsid w:val="00337FAA"/>
  </w:style>
  <w:style w:type="numbering" w:customStyle="1" w:styleId="WWNum2111">
    <w:name w:val="WWNum2111"/>
    <w:basedOn w:val="Bezlisty"/>
    <w:rsid w:val="00337FAA"/>
  </w:style>
  <w:style w:type="numbering" w:customStyle="1" w:styleId="WWNum2211">
    <w:name w:val="WWNum2211"/>
    <w:basedOn w:val="Bezlisty"/>
    <w:rsid w:val="00337FAA"/>
  </w:style>
  <w:style w:type="numbering" w:customStyle="1" w:styleId="WWNum2311">
    <w:name w:val="WWNum2311"/>
    <w:basedOn w:val="Bezlisty"/>
    <w:rsid w:val="00337FAA"/>
  </w:style>
  <w:style w:type="numbering" w:customStyle="1" w:styleId="WWNum2411">
    <w:name w:val="WWNum2411"/>
    <w:basedOn w:val="Bezlisty"/>
    <w:rsid w:val="00337FAA"/>
  </w:style>
  <w:style w:type="numbering" w:customStyle="1" w:styleId="WWNum2511">
    <w:name w:val="WWNum2511"/>
    <w:basedOn w:val="Bezlisty"/>
    <w:rsid w:val="00337FAA"/>
  </w:style>
  <w:style w:type="numbering" w:customStyle="1" w:styleId="WWNum2711">
    <w:name w:val="WWNum2711"/>
    <w:basedOn w:val="Bezlisty"/>
    <w:rsid w:val="00337FAA"/>
  </w:style>
  <w:style w:type="numbering" w:customStyle="1" w:styleId="WWNum2611">
    <w:name w:val="WWNum2611"/>
    <w:basedOn w:val="Bezlisty"/>
    <w:rsid w:val="00337FAA"/>
  </w:style>
  <w:style w:type="numbering" w:customStyle="1" w:styleId="WWNum2811">
    <w:name w:val="WWNum2811"/>
    <w:basedOn w:val="Bezlisty"/>
    <w:rsid w:val="00337FAA"/>
  </w:style>
  <w:style w:type="numbering" w:customStyle="1" w:styleId="WWNum3011">
    <w:name w:val="WWNum3011"/>
    <w:basedOn w:val="Bezlisty"/>
    <w:rsid w:val="00337FAA"/>
  </w:style>
  <w:style w:type="numbering" w:customStyle="1" w:styleId="WWNum3111">
    <w:name w:val="WWNum3111"/>
    <w:basedOn w:val="Bezlisty"/>
    <w:rsid w:val="00337FAA"/>
  </w:style>
  <w:style w:type="numbering" w:customStyle="1" w:styleId="WWNum2911">
    <w:name w:val="WWNum2911"/>
    <w:basedOn w:val="Bezlisty"/>
    <w:rsid w:val="00337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45169075">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67719136">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81882055">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 w:id="1419519987">
              <w:marLeft w:val="0"/>
              <w:marRight w:val="0"/>
              <w:marTop w:val="0"/>
              <w:marBottom w:val="0"/>
              <w:divBdr>
                <w:top w:val="none" w:sz="0" w:space="0" w:color="auto"/>
                <w:left w:val="none" w:sz="0" w:space="0" w:color="auto"/>
                <w:bottom w:val="none" w:sz="0" w:space="0" w:color="auto"/>
                <w:right w:val="none" w:sz="0" w:space="0" w:color="auto"/>
              </w:divBdr>
            </w:div>
          </w:divsChild>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552230128">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1958640149">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324481864">
          <w:marLeft w:val="0"/>
          <w:marRight w:val="0"/>
          <w:marTop w:val="0"/>
          <w:marBottom w:val="0"/>
          <w:divBdr>
            <w:top w:val="none" w:sz="0" w:space="0" w:color="auto"/>
            <w:left w:val="none" w:sz="0" w:space="0" w:color="auto"/>
            <w:bottom w:val="none" w:sz="0" w:space="0" w:color="auto"/>
            <w:right w:val="none" w:sz="0" w:space="0" w:color="auto"/>
          </w:divBdr>
        </w:div>
        <w:div w:id="683822660">
          <w:marLeft w:val="0"/>
          <w:marRight w:val="0"/>
          <w:marTop w:val="150"/>
          <w:marBottom w:val="168"/>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451048210">
      <w:bodyDiv w:val="1"/>
      <w:marLeft w:val="0"/>
      <w:marRight w:val="0"/>
      <w:marTop w:val="0"/>
      <w:marBottom w:val="0"/>
      <w:divBdr>
        <w:top w:val="none" w:sz="0" w:space="0" w:color="auto"/>
        <w:left w:val="none" w:sz="0" w:space="0" w:color="auto"/>
        <w:bottom w:val="none" w:sz="0" w:space="0" w:color="auto"/>
        <w:right w:val="none" w:sz="0" w:space="0" w:color="auto"/>
      </w:divBdr>
    </w:div>
    <w:div w:id="1471898113">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102308024">
          <w:marLeft w:val="0"/>
          <w:marRight w:val="0"/>
          <w:marTop w:val="0"/>
          <w:marBottom w:val="0"/>
          <w:divBdr>
            <w:top w:val="none" w:sz="0" w:space="0" w:color="auto"/>
            <w:left w:val="none" w:sz="0" w:space="0" w:color="auto"/>
            <w:bottom w:val="none" w:sz="0" w:space="0" w:color="auto"/>
            <w:right w:val="none" w:sz="0" w:space="0" w:color="auto"/>
          </w:divBdr>
        </w:div>
        <w:div w:id="33804160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53503943">
          <w:marLeft w:val="750"/>
          <w:marRight w:val="0"/>
          <w:marTop w:val="0"/>
          <w:marBottom w:val="0"/>
          <w:divBdr>
            <w:top w:val="none" w:sz="0" w:space="0" w:color="auto"/>
            <w:left w:val="none" w:sz="0" w:space="0" w:color="auto"/>
            <w:bottom w:val="none" w:sz="0" w:space="0" w:color="auto"/>
            <w:right w:val="none" w:sz="0" w:space="0" w:color="auto"/>
          </w:divBdr>
        </w:div>
        <w:div w:id="1589077726">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590994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 w:id="1961640321">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F7542-9E73-446D-87F5-A28C89E17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3638</Words>
  <Characters>21833</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Dubowska</dc:creator>
  <cp:keywords/>
  <dc:description/>
  <cp:lastModifiedBy>Magdziarz Justyna</cp:lastModifiedBy>
  <cp:revision>4</cp:revision>
  <cp:lastPrinted>2024-07-22T06:11:00Z</cp:lastPrinted>
  <dcterms:created xsi:type="dcterms:W3CDTF">2025-05-21T10:26:00Z</dcterms:created>
  <dcterms:modified xsi:type="dcterms:W3CDTF">2025-05-21T10:26:00Z</dcterms:modified>
</cp:coreProperties>
</file>