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225B4" w14:textId="0C070046" w:rsidR="00705E16" w:rsidRPr="009F3C4B" w:rsidRDefault="00705E16" w:rsidP="00705E16">
      <w:pPr>
        <w:rPr>
          <w:rFonts w:cstheme="minorHAnsi"/>
          <w:b/>
          <w:bCs/>
        </w:rPr>
      </w:pPr>
      <w:r w:rsidRPr="009F3C4B">
        <w:rPr>
          <w:rFonts w:cstheme="minorHAnsi"/>
          <w:b/>
        </w:rPr>
        <w:t xml:space="preserve">Nr sprawy: </w:t>
      </w:r>
      <w:r w:rsidR="0048058B">
        <w:rPr>
          <w:rFonts w:cstheme="minorHAnsi"/>
          <w:b/>
        </w:rPr>
        <w:t>69/</w:t>
      </w:r>
      <w:r w:rsidRPr="009F3C4B">
        <w:rPr>
          <w:rFonts w:cstheme="minorHAnsi"/>
          <w:b/>
        </w:rPr>
        <w:t>ZP/202</w:t>
      </w:r>
      <w:r w:rsidR="00127F12">
        <w:rPr>
          <w:rFonts w:cstheme="minorHAnsi"/>
          <w:b/>
        </w:rPr>
        <w:t>4</w:t>
      </w:r>
      <w:r w:rsidRPr="009F3C4B">
        <w:rPr>
          <w:rFonts w:cstheme="minorHAnsi"/>
          <w:b/>
        </w:rPr>
        <w:tab/>
      </w:r>
      <w:r w:rsidRPr="009F3C4B">
        <w:rPr>
          <w:rFonts w:cstheme="minorHAnsi"/>
          <w:b/>
          <w:snapToGrid w:val="0"/>
        </w:rPr>
        <w:t xml:space="preserve">                                       </w:t>
      </w:r>
      <w:r w:rsidR="001F7A04">
        <w:rPr>
          <w:rFonts w:cstheme="minorHAnsi"/>
          <w:b/>
          <w:snapToGrid w:val="0"/>
        </w:rPr>
        <w:tab/>
      </w:r>
      <w:r w:rsidR="001F7A04">
        <w:rPr>
          <w:rFonts w:cstheme="minorHAnsi"/>
          <w:b/>
          <w:snapToGrid w:val="0"/>
        </w:rPr>
        <w:tab/>
      </w:r>
      <w:r w:rsidRPr="009F3C4B">
        <w:rPr>
          <w:rFonts w:cstheme="minorHAnsi"/>
          <w:b/>
          <w:snapToGrid w:val="0"/>
        </w:rPr>
        <w:t xml:space="preserve">                       </w:t>
      </w:r>
      <w:r w:rsidRPr="009F3C4B">
        <w:rPr>
          <w:rFonts w:cstheme="minorHAnsi"/>
          <w:b/>
        </w:rPr>
        <w:t xml:space="preserve">Załącznik nr </w:t>
      </w:r>
      <w:r w:rsidR="00293AC4" w:rsidRPr="009F3C4B">
        <w:rPr>
          <w:rFonts w:cstheme="minorHAnsi"/>
          <w:b/>
        </w:rPr>
        <w:t>5</w:t>
      </w:r>
      <w:r w:rsidRPr="009F3C4B">
        <w:rPr>
          <w:rFonts w:cstheme="minorHAnsi"/>
          <w:b/>
        </w:rPr>
        <w:t xml:space="preserve"> do SWZ</w:t>
      </w:r>
    </w:p>
    <w:p w14:paraId="396D504B" w14:textId="77777777" w:rsidR="00705E16" w:rsidRPr="0047156B" w:rsidRDefault="00705E16" w:rsidP="0047156B">
      <w:pPr>
        <w:keepNext/>
        <w:tabs>
          <w:tab w:val="left" w:pos="567"/>
        </w:tabs>
        <w:outlineLvl w:val="8"/>
        <w:rPr>
          <w:rFonts w:cstheme="minorHAnsi"/>
          <w:b/>
          <w:bCs/>
          <w:u w:val="single"/>
        </w:rPr>
      </w:pPr>
      <w:r w:rsidRPr="0047156B">
        <w:rPr>
          <w:rFonts w:cstheme="minorHAnsi"/>
          <w:b/>
          <w:bCs/>
          <w:u w:val="single"/>
        </w:rPr>
        <w:t>Projekt umowy</w:t>
      </w:r>
    </w:p>
    <w:p w14:paraId="014C4699" w14:textId="77777777" w:rsidR="00705E16" w:rsidRPr="0047156B" w:rsidRDefault="00705E16" w:rsidP="0047156B">
      <w:pPr>
        <w:widowControl w:val="0"/>
        <w:rPr>
          <w:rFonts w:cstheme="minorHAnsi"/>
          <w:snapToGrid w:val="0"/>
        </w:rPr>
      </w:pPr>
      <w:r w:rsidRPr="0047156B">
        <w:rPr>
          <w:rFonts w:cstheme="minorHAnsi"/>
          <w:snapToGrid w:val="0"/>
        </w:rPr>
        <w:t>zawarta w dniu ………………………… pomiędzy:</w:t>
      </w:r>
    </w:p>
    <w:p w14:paraId="663D1965" w14:textId="77777777" w:rsidR="00705E16" w:rsidRPr="0047156B" w:rsidRDefault="00705E16" w:rsidP="0047156B">
      <w:pPr>
        <w:widowControl w:val="0"/>
        <w:rPr>
          <w:rFonts w:cstheme="minorHAnsi"/>
          <w:snapToGrid w:val="0"/>
        </w:rPr>
      </w:pPr>
      <w:r w:rsidRPr="0047156B">
        <w:rPr>
          <w:rFonts w:cstheme="minorHAnsi"/>
          <w:b/>
          <w:snapToGrid w:val="0"/>
        </w:rPr>
        <w:t>Uniwersytetem Łódzkim</w:t>
      </w:r>
      <w:r w:rsidRPr="0047156B">
        <w:rPr>
          <w:rFonts w:cstheme="minorHAnsi"/>
          <w:snapToGrid w:val="0"/>
        </w:rPr>
        <w:t>, ul. Narutowicza 68, 90-136 Łódź – NIP 724-000-32-43 reprezentowanym przez:</w:t>
      </w:r>
    </w:p>
    <w:p w14:paraId="51043246" w14:textId="03B6BE71" w:rsidR="00705E16" w:rsidRPr="0047156B" w:rsidRDefault="00705E16" w:rsidP="0047156B">
      <w:pPr>
        <w:widowControl w:val="0"/>
        <w:rPr>
          <w:rFonts w:cstheme="minorHAnsi"/>
          <w:snapToGrid w:val="0"/>
        </w:rPr>
      </w:pPr>
      <w:r w:rsidRPr="0047156B">
        <w:rPr>
          <w:rFonts w:cstheme="minorHAnsi"/>
          <w:snapToGrid w:val="0"/>
        </w:rPr>
        <w:t>…………………………………………………………………………………………………………………………………………………………</w:t>
      </w:r>
    </w:p>
    <w:p w14:paraId="29099307" w14:textId="77777777" w:rsidR="00705E16" w:rsidRPr="0047156B" w:rsidRDefault="00705E16" w:rsidP="0047156B">
      <w:pPr>
        <w:widowControl w:val="0"/>
        <w:rPr>
          <w:rFonts w:cstheme="minorHAnsi"/>
          <w:snapToGrid w:val="0"/>
        </w:rPr>
      </w:pPr>
      <w:r w:rsidRPr="0047156B">
        <w:rPr>
          <w:rFonts w:cstheme="minorHAnsi"/>
          <w:snapToGrid w:val="0"/>
        </w:rPr>
        <w:t xml:space="preserve">zwanym w dalszej części umowy Zamawiającym </w:t>
      </w:r>
    </w:p>
    <w:p w14:paraId="6F5A4716" w14:textId="77777777" w:rsidR="00705E16" w:rsidRPr="0047156B" w:rsidRDefault="00705E16" w:rsidP="0047156B">
      <w:pPr>
        <w:widowControl w:val="0"/>
        <w:rPr>
          <w:rFonts w:cstheme="minorHAnsi"/>
          <w:snapToGrid w:val="0"/>
        </w:rPr>
      </w:pPr>
      <w:r w:rsidRPr="0047156B">
        <w:rPr>
          <w:rFonts w:cstheme="minorHAnsi"/>
          <w:snapToGrid w:val="0"/>
        </w:rPr>
        <w:t>a</w:t>
      </w:r>
    </w:p>
    <w:p w14:paraId="75660522" w14:textId="1D2E5591" w:rsidR="00705E16" w:rsidRPr="0047156B" w:rsidRDefault="00705E16" w:rsidP="0047156B">
      <w:pPr>
        <w:widowControl w:val="0"/>
        <w:rPr>
          <w:rFonts w:cstheme="minorHAnsi"/>
          <w:snapToGrid w:val="0"/>
        </w:rPr>
      </w:pPr>
      <w:r w:rsidRPr="0047156B">
        <w:rPr>
          <w:rFonts w:cstheme="minorHAnsi"/>
          <w:snapToGrid w:val="0"/>
        </w:rPr>
        <w:t>…………………………………………………………………………………………………………………………………………………………</w:t>
      </w:r>
    </w:p>
    <w:p w14:paraId="5A26BD4C" w14:textId="59003549" w:rsidR="00705E16" w:rsidRPr="005F60CA" w:rsidRDefault="00705E16" w:rsidP="005F60CA">
      <w:pPr>
        <w:widowControl w:val="0"/>
        <w:rPr>
          <w:rFonts w:cstheme="minorHAnsi"/>
          <w:snapToGrid w:val="0"/>
        </w:rPr>
      </w:pPr>
      <w:r w:rsidRPr="0047156B">
        <w:rPr>
          <w:rFonts w:cstheme="minorHAnsi"/>
          <w:snapToGrid w:val="0"/>
        </w:rPr>
        <w:t>zwanym w dalszej części umowy Wykonawcą.</w:t>
      </w:r>
    </w:p>
    <w:p w14:paraId="1B38F25D" w14:textId="7343436F" w:rsidR="00705E16" w:rsidRPr="0047156B" w:rsidRDefault="00705E16" w:rsidP="0047156B">
      <w:pPr>
        <w:widowControl w:val="0"/>
        <w:rPr>
          <w:rFonts w:cstheme="minorHAnsi"/>
          <w:snapToGrid w:val="0"/>
        </w:rPr>
      </w:pPr>
      <w:r w:rsidRPr="0047156B">
        <w:rPr>
          <w:rFonts w:cstheme="minorHAnsi"/>
          <w:snapToGrid w:val="0"/>
        </w:rPr>
        <w:t>Umowa została zawarta z Wykonawcą wybranym w wyniku przeprowadzonego postępowania</w:t>
      </w:r>
      <w:r w:rsidRPr="0047156B">
        <w:rPr>
          <w:rFonts w:cstheme="minorHAnsi"/>
          <w:snapToGrid w:val="0"/>
        </w:rPr>
        <w:br/>
        <w:t>w ramach ustawy z dnia 11.09.2019 r. – Prawo zamówień publiczny (</w:t>
      </w:r>
      <w:r w:rsidR="00A20A8D" w:rsidRPr="0047156B">
        <w:rPr>
          <w:rFonts w:cstheme="minorHAnsi"/>
          <w:snapToGrid w:val="0"/>
        </w:rPr>
        <w:t xml:space="preserve">t.j. </w:t>
      </w:r>
      <w:r w:rsidRPr="0047156B">
        <w:rPr>
          <w:rFonts w:cstheme="minorHAnsi"/>
          <w:snapToGrid w:val="0"/>
        </w:rPr>
        <w:t xml:space="preserve">Dz. U. z </w:t>
      </w:r>
      <w:r w:rsidR="0048058B">
        <w:rPr>
          <w:rFonts w:cstheme="minorHAnsi"/>
          <w:snapToGrid w:val="0"/>
        </w:rPr>
        <w:t>2024</w:t>
      </w:r>
      <w:r w:rsidRPr="0047156B">
        <w:rPr>
          <w:rFonts w:cstheme="minorHAnsi"/>
          <w:snapToGrid w:val="0"/>
        </w:rPr>
        <w:t xml:space="preserve"> r.</w:t>
      </w:r>
      <w:r w:rsidRPr="0047156B">
        <w:rPr>
          <w:rFonts w:cstheme="minorHAnsi"/>
          <w:snapToGrid w:val="0"/>
        </w:rPr>
        <w:br/>
        <w:t xml:space="preserve">poz. </w:t>
      </w:r>
      <w:r w:rsidR="0048058B">
        <w:rPr>
          <w:rFonts w:cstheme="minorHAnsi"/>
          <w:snapToGrid w:val="0"/>
        </w:rPr>
        <w:t>1320</w:t>
      </w:r>
      <w:r w:rsidRPr="0047156B">
        <w:rPr>
          <w:rFonts w:cstheme="minorHAnsi"/>
        </w:rPr>
        <w:t xml:space="preserve"> </w:t>
      </w:r>
      <w:r w:rsidRPr="0047156B">
        <w:rPr>
          <w:rFonts w:cstheme="minorHAnsi"/>
          <w:snapToGrid w:val="0"/>
        </w:rPr>
        <w:t xml:space="preserve">ze zm., dalej </w:t>
      </w:r>
      <w:r w:rsidR="00012754" w:rsidRPr="0047156B">
        <w:rPr>
          <w:rFonts w:cstheme="minorHAnsi"/>
          <w:snapToGrid w:val="0"/>
        </w:rPr>
        <w:t>U</w:t>
      </w:r>
      <w:r w:rsidRPr="0047156B">
        <w:rPr>
          <w:rFonts w:cstheme="minorHAnsi"/>
          <w:snapToGrid w:val="0"/>
        </w:rPr>
        <w:t xml:space="preserve">stawa) – w trybie przetargu nieograniczonego, na podstawie </w:t>
      </w:r>
      <w:r w:rsidR="009F223F">
        <w:rPr>
          <w:rFonts w:cstheme="minorHAnsi"/>
          <w:snapToGrid w:val="0"/>
        </w:rPr>
        <w:t>S</w:t>
      </w:r>
      <w:r w:rsidRPr="0047156B">
        <w:rPr>
          <w:rFonts w:cstheme="minorHAnsi"/>
          <w:snapToGrid w:val="0"/>
        </w:rPr>
        <w:t>pecyfikacji warunków zamówienie wraz z załącznikami do SWZ (znak sprawy</w:t>
      </w:r>
      <w:r w:rsidR="006A3264">
        <w:rPr>
          <w:rFonts w:cstheme="minorHAnsi"/>
          <w:snapToGrid w:val="0"/>
        </w:rPr>
        <w:t>:</w:t>
      </w:r>
      <w:r w:rsidR="000A1ABA" w:rsidRPr="0047156B">
        <w:rPr>
          <w:rFonts w:cstheme="minorHAnsi"/>
          <w:snapToGrid w:val="0"/>
        </w:rPr>
        <w:t xml:space="preserve"> </w:t>
      </w:r>
      <w:r w:rsidR="00E0225E">
        <w:rPr>
          <w:rFonts w:cstheme="minorHAnsi"/>
          <w:snapToGrid w:val="0"/>
        </w:rPr>
        <w:t>69</w:t>
      </w:r>
      <w:r w:rsidRPr="0047156B">
        <w:rPr>
          <w:rFonts w:cstheme="minorHAnsi"/>
          <w:snapToGrid w:val="0"/>
        </w:rPr>
        <w:t>/ZP/202</w:t>
      </w:r>
      <w:r w:rsidR="0047156B">
        <w:rPr>
          <w:rFonts w:cstheme="minorHAnsi"/>
          <w:snapToGrid w:val="0"/>
        </w:rPr>
        <w:t>4</w:t>
      </w:r>
      <w:r w:rsidRPr="0047156B">
        <w:rPr>
          <w:rFonts w:cstheme="minorHAnsi"/>
          <w:snapToGrid w:val="0"/>
        </w:rPr>
        <w:t>).</w:t>
      </w:r>
    </w:p>
    <w:p w14:paraId="72B6A6E2" w14:textId="77777777" w:rsidR="00705E16" w:rsidRPr="0047156B" w:rsidRDefault="00705E16" w:rsidP="0047156B">
      <w:pPr>
        <w:spacing w:after="0" w:line="240" w:lineRule="auto"/>
        <w:rPr>
          <w:rFonts w:cstheme="minorHAnsi"/>
          <w:b/>
        </w:rPr>
      </w:pPr>
      <w:r w:rsidRPr="0047156B">
        <w:rPr>
          <w:rFonts w:cstheme="minorHAnsi"/>
          <w:b/>
        </w:rPr>
        <w:t>§ 1</w:t>
      </w:r>
    </w:p>
    <w:p w14:paraId="642D28C8" w14:textId="77777777" w:rsidR="00705E16" w:rsidRPr="0047156B" w:rsidRDefault="00705E16" w:rsidP="0047156B">
      <w:pPr>
        <w:spacing w:after="0" w:line="240" w:lineRule="auto"/>
        <w:rPr>
          <w:rFonts w:cstheme="minorHAnsi"/>
          <w:b/>
        </w:rPr>
      </w:pPr>
      <w:r w:rsidRPr="0047156B">
        <w:rPr>
          <w:rFonts w:cstheme="minorHAnsi"/>
          <w:b/>
        </w:rPr>
        <w:t>Definicje</w:t>
      </w:r>
    </w:p>
    <w:p w14:paraId="33826416" w14:textId="77777777" w:rsidR="00705E16" w:rsidRPr="0047156B" w:rsidRDefault="00705E16" w:rsidP="0047156B">
      <w:pPr>
        <w:tabs>
          <w:tab w:val="left" w:pos="0"/>
        </w:tabs>
        <w:spacing w:after="0" w:line="240" w:lineRule="auto"/>
        <w:rPr>
          <w:rFonts w:cstheme="minorHAnsi"/>
        </w:rPr>
      </w:pPr>
      <w:r w:rsidRPr="0047156B">
        <w:rPr>
          <w:rFonts w:cstheme="minorHAnsi"/>
        </w:rPr>
        <w:t>Przez użyte w niniejszej umowie słowa i wyrażenia należy rozumieć:</w:t>
      </w:r>
    </w:p>
    <w:p w14:paraId="2C467B42" w14:textId="3E2F89A4" w:rsidR="00705E16" w:rsidRPr="0047156B" w:rsidRDefault="00705E16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cstheme="minorHAnsi"/>
        </w:rPr>
      </w:pPr>
      <w:r w:rsidRPr="0047156B">
        <w:rPr>
          <w:rFonts w:cstheme="minorHAnsi"/>
          <w:b/>
        </w:rPr>
        <w:t>Dostawa</w:t>
      </w:r>
      <w:r w:rsidRPr="0047156B">
        <w:rPr>
          <w:rFonts w:cstheme="minorHAnsi"/>
        </w:rPr>
        <w:t xml:space="preserve"> – dostarczenie przedmiotu zamówienia do siedziby jednostki organizacyjnej Zamawiającego, w miejsce wskazane przez pracownika Uniwersytetu Łódzkiego składającego zamówienie</w:t>
      </w:r>
      <w:r w:rsidR="009B17D0">
        <w:rPr>
          <w:rFonts w:cstheme="minorHAnsi"/>
        </w:rPr>
        <w:t xml:space="preserve"> lub przez niego wyznaczonego</w:t>
      </w:r>
      <w:r w:rsidRPr="0047156B">
        <w:rPr>
          <w:rFonts w:cstheme="minorHAnsi"/>
        </w:rPr>
        <w:t>. Zamawiający nie ponosi żadnych dodatkowych</w:t>
      </w:r>
      <w:r w:rsidR="009B17D0">
        <w:rPr>
          <w:rFonts w:cstheme="minorHAnsi"/>
        </w:rPr>
        <w:t xml:space="preserve"> kosztów</w:t>
      </w:r>
      <w:r w:rsidRPr="0047156B">
        <w:rPr>
          <w:rFonts w:cstheme="minorHAnsi"/>
        </w:rPr>
        <w:t>, nie wynikających z oferty, w tym kosztów dostawy oraz ubezpieczenia na czas transportu;</w:t>
      </w:r>
    </w:p>
    <w:p w14:paraId="26F34F98" w14:textId="4C1C0425" w:rsidR="00705E16" w:rsidRPr="0047156B" w:rsidRDefault="00705E16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cstheme="minorHAnsi"/>
        </w:rPr>
      </w:pPr>
      <w:r w:rsidRPr="0047156B">
        <w:rPr>
          <w:rFonts w:cstheme="minorHAnsi"/>
          <w:b/>
        </w:rPr>
        <w:t>Siła wyższa</w:t>
      </w:r>
      <w:r w:rsidRPr="0047156B">
        <w:rPr>
          <w:rFonts w:cstheme="minorHAnsi"/>
        </w:rPr>
        <w:t xml:space="preserve"> – okoliczności pozostające poza kontrolą </w:t>
      </w:r>
      <w:r w:rsidR="00D6268C">
        <w:rPr>
          <w:rFonts w:cstheme="minorHAnsi"/>
        </w:rPr>
        <w:t>S</w:t>
      </w:r>
      <w:r w:rsidRPr="0047156B">
        <w:rPr>
          <w:rFonts w:cstheme="minorHAnsi"/>
        </w:rPr>
        <w:t xml:space="preserve">trony umowy i uniemożliwiające lub znacznie utrudniające wykonanie przez </w:t>
      </w:r>
      <w:r w:rsidR="00D6268C">
        <w:rPr>
          <w:rFonts w:cstheme="minorHAnsi"/>
        </w:rPr>
        <w:t>S</w:t>
      </w:r>
      <w:r w:rsidRPr="0047156B">
        <w:rPr>
          <w:rFonts w:cstheme="minorHAnsi"/>
        </w:rPr>
        <w:t>tronę jej zobowiązań, których nie można było przewidzieć w chwili zawierania umowy ani im zapobiec przy dołożeniu należytej staranności;</w:t>
      </w:r>
    </w:p>
    <w:p w14:paraId="5F415208" w14:textId="4E952024" w:rsidR="00705E16" w:rsidRPr="0047156B" w:rsidRDefault="00705E16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cstheme="minorHAnsi"/>
        </w:rPr>
      </w:pPr>
      <w:r w:rsidRPr="0047156B">
        <w:rPr>
          <w:rFonts w:cstheme="minorHAnsi"/>
          <w:b/>
        </w:rPr>
        <w:t>Strona</w:t>
      </w:r>
      <w:r w:rsidRPr="0047156B">
        <w:rPr>
          <w:rFonts w:cstheme="minorHAnsi"/>
        </w:rPr>
        <w:t xml:space="preserve"> </w:t>
      </w:r>
      <w:r w:rsidRPr="0047156B">
        <w:rPr>
          <w:rFonts w:cstheme="minorHAnsi"/>
          <w:b/>
        </w:rPr>
        <w:t xml:space="preserve">umowy </w:t>
      </w:r>
      <w:r w:rsidRPr="0047156B">
        <w:rPr>
          <w:rFonts w:cstheme="minorHAnsi"/>
        </w:rPr>
        <w:t>– określenie podmiot</w:t>
      </w:r>
      <w:r w:rsidR="00344DAC">
        <w:rPr>
          <w:rFonts w:cstheme="minorHAnsi"/>
        </w:rPr>
        <w:t>u</w:t>
      </w:r>
      <w:r w:rsidRPr="0047156B">
        <w:rPr>
          <w:rFonts w:cstheme="minorHAnsi"/>
        </w:rPr>
        <w:t xml:space="preserve"> bezpośrednio uczestnicząc</w:t>
      </w:r>
      <w:r w:rsidR="00344DAC">
        <w:rPr>
          <w:rFonts w:cstheme="minorHAnsi"/>
        </w:rPr>
        <w:t>ego</w:t>
      </w:r>
      <w:r w:rsidRPr="0047156B">
        <w:rPr>
          <w:rFonts w:cstheme="minorHAnsi"/>
        </w:rPr>
        <w:t xml:space="preserve"> w </w:t>
      </w:r>
      <w:r w:rsidRPr="0047156B">
        <w:rPr>
          <w:rFonts w:cstheme="minorHAnsi"/>
          <w:bCs/>
        </w:rPr>
        <w:t>umowie</w:t>
      </w:r>
      <w:r w:rsidRPr="0047156B">
        <w:rPr>
          <w:rFonts w:cstheme="minorHAnsi"/>
        </w:rPr>
        <w:t xml:space="preserve"> dostawy</w:t>
      </w:r>
      <w:r w:rsidRPr="0047156B">
        <w:rPr>
          <w:rFonts w:cstheme="minorHAnsi"/>
        </w:rPr>
        <w:br/>
        <w:t>(tj. Zamawiający / Wykonawca);</w:t>
      </w:r>
    </w:p>
    <w:p w14:paraId="67F4F89C" w14:textId="77777777" w:rsidR="00705E16" w:rsidRPr="0047156B" w:rsidRDefault="00705E16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cstheme="minorHAnsi"/>
        </w:rPr>
      </w:pPr>
      <w:r w:rsidRPr="0047156B">
        <w:rPr>
          <w:rFonts w:cstheme="minorHAnsi"/>
          <w:b/>
        </w:rPr>
        <w:t>Strony umowy</w:t>
      </w:r>
      <w:r w:rsidRPr="0047156B">
        <w:rPr>
          <w:rFonts w:cstheme="minorHAnsi"/>
        </w:rPr>
        <w:t xml:space="preserve"> – określenie podmiotów bezpośrednio uczestniczących w </w:t>
      </w:r>
      <w:r w:rsidRPr="0047156B">
        <w:rPr>
          <w:rFonts w:cstheme="minorHAnsi"/>
          <w:bCs/>
        </w:rPr>
        <w:t>umowie</w:t>
      </w:r>
      <w:r w:rsidRPr="0047156B">
        <w:rPr>
          <w:rFonts w:cstheme="minorHAnsi"/>
        </w:rPr>
        <w:t xml:space="preserve"> dostawy</w:t>
      </w:r>
      <w:r w:rsidRPr="0047156B">
        <w:rPr>
          <w:rFonts w:cstheme="minorHAnsi"/>
        </w:rPr>
        <w:br/>
        <w:t>(tj. Zamawiający i Wykonawca) określani łącznie;</w:t>
      </w:r>
    </w:p>
    <w:p w14:paraId="3BF2749B" w14:textId="38E517F7" w:rsidR="00705E16" w:rsidRPr="0047156B" w:rsidRDefault="00705E16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cstheme="minorHAnsi"/>
        </w:rPr>
      </w:pPr>
      <w:r w:rsidRPr="0047156B">
        <w:rPr>
          <w:rFonts w:cstheme="minorHAnsi"/>
          <w:b/>
        </w:rPr>
        <w:t>Umowa</w:t>
      </w:r>
      <w:r w:rsidRPr="0047156B">
        <w:rPr>
          <w:rFonts w:cstheme="minorHAnsi"/>
        </w:rPr>
        <w:t xml:space="preserve"> – umowa sukcesywnej </w:t>
      </w:r>
      <w:r w:rsidRPr="0047156B">
        <w:rPr>
          <w:rFonts w:cstheme="minorHAnsi"/>
          <w:bCs/>
        </w:rPr>
        <w:t>dostawy odczynników chemicznych</w:t>
      </w:r>
      <w:r w:rsidR="00DD121C" w:rsidRPr="0047156B">
        <w:rPr>
          <w:rFonts w:cstheme="minorHAnsi"/>
          <w:bCs/>
        </w:rPr>
        <w:t xml:space="preserve">, laboratoryjnych, kultur mikrobiologicznych, przeciwciał oraz testów (zgodnie z opisem przedmiotu zamówienia </w:t>
      </w:r>
      <w:r w:rsidR="00BF2F6D" w:rsidRPr="0047156B">
        <w:rPr>
          <w:rFonts w:cstheme="minorHAnsi"/>
          <w:bCs/>
        </w:rPr>
        <w:t>w</w:t>
      </w:r>
      <w:r w:rsidR="00DD121C" w:rsidRPr="0047156B">
        <w:rPr>
          <w:rFonts w:cstheme="minorHAnsi"/>
          <w:bCs/>
        </w:rPr>
        <w:t xml:space="preserve"> poszczególnych części</w:t>
      </w:r>
      <w:r w:rsidR="00BF2F6D" w:rsidRPr="0047156B">
        <w:rPr>
          <w:rFonts w:cstheme="minorHAnsi"/>
          <w:bCs/>
        </w:rPr>
        <w:t>ach</w:t>
      </w:r>
      <w:r w:rsidR="00DD121C" w:rsidRPr="0047156B">
        <w:rPr>
          <w:rFonts w:cstheme="minorHAnsi"/>
          <w:bCs/>
        </w:rPr>
        <w:t>)</w:t>
      </w:r>
      <w:r w:rsidRPr="0047156B">
        <w:rPr>
          <w:rFonts w:cstheme="minorHAnsi"/>
          <w:bCs/>
        </w:rPr>
        <w:t xml:space="preserve"> dla jednostek organizacyjnych Uniwersytetu Łódzkiego,</w:t>
      </w:r>
      <w:r w:rsidRPr="0047156B">
        <w:rPr>
          <w:rFonts w:cstheme="minorHAnsi"/>
        </w:rPr>
        <w:t xml:space="preserve"> zawarta pomiędzy Zamawiającym </w:t>
      </w:r>
      <w:r w:rsidR="00E76D50">
        <w:rPr>
          <w:rFonts w:cstheme="minorHAnsi"/>
        </w:rPr>
        <w:t>a</w:t>
      </w:r>
      <w:r w:rsidRPr="0047156B">
        <w:rPr>
          <w:rFonts w:cstheme="minorHAnsi"/>
        </w:rPr>
        <w:t xml:space="preserve"> Wykonawcą, wraz z jej wszystkimi załącznikami</w:t>
      </w:r>
      <w:r w:rsidR="00521EE3">
        <w:rPr>
          <w:rFonts w:cstheme="minorHAnsi"/>
        </w:rPr>
        <w:t>.</w:t>
      </w:r>
      <w:r w:rsidRPr="0047156B">
        <w:rPr>
          <w:rFonts w:cstheme="minorHAnsi"/>
        </w:rPr>
        <w:t xml:space="preserve"> Do realizacji zamówienia w ramach umowy zastosowanie mają wszystkie zapisy SWZ wraz z załącznikami postępowania </w:t>
      </w:r>
      <w:r w:rsidR="001B35E4">
        <w:rPr>
          <w:rFonts w:cstheme="minorHAnsi"/>
        </w:rPr>
        <w:t>69</w:t>
      </w:r>
      <w:r w:rsidRPr="0047156B">
        <w:rPr>
          <w:rFonts w:cstheme="minorHAnsi"/>
        </w:rPr>
        <w:t>/ZP/202</w:t>
      </w:r>
      <w:r w:rsidR="003812EF">
        <w:rPr>
          <w:rFonts w:cstheme="minorHAnsi"/>
        </w:rPr>
        <w:t>4</w:t>
      </w:r>
    </w:p>
    <w:p w14:paraId="5F70226B" w14:textId="48038FDD" w:rsidR="00705E16" w:rsidRPr="005F60CA" w:rsidRDefault="00CD26F4">
      <w:pPr>
        <w:numPr>
          <w:ilvl w:val="0"/>
          <w:numId w:val="16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cstheme="minorHAnsi"/>
        </w:rPr>
      </w:pPr>
      <w:r w:rsidRPr="0047156B">
        <w:rPr>
          <w:rFonts w:cstheme="minorHAnsi"/>
          <w:b/>
          <w:bCs/>
        </w:rPr>
        <w:t>Odczynniki</w:t>
      </w:r>
      <w:r w:rsidRPr="0047156B">
        <w:rPr>
          <w:rFonts w:cstheme="minorHAnsi"/>
        </w:rPr>
        <w:t xml:space="preserve"> – możliwie najszersze znaczenie obejmujące również ich związki, kategorie, pochodne i inne materiały chemiczne, biologiczne i fizyczne używane do prac badawczych, eksperymentalnych, naukowych</w:t>
      </w:r>
      <w:r w:rsidR="00227177" w:rsidRPr="0047156B">
        <w:rPr>
          <w:rFonts w:cstheme="minorHAnsi"/>
        </w:rPr>
        <w:t>, edukacyjnych</w:t>
      </w:r>
      <w:r w:rsidRPr="0047156B">
        <w:rPr>
          <w:rFonts w:cstheme="minorHAnsi"/>
        </w:rPr>
        <w:t xml:space="preserve"> i rozwojowych. </w:t>
      </w:r>
    </w:p>
    <w:p w14:paraId="6BE540FB" w14:textId="77777777" w:rsidR="00705E16" w:rsidRPr="0047156B" w:rsidRDefault="00705E16" w:rsidP="005F60CA">
      <w:pPr>
        <w:spacing w:before="240" w:after="0" w:line="240" w:lineRule="auto"/>
        <w:rPr>
          <w:rFonts w:cstheme="minorHAnsi"/>
          <w:b/>
        </w:rPr>
      </w:pPr>
      <w:r w:rsidRPr="0047156B">
        <w:rPr>
          <w:rFonts w:cstheme="minorHAnsi"/>
          <w:b/>
        </w:rPr>
        <w:t>§ 2</w:t>
      </w:r>
    </w:p>
    <w:p w14:paraId="54FABC6B" w14:textId="77777777" w:rsidR="00705E16" w:rsidRPr="0047156B" w:rsidRDefault="00705E16" w:rsidP="0047156B">
      <w:pPr>
        <w:spacing w:after="0" w:line="240" w:lineRule="auto"/>
        <w:rPr>
          <w:rFonts w:cstheme="minorHAnsi"/>
          <w:b/>
        </w:rPr>
      </w:pPr>
      <w:r w:rsidRPr="0047156B">
        <w:rPr>
          <w:rFonts w:cstheme="minorHAnsi"/>
          <w:b/>
        </w:rPr>
        <w:t>Przedmiot zamówienia</w:t>
      </w:r>
    </w:p>
    <w:p w14:paraId="321B299E" w14:textId="2D8B5034" w:rsidR="00705E16" w:rsidRPr="002115D3" w:rsidRDefault="00705E16">
      <w:pPr>
        <w:pStyle w:val="Akapitzlist"/>
        <w:numPr>
          <w:ilvl w:val="2"/>
          <w:numId w:val="15"/>
        </w:numPr>
        <w:tabs>
          <w:tab w:val="left" w:pos="284"/>
          <w:tab w:val="left" w:pos="6237"/>
        </w:tabs>
        <w:suppressAutoHyphens/>
        <w:ind w:left="0" w:firstLine="0"/>
        <w:rPr>
          <w:rFonts w:asciiTheme="minorHAnsi" w:hAnsiTheme="minorHAnsi" w:cstheme="minorHAnsi"/>
          <w:sz w:val="22"/>
          <w:szCs w:val="22"/>
        </w:rPr>
      </w:pPr>
      <w:r w:rsidRPr="0047156B">
        <w:rPr>
          <w:rFonts w:asciiTheme="minorHAnsi" w:hAnsiTheme="minorHAnsi" w:cstheme="minorHAnsi"/>
          <w:sz w:val="22"/>
          <w:szCs w:val="22"/>
        </w:rPr>
        <w:t xml:space="preserve">Przedmiotem </w:t>
      </w:r>
      <w:bookmarkStart w:id="0" w:name="_Hlk57983094"/>
      <w:r w:rsidR="00E76D50">
        <w:rPr>
          <w:rFonts w:asciiTheme="minorHAnsi" w:hAnsiTheme="minorHAnsi" w:cstheme="minorHAnsi"/>
          <w:sz w:val="22"/>
          <w:szCs w:val="22"/>
        </w:rPr>
        <w:t>umowy</w:t>
      </w:r>
      <w:r w:rsidRPr="0047156B">
        <w:rPr>
          <w:rFonts w:asciiTheme="minorHAnsi" w:hAnsiTheme="minorHAnsi" w:cstheme="minorHAnsi"/>
          <w:sz w:val="22"/>
          <w:szCs w:val="22"/>
        </w:rPr>
        <w:t xml:space="preserve"> jest </w:t>
      </w:r>
      <w:r w:rsidRPr="0047156B">
        <w:rPr>
          <w:rFonts w:asciiTheme="minorHAnsi" w:hAnsiTheme="minorHAnsi" w:cstheme="minorHAnsi"/>
          <w:bCs/>
          <w:sz w:val="22"/>
          <w:szCs w:val="22"/>
        </w:rPr>
        <w:t>sukcesywna dostawa odczynników chemicznych,</w:t>
      </w:r>
      <w:r w:rsidR="00470D4D" w:rsidRPr="0047156B">
        <w:rPr>
          <w:rFonts w:asciiTheme="minorHAnsi" w:hAnsiTheme="minorHAnsi" w:cstheme="minorHAnsi"/>
          <w:bCs/>
          <w:sz w:val="22"/>
          <w:szCs w:val="22"/>
        </w:rPr>
        <w:t xml:space="preserve"> laboratoryjnych, kultur mikrobiologicznych, przeciwciał oraz testów,</w:t>
      </w:r>
      <w:r w:rsidRPr="0047156B">
        <w:rPr>
          <w:rFonts w:asciiTheme="minorHAnsi" w:hAnsiTheme="minorHAnsi" w:cstheme="minorHAnsi"/>
          <w:bCs/>
          <w:sz w:val="22"/>
          <w:szCs w:val="22"/>
        </w:rPr>
        <w:t xml:space="preserve"> zgodnie </w:t>
      </w:r>
      <w:r w:rsidR="004660C6" w:rsidRPr="0047156B">
        <w:rPr>
          <w:rFonts w:asciiTheme="minorHAnsi" w:hAnsiTheme="minorHAnsi" w:cstheme="minorHAnsi"/>
          <w:bCs/>
          <w:sz w:val="22"/>
          <w:szCs w:val="22"/>
        </w:rPr>
        <w:t xml:space="preserve">z bieżącym zapotrzebowaniem jednostek organizacyjnych Uniwersytetu Łódzkiego. Realizacja zamówienia obejmuje dostawę asortymentu wskazanego </w:t>
      </w:r>
      <w:r w:rsidR="00910448" w:rsidRPr="0047156B">
        <w:rPr>
          <w:rFonts w:asciiTheme="minorHAnsi" w:hAnsiTheme="minorHAnsi" w:cstheme="minorHAnsi"/>
          <w:bCs/>
          <w:sz w:val="22"/>
          <w:szCs w:val="22"/>
        </w:rPr>
        <w:t xml:space="preserve">w Załączniku nr </w:t>
      </w:r>
      <w:r w:rsidR="004B42FF">
        <w:rPr>
          <w:rFonts w:asciiTheme="minorHAnsi" w:hAnsiTheme="minorHAnsi" w:cstheme="minorHAnsi"/>
          <w:bCs/>
          <w:sz w:val="22"/>
          <w:szCs w:val="22"/>
        </w:rPr>
        <w:t>2</w:t>
      </w:r>
      <w:r w:rsidR="00910448" w:rsidRPr="0047156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021F2" w:rsidRPr="0047156B">
        <w:rPr>
          <w:rFonts w:asciiTheme="minorHAnsi" w:hAnsiTheme="minorHAnsi" w:cstheme="minorHAnsi"/>
          <w:bCs/>
          <w:sz w:val="22"/>
          <w:szCs w:val="22"/>
        </w:rPr>
        <w:t>do umowy</w:t>
      </w:r>
      <w:r w:rsidRPr="0047156B">
        <w:rPr>
          <w:rFonts w:asciiTheme="minorHAnsi" w:hAnsiTheme="minorHAnsi" w:cstheme="minorHAnsi"/>
          <w:sz w:val="22"/>
          <w:szCs w:val="22"/>
        </w:rPr>
        <w:t xml:space="preserve"> (formularz cenowy) </w:t>
      </w:r>
      <w:r w:rsidRPr="0047156B">
        <w:rPr>
          <w:rFonts w:asciiTheme="minorHAnsi" w:hAnsiTheme="minorHAnsi" w:cstheme="minorHAnsi"/>
          <w:b/>
          <w:bCs/>
          <w:sz w:val="22"/>
          <w:szCs w:val="22"/>
        </w:rPr>
        <w:t>w części nr</w:t>
      </w:r>
      <w:r w:rsidRPr="0047156B">
        <w:rPr>
          <w:rFonts w:asciiTheme="minorHAnsi" w:hAnsiTheme="minorHAnsi" w:cstheme="minorHAnsi"/>
          <w:sz w:val="22"/>
          <w:szCs w:val="22"/>
        </w:rPr>
        <w:t xml:space="preserve"> ………………. </w:t>
      </w:r>
      <w:bookmarkEnd w:id="0"/>
    </w:p>
    <w:p w14:paraId="57185695" w14:textId="2A69D956" w:rsidR="00705E16" w:rsidRPr="0047156B" w:rsidRDefault="00705E16">
      <w:pPr>
        <w:pStyle w:val="Akapitzlist"/>
        <w:numPr>
          <w:ilvl w:val="2"/>
          <w:numId w:val="15"/>
        </w:numPr>
        <w:tabs>
          <w:tab w:val="left" w:pos="284"/>
        </w:tabs>
        <w:suppressAutoHyphens/>
        <w:ind w:left="0" w:firstLine="0"/>
        <w:rPr>
          <w:rFonts w:asciiTheme="minorHAnsi" w:hAnsiTheme="minorHAnsi" w:cstheme="minorHAnsi"/>
          <w:sz w:val="22"/>
          <w:szCs w:val="22"/>
        </w:rPr>
      </w:pPr>
      <w:r w:rsidRPr="002115D3">
        <w:rPr>
          <w:rFonts w:asciiTheme="minorHAnsi" w:hAnsiTheme="minorHAnsi" w:cstheme="minorHAnsi"/>
          <w:sz w:val="22"/>
          <w:szCs w:val="22"/>
        </w:rPr>
        <w:t xml:space="preserve">Dostarczany na podstawie </w:t>
      </w:r>
      <w:r w:rsidR="00B60788" w:rsidRPr="002115D3">
        <w:rPr>
          <w:rFonts w:asciiTheme="minorHAnsi" w:hAnsiTheme="minorHAnsi" w:cstheme="minorHAnsi"/>
          <w:sz w:val="22"/>
          <w:szCs w:val="22"/>
        </w:rPr>
        <w:t>niniejszej</w:t>
      </w:r>
      <w:r w:rsidRPr="002115D3">
        <w:rPr>
          <w:rFonts w:asciiTheme="minorHAnsi" w:hAnsiTheme="minorHAnsi" w:cstheme="minorHAnsi"/>
          <w:sz w:val="22"/>
          <w:szCs w:val="22"/>
        </w:rPr>
        <w:t xml:space="preserve"> umowy asortyment pochodzić </w:t>
      </w:r>
      <w:r w:rsidR="00B60788" w:rsidRPr="002115D3">
        <w:rPr>
          <w:rFonts w:asciiTheme="minorHAnsi" w:hAnsiTheme="minorHAnsi" w:cstheme="minorHAnsi"/>
          <w:sz w:val="22"/>
          <w:szCs w:val="22"/>
        </w:rPr>
        <w:t xml:space="preserve">będzie </w:t>
      </w:r>
      <w:r w:rsidRPr="002115D3">
        <w:rPr>
          <w:rFonts w:asciiTheme="minorHAnsi" w:hAnsiTheme="minorHAnsi" w:cstheme="minorHAnsi"/>
          <w:sz w:val="22"/>
          <w:szCs w:val="22"/>
        </w:rPr>
        <w:t>z bieżącej produkcji i posiada</w:t>
      </w:r>
      <w:r w:rsidR="00B60788" w:rsidRPr="002115D3">
        <w:rPr>
          <w:rFonts w:asciiTheme="minorHAnsi" w:hAnsiTheme="minorHAnsi" w:cstheme="minorHAnsi"/>
          <w:sz w:val="22"/>
          <w:szCs w:val="22"/>
        </w:rPr>
        <w:t xml:space="preserve"> </w:t>
      </w:r>
      <w:r w:rsidRPr="002115D3">
        <w:rPr>
          <w:rFonts w:asciiTheme="minorHAnsi" w:hAnsiTheme="minorHAnsi" w:cstheme="minorHAnsi"/>
          <w:sz w:val="22"/>
          <w:szCs w:val="22"/>
        </w:rPr>
        <w:t xml:space="preserve">wszelkie wymagane prawem atesty, certyfikaty i świadectwa dopuszczające go do obrotu na terytorium Rzeczypospolitej </w:t>
      </w:r>
      <w:r w:rsidRPr="0047156B">
        <w:rPr>
          <w:rFonts w:asciiTheme="minorHAnsi" w:hAnsiTheme="minorHAnsi" w:cstheme="minorHAnsi"/>
          <w:sz w:val="22"/>
          <w:szCs w:val="22"/>
        </w:rPr>
        <w:t>Polskiej.</w:t>
      </w:r>
    </w:p>
    <w:p w14:paraId="5BBE7735" w14:textId="27DA8DCF" w:rsidR="00705E16" w:rsidRPr="002B3417" w:rsidRDefault="00FC006E">
      <w:pPr>
        <w:pStyle w:val="Akapitzlist"/>
        <w:numPr>
          <w:ilvl w:val="2"/>
          <w:numId w:val="15"/>
        </w:numPr>
        <w:tabs>
          <w:tab w:val="left" w:pos="284"/>
        </w:tabs>
        <w:suppressAutoHyphens/>
        <w:ind w:left="0" w:firstLine="0"/>
        <w:rPr>
          <w:rFonts w:asciiTheme="minorHAnsi" w:hAnsiTheme="minorHAnsi" w:cstheme="minorHAnsi"/>
          <w:sz w:val="22"/>
          <w:szCs w:val="22"/>
        </w:rPr>
      </w:pPr>
      <w:r w:rsidRPr="0047156B">
        <w:rPr>
          <w:rFonts w:asciiTheme="minorHAnsi" w:hAnsiTheme="minorHAnsi" w:cstheme="minorHAnsi"/>
          <w:bCs/>
          <w:sz w:val="22"/>
          <w:szCs w:val="22"/>
        </w:rPr>
        <w:lastRenderedPageBreak/>
        <w:t>Zamawiający wymaga, aby dostarczany asortyment był</w:t>
      </w:r>
      <w:r w:rsidR="00705E16" w:rsidRPr="0047156B">
        <w:rPr>
          <w:rFonts w:asciiTheme="minorHAnsi" w:hAnsiTheme="minorHAnsi" w:cstheme="minorHAnsi"/>
          <w:bCs/>
          <w:sz w:val="22"/>
          <w:szCs w:val="22"/>
        </w:rPr>
        <w:t xml:space="preserve"> pełnowartościowy, niebędący próbkami, nie będący uprzednio przedmiotem wystaw lub prezentacji, nieobciążony prawami osób lub </w:t>
      </w:r>
      <w:r w:rsidR="00705E16" w:rsidRPr="002B3417">
        <w:rPr>
          <w:rFonts w:asciiTheme="minorHAnsi" w:hAnsiTheme="minorHAnsi" w:cstheme="minorHAnsi"/>
          <w:bCs/>
          <w:sz w:val="22"/>
          <w:szCs w:val="22"/>
        </w:rPr>
        <w:t>podmiotów trzecich.</w:t>
      </w:r>
    </w:p>
    <w:p w14:paraId="4AAFB44C" w14:textId="0D8C116E" w:rsidR="002955B3" w:rsidRPr="008F58ED" w:rsidRDefault="00705E16">
      <w:pPr>
        <w:pStyle w:val="Akapitzlist"/>
        <w:numPr>
          <w:ilvl w:val="2"/>
          <w:numId w:val="15"/>
        </w:numPr>
        <w:tabs>
          <w:tab w:val="left" w:pos="284"/>
        </w:tabs>
        <w:suppressAutoHyphens/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1" w:name="_Hlk57877148"/>
      <w:r w:rsidRPr="002B3417">
        <w:rPr>
          <w:rFonts w:asciiTheme="minorHAnsi" w:hAnsiTheme="minorHAnsi" w:cstheme="minorHAnsi"/>
          <w:sz w:val="22"/>
          <w:szCs w:val="22"/>
        </w:rPr>
        <w:t>Minimalny wymagany przez Zamawiającego termin ważności (przydatności) każdego dostarczanego produktu, w dniu dostawy do</w:t>
      </w:r>
      <w:r w:rsidR="006D4566" w:rsidRPr="002B3417">
        <w:rPr>
          <w:rFonts w:asciiTheme="minorHAnsi" w:hAnsiTheme="minorHAnsi" w:cstheme="minorHAnsi"/>
          <w:sz w:val="22"/>
          <w:szCs w:val="22"/>
        </w:rPr>
        <w:t xml:space="preserve"> siedziby</w:t>
      </w:r>
      <w:r w:rsidRPr="002B3417">
        <w:rPr>
          <w:rFonts w:asciiTheme="minorHAnsi" w:hAnsiTheme="minorHAnsi" w:cstheme="minorHAnsi"/>
          <w:sz w:val="22"/>
          <w:szCs w:val="22"/>
        </w:rPr>
        <w:t xml:space="preserve"> Zamawiającego nie może być krótszy niż</w:t>
      </w:r>
      <w:r w:rsidR="004B5B93" w:rsidRPr="002B3417">
        <w:rPr>
          <w:rFonts w:asciiTheme="minorHAnsi" w:hAnsiTheme="minorHAnsi" w:cstheme="minorHAnsi"/>
          <w:sz w:val="22"/>
          <w:szCs w:val="22"/>
        </w:rPr>
        <w:t xml:space="preserve"> </w:t>
      </w:r>
      <w:r w:rsidR="002955B3" w:rsidRPr="002B3417">
        <w:rPr>
          <w:rFonts w:asciiTheme="minorHAnsi" w:hAnsiTheme="minorHAnsi" w:cstheme="minorHAnsi"/>
          <w:sz w:val="22"/>
          <w:szCs w:val="22"/>
        </w:rPr>
        <w:t xml:space="preserve">min. ¾ </w:t>
      </w:r>
      <w:r w:rsidR="002955B3" w:rsidRPr="008F58ED">
        <w:rPr>
          <w:rFonts w:asciiTheme="minorHAnsi" w:hAnsiTheme="minorHAnsi" w:cstheme="minorHAnsi"/>
          <w:sz w:val="22"/>
          <w:szCs w:val="22"/>
        </w:rPr>
        <w:t>okresu ważności określonego przez producenta.</w:t>
      </w:r>
    </w:p>
    <w:p w14:paraId="715E15DB" w14:textId="2B839E4C" w:rsidR="00705E16" w:rsidRPr="000B63F2" w:rsidRDefault="00F32971">
      <w:pPr>
        <w:pStyle w:val="Akapitzlist"/>
        <w:numPr>
          <w:ilvl w:val="2"/>
          <w:numId w:val="15"/>
        </w:numPr>
        <w:tabs>
          <w:tab w:val="left" w:pos="284"/>
        </w:tabs>
        <w:suppressAutoHyphens/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2" w:name="_Hlk57983147"/>
      <w:bookmarkEnd w:id="1"/>
      <w:r>
        <w:rPr>
          <w:rFonts w:asciiTheme="minorHAnsi" w:hAnsiTheme="minorHAnsi" w:cstheme="minorHAnsi"/>
          <w:sz w:val="22"/>
          <w:szCs w:val="22"/>
        </w:rPr>
        <w:t>Minimalna wartość świadczenia stron wynosi 20% wartości umowy brutto w danej części, o której mowa w §3 ust. 2. Wykonawcy nie przysługuje roszczenie względem Zamawiającego z tytułu niewykorzystania pełnej kwoty umowy w przypadku wcześniejszego jej rozwiązania lub upływu terminu, na który umowa została zawarta.</w:t>
      </w:r>
    </w:p>
    <w:p w14:paraId="2FF180F4" w14:textId="59FFB952" w:rsidR="004B42FF" w:rsidRPr="006C475A" w:rsidRDefault="004B42FF">
      <w:pPr>
        <w:pStyle w:val="Akapitzlist"/>
        <w:numPr>
          <w:ilvl w:val="2"/>
          <w:numId w:val="15"/>
        </w:numPr>
        <w:tabs>
          <w:tab w:val="left" w:pos="284"/>
        </w:tabs>
        <w:suppressAutoHyphens/>
        <w:ind w:left="0" w:firstLine="0"/>
        <w:rPr>
          <w:rFonts w:asciiTheme="minorHAnsi" w:hAnsiTheme="minorHAnsi" w:cstheme="minorHAnsi"/>
          <w:sz w:val="22"/>
          <w:szCs w:val="22"/>
        </w:rPr>
      </w:pPr>
      <w:r w:rsidRPr="006C475A">
        <w:rPr>
          <w:rFonts w:asciiTheme="minorHAnsi" w:hAnsiTheme="minorHAnsi" w:cstheme="minorHAnsi"/>
          <w:sz w:val="22"/>
          <w:szCs w:val="22"/>
        </w:rPr>
        <w:t>Ceny</w:t>
      </w:r>
      <w:r w:rsidR="00F32971">
        <w:rPr>
          <w:rFonts w:asciiTheme="minorHAnsi" w:hAnsiTheme="minorHAnsi" w:cstheme="minorHAnsi"/>
          <w:sz w:val="22"/>
          <w:szCs w:val="22"/>
        </w:rPr>
        <w:t xml:space="preserve"> jednostkowe</w:t>
      </w:r>
      <w:r w:rsidRPr="006C475A">
        <w:rPr>
          <w:rFonts w:asciiTheme="minorHAnsi" w:hAnsiTheme="minorHAnsi" w:cstheme="minorHAnsi"/>
          <w:sz w:val="22"/>
          <w:szCs w:val="22"/>
        </w:rPr>
        <w:t xml:space="preserve"> brutto określone w formularzu cenowym (Załącznik nr 2 do umowy) są maksymalne – w każdej sytuacji Zamawiający ma prawo realizować zamówienia na asortyment ujęty w formularzu </w:t>
      </w:r>
      <w:r w:rsidR="00F32971">
        <w:rPr>
          <w:rFonts w:asciiTheme="minorHAnsi" w:hAnsiTheme="minorHAnsi" w:cstheme="minorHAnsi"/>
          <w:sz w:val="22"/>
          <w:szCs w:val="22"/>
        </w:rPr>
        <w:t xml:space="preserve">cenowym </w:t>
      </w:r>
      <w:r w:rsidRPr="006C475A">
        <w:rPr>
          <w:rFonts w:asciiTheme="minorHAnsi" w:hAnsiTheme="minorHAnsi" w:cstheme="minorHAnsi"/>
          <w:sz w:val="22"/>
          <w:szCs w:val="22"/>
        </w:rPr>
        <w:t xml:space="preserve">w oparciu o wszelkie obowiązujące u Wykonawcy </w:t>
      </w:r>
      <w:r w:rsidR="00F32971">
        <w:rPr>
          <w:rFonts w:asciiTheme="minorHAnsi" w:hAnsiTheme="minorHAnsi" w:cstheme="minorHAnsi"/>
          <w:sz w:val="22"/>
          <w:szCs w:val="22"/>
        </w:rPr>
        <w:t xml:space="preserve">w dniu składania zamówienia </w:t>
      </w:r>
      <w:r w:rsidRPr="006C475A">
        <w:rPr>
          <w:rFonts w:asciiTheme="minorHAnsi" w:hAnsiTheme="minorHAnsi" w:cstheme="minorHAnsi"/>
          <w:sz w:val="22"/>
          <w:szCs w:val="22"/>
        </w:rPr>
        <w:t>bieżące promocje, oferty specjalne, rabaty itp.</w:t>
      </w:r>
      <w:r w:rsidR="00582C95" w:rsidRPr="006C475A">
        <w:rPr>
          <w:rFonts w:asciiTheme="minorHAnsi" w:hAnsiTheme="minorHAnsi" w:cstheme="minorHAnsi"/>
          <w:sz w:val="22"/>
          <w:szCs w:val="22"/>
        </w:rPr>
        <w:t xml:space="preserve"> o ile taka cena promocyjna będzie niższa niż cena zaoferowana zgodnie z treścią złożonej przez Wykonawcę oferty wg Załącznika nr 2.</w:t>
      </w:r>
    </w:p>
    <w:bookmarkEnd w:id="2"/>
    <w:p w14:paraId="6A70FD61" w14:textId="5083C7F1" w:rsidR="00705E16" w:rsidRPr="0047156B" w:rsidRDefault="00F32971">
      <w:pPr>
        <w:pStyle w:val="Akapitzlist"/>
        <w:numPr>
          <w:ilvl w:val="2"/>
          <w:numId w:val="15"/>
        </w:numPr>
        <w:tabs>
          <w:tab w:val="left" w:pos="284"/>
        </w:tabs>
        <w:suppressAutoHyphens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Zamówienia sukcesywne składane będą na asortyment wskazany w formularzu cenowym</w:t>
      </w:r>
      <w:r w:rsidR="008261F3">
        <w:rPr>
          <w:rFonts w:asciiTheme="minorHAnsi" w:hAnsiTheme="minorHAnsi" w:cstheme="minorHAnsi"/>
          <w:sz w:val="22"/>
          <w:szCs w:val="22"/>
        </w:rPr>
        <w:t xml:space="preserve"> na wielokrotność jednostek miary podanej w Załączniku nr 1 do umowy,</w:t>
      </w:r>
      <w:r>
        <w:rPr>
          <w:rFonts w:asciiTheme="minorHAnsi" w:hAnsiTheme="minorHAnsi" w:cstheme="minorHAnsi"/>
          <w:sz w:val="22"/>
          <w:szCs w:val="22"/>
        </w:rPr>
        <w:t xml:space="preserve"> do kwoty wartości umowy, zgodnie z bieżącym zapotrzebowaniem Zamawiającego. </w:t>
      </w:r>
      <w:r w:rsidR="00705E16" w:rsidRPr="0047156B">
        <w:rPr>
          <w:rFonts w:asciiTheme="minorHAnsi" w:hAnsiTheme="minorHAnsi" w:cstheme="minorHAnsi"/>
          <w:sz w:val="22"/>
          <w:szCs w:val="22"/>
        </w:rPr>
        <w:t>Wykonawcy nie przysługuje roszczenie o realizację dostaw w zakresie każdej z pozycji formularza cenowego</w:t>
      </w:r>
      <w:r w:rsidR="00FA3BB1">
        <w:rPr>
          <w:rFonts w:asciiTheme="minorHAnsi" w:hAnsiTheme="minorHAnsi" w:cstheme="minorHAnsi"/>
          <w:sz w:val="22"/>
          <w:szCs w:val="22"/>
        </w:rPr>
        <w:t>.</w:t>
      </w:r>
    </w:p>
    <w:p w14:paraId="0BB55E4A" w14:textId="77777777" w:rsidR="00705E16" w:rsidRPr="0047156B" w:rsidRDefault="00705E16">
      <w:pPr>
        <w:pStyle w:val="Akapitzlist"/>
        <w:numPr>
          <w:ilvl w:val="2"/>
          <w:numId w:val="15"/>
        </w:numPr>
        <w:tabs>
          <w:tab w:val="left" w:pos="284"/>
        </w:tabs>
        <w:suppressAutoHyphens/>
        <w:ind w:left="0" w:firstLine="0"/>
        <w:rPr>
          <w:rFonts w:asciiTheme="minorHAnsi" w:hAnsiTheme="minorHAnsi" w:cstheme="minorHAnsi"/>
          <w:sz w:val="22"/>
          <w:szCs w:val="22"/>
        </w:rPr>
      </w:pPr>
      <w:r w:rsidRPr="0047156B">
        <w:rPr>
          <w:rFonts w:asciiTheme="minorHAnsi" w:hAnsiTheme="minorHAnsi" w:cstheme="minorHAnsi"/>
          <w:sz w:val="22"/>
          <w:szCs w:val="22"/>
        </w:rPr>
        <w:t>W zakresie asortymentu spełniającego określone przepisami przesłanki, zaoferowane</w:t>
      </w:r>
      <w:r w:rsidRPr="0047156B">
        <w:rPr>
          <w:rFonts w:asciiTheme="minorHAnsi" w:hAnsiTheme="minorHAnsi" w:cstheme="minorHAnsi"/>
          <w:sz w:val="22"/>
          <w:szCs w:val="22"/>
        </w:rPr>
        <w:br/>
        <w:t>i dostarczane produkty powinny spełniać wymagania zawarte w Rozporządzeniu (WE)</w:t>
      </w:r>
      <w:r w:rsidRPr="0047156B">
        <w:rPr>
          <w:rFonts w:asciiTheme="minorHAnsi" w:hAnsiTheme="minorHAnsi" w:cstheme="minorHAnsi"/>
          <w:sz w:val="22"/>
          <w:szCs w:val="22"/>
        </w:rPr>
        <w:br/>
        <w:t>nr 1272/2008 w sprawie klasyfikacji, oznakowania i pakowania substancji i mieszanin (CLP) [dotyczy odczynników chemicznych i laboratoryjnych, do których zastosowanie mają powyższe przepisy].</w:t>
      </w:r>
    </w:p>
    <w:p w14:paraId="47EEED83" w14:textId="3C4A5A52" w:rsidR="00705E16" w:rsidRPr="0047156B" w:rsidRDefault="00705E16">
      <w:pPr>
        <w:pStyle w:val="Akapitzlist"/>
        <w:numPr>
          <w:ilvl w:val="2"/>
          <w:numId w:val="15"/>
        </w:numPr>
        <w:tabs>
          <w:tab w:val="left" w:pos="284"/>
        </w:tabs>
        <w:spacing w:line="259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47156B">
        <w:rPr>
          <w:rFonts w:asciiTheme="minorHAnsi" w:hAnsiTheme="minorHAnsi" w:cstheme="minorHAnsi"/>
          <w:sz w:val="22"/>
          <w:szCs w:val="22"/>
        </w:rPr>
        <w:t>Wykonawca zobowiązany jest do bieżącego monitorowania stopnia realizacji umowy</w:t>
      </w:r>
      <w:r w:rsidR="00FD6321">
        <w:rPr>
          <w:rFonts w:asciiTheme="minorHAnsi" w:hAnsiTheme="minorHAnsi" w:cstheme="minorHAnsi"/>
          <w:sz w:val="22"/>
          <w:szCs w:val="22"/>
        </w:rPr>
        <w:t>.</w:t>
      </w:r>
    </w:p>
    <w:p w14:paraId="581FE5B1" w14:textId="0B0345A6" w:rsidR="00705E16" w:rsidRDefault="00705E16">
      <w:pPr>
        <w:pStyle w:val="Akapitzlist"/>
        <w:numPr>
          <w:ilvl w:val="2"/>
          <w:numId w:val="15"/>
        </w:numPr>
        <w:tabs>
          <w:tab w:val="left" w:pos="284"/>
          <w:tab w:val="left" w:pos="426"/>
        </w:tabs>
        <w:spacing w:after="240" w:line="259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47156B">
        <w:rPr>
          <w:rFonts w:asciiTheme="minorHAnsi" w:hAnsiTheme="minorHAnsi" w:cstheme="minorHAnsi"/>
          <w:sz w:val="22"/>
          <w:szCs w:val="22"/>
        </w:rPr>
        <w:t>Wykonawca zobowiązany jest do pisemnego (</w:t>
      </w:r>
      <w:r w:rsidR="009E5F08">
        <w:rPr>
          <w:rFonts w:asciiTheme="minorHAnsi" w:hAnsiTheme="minorHAnsi" w:cstheme="minorHAnsi"/>
          <w:sz w:val="22"/>
          <w:szCs w:val="22"/>
        </w:rPr>
        <w:t>zgodnie z wyborem Zamawiającego</w:t>
      </w:r>
      <w:r w:rsidR="0009446D">
        <w:rPr>
          <w:rFonts w:asciiTheme="minorHAnsi" w:hAnsiTheme="minorHAnsi" w:cstheme="minorHAnsi"/>
          <w:sz w:val="22"/>
          <w:szCs w:val="22"/>
        </w:rPr>
        <w:t xml:space="preserve"> – </w:t>
      </w:r>
      <w:r w:rsidRPr="0047156B">
        <w:rPr>
          <w:rFonts w:asciiTheme="minorHAnsi" w:hAnsiTheme="minorHAnsi" w:cstheme="minorHAnsi"/>
          <w:sz w:val="22"/>
          <w:szCs w:val="22"/>
        </w:rPr>
        <w:t>mail</w:t>
      </w:r>
      <w:r w:rsidR="0009446D">
        <w:rPr>
          <w:rFonts w:asciiTheme="minorHAnsi" w:hAnsiTheme="minorHAnsi" w:cstheme="minorHAnsi"/>
          <w:sz w:val="22"/>
          <w:szCs w:val="22"/>
        </w:rPr>
        <w:t>em</w:t>
      </w:r>
      <w:r w:rsidR="009E5F08">
        <w:rPr>
          <w:rFonts w:asciiTheme="minorHAnsi" w:hAnsiTheme="minorHAnsi" w:cstheme="minorHAnsi"/>
          <w:sz w:val="22"/>
          <w:szCs w:val="22"/>
        </w:rPr>
        <w:t xml:space="preserve"> na adres agnieszka.galda@uni.lodz.pl</w:t>
      </w:r>
      <w:r w:rsidRPr="0047156B">
        <w:rPr>
          <w:rFonts w:asciiTheme="minorHAnsi" w:hAnsiTheme="minorHAnsi" w:cstheme="minorHAnsi"/>
          <w:sz w:val="22"/>
          <w:szCs w:val="22"/>
        </w:rPr>
        <w:t xml:space="preserve">) poinformowania Zamawiającego o osiągnięciu  stopnia realizacji umowy </w:t>
      </w:r>
      <w:r w:rsidRPr="0047156B">
        <w:rPr>
          <w:rFonts w:asciiTheme="minorHAnsi" w:hAnsiTheme="minorHAnsi" w:cstheme="minorHAnsi"/>
          <w:b/>
          <w:bCs/>
          <w:sz w:val="22"/>
          <w:szCs w:val="22"/>
        </w:rPr>
        <w:t xml:space="preserve">nie później niż </w:t>
      </w:r>
      <w:r w:rsidR="00CF40DA">
        <w:rPr>
          <w:rFonts w:asciiTheme="minorHAnsi" w:hAnsiTheme="minorHAnsi" w:cstheme="minorHAnsi"/>
          <w:b/>
          <w:bCs/>
          <w:sz w:val="22"/>
          <w:szCs w:val="22"/>
        </w:rPr>
        <w:t>po wykorzystaniu</w:t>
      </w:r>
      <w:r w:rsidRPr="0047156B">
        <w:rPr>
          <w:rFonts w:asciiTheme="minorHAnsi" w:hAnsiTheme="minorHAnsi" w:cstheme="minorHAnsi"/>
          <w:b/>
          <w:bCs/>
          <w:sz w:val="22"/>
          <w:szCs w:val="22"/>
        </w:rPr>
        <w:t xml:space="preserve"> 7</w:t>
      </w:r>
      <w:r w:rsidR="00BD5F86" w:rsidRPr="0047156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47156B">
        <w:rPr>
          <w:rFonts w:asciiTheme="minorHAnsi" w:hAnsiTheme="minorHAnsi" w:cstheme="minorHAnsi"/>
          <w:b/>
          <w:bCs/>
          <w:sz w:val="22"/>
          <w:szCs w:val="22"/>
        </w:rPr>
        <w:t xml:space="preserve"> % maksymalnej wartości brutto kwoty</w:t>
      </w:r>
      <w:r w:rsidRPr="0047156B">
        <w:rPr>
          <w:rFonts w:asciiTheme="minorHAnsi" w:hAnsiTheme="minorHAnsi" w:cstheme="minorHAnsi"/>
          <w:sz w:val="22"/>
          <w:szCs w:val="22"/>
        </w:rPr>
        <w:t xml:space="preserve"> przeznaczonej na </w:t>
      </w:r>
      <w:r w:rsidR="0053328C" w:rsidRPr="0047156B">
        <w:rPr>
          <w:rFonts w:asciiTheme="minorHAnsi" w:hAnsiTheme="minorHAnsi" w:cstheme="minorHAnsi"/>
          <w:sz w:val="22"/>
          <w:szCs w:val="22"/>
        </w:rPr>
        <w:t>sfinansowanie</w:t>
      </w:r>
      <w:r w:rsidRPr="0047156B">
        <w:rPr>
          <w:rFonts w:asciiTheme="minorHAnsi" w:hAnsiTheme="minorHAnsi" w:cstheme="minorHAnsi"/>
          <w:sz w:val="22"/>
          <w:szCs w:val="22"/>
        </w:rPr>
        <w:t xml:space="preserve"> zamówienia, o której mowa w § 3 ust. 2 umowy.</w:t>
      </w:r>
    </w:p>
    <w:p w14:paraId="16FB0492" w14:textId="71EAE621" w:rsidR="00786D20" w:rsidRPr="00DD20AC" w:rsidRDefault="00786D20" w:rsidP="00786D20">
      <w:pPr>
        <w:pStyle w:val="Akapitzlist"/>
        <w:tabs>
          <w:tab w:val="left" w:pos="284"/>
          <w:tab w:val="left" w:pos="426"/>
        </w:tabs>
        <w:spacing w:after="240" w:line="259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5ABB95EF" w14:textId="77777777" w:rsidR="00705E16" w:rsidRPr="0047156B" w:rsidRDefault="00705E16" w:rsidP="0047156B">
      <w:pPr>
        <w:spacing w:after="0" w:line="240" w:lineRule="auto"/>
        <w:rPr>
          <w:rFonts w:cstheme="minorHAnsi"/>
        </w:rPr>
      </w:pPr>
      <w:r w:rsidRPr="0047156B">
        <w:rPr>
          <w:rFonts w:cstheme="minorHAnsi"/>
          <w:b/>
        </w:rPr>
        <w:t>§ 3</w:t>
      </w:r>
    </w:p>
    <w:p w14:paraId="6973DB79" w14:textId="77777777" w:rsidR="00705E16" w:rsidRPr="0047156B" w:rsidRDefault="00705E16" w:rsidP="0047156B">
      <w:pPr>
        <w:spacing w:after="0" w:line="240" w:lineRule="auto"/>
        <w:rPr>
          <w:rFonts w:cstheme="minorHAnsi"/>
          <w:b/>
        </w:rPr>
      </w:pPr>
      <w:r w:rsidRPr="0047156B">
        <w:rPr>
          <w:rFonts w:cstheme="minorHAnsi"/>
          <w:b/>
        </w:rPr>
        <w:t>Wartość umowy</w:t>
      </w:r>
    </w:p>
    <w:p w14:paraId="1CB78F25" w14:textId="0844A6E7" w:rsidR="00705E16" w:rsidRPr="0047156B" w:rsidRDefault="00705E16">
      <w:pPr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cstheme="minorHAnsi"/>
        </w:rPr>
      </w:pPr>
      <w:r w:rsidRPr="0047156B">
        <w:rPr>
          <w:rFonts w:cstheme="minorHAnsi"/>
        </w:rPr>
        <w:t>Wykonawca zobowiązuje się do sukcesywnej dostawy przedmiotu zamówienia,</w:t>
      </w:r>
      <w:r w:rsidRPr="0047156B">
        <w:rPr>
          <w:rFonts w:cstheme="minorHAnsi"/>
        </w:rPr>
        <w:br/>
        <w:t xml:space="preserve">o którym mowa w §2 niniejszej umowy, na podstawie składanych przez jednostki organizacyjne Zamawiającego </w:t>
      </w:r>
      <w:r w:rsidR="00C0311B">
        <w:rPr>
          <w:rFonts w:cstheme="minorHAnsi"/>
        </w:rPr>
        <w:t xml:space="preserve">sukcesywnych </w:t>
      </w:r>
      <w:r w:rsidRPr="0047156B">
        <w:rPr>
          <w:rFonts w:cstheme="minorHAnsi"/>
        </w:rPr>
        <w:t>zamówień, zgodnie z ich bieżącym zapotrzebowaniem</w:t>
      </w:r>
      <w:r w:rsidR="004E5A0F" w:rsidRPr="0047156B">
        <w:rPr>
          <w:rFonts w:cstheme="minorHAnsi"/>
        </w:rPr>
        <w:t xml:space="preserve"> oraz treścią</w:t>
      </w:r>
      <w:r w:rsidRPr="0047156B">
        <w:rPr>
          <w:rFonts w:cstheme="minorHAnsi"/>
        </w:rPr>
        <w:t xml:space="preserve"> złożon</w:t>
      </w:r>
      <w:r w:rsidR="004E5A0F" w:rsidRPr="0047156B">
        <w:rPr>
          <w:rFonts w:cstheme="minorHAnsi"/>
        </w:rPr>
        <w:t>ej</w:t>
      </w:r>
      <w:r w:rsidRPr="0047156B">
        <w:rPr>
          <w:rFonts w:cstheme="minorHAnsi"/>
        </w:rPr>
        <w:t xml:space="preserve"> przez Wykonawcę ofert</w:t>
      </w:r>
      <w:r w:rsidR="00D81BD6" w:rsidRPr="0047156B">
        <w:rPr>
          <w:rFonts w:cstheme="minorHAnsi"/>
        </w:rPr>
        <w:t>y</w:t>
      </w:r>
      <w:r w:rsidR="00132E9A" w:rsidRPr="0047156B">
        <w:rPr>
          <w:rFonts w:cstheme="minorHAnsi"/>
        </w:rPr>
        <w:t xml:space="preserve"> w zakresie asortyment</w:t>
      </w:r>
      <w:r w:rsidR="005E1C2B">
        <w:rPr>
          <w:rFonts w:cstheme="minorHAnsi"/>
        </w:rPr>
        <w:t xml:space="preserve">u </w:t>
      </w:r>
      <w:r w:rsidR="00132E9A" w:rsidRPr="0047156B">
        <w:rPr>
          <w:rFonts w:cstheme="minorHAnsi"/>
        </w:rPr>
        <w:t>określone</w:t>
      </w:r>
      <w:r w:rsidR="005E1C2B">
        <w:rPr>
          <w:rFonts w:cstheme="minorHAnsi"/>
        </w:rPr>
        <w:t>go</w:t>
      </w:r>
      <w:r w:rsidR="00132E9A" w:rsidRPr="0047156B">
        <w:rPr>
          <w:rFonts w:cstheme="minorHAnsi"/>
        </w:rPr>
        <w:t xml:space="preserve"> w Załączniku nr 1 do umowy</w:t>
      </w:r>
      <w:r w:rsidR="00903B93">
        <w:rPr>
          <w:rFonts w:cstheme="minorHAnsi"/>
        </w:rPr>
        <w:t>.</w:t>
      </w:r>
    </w:p>
    <w:p w14:paraId="48FB3E48" w14:textId="7F88210A" w:rsidR="00705E16" w:rsidRPr="0047156B" w:rsidRDefault="00705E16">
      <w:pPr>
        <w:numPr>
          <w:ilvl w:val="0"/>
          <w:numId w:val="17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cstheme="minorHAnsi"/>
        </w:rPr>
      </w:pPr>
      <w:r w:rsidRPr="0047156B">
        <w:rPr>
          <w:rFonts w:cstheme="minorHAnsi"/>
        </w:rPr>
        <w:t xml:space="preserve">Maksymalna wartość brutto </w:t>
      </w:r>
      <w:r w:rsidR="003A65F4">
        <w:rPr>
          <w:rFonts w:cstheme="minorHAnsi"/>
        </w:rPr>
        <w:t xml:space="preserve">umowy </w:t>
      </w:r>
      <w:r w:rsidRPr="0047156B">
        <w:rPr>
          <w:rFonts w:cstheme="minorHAnsi"/>
        </w:rPr>
        <w:t xml:space="preserve">wynosi: </w:t>
      </w:r>
    </w:p>
    <w:p w14:paraId="699120B4" w14:textId="71E5BB17" w:rsidR="00705E16" w:rsidRPr="0047156B" w:rsidRDefault="00705E16" w:rsidP="0047156B">
      <w:pPr>
        <w:pStyle w:val="Akapitzlist"/>
        <w:tabs>
          <w:tab w:val="left" w:pos="284"/>
        </w:tabs>
        <w:suppressAutoHyphens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47156B">
        <w:rPr>
          <w:rFonts w:asciiTheme="minorHAnsi" w:hAnsiTheme="minorHAnsi" w:cstheme="minorHAnsi"/>
          <w:b/>
          <w:bCs/>
          <w:sz w:val="22"/>
          <w:szCs w:val="22"/>
        </w:rPr>
        <w:t xml:space="preserve">w części nr ……* – ……..… zł </w:t>
      </w:r>
      <w:r w:rsidR="001659CF">
        <w:rPr>
          <w:rFonts w:asciiTheme="minorHAnsi" w:hAnsiTheme="minorHAnsi" w:cstheme="minorHAnsi"/>
          <w:b/>
          <w:bCs/>
          <w:sz w:val="22"/>
          <w:szCs w:val="22"/>
        </w:rPr>
        <w:t>netto, tj. …………………… zł brutto</w:t>
      </w:r>
      <w:r w:rsidRPr="0047156B">
        <w:rPr>
          <w:rFonts w:asciiTheme="minorHAnsi" w:hAnsiTheme="minorHAnsi" w:cstheme="minorHAnsi"/>
          <w:b/>
          <w:bCs/>
          <w:sz w:val="22"/>
          <w:szCs w:val="22"/>
        </w:rPr>
        <w:t xml:space="preserve"> (słownie: ……………………… złotych)</w:t>
      </w:r>
    </w:p>
    <w:p w14:paraId="7FA07D57" w14:textId="77777777" w:rsidR="00705E16" w:rsidRDefault="00705E16" w:rsidP="0047156B">
      <w:pPr>
        <w:tabs>
          <w:tab w:val="left" w:pos="284"/>
          <w:tab w:val="left" w:pos="1418"/>
        </w:tabs>
        <w:suppressAutoHyphens/>
        <w:spacing w:after="0" w:line="240" w:lineRule="auto"/>
        <w:rPr>
          <w:rFonts w:cstheme="minorHAnsi"/>
          <w:b/>
          <w:bCs/>
        </w:rPr>
      </w:pPr>
      <w:r w:rsidRPr="0047156B">
        <w:rPr>
          <w:rFonts w:cstheme="minorHAnsi"/>
          <w:b/>
          <w:bCs/>
        </w:rPr>
        <w:t xml:space="preserve">…. </w:t>
      </w:r>
    </w:p>
    <w:p w14:paraId="47086C83" w14:textId="21530A72" w:rsidR="00705E16" w:rsidRPr="00DD20AC" w:rsidRDefault="00705E16" w:rsidP="00086CEB">
      <w:pPr>
        <w:suppressAutoHyphens/>
        <w:spacing w:before="240" w:after="240" w:line="240" w:lineRule="auto"/>
        <w:rPr>
          <w:rFonts w:cstheme="minorHAnsi"/>
          <w:bCs/>
          <w:i/>
          <w:sz w:val="18"/>
          <w:szCs w:val="18"/>
        </w:rPr>
      </w:pPr>
      <w:r w:rsidRPr="00DD20AC">
        <w:rPr>
          <w:rFonts w:cstheme="minorHAnsi"/>
          <w:bCs/>
          <w:i/>
          <w:sz w:val="18"/>
          <w:szCs w:val="18"/>
        </w:rPr>
        <w:t>* nr części zgodnie z rozstrzygnięciem postępowania</w:t>
      </w:r>
    </w:p>
    <w:p w14:paraId="2937BF00" w14:textId="77777777" w:rsidR="00705E16" w:rsidRPr="0047156B" w:rsidRDefault="00705E16" w:rsidP="0047156B">
      <w:pPr>
        <w:spacing w:after="0" w:line="240" w:lineRule="auto"/>
        <w:rPr>
          <w:rFonts w:cstheme="minorHAnsi"/>
          <w:b/>
        </w:rPr>
      </w:pPr>
      <w:r w:rsidRPr="0047156B">
        <w:rPr>
          <w:rFonts w:cstheme="minorHAnsi"/>
          <w:b/>
        </w:rPr>
        <w:t>§</w:t>
      </w:r>
      <w:r w:rsidRPr="0047156B">
        <w:rPr>
          <w:rFonts w:cstheme="minorHAnsi"/>
          <w:b/>
          <w:bCs/>
        </w:rPr>
        <w:t xml:space="preserve"> 4</w:t>
      </w:r>
      <w:r w:rsidRPr="0047156B">
        <w:rPr>
          <w:rFonts w:cstheme="minorHAnsi"/>
          <w:b/>
        </w:rPr>
        <w:t xml:space="preserve"> </w:t>
      </w:r>
    </w:p>
    <w:p w14:paraId="5AA71B92" w14:textId="77777777" w:rsidR="00705E16" w:rsidRPr="0047156B" w:rsidRDefault="00705E16" w:rsidP="0047156B">
      <w:pPr>
        <w:pStyle w:val="Tekstpodstawowy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47156B">
        <w:rPr>
          <w:rFonts w:asciiTheme="minorHAnsi" w:hAnsiTheme="minorHAnsi" w:cstheme="minorHAnsi"/>
          <w:b/>
          <w:bCs/>
          <w:sz w:val="22"/>
          <w:szCs w:val="22"/>
        </w:rPr>
        <w:t xml:space="preserve">Okres realizacji umowy </w:t>
      </w:r>
    </w:p>
    <w:p w14:paraId="6088D7D8" w14:textId="72749AA5" w:rsidR="004E60EF" w:rsidRPr="0047156B" w:rsidRDefault="00705E16">
      <w:pPr>
        <w:pStyle w:val="Tekstpodstawowy"/>
        <w:numPr>
          <w:ilvl w:val="3"/>
          <w:numId w:val="12"/>
        </w:numPr>
        <w:tabs>
          <w:tab w:val="left" w:pos="284"/>
        </w:tabs>
        <w:suppressAutoHyphens/>
        <w:overflowPunct w:val="0"/>
        <w:autoSpaceDE w:val="0"/>
        <w:spacing w:line="240" w:lineRule="auto"/>
        <w:ind w:left="0" w:firstLine="0"/>
        <w:jc w:val="left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47156B">
        <w:rPr>
          <w:rFonts w:asciiTheme="minorHAnsi" w:hAnsiTheme="minorHAnsi" w:cstheme="minorHAnsi"/>
          <w:bCs/>
          <w:sz w:val="22"/>
          <w:szCs w:val="22"/>
        </w:rPr>
        <w:t xml:space="preserve">Niniejsza umowa zostaje zawarta na czas oznaczony i </w:t>
      </w:r>
      <w:r w:rsidRPr="0047156B">
        <w:rPr>
          <w:rFonts w:asciiTheme="minorHAnsi" w:hAnsiTheme="minorHAnsi" w:cstheme="minorHAnsi"/>
          <w:bCs/>
          <w:sz w:val="22"/>
          <w:szCs w:val="22"/>
          <w:u w:val="single"/>
        </w:rPr>
        <w:t xml:space="preserve">obowiązuje </w:t>
      </w:r>
      <w:r w:rsidR="00411710" w:rsidRPr="0047156B">
        <w:rPr>
          <w:rFonts w:asciiTheme="minorHAnsi" w:hAnsiTheme="minorHAnsi" w:cstheme="minorHAnsi"/>
          <w:bCs/>
          <w:sz w:val="22"/>
          <w:szCs w:val="22"/>
          <w:u w:val="single"/>
        </w:rPr>
        <w:t xml:space="preserve">przez okres </w:t>
      </w:r>
      <w:r w:rsidR="00411710" w:rsidRPr="0047156B">
        <w:rPr>
          <w:rFonts w:asciiTheme="minorHAnsi" w:hAnsiTheme="minorHAnsi" w:cstheme="minorHAnsi"/>
          <w:b/>
          <w:sz w:val="22"/>
          <w:szCs w:val="22"/>
          <w:u w:val="single"/>
        </w:rPr>
        <w:t>12 miesięcy</w:t>
      </w:r>
      <w:r w:rsidR="00411710" w:rsidRPr="0047156B">
        <w:rPr>
          <w:rFonts w:asciiTheme="minorHAnsi" w:hAnsiTheme="minorHAnsi" w:cstheme="minorHAnsi"/>
          <w:bCs/>
          <w:sz w:val="22"/>
          <w:szCs w:val="22"/>
          <w:u w:val="single"/>
        </w:rPr>
        <w:t xml:space="preserve"> od daty jej zawarcia </w:t>
      </w:r>
      <w:r w:rsidRPr="0047156B">
        <w:rPr>
          <w:rFonts w:asciiTheme="minorHAnsi" w:hAnsiTheme="minorHAnsi" w:cstheme="minorHAnsi"/>
          <w:bCs/>
          <w:sz w:val="22"/>
          <w:szCs w:val="22"/>
          <w:u w:val="single"/>
        </w:rPr>
        <w:t xml:space="preserve">lub do wyczerpania </w:t>
      </w:r>
      <w:r w:rsidR="00411710" w:rsidRPr="0047156B">
        <w:rPr>
          <w:rFonts w:asciiTheme="minorHAnsi" w:hAnsiTheme="minorHAnsi" w:cstheme="minorHAnsi"/>
          <w:bCs/>
          <w:sz w:val="22"/>
          <w:szCs w:val="22"/>
          <w:u w:val="single"/>
        </w:rPr>
        <w:t xml:space="preserve">wartości </w:t>
      </w:r>
      <w:r w:rsidRPr="0047156B">
        <w:rPr>
          <w:rFonts w:asciiTheme="minorHAnsi" w:hAnsiTheme="minorHAnsi" w:cstheme="minorHAnsi"/>
          <w:bCs/>
          <w:sz w:val="22"/>
          <w:szCs w:val="22"/>
          <w:u w:val="single"/>
        </w:rPr>
        <w:t>kwoty wskazanej w §3 umowy w zależności co nastąpi wcześniej</w:t>
      </w:r>
      <w:r w:rsidR="00E832E7">
        <w:rPr>
          <w:rFonts w:asciiTheme="minorHAnsi" w:hAnsiTheme="minorHAnsi" w:cstheme="minorHAnsi"/>
          <w:bCs/>
          <w:sz w:val="22"/>
          <w:szCs w:val="22"/>
        </w:rPr>
        <w:t xml:space="preserve">, z zastrzeżeniem ust. </w:t>
      </w:r>
      <w:r w:rsidR="00E74CF0">
        <w:rPr>
          <w:rFonts w:asciiTheme="minorHAnsi" w:hAnsiTheme="minorHAnsi" w:cstheme="minorHAnsi"/>
          <w:bCs/>
          <w:sz w:val="22"/>
          <w:szCs w:val="22"/>
        </w:rPr>
        <w:t>4</w:t>
      </w:r>
      <w:r w:rsidR="00E832E7">
        <w:rPr>
          <w:rFonts w:asciiTheme="minorHAnsi" w:hAnsiTheme="minorHAnsi" w:cstheme="minorHAnsi"/>
          <w:bCs/>
          <w:sz w:val="22"/>
          <w:szCs w:val="22"/>
        </w:rPr>
        <w:t>.</w:t>
      </w:r>
    </w:p>
    <w:p w14:paraId="5057653A" w14:textId="1E8B0282" w:rsidR="00705E16" w:rsidRDefault="00466B9D">
      <w:pPr>
        <w:pStyle w:val="Tekstpodstawowy"/>
        <w:numPr>
          <w:ilvl w:val="3"/>
          <w:numId w:val="12"/>
        </w:numPr>
        <w:tabs>
          <w:tab w:val="left" w:pos="284"/>
        </w:tabs>
        <w:suppressAutoHyphens/>
        <w:overflowPunct w:val="0"/>
        <w:autoSpaceDE w:val="0"/>
        <w:spacing w:line="240" w:lineRule="auto"/>
        <w:ind w:left="0" w:firstLine="0"/>
        <w:jc w:val="left"/>
        <w:textAlignment w:val="baseline"/>
        <w:rPr>
          <w:rFonts w:asciiTheme="minorHAnsi" w:hAnsiTheme="minorHAnsi" w:cstheme="minorHAnsi"/>
          <w:sz w:val="22"/>
          <w:szCs w:val="22"/>
        </w:rPr>
      </w:pPr>
      <w:r w:rsidRPr="0047156B">
        <w:rPr>
          <w:rFonts w:asciiTheme="minorHAnsi" w:hAnsiTheme="minorHAnsi" w:cstheme="minorHAnsi"/>
          <w:bCs/>
          <w:sz w:val="22"/>
          <w:szCs w:val="22"/>
        </w:rPr>
        <w:t>W trakcie obowiązywania umowy Wykonawca realizować będzie dostawy sukcesywne</w:t>
      </w:r>
      <w:r w:rsidR="003F7A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7156B">
        <w:rPr>
          <w:rFonts w:asciiTheme="minorHAnsi" w:hAnsiTheme="minorHAnsi" w:cstheme="minorHAnsi"/>
          <w:bCs/>
          <w:sz w:val="22"/>
          <w:szCs w:val="22"/>
        </w:rPr>
        <w:t>w terminie</w:t>
      </w:r>
      <w:r w:rsidR="00C26E2A" w:rsidRPr="0047156B">
        <w:rPr>
          <w:rFonts w:asciiTheme="minorHAnsi" w:hAnsiTheme="minorHAnsi" w:cstheme="minorHAnsi"/>
          <w:sz w:val="22"/>
          <w:szCs w:val="22"/>
        </w:rPr>
        <w:t xml:space="preserve"> nie dłuższym niż </w:t>
      </w:r>
      <w:r w:rsidR="00C26E2A" w:rsidRPr="0047156B">
        <w:rPr>
          <w:rFonts w:asciiTheme="minorHAnsi" w:hAnsiTheme="minorHAnsi" w:cstheme="minorHAnsi"/>
          <w:b/>
          <w:bCs/>
          <w:sz w:val="22"/>
          <w:szCs w:val="22"/>
        </w:rPr>
        <w:t>21 dni</w:t>
      </w:r>
      <w:r w:rsidR="00C26E2A" w:rsidRPr="0047156B">
        <w:rPr>
          <w:rFonts w:asciiTheme="minorHAnsi" w:hAnsiTheme="minorHAnsi" w:cstheme="minorHAnsi"/>
          <w:sz w:val="22"/>
          <w:szCs w:val="22"/>
        </w:rPr>
        <w:t xml:space="preserve"> od </w:t>
      </w:r>
      <w:r w:rsidR="00F41C13">
        <w:rPr>
          <w:rFonts w:asciiTheme="minorHAnsi" w:hAnsiTheme="minorHAnsi" w:cstheme="minorHAnsi"/>
          <w:sz w:val="22"/>
          <w:szCs w:val="22"/>
        </w:rPr>
        <w:t xml:space="preserve">daty </w:t>
      </w:r>
      <w:r w:rsidR="00C26E2A" w:rsidRPr="0047156B">
        <w:rPr>
          <w:rFonts w:asciiTheme="minorHAnsi" w:hAnsiTheme="minorHAnsi" w:cstheme="minorHAnsi"/>
          <w:sz w:val="22"/>
          <w:szCs w:val="22"/>
        </w:rPr>
        <w:t>złożenia zamówienia</w:t>
      </w:r>
      <w:r w:rsidR="001036ED" w:rsidRPr="0047156B">
        <w:rPr>
          <w:rFonts w:asciiTheme="minorHAnsi" w:hAnsiTheme="minorHAnsi" w:cstheme="minorHAnsi"/>
          <w:sz w:val="22"/>
          <w:szCs w:val="22"/>
        </w:rPr>
        <w:t>.</w:t>
      </w:r>
    </w:p>
    <w:p w14:paraId="02256B5A" w14:textId="0CC46619" w:rsidR="000E65FC" w:rsidRDefault="00C821C5">
      <w:pPr>
        <w:pStyle w:val="Tekstpodstawowy"/>
        <w:numPr>
          <w:ilvl w:val="3"/>
          <w:numId w:val="12"/>
        </w:numPr>
        <w:tabs>
          <w:tab w:val="left" w:pos="284"/>
        </w:tabs>
        <w:suppressAutoHyphens/>
        <w:overflowPunct w:val="0"/>
        <w:autoSpaceDE w:val="0"/>
        <w:spacing w:line="240" w:lineRule="auto"/>
        <w:ind w:left="0" w:firstLine="0"/>
        <w:jc w:val="left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przewiduje możliwość skorzystania z </w:t>
      </w:r>
      <w:r>
        <w:rPr>
          <w:rFonts w:asciiTheme="minorHAnsi" w:hAnsiTheme="minorHAnsi" w:cstheme="minorHAnsi"/>
          <w:b/>
          <w:bCs/>
          <w:sz w:val="22"/>
          <w:szCs w:val="22"/>
        </w:rPr>
        <w:t>prawa opcji</w:t>
      </w:r>
      <w:r w:rsidR="003272AE">
        <w:rPr>
          <w:rFonts w:asciiTheme="minorHAnsi" w:hAnsiTheme="minorHAnsi" w:cstheme="minorHAnsi"/>
          <w:b/>
          <w:bCs/>
          <w:sz w:val="22"/>
          <w:szCs w:val="22"/>
        </w:rPr>
        <w:t xml:space="preserve"> terminowej</w:t>
      </w:r>
      <w:r>
        <w:rPr>
          <w:rFonts w:asciiTheme="minorHAnsi" w:hAnsiTheme="minorHAnsi" w:cstheme="minorHAnsi"/>
          <w:sz w:val="22"/>
          <w:szCs w:val="22"/>
        </w:rPr>
        <w:t xml:space="preserve"> polegającego na wydłużeniu terminu realizacji umowy o maksymalnie 6 miesięcy, w przypadku gdy w pierwotnie określonym terminie realizacji, o którym mowa w ust. 1 nie zostanie wykorzystana kwota umowy wskazana w §3</w:t>
      </w:r>
      <w:r w:rsidR="003E165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O skorzystaniu z prawa opcji Zamawiający poinformuje Wykonawcę pisemnie (mail) do upływu terminu, o którym mowa w ust. 1.</w:t>
      </w:r>
    </w:p>
    <w:p w14:paraId="01DE3565" w14:textId="2E36D8E8" w:rsidR="00C821C5" w:rsidRPr="00DD20AC" w:rsidRDefault="00C821C5">
      <w:pPr>
        <w:pStyle w:val="Tekstpodstawowy"/>
        <w:numPr>
          <w:ilvl w:val="3"/>
          <w:numId w:val="12"/>
        </w:numPr>
        <w:tabs>
          <w:tab w:val="left" w:pos="284"/>
        </w:tabs>
        <w:suppressAutoHyphens/>
        <w:overflowPunct w:val="0"/>
        <w:autoSpaceDE w:val="0"/>
        <w:spacing w:after="240" w:line="240" w:lineRule="auto"/>
        <w:ind w:left="0" w:firstLine="0"/>
        <w:jc w:val="left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ramach opcji, w przedłużonym terminie obowiązywania umowy, Zamawiający uprawniony jest do składania zamówień sukcesywnych na asortyment określony w Formularzu cenowym (Załącznik nr 2), a zamówienia te realizowane będą przez Wykonawcę na tych samych warunkach co zamówienia w podstawowym terminie obowiązywania umowy.</w:t>
      </w:r>
    </w:p>
    <w:p w14:paraId="43D349C5" w14:textId="77777777" w:rsidR="00705E16" w:rsidRPr="0047156B" w:rsidRDefault="00705E16" w:rsidP="0047156B">
      <w:pPr>
        <w:spacing w:after="0" w:line="240" w:lineRule="auto"/>
        <w:contextualSpacing/>
        <w:rPr>
          <w:rFonts w:cstheme="minorHAnsi"/>
          <w:b/>
        </w:rPr>
      </w:pPr>
      <w:r w:rsidRPr="0047156B">
        <w:rPr>
          <w:rFonts w:cstheme="minorHAnsi"/>
          <w:b/>
        </w:rPr>
        <w:t>§ 5</w:t>
      </w:r>
    </w:p>
    <w:p w14:paraId="1BC1F365" w14:textId="77777777" w:rsidR="00705E16" w:rsidRPr="0047156B" w:rsidRDefault="00705E16" w:rsidP="0047156B">
      <w:pPr>
        <w:spacing w:after="0" w:line="240" w:lineRule="auto"/>
        <w:contextualSpacing/>
        <w:rPr>
          <w:rFonts w:cstheme="minorHAnsi"/>
          <w:b/>
          <w:bCs/>
        </w:rPr>
      </w:pPr>
      <w:r w:rsidRPr="0047156B">
        <w:rPr>
          <w:rFonts w:cstheme="minorHAnsi"/>
          <w:b/>
          <w:bCs/>
        </w:rPr>
        <w:t>Warunki dostawy</w:t>
      </w:r>
    </w:p>
    <w:p w14:paraId="7AA32196" w14:textId="196E8D91" w:rsidR="00705E16" w:rsidRPr="0047156B" w:rsidRDefault="00705E16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rPr>
          <w:rFonts w:cstheme="minorHAnsi"/>
          <w:bCs/>
        </w:rPr>
      </w:pPr>
      <w:r w:rsidRPr="0047156B">
        <w:rPr>
          <w:rFonts w:cstheme="minorHAnsi"/>
          <w:bCs/>
        </w:rPr>
        <w:t xml:space="preserve">W imieniu Zamawiającego, zamówienia na dostawy sukcesywne składane będą przez jednostki organizacyjne Uniwersytetu Łódzkiego na </w:t>
      </w:r>
      <w:r w:rsidR="00466B9D" w:rsidRPr="0047156B">
        <w:rPr>
          <w:rFonts w:cstheme="minorHAnsi"/>
          <w:bCs/>
        </w:rPr>
        <w:t xml:space="preserve">adres mailowy Wykonawcy …………………………. </w:t>
      </w:r>
      <w:r w:rsidR="00382F6F" w:rsidRPr="0047156B">
        <w:rPr>
          <w:rFonts w:cstheme="minorHAnsi"/>
          <w:bCs/>
        </w:rPr>
        <w:t>i/</w:t>
      </w:r>
      <w:r w:rsidR="00466B9D" w:rsidRPr="0047156B">
        <w:rPr>
          <w:rFonts w:cstheme="minorHAnsi"/>
          <w:bCs/>
        </w:rPr>
        <w:t>lub przez formularz złożenia zamówienia dostępny na stronie internetowej ………………………………</w:t>
      </w:r>
    </w:p>
    <w:p w14:paraId="3B07B1F4" w14:textId="4B1DA8B3" w:rsidR="00680FD8" w:rsidRPr="0047156B" w:rsidRDefault="00680FD8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rPr>
          <w:rFonts w:cstheme="minorHAnsi"/>
          <w:bCs/>
        </w:rPr>
      </w:pPr>
      <w:r w:rsidRPr="0047156B">
        <w:rPr>
          <w:rFonts w:cstheme="minorHAnsi"/>
          <w:bCs/>
        </w:rPr>
        <w:t xml:space="preserve">Wykonawca zobowiązany jest do realizacji </w:t>
      </w:r>
      <w:r w:rsidR="00A93A28">
        <w:rPr>
          <w:rFonts w:cstheme="minorHAnsi"/>
          <w:bCs/>
        </w:rPr>
        <w:t xml:space="preserve">zamówień sukcesywnych </w:t>
      </w:r>
      <w:r w:rsidRPr="0047156B">
        <w:rPr>
          <w:rFonts w:cstheme="minorHAnsi"/>
          <w:bCs/>
        </w:rPr>
        <w:t>składanych przez jednostki organizacyjne Zamawiającego bez względu na zamawia</w:t>
      </w:r>
      <w:r w:rsidR="006552F7">
        <w:rPr>
          <w:rFonts w:cstheme="minorHAnsi"/>
          <w:bCs/>
        </w:rPr>
        <w:t>n</w:t>
      </w:r>
      <w:r w:rsidRPr="0047156B">
        <w:rPr>
          <w:rFonts w:cstheme="minorHAnsi"/>
          <w:bCs/>
        </w:rPr>
        <w:t xml:space="preserve">ą </w:t>
      </w:r>
      <w:r w:rsidR="00973EF8">
        <w:rPr>
          <w:rFonts w:cstheme="minorHAnsi"/>
          <w:bCs/>
        </w:rPr>
        <w:t xml:space="preserve">jednorazowo </w:t>
      </w:r>
      <w:r w:rsidRPr="0047156B">
        <w:rPr>
          <w:rFonts w:cstheme="minorHAnsi"/>
          <w:bCs/>
        </w:rPr>
        <w:t>ilość asortymentu i jego wartość oraz konfekcjonowanie</w:t>
      </w:r>
      <w:r w:rsidR="007C5927">
        <w:rPr>
          <w:rFonts w:cstheme="minorHAnsi"/>
          <w:bCs/>
        </w:rPr>
        <w:t>,</w:t>
      </w:r>
      <w:r w:rsidRPr="0047156B">
        <w:rPr>
          <w:rFonts w:cstheme="minorHAnsi"/>
          <w:bCs/>
        </w:rPr>
        <w:t xml:space="preserve"> na własny koszt i ryzyko</w:t>
      </w:r>
      <w:r w:rsidR="00E77063">
        <w:rPr>
          <w:rFonts w:cstheme="minorHAnsi"/>
          <w:bCs/>
        </w:rPr>
        <w:t>.</w:t>
      </w:r>
    </w:p>
    <w:p w14:paraId="3142A5F3" w14:textId="3EBF929C" w:rsidR="00680FD8" w:rsidRPr="0047156B" w:rsidRDefault="00680FD8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rPr>
          <w:rFonts w:cstheme="minorHAnsi"/>
          <w:bCs/>
        </w:rPr>
      </w:pPr>
      <w:r w:rsidRPr="0047156B">
        <w:rPr>
          <w:rFonts w:cstheme="minorHAnsi"/>
          <w:bCs/>
        </w:rPr>
        <w:t xml:space="preserve">Zamówienia dla poszczególnych jednostek organizacyjnych Zamawiającego będą pakowane, dostarczane i fakturowane oddzielnie. </w:t>
      </w:r>
    </w:p>
    <w:p w14:paraId="4414A108" w14:textId="1E9CEDCF" w:rsidR="00680FD8" w:rsidRPr="0047156B" w:rsidRDefault="00680FD8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rPr>
          <w:rFonts w:cstheme="minorHAnsi"/>
          <w:bCs/>
        </w:rPr>
      </w:pPr>
      <w:r w:rsidRPr="0047156B">
        <w:rPr>
          <w:rFonts w:cstheme="minorHAnsi"/>
        </w:rPr>
        <w:t xml:space="preserve">Do dostarczanych produktów Wykonawca zobowiązany jest </w:t>
      </w:r>
      <w:r w:rsidR="00BB76AF">
        <w:rPr>
          <w:rFonts w:cstheme="minorHAnsi"/>
        </w:rPr>
        <w:t>bez dodatkowych opłat</w:t>
      </w:r>
      <w:r w:rsidRPr="0047156B">
        <w:rPr>
          <w:rFonts w:cstheme="minorHAnsi"/>
        </w:rPr>
        <w:t xml:space="preserve"> udostępnić  Zamawiającemu </w:t>
      </w:r>
      <w:r w:rsidRPr="007E2B45">
        <w:rPr>
          <w:rFonts w:cstheme="minorHAnsi"/>
          <w:b/>
          <w:bCs/>
        </w:rPr>
        <w:t>karty charakterystyki</w:t>
      </w:r>
      <w:r w:rsidRPr="0047156B">
        <w:rPr>
          <w:rFonts w:cstheme="minorHAnsi"/>
        </w:rPr>
        <w:t xml:space="preserve">, w tym karty charakterystyki substancji niebezpiecznych, najpóźniej w dniu ich pierwszej dostawy w ramach zawartej umowy, z zastrzeżeniem przypadków, gdy posiadanie karty charakterystyki dla określonej substancji lub preparatów nie jest wymagane. Kierując się zasadami zrównoważonego rozwoju, w tym dbając o pozytywny, jak najmniej oddziałujący na środowisko wpływ realizacji zamówienia – Zamawiający dopuszcza </w:t>
      </w:r>
      <w:r w:rsidRPr="0047156B">
        <w:rPr>
          <w:rFonts w:cstheme="minorHAnsi"/>
          <w:u w:val="single"/>
        </w:rPr>
        <w:t>i preferuje</w:t>
      </w:r>
      <w:r w:rsidRPr="0047156B">
        <w:rPr>
          <w:rFonts w:cstheme="minorHAnsi"/>
        </w:rPr>
        <w:t xml:space="preserve"> przekazanie kart charakterystyki w formie elektronicznej – mailem lub poprzez wskazanie linku do strony internetowej, z której Zamawiający samodzielnie będzie mógł pobrać odpowiedni dokument oraz zdecydować o potrzebie/konieczności jego wydruku.</w:t>
      </w:r>
      <w:r w:rsidRPr="0047156B">
        <w:rPr>
          <w:rFonts w:cstheme="minorHAnsi"/>
          <w:bCs/>
        </w:rPr>
        <w:t xml:space="preserve"> </w:t>
      </w:r>
    </w:p>
    <w:p w14:paraId="5579BAC5" w14:textId="70E034E6" w:rsidR="00680FD8" w:rsidRPr="00DD20AC" w:rsidRDefault="00680FD8">
      <w:pPr>
        <w:numPr>
          <w:ilvl w:val="0"/>
          <w:numId w:val="18"/>
        </w:numPr>
        <w:tabs>
          <w:tab w:val="left" w:pos="426"/>
        </w:tabs>
        <w:spacing w:after="360" w:line="240" w:lineRule="auto"/>
        <w:ind w:left="0" w:firstLine="0"/>
        <w:contextualSpacing/>
        <w:rPr>
          <w:rFonts w:cstheme="minorHAnsi"/>
          <w:bCs/>
        </w:rPr>
      </w:pPr>
      <w:r w:rsidRPr="0047156B">
        <w:rPr>
          <w:rFonts w:cstheme="minorHAnsi"/>
          <w:bCs/>
        </w:rPr>
        <w:t xml:space="preserve">W przypadku przekroczenia terminu dostawy przez Wykonawcę </w:t>
      </w:r>
      <w:r w:rsidRPr="0047156B">
        <w:rPr>
          <w:rFonts w:cstheme="minorHAnsi"/>
          <w:bCs/>
          <w:u w:val="single"/>
        </w:rPr>
        <w:t>o więcej niż 10 dni roboczych</w:t>
      </w:r>
      <w:r w:rsidRPr="0047156B">
        <w:rPr>
          <w:rFonts w:cstheme="minorHAnsi"/>
          <w:bCs/>
        </w:rPr>
        <w:t>, Zamawiając</w:t>
      </w:r>
      <w:r w:rsidR="00856F20" w:rsidRPr="0047156B">
        <w:rPr>
          <w:rFonts w:cstheme="minorHAnsi"/>
          <w:bCs/>
        </w:rPr>
        <w:t>emu przysługuje prawo</w:t>
      </w:r>
      <w:r w:rsidRPr="0047156B">
        <w:rPr>
          <w:rFonts w:cstheme="minorHAnsi"/>
          <w:bCs/>
        </w:rPr>
        <w:t xml:space="preserve"> zakup</w:t>
      </w:r>
      <w:r w:rsidR="00856F20" w:rsidRPr="0047156B">
        <w:rPr>
          <w:rFonts w:cstheme="minorHAnsi"/>
          <w:bCs/>
        </w:rPr>
        <w:t>u</w:t>
      </w:r>
      <w:r w:rsidRPr="0047156B">
        <w:rPr>
          <w:rFonts w:cstheme="minorHAnsi"/>
          <w:bCs/>
        </w:rPr>
        <w:t xml:space="preserve"> niedostarczon</w:t>
      </w:r>
      <w:r w:rsidR="0004719C" w:rsidRPr="0047156B">
        <w:rPr>
          <w:rFonts w:cstheme="minorHAnsi"/>
          <w:bCs/>
        </w:rPr>
        <w:t>ej</w:t>
      </w:r>
      <w:r w:rsidRPr="0047156B">
        <w:rPr>
          <w:rFonts w:cstheme="minorHAnsi"/>
          <w:bCs/>
        </w:rPr>
        <w:t xml:space="preserve"> parti</w:t>
      </w:r>
      <w:r w:rsidR="0004719C" w:rsidRPr="0047156B">
        <w:rPr>
          <w:rFonts w:cstheme="minorHAnsi"/>
          <w:bCs/>
        </w:rPr>
        <w:t xml:space="preserve">i </w:t>
      </w:r>
      <w:r w:rsidRPr="0047156B">
        <w:rPr>
          <w:rFonts w:cstheme="minorHAnsi"/>
          <w:bCs/>
        </w:rPr>
        <w:t>przedmiotu zamówienia u innego dostawcy</w:t>
      </w:r>
      <w:r w:rsidR="0004719C" w:rsidRPr="0047156B">
        <w:rPr>
          <w:rFonts w:cstheme="minorHAnsi"/>
          <w:bCs/>
        </w:rPr>
        <w:t xml:space="preserve">. Ewentualna </w:t>
      </w:r>
      <w:r w:rsidRPr="0047156B">
        <w:rPr>
          <w:rFonts w:cstheme="minorHAnsi"/>
          <w:bCs/>
        </w:rPr>
        <w:t>różnic</w:t>
      </w:r>
      <w:r w:rsidR="0004719C" w:rsidRPr="0047156B">
        <w:rPr>
          <w:rFonts w:cstheme="minorHAnsi"/>
          <w:bCs/>
        </w:rPr>
        <w:t>a</w:t>
      </w:r>
      <w:r w:rsidRPr="0047156B">
        <w:rPr>
          <w:rFonts w:cstheme="minorHAnsi"/>
          <w:bCs/>
        </w:rPr>
        <w:t xml:space="preserve"> kosztów</w:t>
      </w:r>
      <w:r w:rsidRPr="0047156B">
        <w:rPr>
          <w:rFonts w:cstheme="minorHAnsi"/>
          <w:b/>
          <w:bCs/>
        </w:rPr>
        <w:t xml:space="preserve"> </w:t>
      </w:r>
      <w:r w:rsidRPr="0047156B">
        <w:rPr>
          <w:rFonts w:cstheme="minorHAnsi"/>
        </w:rPr>
        <w:t xml:space="preserve">pomiędzy ceną z umowy, a kosztem zakupu u innego dostawcy </w:t>
      </w:r>
      <w:r w:rsidRPr="0047156B">
        <w:rPr>
          <w:rFonts w:cstheme="minorHAnsi"/>
          <w:b/>
          <w:bCs/>
        </w:rPr>
        <w:t>obciąż</w:t>
      </w:r>
      <w:r w:rsidR="0004719C" w:rsidRPr="0047156B">
        <w:rPr>
          <w:rFonts w:cstheme="minorHAnsi"/>
          <w:b/>
          <w:bCs/>
        </w:rPr>
        <w:t>a</w:t>
      </w:r>
      <w:r w:rsidRPr="0047156B">
        <w:rPr>
          <w:rFonts w:cstheme="minorHAnsi"/>
          <w:b/>
          <w:bCs/>
        </w:rPr>
        <w:t xml:space="preserve"> Wykonawcę</w:t>
      </w:r>
      <w:r w:rsidR="0004719C" w:rsidRPr="0047156B">
        <w:rPr>
          <w:rFonts w:cstheme="minorHAnsi"/>
          <w:b/>
          <w:bCs/>
        </w:rPr>
        <w:t>,</w:t>
      </w:r>
      <w:r w:rsidRPr="0047156B">
        <w:rPr>
          <w:rFonts w:cstheme="minorHAnsi"/>
          <w:bCs/>
        </w:rPr>
        <w:t xml:space="preserve"> chyba że wydłużenie terminu </w:t>
      </w:r>
      <w:r w:rsidR="00A7443A" w:rsidRPr="0047156B">
        <w:rPr>
          <w:rFonts w:cstheme="minorHAnsi"/>
          <w:bCs/>
        </w:rPr>
        <w:t xml:space="preserve">dostawy </w:t>
      </w:r>
      <w:r w:rsidRPr="0047156B">
        <w:rPr>
          <w:rFonts w:cstheme="minorHAnsi"/>
          <w:bCs/>
        </w:rPr>
        <w:t>nastąpi</w:t>
      </w:r>
      <w:r w:rsidR="00A7443A" w:rsidRPr="0047156B">
        <w:rPr>
          <w:rFonts w:cstheme="minorHAnsi"/>
          <w:bCs/>
        </w:rPr>
        <w:t>ło</w:t>
      </w:r>
      <w:r w:rsidRPr="0047156B">
        <w:rPr>
          <w:rFonts w:cstheme="minorHAnsi"/>
          <w:bCs/>
        </w:rPr>
        <w:t xml:space="preserve"> z uzasadnionych powodów, o których Zamawiający </w:t>
      </w:r>
      <w:r w:rsidR="001C24E6" w:rsidRPr="0047156B">
        <w:rPr>
          <w:rFonts w:cstheme="minorHAnsi"/>
          <w:bCs/>
        </w:rPr>
        <w:t>został uprzednio</w:t>
      </w:r>
      <w:r w:rsidRPr="0047156B">
        <w:rPr>
          <w:rFonts w:cstheme="minorHAnsi"/>
          <w:bCs/>
        </w:rPr>
        <w:t xml:space="preserve"> poinformowany. </w:t>
      </w:r>
    </w:p>
    <w:p w14:paraId="401C3390" w14:textId="77777777" w:rsidR="00A83F97" w:rsidRDefault="00A83F97" w:rsidP="00A83F97">
      <w:pPr>
        <w:widowControl w:val="0"/>
        <w:autoSpaceDE w:val="0"/>
        <w:spacing w:before="240" w:after="0" w:line="240" w:lineRule="auto"/>
        <w:rPr>
          <w:rFonts w:cstheme="minorHAnsi"/>
          <w:b/>
          <w:bCs/>
        </w:rPr>
      </w:pPr>
    </w:p>
    <w:p w14:paraId="39FEFDC5" w14:textId="293A6407" w:rsidR="00680FD8" w:rsidRPr="0047156B" w:rsidRDefault="00680FD8" w:rsidP="00253763">
      <w:pPr>
        <w:widowControl w:val="0"/>
        <w:autoSpaceDE w:val="0"/>
        <w:spacing w:after="0" w:line="240" w:lineRule="auto"/>
        <w:rPr>
          <w:rFonts w:cstheme="minorHAnsi"/>
          <w:b/>
          <w:bCs/>
        </w:rPr>
      </w:pPr>
      <w:r w:rsidRPr="0047156B">
        <w:rPr>
          <w:rFonts w:cstheme="minorHAnsi"/>
          <w:b/>
          <w:bCs/>
        </w:rPr>
        <w:t>§ 6</w:t>
      </w:r>
    </w:p>
    <w:p w14:paraId="065A3F1E" w14:textId="77777777" w:rsidR="00680FD8" w:rsidRPr="0047156B" w:rsidRDefault="00680FD8" w:rsidP="0047156B">
      <w:pPr>
        <w:widowControl w:val="0"/>
        <w:autoSpaceDE w:val="0"/>
        <w:spacing w:after="0" w:line="240" w:lineRule="auto"/>
        <w:rPr>
          <w:rFonts w:cstheme="minorHAnsi"/>
          <w:b/>
          <w:bCs/>
        </w:rPr>
      </w:pPr>
      <w:r w:rsidRPr="0047156B">
        <w:rPr>
          <w:rFonts w:cstheme="minorHAnsi"/>
          <w:b/>
          <w:bCs/>
        </w:rPr>
        <w:t>Termin i warunki płatności</w:t>
      </w:r>
    </w:p>
    <w:p w14:paraId="0BAA3EC7" w14:textId="01C74D99" w:rsidR="00DC0041" w:rsidRPr="0047156B" w:rsidRDefault="00680FD8">
      <w:pPr>
        <w:pStyle w:val="Akapitzlist"/>
        <w:numPr>
          <w:ilvl w:val="3"/>
          <w:numId w:val="32"/>
        </w:numPr>
        <w:tabs>
          <w:tab w:val="clear" w:pos="3090"/>
          <w:tab w:val="left" w:pos="284"/>
        </w:tabs>
        <w:spacing w:line="259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47156B">
        <w:rPr>
          <w:rFonts w:asciiTheme="minorHAnsi" w:hAnsiTheme="minorHAnsi" w:cstheme="minorHAnsi"/>
          <w:bCs/>
          <w:sz w:val="22"/>
          <w:szCs w:val="22"/>
        </w:rPr>
        <w:t>Z tytułu wykonywania niniejszej umowy Wykonawcy przysługiwać będzie wynagrodzenie</w:t>
      </w:r>
      <w:r w:rsidRPr="0047156B">
        <w:rPr>
          <w:rFonts w:asciiTheme="minorHAnsi" w:hAnsiTheme="minorHAnsi" w:cstheme="minorHAnsi"/>
          <w:bCs/>
          <w:sz w:val="22"/>
          <w:szCs w:val="22"/>
        </w:rPr>
        <w:br/>
      </w:r>
      <w:r w:rsidR="001D06A7">
        <w:rPr>
          <w:rFonts w:asciiTheme="minorHAnsi" w:hAnsiTheme="minorHAnsi" w:cstheme="minorHAnsi"/>
          <w:bCs/>
          <w:sz w:val="22"/>
          <w:szCs w:val="22"/>
        </w:rPr>
        <w:t xml:space="preserve">odpowiadające wartości asortymentu wymienionego w Formularzu cenowym (Załącznik nr 2 do umowy) zamówionego i dostarczonego zgodnie z niniejszą umową, przy czym podane ceny są cenami maksymalnymi (zgodnie z zastrzeżeniem §2 ust. 6 umowy) i </w:t>
      </w:r>
      <w:r w:rsidR="00DC0041" w:rsidRPr="0047156B">
        <w:rPr>
          <w:rFonts w:asciiTheme="minorHAnsi" w:hAnsiTheme="minorHAnsi" w:cstheme="minorHAnsi"/>
          <w:sz w:val="22"/>
          <w:szCs w:val="22"/>
        </w:rPr>
        <w:t>obejmują wszelkie składniki cenotwórcze, m.in. podatki wg obowiązujących stawek oraz wszelkie koszty związane z pakowaniem, dostawą i ubezpieczeniem przedmiotu zamówienia na czas dostawy</w:t>
      </w:r>
      <w:r w:rsidR="00582C95">
        <w:rPr>
          <w:rFonts w:asciiTheme="minorHAnsi" w:hAnsiTheme="minorHAnsi" w:cstheme="minorHAnsi"/>
          <w:sz w:val="22"/>
          <w:szCs w:val="22"/>
        </w:rPr>
        <w:t>.</w:t>
      </w:r>
    </w:p>
    <w:p w14:paraId="6E42F1D9" w14:textId="288BF930" w:rsidR="00680FD8" w:rsidRPr="0047156B" w:rsidRDefault="00680FD8">
      <w:pPr>
        <w:pStyle w:val="Akapitzlist"/>
        <w:numPr>
          <w:ilvl w:val="3"/>
          <w:numId w:val="32"/>
        </w:numPr>
        <w:tabs>
          <w:tab w:val="clear" w:pos="3090"/>
          <w:tab w:val="left" w:pos="426"/>
        </w:tabs>
        <w:spacing w:after="240" w:line="259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47156B">
        <w:rPr>
          <w:rFonts w:asciiTheme="minorHAnsi" w:hAnsiTheme="minorHAnsi" w:cstheme="minorHAnsi"/>
          <w:sz w:val="22"/>
          <w:szCs w:val="22"/>
        </w:rPr>
        <w:t xml:space="preserve">Zamawiający zobowiązuje się do zapłaty za dostarczony na podstawie niniejszej umowy asortyment przelewem na konto Wykonawcy wskazane na fakturze, wg zgłoszonego zapotrzebowania jednostki organizacyjnej Uniwersytetu Łódzkiego, w terminie </w:t>
      </w:r>
      <w:r w:rsidR="00E949BB">
        <w:rPr>
          <w:rFonts w:asciiTheme="minorHAnsi" w:hAnsiTheme="minorHAnsi" w:cstheme="minorHAnsi"/>
          <w:b/>
          <w:sz w:val="22"/>
          <w:szCs w:val="22"/>
        </w:rPr>
        <w:t>….</w:t>
      </w:r>
      <w:r w:rsidRPr="0047156B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47156B">
        <w:rPr>
          <w:rFonts w:asciiTheme="minorHAnsi" w:hAnsiTheme="minorHAnsi" w:cstheme="minorHAnsi"/>
          <w:sz w:val="22"/>
          <w:szCs w:val="22"/>
        </w:rPr>
        <w:t xml:space="preserve"> od momentu dostarczenia prawidłowo wystawionej faktury do siedziby Zamawiającego (jednostki organizacyjnej UŁ</w:t>
      </w:r>
      <w:r w:rsidR="00E949BB">
        <w:rPr>
          <w:rFonts w:asciiTheme="minorHAnsi" w:hAnsiTheme="minorHAnsi" w:cstheme="minorHAnsi"/>
          <w:sz w:val="22"/>
          <w:szCs w:val="22"/>
        </w:rPr>
        <w:t xml:space="preserve"> składającej zamówienie</w:t>
      </w:r>
      <w:r w:rsidRPr="0047156B">
        <w:rPr>
          <w:rFonts w:asciiTheme="minorHAnsi" w:hAnsiTheme="minorHAnsi" w:cstheme="minorHAnsi"/>
          <w:sz w:val="22"/>
          <w:szCs w:val="22"/>
        </w:rPr>
        <w:t>) – po</w:t>
      </w:r>
      <w:r w:rsidR="00E016C3" w:rsidRPr="0047156B">
        <w:rPr>
          <w:rFonts w:asciiTheme="minorHAnsi" w:hAnsiTheme="minorHAnsi" w:cstheme="minorHAnsi"/>
          <w:sz w:val="22"/>
          <w:szCs w:val="22"/>
        </w:rPr>
        <w:t> </w:t>
      </w:r>
      <w:r w:rsidRPr="0047156B">
        <w:rPr>
          <w:rFonts w:asciiTheme="minorHAnsi" w:hAnsiTheme="minorHAnsi" w:cstheme="minorHAnsi"/>
          <w:sz w:val="22"/>
          <w:szCs w:val="22"/>
        </w:rPr>
        <w:t xml:space="preserve">zakończeniu dostawy. </w:t>
      </w:r>
    </w:p>
    <w:p w14:paraId="05766733" w14:textId="77777777" w:rsidR="00680FD8" w:rsidRPr="0047156B" w:rsidRDefault="00680FD8" w:rsidP="0047156B">
      <w:pPr>
        <w:widowControl w:val="0"/>
        <w:autoSpaceDE w:val="0"/>
        <w:spacing w:after="0" w:line="240" w:lineRule="auto"/>
        <w:rPr>
          <w:rFonts w:cstheme="minorHAnsi"/>
          <w:b/>
          <w:bCs/>
        </w:rPr>
      </w:pPr>
      <w:r w:rsidRPr="0047156B">
        <w:rPr>
          <w:rFonts w:cstheme="minorHAnsi"/>
          <w:b/>
          <w:bCs/>
        </w:rPr>
        <w:t>§ 7</w:t>
      </w:r>
    </w:p>
    <w:p w14:paraId="2A61BD3C" w14:textId="77777777" w:rsidR="00680FD8" w:rsidRPr="0047156B" w:rsidRDefault="00680FD8" w:rsidP="0047156B">
      <w:pPr>
        <w:widowControl w:val="0"/>
        <w:autoSpaceDE w:val="0"/>
        <w:spacing w:after="0" w:line="240" w:lineRule="auto"/>
        <w:rPr>
          <w:rFonts w:cstheme="minorHAnsi"/>
          <w:b/>
          <w:bCs/>
        </w:rPr>
      </w:pPr>
      <w:r w:rsidRPr="0047156B">
        <w:rPr>
          <w:rFonts w:cstheme="minorHAnsi"/>
          <w:b/>
          <w:bCs/>
        </w:rPr>
        <w:t>Faktury</w:t>
      </w:r>
    </w:p>
    <w:p w14:paraId="02A578FF" w14:textId="78E2529E" w:rsidR="00680FD8" w:rsidRPr="0047156B" w:rsidRDefault="00680FD8">
      <w:pPr>
        <w:widowControl w:val="0"/>
        <w:numPr>
          <w:ilvl w:val="0"/>
          <w:numId w:val="20"/>
        </w:numPr>
        <w:tabs>
          <w:tab w:val="left" w:pos="284"/>
        </w:tabs>
        <w:autoSpaceDE w:val="0"/>
        <w:spacing w:after="0" w:line="240" w:lineRule="auto"/>
        <w:ind w:left="0" w:firstLine="0"/>
        <w:rPr>
          <w:rFonts w:cstheme="minorHAnsi"/>
        </w:rPr>
      </w:pPr>
      <w:r w:rsidRPr="0047156B">
        <w:rPr>
          <w:rFonts w:cstheme="minorHAnsi"/>
        </w:rPr>
        <w:t>Zamawiający oświadcza, że jest płatnikiem podatku VAT, posiada NIP: 724-0</w:t>
      </w:r>
      <w:r w:rsidR="00C1201C">
        <w:rPr>
          <w:rFonts w:cstheme="minorHAnsi"/>
        </w:rPr>
        <w:t>0</w:t>
      </w:r>
      <w:r w:rsidRPr="0047156B">
        <w:rPr>
          <w:rFonts w:cstheme="minorHAnsi"/>
        </w:rPr>
        <w:t>0-32-43</w:t>
      </w:r>
      <w:r w:rsidRPr="0047156B">
        <w:rPr>
          <w:rFonts w:cstheme="minorHAnsi"/>
        </w:rPr>
        <w:br/>
        <w:t>i jest uprawniony do wystawiania i otrzymywania faktur VAT. Jednocześnie Zamawiający upoważnia Wykonawcę do wystawiania faktur VAT bez podpisu Zamawiającego.</w:t>
      </w:r>
    </w:p>
    <w:p w14:paraId="211F8C15" w14:textId="6B15A033" w:rsidR="00680FD8" w:rsidRPr="0047156B" w:rsidRDefault="00680FD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/>
        <w:rPr>
          <w:rFonts w:cstheme="minorHAnsi"/>
          <w:bCs/>
        </w:rPr>
      </w:pPr>
      <w:r w:rsidRPr="0047156B">
        <w:rPr>
          <w:rFonts w:cstheme="minorHAnsi"/>
        </w:rPr>
        <w:t xml:space="preserve">Wykonawca zobowiązuje się do wystawienia każdorazowo faktury na przedmiot zamówienia, dla poszczególnych jednostek organizacyjnych Uniwersytetu Łódzkiego </w:t>
      </w:r>
      <w:r w:rsidR="00C23267" w:rsidRPr="0047156B">
        <w:rPr>
          <w:rFonts w:cstheme="minorHAnsi"/>
        </w:rPr>
        <w:t>dokonujących zamówienia, z których środków nastąpi zapłata</w:t>
      </w:r>
      <w:r w:rsidRPr="0047156B">
        <w:rPr>
          <w:rFonts w:cstheme="minorHAnsi"/>
        </w:rPr>
        <w:t xml:space="preserve">. </w:t>
      </w:r>
    </w:p>
    <w:p w14:paraId="524DB302" w14:textId="3DF2AD58" w:rsidR="00680FD8" w:rsidRPr="0047156B" w:rsidRDefault="00680FD8">
      <w:pPr>
        <w:widowControl w:val="0"/>
        <w:numPr>
          <w:ilvl w:val="1"/>
          <w:numId w:val="24"/>
        </w:numPr>
        <w:tabs>
          <w:tab w:val="clear" w:pos="360"/>
          <w:tab w:val="left" w:pos="284"/>
        </w:tabs>
        <w:autoSpaceDE w:val="0"/>
        <w:spacing w:after="0" w:line="276" w:lineRule="auto"/>
        <w:ind w:left="0" w:firstLine="0"/>
        <w:rPr>
          <w:rFonts w:cstheme="minorHAnsi"/>
          <w:snapToGrid w:val="0"/>
          <w:color w:val="FF6600"/>
        </w:rPr>
      </w:pPr>
      <w:r w:rsidRPr="0047156B">
        <w:rPr>
          <w:rFonts w:cstheme="minorHAnsi"/>
          <w:snapToGrid w:val="0"/>
        </w:rPr>
        <w:t>Strony ustalają, że faktury będą wystawiane</w:t>
      </w:r>
      <w:r w:rsidR="00052CAB">
        <w:rPr>
          <w:rFonts w:cstheme="minorHAnsi"/>
          <w:snapToGrid w:val="0"/>
        </w:rPr>
        <w:t xml:space="preserve"> po </w:t>
      </w:r>
      <w:r w:rsidRPr="0047156B">
        <w:rPr>
          <w:rFonts w:cstheme="minorHAnsi"/>
          <w:snapToGrid w:val="0"/>
        </w:rPr>
        <w:t xml:space="preserve">wykonaniu sukcesywnej dostawy przedmiotu </w:t>
      </w:r>
      <w:r w:rsidRPr="0047156B">
        <w:rPr>
          <w:rFonts w:cstheme="minorHAnsi"/>
          <w:snapToGrid w:val="0"/>
        </w:rPr>
        <w:lastRenderedPageBreak/>
        <w:t>umowy potwierdzonej protokołem zdawczo-odbiorczym po spełnieniu następujących warunków:</w:t>
      </w:r>
    </w:p>
    <w:p w14:paraId="09D9391C" w14:textId="24332A62" w:rsidR="00680FD8" w:rsidRPr="0047156B" w:rsidRDefault="00680FD8">
      <w:pPr>
        <w:numPr>
          <w:ilvl w:val="0"/>
          <w:numId w:val="28"/>
        </w:numPr>
        <w:tabs>
          <w:tab w:val="clear" w:pos="786"/>
          <w:tab w:val="left" w:pos="284"/>
        </w:tabs>
        <w:spacing w:after="0" w:line="276" w:lineRule="auto"/>
        <w:ind w:left="0" w:firstLine="0"/>
        <w:rPr>
          <w:rFonts w:cstheme="minorHAnsi"/>
        </w:rPr>
      </w:pPr>
      <w:r w:rsidRPr="0047156B">
        <w:rPr>
          <w:rFonts w:cstheme="minorHAnsi"/>
        </w:rPr>
        <w:t xml:space="preserve">faktury powinny być wystawione na jednostkę organizacyjną UŁ i dostarczone do jednostki organizacyjnej UŁ, która </w:t>
      </w:r>
      <w:r w:rsidR="00C25544">
        <w:rPr>
          <w:rFonts w:cstheme="minorHAnsi"/>
        </w:rPr>
        <w:t>złożyła</w:t>
      </w:r>
      <w:r w:rsidRPr="0047156B">
        <w:rPr>
          <w:rFonts w:cstheme="minorHAnsi"/>
        </w:rPr>
        <w:t xml:space="preserve"> </w:t>
      </w:r>
      <w:r w:rsidR="00C25544">
        <w:rPr>
          <w:rFonts w:cstheme="minorHAnsi"/>
        </w:rPr>
        <w:t>przedmiotowe</w:t>
      </w:r>
      <w:r w:rsidRPr="0047156B">
        <w:rPr>
          <w:rFonts w:cstheme="minorHAnsi"/>
        </w:rPr>
        <w:t xml:space="preserve"> zamówienie</w:t>
      </w:r>
      <w:r w:rsidR="00C25544">
        <w:rPr>
          <w:rFonts w:cstheme="minorHAnsi"/>
        </w:rPr>
        <w:t xml:space="preserve"> sukcesywne</w:t>
      </w:r>
      <w:r w:rsidRPr="0047156B">
        <w:rPr>
          <w:rFonts w:cstheme="minorHAnsi"/>
        </w:rPr>
        <w:t>,</w:t>
      </w:r>
    </w:p>
    <w:p w14:paraId="6D70916E" w14:textId="2DE50A5A" w:rsidR="00680FD8" w:rsidRPr="0047156B" w:rsidRDefault="00680FD8">
      <w:pPr>
        <w:numPr>
          <w:ilvl w:val="0"/>
          <w:numId w:val="28"/>
        </w:numPr>
        <w:tabs>
          <w:tab w:val="clear" w:pos="786"/>
          <w:tab w:val="left" w:pos="284"/>
        </w:tabs>
        <w:spacing w:after="0" w:line="276" w:lineRule="auto"/>
        <w:ind w:left="0" w:firstLine="0"/>
        <w:rPr>
          <w:rFonts w:cstheme="minorHAnsi"/>
        </w:rPr>
      </w:pPr>
      <w:r w:rsidRPr="0047156B">
        <w:rPr>
          <w:rFonts w:cstheme="minorHAnsi"/>
        </w:rPr>
        <w:t xml:space="preserve">faktura specyfikuje przedmiot umowy zgodnie z opisem pozycji asortymentowych oferty, przedstawionej w Załączniku nr </w:t>
      </w:r>
      <w:r w:rsidR="000209DC">
        <w:rPr>
          <w:rFonts w:cstheme="minorHAnsi"/>
        </w:rPr>
        <w:t>2</w:t>
      </w:r>
      <w:r w:rsidRPr="0047156B">
        <w:rPr>
          <w:rFonts w:cstheme="minorHAnsi"/>
        </w:rPr>
        <w:t xml:space="preserve"> do umowy, z przytoczeniem liczby sztuk, ceny jednostkowej oraz wartości dla danej części określonej w ofercie,</w:t>
      </w:r>
    </w:p>
    <w:p w14:paraId="6E096462" w14:textId="36CECB4F" w:rsidR="002F1573" w:rsidRPr="0047156B" w:rsidRDefault="000209DC">
      <w:pPr>
        <w:pStyle w:val="Akapitzlist"/>
        <w:numPr>
          <w:ilvl w:val="0"/>
          <w:numId w:val="28"/>
        </w:numPr>
        <w:tabs>
          <w:tab w:val="clear" w:pos="786"/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2110BF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2F1573" w:rsidRPr="002110BF">
        <w:rPr>
          <w:rFonts w:asciiTheme="minorHAnsi" w:hAnsiTheme="minorHAnsi" w:cstheme="minorHAnsi"/>
          <w:b/>
          <w:bCs/>
          <w:sz w:val="22"/>
          <w:szCs w:val="22"/>
        </w:rPr>
        <w:t>a fakturze Wykonawca zobowiązany jest umieścić min</w:t>
      </w:r>
      <w:r w:rsidR="00C47BF2" w:rsidRPr="002110BF">
        <w:rPr>
          <w:rFonts w:asciiTheme="minorHAnsi" w:hAnsiTheme="minorHAnsi" w:cstheme="minorHAnsi"/>
          <w:b/>
          <w:bCs/>
          <w:sz w:val="22"/>
          <w:szCs w:val="22"/>
        </w:rPr>
        <w:t>imum</w:t>
      </w:r>
      <w:r w:rsidR="002F1573" w:rsidRPr="008C0562">
        <w:rPr>
          <w:rFonts w:asciiTheme="minorHAnsi" w:hAnsiTheme="minorHAnsi" w:cstheme="minorHAnsi"/>
          <w:b/>
          <w:bCs/>
          <w:sz w:val="22"/>
          <w:szCs w:val="22"/>
        </w:rPr>
        <w:t xml:space="preserve"> numer umowy</w:t>
      </w:r>
      <w:r w:rsidR="002F1573" w:rsidRPr="0047156B">
        <w:rPr>
          <w:rFonts w:asciiTheme="minorHAnsi" w:hAnsiTheme="minorHAnsi" w:cstheme="minorHAnsi"/>
          <w:sz w:val="22"/>
          <w:szCs w:val="22"/>
        </w:rPr>
        <w:t xml:space="preserve">, na podstawie której zostało zrealizowane zamówienie. W miarę możliwości </w:t>
      </w:r>
      <w:r w:rsidR="00247B04">
        <w:rPr>
          <w:rFonts w:asciiTheme="minorHAnsi" w:hAnsiTheme="minorHAnsi" w:cstheme="minorHAnsi"/>
          <w:sz w:val="22"/>
          <w:szCs w:val="22"/>
        </w:rPr>
        <w:t xml:space="preserve">technicznych </w:t>
      </w:r>
      <w:r w:rsidR="002F1573" w:rsidRPr="0047156B">
        <w:rPr>
          <w:rFonts w:asciiTheme="minorHAnsi" w:hAnsiTheme="minorHAnsi" w:cstheme="minorHAnsi"/>
          <w:sz w:val="22"/>
          <w:szCs w:val="22"/>
        </w:rPr>
        <w:t>zalecane jest zawarcie również informacji o trybie udzielenia zamówienia</w:t>
      </w:r>
      <w:r w:rsidR="00247B04">
        <w:rPr>
          <w:rFonts w:asciiTheme="minorHAnsi" w:hAnsiTheme="minorHAnsi" w:cstheme="minorHAnsi"/>
          <w:sz w:val="22"/>
          <w:szCs w:val="22"/>
        </w:rPr>
        <w:t>,</w:t>
      </w:r>
    </w:p>
    <w:p w14:paraId="096FA6BD" w14:textId="36DD5C45" w:rsidR="00680FD8" w:rsidRPr="0047156B" w:rsidRDefault="00D672F6">
      <w:pPr>
        <w:numPr>
          <w:ilvl w:val="0"/>
          <w:numId w:val="28"/>
        </w:numPr>
        <w:tabs>
          <w:tab w:val="clear" w:pos="786"/>
          <w:tab w:val="left" w:pos="284"/>
        </w:tabs>
        <w:spacing w:after="0" w:line="276" w:lineRule="auto"/>
        <w:ind w:left="0" w:firstLine="0"/>
        <w:rPr>
          <w:rFonts w:cstheme="minorHAnsi"/>
        </w:rPr>
      </w:pPr>
      <w:r>
        <w:rPr>
          <w:rFonts w:cstheme="minorHAnsi"/>
        </w:rPr>
        <w:t xml:space="preserve">z realizacji dostawy sporządzony został uprzednio </w:t>
      </w:r>
      <w:r w:rsidR="00680FD8" w:rsidRPr="0047156B">
        <w:rPr>
          <w:rFonts w:cstheme="minorHAnsi"/>
        </w:rPr>
        <w:t>protokół zdawczo – odbiorczy potwierdz</w:t>
      </w:r>
      <w:r>
        <w:rPr>
          <w:rFonts w:cstheme="minorHAnsi"/>
        </w:rPr>
        <w:t>ający</w:t>
      </w:r>
      <w:r w:rsidR="00680FD8" w:rsidRPr="0047156B">
        <w:rPr>
          <w:rFonts w:cstheme="minorHAnsi"/>
        </w:rPr>
        <w:t xml:space="preserve"> realizacj</w:t>
      </w:r>
      <w:r>
        <w:rPr>
          <w:rFonts w:cstheme="minorHAnsi"/>
        </w:rPr>
        <w:t>ę</w:t>
      </w:r>
      <w:r w:rsidR="00680FD8" w:rsidRPr="0047156B">
        <w:rPr>
          <w:rFonts w:cstheme="minorHAnsi"/>
        </w:rPr>
        <w:t xml:space="preserve"> dostawy zgodnie z umową w zakresie pozycji asortymentowych oferty/zamówienia i datę dostawy (wzór Protokołu stanowi załącznik do umowy).</w:t>
      </w:r>
    </w:p>
    <w:p w14:paraId="1B5C47C6" w14:textId="00BC96E3" w:rsidR="00680FD8" w:rsidRPr="0047156B" w:rsidRDefault="00680FD8">
      <w:pPr>
        <w:pStyle w:val="Akapitzlist"/>
        <w:widowControl w:val="0"/>
        <w:numPr>
          <w:ilvl w:val="1"/>
          <w:numId w:val="24"/>
        </w:numPr>
        <w:tabs>
          <w:tab w:val="clear" w:pos="360"/>
          <w:tab w:val="left" w:pos="284"/>
        </w:tabs>
        <w:autoSpaceDE w:val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47156B">
        <w:rPr>
          <w:rFonts w:asciiTheme="minorHAnsi" w:hAnsiTheme="minorHAnsi" w:cstheme="minorHAnsi"/>
          <w:sz w:val="22"/>
          <w:szCs w:val="22"/>
        </w:rPr>
        <w:t>Zamawiający dopuszcza możliwość przesyłania ustrukturyzowanych faktur elektronicznych na konto Zamawiającego utworzone na platformie stworzonej w trybie ustawy z dnia 9 listopada 2018r. o elektronicznym fakturowaniu w zamówieniach publicznych, koncesjach na roboty budowlane lub usługi oraz partnerstwie publiczno-prywatnym (t.j. Dz. U. z 2020 poz. 1666 ze zm.).</w:t>
      </w:r>
      <w:r w:rsidR="00442FB2">
        <w:rPr>
          <w:rFonts w:asciiTheme="minorHAnsi" w:hAnsiTheme="minorHAnsi" w:cstheme="minorHAnsi"/>
          <w:sz w:val="22"/>
          <w:szCs w:val="22"/>
        </w:rPr>
        <w:t xml:space="preserve"> Dane platformy: </w:t>
      </w:r>
      <w:r w:rsidR="00442FB2" w:rsidRPr="00681460">
        <w:rPr>
          <w:rFonts w:asciiTheme="minorHAnsi" w:hAnsiTheme="minorHAnsi" w:cstheme="minorHAnsi"/>
          <w:sz w:val="22"/>
          <w:szCs w:val="22"/>
          <w:u w:val="single"/>
        </w:rPr>
        <w:t>PEF expert Platforma Elektronicznego Fakturowania.</w:t>
      </w:r>
    </w:p>
    <w:p w14:paraId="3E3A49BA" w14:textId="77777777" w:rsidR="00680FD8" w:rsidRPr="0047156B" w:rsidRDefault="00680FD8">
      <w:pPr>
        <w:pStyle w:val="Akapitzlist"/>
        <w:widowControl w:val="0"/>
        <w:numPr>
          <w:ilvl w:val="0"/>
          <w:numId w:val="25"/>
        </w:numPr>
        <w:tabs>
          <w:tab w:val="clear" w:pos="720"/>
          <w:tab w:val="left" w:pos="284"/>
        </w:tabs>
        <w:autoSpaceDE w:val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47156B">
        <w:rPr>
          <w:rFonts w:asciiTheme="minorHAnsi" w:hAnsiTheme="minorHAnsi" w:cstheme="minorHAnsi"/>
          <w:sz w:val="22"/>
          <w:szCs w:val="22"/>
        </w:rPr>
        <w:t>Wykonawca przy wystawianiu faktur winien stosować przepisy dotyczące mechanizmu podzielonej płatności określonej w ustawie z dnia 9. sierpnia 2019 r. o zmianie ustawy o podatku od towarów i usług oraz niektórych innych ustaw (t.j. Dz. U. 2019 poz. 1751 ze zm.).</w:t>
      </w:r>
    </w:p>
    <w:p w14:paraId="5D2B3365" w14:textId="51764220" w:rsidR="00680FD8" w:rsidRPr="0047156B" w:rsidRDefault="00680FD8">
      <w:pPr>
        <w:pStyle w:val="Akapitzlist"/>
        <w:widowControl w:val="0"/>
        <w:numPr>
          <w:ilvl w:val="3"/>
          <w:numId w:val="27"/>
        </w:numPr>
        <w:tabs>
          <w:tab w:val="clear" w:pos="1800"/>
          <w:tab w:val="left" w:pos="284"/>
        </w:tabs>
        <w:autoSpaceDE w:val="0"/>
        <w:spacing w:after="240" w:line="276" w:lineRule="auto"/>
        <w:ind w:left="0" w:firstLine="0"/>
        <w:rPr>
          <w:rFonts w:asciiTheme="minorHAnsi" w:hAnsiTheme="minorHAnsi" w:cstheme="minorHAnsi"/>
          <w:snapToGrid w:val="0"/>
          <w:sz w:val="22"/>
          <w:szCs w:val="22"/>
        </w:rPr>
      </w:pPr>
      <w:r w:rsidRPr="0047156B">
        <w:rPr>
          <w:rFonts w:asciiTheme="minorHAnsi" w:hAnsiTheme="minorHAnsi" w:cstheme="minorHAnsi"/>
          <w:snapToGrid w:val="0"/>
          <w:sz w:val="22"/>
          <w:szCs w:val="22"/>
        </w:rPr>
        <w:t>Zamawiający oświadcza, że posiada status dużego przedsiębiorcy w rozumieniu ustawy</w:t>
      </w:r>
      <w:r w:rsidRPr="0047156B">
        <w:rPr>
          <w:rFonts w:asciiTheme="minorHAnsi" w:hAnsiTheme="minorHAnsi" w:cstheme="minorHAnsi"/>
          <w:snapToGrid w:val="0"/>
          <w:sz w:val="22"/>
          <w:szCs w:val="22"/>
        </w:rPr>
        <w:br/>
        <w:t xml:space="preserve">z dnia 8 marca 2013 o przeciwdziałaniu nadmiernym opóźnieniom w transakcjach handlowych (t.j. Dz.U. </w:t>
      </w:r>
      <w:r w:rsidR="00442FB2">
        <w:rPr>
          <w:rFonts w:asciiTheme="minorHAnsi" w:hAnsiTheme="minorHAnsi" w:cstheme="minorHAnsi"/>
          <w:snapToGrid w:val="0"/>
          <w:sz w:val="22"/>
          <w:szCs w:val="22"/>
        </w:rPr>
        <w:t>2023</w:t>
      </w:r>
      <w:r w:rsidRPr="0047156B">
        <w:rPr>
          <w:rFonts w:asciiTheme="minorHAnsi" w:hAnsiTheme="minorHAnsi" w:cstheme="minorHAnsi"/>
          <w:snapToGrid w:val="0"/>
          <w:sz w:val="22"/>
          <w:szCs w:val="22"/>
        </w:rPr>
        <w:t xml:space="preserve"> poz. </w:t>
      </w:r>
      <w:r w:rsidR="00442FB2">
        <w:rPr>
          <w:rFonts w:asciiTheme="minorHAnsi" w:hAnsiTheme="minorHAnsi" w:cstheme="minorHAnsi"/>
          <w:snapToGrid w:val="0"/>
          <w:sz w:val="22"/>
          <w:szCs w:val="22"/>
        </w:rPr>
        <w:t xml:space="preserve">1790 </w:t>
      </w:r>
      <w:r w:rsidRPr="0047156B">
        <w:rPr>
          <w:rFonts w:asciiTheme="minorHAnsi" w:hAnsiTheme="minorHAnsi" w:cstheme="minorHAnsi"/>
          <w:snapToGrid w:val="0"/>
          <w:sz w:val="22"/>
          <w:szCs w:val="22"/>
        </w:rPr>
        <w:t>).</w:t>
      </w:r>
    </w:p>
    <w:p w14:paraId="34C44464" w14:textId="2EB88294" w:rsidR="00680FD8" w:rsidRPr="0047156B" w:rsidRDefault="00680FD8" w:rsidP="0047156B">
      <w:pPr>
        <w:widowControl w:val="0"/>
        <w:autoSpaceDE w:val="0"/>
        <w:spacing w:after="0" w:line="240" w:lineRule="auto"/>
        <w:rPr>
          <w:rFonts w:cstheme="minorHAnsi"/>
          <w:b/>
          <w:bCs/>
        </w:rPr>
      </w:pPr>
      <w:r w:rsidRPr="0047156B">
        <w:rPr>
          <w:rFonts w:cstheme="minorHAnsi"/>
          <w:b/>
          <w:bCs/>
        </w:rPr>
        <w:t xml:space="preserve">§ </w:t>
      </w:r>
      <w:r w:rsidR="0019327B" w:rsidRPr="0047156B">
        <w:rPr>
          <w:rFonts w:cstheme="minorHAnsi"/>
          <w:b/>
          <w:bCs/>
        </w:rPr>
        <w:t>8</w:t>
      </w:r>
    </w:p>
    <w:p w14:paraId="68806DD8" w14:textId="77777777" w:rsidR="00680FD8" w:rsidRPr="0047156B" w:rsidRDefault="00680FD8">
      <w:pPr>
        <w:pStyle w:val="Akapitzlist"/>
        <w:numPr>
          <w:ilvl w:val="0"/>
          <w:numId w:val="26"/>
        </w:numPr>
        <w:tabs>
          <w:tab w:val="left" w:pos="284"/>
        </w:tabs>
        <w:spacing w:after="20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47156B">
        <w:rPr>
          <w:rFonts w:asciiTheme="minorHAnsi" w:hAnsiTheme="minorHAnsi" w:cstheme="minorHAnsi"/>
          <w:sz w:val="22"/>
          <w:szCs w:val="22"/>
        </w:rPr>
        <w:t>Zamawiający oświadcza, że będzie realizować płatności za faktury z zastosowaniem mechanizmu podzielonej płatności tzw. Split payment.</w:t>
      </w:r>
    </w:p>
    <w:p w14:paraId="2202D62E" w14:textId="77777777" w:rsidR="00680FD8" w:rsidRPr="0047156B" w:rsidRDefault="00680FD8">
      <w:pPr>
        <w:pStyle w:val="Akapitzlist"/>
        <w:numPr>
          <w:ilvl w:val="0"/>
          <w:numId w:val="26"/>
        </w:numPr>
        <w:tabs>
          <w:tab w:val="left" w:pos="284"/>
        </w:tabs>
        <w:spacing w:after="20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47156B">
        <w:rPr>
          <w:rFonts w:asciiTheme="minorHAnsi" w:hAnsiTheme="minorHAnsi" w:cstheme="minorHAnsi"/>
          <w:sz w:val="22"/>
          <w:szCs w:val="22"/>
        </w:rPr>
        <w:t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w przypadku o którym mowa powyżej nie jest traktowane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61DF6CF7" w14:textId="77777777" w:rsidR="00680FD8" w:rsidRPr="0047156B" w:rsidRDefault="00680FD8">
      <w:pPr>
        <w:pStyle w:val="Akapitzlist"/>
        <w:numPr>
          <w:ilvl w:val="0"/>
          <w:numId w:val="26"/>
        </w:numPr>
        <w:tabs>
          <w:tab w:val="left" w:pos="284"/>
        </w:tabs>
        <w:spacing w:after="20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47156B">
        <w:rPr>
          <w:rFonts w:asciiTheme="minorHAnsi" w:hAnsiTheme="minorHAnsi" w:cstheme="minorHAnsi"/>
          <w:sz w:val="22"/>
          <w:szCs w:val="22"/>
        </w:rPr>
        <w:t>Wykonawca oświadcza, że konto firmowe, na które maja być dokonywane płatności wynikające z niniejszej umowy, jest zgłoszone do Urzędu Skarbowego.</w:t>
      </w:r>
    </w:p>
    <w:p w14:paraId="536419CB" w14:textId="77777777" w:rsidR="00680FD8" w:rsidRPr="0047156B" w:rsidRDefault="00680FD8">
      <w:pPr>
        <w:pStyle w:val="Akapitzlist"/>
        <w:numPr>
          <w:ilvl w:val="0"/>
          <w:numId w:val="26"/>
        </w:numPr>
        <w:tabs>
          <w:tab w:val="left" w:pos="284"/>
        </w:tabs>
        <w:spacing w:after="20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47156B">
        <w:rPr>
          <w:rFonts w:asciiTheme="minorHAnsi" w:hAnsiTheme="minorHAnsi" w:cstheme="minorHAnsi"/>
          <w:sz w:val="22"/>
          <w:szCs w:val="22"/>
        </w:rPr>
        <w:t xml:space="preserve">Płatności regulowane będą przez Zamawiającego  na numer rachunku Wykonawcy zgłoszony do Urzędu Skarbowego i wskazany na fakturze.     </w:t>
      </w:r>
    </w:p>
    <w:p w14:paraId="2056BC10" w14:textId="0E1BD05B" w:rsidR="00680FD8" w:rsidRPr="0047156B" w:rsidRDefault="00680FD8" w:rsidP="0047156B">
      <w:pPr>
        <w:widowControl w:val="0"/>
        <w:autoSpaceDE w:val="0"/>
        <w:spacing w:after="0" w:line="240" w:lineRule="auto"/>
        <w:rPr>
          <w:rFonts w:cstheme="minorHAnsi"/>
          <w:b/>
          <w:bCs/>
        </w:rPr>
      </w:pPr>
      <w:r w:rsidRPr="0047156B">
        <w:rPr>
          <w:rFonts w:cstheme="minorHAnsi"/>
          <w:b/>
          <w:bCs/>
        </w:rPr>
        <w:t xml:space="preserve">§ </w:t>
      </w:r>
      <w:r w:rsidR="0019327B" w:rsidRPr="0047156B">
        <w:rPr>
          <w:rFonts w:cstheme="minorHAnsi"/>
          <w:b/>
          <w:bCs/>
        </w:rPr>
        <w:t>9</w:t>
      </w:r>
    </w:p>
    <w:p w14:paraId="3A797313" w14:textId="77777777" w:rsidR="00680FD8" w:rsidRPr="0047156B" w:rsidRDefault="00680FD8" w:rsidP="0047156B">
      <w:pPr>
        <w:widowControl w:val="0"/>
        <w:autoSpaceDE w:val="0"/>
        <w:spacing w:after="0" w:line="240" w:lineRule="auto"/>
        <w:rPr>
          <w:rFonts w:cstheme="minorHAnsi"/>
          <w:b/>
          <w:bCs/>
        </w:rPr>
      </w:pPr>
      <w:r w:rsidRPr="0047156B">
        <w:rPr>
          <w:rFonts w:cstheme="minorHAnsi"/>
          <w:b/>
          <w:bCs/>
        </w:rPr>
        <w:t>Kary umowne i przyczyny niedotrzymania zobowiązań</w:t>
      </w:r>
    </w:p>
    <w:p w14:paraId="604081C2" w14:textId="7B683DF4" w:rsidR="00680FD8" w:rsidRPr="0047156B" w:rsidRDefault="00680FD8">
      <w:pPr>
        <w:numPr>
          <w:ilvl w:val="0"/>
          <w:numId w:val="21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rPr>
          <w:rFonts w:cstheme="minorHAnsi"/>
          <w:iCs/>
        </w:rPr>
      </w:pPr>
      <w:r w:rsidRPr="0047156B">
        <w:rPr>
          <w:rFonts w:cstheme="minorHAnsi"/>
          <w:iCs/>
        </w:rPr>
        <w:t xml:space="preserve">Wysokość kar umownych z tytułu rozwiązania umowy przez Wykonawcę, niewykonania lub nienależytego wykonania przez Wykonawcę postanowień zawartych w umowie, lub w przypadku rozwiązania umowy przez Zamawiającego z przyczyn leżących po stronie Wykonawcy, ustala się na 2 % wartości </w:t>
      </w:r>
      <w:r w:rsidR="00E77F4E" w:rsidRPr="0047156B">
        <w:rPr>
          <w:rFonts w:cstheme="minorHAnsi"/>
          <w:iCs/>
        </w:rPr>
        <w:t>netto</w:t>
      </w:r>
      <w:r w:rsidRPr="0047156B">
        <w:rPr>
          <w:rFonts w:cstheme="minorHAnsi"/>
          <w:iCs/>
        </w:rPr>
        <w:t xml:space="preserve"> umowy</w:t>
      </w:r>
      <w:r w:rsidR="00041F5A" w:rsidRPr="0047156B">
        <w:rPr>
          <w:rFonts w:cstheme="minorHAnsi"/>
          <w:iCs/>
        </w:rPr>
        <w:t xml:space="preserve">, </w:t>
      </w:r>
      <w:r w:rsidRPr="0047156B">
        <w:rPr>
          <w:rFonts w:cstheme="minorHAnsi"/>
          <w:iCs/>
        </w:rPr>
        <w:t>o której mowa w § 3 ust. 2 umowy.</w:t>
      </w:r>
    </w:p>
    <w:p w14:paraId="25BED1DC" w14:textId="37AA7B52" w:rsidR="00680FD8" w:rsidRPr="0047156B" w:rsidRDefault="00680FD8">
      <w:pPr>
        <w:numPr>
          <w:ilvl w:val="0"/>
          <w:numId w:val="21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rPr>
          <w:rFonts w:cstheme="minorHAnsi"/>
        </w:rPr>
      </w:pPr>
      <w:r w:rsidRPr="0047156B">
        <w:rPr>
          <w:rFonts w:cstheme="minorHAnsi"/>
          <w:bCs/>
        </w:rPr>
        <w:t xml:space="preserve">W przypadku zwłoki w dostarczeniu przedmiotu zamówienia jednostkowego </w:t>
      </w:r>
      <w:r w:rsidRPr="0047156B">
        <w:rPr>
          <w:rFonts w:cstheme="minorHAnsi"/>
        </w:rPr>
        <w:t>oraz niedostarczenia zgodnie z wymaganiami SWZ kart charakterystyki asortymentu</w:t>
      </w:r>
      <w:r w:rsidRPr="0047156B">
        <w:rPr>
          <w:rFonts w:cstheme="minorHAnsi"/>
          <w:bCs/>
        </w:rPr>
        <w:t xml:space="preserve"> objętego dostawą, kara umowna </w:t>
      </w:r>
      <w:r w:rsidRPr="0047156B">
        <w:rPr>
          <w:rFonts w:cstheme="minorHAnsi"/>
          <w:bCs/>
        </w:rPr>
        <w:lastRenderedPageBreak/>
        <w:t xml:space="preserve">wynosi 0,2 % wartości </w:t>
      </w:r>
      <w:r w:rsidR="00E77F4E" w:rsidRPr="0047156B">
        <w:rPr>
          <w:rFonts w:cstheme="minorHAnsi"/>
          <w:bCs/>
        </w:rPr>
        <w:t>netto</w:t>
      </w:r>
      <w:r w:rsidRPr="0047156B">
        <w:rPr>
          <w:rFonts w:cstheme="minorHAnsi"/>
          <w:bCs/>
        </w:rPr>
        <w:t xml:space="preserve"> towaru niedostarczonego zgodnie z umową, za każdy dzień zwłoki w realizacji umowy z przyczyn leżących po stronie Wykonawcy, lecz nie więcej niż 20% ceny przedmiotu zamówienia</w:t>
      </w:r>
      <w:r w:rsidR="00E77F4E" w:rsidRPr="0047156B">
        <w:rPr>
          <w:rFonts w:cstheme="minorHAnsi"/>
          <w:bCs/>
        </w:rPr>
        <w:t xml:space="preserve"> netto</w:t>
      </w:r>
      <w:r w:rsidRPr="0047156B">
        <w:rPr>
          <w:rFonts w:cstheme="minorHAnsi"/>
          <w:bCs/>
        </w:rPr>
        <w:t>.</w:t>
      </w:r>
    </w:p>
    <w:p w14:paraId="2485AB5B" w14:textId="75E5B233" w:rsidR="00680FD8" w:rsidRPr="0047156B" w:rsidRDefault="00680FD8">
      <w:pPr>
        <w:numPr>
          <w:ilvl w:val="0"/>
          <w:numId w:val="21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rPr>
          <w:rFonts w:cstheme="minorHAnsi"/>
        </w:rPr>
      </w:pPr>
      <w:r w:rsidRPr="0047156B">
        <w:rPr>
          <w:rFonts w:cstheme="minorHAnsi"/>
        </w:rPr>
        <w:t xml:space="preserve">Zamawiający zastrzega sobie możliwość dochodzenia odszkodowania </w:t>
      </w:r>
      <w:r w:rsidR="00E77F4E" w:rsidRPr="0047156B">
        <w:rPr>
          <w:rFonts w:cstheme="minorHAnsi"/>
        </w:rPr>
        <w:t xml:space="preserve">na zasadach </w:t>
      </w:r>
      <w:r w:rsidR="006502FD">
        <w:rPr>
          <w:rFonts w:cstheme="minorHAnsi"/>
        </w:rPr>
        <w:t>ogólnych w</w:t>
      </w:r>
      <w:r w:rsidR="00E77F4E" w:rsidRPr="0047156B">
        <w:rPr>
          <w:rFonts w:cstheme="minorHAnsi"/>
        </w:rPr>
        <w:t xml:space="preserve"> przypadku gdy naliczone kary umowne nie naprawiają powstałej szkody w pełni.</w:t>
      </w:r>
    </w:p>
    <w:p w14:paraId="370B9202" w14:textId="77777777" w:rsidR="00680FD8" w:rsidRPr="0047156B" w:rsidRDefault="00680FD8">
      <w:pPr>
        <w:numPr>
          <w:ilvl w:val="0"/>
          <w:numId w:val="21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rPr>
          <w:rFonts w:cstheme="minorHAnsi"/>
        </w:rPr>
      </w:pPr>
      <w:r w:rsidRPr="0047156B">
        <w:rPr>
          <w:rFonts w:cstheme="minorHAnsi"/>
        </w:rPr>
        <w:t xml:space="preserve">Strony nie będą odpowiedzialne za niewykonanie lub nienależyte wykonanie swoich zobowiązań w ramach umowy, jeżeli takie niewykonanie lub nienależyte wykonanie jest wynikiem Siły Wyższej. </w:t>
      </w:r>
    </w:p>
    <w:p w14:paraId="51ED294C" w14:textId="77777777" w:rsidR="00680FD8" w:rsidRPr="0047156B" w:rsidRDefault="00680FD8">
      <w:pPr>
        <w:numPr>
          <w:ilvl w:val="0"/>
          <w:numId w:val="21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rPr>
          <w:rFonts w:cstheme="minorHAnsi"/>
        </w:rPr>
      </w:pPr>
      <w:r w:rsidRPr="0047156B">
        <w:rPr>
          <w:rFonts w:cstheme="minorHAnsi"/>
        </w:rPr>
        <w:t>Za Siłę Wyższą nie uznaje się niedotrzymanie zobowiązań przez kontrahenta Wykonawcy.</w:t>
      </w:r>
    </w:p>
    <w:p w14:paraId="125628E5" w14:textId="77777777" w:rsidR="00680FD8" w:rsidRPr="0047156B" w:rsidRDefault="00680FD8">
      <w:pPr>
        <w:numPr>
          <w:ilvl w:val="0"/>
          <w:numId w:val="21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rPr>
          <w:rFonts w:cstheme="minorHAnsi"/>
        </w:rPr>
      </w:pPr>
      <w:r w:rsidRPr="0047156B">
        <w:rPr>
          <w:rFonts w:cstheme="minorHAnsi"/>
        </w:rPr>
        <w:t xml:space="preserve">W przypadku zaistnienia Siły Wyższej, Strona, która powołuje się na te okoliczności, niezwłocznie zawiadamia drugą Stronę na piśmie o jej zaistnieniu i przyczynach. </w:t>
      </w:r>
    </w:p>
    <w:p w14:paraId="0E6B9C55" w14:textId="05365B42" w:rsidR="00680FD8" w:rsidRPr="0047156B" w:rsidRDefault="00680FD8">
      <w:pPr>
        <w:numPr>
          <w:ilvl w:val="0"/>
          <w:numId w:val="21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rPr>
          <w:rFonts w:cstheme="minorHAnsi"/>
        </w:rPr>
      </w:pPr>
      <w:r w:rsidRPr="0047156B">
        <w:rPr>
          <w:rFonts w:cstheme="minorHAnsi"/>
        </w:rPr>
        <w:t xml:space="preserve">W razie zaistnienia Siły Wyższej wpływającej na termin realizacji przedmiotu zamówienia, o którym w §5 niniejszej umowy, Strony zobowiązują się w terminie </w:t>
      </w:r>
      <w:r w:rsidR="00130CC0">
        <w:rPr>
          <w:rFonts w:cstheme="minorHAnsi"/>
        </w:rPr>
        <w:t>4</w:t>
      </w:r>
      <w:r w:rsidRPr="0047156B">
        <w:rPr>
          <w:rFonts w:cstheme="minorHAnsi"/>
        </w:rPr>
        <w:t xml:space="preserve"> dni kalendarzowych od dnia zawiadomienia, o którym mowa w ust. 6, ustalić nowy termin wykonania umowy lub ewentualnie podjąć decyzję o odstąpieniu od umowy.</w:t>
      </w:r>
    </w:p>
    <w:p w14:paraId="515912C3" w14:textId="77777777" w:rsidR="00680FD8" w:rsidRPr="0047156B" w:rsidRDefault="00680FD8">
      <w:pPr>
        <w:numPr>
          <w:ilvl w:val="0"/>
          <w:numId w:val="21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rPr>
          <w:rFonts w:cstheme="minorHAnsi"/>
        </w:rPr>
      </w:pPr>
      <w:r w:rsidRPr="0047156B">
        <w:rPr>
          <w:rFonts w:cstheme="minorHAnsi"/>
        </w:rPr>
        <w:t>Wykonawca wyraża zgodę na potrącenie przez Zamawiającego naliczonych kar umownych z przysługującego Wykonawcy wynagrodzenia.</w:t>
      </w:r>
    </w:p>
    <w:p w14:paraId="6131B148" w14:textId="39FE00F8" w:rsidR="00680FD8" w:rsidRPr="0047156B" w:rsidRDefault="00680FD8">
      <w:pPr>
        <w:pStyle w:val="Akapitzlist"/>
        <w:numPr>
          <w:ilvl w:val="0"/>
          <w:numId w:val="21"/>
        </w:numPr>
        <w:tabs>
          <w:tab w:val="left" w:pos="284"/>
        </w:tabs>
        <w:spacing w:before="60" w:after="240"/>
        <w:ind w:left="0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47156B">
        <w:rPr>
          <w:rFonts w:asciiTheme="minorHAnsi" w:hAnsiTheme="minorHAnsi" w:cstheme="minorHAnsi"/>
          <w:sz w:val="22"/>
          <w:szCs w:val="22"/>
        </w:rPr>
        <w:t xml:space="preserve">Maksymalna wysokość kar określonych w </w:t>
      </w:r>
      <w:r w:rsidRPr="0047156B">
        <w:rPr>
          <w:rFonts w:asciiTheme="minorHAnsi" w:eastAsia="Calibri" w:hAnsiTheme="minorHAnsi" w:cstheme="minorHAnsi"/>
          <w:sz w:val="22"/>
          <w:szCs w:val="22"/>
        </w:rPr>
        <w:t xml:space="preserve">§ </w:t>
      </w:r>
      <w:r w:rsidR="004C21A3" w:rsidRPr="0047156B">
        <w:rPr>
          <w:rFonts w:asciiTheme="minorHAnsi" w:eastAsia="Calibri" w:hAnsiTheme="minorHAnsi" w:cstheme="minorHAnsi"/>
          <w:sz w:val="22"/>
          <w:szCs w:val="22"/>
        </w:rPr>
        <w:t>9</w:t>
      </w:r>
      <w:r w:rsidRPr="0047156B">
        <w:rPr>
          <w:rFonts w:asciiTheme="minorHAnsi" w:eastAsia="Calibri" w:hAnsiTheme="minorHAnsi" w:cstheme="minorHAnsi"/>
          <w:sz w:val="22"/>
          <w:szCs w:val="22"/>
        </w:rPr>
        <w:t xml:space="preserve"> nie może przekroczyć 30% wynagrodzenia </w:t>
      </w:r>
      <w:r w:rsidR="00910A41">
        <w:rPr>
          <w:rFonts w:asciiTheme="minorHAnsi" w:eastAsia="Calibri" w:hAnsiTheme="minorHAnsi" w:cstheme="minorHAnsi"/>
          <w:sz w:val="22"/>
          <w:szCs w:val="22"/>
        </w:rPr>
        <w:t xml:space="preserve">brutto, </w:t>
      </w:r>
      <w:r w:rsidRPr="0047156B">
        <w:rPr>
          <w:rFonts w:asciiTheme="minorHAnsi" w:eastAsia="Calibri" w:hAnsiTheme="minorHAnsi" w:cstheme="minorHAnsi"/>
          <w:sz w:val="22"/>
          <w:szCs w:val="22"/>
        </w:rPr>
        <w:t xml:space="preserve">o </w:t>
      </w:r>
      <w:r w:rsidR="00910A41">
        <w:rPr>
          <w:rFonts w:asciiTheme="minorHAnsi" w:eastAsia="Calibri" w:hAnsiTheme="minorHAnsi" w:cstheme="minorHAnsi"/>
          <w:sz w:val="22"/>
          <w:szCs w:val="22"/>
        </w:rPr>
        <w:t>którym</w:t>
      </w:r>
      <w:r w:rsidRPr="0047156B">
        <w:rPr>
          <w:rFonts w:asciiTheme="minorHAnsi" w:eastAsia="Calibri" w:hAnsiTheme="minorHAnsi" w:cstheme="minorHAnsi"/>
          <w:sz w:val="22"/>
          <w:szCs w:val="22"/>
        </w:rPr>
        <w:t xml:space="preserve"> mowa w § 3 ust. 2 umowy. </w:t>
      </w:r>
    </w:p>
    <w:p w14:paraId="07EAC76D" w14:textId="399BB119" w:rsidR="00680FD8" w:rsidRPr="0047156B" w:rsidRDefault="00680FD8" w:rsidP="0047156B">
      <w:pPr>
        <w:widowControl w:val="0"/>
        <w:autoSpaceDE w:val="0"/>
        <w:spacing w:after="0" w:line="240" w:lineRule="auto"/>
        <w:rPr>
          <w:rFonts w:cstheme="minorHAnsi"/>
          <w:b/>
          <w:bCs/>
        </w:rPr>
      </w:pPr>
      <w:r w:rsidRPr="0047156B">
        <w:rPr>
          <w:rFonts w:cstheme="minorHAnsi"/>
          <w:b/>
          <w:bCs/>
        </w:rPr>
        <w:t xml:space="preserve">§ </w:t>
      </w:r>
      <w:r w:rsidR="0019327B" w:rsidRPr="0047156B">
        <w:rPr>
          <w:rFonts w:cstheme="minorHAnsi"/>
          <w:b/>
          <w:bCs/>
        </w:rPr>
        <w:t>10</w:t>
      </w:r>
    </w:p>
    <w:p w14:paraId="54F162C2" w14:textId="77777777" w:rsidR="00680FD8" w:rsidRPr="0047156B" w:rsidRDefault="00680FD8" w:rsidP="0047156B">
      <w:pPr>
        <w:widowControl w:val="0"/>
        <w:autoSpaceDE w:val="0"/>
        <w:spacing w:after="0" w:line="240" w:lineRule="auto"/>
        <w:rPr>
          <w:rFonts w:cstheme="minorHAnsi"/>
          <w:b/>
          <w:bCs/>
        </w:rPr>
      </w:pPr>
      <w:r w:rsidRPr="0047156B">
        <w:rPr>
          <w:rFonts w:cstheme="minorHAnsi"/>
          <w:b/>
          <w:bCs/>
        </w:rPr>
        <w:t>Zmiany umowy</w:t>
      </w:r>
    </w:p>
    <w:p w14:paraId="4B66953A" w14:textId="141DD7F9" w:rsidR="00680FD8" w:rsidRPr="0047156B" w:rsidRDefault="00680FD8">
      <w:pPr>
        <w:widowControl w:val="0"/>
        <w:numPr>
          <w:ilvl w:val="1"/>
          <w:numId w:val="31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textAlignment w:val="baseline"/>
        <w:rPr>
          <w:rFonts w:cstheme="minorHAnsi"/>
        </w:rPr>
      </w:pPr>
      <w:r w:rsidRPr="0047156B">
        <w:rPr>
          <w:rFonts w:cstheme="minorHAnsi"/>
          <w:color w:val="000000"/>
        </w:rPr>
        <w:t xml:space="preserve">Istotna zmiana zawartej umowy wymaga przeprowadzenia nowego postępowania o udzielenie zamówienia. Zmiana umowy jest istotna, jeżeli powoduje, że charakter umowy zmienia się w sposób istotny w stosunku do pierwotnej umowy, w szczególności zmiana dotyczy okoliczności, o których mowa w art. 454 ust. 2 </w:t>
      </w:r>
      <w:r w:rsidR="00012754" w:rsidRPr="0047156B">
        <w:rPr>
          <w:rFonts w:cstheme="minorHAnsi"/>
          <w:color w:val="000000"/>
        </w:rPr>
        <w:t>U</w:t>
      </w:r>
      <w:r w:rsidRPr="0047156B">
        <w:rPr>
          <w:rFonts w:cstheme="minorHAnsi"/>
          <w:color w:val="000000"/>
        </w:rPr>
        <w:t>stawy.</w:t>
      </w:r>
    </w:p>
    <w:p w14:paraId="3977A95D" w14:textId="77777777" w:rsidR="00680FD8" w:rsidRPr="0047156B" w:rsidRDefault="00680FD8">
      <w:pPr>
        <w:widowControl w:val="0"/>
        <w:numPr>
          <w:ilvl w:val="1"/>
          <w:numId w:val="31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textAlignment w:val="baseline"/>
        <w:rPr>
          <w:rFonts w:cstheme="minorHAnsi"/>
        </w:rPr>
      </w:pPr>
      <w:r w:rsidRPr="0047156B">
        <w:rPr>
          <w:rFonts w:cstheme="minorHAnsi"/>
        </w:rPr>
        <w:t>Dopuszczalna jest zmiana umowy bez przeprowadzania nowego postępowania o udzielenie zamówienia w następujących przypadkach:</w:t>
      </w:r>
    </w:p>
    <w:p w14:paraId="3EA91FB7" w14:textId="77777777" w:rsidR="00680FD8" w:rsidRPr="00925A26" w:rsidRDefault="00680FD8">
      <w:pPr>
        <w:pStyle w:val="Podpunkt"/>
        <w:numPr>
          <w:ilvl w:val="2"/>
          <w:numId w:val="30"/>
        </w:numPr>
        <w:tabs>
          <w:tab w:val="clear" w:pos="1134"/>
          <w:tab w:val="left" w:pos="284"/>
        </w:tabs>
        <w:autoSpaceDN w:val="0"/>
        <w:spacing w:after="0"/>
        <w:ind w:left="0" w:firstLine="0"/>
        <w:jc w:val="left"/>
        <w:textAlignment w:val="baseline"/>
        <w:rPr>
          <w:rFonts w:asciiTheme="minorHAnsi" w:hAnsiTheme="minorHAnsi" w:cstheme="minorHAnsi"/>
          <w:b/>
          <w:bCs/>
          <w:szCs w:val="22"/>
        </w:rPr>
      </w:pPr>
      <w:r w:rsidRPr="00925A26">
        <w:rPr>
          <w:rFonts w:asciiTheme="minorHAnsi" w:hAnsiTheme="minorHAnsi" w:cstheme="minorHAnsi"/>
          <w:b/>
          <w:bCs/>
          <w:szCs w:val="22"/>
        </w:rPr>
        <w:t xml:space="preserve"> w zakresie dotyczącym przedmiotu zamówienia:</w:t>
      </w:r>
    </w:p>
    <w:p w14:paraId="79327B88" w14:textId="301D815D" w:rsidR="00680FD8" w:rsidRPr="0047156B" w:rsidRDefault="00680FD8">
      <w:pPr>
        <w:pStyle w:val="Podpunkt"/>
        <w:numPr>
          <w:ilvl w:val="3"/>
          <w:numId w:val="30"/>
        </w:numPr>
        <w:tabs>
          <w:tab w:val="clear" w:pos="1134"/>
          <w:tab w:val="left" w:pos="284"/>
          <w:tab w:val="left" w:pos="851"/>
        </w:tabs>
        <w:autoSpaceDN w:val="0"/>
        <w:spacing w:after="0"/>
        <w:ind w:left="0" w:firstLine="0"/>
        <w:jc w:val="left"/>
        <w:textAlignment w:val="baseline"/>
        <w:rPr>
          <w:rFonts w:asciiTheme="minorHAnsi" w:hAnsiTheme="minorHAnsi" w:cstheme="minorHAnsi"/>
          <w:szCs w:val="22"/>
        </w:rPr>
      </w:pPr>
      <w:r w:rsidRPr="0047156B">
        <w:rPr>
          <w:rFonts w:asciiTheme="minorHAnsi" w:hAnsiTheme="minorHAnsi" w:cstheme="minorHAnsi"/>
          <w:szCs w:val="22"/>
        </w:rPr>
        <w:t xml:space="preserve">w przypadku wycofania z dystrybucji przedmiotu zamówienia, wymienionego w </w:t>
      </w:r>
      <w:r w:rsidR="00967C3F">
        <w:rPr>
          <w:rFonts w:asciiTheme="minorHAnsi" w:hAnsiTheme="minorHAnsi" w:cstheme="minorHAnsi"/>
          <w:szCs w:val="22"/>
        </w:rPr>
        <w:t>Za</w:t>
      </w:r>
      <w:r w:rsidRPr="0047156B">
        <w:rPr>
          <w:rFonts w:asciiTheme="minorHAnsi" w:hAnsiTheme="minorHAnsi" w:cstheme="minorHAnsi"/>
          <w:szCs w:val="22"/>
        </w:rPr>
        <w:t>łączniku nr </w:t>
      </w:r>
      <w:r w:rsidR="00BE1022">
        <w:rPr>
          <w:rFonts w:asciiTheme="minorHAnsi" w:hAnsiTheme="minorHAnsi" w:cstheme="minorHAnsi"/>
          <w:szCs w:val="22"/>
        </w:rPr>
        <w:t>2</w:t>
      </w:r>
      <w:r w:rsidRPr="0047156B">
        <w:rPr>
          <w:rFonts w:asciiTheme="minorHAnsi" w:hAnsiTheme="minorHAnsi" w:cstheme="minorHAnsi"/>
          <w:szCs w:val="22"/>
        </w:rPr>
        <w:t xml:space="preserve"> do umowy </w:t>
      </w:r>
      <w:r w:rsidR="00BE1022">
        <w:rPr>
          <w:rFonts w:asciiTheme="minorHAnsi" w:hAnsiTheme="minorHAnsi" w:cstheme="minorHAnsi"/>
          <w:szCs w:val="22"/>
        </w:rPr>
        <w:t xml:space="preserve">(Formularz cenowy) </w:t>
      </w:r>
      <w:r w:rsidRPr="0047156B">
        <w:rPr>
          <w:rFonts w:asciiTheme="minorHAnsi" w:hAnsiTheme="minorHAnsi" w:cstheme="minorHAnsi"/>
          <w:szCs w:val="22"/>
        </w:rPr>
        <w:t xml:space="preserve">i zastąpienia go produktem równoważnym o parametrach nie gorszych niż </w:t>
      </w:r>
      <w:r w:rsidR="009A0AF6">
        <w:rPr>
          <w:rFonts w:asciiTheme="minorHAnsi" w:hAnsiTheme="minorHAnsi" w:cstheme="minorHAnsi"/>
          <w:szCs w:val="22"/>
        </w:rPr>
        <w:t>za</w:t>
      </w:r>
      <w:r w:rsidRPr="0047156B">
        <w:rPr>
          <w:rFonts w:asciiTheme="minorHAnsi" w:hAnsiTheme="minorHAnsi" w:cstheme="minorHAnsi"/>
          <w:szCs w:val="22"/>
        </w:rPr>
        <w:t>oferowany</w:t>
      </w:r>
      <w:r w:rsidR="009A0AF6">
        <w:rPr>
          <w:rFonts w:asciiTheme="minorHAnsi" w:hAnsiTheme="minorHAnsi" w:cstheme="minorHAnsi"/>
          <w:szCs w:val="22"/>
        </w:rPr>
        <w:t xml:space="preserve"> w postępowaniu</w:t>
      </w:r>
      <w:r w:rsidRPr="0047156B">
        <w:rPr>
          <w:rFonts w:asciiTheme="minorHAnsi" w:hAnsiTheme="minorHAnsi" w:cstheme="minorHAnsi"/>
          <w:szCs w:val="22"/>
        </w:rPr>
        <w:t xml:space="preserve">, za cenę równą lub niższą od ceny zgodnie ze złożoną przez Wykonawcę ofertą; </w:t>
      </w:r>
    </w:p>
    <w:p w14:paraId="20B9F842" w14:textId="25B02019" w:rsidR="00680FD8" w:rsidRPr="0047156B" w:rsidRDefault="00680FD8">
      <w:pPr>
        <w:pStyle w:val="Podpunkt"/>
        <w:numPr>
          <w:ilvl w:val="3"/>
          <w:numId w:val="30"/>
        </w:numPr>
        <w:tabs>
          <w:tab w:val="clear" w:pos="1134"/>
          <w:tab w:val="left" w:pos="284"/>
          <w:tab w:val="left" w:pos="851"/>
        </w:tabs>
        <w:autoSpaceDN w:val="0"/>
        <w:spacing w:after="0"/>
        <w:ind w:left="0" w:firstLine="0"/>
        <w:jc w:val="left"/>
        <w:textAlignment w:val="baseline"/>
        <w:rPr>
          <w:rFonts w:asciiTheme="minorHAnsi" w:hAnsiTheme="minorHAnsi" w:cstheme="minorHAnsi"/>
          <w:szCs w:val="22"/>
        </w:rPr>
      </w:pPr>
      <w:r w:rsidRPr="0047156B">
        <w:rPr>
          <w:rFonts w:asciiTheme="minorHAnsi" w:hAnsiTheme="minorHAnsi" w:cstheme="minorHAnsi"/>
          <w:szCs w:val="22"/>
        </w:rPr>
        <w:t xml:space="preserve">w przypadku czasowego braku dostępności zaoferowanego asortymentu, w tym również w przypadku wydłużonego czasu oczekiwania na sprowadzenie bądź wytworzenie zamawianego asortymentu wymienionego w załączniku nr </w:t>
      </w:r>
      <w:r w:rsidR="009A0AF6">
        <w:rPr>
          <w:rFonts w:asciiTheme="minorHAnsi" w:hAnsiTheme="minorHAnsi" w:cstheme="minorHAnsi"/>
          <w:szCs w:val="22"/>
        </w:rPr>
        <w:t>2</w:t>
      </w:r>
      <w:r w:rsidRPr="0047156B">
        <w:rPr>
          <w:rFonts w:asciiTheme="minorHAnsi" w:hAnsiTheme="minorHAnsi" w:cstheme="minorHAnsi"/>
          <w:szCs w:val="22"/>
        </w:rPr>
        <w:t xml:space="preserve"> do niniejszej umowy i zastąpienia go produktem równoważnym o parametrach nie gorszych niż </w:t>
      </w:r>
      <w:r w:rsidR="009A0AF6">
        <w:rPr>
          <w:rFonts w:asciiTheme="minorHAnsi" w:hAnsiTheme="minorHAnsi" w:cstheme="minorHAnsi"/>
          <w:szCs w:val="22"/>
        </w:rPr>
        <w:t>za</w:t>
      </w:r>
      <w:r w:rsidRPr="0047156B">
        <w:rPr>
          <w:rFonts w:asciiTheme="minorHAnsi" w:hAnsiTheme="minorHAnsi" w:cstheme="minorHAnsi"/>
          <w:szCs w:val="22"/>
        </w:rPr>
        <w:t>oferowany</w:t>
      </w:r>
      <w:r w:rsidR="009A0AF6">
        <w:rPr>
          <w:rFonts w:asciiTheme="minorHAnsi" w:hAnsiTheme="minorHAnsi" w:cstheme="minorHAnsi"/>
          <w:szCs w:val="22"/>
        </w:rPr>
        <w:t xml:space="preserve"> w postępowaniu</w:t>
      </w:r>
      <w:r w:rsidRPr="0047156B">
        <w:rPr>
          <w:rFonts w:asciiTheme="minorHAnsi" w:hAnsiTheme="minorHAnsi" w:cstheme="minorHAnsi"/>
          <w:szCs w:val="22"/>
        </w:rPr>
        <w:t xml:space="preserve">, za cenę równą lub niższą od ceny zgodnie ze złożoną przez Wykonawcę ofertą; </w:t>
      </w:r>
    </w:p>
    <w:p w14:paraId="1975CC87" w14:textId="77777777" w:rsidR="00680FD8" w:rsidRPr="0047156B" w:rsidRDefault="00680FD8">
      <w:pPr>
        <w:pStyle w:val="Podpunkt"/>
        <w:numPr>
          <w:ilvl w:val="3"/>
          <w:numId w:val="30"/>
        </w:numPr>
        <w:tabs>
          <w:tab w:val="clear" w:pos="1134"/>
          <w:tab w:val="left" w:pos="284"/>
          <w:tab w:val="left" w:pos="851"/>
          <w:tab w:val="left" w:pos="1559"/>
          <w:tab w:val="left" w:pos="1701"/>
        </w:tabs>
        <w:autoSpaceDN w:val="0"/>
        <w:spacing w:after="0"/>
        <w:ind w:left="0" w:firstLine="0"/>
        <w:jc w:val="left"/>
        <w:textAlignment w:val="baseline"/>
        <w:rPr>
          <w:rFonts w:asciiTheme="minorHAnsi" w:hAnsiTheme="minorHAnsi" w:cstheme="minorHAnsi"/>
          <w:szCs w:val="22"/>
        </w:rPr>
      </w:pPr>
      <w:r w:rsidRPr="0047156B">
        <w:rPr>
          <w:rFonts w:asciiTheme="minorHAnsi" w:hAnsiTheme="minorHAnsi" w:cstheme="minorHAnsi"/>
          <w:szCs w:val="22"/>
        </w:rPr>
        <w:t>w przypadku zmiany przepisów prawa, opublikowanej w Dzienniku Urzędowym Unii Europejskiej, Dzienniku Ustaw, Monitorze Polskim lub Dzienniku Urzędowym odpowiedniego ministra, Zamawiający dopuszcza zmiany sposobu realizacji Umowy lub zmiany zakresu świadczeń Wykonawcy wymuszone takimi zmianami prawa;</w:t>
      </w:r>
    </w:p>
    <w:p w14:paraId="573414A2" w14:textId="77777777" w:rsidR="00680FD8" w:rsidRPr="0047156B" w:rsidRDefault="00680FD8">
      <w:pPr>
        <w:widowControl w:val="0"/>
        <w:numPr>
          <w:ilvl w:val="0"/>
          <w:numId w:val="33"/>
        </w:numPr>
        <w:tabs>
          <w:tab w:val="left" w:pos="284"/>
          <w:tab w:val="left" w:pos="709"/>
        </w:tabs>
        <w:spacing w:before="60" w:after="0" w:line="240" w:lineRule="auto"/>
        <w:ind w:left="0" w:firstLine="0"/>
        <w:rPr>
          <w:rFonts w:cstheme="minorHAnsi"/>
          <w:snapToGrid w:val="0"/>
        </w:rPr>
      </w:pPr>
      <w:r w:rsidRPr="0047156B">
        <w:rPr>
          <w:rFonts w:eastAsia="Calibri" w:cstheme="minorHAnsi"/>
        </w:rPr>
        <w:t>w przypadku zmiany formy prawnej prowadzonej działalności gospodarczej,</w:t>
      </w:r>
    </w:p>
    <w:p w14:paraId="04087089" w14:textId="25FAC993" w:rsidR="00680FD8" w:rsidRPr="0047156B" w:rsidRDefault="00680FD8">
      <w:pPr>
        <w:widowControl w:val="0"/>
        <w:numPr>
          <w:ilvl w:val="0"/>
          <w:numId w:val="33"/>
        </w:numPr>
        <w:tabs>
          <w:tab w:val="left" w:pos="284"/>
          <w:tab w:val="left" w:pos="709"/>
        </w:tabs>
        <w:spacing w:before="60" w:after="0" w:line="240" w:lineRule="auto"/>
        <w:ind w:left="0" w:firstLine="0"/>
        <w:rPr>
          <w:rFonts w:cstheme="minorHAnsi"/>
          <w:snapToGrid w:val="0"/>
        </w:rPr>
      </w:pPr>
      <w:r w:rsidRPr="0047156B">
        <w:rPr>
          <w:rFonts w:cstheme="minorHAnsi"/>
          <w:snapToGrid w:val="0"/>
        </w:rPr>
        <w:t xml:space="preserve">zmiany adresu siedziby firmy, adresu zamieszkania właściciela lub współwłaściciela firmy, </w:t>
      </w:r>
    </w:p>
    <w:p w14:paraId="52D1D78A" w14:textId="57F32A65" w:rsidR="00680FD8" w:rsidRPr="0047156B" w:rsidRDefault="00680FD8">
      <w:pPr>
        <w:widowControl w:val="0"/>
        <w:numPr>
          <w:ilvl w:val="0"/>
          <w:numId w:val="33"/>
        </w:numPr>
        <w:tabs>
          <w:tab w:val="left" w:pos="284"/>
          <w:tab w:val="left" w:pos="709"/>
        </w:tabs>
        <w:spacing w:before="60" w:after="0" w:line="240" w:lineRule="auto"/>
        <w:ind w:left="0" w:firstLine="0"/>
        <w:rPr>
          <w:rFonts w:cstheme="minorHAnsi"/>
          <w:snapToGrid w:val="0"/>
          <w:lang w:eastAsia="x-none"/>
        </w:rPr>
      </w:pPr>
      <w:r w:rsidRPr="0047156B">
        <w:rPr>
          <w:rFonts w:cstheme="minorHAnsi"/>
          <w:snapToGrid w:val="0"/>
          <w:lang w:eastAsia="x-none"/>
        </w:rPr>
        <w:t>w przypadku, gdy nowy Wykonawca ma zastąpić dotychczasowego Wykonawcę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ustawy,</w:t>
      </w:r>
    </w:p>
    <w:p w14:paraId="5746A392" w14:textId="77777777" w:rsidR="00680FD8" w:rsidRPr="0047156B" w:rsidRDefault="00680FD8">
      <w:pPr>
        <w:widowControl w:val="0"/>
        <w:numPr>
          <w:ilvl w:val="0"/>
          <w:numId w:val="33"/>
        </w:numPr>
        <w:tabs>
          <w:tab w:val="left" w:pos="284"/>
          <w:tab w:val="left" w:pos="709"/>
        </w:tabs>
        <w:spacing w:before="60" w:after="0" w:line="240" w:lineRule="auto"/>
        <w:ind w:left="0" w:firstLine="0"/>
        <w:rPr>
          <w:rFonts w:cstheme="minorHAnsi"/>
          <w:snapToGrid w:val="0"/>
          <w:lang w:eastAsia="x-none"/>
        </w:rPr>
      </w:pPr>
      <w:r w:rsidRPr="0047156B">
        <w:rPr>
          <w:rFonts w:cstheme="minorHAnsi"/>
          <w:snapToGrid w:val="0"/>
          <w:lang w:eastAsia="x-none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umowy,</w:t>
      </w:r>
    </w:p>
    <w:p w14:paraId="4BFDFB18" w14:textId="0A27178D" w:rsidR="00680FD8" w:rsidRPr="0047156B" w:rsidRDefault="00680FD8">
      <w:pPr>
        <w:widowControl w:val="0"/>
        <w:numPr>
          <w:ilvl w:val="0"/>
          <w:numId w:val="33"/>
        </w:numPr>
        <w:tabs>
          <w:tab w:val="left" w:pos="284"/>
          <w:tab w:val="left" w:pos="709"/>
        </w:tabs>
        <w:spacing w:before="60" w:after="0" w:line="240" w:lineRule="auto"/>
        <w:ind w:left="0" w:firstLine="0"/>
        <w:rPr>
          <w:rFonts w:cstheme="minorHAnsi"/>
          <w:snapToGrid w:val="0"/>
          <w:lang w:eastAsia="x-none"/>
        </w:rPr>
      </w:pPr>
      <w:r w:rsidRPr="0047156B">
        <w:rPr>
          <w:rFonts w:cstheme="minorHAnsi"/>
          <w:snapToGrid w:val="0"/>
          <w:lang w:eastAsia="x-none"/>
        </w:rPr>
        <w:lastRenderedPageBreak/>
        <w:t>zmiany umowy, których łączna wartość zmian jest mniejsza niż progi unijne oraz jest niższa niż 10% wartości pierwotnej umowy, a zmiany te nie powodują zmiany ogólnego charakteru umowy</w:t>
      </w:r>
      <w:r w:rsidR="004624B4">
        <w:rPr>
          <w:rFonts w:cstheme="minorHAnsi"/>
          <w:snapToGrid w:val="0"/>
          <w:lang w:eastAsia="x-none"/>
        </w:rPr>
        <w:t>.</w:t>
      </w:r>
    </w:p>
    <w:p w14:paraId="0FE886D0" w14:textId="4B6EC89E" w:rsidR="00580410" w:rsidRPr="002110BF" w:rsidRDefault="00580410">
      <w:pPr>
        <w:pStyle w:val="Akapitzlist"/>
        <w:widowControl w:val="0"/>
        <w:numPr>
          <w:ilvl w:val="1"/>
          <w:numId w:val="3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position w:val="6"/>
          <w:sz w:val="22"/>
          <w:szCs w:val="22"/>
          <w:lang w:eastAsia="ar-SA"/>
        </w:rPr>
      </w:pPr>
      <w:r w:rsidRPr="00C97AD0">
        <w:rPr>
          <w:rFonts w:asciiTheme="minorHAnsi" w:hAnsiTheme="minorHAnsi" w:cstheme="minorHAnsi"/>
          <w:position w:val="6"/>
          <w:sz w:val="22"/>
          <w:szCs w:val="22"/>
          <w:lang w:eastAsia="ar-SA"/>
        </w:rPr>
        <w:t xml:space="preserve">Ponadto </w:t>
      </w:r>
      <w:r w:rsidR="0036683F" w:rsidRPr="00052CAB">
        <w:rPr>
          <w:rFonts w:asciiTheme="minorHAnsi" w:hAnsiTheme="minorHAnsi" w:cstheme="minorHAnsi"/>
          <w:position w:val="6"/>
          <w:sz w:val="22"/>
          <w:szCs w:val="22"/>
          <w:lang w:eastAsia="ar-SA"/>
        </w:rPr>
        <w:t xml:space="preserve">w sytuacji skorzystania przez </w:t>
      </w:r>
      <w:r w:rsidRPr="00052CAB">
        <w:rPr>
          <w:rFonts w:asciiTheme="minorHAnsi" w:hAnsiTheme="minorHAnsi" w:cstheme="minorHAnsi"/>
          <w:position w:val="6"/>
          <w:sz w:val="22"/>
          <w:szCs w:val="22"/>
          <w:lang w:eastAsia="ar-SA"/>
        </w:rPr>
        <w:t>Zamawiając</w:t>
      </w:r>
      <w:r w:rsidR="0036683F" w:rsidRPr="00052CAB">
        <w:rPr>
          <w:rFonts w:asciiTheme="minorHAnsi" w:hAnsiTheme="minorHAnsi" w:cstheme="minorHAnsi"/>
          <w:position w:val="6"/>
          <w:sz w:val="22"/>
          <w:szCs w:val="22"/>
          <w:lang w:eastAsia="ar-SA"/>
        </w:rPr>
        <w:t>ego z prawa opcji, o którym mowa w §4 ust. 3 umowy,</w:t>
      </w:r>
      <w:r w:rsidRPr="00052CAB">
        <w:rPr>
          <w:rFonts w:asciiTheme="minorHAnsi" w:hAnsiTheme="minorHAnsi" w:cstheme="minorHAnsi"/>
          <w:position w:val="6"/>
          <w:sz w:val="22"/>
          <w:szCs w:val="22"/>
          <w:lang w:eastAsia="ar-SA"/>
        </w:rPr>
        <w:t xml:space="preserve"> </w:t>
      </w:r>
      <w:r w:rsidR="0036683F" w:rsidRPr="00052CAB">
        <w:rPr>
          <w:rFonts w:asciiTheme="minorHAnsi" w:hAnsiTheme="minorHAnsi" w:cstheme="minorHAnsi"/>
          <w:position w:val="6"/>
          <w:sz w:val="22"/>
          <w:szCs w:val="22"/>
          <w:lang w:eastAsia="ar-SA"/>
        </w:rPr>
        <w:t>Stron</w:t>
      </w:r>
      <w:r w:rsidR="0036683F">
        <w:rPr>
          <w:rFonts w:asciiTheme="minorHAnsi" w:hAnsiTheme="minorHAnsi" w:cstheme="minorHAnsi"/>
          <w:position w:val="6"/>
          <w:sz w:val="22"/>
          <w:szCs w:val="22"/>
          <w:lang w:eastAsia="ar-SA"/>
        </w:rPr>
        <w:t>y przewidują</w:t>
      </w:r>
      <w:r w:rsidRPr="00C97AD0">
        <w:rPr>
          <w:rFonts w:asciiTheme="minorHAnsi" w:hAnsiTheme="minorHAnsi" w:cstheme="minorHAnsi"/>
          <w:position w:val="6"/>
          <w:sz w:val="22"/>
          <w:szCs w:val="22"/>
          <w:lang w:eastAsia="ar-SA"/>
        </w:rPr>
        <w:t xml:space="preserve"> możliwość dokonania zmian w </w:t>
      </w:r>
      <w:r w:rsidRPr="002110BF">
        <w:rPr>
          <w:rFonts w:asciiTheme="minorHAnsi" w:hAnsiTheme="minorHAnsi" w:cstheme="minorHAnsi"/>
          <w:position w:val="6"/>
          <w:sz w:val="22"/>
          <w:szCs w:val="22"/>
          <w:lang w:eastAsia="ar-SA"/>
        </w:rPr>
        <w:t>umowie w przypadku zmiany:</w:t>
      </w:r>
    </w:p>
    <w:p w14:paraId="6688A4DD" w14:textId="19B32CD7" w:rsidR="00580410" w:rsidRPr="002110BF" w:rsidRDefault="00580410" w:rsidP="0058041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cstheme="minorHAnsi"/>
          <w:position w:val="6"/>
          <w:lang w:eastAsia="ar-SA"/>
        </w:rPr>
      </w:pPr>
      <w:r w:rsidRPr="002110BF">
        <w:rPr>
          <w:rFonts w:cstheme="minorHAnsi"/>
          <w:position w:val="6"/>
          <w:lang w:eastAsia="ar-SA"/>
        </w:rPr>
        <w:t xml:space="preserve">a. stawki podatku VAT od towarów i usług – </w:t>
      </w:r>
      <w:r w:rsidR="002110BF" w:rsidRPr="00723874">
        <w:rPr>
          <w:rFonts w:cstheme="minorHAnsi"/>
          <w:position w:val="6"/>
          <w:lang w:eastAsia="ar-SA"/>
        </w:rPr>
        <w:t>w takiej sytuacji zmianie ulegnie cena jednostkowa netto, tj. w zależności od wysokości nowych stawek podatku VAT, cena netto pozostanie bez zmian, natomiast podwyższeniu bądź obniżeniu ulegnie wynagrodzenie brutto należne Wykonawcy,</w:t>
      </w:r>
    </w:p>
    <w:p w14:paraId="2329A12E" w14:textId="76C58B9D" w:rsidR="00580410" w:rsidRPr="00580410" w:rsidRDefault="00580410" w:rsidP="0058041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cstheme="minorHAnsi"/>
          <w:position w:val="6"/>
          <w:lang w:eastAsia="ar-SA"/>
        </w:rPr>
      </w:pPr>
      <w:r w:rsidRPr="002110BF">
        <w:rPr>
          <w:rFonts w:cstheme="minorHAnsi"/>
          <w:position w:val="6"/>
          <w:lang w:eastAsia="ar-SA"/>
        </w:rPr>
        <w:t>b. wysokości minimalnego wynagrodzenia za pracę albo wysokości minimalnej stawki</w:t>
      </w:r>
      <w:r w:rsidRPr="00580410">
        <w:rPr>
          <w:rFonts w:cstheme="minorHAnsi"/>
          <w:position w:val="6"/>
          <w:lang w:eastAsia="ar-SA"/>
        </w:rPr>
        <w:t xml:space="preserve"> godzinowej, ustalonych na podstawie ustawy z dnia 10.10.2002r. o minimalnym wynagrodzeniu za pracę (t.j. Dz.U. z 2018 poz. 2177),</w:t>
      </w:r>
    </w:p>
    <w:p w14:paraId="0F1934F6" w14:textId="77777777" w:rsidR="00580410" w:rsidRPr="00310A66" w:rsidRDefault="00580410" w:rsidP="0058041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"/>
        <w:rPr>
          <w:rFonts w:eastAsia="Times New Roman" w:cstheme="minorHAnsi"/>
          <w:position w:val="6"/>
          <w:lang w:eastAsia="ar-SA"/>
        </w:rPr>
      </w:pPr>
      <w:r w:rsidRPr="00310A66">
        <w:rPr>
          <w:rFonts w:eastAsia="Times New Roman" w:cstheme="minorHAnsi"/>
          <w:position w:val="6"/>
          <w:lang w:eastAsia="ar-SA"/>
        </w:rPr>
        <w:t>c. zasad podlegania ubezpieczeniom społecznym lub ubezpieczeniu zdrowotnemu lub wysokości stawki składki na ubezpieczenia społeczne lub zdrowotne,</w:t>
      </w:r>
    </w:p>
    <w:p w14:paraId="55116D46" w14:textId="66FA0C17" w:rsidR="00580410" w:rsidRPr="00604A7A" w:rsidRDefault="00580410" w:rsidP="0058041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"/>
        <w:rPr>
          <w:rFonts w:eastAsia="Times New Roman" w:cstheme="minorHAnsi"/>
          <w:position w:val="6"/>
          <w:lang w:eastAsia="ar-SA"/>
        </w:rPr>
      </w:pPr>
      <w:r w:rsidRPr="00310A66">
        <w:rPr>
          <w:rFonts w:eastAsia="Times New Roman" w:cstheme="minorHAnsi"/>
          <w:position w:val="6"/>
          <w:lang w:eastAsia="ar-SA"/>
        </w:rPr>
        <w:t xml:space="preserve">d. </w:t>
      </w:r>
      <w:r w:rsidRPr="00310A66">
        <w:rPr>
          <w:rFonts w:eastAsia="Times New Roman" w:cstheme="minorHAnsi"/>
          <w:position w:val="6"/>
          <w:lang w:eastAsia="ar-SA"/>
        </w:rPr>
        <w:tab/>
        <w:t>zasad gromadzenia i wysokości wpłat do pracowniczych planów kapitałowych, o któ</w:t>
      </w:r>
      <w:r w:rsidRPr="00310A66">
        <w:rPr>
          <w:rFonts w:eastAsia="Times New Roman" w:cstheme="minorHAnsi"/>
          <w:position w:val="6"/>
          <w:lang w:eastAsia="ar-SA"/>
        </w:rPr>
        <w:softHyphen/>
        <w:t xml:space="preserve">rych mowa w ustawie z dnia 4 października 2018 r. o pracowniczych planach kapitałowych (t.j. Dz. U. z </w:t>
      </w:r>
      <w:r w:rsidR="00761286">
        <w:rPr>
          <w:rFonts w:eastAsia="Times New Roman" w:cstheme="minorHAnsi"/>
          <w:position w:val="6"/>
          <w:lang w:eastAsia="ar-SA"/>
        </w:rPr>
        <w:t>2024</w:t>
      </w:r>
      <w:r w:rsidRPr="00310A66">
        <w:rPr>
          <w:rFonts w:eastAsia="Times New Roman" w:cstheme="minorHAnsi"/>
          <w:position w:val="6"/>
          <w:lang w:eastAsia="ar-SA"/>
        </w:rPr>
        <w:t xml:space="preserve"> r. poz.</w:t>
      </w:r>
      <w:r>
        <w:rPr>
          <w:rFonts w:eastAsia="Times New Roman" w:cstheme="minorHAnsi"/>
          <w:position w:val="6"/>
          <w:lang w:eastAsia="ar-SA"/>
        </w:rPr>
        <w:t xml:space="preserve"> </w:t>
      </w:r>
      <w:r w:rsidR="00761286">
        <w:rPr>
          <w:rFonts w:eastAsia="Times New Roman" w:cstheme="minorHAnsi"/>
          <w:position w:val="6"/>
          <w:lang w:eastAsia="ar-SA"/>
        </w:rPr>
        <w:t>427</w:t>
      </w:r>
      <w:r>
        <w:rPr>
          <w:rFonts w:eastAsia="Times New Roman" w:cstheme="minorHAnsi"/>
          <w:position w:val="6"/>
          <w:lang w:eastAsia="ar-SA"/>
        </w:rPr>
        <w:t xml:space="preserve"> ze zm.)</w:t>
      </w:r>
    </w:p>
    <w:p w14:paraId="189A0135" w14:textId="77777777" w:rsidR="00580410" w:rsidRPr="002110BF" w:rsidRDefault="00580410" w:rsidP="0058041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"/>
        <w:rPr>
          <w:rFonts w:eastAsia="Times New Roman" w:cstheme="minorHAnsi"/>
          <w:position w:val="6"/>
          <w:lang w:eastAsia="ar-SA"/>
        </w:rPr>
      </w:pPr>
      <w:r w:rsidRPr="00DE7A77">
        <w:rPr>
          <w:rFonts w:eastAsia="Times New Roman" w:cstheme="minorHAnsi"/>
          <w:position w:val="6"/>
          <w:lang w:eastAsia="ar-SA"/>
        </w:rPr>
        <w:t xml:space="preserve">- jeżeli zmiany te będą </w:t>
      </w:r>
      <w:r w:rsidRPr="002110BF">
        <w:rPr>
          <w:rFonts w:eastAsia="Times New Roman" w:cstheme="minorHAnsi"/>
          <w:position w:val="6"/>
          <w:lang w:eastAsia="ar-SA"/>
        </w:rPr>
        <w:t>miały wpływ na koszty wykonania zamówienia przez wykonawcę.</w:t>
      </w:r>
    </w:p>
    <w:p w14:paraId="672CFB82" w14:textId="5A0A40DD" w:rsidR="00580410" w:rsidRPr="00757252" w:rsidRDefault="00BA77DB" w:rsidP="005804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110BF">
        <w:rPr>
          <w:rFonts w:cstheme="minorHAnsi"/>
        </w:rPr>
        <w:t>4</w:t>
      </w:r>
      <w:r w:rsidR="00580410" w:rsidRPr="002110BF">
        <w:rPr>
          <w:rFonts w:cstheme="minorHAnsi"/>
        </w:rPr>
        <w:t xml:space="preserve">. Zmiany, o których mowa w ust. </w:t>
      </w:r>
      <w:r w:rsidR="001A5BF1" w:rsidRPr="002110BF">
        <w:rPr>
          <w:rFonts w:cstheme="minorHAnsi"/>
        </w:rPr>
        <w:t>3</w:t>
      </w:r>
      <w:r w:rsidR="00580410" w:rsidRPr="002110BF">
        <w:rPr>
          <w:rFonts w:cstheme="minorHAnsi"/>
        </w:rPr>
        <w:t xml:space="preserve"> mogą być wprowadzone wyłącznie wtedy, gdy mają one wpływ na koszty wykonania Zamówienia przez</w:t>
      </w:r>
      <w:r w:rsidR="00580410" w:rsidRPr="00757252">
        <w:rPr>
          <w:rFonts w:cstheme="minorHAnsi"/>
        </w:rPr>
        <w:t xml:space="preserve"> Wykonawcę. W przypadku ich wystąpienia każda ze Stron może wystąpić do drugiej Strony z pisemnym wnioskiem o zmianę wynagrodzenia, przedkładając odpowiednie dokumenty potwierdzające zasadność złożenia takiego wniosku. Strona powinna wykazać ponad wszelką wątpliwość, że zaistniała zmiana ma bezpośredni wpływ na koszty wykonania Zamówienia oraz określić stopień, w jakim wpłynie ona na wysokość wynagrodzenia i datę, od której nastąpiła bądź powinna nastąpić zmiana wysokości kosztów wykonania Umowy uzasadniająca zmianę wysokości wynagrodzenia należnego Wykonawcy. Zmiana wynagrodzenia może polegać zarówno na jego wzroście jak i obniżeniu. </w:t>
      </w:r>
    </w:p>
    <w:p w14:paraId="43B99F57" w14:textId="47313A0F" w:rsidR="00580410" w:rsidRPr="00757252" w:rsidRDefault="00BA77DB" w:rsidP="005804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5</w:t>
      </w:r>
      <w:r w:rsidR="00580410" w:rsidRPr="00757252">
        <w:rPr>
          <w:rFonts w:cstheme="minorHAnsi"/>
        </w:rPr>
        <w:t>. W przypadku zmian, o których mowa w §</w:t>
      </w:r>
      <w:r w:rsidR="009D23D5">
        <w:rPr>
          <w:rFonts w:cstheme="minorHAnsi"/>
        </w:rPr>
        <w:t>10</w:t>
      </w:r>
      <w:r w:rsidR="00580410" w:rsidRPr="00757252">
        <w:rPr>
          <w:rFonts w:cstheme="minorHAnsi"/>
        </w:rPr>
        <w:t xml:space="preserve"> ust. </w:t>
      </w:r>
      <w:r>
        <w:rPr>
          <w:rFonts w:cstheme="minorHAnsi"/>
        </w:rPr>
        <w:t>3</w:t>
      </w:r>
      <w:r w:rsidR="00580410">
        <w:rPr>
          <w:rFonts w:cstheme="minorHAnsi"/>
        </w:rPr>
        <w:t xml:space="preserve"> pkt b. – d.</w:t>
      </w:r>
      <w:r w:rsidR="00580410" w:rsidRPr="00757252">
        <w:rPr>
          <w:rFonts w:cstheme="minorHAnsi"/>
        </w:rPr>
        <w:t xml:space="preserve"> umowy, jeżeli o zmianę występuje Wykonawca jest on zobowiązany dołączyć do wniosku dokumenty, z których będzie wynikać, w jakim zakresie zmiany te mają wpływ na koszty wykonania zamówienia, w szczególności: </w:t>
      </w:r>
    </w:p>
    <w:p w14:paraId="4322A2C6" w14:textId="315DC093" w:rsidR="00580410" w:rsidRPr="00757252" w:rsidRDefault="00580410" w:rsidP="005804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7252">
        <w:rPr>
          <w:rFonts w:cstheme="minorHAnsi"/>
        </w:rPr>
        <w:t>a) pisemne zestawienie wynagrodzeń (zarówno przed jak i po zmianie) pracowników świadczących usługi</w:t>
      </w:r>
      <w:r w:rsidR="00B760EF">
        <w:rPr>
          <w:rFonts w:cstheme="minorHAnsi"/>
        </w:rPr>
        <w:t>,</w:t>
      </w:r>
      <w:r w:rsidRPr="00757252">
        <w:rPr>
          <w:rFonts w:cstheme="minorHAnsi"/>
        </w:rPr>
        <w:t xml:space="preserve"> wraz z określeniem zakresu (części etatu), w jakim wykonują oni prace bezpośrednio związane z realizacją przedmiotu umowy oraz części wynagrodzenia odpowiadającej temu zakresowi – w przypadku zmiany, o której mowa w §</w:t>
      </w:r>
      <w:r w:rsidR="009D23D5">
        <w:rPr>
          <w:rFonts w:cstheme="minorHAnsi"/>
        </w:rPr>
        <w:t>10</w:t>
      </w:r>
      <w:r w:rsidRPr="00757252">
        <w:rPr>
          <w:rFonts w:cstheme="minorHAnsi"/>
        </w:rPr>
        <w:t xml:space="preserve"> ust. </w:t>
      </w:r>
      <w:r w:rsidR="00BA77DB">
        <w:rPr>
          <w:rFonts w:cstheme="minorHAnsi"/>
        </w:rPr>
        <w:t>3</w:t>
      </w:r>
      <w:r>
        <w:rPr>
          <w:rFonts w:cstheme="minorHAnsi"/>
        </w:rPr>
        <w:t xml:space="preserve"> pkt b.</w:t>
      </w:r>
      <w:r w:rsidR="009D23D5">
        <w:rPr>
          <w:rFonts w:cstheme="minorHAnsi"/>
        </w:rPr>
        <w:t>;</w:t>
      </w:r>
    </w:p>
    <w:p w14:paraId="22CB5B6D" w14:textId="58D7CEFE" w:rsidR="00580410" w:rsidRPr="00757252" w:rsidRDefault="00580410" w:rsidP="005804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7252">
        <w:rPr>
          <w:rFonts w:cstheme="minorHAnsi"/>
        </w:rPr>
        <w:t>b) pisemne zestawienie wynagrodzeń (zarówno przed jak i po zmianie) pracowników świadczących usługi, wraz z kwotami składek uiszczających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§</w:t>
      </w:r>
      <w:r w:rsidR="009D23D5">
        <w:rPr>
          <w:rFonts w:cstheme="minorHAnsi"/>
        </w:rPr>
        <w:t>10</w:t>
      </w:r>
      <w:r w:rsidRPr="00757252">
        <w:rPr>
          <w:rFonts w:cstheme="minorHAnsi"/>
        </w:rPr>
        <w:t xml:space="preserve"> ust.</w:t>
      </w:r>
      <w:r w:rsidR="00CA55F1">
        <w:rPr>
          <w:rFonts w:cstheme="minorHAnsi"/>
        </w:rPr>
        <w:t xml:space="preserve"> </w:t>
      </w:r>
      <w:r w:rsidR="00BA77DB">
        <w:rPr>
          <w:rFonts w:cstheme="minorHAnsi"/>
        </w:rPr>
        <w:t>3</w:t>
      </w:r>
      <w:r>
        <w:rPr>
          <w:rFonts w:cstheme="minorHAnsi"/>
        </w:rPr>
        <w:t xml:space="preserve"> pkt c.</w:t>
      </w:r>
      <w:r w:rsidR="009D23D5">
        <w:rPr>
          <w:rFonts w:cstheme="minorHAnsi"/>
        </w:rPr>
        <w:t>;</w:t>
      </w:r>
    </w:p>
    <w:p w14:paraId="502B58AB" w14:textId="55BB3D33" w:rsidR="00580410" w:rsidRPr="00580410" w:rsidRDefault="00580410" w:rsidP="005804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7252">
        <w:rPr>
          <w:rFonts w:cstheme="minorHAnsi"/>
        </w:rPr>
        <w:t>c) pisemne zestawienie wynagrodzeń (zarówno przed i jak i po zmianie) pracowników świadczących usługi, wraz z kwotami wynikającymi z wpłat do PPK przez wykonawcę na rzecz pracowników uczestniczących w realizacji usługi z określeniem zakresu (części etatu), w jakim wykonują oni prace bezpośrednio związane z realizacją przedmiotu umowy oraz części wynagrodzenia odpowiadającej temu zakresowi – w przypadku zmiany, o której mowa w §</w:t>
      </w:r>
      <w:r w:rsidR="009D23D5">
        <w:rPr>
          <w:rFonts w:cstheme="minorHAnsi"/>
        </w:rPr>
        <w:t>10</w:t>
      </w:r>
      <w:r w:rsidRPr="00757252">
        <w:rPr>
          <w:rFonts w:cstheme="minorHAnsi"/>
        </w:rPr>
        <w:t xml:space="preserve"> ust</w:t>
      </w:r>
      <w:r>
        <w:rPr>
          <w:rFonts w:cstheme="minorHAnsi"/>
        </w:rPr>
        <w:t xml:space="preserve">. </w:t>
      </w:r>
      <w:r w:rsidR="00BA77DB">
        <w:rPr>
          <w:rFonts w:cstheme="minorHAnsi"/>
        </w:rPr>
        <w:t>3</w:t>
      </w:r>
      <w:r>
        <w:rPr>
          <w:rFonts w:cstheme="minorHAnsi"/>
        </w:rPr>
        <w:t xml:space="preserve"> pkt d.</w:t>
      </w:r>
    </w:p>
    <w:p w14:paraId="7D718967" w14:textId="21029590" w:rsidR="00680FD8" w:rsidRPr="0047156B" w:rsidRDefault="00680FD8">
      <w:pPr>
        <w:pStyle w:val="Akapitzlist"/>
        <w:widowControl w:val="0"/>
        <w:numPr>
          <w:ilvl w:val="1"/>
          <w:numId w:val="38"/>
        </w:numPr>
        <w:tabs>
          <w:tab w:val="left" w:pos="284"/>
          <w:tab w:val="left" w:pos="709"/>
        </w:tabs>
        <w:ind w:left="0" w:firstLine="0"/>
        <w:rPr>
          <w:rFonts w:asciiTheme="minorHAnsi" w:eastAsia="Calibri" w:hAnsiTheme="minorHAnsi" w:cstheme="minorHAnsi"/>
          <w:sz w:val="22"/>
          <w:szCs w:val="22"/>
        </w:rPr>
      </w:pPr>
      <w:r w:rsidRPr="0047156B">
        <w:rPr>
          <w:rFonts w:asciiTheme="minorHAnsi" w:eastAsia="Calibri" w:hAnsiTheme="minorHAnsi" w:cstheme="minorHAnsi"/>
          <w:sz w:val="22"/>
          <w:szCs w:val="22"/>
        </w:rPr>
        <w:t>Ewentualne, dopuszczone prawem, zmiany umowy inne niż określone w §</w:t>
      </w:r>
      <w:r w:rsidR="004C21A3" w:rsidRPr="0047156B">
        <w:rPr>
          <w:rFonts w:asciiTheme="minorHAnsi" w:eastAsia="Calibri" w:hAnsiTheme="minorHAnsi" w:cstheme="minorHAnsi"/>
          <w:sz w:val="22"/>
          <w:szCs w:val="22"/>
        </w:rPr>
        <w:t>10</w:t>
      </w:r>
      <w:r w:rsidRPr="0047156B">
        <w:rPr>
          <w:rFonts w:asciiTheme="minorHAnsi" w:eastAsia="Calibri" w:hAnsiTheme="minorHAnsi" w:cstheme="minorHAnsi"/>
          <w:sz w:val="22"/>
          <w:szCs w:val="22"/>
        </w:rPr>
        <w:t>, pod rygorem nieważności, wymagają formy pisemnej, w postaci aneksu.</w:t>
      </w:r>
    </w:p>
    <w:p w14:paraId="5CBAB261" w14:textId="77777777" w:rsidR="00680FD8" w:rsidRPr="0047156B" w:rsidRDefault="00680FD8" w:rsidP="0047156B">
      <w:pPr>
        <w:widowControl w:val="0"/>
        <w:autoSpaceDE w:val="0"/>
        <w:spacing w:after="0" w:line="240" w:lineRule="auto"/>
        <w:rPr>
          <w:rFonts w:cstheme="minorHAnsi"/>
          <w:b/>
          <w:bCs/>
        </w:rPr>
      </w:pPr>
    </w:p>
    <w:p w14:paraId="015A0EE1" w14:textId="574B2669" w:rsidR="00680FD8" w:rsidRPr="0047156B" w:rsidRDefault="00680FD8" w:rsidP="0047156B">
      <w:pPr>
        <w:widowControl w:val="0"/>
        <w:autoSpaceDE w:val="0"/>
        <w:spacing w:after="0" w:line="240" w:lineRule="auto"/>
        <w:rPr>
          <w:rFonts w:cstheme="minorHAnsi"/>
          <w:b/>
          <w:bCs/>
        </w:rPr>
      </w:pPr>
      <w:r w:rsidRPr="00191A42">
        <w:rPr>
          <w:rFonts w:cstheme="minorHAnsi"/>
          <w:b/>
          <w:bCs/>
        </w:rPr>
        <w:t xml:space="preserve">§ </w:t>
      </w:r>
      <w:r w:rsidR="0019327B" w:rsidRPr="00191A42">
        <w:rPr>
          <w:rFonts w:cstheme="minorHAnsi"/>
          <w:b/>
          <w:bCs/>
        </w:rPr>
        <w:t>11</w:t>
      </w:r>
    </w:p>
    <w:p w14:paraId="3175F292" w14:textId="408BF562" w:rsidR="00281A38" w:rsidRPr="0047156B" w:rsidRDefault="00281A38">
      <w:pPr>
        <w:pStyle w:val="Tekstpodstawowy"/>
        <w:widowControl w:val="0"/>
        <w:numPr>
          <w:ilvl w:val="2"/>
          <w:numId w:val="36"/>
        </w:numPr>
        <w:tabs>
          <w:tab w:val="left" w:pos="426"/>
        </w:tabs>
        <w:spacing w:line="276" w:lineRule="auto"/>
        <w:ind w:left="0" w:right="89" w:firstLine="0"/>
        <w:jc w:val="left"/>
        <w:rPr>
          <w:rFonts w:asciiTheme="minorHAnsi" w:hAnsiTheme="minorHAnsi" w:cstheme="minorHAnsi"/>
          <w:spacing w:val="-1"/>
          <w:sz w:val="22"/>
          <w:szCs w:val="22"/>
        </w:rPr>
      </w:pPr>
      <w:r w:rsidRPr="0047156B">
        <w:rPr>
          <w:rFonts w:asciiTheme="minorHAnsi" w:hAnsiTheme="minorHAnsi" w:cstheme="minorHAnsi"/>
          <w:spacing w:val="-1"/>
          <w:sz w:val="22"/>
          <w:szCs w:val="22"/>
        </w:rPr>
        <w:t>Stosownie do treści art. 439 ust. 1 Ustaw</w:t>
      </w:r>
      <w:r w:rsidR="001F01A5">
        <w:rPr>
          <w:rFonts w:asciiTheme="minorHAnsi" w:hAnsiTheme="minorHAnsi" w:cstheme="minorHAnsi"/>
          <w:spacing w:val="-1"/>
          <w:sz w:val="22"/>
          <w:szCs w:val="22"/>
        </w:rPr>
        <w:t>y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 Zamawiający przewiduje możliwość zmiany wysokości wynagrodzenia tj. cen jednostkow</w:t>
      </w:r>
      <w:r w:rsidR="004C21A3" w:rsidRPr="0047156B">
        <w:rPr>
          <w:rFonts w:asciiTheme="minorHAnsi" w:hAnsiTheme="minorHAnsi" w:cstheme="minorHAnsi"/>
          <w:spacing w:val="-1"/>
          <w:sz w:val="22"/>
          <w:szCs w:val="22"/>
        </w:rPr>
        <w:t>ych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 określon</w:t>
      </w:r>
      <w:r w:rsidR="004C21A3" w:rsidRPr="0047156B">
        <w:rPr>
          <w:rFonts w:asciiTheme="minorHAnsi" w:hAnsiTheme="minorHAnsi" w:cstheme="minorHAnsi"/>
          <w:spacing w:val="-1"/>
          <w:sz w:val="22"/>
          <w:szCs w:val="22"/>
        </w:rPr>
        <w:t>ych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 w  </w:t>
      </w:r>
      <w:r w:rsidRPr="0047156B">
        <w:rPr>
          <w:rFonts w:asciiTheme="minorHAnsi" w:hAnsiTheme="minorHAnsi" w:cstheme="minorHAnsi"/>
          <w:sz w:val="22"/>
          <w:szCs w:val="22"/>
        </w:rPr>
        <w:t xml:space="preserve">§ </w:t>
      </w:r>
      <w:r w:rsidR="004C21A3" w:rsidRPr="0047156B">
        <w:rPr>
          <w:rFonts w:asciiTheme="minorHAnsi" w:hAnsiTheme="minorHAnsi" w:cstheme="minorHAnsi"/>
          <w:sz w:val="22"/>
          <w:szCs w:val="22"/>
        </w:rPr>
        <w:t xml:space="preserve">Załączniku nr </w:t>
      </w:r>
      <w:r w:rsidR="00DF59F4">
        <w:rPr>
          <w:rFonts w:asciiTheme="minorHAnsi" w:hAnsiTheme="minorHAnsi" w:cstheme="minorHAnsi"/>
          <w:sz w:val="22"/>
          <w:szCs w:val="22"/>
        </w:rPr>
        <w:t>2</w:t>
      </w:r>
      <w:r w:rsidRPr="0047156B">
        <w:rPr>
          <w:rFonts w:asciiTheme="minorHAnsi" w:hAnsiTheme="minorHAnsi" w:cstheme="minorHAnsi"/>
          <w:sz w:val="22"/>
          <w:szCs w:val="22"/>
        </w:rPr>
        <w:t xml:space="preserve"> 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umowy, w przypadku zmiany ceny materiałów </w:t>
      </w:r>
      <w:r w:rsidR="004C21A3"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lub kosztów 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>związanych z realizacja zamówienia.</w:t>
      </w:r>
    </w:p>
    <w:p w14:paraId="14E796B8" w14:textId="1F62C93F" w:rsidR="00281A38" w:rsidRPr="0047156B" w:rsidRDefault="00281A38">
      <w:pPr>
        <w:pStyle w:val="Tekstpodstawowy"/>
        <w:widowControl w:val="0"/>
        <w:numPr>
          <w:ilvl w:val="2"/>
          <w:numId w:val="36"/>
        </w:numPr>
        <w:tabs>
          <w:tab w:val="left" w:pos="426"/>
        </w:tabs>
        <w:spacing w:line="276" w:lineRule="auto"/>
        <w:ind w:left="0" w:right="89" w:firstLine="0"/>
        <w:jc w:val="left"/>
        <w:rPr>
          <w:rFonts w:asciiTheme="minorHAnsi" w:hAnsiTheme="minorHAnsi" w:cstheme="minorHAnsi"/>
          <w:spacing w:val="-1"/>
          <w:sz w:val="22"/>
          <w:szCs w:val="22"/>
        </w:rPr>
      </w:pPr>
      <w:r w:rsidRPr="0047156B">
        <w:rPr>
          <w:rFonts w:asciiTheme="minorHAnsi" w:hAnsiTheme="minorHAnsi" w:cstheme="minorHAnsi"/>
          <w:spacing w:val="-1"/>
          <w:sz w:val="22"/>
          <w:szCs w:val="22"/>
        </w:rPr>
        <w:t>W sytuacji, o której mowa w ust. 1 Wykonawca jest uprawniony złożyć Zamawiającemu pisemny wniosek o zmianę cen jednostkow</w:t>
      </w:r>
      <w:r w:rsidR="004C21A3" w:rsidRPr="0047156B">
        <w:rPr>
          <w:rFonts w:asciiTheme="minorHAnsi" w:hAnsiTheme="minorHAnsi" w:cstheme="minorHAnsi"/>
          <w:spacing w:val="-1"/>
          <w:sz w:val="22"/>
          <w:szCs w:val="22"/>
        </w:rPr>
        <w:t>ych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C21A3" w:rsidRPr="0047156B">
        <w:rPr>
          <w:rFonts w:asciiTheme="minorHAnsi" w:hAnsiTheme="minorHAnsi" w:cstheme="minorHAnsi"/>
          <w:spacing w:val="-1"/>
          <w:sz w:val="22"/>
          <w:szCs w:val="22"/>
        </w:rPr>
        <w:t>określonych w Załączniku nr 1 do</w:t>
      </w:r>
      <w:r w:rsidRPr="0047156B">
        <w:rPr>
          <w:rFonts w:asciiTheme="minorHAnsi" w:hAnsiTheme="minorHAnsi" w:cstheme="minorHAnsi"/>
          <w:sz w:val="22"/>
          <w:szCs w:val="22"/>
        </w:rPr>
        <w:t xml:space="preserve"> 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umowy. Wniosek powinien zawierać wyczerpujące uzasadnienie faktyczne i wskazanie podstaw prawnych do zmiany ceny 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lastRenderedPageBreak/>
        <w:t xml:space="preserve">jednostkowej oraz dokładne wyliczenie kwoty (kalkulacja) wynagrodzenia należnego Wykonawcy po zmianie umowy. Postanowienia </w:t>
      </w:r>
      <w:r w:rsidRPr="0047156B">
        <w:rPr>
          <w:rFonts w:asciiTheme="minorHAnsi" w:hAnsiTheme="minorHAnsi" w:cstheme="minorHAnsi"/>
          <w:sz w:val="22"/>
          <w:szCs w:val="22"/>
        </w:rPr>
        <w:t>§ 1</w:t>
      </w:r>
      <w:r w:rsidR="004C21A3" w:rsidRPr="0047156B">
        <w:rPr>
          <w:rFonts w:asciiTheme="minorHAnsi" w:hAnsiTheme="minorHAnsi" w:cstheme="minorHAnsi"/>
          <w:sz w:val="22"/>
          <w:szCs w:val="22"/>
        </w:rPr>
        <w:t>0</w:t>
      </w:r>
      <w:r w:rsidRPr="0047156B">
        <w:rPr>
          <w:rFonts w:asciiTheme="minorHAnsi" w:hAnsiTheme="minorHAnsi" w:cstheme="minorHAnsi"/>
          <w:sz w:val="22"/>
          <w:szCs w:val="22"/>
        </w:rPr>
        <w:t xml:space="preserve"> </w:t>
      </w:r>
      <w:r w:rsidR="00092930">
        <w:rPr>
          <w:rFonts w:asciiTheme="minorHAnsi" w:hAnsiTheme="minorHAnsi" w:cstheme="minorHAnsi"/>
          <w:sz w:val="22"/>
          <w:szCs w:val="22"/>
        </w:rPr>
        <w:t xml:space="preserve">ust. 6 </w:t>
      </w:r>
      <w:r w:rsidRPr="0047156B">
        <w:rPr>
          <w:rFonts w:asciiTheme="minorHAnsi" w:hAnsiTheme="minorHAnsi" w:cstheme="minorHAnsi"/>
          <w:sz w:val="22"/>
          <w:szCs w:val="22"/>
        </w:rPr>
        <w:t xml:space="preserve">Umowy stosowane będą odpowiednio. </w:t>
      </w:r>
    </w:p>
    <w:p w14:paraId="138DD5DB" w14:textId="54254628" w:rsidR="00281A38" w:rsidRPr="0047156B" w:rsidRDefault="00281A38">
      <w:pPr>
        <w:pStyle w:val="Tekstpodstawowy"/>
        <w:widowControl w:val="0"/>
        <w:numPr>
          <w:ilvl w:val="2"/>
          <w:numId w:val="36"/>
        </w:numPr>
        <w:tabs>
          <w:tab w:val="left" w:pos="426"/>
        </w:tabs>
        <w:spacing w:line="276" w:lineRule="auto"/>
        <w:ind w:left="0" w:right="89" w:firstLine="0"/>
        <w:jc w:val="left"/>
        <w:rPr>
          <w:rFonts w:asciiTheme="minorHAnsi" w:hAnsiTheme="minorHAnsi" w:cstheme="minorHAnsi"/>
          <w:spacing w:val="-1"/>
          <w:sz w:val="22"/>
          <w:szCs w:val="22"/>
        </w:rPr>
      </w:pPr>
      <w:r w:rsidRPr="0047156B">
        <w:rPr>
          <w:rFonts w:asciiTheme="minorHAnsi" w:hAnsiTheme="minorHAnsi" w:cstheme="minorHAnsi"/>
          <w:spacing w:val="-1"/>
          <w:sz w:val="22"/>
          <w:szCs w:val="22"/>
        </w:rPr>
        <w:t>Zmiana umowy w zakresie zmiany cen jednostkow</w:t>
      </w:r>
      <w:r w:rsidR="004C21A3" w:rsidRPr="0047156B">
        <w:rPr>
          <w:rFonts w:asciiTheme="minorHAnsi" w:hAnsiTheme="minorHAnsi" w:cstheme="minorHAnsi"/>
          <w:spacing w:val="-1"/>
          <w:sz w:val="22"/>
          <w:szCs w:val="22"/>
        </w:rPr>
        <w:t>ych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 określon</w:t>
      </w:r>
      <w:r w:rsidR="004C21A3"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ych w Załączniku nr </w:t>
      </w:r>
      <w:r w:rsidR="00DF59F4">
        <w:rPr>
          <w:rFonts w:asciiTheme="minorHAnsi" w:hAnsiTheme="minorHAnsi" w:cstheme="minorHAnsi"/>
          <w:spacing w:val="-1"/>
          <w:sz w:val="22"/>
          <w:szCs w:val="22"/>
        </w:rPr>
        <w:t>2</w:t>
      </w:r>
      <w:r w:rsidR="004C21A3"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 do 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>umowy z przyczyn określonych w ust. 1, obejmować będzie wyłącznie dostawy, których jeszcze nie wykonano.</w:t>
      </w:r>
    </w:p>
    <w:p w14:paraId="4351F133" w14:textId="1ADE7F41" w:rsidR="00281A38" w:rsidRPr="0047156B" w:rsidRDefault="00281A38">
      <w:pPr>
        <w:pStyle w:val="Tekstpodstawowy"/>
        <w:widowControl w:val="0"/>
        <w:numPr>
          <w:ilvl w:val="2"/>
          <w:numId w:val="36"/>
        </w:numPr>
        <w:tabs>
          <w:tab w:val="left" w:pos="426"/>
        </w:tabs>
        <w:spacing w:line="276" w:lineRule="auto"/>
        <w:ind w:left="0" w:right="89" w:firstLine="0"/>
        <w:jc w:val="left"/>
        <w:rPr>
          <w:rFonts w:asciiTheme="minorHAnsi" w:hAnsiTheme="minorHAnsi" w:cstheme="minorHAnsi"/>
          <w:spacing w:val="-1"/>
          <w:sz w:val="22"/>
          <w:szCs w:val="22"/>
        </w:rPr>
      </w:pPr>
      <w:r w:rsidRPr="0047156B">
        <w:rPr>
          <w:rFonts w:asciiTheme="minorHAnsi" w:hAnsiTheme="minorHAnsi" w:cstheme="minorHAnsi"/>
          <w:spacing w:val="-1"/>
          <w:sz w:val="22"/>
          <w:szCs w:val="22"/>
        </w:rPr>
        <w:t>Obowiązek wykazania wpływu zmian, o których mowa w ust. 1 niniejszego paragrafu na zmianę cen jednostkow</w:t>
      </w:r>
      <w:r w:rsidR="00E1542E">
        <w:rPr>
          <w:rFonts w:asciiTheme="minorHAnsi" w:hAnsiTheme="minorHAnsi" w:cstheme="minorHAnsi"/>
          <w:spacing w:val="-1"/>
          <w:sz w:val="22"/>
          <w:szCs w:val="22"/>
        </w:rPr>
        <w:t>ych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 określon</w:t>
      </w:r>
      <w:r w:rsidR="00E1542E">
        <w:rPr>
          <w:rFonts w:asciiTheme="minorHAnsi" w:hAnsiTheme="minorHAnsi" w:cstheme="minorHAnsi"/>
          <w:spacing w:val="-1"/>
          <w:sz w:val="22"/>
          <w:szCs w:val="22"/>
        </w:rPr>
        <w:t>ych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 w </w:t>
      </w:r>
      <w:r w:rsidR="004C21A3" w:rsidRPr="0047156B">
        <w:rPr>
          <w:rFonts w:asciiTheme="minorHAnsi" w:hAnsiTheme="minorHAnsi" w:cstheme="minorHAnsi"/>
          <w:sz w:val="22"/>
          <w:szCs w:val="22"/>
        </w:rPr>
        <w:t xml:space="preserve">Załączniku nr </w:t>
      </w:r>
      <w:r w:rsidR="00DF59F4">
        <w:rPr>
          <w:rFonts w:asciiTheme="minorHAnsi" w:hAnsiTheme="minorHAnsi" w:cstheme="minorHAnsi"/>
          <w:sz w:val="22"/>
          <w:szCs w:val="22"/>
        </w:rPr>
        <w:t>2</w:t>
      </w:r>
      <w:r w:rsidR="004C21A3" w:rsidRPr="0047156B">
        <w:rPr>
          <w:rFonts w:asciiTheme="minorHAnsi" w:hAnsiTheme="minorHAnsi" w:cstheme="minorHAnsi"/>
          <w:sz w:val="22"/>
          <w:szCs w:val="22"/>
        </w:rPr>
        <w:t xml:space="preserve"> do 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umowy leży po stronie Wykonawcy pod rygorem odmowy </w:t>
      </w:r>
      <w:r w:rsidR="00E1542E">
        <w:rPr>
          <w:rFonts w:asciiTheme="minorHAnsi" w:hAnsiTheme="minorHAnsi" w:cstheme="minorHAnsi"/>
          <w:spacing w:val="-1"/>
          <w:sz w:val="22"/>
          <w:szCs w:val="22"/>
        </w:rPr>
        <w:t>waloryzacji wynagro</w:t>
      </w:r>
      <w:r w:rsidR="00FB571C">
        <w:rPr>
          <w:rFonts w:asciiTheme="minorHAnsi" w:hAnsiTheme="minorHAnsi" w:cstheme="minorHAnsi"/>
          <w:spacing w:val="-1"/>
          <w:sz w:val="22"/>
          <w:szCs w:val="22"/>
        </w:rPr>
        <w:t>dz</w:t>
      </w:r>
      <w:r w:rsidR="00E1542E">
        <w:rPr>
          <w:rFonts w:asciiTheme="minorHAnsi" w:hAnsiTheme="minorHAnsi" w:cstheme="minorHAnsi"/>
          <w:spacing w:val="-1"/>
          <w:sz w:val="22"/>
          <w:szCs w:val="22"/>
        </w:rPr>
        <w:t>enia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14:paraId="399F05AC" w14:textId="0F626041" w:rsidR="00281A38" w:rsidRPr="0047156B" w:rsidRDefault="00281A38">
      <w:pPr>
        <w:pStyle w:val="Tekstpodstawowy"/>
        <w:widowControl w:val="0"/>
        <w:numPr>
          <w:ilvl w:val="2"/>
          <w:numId w:val="36"/>
        </w:numPr>
        <w:tabs>
          <w:tab w:val="left" w:pos="426"/>
        </w:tabs>
        <w:spacing w:line="276" w:lineRule="auto"/>
        <w:ind w:left="0" w:right="89" w:firstLine="0"/>
        <w:jc w:val="left"/>
        <w:rPr>
          <w:rFonts w:asciiTheme="minorHAnsi" w:hAnsiTheme="minorHAnsi" w:cstheme="minorHAnsi"/>
          <w:spacing w:val="-1"/>
          <w:sz w:val="22"/>
          <w:szCs w:val="22"/>
        </w:rPr>
      </w:pPr>
      <w:r w:rsidRPr="0047156B">
        <w:rPr>
          <w:rFonts w:asciiTheme="minorHAnsi" w:hAnsiTheme="minorHAnsi" w:cstheme="minorHAnsi"/>
          <w:spacing w:val="-1"/>
          <w:sz w:val="22"/>
          <w:szCs w:val="22"/>
        </w:rPr>
        <w:t>Poziom zmiany ceny materiałów, określonych w ust. 1 uprawniający strony umowy do żądania zmiany cen jednostkow</w:t>
      </w:r>
      <w:r w:rsidR="004C21A3" w:rsidRPr="0047156B">
        <w:rPr>
          <w:rFonts w:asciiTheme="minorHAnsi" w:hAnsiTheme="minorHAnsi" w:cstheme="minorHAnsi"/>
          <w:spacing w:val="-1"/>
          <w:sz w:val="22"/>
          <w:szCs w:val="22"/>
        </w:rPr>
        <w:t>ych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 zawart</w:t>
      </w:r>
      <w:r w:rsidR="004C21A3" w:rsidRPr="0047156B">
        <w:rPr>
          <w:rFonts w:asciiTheme="minorHAnsi" w:hAnsiTheme="minorHAnsi" w:cstheme="minorHAnsi"/>
          <w:spacing w:val="-1"/>
          <w:sz w:val="22"/>
          <w:szCs w:val="22"/>
        </w:rPr>
        <w:t>ych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 w </w:t>
      </w:r>
      <w:r w:rsidR="004C21A3"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Załączniku nr </w:t>
      </w:r>
      <w:r w:rsidR="00DF59F4">
        <w:rPr>
          <w:rFonts w:asciiTheme="minorHAnsi" w:hAnsiTheme="minorHAnsi" w:cstheme="minorHAnsi"/>
          <w:spacing w:val="-1"/>
          <w:sz w:val="22"/>
          <w:szCs w:val="22"/>
        </w:rPr>
        <w:t>2</w:t>
      </w:r>
      <w:r w:rsidR="004C21A3"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 do</w:t>
      </w:r>
      <w:r w:rsidRPr="0047156B">
        <w:rPr>
          <w:rFonts w:asciiTheme="minorHAnsi" w:hAnsiTheme="minorHAnsi" w:cstheme="minorHAnsi"/>
          <w:sz w:val="22"/>
          <w:szCs w:val="22"/>
        </w:rPr>
        <w:t xml:space="preserve"> 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>umowy wynosi minimum 10%.</w:t>
      </w:r>
    </w:p>
    <w:p w14:paraId="24A970A7" w14:textId="691252BE" w:rsidR="00281A38" w:rsidRPr="0047156B" w:rsidRDefault="00281A38">
      <w:pPr>
        <w:pStyle w:val="Tekstpodstawowy"/>
        <w:widowControl w:val="0"/>
        <w:numPr>
          <w:ilvl w:val="2"/>
          <w:numId w:val="36"/>
        </w:numPr>
        <w:tabs>
          <w:tab w:val="left" w:pos="426"/>
        </w:tabs>
        <w:spacing w:line="276" w:lineRule="auto"/>
        <w:ind w:left="0" w:right="89" w:firstLine="0"/>
        <w:jc w:val="left"/>
        <w:rPr>
          <w:rFonts w:asciiTheme="minorHAnsi" w:hAnsiTheme="minorHAnsi" w:cstheme="minorHAnsi"/>
          <w:spacing w:val="-1"/>
          <w:sz w:val="22"/>
          <w:szCs w:val="22"/>
        </w:rPr>
      </w:pPr>
      <w:r w:rsidRPr="0047156B">
        <w:rPr>
          <w:rFonts w:asciiTheme="minorHAnsi" w:hAnsiTheme="minorHAnsi" w:cstheme="minorHAnsi"/>
          <w:spacing w:val="-1"/>
          <w:sz w:val="22"/>
          <w:szCs w:val="22"/>
        </w:rPr>
        <w:t>Pierwsza zmiana cen jednostkow</w:t>
      </w:r>
      <w:r w:rsidR="004C21A3" w:rsidRPr="0047156B">
        <w:rPr>
          <w:rFonts w:asciiTheme="minorHAnsi" w:hAnsiTheme="minorHAnsi" w:cstheme="minorHAnsi"/>
          <w:spacing w:val="-1"/>
          <w:sz w:val="22"/>
          <w:szCs w:val="22"/>
        </w:rPr>
        <w:t>ych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 określon</w:t>
      </w:r>
      <w:r w:rsidR="004C21A3"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ych w Załączniku nr </w:t>
      </w:r>
      <w:r w:rsidR="00DF59F4">
        <w:rPr>
          <w:rFonts w:asciiTheme="minorHAnsi" w:hAnsiTheme="minorHAnsi" w:cstheme="minorHAnsi"/>
          <w:spacing w:val="-1"/>
          <w:sz w:val="22"/>
          <w:szCs w:val="22"/>
        </w:rPr>
        <w:t>2</w:t>
      </w:r>
      <w:r w:rsidR="004C21A3"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 do</w:t>
      </w:r>
      <w:r w:rsidRPr="0047156B">
        <w:rPr>
          <w:rFonts w:asciiTheme="minorHAnsi" w:hAnsiTheme="minorHAnsi" w:cstheme="minorHAnsi"/>
          <w:sz w:val="22"/>
          <w:szCs w:val="22"/>
        </w:rPr>
        <w:t xml:space="preserve"> 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>umowy może nastąpić po upływie 6 miesięcy od daty zawarcia umowy.</w:t>
      </w:r>
    </w:p>
    <w:p w14:paraId="13536FFE" w14:textId="537C2B97" w:rsidR="00281A38" w:rsidRPr="0047156B" w:rsidRDefault="00281A38">
      <w:pPr>
        <w:pStyle w:val="Tekstpodstawowy"/>
        <w:widowControl w:val="0"/>
        <w:numPr>
          <w:ilvl w:val="2"/>
          <w:numId w:val="36"/>
        </w:numPr>
        <w:tabs>
          <w:tab w:val="left" w:pos="426"/>
        </w:tabs>
        <w:spacing w:line="276" w:lineRule="auto"/>
        <w:ind w:left="0" w:right="89" w:firstLine="0"/>
        <w:jc w:val="left"/>
        <w:rPr>
          <w:rFonts w:asciiTheme="minorHAnsi" w:hAnsiTheme="minorHAnsi" w:cstheme="minorHAnsi"/>
          <w:spacing w:val="-1"/>
          <w:sz w:val="22"/>
          <w:szCs w:val="22"/>
        </w:rPr>
      </w:pPr>
      <w:r w:rsidRPr="0047156B">
        <w:rPr>
          <w:rFonts w:asciiTheme="minorHAnsi" w:hAnsiTheme="minorHAnsi" w:cstheme="minorHAnsi"/>
          <w:spacing w:val="-1"/>
          <w:sz w:val="22"/>
          <w:szCs w:val="22"/>
        </w:rPr>
        <w:t>Kolejna zmiana cen jednostkow</w:t>
      </w:r>
      <w:r w:rsidR="004C21A3" w:rsidRPr="0047156B">
        <w:rPr>
          <w:rFonts w:asciiTheme="minorHAnsi" w:hAnsiTheme="minorHAnsi" w:cstheme="minorHAnsi"/>
          <w:spacing w:val="-1"/>
          <w:sz w:val="22"/>
          <w:szCs w:val="22"/>
        </w:rPr>
        <w:t>ych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 określon</w:t>
      </w:r>
      <w:r w:rsidR="004C21A3"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ych 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w  </w:t>
      </w:r>
      <w:r w:rsidR="004C21A3" w:rsidRPr="0047156B">
        <w:rPr>
          <w:rFonts w:asciiTheme="minorHAnsi" w:hAnsiTheme="minorHAnsi" w:cstheme="minorHAnsi"/>
          <w:sz w:val="22"/>
          <w:szCs w:val="22"/>
        </w:rPr>
        <w:t xml:space="preserve">Załączniku nr </w:t>
      </w:r>
      <w:r w:rsidR="00DF59F4">
        <w:rPr>
          <w:rFonts w:asciiTheme="minorHAnsi" w:hAnsiTheme="minorHAnsi" w:cstheme="minorHAnsi"/>
          <w:sz w:val="22"/>
          <w:szCs w:val="22"/>
        </w:rPr>
        <w:t>2</w:t>
      </w:r>
      <w:r w:rsidR="004C21A3" w:rsidRPr="0047156B">
        <w:rPr>
          <w:rFonts w:asciiTheme="minorHAnsi" w:hAnsiTheme="minorHAnsi" w:cstheme="minorHAnsi"/>
          <w:sz w:val="22"/>
          <w:szCs w:val="22"/>
        </w:rPr>
        <w:t xml:space="preserve"> do</w:t>
      </w:r>
      <w:r w:rsidRPr="0047156B">
        <w:rPr>
          <w:rFonts w:asciiTheme="minorHAnsi" w:hAnsiTheme="minorHAnsi" w:cstheme="minorHAnsi"/>
          <w:sz w:val="22"/>
          <w:szCs w:val="22"/>
        </w:rPr>
        <w:t xml:space="preserve"> 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>umowy może nastąpić po upływie 6 miesięcy od ostatniej waloryzacji.</w:t>
      </w:r>
    </w:p>
    <w:p w14:paraId="02FC1508" w14:textId="074F9FC1" w:rsidR="00281A38" w:rsidRPr="0047156B" w:rsidRDefault="00281A38">
      <w:pPr>
        <w:pStyle w:val="Tekstpodstawowy"/>
        <w:widowControl w:val="0"/>
        <w:numPr>
          <w:ilvl w:val="2"/>
          <w:numId w:val="36"/>
        </w:numPr>
        <w:tabs>
          <w:tab w:val="left" w:pos="426"/>
        </w:tabs>
        <w:spacing w:line="276" w:lineRule="auto"/>
        <w:ind w:left="0" w:right="89" w:firstLine="0"/>
        <w:jc w:val="left"/>
        <w:rPr>
          <w:rFonts w:asciiTheme="minorHAnsi" w:hAnsiTheme="minorHAnsi" w:cstheme="minorHAnsi"/>
          <w:spacing w:val="-1"/>
          <w:sz w:val="22"/>
          <w:szCs w:val="22"/>
        </w:rPr>
      </w:pPr>
      <w:r w:rsidRPr="0047156B">
        <w:rPr>
          <w:rFonts w:asciiTheme="minorHAnsi" w:hAnsiTheme="minorHAnsi" w:cstheme="minorHAnsi"/>
          <w:spacing w:val="-1"/>
          <w:sz w:val="22"/>
          <w:szCs w:val="22"/>
        </w:rPr>
        <w:t>Zmiana cen jednostkow</w:t>
      </w:r>
      <w:r w:rsidR="004C21A3" w:rsidRPr="0047156B">
        <w:rPr>
          <w:rFonts w:asciiTheme="minorHAnsi" w:hAnsiTheme="minorHAnsi" w:cstheme="minorHAnsi"/>
          <w:spacing w:val="-1"/>
          <w:sz w:val="22"/>
          <w:szCs w:val="22"/>
        </w:rPr>
        <w:t>ych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 określon</w:t>
      </w:r>
      <w:r w:rsidR="004C21A3" w:rsidRPr="0047156B">
        <w:rPr>
          <w:rFonts w:asciiTheme="minorHAnsi" w:hAnsiTheme="minorHAnsi" w:cstheme="minorHAnsi"/>
          <w:spacing w:val="-1"/>
          <w:sz w:val="22"/>
          <w:szCs w:val="22"/>
        </w:rPr>
        <w:t>ych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 w  </w:t>
      </w:r>
      <w:r w:rsidR="004C21A3" w:rsidRPr="0047156B">
        <w:rPr>
          <w:rFonts w:asciiTheme="minorHAnsi" w:hAnsiTheme="minorHAnsi" w:cstheme="minorHAnsi"/>
          <w:sz w:val="22"/>
          <w:szCs w:val="22"/>
        </w:rPr>
        <w:t xml:space="preserve">Załączniku nr </w:t>
      </w:r>
      <w:r w:rsidR="00DF59F4">
        <w:rPr>
          <w:rFonts w:asciiTheme="minorHAnsi" w:hAnsiTheme="minorHAnsi" w:cstheme="minorHAnsi"/>
          <w:sz w:val="22"/>
          <w:szCs w:val="22"/>
        </w:rPr>
        <w:t>2</w:t>
      </w:r>
      <w:r w:rsidR="004C21A3" w:rsidRPr="0047156B">
        <w:rPr>
          <w:rFonts w:asciiTheme="minorHAnsi" w:hAnsiTheme="minorHAnsi" w:cstheme="minorHAnsi"/>
          <w:sz w:val="22"/>
          <w:szCs w:val="22"/>
        </w:rPr>
        <w:t xml:space="preserve"> do</w:t>
      </w:r>
      <w:r w:rsidRPr="0047156B">
        <w:rPr>
          <w:rFonts w:asciiTheme="minorHAnsi" w:hAnsiTheme="minorHAnsi" w:cstheme="minorHAnsi"/>
          <w:sz w:val="22"/>
          <w:szCs w:val="22"/>
        </w:rPr>
        <w:t xml:space="preserve"> 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umowy nastąpi maksymalnie o wartość wskaźnika cen towarów i usług konsumpcyjnych ogółem </w:t>
      </w:r>
      <w:r w:rsidRPr="0047156B">
        <w:rPr>
          <w:rFonts w:asciiTheme="minorHAnsi" w:hAnsiTheme="minorHAnsi" w:cstheme="minorHAnsi"/>
          <w:sz w:val="22"/>
          <w:szCs w:val="22"/>
        </w:rPr>
        <w:t>ogłaszanego w komunikacie Prezesa Głównego Urzędu Statystycznego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>, aktualnego na dzień złożenia pisemnego wniosku o zmianę ceny jednostkowej.</w:t>
      </w:r>
    </w:p>
    <w:p w14:paraId="1BBF7866" w14:textId="4F7DB89C" w:rsidR="00281A38" w:rsidRPr="0047156B" w:rsidRDefault="00281A38">
      <w:pPr>
        <w:pStyle w:val="Tekstpodstawowy"/>
        <w:widowControl w:val="0"/>
        <w:numPr>
          <w:ilvl w:val="2"/>
          <w:numId w:val="36"/>
        </w:numPr>
        <w:tabs>
          <w:tab w:val="left" w:pos="426"/>
        </w:tabs>
        <w:spacing w:line="276" w:lineRule="auto"/>
        <w:ind w:left="0" w:right="89" w:firstLine="0"/>
        <w:jc w:val="left"/>
        <w:rPr>
          <w:rFonts w:asciiTheme="minorHAnsi" w:hAnsiTheme="minorHAnsi" w:cstheme="minorHAnsi"/>
          <w:spacing w:val="-1"/>
          <w:sz w:val="22"/>
          <w:szCs w:val="22"/>
        </w:rPr>
      </w:pPr>
      <w:r w:rsidRPr="0047156B">
        <w:rPr>
          <w:rFonts w:asciiTheme="minorHAnsi" w:hAnsiTheme="minorHAnsi" w:cstheme="minorHAnsi"/>
          <w:spacing w:val="-1"/>
          <w:sz w:val="22"/>
          <w:szCs w:val="22"/>
        </w:rPr>
        <w:t>Waloryzacja cen jednostkow</w:t>
      </w:r>
      <w:r w:rsidR="004C21A3" w:rsidRPr="0047156B">
        <w:rPr>
          <w:rFonts w:asciiTheme="minorHAnsi" w:hAnsiTheme="minorHAnsi" w:cstheme="minorHAnsi"/>
          <w:spacing w:val="-1"/>
          <w:sz w:val="22"/>
          <w:szCs w:val="22"/>
        </w:rPr>
        <w:t>ych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 określon</w:t>
      </w:r>
      <w:r w:rsidR="004C21A3"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ych 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w  </w:t>
      </w:r>
      <w:r w:rsidR="004C21A3" w:rsidRPr="0047156B">
        <w:rPr>
          <w:rFonts w:asciiTheme="minorHAnsi" w:hAnsiTheme="minorHAnsi" w:cstheme="minorHAnsi"/>
          <w:sz w:val="22"/>
          <w:szCs w:val="22"/>
        </w:rPr>
        <w:t xml:space="preserve">Załączniku nr </w:t>
      </w:r>
      <w:r w:rsidR="00DF59F4">
        <w:rPr>
          <w:rFonts w:asciiTheme="minorHAnsi" w:hAnsiTheme="minorHAnsi" w:cstheme="minorHAnsi"/>
          <w:sz w:val="22"/>
          <w:szCs w:val="22"/>
        </w:rPr>
        <w:t>2</w:t>
      </w:r>
      <w:r w:rsidR="004C21A3" w:rsidRPr="0047156B">
        <w:rPr>
          <w:rFonts w:asciiTheme="minorHAnsi" w:hAnsiTheme="minorHAnsi" w:cstheme="minorHAnsi"/>
          <w:sz w:val="22"/>
          <w:szCs w:val="22"/>
        </w:rPr>
        <w:t xml:space="preserve"> do</w:t>
      </w:r>
      <w:r w:rsidRPr="0047156B">
        <w:rPr>
          <w:rFonts w:asciiTheme="minorHAnsi" w:hAnsiTheme="minorHAnsi" w:cstheme="minorHAnsi"/>
          <w:sz w:val="22"/>
          <w:szCs w:val="22"/>
        </w:rPr>
        <w:t xml:space="preserve"> 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>umowy może nastąpić pod warunkiem, że zmiana cen związanych z realizacją zamówienia ma rzeczywisty wpływ na koszt wykonania niniejszej umowy oraz pod warunkiem posiadania przez Zamawiającego środków na ten cel.</w:t>
      </w:r>
    </w:p>
    <w:p w14:paraId="1B7AA625" w14:textId="5D025FC6" w:rsidR="00281A38" w:rsidRPr="0047156B" w:rsidRDefault="00281A38">
      <w:pPr>
        <w:pStyle w:val="Tekstpodstawowy"/>
        <w:widowControl w:val="0"/>
        <w:numPr>
          <w:ilvl w:val="2"/>
          <w:numId w:val="36"/>
        </w:numPr>
        <w:tabs>
          <w:tab w:val="left" w:pos="426"/>
        </w:tabs>
        <w:spacing w:line="276" w:lineRule="auto"/>
        <w:ind w:left="0" w:right="89" w:firstLine="0"/>
        <w:jc w:val="left"/>
        <w:rPr>
          <w:rFonts w:asciiTheme="minorHAnsi" w:hAnsiTheme="minorHAnsi" w:cstheme="minorHAnsi"/>
          <w:spacing w:val="-1"/>
          <w:sz w:val="22"/>
          <w:szCs w:val="22"/>
        </w:rPr>
      </w:pPr>
      <w:r w:rsidRPr="0047156B">
        <w:rPr>
          <w:rFonts w:asciiTheme="minorHAnsi" w:hAnsiTheme="minorHAnsi" w:cstheme="minorHAnsi"/>
          <w:spacing w:val="-1"/>
          <w:sz w:val="22"/>
          <w:szCs w:val="22"/>
        </w:rPr>
        <w:t>W sytuacji wystąpienia okoliczności uprawniających do zmiany cen jednostkow</w:t>
      </w:r>
      <w:r w:rsidR="00427EE8" w:rsidRPr="0047156B">
        <w:rPr>
          <w:rFonts w:asciiTheme="minorHAnsi" w:hAnsiTheme="minorHAnsi" w:cstheme="minorHAnsi"/>
          <w:spacing w:val="-1"/>
          <w:sz w:val="22"/>
          <w:szCs w:val="22"/>
        </w:rPr>
        <w:t>ych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 określon</w:t>
      </w:r>
      <w:r w:rsidR="00427EE8" w:rsidRPr="0047156B">
        <w:rPr>
          <w:rFonts w:asciiTheme="minorHAnsi" w:hAnsiTheme="minorHAnsi" w:cstheme="minorHAnsi"/>
          <w:spacing w:val="-1"/>
          <w:sz w:val="22"/>
          <w:szCs w:val="22"/>
        </w:rPr>
        <w:t>ych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 w  </w:t>
      </w:r>
      <w:r w:rsidR="00427EE8" w:rsidRPr="0047156B">
        <w:rPr>
          <w:rFonts w:asciiTheme="minorHAnsi" w:hAnsiTheme="minorHAnsi" w:cstheme="minorHAnsi"/>
          <w:sz w:val="22"/>
          <w:szCs w:val="22"/>
        </w:rPr>
        <w:t xml:space="preserve">Załączniku nr </w:t>
      </w:r>
      <w:r w:rsidR="00DF59F4">
        <w:rPr>
          <w:rFonts w:asciiTheme="minorHAnsi" w:hAnsiTheme="minorHAnsi" w:cstheme="minorHAnsi"/>
          <w:sz w:val="22"/>
          <w:szCs w:val="22"/>
        </w:rPr>
        <w:t>2</w:t>
      </w:r>
      <w:r w:rsidR="00427EE8" w:rsidRPr="0047156B">
        <w:rPr>
          <w:rFonts w:asciiTheme="minorHAnsi" w:hAnsiTheme="minorHAnsi" w:cstheme="minorHAnsi"/>
          <w:sz w:val="22"/>
          <w:szCs w:val="22"/>
        </w:rPr>
        <w:t xml:space="preserve"> do</w:t>
      </w:r>
      <w:r w:rsidRPr="0047156B">
        <w:rPr>
          <w:rFonts w:asciiTheme="minorHAnsi" w:hAnsiTheme="minorHAnsi" w:cstheme="minorHAnsi"/>
          <w:sz w:val="22"/>
          <w:szCs w:val="22"/>
        </w:rPr>
        <w:t xml:space="preserve"> 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umowy poprzez jej obniżenie, uprawnienie do złożenia Wykonawcy pisemnego wniosku o zmianę ceny jednostkowej </w:t>
      </w:r>
      <w:r w:rsidRPr="0047156B">
        <w:rPr>
          <w:rFonts w:asciiTheme="minorHAnsi" w:hAnsiTheme="minorHAnsi" w:cstheme="minorHAnsi"/>
          <w:sz w:val="22"/>
          <w:szCs w:val="22"/>
        </w:rPr>
        <w:t xml:space="preserve">przysługuje także Zamawiającemu. 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>Wniosek powinien zawierać uzasadnienie faktyczne i prawne żądanej zmiany oraz wskazanie odpowiedniego wskaźnika GUS, będącego podstawą takiego żądania.</w:t>
      </w:r>
    </w:p>
    <w:p w14:paraId="4B448FB0" w14:textId="74345E63" w:rsidR="00281A38" w:rsidRPr="0047156B" w:rsidRDefault="00281A38">
      <w:pPr>
        <w:pStyle w:val="Tekstpodstawowy"/>
        <w:widowControl w:val="0"/>
        <w:numPr>
          <w:ilvl w:val="2"/>
          <w:numId w:val="36"/>
        </w:numPr>
        <w:tabs>
          <w:tab w:val="left" w:pos="426"/>
        </w:tabs>
        <w:spacing w:line="276" w:lineRule="auto"/>
        <w:ind w:left="0" w:right="89" w:firstLine="0"/>
        <w:jc w:val="left"/>
        <w:rPr>
          <w:rFonts w:asciiTheme="minorHAnsi" w:hAnsiTheme="minorHAnsi" w:cstheme="minorHAnsi"/>
          <w:spacing w:val="-1"/>
          <w:sz w:val="22"/>
          <w:szCs w:val="22"/>
        </w:rPr>
      </w:pPr>
      <w:r w:rsidRPr="0047156B">
        <w:rPr>
          <w:rFonts w:asciiTheme="minorHAnsi" w:hAnsiTheme="minorHAnsi" w:cstheme="minorHAnsi"/>
          <w:spacing w:val="-1"/>
          <w:sz w:val="22"/>
          <w:szCs w:val="22"/>
        </w:rPr>
        <w:t>Zamawiający nie przewiduje waloryzacji cen jednostkowych określon</w:t>
      </w:r>
      <w:r w:rsidR="00586144" w:rsidRPr="0047156B">
        <w:rPr>
          <w:rFonts w:asciiTheme="minorHAnsi" w:hAnsiTheme="minorHAnsi" w:cstheme="minorHAnsi"/>
          <w:spacing w:val="-1"/>
          <w:sz w:val="22"/>
          <w:szCs w:val="22"/>
        </w:rPr>
        <w:t>ych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 w  </w:t>
      </w:r>
      <w:r w:rsidR="00586144" w:rsidRPr="0047156B">
        <w:rPr>
          <w:rFonts w:asciiTheme="minorHAnsi" w:hAnsiTheme="minorHAnsi" w:cstheme="minorHAnsi"/>
          <w:sz w:val="22"/>
          <w:szCs w:val="22"/>
        </w:rPr>
        <w:t xml:space="preserve">Załączniku nr </w:t>
      </w:r>
      <w:r w:rsidR="00DF59F4">
        <w:rPr>
          <w:rFonts w:asciiTheme="minorHAnsi" w:hAnsiTheme="minorHAnsi" w:cstheme="minorHAnsi"/>
          <w:sz w:val="22"/>
          <w:szCs w:val="22"/>
        </w:rPr>
        <w:t>2</w:t>
      </w:r>
      <w:r w:rsidR="00586144" w:rsidRPr="0047156B">
        <w:rPr>
          <w:rFonts w:asciiTheme="minorHAnsi" w:hAnsiTheme="minorHAnsi" w:cstheme="minorHAnsi"/>
          <w:sz w:val="22"/>
          <w:szCs w:val="22"/>
        </w:rPr>
        <w:t xml:space="preserve"> do</w:t>
      </w:r>
      <w:r w:rsidRPr="0047156B">
        <w:rPr>
          <w:rFonts w:asciiTheme="minorHAnsi" w:hAnsiTheme="minorHAnsi" w:cstheme="minorHAnsi"/>
          <w:sz w:val="22"/>
          <w:szCs w:val="22"/>
        </w:rPr>
        <w:t xml:space="preserve"> 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>umowy  w przypadku, gdy w wyniku wszystkich waloryzacji wartość łącznego wynagrodzenia dla Wykonawcy osiągnęła poziom 110% względem pierwotnie przewidzianego całkowitego wynagrodzenia umownego brutto.</w:t>
      </w:r>
    </w:p>
    <w:p w14:paraId="20494043" w14:textId="1CC2E307" w:rsidR="00281A38" w:rsidRDefault="00281A38">
      <w:pPr>
        <w:pStyle w:val="Tekstpodstawowy"/>
        <w:widowControl w:val="0"/>
        <w:numPr>
          <w:ilvl w:val="2"/>
          <w:numId w:val="36"/>
        </w:numPr>
        <w:tabs>
          <w:tab w:val="left" w:pos="426"/>
        </w:tabs>
        <w:spacing w:line="276" w:lineRule="auto"/>
        <w:ind w:left="0" w:right="91" w:firstLine="0"/>
        <w:jc w:val="left"/>
        <w:rPr>
          <w:rFonts w:asciiTheme="minorHAnsi" w:hAnsiTheme="minorHAnsi" w:cstheme="minorHAnsi"/>
          <w:spacing w:val="-1"/>
          <w:sz w:val="22"/>
          <w:szCs w:val="22"/>
        </w:rPr>
      </w:pPr>
      <w:r w:rsidRPr="0047156B">
        <w:rPr>
          <w:rFonts w:asciiTheme="minorHAnsi" w:hAnsiTheme="minorHAnsi" w:cstheme="minorHAnsi"/>
          <w:spacing w:val="-1"/>
          <w:sz w:val="22"/>
          <w:szCs w:val="22"/>
        </w:rPr>
        <w:t>Wykonawca, którego cen</w:t>
      </w:r>
      <w:r w:rsidR="00586144" w:rsidRPr="0047156B">
        <w:rPr>
          <w:rFonts w:asciiTheme="minorHAnsi" w:hAnsiTheme="minorHAnsi" w:cstheme="minorHAnsi"/>
          <w:spacing w:val="-1"/>
          <w:sz w:val="22"/>
          <w:szCs w:val="22"/>
        </w:rPr>
        <w:t>y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 jednostkow</w:t>
      </w:r>
      <w:r w:rsidR="00586144" w:rsidRPr="0047156B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 określon</w:t>
      </w:r>
      <w:r w:rsidR="00586144" w:rsidRPr="0047156B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 w  </w:t>
      </w:r>
      <w:r w:rsidR="00586144" w:rsidRPr="0047156B">
        <w:rPr>
          <w:rFonts w:asciiTheme="minorHAnsi" w:hAnsiTheme="minorHAnsi" w:cstheme="minorHAnsi"/>
          <w:sz w:val="22"/>
          <w:szCs w:val="22"/>
        </w:rPr>
        <w:t xml:space="preserve">Załączniku nr </w:t>
      </w:r>
      <w:r w:rsidR="00DF59F4">
        <w:rPr>
          <w:rFonts w:asciiTheme="minorHAnsi" w:hAnsiTheme="minorHAnsi" w:cstheme="minorHAnsi"/>
          <w:sz w:val="22"/>
          <w:szCs w:val="22"/>
        </w:rPr>
        <w:t>2</w:t>
      </w:r>
      <w:r w:rsidR="00586144" w:rsidRPr="0047156B">
        <w:rPr>
          <w:rFonts w:asciiTheme="minorHAnsi" w:hAnsiTheme="minorHAnsi" w:cstheme="minorHAnsi"/>
          <w:sz w:val="22"/>
          <w:szCs w:val="22"/>
        </w:rPr>
        <w:t xml:space="preserve"> do</w:t>
      </w:r>
      <w:r w:rsidRPr="0047156B">
        <w:rPr>
          <w:rFonts w:asciiTheme="minorHAnsi" w:hAnsiTheme="minorHAnsi" w:cstheme="minorHAnsi"/>
          <w:sz w:val="22"/>
          <w:szCs w:val="22"/>
        </w:rPr>
        <w:t xml:space="preserve"> 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>umowy  został</w:t>
      </w:r>
      <w:r w:rsidR="00101602" w:rsidRPr="0047156B">
        <w:rPr>
          <w:rFonts w:asciiTheme="minorHAnsi" w:hAnsiTheme="minorHAnsi" w:cstheme="minorHAnsi"/>
          <w:spacing w:val="-1"/>
          <w:sz w:val="22"/>
          <w:szCs w:val="22"/>
        </w:rPr>
        <w:t>y</w:t>
      </w:r>
      <w:r w:rsidRPr="0047156B">
        <w:rPr>
          <w:rFonts w:asciiTheme="minorHAnsi" w:hAnsiTheme="minorHAnsi" w:cstheme="minorHAnsi"/>
          <w:spacing w:val="-1"/>
          <w:sz w:val="22"/>
          <w:szCs w:val="22"/>
        </w:rPr>
        <w:t xml:space="preserve"> zmieniona zgodnie z ust. 1, zobowiązany jest do zmiany wynagrodzenia przysługującego podwykonawcy, z którym zawarł umowę o podwykonawstwo na zasadach określonych w art. 439 ust. 5. </w:t>
      </w:r>
    </w:p>
    <w:p w14:paraId="35A54115" w14:textId="22E09FAE" w:rsidR="00AB3D6E" w:rsidRPr="0047156B" w:rsidRDefault="00AB3D6E">
      <w:pPr>
        <w:pStyle w:val="Tekstpodstawowy"/>
        <w:widowControl w:val="0"/>
        <w:numPr>
          <w:ilvl w:val="2"/>
          <w:numId w:val="36"/>
        </w:numPr>
        <w:tabs>
          <w:tab w:val="left" w:pos="426"/>
        </w:tabs>
        <w:spacing w:after="240" w:line="276" w:lineRule="auto"/>
        <w:ind w:left="0" w:right="91" w:firstLine="0"/>
        <w:jc w:val="left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 xml:space="preserve">W przypadku posłużenia się przez Wykonawcę podwykonawcami w realizacji przedmiotu umowy, przy braku zapłaty lub nieterminowej zapłacie wynagrodzenie należnego podwykonawcom lub dalszym podwykonawcom z tytułu zmiany wynagrodzenia, o której mowa w art. 439 ust. 5 Ustawy Pzp – Wykonawca zapłaci Zamawiającemu karę umowną w wysokości </w:t>
      </w:r>
      <w:r w:rsidR="006A23E8">
        <w:rPr>
          <w:rFonts w:asciiTheme="minorHAnsi" w:hAnsiTheme="minorHAnsi" w:cstheme="minorHAnsi"/>
          <w:spacing w:val="-1"/>
          <w:sz w:val="22"/>
          <w:szCs w:val="22"/>
        </w:rPr>
        <w:t>2</w:t>
      </w:r>
      <w:r>
        <w:rPr>
          <w:rFonts w:asciiTheme="minorHAnsi" w:hAnsiTheme="minorHAnsi" w:cstheme="minorHAnsi"/>
          <w:spacing w:val="-1"/>
          <w:sz w:val="22"/>
          <w:szCs w:val="22"/>
        </w:rPr>
        <w:t>00,00 zł za każdy dzień zwłoki licząc od dnia wymagalności</w:t>
      </w:r>
      <w:r w:rsidR="000A4A99">
        <w:rPr>
          <w:rFonts w:asciiTheme="minorHAnsi" w:hAnsiTheme="minorHAnsi" w:cstheme="minorHAnsi"/>
          <w:spacing w:val="-1"/>
          <w:sz w:val="22"/>
          <w:szCs w:val="22"/>
        </w:rPr>
        <w:t xml:space="preserve"> zapłaty.</w:t>
      </w:r>
    </w:p>
    <w:p w14:paraId="4A813A09" w14:textId="11D88B30" w:rsidR="00281A38" w:rsidRPr="0047156B" w:rsidRDefault="00281A38" w:rsidP="0047156B">
      <w:pPr>
        <w:widowControl w:val="0"/>
        <w:autoSpaceDE w:val="0"/>
        <w:spacing w:after="0" w:line="240" w:lineRule="auto"/>
        <w:rPr>
          <w:rFonts w:cstheme="minorHAnsi"/>
          <w:b/>
          <w:bCs/>
        </w:rPr>
      </w:pPr>
      <w:r w:rsidRPr="0047156B">
        <w:rPr>
          <w:rFonts w:cstheme="minorHAnsi"/>
          <w:b/>
          <w:bCs/>
        </w:rPr>
        <w:t>§ 1</w:t>
      </w:r>
      <w:r w:rsidR="0019327B" w:rsidRPr="0047156B">
        <w:rPr>
          <w:rFonts w:cstheme="minorHAnsi"/>
          <w:b/>
          <w:bCs/>
        </w:rPr>
        <w:t>2</w:t>
      </w:r>
      <w:r w:rsidRPr="0047156B">
        <w:rPr>
          <w:rFonts w:cstheme="minorHAnsi"/>
          <w:b/>
          <w:bCs/>
        </w:rPr>
        <w:t xml:space="preserve"> </w:t>
      </w:r>
    </w:p>
    <w:p w14:paraId="76F986D5" w14:textId="77777777" w:rsidR="00680FD8" w:rsidRPr="0047156B" w:rsidRDefault="00680FD8" w:rsidP="0047156B">
      <w:pPr>
        <w:widowControl w:val="0"/>
        <w:autoSpaceDE w:val="0"/>
        <w:spacing w:after="0" w:line="240" w:lineRule="auto"/>
        <w:rPr>
          <w:rFonts w:cstheme="minorHAnsi"/>
          <w:b/>
          <w:bCs/>
        </w:rPr>
      </w:pPr>
      <w:r w:rsidRPr="0047156B">
        <w:rPr>
          <w:rFonts w:cstheme="minorHAnsi"/>
          <w:b/>
          <w:bCs/>
        </w:rPr>
        <w:t>Odstąpienie od umowy</w:t>
      </w:r>
    </w:p>
    <w:p w14:paraId="5DB682F4" w14:textId="77777777" w:rsidR="00680FD8" w:rsidRPr="0047156B" w:rsidRDefault="00680FD8">
      <w:pPr>
        <w:pStyle w:val="Akapitzlist"/>
        <w:widowControl w:val="0"/>
        <w:numPr>
          <w:ilvl w:val="1"/>
          <w:numId w:val="35"/>
        </w:numPr>
        <w:tabs>
          <w:tab w:val="left" w:pos="284"/>
        </w:tabs>
        <w:autoSpaceDE w:val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47156B">
        <w:rPr>
          <w:rFonts w:asciiTheme="minorHAnsi" w:hAnsiTheme="minorHAnsi" w:cstheme="minorHAnsi"/>
          <w:sz w:val="22"/>
          <w:szCs w:val="22"/>
        </w:rPr>
        <w:t>Zamawiający może odstąpić od umowy:</w:t>
      </w:r>
    </w:p>
    <w:p w14:paraId="3DCAAD79" w14:textId="77777777" w:rsidR="00680FD8" w:rsidRPr="0047156B" w:rsidRDefault="00680FD8">
      <w:pPr>
        <w:pStyle w:val="Akapitzlist"/>
        <w:widowControl w:val="0"/>
        <w:numPr>
          <w:ilvl w:val="2"/>
          <w:numId w:val="35"/>
        </w:numPr>
        <w:tabs>
          <w:tab w:val="left" w:pos="284"/>
          <w:tab w:val="left" w:pos="851"/>
        </w:tabs>
        <w:autoSpaceDE w:val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47156B">
        <w:rPr>
          <w:rFonts w:asciiTheme="minorHAnsi" w:hAnsiTheme="minorHAnsi" w:cstheme="minorHAnsi"/>
          <w:sz w:val="22"/>
          <w:szCs w:val="22"/>
        </w:rPr>
        <w:t>w terminie 30 dni od dnia powzięcia wiadomości o zaistnieniu istotnej zmiany okoliczności powodującej, że wykonanie umowy nie leży w interesie publicznym czego nie można było przewidzieć w chwili zawarcia umowy lub dalsze wykonywanie umowy może zagrozić podstawowemu interesowi bezpieczeństwa państwa lub bezpieczeństwu publicznemu;</w:t>
      </w:r>
    </w:p>
    <w:p w14:paraId="236DC4D7" w14:textId="26AE54B6" w:rsidR="00680FD8" w:rsidRPr="0047156B" w:rsidRDefault="00680FD8">
      <w:pPr>
        <w:pStyle w:val="Akapitzlist"/>
        <w:widowControl w:val="0"/>
        <w:numPr>
          <w:ilvl w:val="2"/>
          <w:numId w:val="35"/>
        </w:numPr>
        <w:tabs>
          <w:tab w:val="left" w:pos="284"/>
          <w:tab w:val="left" w:pos="851"/>
        </w:tabs>
        <w:autoSpaceDE w:val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47156B">
        <w:rPr>
          <w:rFonts w:asciiTheme="minorHAnsi" w:hAnsiTheme="minorHAnsi" w:cstheme="minorHAnsi"/>
          <w:sz w:val="22"/>
          <w:szCs w:val="22"/>
        </w:rPr>
        <w:lastRenderedPageBreak/>
        <w:t>jeżeli zachodzi jedna z okoliczności, o których mowa w art. 456 ust. 1 pkt 2 ustawy, z zastrzeżeniem art. 456 ust. 2 ustawy.</w:t>
      </w:r>
    </w:p>
    <w:p w14:paraId="45252354" w14:textId="77777777" w:rsidR="00680FD8" w:rsidRPr="0047156B" w:rsidRDefault="00680FD8">
      <w:pPr>
        <w:pStyle w:val="Akapitzlist"/>
        <w:widowControl w:val="0"/>
        <w:numPr>
          <w:ilvl w:val="1"/>
          <w:numId w:val="35"/>
        </w:numPr>
        <w:tabs>
          <w:tab w:val="left" w:pos="284"/>
        </w:tabs>
        <w:autoSpaceDE w:val="0"/>
        <w:spacing w:after="240"/>
        <w:ind w:left="0" w:firstLine="0"/>
        <w:rPr>
          <w:rFonts w:asciiTheme="minorHAnsi" w:hAnsiTheme="minorHAnsi" w:cstheme="minorHAnsi"/>
          <w:sz w:val="22"/>
          <w:szCs w:val="22"/>
        </w:rPr>
      </w:pPr>
      <w:r w:rsidRPr="0047156B">
        <w:rPr>
          <w:rFonts w:asciiTheme="minorHAnsi" w:hAnsiTheme="minorHAnsi" w:cstheme="minorHAnsi"/>
          <w:sz w:val="22"/>
          <w:szCs w:val="22"/>
        </w:rPr>
        <w:t>W przypadkach, o których mowa w ust. 1, Wykonawca może żądać wyłącznie wynagrodzenia należnego z tytułu wykonania części umowy.</w:t>
      </w:r>
    </w:p>
    <w:p w14:paraId="0B370866" w14:textId="7CA950E2" w:rsidR="00680FD8" w:rsidRPr="0047156B" w:rsidRDefault="00680FD8" w:rsidP="0047156B">
      <w:pPr>
        <w:widowControl w:val="0"/>
        <w:autoSpaceDE w:val="0"/>
        <w:spacing w:after="0" w:line="240" w:lineRule="auto"/>
        <w:rPr>
          <w:rFonts w:cstheme="minorHAnsi"/>
          <w:b/>
          <w:bCs/>
        </w:rPr>
      </w:pPr>
      <w:r w:rsidRPr="0047156B">
        <w:rPr>
          <w:rFonts w:cstheme="minorHAnsi"/>
          <w:b/>
          <w:bCs/>
        </w:rPr>
        <w:t>§ 1</w:t>
      </w:r>
      <w:r w:rsidR="0019327B" w:rsidRPr="0047156B">
        <w:rPr>
          <w:rFonts w:cstheme="minorHAnsi"/>
          <w:b/>
          <w:bCs/>
        </w:rPr>
        <w:t>3</w:t>
      </w:r>
    </w:p>
    <w:p w14:paraId="5949EBA6" w14:textId="77777777" w:rsidR="00680FD8" w:rsidRPr="0047156B" w:rsidRDefault="00680FD8" w:rsidP="0047156B">
      <w:pPr>
        <w:widowControl w:val="0"/>
        <w:autoSpaceDE w:val="0"/>
        <w:spacing w:after="0" w:line="240" w:lineRule="auto"/>
        <w:rPr>
          <w:rFonts w:cstheme="minorHAnsi"/>
          <w:b/>
          <w:bCs/>
        </w:rPr>
      </w:pPr>
      <w:r w:rsidRPr="0047156B">
        <w:rPr>
          <w:rFonts w:cstheme="minorHAnsi"/>
          <w:b/>
          <w:bCs/>
        </w:rPr>
        <w:t>Gwarancja i reklamacja</w:t>
      </w:r>
    </w:p>
    <w:p w14:paraId="03E21ACC" w14:textId="77777777" w:rsidR="00680FD8" w:rsidRPr="0047156B" w:rsidRDefault="00680FD8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after="0" w:line="240" w:lineRule="auto"/>
        <w:ind w:left="0" w:firstLine="0"/>
        <w:rPr>
          <w:rFonts w:cstheme="minorHAnsi"/>
        </w:rPr>
      </w:pPr>
      <w:r w:rsidRPr="0047156B">
        <w:rPr>
          <w:rFonts w:cstheme="minorHAnsi"/>
        </w:rPr>
        <w:t>Wykonawca udziela Zamawiającemu standardowej gwarancji producenta na dostarczany asortyment.</w:t>
      </w:r>
    </w:p>
    <w:p w14:paraId="142AAF45" w14:textId="77777777" w:rsidR="00680FD8" w:rsidRPr="0047156B" w:rsidRDefault="00680FD8">
      <w:pPr>
        <w:numPr>
          <w:ilvl w:val="0"/>
          <w:numId w:val="22"/>
        </w:numPr>
        <w:tabs>
          <w:tab w:val="left" w:pos="284"/>
        </w:tabs>
        <w:overflowPunct w:val="0"/>
        <w:autoSpaceDE w:val="0"/>
        <w:spacing w:after="0" w:line="240" w:lineRule="auto"/>
        <w:ind w:left="0" w:firstLine="0"/>
        <w:rPr>
          <w:rFonts w:cstheme="minorHAnsi"/>
        </w:rPr>
      </w:pPr>
      <w:r w:rsidRPr="0047156B">
        <w:rPr>
          <w:rFonts w:cstheme="minorHAnsi"/>
        </w:rPr>
        <w:t>Gwarancja liczona jest od momentu przyjęcia przedmiotu zamówienia potwierdzonego przez Zamawiającego Protokołem zdawczo-odbiorczym.</w:t>
      </w:r>
    </w:p>
    <w:p w14:paraId="4492B585" w14:textId="77777777" w:rsidR="00680FD8" w:rsidRPr="0047156B" w:rsidRDefault="00680FD8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cstheme="minorHAnsi"/>
          <w:bCs/>
        </w:rPr>
      </w:pPr>
      <w:r w:rsidRPr="0047156B">
        <w:rPr>
          <w:rFonts w:cstheme="minorHAnsi"/>
          <w:bCs/>
        </w:rPr>
        <w:t>W przypadku, gdy produkty będące przedmiotem umowy nie będą spełniały wymagań opisu przedmiotu zamówienia (będą występowały uzasadnione na piśmie skargi jednostki UŁ), Zamawiający wezwie Wykonawcę do należytego wykonania zamówienia, a Wykonawca dostarczy produkty nowe wolne od wad w terminie 21 dni od dnia złożenia przez Zamawiającego reklamacji.</w:t>
      </w:r>
    </w:p>
    <w:p w14:paraId="4B4A85C9" w14:textId="77777777" w:rsidR="00680FD8" w:rsidRPr="0047156B" w:rsidRDefault="00680FD8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cstheme="minorHAnsi"/>
          <w:bCs/>
        </w:rPr>
      </w:pPr>
      <w:r w:rsidRPr="0047156B">
        <w:rPr>
          <w:rFonts w:cstheme="minorHAnsi"/>
          <w:bCs/>
        </w:rPr>
        <w:t>Zamawiający zastrzega sobie prawo, w przypadku gdy produkty będące przedmiotem umowy nie będą spełniały wymagań opisu przedmiotu zamówienia (będą występowały uzasadnione na piśmie skargi jednostki UŁ), a termin o którym mowa w ust. 3 bezskutecznie upłynie, do rozwiązania umowy w terminie 10 dni roboczych od powzięcia wiadomości o powyższych okolicznościach.</w:t>
      </w:r>
    </w:p>
    <w:p w14:paraId="04FB3B07" w14:textId="77777777" w:rsidR="00680FD8" w:rsidRPr="0047156B" w:rsidRDefault="00680FD8" w:rsidP="0047156B">
      <w:pPr>
        <w:pStyle w:val="Tekstpodstawowy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5142834" w14:textId="7F414D08" w:rsidR="00680FD8" w:rsidRPr="0047156B" w:rsidRDefault="00680FD8" w:rsidP="0047156B">
      <w:pPr>
        <w:pStyle w:val="Tekstpodstawowy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47156B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19327B" w:rsidRPr="0047156B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61571041" w14:textId="77777777" w:rsidR="00680FD8" w:rsidRPr="0047156B" w:rsidRDefault="00680FD8" w:rsidP="0047156B">
      <w:pPr>
        <w:pStyle w:val="Tekstpodstawowy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47156B">
        <w:rPr>
          <w:rFonts w:asciiTheme="minorHAnsi" w:hAnsiTheme="minorHAnsi" w:cstheme="minorHAnsi"/>
          <w:b/>
          <w:sz w:val="22"/>
          <w:szCs w:val="22"/>
        </w:rPr>
        <w:t>Zbywanie wierzytelności</w:t>
      </w:r>
    </w:p>
    <w:p w14:paraId="641784BF" w14:textId="77777777" w:rsidR="00680FD8" w:rsidRPr="0047156B" w:rsidRDefault="00680FD8" w:rsidP="00A726E9">
      <w:pPr>
        <w:pStyle w:val="Tekstpodstawowy"/>
        <w:spacing w:after="240"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47156B">
        <w:rPr>
          <w:rFonts w:asciiTheme="minorHAnsi" w:hAnsiTheme="minorHAnsi" w:cstheme="minorHAnsi"/>
          <w:bCs/>
          <w:sz w:val="22"/>
          <w:szCs w:val="22"/>
        </w:rPr>
        <w:t>Wykonawca bez pisemnej zgody Zamawiającego nie może zbywać na rzecz osób trzecich wierzytelności powstałych w wyniku realizacji umowy.</w:t>
      </w:r>
    </w:p>
    <w:p w14:paraId="754C8C3E" w14:textId="1B747C2B" w:rsidR="00680FD8" w:rsidRPr="0047156B" w:rsidRDefault="00680FD8" w:rsidP="0047156B">
      <w:pPr>
        <w:overflowPunct w:val="0"/>
        <w:autoSpaceDE w:val="0"/>
        <w:spacing w:after="0" w:line="240" w:lineRule="auto"/>
        <w:rPr>
          <w:rFonts w:cstheme="minorHAnsi"/>
          <w:b/>
          <w:bCs/>
        </w:rPr>
      </w:pPr>
      <w:r w:rsidRPr="0047156B">
        <w:rPr>
          <w:rFonts w:cstheme="minorHAnsi"/>
          <w:b/>
          <w:bCs/>
        </w:rPr>
        <w:t>§ 1</w:t>
      </w:r>
      <w:r w:rsidR="0019327B" w:rsidRPr="0047156B">
        <w:rPr>
          <w:rFonts w:cstheme="minorHAnsi"/>
          <w:b/>
          <w:bCs/>
        </w:rPr>
        <w:t>5</w:t>
      </w:r>
    </w:p>
    <w:p w14:paraId="14AD2634" w14:textId="77777777" w:rsidR="00680FD8" w:rsidRPr="0047156B" w:rsidRDefault="00680FD8" w:rsidP="0047156B">
      <w:pPr>
        <w:pStyle w:val="Tekstpodstawowy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47156B">
        <w:rPr>
          <w:rFonts w:asciiTheme="minorHAnsi" w:hAnsiTheme="minorHAnsi" w:cstheme="minorHAnsi"/>
          <w:b/>
          <w:bCs/>
          <w:sz w:val="22"/>
          <w:szCs w:val="22"/>
        </w:rPr>
        <w:t>Osoby do kontaktu</w:t>
      </w:r>
    </w:p>
    <w:p w14:paraId="519F6026" w14:textId="77777777" w:rsidR="00680FD8" w:rsidRPr="0047156B" w:rsidRDefault="00680FD8">
      <w:pPr>
        <w:widowControl w:val="0"/>
        <w:numPr>
          <w:ilvl w:val="0"/>
          <w:numId w:val="19"/>
        </w:numPr>
        <w:tabs>
          <w:tab w:val="left" w:pos="426"/>
        </w:tabs>
        <w:autoSpaceDE w:val="0"/>
        <w:spacing w:after="240" w:line="240" w:lineRule="auto"/>
        <w:ind w:left="0" w:firstLine="0"/>
        <w:rPr>
          <w:rFonts w:cstheme="minorHAnsi"/>
        </w:rPr>
      </w:pPr>
      <w:r w:rsidRPr="0047156B">
        <w:rPr>
          <w:rFonts w:cstheme="minorHAnsi"/>
        </w:rPr>
        <w:t>Osoba uprawniona do kontaktu z Wykonawcą ze strony Zamawiającego są osoby reprezentujące jednostkę Uniwersytetu Łódzkiego - składające zamówienie sukcesywne oraz - w sprawach formalnych/proceduralnych pracownik Działu Zakupów UŁ:</w:t>
      </w:r>
    </w:p>
    <w:p w14:paraId="6A3861AD" w14:textId="77777777" w:rsidR="00680FD8" w:rsidRPr="0047156B" w:rsidRDefault="00680FD8" w:rsidP="0047156B">
      <w:pPr>
        <w:widowControl w:val="0"/>
        <w:autoSpaceDE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3031"/>
        <w:gridCol w:w="3364"/>
      </w:tblGrid>
      <w:tr w:rsidR="008042B3" w:rsidRPr="0047156B" w14:paraId="14AA0634" w14:textId="77777777" w:rsidTr="008042B3">
        <w:trPr>
          <w:trHeight w:val="291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21FDEF8" w14:textId="77777777" w:rsidR="008042B3" w:rsidRPr="0047156B" w:rsidRDefault="008042B3" w:rsidP="0047156B">
            <w:pPr>
              <w:tabs>
                <w:tab w:val="left" w:pos="3686"/>
              </w:tabs>
              <w:spacing w:after="0" w:line="240" w:lineRule="auto"/>
              <w:rPr>
                <w:rFonts w:cstheme="minorHAnsi"/>
                <w:b/>
                <w:i/>
              </w:rPr>
            </w:pPr>
            <w:r w:rsidRPr="0047156B">
              <w:rPr>
                <w:rFonts w:cstheme="minorHAnsi"/>
                <w:b/>
                <w:i/>
              </w:rPr>
              <w:t>Imię i nazwisko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BB992DB" w14:textId="77777777" w:rsidR="008042B3" w:rsidRPr="0047156B" w:rsidRDefault="008042B3" w:rsidP="0047156B">
            <w:pPr>
              <w:tabs>
                <w:tab w:val="left" w:pos="3686"/>
              </w:tabs>
              <w:spacing w:after="0" w:line="240" w:lineRule="auto"/>
              <w:rPr>
                <w:rFonts w:cstheme="minorHAnsi"/>
                <w:b/>
                <w:i/>
              </w:rPr>
            </w:pPr>
            <w:r w:rsidRPr="0047156B">
              <w:rPr>
                <w:rFonts w:cstheme="minorHAnsi"/>
                <w:b/>
                <w:i/>
              </w:rPr>
              <w:t>Telefon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943AF54" w14:textId="77777777" w:rsidR="008042B3" w:rsidRPr="0047156B" w:rsidRDefault="008042B3" w:rsidP="0047156B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47156B">
              <w:rPr>
                <w:rFonts w:cstheme="minorHAnsi"/>
                <w:b/>
                <w:i/>
              </w:rPr>
              <w:t>E-mail</w:t>
            </w:r>
          </w:p>
        </w:tc>
      </w:tr>
      <w:tr w:rsidR="008042B3" w:rsidRPr="0047156B" w14:paraId="7B3FD2B1" w14:textId="77777777" w:rsidTr="008042B3">
        <w:trPr>
          <w:trHeight w:val="457"/>
        </w:trPr>
        <w:tc>
          <w:tcPr>
            <w:tcW w:w="147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162B" w14:textId="2651FE1A" w:rsidR="008042B3" w:rsidRPr="0047156B" w:rsidRDefault="008042B3" w:rsidP="0047156B">
            <w:pPr>
              <w:tabs>
                <w:tab w:val="left" w:pos="3686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7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4C16" w14:textId="328E0489" w:rsidR="008042B3" w:rsidRPr="0047156B" w:rsidRDefault="008042B3" w:rsidP="0047156B">
            <w:pPr>
              <w:tabs>
                <w:tab w:val="left" w:pos="3686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A104" w14:textId="0D50D47D" w:rsidR="008042B3" w:rsidRPr="0047156B" w:rsidRDefault="008042B3" w:rsidP="0047156B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A82D201" w14:textId="77777777" w:rsidR="00680FD8" w:rsidRPr="0047156B" w:rsidRDefault="00680FD8" w:rsidP="0047156B">
      <w:pPr>
        <w:widowControl w:val="0"/>
        <w:autoSpaceDE w:val="0"/>
        <w:spacing w:after="0" w:line="240" w:lineRule="auto"/>
        <w:rPr>
          <w:rFonts w:cstheme="minorHAnsi"/>
          <w:b/>
          <w:bCs/>
        </w:rPr>
      </w:pPr>
    </w:p>
    <w:p w14:paraId="67BF4AF3" w14:textId="77777777" w:rsidR="00680FD8" w:rsidRPr="0047156B" w:rsidRDefault="00680FD8">
      <w:pPr>
        <w:widowControl w:val="0"/>
        <w:numPr>
          <w:ilvl w:val="0"/>
          <w:numId w:val="19"/>
        </w:numPr>
        <w:tabs>
          <w:tab w:val="left" w:pos="284"/>
        </w:tabs>
        <w:autoSpaceDE w:val="0"/>
        <w:spacing w:after="240" w:line="240" w:lineRule="auto"/>
        <w:ind w:left="0" w:firstLine="0"/>
        <w:rPr>
          <w:rFonts w:cstheme="minorHAnsi"/>
        </w:rPr>
      </w:pPr>
      <w:r w:rsidRPr="0047156B">
        <w:rPr>
          <w:rFonts w:cstheme="minorHAnsi"/>
        </w:rPr>
        <w:t>Osoba uprawniona do kontaktu z Zamawiającym ze strony Wykonawcy:</w:t>
      </w:r>
    </w:p>
    <w:p w14:paraId="30AB3D45" w14:textId="77777777" w:rsidR="00680FD8" w:rsidRPr="0047156B" w:rsidRDefault="00680FD8" w:rsidP="0047156B">
      <w:pPr>
        <w:widowControl w:val="0"/>
        <w:autoSpaceDE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3078"/>
        <w:gridCol w:w="3275"/>
      </w:tblGrid>
      <w:tr w:rsidR="008042B3" w:rsidRPr="0047156B" w14:paraId="059F08DF" w14:textId="77777777" w:rsidTr="008042B3">
        <w:trPr>
          <w:trHeight w:val="390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8B970A6" w14:textId="77777777" w:rsidR="008042B3" w:rsidRPr="0047156B" w:rsidRDefault="008042B3" w:rsidP="0047156B">
            <w:pPr>
              <w:tabs>
                <w:tab w:val="left" w:pos="3686"/>
              </w:tabs>
              <w:spacing w:after="0" w:line="240" w:lineRule="auto"/>
              <w:rPr>
                <w:rFonts w:cstheme="minorHAnsi"/>
                <w:b/>
                <w:i/>
              </w:rPr>
            </w:pPr>
            <w:r w:rsidRPr="0047156B">
              <w:rPr>
                <w:rFonts w:cstheme="minorHAnsi"/>
                <w:b/>
                <w:i/>
              </w:rPr>
              <w:t>Imię i nazwisko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D2338D7" w14:textId="77777777" w:rsidR="008042B3" w:rsidRPr="0047156B" w:rsidRDefault="008042B3" w:rsidP="0047156B">
            <w:pPr>
              <w:tabs>
                <w:tab w:val="left" w:pos="3686"/>
              </w:tabs>
              <w:spacing w:after="0" w:line="240" w:lineRule="auto"/>
              <w:rPr>
                <w:rFonts w:cstheme="minorHAnsi"/>
                <w:b/>
                <w:i/>
              </w:rPr>
            </w:pPr>
            <w:r w:rsidRPr="0047156B">
              <w:rPr>
                <w:rFonts w:cstheme="minorHAnsi"/>
                <w:b/>
                <w:i/>
              </w:rPr>
              <w:t>Telefon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B487435" w14:textId="77777777" w:rsidR="008042B3" w:rsidRPr="0047156B" w:rsidRDefault="008042B3" w:rsidP="0047156B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47156B">
              <w:rPr>
                <w:rFonts w:cstheme="minorHAnsi"/>
                <w:b/>
                <w:i/>
              </w:rPr>
              <w:t>E-mail</w:t>
            </w:r>
          </w:p>
        </w:tc>
      </w:tr>
      <w:tr w:rsidR="008042B3" w:rsidRPr="0047156B" w14:paraId="2CCED60A" w14:textId="77777777" w:rsidTr="008042B3">
        <w:trPr>
          <w:trHeight w:val="458"/>
        </w:trPr>
        <w:tc>
          <w:tcPr>
            <w:tcW w:w="149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491C" w14:textId="77777777" w:rsidR="008042B3" w:rsidRPr="0047156B" w:rsidRDefault="008042B3" w:rsidP="0047156B">
            <w:pPr>
              <w:tabs>
                <w:tab w:val="left" w:pos="3686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9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6CD2" w14:textId="77777777" w:rsidR="008042B3" w:rsidRPr="0047156B" w:rsidRDefault="008042B3" w:rsidP="0047156B">
            <w:pPr>
              <w:tabs>
                <w:tab w:val="left" w:pos="3686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903A" w14:textId="77777777" w:rsidR="008042B3" w:rsidRPr="0047156B" w:rsidRDefault="008042B3" w:rsidP="0047156B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15F616BA" w14:textId="77777777" w:rsidR="00680FD8" w:rsidRPr="0047156B" w:rsidRDefault="00680FD8" w:rsidP="0047156B">
      <w:pPr>
        <w:pStyle w:val="Tekstpodstawowy"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1CD28FED" w14:textId="6D6457BF" w:rsidR="00680FD8" w:rsidRPr="0047156B" w:rsidRDefault="00680FD8" w:rsidP="0047156B">
      <w:pPr>
        <w:overflowPunct w:val="0"/>
        <w:autoSpaceDE w:val="0"/>
        <w:spacing w:after="0" w:line="240" w:lineRule="auto"/>
        <w:rPr>
          <w:rFonts w:cstheme="minorHAnsi"/>
          <w:b/>
          <w:bCs/>
        </w:rPr>
      </w:pPr>
      <w:r w:rsidRPr="0047156B">
        <w:rPr>
          <w:rFonts w:cstheme="minorHAnsi"/>
          <w:b/>
          <w:bCs/>
        </w:rPr>
        <w:t xml:space="preserve">§ </w:t>
      </w:r>
      <w:r w:rsidR="0019327B" w:rsidRPr="0047156B">
        <w:rPr>
          <w:rFonts w:cstheme="minorHAnsi"/>
          <w:b/>
          <w:bCs/>
        </w:rPr>
        <w:t>16</w:t>
      </w:r>
    </w:p>
    <w:p w14:paraId="4216E614" w14:textId="77777777" w:rsidR="0047156B" w:rsidRPr="0047156B" w:rsidRDefault="0047156B" w:rsidP="004F5852">
      <w:pPr>
        <w:spacing w:after="0" w:line="240" w:lineRule="auto"/>
        <w:rPr>
          <w:rFonts w:eastAsia="Calibri" w:cstheme="minorHAnsi"/>
          <w:bCs/>
        </w:rPr>
      </w:pPr>
      <w:r w:rsidRPr="0047156B">
        <w:rPr>
          <w:rFonts w:eastAsia="Calibri" w:cstheme="minorHAnsi"/>
        </w:rPr>
        <w:t>1. Strony oświadczają, że znane są im przepisy prawa dotyczące ochrony danych osobowych w tym w szczególności przepisy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zwane dalej „rozporządzeniem RODO” oraz ustawy z dnia 10 maja 2018 r. o ochronie danych osobowych.</w:t>
      </w:r>
    </w:p>
    <w:p w14:paraId="03857199" w14:textId="77777777" w:rsidR="0047156B" w:rsidRPr="0047156B" w:rsidRDefault="0047156B" w:rsidP="004F5852">
      <w:pPr>
        <w:widowControl w:val="0"/>
        <w:autoSpaceDE w:val="0"/>
        <w:spacing w:after="0" w:line="240" w:lineRule="auto"/>
        <w:rPr>
          <w:rFonts w:eastAsia="Calibri" w:cstheme="minorHAnsi"/>
        </w:rPr>
      </w:pPr>
      <w:r w:rsidRPr="0047156B">
        <w:rPr>
          <w:rFonts w:eastAsia="Calibri" w:cstheme="minorHAnsi"/>
        </w:rPr>
        <w:t xml:space="preserve">2. Strony udostępniają sobie wzajemnie dane osobowe (dane służbowe) Stron/reprezentantów Stron, oraz osób uczestniczących w wykonaniu umowy, w oparciu o zawarte umowy o pracę bądź umowy cywilnoprawne, których przetwarzanie jest konieczne do celów wynikających z prawnie uzasadnionych interesów administratora, tj. zawarcia i wykonania przedmiotowej umowy, zgodnie z </w:t>
      </w:r>
      <w:r w:rsidRPr="0047156B">
        <w:rPr>
          <w:rFonts w:eastAsia="Calibri" w:cstheme="minorHAnsi"/>
        </w:rPr>
        <w:lastRenderedPageBreak/>
        <w:t>art. 6 ust. 1 lit. b) i f) rozporządzenia RODO.</w:t>
      </w:r>
    </w:p>
    <w:p w14:paraId="5306BDCB" w14:textId="58473D66" w:rsidR="00680FD8" w:rsidRPr="00A726E9" w:rsidRDefault="0047156B" w:rsidP="004F5852">
      <w:pPr>
        <w:autoSpaceDE w:val="0"/>
        <w:autoSpaceDN w:val="0"/>
        <w:adjustRightInd w:val="0"/>
        <w:spacing w:line="240" w:lineRule="auto"/>
        <w:rPr>
          <w:rFonts w:eastAsia="SimSun" w:cstheme="minorHAnsi"/>
          <w:lang w:eastAsia="zh-CN"/>
        </w:rPr>
      </w:pPr>
      <w:r w:rsidRPr="0047156B">
        <w:rPr>
          <w:rFonts w:eastAsia="Calibri" w:cstheme="minorHAnsi"/>
        </w:rPr>
        <w:t xml:space="preserve">3. </w:t>
      </w:r>
      <w:r w:rsidRPr="0047156B">
        <w:rPr>
          <w:rFonts w:cstheme="minorHAnsi"/>
          <w:color w:val="000000"/>
          <w:shd w:val="clear" w:color="auto" w:fill="FFFFFF"/>
        </w:rPr>
        <w:t>Strony oświadczają, że przekazały osobom, o których mowa w ust. 2 informacje określone w art. 14 rozporządzenia RODO, w związku z czym, na podstawie art. 14 ust. 5 lit. a) rozporządzenia RODO zwalniają się wzajemnie z obowiązków informacyjnych względem tych osób.</w:t>
      </w:r>
    </w:p>
    <w:p w14:paraId="44ABEEF6" w14:textId="03A6B53C" w:rsidR="00680FD8" w:rsidRPr="0047156B" w:rsidRDefault="00680FD8" w:rsidP="0047156B">
      <w:pPr>
        <w:pStyle w:val="Tekstpodstawowy"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7156B">
        <w:rPr>
          <w:rFonts w:asciiTheme="minorHAnsi" w:hAnsiTheme="minorHAnsi" w:cstheme="minorHAnsi"/>
          <w:b/>
          <w:sz w:val="22"/>
          <w:szCs w:val="22"/>
        </w:rPr>
        <w:t>§ 1</w:t>
      </w:r>
      <w:r w:rsidR="0019327B" w:rsidRPr="0047156B">
        <w:rPr>
          <w:rFonts w:asciiTheme="minorHAnsi" w:hAnsiTheme="minorHAnsi" w:cstheme="minorHAnsi"/>
          <w:b/>
          <w:sz w:val="22"/>
          <w:szCs w:val="22"/>
        </w:rPr>
        <w:t>7</w:t>
      </w:r>
    </w:p>
    <w:p w14:paraId="12FB2185" w14:textId="77777777" w:rsidR="00680FD8" w:rsidRPr="0047156B" w:rsidRDefault="00680FD8" w:rsidP="0047156B">
      <w:pPr>
        <w:pStyle w:val="Tekstpodstawowy"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7156B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741B01A" w14:textId="08F492CD" w:rsidR="00680FD8" w:rsidRPr="0047156B" w:rsidRDefault="00680FD8" w:rsidP="00325E37">
      <w:pPr>
        <w:pStyle w:val="Akapitzlist"/>
        <w:numPr>
          <w:ilvl w:val="0"/>
          <w:numId w:val="40"/>
        </w:numPr>
        <w:tabs>
          <w:tab w:val="left" w:pos="142"/>
          <w:tab w:val="left" w:pos="284"/>
        </w:tabs>
        <w:spacing w:before="60"/>
        <w:ind w:left="0" w:firstLine="0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47156B">
        <w:rPr>
          <w:rFonts w:asciiTheme="minorHAnsi" w:eastAsia="Calibri" w:hAnsiTheme="minorHAnsi" w:cstheme="minorHAnsi"/>
          <w:sz w:val="22"/>
          <w:szCs w:val="22"/>
        </w:rPr>
        <w:t>W sprawach nie uregulowanych w niniejszej umowie, mają zastosowanie zapisy SWZ, przepisy, Kodeksu cywilnego oraz pozostałe przepisy polskiego prawa materialnego i procesowego.</w:t>
      </w:r>
    </w:p>
    <w:p w14:paraId="3E0DA58B" w14:textId="77777777" w:rsidR="00680FD8" w:rsidRPr="0047156B" w:rsidRDefault="00680FD8" w:rsidP="00325E37">
      <w:pPr>
        <w:pStyle w:val="Akapitzlist"/>
        <w:numPr>
          <w:ilvl w:val="0"/>
          <w:numId w:val="40"/>
        </w:numPr>
        <w:tabs>
          <w:tab w:val="left" w:pos="284"/>
        </w:tabs>
        <w:spacing w:before="60"/>
        <w:ind w:left="0" w:firstLine="0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47156B">
        <w:rPr>
          <w:rFonts w:asciiTheme="minorHAnsi" w:eastAsia="Calibri" w:hAnsiTheme="minorHAnsi" w:cstheme="minorHAnsi"/>
          <w:sz w:val="22"/>
          <w:szCs w:val="22"/>
        </w:rPr>
        <w:t>Spory wynikające z niniejszej umowy rozstrzygać będzie sąd właściwy miejscowo dla Zamawiającego.</w:t>
      </w:r>
    </w:p>
    <w:p w14:paraId="2C94A601" w14:textId="77777777" w:rsidR="00680FD8" w:rsidRPr="0047156B" w:rsidRDefault="00680FD8" w:rsidP="00325E37">
      <w:pPr>
        <w:pStyle w:val="Akapitzlist"/>
        <w:numPr>
          <w:ilvl w:val="0"/>
          <w:numId w:val="40"/>
        </w:numPr>
        <w:tabs>
          <w:tab w:val="left" w:pos="284"/>
        </w:tabs>
        <w:spacing w:before="60" w:after="360"/>
        <w:ind w:left="0" w:firstLine="0"/>
        <w:contextualSpacing w:val="0"/>
        <w:rPr>
          <w:rFonts w:asciiTheme="minorHAnsi" w:eastAsia="Calibri" w:hAnsiTheme="minorHAnsi" w:cstheme="minorHAnsi"/>
          <w:sz w:val="22"/>
          <w:szCs w:val="22"/>
        </w:rPr>
      </w:pPr>
      <w:r w:rsidRPr="0047156B">
        <w:rPr>
          <w:rFonts w:asciiTheme="minorHAnsi" w:eastAsia="Calibri" w:hAnsiTheme="minorHAnsi" w:cstheme="minorHAnsi"/>
          <w:sz w:val="22"/>
          <w:szCs w:val="22"/>
        </w:rPr>
        <w:t>Strony  zobowiązują  się do zapewnienia ochrony danych osobowych w związku z wykonywaniem umowy, w tym do stosowania się do wymogów wynikających z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4570DDD3" w14:textId="243CF634" w:rsidR="00680FD8" w:rsidRPr="0047156B" w:rsidRDefault="00680FD8" w:rsidP="0047156B">
      <w:pPr>
        <w:pStyle w:val="Tekstpodstawowy"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7156B">
        <w:rPr>
          <w:rFonts w:asciiTheme="minorHAnsi" w:hAnsiTheme="minorHAnsi" w:cstheme="minorHAnsi"/>
          <w:b/>
          <w:sz w:val="22"/>
          <w:szCs w:val="22"/>
        </w:rPr>
        <w:t>§ 1</w:t>
      </w:r>
      <w:r w:rsidR="0019327B" w:rsidRPr="0047156B">
        <w:rPr>
          <w:rFonts w:asciiTheme="minorHAnsi" w:hAnsiTheme="minorHAnsi" w:cstheme="minorHAnsi"/>
          <w:b/>
          <w:sz w:val="22"/>
          <w:szCs w:val="22"/>
        </w:rPr>
        <w:t>8</w:t>
      </w:r>
    </w:p>
    <w:p w14:paraId="5CA8A554" w14:textId="4ADDD8E4" w:rsidR="00831741" w:rsidRPr="00A726E9" w:rsidRDefault="00831741" w:rsidP="00325E37">
      <w:pPr>
        <w:pStyle w:val="Akapitzlist"/>
        <w:widowControl w:val="0"/>
        <w:numPr>
          <w:ilvl w:val="3"/>
          <w:numId w:val="40"/>
        </w:numPr>
        <w:tabs>
          <w:tab w:val="left" w:pos="284"/>
        </w:tabs>
        <w:spacing w:before="60"/>
        <w:ind w:left="0" w:firstLine="0"/>
        <w:rPr>
          <w:rFonts w:asciiTheme="minorHAnsi" w:hAnsiTheme="minorHAnsi" w:cstheme="minorHAnsi"/>
          <w:snapToGrid w:val="0"/>
          <w:sz w:val="22"/>
          <w:szCs w:val="22"/>
        </w:rPr>
      </w:pPr>
      <w:r w:rsidRPr="00A726E9">
        <w:rPr>
          <w:rFonts w:asciiTheme="minorHAnsi" w:hAnsiTheme="minorHAnsi" w:cstheme="minorHAnsi"/>
          <w:snapToGrid w:val="0"/>
          <w:sz w:val="22"/>
          <w:szCs w:val="22"/>
        </w:rPr>
        <w:t>Umowa została sporządzona w formie papierowej w dwóch jednobrzmiących egzemplarzach, po jednym dla każdej ze stron / umowa została sporządzona w formie elektronicznej i podpisana przez osoby upoważnione do reprezentacji Stron za pomocą kwalifikowanych podpisów elektronicznych.*</w:t>
      </w:r>
    </w:p>
    <w:p w14:paraId="177DA98A" w14:textId="1267A75E" w:rsidR="00A726E9" w:rsidRPr="00A726E9" w:rsidRDefault="00A726E9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36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726E9">
        <w:rPr>
          <w:rFonts w:asciiTheme="minorHAnsi" w:hAnsiTheme="minorHAnsi" w:cstheme="minorHAnsi"/>
          <w:sz w:val="22"/>
          <w:szCs w:val="22"/>
        </w:rPr>
        <w:t xml:space="preserve">Datą zawarcia umowy w sposób, o którym mowa w ust. 1 jest data złożenia kwalifikowanego podpisu elektronicznego przez ostatnią z osób reprezentujących Strony umowy. </w:t>
      </w:r>
      <w:r w:rsidR="004A40B4">
        <w:rPr>
          <w:rFonts w:asciiTheme="minorHAnsi" w:hAnsiTheme="minorHAnsi" w:cstheme="minorHAnsi"/>
          <w:sz w:val="22"/>
          <w:szCs w:val="22"/>
        </w:rPr>
        <w:t>**</w:t>
      </w:r>
    </w:p>
    <w:p w14:paraId="4CDB7E94" w14:textId="63902084" w:rsidR="00831741" w:rsidRDefault="00831741" w:rsidP="004A40B4">
      <w:pPr>
        <w:widowControl w:val="0"/>
        <w:spacing w:before="60" w:after="0"/>
        <w:rPr>
          <w:rFonts w:cstheme="minorHAnsi"/>
          <w:i/>
          <w:iCs/>
          <w:snapToGrid w:val="0"/>
          <w:sz w:val="18"/>
          <w:szCs w:val="18"/>
        </w:rPr>
      </w:pPr>
      <w:r w:rsidRPr="00A726E9">
        <w:rPr>
          <w:rFonts w:cstheme="minorHAnsi"/>
          <w:i/>
          <w:iCs/>
          <w:snapToGrid w:val="0"/>
          <w:sz w:val="18"/>
          <w:szCs w:val="18"/>
        </w:rPr>
        <w:t>* forma podpisania umowy – zgodnie z wyborem Zamawiającego</w:t>
      </w:r>
    </w:p>
    <w:p w14:paraId="00998D58" w14:textId="2386C5E4" w:rsidR="004A40B4" w:rsidRPr="00A726E9" w:rsidRDefault="004A40B4" w:rsidP="00A726E9">
      <w:pPr>
        <w:widowControl w:val="0"/>
        <w:spacing w:before="60" w:after="240"/>
        <w:rPr>
          <w:rFonts w:cstheme="minorHAnsi"/>
          <w:i/>
          <w:iCs/>
          <w:snapToGrid w:val="0"/>
          <w:sz w:val="18"/>
          <w:szCs w:val="18"/>
        </w:rPr>
      </w:pPr>
      <w:r>
        <w:rPr>
          <w:rFonts w:cstheme="minorHAnsi"/>
          <w:i/>
          <w:iCs/>
          <w:snapToGrid w:val="0"/>
          <w:sz w:val="18"/>
          <w:szCs w:val="18"/>
        </w:rPr>
        <w:t>** dotyczy umowy zawieranej elektronicznie</w:t>
      </w:r>
    </w:p>
    <w:p w14:paraId="4FF7AF48" w14:textId="7CA4A957" w:rsidR="00680FD8" w:rsidRPr="0047156B" w:rsidRDefault="00680FD8" w:rsidP="0047156B">
      <w:pPr>
        <w:pStyle w:val="Tekstpodstawowy"/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7156B">
        <w:rPr>
          <w:rFonts w:asciiTheme="minorHAnsi" w:hAnsiTheme="minorHAnsi" w:cstheme="minorHAnsi"/>
          <w:b/>
          <w:sz w:val="22"/>
          <w:szCs w:val="22"/>
        </w:rPr>
        <w:t>§ 1</w:t>
      </w:r>
      <w:r w:rsidR="0019327B" w:rsidRPr="0047156B">
        <w:rPr>
          <w:rFonts w:asciiTheme="minorHAnsi" w:hAnsiTheme="minorHAnsi" w:cstheme="minorHAnsi"/>
          <w:b/>
          <w:sz w:val="22"/>
          <w:szCs w:val="22"/>
        </w:rPr>
        <w:t>9</w:t>
      </w:r>
    </w:p>
    <w:p w14:paraId="6C0C37D1" w14:textId="77777777" w:rsidR="00680FD8" w:rsidRPr="0047156B" w:rsidRDefault="00680FD8" w:rsidP="0047156B">
      <w:pPr>
        <w:widowControl w:val="0"/>
        <w:autoSpaceDE w:val="0"/>
        <w:spacing w:after="0" w:line="276" w:lineRule="auto"/>
        <w:rPr>
          <w:rFonts w:cstheme="minorHAnsi"/>
          <w:snapToGrid w:val="0"/>
        </w:rPr>
      </w:pPr>
      <w:r w:rsidRPr="0047156B">
        <w:rPr>
          <w:rFonts w:cstheme="minorHAnsi"/>
          <w:snapToGrid w:val="0"/>
        </w:rPr>
        <w:t>Integralną częścią umowy są następujące załączniki:</w:t>
      </w:r>
    </w:p>
    <w:p w14:paraId="2BC644E3" w14:textId="56EAE34A" w:rsidR="00680FD8" w:rsidRPr="0047156B" w:rsidRDefault="00680FD8" w:rsidP="0047156B">
      <w:pPr>
        <w:pStyle w:val="Tekstpodstawowy"/>
        <w:suppressAutoHyphens/>
        <w:overflowPunct w:val="0"/>
        <w:autoSpaceDE w:val="0"/>
        <w:spacing w:line="240" w:lineRule="auto"/>
        <w:jc w:val="left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47156B">
        <w:rPr>
          <w:rFonts w:asciiTheme="minorHAnsi" w:hAnsiTheme="minorHAnsi" w:cstheme="minorHAnsi"/>
          <w:bCs/>
          <w:sz w:val="22"/>
          <w:szCs w:val="22"/>
        </w:rPr>
        <w:t xml:space="preserve">Załącznik nr 1 – Formularz </w:t>
      </w:r>
      <w:r w:rsidR="00926407">
        <w:rPr>
          <w:rFonts w:asciiTheme="minorHAnsi" w:hAnsiTheme="minorHAnsi" w:cstheme="minorHAnsi"/>
          <w:bCs/>
          <w:sz w:val="22"/>
          <w:szCs w:val="22"/>
        </w:rPr>
        <w:t>ofertowy</w:t>
      </w:r>
      <w:r w:rsidRPr="0047156B">
        <w:rPr>
          <w:rFonts w:asciiTheme="minorHAnsi" w:hAnsiTheme="minorHAnsi" w:cstheme="minorHAnsi"/>
          <w:bCs/>
          <w:sz w:val="22"/>
          <w:szCs w:val="22"/>
        </w:rPr>
        <w:t xml:space="preserve"> (załącznik nr </w:t>
      </w:r>
      <w:r w:rsidR="00926407">
        <w:rPr>
          <w:rFonts w:asciiTheme="minorHAnsi" w:hAnsiTheme="minorHAnsi" w:cstheme="minorHAnsi"/>
          <w:bCs/>
          <w:sz w:val="22"/>
          <w:szCs w:val="22"/>
        </w:rPr>
        <w:t>1</w:t>
      </w:r>
      <w:r w:rsidRPr="0047156B">
        <w:rPr>
          <w:rFonts w:asciiTheme="minorHAnsi" w:hAnsiTheme="minorHAnsi" w:cstheme="minorHAnsi"/>
          <w:bCs/>
          <w:sz w:val="22"/>
          <w:szCs w:val="22"/>
        </w:rPr>
        <w:t xml:space="preserve"> do SWZ)</w:t>
      </w:r>
    </w:p>
    <w:p w14:paraId="704D8AF5" w14:textId="59CCCD8B" w:rsidR="00680FD8" w:rsidRPr="0047156B" w:rsidRDefault="00680FD8" w:rsidP="0047156B">
      <w:pPr>
        <w:pStyle w:val="Tekstpodstawowy"/>
        <w:suppressAutoHyphens/>
        <w:overflowPunct w:val="0"/>
        <w:autoSpaceDE w:val="0"/>
        <w:spacing w:line="240" w:lineRule="auto"/>
        <w:jc w:val="left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47156B">
        <w:rPr>
          <w:rFonts w:asciiTheme="minorHAnsi" w:hAnsiTheme="minorHAnsi" w:cstheme="minorHAnsi"/>
          <w:bCs/>
          <w:sz w:val="22"/>
          <w:szCs w:val="22"/>
        </w:rPr>
        <w:t xml:space="preserve">Załącznik nr 2 – Formularz </w:t>
      </w:r>
      <w:r w:rsidR="00926407">
        <w:rPr>
          <w:rFonts w:asciiTheme="minorHAnsi" w:hAnsiTheme="minorHAnsi" w:cstheme="minorHAnsi"/>
          <w:bCs/>
          <w:sz w:val="22"/>
          <w:szCs w:val="22"/>
        </w:rPr>
        <w:t>cenowy</w:t>
      </w:r>
      <w:r w:rsidRPr="0047156B">
        <w:rPr>
          <w:rFonts w:asciiTheme="minorHAnsi" w:hAnsiTheme="minorHAnsi" w:cstheme="minorHAnsi"/>
          <w:bCs/>
          <w:sz w:val="22"/>
          <w:szCs w:val="22"/>
        </w:rPr>
        <w:t xml:space="preserve"> (załącznik nr 1 do SWZ)</w:t>
      </w:r>
    </w:p>
    <w:p w14:paraId="69D8D8AE" w14:textId="5E13237A" w:rsidR="00680FD8" w:rsidRPr="0047156B" w:rsidRDefault="00680FD8" w:rsidP="0047156B">
      <w:pPr>
        <w:pStyle w:val="Tekstpodstawowy"/>
        <w:suppressAutoHyphens/>
        <w:overflowPunct w:val="0"/>
        <w:autoSpaceDE w:val="0"/>
        <w:spacing w:line="240" w:lineRule="auto"/>
        <w:jc w:val="left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47156B">
        <w:rPr>
          <w:rFonts w:asciiTheme="minorHAnsi" w:hAnsiTheme="minorHAnsi" w:cstheme="minorHAnsi"/>
          <w:bCs/>
          <w:sz w:val="22"/>
          <w:szCs w:val="22"/>
        </w:rPr>
        <w:t xml:space="preserve">Załącznik nr 3 - </w:t>
      </w:r>
      <w:r w:rsidR="005424D6" w:rsidRPr="0047156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7156B">
        <w:rPr>
          <w:rFonts w:asciiTheme="minorHAnsi" w:hAnsiTheme="minorHAnsi" w:cstheme="minorHAnsi"/>
          <w:bCs/>
          <w:sz w:val="22"/>
          <w:szCs w:val="22"/>
        </w:rPr>
        <w:t>Wzór Protokołu zdawczo-odbiorczego</w:t>
      </w:r>
    </w:p>
    <w:p w14:paraId="3EFD78D5" w14:textId="77777777" w:rsidR="00680FD8" w:rsidRPr="009F3C4B" w:rsidRDefault="00680FD8" w:rsidP="00680FD8">
      <w:pPr>
        <w:spacing w:after="0" w:line="240" w:lineRule="auto"/>
        <w:ind w:left="360"/>
        <w:jc w:val="both"/>
        <w:rPr>
          <w:rFonts w:cstheme="minorHAnsi"/>
        </w:rPr>
      </w:pPr>
    </w:p>
    <w:p w14:paraId="36DA22BA" w14:textId="6750495B" w:rsidR="00680FD8" w:rsidRPr="00CC50A0" w:rsidRDefault="00680FD8" w:rsidP="00817904">
      <w:pPr>
        <w:spacing w:after="360"/>
        <w:rPr>
          <w:rFonts w:ascii="Verdana" w:hAnsi="Verdana"/>
          <w:b/>
          <w:i/>
          <w:sz w:val="19"/>
          <w:szCs w:val="19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  <w:r>
        <w:rPr>
          <w:rFonts w:ascii="Verdana" w:hAnsi="Verdana"/>
          <w:b/>
          <w:sz w:val="19"/>
          <w:szCs w:val="19"/>
        </w:rPr>
        <w:lastRenderedPageBreak/>
        <w:t>Załącznik nr 3</w:t>
      </w:r>
      <w:r w:rsidR="00817904">
        <w:rPr>
          <w:rFonts w:ascii="Verdana" w:hAnsi="Verdana"/>
          <w:b/>
          <w:sz w:val="19"/>
          <w:szCs w:val="19"/>
        </w:rPr>
        <w:t xml:space="preserve"> </w:t>
      </w:r>
      <w:r>
        <w:rPr>
          <w:rFonts w:ascii="Verdana" w:hAnsi="Verdana"/>
          <w:b/>
          <w:sz w:val="19"/>
          <w:szCs w:val="19"/>
        </w:rPr>
        <w:t>do umowy</w:t>
      </w:r>
    </w:p>
    <w:p w14:paraId="7DD39F4A" w14:textId="7D235CE6" w:rsidR="00680FD8" w:rsidRPr="00817904" w:rsidRDefault="00680FD8" w:rsidP="00912D21">
      <w:pPr>
        <w:pStyle w:val="Tytu"/>
        <w:spacing w:line="360" w:lineRule="auto"/>
        <w:jc w:val="left"/>
        <w:rPr>
          <w:rFonts w:ascii="Verdana" w:hAnsi="Verdana"/>
          <w:sz w:val="22"/>
          <w:szCs w:val="22"/>
        </w:rPr>
      </w:pPr>
      <w:r w:rsidRPr="00817904">
        <w:rPr>
          <w:rFonts w:ascii="Verdana" w:hAnsi="Verdana"/>
          <w:sz w:val="22"/>
          <w:szCs w:val="22"/>
        </w:rPr>
        <w:t>Protokół zdawczo-odbiorczy</w:t>
      </w:r>
    </w:p>
    <w:p w14:paraId="3A92CE2C" w14:textId="2C1BC791" w:rsidR="00680FD8" w:rsidRDefault="00680FD8" w:rsidP="00680FD8">
      <w:pPr>
        <w:pStyle w:val="Tekstpodstawowy"/>
        <w:spacing w:line="240" w:lineRule="auto"/>
        <w:rPr>
          <w:rFonts w:ascii="Verdana" w:hAnsi="Verdana"/>
          <w:sz w:val="19"/>
          <w:szCs w:val="19"/>
        </w:rPr>
      </w:pPr>
      <w:r w:rsidRPr="0057010B">
        <w:rPr>
          <w:rFonts w:ascii="Verdana" w:hAnsi="Verdana"/>
          <w:sz w:val="19"/>
          <w:szCs w:val="19"/>
        </w:rPr>
        <w:t xml:space="preserve">Zgodnie z umową zawartą w dniu </w:t>
      </w:r>
      <w:r w:rsidR="00191947">
        <w:rPr>
          <w:rFonts w:ascii="Verdana" w:hAnsi="Verdana"/>
          <w:sz w:val="19"/>
          <w:szCs w:val="19"/>
        </w:rPr>
        <w:t>……-……-202</w:t>
      </w:r>
      <w:r w:rsidR="0008010F">
        <w:rPr>
          <w:rFonts w:ascii="Verdana" w:hAnsi="Verdana"/>
          <w:sz w:val="19"/>
          <w:szCs w:val="19"/>
        </w:rPr>
        <w:t>4</w:t>
      </w:r>
      <w:r w:rsidRPr="0057010B">
        <w:rPr>
          <w:rFonts w:ascii="Verdana" w:hAnsi="Verdana"/>
          <w:sz w:val="19"/>
          <w:szCs w:val="19"/>
        </w:rPr>
        <w:t xml:space="preserve"> r. w wyniku postępowania</w:t>
      </w:r>
      <w:r w:rsidR="00191947">
        <w:rPr>
          <w:rFonts w:ascii="Verdana" w:hAnsi="Verdana"/>
          <w:sz w:val="19"/>
          <w:szCs w:val="19"/>
        </w:rPr>
        <w:t xml:space="preserve"> </w:t>
      </w:r>
      <w:r w:rsidRPr="0057010B">
        <w:rPr>
          <w:rFonts w:ascii="Verdana" w:hAnsi="Verdana"/>
          <w:sz w:val="19"/>
          <w:szCs w:val="19"/>
        </w:rPr>
        <w:t>o</w:t>
      </w:r>
      <w:r w:rsidR="00191947">
        <w:rPr>
          <w:rFonts w:ascii="Verdana" w:hAnsi="Verdana"/>
          <w:sz w:val="19"/>
          <w:szCs w:val="19"/>
        </w:rPr>
        <w:t xml:space="preserve"> </w:t>
      </w:r>
      <w:r w:rsidRPr="0057010B">
        <w:rPr>
          <w:rFonts w:ascii="Verdana" w:hAnsi="Verdana"/>
          <w:sz w:val="19"/>
          <w:szCs w:val="19"/>
        </w:rPr>
        <w:t xml:space="preserve">udzielenie zamówienia publicznego </w:t>
      </w:r>
      <w:r>
        <w:rPr>
          <w:rFonts w:ascii="Verdana" w:hAnsi="Verdana"/>
          <w:sz w:val="19"/>
          <w:szCs w:val="19"/>
        </w:rPr>
        <w:t>przeprowadzonego w trybie przetargu nieograniczonego</w:t>
      </w:r>
      <w:r>
        <w:rPr>
          <w:rFonts w:ascii="Verdana" w:hAnsi="Verdana"/>
          <w:sz w:val="19"/>
          <w:szCs w:val="19"/>
        </w:rPr>
        <w:br/>
      </w:r>
      <w:r w:rsidRPr="0057010B">
        <w:rPr>
          <w:rFonts w:ascii="Verdana" w:hAnsi="Verdana"/>
          <w:sz w:val="19"/>
          <w:szCs w:val="19"/>
        </w:rPr>
        <w:t>(</w:t>
      </w:r>
      <w:r>
        <w:rPr>
          <w:rFonts w:ascii="Verdana" w:hAnsi="Verdana"/>
          <w:sz w:val="19"/>
          <w:szCs w:val="19"/>
        </w:rPr>
        <w:t>znak</w:t>
      </w:r>
      <w:r w:rsidRPr="0057010B">
        <w:rPr>
          <w:rFonts w:ascii="Verdana" w:hAnsi="Verdana"/>
          <w:sz w:val="19"/>
          <w:szCs w:val="19"/>
        </w:rPr>
        <w:t xml:space="preserve"> sprawy: </w:t>
      </w:r>
      <w:r w:rsidR="001B35E4">
        <w:rPr>
          <w:rFonts w:ascii="Verdana" w:hAnsi="Verdana"/>
          <w:sz w:val="19"/>
          <w:szCs w:val="19"/>
        </w:rPr>
        <w:t>69</w:t>
      </w:r>
      <w:r>
        <w:rPr>
          <w:rFonts w:ascii="Verdana" w:hAnsi="Verdana"/>
          <w:sz w:val="19"/>
          <w:szCs w:val="19"/>
        </w:rPr>
        <w:t>/ZP/202</w:t>
      </w:r>
      <w:r w:rsidR="0008010F">
        <w:rPr>
          <w:rFonts w:ascii="Verdana" w:hAnsi="Verdana"/>
          <w:sz w:val="19"/>
          <w:szCs w:val="19"/>
        </w:rPr>
        <w:t>4</w:t>
      </w:r>
      <w:r>
        <w:rPr>
          <w:rFonts w:ascii="Verdana" w:hAnsi="Verdana"/>
          <w:sz w:val="19"/>
          <w:szCs w:val="19"/>
        </w:rPr>
        <w:t xml:space="preserve">) </w:t>
      </w:r>
      <w:r w:rsidRPr="0057010B">
        <w:rPr>
          <w:rFonts w:ascii="Verdana" w:hAnsi="Verdana"/>
          <w:sz w:val="19"/>
          <w:szCs w:val="19"/>
        </w:rPr>
        <w:t>dokonano przekazania – odbioru przedmiotu zamówienia publicznego:</w:t>
      </w:r>
    </w:p>
    <w:p w14:paraId="2CFC443A" w14:textId="77777777" w:rsidR="00680FD8" w:rsidRPr="0057010B" w:rsidRDefault="00680FD8" w:rsidP="00680FD8">
      <w:pPr>
        <w:pStyle w:val="Tekstpodstawowy"/>
        <w:spacing w:line="240" w:lineRule="auto"/>
        <w:rPr>
          <w:rFonts w:ascii="Verdana" w:hAnsi="Verdana"/>
          <w:sz w:val="19"/>
          <w:szCs w:val="19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83"/>
        <w:gridCol w:w="3022"/>
      </w:tblGrid>
      <w:tr w:rsidR="00680FD8" w:rsidRPr="0057010B" w14:paraId="48E8753F" w14:textId="77777777" w:rsidTr="00C30FEF">
        <w:trPr>
          <w:trHeight w:val="1000"/>
        </w:trPr>
        <w:tc>
          <w:tcPr>
            <w:tcW w:w="567" w:type="dxa"/>
            <w:vAlign w:val="center"/>
          </w:tcPr>
          <w:p w14:paraId="64D24188" w14:textId="77777777" w:rsidR="00680FD8" w:rsidRPr="0057010B" w:rsidRDefault="00680FD8" w:rsidP="00C30FEF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  <w:r w:rsidRPr="0057010B">
              <w:rPr>
                <w:rFonts w:ascii="Verdana" w:hAnsi="Verdana"/>
                <w:sz w:val="19"/>
                <w:szCs w:val="19"/>
              </w:rPr>
              <w:t>Lp.</w:t>
            </w:r>
          </w:p>
        </w:tc>
        <w:tc>
          <w:tcPr>
            <w:tcW w:w="5483" w:type="dxa"/>
            <w:vAlign w:val="center"/>
          </w:tcPr>
          <w:p w14:paraId="7128DDCA" w14:textId="77777777" w:rsidR="00680FD8" w:rsidRPr="0057010B" w:rsidRDefault="00680FD8" w:rsidP="00C30FEF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  <w:r w:rsidRPr="0057010B">
              <w:rPr>
                <w:rFonts w:ascii="Verdana" w:hAnsi="Verdana"/>
                <w:sz w:val="19"/>
                <w:szCs w:val="19"/>
              </w:rPr>
              <w:t xml:space="preserve">Nazwa </w:t>
            </w:r>
            <w:r>
              <w:rPr>
                <w:rFonts w:ascii="Verdana" w:hAnsi="Verdana"/>
                <w:sz w:val="19"/>
                <w:szCs w:val="19"/>
              </w:rPr>
              <w:t>przedmiotu zamówienia</w:t>
            </w:r>
          </w:p>
        </w:tc>
        <w:tc>
          <w:tcPr>
            <w:tcW w:w="3022" w:type="dxa"/>
            <w:vAlign w:val="center"/>
          </w:tcPr>
          <w:p w14:paraId="47D170FD" w14:textId="77777777" w:rsidR="00680FD8" w:rsidRPr="0057010B" w:rsidRDefault="00680FD8" w:rsidP="00C30FEF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  <w:r w:rsidRPr="0057010B">
              <w:rPr>
                <w:rFonts w:ascii="Verdana" w:hAnsi="Verdana"/>
                <w:sz w:val="19"/>
                <w:szCs w:val="19"/>
              </w:rPr>
              <w:t>Ilość sztuk</w:t>
            </w:r>
          </w:p>
        </w:tc>
      </w:tr>
      <w:tr w:rsidR="00680FD8" w:rsidRPr="0057010B" w14:paraId="093DE1D5" w14:textId="77777777" w:rsidTr="00C30FEF">
        <w:trPr>
          <w:trHeight w:val="290"/>
        </w:trPr>
        <w:tc>
          <w:tcPr>
            <w:tcW w:w="567" w:type="dxa"/>
          </w:tcPr>
          <w:p w14:paraId="18E6DBD7" w14:textId="77777777" w:rsidR="00680FD8" w:rsidRPr="0057010B" w:rsidRDefault="00680FD8" w:rsidP="00C30FEF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  <w:r w:rsidRPr="0057010B">
              <w:rPr>
                <w:rFonts w:ascii="Verdana" w:hAnsi="Verdana"/>
                <w:sz w:val="19"/>
                <w:szCs w:val="19"/>
              </w:rPr>
              <w:t>1.</w:t>
            </w:r>
          </w:p>
        </w:tc>
        <w:tc>
          <w:tcPr>
            <w:tcW w:w="5483" w:type="dxa"/>
          </w:tcPr>
          <w:p w14:paraId="6B8C746F" w14:textId="77777777" w:rsidR="00680FD8" w:rsidRPr="0057010B" w:rsidRDefault="00680FD8" w:rsidP="00C30FEF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  <w:r w:rsidRPr="0057010B">
              <w:rPr>
                <w:rFonts w:ascii="Verdana" w:hAnsi="Verdana"/>
                <w:sz w:val="19"/>
                <w:szCs w:val="19"/>
              </w:rPr>
              <w:t>2.</w:t>
            </w:r>
          </w:p>
        </w:tc>
        <w:tc>
          <w:tcPr>
            <w:tcW w:w="3022" w:type="dxa"/>
          </w:tcPr>
          <w:p w14:paraId="065BC269" w14:textId="77777777" w:rsidR="00680FD8" w:rsidRPr="0057010B" w:rsidRDefault="00680FD8" w:rsidP="00C30FEF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3</w:t>
            </w:r>
            <w:r w:rsidRPr="0057010B">
              <w:rPr>
                <w:rFonts w:ascii="Verdana" w:hAnsi="Verdana"/>
                <w:sz w:val="19"/>
                <w:szCs w:val="19"/>
              </w:rPr>
              <w:t>.</w:t>
            </w:r>
          </w:p>
        </w:tc>
      </w:tr>
      <w:tr w:rsidR="00680FD8" w:rsidRPr="0057010B" w14:paraId="4EE78421" w14:textId="77777777" w:rsidTr="00C30FEF">
        <w:trPr>
          <w:trHeight w:val="1899"/>
        </w:trPr>
        <w:tc>
          <w:tcPr>
            <w:tcW w:w="567" w:type="dxa"/>
          </w:tcPr>
          <w:p w14:paraId="260D57E3" w14:textId="77777777" w:rsidR="00680FD8" w:rsidRPr="0057010B" w:rsidRDefault="00680FD8" w:rsidP="00C30FEF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5483" w:type="dxa"/>
          </w:tcPr>
          <w:p w14:paraId="68F15915" w14:textId="77777777" w:rsidR="00680FD8" w:rsidRPr="0057010B" w:rsidRDefault="00680FD8" w:rsidP="00C30FEF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022" w:type="dxa"/>
          </w:tcPr>
          <w:p w14:paraId="0DF36E9F" w14:textId="77777777" w:rsidR="00680FD8" w:rsidRPr="0057010B" w:rsidRDefault="00680FD8" w:rsidP="00C30FEF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22C4D2F0" w14:textId="77777777" w:rsidR="00680FD8" w:rsidRPr="0057010B" w:rsidRDefault="00680FD8" w:rsidP="00680FD8">
      <w:pPr>
        <w:pStyle w:val="Tekstpodstawowy3"/>
        <w:tabs>
          <w:tab w:val="left" w:pos="3686"/>
        </w:tabs>
        <w:jc w:val="both"/>
        <w:rPr>
          <w:rFonts w:ascii="Verdana" w:hAnsi="Verdana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268"/>
      </w:tblGrid>
      <w:tr w:rsidR="00680FD8" w:rsidRPr="0057010B" w14:paraId="0EA27E73" w14:textId="77777777" w:rsidTr="00C30FEF">
        <w:trPr>
          <w:trHeight w:val="500"/>
        </w:trPr>
        <w:tc>
          <w:tcPr>
            <w:tcW w:w="4606" w:type="dxa"/>
            <w:vAlign w:val="center"/>
          </w:tcPr>
          <w:p w14:paraId="73DCF8B5" w14:textId="77777777" w:rsidR="00680FD8" w:rsidRPr="0057010B" w:rsidRDefault="00680FD8" w:rsidP="00C30FEF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  <w:r w:rsidRPr="0057010B">
              <w:rPr>
                <w:rFonts w:ascii="Verdana" w:hAnsi="Verdana"/>
                <w:sz w:val="19"/>
                <w:szCs w:val="19"/>
              </w:rPr>
              <w:t>Data przekazania – odbioru</w:t>
            </w:r>
          </w:p>
        </w:tc>
        <w:tc>
          <w:tcPr>
            <w:tcW w:w="2268" w:type="dxa"/>
          </w:tcPr>
          <w:p w14:paraId="7F3E2871" w14:textId="77777777" w:rsidR="00680FD8" w:rsidRPr="0057010B" w:rsidRDefault="00680FD8" w:rsidP="00C30FEF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0AD9BDF3" w14:textId="77777777" w:rsidR="00680FD8" w:rsidRPr="0057010B" w:rsidRDefault="00680FD8" w:rsidP="00680FD8">
      <w:pPr>
        <w:spacing w:line="360" w:lineRule="auto"/>
        <w:rPr>
          <w:rFonts w:ascii="Verdana" w:hAnsi="Verdana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0FD8" w:rsidRPr="0057010B" w14:paraId="112FE565" w14:textId="77777777" w:rsidTr="00C30FEF">
        <w:trPr>
          <w:trHeight w:val="1273"/>
        </w:trPr>
        <w:tc>
          <w:tcPr>
            <w:tcW w:w="4606" w:type="dxa"/>
          </w:tcPr>
          <w:p w14:paraId="5E58C148" w14:textId="77777777" w:rsidR="00680FD8" w:rsidRPr="0057010B" w:rsidRDefault="00680FD8" w:rsidP="00C30FEF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606" w:type="dxa"/>
          </w:tcPr>
          <w:p w14:paraId="0DFBD53B" w14:textId="77777777" w:rsidR="00680FD8" w:rsidRPr="0057010B" w:rsidRDefault="00680FD8" w:rsidP="00C30FEF">
            <w:pPr>
              <w:spacing w:line="360" w:lineRule="auto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75800691" w14:textId="77777777" w:rsidR="00680FD8" w:rsidRPr="00DB0B66" w:rsidRDefault="00680FD8" w:rsidP="00680FD8">
      <w:pPr>
        <w:spacing w:line="360" w:lineRule="auto"/>
        <w:rPr>
          <w:rFonts w:ascii="Verdana" w:hAnsi="Verdana"/>
          <w:sz w:val="18"/>
          <w:szCs w:val="18"/>
        </w:rPr>
      </w:pPr>
      <w:r w:rsidRPr="00DB0B66">
        <w:rPr>
          <w:rFonts w:ascii="Verdana" w:hAnsi="Verdana"/>
          <w:sz w:val="18"/>
          <w:szCs w:val="18"/>
        </w:rPr>
        <w:t xml:space="preserve">Pieczęć Wykonawcy                                        </w:t>
      </w:r>
      <w:r>
        <w:rPr>
          <w:rFonts w:ascii="Verdana" w:hAnsi="Verdana"/>
          <w:sz w:val="18"/>
          <w:szCs w:val="18"/>
        </w:rPr>
        <w:t xml:space="preserve">  </w:t>
      </w:r>
      <w:r w:rsidRPr="00DB0B66">
        <w:rPr>
          <w:rFonts w:ascii="Verdana" w:hAnsi="Verdana"/>
          <w:sz w:val="18"/>
          <w:szCs w:val="18"/>
        </w:rPr>
        <w:t>Pieczęć Zamawiającego odbierającego zamówienie</w:t>
      </w:r>
    </w:p>
    <w:p w14:paraId="4B88CF54" w14:textId="77777777" w:rsidR="00680FD8" w:rsidRPr="0057010B" w:rsidRDefault="00680FD8" w:rsidP="00680FD8">
      <w:pPr>
        <w:spacing w:line="360" w:lineRule="auto"/>
        <w:rPr>
          <w:rFonts w:ascii="Verdana" w:hAnsi="Verdana"/>
          <w:sz w:val="19"/>
          <w:szCs w:val="19"/>
        </w:rPr>
      </w:pPr>
    </w:p>
    <w:p w14:paraId="5A869DA9" w14:textId="77777777" w:rsidR="00680FD8" w:rsidRPr="0057010B" w:rsidRDefault="00680FD8" w:rsidP="00680FD8">
      <w:pPr>
        <w:spacing w:line="360" w:lineRule="auto"/>
        <w:rPr>
          <w:rFonts w:ascii="Verdana" w:hAnsi="Verdana"/>
          <w:sz w:val="19"/>
          <w:szCs w:val="19"/>
        </w:rPr>
      </w:pPr>
      <w:r w:rsidRPr="0057010B">
        <w:rPr>
          <w:rFonts w:ascii="Verdana" w:hAnsi="Verdana"/>
          <w:sz w:val="19"/>
          <w:szCs w:val="19"/>
        </w:rPr>
        <w:t>............................................</w:t>
      </w:r>
      <w:r>
        <w:rPr>
          <w:rFonts w:ascii="Verdana" w:hAnsi="Verdana"/>
          <w:sz w:val="19"/>
          <w:szCs w:val="19"/>
        </w:rPr>
        <w:t xml:space="preserve">...................    </w:t>
      </w:r>
      <w:r w:rsidRPr="0057010B">
        <w:rPr>
          <w:rFonts w:ascii="Verdana" w:hAnsi="Verdana"/>
          <w:sz w:val="19"/>
          <w:szCs w:val="19"/>
        </w:rPr>
        <w:t>...............................................................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80FD8" w:rsidRPr="0057010B" w14:paraId="37C6B50B" w14:textId="77777777" w:rsidTr="00C30FEF">
        <w:tc>
          <w:tcPr>
            <w:tcW w:w="4606" w:type="dxa"/>
          </w:tcPr>
          <w:p w14:paraId="795B358E" w14:textId="77777777" w:rsidR="00680FD8" w:rsidRPr="0057010B" w:rsidRDefault="00680FD8" w:rsidP="00C30FEF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  <w:r w:rsidRPr="0057010B">
              <w:rPr>
                <w:rFonts w:ascii="Verdana" w:hAnsi="Verdana"/>
                <w:sz w:val="19"/>
                <w:szCs w:val="19"/>
              </w:rPr>
              <w:t xml:space="preserve">Czytelny podpis osoby  reprezentującej </w:t>
            </w:r>
            <w:r>
              <w:rPr>
                <w:rFonts w:ascii="Verdana" w:hAnsi="Verdana"/>
                <w:sz w:val="19"/>
                <w:szCs w:val="19"/>
              </w:rPr>
              <w:t>Wykonawcę</w:t>
            </w:r>
          </w:p>
        </w:tc>
        <w:tc>
          <w:tcPr>
            <w:tcW w:w="4606" w:type="dxa"/>
          </w:tcPr>
          <w:p w14:paraId="3B228EA2" w14:textId="77777777" w:rsidR="00680FD8" w:rsidRPr="0057010B" w:rsidRDefault="00680FD8" w:rsidP="00C30FEF">
            <w:pPr>
              <w:spacing w:line="360" w:lineRule="auto"/>
              <w:jc w:val="center"/>
              <w:rPr>
                <w:rFonts w:ascii="Verdana" w:hAnsi="Verdana"/>
                <w:sz w:val="19"/>
                <w:szCs w:val="19"/>
              </w:rPr>
            </w:pPr>
            <w:r w:rsidRPr="0057010B">
              <w:rPr>
                <w:rFonts w:ascii="Verdana" w:hAnsi="Verdana"/>
                <w:sz w:val="19"/>
                <w:szCs w:val="19"/>
              </w:rPr>
              <w:t xml:space="preserve">Czytelny podpis osoby reprezentującej </w:t>
            </w:r>
            <w:r>
              <w:rPr>
                <w:rFonts w:ascii="Verdana" w:hAnsi="Verdana"/>
                <w:sz w:val="19"/>
                <w:szCs w:val="19"/>
              </w:rPr>
              <w:t>Zamawiającego</w:t>
            </w:r>
          </w:p>
        </w:tc>
      </w:tr>
    </w:tbl>
    <w:p w14:paraId="5D1C38D1" w14:textId="77777777" w:rsidR="00680FD8" w:rsidRDefault="00680FD8" w:rsidP="00680FD8">
      <w:pPr>
        <w:widowControl w:val="0"/>
        <w:numPr>
          <w:ilvl w:val="0"/>
          <w:numId w:val="1"/>
        </w:numPr>
        <w:tabs>
          <w:tab w:val="left" w:pos="3686"/>
        </w:tabs>
        <w:spacing w:after="0" w:line="240" w:lineRule="auto"/>
        <w:ind w:right="98"/>
        <w:rPr>
          <w:rFonts w:ascii="Verdana" w:hAnsi="Verdana"/>
          <w:b/>
          <w:snapToGrid w:val="0"/>
          <w:sz w:val="16"/>
          <w:szCs w:val="16"/>
        </w:rPr>
      </w:pPr>
    </w:p>
    <w:p w14:paraId="1EBC9141" w14:textId="77777777" w:rsidR="00680FD8" w:rsidRPr="00C639D5" w:rsidRDefault="00680FD8" w:rsidP="00680FD8">
      <w:pPr>
        <w:rPr>
          <w:rFonts w:ascii="Verdana" w:eastAsia="Times New Roman" w:hAnsi="Verdana"/>
          <w:b/>
          <w:bCs/>
          <w:color w:val="FF0000"/>
          <w:sz w:val="16"/>
          <w:szCs w:val="19"/>
          <w:lang w:eastAsia="pl-PL"/>
        </w:rPr>
      </w:pPr>
    </w:p>
    <w:p w14:paraId="481DCF1E" w14:textId="54A43810" w:rsidR="00CC2B5C" w:rsidRPr="00795C2B" w:rsidRDefault="00CC2B5C">
      <w:pPr>
        <w:numPr>
          <w:ilvl w:val="0"/>
          <w:numId w:val="13"/>
        </w:numPr>
        <w:tabs>
          <w:tab w:val="clear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sectPr w:rsidR="00CC2B5C" w:rsidRPr="00795C2B" w:rsidSect="005071E5">
      <w:headerReference w:type="default" r:id="rId8"/>
      <w:footerReference w:type="default" r:id="rId9"/>
      <w:headerReference w:type="first" r:id="rId10"/>
      <w:pgSz w:w="11906" w:h="16838"/>
      <w:pgMar w:top="-1276" w:right="1417" w:bottom="851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4259E" w14:textId="77777777" w:rsidR="008F6972" w:rsidRDefault="008F6972" w:rsidP="00546DFB">
      <w:pPr>
        <w:spacing w:after="0" w:line="240" w:lineRule="auto"/>
      </w:pPr>
      <w:r>
        <w:separator/>
      </w:r>
    </w:p>
  </w:endnote>
  <w:endnote w:type="continuationSeparator" w:id="0">
    <w:p w14:paraId="1062C962" w14:textId="77777777" w:rsidR="008F6972" w:rsidRDefault="008F6972" w:rsidP="0054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ews701 L2">
    <w:altName w:val="Bookman Old Style"/>
    <w:charset w:val="EE"/>
    <w:family w:val="roman"/>
    <w:pitch w:val="variable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0544078"/>
      <w:docPartObj>
        <w:docPartGallery w:val="Page Numbers (Bottom of Page)"/>
        <w:docPartUnique/>
      </w:docPartObj>
    </w:sdtPr>
    <w:sdtContent>
      <w:p w14:paraId="591063C3" w14:textId="77777777" w:rsidR="00C96D1B" w:rsidRDefault="00AD2E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4D0276C" w14:textId="77777777" w:rsidR="00C96D1B" w:rsidRDefault="00C96D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B4F8B" w14:textId="77777777" w:rsidR="008F6972" w:rsidRDefault="008F6972" w:rsidP="00546DFB">
      <w:pPr>
        <w:spacing w:after="0" w:line="240" w:lineRule="auto"/>
      </w:pPr>
      <w:r>
        <w:separator/>
      </w:r>
    </w:p>
  </w:footnote>
  <w:footnote w:type="continuationSeparator" w:id="0">
    <w:p w14:paraId="28DC4D05" w14:textId="77777777" w:rsidR="008F6972" w:rsidRDefault="008F6972" w:rsidP="00546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A4777" w14:textId="77777777" w:rsidR="00C96D1B" w:rsidRDefault="00C96D1B" w:rsidP="008542D1">
    <w:pPr>
      <w:pStyle w:val="Nagwek"/>
      <w:rPr>
        <w:noProof/>
        <w:lang w:eastAsia="pl-PL"/>
      </w:rPr>
    </w:pPr>
  </w:p>
  <w:p w14:paraId="6604AA79" w14:textId="77777777" w:rsidR="00C96D1B" w:rsidRDefault="00C96D1B" w:rsidP="008542D1">
    <w:pPr>
      <w:pStyle w:val="Nagwek"/>
      <w:rPr>
        <w:noProof/>
        <w:lang w:eastAsia="pl-PL"/>
      </w:rPr>
    </w:pPr>
  </w:p>
  <w:p w14:paraId="5C0CC2BD" w14:textId="77777777" w:rsidR="00C96D1B" w:rsidRDefault="00C96D1B" w:rsidP="008542D1">
    <w:pPr>
      <w:pStyle w:val="Nagwek"/>
      <w:rPr>
        <w:noProof/>
        <w:lang w:eastAsia="pl-PL"/>
      </w:rPr>
    </w:pPr>
  </w:p>
  <w:p w14:paraId="7097C43E" w14:textId="77777777" w:rsidR="00C96D1B" w:rsidRDefault="00C96D1B" w:rsidP="008542D1">
    <w:pPr>
      <w:pStyle w:val="Nagwek"/>
      <w:rPr>
        <w:noProof/>
        <w:lang w:eastAsia="pl-PL"/>
      </w:rPr>
    </w:pPr>
  </w:p>
  <w:p w14:paraId="09507AD5" w14:textId="77777777" w:rsidR="00C96D1B" w:rsidRDefault="00C96D1B" w:rsidP="008542D1">
    <w:pPr>
      <w:pStyle w:val="Nagwek"/>
      <w:rPr>
        <w:noProof/>
        <w:lang w:eastAsia="pl-PL"/>
      </w:rPr>
    </w:pPr>
  </w:p>
  <w:p w14:paraId="6F84FE0A" w14:textId="77777777" w:rsidR="00C96D1B" w:rsidRDefault="00C96D1B" w:rsidP="008542D1">
    <w:pPr>
      <w:pStyle w:val="Nagwek"/>
      <w:rPr>
        <w:noProof/>
        <w:lang w:eastAsia="pl-PL"/>
      </w:rPr>
    </w:pPr>
  </w:p>
  <w:p w14:paraId="5C12BC78" w14:textId="77777777" w:rsidR="00C96D1B" w:rsidRDefault="00C96D1B" w:rsidP="008542D1">
    <w:pPr>
      <w:pStyle w:val="Nagwek"/>
    </w:pPr>
  </w:p>
  <w:p w14:paraId="55D524BB" w14:textId="77777777" w:rsidR="00C96D1B" w:rsidRDefault="00C96D1B" w:rsidP="008542D1">
    <w:pPr>
      <w:pStyle w:val="Nagwek"/>
    </w:pPr>
  </w:p>
  <w:p w14:paraId="6CEEEB4E" w14:textId="77777777" w:rsidR="00C96D1B" w:rsidRDefault="00AD2E0D" w:rsidP="008542D1">
    <w:pPr>
      <w:pStyle w:val="Nagwek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5D316" w14:textId="77777777" w:rsidR="00C96D1B" w:rsidRDefault="00C96D1B" w:rsidP="00F47366">
    <w:pPr>
      <w:pStyle w:val="Nagwek"/>
      <w:tabs>
        <w:tab w:val="clear" w:pos="4536"/>
        <w:tab w:val="clear" w:pos="9072"/>
        <w:tab w:val="left" w:pos="40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9043A12"/>
    <w:lvl w:ilvl="0">
      <w:start w:val="1"/>
      <w:numFmt w:val="bullet"/>
      <w:pStyle w:val="Listapunktowana3"/>
      <w:lvlText w:val=""/>
      <w:lvlJc w:val="left"/>
      <w:pPr>
        <w:tabs>
          <w:tab w:val="num" w:pos="1418"/>
        </w:tabs>
        <w:ind w:left="1418" w:hanging="993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6E9E035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" w15:restartNumberingAfterBreak="0">
    <w:nsid w:val="00000048"/>
    <w:multiLevelType w:val="multilevel"/>
    <w:tmpl w:val="053C44A2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03520E1D"/>
    <w:multiLevelType w:val="multilevel"/>
    <w:tmpl w:val="9FAE7EE8"/>
    <w:name w:val="WW8Num11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6" w15:restartNumberingAfterBreak="0">
    <w:nsid w:val="05D60BB0"/>
    <w:multiLevelType w:val="hybridMultilevel"/>
    <w:tmpl w:val="9E5A74A4"/>
    <w:name w:val="WW8Num112222"/>
    <w:lvl w:ilvl="0" w:tplc="DCF433D8">
      <w:start w:val="1"/>
      <w:numFmt w:val="bullet"/>
      <w:lvlText w:val="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08153677"/>
    <w:multiLevelType w:val="hybridMultilevel"/>
    <w:tmpl w:val="74A8BE42"/>
    <w:styleLink w:val="WWNum10"/>
    <w:lvl w:ilvl="0" w:tplc="83C6A8C2">
      <w:start w:val="1"/>
      <w:numFmt w:val="decimal"/>
      <w:lvlText w:val="%1)"/>
      <w:lvlJc w:val="left"/>
      <w:pPr>
        <w:tabs>
          <w:tab w:val="num" w:pos="1416"/>
        </w:tabs>
        <w:ind w:left="113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F414B6">
      <w:start w:val="1"/>
      <w:numFmt w:val="lowerLetter"/>
      <w:lvlText w:val="%2)"/>
      <w:lvlJc w:val="left"/>
      <w:pPr>
        <w:ind w:left="149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D49034">
      <w:start w:val="1"/>
      <w:numFmt w:val="lowerRoman"/>
      <w:lvlText w:val="%3)"/>
      <w:lvlJc w:val="left"/>
      <w:pPr>
        <w:tabs>
          <w:tab w:val="num" w:pos="2136"/>
        </w:tabs>
        <w:ind w:left="1854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B228E8">
      <w:start w:val="1"/>
      <w:numFmt w:val="decimal"/>
      <w:lvlText w:val="(%4)"/>
      <w:lvlJc w:val="left"/>
      <w:pPr>
        <w:ind w:left="221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903C60">
      <w:start w:val="1"/>
      <w:numFmt w:val="lowerLetter"/>
      <w:suff w:val="nothing"/>
      <w:lvlText w:val="(%5)"/>
      <w:lvlJc w:val="left"/>
      <w:pPr>
        <w:ind w:left="2574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46E130">
      <w:start w:val="1"/>
      <w:numFmt w:val="lowerRoman"/>
      <w:lvlText w:val="(%6)"/>
      <w:lvlJc w:val="left"/>
      <w:pPr>
        <w:ind w:left="293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CAACD6">
      <w:start w:val="1"/>
      <w:numFmt w:val="decimal"/>
      <w:lvlText w:val="%7."/>
      <w:lvlJc w:val="left"/>
      <w:pPr>
        <w:tabs>
          <w:tab w:val="num" w:pos="3576"/>
        </w:tabs>
        <w:ind w:left="3294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7C1606">
      <w:start w:val="1"/>
      <w:numFmt w:val="lowerLetter"/>
      <w:lvlText w:val="%8."/>
      <w:lvlJc w:val="left"/>
      <w:pPr>
        <w:ind w:left="3654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460AE4">
      <w:start w:val="1"/>
      <w:numFmt w:val="lowerRoman"/>
      <w:lvlText w:val="%9."/>
      <w:lvlJc w:val="left"/>
      <w:pPr>
        <w:tabs>
          <w:tab w:val="num" w:pos="4296"/>
        </w:tabs>
        <w:ind w:left="4014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A8E20A1"/>
    <w:multiLevelType w:val="hybridMultilevel"/>
    <w:tmpl w:val="9E328B56"/>
    <w:styleLink w:val="WWNum11"/>
    <w:lvl w:ilvl="0" w:tplc="9E328B56">
      <w:start w:val="1"/>
      <w:numFmt w:val="decimal"/>
      <w:lvlText w:val="%1)"/>
      <w:lvlJc w:val="left"/>
      <w:pPr>
        <w:tabs>
          <w:tab w:val="num" w:pos="1416"/>
        </w:tabs>
        <w:ind w:left="113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16A9F2">
      <w:start w:val="1"/>
      <w:numFmt w:val="lowerLetter"/>
      <w:lvlText w:val="%2)"/>
      <w:lvlJc w:val="left"/>
      <w:pPr>
        <w:ind w:left="105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16FF28">
      <w:start w:val="1"/>
      <w:numFmt w:val="lowerRoman"/>
      <w:lvlText w:val="%3)"/>
      <w:lvlJc w:val="left"/>
      <w:pPr>
        <w:tabs>
          <w:tab w:val="num" w:pos="2136"/>
        </w:tabs>
        <w:ind w:left="1854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4A6B2">
      <w:start w:val="1"/>
      <w:numFmt w:val="decimal"/>
      <w:lvlText w:val="(%4)"/>
      <w:lvlJc w:val="left"/>
      <w:pPr>
        <w:ind w:left="221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0CAC34">
      <w:start w:val="1"/>
      <w:numFmt w:val="lowerLetter"/>
      <w:suff w:val="nothing"/>
      <w:lvlText w:val="(%5)"/>
      <w:lvlJc w:val="left"/>
      <w:pPr>
        <w:ind w:left="2574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9284A2">
      <w:start w:val="1"/>
      <w:numFmt w:val="lowerRoman"/>
      <w:lvlText w:val="(%6)"/>
      <w:lvlJc w:val="left"/>
      <w:pPr>
        <w:ind w:left="293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6E63E6">
      <w:start w:val="1"/>
      <w:numFmt w:val="decimal"/>
      <w:lvlText w:val="%7."/>
      <w:lvlJc w:val="left"/>
      <w:pPr>
        <w:tabs>
          <w:tab w:val="num" w:pos="3576"/>
        </w:tabs>
        <w:ind w:left="3294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EE8784">
      <w:start w:val="1"/>
      <w:numFmt w:val="lowerLetter"/>
      <w:lvlText w:val="%8."/>
      <w:lvlJc w:val="left"/>
      <w:pPr>
        <w:ind w:left="3654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B41B18">
      <w:start w:val="1"/>
      <w:numFmt w:val="lowerRoman"/>
      <w:lvlText w:val="%9."/>
      <w:lvlJc w:val="left"/>
      <w:pPr>
        <w:tabs>
          <w:tab w:val="num" w:pos="4296"/>
        </w:tabs>
        <w:ind w:left="4014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08D1351"/>
    <w:multiLevelType w:val="hybridMultilevel"/>
    <w:tmpl w:val="5CDCDFD2"/>
    <w:lvl w:ilvl="0" w:tplc="C46ABB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03CDB"/>
    <w:multiLevelType w:val="hybridMultilevel"/>
    <w:tmpl w:val="A6105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2" w15:restartNumberingAfterBreak="0">
    <w:nsid w:val="13792BA4"/>
    <w:multiLevelType w:val="multilevel"/>
    <w:tmpl w:val="DB3C1630"/>
    <w:lvl w:ilvl="0">
      <w:start w:val="2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 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5AD496E"/>
    <w:multiLevelType w:val="multilevel"/>
    <w:tmpl w:val="A54864B8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4" w15:restartNumberingAfterBreak="0">
    <w:nsid w:val="1C924CB3"/>
    <w:multiLevelType w:val="hybridMultilevel"/>
    <w:tmpl w:val="734A435A"/>
    <w:lvl w:ilvl="0" w:tplc="42F8728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98A5F7E">
      <w:start w:val="1"/>
      <w:numFmt w:val="decimal"/>
      <w:lvlText w:val="%3."/>
      <w:lvlJc w:val="left"/>
      <w:pPr>
        <w:ind w:left="890" w:hanging="180"/>
      </w:pPr>
      <w:rPr>
        <w:b w:val="0"/>
        <w:bCs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D2119"/>
    <w:multiLevelType w:val="multilevel"/>
    <w:tmpl w:val="441419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F820879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0A63C44"/>
    <w:multiLevelType w:val="multilevel"/>
    <w:tmpl w:val="D012FD9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235407B3"/>
    <w:multiLevelType w:val="hybridMultilevel"/>
    <w:tmpl w:val="3146C472"/>
    <w:lvl w:ilvl="0" w:tplc="C46ABB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8467D"/>
    <w:multiLevelType w:val="hybridMultilevel"/>
    <w:tmpl w:val="CEA05514"/>
    <w:lvl w:ilvl="0" w:tplc="68E0D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251E5"/>
    <w:multiLevelType w:val="multilevel"/>
    <w:tmpl w:val="EED02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C084508"/>
    <w:multiLevelType w:val="multilevel"/>
    <w:tmpl w:val="4828BD3E"/>
    <w:lvl w:ilvl="0">
      <w:start w:val="1"/>
      <w:numFmt w:val="decimal"/>
      <w:pStyle w:val="ArticleNumber"/>
      <w:suff w:val="nothing"/>
      <w:lvlText w:val="§ %1"/>
      <w:lvlJc w:val="left"/>
      <w:pPr>
        <w:ind w:left="360" w:hanging="360"/>
      </w:pPr>
      <w:rPr>
        <w:rFonts w:ascii="News701 L2" w:hAnsi="News701 L2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2" w15:restartNumberingAfterBreak="0">
    <w:nsid w:val="3E557835"/>
    <w:multiLevelType w:val="multilevel"/>
    <w:tmpl w:val="3F0287B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3" w15:restartNumberingAfterBreak="0">
    <w:nsid w:val="424E67F9"/>
    <w:multiLevelType w:val="multilevel"/>
    <w:tmpl w:val="FA04F686"/>
    <w:name w:val="WW8Num132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eastAsia="Times New Roman" w:hint="default"/>
      </w:rPr>
    </w:lvl>
  </w:abstractNum>
  <w:abstractNum w:abstractNumId="24" w15:restartNumberingAfterBreak="0">
    <w:nsid w:val="426A2184"/>
    <w:multiLevelType w:val="hybridMultilevel"/>
    <w:tmpl w:val="43D83A00"/>
    <w:lvl w:ilvl="0" w:tplc="AAB46F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02092"/>
    <w:multiLevelType w:val="multilevel"/>
    <w:tmpl w:val="D83ADAD2"/>
    <w:styleLink w:val="WWNum129"/>
    <w:lvl w:ilvl="0">
      <w:start w:val="1"/>
      <w:numFmt w:val="decimal"/>
      <w:lvlText w:val="%1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426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)%4."/>
      <w:lvlJc w:val="left"/>
      <w:pPr>
        <w:ind w:left="198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)%4.%5."/>
      <w:lvlJc w:val="left"/>
      <w:pPr>
        <w:ind w:left="3194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)%4.%5.%6."/>
      <w:lvlJc w:val="left"/>
      <w:pPr>
        <w:ind w:left="4044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)%4.%5.%6.%7."/>
      <w:lvlJc w:val="left"/>
      <w:pPr>
        <w:ind w:left="5254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)%4.%5.%6.%7.%8."/>
      <w:lvlJc w:val="left"/>
      <w:pPr>
        <w:ind w:left="6104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)%4.%5.%6.%7.%8.%9."/>
      <w:lvlJc w:val="left"/>
      <w:pPr>
        <w:ind w:left="7314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00B00AA"/>
    <w:multiLevelType w:val="multilevel"/>
    <w:tmpl w:val="F84657BE"/>
    <w:lvl w:ilvl="0">
      <w:start w:val="1"/>
      <w:numFmt w:val="decimal"/>
      <w:lvlText w:val="§ %1."/>
      <w:lvlJc w:val="left"/>
      <w:pPr>
        <w:ind w:left="567" w:hanging="567"/>
      </w:pPr>
      <w:rPr>
        <w:rFonts w:hint="default"/>
      </w:rPr>
    </w:lvl>
    <w:lvl w:ilvl="1">
      <w:start w:val="3"/>
      <w:numFmt w:val="decimal"/>
      <w:lvlText w:val="%2. 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3D6101D"/>
    <w:multiLevelType w:val="multilevel"/>
    <w:tmpl w:val="DE84FC60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8" w15:restartNumberingAfterBreak="0">
    <w:nsid w:val="561E749D"/>
    <w:multiLevelType w:val="multilevel"/>
    <w:tmpl w:val="143A3FB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59537FCC"/>
    <w:multiLevelType w:val="multilevel"/>
    <w:tmpl w:val="D102B9D0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Theme="minorHAnsi" w:eastAsia="Times New Roman" w:hAnsiTheme="minorHAnsi" w:cstheme="minorHAnsi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Theme="minorHAnsi" w:eastAsia="Times New Roman" w:hAnsiTheme="minorHAnsi" w:cstheme="minorHAnsi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0" w15:restartNumberingAfterBreak="0">
    <w:nsid w:val="5A384EA9"/>
    <w:multiLevelType w:val="hybridMultilevel"/>
    <w:tmpl w:val="E28CB95A"/>
    <w:lvl w:ilvl="0" w:tplc="36CED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B63D5"/>
    <w:multiLevelType w:val="hybridMultilevel"/>
    <w:tmpl w:val="3A8A08E0"/>
    <w:lvl w:ilvl="0" w:tplc="F9ACFC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13FD9"/>
    <w:multiLevelType w:val="multilevel"/>
    <w:tmpl w:val="6C881B16"/>
    <w:lvl w:ilvl="0">
      <w:start w:val="16"/>
      <w:numFmt w:val="decimal"/>
      <w:lvlText w:val="%1"/>
      <w:lvlJc w:val="left"/>
      <w:pPr>
        <w:ind w:left="679" w:hanging="63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679" w:hanging="635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3."/>
      <w:lvlJc w:val="left"/>
      <w:pPr>
        <w:ind w:left="1337" w:hanging="50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1226" w:hanging="286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46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8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5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9" w:hanging="286"/>
      </w:pPr>
      <w:rPr>
        <w:rFonts w:hint="default"/>
      </w:rPr>
    </w:lvl>
  </w:abstractNum>
  <w:abstractNum w:abstractNumId="33" w15:restartNumberingAfterBreak="0">
    <w:nsid w:val="5F2F4A1C"/>
    <w:multiLevelType w:val="hybridMultilevel"/>
    <w:tmpl w:val="CC2A20F0"/>
    <w:lvl w:ilvl="0" w:tplc="607A9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D1153"/>
    <w:multiLevelType w:val="hybridMultilevel"/>
    <w:tmpl w:val="BA803272"/>
    <w:lvl w:ilvl="0" w:tplc="D6FC08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A699D"/>
    <w:multiLevelType w:val="hybridMultilevel"/>
    <w:tmpl w:val="B906B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8127F"/>
    <w:multiLevelType w:val="multilevel"/>
    <w:tmpl w:val="FD0AF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B1F55FF"/>
    <w:multiLevelType w:val="multilevel"/>
    <w:tmpl w:val="B47EECA6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432" w:hanging="432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."/>
      <w:lvlJc w:val="left"/>
      <w:pPr>
        <w:ind w:left="5324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010C82"/>
    <w:multiLevelType w:val="hybridMultilevel"/>
    <w:tmpl w:val="35767E56"/>
    <w:lvl w:ilvl="0" w:tplc="C5D63B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C626B"/>
    <w:multiLevelType w:val="multilevel"/>
    <w:tmpl w:val="BDB2DFA0"/>
    <w:name w:val="WW8Num11222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40" w15:restartNumberingAfterBreak="0">
    <w:nsid w:val="6EC260E9"/>
    <w:multiLevelType w:val="multilevel"/>
    <w:tmpl w:val="49304242"/>
    <w:styleLink w:val="WWNum7"/>
    <w:lvl w:ilvl="0">
      <w:start w:val="1"/>
      <w:numFmt w:val="lowerLetter"/>
      <w:lvlText w:val="%1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14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360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5760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08C0428"/>
    <w:multiLevelType w:val="hybridMultilevel"/>
    <w:tmpl w:val="EEEEE9B6"/>
    <w:lvl w:ilvl="0" w:tplc="8F30986E">
      <w:start w:val="1"/>
      <w:numFmt w:val="bullet"/>
      <w:pStyle w:val="punktowanie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2" w15:restartNumberingAfterBreak="0">
    <w:nsid w:val="723E0087"/>
    <w:multiLevelType w:val="multilevel"/>
    <w:tmpl w:val="D4CAFA3E"/>
    <w:lvl w:ilvl="0">
      <w:start w:val="1"/>
      <w:numFmt w:val="decimal"/>
      <w:pStyle w:val="Listanumerowana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145"/>
        </w:tabs>
        <w:ind w:left="851" w:hanging="426"/>
      </w:pPr>
      <w:rPr>
        <w:rFonts w:hint="default"/>
      </w:rPr>
    </w:lvl>
    <w:lvl w:ilvl="2">
      <w:start w:val="1"/>
      <w:numFmt w:val="decimal"/>
      <w:pStyle w:val="Listanumerowana3"/>
      <w:lvlText w:val="%1.%2.%3.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decimal"/>
      <w:pStyle w:val="Listanumerowana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Listanumerowana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3" w15:restartNumberingAfterBreak="0">
    <w:nsid w:val="78547DFE"/>
    <w:multiLevelType w:val="multilevel"/>
    <w:tmpl w:val="895AED12"/>
    <w:styleLink w:val="WWNum128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637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347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417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127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7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907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977" w:hanging="20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93A678E"/>
    <w:multiLevelType w:val="multilevel"/>
    <w:tmpl w:val="A54261F8"/>
    <w:lvl w:ilvl="0">
      <w:start w:val="1"/>
      <w:numFmt w:val="decimal"/>
      <w:lvlText w:val="§ %1."/>
      <w:lvlJc w:val="left"/>
      <w:pPr>
        <w:ind w:left="567" w:hanging="567"/>
      </w:pPr>
      <w:rPr>
        <w:rFonts w:hint="default"/>
      </w:rPr>
    </w:lvl>
    <w:lvl w:ilvl="1">
      <w:start w:val="6"/>
      <w:numFmt w:val="decimal"/>
      <w:lvlText w:val="%2. 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F7A507D"/>
    <w:multiLevelType w:val="multilevel"/>
    <w:tmpl w:val="DB3C1630"/>
    <w:lvl w:ilvl="0">
      <w:start w:val="2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 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449588039">
    <w:abstractNumId w:val="1"/>
  </w:num>
  <w:num w:numId="2" w16cid:durableId="591087201">
    <w:abstractNumId w:val="40"/>
  </w:num>
  <w:num w:numId="3" w16cid:durableId="1101950588">
    <w:abstractNumId w:val="43"/>
  </w:num>
  <w:num w:numId="4" w16cid:durableId="1284576882">
    <w:abstractNumId w:val="25"/>
  </w:num>
  <w:num w:numId="5" w16cid:durableId="1332484858">
    <w:abstractNumId w:val="7"/>
  </w:num>
  <w:num w:numId="6" w16cid:durableId="502208356">
    <w:abstractNumId w:val="8"/>
  </w:num>
  <w:num w:numId="7" w16cid:durableId="153911149">
    <w:abstractNumId w:val="11"/>
  </w:num>
  <w:num w:numId="8" w16cid:durableId="1116411499">
    <w:abstractNumId w:val="41"/>
  </w:num>
  <w:num w:numId="9" w16cid:durableId="1145269979">
    <w:abstractNumId w:val="0"/>
  </w:num>
  <w:num w:numId="10" w16cid:durableId="180895183">
    <w:abstractNumId w:val="21"/>
  </w:num>
  <w:num w:numId="11" w16cid:durableId="1542597044">
    <w:abstractNumId w:val="42"/>
  </w:num>
  <w:num w:numId="12" w16cid:durableId="1629897554">
    <w:abstractNumId w:val="28"/>
  </w:num>
  <w:num w:numId="13" w16cid:durableId="1037049875">
    <w:abstractNumId w:val="2"/>
  </w:num>
  <w:num w:numId="14" w16cid:durableId="121000094">
    <w:abstractNumId w:val="37"/>
  </w:num>
  <w:num w:numId="15" w16cid:durableId="1313564340">
    <w:abstractNumId w:val="14"/>
  </w:num>
  <w:num w:numId="16" w16cid:durableId="1248154187">
    <w:abstractNumId w:val="19"/>
  </w:num>
  <w:num w:numId="17" w16cid:durableId="1127814587">
    <w:abstractNumId w:val="24"/>
  </w:num>
  <w:num w:numId="18" w16cid:durableId="1637758570">
    <w:abstractNumId w:val="10"/>
  </w:num>
  <w:num w:numId="19" w16cid:durableId="2100515500">
    <w:abstractNumId w:val="17"/>
  </w:num>
  <w:num w:numId="20" w16cid:durableId="1361666183">
    <w:abstractNumId w:val="9"/>
  </w:num>
  <w:num w:numId="21" w16cid:durableId="1393506261">
    <w:abstractNumId w:val="35"/>
  </w:num>
  <w:num w:numId="22" w16cid:durableId="611594142">
    <w:abstractNumId w:val="18"/>
  </w:num>
  <w:num w:numId="23" w16cid:durableId="2028823138">
    <w:abstractNumId w:val="38"/>
  </w:num>
  <w:num w:numId="24" w16cid:durableId="435517958">
    <w:abstractNumId w:val="36"/>
  </w:num>
  <w:num w:numId="25" w16cid:durableId="8876927">
    <w:abstractNumId w:val="20"/>
  </w:num>
  <w:num w:numId="26" w16cid:durableId="534080328">
    <w:abstractNumId w:val="30"/>
  </w:num>
  <w:num w:numId="27" w16cid:durableId="1733889662">
    <w:abstractNumId w:val="15"/>
  </w:num>
  <w:num w:numId="28" w16cid:durableId="4643942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6894892">
    <w:abstractNumId w:val="31"/>
  </w:num>
  <w:num w:numId="30" w16cid:durableId="883951814">
    <w:abstractNumId w:val="29"/>
  </w:num>
  <w:num w:numId="31" w16cid:durableId="918448234">
    <w:abstractNumId w:val="13"/>
  </w:num>
  <w:num w:numId="32" w16cid:durableId="1723795620">
    <w:abstractNumId w:val="27"/>
  </w:num>
  <w:num w:numId="33" w16cid:durableId="809590955">
    <w:abstractNumId w:val="12"/>
  </w:num>
  <w:num w:numId="34" w16cid:durableId="1584299777">
    <w:abstractNumId w:val="26"/>
  </w:num>
  <w:num w:numId="35" w16cid:durableId="1529097120">
    <w:abstractNumId w:val="45"/>
  </w:num>
  <w:num w:numId="36" w16cid:durableId="108478873">
    <w:abstractNumId w:val="32"/>
  </w:num>
  <w:num w:numId="37" w16cid:durableId="591470135">
    <w:abstractNumId w:val="34"/>
  </w:num>
  <w:num w:numId="38" w16cid:durableId="1946765709">
    <w:abstractNumId w:val="44"/>
  </w:num>
  <w:num w:numId="39" w16cid:durableId="1172260717">
    <w:abstractNumId w:val="6"/>
  </w:num>
  <w:num w:numId="40" w16cid:durableId="993794555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80"/>
    <w:rsid w:val="00001F45"/>
    <w:rsid w:val="00006461"/>
    <w:rsid w:val="00012754"/>
    <w:rsid w:val="00012E9B"/>
    <w:rsid w:val="00014F6D"/>
    <w:rsid w:val="000209DC"/>
    <w:rsid w:val="000213EB"/>
    <w:rsid w:val="00023206"/>
    <w:rsid w:val="00023410"/>
    <w:rsid w:val="0003463F"/>
    <w:rsid w:val="00041F5A"/>
    <w:rsid w:val="00042872"/>
    <w:rsid w:val="00043AC1"/>
    <w:rsid w:val="00046373"/>
    <w:rsid w:val="0004719C"/>
    <w:rsid w:val="00051BDB"/>
    <w:rsid w:val="00052CAB"/>
    <w:rsid w:val="0005537D"/>
    <w:rsid w:val="00056C99"/>
    <w:rsid w:val="00061964"/>
    <w:rsid w:val="00061BF0"/>
    <w:rsid w:val="000621F6"/>
    <w:rsid w:val="0006229C"/>
    <w:rsid w:val="0007149A"/>
    <w:rsid w:val="000724C3"/>
    <w:rsid w:val="00073104"/>
    <w:rsid w:val="000732D1"/>
    <w:rsid w:val="00073923"/>
    <w:rsid w:val="000741C0"/>
    <w:rsid w:val="00076A10"/>
    <w:rsid w:val="0008010F"/>
    <w:rsid w:val="000814C2"/>
    <w:rsid w:val="000849BC"/>
    <w:rsid w:val="00084C09"/>
    <w:rsid w:val="00086CEB"/>
    <w:rsid w:val="00087955"/>
    <w:rsid w:val="00090CCA"/>
    <w:rsid w:val="00091AFC"/>
    <w:rsid w:val="00092505"/>
    <w:rsid w:val="00092930"/>
    <w:rsid w:val="0009446D"/>
    <w:rsid w:val="00094571"/>
    <w:rsid w:val="0009732D"/>
    <w:rsid w:val="00097561"/>
    <w:rsid w:val="000A13E3"/>
    <w:rsid w:val="000A1ABA"/>
    <w:rsid w:val="000A1D97"/>
    <w:rsid w:val="000A2041"/>
    <w:rsid w:val="000A3E12"/>
    <w:rsid w:val="000A439F"/>
    <w:rsid w:val="000A4A99"/>
    <w:rsid w:val="000A5400"/>
    <w:rsid w:val="000B0FE8"/>
    <w:rsid w:val="000B5397"/>
    <w:rsid w:val="000B63F2"/>
    <w:rsid w:val="000C3664"/>
    <w:rsid w:val="000C6B62"/>
    <w:rsid w:val="000D5956"/>
    <w:rsid w:val="000D5B25"/>
    <w:rsid w:val="000E177D"/>
    <w:rsid w:val="000E1C8F"/>
    <w:rsid w:val="000E3E9E"/>
    <w:rsid w:val="000E4728"/>
    <w:rsid w:val="000E65FC"/>
    <w:rsid w:val="000E77CF"/>
    <w:rsid w:val="000F2F85"/>
    <w:rsid w:val="000F3A01"/>
    <w:rsid w:val="00101602"/>
    <w:rsid w:val="0010269B"/>
    <w:rsid w:val="001036ED"/>
    <w:rsid w:val="00107CCE"/>
    <w:rsid w:val="001125A7"/>
    <w:rsid w:val="001128A4"/>
    <w:rsid w:val="00113D5D"/>
    <w:rsid w:val="001154D8"/>
    <w:rsid w:val="001161A9"/>
    <w:rsid w:val="0012501D"/>
    <w:rsid w:val="001263AB"/>
    <w:rsid w:val="00127F12"/>
    <w:rsid w:val="00130CC0"/>
    <w:rsid w:val="0013291D"/>
    <w:rsid w:val="00132E9A"/>
    <w:rsid w:val="0014088A"/>
    <w:rsid w:val="0014184C"/>
    <w:rsid w:val="00142509"/>
    <w:rsid w:val="00142D71"/>
    <w:rsid w:val="001433F8"/>
    <w:rsid w:val="00146A4B"/>
    <w:rsid w:val="00147C71"/>
    <w:rsid w:val="00147CE4"/>
    <w:rsid w:val="00147FDD"/>
    <w:rsid w:val="001521C2"/>
    <w:rsid w:val="001522D1"/>
    <w:rsid w:val="00153751"/>
    <w:rsid w:val="00154269"/>
    <w:rsid w:val="0016348D"/>
    <w:rsid w:val="00163EBC"/>
    <w:rsid w:val="001643BA"/>
    <w:rsid w:val="001659CF"/>
    <w:rsid w:val="00171AD7"/>
    <w:rsid w:val="00174CFC"/>
    <w:rsid w:val="00180A95"/>
    <w:rsid w:val="00182BD7"/>
    <w:rsid w:val="00185203"/>
    <w:rsid w:val="00191947"/>
    <w:rsid w:val="00191A42"/>
    <w:rsid w:val="0019327B"/>
    <w:rsid w:val="00194B8F"/>
    <w:rsid w:val="001A07A9"/>
    <w:rsid w:val="001A0E3D"/>
    <w:rsid w:val="001A0FDD"/>
    <w:rsid w:val="001A1933"/>
    <w:rsid w:val="001A2726"/>
    <w:rsid w:val="001A5BF1"/>
    <w:rsid w:val="001A7258"/>
    <w:rsid w:val="001B244D"/>
    <w:rsid w:val="001B35E4"/>
    <w:rsid w:val="001B4329"/>
    <w:rsid w:val="001B6101"/>
    <w:rsid w:val="001B7843"/>
    <w:rsid w:val="001C15D3"/>
    <w:rsid w:val="001C24E6"/>
    <w:rsid w:val="001C2B73"/>
    <w:rsid w:val="001C3B00"/>
    <w:rsid w:val="001C3B66"/>
    <w:rsid w:val="001C6271"/>
    <w:rsid w:val="001C76C6"/>
    <w:rsid w:val="001D06A7"/>
    <w:rsid w:val="001D128E"/>
    <w:rsid w:val="001D5912"/>
    <w:rsid w:val="001D7FA3"/>
    <w:rsid w:val="001E2479"/>
    <w:rsid w:val="001E3A66"/>
    <w:rsid w:val="001E49C0"/>
    <w:rsid w:val="001E6EE5"/>
    <w:rsid w:val="001F01A5"/>
    <w:rsid w:val="001F5BC3"/>
    <w:rsid w:val="001F5DF7"/>
    <w:rsid w:val="001F6AA3"/>
    <w:rsid w:val="001F7A04"/>
    <w:rsid w:val="002024FB"/>
    <w:rsid w:val="002048D1"/>
    <w:rsid w:val="00204E61"/>
    <w:rsid w:val="00206AEC"/>
    <w:rsid w:val="00210471"/>
    <w:rsid w:val="002110BF"/>
    <w:rsid w:val="002115D3"/>
    <w:rsid w:val="0021195C"/>
    <w:rsid w:val="00216C16"/>
    <w:rsid w:val="0022015E"/>
    <w:rsid w:val="00221096"/>
    <w:rsid w:val="002231D4"/>
    <w:rsid w:val="00224698"/>
    <w:rsid w:val="00224777"/>
    <w:rsid w:val="00224ABF"/>
    <w:rsid w:val="00227177"/>
    <w:rsid w:val="00233FD7"/>
    <w:rsid w:val="00234C54"/>
    <w:rsid w:val="00235F01"/>
    <w:rsid w:val="00236728"/>
    <w:rsid w:val="002404A9"/>
    <w:rsid w:val="00241BC3"/>
    <w:rsid w:val="002424C8"/>
    <w:rsid w:val="002427F9"/>
    <w:rsid w:val="00244958"/>
    <w:rsid w:val="0024631D"/>
    <w:rsid w:val="00247B04"/>
    <w:rsid w:val="002529A2"/>
    <w:rsid w:val="002529C8"/>
    <w:rsid w:val="00253763"/>
    <w:rsid w:val="002549AB"/>
    <w:rsid w:val="00256BB0"/>
    <w:rsid w:val="00257441"/>
    <w:rsid w:val="002606AB"/>
    <w:rsid w:val="00264486"/>
    <w:rsid w:val="002652AC"/>
    <w:rsid w:val="00265D96"/>
    <w:rsid w:val="002701A7"/>
    <w:rsid w:val="00280140"/>
    <w:rsid w:val="00281A38"/>
    <w:rsid w:val="00287904"/>
    <w:rsid w:val="00291EDB"/>
    <w:rsid w:val="0029254A"/>
    <w:rsid w:val="00293AC4"/>
    <w:rsid w:val="00294583"/>
    <w:rsid w:val="002955B3"/>
    <w:rsid w:val="002957B3"/>
    <w:rsid w:val="00296A56"/>
    <w:rsid w:val="002A1812"/>
    <w:rsid w:val="002A67B8"/>
    <w:rsid w:val="002A6C64"/>
    <w:rsid w:val="002B0826"/>
    <w:rsid w:val="002B20A9"/>
    <w:rsid w:val="002B3417"/>
    <w:rsid w:val="002B5362"/>
    <w:rsid w:val="002B7226"/>
    <w:rsid w:val="002B740A"/>
    <w:rsid w:val="002C14F0"/>
    <w:rsid w:val="002C48F5"/>
    <w:rsid w:val="002C7236"/>
    <w:rsid w:val="002D5CE6"/>
    <w:rsid w:val="002D7B6E"/>
    <w:rsid w:val="002E11AA"/>
    <w:rsid w:val="002E2169"/>
    <w:rsid w:val="002E73B9"/>
    <w:rsid w:val="002F1573"/>
    <w:rsid w:val="002F203E"/>
    <w:rsid w:val="002F28E9"/>
    <w:rsid w:val="002F31F5"/>
    <w:rsid w:val="002F4294"/>
    <w:rsid w:val="0030226B"/>
    <w:rsid w:val="003026FC"/>
    <w:rsid w:val="00304041"/>
    <w:rsid w:val="00310885"/>
    <w:rsid w:val="0031239F"/>
    <w:rsid w:val="00312945"/>
    <w:rsid w:val="003151A2"/>
    <w:rsid w:val="00320A24"/>
    <w:rsid w:val="00321E25"/>
    <w:rsid w:val="0032380C"/>
    <w:rsid w:val="003255CA"/>
    <w:rsid w:val="00325E37"/>
    <w:rsid w:val="003272AE"/>
    <w:rsid w:val="00341512"/>
    <w:rsid w:val="00344DAC"/>
    <w:rsid w:val="00345F04"/>
    <w:rsid w:val="00346A68"/>
    <w:rsid w:val="00353328"/>
    <w:rsid w:val="00354E52"/>
    <w:rsid w:val="003557BB"/>
    <w:rsid w:val="00360764"/>
    <w:rsid w:val="00361056"/>
    <w:rsid w:val="00361A89"/>
    <w:rsid w:val="003642A3"/>
    <w:rsid w:val="0036603E"/>
    <w:rsid w:val="0036683F"/>
    <w:rsid w:val="003763E6"/>
    <w:rsid w:val="003812EF"/>
    <w:rsid w:val="00382F6F"/>
    <w:rsid w:val="003833AD"/>
    <w:rsid w:val="003858DE"/>
    <w:rsid w:val="00387338"/>
    <w:rsid w:val="00390337"/>
    <w:rsid w:val="00391DB1"/>
    <w:rsid w:val="003A1854"/>
    <w:rsid w:val="003A65F4"/>
    <w:rsid w:val="003A6A45"/>
    <w:rsid w:val="003B0E69"/>
    <w:rsid w:val="003B1A52"/>
    <w:rsid w:val="003B5662"/>
    <w:rsid w:val="003B57AA"/>
    <w:rsid w:val="003B700D"/>
    <w:rsid w:val="003C2238"/>
    <w:rsid w:val="003C254A"/>
    <w:rsid w:val="003D119C"/>
    <w:rsid w:val="003D55F9"/>
    <w:rsid w:val="003E0410"/>
    <w:rsid w:val="003E0A54"/>
    <w:rsid w:val="003E1652"/>
    <w:rsid w:val="003E1E62"/>
    <w:rsid w:val="003E2806"/>
    <w:rsid w:val="003F130A"/>
    <w:rsid w:val="003F428F"/>
    <w:rsid w:val="003F7A13"/>
    <w:rsid w:val="00401895"/>
    <w:rsid w:val="00401AE1"/>
    <w:rsid w:val="00403CED"/>
    <w:rsid w:val="00403E80"/>
    <w:rsid w:val="0040791F"/>
    <w:rsid w:val="00410C25"/>
    <w:rsid w:val="00411710"/>
    <w:rsid w:val="004169A2"/>
    <w:rsid w:val="00423696"/>
    <w:rsid w:val="004248C8"/>
    <w:rsid w:val="00427EE8"/>
    <w:rsid w:val="0043041F"/>
    <w:rsid w:val="004326D6"/>
    <w:rsid w:val="00435ADA"/>
    <w:rsid w:val="00436C86"/>
    <w:rsid w:val="00437F0B"/>
    <w:rsid w:val="00442FB2"/>
    <w:rsid w:val="00443432"/>
    <w:rsid w:val="004447FF"/>
    <w:rsid w:val="00446F51"/>
    <w:rsid w:val="00453525"/>
    <w:rsid w:val="004544CF"/>
    <w:rsid w:val="004608C8"/>
    <w:rsid w:val="004619B7"/>
    <w:rsid w:val="004624B4"/>
    <w:rsid w:val="00465064"/>
    <w:rsid w:val="004651FB"/>
    <w:rsid w:val="004660C6"/>
    <w:rsid w:val="00466B9D"/>
    <w:rsid w:val="004675FD"/>
    <w:rsid w:val="00470D4D"/>
    <w:rsid w:val="0047156B"/>
    <w:rsid w:val="004748F7"/>
    <w:rsid w:val="00474BB6"/>
    <w:rsid w:val="00475BAA"/>
    <w:rsid w:val="0048058B"/>
    <w:rsid w:val="0048077A"/>
    <w:rsid w:val="00481A73"/>
    <w:rsid w:val="00486123"/>
    <w:rsid w:val="0049060E"/>
    <w:rsid w:val="004919C1"/>
    <w:rsid w:val="00492DA7"/>
    <w:rsid w:val="00494FDC"/>
    <w:rsid w:val="004972F5"/>
    <w:rsid w:val="004A30CC"/>
    <w:rsid w:val="004A40B4"/>
    <w:rsid w:val="004A4799"/>
    <w:rsid w:val="004A4F5F"/>
    <w:rsid w:val="004A695A"/>
    <w:rsid w:val="004A7289"/>
    <w:rsid w:val="004B03B6"/>
    <w:rsid w:val="004B13F7"/>
    <w:rsid w:val="004B15AD"/>
    <w:rsid w:val="004B34E7"/>
    <w:rsid w:val="004B35F0"/>
    <w:rsid w:val="004B42FF"/>
    <w:rsid w:val="004B5B93"/>
    <w:rsid w:val="004B5F64"/>
    <w:rsid w:val="004B6280"/>
    <w:rsid w:val="004C21A3"/>
    <w:rsid w:val="004C487F"/>
    <w:rsid w:val="004C70D6"/>
    <w:rsid w:val="004C7AF4"/>
    <w:rsid w:val="004D056A"/>
    <w:rsid w:val="004D1C0E"/>
    <w:rsid w:val="004D52CC"/>
    <w:rsid w:val="004E276C"/>
    <w:rsid w:val="004E4BCB"/>
    <w:rsid w:val="004E5A0F"/>
    <w:rsid w:val="004E5D93"/>
    <w:rsid w:val="004E60EF"/>
    <w:rsid w:val="004F2ABF"/>
    <w:rsid w:val="004F2CC7"/>
    <w:rsid w:val="004F356C"/>
    <w:rsid w:val="004F5852"/>
    <w:rsid w:val="004F6234"/>
    <w:rsid w:val="004F748A"/>
    <w:rsid w:val="00501AB0"/>
    <w:rsid w:val="005021F2"/>
    <w:rsid w:val="00506555"/>
    <w:rsid w:val="005071E5"/>
    <w:rsid w:val="005115EB"/>
    <w:rsid w:val="0051180C"/>
    <w:rsid w:val="00512128"/>
    <w:rsid w:val="0051247F"/>
    <w:rsid w:val="005125C8"/>
    <w:rsid w:val="00512A62"/>
    <w:rsid w:val="005152F7"/>
    <w:rsid w:val="00520586"/>
    <w:rsid w:val="005218EE"/>
    <w:rsid w:val="00521A61"/>
    <w:rsid w:val="00521DCE"/>
    <w:rsid w:val="00521EE3"/>
    <w:rsid w:val="0052210F"/>
    <w:rsid w:val="005307B9"/>
    <w:rsid w:val="005320AE"/>
    <w:rsid w:val="0053328C"/>
    <w:rsid w:val="00534928"/>
    <w:rsid w:val="005424D6"/>
    <w:rsid w:val="00542A63"/>
    <w:rsid w:val="0054518B"/>
    <w:rsid w:val="005468E1"/>
    <w:rsid w:val="00546DFB"/>
    <w:rsid w:val="00552E45"/>
    <w:rsid w:val="00553A93"/>
    <w:rsid w:val="00557146"/>
    <w:rsid w:val="00560DCF"/>
    <w:rsid w:val="00566CC4"/>
    <w:rsid w:val="005701D4"/>
    <w:rsid w:val="00577049"/>
    <w:rsid w:val="00577B99"/>
    <w:rsid w:val="00580410"/>
    <w:rsid w:val="00582C95"/>
    <w:rsid w:val="00586144"/>
    <w:rsid w:val="00590715"/>
    <w:rsid w:val="005938D1"/>
    <w:rsid w:val="00594236"/>
    <w:rsid w:val="00594381"/>
    <w:rsid w:val="00595BDC"/>
    <w:rsid w:val="00597D81"/>
    <w:rsid w:val="005A19F9"/>
    <w:rsid w:val="005A1ED4"/>
    <w:rsid w:val="005B026E"/>
    <w:rsid w:val="005B2304"/>
    <w:rsid w:val="005B2C49"/>
    <w:rsid w:val="005B5623"/>
    <w:rsid w:val="005C17E2"/>
    <w:rsid w:val="005C39F1"/>
    <w:rsid w:val="005C4BCC"/>
    <w:rsid w:val="005C711D"/>
    <w:rsid w:val="005D0D1A"/>
    <w:rsid w:val="005D1F87"/>
    <w:rsid w:val="005D6C64"/>
    <w:rsid w:val="005E1C2B"/>
    <w:rsid w:val="005E5FD0"/>
    <w:rsid w:val="005E6337"/>
    <w:rsid w:val="005E6762"/>
    <w:rsid w:val="005F0D95"/>
    <w:rsid w:val="005F1A90"/>
    <w:rsid w:val="005F3D15"/>
    <w:rsid w:val="005F60CA"/>
    <w:rsid w:val="006000B2"/>
    <w:rsid w:val="0060028E"/>
    <w:rsid w:val="006025E3"/>
    <w:rsid w:val="00606787"/>
    <w:rsid w:val="006067E1"/>
    <w:rsid w:val="00606DE1"/>
    <w:rsid w:val="00610C3F"/>
    <w:rsid w:val="0061251F"/>
    <w:rsid w:val="00612AAC"/>
    <w:rsid w:val="00613E6C"/>
    <w:rsid w:val="0061402D"/>
    <w:rsid w:val="00626833"/>
    <w:rsid w:val="00626F51"/>
    <w:rsid w:val="00627B64"/>
    <w:rsid w:val="006315BB"/>
    <w:rsid w:val="00633566"/>
    <w:rsid w:val="00633697"/>
    <w:rsid w:val="00635A39"/>
    <w:rsid w:val="00640111"/>
    <w:rsid w:val="00641C3D"/>
    <w:rsid w:val="006477F0"/>
    <w:rsid w:val="006502FD"/>
    <w:rsid w:val="00652E41"/>
    <w:rsid w:val="006552F7"/>
    <w:rsid w:val="006556D7"/>
    <w:rsid w:val="00656461"/>
    <w:rsid w:val="00660977"/>
    <w:rsid w:val="006618BE"/>
    <w:rsid w:val="00665EC0"/>
    <w:rsid w:val="00666FBA"/>
    <w:rsid w:val="006676AE"/>
    <w:rsid w:val="00670F1D"/>
    <w:rsid w:val="00671D06"/>
    <w:rsid w:val="0067370D"/>
    <w:rsid w:val="00676BA3"/>
    <w:rsid w:val="00680FD8"/>
    <w:rsid w:val="006812C8"/>
    <w:rsid w:val="00681460"/>
    <w:rsid w:val="00685417"/>
    <w:rsid w:val="00685564"/>
    <w:rsid w:val="006966AC"/>
    <w:rsid w:val="006A23E8"/>
    <w:rsid w:val="006A3264"/>
    <w:rsid w:val="006A61B6"/>
    <w:rsid w:val="006B4297"/>
    <w:rsid w:val="006C041D"/>
    <w:rsid w:val="006C280D"/>
    <w:rsid w:val="006C3C69"/>
    <w:rsid w:val="006C475A"/>
    <w:rsid w:val="006C4F2F"/>
    <w:rsid w:val="006C4F3D"/>
    <w:rsid w:val="006C602B"/>
    <w:rsid w:val="006D4566"/>
    <w:rsid w:val="006D7AC1"/>
    <w:rsid w:val="006E019C"/>
    <w:rsid w:val="006E0962"/>
    <w:rsid w:val="006E23AE"/>
    <w:rsid w:val="006E66B2"/>
    <w:rsid w:val="006E6EEC"/>
    <w:rsid w:val="006F00F1"/>
    <w:rsid w:val="006F1081"/>
    <w:rsid w:val="006F2239"/>
    <w:rsid w:val="006F3D60"/>
    <w:rsid w:val="006F4C8A"/>
    <w:rsid w:val="006F4D84"/>
    <w:rsid w:val="007012F1"/>
    <w:rsid w:val="00705E16"/>
    <w:rsid w:val="00707B99"/>
    <w:rsid w:val="00710373"/>
    <w:rsid w:val="00710A68"/>
    <w:rsid w:val="00716799"/>
    <w:rsid w:val="0071719B"/>
    <w:rsid w:val="007177E2"/>
    <w:rsid w:val="00720411"/>
    <w:rsid w:val="00720A4F"/>
    <w:rsid w:val="007244D5"/>
    <w:rsid w:val="00730413"/>
    <w:rsid w:val="00740711"/>
    <w:rsid w:val="007458E4"/>
    <w:rsid w:val="007524E3"/>
    <w:rsid w:val="0075331F"/>
    <w:rsid w:val="007544BD"/>
    <w:rsid w:val="007551D8"/>
    <w:rsid w:val="00761286"/>
    <w:rsid w:val="0076188D"/>
    <w:rsid w:val="00763553"/>
    <w:rsid w:val="00763A8B"/>
    <w:rsid w:val="00763DBE"/>
    <w:rsid w:val="007648EE"/>
    <w:rsid w:val="00765F3F"/>
    <w:rsid w:val="00766256"/>
    <w:rsid w:val="00767074"/>
    <w:rsid w:val="007717F0"/>
    <w:rsid w:val="0077449B"/>
    <w:rsid w:val="00776528"/>
    <w:rsid w:val="007767EC"/>
    <w:rsid w:val="00780B01"/>
    <w:rsid w:val="00780B98"/>
    <w:rsid w:val="00781844"/>
    <w:rsid w:val="00786BA4"/>
    <w:rsid w:val="00786D20"/>
    <w:rsid w:val="0078787E"/>
    <w:rsid w:val="00792D4A"/>
    <w:rsid w:val="007934B1"/>
    <w:rsid w:val="00793786"/>
    <w:rsid w:val="00795C2B"/>
    <w:rsid w:val="00796348"/>
    <w:rsid w:val="00796415"/>
    <w:rsid w:val="007966FE"/>
    <w:rsid w:val="00797960"/>
    <w:rsid w:val="007A0EC7"/>
    <w:rsid w:val="007A1B6F"/>
    <w:rsid w:val="007A1D4F"/>
    <w:rsid w:val="007A51A1"/>
    <w:rsid w:val="007A5748"/>
    <w:rsid w:val="007B224A"/>
    <w:rsid w:val="007B630D"/>
    <w:rsid w:val="007B6AF3"/>
    <w:rsid w:val="007B6ED3"/>
    <w:rsid w:val="007C0B74"/>
    <w:rsid w:val="007C5927"/>
    <w:rsid w:val="007E2B45"/>
    <w:rsid w:val="007E357E"/>
    <w:rsid w:val="007E3964"/>
    <w:rsid w:val="007E4B02"/>
    <w:rsid w:val="007E66CA"/>
    <w:rsid w:val="007F18BF"/>
    <w:rsid w:val="007F1A5B"/>
    <w:rsid w:val="007F1AF5"/>
    <w:rsid w:val="007F2155"/>
    <w:rsid w:val="007F4F2A"/>
    <w:rsid w:val="007F5A51"/>
    <w:rsid w:val="007F6A3D"/>
    <w:rsid w:val="007F781A"/>
    <w:rsid w:val="00803216"/>
    <w:rsid w:val="00803DAF"/>
    <w:rsid w:val="008042B3"/>
    <w:rsid w:val="00805A74"/>
    <w:rsid w:val="00811D96"/>
    <w:rsid w:val="00815A84"/>
    <w:rsid w:val="00815AFA"/>
    <w:rsid w:val="00816842"/>
    <w:rsid w:val="00817904"/>
    <w:rsid w:val="008261F3"/>
    <w:rsid w:val="0082732A"/>
    <w:rsid w:val="00831741"/>
    <w:rsid w:val="008319F1"/>
    <w:rsid w:val="008344E4"/>
    <w:rsid w:val="00840C53"/>
    <w:rsid w:val="00844DCE"/>
    <w:rsid w:val="00844E4C"/>
    <w:rsid w:val="00846994"/>
    <w:rsid w:val="0084764E"/>
    <w:rsid w:val="00850C9F"/>
    <w:rsid w:val="008515AD"/>
    <w:rsid w:val="00851C17"/>
    <w:rsid w:val="008528F7"/>
    <w:rsid w:val="00856F20"/>
    <w:rsid w:val="0086399D"/>
    <w:rsid w:val="0086614F"/>
    <w:rsid w:val="0087458C"/>
    <w:rsid w:val="0087526A"/>
    <w:rsid w:val="0088075C"/>
    <w:rsid w:val="008818A3"/>
    <w:rsid w:val="00882B9F"/>
    <w:rsid w:val="00882EC7"/>
    <w:rsid w:val="00887147"/>
    <w:rsid w:val="00887C49"/>
    <w:rsid w:val="0089573C"/>
    <w:rsid w:val="008A02DD"/>
    <w:rsid w:val="008A07B0"/>
    <w:rsid w:val="008A0DBC"/>
    <w:rsid w:val="008A6F3A"/>
    <w:rsid w:val="008A783C"/>
    <w:rsid w:val="008A78CC"/>
    <w:rsid w:val="008B0605"/>
    <w:rsid w:val="008B0CB8"/>
    <w:rsid w:val="008B1657"/>
    <w:rsid w:val="008B2324"/>
    <w:rsid w:val="008B2505"/>
    <w:rsid w:val="008B278D"/>
    <w:rsid w:val="008B39B8"/>
    <w:rsid w:val="008C0562"/>
    <w:rsid w:val="008C1392"/>
    <w:rsid w:val="008C2438"/>
    <w:rsid w:val="008C2706"/>
    <w:rsid w:val="008C45FF"/>
    <w:rsid w:val="008C5A62"/>
    <w:rsid w:val="008D45C2"/>
    <w:rsid w:val="008E1B80"/>
    <w:rsid w:val="008E2AD6"/>
    <w:rsid w:val="008E4106"/>
    <w:rsid w:val="008E533A"/>
    <w:rsid w:val="008E6BE2"/>
    <w:rsid w:val="008E759B"/>
    <w:rsid w:val="008F1F41"/>
    <w:rsid w:val="008F2B81"/>
    <w:rsid w:val="008F38E2"/>
    <w:rsid w:val="008F55EF"/>
    <w:rsid w:val="008F58ED"/>
    <w:rsid w:val="008F66D3"/>
    <w:rsid w:val="008F6972"/>
    <w:rsid w:val="0090389A"/>
    <w:rsid w:val="00903B93"/>
    <w:rsid w:val="00904A4A"/>
    <w:rsid w:val="00910448"/>
    <w:rsid w:val="00910A41"/>
    <w:rsid w:val="00912D21"/>
    <w:rsid w:val="0091440F"/>
    <w:rsid w:val="009171E5"/>
    <w:rsid w:val="00920312"/>
    <w:rsid w:val="0092034E"/>
    <w:rsid w:val="00925A26"/>
    <w:rsid w:val="00926267"/>
    <w:rsid w:val="00926407"/>
    <w:rsid w:val="009301A8"/>
    <w:rsid w:val="00931C2C"/>
    <w:rsid w:val="009337E8"/>
    <w:rsid w:val="0093478F"/>
    <w:rsid w:val="00940259"/>
    <w:rsid w:val="00940BF5"/>
    <w:rsid w:val="00941E40"/>
    <w:rsid w:val="00944411"/>
    <w:rsid w:val="00944772"/>
    <w:rsid w:val="0094479A"/>
    <w:rsid w:val="00944EBF"/>
    <w:rsid w:val="00946A79"/>
    <w:rsid w:val="00950876"/>
    <w:rsid w:val="00951AFD"/>
    <w:rsid w:val="00954A15"/>
    <w:rsid w:val="00956716"/>
    <w:rsid w:val="00956CC1"/>
    <w:rsid w:val="00962773"/>
    <w:rsid w:val="00962A3F"/>
    <w:rsid w:val="00964EA2"/>
    <w:rsid w:val="00967C3F"/>
    <w:rsid w:val="00970F9B"/>
    <w:rsid w:val="00973EF8"/>
    <w:rsid w:val="0097444A"/>
    <w:rsid w:val="009816DD"/>
    <w:rsid w:val="0098353F"/>
    <w:rsid w:val="00985F0E"/>
    <w:rsid w:val="009868D0"/>
    <w:rsid w:val="00986BE8"/>
    <w:rsid w:val="00992393"/>
    <w:rsid w:val="009A0AF6"/>
    <w:rsid w:val="009A3BA3"/>
    <w:rsid w:val="009A7856"/>
    <w:rsid w:val="009B17D0"/>
    <w:rsid w:val="009B2B8B"/>
    <w:rsid w:val="009C09CB"/>
    <w:rsid w:val="009C298A"/>
    <w:rsid w:val="009C3075"/>
    <w:rsid w:val="009C56E3"/>
    <w:rsid w:val="009D0490"/>
    <w:rsid w:val="009D2385"/>
    <w:rsid w:val="009D23D5"/>
    <w:rsid w:val="009D25A7"/>
    <w:rsid w:val="009D3280"/>
    <w:rsid w:val="009D6E34"/>
    <w:rsid w:val="009E0105"/>
    <w:rsid w:val="009E0E6C"/>
    <w:rsid w:val="009E3910"/>
    <w:rsid w:val="009E5F08"/>
    <w:rsid w:val="009F10E4"/>
    <w:rsid w:val="009F223F"/>
    <w:rsid w:val="009F2824"/>
    <w:rsid w:val="009F3C4B"/>
    <w:rsid w:val="009F3D7A"/>
    <w:rsid w:val="009F7684"/>
    <w:rsid w:val="00A0227C"/>
    <w:rsid w:val="00A20A8D"/>
    <w:rsid w:val="00A2390C"/>
    <w:rsid w:val="00A24AA9"/>
    <w:rsid w:val="00A2681B"/>
    <w:rsid w:val="00A308D0"/>
    <w:rsid w:val="00A31747"/>
    <w:rsid w:val="00A32B94"/>
    <w:rsid w:val="00A351E7"/>
    <w:rsid w:val="00A352C2"/>
    <w:rsid w:val="00A3549A"/>
    <w:rsid w:val="00A36732"/>
    <w:rsid w:val="00A3696B"/>
    <w:rsid w:val="00A36E45"/>
    <w:rsid w:val="00A3754D"/>
    <w:rsid w:val="00A40C05"/>
    <w:rsid w:val="00A41DC2"/>
    <w:rsid w:val="00A434C8"/>
    <w:rsid w:val="00A44088"/>
    <w:rsid w:val="00A51541"/>
    <w:rsid w:val="00A55F8B"/>
    <w:rsid w:val="00A62762"/>
    <w:rsid w:val="00A7257A"/>
    <w:rsid w:val="00A726E9"/>
    <w:rsid w:val="00A7443A"/>
    <w:rsid w:val="00A757C3"/>
    <w:rsid w:val="00A8038C"/>
    <w:rsid w:val="00A805F0"/>
    <w:rsid w:val="00A817F2"/>
    <w:rsid w:val="00A83F97"/>
    <w:rsid w:val="00A923C4"/>
    <w:rsid w:val="00A92494"/>
    <w:rsid w:val="00A93A28"/>
    <w:rsid w:val="00A9400E"/>
    <w:rsid w:val="00A97B0E"/>
    <w:rsid w:val="00AA0777"/>
    <w:rsid w:val="00AB0BAE"/>
    <w:rsid w:val="00AB186F"/>
    <w:rsid w:val="00AB1EAD"/>
    <w:rsid w:val="00AB3D6E"/>
    <w:rsid w:val="00AB7FA9"/>
    <w:rsid w:val="00AC0456"/>
    <w:rsid w:val="00AC3556"/>
    <w:rsid w:val="00AC4516"/>
    <w:rsid w:val="00AC49A4"/>
    <w:rsid w:val="00AC7B0D"/>
    <w:rsid w:val="00AC7C51"/>
    <w:rsid w:val="00AD1B5D"/>
    <w:rsid w:val="00AD26AF"/>
    <w:rsid w:val="00AD2E0D"/>
    <w:rsid w:val="00AD435D"/>
    <w:rsid w:val="00AD4D14"/>
    <w:rsid w:val="00AE0195"/>
    <w:rsid w:val="00AE280C"/>
    <w:rsid w:val="00AE51BA"/>
    <w:rsid w:val="00AE5C8C"/>
    <w:rsid w:val="00AE5D82"/>
    <w:rsid w:val="00AF0EAD"/>
    <w:rsid w:val="00AF18E7"/>
    <w:rsid w:val="00AF205D"/>
    <w:rsid w:val="00AF5ECA"/>
    <w:rsid w:val="00AF75E5"/>
    <w:rsid w:val="00AF760B"/>
    <w:rsid w:val="00AF7F49"/>
    <w:rsid w:val="00B012A6"/>
    <w:rsid w:val="00B015E2"/>
    <w:rsid w:val="00B036AB"/>
    <w:rsid w:val="00B04651"/>
    <w:rsid w:val="00B04D2A"/>
    <w:rsid w:val="00B04E85"/>
    <w:rsid w:val="00B060B4"/>
    <w:rsid w:val="00B13C39"/>
    <w:rsid w:val="00B15096"/>
    <w:rsid w:val="00B1558B"/>
    <w:rsid w:val="00B23A9D"/>
    <w:rsid w:val="00B245CA"/>
    <w:rsid w:val="00B24812"/>
    <w:rsid w:val="00B343DA"/>
    <w:rsid w:val="00B353D6"/>
    <w:rsid w:val="00B44172"/>
    <w:rsid w:val="00B475C9"/>
    <w:rsid w:val="00B47D9F"/>
    <w:rsid w:val="00B50272"/>
    <w:rsid w:val="00B532C2"/>
    <w:rsid w:val="00B54D17"/>
    <w:rsid w:val="00B55F6B"/>
    <w:rsid w:val="00B57EC5"/>
    <w:rsid w:val="00B60788"/>
    <w:rsid w:val="00B65A17"/>
    <w:rsid w:val="00B66E2E"/>
    <w:rsid w:val="00B7129E"/>
    <w:rsid w:val="00B74097"/>
    <w:rsid w:val="00B74D5E"/>
    <w:rsid w:val="00B760EF"/>
    <w:rsid w:val="00B84F1C"/>
    <w:rsid w:val="00B93249"/>
    <w:rsid w:val="00B93BFE"/>
    <w:rsid w:val="00BA111E"/>
    <w:rsid w:val="00BA4897"/>
    <w:rsid w:val="00BA5E01"/>
    <w:rsid w:val="00BA751B"/>
    <w:rsid w:val="00BA77DB"/>
    <w:rsid w:val="00BB15BA"/>
    <w:rsid w:val="00BB3706"/>
    <w:rsid w:val="00BB3D8E"/>
    <w:rsid w:val="00BB6DFE"/>
    <w:rsid w:val="00BB76AF"/>
    <w:rsid w:val="00BC0C82"/>
    <w:rsid w:val="00BC2F9B"/>
    <w:rsid w:val="00BD143F"/>
    <w:rsid w:val="00BD2929"/>
    <w:rsid w:val="00BD3B72"/>
    <w:rsid w:val="00BD5F86"/>
    <w:rsid w:val="00BE07C5"/>
    <w:rsid w:val="00BE0ADC"/>
    <w:rsid w:val="00BE1022"/>
    <w:rsid w:val="00BE5F7B"/>
    <w:rsid w:val="00BE6C82"/>
    <w:rsid w:val="00BF2F6D"/>
    <w:rsid w:val="00BF41E7"/>
    <w:rsid w:val="00BF46F5"/>
    <w:rsid w:val="00C01359"/>
    <w:rsid w:val="00C02509"/>
    <w:rsid w:val="00C0311B"/>
    <w:rsid w:val="00C05C19"/>
    <w:rsid w:val="00C05DCD"/>
    <w:rsid w:val="00C1201C"/>
    <w:rsid w:val="00C23267"/>
    <w:rsid w:val="00C25544"/>
    <w:rsid w:val="00C25E73"/>
    <w:rsid w:val="00C26756"/>
    <w:rsid w:val="00C26E2A"/>
    <w:rsid w:val="00C30C0E"/>
    <w:rsid w:val="00C33828"/>
    <w:rsid w:val="00C35C7C"/>
    <w:rsid w:val="00C36402"/>
    <w:rsid w:val="00C412EA"/>
    <w:rsid w:val="00C41704"/>
    <w:rsid w:val="00C42B37"/>
    <w:rsid w:val="00C42EF3"/>
    <w:rsid w:val="00C47BF2"/>
    <w:rsid w:val="00C51210"/>
    <w:rsid w:val="00C51445"/>
    <w:rsid w:val="00C53FAE"/>
    <w:rsid w:val="00C5408E"/>
    <w:rsid w:val="00C60407"/>
    <w:rsid w:val="00C60E50"/>
    <w:rsid w:val="00C74C03"/>
    <w:rsid w:val="00C80365"/>
    <w:rsid w:val="00C821C5"/>
    <w:rsid w:val="00C87581"/>
    <w:rsid w:val="00C93054"/>
    <w:rsid w:val="00C95145"/>
    <w:rsid w:val="00C9532F"/>
    <w:rsid w:val="00C96D1B"/>
    <w:rsid w:val="00CA40A4"/>
    <w:rsid w:val="00CA4A4C"/>
    <w:rsid w:val="00CA4B1C"/>
    <w:rsid w:val="00CA55F1"/>
    <w:rsid w:val="00CA6CA7"/>
    <w:rsid w:val="00CB1E75"/>
    <w:rsid w:val="00CB212A"/>
    <w:rsid w:val="00CB3517"/>
    <w:rsid w:val="00CB62ED"/>
    <w:rsid w:val="00CB65C3"/>
    <w:rsid w:val="00CB7698"/>
    <w:rsid w:val="00CB7C3E"/>
    <w:rsid w:val="00CC02D3"/>
    <w:rsid w:val="00CC2B5C"/>
    <w:rsid w:val="00CC33CB"/>
    <w:rsid w:val="00CC538A"/>
    <w:rsid w:val="00CC57BB"/>
    <w:rsid w:val="00CD26F4"/>
    <w:rsid w:val="00CD3A67"/>
    <w:rsid w:val="00CD3C8A"/>
    <w:rsid w:val="00CD4344"/>
    <w:rsid w:val="00CD6085"/>
    <w:rsid w:val="00CD63B3"/>
    <w:rsid w:val="00CD75F4"/>
    <w:rsid w:val="00CD77BF"/>
    <w:rsid w:val="00CE020C"/>
    <w:rsid w:val="00CE069D"/>
    <w:rsid w:val="00CE07BA"/>
    <w:rsid w:val="00CE6719"/>
    <w:rsid w:val="00CF2987"/>
    <w:rsid w:val="00CF3318"/>
    <w:rsid w:val="00CF40DA"/>
    <w:rsid w:val="00CF4891"/>
    <w:rsid w:val="00CF51A7"/>
    <w:rsid w:val="00D02879"/>
    <w:rsid w:val="00D072D5"/>
    <w:rsid w:val="00D138C2"/>
    <w:rsid w:val="00D13923"/>
    <w:rsid w:val="00D17000"/>
    <w:rsid w:val="00D23D41"/>
    <w:rsid w:val="00D24A81"/>
    <w:rsid w:val="00D305BD"/>
    <w:rsid w:val="00D314C1"/>
    <w:rsid w:val="00D35C1C"/>
    <w:rsid w:val="00D36D37"/>
    <w:rsid w:val="00D40495"/>
    <w:rsid w:val="00D46029"/>
    <w:rsid w:val="00D461BF"/>
    <w:rsid w:val="00D516F3"/>
    <w:rsid w:val="00D600CB"/>
    <w:rsid w:val="00D6268C"/>
    <w:rsid w:val="00D6611A"/>
    <w:rsid w:val="00D672F6"/>
    <w:rsid w:val="00D70FE7"/>
    <w:rsid w:val="00D7483D"/>
    <w:rsid w:val="00D76230"/>
    <w:rsid w:val="00D76874"/>
    <w:rsid w:val="00D76F03"/>
    <w:rsid w:val="00D77B3A"/>
    <w:rsid w:val="00D77B6A"/>
    <w:rsid w:val="00D81BD6"/>
    <w:rsid w:val="00D8362A"/>
    <w:rsid w:val="00D929BC"/>
    <w:rsid w:val="00D93647"/>
    <w:rsid w:val="00DA2D62"/>
    <w:rsid w:val="00DA3012"/>
    <w:rsid w:val="00DA4239"/>
    <w:rsid w:val="00DB410B"/>
    <w:rsid w:val="00DB4F30"/>
    <w:rsid w:val="00DC0041"/>
    <w:rsid w:val="00DC19F2"/>
    <w:rsid w:val="00DC23C3"/>
    <w:rsid w:val="00DC354B"/>
    <w:rsid w:val="00DC3A8D"/>
    <w:rsid w:val="00DC700F"/>
    <w:rsid w:val="00DD02B9"/>
    <w:rsid w:val="00DD121C"/>
    <w:rsid w:val="00DD20AC"/>
    <w:rsid w:val="00DD75DB"/>
    <w:rsid w:val="00DD76E0"/>
    <w:rsid w:val="00DE07B4"/>
    <w:rsid w:val="00DE54CB"/>
    <w:rsid w:val="00DE7199"/>
    <w:rsid w:val="00DE750E"/>
    <w:rsid w:val="00DF0078"/>
    <w:rsid w:val="00DF0296"/>
    <w:rsid w:val="00DF0DF8"/>
    <w:rsid w:val="00DF3505"/>
    <w:rsid w:val="00DF402B"/>
    <w:rsid w:val="00DF4084"/>
    <w:rsid w:val="00DF59F4"/>
    <w:rsid w:val="00E016C3"/>
    <w:rsid w:val="00E0225E"/>
    <w:rsid w:val="00E1008F"/>
    <w:rsid w:val="00E133AD"/>
    <w:rsid w:val="00E134EF"/>
    <w:rsid w:val="00E14314"/>
    <w:rsid w:val="00E1542E"/>
    <w:rsid w:val="00E212EE"/>
    <w:rsid w:val="00E21F2B"/>
    <w:rsid w:val="00E22383"/>
    <w:rsid w:val="00E303BC"/>
    <w:rsid w:val="00E311F0"/>
    <w:rsid w:val="00E33897"/>
    <w:rsid w:val="00E35251"/>
    <w:rsid w:val="00E42376"/>
    <w:rsid w:val="00E505A5"/>
    <w:rsid w:val="00E568E1"/>
    <w:rsid w:val="00E72341"/>
    <w:rsid w:val="00E72798"/>
    <w:rsid w:val="00E74CF0"/>
    <w:rsid w:val="00E7607B"/>
    <w:rsid w:val="00E76D50"/>
    <w:rsid w:val="00E77063"/>
    <w:rsid w:val="00E770C6"/>
    <w:rsid w:val="00E77896"/>
    <w:rsid w:val="00E77F4E"/>
    <w:rsid w:val="00E80EE6"/>
    <w:rsid w:val="00E81455"/>
    <w:rsid w:val="00E832E7"/>
    <w:rsid w:val="00E834D6"/>
    <w:rsid w:val="00E83F2B"/>
    <w:rsid w:val="00E90BD5"/>
    <w:rsid w:val="00E9149B"/>
    <w:rsid w:val="00E92BEB"/>
    <w:rsid w:val="00E949BB"/>
    <w:rsid w:val="00EA1829"/>
    <w:rsid w:val="00EA3925"/>
    <w:rsid w:val="00EC331B"/>
    <w:rsid w:val="00EC5962"/>
    <w:rsid w:val="00EC66E8"/>
    <w:rsid w:val="00EC766D"/>
    <w:rsid w:val="00ED06B4"/>
    <w:rsid w:val="00ED40DF"/>
    <w:rsid w:val="00ED5D21"/>
    <w:rsid w:val="00EE346C"/>
    <w:rsid w:val="00EE4457"/>
    <w:rsid w:val="00EF34A6"/>
    <w:rsid w:val="00EF7496"/>
    <w:rsid w:val="00F03D02"/>
    <w:rsid w:val="00F03D57"/>
    <w:rsid w:val="00F0435A"/>
    <w:rsid w:val="00F07C3A"/>
    <w:rsid w:val="00F10803"/>
    <w:rsid w:val="00F131A6"/>
    <w:rsid w:val="00F15315"/>
    <w:rsid w:val="00F164BB"/>
    <w:rsid w:val="00F175C9"/>
    <w:rsid w:val="00F22A94"/>
    <w:rsid w:val="00F24065"/>
    <w:rsid w:val="00F269B6"/>
    <w:rsid w:val="00F279FE"/>
    <w:rsid w:val="00F30173"/>
    <w:rsid w:val="00F32971"/>
    <w:rsid w:val="00F36B42"/>
    <w:rsid w:val="00F402D7"/>
    <w:rsid w:val="00F407E4"/>
    <w:rsid w:val="00F41C13"/>
    <w:rsid w:val="00F44422"/>
    <w:rsid w:val="00F447CF"/>
    <w:rsid w:val="00F45E0C"/>
    <w:rsid w:val="00F54D06"/>
    <w:rsid w:val="00F55523"/>
    <w:rsid w:val="00F57780"/>
    <w:rsid w:val="00F616E0"/>
    <w:rsid w:val="00F621FE"/>
    <w:rsid w:val="00F63452"/>
    <w:rsid w:val="00F812E4"/>
    <w:rsid w:val="00F81CA0"/>
    <w:rsid w:val="00F82043"/>
    <w:rsid w:val="00F82283"/>
    <w:rsid w:val="00F823BB"/>
    <w:rsid w:val="00F84887"/>
    <w:rsid w:val="00F85501"/>
    <w:rsid w:val="00F855CE"/>
    <w:rsid w:val="00F86C3A"/>
    <w:rsid w:val="00F912AD"/>
    <w:rsid w:val="00F92D4E"/>
    <w:rsid w:val="00FA3BB1"/>
    <w:rsid w:val="00FB3978"/>
    <w:rsid w:val="00FB571C"/>
    <w:rsid w:val="00FB658F"/>
    <w:rsid w:val="00FC006E"/>
    <w:rsid w:val="00FC104F"/>
    <w:rsid w:val="00FC19D0"/>
    <w:rsid w:val="00FC2F66"/>
    <w:rsid w:val="00FC3BBA"/>
    <w:rsid w:val="00FC6626"/>
    <w:rsid w:val="00FC6DB6"/>
    <w:rsid w:val="00FD6321"/>
    <w:rsid w:val="00FD7540"/>
    <w:rsid w:val="00FE1082"/>
    <w:rsid w:val="00FE1ADB"/>
    <w:rsid w:val="00FE1C18"/>
    <w:rsid w:val="00FE21E1"/>
    <w:rsid w:val="00FE4DCE"/>
    <w:rsid w:val="00FF179A"/>
    <w:rsid w:val="00FF6C4C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7E82C"/>
  <w15:chartTrackingRefBased/>
  <w15:docId w15:val="{D76A8478-06E1-486C-AEBC-74A78EB7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0">
    <w:name w:val="heading 1"/>
    <w:aliases w:val="H1"/>
    <w:basedOn w:val="Normalny"/>
    <w:next w:val="Normalny"/>
    <w:link w:val="Nagwek1Znak"/>
    <w:qFormat/>
    <w:rsid w:val="00CC2B5C"/>
    <w:pPr>
      <w:keepNext/>
      <w:spacing w:after="0" w:line="240" w:lineRule="auto"/>
      <w:ind w:left="360"/>
      <w:outlineLvl w:val="0"/>
    </w:pPr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styleId="Nagwek20">
    <w:name w:val="heading 2"/>
    <w:basedOn w:val="Normalny"/>
    <w:next w:val="Normalny"/>
    <w:link w:val="Nagwek2Znak"/>
    <w:uiPriority w:val="9"/>
    <w:unhideWhenUsed/>
    <w:qFormat/>
    <w:rsid w:val="00CC2B5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0">
    <w:name w:val="heading 3"/>
    <w:basedOn w:val="Normalny"/>
    <w:next w:val="Normalny"/>
    <w:link w:val="Nagwek3Znak"/>
    <w:qFormat/>
    <w:rsid w:val="00CC2B5C"/>
    <w:pPr>
      <w:keepNext/>
      <w:spacing w:after="0" w:line="360" w:lineRule="auto"/>
      <w:ind w:firstLine="708"/>
      <w:outlineLvl w:val="2"/>
    </w:pPr>
    <w:rPr>
      <w:rFonts w:ascii="Times New Roman" w:eastAsia="Times New Roman" w:hAnsi="Times New Roman" w:cs="Times New Roman"/>
      <w:b/>
      <w:sz w:val="24"/>
      <w:szCs w:val="24"/>
      <w:lang w:val="en-GB" w:eastAsia="pl-PL"/>
    </w:rPr>
  </w:style>
  <w:style w:type="paragraph" w:styleId="Nagwek40">
    <w:name w:val="heading 4"/>
    <w:basedOn w:val="Normalny"/>
    <w:next w:val="Normalny"/>
    <w:link w:val="Nagwek4Znak"/>
    <w:qFormat/>
    <w:rsid w:val="00CC2B5C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C2B5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CC2B5C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1"/>
    <w:qFormat/>
    <w:rsid w:val="00CC2B5C"/>
    <w:pPr>
      <w:keepNext/>
      <w:keepLines/>
      <w:spacing w:before="200" w:after="0" w:line="36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lang w:eastAsia="x-none"/>
    </w:rPr>
  </w:style>
  <w:style w:type="paragraph" w:styleId="Nagwek8">
    <w:name w:val="heading 8"/>
    <w:basedOn w:val="Normalny"/>
    <w:next w:val="Normalny"/>
    <w:link w:val="Nagwek8Znak"/>
    <w:qFormat/>
    <w:rsid w:val="00CC2B5C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CC2B5C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"/>
    <w:basedOn w:val="Domylnaczcionkaakapitu"/>
    <w:link w:val="Nagwek10"/>
    <w:rsid w:val="00CC2B5C"/>
    <w:rPr>
      <w:rFonts w:ascii="Tahoma" w:eastAsia="Times New Roman" w:hAnsi="Tahoma" w:cs="Tahoma"/>
      <w:i/>
      <w:i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0"/>
    <w:uiPriority w:val="9"/>
    <w:rsid w:val="00CC2B5C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0"/>
    <w:rsid w:val="00CC2B5C"/>
    <w:rPr>
      <w:rFonts w:ascii="Times New Roman" w:eastAsia="Times New Roman" w:hAnsi="Times New Roman" w:cs="Times New Roman"/>
      <w:b/>
      <w:sz w:val="24"/>
      <w:szCs w:val="24"/>
      <w:lang w:val="en-GB" w:eastAsia="pl-PL"/>
    </w:rPr>
  </w:style>
  <w:style w:type="character" w:customStyle="1" w:styleId="Nagwek4Znak">
    <w:name w:val="Nagłówek 4 Znak"/>
    <w:basedOn w:val="Domylnaczcionkaakapitu"/>
    <w:link w:val="Nagwek40"/>
    <w:rsid w:val="00CC2B5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CC2B5C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C2B5C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semiHidden/>
    <w:rsid w:val="00CC2B5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CC2B5C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CC2B5C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">
    <w:name w:val="header"/>
    <w:aliases w:val="Nagłówek strony1,Nagłówek strony"/>
    <w:basedOn w:val="Normalny"/>
    <w:link w:val="NagwekZnak"/>
    <w:uiPriority w:val="99"/>
    <w:unhideWhenUsed/>
    <w:rsid w:val="00CC2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Nagłówek strony Znak"/>
    <w:basedOn w:val="Domylnaczcionkaakapitu"/>
    <w:link w:val="Nagwek"/>
    <w:uiPriority w:val="99"/>
    <w:rsid w:val="00CC2B5C"/>
  </w:style>
  <w:style w:type="paragraph" w:styleId="Stopka">
    <w:name w:val="footer"/>
    <w:basedOn w:val="Normalny"/>
    <w:link w:val="StopkaZnak"/>
    <w:uiPriority w:val="99"/>
    <w:unhideWhenUsed/>
    <w:rsid w:val="00CC2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B5C"/>
  </w:style>
  <w:style w:type="paragraph" w:styleId="Tekstdymka">
    <w:name w:val="Balloon Text"/>
    <w:basedOn w:val="Normalny"/>
    <w:link w:val="TekstdymkaZnak"/>
    <w:unhideWhenUsed/>
    <w:rsid w:val="00CC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C2B5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CC2B5C"/>
    <w:rPr>
      <w:color w:val="0000FF"/>
      <w:u w:val="single"/>
    </w:rPr>
  </w:style>
  <w:style w:type="paragraph" w:customStyle="1" w:styleId="pgo">
    <w:name w:val="pgo"/>
    <w:basedOn w:val="Normalny"/>
    <w:rsid w:val="00CC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C2B5C"/>
    <w:pPr>
      <w:spacing w:after="0" w:line="360" w:lineRule="auto"/>
      <w:ind w:firstLine="708"/>
      <w:jc w:val="both"/>
    </w:pPr>
    <w:rPr>
      <w:rFonts w:ascii="Tahoma" w:eastAsia="Times New Roman" w:hAnsi="Tahoma" w:cs="Tahoma"/>
      <w:szCs w:val="20"/>
      <w:lang w:val="en-GB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2B5C"/>
    <w:rPr>
      <w:rFonts w:ascii="Tahoma" w:eastAsia="Times New Roman" w:hAnsi="Tahoma" w:cs="Tahoma"/>
      <w:szCs w:val="20"/>
      <w:lang w:val="en-GB"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1"/>
    <w:qFormat/>
    <w:rsid w:val="00CC2B5C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1"/>
    <w:rsid w:val="00CC2B5C"/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CC2B5C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CC2B5C"/>
    <w:pPr>
      <w:spacing w:after="0" w:line="360" w:lineRule="auto"/>
      <w:ind w:firstLine="708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C2B5C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CC2B5C"/>
    <w:pPr>
      <w:spacing w:after="0" w:line="240" w:lineRule="auto"/>
      <w:ind w:left="4248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2B5C"/>
    <w:rPr>
      <w:rFonts w:ascii="Tahoma" w:eastAsia="Times New Roman" w:hAnsi="Tahoma" w:cs="Tahoma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B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C2B5C"/>
    <w:rPr>
      <w:vertAlign w:val="superscript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CC2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C2B5C"/>
    <w:pPr>
      <w:tabs>
        <w:tab w:val="left" w:pos="397"/>
      </w:tabs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position w:val="6"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CC2B5C"/>
    <w:rPr>
      <w:rFonts w:ascii="Times New Roman" w:eastAsia="Times New Roman" w:hAnsi="Times New Roman" w:cs="Times New Roman"/>
      <w:b/>
      <w:position w:val="6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CC2B5C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C2B5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C2B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C2B5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C2B5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C2B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CC2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C2B5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qFormat/>
    <w:rsid w:val="00CC2B5C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CC2B5C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Times New Roman"/>
      <w:sz w:val="20"/>
      <w:szCs w:val="20"/>
      <w:lang w:eastAsia="pl-PL"/>
    </w:rPr>
  </w:style>
  <w:style w:type="paragraph" w:customStyle="1" w:styleId="ust">
    <w:name w:val="ust"/>
    <w:qFormat/>
    <w:rsid w:val="00CC2B5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1">
    <w:name w:val="Standardowy1"/>
    <w:rsid w:val="00CC2B5C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Tekstblokowy">
    <w:name w:val="Block Text"/>
    <w:basedOn w:val="Normalny"/>
    <w:uiPriority w:val="99"/>
    <w:rsid w:val="00CC2B5C"/>
    <w:pPr>
      <w:widowControl w:val="0"/>
      <w:suppressAutoHyphens/>
      <w:spacing w:after="0" w:line="360" w:lineRule="auto"/>
      <w:ind w:left="360" w:right="98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CC2B5C"/>
  </w:style>
  <w:style w:type="paragraph" w:customStyle="1" w:styleId="Default">
    <w:name w:val="Default"/>
    <w:rsid w:val="00CC2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CC2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C2B5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hi-IN"/>
    </w:rPr>
  </w:style>
  <w:style w:type="paragraph" w:customStyle="1" w:styleId="Standard">
    <w:name w:val="Standard"/>
    <w:uiPriority w:val="99"/>
    <w:rsid w:val="00CC2B5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pl-PL"/>
    </w:rPr>
  </w:style>
  <w:style w:type="paragraph" w:customStyle="1" w:styleId="Textbody">
    <w:name w:val="Text body"/>
    <w:rsid w:val="00CC2B5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jc w:val="both"/>
    </w:pPr>
    <w:rPr>
      <w:rFonts w:ascii="Arial" w:eastAsia="Arial Unicode MS" w:hAnsi="Arial" w:cs="Arial Unicode MS"/>
      <w:color w:val="000000"/>
      <w:kern w:val="3"/>
      <w:sz w:val="24"/>
      <w:szCs w:val="24"/>
      <w:u w:color="000000"/>
      <w:bdr w:val="nil"/>
      <w:lang w:val="en-US" w:eastAsia="pl-PL"/>
    </w:rPr>
  </w:style>
  <w:style w:type="numbering" w:customStyle="1" w:styleId="WWNum7">
    <w:name w:val="WWNum7"/>
    <w:rsid w:val="00CC2B5C"/>
    <w:pPr>
      <w:numPr>
        <w:numId w:val="2"/>
      </w:numPr>
    </w:pPr>
  </w:style>
  <w:style w:type="paragraph" w:customStyle="1" w:styleId="Kolorowalistaakcent11">
    <w:name w:val="Kolorowa lista — akcent 11"/>
    <w:rsid w:val="00CC2B5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pl-PL"/>
    </w:rPr>
  </w:style>
  <w:style w:type="numbering" w:customStyle="1" w:styleId="WWNum128">
    <w:name w:val="WWNum128"/>
    <w:rsid w:val="00CC2B5C"/>
    <w:pPr>
      <w:numPr>
        <w:numId w:val="3"/>
      </w:numPr>
    </w:pPr>
  </w:style>
  <w:style w:type="numbering" w:customStyle="1" w:styleId="WWNum129">
    <w:name w:val="WWNum129"/>
    <w:rsid w:val="00CC2B5C"/>
    <w:pPr>
      <w:numPr>
        <w:numId w:val="4"/>
      </w:numPr>
    </w:pPr>
  </w:style>
  <w:style w:type="numbering" w:customStyle="1" w:styleId="WWNum10">
    <w:name w:val="WWNum10"/>
    <w:rsid w:val="00CC2B5C"/>
    <w:pPr>
      <w:numPr>
        <w:numId w:val="5"/>
      </w:numPr>
    </w:pPr>
  </w:style>
  <w:style w:type="numbering" w:customStyle="1" w:styleId="WWNum11">
    <w:name w:val="WWNum11"/>
    <w:rsid w:val="00CC2B5C"/>
    <w:pPr>
      <w:numPr>
        <w:numId w:val="6"/>
      </w:numPr>
    </w:pPr>
  </w:style>
  <w:style w:type="character" w:customStyle="1" w:styleId="Nagwek5Znak1">
    <w:name w:val="Nagłówek 5 Znak1"/>
    <w:rsid w:val="00CC2B5C"/>
    <w:rPr>
      <w:rFonts w:ascii="Arial" w:eastAsia="Times New Roman" w:hAnsi="Arial" w:cs="Arial"/>
      <w:iCs/>
      <w:sz w:val="20"/>
      <w:szCs w:val="20"/>
    </w:rPr>
  </w:style>
  <w:style w:type="character" w:customStyle="1" w:styleId="Nagwek6Znak1">
    <w:name w:val="Nagłówek 6 Znak1"/>
    <w:rsid w:val="00CC2B5C"/>
    <w:rPr>
      <w:rFonts w:ascii="Arial" w:eastAsia="Times New Roman" w:hAnsi="Arial"/>
      <w:bCs/>
      <w:iCs/>
      <w:sz w:val="20"/>
      <w:szCs w:val="28"/>
    </w:rPr>
  </w:style>
  <w:style w:type="character" w:customStyle="1" w:styleId="Nagwek7Znak1">
    <w:name w:val="Nagłówek 7 Znak1"/>
    <w:link w:val="Nagwek7"/>
    <w:rsid w:val="00CC2B5C"/>
    <w:rPr>
      <w:rFonts w:ascii="Cambria" w:eastAsia="Times New Roman" w:hAnsi="Cambria" w:cs="Times New Roman"/>
      <w:i/>
      <w:iCs/>
      <w:color w:val="404040"/>
      <w:sz w:val="24"/>
      <w:lang w:eastAsia="x-none"/>
    </w:rPr>
  </w:style>
  <w:style w:type="paragraph" w:customStyle="1" w:styleId="CM6">
    <w:name w:val="CM6"/>
    <w:basedOn w:val="Default"/>
    <w:next w:val="Default"/>
    <w:uiPriority w:val="99"/>
    <w:rsid w:val="00CC2B5C"/>
    <w:pPr>
      <w:widowControl w:val="0"/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CC2B5C"/>
    <w:pPr>
      <w:widowControl w:val="0"/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CC2B5C"/>
    <w:pPr>
      <w:widowControl w:val="0"/>
      <w:spacing w:after="275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CC2B5C"/>
    <w:pPr>
      <w:widowControl w:val="0"/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CC2B5C"/>
    <w:pPr>
      <w:widowControl w:val="0"/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CC2B5C"/>
    <w:pPr>
      <w:widowControl w:val="0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CC2B5C"/>
    <w:pPr>
      <w:widowControl w:val="0"/>
      <w:spacing w:after="468"/>
    </w:pPr>
    <w:rPr>
      <w:color w:val="auto"/>
    </w:rPr>
  </w:style>
  <w:style w:type="paragraph" w:customStyle="1" w:styleId="Indeks">
    <w:name w:val="Indeks"/>
    <w:basedOn w:val="Normalny"/>
    <w:uiPriority w:val="99"/>
    <w:rsid w:val="00CC2B5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C2B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2">
    <w:name w:val="Tekst podstawowy 32"/>
    <w:basedOn w:val="Normalny"/>
    <w:uiPriority w:val="99"/>
    <w:rsid w:val="00CC2B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ozycjatresc1">
    <w:name w:val="pozycja_tresc1"/>
    <w:basedOn w:val="Normalny"/>
    <w:uiPriority w:val="99"/>
    <w:rsid w:val="00CC2B5C"/>
    <w:pPr>
      <w:spacing w:after="0" w:line="336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customStyle="1" w:styleId="pozycjatytul1">
    <w:name w:val="pozycja_tytul1"/>
    <w:basedOn w:val="Domylnaczcionkaakapitu"/>
    <w:uiPriority w:val="99"/>
    <w:rsid w:val="00CC2B5C"/>
    <w:rPr>
      <w:b/>
      <w:bCs/>
      <w:sz w:val="18"/>
      <w:szCs w:val="18"/>
    </w:rPr>
  </w:style>
  <w:style w:type="paragraph" w:customStyle="1" w:styleId="Zawartotabeli">
    <w:name w:val="Zawartość tabeli"/>
    <w:basedOn w:val="Normalny"/>
    <w:uiPriority w:val="99"/>
    <w:rsid w:val="00CC2B5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rsid w:val="00CC2B5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C2B5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awartoramki">
    <w:name w:val="Zawartość ramki"/>
    <w:basedOn w:val="Tekstpodstawowy"/>
    <w:rsid w:val="00CC2B5C"/>
    <w:pPr>
      <w:suppressAutoHyphens/>
      <w:spacing w:line="240" w:lineRule="auto"/>
    </w:pPr>
    <w:rPr>
      <w:rFonts w:ascii="Times New Roman" w:hAnsi="Times New Roman" w:cs="Times New Roman"/>
      <w:lang w:eastAsia="ar-SA"/>
    </w:rPr>
  </w:style>
  <w:style w:type="paragraph" w:customStyle="1" w:styleId="Tekstpodstawowy33">
    <w:name w:val="Tekst podstawowy 33"/>
    <w:basedOn w:val="Normalny"/>
    <w:rsid w:val="00CC2B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ableText">
    <w:name w:val="Table Text"/>
    <w:uiPriority w:val="99"/>
    <w:rsid w:val="00CC2B5C"/>
    <w:pPr>
      <w:spacing w:after="0" w:line="240" w:lineRule="auto"/>
    </w:pPr>
    <w:rPr>
      <w:rFonts w:ascii="HelveticaEE" w:eastAsia="Times New Roman" w:hAnsi="HelveticaEE" w:cs="HelveticaEE"/>
      <w:color w:val="000000"/>
      <w:sz w:val="24"/>
      <w:szCs w:val="24"/>
      <w:lang w:val="cs-CZ" w:eastAsia="pl-PL"/>
    </w:rPr>
  </w:style>
  <w:style w:type="paragraph" w:customStyle="1" w:styleId="WW-Tekstpodstawowy3">
    <w:name w:val="WW-Tekst podstawowy 3"/>
    <w:basedOn w:val="Normalny"/>
    <w:uiPriority w:val="99"/>
    <w:rsid w:val="00CC2B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4">
    <w:name w:val="Tekst podstawowy 34"/>
    <w:basedOn w:val="Normalny"/>
    <w:uiPriority w:val="99"/>
    <w:rsid w:val="00CC2B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5">
    <w:name w:val="Tekst podstawowy 35"/>
    <w:basedOn w:val="Normalny"/>
    <w:rsid w:val="00CC2B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Nagwektabeli">
    <w:name w:val="Nagłówek tabeli"/>
    <w:basedOn w:val="Normalny"/>
    <w:rsid w:val="00CC2B5C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CM41">
    <w:name w:val="CM41"/>
    <w:basedOn w:val="Default"/>
    <w:next w:val="Default"/>
    <w:uiPriority w:val="99"/>
    <w:rsid w:val="00CC2B5C"/>
    <w:pPr>
      <w:widowControl w:val="0"/>
      <w:spacing w:after="393"/>
    </w:pPr>
    <w:rPr>
      <w:color w:val="auto"/>
    </w:rPr>
  </w:style>
  <w:style w:type="paragraph" w:customStyle="1" w:styleId="Tekstpodstawowy36">
    <w:name w:val="Tekst podstawowy 36"/>
    <w:basedOn w:val="Normalny"/>
    <w:rsid w:val="00CC2B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Lista">
    <w:name w:val="List"/>
    <w:basedOn w:val="Tekstpodstawowy"/>
    <w:uiPriority w:val="99"/>
    <w:semiHidden/>
    <w:rsid w:val="00CC2B5C"/>
    <w:pPr>
      <w:widowControl w:val="0"/>
      <w:suppressAutoHyphens/>
      <w:spacing w:after="120" w:line="240" w:lineRule="auto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Tekstpodstawowy21">
    <w:name w:val="Tekst podstawowy 21"/>
    <w:basedOn w:val="Normalny"/>
    <w:rsid w:val="00CC2B5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Numerowanie">
    <w:name w:val="Numerowanie"/>
    <w:basedOn w:val="Normalny"/>
    <w:uiPriority w:val="99"/>
    <w:rsid w:val="00CC2B5C"/>
    <w:pPr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CC2B5C"/>
  </w:style>
  <w:style w:type="paragraph" w:customStyle="1" w:styleId="normal0">
    <w:name w:val="normal0"/>
    <w:basedOn w:val="Normalny"/>
    <w:uiPriority w:val="99"/>
    <w:rsid w:val="00CC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ny"/>
    <w:uiPriority w:val="99"/>
    <w:rsid w:val="00CC2B5C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TekstpodstawowyZnak1">
    <w:name w:val="Tekst podstawowy Znak1"/>
    <w:basedOn w:val="Domylnaczcionkaakapitu"/>
    <w:uiPriority w:val="99"/>
    <w:rsid w:val="00CC2B5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C2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B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CC2B5C"/>
    <w:rPr>
      <w:vertAlign w:val="superscript"/>
    </w:rPr>
  </w:style>
  <w:style w:type="paragraph" w:styleId="Lista2">
    <w:name w:val="List 2"/>
    <w:basedOn w:val="Normalny"/>
    <w:uiPriority w:val="99"/>
    <w:semiHidden/>
    <w:rsid w:val="00CC2B5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semiHidden/>
    <w:rsid w:val="00CC2B5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7">
    <w:name w:val="Tekst podstawowy 37"/>
    <w:basedOn w:val="Normalny"/>
    <w:uiPriority w:val="99"/>
    <w:rsid w:val="00CC2B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lista1">
    <w:name w:val="lista 1"/>
    <w:aliases w:val="2,3"/>
    <w:basedOn w:val="Normalny"/>
    <w:autoRedefine/>
    <w:uiPriority w:val="99"/>
    <w:rsid w:val="00CC2B5C"/>
    <w:pPr>
      <w:tabs>
        <w:tab w:val="num" w:pos="720"/>
      </w:tabs>
      <w:spacing w:after="0" w:line="240" w:lineRule="auto"/>
      <w:ind w:left="720" w:hanging="36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CC2B5C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tabulatory">
    <w:name w:val="tabulatory"/>
    <w:basedOn w:val="Domylnaczcionkaakapitu"/>
    <w:rsid w:val="00CC2B5C"/>
  </w:style>
  <w:style w:type="paragraph" w:customStyle="1" w:styleId="1">
    <w:name w:val="1."/>
    <w:basedOn w:val="Normalny"/>
    <w:uiPriority w:val="99"/>
    <w:rsid w:val="00CC2B5C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basedOn w:val="Domylnaczcionkaakapitu"/>
    <w:uiPriority w:val="99"/>
    <w:rsid w:val="00CC2B5C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CC2B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Znak">
    <w:name w:val="Znak"/>
    <w:basedOn w:val="Normalny"/>
    <w:uiPriority w:val="99"/>
    <w:rsid w:val="00CC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CC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CC2B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B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Indent21">
    <w:name w:val="Body Text Indent 21"/>
    <w:basedOn w:val="Normalny"/>
    <w:rsid w:val="00CC2B5C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aragraph2Number">
    <w:name w:val="Paragraph2Number"/>
    <w:basedOn w:val="Normalny"/>
    <w:rsid w:val="00CC2B5C"/>
    <w:pPr>
      <w:keepLines/>
      <w:widowControl w:val="0"/>
      <w:spacing w:before="60" w:after="0" w:line="240" w:lineRule="auto"/>
      <w:ind w:left="1418" w:hanging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Domylnie">
    <w:name w:val="Domyślnie"/>
    <w:rsid w:val="00CC2B5C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paragraph" w:customStyle="1" w:styleId="Normalny1">
    <w:name w:val="Normalny1"/>
    <w:rsid w:val="00CC2B5C"/>
    <w:pPr>
      <w:spacing w:after="0" w:line="240" w:lineRule="auto"/>
      <w:contextualSpacing/>
      <w:jc w:val="both"/>
    </w:pPr>
    <w:rPr>
      <w:rFonts w:ascii="Arial" w:eastAsia="Arial" w:hAnsi="Arial" w:cs="Arial"/>
      <w:color w:val="000000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CC2B5C"/>
    <w:pPr>
      <w:suppressAutoHyphens/>
      <w:spacing w:before="200" w:after="200" w:line="276" w:lineRule="auto"/>
      <w:ind w:left="720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styleId="Spistreci1">
    <w:name w:val="toc 1"/>
    <w:basedOn w:val="Normalny"/>
    <w:uiPriority w:val="39"/>
    <w:qFormat/>
    <w:rsid w:val="00CC2B5C"/>
    <w:pPr>
      <w:tabs>
        <w:tab w:val="right" w:leader="dot" w:pos="9638"/>
      </w:tabs>
      <w:suppressAutoHyphens/>
      <w:spacing w:before="200" w:after="100" w:line="276" w:lineRule="auto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character" w:customStyle="1" w:styleId="highlight1">
    <w:name w:val="highlight1"/>
    <w:basedOn w:val="Domylnaczcionkaakapitu"/>
    <w:rsid w:val="00CC2B5C"/>
    <w:rPr>
      <w:shd w:val="clear" w:color="auto" w:fill="FFFF00"/>
    </w:rPr>
  </w:style>
  <w:style w:type="paragraph" w:customStyle="1" w:styleId="Akapitzlist3">
    <w:name w:val="Akapit z listą3"/>
    <w:basedOn w:val="Normalny"/>
    <w:rsid w:val="00CC2B5C"/>
    <w:pPr>
      <w:suppressAutoHyphens/>
      <w:spacing w:before="200" w:after="200" w:line="276" w:lineRule="auto"/>
      <w:ind w:left="720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styleId="Spistreci2">
    <w:name w:val="toc 2"/>
    <w:basedOn w:val="Normalny"/>
    <w:next w:val="Normalny"/>
    <w:autoRedefine/>
    <w:uiPriority w:val="39"/>
    <w:qFormat/>
    <w:rsid w:val="00CC2B5C"/>
    <w:pPr>
      <w:tabs>
        <w:tab w:val="left" w:pos="880"/>
        <w:tab w:val="right" w:leader="dot" w:pos="9061"/>
      </w:tabs>
      <w:spacing w:before="120" w:after="0" w:line="240" w:lineRule="auto"/>
      <w:ind w:left="851" w:hanging="851"/>
      <w:jc w:val="both"/>
    </w:pPr>
    <w:rPr>
      <w:rFonts w:ascii="Arial" w:eastAsia="Calibri" w:hAnsi="Arial" w:cs="Times New Roman"/>
      <w:iC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CC2B5C"/>
    <w:pPr>
      <w:tabs>
        <w:tab w:val="left" w:pos="1320"/>
        <w:tab w:val="right" w:leader="dot" w:pos="9061"/>
      </w:tabs>
      <w:spacing w:before="120" w:after="0" w:line="240" w:lineRule="auto"/>
      <w:ind w:left="1276" w:hanging="836"/>
    </w:pPr>
    <w:rPr>
      <w:rFonts w:ascii="Arial" w:eastAsia="Calibri" w:hAnsi="Arial" w:cs="Times New Roman"/>
      <w:color w:val="000000"/>
      <w:sz w:val="20"/>
      <w:szCs w:val="20"/>
    </w:rPr>
  </w:style>
  <w:style w:type="character" w:customStyle="1" w:styleId="TytuZnak1">
    <w:name w:val="Tytuł Znak1"/>
    <w:uiPriority w:val="10"/>
    <w:rsid w:val="00CC2B5C"/>
    <w:rPr>
      <w:rFonts w:ascii="Arial" w:eastAsia="Times New Roman" w:hAnsi="Arial"/>
      <w:b/>
      <w:color w:val="17365D"/>
      <w:spacing w:val="5"/>
      <w:kern w:val="28"/>
      <w:sz w:val="52"/>
      <w:szCs w:val="52"/>
      <w:lang w:val="x-none" w:eastAsia="x-none"/>
    </w:rPr>
  </w:style>
  <w:style w:type="character" w:customStyle="1" w:styleId="PodtytuZnak1">
    <w:name w:val="Podtytuł Znak1"/>
    <w:rsid w:val="00CC2B5C"/>
    <w:rPr>
      <w:rFonts w:ascii="Arial" w:eastAsia="Times New Roman" w:hAnsi="Arial"/>
      <w:i/>
      <w:iCs/>
      <w:color w:val="4F81BD"/>
      <w:spacing w:val="15"/>
      <w:sz w:val="36"/>
      <w:szCs w:val="24"/>
      <w:lang w:eastAsia="x-none"/>
    </w:rPr>
  </w:style>
  <w:style w:type="paragraph" w:styleId="Spistreci4">
    <w:name w:val="toc 4"/>
    <w:basedOn w:val="Normalny"/>
    <w:next w:val="Normalny"/>
    <w:autoRedefine/>
    <w:uiPriority w:val="39"/>
    <w:unhideWhenUsed/>
    <w:rsid w:val="00CC2B5C"/>
    <w:pPr>
      <w:spacing w:before="120" w:after="0" w:line="240" w:lineRule="auto"/>
      <w:ind w:left="660"/>
    </w:pPr>
    <w:rPr>
      <w:rFonts w:ascii="Arial" w:eastAsia="Calibri" w:hAnsi="Arial"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CC2B5C"/>
    <w:pPr>
      <w:spacing w:before="120" w:after="0" w:line="240" w:lineRule="auto"/>
      <w:ind w:left="880"/>
    </w:pPr>
    <w:rPr>
      <w:rFonts w:ascii="Arial" w:eastAsia="Calibri" w:hAnsi="Arial"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CC2B5C"/>
    <w:pPr>
      <w:spacing w:before="120" w:after="0" w:line="240" w:lineRule="auto"/>
      <w:ind w:left="1100"/>
    </w:pPr>
    <w:rPr>
      <w:rFonts w:ascii="Arial" w:eastAsia="Calibri" w:hAnsi="Arial"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CC2B5C"/>
    <w:pPr>
      <w:spacing w:before="120" w:after="0" w:line="240" w:lineRule="auto"/>
      <w:ind w:left="1320"/>
    </w:pPr>
    <w:rPr>
      <w:rFonts w:ascii="Arial" w:eastAsia="Calibri" w:hAnsi="Arial"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CC2B5C"/>
    <w:pPr>
      <w:spacing w:before="120" w:after="0" w:line="240" w:lineRule="auto"/>
      <w:ind w:left="1540"/>
    </w:pPr>
    <w:rPr>
      <w:rFonts w:ascii="Arial" w:eastAsia="Calibri" w:hAnsi="Arial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CC2B5C"/>
    <w:pPr>
      <w:spacing w:before="120" w:after="0" w:line="240" w:lineRule="auto"/>
      <w:ind w:left="1760"/>
    </w:pPr>
    <w:rPr>
      <w:rFonts w:ascii="Arial" w:eastAsia="Calibri" w:hAnsi="Arial" w:cs="Times New Roman"/>
      <w:sz w:val="20"/>
      <w:szCs w:val="20"/>
    </w:rPr>
  </w:style>
  <w:style w:type="paragraph" w:styleId="Legenda">
    <w:name w:val="caption"/>
    <w:basedOn w:val="Normalny"/>
    <w:next w:val="Normalny"/>
    <w:qFormat/>
    <w:rsid w:val="00CC2B5C"/>
    <w:pPr>
      <w:keepLines/>
      <w:spacing w:before="60" w:after="240" w:line="240" w:lineRule="auto"/>
      <w:ind w:left="1418" w:hanging="1418"/>
      <w:jc w:val="both"/>
    </w:pPr>
    <w:rPr>
      <w:rFonts w:ascii="Arial" w:eastAsia="Times New Roman" w:hAnsi="Arial" w:cs="Times New Roman"/>
      <w:color w:val="4F81BD"/>
      <w:sz w:val="20"/>
      <w:szCs w:val="20"/>
      <w:lang w:eastAsia="pl-PL"/>
    </w:rPr>
  </w:style>
  <w:style w:type="paragraph" w:customStyle="1" w:styleId="tabela">
    <w:name w:val="tabela"/>
    <w:qFormat/>
    <w:rsid w:val="00CC2B5C"/>
    <w:pPr>
      <w:spacing w:before="60" w:after="60" w:line="240" w:lineRule="auto"/>
    </w:pPr>
    <w:rPr>
      <w:rFonts w:ascii="Arial" w:eastAsia="Calibri" w:hAnsi="Arial" w:cs="Times New Roman"/>
      <w:noProof/>
      <w:sz w:val="20"/>
      <w:szCs w:val="24"/>
      <w:lang w:eastAsia="pl-PL"/>
    </w:rPr>
  </w:style>
  <w:style w:type="paragraph" w:customStyle="1" w:styleId="punktowanie">
    <w:name w:val="punktowanie"/>
    <w:basedOn w:val="Akapitzlist1"/>
    <w:qFormat/>
    <w:rsid w:val="00CC2B5C"/>
    <w:pPr>
      <w:numPr>
        <w:numId w:val="8"/>
      </w:numPr>
      <w:spacing w:before="60" w:after="120"/>
      <w:ind w:left="1287" w:hanging="357"/>
      <w:jc w:val="both"/>
    </w:pPr>
    <w:rPr>
      <w:rFonts w:ascii="Arial" w:hAnsi="Arial"/>
      <w:szCs w:val="22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CC2B5C"/>
    <w:pPr>
      <w:spacing w:before="120" w:after="0" w:line="240" w:lineRule="auto"/>
    </w:pPr>
    <w:rPr>
      <w:rFonts w:ascii="Arial" w:eastAsia="Calibri" w:hAnsi="Arial" w:cs="Times New Roman"/>
      <w:i/>
      <w:iCs/>
      <w:sz w:val="20"/>
      <w:szCs w:val="20"/>
    </w:rPr>
  </w:style>
  <w:style w:type="character" w:customStyle="1" w:styleId="tabelaZnak">
    <w:name w:val="tabela Znak"/>
    <w:rsid w:val="00CC2B5C"/>
    <w:rPr>
      <w:rFonts w:ascii="Arial" w:hAnsi="Arial"/>
      <w:noProof/>
      <w:szCs w:val="24"/>
      <w:lang w:val="pl-PL" w:eastAsia="pl-PL" w:bidi="ar-SA"/>
    </w:rPr>
  </w:style>
  <w:style w:type="character" w:customStyle="1" w:styleId="TekstdymkaZnak1">
    <w:name w:val="Tekst dymka Znak1"/>
    <w:basedOn w:val="Domylnaczcionkaakapitu"/>
    <w:rsid w:val="00CC2B5C"/>
    <w:rPr>
      <w:rFonts w:ascii="Tahoma" w:hAnsi="Tahoma" w:cs="Tahoma"/>
      <w:sz w:val="16"/>
      <w:szCs w:val="16"/>
      <w:lang w:eastAsia="en-US"/>
    </w:rPr>
  </w:style>
  <w:style w:type="character" w:customStyle="1" w:styleId="TekstkomentarzaZnak1">
    <w:name w:val="Tekst komentarza Znak1"/>
    <w:rsid w:val="00CC2B5C"/>
    <w:rPr>
      <w:sz w:val="24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CC2B5C"/>
    <w:pPr>
      <w:spacing w:before="120" w:after="120"/>
      <w:jc w:val="both"/>
    </w:pPr>
    <w:rPr>
      <w:rFonts w:ascii="Calibri" w:eastAsia="Calibri" w:hAnsi="Calibri"/>
      <w:b/>
      <w:bCs/>
      <w:lang w:val="x-none" w:eastAsia="en-US"/>
    </w:rPr>
  </w:style>
  <w:style w:type="character" w:customStyle="1" w:styleId="TematkomentarzaZnak">
    <w:name w:val="Temat komentarza Znak"/>
    <w:basedOn w:val="TekstkomentarzaZnak"/>
    <w:link w:val="Tematkomentarza"/>
    <w:rsid w:val="00CC2B5C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character" w:customStyle="1" w:styleId="StopkaZnak1">
    <w:name w:val="Stopka Znak1"/>
    <w:rsid w:val="00CC2B5C"/>
    <w:rPr>
      <w:sz w:val="22"/>
      <w:szCs w:val="22"/>
      <w:lang w:val="pl-PL"/>
    </w:rPr>
  </w:style>
  <w:style w:type="paragraph" w:styleId="Listapunktowana">
    <w:name w:val="List Bullet"/>
    <w:basedOn w:val="Normalny"/>
    <w:rsid w:val="00CC2B5C"/>
    <w:pPr>
      <w:tabs>
        <w:tab w:val="num" w:pos="284"/>
      </w:tabs>
      <w:spacing w:before="120"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0"/>
    </w:rPr>
  </w:style>
  <w:style w:type="paragraph" w:styleId="Listapunktowana2">
    <w:name w:val="List Bullet 2"/>
    <w:basedOn w:val="Normalny"/>
    <w:rsid w:val="00CC2B5C"/>
    <w:pPr>
      <w:tabs>
        <w:tab w:val="num" w:pos="567"/>
      </w:tabs>
      <w:spacing w:before="120" w:after="0" w:line="240" w:lineRule="auto"/>
      <w:ind w:left="568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kapitzlist4">
    <w:name w:val="Akapit z listą4"/>
    <w:basedOn w:val="Normalny"/>
    <w:link w:val="ListParagraphChar"/>
    <w:qFormat/>
    <w:rsid w:val="00CC2B5C"/>
    <w:pPr>
      <w:spacing w:before="120" w:after="0" w:line="240" w:lineRule="auto"/>
      <w:ind w:left="709"/>
      <w:jc w:val="both"/>
    </w:pPr>
    <w:rPr>
      <w:rFonts w:ascii="Arial" w:eastAsia="Times New Roman" w:hAnsi="Arial" w:cs="Times New Roman"/>
      <w:szCs w:val="20"/>
      <w:lang w:val="x-none"/>
    </w:rPr>
  </w:style>
  <w:style w:type="character" w:customStyle="1" w:styleId="ListParagraphChar">
    <w:name w:val="List Paragraph Char"/>
    <w:link w:val="Akapitzlist4"/>
    <w:rsid w:val="00CC2B5C"/>
    <w:rPr>
      <w:rFonts w:ascii="Arial" w:eastAsia="Times New Roman" w:hAnsi="Arial" w:cs="Times New Roman"/>
      <w:szCs w:val="20"/>
      <w:lang w:val="x-none"/>
    </w:rPr>
  </w:style>
  <w:style w:type="paragraph" w:customStyle="1" w:styleId="Nagwekspisutreci1">
    <w:name w:val="Nagłówek spisu treści1"/>
    <w:basedOn w:val="Nagwek10"/>
    <w:next w:val="Normalny"/>
    <w:uiPriority w:val="39"/>
    <w:qFormat/>
    <w:rsid w:val="00CC2B5C"/>
    <w:pPr>
      <w:keepLines/>
      <w:spacing w:before="480" w:line="276" w:lineRule="auto"/>
      <w:ind w:left="0"/>
      <w:outlineLvl w:val="9"/>
    </w:pPr>
    <w:rPr>
      <w:rFonts w:ascii="Cambria" w:hAnsi="Cambria" w:cs="Times New Roman"/>
      <w:b/>
      <w:bCs/>
      <w:i w:val="0"/>
      <w:iCs w:val="0"/>
      <w:color w:val="365F91"/>
      <w:sz w:val="28"/>
      <w:szCs w:val="28"/>
      <w:lang w:val="en-US" w:eastAsia="en-US"/>
    </w:rPr>
  </w:style>
  <w:style w:type="character" w:customStyle="1" w:styleId="TekstprzypisudolnegoZnak1">
    <w:name w:val="Tekst przypisu dolnego Znak1"/>
    <w:aliases w:val="Znak Znak"/>
    <w:locked/>
    <w:rsid w:val="00CC2B5C"/>
    <w:rPr>
      <w:rFonts w:ascii="Arial" w:hAnsi="Arial"/>
      <w:lang w:val="x-none" w:eastAsia="en-US"/>
    </w:rPr>
  </w:style>
  <w:style w:type="character" w:customStyle="1" w:styleId="apple-style-span">
    <w:name w:val="apple-style-span"/>
    <w:basedOn w:val="Domylnaczcionkaakapitu"/>
    <w:rsid w:val="00CC2B5C"/>
  </w:style>
  <w:style w:type="character" w:customStyle="1" w:styleId="apple-converted-space">
    <w:name w:val="apple-converted-space"/>
    <w:basedOn w:val="Domylnaczcionkaakapitu"/>
    <w:rsid w:val="00CC2B5C"/>
  </w:style>
  <w:style w:type="paragraph" w:customStyle="1" w:styleId="Tekstblokowy1">
    <w:name w:val="Tekst blokowy1"/>
    <w:basedOn w:val="Normalny"/>
    <w:rsid w:val="00CC2B5C"/>
    <w:pPr>
      <w:widowControl w:val="0"/>
      <w:suppressAutoHyphens/>
      <w:overflowPunct w:val="0"/>
      <w:autoSpaceDE w:val="0"/>
      <w:spacing w:before="283" w:after="0" w:line="240" w:lineRule="auto"/>
      <w:ind w:left="144" w:right="72"/>
      <w:jc w:val="both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Dziennik">
    <w:name w:val="Dziennik"/>
    <w:basedOn w:val="Normalny"/>
    <w:next w:val="Normalny"/>
    <w:rsid w:val="00CC2B5C"/>
    <w:pPr>
      <w:tabs>
        <w:tab w:val="left" w:pos="3175"/>
        <w:tab w:val="right" w:pos="9072"/>
      </w:tabs>
      <w:spacing w:before="120" w:after="660" w:line="240" w:lineRule="auto"/>
      <w:jc w:val="right"/>
    </w:pPr>
    <w:rPr>
      <w:rFonts w:ascii="Arial" w:eastAsia="Calibri" w:hAnsi="Arial" w:cs="Times New Roman"/>
      <w:sz w:val="20"/>
    </w:rPr>
  </w:style>
  <w:style w:type="paragraph" w:styleId="Listanumerowana">
    <w:name w:val="List Number"/>
    <w:basedOn w:val="Normalny"/>
    <w:rsid w:val="00CC2B5C"/>
    <w:pPr>
      <w:numPr>
        <w:numId w:val="11"/>
      </w:numPr>
      <w:tabs>
        <w:tab w:val="left" w:pos="425"/>
      </w:tabs>
      <w:spacing w:before="120" w:after="120" w:line="240" w:lineRule="auto"/>
      <w:jc w:val="both"/>
    </w:pPr>
    <w:rPr>
      <w:rFonts w:ascii="Arial" w:eastAsia="Calibri" w:hAnsi="Arial" w:cs="Arial"/>
      <w:sz w:val="20"/>
      <w:lang w:val="en-US" w:eastAsia="pl-PL"/>
    </w:rPr>
  </w:style>
  <w:style w:type="paragraph" w:styleId="Listanumerowana2">
    <w:name w:val="List Number 2"/>
    <w:basedOn w:val="Normalny"/>
    <w:rsid w:val="00CC2B5C"/>
    <w:pPr>
      <w:numPr>
        <w:ilvl w:val="1"/>
        <w:numId w:val="11"/>
      </w:numPr>
      <w:tabs>
        <w:tab w:val="left" w:pos="851"/>
      </w:tabs>
      <w:spacing w:before="120" w:after="120" w:line="240" w:lineRule="auto"/>
      <w:jc w:val="both"/>
    </w:pPr>
    <w:rPr>
      <w:rFonts w:ascii="Arial" w:eastAsia="Calibri" w:hAnsi="Arial" w:cs="Times New Roman"/>
      <w:sz w:val="20"/>
      <w:lang w:val="en-US" w:eastAsia="pl-PL"/>
    </w:rPr>
  </w:style>
  <w:style w:type="paragraph" w:styleId="Listanumerowana3">
    <w:name w:val="List Number 3"/>
    <w:basedOn w:val="Normalny"/>
    <w:rsid w:val="00CC2B5C"/>
    <w:pPr>
      <w:numPr>
        <w:ilvl w:val="2"/>
        <w:numId w:val="11"/>
      </w:numPr>
      <w:spacing w:before="120" w:after="120" w:line="240" w:lineRule="auto"/>
      <w:jc w:val="both"/>
    </w:pPr>
    <w:rPr>
      <w:rFonts w:ascii="Arial" w:eastAsia="Calibri" w:hAnsi="Arial" w:cs="Times New Roman"/>
      <w:sz w:val="20"/>
      <w:lang w:eastAsia="pl-PL"/>
    </w:rPr>
  </w:style>
  <w:style w:type="paragraph" w:styleId="Listanumerowana4">
    <w:name w:val="List Number 4"/>
    <w:basedOn w:val="Normalny"/>
    <w:rsid w:val="00CC2B5C"/>
    <w:pPr>
      <w:numPr>
        <w:ilvl w:val="3"/>
        <w:numId w:val="11"/>
      </w:numPr>
      <w:spacing w:before="120" w:after="120" w:line="240" w:lineRule="auto"/>
      <w:jc w:val="both"/>
    </w:pPr>
    <w:rPr>
      <w:rFonts w:ascii="Arial" w:eastAsia="Calibri" w:hAnsi="Arial" w:cs="Times New Roman"/>
      <w:sz w:val="20"/>
      <w:lang w:eastAsia="pl-PL"/>
    </w:rPr>
  </w:style>
  <w:style w:type="paragraph" w:styleId="Listanumerowana5">
    <w:name w:val="List Number 5"/>
    <w:basedOn w:val="Normalny"/>
    <w:rsid w:val="00CC2B5C"/>
    <w:pPr>
      <w:numPr>
        <w:ilvl w:val="4"/>
        <w:numId w:val="11"/>
      </w:numPr>
      <w:tabs>
        <w:tab w:val="left" w:pos="3544"/>
      </w:tabs>
      <w:spacing w:before="120"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Lista-kontynuacja">
    <w:name w:val="List Continue"/>
    <w:basedOn w:val="Normalny"/>
    <w:rsid w:val="00CC2B5C"/>
    <w:pPr>
      <w:spacing w:before="120" w:after="120" w:line="240" w:lineRule="auto"/>
      <w:ind w:left="425"/>
      <w:jc w:val="both"/>
    </w:pPr>
    <w:rPr>
      <w:rFonts w:ascii="Arial" w:eastAsia="Calibri" w:hAnsi="Arial" w:cs="Arial"/>
      <w:sz w:val="20"/>
      <w:lang w:val="en-US" w:eastAsia="pl-PL"/>
    </w:rPr>
  </w:style>
  <w:style w:type="paragraph" w:styleId="Lista-kontynuacja2">
    <w:name w:val="List Continue 2"/>
    <w:basedOn w:val="Normalny"/>
    <w:rsid w:val="00CC2B5C"/>
    <w:pPr>
      <w:spacing w:before="120" w:after="120" w:line="240" w:lineRule="auto"/>
      <w:ind w:left="992"/>
      <w:jc w:val="both"/>
    </w:pPr>
    <w:rPr>
      <w:rFonts w:ascii="Arial" w:eastAsia="Calibri" w:hAnsi="Arial" w:cs="Times New Roman"/>
      <w:sz w:val="20"/>
    </w:rPr>
  </w:style>
  <w:style w:type="paragraph" w:styleId="Lista-kontynuacja3">
    <w:name w:val="List Continue 3"/>
    <w:basedOn w:val="Normalny"/>
    <w:rsid w:val="00CC2B5C"/>
    <w:pPr>
      <w:spacing w:before="120" w:after="120" w:line="240" w:lineRule="auto"/>
      <w:ind w:left="1701"/>
      <w:jc w:val="both"/>
    </w:pPr>
    <w:rPr>
      <w:rFonts w:ascii="Arial" w:eastAsia="Calibri" w:hAnsi="Arial" w:cs="Times New Roman"/>
      <w:sz w:val="20"/>
    </w:rPr>
  </w:style>
  <w:style w:type="paragraph" w:styleId="Lista-kontynuacja4">
    <w:name w:val="List Continue 4"/>
    <w:basedOn w:val="Normalny"/>
    <w:rsid w:val="00CC2B5C"/>
    <w:pPr>
      <w:spacing w:before="120" w:after="120" w:line="240" w:lineRule="auto"/>
      <w:ind w:left="2552"/>
      <w:jc w:val="both"/>
    </w:pPr>
    <w:rPr>
      <w:rFonts w:ascii="Arial" w:eastAsia="Calibri" w:hAnsi="Arial" w:cs="Times New Roman"/>
      <w:sz w:val="20"/>
    </w:rPr>
  </w:style>
  <w:style w:type="paragraph" w:styleId="Lista-kontynuacja5">
    <w:name w:val="List Continue 5"/>
    <w:basedOn w:val="Normalny"/>
    <w:rsid w:val="00CC2B5C"/>
    <w:pPr>
      <w:spacing w:before="120" w:after="120" w:line="240" w:lineRule="auto"/>
      <w:ind w:left="3544"/>
      <w:jc w:val="both"/>
    </w:pPr>
    <w:rPr>
      <w:rFonts w:ascii="Arial" w:eastAsia="Calibri" w:hAnsi="Arial" w:cs="Times New Roman"/>
      <w:sz w:val="20"/>
    </w:rPr>
  </w:style>
  <w:style w:type="paragraph" w:styleId="Listapunktowana3">
    <w:name w:val="List Bullet 3"/>
    <w:basedOn w:val="Normalny"/>
    <w:rsid w:val="00CC2B5C"/>
    <w:pPr>
      <w:numPr>
        <w:numId w:val="9"/>
      </w:numPr>
      <w:tabs>
        <w:tab w:val="clear" w:pos="1418"/>
        <w:tab w:val="left" w:pos="851"/>
      </w:tabs>
      <w:spacing w:before="120" w:after="120" w:line="240" w:lineRule="auto"/>
      <w:ind w:left="851" w:hanging="284"/>
      <w:jc w:val="both"/>
    </w:pPr>
    <w:rPr>
      <w:rFonts w:ascii="Arial" w:eastAsia="Calibri" w:hAnsi="Arial" w:cs="Times New Roman"/>
      <w:sz w:val="20"/>
    </w:rPr>
  </w:style>
  <w:style w:type="paragraph" w:customStyle="1" w:styleId="Normal6">
    <w:name w:val="Normal + 6"/>
    <w:basedOn w:val="Normalny"/>
    <w:rsid w:val="00CC2B5C"/>
    <w:pPr>
      <w:spacing w:before="120" w:after="12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ArticleNumber">
    <w:name w:val="Article Number"/>
    <w:basedOn w:val="Normalny"/>
    <w:next w:val="Normalny"/>
    <w:rsid w:val="00CC2B5C"/>
    <w:pPr>
      <w:numPr>
        <w:numId w:val="10"/>
      </w:numPr>
      <w:spacing w:before="360" w:after="240" w:line="240" w:lineRule="auto"/>
      <w:ind w:left="357" w:hanging="357"/>
      <w:jc w:val="center"/>
    </w:pPr>
    <w:rPr>
      <w:rFonts w:ascii="Arial" w:eastAsia="Calibri" w:hAnsi="Arial" w:cs="Times New Roman"/>
      <w:b/>
      <w:sz w:val="24"/>
    </w:rPr>
  </w:style>
  <w:style w:type="character" w:customStyle="1" w:styleId="Nagwek4Znak1">
    <w:name w:val="Nagłówek 4 Znak1"/>
    <w:rsid w:val="00CC2B5C"/>
    <w:rPr>
      <w:rFonts w:ascii="Arial" w:eastAsia="Times New Roman" w:hAnsi="Arial"/>
      <w:b/>
      <w:bCs/>
      <w:color w:val="4F81BD"/>
      <w:sz w:val="22"/>
      <w:szCs w:val="28"/>
    </w:rPr>
  </w:style>
  <w:style w:type="character" w:customStyle="1" w:styleId="Nagwek8Znak1">
    <w:name w:val="Nagłówek 8 Znak1"/>
    <w:rsid w:val="00CC2B5C"/>
    <w:rPr>
      <w:rFonts w:ascii="Cambria" w:eastAsia="Times New Roman" w:hAnsi="Cambria"/>
      <w:color w:val="404040"/>
      <w:lang w:eastAsia="x-none"/>
    </w:rPr>
  </w:style>
  <w:style w:type="character" w:customStyle="1" w:styleId="Nagwek9Znak1">
    <w:name w:val="Nagłówek 9 Znak1"/>
    <w:rsid w:val="00CC2B5C"/>
    <w:rPr>
      <w:rFonts w:ascii="Cambria" w:eastAsia="Times New Roman" w:hAnsi="Cambria"/>
      <w:i/>
      <w:iCs/>
      <w:color w:val="404040"/>
      <w:lang w:eastAsia="x-none"/>
    </w:rPr>
  </w:style>
  <w:style w:type="paragraph" w:customStyle="1" w:styleId="Tekstpodstawowywcity31">
    <w:name w:val="Tekst podstawowy wcięty 31"/>
    <w:basedOn w:val="Normalny"/>
    <w:uiPriority w:val="99"/>
    <w:rsid w:val="00CC2B5C"/>
    <w:pPr>
      <w:suppressAutoHyphens/>
      <w:overflowPunct w:val="0"/>
      <w:autoSpaceDE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eastAsia="ar-SA"/>
    </w:rPr>
  </w:style>
  <w:style w:type="character" w:customStyle="1" w:styleId="width100prc1">
    <w:name w:val="width100prc1"/>
    <w:basedOn w:val="Domylnaczcionkaakapitu"/>
    <w:rsid w:val="00CC2B5C"/>
  </w:style>
  <w:style w:type="character" w:styleId="UyteHipercze">
    <w:name w:val="FollowedHyperlink"/>
    <w:basedOn w:val="Domylnaczcionkaakapitu"/>
    <w:uiPriority w:val="99"/>
    <w:semiHidden/>
    <w:unhideWhenUsed/>
    <w:rsid w:val="00CC2B5C"/>
    <w:rPr>
      <w:color w:val="954F72" w:themeColor="followedHyperlink"/>
      <w:u w:val="single"/>
    </w:rPr>
  </w:style>
  <w:style w:type="paragraph" w:customStyle="1" w:styleId="BodyTextIndentZnak">
    <w:name w:val="Body Text Indent Znak"/>
    <w:basedOn w:val="Normalny"/>
    <w:rsid w:val="00CC2B5C"/>
    <w:pPr>
      <w:suppressAutoHyphens/>
      <w:spacing w:after="0" w:line="360" w:lineRule="auto"/>
      <w:ind w:left="708"/>
      <w:jc w:val="both"/>
    </w:pPr>
    <w:rPr>
      <w:rFonts w:ascii="Arial Narrow" w:eastAsia="Times New Roman" w:hAnsi="Arial Narrow" w:cs="Times New Roman"/>
      <w:sz w:val="20"/>
      <w:szCs w:val="24"/>
      <w:lang w:eastAsia="ar-SA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CC2B5C"/>
    <w:pPr>
      <w:spacing w:after="0" w:line="360" w:lineRule="auto"/>
      <w:ind w:left="1973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komentarzaZnak2">
    <w:name w:val="Tekst komentarza Znak2"/>
    <w:basedOn w:val="Domylnaczcionkaakapitu"/>
    <w:uiPriority w:val="99"/>
    <w:semiHidden/>
    <w:rsid w:val="00CC2B5C"/>
    <w:rPr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C2B5C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Brak">
    <w:name w:val="Brak"/>
    <w:rsid w:val="00CC2B5C"/>
  </w:style>
  <w:style w:type="paragraph" w:customStyle="1" w:styleId="Nagwek1">
    <w:name w:val="Nagłówek_1"/>
    <w:basedOn w:val="Nagwek10"/>
    <w:link w:val="Nagwek1Znak0"/>
    <w:qFormat/>
    <w:rsid w:val="00CC2B5C"/>
    <w:pPr>
      <w:widowControl w:val="0"/>
      <w:numPr>
        <w:numId w:val="14"/>
      </w:numPr>
      <w:spacing w:before="240"/>
      <w:ind w:right="142"/>
      <w:jc w:val="both"/>
    </w:pPr>
    <w:rPr>
      <w:rFonts w:ascii="Arial" w:hAnsi="Arial" w:cs="Times New Roman"/>
      <w:b/>
      <w:bCs/>
      <w:i w:val="0"/>
      <w:iCs w:val="0"/>
      <w:color w:val="0000FF"/>
      <w:kern w:val="32"/>
      <w:sz w:val="24"/>
      <w:szCs w:val="24"/>
      <w:u w:val="single"/>
      <w:lang w:val="x-none" w:eastAsia="x-none"/>
    </w:rPr>
  </w:style>
  <w:style w:type="paragraph" w:customStyle="1" w:styleId="Nagwek2">
    <w:name w:val="Nagłówek_2"/>
    <w:basedOn w:val="Nagwek1"/>
    <w:link w:val="Nagwek2Znak0"/>
    <w:qFormat/>
    <w:rsid w:val="00CC2B5C"/>
    <w:pPr>
      <w:keepNext w:val="0"/>
      <w:numPr>
        <w:ilvl w:val="1"/>
      </w:numPr>
      <w:tabs>
        <w:tab w:val="num" w:pos="0"/>
        <w:tab w:val="num" w:pos="360"/>
      </w:tabs>
      <w:ind w:left="0" w:firstLine="0"/>
    </w:pPr>
    <w:rPr>
      <w:b w:val="0"/>
      <w:color w:val="auto"/>
      <w:sz w:val="22"/>
      <w:u w:val="none"/>
    </w:rPr>
  </w:style>
  <w:style w:type="character" w:customStyle="1" w:styleId="Nagwek1Znak0">
    <w:name w:val="Nagłówek_1 Znak"/>
    <w:link w:val="Nagwek1"/>
    <w:rsid w:val="00CC2B5C"/>
    <w:rPr>
      <w:rFonts w:ascii="Arial" w:eastAsia="Times New Roman" w:hAnsi="Arial" w:cs="Times New Roman"/>
      <w:b/>
      <w:bCs/>
      <w:color w:val="0000FF"/>
      <w:kern w:val="32"/>
      <w:sz w:val="24"/>
      <w:szCs w:val="24"/>
      <w:u w:val="single"/>
      <w:lang w:val="x-none" w:eastAsia="x-none"/>
    </w:rPr>
  </w:style>
  <w:style w:type="paragraph" w:customStyle="1" w:styleId="Nagwek3">
    <w:name w:val="Nagłówek_3"/>
    <w:basedOn w:val="Nagwek2"/>
    <w:qFormat/>
    <w:rsid w:val="00CC2B5C"/>
    <w:pPr>
      <w:numPr>
        <w:ilvl w:val="2"/>
      </w:numPr>
      <w:tabs>
        <w:tab w:val="num" w:pos="0"/>
        <w:tab w:val="num" w:pos="360"/>
        <w:tab w:val="left" w:pos="426"/>
        <w:tab w:val="left" w:pos="567"/>
      </w:tabs>
      <w:spacing w:before="60" w:after="60"/>
      <w:ind w:left="0" w:firstLine="0"/>
    </w:pPr>
    <w:rPr>
      <w:rFonts w:cs="Arial"/>
      <w:spacing w:val="-1"/>
    </w:rPr>
  </w:style>
  <w:style w:type="paragraph" w:customStyle="1" w:styleId="Nagwek4">
    <w:name w:val="Nagłówek_4"/>
    <w:basedOn w:val="Nagwek3"/>
    <w:qFormat/>
    <w:rsid w:val="00CC2B5C"/>
    <w:pPr>
      <w:numPr>
        <w:ilvl w:val="3"/>
      </w:numPr>
      <w:tabs>
        <w:tab w:val="num" w:pos="0"/>
        <w:tab w:val="num" w:pos="360"/>
      </w:tabs>
      <w:ind w:left="0" w:firstLine="0"/>
    </w:pPr>
  </w:style>
  <w:style w:type="character" w:customStyle="1" w:styleId="Nagwek2Znak0">
    <w:name w:val="Nagłówek_2 Znak"/>
    <w:link w:val="Nagwek2"/>
    <w:rsid w:val="00CC2B5C"/>
    <w:rPr>
      <w:rFonts w:ascii="Arial" w:eastAsia="Times New Roman" w:hAnsi="Arial" w:cs="Times New Roman"/>
      <w:bCs/>
      <w:kern w:val="32"/>
      <w:szCs w:val="24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2B5C"/>
    <w:rPr>
      <w:color w:val="605E5C"/>
      <w:shd w:val="clear" w:color="auto" w:fill="E1DFDD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CC2B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C2B5C"/>
  </w:style>
  <w:style w:type="character" w:customStyle="1" w:styleId="eop">
    <w:name w:val="eop"/>
    <w:basedOn w:val="Domylnaczcionkaakapitu"/>
    <w:rsid w:val="00CC2B5C"/>
  </w:style>
  <w:style w:type="paragraph" w:customStyle="1" w:styleId="Podpunkt">
    <w:name w:val="Podpunkt"/>
    <w:basedOn w:val="Normalny"/>
    <w:rsid w:val="00680FD8"/>
    <w:pPr>
      <w:tabs>
        <w:tab w:val="left" w:pos="1134"/>
      </w:tabs>
      <w:suppressAutoHyphens/>
      <w:spacing w:line="240" w:lineRule="auto"/>
      <w:ind w:left="1134" w:hanging="425"/>
      <w:jc w:val="both"/>
    </w:pPr>
    <w:rPr>
      <w:rFonts w:ascii="Arial" w:eastAsia="SimSun" w:hAnsi="Arial" w:cs="Lucida Sans"/>
      <w:kern w:val="1"/>
      <w:szCs w:val="24"/>
      <w:lang w:eastAsia="hi-IN" w:bidi="hi-IN"/>
    </w:rPr>
  </w:style>
  <w:style w:type="paragraph" w:styleId="Poprawka">
    <w:name w:val="Revision"/>
    <w:hidden/>
    <w:uiPriority w:val="99"/>
    <w:semiHidden/>
    <w:rsid w:val="00E77F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DF320-F19D-47D0-9FB6-BF7DBA44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10</Pages>
  <Words>4372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Kardas</dc:creator>
  <cp:keywords/>
  <dc:description/>
  <cp:lastModifiedBy>Agnieszka Gałda</cp:lastModifiedBy>
  <cp:revision>713</cp:revision>
  <cp:lastPrinted>2022-10-18T13:19:00Z</cp:lastPrinted>
  <dcterms:created xsi:type="dcterms:W3CDTF">2022-05-05T08:39:00Z</dcterms:created>
  <dcterms:modified xsi:type="dcterms:W3CDTF">2024-10-31T08:01:00Z</dcterms:modified>
</cp:coreProperties>
</file>