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886552" w:rsidRDefault="0088655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6B48E8" w:rsidRPr="00E74127" w:rsidRDefault="001930AB" w:rsidP="009110F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Wykonanie i dostawa materiałów promocyjnych </w:t>
      </w:r>
      <w:r>
        <w:rPr>
          <w:rFonts w:ascii="Arial" w:hAnsi="Arial" w:cs="Arial"/>
          <w:b/>
          <w:sz w:val="28"/>
          <w:szCs w:val="28"/>
        </w:rPr>
        <w:br/>
        <w:t>(zamówienie z podziałem na 8 części)”</w:t>
      </w:r>
      <w:bookmarkEnd w:id="0"/>
    </w:p>
    <w:p w:rsidR="00387854" w:rsidRDefault="00387854" w:rsidP="003878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referencyjny: </w:t>
      </w:r>
      <w:r w:rsidR="001930AB" w:rsidRPr="001A3FF6">
        <w:rPr>
          <w:rFonts w:ascii="Arial" w:hAnsi="Arial" w:cs="Arial"/>
          <w:b/>
        </w:rPr>
        <w:t>R</w:t>
      </w:r>
      <w:r w:rsidR="001930AB">
        <w:rPr>
          <w:rFonts w:ascii="Arial" w:hAnsi="Arial" w:cs="Arial"/>
          <w:b/>
        </w:rPr>
        <w:t>6</w:t>
      </w:r>
      <w:r w:rsidR="001930AB" w:rsidRPr="001A3FF6">
        <w:rPr>
          <w:rFonts w:ascii="Arial" w:hAnsi="Arial" w:cs="Arial"/>
          <w:b/>
        </w:rPr>
        <w:t>/</w:t>
      </w:r>
      <w:r w:rsidR="001930AB">
        <w:rPr>
          <w:rFonts w:ascii="Arial" w:hAnsi="Arial" w:cs="Arial"/>
          <w:b/>
        </w:rPr>
        <w:t>WYCH</w:t>
      </w:r>
      <w:r w:rsidR="001930AB" w:rsidRPr="001A3FF6">
        <w:rPr>
          <w:rFonts w:ascii="Arial" w:hAnsi="Arial" w:cs="Arial"/>
          <w:b/>
        </w:rPr>
        <w:t>/202</w:t>
      </w:r>
      <w:r w:rsidR="001930AB">
        <w:rPr>
          <w:rFonts w:ascii="Arial" w:hAnsi="Arial" w:cs="Arial"/>
          <w:b/>
        </w:rPr>
        <w:t>5</w:t>
      </w:r>
    </w:p>
    <w:p w:rsidR="00D23B73" w:rsidRPr="00D23B73" w:rsidRDefault="00D23B73" w:rsidP="004456C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4456C6">
      <w:pPr>
        <w:pStyle w:val="Tekstpodstawowy"/>
        <w:numPr>
          <w:ilvl w:val="0"/>
          <w:numId w:val="16"/>
        </w:numPr>
        <w:spacing w:after="240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C74A26" w:rsidRDefault="00A30DB2" w:rsidP="00B34E51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4456C6" w:rsidRPr="00B34E51" w:rsidRDefault="00A30DB2" w:rsidP="00B34E51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A25D85" w:rsidRDefault="00A25D8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Pr="00283153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Default="00184FC6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lastRenderedPageBreak/>
        <w:t>Oferuje/my</w:t>
      </w:r>
      <w:r w:rsidR="00886552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wykonani</w:t>
      </w:r>
      <w:r w:rsidR="00213580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e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E424A1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przedmiotu 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zamówienia</w:t>
      </w:r>
      <w:r w:rsidR="000B568D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na warunkach określonych przez Zamawiającego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za</w:t>
      </w:r>
      <w:r w:rsidR="002A4DE5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kwotę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:</w:t>
      </w:r>
    </w:p>
    <w:p w:rsidR="000B568D" w:rsidRDefault="000B568D" w:rsidP="009110F8">
      <w:pPr>
        <w:spacing w:after="0"/>
        <w:rPr>
          <w:rFonts w:ascii="Arial" w:hAnsi="Arial" w:cs="Arial"/>
          <w:b/>
          <w:sz w:val="28"/>
          <w:szCs w:val="28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1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Wykonanie i dostawa materiałów promocyjnych dla </w:t>
      </w:r>
      <w:proofErr w:type="spellStart"/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CPdMZ</w:t>
      </w:r>
      <w:proofErr w:type="spellEnd"/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2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10 ŚBOT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3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OSPWL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4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18BA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5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3BRT</w:t>
      </w: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386078" w:rsidRDefault="00386078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6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OZ CWCR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386078" w:rsidRDefault="00386078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7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Wykonanie i dostawa materiałów promocyjnych dla </w:t>
      </w:r>
      <w:proofErr w:type="spellStart"/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CPdMZ</w:t>
      </w:r>
      <w:proofErr w:type="spellEnd"/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 (2)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386078" w:rsidRDefault="00386078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</w:p>
    <w:p w:rsidR="001930AB" w:rsidRDefault="001930AB" w:rsidP="001930AB">
      <w:pPr>
        <w:pStyle w:val="Akapitzlist"/>
        <w:ind w:left="0"/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</w:pPr>
      <w:r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 xml:space="preserve">CZĘŚĆ  8 – </w:t>
      </w:r>
      <w:r w:rsidRPr="001930AB">
        <w:rPr>
          <w:rFonts w:ascii="Arial" w:eastAsia="MS Mincho" w:hAnsi="Arial" w:cs="Arial"/>
          <w:b/>
          <w:bCs/>
          <w:iCs/>
          <w:color w:val="FF0000"/>
          <w:sz w:val="22"/>
          <w:szCs w:val="22"/>
          <w:u w:val="single"/>
        </w:rPr>
        <w:t>Wykonanie i dostawa materiałów promocyjnych dla 18BA (2)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>
        <w:rPr>
          <w:b/>
          <w:sz w:val="22"/>
          <w:szCs w:val="22"/>
          <w:lang w:eastAsia="en-US"/>
        </w:rPr>
        <w:t xml:space="preserve"> brutto</w:t>
      </w:r>
      <w:r>
        <w:rPr>
          <w:sz w:val="22"/>
          <w:szCs w:val="22"/>
          <w:lang w:eastAsia="en-US"/>
        </w:rPr>
        <w:t>: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1930AB" w:rsidRDefault="001930AB" w:rsidP="001930AB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.......................................................zł.</w:t>
      </w:r>
    </w:p>
    <w:p w:rsidR="001930AB" w:rsidRDefault="001930AB" w:rsidP="001930AB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1930AB" w:rsidRDefault="001930AB" w:rsidP="001930AB">
      <w:pPr>
        <w:pStyle w:val="Standard"/>
        <w:widowControl/>
        <w:suppressAutoHyphens w:val="0"/>
        <w:rPr>
          <w:b/>
          <w:sz w:val="22"/>
          <w:szCs w:val="22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Słownie:...................................................................................................................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1930AB" w:rsidRDefault="001930AB" w:rsidP="001930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B34E51" w:rsidRPr="00B34E51" w:rsidRDefault="001930AB" w:rsidP="001930AB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formularzu szczegółowej wyceny tj. załączniku do Publicznego Zaproszenia do składania ofert, stanowiącym integralną część </w:t>
      </w:r>
      <w:r>
        <w:rPr>
          <w:rFonts w:ascii="Arial" w:hAnsi="Arial" w:cs="Arial"/>
          <w:b/>
          <w:i/>
          <w:color w:val="FF0000"/>
          <w:sz w:val="18"/>
          <w:szCs w:val="18"/>
        </w:rPr>
        <w:br/>
        <w:t>formularza ofertowego w odniesieniu do części na jaką Wykonawca składa ofertę.</w:t>
      </w:r>
    </w:p>
    <w:p w:rsidR="007178EC" w:rsidRDefault="007178EC" w:rsidP="007178EC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Zgodnie z pkt 10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ppkt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4</w:t>
      </w:r>
      <w:r>
        <w:rPr>
          <w:rFonts w:ascii="Arial" w:eastAsia="Times New Roman" w:hAnsi="Arial" w:cs="Arial"/>
          <w:sz w:val="22"/>
          <w:szCs w:val="22"/>
          <w:lang w:eastAsia="en-US"/>
        </w:rPr>
        <w:t>)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Publicznego zaproszenia do składania ofert </w:t>
      </w:r>
      <w:r w:rsidRPr="002B36D0">
        <w:rPr>
          <w:rFonts w:ascii="Arial" w:eastAsia="Times New Roman" w:hAnsi="Arial" w:cs="Arial"/>
          <w:sz w:val="22"/>
          <w:szCs w:val="22"/>
          <w:lang w:eastAsia="en-US"/>
        </w:rPr>
        <w:t>Wykonawca w formularzu ofertowym powinien podać cenę zawierającą podatek VAT w wysokości zgodnej z obowiązującymi przepisami. W przypadku zastosowania stawki obniżonej lub zwolnionej należy podać podstawę prawną.</w:t>
      </w:r>
    </w:p>
    <w:p w:rsidR="007178EC" w:rsidRDefault="007178EC" w:rsidP="007178EC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:rsidR="007178EC" w:rsidRDefault="007178EC" w:rsidP="007178EC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7178EC">
        <w:rPr>
          <w:rFonts w:ascii="Arial" w:eastAsia="Times New Roman" w:hAnsi="Arial" w:cs="Arial"/>
          <w:b/>
          <w:sz w:val="22"/>
          <w:szCs w:val="22"/>
          <w:lang w:eastAsia="en-US"/>
        </w:rPr>
        <w:t>Oferuję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wykonanie zamówienia z zastosowaniem stawki VAT obniżonej/</w:t>
      </w:r>
      <w:r w:rsidRPr="002B36D0">
        <w:rPr>
          <w:rFonts w:ascii="Arial" w:eastAsia="Times New Roman" w:hAnsi="Arial" w:cs="Arial"/>
          <w:sz w:val="22"/>
          <w:szCs w:val="22"/>
          <w:lang w:eastAsia="en-US"/>
        </w:rPr>
        <w:t>zwolnionej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w części …………. (</w:t>
      </w:r>
      <w:r w:rsidRPr="007178EC">
        <w:rPr>
          <w:rFonts w:ascii="Arial" w:eastAsia="Times New Roman" w:hAnsi="Arial" w:cs="Arial"/>
          <w:i/>
          <w:sz w:val="18"/>
          <w:szCs w:val="22"/>
          <w:lang w:eastAsia="en-US"/>
        </w:rPr>
        <w:t>wpisać nr części zamówienia</w:t>
      </w:r>
      <w:r>
        <w:rPr>
          <w:rFonts w:ascii="Arial" w:eastAsia="Times New Roman" w:hAnsi="Arial" w:cs="Arial"/>
          <w:sz w:val="22"/>
          <w:szCs w:val="22"/>
          <w:lang w:eastAsia="en-US"/>
        </w:rPr>
        <w:t>). Podstawa</w:t>
      </w:r>
      <w:bookmarkStart w:id="1" w:name="_GoBack"/>
      <w:bookmarkEnd w:id="1"/>
      <w:r>
        <w:rPr>
          <w:rFonts w:ascii="Arial" w:eastAsia="Times New Roman" w:hAnsi="Arial" w:cs="Arial"/>
          <w:sz w:val="22"/>
          <w:szCs w:val="22"/>
          <w:lang w:eastAsia="en-US"/>
        </w:rPr>
        <w:t xml:space="preserve"> prawna: 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……………………</w:t>
      </w:r>
    </w:p>
    <w:p w:rsidR="007178EC" w:rsidRPr="00B34E51" w:rsidRDefault="007178EC" w:rsidP="007178EC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77CF5" w:rsidRPr="00283153" w:rsidRDefault="00777CF5" w:rsidP="007178EC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886552" w:rsidRDefault="00886552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886552" w:rsidRPr="00184FC6" w:rsidRDefault="00886552" w:rsidP="00886552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 do występowania w obrocie prawnym.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Posiadam/posiadamy niezbędną wiedzę, doświadczenie oraz pracowników zdolnych do wykonania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Wybór naszej oferty będzie prowadzić do powstania u Zamawiającego obowiązku podatkowego</w:t>
      </w:r>
      <w:r w:rsidRPr="004456C6">
        <w:rPr>
          <w:rFonts w:ascii="Arial" w:eastAsia="Times New Roman" w:hAnsi="Arial" w:cs="Arial"/>
          <w:sz w:val="22"/>
          <w:szCs w:val="22"/>
          <w:lang w:eastAsia="en-US"/>
        </w:rPr>
        <w:t>:</w:t>
      </w:r>
    </w:p>
    <w:p w:rsidR="0088655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886552" w:rsidRPr="00A30DB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Wszystkie informacje zamieszczone w złożonej przez Nas ofercie są aktualne i prawdziwe.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Znajdujemy się w sytuacji ekonomicznej i finansowej zapewniającej wykonanie zamówienia.</w:t>
      </w:r>
    </w:p>
    <w:p w:rsidR="00886552" w:rsidRPr="00C04FF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Figurujemy w Rejestrze Dłużników Niewypłacalnych:</w:t>
      </w:r>
    </w:p>
    <w:p w:rsidR="00886552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886552" w:rsidRPr="00283153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86552" w:rsidRPr="00283153" w:rsidRDefault="004456C6" w:rsidP="004456C6">
      <w:pPr>
        <w:pStyle w:val="Standard"/>
        <w:widowControl/>
        <w:numPr>
          <w:ilvl w:val="0"/>
          <w:numId w:val="13"/>
        </w:numPr>
        <w:tabs>
          <w:tab w:val="left" w:pos="380"/>
          <w:tab w:val="left" w:pos="2540"/>
        </w:tabs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Imię i nazwisko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osoby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odpowiedzialnej za realizację zamówienia ze strony Wykonawcy</w:t>
      </w:r>
      <w:r>
        <w:rPr>
          <w:rFonts w:ascii="Arial" w:eastAsia="Times New Roman" w:hAnsi="Arial" w:cs="Arial"/>
          <w:sz w:val="22"/>
          <w:szCs w:val="22"/>
          <w:lang w:eastAsia="en-US"/>
        </w:rPr>
        <w:t>: ……………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..................................., tel..………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……………..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………...</w:t>
      </w:r>
    </w:p>
    <w:p w:rsidR="00886552" w:rsidRPr="00283153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hanging="436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 postawione przez Zamawiającego w Publicznym zaproszenia do składania ofert warunki.</w:t>
      </w:r>
    </w:p>
    <w:p w:rsidR="00886552" w:rsidRPr="002C3B6D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</w:t>
      </w:r>
      <w:r w:rsidR="004456C6">
        <w:rPr>
          <w:rFonts w:ascii="Arial" w:eastAsia="Times New Roman" w:hAnsi="Arial" w:cs="Arial"/>
          <w:sz w:val="22"/>
          <w:szCs w:val="22"/>
          <w:lang w:eastAsia="en-US"/>
        </w:rPr>
        <w:t xml:space="preserve"> NIP: ………………………………………………………………………………………</w:t>
      </w:r>
    </w:p>
    <w:p w:rsidR="00886552" w:rsidRPr="00283153" w:rsidRDefault="00886552" w:rsidP="00886552">
      <w:pPr>
        <w:pStyle w:val="Standard"/>
        <w:widowControl/>
        <w:suppressAutoHyphens w:val="0"/>
        <w:ind w:left="36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886552" w:rsidRPr="008230C1" w:rsidRDefault="00886552" w:rsidP="00886552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886552" w:rsidRPr="008230C1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Administratorem Państwa danych osobowych jest 33 Wojskowy Oddział Gospodarczy, ul. Anieli </w:t>
      </w:r>
      <w:proofErr w:type="spellStart"/>
      <w:r w:rsidRPr="00886552">
        <w:rPr>
          <w:rFonts w:ascii="Arial" w:hAnsi="Arial" w:cs="Arial"/>
        </w:rPr>
        <w:t>Krzywoń</w:t>
      </w:r>
      <w:proofErr w:type="spellEnd"/>
      <w:r w:rsidRPr="00886552">
        <w:rPr>
          <w:rFonts w:ascii="Arial" w:hAnsi="Arial" w:cs="Arial"/>
        </w:rPr>
        <w:t xml:space="preserve"> 1, 39-460 Nowa Dęba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Kontakt do inspektora </w:t>
      </w:r>
      <w:r>
        <w:rPr>
          <w:rFonts w:ascii="Arial" w:hAnsi="Arial" w:cs="Arial"/>
        </w:rPr>
        <w:t xml:space="preserve">ochrony </w:t>
      </w:r>
      <w:r w:rsidRPr="00886552">
        <w:rPr>
          <w:rFonts w:ascii="Arial" w:hAnsi="Arial" w:cs="Arial"/>
        </w:rPr>
        <w:t xml:space="preserve">danych osobowych w 33 Wojskowym Oddziale Gospodarczym – email: </w:t>
      </w:r>
      <w:hyperlink r:id="rId8" w:history="1">
        <w:r w:rsidRPr="003E168C">
          <w:rPr>
            <w:rStyle w:val="Hipercze"/>
            <w:rFonts w:ascii="Arial" w:hAnsi="Arial" w:cs="Arial"/>
          </w:rPr>
          <w:t>33wog.iodo@ron.mil.pl</w:t>
        </w:r>
      </w:hyperlink>
      <w:r>
        <w:rPr>
          <w:rFonts w:ascii="Arial" w:hAnsi="Arial" w:cs="Arial"/>
        </w:rPr>
        <w:t xml:space="preserve">. 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przetwarzane będą na podstawie art. 6 ust. 1 lit. c RODO w celu związanym z wejściem na teren jednostki wojskowej ;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W odniesieniu do Państwa danych osobowych decyzje nie będą podejmowane </w:t>
      </w:r>
      <w:r w:rsidRPr="00886552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.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Posiadają Państwo: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15 RODO prawo dostępu do danych osobowych Państwa dotyczących;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na podstawie art. 16 RODO prawo do sprostowania Państwa danych osobowych; 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RODO;</w:t>
      </w:r>
    </w:p>
    <w:p w:rsidR="00886552" w:rsidRP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prawo do wniesienia skargi do Prezesa Urzędu Ochrony Danych Osobowych; 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Nie przysługuje Państwu</w:t>
      </w:r>
      <w:r>
        <w:rPr>
          <w:rFonts w:ascii="Arial" w:hAnsi="Arial" w:cs="Arial"/>
        </w:rPr>
        <w:t xml:space="preserve"> </w:t>
      </w:r>
      <w:r w:rsidRPr="00886552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 xml:space="preserve"> oraz nie przysługuje Państwu </w:t>
      </w:r>
      <w:r w:rsidRPr="00886552">
        <w:rPr>
          <w:rFonts w:ascii="Arial" w:hAnsi="Arial" w:cs="Arial"/>
        </w:rPr>
        <w:t>prawo do przenoszenia danych osobowych, o których mowa w art. 20 RODO.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CF377E" w:rsidRDefault="00886552" w:rsidP="00886552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886552" w:rsidRPr="005A684F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>
        <w:rPr>
          <w:rFonts w:ascii="Arial" w:hAnsi="Arial" w:cs="Arial"/>
        </w:rPr>
        <w:br/>
        <w:t>w niniejszym postępowaniu.</w:t>
      </w:r>
    </w:p>
    <w:p w:rsidR="00886552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86552" w:rsidRPr="00D723AB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12A8E" w:rsidRPr="00D23B73" w:rsidRDefault="00886552" w:rsidP="00886552">
      <w:pPr>
        <w:autoSpaceDE w:val="0"/>
        <w:adjustRightInd w:val="0"/>
        <w:ind w:left="142"/>
        <w:jc w:val="center"/>
        <w:rPr>
          <w:rFonts w:ascii="Arial" w:hAnsi="Arial" w:cs="Arial"/>
          <w:b/>
          <w:color w:val="000000" w:themeColor="text1"/>
          <w:sz w:val="20"/>
        </w:rPr>
      </w:pPr>
      <w:r w:rsidRPr="00D23B73">
        <w:rPr>
          <w:rFonts w:ascii="Arial" w:hAnsi="Arial" w:cs="Arial"/>
          <w:b/>
          <w:color w:val="000000" w:themeColor="text1"/>
          <w:sz w:val="20"/>
        </w:rPr>
        <w:t xml:space="preserve">Formularz ofertowy musi być podpisany przez osobę uprawnioną do reprezentowania Wykonawcy jednym z podpisów:  </w:t>
      </w:r>
      <w:r w:rsidRPr="00D23B73">
        <w:rPr>
          <w:rFonts w:ascii="Arial" w:hAnsi="Arial" w:cs="Arial"/>
          <w:b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sectPr w:rsidR="00812A8E" w:rsidRPr="00D23B73" w:rsidSect="006C3F02">
      <w:headerReference w:type="default" r:id="rId9"/>
      <w:footerReference w:type="default" r:id="rId10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BB8" w:rsidRDefault="00E04BB8" w:rsidP="008F2384">
      <w:pPr>
        <w:spacing w:after="0" w:line="240" w:lineRule="auto"/>
      </w:pPr>
      <w:r>
        <w:separator/>
      </w:r>
    </w:p>
  </w:endnote>
  <w:endnote w:type="continuationSeparator" w:id="0">
    <w:p w:rsidR="00E04BB8" w:rsidRDefault="00E04BB8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5D85" w:rsidRDefault="00A2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5D85" w:rsidRDefault="00A25D85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BB8" w:rsidRDefault="00E04BB8" w:rsidP="008F2384">
      <w:pPr>
        <w:spacing w:after="0" w:line="240" w:lineRule="auto"/>
      </w:pPr>
      <w:r>
        <w:separator/>
      </w:r>
    </w:p>
  </w:footnote>
  <w:footnote w:type="continuationSeparator" w:id="0">
    <w:p w:rsidR="00E04BB8" w:rsidRDefault="00E04BB8" w:rsidP="008F2384">
      <w:pPr>
        <w:spacing w:after="0" w:line="240" w:lineRule="auto"/>
      </w:pPr>
      <w:r>
        <w:continuationSeparator/>
      </w:r>
    </w:p>
  </w:footnote>
  <w:footnote w:id="1">
    <w:p w:rsidR="00A25D85" w:rsidRPr="009643B3" w:rsidRDefault="00A25D85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2B36D0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D85" w:rsidRPr="00D563E8" w:rsidRDefault="00A25D85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08225232"/>
    <w:lvl w:ilvl="0" w:tplc="A1106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6A749D"/>
    <w:multiLevelType w:val="hybridMultilevel"/>
    <w:tmpl w:val="130C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11BA9"/>
    <w:multiLevelType w:val="hybridMultilevel"/>
    <w:tmpl w:val="C6D42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6BC3"/>
    <w:multiLevelType w:val="hybridMultilevel"/>
    <w:tmpl w:val="38A6AFC0"/>
    <w:lvl w:ilvl="0" w:tplc="0B02A7C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7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2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A8E"/>
    <w:rsid w:val="00001621"/>
    <w:rsid w:val="0000443F"/>
    <w:rsid w:val="000236A7"/>
    <w:rsid w:val="00036173"/>
    <w:rsid w:val="00055828"/>
    <w:rsid w:val="0005735B"/>
    <w:rsid w:val="0008011D"/>
    <w:rsid w:val="00085FB1"/>
    <w:rsid w:val="00092E4E"/>
    <w:rsid w:val="000A16DF"/>
    <w:rsid w:val="000A6C56"/>
    <w:rsid w:val="000B568D"/>
    <w:rsid w:val="000C3B29"/>
    <w:rsid w:val="000D006B"/>
    <w:rsid w:val="000D0985"/>
    <w:rsid w:val="00117D4C"/>
    <w:rsid w:val="0013136C"/>
    <w:rsid w:val="00141713"/>
    <w:rsid w:val="00143078"/>
    <w:rsid w:val="00163F74"/>
    <w:rsid w:val="00175711"/>
    <w:rsid w:val="00176D9D"/>
    <w:rsid w:val="00184FC6"/>
    <w:rsid w:val="001930AB"/>
    <w:rsid w:val="001A309D"/>
    <w:rsid w:val="001B2DA1"/>
    <w:rsid w:val="001C786B"/>
    <w:rsid w:val="001E3524"/>
    <w:rsid w:val="00213580"/>
    <w:rsid w:val="00214ECF"/>
    <w:rsid w:val="00227218"/>
    <w:rsid w:val="00227EEB"/>
    <w:rsid w:val="00253868"/>
    <w:rsid w:val="00262970"/>
    <w:rsid w:val="002726A4"/>
    <w:rsid w:val="00283153"/>
    <w:rsid w:val="002872E6"/>
    <w:rsid w:val="002937C2"/>
    <w:rsid w:val="00293D9D"/>
    <w:rsid w:val="00294FD4"/>
    <w:rsid w:val="00297926"/>
    <w:rsid w:val="002A4DE5"/>
    <w:rsid w:val="002B36D0"/>
    <w:rsid w:val="002D70EE"/>
    <w:rsid w:val="002E0C4F"/>
    <w:rsid w:val="002F27F6"/>
    <w:rsid w:val="003308CD"/>
    <w:rsid w:val="003403A9"/>
    <w:rsid w:val="00351339"/>
    <w:rsid w:val="00353742"/>
    <w:rsid w:val="00386078"/>
    <w:rsid w:val="0038730C"/>
    <w:rsid w:val="00387854"/>
    <w:rsid w:val="00393F96"/>
    <w:rsid w:val="003E1EBC"/>
    <w:rsid w:val="004110FF"/>
    <w:rsid w:val="00420D2E"/>
    <w:rsid w:val="004416DF"/>
    <w:rsid w:val="004434B3"/>
    <w:rsid w:val="004456C6"/>
    <w:rsid w:val="00451FCD"/>
    <w:rsid w:val="00454C49"/>
    <w:rsid w:val="004D4CCD"/>
    <w:rsid w:val="004D64CD"/>
    <w:rsid w:val="004E312A"/>
    <w:rsid w:val="004E381A"/>
    <w:rsid w:val="004E6287"/>
    <w:rsid w:val="00506540"/>
    <w:rsid w:val="00522BAB"/>
    <w:rsid w:val="005238F4"/>
    <w:rsid w:val="00535E97"/>
    <w:rsid w:val="0053631F"/>
    <w:rsid w:val="00550E92"/>
    <w:rsid w:val="00566258"/>
    <w:rsid w:val="005A0DC0"/>
    <w:rsid w:val="005E00C5"/>
    <w:rsid w:val="0061319D"/>
    <w:rsid w:val="00615C23"/>
    <w:rsid w:val="00623237"/>
    <w:rsid w:val="00643AE2"/>
    <w:rsid w:val="0064449D"/>
    <w:rsid w:val="00687EE9"/>
    <w:rsid w:val="006B48E8"/>
    <w:rsid w:val="006B58EF"/>
    <w:rsid w:val="006C3F02"/>
    <w:rsid w:val="006E7866"/>
    <w:rsid w:val="00704965"/>
    <w:rsid w:val="00705A6D"/>
    <w:rsid w:val="007178EC"/>
    <w:rsid w:val="00723C38"/>
    <w:rsid w:val="00777CF5"/>
    <w:rsid w:val="00784FAA"/>
    <w:rsid w:val="00790DA4"/>
    <w:rsid w:val="0079449D"/>
    <w:rsid w:val="007A5180"/>
    <w:rsid w:val="007A5B77"/>
    <w:rsid w:val="007E3A24"/>
    <w:rsid w:val="00801D64"/>
    <w:rsid w:val="00803DEB"/>
    <w:rsid w:val="00812A8E"/>
    <w:rsid w:val="00823562"/>
    <w:rsid w:val="00835242"/>
    <w:rsid w:val="00837DB4"/>
    <w:rsid w:val="00845949"/>
    <w:rsid w:val="008642E8"/>
    <w:rsid w:val="00864690"/>
    <w:rsid w:val="008748C6"/>
    <w:rsid w:val="008821E6"/>
    <w:rsid w:val="00886552"/>
    <w:rsid w:val="0089111A"/>
    <w:rsid w:val="00897B81"/>
    <w:rsid w:val="008A2F66"/>
    <w:rsid w:val="008B2532"/>
    <w:rsid w:val="008B2E03"/>
    <w:rsid w:val="008B3CCC"/>
    <w:rsid w:val="008D0928"/>
    <w:rsid w:val="008F2384"/>
    <w:rsid w:val="009110F8"/>
    <w:rsid w:val="009202D1"/>
    <w:rsid w:val="0092451E"/>
    <w:rsid w:val="00943BA3"/>
    <w:rsid w:val="00943FF6"/>
    <w:rsid w:val="00964032"/>
    <w:rsid w:val="009770C7"/>
    <w:rsid w:val="00982376"/>
    <w:rsid w:val="00990AF5"/>
    <w:rsid w:val="009F0099"/>
    <w:rsid w:val="00A111F5"/>
    <w:rsid w:val="00A1520D"/>
    <w:rsid w:val="00A25CBF"/>
    <w:rsid w:val="00A25D85"/>
    <w:rsid w:val="00A30DB2"/>
    <w:rsid w:val="00A428E5"/>
    <w:rsid w:val="00A56F53"/>
    <w:rsid w:val="00A848CE"/>
    <w:rsid w:val="00A8646A"/>
    <w:rsid w:val="00AA2577"/>
    <w:rsid w:val="00AA291F"/>
    <w:rsid w:val="00AB69EF"/>
    <w:rsid w:val="00AE06D7"/>
    <w:rsid w:val="00AE45D2"/>
    <w:rsid w:val="00AE5178"/>
    <w:rsid w:val="00B16C43"/>
    <w:rsid w:val="00B34E51"/>
    <w:rsid w:val="00B80646"/>
    <w:rsid w:val="00B8183C"/>
    <w:rsid w:val="00B92EF3"/>
    <w:rsid w:val="00BA1A5A"/>
    <w:rsid w:val="00BA28D7"/>
    <w:rsid w:val="00BC0027"/>
    <w:rsid w:val="00BC13C5"/>
    <w:rsid w:val="00BC5249"/>
    <w:rsid w:val="00BD0B95"/>
    <w:rsid w:val="00BE69DB"/>
    <w:rsid w:val="00BE6BDB"/>
    <w:rsid w:val="00C04FF6"/>
    <w:rsid w:val="00C0779A"/>
    <w:rsid w:val="00C12840"/>
    <w:rsid w:val="00C167A8"/>
    <w:rsid w:val="00C208FA"/>
    <w:rsid w:val="00C324AA"/>
    <w:rsid w:val="00C32E14"/>
    <w:rsid w:val="00C371FD"/>
    <w:rsid w:val="00C40606"/>
    <w:rsid w:val="00C447C0"/>
    <w:rsid w:val="00C74A26"/>
    <w:rsid w:val="00C87988"/>
    <w:rsid w:val="00C911C3"/>
    <w:rsid w:val="00C96EF4"/>
    <w:rsid w:val="00CA0FF5"/>
    <w:rsid w:val="00CB1EAB"/>
    <w:rsid w:val="00CB740A"/>
    <w:rsid w:val="00CC34CF"/>
    <w:rsid w:val="00CE14F1"/>
    <w:rsid w:val="00D0151C"/>
    <w:rsid w:val="00D23B73"/>
    <w:rsid w:val="00D35102"/>
    <w:rsid w:val="00D40FEF"/>
    <w:rsid w:val="00D41D1B"/>
    <w:rsid w:val="00D4277B"/>
    <w:rsid w:val="00D563E8"/>
    <w:rsid w:val="00D71565"/>
    <w:rsid w:val="00D73845"/>
    <w:rsid w:val="00DB122F"/>
    <w:rsid w:val="00DC3C72"/>
    <w:rsid w:val="00DE4A50"/>
    <w:rsid w:val="00DE5CEB"/>
    <w:rsid w:val="00E04BB8"/>
    <w:rsid w:val="00E07461"/>
    <w:rsid w:val="00E22F1C"/>
    <w:rsid w:val="00E26681"/>
    <w:rsid w:val="00E32ECD"/>
    <w:rsid w:val="00E424A1"/>
    <w:rsid w:val="00E43DAE"/>
    <w:rsid w:val="00E547BA"/>
    <w:rsid w:val="00E75CF4"/>
    <w:rsid w:val="00EB676B"/>
    <w:rsid w:val="00ED1D8E"/>
    <w:rsid w:val="00ED3ECC"/>
    <w:rsid w:val="00EE427F"/>
    <w:rsid w:val="00EE6695"/>
    <w:rsid w:val="00F11125"/>
    <w:rsid w:val="00F15CEE"/>
    <w:rsid w:val="00F16D86"/>
    <w:rsid w:val="00F276A3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BF622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4">
    <w:name w:val="heading 4"/>
    <w:basedOn w:val="Normalny"/>
    <w:next w:val="Normalny"/>
    <w:link w:val="Nagwek4Znak"/>
    <w:qFormat/>
    <w:rsid w:val="009110F8"/>
    <w:pPr>
      <w:keepNext/>
      <w:widowControl/>
      <w:suppressAutoHyphens w:val="0"/>
      <w:autoSpaceDN/>
      <w:spacing w:after="0" w:line="240" w:lineRule="auto"/>
      <w:jc w:val="center"/>
      <w:textAlignment w:val="auto"/>
      <w:outlineLvl w:val="3"/>
    </w:pPr>
    <w:rPr>
      <w:rFonts w:ascii="Arial" w:eastAsia="Times New Roman" w:hAnsi="Arial" w:cs="Times New Roman"/>
      <w:kern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65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55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rsid w:val="009110F8"/>
    <w:rPr>
      <w:rFonts w:ascii="Arial" w:eastAsia="Times New Roman" w:hAnsi="Arial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4CC4E5-28B9-4C6F-9923-9A4C357AA0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Szpyt Elżbieta</cp:lastModifiedBy>
  <cp:revision>31</cp:revision>
  <cp:lastPrinted>2022-08-23T07:37:00Z</cp:lastPrinted>
  <dcterms:created xsi:type="dcterms:W3CDTF">2021-03-31T06:40:00Z</dcterms:created>
  <dcterms:modified xsi:type="dcterms:W3CDTF">2025-05-19T12:08:00Z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5b4c286f-b7f5-417e-a3bf-61b90af2ed0c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