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2503">
        <w:rPr>
          <w:rFonts w:ascii="Arial" w:hAnsi="Arial" w:cs="Arial"/>
          <w:sz w:val="20"/>
          <w:szCs w:val="20"/>
        </w:rPr>
        <w:t>/202</w:t>
      </w:r>
      <w:r w:rsidR="00317711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2503">
        <w:rPr>
          <w:rFonts w:ascii="Arial" w:hAnsi="Arial" w:cs="Arial"/>
          <w:sz w:val="20"/>
          <w:szCs w:val="20"/>
        </w:rPr>
        <w:t>202</w:t>
      </w:r>
      <w:r w:rsidR="00317711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662708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076325">
        <w:rPr>
          <w:rFonts w:ascii="Arial" w:hAnsi="Arial" w:cs="Arial"/>
          <w:b/>
          <w:sz w:val="20"/>
          <w:szCs w:val="20"/>
        </w:rPr>
        <w:t>Zakup i d</w:t>
      </w:r>
      <w:r>
        <w:rPr>
          <w:rFonts w:ascii="Arial" w:hAnsi="Arial" w:cs="Arial"/>
          <w:b/>
          <w:sz w:val="20"/>
          <w:szCs w:val="20"/>
        </w:rPr>
        <w:t xml:space="preserve">ostawa </w:t>
      </w:r>
      <w:r w:rsidR="00D31BC0">
        <w:rPr>
          <w:rFonts w:ascii="Arial" w:hAnsi="Arial" w:cs="Arial"/>
          <w:b/>
          <w:sz w:val="20"/>
          <w:szCs w:val="20"/>
        </w:rPr>
        <w:t>materiałów</w:t>
      </w:r>
      <w:r w:rsidR="0041562F">
        <w:rPr>
          <w:rFonts w:ascii="Arial" w:hAnsi="Arial" w:cs="Arial"/>
          <w:b/>
          <w:sz w:val="20"/>
          <w:szCs w:val="20"/>
        </w:rPr>
        <w:t xml:space="preserve"> biurowych</w:t>
      </w:r>
      <w:r w:rsidR="00076325">
        <w:rPr>
          <w:rFonts w:ascii="Arial" w:hAnsi="Arial" w:cs="Arial"/>
          <w:b/>
          <w:sz w:val="20"/>
          <w:szCs w:val="20"/>
        </w:rPr>
        <w:t xml:space="preserve"> dla instytucji będących na zaopatrzeniu logistycznym Jednostki Wojskowej</w:t>
      </w:r>
      <w:r w:rsidR="00D954DF">
        <w:rPr>
          <w:rFonts w:ascii="Arial" w:hAnsi="Arial" w:cs="Arial"/>
          <w:b/>
          <w:sz w:val="20"/>
          <w:szCs w:val="20"/>
        </w:rPr>
        <w:t xml:space="preserve"> N</w:t>
      </w:r>
      <w:bookmarkStart w:id="0" w:name="_GoBack"/>
      <w:bookmarkEnd w:id="0"/>
      <w:r w:rsidR="00076325">
        <w:rPr>
          <w:rFonts w:ascii="Arial" w:hAnsi="Arial" w:cs="Arial"/>
          <w:b/>
          <w:sz w:val="20"/>
          <w:szCs w:val="20"/>
        </w:rPr>
        <w:t>r 2063</w:t>
      </w:r>
      <w:r w:rsidR="00A62503">
        <w:rPr>
          <w:rFonts w:ascii="Arial" w:hAnsi="Arial" w:cs="Arial"/>
          <w:b/>
          <w:sz w:val="20"/>
          <w:szCs w:val="20"/>
        </w:rPr>
        <w:t>”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027406" w:rsidRPr="00A62503" w:rsidRDefault="008D5816" w:rsidP="00A62503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481" w:rsidRDefault="006C4481" w:rsidP="00DA782C">
      <w:pPr>
        <w:spacing w:after="0" w:line="240" w:lineRule="auto"/>
      </w:pPr>
      <w:r>
        <w:separator/>
      </w:r>
    </w:p>
  </w:endnote>
  <w:endnote w:type="continuationSeparator" w:id="0">
    <w:p w:rsidR="006C4481" w:rsidRDefault="006C4481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481" w:rsidRDefault="006C4481" w:rsidP="00DA782C">
      <w:pPr>
        <w:spacing w:after="0" w:line="240" w:lineRule="auto"/>
      </w:pPr>
      <w:r>
        <w:separator/>
      </w:r>
    </w:p>
  </w:footnote>
  <w:footnote w:type="continuationSeparator" w:id="0">
    <w:p w:rsidR="006C4481" w:rsidRDefault="006C4481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674BA" w:rsidRPr="000749D6" w:rsidRDefault="00CD24E4" w:rsidP="00B674BA">
          <w:pPr>
            <w:pStyle w:val="Nagwek"/>
            <w:jc w:val="right"/>
            <w:rPr>
              <w:rFonts w:ascii="Arial" w:hAnsi="Arial" w:cs="Arial"/>
              <w:noProof/>
              <w:sz w:val="18"/>
              <w:szCs w:val="18"/>
              <w:lang w:eastAsia="pl-PL"/>
            </w:rPr>
          </w:pPr>
          <w:r w:rsidRPr="000749D6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Załącznik nr </w:t>
          </w:r>
          <w:r w:rsidR="000749D6" w:rsidRPr="000749D6">
            <w:rPr>
              <w:rFonts w:ascii="Arial" w:hAnsi="Arial" w:cs="Arial"/>
              <w:noProof/>
              <w:sz w:val="18"/>
              <w:szCs w:val="18"/>
              <w:lang w:eastAsia="pl-PL"/>
            </w:rPr>
            <w:t>6.1.</w:t>
          </w:r>
          <w:r w:rsidR="0041562F" w:rsidRPr="000749D6">
            <w:rPr>
              <w:rFonts w:ascii="Arial" w:hAnsi="Arial" w:cs="Arial"/>
              <w:noProof/>
              <w:sz w:val="18"/>
              <w:szCs w:val="18"/>
              <w:lang w:eastAsia="pl-PL"/>
            </w:rPr>
            <w:t>4</w:t>
          </w:r>
          <w:r w:rsidR="000749D6" w:rsidRPr="000749D6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 do SWZ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749D6"/>
    <w:rsid w:val="00076325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317711"/>
    <w:rsid w:val="003277C3"/>
    <w:rsid w:val="00365B33"/>
    <w:rsid w:val="003830E6"/>
    <w:rsid w:val="00385A3F"/>
    <w:rsid w:val="003B5479"/>
    <w:rsid w:val="003D7477"/>
    <w:rsid w:val="003E13A5"/>
    <w:rsid w:val="00402850"/>
    <w:rsid w:val="0041562F"/>
    <w:rsid w:val="004255ED"/>
    <w:rsid w:val="004321D3"/>
    <w:rsid w:val="004332D7"/>
    <w:rsid w:val="004A42B6"/>
    <w:rsid w:val="005124E7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62708"/>
    <w:rsid w:val="00684E81"/>
    <w:rsid w:val="006A25E1"/>
    <w:rsid w:val="006A2EBA"/>
    <w:rsid w:val="006C4481"/>
    <w:rsid w:val="006D12C9"/>
    <w:rsid w:val="006D4391"/>
    <w:rsid w:val="00724F9F"/>
    <w:rsid w:val="00780DC6"/>
    <w:rsid w:val="00790A39"/>
    <w:rsid w:val="00793AEA"/>
    <w:rsid w:val="007973F7"/>
    <w:rsid w:val="007B6578"/>
    <w:rsid w:val="007B6768"/>
    <w:rsid w:val="007C0781"/>
    <w:rsid w:val="007D4DEF"/>
    <w:rsid w:val="007D7D9B"/>
    <w:rsid w:val="007E3EF7"/>
    <w:rsid w:val="007E5401"/>
    <w:rsid w:val="00803289"/>
    <w:rsid w:val="0080420D"/>
    <w:rsid w:val="00823D71"/>
    <w:rsid w:val="00833899"/>
    <w:rsid w:val="008408FD"/>
    <w:rsid w:val="008630C5"/>
    <w:rsid w:val="008932E6"/>
    <w:rsid w:val="008976F4"/>
    <w:rsid w:val="008C1951"/>
    <w:rsid w:val="008D5816"/>
    <w:rsid w:val="00905BA2"/>
    <w:rsid w:val="00935405"/>
    <w:rsid w:val="0094147B"/>
    <w:rsid w:val="0094693D"/>
    <w:rsid w:val="00947B2F"/>
    <w:rsid w:val="009613A2"/>
    <w:rsid w:val="00984717"/>
    <w:rsid w:val="009A1D36"/>
    <w:rsid w:val="009B0358"/>
    <w:rsid w:val="009B6F2F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62503"/>
    <w:rsid w:val="00A92FBB"/>
    <w:rsid w:val="00A963BB"/>
    <w:rsid w:val="00AB7281"/>
    <w:rsid w:val="00AF78E8"/>
    <w:rsid w:val="00B00B25"/>
    <w:rsid w:val="00B049A4"/>
    <w:rsid w:val="00B11EAC"/>
    <w:rsid w:val="00B12E5F"/>
    <w:rsid w:val="00B4299C"/>
    <w:rsid w:val="00B56FDD"/>
    <w:rsid w:val="00B674BA"/>
    <w:rsid w:val="00BA0ED5"/>
    <w:rsid w:val="00BA3D72"/>
    <w:rsid w:val="00BA6ECC"/>
    <w:rsid w:val="00BB09C3"/>
    <w:rsid w:val="00BC7CCC"/>
    <w:rsid w:val="00BF1891"/>
    <w:rsid w:val="00C412FC"/>
    <w:rsid w:val="00C477FB"/>
    <w:rsid w:val="00CB1D8B"/>
    <w:rsid w:val="00CD24E4"/>
    <w:rsid w:val="00CE042F"/>
    <w:rsid w:val="00CE1371"/>
    <w:rsid w:val="00D06773"/>
    <w:rsid w:val="00D2348B"/>
    <w:rsid w:val="00D31BC0"/>
    <w:rsid w:val="00D37415"/>
    <w:rsid w:val="00D573DC"/>
    <w:rsid w:val="00D61AFC"/>
    <w:rsid w:val="00D64F3F"/>
    <w:rsid w:val="00D74EF0"/>
    <w:rsid w:val="00D910A8"/>
    <w:rsid w:val="00D954DF"/>
    <w:rsid w:val="00DA10AB"/>
    <w:rsid w:val="00DA782C"/>
    <w:rsid w:val="00DE14CD"/>
    <w:rsid w:val="00E333EE"/>
    <w:rsid w:val="00E51E1D"/>
    <w:rsid w:val="00E60BA2"/>
    <w:rsid w:val="00E65562"/>
    <w:rsid w:val="00E73257"/>
    <w:rsid w:val="00E8686E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2D1A25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FEC80E1-6337-494A-8489-1150D1F3DD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13</cp:revision>
  <cp:lastPrinted>2025-05-23T06:24:00Z</cp:lastPrinted>
  <dcterms:created xsi:type="dcterms:W3CDTF">2023-05-25T12:18:00Z</dcterms:created>
  <dcterms:modified xsi:type="dcterms:W3CDTF">2025-05-23T06:24:00Z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10.11.194.101</vt:lpwstr>
  </property>
  <property fmtid="{D5CDD505-2E9C-101B-9397-08002B2CF9AE}" pid="11" name="bjPortionMark">
    <vt:lpwstr>[]</vt:lpwstr>
  </property>
</Properties>
</file>