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EB0D" w14:textId="47448EFC" w:rsidR="00B0437D" w:rsidRPr="008330A8" w:rsidRDefault="00B0437D" w:rsidP="008575C1">
      <w:pPr>
        <w:tabs>
          <w:tab w:val="left" w:pos="0"/>
        </w:tabs>
        <w:spacing w:line="240" w:lineRule="auto"/>
        <w:jc w:val="right"/>
        <w:rPr>
          <w:rFonts w:cstheme="minorHAnsi"/>
        </w:rPr>
      </w:pPr>
      <w:r w:rsidRPr="008330A8">
        <w:rPr>
          <w:rFonts w:cstheme="minorHAnsi"/>
        </w:rPr>
        <w:t xml:space="preserve">                                                                                                                                                       Warszawa,</w:t>
      </w:r>
      <w:r w:rsidR="004242B0" w:rsidRPr="008330A8">
        <w:rPr>
          <w:rFonts w:cstheme="minorHAnsi"/>
        </w:rPr>
        <w:t xml:space="preserve"> </w:t>
      </w:r>
      <w:r w:rsidR="00547116" w:rsidRPr="008330A8">
        <w:rPr>
          <w:rFonts w:cstheme="minorHAnsi"/>
        </w:rPr>
        <w:t>30.09</w:t>
      </w:r>
      <w:r w:rsidR="00BD273D" w:rsidRPr="008330A8">
        <w:rPr>
          <w:rFonts w:cstheme="minorHAnsi"/>
        </w:rPr>
        <w:t>.2024</w:t>
      </w:r>
      <w:r w:rsidRPr="008330A8">
        <w:rPr>
          <w:rFonts w:cstheme="minorHAnsi"/>
        </w:rPr>
        <w:t xml:space="preserve"> r. </w:t>
      </w:r>
    </w:p>
    <w:p w14:paraId="66E20DD0" w14:textId="5A056714" w:rsidR="00B0437D" w:rsidRPr="008330A8" w:rsidRDefault="00B0437D" w:rsidP="008575C1">
      <w:pPr>
        <w:tabs>
          <w:tab w:val="left" w:pos="0"/>
        </w:tabs>
        <w:spacing w:line="240" w:lineRule="auto"/>
        <w:rPr>
          <w:rFonts w:cstheme="minorHAnsi"/>
        </w:rPr>
      </w:pPr>
      <w:r w:rsidRPr="008330A8">
        <w:rPr>
          <w:rFonts w:cstheme="minorHAnsi"/>
        </w:rPr>
        <w:t>Pełnomocnik Zamawiającego:</w:t>
      </w:r>
      <w:r w:rsidRPr="008330A8">
        <w:rPr>
          <w:rFonts w:cstheme="minorHAnsi"/>
        </w:rPr>
        <w:br/>
        <w:t>New Power Sp. z o.o.</w:t>
      </w:r>
      <w:r w:rsidR="00D52F86" w:rsidRPr="008330A8">
        <w:rPr>
          <w:rFonts w:cstheme="minorHAnsi"/>
        </w:rPr>
        <w:t xml:space="preserve">, </w:t>
      </w:r>
      <w:r w:rsidRPr="008330A8">
        <w:rPr>
          <w:rFonts w:cstheme="minorHAnsi"/>
        </w:rPr>
        <w:t>ul. Chełmżyńska 180A</w:t>
      </w:r>
      <w:r w:rsidR="00D52F86" w:rsidRPr="008330A8">
        <w:rPr>
          <w:rFonts w:cstheme="minorHAnsi"/>
        </w:rPr>
        <w:t xml:space="preserve">, </w:t>
      </w:r>
      <w:r w:rsidRPr="008330A8">
        <w:rPr>
          <w:rFonts w:cstheme="minorHAnsi"/>
        </w:rPr>
        <w:t>04-464 Warszawa</w:t>
      </w:r>
    </w:p>
    <w:p w14:paraId="14CC6606" w14:textId="0F765DA0" w:rsidR="00DE5208" w:rsidRPr="008330A8" w:rsidRDefault="00B0437D" w:rsidP="008330A8">
      <w:pPr>
        <w:spacing w:line="276" w:lineRule="auto"/>
        <w:rPr>
          <w:rFonts w:cstheme="minorHAnsi"/>
          <w:bCs/>
        </w:rPr>
      </w:pPr>
      <w:r w:rsidRPr="008330A8">
        <w:rPr>
          <w:rFonts w:cstheme="minorHAnsi"/>
        </w:rPr>
        <w:t xml:space="preserve">Reprezentujący: </w:t>
      </w:r>
      <w:r w:rsidRPr="008330A8">
        <w:rPr>
          <w:rFonts w:cstheme="minorHAnsi"/>
        </w:rPr>
        <w:br/>
      </w:r>
      <w:bookmarkStart w:id="0" w:name="_Toc291137569"/>
      <w:bookmarkStart w:id="1" w:name="_Hlk139021552"/>
      <w:r w:rsidR="00547116" w:rsidRPr="008330A8">
        <w:rPr>
          <w:rFonts w:cstheme="minorHAnsi"/>
          <w:bCs/>
        </w:rPr>
        <w:t>Gminę Jodłownik, Jodłownik 198, 34 – 620 Jodłownik</w:t>
      </w:r>
      <w:bookmarkEnd w:id="0"/>
      <w:bookmarkEnd w:id="1"/>
    </w:p>
    <w:p w14:paraId="24BBF1C2" w14:textId="77777777" w:rsidR="001A3FC8" w:rsidRPr="008330A8" w:rsidRDefault="001A3FC8" w:rsidP="001A3FC8">
      <w:pPr>
        <w:rPr>
          <w:rFonts w:cstheme="minorHAnsi"/>
          <w:bCs/>
        </w:rPr>
      </w:pPr>
    </w:p>
    <w:p w14:paraId="500002E2" w14:textId="37E17308" w:rsidR="00B507BF" w:rsidRPr="008330A8" w:rsidRDefault="00B0437D" w:rsidP="00DE5208">
      <w:pPr>
        <w:spacing w:line="360" w:lineRule="auto"/>
        <w:rPr>
          <w:rFonts w:cstheme="minorHAnsi"/>
        </w:rPr>
      </w:pPr>
      <w:r w:rsidRPr="008330A8">
        <w:rPr>
          <w:rFonts w:cstheme="minorHAnsi"/>
        </w:rPr>
        <w:t xml:space="preserve">                                            ODPOWIEDZI NR </w:t>
      </w:r>
      <w:r w:rsidR="00A9176B">
        <w:rPr>
          <w:rFonts w:cstheme="minorHAnsi"/>
        </w:rPr>
        <w:t>2</w:t>
      </w:r>
      <w:r w:rsidRPr="008330A8">
        <w:rPr>
          <w:rFonts w:cstheme="minorHAnsi"/>
        </w:rPr>
        <w:t xml:space="preserve"> NA ZAPYTANIA WYKONAWCÓW</w:t>
      </w:r>
    </w:p>
    <w:p w14:paraId="0EE88F52" w14:textId="07BA2863" w:rsidR="00960D2A" w:rsidRPr="008330A8" w:rsidRDefault="00B0437D" w:rsidP="00A17A7F">
      <w:pPr>
        <w:spacing w:line="276" w:lineRule="auto"/>
        <w:jc w:val="both"/>
        <w:rPr>
          <w:rFonts w:cstheme="minorHAnsi"/>
        </w:rPr>
      </w:pPr>
      <w:r w:rsidRPr="008330A8">
        <w:rPr>
          <w:rFonts w:cstheme="minorHAnsi"/>
        </w:rPr>
        <w:t xml:space="preserve">Pełnomocnik Zamawiającego – </w:t>
      </w:r>
      <w:r w:rsidR="00C91F90" w:rsidRPr="008330A8">
        <w:rPr>
          <w:rFonts w:cstheme="minorHAnsi"/>
        </w:rPr>
        <w:t xml:space="preserve">Gminy </w:t>
      </w:r>
      <w:r w:rsidR="00547116" w:rsidRPr="008330A8">
        <w:rPr>
          <w:rFonts w:cstheme="minorHAnsi"/>
        </w:rPr>
        <w:t>Jodłownik</w:t>
      </w:r>
      <w:r w:rsidR="00392504" w:rsidRPr="008330A8">
        <w:rPr>
          <w:rFonts w:cstheme="minorHAnsi"/>
        </w:rPr>
        <w:t xml:space="preserve"> </w:t>
      </w:r>
      <w:r w:rsidRPr="008330A8">
        <w:rPr>
          <w:rFonts w:cstheme="minorHAnsi"/>
        </w:rPr>
        <w:t xml:space="preserve">prowadząc postępowanie o udzieleniu zamówienia publicznego w trybie </w:t>
      </w:r>
      <w:r w:rsidR="00847699" w:rsidRPr="008330A8">
        <w:rPr>
          <w:rFonts w:cstheme="minorHAnsi"/>
        </w:rPr>
        <w:t>podstawowym bez negocjacji</w:t>
      </w:r>
      <w:r w:rsidRPr="008330A8">
        <w:rPr>
          <w:rFonts w:cstheme="minorHAnsi"/>
        </w:rPr>
        <w:t xml:space="preserve"> na realizację zadania: </w:t>
      </w:r>
      <w:r w:rsidRPr="008330A8">
        <w:rPr>
          <w:rFonts w:cstheme="minorHAnsi"/>
          <w:i/>
        </w:rPr>
        <w:t>„</w:t>
      </w:r>
      <w:r w:rsidR="00547116" w:rsidRPr="008330A8">
        <w:rPr>
          <w:rFonts w:cstheme="minorHAnsi"/>
          <w:b/>
        </w:rPr>
        <w:t>KOMPLEKSOWA DOSTAWA ENERGII ELEKTRYCZNEJ DLA PUNKTÓW Z INSTALACJAMI OZE NA POTRZEBY GMINY JODŁOWNIK I JEJ JEDNOSTEK ORGANIZACYJNYCH</w:t>
      </w:r>
      <w:r w:rsidRPr="008330A8">
        <w:rPr>
          <w:rFonts w:cstheme="minorHAnsi"/>
        </w:rPr>
        <w:t>’’ przesyła niniejszym pismem treść zapytań, które w dniu</w:t>
      </w:r>
      <w:r w:rsidR="00D0367C" w:rsidRPr="008330A8">
        <w:rPr>
          <w:rFonts w:cstheme="minorHAnsi"/>
        </w:rPr>
        <w:t xml:space="preserve"> </w:t>
      </w:r>
      <w:r w:rsidR="00547116" w:rsidRPr="008330A8">
        <w:rPr>
          <w:rFonts w:cstheme="minorHAnsi"/>
        </w:rPr>
        <w:t>30.09</w:t>
      </w:r>
      <w:r w:rsidR="006023AB" w:rsidRPr="008330A8">
        <w:rPr>
          <w:rFonts w:cstheme="minorHAnsi"/>
        </w:rPr>
        <w:t>.202</w:t>
      </w:r>
      <w:r w:rsidR="003664D7" w:rsidRPr="008330A8">
        <w:rPr>
          <w:rFonts w:cstheme="minorHAnsi"/>
        </w:rPr>
        <w:t>4</w:t>
      </w:r>
      <w:r w:rsidRPr="008330A8">
        <w:rPr>
          <w:rFonts w:cstheme="minorHAnsi"/>
        </w:rPr>
        <w:t xml:space="preserve"> r. </w:t>
      </w:r>
      <w:r w:rsidR="00000868" w:rsidRPr="008330A8">
        <w:rPr>
          <w:rFonts w:cstheme="minorHAnsi"/>
        </w:rPr>
        <w:t>wpłynęły drogą elektroniczną</w:t>
      </w:r>
      <w:r w:rsidR="00501C22" w:rsidRPr="008330A8">
        <w:rPr>
          <w:rFonts w:cstheme="minorHAnsi"/>
        </w:rPr>
        <w:t xml:space="preserve"> na platformę </w:t>
      </w:r>
      <w:hyperlink r:id="rId12" w:history="1">
        <w:r w:rsidR="00547116" w:rsidRPr="008330A8">
          <w:rPr>
            <w:rStyle w:val="Hipercze"/>
            <w:rFonts w:cstheme="minorHAnsi"/>
          </w:rPr>
          <w:t>https://platformazakupowa.pl/transakcja/983370</w:t>
        </w:r>
      </w:hyperlink>
      <w:r w:rsidR="00000868" w:rsidRPr="008330A8">
        <w:rPr>
          <w:rFonts w:cstheme="minorHAnsi"/>
        </w:rPr>
        <w:t>,</w:t>
      </w:r>
      <w:r w:rsidRPr="008330A8">
        <w:rPr>
          <w:rFonts w:cstheme="minorHAnsi"/>
        </w:rPr>
        <w:t xml:space="preserve"> dotyczących przedmiotowego postępowania wraz z odpowiedziami, dotyczących ogłoszenia</w:t>
      </w:r>
      <w:r w:rsidR="00392504" w:rsidRPr="008330A8">
        <w:rPr>
          <w:rFonts w:cstheme="minorHAnsi"/>
        </w:rPr>
        <w:t xml:space="preserve"> nr</w:t>
      </w:r>
      <w:r w:rsidR="00F20026" w:rsidRPr="008330A8">
        <w:rPr>
          <w:rFonts w:cstheme="minorHAnsi"/>
        </w:rPr>
        <w:t xml:space="preserve"> </w:t>
      </w:r>
      <w:r w:rsidR="00D0367C" w:rsidRPr="008330A8">
        <w:rPr>
          <w:rFonts w:cstheme="minorHAnsi"/>
        </w:rPr>
        <w:t>2024/BZP 00</w:t>
      </w:r>
      <w:r w:rsidR="00547116" w:rsidRPr="008330A8">
        <w:rPr>
          <w:rFonts w:cstheme="minorHAnsi"/>
        </w:rPr>
        <w:t>506997</w:t>
      </w:r>
      <w:r w:rsidR="00D0367C" w:rsidRPr="008330A8">
        <w:rPr>
          <w:rFonts w:cstheme="minorHAnsi"/>
        </w:rPr>
        <w:t>/01 z dnia 2024-0</w:t>
      </w:r>
      <w:r w:rsidR="00A17A7F" w:rsidRPr="008330A8">
        <w:rPr>
          <w:rFonts w:cstheme="minorHAnsi"/>
        </w:rPr>
        <w:t>9</w:t>
      </w:r>
      <w:r w:rsidR="00D0367C" w:rsidRPr="008330A8">
        <w:rPr>
          <w:rFonts w:cstheme="minorHAnsi"/>
        </w:rPr>
        <w:t>-</w:t>
      </w:r>
      <w:r w:rsidR="00A17A7F" w:rsidRPr="008330A8">
        <w:rPr>
          <w:rFonts w:cstheme="minorHAnsi"/>
        </w:rPr>
        <w:t>19</w:t>
      </w:r>
    </w:p>
    <w:p w14:paraId="119676C7" w14:textId="77777777" w:rsidR="003711C9" w:rsidRPr="008330A8" w:rsidRDefault="003711C9" w:rsidP="008575C1">
      <w:pPr>
        <w:spacing w:line="240" w:lineRule="auto"/>
        <w:jc w:val="both"/>
        <w:rPr>
          <w:rFonts w:cstheme="minorHAnsi"/>
        </w:rPr>
      </w:pPr>
    </w:p>
    <w:p w14:paraId="4D713960" w14:textId="77777777" w:rsidR="00A9176B" w:rsidRPr="00A9176B" w:rsidRDefault="00A9176B" w:rsidP="00A9176B">
      <w:pPr>
        <w:autoSpaceDE w:val="0"/>
        <w:autoSpaceDN w:val="0"/>
        <w:adjustRightInd w:val="0"/>
        <w:spacing w:after="0" w:line="240" w:lineRule="auto"/>
        <w:jc w:val="both"/>
        <w:rPr>
          <w:rFonts w:cstheme="minorHAnsi"/>
          <w:b/>
          <w:bCs/>
        </w:rPr>
      </w:pPr>
      <w:r w:rsidRPr="00A9176B">
        <w:rPr>
          <w:rFonts w:cstheme="minorHAnsi"/>
          <w:b/>
          <w:bCs/>
        </w:rPr>
        <w:t>Pytanie 1</w:t>
      </w:r>
    </w:p>
    <w:p w14:paraId="3CF3E715" w14:textId="308084BE" w:rsidR="00A9176B" w:rsidRPr="00A9176B" w:rsidRDefault="00A9176B" w:rsidP="00A9176B">
      <w:pPr>
        <w:autoSpaceDE w:val="0"/>
        <w:autoSpaceDN w:val="0"/>
        <w:adjustRightInd w:val="0"/>
        <w:spacing w:after="0" w:line="240" w:lineRule="auto"/>
        <w:jc w:val="both"/>
        <w:rPr>
          <w:rFonts w:cstheme="minorHAnsi"/>
        </w:rPr>
      </w:pPr>
      <w:r w:rsidRPr="00A9176B">
        <w:rPr>
          <w:rFonts w:cstheme="minorHAnsi"/>
        </w:rPr>
        <w:t xml:space="preserve">Wykonawca zwraca się z prośbą o przesunięcie terminu składania ofert do dnia 16.10.2024 r </w:t>
      </w:r>
    </w:p>
    <w:p w14:paraId="73F4E944" w14:textId="77777777" w:rsidR="00A9176B" w:rsidRPr="00A9176B" w:rsidRDefault="00A9176B" w:rsidP="00A9176B">
      <w:pPr>
        <w:autoSpaceDE w:val="0"/>
        <w:autoSpaceDN w:val="0"/>
        <w:adjustRightInd w:val="0"/>
        <w:spacing w:after="0" w:line="240" w:lineRule="auto"/>
        <w:jc w:val="both"/>
        <w:rPr>
          <w:rFonts w:cstheme="minorHAnsi"/>
        </w:rPr>
      </w:pPr>
      <w:r w:rsidRPr="00A9176B">
        <w:rPr>
          <w:rFonts w:cstheme="minorHAnsi"/>
        </w:rPr>
        <w:t xml:space="preserve">Uzasadnienie </w:t>
      </w:r>
    </w:p>
    <w:p w14:paraId="15A5D156" w14:textId="77777777" w:rsidR="00A9176B" w:rsidRPr="00A9176B" w:rsidRDefault="00A9176B" w:rsidP="00A9176B">
      <w:pPr>
        <w:autoSpaceDE w:val="0"/>
        <w:autoSpaceDN w:val="0"/>
        <w:adjustRightInd w:val="0"/>
        <w:spacing w:after="0" w:line="240" w:lineRule="auto"/>
        <w:jc w:val="both"/>
        <w:rPr>
          <w:rFonts w:cstheme="minorHAnsi"/>
        </w:rPr>
      </w:pPr>
      <w:r w:rsidRPr="00A9176B">
        <w:rPr>
          <w:rFonts w:cstheme="minorHAnsi"/>
        </w:rPr>
        <w:t xml:space="preserve">Wykonawca uzasadnia swój wniosek zbyt krótkim terminem, na przygotowanie oferty – w związku </w:t>
      </w:r>
    </w:p>
    <w:p w14:paraId="155C9EFF" w14:textId="77777777" w:rsidR="00A9176B" w:rsidRPr="00A9176B" w:rsidRDefault="00A9176B" w:rsidP="00A9176B">
      <w:pPr>
        <w:autoSpaceDE w:val="0"/>
        <w:autoSpaceDN w:val="0"/>
        <w:adjustRightInd w:val="0"/>
        <w:spacing w:after="0" w:line="240" w:lineRule="auto"/>
        <w:jc w:val="both"/>
        <w:rPr>
          <w:rFonts w:cstheme="minorHAnsi"/>
        </w:rPr>
      </w:pPr>
      <w:r w:rsidRPr="00A9176B">
        <w:rPr>
          <w:rFonts w:cstheme="minorHAnsi"/>
        </w:rPr>
        <w:t xml:space="preserve">z zadanymi - istotnymi pytaniami do SWZ, wymagającymi dogłębnej analizy, zarówno po stronie Wykonawcy, jak i Zamawiającego, która dodatkowo skraca w/w czas na przygotowanie ofert przez Wykonawców, z uwzględnieniem zasad rzetelności oraz odpowiedniej staranności, w publiczno-prawnym obrocie gospodarczym. </w:t>
      </w:r>
    </w:p>
    <w:p w14:paraId="1D4C4C72" w14:textId="77777777" w:rsidR="00A9176B" w:rsidRPr="00A9176B" w:rsidRDefault="00A9176B" w:rsidP="00A9176B">
      <w:pPr>
        <w:autoSpaceDE w:val="0"/>
        <w:autoSpaceDN w:val="0"/>
        <w:adjustRightInd w:val="0"/>
        <w:spacing w:after="0" w:line="240" w:lineRule="auto"/>
        <w:jc w:val="both"/>
        <w:rPr>
          <w:rFonts w:cstheme="minorHAnsi"/>
        </w:rPr>
      </w:pPr>
      <w:r w:rsidRPr="00A9176B">
        <w:rPr>
          <w:rFonts w:cstheme="minorHAnsi"/>
        </w:rPr>
        <w:t>Wykonawca podkreśla, iż w związku z dużą liczbą pytań do SWZ, przesłanych do Zamawiającego, mając również na uwadze złożony oraz wielowątkowy charakter wskazanych, istotnych wątpliwości Wykonawcy, co do treści opisu przedmiotu zamówienia SWZ, Wykonawca powinien dysponować odpowiednio długim czasem, niezbędnym do przygotowania oferty (</w:t>
      </w:r>
      <w:r w:rsidRPr="00A9176B">
        <w:rPr>
          <w:rFonts w:cstheme="minorHAnsi"/>
          <w:i/>
          <w:iCs/>
        </w:rPr>
        <w:t>tak m.in. KIO w uchwale z 13.04.2018 r, sygn. KIO/KD/11/18 oraz KIO w uchwale z 12.04.2019 r, sygn. KIO/KD/25/19</w:t>
      </w:r>
      <w:r w:rsidRPr="00A9176B">
        <w:rPr>
          <w:rFonts w:cstheme="minorHAnsi"/>
        </w:rPr>
        <w:t xml:space="preserve">). </w:t>
      </w:r>
    </w:p>
    <w:p w14:paraId="131D608C" w14:textId="77777777" w:rsidR="00A9176B" w:rsidRPr="00A9176B" w:rsidRDefault="00A9176B" w:rsidP="00A9176B">
      <w:pPr>
        <w:autoSpaceDE w:val="0"/>
        <w:autoSpaceDN w:val="0"/>
        <w:adjustRightInd w:val="0"/>
        <w:spacing w:after="0" w:line="240" w:lineRule="auto"/>
        <w:jc w:val="both"/>
        <w:rPr>
          <w:rFonts w:cstheme="minorHAnsi"/>
        </w:rPr>
      </w:pPr>
      <w:r w:rsidRPr="00A9176B">
        <w:rPr>
          <w:rFonts w:cstheme="minorHAnsi"/>
        </w:rPr>
        <w:t xml:space="preserve">Podkreślenia wymaga fakt, że odpowiedzi na pytania do SWZ, które są będą przygotowywane przez Zamawiającego – również powinny zostać dokładnie przeanalizowane przez Wykonawców i uwzględnione w przygotowywanych ofertach, na kompleksową dostawę energii elektrycznej, podkreślając jeszcze raz fakt, iż mają one charakter wątpliwości istotnych (szczególnie w kontekście ustawy z dnia 20 lutego 2015 o odnawialnych źródłach energii (Dz. U. 2020r poz. 261 ze zm)), dla opisu przedmiotu zamówienia SWZ (m.in. w zakresie statusu prawnego Zamawiającego, jeżeli chodzi o OZE, jak również w zakresie wątpliwości, co do treści pełnomocnictwa, które powinno zostać udzielone Wykonawcy), a więc również dla całego prowadzonego postepowania w sprawie zamówienia publicznego. </w:t>
      </w:r>
    </w:p>
    <w:p w14:paraId="690D9800" w14:textId="77777777" w:rsidR="00A9176B" w:rsidRDefault="00A9176B" w:rsidP="00A9176B">
      <w:pPr>
        <w:autoSpaceDE w:val="0"/>
        <w:autoSpaceDN w:val="0"/>
        <w:adjustRightInd w:val="0"/>
        <w:spacing w:after="0" w:line="240" w:lineRule="auto"/>
        <w:jc w:val="both"/>
        <w:rPr>
          <w:rFonts w:cstheme="minorHAnsi"/>
        </w:rPr>
      </w:pPr>
      <w:r w:rsidRPr="00A9176B">
        <w:rPr>
          <w:rFonts w:cstheme="minorHAnsi"/>
        </w:rPr>
        <w:t xml:space="preserve">Mając na uwadze powyższe, wniosek Wykonawcy zasługuje na uwzględnienie. </w:t>
      </w:r>
    </w:p>
    <w:p w14:paraId="6B76E512" w14:textId="2C1350E0" w:rsidR="00A9176B" w:rsidRPr="00A9176B" w:rsidRDefault="00A9176B" w:rsidP="00A9176B">
      <w:pPr>
        <w:autoSpaceDE w:val="0"/>
        <w:autoSpaceDN w:val="0"/>
        <w:adjustRightInd w:val="0"/>
        <w:spacing w:after="0" w:line="240" w:lineRule="auto"/>
        <w:jc w:val="both"/>
        <w:rPr>
          <w:rFonts w:cstheme="minorHAnsi"/>
          <w:b/>
          <w:bCs/>
        </w:rPr>
      </w:pPr>
      <w:r w:rsidRPr="00A9176B">
        <w:rPr>
          <w:rFonts w:cstheme="minorHAnsi"/>
          <w:b/>
          <w:bCs/>
        </w:rPr>
        <w:t>Odpowiedź 1</w:t>
      </w:r>
    </w:p>
    <w:p w14:paraId="67A9D137" w14:textId="47F772E8" w:rsidR="00A9176B" w:rsidRDefault="00A9176B" w:rsidP="00A9176B">
      <w:pPr>
        <w:autoSpaceDE w:val="0"/>
        <w:autoSpaceDN w:val="0"/>
        <w:adjustRightInd w:val="0"/>
        <w:spacing w:after="0" w:line="240" w:lineRule="auto"/>
        <w:jc w:val="both"/>
        <w:rPr>
          <w:rFonts w:cstheme="minorHAnsi"/>
        </w:rPr>
      </w:pPr>
      <w:r w:rsidRPr="008330A8">
        <w:rPr>
          <w:rFonts w:cstheme="minorHAnsi"/>
        </w:rPr>
        <w:t xml:space="preserve">Pełnomocnik Zamawiającego </w:t>
      </w:r>
      <w:r>
        <w:rPr>
          <w:rFonts w:cstheme="minorHAnsi"/>
        </w:rPr>
        <w:t xml:space="preserve">wyraża zgodę na zmianę terminu składania ofert na 16.10.2024 r. </w:t>
      </w:r>
    </w:p>
    <w:p w14:paraId="0B92397D" w14:textId="12B89E37" w:rsidR="000727A4" w:rsidRPr="00A9176B" w:rsidRDefault="000727A4" w:rsidP="00A9176B">
      <w:pPr>
        <w:autoSpaceDE w:val="0"/>
        <w:autoSpaceDN w:val="0"/>
        <w:adjustRightInd w:val="0"/>
        <w:spacing w:after="0" w:line="240" w:lineRule="auto"/>
        <w:jc w:val="both"/>
        <w:rPr>
          <w:rFonts w:cstheme="minorHAnsi"/>
        </w:rPr>
      </w:pPr>
      <w:r>
        <w:rPr>
          <w:rFonts w:cstheme="minorHAnsi"/>
        </w:rPr>
        <w:t>Na stronie prowadzonego postępowania zostaje zamieszczone Ogłoszenie o zmianie ogłoszenia oraz SWZ – po zm. 30.09.24 r.</w:t>
      </w:r>
    </w:p>
    <w:p w14:paraId="59FA1BF1" w14:textId="0E8E153C" w:rsidR="00A17A7F" w:rsidRPr="00A9176B" w:rsidRDefault="00A17A7F" w:rsidP="00A9176B">
      <w:pPr>
        <w:autoSpaceDE w:val="0"/>
        <w:autoSpaceDN w:val="0"/>
        <w:adjustRightInd w:val="0"/>
        <w:spacing w:after="0" w:line="240" w:lineRule="auto"/>
        <w:jc w:val="both"/>
        <w:rPr>
          <w:rFonts w:cstheme="minorHAnsi"/>
          <w:shd w:val="clear" w:color="auto" w:fill="FFFFFF"/>
        </w:rPr>
      </w:pPr>
    </w:p>
    <w:p w14:paraId="740AF88C" w14:textId="784DCACE" w:rsidR="00D608DA" w:rsidRPr="008330A8" w:rsidRDefault="00D608DA" w:rsidP="008575C1">
      <w:pPr>
        <w:tabs>
          <w:tab w:val="left" w:pos="0"/>
        </w:tabs>
        <w:spacing w:line="240" w:lineRule="auto"/>
        <w:ind w:firstLine="708"/>
        <w:jc w:val="right"/>
        <w:rPr>
          <w:rFonts w:cstheme="minorHAnsi"/>
        </w:rPr>
      </w:pPr>
      <w:r w:rsidRPr="008330A8">
        <w:rPr>
          <w:rFonts w:cstheme="minorHAnsi"/>
        </w:rPr>
        <w:t xml:space="preserve">/-/ </w:t>
      </w:r>
      <w:r w:rsidR="00684B43" w:rsidRPr="008330A8">
        <w:rPr>
          <w:rFonts w:cstheme="minorHAnsi"/>
        </w:rPr>
        <w:t>Justyna Szepietowska</w:t>
      </w:r>
      <w:r w:rsidRPr="008330A8">
        <w:rPr>
          <w:rFonts w:cstheme="minorHAnsi"/>
        </w:rPr>
        <w:t xml:space="preserve"> </w:t>
      </w:r>
    </w:p>
    <w:p w14:paraId="263FAE35" w14:textId="49D4A93D" w:rsidR="00D608DA" w:rsidRPr="008330A8" w:rsidRDefault="00D608DA" w:rsidP="00C464C6">
      <w:pPr>
        <w:tabs>
          <w:tab w:val="left" w:pos="0"/>
        </w:tabs>
        <w:spacing w:line="240" w:lineRule="auto"/>
        <w:jc w:val="right"/>
        <w:rPr>
          <w:rFonts w:cstheme="minorHAnsi"/>
        </w:rPr>
      </w:pPr>
      <w:r w:rsidRPr="008330A8">
        <w:rPr>
          <w:rFonts w:cstheme="minorHAnsi"/>
        </w:rPr>
        <w:lastRenderedPageBreak/>
        <w:t xml:space="preserve">      Pełnomocnik Zamawiającego </w:t>
      </w:r>
    </w:p>
    <w:sectPr w:rsidR="00D608DA" w:rsidRPr="008330A8" w:rsidSect="008D5CB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C317C" w14:textId="77777777" w:rsidR="008D5CB8" w:rsidRDefault="008D5CB8" w:rsidP="00250A52">
      <w:pPr>
        <w:spacing w:after="0" w:line="240" w:lineRule="auto"/>
      </w:pPr>
      <w:r>
        <w:separator/>
      </w:r>
    </w:p>
  </w:endnote>
  <w:endnote w:type="continuationSeparator" w:id="0">
    <w:p w14:paraId="10E4338D" w14:textId="77777777" w:rsidR="008D5CB8" w:rsidRDefault="008D5CB8" w:rsidP="00250A52">
      <w:pPr>
        <w:spacing w:after="0" w:line="240" w:lineRule="auto"/>
      </w:pPr>
      <w:r>
        <w:continuationSeparator/>
      </w:r>
    </w:p>
  </w:endnote>
  <w:endnote w:type="continuationNotice" w:id="1">
    <w:p w14:paraId="47EA5A9C" w14:textId="77777777" w:rsidR="008D5CB8" w:rsidRDefault="008D5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A1D6F" w14:textId="77777777" w:rsidR="008D5CB8" w:rsidRDefault="008D5CB8" w:rsidP="00250A52">
      <w:pPr>
        <w:spacing w:after="0" w:line="240" w:lineRule="auto"/>
      </w:pPr>
      <w:r>
        <w:separator/>
      </w:r>
    </w:p>
  </w:footnote>
  <w:footnote w:type="continuationSeparator" w:id="0">
    <w:p w14:paraId="21A195E1" w14:textId="77777777" w:rsidR="008D5CB8" w:rsidRDefault="008D5CB8" w:rsidP="00250A52">
      <w:pPr>
        <w:spacing w:after="0" w:line="240" w:lineRule="auto"/>
      </w:pPr>
      <w:r>
        <w:continuationSeparator/>
      </w:r>
    </w:p>
  </w:footnote>
  <w:footnote w:type="continuationNotice" w:id="1">
    <w:p w14:paraId="3CBE6B23" w14:textId="77777777" w:rsidR="008D5CB8" w:rsidRDefault="008D5C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0276"/>
    <w:multiLevelType w:val="hybridMultilevel"/>
    <w:tmpl w:val="02EC67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8255D8"/>
    <w:multiLevelType w:val="hybridMultilevel"/>
    <w:tmpl w:val="02EC67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F51344"/>
    <w:multiLevelType w:val="hybridMultilevel"/>
    <w:tmpl w:val="8FEE42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E03D00"/>
    <w:multiLevelType w:val="hybridMultilevel"/>
    <w:tmpl w:val="B8F04F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87626B"/>
    <w:multiLevelType w:val="hybridMultilevel"/>
    <w:tmpl w:val="D0ACFA6E"/>
    <w:lvl w:ilvl="0" w:tplc="EB66442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7F11C5"/>
    <w:multiLevelType w:val="hybridMultilevel"/>
    <w:tmpl w:val="05E6C546"/>
    <w:lvl w:ilvl="0" w:tplc="F656DBEC">
      <w:start w:val="1"/>
      <w:numFmt w:val="decimal"/>
      <w:lvlText w:val="%1."/>
      <w:lvlJc w:val="left"/>
      <w:pPr>
        <w:tabs>
          <w:tab w:val="num" w:pos="360"/>
        </w:tabs>
        <w:ind w:left="360" w:hanging="360"/>
      </w:pPr>
      <w:rPr>
        <w:b/>
      </w:rPr>
    </w:lvl>
    <w:lvl w:ilvl="1" w:tplc="77B85782">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6FE39B6"/>
    <w:multiLevelType w:val="hybridMultilevel"/>
    <w:tmpl w:val="B3B002D6"/>
    <w:lvl w:ilvl="0" w:tplc="68261A06">
      <w:start w:val="1"/>
      <w:numFmt w:val="lowerLetter"/>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B000CBD"/>
    <w:multiLevelType w:val="hybridMultilevel"/>
    <w:tmpl w:val="786ADAF0"/>
    <w:lvl w:ilvl="0" w:tplc="B7F0EA0C">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F82B81"/>
    <w:multiLevelType w:val="hybridMultilevel"/>
    <w:tmpl w:val="A840245C"/>
    <w:lvl w:ilvl="0" w:tplc="AD482A4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5E777A"/>
    <w:multiLevelType w:val="hybridMultilevel"/>
    <w:tmpl w:val="D6FE75B0"/>
    <w:lvl w:ilvl="0" w:tplc="7E9C9BD2">
      <w:start w:val="1"/>
      <w:numFmt w:val="decimal"/>
      <w:lvlText w:val="%1."/>
      <w:lvlJc w:val="left"/>
      <w:pPr>
        <w:ind w:left="1068" w:hanging="708"/>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C20ADD"/>
    <w:multiLevelType w:val="hybridMultilevel"/>
    <w:tmpl w:val="B984826E"/>
    <w:lvl w:ilvl="0" w:tplc="1A02223C">
      <w:start w:val="1"/>
      <w:numFmt w:val="decimal"/>
      <w:lvlText w:val="%1."/>
      <w:lvlJc w:val="left"/>
      <w:pPr>
        <w:ind w:left="720" w:hanging="360"/>
      </w:pPr>
      <w:rPr>
        <w:rFonts w:asciiTheme="majorHAnsi" w:eastAsia="Times New Roman" w:hAnsiTheme="maj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4" w15:restartNumberingAfterBreak="0">
    <w:nsid w:val="645B3E22"/>
    <w:multiLevelType w:val="hybridMultilevel"/>
    <w:tmpl w:val="8C0C2996"/>
    <w:lvl w:ilvl="0" w:tplc="07823F66">
      <w:start w:val="1"/>
      <w:numFmt w:val="lowerLetter"/>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AE77C6"/>
    <w:multiLevelType w:val="hybridMultilevel"/>
    <w:tmpl w:val="77FA195C"/>
    <w:lvl w:ilvl="0" w:tplc="9F7039A2">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43"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29"/>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4"/>
  </w:num>
  <w:num w:numId="4" w16cid:durableId="1224678129">
    <w:abstractNumId w:val="37"/>
  </w:num>
  <w:num w:numId="5" w16cid:durableId="1260018789">
    <w:abstractNumId w:val="39"/>
  </w:num>
  <w:num w:numId="6" w16cid:durableId="1572153345">
    <w:abstractNumId w:val="8"/>
  </w:num>
  <w:num w:numId="7" w16cid:durableId="161356310">
    <w:abstractNumId w:val="9"/>
  </w:num>
  <w:num w:numId="8" w16cid:durableId="1362514366">
    <w:abstractNumId w:val="17"/>
  </w:num>
  <w:num w:numId="9" w16cid:durableId="1820463514">
    <w:abstractNumId w:val="43"/>
  </w:num>
  <w:num w:numId="10" w16cid:durableId="228227418">
    <w:abstractNumId w:val="42"/>
  </w:num>
  <w:num w:numId="11" w16cid:durableId="333843403">
    <w:abstractNumId w:val="47"/>
  </w:num>
  <w:num w:numId="12" w16cid:durableId="1953121517">
    <w:abstractNumId w:val="45"/>
  </w:num>
  <w:num w:numId="13" w16cid:durableId="1419642445">
    <w:abstractNumId w:val="1"/>
  </w:num>
  <w:num w:numId="14" w16cid:durableId="991640520">
    <w:abstractNumId w:val="19"/>
  </w:num>
  <w:num w:numId="15" w16cid:durableId="1288438150">
    <w:abstractNumId w:val="36"/>
  </w:num>
  <w:num w:numId="16" w16cid:durableId="455567778">
    <w:abstractNumId w:val="11"/>
  </w:num>
  <w:num w:numId="17" w16cid:durableId="1557544685">
    <w:abstractNumId w:val="38"/>
  </w:num>
  <w:num w:numId="18" w16cid:durableId="1083719030">
    <w:abstractNumId w:val="28"/>
  </w:num>
  <w:num w:numId="19" w16cid:durableId="107313718">
    <w:abstractNumId w:val="46"/>
  </w:num>
  <w:num w:numId="20" w16cid:durableId="1140028225">
    <w:abstractNumId w:val="6"/>
  </w:num>
  <w:num w:numId="21" w16cid:durableId="1973168748">
    <w:abstractNumId w:val="20"/>
  </w:num>
  <w:num w:numId="22" w16cid:durableId="1765878064">
    <w:abstractNumId w:val="31"/>
  </w:num>
  <w:num w:numId="23" w16cid:durableId="366830930">
    <w:abstractNumId w:val="32"/>
  </w:num>
  <w:num w:numId="24" w16cid:durableId="555314316">
    <w:abstractNumId w:val="44"/>
  </w:num>
  <w:num w:numId="25" w16cid:durableId="1788237608">
    <w:abstractNumId w:val="7"/>
  </w:num>
  <w:num w:numId="26" w16cid:durableId="1135101629">
    <w:abstractNumId w:val="26"/>
  </w:num>
  <w:num w:numId="27" w16cid:durableId="967199906">
    <w:abstractNumId w:val="25"/>
  </w:num>
  <w:num w:numId="28" w16cid:durableId="1901481951">
    <w:abstractNumId w:val="27"/>
  </w:num>
  <w:num w:numId="29" w16cid:durableId="1043213943">
    <w:abstractNumId w:val="35"/>
  </w:num>
  <w:num w:numId="30" w16cid:durableId="554122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2"/>
  </w:num>
  <w:num w:numId="32" w16cid:durableId="270674448">
    <w:abstractNumId w:val="21"/>
  </w:num>
  <w:num w:numId="33" w16cid:durableId="1977295576">
    <w:abstractNumId w:val="2"/>
  </w:num>
  <w:num w:numId="34" w16cid:durableId="303051272">
    <w:abstractNumId w:val="41"/>
  </w:num>
  <w:num w:numId="35" w16cid:durableId="1219560654">
    <w:abstractNumId w:val="3"/>
  </w:num>
  <w:num w:numId="36" w16cid:durableId="752629021">
    <w:abstractNumId w:val="33"/>
  </w:num>
  <w:num w:numId="37" w16cid:durableId="2109234563">
    <w:abstractNumId w:val="30"/>
  </w:num>
  <w:num w:numId="38" w16cid:durableId="151987019">
    <w:abstractNumId w:val="14"/>
  </w:num>
  <w:num w:numId="39" w16cid:durableId="1993409561">
    <w:abstractNumId w:val="40"/>
  </w:num>
  <w:num w:numId="40" w16cid:durableId="80610943">
    <w:abstractNumId w:val="22"/>
  </w:num>
  <w:num w:numId="41" w16cid:durableId="517164438">
    <w:abstractNumId w:val="18"/>
  </w:num>
  <w:num w:numId="42" w16cid:durableId="432168651">
    <w:abstractNumId w:val="5"/>
  </w:num>
  <w:num w:numId="43" w16cid:durableId="744767529">
    <w:abstractNumId w:val="24"/>
  </w:num>
  <w:num w:numId="44" w16cid:durableId="633873112">
    <w:abstractNumId w:val="34"/>
  </w:num>
  <w:num w:numId="45" w16cid:durableId="210772018">
    <w:abstractNumId w:val="23"/>
  </w:num>
  <w:num w:numId="46" w16cid:durableId="1148017789">
    <w:abstractNumId w:val="15"/>
  </w:num>
  <w:num w:numId="47" w16cid:durableId="2131048712">
    <w:abstractNumId w:val="16"/>
  </w:num>
  <w:num w:numId="48" w16cid:durableId="4773799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6DAC"/>
    <w:rsid w:val="0001335C"/>
    <w:rsid w:val="000133BF"/>
    <w:rsid w:val="00015B9C"/>
    <w:rsid w:val="0001755A"/>
    <w:rsid w:val="000216C2"/>
    <w:rsid w:val="000248D4"/>
    <w:rsid w:val="0003485E"/>
    <w:rsid w:val="00041244"/>
    <w:rsid w:val="0004684D"/>
    <w:rsid w:val="000470F0"/>
    <w:rsid w:val="0004730F"/>
    <w:rsid w:val="000515EA"/>
    <w:rsid w:val="00053E7D"/>
    <w:rsid w:val="00055DAF"/>
    <w:rsid w:val="0006496C"/>
    <w:rsid w:val="00064EB2"/>
    <w:rsid w:val="0006587A"/>
    <w:rsid w:val="00070184"/>
    <w:rsid w:val="00071148"/>
    <w:rsid w:val="000727A4"/>
    <w:rsid w:val="00073B8F"/>
    <w:rsid w:val="000746B3"/>
    <w:rsid w:val="00076B4D"/>
    <w:rsid w:val="00077938"/>
    <w:rsid w:val="00082807"/>
    <w:rsid w:val="00083D91"/>
    <w:rsid w:val="00090006"/>
    <w:rsid w:val="000922BD"/>
    <w:rsid w:val="000950E2"/>
    <w:rsid w:val="000A52CF"/>
    <w:rsid w:val="000A5F02"/>
    <w:rsid w:val="000B3849"/>
    <w:rsid w:val="000B4146"/>
    <w:rsid w:val="000C2C7B"/>
    <w:rsid w:val="000C4C3F"/>
    <w:rsid w:val="000C7C38"/>
    <w:rsid w:val="000D1A04"/>
    <w:rsid w:val="000D2C3A"/>
    <w:rsid w:val="000D32CA"/>
    <w:rsid w:val="000D344F"/>
    <w:rsid w:val="000E0841"/>
    <w:rsid w:val="000E154E"/>
    <w:rsid w:val="000F310B"/>
    <w:rsid w:val="000F4650"/>
    <w:rsid w:val="001031DD"/>
    <w:rsid w:val="001034CB"/>
    <w:rsid w:val="001066DB"/>
    <w:rsid w:val="001102AD"/>
    <w:rsid w:val="001275F3"/>
    <w:rsid w:val="00131F6E"/>
    <w:rsid w:val="001341E8"/>
    <w:rsid w:val="001347AF"/>
    <w:rsid w:val="00135A18"/>
    <w:rsid w:val="00142273"/>
    <w:rsid w:val="00155A86"/>
    <w:rsid w:val="001560F1"/>
    <w:rsid w:val="001646DA"/>
    <w:rsid w:val="0016657E"/>
    <w:rsid w:val="001666E6"/>
    <w:rsid w:val="00167D6D"/>
    <w:rsid w:val="00170917"/>
    <w:rsid w:val="00174E38"/>
    <w:rsid w:val="00177FEA"/>
    <w:rsid w:val="00192212"/>
    <w:rsid w:val="0019668D"/>
    <w:rsid w:val="001979A7"/>
    <w:rsid w:val="001A3E84"/>
    <w:rsid w:val="001A3FC8"/>
    <w:rsid w:val="001A41F8"/>
    <w:rsid w:val="001B3E38"/>
    <w:rsid w:val="001B5228"/>
    <w:rsid w:val="001C15ED"/>
    <w:rsid w:val="001C2F76"/>
    <w:rsid w:val="001C4CA4"/>
    <w:rsid w:val="001C578B"/>
    <w:rsid w:val="001D23F6"/>
    <w:rsid w:val="001D247A"/>
    <w:rsid w:val="001D5F05"/>
    <w:rsid w:val="001E2070"/>
    <w:rsid w:val="001E2DDA"/>
    <w:rsid w:val="001E6164"/>
    <w:rsid w:val="001F101A"/>
    <w:rsid w:val="001F3F12"/>
    <w:rsid w:val="001F62F9"/>
    <w:rsid w:val="002127DE"/>
    <w:rsid w:val="002131FD"/>
    <w:rsid w:val="00223A32"/>
    <w:rsid w:val="002368B8"/>
    <w:rsid w:val="0024322E"/>
    <w:rsid w:val="0024693E"/>
    <w:rsid w:val="00247A06"/>
    <w:rsid w:val="00250A52"/>
    <w:rsid w:val="0025501B"/>
    <w:rsid w:val="00263084"/>
    <w:rsid w:val="00266CBA"/>
    <w:rsid w:val="00266F26"/>
    <w:rsid w:val="00270C63"/>
    <w:rsid w:val="00272F6A"/>
    <w:rsid w:val="002835D9"/>
    <w:rsid w:val="00284265"/>
    <w:rsid w:val="00286D94"/>
    <w:rsid w:val="002917D0"/>
    <w:rsid w:val="002918B4"/>
    <w:rsid w:val="00291D3C"/>
    <w:rsid w:val="00294EEC"/>
    <w:rsid w:val="002A122F"/>
    <w:rsid w:val="002A3B3E"/>
    <w:rsid w:val="002A6D35"/>
    <w:rsid w:val="002A7E0C"/>
    <w:rsid w:val="002C1DA5"/>
    <w:rsid w:val="002C2A27"/>
    <w:rsid w:val="002C3428"/>
    <w:rsid w:val="002C3FD4"/>
    <w:rsid w:val="002D1613"/>
    <w:rsid w:val="002D23A3"/>
    <w:rsid w:val="002D5ACC"/>
    <w:rsid w:val="002E0A57"/>
    <w:rsid w:val="002E3BF4"/>
    <w:rsid w:val="002E6456"/>
    <w:rsid w:val="002F0325"/>
    <w:rsid w:val="002F1E70"/>
    <w:rsid w:val="002F201D"/>
    <w:rsid w:val="00302A6D"/>
    <w:rsid w:val="00303829"/>
    <w:rsid w:val="003046CA"/>
    <w:rsid w:val="0031108B"/>
    <w:rsid w:val="003130A0"/>
    <w:rsid w:val="00314277"/>
    <w:rsid w:val="003166BD"/>
    <w:rsid w:val="003166EF"/>
    <w:rsid w:val="0032051F"/>
    <w:rsid w:val="003231F3"/>
    <w:rsid w:val="003244A6"/>
    <w:rsid w:val="003276F8"/>
    <w:rsid w:val="00332A43"/>
    <w:rsid w:val="0033619C"/>
    <w:rsid w:val="0034180B"/>
    <w:rsid w:val="003507D5"/>
    <w:rsid w:val="00357078"/>
    <w:rsid w:val="003664D7"/>
    <w:rsid w:val="00367257"/>
    <w:rsid w:val="00367AED"/>
    <w:rsid w:val="003711C9"/>
    <w:rsid w:val="00373BD0"/>
    <w:rsid w:val="003751E9"/>
    <w:rsid w:val="00392504"/>
    <w:rsid w:val="00392ACD"/>
    <w:rsid w:val="00393445"/>
    <w:rsid w:val="003A4743"/>
    <w:rsid w:val="003A6086"/>
    <w:rsid w:val="003B45C5"/>
    <w:rsid w:val="003C0138"/>
    <w:rsid w:val="003C3E83"/>
    <w:rsid w:val="003C60A8"/>
    <w:rsid w:val="003C6383"/>
    <w:rsid w:val="003C6BA8"/>
    <w:rsid w:val="003D18D9"/>
    <w:rsid w:val="003D1DEA"/>
    <w:rsid w:val="003D35C6"/>
    <w:rsid w:val="003D3AB2"/>
    <w:rsid w:val="003E32D7"/>
    <w:rsid w:val="003E5013"/>
    <w:rsid w:val="003F07C4"/>
    <w:rsid w:val="00413251"/>
    <w:rsid w:val="00421899"/>
    <w:rsid w:val="004234CD"/>
    <w:rsid w:val="004242B0"/>
    <w:rsid w:val="0042635B"/>
    <w:rsid w:val="004341A5"/>
    <w:rsid w:val="00450964"/>
    <w:rsid w:val="0045526D"/>
    <w:rsid w:val="004553D1"/>
    <w:rsid w:val="00456D9B"/>
    <w:rsid w:val="004610FB"/>
    <w:rsid w:val="00464CA3"/>
    <w:rsid w:val="00467EC5"/>
    <w:rsid w:val="00470A2D"/>
    <w:rsid w:val="00483023"/>
    <w:rsid w:val="00486901"/>
    <w:rsid w:val="004927A1"/>
    <w:rsid w:val="004A1E2B"/>
    <w:rsid w:val="004A361E"/>
    <w:rsid w:val="004A4735"/>
    <w:rsid w:val="004A5C2A"/>
    <w:rsid w:val="004B5BA8"/>
    <w:rsid w:val="004B5D2A"/>
    <w:rsid w:val="004B76A0"/>
    <w:rsid w:val="004B788A"/>
    <w:rsid w:val="004C1622"/>
    <w:rsid w:val="004D123F"/>
    <w:rsid w:val="004E226D"/>
    <w:rsid w:val="004E30F2"/>
    <w:rsid w:val="004F5771"/>
    <w:rsid w:val="00501C22"/>
    <w:rsid w:val="00505C3B"/>
    <w:rsid w:val="00507059"/>
    <w:rsid w:val="005102A5"/>
    <w:rsid w:val="005110A5"/>
    <w:rsid w:val="005110AB"/>
    <w:rsid w:val="00511196"/>
    <w:rsid w:val="00514989"/>
    <w:rsid w:val="00515220"/>
    <w:rsid w:val="0052308A"/>
    <w:rsid w:val="005233EE"/>
    <w:rsid w:val="00524273"/>
    <w:rsid w:val="00531503"/>
    <w:rsid w:val="005326CF"/>
    <w:rsid w:val="00532706"/>
    <w:rsid w:val="00541EDC"/>
    <w:rsid w:val="00547116"/>
    <w:rsid w:val="00557AA0"/>
    <w:rsid w:val="00562F58"/>
    <w:rsid w:val="0056632A"/>
    <w:rsid w:val="0056666F"/>
    <w:rsid w:val="00570E12"/>
    <w:rsid w:val="0057439F"/>
    <w:rsid w:val="00577F62"/>
    <w:rsid w:val="00580628"/>
    <w:rsid w:val="00582456"/>
    <w:rsid w:val="00586BE8"/>
    <w:rsid w:val="005875A4"/>
    <w:rsid w:val="005A0F4A"/>
    <w:rsid w:val="005A61A0"/>
    <w:rsid w:val="005A76AF"/>
    <w:rsid w:val="005B3D0E"/>
    <w:rsid w:val="005B42C9"/>
    <w:rsid w:val="005B65B3"/>
    <w:rsid w:val="005C0697"/>
    <w:rsid w:val="005C6D25"/>
    <w:rsid w:val="005E31C8"/>
    <w:rsid w:val="005E406E"/>
    <w:rsid w:val="005E4185"/>
    <w:rsid w:val="005E5656"/>
    <w:rsid w:val="005E62A7"/>
    <w:rsid w:val="006023AB"/>
    <w:rsid w:val="00607044"/>
    <w:rsid w:val="00612DDE"/>
    <w:rsid w:val="0062532C"/>
    <w:rsid w:val="00634795"/>
    <w:rsid w:val="00634B2C"/>
    <w:rsid w:val="00635FDF"/>
    <w:rsid w:val="00640677"/>
    <w:rsid w:val="00640ACA"/>
    <w:rsid w:val="00653098"/>
    <w:rsid w:val="00653A0C"/>
    <w:rsid w:val="00655082"/>
    <w:rsid w:val="006579E0"/>
    <w:rsid w:val="0066349E"/>
    <w:rsid w:val="0066757E"/>
    <w:rsid w:val="00670D1A"/>
    <w:rsid w:val="00682D06"/>
    <w:rsid w:val="00683FFA"/>
    <w:rsid w:val="00684B43"/>
    <w:rsid w:val="006850FA"/>
    <w:rsid w:val="00692849"/>
    <w:rsid w:val="00694F5B"/>
    <w:rsid w:val="00695243"/>
    <w:rsid w:val="006A397E"/>
    <w:rsid w:val="006A6C87"/>
    <w:rsid w:val="006B7762"/>
    <w:rsid w:val="006B7C97"/>
    <w:rsid w:val="006C166F"/>
    <w:rsid w:val="006C3E73"/>
    <w:rsid w:val="006C5862"/>
    <w:rsid w:val="006C6D65"/>
    <w:rsid w:val="006D0BFD"/>
    <w:rsid w:val="006D1087"/>
    <w:rsid w:val="006D28E4"/>
    <w:rsid w:val="006D4B7F"/>
    <w:rsid w:val="006D58E4"/>
    <w:rsid w:val="006D5C44"/>
    <w:rsid w:val="006D7625"/>
    <w:rsid w:val="006D7F93"/>
    <w:rsid w:val="006E09A3"/>
    <w:rsid w:val="006E1649"/>
    <w:rsid w:val="006E3765"/>
    <w:rsid w:val="006E538C"/>
    <w:rsid w:val="006F0744"/>
    <w:rsid w:val="006F182A"/>
    <w:rsid w:val="006F3195"/>
    <w:rsid w:val="006F77C9"/>
    <w:rsid w:val="0070627D"/>
    <w:rsid w:val="00707112"/>
    <w:rsid w:val="00715DD1"/>
    <w:rsid w:val="007170EF"/>
    <w:rsid w:val="00721C7C"/>
    <w:rsid w:val="00721CDB"/>
    <w:rsid w:val="007231BD"/>
    <w:rsid w:val="00724FE0"/>
    <w:rsid w:val="0072733D"/>
    <w:rsid w:val="00733BA3"/>
    <w:rsid w:val="007429AF"/>
    <w:rsid w:val="00744602"/>
    <w:rsid w:val="007454B2"/>
    <w:rsid w:val="00746B8B"/>
    <w:rsid w:val="00747475"/>
    <w:rsid w:val="00751A96"/>
    <w:rsid w:val="00754B37"/>
    <w:rsid w:val="0075768A"/>
    <w:rsid w:val="007601A5"/>
    <w:rsid w:val="00770C30"/>
    <w:rsid w:val="00772123"/>
    <w:rsid w:val="007814B6"/>
    <w:rsid w:val="007904B6"/>
    <w:rsid w:val="007954C9"/>
    <w:rsid w:val="007A160F"/>
    <w:rsid w:val="007A2E82"/>
    <w:rsid w:val="007A5271"/>
    <w:rsid w:val="007A5CDC"/>
    <w:rsid w:val="007B76A0"/>
    <w:rsid w:val="007C33FF"/>
    <w:rsid w:val="007C3DF1"/>
    <w:rsid w:val="007C52A9"/>
    <w:rsid w:val="007D1B3D"/>
    <w:rsid w:val="007D1B6B"/>
    <w:rsid w:val="007D34CF"/>
    <w:rsid w:val="007D452F"/>
    <w:rsid w:val="007E25DD"/>
    <w:rsid w:val="007F0B06"/>
    <w:rsid w:val="007F4A9A"/>
    <w:rsid w:val="00805412"/>
    <w:rsid w:val="00817BD2"/>
    <w:rsid w:val="00823054"/>
    <w:rsid w:val="00823411"/>
    <w:rsid w:val="00825047"/>
    <w:rsid w:val="008330A8"/>
    <w:rsid w:val="00834F15"/>
    <w:rsid w:val="0083706C"/>
    <w:rsid w:val="0083735B"/>
    <w:rsid w:val="008417B3"/>
    <w:rsid w:val="00843E0E"/>
    <w:rsid w:val="00845AE2"/>
    <w:rsid w:val="00847699"/>
    <w:rsid w:val="008523C6"/>
    <w:rsid w:val="008574E6"/>
    <w:rsid w:val="008575C1"/>
    <w:rsid w:val="00862E68"/>
    <w:rsid w:val="008653AD"/>
    <w:rsid w:val="00870CBE"/>
    <w:rsid w:val="0087306A"/>
    <w:rsid w:val="00873180"/>
    <w:rsid w:val="00873E64"/>
    <w:rsid w:val="00876225"/>
    <w:rsid w:val="00876AA1"/>
    <w:rsid w:val="00880B98"/>
    <w:rsid w:val="008811A1"/>
    <w:rsid w:val="008832AE"/>
    <w:rsid w:val="00887577"/>
    <w:rsid w:val="008A23B8"/>
    <w:rsid w:val="008A489D"/>
    <w:rsid w:val="008A6F51"/>
    <w:rsid w:val="008B2AF8"/>
    <w:rsid w:val="008B4611"/>
    <w:rsid w:val="008C1FA8"/>
    <w:rsid w:val="008D1FE0"/>
    <w:rsid w:val="008D5CB8"/>
    <w:rsid w:val="008D6818"/>
    <w:rsid w:val="008E0881"/>
    <w:rsid w:val="008E6575"/>
    <w:rsid w:val="008E72CD"/>
    <w:rsid w:val="008F430E"/>
    <w:rsid w:val="009005D7"/>
    <w:rsid w:val="00906D10"/>
    <w:rsid w:val="00913929"/>
    <w:rsid w:val="00917EB1"/>
    <w:rsid w:val="009223E9"/>
    <w:rsid w:val="00932708"/>
    <w:rsid w:val="00933B51"/>
    <w:rsid w:val="00933D12"/>
    <w:rsid w:val="00933DF9"/>
    <w:rsid w:val="0094523D"/>
    <w:rsid w:val="00946214"/>
    <w:rsid w:val="00947DC0"/>
    <w:rsid w:val="00953C5B"/>
    <w:rsid w:val="00955C98"/>
    <w:rsid w:val="00960D2A"/>
    <w:rsid w:val="00966995"/>
    <w:rsid w:val="00972FD7"/>
    <w:rsid w:val="00977925"/>
    <w:rsid w:val="009868EB"/>
    <w:rsid w:val="009948D8"/>
    <w:rsid w:val="009952C2"/>
    <w:rsid w:val="00995A2E"/>
    <w:rsid w:val="00997DAC"/>
    <w:rsid w:val="009B03CF"/>
    <w:rsid w:val="009C0BDA"/>
    <w:rsid w:val="009C3F36"/>
    <w:rsid w:val="009C472A"/>
    <w:rsid w:val="009D023D"/>
    <w:rsid w:val="009D15F5"/>
    <w:rsid w:val="009D540D"/>
    <w:rsid w:val="009E1E02"/>
    <w:rsid w:val="009E21B1"/>
    <w:rsid w:val="009E44DE"/>
    <w:rsid w:val="009E4C46"/>
    <w:rsid w:val="009E6B82"/>
    <w:rsid w:val="009E7A30"/>
    <w:rsid w:val="009F3895"/>
    <w:rsid w:val="009F54C9"/>
    <w:rsid w:val="00A06166"/>
    <w:rsid w:val="00A0707A"/>
    <w:rsid w:val="00A12E11"/>
    <w:rsid w:val="00A14C84"/>
    <w:rsid w:val="00A17A7F"/>
    <w:rsid w:val="00A25D4A"/>
    <w:rsid w:val="00A27478"/>
    <w:rsid w:val="00A31F06"/>
    <w:rsid w:val="00A3231B"/>
    <w:rsid w:val="00A33D9A"/>
    <w:rsid w:val="00A37B30"/>
    <w:rsid w:val="00A43943"/>
    <w:rsid w:val="00A5236E"/>
    <w:rsid w:val="00A5489A"/>
    <w:rsid w:val="00A552D7"/>
    <w:rsid w:val="00A56289"/>
    <w:rsid w:val="00A60663"/>
    <w:rsid w:val="00A609CB"/>
    <w:rsid w:val="00A63299"/>
    <w:rsid w:val="00A63737"/>
    <w:rsid w:val="00A64678"/>
    <w:rsid w:val="00A75AC6"/>
    <w:rsid w:val="00A817BC"/>
    <w:rsid w:val="00A839DD"/>
    <w:rsid w:val="00A8421C"/>
    <w:rsid w:val="00A9176B"/>
    <w:rsid w:val="00AA0AB9"/>
    <w:rsid w:val="00AA5095"/>
    <w:rsid w:val="00AA54BD"/>
    <w:rsid w:val="00AA6490"/>
    <w:rsid w:val="00AA695C"/>
    <w:rsid w:val="00AA6CBF"/>
    <w:rsid w:val="00AC151B"/>
    <w:rsid w:val="00AC189C"/>
    <w:rsid w:val="00AC2933"/>
    <w:rsid w:val="00AC6A3D"/>
    <w:rsid w:val="00AD0880"/>
    <w:rsid w:val="00AD54EF"/>
    <w:rsid w:val="00AD669A"/>
    <w:rsid w:val="00AD67CB"/>
    <w:rsid w:val="00AE3828"/>
    <w:rsid w:val="00AE6562"/>
    <w:rsid w:val="00AF1D6C"/>
    <w:rsid w:val="00AF4D30"/>
    <w:rsid w:val="00B02E84"/>
    <w:rsid w:val="00B0437D"/>
    <w:rsid w:val="00B0772F"/>
    <w:rsid w:val="00B1075E"/>
    <w:rsid w:val="00B11B75"/>
    <w:rsid w:val="00B14407"/>
    <w:rsid w:val="00B174E0"/>
    <w:rsid w:val="00B25544"/>
    <w:rsid w:val="00B25AC3"/>
    <w:rsid w:val="00B25BF0"/>
    <w:rsid w:val="00B260F2"/>
    <w:rsid w:val="00B274BE"/>
    <w:rsid w:val="00B2777B"/>
    <w:rsid w:val="00B27DBD"/>
    <w:rsid w:val="00B40196"/>
    <w:rsid w:val="00B44AEB"/>
    <w:rsid w:val="00B507A8"/>
    <w:rsid w:val="00B507BF"/>
    <w:rsid w:val="00B50858"/>
    <w:rsid w:val="00B50CC5"/>
    <w:rsid w:val="00B51638"/>
    <w:rsid w:val="00B5548A"/>
    <w:rsid w:val="00B5555D"/>
    <w:rsid w:val="00B568FB"/>
    <w:rsid w:val="00B578A0"/>
    <w:rsid w:val="00B62908"/>
    <w:rsid w:val="00B65C01"/>
    <w:rsid w:val="00B7013B"/>
    <w:rsid w:val="00B75B14"/>
    <w:rsid w:val="00B76E25"/>
    <w:rsid w:val="00B82996"/>
    <w:rsid w:val="00B82B3E"/>
    <w:rsid w:val="00B8627C"/>
    <w:rsid w:val="00B9219E"/>
    <w:rsid w:val="00B92705"/>
    <w:rsid w:val="00BA39FC"/>
    <w:rsid w:val="00BA42AD"/>
    <w:rsid w:val="00BA633E"/>
    <w:rsid w:val="00BB3549"/>
    <w:rsid w:val="00BB3A34"/>
    <w:rsid w:val="00BB4B29"/>
    <w:rsid w:val="00BB7579"/>
    <w:rsid w:val="00BB7AF2"/>
    <w:rsid w:val="00BC4C06"/>
    <w:rsid w:val="00BD197B"/>
    <w:rsid w:val="00BD273D"/>
    <w:rsid w:val="00BD70C1"/>
    <w:rsid w:val="00BE1A4A"/>
    <w:rsid w:val="00BE33E1"/>
    <w:rsid w:val="00BE3C6E"/>
    <w:rsid w:val="00BE3ED7"/>
    <w:rsid w:val="00BE4539"/>
    <w:rsid w:val="00C02BB5"/>
    <w:rsid w:val="00C10356"/>
    <w:rsid w:val="00C237D1"/>
    <w:rsid w:val="00C25295"/>
    <w:rsid w:val="00C3184C"/>
    <w:rsid w:val="00C34777"/>
    <w:rsid w:val="00C35692"/>
    <w:rsid w:val="00C35F81"/>
    <w:rsid w:val="00C40B8A"/>
    <w:rsid w:val="00C41AF7"/>
    <w:rsid w:val="00C441E5"/>
    <w:rsid w:val="00C44666"/>
    <w:rsid w:val="00C464C6"/>
    <w:rsid w:val="00C51028"/>
    <w:rsid w:val="00C54402"/>
    <w:rsid w:val="00C55318"/>
    <w:rsid w:val="00C56656"/>
    <w:rsid w:val="00C60D07"/>
    <w:rsid w:val="00C65C59"/>
    <w:rsid w:val="00C74989"/>
    <w:rsid w:val="00C753F5"/>
    <w:rsid w:val="00C85F87"/>
    <w:rsid w:val="00C91F90"/>
    <w:rsid w:val="00C9250F"/>
    <w:rsid w:val="00C93487"/>
    <w:rsid w:val="00C94835"/>
    <w:rsid w:val="00C97049"/>
    <w:rsid w:val="00CA73AB"/>
    <w:rsid w:val="00CB5176"/>
    <w:rsid w:val="00CB7C88"/>
    <w:rsid w:val="00CC0B65"/>
    <w:rsid w:val="00CC2105"/>
    <w:rsid w:val="00CC78C0"/>
    <w:rsid w:val="00CD0E8F"/>
    <w:rsid w:val="00CD11A1"/>
    <w:rsid w:val="00CD159E"/>
    <w:rsid w:val="00CE044E"/>
    <w:rsid w:val="00CE1ABF"/>
    <w:rsid w:val="00CE2EAC"/>
    <w:rsid w:val="00CE406C"/>
    <w:rsid w:val="00CE5788"/>
    <w:rsid w:val="00CF2DE8"/>
    <w:rsid w:val="00D019BC"/>
    <w:rsid w:val="00D02EEE"/>
    <w:rsid w:val="00D02F33"/>
    <w:rsid w:val="00D0367C"/>
    <w:rsid w:val="00D04539"/>
    <w:rsid w:val="00D14BFE"/>
    <w:rsid w:val="00D1675A"/>
    <w:rsid w:val="00D17B05"/>
    <w:rsid w:val="00D25733"/>
    <w:rsid w:val="00D306A6"/>
    <w:rsid w:val="00D35B65"/>
    <w:rsid w:val="00D36104"/>
    <w:rsid w:val="00D4030F"/>
    <w:rsid w:val="00D4066F"/>
    <w:rsid w:val="00D40AA0"/>
    <w:rsid w:val="00D45723"/>
    <w:rsid w:val="00D50F80"/>
    <w:rsid w:val="00D511F8"/>
    <w:rsid w:val="00D52F86"/>
    <w:rsid w:val="00D608DA"/>
    <w:rsid w:val="00D63CB5"/>
    <w:rsid w:val="00D6431A"/>
    <w:rsid w:val="00D669C3"/>
    <w:rsid w:val="00D74F12"/>
    <w:rsid w:val="00D80A06"/>
    <w:rsid w:val="00D816BA"/>
    <w:rsid w:val="00D83872"/>
    <w:rsid w:val="00D929DF"/>
    <w:rsid w:val="00D93157"/>
    <w:rsid w:val="00D939F6"/>
    <w:rsid w:val="00D96415"/>
    <w:rsid w:val="00DA0861"/>
    <w:rsid w:val="00DA3E44"/>
    <w:rsid w:val="00DC0F10"/>
    <w:rsid w:val="00DC3B2D"/>
    <w:rsid w:val="00DC43B1"/>
    <w:rsid w:val="00DC69E2"/>
    <w:rsid w:val="00DD2508"/>
    <w:rsid w:val="00DD3CD0"/>
    <w:rsid w:val="00DE1E7A"/>
    <w:rsid w:val="00DE2169"/>
    <w:rsid w:val="00DE5208"/>
    <w:rsid w:val="00DF069E"/>
    <w:rsid w:val="00DF3CF9"/>
    <w:rsid w:val="00E13FC5"/>
    <w:rsid w:val="00E14217"/>
    <w:rsid w:val="00E268B0"/>
    <w:rsid w:val="00E302F0"/>
    <w:rsid w:val="00E463DF"/>
    <w:rsid w:val="00E53645"/>
    <w:rsid w:val="00E558B0"/>
    <w:rsid w:val="00E56363"/>
    <w:rsid w:val="00E77FC2"/>
    <w:rsid w:val="00E81498"/>
    <w:rsid w:val="00E8323A"/>
    <w:rsid w:val="00E8427E"/>
    <w:rsid w:val="00E9714F"/>
    <w:rsid w:val="00EA4187"/>
    <w:rsid w:val="00EA4BB5"/>
    <w:rsid w:val="00EA7EFF"/>
    <w:rsid w:val="00EB55B7"/>
    <w:rsid w:val="00EB66CD"/>
    <w:rsid w:val="00EC15AB"/>
    <w:rsid w:val="00EC2274"/>
    <w:rsid w:val="00EE02D6"/>
    <w:rsid w:val="00EE1010"/>
    <w:rsid w:val="00EE4478"/>
    <w:rsid w:val="00EE48E4"/>
    <w:rsid w:val="00EE6DCC"/>
    <w:rsid w:val="00EF31A0"/>
    <w:rsid w:val="00F006FC"/>
    <w:rsid w:val="00F04F04"/>
    <w:rsid w:val="00F102BD"/>
    <w:rsid w:val="00F11140"/>
    <w:rsid w:val="00F1225B"/>
    <w:rsid w:val="00F15E1B"/>
    <w:rsid w:val="00F20026"/>
    <w:rsid w:val="00F30BE3"/>
    <w:rsid w:val="00F31577"/>
    <w:rsid w:val="00F40B90"/>
    <w:rsid w:val="00F41715"/>
    <w:rsid w:val="00F41824"/>
    <w:rsid w:val="00F42724"/>
    <w:rsid w:val="00F43E02"/>
    <w:rsid w:val="00F5256B"/>
    <w:rsid w:val="00F56D2F"/>
    <w:rsid w:val="00F57ABF"/>
    <w:rsid w:val="00F6371C"/>
    <w:rsid w:val="00F63FBB"/>
    <w:rsid w:val="00F674E1"/>
    <w:rsid w:val="00F71DB0"/>
    <w:rsid w:val="00F75119"/>
    <w:rsid w:val="00F75610"/>
    <w:rsid w:val="00F802C7"/>
    <w:rsid w:val="00F8069A"/>
    <w:rsid w:val="00F8100D"/>
    <w:rsid w:val="00F836F9"/>
    <w:rsid w:val="00F94653"/>
    <w:rsid w:val="00F96C85"/>
    <w:rsid w:val="00F971BD"/>
    <w:rsid w:val="00FA0B70"/>
    <w:rsid w:val="00FB3C5C"/>
    <w:rsid w:val="00FB786E"/>
    <w:rsid w:val="00FC3AB5"/>
    <w:rsid w:val="00FC3E25"/>
    <w:rsid w:val="00FC6558"/>
    <w:rsid w:val="00FC6A43"/>
    <w:rsid w:val="00FD5F7F"/>
    <w:rsid w:val="00FD6B38"/>
    <w:rsid w:val="00FD77AF"/>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 w:type="table" w:styleId="Tabela-Siatka">
    <w:name w:val="Table Grid"/>
    <w:basedOn w:val="Standardowy"/>
    <w:uiPriority w:val="59"/>
    <w:rsid w:val="00E53645"/>
    <w:pPr>
      <w:spacing w:after="0" w:line="240" w:lineRule="auto"/>
    </w:pPr>
    <w:rPr>
      <w:rFonts w:eastAsiaTheme="minorEastAsia"/>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firmowyzewntrzny">
    <w:name w:val="dokument firmowy zewnętrzny"/>
    <w:basedOn w:val="Normalny"/>
    <w:link w:val="dokumentfirmowyzewntrznyZnak"/>
    <w:qFormat/>
    <w:rsid w:val="007C3DF1"/>
    <w:pPr>
      <w:spacing w:after="0" w:line="360" w:lineRule="auto"/>
    </w:pPr>
    <w:rPr>
      <w:sz w:val="20"/>
      <w:szCs w:val="24"/>
    </w:rPr>
  </w:style>
  <w:style w:type="character" w:customStyle="1" w:styleId="dokumentfirmowyzewntrznyZnak">
    <w:name w:val="dokument firmowy zewnętrzny Znak"/>
    <w:basedOn w:val="Domylnaczcionkaakapitu"/>
    <w:link w:val="dokumentfirmowyzewntrzny"/>
    <w:rsid w:val="007C3DF1"/>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atformazakupowa.pl/transakcja/98337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UCR76KNYMX3U-1951954605-609422</_dlc_DocId>
    <_dlc_DocIdUrl xmlns="cf92b6ff-5ccf-4221-9bd9-e608a8edb1c8">
      <Url>https://plnewpower.sharepoint.com/sites/wspolny/_layouts/15/DocIdRedir.aspx?ID=UCR76KNYMX3U-1951954605-609422</Url>
      <Description>UCR76KNYMX3U-1951954605-609422</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F57F1-D44A-4D96-A76D-696A60E8C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3.xml><?xml version="1.0" encoding="utf-8"?>
<ds:datastoreItem xmlns:ds="http://schemas.openxmlformats.org/officeDocument/2006/customXml" ds:itemID="{E58E0CC9-CC3C-4FF5-92C0-1B429B42DB7A}">
  <ds:schemaRefs>
    <ds:schemaRef ds:uri="http://schemas.microsoft.com/sharepoint/events"/>
  </ds:schemaRefs>
</ds:datastoreItem>
</file>

<file path=customXml/itemProps4.xml><?xml version="1.0" encoding="utf-8"?>
<ds:datastoreItem xmlns:ds="http://schemas.openxmlformats.org/officeDocument/2006/customXml" ds:itemID="{331CA79F-0B9D-4081-B9BA-F9D765D1AAF8}">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customXml/itemProps5.xml><?xml version="1.0" encoding="utf-8"?>
<ds:datastoreItem xmlns:ds="http://schemas.openxmlformats.org/officeDocument/2006/customXml" ds:itemID="{7E4B68DE-576B-45F7-AD55-0909109F46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449</Words>
  <Characters>2696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3</cp:revision>
  <dcterms:created xsi:type="dcterms:W3CDTF">2024-09-30T11:43:00Z</dcterms:created>
  <dcterms:modified xsi:type="dcterms:W3CDTF">2024-09-30T11:57:00Z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_dlc_DocIdItemGuid">
    <vt:lpwstr>d4fe9ed5-d37c-481c-9598-7826eea7a7b9</vt:lpwstr>
  </property>
  <property fmtid="{D5CDD505-2E9C-101B-9397-08002B2CF9AE}" pid="4" name="MediaServiceImageTags">
    <vt:lpwstr/>
  </property>
</Properties>
</file>