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2932" w14:textId="77777777" w:rsidR="00DB0F1C" w:rsidRPr="00C9345F" w:rsidRDefault="00DB0F1C" w:rsidP="00C9345F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0F22BE86" w14:textId="5C279D4A" w:rsidR="00DB0F1C" w:rsidRDefault="00A02671" w:rsidP="00A02671">
      <w:pPr>
        <w:spacing w:before="240" w:after="240" w:line="180" w:lineRule="auto"/>
        <w:rPr>
          <w:rFonts w:ascii="Calibri" w:hAnsi="Calibri"/>
          <w:b/>
          <w:bCs/>
          <w:iCs/>
          <w:sz w:val="28"/>
          <w:szCs w:val="28"/>
        </w:rPr>
      </w:pPr>
      <w:r w:rsidRPr="00A02671">
        <w:rPr>
          <w:rFonts w:ascii="Calibri" w:hAnsi="Calibri"/>
          <w:b/>
          <w:bCs/>
          <w:iCs/>
          <w:sz w:val="28"/>
          <w:szCs w:val="28"/>
        </w:rPr>
        <w:t>Opracowanie dokumentacji projektowej budowy oświetlenia energooszczędnego na terenie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Pr="00A02671">
        <w:rPr>
          <w:rFonts w:ascii="Calibri" w:hAnsi="Calibri"/>
          <w:b/>
          <w:bCs/>
          <w:iCs/>
          <w:sz w:val="28"/>
          <w:szCs w:val="28"/>
        </w:rPr>
        <w:t>miasta Bydgoszczy – program zwiększenia efektywności energetycznej oświetlenia (Bydgoszcz-Energy)</w:t>
      </w:r>
      <w:r w:rsidR="00D251C1">
        <w:rPr>
          <w:rFonts w:ascii="Calibri" w:hAnsi="Calibri"/>
          <w:b/>
          <w:bCs/>
          <w:iCs/>
          <w:sz w:val="28"/>
          <w:szCs w:val="28"/>
        </w:rPr>
        <w:t xml:space="preserve"> – część 1.</w:t>
      </w:r>
    </w:p>
    <w:tbl>
      <w:tblPr>
        <w:tblW w:w="139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1276"/>
        <w:gridCol w:w="992"/>
        <w:gridCol w:w="1701"/>
        <w:gridCol w:w="1559"/>
      </w:tblGrid>
      <w:tr w:rsidR="00BB6ADE" w:rsidRPr="0036791B" w14:paraId="07251F5F" w14:textId="77777777" w:rsidTr="00F272F5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15627BB2" w14:textId="7F9A5C9E" w:rsidR="00BB6ADE" w:rsidRPr="0036791B" w:rsidRDefault="00D251C1" w:rsidP="0010633C">
            <w:pPr>
              <w:spacing w:after="0" w:line="240" w:lineRule="auto"/>
              <w:ind w:left="113" w:right="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jednostek projektowania wynoszących 100 m</w:t>
            </w:r>
          </w:p>
        </w:tc>
        <w:tc>
          <w:tcPr>
            <w:tcW w:w="992" w:type="dxa"/>
            <w:vMerge w:val="restart"/>
            <w:vAlign w:val="center"/>
          </w:tcPr>
          <w:p w14:paraId="7E30207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701" w:type="dxa"/>
            <w:vMerge w:val="restart"/>
            <w:vAlign w:val="center"/>
          </w:tcPr>
          <w:p w14:paraId="0DDA8F8E" w14:textId="5F6BA313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 w:val="restart"/>
            <w:vAlign w:val="center"/>
          </w:tcPr>
          <w:p w14:paraId="41031900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5C76615D" w:rsidR="00BB6ADE" w:rsidRPr="0036791B" w:rsidRDefault="00BB6ADE" w:rsidP="00BF1582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BF1582">
              <w:rPr>
                <w:rFonts w:ascii="Calibri" w:hAnsi="Calibri"/>
              </w:rPr>
              <w:t>+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F272F5">
        <w:trPr>
          <w:trHeight w:val="1569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10633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10633C">
            <w:pPr>
              <w:jc w:val="center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10633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Merge/>
            <w:vAlign w:val="center"/>
          </w:tcPr>
          <w:p w14:paraId="7D9095C6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vAlign w:val="center"/>
          </w:tcPr>
          <w:p w14:paraId="2ECED753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79B12FD7" w14:textId="0F609D8E" w:rsidR="00BB6ADE" w:rsidRPr="0036791B" w:rsidRDefault="00BB6ADE" w:rsidP="0010633C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D853821" w14:textId="77777777" w:rsidR="00BB6ADE" w:rsidRPr="002120E9" w:rsidRDefault="00BB6ADE" w:rsidP="0010633C">
            <w:pPr>
              <w:jc w:val="center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F272F5">
        <w:trPr>
          <w:trHeight w:val="313"/>
        </w:trPr>
        <w:tc>
          <w:tcPr>
            <w:tcW w:w="461" w:type="dxa"/>
            <w:vAlign w:val="center"/>
          </w:tcPr>
          <w:p w14:paraId="609FFCC3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3E0E1F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14:paraId="24106988" w14:textId="77777777" w:rsidR="00BB6ADE" w:rsidRPr="003E0E1F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14:paraId="24AD4220" w14:textId="7777777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14:paraId="0172594C" w14:textId="796FE640" w:rsidR="00BB6ADE" w:rsidRPr="00AF54E5" w:rsidRDefault="00F272F5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559" w:type="dxa"/>
            <w:vAlign w:val="center"/>
          </w:tcPr>
          <w:p w14:paraId="1AD86352" w14:textId="5C5285B7" w:rsidR="00BB6ADE" w:rsidRPr="00AF54E5" w:rsidRDefault="00BB6ADE" w:rsidP="003E0E1F">
            <w:pPr>
              <w:spacing w:after="0" w:line="240" w:lineRule="auto"/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</w:t>
            </w:r>
            <w:r w:rsidR="00F272F5">
              <w:rPr>
                <w:rFonts w:ascii="Calibri" w:hAnsi="Calibri"/>
                <w:i/>
                <w:sz w:val="16"/>
                <w:szCs w:val="16"/>
              </w:rPr>
              <w:t>0</w:t>
            </w:r>
          </w:p>
        </w:tc>
      </w:tr>
      <w:tr w:rsidR="00BB6ADE" w:rsidRPr="00AF54E5" w14:paraId="49865E92" w14:textId="77777777" w:rsidTr="00EF0B89">
        <w:trPr>
          <w:trHeight w:val="1433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5513C2AB" w:rsidR="00BB6ADE" w:rsidRPr="00AF54E5" w:rsidRDefault="00A02671" w:rsidP="006A4D40">
            <w:pPr>
              <w:tabs>
                <w:tab w:val="left" w:pos="1916"/>
                <w:tab w:val="center" w:pos="2037"/>
              </w:tabs>
              <w:spacing w:after="0" w:line="240" w:lineRule="auto"/>
              <w:jc w:val="center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Wykonanie kompletnej dokumentacji projektowej budowy 100 m linii oświetleniowej</w:t>
            </w:r>
            <w:r w:rsidR="00EF0B89">
              <w:rPr>
                <w:rFonts w:ascii="Calibri" w:hAnsi="Calibri"/>
                <w:i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44F00054" w:rsidR="00BB6ADE" w:rsidRPr="00B22892" w:rsidRDefault="00B22892" w:rsidP="006A4D40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Cs/>
              </w:rPr>
            </w:pP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23</w:t>
            </w:r>
            <w:r>
              <w:rPr>
                <w:rFonts w:ascii="Calibri" w:hAnsi="Calibri"/>
                <w:b/>
                <w:bCs/>
                <w:iCs/>
                <w:highlight w:val="yellow"/>
              </w:rPr>
              <w:t xml:space="preserve"> </w:t>
            </w:r>
            <w:r w:rsidRPr="00B22892">
              <w:rPr>
                <w:rFonts w:ascii="Calibri" w:hAnsi="Calibri"/>
                <w:b/>
                <w:bCs/>
                <w:iCs/>
                <w:highlight w:val="yellow"/>
              </w:rPr>
              <w:t>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6A4D40">
            <w:pPr>
              <w:spacing w:after="0" w:line="240" w:lineRule="auto"/>
              <w:jc w:val="center"/>
              <w:rPr>
                <w:rFonts w:ascii="Calibri" w:hAnsi="Calibri"/>
                <w:iCs/>
              </w:rPr>
            </w:pP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77AEA113" w14:textId="3F9EC61A" w:rsidR="00BB6ADE" w:rsidRPr="00AF54E5" w:rsidRDefault="0048756E" w:rsidP="00BF15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/>
                <w:bCs/>
                <w:iCs/>
              </w:rPr>
              <w:t>61</w:t>
            </w:r>
            <w:r w:rsidR="006731AB">
              <w:rPr>
                <w:rFonts w:ascii="Calibri" w:hAnsi="Calibri"/>
                <w:b/>
                <w:bCs/>
                <w:iCs/>
              </w:rPr>
              <w:t>3</w:t>
            </w:r>
          </w:p>
        </w:tc>
        <w:tc>
          <w:tcPr>
            <w:tcW w:w="992" w:type="dxa"/>
            <w:vAlign w:val="center"/>
          </w:tcPr>
          <w:p w14:paraId="01664793" w14:textId="7BCFB800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08BB828" w14:textId="06D38631" w:rsidR="00BB6ADE" w:rsidRPr="006A4D40" w:rsidRDefault="00BB6ADE" w:rsidP="006A4D4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7B24B024" w14:textId="20375C10" w:rsidR="00BB6ADE" w:rsidRPr="006A4D40" w:rsidRDefault="00BB6ADE" w:rsidP="006A4D4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471C4BB" w14:textId="31450AB9" w:rsidR="00E11639" w:rsidRDefault="00FE5DE7" w:rsidP="00B22892">
      <w:pPr>
        <w:tabs>
          <w:tab w:val="left" w:pos="993"/>
        </w:tabs>
        <w:spacing w:before="360" w:after="240" w:line="240" w:lineRule="auto"/>
        <w:ind w:left="992" w:hanging="992"/>
        <w:jc w:val="both"/>
        <w:rPr>
          <w:rFonts w:ascii="Calibri" w:hAnsi="Calibri"/>
          <w:b/>
          <w:bCs/>
          <w:iCs/>
          <w:sz w:val="28"/>
          <w:szCs w:val="28"/>
        </w:rPr>
      </w:pPr>
      <w:r w:rsidRPr="00B27D9C">
        <w:rPr>
          <w:rFonts w:ascii="Calibri" w:hAnsi="Calibri"/>
          <w:b/>
          <w:bCs/>
          <w:iCs/>
          <w:color w:val="FF0000"/>
          <w:highlight w:val="yellow"/>
        </w:rPr>
        <w:t>UWAGA:</w:t>
      </w:r>
      <w:r w:rsidRPr="00B27D9C">
        <w:rPr>
          <w:rFonts w:ascii="Calibri" w:hAnsi="Calibri"/>
          <w:b/>
          <w:bCs/>
          <w:iCs/>
          <w:color w:val="FF0000"/>
          <w:highlight w:val="yellow"/>
        </w:rPr>
        <w:tab/>
        <w:t>Wycenę składa się pod rygorem nieważności, w formie elektronicznej i opatruje się kwalifikowanym podpisem elektronicznym</w:t>
      </w:r>
      <w:r w:rsidR="008F1EC3" w:rsidRPr="00B27D9C">
        <w:rPr>
          <w:rFonts w:ascii="Calibri" w:hAnsi="Calibri"/>
          <w:b/>
          <w:bCs/>
          <w:iCs/>
          <w:color w:val="FF0000"/>
          <w:highlight w:val="yellow"/>
        </w:rPr>
        <w:t>.</w:t>
      </w:r>
    </w:p>
    <w:p w14:paraId="12BF721C" w14:textId="77777777" w:rsidR="00E11639" w:rsidRDefault="00E11639" w:rsidP="00EF0B89">
      <w:pPr>
        <w:spacing w:before="240" w:after="240" w:line="240" w:lineRule="auto"/>
        <w:rPr>
          <w:rFonts w:ascii="Calibri" w:hAnsi="Calibri"/>
          <w:b/>
          <w:bCs/>
          <w:iCs/>
          <w:sz w:val="28"/>
          <w:szCs w:val="28"/>
        </w:rPr>
      </w:pPr>
    </w:p>
    <w:p w14:paraId="7DE0149A" w14:textId="77777777" w:rsidR="00EF0B89" w:rsidRDefault="00EF0B89" w:rsidP="00EF0B89">
      <w:pPr>
        <w:spacing w:before="240" w:after="240" w:line="240" w:lineRule="auto"/>
        <w:rPr>
          <w:rFonts w:ascii="Calibri" w:hAnsi="Calibri"/>
          <w:sz w:val="24"/>
          <w:szCs w:val="24"/>
        </w:rPr>
      </w:pPr>
    </w:p>
    <w:p w14:paraId="4AAE8C85" w14:textId="77777777" w:rsidR="00DF2E18" w:rsidRPr="00D259C5" w:rsidRDefault="00DF2E18" w:rsidP="00DF2E18">
      <w:pPr>
        <w:spacing w:after="0" w:line="240" w:lineRule="auto"/>
        <w:ind w:left="68"/>
        <w:rPr>
          <w:rFonts w:ascii="Calibri" w:hAnsi="Calibri"/>
          <w:sz w:val="24"/>
          <w:szCs w:val="24"/>
        </w:rPr>
      </w:pPr>
    </w:p>
    <w:p w14:paraId="5400B395" w14:textId="77777777" w:rsidR="003E0E1F" w:rsidRDefault="003E0E1F" w:rsidP="00132FC6">
      <w:pPr>
        <w:jc w:val="center"/>
        <w:rPr>
          <w:b/>
        </w:rPr>
      </w:pPr>
    </w:p>
    <w:sectPr w:rsidR="003E0E1F" w:rsidSect="00DF2E18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D77F" w14:textId="77777777" w:rsidR="00FA4405" w:rsidRDefault="00FA4405" w:rsidP="00A648E9">
      <w:pPr>
        <w:spacing w:after="0" w:line="240" w:lineRule="auto"/>
      </w:pPr>
      <w:r>
        <w:separator/>
      </w:r>
    </w:p>
  </w:endnote>
  <w:endnote w:type="continuationSeparator" w:id="0">
    <w:p w14:paraId="6640CD4E" w14:textId="77777777" w:rsidR="00FA4405" w:rsidRDefault="00FA4405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3A1F4A" w:rsidRDefault="003A1F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373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CC38C" w14:textId="77777777" w:rsidR="00FA4405" w:rsidRDefault="00FA4405" w:rsidP="00A648E9">
      <w:pPr>
        <w:spacing w:after="0" w:line="240" w:lineRule="auto"/>
      </w:pPr>
      <w:r>
        <w:separator/>
      </w:r>
    </w:p>
  </w:footnote>
  <w:footnote w:type="continuationSeparator" w:id="0">
    <w:p w14:paraId="6FC9FDBF" w14:textId="77777777" w:rsidR="00FA4405" w:rsidRDefault="00FA4405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F641" w14:textId="06D40930" w:rsidR="003A1F4A" w:rsidRPr="00D521DF" w:rsidRDefault="003A1F4A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2869A2" w:rsidRPr="002869A2">
      <w:rPr>
        <w:rFonts w:ascii="Calibri" w:hAnsi="Calibri"/>
        <w:sz w:val="28"/>
        <w:szCs w:val="28"/>
      </w:rPr>
      <w:t>NZ.2531.9.2025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="002869A2">
      <w:rPr>
        <w:rFonts w:ascii="Calibri" w:hAnsi="Calibri"/>
        <w:sz w:val="36"/>
      </w:rPr>
      <w:t xml:space="preserve">                                                   </w:t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 w:rsidR="002869A2">
      <w:rPr>
        <w:rFonts w:ascii="Calibri" w:hAnsi="Calibri"/>
        <w:i/>
        <w:iCs/>
      </w:rPr>
      <w:t>3_1</w:t>
    </w:r>
    <w:r>
      <w:rPr>
        <w:rFonts w:ascii="Calibri" w:hAnsi="Calibri"/>
        <w:i/>
        <w:iCs/>
      </w:rPr>
      <w:t xml:space="preserve"> </w:t>
    </w:r>
    <w:r w:rsidRPr="00D521DF">
      <w:rPr>
        <w:rFonts w:ascii="Calibri" w:hAnsi="Calibri"/>
        <w:i/>
        <w:iCs/>
      </w:rPr>
      <w:t>do SWZ</w:t>
    </w:r>
    <w:r w:rsidR="002869A2">
      <w:rPr>
        <w:rFonts w:ascii="Calibri" w:hAnsi="Calibri"/>
        <w:i/>
        <w:iCs/>
      </w:rPr>
      <w:t xml:space="preserve"> </w:t>
    </w:r>
  </w:p>
  <w:p w14:paraId="2722050A" w14:textId="77777777" w:rsidR="003A1F4A" w:rsidRDefault="003A1F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553714">
    <w:abstractNumId w:val="1"/>
  </w:num>
  <w:num w:numId="2" w16cid:durableId="854997272">
    <w:abstractNumId w:val="2"/>
  </w:num>
  <w:num w:numId="3" w16cid:durableId="2091195194">
    <w:abstractNumId w:val="0"/>
  </w:num>
  <w:num w:numId="4" w16cid:durableId="1145047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EF7"/>
    <w:rsid w:val="00012CAD"/>
    <w:rsid w:val="000144E7"/>
    <w:rsid w:val="000276C1"/>
    <w:rsid w:val="00042121"/>
    <w:rsid w:val="0005676C"/>
    <w:rsid w:val="00074E35"/>
    <w:rsid w:val="00076E95"/>
    <w:rsid w:val="00086F63"/>
    <w:rsid w:val="00093F9E"/>
    <w:rsid w:val="000B20E9"/>
    <w:rsid w:val="000B555E"/>
    <w:rsid w:val="000B68C0"/>
    <w:rsid w:val="000D77A5"/>
    <w:rsid w:val="000F63D7"/>
    <w:rsid w:val="0010633C"/>
    <w:rsid w:val="00114CD9"/>
    <w:rsid w:val="0012477C"/>
    <w:rsid w:val="00132FC6"/>
    <w:rsid w:val="00134B75"/>
    <w:rsid w:val="00150A75"/>
    <w:rsid w:val="0015745C"/>
    <w:rsid w:val="00157F00"/>
    <w:rsid w:val="00167304"/>
    <w:rsid w:val="001A36C2"/>
    <w:rsid w:val="001D2466"/>
    <w:rsid w:val="001D38C8"/>
    <w:rsid w:val="001F22A4"/>
    <w:rsid w:val="00212859"/>
    <w:rsid w:val="00222E57"/>
    <w:rsid w:val="002337F4"/>
    <w:rsid w:val="00244CFF"/>
    <w:rsid w:val="002517E8"/>
    <w:rsid w:val="00260BC9"/>
    <w:rsid w:val="00266F5F"/>
    <w:rsid w:val="002864D2"/>
    <w:rsid w:val="002869A2"/>
    <w:rsid w:val="002907B4"/>
    <w:rsid w:val="002A2F34"/>
    <w:rsid w:val="002C68E3"/>
    <w:rsid w:val="00303D86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97596"/>
    <w:rsid w:val="00397C72"/>
    <w:rsid w:val="003A1B60"/>
    <w:rsid w:val="003A1F4A"/>
    <w:rsid w:val="003B2BB6"/>
    <w:rsid w:val="003D1BD8"/>
    <w:rsid w:val="003E0E1F"/>
    <w:rsid w:val="003E3F66"/>
    <w:rsid w:val="003E59EA"/>
    <w:rsid w:val="003E5DEF"/>
    <w:rsid w:val="003F5AC6"/>
    <w:rsid w:val="00427E7F"/>
    <w:rsid w:val="00436072"/>
    <w:rsid w:val="00445F1B"/>
    <w:rsid w:val="004572E5"/>
    <w:rsid w:val="004649DC"/>
    <w:rsid w:val="00464A83"/>
    <w:rsid w:val="00473B54"/>
    <w:rsid w:val="0048756E"/>
    <w:rsid w:val="004A3CEE"/>
    <w:rsid w:val="004A3FE4"/>
    <w:rsid w:val="004B41FC"/>
    <w:rsid w:val="004B4DCA"/>
    <w:rsid w:val="004C39E8"/>
    <w:rsid w:val="004C7DCF"/>
    <w:rsid w:val="004D029D"/>
    <w:rsid w:val="004D0CFA"/>
    <w:rsid w:val="004F0ACF"/>
    <w:rsid w:val="004F0AE1"/>
    <w:rsid w:val="00500825"/>
    <w:rsid w:val="005430E3"/>
    <w:rsid w:val="00544969"/>
    <w:rsid w:val="00544F59"/>
    <w:rsid w:val="00563147"/>
    <w:rsid w:val="005B7EE1"/>
    <w:rsid w:val="005F5DA0"/>
    <w:rsid w:val="00605759"/>
    <w:rsid w:val="00605C96"/>
    <w:rsid w:val="006178C0"/>
    <w:rsid w:val="00622E7E"/>
    <w:rsid w:val="006254A6"/>
    <w:rsid w:val="00651344"/>
    <w:rsid w:val="006731AB"/>
    <w:rsid w:val="00680F9B"/>
    <w:rsid w:val="00682044"/>
    <w:rsid w:val="00693FB3"/>
    <w:rsid w:val="006A4D40"/>
    <w:rsid w:val="006D1C44"/>
    <w:rsid w:val="006D4C80"/>
    <w:rsid w:val="00726957"/>
    <w:rsid w:val="007460E0"/>
    <w:rsid w:val="007673A3"/>
    <w:rsid w:val="00770178"/>
    <w:rsid w:val="00771A34"/>
    <w:rsid w:val="0077249C"/>
    <w:rsid w:val="007A39F0"/>
    <w:rsid w:val="007A5EB9"/>
    <w:rsid w:val="007A6CCF"/>
    <w:rsid w:val="007B49C7"/>
    <w:rsid w:val="007C706C"/>
    <w:rsid w:val="007D268E"/>
    <w:rsid w:val="007D4C9A"/>
    <w:rsid w:val="007D5635"/>
    <w:rsid w:val="007F11FE"/>
    <w:rsid w:val="00811319"/>
    <w:rsid w:val="00814DFA"/>
    <w:rsid w:val="00821F3B"/>
    <w:rsid w:val="00825F42"/>
    <w:rsid w:val="00833738"/>
    <w:rsid w:val="00853E0B"/>
    <w:rsid w:val="00870343"/>
    <w:rsid w:val="00882C6E"/>
    <w:rsid w:val="00882F08"/>
    <w:rsid w:val="00885CDC"/>
    <w:rsid w:val="00887BDF"/>
    <w:rsid w:val="008A4D85"/>
    <w:rsid w:val="008A763A"/>
    <w:rsid w:val="008C2380"/>
    <w:rsid w:val="008D2DF7"/>
    <w:rsid w:val="008D66B0"/>
    <w:rsid w:val="008D69AE"/>
    <w:rsid w:val="008F1EC3"/>
    <w:rsid w:val="00916640"/>
    <w:rsid w:val="009243F1"/>
    <w:rsid w:val="009340B9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A02671"/>
    <w:rsid w:val="00A25D00"/>
    <w:rsid w:val="00A31AED"/>
    <w:rsid w:val="00A33771"/>
    <w:rsid w:val="00A648E9"/>
    <w:rsid w:val="00A71470"/>
    <w:rsid w:val="00A82D80"/>
    <w:rsid w:val="00A861B1"/>
    <w:rsid w:val="00A87479"/>
    <w:rsid w:val="00A96DF9"/>
    <w:rsid w:val="00AA4BD3"/>
    <w:rsid w:val="00AB1B60"/>
    <w:rsid w:val="00AC3353"/>
    <w:rsid w:val="00AC42C4"/>
    <w:rsid w:val="00AF54E5"/>
    <w:rsid w:val="00B22892"/>
    <w:rsid w:val="00B27D9C"/>
    <w:rsid w:val="00B335B5"/>
    <w:rsid w:val="00B4352F"/>
    <w:rsid w:val="00B53233"/>
    <w:rsid w:val="00B60934"/>
    <w:rsid w:val="00B71B24"/>
    <w:rsid w:val="00BA0322"/>
    <w:rsid w:val="00BB2E06"/>
    <w:rsid w:val="00BB4A18"/>
    <w:rsid w:val="00BB6ADE"/>
    <w:rsid w:val="00BC222A"/>
    <w:rsid w:val="00BF1582"/>
    <w:rsid w:val="00BF1D1F"/>
    <w:rsid w:val="00C20D9D"/>
    <w:rsid w:val="00C43981"/>
    <w:rsid w:val="00C51E6A"/>
    <w:rsid w:val="00C62ED2"/>
    <w:rsid w:val="00C64590"/>
    <w:rsid w:val="00C710D9"/>
    <w:rsid w:val="00C7778D"/>
    <w:rsid w:val="00C824A8"/>
    <w:rsid w:val="00C9345F"/>
    <w:rsid w:val="00CA21F3"/>
    <w:rsid w:val="00CE411E"/>
    <w:rsid w:val="00CE70B9"/>
    <w:rsid w:val="00CF0121"/>
    <w:rsid w:val="00CF4585"/>
    <w:rsid w:val="00D06784"/>
    <w:rsid w:val="00D2074E"/>
    <w:rsid w:val="00D251C1"/>
    <w:rsid w:val="00D37352"/>
    <w:rsid w:val="00D47723"/>
    <w:rsid w:val="00D677CC"/>
    <w:rsid w:val="00D74E10"/>
    <w:rsid w:val="00DA7A3B"/>
    <w:rsid w:val="00DB0F1C"/>
    <w:rsid w:val="00DD2E97"/>
    <w:rsid w:val="00DD5FA5"/>
    <w:rsid w:val="00DE38E1"/>
    <w:rsid w:val="00DE64CC"/>
    <w:rsid w:val="00DE7647"/>
    <w:rsid w:val="00DF2E18"/>
    <w:rsid w:val="00E11639"/>
    <w:rsid w:val="00E31E74"/>
    <w:rsid w:val="00E41A82"/>
    <w:rsid w:val="00E50C72"/>
    <w:rsid w:val="00E51DDC"/>
    <w:rsid w:val="00E5206D"/>
    <w:rsid w:val="00E65CDA"/>
    <w:rsid w:val="00E86CFA"/>
    <w:rsid w:val="00EF0B89"/>
    <w:rsid w:val="00F272F5"/>
    <w:rsid w:val="00F46E3D"/>
    <w:rsid w:val="00F51D2E"/>
    <w:rsid w:val="00F57467"/>
    <w:rsid w:val="00FA4405"/>
    <w:rsid w:val="00FC0BD0"/>
    <w:rsid w:val="00FD0C1F"/>
    <w:rsid w:val="00FD6760"/>
    <w:rsid w:val="00FE5DE7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54DA-6B5D-46F6-9083-BA005A09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Edyta Radzieja</cp:lastModifiedBy>
  <cp:revision>34</cp:revision>
  <cp:lastPrinted>2020-04-17T05:57:00Z</cp:lastPrinted>
  <dcterms:created xsi:type="dcterms:W3CDTF">2021-08-13T11:41:00Z</dcterms:created>
  <dcterms:modified xsi:type="dcterms:W3CDTF">2025-03-31T06:12:00Z</dcterms:modified>
</cp:coreProperties>
</file>