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6760C" w14:textId="77777777" w:rsidR="003A3847" w:rsidRDefault="003A3847" w:rsidP="00E50250">
      <w:pPr>
        <w:jc w:val="both"/>
        <w:rPr>
          <w:b/>
        </w:rPr>
      </w:pPr>
    </w:p>
    <w:p w14:paraId="61EA3B87" w14:textId="74813EC6" w:rsidR="003A3847" w:rsidRDefault="003A3847" w:rsidP="003A3847">
      <w:pPr>
        <w:jc w:val="center"/>
        <w:rPr>
          <w:b/>
        </w:rPr>
      </w:pPr>
      <w:r>
        <w:rPr>
          <w:b/>
        </w:rPr>
        <w:t>ZAŁĄCZNIK NR 1 DO FORMULARZA CENOWEGO – CZĘŚĆ 1</w:t>
      </w:r>
    </w:p>
    <w:p w14:paraId="34D5AD6D" w14:textId="77777777" w:rsidR="003A3847" w:rsidRDefault="003A3847" w:rsidP="00E50250">
      <w:pPr>
        <w:jc w:val="both"/>
        <w:rPr>
          <w:b/>
        </w:rPr>
      </w:pPr>
    </w:p>
    <w:p w14:paraId="5CDA96A3" w14:textId="71FA9291" w:rsidR="00622BAD" w:rsidRPr="00622BAD" w:rsidRDefault="00622BAD" w:rsidP="003A3847">
      <w:pPr>
        <w:rPr>
          <w:b/>
        </w:rPr>
      </w:pPr>
      <w:r w:rsidRPr="00622BAD">
        <w:rPr>
          <w:b/>
        </w:rPr>
        <w:t>Zestaw rejestratorów poziomu wody z oprogramowaniem</w:t>
      </w:r>
    </w:p>
    <w:p w14:paraId="48D1DDB4" w14:textId="642916A0" w:rsidR="00622BAD" w:rsidRPr="00E45144" w:rsidRDefault="00622BAD" w:rsidP="00E50250">
      <w:pPr>
        <w:spacing w:after="0"/>
        <w:jc w:val="both"/>
        <w:rPr>
          <w:b/>
        </w:rPr>
      </w:pPr>
      <w:r w:rsidRPr="00E45144">
        <w:rPr>
          <w:b/>
        </w:rPr>
        <w:t xml:space="preserve">1. </w:t>
      </w:r>
      <w:r w:rsidR="00523DC6">
        <w:rPr>
          <w:b/>
        </w:rPr>
        <w:t>R</w:t>
      </w:r>
      <w:r w:rsidRPr="00E45144">
        <w:rPr>
          <w:b/>
        </w:rPr>
        <w:t>ejestrator poziomu wody</w:t>
      </w:r>
      <w:r w:rsidR="00D06568">
        <w:rPr>
          <w:b/>
        </w:rPr>
        <w:t xml:space="preserve"> </w:t>
      </w:r>
      <w:r w:rsidRPr="00E45144">
        <w:rPr>
          <w:b/>
        </w:rPr>
        <w:t>o zakresie 0…4m - 2 szt.</w:t>
      </w:r>
    </w:p>
    <w:p w14:paraId="36333136" w14:textId="68A11D81" w:rsidR="00622BAD" w:rsidRDefault="00622BAD" w:rsidP="00E50250">
      <w:pPr>
        <w:spacing w:after="0"/>
        <w:jc w:val="both"/>
      </w:pPr>
      <w:r>
        <w:t>Zakres pomiarowy: 0 ... 145 kPa / ok. 0 ... 4 m głębokości wody / lub 0 ... 7 m głębokości wody na wysokości 3</w:t>
      </w:r>
      <w:r w:rsidR="00D63CF6">
        <w:t>.</w:t>
      </w:r>
      <w:r>
        <w:t>000 m</w:t>
      </w:r>
    </w:p>
    <w:p w14:paraId="64F3B0E4" w14:textId="7C6F39B3" w:rsidR="00622BAD" w:rsidRDefault="00622BAD" w:rsidP="00E50250">
      <w:pPr>
        <w:spacing w:after="0"/>
        <w:jc w:val="both"/>
      </w:pPr>
      <w:r>
        <w:t>Zakres fabrycznej kalibracji:</w:t>
      </w:r>
      <w:r w:rsidR="00D63CF6">
        <w:t xml:space="preserve"> </w:t>
      </w:r>
      <w:r>
        <w:t xml:space="preserve"> 69 ... 145 kPa / 0° ... 40°C</w:t>
      </w:r>
    </w:p>
    <w:p w14:paraId="73D61795" w14:textId="77777777" w:rsidR="00622BAD" w:rsidRDefault="00622BAD" w:rsidP="00E50250">
      <w:pPr>
        <w:spacing w:after="0"/>
        <w:jc w:val="both"/>
      </w:pPr>
      <w:r>
        <w:t>Wytrzymałość na przeciążenie: 310 kPa lub 18 m głębokości</w:t>
      </w:r>
    </w:p>
    <w:p w14:paraId="77539986" w14:textId="77777777" w:rsidR="00622BAD" w:rsidRDefault="00622BAD" w:rsidP="00E50250">
      <w:pPr>
        <w:spacing w:after="0"/>
        <w:jc w:val="both"/>
      </w:pPr>
      <w:r>
        <w:t>Dokładność poziomu wody: typowy błąd: ±0.1% FS, 0.4 cm wody</w:t>
      </w:r>
    </w:p>
    <w:p w14:paraId="6E5B9980" w14:textId="401ADB8E" w:rsidR="00622BAD" w:rsidRDefault="00622BAD" w:rsidP="00E50250">
      <w:pPr>
        <w:spacing w:after="0"/>
        <w:jc w:val="both"/>
      </w:pPr>
      <w:r>
        <w:t>Maksymalny błąd: ±0.2% FS 0.8 cm wody</w:t>
      </w:r>
      <w:r w:rsidR="00D63CF6">
        <w:t xml:space="preserve"> / </w:t>
      </w:r>
      <w:r>
        <w:t>Dokładność ciśnienia: ±0.3% FS  0.43 kPa</w:t>
      </w:r>
    </w:p>
    <w:p w14:paraId="4B1CC520" w14:textId="77777777" w:rsidR="00622BAD" w:rsidRDefault="00622BAD" w:rsidP="00E50250">
      <w:pPr>
        <w:spacing w:after="0"/>
        <w:jc w:val="both"/>
      </w:pPr>
      <w:r>
        <w:t>Rozdzielczość ciśnienia: &lt;0.014 kPa 0.14 cm wody</w:t>
      </w:r>
    </w:p>
    <w:p w14:paraId="29C33FC2" w14:textId="1C6C0F3A" w:rsidR="00622BAD" w:rsidRDefault="00622BAD" w:rsidP="00E50250">
      <w:pPr>
        <w:spacing w:after="0"/>
        <w:jc w:val="both"/>
      </w:pPr>
      <w:r>
        <w:t>Czas reakcji (90%):</w:t>
      </w:r>
      <w:r w:rsidR="00E45144">
        <w:t xml:space="preserve"> </w:t>
      </w:r>
      <w:r>
        <w:t>&lt;1 sekundy przy stabilnej temperaturze</w:t>
      </w:r>
    </w:p>
    <w:p w14:paraId="4271B4DE" w14:textId="77777777" w:rsidR="00622BAD" w:rsidRDefault="00622BAD" w:rsidP="00E50250">
      <w:pPr>
        <w:spacing w:after="0"/>
        <w:jc w:val="both"/>
      </w:pPr>
      <w:r>
        <w:t>Temperatura</w:t>
      </w:r>
    </w:p>
    <w:p w14:paraId="1F3475C1" w14:textId="6905B7E1" w:rsidR="00622BAD" w:rsidRDefault="00622BAD" w:rsidP="00E50250">
      <w:pPr>
        <w:spacing w:after="0"/>
        <w:jc w:val="both"/>
      </w:pPr>
      <w:r>
        <w:t>Zakres pomiaru:</w:t>
      </w:r>
      <w:r w:rsidR="00E45144">
        <w:t xml:space="preserve"> </w:t>
      </w:r>
      <w:r>
        <w:t>-20° ... 50°C / Dokładność:</w:t>
      </w:r>
      <w:r>
        <w:tab/>
        <w:t>±0.44°C w zakresie 0° ... 50°C / Rozdzielczość:</w:t>
      </w:r>
      <w:r>
        <w:tab/>
        <w:t>0.10°C w 25°C typowo 10 min w wodzie</w:t>
      </w:r>
    </w:p>
    <w:p w14:paraId="3A961D11" w14:textId="14C97BCD" w:rsidR="00622BAD" w:rsidRDefault="00622BAD" w:rsidP="00E50250">
      <w:pPr>
        <w:spacing w:after="0"/>
        <w:jc w:val="both"/>
      </w:pPr>
      <w:r>
        <w:t>Czas reakcji (90%): / Dryft:</w:t>
      </w:r>
      <w:r w:rsidR="00D63CF6">
        <w:t xml:space="preserve"> </w:t>
      </w:r>
      <w:r>
        <w:t>0.1°C na rok</w:t>
      </w:r>
    </w:p>
    <w:p w14:paraId="2BE5F89B" w14:textId="77777777" w:rsidR="00622BAD" w:rsidRDefault="00622BAD" w:rsidP="00E50250">
      <w:pPr>
        <w:spacing w:after="0"/>
        <w:jc w:val="both"/>
      </w:pPr>
      <w:r>
        <w:t>Rejestrator</w:t>
      </w:r>
    </w:p>
    <w:p w14:paraId="307F2D93" w14:textId="109F1149" w:rsidR="00622BAD" w:rsidRDefault="00622BAD" w:rsidP="00E50250">
      <w:pPr>
        <w:spacing w:after="0"/>
        <w:jc w:val="both"/>
      </w:pPr>
      <w:r>
        <w:t>Zegar czasu rzeczywistego:</w:t>
      </w:r>
      <w:r w:rsidR="00E45144">
        <w:t xml:space="preserve"> </w:t>
      </w:r>
      <w:r>
        <w:t>±1 minuta na miesiąc w 0° ... 50°C / Baterie:</w:t>
      </w:r>
      <w:r>
        <w:tab/>
        <w:t>2/3 AA, 3.6 Volt litowe, umieszczana fabrycznie</w:t>
      </w:r>
    </w:p>
    <w:p w14:paraId="1A041D06" w14:textId="64953364" w:rsidR="00622BAD" w:rsidRDefault="00622BAD" w:rsidP="00E50250">
      <w:pPr>
        <w:spacing w:after="0"/>
        <w:jc w:val="both"/>
      </w:pPr>
      <w:r>
        <w:t>Żywotność baterii:</w:t>
      </w:r>
      <w:r w:rsidR="00E45144">
        <w:t xml:space="preserve"> </w:t>
      </w:r>
      <w:r>
        <w:t>5 lat przy odstępie rejestracji 1 minuta lub większym / Pamięć:</w:t>
      </w:r>
      <w:r w:rsidR="00E50250">
        <w:t xml:space="preserve"> </w:t>
      </w:r>
      <w:r>
        <w:t>64K (ok. 21,700 pomiarów ciśnienia i temperatury)</w:t>
      </w:r>
    </w:p>
    <w:p w14:paraId="2ADA20A2" w14:textId="20DF99BE" w:rsidR="00622BAD" w:rsidRDefault="00622BAD" w:rsidP="00E50250">
      <w:pPr>
        <w:spacing w:after="0"/>
        <w:jc w:val="both"/>
      </w:pPr>
      <w:r>
        <w:t>Wymiary obudowy:</w:t>
      </w:r>
      <w:r w:rsidR="00E45144">
        <w:t xml:space="preserve"> </w:t>
      </w:r>
      <w:r>
        <w:rPr>
          <w:rFonts w:ascii="Cambria Math" w:hAnsi="Cambria Math" w:cs="Cambria Math"/>
        </w:rPr>
        <w:t>⌀</w:t>
      </w:r>
      <w:r>
        <w:t>3,18 cm x 15,24 cm; otw</w:t>
      </w:r>
      <w:r>
        <w:rPr>
          <w:rFonts w:ascii="Calibri" w:hAnsi="Calibri" w:cs="Calibri"/>
        </w:rPr>
        <w:t>ó</w:t>
      </w:r>
      <w:r>
        <w:t>r monta</w:t>
      </w:r>
      <w:r>
        <w:rPr>
          <w:rFonts w:ascii="Calibri" w:hAnsi="Calibri" w:cs="Calibri"/>
        </w:rPr>
        <w:t>ż</w:t>
      </w:r>
      <w:r>
        <w:t xml:space="preserve">owy </w:t>
      </w:r>
      <w:r>
        <w:rPr>
          <w:rFonts w:ascii="Cambria Math" w:hAnsi="Cambria Math" w:cs="Cambria Math"/>
        </w:rPr>
        <w:t>⌀</w:t>
      </w:r>
      <w:r>
        <w:t>6,3 mm / Waga:</w:t>
      </w:r>
      <w:r>
        <w:tab/>
        <w:t>ok. 154 g w powietrzu, ok. 53.9 g w czystej wodzie</w:t>
      </w:r>
    </w:p>
    <w:p w14:paraId="0D22BC33" w14:textId="7EE48D7B" w:rsidR="00622BAD" w:rsidRDefault="00622BAD" w:rsidP="00E50250">
      <w:pPr>
        <w:spacing w:after="0"/>
        <w:jc w:val="both"/>
      </w:pPr>
      <w:r>
        <w:t>Materiał:</w:t>
      </w:r>
      <w:r w:rsidR="00E45144">
        <w:t xml:space="preserve"> </w:t>
      </w:r>
      <w:r>
        <w:t>obudowa i smycz z polipropylenu, czujnik ceramiczny, śruby ze stali nierdzewnej, nadaj</w:t>
      </w:r>
      <w:r w:rsidR="00D63CF6">
        <w:t>ący</w:t>
      </w:r>
      <w:r>
        <w:t xml:space="preserve"> się do słonej wody</w:t>
      </w:r>
    </w:p>
    <w:p w14:paraId="089A9FBC" w14:textId="300C4621" w:rsidR="00622BAD" w:rsidRDefault="00622BAD" w:rsidP="00E50250">
      <w:pPr>
        <w:spacing w:after="0"/>
        <w:jc w:val="both"/>
      </w:pPr>
      <w:r>
        <w:t>Odstęp rejestracji:</w:t>
      </w:r>
      <w:r w:rsidR="00E45144">
        <w:t xml:space="preserve"> </w:t>
      </w:r>
      <w:r>
        <w:t>1 sekunda do 18 godzin / Znak CE:</w:t>
      </w:r>
      <w:r w:rsidR="00D63CF6">
        <w:t xml:space="preserve"> </w:t>
      </w:r>
      <w:r>
        <w:t>Tak</w:t>
      </w:r>
    </w:p>
    <w:p w14:paraId="2EEEB368" w14:textId="77777777" w:rsidR="00622BAD" w:rsidRPr="00E45144" w:rsidRDefault="00622BAD" w:rsidP="00E50250">
      <w:pPr>
        <w:spacing w:after="0"/>
        <w:jc w:val="both"/>
        <w:rPr>
          <w:b/>
        </w:rPr>
      </w:pPr>
      <w:r w:rsidRPr="00E45144">
        <w:rPr>
          <w:b/>
        </w:rPr>
        <w:t>U20L-04 lub równoważne</w:t>
      </w:r>
    </w:p>
    <w:p w14:paraId="16657AE5" w14:textId="77777777" w:rsidR="00622BAD" w:rsidRDefault="00622BAD" w:rsidP="00E50250">
      <w:pPr>
        <w:spacing w:after="0"/>
        <w:jc w:val="both"/>
      </w:pPr>
    </w:p>
    <w:p w14:paraId="4E285C10" w14:textId="21BD9E98" w:rsidR="00622BAD" w:rsidRPr="00E45144" w:rsidRDefault="00622BAD" w:rsidP="00E50250">
      <w:pPr>
        <w:spacing w:after="0"/>
        <w:jc w:val="both"/>
        <w:rPr>
          <w:b/>
        </w:rPr>
      </w:pPr>
      <w:r w:rsidRPr="00E45144">
        <w:rPr>
          <w:b/>
        </w:rPr>
        <w:t xml:space="preserve">2. </w:t>
      </w:r>
      <w:r w:rsidR="002D74AC">
        <w:rPr>
          <w:b/>
        </w:rPr>
        <w:t>P</w:t>
      </w:r>
      <w:r w:rsidRPr="00E45144">
        <w:rPr>
          <w:b/>
        </w:rPr>
        <w:t>rzenośnik danych z funkcją interfejsu (odczyt i programowanie rejestratorów) - 1 szt.</w:t>
      </w:r>
    </w:p>
    <w:p w14:paraId="0FD21129" w14:textId="7EAED349" w:rsidR="00664EDD" w:rsidRPr="00664EDD" w:rsidRDefault="00664EDD" w:rsidP="00E50250">
      <w:pPr>
        <w:spacing w:after="0"/>
        <w:jc w:val="both"/>
      </w:pPr>
      <w:r w:rsidRPr="00664EDD">
        <w:t>Funkcje:</w:t>
      </w:r>
      <w:r>
        <w:t xml:space="preserve"> </w:t>
      </w:r>
      <w:r w:rsidRPr="00664EDD">
        <w:t>odczyt i startowanie rejestratorów</w:t>
      </w:r>
    </w:p>
    <w:p w14:paraId="08E910D7" w14:textId="78BBAC66" w:rsidR="00664EDD" w:rsidRPr="00664EDD" w:rsidRDefault="00664EDD" w:rsidP="00E50250">
      <w:pPr>
        <w:spacing w:after="0"/>
        <w:jc w:val="both"/>
      </w:pPr>
      <w:r w:rsidRPr="00664EDD">
        <w:t>Wskaźnik:</w:t>
      </w:r>
      <w:r>
        <w:t xml:space="preserve"> </w:t>
      </w:r>
      <w:r w:rsidRPr="00664EDD">
        <w:t>diody sygnalizacyjne</w:t>
      </w:r>
    </w:p>
    <w:p w14:paraId="7037AB65" w14:textId="77777777" w:rsidR="00664EDD" w:rsidRPr="00664EDD" w:rsidRDefault="00664EDD" w:rsidP="00E50250">
      <w:pPr>
        <w:spacing w:after="0"/>
        <w:jc w:val="both"/>
      </w:pPr>
      <w:r w:rsidRPr="00664EDD">
        <w:t>Pamięć:</w:t>
      </w:r>
      <w:r w:rsidRPr="00664EDD">
        <w:tab/>
        <w:t>4MB (ok. 504 odczytów rej. 8K, 63 odczytów rej. 64K)</w:t>
      </w:r>
    </w:p>
    <w:p w14:paraId="22B730BD" w14:textId="5389724F" w:rsidR="00664EDD" w:rsidRPr="00664EDD" w:rsidRDefault="00664EDD" w:rsidP="00E50250">
      <w:pPr>
        <w:spacing w:after="0"/>
        <w:jc w:val="both"/>
      </w:pPr>
      <w:r w:rsidRPr="00664EDD">
        <w:t>Zasilanie:</w:t>
      </w:r>
      <w:r>
        <w:t xml:space="preserve"> </w:t>
      </w:r>
      <w:r w:rsidRPr="00664EDD">
        <w:t>bateryjne, 2x R6 (AA)</w:t>
      </w:r>
    </w:p>
    <w:p w14:paraId="68D57DA0" w14:textId="3ACC97A0" w:rsidR="00664EDD" w:rsidRPr="00664EDD" w:rsidRDefault="00664EDD" w:rsidP="00E50250">
      <w:pPr>
        <w:spacing w:after="0"/>
        <w:jc w:val="both"/>
      </w:pPr>
      <w:r w:rsidRPr="00664EDD">
        <w:t>Żywotność baterii:</w:t>
      </w:r>
      <w:r>
        <w:t xml:space="preserve"> </w:t>
      </w:r>
      <w:r w:rsidRPr="00664EDD">
        <w:t>ok. 1 rok lub 50 zapełnień pamięci</w:t>
      </w:r>
    </w:p>
    <w:p w14:paraId="30F4F0FB" w14:textId="2EE13D62" w:rsidR="00664EDD" w:rsidRPr="00664EDD" w:rsidRDefault="00664EDD" w:rsidP="00E50250">
      <w:pPr>
        <w:spacing w:after="0"/>
        <w:jc w:val="both"/>
      </w:pPr>
      <w:r w:rsidRPr="00664EDD">
        <w:t>Interfejs:</w:t>
      </w:r>
      <w:r>
        <w:t xml:space="preserve"> </w:t>
      </w:r>
      <w:r w:rsidRPr="00664EDD">
        <w:t>Do rejestratora: IR (wymagany łącznik)</w:t>
      </w:r>
      <w:r>
        <w:t xml:space="preserve"> / </w:t>
      </w:r>
      <w:r w:rsidRPr="00664EDD">
        <w:t>Do PC: USB</w:t>
      </w:r>
      <w:r>
        <w:t xml:space="preserve"> / </w:t>
      </w:r>
      <w:r w:rsidRPr="00664EDD">
        <w:t>Interfejs USB w zestawie</w:t>
      </w:r>
    </w:p>
    <w:p w14:paraId="65250E7D" w14:textId="50541223" w:rsidR="00E45144" w:rsidRPr="00664EDD" w:rsidRDefault="00664EDD" w:rsidP="00E50250">
      <w:pPr>
        <w:spacing w:after="0"/>
        <w:jc w:val="both"/>
      </w:pPr>
      <w:r w:rsidRPr="00664EDD">
        <w:t>Wymiary:</w:t>
      </w:r>
      <w:r>
        <w:t xml:space="preserve"> </w:t>
      </w:r>
      <w:r w:rsidRPr="00664EDD">
        <w:t>48 x 152 mm</w:t>
      </w:r>
      <w:r>
        <w:t xml:space="preserve"> / </w:t>
      </w:r>
      <w:r w:rsidRPr="00664EDD">
        <w:t>Waga:</w:t>
      </w:r>
      <w:r w:rsidRPr="00664EDD">
        <w:tab/>
        <w:t>150 g</w:t>
      </w:r>
    </w:p>
    <w:p w14:paraId="7D60A67A" w14:textId="77777777" w:rsidR="00622BAD" w:rsidRPr="00E45144" w:rsidRDefault="00622BAD" w:rsidP="00E50250">
      <w:pPr>
        <w:spacing w:after="0"/>
        <w:jc w:val="both"/>
        <w:rPr>
          <w:b/>
        </w:rPr>
      </w:pPr>
      <w:r w:rsidRPr="00E45144">
        <w:rPr>
          <w:b/>
        </w:rPr>
        <w:t>U-DTW-1 lub równoważne</w:t>
      </w:r>
    </w:p>
    <w:p w14:paraId="7FDFA042" w14:textId="77777777" w:rsidR="00622BAD" w:rsidRDefault="00622BAD" w:rsidP="00E50250">
      <w:pPr>
        <w:spacing w:after="0"/>
        <w:jc w:val="both"/>
      </w:pPr>
    </w:p>
    <w:p w14:paraId="4114139D" w14:textId="31E072CB" w:rsidR="00622BAD" w:rsidRPr="00E50250" w:rsidRDefault="00622BAD" w:rsidP="00E50250">
      <w:pPr>
        <w:spacing w:after="0"/>
        <w:jc w:val="both"/>
        <w:rPr>
          <w:b/>
        </w:rPr>
      </w:pPr>
      <w:r w:rsidRPr="00E50250">
        <w:rPr>
          <w:b/>
        </w:rPr>
        <w:t>3.  Oprogramowanie do rejest</w:t>
      </w:r>
      <w:r w:rsidR="00092F82">
        <w:rPr>
          <w:b/>
        </w:rPr>
        <w:t>ra</w:t>
      </w:r>
      <w:r w:rsidRPr="00E50250">
        <w:rPr>
          <w:b/>
        </w:rPr>
        <w:t>torów - 1 szt.</w:t>
      </w:r>
    </w:p>
    <w:p w14:paraId="6BCB749D" w14:textId="7F85D1FF" w:rsidR="00E50250" w:rsidRDefault="00E50250" w:rsidP="00E50250">
      <w:pPr>
        <w:spacing w:after="0"/>
        <w:jc w:val="both"/>
      </w:pPr>
      <w:r>
        <w:t>Funkcje: odczyt, programowanie i startowanie rejestratorów</w:t>
      </w:r>
    </w:p>
    <w:p w14:paraId="1C59BC6F" w14:textId="06387CE3" w:rsidR="00E50250" w:rsidRDefault="00E50250" w:rsidP="00E50250">
      <w:pPr>
        <w:spacing w:after="0"/>
        <w:jc w:val="both"/>
      </w:pPr>
      <w:r>
        <w:t>startowanie grupowe / sprawdzanie stanu rejestratora / wyświetlanie stanu baterii rejestratora</w:t>
      </w:r>
    </w:p>
    <w:p w14:paraId="21FF4163" w14:textId="3B575EE3" w:rsidR="00E50250" w:rsidRDefault="00E50250" w:rsidP="00E50250">
      <w:pPr>
        <w:spacing w:after="0"/>
        <w:jc w:val="both"/>
      </w:pPr>
      <w:r>
        <w:t>wyświetlanie stopnia zapełnienia pamięci rejestratora / prezentacja danych / eksport danych / import danych</w:t>
      </w:r>
    </w:p>
    <w:p w14:paraId="30A18EC8" w14:textId="77777777" w:rsidR="00E50250" w:rsidRDefault="00E50250" w:rsidP="00E50250">
      <w:pPr>
        <w:spacing w:after="0"/>
        <w:jc w:val="both"/>
      </w:pPr>
      <w:r>
        <w:t>filtrowanie danych</w:t>
      </w:r>
    </w:p>
    <w:p w14:paraId="3866A5E4" w14:textId="77777777" w:rsidR="00E50250" w:rsidRDefault="00E50250" w:rsidP="00E50250">
      <w:pPr>
        <w:spacing w:after="0"/>
        <w:jc w:val="both"/>
      </w:pPr>
      <w:r>
        <w:t>funkcje analizy danych (minimum, maksimum, średnia)</w:t>
      </w:r>
    </w:p>
    <w:p w14:paraId="20FF1583" w14:textId="2BF7C027" w:rsidR="00E50250" w:rsidRDefault="00E50250" w:rsidP="00E50250">
      <w:pPr>
        <w:spacing w:after="0"/>
        <w:jc w:val="both"/>
      </w:pPr>
      <w:r>
        <w:t>Forma prezentacji danych: tabela, wykres (wykresy wielokanałowe lub dla wielu rejestratorów, skalowalne, z możliwością modyfikacji, nanoszenia znaczników itp.)</w:t>
      </w:r>
    </w:p>
    <w:p w14:paraId="74E8FF6E" w14:textId="436F6467" w:rsidR="00E50250" w:rsidRDefault="00E50250" w:rsidP="00E50250">
      <w:pPr>
        <w:spacing w:after="0"/>
        <w:jc w:val="both"/>
      </w:pPr>
      <w:r>
        <w:t>Opcje startu rejestratorów: natychmiastowy, opóźniony, na żądanie (zależnie od modelu rejestratora)</w:t>
      </w:r>
    </w:p>
    <w:p w14:paraId="299C0BAF" w14:textId="74FDC1CE" w:rsidR="00E50250" w:rsidRDefault="00E50250" w:rsidP="00E50250">
      <w:pPr>
        <w:spacing w:after="0"/>
        <w:jc w:val="both"/>
      </w:pPr>
      <w:r>
        <w:t>Opcje rejestracji: do zapełnienia pamięci, nadpisywanie (tylko rejestratory serii H)</w:t>
      </w:r>
    </w:p>
    <w:p w14:paraId="627901A1" w14:textId="75CDF9E5" w:rsidR="00E50250" w:rsidRDefault="00E50250" w:rsidP="00E50250">
      <w:pPr>
        <w:spacing w:after="0"/>
        <w:jc w:val="both"/>
      </w:pPr>
      <w:r>
        <w:t>Wymagania:</w:t>
      </w:r>
      <w:r w:rsidR="00092F82">
        <w:t xml:space="preserve"> typu </w:t>
      </w:r>
      <w:r>
        <w:t>Java Runtime Environment (JRE) 1.4.2 lub 1.5</w:t>
      </w:r>
    </w:p>
    <w:p w14:paraId="533369DF" w14:textId="3A414FD1" w:rsidR="00F47705" w:rsidRPr="00E50250" w:rsidRDefault="00622BAD" w:rsidP="00E50250">
      <w:pPr>
        <w:spacing w:after="0"/>
        <w:jc w:val="both"/>
        <w:rPr>
          <w:b/>
        </w:rPr>
      </w:pPr>
      <w:r w:rsidRPr="00E50250">
        <w:rPr>
          <w:b/>
        </w:rPr>
        <w:t>Hoboware Pro  BHW-PRO-USB lub równoważne</w:t>
      </w:r>
    </w:p>
    <w:sectPr w:rsidR="00F47705" w:rsidRPr="00E50250" w:rsidSect="00622BAD">
      <w:pgSz w:w="11906" w:h="16838"/>
      <w:pgMar w:top="426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AF8"/>
    <w:rsid w:val="00092F82"/>
    <w:rsid w:val="000F40A2"/>
    <w:rsid w:val="002D74AC"/>
    <w:rsid w:val="003A3847"/>
    <w:rsid w:val="00523DC6"/>
    <w:rsid w:val="00622BAD"/>
    <w:rsid w:val="00664EDD"/>
    <w:rsid w:val="00707AF8"/>
    <w:rsid w:val="00D06568"/>
    <w:rsid w:val="00D63CF6"/>
    <w:rsid w:val="00E45144"/>
    <w:rsid w:val="00E50250"/>
    <w:rsid w:val="00F47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8FC5C"/>
  <w15:chartTrackingRefBased/>
  <w15:docId w15:val="{B679C51C-09F0-48F7-9F6F-A9806930A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94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</cp:lastModifiedBy>
  <cp:revision>5</cp:revision>
  <dcterms:created xsi:type="dcterms:W3CDTF">2025-04-11T10:53:00Z</dcterms:created>
  <dcterms:modified xsi:type="dcterms:W3CDTF">2025-04-14T09:02:00Z</dcterms:modified>
</cp:coreProperties>
</file>