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03BA3" w14:textId="490E65E7" w:rsidR="003D71E0" w:rsidRDefault="003D71E0" w:rsidP="003D71E0">
      <w:pPr>
        <w:pStyle w:val="TableParagraph"/>
        <w:numPr>
          <w:ilvl w:val="0"/>
          <w:numId w:val="0"/>
        </w:numPr>
        <w:ind w:left="360" w:hanging="360"/>
        <w:rPr>
          <w:lang w:eastAsia="ar-SA"/>
        </w:rPr>
      </w:pPr>
    </w:p>
    <w:p w14:paraId="6A54D9F9" w14:textId="77777777" w:rsidR="003D71E0" w:rsidRPr="003D71E0" w:rsidRDefault="003D71E0" w:rsidP="003D71E0">
      <w:pPr>
        <w:suppressAutoHyphens/>
        <w:spacing w:after="0" w:line="360" w:lineRule="auto"/>
        <w:rPr>
          <w:rFonts w:ascii="Avenir-Light" w:eastAsia="Avenir-Light" w:hAnsi="Avenir-Light" w:cs="Avenir-Light"/>
          <w:b/>
          <w:lang w:val="en-US" w:eastAsia="ar-SA"/>
        </w:rPr>
      </w:pPr>
      <w:r w:rsidRPr="003D71E0">
        <w:rPr>
          <w:rFonts w:ascii="Avenir-Light" w:eastAsia="Avenir-Light" w:hAnsi="Avenir-Light" w:cs="Avenir-Light"/>
          <w:b/>
          <w:lang w:val="en-US" w:eastAsia="ar-SA"/>
        </w:rPr>
        <w:t>UNIWERSYTET MEDYCZNY W BIAŁYMSTOKU</w:t>
      </w:r>
    </w:p>
    <w:p w14:paraId="543B1639" w14:textId="77777777" w:rsidR="003D71E0" w:rsidRPr="003D71E0" w:rsidRDefault="003D71E0" w:rsidP="003D71E0">
      <w:pPr>
        <w:suppressAutoHyphens/>
        <w:spacing w:after="0" w:line="360" w:lineRule="auto"/>
        <w:rPr>
          <w:rFonts w:ascii="Avenir-Light" w:eastAsia="Avenir-Light" w:hAnsi="Avenir-Light" w:cs="Avenir-Light"/>
          <w:b/>
          <w:lang w:eastAsia="ar-SA"/>
        </w:rPr>
      </w:pPr>
      <w:r w:rsidRPr="003D71E0">
        <w:rPr>
          <w:rFonts w:ascii="Avenir-Light" w:eastAsia="Avenir-Light" w:hAnsi="Avenir-Light" w:cs="Avenir-Light"/>
          <w:b/>
          <w:lang w:eastAsia="ar-SA"/>
        </w:rPr>
        <w:t>ul. Jana Kilińskiego 1, 15 – 089 Białystok</w:t>
      </w:r>
    </w:p>
    <w:p w14:paraId="79D070B4" w14:textId="77777777" w:rsidR="003D71E0" w:rsidRPr="003D71E0" w:rsidRDefault="003D71E0" w:rsidP="003D71E0">
      <w:pPr>
        <w:suppressAutoHyphens/>
        <w:spacing w:after="0" w:line="360" w:lineRule="auto"/>
        <w:rPr>
          <w:rFonts w:ascii="Avenir-Light" w:eastAsia="Avenir-Light" w:hAnsi="Avenir-Light" w:cs="Avenir-Light"/>
          <w:lang w:eastAsia="ar-SA"/>
        </w:rPr>
      </w:pPr>
      <w:r w:rsidRPr="003D71E0">
        <w:rPr>
          <w:rFonts w:ascii="Avenir-Light" w:eastAsia="Avenir-Light" w:hAnsi="Avenir-Light" w:cs="Avenir-Light"/>
          <w:b/>
          <w:lang w:eastAsia="ar-SA"/>
        </w:rPr>
        <w:t>NIP: 542-021-17-17, REGON: 000 288 604,</w:t>
      </w:r>
      <w:r w:rsidRPr="003D71E0">
        <w:rPr>
          <w:rFonts w:ascii="Avenir-Light" w:eastAsia="Avenir-Light" w:hAnsi="Avenir-Light" w:cs="Avenir-Light"/>
          <w:lang w:eastAsia="ar-SA"/>
        </w:rPr>
        <w:t xml:space="preserve"> </w:t>
      </w:r>
      <w:hyperlink r:id="rId11" w:history="1">
        <w:r w:rsidRPr="003D71E0">
          <w:rPr>
            <w:rStyle w:val="Hipercze"/>
            <w:rFonts w:ascii="Avenir-Light" w:eastAsia="Avenir-Light" w:hAnsi="Avenir-Light" w:cs="Avenir-Light"/>
            <w:b/>
            <w:lang w:eastAsia="ar-SA"/>
          </w:rPr>
          <w:t>www.umb.edu.pl</w:t>
        </w:r>
      </w:hyperlink>
    </w:p>
    <w:p w14:paraId="4C80AE17" w14:textId="77777777" w:rsidR="003D71E0" w:rsidRPr="003D71E0" w:rsidRDefault="003D71E0" w:rsidP="003D71E0">
      <w:pPr>
        <w:suppressAutoHyphens/>
        <w:spacing w:after="0" w:line="360" w:lineRule="auto"/>
        <w:rPr>
          <w:rFonts w:ascii="Avenir-Light" w:eastAsia="Avenir-Light" w:hAnsi="Avenir-Light" w:cs="Avenir-Light"/>
          <w:lang w:eastAsia="ar-SA"/>
        </w:rPr>
      </w:pPr>
      <w:r w:rsidRPr="003D71E0">
        <w:rPr>
          <w:rFonts w:ascii="Avenir-Light" w:eastAsia="Avenir-Light" w:hAnsi="Avenir-Light" w:cs="Avenir-Light"/>
          <w:b/>
          <w:lang w:eastAsia="ar-SA"/>
        </w:rPr>
        <w:t>Kontakt: Dział Zamówień Publicznych</w:t>
      </w:r>
    </w:p>
    <w:p w14:paraId="3CFA9E87" w14:textId="43C263A5" w:rsidR="003D71E0" w:rsidRPr="003D71E0" w:rsidRDefault="003D71E0" w:rsidP="003D71E0">
      <w:pPr>
        <w:suppressAutoHyphens/>
        <w:spacing w:after="0" w:line="360" w:lineRule="auto"/>
        <w:rPr>
          <w:rFonts w:ascii="Avenir-Light" w:eastAsia="Avenir-Light" w:hAnsi="Avenir-Light" w:cs="Avenir-Light"/>
          <w:lang w:eastAsia="ar-SA"/>
        </w:rPr>
      </w:pPr>
      <w:r w:rsidRPr="003D71E0">
        <w:rPr>
          <w:rFonts w:ascii="Avenir-Light" w:eastAsia="Avenir-Light" w:hAnsi="Avenir-Light" w:cs="Avenir-Light"/>
          <w:lang w:eastAsia="ar-SA"/>
        </w:rPr>
        <w:t>tel. 85 748 56 26</w:t>
      </w:r>
      <w:r>
        <w:rPr>
          <w:rFonts w:ascii="Avenir-Light" w:eastAsia="Avenir-Light" w:hAnsi="Avenir-Light" w:cs="Avenir-Light"/>
          <w:lang w:eastAsia="ar-SA"/>
        </w:rPr>
        <w:t xml:space="preserve">, </w:t>
      </w:r>
      <w:r w:rsidRPr="003D71E0">
        <w:rPr>
          <w:rFonts w:ascii="Avenir-Light" w:eastAsia="Avenir-Light" w:hAnsi="Avenir-Light" w:cs="Avenir-Light"/>
          <w:lang w:eastAsia="ar-SA"/>
        </w:rPr>
        <w:t>85 748 55 39, 85 748 55 50, 85 748 56 40, 85 748 56 27, 85 748 57 39,</w:t>
      </w:r>
      <w:r>
        <w:rPr>
          <w:rFonts w:ascii="Avenir-Light" w:eastAsia="Avenir-Light" w:hAnsi="Avenir-Light" w:cs="Avenir-Light"/>
          <w:lang w:eastAsia="ar-SA"/>
        </w:rPr>
        <w:t xml:space="preserve"> </w:t>
      </w:r>
      <w:r w:rsidRPr="003D71E0">
        <w:rPr>
          <w:rFonts w:ascii="Avenir-Light" w:eastAsia="Avenir-Light" w:hAnsi="Avenir-Light" w:cs="Avenir-Light"/>
          <w:lang w:eastAsia="ar-SA"/>
        </w:rPr>
        <w:t>85 686 51 37</w:t>
      </w:r>
    </w:p>
    <w:p w14:paraId="75A081C6" w14:textId="77777777" w:rsidR="003D71E0" w:rsidRPr="003D71E0" w:rsidRDefault="003D71E0" w:rsidP="003D71E0">
      <w:pPr>
        <w:suppressAutoHyphens/>
        <w:spacing w:after="0" w:line="360" w:lineRule="auto"/>
        <w:rPr>
          <w:rFonts w:ascii="Avenir-Light" w:eastAsia="Avenir-Light" w:hAnsi="Avenir-Light" w:cs="Avenir-Light"/>
          <w:b/>
          <w:lang w:val="en-US" w:eastAsia="ar-SA"/>
        </w:rPr>
      </w:pPr>
      <w:r w:rsidRPr="003D71E0">
        <w:rPr>
          <w:rFonts w:ascii="Avenir-Light" w:eastAsia="Avenir-Light" w:hAnsi="Avenir-Light" w:cs="Avenir-Light"/>
          <w:noProof/>
          <w:lang w:eastAsia="pl-PL"/>
        </w:rPr>
        <mc:AlternateContent>
          <mc:Choice Requires="wps">
            <w:drawing>
              <wp:anchor distT="0" distB="0" distL="114300" distR="114300" simplePos="0" relativeHeight="251659264" behindDoc="0" locked="0" layoutInCell="1" allowOverlap="1" wp14:anchorId="299F75E1" wp14:editId="6579F068">
                <wp:simplePos x="0" y="0"/>
                <wp:positionH relativeFrom="column">
                  <wp:posOffset>13970</wp:posOffset>
                </wp:positionH>
                <wp:positionV relativeFrom="paragraph">
                  <wp:posOffset>247320</wp:posOffset>
                </wp:positionV>
                <wp:extent cx="5760720" cy="0"/>
                <wp:effectExtent l="19050" t="19050" r="30480" b="3810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6D27F" id="Łącznik prosty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9.45pt" to="454.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" strokeweight=".26mm">
                <v:stroke joinstyle="miter" endcap="square"/>
              </v:line>
            </w:pict>
          </mc:Fallback>
        </mc:AlternateContent>
      </w:r>
      <w:r w:rsidRPr="003D71E0">
        <w:rPr>
          <w:rFonts w:ascii="Avenir-Light" w:eastAsia="Avenir-Light" w:hAnsi="Avenir-Light" w:cs="Avenir-Light"/>
          <w:b/>
          <w:lang w:val="en-US" w:eastAsia="ar-SA"/>
        </w:rPr>
        <w:t xml:space="preserve">e-mail: </w:t>
      </w:r>
      <w:hyperlink r:id="rId12" w:history="1">
        <w:r w:rsidRPr="003D71E0">
          <w:rPr>
            <w:rStyle w:val="Hipercze"/>
            <w:rFonts w:ascii="Avenir-Light" w:eastAsia="Avenir-Light" w:hAnsi="Avenir-Light" w:cs="Avenir-Light"/>
            <w:b/>
            <w:lang w:val="en-US" w:eastAsia="ar-SA"/>
          </w:rPr>
          <w:t>zampubl@umb.edu.pl</w:t>
        </w:r>
      </w:hyperlink>
    </w:p>
    <w:p w14:paraId="3CE7817A" w14:textId="6583AC42" w:rsidR="0068688C" w:rsidRPr="00105F95" w:rsidRDefault="008B3C5E" w:rsidP="00105F95">
      <w:pPr>
        <w:suppressAutoHyphens/>
        <w:spacing w:line="360" w:lineRule="auto"/>
        <w:rPr>
          <w:rFonts w:eastAsia="Times New Roman" w:cstheme="minorHAnsi"/>
          <w:lang w:eastAsia="ar-SA"/>
        </w:rPr>
      </w:pPr>
      <w:r w:rsidRPr="005F7AF9">
        <w:rPr>
          <w:rFonts w:eastAsia="Times New Roman" w:cstheme="minorHAnsi"/>
          <w:lang w:eastAsia="ar-SA"/>
        </w:rPr>
        <w:t xml:space="preserve">Białystok, </w:t>
      </w:r>
      <w:r w:rsidR="00D21D25">
        <w:rPr>
          <w:rFonts w:eastAsia="Times New Roman" w:cstheme="minorHAnsi"/>
          <w:lang w:eastAsia="ar-SA"/>
        </w:rPr>
        <w:t>12.05</w:t>
      </w:r>
      <w:r w:rsidR="003D71E0">
        <w:rPr>
          <w:rFonts w:eastAsia="Times New Roman" w:cstheme="minorHAnsi"/>
          <w:lang w:eastAsia="ar-SA"/>
        </w:rPr>
        <w:t>.2025</w:t>
      </w:r>
      <w:r w:rsidRPr="005F7AF9">
        <w:rPr>
          <w:rFonts w:eastAsia="Times New Roman" w:cstheme="minorHAnsi"/>
          <w:lang w:eastAsia="ar-SA"/>
        </w:rPr>
        <w:t xml:space="preserve"> r.</w:t>
      </w:r>
    </w:p>
    <w:p w14:paraId="2D75C2B4" w14:textId="16C55FA9" w:rsidR="00904F13" w:rsidRPr="00105F95" w:rsidRDefault="00555889" w:rsidP="00105F95">
      <w:pPr>
        <w:pStyle w:val="Nagwek1"/>
        <w:spacing w:after="240"/>
      </w:pPr>
      <w:r w:rsidRPr="009F0E65">
        <w:t xml:space="preserve">Nr sprawy: </w:t>
      </w:r>
      <w:r w:rsidR="00105F95">
        <w:rPr>
          <w:color w:val="000000" w:themeColor="text1"/>
        </w:rPr>
        <w:t>AZP.25.2.12</w:t>
      </w:r>
      <w:r w:rsidRPr="003D71E0">
        <w:rPr>
          <w:color w:val="000000" w:themeColor="text1"/>
        </w:rPr>
        <w:t>.202</w:t>
      </w:r>
      <w:r w:rsidR="003D71E0" w:rsidRPr="003D71E0">
        <w:rPr>
          <w:color w:val="000000" w:themeColor="text1"/>
        </w:rPr>
        <w:t>5</w:t>
      </w:r>
    </w:p>
    <w:p w14:paraId="161C8CBD" w14:textId="77777777" w:rsidR="00F40A2B" w:rsidRPr="00ED1606" w:rsidRDefault="00FE25A0" w:rsidP="006C59D8">
      <w:pPr>
        <w:keepNext/>
        <w:suppressAutoHyphens/>
        <w:spacing w:after="0" w:line="360" w:lineRule="auto"/>
        <w:rPr>
          <w:rFonts w:eastAsia="Times New Roman" w:cstheme="minorHAnsi"/>
          <w:b/>
          <w:lang w:eastAsia="ar-SA"/>
        </w:rPr>
      </w:pPr>
      <w:r w:rsidRPr="00ED1606">
        <w:rPr>
          <w:rFonts w:eastAsia="Times New Roman" w:cstheme="minorHAnsi"/>
          <w:b/>
          <w:kern w:val="1"/>
          <w:lang w:eastAsia="ar-SA"/>
        </w:rPr>
        <w:t>S</w:t>
      </w:r>
      <w:r w:rsidR="00E0621C" w:rsidRPr="00ED1606">
        <w:rPr>
          <w:rFonts w:eastAsia="Times New Roman" w:cstheme="minorHAnsi"/>
          <w:b/>
          <w:kern w:val="1"/>
          <w:lang w:eastAsia="ar-SA"/>
        </w:rPr>
        <w:t xml:space="preserve">PECYFIKACJA WARUNKÓW ZAMÓWIENIA </w:t>
      </w:r>
      <w:r w:rsidRPr="00ED1606">
        <w:rPr>
          <w:rFonts w:eastAsia="Times New Roman" w:cstheme="minorHAnsi"/>
          <w:b/>
          <w:kern w:val="1"/>
          <w:lang w:eastAsia="ar-SA"/>
        </w:rPr>
        <w:t>(SWZ)</w:t>
      </w:r>
      <w:r w:rsidR="00E11CD0" w:rsidRPr="00ED1606">
        <w:rPr>
          <w:rFonts w:eastAsia="Times New Roman" w:cstheme="minorHAnsi"/>
          <w:b/>
          <w:lang w:eastAsia="ar-SA"/>
        </w:rPr>
        <w:t xml:space="preserve"> </w:t>
      </w:r>
    </w:p>
    <w:p w14:paraId="3CB2BA39" w14:textId="7A14EFC5" w:rsidR="00F40A2B" w:rsidRPr="00ED1606" w:rsidRDefault="00F40A2B" w:rsidP="00F40A2B">
      <w:pPr>
        <w:spacing w:after="0" w:line="360" w:lineRule="auto"/>
        <w:rPr>
          <w:rFonts w:cstheme="minorHAnsi"/>
          <w:b/>
          <w:lang w:eastAsia="pl-PL"/>
        </w:rPr>
      </w:pPr>
      <w:r w:rsidRPr="00ED1606">
        <w:rPr>
          <w:rFonts w:cstheme="minorHAnsi"/>
          <w:b/>
          <w:lang w:eastAsia="pl-PL"/>
        </w:rPr>
        <w:t>DLA ZAMÓWIENIA KLASYCZNEGO O SZACUNKOWEJ WARTOŚCI</w:t>
      </w:r>
      <w:r w:rsidR="00DB1125" w:rsidRPr="00ED1606">
        <w:rPr>
          <w:rFonts w:cstheme="minorHAnsi"/>
          <w:b/>
          <w:lang w:eastAsia="pl-PL"/>
        </w:rPr>
        <w:t xml:space="preserve"> </w:t>
      </w:r>
      <w:r w:rsidRPr="00ED1606">
        <w:rPr>
          <w:rFonts w:cstheme="minorHAnsi"/>
          <w:b/>
          <w:lang w:eastAsia="pl-PL"/>
        </w:rPr>
        <w:t>WIĘKSZEJ NIŻ PROGI UNIJNE</w:t>
      </w:r>
      <w:r w:rsidRPr="00ED1606">
        <w:rPr>
          <w:rFonts w:cstheme="minorHAnsi"/>
          <w:b/>
          <w:bCs/>
        </w:rPr>
        <w:t xml:space="preserve"> </w:t>
      </w:r>
      <w:r w:rsidR="00BD6D07" w:rsidRPr="00ED1606">
        <w:rPr>
          <w:rFonts w:cstheme="minorHAnsi"/>
          <w:b/>
          <w:bCs/>
        </w:rPr>
        <w:br/>
      </w:r>
      <w:r w:rsidRPr="00ED1606">
        <w:rPr>
          <w:rFonts w:cstheme="minorHAnsi"/>
          <w:b/>
          <w:bCs/>
        </w:rPr>
        <w:t>(2</w:t>
      </w:r>
      <w:r w:rsidR="00DB1125" w:rsidRPr="00ED1606">
        <w:rPr>
          <w:rFonts w:cstheme="minorHAnsi"/>
          <w:b/>
          <w:bCs/>
        </w:rPr>
        <w:t>21</w:t>
      </w:r>
      <w:r w:rsidRPr="00ED1606">
        <w:rPr>
          <w:rFonts w:cstheme="minorHAnsi"/>
          <w:b/>
          <w:bCs/>
        </w:rPr>
        <w:t> 000 EURO)</w:t>
      </w:r>
    </w:p>
    <w:p w14:paraId="2F9EEE4E" w14:textId="32FCBC95" w:rsidR="00F40A2B" w:rsidRPr="001238FF" w:rsidRDefault="00F40A2B" w:rsidP="00F40A2B">
      <w:pPr>
        <w:spacing w:after="0" w:line="360" w:lineRule="auto"/>
        <w:rPr>
          <w:rFonts w:cstheme="minorHAnsi"/>
          <w:b/>
          <w:lang w:eastAsia="pl-PL"/>
        </w:rPr>
      </w:pPr>
      <w:r w:rsidRPr="001238FF">
        <w:rPr>
          <w:rFonts w:cstheme="minorHAnsi"/>
          <w:b/>
          <w:lang w:eastAsia="pl-PL"/>
        </w:rPr>
        <w:t xml:space="preserve">KATEGORIA – </w:t>
      </w:r>
      <w:r>
        <w:rPr>
          <w:rFonts w:cstheme="minorHAnsi"/>
          <w:b/>
          <w:lang w:eastAsia="pl-PL"/>
        </w:rPr>
        <w:t>USŁUGI</w:t>
      </w:r>
    </w:p>
    <w:p w14:paraId="428A42A5" w14:textId="0A0391EF" w:rsidR="009F0E65" w:rsidRPr="00105F95" w:rsidRDefault="00FE25A0" w:rsidP="00105F95">
      <w:pPr>
        <w:suppressAutoHyphens/>
        <w:spacing w:line="360" w:lineRule="auto"/>
        <w:rPr>
          <w:rFonts w:eastAsia="Times New Roman" w:cstheme="minorHAnsi"/>
          <w:lang w:eastAsia="ar-SA"/>
        </w:rPr>
      </w:pPr>
      <w:r w:rsidRPr="00435DC6">
        <w:rPr>
          <w:rFonts w:eastAsia="Times New Roman" w:cstheme="minorHAnsi"/>
          <w:lang w:eastAsia="ar-SA"/>
        </w:rPr>
        <w:t xml:space="preserve">Postępowanie o zamówienie publiczne jest prowadzone w trybie przetargu nieograniczonego, zgodnie </w:t>
      </w:r>
      <w:r w:rsidR="0068688C">
        <w:rPr>
          <w:rFonts w:eastAsia="Times New Roman" w:cstheme="minorHAnsi"/>
          <w:lang w:eastAsia="ar-SA"/>
        </w:rPr>
        <w:br/>
      </w:r>
      <w:r w:rsidRPr="00435DC6">
        <w:rPr>
          <w:rFonts w:eastAsia="Times New Roman" w:cstheme="minorHAnsi"/>
          <w:lang w:eastAsia="ar-SA"/>
        </w:rPr>
        <w:t>z ustawą z dnia 11 września 201</w:t>
      </w:r>
      <w:r w:rsidR="00FC1D55" w:rsidRPr="00435DC6">
        <w:rPr>
          <w:rFonts w:eastAsia="Times New Roman" w:cstheme="minorHAnsi"/>
          <w:lang w:eastAsia="ar-SA"/>
        </w:rPr>
        <w:t xml:space="preserve">9 r. Prawo zamówień publicznych </w:t>
      </w:r>
      <w:r w:rsidR="008B3C5E" w:rsidRPr="00435DC6">
        <w:rPr>
          <w:rFonts w:eastAsia="Times New Roman" w:cstheme="minorHAnsi"/>
          <w:lang w:eastAsia="ar-SA"/>
        </w:rPr>
        <w:t>(Dz. U. z 202</w:t>
      </w:r>
      <w:r w:rsidR="003D71E0">
        <w:rPr>
          <w:rFonts w:eastAsia="Times New Roman" w:cstheme="minorHAnsi"/>
          <w:lang w:eastAsia="ar-SA"/>
        </w:rPr>
        <w:t>4</w:t>
      </w:r>
      <w:r w:rsidR="008B3C5E" w:rsidRPr="00435DC6">
        <w:rPr>
          <w:rFonts w:eastAsia="Times New Roman" w:cstheme="minorHAnsi"/>
          <w:lang w:eastAsia="ar-SA"/>
        </w:rPr>
        <w:t xml:space="preserve"> r.</w:t>
      </w:r>
      <w:r w:rsidR="005F7AF9">
        <w:rPr>
          <w:rFonts w:eastAsia="Times New Roman" w:cstheme="minorHAnsi"/>
          <w:lang w:eastAsia="ar-SA"/>
        </w:rPr>
        <w:t>,</w:t>
      </w:r>
      <w:r w:rsidR="008B3C5E" w:rsidRPr="00435DC6">
        <w:rPr>
          <w:rFonts w:eastAsia="Times New Roman" w:cstheme="minorHAnsi"/>
          <w:lang w:eastAsia="ar-SA"/>
        </w:rPr>
        <w:t xml:space="preserve"> poz. </w:t>
      </w:r>
      <w:r w:rsidR="00661696" w:rsidRPr="00435DC6">
        <w:rPr>
          <w:rFonts w:eastAsia="Times New Roman" w:cstheme="minorHAnsi"/>
          <w:lang w:eastAsia="ar-SA"/>
        </w:rPr>
        <w:t>1</w:t>
      </w:r>
      <w:r w:rsidR="003D71E0">
        <w:rPr>
          <w:rFonts w:eastAsia="Times New Roman" w:cstheme="minorHAnsi"/>
          <w:lang w:eastAsia="ar-SA"/>
        </w:rPr>
        <w:t>320)</w:t>
      </w:r>
      <w:r w:rsidRPr="00435DC6">
        <w:rPr>
          <w:rFonts w:eastAsia="Times New Roman" w:cstheme="minorHAnsi"/>
          <w:lang w:eastAsia="ar-SA"/>
        </w:rPr>
        <w:t xml:space="preserve"> – zwaną dalej „ustawą </w:t>
      </w:r>
      <w:proofErr w:type="spellStart"/>
      <w:r w:rsidRPr="00435DC6">
        <w:rPr>
          <w:rFonts w:eastAsia="Times New Roman" w:cstheme="minorHAnsi"/>
          <w:lang w:eastAsia="ar-SA"/>
        </w:rPr>
        <w:t>Pzp</w:t>
      </w:r>
      <w:proofErr w:type="spellEnd"/>
      <w:r w:rsidRPr="00435DC6">
        <w:rPr>
          <w:rFonts w:eastAsia="Times New Roman" w:cstheme="minorHAnsi"/>
          <w:lang w:eastAsia="ar-SA"/>
        </w:rPr>
        <w:t>”</w:t>
      </w:r>
      <w:r w:rsidR="00904F13" w:rsidRPr="00435DC6">
        <w:rPr>
          <w:rFonts w:eastAsia="Times New Roman" w:cstheme="minorHAnsi"/>
          <w:lang w:eastAsia="ar-SA"/>
        </w:rPr>
        <w:t>.</w:t>
      </w:r>
    </w:p>
    <w:p w14:paraId="703AC8AA" w14:textId="7B9F171E" w:rsidR="00105F95" w:rsidRPr="00105F95" w:rsidRDefault="00236CD1" w:rsidP="00105F95">
      <w:pPr>
        <w:suppressAutoHyphens/>
        <w:spacing w:line="360" w:lineRule="auto"/>
        <w:rPr>
          <w:rFonts w:eastAsia="Times New Roman" w:cstheme="minorHAnsi"/>
          <w:b/>
          <w:bCs/>
          <w:lang w:eastAsia="ar-SA"/>
        </w:rPr>
      </w:pPr>
      <w:r w:rsidRPr="00435DC6">
        <w:rPr>
          <w:rFonts w:eastAsia="Times New Roman" w:cstheme="minorHAnsi"/>
          <w:bCs/>
          <w:u w:val="single"/>
          <w:lang w:eastAsia="ar-SA"/>
        </w:rPr>
        <w:t>Przedmiot zamówienia</w:t>
      </w:r>
      <w:r w:rsidR="00FE25A0" w:rsidRPr="00435DC6">
        <w:rPr>
          <w:rFonts w:eastAsia="Times New Roman" w:cstheme="minorHAnsi"/>
          <w:bCs/>
          <w:u w:val="single"/>
          <w:lang w:eastAsia="ar-SA"/>
        </w:rPr>
        <w:t>:</w:t>
      </w:r>
      <w:r w:rsidR="00FE25A0" w:rsidRPr="00435DC6">
        <w:rPr>
          <w:rFonts w:eastAsia="Times New Roman" w:cstheme="minorHAnsi"/>
          <w:bCs/>
          <w:lang w:eastAsia="ar-SA"/>
        </w:rPr>
        <w:t xml:space="preserve"> </w:t>
      </w:r>
      <w:r w:rsidR="00105F95">
        <w:rPr>
          <w:rFonts w:eastAsia="Times New Roman" w:cstheme="minorHAnsi"/>
          <w:b/>
          <w:bCs/>
          <w:lang w:eastAsia="ar-SA"/>
        </w:rPr>
        <w:t>W</w:t>
      </w:r>
      <w:r w:rsidR="00105F95" w:rsidRPr="00105F95">
        <w:rPr>
          <w:rFonts w:eastAsia="Times New Roman" w:cstheme="minorHAnsi"/>
          <w:b/>
          <w:bCs/>
          <w:lang w:eastAsia="ar-SA"/>
        </w:rPr>
        <w:t xml:space="preserve">ykonanie laparoskopii ginekologicznej (jamy brzusznej i miednicy mniejszej) dla 125 pacjentek włączonych do niekomercyjnego eksperymentu badawczego w projekcie pn.: „MIREN- opracowanie szybkiej i minimalnie inwazyjnej proce-dury rozpoznawania </w:t>
      </w:r>
      <w:proofErr w:type="spellStart"/>
      <w:r w:rsidR="00105F95" w:rsidRPr="00105F95">
        <w:rPr>
          <w:rFonts w:eastAsia="Times New Roman" w:cstheme="minorHAnsi"/>
          <w:b/>
          <w:bCs/>
          <w:lang w:eastAsia="ar-SA"/>
        </w:rPr>
        <w:t>endometrio</w:t>
      </w:r>
      <w:r w:rsidR="00105F95">
        <w:rPr>
          <w:rFonts w:eastAsia="Times New Roman" w:cstheme="minorHAnsi"/>
          <w:b/>
          <w:bCs/>
          <w:lang w:eastAsia="ar-SA"/>
        </w:rPr>
        <w:t>zy</w:t>
      </w:r>
      <w:proofErr w:type="spellEnd"/>
      <w:r w:rsidR="00105F95">
        <w:rPr>
          <w:rFonts w:eastAsia="Times New Roman" w:cstheme="minorHAnsi"/>
          <w:b/>
          <w:bCs/>
          <w:lang w:eastAsia="ar-SA"/>
        </w:rPr>
        <w:t>”</w:t>
      </w:r>
    </w:p>
    <w:p w14:paraId="382CE2EF" w14:textId="4A83ACD1" w:rsidR="006466E4" w:rsidRPr="00105F95" w:rsidRDefault="00571532" w:rsidP="00105F95">
      <w:pPr>
        <w:spacing w:line="360" w:lineRule="auto"/>
        <w:rPr>
          <w:rFonts w:eastAsia="Times New Roman" w:cstheme="minorHAnsi"/>
          <w:b/>
          <w:lang w:eastAsia="pl-PL"/>
        </w:rPr>
      </w:pPr>
      <w:r w:rsidRPr="00435DC6">
        <w:rPr>
          <w:rFonts w:eastAsia="Times New Roman" w:cstheme="minorHAnsi"/>
          <w:b/>
          <w:lang w:eastAsia="pl-PL"/>
        </w:rPr>
        <w:t>Z</w:t>
      </w:r>
      <w:r w:rsidR="006967A9" w:rsidRPr="00435DC6">
        <w:rPr>
          <w:rFonts w:eastAsia="Times New Roman" w:cstheme="minorHAnsi"/>
          <w:b/>
          <w:lang w:eastAsia="pl-PL"/>
        </w:rPr>
        <w:t>atwierdzam</w:t>
      </w:r>
      <w:r>
        <w:rPr>
          <w:rFonts w:eastAsia="Times New Roman" w:cstheme="minorHAnsi"/>
          <w:b/>
          <w:lang w:eastAsia="pl-PL"/>
        </w:rPr>
        <w:t>:</w:t>
      </w:r>
      <w:r w:rsidR="00105F95">
        <w:rPr>
          <w:rFonts w:eastAsia="Times New Roman" w:cstheme="minorHAnsi"/>
          <w:b/>
          <w:lang w:eastAsia="pl-PL"/>
        </w:rPr>
        <w:t xml:space="preserve"> </w:t>
      </w:r>
      <w:r w:rsidR="00105F95" w:rsidRPr="00105F95">
        <w:rPr>
          <w:rFonts w:ascii="Calibri" w:eastAsia="NSimSun" w:hAnsi="Calibri" w:cs="Calibri"/>
          <w:kern w:val="2"/>
          <w:lang w:eastAsia="zh-CN" w:bidi="hi-IN"/>
        </w:rPr>
        <w:t>Kanclerz UMB, mgr Konrad Raczkowski ……………………</w:t>
      </w:r>
    </w:p>
    <w:p w14:paraId="7AD04040" w14:textId="2EAA63E0" w:rsidR="00E70DA1" w:rsidRPr="00435DC6" w:rsidRDefault="0074400F" w:rsidP="00105F95">
      <w:pPr>
        <w:suppressAutoHyphens/>
        <w:spacing w:line="360" w:lineRule="auto"/>
        <w:rPr>
          <w:rFonts w:eastAsia="Times New Roman" w:cstheme="minorHAnsi"/>
          <w:lang w:eastAsia="ar-SA"/>
        </w:rPr>
      </w:pPr>
      <w:r w:rsidRPr="00435DC6">
        <w:rPr>
          <w:rFonts w:eastAsia="Times New Roman" w:cstheme="minorHAnsi"/>
          <w:lang w:eastAsia="ar-SA"/>
        </w:rPr>
        <w:t>s</w:t>
      </w:r>
      <w:r w:rsidR="00C227A3" w:rsidRPr="00435DC6">
        <w:rPr>
          <w:rFonts w:eastAsia="Times New Roman" w:cstheme="minorHAnsi"/>
          <w:lang w:eastAsia="ar-SA"/>
        </w:rPr>
        <w:t>porządzi</w:t>
      </w:r>
      <w:r w:rsidR="006168C8">
        <w:rPr>
          <w:rFonts w:eastAsia="Times New Roman" w:cstheme="minorHAnsi"/>
          <w:lang w:eastAsia="ar-SA"/>
        </w:rPr>
        <w:t>ł</w:t>
      </w:r>
      <w:r w:rsidRPr="00435DC6">
        <w:rPr>
          <w:rFonts w:eastAsia="Times New Roman" w:cstheme="minorHAnsi"/>
          <w:lang w:eastAsia="ar-SA"/>
        </w:rPr>
        <w:t>a</w:t>
      </w:r>
      <w:r w:rsidR="00C227A3" w:rsidRPr="00435DC6">
        <w:rPr>
          <w:rFonts w:eastAsia="Times New Roman" w:cstheme="minorHAnsi"/>
          <w:lang w:eastAsia="ar-SA"/>
        </w:rPr>
        <w:t>:</w:t>
      </w:r>
      <w:r w:rsidRPr="00435DC6">
        <w:rPr>
          <w:rFonts w:eastAsia="Times New Roman" w:cstheme="minorHAnsi"/>
          <w:lang w:eastAsia="ar-SA"/>
        </w:rPr>
        <w:t xml:space="preserve"> </w:t>
      </w:r>
    </w:p>
    <w:p w14:paraId="2EDB9390" w14:textId="099D7FB2" w:rsidR="00C227A3" w:rsidRPr="00435DC6" w:rsidRDefault="00C227A3" w:rsidP="00571532">
      <w:pPr>
        <w:suppressAutoHyphens/>
        <w:spacing w:after="240" w:line="360" w:lineRule="auto"/>
        <w:rPr>
          <w:rFonts w:eastAsia="Times New Roman" w:cstheme="minorHAnsi"/>
          <w:lang w:eastAsia="ar-SA"/>
        </w:rPr>
      </w:pPr>
      <w:r w:rsidRPr="00435DC6">
        <w:rPr>
          <w:rFonts w:eastAsia="Times New Roman" w:cstheme="minorHAnsi"/>
          <w:lang w:eastAsia="ar-SA"/>
        </w:rPr>
        <w:t>sprawdził</w:t>
      </w:r>
      <w:r w:rsidR="00B4103E">
        <w:rPr>
          <w:rFonts w:eastAsia="Times New Roman" w:cstheme="minorHAnsi"/>
          <w:lang w:eastAsia="ar-SA"/>
        </w:rPr>
        <w:t>a</w:t>
      </w:r>
      <w:r w:rsidRPr="00435DC6">
        <w:rPr>
          <w:rFonts w:eastAsia="Times New Roman" w:cstheme="minorHAnsi"/>
          <w:lang w:eastAsia="ar-SA"/>
        </w:rPr>
        <w:t>:</w:t>
      </w:r>
      <w:r w:rsidR="00571532">
        <w:rPr>
          <w:rFonts w:eastAsia="Times New Roman" w:cstheme="minorHAnsi"/>
          <w:lang w:eastAsia="ar-SA"/>
        </w:rPr>
        <w:t xml:space="preserve"> </w:t>
      </w:r>
    </w:p>
    <w:p w14:paraId="6BED1C5A" w14:textId="458F1205" w:rsidR="00236CD1" w:rsidRPr="00435DC6" w:rsidRDefault="00236CD1" w:rsidP="006C59D8">
      <w:pPr>
        <w:suppressAutoHyphens/>
        <w:spacing w:after="0" w:line="360" w:lineRule="auto"/>
        <w:rPr>
          <w:rFonts w:eastAsia="Times New Roman" w:cstheme="minorHAnsi"/>
          <w:b/>
          <w:lang w:eastAsia="ar-SA"/>
        </w:rPr>
      </w:pPr>
      <w:r w:rsidRPr="00435DC6">
        <w:rPr>
          <w:rFonts w:eastAsia="Times New Roman" w:cstheme="minorHAnsi"/>
          <w:b/>
          <w:lang w:eastAsia="ar-SA"/>
        </w:rPr>
        <w:t>UWAGA!</w:t>
      </w:r>
    </w:p>
    <w:p w14:paraId="1F80AF83" w14:textId="37BE224D" w:rsidR="00571532" w:rsidRDefault="00661696" w:rsidP="006C59D8">
      <w:pPr>
        <w:spacing w:after="0" w:line="360" w:lineRule="auto"/>
        <w:rPr>
          <w:rFonts w:eastAsia="Times New Roman" w:cstheme="minorHAnsi"/>
          <w:b/>
          <w:color w:val="000000" w:themeColor="text1"/>
          <w:lang w:eastAsia="pl-PL"/>
        </w:rPr>
      </w:pPr>
      <w:r w:rsidRPr="00435DC6">
        <w:rPr>
          <w:rFonts w:eastAsia="Times New Roman" w:cstheme="minorHAnsi"/>
          <w:b/>
        </w:rPr>
        <w:t xml:space="preserve">Oferta, dokumenty i oświadczenia muszą być złożone pod rygorem nieważności w formie elektronicznej (opatrzonej kwalifikowanym podpisem elektronicznym) za pośrednictwem Platformy dostępnej pod </w:t>
      </w:r>
      <w:r w:rsidRPr="002F280A">
        <w:rPr>
          <w:rFonts w:eastAsia="Times New Roman" w:cstheme="minorHAnsi"/>
          <w:b/>
        </w:rPr>
        <w:t xml:space="preserve">adresem </w:t>
      </w:r>
      <w:hyperlink r:id="rId13" w:history="1">
        <w:r w:rsidR="00571532" w:rsidRPr="00571532">
          <w:rPr>
            <w:rStyle w:val="Hipercze"/>
            <w:rFonts w:eastAsia="Times New Roman" w:cstheme="minorHAnsi"/>
            <w:b/>
            <w:color w:val="000000" w:themeColor="text1"/>
            <w:u w:val="none"/>
            <w:lang w:eastAsia="pl-PL"/>
          </w:rPr>
          <w:t>wskazanym</w:t>
        </w:r>
      </w:hyperlink>
      <w:r w:rsidR="00571532" w:rsidRPr="00571532">
        <w:rPr>
          <w:rFonts w:eastAsia="Times New Roman" w:cstheme="minorHAnsi"/>
          <w:b/>
          <w:color w:val="000000" w:themeColor="text1"/>
          <w:lang w:eastAsia="pl-PL"/>
        </w:rPr>
        <w:t xml:space="preserve"> w Części I pkt 4 SWZ</w:t>
      </w:r>
    </w:p>
    <w:p w14:paraId="1436BA25" w14:textId="6BD2743F" w:rsidR="00105F95" w:rsidRDefault="00105F95" w:rsidP="006C59D8">
      <w:pPr>
        <w:spacing w:after="0" w:line="360" w:lineRule="auto"/>
        <w:rPr>
          <w:rFonts w:eastAsia="Times New Roman" w:cstheme="minorHAnsi"/>
          <w:b/>
          <w:color w:val="000000" w:themeColor="text1"/>
          <w:lang w:eastAsia="pl-PL"/>
        </w:rPr>
      </w:pPr>
    </w:p>
    <w:p w14:paraId="03C280DD" w14:textId="704497DC" w:rsidR="00105F95" w:rsidRDefault="00105F95" w:rsidP="006C59D8">
      <w:pPr>
        <w:spacing w:after="0" w:line="360" w:lineRule="auto"/>
        <w:rPr>
          <w:rFonts w:eastAsia="Times New Roman" w:cstheme="minorHAnsi"/>
          <w:b/>
          <w:color w:val="000000" w:themeColor="text1"/>
          <w:lang w:eastAsia="pl-PL"/>
        </w:rPr>
      </w:pPr>
    </w:p>
    <w:p w14:paraId="1282CB7C" w14:textId="04940778" w:rsidR="00105F95" w:rsidRDefault="00105F95" w:rsidP="006C59D8">
      <w:pPr>
        <w:spacing w:after="0" w:line="360" w:lineRule="auto"/>
        <w:rPr>
          <w:rFonts w:eastAsia="Times New Roman" w:cstheme="minorHAnsi"/>
          <w:b/>
          <w:color w:val="000000" w:themeColor="text1"/>
          <w:lang w:eastAsia="pl-PL"/>
        </w:rPr>
      </w:pPr>
    </w:p>
    <w:p w14:paraId="3DEF41CA" w14:textId="21BE3AD8" w:rsidR="00105F95" w:rsidRDefault="00105F95" w:rsidP="006C59D8">
      <w:pPr>
        <w:spacing w:after="0" w:line="360" w:lineRule="auto"/>
        <w:rPr>
          <w:rFonts w:eastAsia="Times New Roman" w:cstheme="minorHAnsi"/>
          <w:b/>
          <w:color w:val="000000" w:themeColor="text1"/>
          <w:lang w:eastAsia="pl-PL"/>
        </w:rPr>
      </w:pPr>
    </w:p>
    <w:p w14:paraId="19E427B2" w14:textId="479E217E" w:rsidR="00105F95" w:rsidRDefault="00105F95" w:rsidP="006C59D8">
      <w:pPr>
        <w:spacing w:after="0" w:line="360" w:lineRule="auto"/>
        <w:rPr>
          <w:rFonts w:eastAsia="Times New Roman" w:cstheme="minorHAnsi"/>
          <w:b/>
          <w:color w:val="000000" w:themeColor="text1"/>
          <w:lang w:eastAsia="pl-PL"/>
        </w:rPr>
      </w:pPr>
    </w:p>
    <w:p w14:paraId="1877C68D" w14:textId="77777777" w:rsidR="00105F95" w:rsidRDefault="00105F95" w:rsidP="006C59D8">
      <w:pPr>
        <w:spacing w:after="0" w:line="360" w:lineRule="auto"/>
        <w:rPr>
          <w:rFonts w:eastAsia="Times New Roman" w:cstheme="minorHAnsi"/>
          <w:b/>
          <w:color w:val="000000" w:themeColor="text1"/>
          <w:lang w:eastAsia="pl-PL"/>
        </w:rPr>
      </w:pPr>
    </w:p>
    <w:p w14:paraId="2DA03166" w14:textId="77777777" w:rsidR="00105F95" w:rsidRPr="00571532" w:rsidRDefault="00105F95" w:rsidP="006C59D8">
      <w:pPr>
        <w:spacing w:after="0" w:line="360" w:lineRule="auto"/>
        <w:rPr>
          <w:rFonts w:eastAsia="Times New Roman" w:cstheme="minorHAnsi"/>
          <w:b/>
          <w:color w:val="000000" w:themeColor="text1"/>
          <w:lang w:eastAsia="pl-PL"/>
        </w:rPr>
      </w:pPr>
    </w:p>
    <w:p w14:paraId="38F1140E" w14:textId="698C825B" w:rsidR="000A35F7" w:rsidRPr="008E0371" w:rsidRDefault="000A35F7" w:rsidP="006C59D8">
      <w:pPr>
        <w:pStyle w:val="Nagwek1"/>
        <w:rPr>
          <w:sz w:val="28"/>
          <w:szCs w:val="28"/>
        </w:rPr>
      </w:pPr>
      <w:r w:rsidRPr="008E0371">
        <w:rPr>
          <w:sz w:val="28"/>
          <w:szCs w:val="28"/>
        </w:rPr>
        <w:lastRenderedPageBreak/>
        <w:t xml:space="preserve">Spis </w:t>
      </w:r>
      <w:r w:rsidR="00661696" w:rsidRPr="008E0371">
        <w:rPr>
          <w:sz w:val="28"/>
          <w:szCs w:val="28"/>
        </w:rPr>
        <w:t>t</w:t>
      </w:r>
      <w:r w:rsidRPr="008E0371">
        <w:rPr>
          <w:sz w:val="28"/>
          <w:szCs w:val="28"/>
        </w:rPr>
        <w:t>reści</w:t>
      </w:r>
    </w:p>
    <w:tbl>
      <w:tblPr>
        <w:tblStyle w:val="Tabela-Siatka"/>
        <w:tblW w:w="0" w:type="auto"/>
        <w:tblLook w:val="04A0" w:firstRow="1" w:lastRow="0" w:firstColumn="1" w:lastColumn="0" w:noHBand="0" w:noVBand="1"/>
      </w:tblPr>
      <w:tblGrid>
        <w:gridCol w:w="1413"/>
        <w:gridCol w:w="7649"/>
      </w:tblGrid>
      <w:tr w:rsidR="001821BA" w:rsidRPr="009F0E65" w14:paraId="61025179" w14:textId="77777777" w:rsidTr="00347647">
        <w:tc>
          <w:tcPr>
            <w:tcW w:w="1413" w:type="dxa"/>
          </w:tcPr>
          <w:p w14:paraId="26844498"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I</w:t>
            </w:r>
          </w:p>
        </w:tc>
        <w:tc>
          <w:tcPr>
            <w:tcW w:w="7649" w:type="dxa"/>
          </w:tcPr>
          <w:p w14:paraId="3B48556F" w14:textId="77777777" w:rsidR="001821BA" w:rsidRPr="009F0E65" w:rsidRDefault="001821BA" w:rsidP="006C59D8">
            <w:pPr>
              <w:suppressAutoHyphens/>
              <w:spacing w:line="240" w:lineRule="auto"/>
              <w:rPr>
                <w:rFonts w:eastAsia="Times New Roman" w:cstheme="minorHAnsi"/>
                <w:color w:val="000000" w:themeColor="text1"/>
                <w:lang w:val="cs-CZ" w:eastAsia="ar-SA"/>
              </w:rPr>
            </w:pPr>
            <w:r w:rsidRPr="009F0E65">
              <w:rPr>
                <w:rFonts w:eastAsia="Times New Roman" w:cstheme="minorHAnsi"/>
                <w:bCs/>
                <w:color w:val="000000" w:themeColor="text1"/>
                <w:lang w:val="cs-CZ" w:eastAsia="ar-SA"/>
              </w:rPr>
              <w:t>Nazwa i adres Zamawiającego</w:t>
            </w:r>
          </w:p>
        </w:tc>
      </w:tr>
      <w:tr w:rsidR="001821BA" w:rsidRPr="009F0E65" w14:paraId="531EFDCA" w14:textId="77777777" w:rsidTr="00347647">
        <w:tc>
          <w:tcPr>
            <w:tcW w:w="1413" w:type="dxa"/>
          </w:tcPr>
          <w:p w14:paraId="30FC7A1B"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II</w:t>
            </w:r>
          </w:p>
        </w:tc>
        <w:tc>
          <w:tcPr>
            <w:tcW w:w="7649" w:type="dxa"/>
          </w:tcPr>
          <w:p w14:paraId="60E52DE8"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1821BA" w:rsidRPr="009F0E65" w14:paraId="6EED2940" w14:textId="77777777" w:rsidTr="00347647">
        <w:tc>
          <w:tcPr>
            <w:tcW w:w="1413" w:type="dxa"/>
          </w:tcPr>
          <w:p w14:paraId="66FB066C"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III</w:t>
            </w:r>
          </w:p>
        </w:tc>
        <w:tc>
          <w:tcPr>
            <w:tcW w:w="7649" w:type="dxa"/>
          </w:tcPr>
          <w:p w14:paraId="4732477C" w14:textId="584CAAC3"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 xml:space="preserve">Tryb udzielenia zamówienia i </w:t>
            </w:r>
            <w:bookmarkStart w:id="0" w:name="_Hlk71708123"/>
            <w:r w:rsidRPr="009F0E65">
              <w:rPr>
                <w:rFonts w:eastAsia="Times New Roman" w:cstheme="minorHAnsi"/>
                <w:bCs/>
                <w:color w:val="000000" w:themeColor="text1"/>
                <w:lang w:val="cs-CZ" w:eastAsia="ar-SA"/>
              </w:rPr>
              <w:t>źródło finansowania</w:t>
            </w:r>
            <w:bookmarkEnd w:id="0"/>
            <w:r w:rsidR="00F71B25">
              <w:rPr>
                <w:rFonts w:eastAsia="Times New Roman" w:cstheme="minorHAnsi"/>
                <w:bCs/>
                <w:color w:val="000000" w:themeColor="text1"/>
                <w:lang w:val="cs-CZ" w:eastAsia="ar-SA"/>
              </w:rPr>
              <w:t>, środki przeznaczone na sfinansowanie zamówienia</w:t>
            </w:r>
          </w:p>
        </w:tc>
      </w:tr>
      <w:tr w:rsidR="001821BA" w:rsidRPr="009F0E65" w14:paraId="53F42805" w14:textId="77777777" w:rsidTr="00347647">
        <w:tc>
          <w:tcPr>
            <w:tcW w:w="1413" w:type="dxa"/>
          </w:tcPr>
          <w:p w14:paraId="1B5467D9"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IV</w:t>
            </w:r>
          </w:p>
        </w:tc>
        <w:tc>
          <w:tcPr>
            <w:tcW w:w="7649" w:type="dxa"/>
          </w:tcPr>
          <w:p w14:paraId="1020C361"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Opis przedmiotu zamówienia</w:t>
            </w:r>
          </w:p>
        </w:tc>
      </w:tr>
      <w:tr w:rsidR="001821BA" w:rsidRPr="009F0E65" w14:paraId="7AF67D1F" w14:textId="77777777" w:rsidTr="00347647">
        <w:tc>
          <w:tcPr>
            <w:tcW w:w="1413" w:type="dxa"/>
          </w:tcPr>
          <w:p w14:paraId="58B0221B"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V</w:t>
            </w:r>
          </w:p>
        </w:tc>
        <w:tc>
          <w:tcPr>
            <w:tcW w:w="7649" w:type="dxa"/>
          </w:tcPr>
          <w:p w14:paraId="78193AED"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Informacja o przedmiotowych środkach dowodowych</w:t>
            </w:r>
          </w:p>
        </w:tc>
      </w:tr>
      <w:tr w:rsidR="001821BA" w:rsidRPr="009F0E65" w14:paraId="7A0158BC" w14:textId="77777777" w:rsidTr="00347647">
        <w:tc>
          <w:tcPr>
            <w:tcW w:w="1413" w:type="dxa"/>
          </w:tcPr>
          <w:p w14:paraId="5D2B052C"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VI</w:t>
            </w:r>
          </w:p>
        </w:tc>
        <w:tc>
          <w:tcPr>
            <w:tcW w:w="7649" w:type="dxa"/>
          </w:tcPr>
          <w:p w14:paraId="56724D03"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Termin realizacji zamówienia</w:t>
            </w:r>
          </w:p>
        </w:tc>
      </w:tr>
      <w:tr w:rsidR="001821BA" w:rsidRPr="009F0E65" w14:paraId="3DD50C04" w14:textId="77777777" w:rsidTr="00347647">
        <w:tc>
          <w:tcPr>
            <w:tcW w:w="1413" w:type="dxa"/>
          </w:tcPr>
          <w:p w14:paraId="20B60CAD"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VII</w:t>
            </w:r>
          </w:p>
        </w:tc>
        <w:tc>
          <w:tcPr>
            <w:tcW w:w="7649" w:type="dxa"/>
          </w:tcPr>
          <w:p w14:paraId="0310FD60" w14:textId="4BFC54D5"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Podstawy wykluczenia</w:t>
            </w:r>
            <w:r w:rsidRPr="009F0E65">
              <w:rPr>
                <w:rFonts w:eastAsia="Times New Roman" w:cstheme="minorHAnsi"/>
                <w:bCs/>
                <w:color w:val="FF0000"/>
                <w:lang w:val="cs-CZ" w:eastAsia="ar-SA"/>
              </w:rPr>
              <w:t xml:space="preserve"> </w:t>
            </w:r>
            <w:r w:rsidRPr="009F0E65">
              <w:rPr>
                <w:rFonts w:eastAsia="Times New Roman" w:cstheme="minorHAnsi"/>
                <w:bCs/>
                <w:color w:val="000000" w:themeColor="text1"/>
                <w:lang w:val="cs-CZ" w:eastAsia="ar-SA"/>
              </w:rPr>
              <w:t>wraz z wykazem podmiotowych środków dowodowych potwierdzających brak podstaw wykluczenia</w:t>
            </w:r>
          </w:p>
        </w:tc>
      </w:tr>
      <w:tr w:rsidR="001821BA" w:rsidRPr="009F0E65" w14:paraId="52D5F2EC" w14:textId="77777777" w:rsidTr="00347647">
        <w:tc>
          <w:tcPr>
            <w:tcW w:w="1413" w:type="dxa"/>
          </w:tcPr>
          <w:p w14:paraId="313ABB84"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VIII</w:t>
            </w:r>
          </w:p>
        </w:tc>
        <w:tc>
          <w:tcPr>
            <w:tcW w:w="7649" w:type="dxa"/>
          </w:tcPr>
          <w:p w14:paraId="35387B10"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1821BA" w:rsidRPr="009F0E65" w14:paraId="5A703891" w14:textId="77777777" w:rsidTr="00347647">
        <w:tc>
          <w:tcPr>
            <w:tcW w:w="1413" w:type="dxa"/>
          </w:tcPr>
          <w:p w14:paraId="74D526F7"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IX</w:t>
            </w:r>
          </w:p>
        </w:tc>
        <w:tc>
          <w:tcPr>
            <w:tcW w:w="7649" w:type="dxa"/>
          </w:tcPr>
          <w:p w14:paraId="3044CCC4"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1821BA" w:rsidRPr="009F0E65" w14:paraId="13996FC4" w14:textId="77777777" w:rsidTr="00347647">
        <w:tc>
          <w:tcPr>
            <w:tcW w:w="1413" w:type="dxa"/>
          </w:tcPr>
          <w:p w14:paraId="1E3709D0"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w:t>
            </w:r>
          </w:p>
        </w:tc>
        <w:tc>
          <w:tcPr>
            <w:tcW w:w="7649" w:type="dxa"/>
          </w:tcPr>
          <w:p w14:paraId="4080430F"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Wskazanie osób uprawnionych do komunikowania się z wykonawcami</w:t>
            </w:r>
          </w:p>
        </w:tc>
      </w:tr>
      <w:tr w:rsidR="001821BA" w:rsidRPr="009F0E65" w14:paraId="05CE0BA2" w14:textId="77777777" w:rsidTr="00347647">
        <w:tc>
          <w:tcPr>
            <w:tcW w:w="1413" w:type="dxa"/>
          </w:tcPr>
          <w:p w14:paraId="00617977"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XI</w:t>
            </w:r>
          </w:p>
        </w:tc>
        <w:tc>
          <w:tcPr>
            <w:tcW w:w="7649" w:type="dxa"/>
          </w:tcPr>
          <w:p w14:paraId="367D73BE"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Termin związania ofertą</w:t>
            </w:r>
          </w:p>
        </w:tc>
      </w:tr>
      <w:tr w:rsidR="001821BA" w:rsidRPr="009F0E65" w14:paraId="66BB4965" w14:textId="77777777" w:rsidTr="00347647">
        <w:tc>
          <w:tcPr>
            <w:tcW w:w="1413" w:type="dxa"/>
          </w:tcPr>
          <w:p w14:paraId="4CA0EBEA"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 xml:space="preserve">Część XII  </w:t>
            </w:r>
          </w:p>
        </w:tc>
        <w:tc>
          <w:tcPr>
            <w:tcW w:w="7649" w:type="dxa"/>
          </w:tcPr>
          <w:p w14:paraId="54875456"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 xml:space="preserve">Wymagania dotyczące wadium  </w:t>
            </w:r>
          </w:p>
        </w:tc>
      </w:tr>
      <w:tr w:rsidR="001821BA" w:rsidRPr="009F0E65" w14:paraId="3113AF85" w14:textId="77777777" w:rsidTr="00347647">
        <w:tc>
          <w:tcPr>
            <w:tcW w:w="1413" w:type="dxa"/>
          </w:tcPr>
          <w:p w14:paraId="39FBA5F2"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 xml:space="preserve">Część XIII   </w:t>
            </w:r>
          </w:p>
        </w:tc>
        <w:tc>
          <w:tcPr>
            <w:tcW w:w="7649" w:type="dxa"/>
          </w:tcPr>
          <w:p w14:paraId="061A113B"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Opis sposobu przygotowywania oferty</w:t>
            </w:r>
          </w:p>
        </w:tc>
      </w:tr>
      <w:tr w:rsidR="001821BA" w:rsidRPr="009F0E65" w14:paraId="42E5C471" w14:textId="77777777" w:rsidTr="00347647">
        <w:tc>
          <w:tcPr>
            <w:tcW w:w="1413" w:type="dxa"/>
          </w:tcPr>
          <w:p w14:paraId="5B4145CD"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XIV</w:t>
            </w:r>
          </w:p>
        </w:tc>
        <w:tc>
          <w:tcPr>
            <w:tcW w:w="7649" w:type="dxa"/>
          </w:tcPr>
          <w:p w14:paraId="721FA40F"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Sposób oraz termin składania ofert</w:t>
            </w:r>
          </w:p>
        </w:tc>
      </w:tr>
      <w:tr w:rsidR="001821BA" w:rsidRPr="009F0E65" w14:paraId="5B263CB3" w14:textId="77777777" w:rsidTr="00347647">
        <w:tc>
          <w:tcPr>
            <w:tcW w:w="1413" w:type="dxa"/>
          </w:tcPr>
          <w:p w14:paraId="03ADF999"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XV</w:t>
            </w:r>
          </w:p>
        </w:tc>
        <w:tc>
          <w:tcPr>
            <w:tcW w:w="7649" w:type="dxa"/>
          </w:tcPr>
          <w:p w14:paraId="444D0E31"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Termin otwarcia ofert</w:t>
            </w:r>
          </w:p>
        </w:tc>
      </w:tr>
      <w:tr w:rsidR="001821BA" w:rsidRPr="009F0E65" w14:paraId="608B0433" w14:textId="77777777" w:rsidTr="00347647">
        <w:tc>
          <w:tcPr>
            <w:tcW w:w="1413" w:type="dxa"/>
          </w:tcPr>
          <w:p w14:paraId="64F38321"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XVI</w:t>
            </w:r>
          </w:p>
        </w:tc>
        <w:tc>
          <w:tcPr>
            <w:tcW w:w="7649" w:type="dxa"/>
          </w:tcPr>
          <w:p w14:paraId="6CFA7C9A"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Sposób obliczenia ceny</w:t>
            </w:r>
          </w:p>
        </w:tc>
      </w:tr>
      <w:tr w:rsidR="001821BA" w:rsidRPr="009F0E65" w14:paraId="3FB0847E" w14:textId="77777777" w:rsidTr="00347647">
        <w:tc>
          <w:tcPr>
            <w:tcW w:w="1413" w:type="dxa"/>
          </w:tcPr>
          <w:p w14:paraId="502CF3DD"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XVII</w:t>
            </w:r>
          </w:p>
        </w:tc>
        <w:tc>
          <w:tcPr>
            <w:tcW w:w="7649" w:type="dxa"/>
          </w:tcPr>
          <w:p w14:paraId="67944F3B"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Opis kryteriów oceny ofert wraz z podaniem wag tych kryteriów i sposobu oceny ofert</w:t>
            </w:r>
          </w:p>
        </w:tc>
      </w:tr>
      <w:tr w:rsidR="001821BA" w:rsidRPr="009F0E65" w14:paraId="5AD6983B" w14:textId="77777777" w:rsidTr="00347647">
        <w:tc>
          <w:tcPr>
            <w:tcW w:w="1413" w:type="dxa"/>
          </w:tcPr>
          <w:p w14:paraId="71D7AB7D"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XVIII</w:t>
            </w:r>
          </w:p>
        </w:tc>
        <w:tc>
          <w:tcPr>
            <w:tcW w:w="7649" w:type="dxa"/>
          </w:tcPr>
          <w:p w14:paraId="79DAD2D1"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1821BA" w:rsidRPr="009F0E65" w14:paraId="44512FBE" w14:textId="77777777" w:rsidTr="00347647">
        <w:tc>
          <w:tcPr>
            <w:tcW w:w="1413" w:type="dxa"/>
          </w:tcPr>
          <w:p w14:paraId="759AF675"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XIX</w:t>
            </w:r>
          </w:p>
        </w:tc>
        <w:tc>
          <w:tcPr>
            <w:tcW w:w="7649" w:type="dxa"/>
          </w:tcPr>
          <w:p w14:paraId="54EDDD57"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1821BA" w:rsidRPr="009F0E65" w14:paraId="218FF2D3" w14:textId="77777777" w:rsidTr="00347647">
        <w:tc>
          <w:tcPr>
            <w:tcW w:w="1413" w:type="dxa"/>
          </w:tcPr>
          <w:p w14:paraId="79A15D64"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XX</w:t>
            </w:r>
          </w:p>
        </w:tc>
        <w:tc>
          <w:tcPr>
            <w:tcW w:w="7649" w:type="dxa"/>
          </w:tcPr>
          <w:p w14:paraId="3E88CF92"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Pouczenie o środkach ochrony prawnej przysługujących wykonawcy</w:t>
            </w:r>
          </w:p>
        </w:tc>
      </w:tr>
      <w:tr w:rsidR="001821BA" w:rsidRPr="009F0E65" w14:paraId="65F45660" w14:textId="77777777" w:rsidTr="00347647">
        <w:tc>
          <w:tcPr>
            <w:tcW w:w="1413" w:type="dxa"/>
          </w:tcPr>
          <w:p w14:paraId="2A6359E0"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XXI</w:t>
            </w:r>
          </w:p>
        </w:tc>
        <w:tc>
          <w:tcPr>
            <w:tcW w:w="7649" w:type="dxa"/>
          </w:tcPr>
          <w:p w14:paraId="407BBC51"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Informacje dotyczące zabezpieczenia należytego wykonania umowy</w:t>
            </w:r>
          </w:p>
        </w:tc>
      </w:tr>
      <w:tr w:rsidR="001821BA" w:rsidRPr="009F0E65" w14:paraId="01669D6B" w14:textId="77777777" w:rsidTr="00347647">
        <w:tc>
          <w:tcPr>
            <w:tcW w:w="1413" w:type="dxa"/>
          </w:tcPr>
          <w:p w14:paraId="69A290BE"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XXII</w:t>
            </w:r>
          </w:p>
        </w:tc>
        <w:tc>
          <w:tcPr>
            <w:tcW w:w="7649" w:type="dxa"/>
          </w:tcPr>
          <w:p w14:paraId="1C97AA22"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1821BA" w:rsidRPr="009F0E65" w14:paraId="7FB8D660" w14:textId="77777777" w:rsidTr="00347647">
        <w:tc>
          <w:tcPr>
            <w:tcW w:w="1413" w:type="dxa"/>
          </w:tcPr>
          <w:p w14:paraId="58B1B4C9"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XXIII</w:t>
            </w:r>
          </w:p>
        </w:tc>
        <w:tc>
          <w:tcPr>
            <w:tcW w:w="7649" w:type="dxa"/>
          </w:tcPr>
          <w:p w14:paraId="34717596"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Pozostałe informacje</w:t>
            </w:r>
          </w:p>
        </w:tc>
      </w:tr>
      <w:tr w:rsidR="001821BA" w:rsidRPr="009F0E65" w14:paraId="3AAF312D" w14:textId="77777777" w:rsidTr="00347647">
        <w:tc>
          <w:tcPr>
            <w:tcW w:w="1413" w:type="dxa"/>
          </w:tcPr>
          <w:p w14:paraId="71052DBD" w14:textId="77777777" w:rsidR="001821BA" w:rsidRPr="009F0E65" w:rsidRDefault="001821BA" w:rsidP="006C59D8">
            <w:pPr>
              <w:suppressAutoHyphens/>
              <w:spacing w:line="240" w:lineRule="auto"/>
              <w:rPr>
                <w:rFonts w:eastAsia="Times New Roman" w:cstheme="minorHAnsi"/>
                <w:b/>
                <w:color w:val="000000" w:themeColor="text1"/>
                <w:lang w:eastAsia="ar-SA"/>
              </w:rPr>
            </w:pPr>
            <w:r w:rsidRPr="009F0E65">
              <w:rPr>
                <w:rFonts w:eastAsia="Times New Roman" w:cstheme="minorHAnsi"/>
                <w:b/>
                <w:color w:val="000000" w:themeColor="text1"/>
                <w:lang w:eastAsia="ar-SA"/>
              </w:rPr>
              <w:t>Część XXIV</w:t>
            </w:r>
          </w:p>
        </w:tc>
        <w:tc>
          <w:tcPr>
            <w:tcW w:w="7649" w:type="dxa"/>
          </w:tcPr>
          <w:p w14:paraId="6EB89814" w14:textId="77777777" w:rsidR="001821BA" w:rsidRPr="009F0E65" w:rsidRDefault="001821BA" w:rsidP="006C59D8">
            <w:pPr>
              <w:suppressAutoHyphens/>
              <w:spacing w:line="240" w:lineRule="auto"/>
              <w:rPr>
                <w:rFonts w:eastAsia="Times New Roman" w:cstheme="minorHAnsi"/>
                <w:bCs/>
                <w:color w:val="000000" w:themeColor="text1"/>
                <w:lang w:val="cs-CZ" w:eastAsia="ar-SA"/>
              </w:rPr>
            </w:pPr>
            <w:r w:rsidRPr="009F0E65">
              <w:rPr>
                <w:rFonts w:eastAsia="Times New Roman" w:cstheme="minorHAnsi"/>
                <w:bCs/>
                <w:color w:val="000000" w:themeColor="text1"/>
                <w:lang w:val="cs-CZ" w:eastAsia="ar-SA"/>
              </w:rPr>
              <w:t>Załączniki do SWZ</w:t>
            </w:r>
          </w:p>
        </w:tc>
      </w:tr>
    </w:tbl>
    <w:p w14:paraId="296DB623" w14:textId="596E3758" w:rsidR="008B3C5E" w:rsidRPr="009F0E65" w:rsidRDefault="008B3C5E" w:rsidP="006C59D8">
      <w:pPr>
        <w:suppressAutoHyphens/>
        <w:spacing w:after="0" w:line="240" w:lineRule="auto"/>
        <w:rPr>
          <w:rFonts w:eastAsia="Times New Roman" w:cstheme="minorHAnsi"/>
          <w:b/>
          <w:color w:val="0070C0"/>
          <w:lang w:eastAsia="ar-SA"/>
        </w:rPr>
      </w:pPr>
    </w:p>
    <w:p w14:paraId="744E04E1" w14:textId="77777777" w:rsidR="008B3C5E" w:rsidRPr="009F0E65" w:rsidRDefault="008B3C5E" w:rsidP="006C59D8">
      <w:pPr>
        <w:spacing w:after="0" w:line="360" w:lineRule="auto"/>
        <w:rPr>
          <w:rFonts w:eastAsia="Times New Roman" w:cstheme="minorHAnsi"/>
          <w:b/>
          <w:color w:val="0070C0"/>
          <w:lang w:eastAsia="ar-SA"/>
        </w:rPr>
      </w:pPr>
      <w:r w:rsidRPr="009F0E65">
        <w:rPr>
          <w:rFonts w:eastAsia="Times New Roman" w:cstheme="minorHAnsi"/>
          <w:b/>
          <w:color w:val="0070C0"/>
          <w:lang w:eastAsia="ar-SA"/>
        </w:rPr>
        <w:br w:type="page"/>
      </w:r>
    </w:p>
    <w:p w14:paraId="08752803" w14:textId="12D42973" w:rsidR="00FE25A0" w:rsidRPr="008E0371" w:rsidRDefault="00FE25A0" w:rsidP="006C59D8">
      <w:pPr>
        <w:pStyle w:val="Nagwek1"/>
        <w:rPr>
          <w:sz w:val="28"/>
          <w:szCs w:val="28"/>
        </w:rPr>
      </w:pPr>
      <w:r w:rsidRPr="008E0371">
        <w:rPr>
          <w:sz w:val="28"/>
          <w:szCs w:val="28"/>
        </w:rPr>
        <w:lastRenderedPageBreak/>
        <w:t>I. Nazwa i adres Zamawiającego</w:t>
      </w:r>
    </w:p>
    <w:p w14:paraId="0A45B4B1" w14:textId="77777777" w:rsidR="004030F3" w:rsidRPr="00D131B4" w:rsidRDefault="004030F3" w:rsidP="004030F3">
      <w:pPr>
        <w:widowControl w:val="0"/>
        <w:numPr>
          <w:ilvl w:val="0"/>
          <w:numId w:val="36"/>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2F31A7AB" w14:textId="69EFEF49" w:rsidR="004030F3" w:rsidRPr="00D131B4" w:rsidRDefault="004030F3" w:rsidP="004030F3">
      <w:pPr>
        <w:widowControl w:val="0"/>
        <w:numPr>
          <w:ilvl w:val="0"/>
          <w:numId w:val="36"/>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 xml:space="preserve">Numery telefonów: </w:t>
      </w:r>
      <w:r w:rsidRPr="004030F3">
        <w:rPr>
          <w:rFonts w:ascii="Calibri" w:eastAsia="NSimSun" w:hAnsi="Calibri" w:cs="Calibri"/>
          <w:kern w:val="2"/>
          <w:lang w:eastAsia="pl-PL" w:bidi="hi-IN"/>
        </w:rPr>
        <w:t>85 748 56 26</w:t>
      </w:r>
      <w:r>
        <w:rPr>
          <w:rFonts w:ascii="Calibri" w:eastAsia="NSimSun" w:hAnsi="Calibri" w:cs="Calibri"/>
          <w:kern w:val="2"/>
          <w:lang w:eastAsia="pl-PL" w:bidi="hi-IN"/>
        </w:rPr>
        <w:t xml:space="preserve">, </w:t>
      </w:r>
      <w:r w:rsidRPr="00D131B4">
        <w:rPr>
          <w:rFonts w:ascii="Calibri" w:eastAsia="NSimSun" w:hAnsi="Calibri" w:cs="Calibri"/>
          <w:kern w:val="2"/>
          <w:lang w:eastAsia="pl-PL" w:bidi="hi-IN"/>
        </w:rPr>
        <w:t>85 748 55 39, 85 748 55 50, , 85 748 56 40, 85 748 57 39, 85 748 54 43, 85 686 51 37.</w:t>
      </w:r>
    </w:p>
    <w:p w14:paraId="1EFA1BE5" w14:textId="77777777" w:rsidR="004030F3" w:rsidRDefault="004030F3" w:rsidP="004030F3">
      <w:pPr>
        <w:widowControl w:val="0"/>
        <w:numPr>
          <w:ilvl w:val="0"/>
          <w:numId w:val="36"/>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4"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2B71AE70" w14:textId="3817CFDA" w:rsidR="000E27BD" w:rsidRPr="00552680" w:rsidRDefault="004030F3" w:rsidP="00F62ED8">
      <w:pPr>
        <w:widowControl w:val="0"/>
        <w:numPr>
          <w:ilvl w:val="0"/>
          <w:numId w:val="36"/>
        </w:numPr>
        <w:suppressAutoHyphens/>
        <w:spacing w:after="240" w:line="360" w:lineRule="auto"/>
        <w:ind w:left="425" w:hanging="425"/>
        <w:textAlignment w:val="baseline"/>
        <w:rPr>
          <w:rStyle w:val="Nagwek1Znak"/>
          <w:rFonts w:eastAsiaTheme="minorHAnsi"/>
          <w:b w:val="0"/>
          <w:sz w:val="28"/>
          <w:szCs w:val="28"/>
        </w:rPr>
      </w:pPr>
      <w:r w:rsidRPr="00552680">
        <w:rPr>
          <w:rFonts w:ascii="Calibri" w:eastAsia="NSimSun" w:hAnsi="Calibri" w:cs="Calibri"/>
          <w:kern w:val="2"/>
          <w:lang w:eastAsia="zh-CN" w:bidi="hi-IN"/>
        </w:rPr>
        <w:t>Adres strony internet</w:t>
      </w:r>
      <w:r w:rsidR="00105F95">
        <w:rPr>
          <w:rFonts w:ascii="Calibri" w:eastAsia="NSimSun" w:hAnsi="Calibri" w:cs="Calibri"/>
          <w:kern w:val="2"/>
          <w:lang w:eastAsia="zh-CN" w:bidi="hi-IN"/>
        </w:rPr>
        <w:t>owej prowadzonego postępowania:</w:t>
      </w:r>
      <w:r w:rsidR="00105F95" w:rsidRPr="00105F95">
        <w:t xml:space="preserve"> </w:t>
      </w:r>
      <w:hyperlink r:id="rId15" w:history="1">
        <w:r w:rsidR="00105F95" w:rsidRPr="00105F95">
          <w:rPr>
            <w:color w:val="0000FF"/>
            <w:u w:val="single"/>
          </w:rPr>
          <w:t xml:space="preserve">https://platformazakupowa.pl/transakcja/1099499 </w:t>
        </w:r>
      </w:hyperlink>
    </w:p>
    <w:p w14:paraId="312E615B" w14:textId="77777777" w:rsidR="00F62ED8" w:rsidRPr="008E0371" w:rsidRDefault="00E11CD0" w:rsidP="006C59D8">
      <w:pPr>
        <w:pStyle w:val="Nagwek1"/>
        <w:rPr>
          <w:rStyle w:val="Nagwek1Znak"/>
          <w:rFonts w:eastAsiaTheme="minorHAnsi"/>
          <w:sz w:val="28"/>
          <w:szCs w:val="28"/>
        </w:rPr>
      </w:pPr>
      <w:r w:rsidRPr="008E0371">
        <w:rPr>
          <w:rStyle w:val="Nagwek1Znak"/>
          <w:rFonts w:eastAsiaTheme="minorHAnsi"/>
          <w:b/>
          <w:sz w:val="28"/>
          <w:szCs w:val="28"/>
        </w:rPr>
        <w:t xml:space="preserve">II. </w:t>
      </w:r>
      <w:r w:rsidR="00FE25A0" w:rsidRPr="008E0371">
        <w:rPr>
          <w:rStyle w:val="Nagwek1Znak"/>
          <w:rFonts w:eastAsiaTheme="minorHAnsi"/>
          <w:b/>
          <w:sz w:val="28"/>
          <w:szCs w:val="28"/>
        </w:rPr>
        <w:t>Adres strony internetowej, na której udostępniane będą  zmiany i wyjaśnienia SWZ oraz inne dokumenty zamówienia bezpośrednio związane z postępowaniem</w:t>
      </w:r>
      <w:r w:rsidR="00670C73" w:rsidRPr="008E0371">
        <w:rPr>
          <w:rStyle w:val="Nagwek1Znak"/>
          <w:rFonts w:eastAsiaTheme="minorHAnsi"/>
          <w:sz w:val="28"/>
          <w:szCs w:val="28"/>
        </w:rPr>
        <w:t xml:space="preserve"> </w:t>
      </w:r>
    </w:p>
    <w:p w14:paraId="18BCA694" w14:textId="77777777" w:rsidR="00F62ED8" w:rsidRPr="006904FB" w:rsidRDefault="00F62ED8" w:rsidP="00F62ED8">
      <w:pPr>
        <w:pStyle w:val="Nagwek1"/>
      </w:pPr>
      <w:r w:rsidRPr="006904FB">
        <w:rPr>
          <w:rStyle w:val="Hipercze"/>
          <w:color w:val="auto"/>
          <w:u w:val="none"/>
        </w:rPr>
        <w:t>Adres wskazany w Części I pkt 4 SWZ</w:t>
      </w:r>
    </w:p>
    <w:p w14:paraId="433DCA11" w14:textId="4858C7E4" w:rsidR="000E27BD" w:rsidRPr="008E0371" w:rsidRDefault="00236CD1" w:rsidP="008E0371">
      <w:pPr>
        <w:suppressAutoHyphens/>
        <w:spacing w:after="240" w:line="360" w:lineRule="auto"/>
        <w:rPr>
          <w:rFonts w:eastAsia="Times New Roman" w:cstheme="minorHAnsi"/>
          <w:lang w:eastAsia="ar-SA"/>
        </w:rPr>
      </w:pPr>
      <w:r w:rsidRPr="00435DC6">
        <w:rPr>
          <w:rFonts w:eastAsia="Times New Roman" w:cstheme="minorHAnsi"/>
          <w:lang w:eastAsia="ar-SA"/>
        </w:rPr>
        <w:t xml:space="preserve">Zamawiający wymaga, aby wszystkie pisma związane z przedmiotowym postępowaniem były opatrzone </w:t>
      </w:r>
      <w:r w:rsidRPr="009F0E65">
        <w:rPr>
          <w:rFonts w:eastAsia="Times New Roman" w:cstheme="minorHAnsi"/>
          <w:lang w:eastAsia="ar-SA"/>
        </w:rPr>
        <w:t xml:space="preserve">numerem sprawy </w:t>
      </w:r>
      <w:r w:rsidRPr="00225981">
        <w:rPr>
          <w:rFonts w:eastAsia="Times New Roman" w:cstheme="minorHAnsi"/>
          <w:b/>
          <w:color w:val="00B0F0"/>
          <w:lang w:eastAsia="ar-SA"/>
        </w:rPr>
        <w:t>AZP.25.</w:t>
      </w:r>
      <w:r w:rsidR="00630269" w:rsidRPr="00225981">
        <w:rPr>
          <w:rFonts w:eastAsia="Times New Roman" w:cstheme="minorHAnsi"/>
          <w:b/>
          <w:color w:val="00B0F0"/>
          <w:lang w:eastAsia="ar-SA"/>
        </w:rPr>
        <w:t>2.</w:t>
      </w:r>
      <w:r w:rsidR="00105F95">
        <w:rPr>
          <w:rFonts w:eastAsia="Times New Roman" w:cstheme="minorHAnsi"/>
          <w:b/>
          <w:color w:val="00B0F0"/>
          <w:lang w:eastAsia="ar-SA"/>
        </w:rPr>
        <w:t>12</w:t>
      </w:r>
      <w:r w:rsidRPr="00225981">
        <w:rPr>
          <w:rFonts w:eastAsia="Times New Roman" w:cstheme="minorHAnsi"/>
          <w:b/>
          <w:color w:val="00B0F0"/>
          <w:lang w:eastAsia="ar-SA"/>
        </w:rPr>
        <w:t>.202</w:t>
      </w:r>
      <w:r w:rsidR="00F62ED8">
        <w:rPr>
          <w:rFonts w:eastAsia="Times New Roman" w:cstheme="minorHAnsi"/>
          <w:b/>
          <w:color w:val="00B0F0"/>
          <w:lang w:eastAsia="ar-SA"/>
        </w:rPr>
        <w:t>5</w:t>
      </w:r>
      <w:r w:rsidRPr="00225981">
        <w:rPr>
          <w:rFonts w:eastAsia="Times New Roman" w:cstheme="minorHAnsi"/>
          <w:b/>
          <w:color w:val="00B0F0"/>
          <w:lang w:eastAsia="ar-SA"/>
        </w:rPr>
        <w:t>.</w:t>
      </w:r>
    </w:p>
    <w:p w14:paraId="37D95E87" w14:textId="5B1502EF" w:rsidR="00FE25A0" w:rsidRPr="008E0371" w:rsidRDefault="00E11CD0" w:rsidP="006C59D8">
      <w:pPr>
        <w:pStyle w:val="Nagwek1"/>
        <w:rPr>
          <w:sz w:val="28"/>
          <w:szCs w:val="28"/>
        </w:rPr>
      </w:pPr>
      <w:r w:rsidRPr="008E0371">
        <w:rPr>
          <w:sz w:val="28"/>
          <w:szCs w:val="28"/>
        </w:rPr>
        <w:t xml:space="preserve">III. </w:t>
      </w:r>
      <w:r w:rsidR="00FE25A0" w:rsidRPr="008E0371">
        <w:rPr>
          <w:sz w:val="28"/>
          <w:szCs w:val="28"/>
        </w:rPr>
        <w:t>Tryb udzielenia zamówienia</w:t>
      </w:r>
      <w:r w:rsidR="001821BA" w:rsidRPr="008E0371">
        <w:rPr>
          <w:sz w:val="28"/>
          <w:szCs w:val="28"/>
        </w:rPr>
        <w:t xml:space="preserve"> i źródło finansowania</w:t>
      </w:r>
      <w:r w:rsidR="00F71B25" w:rsidRPr="008E0371">
        <w:rPr>
          <w:sz w:val="28"/>
          <w:szCs w:val="28"/>
        </w:rPr>
        <w:t xml:space="preserve">, </w:t>
      </w:r>
      <w:r w:rsidR="00F71B25" w:rsidRPr="008E0371">
        <w:rPr>
          <w:bCs/>
          <w:color w:val="000000" w:themeColor="text1"/>
          <w:sz w:val="28"/>
          <w:szCs w:val="28"/>
          <w:lang w:val="cs-CZ"/>
        </w:rPr>
        <w:t>środki przeznaczone na sfinansowanie zamówienia</w:t>
      </w:r>
    </w:p>
    <w:p w14:paraId="290C2621" w14:textId="195714A3" w:rsidR="00FE25A0" w:rsidRPr="0068688C" w:rsidRDefault="00FE25A0" w:rsidP="0068688C">
      <w:pPr>
        <w:suppressAutoHyphens/>
        <w:spacing w:line="360" w:lineRule="auto"/>
        <w:rPr>
          <w:rFonts w:eastAsia="Times New Roman" w:cstheme="minorHAnsi"/>
          <w:lang w:eastAsia="ar-SA"/>
        </w:rPr>
      </w:pPr>
      <w:r w:rsidRPr="0068688C">
        <w:rPr>
          <w:rFonts w:eastAsia="Times New Roman" w:cstheme="minorHAnsi"/>
          <w:lang w:eastAsia="ar-SA"/>
        </w:rPr>
        <w:t>Postępowanie o udzielenie zamówienia publicznego prowadzone jest na podstawie art. 132 ustawy z dnia 11 września 2019 r. Pr</w:t>
      </w:r>
      <w:r w:rsidR="007E0554" w:rsidRPr="0068688C">
        <w:rPr>
          <w:rFonts w:eastAsia="Times New Roman" w:cstheme="minorHAnsi"/>
          <w:lang w:eastAsia="ar-SA"/>
        </w:rPr>
        <w:t>awo zamówień publicznych (</w:t>
      </w:r>
      <w:r w:rsidR="005F5372" w:rsidRPr="0068688C">
        <w:rPr>
          <w:rFonts w:eastAsia="Times New Roman" w:cstheme="minorHAnsi"/>
          <w:lang w:eastAsia="ar-SA"/>
        </w:rPr>
        <w:t>Dz.U.</w:t>
      </w:r>
      <w:r w:rsidR="009A2D37" w:rsidRPr="0068688C">
        <w:rPr>
          <w:rFonts w:eastAsia="Times New Roman" w:cstheme="minorHAnsi"/>
          <w:lang w:eastAsia="ar-SA"/>
        </w:rPr>
        <w:t xml:space="preserve"> z </w:t>
      </w:r>
      <w:r w:rsidR="003D71E0">
        <w:rPr>
          <w:rFonts w:eastAsia="Times New Roman" w:cstheme="minorHAnsi"/>
          <w:lang w:eastAsia="ar-SA"/>
        </w:rPr>
        <w:t>2024</w:t>
      </w:r>
      <w:r w:rsidR="009A2D37" w:rsidRPr="0068688C">
        <w:rPr>
          <w:rFonts w:eastAsia="Times New Roman" w:cstheme="minorHAnsi"/>
          <w:lang w:eastAsia="ar-SA"/>
        </w:rPr>
        <w:t xml:space="preserve"> r.</w:t>
      </w:r>
      <w:r w:rsidR="005F7AF9">
        <w:rPr>
          <w:rFonts w:eastAsia="Times New Roman" w:cstheme="minorHAnsi"/>
          <w:lang w:eastAsia="ar-SA"/>
        </w:rPr>
        <w:t>,</w:t>
      </w:r>
      <w:r w:rsidR="009A2D37" w:rsidRPr="0068688C">
        <w:rPr>
          <w:rFonts w:eastAsia="Times New Roman" w:cstheme="minorHAnsi"/>
          <w:lang w:eastAsia="ar-SA"/>
        </w:rPr>
        <w:t xml:space="preserve"> </w:t>
      </w:r>
      <w:r w:rsidR="005E639E" w:rsidRPr="0068688C">
        <w:rPr>
          <w:rFonts w:eastAsia="Times New Roman" w:cstheme="minorHAnsi"/>
          <w:lang w:eastAsia="ar-SA"/>
        </w:rPr>
        <w:t xml:space="preserve">poz. </w:t>
      </w:r>
      <w:r w:rsidR="009A2D37" w:rsidRPr="0068688C">
        <w:rPr>
          <w:rFonts w:eastAsia="Times New Roman" w:cstheme="minorHAnsi"/>
          <w:lang w:eastAsia="ar-SA"/>
        </w:rPr>
        <w:t>1</w:t>
      </w:r>
      <w:r w:rsidR="003D71E0">
        <w:rPr>
          <w:rFonts w:eastAsia="Times New Roman" w:cstheme="minorHAnsi"/>
          <w:lang w:eastAsia="ar-SA"/>
        </w:rPr>
        <w:t>320</w:t>
      </w:r>
      <w:r w:rsidRPr="0068688C">
        <w:rPr>
          <w:rFonts w:eastAsia="Times New Roman" w:cstheme="minorHAnsi"/>
          <w:lang w:eastAsia="ar-SA"/>
        </w:rPr>
        <w:t>), zwanej dalej</w:t>
      </w:r>
      <w:r w:rsidR="009F1925" w:rsidRPr="0068688C">
        <w:rPr>
          <w:rFonts w:eastAsia="Times New Roman" w:cstheme="minorHAnsi"/>
          <w:lang w:eastAsia="ar-SA"/>
        </w:rPr>
        <w:t>:</w:t>
      </w:r>
      <w:r w:rsidRPr="0068688C">
        <w:rPr>
          <w:rFonts w:eastAsia="Times New Roman" w:cstheme="minorHAnsi"/>
          <w:lang w:eastAsia="ar-SA"/>
        </w:rPr>
        <w:t xml:space="preserve"> ustawą </w:t>
      </w:r>
      <w:proofErr w:type="spellStart"/>
      <w:r w:rsidRPr="0068688C">
        <w:rPr>
          <w:rFonts w:eastAsia="Times New Roman" w:cstheme="minorHAnsi"/>
          <w:lang w:eastAsia="ar-SA"/>
        </w:rPr>
        <w:t>Pzp</w:t>
      </w:r>
      <w:proofErr w:type="spellEnd"/>
      <w:r w:rsidRPr="0068688C">
        <w:rPr>
          <w:rFonts w:eastAsia="Times New Roman" w:cstheme="minorHAnsi"/>
          <w:lang w:eastAsia="ar-SA"/>
        </w:rPr>
        <w:t>, w trybie przetargu nieograniczonego o wartości przekraczającej progi unijne</w:t>
      </w:r>
      <w:r w:rsidR="00E432C7" w:rsidRPr="0068688C">
        <w:rPr>
          <w:rFonts w:eastAsia="Times New Roman" w:cstheme="minorHAnsi"/>
          <w:lang w:eastAsia="ar-SA"/>
        </w:rPr>
        <w:t xml:space="preserve">. </w:t>
      </w:r>
      <w:r w:rsidRPr="0068688C">
        <w:rPr>
          <w:rFonts w:eastAsia="Times New Roman" w:cstheme="minorHAnsi"/>
          <w:lang w:eastAsia="ar-SA"/>
        </w:rPr>
        <w:t xml:space="preserve">W sprawach nieuregulowanych zapisami niniejszej SWZ, stosuje się przepisy ustawy </w:t>
      </w:r>
      <w:proofErr w:type="spellStart"/>
      <w:r w:rsidRPr="0068688C">
        <w:rPr>
          <w:rFonts w:eastAsia="Times New Roman" w:cstheme="minorHAnsi"/>
          <w:lang w:eastAsia="ar-SA"/>
        </w:rPr>
        <w:t>Pzp</w:t>
      </w:r>
      <w:proofErr w:type="spellEnd"/>
      <w:r w:rsidRPr="0068688C">
        <w:rPr>
          <w:rFonts w:eastAsia="Times New Roman" w:cstheme="minorHAnsi"/>
          <w:lang w:eastAsia="ar-SA"/>
        </w:rPr>
        <w:t xml:space="preserve"> oraz aktów wykonawczych wydanych na podstawie ustawy.</w:t>
      </w:r>
    </w:p>
    <w:p w14:paraId="1E550E9C" w14:textId="4229DE4D" w:rsidR="00FE25A0" w:rsidRPr="008E0371" w:rsidRDefault="00E11CD0" w:rsidP="006C59D8">
      <w:pPr>
        <w:pStyle w:val="Nagwek1"/>
        <w:rPr>
          <w:sz w:val="28"/>
          <w:szCs w:val="28"/>
          <w:u w:val="single"/>
        </w:rPr>
      </w:pPr>
      <w:r w:rsidRPr="008E0371">
        <w:rPr>
          <w:sz w:val="28"/>
          <w:szCs w:val="28"/>
        </w:rPr>
        <w:t>IV</w:t>
      </w:r>
      <w:r w:rsidR="00207DC2" w:rsidRPr="008E0371">
        <w:rPr>
          <w:sz w:val="28"/>
          <w:szCs w:val="28"/>
        </w:rPr>
        <w:t>.</w:t>
      </w:r>
      <w:r w:rsidRPr="008E0371">
        <w:rPr>
          <w:sz w:val="28"/>
          <w:szCs w:val="28"/>
        </w:rPr>
        <w:t xml:space="preserve"> </w:t>
      </w:r>
      <w:r w:rsidR="00FE25A0" w:rsidRPr="008E0371">
        <w:rPr>
          <w:sz w:val="28"/>
          <w:szCs w:val="28"/>
        </w:rPr>
        <w:t>Opis przedmiotu zamówienia</w:t>
      </w:r>
    </w:p>
    <w:p w14:paraId="5FC3E670" w14:textId="77777777" w:rsidR="00CA5C9B" w:rsidRPr="00CA5C9B" w:rsidRDefault="00207DC2" w:rsidP="00CA5C9B">
      <w:pPr>
        <w:pStyle w:val="Akapitzlist"/>
        <w:numPr>
          <w:ilvl w:val="0"/>
          <w:numId w:val="9"/>
        </w:numPr>
        <w:spacing w:line="360" w:lineRule="auto"/>
        <w:rPr>
          <w:rFonts w:cstheme="minorHAnsi"/>
          <w:b/>
          <w:sz w:val="22"/>
          <w:szCs w:val="22"/>
        </w:rPr>
      </w:pPr>
      <w:r w:rsidRPr="00304BEC">
        <w:rPr>
          <w:rFonts w:cstheme="minorHAnsi"/>
          <w:sz w:val="22"/>
          <w:szCs w:val="22"/>
        </w:rPr>
        <w:t xml:space="preserve">Przedmiotem zamówienia jest </w:t>
      </w:r>
      <w:r w:rsidR="00CA5C9B" w:rsidRPr="00CA5C9B">
        <w:rPr>
          <w:rFonts w:cstheme="minorHAnsi"/>
          <w:b/>
          <w:sz w:val="22"/>
          <w:szCs w:val="22"/>
        </w:rPr>
        <w:t xml:space="preserve">wykonanie laparoskopii ginekologicznej (jamy brzusznej i miednicy mniejszej) dla 125 pacjentek włączonych do niekomercyjnego eksperymentu badawczego w projekcie pn.: „MIREN- opracowanie szybkiej i minimalnie inwazyjnej procedury rozpoznawania endometriozy”, nr 2023/ABM/01/00071, finansowanym przez Agencję Badań Medycznych. </w:t>
      </w:r>
    </w:p>
    <w:p w14:paraId="47D90DD8" w14:textId="18408E23" w:rsidR="00CA5C9B" w:rsidRPr="00CA5C9B" w:rsidRDefault="00CA5C9B" w:rsidP="00CA5C9B">
      <w:pPr>
        <w:pStyle w:val="Akapitzlist"/>
        <w:numPr>
          <w:ilvl w:val="0"/>
          <w:numId w:val="9"/>
        </w:numPr>
        <w:spacing w:line="360" w:lineRule="auto"/>
        <w:rPr>
          <w:rFonts w:cstheme="minorHAnsi"/>
          <w:sz w:val="22"/>
          <w:szCs w:val="22"/>
        </w:rPr>
      </w:pPr>
      <w:r w:rsidRPr="00CA5C9B">
        <w:rPr>
          <w:rFonts w:cstheme="minorHAnsi"/>
          <w:sz w:val="22"/>
          <w:szCs w:val="22"/>
        </w:rPr>
        <w:t>Badanie będzie wykonane zgodnie z protokołem. Wykonawca akceptuje, iż protokół badania może ulec zmianie. Zmiana taka nie powoduje zmiany wysokości wynagrodzenia Wykonawcy.</w:t>
      </w:r>
    </w:p>
    <w:p w14:paraId="6CF4E35E" w14:textId="5370B410" w:rsidR="00CA5C9B" w:rsidRPr="00CA5C9B" w:rsidRDefault="00CA5C9B" w:rsidP="00CA5C9B">
      <w:pPr>
        <w:pStyle w:val="Akapitzlist"/>
        <w:numPr>
          <w:ilvl w:val="0"/>
          <w:numId w:val="9"/>
        </w:numPr>
        <w:spacing w:line="360" w:lineRule="auto"/>
        <w:rPr>
          <w:rFonts w:cstheme="minorHAnsi"/>
          <w:sz w:val="22"/>
          <w:szCs w:val="22"/>
        </w:rPr>
      </w:pPr>
      <w:r w:rsidRPr="00CA5C9B">
        <w:rPr>
          <w:rFonts w:cstheme="minorHAnsi"/>
          <w:sz w:val="22"/>
          <w:szCs w:val="22"/>
        </w:rPr>
        <w:t>Szczegółowe wymagania stawiane Wykonawcom:</w:t>
      </w:r>
    </w:p>
    <w:p w14:paraId="09C38D6E" w14:textId="1246E8D1" w:rsidR="00CA5C9B" w:rsidRPr="00CA5C9B" w:rsidRDefault="00CA5C9B" w:rsidP="002D7524">
      <w:pPr>
        <w:pStyle w:val="Akapitzlist"/>
        <w:numPr>
          <w:ilvl w:val="0"/>
          <w:numId w:val="44"/>
        </w:numPr>
        <w:spacing w:line="360" w:lineRule="auto"/>
        <w:rPr>
          <w:rFonts w:cstheme="minorHAnsi"/>
          <w:sz w:val="22"/>
          <w:szCs w:val="22"/>
        </w:rPr>
      </w:pPr>
      <w:r w:rsidRPr="00CA5C9B">
        <w:rPr>
          <w:rFonts w:cstheme="minorHAnsi"/>
          <w:sz w:val="22"/>
          <w:szCs w:val="22"/>
        </w:rPr>
        <w:t xml:space="preserve">Wykonawca zobowiązuje się do prowadzenia dokumentacji medycznej na zasadach określonych w ustawie z dnia 6 listopada 2008 r. o prawach pacjenta i Rzeczniku Praw Pacjenta i przepisach wykonawczych do niej. </w:t>
      </w:r>
    </w:p>
    <w:p w14:paraId="2E15673D" w14:textId="02C8A71C" w:rsidR="00CA5C9B" w:rsidRPr="00CA5C9B" w:rsidRDefault="00CA5C9B" w:rsidP="002D7524">
      <w:pPr>
        <w:pStyle w:val="Akapitzlist"/>
        <w:numPr>
          <w:ilvl w:val="0"/>
          <w:numId w:val="44"/>
        </w:numPr>
        <w:spacing w:line="360" w:lineRule="auto"/>
        <w:rPr>
          <w:rFonts w:cstheme="minorHAnsi"/>
          <w:sz w:val="22"/>
          <w:szCs w:val="22"/>
        </w:rPr>
      </w:pPr>
      <w:r w:rsidRPr="00CA5C9B">
        <w:rPr>
          <w:rFonts w:cstheme="minorHAnsi"/>
          <w:sz w:val="22"/>
          <w:szCs w:val="22"/>
        </w:rPr>
        <w:lastRenderedPageBreak/>
        <w:t xml:space="preserve">Wykonawca zobowiązuje się do wykonania laparoskopii ginekologicznej, o której </w:t>
      </w:r>
      <w:r w:rsidR="002D7524">
        <w:rPr>
          <w:rFonts w:cstheme="minorHAnsi"/>
          <w:sz w:val="22"/>
          <w:szCs w:val="22"/>
        </w:rPr>
        <w:t>mowa w punkcie 1</w:t>
      </w:r>
      <w:r w:rsidRPr="00CA5C9B">
        <w:rPr>
          <w:rFonts w:cstheme="minorHAnsi"/>
          <w:sz w:val="22"/>
          <w:szCs w:val="22"/>
        </w:rPr>
        <w:t xml:space="preserve">. Badanie obejmuje jamę brzuszną i miednicę mniejszą, ale pełen zakres zabiegu operacyjnego pozostaje do decyzji operatora, zgodnie z obowiązującymi standardami. Każdy zabieg operacyjny podlega nagraniu, które będzie dodatkowo oceniane przez 1 niezależnego ginekologa, zatrudnionego przez Wykonawcę. Przebieg zabiegu operacyjnego zostanie dokładnie udokumentowany zgodnie z obowiązującym ośrodku Wykonawcy protokołem. Opieka pooperacyjna będzie zgodna z procedurami obowiązującymi ośrodku Wykonawcy. </w:t>
      </w:r>
    </w:p>
    <w:p w14:paraId="0626646F" w14:textId="77777777" w:rsidR="00CA5C9B" w:rsidRPr="00CA5C9B" w:rsidRDefault="00CA5C9B" w:rsidP="002D7524">
      <w:pPr>
        <w:pStyle w:val="Akapitzlist"/>
        <w:numPr>
          <w:ilvl w:val="0"/>
          <w:numId w:val="44"/>
        </w:numPr>
        <w:spacing w:line="360" w:lineRule="auto"/>
        <w:rPr>
          <w:rFonts w:cstheme="minorHAnsi"/>
          <w:sz w:val="22"/>
          <w:szCs w:val="22"/>
        </w:rPr>
      </w:pPr>
      <w:r w:rsidRPr="00CA5C9B">
        <w:rPr>
          <w:rFonts w:cstheme="minorHAnsi"/>
          <w:sz w:val="22"/>
          <w:szCs w:val="22"/>
        </w:rPr>
        <w:t>Wykonawca zobowiązuje się do terminowego wypełnienia Karty Obserwacji Pacjenta (eCRF), dostarczonej przez Zamawiającego, w zakresie przeprowadzanych badań.</w:t>
      </w:r>
    </w:p>
    <w:p w14:paraId="09E79E90" w14:textId="77777777" w:rsidR="00CA5C9B" w:rsidRPr="00CA5C9B" w:rsidRDefault="00CA5C9B" w:rsidP="002D7524">
      <w:pPr>
        <w:pStyle w:val="Akapitzlist"/>
        <w:numPr>
          <w:ilvl w:val="0"/>
          <w:numId w:val="44"/>
        </w:numPr>
        <w:spacing w:line="360" w:lineRule="auto"/>
        <w:ind w:left="1134"/>
        <w:rPr>
          <w:rFonts w:cstheme="minorHAnsi"/>
          <w:sz w:val="22"/>
          <w:szCs w:val="22"/>
        </w:rPr>
      </w:pPr>
      <w:r w:rsidRPr="00CA5C9B">
        <w:rPr>
          <w:rFonts w:cstheme="minorHAnsi"/>
          <w:sz w:val="22"/>
          <w:szCs w:val="22"/>
        </w:rPr>
        <w:t>Wykonawca zobowiązuje się do gromadzenia, składowania i utylizacji odpadów medycznych powstałych w wyniku przeprowadzania badań zgodnie z obowiązującymi w tym zakresie przepisami prawa oraz na koszt własny.</w:t>
      </w:r>
    </w:p>
    <w:p w14:paraId="15BAC28C" w14:textId="77777777" w:rsidR="00CA5C9B" w:rsidRPr="00CA5C9B" w:rsidRDefault="00CA5C9B" w:rsidP="002D7524">
      <w:pPr>
        <w:pStyle w:val="Akapitzlist"/>
        <w:numPr>
          <w:ilvl w:val="0"/>
          <w:numId w:val="44"/>
        </w:numPr>
        <w:spacing w:line="360" w:lineRule="auto"/>
        <w:ind w:left="1134" w:hanging="414"/>
        <w:rPr>
          <w:rFonts w:cstheme="minorHAnsi"/>
          <w:sz w:val="22"/>
          <w:szCs w:val="22"/>
        </w:rPr>
      </w:pPr>
      <w:r w:rsidRPr="00CA5C9B">
        <w:rPr>
          <w:rFonts w:cstheme="minorHAnsi"/>
          <w:sz w:val="22"/>
          <w:szCs w:val="22"/>
        </w:rPr>
        <w:t>Wykonawca zobowiązany jest do posiadania polisy OC w zakresie udzielania usług będących przedmiotem umowy przez okres obowiązywania umowy. Na żądanie Zamawiającego, Wykonawca zobowiązany jest w każdym czasie okazać ważną polisę OC.</w:t>
      </w:r>
    </w:p>
    <w:p w14:paraId="38C62C3B" w14:textId="3CD0C84B" w:rsidR="00CA5C9B" w:rsidRDefault="00CA5C9B" w:rsidP="002D7524">
      <w:pPr>
        <w:pStyle w:val="Akapitzlist"/>
        <w:numPr>
          <w:ilvl w:val="0"/>
          <w:numId w:val="44"/>
        </w:numPr>
        <w:spacing w:line="360" w:lineRule="auto"/>
        <w:rPr>
          <w:rFonts w:cstheme="minorHAnsi"/>
          <w:sz w:val="22"/>
          <w:szCs w:val="22"/>
        </w:rPr>
      </w:pPr>
      <w:r w:rsidRPr="00CA5C9B">
        <w:rPr>
          <w:rFonts w:cstheme="minorHAnsi"/>
          <w:sz w:val="22"/>
          <w:szCs w:val="22"/>
        </w:rPr>
        <w:t>W przypadku braku możliwości wykonania badania, Wykonawca zobowiązany jest do niezwłocznego telefonicznego i pisemnego zawiadomienia Zamawiającego o tym fakcie oraz przypuszczalnym terminie wykonania badania.</w:t>
      </w:r>
    </w:p>
    <w:p w14:paraId="4A243A61" w14:textId="6ED46487" w:rsidR="00207DC2" w:rsidRPr="002D7524" w:rsidRDefault="00207DC2" w:rsidP="002D7524">
      <w:pPr>
        <w:pStyle w:val="Akapitzlist"/>
        <w:numPr>
          <w:ilvl w:val="0"/>
          <w:numId w:val="44"/>
        </w:numPr>
        <w:spacing w:line="360" w:lineRule="auto"/>
        <w:rPr>
          <w:rFonts w:cstheme="minorHAnsi"/>
          <w:sz w:val="22"/>
          <w:szCs w:val="22"/>
        </w:rPr>
      </w:pPr>
      <w:r w:rsidRPr="002D7524">
        <w:rPr>
          <w:rFonts w:cstheme="minorHAnsi"/>
          <w:sz w:val="22"/>
          <w:szCs w:val="22"/>
        </w:rPr>
        <w:t>Szczegółowe wymagania stawiane Wykonaw</w:t>
      </w:r>
      <w:r w:rsidR="00A144B5" w:rsidRPr="002D7524">
        <w:rPr>
          <w:rFonts w:cstheme="minorHAnsi"/>
          <w:sz w:val="22"/>
          <w:szCs w:val="22"/>
        </w:rPr>
        <w:t>cy</w:t>
      </w:r>
      <w:r w:rsidRPr="002D7524">
        <w:rPr>
          <w:rFonts w:cstheme="minorHAnsi"/>
          <w:sz w:val="22"/>
          <w:szCs w:val="22"/>
        </w:rPr>
        <w:t>:</w:t>
      </w:r>
    </w:p>
    <w:p w14:paraId="35DECD89" w14:textId="4A48F9CA" w:rsidR="00F62ED8" w:rsidRPr="00F62ED8" w:rsidRDefault="00F62ED8" w:rsidP="00F62ED8">
      <w:pPr>
        <w:spacing w:after="0" w:line="360" w:lineRule="auto"/>
        <w:ind w:left="567" w:hanging="283"/>
      </w:pPr>
      <w:r>
        <w:t xml:space="preserve">1) </w:t>
      </w:r>
      <w:r w:rsidRPr="00F62ED8">
        <w:t>Do przetargu może przystąpić wyłącznie podmiot spełniający wymagania określone dla podmiotów leczniczych w art. 4 ust. 1 ustawy z dnia 15 kwietnia 2011r. o działalności leczniczej (tj. Dz. U. 2018, poz. 2190 ze zm.) oraz w niniejszych Szczegółowych Warunkach Przetargu.</w:t>
      </w:r>
    </w:p>
    <w:p w14:paraId="3F7FC375" w14:textId="7D416062" w:rsidR="00F62ED8" w:rsidRPr="00F62ED8" w:rsidRDefault="00F62ED8" w:rsidP="00F62ED8">
      <w:pPr>
        <w:spacing w:after="0" w:line="360" w:lineRule="auto"/>
        <w:ind w:left="567" w:hanging="283"/>
      </w:pPr>
      <w:r>
        <w:t xml:space="preserve">2) </w:t>
      </w:r>
      <w:r w:rsidRPr="00F62ED8">
        <w:t>Wykonawca musi być uprawniony do występowania w obrocie prawnym zgodnie z wymaganiami ustawowymi, w szczególności musi być zarejestrowany w rejestrze podmiotów leczniczych i posiadać nadany numer REGON i NIP.</w:t>
      </w:r>
    </w:p>
    <w:p w14:paraId="237A2C4F" w14:textId="5AC145B9" w:rsidR="00F62ED8" w:rsidRPr="00F62ED8" w:rsidRDefault="00F62ED8" w:rsidP="00EF33F1">
      <w:pPr>
        <w:spacing w:after="0" w:line="360" w:lineRule="auto"/>
        <w:ind w:left="567" w:hanging="283"/>
      </w:pPr>
      <w:r>
        <w:t xml:space="preserve">3) </w:t>
      </w:r>
      <w:r w:rsidRPr="00F62ED8">
        <w:t xml:space="preserve">Wykonawca musi zatrudniać personel medyczny posiadający odpowiednie kwalifikacje. Wymagania dotyczące personelu </w:t>
      </w:r>
      <w:r w:rsidR="008E0371" w:rsidRPr="008E0371">
        <w:rPr>
          <w:color w:val="000000" w:themeColor="text1"/>
        </w:rPr>
        <w:t xml:space="preserve">zgodnie z Częścią VIII </w:t>
      </w:r>
      <w:r w:rsidR="008E0371">
        <w:rPr>
          <w:color w:val="000000" w:themeColor="text1"/>
        </w:rPr>
        <w:t xml:space="preserve">pkt. 1.4.1. </w:t>
      </w:r>
      <w:r w:rsidR="008E0371" w:rsidRPr="008E0371">
        <w:rPr>
          <w:color w:val="000000" w:themeColor="text1"/>
        </w:rPr>
        <w:t>SWZ</w:t>
      </w:r>
      <w:r w:rsidRPr="008E0371">
        <w:rPr>
          <w:color w:val="000000" w:themeColor="text1"/>
        </w:rPr>
        <w:t>.</w:t>
      </w:r>
    </w:p>
    <w:p w14:paraId="21028D25" w14:textId="570FC1AA" w:rsidR="00F62ED8" w:rsidRPr="00F62ED8" w:rsidRDefault="00F62ED8" w:rsidP="00EF33F1">
      <w:pPr>
        <w:spacing w:after="0" w:line="360" w:lineRule="auto"/>
        <w:ind w:left="567" w:hanging="283"/>
      </w:pPr>
      <w:r>
        <w:t xml:space="preserve">4) </w:t>
      </w:r>
      <w:r w:rsidR="002D7524">
        <w:t xml:space="preserve">Wykonawca dysponuje odpowiednim sprzętem do realizacji zamówienia, </w:t>
      </w:r>
      <w:r w:rsidRPr="00F62ED8">
        <w:t>który spełnia parametry</w:t>
      </w:r>
      <w:r w:rsidR="008E0371">
        <w:t xml:space="preserve"> określone w Części VIII pkt. 1.4.2</w:t>
      </w:r>
      <w:r w:rsidR="008E0371" w:rsidRPr="008E0371">
        <w:t>. SWZ</w:t>
      </w:r>
      <w:r w:rsidR="008E0371">
        <w:t>.</w:t>
      </w:r>
    </w:p>
    <w:p w14:paraId="452BB0D9" w14:textId="61A82A6D" w:rsidR="00F62ED8" w:rsidRPr="00F62ED8" w:rsidRDefault="00F62ED8" w:rsidP="00B4103E">
      <w:pPr>
        <w:spacing w:after="0" w:line="360" w:lineRule="auto"/>
        <w:ind w:left="567" w:hanging="283"/>
      </w:pPr>
      <w:r>
        <w:t xml:space="preserve">5) </w:t>
      </w:r>
      <w:r w:rsidRPr="00F62ED8">
        <w:t xml:space="preserve">Wykonawca zobowiązuje się, że badania wykonywane przez niego na rzecz innych podmiotów, nie będą miały wpływu na rzetelność, jakość oraz dostępność do świadczeń, których wykonywanie </w:t>
      </w:r>
      <w:r>
        <w:t>jest przedmiotem niniejszego po</w:t>
      </w:r>
      <w:r w:rsidRPr="00F62ED8">
        <w:t xml:space="preserve">stępowania przetargowego.  </w:t>
      </w:r>
    </w:p>
    <w:p w14:paraId="382C3C17" w14:textId="272E75FA" w:rsidR="00F62ED8" w:rsidRPr="00F62ED8" w:rsidRDefault="002D7524" w:rsidP="00B4103E">
      <w:pPr>
        <w:spacing w:after="0" w:line="360" w:lineRule="auto"/>
        <w:ind w:left="567" w:hanging="283"/>
      </w:pPr>
      <w:r>
        <w:t>6</w:t>
      </w:r>
      <w:r w:rsidR="00F62ED8">
        <w:t xml:space="preserve">) </w:t>
      </w:r>
      <w:r w:rsidR="00CA5C9B">
        <w:t>Zamawiający</w:t>
      </w:r>
      <w:r w:rsidR="00F62ED8" w:rsidRPr="00F62ED8">
        <w:t xml:space="preserve"> nie dopuszcza możliwości złożenia ofert częściowych w przedmiotowym postępowaniu.</w:t>
      </w:r>
      <w:r w:rsidR="00B4103E">
        <w:t xml:space="preserve"> Zamawiający nie dokonał podziału zamówienia na części, który mógłby poważnie zagrozić właściwemu wykonaniu zamówienia. Podział zamówienia na części, spowodowałby po stronie Zamawiającego potrzebę skoordynowania działań zbyt wielu różnych wykonawców, a to poważnie zagrażałoby </w:t>
      </w:r>
      <w:r w:rsidR="00B4103E">
        <w:lastRenderedPageBreak/>
        <w:t>właściwemu wykonaniu zamówienia. Tak opisany przedmiot zamówienia nie narusza zasad uczciwej konkurencji poprzez ograniczenie możliwości ubiegania się o zamówienie mniejszym podmiotom, w szczególności małym i średnim firmom.</w:t>
      </w:r>
    </w:p>
    <w:p w14:paraId="5C8C1A1D" w14:textId="1DD60117" w:rsidR="007B02A9" w:rsidRPr="002D7524" w:rsidRDefault="002D7524" w:rsidP="002D7524">
      <w:pPr>
        <w:spacing w:after="0" w:line="360" w:lineRule="auto"/>
        <w:ind w:left="567" w:hanging="283"/>
      </w:pPr>
      <w:r>
        <w:t xml:space="preserve">7) </w:t>
      </w:r>
      <w:r w:rsidR="007B02A9" w:rsidRPr="006962D9">
        <w:rPr>
          <w:rFonts w:cstheme="minorHAnsi"/>
        </w:rPr>
        <w:t>Szczegółowy opis przedmiotu zamówienia</w:t>
      </w:r>
      <w:r w:rsidR="006B604F" w:rsidRPr="006962D9">
        <w:rPr>
          <w:rFonts w:cstheme="minorHAnsi"/>
        </w:rPr>
        <w:t>,</w:t>
      </w:r>
      <w:r w:rsidR="007B02A9" w:rsidRPr="006962D9">
        <w:rPr>
          <w:rFonts w:cstheme="minorHAnsi"/>
        </w:rPr>
        <w:t xml:space="preserve"> </w:t>
      </w:r>
      <w:r w:rsidR="006B604F" w:rsidRPr="006962D9">
        <w:rPr>
          <w:rFonts w:cstheme="minorHAnsi"/>
        </w:rPr>
        <w:t>warunki realizacji zamówienia</w:t>
      </w:r>
      <w:r w:rsidR="00B07CF9" w:rsidRPr="006962D9">
        <w:rPr>
          <w:rFonts w:cstheme="minorHAnsi"/>
        </w:rPr>
        <w:t>,</w:t>
      </w:r>
      <w:r w:rsidR="006B604F" w:rsidRPr="006962D9">
        <w:rPr>
          <w:rFonts w:cstheme="minorHAnsi"/>
        </w:rPr>
        <w:t xml:space="preserve"> </w:t>
      </w:r>
      <w:r w:rsidR="0081425C" w:rsidRPr="006962D9">
        <w:rPr>
          <w:rFonts w:cstheme="minorHAnsi"/>
        </w:rPr>
        <w:t xml:space="preserve">oraz obowiązki Zamawiającego i Wykonawcy </w:t>
      </w:r>
      <w:r w:rsidR="007B02A9" w:rsidRPr="006962D9">
        <w:rPr>
          <w:rFonts w:cstheme="minorHAnsi"/>
        </w:rPr>
        <w:t xml:space="preserve">zawiera </w:t>
      </w:r>
      <w:r w:rsidR="007B02A9" w:rsidRPr="006962D9">
        <w:rPr>
          <w:rFonts w:cstheme="minorHAnsi"/>
          <w:b/>
        </w:rPr>
        <w:t xml:space="preserve">Załącznik nr </w:t>
      </w:r>
      <w:r w:rsidR="009C5409" w:rsidRPr="006962D9">
        <w:rPr>
          <w:rFonts w:cstheme="minorHAnsi"/>
          <w:b/>
        </w:rPr>
        <w:t>5</w:t>
      </w:r>
      <w:r w:rsidR="007B02A9" w:rsidRPr="006962D9">
        <w:rPr>
          <w:rFonts w:cstheme="minorHAnsi"/>
          <w:b/>
        </w:rPr>
        <w:t xml:space="preserve"> do SWZ</w:t>
      </w:r>
      <w:r w:rsidR="007B02A9" w:rsidRPr="006962D9">
        <w:rPr>
          <w:rFonts w:cstheme="minorHAnsi"/>
        </w:rPr>
        <w:t xml:space="preserve"> - wzór umowy.</w:t>
      </w:r>
    </w:p>
    <w:p w14:paraId="680E7D68" w14:textId="340EB049" w:rsidR="00EF33F1" w:rsidRPr="00CA47DE" w:rsidRDefault="005046E2" w:rsidP="00EF33F1">
      <w:pPr>
        <w:spacing w:after="0" w:line="360" w:lineRule="auto"/>
        <w:ind w:left="284" w:hanging="284"/>
        <w:rPr>
          <w:rFonts w:cstheme="minorHAnsi"/>
          <w:color w:val="000000" w:themeColor="text1"/>
        </w:rPr>
      </w:pPr>
      <w:r>
        <w:rPr>
          <w:rFonts w:cstheme="minorHAnsi"/>
        </w:rPr>
        <w:t>4</w:t>
      </w:r>
      <w:r w:rsidR="006962D9">
        <w:rPr>
          <w:rFonts w:cstheme="minorHAnsi"/>
        </w:rPr>
        <w:t>.</w:t>
      </w:r>
      <w:r w:rsidR="0052371A">
        <w:rPr>
          <w:rFonts w:cstheme="minorHAnsi"/>
        </w:rPr>
        <w:tab/>
      </w:r>
      <w:r w:rsidR="00236CD1" w:rsidRPr="006962D9">
        <w:rPr>
          <w:rFonts w:cstheme="minorHAnsi"/>
        </w:rPr>
        <w:t xml:space="preserve">Zgodnie z art. 101 ust. 4 ustawy </w:t>
      </w:r>
      <w:proofErr w:type="spellStart"/>
      <w:r w:rsidR="00236CD1" w:rsidRPr="006962D9">
        <w:rPr>
          <w:rFonts w:cstheme="minorHAnsi"/>
        </w:rPr>
        <w:t>Pzp</w:t>
      </w:r>
      <w:proofErr w:type="spellEnd"/>
      <w:r w:rsidR="00236CD1" w:rsidRPr="006962D9">
        <w:rPr>
          <w:rFonts w:cstheme="minorHAnsi"/>
        </w:rPr>
        <w:t xml:space="preserve"> w sytuacji gdyby w dokumentach opisujących przedmiot zamówienia, zawarto odniesienie do norm, ocen technicznych, specyfikacji technicznych i systemów referencji technicznych, o których mowa w art. 101 ust. 1 pkt 2 i ust. 3 </w:t>
      </w:r>
      <w:proofErr w:type="spellStart"/>
      <w:r w:rsidR="00236CD1" w:rsidRPr="006962D9">
        <w:rPr>
          <w:rFonts w:cstheme="minorHAnsi"/>
        </w:rPr>
        <w:t>Pzp</w:t>
      </w:r>
      <w:proofErr w:type="spellEnd"/>
      <w:r w:rsidR="00236CD1" w:rsidRPr="006962D9">
        <w:rPr>
          <w:rFonts w:cstheme="minorHAnsi"/>
        </w:rPr>
        <w:t xml:space="preserve">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w:t>
      </w:r>
      <w:r w:rsidR="00563C59" w:rsidRPr="006962D9">
        <w:rPr>
          <w:rFonts w:cstheme="minorHAnsi"/>
        </w:rPr>
        <w:t>normie, ocenie technicznej,  spe</w:t>
      </w:r>
      <w:r w:rsidR="00236CD1" w:rsidRPr="006962D9">
        <w:rPr>
          <w:rFonts w:cstheme="minorHAnsi"/>
        </w:rPr>
        <w:t xml:space="preserve">cyfikacji technicznej, systemie referencji technicznych występujących w opisie przedmiotu zamówienia towarzyszą wyrazy „lub równoważne". Zgodnie z art. 101 ust. 5 </w:t>
      </w:r>
      <w:proofErr w:type="spellStart"/>
      <w:r w:rsidR="00236CD1" w:rsidRPr="006962D9">
        <w:rPr>
          <w:rFonts w:cstheme="minorHAnsi"/>
        </w:rPr>
        <w:t>Pzp</w:t>
      </w:r>
      <w:proofErr w:type="spellEnd"/>
      <w:r w:rsidR="00236CD1" w:rsidRPr="006962D9">
        <w:rPr>
          <w:rFonts w:cstheme="minorHAnsi"/>
        </w:rPr>
        <w:t xml:space="preserve"> wykonawca, który powołuje się na rozwiązania równoważne opisywanym w tych dokumentach, jest obowiązany udowodnić, poprzez dołączenie do oferty stosownych przedmiotowych środków dowodowych, o których mowa w art. 104</w:t>
      </w:r>
      <w:r w:rsidR="00AE34BB">
        <w:rPr>
          <w:rFonts w:cstheme="minorHAnsi"/>
        </w:rPr>
        <w:t xml:space="preserve"> </w:t>
      </w:r>
      <w:r w:rsidR="00236CD1" w:rsidRPr="006962D9">
        <w:rPr>
          <w:rFonts w:cstheme="minorHAnsi"/>
        </w:rPr>
        <w:t>–</w:t>
      </w:r>
      <w:r w:rsidR="00AE34BB">
        <w:rPr>
          <w:rFonts w:cstheme="minorHAnsi"/>
        </w:rPr>
        <w:t xml:space="preserve"> </w:t>
      </w:r>
      <w:r w:rsidR="00236CD1" w:rsidRPr="006962D9">
        <w:rPr>
          <w:rFonts w:cstheme="minorHAnsi"/>
        </w:rPr>
        <w:t xml:space="preserve">107 </w:t>
      </w:r>
      <w:proofErr w:type="spellStart"/>
      <w:r w:rsidR="00236CD1" w:rsidRPr="006962D9">
        <w:rPr>
          <w:rFonts w:cstheme="minorHAnsi"/>
        </w:rPr>
        <w:t>Pzp</w:t>
      </w:r>
      <w:proofErr w:type="spellEnd"/>
      <w:r w:rsidR="00236CD1" w:rsidRPr="006962D9">
        <w:rPr>
          <w:rFonts w:cstheme="minorHAnsi"/>
        </w:rPr>
        <w:t xml:space="preserve">, że proponowane rozwiązania w </w:t>
      </w:r>
      <w:r w:rsidR="00236CD1" w:rsidRPr="00CA47DE">
        <w:rPr>
          <w:rFonts w:cstheme="minorHAnsi"/>
          <w:color w:val="000000" w:themeColor="text1"/>
        </w:rPr>
        <w:t>równoważnym stopniu spełniają wymagania określone w opisie przedmiotu zamówienia.</w:t>
      </w:r>
    </w:p>
    <w:p w14:paraId="6926A43E" w14:textId="7FBAC98B" w:rsidR="00FE25A0" w:rsidRPr="00CA47DE" w:rsidRDefault="005046E2" w:rsidP="005046E2">
      <w:pPr>
        <w:spacing w:after="0" w:line="360" w:lineRule="auto"/>
        <w:rPr>
          <w:rFonts w:cstheme="minorHAnsi"/>
          <w:color w:val="000000" w:themeColor="text1"/>
        </w:rPr>
      </w:pPr>
      <w:r w:rsidRPr="00CA47DE">
        <w:rPr>
          <w:rFonts w:cstheme="minorHAnsi"/>
          <w:color w:val="000000" w:themeColor="text1"/>
        </w:rPr>
        <w:t>5</w:t>
      </w:r>
      <w:r w:rsidR="00EF33F1" w:rsidRPr="00CA47DE">
        <w:rPr>
          <w:rFonts w:cstheme="minorHAnsi"/>
          <w:color w:val="000000" w:themeColor="text1"/>
        </w:rPr>
        <w:t xml:space="preserve">. </w:t>
      </w:r>
      <w:r w:rsidR="00FE25A0" w:rsidRPr="00CA47DE">
        <w:rPr>
          <w:rFonts w:eastAsia="Times New Roman" w:cstheme="minorHAnsi"/>
          <w:b/>
          <w:color w:val="000000" w:themeColor="text1"/>
          <w:lang w:eastAsia="ar-SA"/>
        </w:rPr>
        <w:t>Symbol Wspólnego Słownika Zamówień (CPV):</w:t>
      </w:r>
      <w:r w:rsidR="00FE25A0" w:rsidRPr="00CA47DE">
        <w:rPr>
          <w:rFonts w:eastAsia="Times New Roman" w:cstheme="minorHAnsi"/>
          <w:color w:val="000000" w:themeColor="text1"/>
          <w:lang w:eastAsia="ar-SA"/>
        </w:rPr>
        <w:t xml:space="preserve"> </w:t>
      </w:r>
    </w:p>
    <w:p w14:paraId="6E540A4F" w14:textId="43711203" w:rsidR="00003F3C" w:rsidRDefault="00B07CF9" w:rsidP="006C59D8">
      <w:pPr>
        <w:pStyle w:val="Akapitzlist"/>
        <w:suppressAutoHyphens/>
        <w:spacing w:line="360" w:lineRule="auto"/>
        <w:ind w:left="284"/>
        <w:rPr>
          <w:rFonts w:cstheme="minorHAnsi"/>
          <w:sz w:val="22"/>
          <w:szCs w:val="22"/>
        </w:rPr>
      </w:pPr>
      <w:r w:rsidRPr="009C5409">
        <w:rPr>
          <w:rFonts w:cstheme="minorHAnsi"/>
          <w:sz w:val="22"/>
          <w:szCs w:val="22"/>
        </w:rPr>
        <w:t>85121200-5 S</w:t>
      </w:r>
      <w:r w:rsidR="00AD0752" w:rsidRPr="009C5409">
        <w:rPr>
          <w:rFonts w:cstheme="minorHAnsi"/>
          <w:sz w:val="22"/>
          <w:szCs w:val="22"/>
        </w:rPr>
        <w:t>pecjalistyczne us</w:t>
      </w:r>
      <w:r w:rsidR="00003F3C">
        <w:rPr>
          <w:rFonts w:cstheme="minorHAnsi"/>
          <w:sz w:val="22"/>
          <w:szCs w:val="22"/>
        </w:rPr>
        <w:t>ługi medyczne,</w:t>
      </w:r>
    </w:p>
    <w:p w14:paraId="36AA0CDF" w14:textId="77777777" w:rsidR="00CA47DE" w:rsidRPr="00CA47DE" w:rsidRDefault="00CA47DE" w:rsidP="00CA47DE">
      <w:pPr>
        <w:pStyle w:val="Akapitzlist"/>
        <w:suppressAutoHyphens/>
        <w:spacing w:line="360" w:lineRule="auto"/>
        <w:ind w:left="284"/>
        <w:rPr>
          <w:rFonts w:eastAsia="Times New Roman" w:cstheme="minorHAnsi"/>
          <w:sz w:val="22"/>
          <w:szCs w:val="22"/>
          <w:lang w:eastAsia="ar-SA"/>
        </w:rPr>
      </w:pPr>
      <w:r w:rsidRPr="00CA47DE">
        <w:rPr>
          <w:rFonts w:eastAsia="Times New Roman" w:cstheme="minorHAnsi"/>
          <w:sz w:val="22"/>
          <w:szCs w:val="22"/>
          <w:lang w:eastAsia="ar-SA"/>
        </w:rPr>
        <w:t>85111300-3 usługi szpitalne ginekologiczne,</w:t>
      </w:r>
    </w:p>
    <w:p w14:paraId="53CD5C97" w14:textId="34BC8641" w:rsidR="001F042B" w:rsidRPr="009C5409" w:rsidRDefault="00CA47DE" w:rsidP="00CA47DE">
      <w:pPr>
        <w:pStyle w:val="Akapitzlist"/>
        <w:suppressAutoHyphens/>
        <w:spacing w:line="360" w:lineRule="auto"/>
        <w:ind w:left="284"/>
        <w:rPr>
          <w:rFonts w:eastAsia="Times New Roman" w:cstheme="minorHAnsi"/>
          <w:sz w:val="22"/>
          <w:szCs w:val="22"/>
          <w:lang w:eastAsia="ar-SA"/>
        </w:rPr>
      </w:pPr>
      <w:r w:rsidRPr="00CA47DE">
        <w:rPr>
          <w:rFonts w:eastAsia="Times New Roman" w:cstheme="minorHAnsi"/>
          <w:sz w:val="22"/>
          <w:szCs w:val="22"/>
          <w:lang w:eastAsia="ar-SA"/>
        </w:rPr>
        <w:t>85121210-8 usługi ginekologiczne lub położnicze.</w:t>
      </w:r>
    </w:p>
    <w:p w14:paraId="137C1132" w14:textId="13ABD6BB" w:rsidR="008A36EA" w:rsidRPr="00B4103E" w:rsidRDefault="008A36EA" w:rsidP="00B4103E">
      <w:pPr>
        <w:pStyle w:val="Akapitzlist"/>
        <w:numPr>
          <w:ilvl w:val="0"/>
          <w:numId w:val="43"/>
        </w:numPr>
        <w:suppressAutoHyphens/>
        <w:spacing w:after="240" w:line="360" w:lineRule="auto"/>
        <w:ind w:left="284"/>
        <w:rPr>
          <w:rFonts w:cstheme="minorHAnsi"/>
          <w:bCs/>
          <w:color w:val="000000" w:themeColor="text1"/>
          <w:sz w:val="22"/>
          <w:szCs w:val="22"/>
        </w:rPr>
      </w:pPr>
      <w:r w:rsidRPr="00B4103E">
        <w:rPr>
          <w:rFonts w:cstheme="minorHAnsi"/>
          <w:bCs/>
          <w:color w:val="000000" w:themeColor="text1"/>
          <w:sz w:val="22"/>
          <w:szCs w:val="22"/>
        </w:rPr>
        <w:t>Na podstawie art. 257 pkt 1 ustawy, Zamawiający zastrzega sobie możliwość unieważnienia postępowania o udzielenie zamówienia, jeżeli środki publiczne, które zamawiający zamierzał przeznaczyć na sfinansowanie całości lub części zamówienia, nie zostały mu przyznane.</w:t>
      </w:r>
    </w:p>
    <w:p w14:paraId="682CA8D4" w14:textId="2A985649" w:rsidR="00FE25A0" w:rsidRPr="003658B3" w:rsidRDefault="00FE25A0" w:rsidP="006C59D8">
      <w:pPr>
        <w:pStyle w:val="Nagwek1"/>
        <w:rPr>
          <w:sz w:val="28"/>
          <w:szCs w:val="28"/>
        </w:rPr>
      </w:pPr>
      <w:r w:rsidRPr="003658B3">
        <w:rPr>
          <w:sz w:val="28"/>
          <w:szCs w:val="28"/>
        </w:rPr>
        <w:t>V. Informacja o przedmiotowych środkach dowodowych</w:t>
      </w:r>
    </w:p>
    <w:p w14:paraId="45C825A1" w14:textId="125B3DC8" w:rsidR="000E27BD" w:rsidRPr="003658B3" w:rsidRDefault="00FE25A0" w:rsidP="003658B3">
      <w:pPr>
        <w:autoSpaceDE w:val="0"/>
        <w:spacing w:after="240" w:line="360" w:lineRule="auto"/>
        <w:rPr>
          <w:rFonts w:eastAsia="Times New Roman" w:cstheme="minorHAnsi"/>
          <w:lang w:eastAsia="ar-SA"/>
        </w:rPr>
      </w:pPr>
      <w:r w:rsidRPr="009C5409">
        <w:rPr>
          <w:rFonts w:eastAsia="Times New Roman" w:cstheme="minorHAnsi"/>
          <w:lang w:eastAsia="ar-SA"/>
        </w:rPr>
        <w:t xml:space="preserve">Zamawiający nie wymaga złożenia przedmiotowych środków dowodowych potwierdzających </w:t>
      </w:r>
      <w:r w:rsidR="007E0554" w:rsidRPr="009C5409">
        <w:rPr>
          <w:rFonts w:eastAsia="Times New Roman" w:cstheme="minorHAnsi"/>
          <w:lang w:eastAsia="ar-SA"/>
        </w:rPr>
        <w:t xml:space="preserve">zgodność oferowanej </w:t>
      </w:r>
      <w:r w:rsidR="00313465" w:rsidRPr="009C5409">
        <w:rPr>
          <w:rFonts w:eastAsia="Times New Roman" w:cstheme="minorHAnsi"/>
          <w:lang w:eastAsia="ar-SA"/>
        </w:rPr>
        <w:t>usługi</w:t>
      </w:r>
      <w:r w:rsidR="007E0554" w:rsidRPr="009C5409">
        <w:rPr>
          <w:rFonts w:eastAsia="Times New Roman" w:cstheme="minorHAnsi"/>
          <w:lang w:eastAsia="ar-SA"/>
        </w:rPr>
        <w:t xml:space="preserve"> z wymaganiami, cechami lub kryteriami określonymi w </w:t>
      </w:r>
      <w:r w:rsidR="005F0E43" w:rsidRPr="009C5409">
        <w:rPr>
          <w:rFonts w:eastAsia="Times New Roman" w:cstheme="minorHAnsi"/>
          <w:lang w:eastAsia="ar-SA"/>
        </w:rPr>
        <w:t>SWZ</w:t>
      </w:r>
      <w:r w:rsidRPr="009C5409">
        <w:rPr>
          <w:rFonts w:eastAsia="Times New Roman" w:cstheme="minorHAnsi"/>
          <w:lang w:eastAsia="ar-SA"/>
        </w:rPr>
        <w:t>.</w:t>
      </w:r>
    </w:p>
    <w:p w14:paraId="5EC74265" w14:textId="49A1BF18" w:rsidR="00FE25A0" w:rsidRPr="003658B3" w:rsidRDefault="00AD0752" w:rsidP="006C59D8">
      <w:pPr>
        <w:pStyle w:val="Nagwek1"/>
        <w:rPr>
          <w:sz w:val="28"/>
          <w:szCs w:val="28"/>
        </w:rPr>
      </w:pPr>
      <w:r w:rsidRPr="003658B3">
        <w:rPr>
          <w:sz w:val="28"/>
          <w:szCs w:val="28"/>
        </w:rPr>
        <w:t xml:space="preserve">VI. </w:t>
      </w:r>
      <w:r w:rsidR="00FE25A0" w:rsidRPr="003658B3">
        <w:rPr>
          <w:sz w:val="28"/>
          <w:szCs w:val="28"/>
        </w:rPr>
        <w:t>Termin realizacji zamówienia</w:t>
      </w:r>
    </w:p>
    <w:p w14:paraId="47A7DAFC" w14:textId="5329ECA9" w:rsidR="00F55810" w:rsidRPr="003658B3" w:rsidRDefault="00630269" w:rsidP="003658B3">
      <w:pPr>
        <w:autoSpaceDE w:val="0"/>
        <w:spacing w:after="240" w:line="360" w:lineRule="auto"/>
        <w:rPr>
          <w:rStyle w:val="Nagwek1Znak"/>
          <w:rFonts w:eastAsiaTheme="minorHAnsi"/>
        </w:rPr>
      </w:pPr>
      <w:r w:rsidRPr="009C5409">
        <w:rPr>
          <w:rFonts w:eastAsia="Times New Roman" w:cstheme="minorHAnsi"/>
          <w:lang w:eastAsia="ar-SA"/>
        </w:rPr>
        <w:t xml:space="preserve">Termin realizacji zamówienia: </w:t>
      </w:r>
      <w:r w:rsidR="00003F3C">
        <w:rPr>
          <w:rFonts w:eastAsia="Times New Roman" w:cstheme="minorHAnsi"/>
          <w:b/>
          <w:lang w:eastAsia="ar-SA"/>
        </w:rPr>
        <w:t>o</w:t>
      </w:r>
      <w:r w:rsidR="00CA47DE">
        <w:rPr>
          <w:rFonts w:eastAsia="Times New Roman" w:cstheme="minorHAnsi"/>
          <w:b/>
          <w:lang w:eastAsia="ar-SA"/>
        </w:rPr>
        <w:t>d dnia zawarcia umowy do dnia 31.05.2029</w:t>
      </w:r>
      <w:r w:rsidR="00003F3C">
        <w:rPr>
          <w:rFonts w:eastAsia="Times New Roman" w:cstheme="minorHAnsi"/>
          <w:b/>
          <w:lang w:eastAsia="ar-SA"/>
        </w:rPr>
        <w:t xml:space="preserve"> r.</w:t>
      </w:r>
    </w:p>
    <w:p w14:paraId="0C069002" w14:textId="661F4332" w:rsidR="007E0554" w:rsidRPr="003658B3" w:rsidRDefault="00AD0752" w:rsidP="006C59D8">
      <w:pPr>
        <w:pStyle w:val="Nagwek1"/>
        <w:rPr>
          <w:sz w:val="28"/>
          <w:szCs w:val="28"/>
        </w:rPr>
      </w:pPr>
      <w:r w:rsidRPr="003658B3">
        <w:rPr>
          <w:rStyle w:val="Nagwek1Znak"/>
          <w:b/>
          <w:sz w:val="28"/>
          <w:szCs w:val="28"/>
        </w:rPr>
        <w:t xml:space="preserve">VII. </w:t>
      </w:r>
      <w:r w:rsidR="007E0554" w:rsidRPr="003658B3">
        <w:rPr>
          <w:rStyle w:val="Nagwek1Znak"/>
          <w:b/>
          <w:sz w:val="28"/>
          <w:szCs w:val="28"/>
        </w:rPr>
        <w:t>Podstawy wykluczenia</w:t>
      </w:r>
      <w:r w:rsidR="009C5409" w:rsidRPr="003658B3">
        <w:rPr>
          <w:rStyle w:val="Nagwek1Znak"/>
          <w:b/>
          <w:sz w:val="28"/>
          <w:szCs w:val="28"/>
        </w:rPr>
        <w:t xml:space="preserve"> </w:t>
      </w:r>
      <w:r w:rsidR="008B097D" w:rsidRPr="003658B3">
        <w:rPr>
          <w:rStyle w:val="Nagwek1Znak"/>
          <w:b/>
          <w:sz w:val="28"/>
          <w:szCs w:val="28"/>
        </w:rPr>
        <w:t>wraz</w:t>
      </w:r>
      <w:r w:rsidR="00A747C6" w:rsidRPr="003658B3">
        <w:rPr>
          <w:rStyle w:val="Nagwek1Znak"/>
          <w:b/>
          <w:sz w:val="28"/>
          <w:szCs w:val="28"/>
        </w:rPr>
        <w:t xml:space="preserve"> </w:t>
      </w:r>
      <w:r w:rsidR="008B097D" w:rsidRPr="003658B3">
        <w:rPr>
          <w:sz w:val="28"/>
          <w:szCs w:val="28"/>
        </w:rPr>
        <w:t>z wykazem podmiotowych środków dowodowych</w:t>
      </w:r>
      <w:r w:rsidR="00236CD1" w:rsidRPr="003658B3">
        <w:rPr>
          <w:sz w:val="28"/>
          <w:szCs w:val="28"/>
        </w:rPr>
        <w:t xml:space="preserve"> potwierdzających brak podstaw wykluczenia</w:t>
      </w:r>
    </w:p>
    <w:p w14:paraId="43F53EA5" w14:textId="77777777" w:rsidR="00A747C6" w:rsidRPr="009F0E6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Zgodnie z art. 108 ust. 1 ustawy Pzp z postępowania o udzielenie zamówienia wyklucza się wykonawcę:</w:t>
      </w:r>
    </w:p>
    <w:p w14:paraId="32711A62" w14:textId="77777777" w:rsidR="00A747C6" w:rsidRPr="009F0E65" w:rsidRDefault="00A747C6" w:rsidP="006C59D8">
      <w:pPr>
        <w:autoSpaceDE w:val="0"/>
        <w:spacing w:after="0" w:line="360" w:lineRule="auto"/>
        <w:ind w:left="851" w:hanging="567"/>
        <w:rPr>
          <w:rFonts w:eastAsia="Times New Roman" w:cstheme="minorHAnsi"/>
          <w:lang w:eastAsia="ar-SA"/>
        </w:rPr>
      </w:pPr>
      <w:r w:rsidRPr="009F0E65">
        <w:rPr>
          <w:rFonts w:eastAsia="Times New Roman" w:cstheme="minorHAnsi"/>
          <w:lang w:eastAsia="ar-SA"/>
        </w:rPr>
        <w:t>1) będącego osobą fizyczną, którego prawomocnie skazano za przestępstwo:</w:t>
      </w:r>
    </w:p>
    <w:p w14:paraId="380DDE4B"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lastRenderedPageBreak/>
        <w:t xml:space="preserve">a) </w:t>
      </w:r>
      <w:r w:rsidRPr="009F0E65">
        <w:rPr>
          <w:rFonts w:eastAsia="Times New Roman" w:cstheme="minorHAnsi"/>
          <w:lang w:eastAsia="ar-SA"/>
        </w:rPr>
        <w:tab/>
        <w:t>udziału w zorganizowanej grupie przestępczej albo związku mającym na celu popełnienie przestępstwa lub przestępstwa skarbowego, o którym mowa w art. 258 Kodeksu karnego,</w:t>
      </w:r>
    </w:p>
    <w:p w14:paraId="0715C209"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xml:space="preserve">b) </w:t>
      </w:r>
      <w:r w:rsidRPr="009F0E65">
        <w:rPr>
          <w:rFonts w:eastAsia="Times New Roman" w:cstheme="minorHAnsi"/>
          <w:lang w:eastAsia="ar-SA"/>
        </w:rPr>
        <w:tab/>
        <w:t>handlu ludźmi, o którym mowa w art. 189a Kodeksu karnego,</w:t>
      </w:r>
    </w:p>
    <w:p w14:paraId="68C17E20"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xml:space="preserve">c) </w:t>
      </w:r>
      <w:r w:rsidRPr="009F0E65">
        <w:rPr>
          <w:rFonts w:eastAsia="Times New Roman" w:cstheme="minorHAnsi"/>
          <w:lang w:eastAsia="ar-SA"/>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2108DEE"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xml:space="preserve">d) </w:t>
      </w:r>
      <w:r w:rsidRPr="009F0E65">
        <w:rPr>
          <w:rFonts w:eastAsia="Times New Roman" w:cstheme="minorHAnsi"/>
          <w:lang w:eastAsia="ar-SA"/>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021CA6A"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xml:space="preserve">e) </w:t>
      </w:r>
      <w:r w:rsidRPr="009F0E65">
        <w:rPr>
          <w:rFonts w:eastAsia="Times New Roman" w:cstheme="minorHAnsi"/>
          <w:color w:val="FF0000"/>
          <w:lang w:eastAsia="ar-SA"/>
        </w:rPr>
        <w:tab/>
      </w:r>
      <w:r w:rsidRPr="009F0E65">
        <w:rPr>
          <w:rFonts w:eastAsia="Times New Roman" w:cstheme="minorHAnsi"/>
          <w:lang w:eastAsia="ar-SA"/>
        </w:rPr>
        <w:t>o charakterze terrorystycznym, o którym mowa w art. 115 § 20 Kodeksu karnego, lub mające na celu popełnienie tego przestępstwa,</w:t>
      </w:r>
    </w:p>
    <w:p w14:paraId="1B5F0E04" w14:textId="1E45949B"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xml:space="preserve">f) </w:t>
      </w:r>
      <w:r w:rsidRPr="009F0E65">
        <w:rPr>
          <w:rFonts w:eastAsia="Times New Roman" w:cstheme="minorHAnsi"/>
          <w:lang w:eastAsia="ar-SA"/>
        </w:rPr>
        <w:tab/>
        <w:t>powierzenia wykonywania pracy małoletniemu cudzozi</w:t>
      </w:r>
      <w:r w:rsidR="006F0EFD">
        <w:rPr>
          <w:rFonts w:eastAsia="Times New Roman" w:cstheme="minorHAnsi"/>
          <w:lang w:eastAsia="ar-SA"/>
        </w:rPr>
        <w:t xml:space="preserve">emcowi, o którym mowa w art. 9 </w:t>
      </w:r>
      <w:r w:rsidRPr="009F0E65">
        <w:rPr>
          <w:rFonts w:eastAsia="Times New Roman" w:cstheme="minorHAnsi"/>
          <w:lang w:eastAsia="ar-SA"/>
        </w:rPr>
        <w:t>ust. 2 ustawy z dnia 15 czerwca 2012 r. o skutkach powierzania wykonywania pracy cudzoziemcom przebywającym wbrew przepisom na terytorium Rzeczypospolitej Polskiej (Dz. U. z 2021 r. poz. 1745),</w:t>
      </w:r>
    </w:p>
    <w:p w14:paraId="28A96A33"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xml:space="preserve">g) </w:t>
      </w:r>
      <w:r w:rsidRPr="009F0E65">
        <w:rPr>
          <w:rFonts w:eastAsia="Times New Roman" w:cstheme="minorHAnsi"/>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5BE998"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xml:space="preserve">h) </w:t>
      </w:r>
      <w:r w:rsidRPr="009F0E65">
        <w:rPr>
          <w:rFonts w:eastAsia="Times New Roman" w:cstheme="minorHAnsi"/>
          <w:lang w:eastAsia="ar-SA"/>
        </w:rPr>
        <w:tab/>
        <w:t>o którym mowa w art. 9 ust. 1 i 3 lub art. 10 ustawy z dnia 15 czerwca 2012 r. o skutkach powierzania wykonywania pracy cudzoziemcom przebywającym wbrew przepisom na terytorium Rzeczypospolitej Polskiej</w:t>
      </w:r>
    </w:p>
    <w:p w14:paraId="0F1D0F23" w14:textId="77777777" w:rsidR="00A747C6" w:rsidRPr="009F0E65" w:rsidRDefault="00A747C6" w:rsidP="006C59D8">
      <w:pPr>
        <w:autoSpaceDE w:val="0"/>
        <w:spacing w:after="0" w:line="360" w:lineRule="auto"/>
        <w:ind w:left="993" w:hanging="426"/>
        <w:rPr>
          <w:rFonts w:eastAsia="Times New Roman" w:cstheme="minorHAnsi"/>
          <w:lang w:eastAsia="ar-SA"/>
        </w:rPr>
      </w:pPr>
      <w:r w:rsidRPr="009F0E65">
        <w:rPr>
          <w:rFonts w:eastAsia="Times New Roman" w:cstheme="minorHAnsi"/>
          <w:lang w:eastAsia="ar-SA"/>
        </w:rPr>
        <w:t>- lub za odpowiedni czyn zabroniony określony w przepisach prawa obcego;</w:t>
      </w:r>
    </w:p>
    <w:p w14:paraId="68DA7DEA" w14:textId="18EF5268" w:rsidR="00A747C6" w:rsidRPr="009F0E65" w:rsidRDefault="00A747C6" w:rsidP="006C59D8">
      <w:pPr>
        <w:autoSpaceDE w:val="0"/>
        <w:spacing w:after="0" w:line="360" w:lineRule="auto"/>
        <w:ind w:left="567" w:hanging="283"/>
        <w:rPr>
          <w:rFonts w:eastAsia="Times New Roman" w:cstheme="minorHAnsi"/>
          <w:lang w:eastAsia="ar-SA"/>
        </w:rPr>
      </w:pPr>
      <w:r w:rsidRPr="009F0E65">
        <w:rPr>
          <w:rFonts w:eastAsia="Times New Roman" w:cstheme="minorHAnsi"/>
          <w:lang w:eastAsia="ar-SA"/>
        </w:rPr>
        <w:t xml:space="preserve">2) </w:t>
      </w:r>
      <w:r w:rsidR="0068688C">
        <w:rPr>
          <w:rFonts w:eastAsia="Times New Roman" w:cstheme="minorHAnsi"/>
          <w:lang w:eastAsia="ar-SA"/>
        </w:rPr>
        <w:tab/>
      </w:r>
      <w:r w:rsidRPr="009F0E65">
        <w:rPr>
          <w:rFonts w:eastAsia="Times New Roman" w:cstheme="minorHAnsi"/>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666475">
        <w:rPr>
          <w:rFonts w:eastAsia="Times New Roman" w:cstheme="minorHAnsi"/>
          <w:lang w:eastAsia="ar-SA"/>
        </w:rPr>
        <w:t>.</w:t>
      </w:r>
      <w:r w:rsidRPr="009F0E65">
        <w:rPr>
          <w:rFonts w:eastAsia="Times New Roman" w:cstheme="minorHAnsi"/>
          <w:lang w:eastAsia="ar-SA"/>
        </w:rPr>
        <w:t xml:space="preserve"> 1);</w:t>
      </w:r>
    </w:p>
    <w:p w14:paraId="211D6FCC" w14:textId="258E6626" w:rsidR="00A747C6" w:rsidRPr="009F0E65" w:rsidRDefault="00A747C6" w:rsidP="006C59D8">
      <w:pPr>
        <w:autoSpaceDE w:val="0"/>
        <w:spacing w:after="0" w:line="360" w:lineRule="auto"/>
        <w:ind w:left="567" w:hanging="283"/>
        <w:rPr>
          <w:rFonts w:eastAsia="Times New Roman" w:cstheme="minorHAnsi"/>
          <w:lang w:eastAsia="ar-SA"/>
        </w:rPr>
      </w:pPr>
      <w:r w:rsidRPr="009F0E65">
        <w:rPr>
          <w:rFonts w:eastAsia="Times New Roman" w:cstheme="minorHAnsi"/>
          <w:lang w:eastAsia="ar-SA"/>
        </w:rPr>
        <w:t xml:space="preserve">3) </w:t>
      </w:r>
      <w:r w:rsidR="0068688C">
        <w:rPr>
          <w:rFonts w:eastAsia="Times New Roman" w:cstheme="minorHAnsi"/>
          <w:lang w:eastAsia="ar-SA"/>
        </w:rPr>
        <w:tab/>
      </w:r>
      <w:r w:rsidRPr="009F0E65">
        <w:rPr>
          <w:rFonts w:eastAsia="Times New Roman" w:cstheme="minorHAnsi"/>
          <w:lang w:eastAsia="ar-SA"/>
        </w:rPr>
        <w:t>wobec którego wydano prawomocny wyrok sądu lub osta</w:t>
      </w:r>
      <w:r w:rsidR="006F0EFD">
        <w:rPr>
          <w:rFonts w:eastAsia="Times New Roman" w:cstheme="minorHAnsi"/>
          <w:lang w:eastAsia="ar-SA"/>
        </w:rPr>
        <w:t xml:space="preserve">teczną decyzję administracyjną </w:t>
      </w:r>
      <w:r w:rsidRPr="009F0E65">
        <w:rPr>
          <w:rFonts w:eastAsia="Times New Roman" w:cstheme="minorHAnsi"/>
          <w:lang w:eastAsia="ar-SA"/>
        </w:rPr>
        <w:t xml:space="preserve">o zaleganiu </w:t>
      </w:r>
      <w:r w:rsidR="00AE34BB">
        <w:rPr>
          <w:rFonts w:eastAsia="Times New Roman" w:cstheme="minorHAnsi"/>
          <w:lang w:eastAsia="ar-SA"/>
        </w:rPr>
        <w:br/>
      </w:r>
      <w:r w:rsidRPr="009F0E65">
        <w:rPr>
          <w:rFonts w:eastAsia="Times New Roman" w:cstheme="minorHAnsi"/>
          <w:lang w:eastAsia="ar-SA"/>
        </w:rPr>
        <w:t>z uiszczeniem podatków, opłat lub składek na ubezpieczenie społeczne lub zdrowotne, chyba że Wykonawca odpowiednio przed upływem terminu do składania wni</w:t>
      </w:r>
      <w:r w:rsidR="006F0EFD">
        <w:rPr>
          <w:rFonts w:eastAsia="Times New Roman" w:cstheme="minorHAnsi"/>
          <w:lang w:eastAsia="ar-SA"/>
        </w:rPr>
        <w:t xml:space="preserve">osków o dopuszczenie do udziału </w:t>
      </w:r>
      <w:r w:rsidRPr="009F0E65">
        <w:rPr>
          <w:rFonts w:eastAsia="Times New Roman" w:cstheme="minorHAnsi"/>
          <w:lang w:eastAsia="ar-SA"/>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56AD45" w14:textId="62F18975" w:rsidR="00A747C6" w:rsidRPr="009F0E65" w:rsidRDefault="00A747C6" w:rsidP="006C59D8">
      <w:pPr>
        <w:autoSpaceDE w:val="0"/>
        <w:spacing w:after="0" w:line="360" w:lineRule="auto"/>
        <w:ind w:left="567" w:hanging="283"/>
        <w:rPr>
          <w:rFonts w:eastAsia="Times New Roman" w:cstheme="minorHAnsi"/>
          <w:lang w:eastAsia="ar-SA"/>
        </w:rPr>
      </w:pPr>
      <w:r w:rsidRPr="009F0E65">
        <w:rPr>
          <w:rFonts w:eastAsia="Times New Roman" w:cstheme="minorHAnsi"/>
          <w:lang w:eastAsia="ar-SA"/>
        </w:rPr>
        <w:t xml:space="preserve">4) </w:t>
      </w:r>
      <w:r w:rsidR="0068688C">
        <w:rPr>
          <w:rFonts w:eastAsia="Times New Roman" w:cstheme="minorHAnsi"/>
          <w:lang w:eastAsia="ar-SA"/>
        </w:rPr>
        <w:tab/>
      </w:r>
      <w:r w:rsidRPr="009F0E65">
        <w:rPr>
          <w:rFonts w:eastAsia="Times New Roman" w:cstheme="minorHAnsi"/>
          <w:lang w:eastAsia="ar-SA"/>
        </w:rPr>
        <w:t>wobec którego prawomocnie orzeczono zakaz ubiegania się o zamówienia publiczne;</w:t>
      </w:r>
    </w:p>
    <w:p w14:paraId="7541E078" w14:textId="33A6A80B" w:rsidR="00A747C6" w:rsidRPr="009F0E65" w:rsidRDefault="00A747C6" w:rsidP="006C59D8">
      <w:pPr>
        <w:autoSpaceDE w:val="0"/>
        <w:spacing w:after="0" w:line="360" w:lineRule="auto"/>
        <w:ind w:left="567" w:hanging="283"/>
        <w:rPr>
          <w:rFonts w:eastAsia="Times New Roman" w:cstheme="minorHAnsi"/>
          <w:lang w:eastAsia="ar-SA"/>
        </w:rPr>
      </w:pPr>
      <w:r w:rsidRPr="009F0E65">
        <w:rPr>
          <w:rFonts w:eastAsia="Times New Roman" w:cstheme="minorHAnsi"/>
          <w:lang w:eastAsia="ar-SA"/>
        </w:rPr>
        <w:t>5)</w:t>
      </w:r>
      <w:r w:rsidR="0068688C">
        <w:rPr>
          <w:rFonts w:eastAsia="Times New Roman" w:cstheme="minorHAnsi"/>
          <w:lang w:eastAsia="ar-SA"/>
        </w:rPr>
        <w:tab/>
      </w:r>
      <w:r w:rsidRPr="009F0E65">
        <w:rPr>
          <w:rFonts w:eastAsia="Times New Roman" w:cstheme="minorHAnsi"/>
          <w:lang w:eastAsia="ar-SA"/>
        </w:rPr>
        <w:t xml:space="preserve">jeżeli zamawiający może stwierdzić, na podstawie wiarygodnych przesłanek, że wykonawca zawarł </w:t>
      </w:r>
      <w:r w:rsidR="0068688C">
        <w:rPr>
          <w:rFonts w:eastAsia="Times New Roman" w:cstheme="minorHAnsi"/>
          <w:lang w:eastAsia="ar-SA"/>
        </w:rPr>
        <w:br/>
      </w:r>
      <w:r w:rsidRPr="009F0E65">
        <w:rPr>
          <w:rFonts w:eastAsia="Times New Roman" w:cstheme="minorHAnsi"/>
          <w:lang w:eastAsia="ar-SA"/>
        </w:rPr>
        <w:t xml:space="preserve">z innymi wykonawcami porozumienie mające na celu zakłócenie konkurencji, w szczególności jeżeli </w:t>
      </w:r>
      <w:r w:rsidRPr="009F0E65">
        <w:rPr>
          <w:rFonts w:eastAsia="Times New Roman" w:cstheme="minorHAnsi"/>
          <w:lang w:eastAsia="ar-SA"/>
        </w:rPr>
        <w:lastRenderedPageBreak/>
        <w:t>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390D6A" w14:textId="7304F116" w:rsidR="00666475" w:rsidRPr="009F0E65" w:rsidRDefault="00A747C6" w:rsidP="00AC750E">
      <w:pPr>
        <w:autoSpaceDE w:val="0"/>
        <w:spacing w:after="0" w:line="360" w:lineRule="auto"/>
        <w:ind w:left="567" w:hanging="283"/>
        <w:rPr>
          <w:rFonts w:eastAsia="Times New Roman" w:cstheme="minorHAnsi"/>
          <w:lang w:eastAsia="ar-SA"/>
        </w:rPr>
      </w:pPr>
      <w:r w:rsidRPr="009F0E65">
        <w:rPr>
          <w:rFonts w:eastAsia="Times New Roman" w:cstheme="minorHAnsi"/>
          <w:lang w:eastAsia="ar-SA"/>
        </w:rPr>
        <w:t xml:space="preserve">6) </w:t>
      </w:r>
      <w:r w:rsidR="0068688C">
        <w:rPr>
          <w:rFonts w:eastAsia="Times New Roman" w:cstheme="minorHAnsi"/>
          <w:lang w:eastAsia="ar-SA"/>
        </w:rPr>
        <w:tab/>
      </w:r>
      <w:r w:rsidRPr="009F0E65">
        <w:rPr>
          <w:rFonts w:eastAsia="Times New Roman" w:cstheme="minorHAnsi"/>
          <w:lang w:eastAsia="ar-SA"/>
        </w:rPr>
        <w:t xml:space="preserve">jeżeli, w przypadkach, o których mowa w art. 85 ust. 1 ustawy, doszło do zakłócenia konkurencji wynikającego z wcześniejszego zaangażowania tego wykonawcy lub podmiotu, który należy </w:t>
      </w:r>
      <w:r w:rsidR="0068688C">
        <w:rPr>
          <w:rFonts w:eastAsia="Times New Roman" w:cstheme="minorHAnsi"/>
          <w:lang w:eastAsia="ar-SA"/>
        </w:rPr>
        <w:br/>
      </w:r>
      <w:r w:rsidRPr="009F0E65">
        <w:rPr>
          <w:rFonts w:eastAsia="Times New Roman" w:cstheme="minorHAnsi"/>
          <w:lang w:eastAsia="ar-SA"/>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68688C">
        <w:rPr>
          <w:rFonts w:eastAsia="Times New Roman" w:cstheme="minorHAnsi"/>
          <w:lang w:eastAsia="ar-SA"/>
        </w:rPr>
        <w:br/>
      </w:r>
      <w:r w:rsidRPr="009F0E65">
        <w:rPr>
          <w:rFonts w:eastAsia="Times New Roman" w:cstheme="minorHAnsi"/>
          <w:lang w:eastAsia="ar-SA"/>
        </w:rPr>
        <w:t>o udzielenie zamówienia.</w:t>
      </w:r>
    </w:p>
    <w:p w14:paraId="5DFBEA1B" w14:textId="77777777" w:rsidR="00A747C6" w:rsidRPr="009F0E6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Okresy wykluczenia - wykluczenie wykonawcy następuje:</w:t>
      </w:r>
    </w:p>
    <w:p w14:paraId="2450F908" w14:textId="77777777" w:rsidR="00A747C6" w:rsidRPr="009F0E65" w:rsidRDefault="00A747C6" w:rsidP="006C59D8">
      <w:pPr>
        <w:autoSpaceDE w:val="0"/>
        <w:spacing w:after="0" w:line="360" w:lineRule="auto"/>
        <w:ind w:left="851" w:hanging="567"/>
        <w:rPr>
          <w:rFonts w:eastAsia="Times New Roman" w:cstheme="minorHAnsi"/>
          <w:lang w:eastAsia="ar-SA"/>
        </w:rPr>
      </w:pPr>
      <w:r w:rsidRPr="009F0E65">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516E7EF9" w14:textId="68ACFF81" w:rsidR="00A747C6" w:rsidRPr="009F0E65" w:rsidRDefault="00A747C6" w:rsidP="006C59D8">
      <w:pPr>
        <w:autoSpaceDE w:val="0"/>
        <w:spacing w:after="0" w:line="360" w:lineRule="auto"/>
        <w:ind w:left="851" w:hanging="567"/>
        <w:rPr>
          <w:rFonts w:eastAsia="Times New Roman" w:cstheme="minorHAnsi"/>
          <w:lang w:eastAsia="ar-SA"/>
        </w:rPr>
      </w:pPr>
      <w:r w:rsidRPr="009F0E65">
        <w:rPr>
          <w:rFonts w:eastAsia="Times New Roman" w:cstheme="minorHAnsi"/>
          <w:lang w:eastAsia="ar-SA"/>
        </w:rPr>
        <w:t xml:space="preserve">2.2.    w przypadkach, o których mowa w art. 108 ust. 1 pkt 1 lit. h i pkt 2, gdy osoba, o której mowa </w:t>
      </w:r>
      <w:r w:rsidR="00AE34BB">
        <w:rPr>
          <w:rFonts w:eastAsia="Times New Roman" w:cstheme="minorHAnsi"/>
          <w:lang w:eastAsia="ar-SA"/>
        </w:rPr>
        <w:br/>
      </w:r>
      <w:r w:rsidRPr="009F0E65">
        <w:rPr>
          <w:rFonts w:eastAsia="Times New Roman" w:cstheme="minorHAnsi"/>
          <w:lang w:eastAsia="ar-SA"/>
        </w:rPr>
        <w:t>w tych przepisach, została skazana za przestępstwo wymienione w art. 108 ust. 1 pkt 1 lit. h,</w:t>
      </w:r>
    </w:p>
    <w:p w14:paraId="1709F2D9" w14:textId="77777777" w:rsidR="00A747C6" w:rsidRPr="009F0E65" w:rsidRDefault="00A747C6" w:rsidP="006C59D8">
      <w:pPr>
        <w:autoSpaceDE w:val="0"/>
        <w:spacing w:after="0" w:line="360" w:lineRule="auto"/>
        <w:ind w:left="851"/>
        <w:rPr>
          <w:rFonts w:eastAsia="Times New Roman" w:cstheme="minorHAnsi"/>
          <w:lang w:eastAsia="ar-SA"/>
        </w:rPr>
      </w:pPr>
      <w:r w:rsidRPr="009F0E65">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3B620E2" w14:textId="77777777" w:rsidR="00A747C6" w:rsidRPr="009F0E65" w:rsidRDefault="00A747C6" w:rsidP="006C59D8">
      <w:pPr>
        <w:autoSpaceDE w:val="0"/>
        <w:spacing w:after="0" w:line="360" w:lineRule="auto"/>
        <w:ind w:left="851" w:hanging="567"/>
        <w:rPr>
          <w:rFonts w:eastAsia="Times New Roman" w:cstheme="minorHAnsi"/>
          <w:lang w:eastAsia="ar-SA"/>
        </w:rPr>
      </w:pPr>
      <w:r w:rsidRPr="009F0E65">
        <w:rPr>
          <w:rFonts w:eastAsia="Times New Roman" w:cstheme="minorHAnsi"/>
          <w:lang w:eastAsia="ar-SA"/>
        </w:rPr>
        <w:t>2.3.</w:t>
      </w:r>
      <w:r w:rsidRPr="009F0E65">
        <w:rPr>
          <w:rFonts w:eastAsia="Times New Roman" w:cstheme="minorHAnsi"/>
          <w:lang w:eastAsia="ar-SA"/>
        </w:rPr>
        <w:tab/>
        <w:t>w przypadku, o którym mowa w art. 108 ust. 1 pkt 4, na okres, na jaki został prawomocnie orzeczony zakaz ubiegania się o zamówienia publiczne;</w:t>
      </w:r>
    </w:p>
    <w:p w14:paraId="2D1864D4" w14:textId="77777777" w:rsidR="00A747C6" w:rsidRPr="009F0E65" w:rsidRDefault="00A747C6" w:rsidP="006C59D8">
      <w:pPr>
        <w:autoSpaceDE w:val="0"/>
        <w:spacing w:after="0" w:line="360" w:lineRule="auto"/>
        <w:ind w:left="851" w:hanging="567"/>
        <w:rPr>
          <w:rFonts w:eastAsia="Times New Roman" w:cstheme="minorHAnsi"/>
          <w:lang w:eastAsia="ar-SA"/>
        </w:rPr>
      </w:pPr>
      <w:r w:rsidRPr="009F0E65">
        <w:rPr>
          <w:rFonts w:eastAsia="Times New Roman" w:cstheme="minorHAnsi"/>
          <w:lang w:eastAsia="ar-SA"/>
        </w:rPr>
        <w:t>2.4.</w:t>
      </w:r>
      <w:r w:rsidRPr="009F0E65">
        <w:rPr>
          <w:rFonts w:eastAsia="Times New Roman" w:cstheme="minorHAnsi"/>
          <w:lang w:eastAsia="ar-SA"/>
        </w:rPr>
        <w:tab/>
        <w:t>w przypadkach, o których mowa w art. 108 ust. 1 pkt 5, na okres 3 lat od zaistnienia zdarzenia będącego podstawą wykluczenia;</w:t>
      </w:r>
    </w:p>
    <w:p w14:paraId="1BE0F40E" w14:textId="77777777" w:rsidR="00A747C6" w:rsidRPr="009F0E65" w:rsidRDefault="00A747C6" w:rsidP="006C59D8">
      <w:pPr>
        <w:autoSpaceDE w:val="0"/>
        <w:spacing w:after="0" w:line="360" w:lineRule="auto"/>
        <w:ind w:left="851" w:hanging="567"/>
        <w:rPr>
          <w:rFonts w:eastAsia="Times New Roman" w:cstheme="minorHAnsi"/>
          <w:lang w:eastAsia="ar-SA"/>
        </w:rPr>
      </w:pPr>
      <w:r w:rsidRPr="009F0E65">
        <w:rPr>
          <w:rFonts w:eastAsia="Times New Roman" w:cstheme="minorHAnsi"/>
          <w:lang w:eastAsia="ar-SA"/>
        </w:rPr>
        <w:t xml:space="preserve">2.5. </w:t>
      </w:r>
      <w:r w:rsidRPr="009F0E65">
        <w:rPr>
          <w:rFonts w:eastAsia="Times New Roman" w:cstheme="minorHAnsi"/>
          <w:lang w:eastAsia="ar-SA"/>
        </w:rPr>
        <w:tab/>
        <w:t>w przypadkach, o których mowa w art. 108 ust. 1 pkt 6 w postępowaniu o udzielenie zamówienia, w którym zaistniało zdarzenie będące podstawą wykluczenia.</w:t>
      </w:r>
    </w:p>
    <w:p w14:paraId="1FFF8B2A" w14:textId="77777777" w:rsidR="00A747C6" w:rsidRPr="009F0E6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Informacja dotycząca samooczyszczenia (art. 110 ust. 2 ustawy Pzp) - Wykonawca, nie podlega wykluczeniu w okolicznościach określonych w art. 108 ust. 1 pkt 1, 2 i 5 jeżeli udowodni zamawiającemu, że spełnił łącznie następujące przesłanki:</w:t>
      </w:r>
    </w:p>
    <w:p w14:paraId="298A8813" w14:textId="77777777" w:rsidR="00A747C6" w:rsidRPr="009F0E65" w:rsidRDefault="00A747C6" w:rsidP="006C59D8">
      <w:pPr>
        <w:autoSpaceDE w:val="0"/>
        <w:spacing w:after="0" w:line="360" w:lineRule="auto"/>
        <w:ind w:left="993" w:hanging="567"/>
        <w:rPr>
          <w:rFonts w:eastAsia="Times New Roman" w:cstheme="minorHAnsi"/>
          <w:lang w:eastAsia="ar-SA"/>
        </w:rPr>
      </w:pPr>
      <w:r w:rsidRPr="009F0E65">
        <w:rPr>
          <w:rFonts w:eastAsia="Times New Roman" w:cstheme="minorHAnsi"/>
          <w:lang w:eastAsia="ar-SA"/>
        </w:rPr>
        <w:t xml:space="preserve">3.1. </w:t>
      </w:r>
      <w:r w:rsidRPr="009F0E65">
        <w:rPr>
          <w:rFonts w:eastAsia="Times New Roman" w:cstheme="minorHAnsi"/>
          <w:lang w:eastAsia="ar-SA"/>
        </w:rPr>
        <w:tab/>
        <w:t>naprawił lub zobowiązał się do naprawienia szkody wyrządzonej przestępstwem, wykroczeniem lub swoim nieprawidłowym postępowaniem, w tym poprzez zadośćuczynienie pieniężne;</w:t>
      </w:r>
    </w:p>
    <w:p w14:paraId="4293151F" w14:textId="77777777" w:rsidR="00A747C6" w:rsidRPr="009F0E65" w:rsidRDefault="00A747C6" w:rsidP="006C59D8">
      <w:pPr>
        <w:autoSpaceDE w:val="0"/>
        <w:spacing w:after="0" w:line="360" w:lineRule="auto"/>
        <w:ind w:left="993" w:hanging="567"/>
        <w:rPr>
          <w:rFonts w:eastAsia="Times New Roman" w:cstheme="minorHAnsi"/>
          <w:lang w:eastAsia="ar-SA"/>
        </w:rPr>
      </w:pPr>
      <w:r w:rsidRPr="009F0E65">
        <w:rPr>
          <w:rFonts w:eastAsia="Times New Roman" w:cstheme="minorHAnsi"/>
          <w:lang w:eastAsia="ar-SA"/>
        </w:rPr>
        <w:t>3.2.</w:t>
      </w:r>
      <w:r w:rsidRPr="009F0E65">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9E2666" w14:textId="77777777" w:rsidR="00A747C6" w:rsidRPr="009F0E65" w:rsidRDefault="00A747C6" w:rsidP="006C59D8">
      <w:pPr>
        <w:autoSpaceDE w:val="0"/>
        <w:spacing w:after="0" w:line="360" w:lineRule="auto"/>
        <w:ind w:left="993" w:hanging="567"/>
        <w:rPr>
          <w:rFonts w:eastAsia="Times New Roman" w:cstheme="minorHAnsi"/>
          <w:lang w:eastAsia="ar-SA"/>
        </w:rPr>
      </w:pPr>
      <w:r w:rsidRPr="009F0E65">
        <w:rPr>
          <w:rFonts w:eastAsia="Times New Roman" w:cstheme="minorHAnsi"/>
          <w:lang w:eastAsia="ar-SA"/>
        </w:rPr>
        <w:t xml:space="preserve">3.3. </w:t>
      </w:r>
      <w:r w:rsidRPr="009F0E65">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1133CC42" w14:textId="77777777" w:rsidR="00A747C6" w:rsidRPr="009F0E65" w:rsidRDefault="00A747C6" w:rsidP="006C59D8">
      <w:pPr>
        <w:autoSpaceDE w:val="0"/>
        <w:spacing w:after="0" w:line="360" w:lineRule="auto"/>
        <w:ind w:left="1418" w:hanging="284"/>
        <w:rPr>
          <w:rFonts w:eastAsia="Times New Roman" w:cstheme="minorHAnsi"/>
          <w:lang w:eastAsia="ar-SA"/>
        </w:rPr>
      </w:pPr>
      <w:r w:rsidRPr="009F0E65">
        <w:rPr>
          <w:rFonts w:eastAsia="Times New Roman" w:cstheme="minorHAnsi"/>
          <w:lang w:eastAsia="ar-SA"/>
        </w:rPr>
        <w:t>a)</w:t>
      </w:r>
      <w:r w:rsidRPr="009F0E65">
        <w:rPr>
          <w:rFonts w:eastAsia="Times New Roman" w:cstheme="minorHAnsi"/>
          <w:lang w:eastAsia="ar-SA"/>
        </w:rPr>
        <w:tab/>
        <w:t>zerwał wszelkie powiązania z osobami lub podmiotami odpowiedzialnymi za nieprawidłowe postępowanie wykonawcy,</w:t>
      </w:r>
    </w:p>
    <w:p w14:paraId="0B2FB21B" w14:textId="77777777" w:rsidR="00A747C6" w:rsidRPr="009F0E65" w:rsidRDefault="00A747C6" w:rsidP="006C59D8">
      <w:pPr>
        <w:autoSpaceDE w:val="0"/>
        <w:spacing w:after="0" w:line="360" w:lineRule="auto"/>
        <w:ind w:left="1418" w:hanging="284"/>
        <w:rPr>
          <w:rFonts w:eastAsia="Times New Roman" w:cstheme="minorHAnsi"/>
          <w:lang w:eastAsia="ar-SA"/>
        </w:rPr>
      </w:pPr>
      <w:r w:rsidRPr="009F0E65">
        <w:rPr>
          <w:rFonts w:eastAsia="Times New Roman" w:cstheme="minorHAnsi"/>
          <w:lang w:eastAsia="ar-SA"/>
        </w:rPr>
        <w:lastRenderedPageBreak/>
        <w:t xml:space="preserve">b) </w:t>
      </w:r>
      <w:r w:rsidRPr="009F0E65">
        <w:rPr>
          <w:rFonts w:eastAsia="Times New Roman" w:cstheme="minorHAnsi"/>
          <w:lang w:eastAsia="ar-SA"/>
        </w:rPr>
        <w:tab/>
        <w:t>zreorganizował personel,</w:t>
      </w:r>
    </w:p>
    <w:p w14:paraId="3FD07D24" w14:textId="77777777" w:rsidR="00A747C6" w:rsidRPr="009F0E65" w:rsidRDefault="00A747C6" w:rsidP="006C59D8">
      <w:pPr>
        <w:autoSpaceDE w:val="0"/>
        <w:spacing w:after="0" w:line="360" w:lineRule="auto"/>
        <w:ind w:left="1418" w:hanging="284"/>
        <w:rPr>
          <w:rFonts w:eastAsia="Times New Roman" w:cstheme="minorHAnsi"/>
          <w:lang w:eastAsia="ar-SA"/>
        </w:rPr>
      </w:pPr>
      <w:r w:rsidRPr="009F0E65">
        <w:rPr>
          <w:rFonts w:eastAsia="Times New Roman" w:cstheme="minorHAnsi"/>
          <w:lang w:eastAsia="ar-SA"/>
        </w:rPr>
        <w:t xml:space="preserve">c) </w:t>
      </w:r>
      <w:r w:rsidRPr="009F0E65">
        <w:rPr>
          <w:rFonts w:eastAsia="Times New Roman" w:cstheme="minorHAnsi"/>
          <w:lang w:eastAsia="ar-SA"/>
        </w:rPr>
        <w:tab/>
        <w:t>wdrożył system sprawozdawczości i kontroli,</w:t>
      </w:r>
    </w:p>
    <w:p w14:paraId="3C5DA4EC" w14:textId="77777777" w:rsidR="00A747C6" w:rsidRPr="009F0E65" w:rsidRDefault="00A747C6" w:rsidP="006C59D8">
      <w:pPr>
        <w:autoSpaceDE w:val="0"/>
        <w:spacing w:after="0" w:line="360" w:lineRule="auto"/>
        <w:ind w:left="1419" w:hanging="285"/>
        <w:rPr>
          <w:rFonts w:eastAsia="Times New Roman" w:cstheme="minorHAnsi"/>
          <w:lang w:eastAsia="ar-SA"/>
        </w:rPr>
      </w:pPr>
      <w:r w:rsidRPr="009F0E65">
        <w:rPr>
          <w:rFonts w:eastAsia="Times New Roman" w:cstheme="minorHAnsi"/>
          <w:lang w:eastAsia="ar-SA"/>
        </w:rPr>
        <w:t xml:space="preserve">d) </w:t>
      </w:r>
      <w:r w:rsidRPr="009F0E65">
        <w:rPr>
          <w:rFonts w:eastAsia="Times New Roman" w:cstheme="minorHAnsi"/>
          <w:lang w:eastAsia="ar-SA"/>
        </w:rPr>
        <w:tab/>
        <w:t>utworzył struktury audytu wewnętrznego do monitorowania przestrzegania przepisów, wewnętrznych regulacji lub standardów,</w:t>
      </w:r>
    </w:p>
    <w:p w14:paraId="6F8CB937" w14:textId="77777777" w:rsidR="00A747C6" w:rsidRPr="009F0E65" w:rsidRDefault="00A747C6" w:rsidP="006C59D8">
      <w:pPr>
        <w:autoSpaceDE w:val="0"/>
        <w:spacing w:after="0" w:line="360" w:lineRule="auto"/>
        <w:ind w:left="1418" w:hanging="284"/>
        <w:rPr>
          <w:rFonts w:eastAsia="Times New Roman" w:cstheme="minorHAnsi"/>
          <w:lang w:eastAsia="ar-SA"/>
        </w:rPr>
      </w:pPr>
      <w:r w:rsidRPr="009F0E65">
        <w:rPr>
          <w:rFonts w:eastAsia="Times New Roman" w:cstheme="minorHAnsi"/>
          <w:lang w:eastAsia="ar-SA"/>
        </w:rPr>
        <w:t xml:space="preserve">e) </w:t>
      </w:r>
      <w:r w:rsidRPr="009F0E65">
        <w:rPr>
          <w:rFonts w:eastAsia="Times New Roman" w:cstheme="minorHAnsi"/>
          <w:lang w:eastAsia="ar-SA"/>
        </w:rPr>
        <w:tab/>
        <w:t>wprowadził wewnętrzne regulacje dotyczące odpowiedzialności i odszkodowań za nieprzestrzeganie przepisów, wewnętrznych regulacji lub standardów.</w:t>
      </w:r>
    </w:p>
    <w:p w14:paraId="04AA57C3" w14:textId="212874FB" w:rsidR="00A747C6" w:rsidRPr="009F0E6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W przypadkach, o których mowa w art. 108 ust. 1 pkt 6 ustawy Pzp,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Pzp).</w:t>
      </w:r>
    </w:p>
    <w:p w14:paraId="15F59328" w14:textId="77777777" w:rsidR="00A747C6" w:rsidRPr="009F0E6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Zamawiający może wykluczyć wykonawcę na każdym etapie postępowania o udzielenie zamówienia.</w:t>
      </w:r>
    </w:p>
    <w:p w14:paraId="091B2BAB" w14:textId="77777777" w:rsidR="00A747C6" w:rsidRPr="009F0E6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Zamawiający nie przewiduje podstaw wykluczenia, o których mowa w art. 109 ustawy Pzp.</w:t>
      </w:r>
    </w:p>
    <w:p w14:paraId="7266F332" w14:textId="77777777" w:rsidR="00A747C6" w:rsidRPr="009F0E65" w:rsidRDefault="00A747C6" w:rsidP="007B26B1">
      <w:pPr>
        <w:pStyle w:val="Akapitzlist"/>
        <w:numPr>
          <w:ilvl w:val="0"/>
          <w:numId w:val="15"/>
        </w:numPr>
        <w:suppressAutoHyphens/>
        <w:spacing w:line="360" w:lineRule="auto"/>
        <w:rPr>
          <w:rFonts w:eastAsia="Times New Roman" w:cstheme="minorHAnsi"/>
          <w:b/>
          <w:sz w:val="22"/>
          <w:szCs w:val="22"/>
          <w:u w:val="single"/>
          <w:lang w:eastAsia="ar-SA"/>
        </w:rPr>
      </w:pPr>
      <w:r w:rsidRPr="009F0E65">
        <w:rPr>
          <w:rFonts w:eastAsia="Times New Roman" w:cstheme="minorHAnsi"/>
          <w:b/>
          <w:sz w:val="22"/>
          <w:szCs w:val="22"/>
          <w:u w:val="single"/>
          <w:lang w:eastAsia="ar-SA"/>
        </w:rPr>
        <w:t>W celu potwierdzenia braku podstaw wykluczenia z udziału w postępowaniu, wykonawca, na wezwanie zamawiającego, zobowiązany będzie złożyć następujące podmiotowe środki dowodowe:</w:t>
      </w:r>
    </w:p>
    <w:p w14:paraId="728CA837" w14:textId="77777777" w:rsidR="00A747C6" w:rsidRPr="009F0E65" w:rsidRDefault="00A747C6" w:rsidP="006C59D8">
      <w:pPr>
        <w:autoSpaceDE w:val="0"/>
        <w:autoSpaceDN w:val="0"/>
        <w:adjustRightInd w:val="0"/>
        <w:spacing w:after="0" w:line="360" w:lineRule="auto"/>
        <w:ind w:firstLine="284"/>
        <w:rPr>
          <w:rFonts w:eastAsia="Times New Roman" w:cstheme="minorHAnsi"/>
          <w:color w:val="000000"/>
          <w:lang w:eastAsia="pl-PL"/>
        </w:rPr>
      </w:pPr>
      <w:r w:rsidRPr="009F0E65">
        <w:rPr>
          <w:rFonts w:eastAsia="Times New Roman" w:cstheme="minorHAnsi"/>
          <w:color w:val="000000"/>
          <w:lang w:eastAsia="pl-PL"/>
        </w:rPr>
        <w:t>7.1. informację z Krajowego Rejestru Karnego w zakresie:</w:t>
      </w:r>
    </w:p>
    <w:p w14:paraId="191E4B48" w14:textId="77777777" w:rsidR="00A747C6" w:rsidRPr="009F0E65" w:rsidRDefault="00A747C6" w:rsidP="006C59D8">
      <w:pPr>
        <w:autoSpaceDE w:val="0"/>
        <w:autoSpaceDN w:val="0"/>
        <w:adjustRightInd w:val="0"/>
        <w:spacing w:after="0" w:line="360" w:lineRule="auto"/>
        <w:ind w:firstLine="709"/>
        <w:rPr>
          <w:rFonts w:eastAsia="Times New Roman" w:cstheme="minorHAnsi"/>
          <w:color w:val="000000"/>
          <w:lang w:eastAsia="pl-PL"/>
        </w:rPr>
      </w:pPr>
      <w:r w:rsidRPr="009F0E65">
        <w:rPr>
          <w:rFonts w:eastAsia="Times New Roman" w:cstheme="minorHAnsi"/>
          <w:color w:val="000000"/>
          <w:lang w:eastAsia="pl-PL"/>
        </w:rPr>
        <w:t xml:space="preserve">a) art. 108 ust. 1 pkt 1 i 2 ustawy </w:t>
      </w:r>
      <w:proofErr w:type="spellStart"/>
      <w:r w:rsidRPr="009F0E65">
        <w:rPr>
          <w:rFonts w:eastAsia="Times New Roman" w:cstheme="minorHAnsi"/>
          <w:color w:val="000000"/>
          <w:lang w:eastAsia="pl-PL"/>
        </w:rPr>
        <w:t>Pzp</w:t>
      </w:r>
      <w:proofErr w:type="spellEnd"/>
      <w:r w:rsidRPr="009F0E65">
        <w:rPr>
          <w:rFonts w:eastAsia="Times New Roman" w:cstheme="minorHAnsi"/>
          <w:color w:val="000000"/>
          <w:lang w:eastAsia="pl-PL"/>
        </w:rPr>
        <w:t>,</w:t>
      </w:r>
    </w:p>
    <w:p w14:paraId="3A3AC207" w14:textId="77777777" w:rsidR="00A747C6" w:rsidRPr="009F0E65" w:rsidRDefault="00A747C6" w:rsidP="006C59D8">
      <w:pPr>
        <w:autoSpaceDE w:val="0"/>
        <w:autoSpaceDN w:val="0"/>
        <w:adjustRightInd w:val="0"/>
        <w:spacing w:after="0" w:line="360" w:lineRule="auto"/>
        <w:ind w:left="851" w:hanging="142"/>
        <w:rPr>
          <w:rFonts w:eastAsia="Times New Roman" w:cstheme="minorHAnsi"/>
          <w:lang w:eastAsia="pl-PL"/>
        </w:rPr>
      </w:pPr>
      <w:r w:rsidRPr="009F0E65">
        <w:rPr>
          <w:rFonts w:eastAsia="Times New Roman" w:cstheme="minorHAnsi"/>
          <w:color w:val="000000"/>
          <w:lang w:eastAsia="pl-PL"/>
        </w:rPr>
        <w:t xml:space="preserve">b) art. 108 ust. 1 pkt 4 ustawy </w:t>
      </w:r>
      <w:proofErr w:type="spellStart"/>
      <w:r w:rsidRPr="009F0E65">
        <w:rPr>
          <w:rFonts w:eastAsia="Times New Roman" w:cstheme="minorHAnsi"/>
          <w:color w:val="000000"/>
          <w:lang w:eastAsia="pl-PL"/>
        </w:rPr>
        <w:t>Pzp</w:t>
      </w:r>
      <w:proofErr w:type="spellEnd"/>
      <w:r w:rsidRPr="009F0E65">
        <w:rPr>
          <w:rFonts w:eastAsia="Times New Roman" w:cstheme="minorHAnsi"/>
          <w:color w:val="000000"/>
          <w:lang w:eastAsia="pl-PL"/>
        </w:rPr>
        <w:t xml:space="preserve">, </w:t>
      </w:r>
      <w:r w:rsidRPr="009F0E65">
        <w:rPr>
          <w:rFonts w:eastAsia="Times New Roman" w:cstheme="minorHAnsi"/>
          <w:lang w:eastAsia="pl-PL"/>
        </w:rPr>
        <w:t>dotyczącej orzeczenia zakazu ubiegania się o zamówienie publiczne tytułem środka karnego</w:t>
      </w:r>
    </w:p>
    <w:p w14:paraId="7B325B35" w14:textId="77777777" w:rsidR="00A747C6" w:rsidRPr="009F0E65" w:rsidRDefault="00A747C6" w:rsidP="006C59D8">
      <w:pPr>
        <w:autoSpaceDE w:val="0"/>
        <w:autoSpaceDN w:val="0"/>
        <w:adjustRightInd w:val="0"/>
        <w:spacing w:after="0" w:line="360" w:lineRule="auto"/>
        <w:ind w:firstLine="708"/>
        <w:rPr>
          <w:rFonts w:eastAsia="Times New Roman" w:cstheme="minorHAnsi"/>
          <w:color w:val="000000"/>
          <w:lang w:eastAsia="pl-PL"/>
        </w:rPr>
      </w:pPr>
      <w:r w:rsidRPr="009F0E65">
        <w:rPr>
          <w:rFonts w:eastAsia="Times New Roman" w:cstheme="minorHAnsi"/>
          <w:color w:val="000000"/>
          <w:lang w:eastAsia="pl-PL"/>
        </w:rPr>
        <w:t>- sporządzonej nie wcześniej niż 6 miesięcy przed jej złożeniem;</w:t>
      </w:r>
    </w:p>
    <w:p w14:paraId="55E20A32" w14:textId="77777777" w:rsidR="00A747C6" w:rsidRPr="00A547B4" w:rsidRDefault="00A747C6" w:rsidP="006C59D8">
      <w:pPr>
        <w:autoSpaceDE w:val="0"/>
        <w:autoSpaceDN w:val="0"/>
        <w:adjustRightInd w:val="0"/>
        <w:spacing w:after="0" w:line="360" w:lineRule="auto"/>
        <w:ind w:left="709" w:hanging="425"/>
        <w:rPr>
          <w:rFonts w:eastAsia="Times New Roman" w:cstheme="minorHAnsi"/>
          <w:color w:val="000000"/>
          <w:lang w:eastAsia="pl-PL"/>
        </w:rPr>
      </w:pPr>
      <w:r w:rsidRPr="00A547B4">
        <w:rPr>
          <w:rFonts w:eastAsia="Times New Roman" w:cstheme="minorHAnsi"/>
          <w:color w:val="000000"/>
          <w:lang w:eastAsia="pl-PL"/>
        </w:rPr>
        <w:t xml:space="preserve">7.2. oświadczenie wykonawcy, w zakresie art. 108 ust. 1 pkt 5 ustawy </w:t>
      </w:r>
      <w:proofErr w:type="spellStart"/>
      <w:r w:rsidRPr="00A547B4">
        <w:rPr>
          <w:rFonts w:eastAsia="Times New Roman" w:cstheme="minorHAnsi"/>
          <w:color w:val="000000"/>
          <w:lang w:eastAsia="pl-PL"/>
        </w:rPr>
        <w:t>Pzp</w:t>
      </w:r>
      <w:proofErr w:type="spellEnd"/>
      <w:r w:rsidRPr="00A547B4">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BAE0970" w14:textId="00A6DCE2" w:rsidR="00A747C6" w:rsidRPr="00EC509E" w:rsidRDefault="00A747C6" w:rsidP="006C59D8">
      <w:pPr>
        <w:autoSpaceDE w:val="0"/>
        <w:autoSpaceDN w:val="0"/>
        <w:adjustRightInd w:val="0"/>
        <w:spacing w:after="0" w:line="360" w:lineRule="auto"/>
        <w:ind w:left="709" w:hanging="1"/>
        <w:rPr>
          <w:rFonts w:eastAsia="Times New Roman" w:cstheme="minorHAnsi"/>
          <w:b/>
          <w:u w:val="single"/>
          <w:lang w:eastAsia="pl-PL"/>
        </w:rPr>
      </w:pPr>
      <w:r w:rsidRPr="006F0EFD">
        <w:rPr>
          <w:rFonts w:eastAsia="Times New Roman" w:cstheme="minorHAnsi"/>
          <w:u w:val="single"/>
          <w:lang w:eastAsia="pl-PL"/>
        </w:rPr>
        <w:t xml:space="preserve">Wykonawca może sporządzić oświadczenie zgodnie ze wzorem stanowiącym </w:t>
      </w:r>
      <w:r w:rsidRPr="00EC509E">
        <w:rPr>
          <w:rFonts w:eastAsia="Times New Roman" w:cstheme="minorHAnsi"/>
          <w:b/>
          <w:u w:val="single"/>
          <w:lang w:eastAsia="pl-PL"/>
        </w:rPr>
        <w:t xml:space="preserve">Załącznik nr </w:t>
      </w:r>
      <w:r w:rsidR="006F0EFD" w:rsidRPr="00EC509E">
        <w:rPr>
          <w:rFonts w:eastAsia="Times New Roman" w:cstheme="minorHAnsi"/>
          <w:b/>
          <w:u w:val="single"/>
          <w:lang w:eastAsia="pl-PL"/>
        </w:rPr>
        <w:t>6</w:t>
      </w:r>
      <w:r w:rsidRPr="00EC509E">
        <w:rPr>
          <w:rFonts w:eastAsia="Times New Roman" w:cstheme="minorHAnsi"/>
          <w:b/>
          <w:u w:val="single"/>
          <w:lang w:eastAsia="pl-PL"/>
        </w:rPr>
        <w:t xml:space="preserve"> </w:t>
      </w:r>
      <w:r w:rsidRPr="00EC509E">
        <w:rPr>
          <w:rFonts w:eastAsia="Times New Roman" w:cstheme="minorHAnsi"/>
          <w:b/>
          <w:u w:val="single"/>
          <w:lang w:eastAsia="pl-PL"/>
        </w:rPr>
        <w:br/>
        <w:t>do SWZ.</w:t>
      </w:r>
    </w:p>
    <w:p w14:paraId="3EACEF65" w14:textId="77777777" w:rsidR="00A747C6" w:rsidRPr="009F0E65" w:rsidRDefault="00A747C6" w:rsidP="006C59D8">
      <w:pPr>
        <w:autoSpaceDE w:val="0"/>
        <w:autoSpaceDN w:val="0"/>
        <w:adjustRightInd w:val="0"/>
        <w:spacing w:after="0" w:line="360" w:lineRule="auto"/>
        <w:ind w:left="709" w:hanging="425"/>
        <w:rPr>
          <w:rFonts w:eastAsia="Times New Roman" w:cstheme="minorHAnsi"/>
          <w:color w:val="000000"/>
          <w:lang w:eastAsia="pl-PL"/>
        </w:rPr>
      </w:pPr>
      <w:r w:rsidRPr="009F0E65">
        <w:rPr>
          <w:rFonts w:eastAsia="Times New Roman" w:cstheme="minorHAnsi"/>
          <w:color w:val="000000"/>
          <w:lang w:eastAsia="pl-PL"/>
        </w:rPr>
        <w:t>7.3.</w:t>
      </w:r>
      <w:r w:rsidRPr="009F0E65">
        <w:rPr>
          <w:rFonts w:eastAsia="Times New Roman" w:cstheme="minorHAnsi"/>
          <w:color w:val="000000"/>
          <w:lang w:eastAsia="pl-PL"/>
        </w:rPr>
        <w:tab/>
        <w:t xml:space="preserve">oświadczenie wykonawcy o aktualności informacji zawartych w oświadczeniu, o którym mowa w art. 125 ust. 1 ustawy </w:t>
      </w:r>
      <w:proofErr w:type="spellStart"/>
      <w:r w:rsidRPr="009F0E65">
        <w:rPr>
          <w:rFonts w:eastAsia="Times New Roman" w:cstheme="minorHAnsi"/>
          <w:color w:val="000000"/>
          <w:lang w:eastAsia="pl-PL"/>
        </w:rPr>
        <w:t>Pzp</w:t>
      </w:r>
      <w:proofErr w:type="spellEnd"/>
      <w:r w:rsidRPr="009F0E65">
        <w:rPr>
          <w:rFonts w:eastAsia="Times New Roman" w:cstheme="minorHAnsi"/>
          <w:color w:val="000000"/>
          <w:lang w:eastAsia="pl-PL"/>
        </w:rPr>
        <w:t>, w zakresie podstaw wykluczenia z postępowania wskazanych przez zamawiającego, o których mowa w:</w:t>
      </w:r>
    </w:p>
    <w:p w14:paraId="0B68CA24" w14:textId="77777777" w:rsidR="00A747C6" w:rsidRPr="009F0E65" w:rsidRDefault="00A747C6" w:rsidP="006C59D8">
      <w:pPr>
        <w:autoSpaceDE w:val="0"/>
        <w:autoSpaceDN w:val="0"/>
        <w:adjustRightInd w:val="0"/>
        <w:spacing w:after="0" w:line="360" w:lineRule="auto"/>
        <w:ind w:left="993" w:hanging="284"/>
        <w:rPr>
          <w:rFonts w:eastAsia="Times New Roman" w:cstheme="minorHAnsi"/>
          <w:color w:val="000000"/>
          <w:lang w:eastAsia="pl-PL"/>
        </w:rPr>
      </w:pPr>
      <w:r w:rsidRPr="009F0E65">
        <w:rPr>
          <w:rFonts w:eastAsia="Times New Roman" w:cstheme="minorHAnsi"/>
          <w:color w:val="000000"/>
          <w:lang w:eastAsia="pl-PL"/>
        </w:rPr>
        <w:t xml:space="preserve">a) </w:t>
      </w:r>
      <w:r w:rsidRPr="009F0E65">
        <w:rPr>
          <w:rFonts w:eastAsia="Times New Roman" w:cstheme="minorHAnsi"/>
          <w:color w:val="000000"/>
          <w:lang w:eastAsia="pl-PL"/>
        </w:rPr>
        <w:tab/>
        <w:t xml:space="preserve">art. 108 ust. 1 pkt 3 ustawy </w:t>
      </w:r>
      <w:proofErr w:type="spellStart"/>
      <w:r w:rsidRPr="009F0E65">
        <w:rPr>
          <w:rFonts w:eastAsia="Times New Roman" w:cstheme="minorHAnsi"/>
          <w:color w:val="000000"/>
          <w:lang w:eastAsia="pl-PL"/>
        </w:rPr>
        <w:t>Pzp</w:t>
      </w:r>
      <w:proofErr w:type="spellEnd"/>
      <w:r w:rsidRPr="009F0E65">
        <w:rPr>
          <w:rFonts w:eastAsia="Times New Roman" w:cstheme="minorHAnsi"/>
          <w:color w:val="000000"/>
          <w:lang w:eastAsia="pl-PL"/>
        </w:rPr>
        <w:t>,</w:t>
      </w:r>
    </w:p>
    <w:p w14:paraId="4E1F6F64" w14:textId="77777777" w:rsidR="00A747C6" w:rsidRPr="009F0E65" w:rsidRDefault="00A747C6" w:rsidP="006C59D8">
      <w:pPr>
        <w:autoSpaceDE w:val="0"/>
        <w:autoSpaceDN w:val="0"/>
        <w:adjustRightInd w:val="0"/>
        <w:spacing w:after="0" w:line="360" w:lineRule="auto"/>
        <w:ind w:left="993" w:hanging="284"/>
        <w:rPr>
          <w:rFonts w:eastAsia="Times New Roman" w:cstheme="minorHAnsi"/>
          <w:color w:val="000000"/>
          <w:lang w:eastAsia="pl-PL"/>
        </w:rPr>
      </w:pPr>
      <w:r w:rsidRPr="009F0E65">
        <w:rPr>
          <w:rFonts w:eastAsia="Times New Roman" w:cstheme="minorHAnsi"/>
          <w:color w:val="000000"/>
          <w:lang w:eastAsia="pl-PL"/>
        </w:rPr>
        <w:t xml:space="preserve">b) </w:t>
      </w:r>
      <w:r w:rsidRPr="009F0E65">
        <w:rPr>
          <w:rFonts w:eastAsia="Times New Roman" w:cstheme="minorHAnsi"/>
          <w:color w:val="000000"/>
          <w:lang w:eastAsia="pl-PL"/>
        </w:rPr>
        <w:tab/>
        <w:t xml:space="preserve">art. 108 ust. 1 pkt 4 ustawy </w:t>
      </w:r>
      <w:proofErr w:type="spellStart"/>
      <w:r w:rsidRPr="009F0E65">
        <w:rPr>
          <w:rFonts w:eastAsia="Times New Roman" w:cstheme="minorHAnsi"/>
          <w:color w:val="000000"/>
          <w:lang w:eastAsia="pl-PL"/>
        </w:rPr>
        <w:t>Pzp</w:t>
      </w:r>
      <w:proofErr w:type="spellEnd"/>
      <w:r w:rsidRPr="009F0E65">
        <w:rPr>
          <w:rFonts w:eastAsia="Times New Roman" w:cstheme="minorHAnsi"/>
          <w:color w:val="000000"/>
          <w:lang w:eastAsia="pl-PL"/>
        </w:rPr>
        <w:t>, dotyczących orzeczenia zakazu ubiegania się o zamówienie publiczne tytułem środka zapobiegawczego,</w:t>
      </w:r>
    </w:p>
    <w:p w14:paraId="27011E87" w14:textId="77777777" w:rsidR="00A747C6" w:rsidRPr="009F0E65" w:rsidRDefault="00A747C6" w:rsidP="006C59D8">
      <w:pPr>
        <w:autoSpaceDE w:val="0"/>
        <w:autoSpaceDN w:val="0"/>
        <w:adjustRightInd w:val="0"/>
        <w:spacing w:after="0" w:line="360" w:lineRule="auto"/>
        <w:ind w:left="993" w:hanging="284"/>
        <w:rPr>
          <w:rFonts w:eastAsia="Times New Roman" w:cstheme="minorHAnsi"/>
          <w:color w:val="000000"/>
          <w:lang w:eastAsia="pl-PL"/>
        </w:rPr>
      </w:pPr>
      <w:r w:rsidRPr="009F0E65">
        <w:rPr>
          <w:rFonts w:eastAsia="Times New Roman" w:cstheme="minorHAnsi"/>
          <w:color w:val="000000"/>
          <w:lang w:eastAsia="pl-PL"/>
        </w:rPr>
        <w:t xml:space="preserve">c) </w:t>
      </w:r>
      <w:r w:rsidRPr="009F0E65">
        <w:rPr>
          <w:rFonts w:eastAsia="Times New Roman" w:cstheme="minorHAnsi"/>
          <w:color w:val="000000"/>
          <w:lang w:eastAsia="pl-PL"/>
        </w:rPr>
        <w:tab/>
        <w:t xml:space="preserve">art. 108 ust. 1 pkt 5 ustawy </w:t>
      </w:r>
      <w:proofErr w:type="spellStart"/>
      <w:r w:rsidRPr="009F0E65">
        <w:rPr>
          <w:rFonts w:eastAsia="Times New Roman" w:cstheme="minorHAnsi"/>
          <w:color w:val="000000"/>
          <w:lang w:eastAsia="pl-PL"/>
        </w:rPr>
        <w:t>Pzp</w:t>
      </w:r>
      <w:proofErr w:type="spellEnd"/>
      <w:r w:rsidRPr="009F0E65">
        <w:rPr>
          <w:rFonts w:eastAsia="Times New Roman" w:cstheme="minorHAnsi"/>
          <w:color w:val="000000"/>
          <w:lang w:eastAsia="pl-PL"/>
        </w:rPr>
        <w:t>, dotyczących zawarcia z innymi wykonawcami porozumienia mającego na celu zakłócenie konkurencji,</w:t>
      </w:r>
    </w:p>
    <w:p w14:paraId="70FCFAA8" w14:textId="77777777" w:rsidR="00A747C6" w:rsidRPr="009F0E65" w:rsidRDefault="00A747C6" w:rsidP="006C59D8">
      <w:pPr>
        <w:autoSpaceDE w:val="0"/>
        <w:autoSpaceDN w:val="0"/>
        <w:adjustRightInd w:val="0"/>
        <w:spacing w:after="0" w:line="360" w:lineRule="auto"/>
        <w:ind w:left="993" w:hanging="284"/>
        <w:rPr>
          <w:rFonts w:eastAsia="Times New Roman" w:cstheme="minorHAnsi"/>
          <w:color w:val="000000"/>
          <w:lang w:eastAsia="pl-PL"/>
        </w:rPr>
      </w:pPr>
      <w:r w:rsidRPr="009F0E65">
        <w:rPr>
          <w:rFonts w:eastAsia="Times New Roman" w:cstheme="minorHAnsi"/>
          <w:color w:val="000000"/>
          <w:lang w:eastAsia="pl-PL"/>
        </w:rPr>
        <w:t xml:space="preserve">d) </w:t>
      </w:r>
      <w:r w:rsidRPr="009F0E65">
        <w:rPr>
          <w:rFonts w:eastAsia="Times New Roman" w:cstheme="minorHAnsi"/>
          <w:color w:val="000000"/>
          <w:lang w:eastAsia="pl-PL"/>
        </w:rPr>
        <w:tab/>
        <w:t xml:space="preserve">art. 108 ust. 1 pkt 6 ustawy </w:t>
      </w:r>
      <w:proofErr w:type="spellStart"/>
      <w:r w:rsidRPr="009F0E65">
        <w:rPr>
          <w:rFonts w:eastAsia="Times New Roman" w:cstheme="minorHAnsi"/>
          <w:color w:val="000000"/>
          <w:lang w:eastAsia="pl-PL"/>
        </w:rPr>
        <w:t>Pzp</w:t>
      </w:r>
      <w:proofErr w:type="spellEnd"/>
      <w:r w:rsidRPr="009F0E65">
        <w:rPr>
          <w:rFonts w:eastAsia="Times New Roman" w:cstheme="minorHAnsi"/>
          <w:color w:val="000000"/>
          <w:lang w:eastAsia="pl-PL"/>
        </w:rPr>
        <w:t>.</w:t>
      </w:r>
    </w:p>
    <w:p w14:paraId="3428E22A" w14:textId="1755DFBD" w:rsidR="00A747C6" w:rsidRPr="006F0EFD" w:rsidRDefault="00A747C6" w:rsidP="006C59D8">
      <w:pPr>
        <w:autoSpaceDE w:val="0"/>
        <w:autoSpaceDN w:val="0"/>
        <w:adjustRightInd w:val="0"/>
        <w:spacing w:after="0" w:line="360" w:lineRule="auto"/>
        <w:ind w:left="709" w:hanging="1"/>
        <w:rPr>
          <w:rFonts w:eastAsia="Times New Roman" w:cstheme="minorHAnsi"/>
          <w:u w:val="single"/>
          <w:lang w:eastAsia="pl-PL"/>
        </w:rPr>
      </w:pPr>
      <w:r w:rsidRPr="006F0EFD">
        <w:rPr>
          <w:rFonts w:eastAsia="Times New Roman" w:cstheme="minorHAnsi"/>
          <w:u w:val="single"/>
          <w:lang w:eastAsia="pl-PL"/>
        </w:rPr>
        <w:lastRenderedPageBreak/>
        <w:t xml:space="preserve">Wykonawca może sporządzić oświadczenie zgodnie ze wzorem stanowiącym </w:t>
      </w:r>
      <w:r w:rsidRPr="006F0EFD">
        <w:rPr>
          <w:rFonts w:eastAsia="Times New Roman" w:cstheme="minorHAnsi"/>
          <w:b/>
          <w:u w:val="single"/>
          <w:lang w:eastAsia="pl-PL"/>
        </w:rPr>
        <w:t xml:space="preserve">Załącznik nr </w:t>
      </w:r>
      <w:r w:rsidR="006F0EFD" w:rsidRPr="006F0EFD">
        <w:rPr>
          <w:rFonts w:eastAsia="Times New Roman" w:cstheme="minorHAnsi"/>
          <w:b/>
          <w:u w:val="single"/>
          <w:lang w:eastAsia="pl-PL"/>
        </w:rPr>
        <w:t>7</w:t>
      </w:r>
      <w:r w:rsidRPr="006F0EFD">
        <w:rPr>
          <w:rFonts w:eastAsia="Times New Roman" w:cstheme="minorHAnsi"/>
          <w:u w:val="single"/>
          <w:lang w:eastAsia="pl-PL"/>
        </w:rPr>
        <w:t xml:space="preserve"> </w:t>
      </w:r>
      <w:r w:rsidRPr="006F0EFD">
        <w:rPr>
          <w:rFonts w:eastAsia="Times New Roman" w:cstheme="minorHAnsi"/>
          <w:u w:val="single"/>
          <w:lang w:eastAsia="pl-PL"/>
        </w:rPr>
        <w:br/>
      </w:r>
      <w:r w:rsidRPr="00EC509E">
        <w:rPr>
          <w:rFonts w:eastAsia="Times New Roman" w:cstheme="minorHAnsi"/>
          <w:b/>
          <w:u w:val="single"/>
          <w:lang w:eastAsia="pl-PL"/>
        </w:rPr>
        <w:t>do SWZ.</w:t>
      </w:r>
    </w:p>
    <w:p w14:paraId="1F7924B9" w14:textId="77777777" w:rsidR="00A747C6" w:rsidRPr="009F0E65" w:rsidRDefault="00A747C6" w:rsidP="007B26B1">
      <w:pPr>
        <w:pStyle w:val="Akapitzlist"/>
        <w:numPr>
          <w:ilvl w:val="0"/>
          <w:numId w:val="15"/>
        </w:numPr>
        <w:suppressAutoHyphens/>
        <w:spacing w:line="360" w:lineRule="auto"/>
        <w:rPr>
          <w:rFonts w:eastAsia="Times New Roman" w:cstheme="minorHAnsi"/>
          <w:b/>
          <w:sz w:val="22"/>
          <w:szCs w:val="22"/>
          <w:u w:val="single"/>
          <w:lang w:eastAsia="ar-SA"/>
        </w:rPr>
      </w:pPr>
      <w:r w:rsidRPr="009F0E65">
        <w:rPr>
          <w:rFonts w:eastAsia="Times New Roman" w:cstheme="minorHAnsi"/>
          <w:b/>
          <w:sz w:val="22"/>
          <w:szCs w:val="22"/>
          <w:u w:val="single"/>
          <w:lang w:eastAsia="ar-SA"/>
        </w:rPr>
        <w:t>Dokumenty podmiotów zagranicznych</w:t>
      </w:r>
    </w:p>
    <w:p w14:paraId="0582A148" w14:textId="77777777" w:rsidR="00A747C6" w:rsidRPr="009F0E65" w:rsidRDefault="00A747C6" w:rsidP="006C59D8">
      <w:pPr>
        <w:autoSpaceDE w:val="0"/>
        <w:autoSpaceDN w:val="0"/>
        <w:adjustRightInd w:val="0"/>
        <w:spacing w:after="0" w:line="360" w:lineRule="auto"/>
        <w:ind w:left="783" w:hanging="426"/>
        <w:rPr>
          <w:rFonts w:eastAsia="Times New Roman" w:cstheme="minorHAnsi"/>
          <w:lang w:eastAsia="pl-PL"/>
        </w:rPr>
      </w:pPr>
      <w:r w:rsidRPr="009F0E65">
        <w:rPr>
          <w:rFonts w:eastAsia="Times New Roman" w:cstheme="minorHAnsi"/>
          <w:lang w:eastAsia="pl-PL"/>
        </w:rPr>
        <w:t>8.1.</w:t>
      </w:r>
      <w:r w:rsidRPr="009F0E65">
        <w:rPr>
          <w:rFonts w:eastAsia="Times New Roman" w:cstheme="minorHAns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7.1. Dokument ten powinien być wystawiony nie wcześniej niż 6 miesięcy przed jego złożeniem.</w:t>
      </w:r>
    </w:p>
    <w:p w14:paraId="7F71F2FC" w14:textId="77777777" w:rsidR="00A747C6" w:rsidRPr="009F0E65" w:rsidRDefault="00A747C6" w:rsidP="006C59D8">
      <w:pPr>
        <w:autoSpaceDE w:val="0"/>
        <w:autoSpaceDN w:val="0"/>
        <w:adjustRightInd w:val="0"/>
        <w:spacing w:after="0" w:line="360" w:lineRule="auto"/>
        <w:ind w:left="783" w:hanging="426"/>
        <w:rPr>
          <w:rFonts w:eastAsia="Times New Roman" w:cstheme="minorHAnsi"/>
          <w:lang w:eastAsia="pl-PL"/>
        </w:rPr>
      </w:pPr>
      <w:r w:rsidRPr="009F0E65">
        <w:rPr>
          <w:rFonts w:eastAsia="Times New Roman" w:cstheme="minorHAnsi"/>
          <w:lang w:eastAsia="pl-PL"/>
        </w:rPr>
        <w:t>8.2.</w:t>
      </w:r>
      <w:r w:rsidRPr="009F0E65">
        <w:rPr>
          <w:rFonts w:eastAsia="Times New Roman" w:cstheme="minorHAnsi"/>
          <w:lang w:eastAsia="pl-PL"/>
        </w:rPr>
        <w:tab/>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9F0E65">
        <w:rPr>
          <w:rFonts w:eastAsia="Times New Roman" w:cstheme="minorHAnsi"/>
          <w:lang w:eastAsia="pl-PL"/>
        </w:rPr>
        <w:t>Pzp</w:t>
      </w:r>
      <w:proofErr w:type="spellEnd"/>
      <w:r w:rsidRPr="009F0E65">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miesięcy przed jego złożeniem.</w:t>
      </w:r>
    </w:p>
    <w:p w14:paraId="5183B7B7" w14:textId="592C3720" w:rsidR="00A747C6" w:rsidRPr="00F7238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F72385">
        <w:rPr>
          <w:rFonts w:eastAsia="Times New Roman" w:cstheme="minorHAnsi"/>
          <w:sz w:val="22"/>
          <w:szCs w:val="22"/>
          <w:lang w:eastAsia="ar-SA"/>
        </w:rPr>
        <w:t xml:space="preserve">Wykonawca, który polega na zdolnościach technicznych lub zawodowych </w:t>
      </w:r>
      <w:r w:rsidR="00D0522B" w:rsidRPr="00F72385">
        <w:rPr>
          <w:rFonts w:cstheme="minorHAnsi"/>
          <w:sz w:val="22"/>
          <w:szCs w:val="22"/>
          <w:lang w:val="pl-PL"/>
        </w:rPr>
        <w:t xml:space="preserve">lub sytuacji finansowej lub ekonomicznej </w:t>
      </w:r>
      <w:r w:rsidRPr="00F72385">
        <w:rPr>
          <w:rFonts w:eastAsia="Times New Roman" w:cstheme="minorHAnsi"/>
          <w:sz w:val="22"/>
          <w:szCs w:val="22"/>
          <w:lang w:eastAsia="ar-SA"/>
        </w:rPr>
        <w:t>podmiotów udostępniających zasoby na zasadach określonych w art. 118 ustawy, zobowiązany jest do przedstawienia podmiotowych środków dowodowych, o których mowa w pkt. 7.1. i 7.</w:t>
      </w:r>
      <w:r w:rsidR="00091685" w:rsidRPr="00F72385">
        <w:rPr>
          <w:rFonts w:eastAsia="Times New Roman" w:cstheme="minorHAnsi"/>
          <w:sz w:val="22"/>
          <w:szCs w:val="22"/>
          <w:lang w:eastAsia="ar-SA"/>
        </w:rPr>
        <w:t xml:space="preserve">3., dotyczących tych podmiotów, </w:t>
      </w:r>
      <w:r w:rsidRPr="00F72385">
        <w:rPr>
          <w:rFonts w:eastAsia="Times New Roman" w:cstheme="minorHAnsi"/>
          <w:sz w:val="22"/>
          <w:szCs w:val="22"/>
          <w:lang w:eastAsia="ar-SA"/>
        </w:rPr>
        <w:t>potwierdzających , że nie zachodzą wobec tych podmiotów podstawy wykluczenia z postępowania.</w:t>
      </w:r>
    </w:p>
    <w:p w14:paraId="452BBF39" w14:textId="77777777" w:rsidR="00A747C6" w:rsidRPr="009F0E65"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W przypadku wykonawców wspólnie ubiegających się o udzielenie zamówienia, podmiotowe środki dowodowe wskazane w pkt. 7.1. – 7.3. składa odrębnie każdy z wykonawców wspólnie ubiegających się o udzielenia zamówienia.</w:t>
      </w:r>
    </w:p>
    <w:p w14:paraId="3A53BC15" w14:textId="77777777" w:rsidR="00A747C6" w:rsidRPr="00873D36" w:rsidRDefault="00A747C6" w:rsidP="007B26B1">
      <w:pPr>
        <w:pStyle w:val="Akapitzlist"/>
        <w:numPr>
          <w:ilvl w:val="0"/>
          <w:numId w:val="15"/>
        </w:numPr>
        <w:suppressAutoHyphens/>
        <w:spacing w:line="360" w:lineRule="auto"/>
        <w:rPr>
          <w:rFonts w:eastAsia="Times New Roman" w:cstheme="minorHAnsi"/>
          <w:sz w:val="22"/>
          <w:szCs w:val="22"/>
          <w:lang w:eastAsia="ar-SA"/>
        </w:rPr>
      </w:pPr>
      <w:r w:rsidRPr="00873D36">
        <w:rPr>
          <w:rFonts w:eastAsia="Times New Roman" w:cstheme="minorHAnsi"/>
          <w:sz w:val="22"/>
          <w:szCs w:val="22"/>
          <w:lang w:eastAsia="ar-SA"/>
        </w:rPr>
        <w:t>Zamawiający wykluczy z postępowania wykonawcę na podstawie:</w:t>
      </w:r>
    </w:p>
    <w:p w14:paraId="39634B52" w14:textId="1BE1286E" w:rsidR="00A747C6" w:rsidRPr="00873D36" w:rsidRDefault="00A747C6" w:rsidP="007B26B1">
      <w:pPr>
        <w:pStyle w:val="Akapitzlist"/>
        <w:numPr>
          <w:ilvl w:val="0"/>
          <w:numId w:val="16"/>
        </w:numPr>
        <w:tabs>
          <w:tab w:val="left" w:pos="1843"/>
        </w:tabs>
        <w:spacing w:line="360" w:lineRule="auto"/>
        <w:rPr>
          <w:rFonts w:eastAsia="Times New Roman" w:cstheme="minorHAnsi"/>
          <w:sz w:val="22"/>
          <w:szCs w:val="22"/>
        </w:rPr>
      </w:pPr>
      <w:r w:rsidRPr="00873D36">
        <w:rPr>
          <w:rFonts w:cstheme="minorHAnsi"/>
          <w:sz w:val="22"/>
          <w:szCs w:val="22"/>
        </w:rPr>
        <w:t>art. 5k rozporządzenia Rady (UE) nr 833/2014 z dnia 31 lipca 2014 r. dotyczącego środków ograniczających w związku z działaniami Rosji destabil</w:t>
      </w:r>
      <w:r w:rsidR="00283209">
        <w:rPr>
          <w:rFonts w:cstheme="minorHAnsi"/>
          <w:sz w:val="22"/>
          <w:szCs w:val="22"/>
        </w:rPr>
        <w:t xml:space="preserve">izującymi sytuację na Ukrainie </w:t>
      </w:r>
      <w:r w:rsidRPr="00873D36">
        <w:rPr>
          <w:rFonts w:cstheme="minorHAnsi"/>
          <w:sz w:val="22"/>
          <w:szCs w:val="22"/>
        </w:rPr>
        <w:t>(Dz. Urz. UE nr L 229 z 31.7.2014, str. 1</w:t>
      </w:r>
      <w:r w:rsidR="00951814">
        <w:rPr>
          <w:rFonts w:cstheme="minorHAnsi"/>
          <w:sz w:val="22"/>
          <w:szCs w:val="22"/>
        </w:rPr>
        <w:t xml:space="preserve"> ze zm.</w:t>
      </w:r>
      <w:r w:rsidRPr="00873D36">
        <w:rPr>
          <w:rFonts w:cstheme="minorHAnsi"/>
          <w:sz w:val="22"/>
          <w:szCs w:val="22"/>
        </w:rPr>
        <w:t xml:space="preserve">), dalej: rozporządzenie 833/2014, </w:t>
      </w:r>
    </w:p>
    <w:p w14:paraId="6DC02A11" w14:textId="590FA2F8" w:rsidR="00A547B4" w:rsidRPr="00096E3F" w:rsidRDefault="00A747C6" w:rsidP="00096E3F">
      <w:pPr>
        <w:pStyle w:val="Akapitzlist"/>
        <w:numPr>
          <w:ilvl w:val="0"/>
          <w:numId w:val="16"/>
        </w:numPr>
        <w:tabs>
          <w:tab w:val="left" w:pos="1843"/>
        </w:tabs>
        <w:spacing w:after="240" w:line="360" w:lineRule="auto"/>
        <w:ind w:left="714" w:hanging="357"/>
        <w:rPr>
          <w:rFonts w:eastAsia="Times New Roman" w:cstheme="minorHAnsi"/>
          <w:sz w:val="22"/>
          <w:szCs w:val="22"/>
        </w:rPr>
      </w:pPr>
      <w:r w:rsidRPr="00873D36">
        <w:rPr>
          <w:rFonts w:cstheme="minorHAnsi"/>
          <w:sz w:val="22"/>
          <w:szCs w:val="22"/>
        </w:rPr>
        <w:lastRenderedPageBreak/>
        <w:t>art. 7 ust. 1 ustawy z dnia 13 kwietnia 2022 r. o szczeg</w:t>
      </w:r>
      <w:r w:rsidR="00283209">
        <w:rPr>
          <w:rFonts w:cstheme="minorHAnsi"/>
          <w:sz w:val="22"/>
          <w:szCs w:val="22"/>
        </w:rPr>
        <w:t xml:space="preserve">ólnych rozwiązaniach w zakresie </w:t>
      </w:r>
      <w:r w:rsidRPr="00873D36">
        <w:rPr>
          <w:rFonts w:cstheme="minorHAnsi"/>
          <w:sz w:val="22"/>
          <w:szCs w:val="22"/>
        </w:rPr>
        <w:t>przeciwdziałania wspieraniu agresji na Ukrainę oraz służących ochronie bezpieczeństwa narodowego (Dz.U. z 2023 r. poz. 1497 ze zm.).</w:t>
      </w:r>
    </w:p>
    <w:p w14:paraId="6D254501" w14:textId="6E93D6B4" w:rsidR="00FE25A0" w:rsidRPr="00096E3F" w:rsidRDefault="00FE25A0" w:rsidP="006C59D8">
      <w:pPr>
        <w:pStyle w:val="Nagwek1"/>
        <w:rPr>
          <w:sz w:val="28"/>
          <w:szCs w:val="28"/>
        </w:rPr>
      </w:pPr>
      <w:r w:rsidRPr="00096E3F">
        <w:rPr>
          <w:sz w:val="28"/>
          <w:szCs w:val="28"/>
        </w:rPr>
        <w:t>VIII. Informacja o warunkach udziału w postępowaniu o udzielenie zamówienia</w:t>
      </w:r>
      <w:r w:rsidR="008B097D" w:rsidRPr="00096E3F">
        <w:rPr>
          <w:sz w:val="28"/>
          <w:szCs w:val="28"/>
        </w:rPr>
        <w:t xml:space="preserve"> wraz z wykazem podmiotowych środków dowodowych</w:t>
      </w:r>
      <w:r w:rsidR="001875CD" w:rsidRPr="00096E3F">
        <w:rPr>
          <w:sz w:val="28"/>
          <w:szCs w:val="28"/>
        </w:rPr>
        <w:t xml:space="preserve"> potwierdzających spełnianie warunków udziału w postępowaniu</w:t>
      </w:r>
    </w:p>
    <w:p w14:paraId="5E048C70" w14:textId="77777777" w:rsidR="00091685" w:rsidRPr="009F0E65" w:rsidRDefault="00091685" w:rsidP="007B26B1">
      <w:pPr>
        <w:pStyle w:val="Akapitzlist"/>
        <w:numPr>
          <w:ilvl w:val="0"/>
          <w:numId w:val="17"/>
        </w:numPr>
        <w:suppressAutoHyphens/>
        <w:spacing w:line="360" w:lineRule="auto"/>
        <w:rPr>
          <w:rFonts w:eastAsia="Times New Roman" w:cstheme="minorHAnsi"/>
          <w:sz w:val="22"/>
          <w:szCs w:val="22"/>
          <w:lang w:eastAsia="ar-SA"/>
        </w:rPr>
      </w:pPr>
      <w:r w:rsidRPr="009F0E65">
        <w:rPr>
          <w:rFonts w:eastAsia="Times New Roman" w:cstheme="minorHAnsi"/>
          <w:sz w:val="22"/>
          <w:szCs w:val="22"/>
          <w:lang w:eastAsia="ar-SA"/>
        </w:rPr>
        <w:t>Zgodnie z art. 112 ust. 2 ustawy Pzp, Zamawiający ustala warunki udziału w postępowaniu dotyczące:</w:t>
      </w:r>
    </w:p>
    <w:p w14:paraId="6F8C8EEF" w14:textId="63770C23" w:rsidR="00091685" w:rsidRPr="009F0E65" w:rsidRDefault="00091685" w:rsidP="006C59D8">
      <w:pPr>
        <w:autoSpaceDE w:val="0"/>
        <w:spacing w:after="0" w:line="360" w:lineRule="auto"/>
        <w:ind w:left="709" w:hanging="425"/>
        <w:rPr>
          <w:rFonts w:eastAsia="Times New Roman" w:cstheme="minorHAnsi"/>
          <w:lang w:eastAsia="ar-SA"/>
        </w:rPr>
      </w:pPr>
      <w:r w:rsidRPr="009F0E65">
        <w:rPr>
          <w:rFonts w:eastAsia="Times New Roman" w:cstheme="minorHAnsi"/>
          <w:lang w:eastAsia="ar-SA"/>
        </w:rPr>
        <w:t>1.1. zdolności do występo</w:t>
      </w:r>
      <w:r w:rsidR="00EB2452">
        <w:rPr>
          <w:rFonts w:eastAsia="Times New Roman" w:cstheme="minorHAnsi"/>
          <w:lang w:eastAsia="ar-SA"/>
        </w:rPr>
        <w:t>wania w obrocie gospodarczym - Z</w:t>
      </w:r>
      <w:r w:rsidRPr="009F0E65">
        <w:rPr>
          <w:rFonts w:eastAsia="Times New Roman" w:cstheme="minorHAnsi"/>
          <w:lang w:eastAsia="ar-SA"/>
        </w:rPr>
        <w:t>amawiający nie określa warunku;</w:t>
      </w:r>
    </w:p>
    <w:p w14:paraId="7E545664" w14:textId="1450B274" w:rsidR="00091685" w:rsidRPr="009F0E65" w:rsidRDefault="00091685" w:rsidP="006C59D8">
      <w:pPr>
        <w:autoSpaceDE w:val="0"/>
        <w:spacing w:after="0" w:line="360" w:lineRule="auto"/>
        <w:ind w:left="709" w:hanging="425"/>
        <w:rPr>
          <w:rFonts w:eastAsia="Times New Roman" w:cstheme="minorHAnsi"/>
          <w:lang w:eastAsia="ar-SA"/>
        </w:rPr>
      </w:pPr>
      <w:r w:rsidRPr="009F0E65">
        <w:rPr>
          <w:rFonts w:eastAsia="Times New Roman" w:cstheme="minorHAnsi"/>
          <w:lang w:eastAsia="ar-SA"/>
        </w:rPr>
        <w:t xml:space="preserve">1.2. uprawnień do prowadzenia określonej działalności gospodarczej lub zawodowej, o ile wynika to z odrębnych przepisów - </w:t>
      </w:r>
      <w:r w:rsidR="00EB2452">
        <w:rPr>
          <w:rFonts w:eastAsia="Times New Roman" w:cstheme="minorHAnsi"/>
          <w:lang w:eastAsia="ar-SA"/>
        </w:rPr>
        <w:t>Z</w:t>
      </w:r>
      <w:r w:rsidRPr="009F0E65">
        <w:rPr>
          <w:rFonts w:eastAsia="Times New Roman" w:cstheme="minorHAnsi"/>
          <w:lang w:eastAsia="ar-SA"/>
        </w:rPr>
        <w:t>amawiający nie określa warunku;</w:t>
      </w:r>
    </w:p>
    <w:p w14:paraId="04832601" w14:textId="66B80FD7" w:rsidR="00091685" w:rsidRPr="009F0E65" w:rsidRDefault="00091685" w:rsidP="006C59D8">
      <w:pPr>
        <w:autoSpaceDE w:val="0"/>
        <w:spacing w:after="0" w:line="360" w:lineRule="auto"/>
        <w:ind w:left="709" w:hanging="425"/>
        <w:rPr>
          <w:rFonts w:eastAsia="Times New Roman" w:cstheme="minorHAnsi"/>
          <w:lang w:eastAsia="ar-SA"/>
        </w:rPr>
      </w:pPr>
      <w:r w:rsidRPr="009F0E65">
        <w:rPr>
          <w:rFonts w:eastAsia="Times New Roman" w:cstheme="minorHAnsi"/>
          <w:lang w:eastAsia="ar-SA"/>
        </w:rPr>
        <w:t>1.3. sytuacji eko</w:t>
      </w:r>
      <w:r w:rsidR="00EB2452">
        <w:rPr>
          <w:rFonts w:eastAsia="Times New Roman" w:cstheme="minorHAnsi"/>
          <w:lang w:eastAsia="ar-SA"/>
        </w:rPr>
        <w:t>nomicznej lub finansowej - Z</w:t>
      </w:r>
      <w:r w:rsidRPr="009F0E65">
        <w:rPr>
          <w:rFonts w:eastAsia="Times New Roman" w:cstheme="minorHAnsi"/>
          <w:lang w:eastAsia="ar-SA"/>
        </w:rPr>
        <w:t>amawiający nie określa warunku;</w:t>
      </w:r>
    </w:p>
    <w:p w14:paraId="3655A897" w14:textId="77777777" w:rsidR="00091685" w:rsidRPr="00961E44" w:rsidRDefault="00091685" w:rsidP="006C59D8">
      <w:pPr>
        <w:autoSpaceDE w:val="0"/>
        <w:spacing w:after="0" w:line="360" w:lineRule="auto"/>
        <w:ind w:left="709" w:hanging="425"/>
        <w:rPr>
          <w:rFonts w:eastAsia="Times New Roman" w:cstheme="minorHAnsi"/>
          <w:b/>
          <w:u w:val="single"/>
          <w:lang w:eastAsia="ar-SA"/>
        </w:rPr>
      </w:pPr>
      <w:r w:rsidRPr="00961E44">
        <w:rPr>
          <w:rFonts w:eastAsia="Times New Roman" w:cstheme="minorHAnsi"/>
          <w:lang w:eastAsia="ar-SA"/>
        </w:rPr>
        <w:t>1.4.</w:t>
      </w:r>
      <w:r w:rsidRPr="00961E44">
        <w:rPr>
          <w:rFonts w:eastAsia="Times New Roman" w:cstheme="minorHAnsi"/>
          <w:b/>
          <w:lang w:eastAsia="ar-SA"/>
        </w:rPr>
        <w:t xml:space="preserve"> </w:t>
      </w:r>
      <w:r w:rsidRPr="00961E44">
        <w:rPr>
          <w:rFonts w:eastAsia="Times New Roman" w:cstheme="minorHAnsi"/>
          <w:b/>
          <w:u w:val="single"/>
          <w:lang w:eastAsia="ar-SA"/>
        </w:rPr>
        <w:t xml:space="preserve">zdolności technicznej lub zawodowej: </w:t>
      </w:r>
    </w:p>
    <w:p w14:paraId="0F31737D" w14:textId="57554A9B" w:rsidR="00091685" w:rsidRPr="00961E44" w:rsidRDefault="00091685" w:rsidP="006C59D8">
      <w:pPr>
        <w:autoSpaceDE w:val="0"/>
        <w:spacing w:after="0" w:line="360" w:lineRule="auto"/>
        <w:ind w:left="709" w:hanging="1"/>
        <w:rPr>
          <w:rFonts w:eastAsia="Times New Roman" w:cstheme="minorHAnsi"/>
          <w:b/>
          <w:lang w:eastAsia="ar-SA"/>
        </w:rPr>
      </w:pPr>
      <w:r w:rsidRPr="00961E44">
        <w:rPr>
          <w:rFonts w:eastAsia="Times New Roman" w:cstheme="minorHAnsi"/>
          <w:b/>
          <w:lang w:eastAsia="ar-SA"/>
        </w:rPr>
        <w:t>Wykonawca powinien wykazać</w:t>
      </w:r>
      <w:r w:rsidR="00D268E5" w:rsidRPr="00961E44">
        <w:rPr>
          <w:rFonts w:eastAsia="Times New Roman" w:cstheme="minorHAnsi"/>
          <w:b/>
          <w:lang w:eastAsia="ar-SA"/>
        </w:rPr>
        <w:t>:</w:t>
      </w:r>
    </w:p>
    <w:p w14:paraId="04775AF2" w14:textId="796EB04E" w:rsidR="009B0650" w:rsidRDefault="00091685" w:rsidP="009B0650">
      <w:pPr>
        <w:shd w:val="clear" w:color="auto" w:fill="FFFFFF"/>
        <w:spacing w:after="0" w:line="360" w:lineRule="auto"/>
        <w:rPr>
          <w:rFonts w:eastAsia="Times New Roman" w:cstheme="minorHAnsi"/>
          <w:lang w:eastAsia="ar-SA"/>
        </w:rPr>
      </w:pPr>
      <w:r w:rsidRPr="00961E44">
        <w:rPr>
          <w:rFonts w:eastAsia="Times New Roman" w:cstheme="minorHAnsi"/>
          <w:lang w:eastAsia="ar-SA"/>
        </w:rPr>
        <w:t>1.4.1.</w:t>
      </w:r>
      <w:r w:rsidR="00001019" w:rsidRPr="00961E44">
        <w:rPr>
          <w:rFonts w:eastAsia="Times New Roman" w:cstheme="minorHAnsi"/>
          <w:lang w:eastAsia="ar-SA"/>
        </w:rPr>
        <w:t xml:space="preserve"> </w:t>
      </w:r>
      <w:r w:rsidRPr="00961E44">
        <w:rPr>
          <w:rFonts w:eastAsia="Times New Roman" w:cstheme="minorHAnsi"/>
          <w:lang w:eastAsia="ar-SA"/>
        </w:rPr>
        <w:t>osob</w:t>
      </w:r>
      <w:r w:rsidR="00D268E5" w:rsidRPr="00961E44">
        <w:rPr>
          <w:rFonts w:eastAsia="Times New Roman" w:cstheme="minorHAnsi"/>
          <w:lang w:eastAsia="ar-SA"/>
        </w:rPr>
        <w:t>y</w:t>
      </w:r>
      <w:r w:rsidRPr="00961E44">
        <w:rPr>
          <w:rFonts w:eastAsia="Times New Roman" w:cstheme="minorHAnsi"/>
          <w:lang w:eastAsia="ar-SA"/>
        </w:rPr>
        <w:t xml:space="preserve">, </w:t>
      </w:r>
      <w:r w:rsidR="00AE34BB">
        <w:rPr>
          <w:rFonts w:eastAsia="Times New Roman" w:cstheme="minorHAnsi"/>
          <w:lang w:eastAsia="ar-SA"/>
        </w:rPr>
        <w:t>zdolne do wykonania zamówienia</w:t>
      </w:r>
      <w:r w:rsidRPr="00961E44">
        <w:rPr>
          <w:rFonts w:eastAsia="Times New Roman" w:cstheme="minorHAnsi"/>
          <w:lang w:eastAsia="ar-SA"/>
        </w:rPr>
        <w:t>, tj.</w:t>
      </w:r>
      <w:r w:rsidR="009B0650">
        <w:rPr>
          <w:rFonts w:eastAsia="Times New Roman" w:cstheme="minorHAnsi"/>
          <w:lang w:eastAsia="ar-SA"/>
        </w:rPr>
        <w:t>:</w:t>
      </w:r>
      <w:r w:rsidRPr="00961E44">
        <w:rPr>
          <w:rFonts w:eastAsia="Times New Roman" w:cstheme="minorHAnsi"/>
          <w:lang w:eastAsia="ar-SA"/>
        </w:rPr>
        <w:t xml:space="preserve"> </w:t>
      </w:r>
    </w:p>
    <w:p w14:paraId="04B45597" w14:textId="716E134D" w:rsidR="001D046D" w:rsidRPr="00B4103E" w:rsidRDefault="009B0650" w:rsidP="009B0650">
      <w:pPr>
        <w:shd w:val="clear" w:color="auto" w:fill="FFFFFF"/>
        <w:spacing w:after="0" w:line="360" w:lineRule="auto"/>
        <w:ind w:left="1276" w:hanging="568"/>
        <w:rPr>
          <w:rFonts w:eastAsia="Times New Roman" w:cstheme="minorHAnsi"/>
          <w:b/>
          <w:color w:val="000000" w:themeColor="text1"/>
          <w:lang w:eastAsia="ar-SA"/>
        </w:rPr>
      </w:pPr>
      <w:r w:rsidRPr="00AC750E">
        <w:rPr>
          <w:rFonts w:eastAsia="Times New Roman" w:cstheme="minorHAnsi"/>
          <w:b/>
          <w:lang w:eastAsia="ar-SA"/>
        </w:rPr>
        <w:t xml:space="preserve">1.4.1.1. </w:t>
      </w:r>
      <w:r w:rsidR="00722800">
        <w:rPr>
          <w:rFonts w:eastAsia="Times New Roman" w:cstheme="minorHAnsi"/>
          <w:b/>
          <w:lang w:eastAsia="ar-SA"/>
        </w:rPr>
        <w:t xml:space="preserve">co </w:t>
      </w:r>
      <w:r w:rsidR="00722800" w:rsidRPr="00B4103E">
        <w:rPr>
          <w:rFonts w:eastAsia="Times New Roman" w:cstheme="minorHAnsi"/>
          <w:b/>
          <w:color w:val="000000" w:themeColor="text1"/>
          <w:lang w:eastAsia="ar-SA"/>
        </w:rPr>
        <w:t xml:space="preserve">najmniej </w:t>
      </w:r>
      <w:r w:rsidR="00894C65" w:rsidRPr="00B4103E">
        <w:rPr>
          <w:rFonts w:eastAsia="Times New Roman" w:cstheme="minorHAnsi"/>
          <w:b/>
          <w:color w:val="000000" w:themeColor="text1"/>
          <w:lang w:eastAsia="ar-SA"/>
        </w:rPr>
        <w:t xml:space="preserve">dwóch lekarzy ginekologów, </w:t>
      </w:r>
    </w:p>
    <w:p w14:paraId="76134330" w14:textId="154444B2" w:rsidR="009B0650" w:rsidRPr="00B4103E" w:rsidRDefault="009B0650" w:rsidP="009B0650">
      <w:pPr>
        <w:shd w:val="clear" w:color="auto" w:fill="FFFFFF"/>
        <w:spacing w:after="0" w:line="360" w:lineRule="auto"/>
        <w:ind w:left="1276" w:hanging="568"/>
        <w:rPr>
          <w:rFonts w:eastAsia="Times New Roman" w:cstheme="minorHAnsi"/>
          <w:b/>
          <w:color w:val="000000" w:themeColor="text1"/>
          <w:lang w:eastAsia="ar-SA"/>
        </w:rPr>
      </w:pPr>
      <w:r w:rsidRPr="00B4103E">
        <w:rPr>
          <w:rFonts w:eastAsia="Times New Roman" w:cstheme="minorHAnsi"/>
          <w:b/>
          <w:color w:val="000000" w:themeColor="text1"/>
          <w:lang w:eastAsia="ar-SA"/>
        </w:rPr>
        <w:t xml:space="preserve">oraz </w:t>
      </w:r>
    </w:p>
    <w:p w14:paraId="77283296" w14:textId="53EC67C8" w:rsidR="00091685" w:rsidRPr="00B4103E" w:rsidRDefault="009B0650" w:rsidP="009B0650">
      <w:pPr>
        <w:shd w:val="clear" w:color="auto" w:fill="FFFFFF"/>
        <w:spacing w:after="0" w:line="360" w:lineRule="auto"/>
        <w:ind w:left="1276" w:hanging="568"/>
        <w:rPr>
          <w:rFonts w:eastAsia="Times New Roman" w:cstheme="minorHAnsi"/>
          <w:b/>
          <w:color w:val="000000" w:themeColor="text1"/>
          <w:lang w:eastAsia="ar-SA"/>
        </w:rPr>
      </w:pPr>
      <w:r w:rsidRPr="00B4103E">
        <w:rPr>
          <w:rFonts w:eastAsia="Times New Roman" w:cstheme="minorHAnsi"/>
          <w:b/>
          <w:color w:val="000000" w:themeColor="text1"/>
          <w:lang w:eastAsia="ar-SA"/>
        </w:rPr>
        <w:t xml:space="preserve">1.4.1.2. </w:t>
      </w:r>
      <w:r w:rsidR="00722800" w:rsidRPr="00B4103E">
        <w:rPr>
          <w:rFonts w:eastAsia="Times New Roman" w:cstheme="minorHAnsi"/>
          <w:b/>
          <w:color w:val="000000" w:themeColor="text1"/>
          <w:lang w:eastAsia="ar-SA"/>
        </w:rPr>
        <w:t xml:space="preserve">co najmniej </w:t>
      </w:r>
      <w:r w:rsidR="00534856" w:rsidRPr="00B4103E">
        <w:rPr>
          <w:rFonts w:eastAsia="Times New Roman" w:cstheme="minorHAnsi"/>
          <w:b/>
          <w:color w:val="000000" w:themeColor="text1"/>
          <w:lang w:eastAsia="ar-SA"/>
        </w:rPr>
        <w:t xml:space="preserve">jeden </w:t>
      </w:r>
      <w:r w:rsidR="00894C65" w:rsidRPr="00B4103E">
        <w:rPr>
          <w:rFonts w:eastAsia="Times New Roman" w:cstheme="minorHAnsi"/>
          <w:b/>
          <w:color w:val="000000" w:themeColor="text1"/>
          <w:lang w:eastAsia="ar-SA"/>
        </w:rPr>
        <w:t xml:space="preserve">lekarz anestezjolog </w:t>
      </w:r>
    </w:p>
    <w:p w14:paraId="74AFB3A1" w14:textId="04B17879" w:rsidR="00534856" w:rsidRPr="00B4103E" w:rsidRDefault="00534856" w:rsidP="009B0650">
      <w:pPr>
        <w:shd w:val="clear" w:color="auto" w:fill="FFFFFF"/>
        <w:spacing w:after="0" w:line="360" w:lineRule="auto"/>
        <w:ind w:left="1276" w:hanging="568"/>
        <w:rPr>
          <w:rFonts w:eastAsia="Times New Roman" w:cstheme="minorHAnsi"/>
          <w:b/>
          <w:color w:val="000000" w:themeColor="text1"/>
          <w:lang w:eastAsia="ar-SA"/>
        </w:rPr>
      </w:pPr>
      <w:r w:rsidRPr="00B4103E">
        <w:rPr>
          <w:rFonts w:eastAsia="Times New Roman" w:cstheme="minorHAnsi"/>
          <w:b/>
          <w:color w:val="000000" w:themeColor="text1"/>
          <w:lang w:eastAsia="ar-SA"/>
        </w:rPr>
        <w:t>oraz</w:t>
      </w:r>
    </w:p>
    <w:p w14:paraId="4FE10E27" w14:textId="5EF10733" w:rsidR="00534856" w:rsidRPr="00B4103E" w:rsidRDefault="00534856" w:rsidP="009B0650">
      <w:pPr>
        <w:shd w:val="clear" w:color="auto" w:fill="FFFFFF"/>
        <w:spacing w:after="0" w:line="360" w:lineRule="auto"/>
        <w:ind w:left="1276" w:hanging="568"/>
        <w:rPr>
          <w:rFonts w:eastAsia="Times New Roman" w:cstheme="minorHAnsi"/>
          <w:b/>
          <w:color w:val="000000" w:themeColor="text1"/>
          <w:lang w:eastAsia="ar-SA"/>
        </w:rPr>
      </w:pPr>
      <w:r w:rsidRPr="00B4103E">
        <w:rPr>
          <w:rFonts w:eastAsia="Times New Roman" w:cstheme="minorHAnsi"/>
          <w:b/>
          <w:color w:val="000000" w:themeColor="text1"/>
          <w:lang w:eastAsia="ar-SA"/>
        </w:rPr>
        <w:t xml:space="preserve">1.4.1.3. </w:t>
      </w:r>
      <w:r w:rsidR="00722800" w:rsidRPr="00B4103E">
        <w:rPr>
          <w:rFonts w:eastAsia="Times New Roman" w:cstheme="minorHAnsi"/>
          <w:b/>
          <w:color w:val="000000" w:themeColor="text1"/>
          <w:lang w:eastAsia="ar-SA"/>
        </w:rPr>
        <w:t xml:space="preserve">co najmniej </w:t>
      </w:r>
      <w:r w:rsidRPr="00B4103E">
        <w:rPr>
          <w:rFonts w:eastAsia="Times New Roman" w:cstheme="minorHAnsi"/>
          <w:b/>
          <w:color w:val="000000" w:themeColor="text1"/>
          <w:lang w:eastAsia="ar-SA"/>
        </w:rPr>
        <w:t xml:space="preserve">jedna pielęgniarka „czysta” oraz </w:t>
      </w:r>
      <w:r w:rsidR="00722800" w:rsidRPr="00B4103E">
        <w:rPr>
          <w:rFonts w:eastAsia="Times New Roman" w:cstheme="minorHAnsi"/>
          <w:b/>
          <w:color w:val="000000" w:themeColor="text1"/>
          <w:lang w:eastAsia="ar-SA"/>
        </w:rPr>
        <w:t xml:space="preserve">co najmniej </w:t>
      </w:r>
      <w:r w:rsidRPr="00B4103E">
        <w:rPr>
          <w:rFonts w:eastAsia="Times New Roman" w:cstheme="minorHAnsi"/>
          <w:b/>
          <w:color w:val="000000" w:themeColor="text1"/>
          <w:lang w:eastAsia="ar-SA"/>
        </w:rPr>
        <w:t>jedna „brudna”</w:t>
      </w:r>
    </w:p>
    <w:p w14:paraId="6874CB75" w14:textId="53FE3B7B" w:rsidR="00534856" w:rsidRPr="00B4103E" w:rsidRDefault="009E67D0" w:rsidP="009B0650">
      <w:pPr>
        <w:shd w:val="clear" w:color="auto" w:fill="FFFFFF"/>
        <w:spacing w:after="0" w:line="360" w:lineRule="auto"/>
        <w:ind w:left="1276" w:hanging="568"/>
        <w:rPr>
          <w:rFonts w:eastAsia="Times New Roman" w:cstheme="minorHAnsi"/>
          <w:b/>
          <w:color w:val="000000" w:themeColor="text1"/>
          <w:lang w:eastAsia="ar-SA"/>
        </w:rPr>
      </w:pPr>
      <w:r w:rsidRPr="00B4103E">
        <w:rPr>
          <w:rFonts w:eastAsia="Times New Roman" w:cstheme="minorHAnsi"/>
          <w:b/>
          <w:color w:val="000000" w:themeColor="text1"/>
          <w:lang w:eastAsia="ar-SA"/>
        </w:rPr>
        <w:t>o</w:t>
      </w:r>
      <w:r w:rsidR="00534856" w:rsidRPr="00B4103E">
        <w:rPr>
          <w:rFonts w:eastAsia="Times New Roman" w:cstheme="minorHAnsi"/>
          <w:b/>
          <w:color w:val="000000" w:themeColor="text1"/>
          <w:lang w:eastAsia="ar-SA"/>
        </w:rPr>
        <w:t xml:space="preserve">raz </w:t>
      </w:r>
    </w:p>
    <w:p w14:paraId="48D0BAAA" w14:textId="2E0A5A2F" w:rsidR="00534856" w:rsidRPr="00B4103E" w:rsidRDefault="00534856" w:rsidP="009B0650">
      <w:pPr>
        <w:shd w:val="clear" w:color="auto" w:fill="FFFFFF"/>
        <w:spacing w:after="0" w:line="360" w:lineRule="auto"/>
        <w:ind w:left="1276" w:hanging="568"/>
        <w:rPr>
          <w:rFonts w:eastAsia="Times New Roman" w:cstheme="minorHAnsi"/>
          <w:b/>
          <w:color w:val="000000" w:themeColor="text1"/>
          <w:lang w:eastAsia="ar-SA"/>
        </w:rPr>
      </w:pPr>
      <w:r w:rsidRPr="00B4103E">
        <w:rPr>
          <w:rFonts w:eastAsia="Times New Roman" w:cstheme="minorHAnsi"/>
          <w:b/>
          <w:color w:val="000000" w:themeColor="text1"/>
          <w:lang w:eastAsia="ar-SA"/>
        </w:rPr>
        <w:t xml:space="preserve">1.4.1.4. </w:t>
      </w:r>
      <w:r w:rsidR="00722800" w:rsidRPr="00B4103E">
        <w:rPr>
          <w:rFonts w:eastAsia="Times New Roman" w:cstheme="minorHAnsi"/>
          <w:b/>
          <w:color w:val="000000" w:themeColor="text1"/>
          <w:lang w:eastAsia="ar-SA"/>
        </w:rPr>
        <w:t xml:space="preserve">co najmniej jedna </w:t>
      </w:r>
      <w:r w:rsidRPr="00B4103E">
        <w:rPr>
          <w:rFonts w:eastAsia="Times New Roman" w:cstheme="minorHAnsi"/>
          <w:b/>
          <w:color w:val="000000" w:themeColor="text1"/>
          <w:lang w:eastAsia="ar-SA"/>
        </w:rPr>
        <w:t>pielęgniarka anestezjologiczna</w:t>
      </w:r>
    </w:p>
    <w:p w14:paraId="3F363D68" w14:textId="5EA9B892" w:rsidR="00CE20B9" w:rsidRPr="00B4103E" w:rsidRDefault="00091685" w:rsidP="007255D8">
      <w:pPr>
        <w:autoSpaceDE w:val="0"/>
        <w:spacing w:after="0" w:line="360" w:lineRule="auto"/>
        <w:rPr>
          <w:rFonts w:eastAsia="Times New Roman" w:cstheme="minorHAnsi"/>
          <w:color w:val="000000" w:themeColor="text1"/>
          <w:lang w:eastAsia="ar-SA"/>
        </w:rPr>
      </w:pPr>
      <w:r w:rsidRPr="00B4103E">
        <w:rPr>
          <w:rFonts w:eastAsia="Times New Roman" w:cstheme="minorHAnsi"/>
          <w:color w:val="000000" w:themeColor="text1"/>
          <w:lang w:eastAsia="ar-SA"/>
        </w:rPr>
        <w:t xml:space="preserve">1.4.2.  </w:t>
      </w:r>
      <w:r w:rsidR="002C53CC" w:rsidRPr="00B4103E">
        <w:rPr>
          <w:rFonts w:eastAsia="Times New Roman" w:cstheme="minorHAnsi"/>
          <w:b/>
          <w:color w:val="000000" w:themeColor="text1"/>
          <w:lang w:eastAsia="ar-SA"/>
        </w:rPr>
        <w:t>dysponowanie sprzętem</w:t>
      </w:r>
      <w:r w:rsidR="007255D8" w:rsidRPr="00B4103E">
        <w:rPr>
          <w:rFonts w:eastAsia="Times New Roman" w:cstheme="minorHAnsi"/>
          <w:color w:val="000000" w:themeColor="text1"/>
          <w:lang w:eastAsia="ar-SA"/>
        </w:rPr>
        <w:t xml:space="preserve"> tj. </w:t>
      </w:r>
      <w:r w:rsidR="002C53CC" w:rsidRPr="00B4103E">
        <w:rPr>
          <w:rFonts w:eastAsia="Times New Roman" w:cstheme="minorHAnsi"/>
          <w:color w:val="000000" w:themeColor="text1"/>
          <w:lang w:eastAsia="ar-SA"/>
        </w:rPr>
        <w:t>Wykonawca powinien dysponować odpowiednim sprzętem do realizacji zamówienia, tj. Systemem Endoskopowym z adekwatną do wykonania badania głowicą kamery</w:t>
      </w:r>
      <w:r w:rsidR="007255D8" w:rsidRPr="00B4103E">
        <w:rPr>
          <w:rFonts w:eastAsia="Times New Roman" w:cstheme="minorHAnsi"/>
          <w:color w:val="000000" w:themeColor="text1"/>
          <w:lang w:eastAsia="ar-SA"/>
        </w:rPr>
        <w:t>.</w:t>
      </w:r>
    </w:p>
    <w:p w14:paraId="449E7191" w14:textId="22860E84" w:rsidR="00091685" w:rsidRPr="009F0E65" w:rsidRDefault="00091685" w:rsidP="009B0650">
      <w:pPr>
        <w:shd w:val="clear" w:color="auto" w:fill="FFFFFF"/>
        <w:spacing w:after="0" w:line="360" w:lineRule="auto"/>
        <w:rPr>
          <w:rFonts w:eastAsia="Times New Roman" w:cstheme="minorHAnsi"/>
          <w:lang w:eastAsia="ar-SA"/>
        </w:rPr>
      </w:pPr>
      <w:r w:rsidRPr="00304BEC">
        <w:rPr>
          <w:rFonts w:eastAsia="Times New Roman" w:cstheme="minorHAnsi"/>
          <w:lang w:eastAsia="ar-SA"/>
        </w:rPr>
        <w:t>W celu</w:t>
      </w:r>
      <w:r w:rsidRPr="009F0E65">
        <w:rPr>
          <w:rFonts w:eastAsia="Times New Roman" w:cstheme="minorHAnsi"/>
          <w:lang w:eastAsia="ar-SA"/>
        </w:rPr>
        <w:t xml:space="preserve"> potwierdzenia spełniania przez Wykonawcę warunków udziału w postępowaniu wykonawca na wezwanie zamawiającego zobowiązany będzie złożyć następujące podmiotowe środki dowodowe - </w:t>
      </w:r>
      <w:r w:rsidR="00E11491">
        <w:rPr>
          <w:rFonts w:eastAsia="Times New Roman" w:cstheme="minorHAnsi"/>
          <w:lang w:eastAsia="ar-SA"/>
        </w:rPr>
        <w:br/>
      </w:r>
      <w:r w:rsidRPr="009F0E65">
        <w:rPr>
          <w:rFonts w:eastAsia="Times New Roman" w:cstheme="minorHAnsi"/>
          <w:b/>
          <w:u w:val="single"/>
          <w:lang w:eastAsia="ar-SA"/>
        </w:rPr>
        <w:t>w zakresie zdolności technicznej lub zawodowej</w:t>
      </w:r>
      <w:r w:rsidRPr="009F0E65">
        <w:rPr>
          <w:rFonts w:eastAsia="Times New Roman" w:cstheme="minorHAnsi"/>
          <w:lang w:eastAsia="ar-SA"/>
        </w:rPr>
        <w:t>:</w:t>
      </w:r>
    </w:p>
    <w:p w14:paraId="0D77ACAF" w14:textId="32419E83" w:rsidR="00091685" w:rsidRPr="00775DBB" w:rsidRDefault="00091685" w:rsidP="007B26B1">
      <w:pPr>
        <w:pStyle w:val="Akapitzlist"/>
        <w:numPr>
          <w:ilvl w:val="1"/>
          <w:numId w:val="18"/>
        </w:numPr>
        <w:autoSpaceDE w:val="0"/>
        <w:autoSpaceDN w:val="0"/>
        <w:adjustRightInd w:val="0"/>
        <w:spacing w:line="360" w:lineRule="auto"/>
        <w:rPr>
          <w:rFonts w:eastAsia="Times New Roman" w:cstheme="minorHAnsi"/>
          <w:iCs/>
          <w:sz w:val="22"/>
          <w:szCs w:val="22"/>
        </w:rPr>
      </w:pPr>
      <w:r w:rsidRPr="00775DBB">
        <w:rPr>
          <w:rFonts w:eastAsia="Times New Roman" w:cstheme="minorHAnsi"/>
          <w:b/>
          <w:iCs/>
          <w:sz w:val="22"/>
          <w:szCs w:val="22"/>
        </w:rPr>
        <w:t>wykaz osób</w:t>
      </w:r>
      <w:r w:rsidRPr="00775DBB">
        <w:rPr>
          <w:rFonts w:eastAsia="Times New Roman" w:cstheme="minorHAnsi"/>
          <w:iCs/>
          <w:sz w:val="22"/>
          <w:szCs w:val="22"/>
        </w:rPr>
        <w:t>, skierowanych przez wykonawcę do realizacji zamówienia publicznego, w szczególności odpowiedzialnych za świadczenie usług, kontrolę jakości, wraz z informacjami na temat ich kwalifikacji zawodowych</w:t>
      </w:r>
      <w:r w:rsidR="00850266" w:rsidRPr="00775DBB">
        <w:rPr>
          <w:rFonts w:eastAsia="Times New Roman" w:cstheme="minorHAnsi"/>
          <w:iCs/>
          <w:sz w:val="22"/>
          <w:szCs w:val="22"/>
        </w:rPr>
        <w:t>, uprawnień</w:t>
      </w:r>
      <w:r w:rsidR="009F0E65" w:rsidRPr="00775DBB">
        <w:rPr>
          <w:rFonts w:eastAsia="Times New Roman" w:cstheme="minorHAnsi"/>
          <w:iCs/>
          <w:sz w:val="22"/>
          <w:szCs w:val="22"/>
        </w:rPr>
        <w:t xml:space="preserve"> i wykształcenia </w:t>
      </w:r>
      <w:r w:rsidRPr="00775DBB">
        <w:rPr>
          <w:rFonts w:eastAsia="Times New Roman" w:cstheme="minorHAnsi"/>
          <w:iCs/>
          <w:sz w:val="22"/>
          <w:szCs w:val="22"/>
        </w:rPr>
        <w:t>niezbędnych do wykonania zamówienia publicznego, a także zakresu wykonywanych przez nie czynności oraz informacją o podstaw</w:t>
      </w:r>
      <w:r w:rsidR="003B5BC0" w:rsidRPr="00775DBB">
        <w:rPr>
          <w:rFonts w:eastAsia="Times New Roman" w:cstheme="minorHAnsi"/>
          <w:iCs/>
          <w:sz w:val="22"/>
          <w:szCs w:val="22"/>
        </w:rPr>
        <w:t>ie do dysponowania tymi osobami</w:t>
      </w:r>
      <w:r w:rsidR="00992586" w:rsidRPr="00775DBB">
        <w:rPr>
          <w:rFonts w:eastAsia="Times New Roman" w:cstheme="minorHAnsi"/>
          <w:iCs/>
          <w:sz w:val="22"/>
          <w:szCs w:val="22"/>
        </w:rPr>
        <w:t>.</w:t>
      </w:r>
    </w:p>
    <w:p w14:paraId="4328635B" w14:textId="7910A763" w:rsidR="00091685" w:rsidRPr="00775DBB" w:rsidRDefault="00091685" w:rsidP="006C59D8">
      <w:pPr>
        <w:pStyle w:val="Akapitzlist"/>
        <w:autoSpaceDE w:val="0"/>
        <w:autoSpaceDN w:val="0"/>
        <w:adjustRightInd w:val="0"/>
        <w:spacing w:line="360" w:lineRule="auto"/>
        <w:ind w:left="668"/>
        <w:rPr>
          <w:rFonts w:eastAsia="Times New Roman" w:cstheme="minorHAnsi"/>
          <w:iCs/>
          <w:sz w:val="22"/>
          <w:szCs w:val="22"/>
          <w:u w:val="single"/>
        </w:rPr>
      </w:pPr>
      <w:r w:rsidRPr="00775DBB">
        <w:rPr>
          <w:rFonts w:eastAsia="Times New Roman" w:cstheme="minorHAnsi"/>
          <w:iCs/>
          <w:sz w:val="22"/>
          <w:szCs w:val="22"/>
          <w:u w:val="single"/>
        </w:rPr>
        <w:t xml:space="preserve">Wykonawca może sporządzić wykaz osób zgodnie ze wzorem stanowiącym </w:t>
      </w:r>
      <w:r w:rsidRPr="00775DBB">
        <w:rPr>
          <w:rFonts w:eastAsia="Times New Roman" w:cstheme="minorHAnsi"/>
          <w:b/>
          <w:iCs/>
          <w:sz w:val="22"/>
          <w:szCs w:val="22"/>
          <w:u w:val="single"/>
        </w:rPr>
        <w:t xml:space="preserve">Załącznik nr </w:t>
      </w:r>
      <w:r w:rsidR="003B5BC0" w:rsidRPr="00775DBB">
        <w:rPr>
          <w:rFonts w:eastAsia="Times New Roman" w:cstheme="minorHAnsi"/>
          <w:b/>
          <w:iCs/>
          <w:sz w:val="22"/>
          <w:szCs w:val="22"/>
          <w:u w:val="single"/>
        </w:rPr>
        <w:t xml:space="preserve">8 </w:t>
      </w:r>
      <w:r w:rsidRPr="00775DBB">
        <w:rPr>
          <w:rFonts w:eastAsia="Times New Roman" w:cstheme="minorHAnsi"/>
          <w:b/>
          <w:iCs/>
          <w:sz w:val="22"/>
          <w:szCs w:val="22"/>
          <w:u w:val="single"/>
        </w:rPr>
        <w:t>do SWZ.</w:t>
      </w:r>
    </w:p>
    <w:p w14:paraId="64EF24BD" w14:textId="7571434A" w:rsidR="009F0E65" w:rsidRPr="00775DBB" w:rsidRDefault="009F0E65" w:rsidP="007B26B1">
      <w:pPr>
        <w:pStyle w:val="Akapitzlist"/>
        <w:numPr>
          <w:ilvl w:val="1"/>
          <w:numId w:val="17"/>
        </w:numPr>
        <w:autoSpaceDE w:val="0"/>
        <w:autoSpaceDN w:val="0"/>
        <w:adjustRightInd w:val="0"/>
        <w:spacing w:line="360" w:lineRule="auto"/>
        <w:rPr>
          <w:rFonts w:eastAsia="Times New Roman" w:cstheme="minorHAnsi"/>
          <w:iCs/>
          <w:sz w:val="22"/>
          <w:szCs w:val="22"/>
        </w:rPr>
      </w:pPr>
      <w:r w:rsidRPr="00775DBB">
        <w:rPr>
          <w:rFonts w:eastAsia="Times New Roman" w:cstheme="minorHAnsi"/>
          <w:b/>
          <w:iCs/>
          <w:sz w:val="22"/>
          <w:szCs w:val="22"/>
        </w:rPr>
        <w:t xml:space="preserve">wykaz narzędzi, wyposażenia zakładu lub urządzeń technicznych </w:t>
      </w:r>
      <w:r w:rsidRPr="00775DBB">
        <w:rPr>
          <w:rFonts w:eastAsia="Times New Roman" w:cstheme="minorHAnsi"/>
          <w:iCs/>
          <w:sz w:val="22"/>
          <w:szCs w:val="22"/>
        </w:rPr>
        <w:t>dostępnych wykonawcy w celu wykonania zamówienia publicznego wraz z informacją o podstawi</w:t>
      </w:r>
      <w:r w:rsidR="003B5BC0" w:rsidRPr="00775DBB">
        <w:rPr>
          <w:rFonts w:eastAsia="Times New Roman" w:cstheme="minorHAnsi"/>
          <w:iCs/>
          <w:sz w:val="22"/>
          <w:szCs w:val="22"/>
        </w:rPr>
        <w:t>e do dysponowania tymi zasobami.</w:t>
      </w:r>
    </w:p>
    <w:p w14:paraId="336E98BD" w14:textId="42C4DF61" w:rsidR="004B715B" w:rsidRPr="00AC750E" w:rsidRDefault="00091685" w:rsidP="00AC750E">
      <w:pPr>
        <w:pStyle w:val="Akapitzlist"/>
        <w:autoSpaceDE w:val="0"/>
        <w:autoSpaceDN w:val="0"/>
        <w:adjustRightInd w:val="0"/>
        <w:spacing w:after="240" w:line="360" w:lineRule="auto"/>
        <w:ind w:left="669"/>
        <w:rPr>
          <w:rFonts w:eastAsia="Times New Roman" w:cstheme="minorHAnsi"/>
          <w:b/>
          <w:iCs/>
          <w:sz w:val="22"/>
          <w:szCs w:val="22"/>
          <w:u w:val="single"/>
        </w:rPr>
      </w:pPr>
      <w:r w:rsidRPr="00775DBB">
        <w:rPr>
          <w:rFonts w:eastAsia="Times New Roman" w:cstheme="minorHAnsi"/>
          <w:iCs/>
          <w:sz w:val="22"/>
          <w:szCs w:val="22"/>
          <w:u w:val="single"/>
        </w:rPr>
        <w:lastRenderedPageBreak/>
        <w:t xml:space="preserve">Wykonawca może sporządzić wykaz </w:t>
      </w:r>
      <w:r w:rsidR="009F0E65" w:rsidRPr="00775DBB">
        <w:rPr>
          <w:rFonts w:eastAsia="Times New Roman" w:cstheme="minorHAnsi"/>
          <w:iCs/>
          <w:sz w:val="22"/>
          <w:szCs w:val="22"/>
          <w:u w:val="single"/>
        </w:rPr>
        <w:t>narzędzi (...)</w:t>
      </w:r>
      <w:r w:rsidRPr="00775DBB">
        <w:rPr>
          <w:rFonts w:eastAsia="Times New Roman" w:cstheme="minorHAnsi"/>
          <w:iCs/>
          <w:sz w:val="22"/>
          <w:szCs w:val="22"/>
          <w:u w:val="single"/>
        </w:rPr>
        <w:t xml:space="preserve"> zgodnie ze wzorem stanowiącym </w:t>
      </w:r>
      <w:r w:rsidRPr="00775DBB">
        <w:rPr>
          <w:rFonts w:eastAsia="Times New Roman" w:cstheme="minorHAnsi"/>
          <w:b/>
          <w:iCs/>
          <w:sz w:val="22"/>
          <w:szCs w:val="22"/>
          <w:u w:val="single"/>
        </w:rPr>
        <w:t xml:space="preserve">Załącznik nr </w:t>
      </w:r>
      <w:r w:rsidR="003B5BC0" w:rsidRPr="00775DBB">
        <w:rPr>
          <w:rFonts w:eastAsia="Times New Roman" w:cstheme="minorHAnsi"/>
          <w:b/>
          <w:iCs/>
          <w:sz w:val="22"/>
          <w:szCs w:val="22"/>
          <w:u w:val="single"/>
        </w:rPr>
        <w:t>9</w:t>
      </w:r>
      <w:r w:rsidR="00AD6926" w:rsidRPr="00775DBB">
        <w:rPr>
          <w:rFonts w:eastAsia="Times New Roman" w:cstheme="minorHAnsi"/>
          <w:iCs/>
          <w:sz w:val="22"/>
          <w:szCs w:val="22"/>
          <w:u w:val="single"/>
        </w:rPr>
        <w:t xml:space="preserve"> </w:t>
      </w:r>
      <w:r w:rsidRPr="00775DBB">
        <w:rPr>
          <w:rFonts w:eastAsia="Times New Roman" w:cstheme="minorHAnsi"/>
          <w:b/>
          <w:iCs/>
          <w:sz w:val="22"/>
          <w:szCs w:val="22"/>
          <w:u w:val="single"/>
        </w:rPr>
        <w:t>do SWZ.</w:t>
      </w:r>
    </w:p>
    <w:p w14:paraId="28396F5D" w14:textId="1BE5156B" w:rsidR="00FE25A0" w:rsidRPr="00CA4DBB" w:rsidRDefault="00CA4DBB" w:rsidP="006C59D8">
      <w:pPr>
        <w:autoSpaceDE w:val="0"/>
        <w:spacing w:after="0" w:line="360" w:lineRule="auto"/>
        <w:rPr>
          <w:rFonts w:eastAsia="Times New Roman" w:cstheme="minorHAnsi"/>
          <w:b/>
          <w:u w:val="single"/>
          <w:lang w:eastAsia="ar-SA"/>
        </w:rPr>
      </w:pPr>
      <w:r w:rsidRPr="00CA4DBB">
        <w:rPr>
          <w:rFonts w:eastAsia="Times New Roman" w:cstheme="minorHAnsi"/>
          <w:b/>
          <w:u w:val="single"/>
          <w:lang w:eastAsia="ar-SA"/>
        </w:rPr>
        <w:t>Zasady korzystania z zasobów innych podmiotów:</w:t>
      </w:r>
    </w:p>
    <w:p w14:paraId="3E721C2D" w14:textId="404EE296" w:rsidR="00FE25A0" w:rsidRPr="009F0E65" w:rsidRDefault="00FB319E" w:rsidP="006C59D8">
      <w:pPr>
        <w:autoSpaceDE w:val="0"/>
        <w:spacing w:after="0" w:line="360" w:lineRule="auto"/>
        <w:ind w:left="284" w:hanging="284"/>
        <w:rPr>
          <w:rFonts w:eastAsia="Times New Roman" w:cstheme="minorHAnsi"/>
          <w:lang w:eastAsia="ar-SA"/>
        </w:rPr>
      </w:pPr>
      <w:r w:rsidRPr="009F0E65">
        <w:rPr>
          <w:rFonts w:eastAsia="Times New Roman" w:cstheme="minorHAnsi"/>
          <w:lang w:eastAsia="ar-SA"/>
        </w:rPr>
        <w:t>3</w:t>
      </w:r>
      <w:r w:rsidR="000B61E6" w:rsidRPr="009F0E65">
        <w:rPr>
          <w:rFonts w:eastAsia="Times New Roman" w:cstheme="minorHAnsi"/>
          <w:lang w:eastAsia="ar-SA"/>
        </w:rPr>
        <w:t>.</w:t>
      </w:r>
      <w:r w:rsidR="000B61E6" w:rsidRPr="009F0E65">
        <w:rPr>
          <w:rFonts w:eastAsia="Times New Roman" w:cstheme="minorHAnsi"/>
          <w:lang w:eastAsia="ar-SA"/>
        </w:rPr>
        <w:tab/>
      </w:r>
      <w:r w:rsidR="00FE25A0" w:rsidRPr="009F0E65">
        <w:rPr>
          <w:rFonts w:eastAsia="Times New Roman" w:cstheme="minorHAnsi"/>
          <w:lang w:eastAsia="ar-SA"/>
        </w:rPr>
        <w:t>Wykonawca może w celu potwierdzenia spełniania w</w:t>
      </w:r>
      <w:r w:rsidR="00DC7636">
        <w:rPr>
          <w:rFonts w:eastAsia="Times New Roman" w:cstheme="minorHAnsi"/>
          <w:lang w:eastAsia="ar-SA"/>
        </w:rPr>
        <w:t xml:space="preserve">arunków udziału w postępowaniu </w:t>
      </w:r>
      <w:r w:rsidR="00FE25A0" w:rsidRPr="009F0E65">
        <w:rPr>
          <w:rFonts w:eastAsia="Times New Roman" w:cstheme="minorHAnsi"/>
          <w:lang w:eastAsia="ar-SA"/>
        </w:rPr>
        <w:t>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AAFB893" w14:textId="5834C780" w:rsidR="00FE25A0" w:rsidRPr="009F0E65" w:rsidRDefault="00FB319E" w:rsidP="006C59D8">
      <w:pPr>
        <w:autoSpaceDE w:val="0"/>
        <w:spacing w:after="0" w:line="360" w:lineRule="auto"/>
        <w:ind w:left="709" w:hanging="425"/>
        <w:rPr>
          <w:rFonts w:eastAsia="Times New Roman" w:cstheme="minorHAnsi"/>
          <w:lang w:eastAsia="ar-SA"/>
        </w:rPr>
      </w:pPr>
      <w:r w:rsidRPr="009F0E65">
        <w:rPr>
          <w:rFonts w:eastAsia="Times New Roman" w:cstheme="minorHAnsi"/>
          <w:lang w:eastAsia="ar-SA"/>
        </w:rPr>
        <w:t>3</w:t>
      </w:r>
      <w:r w:rsidR="001875CD" w:rsidRPr="009F0E65">
        <w:rPr>
          <w:rFonts w:eastAsia="Times New Roman" w:cstheme="minorHAnsi"/>
          <w:lang w:eastAsia="ar-SA"/>
        </w:rPr>
        <w:t>.1.</w:t>
      </w:r>
      <w:r w:rsidR="001875CD" w:rsidRPr="009F0E65">
        <w:rPr>
          <w:rFonts w:eastAsia="Times New Roman" w:cstheme="minorHAnsi"/>
          <w:lang w:eastAsia="ar-SA"/>
        </w:rPr>
        <w:tab/>
      </w:r>
      <w:r w:rsidR="00FE25A0" w:rsidRPr="009F0E65">
        <w:rPr>
          <w:rFonts w:eastAsia="Times New Roman" w:cstheme="minorHAnsi"/>
          <w:lang w:eastAsia="ar-SA"/>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48AB29" w14:textId="6935CD07" w:rsidR="00FE25A0" w:rsidRPr="009F0E65" w:rsidRDefault="00FB319E" w:rsidP="006C59D8">
      <w:pPr>
        <w:autoSpaceDE w:val="0"/>
        <w:spacing w:after="0" w:line="360" w:lineRule="auto"/>
        <w:ind w:left="709" w:hanging="425"/>
        <w:rPr>
          <w:rFonts w:eastAsia="Times New Roman" w:cstheme="minorHAnsi"/>
          <w:lang w:eastAsia="ar-SA"/>
        </w:rPr>
      </w:pPr>
      <w:r w:rsidRPr="009F0E65">
        <w:rPr>
          <w:rFonts w:eastAsia="Times New Roman" w:cstheme="minorHAnsi"/>
          <w:lang w:eastAsia="ar-SA"/>
        </w:rPr>
        <w:t>3</w:t>
      </w:r>
      <w:r w:rsidR="00FE25A0" w:rsidRPr="009F0E65">
        <w:rPr>
          <w:rFonts w:eastAsia="Times New Roman" w:cstheme="minorHAnsi"/>
          <w:lang w:eastAsia="ar-SA"/>
        </w:rPr>
        <w:t>.2. Wykonawca, który polega na zdolnościach lub sytuacji podmiotów udostępniających zasoby, składa, wraz z ofertą, zobowiązanie podmiotu udostępniającego zasoby do oddania mu do dyspozycji niezbędnych zasobów na potrzeby realizacji zamówienia lub inny podmiotowy środ</w:t>
      </w:r>
      <w:r w:rsidR="00846BB9" w:rsidRPr="009F0E65">
        <w:rPr>
          <w:rFonts w:eastAsia="Times New Roman" w:cstheme="minorHAnsi"/>
          <w:lang w:eastAsia="ar-SA"/>
        </w:rPr>
        <w:t>ek dowodowy potwierdzający, że w</w:t>
      </w:r>
      <w:r w:rsidR="00FE25A0" w:rsidRPr="009F0E65">
        <w:rPr>
          <w:rFonts w:eastAsia="Times New Roman" w:cstheme="minorHAnsi"/>
          <w:lang w:eastAsia="ar-SA"/>
        </w:rPr>
        <w:t>ykonawca realizując zamówienie, będzie dysponował niezbędnymi zasobami tych podmiotów. Zobowiązanie podmio</w:t>
      </w:r>
      <w:r w:rsidR="00846BB9" w:rsidRPr="009F0E65">
        <w:rPr>
          <w:rFonts w:eastAsia="Times New Roman" w:cstheme="minorHAnsi"/>
          <w:lang w:eastAsia="ar-SA"/>
        </w:rPr>
        <w:t>tu udostępniającego zasoby potwierdza, że stosunek łączący w</w:t>
      </w:r>
      <w:r w:rsidR="00FE25A0" w:rsidRPr="009F0E65">
        <w:rPr>
          <w:rFonts w:eastAsia="Times New Roman" w:cstheme="minorHAnsi"/>
          <w:lang w:eastAsia="ar-SA"/>
        </w:rPr>
        <w:t xml:space="preserve">ykonawcę z podmiotami udostępniającymi zasoby gwarantuje rzeczywisty dostęp do tych zasobów oraz </w:t>
      </w:r>
      <w:r w:rsidR="00846BB9" w:rsidRPr="009F0E65">
        <w:rPr>
          <w:rFonts w:eastAsia="Times New Roman" w:cstheme="minorHAnsi"/>
          <w:lang w:eastAsia="ar-SA"/>
        </w:rPr>
        <w:t>określa</w:t>
      </w:r>
      <w:r w:rsidR="00FE25A0" w:rsidRPr="009F0E65">
        <w:rPr>
          <w:rFonts w:eastAsia="Times New Roman" w:cstheme="minorHAnsi"/>
          <w:lang w:eastAsia="ar-SA"/>
        </w:rPr>
        <w:t xml:space="preserve"> w szczególności:</w:t>
      </w:r>
    </w:p>
    <w:p w14:paraId="38DAE982" w14:textId="38D3749B" w:rsidR="00FE25A0" w:rsidRPr="009F0E65" w:rsidRDefault="00FE25A0" w:rsidP="006C59D8">
      <w:pPr>
        <w:autoSpaceDE w:val="0"/>
        <w:spacing w:after="0" w:line="360" w:lineRule="auto"/>
        <w:ind w:left="1134" w:hanging="283"/>
        <w:rPr>
          <w:rFonts w:eastAsia="Times New Roman" w:cstheme="minorHAnsi"/>
          <w:lang w:eastAsia="ar-SA"/>
        </w:rPr>
      </w:pPr>
      <w:r w:rsidRPr="009F0E65">
        <w:rPr>
          <w:rFonts w:eastAsia="Times New Roman" w:cstheme="minorHAnsi"/>
          <w:lang w:eastAsia="ar-SA"/>
        </w:rPr>
        <w:t xml:space="preserve">a) </w:t>
      </w:r>
      <w:r w:rsidRPr="009F0E65">
        <w:rPr>
          <w:rFonts w:eastAsia="Times New Roman" w:cstheme="minorHAnsi"/>
          <w:lang w:eastAsia="ar-SA"/>
        </w:rPr>
        <w:tab/>
        <w:t>zakres do</w:t>
      </w:r>
      <w:r w:rsidR="00846BB9" w:rsidRPr="009F0E65">
        <w:rPr>
          <w:rFonts w:eastAsia="Times New Roman" w:cstheme="minorHAnsi"/>
          <w:lang w:eastAsia="ar-SA"/>
        </w:rPr>
        <w:t>stępnych w</w:t>
      </w:r>
      <w:r w:rsidRPr="009F0E65">
        <w:rPr>
          <w:rFonts w:eastAsia="Times New Roman" w:cstheme="minorHAnsi"/>
          <w:lang w:eastAsia="ar-SA"/>
        </w:rPr>
        <w:t>ykonawcy zasobów p</w:t>
      </w:r>
      <w:r w:rsidR="006101E1">
        <w:rPr>
          <w:rFonts w:eastAsia="Times New Roman" w:cstheme="minorHAnsi"/>
          <w:lang w:eastAsia="ar-SA"/>
        </w:rPr>
        <w:t>odmiotu udostępniającego zasoby,</w:t>
      </w:r>
    </w:p>
    <w:p w14:paraId="413D011D" w14:textId="1851612B" w:rsidR="00FE25A0" w:rsidRPr="009F0E65" w:rsidRDefault="00FE25A0" w:rsidP="006C59D8">
      <w:pPr>
        <w:autoSpaceDE w:val="0"/>
        <w:spacing w:after="0" w:line="360" w:lineRule="auto"/>
        <w:ind w:left="1134" w:hanging="283"/>
        <w:rPr>
          <w:rFonts w:eastAsia="Times New Roman" w:cstheme="minorHAnsi"/>
          <w:lang w:eastAsia="ar-SA"/>
        </w:rPr>
      </w:pPr>
      <w:r w:rsidRPr="009F0E65">
        <w:rPr>
          <w:rFonts w:eastAsia="Times New Roman" w:cstheme="minorHAnsi"/>
          <w:lang w:eastAsia="ar-SA"/>
        </w:rPr>
        <w:t>b)</w:t>
      </w:r>
      <w:r w:rsidR="00846BB9" w:rsidRPr="009F0E65">
        <w:rPr>
          <w:rFonts w:eastAsia="Times New Roman" w:cstheme="minorHAnsi"/>
          <w:lang w:eastAsia="ar-SA"/>
        </w:rPr>
        <w:t xml:space="preserve"> </w:t>
      </w:r>
      <w:r w:rsidR="00846BB9" w:rsidRPr="009F0E65">
        <w:rPr>
          <w:rFonts w:eastAsia="Times New Roman" w:cstheme="minorHAnsi"/>
          <w:lang w:eastAsia="ar-SA"/>
        </w:rPr>
        <w:tab/>
        <w:t>sposób i okres udostępnienia w</w:t>
      </w:r>
      <w:r w:rsidRPr="009F0E65">
        <w:rPr>
          <w:rFonts w:eastAsia="Times New Roman" w:cstheme="minorHAnsi"/>
          <w:lang w:eastAsia="ar-SA"/>
        </w:rPr>
        <w:t>ykonawcy i wykorzystania przez niego zasobów podmiotu udostępniającego te zas</w:t>
      </w:r>
      <w:r w:rsidR="006101E1">
        <w:rPr>
          <w:rFonts w:eastAsia="Times New Roman" w:cstheme="minorHAnsi"/>
          <w:lang w:eastAsia="ar-SA"/>
        </w:rPr>
        <w:t>oby przy wykonywaniu zamówienia,</w:t>
      </w:r>
    </w:p>
    <w:p w14:paraId="5C607AB1" w14:textId="797AD15B" w:rsidR="00FE25A0" w:rsidRPr="009F0E65" w:rsidRDefault="00FE25A0" w:rsidP="006C59D8">
      <w:pPr>
        <w:autoSpaceDE w:val="0"/>
        <w:spacing w:after="0" w:line="360" w:lineRule="auto"/>
        <w:ind w:left="1134" w:hanging="283"/>
        <w:rPr>
          <w:rFonts w:eastAsia="Times New Roman" w:cstheme="minorHAnsi"/>
          <w:lang w:eastAsia="ar-SA"/>
        </w:rPr>
      </w:pPr>
      <w:r w:rsidRPr="009F0E65">
        <w:rPr>
          <w:rFonts w:eastAsia="Times New Roman" w:cstheme="minorHAnsi"/>
          <w:lang w:eastAsia="ar-SA"/>
        </w:rPr>
        <w:t xml:space="preserve">c) </w:t>
      </w:r>
      <w:r w:rsidRPr="009F0E65">
        <w:rPr>
          <w:rFonts w:eastAsia="Times New Roman" w:cstheme="minorHAnsi"/>
          <w:lang w:eastAsia="ar-SA"/>
        </w:rPr>
        <w:tab/>
        <w:t>czy i w jakim zakresie podmiot udostępniający z</w:t>
      </w:r>
      <w:r w:rsidR="00846BB9" w:rsidRPr="009F0E65">
        <w:rPr>
          <w:rFonts w:eastAsia="Times New Roman" w:cstheme="minorHAnsi"/>
          <w:lang w:eastAsia="ar-SA"/>
        </w:rPr>
        <w:t>asoby, na zdolnościach którego w</w:t>
      </w:r>
      <w:r w:rsidRPr="009F0E65">
        <w:rPr>
          <w:rFonts w:eastAsia="Times New Roman" w:cstheme="minorHAnsi"/>
          <w:lang w:eastAsia="ar-SA"/>
        </w:rPr>
        <w:t>ykonawca polega w odniesieniu do warunków udziału w postępowaniu dotyczących wykształcenia, kwalifikacji zawodowych lub doświadczenia, zrealizuje usługi lub roboty budowlane, których wskazane zdolności dotyczą.</w:t>
      </w:r>
    </w:p>
    <w:p w14:paraId="19D2A09B" w14:textId="01B5584E" w:rsidR="009F0E65" w:rsidRPr="006101E1" w:rsidRDefault="009F0E65" w:rsidP="006C59D8">
      <w:pPr>
        <w:pStyle w:val="Akapitzlist"/>
        <w:autoSpaceDE w:val="0"/>
        <w:autoSpaceDN w:val="0"/>
        <w:adjustRightInd w:val="0"/>
        <w:spacing w:line="360" w:lineRule="auto"/>
        <w:ind w:left="668"/>
        <w:rPr>
          <w:rFonts w:eastAsia="Times New Roman" w:cstheme="minorHAnsi"/>
          <w:b/>
          <w:iCs/>
          <w:sz w:val="22"/>
          <w:szCs w:val="22"/>
          <w:u w:val="single"/>
        </w:rPr>
      </w:pPr>
      <w:r w:rsidRPr="006101E1">
        <w:rPr>
          <w:rFonts w:eastAsia="Times New Roman" w:cstheme="minorHAnsi"/>
          <w:iCs/>
          <w:sz w:val="22"/>
          <w:szCs w:val="22"/>
          <w:u w:val="single"/>
        </w:rPr>
        <w:t xml:space="preserve">Wykonawca może sporządzić zobowiązanie zgodnie ze wzorem stanowiącym </w:t>
      </w:r>
      <w:r w:rsidRPr="006101E1">
        <w:rPr>
          <w:rFonts w:eastAsia="Times New Roman" w:cstheme="minorHAnsi"/>
          <w:b/>
          <w:iCs/>
          <w:sz w:val="22"/>
          <w:szCs w:val="22"/>
          <w:u w:val="single"/>
        </w:rPr>
        <w:t xml:space="preserve">Załącznik nr </w:t>
      </w:r>
      <w:r w:rsidR="006101E1" w:rsidRPr="006101E1">
        <w:rPr>
          <w:rFonts w:eastAsia="Times New Roman" w:cstheme="minorHAnsi"/>
          <w:b/>
          <w:iCs/>
          <w:sz w:val="22"/>
          <w:szCs w:val="22"/>
          <w:u w:val="single"/>
        </w:rPr>
        <w:t>4</w:t>
      </w:r>
      <w:r w:rsidRPr="006101E1">
        <w:rPr>
          <w:rFonts w:eastAsia="Times New Roman" w:cstheme="minorHAnsi"/>
          <w:b/>
          <w:iCs/>
          <w:sz w:val="22"/>
          <w:szCs w:val="22"/>
          <w:u w:val="single"/>
        </w:rPr>
        <w:t xml:space="preserve"> do SWZ.</w:t>
      </w:r>
    </w:p>
    <w:p w14:paraId="7C4FCB3D" w14:textId="4642EBE4" w:rsidR="00FE25A0" w:rsidRPr="009F0E65" w:rsidRDefault="00FB319E" w:rsidP="006C59D8">
      <w:pPr>
        <w:autoSpaceDE w:val="0"/>
        <w:spacing w:after="0" w:line="360" w:lineRule="auto"/>
        <w:ind w:left="709" w:hanging="425"/>
        <w:rPr>
          <w:rFonts w:eastAsia="Times New Roman" w:cstheme="minorHAnsi"/>
          <w:lang w:eastAsia="ar-SA"/>
        </w:rPr>
      </w:pPr>
      <w:r w:rsidRPr="009F0E65">
        <w:rPr>
          <w:rFonts w:eastAsia="Times New Roman" w:cstheme="minorHAnsi"/>
          <w:lang w:eastAsia="ar-SA"/>
        </w:rPr>
        <w:t>3</w:t>
      </w:r>
      <w:r w:rsidR="00FE25A0" w:rsidRPr="009F0E65">
        <w:rPr>
          <w:rFonts w:eastAsia="Times New Roman" w:cstheme="minorHAnsi"/>
          <w:lang w:eastAsia="ar-SA"/>
        </w:rPr>
        <w:t>.3.</w:t>
      </w:r>
      <w:r w:rsidR="00FE25A0" w:rsidRPr="009F0E65">
        <w:rPr>
          <w:rFonts w:eastAsia="Times New Roman" w:cstheme="minorHAnsi"/>
          <w:lang w:eastAsia="ar-SA"/>
        </w:rPr>
        <w:tab/>
        <w:t xml:space="preserve">Podmiot, który zobowiązał się do udostępnienia zasobów, odpowiada solidarnie </w:t>
      </w:r>
      <w:r w:rsidR="00141A68" w:rsidRPr="009F0E65">
        <w:rPr>
          <w:rFonts w:eastAsia="Times New Roman" w:cstheme="minorHAnsi"/>
          <w:lang w:eastAsia="ar-SA"/>
        </w:rPr>
        <w:t xml:space="preserve"> </w:t>
      </w:r>
      <w:r w:rsidR="00FE25A0" w:rsidRPr="009F0E65">
        <w:rPr>
          <w:rFonts w:eastAsia="Times New Roman" w:cstheme="minorHAnsi"/>
          <w:lang w:eastAsia="ar-SA"/>
        </w:rPr>
        <w:t>z Wykonawcą, który polega na jego sytuacji finansowej lub ekonomicznej, za szkodę poniesioną przez Zamawiającego powstałą wskutek nieudostępnienia tych zasobów, chyba że za nieudostępnienie zasobów podmiot ten nie ponosi winy.</w:t>
      </w:r>
    </w:p>
    <w:p w14:paraId="1C34D56E" w14:textId="2AEDB32A" w:rsidR="00FE25A0" w:rsidRPr="009F0E65" w:rsidRDefault="00FB319E" w:rsidP="006C59D8">
      <w:pPr>
        <w:autoSpaceDE w:val="0"/>
        <w:spacing w:after="0" w:line="360" w:lineRule="auto"/>
        <w:ind w:left="709" w:hanging="425"/>
        <w:rPr>
          <w:rFonts w:eastAsia="Times New Roman" w:cstheme="minorHAnsi"/>
          <w:lang w:eastAsia="ar-SA"/>
        </w:rPr>
      </w:pPr>
      <w:r w:rsidRPr="009F0E65">
        <w:rPr>
          <w:rFonts w:eastAsia="Times New Roman" w:cstheme="minorHAnsi"/>
          <w:lang w:eastAsia="ar-SA"/>
        </w:rPr>
        <w:t>3</w:t>
      </w:r>
      <w:r w:rsidR="00FE25A0" w:rsidRPr="009F0E65">
        <w:rPr>
          <w:rFonts w:eastAsia="Times New Roman" w:cstheme="minorHAnsi"/>
          <w:lang w:eastAsia="ar-SA"/>
        </w:rPr>
        <w:t>.4. 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4AECAC99" w14:textId="38F8E1F7" w:rsidR="008B2DEB" w:rsidRPr="00096E3F" w:rsidRDefault="00FB319E" w:rsidP="00096E3F">
      <w:pPr>
        <w:autoSpaceDE w:val="0"/>
        <w:spacing w:after="240" w:line="360" w:lineRule="auto"/>
        <w:ind w:left="709" w:hanging="425"/>
        <w:rPr>
          <w:rFonts w:eastAsia="Times New Roman" w:cstheme="minorHAnsi"/>
          <w:lang w:eastAsia="ar-SA"/>
        </w:rPr>
      </w:pPr>
      <w:r w:rsidRPr="009F0E65">
        <w:rPr>
          <w:rFonts w:eastAsia="Times New Roman" w:cstheme="minorHAnsi"/>
          <w:lang w:eastAsia="ar-SA"/>
        </w:rPr>
        <w:lastRenderedPageBreak/>
        <w:t>3</w:t>
      </w:r>
      <w:r w:rsidR="00FE25A0" w:rsidRPr="009F0E65">
        <w:rPr>
          <w:rFonts w:eastAsia="Times New Roman" w:cstheme="minorHAnsi"/>
          <w:lang w:eastAsia="ar-SA"/>
        </w:rPr>
        <w:t>.5.</w:t>
      </w:r>
      <w:r w:rsidR="00FE25A0" w:rsidRPr="009F0E65">
        <w:rPr>
          <w:rFonts w:eastAsia="Times New Roman" w:cstheme="minorHAnsi"/>
          <w:lang w:eastAsia="ar-SA"/>
        </w:rPr>
        <w:tab/>
        <w:t>Wykonawca nie może, po upływie terminu składania ofert, powoływać się na zdolności lub sytuację podmiotów udostępniających zasoby, jeżeli na etapie ofert nie polegał on w danym zakresie na zdolnościach lub sytuacji pod</w:t>
      </w:r>
      <w:r w:rsidR="00096E3F">
        <w:rPr>
          <w:rFonts w:eastAsia="Times New Roman" w:cstheme="minorHAnsi"/>
          <w:lang w:eastAsia="ar-SA"/>
        </w:rPr>
        <w:t>miotów udostępniających zasoby.</w:t>
      </w:r>
    </w:p>
    <w:p w14:paraId="2248AF46" w14:textId="20056533" w:rsidR="00FE25A0" w:rsidRPr="00096E3F" w:rsidRDefault="00D27884" w:rsidP="006C59D8">
      <w:pPr>
        <w:pStyle w:val="Nagwek1"/>
        <w:rPr>
          <w:sz w:val="28"/>
          <w:szCs w:val="28"/>
        </w:rPr>
      </w:pPr>
      <w:r w:rsidRPr="00096E3F">
        <w:rPr>
          <w:sz w:val="28"/>
          <w:szCs w:val="28"/>
        </w:rPr>
        <w:t>I</w:t>
      </w:r>
      <w:r w:rsidR="00FE25A0" w:rsidRPr="00096E3F">
        <w:rPr>
          <w:sz w:val="28"/>
          <w:szCs w:val="28"/>
        </w:rPr>
        <w:t>X. Informacja o środkach komunikacji elektronicznej, przy użyciu których zamawiający będzie komunikował się z wykonawcami, oraz informacje o wymaganiach technicznych i organizacyjnych sporządzania, wysyłania i odbierania korespondencji elektronicznej</w:t>
      </w:r>
    </w:p>
    <w:p w14:paraId="522F87F8" w14:textId="77777777" w:rsidR="008B2DEB" w:rsidRPr="000B55AC" w:rsidRDefault="008B2DEB" w:rsidP="006C59D8">
      <w:pPr>
        <w:spacing w:after="0" w:line="360" w:lineRule="auto"/>
        <w:rPr>
          <w:rFonts w:cstheme="minorHAnsi"/>
        </w:rPr>
      </w:pPr>
      <w:r w:rsidRPr="000B55AC">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ze zm.), w szczególności:</w:t>
      </w:r>
    </w:p>
    <w:p w14:paraId="048022B8" w14:textId="2609BA53" w:rsidR="008B2DEB" w:rsidRPr="00350C5E" w:rsidRDefault="008B2DEB" w:rsidP="007B26B1">
      <w:pPr>
        <w:pStyle w:val="Akapitzlist"/>
        <w:numPr>
          <w:ilvl w:val="0"/>
          <w:numId w:val="19"/>
        </w:numPr>
        <w:tabs>
          <w:tab w:val="num" w:pos="357"/>
        </w:tabs>
        <w:spacing w:line="360" w:lineRule="auto"/>
        <w:ind w:left="284" w:hanging="284"/>
        <w:rPr>
          <w:rFonts w:cstheme="minorHAnsi"/>
          <w:sz w:val="22"/>
          <w:szCs w:val="22"/>
        </w:rPr>
      </w:pPr>
      <w:r w:rsidRPr="00350C5E">
        <w:rPr>
          <w:rFonts w:cstheme="minorHAnsi"/>
          <w:sz w:val="22"/>
          <w:szCs w:val="22"/>
        </w:rPr>
        <w:t>Oferty, oświadczenia JEDZ, oświadczenia, o których mowa w części XIII ust. 1 pkt 1.8 i 1.9 SWZ</w:t>
      </w:r>
      <w:r w:rsidR="00350C5E" w:rsidRPr="00350C5E">
        <w:rPr>
          <w:rFonts w:cstheme="minorHAnsi"/>
          <w:sz w:val="22"/>
          <w:szCs w:val="22"/>
        </w:rPr>
        <w:t>,</w:t>
      </w:r>
      <w:r w:rsidRPr="00350C5E">
        <w:rPr>
          <w:rFonts w:cstheme="minorHAnsi"/>
          <w:sz w:val="22"/>
          <w:szCs w:val="22"/>
        </w:rPr>
        <w:t xml:space="preserve"> należy złożyć pod rygorem nieważności w formie elektronicznej, opatrzonej kwalifikowanym podpisem elektronicznym. </w:t>
      </w:r>
    </w:p>
    <w:p w14:paraId="42C0965B" w14:textId="10B37A2D" w:rsidR="008B2DEB" w:rsidRPr="00350C5E" w:rsidRDefault="008B2DEB" w:rsidP="007B26B1">
      <w:pPr>
        <w:pStyle w:val="Akapitzlist"/>
        <w:numPr>
          <w:ilvl w:val="0"/>
          <w:numId w:val="19"/>
        </w:numPr>
        <w:tabs>
          <w:tab w:val="num" w:pos="357"/>
        </w:tabs>
        <w:spacing w:line="360" w:lineRule="auto"/>
        <w:ind w:left="284" w:hanging="284"/>
        <w:rPr>
          <w:rFonts w:cstheme="minorHAnsi"/>
          <w:sz w:val="22"/>
          <w:szCs w:val="22"/>
        </w:rPr>
      </w:pPr>
      <w:r w:rsidRPr="00350C5E">
        <w:rPr>
          <w:rFonts w:cstheme="minorHAnsi"/>
          <w:sz w:val="22"/>
          <w:szCs w:val="22"/>
        </w:rPr>
        <w:t xml:space="preserve">Oferty, oświadczenia JEDZ, oświadczenia, o których mowa w części XIII ust. 1 pkt 1.8 i 1.9 SWZ, podmiotowe środki dowodowe, zobowiązanie podmiotu udostępniającego zasoby, przedmiotowe środki dowodowe, pełnomocnictwo oraz inne informacje, oświadczenia lub dokumenty przekazywane </w:t>
      </w:r>
      <w:r w:rsidR="00740BF1">
        <w:rPr>
          <w:rFonts w:cstheme="minorHAnsi"/>
          <w:sz w:val="22"/>
          <w:szCs w:val="22"/>
        </w:rPr>
        <w:br/>
      </w:r>
      <w:r w:rsidRPr="00350C5E">
        <w:rPr>
          <w:rFonts w:cstheme="minorHAnsi"/>
          <w:sz w:val="22"/>
          <w:szCs w:val="22"/>
        </w:rPr>
        <w:t>w postępowaniu, sporządza się w postaci elektronicznej, w formatach danych określonych w przepisach wydanych na podstawie art. 18 ustawy z dnia 17 lutego 2005 r. o informatyzacji działalności podmiotów realizujący</w:t>
      </w:r>
      <w:r w:rsidR="00927518" w:rsidRPr="00350C5E">
        <w:rPr>
          <w:rFonts w:cstheme="minorHAnsi"/>
          <w:sz w:val="22"/>
          <w:szCs w:val="22"/>
        </w:rPr>
        <w:t xml:space="preserve">ch zadania publiczne (Dz. U. z </w:t>
      </w:r>
      <w:r w:rsidRPr="00350C5E">
        <w:rPr>
          <w:rFonts w:cstheme="minorHAnsi"/>
          <w:sz w:val="22"/>
          <w:szCs w:val="22"/>
        </w:rPr>
        <w:t xml:space="preserve">2023 r. poz. 57 ze zm.), z uwzględnieniem rodzaju przekazywanych danych.  </w:t>
      </w:r>
    </w:p>
    <w:p w14:paraId="7154ECA9" w14:textId="77777777" w:rsidR="008B2DEB" w:rsidRPr="000837C8" w:rsidRDefault="008B2DEB" w:rsidP="007B26B1">
      <w:pPr>
        <w:pStyle w:val="Akapitzlist"/>
        <w:numPr>
          <w:ilvl w:val="0"/>
          <w:numId w:val="19"/>
        </w:numPr>
        <w:tabs>
          <w:tab w:val="num" w:pos="357"/>
        </w:tabs>
        <w:spacing w:line="360" w:lineRule="auto"/>
        <w:ind w:left="284" w:hanging="284"/>
        <w:rPr>
          <w:rFonts w:cstheme="minorHAnsi"/>
          <w:sz w:val="22"/>
          <w:szCs w:val="22"/>
        </w:rPr>
      </w:pPr>
      <w:r w:rsidRPr="000837C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p>
    <w:p w14:paraId="6207F3CC"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zostały wystawione przez upoważnione podmioty inne niż wykonawca, wykonawca wspólnie ubiegający się o udzielenie zamówienia, podmiot udostępniający zasoby lub podwykonawca jako dokument elektroniczny – przekazuje się ten dokument,</w:t>
      </w:r>
    </w:p>
    <w:p w14:paraId="6620C23B"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 xml:space="preserve">zostały wystawione przez upoważnione podmioty inne niż wykonawca, wykonawca wspólnie ubiegający się o udzielenie zamówienia, podmiot udostępniający zasoby lub podwykonawca jako </w:t>
      </w:r>
      <w:r w:rsidRPr="000837C8">
        <w:rPr>
          <w:rFonts w:cstheme="minorHAnsi"/>
          <w:sz w:val="22"/>
          <w:szCs w:val="22"/>
        </w:rPr>
        <w:lastRenderedPageBreak/>
        <w:t>dokument w postaci papierowej – przekazuje się cyfrowe odwzorowanie tego dokumentu opatrzone kwalifikowanym podpisem elektronicznym, poświadczające zgodność cyfrowego odwzorowania z dokumentem w postaci papierowej.</w:t>
      </w:r>
    </w:p>
    <w:p w14:paraId="11C84B92" w14:textId="77777777" w:rsidR="008B2DEB" w:rsidRPr="000837C8" w:rsidRDefault="008B2DEB" w:rsidP="007B26B1">
      <w:pPr>
        <w:pStyle w:val="Akapitzlist"/>
        <w:numPr>
          <w:ilvl w:val="0"/>
          <w:numId w:val="19"/>
        </w:numPr>
        <w:tabs>
          <w:tab w:val="num" w:pos="357"/>
        </w:tabs>
        <w:spacing w:line="360" w:lineRule="auto"/>
        <w:ind w:left="284" w:hanging="284"/>
        <w:rPr>
          <w:rFonts w:cstheme="minorHAnsi"/>
          <w:sz w:val="22"/>
          <w:szCs w:val="22"/>
        </w:rPr>
      </w:pPr>
      <w:r w:rsidRPr="000837C8">
        <w:rPr>
          <w:rFonts w:cstheme="minorHAnsi"/>
          <w:sz w:val="22"/>
          <w:szCs w:val="22"/>
        </w:rPr>
        <w:t>Poświadczenia zgodności cyfrowego odwzorowania z dokumentem w postaci papierowej, dokonuje w przypadku:</w:t>
      </w:r>
    </w:p>
    <w:p w14:paraId="4C07D65D"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B77BB5"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przedmiotowych środków dowodowych – odpowiednio wykonawca lub wykonawca wspólnie ubiegający się o udzielenie zamówienia,</w:t>
      </w:r>
    </w:p>
    <w:p w14:paraId="1111CB5D"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 xml:space="preserve">innych dokumentów – odpowiednio wykonawca lub wykonawca wspólnie ubiegający się </w:t>
      </w:r>
      <w:r w:rsidRPr="000837C8">
        <w:rPr>
          <w:rFonts w:cstheme="minorHAnsi"/>
          <w:sz w:val="22"/>
          <w:szCs w:val="22"/>
        </w:rPr>
        <w:br/>
        <w:t>o udzielenie zamówienia, w zakresie dokumentów, które każdego z nich dotyczą.</w:t>
      </w:r>
    </w:p>
    <w:p w14:paraId="72B364E1" w14:textId="77777777" w:rsidR="008B2DEB" w:rsidRPr="000837C8" w:rsidRDefault="008B2DEB" w:rsidP="007B26B1">
      <w:pPr>
        <w:pStyle w:val="Akapitzlist"/>
        <w:numPr>
          <w:ilvl w:val="0"/>
          <w:numId w:val="19"/>
        </w:numPr>
        <w:tabs>
          <w:tab w:val="num" w:pos="357"/>
        </w:tabs>
        <w:spacing w:line="360" w:lineRule="auto"/>
        <w:ind w:left="284" w:hanging="284"/>
        <w:rPr>
          <w:rFonts w:cstheme="minorHAnsi"/>
          <w:sz w:val="22"/>
          <w:szCs w:val="22"/>
        </w:rPr>
      </w:pPr>
      <w:r w:rsidRPr="000837C8">
        <w:rPr>
          <w:rFonts w:cstheme="minorHAnsi"/>
          <w:sz w:val="22"/>
          <w:szCs w:val="22"/>
        </w:rPr>
        <w:t>Podmiotowe środki dowodowe, zobowiązanie podmiotu udostępniającego zasoby, przedmiotowe środki dowodowe, niewystawione przez upoważnione podmioty oraz pełnomocnictwo:</w:t>
      </w:r>
    </w:p>
    <w:p w14:paraId="6732117C"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 xml:space="preserve">przekazuje się w postaci elektronicznej i opatruje się kwalifikowanym podpisem elektronicznym, </w:t>
      </w:r>
    </w:p>
    <w:p w14:paraId="06D5A4BB"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0837C8">
        <w:rPr>
          <w:rFonts w:cstheme="minorHAnsi"/>
          <w:sz w:val="22"/>
          <w:szCs w:val="22"/>
        </w:rPr>
        <w:br/>
        <w:t>w postaci papierowej.</w:t>
      </w:r>
    </w:p>
    <w:p w14:paraId="4D1D55E0" w14:textId="77777777" w:rsidR="008B2DEB" w:rsidRPr="000837C8" w:rsidRDefault="008B2DEB" w:rsidP="007B26B1">
      <w:pPr>
        <w:pStyle w:val="Akapitzlist"/>
        <w:numPr>
          <w:ilvl w:val="0"/>
          <w:numId w:val="19"/>
        </w:numPr>
        <w:tabs>
          <w:tab w:val="num" w:pos="357"/>
        </w:tabs>
        <w:spacing w:line="360" w:lineRule="auto"/>
        <w:ind w:left="284" w:hanging="284"/>
        <w:rPr>
          <w:rFonts w:cstheme="minorHAnsi"/>
          <w:sz w:val="22"/>
          <w:szCs w:val="22"/>
        </w:rPr>
      </w:pPr>
      <w:r w:rsidRPr="000837C8">
        <w:rPr>
          <w:rFonts w:cstheme="minorHAnsi"/>
          <w:sz w:val="22"/>
          <w:szCs w:val="22"/>
        </w:rPr>
        <w:t>Poświadczenia zgodności cyfrowego odwzorowania z dokumentem w postaci papierowej, dokonuje</w:t>
      </w:r>
      <w:r w:rsidRPr="000837C8">
        <w:rPr>
          <w:rFonts w:cstheme="minorHAnsi"/>
          <w:sz w:val="22"/>
          <w:szCs w:val="22"/>
        </w:rPr>
        <w:br/>
        <w:t>w przypadku:</w:t>
      </w:r>
    </w:p>
    <w:p w14:paraId="79745833"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 xml:space="preserve">podmiotowych środków dowodowych – odpowiednio wykonawca, wykonawca wspólnie ubiegający się o udzielenie zamówienia, podmiot udostępniający zasoby lub podwykonawca, </w:t>
      </w:r>
      <w:r w:rsidRPr="000837C8">
        <w:rPr>
          <w:rFonts w:cstheme="minorHAnsi"/>
          <w:sz w:val="22"/>
          <w:szCs w:val="22"/>
        </w:rPr>
        <w:br/>
        <w:t>w zakresie podmiotowych środków dowodowych, które każdego z nich dotyczą,</w:t>
      </w:r>
    </w:p>
    <w:p w14:paraId="7F6896F5"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przedmiotowego środka dowodowego lub zobowiązania podmiotu udostępniającego zasoby – odpowiednio wykonawca lub wykonawca wspólnie ubiegający się o udzielenie zamówienia,</w:t>
      </w:r>
    </w:p>
    <w:p w14:paraId="6A742DB6" w14:textId="77777777" w:rsidR="008B2DEB" w:rsidRPr="000837C8" w:rsidRDefault="008B2DEB" w:rsidP="007B26B1">
      <w:pPr>
        <w:pStyle w:val="Akapitzlist"/>
        <w:numPr>
          <w:ilvl w:val="0"/>
          <w:numId w:val="22"/>
        </w:numPr>
        <w:spacing w:line="360" w:lineRule="auto"/>
        <w:rPr>
          <w:rFonts w:cstheme="minorHAnsi"/>
          <w:sz w:val="22"/>
          <w:szCs w:val="22"/>
        </w:rPr>
      </w:pPr>
      <w:r w:rsidRPr="000837C8">
        <w:rPr>
          <w:rFonts w:cstheme="minorHAnsi"/>
          <w:sz w:val="22"/>
          <w:szCs w:val="22"/>
        </w:rPr>
        <w:t>pełnomocnictwa – mocodawca.</w:t>
      </w:r>
    </w:p>
    <w:p w14:paraId="060A90F0" w14:textId="77777777" w:rsidR="008B2DEB" w:rsidRPr="00723B5A" w:rsidRDefault="008B2DEB" w:rsidP="007B26B1">
      <w:pPr>
        <w:pStyle w:val="Akapitzlist"/>
        <w:numPr>
          <w:ilvl w:val="0"/>
          <w:numId w:val="19"/>
        </w:numPr>
        <w:tabs>
          <w:tab w:val="num" w:pos="357"/>
        </w:tabs>
        <w:spacing w:line="360" w:lineRule="auto"/>
        <w:ind w:left="284" w:hanging="284"/>
        <w:rPr>
          <w:rFonts w:cstheme="minorHAnsi"/>
          <w:sz w:val="22"/>
          <w:szCs w:val="22"/>
        </w:rPr>
      </w:pPr>
      <w:r w:rsidRPr="00723B5A">
        <w:rPr>
          <w:rFonts w:cstheme="minorHAnsi"/>
          <w:sz w:val="22"/>
          <w:szCs w:val="22"/>
        </w:rPr>
        <w:t>Poświadczenia zgodności cyfrowego odwzorowania z dokumentem w postaci papierowej, o którym mowa w ust. 3 i 5, może dokonać również notariusz.</w:t>
      </w:r>
    </w:p>
    <w:p w14:paraId="5E66F74A" w14:textId="71CFDFA6" w:rsidR="008B2DEB" w:rsidRPr="00E94695" w:rsidRDefault="008B2DEB" w:rsidP="007B26B1">
      <w:pPr>
        <w:pStyle w:val="Akapitzlist"/>
        <w:numPr>
          <w:ilvl w:val="0"/>
          <w:numId w:val="19"/>
        </w:numPr>
        <w:tabs>
          <w:tab w:val="num" w:pos="357"/>
        </w:tabs>
        <w:spacing w:line="360" w:lineRule="auto"/>
        <w:ind w:left="284" w:hanging="284"/>
        <w:rPr>
          <w:rFonts w:cstheme="minorHAnsi"/>
          <w:sz w:val="22"/>
          <w:szCs w:val="22"/>
        </w:rPr>
      </w:pPr>
      <w:r w:rsidRPr="00E94695">
        <w:rPr>
          <w:rFonts w:cstheme="minorHAnsi"/>
          <w:sz w:val="22"/>
          <w:szCs w:val="22"/>
        </w:rPr>
        <w:t>Podmiotowe środki dowodowe, przedmiotowe środki dowodowe oraz inne dokumenty lub oświadczenia, sporządzone w języku obcym, przekazuje się wraz z tłumaczeniem na język polski</w:t>
      </w:r>
      <w:r w:rsidR="008E1E6F" w:rsidRPr="00E94695">
        <w:rPr>
          <w:rFonts w:cstheme="minorHAnsi"/>
          <w:sz w:val="22"/>
          <w:szCs w:val="22"/>
        </w:rPr>
        <w:t>.</w:t>
      </w:r>
    </w:p>
    <w:p w14:paraId="2F29C340" w14:textId="77777777" w:rsidR="008B2DEB" w:rsidRPr="000B55AC" w:rsidRDefault="008B2DEB" w:rsidP="007B26B1">
      <w:pPr>
        <w:pStyle w:val="Akapitzlist"/>
        <w:numPr>
          <w:ilvl w:val="0"/>
          <w:numId w:val="19"/>
        </w:numPr>
        <w:tabs>
          <w:tab w:val="num" w:pos="357"/>
        </w:tabs>
        <w:spacing w:line="360" w:lineRule="auto"/>
        <w:ind w:left="284" w:hanging="284"/>
        <w:rPr>
          <w:rFonts w:cstheme="minorHAnsi"/>
          <w:sz w:val="22"/>
          <w:szCs w:val="22"/>
        </w:rPr>
      </w:pPr>
      <w:r w:rsidRPr="000B55AC">
        <w:rPr>
          <w:rFonts w:cstheme="minorHAnsi"/>
          <w:sz w:val="22"/>
          <w:szCs w:val="22"/>
        </w:rPr>
        <w:t xml:space="preserve">W przypadku, gdy dokumenty elektroniczne w postępowaniu, przekazywane przy użyciu środków komunikacji elektronicznej, zawierają informacje stanowiące </w:t>
      </w:r>
      <w:r w:rsidRPr="000B55AC">
        <w:rPr>
          <w:rFonts w:cstheme="minorHAnsi"/>
          <w:b/>
          <w:sz w:val="22"/>
          <w:szCs w:val="22"/>
        </w:rPr>
        <w:t>tajemnicę przedsiębiorstwa</w:t>
      </w:r>
      <w:r w:rsidRPr="000B55AC">
        <w:rPr>
          <w:rFonts w:cstheme="minorHAnsi"/>
          <w:sz w:val="22"/>
          <w:szCs w:val="22"/>
        </w:rPr>
        <w:t xml:space="preserve"> w rozumieniu </w:t>
      </w:r>
      <w:r w:rsidRPr="000B55AC">
        <w:rPr>
          <w:rFonts w:cstheme="minorHAnsi"/>
          <w:sz w:val="22"/>
          <w:szCs w:val="22"/>
        </w:rPr>
        <w:lastRenderedPageBreak/>
        <w:t>przepisów ustawy z dnia 16 kwietnia 1993 r. o zwalczaniu nieuczciwej konkurencji (Dz. U. z 2022 r. poz. 1233), Wykonawca, w celu utrzymania w poufności tych informacji, przekazuje je w wydzielonym  i odpowiednio oznaczonym pliku.</w:t>
      </w:r>
    </w:p>
    <w:p w14:paraId="70344145" w14:textId="77777777" w:rsidR="008B2DEB" w:rsidRPr="000837C8" w:rsidRDefault="008B2DEB" w:rsidP="007B26B1">
      <w:pPr>
        <w:pStyle w:val="Akapitzlist"/>
        <w:numPr>
          <w:ilvl w:val="0"/>
          <w:numId w:val="19"/>
        </w:numPr>
        <w:tabs>
          <w:tab w:val="num" w:pos="357"/>
        </w:tabs>
        <w:spacing w:line="360" w:lineRule="auto"/>
        <w:ind w:left="284" w:hanging="284"/>
        <w:rPr>
          <w:rFonts w:cstheme="minorHAnsi"/>
          <w:sz w:val="22"/>
          <w:szCs w:val="22"/>
        </w:rPr>
      </w:pPr>
      <w:r w:rsidRPr="000837C8">
        <w:rPr>
          <w:rFonts w:cstheme="minorHAnsi"/>
          <w:sz w:val="22"/>
          <w:szCs w:val="22"/>
        </w:rPr>
        <w:t>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B83FD52" w14:textId="77777777" w:rsidR="00AC750E" w:rsidRPr="000837C8" w:rsidRDefault="00AC750E" w:rsidP="00AC750E">
      <w:pPr>
        <w:pStyle w:val="Akapitzlist"/>
        <w:spacing w:line="360" w:lineRule="auto"/>
        <w:ind w:left="284" w:hanging="284"/>
        <w:rPr>
          <w:rFonts w:cstheme="minorHAnsi"/>
          <w:b/>
          <w:sz w:val="22"/>
          <w:szCs w:val="22"/>
          <w:u w:val="single"/>
        </w:rPr>
      </w:pPr>
      <w:r w:rsidRPr="000837C8">
        <w:rPr>
          <w:rFonts w:cstheme="minorHAnsi"/>
          <w:b/>
          <w:sz w:val="22"/>
          <w:szCs w:val="22"/>
          <w:u w:val="single"/>
        </w:rPr>
        <w:t>PLATFORMA ZAKUPOWA  - OpenNexus:</w:t>
      </w:r>
    </w:p>
    <w:p w14:paraId="5199F3E7" w14:textId="77777777" w:rsidR="00AC750E" w:rsidRPr="000837C8" w:rsidRDefault="00AC750E" w:rsidP="00AC750E">
      <w:pPr>
        <w:pStyle w:val="Akapitzlist"/>
        <w:numPr>
          <w:ilvl w:val="0"/>
          <w:numId w:val="20"/>
        </w:numPr>
        <w:spacing w:line="360" w:lineRule="auto"/>
        <w:rPr>
          <w:rFonts w:cstheme="minorHAnsi"/>
          <w:sz w:val="22"/>
          <w:szCs w:val="22"/>
        </w:rPr>
      </w:pPr>
      <w:r w:rsidRPr="000837C8">
        <w:rPr>
          <w:rFonts w:cstheme="minorHAnsi"/>
          <w:sz w:val="22"/>
          <w:szCs w:val="22"/>
        </w:rPr>
        <w:t xml:space="preserve">Komunikacja między zamawiającym a wykonawcami odbywa się za pośrednictwem platformazakupowa.pl i formularza „Wyślij wiadomość do zamawiającego”.  </w:t>
      </w:r>
    </w:p>
    <w:p w14:paraId="1A2EB8D7" w14:textId="3C203576" w:rsidR="00AC750E" w:rsidRPr="000837C8" w:rsidRDefault="00AC750E" w:rsidP="00AC750E">
      <w:pPr>
        <w:pStyle w:val="Akapitzlist"/>
        <w:spacing w:line="360" w:lineRule="auto"/>
        <w:ind w:left="357"/>
        <w:rPr>
          <w:rFonts w:cstheme="minorHAnsi"/>
          <w:sz w:val="22"/>
          <w:szCs w:val="22"/>
        </w:rPr>
      </w:pPr>
      <w:r w:rsidRPr="000837C8">
        <w:rPr>
          <w:rFonts w:cstheme="minorHAnsi"/>
          <w:sz w:val="22"/>
          <w:szCs w:val="22"/>
        </w:rPr>
        <w:t xml:space="preserve">Instrukcja korzystania z systemu jest dostępna pod </w:t>
      </w:r>
      <w:r>
        <w:rPr>
          <w:rFonts w:cstheme="minorHAnsi"/>
          <w:sz w:val="22"/>
          <w:szCs w:val="22"/>
        </w:rPr>
        <w:t>niżej</w:t>
      </w:r>
      <w:r w:rsidRPr="000837C8">
        <w:rPr>
          <w:rFonts w:cstheme="minorHAnsi"/>
          <w:sz w:val="22"/>
          <w:szCs w:val="22"/>
        </w:rPr>
        <w:t xml:space="preserve"> wskazanym adresem.</w:t>
      </w:r>
    </w:p>
    <w:p w14:paraId="0D75D45E" w14:textId="77777777" w:rsidR="00AC750E" w:rsidRPr="000837C8" w:rsidRDefault="00AC750E" w:rsidP="00AC750E">
      <w:pPr>
        <w:pStyle w:val="Akapitzlist"/>
        <w:numPr>
          <w:ilvl w:val="0"/>
          <w:numId w:val="20"/>
        </w:numPr>
        <w:spacing w:line="360" w:lineRule="auto"/>
        <w:rPr>
          <w:rFonts w:cstheme="minorHAnsi"/>
          <w:sz w:val="22"/>
          <w:szCs w:val="22"/>
        </w:rPr>
      </w:pPr>
      <w:r w:rsidRPr="000837C8">
        <w:rPr>
          <w:rFonts w:cstheme="minorHAnsi"/>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C60DFD4" w14:textId="77777777" w:rsidR="00AC750E" w:rsidRPr="000837C8" w:rsidRDefault="00AC750E" w:rsidP="00AC750E">
      <w:pPr>
        <w:widowControl w:val="0"/>
        <w:autoSpaceDE w:val="0"/>
        <w:autoSpaceDN w:val="0"/>
        <w:spacing w:after="0" w:line="360" w:lineRule="auto"/>
        <w:rPr>
          <w:rFonts w:eastAsia="Times New Roman" w:cstheme="minorHAnsi"/>
          <w:b/>
          <w:u w:val="single"/>
          <w:lang w:eastAsia="ar-SA"/>
        </w:rPr>
      </w:pPr>
      <w:r w:rsidRPr="000837C8">
        <w:rPr>
          <w:rFonts w:eastAsia="Times New Roman" w:cstheme="minorHAnsi"/>
          <w:b/>
          <w:u w:val="single"/>
          <w:lang w:eastAsia="ar-SA"/>
        </w:rPr>
        <w:t>Ogólne zasady korzystania z Platformy:</w:t>
      </w:r>
    </w:p>
    <w:p w14:paraId="2B77C55F" w14:textId="77777777" w:rsidR="00AC750E" w:rsidRPr="000837C8" w:rsidRDefault="00AC750E" w:rsidP="00AC750E">
      <w:pPr>
        <w:pStyle w:val="Akapitzlist"/>
        <w:numPr>
          <w:ilvl w:val="0"/>
          <w:numId w:val="21"/>
        </w:numPr>
        <w:spacing w:line="360" w:lineRule="auto"/>
        <w:rPr>
          <w:rFonts w:cstheme="minorHAnsi"/>
          <w:sz w:val="22"/>
          <w:szCs w:val="22"/>
        </w:rPr>
      </w:pPr>
      <w:r w:rsidRPr="000837C8">
        <w:rPr>
          <w:rFonts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CDBA302" w14:textId="77777777" w:rsidR="00AC750E" w:rsidRPr="000837C8" w:rsidRDefault="00AC750E" w:rsidP="00AC750E">
      <w:pPr>
        <w:pStyle w:val="Akapitzlist"/>
        <w:numPr>
          <w:ilvl w:val="0"/>
          <w:numId w:val="21"/>
        </w:numPr>
        <w:spacing w:line="360" w:lineRule="auto"/>
        <w:rPr>
          <w:rFonts w:cstheme="minorHAnsi"/>
          <w:sz w:val="22"/>
          <w:szCs w:val="22"/>
        </w:rPr>
      </w:pPr>
      <w:r w:rsidRPr="000837C8">
        <w:rPr>
          <w:rFonts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10940DF" w14:textId="77777777" w:rsidR="00AC750E" w:rsidRPr="000837C8" w:rsidRDefault="00AC750E" w:rsidP="00AC750E">
      <w:pPr>
        <w:pStyle w:val="Akapitzlist"/>
        <w:numPr>
          <w:ilvl w:val="0"/>
          <w:numId w:val="21"/>
        </w:numPr>
        <w:spacing w:line="360" w:lineRule="auto"/>
        <w:rPr>
          <w:rFonts w:cstheme="minorHAnsi"/>
          <w:sz w:val="22"/>
          <w:szCs w:val="22"/>
        </w:rPr>
      </w:pPr>
      <w:r w:rsidRPr="000837C8">
        <w:rPr>
          <w:rFonts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5B0A66E1" w14:textId="77777777" w:rsidR="00AC750E" w:rsidRPr="000837C8" w:rsidRDefault="00AC750E" w:rsidP="00AC750E">
      <w:pPr>
        <w:spacing w:after="0" w:line="360" w:lineRule="auto"/>
        <w:ind w:left="993" w:hanging="284"/>
        <w:rPr>
          <w:rFonts w:cstheme="minorHAnsi"/>
        </w:rPr>
      </w:pPr>
      <w:r w:rsidRPr="000837C8">
        <w:rPr>
          <w:rFonts w:cstheme="minorHAnsi"/>
        </w:rPr>
        <w:t>a)</w:t>
      </w:r>
      <w:r w:rsidRPr="000837C8">
        <w:rPr>
          <w:rFonts w:cstheme="minorHAnsi"/>
        </w:rPr>
        <w:tab/>
        <w:t xml:space="preserve">stały dostęp do sieci Internet o gwarantowanej przepustowości nie mniejszej niż 512 </w:t>
      </w:r>
      <w:proofErr w:type="spellStart"/>
      <w:r w:rsidRPr="000837C8">
        <w:rPr>
          <w:rFonts w:cstheme="minorHAnsi"/>
        </w:rPr>
        <w:t>kb</w:t>
      </w:r>
      <w:proofErr w:type="spellEnd"/>
      <w:r w:rsidRPr="000837C8">
        <w:rPr>
          <w:rFonts w:cstheme="minorHAnsi"/>
        </w:rPr>
        <w:t>/s,</w:t>
      </w:r>
    </w:p>
    <w:p w14:paraId="3919A499" w14:textId="77777777" w:rsidR="00AC750E" w:rsidRPr="000837C8" w:rsidRDefault="00AC750E" w:rsidP="00AC750E">
      <w:pPr>
        <w:spacing w:after="0" w:line="360" w:lineRule="auto"/>
        <w:ind w:left="993" w:hanging="284"/>
        <w:rPr>
          <w:rFonts w:cstheme="minorHAnsi"/>
        </w:rPr>
      </w:pPr>
      <w:r w:rsidRPr="000837C8">
        <w:rPr>
          <w:rFonts w:cstheme="minorHAnsi"/>
        </w:rPr>
        <w:t>b)</w:t>
      </w:r>
      <w:r w:rsidRPr="000837C8">
        <w:rPr>
          <w:rFonts w:cstheme="minorHAnsi"/>
        </w:rPr>
        <w:tab/>
        <w:t>komputer klasy PC lub MAC o następującej konfiguracji: pamięć min. 2 GB Ram, procesor Intel IV 2 GHZ lub jego nowsza wersja, jeden z systemów operacyjnych - MS Windows 7, Mac Os x 10 4, Linux, lub ich nowsze wersje,</w:t>
      </w:r>
    </w:p>
    <w:p w14:paraId="27CC653D" w14:textId="77777777" w:rsidR="00AC750E" w:rsidRPr="000837C8" w:rsidRDefault="00AC750E" w:rsidP="00AC750E">
      <w:pPr>
        <w:spacing w:after="0" w:line="360" w:lineRule="auto"/>
        <w:ind w:left="993" w:hanging="284"/>
        <w:rPr>
          <w:rFonts w:cstheme="minorHAnsi"/>
        </w:rPr>
      </w:pPr>
      <w:r w:rsidRPr="000837C8">
        <w:rPr>
          <w:rFonts w:cstheme="minorHAnsi"/>
        </w:rPr>
        <w:t>c)</w:t>
      </w:r>
      <w:r w:rsidRPr="000837C8">
        <w:rPr>
          <w:rFonts w:cstheme="minorHAnsi"/>
        </w:rPr>
        <w:tab/>
        <w:t xml:space="preserve">zainstalowana dowolna, inna przeglądarka internetowa niż Internet Explorer,  </w:t>
      </w:r>
    </w:p>
    <w:p w14:paraId="67549EF6" w14:textId="77777777" w:rsidR="00AC750E" w:rsidRPr="000837C8" w:rsidRDefault="00AC750E" w:rsidP="00AC750E">
      <w:pPr>
        <w:spacing w:after="0" w:line="360" w:lineRule="auto"/>
        <w:ind w:left="993" w:hanging="284"/>
        <w:rPr>
          <w:rFonts w:cstheme="minorHAnsi"/>
        </w:rPr>
      </w:pPr>
      <w:r w:rsidRPr="000837C8">
        <w:rPr>
          <w:rFonts w:cstheme="minorHAnsi"/>
        </w:rPr>
        <w:t>d)</w:t>
      </w:r>
      <w:r w:rsidRPr="000837C8">
        <w:rPr>
          <w:rFonts w:cstheme="minorHAnsi"/>
        </w:rPr>
        <w:tab/>
        <w:t>włączona obsługa JavaScript,</w:t>
      </w:r>
    </w:p>
    <w:p w14:paraId="34634059" w14:textId="77777777" w:rsidR="00AC750E" w:rsidRPr="000837C8" w:rsidRDefault="00AC750E" w:rsidP="00AC750E">
      <w:pPr>
        <w:spacing w:after="0" w:line="360" w:lineRule="auto"/>
        <w:ind w:left="993" w:hanging="284"/>
        <w:rPr>
          <w:rFonts w:cstheme="minorHAnsi"/>
        </w:rPr>
      </w:pPr>
      <w:r w:rsidRPr="000837C8">
        <w:rPr>
          <w:rFonts w:cstheme="minorHAnsi"/>
        </w:rPr>
        <w:t>e)</w:t>
      </w:r>
      <w:r w:rsidRPr="000837C8">
        <w:rPr>
          <w:rFonts w:cstheme="minorHAnsi"/>
        </w:rPr>
        <w:tab/>
        <w:t xml:space="preserve">zainstalowany program Adobe </w:t>
      </w:r>
      <w:proofErr w:type="spellStart"/>
      <w:r w:rsidRPr="000837C8">
        <w:rPr>
          <w:rFonts w:cstheme="minorHAnsi"/>
        </w:rPr>
        <w:t>Acrobat</w:t>
      </w:r>
      <w:proofErr w:type="spellEnd"/>
      <w:r w:rsidRPr="000837C8">
        <w:rPr>
          <w:rFonts w:cstheme="minorHAnsi"/>
        </w:rPr>
        <w:t xml:space="preserve"> Reader lub inny obsługujący format plików .pdf,</w:t>
      </w:r>
    </w:p>
    <w:p w14:paraId="5EA86F45" w14:textId="77777777" w:rsidR="00AC750E" w:rsidRPr="000837C8" w:rsidRDefault="00AC750E" w:rsidP="00AC750E">
      <w:pPr>
        <w:spacing w:after="0" w:line="360" w:lineRule="auto"/>
        <w:ind w:left="993" w:hanging="284"/>
        <w:rPr>
          <w:rFonts w:cstheme="minorHAnsi"/>
        </w:rPr>
      </w:pPr>
      <w:r w:rsidRPr="000837C8">
        <w:rPr>
          <w:rFonts w:cstheme="minorHAnsi"/>
        </w:rPr>
        <w:lastRenderedPageBreak/>
        <w:t>f)</w:t>
      </w:r>
      <w:r w:rsidRPr="000837C8">
        <w:rPr>
          <w:rFonts w:cstheme="minorHAnsi"/>
        </w:rPr>
        <w:tab/>
        <w:t>Platformazakupowa.pl działa według standardu przyjętego w komunikacji sieciowej - kodowanie UTF8,</w:t>
      </w:r>
    </w:p>
    <w:p w14:paraId="7EC19B34" w14:textId="77777777" w:rsidR="00AC750E" w:rsidRPr="000837C8" w:rsidRDefault="00AC750E" w:rsidP="00AC750E">
      <w:pPr>
        <w:spacing w:after="0" w:line="360" w:lineRule="auto"/>
        <w:ind w:left="993" w:hanging="284"/>
        <w:rPr>
          <w:rFonts w:cstheme="minorHAnsi"/>
        </w:rPr>
      </w:pPr>
      <w:r w:rsidRPr="000837C8">
        <w:rPr>
          <w:rFonts w:cstheme="minorHAnsi"/>
        </w:rPr>
        <w:t>g)</w:t>
      </w:r>
      <w:r w:rsidRPr="000837C8">
        <w:rPr>
          <w:rFonts w:cstheme="minorHAnsi"/>
        </w:rPr>
        <w:tab/>
        <w:t>Oznaczenie czasu odbioru danych przez platformę zakupową stanowi datę oraz dokładny czas (</w:t>
      </w:r>
      <w:proofErr w:type="spellStart"/>
      <w:r w:rsidRPr="000837C8">
        <w:rPr>
          <w:rFonts w:cstheme="minorHAnsi"/>
        </w:rPr>
        <w:t>hh:mm:ss</w:t>
      </w:r>
      <w:proofErr w:type="spellEnd"/>
      <w:r w:rsidRPr="000837C8">
        <w:rPr>
          <w:rFonts w:cstheme="minorHAnsi"/>
        </w:rPr>
        <w:t>) generowany wg. czasu lokalnego serwera synchronizowanego z zegarem Głównego Urzędu Miar.</w:t>
      </w:r>
    </w:p>
    <w:p w14:paraId="646C24BB" w14:textId="77777777" w:rsidR="00AC750E" w:rsidRPr="000837C8" w:rsidRDefault="00AC750E" w:rsidP="00AC750E">
      <w:pPr>
        <w:pStyle w:val="Akapitzlist"/>
        <w:numPr>
          <w:ilvl w:val="0"/>
          <w:numId w:val="21"/>
        </w:numPr>
        <w:spacing w:line="360" w:lineRule="auto"/>
        <w:rPr>
          <w:rFonts w:cstheme="minorHAnsi"/>
          <w:sz w:val="22"/>
          <w:szCs w:val="22"/>
        </w:rPr>
      </w:pPr>
      <w:r w:rsidRPr="000837C8">
        <w:rPr>
          <w:rFonts w:cstheme="minorHAnsi"/>
          <w:sz w:val="22"/>
          <w:szCs w:val="22"/>
        </w:rPr>
        <w:t>Wykonawca, przystępując do niniejszego postępowania o udzielenie zamówienia publicznego:</w:t>
      </w:r>
    </w:p>
    <w:p w14:paraId="23CA0A1A" w14:textId="77777777" w:rsidR="00AC750E" w:rsidRPr="000837C8" w:rsidRDefault="00AC750E" w:rsidP="00AC750E">
      <w:pPr>
        <w:spacing w:after="0" w:line="360" w:lineRule="auto"/>
        <w:ind w:left="993" w:hanging="284"/>
        <w:rPr>
          <w:rFonts w:cstheme="minorHAnsi"/>
        </w:rPr>
      </w:pPr>
      <w:r w:rsidRPr="000837C8">
        <w:rPr>
          <w:rFonts w:cstheme="minorHAnsi"/>
        </w:rPr>
        <w:t>a)</w:t>
      </w:r>
      <w:r w:rsidRPr="000837C8">
        <w:rPr>
          <w:rFonts w:cstheme="minorHAnsi"/>
        </w:rPr>
        <w:tab/>
        <w:t>akceptuje warunki korzystania z platformazakupowa.pl określone w Regulaminie zamieszczonym na stronie internetowej pod linkiem  w zakładce „Regulamin" oraz uznaje go za wiążący,</w:t>
      </w:r>
    </w:p>
    <w:p w14:paraId="18F25E11" w14:textId="77777777" w:rsidR="00AC750E" w:rsidRPr="000837C8" w:rsidRDefault="00AC750E" w:rsidP="00AC750E">
      <w:pPr>
        <w:spacing w:after="0" w:line="360" w:lineRule="auto"/>
        <w:ind w:left="993" w:hanging="284"/>
        <w:rPr>
          <w:rFonts w:cstheme="minorHAnsi"/>
        </w:rPr>
      </w:pPr>
      <w:r w:rsidRPr="000837C8">
        <w:rPr>
          <w:rFonts w:cstheme="minorHAnsi"/>
        </w:rPr>
        <w:t>b)</w:t>
      </w:r>
      <w:r w:rsidRPr="000837C8">
        <w:rPr>
          <w:rFonts w:cstheme="minorHAnsi"/>
        </w:rPr>
        <w:tab/>
        <w:t xml:space="preserve">zapoznał i stosuje się do Instrukcji składania ofert/wniosków dostępnej pod linkiem. </w:t>
      </w:r>
    </w:p>
    <w:p w14:paraId="250F64C1" w14:textId="77777777" w:rsidR="00AC750E" w:rsidRPr="000837C8" w:rsidRDefault="00AC750E" w:rsidP="00AC750E">
      <w:pPr>
        <w:pStyle w:val="Akapitzlist"/>
        <w:numPr>
          <w:ilvl w:val="0"/>
          <w:numId w:val="21"/>
        </w:numPr>
        <w:spacing w:line="360" w:lineRule="auto"/>
        <w:rPr>
          <w:rFonts w:cstheme="minorHAnsi"/>
          <w:sz w:val="22"/>
          <w:szCs w:val="22"/>
        </w:rPr>
      </w:pPr>
      <w:r w:rsidRPr="000837C8">
        <w:rPr>
          <w:rFonts w:cstheme="min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BF0F08D" w14:textId="1912B71C" w:rsidR="008B2DEB" w:rsidRPr="00AC750E" w:rsidRDefault="00AC750E" w:rsidP="006C59D8">
      <w:pPr>
        <w:pStyle w:val="Akapitzlist"/>
        <w:numPr>
          <w:ilvl w:val="0"/>
          <w:numId w:val="21"/>
        </w:numPr>
        <w:spacing w:after="240" w:line="360" w:lineRule="auto"/>
        <w:rPr>
          <w:rFonts w:cstheme="minorHAnsi"/>
          <w:b/>
          <w:sz w:val="22"/>
          <w:szCs w:val="22"/>
        </w:rPr>
      </w:pPr>
      <w:r w:rsidRPr="005364E2">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105F95">
        <w:fldChar w:fldCharType="begin"/>
      </w:r>
      <w:r w:rsidR="00105F95">
        <w:instrText xml:space="preserve"> HYPERLINK "https://platformazakupowa.pl/strona/45-instrukcje" </w:instrText>
      </w:r>
      <w:r w:rsidR="00105F95">
        <w:fldChar w:fldCharType="separate"/>
      </w:r>
      <w:r w:rsidRPr="001D74FD">
        <w:rPr>
          <w:rStyle w:val="Hipercze"/>
          <w:rFonts w:cstheme="minorHAnsi"/>
          <w:b/>
          <w:sz w:val="22"/>
          <w:szCs w:val="22"/>
        </w:rPr>
        <w:t>https://platformazakupowa.pl/strona/45-instrukcje</w:t>
      </w:r>
      <w:r w:rsidR="00105F95">
        <w:rPr>
          <w:rStyle w:val="Hipercze"/>
          <w:rFonts w:cstheme="minorHAnsi"/>
          <w:b/>
          <w:sz w:val="22"/>
          <w:szCs w:val="22"/>
        </w:rPr>
        <w:fldChar w:fldCharType="end"/>
      </w:r>
    </w:p>
    <w:p w14:paraId="2EDEFFA2" w14:textId="5EC2A3E9" w:rsidR="00FE25A0" w:rsidRPr="00096E3F" w:rsidRDefault="00D27884" w:rsidP="006C59D8">
      <w:pPr>
        <w:pStyle w:val="Nagwek1"/>
        <w:rPr>
          <w:sz w:val="28"/>
          <w:szCs w:val="28"/>
        </w:rPr>
      </w:pPr>
      <w:r w:rsidRPr="00096E3F">
        <w:rPr>
          <w:sz w:val="28"/>
          <w:szCs w:val="28"/>
        </w:rPr>
        <w:t>X</w:t>
      </w:r>
      <w:r w:rsidR="00FE25A0" w:rsidRPr="00096E3F">
        <w:rPr>
          <w:sz w:val="28"/>
          <w:szCs w:val="28"/>
        </w:rPr>
        <w:t>. Wskazanie osób uprawnionych do komunikowania się z wykonawcami</w:t>
      </w:r>
    </w:p>
    <w:p w14:paraId="3C01BC0C" w14:textId="77777777" w:rsidR="00FE25A0" w:rsidRPr="00B84AF3" w:rsidRDefault="00FE25A0" w:rsidP="006C59D8">
      <w:pPr>
        <w:shd w:val="clear" w:color="auto" w:fill="FFFFFF"/>
        <w:tabs>
          <w:tab w:val="left" w:pos="1134"/>
        </w:tabs>
        <w:suppressAutoHyphens/>
        <w:spacing w:after="0" w:line="360" w:lineRule="auto"/>
        <w:rPr>
          <w:rFonts w:eastAsia="Times New Roman" w:cstheme="minorHAnsi"/>
          <w:bCs/>
          <w:spacing w:val="-2"/>
          <w:lang w:eastAsia="ar-SA"/>
        </w:rPr>
      </w:pPr>
      <w:r w:rsidRPr="00B84AF3">
        <w:rPr>
          <w:rFonts w:eastAsia="Times New Roman" w:cstheme="minorHAnsi"/>
          <w:bCs/>
          <w:spacing w:val="-2"/>
          <w:lang w:eastAsia="ar-SA"/>
        </w:rPr>
        <w:t>1. Do komunikowania się z wykonawcami uprawnieni są:</w:t>
      </w:r>
    </w:p>
    <w:p w14:paraId="2997FC2A" w14:textId="138D04C2" w:rsidR="00FE25A0" w:rsidRPr="00740BF1" w:rsidRDefault="00FE25A0" w:rsidP="006C59D8">
      <w:pPr>
        <w:shd w:val="clear" w:color="auto" w:fill="FFFFFF"/>
        <w:suppressAutoHyphens/>
        <w:spacing w:after="0" w:line="360" w:lineRule="auto"/>
        <w:ind w:left="426" w:hanging="284"/>
        <w:rPr>
          <w:rFonts w:eastAsia="Times New Roman" w:cstheme="minorHAnsi"/>
          <w:bCs/>
          <w:spacing w:val="-2"/>
          <w:lang w:eastAsia="ar-SA"/>
        </w:rPr>
      </w:pPr>
      <w:r w:rsidRPr="00B84AF3">
        <w:rPr>
          <w:rFonts w:eastAsia="Times New Roman" w:cstheme="minorHAnsi"/>
          <w:bCs/>
          <w:spacing w:val="-2"/>
          <w:lang w:eastAsia="ar-SA"/>
        </w:rPr>
        <w:t xml:space="preserve">- w sprawach merytorycznych związanych z przedmiotem </w:t>
      </w:r>
      <w:r w:rsidRPr="00740BF1">
        <w:rPr>
          <w:rFonts w:eastAsia="Times New Roman" w:cstheme="minorHAnsi"/>
          <w:bCs/>
          <w:spacing w:val="-2"/>
          <w:lang w:eastAsia="ar-SA"/>
        </w:rPr>
        <w:t xml:space="preserve">zamówienia: </w:t>
      </w:r>
      <w:r w:rsidR="00664A33">
        <w:rPr>
          <w:rFonts w:eastAsia="Times New Roman" w:cstheme="minorHAnsi"/>
          <w:bCs/>
          <w:spacing w:val="-2"/>
          <w:lang w:eastAsia="ar-SA"/>
        </w:rPr>
        <w:t xml:space="preserve">dr Karolina </w:t>
      </w:r>
      <w:proofErr w:type="spellStart"/>
      <w:r w:rsidR="00664A33">
        <w:rPr>
          <w:rFonts w:eastAsia="Times New Roman" w:cstheme="minorHAnsi"/>
          <w:bCs/>
          <w:spacing w:val="-2"/>
          <w:lang w:eastAsia="ar-SA"/>
        </w:rPr>
        <w:t>Fularczyk</w:t>
      </w:r>
      <w:proofErr w:type="spellEnd"/>
      <w:r w:rsidR="0094119C" w:rsidRPr="00740BF1">
        <w:rPr>
          <w:rFonts w:eastAsia="Times New Roman" w:cstheme="minorHAnsi"/>
          <w:bCs/>
          <w:spacing w:val="-2"/>
          <w:lang w:eastAsia="ar-SA"/>
        </w:rPr>
        <w:t xml:space="preserve">, </w:t>
      </w:r>
      <w:r w:rsidR="00664A33">
        <w:rPr>
          <w:rFonts w:eastAsia="Times New Roman" w:cstheme="minorHAnsi"/>
          <w:bCs/>
          <w:i/>
          <w:spacing w:val="-2"/>
          <w:lang w:eastAsia="ar-SA"/>
        </w:rPr>
        <w:t>karolina.fularczyk</w:t>
      </w:r>
      <w:r w:rsidR="00EA366D" w:rsidRPr="00EA366D">
        <w:rPr>
          <w:rFonts w:eastAsia="Times New Roman" w:cstheme="minorHAnsi"/>
          <w:bCs/>
          <w:i/>
          <w:spacing w:val="-2"/>
          <w:lang w:eastAsia="ar-SA"/>
        </w:rPr>
        <w:t>@umb.edu.pl</w:t>
      </w:r>
      <w:r w:rsidR="00740BF1" w:rsidRPr="00740BF1">
        <w:rPr>
          <w:rFonts w:eastAsia="Times New Roman" w:cstheme="minorHAnsi"/>
          <w:bCs/>
          <w:spacing w:val="-2"/>
          <w:lang w:eastAsia="ar-SA"/>
        </w:rPr>
        <w:t>,</w:t>
      </w:r>
    </w:p>
    <w:p w14:paraId="46B1AF00" w14:textId="65FA8CCA" w:rsidR="00FE25A0" w:rsidRPr="00740BF1" w:rsidRDefault="00FE25A0" w:rsidP="006C59D8">
      <w:pPr>
        <w:shd w:val="clear" w:color="auto" w:fill="FFFFFF"/>
        <w:suppressAutoHyphens/>
        <w:spacing w:after="0" w:line="360" w:lineRule="auto"/>
        <w:ind w:left="851" w:hanging="709"/>
        <w:rPr>
          <w:rFonts w:eastAsia="Times New Roman" w:cstheme="minorHAnsi"/>
          <w:bCs/>
          <w:spacing w:val="-2"/>
          <w:lang w:eastAsia="ar-SA"/>
        </w:rPr>
      </w:pPr>
      <w:r w:rsidRPr="00740BF1">
        <w:rPr>
          <w:rFonts w:eastAsia="Times New Roman" w:cstheme="minorHAnsi"/>
          <w:bCs/>
          <w:spacing w:val="-2"/>
          <w:lang w:eastAsia="ar-SA"/>
        </w:rPr>
        <w:t xml:space="preserve">- w sprawach procedury przetargowej: </w:t>
      </w:r>
      <w:r w:rsidR="00664A33">
        <w:rPr>
          <w:rFonts w:eastAsia="Times New Roman" w:cstheme="minorHAnsi"/>
          <w:bCs/>
          <w:spacing w:val="-2"/>
          <w:lang w:eastAsia="ar-SA"/>
        </w:rPr>
        <w:t>Agnieszka Malinowska</w:t>
      </w:r>
      <w:r w:rsidR="0094119C" w:rsidRPr="00740BF1">
        <w:rPr>
          <w:rFonts w:eastAsia="Times New Roman" w:cstheme="minorHAnsi"/>
          <w:bCs/>
          <w:spacing w:val="-2"/>
          <w:lang w:eastAsia="ar-SA"/>
        </w:rPr>
        <w:t xml:space="preserve">, </w:t>
      </w:r>
      <w:r w:rsidR="00664A33">
        <w:rPr>
          <w:rFonts w:eastAsia="Times New Roman" w:cstheme="minorHAnsi"/>
          <w:bCs/>
          <w:i/>
          <w:spacing w:val="-2"/>
          <w:lang w:eastAsia="ar-SA"/>
        </w:rPr>
        <w:t>agnieszka.malinowska</w:t>
      </w:r>
      <w:r w:rsidR="00EA366D" w:rsidRPr="00EA366D">
        <w:rPr>
          <w:rFonts w:eastAsia="Times New Roman" w:cstheme="minorHAnsi"/>
          <w:bCs/>
          <w:i/>
          <w:spacing w:val="-2"/>
          <w:lang w:eastAsia="ar-SA"/>
        </w:rPr>
        <w:t>@umb.edu.pl</w:t>
      </w:r>
      <w:r w:rsidR="00740BF1" w:rsidRPr="00740BF1">
        <w:rPr>
          <w:rFonts w:eastAsia="Times New Roman" w:cstheme="minorHAnsi"/>
          <w:bCs/>
          <w:spacing w:val="-2"/>
          <w:lang w:eastAsia="ar-SA"/>
        </w:rPr>
        <w:t>.</w:t>
      </w:r>
    </w:p>
    <w:p w14:paraId="43DF917A" w14:textId="6E731DD5" w:rsidR="009302D2" w:rsidRPr="009F0E65" w:rsidRDefault="00FE25A0" w:rsidP="006C59D8">
      <w:pPr>
        <w:spacing w:after="0" w:line="360" w:lineRule="auto"/>
        <w:ind w:left="284" w:hanging="284"/>
        <w:rPr>
          <w:rFonts w:eastAsia="Times New Roman" w:cstheme="minorHAnsi"/>
          <w:bCs/>
          <w:spacing w:val="-2"/>
          <w:lang w:eastAsia="ar-SA"/>
        </w:rPr>
      </w:pPr>
      <w:r w:rsidRPr="00740BF1">
        <w:rPr>
          <w:rFonts w:eastAsia="Times New Roman" w:cstheme="minorHAnsi"/>
          <w:bCs/>
          <w:color w:val="000000"/>
          <w:spacing w:val="-2"/>
          <w:lang w:eastAsia="ar-SA"/>
        </w:rPr>
        <w:t xml:space="preserve">2. </w:t>
      </w:r>
      <w:r w:rsidRPr="00740BF1">
        <w:rPr>
          <w:rFonts w:eastAsia="Times New Roman" w:cstheme="minorHAnsi"/>
          <w:bCs/>
          <w:color w:val="000000"/>
          <w:spacing w:val="-2"/>
          <w:lang w:eastAsia="ar-SA"/>
        </w:rPr>
        <w:tab/>
      </w:r>
      <w:r w:rsidR="009302D2" w:rsidRPr="00740BF1">
        <w:rPr>
          <w:rFonts w:eastAsia="Times New Roman" w:cstheme="minorHAnsi"/>
          <w:bCs/>
          <w:spacing w:val="-2"/>
          <w:lang w:eastAsia="ar-SA"/>
        </w:rPr>
        <w:t>Komunikacja ustna dopuszczalna jest tylko w odniesieniu do inf</w:t>
      </w:r>
      <w:r w:rsidR="00B84AF3" w:rsidRPr="00740BF1">
        <w:rPr>
          <w:rFonts w:eastAsia="Times New Roman" w:cstheme="minorHAnsi"/>
          <w:bCs/>
          <w:spacing w:val="-2"/>
          <w:lang w:eastAsia="ar-SA"/>
        </w:rPr>
        <w:t xml:space="preserve">ormacji, które nie są istotne, </w:t>
      </w:r>
      <w:r w:rsidR="009302D2" w:rsidRPr="00740BF1">
        <w:rPr>
          <w:rFonts w:eastAsia="Times New Roman" w:cstheme="minorHAnsi"/>
          <w:bCs/>
          <w:spacing w:val="-2"/>
          <w:lang w:eastAsia="ar-SA"/>
        </w:rPr>
        <w:t>w</w:t>
      </w:r>
      <w:r w:rsidR="009302D2" w:rsidRPr="009F0E65">
        <w:rPr>
          <w:rFonts w:eastAsia="Times New Roman" w:cstheme="minorHAnsi"/>
          <w:bCs/>
          <w:spacing w:val="-2"/>
          <w:lang w:eastAsia="ar-SA"/>
        </w:rPr>
        <w:t xml:space="preserve"> szczególności nie dotyczą ogłoszenia o zamówieniu lub dokumentów zamówienia.</w:t>
      </w:r>
    </w:p>
    <w:p w14:paraId="160B7991" w14:textId="77C4EA11" w:rsidR="00FE25A0" w:rsidRPr="009F0E65" w:rsidRDefault="00FE25A0" w:rsidP="006C59D8">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F0E65">
        <w:rPr>
          <w:rFonts w:eastAsia="Times New Roman" w:cstheme="minorHAnsi"/>
          <w:bCs/>
          <w:color w:val="000000"/>
          <w:spacing w:val="-2"/>
          <w:lang w:eastAsia="ar-SA"/>
        </w:rPr>
        <w:t xml:space="preserve">3. </w:t>
      </w:r>
      <w:r w:rsidR="00D27884" w:rsidRPr="009F0E65">
        <w:rPr>
          <w:rFonts w:eastAsia="Times New Roman" w:cstheme="minorHAnsi"/>
          <w:bCs/>
          <w:color w:val="000000"/>
          <w:spacing w:val="-2"/>
          <w:lang w:eastAsia="ar-SA"/>
        </w:rPr>
        <w:tab/>
        <w:t>Wykonawca może zwrócić się do z</w:t>
      </w:r>
      <w:r w:rsidRPr="009F0E65">
        <w:rPr>
          <w:rFonts w:eastAsia="Times New Roman" w:cstheme="minorHAnsi"/>
          <w:bCs/>
          <w:color w:val="000000"/>
          <w:spacing w:val="-2"/>
          <w:lang w:eastAsia="ar-SA"/>
        </w:rPr>
        <w:t xml:space="preserve">amawiającego z wnioskiem o wyjaśnienie treści SWZ. </w:t>
      </w:r>
      <w:r w:rsidRPr="009F0E65">
        <w:rPr>
          <w:rFonts w:eastAsia="Times New Roman" w:cstheme="minorHAnsi"/>
          <w:bCs/>
          <w:spacing w:val="-2"/>
          <w:lang w:eastAsia="ar-SA"/>
        </w:rPr>
        <w:t>Wnioski należy sk</w:t>
      </w:r>
      <w:r w:rsidR="00D27884" w:rsidRPr="009F0E65">
        <w:rPr>
          <w:rFonts w:eastAsia="Times New Roman" w:cstheme="minorHAnsi"/>
          <w:bCs/>
          <w:spacing w:val="-2"/>
          <w:lang w:eastAsia="ar-SA"/>
        </w:rPr>
        <w:t xml:space="preserve">ładać w sposób wskazany w </w:t>
      </w:r>
      <w:r w:rsidR="0094119C" w:rsidRPr="000B55AC">
        <w:rPr>
          <w:rFonts w:cstheme="minorHAnsi"/>
        </w:rPr>
        <w:t xml:space="preserve">ust. 1 (PLATFORMA ZAKUPOWA  - </w:t>
      </w:r>
      <w:proofErr w:type="spellStart"/>
      <w:r w:rsidR="0094119C" w:rsidRPr="000B55AC">
        <w:rPr>
          <w:rFonts w:cstheme="minorHAnsi"/>
        </w:rPr>
        <w:t>OpenNexus</w:t>
      </w:r>
      <w:proofErr w:type="spellEnd"/>
      <w:r w:rsidR="0094119C" w:rsidRPr="000B55AC">
        <w:rPr>
          <w:rFonts w:cstheme="minorHAnsi"/>
        </w:rPr>
        <w:t>) części IX SWZ.</w:t>
      </w:r>
    </w:p>
    <w:p w14:paraId="494BD4E0" w14:textId="77777777" w:rsidR="00C823C0" w:rsidRPr="009858B8" w:rsidRDefault="00FE25A0" w:rsidP="006C59D8">
      <w:pPr>
        <w:shd w:val="clear" w:color="auto" w:fill="FFFFFF"/>
        <w:tabs>
          <w:tab w:val="left" w:pos="1134"/>
        </w:tabs>
        <w:suppressAutoHyphens/>
        <w:spacing w:after="0" w:line="360" w:lineRule="auto"/>
        <w:ind w:left="284" w:hanging="284"/>
        <w:rPr>
          <w:rFonts w:cstheme="minorHAnsi"/>
        </w:rPr>
      </w:pPr>
      <w:r w:rsidRPr="009858B8">
        <w:rPr>
          <w:rFonts w:eastAsia="Times New Roman" w:cstheme="minorHAnsi"/>
          <w:bCs/>
          <w:color w:val="000000"/>
          <w:spacing w:val="-2"/>
          <w:lang w:eastAsia="ar-SA"/>
        </w:rPr>
        <w:t xml:space="preserve">4. </w:t>
      </w:r>
      <w:r w:rsidRPr="009858B8">
        <w:rPr>
          <w:rFonts w:eastAsia="Times New Roman" w:cstheme="minorHAnsi"/>
          <w:bCs/>
          <w:color w:val="000000"/>
          <w:spacing w:val="-2"/>
          <w:lang w:eastAsia="ar-SA"/>
        </w:rPr>
        <w:tab/>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A7150E" w:rsidRPr="009858B8">
        <w:rPr>
          <w:rFonts w:cstheme="minorHAnsi"/>
        </w:rPr>
        <w:t xml:space="preserve"> </w:t>
      </w:r>
    </w:p>
    <w:p w14:paraId="51437369" w14:textId="111E280A" w:rsidR="00FE25A0" w:rsidRPr="009858B8" w:rsidRDefault="00A7150E" w:rsidP="006C59D8">
      <w:pPr>
        <w:shd w:val="clear" w:color="auto" w:fill="FFFFFF"/>
        <w:tabs>
          <w:tab w:val="left" w:pos="1134"/>
        </w:tabs>
        <w:suppressAutoHyphens/>
        <w:spacing w:after="0" w:line="360" w:lineRule="auto"/>
        <w:ind w:left="284"/>
        <w:rPr>
          <w:rFonts w:eastAsia="Times New Roman" w:cstheme="minorHAnsi"/>
          <w:bCs/>
          <w:color w:val="000000"/>
          <w:spacing w:val="-2"/>
          <w:lang w:eastAsia="ar-SA"/>
        </w:rPr>
      </w:pPr>
      <w:r w:rsidRPr="009858B8">
        <w:rPr>
          <w:rFonts w:eastAsia="Times New Roman" w:cstheme="minorHAnsi"/>
          <w:bCs/>
          <w:color w:val="000000"/>
          <w:spacing w:val="-2"/>
          <w:lang w:eastAsia="ar-SA"/>
        </w:rPr>
        <w:t>W przypadku wyznaczenia krótszego terminu składania ofert, jeżeli zachodzi pilna potrzeba udzielenia zamówienia i skróceni</w:t>
      </w:r>
      <w:r w:rsidR="00C823C0" w:rsidRPr="009858B8">
        <w:rPr>
          <w:rFonts w:eastAsia="Times New Roman" w:cstheme="minorHAnsi"/>
          <w:bCs/>
          <w:color w:val="000000"/>
          <w:spacing w:val="-2"/>
          <w:lang w:eastAsia="ar-SA"/>
        </w:rPr>
        <w:t>a</w:t>
      </w:r>
      <w:r w:rsidRPr="009858B8">
        <w:rPr>
          <w:rFonts w:eastAsia="Times New Roman" w:cstheme="minorHAnsi"/>
          <w:bCs/>
          <w:color w:val="000000"/>
          <w:spacing w:val="-2"/>
          <w:lang w:eastAsia="ar-SA"/>
        </w:rPr>
        <w:t xml:space="preserve"> terminu składania ofert, Zamawiający jest obowiązany udzielić wyjaśnień niezwłocznie, jednak nie później niż na 4 dni przed upływem terminu składania ofert, pod warunkiem że </w:t>
      </w:r>
      <w:r w:rsidRPr="009858B8">
        <w:rPr>
          <w:rFonts w:eastAsia="Times New Roman" w:cstheme="minorHAnsi"/>
          <w:bCs/>
          <w:color w:val="000000"/>
          <w:spacing w:val="-2"/>
          <w:lang w:eastAsia="ar-SA"/>
        </w:rPr>
        <w:lastRenderedPageBreak/>
        <w:t>wniosek o wyjaśnienie treści SWZ wpłynął do Zamawiającego nie później niż na 7 dni przed upływem terminu składania ofert.</w:t>
      </w:r>
    </w:p>
    <w:p w14:paraId="23AF64C7" w14:textId="77777777" w:rsidR="00FE25A0" w:rsidRPr="009F0E65" w:rsidRDefault="00FE25A0" w:rsidP="006C59D8">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F0E65">
        <w:rPr>
          <w:rFonts w:eastAsia="Times New Roman" w:cstheme="minorHAnsi"/>
          <w:bCs/>
          <w:color w:val="000000"/>
          <w:spacing w:val="-2"/>
          <w:lang w:eastAsia="ar-SA"/>
        </w:rPr>
        <w:t xml:space="preserve">5. </w:t>
      </w:r>
      <w:r w:rsidRPr="009F0E65">
        <w:rPr>
          <w:rFonts w:eastAsia="Times New Roman" w:cstheme="minorHAnsi"/>
          <w:bCs/>
          <w:color w:val="000000"/>
          <w:spacing w:val="-2"/>
          <w:lang w:eastAsia="ar-SA"/>
        </w:rPr>
        <w:tab/>
        <w:t>Przedłużenie terminu składania ofert nie wpływa na bieg terminu składania wniosku o wyjaśnienie treści SWZ.</w:t>
      </w:r>
    </w:p>
    <w:p w14:paraId="20C566ED" w14:textId="6FA92B95" w:rsidR="000E27BD" w:rsidRPr="009F48A4" w:rsidRDefault="00FE25A0" w:rsidP="009F48A4">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F0E65">
        <w:rPr>
          <w:rFonts w:eastAsia="Times New Roman" w:cstheme="minorHAnsi"/>
          <w:bCs/>
          <w:color w:val="000000"/>
          <w:spacing w:val="-2"/>
          <w:lang w:eastAsia="ar-SA"/>
        </w:rPr>
        <w:t xml:space="preserve">6. </w:t>
      </w:r>
      <w:r w:rsidRPr="009F0E65">
        <w:rPr>
          <w:rFonts w:eastAsia="Times New Roman" w:cstheme="minorHAnsi"/>
          <w:bCs/>
          <w:color w:val="000000"/>
          <w:spacing w:val="-2"/>
          <w:lang w:eastAsia="ar-SA"/>
        </w:rPr>
        <w:tab/>
        <w:t>W przypadku gdy wniosek o wyjaśnienie treści SWZ nie wpł</w:t>
      </w:r>
      <w:r w:rsidR="009D1B80">
        <w:rPr>
          <w:rFonts w:eastAsia="Times New Roman" w:cstheme="minorHAnsi"/>
          <w:bCs/>
          <w:color w:val="000000"/>
          <w:spacing w:val="-2"/>
          <w:lang w:eastAsia="ar-SA"/>
        </w:rPr>
        <w:t xml:space="preserve">ynął w terminie, o którym mowa </w:t>
      </w:r>
      <w:r w:rsidRPr="009F0E65">
        <w:rPr>
          <w:rFonts w:eastAsia="Times New Roman" w:cstheme="minorHAnsi"/>
          <w:bCs/>
          <w:color w:val="000000"/>
          <w:spacing w:val="-2"/>
          <w:lang w:eastAsia="ar-SA"/>
        </w:rPr>
        <w:t>w ust. 4, Zamawiający nie ma obowiązku udzielania wyjaśnień SWZ oraz obowiązku przedłużenia terminu składania ofert.</w:t>
      </w:r>
    </w:p>
    <w:p w14:paraId="53F3819C" w14:textId="14A004EA" w:rsidR="00FE25A0" w:rsidRPr="009F48A4" w:rsidRDefault="00D27884" w:rsidP="006C59D8">
      <w:pPr>
        <w:pStyle w:val="Nagwek1"/>
        <w:rPr>
          <w:sz w:val="28"/>
          <w:szCs w:val="28"/>
        </w:rPr>
      </w:pPr>
      <w:r w:rsidRPr="009F48A4">
        <w:rPr>
          <w:sz w:val="28"/>
          <w:szCs w:val="28"/>
        </w:rPr>
        <w:t>XI</w:t>
      </w:r>
      <w:r w:rsidR="00FE25A0" w:rsidRPr="009F48A4">
        <w:rPr>
          <w:sz w:val="28"/>
          <w:szCs w:val="28"/>
        </w:rPr>
        <w:t>. Termin związania ofertą</w:t>
      </w:r>
    </w:p>
    <w:p w14:paraId="3FC01ACF" w14:textId="58B428EF" w:rsidR="00FE25A0" w:rsidRPr="00B84AF3" w:rsidRDefault="00FE25A0" w:rsidP="007B26B1">
      <w:pPr>
        <w:numPr>
          <w:ilvl w:val="3"/>
          <w:numId w:val="7"/>
        </w:numPr>
        <w:suppressAutoHyphens/>
        <w:autoSpaceDE w:val="0"/>
        <w:autoSpaceDN w:val="0"/>
        <w:adjustRightInd w:val="0"/>
        <w:spacing w:after="0" w:line="360" w:lineRule="auto"/>
        <w:ind w:left="284" w:hanging="284"/>
        <w:rPr>
          <w:rFonts w:eastAsia="Times New Roman" w:cstheme="minorHAnsi"/>
          <w:b/>
          <w:color w:val="FF0000"/>
          <w:lang w:eastAsia="pl-PL"/>
        </w:rPr>
      </w:pPr>
      <w:r w:rsidRPr="009F0E65">
        <w:rPr>
          <w:rFonts w:eastAsia="Times New Roman" w:cstheme="minorHAnsi"/>
          <w:lang w:eastAsia="pl-PL"/>
        </w:rPr>
        <w:t xml:space="preserve">Wykonawca składający ofertę jest nią związany nie dłużej niż </w:t>
      </w:r>
      <w:r w:rsidRPr="00B84AF3">
        <w:rPr>
          <w:rFonts w:eastAsia="Times New Roman" w:cstheme="minorHAnsi"/>
          <w:b/>
          <w:lang w:eastAsia="pl-PL"/>
        </w:rPr>
        <w:t>90 dni</w:t>
      </w:r>
      <w:r w:rsidRPr="00B84AF3">
        <w:rPr>
          <w:rFonts w:eastAsia="Times New Roman" w:cstheme="minorHAnsi"/>
          <w:lang w:eastAsia="pl-PL"/>
        </w:rPr>
        <w:t xml:space="preserve"> </w:t>
      </w:r>
      <w:r w:rsidRPr="009F0E65">
        <w:rPr>
          <w:rFonts w:eastAsia="Times New Roman" w:cstheme="minorHAnsi"/>
          <w:lang w:eastAsia="pl-PL"/>
        </w:rPr>
        <w:t>od dnia upływu terminu składania ofert</w:t>
      </w:r>
      <w:r w:rsidRPr="00F374ED">
        <w:rPr>
          <w:rFonts w:eastAsia="Times New Roman" w:cstheme="minorHAnsi"/>
          <w:lang w:eastAsia="pl-PL"/>
        </w:rPr>
        <w:t>, tj.</w:t>
      </w:r>
      <w:r w:rsidRPr="009F0E65">
        <w:rPr>
          <w:rFonts w:eastAsia="Times New Roman" w:cstheme="minorHAnsi"/>
          <w:b/>
          <w:lang w:eastAsia="pl-PL"/>
        </w:rPr>
        <w:t xml:space="preserve"> </w:t>
      </w:r>
      <w:r w:rsidRPr="00D45849">
        <w:rPr>
          <w:rFonts w:eastAsia="Times New Roman" w:cstheme="minorHAnsi"/>
          <w:b/>
          <w:color w:val="00B0F0"/>
          <w:lang w:eastAsia="pl-PL"/>
        </w:rPr>
        <w:t xml:space="preserve">do dnia </w:t>
      </w:r>
      <w:r w:rsidR="00D21D25">
        <w:rPr>
          <w:rFonts w:eastAsia="Times New Roman" w:cstheme="minorHAnsi"/>
          <w:b/>
          <w:color w:val="00B0F0"/>
          <w:lang w:eastAsia="pl-PL"/>
        </w:rPr>
        <w:t>09.09</w:t>
      </w:r>
      <w:r w:rsidR="008E63F8">
        <w:rPr>
          <w:rFonts w:eastAsia="Times New Roman" w:cstheme="minorHAnsi"/>
          <w:b/>
          <w:color w:val="00B0F0"/>
          <w:lang w:eastAsia="pl-PL"/>
        </w:rPr>
        <w:t>.2025</w:t>
      </w:r>
      <w:r w:rsidR="00550B9D" w:rsidRPr="00D45849">
        <w:rPr>
          <w:rFonts w:eastAsia="Times New Roman" w:cstheme="minorHAnsi"/>
          <w:b/>
          <w:color w:val="00B0F0"/>
          <w:lang w:eastAsia="pl-PL"/>
        </w:rPr>
        <w:t xml:space="preserve"> r.</w:t>
      </w:r>
    </w:p>
    <w:p w14:paraId="47D14892" w14:textId="77777777" w:rsidR="00FE25A0" w:rsidRPr="009F0E65" w:rsidRDefault="00FE25A0" w:rsidP="006C59D8">
      <w:pPr>
        <w:autoSpaceDE w:val="0"/>
        <w:autoSpaceDN w:val="0"/>
        <w:adjustRightInd w:val="0"/>
        <w:spacing w:after="0" w:line="360" w:lineRule="auto"/>
        <w:ind w:left="284" w:hanging="284"/>
        <w:rPr>
          <w:rFonts w:eastAsia="Times New Roman" w:cstheme="minorHAnsi"/>
          <w:lang w:eastAsia="pl-PL"/>
        </w:rPr>
      </w:pPr>
      <w:r w:rsidRPr="009F0E65">
        <w:rPr>
          <w:rFonts w:eastAsia="Times New Roman" w:cstheme="minorHAnsi"/>
          <w:lang w:eastAsia="pl-PL"/>
        </w:rPr>
        <w:t xml:space="preserve">2. </w:t>
      </w:r>
      <w:r w:rsidRPr="009F0E65">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9F0E65" w:rsidRDefault="00FE25A0" w:rsidP="006C59D8">
      <w:pPr>
        <w:autoSpaceDE w:val="0"/>
        <w:autoSpaceDN w:val="0"/>
        <w:adjustRightInd w:val="0"/>
        <w:spacing w:after="0" w:line="360" w:lineRule="auto"/>
        <w:ind w:left="284" w:hanging="284"/>
        <w:rPr>
          <w:rFonts w:eastAsia="Times New Roman" w:cstheme="minorHAnsi"/>
          <w:lang w:eastAsia="pl-PL"/>
        </w:rPr>
      </w:pPr>
      <w:r w:rsidRPr="009F0E65">
        <w:rPr>
          <w:rFonts w:eastAsia="Times New Roman" w:cstheme="minorHAnsi"/>
          <w:lang w:eastAsia="pl-PL"/>
        </w:rPr>
        <w:t xml:space="preserve">3. </w:t>
      </w:r>
      <w:r w:rsidRPr="009F0E65">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500A5263" w14:textId="56A57C31" w:rsidR="000E27BD" w:rsidRPr="009F48A4" w:rsidRDefault="00FE25A0" w:rsidP="009F48A4">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F0E65">
        <w:rPr>
          <w:rFonts w:eastAsia="Times New Roman" w:cstheme="minorHAnsi"/>
          <w:lang w:eastAsia="pl-PL"/>
        </w:rPr>
        <w:t xml:space="preserve">4. </w:t>
      </w:r>
      <w:r w:rsidRPr="009F0E65">
        <w:rPr>
          <w:rFonts w:eastAsia="Times New Roman" w:cstheme="minorHAnsi"/>
          <w:lang w:eastAsia="pl-PL"/>
        </w:rPr>
        <w:tab/>
        <w:t>W przypadku gdy zamawiający żąda wniesienia wadium, przedłuż</w:t>
      </w:r>
      <w:r w:rsidR="00640463">
        <w:rPr>
          <w:rFonts w:eastAsia="Times New Roman" w:cstheme="minorHAnsi"/>
          <w:lang w:eastAsia="pl-PL"/>
        </w:rPr>
        <w:t xml:space="preserve">enie terminu związania ofertą, </w:t>
      </w:r>
      <w:r w:rsidRPr="009F0E65">
        <w:rPr>
          <w:rFonts w:eastAsia="Times New Roman" w:cstheme="minorHAnsi"/>
          <w:lang w:eastAsia="pl-PL"/>
        </w:rPr>
        <w:t>o którym mowa w ust. 1, następuje wraz z przedłużeniem okresu ważności wadium albo, jeżeli nie jest to możliwe, z wniesieniem nowego wadium na przedłużony okres związania ofertą.</w:t>
      </w:r>
      <w:bookmarkStart w:id="1" w:name="_GoBack"/>
      <w:bookmarkEnd w:id="1"/>
    </w:p>
    <w:p w14:paraId="23136D2B" w14:textId="65F19EA5" w:rsidR="00FE25A0" w:rsidRPr="009F48A4" w:rsidRDefault="00D27884" w:rsidP="006C59D8">
      <w:pPr>
        <w:pStyle w:val="Nagwek1"/>
        <w:rPr>
          <w:sz w:val="28"/>
          <w:szCs w:val="28"/>
        </w:rPr>
      </w:pPr>
      <w:r w:rsidRPr="009F48A4">
        <w:rPr>
          <w:sz w:val="28"/>
          <w:szCs w:val="28"/>
        </w:rPr>
        <w:t>XI</w:t>
      </w:r>
      <w:r w:rsidR="00FE25A0" w:rsidRPr="009F48A4">
        <w:rPr>
          <w:sz w:val="28"/>
          <w:szCs w:val="28"/>
        </w:rPr>
        <w:t xml:space="preserve">I.  Wymagania dotyczące wadium  </w:t>
      </w:r>
    </w:p>
    <w:p w14:paraId="370773F6" w14:textId="48658136" w:rsidR="000E27BD" w:rsidRPr="009F48A4" w:rsidRDefault="005E71AC" w:rsidP="009F48A4">
      <w:pPr>
        <w:suppressAutoHyphens/>
        <w:spacing w:after="240" w:line="360" w:lineRule="auto"/>
        <w:ind w:left="284" w:hanging="284"/>
        <w:rPr>
          <w:rFonts w:eastAsia="Times New Roman" w:cstheme="minorHAnsi"/>
          <w:lang w:eastAsia="ar-SA"/>
        </w:rPr>
      </w:pPr>
      <w:r w:rsidRPr="009F0E65">
        <w:rPr>
          <w:rFonts w:eastAsia="Times New Roman" w:cstheme="minorHAnsi"/>
          <w:lang w:eastAsia="ar-SA"/>
        </w:rPr>
        <w:t>Nie dotyczy</w:t>
      </w:r>
      <w:r w:rsidR="009D3BA8">
        <w:rPr>
          <w:rFonts w:eastAsia="Times New Roman" w:cstheme="minorHAnsi"/>
          <w:lang w:eastAsia="ar-SA"/>
        </w:rPr>
        <w:t>.</w:t>
      </w:r>
      <w:r w:rsidRPr="009F0E65">
        <w:rPr>
          <w:rFonts w:eastAsia="Times New Roman" w:cstheme="minorHAnsi"/>
          <w:lang w:eastAsia="ar-SA"/>
        </w:rPr>
        <w:t xml:space="preserve"> </w:t>
      </w:r>
    </w:p>
    <w:p w14:paraId="681CFDB2" w14:textId="7F5C2CCB" w:rsidR="00FE25A0" w:rsidRPr="009F48A4" w:rsidRDefault="00D27884" w:rsidP="006C59D8">
      <w:pPr>
        <w:pStyle w:val="Nagwek1"/>
        <w:rPr>
          <w:sz w:val="28"/>
          <w:szCs w:val="28"/>
        </w:rPr>
      </w:pPr>
      <w:r w:rsidRPr="009F48A4">
        <w:rPr>
          <w:color w:val="000000"/>
          <w:sz w:val="28"/>
          <w:szCs w:val="28"/>
        </w:rPr>
        <w:t>XIII</w:t>
      </w:r>
      <w:r w:rsidR="00FE25A0" w:rsidRPr="009F48A4">
        <w:rPr>
          <w:color w:val="000000"/>
          <w:sz w:val="28"/>
          <w:szCs w:val="28"/>
        </w:rPr>
        <w:t xml:space="preserve">. </w:t>
      </w:r>
      <w:r w:rsidR="00FE25A0" w:rsidRPr="009F48A4">
        <w:rPr>
          <w:sz w:val="28"/>
          <w:szCs w:val="28"/>
        </w:rPr>
        <w:t xml:space="preserve">Opis sposobu przygotowywania oferty </w:t>
      </w:r>
    </w:p>
    <w:p w14:paraId="3920623C" w14:textId="41455247" w:rsidR="00FE25A0" w:rsidRPr="007403F7" w:rsidRDefault="00A75205" w:rsidP="007B26B1">
      <w:pPr>
        <w:pStyle w:val="Akapitzlist"/>
        <w:numPr>
          <w:ilvl w:val="0"/>
          <w:numId w:val="25"/>
        </w:numPr>
        <w:spacing w:line="360" w:lineRule="auto"/>
        <w:rPr>
          <w:rFonts w:cstheme="minorHAnsi"/>
          <w:sz w:val="22"/>
          <w:szCs w:val="22"/>
        </w:rPr>
      </w:pPr>
      <w:r w:rsidRPr="007403F7">
        <w:rPr>
          <w:rFonts w:cstheme="minorHAnsi"/>
          <w:sz w:val="22"/>
          <w:szCs w:val="22"/>
        </w:rPr>
        <w:t>W</w:t>
      </w:r>
      <w:r w:rsidR="00FE25A0" w:rsidRPr="007403F7">
        <w:rPr>
          <w:rFonts w:cstheme="minorHAnsi"/>
          <w:sz w:val="22"/>
          <w:szCs w:val="22"/>
        </w:rPr>
        <w:t>ykonawca zobowiązany jest złożyć</w:t>
      </w:r>
      <w:r w:rsidRPr="007403F7">
        <w:rPr>
          <w:rFonts w:cstheme="minorHAnsi"/>
          <w:sz w:val="22"/>
          <w:szCs w:val="22"/>
        </w:rPr>
        <w:t xml:space="preserve"> zamawiającemu o</w:t>
      </w:r>
      <w:r w:rsidR="00FE25A0" w:rsidRPr="007403F7">
        <w:rPr>
          <w:rFonts w:cstheme="minorHAnsi"/>
          <w:sz w:val="22"/>
          <w:szCs w:val="22"/>
        </w:rPr>
        <w:t>fertę zawierającą:</w:t>
      </w:r>
    </w:p>
    <w:p w14:paraId="4EAD295C" w14:textId="6C961CB0" w:rsidR="00BC5BEB" w:rsidRPr="000837C8" w:rsidRDefault="00BC5BEB" w:rsidP="007B26B1">
      <w:pPr>
        <w:pStyle w:val="Akapitzlist"/>
        <w:numPr>
          <w:ilvl w:val="1"/>
          <w:numId w:val="10"/>
        </w:numPr>
        <w:autoSpaceDE w:val="0"/>
        <w:autoSpaceDN w:val="0"/>
        <w:adjustRightInd w:val="0"/>
        <w:spacing w:line="360" w:lineRule="auto"/>
        <w:ind w:left="709" w:hanging="425"/>
        <w:rPr>
          <w:rFonts w:eastAsia="Times New Roman" w:cstheme="minorHAnsi"/>
          <w:b/>
          <w:color w:val="000000"/>
          <w:sz w:val="22"/>
          <w:szCs w:val="22"/>
        </w:rPr>
      </w:pPr>
      <w:r w:rsidRPr="000837C8">
        <w:rPr>
          <w:rFonts w:eastAsia="Times New Roman" w:cstheme="minorHAnsi"/>
          <w:b/>
          <w:color w:val="000000"/>
          <w:sz w:val="22"/>
          <w:szCs w:val="22"/>
          <w:u w:val="single"/>
        </w:rPr>
        <w:t>formularz ofertowy -</w:t>
      </w:r>
      <w:r w:rsidRPr="000837C8">
        <w:rPr>
          <w:rFonts w:eastAsia="Times New Roman" w:cstheme="minorHAnsi"/>
          <w:b/>
          <w:i/>
          <w:color w:val="000000"/>
          <w:sz w:val="22"/>
          <w:szCs w:val="22"/>
          <w:u w:val="single"/>
        </w:rPr>
        <w:t xml:space="preserve"> </w:t>
      </w:r>
      <w:r w:rsidRPr="00204610">
        <w:rPr>
          <w:rFonts w:eastAsia="Times New Roman" w:cstheme="minorHAnsi"/>
          <w:b/>
          <w:color w:val="000000"/>
          <w:sz w:val="22"/>
          <w:szCs w:val="22"/>
          <w:u w:val="single"/>
        </w:rPr>
        <w:t xml:space="preserve">Załącznik nr </w:t>
      </w:r>
      <w:r w:rsidR="00204610">
        <w:rPr>
          <w:rFonts w:eastAsia="Times New Roman" w:cstheme="minorHAnsi"/>
          <w:b/>
          <w:color w:val="000000"/>
          <w:sz w:val="22"/>
          <w:szCs w:val="22"/>
          <w:u w:val="single"/>
        </w:rPr>
        <w:t>1</w:t>
      </w:r>
      <w:r w:rsidRPr="00204610">
        <w:rPr>
          <w:rFonts w:eastAsia="Times New Roman" w:cstheme="minorHAnsi"/>
          <w:b/>
          <w:color w:val="000000"/>
          <w:sz w:val="22"/>
          <w:szCs w:val="22"/>
          <w:u w:val="single"/>
        </w:rPr>
        <w:t xml:space="preserve"> do SWZ</w:t>
      </w:r>
      <w:r w:rsidRPr="000837C8">
        <w:rPr>
          <w:rFonts w:eastAsia="Times New Roman" w:cstheme="minorHAnsi"/>
          <w:color w:val="000000"/>
          <w:sz w:val="22"/>
          <w:szCs w:val="22"/>
        </w:rPr>
        <w:t>,</w:t>
      </w:r>
      <w:r w:rsidRPr="000837C8">
        <w:rPr>
          <w:rFonts w:cstheme="minorHAnsi"/>
          <w:sz w:val="22"/>
          <w:szCs w:val="22"/>
        </w:rPr>
        <w:t xml:space="preserve"> </w:t>
      </w:r>
      <w:r w:rsidRPr="000837C8">
        <w:rPr>
          <w:rFonts w:eastAsia="Times New Roman" w:cstheme="minorHAnsi"/>
          <w:color w:val="000000"/>
          <w:sz w:val="22"/>
          <w:szCs w:val="22"/>
        </w:rPr>
        <w:t>w formie elektronicznej (opatrzonej kwalifikowanym podpisem elektronicznym),</w:t>
      </w:r>
    </w:p>
    <w:p w14:paraId="6418870F" w14:textId="42F327F0" w:rsidR="00BC5BEB" w:rsidRPr="000837C8" w:rsidRDefault="00BC5BEB" w:rsidP="006C59D8">
      <w:pPr>
        <w:autoSpaceDE w:val="0"/>
        <w:autoSpaceDN w:val="0"/>
        <w:adjustRightInd w:val="0"/>
        <w:spacing w:after="0" w:line="360" w:lineRule="auto"/>
        <w:ind w:left="284"/>
        <w:rPr>
          <w:rFonts w:eastAsia="Times New Roman" w:cstheme="minorHAnsi"/>
          <w:color w:val="000000"/>
          <w:lang w:eastAsia="pl-PL"/>
        </w:rPr>
      </w:pPr>
      <w:r w:rsidRPr="000B55AC">
        <w:rPr>
          <w:rFonts w:eastAsia="Times New Roman" w:cstheme="minorHAnsi"/>
          <w:b/>
          <w:lang w:eastAsia="pl-PL"/>
        </w:rPr>
        <w:t>1.2.</w:t>
      </w:r>
      <w:r w:rsidRPr="000B55AC">
        <w:rPr>
          <w:rFonts w:eastAsia="Times New Roman" w:cstheme="minorHAnsi"/>
          <w:lang w:eastAsia="pl-PL"/>
        </w:rPr>
        <w:t xml:space="preserve"> </w:t>
      </w:r>
      <w:r w:rsidRPr="000B55AC">
        <w:rPr>
          <w:rFonts w:eastAsia="Times New Roman" w:cstheme="minorHAnsi"/>
          <w:b/>
          <w:u w:val="single"/>
          <w:lang w:eastAsia="pl-PL"/>
        </w:rPr>
        <w:t>oświadczenie o niepodleganiu wykluczeni</w:t>
      </w:r>
      <w:r>
        <w:rPr>
          <w:rFonts w:eastAsia="Times New Roman" w:cstheme="minorHAnsi"/>
          <w:b/>
          <w:u w:val="single"/>
          <w:lang w:eastAsia="pl-PL"/>
        </w:rPr>
        <w:t xml:space="preserve">u, spełnianiu warunków udziału </w:t>
      </w:r>
      <w:r w:rsidRPr="000B55AC">
        <w:rPr>
          <w:rFonts w:eastAsia="Times New Roman" w:cstheme="minorHAnsi"/>
          <w:b/>
          <w:u w:val="single"/>
          <w:lang w:eastAsia="pl-PL"/>
        </w:rPr>
        <w:t xml:space="preserve">w postępowaniu </w:t>
      </w:r>
      <w:r w:rsidR="00740BF1">
        <w:rPr>
          <w:rFonts w:eastAsia="Times New Roman" w:cstheme="minorHAnsi"/>
          <w:b/>
          <w:u w:val="single"/>
          <w:lang w:eastAsia="pl-PL"/>
        </w:rPr>
        <w:br/>
      </w:r>
      <w:r w:rsidRPr="000B55AC">
        <w:rPr>
          <w:rFonts w:eastAsia="Times New Roman" w:cstheme="minorHAnsi"/>
          <w:b/>
          <w:u w:val="single"/>
          <w:lang w:eastAsia="pl-PL"/>
        </w:rPr>
        <w:t>w zakresie wskazanym przez zamawiającego, składane na formularzu jednolitego europejskiego dokumentu zamówienia (JEDZ)</w:t>
      </w:r>
      <w:r w:rsidRPr="000B55AC">
        <w:rPr>
          <w:rFonts w:eastAsia="Times New Roman" w:cstheme="minorHAnsi"/>
          <w:lang w:eastAsia="pl-PL"/>
        </w:rPr>
        <w:t xml:space="preserve">, sporządzone zgodnie ze wzorem standardowego formularza określonym w rozporządzeniu wykonawczym Komisji (UE) 2016/7 z dnia 5 stycznia 2016r. ustanawiającym standardowy formularz jednolitego europejskiego dokumentu zamówienia (Dz.U. UE L 3 z 06.01.2016, str. 16), zwanego dalej "JEDZ", którego wzór stanowi </w:t>
      </w:r>
      <w:r w:rsidRPr="00204610">
        <w:rPr>
          <w:rFonts w:eastAsia="Times New Roman" w:cstheme="minorHAnsi"/>
          <w:b/>
          <w:u w:val="single"/>
          <w:lang w:eastAsia="pl-PL"/>
        </w:rPr>
        <w:t xml:space="preserve">Załącznik nr </w:t>
      </w:r>
      <w:r w:rsidR="00204610" w:rsidRPr="00204610">
        <w:rPr>
          <w:rFonts w:eastAsia="Times New Roman" w:cstheme="minorHAnsi"/>
          <w:b/>
          <w:u w:val="single"/>
          <w:lang w:eastAsia="pl-PL"/>
        </w:rPr>
        <w:t>3</w:t>
      </w:r>
      <w:r w:rsidRPr="00204610">
        <w:rPr>
          <w:rFonts w:eastAsia="Times New Roman" w:cstheme="minorHAnsi"/>
          <w:b/>
          <w:u w:val="single"/>
          <w:lang w:eastAsia="pl-PL"/>
        </w:rPr>
        <w:t xml:space="preserve"> do SWZ</w:t>
      </w:r>
      <w:r w:rsidRPr="000B55AC">
        <w:rPr>
          <w:rFonts w:eastAsia="Times New Roman" w:cstheme="minorHAnsi"/>
          <w:lang w:eastAsia="pl-PL"/>
        </w:rPr>
        <w:t xml:space="preserve">. </w:t>
      </w:r>
      <w:r w:rsidRPr="000837C8">
        <w:rPr>
          <w:rFonts w:eastAsia="Times New Roman" w:cstheme="minorHAnsi"/>
          <w:color w:val="000000"/>
          <w:lang w:eastAsia="pl-PL"/>
        </w:rPr>
        <w:t xml:space="preserve">Oświadczenie, o którym mowa, potwierdzające brak podstaw wykluczenia, spełnianie warunków udziału w postępowaniu, odpowiednio </w:t>
      </w:r>
      <w:r w:rsidRPr="000837C8">
        <w:rPr>
          <w:rFonts w:eastAsia="Times New Roman" w:cstheme="minorHAnsi"/>
          <w:color w:val="000000"/>
          <w:lang w:eastAsia="pl-PL"/>
        </w:rPr>
        <w:lastRenderedPageBreak/>
        <w:t>na dzień składania ofert, tymczasowo zastępujący wymagane przez zamawiającego podmiotowe środki dowodowe.</w:t>
      </w:r>
    </w:p>
    <w:p w14:paraId="1C024615" w14:textId="77777777" w:rsidR="00BC5BEB" w:rsidRPr="00575F29" w:rsidRDefault="00BC5BEB" w:rsidP="006C59D8">
      <w:pPr>
        <w:autoSpaceDE w:val="0"/>
        <w:autoSpaceDN w:val="0"/>
        <w:adjustRightInd w:val="0"/>
        <w:spacing w:after="0" w:line="360" w:lineRule="auto"/>
        <w:ind w:left="284"/>
        <w:rPr>
          <w:rFonts w:eastAsia="Times New Roman" w:cstheme="minorHAnsi"/>
          <w:color w:val="000000"/>
          <w:lang w:eastAsia="pl-PL"/>
        </w:rPr>
      </w:pPr>
      <w:r w:rsidRPr="00575F29">
        <w:rPr>
          <w:rFonts w:eastAsia="Times New Roman" w:cstheme="minorHAnsi"/>
          <w:color w:val="000000"/>
          <w:lang w:eastAsia="pl-PL"/>
        </w:rPr>
        <w:t>W przypadku wspólnego ubiegania się o zamówienie przez wykonawców, oświadczenie, o którym mowa, składa każdy z wykonawców. Oświadczenia te potwierdzają brak podstaw wykluczenia oraz spełnianie warunków udziału w postępowaniu w zakresie, w jakim każdy z wykonawców wykazuje spełnianie warunków udziału w postępowaniu.</w:t>
      </w:r>
    </w:p>
    <w:p w14:paraId="1E47623B" w14:textId="77777777" w:rsidR="00BC5BEB" w:rsidRPr="00575F29" w:rsidRDefault="00BC5BEB" w:rsidP="006C59D8">
      <w:pPr>
        <w:autoSpaceDE w:val="0"/>
        <w:autoSpaceDN w:val="0"/>
        <w:adjustRightInd w:val="0"/>
        <w:spacing w:after="0" w:line="360" w:lineRule="auto"/>
        <w:ind w:left="284"/>
        <w:rPr>
          <w:rFonts w:eastAsia="Times New Roman" w:cstheme="minorHAnsi"/>
          <w:color w:val="000000"/>
          <w:lang w:eastAsia="pl-PL"/>
        </w:rPr>
      </w:pPr>
      <w:r w:rsidRPr="00575F29">
        <w:rPr>
          <w:rFonts w:eastAsia="Times New Roman" w:cstheme="minorHAnsi"/>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339039AA" w14:textId="77777777" w:rsidR="00BC5BEB" w:rsidRPr="000837C8" w:rsidRDefault="00BC5BEB" w:rsidP="006C59D8">
      <w:pPr>
        <w:autoSpaceDE w:val="0"/>
        <w:autoSpaceDN w:val="0"/>
        <w:adjustRightInd w:val="0"/>
        <w:spacing w:after="0" w:line="360" w:lineRule="auto"/>
        <w:ind w:left="284"/>
        <w:rPr>
          <w:rFonts w:eastAsia="Times New Roman" w:cstheme="minorHAnsi"/>
          <w:color w:val="000000"/>
          <w:lang w:eastAsia="pl-PL"/>
        </w:rPr>
      </w:pPr>
      <w:r w:rsidRPr="000837C8">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3F010C7E" w14:textId="77777777" w:rsidR="00BC5BEB" w:rsidRPr="000837C8" w:rsidRDefault="00BC5BEB" w:rsidP="006C59D8">
      <w:pPr>
        <w:autoSpaceDE w:val="0"/>
        <w:autoSpaceDN w:val="0"/>
        <w:adjustRightInd w:val="0"/>
        <w:spacing w:after="0" w:line="360" w:lineRule="auto"/>
        <w:ind w:left="284"/>
        <w:rPr>
          <w:rFonts w:eastAsia="Times New Roman" w:cstheme="minorHAnsi"/>
          <w:color w:val="000000"/>
          <w:lang w:eastAsia="pl-PL"/>
        </w:rPr>
      </w:pPr>
      <w:r w:rsidRPr="000837C8">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26492088" w14:textId="7684F0D7" w:rsidR="00BC5BEB" w:rsidRPr="000837C8" w:rsidRDefault="00BC5BEB" w:rsidP="006C59D8">
      <w:pPr>
        <w:autoSpaceDE w:val="0"/>
        <w:autoSpaceDN w:val="0"/>
        <w:adjustRightInd w:val="0"/>
        <w:spacing w:after="0" w:line="360" w:lineRule="auto"/>
        <w:ind w:left="709" w:hanging="425"/>
        <w:rPr>
          <w:rFonts w:eastAsia="Times New Roman" w:cstheme="minorHAnsi"/>
          <w:lang w:eastAsia="pl-PL"/>
        </w:rPr>
      </w:pPr>
      <w:r w:rsidRPr="000837C8">
        <w:rPr>
          <w:rFonts w:eastAsia="Times New Roman" w:cstheme="minorHAnsi"/>
          <w:lang w:eastAsia="pl-PL"/>
        </w:rPr>
        <w:t>A.</w:t>
      </w:r>
      <w:r w:rsidR="003E6C07">
        <w:rPr>
          <w:rFonts w:eastAsia="Times New Roman" w:cstheme="minorHAnsi"/>
          <w:lang w:eastAsia="pl-PL"/>
        </w:rPr>
        <w:t xml:space="preserve"> </w:t>
      </w:r>
      <w:r w:rsidRPr="000837C8">
        <w:rPr>
          <w:rFonts w:eastAsia="Times New Roman" w:cstheme="minorHAnsi"/>
          <w:lang w:eastAsia="pl-PL"/>
        </w:rPr>
        <w:t xml:space="preserve">Część II </w:t>
      </w:r>
      <w:r w:rsidR="00752EC2">
        <w:rPr>
          <w:rFonts w:eastAsia="Times New Roman" w:cstheme="minorHAnsi"/>
          <w:lang w:eastAsia="pl-PL"/>
        </w:rPr>
        <w:t xml:space="preserve">- </w:t>
      </w:r>
      <w:r w:rsidRPr="000837C8">
        <w:rPr>
          <w:rFonts w:eastAsia="Times New Roman" w:cstheme="minorHAnsi"/>
          <w:lang w:eastAsia="pl-PL"/>
        </w:rPr>
        <w:t>należy wypełnić w całości (bez poz. A.2.2</w:t>
      </w:r>
      <w:r>
        <w:rPr>
          <w:rFonts w:eastAsia="Times New Roman" w:cstheme="minorHAnsi"/>
          <w:lang w:eastAsia="pl-PL"/>
        </w:rPr>
        <w:t xml:space="preserve"> i A.4</w:t>
      </w:r>
      <w:r w:rsidRPr="000837C8">
        <w:rPr>
          <w:rFonts w:eastAsia="Times New Roman" w:cstheme="minorHAnsi"/>
          <w:lang w:eastAsia="pl-PL"/>
        </w:rPr>
        <w:t>)</w:t>
      </w:r>
    </w:p>
    <w:p w14:paraId="5E71C451" w14:textId="65187259" w:rsidR="00BC5BEB" w:rsidRPr="000837C8" w:rsidRDefault="00BC5BEB" w:rsidP="006C59D8">
      <w:pPr>
        <w:autoSpaceDE w:val="0"/>
        <w:autoSpaceDN w:val="0"/>
        <w:adjustRightInd w:val="0"/>
        <w:spacing w:after="0" w:line="360" w:lineRule="auto"/>
        <w:ind w:left="709" w:hanging="425"/>
        <w:rPr>
          <w:rFonts w:eastAsia="Times New Roman" w:cstheme="minorHAnsi"/>
          <w:lang w:eastAsia="pl-PL"/>
        </w:rPr>
      </w:pPr>
      <w:r w:rsidRPr="000837C8">
        <w:rPr>
          <w:rFonts w:eastAsia="Times New Roman" w:cstheme="minorHAnsi"/>
          <w:lang w:eastAsia="pl-PL"/>
        </w:rPr>
        <w:t>B.</w:t>
      </w:r>
      <w:r w:rsidR="003E6C07">
        <w:rPr>
          <w:rFonts w:eastAsia="Times New Roman" w:cstheme="minorHAnsi"/>
          <w:lang w:eastAsia="pl-PL"/>
        </w:rPr>
        <w:t xml:space="preserve"> </w:t>
      </w:r>
      <w:r w:rsidRPr="000837C8">
        <w:rPr>
          <w:rFonts w:eastAsia="Times New Roman" w:cstheme="minorHAnsi"/>
          <w:lang w:eastAsia="pl-PL"/>
        </w:rPr>
        <w:t xml:space="preserve">Część III </w:t>
      </w:r>
      <w:r w:rsidR="00752EC2">
        <w:rPr>
          <w:rFonts w:eastAsia="Times New Roman" w:cstheme="minorHAnsi"/>
          <w:lang w:eastAsia="pl-PL"/>
        </w:rPr>
        <w:t xml:space="preserve">- </w:t>
      </w:r>
      <w:r w:rsidRPr="000837C8">
        <w:rPr>
          <w:rFonts w:eastAsia="Times New Roman" w:cstheme="minorHAnsi"/>
          <w:lang w:eastAsia="pl-PL"/>
        </w:rPr>
        <w:t>należy wypełnić następująco:</w:t>
      </w:r>
      <w:r w:rsidR="00752EC2">
        <w:rPr>
          <w:rFonts w:eastAsia="Times New Roman" w:cstheme="minorHAnsi"/>
          <w:lang w:eastAsia="pl-PL"/>
        </w:rPr>
        <w:t xml:space="preserve"> poz. </w:t>
      </w:r>
      <w:r w:rsidR="00752EC2" w:rsidRPr="000837C8">
        <w:rPr>
          <w:rFonts w:eastAsia="Times New Roman" w:cstheme="minorHAnsi"/>
          <w:lang w:eastAsia="pl-PL"/>
        </w:rPr>
        <w:t>A.1.</w:t>
      </w:r>
      <w:r w:rsidR="00752EC2">
        <w:rPr>
          <w:rFonts w:eastAsia="Times New Roman" w:cstheme="minorHAnsi"/>
          <w:lang w:eastAsia="pl-PL"/>
        </w:rPr>
        <w:t xml:space="preserve">, </w:t>
      </w:r>
      <w:r w:rsidR="00752EC2" w:rsidRPr="000837C8">
        <w:rPr>
          <w:rFonts w:eastAsia="Times New Roman" w:cstheme="minorHAnsi"/>
          <w:lang w:eastAsia="pl-PL"/>
        </w:rPr>
        <w:t>B.1.</w:t>
      </w:r>
      <w:r w:rsidR="00752EC2">
        <w:rPr>
          <w:rFonts w:eastAsia="Times New Roman" w:cstheme="minorHAnsi"/>
          <w:lang w:eastAsia="pl-PL"/>
        </w:rPr>
        <w:t xml:space="preserve">, </w:t>
      </w:r>
      <w:r w:rsidR="00752EC2" w:rsidRPr="000837C8">
        <w:rPr>
          <w:rFonts w:eastAsia="Times New Roman" w:cstheme="minorHAnsi"/>
          <w:lang w:eastAsia="pl-PL"/>
        </w:rPr>
        <w:t>C 1.1.</w:t>
      </w:r>
      <w:r w:rsidR="00752EC2">
        <w:rPr>
          <w:rFonts w:eastAsia="Times New Roman" w:cstheme="minorHAnsi"/>
          <w:lang w:eastAsia="pl-PL"/>
        </w:rPr>
        <w:t xml:space="preserve">, </w:t>
      </w:r>
      <w:r w:rsidR="00752EC2" w:rsidRPr="000837C8">
        <w:rPr>
          <w:rFonts w:eastAsia="Times New Roman" w:cstheme="minorHAnsi"/>
          <w:lang w:eastAsia="pl-PL"/>
        </w:rPr>
        <w:t>C 1.4.</w:t>
      </w:r>
      <w:r w:rsidR="00752EC2">
        <w:rPr>
          <w:rFonts w:eastAsia="Times New Roman" w:cstheme="minorHAnsi"/>
          <w:lang w:eastAsia="pl-PL"/>
        </w:rPr>
        <w:t xml:space="preserve">, </w:t>
      </w:r>
      <w:r w:rsidR="00752EC2" w:rsidRPr="000837C8">
        <w:rPr>
          <w:rFonts w:eastAsia="Times New Roman" w:cstheme="minorHAnsi"/>
          <w:lang w:eastAsia="pl-PL"/>
        </w:rPr>
        <w:t>C 1.6.</w:t>
      </w:r>
      <w:r w:rsidR="00752EC2">
        <w:rPr>
          <w:rFonts w:eastAsia="Times New Roman" w:cstheme="minorHAnsi"/>
          <w:lang w:eastAsia="pl-PL"/>
        </w:rPr>
        <w:t xml:space="preserve">, </w:t>
      </w:r>
      <w:r w:rsidR="00752EC2" w:rsidRPr="000837C8">
        <w:rPr>
          <w:rFonts w:eastAsia="Times New Roman" w:cstheme="minorHAnsi"/>
          <w:lang w:eastAsia="pl-PL"/>
        </w:rPr>
        <w:t>D.1.</w:t>
      </w:r>
    </w:p>
    <w:p w14:paraId="39B2E81B" w14:textId="75E79F1D" w:rsidR="00BC5BEB" w:rsidRPr="000837C8" w:rsidRDefault="003E6C07" w:rsidP="00304BEC">
      <w:pPr>
        <w:autoSpaceDE w:val="0"/>
        <w:autoSpaceDN w:val="0"/>
        <w:adjustRightInd w:val="0"/>
        <w:spacing w:after="0" w:line="360" w:lineRule="auto"/>
        <w:ind w:left="284"/>
        <w:rPr>
          <w:rFonts w:eastAsia="Times New Roman" w:cstheme="minorHAnsi"/>
          <w:lang w:eastAsia="pl-PL"/>
        </w:rPr>
      </w:pPr>
      <w:r>
        <w:rPr>
          <w:rFonts w:eastAsia="Times New Roman" w:cstheme="minorHAnsi"/>
          <w:lang w:eastAsia="pl-PL"/>
        </w:rPr>
        <w:t xml:space="preserve">C. </w:t>
      </w:r>
      <w:r w:rsidR="00BC5BEB" w:rsidRPr="000837C8">
        <w:rPr>
          <w:rFonts w:eastAsia="Times New Roman" w:cstheme="minorHAnsi"/>
          <w:lang w:eastAsia="pl-PL"/>
        </w:rPr>
        <w:t>Część IV - należy ograniczyć się do wypełnienia sekcji α – ogólne oświadczenie dotyczące wszystkich kr</w:t>
      </w:r>
      <w:r w:rsidR="00752EC2">
        <w:rPr>
          <w:rFonts w:eastAsia="Times New Roman" w:cstheme="minorHAnsi"/>
          <w:lang w:eastAsia="pl-PL"/>
        </w:rPr>
        <w:t>yteriów kwalifikacji</w:t>
      </w:r>
    </w:p>
    <w:p w14:paraId="1F7F20EA" w14:textId="51D0131F" w:rsidR="00BC5BEB" w:rsidRPr="000837C8" w:rsidRDefault="00BC5BEB" w:rsidP="006C59D8">
      <w:pPr>
        <w:autoSpaceDE w:val="0"/>
        <w:autoSpaceDN w:val="0"/>
        <w:adjustRightInd w:val="0"/>
        <w:spacing w:after="0" w:line="360" w:lineRule="auto"/>
        <w:ind w:left="142"/>
        <w:rPr>
          <w:rFonts w:eastAsia="Times New Roman" w:cstheme="minorHAnsi"/>
          <w:lang w:eastAsia="pl-PL"/>
        </w:rPr>
      </w:pPr>
      <w:r w:rsidRPr="000837C8">
        <w:rPr>
          <w:rFonts w:eastAsia="Times New Roman" w:cstheme="minorHAnsi"/>
          <w:lang w:eastAsia="pl-PL"/>
        </w:rPr>
        <w:t xml:space="preserve">  </w:t>
      </w:r>
      <w:r w:rsidR="003E6C07">
        <w:rPr>
          <w:rFonts w:eastAsia="Times New Roman" w:cstheme="minorHAnsi"/>
          <w:lang w:eastAsia="pl-PL"/>
        </w:rPr>
        <w:t xml:space="preserve">D. </w:t>
      </w:r>
      <w:r w:rsidRPr="000837C8">
        <w:rPr>
          <w:rFonts w:eastAsia="Times New Roman" w:cstheme="minorHAnsi"/>
          <w:lang w:eastAsia="pl-PL"/>
        </w:rPr>
        <w:t>Część VI – należy wypełnić w całości</w:t>
      </w:r>
    </w:p>
    <w:p w14:paraId="6B1E60F6" w14:textId="77777777" w:rsidR="00BC5BEB" w:rsidRPr="000837C8" w:rsidRDefault="00BC5BEB" w:rsidP="006C59D8">
      <w:pPr>
        <w:autoSpaceDE w:val="0"/>
        <w:autoSpaceDN w:val="0"/>
        <w:adjustRightInd w:val="0"/>
        <w:spacing w:after="0" w:line="360" w:lineRule="auto"/>
        <w:ind w:left="993" w:hanging="425"/>
        <w:rPr>
          <w:rFonts w:eastAsia="Times New Roman" w:cstheme="minorHAnsi"/>
          <w:b/>
          <w:color w:val="000000"/>
          <w:u w:val="single"/>
          <w:lang w:eastAsia="pl-PL"/>
        </w:rPr>
      </w:pPr>
      <w:r w:rsidRPr="000837C8">
        <w:rPr>
          <w:rFonts w:eastAsia="Times New Roman" w:cstheme="minorHAnsi"/>
          <w:b/>
          <w:color w:val="000000"/>
          <w:lang w:eastAsia="pl-PL"/>
        </w:rPr>
        <w:t>1.3.</w:t>
      </w:r>
      <w:r w:rsidRPr="000837C8">
        <w:rPr>
          <w:rFonts w:eastAsia="Times New Roman" w:cstheme="minorHAnsi"/>
          <w:color w:val="000000"/>
          <w:lang w:eastAsia="pl-PL"/>
        </w:rPr>
        <w:tab/>
      </w:r>
      <w:r w:rsidRPr="000837C8">
        <w:rPr>
          <w:rFonts w:eastAsia="Times New Roman" w:cstheme="minorHAnsi"/>
          <w:b/>
          <w:color w:val="000000"/>
          <w:u w:val="single"/>
          <w:lang w:eastAsia="pl-PL"/>
        </w:rPr>
        <w:t>pełnomocnictwo do złożenia oferty udzielone pod rygorem nieważności, w formie elektronicznej (opatrzonej kwalifikowanym podpisem elektronicznym) – jeżeli dotyczy,</w:t>
      </w:r>
    </w:p>
    <w:p w14:paraId="077AA0CD" w14:textId="77777777" w:rsidR="00BC5BEB" w:rsidRPr="000837C8" w:rsidRDefault="00BC5BEB" w:rsidP="006C59D8">
      <w:pPr>
        <w:autoSpaceDE w:val="0"/>
        <w:autoSpaceDN w:val="0"/>
        <w:adjustRightInd w:val="0"/>
        <w:spacing w:after="0" w:line="360" w:lineRule="auto"/>
        <w:ind w:left="993" w:hanging="425"/>
        <w:rPr>
          <w:rFonts w:eastAsia="Times New Roman" w:cstheme="minorHAnsi"/>
          <w:b/>
          <w:color w:val="000000"/>
          <w:u w:val="single"/>
          <w:lang w:eastAsia="pl-PL"/>
        </w:rPr>
      </w:pPr>
      <w:r w:rsidRPr="000837C8">
        <w:rPr>
          <w:rFonts w:eastAsia="Times New Roman" w:cstheme="minorHAnsi"/>
          <w:b/>
          <w:color w:val="000000"/>
          <w:lang w:eastAsia="pl-PL"/>
        </w:rPr>
        <w:t>1.4.</w:t>
      </w:r>
      <w:r w:rsidRPr="000837C8">
        <w:rPr>
          <w:rFonts w:eastAsia="Times New Roman" w:cstheme="minorHAnsi"/>
          <w:b/>
          <w:color w:val="000000"/>
          <w:lang w:eastAsia="pl-PL"/>
        </w:rPr>
        <w:tab/>
      </w:r>
      <w:r w:rsidRPr="000837C8">
        <w:rPr>
          <w:rFonts w:eastAsia="Times New Roman" w:cstheme="minorHAnsi"/>
          <w:b/>
          <w:color w:val="000000"/>
          <w:u w:val="single"/>
          <w:lang w:eastAsia="pl-PL"/>
        </w:rPr>
        <w:t>pełnomocnictwo dla pełnomocnika ustanowionego przez Wykonawców wspólnie ubiegających się o udzielenie zamówienia, pełnomocnictwo powinno być udzielone pod rygorem nieważności, w formie elektronicznej (opatrzonej kwalifikowanym podpisem elektronicznym) – jeżeli dotyczy,</w:t>
      </w:r>
    </w:p>
    <w:p w14:paraId="06778D73" w14:textId="5FA35817" w:rsidR="00BC5BEB" w:rsidRPr="00C210C2" w:rsidRDefault="00BC5BEB" w:rsidP="006C59D8">
      <w:pPr>
        <w:autoSpaceDE w:val="0"/>
        <w:autoSpaceDN w:val="0"/>
        <w:adjustRightInd w:val="0"/>
        <w:spacing w:after="0" w:line="360" w:lineRule="auto"/>
        <w:ind w:left="993" w:hanging="426"/>
        <w:rPr>
          <w:rFonts w:eastAsia="Times New Roman" w:cstheme="minorHAnsi"/>
          <w:b/>
          <w:u w:val="single"/>
          <w:lang w:eastAsia="pl-PL"/>
        </w:rPr>
      </w:pPr>
      <w:r w:rsidRPr="00C210C2">
        <w:rPr>
          <w:rFonts w:eastAsia="Times New Roman" w:cstheme="minorHAnsi"/>
          <w:b/>
          <w:lang w:eastAsia="pl-PL"/>
        </w:rPr>
        <w:t xml:space="preserve">1.5. </w:t>
      </w:r>
      <w:r w:rsidRPr="00C210C2">
        <w:rPr>
          <w:rFonts w:eastAsia="Times New Roman" w:cstheme="minorHAnsi"/>
          <w:b/>
          <w:u w:val="single"/>
          <w:lang w:eastAsia="pl-PL"/>
        </w:rPr>
        <w:t>zobowiązanie podmiotu udostępniającego zasoby lub inny podmiotowy środek dowodowy potwierdzający, że wykonawca realizując zamówienie, będzie dysponował niezbędnymi zasobami tych podmiotów,</w:t>
      </w:r>
      <w:r w:rsidRPr="00C210C2">
        <w:rPr>
          <w:rFonts w:cstheme="minorHAnsi"/>
          <w:u w:val="single"/>
        </w:rPr>
        <w:t xml:space="preserve"> </w:t>
      </w:r>
      <w:r w:rsidRPr="00C210C2">
        <w:rPr>
          <w:rFonts w:eastAsia="Times New Roman" w:cstheme="minorHAnsi"/>
          <w:b/>
          <w:u w:val="single"/>
          <w:lang w:eastAsia="pl-PL"/>
        </w:rPr>
        <w:t xml:space="preserve">w formie elektronicznej (opatrzonej kwalifikowanym podpisem elektronicznym) zgodnie z </w:t>
      </w:r>
      <w:r w:rsidRPr="00A475D4">
        <w:rPr>
          <w:rFonts w:eastAsia="Times New Roman" w:cstheme="minorHAnsi"/>
          <w:b/>
          <w:u w:val="single"/>
          <w:lang w:eastAsia="pl-PL"/>
        </w:rPr>
        <w:t xml:space="preserve">Załącznikiem nr </w:t>
      </w:r>
      <w:r w:rsidR="00A475D4">
        <w:rPr>
          <w:rFonts w:eastAsia="Times New Roman" w:cstheme="minorHAnsi"/>
          <w:b/>
          <w:u w:val="single"/>
          <w:lang w:eastAsia="pl-PL"/>
        </w:rPr>
        <w:t xml:space="preserve">4 </w:t>
      </w:r>
      <w:r w:rsidRPr="00A475D4">
        <w:rPr>
          <w:rFonts w:eastAsia="Times New Roman" w:cstheme="minorHAnsi"/>
          <w:b/>
          <w:u w:val="single"/>
          <w:lang w:eastAsia="pl-PL"/>
        </w:rPr>
        <w:t>do SWZ</w:t>
      </w:r>
      <w:r w:rsidRPr="00C210C2">
        <w:rPr>
          <w:rFonts w:eastAsia="Times New Roman" w:cstheme="minorHAnsi"/>
          <w:b/>
          <w:u w:val="single"/>
          <w:lang w:eastAsia="pl-PL"/>
        </w:rPr>
        <w:t xml:space="preserve"> – jeżeli dotyczy,</w:t>
      </w:r>
    </w:p>
    <w:p w14:paraId="337A385D" w14:textId="77777777" w:rsidR="00BC5BEB" w:rsidRPr="000837C8" w:rsidRDefault="00BC5BEB" w:rsidP="006C59D8">
      <w:pPr>
        <w:autoSpaceDE w:val="0"/>
        <w:autoSpaceDN w:val="0"/>
        <w:adjustRightInd w:val="0"/>
        <w:spacing w:after="0" w:line="360" w:lineRule="auto"/>
        <w:ind w:left="993" w:hanging="426"/>
        <w:rPr>
          <w:rFonts w:eastAsia="Times New Roman" w:cstheme="minorHAnsi"/>
          <w:b/>
          <w:strike/>
          <w:color w:val="000000"/>
          <w:u w:val="single"/>
          <w:lang w:eastAsia="pl-PL"/>
        </w:rPr>
      </w:pPr>
      <w:r w:rsidRPr="000837C8">
        <w:rPr>
          <w:rFonts w:eastAsia="Times New Roman" w:cstheme="minorHAnsi"/>
          <w:b/>
          <w:strike/>
          <w:color w:val="000000"/>
          <w:lang w:eastAsia="pl-PL"/>
        </w:rPr>
        <w:t>1.6.</w:t>
      </w:r>
      <w:r w:rsidRPr="000837C8">
        <w:rPr>
          <w:rFonts w:eastAsia="Times New Roman" w:cstheme="minorHAnsi"/>
          <w:b/>
          <w:strike/>
          <w:color w:val="000000"/>
          <w:lang w:eastAsia="pl-PL"/>
        </w:rPr>
        <w:tab/>
      </w:r>
      <w:r w:rsidRPr="000837C8">
        <w:rPr>
          <w:rFonts w:eastAsia="Times New Roman" w:cstheme="minorHAnsi"/>
          <w:b/>
          <w:strike/>
          <w:color w:val="000000"/>
          <w:u w:val="single"/>
          <w:lang w:eastAsia="pl-PL"/>
        </w:rPr>
        <w:t>wadium w oryginale w formie elektronicznej (opatrzonej kwalifikowanym podpisem elektronicznym osób upoważnionych do jego wystawienia) - tylko, gdy Wykonawca wnosi wadium w formie niepieniężnej – jeżeli dotyczy,</w:t>
      </w:r>
    </w:p>
    <w:p w14:paraId="72D11B7A" w14:textId="77777777" w:rsidR="00BC5BEB" w:rsidRPr="004932AE" w:rsidRDefault="00BC5BEB" w:rsidP="006C59D8">
      <w:pPr>
        <w:autoSpaceDE w:val="0"/>
        <w:autoSpaceDN w:val="0"/>
        <w:adjustRightInd w:val="0"/>
        <w:spacing w:after="0" w:line="360" w:lineRule="auto"/>
        <w:ind w:left="993" w:hanging="426"/>
        <w:rPr>
          <w:rFonts w:eastAsia="Times New Roman" w:cstheme="minorHAnsi"/>
          <w:b/>
          <w:u w:val="single"/>
          <w:lang w:eastAsia="pl-PL"/>
        </w:rPr>
      </w:pPr>
      <w:r w:rsidRPr="009102C4">
        <w:rPr>
          <w:rFonts w:eastAsia="Times New Roman" w:cstheme="minorHAnsi"/>
          <w:b/>
          <w:lang w:eastAsia="pl-PL"/>
        </w:rPr>
        <w:t>1.7.</w:t>
      </w:r>
      <w:r w:rsidRPr="009102C4">
        <w:rPr>
          <w:rFonts w:eastAsia="Times New Roman" w:cstheme="minorHAnsi"/>
          <w:b/>
          <w:u w:val="single"/>
          <w:lang w:eastAsia="pl-PL"/>
        </w:rPr>
        <w:t xml:space="preserve"> oświadczenie, o którym mowa w części XIII ust. 28 pkt 3, z którego wynika, które usługi wykonają poszczególni wykonawcy,</w:t>
      </w:r>
      <w:r w:rsidRPr="009102C4">
        <w:rPr>
          <w:rFonts w:cstheme="minorHAnsi"/>
          <w:u w:val="single"/>
        </w:rPr>
        <w:t xml:space="preserve"> </w:t>
      </w:r>
      <w:r w:rsidRPr="009102C4">
        <w:rPr>
          <w:rFonts w:eastAsia="Times New Roman" w:cstheme="minorHAnsi"/>
          <w:b/>
          <w:u w:val="single"/>
          <w:lang w:eastAsia="pl-PL"/>
        </w:rPr>
        <w:t>w formie elektronicznej (opatrzonej kwalifikowanym podpisem elektronicznym) – jeżeli dotyczy.</w:t>
      </w:r>
    </w:p>
    <w:p w14:paraId="5B181366" w14:textId="6465ED7E" w:rsidR="00BC5BEB" w:rsidRPr="00F13AB3" w:rsidRDefault="00BC5BEB" w:rsidP="006C59D8">
      <w:pPr>
        <w:autoSpaceDE w:val="0"/>
        <w:autoSpaceDN w:val="0"/>
        <w:adjustRightInd w:val="0"/>
        <w:spacing w:after="0" w:line="360" w:lineRule="auto"/>
        <w:ind w:left="993" w:hanging="426"/>
        <w:rPr>
          <w:rFonts w:eastAsia="Times New Roman" w:cstheme="minorHAnsi"/>
          <w:b/>
          <w:u w:val="single"/>
          <w:lang w:eastAsia="pl-PL"/>
        </w:rPr>
      </w:pPr>
      <w:r w:rsidRPr="00F13AB3">
        <w:rPr>
          <w:rFonts w:eastAsia="Times New Roman" w:cstheme="minorHAnsi"/>
          <w:b/>
          <w:lang w:eastAsia="pl-PL"/>
        </w:rPr>
        <w:lastRenderedPageBreak/>
        <w:t>1.8.</w:t>
      </w:r>
      <w:r w:rsidRPr="00F13AB3">
        <w:rPr>
          <w:rFonts w:eastAsia="Times New Roman" w:cstheme="minorHAnsi"/>
          <w:b/>
          <w:u w:val="single"/>
          <w:lang w:eastAsia="pl-PL"/>
        </w:rPr>
        <w:t xml:space="preserve"> oświadczenie wykonawcy dotyczące przesłanek wykluczenia z art. 5k rozporządzenia 833/2014 oraz art. 7 ust. 1 ustawy o szczególnych rozwiązaniach w zakresie przeciwdziałania wspieraniu agresji na Ukrainę oraz służących ochronie bezpieczeństwa narodowego zgodnie z </w:t>
      </w:r>
      <w:r w:rsidRPr="007A3B42">
        <w:rPr>
          <w:rFonts w:eastAsia="Times New Roman" w:cstheme="minorHAnsi"/>
          <w:b/>
          <w:u w:val="single"/>
          <w:lang w:eastAsia="pl-PL"/>
        </w:rPr>
        <w:t xml:space="preserve">Załącznikiem </w:t>
      </w:r>
      <w:r w:rsidR="007A3B42" w:rsidRPr="007A3B42">
        <w:rPr>
          <w:rFonts w:eastAsia="Times New Roman" w:cstheme="minorHAnsi"/>
          <w:b/>
          <w:u w:val="single"/>
          <w:lang w:eastAsia="pl-PL"/>
        </w:rPr>
        <w:t>3a</w:t>
      </w:r>
      <w:r w:rsidRPr="007A3B42">
        <w:rPr>
          <w:rFonts w:eastAsia="Times New Roman" w:cstheme="minorHAnsi"/>
          <w:b/>
          <w:u w:val="single"/>
          <w:lang w:eastAsia="pl-PL"/>
        </w:rPr>
        <w:t xml:space="preserve"> do SWZ </w:t>
      </w:r>
      <w:r w:rsidRPr="00F13AB3">
        <w:rPr>
          <w:rFonts w:eastAsia="Times New Roman" w:cstheme="minorHAnsi"/>
          <w:b/>
          <w:u w:val="single"/>
          <w:lang w:eastAsia="pl-PL"/>
        </w:rPr>
        <w:t>w formie elektronicznej (opatrzonej kwalifikowanym podpisem elektronicznym).</w:t>
      </w:r>
    </w:p>
    <w:p w14:paraId="45AD2877" w14:textId="77777777" w:rsidR="00BC5BEB" w:rsidRPr="00F13AB3" w:rsidRDefault="00BC5BEB" w:rsidP="006C59D8">
      <w:pPr>
        <w:autoSpaceDE w:val="0"/>
        <w:autoSpaceDN w:val="0"/>
        <w:adjustRightInd w:val="0"/>
        <w:spacing w:after="0" w:line="360" w:lineRule="auto"/>
        <w:ind w:left="993"/>
        <w:rPr>
          <w:rFonts w:eastAsia="Times New Roman" w:cstheme="minorHAnsi"/>
          <w:lang w:eastAsia="pl-PL"/>
        </w:rPr>
      </w:pPr>
      <w:r w:rsidRPr="00F13AB3">
        <w:rPr>
          <w:rFonts w:eastAsia="Times New Roman" w:cstheme="minorHAnsi"/>
          <w:lang w:eastAsia="pl-PL"/>
        </w:rPr>
        <w:t xml:space="preserve">W przypadku wspólnego ubiegania się o zamówienie przez wykonawców, oświadczenie, </w:t>
      </w:r>
      <w:r w:rsidRPr="00F13AB3">
        <w:rPr>
          <w:rFonts w:eastAsia="Times New Roman" w:cstheme="minorHAnsi"/>
          <w:lang w:eastAsia="pl-PL"/>
        </w:rPr>
        <w:br/>
        <w:t>o którym mowa, składa każdy z wykonawców.</w:t>
      </w:r>
    </w:p>
    <w:p w14:paraId="1EF6331A" w14:textId="17C466BD" w:rsidR="00BC5BEB" w:rsidRPr="00F13AB3" w:rsidRDefault="00BC5BEB" w:rsidP="006C59D8">
      <w:pPr>
        <w:autoSpaceDE w:val="0"/>
        <w:autoSpaceDN w:val="0"/>
        <w:adjustRightInd w:val="0"/>
        <w:spacing w:after="0" w:line="360" w:lineRule="auto"/>
        <w:ind w:left="993" w:hanging="426"/>
        <w:rPr>
          <w:rFonts w:eastAsia="Times New Roman" w:cstheme="minorHAnsi"/>
          <w:b/>
          <w:u w:val="single"/>
          <w:lang w:eastAsia="pl-PL"/>
        </w:rPr>
      </w:pPr>
      <w:r w:rsidRPr="00F13AB3">
        <w:rPr>
          <w:rFonts w:eastAsia="Times New Roman" w:cstheme="minorHAnsi"/>
          <w:b/>
          <w:lang w:eastAsia="pl-PL"/>
        </w:rPr>
        <w:t>1.9.</w:t>
      </w:r>
      <w:r w:rsidRPr="00F13AB3">
        <w:rPr>
          <w:rFonts w:eastAsia="Times New Roman" w:cstheme="minorHAnsi"/>
          <w:b/>
          <w:u w:val="single"/>
          <w:lang w:eastAsia="pl-PL"/>
        </w:rPr>
        <w:t xml:space="preserve"> oświadczenie podmiotu udostępniającego zasoby dotyczące przesłanek wykluczenia </w:t>
      </w:r>
      <w:r w:rsidRPr="00F13AB3">
        <w:rPr>
          <w:rFonts w:eastAsia="Times New Roman" w:cstheme="minorHAnsi"/>
          <w:b/>
          <w:u w:val="single"/>
          <w:lang w:eastAsia="pl-PL"/>
        </w:rPr>
        <w:br/>
        <w:t xml:space="preserve">z art. 5k rozporządzenia 833/2014 oraz art. 7 ust. 1 ustawy o szczególnych rozwiązaniach </w:t>
      </w:r>
      <w:r w:rsidR="00666475">
        <w:rPr>
          <w:rFonts w:eastAsia="Times New Roman" w:cstheme="minorHAnsi"/>
          <w:b/>
          <w:u w:val="single"/>
          <w:lang w:eastAsia="pl-PL"/>
        </w:rPr>
        <w:br/>
      </w:r>
      <w:r w:rsidRPr="00F13AB3">
        <w:rPr>
          <w:rFonts w:eastAsia="Times New Roman" w:cstheme="minorHAnsi"/>
          <w:b/>
          <w:u w:val="single"/>
          <w:lang w:eastAsia="pl-PL"/>
        </w:rPr>
        <w:t xml:space="preserve">w zakresie przeciwdziałania wspieraniu agresji na Ukrainę oraz służących ochronie bezpieczeństwa narodowego zgodnie z </w:t>
      </w:r>
      <w:r w:rsidRPr="003576FE">
        <w:rPr>
          <w:rFonts w:eastAsia="Times New Roman" w:cstheme="minorHAnsi"/>
          <w:b/>
          <w:u w:val="single"/>
          <w:lang w:eastAsia="pl-PL"/>
        </w:rPr>
        <w:t xml:space="preserve">Załącznikiem nr </w:t>
      </w:r>
      <w:r w:rsidR="003576FE" w:rsidRPr="003576FE">
        <w:rPr>
          <w:rFonts w:eastAsia="Times New Roman" w:cstheme="minorHAnsi"/>
          <w:b/>
          <w:u w:val="single"/>
          <w:lang w:eastAsia="pl-PL"/>
        </w:rPr>
        <w:t>3b</w:t>
      </w:r>
      <w:r w:rsidRPr="003576FE">
        <w:rPr>
          <w:rFonts w:eastAsia="Times New Roman" w:cstheme="minorHAnsi"/>
          <w:b/>
          <w:u w:val="single"/>
          <w:lang w:eastAsia="pl-PL"/>
        </w:rPr>
        <w:t xml:space="preserve"> do SWZ</w:t>
      </w:r>
      <w:r w:rsidRPr="00F13AB3">
        <w:rPr>
          <w:rFonts w:eastAsia="Times New Roman" w:cstheme="minorHAnsi"/>
          <w:b/>
          <w:u w:val="single"/>
          <w:lang w:eastAsia="pl-PL"/>
        </w:rPr>
        <w:t xml:space="preserve"> w formie elektronicznej (opatrzonej kwalifikowanym podpisem elektronicznym)</w:t>
      </w:r>
      <w:r w:rsidRPr="00F13AB3">
        <w:rPr>
          <w:rFonts w:eastAsia="Times New Roman" w:cstheme="minorHAnsi"/>
          <w:b/>
          <w:lang w:eastAsia="pl-PL"/>
        </w:rPr>
        <w:t xml:space="preserve"> - </w:t>
      </w:r>
      <w:r w:rsidRPr="00F13AB3">
        <w:rPr>
          <w:rFonts w:eastAsia="Times New Roman" w:cstheme="minorHAnsi"/>
          <w:lang w:eastAsia="pl-PL"/>
        </w:rPr>
        <w:t>w przypadku polegania na zdolnościach lub sytuacji podmiotów udostępniających zasoby.</w:t>
      </w:r>
    </w:p>
    <w:p w14:paraId="66132610"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Wykonawca może złożyć tylko jedną ofertę.</w:t>
      </w:r>
    </w:p>
    <w:p w14:paraId="07A827CE"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Treść oferty musi być zgodna z wymaganiami zamawiającego określonymi w dokumentach zamówienia.</w:t>
      </w:r>
    </w:p>
    <w:p w14:paraId="590BC434"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W ofercie Wykonawca winien skalkulować cenę dla całości przedmiotu zamówienia. Podana cena musi uwzględniać wszystkie wymogi realizacji zamówienia określone niniejszą specyfikacją oraz przepisami dotyczącymi przedmiotu zamówienia. </w:t>
      </w:r>
    </w:p>
    <w:p w14:paraId="3372EBD6"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Wykonawca ponosi wszelkie koszty przygotowania i złożenia oferty.</w:t>
      </w:r>
    </w:p>
    <w:p w14:paraId="5ACE4EA0"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Oferta wraz z załącznikami powinna być podpisana przez osobę upoważnioną do reprezentowania Wykonawcy. Oferta sporządzona w formie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37AB40D1"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3FE272F5" w14:textId="43F6F1FC" w:rsidR="00BC5BEB" w:rsidRPr="00123DD3" w:rsidRDefault="00BC5BEB" w:rsidP="007B26B1">
      <w:pPr>
        <w:pStyle w:val="Akapitzlist"/>
        <w:numPr>
          <w:ilvl w:val="0"/>
          <w:numId w:val="25"/>
        </w:numPr>
        <w:spacing w:line="360" w:lineRule="auto"/>
        <w:rPr>
          <w:rFonts w:cstheme="minorHAnsi"/>
          <w:sz w:val="22"/>
          <w:szCs w:val="22"/>
        </w:rPr>
      </w:pPr>
      <w:r w:rsidRPr="00123DD3">
        <w:rPr>
          <w:rFonts w:cstheme="minorHAnsi"/>
          <w:sz w:val="22"/>
          <w:szCs w:val="22"/>
        </w:rPr>
        <w:t>Dokumenty sporządzone w języku obcym należy złożyć wraz z tłumaczeniem na język polski</w:t>
      </w:r>
      <w:r w:rsidR="007403F7" w:rsidRPr="00123DD3">
        <w:rPr>
          <w:rFonts w:cstheme="minorHAnsi"/>
          <w:sz w:val="22"/>
          <w:szCs w:val="22"/>
        </w:rPr>
        <w:t>.</w:t>
      </w:r>
    </w:p>
    <w:p w14:paraId="6D610375" w14:textId="1F0F0A1F"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Oferta powinna być złożona przy użyciu środków komunikacji elektronicznej tzn. za po</w:t>
      </w:r>
      <w:r w:rsidR="00EA366D">
        <w:rPr>
          <w:rFonts w:cstheme="minorHAnsi"/>
          <w:sz w:val="22"/>
          <w:szCs w:val="22"/>
        </w:rPr>
        <w:t>średnictwem platformazakupowa.pl</w:t>
      </w:r>
      <w:r w:rsidRPr="000837C8">
        <w:rPr>
          <w:rFonts w:cstheme="minorHAnsi"/>
          <w:sz w:val="22"/>
          <w:szCs w:val="22"/>
        </w:rPr>
        <w:t>.</w:t>
      </w:r>
    </w:p>
    <w:p w14:paraId="3DCE9345"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Do oferty należy dołączyć wszystkie wymagane w SWZ dokumenty.</w:t>
      </w:r>
    </w:p>
    <w:p w14:paraId="38F489F8"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Po wypełnieniu Formularza składania oferty i dołączenia  wszystkich wymaganych załączników należy kliknąć przycisk „Przejdź do podsumowania”.</w:t>
      </w:r>
    </w:p>
    <w:p w14:paraId="185DC903"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Oferta lub wniosek składana elektronicznie musi zostać podpisana elektronicznym podpisem kwalifikowanym. W procesie składania oferty za pośrednictwem </w:t>
      </w:r>
      <w:r w:rsidR="00105F95">
        <w:fldChar w:fldCharType="begin"/>
      </w:r>
      <w:r w:rsidR="00105F95">
        <w:instrText xml:space="preserve"> HYPERLINK "http://platformazakupowa.pl" \h </w:instrText>
      </w:r>
      <w:r w:rsidR="00105F95">
        <w:fldChar w:fldCharType="separate"/>
      </w:r>
      <w:r w:rsidRPr="000837C8">
        <w:rPr>
          <w:rFonts w:cstheme="minorHAnsi"/>
          <w:sz w:val="22"/>
          <w:szCs w:val="22"/>
        </w:rPr>
        <w:t>platformazakupowa.pl</w:t>
      </w:r>
      <w:r w:rsidR="00105F95">
        <w:rPr>
          <w:rFonts w:cstheme="minorHAnsi"/>
          <w:sz w:val="22"/>
          <w:szCs w:val="22"/>
        </w:rPr>
        <w:fldChar w:fldCharType="end"/>
      </w:r>
      <w:r w:rsidRPr="000837C8">
        <w:rPr>
          <w:rFonts w:cstheme="minorHAnsi"/>
          <w:sz w:val="22"/>
          <w:szCs w:val="22"/>
        </w:rPr>
        <w:t xml:space="preserve">, Wykonawca powinien złożyć podpis bezpośrednio na dokumentach przesłanych za pośrednictwem </w:t>
      </w:r>
      <w:r w:rsidR="00105F95">
        <w:fldChar w:fldCharType="begin"/>
      </w:r>
      <w:r w:rsidR="00105F95">
        <w:instrText xml:space="preserve"> HYPERLINK "https://platformazakupowa.pl/pn/umb" </w:instrText>
      </w:r>
      <w:r w:rsidR="00105F95">
        <w:fldChar w:fldCharType="separate"/>
      </w:r>
      <w:r w:rsidRPr="000837C8">
        <w:rPr>
          <w:rFonts w:cstheme="minorHAnsi"/>
          <w:sz w:val="22"/>
          <w:szCs w:val="22"/>
        </w:rPr>
        <w:t>https://platformazakupowa.pl/pn/umb</w:t>
      </w:r>
      <w:r w:rsidR="00105F95">
        <w:rPr>
          <w:rFonts w:cstheme="minorHAnsi"/>
          <w:sz w:val="22"/>
          <w:szCs w:val="22"/>
        </w:rPr>
        <w:fldChar w:fldCharType="end"/>
      </w:r>
      <w:r w:rsidRPr="000837C8">
        <w:rPr>
          <w:rFonts w:cstheme="minorHAnsi"/>
          <w:sz w:val="22"/>
          <w:szCs w:val="22"/>
        </w:rPr>
        <w:t xml:space="preserve">. </w:t>
      </w:r>
    </w:p>
    <w:p w14:paraId="60F52A5D"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8672D6B"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Szczegółowa instrukcja dla Wykonawców dotycząca złożenia, zmiany i wycofania oferty znajduje się na stronie internetowej pod adresem:  </w:t>
      </w:r>
      <w:r w:rsidR="00105F95">
        <w:fldChar w:fldCharType="begin"/>
      </w:r>
      <w:r w:rsidR="00105F95">
        <w:instrText xml:space="preserve"> HYPERLINK "https://platformazakupowa.pl/strona/45-instrukcje" \h </w:instrText>
      </w:r>
      <w:r w:rsidR="00105F95">
        <w:fldChar w:fldCharType="separate"/>
      </w:r>
      <w:r w:rsidRPr="000837C8">
        <w:rPr>
          <w:rFonts w:cstheme="minorHAnsi"/>
          <w:sz w:val="22"/>
          <w:szCs w:val="22"/>
        </w:rPr>
        <w:t>https://platformazakupowa.pl/strona/45-instrukcje</w:t>
      </w:r>
      <w:r w:rsidR="00105F95">
        <w:rPr>
          <w:rFonts w:cstheme="minorHAnsi"/>
          <w:sz w:val="22"/>
          <w:szCs w:val="22"/>
        </w:rPr>
        <w:fldChar w:fldCharType="end"/>
      </w:r>
    </w:p>
    <w:p w14:paraId="69463078"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Maksymalny rozmiar jednego pliku przesyłanego za pośrednictwem dedykowanych formularzy do: złożenia, zmiany, wycofania oferty wynosi 150 MB natomiast przy komunikacji wielkość pliku to maksymalnie 500 MB.</w:t>
      </w:r>
    </w:p>
    <w:p w14:paraId="44BE5A30"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596C12C"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Zamawiający rekomenduje wykorzystanie formatów: .pdf .doc .docx .xls .xlsx .jpg (.jpeg) ze szczególnym wskazaniem na .pdf</w:t>
      </w:r>
    </w:p>
    <w:p w14:paraId="137D97BE"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W celu ewentualnej kompresji danych Zamawiający rekomenduje wykorzystanie jednego z rozszerzeń: </w:t>
      </w:r>
    </w:p>
    <w:p w14:paraId="543316EF" w14:textId="77777777" w:rsidR="00BC5BEB" w:rsidRPr="000837C8" w:rsidRDefault="00BC5BEB" w:rsidP="006C59D8">
      <w:pPr>
        <w:spacing w:after="0" w:line="360" w:lineRule="auto"/>
        <w:ind w:left="426"/>
        <w:rPr>
          <w:rFonts w:cstheme="minorHAnsi"/>
        </w:rPr>
      </w:pPr>
      <w:r w:rsidRPr="000837C8">
        <w:rPr>
          <w:rFonts w:cstheme="minorHAnsi"/>
        </w:rPr>
        <w:t xml:space="preserve">.zip </w:t>
      </w:r>
    </w:p>
    <w:p w14:paraId="4703B088" w14:textId="77777777" w:rsidR="00BC5BEB" w:rsidRPr="000837C8" w:rsidRDefault="00BC5BEB" w:rsidP="006C59D8">
      <w:pPr>
        <w:spacing w:after="0" w:line="360" w:lineRule="auto"/>
        <w:ind w:left="426"/>
        <w:rPr>
          <w:rFonts w:cstheme="minorHAnsi"/>
        </w:rPr>
      </w:pPr>
      <w:r w:rsidRPr="000837C8">
        <w:rPr>
          <w:rFonts w:cstheme="minorHAnsi"/>
        </w:rPr>
        <w:t>.7Z</w:t>
      </w:r>
    </w:p>
    <w:p w14:paraId="739825D9"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Wśród rozszerzeń powszechnych a niewystępujących w Rozporządzeniu KRI występują: .rar .gif .bmp .numbers .pages. </w:t>
      </w:r>
      <w:r w:rsidRPr="000837C8">
        <w:rPr>
          <w:rFonts w:cstheme="minorHAnsi"/>
          <w:b/>
          <w:sz w:val="22"/>
          <w:szCs w:val="22"/>
        </w:rPr>
        <w:t>Dokumenty złożone w takich plikach zostaną uznane za złożone nieskutecznie</w:t>
      </w:r>
      <w:r w:rsidRPr="000837C8">
        <w:rPr>
          <w:rFonts w:cstheme="minorHAnsi"/>
          <w:sz w:val="22"/>
          <w:szCs w:val="22"/>
        </w:rPr>
        <w:t>.</w:t>
      </w:r>
    </w:p>
    <w:p w14:paraId="2EF0EADF"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B6F3C5C"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Pliki w innych formatach niż PDF zaleca się opatrzyć podpisem w formacie XAdES o typie zewnętrznym. Wykonawca powinien pamiętać, aby plik z podpisem przekazywać łącznie z dokumentem podpisywanym.</w:t>
      </w:r>
    </w:p>
    <w:p w14:paraId="256B7CFA"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Zamawiający rekomenduje wykorzystanie podpisu z kwalifikowanym znacznikiem czasu.</w:t>
      </w:r>
    </w:p>
    <w:p w14:paraId="27A6377F"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Zamawiający zaleca, aby Wykonawca z odpowiednim wyprzedzeniem przetestował możliwość prawidłowego wykorzystania wybranej metody podpisania plików oferty.</w:t>
      </w:r>
    </w:p>
    <w:p w14:paraId="2EABD137"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085E8CD"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Jeśli Wykonawca pakuje dokumenty np. w plik o rozszerzeniu .zip, zaleca się wcześniejsze podpisanie każdego ze skompresowanych plików. </w:t>
      </w:r>
    </w:p>
    <w:p w14:paraId="7C40AE53"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t xml:space="preserve">Zamawiający zaleca aby nie wprowadzać jakichkolwiek zmian w plikach po podpisaniu ich podpisem kwalifikowanym. Może to skutkować naruszeniem integralności plików co równoważne będzie </w:t>
      </w:r>
      <w:r w:rsidRPr="000837C8">
        <w:rPr>
          <w:rFonts w:cstheme="minorHAnsi"/>
          <w:sz w:val="22"/>
          <w:szCs w:val="22"/>
        </w:rPr>
        <w:br/>
        <w:t>z koniecznością odrzucenia oferty.</w:t>
      </w:r>
    </w:p>
    <w:p w14:paraId="586CACA6" w14:textId="054FFD8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sz w:val="22"/>
          <w:szCs w:val="22"/>
        </w:rPr>
        <w:lastRenderedPageBreak/>
        <w:t xml:space="preserve">Zgodnie z art. 18 ust. 3 ustawy Pzp, nie ujawnia się informacji stanowiących tajemnicę przedsiębiorstwa, w rozumieniu przepisów o zwalczaniu nieuczciwej konkurencji. Jeżeli Wykonawca, nie później niż </w:t>
      </w:r>
      <w:r w:rsidR="00740BF1">
        <w:rPr>
          <w:rFonts w:cstheme="minorHAnsi"/>
          <w:sz w:val="22"/>
          <w:szCs w:val="22"/>
        </w:rPr>
        <w:br/>
      </w:r>
      <w:r w:rsidRPr="000837C8">
        <w:rPr>
          <w:rFonts w:cstheme="minorHAnsi"/>
          <w:sz w:val="22"/>
          <w:szCs w:val="22"/>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C2837F1" w14:textId="77777777" w:rsidR="00BC5BEB" w:rsidRPr="000837C8" w:rsidRDefault="00BC5BEB" w:rsidP="007B26B1">
      <w:pPr>
        <w:pStyle w:val="Akapitzlist"/>
        <w:numPr>
          <w:ilvl w:val="0"/>
          <w:numId w:val="25"/>
        </w:numPr>
        <w:spacing w:line="360" w:lineRule="auto"/>
        <w:rPr>
          <w:rFonts w:cstheme="minorHAnsi"/>
          <w:b/>
          <w:sz w:val="22"/>
          <w:szCs w:val="22"/>
        </w:rPr>
      </w:pPr>
      <w:r w:rsidRPr="000837C8">
        <w:rPr>
          <w:rFonts w:cstheme="minorHAnsi"/>
          <w:b/>
          <w:sz w:val="22"/>
          <w:szCs w:val="22"/>
        </w:rPr>
        <w:t>Wykonawcy wspólnie ubiegający się o udzielenie zamówienia:</w:t>
      </w:r>
    </w:p>
    <w:p w14:paraId="0DF6F803" w14:textId="586BDF2F" w:rsidR="00BC5BEB" w:rsidRPr="000837C8" w:rsidRDefault="00BC5BEB" w:rsidP="007B26B1">
      <w:pPr>
        <w:pStyle w:val="Akapitzlist"/>
        <w:numPr>
          <w:ilvl w:val="0"/>
          <w:numId w:val="23"/>
        </w:numPr>
        <w:spacing w:line="360" w:lineRule="auto"/>
        <w:rPr>
          <w:rFonts w:cstheme="minorHAnsi"/>
          <w:sz w:val="22"/>
          <w:szCs w:val="22"/>
        </w:rPr>
      </w:pPr>
      <w:r w:rsidRPr="000837C8">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w:t>
      </w:r>
      <w:r w:rsidR="00740BF1">
        <w:rPr>
          <w:rFonts w:cstheme="minorHAnsi"/>
          <w:sz w:val="22"/>
          <w:szCs w:val="22"/>
        </w:rPr>
        <w:br/>
      </w:r>
      <w:r w:rsidRPr="000837C8">
        <w:rPr>
          <w:rFonts w:cstheme="minorHAnsi"/>
          <w:sz w:val="22"/>
          <w:szCs w:val="22"/>
        </w:rPr>
        <w:t xml:space="preserve">o udzielenie zamówienia. Dokument pełnomocnictwa musi być załączony do oferty i zawierać </w:t>
      </w:r>
      <w:r w:rsidR="00740BF1">
        <w:rPr>
          <w:rFonts w:cstheme="minorHAnsi"/>
          <w:sz w:val="22"/>
          <w:szCs w:val="22"/>
        </w:rPr>
        <w:br/>
      </w:r>
      <w:r w:rsidRPr="000837C8">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6954E4D" w14:textId="77777777" w:rsidR="00BC5BEB" w:rsidRPr="000837C8" w:rsidRDefault="00BC5BEB" w:rsidP="007B26B1">
      <w:pPr>
        <w:pStyle w:val="Akapitzlist"/>
        <w:numPr>
          <w:ilvl w:val="0"/>
          <w:numId w:val="23"/>
        </w:numPr>
        <w:spacing w:line="360" w:lineRule="auto"/>
        <w:rPr>
          <w:rFonts w:cstheme="minorHAnsi"/>
          <w:sz w:val="22"/>
          <w:szCs w:val="22"/>
        </w:rPr>
      </w:pPr>
      <w:r w:rsidRPr="000837C8">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38E9B731" w14:textId="77777777" w:rsidR="00BC5BEB" w:rsidRPr="000837C8" w:rsidRDefault="00BC5BEB" w:rsidP="006C59D8">
      <w:pPr>
        <w:pStyle w:val="Akapitzlist"/>
        <w:spacing w:line="360" w:lineRule="auto"/>
        <w:rPr>
          <w:rFonts w:cstheme="minorHAnsi"/>
          <w:sz w:val="22"/>
          <w:szCs w:val="22"/>
        </w:rPr>
      </w:pPr>
      <w:r w:rsidRPr="000837C8">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 wie) lub na utworzone wspólne konto rozliczeniowe, na które wpłacane będą należności za świadczenia wykonane przez poszczególne podmioty.</w:t>
      </w:r>
    </w:p>
    <w:p w14:paraId="792596C2" w14:textId="77777777" w:rsidR="00BC5BEB" w:rsidRPr="000837C8" w:rsidRDefault="00BC5BEB" w:rsidP="007B26B1">
      <w:pPr>
        <w:pStyle w:val="Akapitzlist"/>
        <w:numPr>
          <w:ilvl w:val="0"/>
          <w:numId w:val="23"/>
        </w:numPr>
        <w:spacing w:line="360" w:lineRule="auto"/>
        <w:rPr>
          <w:rFonts w:cstheme="minorHAnsi"/>
          <w:b/>
          <w:sz w:val="22"/>
          <w:szCs w:val="22"/>
        </w:rPr>
      </w:pPr>
      <w:r w:rsidRPr="000837C8">
        <w:rPr>
          <w:rFonts w:cstheme="minorHAnsi"/>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usługi, do realizacji których te zdolności są wymagane. </w:t>
      </w:r>
      <w:r w:rsidRPr="000837C8">
        <w:rPr>
          <w:rFonts w:cstheme="minorHAnsi"/>
          <w:b/>
          <w:sz w:val="22"/>
          <w:szCs w:val="22"/>
        </w:rPr>
        <w:t>W takim przypadku, wykonawcy wspólnie ubiegający się o udzielenie zamówienia dołączają do oferty oświadczenie, z którego wynika, które usługi wykonają poszczególni wykonawcy.</w:t>
      </w:r>
    </w:p>
    <w:p w14:paraId="32158704" w14:textId="77777777" w:rsidR="00BC5BEB" w:rsidRPr="000837C8" w:rsidRDefault="00BC5BEB" w:rsidP="007B26B1">
      <w:pPr>
        <w:pStyle w:val="Akapitzlist"/>
        <w:numPr>
          <w:ilvl w:val="0"/>
          <w:numId w:val="23"/>
        </w:numPr>
        <w:spacing w:line="360" w:lineRule="auto"/>
        <w:rPr>
          <w:rFonts w:cstheme="minorHAnsi"/>
          <w:sz w:val="22"/>
          <w:szCs w:val="22"/>
        </w:rPr>
      </w:pPr>
      <w:r w:rsidRPr="000837C8">
        <w:rPr>
          <w:rFonts w:cstheme="minorHAnsi"/>
          <w:sz w:val="22"/>
          <w:szCs w:val="22"/>
        </w:rPr>
        <w:t>Wykonawcy wspólnie ubiegający się o udzielenie zamówienia publicznego, ponoszą solidarną odpowiedzialność za wykonanie umowy.</w:t>
      </w:r>
    </w:p>
    <w:p w14:paraId="7EE965B6" w14:textId="77777777" w:rsidR="00BC5BEB" w:rsidRPr="000837C8" w:rsidRDefault="00BC5BEB" w:rsidP="007B26B1">
      <w:pPr>
        <w:pStyle w:val="Akapitzlist"/>
        <w:numPr>
          <w:ilvl w:val="0"/>
          <w:numId w:val="23"/>
        </w:numPr>
        <w:spacing w:line="360" w:lineRule="auto"/>
        <w:rPr>
          <w:rFonts w:cstheme="minorHAnsi"/>
          <w:color w:val="FF0000"/>
          <w:sz w:val="22"/>
          <w:szCs w:val="22"/>
        </w:rPr>
      </w:pPr>
      <w:r w:rsidRPr="000837C8">
        <w:rPr>
          <w:rFonts w:cstheme="minorHAnsi"/>
          <w:sz w:val="22"/>
          <w:szCs w:val="22"/>
        </w:rPr>
        <w:lastRenderedPageBreak/>
        <w:t>Zamawiający zastrzega sobie prawo do zażądania przed zawarciem umowy w sprawie zamówienia publicznego, umowy regulującej zasady współpracy wykonawców wspólnie ubiegających się o udzielenie zamówienia.</w:t>
      </w:r>
    </w:p>
    <w:p w14:paraId="5AEFFF56" w14:textId="77777777" w:rsidR="00BC5BEB" w:rsidRPr="000837C8" w:rsidRDefault="00BC5BEB" w:rsidP="007B26B1">
      <w:pPr>
        <w:pStyle w:val="Akapitzlist"/>
        <w:numPr>
          <w:ilvl w:val="0"/>
          <w:numId w:val="25"/>
        </w:numPr>
        <w:spacing w:line="360" w:lineRule="auto"/>
        <w:rPr>
          <w:rFonts w:cstheme="minorHAnsi"/>
          <w:b/>
          <w:sz w:val="22"/>
          <w:szCs w:val="22"/>
        </w:rPr>
      </w:pPr>
      <w:r w:rsidRPr="000837C8">
        <w:rPr>
          <w:rFonts w:cstheme="minorHAnsi"/>
          <w:b/>
          <w:sz w:val="22"/>
          <w:szCs w:val="22"/>
        </w:rPr>
        <w:t>Informacja o podwykonawcach:</w:t>
      </w:r>
    </w:p>
    <w:p w14:paraId="442368C6" w14:textId="77777777" w:rsidR="00BC5BEB" w:rsidRPr="000837C8" w:rsidRDefault="00BC5BEB" w:rsidP="007B26B1">
      <w:pPr>
        <w:pStyle w:val="Akapitzlist"/>
        <w:numPr>
          <w:ilvl w:val="0"/>
          <w:numId w:val="24"/>
        </w:numPr>
        <w:spacing w:line="360" w:lineRule="auto"/>
        <w:rPr>
          <w:rFonts w:cstheme="minorHAnsi"/>
          <w:sz w:val="22"/>
          <w:szCs w:val="22"/>
        </w:rPr>
      </w:pPr>
      <w:r w:rsidRPr="000837C8">
        <w:rPr>
          <w:rFonts w:cstheme="minorHAnsi"/>
          <w:sz w:val="22"/>
          <w:szCs w:val="22"/>
        </w:rPr>
        <w:t>Zamawiający żąda wskazania przez Wykonawcę, części zamówienia, których wykonanie zamierza powierzyć podwykonawcom, oraz podania nazw ewentualnych podwykonawców, jeżeli są już znani (część II – pkt D.1. JEDZ).</w:t>
      </w:r>
    </w:p>
    <w:p w14:paraId="1D77484D" w14:textId="77777777" w:rsidR="00BC5BEB" w:rsidRPr="000837C8" w:rsidRDefault="00BC5BEB" w:rsidP="007B26B1">
      <w:pPr>
        <w:pStyle w:val="Akapitzlist"/>
        <w:numPr>
          <w:ilvl w:val="0"/>
          <w:numId w:val="24"/>
        </w:numPr>
        <w:spacing w:line="360" w:lineRule="auto"/>
        <w:rPr>
          <w:rFonts w:cstheme="minorHAnsi"/>
          <w:sz w:val="22"/>
          <w:szCs w:val="22"/>
        </w:rPr>
      </w:pPr>
      <w:r w:rsidRPr="000837C8">
        <w:rPr>
          <w:rFonts w:cstheme="minorHAnsi"/>
          <w:sz w:val="22"/>
          <w:szCs w:val="22"/>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1D79AF" w14:textId="77777777" w:rsidR="00BC5BEB" w:rsidRPr="000837C8" w:rsidRDefault="00BC5BEB" w:rsidP="007B26B1">
      <w:pPr>
        <w:pStyle w:val="Akapitzlist"/>
        <w:numPr>
          <w:ilvl w:val="0"/>
          <w:numId w:val="24"/>
        </w:numPr>
        <w:spacing w:line="360" w:lineRule="auto"/>
        <w:rPr>
          <w:rFonts w:cstheme="minorHAnsi"/>
          <w:sz w:val="22"/>
          <w:szCs w:val="22"/>
        </w:rPr>
      </w:pPr>
      <w:r w:rsidRPr="000837C8">
        <w:rPr>
          <w:rFonts w:cstheme="minorHAnsi"/>
          <w:sz w:val="22"/>
          <w:szCs w:val="22"/>
        </w:rPr>
        <w:t xml:space="preserve">Zgodnie z art. 7 pkt 27 ustawy Pzp przez umowę o podwykonawstwo należy rozumieć umowę </w:t>
      </w:r>
      <w:r w:rsidRPr="000837C8">
        <w:rPr>
          <w:rFonts w:cstheme="minorHAnsi"/>
          <w:sz w:val="22"/>
          <w:szCs w:val="22"/>
        </w:rPr>
        <w:br/>
        <w:t xml:space="preserve">w formie pisemnej o charakterze odpłatnym, zawartą między wykonawcą a podwykonawcą, </w:t>
      </w:r>
      <w:r w:rsidRPr="000837C8">
        <w:rPr>
          <w:rFonts w:cstheme="minorHAnsi"/>
          <w:sz w:val="22"/>
          <w:szCs w:val="22"/>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79D1DB87" w14:textId="77777777" w:rsidR="00BC5BEB" w:rsidRPr="000837C8" w:rsidRDefault="00BC5BEB" w:rsidP="007B26B1">
      <w:pPr>
        <w:pStyle w:val="Akapitzlist"/>
        <w:numPr>
          <w:ilvl w:val="0"/>
          <w:numId w:val="24"/>
        </w:numPr>
        <w:spacing w:line="360" w:lineRule="auto"/>
        <w:rPr>
          <w:rFonts w:cstheme="minorHAnsi"/>
          <w:sz w:val="22"/>
          <w:szCs w:val="22"/>
        </w:rPr>
      </w:pPr>
      <w:r w:rsidRPr="000837C8">
        <w:rPr>
          <w:rFonts w:cstheme="minorHAnsi"/>
          <w:sz w:val="22"/>
          <w:szCs w:val="22"/>
        </w:rPr>
        <w:t>Przyjmuje się, że brak wskazania części zamówienia, której wykonawca zamierza powierzyć podwykonawcy oznacza realizację zamówienia siłami własnymi.</w:t>
      </w:r>
    </w:p>
    <w:p w14:paraId="02DFC9A6" w14:textId="77777777" w:rsidR="00BC5BEB" w:rsidRPr="000837C8" w:rsidRDefault="00BC5BEB" w:rsidP="007B26B1">
      <w:pPr>
        <w:pStyle w:val="Akapitzlist"/>
        <w:numPr>
          <w:ilvl w:val="0"/>
          <w:numId w:val="25"/>
        </w:numPr>
        <w:spacing w:line="360" w:lineRule="auto"/>
        <w:rPr>
          <w:rFonts w:cstheme="minorHAnsi"/>
          <w:sz w:val="22"/>
          <w:szCs w:val="22"/>
        </w:rPr>
      </w:pPr>
      <w:r w:rsidRPr="000837C8">
        <w:rPr>
          <w:rFonts w:cstheme="minorHAnsi"/>
          <w:b/>
          <w:sz w:val="22"/>
          <w:szCs w:val="22"/>
        </w:rPr>
        <w:t>Zamawiający informuje, że w niniejszym postępowaniu stosuje tzw. odwróconą kolejność oceny ofert.</w:t>
      </w:r>
      <w:r w:rsidRPr="000837C8">
        <w:rPr>
          <w:rFonts w:cstheme="minorHAnsi"/>
          <w:sz w:val="22"/>
          <w:szCs w:val="22"/>
        </w:rPr>
        <w:t xml:space="preserve"> Zgodnie z art. 139 ust. 1 ustawy Pzp, Zamawiający najpierw dokona badania i oceny ofert, a następnie dokona kwalifikacji podmiotowej wykonawcy, którego oferta została najwyżej oceniona, w zakresie braku podstaw wykluczenia oraz spełniania warunków udziału w postępowaniu.</w:t>
      </w:r>
    </w:p>
    <w:p w14:paraId="5E47A5AB" w14:textId="77777777" w:rsidR="00BC5BEB" w:rsidRPr="000837C8" w:rsidRDefault="00BC5BEB" w:rsidP="007B26B1">
      <w:pPr>
        <w:pStyle w:val="Akapitzlist"/>
        <w:numPr>
          <w:ilvl w:val="0"/>
          <w:numId w:val="25"/>
        </w:numPr>
        <w:spacing w:line="360" w:lineRule="auto"/>
        <w:rPr>
          <w:rFonts w:cstheme="minorHAnsi"/>
          <w:b/>
          <w:sz w:val="22"/>
          <w:szCs w:val="22"/>
        </w:rPr>
      </w:pPr>
      <w:r w:rsidRPr="000837C8">
        <w:rPr>
          <w:rFonts w:cstheme="minorHAnsi"/>
          <w:b/>
          <w:sz w:val="22"/>
          <w:szCs w:val="22"/>
        </w:rPr>
        <w:t>Zgodnie z art. 126 ust. 1 ustawy Pzp zamawiający wezwie wykonawcę, którego oferta została najwyżej oceniona, do złożenia w wyznaczonym terminie, nie krótszym niż 10 dni, aktualnych na dzień złożenia podmiotowych środków dowodowych:</w:t>
      </w:r>
    </w:p>
    <w:p w14:paraId="7DAB6C15" w14:textId="77777777" w:rsidR="00BC5BEB" w:rsidRPr="000837C8" w:rsidRDefault="00BC5BEB" w:rsidP="007B26B1">
      <w:pPr>
        <w:pStyle w:val="Akapitzlist"/>
        <w:numPr>
          <w:ilvl w:val="0"/>
          <w:numId w:val="26"/>
        </w:numPr>
        <w:tabs>
          <w:tab w:val="num" w:pos="900"/>
        </w:tabs>
        <w:spacing w:line="360" w:lineRule="auto"/>
        <w:rPr>
          <w:rFonts w:cstheme="minorHAnsi"/>
          <w:b/>
          <w:sz w:val="22"/>
          <w:szCs w:val="22"/>
        </w:rPr>
      </w:pPr>
      <w:r w:rsidRPr="000837C8">
        <w:rPr>
          <w:rFonts w:cstheme="minorHAnsi"/>
          <w:b/>
          <w:sz w:val="22"/>
          <w:szCs w:val="22"/>
        </w:rPr>
        <w:t>potwierdzających brak podstaw wykluczenia:</w:t>
      </w:r>
    </w:p>
    <w:p w14:paraId="345E661A" w14:textId="77777777" w:rsidR="00BC5BEB" w:rsidRPr="000837C8" w:rsidRDefault="00BC5BEB" w:rsidP="007B26B1">
      <w:pPr>
        <w:pStyle w:val="Akapitzlist"/>
        <w:numPr>
          <w:ilvl w:val="1"/>
          <w:numId w:val="27"/>
        </w:numPr>
        <w:tabs>
          <w:tab w:val="clear" w:pos="805"/>
          <w:tab w:val="num" w:pos="993"/>
        </w:tabs>
        <w:spacing w:line="360" w:lineRule="auto"/>
        <w:ind w:left="993" w:hanging="633"/>
        <w:rPr>
          <w:rFonts w:cstheme="minorHAnsi"/>
          <w:sz w:val="22"/>
          <w:szCs w:val="22"/>
        </w:rPr>
      </w:pPr>
      <w:r w:rsidRPr="000837C8">
        <w:rPr>
          <w:rFonts w:cstheme="minorHAnsi"/>
          <w:sz w:val="22"/>
          <w:szCs w:val="22"/>
        </w:rPr>
        <w:t>informacja z Krajowego Rejestru Karnego w zakresie:</w:t>
      </w:r>
    </w:p>
    <w:p w14:paraId="247FD2AE" w14:textId="77777777" w:rsidR="00BC5BEB" w:rsidRPr="000837C8" w:rsidRDefault="00BC5BEB" w:rsidP="007B26B1">
      <w:pPr>
        <w:pStyle w:val="Akapitzlist"/>
        <w:numPr>
          <w:ilvl w:val="0"/>
          <w:numId w:val="28"/>
        </w:numPr>
        <w:autoSpaceDE w:val="0"/>
        <w:autoSpaceDN w:val="0"/>
        <w:adjustRightInd w:val="0"/>
        <w:spacing w:line="360" w:lineRule="auto"/>
        <w:ind w:left="1353"/>
        <w:rPr>
          <w:rFonts w:eastAsia="Times New Roman" w:cstheme="minorHAnsi"/>
          <w:color w:val="000000"/>
          <w:sz w:val="22"/>
          <w:szCs w:val="22"/>
        </w:rPr>
      </w:pPr>
      <w:r w:rsidRPr="000837C8">
        <w:rPr>
          <w:rFonts w:eastAsia="Times New Roman" w:cstheme="minorHAnsi"/>
          <w:color w:val="000000"/>
          <w:sz w:val="22"/>
          <w:szCs w:val="22"/>
        </w:rPr>
        <w:t>art. 108 ust. 1 pkt 1 i 2 ustawy Pzp,</w:t>
      </w:r>
    </w:p>
    <w:p w14:paraId="56C231E1" w14:textId="77777777" w:rsidR="00BC5BEB" w:rsidRPr="000837C8" w:rsidRDefault="00BC5BEB" w:rsidP="007B26B1">
      <w:pPr>
        <w:pStyle w:val="Akapitzlist"/>
        <w:numPr>
          <w:ilvl w:val="0"/>
          <w:numId w:val="28"/>
        </w:numPr>
        <w:autoSpaceDE w:val="0"/>
        <w:autoSpaceDN w:val="0"/>
        <w:adjustRightInd w:val="0"/>
        <w:spacing w:line="360" w:lineRule="auto"/>
        <w:ind w:left="1353"/>
        <w:rPr>
          <w:rFonts w:eastAsia="Times New Roman" w:cstheme="minorHAnsi"/>
          <w:sz w:val="22"/>
          <w:szCs w:val="22"/>
        </w:rPr>
      </w:pPr>
      <w:r w:rsidRPr="000837C8">
        <w:rPr>
          <w:rFonts w:eastAsia="Times New Roman" w:cstheme="minorHAnsi"/>
          <w:color w:val="000000"/>
          <w:sz w:val="22"/>
          <w:szCs w:val="22"/>
        </w:rPr>
        <w:t xml:space="preserve">art. 108 ust. 1 pkt 4 ustawy Pzp, </w:t>
      </w:r>
      <w:r w:rsidRPr="000837C8">
        <w:rPr>
          <w:rFonts w:eastAsia="Times New Roman" w:cstheme="minorHAnsi"/>
          <w:sz w:val="22"/>
          <w:szCs w:val="22"/>
        </w:rPr>
        <w:t>dotyczącej orzeczenia zakazu ubiegania się o zamówienie publiczne tytułem środka karnego</w:t>
      </w:r>
    </w:p>
    <w:p w14:paraId="73006851" w14:textId="77777777" w:rsidR="00BC5BEB" w:rsidRPr="000837C8" w:rsidRDefault="00BC5BEB" w:rsidP="006C59D8">
      <w:pPr>
        <w:autoSpaceDE w:val="0"/>
        <w:autoSpaceDN w:val="0"/>
        <w:adjustRightInd w:val="0"/>
        <w:spacing w:after="0" w:line="360" w:lineRule="auto"/>
        <w:ind w:left="633" w:firstLine="360"/>
        <w:rPr>
          <w:rFonts w:eastAsia="Times New Roman" w:cstheme="minorHAnsi"/>
          <w:color w:val="000000"/>
          <w:lang w:eastAsia="pl-PL"/>
        </w:rPr>
      </w:pPr>
      <w:r w:rsidRPr="000837C8">
        <w:rPr>
          <w:rFonts w:eastAsia="Times New Roman" w:cstheme="minorHAnsi"/>
          <w:color w:val="000000"/>
          <w:lang w:eastAsia="pl-PL"/>
        </w:rPr>
        <w:t>- sporządzonej nie wcześniej niż 6 miesięcy przed jej złożeniem.</w:t>
      </w:r>
    </w:p>
    <w:p w14:paraId="71AED49F" w14:textId="77777777" w:rsidR="00BC5BEB" w:rsidRPr="008A3E1D" w:rsidRDefault="00BC5BEB" w:rsidP="007B26B1">
      <w:pPr>
        <w:pStyle w:val="Akapitzlist"/>
        <w:numPr>
          <w:ilvl w:val="1"/>
          <w:numId w:val="27"/>
        </w:numPr>
        <w:tabs>
          <w:tab w:val="clear" w:pos="805"/>
          <w:tab w:val="num" w:pos="993"/>
        </w:tabs>
        <w:spacing w:line="360" w:lineRule="auto"/>
        <w:ind w:left="993" w:hanging="633"/>
        <w:rPr>
          <w:rFonts w:cstheme="minorHAnsi"/>
          <w:sz w:val="22"/>
          <w:szCs w:val="22"/>
        </w:rPr>
      </w:pPr>
      <w:r w:rsidRPr="008A3E1D">
        <w:rPr>
          <w:rFonts w:cstheme="minorHAnsi"/>
          <w:sz w:val="22"/>
          <w:szCs w:val="22"/>
        </w:rPr>
        <w:t xml:space="preserve">oświadczenie wykonawcy, w zakresie art. 108 ust. 1 pkt 5 ustawy Pzp, o braku przynależności do tej samej grupy kapitałowej w rozumieniu ustawy z dnia 16 lutego 2007 r. o ochronie konkurencji </w:t>
      </w:r>
      <w:r w:rsidRPr="008A3E1D">
        <w:rPr>
          <w:rFonts w:cstheme="minorHAnsi"/>
          <w:sz w:val="22"/>
          <w:szCs w:val="22"/>
        </w:rPr>
        <w:lastRenderedPageBreak/>
        <w:t>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B1FD8DD" w14:textId="23DB6D0A" w:rsidR="00BC5BEB" w:rsidRPr="00666475" w:rsidRDefault="00BC5BEB" w:rsidP="00666475">
      <w:pPr>
        <w:spacing w:line="360" w:lineRule="auto"/>
        <w:ind w:left="360"/>
        <w:rPr>
          <w:rFonts w:cstheme="minorHAnsi"/>
          <w:b/>
          <w:u w:val="single"/>
        </w:rPr>
      </w:pPr>
      <w:r w:rsidRPr="00666475">
        <w:rPr>
          <w:rFonts w:cstheme="minorHAnsi"/>
          <w:u w:val="single"/>
        </w:rPr>
        <w:t xml:space="preserve">Wykonawca może sporządzić oświadczenie zgodnie ze wzorem stanowiącym </w:t>
      </w:r>
      <w:r w:rsidRPr="00666475">
        <w:rPr>
          <w:rFonts w:cstheme="minorHAnsi"/>
          <w:b/>
          <w:u w:val="single"/>
        </w:rPr>
        <w:t xml:space="preserve">Załącznik nr </w:t>
      </w:r>
      <w:r w:rsidR="00123DD3" w:rsidRPr="00666475">
        <w:rPr>
          <w:rFonts w:cstheme="minorHAnsi"/>
          <w:b/>
          <w:u w:val="single"/>
        </w:rPr>
        <w:t>6</w:t>
      </w:r>
      <w:r w:rsidRPr="00666475">
        <w:rPr>
          <w:rFonts w:cstheme="minorHAnsi"/>
          <w:b/>
          <w:u w:val="single"/>
        </w:rPr>
        <w:t xml:space="preserve"> do SWZ.</w:t>
      </w:r>
    </w:p>
    <w:p w14:paraId="6FCF6EEC" w14:textId="77777777" w:rsidR="00BC5BEB" w:rsidRPr="000837C8" w:rsidRDefault="00BC5BEB" w:rsidP="007B26B1">
      <w:pPr>
        <w:pStyle w:val="Akapitzlist"/>
        <w:numPr>
          <w:ilvl w:val="1"/>
          <w:numId w:val="27"/>
        </w:numPr>
        <w:tabs>
          <w:tab w:val="clear" w:pos="805"/>
          <w:tab w:val="num" w:pos="993"/>
        </w:tabs>
        <w:spacing w:line="360" w:lineRule="auto"/>
        <w:ind w:left="993" w:hanging="633"/>
        <w:rPr>
          <w:rFonts w:cstheme="minorHAnsi"/>
          <w:sz w:val="22"/>
          <w:szCs w:val="22"/>
        </w:rPr>
      </w:pPr>
      <w:r w:rsidRPr="000837C8">
        <w:rPr>
          <w:rFonts w:cstheme="minorHAnsi"/>
          <w:sz w:val="22"/>
          <w:szCs w:val="22"/>
        </w:rPr>
        <w:t>oświadczenie wykonawcy o aktualności informacji zawartych w oświadczeniu, o którym mowa w art. 125 ust. 1 ustawy Pzp, w zakresie podstaw wykluczenia z postępowania wskazanych przez zamawiającego, o których mowa w:</w:t>
      </w:r>
    </w:p>
    <w:p w14:paraId="03DF4F5F" w14:textId="77777777" w:rsidR="00BC5BEB" w:rsidRPr="000837C8" w:rsidRDefault="00BC5BEB" w:rsidP="007B26B1">
      <w:pPr>
        <w:pStyle w:val="Akapitzlist"/>
        <w:numPr>
          <w:ilvl w:val="0"/>
          <w:numId w:val="29"/>
        </w:numPr>
        <w:autoSpaceDE w:val="0"/>
        <w:autoSpaceDN w:val="0"/>
        <w:adjustRightInd w:val="0"/>
        <w:spacing w:line="360" w:lineRule="auto"/>
        <w:rPr>
          <w:rFonts w:eastAsia="Times New Roman" w:cstheme="minorHAnsi"/>
          <w:color w:val="000000"/>
          <w:sz w:val="22"/>
          <w:szCs w:val="22"/>
        </w:rPr>
      </w:pPr>
      <w:r w:rsidRPr="000837C8">
        <w:rPr>
          <w:rFonts w:eastAsia="Times New Roman" w:cstheme="minorHAnsi"/>
          <w:color w:val="000000"/>
          <w:sz w:val="22"/>
          <w:szCs w:val="22"/>
        </w:rPr>
        <w:t>art. 108 ust. 1 pkt 3 ustawy Pzp,</w:t>
      </w:r>
    </w:p>
    <w:p w14:paraId="28F497E6" w14:textId="77777777" w:rsidR="00BC5BEB" w:rsidRPr="000837C8" w:rsidRDefault="00BC5BEB" w:rsidP="007B26B1">
      <w:pPr>
        <w:pStyle w:val="Akapitzlist"/>
        <w:numPr>
          <w:ilvl w:val="0"/>
          <w:numId w:val="29"/>
        </w:numPr>
        <w:autoSpaceDE w:val="0"/>
        <w:autoSpaceDN w:val="0"/>
        <w:adjustRightInd w:val="0"/>
        <w:spacing w:line="360" w:lineRule="auto"/>
        <w:rPr>
          <w:rFonts w:eastAsia="Times New Roman" w:cstheme="minorHAnsi"/>
          <w:color w:val="000000"/>
          <w:sz w:val="22"/>
          <w:szCs w:val="22"/>
        </w:rPr>
      </w:pPr>
      <w:r w:rsidRPr="000837C8">
        <w:rPr>
          <w:rFonts w:eastAsia="Times New Roman" w:cstheme="minorHAnsi"/>
          <w:color w:val="000000"/>
          <w:sz w:val="22"/>
          <w:szCs w:val="22"/>
        </w:rPr>
        <w:t xml:space="preserve">art. 108 ust. 1 pkt 4 ustawy Pzp, dotyczących orzeczenia zakazu ubiegania się </w:t>
      </w:r>
      <w:r w:rsidRPr="000837C8">
        <w:rPr>
          <w:rFonts w:eastAsia="Times New Roman" w:cstheme="minorHAnsi"/>
          <w:color w:val="000000"/>
          <w:sz w:val="22"/>
          <w:szCs w:val="22"/>
        </w:rPr>
        <w:br/>
        <w:t>o zamówienie publiczne tytułem środka zapobiegawczego,</w:t>
      </w:r>
    </w:p>
    <w:p w14:paraId="4A7428B9" w14:textId="77777777" w:rsidR="00BC5BEB" w:rsidRPr="000837C8" w:rsidRDefault="00BC5BEB" w:rsidP="007B26B1">
      <w:pPr>
        <w:pStyle w:val="Akapitzlist"/>
        <w:numPr>
          <w:ilvl w:val="0"/>
          <w:numId w:val="29"/>
        </w:numPr>
        <w:autoSpaceDE w:val="0"/>
        <w:autoSpaceDN w:val="0"/>
        <w:adjustRightInd w:val="0"/>
        <w:spacing w:line="360" w:lineRule="auto"/>
        <w:rPr>
          <w:rFonts w:eastAsia="Times New Roman" w:cstheme="minorHAnsi"/>
          <w:color w:val="000000"/>
          <w:sz w:val="22"/>
          <w:szCs w:val="22"/>
        </w:rPr>
      </w:pPr>
      <w:r w:rsidRPr="000837C8">
        <w:rPr>
          <w:rFonts w:eastAsia="Times New Roman" w:cstheme="minorHAnsi"/>
          <w:color w:val="000000"/>
          <w:sz w:val="22"/>
          <w:szCs w:val="22"/>
        </w:rPr>
        <w:t>art. 108 ust. 1 pkt 5 ustawy Pzp, dotyczących zawarcia z innymi wykonawcami porozumienia mającego na celu zakłócenie konkurencji,</w:t>
      </w:r>
    </w:p>
    <w:p w14:paraId="654B16B3" w14:textId="77777777" w:rsidR="00BC5BEB" w:rsidRPr="000837C8" w:rsidRDefault="00BC5BEB" w:rsidP="007B26B1">
      <w:pPr>
        <w:pStyle w:val="Akapitzlist"/>
        <w:numPr>
          <w:ilvl w:val="0"/>
          <w:numId w:val="29"/>
        </w:numPr>
        <w:autoSpaceDE w:val="0"/>
        <w:autoSpaceDN w:val="0"/>
        <w:adjustRightInd w:val="0"/>
        <w:spacing w:line="360" w:lineRule="auto"/>
        <w:rPr>
          <w:rFonts w:eastAsia="Times New Roman" w:cstheme="minorHAnsi"/>
          <w:color w:val="000000"/>
          <w:sz w:val="22"/>
          <w:szCs w:val="22"/>
        </w:rPr>
      </w:pPr>
      <w:r w:rsidRPr="000837C8">
        <w:rPr>
          <w:rFonts w:eastAsia="Times New Roman" w:cstheme="minorHAnsi"/>
          <w:color w:val="000000"/>
          <w:sz w:val="22"/>
          <w:szCs w:val="22"/>
        </w:rPr>
        <w:t>art. 108 ust. 1 pkt 6 ustawy Pzp.</w:t>
      </w:r>
    </w:p>
    <w:p w14:paraId="0CB2B489" w14:textId="62D9F5BA" w:rsidR="00BC5BEB" w:rsidRPr="00666475" w:rsidRDefault="00BC5BEB" w:rsidP="00666475">
      <w:pPr>
        <w:spacing w:line="360" w:lineRule="auto"/>
        <w:rPr>
          <w:rFonts w:cstheme="minorHAnsi"/>
          <w:b/>
          <w:u w:val="single"/>
        </w:rPr>
      </w:pPr>
      <w:r w:rsidRPr="00666475">
        <w:rPr>
          <w:rFonts w:cstheme="minorHAnsi"/>
          <w:u w:val="single"/>
        </w:rPr>
        <w:t xml:space="preserve">Wykonawca może sporządzić oświadczenie zgodnie ze wzorem stanowiącym </w:t>
      </w:r>
      <w:r w:rsidRPr="00666475">
        <w:rPr>
          <w:rFonts w:cstheme="minorHAnsi"/>
          <w:b/>
          <w:u w:val="single"/>
        </w:rPr>
        <w:t xml:space="preserve">Załącznik nr </w:t>
      </w:r>
      <w:r w:rsidR="00123DD3" w:rsidRPr="00666475">
        <w:rPr>
          <w:rFonts w:cstheme="minorHAnsi"/>
          <w:b/>
          <w:u w:val="single"/>
        </w:rPr>
        <w:t>7</w:t>
      </w:r>
      <w:r w:rsidRPr="00666475">
        <w:rPr>
          <w:rFonts w:cstheme="minorHAnsi"/>
          <w:b/>
          <w:u w:val="single"/>
        </w:rPr>
        <w:t xml:space="preserve"> do SWZ.</w:t>
      </w:r>
    </w:p>
    <w:p w14:paraId="3EC4A7A3" w14:textId="77777777" w:rsidR="00BC5BEB" w:rsidRPr="000837C8" w:rsidRDefault="00BC5BEB" w:rsidP="007B26B1">
      <w:pPr>
        <w:pStyle w:val="Akapitzlist"/>
        <w:numPr>
          <w:ilvl w:val="0"/>
          <w:numId w:val="26"/>
        </w:numPr>
        <w:tabs>
          <w:tab w:val="num" w:pos="900"/>
        </w:tabs>
        <w:spacing w:line="360" w:lineRule="auto"/>
        <w:rPr>
          <w:rFonts w:cstheme="minorHAnsi"/>
          <w:b/>
          <w:sz w:val="22"/>
          <w:szCs w:val="22"/>
        </w:rPr>
      </w:pPr>
      <w:r w:rsidRPr="000837C8">
        <w:rPr>
          <w:rFonts w:cstheme="minorHAnsi"/>
          <w:b/>
          <w:sz w:val="22"/>
          <w:szCs w:val="22"/>
        </w:rPr>
        <w:t>potwierdzających spełnianie warunków udziału w postępowaniu:</w:t>
      </w:r>
    </w:p>
    <w:p w14:paraId="195FF714" w14:textId="55F8B4CB" w:rsidR="00BC5BEB" w:rsidRPr="00A06F34" w:rsidRDefault="00BC5BEB" w:rsidP="007B26B1">
      <w:pPr>
        <w:pStyle w:val="Akapitzlist"/>
        <w:numPr>
          <w:ilvl w:val="1"/>
          <w:numId w:val="27"/>
        </w:numPr>
        <w:tabs>
          <w:tab w:val="clear" w:pos="805"/>
          <w:tab w:val="num" w:pos="993"/>
        </w:tabs>
        <w:spacing w:line="360" w:lineRule="auto"/>
        <w:ind w:left="993" w:hanging="633"/>
        <w:rPr>
          <w:rFonts w:cstheme="minorHAnsi"/>
          <w:sz w:val="22"/>
          <w:szCs w:val="22"/>
        </w:rPr>
      </w:pPr>
      <w:r w:rsidRPr="00A06F34">
        <w:rPr>
          <w:rFonts w:cstheme="minorHAnsi"/>
          <w:b/>
          <w:sz w:val="22"/>
          <w:szCs w:val="22"/>
        </w:rPr>
        <w:t>wykaz osób</w:t>
      </w:r>
      <w:r w:rsidRPr="00A06F34">
        <w:rPr>
          <w:rFonts w:cstheme="minorHAnsi"/>
          <w:sz w:val="22"/>
          <w:szCs w:val="22"/>
        </w:rPr>
        <w:t xml:space="preserve">, skierowanych przez wykonawcę do realizacji zamówienia publicznego, </w:t>
      </w:r>
      <w:r w:rsidR="00740BF1">
        <w:rPr>
          <w:rFonts w:cstheme="minorHAnsi"/>
          <w:sz w:val="22"/>
          <w:szCs w:val="22"/>
        </w:rPr>
        <w:br/>
      </w:r>
      <w:r w:rsidRPr="00A06F34">
        <w:rPr>
          <w:rFonts w:cstheme="minorHAnsi"/>
          <w:sz w:val="22"/>
          <w:szCs w:val="22"/>
        </w:rPr>
        <w:t>w szczególności odpowiedzialnych za świadczenie usług, kontrolę jakości, wraz z informacjami na temat ich kwalifikacji zawodowych</w:t>
      </w:r>
      <w:r w:rsidR="00A815C6" w:rsidRPr="00A06F34">
        <w:rPr>
          <w:rFonts w:eastAsia="Times New Roman" w:cstheme="minorHAnsi"/>
          <w:iCs/>
          <w:sz w:val="22"/>
          <w:szCs w:val="22"/>
        </w:rPr>
        <w:t>, uprawnień</w:t>
      </w:r>
      <w:r w:rsidR="008A3E1D" w:rsidRPr="00A06F34">
        <w:rPr>
          <w:rFonts w:cstheme="minorHAnsi"/>
          <w:sz w:val="22"/>
          <w:szCs w:val="22"/>
        </w:rPr>
        <w:t xml:space="preserve"> i wykształcenia </w:t>
      </w:r>
      <w:r w:rsidRPr="00A06F34">
        <w:rPr>
          <w:rFonts w:cstheme="minorHAnsi"/>
          <w:sz w:val="22"/>
          <w:szCs w:val="22"/>
        </w:rPr>
        <w:t xml:space="preserve">niezbędnych do wykonania zamówienia publicznego, a także zakresu wykonywanych przez nie czynności oraz informacją </w:t>
      </w:r>
      <w:r w:rsidR="00740BF1">
        <w:rPr>
          <w:rFonts w:cstheme="minorHAnsi"/>
          <w:sz w:val="22"/>
          <w:szCs w:val="22"/>
        </w:rPr>
        <w:br/>
      </w:r>
      <w:r w:rsidRPr="00A06F34">
        <w:rPr>
          <w:rFonts w:cstheme="minorHAnsi"/>
          <w:sz w:val="22"/>
          <w:szCs w:val="22"/>
        </w:rPr>
        <w:t>o podstawie do dysponowania tymi osobami.</w:t>
      </w:r>
    </w:p>
    <w:p w14:paraId="11966C19" w14:textId="4F33D080" w:rsidR="00BC5BEB" w:rsidRPr="00666475" w:rsidRDefault="00BC5BEB" w:rsidP="00666475">
      <w:pPr>
        <w:spacing w:line="360" w:lineRule="auto"/>
        <w:ind w:left="360"/>
        <w:rPr>
          <w:rFonts w:cstheme="minorHAnsi"/>
          <w:b/>
          <w:u w:val="single"/>
        </w:rPr>
      </w:pPr>
      <w:r w:rsidRPr="00666475">
        <w:rPr>
          <w:rFonts w:cstheme="minorHAnsi"/>
          <w:u w:val="single"/>
        </w:rPr>
        <w:t xml:space="preserve">Wykonawca może sporządzić wykaz osób zgodnie ze wzorem stanowiącym </w:t>
      </w:r>
      <w:r w:rsidRPr="00666475">
        <w:rPr>
          <w:rFonts w:cstheme="minorHAnsi"/>
          <w:b/>
          <w:u w:val="single"/>
        </w:rPr>
        <w:t xml:space="preserve">Załącznik nr </w:t>
      </w:r>
      <w:r w:rsidR="00123DD3" w:rsidRPr="00666475">
        <w:rPr>
          <w:rFonts w:cstheme="minorHAnsi"/>
          <w:b/>
          <w:u w:val="single"/>
        </w:rPr>
        <w:t xml:space="preserve">8 </w:t>
      </w:r>
      <w:r w:rsidRPr="00666475">
        <w:rPr>
          <w:rFonts w:cstheme="minorHAnsi"/>
          <w:b/>
          <w:u w:val="single"/>
        </w:rPr>
        <w:t>do SWZ.</w:t>
      </w:r>
    </w:p>
    <w:p w14:paraId="07CFDE46" w14:textId="1B9F1121" w:rsidR="008A3E1D" w:rsidRPr="00A06F34" w:rsidRDefault="008A3E1D" w:rsidP="009F48A4">
      <w:pPr>
        <w:pStyle w:val="Akapitzlist"/>
        <w:numPr>
          <w:ilvl w:val="1"/>
          <w:numId w:val="27"/>
        </w:numPr>
        <w:tabs>
          <w:tab w:val="clear" w:pos="805"/>
          <w:tab w:val="num" w:pos="993"/>
        </w:tabs>
        <w:spacing w:line="360" w:lineRule="auto"/>
        <w:ind w:left="992" w:hanging="635"/>
        <w:contextualSpacing w:val="0"/>
        <w:rPr>
          <w:rFonts w:cstheme="minorHAnsi"/>
          <w:sz w:val="22"/>
          <w:szCs w:val="22"/>
        </w:rPr>
      </w:pPr>
      <w:r w:rsidRPr="00A06F34">
        <w:rPr>
          <w:rFonts w:cstheme="minorHAnsi"/>
          <w:b/>
          <w:sz w:val="22"/>
          <w:szCs w:val="22"/>
        </w:rPr>
        <w:t xml:space="preserve">wykaz narzędzi, wyposażenia zakładu lub urządzeń technicznych </w:t>
      </w:r>
      <w:r w:rsidRPr="00A06F34">
        <w:rPr>
          <w:rFonts w:cstheme="minorHAnsi"/>
          <w:sz w:val="22"/>
          <w:szCs w:val="22"/>
        </w:rPr>
        <w:t>dostępnych wykonawcy w celu wykonania zamówienia publicznego wraz z informacją o podstawi</w:t>
      </w:r>
      <w:r w:rsidR="00C1294C" w:rsidRPr="00A06F34">
        <w:rPr>
          <w:rFonts w:cstheme="minorHAnsi"/>
          <w:sz w:val="22"/>
          <w:szCs w:val="22"/>
        </w:rPr>
        <w:t>e do dysponowania tymi zasobami.</w:t>
      </w:r>
    </w:p>
    <w:p w14:paraId="4C8ED1CF" w14:textId="25C903F8" w:rsidR="008A3E1D" w:rsidRPr="00666475" w:rsidRDefault="008A3E1D" w:rsidP="00666475">
      <w:pPr>
        <w:spacing w:line="360" w:lineRule="auto"/>
        <w:ind w:left="360"/>
        <w:rPr>
          <w:rFonts w:cstheme="minorHAnsi"/>
          <w:b/>
          <w:u w:val="single"/>
        </w:rPr>
      </w:pPr>
      <w:r w:rsidRPr="00666475">
        <w:rPr>
          <w:rFonts w:cstheme="minorHAnsi"/>
          <w:u w:val="single"/>
        </w:rPr>
        <w:t xml:space="preserve">Wykonawca może sporządzić wykaz narzędzi (...) zgodnie ze wzorem stanowiącym </w:t>
      </w:r>
      <w:r w:rsidRPr="00666475">
        <w:rPr>
          <w:rFonts w:cstheme="minorHAnsi"/>
          <w:b/>
          <w:u w:val="single"/>
        </w:rPr>
        <w:t xml:space="preserve">Załącznik nr </w:t>
      </w:r>
      <w:r w:rsidR="00C1294C" w:rsidRPr="00666475">
        <w:rPr>
          <w:rFonts w:cstheme="minorHAnsi"/>
          <w:b/>
          <w:u w:val="single"/>
        </w:rPr>
        <w:t xml:space="preserve">9 </w:t>
      </w:r>
      <w:r w:rsidRPr="00666475">
        <w:rPr>
          <w:rFonts w:cstheme="minorHAnsi"/>
          <w:b/>
          <w:u w:val="single"/>
        </w:rPr>
        <w:t>do SWZ.</w:t>
      </w:r>
    </w:p>
    <w:p w14:paraId="33F86F99" w14:textId="4457D7DF" w:rsidR="000E27BD" w:rsidRPr="009F48A4" w:rsidRDefault="00BC5BEB" w:rsidP="006C59D8">
      <w:pPr>
        <w:pStyle w:val="Akapitzlist"/>
        <w:numPr>
          <w:ilvl w:val="0"/>
          <w:numId w:val="25"/>
        </w:numPr>
        <w:spacing w:after="240" w:line="360" w:lineRule="auto"/>
        <w:contextualSpacing w:val="0"/>
        <w:rPr>
          <w:rFonts w:cstheme="minorHAnsi"/>
          <w:sz w:val="22"/>
          <w:szCs w:val="22"/>
        </w:rPr>
      </w:pPr>
      <w:r w:rsidRPr="0053758B">
        <w:rPr>
          <w:rFonts w:cstheme="minorHAnsi"/>
          <w:sz w:val="22"/>
          <w:szCs w:val="22"/>
        </w:rPr>
        <w:t>Jeżeli wykonawca nie złożył oświadczenia, o którym mowa w art. 125 ust. 1 ustawy Pzp,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w:t>
      </w:r>
      <w:r w:rsidR="009F48A4">
        <w:rPr>
          <w:rFonts w:cstheme="minorHAnsi"/>
          <w:sz w:val="22"/>
          <w:szCs w:val="22"/>
        </w:rPr>
        <w:t xml:space="preserve"> unieważnienia postępowania.</w:t>
      </w:r>
    </w:p>
    <w:p w14:paraId="509CF31E" w14:textId="0F9829E9" w:rsidR="00FE25A0" w:rsidRPr="009F48A4" w:rsidRDefault="00FE25A0" w:rsidP="006C59D8">
      <w:pPr>
        <w:pStyle w:val="Nagwek1"/>
        <w:rPr>
          <w:sz w:val="28"/>
          <w:szCs w:val="28"/>
        </w:rPr>
      </w:pPr>
      <w:r w:rsidRPr="009F48A4">
        <w:rPr>
          <w:sz w:val="28"/>
          <w:szCs w:val="28"/>
        </w:rPr>
        <w:lastRenderedPageBreak/>
        <w:t>X</w:t>
      </w:r>
      <w:r w:rsidR="009302D2" w:rsidRPr="009F48A4">
        <w:rPr>
          <w:sz w:val="28"/>
          <w:szCs w:val="28"/>
        </w:rPr>
        <w:t>I</w:t>
      </w:r>
      <w:r w:rsidRPr="009F48A4">
        <w:rPr>
          <w:sz w:val="28"/>
          <w:szCs w:val="28"/>
        </w:rPr>
        <w:t>V. Sposób oraz termin składania ofert</w:t>
      </w:r>
    </w:p>
    <w:p w14:paraId="30279D7E" w14:textId="70663D35" w:rsidR="00FE25A0" w:rsidRPr="009F0E65" w:rsidRDefault="00FE25A0" w:rsidP="007B26B1">
      <w:pPr>
        <w:numPr>
          <w:ilvl w:val="4"/>
          <w:numId w:val="7"/>
        </w:numPr>
        <w:shd w:val="clear" w:color="auto" w:fill="FFFFFF"/>
        <w:suppressAutoHyphens/>
        <w:spacing w:after="0" w:line="360" w:lineRule="auto"/>
        <w:ind w:left="284" w:hanging="284"/>
        <w:rPr>
          <w:rFonts w:eastAsia="Times New Roman" w:cstheme="minorHAnsi"/>
          <w:b/>
          <w:color w:val="000000"/>
          <w:lang w:eastAsia="pl-PL"/>
        </w:rPr>
      </w:pPr>
      <w:r w:rsidRPr="009F0E65">
        <w:rPr>
          <w:rFonts w:eastAsia="Times New Roman" w:cstheme="minorHAnsi"/>
          <w:color w:val="000000"/>
          <w:lang w:eastAsia="pl-PL"/>
        </w:rPr>
        <w:t xml:space="preserve">Ofertę należy złożyć w terminie </w:t>
      </w:r>
      <w:r w:rsidR="009302D2" w:rsidRPr="008E63F8">
        <w:rPr>
          <w:rFonts w:eastAsia="Times New Roman" w:cstheme="minorHAnsi"/>
          <w:b/>
          <w:color w:val="00B0F0"/>
          <w:sz w:val="24"/>
          <w:szCs w:val="24"/>
          <w:lang w:eastAsia="pl-PL"/>
        </w:rPr>
        <w:t xml:space="preserve">do dnia </w:t>
      </w:r>
      <w:r w:rsidR="00D21D25">
        <w:rPr>
          <w:rFonts w:eastAsia="Times New Roman" w:cstheme="minorHAnsi"/>
          <w:b/>
          <w:color w:val="00B0F0"/>
          <w:sz w:val="24"/>
          <w:szCs w:val="24"/>
          <w:lang w:eastAsia="pl-PL"/>
        </w:rPr>
        <w:t>12.06</w:t>
      </w:r>
      <w:r w:rsidR="008E63F8" w:rsidRPr="008E63F8">
        <w:rPr>
          <w:rFonts w:eastAsia="Times New Roman" w:cstheme="minorHAnsi"/>
          <w:b/>
          <w:color w:val="00B0F0"/>
          <w:sz w:val="24"/>
          <w:szCs w:val="24"/>
          <w:lang w:eastAsia="pl-PL"/>
        </w:rPr>
        <w:t>.2025</w:t>
      </w:r>
      <w:r w:rsidR="00550B9D" w:rsidRPr="008E63F8">
        <w:rPr>
          <w:rFonts w:eastAsia="Times New Roman" w:cstheme="minorHAnsi"/>
          <w:b/>
          <w:color w:val="00B0F0"/>
          <w:sz w:val="24"/>
          <w:szCs w:val="24"/>
          <w:lang w:eastAsia="pl-PL"/>
        </w:rPr>
        <w:t xml:space="preserve"> r.</w:t>
      </w:r>
      <w:r w:rsidR="009302D2" w:rsidRPr="008E63F8">
        <w:rPr>
          <w:rFonts w:eastAsia="Times New Roman" w:cstheme="minorHAnsi"/>
          <w:b/>
          <w:color w:val="00B0F0"/>
          <w:sz w:val="24"/>
          <w:szCs w:val="24"/>
          <w:lang w:eastAsia="pl-PL"/>
        </w:rPr>
        <w:t xml:space="preserve"> do godz. 09</w:t>
      </w:r>
      <w:r w:rsidRPr="008E63F8">
        <w:rPr>
          <w:rFonts w:eastAsia="Times New Roman" w:cstheme="minorHAnsi"/>
          <w:b/>
          <w:color w:val="00B0F0"/>
          <w:sz w:val="24"/>
          <w:szCs w:val="24"/>
          <w:lang w:eastAsia="pl-PL"/>
        </w:rPr>
        <w:t>.00</w:t>
      </w:r>
      <w:r w:rsidRPr="00D45849">
        <w:rPr>
          <w:rFonts w:eastAsia="Times New Roman" w:cstheme="minorHAnsi"/>
          <w:b/>
          <w:color w:val="00B0F0"/>
          <w:lang w:eastAsia="pl-PL"/>
        </w:rPr>
        <w:t>.</w:t>
      </w:r>
    </w:p>
    <w:p w14:paraId="74B83AB8" w14:textId="0FEB3DB6" w:rsidR="00C0145F" w:rsidRPr="00D3282A" w:rsidRDefault="00FE25A0" w:rsidP="007B26B1">
      <w:pPr>
        <w:numPr>
          <w:ilvl w:val="4"/>
          <w:numId w:val="7"/>
        </w:numPr>
        <w:shd w:val="clear" w:color="auto" w:fill="FFFFFF"/>
        <w:suppressAutoHyphens/>
        <w:spacing w:after="0" w:line="360" w:lineRule="auto"/>
        <w:ind w:left="284" w:hanging="284"/>
        <w:rPr>
          <w:rFonts w:eastAsia="Times New Roman" w:cstheme="minorHAnsi"/>
          <w:b/>
          <w:u w:val="single"/>
          <w:lang w:eastAsia="pl-PL"/>
        </w:rPr>
      </w:pPr>
      <w:r w:rsidRPr="00D3282A">
        <w:rPr>
          <w:rFonts w:eastAsia="Times New Roman" w:cstheme="minorHAnsi"/>
          <w:lang w:eastAsia="pl-PL"/>
        </w:rPr>
        <w:t xml:space="preserve">Ofertę należy złożyć za pośrednictwem </w:t>
      </w:r>
      <w:r w:rsidR="00C0145F" w:rsidRPr="00D3282A">
        <w:rPr>
          <w:rFonts w:eastAsia="Times New Roman" w:cstheme="minorHAnsi"/>
          <w:lang w:eastAsia="pl-PL"/>
        </w:rPr>
        <w:t>Platformy zakupowej znajdującej się pod adresem</w:t>
      </w:r>
      <w:r w:rsidR="00EA366D">
        <w:rPr>
          <w:rFonts w:eastAsia="Times New Roman" w:cstheme="minorHAnsi"/>
          <w:lang w:eastAsia="pl-PL"/>
        </w:rPr>
        <w:t xml:space="preserve"> wskazanym w Części I pkt 4 SWZ.</w:t>
      </w:r>
    </w:p>
    <w:p w14:paraId="5CDE0225" w14:textId="3D51C356" w:rsidR="000E27BD" w:rsidRPr="009F48A4" w:rsidRDefault="00FE25A0" w:rsidP="009F48A4">
      <w:pPr>
        <w:numPr>
          <w:ilvl w:val="4"/>
          <w:numId w:val="7"/>
        </w:numPr>
        <w:shd w:val="clear" w:color="auto" w:fill="FFFFFF"/>
        <w:tabs>
          <w:tab w:val="clear" w:pos="2160"/>
        </w:tabs>
        <w:suppressAutoHyphens/>
        <w:spacing w:after="240" w:line="360" w:lineRule="auto"/>
        <w:ind w:left="284" w:hanging="284"/>
        <w:rPr>
          <w:rFonts w:eastAsia="Times New Roman" w:cstheme="minorHAnsi"/>
          <w:lang w:eastAsia="pl-PL"/>
        </w:rPr>
      </w:pPr>
      <w:r w:rsidRPr="00D3282A">
        <w:rPr>
          <w:rFonts w:eastAsia="Times New Roman" w:cstheme="minorHAnsi"/>
          <w:lang w:eastAsia="pl-PL"/>
        </w:rPr>
        <w:t>Ofertę należy sporządzić zgodnie z wymaganiami</w:t>
      </w:r>
      <w:r w:rsidR="00C0145F" w:rsidRPr="00D3282A">
        <w:rPr>
          <w:rFonts w:eastAsia="Times New Roman" w:cstheme="minorHAnsi"/>
          <w:lang w:eastAsia="pl-PL"/>
        </w:rPr>
        <w:t xml:space="preserve"> części XI</w:t>
      </w:r>
      <w:r w:rsidR="00D105E6" w:rsidRPr="00D3282A">
        <w:rPr>
          <w:rFonts w:eastAsia="Times New Roman" w:cstheme="minorHAnsi"/>
          <w:lang w:eastAsia="pl-PL"/>
        </w:rPr>
        <w:t>II</w:t>
      </w:r>
      <w:r w:rsidR="00C0145F" w:rsidRPr="00D3282A">
        <w:rPr>
          <w:rFonts w:eastAsia="Times New Roman" w:cstheme="minorHAnsi"/>
          <w:lang w:eastAsia="pl-PL"/>
        </w:rPr>
        <w:t xml:space="preserve"> SWZ.</w:t>
      </w:r>
    </w:p>
    <w:p w14:paraId="0D1A35AE" w14:textId="592D8E51" w:rsidR="00FE25A0" w:rsidRPr="009F48A4" w:rsidRDefault="009302D2" w:rsidP="006C59D8">
      <w:pPr>
        <w:pStyle w:val="Nagwek1"/>
        <w:rPr>
          <w:bCs/>
          <w:spacing w:val="-2"/>
          <w:sz w:val="28"/>
          <w:szCs w:val="28"/>
        </w:rPr>
      </w:pPr>
      <w:r w:rsidRPr="009F48A4">
        <w:rPr>
          <w:sz w:val="28"/>
          <w:szCs w:val="28"/>
        </w:rPr>
        <w:t>XV.</w:t>
      </w:r>
      <w:r w:rsidR="00FE25A0" w:rsidRPr="009F48A4">
        <w:rPr>
          <w:sz w:val="28"/>
          <w:szCs w:val="28"/>
        </w:rPr>
        <w:t xml:space="preserve"> Termin otwarcia ofert</w:t>
      </w:r>
    </w:p>
    <w:p w14:paraId="65C62E95" w14:textId="08CBC903" w:rsidR="00FE25A0" w:rsidRPr="006F1C7E" w:rsidRDefault="00FE25A0" w:rsidP="007B26B1">
      <w:pPr>
        <w:numPr>
          <w:ilvl w:val="0"/>
          <w:numId w:val="2"/>
        </w:numPr>
        <w:suppressAutoHyphens/>
        <w:autoSpaceDE w:val="0"/>
        <w:spacing w:after="0" w:line="360" w:lineRule="auto"/>
        <w:ind w:left="284" w:hanging="284"/>
        <w:rPr>
          <w:rFonts w:eastAsia="Calibri" w:cstheme="minorHAnsi"/>
          <w:b/>
          <w:color w:val="FF0000"/>
          <w:lang w:eastAsia="ar-SA"/>
        </w:rPr>
      </w:pPr>
      <w:r w:rsidRPr="009F0E65">
        <w:rPr>
          <w:rFonts w:eastAsia="Calibri" w:cstheme="minorHAnsi"/>
          <w:lang w:eastAsia="ar-SA"/>
        </w:rPr>
        <w:t xml:space="preserve">Otwarcie ofert nastąpi </w:t>
      </w:r>
      <w:r w:rsidRPr="00D45849">
        <w:rPr>
          <w:rFonts w:eastAsia="Calibri" w:cstheme="minorHAnsi"/>
          <w:b/>
          <w:color w:val="00B0F0"/>
          <w:lang w:eastAsia="ar-SA"/>
        </w:rPr>
        <w:t xml:space="preserve">w dniu </w:t>
      </w:r>
      <w:r w:rsidR="00D21D25">
        <w:rPr>
          <w:rFonts w:eastAsia="Calibri" w:cstheme="minorHAnsi"/>
          <w:b/>
          <w:color w:val="00B0F0"/>
          <w:lang w:eastAsia="ar-SA"/>
        </w:rPr>
        <w:t>12.06</w:t>
      </w:r>
      <w:r w:rsidR="008E63F8">
        <w:rPr>
          <w:rFonts w:eastAsia="Calibri" w:cstheme="minorHAnsi"/>
          <w:b/>
          <w:color w:val="00B0F0"/>
          <w:lang w:eastAsia="ar-SA"/>
        </w:rPr>
        <w:t>.2025</w:t>
      </w:r>
      <w:r w:rsidRPr="00D45849">
        <w:rPr>
          <w:rFonts w:eastAsia="Calibri" w:cstheme="minorHAnsi"/>
          <w:b/>
          <w:color w:val="00B0F0"/>
          <w:lang w:eastAsia="ar-SA"/>
        </w:rPr>
        <w:t xml:space="preserve"> r. o godz</w:t>
      </w:r>
      <w:r w:rsidR="00D3282A" w:rsidRPr="00D45849">
        <w:rPr>
          <w:rFonts w:eastAsia="Calibri" w:cstheme="minorHAnsi"/>
          <w:b/>
          <w:color w:val="00B0F0"/>
          <w:lang w:eastAsia="ar-SA"/>
        </w:rPr>
        <w:t>.</w:t>
      </w:r>
      <w:r w:rsidRPr="00D45849">
        <w:rPr>
          <w:rFonts w:eastAsia="Calibri" w:cstheme="minorHAnsi"/>
          <w:b/>
          <w:color w:val="00B0F0"/>
          <w:lang w:eastAsia="ar-SA"/>
        </w:rPr>
        <w:t xml:space="preserve"> </w:t>
      </w:r>
      <w:r w:rsidR="009302D2" w:rsidRPr="00D45849">
        <w:rPr>
          <w:rFonts w:eastAsia="Calibri" w:cstheme="minorHAnsi"/>
          <w:b/>
          <w:color w:val="00B0F0"/>
          <w:lang w:eastAsia="ar-SA"/>
        </w:rPr>
        <w:t>0</w:t>
      </w:r>
      <w:r w:rsidR="006F1C7E" w:rsidRPr="00D45849">
        <w:rPr>
          <w:rFonts w:eastAsia="Calibri" w:cstheme="minorHAnsi"/>
          <w:b/>
          <w:color w:val="00B0F0"/>
          <w:lang w:eastAsia="ar-SA"/>
        </w:rPr>
        <w:t>9</w:t>
      </w:r>
      <w:r w:rsidRPr="00D45849">
        <w:rPr>
          <w:rFonts w:eastAsia="Calibri" w:cstheme="minorHAnsi"/>
          <w:b/>
          <w:color w:val="00B0F0"/>
          <w:lang w:eastAsia="ar-SA"/>
        </w:rPr>
        <w:t>.</w:t>
      </w:r>
      <w:r w:rsidR="00AF1F39">
        <w:rPr>
          <w:rFonts w:eastAsia="Calibri" w:cstheme="minorHAnsi"/>
          <w:b/>
          <w:color w:val="00B0F0"/>
          <w:lang w:eastAsia="ar-SA"/>
        </w:rPr>
        <w:t>05</w:t>
      </w:r>
      <w:r w:rsidR="00C0145F" w:rsidRPr="00D45849">
        <w:rPr>
          <w:rFonts w:eastAsia="Calibri" w:cstheme="minorHAnsi"/>
          <w:b/>
          <w:color w:val="00B0F0"/>
          <w:lang w:eastAsia="ar-SA"/>
        </w:rPr>
        <w:t>.</w:t>
      </w:r>
    </w:p>
    <w:p w14:paraId="4F7D0DE2" w14:textId="7C86FE43" w:rsidR="00D44B9B" w:rsidRPr="00D44B9B" w:rsidRDefault="00D44B9B" w:rsidP="007B26B1">
      <w:pPr>
        <w:numPr>
          <w:ilvl w:val="0"/>
          <w:numId w:val="2"/>
        </w:numPr>
        <w:suppressAutoHyphens/>
        <w:autoSpaceDE w:val="0"/>
        <w:spacing w:after="0" w:line="360" w:lineRule="auto"/>
        <w:ind w:left="284" w:hanging="284"/>
        <w:rPr>
          <w:rFonts w:eastAsia="Calibri" w:cstheme="minorHAnsi"/>
          <w:lang w:eastAsia="ar-SA"/>
        </w:rPr>
      </w:pPr>
      <w:r w:rsidRPr="00D44B9B">
        <w:rPr>
          <w:rFonts w:eastAsia="Calibri" w:cstheme="minorHAnsi"/>
          <w:lang w:eastAsia="ar-SA"/>
        </w:rPr>
        <w:t xml:space="preserve">Informacja z otwarcia ofert opublikowana zostanie na stronie postępowania </w:t>
      </w:r>
      <w:r w:rsidR="00EA366D">
        <w:rPr>
          <w:rFonts w:eastAsia="Calibri" w:cstheme="minorHAnsi"/>
          <w:lang w:eastAsia="ar-SA"/>
        </w:rPr>
        <w:t xml:space="preserve">pod adresem wskazanym w Części I pkt 4 SWZ </w:t>
      </w:r>
      <w:r w:rsidRPr="00D44B9B">
        <w:rPr>
          <w:rFonts w:eastAsia="Calibri" w:cstheme="minorHAnsi"/>
          <w:lang w:eastAsia="ar-SA"/>
        </w:rPr>
        <w:t xml:space="preserve">w sekcji „Komunikaty” i zawierać będzie dane określone w art. 222 ust. 5 </w:t>
      </w:r>
      <w:proofErr w:type="spellStart"/>
      <w:r w:rsidRPr="00D44B9B">
        <w:rPr>
          <w:rFonts w:eastAsia="Calibri" w:cstheme="minorHAnsi"/>
          <w:lang w:eastAsia="ar-SA"/>
        </w:rPr>
        <w:t>Pzp</w:t>
      </w:r>
      <w:proofErr w:type="spellEnd"/>
      <w:r w:rsidRPr="00D44B9B">
        <w:rPr>
          <w:rFonts w:eastAsia="Calibri" w:cstheme="minorHAnsi"/>
          <w:lang w:eastAsia="ar-SA"/>
        </w:rPr>
        <w:t>.</w:t>
      </w:r>
    </w:p>
    <w:p w14:paraId="17994EE4" w14:textId="4EAA5805" w:rsidR="007F6278" w:rsidRPr="009F0E65" w:rsidRDefault="007F6278" w:rsidP="007B26B1">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9F0E65">
        <w:rPr>
          <w:rFonts w:eastAsia="Times New Roman" w:cstheme="minorHAnsi"/>
          <w:color w:val="000000"/>
          <w:lang w:eastAsia="ar-SA"/>
        </w:rPr>
        <w:t xml:space="preserve">W przypadku awarii systemu teleinformatycznego, która powoduje brak możliwości otwarcia ofert </w:t>
      </w:r>
      <w:r w:rsidR="00740BF1">
        <w:rPr>
          <w:rFonts w:eastAsia="Times New Roman" w:cstheme="minorHAnsi"/>
          <w:color w:val="000000"/>
          <w:lang w:eastAsia="ar-SA"/>
        </w:rPr>
        <w:br/>
      </w:r>
      <w:r w:rsidRPr="009F0E65">
        <w:rPr>
          <w:rFonts w:eastAsia="Times New Roman" w:cstheme="minorHAnsi"/>
          <w:color w:val="000000"/>
          <w:lang w:eastAsia="ar-SA"/>
        </w:rPr>
        <w:t>w terminie określonym przez Zamawiającego, otwarcie ofert nastąpi niezwłocznie po usunięciu awarii.</w:t>
      </w:r>
    </w:p>
    <w:p w14:paraId="6F744995" w14:textId="6A89A18E" w:rsidR="007F6278" w:rsidRPr="009F0E65" w:rsidRDefault="007F6278" w:rsidP="007B26B1">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9F0E65">
        <w:rPr>
          <w:rFonts w:eastAsia="Times New Roman" w:cstheme="minorHAnsi"/>
          <w:color w:val="000000"/>
          <w:lang w:eastAsia="ar-SA"/>
        </w:rPr>
        <w:t>Zamawiający poinformuje o zmianie terminu otwarcia ofert na stronie internetowej prowadzonego postępowania.</w:t>
      </w:r>
    </w:p>
    <w:p w14:paraId="4C051CCF" w14:textId="310F30C9" w:rsidR="000E27BD" w:rsidRPr="009F48A4" w:rsidRDefault="007F6278" w:rsidP="009F48A4">
      <w:pPr>
        <w:widowControl w:val="0"/>
        <w:numPr>
          <w:ilvl w:val="0"/>
          <w:numId w:val="2"/>
        </w:numPr>
        <w:tabs>
          <w:tab w:val="clear" w:pos="0"/>
        </w:tabs>
        <w:suppressAutoHyphens/>
        <w:autoSpaceDE w:val="0"/>
        <w:autoSpaceDN w:val="0"/>
        <w:adjustRightInd w:val="0"/>
        <w:spacing w:after="240" w:line="360" w:lineRule="auto"/>
        <w:ind w:left="284" w:hanging="284"/>
        <w:rPr>
          <w:rFonts w:eastAsia="Times New Roman" w:cstheme="minorHAnsi"/>
          <w:color w:val="000000"/>
          <w:lang w:eastAsia="ar-SA"/>
        </w:rPr>
      </w:pPr>
      <w:r w:rsidRPr="009F0E65">
        <w:rPr>
          <w:rFonts w:eastAsia="Times New Roman"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24DA2188" w14:textId="444A473C" w:rsidR="00FE25A0" w:rsidRPr="009F48A4" w:rsidRDefault="009302D2" w:rsidP="006C59D8">
      <w:pPr>
        <w:pStyle w:val="Nagwek1"/>
        <w:rPr>
          <w:sz w:val="28"/>
          <w:szCs w:val="28"/>
        </w:rPr>
      </w:pPr>
      <w:r w:rsidRPr="009F48A4">
        <w:rPr>
          <w:sz w:val="28"/>
          <w:szCs w:val="28"/>
        </w:rPr>
        <w:t>XV</w:t>
      </w:r>
      <w:r w:rsidR="00FE25A0" w:rsidRPr="009F48A4">
        <w:rPr>
          <w:sz w:val="28"/>
          <w:szCs w:val="28"/>
        </w:rPr>
        <w:t>I. Sposób obliczenia ceny</w:t>
      </w:r>
    </w:p>
    <w:p w14:paraId="5EAC2B51" w14:textId="2588D3B6" w:rsidR="00E90948" w:rsidRPr="009F0E65" w:rsidRDefault="00231095" w:rsidP="007B26B1">
      <w:pPr>
        <w:numPr>
          <w:ilvl w:val="0"/>
          <w:numId w:val="5"/>
        </w:numPr>
        <w:suppressAutoHyphens/>
        <w:spacing w:after="0" w:line="360" w:lineRule="auto"/>
        <w:ind w:left="284" w:hanging="284"/>
        <w:rPr>
          <w:rFonts w:eastAsia="Times New Roman" w:cstheme="minorHAnsi"/>
          <w:lang w:eastAsia="ar-SA"/>
        </w:rPr>
      </w:pPr>
      <w:r w:rsidRPr="009F0E65">
        <w:rPr>
          <w:rFonts w:eastAsia="Times New Roman" w:cstheme="minorHAnsi"/>
          <w:lang w:eastAsia="ar-SA"/>
        </w:rPr>
        <w:t xml:space="preserve">Cena musi być podana w </w:t>
      </w:r>
      <w:r w:rsidR="00683FC3" w:rsidRPr="009F0E65">
        <w:rPr>
          <w:rFonts w:eastAsia="Times New Roman" w:cstheme="minorHAnsi"/>
          <w:lang w:eastAsia="ar-SA"/>
        </w:rPr>
        <w:t>PLN</w:t>
      </w:r>
      <w:r w:rsidR="00E90948" w:rsidRPr="009F0E65">
        <w:rPr>
          <w:rFonts w:eastAsia="Times New Roman" w:cstheme="minorHAnsi"/>
          <w:lang w:eastAsia="ar-SA"/>
        </w:rPr>
        <w:t xml:space="preserve">. </w:t>
      </w:r>
    </w:p>
    <w:p w14:paraId="78055A2F" w14:textId="6387754E" w:rsidR="00FE25A0" w:rsidRPr="009F0E65" w:rsidRDefault="00E90948" w:rsidP="007B26B1">
      <w:pPr>
        <w:numPr>
          <w:ilvl w:val="0"/>
          <w:numId w:val="5"/>
        </w:numPr>
        <w:suppressAutoHyphens/>
        <w:spacing w:after="0" w:line="360" w:lineRule="auto"/>
        <w:ind w:left="284" w:hanging="284"/>
        <w:rPr>
          <w:rFonts w:eastAsia="Times New Roman" w:cstheme="minorHAnsi"/>
          <w:color w:val="000000"/>
          <w:lang w:eastAsia="ar-SA"/>
        </w:rPr>
      </w:pPr>
      <w:r w:rsidRPr="009F0E65">
        <w:rPr>
          <w:rFonts w:eastAsia="Times New Roman" w:cstheme="minorHAnsi"/>
          <w:color w:val="000000"/>
          <w:lang w:eastAsia="ar-SA"/>
        </w:rPr>
        <w:t>Cen</w:t>
      </w:r>
      <w:r w:rsidR="00FE25A0" w:rsidRPr="009F0E65">
        <w:rPr>
          <w:rFonts w:eastAsia="Times New Roman" w:cstheme="minorHAnsi"/>
          <w:color w:val="000000"/>
          <w:lang w:eastAsia="ar-SA"/>
        </w:rPr>
        <w:t>a oferty powinna obejmować pełny zakres u</w:t>
      </w:r>
      <w:r w:rsidR="00DF4C5F" w:rsidRPr="009F0E65">
        <w:rPr>
          <w:rFonts w:eastAsia="Times New Roman" w:cstheme="minorHAnsi"/>
          <w:color w:val="000000"/>
          <w:lang w:eastAsia="ar-SA"/>
        </w:rPr>
        <w:t>sług określonych w niniejszej S</w:t>
      </w:r>
      <w:r w:rsidR="00FE25A0" w:rsidRPr="009F0E65">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27A7E87B" w:rsidR="00FE25A0" w:rsidRPr="009F0E65" w:rsidRDefault="00FE25A0" w:rsidP="007B26B1">
      <w:pPr>
        <w:numPr>
          <w:ilvl w:val="0"/>
          <w:numId w:val="5"/>
        </w:numPr>
        <w:suppressAutoHyphens/>
        <w:spacing w:after="0" w:line="360" w:lineRule="auto"/>
        <w:ind w:left="284" w:hanging="284"/>
        <w:rPr>
          <w:rFonts w:eastAsia="Times New Roman" w:cstheme="minorHAnsi"/>
          <w:lang w:eastAsia="ar-SA"/>
        </w:rPr>
      </w:pPr>
      <w:r w:rsidRPr="009F0E65">
        <w:rPr>
          <w:rFonts w:eastAsia="Times New Roman" w:cstheme="minorHAnsi"/>
          <w:color w:val="000000"/>
          <w:lang w:eastAsia="ar-SA"/>
        </w:rPr>
        <w:t xml:space="preserve">Dla porównania ofert zamawiający przyjmie cenę </w:t>
      </w:r>
      <w:r w:rsidR="00DF4C5F" w:rsidRPr="009F0E65">
        <w:rPr>
          <w:rFonts w:eastAsia="Times New Roman" w:cstheme="minorHAnsi"/>
          <w:color w:val="000000"/>
          <w:lang w:eastAsia="ar-SA"/>
        </w:rPr>
        <w:t xml:space="preserve">oferty </w:t>
      </w:r>
      <w:r w:rsidRPr="009F0E65">
        <w:rPr>
          <w:rFonts w:eastAsia="Times New Roman" w:cstheme="minorHAnsi"/>
          <w:color w:val="000000"/>
          <w:lang w:eastAsia="ar-SA"/>
        </w:rPr>
        <w:t>brutto określoną w Formularzu ofertowym.</w:t>
      </w:r>
    </w:p>
    <w:p w14:paraId="3FBB6925" w14:textId="3B668323" w:rsidR="00FE25A0" w:rsidRPr="009F0E65" w:rsidRDefault="00FE25A0" w:rsidP="007B26B1">
      <w:pPr>
        <w:numPr>
          <w:ilvl w:val="0"/>
          <w:numId w:val="5"/>
        </w:numPr>
        <w:suppressAutoHyphens/>
        <w:spacing w:after="0" w:line="360" w:lineRule="auto"/>
        <w:ind w:left="284" w:hanging="284"/>
        <w:rPr>
          <w:rFonts w:eastAsia="Times New Roman" w:cstheme="minorHAnsi"/>
          <w:color w:val="000000"/>
          <w:lang w:eastAsia="ar-SA"/>
        </w:rPr>
      </w:pPr>
      <w:r w:rsidRPr="009F0E65">
        <w:rPr>
          <w:rFonts w:eastAsia="Times New Roman" w:cstheme="minorHAnsi"/>
          <w:lang w:eastAsia="ar-SA"/>
        </w:rPr>
        <w:t xml:space="preserve">Wykonawca zobowiązany jest do wypełnienia </w:t>
      </w:r>
      <w:r w:rsidR="00BF6BDE" w:rsidRPr="006F1C7E">
        <w:rPr>
          <w:rFonts w:eastAsia="Times New Roman" w:cstheme="minorHAnsi"/>
          <w:b/>
          <w:lang w:eastAsia="ar-SA"/>
        </w:rPr>
        <w:t>Formularza</w:t>
      </w:r>
      <w:r w:rsidRPr="006F1C7E">
        <w:rPr>
          <w:rFonts w:eastAsia="Times New Roman" w:cstheme="minorHAnsi"/>
          <w:b/>
          <w:lang w:eastAsia="ar-SA"/>
        </w:rPr>
        <w:t xml:space="preserve"> </w:t>
      </w:r>
      <w:r w:rsidR="00BF6BDE" w:rsidRPr="006F1C7E">
        <w:rPr>
          <w:rFonts w:eastAsia="Times New Roman" w:cstheme="minorHAnsi"/>
          <w:b/>
          <w:lang w:eastAsia="ar-SA"/>
        </w:rPr>
        <w:t>ofertowego</w:t>
      </w:r>
      <w:r w:rsidRPr="006F1C7E">
        <w:rPr>
          <w:rFonts w:eastAsia="Times New Roman" w:cstheme="minorHAnsi"/>
          <w:b/>
          <w:lang w:eastAsia="ar-SA"/>
        </w:rPr>
        <w:t xml:space="preserve"> (Załącznik nr 1 do SWZ)</w:t>
      </w:r>
      <w:r w:rsidRPr="009F0E65">
        <w:rPr>
          <w:rFonts w:eastAsia="Times New Roman" w:cstheme="minorHAnsi"/>
          <w:lang w:eastAsia="ar-SA"/>
        </w:rPr>
        <w:t>.</w:t>
      </w:r>
    </w:p>
    <w:p w14:paraId="13BD8976" w14:textId="6BB90F30" w:rsidR="00FE25A0" w:rsidRPr="009F0E65" w:rsidRDefault="00FE25A0" w:rsidP="007B26B1">
      <w:pPr>
        <w:numPr>
          <w:ilvl w:val="0"/>
          <w:numId w:val="5"/>
        </w:numPr>
        <w:suppressAutoHyphens/>
        <w:spacing w:after="0" w:line="360" w:lineRule="auto"/>
        <w:ind w:left="284" w:hanging="284"/>
        <w:rPr>
          <w:rFonts w:eastAsia="Times New Roman" w:cstheme="minorHAnsi"/>
          <w:color w:val="000000"/>
          <w:lang w:eastAsia="ar-SA"/>
        </w:rPr>
      </w:pPr>
      <w:r w:rsidRPr="009F0E65">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 rachunkowości. </w:t>
      </w:r>
    </w:p>
    <w:p w14:paraId="694F2DA2" w14:textId="3FCD1277" w:rsidR="00FE25A0" w:rsidRPr="009F0E65" w:rsidRDefault="00FE25A0" w:rsidP="007B26B1">
      <w:pPr>
        <w:numPr>
          <w:ilvl w:val="0"/>
          <w:numId w:val="5"/>
        </w:numPr>
        <w:suppressAutoHyphens/>
        <w:spacing w:after="0" w:line="360" w:lineRule="auto"/>
        <w:ind w:left="284" w:hanging="284"/>
        <w:rPr>
          <w:rFonts w:eastAsia="Times New Roman" w:cstheme="minorHAnsi"/>
          <w:color w:val="000000"/>
          <w:lang w:eastAsia="ar-SA"/>
        </w:rPr>
      </w:pPr>
      <w:r w:rsidRPr="009F0E65">
        <w:rPr>
          <w:rFonts w:eastAsia="Times New Roman" w:cstheme="minorHAnsi"/>
          <w:color w:val="000000"/>
          <w:lang w:eastAsia="ar-SA"/>
        </w:rPr>
        <w:t xml:space="preserve">Wszystkie ceny określone w </w:t>
      </w:r>
      <w:r w:rsidR="00BF6BDE">
        <w:rPr>
          <w:rFonts w:eastAsia="Times New Roman" w:cstheme="minorHAnsi"/>
          <w:color w:val="000000"/>
          <w:lang w:eastAsia="ar-SA"/>
        </w:rPr>
        <w:t>F</w:t>
      </w:r>
      <w:r w:rsidR="00BF6BDE" w:rsidRPr="009F0E65">
        <w:rPr>
          <w:rFonts w:eastAsia="Times New Roman" w:cstheme="minorHAnsi"/>
          <w:color w:val="000000"/>
          <w:lang w:eastAsia="ar-SA"/>
        </w:rPr>
        <w:t>ormularzu</w:t>
      </w:r>
      <w:r w:rsidRPr="009F0E65">
        <w:rPr>
          <w:rFonts w:eastAsia="Times New Roman" w:cstheme="minorHAnsi"/>
          <w:color w:val="000000"/>
          <w:lang w:eastAsia="ar-SA"/>
        </w:rPr>
        <w:t xml:space="preserve"> </w:t>
      </w:r>
      <w:r w:rsidR="00BF6BDE" w:rsidRPr="009F0E65">
        <w:rPr>
          <w:rFonts w:eastAsia="Times New Roman" w:cstheme="minorHAnsi"/>
          <w:color w:val="000000"/>
          <w:lang w:eastAsia="ar-SA"/>
        </w:rPr>
        <w:t>ofertowym</w:t>
      </w:r>
      <w:r w:rsidRPr="009F0E65">
        <w:rPr>
          <w:rFonts w:eastAsia="Times New Roman" w:cstheme="minorHAnsi"/>
          <w:color w:val="000000"/>
          <w:lang w:eastAsia="ar-SA"/>
        </w:rPr>
        <w:t xml:space="preserve"> winny być liczone z dokładnością do dwóch miejsc po przecinku.</w:t>
      </w:r>
    </w:p>
    <w:p w14:paraId="1D96A1C8" w14:textId="0590F50D" w:rsidR="00FE25A0" w:rsidRPr="00BF6BDE" w:rsidRDefault="00FE25A0" w:rsidP="007B26B1">
      <w:pPr>
        <w:numPr>
          <w:ilvl w:val="0"/>
          <w:numId w:val="5"/>
        </w:numPr>
        <w:suppressAutoHyphens/>
        <w:spacing w:after="0" w:line="360" w:lineRule="auto"/>
        <w:ind w:left="284" w:hanging="284"/>
        <w:rPr>
          <w:rFonts w:eastAsia="Times New Roman" w:cstheme="minorHAnsi"/>
          <w:b/>
          <w:bCs/>
          <w:spacing w:val="-2"/>
          <w:u w:val="single"/>
          <w:lang w:eastAsia="ar-SA"/>
        </w:rPr>
      </w:pPr>
      <w:r w:rsidRPr="00BF6BDE">
        <w:rPr>
          <w:rFonts w:eastAsia="Times New Roman" w:cstheme="minorHAnsi"/>
          <w:lang w:eastAsia="ar-SA"/>
        </w:rPr>
        <w:t>Stawka podatku VAT jest określana zgodnie z ustawą z dnia 11 marca 2004 r. podatku od towarów i usług (Dz. U. 20</w:t>
      </w:r>
      <w:r w:rsidR="006F1C7E" w:rsidRPr="00BF6BDE">
        <w:rPr>
          <w:rFonts w:eastAsia="Times New Roman" w:cstheme="minorHAnsi"/>
          <w:lang w:eastAsia="ar-SA"/>
        </w:rPr>
        <w:t>23</w:t>
      </w:r>
      <w:r w:rsidRPr="00BF6BDE">
        <w:rPr>
          <w:rFonts w:eastAsia="Times New Roman" w:cstheme="minorHAnsi"/>
          <w:lang w:eastAsia="ar-SA"/>
        </w:rPr>
        <w:t xml:space="preserve"> r. poz. </w:t>
      </w:r>
      <w:r w:rsidR="006F1C7E" w:rsidRPr="00BF6BDE">
        <w:rPr>
          <w:rFonts w:eastAsia="Times New Roman" w:cstheme="minorHAnsi"/>
          <w:lang w:eastAsia="ar-SA"/>
        </w:rPr>
        <w:t>1570</w:t>
      </w:r>
      <w:r w:rsidRPr="00BF6BDE">
        <w:rPr>
          <w:rFonts w:eastAsia="Times New Roman" w:cstheme="minorHAnsi"/>
          <w:lang w:eastAsia="ar-SA"/>
        </w:rPr>
        <w:t xml:space="preserve"> ze zm.).</w:t>
      </w:r>
    </w:p>
    <w:p w14:paraId="7B2F0318" w14:textId="6B27BC8C" w:rsidR="000E27BD" w:rsidRPr="009F48A4" w:rsidRDefault="009302D2" w:rsidP="009F48A4">
      <w:pPr>
        <w:numPr>
          <w:ilvl w:val="0"/>
          <w:numId w:val="5"/>
        </w:numPr>
        <w:suppressAutoHyphens/>
        <w:spacing w:after="240" w:line="360" w:lineRule="auto"/>
        <w:ind w:left="284" w:hanging="284"/>
        <w:rPr>
          <w:rFonts w:eastAsia="Times New Roman" w:cstheme="minorHAnsi"/>
          <w:bCs/>
          <w:spacing w:val="-2"/>
          <w:lang w:eastAsia="ar-SA"/>
        </w:rPr>
      </w:pPr>
      <w:r w:rsidRPr="009F0E65">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w:t>
      </w:r>
      <w:r w:rsidRPr="009F0E65">
        <w:rPr>
          <w:rFonts w:eastAsia="Times New Roman" w:cstheme="minorHAnsi"/>
          <w:bCs/>
          <w:color w:val="000000"/>
          <w:spacing w:val="-2"/>
          <w:lang w:eastAsia="ar-SA"/>
        </w:rPr>
        <w:lastRenderedPageBreak/>
        <w:t xml:space="preserve">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w:t>
      </w:r>
      <w:r w:rsidRPr="00287898">
        <w:rPr>
          <w:rFonts w:eastAsia="Times New Roman" w:cstheme="minorHAnsi"/>
          <w:bCs/>
          <w:spacing w:val="-2"/>
          <w:lang w:eastAsia="ar-SA"/>
        </w:rPr>
        <w:t>zgodnie z wiedzą wykonawcy, będzie miała zastosowanie.</w:t>
      </w:r>
    </w:p>
    <w:p w14:paraId="5E08115A" w14:textId="49D67A67" w:rsidR="00FE25A0" w:rsidRPr="009F48A4" w:rsidRDefault="009302D2" w:rsidP="006C59D8">
      <w:pPr>
        <w:pStyle w:val="Nagwek1"/>
        <w:rPr>
          <w:sz w:val="28"/>
          <w:szCs w:val="28"/>
        </w:rPr>
      </w:pPr>
      <w:r w:rsidRPr="009F48A4">
        <w:rPr>
          <w:sz w:val="28"/>
          <w:szCs w:val="28"/>
        </w:rPr>
        <w:t>XVI</w:t>
      </w:r>
      <w:r w:rsidR="00FE25A0" w:rsidRPr="009F48A4">
        <w:rPr>
          <w:sz w:val="28"/>
          <w:szCs w:val="28"/>
        </w:rPr>
        <w:t>I. Opis kryteriów oceny ofert wraz</w:t>
      </w:r>
      <w:r w:rsidR="00287898" w:rsidRPr="009F48A4">
        <w:rPr>
          <w:sz w:val="28"/>
          <w:szCs w:val="28"/>
        </w:rPr>
        <w:t xml:space="preserve"> z podaniem wag tych kryteriów </w:t>
      </w:r>
      <w:r w:rsidR="00FE25A0" w:rsidRPr="009F48A4">
        <w:rPr>
          <w:sz w:val="28"/>
          <w:szCs w:val="28"/>
        </w:rPr>
        <w:t>i sposobu oceny ofert</w:t>
      </w:r>
    </w:p>
    <w:p w14:paraId="768E8089" w14:textId="77777777" w:rsidR="00FE25A0" w:rsidRPr="00287898" w:rsidRDefault="00FE25A0" w:rsidP="007B26B1">
      <w:pPr>
        <w:numPr>
          <w:ilvl w:val="2"/>
          <w:numId w:val="4"/>
        </w:numPr>
        <w:suppressAutoHyphens/>
        <w:spacing w:after="0" w:line="360" w:lineRule="auto"/>
        <w:ind w:left="284" w:hanging="284"/>
        <w:rPr>
          <w:rFonts w:eastAsia="Arial" w:cstheme="minorHAnsi"/>
          <w:b/>
          <w:lang w:eastAsia="ar-SA"/>
        </w:rPr>
      </w:pPr>
      <w:r w:rsidRPr="00287898">
        <w:rPr>
          <w:rFonts w:eastAsia="Times New Roman" w:cstheme="minorHAnsi"/>
          <w:lang w:eastAsia="ar-SA"/>
        </w:rPr>
        <w:t>Przy wyborze oferty najkorzystniejszej Zamawiający będzie kierował się następującymi kryteriami:</w:t>
      </w:r>
    </w:p>
    <w:p w14:paraId="26ABB164" w14:textId="3DA1B749" w:rsidR="004618AE" w:rsidRPr="00287898" w:rsidRDefault="006F1C7E" w:rsidP="006C59D8">
      <w:pPr>
        <w:suppressAutoHyphens/>
        <w:spacing w:after="0" w:line="360" w:lineRule="auto"/>
        <w:ind w:left="426" w:hanging="142"/>
        <w:rPr>
          <w:rFonts w:cstheme="minorHAnsi"/>
        </w:rPr>
      </w:pPr>
      <w:r w:rsidRPr="00287898">
        <w:rPr>
          <w:rFonts w:eastAsia="Arial" w:cstheme="minorHAnsi"/>
          <w:b/>
        </w:rPr>
        <w:t>1)</w:t>
      </w:r>
      <w:r w:rsidR="004618AE" w:rsidRPr="00287898">
        <w:rPr>
          <w:rFonts w:eastAsia="Arial" w:cstheme="minorHAnsi"/>
          <w:b/>
        </w:rPr>
        <w:t xml:space="preserve"> </w:t>
      </w:r>
      <w:r w:rsidR="004618AE" w:rsidRPr="00287898">
        <w:rPr>
          <w:rFonts w:cstheme="minorHAnsi"/>
          <w:b/>
        </w:rPr>
        <w:t xml:space="preserve">cena – </w:t>
      </w:r>
      <w:r w:rsidR="00AC6B1A" w:rsidRPr="00287898">
        <w:rPr>
          <w:rFonts w:cstheme="minorHAnsi"/>
          <w:b/>
        </w:rPr>
        <w:t>6</w:t>
      </w:r>
      <w:r w:rsidR="004D10F1" w:rsidRPr="00287898">
        <w:rPr>
          <w:rFonts w:cstheme="minorHAnsi"/>
          <w:b/>
        </w:rPr>
        <w:t>0%</w:t>
      </w:r>
    </w:p>
    <w:p w14:paraId="23C1227F" w14:textId="00013242" w:rsidR="004618AE" w:rsidRPr="00287898" w:rsidRDefault="006F1C7E" w:rsidP="006C59D8">
      <w:pPr>
        <w:suppressAutoHyphens/>
        <w:spacing w:after="0" w:line="360" w:lineRule="auto"/>
        <w:ind w:left="426" w:hanging="142"/>
        <w:rPr>
          <w:rFonts w:cstheme="minorHAnsi"/>
          <w:b/>
        </w:rPr>
      </w:pPr>
      <w:r w:rsidRPr="00287898">
        <w:rPr>
          <w:rFonts w:cstheme="minorHAnsi"/>
          <w:b/>
        </w:rPr>
        <w:t>2)</w:t>
      </w:r>
      <w:r w:rsidR="004618AE" w:rsidRPr="00287898">
        <w:rPr>
          <w:rFonts w:cstheme="minorHAnsi"/>
          <w:b/>
        </w:rPr>
        <w:t xml:space="preserve"> </w:t>
      </w:r>
      <w:bookmarkStart w:id="2" w:name="_Hlk76630057"/>
      <w:r w:rsidR="00AC6B1A" w:rsidRPr="00287898">
        <w:rPr>
          <w:rFonts w:cstheme="minorHAnsi"/>
          <w:b/>
        </w:rPr>
        <w:t>termin wykonania ba</w:t>
      </w:r>
      <w:r w:rsidR="00FE4DA8" w:rsidRPr="00287898">
        <w:rPr>
          <w:rFonts w:cstheme="minorHAnsi"/>
          <w:b/>
        </w:rPr>
        <w:t xml:space="preserve">dania  – 40% </w:t>
      </w:r>
    </w:p>
    <w:bookmarkEnd w:id="2"/>
    <w:p w14:paraId="139EBDA9" w14:textId="7D6CBF95" w:rsidR="004618AE" w:rsidRPr="00287898" w:rsidRDefault="00F44AC0" w:rsidP="006C59D8">
      <w:pPr>
        <w:pStyle w:val="Akapitzlist"/>
        <w:suppressAutoHyphens/>
        <w:spacing w:line="360" w:lineRule="auto"/>
        <w:ind w:left="0"/>
        <w:rPr>
          <w:rFonts w:cstheme="minorHAnsi"/>
          <w:sz w:val="22"/>
          <w:szCs w:val="22"/>
        </w:rPr>
      </w:pPr>
      <w:r w:rsidRPr="00287898">
        <w:rPr>
          <w:rFonts w:cstheme="minorHAnsi"/>
          <w:b/>
          <w:sz w:val="22"/>
          <w:szCs w:val="22"/>
        </w:rPr>
        <w:t>A</w:t>
      </w:r>
      <w:r w:rsidR="006F1C7E" w:rsidRPr="00287898">
        <w:rPr>
          <w:rFonts w:cstheme="minorHAnsi"/>
          <w:b/>
          <w:sz w:val="22"/>
          <w:szCs w:val="22"/>
        </w:rPr>
        <w:t>d</w:t>
      </w:r>
      <w:r w:rsidRPr="00287898">
        <w:rPr>
          <w:rFonts w:cstheme="minorHAnsi"/>
          <w:b/>
          <w:sz w:val="22"/>
          <w:szCs w:val="22"/>
        </w:rPr>
        <w:t xml:space="preserve">. </w:t>
      </w:r>
      <w:r w:rsidR="006F1C7E" w:rsidRPr="00287898">
        <w:rPr>
          <w:rFonts w:cstheme="minorHAnsi"/>
          <w:b/>
          <w:sz w:val="22"/>
          <w:szCs w:val="22"/>
        </w:rPr>
        <w:t>1)</w:t>
      </w:r>
      <w:r w:rsidRPr="00287898">
        <w:rPr>
          <w:rFonts w:cstheme="minorHAnsi"/>
          <w:b/>
          <w:sz w:val="22"/>
          <w:szCs w:val="22"/>
        </w:rPr>
        <w:t xml:space="preserve"> Ilość</w:t>
      </w:r>
      <w:r w:rsidR="004618AE" w:rsidRPr="00287898">
        <w:rPr>
          <w:rFonts w:cstheme="minorHAnsi"/>
          <w:b/>
          <w:sz w:val="22"/>
          <w:szCs w:val="22"/>
        </w:rPr>
        <w:t xml:space="preserve"> punktów C, </w:t>
      </w:r>
      <w:r w:rsidR="004618AE" w:rsidRPr="00287898">
        <w:rPr>
          <w:rFonts w:cstheme="minorHAnsi"/>
          <w:sz w:val="22"/>
          <w:szCs w:val="22"/>
        </w:rPr>
        <w:t xml:space="preserve">jaką otrzyma rozpatrywana i oceniana oferta w kryterium </w:t>
      </w:r>
      <w:r w:rsidR="004618AE" w:rsidRPr="00287898">
        <w:rPr>
          <w:rFonts w:cstheme="minorHAnsi"/>
          <w:b/>
          <w:sz w:val="22"/>
          <w:szCs w:val="22"/>
        </w:rPr>
        <w:t>„cena”,</w:t>
      </w:r>
      <w:r w:rsidR="004618AE" w:rsidRPr="00287898">
        <w:rPr>
          <w:rFonts w:cstheme="minorHAnsi"/>
          <w:sz w:val="22"/>
          <w:szCs w:val="22"/>
        </w:rPr>
        <w:t xml:space="preserve"> zostanie wyznaczona według wzoru:</w:t>
      </w:r>
      <w:r w:rsidR="00D96219" w:rsidRPr="00287898">
        <w:rPr>
          <w:rFonts w:cstheme="minorHAnsi"/>
          <w:sz w:val="22"/>
          <w:szCs w:val="22"/>
        </w:rPr>
        <w:t xml:space="preserve"> </w:t>
      </w:r>
      <w:r w:rsidR="004618AE" w:rsidRPr="00287898">
        <w:rPr>
          <w:rFonts w:cstheme="minorHAnsi"/>
          <w:b/>
          <w:sz w:val="22"/>
          <w:szCs w:val="22"/>
        </w:rPr>
        <w:t>C = (C</w:t>
      </w:r>
      <w:r w:rsidR="002747D0" w:rsidRPr="00287898">
        <w:rPr>
          <w:rFonts w:cstheme="minorHAnsi"/>
          <w:b/>
          <w:sz w:val="22"/>
          <w:szCs w:val="22"/>
        </w:rPr>
        <w:t xml:space="preserve"> </w:t>
      </w:r>
      <w:r w:rsidR="00410E52" w:rsidRPr="00287898">
        <w:rPr>
          <w:rFonts w:cstheme="minorHAnsi"/>
          <w:b/>
          <w:sz w:val="22"/>
          <w:szCs w:val="22"/>
          <w:vertAlign w:val="subscript"/>
        </w:rPr>
        <w:t>N</w:t>
      </w:r>
      <w:r w:rsidR="004618AE" w:rsidRPr="00287898">
        <w:rPr>
          <w:rFonts w:cstheme="minorHAnsi"/>
          <w:b/>
          <w:sz w:val="22"/>
          <w:szCs w:val="22"/>
        </w:rPr>
        <w:t xml:space="preserve"> / C</w:t>
      </w:r>
      <w:r w:rsidR="002747D0" w:rsidRPr="00287898">
        <w:rPr>
          <w:rFonts w:cstheme="minorHAnsi"/>
          <w:b/>
          <w:sz w:val="22"/>
          <w:szCs w:val="22"/>
        </w:rPr>
        <w:t xml:space="preserve"> </w:t>
      </w:r>
      <w:r w:rsidR="00410E52" w:rsidRPr="00287898">
        <w:rPr>
          <w:rFonts w:cstheme="minorHAnsi"/>
          <w:b/>
          <w:sz w:val="22"/>
          <w:szCs w:val="22"/>
          <w:vertAlign w:val="subscript"/>
        </w:rPr>
        <w:t>OF</w:t>
      </w:r>
      <w:r w:rsidR="004618AE" w:rsidRPr="00287898">
        <w:rPr>
          <w:rFonts w:cstheme="minorHAnsi"/>
          <w:b/>
          <w:sz w:val="22"/>
          <w:szCs w:val="22"/>
        </w:rPr>
        <w:t xml:space="preserve">) x </w:t>
      </w:r>
      <w:r w:rsidR="00AC6B1A" w:rsidRPr="00287898">
        <w:rPr>
          <w:rFonts w:cstheme="minorHAnsi"/>
          <w:b/>
          <w:sz w:val="22"/>
          <w:szCs w:val="22"/>
        </w:rPr>
        <w:t>6</w:t>
      </w:r>
      <w:r w:rsidR="004618AE" w:rsidRPr="00287898">
        <w:rPr>
          <w:rFonts w:cstheme="minorHAnsi"/>
          <w:b/>
          <w:sz w:val="22"/>
          <w:szCs w:val="22"/>
        </w:rPr>
        <w:t>0</w:t>
      </w:r>
    </w:p>
    <w:p w14:paraId="4BDEA60E" w14:textId="77777777" w:rsidR="004618AE" w:rsidRPr="00287898" w:rsidRDefault="004618AE" w:rsidP="006C59D8">
      <w:pPr>
        <w:spacing w:after="0" w:line="360" w:lineRule="auto"/>
        <w:rPr>
          <w:rFonts w:cstheme="minorHAnsi"/>
        </w:rPr>
      </w:pPr>
      <w:r w:rsidRPr="00287898">
        <w:rPr>
          <w:rFonts w:cstheme="minorHAnsi"/>
        </w:rPr>
        <w:t>gdzie :</w:t>
      </w:r>
    </w:p>
    <w:p w14:paraId="379540A0" w14:textId="522EF54A" w:rsidR="004618AE" w:rsidRPr="00287898" w:rsidRDefault="004618AE" w:rsidP="006C59D8">
      <w:pPr>
        <w:spacing w:after="0" w:line="360" w:lineRule="auto"/>
        <w:rPr>
          <w:rFonts w:cstheme="minorHAnsi"/>
        </w:rPr>
      </w:pPr>
      <w:r w:rsidRPr="00AC39E0">
        <w:rPr>
          <w:rFonts w:cstheme="minorHAnsi"/>
          <w:b/>
        </w:rPr>
        <w:t>C</w:t>
      </w:r>
      <w:r w:rsidR="002747D0" w:rsidRPr="00AC39E0">
        <w:rPr>
          <w:rFonts w:cstheme="minorHAnsi"/>
          <w:b/>
        </w:rPr>
        <w:t xml:space="preserve"> </w:t>
      </w:r>
      <w:r w:rsidRPr="00AC39E0">
        <w:rPr>
          <w:rFonts w:cstheme="minorHAnsi"/>
          <w:b/>
          <w:vertAlign w:val="subscript"/>
        </w:rPr>
        <w:t>N</w:t>
      </w:r>
      <w:r w:rsidRPr="00287898">
        <w:rPr>
          <w:rFonts w:cstheme="minorHAnsi"/>
        </w:rPr>
        <w:t xml:space="preserve"> – najniższa cena spośród of</w:t>
      </w:r>
      <w:r w:rsidR="00F87C15" w:rsidRPr="00287898">
        <w:rPr>
          <w:rFonts w:cstheme="minorHAnsi"/>
        </w:rPr>
        <w:t>ert niepodlegających odrzuceniu</w:t>
      </w:r>
    </w:p>
    <w:p w14:paraId="73DD1649" w14:textId="7CC71D0C" w:rsidR="004618AE" w:rsidRPr="00287898" w:rsidRDefault="004618AE" w:rsidP="006C59D8">
      <w:pPr>
        <w:spacing w:after="0" w:line="360" w:lineRule="auto"/>
        <w:rPr>
          <w:rFonts w:cstheme="minorHAnsi"/>
        </w:rPr>
      </w:pPr>
      <w:r w:rsidRPr="00AC39E0">
        <w:rPr>
          <w:rFonts w:cstheme="minorHAnsi"/>
          <w:b/>
        </w:rPr>
        <w:t>C</w:t>
      </w:r>
      <w:r w:rsidR="002747D0" w:rsidRPr="00AC39E0">
        <w:rPr>
          <w:rFonts w:cstheme="minorHAnsi"/>
          <w:b/>
        </w:rPr>
        <w:t xml:space="preserve"> </w:t>
      </w:r>
      <w:r w:rsidR="00410E52" w:rsidRPr="00AC39E0">
        <w:rPr>
          <w:rFonts w:cstheme="minorHAnsi"/>
          <w:b/>
          <w:vertAlign w:val="subscript"/>
        </w:rPr>
        <w:t>OF</w:t>
      </w:r>
      <w:r w:rsidRPr="00287898">
        <w:rPr>
          <w:rFonts w:cstheme="minorHAnsi"/>
          <w:vertAlign w:val="subscript"/>
        </w:rPr>
        <w:t xml:space="preserve"> </w:t>
      </w:r>
      <w:r w:rsidRPr="00287898">
        <w:rPr>
          <w:rFonts w:cstheme="minorHAnsi"/>
        </w:rPr>
        <w:t>– cena oferty rozpatryw</w:t>
      </w:r>
      <w:r w:rsidR="00F87C15" w:rsidRPr="00287898">
        <w:rPr>
          <w:rFonts w:cstheme="minorHAnsi"/>
        </w:rPr>
        <w:t>anej</w:t>
      </w:r>
    </w:p>
    <w:p w14:paraId="03ACD866" w14:textId="166990A4" w:rsidR="004618AE" w:rsidRPr="0021260C" w:rsidRDefault="00AC6B1A" w:rsidP="009F48A4">
      <w:pPr>
        <w:spacing w:after="120" w:line="360" w:lineRule="auto"/>
        <w:rPr>
          <w:rFonts w:cstheme="minorHAnsi"/>
        </w:rPr>
      </w:pPr>
      <w:r w:rsidRPr="0021260C">
        <w:rPr>
          <w:rFonts w:cstheme="minorHAnsi"/>
          <w:b/>
        </w:rPr>
        <w:t>60</w:t>
      </w:r>
      <w:r w:rsidR="004618AE" w:rsidRPr="0021260C">
        <w:rPr>
          <w:rFonts w:cstheme="minorHAnsi"/>
          <w:b/>
        </w:rPr>
        <w:t xml:space="preserve"> </w:t>
      </w:r>
      <w:r w:rsidR="006F1C7E" w:rsidRPr="0021260C">
        <w:rPr>
          <w:rFonts w:cstheme="minorHAnsi"/>
          <w:b/>
        </w:rPr>
        <w:t>-</w:t>
      </w:r>
      <w:r w:rsidR="004618AE" w:rsidRPr="0021260C">
        <w:rPr>
          <w:rFonts w:cstheme="minorHAnsi"/>
          <w:b/>
        </w:rPr>
        <w:t xml:space="preserve"> maksymalna ilość punktów, jaką może uzyskać oferta wg kryterium </w:t>
      </w:r>
      <w:r w:rsidR="006F1C7E" w:rsidRPr="0021260C">
        <w:rPr>
          <w:rFonts w:cstheme="minorHAnsi"/>
          <w:b/>
        </w:rPr>
        <w:t>„</w:t>
      </w:r>
      <w:r w:rsidR="004618AE" w:rsidRPr="0021260C">
        <w:rPr>
          <w:rFonts w:cstheme="minorHAnsi"/>
          <w:b/>
        </w:rPr>
        <w:t>cena</w:t>
      </w:r>
      <w:r w:rsidR="006F1C7E" w:rsidRPr="0021260C">
        <w:rPr>
          <w:rFonts w:cstheme="minorHAnsi"/>
          <w:b/>
        </w:rPr>
        <w:t>”</w:t>
      </w:r>
    </w:p>
    <w:p w14:paraId="3FED2D95" w14:textId="1363AB2A" w:rsidR="004618AE" w:rsidRPr="0021260C" w:rsidRDefault="00F44AC0" w:rsidP="006C59D8">
      <w:pPr>
        <w:spacing w:after="0" w:line="360" w:lineRule="auto"/>
        <w:contextualSpacing/>
        <w:rPr>
          <w:rFonts w:cstheme="minorHAnsi"/>
        </w:rPr>
      </w:pPr>
      <w:r w:rsidRPr="0021260C">
        <w:rPr>
          <w:rFonts w:cstheme="minorHAnsi"/>
          <w:b/>
        </w:rPr>
        <w:t>A</w:t>
      </w:r>
      <w:r w:rsidR="006F1C7E" w:rsidRPr="0021260C">
        <w:rPr>
          <w:rFonts w:cstheme="minorHAnsi"/>
          <w:b/>
        </w:rPr>
        <w:t>d.</w:t>
      </w:r>
      <w:r w:rsidRPr="0021260C">
        <w:rPr>
          <w:rFonts w:cstheme="minorHAnsi"/>
          <w:b/>
        </w:rPr>
        <w:t xml:space="preserve"> </w:t>
      </w:r>
      <w:r w:rsidR="006F1C7E" w:rsidRPr="0021260C">
        <w:rPr>
          <w:rFonts w:cstheme="minorHAnsi"/>
          <w:b/>
        </w:rPr>
        <w:t>2)</w:t>
      </w:r>
      <w:r w:rsidR="00AC6B1A" w:rsidRPr="0021260C">
        <w:rPr>
          <w:rFonts w:cstheme="minorHAnsi"/>
          <w:b/>
        </w:rPr>
        <w:t xml:space="preserve"> </w:t>
      </w:r>
      <w:r w:rsidR="006F1C7E" w:rsidRPr="0021260C">
        <w:rPr>
          <w:rFonts w:cstheme="minorHAnsi"/>
          <w:b/>
        </w:rPr>
        <w:t>I</w:t>
      </w:r>
      <w:r w:rsidR="00AC6B1A" w:rsidRPr="0021260C">
        <w:rPr>
          <w:rFonts w:cstheme="minorHAnsi"/>
          <w:b/>
        </w:rPr>
        <w:t>lość punktów</w:t>
      </w:r>
      <w:r w:rsidR="00A6065D" w:rsidRPr="0021260C">
        <w:rPr>
          <w:rFonts w:cstheme="minorHAnsi"/>
          <w:b/>
        </w:rPr>
        <w:t xml:space="preserve"> TB</w:t>
      </w:r>
      <w:r w:rsidR="004618AE" w:rsidRPr="0021260C">
        <w:rPr>
          <w:rFonts w:cstheme="minorHAnsi"/>
        </w:rPr>
        <w:t>, jaką otrzyma</w:t>
      </w:r>
      <w:r w:rsidR="00AC6B1A" w:rsidRPr="0021260C">
        <w:rPr>
          <w:rFonts w:cstheme="minorHAnsi"/>
        </w:rPr>
        <w:t xml:space="preserve"> oferta rozpatrywania </w:t>
      </w:r>
      <w:r w:rsidR="00410E52" w:rsidRPr="0021260C">
        <w:rPr>
          <w:rFonts w:cstheme="minorHAnsi"/>
        </w:rPr>
        <w:t>i oceniana w kryterium „</w:t>
      </w:r>
      <w:r w:rsidR="002747D0" w:rsidRPr="0021260C">
        <w:rPr>
          <w:rFonts w:cstheme="minorHAnsi"/>
          <w:b/>
        </w:rPr>
        <w:t xml:space="preserve">termin wykonania badania” </w:t>
      </w:r>
      <w:r w:rsidR="004618AE" w:rsidRPr="0021260C">
        <w:rPr>
          <w:rFonts w:cstheme="minorHAnsi"/>
        </w:rPr>
        <w:t xml:space="preserve">zostanie </w:t>
      </w:r>
      <w:r w:rsidR="002747D0" w:rsidRPr="0021260C">
        <w:rPr>
          <w:rFonts w:cstheme="minorHAnsi"/>
        </w:rPr>
        <w:t xml:space="preserve">wyznaczona według wzoru: </w:t>
      </w:r>
      <w:r w:rsidR="001902D9" w:rsidRPr="0021260C">
        <w:rPr>
          <w:rFonts w:cstheme="minorHAnsi"/>
          <w:b/>
        </w:rPr>
        <w:t xml:space="preserve">TB = </w:t>
      </w:r>
      <w:r w:rsidR="006F1C7E" w:rsidRPr="0021260C">
        <w:rPr>
          <w:rFonts w:cstheme="minorHAnsi"/>
          <w:b/>
        </w:rPr>
        <w:t>(</w:t>
      </w:r>
      <w:r w:rsidR="001902D9" w:rsidRPr="0021260C">
        <w:rPr>
          <w:rFonts w:cstheme="minorHAnsi"/>
          <w:b/>
        </w:rPr>
        <w:t>TB</w:t>
      </w:r>
      <w:r w:rsidR="002747D0" w:rsidRPr="0021260C">
        <w:rPr>
          <w:rFonts w:cstheme="minorHAnsi"/>
          <w:b/>
        </w:rPr>
        <w:t xml:space="preserve"> </w:t>
      </w:r>
      <w:r w:rsidR="002747D0" w:rsidRPr="0021260C">
        <w:rPr>
          <w:rFonts w:cstheme="minorHAnsi"/>
          <w:b/>
          <w:vertAlign w:val="subscript"/>
        </w:rPr>
        <w:t>MIN</w:t>
      </w:r>
      <w:r w:rsidR="006F1C7E" w:rsidRPr="0021260C">
        <w:rPr>
          <w:rFonts w:cstheme="minorHAnsi"/>
          <w:b/>
        </w:rPr>
        <w:t xml:space="preserve"> </w:t>
      </w:r>
      <w:r w:rsidR="001902D9" w:rsidRPr="0021260C">
        <w:rPr>
          <w:rFonts w:cstheme="minorHAnsi"/>
          <w:b/>
        </w:rPr>
        <w:t>/</w:t>
      </w:r>
      <w:r w:rsidR="006F1C7E" w:rsidRPr="0021260C">
        <w:rPr>
          <w:rFonts w:cstheme="minorHAnsi"/>
          <w:b/>
        </w:rPr>
        <w:t xml:space="preserve"> </w:t>
      </w:r>
      <w:r w:rsidR="001902D9" w:rsidRPr="0021260C">
        <w:rPr>
          <w:rFonts w:cstheme="minorHAnsi"/>
          <w:b/>
        </w:rPr>
        <w:t>TB</w:t>
      </w:r>
      <w:r w:rsidR="002747D0" w:rsidRPr="0021260C">
        <w:rPr>
          <w:rFonts w:cstheme="minorHAnsi"/>
          <w:b/>
        </w:rPr>
        <w:t xml:space="preserve"> </w:t>
      </w:r>
      <w:r w:rsidR="002747D0" w:rsidRPr="0021260C">
        <w:rPr>
          <w:rFonts w:cstheme="minorHAnsi"/>
          <w:b/>
          <w:vertAlign w:val="subscript"/>
        </w:rPr>
        <w:t>OF</w:t>
      </w:r>
      <w:r w:rsidR="006F1C7E" w:rsidRPr="0021260C">
        <w:rPr>
          <w:rFonts w:cstheme="minorHAnsi"/>
          <w:b/>
        </w:rPr>
        <w:t>)</w:t>
      </w:r>
      <w:r w:rsidR="001902D9" w:rsidRPr="0021260C">
        <w:rPr>
          <w:rFonts w:cstheme="minorHAnsi"/>
          <w:b/>
        </w:rPr>
        <w:t xml:space="preserve"> </w:t>
      </w:r>
      <w:r w:rsidR="006F1C7E" w:rsidRPr="0021260C">
        <w:rPr>
          <w:rFonts w:cstheme="minorHAnsi"/>
          <w:b/>
        </w:rPr>
        <w:t>x</w:t>
      </w:r>
      <w:r w:rsidR="001902D9" w:rsidRPr="0021260C">
        <w:rPr>
          <w:rFonts w:cstheme="minorHAnsi"/>
          <w:b/>
        </w:rPr>
        <w:t xml:space="preserve"> 40 </w:t>
      </w:r>
    </w:p>
    <w:p w14:paraId="6CA1E256" w14:textId="77777777" w:rsidR="00AC6B1A" w:rsidRPr="0021260C" w:rsidRDefault="00AC6B1A" w:rsidP="006C59D8">
      <w:pPr>
        <w:spacing w:after="0" w:line="360" w:lineRule="auto"/>
        <w:contextualSpacing/>
        <w:rPr>
          <w:rFonts w:cstheme="minorHAnsi"/>
        </w:rPr>
      </w:pPr>
      <w:r w:rsidRPr="0021260C">
        <w:rPr>
          <w:rFonts w:cstheme="minorHAnsi"/>
        </w:rPr>
        <w:t>gdzie:</w:t>
      </w:r>
    </w:p>
    <w:p w14:paraId="58A0E119" w14:textId="16731576" w:rsidR="00AC39E0" w:rsidRPr="0021260C" w:rsidRDefault="004D6DA1" w:rsidP="006C59D8">
      <w:pPr>
        <w:spacing w:after="0" w:line="360" w:lineRule="auto"/>
        <w:contextualSpacing/>
        <w:rPr>
          <w:rFonts w:cstheme="minorHAnsi"/>
        </w:rPr>
      </w:pPr>
      <w:r w:rsidRPr="0021260C">
        <w:rPr>
          <w:rFonts w:cstheme="minorHAnsi"/>
          <w:b/>
        </w:rPr>
        <w:t>TB</w:t>
      </w:r>
      <w:r w:rsidR="002747D0" w:rsidRPr="0021260C">
        <w:rPr>
          <w:rFonts w:cstheme="minorHAnsi"/>
          <w:b/>
        </w:rPr>
        <w:t xml:space="preserve"> </w:t>
      </w:r>
      <w:r w:rsidR="002747D0" w:rsidRPr="0021260C">
        <w:rPr>
          <w:rFonts w:cstheme="minorHAnsi"/>
          <w:b/>
          <w:vertAlign w:val="subscript"/>
        </w:rPr>
        <w:t>MIN</w:t>
      </w:r>
      <w:r w:rsidR="00AC6B1A" w:rsidRPr="0021260C">
        <w:rPr>
          <w:rFonts w:cstheme="minorHAnsi"/>
        </w:rPr>
        <w:t xml:space="preserve"> – </w:t>
      </w:r>
      <w:r w:rsidR="002747D0" w:rsidRPr="0021260C">
        <w:rPr>
          <w:rFonts w:cstheme="minorHAnsi"/>
        </w:rPr>
        <w:t xml:space="preserve">najkrótszy możliwy </w:t>
      </w:r>
      <w:r w:rsidRPr="0021260C">
        <w:rPr>
          <w:rFonts w:cstheme="minorHAnsi"/>
        </w:rPr>
        <w:t>termin wykonania badania</w:t>
      </w:r>
      <w:r w:rsidR="00F87C15" w:rsidRPr="0021260C">
        <w:rPr>
          <w:rFonts w:cstheme="minorHAnsi"/>
        </w:rPr>
        <w:t xml:space="preserve">, tj. </w:t>
      </w:r>
      <w:r w:rsidR="00547DC0">
        <w:rPr>
          <w:rFonts w:cstheme="minorHAnsi"/>
        </w:rPr>
        <w:t>32</w:t>
      </w:r>
      <w:r w:rsidR="00FE4DA8" w:rsidRPr="0021260C">
        <w:rPr>
          <w:rFonts w:cstheme="minorHAnsi"/>
        </w:rPr>
        <w:t xml:space="preserve"> dni</w:t>
      </w:r>
      <w:r w:rsidR="002747D0" w:rsidRPr="0021260C">
        <w:rPr>
          <w:rFonts w:cstheme="minorHAnsi"/>
        </w:rPr>
        <w:t xml:space="preserve"> kalendarzowe</w:t>
      </w:r>
    </w:p>
    <w:p w14:paraId="257F4A84" w14:textId="77777777" w:rsidR="00AC39E0" w:rsidRPr="0021260C" w:rsidRDefault="00AC39E0" w:rsidP="00AC39E0">
      <w:pPr>
        <w:spacing w:after="0" w:line="360" w:lineRule="auto"/>
        <w:contextualSpacing/>
        <w:rPr>
          <w:rFonts w:cstheme="minorHAnsi"/>
        </w:rPr>
      </w:pPr>
      <w:r w:rsidRPr="0021260C">
        <w:rPr>
          <w:rFonts w:cstheme="minorHAnsi"/>
          <w:b/>
        </w:rPr>
        <w:t xml:space="preserve">TB </w:t>
      </w:r>
      <w:r w:rsidRPr="0021260C">
        <w:rPr>
          <w:rFonts w:cstheme="minorHAnsi"/>
          <w:b/>
          <w:vertAlign w:val="subscript"/>
        </w:rPr>
        <w:t>OF</w:t>
      </w:r>
      <w:r w:rsidRPr="0021260C">
        <w:rPr>
          <w:rFonts w:cstheme="minorHAnsi"/>
          <w:b/>
        </w:rPr>
        <w:t xml:space="preserve"> </w:t>
      </w:r>
      <w:r w:rsidRPr="0021260C">
        <w:rPr>
          <w:rFonts w:cstheme="minorHAnsi"/>
        </w:rPr>
        <w:t xml:space="preserve"> – termin wykonania badania w ofercie rozpatrywanej</w:t>
      </w:r>
    </w:p>
    <w:p w14:paraId="3C620DFA" w14:textId="0361E97C" w:rsidR="009401FC" w:rsidRPr="009F48A4" w:rsidRDefault="009401FC" w:rsidP="009F48A4">
      <w:pPr>
        <w:spacing w:after="0" w:line="360" w:lineRule="auto"/>
        <w:rPr>
          <w:rFonts w:cstheme="minorHAnsi"/>
          <w:b/>
        </w:rPr>
      </w:pPr>
      <w:r w:rsidRPr="0021260C">
        <w:rPr>
          <w:rFonts w:cstheme="minorHAnsi"/>
          <w:b/>
        </w:rPr>
        <w:t xml:space="preserve">40 </w:t>
      </w:r>
      <w:r w:rsidR="001902D9" w:rsidRPr="0021260C">
        <w:rPr>
          <w:rFonts w:cstheme="minorHAnsi"/>
          <w:b/>
        </w:rPr>
        <w:t>- maksymalna ilość punktów</w:t>
      </w:r>
      <w:r w:rsidR="004D10F1" w:rsidRPr="0021260C">
        <w:rPr>
          <w:rFonts w:cstheme="minorHAnsi"/>
          <w:b/>
        </w:rPr>
        <w:t>, jaką może uzyskać oferta</w:t>
      </w:r>
      <w:r w:rsidR="001902D9" w:rsidRPr="0021260C">
        <w:rPr>
          <w:rFonts w:cstheme="minorHAnsi"/>
          <w:b/>
        </w:rPr>
        <w:t xml:space="preserve"> wg kryterium „termin wykonania badania” </w:t>
      </w:r>
    </w:p>
    <w:p w14:paraId="00B916FF" w14:textId="33B7CAFA" w:rsidR="009401FC" w:rsidRPr="0021260C" w:rsidRDefault="009401FC" w:rsidP="009401FC">
      <w:pPr>
        <w:autoSpaceDE w:val="0"/>
        <w:spacing w:after="0" w:line="360" w:lineRule="auto"/>
        <w:rPr>
          <w:rFonts w:ascii="Calibri" w:hAnsi="Calibri" w:cs="Calibri"/>
          <w:lang w:eastAsia="ar-SA"/>
        </w:rPr>
      </w:pPr>
      <w:r w:rsidRPr="0021260C">
        <w:rPr>
          <w:rFonts w:ascii="Calibri" w:eastAsia="Arial" w:hAnsi="Calibri" w:cs="Calibri"/>
          <w:lang w:eastAsia="ar-SA"/>
        </w:rPr>
        <w:t xml:space="preserve">Najkrótszy możliwy termin wykonania badania: </w:t>
      </w:r>
      <w:r w:rsidR="00547DC0">
        <w:rPr>
          <w:rFonts w:ascii="Calibri" w:eastAsia="Arial" w:hAnsi="Calibri" w:cs="Calibri"/>
          <w:b/>
          <w:lang w:eastAsia="ar-SA"/>
        </w:rPr>
        <w:t xml:space="preserve">32 </w:t>
      </w:r>
      <w:r w:rsidRPr="0021260C">
        <w:rPr>
          <w:rFonts w:ascii="Calibri" w:hAnsi="Calibri" w:cs="Calibri"/>
          <w:b/>
          <w:lang w:eastAsia="ar-SA"/>
        </w:rPr>
        <w:t>dni kalendarzowe</w:t>
      </w:r>
      <w:r w:rsidRPr="0021260C">
        <w:rPr>
          <w:rFonts w:ascii="Calibri" w:hAnsi="Calibri" w:cs="Calibri"/>
          <w:lang w:eastAsia="ar-SA"/>
        </w:rPr>
        <w:t xml:space="preserve">, a maksymalny termin: </w:t>
      </w:r>
      <w:r w:rsidR="00547DC0">
        <w:rPr>
          <w:rFonts w:ascii="Calibri" w:hAnsi="Calibri" w:cs="Calibri"/>
          <w:b/>
          <w:lang w:eastAsia="ar-SA"/>
        </w:rPr>
        <w:t>122</w:t>
      </w:r>
      <w:r w:rsidRPr="0021260C">
        <w:rPr>
          <w:rFonts w:ascii="Calibri" w:hAnsi="Calibri" w:cs="Calibri"/>
          <w:b/>
          <w:lang w:eastAsia="ar-SA"/>
        </w:rPr>
        <w:t xml:space="preserve"> dni kalendarzowych. </w:t>
      </w:r>
      <w:r w:rsidRPr="0021260C">
        <w:rPr>
          <w:rFonts w:ascii="Calibri" w:hAnsi="Calibri" w:cs="Calibri"/>
          <w:lang w:eastAsia="ar-SA"/>
        </w:rPr>
        <w:t xml:space="preserve">Termin wykonania badania liczony będzie </w:t>
      </w:r>
      <w:r w:rsidR="00AF387D" w:rsidRPr="0021260C">
        <w:rPr>
          <w:rFonts w:ascii="Calibri" w:hAnsi="Calibri" w:cs="Calibri"/>
          <w:lang w:eastAsia="ar-SA"/>
        </w:rPr>
        <w:t xml:space="preserve">od dnia otrzymania </w:t>
      </w:r>
      <w:r w:rsidR="00946321">
        <w:rPr>
          <w:rFonts w:ascii="Calibri" w:hAnsi="Calibri" w:cs="Calibri"/>
          <w:lang w:eastAsia="ar-SA"/>
        </w:rPr>
        <w:t>informacji przez Wykonawcę o wystawieniu skierowania</w:t>
      </w:r>
      <w:r w:rsidR="00851A75" w:rsidRPr="0021260C">
        <w:rPr>
          <w:rFonts w:ascii="Calibri" w:hAnsi="Calibri" w:cs="Calibri"/>
          <w:lang w:eastAsia="ar-SA"/>
        </w:rPr>
        <w:t>.</w:t>
      </w:r>
    </w:p>
    <w:p w14:paraId="7C2EE06A" w14:textId="1FB4E12A" w:rsidR="00DE159C" w:rsidRPr="0021260C" w:rsidRDefault="00DE159C" w:rsidP="006C59D8">
      <w:pPr>
        <w:suppressAutoHyphens/>
        <w:spacing w:after="0" w:line="360" w:lineRule="auto"/>
        <w:rPr>
          <w:rFonts w:eastAsia="Times New Roman" w:cstheme="minorHAnsi"/>
          <w:b/>
          <w:lang w:eastAsia="ar-SA"/>
        </w:rPr>
      </w:pPr>
      <w:r w:rsidRPr="0021260C">
        <w:rPr>
          <w:rFonts w:eastAsia="Times New Roman" w:cstheme="minorHAnsi"/>
          <w:b/>
          <w:u w:val="single"/>
          <w:lang w:eastAsia="ar-SA"/>
        </w:rPr>
        <w:t>UWAGA</w:t>
      </w:r>
      <w:r w:rsidRPr="0021260C">
        <w:rPr>
          <w:rFonts w:eastAsia="Times New Roman" w:cstheme="minorHAnsi"/>
          <w:b/>
          <w:lang w:eastAsia="ar-SA"/>
        </w:rPr>
        <w:t xml:space="preserve">: W kryterium </w:t>
      </w:r>
      <w:r w:rsidR="004D10F1" w:rsidRPr="0021260C">
        <w:rPr>
          <w:rFonts w:eastAsia="Times New Roman" w:cstheme="minorHAnsi"/>
          <w:b/>
          <w:lang w:eastAsia="ar-SA"/>
        </w:rPr>
        <w:t>„</w:t>
      </w:r>
      <w:r w:rsidRPr="0021260C">
        <w:rPr>
          <w:rFonts w:eastAsia="Times New Roman" w:cstheme="minorHAnsi"/>
          <w:b/>
          <w:bCs/>
          <w:lang w:eastAsia="ar-SA"/>
        </w:rPr>
        <w:t xml:space="preserve">termin </w:t>
      </w:r>
      <w:r w:rsidR="004D10F1" w:rsidRPr="0021260C">
        <w:rPr>
          <w:rFonts w:eastAsia="Times New Roman" w:cstheme="minorHAnsi"/>
          <w:b/>
          <w:bCs/>
          <w:lang w:eastAsia="ar-SA"/>
        </w:rPr>
        <w:t>wykonania badania”</w:t>
      </w:r>
      <w:r w:rsidRPr="0021260C">
        <w:rPr>
          <w:rFonts w:eastAsia="Times New Roman" w:cstheme="minorHAnsi"/>
          <w:b/>
          <w:lang w:eastAsia="ar-SA"/>
        </w:rPr>
        <w:t xml:space="preserve"> ilość punktów obliczona będzie na podstawie danych podanych przez Wykonawcę w </w:t>
      </w:r>
      <w:r w:rsidR="00946321">
        <w:rPr>
          <w:rFonts w:eastAsia="Times New Roman" w:cstheme="minorHAnsi"/>
          <w:b/>
          <w:lang w:eastAsia="ar-SA"/>
        </w:rPr>
        <w:t>Formularzu ofertowym (</w:t>
      </w:r>
      <w:r w:rsidR="00F87C15" w:rsidRPr="0021260C">
        <w:rPr>
          <w:rFonts w:eastAsia="Times New Roman" w:cstheme="minorHAnsi"/>
          <w:b/>
          <w:lang w:eastAsia="ar-SA"/>
        </w:rPr>
        <w:t>Z</w:t>
      </w:r>
      <w:r w:rsidR="00946321">
        <w:rPr>
          <w:rFonts w:eastAsia="Times New Roman" w:cstheme="minorHAnsi"/>
          <w:b/>
          <w:lang w:eastAsia="ar-SA"/>
        </w:rPr>
        <w:t>ałącznik</w:t>
      </w:r>
      <w:r w:rsidRPr="0021260C">
        <w:rPr>
          <w:rFonts w:eastAsia="Times New Roman" w:cstheme="minorHAnsi"/>
          <w:b/>
          <w:lang w:eastAsia="ar-SA"/>
        </w:rPr>
        <w:t xml:space="preserve"> nr 1 do SWZ). W przypadku, gdy Wykonawca nie wpisze zaoferowanego terminu </w:t>
      </w:r>
      <w:r w:rsidR="004D10F1" w:rsidRPr="0021260C">
        <w:rPr>
          <w:rFonts w:eastAsia="Times New Roman" w:cstheme="minorHAnsi"/>
          <w:b/>
          <w:lang w:eastAsia="ar-SA"/>
        </w:rPr>
        <w:t>wykonania badania</w:t>
      </w:r>
      <w:r w:rsidR="00946321">
        <w:rPr>
          <w:rFonts w:eastAsia="Times New Roman" w:cstheme="minorHAnsi"/>
          <w:b/>
          <w:lang w:eastAsia="ar-SA"/>
        </w:rPr>
        <w:t>,</w:t>
      </w:r>
      <w:r w:rsidRPr="0021260C">
        <w:rPr>
          <w:rFonts w:eastAsia="Times New Roman" w:cstheme="minorHAnsi"/>
          <w:b/>
          <w:lang w:eastAsia="ar-SA"/>
        </w:rPr>
        <w:t xml:space="preserve"> Zamawiający przyjmi</w:t>
      </w:r>
      <w:r w:rsidR="004D10F1" w:rsidRPr="0021260C">
        <w:rPr>
          <w:rFonts w:eastAsia="Times New Roman" w:cstheme="minorHAnsi"/>
          <w:b/>
          <w:lang w:eastAsia="ar-SA"/>
        </w:rPr>
        <w:t>e term</w:t>
      </w:r>
      <w:r w:rsidR="00946321">
        <w:rPr>
          <w:rFonts w:eastAsia="Times New Roman" w:cstheme="minorHAnsi"/>
          <w:b/>
          <w:lang w:eastAsia="ar-SA"/>
        </w:rPr>
        <w:t>i</w:t>
      </w:r>
      <w:r w:rsidR="00547DC0">
        <w:rPr>
          <w:rFonts w:eastAsia="Times New Roman" w:cstheme="minorHAnsi"/>
          <w:b/>
          <w:lang w:eastAsia="ar-SA"/>
        </w:rPr>
        <w:t>n maksymalny dopuszczony, tj. 122</w:t>
      </w:r>
      <w:r w:rsidR="004D10F1" w:rsidRPr="0021260C">
        <w:rPr>
          <w:rFonts w:eastAsia="Times New Roman" w:cstheme="minorHAnsi"/>
          <w:b/>
          <w:lang w:eastAsia="ar-SA"/>
        </w:rPr>
        <w:t xml:space="preserve"> dni kalendarzowych.</w:t>
      </w:r>
    </w:p>
    <w:p w14:paraId="6E8C201A" w14:textId="120B386D" w:rsidR="00287898" w:rsidRPr="00287898" w:rsidRDefault="00DE159C" w:rsidP="007B26B1">
      <w:pPr>
        <w:numPr>
          <w:ilvl w:val="2"/>
          <w:numId w:val="4"/>
        </w:numPr>
        <w:suppressAutoHyphens/>
        <w:spacing w:after="0" w:line="360" w:lineRule="auto"/>
        <w:ind w:left="284" w:hanging="284"/>
        <w:rPr>
          <w:rFonts w:eastAsia="Times New Roman" w:cstheme="minorHAnsi"/>
          <w:lang w:eastAsia="ar-SA"/>
        </w:rPr>
      </w:pPr>
      <w:r w:rsidRPr="00287898">
        <w:rPr>
          <w:rFonts w:eastAsia="Times New Roman" w:cstheme="minorHAnsi"/>
          <w:lang w:eastAsia="ar-SA"/>
        </w:rPr>
        <w:t xml:space="preserve">Za </w:t>
      </w:r>
      <w:r w:rsidR="00287898" w:rsidRPr="00287898">
        <w:rPr>
          <w:rFonts w:eastAsia="Times New Roman" w:cstheme="minorHAnsi"/>
          <w:lang w:eastAsia="ar-SA"/>
        </w:rPr>
        <w:t xml:space="preserve">ofertę </w:t>
      </w:r>
      <w:r w:rsidRPr="00287898">
        <w:rPr>
          <w:rFonts w:eastAsia="Times New Roman" w:cstheme="minorHAnsi"/>
          <w:lang w:eastAsia="ar-SA"/>
        </w:rPr>
        <w:t xml:space="preserve">najkorzystniejszą zostanie uznana oferta, która odpowiada wszystkim wymaganiom zawartym </w:t>
      </w:r>
      <w:r w:rsidR="00946321">
        <w:rPr>
          <w:rFonts w:eastAsia="Times New Roman" w:cstheme="minorHAnsi"/>
          <w:lang w:eastAsia="ar-SA"/>
        </w:rPr>
        <w:br/>
      </w:r>
      <w:r w:rsidRPr="00287898">
        <w:rPr>
          <w:rFonts w:eastAsia="Times New Roman" w:cstheme="minorHAnsi"/>
          <w:lang w:eastAsia="ar-SA"/>
        </w:rPr>
        <w:t>w SWZ</w:t>
      </w:r>
      <w:r w:rsidR="004D10F1" w:rsidRPr="00287898">
        <w:rPr>
          <w:rFonts w:eastAsia="Times New Roman" w:cstheme="minorHAnsi"/>
          <w:lang w:eastAsia="ar-SA"/>
        </w:rPr>
        <w:t xml:space="preserve"> </w:t>
      </w:r>
      <w:r w:rsidRPr="00287898">
        <w:rPr>
          <w:rFonts w:eastAsia="Times New Roman" w:cstheme="minorHAnsi"/>
          <w:lang w:eastAsia="ar-SA"/>
        </w:rPr>
        <w:t xml:space="preserve">i uzyska największą sumę punktów, zgodnie z ustalonymi kryteriami, obliczoną według wzoru:  </w:t>
      </w:r>
    </w:p>
    <w:p w14:paraId="55969E03" w14:textId="73E8CE56" w:rsidR="000E27BD" w:rsidRPr="009F48A4" w:rsidRDefault="00DE159C" w:rsidP="009F48A4">
      <w:pPr>
        <w:suppressAutoHyphens/>
        <w:spacing w:after="240" w:line="360" w:lineRule="auto"/>
        <w:ind w:left="284"/>
        <w:jc w:val="center"/>
        <w:rPr>
          <w:rFonts w:eastAsia="Times New Roman" w:cstheme="minorHAnsi"/>
          <w:b/>
          <w:lang w:eastAsia="ar-SA"/>
        </w:rPr>
      </w:pPr>
      <w:r w:rsidRPr="00287898">
        <w:rPr>
          <w:rFonts w:eastAsia="Times New Roman" w:cstheme="minorHAnsi"/>
          <w:b/>
          <w:lang w:eastAsia="ar-SA"/>
        </w:rPr>
        <w:t xml:space="preserve">P = C + </w:t>
      </w:r>
      <w:r w:rsidR="001902D9" w:rsidRPr="00287898">
        <w:rPr>
          <w:rFonts w:eastAsia="Times New Roman" w:cstheme="minorHAnsi"/>
          <w:b/>
          <w:lang w:eastAsia="ar-SA"/>
        </w:rPr>
        <w:t>TB</w:t>
      </w:r>
      <w:r w:rsidR="00287898" w:rsidRPr="00287898">
        <w:rPr>
          <w:rFonts w:eastAsia="Times New Roman" w:cstheme="minorHAnsi"/>
          <w:b/>
          <w:lang w:eastAsia="ar-SA"/>
        </w:rPr>
        <w:t>.</w:t>
      </w:r>
    </w:p>
    <w:p w14:paraId="7FDF0698" w14:textId="26EE6CF9" w:rsidR="00FE25A0" w:rsidRPr="009F48A4" w:rsidRDefault="009302D2" w:rsidP="006C59D8">
      <w:pPr>
        <w:pStyle w:val="Nagwek1"/>
        <w:rPr>
          <w:sz w:val="28"/>
          <w:szCs w:val="28"/>
        </w:rPr>
      </w:pPr>
      <w:r w:rsidRPr="009F48A4">
        <w:rPr>
          <w:sz w:val="28"/>
          <w:szCs w:val="28"/>
        </w:rPr>
        <w:lastRenderedPageBreak/>
        <w:t>XVIII</w:t>
      </w:r>
      <w:r w:rsidR="00FE25A0" w:rsidRPr="009F48A4">
        <w:rPr>
          <w:sz w:val="28"/>
          <w:szCs w:val="28"/>
        </w:rPr>
        <w:t>. Informacja o formalnościach, jakie muszą zostać dopełnione po wyborze oferty w celu zawarcia umowy w sprawie zamówienia publicznego</w:t>
      </w:r>
    </w:p>
    <w:p w14:paraId="2A0CECF5" w14:textId="5F56FB5A" w:rsidR="00FE25A0" w:rsidRPr="004778F5" w:rsidRDefault="00FE25A0" w:rsidP="007B26B1">
      <w:pPr>
        <w:numPr>
          <w:ilvl w:val="3"/>
          <w:numId w:val="30"/>
        </w:numPr>
        <w:suppressAutoHyphens/>
        <w:autoSpaceDE w:val="0"/>
        <w:autoSpaceDN w:val="0"/>
        <w:adjustRightInd w:val="0"/>
        <w:spacing w:after="0" w:line="360" w:lineRule="auto"/>
        <w:rPr>
          <w:rFonts w:eastAsia="Times New Roman" w:cstheme="minorHAnsi"/>
          <w:lang w:eastAsia="pl-PL"/>
        </w:rPr>
      </w:pPr>
      <w:r w:rsidRPr="004778F5">
        <w:rPr>
          <w:rFonts w:eastAsia="Times New Roman" w:cstheme="minorHAnsi"/>
          <w:lang w:eastAsia="pl-PL"/>
        </w:rPr>
        <w:t xml:space="preserve">Umowę w sprawie zamówienia publicznego, z uwzględnieniem art. 577 ustawy </w:t>
      </w:r>
      <w:proofErr w:type="spellStart"/>
      <w:r w:rsidRPr="004778F5">
        <w:rPr>
          <w:rFonts w:eastAsia="Times New Roman" w:cstheme="minorHAnsi"/>
          <w:lang w:eastAsia="pl-PL"/>
        </w:rPr>
        <w:t>P</w:t>
      </w:r>
      <w:r w:rsidR="00FB216B" w:rsidRPr="004778F5">
        <w:rPr>
          <w:rFonts w:eastAsia="Times New Roman" w:cstheme="minorHAnsi"/>
          <w:lang w:eastAsia="pl-PL"/>
        </w:rPr>
        <w:t>zp</w:t>
      </w:r>
      <w:proofErr w:type="spellEnd"/>
      <w:r w:rsidRPr="004778F5">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153944E8" w:rsidR="00FE25A0" w:rsidRDefault="00FE25A0" w:rsidP="007B26B1">
      <w:pPr>
        <w:numPr>
          <w:ilvl w:val="3"/>
          <w:numId w:val="30"/>
        </w:numPr>
        <w:suppressAutoHyphens/>
        <w:autoSpaceDE w:val="0"/>
        <w:autoSpaceDN w:val="0"/>
        <w:adjustRightInd w:val="0"/>
        <w:spacing w:after="0" w:line="360" w:lineRule="auto"/>
        <w:rPr>
          <w:rFonts w:eastAsia="Times New Roman" w:cstheme="minorHAnsi"/>
          <w:lang w:eastAsia="pl-PL"/>
        </w:rPr>
      </w:pPr>
      <w:r w:rsidRPr="004778F5">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4778F5">
        <w:rPr>
          <w:rFonts w:eastAsia="Times New Roman" w:cstheme="minorHAnsi"/>
          <w:lang w:eastAsia="pl-PL"/>
        </w:rPr>
        <w:t xml:space="preserve"> </w:t>
      </w:r>
      <w:r w:rsidRPr="004778F5">
        <w:rPr>
          <w:rFonts w:eastAsia="Times New Roman" w:cstheme="minorHAnsi"/>
          <w:lang w:eastAsia="pl-PL"/>
        </w:rPr>
        <w:t>jedną ofertę.</w:t>
      </w:r>
    </w:p>
    <w:p w14:paraId="383DAB5B" w14:textId="4FCCDABF" w:rsidR="006E7460" w:rsidRPr="006E7460" w:rsidRDefault="006E7460" w:rsidP="007B26B1">
      <w:pPr>
        <w:numPr>
          <w:ilvl w:val="3"/>
          <w:numId w:val="30"/>
        </w:numPr>
        <w:suppressAutoHyphens/>
        <w:autoSpaceDE w:val="0"/>
        <w:autoSpaceDN w:val="0"/>
        <w:adjustRightInd w:val="0"/>
        <w:spacing w:after="0" w:line="360" w:lineRule="auto"/>
        <w:rPr>
          <w:rFonts w:eastAsia="Times New Roman" w:cstheme="minorHAnsi"/>
          <w:lang w:eastAsia="pl-PL"/>
        </w:rPr>
      </w:pPr>
      <w:r w:rsidRPr="00DB08E1">
        <w:rPr>
          <w:rFonts w:eastAsia="Times New Roman" w:cstheme="minorHAnsi"/>
          <w:b/>
          <w:lang w:eastAsia="pl-PL"/>
        </w:rPr>
        <w:t>Przed zawarciem umowy Wykonawca, na wezwanie Zamawiającego, zobowiązany jest do podania wszelkich informacji niezbędnych do wypełnienia treści umowy</w:t>
      </w:r>
      <w:r w:rsidRPr="006E7460">
        <w:rPr>
          <w:rFonts w:eastAsia="Times New Roman" w:cstheme="minorHAnsi"/>
          <w:lang w:eastAsia="pl-PL"/>
        </w:rPr>
        <w:t>.</w:t>
      </w:r>
    </w:p>
    <w:p w14:paraId="26471F78" w14:textId="1A029684" w:rsidR="00FE25A0" w:rsidRPr="004778F5" w:rsidRDefault="00FE25A0" w:rsidP="007B26B1">
      <w:pPr>
        <w:numPr>
          <w:ilvl w:val="3"/>
          <w:numId w:val="30"/>
        </w:numPr>
        <w:suppressAutoHyphens/>
        <w:autoSpaceDE w:val="0"/>
        <w:autoSpaceDN w:val="0"/>
        <w:adjustRightInd w:val="0"/>
        <w:spacing w:after="0" w:line="360" w:lineRule="auto"/>
        <w:rPr>
          <w:rFonts w:eastAsia="Times New Roman" w:cstheme="minorHAnsi"/>
          <w:lang w:eastAsia="pl-PL"/>
        </w:rPr>
      </w:pPr>
      <w:r w:rsidRPr="004778F5">
        <w:rPr>
          <w:rFonts w:eastAsia="Times New Roman" w:cstheme="minorHAnsi"/>
          <w:lang w:eastAsia="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E38C152" w14:textId="1E2D7A7C" w:rsidR="000E27BD" w:rsidRPr="009F48A4" w:rsidRDefault="00FE25A0" w:rsidP="009F48A4">
      <w:pPr>
        <w:numPr>
          <w:ilvl w:val="3"/>
          <w:numId w:val="30"/>
        </w:numPr>
        <w:suppressAutoHyphens/>
        <w:autoSpaceDE w:val="0"/>
        <w:autoSpaceDN w:val="0"/>
        <w:adjustRightInd w:val="0"/>
        <w:spacing w:after="240" w:line="360" w:lineRule="auto"/>
        <w:rPr>
          <w:rFonts w:eastAsia="Times New Roman" w:cstheme="minorHAnsi"/>
          <w:lang w:eastAsia="pl-PL"/>
        </w:rPr>
      </w:pPr>
      <w:r w:rsidRPr="004778F5">
        <w:rPr>
          <w:rFonts w:eastAsia="Times New Roman" w:cstheme="minorHAnsi"/>
          <w:lang w:eastAsia="pl-PL"/>
        </w:rPr>
        <w:t>O terminie i miejscu podpisania umowy zam</w:t>
      </w:r>
      <w:r w:rsidR="00CB2B3E" w:rsidRPr="004778F5">
        <w:rPr>
          <w:rFonts w:eastAsia="Times New Roman" w:cstheme="minorHAnsi"/>
          <w:lang w:eastAsia="pl-PL"/>
        </w:rPr>
        <w:t>awiający poinformuje wybranego w</w:t>
      </w:r>
      <w:r w:rsidRPr="004778F5">
        <w:rPr>
          <w:rFonts w:eastAsia="Times New Roman" w:cstheme="minorHAnsi"/>
          <w:lang w:eastAsia="pl-PL"/>
        </w:rPr>
        <w:t>ykonawcę.</w:t>
      </w:r>
    </w:p>
    <w:p w14:paraId="6FCF68E7" w14:textId="596E1390" w:rsidR="00FE25A0" w:rsidRPr="009F48A4" w:rsidRDefault="00FE25A0" w:rsidP="009F48A4">
      <w:pPr>
        <w:spacing w:after="0" w:line="360" w:lineRule="auto"/>
        <w:rPr>
          <w:b/>
          <w:sz w:val="28"/>
          <w:szCs w:val="28"/>
        </w:rPr>
      </w:pPr>
      <w:r w:rsidRPr="009F48A4">
        <w:rPr>
          <w:b/>
          <w:sz w:val="28"/>
          <w:szCs w:val="28"/>
        </w:rPr>
        <w:t>X</w:t>
      </w:r>
      <w:r w:rsidR="009302D2" w:rsidRPr="009F48A4">
        <w:rPr>
          <w:b/>
          <w:sz w:val="28"/>
          <w:szCs w:val="28"/>
        </w:rPr>
        <w:t>I</w:t>
      </w:r>
      <w:r w:rsidRPr="009F48A4">
        <w:rPr>
          <w:b/>
          <w:sz w:val="28"/>
          <w:szCs w:val="28"/>
        </w:rPr>
        <w:t>X. Projektowane postanowienia umowy w sprawie  zamówienia publicznego, które zostaną wprowadzone do umowy w sprawie zamówienia publicznego</w:t>
      </w:r>
    </w:p>
    <w:p w14:paraId="325D0D4E" w14:textId="3FDCBCC7" w:rsidR="000E27BD" w:rsidRPr="009F48A4" w:rsidRDefault="00FE25A0" w:rsidP="009F48A4">
      <w:pPr>
        <w:shd w:val="clear" w:color="auto" w:fill="FFFFFF"/>
        <w:suppressAutoHyphens/>
        <w:spacing w:after="240" w:line="360" w:lineRule="auto"/>
        <w:rPr>
          <w:rFonts w:eastAsia="Times New Roman" w:cstheme="minorHAnsi"/>
          <w:lang w:eastAsia="ar-SA"/>
        </w:rPr>
      </w:pPr>
      <w:r w:rsidRPr="009F0E65">
        <w:rPr>
          <w:rFonts w:eastAsia="Times New Roman" w:cstheme="minorHAnsi"/>
          <w:bCs/>
          <w:color w:val="000000"/>
          <w:spacing w:val="-2"/>
          <w:lang w:eastAsia="ar-SA"/>
        </w:rPr>
        <w:t xml:space="preserve">Projektowane postanowienia </w:t>
      </w:r>
      <w:r w:rsidRPr="009F0E65">
        <w:rPr>
          <w:rFonts w:eastAsia="Times New Roman" w:cstheme="minorHAnsi"/>
          <w:lang w:eastAsia="ar-SA"/>
        </w:rPr>
        <w:t xml:space="preserve">istotne dla Zamawiającego określa wzór umowy stanowiący integralną część SWZ - </w:t>
      </w:r>
      <w:r w:rsidRPr="00417C67">
        <w:rPr>
          <w:rFonts w:eastAsia="Times New Roman" w:cstheme="minorHAnsi"/>
          <w:b/>
          <w:color w:val="000000"/>
          <w:lang w:eastAsia="ar-SA"/>
        </w:rPr>
        <w:t xml:space="preserve">Załącznik </w:t>
      </w:r>
      <w:r w:rsidRPr="00417C67">
        <w:rPr>
          <w:rFonts w:eastAsia="Times New Roman" w:cstheme="minorHAnsi"/>
          <w:b/>
          <w:lang w:eastAsia="ar-SA"/>
        </w:rPr>
        <w:t xml:space="preserve">nr </w:t>
      </w:r>
      <w:r w:rsidR="00417C67" w:rsidRPr="00417C67">
        <w:rPr>
          <w:rFonts w:eastAsia="Times New Roman" w:cstheme="minorHAnsi"/>
          <w:b/>
          <w:lang w:eastAsia="ar-SA"/>
        </w:rPr>
        <w:t>5</w:t>
      </w:r>
      <w:r w:rsidR="00EF344D" w:rsidRPr="00417C67">
        <w:rPr>
          <w:rFonts w:eastAsia="Times New Roman" w:cstheme="minorHAnsi"/>
          <w:b/>
          <w:lang w:eastAsia="ar-SA"/>
        </w:rPr>
        <w:t xml:space="preserve"> </w:t>
      </w:r>
      <w:r w:rsidRPr="00417C67">
        <w:rPr>
          <w:rFonts w:eastAsia="Times New Roman" w:cstheme="minorHAnsi"/>
          <w:b/>
          <w:lang w:eastAsia="ar-SA"/>
        </w:rPr>
        <w:t xml:space="preserve"> </w:t>
      </w:r>
      <w:r w:rsidRPr="00417C67">
        <w:rPr>
          <w:rFonts w:eastAsia="Times New Roman" w:cstheme="minorHAnsi"/>
          <w:b/>
          <w:color w:val="000000"/>
          <w:lang w:eastAsia="ar-SA"/>
        </w:rPr>
        <w:t>do SWZ</w:t>
      </w:r>
      <w:r w:rsidRPr="009F0E65">
        <w:rPr>
          <w:rFonts w:eastAsia="Times New Roman" w:cstheme="minorHAnsi"/>
          <w:color w:val="000000"/>
          <w:lang w:eastAsia="ar-SA"/>
        </w:rPr>
        <w:t>.</w:t>
      </w:r>
      <w:r w:rsidRPr="009F0E65">
        <w:rPr>
          <w:rFonts w:eastAsia="Times New Roman" w:cstheme="minorHAnsi"/>
          <w:lang w:eastAsia="ar-SA"/>
        </w:rPr>
        <w:t xml:space="preserve"> Wykonawca, który przedstawił najkorzystniejszą ofertę, będzie zobowiązany do podpisania umowy zgodnie z załączonym wzorem umowy.</w:t>
      </w:r>
      <w:r w:rsidRPr="009F0E65">
        <w:rPr>
          <w:rFonts w:eastAsia="Times New Roman" w:cstheme="minorHAnsi"/>
          <w:color w:val="FF0000"/>
          <w:lang w:eastAsia="ar-SA"/>
        </w:rPr>
        <w:t xml:space="preserve"> </w:t>
      </w:r>
      <w:r w:rsidRPr="009F0E65">
        <w:rPr>
          <w:rFonts w:eastAsia="Times New Roman" w:cstheme="minorHAnsi"/>
          <w:lang w:eastAsia="ar-SA"/>
        </w:rPr>
        <w:t>Złożenie oferty jest równoznaczne z pełną ak</w:t>
      </w:r>
      <w:r w:rsidR="00417C67">
        <w:rPr>
          <w:rFonts w:eastAsia="Times New Roman" w:cstheme="minorHAnsi"/>
          <w:lang w:eastAsia="ar-SA"/>
        </w:rPr>
        <w:t>ceptacją umowy przez Wykonawcę.</w:t>
      </w:r>
    </w:p>
    <w:p w14:paraId="5D0710CA" w14:textId="6FD11B13" w:rsidR="00FE25A0" w:rsidRPr="009F48A4" w:rsidRDefault="009302D2" w:rsidP="006C59D8">
      <w:pPr>
        <w:pStyle w:val="Nagwek1"/>
        <w:rPr>
          <w:sz w:val="28"/>
          <w:szCs w:val="28"/>
        </w:rPr>
      </w:pPr>
      <w:r w:rsidRPr="009F48A4">
        <w:rPr>
          <w:sz w:val="28"/>
          <w:szCs w:val="28"/>
        </w:rPr>
        <w:t>XX</w:t>
      </w:r>
      <w:r w:rsidR="00FE25A0" w:rsidRPr="009F48A4">
        <w:rPr>
          <w:sz w:val="28"/>
          <w:szCs w:val="28"/>
        </w:rPr>
        <w:t>. Pouczenie o środkach ochrony prawnej przysługujących wykonawcy</w:t>
      </w:r>
    </w:p>
    <w:p w14:paraId="369EABDB" w14:textId="77777777" w:rsidR="00CC44B6" w:rsidRPr="009F0E65" w:rsidRDefault="00CC44B6" w:rsidP="00CC44B6">
      <w:pPr>
        <w:numPr>
          <w:ilvl w:val="4"/>
          <w:numId w:val="30"/>
        </w:numPr>
        <w:suppressAutoHyphens/>
        <w:autoSpaceDE w:val="0"/>
        <w:autoSpaceDN w:val="0"/>
        <w:adjustRightInd w:val="0"/>
        <w:spacing w:after="0" w:line="360" w:lineRule="auto"/>
        <w:ind w:left="284" w:hanging="284"/>
        <w:rPr>
          <w:rFonts w:eastAsia="Times New Roman" w:cstheme="minorHAnsi"/>
          <w:lang w:eastAsia="pl-PL"/>
        </w:rPr>
      </w:pPr>
      <w:r w:rsidRPr="009F0E65">
        <w:rPr>
          <w:rFonts w:eastAsia="Times New Roman" w:cstheme="minorHAnsi"/>
          <w:lang w:eastAsia="pl-PL"/>
        </w:rPr>
        <w:t>Środki ochrony prawnej przewidziane w Dziale IX ust</w:t>
      </w:r>
      <w:r>
        <w:rPr>
          <w:rFonts w:eastAsia="Times New Roman" w:cstheme="minorHAnsi"/>
          <w:lang w:eastAsia="pl-PL"/>
        </w:rPr>
        <w:t xml:space="preserve">awy </w:t>
      </w:r>
      <w:proofErr w:type="spellStart"/>
      <w:r>
        <w:rPr>
          <w:rFonts w:eastAsia="Times New Roman" w:cstheme="minorHAnsi"/>
          <w:lang w:eastAsia="pl-PL"/>
        </w:rPr>
        <w:t>Pzp</w:t>
      </w:r>
      <w:proofErr w:type="spellEnd"/>
      <w:r>
        <w:rPr>
          <w:rFonts w:eastAsia="Times New Roman" w:cstheme="minorHAnsi"/>
          <w:lang w:eastAsia="pl-PL"/>
        </w:rPr>
        <w:t xml:space="preserve"> przysługują wykonawcy, </w:t>
      </w:r>
      <w:r w:rsidRPr="009F0E65">
        <w:rPr>
          <w:rFonts w:eastAsia="Times New Roman" w:cstheme="minorHAnsi"/>
          <w:lang w:eastAsia="pl-PL"/>
        </w:rPr>
        <w:t>a także innemu podmiotowi, jeżeli ma lub miał interes w uzyskaniu danego zamówienia oraz poniósł lub może ponieść szkodę w wyniku naruszenia przez zamawiającego przepisów ustawy.</w:t>
      </w:r>
    </w:p>
    <w:p w14:paraId="0033D438" w14:textId="77777777" w:rsidR="00CC44B6" w:rsidRPr="009F0E65" w:rsidRDefault="00CC44B6" w:rsidP="00CC44B6">
      <w:pPr>
        <w:autoSpaceDE w:val="0"/>
        <w:autoSpaceDN w:val="0"/>
        <w:adjustRightInd w:val="0"/>
        <w:spacing w:after="0" w:line="360" w:lineRule="auto"/>
        <w:ind w:left="284" w:hanging="284"/>
        <w:rPr>
          <w:rFonts w:eastAsia="Times New Roman" w:cstheme="minorHAnsi"/>
          <w:lang w:eastAsia="pl-PL"/>
        </w:rPr>
      </w:pPr>
      <w:r w:rsidRPr="009F0E65">
        <w:rPr>
          <w:rFonts w:eastAsia="Times New Roman" w:cstheme="minorHAnsi"/>
          <w:lang w:eastAsia="pl-PL"/>
        </w:rPr>
        <w:t xml:space="preserve">2. </w:t>
      </w:r>
      <w:r w:rsidRPr="009F0E65">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5F610BC9" w14:textId="77777777" w:rsidR="00CC44B6" w:rsidRPr="00A556AE" w:rsidRDefault="00CC44B6" w:rsidP="00CC44B6">
      <w:pPr>
        <w:autoSpaceDE w:val="0"/>
        <w:autoSpaceDN w:val="0"/>
        <w:adjustRightInd w:val="0"/>
        <w:spacing w:after="0" w:line="360" w:lineRule="auto"/>
        <w:ind w:left="284" w:hanging="284"/>
        <w:rPr>
          <w:rFonts w:ascii="Calibri" w:eastAsia="Times New Roman" w:hAnsi="Calibri" w:cs="Calibri"/>
          <w:lang w:eastAsia="pl-PL"/>
        </w:rPr>
      </w:pPr>
      <w:r w:rsidRPr="009F0E65">
        <w:rPr>
          <w:rFonts w:eastAsia="Times New Roman" w:cstheme="minorHAnsi"/>
          <w:lang w:eastAsia="pl-PL"/>
        </w:rPr>
        <w:t>3.</w:t>
      </w:r>
      <w:r w:rsidRPr="009F0E65">
        <w:rPr>
          <w:rFonts w:eastAsia="Times New Roman" w:cstheme="minorHAnsi"/>
          <w:lang w:eastAsia="pl-PL"/>
        </w:rPr>
        <w:tab/>
        <w:t xml:space="preserve">Odwołanie </w:t>
      </w:r>
      <w:r w:rsidRPr="00A556AE">
        <w:rPr>
          <w:rFonts w:ascii="Calibri" w:eastAsia="Times New Roman" w:hAnsi="Calibri" w:cs="Calibri"/>
          <w:lang w:eastAsia="pl-PL"/>
        </w:rPr>
        <w:t xml:space="preserve">przysługuje wyłącznie od niezgodnej z przepisami ustawy czynności zamawiającego podjętej </w:t>
      </w:r>
      <w:r w:rsidRPr="00A556AE">
        <w:rPr>
          <w:rFonts w:ascii="Calibri" w:eastAsia="Times New Roman" w:hAnsi="Calibri" w:cs="Calibri"/>
          <w:lang w:eastAsia="pl-PL"/>
        </w:rPr>
        <w:br/>
        <w:t>w postępowaniu o udzielenie zamówienia lub zaniechania czynności, do której zamawiający jest zobowiązany na podstawie ustawy.</w:t>
      </w:r>
    </w:p>
    <w:p w14:paraId="290DF4A4" w14:textId="77777777" w:rsidR="00CC44B6" w:rsidRPr="003B4AB4" w:rsidRDefault="00CC44B6" w:rsidP="00CC44B6">
      <w:pPr>
        <w:widowControl w:val="0"/>
        <w:suppressAutoHyphens/>
        <w:spacing w:after="0" w:line="360" w:lineRule="auto"/>
        <w:textAlignment w:val="baseline"/>
        <w:rPr>
          <w:rFonts w:ascii="Calibri" w:eastAsia="NSimSun" w:hAnsi="Calibri" w:cs="Calibri"/>
          <w:kern w:val="2"/>
          <w:lang w:eastAsia="zh-CN" w:bidi="hi-IN"/>
        </w:rPr>
      </w:pPr>
      <w:r w:rsidRPr="00A556AE">
        <w:rPr>
          <w:rFonts w:ascii="Calibri" w:eastAsia="Times New Roman" w:hAnsi="Calibri" w:cs="Calibri"/>
          <w:lang w:eastAsia="pl-PL"/>
        </w:rPr>
        <w:t xml:space="preserve">4. </w:t>
      </w:r>
      <w:r w:rsidRPr="003B4AB4">
        <w:rPr>
          <w:rFonts w:ascii="Calibri" w:eastAsia="NSimSun" w:hAnsi="Calibri" w:cs="Calibri"/>
          <w:kern w:val="2"/>
          <w:lang w:eastAsia="zh-CN" w:bidi="hi-IN"/>
        </w:rPr>
        <w:t>Odwołanie przysługuje na:</w:t>
      </w:r>
    </w:p>
    <w:p w14:paraId="176EF88B" w14:textId="77777777" w:rsidR="00CC44B6" w:rsidRPr="003B4AB4" w:rsidRDefault="00CC44B6" w:rsidP="00CC44B6">
      <w:pPr>
        <w:spacing w:after="0" w:line="360" w:lineRule="auto"/>
        <w:ind w:left="709" w:hanging="425"/>
        <w:rPr>
          <w:rFonts w:ascii="Calibri" w:eastAsia="NSimSun" w:hAnsi="Calibri" w:cs="Calibri"/>
          <w:kern w:val="2"/>
          <w:lang w:eastAsia="zh-CN" w:bidi="hi-IN"/>
        </w:rPr>
      </w:pPr>
      <w:r w:rsidRPr="003B4AB4">
        <w:rPr>
          <w:rFonts w:ascii="Calibri" w:eastAsia="NSimSun" w:hAnsi="Calibri" w:cs="Calibri"/>
          <w:kern w:val="2"/>
          <w:lang w:eastAsia="zh-CN" w:bidi="hi-IN"/>
        </w:rPr>
        <w:lastRenderedPageBreak/>
        <w:t>4.1. niezgodną z przepisami ustawy czynność Zamawiającego, podjętą w postępowaniu o udzielenie zamówienia, w tym na projektowane postanowienie umowy;</w:t>
      </w:r>
    </w:p>
    <w:p w14:paraId="1741B27B" w14:textId="77777777" w:rsidR="00CC44B6" w:rsidRPr="003B4AB4" w:rsidRDefault="00CC44B6" w:rsidP="00CC44B6">
      <w:pPr>
        <w:tabs>
          <w:tab w:val="left" w:pos="851"/>
        </w:tabs>
        <w:spacing w:after="0" w:line="360" w:lineRule="auto"/>
        <w:ind w:left="709" w:hanging="425"/>
        <w:rPr>
          <w:rFonts w:ascii="Calibri" w:eastAsia="NSimSun" w:hAnsi="Calibri" w:cs="Calibri"/>
          <w:kern w:val="2"/>
          <w:lang w:eastAsia="zh-CN" w:bidi="hi-IN"/>
        </w:rPr>
      </w:pPr>
      <w:r w:rsidRPr="003B4AB4">
        <w:rPr>
          <w:rFonts w:ascii="Calibri" w:eastAsia="NSimSun" w:hAnsi="Calibri" w:cs="Calibri"/>
          <w:kern w:val="2"/>
          <w:lang w:eastAsia="zh-CN" w:bidi="hi-IN"/>
        </w:rPr>
        <w:t>4.2. zaniechanie czynności w postępowaniu o udzielenie zamówienia, do której zamawiający był obowiązany na podstawie ustawy.</w:t>
      </w:r>
    </w:p>
    <w:p w14:paraId="4E68E52F" w14:textId="77777777" w:rsidR="00CC44B6" w:rsidRPr="003B4AB4" w:rsidRDefault="00CC44B6" w:rsidP="00CC44B6">
      <w:pPr>
        <w:widowControl w:val="0"/>
        <w:suppressAutoHyphens/>
        <w:spacing w:after="0" w:line="360" w:lineRule="auto"/>
        <w:ind w:left="284" w:hanging="284"/>
        <w:textAlignment w:val="baseline"/>
        <w:rPr>
          <w:rFonts w:ascii="Calibri" w:eastAsia="NSimSun" w:hAnsi="Calibri" w:cs="Calibri"/>
          <w:bCs/>
          <w:kern w:val="2"/>
          <w:lang w:eastAsia="zh-CN" w:bidi="hi-IN"/>
        </w:rPr>
      </w:pPr>
      <w:r w:rsidRPr="003B4AB4">
        <w:rPr>
          <w:rFonts w:ascii="Calibri" w:hAnsi="Calibri" w:cs="Calibri"/>
          <w:kern w:val="2"/>
          <w:lang w:bidi="hi-IN"/>
        </w:rPr>
        <w:t xml:space="preserve">5. </w:t>
      </w:r>
      <w:r w:rsidRPr="003B4AB4">
        <w:rPr>
          <w:rFonts w:ascii="Calibri" w:hAnsi="Calibri" w:cs="Calibri"/>
          <w:kern w:val="2"/>
          <w:lang w:bidi="hi-IN"/>
        </w:rPr>
        <w:tab/>
        <w:t xml:space="preserve">Odwołanie wnosi się do Prezesa Izby </w:t>
      </w:r>
      <w:r w:rsidRPr="003B4AB4">
        <w:rPr>
          <w:rFonts w:ascii="Calibri" w:eastAsia="NSimSun" w:hAnsi="Calibri" w:cs="Calibri"/>
          <w:bCs/>
          <w:kern w:val="2"/>
          <w:lang w:eastAsia="zh-CN" w:bidi="hi-IN"/>
        </w:rPr>
        <w:t>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292D2760" w14:textId="77777777" w:rsidR="00CC44B6" w:rsidRPr="005C36C3" w:rsidRDefault="00CC44B6" w:rsidP="009F48A4">
      <w:pPr>
        <w:widowControl w:val="0"/>
        <w:suppressAutoHyphens/>
        <w:spacing w:after="240" w:line="360" w:lineRule="auto"/>
        <w:ind w:left="284" w:hanging="284"/>
        <w:textAlignment w:val="baseline"/>
        <w:rPr>
          <w:rFonts w:ascii="Calibri" w:eastAsia="Times New Roman" w:hAnsi="Calibri" w:cs="Calibri"/>
          <w:b/>
          <w:bCs/>
          <w:color w:val="000000"/>
          <w:spacing w:val="-2"/>
          <w:u w:val="single"/>
          <w:lang w:eastAsia="ar-SA"/>
        </w:rPr>
      </w:pPr>
      <w:r w:rsidRPr="003B4AB4">
        <w:rPr>
          <w:rFonts w:ascii="Calibri" w:eastAsia="NSimSun" w:hAnsi="Calibri" w:cs="Calibri"/>
          <w:bCs/>
          <w:kern w:val="2"/>
          <w:lang w:eastAsia="zh-CN" w:bidi="hi-IN"/>
        </w:rPr>
        <w:t xml:space="preserve">6. </w:t>
      </w:r>
      <w:r w:rsidRPr="003B4AB4">
        <w:rPr>
          <w:rFonts w:ascii="Calibri" w:eastAsia="Times New Roman" w:hAnsi="Calibri" w:cs="Calibri"/>
          <w:lang w:eastAsia="pl-PL"/>
        </w:rPr>
        <w:t>Szczegółowe zasady wn</w:t>
      </w:r>
      <w:r w:rsidRPr="00A556AE">
        <w:rPr>
          <w:rFonts w:ascii="Calibri" w:eastAsia="Times New Roman" w:hAnsi="Calibri" w:cs="Calibri"/>
          <w:lang w:eastAsia="pl-PL"/>
        </w:rPr>
        <w:t xml:space="preserve">oszenia środków ochrony prawnej oraz postępowania toczonego wskutek ich wniesienia określa Dział IX ustawy </w:t>
      </w:r>
      <w:proofErr w:type="spellStart"/>
      <w:r w:rsidRPr="00A556AE">
        <w:rPr>
          <w:rFonts w:ascii="Calibri" w:eastAsia="Times New Roman" w:hAnsi="Calibri" w:cs="Calibri"/>
          <w:lang w:eastAsia="pl-PL"/>
        </w:rPr>
        <w:t>Pzp</w:t>
      </w:r>
      <w:proofErr w:type="spellEnd"/>
      <w:r w:rsidRPr="00A556AE">
        <w:rPr>
          <w:rFonts w:ascii="Calibri" w:eastAsia="Times New Roman" w:hAnsi="Calibri" w:cs="Calibri"/>
          <w:lang w:eastAsia="pl-PL"/>
        </w:rPr>
        <w:t>.</w:t>
      </w:r>
    </w:p>
    <w:p w14:paraId="7C60377A" w14:textId="6EF1693B" w:rsidR="00FE25A0" w:rsidRPr="009F48A4" w:rsidRDefault="009302D2" w:rsidP="006C59D8">
      <w:pPr>
        <w:pStyle w:val="Nagwek1"/>
        <w:rPr>
          <w:sz w:val="28"/>
          <w:szCs w:val="28"/>
        </w:rPr>
      </w:pPr>
      <w:r w:rsidRPr="009F48A4">
        <w:rPr>
          <w:sz w:val="28"/>
          <w:szCs w:val="28"/>
        </w:rPr>
        <w:t>XX</w:t>
      </w:r>
      <w:r w:rsidR="001272A2" w:rsidRPr="009F48A4">
        <w:rPr>
          <w:sz w:val="28"/>
          <w:szCs w:val="28"/>
        </w:rPr>
        <w:t>I. Informacje</w:t>
      </w:r>
      <w:r w:rsidR="00FE25A0" w:rsidRPr="009F48A4">
        <w:rPr>
          <w:sz w:val="28"/>
          <w:szCs w:val="28"/>
        </w:rPr>
        <w:t xml:space="preserve"> dotyczące zabezpieczenia należytego wykonania umowy </w:t>
      </w:r>
    </w:p>
    <w:p w14:paraId="0478D12F" w14:textId="4C4FFBD6" w:rsidR="000E27BD" w:rsidRPr="00CC44B6" w:rsidRDefault="00031EE9" w:rsidP="009F48A4">
      <w:pPr>
        <w:shd w:val="clear" w:color="auto" w:fill="FFFFFF"/>
        <w:suppressAutoHyphens/>
        <w:spacing w:after="240" w:line="360" w:lineRule="auto"/>
        <w:rPr>
          <w:rFonts w:eastAsia="Times New Roman" w:cstheme="minorHAnsi"/>
          <w:bCs/>
          <w:color w:val="000000"/>
          <w:spacing w:val="-2"/>
          <w:lang w:eastAsia="ar-SA"/>
        </w:rPr>
      </w:pPr>
      <w:r w:rsidRPr="005364E2">
        <w:rPr>
          <w:rFonts w:eastAsia="Times New Roman" w:cstheme="minorHAnsi"/>
          <w:bCs/>
          <w:color w:val="000000"/>
          <w:spacing w:val="-2"/>
          <w:lang w:eastAsia="ar-SA"/>
        </w:rPr>
        <w:t xml:space="preserve">W przedmiotowym postępowaniu </w:t>
      </w:r>
      <w:r w:rsidR="001272A2" w:rsidRPr="005364E2">
        <w:rPr>
          <w:rFonts w:eastAsia="Times New Roman" w:cstheme="minorHAnsi"/>
          <w:bCs/>
          <w:color w:val="000000"/>
          <w:spacing w:val="-2"/>
          <w:lang w:eastAsia="ar-SA"/>
        </w:rPr>
        <w:t>Wykonawca</w:t>
      </w:r>
      <w:r w:rsidRPr="005364E2">
        <w:rPr>
          <w:rFonts w:eastAsia="Times New Roman" w:cstheme="minorHAnsi"/>
          <w:bCs/>
          <w:color w:val="000000"/>
          <w:spacing w:val="-2"/>
          <w:lang w:eastAsia="ar-SA"/>
        </w:rPr>
        <w:t xml:space="preserve"> nie jest </w:t>
      </w:r>
      <w:r w:rsidR="001272A2" w:rsidRPr="005364E2">
        <w:rPr>
          <w:rFonts w:eastAsia="Times New Roman" w:cstheme="minorHAnsi"/>
          <w:bCs/>
          <w:color w:val="000000"/>
          <w:spacing w:val="-2"/>
          <w:lang w:eastAsia="ar-SA"/>
        </w:rPr>
        <w:t xml:space="preserve">zobowiązany </w:t>
      </w:r>
      <w:r w:rsidRPr="005364E2">
        <w:rPr>
          <w:rFonts w:eastAsia="Times New Roman" w:cstheme="minorHAnsi"/>
          <w:bCs/>
          <w:color w:val="000000"/>
          <w:spacing w:val="-2"/>
          <w:lang w:eastAsia="ar-SA"/>
        </w:rPr>
        <w:t xml:space="preserve">do wniesienia zabezpieczenia </w:t>
      </w:r>
      <w:r w:rsidR="001272A2" w:rsidRPr="005364E2">
        <w:rPr>
          <w:rFonts w:eastAsia="Times New Roman" w:cstheme="minorHAnsi"/>
          <w:bCs/>
          <w:color w:val="000000"/>
          <w:spacing w:val="-2"/>
          <w:lang w:eastAsia="ar-SA"/>
        </w:rPr>
        <w:t>należytego wykonania umowy</w:t>
      </w:r>
      <w:r w:rsidRPr="005364E2">
        <w:rPr>
          <w:rFonts w:eastAsia="Times New Roman" w:cstheme="minorHAnsi"/>
          <w:bCs/>
          <w:color w:val="000000"/>
          <w:spacing w:val="-2"/>
          <w:lang w:eastAsia="ar-SA"/>
        </w:rPr>
        <w:t>.</w:t>
      </w:r>
      <w:r w:rsidR="001272A2" w:rsidRPr="005364E2">
        <w:rPr>
          <w:rFonts w:eastAsia="Times New Roman" w:cstheme="minorHAnsi"/>
          <w:bCs/>
          <w:color w:val="000000"/>
          <w:spacing w:val="-2"/>
          <w:lang w:eastAsia="ar-SA"/>
        </w:rPr>
        <w:t xml:space="preserve"> </w:t>
      </w:r>
    </w:p>
    <w:p w14:paraId="6241D362" w14:textId="5D7B4D83" w:rsidR="00FE25A0" w:rsidRPr="009F48A4" w:rsidRDefault="001704C2" w:rsidP="006C59D8">
      <w:pPr>
        <w:pStyle w:val="Nagwek1"/>
        <w:rPr>
          <w:sz w:val="28"/>
          <w:szCs w:val="28"/>
        </w:rPr>
      </w:pPr>
      <w:r w:rsidRPr="009F48A4">
        <w:rPr>
          <w:sz w:val="28"/>
          <w:szCs w:val="28"/>
        </w:rPr>
        <w:t>XX</w:t>
      </w:r>
      <w:r w:rsidR="00FE25A0" w:rsidRPr="009F48A4">
        <w:rPr>
          <w:sz w:val="28"/>
          <w:szCs w:val="28"/>
        </w:rPr>
        <w:t>II</w:t>
      </w:r>
      <w:r w:rsidR="003A6AD3" w:rsidRPr="009F48A4">
        <w:rPr>
          <w:sz w:val="28"/>
          <w:szCs w:val="28"/>
        </w:rPr>
        <w:t>.</w:t>
      </w:r>
      <w:r w:rsidR="00FE25A0" w:rsidRPr="009F48A4">
        <w:rPr>
          <w:sz w:val="28"/>
          <w:szCs w:val="28"/>
        </w:rPr>
        <w:t xml:space="preserve"> Klauzula informacyjna z art. 13 RODO dotycząca przetwarzania dan</w:t>
      </w:r>
      <w:r w:rsidRPr="009F48A4">
        <w:rPr>
          <w:sz w:val="28"/>
          <w:szCs w:val="28"/>
        </w:rPr>
        <w:t xml:space="preserve">ych osobowych w celu związanym </w:t>
      </w:r>
      <w:r w:rsidR="00FE25A0" w:rsidRPr="009F48A4">
        <w:rPr>
          <w:sz w:val="28"/>
          <w:szCs w:val="28"/>
        </w:rPr>
        <w:t>z postępowaniem o udzielenie zamówienia publicznego</w:t>
      </w:r>
    </w:p>
    <w:p w14:paraId="2F01C9CB" w14:textId="77777777" w:rsidR="00936EB5" w:rsidRPr="009F0E65" w:rsidRDefault="00936EB5" w:rsidP="006C59D8">
      <w:pPr>
        <w:spacing w:after="0" w:line="360" w:lineRule="auto"/>
        <w:rPr>
          <w:rFonts w:eastAsia="Times New Roman" w:cstheme="minorHAnsi"/>
          <w:lang w:eastAsia="pl-PL"/>
        </w:rPr>
      </w:pPr>
      <w:r w:rsidRPr="009F0E65">
        <w:rPr>
          <w:rFonts w:eastAsia="Times New Roman" w:cstheme="minorHAnsi"/>
          <w:lang w:eastAsia="pl-PL"/>
        </w:rPr>
        <w:t xml:space="preserve">Zgodnie z art. 13 ust. 1 i 2 </w:t>
      </w:r>
      <w:r w:rsidRPr="009F0E65">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E65">
        <w:rPr>
          <w:rFonts w:eastAsia="Times New Roman" w:cstheme="minorHAnsi"/>
          <w:lang w:eastAsia="pl-PL"/>
        </w:rPr>
        <w:t xml:space="preserve">dalej „RODO”, informuję, że: </w:t>
      </w:r>
    </w:p>
    <w:p w14:paraId="72A740FE" w14:textId="77777777" w:rsidR="00936EB5" w:rsidRPr="009F0E65" w:rsidRDefault="00936EB5" w:rsidP="007B26B1">
      <w:pPr>
        <w:pStyle w:val="Akapitzlist"/>
        <w:numPr>
          <w:ilvl w:val="0"/>
          <w:numId w:val="11"/>
        </w:numPr>
        <w:spacing w:line="360" w:lineRule="auto"/>
        <w:ind w:left="426" w:hanging="426"/>
        <w:rPr>
          <w:rFonts w:eastAsia="Times New Roman" w:cstheme="minorHAnsi"/>
          <w:i/>
          <w:sz w:val="22"/>
          <w:szCs w:val="22"/>
        </w:rPr>
      </w:pPr>
      <w:r w:rsidRPr="009F0E65">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9F0E65">
        <w:rPr>
          <w:rFonts w:cstheme="minorHAnsi"/>
          <w:sz w:val="22"/>
          <w:szCs w:val="22"/>
        </w:rPr>
        <w:t>;</w:t>
      </w:r>
    </w:p>
    <w:p w14:paraId="15753EB8" w14:textId="77777777" w:rsidR="00936EB5" w:rsidRPr="009F0E65" w:rsidRDefault="00936EB5" w:rsidP="007B26B1">
      <w:pPr>
        <w:pStyle w:val="Akapitzlist"/>
        <w:numPr>
          <w:ilvl w:val="0"/>
          <w:numId w:val="12"/>
        </w:numPr>
        <w:spacing w:line="360" w:lineRule="auto"/>
        <w:ind w:left="426" w:hanging="426"/>
        <w:rPr>
          <w:rFonts w:eastAsia="Times New Roman" w:cstheme="minorHAnsi"/>
          <w:sz w:val="22"/>
          <w:szCs w:val="22"/>
        </w:rPr>
      </w:pPr>
      <w:r w:rsidRPr="009F0E65">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F0E65" w:rsidRDefault="00936EB5" w:rsidP="007B26B1">
      <w:pPr>
        <w:pStyle w:val="Akapitzlist"/>
        <w:numPr>
          <w:ilvl w:val="0"/>
          <w:numId w:val="12"/>
        </w:numPr>
        <w:spacing w:line="360" w:lineRule="auto"/>
        <w:ind w:left="426" w:hanging="426"/>
        <w:rPr>
          <w:rFonts w:eastAsia="Times New Roman" w:cstheme="minorHAnsi"/>
          <w:sz w:val="22"/>
          <w:szCs w:val="22"/>
        </w:rPr>
      </w:pPr>
      <w:r w:rsidRPr="009F0E65">
        <w:rPr>
          <w:rFonts w:eastAsia="Times New Roman" w:cstheme="minorHAnsi"/>
          <w:sz w:val="22"/>
          <w:szCs w:val="22"/>
        </w:rPr>
        <w:t xml:space="preserve">Pani/Pana dane osobowe przetwarzane będą w celu </w:t>
      </w:r>
      <w:r w:rsidRPr="009F0E65">
        <w:rPr>
          <w:rFonts w:cstheme="minorHAnsi"/>
          <w:sz w:val="22"/>
          <w:szCs w:val="22"/>
        </w:rPr>
        <w:t xml:space="preserve">związanym z prowadzeniem postępowania </w:t>
      </w:r>
      <w:r w:rsidRPr="009F0E65">
        <w:rPr>
          <w:rFonts w:cstheme="minorHAnsi"/>
          <w:sz w:val="22"/>
          <w:szCs w:val="22"/>
        </w:rPr>
        <w:br/>
        <w:t>o udzielenie zamówienia publicznego</w:t>
      </w:r>
      <w:r w:rsidRPr="009F0E65">
        <w:rPr>
          <w:rFonts w:eastAsia="Times New Roman" w:cstheme="minorHAnsi"/>
          <w:sz w:val="22"/>
          <w:szCs w:val="22"/>
        </w:rPr>
        <w:t xml:space="preserve"> na podstawie art. 6 ust. 1 lit. c</w:t>
      </w:r>
      <w:r w:rsidRPr="009F0E65">
        <w:rPr>
          <w:rFonts w:eastAsia="Times New Roman" w:cstheme="minorHAnsi"/>
          <w:i/>
          <w:sz w:val="22"/>
          <w:szCs w:val="22"/>
        </w:rPr>
        <w:t xml:space="preserve"> </w:t>
      </w:r>
      <w:r w:rsidRPr="009F0E65">
        <w:rPr>
          <w:rFonts w:eastAsia="Times New Roman" w:cstheme="minorHAnsi"/>
          <w:sz w:val="22"/>
          <w:szCs w:val="22"/>
        </w:rPr>
        <w:t xml:space="preserve">RODO </w:t>
      </w:r>
      <w:r w:rsidRPr="009F0E65">
        <w:rPr>
          <w:rFonts w:cstheme="minorHAnsi"/>
          <w:sz w:val="22"/>
          <w:szCs w:val="22"/>
        </w:rPr>
        <w:t>(tj. obowiązku prawnego ciążącego na administratorze – ustawa Prawo zamówień publicznych),</w:t>
      </w:r>
    </w:p>
    <w:p w14:paraId="21368652" w14:textId="0DACA6AE" w:rsidR="00936EB5" w:rsidRPr="009F0E65" w:rsidRDefault="00936EB5" w:rsidP="007B26B1">
      <w:pPr>
        <w:pStyle w:val="Akapitzlist"/>
        <w:numPr>
          <w:ilvl w:val="0"/>
          <w:numId w:val="12"/>
        </w:numPr>
        <w:spacing w:line="360" w:lineRule="auto"/>
        <w:ind w:left="426" w:hanging="426"/>
        <w:rPr>
          <w:rFonts w:eastAsia="Times New Roman" w:cstheme="minorHAnsi"/>
          <w:sz w:val="22"/>
          <w:szCs w:val="22"/>
        </w:rPr>
      </w:pPr>
      <w:r w:rsidRPr="009F0E65">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5E639E" w:rsidRPr="009F0E65">
        <w:rPr>
          <w:rFonts w:eastAsia="Times New Roman" w:cstheme="minorHAnsi"/>
          <w:sz w:val="22"/>
          <w:szCs w:val="22"/>
        </w:rPr>
        <w:t>t.j. Dz.U.2021 poz. 1129</w:t>
      </w:r>
      <w:r w:rsidRPr="009F0E65">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9F0E65" w:rsidRDefault="00936EB5" w:rsidP="007B26B1">
      <w:pPr>
        <w:pStyle w:val="Akapitzlist"/>
        <w:numPr>
          <w:ilvl w:val="0"/>
          <w:numId w:val="12"/>
        </w:numPr>
        <w:spacing w:line="360" w:lineRule="auto"/>
        <w:ind w:left="426" w:hanging="426"/>
        <w:rPr>
          <w:rFonts w:eastAsia="Times New Roman" w:cstheme="minorHAnsi"/>
          <w:sz w:val="22"/>
          <w:szCs w:val="22"/>
        </w:rPr>
      </w:pPr>
      <w:r w:rsidRPr="009F0E65">
        <w:rPr>
          <w:rFonts w:eastAsia="Times New Roman" w:cstheme="minorHAnsi"/>
          <w:sz w:val="22"/>
          <w:szCs w:val="22"/>
        </w:rPr>
        <w:lastRenderedPageBreak/>
        <w:t xml:space="preserve">Pani/Pana dane osobowe w związku z jawnością postępowania o udzielenie zamówienia publicznego mogą być przekazywane do państw trzecich, </w:t>
      </w:r>
    </w:p>
    <w:p w14:paraId="786D5640" w14:textId="77777777" w:rsidR="00936EB5" w:rsidRPr="009F0E65" w:rsidRDefault="00936EB5" w:rsidP="007B26B1">
      <w:pPr>
        <w:pStyle w:val="Akapitzlist"/>
        <w:numPr>
          <w:ilvl w:val="0"/>
          <w:numId w:val="12"/>
        </w:numPr>
        <w:spacing w:line="360" w:lineRule="auto"/>
        <w:ind w:left="426" w:hanging="426"/>
        <w:rPr>
          <w:rFonts w:eastAsia="Times New Roman" w:cstheme="minorHAnsi"/>
          <w:sz w:val="22"/>
          <w:szCs w:val="22"/>
        </w:rPr>
      </w:pPr>
      <w:r w:rsidRPr="009F0E65">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2577004B" w:rsidR="00936EB5" w:rsidRPr="009F0E65" w:rsidRDefault="00936EB5" w:rsidP="007B26B1">
      <w:pPr>
        <w:pStyle w:val="Akapitzlist"/>
        <w:numPr>
          <w:ilvl w:val="0"/>
          <w:numId w:val="12"/>
        </w:numPr>
        <w:spacing w:line="360" w:lineRule="auto"/>
        <w:ind w:left="426" w:hanging="426"/>
        <w:rPr>
          <w:rFonts w:eastAsia="Times New Roman" w:cstheme="minorHAnsi"/>
          <w:b/>
          <w:i/>
          <w:sz w:val="22"/>
          <w:szCs w:val="22"/>
        </w:rPr>
      </w:pPr>
      <w:r w:rsidRPr="009F0E65">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w:t>
      </w:r>
      <w:r w:rsidR="00946321">
        <w:rPr>
          <w:rFonts w:eastAsia="Times New Roman" w:cstheme="minorHAnsi"/>
          <w:sz w:val="22"/>
          <w:szCs w:val="22"/>
        </w:rPr>
        <w:br/>
      </w:r>
      <w:r w:rsidRPr="009F0E65">
        <w:rPr>
          <w:rFonts w:eastAsia="Times New Roman" w:cstheme="minorHAnsi"/>
          <w:sz w:val="22"/>
          <w:szCs w:val="22"/>
        </w:rPr>
        <w:t xml:space="preserve">o udzielenie zamówienia publicznego; konsekwencje niepodania określonych danych wynikają z ustawy Pzp;  </w:t>
      </w:r>
    </w:p>
    <w:p w14:paraId="3BA3A571" w14:textId="77777777" w:rsidR="00936EB5" w:rsidRPr="009F0E65" w:rsidRDefault="00936EB5" w:rsidP="007B26B1">
      <w:pPr>
        <w:pStyle w:val="Akapitzlist"/>
        <w:numPr>
          <w:ilvl w:val="0"/>
          <w:numId w:val="12"/>
        </w:numPr>
        <w:spacing w:line="360" w:lineRule="auto"/>
        <w:ind w:left="426" w:hanging="426"/>
        <w:rPr>
          <w:rFonts w:eastAsia="Calibri" w:cstheme="minorHAnsi"/>
          <w:sz w:val="22"/>
          <w:szCs w:val="22"/>
          <w:lang w:eastAsia="en-US"/>
        </w:rPr>
      </w:pPr>
      <w:r w:rsidRPr="009F0E65">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9F0E65" w:rsidRDefault="00936EB5" w:rsidP="007B26B1">
      <w:pPr>
        <w:pStyle w:val="Akapitzlist"/>
        <w:numPr>
          <w:ilvl w:val="0"/>
          <w:numId w:val="12"/>
        </w:numPr>
        <w:spacing w:line="360" w:lineRule="auto"/>
        <w:ind w:left="426" w:hanging="426"/>
        <w:rPr>
          <w:rFonts w:eastAsia="Times New Roman" w:cstheme="minorHAnsi"/>
          <w:sz w:val="22"/>
          <w:szCs w:val="22"/>
        </w:rPr>
      </w:pPr>
      <w:r w:rsidRPr="009F0E65">
        <w:rPr>
          <w:rFonts w:eastAsia="Times New Roman" w:cstheme="minorHAnsi"/>
          <w:sz w:val="22"/>
          <w:szCs w:val="22"/>
        </w:rPr>
        <w:t>posiada Pani/Pan:</w:t>
      </w:r>
    </w:p>
    <w:p w14:paraId="1F8856CE" w14:textId="77777777" w:rsidR="00936EB5" w:rsidRPr="009F0E65" w:rsidRDefault="00936EB5" w:rsidP="007B26B1">
      <w:pPr>
        <w:pStyle w:val="Akapitzlist"/>
        <w:numPr>
          <w:ilvl w:val="0"/>
          <w:numId w:val="13"/>
        </w:numPr>
        <w:spacing w:line="360" w:lineRule="auto"/>
        <w:ind w:left="709" w:hanging="283"/>
        <w:rPr>
          <w:rFonts w:eastAsia="Times New Roman" w:cstheme="minorHAnsi"/>
          <w:sz w:val="22"/>
          <w:szCs w:val="22"/>
        </w:rPr>
      </w:pPr>
      <w:r w:rsidRPr="009F0E65">
        <w:rPr>
          <w:rFonts w:eastAsia="Times New Roman" w:cstheme="minorHAnsi"/>
          <w:sz w:val="22"/>
          <w:szCs w:val="22"/>
        </w:rPr>
        <w:t>na podstawie art. 15 RODO prawo dostępu do danych osobowych Pani/Pana dotyczących;</w:t>
      </w:r>
    </w:p>
    <w:p w14:paraId="4C76DF5F" w14:textId="77777777" w:rsidR="00936EB5" w:rsidRPr="009F0E65" w:rsidRDefault="00936EB5" w:rsidP="007B26B1">
      <w:pPr>
        <w:pStyle w:val="Akapitzlist"/>
        <w:numPr>
          <w:ilvl w:val="0"/>
          <w:numId w:val="13"/>
        </w:numPr>
        <w:spacing w:line="360" w:lineRule="auto"/>
        <w:ind w:left="709" w:hanging="283"/>
        <w:rPr>
          <w:rFonts w:eastAsia="Times New Roman" w:cstheme="minorHAnsi"/>
          <w:sz w:val="22"/>
          <w:szCs w:val="22"/>
        </w:rPr>
      </w:pPr>
      <w:r w:rsidRPr="009F0E65">
        <w:rPr>
          <w:rFonts w:eastAsia="Times New Roman" w:cstheme="minorHAnsi"/>
          <w:sz w:val="22"/>
          <w:szCs w:val="22"/>
        </w:rPr>
        <w:t xml:space="preserve">na podstawie art. 16 RODO prawo do sprostowania Pani/Pana danych osobowych </w:t>
      </w:r>
    </w:p>
    <w:p w14:paraId="076424BE" w14:textId="77777777" w:rsidR="00936EB5" w:rsidRPr="009F0E65" w:rsidRDefault="00936EB5" w:rsidP="006C59D8">
      <w:pPr>
        <w:pStyle w:val="Akapitzlist"/>
        <w:spacing w:line="360" w:lineRule="auto"/>
        <w:ind w:left="709"/>
        <w:rPr>
          <w:rFonts w:eastAsia="Times New Roman" w:cstheme="minorHAnsi"/>
          <w:i/>
          <w:sz w:val="22"/>
          <w:szCs w:val="22"/>
        </w:rPr>
      </w:pPr>
      <w:r w:rsidRPr="009F0E65">
        <w:rPr>
          <w:rFonts w:eastAsia="Times New Roman" w:cstheme="minorHAnsi"/>
          <w:i/>
          <w:sz w:val="22"/>
          <w:szCs w:val="22"/>
        </w:rPr>
        <w:t>(skorzystanie z prawa do sprostowania nie może naruszać integralności protokołu oraz jego załączników),</w:t>
      </w:r>
    </w:p>
    <w:p w14:paraId="27E24FB6" w14:textId="77777777" w:rsidR="00936EB5" w:rsidRPr="009F0E65" w:rsidRDefault="00936EB5" w:rsidP="007B26B1">
      <w:pPr>
        <w:pStyle w:val="Akapitzlist"/>
        <w:numPr>
          <w:ilvl w:val="0"/>
          <w:numId w:val="13"/>
        </w:numPr>
        <w:spacing w:line="360" w:lineRule="auto"/>
        <w:ind w:left="709" w:hanging="283"/>
        <w:rPr>
          <w:rFonts w:eastAsia="Times New Roman" w:cstheme="minorHAnsi"/>
          <w:sz w:val="22"/>
          <w:szCs w:val="22"/>
        </w:rPr>
      </w:pPr>
      <w:r w:rsidRPr="009F0E65">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9F0E65" w:rsidRDefault="00936EB5" w:rsidP="007B26B1">
      <w:pPr>
        <w:pStyle w:val="Akapitzlist"/>
        <w:numPr>
          <w:ilvl w:val="0"/>
          <w:numId w:val="13"/>
        </w:numPr>
        <w:spacing w:line="360" w:lineRule="auto"/>
        <w:ind w:left="709" w:hanging="283"/>
        <w:rPr>
          <w:rFonts w:eastAsia="Times New Roman" w:cstheme="minorHAnsi"/>
          <w:i/>
          <w:sz w:val="22"/>
          <w:szCs w:val="22"/>
        </w:rPr>
      </w:pPr>
      <w:r w:rsidRPr="009F0E65">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F0E65" w:rsidRDefault="00936EB5" w:rsidP="007B26B1">
      <w:pPr>
        <w:pStyle w:val="Akapitzlist"/>
        <w:numPr>
          <w:ilvl w:val="0"/>
          <w:numId w:val="12"/>
        </w:numPr>
        <w:spacing w:line="360" w:lineRule="auto"/>
        <w:ind w:left="426" w:hanging="426"/>
        <w:rPr>
          <w:rFonts w:eastAsia="Times New Roman" w:cstheme="minorHAnsi"/>
          <w:i/>
          <w:sz w:val="22"/>
          <w:szCs w:val="22"/>
        </w:rPr>
      </w:pPr>
      <w:r w:rsidRPr="009F0E65">
        <w:rPr>
          <w:rFonts w:eastAsia="Times New Roman" w:cstheme="minorHAnsi"/>
          <w:sz w:val="22"/>
          <w:szCs w:val="22"/>
        </w:rPr>
        <w:t>nie przysługuje Pani/Panu:</w:t>
      </w:r>
    </w:p>
    <w:p w14:paraId="27001743" w14:textId="77777777" w:rsidR="00936EB5" w:rsidRPr="009F0E65" w:rsidRDefault="00936EB5" w:rsidP="007B26B1">
      <w:pPr>
        <w:pStyle w:val="Akapitzlist"/>
        <w:numPr>
          <w:ilvl w:val="0"/>
          <w:numId w:val="14"/>
        </w:numPr>
        <w:spacing w:line="360" w:lineRule="auto"/>
        <w:ind w:left="709" w:hanging="283"/>
        <w:rPr>
          <w:rFonts w:eastAsia="Times New Roman" w:cstheme="minorHAnsi"/>
          <w:i/>
          <w:sz w:val="22"/>
          <w:szCs w:val="22"/>
        </w:rPr>
      </w:pPr>
      <w:r w:rsidRPr="009F0E65">
        <w:rPr>
          <w:rFonts w:eastAsia="Times New Roman" w:cstheme="minorHAnsi"/>
          <w:sz w:val="22"/>
          <w:szCs w:val="22"/>
        </w:rPr>
        <w:t>prawo do usunięcia danych osobowych w związku z art. 17 ust. 3 lit. b, d lub e RODO;</w:t>
      </w:r>
    </w:p>
    <w:p w14:paraId="49893F1B" w14:textId="77777777" w:rsidR="00936EB5" w:rsidRPr="009F0E65" w:rsidRDefault="00936EB5" w:rsidP="007B26B1">
      <w:pPr>
        <w:pStyle w:val="Akapitzlist"/>
        <w:numPr>
          <w:ilvl w:val="0"/>
          <w:numId w:val="14"/>
        </w:numPr>
        <w:spacing w:line="360" w:lineRule="auto"/>
        <w:ind w:left="709" w:hanging="283"/>
        <w:rPr>
          <w:rFonts w:eastAsia="Times New Roman" w:cstheme="minorHAnsi"/>
          <w:b/>
          <w:i/>
          <w:sz w:val="22"/>
          <w:szCs w:val="22"/>
        </w:rPr>
      </w:pPr>
      <w:r w:rsidRPr="009F0E65">
        <w:rPr>
          <w:rFonts w:eastAsia="Times New Roman" w:cstheme="minorHAnsi"/>
          <w:sz w:val="22"/>
          <w:szCs w:val="22"/>
        </w:rPr>
        <w:t>prawo do przenoszenia danych osobowych, o którym mowa w art. 20 RODO;</w:t>
      </w:r>
    </w:p>
    <w:p w14:paraId="29FDABDA" w14:textId="2011FCFA" w:rsidR="000E27BD" w:rsidRPr="009F48A4" w:rsidRDefault="00936EB5" w:rsidP="009F48A4">
      <w:pPr>
        <w:pStyle w:val="Akapitzlist"/>
        <w:numPr>
          <w:ilvl w:val="0"/>
          <w:numId w:val="14"/>
        </w:numPr>
        <w:spacing w:after="240" w:line="360" w:lineRule="auto"/>
        <w:ind w:left="709" w:hanging="284"/>
        <w:rPr>
          <w:rFonts w:eastAsia="Times New Roman" w:cstheme="minorHAnsi"/>
          <w:i/>
          <w:sz w:val="22"/>
          <w:szCs w:val="22"/>
        </w:rPr>
      </w:pPr>
      <w:r w:rsidRPr="009F0E65">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2DAA0581" w:rsidR="001704C2" w:rsidRPr="009F48A4" w:rsidRDefault="009302D2" w:rsidP="006C59D8">
      <w:pPr>
        <w:pStyle w:val="Nagwek1"/>
        <w:rPr>
          <w:sz w:val="28"/>
          <w:szCs w:val="28"/>
        </w:rPr>
      </w:pPr>
      <w:r w:rsidRPr="009F48A4">
        <w:rPr>
          <w:sz w:val="28"/>
          <w:szCs w:val="28"/>
        </w:rPr>
        <w:t>XXIII</w:t>
      </w:r>
      <w:r w:rsidR="001704C2" w:rsidRPr="009F48A4">
        <w:rPr>
          <w:sz w:val="28"/>
          <w:szCs w:val="28"/>
        </w:rPr>
        <w:t>. Pozostałe informacje</w:t>
      </w:r>
    </w:p>
    <w:p w14:paraId="790DD04C" w14:textId="5A9FD154" w:rsidR="00F6704F" w:rsidRPr="009F0E65" w:rsidRDefault="00F6704F" w:rsidP="007B26B1">
      <w:pPr>
        <w:pStyle w:val="Akapitzlist"/>
        <w:numPr>
          <w:ilvl w:val="5"/>
          <w:numId w:val="30"/>
        </w:numPr>
        <w:autoSpaceDE w:val="0"/>
        <w:autoSpaceDN w:val="0"/>
        <w:adjustRightInd w:val="0"/>
        <w:spacing w:line="360" w:lineRule="auto"/>
        <w:ind w:left="284" w:hanging="284"/>
        <w:rPr>
          <w:rFonts w:cstheme="minorHAnsi"/>
          <w:sz w:val="22"/>
          <w:szCs w:val="22"/>
        </w:rPr>
      </w:pPr>
      <w:r w:rsidRPr="009F0E65">
        <w:rPr>
          <w:rFonts w:cstheme="minorHAnsi"/>
          <w:sz w:val="22"/>
          <w:szCs w:val="22"/>
        </w:rPr>
        <w:t>Zamawiający nie dopuszcza składania ofert częściowych.</w:t>
      </w:r>
    </w:p>
    <w:p w14:paraId="2AF02A9F" w14:textId="7BB021D9" w:rsidR="00F6704F" w:rsidRPr="009F0E65" w:rsidRDefault="00F6704F" w:rsidP="007B26B1">
      <w:pPr>
        <w:pStyle w:val="Akapitzlist"/>
        <w:numPr>
          <w:ilvl w:val="5"/>
          <w:numId w:val="30"/>
        </w:numPr>
        <w:autoSpaceDE w:val="0"/>
        <w:autoSpaceDN w:val="0"/>
        <w:adjustRightInd w:val="0"/>
        <w:spacing w:line="360" w:lineRule="auto"/>
        <w:ind w:left="284" w:hanging="284"/>
        <w:rPr>
          <w:rFonts w:cstheme="minorHAnsi"/>
          <w:sz w:val="22"/>
          <w:szCs w:val="22"/>
        </w:rPr>
      </w:pPr>
      <w:r w:rsidRPr="009F0E65">
        <w:rPr>
          <w:rFonts w:cstheme="minorHAnsi"/>
          <w:sz w:val="22"/>
          <w:szCs w:val="22"/>
        </w:rPr>
        <w:t>Zamawiający nie dopuszcza składania ofert wariantowych.</w:t>
      </w:r>
    </w:p>
    <w:p w14:paraId="018F53F7" w14:textId="41E2E4EA" w:rsidR="00F6704F" w:rsidRPr="00304BEC" w:rsidRDefault="00F6704F"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t xml:space="preserve">Zamawiający nie przewiduje udzielenia zamówień, o których mowa w art. 214 ust. 1 pkt </w:t>
      </w:r>
      <w:r w:rsidR="0029219E" w:rsidRPr="00304BEC">
        <w:rPr>
          <w:rFonts w:cstheme="minorHAnsi"/>
          <w:sz w:val="22"/>
          <w:szCs w:val="22"/>
        </w:rPr>
        <w:t>7</w:t>
      </w:r>
      <w:r w:rsidRPr="00304BEC">
        <w:rPr>
          <w:rFonts w:cstheme="minorHAnsi"/>
          <w:sz w:val="22"/>
          <w:szCs w:val="22"/>
        </w:rPr>
        <w:t>)</w:t>
      </w:r>
      <w:r w:rsidR="00271CA8">
        <w:rPr>
          <w:rFonts w:cstheme="minorHAnsi"/>
          <w:sz w:val="22"/>
          <w:szCs w:val="22"/>
        </w:rPr>
        <w:t xml:space="preserve"> i 8)</w:t>
      </w:r>
      <w:r w:rsidR="00936EB5" w:rsidRPr="00304BEC">
        <w:rPr>
          <w:rFonts w:cstheme="minorHAnsi"/>
          <w:sz w:val="22"/>
          <w:szCs w:val="22"/>
        </w:rPr>
        <w:t xml:space="preserve"> </w:t>
      </w:r>
      <w:r w:rsidRPr="00304BEC">
        <w:rPr>
          <w:rFonts w:cstheme="minorHAnsi"/>
          <w:sz w:val="22"/>
          <w:szCs w:val="22"/>
        </w:rPr>
        <w:t>ustawy Pzp.</w:t>
      </w:r>
    </w:p>
    <w:p w14:paraId="2F0F6FD4" w14:textId="29591D29" w:rsidR="00AD1406" w:rsidRPr="00304BEC" w:rsidRDefault="00AD1406"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t>Zamawiający nie przewiduje konieczności odbycia wizji lokalnej lub sprawdzenia przez niego dokumentów niezbędnych do realizacji zamówienia, o których mowa w art. 131 ust. 2 ustawy Pzp.</w:t>
      </w:r>
    </w:p>
    <w:p w14:paraId="52711C32" w14:textId="5AC0808A" w:rsidR="00F6704F" w:rsidRPr="00304BEC" w:rsidRDefault="00F6704F"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t>Zamawiający nie przewiduje rozliczenia w walutach obcych.</w:t>
      </w:r>
    </w:p>
    <w:p w14:paraId="58538F64" w14:textId="26101563" w:rsidR="00F6704F" w:rsidRPr="00304BEC" w:rsidRDefault="00F6704F"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lastRenderedPageBreak/>
        <w:t xml:space="preserve">Zamawiający nie przewiduje wyboru </w:t>
      </w:r>
      <w:r w:rsidR="009C71B3" w:rsidRPr="00304BEC">
        <w:rPr>
          <w:rFonts w:cstheme="minorHAnsi"/>
          <w:sz w:val="22"/>
          <w:szCs w:val="22"/>
        </w:rPr>
        <w:t xml:space="preserve">najkorzystniejszej </w:t>
      </w:r>
      <w:r w:rsidRPr="00304BEC">
        <w:rPr>
          <w:rFonts w:cstheme="minorHAnsi"/>
          <w:sz w:val="22"/>
          <w:szCs w:val="22"/>
        </w:rPr>
        <w:t>oferty</w:t>
      </w:r>
      <w:r w:rsidR="009C71B3" w:rsidRPr="00304BEC">
        <w:rPr>
          <w:rFonts w:cstheme="minorHAnsi"/>
          <w:sz w:val="22"/>
          <w:szCs w:val="22"/>
        </w:rPr>
        <w:t xml:space="preserve"> z zastosowaniem </w:t>
      </w:r>
      <w:r w:rsidRPr="00304BEC">
        <w:rPr>
          <w:rFonts w:cstheme="minorHAnsi"/>
          <w:sz w:val="22"/>
          <w:szCs w:val="22"/>
        </w:rPr>
        <w:t>aukcji elektronicznej.</w:t>
      </w:r>
    </w:p>
    <w:p w14:paraId="18B0D861" w14:textId="7950AECE" w:rsidR="00F6704F" w:rsidRPr="00304BEC" w:rsidRDefault="00F6704F"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t>Zamawiający nie przewiduje zwrotu kosztów udziału w postępowaniu.</w:t>
      </w:r>
    </w:p>
    <w:p w14:paraId="676EEB09" w14:textId="61530204" w:rsidR="009C71B3" w:rsidRPr="00304BEC" w:rsidRDefault="009C71B3"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t xml:space="preserve">Zamawiający nie przewiduje wymagań w zakresie zatrudnienia na podstawie stosunku pracy </w:t>
      </w:r>
      <w:r w:rsidR="00946321">
        <w:rPr>
          <w:rFonts w:cstheme="minorHAnsi"/>
          <w:sz w:val="22"/>
          <w:szCs w:val="22"/>
        </w:rPr>
        <w:br/>
      </w:r>
      <w:r w:rsidRPr="00304BEC">
        <w:rPr>
          <w:rFonts w:cstheme="minorHAnsi"/>
          <w:sz w:val="22"/>
          <w:szCs w:val="22"/>
        </w:rPr>
        <w:t>w okolicznościach, o których mowa w art. 95 ustawy Pzp.</w:t>
      </w:r>
    </w:p>
    <w:p w14:paraId="5EBF5A9A" w14:textId="7803E519" w:rsidR="00F6704F" w:rsidRPr="00304BEC" w:rsidRDefault="00F6704F"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t>Zamawiający nie przewiduje wymagań</w:t>
      </w:r>
      <w:r w:rsidR="009C71B3" w:rsidRPr="00304BEC">
        <w:rPr>
          <w:rFonts w:cstheme="minorHAnsi"/>
          <w:sz w:val="22"/>
          <w:szCs w:val="22"/>
        </w:rPr>
        <w:t xml:space="preserve"> w zakresie zatrudnienia osób</w:t>
      </w:r>
      <w:r w:rsidRPr="00304BEC">
        <w:rPr>
          <w:rFonts w:cstheme="minorHAnsi"/>
          <w:sz w:val="22"/>
          <w:szCs w:val="22"/>
        </w:rPr>
        <w:t xml:space="preserve">, o których mowa w art. 96 </w:t>
      </w:r>
      <w:r w:rsidR="009C71B3" w:rsidRPr="00304BEC">
        <w:rPr>
          <w:rFonts w:cstheme="minorHAnsi"/>
          <w:sz w:val="22"/>
          <w:szCs w:val="22"/>
        </w:rPr>
        <w:br/>
      </w:r>
      <w:r w:rsidRPr="00304BEC">
        <w:rPr>
          <w:rFonts w:cstheme="minorHAnsi"/>
          <w:sz w:val="22"/>
          <w:szCs w:val="22"/>
        </w:rPr>
        <w:t>ust. 2 pkt 2 ustawy P</w:t>
      </w:r>
      <w:r w:rsidR="009C71B3" w:rsidRPr="00304BEC">
        <w:rPr>
          <w:rFonts w:cstheme="minorHAnsi"/>
          <w:sz w:val="22"/>
          <w:szCs w:val="22"/>
        </w:rPr>
        <w:t>zp</w:t>
      </w:r>
      <w:r w:rsidRPr="00304BEC">
        <w:rPr>
          <w:rFonts w:cstheme="minorHAnsi"/>
          <w:sz w:val="22"/>
          <w:szCs w:val="22"/>
        </w:rPr>
        <w:t>.</w:t>
      </w:r>
    </w:p>
    <w:p w14:paraId="1954FCE1" w14:textId="67374D43" w:rsidR="00F6704F" w:rsidRPr="00304BEC" w:rsidRDefault="00F6704F" w:rsidP="007B26B1">
      <w:pPr>
        <w:pStyle w:val="Akapitzlist"/>
        <w:numPr>
          <w:ilvl w:val="5"/>
          <w:numId w:val="30"/>
        </w:numPr>
        <w:autoSpaceDE w:val="0"/>
        <w:autoSpaceDN w:val="0"/>
        <w:adjustRightInd w:val="0"/>
        <w:spacing w:line="360" w:lineRule="auto"/>
        <w:ind w:left="284" w:hanging="284"/>
        <w:rPr>
          <w:rFonts w:cstheme="minorHAnsi"/>
        </w:rPr>
      </w:pPr>
      <w:r w:rsidRPr="00304BEC">
        <w:rPr>
          <w:rFonts w:cstheme="minorHAnsi"/>
          <w:sz w:val="22"/>
          <w:szCs w:val="22"/>
        </w:rPr>
        <w:t>Zamawiający nie zastrzega możliwości ubiegania się o udzielenie zamówienia wyłącznie przez wykonawców, o których mowa w art. 94 ustawy P</w:t>
      </w:r>
      <w:r w:rsidR="009C71B3" w:rsidRPr="00304BEC">
        <w:rPr>
          <w:rFonts w:cstheme="minorHAnsi"/>
          <w:sz w:val="22"/>
          <w:szCs w:val="22"/>
        </w:rPr>
        <w:t>zp</w:t>
      </w:r>
      <w:r w:rsidRPr="00304BEC">
        <w:rPr>
          <w:rFonts w:cstheme="minorHAnsi"/>
          <w:sz w:val="22"/>
          <w:szCs w:val="22"/>
        </w:rPr>
        <w:t>.</w:t>
      </w:r>
    </w:p>
    <w:p w14:paraId="4A44FA14" w14:textId="4F9BE738" w:rsidR="009C71B3" w:rsidRPr="00304BEC" w:rsidRDefault="00E876FB" w:rsidP="007B26B1">
      <w:pPr>
        <w:pStyle w:val="Akapitzlist"/>
        <w:numPr>
          <w:ilvl w:val="5"/>
          <w:numId w:val="30"/>
        </w:numPr>
        <w:autoSpaceDE w:val="0"/>
        <w:autoSpaceDN w:val="0"/>
        <w:adjustRightInd w:val="0"/>
        <w:spacing w:line="360" w:lineRule="auto"/>
        <w:ind w:left="284" w:hanging="284"/>
        <w:rPr>
          <w:rFonts w:cstheme="minorHAnsi"/>
        </w:rPr>
      </w:pPr>
      <w:r>
        <w:rPr>
          <w:rFonts w:cstheme="minorHAnsi"/>
          <w:sz w:val="22"/>
          <w:szCs w:val="22"/>
        </w:rPr>
        <w:t xml:space="preserve"> </w:t>
      </w:r>
      <w:r w:rsidR="009C71B3" w:rsidRPr="00304BEC">
        <w:rPr>
          <w:rFonts w:cstheme="minorHAnsi"/>
          <w:sz w:val="22"/>
          <w:szCs w:val="22"/>
        </w:rPr>
        <w:t>Zamawiający nie zastrzega obowiązku osobistego wykonania przez wykonawcę kluczowych zadań.</w:t>
      </w:r>
    </w:p>
    <w:p w14:paraId="0DF3FF26" w14:textId="162F0CC1" w:rsidR="000E27BD" w:rsidRPr="009F48A4" w:rsidRDefault="00E876FB" w:rsidP="009F48A4">
      <w:pPr>
        <w:pStyle w:val="Akapitzlist"/>
        <w:numPr>
          <w:ilvl w:val="5"/>
          <w:numId w:val="30"/>
        </w:numPr>
        <w:autoSpaceDE w:val="0"/>
        <w:autoSpaceDN w:val="0"/>
        <w:adjustRightInd w:val="0"/>
        <w:spacing w:after="240" w:line="360" w:lineRule="auto"/>
        <w:ind w:left="284" w:hanging="284"/>
        <w:contextualSpacing w:val="0"/>
        <w:rPr>
          <w:rFonts w:cstheme="minorHAnsi"/>
        </w:rPr>
      </w:pPr>
      <w:r>
        <w:rPr>
          <w:rFonts w:cstheme="minorHAnsi"/>
          <w:sz w:val="22"/>
          <w:szCs w:val="22"/>
        </w:rPr>
        <w:t xml:space="preserve"> </w:t>
      </w:r>
      <w:r w:rsidR="009C71B3" w:rsidRPr="00304BEC">
        <w:rPr>
          <w:rFonts w:cstheme="minorHAnsi"/>
          <w:sz w:val="22"/>
          <w:szCs w:val="22"/>
        </w:rPr>
        <w:t>Zamawiający nie wymaga ani nie dopuszcza składania ofert w postaci katalogów elektronicznych lub dołączenia katalogów elektronicznych do oferty</w:t>
      </w:r>
      <w:r w:rsidR="00AD1406" w:rsidRPr="00304BEC">
        <w:rPr>
          <w:rFonts w:cstheme="minorHAnsi"/>
          <w:sz w:val="22"/>
          <w:szCs w:val="22"/>
        </w:rPr>
        <w:t>, w sytuacji określonej w art. 93</w:t>
      </w:r>
      <w:r w:rsidR="009C71B3" w:rsidRPr="00304BEC">
        <w:rPr>
          <w:rFonts w:cstheme="minorHAnsi"/>
          <w:sz w:val="22"/>
          <w:szCs w:val="22"/>
        </w:rPr>
        <w:t>.</w:t>
      </w:r>
      <w:r w:rsidR="00FA0139" w:rsidRPr="00304BEC">
        <w:rPr>
          <w:rFonts w:cstheme="minorHAnsi"/>
          <w:sz w:val="22"/>
          <w:szCs w:val="22"/>
        </w:rPr>
        <w:t xml:space="preserve"> </w:t>
      </w:r>
    </w:p>
    <w:p w14:paraId="59FF936D" w14:textId="722EF7FA" w:rsidR="00FE25A0" w:rsidRPr="009F48A4" w:rsidRDefault="009C71B3" w:rsidP="00271CA8">
      <w:pPr>
        <w:spacing w:line="259" w:lineRule="auto"/>
        <w:rPr>
          <w:rFonts w:eastAsia="Times New Roman" w:cstheme="minorHAnsi"/>
          <w:b/>
          <w:sz w:val="28"/>
          <w:szCs w:val="28"/>
          <w:lang w:eastAsia="ar-SA"/>
        </w:rPr>
      </w:pPr>
      <w:r w:rsidRPr="009F48A4">
        <w:rPr>
          <w:b/>
          <w:sz w:val="28"/>
          <w:szCs w:val="28"/>
        </w:rPr>
        <w:t>X</w:t>
      </w:r>
      <w:r w:rsidR="00FA0139" w:rsidRPr="009F48A4">
        <w:rPr>
          <w:b/>
          <w:sz w:val="28"/>
          <w:szCs w:val="28"/>
        </w:rPr>
        <w:t>X</w:t>
      </w:r>
      <w:r w:rsidR="00DE1AE0" w:rsidRPr="009F48A4">
        <w:rPr>
          <w:b/>
          <w:sz w:val="28"/>
          <w:szCs w:val="28"/>
        </w:rPr>
        <w:t>IV</w:t>
      </w:r>
      <w:r w:rsidRPr="009F48A4">
        <w:rPr>
          <w:b/>
          <w:sz w:val="28"/>
          <w:szCs w:val="28"/>
        </w:rPr>
        <w:t>. Załączniki do S</w:t>
      </w:r>
      <w:r w:rsidR="00FE25A0" w:rsidRPr="009F48A4">
        <w:rPr>
          <w:b/>
          <w:sz w:val="28"/>
          <w:szCs w:val="28"/>
        </w:rPr>
        <w:t>WZ</w:t>
      </w:r>
    </w:p>
    <w:p w14:paraId="3CC79371" w14:textId="2EED8EB7" w:rsidR="00FE25A0" w:rsidRPr="009F0E65" w:rsidRDefault="009C71B3" w:rsidP="006C59D8">
      <w:pPr>
        <w:suppressAutoHyphens/>
        <w:spacing w:after="0" w:line="360" w:lineRule="auto"/>
        <w:rPr>
          <w:rFonts w:eastAsia="Times New Roman" w:cstheme="minorHAnsi"/>
          <w:lang w:eastAsia="ar-SA"/>
        </w:rPr>
      </w:pPr>
      <w:r w:rsidRPr="009F0E65">
        <w:rPr>
          <w:rFonts w:eastAsia="Times New Roman" w:cstheme="minorHAnsi"/>
          <w:lang w:eastAsia="ar-SA"/>
        </w:rPr>
        <w:t>Integralną część niniejszej S</w:t>
      </w:r>
      <w:r w:rsidR="00FE25A0" w:rsidRPr="009F0E65">
        <w:rPr>
          <w:rFonts w:eastAsia="Times New Roman" w:cstheme="minorHAnsi"/>
          <w:lang w:eastAsia="ar-SA"/>
        </w:rPr>
        <w:t>WZ stanowią załączniki:</w:t>
      </w:r>
    </w:p>
    <w:p w14:paraId="4F7028FF" w14:textId="0DAD9958" w:rsidR="00FE25A0" w:rsidRPr="009F0E65" w:rsidRDefault="00B8369E" w:rsidP="007B26B1">
      <w:pPr>
        <w:numPr>
          <w:ilvl w:val="0"/>
          <w:numId w:val="3"/>
        </w:numPr>
        <w:tabs>
          <w:tab w:val="left" w:pos="709"/>
        </w:tabs>
        <w:suppressAutoHyphens/>
        <w:spacing w:after="0" w:line="360" w:lineRule="auto"/>
        <w:ind w:left="714" w:hanging="357"/>
        <w:rPr>
          <w:rFonts w:eastAsia="Times New Roman" w:cstheme="minorHAnsi"/>
          <w:lang w:eastAsia="ar-SA"/>
        </w:rPr>
      </w:pPr>
      <w:r w:rsidRPr="009F0E65">
        <w:rPr>
          <w:rFonts w:eastAsia="Times New Roman" w:cstheme="minorHAnsi"/>
          <w:lang w:eastAsia="ar-SA"/>
        </w:rPr>
        <w:t xml:space="preserve">Formularz ofertowy </w:t>
      </w:r>
      <w:r w:rsidR="00A31E78">
        <w:rPr>
          <w:rFonts w:eastAsia="Times New Roman" w:cstheme="minorHAnsi"/>
          <w:lang w:eastAsia="ar-SA"/>
        </w:rPr>
        <w:t>-</w:t>
      </w:r>
      <w:r w:rsidRPr="009F0E65">
        <w:rPr>
          <w:rFonts w:eastAsia="Times New Roman" w:cstheme="minorHAnsi"/>
          <w:lang w:eastAsia="ar-SA"/>
        </w:rPr>
        <w:t xml:space="preserve"> Załącznik n</w:t>
      </w:r>
      <w:r w:rsidR="00202740">
        <w:rPr>
          <w:rFonts w:eastAsia="Times New Roman" w:cstheme="minorHAnsi"/>
          <w:lang w:eastAsia="ar-SA"/>
        </w:rPr>
        <w:t>r 1</w:t>
      </w:r>
    </w:p>
    <w:p w14:paraId="0AE2BDE5" w14:textId="57E078AB" w:rsidR="00FE25A0" w:rsidRPr="009F0E65" w:rsidRDefault="00B8369E" w:rsidP="007B26B1">
      <w:pPr>
        <w:numPr>
          <w:ilvl w:val="0"/>
          <w:numId w:val="3"/>
        </w:numPr>
        <w:tabs>
          <w:tab w:val="left" w:pos="709"/>
        </w:tabs>
        <w:suppressAutoHyphens/>
        <w:spacing w:after="0" w:line="360" w:lineRule="auto"/>
        <w:ind w:left="714" w:hanging="357"/>
        <w:rPr>
          <w:rFonts w:eastAsia="Times New Roman" w:cstheme="minorHAnsi"/>
          <w:lang w:eastAsia="ar-SA"/>
        </w:rPr>
      </w:pPr>
      <w:r w:rsidRPr="009F0E65">
        <w:rPr>
          <w:rFonts w:eastAsia="Times New Roman" w:cstheme="minorHAnsi"/>
          <w:lang w:eastAsia="ar-SA"/>
        </w:rPr>
        <w:t>I</w:t>
      </w:r>
      <w:r w:rsidR="00FE25A0" w:rsidRPr="009F0E65">
        <w:rPr>
          <w:rFonts w:eastAsia="Times New Roman" w:cstheme="minorHAnsi"/>
          <w:lang w:eastAsia="ar-SA"/>
        </w:rPr>
        <w:t>nstrukcj</w:t>
      </w:r>
      <w:r w:rsidRPr="009F0E65">
        <w:rPr>
          <w:rFonts w:eastAsia="Times New Roman" w:cstheme="minorHAnsi"/>
          <w:lang w:eastAsia="ar-SA"/>
        </w:rPr>
        <w:t xml:space="preserve">a wypełnienia JEDZ </w:t>
      </w:r>
      <w:r w:rsidR="00A31E78">
        <w:rPr>
          <w:rFonts w:eastAsia="Times New Roman" w:cstheme="minorHAnsi"/>
          <w:lang w:eastAsia="ar-SA"/>
        </w:rPr>
        <w:t>-</w:t>
      </w:r>
      <w:r w:rsidRPr="009F0E65">
        <w:rPr>
          <w:rFonts w:eastAsia="Times New Roman" w:cstheme="minorHAnsi"/>
          <w:lang w:eastAsia="ar-SA"/>
        </w:rPr>
        <w:t xml:space="preserve"> Załącznik n</w:t>
      </w:r>
      <w:r w:rsidR="00FE25A0" w:rsidRPr="009F0E65">
        <w:rPr>
          <w:rFonts w:eastAsia="Times New Roman" w:cstheme="minorHAnsi"/>
          <w:lang w:eastAsia="ar-SA"/>
        </w:rPr>
        <w:t xml:space="preserve">r </w:t>
      </w:r>
      <w:r w:rsidR="00C056D0" w:rsidRPr="009F0E65">
        <w:rPr>
          <w:rFonts w:eastAsia="Times New Roman" w:cstheme="minorHAnsi"/>
          <w:lang w:eastAsia="ar-SA"/>
        </w:rPr>
        <w:t>2</w:t>
      </w:r>
      <w:r w:rsidR="00E90948" w:rsidRPr="009F0E65">
        <w:rPr>
          <w:rFonts w:eastAsia="Times New Roman" w:cstheme="minorHAnsi"/>
          <w:lang w:eastAsia="ar-SA"/>
        </w:rPr>
        <w:t xml:space="preserve"> </w:t>
      </w:r>
      <w:r w:rsidR="007F6278" w:rsidRPr="009F0E65">
        <w:rPr>
          <w:rFonts w:eastAsia="Times New Roman" w:cstheme="minorHAnsi"/>
          <w:lang w:eastAsia="ar-SA"/>
        </w:rPr>
        <w:t>– wersja elektroniczna</w:t>
      </w:r>
    </w:p>
    <w:p w14:paraId="2544B23E" w14:textId="59821EB2" w:rsidR="00B8369E" w:rsidRDefault="00B8369E" w:rsidP="007B26B1">
      <w:pPr>
        <w:numPr>
          <w:ilvl w:val="0"/>
          <w:numId w:val="3"/>
        </w:numPr>
        <w:tabs>
          <w:tab w:val="left" w:pos="709"/>
        </w:tabs>
        <w:suppressAutoHyphens/>
        <w:spacing w:after="0" w:line="360" w:lineRule="auto"/>
        <w:ind w:left="714" w:hanging="357"/>
        <w:rPr>
          <w:rFonts w:eastAsia="Times New Roman" w:cstheme="minorHAnsi"/>
          <w:lang w:eastAsia="ar-SA"/>
        </w:rPr>
      </w:pPr>
      <w:r w:rsidRPr="009F0E65">
        <w:rPr>
          <w:rFonts w:eastAsia="Times New Roman" w:cstheme="minorHAnsi"/>
          <w:lang w:eastAsia="ar-SA"/>
        </w:rPr>
        <w:t xml:space="preserve">JEDZ </w:t>
      </w:r>
      <w:r w:rsidR="00A31E78">
        <w:rPr>
          <w:rFonts w:eastAsia="Times New Roman" w:cstheme="minorHAnsi"/>
          <w:lang w:eastAsia="ar-SA"/>
        </w:rPr>
        <w:t>-</w:t>
      </w:r>
      <w:r w:rsidRPr="009F0E65">
        <w:rPr>
          <w:rFonts w:eastAsia="Times New Roman" w:cstheme="minorHAnsi"/>
          <w:lang w:eastAsia="ar-SA"/>
        </w:rPr>
        <w:t xml:space="preserve"> Załącznik nr </w:t>
      </w:r>
      <w:r w:rsidR="00C056D0" w:rsidRPr="009F0E65">
        <w:rPr>
          <w:rFonts w:eastAsia="Times New Roman" w:cstheme="minorHAnsi"/>
          <w:lang w:eastAsia="ar-SA"/>
        </w:rPr>
        <w:t>3</w:t>
      </w:r>
    </w:p>
    <w:p w14:paraId="5AD05952" w14:textId="6FE0860D" w:rsidR="00202740" w:rsidRPr="00723FA2" w:rsidRDefault="00202740" w:rsidP="007B26B1">
      <w:pPr>
        <w:numPr>
          <w:ilvl w:val="0"/>
          <w:numId w:val="3"/>
        </w:numPr>
        <w:tabs>
          <w:tab w:val="left" w:pos="709"/>
        </w:tabs>
        <w:suppressAutoHyphens/>
        <w:spacing w:after="0" w:line="360" w:lineRule="auto"/>
        <w:ind w:left="714" w:hanging="357"/>
        <w:rPr>
          <w:rFonts w:eastAsia="Times New Roman" w:cstheme="minorHAnsi"/>
          <w:lang w:eastAsia="ar-SA"/>
        </w:rPr>
      </w:pPr>
      <w:r w:rsidRPr="00723FA2">
        <w:rPr>
          <w:rFonts w:eastAsia="Times New Roman" w:cstheme="minorHAnsi"/>
          <w:lang w:eastAsia="ar-SA"/>
        </w:rPr>
        <w:t xml:space="preserve">Oświadczenie wykonawcy </w:t>
      </w:r>
      <w:r w:rsidR="00A31E78">
        <w:rPr>
          <w:rFonts w:eastAsia="Times New Roman" w:cstheme="minorHAnsi"/>
          <w:lang w:eastAsia="ar-SA"/>
        </w:rPr>
        <w:t>-</w:t>
      </w:r>
      <w:r w:rsidRPr="00723FA2">
        <w:rPr>
          <w:rFonts w:eastAsia="Times New Roman" w:cstheme="minorHAnsi"/>
          <w:lang w:eastAsia="ar-SA"/>
        </w:rPr>
        <w:t xml:space="preserve"> Załącznik nr </w:t>
      </w:r>
      <w:r>
        <w:rPr>
          <w:rFonts w:eastAsia="Times New Roman" w:cstheme="minorHAnsi"/>
          <w:lang w:eastAsia="ar-SA"/>
        </w:rPr>
        <w:t>3</w:t>
      </w:r>
      <w:r w:rsidRPr="00723FA2">
        <w:rPr>
          <w:rFonts w:eastAsia="Times New Roman" w:cstheme="minorHAnsi"/>
          <w:lang w:eastAsia="ar-SA"/>
        </w:rPr>
        <w:t>a</w:t>
      </w:r>
    </w:p>
    <w:p w14:paraId="0B8BECAD" w14:textId="13839670" w:rsidR="00202740" w:rsidRPr="00202740" w:rsidRDefault="00202740" w:rsidP="007B26B1">
      <w:pPr>
        <w:numPr>
          <w:ilvl w:val="0"/>
          <w:numId w:val="3"/>
        </w:numPr>
        <w:tabs>
          <w:tab w:val="left" w:pos="709"/>
        </w:tabs>
        <w:suppressAutoHyphens/>
        <w:spacing w:after="0" w:line="360" w:lineRule="auto"/>
        <w:ind w:left="714" w:hanging="357"/>
        <w:rPr>
          <w:rFonts w:eastAsia="Times New Roman" w:cstheme="minorHAnsi"/>
          <w:lang w:eastAsia="ar-SA"/>
        </w:rPr>
      </w:pPr>
      <w:r w:rsidRPr="00723FA2">
        <w:rPr>
          <w:rFonts w:eastAsia="Times New Roman" w:cstheme="minorHAnsi"/>
          <w:lang w:eastAsia="ar-SA"/>
        </w:rPr>
        <w:t xml:space="preserve">Oświadczenie podmiotu udostępniającego zasoby </w:t>
      </w:r>
      <w:r w:rsidR="00A31E78">
        <w:rPr>
          <w:rFonts w:eastAsia="Times New Roman" w:cstheme="minorHAnsi"/>
          <w:lang w:eastAsia="ar-SA"/>
        </w:rPr>
        <w:t>-</w:t>
      </w:r>
      <w:r w:rsidRPr="00723FA2">
        <w:rPr>
          <w:rFonts w:eastAsia="Times New Roman" w:cstheme="minorHAnsi"/>
          <w:lang w:eastAsia="ar-SA"/>
        </w:rPr>
        <w:t xml:space="preserve"> Załącznik nr </w:t>
      </w:r>
      <w:r>
        <w:rPr>
          <w:rFonts w:eastAsia="Times New Roman" w:cstheme="minorHAnsi"/>
          <w:lang w:eastAsia="ar-SA"/>
        </w:rPr>
        <w:t>3</w:t>
      </w:r>
      <w:r w:rsidRPr="00723FA2">
        <w:rPr>
          <w:rFonts w:eastAsia="Times New Roman" w:cstheme="minorHAnsi"/>
          <w:lang w:eastAsia="ar-SA"/>
        </w:rPr>
        <w:t>b</w:t>
      </w:r>
    </w:p>
    <w:p w14:paraId="379BAFB2" w14:textId="62B475F4" w:rsidR="00FE25A0" w:rsidRPr="009F0E65" w:rsidRDefault="00B8369E" w:rsidP="007B26B1">
      <w:pPr>
        <w:numPr>
          <w:ilvl w:val="0"/>
          <w:numId w:val="3"/>
        </w:numPr>
        <w:tabs>
          <w:tab w:val="left" w:pos="709"/>
        </w:tabs>
        <w:suppressAutoHyphens/>
        <w:spacing w:after="0" w:line="360" w:lineRule="auto"/>
        <w:ind w:left="714" w:hanging="357"/>
        <w:rPr>
          <w:rFonts w:eastAsia="Times New Roman" w:cstheme="minorHAnsi"/>
          <w:lang w:eastAsia="ar-SA"/>
        </w:rPr>
      </w:pPr>
      <w:r w:rsidRPr="009F0E65">
        <w:rPr>
          <w:rFonts w:eastAsia="Times New Roman" w:cstheme="minorHAnsi"/>
          <w:lang w:eastAsia="ar-SA"/>
        </w:rPr>
        <w:t>Z</w:t>
      </w:r>
      <w:r w:rsidR="00FE25A0" w:rsidRPr="009F0E65">
        <w:rPr>
          <w:rFonts w:eastAsia="Times New Roman" w:cstheme="minorHAnsi"/>
          <w:lang w:eastAsia="ar-SA"/>
        </w:rPr>
        <w:t>obowiązani</w:t>
      </w:r>
      <w:r w:rsidRPr="009F0E65">
        <w:rPr>
          <w:rFonts w:eastAsia="Times New Roman" w:cstheme="minorHAnsi"/>
          <w:lang w:eastAsia="ar-SA"/>
        </w:rPr>
        <w:t xml:space="preserve">e </w:t>
      </w:r>
      <w:r w:rsidR="00F920E2" w:rsidRPr="009F0E65">
        <w:rPr>
          <w:rFonts w:eastAsia="Times New Roman" w:cstheme="minorHAnsi"/>
          <w:lang w:eastAsia="ar-SA"/>
        </w:rPr>
        <w:t>podmiotu udostępniającego zasoby</w:t>
      </w:r>
      <w:r w:rsidRPr="009F0E65">
        <w:rPr>
          <w:rFonts w:eastAsia="Times New Roman" w:cstheme="minorHAnsi"/>
          <w:lang w:eastAsia="ar-SA"/>
        </w:rPr>
        <w:t xml:space="preserve"> </w:t>
      </w:r>
      <w:r w:rsidR="00264304" w:rsidRPr="009F0E65">
        <w:rPr>
          <w:rFonts w:eastAsia="Times New Roman" w:cstheme="minorHAnsi"/>
          <w:lang w:eastAsia="ar-SA"/>
        </w:rPr>
        <w:t xml:space="preserve">- Załącznik nr </w:t>
      </w:r>
      <w:r w:rsidR="00C056D0" w:rsidRPr="009F0E65">
        <w:rPr>
          <w:rFonts w:eastAsia="Times New Roman" w:cstheme="minorHAnsi"/>
          <w:lang w:eastAsia="ar-SA"/>
        </w:rPr>
        <w:t>4</w:t>
      </w:r>
    </w:p>
    <w:p w14:paraId="6AAFFE4B" w14:textId="3A2F07F3" w:rsidR="00FE25A0" w:rsidRPr="009F0E65" w:rsidRDefault="00B8369E" w:rsidP="007B26B1">
      <w:pPr>
        <w:numPr>
          <w:ilvl w:val="0"/>
          <w:numId w:val="3"/>
        </w:numPr>
        <w:tabs>
          <w:tab w:val="left" w:pos="709"/>
        </w:tabs>
        <w:suppressAutoHyphens/>
        <w:spacing w:after="0" w:line="360" w:lineRule="auto"/>
        <w:ind w:left="714" w:hanging="357"/>
        <w:rPr>
          <w:rFonts w:eastAsia="Arial" w:cstheme="minorHAnsi"/>
          <w:lang w:eastAsia="ar-SA"/>
        </w:rPr>
      </w:pPr>
      <w:r w:rsidRPr="009F0E65">
        <w:rPr>
          <w:rFonts w:eastAsia="Times New Roman" w:cstheme="minorHAnsi"/>
          <w:lang w:eastAsia="ar-SA"/>
        </w:rPr>
        <w:t xml:space="preserve">Wzór umowy </w:t>
      </w:r>
      <w:r w:rsidR="00A31E78">
        <w:rPr>
          <w:rFonts w:eastAsia="Times New Roman" w:cstheme="minorHAnsi"/>
          <w:lang w:eastAsia="ar-SA"/>
        </w:rPr>
        <w:t>-</w:t>
      </w:r>
      <w:r w:rsidRPr="009F0E65">
        <w:rPr>
          <w:rFonts w:eastAsia="Times New Roman" w:cstheme="minorHAnsi"/>
          <w:lang w:eastAsia="ar-SA"/>
        </w:rPr>
        <w:t xml:space="preserve"> Załącznik nr </w:t>
      </w:r>
      <w:r w:rsidR="00C056D0" w:rsidRPr="009F0E65">
        <w:rPr>
          <w:rFonts w:eastAsia="Times New Roman" w:cstheme="minorHAnsi"/>
          <w:lang w:eastAsia="ar-SA"/>
        </w:rPr>
        <w:t>5</w:t>
      </w:r>
    </w:p>
    <w:p w14:paraId="7CBB6E77" w14:textId="3950D722" w:rsidR="00FE25A0" w:rsidRPr="009F0E65" w:rsidRDefault="00B8369E" w:rsidP="007B26B1">
      <w:pPr>
        <w:numPr>
          <w:ilvl w:val="0"/>
          <w:numId w:val="3"/>
        </w:numPr>
        <w:tabs>
          <w:tab w:val="left" w:pos="709"/>
        </w:tabs>
        <w:suppressAutoHyphens/>
        <w:spacing w:after="0" w:line="360" w:lineRule="auto"/>
        <w:ind w:left="714" w:hanging="357"/>
        <w:rPr>
          <w:rFonts w:eastAsia="Times New Roman" w:cstheme="minorHAnsi"/>
          <w:b/>
          <w:lang w:eastAsia="ar-SA"/>
        </w:rPr>
      </w:pPr>
      <w:r w:rsidRPr="009F0E65">
        <w:rPr>
          <w:rFonts w:eastAsia="Times New Roman" w:cstheme="minorHAnsi"/>
          <w:lang w:eastAsia="ar-SA"/>
        </w:rPr>
        <w:t>O</w:t>
      </w:r>
      <w:r w:rsidR="00FE25A0" w:rsidRPr="009F0E65">
        <w:rPr>
          <w:rFonts w:eastAsia="Times New Roman" w:cstheme="minorHAnsi"/>
          <w:lang w:eastAsia="ar-SA"/>
        </w:rPr>
        <w:t xml:space="preserve">świadczenie </w:t>
      </w:r>
      <w:r w:rsidR="00DE1AE0" w:rsidRPr="009F0E65">
        <w:rPr>
          <w:rFonts w:eastAsia="Times New Roman" w:cstheme="minorHAnsi"/>
          <w:lang w:eastAsia="ar-SA"/>
        </w:rPr>
        <w:t xml:space="preserve">wykonawcy </w:t>
      </w:r>
      <w:r w:rsidR="00657B32" w:rsidRPr="009F0E65">
        <w:rPr>
          <w:rFonts w:eastAsia="Times New Roman" w:cstheme="minorHAnsi"/>
          <w:lang w:eastAsia="ar-SA"/>
        </w:rPr>
        <w:t xml:space="preserve">o </w:t>
      </w:r>
      <w:r w:rsidR="00DE1AE0" w:rsidRPr="009F0E65">
        <w:rPr>
          <w:rFonts w:eastAsia="Times New Roman" w:cstheme="minorHAnsi"/>
          <w:lang w:eastAsia="ar-SA"/>
        </w:rPr>
        <w:t xml:space="preserve">braku przynależności lub o </w:t>
      </w:r>
      <w:r w:rsidR="00657B32" w:rsidRPr="009F0E65">
        <w:rPr>
          <w:rFonts w:eastAsia="Times New Roman" w:cstheme="minorHAnsi"/>
          <w:lang w:eastAsia="ar-SA"/>
        </w:rPr>
        <w:t xml:space="preserve">przynależności do </w:t>
      </w:r>
      <w:r w:rsidR="00DE1AE0" w:rsidRPr="009F0E65">
        <w:rPr>
          <w:rFonts w:eastAsia="Times New Roman" w:cstheme="minorHAnsi"/>
          <w:lang w:eastAsia="ar-SA"/>
        </w:rPr>
        <w:t xml:space="preserve">tej samej </w:t>
      </w:r>
      <w:r w:rsidR="00657B32" w:rsidRPr="009F0E65">
        <w:rPr>
          <w:rFonts w:eastAsia="Times New Roman" w:cstheme="minorHAnsi"/>
          <w:lang w:eastAsia="ar-SA"/>
        </w:rPr>
        <w:t xml:space="preserve">grupy kapitałowej </w:t>
      </w:r>
      <w:r w:rsidR="00A31E78">
        <w:rPr>
          <w:rFonts w:eastAsia="Times New Roman" w:cstheme="minorHAnsi"/>
          <w:lang w:eastAsia="ar-SA"/>
        </w:rPr>
        <w:t>-</w:t>
      </w:r>
      <w:r w:rsidR="00DE1AE0" w:rsidRPr="009F0E65">
        <w:rPr>
          <w:rFonts w:eastAsia="Times New Roman" w:cstheme="minorHAnsi"/>
          <w:lang w:eastAsia="ar-SA"/>
        </w:rPr>
        <w:t xml:space="preserve"> </w:t>
      </w:r>
      <w:r w:rsidRPr="009F0E65">
        <w:rPr>
          <w:rFonts w:eastAsia="Times New Roman" w:cstheme="minorHAnsi"/>
          <w:lang w:eastAsia="ar-SA"/>
        </w:rPr>
        <w:t>Załącznik nr</w:t>
      </w:r>
      <w:r w:rsidR="00EF344D" w:rsidRPr="009F0E65">
        <w:rPr>
          <w:rFonts w:eastAsia="Times New Roman" w:cstheme="minorHAnsi"/>
          <w:lang w:eastAsia="ar-SA"/>
        </w:rPr>
        <w:t xml:space="preserve"> </w:t>
      </w:r>
      <w:r w:rsidR="00C056D0" w:rsidRPr="009F0E65">
        <w:rPr>
          <w:rFonts w:eastAsia="Times New Roman" w:cstheme="minorHAnsi"/>
          <w:lang w:eastAsia="ar-SA"/>
        </w:rPr>
        <w:t>6</w:t>
      </w:r>
    </w:p>
    <w:p w14:paraId="4179F314" w14:textId="340093BB" w:rsidR="00B8369E" w:rsidRPr="009F0E65" w:rsidRDefault="007F6278" w:rsidP="007B26B1">
      <w:pPr>
        <w:numPr>
          <w:ilvl w:val="0"/>
          <w:numId w:val="3"/>
        </w:numPr>
        <w:tabs>
          <w:tab w:val="left" w:pos="709"/>
        </w:tabs>
        <w:suppressAutoHyphens/>
        <w:spacing w:after="0" w:line="360" w:lineRule="auto"/>
        <w:ind w:left="714" w:hanging="357"/>
        <w:rPr>
          <w:rFonts w:eastAsia="Times New Roman" w:cstheme="minorHAnsi"/>
          <w:b/>
          <w:lang w:eastAsia="ar-SA"/>
        </w:rPr>
      </w:pPr>
      <w:r w:rsidRPr="009F0E65">
        <w:rPr>
          <w:rFonts w:eastAsia="Times New Roman" w:cstheme="minorHAnsi"/>
          <w:lang w:eastAsia="ar-SA"/>
        </w:rPr>
        <w:t xml:space="preserve"> Oświadczenie</w:t>
      </w:r>
      <w:r w:rsidR="00DE1AE0" w:rsidRPr="009F0E65">
        <w:rPr>
          <w:rFonts w:eastAsia="Times New Roman" w:cstheme="minorHAnsi"/>
          <w:lang w:eastAsia="ar-SA"/>
        </w:rPr>
        <w:t xml:space="preserve"> </w:t>
      </w:r>
      <w:r w:rsidR="00B8369E" w:rsidRPr="009F0E65">
        <w:rPr>
          <w:rFonts w:eastAsia="Times New Roman" w:cstheme="minorHAnsi"/>
          <w:lang w:eastAsia="ar-SA"/>
        </w:rPr>
        <w:t>o aktualności informacji</w:t>
      </w:r>
      <w:r w:rsidR="00DE1AE0" w:rsidRPr="009F0E65">
        <w:rPr>
          <w:rFonts w:eastAsia="Times New Roman" w:cstheme="minorHAnsi"/>
          <w:lang w:eastAsia="ar-SA"/>
        </w:rPr>
        <w:t xml:space="preserve"> </w:t>
      </w:r>
      <w:r w:rsidR="00D17164">
        <w:rPr>
          <w:rFonts w:eastAsia="Times New Roman" w:cstheme="minorHAnsi"/>
          <w:lang w:eastAsia="ar-SA"/>
        </w:rPr>
        <w:t xml:space="preserve">- </w:t>
      </w:r>
      <w:r w:rsidR="00B8369E" w:rsidRPr="009F0E65">
        <w:rPr>
          <w:rFonts w:eastAsia="Times New Roman" w:cstheme="minorHAnsi"/>
          <w:lang w:eastAsia="ar-SA"/>
        </w:rPr>
        <w:t xml:space="preserve">Załącznik nr </w:t>
      </w:r>
      <w:r w:rsidR="00C056D0" w:rsidRPr="009F0E65">
        <w:rPr>
          <w:rFonts w:eastAsia="Times New Roman" w:cstheme="minorHAnsi"/>
          <w:lang w:eastAsia="ar-SA"/>
        </w:rPr>
        <w:t>7</w:t>
      </w:r>
    </w:p>
    <w:p w14:paraId="122A50F3" w14:textId="15303CE3" w:rsidR="00DA7951" w:rsidRPr="009F0E65" w:rsidRDefault="00DA7951" w:rsidP="007B26B1">
      <w:pPr>
        <w:numPr>
          <w:ilvl w:val="0"/>
          <w:numId w:val="3"/>
        </w:numPr>
        <w:tabs>
          <w:tab w:val="left" w:pos="709"/>
        </w:tabs>
        <w:suppressAutoHyphens/>
        <w:spacing w:after="0" w:line="360" w:lineRule="auto"/>
        <w:ind w:left="714" w:hanging="357"/>
        <w:rPr>
          <w:rFonts w:eastAsia="Times New Roman" w:cstheme="minorHAnsi"/>
          <w:lang w:eastAsia="ar-SA"/>
        </w:rPr>
      </w:pPr>
      <w:r w:rsidRPr="009F0E65">
        <w:rPr>
          <w:rFonts w:eastAsia="Times New Roman" w:cstheme="minorHAnsi"/>
          <w:lang w:eastAsia="ar-SA"/>
        </w:rPr>
        <w:t xml:space="preserve">Wykaz osób </w:t>
      </w:r>
      <w:r w:rsidR="00A31E78">
        <w:rPr>
          <w:rFonts w:eastAsia="Times New Roman" w:cstheme="minorHAnsi"/>
          <w:lang w:eastAsia="ar-SA"/>
        </w:rPr>
        <w:t>-</w:t>
      </w:r>
      <w:r w:rsidRPr="009F0E65">
        <w:rPr>
          <w:rFonts w:eastAsia="Times New Roman" w:cstheme="minorHAnsi"/>
          <w:lang w:eastAsia="ar-SA"/>
        </w:rPr>
        <w:t xml:space="preserve"> Załącznik nr 8</w:t>
      </w:r>
    </w:p>
    <w:p w14:paraId="16DD1991" w14:textId="6C67B2C4" w:rsidR="00DA7951" w:rsidRPr="009F0E65" w:rsidRDefault="00DE59D8" w:rsidP="007B26B1">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W</w:t>
      </w:r>
      <w:r w:rsidRPr="00DE59D8">
        <w:rPr>
          <w:rFonts w:eastAsia="Times New Roman" w:cstheme="minorHAnsi"/>
          <w:lang w:eastAsia="ar-SA"/>
        </w:rPr>
        <w:t xml:space="preserve">ykaz narzędzi, wyposażenia zakładu lub urządzeń technicznych dostępnych wykonawcy </w:t>
      </w:r>
      <w:r w:rsidR="00D17164">
        <w:rPr>
          <w:rFonts w:eastAsia="Times New Roman" w:cstheme="minorHAnsi"/>
          <w:lang w:eastAsia="ar-SA"/>
        </w:rPr>
        <w:t>-</w:t>
      </w:r>
      <w:r w:rsidR="00702D47" w:rsidRPr="009F0E65">
        <w:rPr>
          <w:rFonts w:eastAsia="Times New Roman" w:cstheme="minorHAnsi"/>
          <w:lang w:eastAsia="ar-SA"/>
        </w:rPr>
        <w:t xml:space="preserve"> </w:t>
      </w:r>
      <w:r w:rsidR="00202740">
        <w:rPr>
          <w:rFonts w:eastAsia="Times New Roman" w:cstheme="minorHAnsi"/>
          <w:lang w:eastAsia="ar-SA"/>
        </w:rPr>
        <w:t>Z</w:t>
      </w:r>
      <w:r w:rsidR="00702D47" w:rsidRPr="009F0E65">
        <w:rPr>
          <w:rFonts w:eastAsia="Times New Roman" w:cstheme="minorHAnsi"/>
          <w:lang w:eastAsia="ar-SA"/>
        </w:rPr>
        <w:t xml:space="preserve">ałącznik nr 9 </w:t>
      </w:r>
    </w:p>
    <w:p w14:paraId="3D89C8A9" w14:textId="414F8D79" w:rsidR="00264304" w:rsidRPr="009F0E65" w:rsidRDefault="00264304" w:rsidP="006C59D8">
      <w:pPr>
        <w:spacing w:after="0" w:line="360" w:lineRule="auto"/>
        <w:rPr>
          <w:rFonts w:eastAsia="Times New Roman" w:cstheme="minorHAnsi"/>
          <w:b/>
          <w:lang w:eastAsia="ar-SA"/>
        </w:rPr>
      </w:pPr>
    </w:p>
    <w:sectPr w:rsidR="00264304" w:rsidRPr="009F0E65" w:rsidSect="00E70DA1">
      <w:headerReference w:type="default" r:id="rId16"/>
      <w:footerReference w:type="default" r:id="rId17"/>
      <w:pgSz w:w="11906" w:h="16838"/>
      <w:pgMar w:top="851" w:right="1077" w:bottom="1134" w:left="1077" w:header="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101A1" w16cex:dateUtc="2024-01-04T09:06:00Z"/>
  <w16cex:commentExtensible w16cex:durableId="294101BA" w16cex:dateUtc="2024-01-04T09:06:00Z"/>
  <w16cex:commentExtensible w16cex:durableId="294102EE" w16cex:dateUtc="2024-01-04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57EA0" w16cid:durableId="29410181"/>
  <w16cid:commentId w16cid:paraId="24F884E0" w16cid:durableId="294101A1"/>
  <w16cid:commentId w16cid:paraId="08CE0D88" w16cid:durableId="29410182"/>
  <w16cid:commentId w16cid:paraId="1AFE7ED4" w16cid:durableId="294101BA"/>
  <w16cid:commentId w16cid:paraId="6CEE63C1" w16cid:durableId="29410183"/>
  <w16cid:commentId w16cid:paraId="00BF9478" w16cid:durableId="29410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2EAA" w14:textId="77777777" w:rsidR="00FE6F1C" w:rsidRDefault="00FE6F1C" w:rsidP="007D0747">
      <w:pPr>
        <w:spacing w:after="0" w:line="240" w:lineRule="auto"/>
      </w:pPr>
      <w:r>
        <w:separator/>
      </w:r>
    </w:p>
  </w:endnote>
  <w:endnote w:type="continuationSeparator" w:id="0">
    <w:p w14:paraId="11876ACC" w14:textId="77777777" w:rsidR="00FE6F1C" w:rsidRDefault="00FE6F1C"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Nanum Brush Script"/>
    <w:panose1 w:val="00000000000000000000"/>
    <w:charset w:val="81"/>
    <w:family w:val="auto"/>
    <w:notTrueType/>
    <w:pitch w:val="default"/>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D360" w14:textId="2AAD7DAE" w:rsidR="00B4103E" w:rsidRPr="000F7884" w:rsidRDefault="00B4103E" w:rsidP="00630269">
    <w:pPr>
      <w:pStyle w:val="Nagwek"/>
      <w:rPr>
        <w:rFonts w:eastAsia="Times New Roman" w:cs="Times New Roman"/>
        <w:sz w:val="16"/>
        <w:szCs w:val="16"/>
        <w:lang w:eastAsia="pl-PL"/>
      </w:rPr>
    </w:pPr>
    <w:bookmarkStart w:id="3" w:name="_Hlk63320999"/>
    <w:bookmarkStart w:id="4" w:name="_Hlk63321000"/>
    <w:r>
      <w:rPr>
        <w:noProof/>
        <w:lang w:eastAsia="pl-PL"/>
      </w:rPr>
      <w:t xml:space="preserve">   </w:t>
    </w:r>
  </w:p>
  <w:bookmarkEnd w:id="3"/>
  <w:bookmarkEnd w:id="4"/>
  <w:p w14:paraId="26ED434F" w14:textId="77777777" w:rsidR="00B4103E" w:rsidRPr="007F5A1B" w:rsidRDefault="00B4103E" w:rsidP="00105F95">
    <w:pPr>
      <w:spacing w:after="0"/>
      <w:jc w:val="center"/>
      <w:rPr>
        <w:b/>
        <w:bCs/>
        <w:sz w:val="18"/>
        <w:szCs w:val="18"/>
      </w:rPr>
    </w:pPr>
    <w:r w:rsidRPr="007F5A1B">
      <w:rPr>
        <w:b/>
        <w:bCs/>
        <w:sz w:val="18"/>
        <w:szCs w:val="18"/>
      </w:rPr>
      <w:t xml:space="preserve">„MIREN - opracowanie szybkiej i minimalnie inwazyjnej procedury rozpoznawania </w:t>
    </w:r>
    <w:proofErr w:type="spellStart"/>
    <w:r w:rsidRPr="007F5A1B">
      <w:rPr>
        <w:b/>
        <w:bCs/>
        <w:sz w:val="18"/>
        <w:szCs w:val="18"/>
      </w:rPr>
      <w:t>endometriozy</w:t>
    </w:r>
    <w:proofErr w:type="spellEnd"/>
    <w:r w:rsidRPr="007F5A1B">
      <w:rPr>
        <w:b/>
        <w:bCs/>
        <w:sz w:val="18"/>
        <w:szCs w:val="18"/>
      </w:rPr>
      <w:t>”,</w:t>
    </w:r>
  </w:p>
  <w:p w14:paraId="55FAE2E4" w14:textId="0817449F" w:rsidR="00B4103E" w:rsidRPr="00105F95" w:rsidRDefault="00B4103E" w:rsidP="00105F95">
    <w:pPr>
      <w:spacing w:after="0"/>
      <w:jc w:val="center"/>
      <w:rPr>
        <w:sz w:val="18"/>
        <w:szCs w:val="18"/>
      </w:rPr>
    </w:pPr>
    <w:r w:rsidRPr="007F5A1B">
      <w:rPr>
        <w:sz w:val="18"/>
        <w:szCs w:val="18"/>
      </w:rPr>
      <w:t>Projekt nr 2023/ABM/01/00071 finansowany przez Agencję Badań Medycznych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2C9DB" w14:textId="77777777" w:rsidR="00FE6F1C" w:rsidRDefault="00FE6F1C" w:rsidP="007D0747">
      <w:pPr>
        <w:spacing w:after="0" w:line="240" w:lineRule="auto"/>
      </w:pPr>
      <w:r>
        <w:separator/>
      </w:r>
    </w:p>
  </w:footnote>
  <w:footnote w:type="continuationSeparator" w:id="0">
    <w:p w14:paraId="2BD1AB6E" w14:textId="77777777" w:rsidR="00FE6F1C" w:rsidRDefault="00FE6F1C"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515F5C9A" w:rsidR="00B4103E" w:rsidRDefault="00B4103E">
    <w:pPr>
      <w:pStyle w:val="Nagwek"/>
    </w:pPr>
    <w:sdt>
      <w:sdtPr>
        <w:id w:val="-922412665"/>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2D0D741D" w:rsidR="00B4103E" w:rsidRPr="005C40D3" w:rsidRDefault="00B4103E">
                              <w:pPr>
                                <w:pStyle w:val="Stopka"/>
                                <w:rPr>
                                  <w:rFonts w:ascii="Calibri Light" w:eastAsia="Times New Roman" w:hAnsi="Calibri Light" w:cs="Times New Roman"/>
                                  <w:sz w:val="44"/>
                                  <w:szCs w:val="44"/>
                                </w:rPr>
                              </w:pPr>
                              <w:r w:rsidRPr="005C40D3">
                                <w:rPr>
                                  <w:rFonts w:ascii="Calibri Light" w:eastAsia="Times New Roman" w:hAnsi="Calibri Light" w:cs="Times New Roman"/>
                                </w:rPr>
                                <w:t>Strona</w:t>
                              </w:r>
                              <w:r w:rsidRPr="005C40D3">
                                <w:rPr>
                                  <w:rFonts w:eastAsia="Times New Roman" w:cs="Times New Roman"/>
                                </w:rPr>
                                <w:fldChar w:fldCharType="begin"/>
                              </w:r>
                              <w:r>
                                <w:instrText>PAGE    \* MERGEFORMAT</w:instrText>
                              </w:r>
                              <w:r w:rsidRPr="005C40D3">
                                <w:rPr>
                                  <w:rFonts w:eastAsia="Times New Roman" w:cs="Times New Roman"/>
                                </w:rPr>
                                <w:fldChar w:fldCharType="separate"/>
                              </w:r>
                              <w:r w:rsidR="004F4BCF" w:rsidRPr="004F4BCF">
                                <w:rPr>
                                  <w:rFonts w:ascii="Calibri Light" w:eastAsia="Times New Roman" w:hAnsi="Calibri Light" w:cs="Times New Roman"/>
                                  <w:noProof/>
                                  <w:sz w:val="44"/>
                                  <w:szCs w:val="44"/>
                                </w:rPr>
                                <w:t>17</w:t>
                              </w:r>
                              <w:r w:rsidRPr="005C40D3">
                                <w:rPr>
                                  <w:rFonts w:ascii="Calibri Light" w:eastAsia="Times New Roman" w:hAnsi="Calibri Light" w:cs="Times New Roman"/>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2D0D741D" w:rsidR="00B4103E" w:rsidRPr="005C40D3" w:rsidRDefault="00B4103E">
                        <w:pPr>
                          <w:pStyle w:val="Stopka"/>
                          <w:rPr>
                            <w:rFonts w:ascii="Calibri Light" w:eastAsia="Times New Roman" w:hAnsi="Calibri Light" w:cs="Times New Roman"/>
                            <w:sz w:val="44"/>
                            <w:szCs w:val="44"/>
                          </w:rPr>
                        </w:pPr>
                        <w:r w:rsidRPr="005C40D3">
                          <w:rPr>
                            <w:rFonts w:ascii="Calibri Light" w:eastAsia="Times New Roman" w:hAnsi="Calibri Light" w:cs="Times New Roman"/>
                          </w:rPr>
                          <w:t>Strona</w:t>
                        </w:r>
                        <w:r w:rsidRPr="005C40D3">
                          <w:rPr>
                            <w:rFonts w:eastAsia="Times New Roman" w:cs="Times New Roman"/>
                          </w:rPr>
                          <w:fldChar w:fldCharType="begin"/>
                        </w:r>
                        <w:r>
                          <w:instrText>PAGE    \* MERGEFORMAT</w:instrText>
                        </w:r>
                        <w:r w:rsidRPr="005C40D3">
                          <w:rPr>
                            <w:rFonts w:eastAsia="Times New Roman" w:cs="Times New Roman"/>
                          </w:rPr>
                          <w:fldChar w:fldCharType="separate"/>
                        </w:r>
                        <w:r w:rsidR="004F4BCF" w:rsidRPr="004F4BCF">
                          <w:rPr>
                            <w:rFonts w:ascii="Calibri Light" w:eastAsia="Times New Roman" w:hAnsi="Calibri Light" w:cs="Times New Roman"/>
                            <w:noProof/>
                            <w:sz w:val="44"/>
                            <w:szCs w:val="44"/>
                          </w:rPr>
                          <w:t>17</w:t>
                        </w:r>
                        <w:r w:rsidRPr="005C40D3">
                          <w:rPr>
                            <w:rFonts w:ascii="Calibri Light" w:eastAsia="Times New Roman" w:hAnsi="Calibri Light" w:cs="Times New Roman"/>
                            <w:sz w:val="44"/>
                            <w:szCs w:val="44"/>
                          </w:rPr>
                          <w:fldChar w:fldCharType="end"/>
                        </w:r>
                      </w:p>
                    </w:txbxContent>
                  </v:textbox>
                  <w10:wrap anchorx="margin" anchory="margin"/>
                </v:rect>
              </w:pict>
            </mc:Fallback>
          </mc:AlternateContent>
        </w:r>
      </w:sdtContent>
    </w:sdt>
    <w:r>
      <w:rPr>
        <w:noProof/>
        <w:lang w:eastAsia="pl-PL"/>
      </w:rPr>
      <w:drawing>
        <wp:inline distT="0" distB="0" distL="0" distR="0" wp14:anchorId="02480204" wp14:editId="621EC458">
          <wp:extent cx="1249680" cy="658495"/>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EAE2718E"/>
    <w:name w:val="WW8Num6"/>
    <w:lvl w:ilvl="0">
      <w:start w:val="1"/>
      <w:numFmt w:val="decimal"/>
      <w:lvlText w:val="%1."/>
      <w:lvlJc w:val="left"/>
      <w:pPr>
        <w:tabs>
          <w:tab w:val="num" w:pos="0"/>
        </w:tabs>
        <w:ind w:left="720" w:hanging="360"/>
      </w:pPr>
      <w:rPr>
        <w:rFonts w:asciiTheme="minorHAnsi" w:hAnsiTheme="minorHAnsi" w:cstheme="minorHAnsi" w:hint="default"/>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FB45912"/>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9746FACC"/>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vertAlign w:val="baseline"/>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CCD0DAD2"/>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88886DC4"/>
    <w:name w:val="WW8Num46"/>
    <w:lvl w:ilvl="0">
      <w:start w:val="3"/>
      <w:numFmt w:val="upperRoman"/>
      <w:lvlText w:val="%1."/>
      <w:lvlJc w:val="left"/>
      <w:pPr>
        <w:tabs>
          <w:tab w:val="num" w:pos="0"/>
        </w:tabs>
        <w:ind w:left="1080" w:hanging="720"/>
      </w:pPr>
      <w:rPr>
        <w:rFonts w:asciiTheme="minorHAnsi" w:hAnsiTheme="minorHAnsi" w:cstheme="minorHAnsi" w:hint="default"/>
        <w:b/>
        <w:sz w:val="28"/>
        <w:szCs w:val="28"/>
      </w:rPr>
    </w:lvl>
    <w:lvl w:ilvl="1">
      <w:start w:val="3"/>
      <w:numFmt w:val="decimal"/>
      <w:lvlText w:val="%2."/>
      <w:lvlJc w:val="left"/>
      <w:pPr>
        <w:ind w:left="1440" w:hanging="360"/>
      </w:pPr>
      <w:rPr>
        <w:rFonts w:hint="default"/>
        <w:b w:val="0"/>
        <w:i w:val="0"/>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Calibri" w:eastAsiaTheme="minorEastAsia" w:hAnsi="Calibri" w:cs="Calibri" w:hint="default"/>
      </w:rPr>
    </w:lvl>
    <w:lvl w:ilvl="4">
      <w:start w:val="1"/>
      <w:numFmt w:val="lowerLetter"/>
      <w:lvlText w:val="%5)"/>
      <w:lvlJc w:val="left"/>
      <w:pPr>
        <w:ind w:left="3600" w:hanging="360"/>
      </w:pPr>
      <w:rPr>
        <w:rFonts w:hint="default"/>
        <w:sz w:val="24"/>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56E0EA2"/>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trike w:val="0"/>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8" w15:restartNumberingAfterBreak="0">
    <w:nsid w:val="033B1F3E"/>
    <w:multiLevelType w:val="hybridMultilevel"/>
    <w:tmpl w:val="84C631E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22F121CB"/>
    <w:multiLevelType w:val="hybridMultilevel"/>
    <w:tmpl w:val="0D3E45A2"/>
    <w:lvl w:ilvl="0" w:tplc="AC7C995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44" w15:restartNumberingAfterBreak="0">
    <w:nsid w:val="2B06504D"/>
    <w:multiLevelType w:val="multilevel"/>
    <w:tmpl w:val="FCE6865C"/>
    <w:lvl w:ilvl="0">
      <w:start w:val="1"/>
      <w:numFmt w:val="decimal"/>
      <w:lvlText w:val="%1."/>
      <w:lvlJc w:val="left"/>
      <w:pPr>
        <w:tabs>
          <w:tab w:val="num" w:pos="357"/>
        </w:tabs>
        <w:ind w:left="357" w:hanging="357"/>
      </w:pPr>
      <w:rPr>
        <w:rFonts w:hint="default"/>
        <w:b w:val="0"/>
      </w:rPr>
    </w:lvl>
    <w:lvl w:ilvl="1">
      <w:start w:val="2"/>
      <w:numFmt w:val="decimal"/>
      <w:isLgl/>
      <w:lvlText w:val="%1.%2."/>
      <w:lvlJc w:val="left"/>
      <w:pPr>
        <w:ind w:left="668" w:hanging="384"/>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5" w15:restartNumberingAfterBreak="0">
    <w:nsid w:val="2B1579A6"/>
    <w:multiLevelType w:val="hybridMultilevel"/>
    <w:tmpl w:val="7C706436"/>
    <w:lvl w:ilvl="0" w:tplc="ED24349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0F7BEA"/>
    <w:multiLevelType w:val="hybridMultilevel"/>
    <w:tmpl w:val="4DD0BAD0"/>
    <w:lvl w:ilvl="0" w:tplc="6854BDF8">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CA41C0B"/>
    <w:multiLevelType w:val="hybridMultilevel"/>
    <w:tmpl w:val="16C039DC"/>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50" w15:restartNumberingAfterBreak="0">
    <w:nsid w:val="40204F40"/>
    <w:multiLevelType w:val="hybridMultilevel"/>
    <w:tmpl w:val="C114C8FE"/>
    <w:lvl w:ilvl="0" w:tplc="4BEC28CC">
      <w:start w:val="1"/>
      <w:numFmt w:val="lowerLetter"/>
      <w:lvlText w:val="%1)"/>
      <w:lvlJc w:val="left"/>
      <w:pPr>
        <w:ind w:left="1353" w:hanging="360"/>
      </w:pPr>
      <w:rPr>
        <w:sz w:val="22"/>
        <w:szCs w:val="22"/>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pStyle w:val="Nagwek6"/>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53" w15:restartNumberingAfterBreak="0">
    <w:nsid w:val="455D4D9D"/>
    <w:multiLevelType w:val="hybridMultilevel"/>
    <w:tmpl w:val="54444C28"/>
    <w:lvl w:ilvl="0" w:tplc="A38E26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69C0207"/>
    <w:multiLevelType w:val="hybridMultilevel"/>
    <w:tmpl w:val="203E6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7F66EF"/>
    <w:multiLevelType w:val="hybridMultilevel"/>
    <w:tmpl w:val="B404964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F47B2F"/>
    <w:multiLevelType w:val="hybridMultilevel"/>
    <w:tmpl w:val="3E14DFA6"/>
    <w:lvl w:ilvl="0" w:tplc="77D8234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F70398C"/>
    <w:multiLevelType w:val="hybridMultilevel"/>
    <w:tmpl w:val="C114C8FE"/>
    <w:lvl w:ilvl="0" w:tplc="4BEC28CC">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324741"/>
    <w:multiLevelType w:val="hybridMultilevel"/>
    <w:tmpl w:val="A962A0A8"/>
    <w:lvl w:ilvl="0" w:tplc="BBDC61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A741F3"/>
    <w:multiLevelType w:val="hybridMultilevel"/>
    <w:tmpl w:val="D526B95A"/>
    <w:lvl w:ilvl="0" w:tplc="4C2815C0">
      <w:start w:val="1"/>
      <w:numFmt w:val="decimal"/>
      <w:lvlText w:val="%1."/>
      <w:lvlJc w:val="left"/>
      <w:pPr>
        <w:tabs>
          <w:tab w:val="num" w:pos="357"/>
        </w:tabs>
        <w:ind w:left="357" w:hanging="357"/>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8481CC8"/>
    <w:multiLevelType w:val="hybridMultilevel"/>
    <w:tmpl w:val="C318E09E"/>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D944B23E">
      <w:start w:val="1"/>
      <w:numFmt w:val="bullet"/>
      <w:lvlText w:val="−"/>
      <w:lvlJc w:val="left"/>
      <w:pPr>
        <w:ind w:left="3884" w:hanging="360"/>
      </w:pPr>
      <w:rPr>
        <w:rFonts w:ascii="Times New Roman" w:hAnsi="Times New Roman" w:cs="Times New Roman" w:hint="default"/>
        <w:color w:val="auto"/>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5A121EB2"/>
    <w:multiLevelType w:val="hybridMultilevel"/>
    <w:tmpl w:val="675A59BE"/>
    <w:lvl w:ilvl="0" w:tplc="6A361CC4">
      <w:start w:val="1"/>
      <w:numFmt w:val="lowerLetter"/>
      <w:lvlText w:val="%1)"/>
      <w:lvlJc w:val="left"/>
      <w:pPr>
        <w:ind w:left="720" w:hanging="360"/>
      </w:pPr>
      <w:rPr>
        <w:rFonts w:asciiTheme="minorHAnsi" w:eastAsiaTheme="minorHAnsi" w:hAnsiTheme="minorHAnsi" w:cstheme="minorHAnsi"/>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DB4558"/>
    <w:multiLevelType w:val="hybridMultilevel"/>
    <w:tmpl w:val="B398855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940E8E"/>
    <w:multiLevelType w:val="multilevel"/>
    <w:tmpl w:val="3E28D96A"/>
    <w:lvl w:ilvl="0">
      <w:start w:val="31"/>
      <w:numFmt w:val="decimal"/>
      <w:lvlText w:val="%1."/>
      <w:lvlJc w:val="left"/>
      <w:pPr>
        <w:ind w:left="444" w:hanging="444"/>
      </w:pPr>
      <w:rPr>
        <w:rFonts w:hint="default"/>
      </w:rPr>
    </w:lvl>
    <w:lvl w:ilvl="1">
      <w:start w:val="1"/>
      <w:numFmt w:val="decimal"/>
      <w:lvlText w:val="%1.%2."/>
      <w:lvlJc w:val="left"/>
      <w:pPr>
        <w:tabs>
          <w:tab w:val="num" w:pos="805"/>
        </w:tabs>
        <w:ind w:left="804" w:hanging="444"/>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F4478D2"/>
    <w:multiLevelType w:val="hybridMultilevel"/>
    <w:tmpl w:val="AB6CEF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1361DA"/>
    <w:multiLevelType w:val="hybridMultilevel"/>
    <w:tmpl w:val="5B46F7F0"/>
    <w:name w:val="WW8Num3922"/>
    <w:lvl w:ilvl="0" w:tplc="C44C4F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816420"/>
    <w:multiLevelType w:val="hybridMultilevel"/>
    <w:tmpl w:val="4C967B76"/>
    <w:lvl w:ilvl="0" w:tplc="02CC8BB4">
      <w:start w:val="1"/>
      <w:numFmt w:val="decimal"/>
      <w:lvlText w:val="%1."/>
      <w:lvlJc w:val="left"/>
      <w:pPr>
        <w:tabs>
          <w:tab w:val="num" w:pos="357"/>
        </w:tabs>
        <w:ind w:left="357" w:hanging="357"/>
      </w:pPr>
      <w:rPr>
        <w:rFonts w:hint="default"/>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34235EC"/>
    <w:multiLevelType w:val="hybridMultilevel"/>
    <w:tmpl w:val="D526B95A"/>
    <w:lvl w:ilvl="0" w:tplc="4C2815C0">
      <w:start w:val="1"/>
      <w:numFmt w:val="decimal"/>
      <w:lvlText w:val="%1."/>
      <w:lvlJc w:val="left"/>
      <w:pPr>
        <w:tabs>
          <w:tab w:val="num" w:pos="357"/>
        </w:tabs>
        <w:ind w:left="357" w:hanging="357"/>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8112197"/>
    <w:multiLevelType w:val="hybridMultilevel"/>
    <w:tmpl w:val="203E6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1A7D83"/>
    <w:multiLevelType w:val="hybridMultilevel"/>
    <w:tmpl w:val="C0C6DF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707218B3"/>
    <w:multiLevelType w:val="multilevel"/>
    <w:tmpl w:val="9F3EA4C0"/>
    <w:lvl w:ilvl="0">
      <w:start w:val="2"/>
      <w:numFmt w:val="decimal"/>
      <w:lvlText w:val="%1."/>
      <w:lvlJc w:val="left"/>
      <w:pPr>
        <w:tabs>
          <w:tab w:val="num" w:pos="357"/>
        </w:tabs>
        <w:ind w:left="357" w:hanging="357"/>
      </w:pPr>
      <w:rPr>
        <w:rFonts w:hint="default"/>
        <w:b w:val="0"/>
      </w:rPr>
    </w:lvl>
    <w:lvl w:ilvl="1">
      <w:start w:val="1"/>
      <w:numFmt w:val="decimal"/>
      <w:isLgl/>
      <w:lvlText w:val="%1.%2."/>
      <w:lvlJc w:val="left"/>
      <w:pPr>
        <w:ind w:left="668" w:hanging="384"/>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4" w15:restartNumberingAfterBreak="0">
    <w:nsid w:val="779A2912"/>
    <w:multiLevelType w:val="hybridMultilevel"/>
    <w:tmpl w:val="2B0A9762"/>
    <w:lvl w:ilvl="0" w:tplc="DE7A9002">
      <w:start w:val="1"/>
      <w:numFmt w:val="decimal"/>
      <w:lvlText w:val="%1."/>
      <w:lvlJc w:val="left"/>
      <w:pPr>
        <w:tabs>
          <w:tab w:val="num" w:pos="357"/>
        </w:tabs>
        <w:ind w:left="357" w:hanging="357"/>
      </w:pPr>
      <w:rPr>
        <w:rFonts w:hint="default"/>
        <w:b w:val="0"/>
      </w:rPr>
    </w:lvl>
    <w:lvl w:ilvl="1" w:tplc="3A427210">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B07E0E"/>
    <w:multiLevelType w:val="multilevel"/>
    <w:tmpl w:val="4858C476"/>
    <w:lvl w:ilvl="0">
      <w:start w:val="3"/>
      <w:numFmt w:val="upperRoman"/>
      <w:lvlText w:val="%1."/>
      <w:lvlJc w:val="left"/>
      <w:pPr>
        <w:tabs>
          <w:tab w:val="num" w:pos="0"/>
        </w:tabs>
        <w:ind w:left="1080" w:hanging="720"/>
      </w:pPr>
      <w:rPr>
        <w:rFonts w:asciiTheme="minorHAnsi" w:hAnsiTheme="minorHAnsi" w:cstheme="minorHAnsi" w:hint="default"/>
        <w:b/>
        <w:sz w:val="28"/>
        <w:szCs w:val="28"/>
      </w:rPr>
    </w:lvl>
    <w:lvl w:ilvl="1">
      <w:start w:val="3"/>
      <w:numFmt w:val="decimal"/>
      <w:lvlText w:val="%2."/>
      <w:lvlJc w:val="left"/>
      <w:pPr>
        <w:ind w:left="1440" w:hanging="360"/>
      </w:pPr>
      <w:rPr>
        <w:rFonts w:hint="default"/>
        <w:b w:val="0"/>
        <w:i w:val="0"/>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Calibri" w:eastAsiaTheme="minorEastAsia" w:hAnsi="Calibri" w:cs="Calibri" w:hint="default"/>
      </w:rPr>
    </w:lvl>
    <w:lvl w:ilvl="4">
      <w:start w:val="1"/>
      <w:numFmt w:val="bullet"/>
      <w:lvlText w:val=""/>
      <w:lvlJc w:val="left"/>
      <w:pPr>
        <w:ind w:left="3600" w:hanging="360"/>
      </w:pPr>
      <w:rPr>
        <w:rFonts w:ascii="Symbol" w:hAnsi="Symbol" w:hint="default"/>
        <w:sz w:val="24"/>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9063AA4"/>
    <w:multiLevelType w:val="multilevel"/>
    <w:tmpl w:val="75BAE716"/>
    <w:lvl w:ilvl="0">
      <w:start w:val="7"/>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0618"/>
        </w:tabs>
        <w:ind w:left="357" w:hanging="357"/>
      </w:pPr>
      <w:rPr>
        <w:rFonts w:hint="default"/>
        <w:b w:val="0"/>
        <w:strike w:val="0"/>
        <w:color w:val="auto"/>
      </w:rPr>
    </w:lvl>
    <w:lvl w:ilvl="4">
      <w:start w:val="1"/>
      <w:numFmt w:val="decimal"/>
      <w:lvlText w:val="%5."/>
      <w:lvlJc w:val="left"/>
      <w:pPr>
        <w:tabs>
          <w:tab w:val="num" w:pos="2160"/>
        </w:tabs>
        <w:ind w:left="2160" w:hanging="360"/>
      </w:pPr>
      <w:rPr>
        <w:rFonts w:hint="default"/>
        <w:b w:val="0"/>
        <w:color w:val="auto"/>
        <w:sz w:val="22"/>
        <w:szCs w:val="22"/>
      </w:rPr>
    </w:lvl>
    <w:lvl w:ilvl="5">
      <w:start w:val="1"/>
      <w:numFmt w:val="decimal"/>
      <w:lvlText w:val="%6."/>
      <w:lvlJc w:val="left"/>
      <w:pPr>
        <w:tabs>
          <w:tab w:val="num" w:pos="357"/>
        </w:tabs>
        <w:ind w:left="357" w:hanging="357"/>
      </w:pPr>
      <w:rPr>
        <w:rFonts w:hint="default"/>
        <w:sz w:val="22"/>
        <w:szCs w:val="22"/>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52"/>
  </w:num>
  <w:num w:numId="2">
    <w:abstractNumId w:val="27"/>
  </w:num>
  <w:num w:numId="3">
    <w:abstractNumId w:val="28"/>
  </w:num>
  <w:num w:numId="4">
    <w:abstractNumId w:val="31"/>
  </w:num>
  <w:num w:numId="5">
    <w:abstractNumId w:val="33"/>
  </w:num>
  <w:num w:numId="6">
    <w:abstractNumId w:val="35"/>
  </w:num>
  <w:num w:numId="7">
    <w:abstractNumId w:val="36"/>
  </w:num>
  <w:num w:numId="8">
    <w:abstractNumId w:val="61"/>
  </w:num>
  <w:num w:numId="9">
    <w:abstractNumId w:val="56"/>
  </w:num>
  <w:num w:numId="10">
    <w:abstractNumId w:val="51"/>
  </w:num>
  <w:num w:numId="11">
    <w:abstractNumId w:val="57"/>
  </w:num>
  <w:num w:numId="12">
    <w:abstractNumId w:val="41"/>
  </w:num>
  <w:num w:numId="13">
    <w:abstractNumId w:val="39"/>
  </w:num>
  <w:num w:numId="14">
    <w:abstractNumId w:val="48"/>
  </w:num>
  <w:num w:numId="15">
    <w:abstractNumId w:val="74"/>
  </w:num>
  <w:num w:numId="16">
    <w:abstractNumId w:val="46"/>
  </w:num>
  <w:num w:numId="17">
    <w:abstractNumId w:val="44"/>
  </w:num>
  <w:num w:numId="18">
    <w:abstractNumId w:val="73"/>
  </w:num>
  <w:num w:numId="19">
    <w:abstractNumId w:val="70"/>
  </w:num>
  <w:num w:numId="20">
    <w:abstractNumId w:val="60"/>
  </w:num>
  <w:num w:numId="21">
    <w:abstractNumId w:val="69"/>
  </w:num>
  <w:num w:numId="22">
    <w:abstractNumId w:val="67"/>
  </w:num>
  <w:num w:numId="23">
    <w:abstractNumId w:val="40"/>
  </w:num>
  <w:num w:numId="24">
    <w:abstractNumId w:val="71"/>
  </w:num>
  <w:num w:numId="25">
    <w:abstractNumId w:val="68"/>
  </w:num>
  <w:num w:numId="26">
    <w:abstractNumId w:val="54"/>
  </w:num>
  <w:num w:numId="27">
    <w:abstractNumId w:val="65"/>
  </w:num>
  <w:num w:numId="28">
    <w:abstractNumId w:val="58"/>
  </w:num>
  <w:num w:numId="29">
    <w:abstractNumId w:val="50"/>
  </w:num>
  <w:num w:numId="30">
    <w:abstractNumId w:val="76"/>
  </w:num>
  <w:num w:numId="31">
    <w:abstractNumId w:val="47"/>
  </w:num>
  <w:num w:numId="32">
    <w:abstractNumId w:val="63"/>
  </w:num>
  <w:num w:numId="33">
    <w:abstractNumId w:val="75"/>
  </w:num>
  <w:num w:numId="34">
    <w:abstractNumId w:val="45"/>
  </w:num>
  <w:num w:numId="35">
    <w:abstractNumId w:val="62"/>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num>
  <w:num w:numId="38">
    <w:abstractNumId w:val="72"/>
  </w:num>
  <w:num w:numId="39">
    <w:abstractNumId w:val="66"/>
  </w:num>
  <w:num w:numId="40">
    <w:abstractNumId w:val="38"/>
  </w:num>
  <w:num w:numId="41">
    <w:abstractNumId w:val="49"/>
  </w:num>
  <w:num w:numId="42">
    <w:abstractNumId w:val="64"/>
  </w:num>
  <w:num w:numId="43">
    <w:abstractNumId w:val="55"/>
  </w:num>
  <w:num w:numId="44">
    <w:abstractNumId w:val="53"/>
  </w:num>
  <w:num w:numId="4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1019"/>
    <w:rsid w:val="000021CF"/>
    <w:rsid w:val="00003F3C"/>
    <w:rsid w:val="00004A6A"/>
    <w:rsid w:val="00005801"/>
    <w:rsid w:val="000066F4"/>
    <w:rsid w:val="00011F73"/>
    <w:rsid w:val="00020B03"/>
    <w:rsid w:val="00020F7D"/>
    <w:rsid w:val="00024D85"/>
    <w:rsid w:val="00024F89"/>
    <w:rsid w:val="0002598B"/>
    <w:rsid w:val="00031DAE"/>
    <w:rsid w:val="00031EE9"/>
    <w:rsid w:val="00042D5F"/>
    <w:rsid w:val="00047083"/>
    <w:rsid w:val="00054A5D"/>
    <w:rsid w:val="0005633B"/>
    <w:rsid w:val="00060E52"/>
    <w:rsid w:val="00076BFB"/>
    <w:rsid w:val="000773C1"/>
    <w:rsid w:val="000803EB"/>
    <w:rsid w:val="000822D5"/>
    <w:rsid w:val="00084EC9"/>
    <w:rsid w:val="00087099"/>
    <w:rsid w:val="00087974"/>
    <w:rsid w:val="00090BBB"/>
    <w:rsid w:val="00090F7C"/>
    <w:rsid w:val="00091685"/>
    <w:rsid w:val="00091F85"/>
    <w:rsid w:val="00092952"/>
    <w:rsid w:val="00093B62"/>
    <w:rsid w:val="00096E3F"/>
    <w:rsid w:val="000A0C62"/>
    <w:rsid w:val="000A1143"/>
    <w:rsid w:val="000A12B4"/>
    <w:rsid w:val="000A35F7"/>
    <w:rsid w:val="000A4164"/>
    <w:rsid w:val="000A72C0"/>
    <w:rsid w:val="000B61E6"/>
    <w:rsid w:val="000C4A14"/>
    <w:rsid w:val="000D55A1"/>
    <w:rsid w:val="000D5915"/>
    <w:rsid w:val="000D6837"/>
    <w:rsid w:val="000E27BD"/>
    <w:rsid w:val="000E2EB1"/>
    <w:rsid w:val="000E45DC"/>
    <w:rsid w:val="000E4A0F"/>
    <w:rsid w:val="000E64B1"/>
    <w:rsid w:val="000F4844"/>
    <w:rsid w:val="00103522"/>
    <w:rsid w:val="00103895"/>
    <w:rsid w:val="00105F95"/>
    <w:rsid w:val="00113B09"/>
    <w:rsid w:val="00114F03"/>
    <w:rsid w:val="00117E23"/>
    <w:rsid w:val="0012030C"/>
    <w:rsid w:val="00121796"/>
    <w:rsid w:val="0012244A"/>
    <w:rsid w:val="00123DD3"/>
    <w:rsid w:val="001272A2"/>
    <w:rsid w:val="00132A6D"/>
    <w:rsid w:val="001343DA"/>
    <w:rsid w:val="0013660B"/>
    <w:rsid w:val="001369B0"/>
    <w:rsid w:val="00136EDF"/>
    <w:rsid w:val="00137384"/>
    <w:rsid w:val="00141A68"/>
    <w:rsid w:val="00143BBD"/>
    <w:rsid w:val="00147B3B"/>
    <w:rsid w:val="001517A7"/>
    <w:rsid w:val="00157310"/>
    <w:rsid w:val="00163529"/>
    <w:rsid w:val="001648AE"/>
    <w:rsid w:val="001651C1"/>
    <w:rsid w:val="00166830"/>
    <w:rsid w:val="0016710E"/>
    <w:rsid w:val="001704C2"/>
    <w:rsid w:val="001728E7"/>
    <w:rsid w:val="001817F1"/>
    <w:rsid w:val="001821BA"/>
    <w:rsid w:val="0018417E"/>
    <w:rsid w:val="001875CD"/>
    <w:rsid w:val="001902D9"/>
    <w:rsid w:val="00194313"/>
    <w:rsid w:val="00197446"/>
    <w:rsid w:val="001A13FE"/>
    <w:rsid w:val="001A4E3B"/>
    <w:rsid w:val="001A646A"/>
    <w:rsid w:val="001A7422"/>
    <w:rsid w:val="001B4102"/>
    <w:rsid w:val="001B5066"/>
    <w:rsid w:val="001C03E0"/>
    <w:rsid w:val="001C723B"/>
    <w:rsid w:val="001D046D"/>
    <w:rsid w:val="001D4BC1"/>
    <w:rsid w:val="001D6D60"/>
    <w:rsid w:val="001E7F1E"/>
    <w:rsid w:val="001F0194"/>
    <w:rsid w:val="001F042B"/>
    <w:rsid w:val="00200223"/>
    <w:rsid w:val="00202740"/>
    <w:rsid w:val="00204610"/>
    <w:rsid w:val="00207DC2"/>
    <w:rsid w:val="0021260C"/>
    <w:rsid w:val="00213C21"/>
    <w:rsid w:val="00215BC0"/>
    <w:rsid w:val="002212CD"/>
    <w:rsid w:val="002224A4"/>
    <w:rsid w:val="00225981"/>
    <w:rsid w:val="002302B7"/>
    <w:rsid w:val="00231095"/>
    <w:rsid w:val="00232CDE"/>
    <w:rsid w:val="00233286"/>
    <w:rsid w:val="002338EA"/>
    <w:rsid w:val="00233C25"/>
    <w:rsid w:val="00235B0F"/>
    <w:rsid w:val="00236CD1"/>
    <w:rsid w:val="00237C5F"/>
    <w:rsid w:val="00237EF0"/>
    <w:rsid w:val="0024120C"/>
    <w:rsid w:val="00244B97"/>
    <w:rsid w:val="00245203"/>
    <w:rsid w:val="00245AD3"/>
    <w:rsid w:val="00247951"/>
    <w:rsid w:val="00253CAD"/>
    <w:rsid w:val="0025619F"/>
    <w:rsid w:val="0025717C"/>
    <w:rsid w:val="00262691"/>
    <w:rsid w:val="0026275C"/>
    <w:rsid w:val="002627C8"/>
    <w:rsid w:val="0026306C"/>
    <w:rsid w:val="00264304"/>
    <w:rsid w:val="00265008"/>
    <w:rsid w:val="00265469"/>
    <w:rsid w:val="002710E3"/>
    <w:rsid w:val="00271CA8"/>
    <w:rsid w:val="002736CC"/>
    <w:rsid w:val="002747D0"/>
    <w:rsid w:val="0028043F"/>
    <w:rsid w:val="00280A46"/>
    <w:rsid w:val="0028228C"/>
    <w:rsid w:val="00283209"/>
    <w:rsid w:val="00283B3A"/>
    <w:rsid w:val="00287898"/>
    <w:rsid w:val="0029219E"/>
    <w:rsid w:val="00292519"/>
    <w:rsid w:val="00296B5E"/>
    <w:rsid w:val="0029714E"/>
    <w:rsid w:val="002A0B15"/>
    <w:rsid w:val="002A49ED"/>
    <w:rsid w:val="002A5AB8"/>
    <w:rsid w:val="002B19FE"/>
    <w:rsid w:val="002B2EB1"/>
    <w:rsid w:val="002B5F52"/>
    <w:rsid w:val="002C138A"/>
    <w:rsid w:val="002C26E2"/>
    <w:rsid w:val="002C3C76"/>
    <w:rsid w:val="002C53CC"/>
    <w:rsid w:val="002C643E"/>
    <w:rsid w:val="002D7524"/>
    <w:rsid w:val="002E0543"/>
    <w:rsid w:val="002E2559"/>
    <w:rsid w:val="002E5EA0"/>
    <w:rsid w:val="002F1DB8"/>
    <w:rsid w:val="002F280A"/>
    <w:rsid w:val="002F2CE8"/>
    <w:rsid w:val="002F6285"/>
    <w:rsid w:val="00303A78"/>
    <w:rsid w:val="00303D70"/>
    <w:rsid w:val="00304BEC"/>
    <w:rsid w:val="00311FB6"/>
    <w:rsid w:val="00313465"/>
    <w:rsid w:val="0031430A"/>
    <w:rsid w:val="00315932"/>
    <w:rsid w:val="00315B74"/>
    <w:rsid w:val="0031649B"/>
    <w:rsid w:val="003201BA"/>
    <w:rsid w:val="00321571"/>
    <w:rsid w:val="00326BFF"/>
    <w:rsid w:val="00326C61"/>
    <w:rsid w:val="00327F99"/>
    <w:rsid w:val="00330873"/>
    <w:rsid w:val="00337E72"/>
    <w:rsid w:val="003411AA"/>
    <w:rsid w:val="003424CB"/>
    <w:rsid w:val="00347647"/>
    <w:rsid w:val="00347755"/>
    <w:rsid w:val="00347CDA"/>
    <w:rsid w:val="00350C5E"/>
    <w:rsid w:val="003516E2"/>
    <w:rsid w:val="00352958"/>
    <w:rsid w:val="003553E3"/>
    <w:rsid w:val="00355CC9"/>
    <w:rsid w:val="003576FE"/>
    <w:rsid w:val="0036105A"/>
    <w:rsid w:val="003658B3"/>
    <w:rsid w:val="003663C7"/>
    <w:rsid w:val="0036701A"/>
    <w:rsid w:val="003676C9"/>
    <w:rsid w:val="00367EC1"/>
    <w:rsid w:val="00371116"/>
    <w:rsid w:val="00371604"/>
    <w:rsid w:val="0037233F"/>
    <w:rsid w:val="00374653"/>
    <w:rsid w:val="00381BFD"/>
    <w:rsid w:val="00385760"/>
    <w:rsid w:val="00392516"/>
    <w:rsid w:val="00393AB9"/>
    <w:rsid w:val="003962D8"/>
    <w:rsid w:val="003A6371"/>
    <w:rsid w:val="003A6AD3"/>
    <w:rsid w:val="003B02CE"/>
    <w:rsid w:val="003B5BC0"/>
    <w:rsid w:val="003C5B5C"/>
    <w:rsid w:val="003C6069"/>
    <w:rsid w:val="003D4812"/>
    <w:rsid w:val="003D70F1"/>
    <w:rsid w:val="003D71E0"/>
    <w:rsid w:val="003E0596"/>
    <w:rsid w:val="003E56D4"/>
    <w:rsid w:val="003E6C07"/>
    <w:rsid w:val="004030F3"/>
    <w:rsid w:val="004040FB"/>
    <w:rsid w:val="00404820"/>
    <w:rsid w:val="00410E52"/>
    <w:rsid w:val="0041280E"/>
    <w:rsid w:val="0041417E"/>
    <w:rsid w:val="00417C67"/>
    <w:rsid w:val="00421E21"/>
    <w:rsid w:val="00423A32"/>
    <w:rsid w:val="00435DC6"/>
    <w:rsid w:val="00452DEA"/>
    <w:rsid w:val="0045432E"/>
    <w:rsid w:val="00456C0D"/>
    <w:rsid w:val="004618AE"/>
    <w:rsid w:val="00465365"/>
    <w:rsid w:val="0047241F"/>
    <w:rsid w:val="004778F5"/>
    <w:rsid w:val="004855D6"/>
    <w:rsid w:val="00491872"/>
    <w:rsid w:val="0049275C"/>
    <w:rsid w:val="00495C90"/>
    <w:rsid w:val="00496A2A"/>
    <w:rsid w:val="004B4621"/>
    <w:rsid w:val="004B4D85"/>
    <w:rsid w:val="004B55DA"/>
    <w:rsid w:val="004B715B"/>
    <w:rsid w:val="004C092F"/>
    <w:rsid w:val="004C1213"/>
    <w:rsid w:val="004C1671"/>
    <w:rsid w:val="004C6030"/>
    <w:rsid w:val="004D10F1"/>
    <w:rsid w:val="004D6DA1"/>
    <w:rsid w:val="004E1408"/>
    <w:rsid w:val="004E5D8E"/>
    <w:rsid w:val="004E62E0"/>
    <w:rsid w:val="004E769A"/>
    <w:rsid w:val="004F3316"/>
    <w:rsid w:val="004F4BCF"/>
    <w:rsid w:val="004F7948"/>
    <w:rsid w:val="004F7F0A"/>
    <w:rsid w:val="00501518"/>
    <w:rsid w:val="005046E2"/>
    <w:rsid w:val="0051207E"/>
    <w:rsid w:val="005128CF"/>
    <w:rsid w:val="00514EC2"/>
    <w:rsid w:val="0051626F"/>
    <w:rsid w:val="005163FC"/>
    <w:rsid w:val="0052121C"/>
    <w:rsid w:val="0052371A"/>
    <w:rsid w:val="005260F1"/>
    <w:rsid w:val="005274E3"/>
    <w:rsid w:val="00534798"/>
    <w:rsid w:val="00534856"/>
    <w:rsid w:val="00534B8D"/>
    <w:rsid w:val="005364E2"/>
    <w:rsid w:val="0053760E"/>
    <w:rsid w:val="00540549"/>
    <w:rsid w:val="00540582"/>
    <w:rsid w:val="005414FA"/>
    <w:rsid w:val="00543F18"/>
    <w:rsid w:val="00547DC0"/>
    <w:rsid w:val="00550B9D"/>
    <w:rsid w:val="00552680"/>
    <w:rsid w:val="005526B6"/>
    <w:rsid w:val="00553003"/>
    <w:rsid w:val="005542F9"/>
    <w:rsid w:val="00555889"/>
    <w:rsid w:val="00563C59"/>
    <w:rsid w:val="00571532"/>
    <w:rsid w:val="0057647D"/>
    <w:rsid w:val="00576B0F"/>
    <w:rsid w:val="005858F7"/>
    <w:rsid w:val="0059100E"/>
    <w:rsid w:val="00595E82"/>
    <w:rsid w:val="00597203"/>
    <w:rsid w:val="005A2C61"/>
    <w:rsid w:val="005A717A"/>
    <w:rsid w:val="005B65F9"/>
    <w:rsid w:val="005C08CD"/>
    <w:rsid w:val="005C0CEF"/>
    <w:rsid w:val="005C38CC"/>
    <w:rsid w:val="005C40D3"/>
    <w:rsid w:val="005C6266"/>
    <w:rsid w:val="005C63EE"/>
    <w:rsid w:val="005C6BE4"/>
    <w:rsid w:val="005D4CA7"/>
    <w:rsid w:val="005E639E"/>
    <w:rsid w:val="005E71AC"/>
    <w:rsid w:val="005F0E43"/>
    <w:rsid w:val="005F4D8E"/>
    <w:rsid w:val="005F5372"/>
    <w:rsid w:val="005F7AF9"/>
    <w:rsid w:val="006016E7"/>
    <w:rsid w:val="00602BF8"/>
    <w:rsid w:val="00603CE6"/>
    <w:rsid w:val="00605273"/>
    <w:rsid w:val="00605584"/>
    <w:rsid w:val="006075E7"/>
    <w:rsid w:val="00610068"/>
    <w:rsid w:val="006101E1"/>
    <w:rsid w:val="00610BCF"/>
    <w:rsid w:val="006168C8"/>
    <w:rsid w:val="00630269"/>
    <w:rsid w:val="00632C1A"/>
    <w:rsid w:val="00633385"/>
    <w:rsid w:val="00635C55"/>
    <w:rsid w:val="00636975"/>
    <w:rsid w:val="00637747"/>
    <w:rsid w:val="00640463"/>
    <w:rsid w:val="0064344C"/>
    <w:rsid w:val="0064359D"/>
    <w:rsid w:val="006437AE"/>
    <w:rsid w:val="00645214"/>
    <w:rsid w:val="006466E4"/>
    <w:rsid w:val="0065626B"/>
    <w:rsid w:val="00657B32"/>
    <w:rsid w:val="00657DCB"/>
    <w:rsid w:val="00657FE4"/>
    <w:rsid w:val="00661696"/>
    <w:rsid w:val="00662415"/>
    <w:rsid w:val="00663B41"/>
    <w:rsid w:val="00664505"/>
    <w:rsid w:val="00664A33"/>
    <w:rsid w:val="00666475"/>
    <w:rsid w:val="00670C73"/>
    <w:rsid w:val="006715E3"/>
    <w:rsid w:val="00683FA8"/>
    <w:rsid w:val="00683FC3"/>
    <w:rsid w:val="0068688C"/>
    <w:rsid w:val="00692569"/>
    <w:rsid w:val="006962D9"/>
    <w:rsid w:val="006967A9"/>
    <w:rsid w:val="0069703F"/>
    <w:rsid w:val="006A0FB1"/>
    <w:rsid w:val="006B3DC2"/>
    <w:rsid w:val="006B5450"/>
    <w:rsid w:val="006B604F"/>
    <w:rsid w:val="006C3C46"/>
    <w:rsid w:val="006C4010"/>
    <w:rsid w:val="006C59D8"/>
    <w:rsid w:val="006D0564"/>
    <w:rsid w:val="006D1A75"/>
    <w:rsid w:val="006D4F62"/>
    <w:rsid w:val="006E1191"/>
    <w:rsid w:val="006E2846"/>
    <w:rsid w:val="006E51F1"/>
    <w:rsid w:val="006E5683"/>
    <w:rsid w:val="006E7460"/>
    <w:rsid w:val="006E7951"/>
    <w:rsid w:val="006F0EFD"/>
    <w:rsid w:val="006F1C7E"/>
    <w:rsid w:val="006F2395"/>
    <w:rsid w:val="006F7D81"/>
    <w:rsid w:val="007018EA"/>
    <w:rsid w:val="00702D47"/>
    <w:rsid w:val="00702D99"/>
    <w:rsid w:val="0070370A"/>
    <w:rsid w:val="00704BAE"/>
    <w:rsid w:val="007117A4"/>
    <w:rsid w:val="0072137C"/>
    <w:rsid w:val="00722800"/>
    <w:rsid w:val="00724D8F"/>
    <w:rsid w:val="007255D8"/>
    <w:rsid w:val="007276E9"/>
    <w:rsid w:val="0073024C"/>
    <w:rsid w:val="00734C06"/>
    <w:rsid w:val="00734DB7"/>
    <w:rsid w:val="0074036F"/>
    <w:rsid w:val="007403F7"/>
    <w:rsid w:val="00740BF1"/>
    <w:rsid w:val="00741254"/>
    <w:rsid w:val="00741CCE"/>
    <w:rsid w:val="00742D24"/>
    <w:rsid w:val="0074400F"/>
    <w:rsid w:val="007514E5"/>
    <w:rsid w:val="00752EC2"/>
    <w:rsid w:val="007614BD"/>
    <w:rsid w:val="00766125"/>
    <w:rsid w:val="00773151"/>
    <w:rsid w:val="00775C59"/>
    <w:rsid w:val="00775DBB"/>
    <w:rsid w:val="007761AF"/>
    <w:rsid w:val="00784A7A"/>
    <w:rsid w:val="00785249"/>
    <w:rsid w:val="007862C3"/>
    <w:rsid w:val="0078673F"/>
    <w:rsid w:val="00786C92"/>
    <w:rsid w:val="00787A97"/>
    <w:rsid w:val="00787C34"/>
    <w:rsid w:val="00791258"/>
    <w:rsid w:val="0079130A"/>
    <w:rsid w:val="007924FD"/>
    <w:rsid w:val="0079271D"/>
    <w:rsid w:val="0079548F"/>
    <w:rsid w:val="00795875"/>
    <w:rsid w:val="007A1D6D"/>
    <w:rsid w:val="007A20CE"/>
    <w:rsid w:val="007A3B42"/>
    <w:rsid w:val="007A6A70"/>
    <w:rsid w:val="007A6BA4"/>
    <w:rsid w:val="007A7112"/>
    <w:rsid w:val="007B02A9"/>
    <w:rsid w:val="007B05D4"/>
    <w:rsid w:val="007B26B1"/>
    <w:rsid w:val="007B7CED"/>
    <w:rsid w:val="007C7CB7"/>
    <w:rsid w:val="007D0747"/>
    <w:rsid w:val="007D316A"/>
    <w:rsid w:val="007D3EA6"/>
    <w:rsid w:val="007D6C51"/>
    <w:rsid w:val="007D6FD3"/>
    <w:rsid w:val="007E0554"/>
    <w:rsid w:val="007F1F65"/>
    <w:rsid w:val="007F6278"/>
    <w:rsid w:val="007F7DCA"/>
    <w:rsid w:val="00801ECE"/>
    <w:rsid w:val="008062A1"/>
    <w:rsid w:val="0080692F"/>
    <w:rsid w:val="0081277C"/>
    <w:rsid w:val="0081425C"/>
    <w:rsid w:val="0082728E"/>
    <w:rsid w:val="008272E0"/>
    <w:rsid w:val="0083373B"/>
    <w:rsid w:val="008362EF"/>
    <w:rsid w:val="00837824"/>
    <w:rsid w:val="00837914"/>
    <w:rsid w:val="00846BB9"/>
    <w:rsid w:val="00850266"/>
    <w:rsid w:val="0085180F"/>
    <w:rsid w:val="00851A75"/>
    <w:rsid w:val="008531EC"/>
    <w:rsid w:val="00854BDC"/>
    <w:rsid w:val="008554AC"/>
    <w:rsid w:val="00856CD3"/>
    <w:rsid w:val="00863726"/>
    <w:rsid w:val="00873D36"/>
    <w:rsid w:val="0088223A"/>
    <w:rsid w:val="00882E8F"/>
    <w:rsid w:val="00883634"/>
    <w:rsid w:val="008857EF"/>
    <w:rsid w:val="00890085"/>
    <w:rsid w:val="00894C65"/>
    <w:rsid w:val="008A1A84"/>
    <w:rsid w:val="008A1EFC"/>
    <w:rsid w:val="008A36EA"/>
    <w:rsid w:val="008A3E1D"/>
    <w:rsid w:val="008A45E7"/>
    <w:rsid w:val="008A4C87"/>
    <w:rsid w:val="008B097D"/>
    <w:rsid w:val="008B2816"/>
    <w:rsid w:val="008B2DEB"/>
    <w:rsid w:val="008B3AC7"/>
    <w:rsid w:val="008B3B00"/>
    <w:rsid w:val="008B3C5E"/>
    <w:rsid w:val="008B52A6"/>
    <w:rsid w:val="008C3913"/>
    <w:rsid w:val="008C7259"/>
    <w:rsid w:val="008C777C"/>
    <w:rsid w:val="008C7BB5"/>
    <w:rsid w:val="008C7E2F"/>
    <w:rsid w:val="008D2450"/>
    <w:rsid w:val="008D3EDD"/>
    <w:rsid w:val="008D6127"/>
    <w:rsid w:val="008D73A8"/>
    <w:rsid w:val="008E0371"/>
    <w:rsid w:val="008E1E6F"/>
    <w:rsid w:val="008E2B28"/>
    <w:rsid w:val="008E3C7F"/>
    <w:rsid w:val="008E63F8"/>
    <w:rsid w:val="008E6CD6"/>
    <w:rsid w:val="008F1704"/>
    <w:rsid w:val="008F6A49"/>
    <w:rsid w:val="00902848"/>
    <w:rsid w:val="00904F13"/>
    <w:rsid w:val="009074C5"/>
    <w:rsid w:val="009102C4"/>
    <w:rsid w:val="00912426"/>
    <w:rsid w:val="00912E4B"/>
    <w:rsid w:val="00913EF8"/>
    <w:rsid w:val="00917E6F"/>
    <w:rsid w:val="009214F1"/>
    <w:rsid w:val="0092419A"/>
    <w:rsid w:val="00924451"/>
    <w:rsid w:val="009251B2"/>
    <w:rsid w:val="00925B63"/>
    <w:rsid w:val="00927518"/>
    <w:rsid w:val="009302D2"/>
    <w:rsid w:val="00935FB7"/>
    <w:rsid w:val="00936EB5"/>
    <w:rsid w:val="00937F0F"/>
    <w:rsid w:val="009401FC"/>
    <w:rsid w:val="0094119C"/>
    <w:rsid w:val="0094128B"/>
    <w:rsid w:val="00942A05"/>
    <w:rsid w:val="0094366E"/>
    <w:rsid w:val="00946321"/>
    <w:rsid w:val="0094695B"/>
    <w:rsid w:val="00951299"/>
    <w:rsid w:val="00951814"/>
    <w:rsid w:val="00953583"/>
    <w:rsid w:val="00954FA8"/>
    <w:rsid w:val="00961590"/>
    <w:rsid w:val="00961E44"/>
    <w:rsid w:val="00963306"/>
    <w:rsid w:val="00963843"/>
    <w:rsid w:val="00973E16"/>
    <w:rsid w:val="00975099"/>
    <w:rsid w:val="00975D23"/>
    <w:rsid w:val="00976CA6"/>
    <w:rsid w:val="009778D3"/>
    <w:rsid w:val="009858B8"/>
    <w:rsid w:val="00992586"/>
    <w:rsid w:val="0099631F"/>
    <w:rsid w:val="00997F47"/>
    <w:rsid w:val="009A2D37"/>
    <w:rsid w:val="009B0650"/>
    <w:rsid w:val="009C34F3"/>
    <w:rsid w:val="009C5409"/>
    <w:rsid w:val="009C626C"/>
    <w:rsid w:val="009C65F0"/>
    <w:rsid w:val="009C71B3"/>
    <w:rsid w:val="009C7FD3"/>
    <w:rsid w:val="009D0BCD"/>
    <w:rsid w:val="009D1B80"/>
    <w:rsid w:val="009D3BA8"/>
    <w:rsid w:val="009D56BA"/>
    <w:rsid w:val="009D6466"/>
    <w:rsid w:val="009E0D3E"/>
    <w:rsid w:val="009E62A6"/>
    <w:rsid w:val="009E6382"/>
    <w:rsid w:val="009E67D0"/>
    <w:rsid w:val="009E7F71"/>
    <w:rsid w:val="009F0E65"/>
    <w:rsid w:val="009F1925"/>
    <w:rsid w:val="009F43B4"/>
    <w:rsid w:val="009F48A4"/>
    <w:rsid w:val="009F5385"/>
    <w:rsid w:val="00A022BA"/>
    <w:rsid w:val="00A06F34"/>
    <w:rsid w:val="00A10747"/>
    <w:rsid w:val="00A130EC"/>
    <w:rsid w:val="00A144B5"/>
    <w:rsid w:val="00A162E6"/>
    <w:rsid w:val="00A168BF"/>
    <w:rsid w:val="00A21192"/>
    <w:rsid w:val="00A249E4"/>
    <w:rsid w:val="00A25268"/>
    <w:rsid w:val="00A31E78"/>
    <w:rsid w:val="00A33D60"/>
    <w:rsid w:val="00A3795D"/>
    <w:rsid w:val="00A4065C"/>
    <w:rsid w:val="00A44CD1"/>
    <w:rsid w:val="00A475D4"/>
    <w:rsid w:val="00A50B55"/>
    <w:rsid w:val="00A547B4"/>
    <w:rsid w:val="00A6065D"/>
    <w:rsid w:val="00A608C8"/>
    <w:rsid w:val="00A60B15"/>
    <w:rsid w:val="00A63FFE"/>
    <w:rsid w:val="00A653C4"/>
    <w:rsid w:val="00A67323"/>
    <w:rsid w:val="00A706D4"/>
    <w:rsid w:val="00A7150E"/>
    <w:rsid w:val="00A747C6"/>
    <w:rsid w:val="00A75205"/>
    <w:rsid w:val="00A75B76"/>
    <w:rsid w:val="00A815C6"/>
    <w:rsid w:val="00A84316"/>
    <w:rsid w:val="00A84B87"/>
    <w:rsid w:val="00A87B97"/>
    <w:rsid w:val="00A9184A"/>
    <w:rsid w:val="00A93BF2"/>
    <w:rsid w:val="00A96671"/>
    <w:rsid w:val="00A96D63"/>
    <w:rsid w:val="00A97A7B"/>
    <w:rsid w:val="00AA50D6"/>
    <w:rsid w:val="00AA58DF"/>
    <w:rsid w:val="00AA5FC9"/>
    <w:rsid w:val="00AB1782"/>
    <w:rsid w:val="00AB3AA3"/>
    <w:rsid w:val="00AB4AC9"/>
    <w:rsid w:val="00AB6CFA"/>
    <w:rsid w:val="00AC07AE"/>
    <w:rsid w:val="00AC17A2"/>
    <w:rsid w:val="00AC39E0"/>
    <w:rsid w:val="00AC42C2"/>
    <w:rsid w:val="00AC6B1A"/>
    <w:rsid w:val="00AC6E4A"/>
    <w:rsid w:val="00AC750E"/>
    <w:rsid w:val="00AD0752"/>
    <w:rsid w:val="00AD1406"/>
    <w:rsid w:val="00AD6926"/>
    <w:rsid w:val="00AE34BB"/>
    <w:rsid w:val="00AF1F39"/>
    <w:rsid w:val="00AF2E15"/>
    <w:rsid w:val="00AF387D"/>
    <w:rsid w:val="00AF4C6E"/>
    <w:rsid w:val="00B00AB5"/>
    <w:rsid w:val="00B01F9A"/>
    <w:rsid w:val="00B04E79"/>
    <w:rsid w:val="00B0715D"/>
    <w:rsid w:val="00B07CF9"/>
    <w:rsid w:val="00B1720D"/>
    <w:rsid w:val="00B17BE7"/>
    <w:rsid w:val="00B23373"/>
    <w:rsid w:val="00B237BC"/>
    <w:rsid w:val="00B24FF0"/>
    <w:rsid w:val="00B30EC1"/>
    <w:rsid w:val="00B33F02"/>
    <w:rsid w:val="00B34874"/>
    <w:rsid w:val="00B4103E"/>
    <w:rsid w:val="00B41161"/>
    <w:rsid w:val="00B44906"/>
    <w:rsid w:val="00B54F97"/>
    <w:rsid w:val="00B560A5"/>
    <w:rsid w:val="00B56B74"/>
    <w:rsid w:val="00B56E07"/>
    <w:rsid w:val="00B6073F"/>
    <w:rsid w:val="00B6253E"/>
    <w:rsid w:val="00B670E7"/>
    <w:rsid w:val="00B67E20"/>
    <w:rsid w:val="00B72A49"/>
    <w:rsid w:val="00B75404"/>
    <w:rsid w:val="00B76295"/>
    <w:rsid w:val="00B77EB3"/>
    <w:rsid w:val="00B80DC1"/>
    <w:rsid w:val="00B8369E"/>
    <w:rsid w:val="00B83A77"/>
    <w:rsid w:val="00B84AF3"/>
    <w:rsid w:val="00B869E9"/>
    <w:rsid w:val="00B95577"/>
    <w:rsid w:val="00BB2078"/>
    <w:rsid w:val="00BC331B"/>
    <w:rsid w:val="00BC371E"/>
    <w:rsid w:val="00BC5BEB"/>
    <w:rsid w:val="00BC5FEA"/>
    <w:rsid w:val="00BD096F"/>
    <w:rsid w:val="00BD1793"/>
    <w:rsid w:val="00BD231A"/>
    <w:rsid w:val="00BD6D07"/>
    <w:rsid w:val="00BE1543"/>
    <w:rsid w:val="00BE1D20"/>
    <w:rsid w:val="00BE2D26"/>
    <w:rsid w:val="00BE3551"/>
    <w:rsid w:val="00BF11D1"/>
    <w:rsid w:val="00BF17FD"/>
    <w:rsid w:val="00BF42A6"/>
    <w:rsid w:val="00BF6BDE"/>
    <w:rsid w:val="00C0145F"/>
    <w:rsid w:val="00C03025"/>
    <w:rsid w:val="00C0310A"/>
    <w:rsid w:val="00C056D0"/>
    <w:rsid w:val="00C1294C"/>
    <w:rsid w:val="00C143C8"/>
    <w:rsid w:val="00C227A3"/>
    <w:rsid w:val="00C24631"/>
    <w:rsid w:val="00C334ED"/>
    <w:rsid w:val="00C361C7"/>
    <w:rsid w:val="00C37B63"/>
    <w:rsid w:val="00C53CE2"/>
    <w:rsid w:val="00C54199"/>
    <w:rsid w:val="00C54241"/>
    <w:rsid w:val="00C613A2"/>
    <w:rsid w:val="00C639C3"/>
    <w:rsid w:val="00C80921"/>
    <w:rsid w:val="00C823C0"/>
    <w:rsid w:val="00C9059F"/>
    <w:rsid w:val="00C90C54"/>
    <w:rsid w:val="00CA47DE"/>
    <w:rsid w:val="00CA4DBB"/>
    <w:rsid w:val="00CA5C9B"/>
    <w:rsid w:val="00CB2B3E"/>
    <w:rsid w:val="00CB322E"/>
    <w:rsid w:val="00CB3755"/>
    <w:rsid w:val="00CB6B50"/>
    <w:rsid w:val="00CC1784"/>
    <w:rsid w:val="00CC41E3"/>
    <w:rsid w:val="00CC44B6"/>
    <w:rsid w:val="00CC4EC4"/>
    <w:rsid w:val="00CD1A10"/>
    <w:rsid w:val="00CD557F"/>
    <w:rsid w:val="00CE20B9"/>
    <w:rsid w:val="00CE2C95"/>
    <w:rsid w:val="00CE58C1"/>
    <w:rsid w:val="00CF00A2"/>
    <w:rsid w:val="00CF03AC"/>
    <w:rsid w:val="00CF23EF"/>
    <w:rsid w:val="00CF30EB"/>
    <w:rsid w:val="00CF3CFC"/>
    <w:rsid w:val="00D007D2"/>
    <w:rsid w:val="00D02C29"/>
    <w:rsid w:val="00D0522B"/>
    <w:rsid w:val="00D05B07"/>
    <w:rsid w:val="00D105E6"/>
    <w:rsid w:val="00D10959"/>
    <w:rsid w:val="00D16BC5"/>
    <w:rsid w:val="00D17164"/>
    <w:rsid w:val="00D21D25"/>
    <w:rsid w:val="00D268E5"/>
    <w:rsid w:val="00D27884"/>
    <w:rsid w:val="00D3282A"/>
    <w:rsid w:val="00D33058"/>
    <w:rsid w:val="00D35A6D"/>
    <w:rsid w:val="00D409FD"/>
    <w:rsid w:val="00D44B9B"/>
    <w:rsid w:val="00D45849"/>
    <w:rsid w:val="00D513F5"/>
    <w:rsid w:val="00D52675"/>
    <w:rsid w:val="00D52D88"/>
    <w:rsid w:val="00D53408"/>
    <w:rsid w:val="00D53585"/>
    <w:rsid w:val="00D5429C"/>
    <w:rsid w:val="00D54F28"/>
    <w:rsid w:val="00D601BC"/>
    <w:rsid w:val="00D63B42"/>
    <w:rsid w:val="00D6600C"/>
    <w:rsid w:val="00D74171"/>
    <w:rsid w:val="00D77B12"/>
    <w:rsid w:val="00D83568"/>
    <w:rsid w:val="00D86517"/>
    <w:rsid w:val="00D96219"/>
    <w:rsid w:val="00D968AF"/>
    <w:rsid w:val="00DA046F"/>
    <w:rsid w:val="00DA4127"/>
    <w:rsid w:val="00DA45F2"/>
    <w:rsid w:val="00DA7951"/>
    <w:rsid w:val="00DB08E1"/>
    <w:rsid w:val="00DB1125"/>
    <w:rsid w:val="00DB1DE9"/>
    <w:rsid w:val="00DC3B57"/>
    <w:rsid w:val="00DC64DF"/>
    <w:rsid w:val="00DC7636"/>
    <w:rsid w:val="00DD14B7"/>
    <w:rsid w:val="00DD1B25"/>
    <w:rsid w:val="00DE0E82"/>
    <w:rsid w:val="00DE159C"/>
    <w:rsid w:val="00DE1AE0"/>
    <w:rsid w:val="00DE2608"/>
    <w:rsid w:val="00DE59D8"/>
    <w:rsid w:val="00DE7E2C"/>
    <w:rsid w:val="00DF4C5F"/>
    <w:rsid w:val="00DF60BE"/>
    <w:rsid w:val="00E020F7"/>
    <w:rsid w:val="00E0621C"/>
    <w:rsid w:val="00E11491"/>
    <w:rsid w:val="00E11CD0"/>
    <w:rsid w:val="00E11D97"/>
    <w:rsid w:val="00E1343A"/>
    <w:rsid w:val="00E1649A"/>
    <w:rsid w:val="00E2583B"/>
    <w:rsid w:val="00E26488"/>
    <w:rsid w:val="00E33564"/>
    <w:rsid w:val="00E371E7"/>
    <w:rsid w:val="00E377FA"/>
    <w:rsid w:val="00E41E99"/>
    <w:rsid w:val="00E42F90"/>
    <w:rsid w:val="00E432C7"/>
    <w:rsid w:val="00E50619"/>
    <w:rsid w:val="00E63166"/>
    <w:rsid w:val="00E70D06"/>
    <w:rsid w:val="00E70DA1"/>
    <w:rsid w:val="00E73559"/>
    <w:rsid w:val="00E82228"/>
    <w:rsid w:val="00E82CC1"/>
    <w:rsid w:val="00E876FB"/>
    <w:rsid w:val="00E87E0E"/>
    <w:rsid w:val="00E90948"/>
    <w:rsid w:val="00E91C34"/>
    <w:rsid w:val="00E92131"/>
    <w:rsid w:val="00E9309A"/>
    <w:rsid w:val="00E93A44"/>
    <w:rsid w:val="00E94504"/>
    <w:rsid w:val="00E94566"/>
    <w:rsid w:val="00E94695"/>
    <w:rsid w:val="00E96629"/>
    <w:rsid w:val="00EA05AF"/>
    <w:rsid w:val="00EA186D"/>
    <w:rsid w:val="00EA366D"/>
    <w:rsid w:val="00EB12C8"/>
    <w:rsid w:val="00EB2452"/>
    <w:rsid w:val="00EB297B"/>
    <w:rsid w:val="00EB4500"/>
    <w:rsid w:val="00EB526C"/>
    <w:rsid w:val="00EC339F"/>
    <w:rsid w:val="00EC3719"/>
    <w:rsid w:val="00EC4DE4"/>
    <w:rsid w:val="00EC509E"/>
    <w:rsid w:val="00EC63FF"/>
    <w:rsid w:val="00ED0755"/>
    <w:rsid w:val="00ED1606"/>
    <w:rsid w:val="00ED384E"/>
    <w:rsid w:val="00ED3EFF"/>
    <w:rsid w:val="00ED4472"/>
    <w:rsid w:val="00ED6003"/>
    <w:rsid w:val="00ED7547"/>
    <w:rsid w:val="00EE39B1"/>
    <w:rsid w:val="00EE4542"/>
    <w:rsid w:val="00EE657D"/>
    <w:rsid w:val="00EE6DAE"/>
    <w:rsid w:val="00EE7D81"/>
    <w:rsid w:val="00EF032E"/>
    <w:rsid w:val="00EF1176"/>
    <w:rsid w:val="00EF33F1"/>
    <w:rsid w:val="00EF344D"/>
    <w:rsid w:val="00F00838"/>
    <w:rsid w:val="00F06A38"/>
    <w:rsid w:val="00F0718E"/>
    <w:rsid w:val="00F14795"/>
    <w:rsid w:val="00F14D45"/>
    <w:rsid w:val="00F17612"/>
    <w:rsid w:val="00F25C6D"/>
    <w:rsid w:val="00F26680"/>
    <w:rsid w:val="00F272F8"/>
    <w:rsid w:val="00F304CF"/>
    <w:rsid w:val="00F337E4"/>
    <w:rsid w:val="00F33955"/>
    <w:rsid w:val="00F353E7"/>
    <w:rsid w:val="00F374ED"/>
    <w:rsid w:val="00F40A2B"/>
    <w:rsid w:val="00F4139C"/>
    <w:rsid w:val="00F44AC0"/>
    <w:rsid w:val="00F455D8"/>
    <w:rsid w:val="00F51262"/>
    <w:rsid w:val="00F52749"/>
    <w:rsid w:val="00F53726"/>
    <w:rsid w:val="00F55810"/>
    <w:rsid w:val="00F610AC"/>
    <w:rsid w:val="00F62ED8"/>
    <w:rsid w:val="00F635A7"/>
    <w:rsid w:val="00F65542"/>
    <w:rsid w:val="00F65843"/>
    <w:rsid w:val="00F65ABF"/>
    <w:rsid w:val="00F6704F"/>
    <w:rsid w:val="00F67372"/>
    <w:rsid w:val="00F67A6B"/>
    <w:rsid w:val="00F71B25"/>
    <w:rsid w:val="00F72385"/>
    <w:rsid w:val="00F72C36"/>
    <w:rsid w:val="00F81DA5"/>
    <w:rsid w:val="00F82292"/>
    <w:rsid w:val="00F82BE2"/>
    <w:rsid w:val="00F87C15"/>
    <w:rsid w:val="00F920E2"/>
    <w:rsid w:val="00F958B5"/>
    <w:rsid w:val="00FA0139"/>
    <w:rsid w:val="00FA4A11"/>
    <w:rsid w:val="00FB1876"/>
    <w:rsid w:val="00FB1943"/>
    <w:rsid w:val="00FB202F"/>
    <w:rsid w:val="00FB216B"/>
    <w:rsid w:val="00FB319E"/>
    <w:rsid w:val="00FB4E5A"/>
    <w:rsid w:val="00FC1D55"/>
    <w:rsid w:val="00FC3E52"/>
    <w:rsid w:val="00FC68D6"/>
    <w:rsid w:val="00FC6BF5"/>
    <w:rsid w:val="00FD2624"/>
    <w:rsid w:val="00FD4A91"/>
    <w:rsid w:val="00FE0516"/>
    <w:rsid w:val="00FE22B9"/>
    <w:rsid w:val="00FE25A0"/>
    <w:rsid w:val="00FE43FB"/>
    <w:rsid w:val="00FE4DA8"/>
    <w:rsid w:val="00FE6F1C"/>
    <w:rsid w:val="00FF060A"/>
    <w:rsid w:val="00FF4547"/>
    <w:rsid w:val="00FF5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A6D"/>
    <w:pPr>
      <w:spacing w:line="254" w:lineRule="auto"/>
    </w:pPr>
  </w:style>
  <w:style w:type="paragraph" w:styleId="Nagwek1">
    <w:name w:val="heading 1"/>
    <w:basedOn w:val="Normalny"/>
    <w:next w:val="Normalny"/>
    <w:link w:val="Nagwek1Znak"/>
    <w:qFormat/>
    <w:rsid w:val="007F1F65"/>
    <w:pPr>
      <w:suppressAutoHyphens/>
      <w:spacing w:after="0" w:line="360" w:lineRule="auto"/>
      <w:outlineLvl w:val="0"/>
    </w:pPr>
    <w:rPr>
      <w:rFonts w:eastAsia="Times New Roman" w:cstheme="minorHAnsi"/>
      <w:b/>
      <w:lang w:eastAsia="ar-SA"/>
    </w:rPr>
  </w:style>
  <w:style w:type="paragraph" w:styleId="Nagwek2">
    <w:name w:val="heading 2"/>
    <w:basedOn w:val="Normalny"/>
    <w:next w:val="Normalny"/>
    <w:link w:val="Nagwek2Znak"/>
    <w:qFormat/>
    <w:rsid w:val="005C08CD"/>
    <w:pPr>
      <w:shd w:val="clear" w:color="auto" w:fill="FFFFFF"/>
      <w:spacing w:after="0" w:line="360" w:lineRule="auto"/>
      <w:ind w:right="-35"/>
      <w:outlineLvl w:val="1"/>
    </w:pPr>
    <w:rPr>
      <w:rFonts w:ascii="Calibri" w:eastAsia="Times New Roman" w:hAnsi="Calibri" w:cs="Calibri"/>
      <w:b/>
      <w:i/>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agwek1"/>
    <w:next w:val="Normalny"/>
    <w:link w:val="Nagwek4Znak"/>
    <w:qFormat/>
    <w:rsid w:val="009D6466"/>
    <w:pPr>
      <w:outlineLvl w:val="3"/>
    </w:pPr>
  </w:style>
  <w:style w:type="paragraph" w:styleId="Nagwek5">
    <w:name w:val="heading 5"/>
    <w:basedOn w:val="Normalny"/>
    <w:next w:val="Normalny"/>
    <w:link w:val="Nagwek5Znak"/>
    <w:qFormat/>
    <w:rsid w:val="00AA58DF"/>
    <w:pPr>
      <w:spacing w:after="0" w:line="360" w:lineRule="auto"/>
      <w:outlineLvl w:val="4"/>
    </w:pPr>
    <w:rPr>
      <w:rFonts w:ascii="Calibri" w:eastAsia="Times New Roman" w:hAnsi="Calibri" w:cs="Calibri"/>
      <w:b/>
      <w:lang w:eastAsia="pl-PL"/>
    </w:rPr>
  </w:style>
  <w:style w:type="paragraph" w:styleId="Nagwek6">
    <w:name w:val="heading 6"/>
    <w:aliases w:val="Nagłówek SWZ"/>
    <w:basedOn w:val="Normalny"/>
    <w:next w:val="Normalny"/>
    <w:link w:val="Nagwek6Znak"/>
    <w:qFormat/>
    <w:rsid w:val="00E11CD0"/>
    <w:pPr>
      <w:keepNext/>
      <w:numPr>
        <w:ilvl w:val="5"/>
        <w:numId w:val="1"/>
      </w:numPr>
      <w:suppressAutoHyphens/>
      <w:spacing w:after="0" w:line="240" w:lineRule="auto"/>
      <w:ind w:left="450"/>
      <w:outlineLvl w:val="5"/>
    </w:pPr>
    <w:rPr>
      <w:rFonts w:ascii="Calibri" w:eastAsia="Times New Roman" w:hAnsi="Calibri" w:cs="Times New Roman"/>
      <w:b/>
      <w:bCs/>
      <w:color w:val="000000"/>
      <w:sz w:val="24"/>
      <w:szCs w:val="24"/>
      <w:lang w:eastAsia="ar-SA"/>
    </w:rPr>
  </w:style>
  <w:style w:type="paragraph" w:styleId="Nagwek7">
    <w:name w:val="heading 7"/>
    <w:basedOn w:val="Normalny"/>
    <w:next w:val="Normalny"/>
    <w:link w:val="Nagwek7Znak"/>
    <w:qFormat/>
    <w:rsid w:val="00AA58DF"/>
    <w:pPr>
      <w:shd w:val="clear" w:color="auto" w:fill="FFFFFF"/>
      <w:spacing w:after="0" w:line="360" w:lineRule="auto"/>
      <w:ind w:right="-35"/>
      <w:outlineLvl w:val="6"/>
    </w:pPr>
    <w:rPr>
      <w:rFonts w:ascii="Calibri" w:eastAsia="Times New Roman" w:hAnsi="Calibri" w:cs="Calibri"/>
      <w:b/>
      <w:i/>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7F1F65"/>
    <w:rPr>
      <w:rFonts w:eastAsia="Times New Roman" w:cstheme="minorHAnsi"/>
      <w:b/>
      <w:lang w:eastAsia="ar-SA"/>
    </w:rPr>
  </w:style>
  <w:style w:type="character" w:customStyle="1" w:styleId="Nagwek2Znak">
    <w:name w:val="Nagłówek 2 Znak"/>
    <w:basedOn w:val="Domylnaczcionkaakapitu"/>
    <w:link w:val="Nagwek2"/>
    <w:rsid w:val="005C08CD"/>
    <w:rPr>
      <w:rFonts w:ascii="Calibri" w:eastAsia="Times New Roman" w:hAnsi="Calibri" w:cs="Calibri"/>
      <w:b/>
      <w:i/>
      <w:shd w:val="clear" w:color="auto" w:fill="FFFFFF"/>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9D6466"/>
    <w:rPr>
      <w:rFonts w:eastAsia="Times New Roman" w:cstheme="minorHAnsi"/>
      <w:b/>
      <w:lang w:eastAsia="ar-SA"/>
    </w:rPr>
  </w:style>
  <w:style w:type="character" w:customStyle="1" w:styleId="Nagwek5Znak">
    <w:name w:val="Nagłówek 5 Znak"/>
    <w:basedOn w:val="Domylnaczcionkaakapitu"/>
    <w:link w:val="Nagwek5"/>
    <w:rsid w:val="00AA58DF"/>
    <w:rPr>
      <w:rFonts w:ascii="Calibri" w:eastAsia="Times New Roman" w:hAnsi="Calibri" w:cs="Calibri"/>
      <w:b/>
      <w:lang w:eastAsia="pl-PL"/>
    </w:rPr>
  </w:style>
  <w:style w:type="character" w:customStyle="1" w:styleId="Nagwek6Znak">
    <w:name w:val="Nagłówek 6 Znak"/>
    <w:aliases w:val="Nagłówek SWZ Znak"/>
    <w:basedOn w:val="Domylnaczcionkaakapitu"/>
    <w:link w:val="Nagwek6"/>
    <w:rsid w:val="00E11CD0"/>
    <w:rPr>
      <w:rFonts w:ascii="Calibri" w:eastAsia="Times New Roman" w:hAnsi="Calibri" w:cs="Times New Roman"/>
      <w:b/>
      <w:bCs/>
      <w:color w:val="000000"/>
      <w:sz w:val="24"/>
      <w:szCs w:val="24"/>
      <w:lang w:eastAsia="ar-SA"/>
    </w:rPr>
  </w:style>
  <w:style w:type="character" w:customStyle="1" w:styleId="Nagwek7Znak">
    <w:name w:val="Nagłówek 7 Znak"/>
    <w:basedOn w:val="Domylnaczcionkaakapitu"/>
    <w:link w:val="Nagwek7"/>
    <w:rsid w:val="00AA58DF"/>
    <w:rPr>
      <w:rFonts w:ascii="Calibri" w:eastAsia="Times New Roman" w:hAnsi="Calibri" w:cs="Calibri"/>
      <w:b/>
      <w:i/>
      <w:shd w:val="clear" w:color="auto" w:fill="FFFFFF"/>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8"/>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customStyle="1" w:styleId="Nierozpoznanawzmianka1">
    <w:name w:val="Nierozpoznana wzmianka1"/>
    <w:basedOn w:val="Domylnaczcionkaakapitu"/>
    <w:uiPriority w:val="99"/>
    <w:semiHidden/>
    <w:unhideWhenUsed/>
    <w:rsid w:val="00182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1551">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46111393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645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b"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mpubl@umb.edu.pl"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b.edu.pl" TargetMode="External"/><Relationship Id="rId5" Type="http://schemas.openxmlformats.org/officeDocument/2006/relationships/numbering" Target="numbering.xml"/><Relationship Id="rId15" Type="http://schemas.openxmlformats.org/officeDocument/2006/relationships/hyperlink" Target="https://platformazakupowa.pl/transakcja/109949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l@um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642818AD7EDC49A6D7AB294B413C4D" ma:contentTypeVersion="3" ma:contentTypeDescription="Utwórz nowy dokument." ma:contentTypeScope="" ma:versionID="f699a0b61e7dc1f2da464ebc6c61feaa">
  <xsd:schema xmlns:xsd="http://www.w3.org/2001/XMLSchema" xmlns:xs="http://www.w3.org/2001/XMLSchema" xmlns:p="http://schemas.microsoft.com/office/2006/metadata/properties" xmlns:ns2="bfc0fc23-ae43-4dc7-8b5d-cf011264d712" targetNamespace="http://schemas.microsoft.com/office/2006/metadata/properties" ma:root="true" ma:fieldsID="4f158359d6a7ef650310db151024b461" ns2:_="">
    <xsd:import namespace="bfc0fc23-ae43-4dc7-8b5d-cf011264d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0fc23-ae43-4dc7-8b5d-cf011264d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0A45-4C97-4A66-AE91-0B6DBB1428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F5FFF-E71A-4E89-834C-E079BC220995}">
  <ds:schemaRefs>
    <ds:schemaRef ds:uri="http://schemas.microsoft.com/sharepoint/v3/contenttype/forms"/>
  </ds:schemaRefs>
</ds:datastoreItem>
</file>

<file path=customXml/itemProps3.xml><?xml version="1.0" encoding="utf-8"?>
<ds:datastoreItem xmlns:ds="http://schemas.openxmlformats.org/officeDocument/2006/customXml" ds:itemID="{8477F6DB-D082-4D88-9DCE-4A8DB0CC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0fc23-ae43-4dc7-8b5d-cf011264d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5E4B8-6BFE-496B-8738-19776306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28</Pages>
  <Words>10159</Words>
  <Characters>60957</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Agnieszka Malinowska</cp:lastModifiedBy>
  <cp:revision>10</cp:revision>
  <cp:lastPrinted>2025-05-13T08:57:00Z</cp:lastPrinted>
  <dcterms:created xsi:type="dcterms:W3CDTF">2025-04-14T10:22:00Z</dcterms:created>
  <dcterms:modified xsi:type="dcterms:W3CDTF">2025-05-13T09:07:00Z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0x010100A9642818AD7EDC49A6D7AB294B413C4D</vt:lpwstr>
  </property>
</Properties>
</file>