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36FE" w14:textId="7F08A20A" w:rsidR="005A1624" w:rsidRPr="005449C1" w:rsidRDefault="005A1624" w:rsidP="005A162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9C1">
        <w:rPr>
          <w:rFonts w:ascii="Times New Roman" w:hAnsi="Times New Roman" w:cs="Times New Roman"/>
          <w:b/>
          <w:bCs/>
          <w:sz w:val="24"/>
          <w:szCs w:val="24"/>
        </w:rPr>
        <w:t>UMOWA</w:t>
      </w:r>
      <w:r w:rsidR="005238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3BD0" w:rsidRPr="005449C1">
        <w:rPr>
          <w:rFonts w:ascii="Times New Roman" w:hAnsi="Times New Roman" w:cs="Times New Roman"/>
          <w:b/>
          <w:bCs/>
          <w:sz w:val="24"/>
          <w:szCs w:val="24"/>
        </w:rPr>
        <w:t>ZO/……/202</w:t>
      </w:r>
      <w:r w:rsidR="0052387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449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8D9872" w14:textId="77777777" w:rsidR="005A1624" w:rsidRPr="005449C1" w:rsidRDefault="005A1624" w:rsidP="005A1624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E3605" w14:textId="077C34C5" w:rsidR="005A1624" w:rsidRPr="005449C1" w:rsidRDefault="005449C1" w:rsidP="005A16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A1624" w:rsidRPr="005449C1">
        <w:rPr>
          <w:rFonts w:ascii="Times New Roman" w:hAnsi="Times New Roman" w:cs="Times New Roman"/>
          <w:sz w:val="24"/>
          <w:szCs w:val="24"/>
        </w:rPr>
        <w:t>awarta w dniu …………..202</w:t>
      </w:r>
      <w:r w:rsidR="00523871">
        <w:rPr>
          <w:rFonts w:ascii="Times New Roman" w:hAnsi="Times New Roman" w:cs="Times New Roman"/>
          <w:sz w:val="24"/>
          <w:szCs w:val="24"/>
        </w:rPr>
        <w:t>5</w:t>
      </w:r>
      <w:r w:rsidR="005A1624" w:rsidRPr="005449C1">
        <w:rPr>
          <w:rFonts w:ascii="Times New Roman" w:hAnsi="Times New Roman" w:cs="Times New Roman"/>
          <w:sz w:val="24"/>
          <w:szCs w:val="24"/>
        </w:rPr>
        <w:t xml:space="preserve"> r. pomiędzy:</w:t>
      </w:r>
    </w:p>
    <w:p w14:paraId="359F9C0B" w14:textId="77777777" w:rsidR="00CB20D1" w:rsidRDefault="00CB20D1" w:rsidP="00A60E95">
      <w:pPr>
        <w:suppressAutoHyphens/>
        <w:jc w:val="both"/>
        <w:rPr>
          <w:rFonts w:eastAsia="Arial"/>
          <w:b/>
          <w:kern w:val="1"/>
          <w:lang w:eastAsia="ar-SA"/>
        </w:rPr>
      </w:pPr>
    </w:p>
    <w:p w14:paraId="66C3EF37" w14:textId="7900FABA" w:rsidR="00A60E95" w:rsidRPr="005449C1" w:rsidRDefault="00A60E95" w:rsidP="00A60E95">
      <w:pPr>
        <w:suppressAutoHyphens/>
        <w:jc w:val="both"/>
        <w:rPr>
          <w:rFonts w:eastAsia="Arial"/>
          <w:b/>
          <w:kern w:val="1"/>
          <w:lang w:eastAsia="ar-SA"/>
        </w:rPr>
      </w:pPr>
      <w:r w:rsidRPr="005449C1">
        <w:rPr>
          <w:rFonts w:eastAsia="Arial"/>
          <w:b/>
          <w:kern w:val="1"/>
          <w:lang w:eastAsia="ar-SA"/>
        </w:rPr>
        <w:t>Wojewódzkim Centrum Szpitalnym Kotliny Jeleniogórskiej, 58-506</w:t>
      </w:r>
      <w:r w:rsidRPr="005449C1">
        <w:rPr>
          <w:rFonts w:eastAsia="Arial"/>
          <w:kern w:val="1"/>
          <w:lang w:eastAsia="ar-SA"/>
        </w:rPr>
        <w:t xml:space="preserve">  </w:t>
      </w:r>
      <w:r w:rsidRPr="005449C1">
        <w:rPr>
          <w:rFonts w:eastAsia="Arial"/>
          <w:b/>
          <w:kern w:val="1"/>
          <w:lang w:eastAsia="ar-SA"/>
        </w:rPr>
        <w:t>Jelenia Góra</w:t>
      </w:r>
      <w:r w:rsidRPr="005449C1">
        <w:rPr>
          <w:rFonts w:eastAsia="Arial"/>
          <w:kern w:val="1"/>
          <w:lang w:eastAsia="ar-SA"/>
        </w:rPr>
        <w:t xml:space="preserve">, </w:t>
      </w:r>
      <w:r w:rsidRPr="005449C1">
        <w:rPr>
          <w:rFonts w:eastAsia="Arial"/>
          <w:kern w:val="1"/>
          <w:lang w:eastAsia="ar-SA"/>
        </w:rPr>
        <w:br/>
      </w:r>
      <w:r w:rsidRPr="005449C1">
        <w:rPr>
          <w:rFonts w:eastAsia="Arial"/>
          <w:b/>
          <w:kern w:val="1"/>
          <w:lang w:eastAsia="ar-SA"/>
        </w:rPr>
        <w:t>ul. Ogińskiego  6,</w:t>
      </w:r>
      <w:r w:rsidRPr="005449C1">
        <w:rPr>
          <w:rFonts w:eastAsia="Arial"/>
          <w:kern w:val="1"/>
          <w:lang w:eastAsia="ar-SA"/>
        </w:rPr>
        <w:t xml:space="preserve"> NIP 611-12-13-469,  REGON  000293640,  zarejestrowanym w Sądzie Rejonowym dla Wrocławia Fabrycznej, IX Wydział  Gospodarczy Krajowego Rejestru Sądowego pod numerem KRS  0000083901, który reprezentuje:</w:t>
      </w:r>
    </w:p>
    <w:p w14:paraId="05BD0A4B" w14:textId="3E4F04D9" w:rsidR="00A60E95" w:rsidRDefault="00A60E95" w:rsidP="00523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jc w:val="both"/>
        <w:rPr>
          <w:rFonts w:eastAsia="Arial"/>
          <w:b/>
          <w:kern w:val="1"/>
          <w:lang w:eastAsia="ar-SA"/>
        </w:rPr>
      </w:pPr>
    </w:p>
    <w:p w14:paraId="7407087E" w14:textId="77777777" w:rsidR="00523871" w:rsidRDefault="00523871" w:rsidP="00523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jc w:val="both"/>
        <w:rPr>
          <w:rFonts w:eastAsia="Arial"/>
          <w:b/>
          <w:kern w:val="1"/>
          <w:lang w:eastAsia="ar-SA"/>
        </w:rPr>
      </w:pPr>
    </w:p>
    <w:p w14:paraId="6F503EF8" w14:textId="77777777" w:rsidR="00523871" w:rsidRPr="005449C1" w:rsidRDefault="00523871" w:rsidP="00523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jc w:val="both"/>
        <w:rPr>
          <w:rFonts w:eastAsia="Arial"/>
          <w:b/>
          <w:kern w:val="1"/>
          <w:lang w:eastAsia="ar-SA"/>
        </w:rPr>
      </w:pPr>
    </w:p>
    <w:p w14:paraId="3CEABA45" w14:textId="78F18D77" w:rsidR="005A1624" w:rsidRPr="005449C1" w:rsidRDefault="005A1624" w:rsidP="005A16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449C1">
        <w:rPr>
          <w:rFonts w:ascii="Times New Roman" w:hAnsi="Times New Roman" w:cs="Times New Roman"/>
          <w:sz w:val="24"/>
          <w:szCs w:val="24"/>
        </w:rPr>
        <w:t>zwanym dalej</w:t>
      </w:r>
      <w:r w:rsidR="00523871">
        <w:rPr>
          <w:rFonts w:ascii="Times New Roman" w:hAnsi="Times New Roman" w:cs="Times New Roman"/>
          <w:sz w:val="24"/>
          <w:szCs w:val="24"/>
        </w:rPr>
        <w:t xml:space="preserve"> </w:t>
      </w:r>
      <w:r w:rsidR="00523871">
        <w:rPr>
          <w:rFonts w:ascii="Times New Roman" w:hAnsi="Times New Roman" w:cs="Times New Roman"/>
          <w:b/>
          <w:bCs/>
          <w:sz w:val="24"/>
          <w:szCs w:val="24"/>
        </w:rPr>
        <w:t>Zamawiającym</w:t>
      </w:r>
    </w:p>
    <w:p w14:paraId="02579A0C" w14:textId="77777777" w:rsidR="005449C1" w:rsidRDefault="005449C1" w:rsidP="005A16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3F8CCE0" w14:textId="034ED540" w:rsidR="005A1624" w:rsidRDefault="005A1624" w:rsidP="005A16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449C1">
        <w:rPr>
          <w:rFonts w:ascii="Times New Roman" w:hAnsi="Times New Roman" w:cs="Times New Roman"/>
          <w:sz w:val="24"/>
          <w:szCs w:val="24"/>
        </w:rPr>
        <w:t>a</w:t>
      </w:r>
    </w:p>
    <w:p w14:paraId="6B6F3AE9" w14:textId="77777777" w:rsidR="00CB20D1" w:rsidRPr="005449C1" w:rsidRDefault="00CB20D1" w:rsidP="005A16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AD85EC1" w14:textId="335179A3" w:rsidR="005A1624" w:rsidRPr="005449C1" w:rsidRDefault="00523871" w:rsidP="00FA3BD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………………………………………………………………………………………………………..</w:t>
      </w:r>
    </w:p>
    <w:p w14:paraId="0124363C" w14:textId="05E13054" w:rsidR="005A1624" w:rsidRDefault="005A1624" w:rsidP="005A16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449C1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523871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="005449C1">
        <w:rPr>
          <w:rFonts w:ascii="Times New Roman" w:hAnsi="Times New Roman" w:cs="Times New Roman"/>
          <w:sz w:val="24"/>
          <w:szCs w:val="24"/>
        </w:rPr>
        <w:t>,</w:t>
      </w:r>
    </w:p>
    <w:p w14:paraId="129CC3DC" w14:textId="77777777" w:rsidR="005A1624" w:rsidRPr="00CB20D1" w:rsidRDefault="005A1624" w:rsidP="005A162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0D1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4899B081" w14:textId="27148654" w:rsidR="00523871" w:rsidRPr="00523871" w:rsidRDefault="00523871" w:rsidP="006527DB">
      <w:pPr>
        <w:pStyle w:val="Bezodstpw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wykonanie przez Wykonawcę </w:t>
      </w:r>
      <w:r w:rsidR="00E1124E" w:rsidRPr="00E1124E">
        <w:rPr>
          <w:rFonts w:ascii="Times New Roman" w:hAnsi="Times New Roman" w:cs="Times New Roman"/>
          <w:b/>
          <w:bCs/>
          <w:sz w:val="24"/>
          <w:szCs w:val="24"/>
        </w:rPr>
        <w:t>przeglądu zasilacza UPS SCHRACK UPS USML 10 S1 obsługującego lądowisko oraz weryfikacja i usunięcie komunikatów/alarmów, dostawa 80 szt. fabrycznie nowych akumulatorów</w:t>
      </w:r>
      <w:r w:rsidR="00E1124E">
        <w:rPr>
          <w:rFonts w:ascii="Times New Roman" w:hAnsi="Times New Roman" w:cs="Times New Roman"/>
          <w:b/>
          <w:bCs/>
          <w:sz w:val="24"/>
          <w:szCs w:val="24"/>
        </w:rPr>
        <w:t>: …………………………</w:t>
      </w:r>
      <w:r w:rsidR="00E1124E" w:rsidRPr="00E1124E">
        <w:rPr>
          <w:rFonts w:ascii="Times New Roman" w:hAnsi="Times New Roman" w:cs="Times New Roman"/>
          <w:b/>
          <w:bCs/>
          <w:sz w:val="24"/>
          <w:szCs w:val="24"/>
        </w:rPr>
        <w:t>, demontaż i utylizacja zużytych akumulatorów, montaż nowych akumulatorów oraz wykonanie testów zasilacza UPS po montażu nowych akumulatorów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527DB">
        <w:rPr>
          <w:rFonts w:ascii="Times New Roman" w:hAnsi="Times New Roman" w:cs="Times New Roman"/>
          <w:sz w:val="24"/>
          <w:szCs w:val="24"/>
        </w:rPr>
        <w:t>zgodnie z Opisem Przedmiotu Zamówienia stanowiącym Załącznik Nr 1 do niniejszej umowy.</w:t>
      </w:r>
    </w:p>
    <w:p w14:paraId="19FE7F43" w14:textId="574EDA50" w:rsidR="005A1624" w:rsidRPr="00CB20D1" w:rsidRDefault="005A1624" w:rsidP="006333F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0D1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5364E6CF" w14:textId="5057D190" w:rsidR="005A1624" w:rsidRDefault="007A59D3" w:rsidP="00523871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5A1624" w:rsidRPr="005449C1">
        <w:rPr>
          <w:rFonts w:ascii="Times New Roman" w:hAnsi="Times New Roman" w:cs="Times New Roman"/>
          <w:sz w:val="24"/>
          <w:szCs w:val="24"/>
        </w:rPr>
        <w:t xml:space="preserve"> oświadcza, że </w:t>
      </w:r>
      <w:r w:rsidR="001E2084">
        <w:rPr>
          <w:rFonts w:ascii="Times New Roman" w:hAnsi="Times New Roman" w:cs="Times New Roman"/>
          <w:sz w:val="24"/>
          <w:szCs w:val="24"/>
        </w:rPr>
        <w:t>przedmiot umowy</w:t>
      </w:r>
      <w:r w:rsidR="005A1624" w:rsidRPr="005449C1">
        <w:rPr>
          <w:rFonts w:ascii="Times New Roman" w:hAnsi="Times New Roman" w:cs="Times New Roman"/>
          <w:sz w:val="24"/>
          <w:szCs w:val="24"/>
        </w:rPr>
        <w:t xml:space="preserve"> stanowi jego własność i jest wolny od wad prawnych oraz praw osób trzecich, że nie toczy się żadne postępowanie, którego przedmiotem jest ten </w:t>
      </w:r>
      <w:r w:rsidR="001E2084">
        <w:rPr>
          <w:rFonts w:ascii="Times New Roman" w:hAnsi="Times New Roman" w:cs="Times New Roman"/>
          <w:sz w:val="24"/>
          <w:szCs w:val="24"/>
        </w:rPr>
        <w:t>przedmio</w:t>
      </w:r>
      <w:r w:rsidR="00523871">
        <w:rPr>
          <w:rFonts w:ascii="Times New Roman" w:hAnsi="Times New Roman" w:cs="Times New Roman"/>
          <w:sz w:val="24"/>
          <w:szCs w:val="24"/>
        </w:rPr>
        <w:t>t oraz</w:t>
      </w:r>
      <w:r w:rsidR="005A1624" w:rsidRPr="005449C1">
        <w:rPr>
          <w:rFonts w:ascii="Times New Roman" w:hAnsi="Times New Roman" w:cs="Times New Roman"/>
          <w:sz w:val="24"/>
          <w:szCs w:val="24"/>
        </w:rPr>
        <w:t>, że nie stanowi on również przedmiotu zabezpieczenia.</w:t>
      </w:r>
    </w:p>
    <w:p w14:paraId="317B3121" w14:textId="2813A699" w:rsidR="00804343" w:rsidRDefault="00523871" w:rsidP="00804343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wykonać przedmiot umowy w terminie </w:t>
      </w:r>
      <w:r w:rsidR="00EC4935" w:rsidRPr="00EC4935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6527DB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EC4935" w:rsidRPr="00EC4935">
        <w:rPr>
          <w:rFonts w:ascii="Times New Roman" w:hAnsi="Times New Roman" w:cs="Times New Roman"/>
          <w:b/>
          <w:bCs/>
          <w:sz w:val="24"/>
          <w:szCs w:val="24"/>
        </w:rPr>
        <w:t xml:space="preserve"> dni</w:t>
      </w:r>
      <w:r w:rsidR="00EC4935">
        <w:rPr>
          <w:rFonts w:ascii="Times New Roman" w:hAnsi="Times New Roman" w:cs="Times New Roman"/>
          <w:sz w:val="24"/>
          <w:szCs w:val="24"/>
        </w:rPr>
        <w:t xml:space="preserve"> od dnia zawarcia umowy</w:t>
      </w:r>
      <w:r w:rsidR="00804343">
        <w:rPr>
          <w:rFonts w:ascii="Times New Roman" w:hAnsi="Times New Roman" w:cs="Times New Roman"/>
          <w:sz w:val="24"/>
          <w:szCs w:val="24"/>
        </w:rPr>
        <w:t>.</w:t>
      </w:r>
    </w:p>
    <w:p w14:paraId="427A8C56" w14:textId="20D32065" w:rsidR="00EC4935" w:rsidRDefault="00EC4935" w:rsidP="00523871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oświadcza, że z dniem zawarcia umowy udostępni Wykonawcy możliwość realizacji </w:t>
      </w:r>
      <w:r w:rsidR="00E1124E">
        <w:rPr>
          <w:rFonts w:ascii="Times New Roman" w:hAnsi="Times New Roman" w:cs="Times New Roman"/>
          <w:sz w:val="24"/>
          <w:szCs w:val="24"/>
        </w:rPr>
        <w:t>przedmiotu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E528B7" w14:textId="77777777" w:rsidR="004E7C08" w:rsidRDefault="00EC4935" w:rsidP="004E7C08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realizację przedmiotu umowy wyłącznie w dni robocze.</w:t>
      </w:r>
    </w:p>
    <w:p w14:paraId="4A8A342A" w14:textId="77777777" w:rsidR="004E7C08" w:rsidRDefault="004E7C08" w:rsidP="004E7C08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7C08">
        <w:rPr>
          <w:rFonts w:ascii="Times New Roman" w:hAnsi="Times New Roman" w:cs="Times New Roman"/>
          <w:sz w:val="24"/>
          <w:szCs w:val="24"/>
          <w:lang w:eastAsia="ar-SA"/>
        </w:rPr>
        <w:t xml:space="preserve">Wykonawca dostarczy do Zamawiającego i zamontuje urządzenia, o których mowa w </w:t>
      </w:r>
      <w:r w:rsidRPr="004E7C0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§ 1 oraz przekaże związane z urządzeniami dokumenty (instrukcje obsługi w języku polskim, kartę gw</w:t>
      </w:r>
      <w:r w:rsidRPr="004E7C0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a</w:t>
      </w:r>
      <w:r w:rsidRPr="004E7C0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rancyjną) w terminie odbioru zadania</w:t>
      </w:r>
      <w:r w:rsidRPr="004E7C0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75B5DBB5" w14:textId="6BC39DD0" w:rsidR="004E7C08" w:rsidRPr="004E7C08" w:rsidRDefault="004E7C08" w:rsidP="004E7C08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7C08">
        <w:rPr>
          <w:rFonts w:ascii="Times New Roman" w:hAnsi="Times New Roman" w:cs="Times New Roman"/>
          <w:sz w:val="24"/>
          <w:szCs w:val="24"/>
          <w:lang w:eastAsia="ar-SA"/>
        </w:rPr>
        <w:t xml:space="preserve">Wykonawca przed złożeniem oferty zapoznał się szczegółowo z zakresem i przedmiotem umowy i nie może żądać podwyższenia wynagrodzenia chociażby w czasie zawarcia umowy nie można było przewidzieć rozmiaru lub kosztów umówionych prac. </w:t>
      </w:r>
    </w:p>
    <w:p w14:paraId="35287BAF" w14:textId="77777777" w:rsidR="007A59D3" w:rsidRDefault="00EC4935" w:rsidP="007A59D3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przystąpieniem do realizacji przedmiotu umowy Wykonawca zobowiązany jest dostarczyć przedstawicielom Zamawiającego, z min. jednodniowym wyprzedzeniem informacje co najmniej o planowanej dacie i godzinie przybycia przedstawicieli Wykonawcy.</w:t>
      </w:r>
    </w:p>
    <w:p w14:paraId="39F00F21" w14:textId="27C1D239" w:rsidR="007A59D3" w:rsidRPr="007A59D3" w:rsidRDefault="007A59D3" w:rsidP="007A59D3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59D3">
        <w:rPr>
          <w:rFonts w:ascii="Times New Roman" w:hAnsi="Times New Roman" w:cs="Times New Roman"/>
          <w:sz w:val="24"/>
          <w:szCs w:val="24"/>
        </w:rPr>
        <w:t xml:space="preserve">Wykonawca oświadcza, że przedmiot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A59D3">
        <w:rPr>
          <w:rFonts w:ascii="Times New Roman" w:hAnsi="Times New Roman" w:cs="Times New Roman"/>
          <w:sz w:val="24"/>
          <w:szCs w:val="24"/>
        </w:rPr>
        <w:t xml:space="preserve">mowy zostanie wykonany zgodnie z postanowieniami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A59D3">
        <w:rPr>
          <w:rFonts w:ascii="Times New Roman" w:hAnsi="Times New Roman" w:cs="Times New Roman"/>
          <w:sz w:val="24"/>
          <w:szCs w:val="24"/>
        </w:rPr>
        <w:t xml:space="preserve">mowy oraz że posiada umiejętności, wiedzę, doświadczenie i zasoby finansowe oraz osobowe niezbędne do wykonania przedmiotu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A59D3">
        <w:rPr>
          <w:rFonts w:ascii="Times New Roman" w:hAnsi="Times New Roman" w:cs="Times New Roman"/>
          <w:sz w:val="24"/>
          <w:szCs w:val="24"/>
        </w:rPr>
        <w:t xml:space="preserve">mowy. </w:t>
      </w:r>
    </w:p>
    <w:p w14:paraId="49813AEE" w14:textId="6C0E5050" w:rsidR="007A59D3" w:rsidRPr="007A59D3" w:rsidRDefault="007A59D3" w:rsidP="007A59D3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59D3">
        <w:rPr>
          <w:rFonts w:ascii="Times New Roman" w:hAnsi="Times New Roman" w:cs="Times New Roman"/>
          <w:sz w:val="24"/>
          <w:szCs w:val="24"/>
        </w:rPr>
        <w:t xml:space="preserve">Wykonawca oświadcza, że obowiązki, których się podjął do wykonania na podstawie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A59D3">
        <w:rPr>
          <w:rFonts w:ascii="Times New Roman" w:hAnsi="Times New Roman" w:cs="Times New Roman"/>
          <w:sz w:val="24"/>
          <w:szCs w:val="24"/>
        </w:rPr>
        <w:t xml:space="preserve">mowy, są mu znane, że nie zgłasza do nich zastrzeżeń i na tej podstawie potwierdza swoją zdolność </w:t>
      </w:r>
      <w:r w:rsidR="00633FB6">
        <w:rPr>
          <w:rFonts w:ascii="Times New Roman" w:hAnsi="Times New Roman" w:cs="Times New Roman"/>
          <w:sz w:val="24"/>
          <w:szCs w:val="24"/>
        </w:rPr>
        <w:br/>
      </w:r>
      <w:r w:rsidRPr="007A59D3">
        <w:rPr>
          <w:rFonts w:ascii="Times New Roman" w:hAnsi="Times New Roman" w:cs="Times New Roman"/>
          <w:sz w:val="24"/>
          <w:szCs w:val="24"/>
        </w:rPr>
        <w:t xml:space="preserve">i gotowość do ich wykonania zgodnie z postanowieniami niniejszej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A59D3">
        <w:rPr>
          <w:rFonts w:ascii="Times New Roman" w:hAnsi="Times New Roman" w:cs="Times New Roman"/>
          <w:sz w:val="24"/>
          <w:szCs w:val="24"/>
        </w:rPr>
        <w:t xml:space="preserve">mowy. </w:t>
      </w:r>
    </w:p>
    <w:p w14:paraId="7DBEA369" w14:textId="0BE0C165" w:rsidR="007A59D3" w:rsidRPr="007A59D3" w:rsidRDefault="007A59D3" w:rsidP="004E7C08">
      <w:pPr>
        <w:pStyle w:val="Bezodstpw"/>
        <w:numPr>
          <w:ilvl w:val="0"/>
          <w:numId w:val="13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59D3">
        <w:rPr>
          <w:rFonts w:ascii="Times New Roman" w:hAnsi="Times New Roman" w:cs="Times New Roman"/>
          <w:sz w:val="24"/>
          <w:szCs w:val="24"/>
        </w:rPr>
        <w:t xml:space="preserve">Wykonawca zobowiązuje się wykonać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A59D3">
        <w:rPr>
          <w:rFonts w:ascii="Times New Roman" w:hAnsi="Times New Roman" w:cs="Times New Roman"/>
          <w:sz w:val="24"/>
          <w:szCs w:val="24"/>
        </w:rPr>
        <w:t xml:space="preserve">mowę przy zachowaniu należytej staranności wynikającej z charakteru prowadzonej działalności, zgodnie z zasadami współczesnej wiedzy </w:t>
      </w:r>
      <w:r w:rsidRPr="007A59D3">
        <w:rPr>
          <w:rFonts w:ascii="Times New Roman" w:hAnsi="Times New Roman" w:cs="Times New Roman"/>
          <w:sz w:val="24"/>
          <w:szCs w:val="24"/>
        </w:rPr>
        <w:lastRenderedPageBreak/>
        <w:t xml:space="preserve">technicznej, obowiązującymi przepisami oraz terminowo, mając na względzie ochronę interesów, również finansowych, Zamawiającego. </w:t>
      </w:r>
    </w:p>
    <w:p w14:paraId="158FE304" w14:textId="63A89416" w:rsidR="007A59D3" w:rsidRPr="007A59D3" w:rsidRDefault="007A59D3" w:rsidP="00804343">
      <w:pPr>
        <w:pStyle w:val="Bezodstpw"/>
        <w:numPr>
          <w:ilvl w:val="0"/>
          <w:numId w:val="13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59D3">
        <w:rPr>
          <w:rFonts w:ascii="Times New Roman" w:hAnsi="Times New Roman" w:cs="Times New Roman"/>
          <w:sz w:val="24"/>
          <w:szCs w:val="24"/>
        </w:rPr>
        <w:t xml:space="preserve">Wykonawca ponosi odpowiedzialność za działania lub zaniechania działań osób (podmiotów), które skieruje do realizacji niniejszej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A59D3">
        <w:rPr>
          <w:rFonts w:ascii="Times New Roman" w:hAnsi="Times New Roman" w:cs="Times New Roman"/>
          <w:sz w:val="24"/>
          <w:szCs w:val="24"/>
        </w:rPr>
        <w:t xml:space="preserve">mowy jak za własne działanie i zaniechanie. </w:t>
      </w:r>
    </w:p>
    <w:p w14:paraId="3FEC9552" w14:textId="77777777" w:rsidR="00633FB6" w:rsidRDefault="007A59D3" w:rsidP="00633FB6">
      <w:pPr>
        <w:pStyle w:val="Bezodstpw"/>
        <w:numPr>
          <w:ilvl w:val="0"/>
          <w:numId w:val="13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59D3">
        <w:rPr>
          <w:rFonts w:ascii="Times New Roman" w:hAnsi="Times New Roman" w:cs="Times New Roman"/>
          <w:sz w:val="24"/>
          <w:szCs w:val="24"/>
        </w:rPr>
        <w:t xml:space="preserve">Wykonawca zobowiązuje się informować Zamawiającego o wszelkich zagrożeniach związanych z wykonywaniem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A59D3">
        <w:rPr>
          <w:rFonts w:ascii="Times New Roman" w:hAnsi="Times New Roman" w:cs="Times New Roman"/>
          <w:sz w:val="24"/>
          <w:szCs w:val="24"/>
        </w:rPr>
        <w:t xml:space="preserve">mowy, w tym także o okolicznościach leżących po stronie Zamawiającego, które mogą mieć wpływ na jakość, termin bądź zakres wykonywania przedmiotu Umowy. Nieprzekazanie takich informacji w wypadku, gdy Wykonawca o takich zagrożeniach wie lub przy uwzględnieniu wymaganej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A59D3">
        <w:rPr>
          <w:rFonts w:ascii="Times New Roman" w:hAnsi="Times New Roman" w:cs="Times New Roman"/>
          <w:sz w:val="24"/>
          <w:szCs w:val="24"/>
        </w:rPr>
        <w:t xml:space="preserve">mową staranności, powinien wiedzieć, powoduje, że wszelkie koszty i dodatkowe czynności związane z konsekwencją danego zdarzenia obciążają Wykonawcę. </w:t>
      </w:r>
    </w:p>
    <w:p w14:paraId="7A09FFA6" w14:textId="2B20D255" w:rsidR="004E7C08" w:rsidRPr="004E7C08" w:rsidRDefault="004E7C08" w:rsidP="004E7C08">
      <w:pPr>
        <w:pStyle w:val="Bezodstpw"/>
        <w:numPr>
          <w:ilvl w:val="0"/>
          <w:numId w:val="13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7C08">
        <w:rPr>
          <w:rFonts w:ascii="Times New Roman" w:hAnsi="Times New Roman" w:cs="Times New Roman"/>
          <w:sz w:val="24"/>
          <w:szCs w:val="24"/>
        </w:rPr>
        <w:t>Wykonawca zapewni, dla przedmiotu zamówienia naprawy, serwis gwarancyjny (serwis oraz naprawy gwarancyjne będą świadczone przez autoryzowany serwis producenta), przeglądy i konserwacje  zgodnie z wymaganiami producenta przedmiotu zamówienia, nie rzadziej niż raz w roku.  Po upływie terminu gwarancji Wykonawca wskaże (określi) autoryzowany punkt serwisowy, który będzie pełnił serwis pogwarancyjny na koszt i ryzyko Zamawiającego na podstawie odrębnej umowy i określonego w niej odrębnego wynagrodzenia. Wykonawca określa następujące terminy serwisów pogwarancyjnych: …………………………………………….</w:t>
      </w:r>
    </w:p>
    <w:p w14:paraId="6CA18E25" w14:textId="4C150DDB" w:rsidR="004E7C08" w:rsidRPr="004E7C08" w:rsidRDefault="004E7C08" w:rsidP="004E7C08">
      <w:pPr>
        <w:pStyle w:val="Bezodstpw"/>
        <w:numPr>
          <w:ilvl w:val="0"/>
          <w:numId w:val="13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7C08">
        <w:rPr>
          <w:rFonts w:ascii="Times New Roman" w:hAnsi="Times New Roman" w:cs="Times New Roman"/>
          <w:sz w:val="24"/>
          <w:szCs w:val="24"/>
        </w:rPr>
        <w:t>W czasie trwania gwarancji obowiązkowe przeglądy okresowe będą wykonywane bezpłatnie. Przeglądy w ilości i zakresie zgodnym z wymogami określonymi w dokumentacji technicznej łącznie z wymianą wszystkich części i materiałów eksploatacyjnych (zawartych w cenie oferty) niezbędnych do wykonania przeglądu, obejmując</w:t>
      </w:r>
      <w:r w:rsidR="00657653">
        <w:rPr>
          <w:rFonts w:ascii="Times New Roman" w:hAnsi="Times New Roman" w:cs="Times New Roman"/>
          <w:sz w:val="24"/>
          <w:szCs w:val="24"/>
        </w:rPr>
        <w:t>e</w:t>
      </w:r>
      <w:r w:rsidRPr="004E7C08">
        <w:rPr>
          <w:rFonts w:ascii="Times New Roman" w:hAnsi="Times New Roman" w:cs="Times New Roman"/>
          <w:sz w:val="24"/>
          <w:szCs w:val="24"/>
        </w:rPr>
        <w:t xml:space="preserve"> naprawy w pełnym zakresie zgodnie z kartą gwarancyjną. Ostatni przegląd w ostatnim miesiącu gwarancji.</w:t>
      </w:r>
    </w:p>
    <w:p w14:paraId="56C9A49E" w14:textId="1F360C4F" w:rsidR="00633FB6" w:rsidRPr="00633FB6" w:rsidRDefault="00633FB6" w:rsidP="00633FB6">
      <w:pPr>
        <w:pStyle w:val="Bezodstpw"/>
        <w:numPr>
          <w:ilvl w:val="0"/>
          <w:numId w:val="13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3FB6">
        <w:rPr>
          <w:rFonts w:ascii="Times New Roman" w:hAnsi="Times New Roman" w:cs="Times New Roman"/>
          <w:sz w:val="24"/>
          <w:szCs w:val="24"/>
        </w:rPr>
        <w:t xml:space="preserve">Do bieżącej współpracy, w tym podpisania </w:t>
      </w:r>
      <w:r>
        <w:rPr>
          <w:rFonts w:ascii="Times New Roman" w:hAnsi="Times New Roman" w:cs="Times New Roman"/>
          <w:sz w:val="24"/>
          <w:szCs w:val="24"/>
        </w:rPr>
        <w:t>protokołu odbioru</w:t>
      </w:r>
      <w:r w:rsidRPr="00633FB6">
        <w:rPr>
          <w:rFonts w:ascii="Times New Roman" w:hAnsi="Times New Roman" w:cs="Times New Roman"/>
          <w:sz w:val="24"/>
          <w:szCs w:val="24"/>
        </w:rPr>
        <w:t xml:space="preserve">, upoważnione są następujące osoby: </w:t>
      </w:r>
    </w:p>
    <w:p w14:paraId="10BD1373" w14:textId="77777777" w:rsidR="00633FB6" w:rsidRPr="00633FB6" w:rsidRDefault="00633FB6" w:rsidP="00633FB6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3FB6">
        <w:rPr>
          <w:rFonts w:ascii="Times New Roman" w:hAnsi="Times New Roman" w:cs="Times New Roman"/>
          <w:sz w:val="24"/>
          <w:szCs w:val="24"/>
        </w:rPr>
        <w:t xml:space="preserve">1) po stronie Zamawiającego: </w:t>
      </w:r>
    </w:p>
    <w:p w14:paraId="409FD248" w14:textId="77777777" w:rsidR="00633FB6" w:rsidRPr="00633FB6" w:rsidRDefault="00633FB6" w:rsidP="00633FB6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3FB6">
        <w:rPr>
          <w:rFonts w:ascii="Times New Roman" w:hAnsi="Times New Roman" w:cs="Times New Roman"/>
          <w:sz w:val="24"/>
          <w:szCs w:val="24"/>
        </w:rPr>
        <w:t xml:space="preserve">a) …………………….. </w:t>
      </w:r>
    </w:p>
    <w:p w14:paraId="4E52F424" w14:textId="77777777" w:rsidR="00633FB6" w:rsidRPr="00633FB6" w:rsidRDefault="00633FB6" w:rsidP="00633FB6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3FB6">
        <w:rPr>
          <w:rFonts w:ascii="Times New Roman" w:hAnsi="Times New Roman" w:cs="Times New Roman"/>
          <w:sz w:val="24"/>
          <w:szCs w:val="24"/>
        </w:rPr>
        <w:t xml:space="preserve">b) …………………….. </w:t>
      </w:r>
    </w:p>
    <w:p w14:paraId="5F6CD6B4" w14:textId="77777777" w:rsidR="00633FB6" w:rsidRPr="00633FB6" w:rsidRDefault="00633FB6" w:rsidP="00633FB6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3FB6">
        <w:rPr>
          <w:rFonts w:ascii="Times New Roman" w:hAnsi="Times New Roman" w:cs="Times New Roman"/>
          <w:sz w:val="24"/>
          <w:szCs w:val="24"/>
        </w:rPr>
        <w:t xml:space="preserve">lub inne wskazane przez Zamawiającego. </w:t>
      </w:r>
    </w:p>
    <w:p w14:paraId="6D75981F" w14:textId="77777777" w:rsidR="00633FB6" w:rsidRPr="00633FB6" w:rsidRDefault="00633FB6" w:rsidP="00633FB6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3FB6">
        <w:rPr>
          <w:rFonts w:ascii="Times New Roman" w:hAnsi="Times New Roman" w:cs="Times New Roman"/>
          <w:sz w:val="24"/>
          <w:szCs w:val="24"/>
        </w:rPr>
        <w:t xml:space="preserve">2) po stronie Wykonawcy: </w:t>
      </w:r>
    </w:p>
    <w:p w14:paraId="202B5701" w14:textId="5359CA35" w:rsidR="00633FB6" w:rsidRPr="007A59D3" w:rsidRDefault="00633FB6" w:rsidP="00633FB6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3FB6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60F77940" w14:textId="16FD1869" w:rsidR="005A1624" w:rsidRPr="00CB20D1" w:rsidRDefault="005A1624" w:rsidP="006333F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0D1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73D5C80D" w14:textId="77777777" w:rsidR="00633FB6" w:rsidRDefault="00633FB6" w:rsidP="00633FB6">
      <w:pPr>
        <w:widowControl w:val="0"/>
        <w:numPr>
          <w:ilvl w:val="0"/>
          <w:numId w:val="14"/>
        </w:numPr>
        <w:tabs>
          <w:tab w:val="left" w:pos="0"/>
        </w:tabs>
        <w:suppressAutoHyphens/>
        <w:ind w:left="284" w:hanging="284"/>
        <w:jc w:val="both"/>
        <w:rPr>
          <w:rFonts w:eastAsia="Lucida Sans Unicode"/>
          <w:kern w:val="1"/>
          <w:lang w:eastAsia="ar-SA"/>
        </w:rPr>
      </w:pPr>
      <w:r w:rsidRPr="00BC6015">
        <w:rPr>
          <w:rFonts w:eastAsia="Lucida Sans Unicode"/>
          <w:kern w:val="1"/>
          <w:lang w:eastAsia="ar-SA"/>
        </w:rPr>
        <w:t xml:space="preserve">Za wykonanie </w:t>
      </w:r>
      <w:r>
        <w:rPr>
          <w:rFonts w:eastAsia="Lucida Sans Unicode"/>
          <w:kern w:val="1"/>
          <w:lang w:eastAsia="ar-SA"/>
        </w:rPr>
        <w:t>p</w:t>
      </w:r>
      <w:r w:rsidRPr="00BC6015">
        <w:rPr>
          <w:rFonts w:eastAsia="Lucida Sans Unicode"/>
          <w:kern w:val="1"/>
          <w:lang w:eastAsia="ar-SA"/>
        </w:rPr>
        <w:t>rzedmiotu umowy Strony ustalają wynagrodzenie</w:t>
      </w:r>
      <w:r>
        <w:rPr>
          <w:rFonts w:eastAsia="Lucida Sans Unicode"/>
          <w:kern w:val="1"/>
          <w:lang w:eastAsia="ar-SA"/>
        </w:rPr>
        <w:t xml:space="preserve">: </w:t>
      </w:r>
    </w:p>
    <w:p w14:paraId="6B6885F1" w14:textId="77777777" w:rsidR="00633FB6" w:rsidRDefault="00633FB6" w:rsidP="00633FB6">
      <w:pPr>
        <w:widowControl w:val="0"/>
        <w:tabs>
          <w:tab w:val="left" w:pos="0"/>
        </w:tabs>
        <w:suppressAutoHyphens/>
        <w:ind w:left="284"/>
        <w:jc w:val="both"/>
        <w:rPr>
          <w:rFonts w:eastAsia="Lucida Sans Unicode"/>
          <w:kern w:val="1"/>
          <w:lang w:eastAsia="ar-SA"/>
        </w:rPr>
      </w:pPr>
      <w:r w:rsidRPr="00AC544C">
        <w:rPr>
          <w:rFonts w:eastAsia="Lucida Sans Unicode"/>
          <w:b/>
          <w:bCs/>
          <w:kern w:val="1"/>
          <w:lang w:eastAsia="ar-SA"/>
        </w:rPr>
        <w:t>wartość netto:</w:t>
      </w:r>
      <w:r>
        <w:rPr>
          <w:rFonts w:eastAsia="Lucida Sans Unicode"/>
          <w:kern w:val="1"/>
          <w:lang w:eastAsia="ar-SA"/>
        </w:rPr>
        <w:t xml:space="preserve">   </w:t>
      </w:r>
      <w:r w:rsidRPr="00AC544C">
        <w:rPr>
          <w:rFonts w:eastAsia="Lucida Sans Unicode"/>
          <w:b/>
          <w:bCs/>
          <w:kern w:val="1"/>
          <w:lang w:eastAsia="ar-SA"/>
        </w:rPr>
        <w:t>..…</w:t>
      </w:r>
      <w:r w:rsidRPr="00717BF4">
        <w:rPr>
          <w:rFonts w:eastAsia="Lucida Sans Unicode"/>
          <w:b/>
          <w:bCs/>
          <w:kern w:val="1"/>
          <w:lang w:eastAsia="ar-SA"/>
        </w:rPr>
        <w:t>………………zł</w:t>
      </w:r>
      <w:r w:rsidRPr="00BC6015">
        <w:rPr>
          <w:rFonts w:eastAsia="Lucida Sans Unicode"/>
          <w:kern w:val="1"/>
          <w:lang w:eastAsia="ar-SA"/>
        </w:rPr>
        <w:t xml:space="preserve"> (słownie: </w:t>
      </w:r>
      <w:r>
        <w:rPr>
          <w:rFonts w:eastAsia="Lucida Sans Unicode"/>
          <w:kern w:val="1"/>
          <w:lang w:eastAsia="ar-SA"/>
        </w:rPr>
        <w:t>…………………..</w:t>
      </w:r>
      <w:r w:rsidRPr="00BC6015">
        <w:rPr>
          <w:rFonts w:eastAsia="Lucida Sans Unicode"/>
          <w:kern w:val="1"/>
          <w:lang w:eastAsia="ar-SA"/>
        </w:rPr>
        <w:t xml:space="preserve">złotych) </w:t>
      </w:r>
    </w:p>
    <w:p w14:paraId="23E76C0F" w14:textId="73C2D095" w:rsidR="00633FB6" w:rsidRDefault="00633FB6" w:rsidP="00633FB6">
      <w:pPr>
        <w:widowControl w:val="0"/>
        <w:tabs>
          <w:tab w:val="left" w:pos="0"/>
        </w:tabs>
        <w:suppressAutoHyphens/>
        <w:ind w:left="284"/>
        <w:jc w:val="both"/>
        <w:rPr>
          <w:rFonts w:eastAsia="Lucida Sans Unicode"/>
          <w:kern w:val="1"/>
          <w:lang w:eastAsia="ar-SA"/>
        </w:rPr>
      </w:pPr>
      <w:r w:rsidRPr="00AC544C">
        <w:rPr>
          <w:rFonts w:eastAsia="Lucida Sans Unicode"/>
          <w:b/>
          <w:bCs/>
          <w:kern w:val="1"/>
          <w:lang w:eastAsia="ar-SA"/>
        </w:rPr>
        <w:t>wartość brutto</w:t>
      </w:r>
      <w:r w:rsidRPr="00BC6015">
        <w:rPr>
          <w:rFonts w:eastAsia="Lucida Sans Unicode"/>
          <w:kern w:val="1"/>
          <w:lang w:eastAsia="ar-SA"/>
        </w:rPr>
        <w:t xml:space="preserve">: </w:t>
      </w:r>
      <w:r w:rsidRPr="00717BF4">
        <w:rPr>
          <w:rFonts w:eastAsia="Lucida Sans Unicode"/>
          <w:b/>
          <w:bCs/>
          <w:kern w:val="1"/>
          <w:lang w:eastAsia="ar-SA"/>
        </w:rPr>
        <w:t xml:space="preserve">…………………..zł </w:t>
      </w:r>
      <w:r w:rsidRPr="00BC6015">
        <w:rPr>
          <w:rFonts w:eastAsia="Lucida Sans Unicode"/>
          <w:kern w:val="1"/>
          <w:lang w:eastAsia="ar-SA"/>
        </w:rPr>
        <w:t xml:space="preserve">(słownie: </w:t>
      </w:r>
      <w:r>
        <w:rPr>
          <w:rFonts w:eastAsia="Lucida Sans Unicode"/>
          <w:kern w:val="1"/>
          <w:lang w:eastAsia="ar-SA"/>
        </w:rPr>
        <w:t>…………………..</w:t>
      </w:r>
      <w:r w:rsidRPr="00BC6015">
        <w:rPr>
          <w:rFonts w:eastAsia="Lucida Sans Unicode"/>
          <w:kern w:val="1"/>
          <w:lang w:eastAsia="ar-SA"/>
        </w:rPr>
        <w:t>złotych</w:t>
      </w:r>
      <w:r>
        <w:rPr>
          <w:rFonts w:eastAsia="Lucida Sans Unicode"/>
          <w:kern w:val="1"/>
          <w:lang w:eastAsia="ar-SA"/>
        </w:rPr>
        <w:t>)</w:t>
      </w:r>
      <w:r w:rsidR="00E1124E">
        <w:rPr>
          <w:rFonts w:eastAsia="Lucida Sans Unicode"/>
          <w:kern w:val="1"/>
          <w:lang w:eastAsia="ar-SA"/>
        </w:rPr>
        <w:t>, w tym:</w:t>
      </w:r>
    </w:p>
    <w:p w14:paraId="530D59FE" w14:textId="77777777" w:rsidR="00E1124E" w:rsidRPr="00CE4631" w:rsidRDefault="00E1124E" w:rsidP="00E1124E">
      <w:pPr>
        <w:pStyle w:val="Akapitzlist"/>
        <w:tabs>
          <w:tab w:val="left" w:pos="36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N w:val="0"/>
        <w:spacing w:after="0" w:line="240" w:lineRule="auto"/>
        <w:ind w:left="221"/>
        <w:contextualSpacing w:val="0"/>
        <w:rPr>
          <w:rFonts w:ascii="Times New Roman" w:hAnsi="Times New Roman" w:cs="Times New Roman"/>
          <w:b/>
          <w:lang w:eastAsia="ar-SA"/>
        </w:rPr>
      </w:pPr>
      <w:r w:rsidRPr="00CE4631">
        <w:rPr>
          <w:rFonts w:ascii="Times New Roman" w:eastAsia="Calibri" w:hAnsi="Times New Roman" w:cs="Times New Roman"/>
          <w:b/>
          <w:lang w:eastAsia="ar-SA"/>
        </w:rPr>
        <w:t>Wykonanie przeglądu zasilacza UPS obsługującego lądowisko - SCHRACK UPS USML 10 S1 oraz weryfikacja i usunięcie komunikatów/alarmów:</w:t>
      </w:r>
    </w:p>
    <w:p w14:paraId="424235BF" w14:textId="77777777" w:rsidR="00E1124E" w:rsidRPr="00CE4631" w:rsidRDefault="00E1124E" w:rsidP="00E1124E">
      <w:pPr>
        <w:pStyle w:val="Akapitzlist"/>
        <w:tabs>
          <w:tab w:val="left" w:pos="36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221"/>
        <w:rPr>
          <w:rFonts w:ascii="Times New Roman" w:hAnsi="Times New Roman" w:cs="Times New Roman"/>
          <w:b/>
        </w:rPr>
      </w:pPr>
      <w:r w:rsidRPr="00CE4631">
        <w:rPr>
          <w:rFonts w:ascii="Times New Roman" w:hAnsi="Times New Roman" w:cs="Times New Roman"/>
          <w:b/>
        </w:rPr>
        <w:t>Cena netto: … zł</w:t>
      </w:r>
    </w:p>
    <w:p w14:paraId="0114BD60" w14:textId="77777777" w:rsidR="00E1124E" w:rsidRPr="00CE4631" w:rsidRDefault="00E1124E" w:rsidP="00E1124E">
      <w:pPr>
        <w:pStyle w:val="Akapitzlist"/>
        <w:tabs>
          <w:tab w:val="left" w:pos="36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221"/>
        <w:rPr>
          <w:rFonts w:ascii="Times New Roman" w:hAnsi="Times New Roman" w:cs="Times New Roman"/>
          <w:b/>
          <w:lang w:eastAsia="ar-SA"/>
        </w:rPr>
      </w:pPr>
      <w:r w:rsidRPr="00CE4631">
        <w:rPr>
          <w:rFonts w:ascii="Times New Roman" w:hAnsi="Times New Roman" w:cs="Times New Roman"/>
          <w:b/>
          <w:lang w:eastAsia="ar-SA"/>
        </w:rPr>
        <w:t>Cena brutto: … zł</w:t>
      </w:r>
    </w:p>
    <w:p w14:paraId="13B1CF50" w14:textId="77777777" w:rsidR="00E1124E" w:rsidRPr="00CE4631" w:rsidRDefault="00E1124E" w:rsidP="00E1124E">
      <w:pPr>
        <w:pStyle w:val="Akapitzlist"/>
        <w:tabs>
          <w:tab w:val="left" w:pos="36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221"/>
        <w:rPr>
          <w:rFonts w:ascii="Times New Roman" w:eastAsia="Calibri" w:hAnsi="Times New Roman" w:cs="Times New Roman"/>
          <w:b/>
          <w:lang w:eastAsia="ar-SA"/>
        </w:rPr>
      </w:pPr>
      <w:r w:rsidRPr="00CE4631">
        <w:rPr>
          <w:rFonts w:ascii="Times New Roman" w:hAnsi="Times New Roman" w:cs="Times New Roman"/>
          <w:b/>
          <w:lang w:eastAsia="ar-SA"/>
        </w:rPr>
        <w:t>VAT: …%</w:t>
      </w:r>
    </w:p>
    <w:p w14:paraId="276AF5D3" w14:textId="77777777" w:rsidR="00E1124E" w:rsidRPr="00CE4631" w:rsidRDefault="00E1124E" w:rsidP="00E1124E">
      <w:pPr>
        <w:pStyle w:val="Akapitzlist"/>
        <w:tabs>
          <w:tab w:val="left" w:pos="36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N w:val="0"/>
        <w:spacing w:after="0" w:line="240" w:lineRule="auto"/>
        <w:ind w:left="221"/>
        <w:contextualSpacing w:val="0"/>
        <w:rPr>
          <w:rFonts w:ascii="Times New Roman" w:hAnsi="Times New Roman" w:cs="Times New Roman"/>
          <w:b/>
          <w:lang w:eastAsia="ar-SA"/>
        </w:rPr>
      </w:pPr>
      <w:r w:rsidRPr="00CE4631">
        <w:rPr>
          <w:rFonts w:ascii="Times New Roman" w:eastAsia="Calibri" w:hAnsi="Times New Roman" w:cs="Times New Roman"/>
          <w:b/>
          <w:lang w:eastAsia="ar-SA"/>
        </w:rPr>
        <w:t>Dostawa 80 szt. fabrycznie nowych akumulatorów SBL 7.2-12L według specyfikacji:</w:t>
      </w:r>
    </w:p>
    <w:p w14:paraId="4D6562C0" w14:textId="77777777" w:rsidR="00E1124E" w:rsidRPr="00CE4631" w:rsidRDefault="00E1124E" w:rsidP="00E1124E">
      <w:pPr>
        <w:pStyle w:val="Akapitzlist"/>
        <w:tabs>
          <w:tab w:val="left" w:pos="36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221"/>
        <w:rPr>
          <w:rFonts w:ascii="Times New Roman" w:hAnsi="Times New Roman" w:cs="Times New Roman"/>
          <w:b/>
        </w:rPr>
      </w:pPr>
      <w:r w:rsidRPr="00CE4631">
        <w:rPr>
          <w:rFonts w:ascii="Times New Roman" w:hAnsi="Times New Roman" w:cs="Times New Roman"/>
          <w:b/>
        </w:rPr>
        <w:t>Cena netto: … zł</w:t>
      </w:r>
    </w:p>
    <w:p w14:paraId="458A3FB2" w14:textId="77777777" w:rsidR="00E1124E" w:rsidRPr="00CE4631" w:rsidRDefault="00E1124E" w:rsidP="00E1124E">
      <w:pPr>
        <w:pStyle w:val="Akapitzlist"/>
        <w:tabs>
          <w:tab w:val="left" w:pos="36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221"/>
        <w:rPr>
          <w:rFonts w:ascii="Times New Roman" w:hAnsi="Times New Roman" w:cs="Times New Roman"/>
          <w:b/>
          <w:lang w:eastAsia="ar-SA"/>
        </w:rPr>
      </w:pPr>
      <w:r w:rsidRPr="00CE4631">
        <w:rPr>
          <w:rFonts w:ascii="Times New Roman" w:hAnsi="Times New Roman" w:cs="Times New Roman"/>
          <w:b/>
          <w:lang w:eastAsia="ar-SA"/>
        </w:rPr>
        <w:t>Cena brutto: … zł</w:t>
      </w:r>
    </w:p>
    <w:p w14:paraId="63BA6D06" w14:textId="77777777" w:rsidR="00E1124E" w:rsidRPr="00CE4631" w:rsidRDefault="00E1124E" w:rsidP="00E1124E">
      <w:pPr>
        <w:pStyle w:val="Akapitzlist"/>
        <w:tabs>
          <w:tab w:val="left" w:pos="36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221"/>
        <w:rPr>
          <w:rFonts w:ascii="Times New Roman" w:eastAsia="Calibri" w:hAnsi="Times New Roman" w:cs="Times New Roman"/>
          <w:b/>
          <w:lang w:eastAsia="ar-SA"/>
        </w:rPr>
      </w:pPr>
      <w:r w:rsidRPr="00CE4631">
        <w:rPr>
          <w:rFonts w:ascii="Times New Roman" w:hAnsi="Times New Roman" w:cs="Times New Roman"/>
          <w:b/>
          <w:lang w:eastAsia="ar-SA"/>
        </w:rPr>
        <w:t>VAT: …%</w:t>
      </w:r>
    </w:p>
    <w:p w14:paraId="01F56576" w14:textId="77777777" w:rsidR="00E1124E" w:rsidRPr="00CE4631" w:rsidRDefault="00E1124E" w:rsidP="00E1124E">
      <w:pPr>
        <w:pStyle w:val="Akapitzlist"/>
        <w:tabs>
          <w:tab w:val="left" w:pos="36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N w:val="0"/>
        <w:spacing w:after="0" w:line="240" w:lineRule="auto"/>
        <w:ind w:left="221"/>
        <w:contextualSpacing w:val="0"/>
        <w:rPr>
          <w:rFonts w:ascii="Times New Roman" w:hAnsi="Times New Roman" w:cs="Times New Roman"/>
          <w:b/>
          <w:lang w:eastAsia="ar-SA"/>
        </w:rPr>
      </w:pPr>
      <w:r w:rsidRPr="00CE4631">
        <w:rPr>
          <w:rFonts w:ascii="Times New Roman" w:eastAsia="Calibri" w:hAnsi="Times New Roman" w:cs="Times New Roman"/>
          <w:b/>
          <w:lang w:eastAsia="ar-SA"/>
        </w:rPr>
        <w:t>Demontaż i utylizacja zużytych akumulatorów:</w:t>
      </w:r>
    </w:p>
    <w:p w14:paraId="3E421105" w14:textId="77777777" w:rsidR="00E1124E" w:rsidRPr="00CE4631" w:rsidRDefault="00E1124E" w:rsidP="00E1124E">
      <w:pPr>
        <w:pStyle w:val="Akapitzlist"/>
        <w:tabs>
          <w:tab w:val="left" w:pos="36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221"/>
        <w:rPr>
          <w:rFonts w:ascii="Times New Roman" w:hAnsi="Times New Roman" w:cs="Times New Roman"/>
          <w:b/>
        </w:rPr>
      </w:pPr>
      <w:r w:rsidRPr="00CE4631">
        <w:rPr>
          <w:rFonts w:ascii="Times New Roman" w:hAnsi="Times New Roman" w:cs="Times New Roman"/>
          <w:b/>
        </w:rPr>
        <w:t>Cena netto: … zł</w:t>
      </w:r>
    </w:p>
    <w:p w14:paraId="0793CCA8" w14:textId="77777777" w:rsidR="00E1124E" w:rsidRPr="00CE4631" w:rsidRDefault="00E1124E" w:rsidP="00E1124E">
      <w:pPr>
        <w:pStyle w:val="Akapitzlist"/>
        <w:tabs>
          <w:tab w:val="left" w:pos="36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221"/>
        <w:rPr>
          <w:rFonts w:ascii="Times New Roman" w:hAnsi="Times New Roman" w:cs="Times New Roman"/>
          <w:b/>
          <w:lang w:eastAsia="ar-SA"/>
        </w:rPr>
      </w:pPr>
      <w:r w:rsidRPr="00CE4631">
        <w:rPr>
          <w:rFonts w:ascii="Times New Roman" w:hAnsi="Times New Roman" w:cs="Times New Roman"/>
          <w:b/>
          <w:lang w:eastAsia="ar-SA"/>
        </w:rPr>
        <w:t>Cena brutto: … zł</w:t>
      </w:r>
    </w:p>
    <w:p w14:paraId="4C1EF95C" w14:textId="77777777" w:rsidR="00E1124E" w:rsidRPr="00CE4631" w:rsidRDefault="00E1124E" w:rsidP="00E1124E">
      <w:pPr>
        <w:pStyle w:val="Akapitzlist"/>
        <w:tabs>
          <w:tab w:val="left" w:pos="36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221"/>
        <w:rPr>
          <w:rFonts w:ascii="Times New Roman" w:eastAsia="Calibri" w:hAnsi="Times New Roman" w:cs="Times New Roman"/>
          <w:b/>
          <w:lang w:eastAsia="ar-SA"/>
        </w:rPr>
      </w:pPr>
      <w:r w:rsidRPr="00CE4631">
        <w:rPr>
          <w:rFonts w:ascii="Times New Roman" w:hAnsi="Times New Roman" w:cs="Times New Roman"/>
          <w:b/>
          <w:lang w:eastAsia="ar-SA"/>
        </w:rPr>
        <w:t>VAT: …%</w:t>
      </w:r>
    </w:p>
    <w:p w14:paraId="5B511E54" w14:textId="77777777" w:rsidR="00E1124E" w:rsidRPr="00CE4631" w:rsidRDefault="00E1124E" w:rsidP="00E1124E">
      <w:pPr>
        <w:pStyle w:val="Akapitzlist"/>
        <w:tabs>
          <w:tab w:val="left" w:pos="36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N w:val="0"/>
        <w:spacing w:after="0" w:line="240" w:lineRule="auto"/>
        <w:ind w:left="221"/>
        <w:contextualSpacing w:val="0"/>
        <w:rPr>
          <w:rFonts w:ascii="Times New Roman" w:hAnsi="Times New Roman" w:cs="Times New Roman"/>
          <w:b/>
          <w:lang w:eastAsia="ar-SA"/>
        </w:rPr>
      </w:pPr>
      <w:r w:rsidRPr="00CE4631">
        <w:rPr>
          <w:rFonts w:ascii="Times New Roman" w:eastAsia="Calibri" w:hAnsi="Times New Roman" w:cs="Times New Roman"/>
          <w:b/>
          <w:lang w:eastAsia="ar-SA"/>
        </w:rPr>
        <w:t>Montaż nowych akumulatorów oraz wykonanie testów zasilacza UPS po montażu nowych akumulatorów</w:t>
      </w:r>
    </w:p>
    <w:p w14:paraId="52056989" w14:textId="77777777" w:rsidR="00E1124E" w:rsidRPr="00CE4631" w:rsidRDefault="00E1124E" w:rsidP="00E1124E">
      <w:pPr>
        <w:pStyle w:val="Akapitzlist"/>
        <w:tabs>
          <w:tab w:val="left" w:pos="36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221"/>
        <w:rPr>
          <w:rFonts w:ascii="Times New Roman" w:hAnsi="Times New Roman" w:cs="Times New Roman"/>
          <w:b/>
        </w:rPr>
      </w:pPr>
      <w:r w:rsidRPr="00CE4631">
        <w:rPr>
          <w:rFonts w:ascii="Times New Roman" w:hAnsi="Times New Roman" w:cs="Times New Roman"/>
          <w:b/>
        </w:rPr>
        <w:t>Cena netto: … zł</w:t>
      </w:r>
    </w:p>
    <w:p w14:paraId="34AE91A0" w14:textId="77777777" w:rsidR="00E1124E" w:rsidRPr="00CE4631" w:rsidRDefault="00E1124E" w:rsidP="00E1124E">
      <w:pPr>
        <w:pStyle w:val="Akapitzlist"/>
        <w:tabs>
          <w:tab w:val="left" w:pos="36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221"/>
        <w:rPr>
          <w:rFonts w:ascii="Times New Roman" w:hAnsi="Times New Roman" w:cs="Times New Roman"/>
          <w:b/>
          <w:lang w:eastAsia="ar-SA"/>
        </w:rPr>
      </w:pPr>
      <w:r w:rsidRPr="00CE4631">
        <w:rPr>
          <w:rFonts w:ascii="Times New Roman" w:hAnsi="Times New Roman" w:cs="Times New Roman"/>
          <w:b/>
          <w:lang w:eastAsia="ar-SA"/>
        </w:rPr>
        <w:t>Cena brutto: … zł</w:t>
      </w:r>
    </w:p>
    <w:p w14:paraId="1B14F7D6" w14:textId="28156D56" w:rsidR="00E1124E" w:rsidRPr="009A7015" w:rsidRDefault="00E1124E" w:rsidP="00E1124E">
      <w:pPr>
        <w:widowControl w:val="0"/>
        <w:tabs>
          <w:tab w:val="left" w:pos="0"/>
        </w:tabs>
        <w:suppressAutoHyphens/>
        <w:ind w:left="284"/>
        <w:jc w:val="both"/>
        <w:rPr>
          <w:rFonts w:eastAsia="Lucida Sans Unicode"/>
          <w:kern w:val="1"/>
          <w:lang w:eastAsia="ar-SA"/>
        </w:rPr>
      </w:pPr>
      <w:r w:rsidRPr="00CE4631">
        <w:rPr>
          <w:b/>
          <w:lang w:eastAsia="ar-SA"/>
        </w:rPr>
        <w:t>VAT: …%</w:t>
      </w:r>
    </w:p>
    <w:p w14:paraId="2A1BE602" w14:textId="29C9576F" w:rsidR="007A59D3" w:rsidRPr="00633FB6" w:rsidRDefault="007A59D3" w:rsidP="00633FB6">
      <w:pPr>
        <w:widowControl w:val="0"/>
        <w:numPr>
          <w:ilvl w:val="0"/>
          <w:numId w:val="14"/>
        </w:numPr>
        <w:tabs>
          <w:tab w:val="left" w:pos="0"/>
        </w:tabs>
        <w:suppressAutoHyphens/>
        <w:ind w:left="284" w:hanging="284"/>
        <w:jc w:val="both"/>
        <w:rPr>
          <w:rFonts w:eastAsia="Lucida Sans Unicode"/>
          <w:kern w:val="1"/>
          <w:lang w:eastAsia="ar-SA"/>
        </w:rPr>
      </w:pPr>
      <w:r w:rsidRPr="00633FB6">
        <w:rPr>
          <w:rFonts w:eastAsia="Lucida Sans Unicode"/>
          <w:kern w:val="1"/>
          <w:lang w:eastAsia="ar-SA"/>
        </w:rPr>
        <w:lastRenderedPageBreak/>
        <w:t xml:space="preserve">Wynagrodzenie obejmuje wszystkie koszty związane z realizacją umowy, w tym ryzyko Wykonawcy z tytułu oszacowania wszelkich kosztów związanych z realizacją umowy, oraz oddziaływania innych czynników mających lub mogących mieć wpływ na koszty, </w:t>
      </w:r>
      <w:r w:rsidR="00633FB6">
        <w:rPr>
          <w:rFonts w:eastAsia="Lucida Sans Unicode"/>
          <w:kern w:val="1"/>
          <w:lang w:eastAsia="ar-SA"/>
        </w:rPr>
        <w:br/>
      </w:r>
      <w:r w:rsidRPr="00633FB6">
        <w:rPr>
          <w:rFonts w:eastAsia="Lucida Sans Unicode"/>
          <w:kern w:val="1"/>
          <w:lang w:eastAsia="ar-SA"/>
        </w:rPr>
        <w:t xml:space="preserve">a w szczególności: koszty dojazdu do i z siedziby Zamawiającego, koszty wjazdu na teren parkingu WCSKJ. Niedoszacowanie, pominięcie oraz brak rozpoznania zakresu przedmiotu umowy nie może być podstawą do żądania zmiany wynagrodzenia ryczałtowego określonego </w:t>
      </w:r>
      <w:r w:rsidR="00633FB6">
        <w:rPr>
          <w:rFonts w:eastAsia="Lucida Sans Unicode"/>
          <w:kern w:val="1"/>
          <w:lang w:eastAsia="ar-SA"/>
        </w:rPr>
        <w:br/>
      </w:r>
      <w:r w:rsidRPr="00633FB6">
        <w:rPr>
          <w:rFonts w:eastAsia="Lucida Sans Unicode"/>
          <w:kern w:val="1"/>
          <w:lang w:eastAsia="ar-SA"/>
        </w:rPr>
        <w:t>w ust. 1 niniejszego paragrafu. W ramach wynagrodzenia Wykonawca wykona również wszystkie prace projektowe konieczne do prawidłowego wykonania Przedmiotu umowy wynikające z otrzymanych uzgodnień, decyzji, opinii, warunków lub przepisów, a nie wynikających wprost z umowy i załączników do niej.</w:t>
      </w:r>
    </w:p>
    <w:p w14:paraId="279F2CA5" w14:textId="77777777" w:rsidR="007A59D3" w:rsidRPr="00633FB6" w:rsidRDefault="007A59D3" w:rsidP="00633FB6">
      <w:pPr>
        <w:widowControl w:val="0"/>
        <w:numPr>
          <w:ilvl w:val="0"/>
          <w:numId w:val="14"/>
        </w:numPr>
        <w:tabs>
          <w:tab w:val="left" w:pos="0"/>
        </w:tabs>
        <w:suppressAutoHyphens/>
        <w:ind w:left="284" w:hanging="284"/>
        <w:jc w:val="both"/>
        <w:rPr>
          <w:rFonts w:eastAsia="Lucida Sans Unicode"/>
          <w:kern w:val="1"/>
          <w:lang w:eastAsia="ar-SA"/>
        </w:rPr>
      </w:pPr>
      <w:r w:rsidRPr="008C1937">
        <w:rPr>
          <w:rFonts w:eastAsia="Lucida Sans Unicode"/>
          <w:kern w:val="1"/>
          <w:lang w:eastAsia="ar-SA"/>
        </w:rPr>
        <w:t xml:space="preserve">Wykonawca zobowiązuje się do zachowania stałości cen przez cały okres trwania umowy. </w:t>
      </w:r>
      <w:r w:rsidRPr="00633FB6">
        <w:rPr>
          <w:rFonts w:eastAsia="Lucida Sans Unicode"/>
          <w:kern w:val="1"/>
          <w:lang w:eastAsia="ar-SA"/>
        </w:rPr>
        <w:t xml:space="preserve">    </w:t>
      </w:r>
    </w:p>
    <w:p w14:paraId="20807901" w14:textId="5E8E97A9" w:rsidR="007A59D3" w:rsidRPr="009221AB" w:rsidRDefault="007A59D3" w:rsidP="00633FB6">
      <w:pPr>
        <w:widowControl w:val="0"/>
        <w:numPr>
          <w:ilvl w:val="0"/>
          <w:numId w:val="14"/>
        </w:numPr>
        <w:tabs>
          <w:tab w:val="left" w:pos="0"/>
        </w:tabs>
        <w:suppressAutoHyphens/>
        <w:ind w:left="284" w:hanging="284"/>
        <w:jc w:val="both"/>
        <w:rPr>
          <w:rFonts w:eastAsia="Lucida Sans Unicode"/>
          <w:kern w:val="1"/>
          <w:lang w:eastAsia="ar-SA"/>
        </w:rPr>
      </w:pPr>
      <w:r w:rsidRPr="009221AB">
        <w:rPr>
          <w:rFonts w:eastAsia="Lucida Sans Unicode"/>
          <w:kern w:val="1"/>
          <w:lang w:eastAsia="ar-SA"/>
        </w:rPr>
        <w:t>Podstawą do wystawiania faktur</w:t>
      </w:r>
      <w:r>
        <w:rPr>
          <w:rFonts w:eastAsia="Lucida Sans Unicode"/>
          <w:kern w:val="1"/>
          <w:lang w:eastAsia="ar-SA"/>
        </w:rPr>
        <w:t xml:space="preserve">y </w:t>
      </w:r>
      <w:r w:rsidRPr="009221AB">
        <w:rPr>
          <w:rFonts w:eastAsia="Lucida Sans Unicode"/>
          <w:kern w:val="1"/>
          <w:lang w:eastAsia="ar-SA"/>
        </w:rPr>
        <w:t>VAT będ</w:t>
      </w:r>
      <w:r>
        <w:rPr>
          <w:rFonts w:eastAsia="Lucida Sans Unicode"/>
          <w:kern w:val="1"/>
          <w:lang w:eastAsia="ar-SA"/>
        </w:rPr>
        <w:t>zie</w:t>
      </w:r>
      <w:r w:rsidRPr="009221AB">
        <w:rPr>
          <w:rFonts w:eastAsia="Lucida Sans Unicode"/>
          <w:kern w:val="1"/>
          <w:lang w:eastAsia="ar-SA"/>
        </w:rPr>
        <w:t xml:space="preserve"> </w:t>
      </w:r>
      <w:r>
        <w:rPr>
          <w:rFonts w:eastAsia="Lucida Sans Unicode"/>
          <w:kern w:val="1"/>
          <w:lang w:eastAsia="ar-SA"/>
        </w:rPr>
        <w:t>protokół</w:t>
      </w:r>
      <w:r w:rsidRPr="009221AB">
        <w:rPr>
          <w:rFonts w:eastAsia="Lucida Sans Unicode"/>
          <w:kern w:val="1"/>
          <w:lang w:eastAsia="ar-SA"/>
        </w:rPr>
        <w:t xml:space="preserve"> odbioru podpisan</w:t>
      </w:r>
      <w:r>
        <w:rPr>
          <w:rFonts w:eastAsia="Lucida Sans Unicode"/>
          <w:kern w:val="1"/>
          <w:lang w:eastAsia="ar-SA"/>
        </w:rPr>
        <w:t>y</w:t>
      </w:r>
      <w:r w:rsidRPr="009221AB">
        <w:rPr>
          <w:rFonts w:eastAsia="Lucida Sans Unicode"/>
          <w:kern w:val="1"/>
          <w:lang w:eastAsia="ar-SA"/>
        </w:rPr>
        <w:t xml:space="preserve"> bez zastrzeżeń przez upoważnionych przedstawicieli stron umowy.</w:t>
      </w:r>
    </w:p>
    <w:p w14:paraId="05B8F573" w14:textId="1F5D077D" w:rsidR="007A59D3" w:rsidRDefault="007A59D3" w:rsidP="00633FB6">
      <w:pPr>
        <w:widowControl w:val="0"/>
        <w:numPr>
          <w:ilvl w:val="0"/>
          <w:numId w:val="14"/>
        </w:numPr>
        <w:tabs>
          <w:tab w:val="left" w:pos="0"/>
        </w:tabs>
        <w:suppressAutoHyphens/>
        <w:ind w:left="284" w:hanging="284"/>
        <w:jc w:val="both"/>
        <w:rPr>
          <w:rFonts w:eastAsia="Lucida Sans Unicode"/>
          <w:kern w:val="1"/>
          <w:lang w:eastAsia="ar-SA"/>
        </w:rPr>
      </w:pPr>
      <w:r w:rsidRPr="009221AB">
        <w:rPr>
          <w:rFonts w:eastAsia="Lucida Sans Unicode"/>
          <w:kern w:val="1"/>
          <w:lang w:eastAsia="ar-SA"/>
        </w:rPr>
        <w:t xml:space="preserve">Zapłata nastąpi po </w:t>
      </w:r>
      <w:r>
        <w:rPr>
          <w:rFonts w:eastAsia="Lucida Sans Unicode"/>
          <w:kern w:val="1"/>
          <w:lang w:eastAsia="ar-SA"/>
        </w:rPr>
        <w:t>dokonanym odbiorze końcowym</w:t>
      </w:r>
      <w:r w:rsidRPr="009221AB">
        <w:rPr>
          <w:rFonts w:eastAsia="Lucida Sans Unicode"/>
          <w:kern w:val="1"/>
          <w:lang w:eastAsia="ar-SA"/>
        </w:rPr>
        <w:t xml:space="preserve"> </w:t>
      </w:r>
      <w:r>
        <w:rPr>
          <w:rFonts w:eastAsia="Lucida Sans Unicode"/>
          <w:kern w:val="1"/>
          <w:lang w:eastAsia="ar-SA"/>
        </w:rPr>
        <w:t>bez uwag,</w:t>
      </w:r>
      <w:r w:rsidRPr="009221AB">
        <w:rPr>
          <w:rFonts w:eastAsia="Lucida Sans Unicode"/>
          <w:kern w:val="1"/>
          <w:lang w:eastAsia="ar-SA"/>
        </w:rPr>
        <w:t xml:space="preserve"> w terminie </w:t>
      </w:r>
      <w:r w:rsidRPr="00633FB6">
        <w:rPr>
          <w:rFonts w:eastAsia="Lucida Sans Unicode"/>
          <w:b/>
          <w:bCs/>
          <w:kern w:val="1"/>
          <w:lang w:eastAsia="ar-SA"/>
        </w:rPr>
        <w:t>60 dni</w:t>
      </w:r>
      <w:r w:rsidRPr="009221AB">
        <w:rPr>
          <w:rFonts w:eastAsia="Lucida Sans Unicode"/>
          <w:kern w:val="1"/>
          <w:lang w:eastAsia="ar-SA"/>
        </w:rPr>
        <w:t xml:space="preserve">  </w:t>
      </w:r>
      <w:r>
        <w:rPr>
          <w:rFonts w:eastAsia="Lucida Sans Unicode"/>
          <w:kern w:val="1"/>
          <w:lang w:eastAsia="ar-SA"/>
        </w:rPr>
        <w:t xml:space="preserve">od daty </w:t>
      </w:r>
      <w:r w:rsidRPr="00633FB6">
        <w:rPr>
          <w:rFonts w:eastAsia="Lucida Sans Unicode"/>
          <w:kern w:val="1"/>
          <w:lang w:eastAsia="ar-SA"/>
        </w:rPr>
        <w:t xml:space="preserve">dostarczenia przez Wykonawcę prawidłowo wystawionego pod względem formalnym </w:t>
      </w:r>
      <w:r w:rsidR="00633FB6">
        <w:rPr>
          <w:rFonts w:eastAsia="Lucida Sans Unicode"/>
          <w:kern w:val="1"/>
          <w:lang w:eastAsia="ar-SA"/>
        </w:rPr>
        <w:br/>
      </w:r>
      <w:r w:rsidRPr="00633FB6">
        <w:rPr>
          <w:rFonts w:eastAsia="Lucida Sans Unicode"/>
          <w:kern w:val="1"/>
          <w:lang w:eastAsia="ar-SA"/>
        </w:rPr>
        <w:t xml:space="preserve">i merytorycznym oryginału faktury do Zamawiającego, na rachunek bankowy wpisany przez Wykonawcę na fakturze. </w:t>
      </w:r>
    </w:p>
    <w:p w14:paraId="7F865A24" w14:textId="0A1293B3" w:rsidR="007A59D3" w:rsidRPr="007A59D3" w:rsidRDefault="007A59D3" w:rsidP="007A59D3">
      <w:pPr>
        <w:widowControl w:val="0"/>
        <w:tabs>
          <w:tab w:val="left" w:pos="0"/>
        </w:tabs>
        <w:suppressAutoHyphens/>
        <w:ind w:left="360"/>
        <w:jc w:val="both"/>
        <w:rPr>
          <w:rFonts w:eastAsia="Lucida Sans Unicode"/>
          <w:kern w:val="1"/>
          <w:lang w:eastAsia="ar-SA"/>
        </w:rPr>
      </w:pPr>
      <w:r w:rsidRPr="007A59D3">
        <w:rPr>
          <w:b/>
          <w:bCs/>
        </w:rPr>
        <w:t>Nr rachunku bankowego Wykonawcy: …………………………………………………</w:t>
      </w:r>
    </w:p>
    <w:p w14:paraId="603D0CF0" w14:textId="1BDA09E8" w:rsidR="007A59D3" w:rsidRPr="000064D4" w:rsidRDefault="007A59D3" w:rsidP="00633FB6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regulowania wynagrodzenia przysługującego Wykonawcy w ramach mechanizmu podzielonej płatności (ang. </w:t>
      </w:r>
      <w:proofErr w:type="spellStart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split</w:t>
      </w:r>
      <w:proofErr w:type="spellEnd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przewidzianego w ustawie </w:t>
      </w:r>
      <w:r w:rsidR="00633F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11 marca 2004 r. o podatku od towarów i usług (</w:t>
      </w:r>
      <w:proofErr w:type="spellStart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1570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zm.).</w:t>
      </w:r>
    </w:p>
    <w:p w14:paraId="212648C1" w14:textId="16BADC14" w:rsidR="007A59D3" w:rsidRPr="000064D4" w:rsidRDefault="007A59D3" w:rsidP="00633FB6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wyraża zgodę na dokonywanie przez Zamawiającego płatności </w:t>
      </w:r>
      <w:r w:rsidR="00633F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w systemie podzielonej płatności.</w:t>
      </w:r>
    </w:p>
    <w:p w14:paraId="54C1C75D" w14:textId="77777777" w:rsidR="007A59D3" w:rsidRPr="000064D4" w:rsidRDefault="007A59D3" w:rsidP="00633FB6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rachunek bankowy, o którym mowa 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jest rachunkiem umożliwiającym płatność w ramach mechanizmu podzielonej płatności, o którym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 również rachunkiem znajdującym się w elektronicznym wykazie podmiotów prowadzonym od dnia 1 września 2019 r. przez Szefa Krajowej Administracji Skarbowej,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art. 96b ustawy z dnia 11 marca 2004 r. o podatku od towarów i usług 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1570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(dalej jako: wykaz).</w:t>
      </w:r>
    </w:p>
    <w:p w14:paraId="290A1DEB" w14:textId="39CB7025" w:rsidR="007A59D3" w:rsidRPr="000064D4" w:rsidRDefault="007A59D3" w:rsidP="00633FB6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rachunek bankowy Wykonawcy nie spełnia warunków określonych 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ust.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opóźnienie w dokonaniu płatności w terminie określonym 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, powstałe wskutek braku możliwości realizacji przez Zamawiającego płatności wynagrodzenia z zastosowaniem mechanizmu podzielonej płatności bądź dokonania płatności na rachunek</w:t>
      </w:r>
      <w:r w:rsidR="00633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objęty wykazem, nie stanowi dla Wykonawcy podstawy do żądania od Zamawiającego jakichkolwiek odsetek, jak również innych rekompensat/odszkodowań/roszczeń z tytułu dokonania nieterminowej płatności. </w:t>
      </w:r>
    </w:p>
    <w:p w14:paraId="042A7FC4" w14:textId="6CBBB07C" w:rsidR="007A59D3" w:rsidRPr="009F10E5" w:rsidRDefault="007A59D3" w:rsidP="00633FB6">
      <w:pPr>
        <w:pStyle w:val="Akapitzlist"/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7F212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Zamawiający oświadcza, że jest płatnikiem podatku VAT i posiada </w:t>
      </w:r>
      <w:r w:rsidRPr="009F10E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NIP 6111213469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</w:t>
      </w:r>
    </w:p>
    <w:p w14:paraId="6D7428F0" w14:textId="77777777" w:rsidR="007A59D3" w:rsidRDefault="007A59D3" w:rsidP="00633FB6">
      <w:pPr>
        <w:widowControl w:val="0"/>
        <w:numPr>
          <w:ilvl w:val="0"/>
          <w:numId w:val="14"/>
        </w:numPr>
        <w:tabs>
          <w:tab w:val="left" w:pos="0"/>
          <w:tab w:val="left" w:pos="426"/>
        </w:tabs>
        <w:suppressAutoHyphens/>
        <w:ind w:left="284" w:hanging="426"/>
        <w:jc w:val="both"/>
        <w:rPr>
          <w:rFonts w:eastAsia="Lucida Sans Unicode"/>
          <w:kern w:val="1"/>
          <w:lang w:eastAsia="ar-SA"/>
        </w:rPr>
      </w:pPr>
      <w:r w:rsidRPr="009221AB">
        <w:rPr>
          <w:rFonts w:eastAsia="Lucida Sans Unicode"/>
          <w:kern w:val="1"/>
          <w:lang w:eastAsia="ar-SA"/>
        </w:rPr>
        <w:t xml:space="preserve">Wykonawca oświadcza, że jest płatnikiem podatku VAT i posiada NIP </w:t>
      </w:r>
      <w:r>
        <w:rPr>
          <w:rFonts w:eastAsia="Lucida Sans Unicode"/>
          <w:kern w:val="1"/>
          <w:lang w:eastAsia="ar-SA"/>
        </w:rPr>
        <w:t>……………………</w:t>
      </w:r>
    </w:p>
    <w:p w14:paraId="1C537BDF" w14:textId="77777777" w:rsidR="007A59D3" w:rsidRPr="00AC63B1" w:rsidRDefault="007A59D3" w:rsidP="00633FB6">
      <w:pPr>
        <w:widowControl w:val="0"/>
        <w:numPr>
          <w:ilvl w:val="0"/>
          <w:numId w:val="14"/>
        </w:numPr>
        <w:tabs>
          <w:tab w:val="left" w:pos="0"/>
        </w:tabs>
        <w:suppressAutoHyphens/>
        <w:ind w:left="284" w:hanging="426"/>
        <w:jc w:val="both"/>
        <w:rPr>
          <w:rFonts w:eastAsia="Lucida Sans Unicode"/>
          <w:kern w:val="1"/>
          <w:lang w:eastAsia="ar-SA"/>
        </w:rPr>
      </w:pPr>
      <w:r w:rsidRPr="00345D12">
        <w:rPr>
          <w:rFonts w:eastAsia="Lucida Sans Unicode"/>
          <w:kern w:val="1"/>
          <w:lang w:eastAsia="ar-SA"/>
        </w:rPr>
        <w:t xml:space="preserve">Za datę płatności strony uznają datę obciążenia rachunku bankowego </w:t>
      </w:r>
      <w:r>
        <w:rPr>
          <w:rFonts w:eastAsia="Lucida Sans Unicode"/>
          <w:kern w:val="1"/>
          <w:lang w:eastAsia="ar-SA"/>
        </w:rPr>
        <w:t xml:space="preserve">Zamawiającego. </w:t>
      </w:r>
    </w:p>
    <w:p w14:paraId="49C3D714" w14:textId="77777777" w:rsidR="007A59D3" w:rsidRPr="00135D42" w:rsidRDefault="007A59D3" w:rsidP="00633FB6">
      <w:pPr>
        <w:numPr>
          <w:ilvl w:val="0"/>
          <w:numId w:val="14"/>
        </w:numPr>
        <w:ind w:left="284" w:hanging="426"/>
        <w:jc w:val="both"/>
      </w:pPr>
      <w:r w:rsidRPr="008C46F8">
        <w:rPr>
          <w:spacing w:val="-3"/>
        </w:rPr>
        <w:t>W przypadku nie</w:t>
      </w:r>
      <w:r>
        <w:rPr>
          <w:spacing w:val="-3"/>
        </w:rPr>
        <w:t xml:space="preserve"> </w:t>
      </w:r>
      <w:r w:rsidRPr="008C46F8">
        <w:rPr>
          <w:spacing w:val="-3"/>
        </w:rPr>
        <w:t>uregulowania przez Zamawiaj</w:t>
      </w:r>
      <w:r>
        <w:rPr>
          <w:spacing w:val="-3"/>
        </w:rPr>
        <w:t>ą</w:t>
      </w:r>
      <w:r w:rsidRPr="008C46F8">
        <w:rPr>
          <w:spacing w:val="-3"/>
        </w:rPr>
        <w:t xml:space="preserve">cego  płatności w terminie określonym </w:t>
      </w:r>
      <w:r>
        <w:rPr>
          <w:spacing w:val="-3"/>
        </w:rPr>
        <w:br/>
      </w:r>
      <w:r w:rsidRPr="008C46F8">
        <w:rPr>
          <w:spacing w:val="-3"/>
        </w:rPr>
        <w:t>w ust.</w:t>
      </w:r>
      <w:r>
        <w:rPr>
          <w:spacing w:val="-3"/>
        </w:rPr>
        <w:t xml:space="preserve">5, </w:t>
      </w:r>
      <w:r w:rsidRPr="008C46F8">
        <w:rPr>
          <w:spacing w:val="-3"/>
        </w:rPr>
        <w:t xml:space="preserve">Wykonawcy przysługuje prawo naliczania odsetek ustawowych za opóźnienie </w:t>
      </w:r>
      <w:r w:rsidRPr="008C46F8">
        <w:rPr>
          <w:spacing w:val="-3"/>
        </w:rPr>
        <w:br/>
        <w:t>w transakcjach handlowych.</w:t>
      </w:r>
    </w:p>
    <w:p w14:paraId="791EF586" w14:textId="77777777" w:rsidR="007A59D3" w:rsidRPr="00A67C29" w:rsidRDefault="007A59D3" w:rsidP="00633FB6">
      <w:pPr>
        <w:pStyle w:val="Akapitzlist"/>
        <w:numPr>
          <w:ilvl w:val="0"/>
          <w:numId w:val="14"/>
        </w:numPr>
        <w:suppressAutoHyphens/>
        <w:spacing w:after="0" w:line="240" w:lineRule="auto"/>
        <w:ind w:left="284" w:hanging="426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AB001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 przypadku przekroczenia terminu płatności, Zamawiający zastrzega sobie prawo negocjowania odroczenia terminu płatności i wysokości naliczonych odsetek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79073DD8" w14:textId="4C9A1F52" w:rsidR="005A1624" w:rsidRPr="005449C1" w:rsidRDefault="007A59D3" w:rsidP="00633FB6">
      <w:pPr>
        <w:pStyle w:val="Bezodstpw"/>
        <w:numPr>
          <w:ilvl w:val="0"/>
          <w:numId w:val="14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Koszty bankowe powstałe w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b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anku Wykonawcy pokrywa Wykonawca  natomiast  powstałe </w:t>
      </w:r>
      <w:r w:rsidR="00633FB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b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anku Zamawiającego pokrywa Zamawiający.</w:t>
      </w:r>
    </w:p>
    <w:p w14:paraId="0CA4ECEA" w14:textId="761B031E" w:rsidR="007A59D3" w:rsidRPr="00B16E9B" w:rsidRDefault="007A59D3" w:rsidP="00633FB6">
      <w:pPr>
        <w:pStyle w:val="Akapitzlist"/>
        <w:widowControl w:val="0"/>
        <w:tabs>
          <w:tab w:val="left" w:pos="4253"/>
        </w:tabs>
        <w:suppressAutoHyphens/>
        <w:spacing w:after="0" w:line="240" w:lineRule="auto"/>
        <w:ind w:left="0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B16E9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633FB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4</w:t>
      </w:r>
    </w:p>
    <w:p w14:paraId="2E217FE3" w14:textId="77777777" w:rsidR="007A59D3" w:rsidRPr="002B1833" w:rsidRDefault="007A59D3" w:rsidP="007A59D3">
      <w:pPr>
        <w:pStyle w:val="Akapitzlist"/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nie może bez uzyskania wcześniejszej pisemnej zgody Zamawiającego przenosić jakichkolwiek praw lub obowiązków wynikających z niniejszej umowy na osoby trzecie. </w:t>
      </w:r>
    </w:p>
    <w:p w14:paraId="5633E7C1" w14:textId="3352A999" w:rsidR="007A59D3" w:rsidRPr="002B1833" w:rsidRDefault="007A59D3" w:rsidP="007A59D3">
      <w:pPr>
        <w:pStyle w:val="Akapitzlist"/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2B183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lastRenderedPageBreak/>
        <w:t>Wszelkie czynności zmierzające do zmiany wierzyciela pod jakimkolwiek tytułem prawnym wymagają zgody Zamawiającego oraz organu założycielskiego w formie pisemnej pod rygorem nieważności.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</w:p>
    <w:p w14:paraId="204EAB1C" w14:textId="77777777" w:rsidR="007A59D3" w:rsidRPr="0046614C" w:rsidRDefault="007A59D3" w:rsidP="007A59D3">
      <w:pPr>
        <w:pStyle w:val="Akapitzlist"/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 zobowiązuje się do niedokonywania przekazu świadczenia Zamawiającego (w rozumieniu art. 921</w:t>
      </w:r>
      <w:r w:rsidRPr="0046614C">
        <w:rPr>
          <w:rFonts w:ascii="Times New Roman" w:eastAsia="Lucida Sans Unicode" w:hAnsi="Times New Roman"/>
          <w:kern w:val="1"/>
          <w:sz w:val="24"/>
          <w:szCs w:val="24"/>
          <w:vertAlign w:val="superscript"/>
          <w:lang w:eastAsia="ar-SA"/>
        </w:rPr>
        <w:t>1</w:t>
      </w: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-921</w:t>
      </w:r>
      <w:r w:rsidRPr="0046614C">
        <w:rPr>
          <w:rFonts w:ascii="Times New Roman" w:eastAsia="Lucida Sans Unicode" w:hAnsi="Times New Roman"/>
          <w:kern w:val="1"/>
          <w:sz w:val="24"/>
          <w:szCs w:val="24"/>
          <w:vertAlign w:val="superscript"/>
          <w:lang w:eastAsia="ar-SA"/>
        </w:rPr>
        <w:t>5</w:t>
      </w: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K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C</w:t>
      </w: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), w całości lub w części, należnego na podstawie niniejszej umowy.</w:t>
      </w:r>
    </w:p>
    <w:p w14:paraId="05071C67" w14:textId="77777777" w:rsidR="007A59D3" w:rsidRPr="00F65431" w:rsidRDefault="007A59D3" w:rsidP="007A59D3">
      <w:pPr>
        <w:pStyle w:val="Akapitzlist"/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zobowiązuje się do niezawierania umowy poręczenia przez osoby trzecie za długi Zamawiającego należne na podstawie niniejszej umowy, w rozumieniu art. 876-887 KC lub innych umów nienazwanych, których skutki będą  takie jak w art. 509 KC lub 518 KC pod rygorem nieważności.  </w:t>
      </w:r>
    </w:p>
    <w:p w14:paraId="7CD95CFA" w14:textId="77777777" w:rsidR="007A59D3" w:rsidRPr="00E1748A" w:rsidRDefault="007A59D3" w:rsidP="007A59D3">
      <w:pPr>
        <w:widowControl w:val="0"/>
        <w:numPr>
          <w:ilvl w:val="0"/>
          <w:numId w:val="18"/>
        </w:numPr>
        <w:suppressAutoHyphens/>
        <w:ind w:left="284" w:hanging="284"/>
        <w:jc w:val="both"/>
        <w:rPr>
          <w:rFonts w:eastAsia="Lucida Sans Unicode"/>
          <w:kern w:val="1"/>
          <w:lang w:eastAsia="ar-SA"/>
        </w:rPr>
      </w:pPr>
      <w:r w:rsidRPr="00E1748A">
        <w:rPr>
          <w:rFonts w:eastAsia="SimSun"/>
          <w:lang w:val="x-none" w:eastAsia="ar-SA"/>
        </w:rPr>
        <w:t>Wykonawca wyraża bezwarunkową zgodę na zmiany podmiotowe po stronie Zamawiającego</w:t>
      </w:r>
      <w:r w:rsidRPr="00E1748A">
        <w:rPr>
          <w:rFonts w:eastAsia="SimSun"/>
          <w:lang w:eastAsia="ar-SA"/>
        </w:rPr>
        <w:t xml:space="preserve"> wynikające z przekształceń własnościowych Zamawiającego. </w:t>
      </w:r>
    </w:p>
    <w:p w14:paraId="1D435346" w14:textId="2A11BE64" w:rsidR="007A59D3" w:rsidRDefault="007A59D3" w:rsidP="007A59D3">
      <w:pPr>
        <w:widowControl w:val="0"/>
        <w:suppressAutoHyphens/>
        <w:jc w:val="center"/>
        <w:rPr>
          <w:rFonts w:eastAsia="Lucida Sans Unicode"/>
          <w:b/>
          <w:bCs/>
          <w:kern w:val="1"/>
          <w:lang w:eastAsia="ar-SA"/>
        </w:rPr>
      </w:pPr>
      <w:r>
        <w:rPr>
          <w:rFonts w:eastAsia="Lucida Sans Unicode"/>
          <w:b/>
          <w:bCs/>
          <w:kern w:val="1"/>
          <w:lang w:eastAsia="ar-SA"/>
        </w:rPr>
        <w:t xml:space="preserve">§ </w:t>
      </w:r>
      <w:r w:rsidR="00633FB6">
        <w:rPr>
          <w:rFonts w:eastAsia="Lucida Sans Unicode"/>
          <w:b/>
          <w:bCs/>
          <w:kern w:val="1"/>
          <w:lang w:eastAsia="ar-SA"/>
        </w:rPr>
        <w:t>5</w:t>
      </w:r>
    </w:p>
    <w:p w14:paraId="3D9C12D4" w14:textId="77777777" w:rsidR="00804343" w:rsidRPr="00606CED" w:rsidRDefault="007A59D3" w:rsidP="00606CED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06CE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Strony postanawiają, że obowiązującą je formą odszkodowania stanowią kary umowne. </w:t>
      </w:r>
    </w:p>
    <w:p w14:paraId="515DEC44" w14:textId="77777777" w:rsidR="00606CED" w:rsidRPr="00606CED" w:rsidRDefault="00804343" w:rsidP="00606CED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06CE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</w:t>
      </w:r>
      <w:r w:rsidR="007A59D3" w:rsidRPr="00606CE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zapłaci Zamawiającemu karę umowną</w:t>
      </w:r>
      <w:bookmarkStart w:id="0" w:name="_Hlk88673497"/>
      <w:r w:rsidR="00606CED" w:rsidRPr="00606CE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:</w:t>
      </w:r>
    </w:p>
    <w:p w14:paraId="4B8A296A" w14:textId="64A14ED2" w:rsidR="00606CED" w:rsidRPr="00606CED" w:rsidRDefault="00606CED" w:rsidP="00606CED">
      <w:pPr>
        <w:pStyle w:val="Akapitzlist"/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06CED">
        <w:rPr>
          <w:rFonts w:ascii="Times New Roman" w:hAnsi="Times New Roman" w:cs="Times New Roman"/>
          <w:sz w:val="24"/>
          <w:szCs w:val="24"/>
          <w:lang w:eastAsia="ar-SA"/>
        </w:rPr>
        <w:t xml:space="preserve">za zwłokę w wykonaniu </w:t>
      </w:r>
      <w:r>
        <w:rPr>
          <w:rFonts w:ascii="Times New Roman" w:hAnsi="Times New Roman" w:cs="Times New Roman"/>
          <w:sz w:val="24"/>
          <w:szCs w:val="24"/>
          <w:lang w:eastAsia="ar-SA"/>
        </w:rPr>
        <w:t>przedmiotu zamówienia</w:t>
      </w:r>
      <w:r w:rsidRPr="00606CED">
        <w:rPr>
          <w:rFonts w:ascii="Times New Roman" w:hAnsi="Times New Roman" w:cs="Times New Roman"/>
          <w:sz w:val="24"/>
          <w:szCs w:val="24"/>
          <w:lang w:eastAsia="ar-SA"/>
        </w:rPr>
        <w:t xml:space="preserve"> w wysokości 3% wynagrodzenia określonego w § 4 umowy licząc za każdy dzień zwłoki od daty zakończenia prac; </w:t>
      </w:r>
    </w:p>
    <w:p w14:paraId="6AD25983" w14:textId="77777777" w:rsidR="00606CED" w:rsidRPr="00606CED" w:rsidRDefault="00606CED" w:rsidP="00606CED">
      <w:pPr>
        <w:pStyle w:val="Akapitzlist"/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06CED">
        <w:rPr>
          <w:rFonts w:ascii="Times New Roman" w:hAnsi="Times New Roman" w:cs="Times New Roman"/>
          <w:sz w:val="24"/>
          <w:szCs w:val="24"/>
          <w:lang w:eastAsia="ar-SA"/>
        </w:rPr>
        <w:t>za zwłokę w usunięciu wad stwierdzonych przy odbiorze lub w okresie rękojmi lub gwarancji w wysokości 3% wynagrodzenia określonego w § 4 umowy licząc za każdy dzień zwłoki  liczonego od dnia wyznaczonego na usunięcie wad lub usterek;</w:t>
      </w:r>
    </w:p>
    <w:p w14:paraId="4507199B" w14:textId="148FC702" w:rsidR="00606CED" w:rsidRPr="00606CED" w:rsidRDefault="00606CED" w:rsidP="00606CED">
      <w:pPr>
        <w:pStyle w:val="Akapitzlist"/>
        <w:widowControl w:val="0"/>
        <w:numPr>
          <w:ilvl w:val="1"/>
          <w:numId w:val="1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06CED">
        <w:rPr>
          <w:rFonts w:ascii="Times New Roman" w:hAnsi="Times New Roman" w:cs="Times New Roman"/>
          <w:sz w:val="24"/>
          <w:szCs w:val="24"/>
          <w:lang w:eastAsia="ar-SA"/>
        </w:rPr>
        <w:t>za odstąpienie przez Zamawiającego od umowy z przyczyn leżących po stronie Wykonawcy – 10 % kwoty, o której mowa w § 3.</w:t>
      </w:r>
    </w:p>
    <w:bookmarkEnd w:id="0"/>
    <w:p w14:paraId="1178BFC2" w14:textId="5CDB25E5" w:rsidR="007A59D3" w:rsidRPr="00606CED" w:rsidRDefault="007A59D3" w:rsidP="00606CED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06CE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Maksymalna wartość kar umownych za zwłokę oraz odstąpienie od umowy wynosi łącznie </w:t>
      </w:r>
      <w:r w:rsidR="00606CE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</w:t>
      </w:r>
      <w:r w:rsidRPr="00606CE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0% wartości umowy netto.</w:t>
      </w:r>
    </w:p>
    <w:p w14:paraId="60613E74" w14:textId="77777777" w:rsidR="007A59D3" w:rsidRPr="00AF2349" w:rsidRDefault="007A59D3" w:rsidP="007A59D3">
      <w:pPr>
        <w:pStyle w:val="Akapitzlist"/>
        <w:numPr>
          <w:ilvl w:val="0"/>
          <w:numId w:val="19"/>
        </w:num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2349">
        <w:rPr>
          <w:rFonts w:ascii="Times New Roman" w:hAnsi="Times New Roman"/>
          <w:sz w:val="24"/>
          <w:szCs w:val="24"/>
        </w:rPr>
        <w:t>Zamawiający zastrzega sobie prawo odstąpienia od umowy także w przypadku, jeżeli Wykonawca mimo uprzedniego wezwania na piśmie i wyznaczenia terminu dodatkowego do usunięcia uchybienia, uchybia innym postanowieniom umowy.</w:t>
      </w:r>
    </w:p>
    <w:p w14:paraId="0DA5E533" w14:textId="77777777" w:rsidR="007A59D3" w:rsidRPr="00AF2349" w:rsidRDefault="007A59D3" w:rsidP="007A59D3">
      <w:pPr>
        <w:pStyle w:val="Akapitzlist"/>
        <w:numPr>
          <w:ilvl w:val="0"/>
          <w:numId w:val="19"/>
        </w:num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2349">
        <w:rPr>
          <w:rFonts w:ascii="Times New Roman" w:hAnsi="Times New Roman"/>
          <w:sz w:val="24"/>
          <w:szCs w:val="24"/>
        </w:rPr>
        <w:t xml:space="preserve">Odstąpienie od umowy przez którąkolwiek ze stron od zawartej umowy nie powoduje uchylenia obowiązku zapłaty kar umownych z tytułu zdarzeń zaistniałych w okresie jej obowiązywania. </w:t>
      </w:r>
    </w:p>
    <w:p w14:paraId="30568F13" w14:textId="77777777" w:rsidR="007A59D3" w:rsidRPr="00AF2349" w:rsidRDefault="007A59D3" w:rsidP="007A59D3">
      <w:pPr>
        <w:pStyle w:val="Akapitzlist"/>
        <w:numPr>
          <w:ilvl w:val="0"/>
          <w:numId w:val="19"/>
        </w:num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Zamawiający zastrzega sobie prawo dochodzenia odszkodowania uzupełniającego, do wysokości rzeczywistej poniesionej szkody,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gdy powstała szkoda przewyższa wartością ustalon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ą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karę umowną.</w:t>
      </w:r>
    </w:p>
    <w:p w14:paraId="03BB9290" w14:textId="77777777" w:rsidR="007A59D3" w:rsidRPr="00AF2349" w:rsidRDefault="007A59D3" w:rsidP="007A59D3">
      <w:pPr>
        <w:pStyle w:val="Akapitzlist"/>
        <w:numPr>
          <w:ilvl w:val="0"/>
          <w:numId w:val="19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Zamawiający ma prawo potrącić naliczone kary umowne z wynagrodzenia przysługującego Wykonawcy, </w:t>
      </w:r>
      <w:r w:rsidRPr="00AF2349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bez uprzedniego wezwania do zapłaty.</w:t>
      </w:r>
    </w:p>
    <w:p w14:paraId="4DF25CCD" w14:textId="75B56904" w:rsidR="007A59D3" w:rsidRPr="009B621B" w:rsidRDefault="007A59D3" w:rsidP="007A59D3">
      <w:pPr>
        <w:widowControl w:val="0"/>
        <w:numPr>
          <w:ilvl w:val="0"/>
          <w:numId w:val="19"/>
        </w:numPr>
        <w:suppressAutoHyphens/>
        <w:ind w:left="284" w:hanging="284"/>
        <w:jc w:val="both"/>
        <w:rPr>
          <w:rFonts w:eastAsia="Lucida Sans Unicode"/>
          <w:b/>
          <w:bCs/>
          <w:kern w:val="1"/>
          <w:lang w:eastAsia="ar-SA"/>
        </w:rPr>
      </w:pPr>
      <w:r>
        <w:rPr>
          <w:rFonts w:eastAsia="Lucida Sans Unicode"/>
          <w:kern w:val="1"/>
          <w:lang w:eastAsia="ar-SA"/>
        </w:rPr>
        <w:t xml:space="preserve">Niezależnie od wskazanych wyżej zasad oraz kar umownych, Zamawiający może powierzyć wykonanie umowy w całości lub części lub ich dokończenie innej osobie trzeciej na koszt </w:t>
      </w:r>
      <w:r>
        <w:rPr>
          <w:rFonts w:eastAsia="Lucida Sans Unicode"/>
          <w:kern w:val="1"/>
          <w:lang w:eastAsia="ar-SA"/>
        </w:rPr>
        <w:br/>
        <w:t xml:space="preserve">i ryzyko Wykonawcy, jeżeli Wykonawca nie przystąpił do wykonywania umowy lub opóźnia się z jej wykonaniem a opóźnienie zagraża terminowemu wykonaniu zlecenia, albo wykonuje umowę niezgodnie z jej treścią i mimo wezwania i wyznaczenia terminu dodatkowego </w:t>
      </w:r>
      <w:r w:rsidR="00E319C3">
        <w:rPr>
          <w:rFonts w:eastAsia="Lucida Sans Unicode"/>
          <w:kern w:val="1"/>
          <w:lang w:eastAsia="ar-SA"/>
        </w:rPr>
        <w:br/>
      </w:r>
      <w:r>
        <w:rPr>
          <w:rFonts w:eastAsia="Lucida Sans Unicode"/>
          <w:kern w:val="1"/>
          <w:lang w:eastAsia="ar-SA"/>
        </w:rPr>
        <w:t xml:space="preserve">w dalszym ciągu nie podejmuje działań wskazujących, że umowa będzie wykonywana terminowo lub zgodnie z jej treścią. </w:t>
      </w:r>
    </w:p>
    <w:p w14:paraId="65DF110B" w14:textId="77777777" w:rsidR="007A59D3" w:rsidRPr="009B621B" w:rsidRDefault="007A59D3" w:rsidP="007A59D3">
      <w:pPr>
        <w:widowControl w:val="0"/>
        <w:numPr>
          <w:ilvl w:val="0"/>
          <w:numId w:val="19"/>
        </w:numPr>
        <w:suppressAutoHyphens/>
        <w:ind w:left="284" w:hanging="284"/>
        <w:jc w:val="both"/>
        <w:rPr>
          <w:rFonts w:eastAsia="Lucida Sans Unicode"/>
          <w:b/>
          <w:bCs/>
          <w:kern w:val="1"/>
          <w:lang w:eastAsia="ar-SA"/>
        </w:rPr>
      </w:pPr>
      <w:r w:rsidRPr="009B621B">
        <w:rPr>
          <w:rFonts w:eastAsia="Calibri"/>
        </w:rPr>
        <w:t xml:space="preserve">Niezależnie od kar umownych Zamawiający zastrzega sobie prawo żądania odszkodowania przekraczającego wartość zastrzeżonych kar umownych w szczególności wyrównania strat wynikających z różnic w cenie i kosztach usług wynikających z konieczności realizacji przedmiotu zamówienia u innego Wykonawcy. </w:t>
      </w:r>
    </w:p>
    <w:p w14:paraId="399DB467" w14:textId="2D2AD97D" w:rsidR="007A59D3" w:rsidRPr="009B621B" w:rsidRDefault="007A59D3" w:rsidP="007A59D3">
      <w:pPr>
        <w:pStyle w:val="Akapitzlist"/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Zamawiający w razie zwłoki Wykonawcy może, po pisemnym uprzedzeniu Wykonawcy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i wyznaczeniu mu ostatecznego terminu wykonania obowiązków, powierzyć wykonanie umowy jak również zlecić wykonywanie określonych prac osobie trzeciej na koszt i ryzyko Wykonawcy. To samo dotyczy sytuacji, gdy Wykonawca dopuszcza się zwłoki w wykonaniu umowy lub poszczególnych prac w taki sposób, że istnieje realne zagrożenie, że nie wykona umowy lub poszczególnych usług w terminie. Wykonawca zobowiązany będzie w szczególności do </w:t>
      </w:r>
      <w:r w:rsidRPr="009B621B">
        <w:rPr>
          <w:rFonts w:ascii="Times New Roman" w:eastAsia="Calibri" w:hAnsi="Times New Roman" w:cs="Times New Roman"/>
          <w:sz w:val="24"/>
          <w:szCs w:val="24"/>
        </w:rPr>
        <w:lastRenderedPageBreak/>
        <w:t>wyrównania strat wynikających z różnic w cenie i kosztach usług wynikających z  konieczności realizacji przedmiotu zamówienia u innego Wykonawcy.</w:t>
      </w:r>
    </w:p>
    <w:p w14:paraId="721EB259" w14:textId="3E21AE5C" w:rsidR="007A59D3" w:rsidRDefault="007A59D3" w:rsidP="007A59D3">
      <w:pPr>
        <w:pStyle w:val="Akapitzlist"/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Wykonanie zastępcze, o którym mowa w </w:t>
      </w:r>
      <w:r w:rsidRPr="009B621B">
        <w:rPr>
          <w:rFonts w:ascii="Times New Roman" w:eastAsia="Calibri" w:hAnsi="Times New Roman" w:cs="Times New Roman"/>
          <w:bCs/>
          <w:sz w:val="24"/>
          <w:szCs w:val="24"/>
        </w:rPr>
        <w:t xml:space="preserve">§ </w:t>
      </w:r>
      <w:r w:rsidR="00633FB6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9B621B">
        <w:rPr>
          <w:rFonts w:ascii="Times New Roman" w:eastAsia="Calibri" w:hAnsi="Times New Roman" w:cs="Times New Roman"/>
          <w:bCs/>
          <w:sz w:val="24"/>
          <w:szCs w:val="24"/>
        </w:rPr>
        <w:t xml:space="preserve"> pkt.10 umowy zwalania</w:t>
      </w: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 Wykonawcę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9B621B">
        <w:rPr>
          <w:rFonts w:ascii="Times New Roman" w:eastAsia="Calibri" w:hAnsi="Times New Roman" w:cs="Times New Roman"/>
          <w:sz w:val="24"/>
          <w:szCs w:val="24"/>
        </w:rPr>
        <w:t>z obowiązku zapłaty kar umownych, z tytułu zwłoki w wykonaniu umowy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0B8667" w14:textId="2A20156E" w:rsidR="00E1124E" w:rsidRDefault="00E1124E" w:rsidP="007A59D3">
      <w:pPr>
        <w:widowControl w:val="0"/>
        <w:tabs>
          <w:tab w:val="left" w:pos="4253"/>
        </w:tabs>
        <w:suppressAutoHyphens/>
        <w:jc w:val="center"/>
        <w:rPr>
          <w:rFonts w:eastAsia="Lucida Sans Unicode"/>
          <w:b/>
          <w:bCs/>
          <w:kern w:val="1"/>
          <w:lang w:eastAsia="ar-SA"/>
        </w:rPr>
      </w:pPr>
      <w:r w:rsidRPr="00E1124E">
        <w:rPr>
          <w:rFonts w:eastAsia="Lucida Sans Unicode"/>
          <w:b/>
          <w:bCs/>
          <w:kern w:val="1"/>
          <w:lang w:eastAsia="ar-SA"/>
        </w:rPr>
        <w:t xml:space="preserve">§ </w:t>
      </w:r>
      <w:r>
        <w:rPr>
          <w:rFonts w:eastAsia="Lucida Sans Unicode"/>
          <w:b/>
          <w:bCs/>
          <w:kern w:val="1"/>
          <w:lang w:eastAsia="ar-SA"/>
        </w:rPr>
        <w:t>6</w:t>
      </w:r>
    </w:p>
    <w:p w14:paraId="4CFE87ED" w14:textId="77777777" w:rsidR="00E1124E" w:rsidRPr="00E1124E" w:rsidRDefault="00E1124E" w:rsidP="00E1124E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124E">
        <w:rPr>
          <w:rFonts w:ascii="Times New Roman" w:hAnsi="Times New Roman" w:cs="Times New Roman"/>
          <w:sz w:val="24"/>
          <w:szCs w:val="24"/>
          <w:lang w:eastAsia="ar-SA"/>
        </w:rPr>
        <w:t xml:space="preserve">W przypadku stwierdzenia wad fizycznych w dostarczonym przedmiocie zamówienia, Zamawiający niezwłocznie zawiadomi o tym Wykonawcę, który bezzwłocznie wymieni wadliwe urządzenie na urządzenie sprawne. </w:t>
      </w:r>
    </w:p>
    <w:p w14:paraId="5BB16749" w14:textId="4C85C774" w:rsidR="00E1124E" w:rsidRPr="00E1124E" w:rsidRDefault="00E1124E" w:rsidP="00E1124E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124E">
        <w:rPr>
          <w:rFonts w:ascii="Times New Roman" w:hAnsi="Times New Roman" w:cs="Times New Roman"/>
          <w:sz w:val="24"/>
          <w:szCs w:val="24"/>
          <w:lang w:eastAsia="ar-SA"/>
        </w:rPr>
        <w:t xml:space="preserve">Wykonawca udziela Zamawiającemu gwarancji na cały dostarczony przedmiot zamówienia oraz  na jakość wykonanych prac </w:t>
      </w:r>
      <w:r w:rsidRPr="00E1124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na okres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24</w:t>
      </w:r>
      <w:r w:rsidRPr="00E1124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miesięcy</w:t>
      </w:r>
      <w:r w:rsidRPr="00E1124E">
        <w:rPr>
          <w:rFonts w:ascii="Times New Roman" w:hAnsi="Times New Roman" w:cs="Times New Roman"/>
          <w:sz w:val="24"/>
          <w:szCs w:val="24"/>
          <w:lang w:eastAsia="ar-SA"/>
        </w:rPr>
        <w:t>, licząc od daty podpisania protokołu odbioru</w:t>
      </w:r>
      <w:r>
        <w:rPr>
          <w:rFonts w:ascii="Times New Roman" w:hAnsi="Times New Roman" w:cs="Times New Roman"/>
          <w:sz w:val="24"/>
          <w:szCs w:val="24"/>
          <w:lang w:eastAsia="ar-SA"/>
        </w:rPr>
        <w:t>, z zastrzeżeni</w:t>
      </w:r>
      <w:r w:rsidR="00C302FC">
        <w:rPr>
          <w:rFonts w:ascii="Times New Roman" w:hAnsi="Times New Roman" w:cs="Times New Roman"/>
          <w:sz w:val="24"/>
          <w:szCs w:val="24"/>
          <w:lang w:eastAsia="ar-SA"/>
        </w:rPr>
        <w:t xml:space="preserve">em odrębnej gwarancji – żywotności akumulatorów wynoszącej min. …. </w:t>
      </w:r>
      <w:r w:rsidR="00606CED">
        <w:rPr>
          <w:rFonts w:ascii="Times New Roman" w:hAnsi="Times New Roman" w:cs="Times New Roman"/>
          <w:sz w:val="24"/>
          <w:szCs w:val="24"/>
          <w:lang w:eastAsia="ar-SA"/>
        </w:rPr>
        <w:t>l</w:t>
      </w:r>
      <w:r w:rsidR="00C302FC">
        <w:rPr>
          <w:rFonts w:ascii="Times New Roman" w:hAnsi="Times New Roman" w:cs="Times New Roman"/>
          <w:sz w:val="24"/>
          <w:szCs w:val="24"/>
          <w:lang w:eastAsia="ar-SA"/>
        </w:rPr>
        <w:t>at, zgodnie ze złożoną ofertą</w:t>
      </w:r>
      <w:r w:rsidRPr="00E1124E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14:paraId="3FD453B4" w14:textId="092E9488" w:rsidR="00E1124E" w:rsidRPr="00E1124E" w:rsidRDefault="00E1124E" w:rsidP="00E1124E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124E">
        <w:rPr>
          <w:rFonts w:ascii="Times New Roman" w:hAnsi="Times New Roman" w:cs="Times New Roman"/>
          <w:sz w:val="24"/>
          <w:szCs w:val="24"/>
          <w:lang w:eastAsia="ar-SA"/>
        </w:rPr>
        <w:t xml:space="preserve">Zamawiający może dochodzić roszczeń z tytułu gwarancji i rękojmi także po terminie określonym w </w:t>
      </w:r>
      <w:r w:rsidR="00C302FC">
        <w:rPr>
          <w:rFonts w:ascii="Times New Roman" w:hAnsi="Times New Roman" w:cs="Times New Roman"/>
          <w:sz w:val="24"/>
          <w:szCs w:val="24"/>
          <w:lang w:eastAsia="ar-SA"/>
        </w:rPr>
        <w:t>ust</w:t>
      </w:r>
      <w:r w:rsidRPr="00E1124E">
        <w:rPr>
          <w:rFonts w:ascii="Times New Roman" w:hAnsi="Times New Roman" w:cs="Times New Roman"/>
          <w:sz w:val="24"/>
          <w:szCs w:val="24"/>
          <w:lang w:eastAsia="ar-SA"/>
        </w:rPr>
        <w:t xml:space="preserve">. 2, jeżeli reklamował wadę przed upływem tego terminu. </w:t>
      </w:r>
    </w:p>
    <w:p w14:paraId="4F9C07B7" w14:textId="0D92FF73" w:rsidR="00E1124E" w:rsidRPr="00E1124E" w:rsidRDefault="00E1124E" w:rsidP="00E1124E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124E">
        <w:rPr>
          <w:rFonts w:ascii="Times New Roman" w:hAnsi="Times New Roman" w:cs="Times New Roman"/>
          <w:sz w:val="24"/>
          <w:szCs w:val="24"/>
          <w:lang w:eastAsia="ar-SA"/>
        </w:rPr>
        <w:t xml:space="preserve">Strony ustalają możliwość zgłaszania przez Zamawiającego awarii urządzenia telefonicznie, lub </w:t>
      </w:r>
      <w:r w:rsidRPr="00E1124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na adres e</w:t>
      </w:r>
      <w:r w:rsidR="00C302F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-</w:t>
      </w:r>
      <w:r w:rsidRPr="00E1124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mail Wykonawcy ………………………………………..</w:t>
      </w:r>
      <w:r w:rsidRPr="00E1124E">
        <w:rPr>
          <w:rFonts w:ascii="Times New Roman" w:hAnsi="Times New Roman" w:cs="Times New Roman"/>
          <w:sz w:val="24"/>
          <w:szCs w:val="24"/>
          <w:lang w:eastAsia="ar-SA"/>
        </w:rPr>
        <w:t xml:space="preserve"> Czas reakcji na zgłoszenie awarii w okresie gwarancji maksymalnie </w:t>
      </w:r>
      <w:r w:rsidR="00C302FC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E1124E">
        <w:rPr>
          <w:rFonts w:ascii="Times New Roman" w:hAnsi="Times New Roman" w:cs="Times New Roman"/>
          <w:sz w:val="24"/>
          <w:szCs w:val="24"/>
          <w:lang w:eastAsia="ar-SA"/>
        </w:rPr>
        <w:t xml:space="preserve"> dni robocze. </w:t>
      </w:r>
    </w:p>
    <w:p w14:paraId="2FE0E3D4" w14:textId="54D30828" w:rsidR="00E1124E" w:rsidRPr="00E1124E" w:rsidRDefault="00E1124E" w:rsidP="00E1124E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124E">
        <w:rPr>
          <w:rFonts w:ascii="Times New Roman" w:hAnsi="Times New Roman" w:cs="Times New Roman"/>
          <w:sz w:val="24"/>
          <w:szCs w:val="24"/>
          <w:lang w:eastAsia="ar-SA"/>
        </w:rPr>
        <w:t xml:space="preserve">Czas naprawy urządzenia bez konieczności wymiany części lub podzespołów – w terminie maksymalnie do </w:t>
      </w:r>
      <w:r w:rsidR="00C302FC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E1124E">
        <w:rPr>
          <w:rFonts w:ascii="Times New Roman" w:hAnsi="Times New Roman" w:cs="Times New Roman"/>
          <w:sz w:val="24"/>
          <w:szCs w:val="24"/>
          <w:lang w:eastAsia="ar-SA"/>
        </w:rPr>
        <w:t xml:space="preserve"> dni roboczych, natomiast w przypadku konieczności sprowadzenia części zamiennych lub podzespołów z zagranicy maksymalnie do 10 dni roboczych.</w:t>
      </w:r>
    </w:p>
    <w:p w14:paraId="61910884" w14:textId="4BC11D54" w:rsidR="00E1124E" w:rsidRPr="00E1124E" w:rsidRDefault="00E1124E" w:rsidP="00E1124E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124E">
        <w:rPr>
          <w:rFonts w:ascii="Times New Roman" w:hAnsi="Times New Roman" w:cs="Times New Roman"/>
          <w:sz w:val="24"/>
          <w:szCs w:val="24"/>
          <w:lang w:eastAsia="ar-SA"/>
        </w:rPr>
        <w:t xml:space="preserve">W przypadku gdy  naprawa przedłuży się powyżej </w:t>
      </w:r>
      <w:r w:rsidR="00C302FC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E1124E">
        <w:rPr>
          <w:rFonts w:ascii="Times New Roman" w:hAnsi="Times New Roman" w:cs="Times New Roman"/>
          <w:sz w:val="24"/>
          <w:szCs w:val="24"/>
          <w:lang w:eastAsia="ar-SA"/>
        </w:rPr>
        <w:t xml:space="preserve"> dni roboczych, Wykonawca zobowiązany jest zapewnić urządzenie zastępcze na czas naprawy o parametrach nie gorszych aniżeli urządzenie zakupione w ramach niniejszej umowy. </w:t>
      </w:r>
    </w:p>
    <w:p w14:paraId="14009B41" w14:textId="77777777" w:rsidR="00E1124E" w:rsidRPr="00E1124E" w:rsidRDefault="00E1124E" w:rsidP="00E1124E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124E">
        <w:rPr>
          <w:rFonts w:ascii="Times New Roman" w:hAnsi="Times New Roman" w:cs="Times New Roman"/>
          <w:sz w:val="24"/>
          <w:szCs w:val="24"/>
          <w:lang w:eastAsia="ar-SA"/>
        </w:rPr>
        <w:t xml:space="preserve">Dopuszcza się dwie naprawy gwarancyjne (będące konsekwencją ukrytej wady produkcyjnej urządzenia) tego samego elementu lub podzespołu w okresie gwarancji. </w:t>
      </w:r>
      <w:r w:rsidRPr="00E1124E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W przypadku zaistnienia potrzeby trzeciej naprawy gwarancyjnej urządzenie zostanie wymienione na nowe, wolne od wad. </w:t>
      </w:r>
    </w:p>
    <w:p w14:paraId="7650C448" w14:textId="6C56CED4" w:rsidR="00E1124E" w:rsidRPr="00E1124E" w:rsidRDefault="00E1124E" w:rsidP="00E1124E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124E">
        <w:rPr>
          <w:rFonts w:ascii="Times New Roman" w:hAnsi="Times New Roman" w:cs="Times New Roman"/>
          <w:sz w:val="24"/>
          <w:szCs w:val="24"/>
          <w:lang w:eastAsia="ar-SA"/>
        </w:rPr>
        <w:t xml:space="preserve">Maksymalny czas naprawy gwarancyjnej, po przekroczeniu którego wydłuża się okres gwarancji o czas przerwy w eksploatacji wynosi </w:t>
      </w:r>
      <w:r w:rsidR="00C302FC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E1124E">
        <w:rPr>
          <w:rFonts w:ascii="Times New Roman" w:hAnsi="Times New Roman" w:cs="Times New Roman"/>
          <w:sz w:val="24"/>
          <w:szCs w:val="24"/>
          <w:lang w:eastAsia="ar-SA"/>
        </w:rPr>
        <w:t xml:space="preserve"> dni. </w:t>
      </w:r>
    </w:p>
    <w:p w14:paraId="1386FCCA" w14:textId="77777777" w:rsidR="00E1124E" w:rsidRPr="00E1124E" w:rsidRDefault="00E1124E" w:rsidP="00E1124E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124E">
        <w:rPr>
          <w:rFonts w:ascii="Times New Roman" w:hAnsi="Times New Roman" w:cs="Times New Roman"/>
          <w:sz w:val="24"/>
          <w:szCs w:val="24"/>
          <w:lang w:eastAsia="ar-SA"/>
        </w:rPr>
        <w:t>W ramach gwarancji Wykonawca zobowiązany będzie do naprawy i usunięcia na własny koszt wad/awarii/błędów/usterek przedmiotu zamówienia, w tym wymiany części zamiennych, nie powstałych z winy Zamawiającego. Gwarancja Wykonawcy obejmuje w szczególności: koszt usunięcia wad/awarii/błędów/usterek, naprawy, wymiany, konserwacji, dojazdu do Zamawiającego, transportu przedmiotu zamówienia od i do Zamawiającego, czas pracy serwisu, części zamiennych oraz wszystkie inne koszty związane z wykonywaniem czynności w  okresie gwarancji.</w:t>
      </w:r>
    </w:p>
    <w:p w14:paraId="3C9C83F6" w14:textId="648CFA33" w:rsidR="00E1124E" w:rsidRPr="00E1124E" w:rsidRDefault="00E1124E" w:rsidP="00C302FC">
      <w:pPr>
        <w:pStyle w:val="Akapitzlist"/>
        <w:keepLines/>
        <w:widowControl w:val="0"/>
        <w:numPr>
          <w:ilvl w:val="0"/>
          <w:numId w:val="24"/>
        </w:numPr>
        <w:suppressAutoHyphens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124E">
        <w:rPr>
          <w:rFonts w:ascii="Times New Roman" w:hAnsi="Times New Roman" w:cs="Times New Roman"/>
          <w:sz w:val="24"/>
          <w:szCs w:val="24"/>
          <w:lang w:eastAsia="ar-SA"/>
        </w:rPr>
        <w:t xml:space="preserve">Wszelkie dokonywane w okresie gwarancji działania (naprawy, przeglądy, aktualizacje, konserwacje itp.) muszą zakończyć się szczegółowymi protokołami. </w:t>
      </w:r>
    </w:p>
    <w:p w14:paraId="3BA652EC" w14:textId="77777777" w:rsidR="00E1124E" w:rsidRPr="00E1124E" w:rsidRDefault="00E1124E" w:rsidP="00C302FC">
      <w:pPr>
        <w:pStyle w:val="Akapitzlist"/>
        <w:keepLines/>
        <w:widowControl w:val="0"/>
        <w:numPr>
          <w:ilvl w:val="0"/>
          <w:numId w:val="24"/>
        </w:numPr>
        <w:suppressAutoHyphens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124E">
        <w:rPr>
          <w:rFonts w:ascii="Times New Roman" w:hAnsi="Times New Roman" w:cs="Times New Roman"/>
          <w:sz w:val="24"/>
          <w:szCs w:val="24"/>
          <w:lang w:eastAsia="ar-SA"/>
        </w:rPr>
        <w:t>Odpowiedzialność Wykonawcy z tytułu gwarancji jakości nie wyłącza odpowiedzialności z tytułu rękojmi przy sprzedaży za wady całego przedmiotu zamówienia. Zamawiający ma prawo wyboru sposobu dochodzenia roszczeń z gwarancji lub rękojmi.</w:t>
      </w:r>
    </w:p>
    <w:p w14:paraId="6F8731E0" w14:textId="77777777" w:rsidR="00E1124E" w:rsidRPr="00E1124E" w:rsidRDefault="00E1124E" w:rsidP="00C302FC">
      <w:pPr>
        <w:pStyle w:val="Akapitzlist"/>
        <w:keepLines/>
        <w:widowControl w:val="0"/>
        <w:numPr>
          <w:ilvl w:val="0"/>
          <w:numId w:val="24"/>
        </w:numPr>
        <w:suppressAutoHyphens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124E">
        <w:rPr>
          <w:rFonts w:ascii="Times New Roman" w:hAnsi="Times New Roman" w:cs="Times New Roman"/>
          <w:sz w:val="24"/>
          <w:szCs w:val="24"/>
          <w:lang w:eastAsia="ar-SA"/>
        </w:rPr>
        <w:t xml:space="preserve">Jeżeli Wykonawca dostarcza również elementy lub urządzenia na które udzielona jest gwarancja producenta, należy ją wręczyć Zamawiającemu w chwili zakończenia trwania umowy. Do Zamawiającego należy prawo wyboru z których uprawnień wskazanych wyżej z tytułu wad i usterek skorzysta. </w:t>
      </w:r>
    </w:p>
    <w:p w14:paraId="6EC67068" w14:textId="0D0DDF0F" w:rsidR="007A59D3" w:rsidRDefault="007A59D3" w:rsidP="007A59D3">
      <w:pPr>
        <w:widowControl w:val="0"/>
        <w:tabs>
          <w:tab w:val="left" w:pos="4253"/>
        </w:tabs>
        <w:suppressAutoHyphens/>
        <w:jc w:val="center"/>
        <w:rPr>
          <w:rFonts w:eastAsia="Lucida Sans Unicode"/>
          <w:b/>
          <w:bCs/>
          <w:kern w:val="1"/>
          <w:lang w:eastAsia="ar-SA"/>
        </w:rPr>
      </w:pPr>
      <w:r>
        <w:rPr>
          <w:rFonts w:eastAsia="Lucida Sans Unicode"/>
          <w:b/>
          <w:bCs/>
          <w:kern w:val="1"/>
          <w:lang w:eastAsia="ar-SA"/>
        </w:rPr>
        <w:t xml:space="preserve">§ </w:t>
      </w:r>
      <w:r w:rsidR="00C302FC">
        <w:rPr>
          <w:rFonts w:eastAsia="Lucida Sans Unicode"/>
          <w:b/>
          <w:bCs/>
          <w:kern w:val="1"/>
          <w:lang w:eastAsia="ar-SA"/>
        </w:rPr>
        <w:t>7</w:t>
      </w:r>
    </w:p>
    <w:p w14:paraId="4DD33B6B" w14:textId="77777777" w:rsidR="007A59D3" w:rsidRDefault="007A59D3" w:rsidP="007A59D3">
      <w:pPr>
        <w:widowControl w:val="0"/>
        <w:suppressAutoHyphens/>
        <w:ind w:left="284" w:hanging="284"/>
        <w:jc w:val="both"/>
        <w:rPr>
          <w:rFonts w:eastAsia="Lucida Sans Unicode"/>
          <w:kern w:val="1"/>
          <w:lang w:eastAsia="ar-SA"/>
        </w:rPr>
      </w:pPr>
      <w:r>
        <w:rPr>
          <w:rFonts w:eastAsia="Lucida Sans Unicode"/>
          <w:kern w:val="1"/>
          <w:lang w:eastAsia="ar-SA"/>
        </w:rPr>
        <w:t xml:space="preserve">1. Zamawiającemu przysługuje prawo odstąpienia od umowy w sytuacji naruszenia warunków umowy przez Wykonawcę, w szczególności jej terminu oraz jakości wykonywanych usług podczas realizacji umowy. Odstąpienie od umowy nastąpi w formie pisemnej pod rygorem nieważności, po uprzednim pisemnym wezwaniu Wykonawcy do należytego wykonania umowy i wyznaczeniu dodatkowego, odpowiedniego terminu wykonania czynności objętych umową. </w:t>
      </w:r>
    </w:p>
    <w:p w14:paraId="3B9B589B" w14:textId="77777777" w:rsidR="007A59D3" w:rsidRDefault="007A59D3" w:rsidP="007A59D3">
      <w:pPr>
        <w:widowControl w:val="0"/>
        <w:suppressAutoHyphens/>
        <w:ind w:left="284" w:hanging="284"/>
        <w:jc w:val="both"/>
        <w:rPr>
          <w:rFonts w:eastAsia="Lucida Sans Unicode"/>
          <w:kern w:val="1"/>
          <w:lang w:eastAsia="ar-SA"/>
        </w:rPr>
      </w:pPr>
      <w:r>
        <w:rPr>
          <w:rFonts w:eastAsia="Lucida Sans Unicode"/>
          <w:kern w:val="1"/>
          <w:lang w:eastAsia="ar-SA"/>
        </w:rPr>
        <w:lastRenderedPageBreak/>
        <w:t>2. Zamawiający może odstąpić od umowy w sytuacjach wskazanych w powszechnie obowiązujących przepisach, a nadto jeżeli:</w:t>
      </w:r>
    </w:p>
    <w:p w14:paraId="51A2F8E4" w14:textId="21AFD727" w:rsidR="007A59D3" w:rsidRDefault="007A59D3" w:rsidP="007A59D3">
      <w:pPr>
        <w:widowControl w:val="0"/>
        <w:numPr>
          <w:ilvl w:val="0"/>
          <w:numId w:val="16"/>
        </w:numPr>
        <w:suppressAutoHyphens/>
        <w:ind w:left="284" w:hanging="284"/>
        <w:jc w:val="both"/>
        <w:rPr>
          <w:rFonts w:eastAsia="Lucida Sans Unicode"/>
          <w:kern w:val="1"/>
          <w:lang w:eastAsia="ar-SA"/>
        </w:rPr>
      </w:pPr>
      <w:r>
        <w:rPr>
          <w:rFonts w:eastAsia="Lucida Sans Unicode"/>
          <w:kern w:val="1"/>
          <w:lang w:eastAsia="ar-SA"/>
        </w:rPr>
        <w:t>nastąpi upadłość Wykonawcy lub ujawnią się inne, nie znane w chwili zawierania umowy okoliczności poddające w wątpliwość zdolność do wykonania umowy</w:t>
      </w:r>
      <w:r w:rsidR="00633FB6">
        <w:rPr>
          <w:rFonts w:eastAsia="Lucida Sans Unicode"/>
          <w:kern w:val="1"/>
          <w:lang w:eastAsia="ar-SA"/>
        </w:rPr>
        <w:t xml:space="preserve"> </w:t>
      </w:r>
      <w:r>
        <w:rPr>
          <w:rFonts w:eastAsia="Lucida Sans Unicode"/>
          <w:kern w:val="1"/>
          <w:lang w:eastAsia="ar-SA"/>
        </w:rPr>
        <w:t>w terminie,</w:t>
      </w:r>
    </w:p>
    <w:p w14:paraId="743320B6" w14:textId="77777777" w:rsidR="007A59D3" w:rsidRDefault="007A59D3" w:rsidP="007A59D3">
      <w:pPr>
        <w:widowControl w:val="0"/>
        <w:numPr>
          <w:ilvl w:val="0"/>
          <w:numId w:val="16"/>
        </w:numPr>
        <w:suppressAutoHyphens/>
        <w:ind w:left="284" w:hanging="284"/>
        <w:jc w:val="both"/>
        <w:rPr>
          <w:rFonts w:eastAsia="Lucida Sans Unicode"/>
          <w:kern w:val="1"/>
          <w:lang w:eastAsia="ar-SA"/>
        </w:rPr>
      </w:pPr>
      <w:r>
        <w:rPr>
          <w:rFonts w:eastAsia="Lucida Sans Unicode"/>
          <w:kern w:val="1"/>
          <w:lang w:eastAsia="ar-SA"/>
        </w:rPr>
        <w:t>Wykonawca nie podjął realizacji usługi będącej przedmiotem umowy lub przerwał jej realizację przez okres dłuższy niż 7 dni i mimo wezwania w dalszym ciągu nie podejmuje.</w:t>
      </w:r>
    </w:p>
    <w:p w14:paraId="687AD6CF" w14:textId="77777777" w:rsidR="007A59D3" w:rsidRDefault="007A59D3" w:rsidP="007A59D3">
      <w:pPr>
        <w:widowControl w:val="0"/>
        <w:numPr>
          <w:ilvl w:val="0"/>
          <w:numId w:val="16"/>
        </w:numPr>
        <w:suppressAutoHyphens/>
        <w:ind w:left="284" w:hanging="284"/>
        <w:jc w:val="both"/>
        <w:rPr>
          <w:rFonts w:eastAsia="Lucida Sans Unicode"/>
          <w:kern w:val="1"/>
          <w:lang w:eastAsia="ar-SA"/>
        </w:rPr>
      </w:pPr>
      <w:r>
        <w:rPr>
          <w:rFonts w:eastAsia="Lucida Sans Unicode"/>
          <w:kern w:val="1"/>
          <w:lang w:eastAsia="ar-SA"/>
        </w:rPr>
        <w:t>Wykonawca mimo wezwania nie usunął usterek lub przerwał ich usuwanie i mimo wezwania w dalszym ciągu nie podejmuje działań,</w:t>
      </w:r>
    </w:p>
    <w:p w14:paraId="4B8FA43B" w14:textId="77777777" w:rsidR="007A59D3" w:rsidRDefault="007A59D3" w:rsidP="007A59D3">
      <w:pPr>
        <w:widowControl w:val="0"/>
        <w:numPr>
          <w:ilvl w:val="0"/>
          <w:numId w:val="16"/>
        </w:numPr>
        <w:suppressAutoHyphens/>
        <w:ind w:left="284" w:hanging="284"/>
        <w:jc w:val="both"/>
        <w:rPr>
          <w:rFonts w:eastAsia="Lucida Sans Unicode"/>
          <w:kern w:val="1"/>
          <w:lang w:eastAsia="ar-SA"/>
        </w:rPr>
      </w:pPr>
      <w:r>
        <w:rPr>
          <w:rFonts w:eastAsia="Lucida Sans Unicode"/>
          <w:kern w:val="1"/>
          <w:lang w:eastAsia="ar-SA"/>
        </w:rPr>
        <w:t xml:space="preserve">Wykonawca zleci wykonanie wymaganych niniejszą umową prac innej firmie podwykonawczej bez pisemnej zgody Zamawiającego.    </w:t>
      </w:r>
    </w:p>
    <w:p w14:paraId="609C4DE3" w14:textId="77777777" w:rsidR="007A59D3" w:rsidRPr="00F539C5" w:rsidRDefault="007A59D3" w:rsidP="007A59D3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F539C5">
        <w:rPr>
          <w:rFonts w:ascii="Times New Roman" w:hAnsi="Times New Roman"/>
          <w:sz w:val="24"/>
          <w:szCs w:val="24"/>
        </w:rPr>
        <w:t xml:space="preserve">Zamawiający może odstąpić od umowy w terminie 30 dni od dnia powzięcia wiadomości </w:t>
      </w:r>
      <w:r>
        <w:rPr>
          <w:rFonts w:ascii="Times New Roman" w:hAnsi="Times New Roman"/>
          <w:sz w:val="24"/>
          <w:szCs w:val="24"/>
        </w:rPr>
        <w:br/>
      </w:r>
      <w:r w:rsidRPr="00F539C5">
        <w:rPr>
          <w:rFonts w:ascii="Times New Roman" w:hAnsi="Times New Roman"/>
          <w:sz w:val="24"/>
          <w:szCs w:val="24"/>
        </w:rPr>
        <w:t xml:space="preserve">o zaistnieniu istotnej zmiany okoliczności powodującej, że wykonanie umowy nie leży </w:t>
      </w:r>
      <w:r>
        <w:rPr>
          <w:rFonts w:ascii="Times New Roman" w:hAnsi="Times New Roman"/>
          <w:sz w:val="24"/>
          <w:szCs w:val="24"/>
        </w:rPr>
        <w:br/>
      </w:r>
      <w:r w:rsidRPr="00F539C5">
        <w:rPr>
          <w:rFonts w:ascii="Times New Roman" w:hAnsi="Times New Roman"/>
          <w:sz w:val="24"/>
          <w:szCs w:val="24"/>
        </w:rPr>
        <w:t>w interesie publicznym, czego nie można było przewidzieć w chwili zawarcia umowy, lub dalsze wykonywanie umowy może zagrozić podstawowemu interesowi bezpieczeństwa państwa lub bezpieczeństwu publicznemu.</w:t>
      </w:r>
    </w:p>
    <w:p w14:paraId="26873043" w14:textId="07254A5C" w:rsidR="007A59D3" w:rsidRDefault="007A59D3" w:rsidP="007A59D3">
      <w:pPr>
        <w:widowControl w:val="0"/>
        <w:tabs>
          <w:tab w:val="left" w:pos="4253"/>
        </w:tabs>
        <w:suppressAutoHyphens/>
        <w:ind w:left="284" w:hanging="284"/>
        <w:jc w:val="center"/>
        <w:rPr>
          <w:rFonts w:eastAsia="Lucida Sans Unicode"/>
          <w:b/>
          <w:bCs/>
          <w:kern w:val="1"/>
          <w:lang w:eastAsia="ar-SA"/>
        </w:rPr>
      </w:pPr>
      <w:bookmarkStart w:id="1" w:name="_Hlk81548419"/>
      <w:r>
        <w:rPr>
          <w:rFonts w:eastAsia="Lucida Sans Unicode"/>
          <w:b/>
          <w:bCs/>
          <w:kern w:val="1"/>
          <w:lang w:eastAsia="ar-SA"/>
        </w:rPr>
        <w:t xml:space="preserve">§ </w:t>
      </w:r>
      <w:r w:rsidR="00C302FC">
        <w:rPr>
          <w:rFonts w:eastAsia="Lucida Sans Unicode"/>
          <w:b/>
          <w:bCs/>
          <w:kern w:val="1"/>
          <w:lang w:eastAsia="ar-SA"/>
        </w:rPr>
        <w:t>8</w:t>
      </w:r>
    </w:p>
    <w:bookmarkEnd w:id="1"/>
    <w:p w14:paraId="2B534D49" w14:textId="77777777" w:rsidR="007A59D3" w:rsidRPr="00793D2E" w:rsidRDefault="007A59D3" w:rsidP="007A59D3">
      <w:pPr>
        <w:widowControl w:val="0"/>
        <w:numPr>
          <w:ilvl w:val="0"/>
          <w:numId w:val="15"/>
        </w:numPr>
        <w:suppressAutoHyphens/>
        <w:ind w:left="284" w:hanging="284"/>
        <w:jc w:val="both"/>
        <w:rPr>
          <w:color w:val="000000"/>
        </w:rPr>
      </w:pPr>
      <w:r w:rsidRPr="00793D2E">
        <w:rPr>
          <w:rFonts w:eastAsia="Lucida Sans Unicode"/>
          <w:kern w:val="1"/>
          <w:lang w:eastAsia="ar-SA"/>
        </w:rPr>
        <w:t xml:space="preserve">Zakazuje się zmian postanowień zawartej </w:t>
      </w:r>
      <w:r>
        <w:rPr>
          <w:rFonts w:eastAsia="Lucida Sans Unicode"/>
          <w:kern w:val="1"/>
          <w:lang w:eastAsia="ar-SA"/>
        </w:rPr>
        <w:t>u</w:t>
      </w:r>
      <w:r w:rsidRPr="00793D2E">
        <w:rPr>
          <w:rFonts w:eastAsia="Lucida Sans Unicode"/>
          <w:kern w:val="1"/>
          <w:lang w:eastAsia="ar-SA"/>
        </w:rPr>
        <w:t xml:space="preserve">mowy chyba że wystąpi jedna z poniższych  okoliczności: </w:t>
      </w:r>
    </w:p>
    <w:p w14:paraId="35C8C648" w14:textId="77777777" w:rsidR="007A59D3" w:rsidRPr="00793D2E" w:rsidRDefault="007A59D3" w:rsidP="007A59D3">
      <w:pPr>
        <w:widowControl w:val="0"/>
        <w:numPr>
          <w:ilvl w:val="1"/>
          <w:numId w:val="17"/>
        </w:numPr>
        <w:tabs>
          <w:tab w:val="clear" w:pos="1080"/>
          <w:tab w:val="num" w:pos="284"/>
        </w:tabs>
        <w:suppressAutoHyphens/>
        <w:ind w:left="284" w:hanging="284"/>
        <w:jc w:val="both"/>
        <w:rPr>
          <w:color w:val="000000"/>
        </w:rPr>
      </w:pPr>
      <w:r w:rsidRPr="00793D2E">
        <w:rPr>
          <w:color w:val="000000"/>
        </w:rPr>
        <w:t>nastąpi zmiana powszechnie obowiązujących przepisów prawa w zakresie mającym wpływ na realizację umowy;</w:t>
      </w:r>
    </w:p>
    <w:p w14:paraId="726B8D0C" w14:textId="77777777" w:rsidR="007A59D3" w:rsidRPr="00793D2E" w:rsidRDefault="007A59D3" w:rsidP="007A59D3">
      <w:pPr>
        <w:numPr>
          <w:ilvl w:val="1"/>
          <w:numId w:val="17"/>
        </w:numPr>
        <w:tabs>
          <w:tab w:val="clear" w:pos="1080"/>
          <w:tab w:val="num" w:pos="284"/>
        </w:tabs>
        <w:ind w:left="284" w:hanging="284"/>
        <w:jc w:val="both"/>
        <w:rPr>
          <w:color w:val="000000"/>
        </w:rPr>
      </w:pPr>
      <w:r w:rsidRPr="00793D2E">
        <w:rPr>
          <w:color w:val="000000"/>
        </w:rPr>
        <w:t>nastąpi zmiana obowiązujących stawek podatkowych (cena brutto umowy może ulec zmianie</w:t>
      </w:r>
      <w:r>
        <w:rPr>
          <w:color w:val="000000"/>
        </w:rPr>
        <w:t xml:space="preserve"> w </w:t>
      </w:r>
      <w:r w:rsidRPr="00793D2E">
        <w:rPr>
          <w:color w:val="000000"/>
        </w:rPr>
        <w:t xml:space="preserve"> przypadku obniżenia lub podwyższenia stawki podatku VAT, na skutek zmiany obowiązujących przepisów, a płatności będą się odbywać z uwzględnieniem stawki VAT obowiązującej w dniu wystawienia faktury);</w:t>
      </w:r>
    </w:p>
    <w:p w14:paraId="230EFDD9" w14:textId="77777777" w:rsidR="007A59D3" w:rsidRPr="00793D2E" w:rsidRDefault="007A59D3" w:rsidP="007A59D3">
      <w:pPr>
        <w:numPr>
          <w:ilvl w:val="1"/>
          <w:numId w:val="17"/>
        </w:numPr>
        <w:tabs>
          <w:tab w:val="clear" w:pos="1080"/>
          <w:tab w:val="num" w:pos="284"/>
        </w:tabs>
        <w:ind w:left="284" w:hanging="284"/>
        <w:jc w:val="both"/>
        <w:rPr>
          <w:color w:val="000000"/>
        </w:rPr>
      </w:pPr>
      <w:r w:rsidRPr="00793D2E">
        <w:rPr>
          <w:color w:val="000000"/>
        </w:rPr>
        <w:t xml:space="preserve">wystąpi konieczności zmiany terminu realizacji przedmiotu umowy z przyczyn niezawinionych przez </w:t>
      </w:r>
      <w:r>
        <w:rPr>
          <w:color w:val="000000"/>
        </w:rPr>
        <w:t>s</w:t>
      </w:r>
      <w:r w:rsidRPr="00793D2E">
        <w:rPr>
          <w:color w:val="000000"/>
        </w:rPr>
        <w:t xml:space="preserve">trony (lub jedną ze </w:t>
      </w:r>
      <w:r>
        <w:rPr>
          <w:color w:val="000000"/>
        </w:rPr>
        <w:t>s</w:t>
      </w:r>
      <w:r w:rsidRPr="00793D2E">
        <w:rPr>
          <w:color w:val="000000"/>
        </w:rPr>
        <w:t>tron) z zastrzeżeniem</w:t>
      </w:r>
      <w:r>
        <w:rPr>
          <w:color w:val="000000"/>
        </w:rPr>
        <w:t>,</w:t>
      </w:r>
      <w:r w:rsidRPr="00793D2E">
        <w:rPr>
          <w:color w:val="000000"/>
        </w:rPr>
        <w:t xml:space="preserve"> że zmiana nie może spowodować zmiany ceny wynikającej z oferty Wykonawcy;</w:t>
      </w:r>
    </w:p>
    <w:p w14:paraId="112D244F" w14:textId="77777777" w:rsidR="007A59D3" w:rsidRPr="00B531F9" w:rsidRDefault="007A59D3" w:rsidP="007A59D3">
      <w:pPr>
        <w:numPr>
          <w:ilvl w:val="0"/>
          <w:numId w:val="15"/>
        </w:numPr>
        <w:ind w:left="284" w:hanging="284"/>
        <w:jc w:val="both"/>
        <w:rPr>
          <w:color w:val="000000"/>
        </w:rPr>
      </w:pPr>
      <w:r w:rsidRPr="00793D2E">
        <w:rPr>
          <w:color w:val="000000"/>
        </w:rPr>
        <w:t>Decyzja o zmianie umowy poprzez zawarcie stosownego aneksu ze względu na wystąpienie jednej z okoliczności, o których stanowi ust.</w:t>
      </w:r>
      <w:r>
        <w:rPr>
          <w:color w:val="000000"/>
        </w:rPr>
        <w:t>1</w:t>
      </w:r>
      <w:r w:rsidRPr="00793D2E">
        <w:rPr>
          <w:color w:val="000000"/>
        </w:rPr>
        <w:t>, należy do Zamawiającego.</w:t>
      </w:r>
    </w:p>
    <w:p w14:paraId="0BD6A034" w14:textId="77777777" w:rsidR="007A59D3" w:rsidRPr="00717BF4" w:rsidRDefault="007A59D3" w:rsidP="007A59D3">
      <w:pPr>
        <w:widowControl w:val="0"/>
        <w:numPr>
          <w:ilvl w:val="0"/>
          <w:numId w:val="15"/>
        </w:numPr>
        <w:suppressAutoHyphens/>
        <w:ind w:left="284" w:hanging="284"/>
        <w:jc w:val="both"/>
        <w:rPr>
          <w:rFonts w:eastAsia="Lucida Sans Unicode"/>
          <w:kern w:val="1"/>
          <w:lang w:eastAsia="ar-SA"/>
        </w:rPr>
      </w:pPr>
      <w:r w:rsidRPr="00E1748A">
        <w:rPr>
          <w:rFonts w:eastAsia="SimSun"/>
          <w:lang w:val="x-none" w:eastAsia="ar-SA"/>
        </w:rPr>
        <w:t xml:space="preserve">Jeżeli </w:t>
      </w:r>
      <w:r>
        <w:rPr>
          <w:rFonts w:eastAsia="SimSun"/>
          <w:lang w:eastAsia="ar-SA"/>
        </w:rPr>
        <w:t>u</w:t>
      </w:r>
      <w:r w:rsidRPr="00E1748A">
        <w:rPr>
          <w:rFonts w:eastAsia="SimSun"/>
          <w:lang w:val="x-none" w:eastAsia="ar-SA"/>
        </w:rPr>
        <w:t xml:space="preserve">mowa nie może być wykonywana z przyczyn leżących po stronie Zamawiającego, </w:t>
      </w:r>
      <w:r>
        <w:rPr>
          <w:rFonts w:eastAsia="SimSun"/>
          <w:lang w:eastAsia="ar-SA"/>
        </w:rPr>
        <w:t>s</w:t>
      </w:r>
      <w:r w:rsidRPr="00E1748A">
        <w:rPr>
          <w:rFonts w:eastAsia="SimSun"/>
          <w:lang w:val="x-none" w:eastAsia="ar-SA"/>
        </w:rPr>
        <w:t>trony mogą uzgodnić odpowiednie zmiany.</w:t>
      </w:r>
    </w:p>
    <w:p w14:paraId="1A1E2242" w14:textId="3A4244B2" w:rsidR="007A59D3" w:rsidRDefault="007A59D3" w:rsidP="007A59D3">
      <w:pPr>
        <w:widowControl w:val="0"/>
        <w:suppressAutoHyphens/>
        <w:jc w:val="center"/>
        <w:rPr>
          <w:rFonts w:eastAsia="Lucida Sans Unicode"/>
          <w:b/>
          <w:bCs/>
          <w:kern w:val="1"/>
          <w:lang w:eastAsia="ar-SA"/>
        </w:rPr>
      </w:pPr>
      <w:r>
        <w:rPr>
          <w:rFonts w:eastAsia="Lucida Sans Unicode"/>
          <w:b/>
          <w:bCs/>
          <w:kern w:val="1"/>
          <w:lang w:eastAsia="ar-SA"/>
        </w:rPr>
        <w:t xml:space="preserve">§ </w:t>
      </w:r>
      <w:r w:rsidR="00C302FC">
        <w:rPr>
          <w:rFonts w:eastAsia="Lucida Sans Unicode"/>
          <w:b/>
          <w:bCs/>
          <w:kern w:val="1"/>
          <w:lang w:eastAsia="ar-SA"/>
        </w:rPr>
        <w:t>9</w:t>
      </w:r>
    </w:p>
    <w:p w14:paraId="1114EFF5" w14:textId="77777777" w:rsidR="007A59D3" w:rsidRPr="0030423B" w:rsidRDefault="007A59D3" w:rsidP="007A59D3">
      <w:pPr>
        <w:widowControl w:val="0"/>
        <w:numPr>
          <w:ilvl w:val="2"/>
          <w:numId w:val="17"/>
        </w:numPr>
        <w:tabs>
          <w:tab w:val="clear" w:pos="1440"/>
          <w:tab w:val="num" w:pos="284"/>
        </w:tabs>
        <w:suppressAutoHyphens/>
        <w:ind w:left="284" w:hanging="284"/>
        <w:jc w:val="both"/>
        <w:rPr>
          <w:rFonts w:eastAsia="Lucida Sans Unicode"/>
          <w:kern w:val="1"/>
          <w:lang w:eastAsia="ar-SA"/>
        </w:rPr>
      </w:pPr>
      <w:r w:rsidRPr="00A87B2E">
        <w:t>Strony oświadczają</w:t>
      </w:r>
      <w:r>
        <w:t>,</w:t>
      </w:r>
      <w:r w:rsidRPr="00A87B2E">
        <w:t xml:space="preserve"> iż w przypadku, gdy którekolwiek z postanowień </w:t>
      </w:r>
      <w:r>
        <w:t>u</w:t>
      </w:r>
      <w:r w:rsidRPr="00A87B2E">
        <w:t xml:space="preserve">mowy, z mocy prawa lub ostatecznego albo prawomocnego orzeczenia jakiegokolwiek organu </w:t>
      </w:r>
      <w:r>
        <w:t>a</w:t>
      </w:r>
      <w:r w:rsidRPr="00A87B2E">
        <w:t xml:space="preserve">dministracyjnego lub sądu, zostaną uznane za nieważne lub nieskuteczne, pozostałe postanowienia </w:t>
      </w:r>
      <w:r>
        <w:t>u</w:t>
      </w:r>
      <w:r w:rsidRPr="00A87B2E">
        <w:t xml:space="preserve">mowy zachowują pełną moc i skuteczność. </w:t>
      </w:r>
    </w:p>
    <w:p w14:paraId="6B464366" w14:textId="77777777" w:rsidR="007A59D3" w:rsidRPr="009B075C" w:rsidRDefault="007A59D3" w:rsidP="007A59D3">
      <w:pPr>
        <w:widowControl w:val="0"/>
        <w:numPr>
          <w:ilvl w:val="2"/>
          <w:numId w:val="17"/>
        </w:numPr>
        <w:tabs>
          <w:tab w:val="clear" w:pos="1440"/>
          <w:tab w:val="num" w:pos="284"/>
        </w:tabs>
        <w:suppressAutoHyphens/>
        <w:ind w:left="284" w:hanging="284"/>
        <w:jc w:val="both"/>
        <w:rPr>
          <w:rFonts w:eastAsia="Lucida Sans Unicode"/>
          <w:kern w:val="1"/>
          <w:lang w:eastAsia="ar-SA"/>
        </w:rPr>
      </w:pPr>
      <w:r w:rsidRPr="00A87B2E">
        <w:t xml:space="preserve">Postanowienia </w:t>
      </w:r>
      <w:r>
        <w:t>u</w:t>
      </w:r>
      <w:r w:rsidRPr="00A87B2E">
        <w:t xml:space="preserve">mowy nieważne lub nieskuteczne, zgodnie z ust. 1 zostaną zastąpione, na mocy </w:t>
      </w:r>
      <w:r>
        <w:t>u</w:t>
      </w:r>
      <w:r w:rsidRPr="00A87B2E">
        <w:t xml:space="preserve">mowy, postanowieniami ważnymi w świetle prawa i w pełni skutecznymi, które wywołują skutki prawne zapewniające możliwie zbliżone do pierwotnych korzyści gospodarcze dla każdej ze </w:t>
      </w:r>
      <w:r>
        <w:t>s</w:t>
      </w:r>
      <w:r w:rsidRPr="00A87B2E">
        <w:t xml:space="preserve">tron. </w:t>
      </w:r>
    </w:p>
    <w:p w14:paraId="01947F25" w14:textId="77777777" w:rsidR="007A59D3" w:rsidRPr="00A87B2E" w:rsidRDefault="007A59D3" w:rsidP="007A59D3">
      <w:pPr>
        <w:widowControl w:val="0"/>
        <w:numPr>
          <w:ilvl w:val="2"/>
          <w:numId w:val="17"/>
        </w:numPr>
        <w:tabs>
          <w:tab w:val="clear" w:pos="1440"/>
          <w:tab w:val="num" w:pos="284"/>
        </w:tabs>
        <w:suppressAutoHyphens/>
        <w:ind w:left="284" w:hanging="284"/>
        <w:jc w:val="both"/>
        <w:rPr>
          <w:rFonts w:eastAsia="Lucida Sans Unicode"/>
          <w:kern w:val="1"/>
          <w:lang w:eastAsia="ar-SA"/>
        </w:rPr>
      </w:pPr>
      <w:r w:rsidRPr="00A87B2E">
        <w:t xml:space="preserve">Jeżeli postanowień </w:t>
      </w:r>
      <w:r>
        <w:t>u</w:t>
      </w:r>
      <w:r w:rsidRPr="00A87B2E">
        <w:t xml:space="preserve">mowy nie da się zastąpić postanowieniami ważnymi i w pełni skutecznymi albo jeżeli okaże się, że </w:t>
      </w:r>
      <w:r>
        <w:t>u</w:t>
      </w:r>
      <w:r w:rsidRPr="00A87B2E">
        <w:t xml:space="preserve">mowa zostanie uznana za nieważną bądź nieskuteczną wówczas </w:t>
      </w:r>
      <w:r>
        <w:t>s</w:t>
      </w:r>
      <w:r w:rsidRPr="00A87B2E">
        <w:t xml:space="preserve">trony zawrą porozumienie w przedmiocie przeniesienia własności przedmiotu umowy na </w:t>
      </w:r>
      <w:r>
        <w:t>Z</w:t>
      </w:r>
      <w:r w:rsidRPr="00A87B2E">
        <w:t>amawiającego za zaliczeniem ceny zapłaconej Wykonawcy przez Zamawiającego z tytułu przeniesienia własności przedmiotu umowy.</w:t>
      </w:r>
    </w:p>
    <w:p w14:paraId="491C4855" w14:textId="0886AB39" w:rsidR="007A59D3" w:rsidRPr="00E1748A" w:rsidRDefault="007A59D3" w:rsidP="007A59D3">
      <w:pPr>
        <w:autoSpaceDE w:val="0"/>
        <w:spacing w:line="276" w:lineRule="auto"/>
        <w:jc w:val="center"/>
        <w:rPr>
          <w:rFonts w:eastAsia="SimSun"/>
          <w:b/>
          <w:bCs/>
          <w:color w:val="000000"/>
        </w:rPr>
      </w:pPr>
      <w:r w:rsidRPr="00FE68E0">
        <w:rPr>
          <w:rFonts w:eastAsia="SimSun"/>
          <w:b/>
          <w:bCs/>
          <w:color w:val="000000"/>
        </w:rPr>
        <w:t xml:space="preserve">§ </w:t>
      </w:r>
      <w:r w:rsidR="00C302FC">
        <w:rPr>
          <w:rFonts w:eastAsia="SimSun"/>
          <w:b/>
          <w:bCs/>
          <w:color w:val="000000"/>
        </w:rPr>
        <w:t>10</w:t>
      </w:r>
    </w:p>
    <w:p w14:paraId="5D0FB31A" w14:textId="77777777" w:rsidR="007A59D3" w:rsidRPr="00E1748A" w:rsidRDefault="007A59D3" w:rsidP="007A59D3">
      <w:pPr>
        <w:tabs>
          <w:tab w:val="left" w:pos="720"/>
        </w:tabs>
        <w:overflowPunct w:val="0"/>
        <w:autoSpaceDE w:val="0"/>
        <w:ind w:left="284" w:hanging="284"/>
        <w:jc w:val="both"/>
        <w:textAlignment w:val="baseline"/>
        <w:rPr>
          <w:rFonts w:eastAsia="SimSun"/>
          <w:sz w:val="20"/>
          <w:szCs w:val="20"/>
          <w:lang w:eastAsia="zh-CN"/>
        </w:rPr>
      </w:pPr>
      <w:r w:rsidRPr="00E1748A">
        <w:rPr>
          <w:rFonts w:eastAsia="SimSun"/>
          <w:bCs/>
        </w:rPr>
        <w:t>1</w:t>
      </w:r>
      <w:r w:rsidRPr="00E1748A">
        <w:rPr>
          <w:rFonts w:eastAsia="SimSun"/>
          <w:b/>
        </w:rPr>
        <w:t>.</w:t>
      </w:r>
      <w:r w:rsidRPr="00E1748A">
        <w:rPr>
          <w:rFonts w:eastAsia="SimSun"/>
        </w:rPr>
        <w:tab/>
        <w:t xml:space="preserve">Wszelkie zmiany treści umowy wymagają formy pisemnej pod rygorem nieważności, </w:t>
      </w:r>
      <w:r w:rsidRPr="00E1748A">
        <w:rPr>
          <w:rFonts w:eastAsia="SimSun"/>
        </w:rPr>
        <w:br/>
        <w:t xml:space="preserve">z wyłączeniem zmian wchodzących w życie z mocy prawa, które następować będą z dniem wejścia w życie odpowiednich przepisów.  </w:t>
      </w:r>
    </w:p>
    <w:p w14:paraId="3E56DE90" w14:textId="77777777" w:rsidR="007A59D3" w:rsidRPr="00E1748A" w:rsidRDefault="007A59D3" w:rsidP="007A59D3">
      <w:pPr>
        <w:tabs>
          <w:tab w:val="left" w:pos="720"/>
        </w:tabs>
        <w:overflowPunct w:val="0"/>
        <w:autoSpaceDE w:val="0"/>
        <w:ind w:left="284" w:hanging="284"/>
        <w:jc w:val="both"/>
        <w:textAlignment w:val="baseline"/>
        <w:rPr>
          <w:rFonts w:eastAsia="SimSun"/>
          <w:sz w:val="20"/>
          <w:szCs w:val="20"/>
          <w:lang w:eastAsia="zh-CN"/>
        </w:rPr>
      </w:pPr>
      <w:r w:rsidRPr="00E1748A">
        <w:rPr>
          <w:rFonts w:eastAsia="SimSun"/>
          <w:bCs/>
        </w:rPr>
        <w:t>2</w:t>
      </w:r>
      <w:r w:rsidRPr="00E1748A">
        <w:rPr>
          <w:rFonts w:eastAsia="SimSun"/>
          <w:b/>
        </w:rPr>
        <w:t>.</w:t>
      </w:r>
      <w:r w:rsidRPr="00E1748A">
        <w:rPr>
          <w:rFonts w:eastAsia="SimSun"/>
        </w:rPr>
        <w:tab/>
        <w:t>Wszelkie kontrowersje wynikające z realizacji umowy strony zobowiązują się rozwiązać na zasadach wzajemnego zrozumienia.</w:t>
      </w:r>
    </w:p>
    <w:p w14:paraId="25A5064B" w14:textId="77777777" w:rsidR="007A59D3" w:rsidRDefault="007A59D3" w:rsidP="007A59D3">
      <w:pPr>
        <w:tabs>
          <w:tab w:val="left" w:pos="720"/>
        </w:tabs>
        <w:overflowPunct w:val="0"/>
        <w:autoSpaceDE w:val="0"/>
        <w:ind w:left="284" w:hanging="284"/>
        <w:jc w:val="both"/>
        <w:textAlignment w:val="baseline"/>
        <w:rPr>
          <w:rFonts w:eastAsia="SimSun"/>
        </w:rPr>
      </w:pPr>
      <w:r w:rsidRPr="00E1748A">
        <w:rPr>
          <w:rFonts w:eastAsia="SimSun"/>
          <w:bCs/>
        </w:rPr>
        <w:lastRenderedPageBreak/>
        <w:t>3.</w:t>
      </w:r>
      <w:r w:rsidRPr="00E1748A">
        <w:rPr>
          <w:rFonts w:eastAsia="SimSun"/>
        </w:rPr>
        <w:tab/>
        <w:t>W sprawach nieuregulowanych niniejszą umową mają zastosowanie przepisy Kodeksu Cywilnego</w:t>
      </w:r>
      <w:r>
        <w:rPr>
          <w:rFonts w:eastAsia="SimSun"/>
        </w:rPr>
        <w:t>.</w:t>
      </w:r>
    </w:p>
    <w:p w14:paraId="46EF25C4" w14:textId="77777777" w:rsidR="007A59D3" w:rsidRDefault="007A59D3" w:rsidP="007A59D3">
      <w:pPr>
        <w:tabs>
          <w:tab w:val="left" w:pos="720"/>
        </w:tabs>
        <w:overflowPunct w:val="0"/>
        <w:autoSpaceDE w:val="0"/>
        <w:ind w:left="284" w:hanging="284"/>
        <w:jc w:val="both"/>
        <w:textAlignment w:val="baseline"/>
        <w:rPr>
          <w:rFonts w:eastAsia="SimSun"/>
        </w:rPr>
      </w:pPr>
      <w:r>
        <w:rPr>
          <w:rFonts w:eastAsia="SimSun"/>
        </w:rPr>
        <w:t xml:space="preserve">4. </w:t>
      </w:r>
      <w:r w:rsidRPr="00E1748A">
        <w:rPr>
          <w:rFonts w:eastAsia="SimSun"/>
        </w:rPr>
        <w:t xml:space="preserve">Właściwym do rozpoznania sporów wynikłych na tle realizacji niniejszej </w:t>
      </w:r>
      <w:r>
        <w:rPr>
          <w:rFonts w:eastAsia="SimSun"/>
        </w:rPr>
        <w:t>u</w:t>
      </w:r>
      <w:r w:rsidRPr="00E1748A">
        <w:rPr>
          <w:rFonts w:eastAsia="SimSun"/>
        </w:rPr>
        <w:t>mowy jest sąd właściwy miejscowo dla siedziby Zamawiającego.</w:t>
      </w:r>
    </w:p>
    <w:p w14:paraId="5F88A4B8" w14:textId="4AD29311" w:rsidR="007A59D3" w:rsidRDefault="007A59D3" w:rsidP="007A59D3">
      <w:pPr>
        <w:tabs>
          <w:tab w:val="left" w:pos="4253"/>
        </w:tabs>
        <w:autoSpaceDE w:val="0"/>
        <w:spacing w:line="276" w:lineRule="auto"/>
        <w:jc w:val="center"/>
        <w:rPr>
          <w:rFonts w:eastAsia="SimSun"/>
          <w:b/>
          <w:bCs/>
          <w:color w:val="000000"/>
        </w:rPr>
      </w:pPr>
      <w:r w:rsidRPr="00E1748A">
        <w:rPr>
          <w:rFonts w:eastAsia="SimSun"/>
          <w:b/>
          <w:bCs/>
          <w:color w:val="000000"/>
        </w:rPr>
        <w:t xml:space="preserve">§ </w:t>
      </w:r>
      <w:r>
        <w:rPr>
          <w:rFonts w:eastAsia="SimSun"/>
          <w:b/>
          <w:bCs/>
          <w:color w:val="000000"/>
        </w:rPr>
        <w:t>1</w:t>
      </w:r>
      <w:r w:rsidR="00C302FC">
        <w:rPr>
          <w:rFonts w:eastAsia="SimSun"/>
          <w:b/>
          <w:bCs/>
          <w:color w:val="000000"/>
        </w:rPr>
        <w:t>1</w:t>
      </w:r>
    </w:p>
    <w:p w14:paraId="182422DA" w14:textId="77777777" w:rsidR="007A59D3" w:rsidRPr="00161D18" w:rsidRDefault="007A59D3" w:rsidP="007A59D3">
      <w:pPr>
        <w:pStyle w:val="Akapitzlist"/>
        <w:numPr>
          <w:ilvl w:val="3"/>
          <w:numId w:val="17"/>
        </w:numPr>
        <w:tabs>
          <w:tab w:val="clear" w:pos="1800"/>
          <w:tab w:val="left" w:pos="851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 w:rsidRPr="00161D18">
        <w:rPr>
          <w:rFonts w:ascii="Times New Roman" w:eastAsia="SimSun" w:hAnsi="Times New Roman"/>
          <w:sz w:val="24"/>
          <w:szCs w:val="24"/>
          <w:lang w:eastAsia="pl-PL"/>
        </w:rPr>
        <w:t>Niniejszą umowę wraz z załącznikami sporządzono w dwóch jednobrzmiących egzemplarzach po jednym dla każdej ze stron.</w:t>
      </w:r>
    </w:p>
    <w:p w14:paraId="1B617E4D" w14:textId="77777777" w:rsidR="007A59D3" w:rsidRDefault="007A59D3" w:rsidP="007A59D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9E81E4B" w14:textId="77777777" w:rsidR="007A59D3" w:rsidRPr="00704B92" w:rsidRDefault="007A59D3" w:rsidP="007A59D3">
      <w:pPr>
        <w:widowControl w:val="0"/>
        <w:suppressAutoHyphens/>
        <w:ind w:left="426" w:hanging="426"/>
        <w:rPr>
          <w:rFonts w:eastAsia="Lucida Sans Unicode"/>
          <w:kern w:val="1"/>
          <w:lang w:eastAsia="ar-SA"/>
        </w:rPr>
      </w:pPr>
      <w:r w:rsidRPr="00704B92">
        <w:rPr>
          <w:rFonts w:eastAsia="Lucida Sans Unicode"/>
          <w:kern w:val="1"/>
          <w:lang w:eastAsia="ar-SA"/>
        </w:rPr>
        <w:t xml:space="preserve">Wykaz załączników: </w:t>
      </w:r>
    </w:p>
    <w:p w14:paraId="68DF083F" w14:textId="22290294" w:rsidR="007A59D3" w:rsidRDefault="007A59D3" w:rsidP="007A59D3">
      <w:pPr>
        <w:pStyle w:val="Akapitzlist"/>
        <w:widowControl w:val="0"/>
        <w:numPr>
          <w:ilvl w:val="3"/>
          <w:numId w:val="22"/>
        </w:numPr>
        <w:tabs>
          <w:tab w:val="clear" w:pos="1800"/>
          <w:tab w:val="num" w:pos="284"/>
        </w:tabs>
        <w:suppressAutoHyphens/>
        <w:spacing w:after="0" w:line="240" w:lineRule="auto"/>
        <w:ind w:hanging="180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Załącznik Nr 1 </w:t>
      </w:r>
      <w:r w:rsidR="00E319C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Opis Przedmiotu Zamówienia,</w:t>
      </w:r>
    </w:p>
    <w:p w14:paraId="4F4C5365" w14:textId="3F71D60B" w:rsidR="007A59D3" w:rsidRDefault="007A59D3" w:rsidP="007A59D3">
      <w:pPr>
        <w:pStyle w:val="Akapitzlist"/>
        <w:widowControl w:val="0"/>
        <w:numPr>
          <w:ilvl w:val="3"/>
          <w:numId w:val="22"/>
        </w:numPr>
        <w:tabs>
          <w:tab w:val="clear" w:pos="1800"/>
          <w:tab w:val="num" w:pos="284"/>
        </w:tabs>
        <w:suppressAutoHyphens/>
        <w:spacing w:after="0" w:line="240" w:lineRule="auto"/>
        <w:ind w:hanging="180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Załącznik Nr 2 - </w:t>
      </w:r>
      <w:r w:rsidRPr="00717B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Oferta Wykonawcy</w:t>
      </w:r>
      <w:r w:rsidR="00E319C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3202A63D" w14:textId="77777777" w:rsidR="007A59D3" w:rsidRDefault="007A59D3" w:rsidP="007A59D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7F61275" w14:textId="77777777" w:rsidR="007A59D3" w:rsidRDefault="007A59D3" w:rsidP="007A59D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0C54C56" w14:textId="77777777" w:rsidR="00633FB6" w:rsidRDefault="00633FB6" w:rsidP="007A59D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3973A0B" w14:textId="77777777" w:rsidR="007A59D3" w:rsidRPr="00F32974" w:rsidRDefault="007A59D3" w:rsidP="007A59D3">
      <w:pPr>
        <w:widowControl w:val="0"/>
        <w:suppressAutoHyphens/>
        <w:spacing w:line="276" w:lineRule="auto"/>
        <w:jc w:val="both"/>
        <w:rPr>
          <w:rFonts w:eastAsia="Lucida Sans Unicode"/>
          <w:b/>
          <w:bCs/>
          <w:kern w:val="1"/>
          <w:lang w:eastAsia="ar-SA"/>
        </w:rPr>
      </w:pPr>
      <w:r w:rsidRPr="00F32974">
        <w:rPr>
          <w:rFonts w:eastAsia="Lucida Sans Unicode"/>
          <w:b/>
          <w:bCs/>
          <w:kern w:val="1"/>
          <w:lang w:eastAsia="ar-SA"/>
        </w:rPr>
        <w:t>..........................................................                               .........................................................</w:t>
      </w:r>
    </w:p>
    <w:p w14:paraId="0B9AA578" w14:textId="77777777" w:rsidR="007A59D3" w:rsidRDefault="007A59D3" w:rsidP="007A59D3">
      <w:pPr>
        <w:widowControl w:val="0"/>
        <w:suppressAutoHyphens/>
        <w:spacing w:line="276" w:lineRule="auto"/>
        <w:jc w:val="both"/>
        <w:rPr>
          <w:rFonts w:eastAsia="Lucida Sans Unicode"/>
          <w:b/>
          <w:bCs/>
          <w:kern w:val="1"/>
          <w:lang w:eastAsia="ar-SA"/>
        </w:rPr>
      </w:pPr>
      <w:r w:rsidRPr="00F32974">
        <w:rPr>
          <w:rFonts w:eastAsia="Lucida Sans Unicode"/>
          <w:b/>
          <w:bCs/>
          <w:kern w:val="1"/>
          <w:lang w:eastAsia="ar-SA"/>
        </w:rPr>
        <w:t xml:space="preserve">                 Zamawiający  </w:t>
      </w:r>
      <w:r w:rsidRPr="00F32974">
        <w:rPr>
          <w:rFonts w:eastAsia="Lucida Sans Unicode"/>
          <w:b/>
          <w:bCs/>
          <w:kern w:val="1"/>
          <w:lang w:eastAsia="ar-SA"/>
        </w:rPr>
        <w:tab/>
      </w:r>
      <w:r w:rsidRPr="00F32974">
        <w:rPr>
          <w:rFonts w:eastAsia="Lucida Sans Unicode"/>
          <w:b/>
          <w:bCs/>
          <w:kern w:val="1"/>
          <w:lang w:eastAsia="ar-SA"/>
        </w:rPr>
        <w:tab/>
      </w:r>
      <w:r w:rsidRPr="00F32974">
        <w:rPr>
          <w:rFonts w:eastAsia="Lucida Sans Unicode"/>
          <w:b/>
          <w:bCs/>
          <w:kern w:val="1"/>
          <w:lang w:eastAsia="ar-SA"/>
        </w:rPr>
        <w:tab/>
      </w:r>
      <w:r w:rsidRPr="00F32974">
        <w:rPr>
          <w:rFonts w:eastAsia="Lucida Sans Unicode"/>
          <w:b/>
          <w:bCs/>
          <w:kern w:val="1"/>
          <w:lang w:eastAsia="ar-SA"/>
        </w:rPr>
        <w:tab/>
      </w:r>
      <w:r w:rsidRPr="00F32974">
        <w:rPr>
          <w:rFonts w:eastAsia="Lucida Sans Unicode"/>
          <w:b/>
          <w:bCs/>
          <w:kern w:val="1"/>
          <w:lang w:eastAsia="ar-SA"/>
        </w:rPr>
        <w:tab/>
        <w:t xml:space="preserve">             Wykonawca </w:t>
      </w:r>
    </w:p>
    <w:p w14:paraId="10F7201A" w14:textId="77777777" w:rsidR="007A59D3" w:rsidRPr="005449C1" w:rsidRDefault="007A59D3" w:rsidP="007A59D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sectPr w:rsidR="007A59D3" w:rsidRPr="005449C1" w:rsidSect="004466C5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8513C9"/>
    <w:multiLevelType w:val="hybridMultilevel"/>
    <w:tmpl w:val="7F263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D4949"/>
    <w:multiLevelType w:val="hybridMultilevel"/>
    <w:tmpl w:val="7188E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7732A"/>
    <w:multiLevelType w:val="hybridMultilevel"/>
    <w:tmpl w:val="597EA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07F17"/>
    <w:multiLevelType w:val="hybridMultilevel"/>
    <w:tmpl w:val="C870E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55407"/>
    <w:multiLevelType w:val="hybridMultilevel"/>
    <w:tmpl w:val="3A983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452E4"/>
    <w:multiLevelType w:val="hybridMultilevel"/>
    <w:tmpl w:val="8A1A8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00976"/>
    <w:multiLevelType w:val="hybridMultilevel"/>
    <w:tmpl w:val="66A2B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1568B"/>
    <w:multiLevelType w:val="multilevel"/>
    <w:tmpl w:val="6896C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7D0904"/>
    <w:multiLevelType w:val="hybridMultilevel"/>
    <w:tmpl w:val="09FA21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C5A76"/>
    <w:multiLevelType w:val="hybridMultilevel"/>
    <w:tmpl w:val="54FEE4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EF3D98"/>
    <w:multiLevelType w:val="multilevel"/>
    <w:tmpl w:val="6896C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2086025"/>
    <w:multiLevelType w:val="hybridMultilevel"/>
    <w:tmpl w:val="166A63CC"/>
    <w:lvl w:ilvl="0" w:tplc="F258BB5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F113C"/>
    <w:multiLevelType w:val="hybridMultilevel"/>
    <w:tmpl w:val="CBBEF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854A1"/>
    <w:multiLevelType w:val="hybridMultilevel"/>
    <w:tmpl w:val="1DAA4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6579C"/>
    <w:multiLevelType w:val="hybridMultilevel"/>
    <w:tmpl w:val="F76EDEA0"/>
    <w:lvl w:ilvl="0" w:tplc="109EE37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E11AA"/>
    <w:multiLevelType w:val="hybridMultilevel"/>
    <w:tmpl w:val="79CCF772"/>
    <w:lvl w:ilvl="0" w:tplc="D6C2746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F353C"/>
    <w:multiLevelType w:val="hybridMultilevel"/>
    <w:tmpl w:val="06867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0E1CB4"/>
    <w:multiLevelType w:val="hybridMultilevel"/>
    <w:tmpl w:val="7CFEA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B4E6E"/>
    <w:multiLevelType w:val="hybridMultilevel"/>
    <w:tmpl w:val="DBAE2310"/>
    <w:lvl w:ilvl="0" w:tplc="B58C2D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94E30F7"/>
    <w:multiLevelType w:val="multilevel"/>
    <w:tmpl w:val="E7565E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theme="minorBidi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1" w15:restartNumberingAfterBreak="0">
    <w:nsid w:val="729D30ED"/>
    <w:multiLevelType w:val="hybridMultilevel"/>
    <w:tmpl w:val="E5D2626C"/>
    <w:lvl w:ilvl="0" w:tplc="04150017">
      <w:start w:val="1"/>
      <w:numFmt w:val="lowerLetter"/>
      <w:lvlText w:val="%1)"/>
      <w:lvlJc w:val="left"/>
      <w:pPr>
        <w:ind w:left="42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64" w:hanging="360"/>
      </w:pPr>
      <w:rPr>
        <w:rFonts w:ascii="Wingdings" w:hAnsi="Wingdings" w:hint="default"/>
      </w:rPr>
    </w:lvl>
  </w:abstractNum>
  <w:abstractNum w:abstractNumId="22" w15:restartNumberingAfterBreak="0">
    <w:nsid w:val="78E7013E"/>
    <w:multiLevelType w:val="multilevel"/>
    <w:tmpl w:val="77AE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B20471A"/>
    <w:multiLevelType w:val="hybridMultilevel"/>
    <w:tmpl w:val="438E1302"/>
    <w:lvl w:ilvl="0" w:tplc="22BE2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23C85"/>
    <w:multiLevelType w:val="hybridMultilevel"/>
    <w:tmpl w:val="1BA26352"/>
    <w:lvl w:ilvl="0" w:tplc="BAB40F0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F3683C"/>
    <w:multiLevelType w:val="hybridMultilevel"/>
    <w:tmpl w:val="92BA4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071660">
    <w:abstractNumId w:val="25"/>
  </w:num>
  <w:num w:numId="2" w16cid:durableId="1784152750">
    <w:abstractNumId w:val="6"/>
  </w:num>
  <w:num w:numId="3" w16cid:durableId="219946832">
    <w:abstractNumId w:val="24"/>
  </w:num>
  <w:num w:numId="4" w16cid:durableId="1399357142">
    <w:abstractNumId w:val="17"/>
  </w:num>
  <w:num w:numId="5" w16cid:durableId="722487994">
    <w:abstractNumId w:val="18"/>
  </w:num>
  <w:num w:numId="6" w16cid:durableId="821501565">
    <w:abstractNumId w:val="13"/>
  </w:num>
  <w:num w:numId="7" w16cid:durableId="1094937483">
    <w:abstractNumId w:val="1"/>
  </w:num>
  <w:num w:numId="8" w16cid:durableId="1825007261">
    <w:abstractNumId w:val="7"/>
  </w:num>
  <w:num w:numId="9" w16cid:durableId="1671054597">
    <w:abstractNumId w:val="2"/>
  </w:num>
  <w:num w:numId="10" w16cid:durableId="230123408">
    <w:abstractNumId w:val="8"/>
  </w:num>
  <w:num w:numId="11" w16cid:durableId="2030717341">
    <w:abstractNumId w:val="19"/>
  </w:num>
  <w:num w:numId="12" w16cid:durableId="1814561028">
    <w:abstractNumId w:val="3"/>
  </w:num>
  <w:num w:numId="13" w16cid:durableId="1016689740">
    <w:abstractNumId w:val="11"/>
  </w:num>
  <w:num w:numId="14" w16cid:durableId="1843885325">
    <w:abstractNumId w:val="16"/>
  </w:num>
  <w:num w:numId="15" w16cid:durableId="1277710257">
    <w:abstractNumId w:val="4"/>
  </w:num>
  <w:num w:numId="16" w16cid:durableId="676690775">
    <w:abstractNumId w:val="10"/>
  </w:num>
  <w:num w:numId="17" w16cid:durableId="796871100">
    <w:abstractNumId w:val="0"/>
  </w:num>
  <w:num w:numId="18" w16cid:durableId="162668421">
    <w:abstractNumId w:val="12"/>
  </w:num>
  <w:num w:numId="19" w16cid:durableId="544408202">
    <w:abstractNumId w:val="20"/>
  </w:num>
  <w:num w:numId="20" w16cid:durableId="1324891338">
    <w:abstractNumId w:val="9"/>
  </w:num>
  <w:num w:numId="21" w16cid:durableId="1447428445">
    <w:abstractNumId w:val="15"/>
  </w:num>
  <w:num w:numId="22" w16cid:durableId="468595814">
    <w:abstractNumId w:val="22"/>
  </w:num>
  <w:num w:numId="23" w16cid:durableId="801076381">
    <w:abstractNumId w:val="14"/>
  </w:num>
  <w:num w:numId="24" w16cid:durableId="1964729092">
    <w:abstractNumId w:val="5"/>
  </w:num>
  <w:num w:numId="25" w16cid:durableId="680931519">
    <w:abstractNumId w:val="23"/>
  </w:num>
  <w:num w:numId="26" w16cid:durableId="19648487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24"/>
    <w:rsid w:val="000B7BE2"/>
    <w:rsid w:val="00181E08"/>
    <w:rsid w:val="00186C87"/>
    <w:rsid w:val="001E2084"/>
    <w:rsid w:val="002770FE"/>
    <w:rsid w:val="003152E6"/>
    <w:rsid w:val="003849B5"/>
    <w:rsid w:val="004B0275"/>
    <w:rsid w:val="004C756B"/>
    <w:rsid w:val="004E7C08"/>
    <w:rsid w:val="00523871"/>
    <w:rsid w:val="005449C1"/>
    <w:rsid w:val="005A1624"/>
    <w:rsid w:val="00606CED"/>
    <w:rsid w:val="006333F9"/>
    <w:rsid w:val="00633FB6"/>
    <w:rsid w:val="006527DB"/>
    <w:rsid w:val="00657653"/>
    <w:rsid w:val="00673890"/>
    <w:rsid w:val="00701BE4"/>
    <w:rsid w:val="00785CEB"/>
    <w:rsid w:val="007A4357"/>
    <w:rsid w:val="007A59D3"/>
    <w:rsid w:val="00804343"/>
    <w:rsid w:val="00A60E95"/>
    <w:rsid w:val="00B85698"/>
    <w:rsid w:val="00C302FC"/>
    <w:rsid w:val="00CB20D1"/>
    <w:rsid w:val="00D53DC4"/>
    <w:rsid w:val="00D80996"/>
    <w:rsid w:val="00D92EAC"/>
    <w:rsid w:val="00DE35F3"/>
    <w:rsid w:val="00E041D9"/>
    <w:rsid w:val="00E1124E"/>
    <w:rsid w:val="00E319C3"/>
    <w:rsid w:val="00EC4935"/>
    <w:rsid w:val="00F40C99"/>
    <w:rsid w:val="00F60C28"/>
    <w:rsid w:val="00FA3BD0"/>
    <w:rsid w:val="00FA4A61"/>
    <w:rsid w:val="00FD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D5C1"/>
  <w15:docId w15:val="{BBF0B384-1555-474A-8D71-29601BC9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1624"/>
    <w:pPr>
      <w:spacing w:after="0" w:line="240" w:lineRule="auto"/>
    </w:pPr>
    <w:rPr>
      <w:rFonts w:ascii="Tahoma" w:hAnsi="Tahoma"/>
    </w:rPr>
  </w:style>
  <w:style w:type="paragraph" w:styleId="Akapitzlist">
    <w:name w:val="List Paragraph"/>
    <w:aliases w:val="CW_Lista,Podsis rysunku,BulletC,Bullet Number,List Paragraph1,List Paragraph2,ISCG Numerowanie,lp11,List Paragraph11,Bullet 1,Use Case List Paragraph,Body MS Bullet,Colorful List Accent 1,Medium Grid 1 Accent 2,Medium Grid 1 - Accent 21"/>
    <w:basedOn w:val="Normalny"/>
    <w:link w:val="AkapitzlistZnak"/>
    <w:qFormat/>
    <w:rsid w:val="00A60E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CB20D1"/>
    <w:rPr>
      <w:i/>
      <w:iCs/>
    </w:rPr>
  </w:style>
  <w:style w:type="table" w:styleId="Tabela-Siatka">
    <w:name w:val="Table Grid"/>
    <w:basedOn w:val="Standardowy"/>
    <w:uiPriority w:val="59"/>
    <w:rsid w:val="00384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59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umerstrony">
    <w:name w:val="page number"/>
    <w:basedOn w:val="Domylnaczcionkaakapitu"/>
    <w:rsid w:val="007A59D3"/>
  </w:style>
  <w:style w:type="character" w:customStyle="1" w:styleId="AkapitzlistZnak">
    <w:name w:val="Akapit z listą Znak"/>
    <w:aliases w:val="CW_Lista Znak,Podsis rysunku Znak,BulletC Znak,Bullet Number Znak,List Paragraph1 Znak,List Paragraph2 Znak,ISCG Numerowanie Znak,lp11 Znak,List Paragraph11 Znak,Bullet 1 Znak,Use Case List Paragraph Znak,Body MS Bullet Znak"/>
    <w:link w:val="Akapitzlist"/>
    <w:uiPriority w:val="34"/>
    <w:qFormat/>
    <w:locked/>
    <w:rsid w:val="007A59D3"/>
  </w:style>
  <w:style w:type="paragraph" w:styleId="NormalnyWeb">
    <w:name w:val="Normal (Web)"/>
    <w:basedOn w:val="Normalny"/>
    <w:uiPriority w:val="99"/>
    <w:semiHidden/>
    <w:unhideWhenUsed/>
    <w:rsid w:val="008043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5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2927</Words>
  <Characters>17565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twysocki</dc:creator>
  <cp:lastModifiedBy>Przemysław Bogdanowicz</cp:lastModifiedBy>
  <cp:revision>15</cp:revision>
  <cp:lastPrinted>2022-09-12T12:16:00Z</cp:lastPrinted>
  <dcterms:created xsi:type="dcterms:W3CDTF">2023-05-17T07:06:00Z</dcterms:created>
  <dcterms:modified xsi:type="dcterms:W3CDTF">2025-06-03T08:12:00Z</dcterms:modified>
</cp:coreProperties>
</file>