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DE2" w:rsidRDefault="00634DE2" w:rsidP="001A1CFA">
      <w:pPr>
        <w:pStyle w:val="Nagwek1"/>
        <w:jc w:val="left"/>
        <w:rPr>
          <w:rStyle w:val="Tytuksiki"/>
        </w:rPr>
      </w:pPr>
      <w:bookmarkStart w:id="0" w:name="_GoBack"/>
      <w:bookmarkEnd w:id="0"/>
    </w:p>
    <w:tbl>
      <w:tblPr>
        <w:tblpPr w:leftFromText="141" w:rightFromText="141" w:vertAnchor="text" w:horzAnchor="margin" w:tblpY="-19"/>
        <w:tblW w:w="9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01"/>
        <w:gridCol w:w="2072"/>
        <w:gridCol w:w="142"/>
        <w:gridCol w:w="2410"/>
        <w:gridCol w:w="2254"/>
      </w:tblGrid>
      <w:tr w:rsidR="00246E20" w:rsidRPr="00634DE2" w:rsidTr="00246E20">
        <w:trPr>
          <w:trHeight w:val="1496"/>
        </w:trPr>
        <w:tc>
          <w:tcPr>
            <w:tcW w:w="9479" w:type="dxa"/>
            <w:gridSpan w:val="5"/>
          </w:tcPr>
          <w:p w:rsidR="00246E20" w:rsidRPr="00634DE2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Jednostka projektowa:</w:t>
            </w:r>
            <w:r w:rsidRPr="00634DE2">
              <w:rPr>
                <w:rFonts w:ascii="Times New Roman" w:hAnsi="Times New Roman"/>
              </w:rPr>
              <w:t xml:space="preserve">       </w:t>
            </w:r>
            <w:r w:rsidRPr="00634DE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46E20" w:rsidRPr="002E4628" w:rsidRDefault="00246E20" w:rsidP="008A5B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E4628">
              <w:rPr>
                <w:rFonts w:ascii="Arial Narrow" w:hAnsi="Arial Narrow"/>
                <w:sz w:val="24"/>
                <w:szCs w:val="24"/>
              </w:rPr>
              <w:t>DROGPROJEKT,  NADZOROWANIE I PROJEKTOWANIE DRÓG</w:t>
            </w:r>
          </w:p>
          <w:p w:rsidR="00246E20" w:rsidRPr="002E4628" w:rsidRDefault="00246E20" w:rsidP="008A5BD1">
            <w:pPr>
              <w:jc w:val="center"/>
              <w:rPr>
                <w:sz w:val="24"/>
                <w:szCs w:val="24"/>
              </w:rPr>
            </w:pPr>
            <w:r w:rsidRPr="002E4628">
              <w:rPr>
                <w:rFonts w:ascii="Arial Narrow" w:hAnsi="Arial Narrow"/>
                <w:sz w:val="24"/>
                <w:szCs w:val="24"/>
              </w:rPr>
              <w:t xml:space="preserve">Halina </w:t>
            </w:r>
            <w:proofErr w:type="spellStart"/>
            <w:r w:rsidRPr="002E4628">
              <w:rPr>
                <w:rFonts w:ascii="Arial Narrow" w:hAnsi="Arial Narrow"/>
                <w:sz w:val="24"/>
                <w:szCs w:val="24"/>
              </w:rPr>
              <w:t>Hałajko</w:t>
            </w:r>
            <w:proofErr w:type="spellEnd"/>
            <w:r w:rsidRPr="002E4628">
              <w:rPr>
                <w:rFonts w:ascii="Arial Narrow" w:hAnsi="Arial Narrow"/>
                <w:sz w:val="24"/>
                <w:szCs w:val="24"/>
              </w:rPr>
              <w:t xml:space="preserve">  Os. Witosa  4/8, 37-500 Jarosław</w:t>
            </w:r>
          </w:p>
          <w:p w:rsidR="00246E20" w:rsidRPr="002E4628" w:rsidRDefault="00246E20" w:rsidP="008A5B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6E20" w:rsidRPr="00634DE2" w:rsidTr="00246E20">
        <w:trPr>
          <w:trHeight w:val="879"/>
        </w:trPr>
        <w:tc>
          <w:tcPr>
            <w:tcW w:w="9479" w:type="dxa"/>
            <w:gridSpan w:val="5"/>
          </w:tcPr>
          <w:p w:rsidR="00246E20" w:rsidRPr="00634DE2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rPr>
                <w:rFonts w:ascii="Times New Roman" w:hAnsi="Times New Roman"/>
                <w:b/>
                <w:i/>
                <w:iCs/>
                <w:lang w:val="de-DE"/>
              </w:rPr>
            </w:pPr>
            <w:r w:rsidRPr="00634DE2">
              <w:rPr>
                <w:rFonts w:ascii="Times New Roman" w:hAnsi="Times New Roman"/>
                <w:b/>
                <w:i/>
                <w:iCs/>
                <w:sz w:val="16"/>
                <w:szCs w:val="16"/>
                <w:lang w:val="de-DE"/>
              </w:rPr>
              <w:t>Stadium:</w:t>
            </w:r>
          </w:p>
          <w:p w:rsidR="00246E20" w:rsidRPr="00634DE2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:rsidR="00246E20" w:rsidRPr="00634DE2" w:rsidRDefault="00246E20" w:rsidP="008A5BD1">
            <w:pPr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634DE2">
              <w:rPr>
                <w:rFonts w:ascii="Times New Roman" w:hAnsi="Times New Roman"/>
                <w:b/>
                <w:sz w:val="48"/>
                <w:szCs w:val="48"/>
              </w:rPr>
              <w:t>Projekt Wykonawczy</w:t>
            </w:r>
          </w:p>
        </w:tc>
      </w:tr>
      <w:tr w:rsidR="00246E20" w:rsidRPr="00634DE2" w:rsidTr="00246E20">
        <w:trPr>
          <w:trHeight w:val="797"/>
        </w:trPr>
        <w:tc>
          <w:tcPr>
            <w:tcW w:w="9479" w:type="dxa"/>
            <w:gridSpan w:val="5"/>
          </w:tcPr>
          <w:p w:rsidR="00246E20" w:rsidRPr="00634DE2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Zamierzenie budowlane:</w:t>
            </w:r>
          </w:p>
          <w:p w:rsidR="00246E20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246E20" w:rsidRPr="007A1B00" w:rsidRDefault="00246E20" w:rsidP="007A1B00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A1B00">
              <w:rPr>
                <w:b/>
                <w:sz w:val="28"/>
                <w:szCs w:val="28"/>
              </w:rPr>
              <w:t>Rozbudowa ulicy Wilhelma Macha w Dębicy</w:t>
            </w:r>
          </w:p>
          <w:p w:rsidR="00246E20" w:rsidRPr="00634DE2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246E20" w:rsidRPr="00634DE2" w:rsidTr="00246E20">
        <w:trPr>
          <w:trHeight w:val="683"/>
        </w:trPr>
        <w:tc>
          <w:tcPr>
            <w:tcW w:w="9479" w:type="dxa"/>
            <w:gridSpan w:val="5"/>
          </w:tcPr>
          <w:p w:rsidR="00246E20" w:rsidRPr="00634DE2" w:rsidRDefault="00246E20" w:rsidP="008A5BD1">
            <w:pPr>
              <w:tabs>
                <w:tab w:val="left" w:pos="-720"/>
              </w:tabs>
              <w:suppressAutoHyphens/>
              <w:spacing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Obiekt budowlany:</w:t>
            </w:r>
          </w:p>
          <w:p w:rsidR="00246E20" w:rsidRPr="002E4628" w:rsidRDefault="00246E20" w:rsidP="007A1B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i/>
                <w:iCs/>
                <w:spacing w:val="-3"/>
                <w:sz w:val="28"/>
                <w:szCs w:val="28"/>
              </w:rPr>
            </w:pPr>
            <w:r w:rsidRPr="002E4628">
              <w:rPr>
                <w:rFonts w:ascii="Times New Roman" w:hAnsi="Times New Roman"/>
                <w:i/>
                <w:iCs/>
                <w:spacing w:val="-3"/>
                <w:sz w:val="28"/>
                <w:szCs w:val="28"/>
              </w:rPr>
              <w:t xml:space="preserve">                                      </w:t>
            </w:r>
            <w:r w:rsidRPr="002E4628">
              <w:rPr>
                <w:rFonts w:ascii="Times New Roman" w:hAnsi="Times New Roman"/>
                <w:b/>
                <w:i/>
                <w:iCs/>
                <w:spacing w:val="-3"/>
                <w:sz w:val="28"/>
                <w:szCs w:val="28"/>
              </w:rPr>
              <w:t>KM</w:t>
            </w:r>
            <w:r>
              <w:rPr>
                <w:rFonts w:ascii="Times New Roman" w:hAnsi="Times New Roman"/>
                <w:b/>
                <w:i/>
                <w:iCs/>
                <w:spacing w:val="-3"/>
                <w:sz w:val="28"/>
                <w:szCs w:val="28"/>
              </w:rPr>
              <w:t xml:space="preserve"> </w:t>
            </w:r>
            <w:r w:rsidRPr="002E4628">
              <w:rPr>
                <w:rFonts w:ascii="Times New Roman" w:hAnsi="Times New Roman"/>
                <w:b/>
                <w:i/>
                <w:iCs/>
                <w:spacing w:val="-3"/>
                <w:sz w:val="28"/>
                <w:szCs w:val="28"/>
              </w:rPr>
              <w:t xml:space="preserve">  0+000,00 – </w:t>
            </w:r>
            <w:r>
              <w:rPr>
                <w:rFonts w:ascii="Times New Roman" w:hAnsi="Times New Roman"/>
                <w:b/>
                <w:i/>
                <w:iCs/>
                <w:spacing w:val="-3"/>
                <w:sz w:val="28"/>
                <w:szCs w:val="28"/>
              </w:rPr>
              <w:t>0+906,89</w:t>
            </w:r>
          </w:p>
        </w:tc>
      </w:tr>
      <w:tr w:rsidR="00246E20" w:rsidRPr="00634DE2" w:rsidTr="00246E20">
        <w:trPr>
          <w:trHeight w:val="1999"/>
        </w:trPr>
        <w:tc>
          <w:tcPr>
            <w:tcW w:w="9479" w:type="dxa"/>
            <w:gridSpan w:val="5"/>
          </w:tcPr>
          <w:p w:rsidR="00246E20" w:rsidRPr="003D1355" w:rsidRDefault="00246E20" w:rsidP="008A5BD1">
            <w:pPr>
              <w:pStyle w:val="Nagwek9"/>
              <w:spacing w:before="0"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D1355">
              <w:rPr>
                <w:rFonts w:ascii="Times New Roman" w:hAnsi="Times New Roman"/>
                <w:i/>
                <w:sz w:val="16"/>
                <w:szCs w:val="16"/>
              </w:rPr>
              <w:t>Nazwa opracowania:</w:t>
            </w:r>
          </w:p>
          <w:p w:rsidR="00246E20" w:rsidRDefault="00246E20" w:rsidP="0024705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Przebudowa linii telekomunikacyjnej napowietrznej kolidującej z budową </w:t>
            </w:r>
            <w:r w:rsidR="0024705F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z zadaniem pn. Rozbudowa ulicy Wilhelma Macha w Dębicy.</w:t>
            </w:r>
          </w:p>
          <w:p w:rsidR="00313838" w:rsidRPr="00313838" w:rsidRDefault="00313838" w:rsidP="00313838">
            <w:pPr>
              <w:pStyle w:val="Nagwek1"/>
              <w:rPr>
                <w:b w:val="0"/>
                <w:sz w:val="28"/>
                <w:szCs w:val="28"/>
              </w:rPr>
            </w:pPr>
            <w:r w:rsidRPr="00313838">
              <w:rPr>
                <w:b w:val="0"/>
                <w:sz w:val="28"/>
                <w:szCs w:val="28"/>
              </w:rPr>
              <w:t>SPECYFIKACJE TECHNICZNE _</w:t>
            </w:r>
            <w:proofErr w:type="spellStart"/>
            <w:r w:rsidRPr="00313838">
              <w:rPr>
                <w:b w:val="0"/>
                <w:sz w:val="28"/>
                <w:szCs w:val="28"/>
              </w:rPr>
              <w:t>STWiORB</w:t>
            </w:r>
            <w:proofErr w:type="spellEnd"/>
          </w:p>
        </w:tc>
      </w:tr>
      <w:tr w:rsidR="00246E20" w:rsidRPr="00634DE2" w:rsidTr="00246E20">
        <w:trPr>
          <w:trHeight w:val="476"/>
        </w:trPr>
        <w:tc>
          <w:tcPr>
            <w:tcW w:w="4815" w:type="dxa"/>
            <w:gridSpan w:val="3"/>
          </w:tcPr>
          <w:p w:rsidR="00246E20" w:rsidRPr="003D1355" w:rsidRDefault="00246E20" w:rsidP="00634DE2">
            <w:pPr>
              <w:pStyle w:val="Nagwek9"/>
              <w:spacing w:before="0"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D1355">
              <w:rPr>
                <w:rFonts w:ascii="Times New Roman" w:hAnsi="Times New Roman"/>
                <w:i/>
                <w:spacing w:val="-3"/>
                <w:sz w:val="16"/>
              </w:rPr>
              <w:t>Branża:</w:t>
            </w:r>
            <w:r w:rsidRPr="003D1355">
              <w:rPr>
                <w:rFonts w:ascii="Times New Roman" w:hAnsi="Times New Roman"/>
                <w:i/>
                <w:color w:val="FF0000"/>
                <w:spacing w:val="-3"/>
                <w:sz w:val="16"/>
              </w:rPr>
              <w:t xml:space="preserve"> </w:t>
            </w:r>
            <w:r w:rsidRPr="003D1355">
              <w:rPr>
                <w:rFonts w:cs="Arial"/>
                <w:b/>
                <w:sz w:val="19"/>
                <w:szCs w:val="19"/>
              </w:rPr>
              <w:t xml:space="preserve"> TELETECHNICZNA</w:t>
            </w:r>
          </w:p>
        </w:tc>
        <w:tc>
          <w:tcPr>
            <w:tcW w:w="4664" w:type="dxa"/>
            <w:gridSpan w:val="2"/>
          </w:tcPr>
          <w:p w:rsidR="00246E20" w:rsidRPr="003D1355" w:rsidRDefault="00246E20" w:rsidP="00634DE2">
            <w:pPr>
              <w:pStyle w:val="Nagwek9"/>
              <w:spacing w:before="0"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D1355">
              <w:rPr>
                <w:rFonts w:ascii="Times New Roman" w:hAnsi="Times New Roman"/>
                <w:i/>
                <w:iCs/>
                <w:sz w:val="16"/>
                <w:szCs w:val="16"/>
              </w:rPr>
              <w:t>Kod CPV:</w:t>
            </w:r>
            <w:r w:rsidRPr="003D1355">
              <w:rPr>
                <w:rFonts w:ascii="Times New Roman" w:hAnsi="Times New Roman"/>
              </w:rPr>
              <w:t xml:space="preserve"> </w:t>
            </w:r>
            <w:r w:rsidRPr="003D1355">
              <w:rPr>
                <w:rFonts w:cs="Arial"/>
                <w:sz w:val="20"/>
                <w:szCs w:val="20"/>
              </w:rPr>
              <w:t>325</w:t>
            </w:r>
          </w:p>
        </w:tc>
      </w:tr>
      <w:tr w:rsidR="00246E20" w:rsidRPr="00634DE2" w:rsidTr="00246E20">
        <w:trPr>
          <w:trHeight w:val="336"/>
        </w:trPr>
        <w:tc>
          <w:tcPr>
            <w:tcW w:w="2601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3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Stanowisko:</w:t>
            </w:r>
          </w:p>
        </w:tc>
        <w:tc>
          <w:tcPr>
            <w:tcW w:w="2072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2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Imię i Nazwisko:</w:t>
            </w:r>
          </w:p>
        </w:tc>
        <w:tc>
          <w:tcPr>
            <w:tcW w:w="2552" w:type="dxa"/>
            <w:gridSpan w:val="2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rPr>
                <w:rFonts w:ascii="Times New Roman" w:hAnsi="Times New Roman"/>
                <w:iCs/>
              </w:rPr>
            </w:pPr>
            <w:r w:rsidRPr="00634DE2">
              <w:rPr>
                <w:rFonts w:ascii="Times New Roman" w:hAnsi="Times New Roman"/>
                <w:i/>
                <w:spacing w:val="-3"/>
                <w:sz w:val="16"/>
              </w:rPr>
              <w:t>Nr uprawnień:</w:t>
            </w:r>
          </w:p>
        </w:tc>
        <w:tc>
          <w:tcPr>
            <w:tcW w:w="2254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rPr>
                <w:rFonts w:ascii="Times New Roman" w:hAnsi="Times New Roman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Podpis:</w:t>
            </w:r>
          </w:p>
        </w:tc>
      </w:tr>
      <w:tr w:rsidR="00246E20" w:rsidRPr="00634DE2" w:rsidTr="00246E20">
        <w:trPr>
          <w:trHeight w:val="508"/>
        </w:trPr>
        <w:tc>
          <w:tcPr>
            <w:tcW w:w="2601" w:type="dxa"/>
          </w:tcPr>
          <w:p w:rsidR="00246E20" w:rsidRPr="00634DE2" w:rsidRDefault="00246E20" w:rsidP="00634DE2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34DE2">
              <w:rPr>
                <w:rFonts w:ascii="Times New Roman" w:hAnsi="Times New Roman"/>
                <w:sz w:val="20"/>
              </w:rPr>
              <w:t>Projektant:</w:t>
            </w: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3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3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2072" w:type="dxa"/>
          </w:tcPr>
          <w:p w:rsidR="00246E20" w:rsidRPr="00634DE2" w:rsidRDefault="00246E20" w:rsidP="00273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Stanisław Krupa</w:t>
            </w:r>
          </w:p>
        </w:tc>
        <w:tc>
          <w:tcPr>
            <w:tcW w:w="2552" w:type="dxa"/>
            <w:gridSpan w:val="2"/>
          </w:tcPr>
          <w:p w:rsidR="00246E20" w:rsidRPr="00634DE2" w:rsidRDefault="00246E20" w:rsidP="005A333D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FF0000"/>
                <w:spacing w:val="-3"/>
                <w:sz w:val="16"/>
              </w:rPr>
            </w:pPr>
            <w:r w:rsidRPr="00634DE2">
              <w:rPr>
                <w:sz w:val="20"/>
                <w:szCs w:val="20"/>
              </w:rPr>
              <w:t xml:space="preserve">Nr </w:t>
            </w:r>
            <w:proofErr w:type="spellStart"/>
            <w:r w:rsidRPr="00634DE2">
              <w:rPr>
                <w:sz w:val="20"/>
                <w:szCs w:val="20"/>
              </w:rPr>
              <w:t>upr</w:t>
            </w:r>
            <w:proofErr w:type="spellEnd"/>
            <w:r w:rsidRPr="00634DE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PDK/188/ZOOT/06</w:t>
            </w:r>
          </w:p>
        </w:tc>
        <w:tc>
          <w:tcPr>
            <w:tcW w:w="2254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color w:val="FF0000"/>
              </w:rPr>
            </w:pP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246E20" w:rsidRPr="00634DE2" w:rsidTr="00246E20">
        <w:trPr>
          <w:trHeight w:val="258"/>
        </w:trPr>
        <w:tc>
          <w:tcPr>
            <w:tcW w:w="2601" w:type="dxa"/>
          </w:tcPr>
          <w:p w:rsidR="00246E20" w:rsidRPr="00634DE2" w:rsidRDefault="00246E20" w:rsidP="00634D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34DE2">
              <w:rPr>
                <w:rFonts w:ascii="Times New Roman" w:hAnsi="Times New Roman"/>
                <w:sz w:val="20"/>
              </w:rPr>
              <w:t>Sprawdzający:</w:t>
            </w:r>
          </w:p>
          <w:p w:rsidR="00246E20" w:rsidRPr="00634DE2" w:rsidRDefault="00246E20" w:rsidP="00634D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</w:tcPr>
          <w:p w:rsidR="00246E20" w:rsidRPr="00634DE2" w:rsidRDefault="00246E20" w:rsidP="00634DE2">
            <w:pPr>
              <w:pStyle w:val="Nagwek"/>
              <w:tabs>
                <w:tab w:val="clear" w:pos="4536"/>
                <w:tab w:val="clear" w:pos="9072"/>
              </w:tabs>
              <w:spacing w:line="240" w:lineRule="auto"/>
              <w:rPr>
                <w:sz w:val="20"/>
                <w:szCs w:val="20"/>
              </w:rPr>
            </w:pPr>
            <w:r w:rsidRPr="00634DE2">
              <w:rPr>
                <w:sz w:val="20"/>
                <w:szCs w:val="20"/>
              </w:rPr>
              <w:t>mgr inż. Marian Biały</w:t>
            </w: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FF0000"/>
                <w:spacing w:val="-3"/>
                <w:sz w:val="16"/>
              </w:rPr>
            </w:pPr>
            <w:r w:rsidRPr="00634DE2">
              <w:rPr>
                <w:sz w:val="20"/>
                <w:szCs w:val="20"/>
              </w:rPr>
              <w:t xml:space="preserve">Nr </w:t>
            </w:r>
            <w:proofErr w:type="spellStart"/>
            <w:r w:rsidRPr="00634DE2">
              <w:rPr>
                <w:sz w:val="20"/>
                <w:szCs w:val="20"/>
              </w:rPr>
              <w:t>upr</w:t>
            </w:r>
            <w:proofErr w:type="spellEnd"/>
            <w:r w:rsidRPr="00634DE2">
              <w:rPr>
                <w:sz w:val="20"/>
                <w:szCs w:val="20"/>
              </w:rPr>
              <w:t>. 1476/99/U</w:t>
            </w:r>
          </w:p>
        </w:tc>
        <w:tc>
          <w:tcPr>
            <w:tcW w:w="2254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color w:val="FF0000"/>
              </w:rPr>
            </w:pP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246E20" w:rsidTr="00246E20">
        <w:trPr>
          <w:trHeight w:val="760"/>
        </w:trPr>
        <w:tc>
          <w:tcPr>
            <w:tcW w:w="2601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3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Nr archiwalny:</w:t>
            </w: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3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4DE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03135C">
              <w:rPr>
                <w:rFonts w:ascii="Times New Roman" w:hAnsi="Times New Roman"/>
                <w:b/>
                <w:sz w:val="28"/>
                <w:szCs w:val="28"/>
              </w:rPr>
              <w:t>20/00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E41C6E"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iCs/>
                <w:color w:val="FF0000"/>
              </w:rPr>
            </w:pPr>
          </w:p>
        </w:tc>
        <w:tc>
          <w:tcPr>
            <w:tcW w:w="2072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2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Data opracowania:</w:t>
            </w: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2"/>
              <w:rPr>
                <w:rFonts w:ascii="Times New Roman" w:hAnsi="Times New Roman"/>
                <w:i/>
                <w:iCs/>
              </w:rPr>
            </w:pPr>
          </w:p>
          <w:p w:rsidR="00246E20" w:rsidRPr="00634DE2" w:rsidRDefault="00E41C6E" w:rsidP="00E90F0B">
            <w:pPr>
              <w:tabs>
                <w:tab w:val="left" w:pos="-720"/>
              </w:tabs>
              <w:suppressAutoHyphens/>
              <w:spacing w:line="240" w:lineRule="auto"/>
              <w:ind w:left="22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="0003135C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="00246E20" w:rsidRPr="00634DE2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 w:rsidR="0003135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552" w:type="dxa"/>
            <w:gridSpan w:val="2"/>
          </w:tcPr>
          <w:p w:rsidR="00246E20" w:rsidRPr="00634DE2" w:rsidRDefault="00246E20" w:rsidP="00634DE2">
            <w:pPr>
              <w:spacing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Nr egzemplarza</w:t>
            </w:r>
          </w:p>
          <w:p w:rsidR="00246E20" w:rsidRPr="00634DE2" w:rsidRDefault="00246E20" w:rsidP="00634DE2">
            <w:pPr>
              <w:spacing w:line="240" w:lineRule="auto"/>
              <w:rPr>
                <w:rFonts w:ascii="Times New Roman" w:hAnsi="Times New Roman"/>
              </w:rPr>
            </w:pPr>
          </w:p>
          <w:p w:rsidR="00246E20" w:rsidRPr="00634DE2" w:rsidRDefault="00246E20" w:rsidP="00A4457C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634DE2">
              <w:rPr>
                <w:rFonts w:ascii="Times New Roman" w:hAnsi="Times New Roman"/>
                <w:b/>
                <w:sz w:val="40"/>
                <w:szCs w:val="40"/>
              </w:rPr>
              <w:t xml:space="preserve">         </w:t>
            </w:r>
          </w:p>
        </w:tc>
        <w:tc>
          <w:tcPr>
            <w:tcW w:w="2254" w:type="dxa"/>
          </w:tcPr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2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34DE2">
              <w:rPr>
                <w:rFonts w:ascii="Times New Roman" w:hAnsi="Times New Roman"/>
                <w:i/>
                <w:iCs/>
                <w:sz w:val="16"/>
                <w:szCs w:val="16"/>
              </w:rPr>
              <w:t>Nr tomu:</w:t>
            </w: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ind w:left="22"/>
              <w:rPr>
                <w:rFonts w:ascii="Times New Roman" w:hAnsi="Times New Roman"/>
                <w:i/>
                <w:iCs/>
              </w:rPr>
            </w:pPr>
          </w:p>
          <w:p w:rsidR="00246E20" w:rsidRPr="00634DE2" w:rsidRDefault="00246E20" w:rsidP="00634DE2">
            <w:pPr>
              <w:tabs>
                <w:tab w:val="left" w:pos="-720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34DE2">
              <w:rPr>
                <w:rFonts w:ascii="Times New Roman" w:hAnsi="Times New Roman"/>
                <w:b/>
                <w:iCs/>
                <w:sz w:val="32"/>
                <w:szCs w:val="32"/>
              </w:rPr>
              <w:t>VI/1</w:t>
            </w:r>
          </w:p>
        </w:tc>
      </w:tr>
    </w:tbl>
    <w:p w:rsidR="00016A91" w:rsidRDefault="00634DE2" w:rsidP="00016A91">
      <w:pPr>
        <w:pStyle w:val="Nagwek1"/>
        <w:rPr>
          <w:rStyle w:val="Tytuksiki"/>
        </w:rPr>
      </w:pPr>
      <w:r>
        <w:rPr>
          <w:rStyle w:val="Tytuksiki"/>
        </w:rPr>
        <w:br w:type="page"/>
      </w:r>
    </w:p>
    <w:p w:rsidR="00C64161" w:rsidRPr="00C64161" w:rsidRDefault="00C64161" w:rsidP="00C64161"/>
    <w:p w:rsidR="0025596F" w:rsidRDefault="0025596F" w:rsidP="00FE3497">
      <w:pPr>
        <w:rPr>
          <w:noProof/>
        </w:rPr>
      </w:pPr>
    </w:p>
    <w:p w:rsidR="00293910" w:rsidRPr="00C64161" w:rsidRDefault="0025596F" w:rsidP="00293910">
      <w:pPr>
        <w:pStyle w:val="Nagwek1"/>
        <w:numPr>
          <w:ilvl w:val="0"/>
          <w:numId w:val="1"/>
        </w:numPr>
        <w:jc w:val="left"/>
        <w:rPr>
          <w:rFonts w:ascii="Cambria" w:hAnsi="Cambria"/>
          <w:b w:val="0"/>
          <w:caps/>
          <w:noProof/>
          <w:sz w:val="28"/>
          <w:szCs w:val="28"/>
        </w:rPr>
      </w:pPr>
      <w:bookmarkStart w:id="1" w:name="_Toc343704648"/>
      <w:bookmarkStart w:id="2" w:name="_Toc34646262"/>
      <w:r w:rsidRPr="00297782">
        <w:rPr>
          <w:rFonts w:ascii="Cambria" w:hAnsi="Cambria"/>
          <w:b w:val="0"/>
          <w:caps/>
          <w:noProof/>
          <w:sz w:val="28"/>
          <w:szCs w:val="28"/>
        </w:rPr>
        <w:t>Szczegółowe specyfikacje techniczne</w:t>
      </w:r>
      <w:bookmarkEnd w:id="1"/>
      <w:bookmarkEnd w:id="2"/>
    </w:p>
    <w:p w:rsidR="00FE3497" w:rsidRPr="00297782" w:rsidRDefault="00FE3497" w:rsidP="003B3F38">
      <w:pPr>
        <w:pStyle w:val="Nagwek2"/>
        <w:numPr>
          <w:ilvl w:val="1"/>
          <w:numId w:val="1"/>
        </w:numPr>
        <w:ind w:hanging="1143"/>
        <w:rPr>
          <w:rStyle w:val="Tytuksiki"/>
          <w:sz w:val="24"/>
          <w:szCs w:val="24"/>
        </w:rPr>
      </w:pPr>
      <w:bookmarkStart w:id="3" w:name="_Toc343704649"/>
      <w:bookmarkStart w:id="4" w:name="_Toc34646263"/>
      <w:r w:rsidRPr="00297782">
        <w:rPr>
          <w:rStyle w:val="Tytuksiki"/>
          <w:sz w:val="24"/>
          <w:szCs w:val="24"/>
        </w:rPr>
        <w:t>U.01.03.03. Przebudowa telekomunikacyjnych linii napowietrznych</w:t>
      </w:r>
      <w:bookmarkEnd w:id="3"/>
      <w:bookmarkEnd w:id="4"/>
    </w:p>
    <w:p w:rsidR="00FE3497" w:rsidRPr="00297782" w:rsidRDefault="00FE3497" w:rsidP="000E0A64">
      <w:pPr>
        <w:pStyle w:val="Nagwek3"/>
        <w:ind w:left="567" w:hanging="567"/>
        <w:rPr>
          <w:smallCaps/>
          <w:sz w:val="24"/>
          <w:szCs w:val="24"/>
        </w:rPr>
      </w:pPr>
      <w:r w:rsidRPr="00297782">
        <w:rPr>
          <w:smallCaps/>
          <w:sz w:val="24"/>
          <w:szCs w:val="24"/>
        </w:rPr>
        <w:t xml:space="preserve"> </w:t>
      </w:r>
      <w:bookmarkStart w:id="5" w:name="_Toc237335440"/>
      <w:bookmarkStart w:id="6" w:name="_Toc343704650"/>
      <w:bookmarkStart w:id="7" w:name="_Toc34646264"/>
      <w:r w:rsidR="0089258A" w:rsidRPr="00297782">
        <w:rPr>
          <w:smallCaps/>
          <w:sz w:val="24"/>
          <w:szCs w:val="24"/>
        </w:rPr>
        <w:t xml:space="preserve">4.1.1 </w:t>
      </w:r>
      <w:r w:rsidRPr="00297782">
        <w:rPr>
          <w:smallCaps/>
          <w:sz w:val="24"/>
          <w:szCs w:val="24"/>
        </w:rPr>
        <w:t>Wstęp</w:t>
      </w:r>
      <w:bookmarkEnd w:id="5"/>
      <w:bookmarkEnd w:id="6"/>
      <w:bookmarkEnd w:id="7"/>
    </w:p>
    <w:p w:rsidR="00FE3497" w:rsidRPr="00297782" w:rsidRDefault="0089258A" w:rsidP="00682710">
      <w:pPr>
        <w:pStyle w:val="Nagwek3"/>
        <w:ind w:left="567" w:hanging="567"/>
        <w:rPr>
          <w:smallCaps/>
          <w:sz w:val="24"/>
          <w:szCs w:val="24"/>
        </w:rPr>
      </w:pPr>
      <w:bookmarkStart w:id="8" w:name="_Toc237335441"/>
      <w:bookmarkStart w:id="9" w:name="_Toc343704651"/>
      <w:bookmarkStart w:id="10" w:name="_Toc34646265"/>
      <w:r w:rsidRPr="00297782">
        <w:rPr>
          <w:smallCaps/>
          <w:sz w:val="24"/>
          <w:szCs w:val="24"/>
        </w:rPr>
        <w:t>4.1.1.1</w:t>
      </w:r>
      <w:r w:rsidR="00FE3497" w:rsidRPr="00297782">
        <w:rPr>
          <w:smallCaps/>
          <w:sz w:val="24"/>
          <w:szCs w:val="24"/>
        </w:rPr>
        <w:t xml:space="preserve"> Przedmiot Specyfikacji Technicznej (ST).</w:t>
      </w:r>
      <w:bookmarkEnd w:id="8"/>
      <w:bookmarkEnd w:id="9"/>
      <w:bookmarkEnd w:id="10"/>
    </w:p>
    <w:p w:rsidR="00FE3497" w:rsidRPr="00E35AE5" w:rsidRDefault="00FE3497" w:rsidP="003F664F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Przedmiotem niniejszej ST są wymagania dotyczące wykonania i odbioru przebudowywanych urządzeń telekomunikacyjnych istniejących</w:t>
      </w:r>
      <w:r w:rsidR="00BF3455">
        <w:rPr>
          <w:sz w:val="18"/>
          <w:szCs w:val="18"/>
        </w:rPr>
        <w:t>,</w:t>
      </w:r>
      <w:r w:rsidRPr="000E0A64">
        <w:rPr>
          <w:sz w:val="18"/>
          <w:szCs w:val="18"/>
        </w:rPr>
        <w:t xml:space="preserve"> w ramach </w:t>
      </w:r>
      <w:r w:rsidR="00B944C7">
        <w:rPr>
          <w:sz w:val="18"/>
          <w:szCs w:val="18"/>
        </w:rPr>
        <w:t>rozbudowy</w:t>
      </w:r>
      <w:r w:rsidR="00E32577" w:rsidRPr="000E0A64">
        <w:rPr>
          <w:sz w:val="18"/>
          <w:szCs w:val="18"/>
        </w:rPr>
        <w:t xml:space="preserve"> </w:t>
      </w:r>
      <w:r w:rsidR="0028300B" w:rsidRPr="0028300B">
        <w:rPr>
          <w:rFonts w:ascii="Arial" w:hAnsi="Arial" w:cs="Arial"/>
          <w:sz w:val="18"/>
          <w:szCs w:val="18"/>
        </w:rPr>
        <w:t xml:space="preserve">w </w:t>
      </w:r>
      <w:r w:rsidR="0028300B" w:rsidRPr="0028300B">
        <w:rPr>
          <w:rFonts w:ascii="Arial" w:hAnsi="Arial" w:cs="Arial"/>
          <w:i/>
          <w:iCs/>
          <w:spacing w:val="-3"/>
          <w:sz w:val="18"/>
          <w:szCs w:val="18"/>
        </w:rPr>
        <w:t xml:space="preserve">km  </w:t>
      </w:r>
      <w:r w:rsidR="0028300B" w:rsidRPr="003F664F">
        <w:rPr>
          <w:rFonts w:ascii="Arial" w:hAnsi="Arial" w:cs="Arial"/>
          <w:b/>
          <w:i/>
          <w:iCs/>
          <w:spacing w:val="-3"/>
          <w:sz w:val="18"/>
          <w:szCs w:val="18"/>
        </w:rPr>
        <w:t xml:space="preserve"> </w:t>
      </w:r>
      <w:r w:rsidR="003F664F" w:rsidRPr="003F664F">
        <w:rPr>
          <w:b/>
          <w:bCs/>
          <w:color w:val="000000"/>
          <w:sz w:val="18"/>
          <w:szCs w:val="18"/>
        </w:rPr>
        <w:t xml:space="preserve">0+000,00 – 0+906,89 </w:t>
      </w:r>
      <w:r w:rsidR="003F664F" w:rsidRPr="003F664F">
        <w:rPr>
          <w:b/>
          <w:sz w:val="18"/>
          <w:szCs w:val="18"/>
        </w:rPr>
        <w:t>w ul.</w:t>
      </w:r>
      <w:r w:rsidR="003F664F" w:rsidRPr="003F664F">
        <w:rPr>
          <w:b/>
          <w:bCs/>
          <w:sz w:val="18"/>
          <w:szCs w:val="18"/>
        </w:rPr>
        <w:t xml:space="preserve"> Wilhelma Macha </w:t>
      </w:r>
      <w:r w:rsidR="00293910">
        <w:rPr>
          <w:b/>
          <w:bCs/>
          <w:sz w:val="18"/>
          <w:szCs w:val="18"/>
        </w:rPr>
        <w:t xml:space="preserve">               </w:t>
      </w:r>
      <w:r w:rsidR="003F664F" w:rsidRPr="003F664F">
        <w:rPr>
          <w:b/>
          <w:bCs/>
          <w:sz w:val="18"/>
          <w:szCs w:val="18"/>
        </w:rPr>
        <w:t>w Dębicy</w:t>
      </w:r>
      <w:r w:rsidR="00E35AE5" w:rsidRPr="003F664F">
        <w:rPr>
          <w:b/>
          <w:sz w:val="18"/>
          <w:szCs w:val="18"/>
        </w:rPr>
        <w:t>.</w:t>
      </w:r>
    </w:p>
    <w:p w:rsidR="00FE3497" w:rsidRPr="000E0A64" w:rsidRDefault="0089258A" w:rsidP="00FE3497">
      <w:pPr>
        <w:tabs>
          <w:tab w:val="left" w:pos="1701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E0A64">
        <w:rPr>
          <w:rFonts w:ascii="Times New Roman" w:hAnsi="Times New Roman" w:cs="Times New Roman"/>
          <w:b/>
          <w:bCs/>
          <w:sz w:val="18"/>
          <w:szCs w:val="18"/>
        </w:rPr>
        <w:t>4.1.</w:t>
      </w:r>
      <w:r w:rsidR="00FE3497" w:rsidRPr="000E0A64">
        <w:rPr>
          <w:rFonts w:ascii="Times New Roman" w:hAnsi="Times New Roman" w:cs="Times New Roman"/>
          <w:b/>
          <w:bCs/>
          <w:sz w:val="18"/>
          <w:szCs w:val="18"/>
        </w:rPr>
        <w:t>1.2. Zakres stosowania ST</w:t>
      </w:r>
    </w:p>
    <w:p w:rsidR="00FE3497" w:rsidRPr="000E0A64" w:rsidRDefault="00FE3497" w:rsidP="005F358F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Specyfikacja techniczna jest stosowana jako dokument przetargowy i kontraktowy przy zlecaniu i realizacji robót wymienionych w pkt. </w:t>
      </w:r>
      <w:r w:rsidR="00CC07D4" w:rsidRPr="000E0A64">
        <w:rPr>
          <w:sz w:val="18"/>
          <w:szCs w:val="18"/>
        </w:rPr>
        <w:t>4.4.</w:t>
      </w:r>
      <w:r w:rsidRPr="000E0A64">
        <w:rPr>
          <w:sz w:val="18"/>
          <w:szCs w:val="18"/>
        </w:rPr>
        <w:t>1.1.</w:t>
      </w:r>
    </w:p>
    <w:p w:rsidR="00FE3497" w:rsidRPr="000E0A64" w:rsidRDefault="00FE3497" w:rsidP="005F358F">
      <w:pPr>
        <w:pStyle w:val="Tekstpodstawowy"/>
        <w:rPr>
          <w:sz w:val="18"/>
          <w:szCs w:val="18"/>
        </w:rPr>
      </w:pPr>
    </w:p>
    <w:p w:rsidR="00FE3497" w:rsidRPr="000E0A64" w:rsidRDefault="0089258A" w:rsidP="00FE3497">
      <w:pPr>
        <w:tabs>
          <w:tab w:val="left" w:pos="1701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E0A64">
        <w:rPr>
          <w:rFonts w:ascii="Times New Roman" w:hAnsi="Times New Roman" w:cs="Times New Roman"/>
          <w:b/>
          <w:bCs/>
          <w:sz w:val="18"/>
          <w:szCs w:val="18"/>
        </w:rPr>
        <w:t>4.1.</w:t>
      </w:r>
      <w:r w:rsidR="00FE3497" w:rsidRPr="000E0A64">
        <w:rPr>
          <w:rFonts w:ascii="Times New Roman" w:hAnsi="Times New Roman" w:cs="Times New Roman"/>
          <w:b/>
          <w:bCs/>
          <w:sz w:val="18"/>
          <w:szCs w:val="18"/>
        </w:rPr>
        <w:t>1.3. Zakres robót objętych ST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Ustalenia zawarte w niniejszej ST dotyczą prowadzenia prac związanych z przebudową telekomunikacyjnej sieci napowietrznej i obejmują: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montaż słupów kablowych bliźniaczych SŻT (z pomostem, skrzynką kablową i systemem uziemienia);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montaż słupów przelotowych i końcowych SZT;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budowę linii telekomunikacyjnej z kabli samonośnych;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przełożenie istniejących kabli samonośnych na nowe słupy kablowe i regulację zwisów;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przebudowę przyłączy napowietrznych;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demontaż słupów kablowych (z istniejącymi skrzynkami kablowymi);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demontaż fragmentów istniejącej telekomunikacyjnej linii napowietrznej;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wymianę słupów telefonicznych;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regulację zwisów istniejących telekomunikacyjnych kabli napowietrznych;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przekazanie materiałów uzyskanych z odzysku, właściwemu operatorowi telekomunikacyjnemu;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wykonanie testów, prób i pomiarów;</w:t>
      </w:r>
    </w:p>
    <w:p w:rsidR="00FE3497" w:rsidRPr="000E0A64" w:rsidRDefault="00FE3497" w:rsidP="000E0A64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sporządzenie dokumentacji powykonawczej.</w:t>
      </w:r>
    </w:p>
    <w:p w:rsidR="00FE3497" w:rsidRPr="000E0A64" w:rsidRDefault="0089258A" w:rsidP="00FE3497">
      <w:pPr>
        <w:tabs>
          <w:tab w:val="left" w:pos="1701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0E0A64">
        <w:rPr>
          <w:rFonts w:ascii="Times New Roman" w:hAnsi="Times New Roman" w:cs="Times New Roman"/>
          <w:b/>
          <w:bCs/>
          <w:sz w:val="18"/>
          <w:szCs w:val="18"/>
        </w:rPr>
        <w:t>4.1.</w:t>
      </w:r>
      <w:r w:rsidR="00FE3497" w:rsidRPr="000E0A64">
        <w:rPr>
          <w:rFonts w:ascii="Times New Roman" w:hAnsi="Times New Roman" w:cs="Times New Roman"/>
          <w:b/>
          <w:bCs/>
          <w:sz w:val="18"/>
          <w:szCs w:val="18"/>
        </w:rPr>
        <w:t>1.4. Określenia podstawowe.</w:t>
      </w:r>
    </w:p>
    <w:p w:rsidR="00F65D33" w:rsidRPr="000E0A64" w:rsidRDefault="00FE3497" w:rsidP="00F65D33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Określenia podane w niniejszej specyfikacji są zgodne z obowiązującymi odpowiednimi polskimi normami </w:t>
      </w:r>
      <w:r w:rsidR="00621499">
        <w:rPr>
          <w:sz w:val="18"/>
          <w:szCs w:val="18"/>
        </w:rPr>
        <w:t xml:space="preserve">  </w:t>
      </w:r>
      <w:r w:rsidR="00F65D33" w:rsidRPr="000E0A64">
        <w:rPr>
          <w:sz w:val="18"/>
          <w:szCs w:val="18"/>
        </w:rPr>
        <w:t xml:space="preserve">i </w:t>
      </w:r>
      <w:r w:rsidRPr="000E0A64">
        <w:rPr>
          <w:sz w:val="18"/>
          <w:szCs w:val="18"/>
        </w:rPr>
        <w:t>normami branżowymi</w:t>
      </w:r>
    </w:p>
    <w:p w:rsidR="00FE3497" w:rsidRPr="000E0A64" w:rsidRDefault="00FE3497" w:rsidP="00F65D33">
      <w:pPr>
        <w:pStyle w:val="Tekstpodstawowy"/>
        <w:rPr>
          <w:sz w:val="18"/>
          <w:szCs w:val="18"/>
        </w:rPr>
      </w:pPr>
      <w:r w:rsidRPr="000E0A64">
        <w:rPr>
          <w:rStyle w:val="Pogrubienie"/>
          <w:sz w:val="18"/>
          <w:szCs w:val="18"/>
        </w:rPr>
        <w:t>Linia telekomunikacyjna naziemna</w:t>
      </w:r>
      <w:r w:rsidRPr="000E0A64">
        <w:rPr>
          <w:sz w:val="18"/>
          <w:szCs w:val="18"/>
        </w:rPr>
        <w:t xml:space="preserve"> - linia zbudowana z napowietrznych torów drutowych albo z kabli </w:t>
      </w:r>
      <w:r w:rsidR="00621499">
        <w:rPr>
          <w:sz w:val="18"/>
          <w:szCs w:val="18"/>
        </w:rPr>
        <w:t xml:space="preserve">  </w:t>
      </w:r>
      <w:r w:rsidRPr="000E0A64">
        <w:rPr>
          <w:sz w:val="18"/>
          <w:szCs w:val="18"/>
        </w:rPr>
        <w:t>z przewodami metalowymi lub światłowodami, które są zainstalowane nad powierzchnią ziemi na słupach.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Osprzęt  podstawowy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osprzęt elementarny, który zostaje wbudowany przy instalowaniu kabli nadziemnych i który może być wykorzystywany w</w:t>
      </w:r>
      <w:r w:rsidR="00F65D33" w:rsidRPr="000E0A64">
        <w:rPr>
          <w:rFonts w:ascii="Times New Roman" w:hAnsi="Times New Roman" w:cs="Times New Roman"/>
          <w:sz w:val="18"/>
          <w:szCs w:val="18"/>
        </w:rPr>
        <w:t xml:space="preserve"> innych dziedzinach</w:t>
      </w:r>
      <w:r w:rsidRPr="000E0A64">
        <w:rPr>
          <w:rFonts w:ascii="Times New Roman" w:hAnsi="Times New Roman" w:cs="Times New Roman"/>
          <w:sz w:val="18"/>
          <w:szCs w:val="18"/>
        </w:rPr>
        <w:t xml:space="preserve"> techniki, taki jak: śruby, trzpienie, kołki osadcze, ogniwa łącznikowe, sercówki itp.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Fonts w:ascii="Times New Roman" w:hAnsi="Times New Roman" w:cs="Times New Roman"/>
          <w:b/>
          <w:sz w:val="18"/>
          <w:szCs w:val="18"/>
        </w:rPr>
        <w:t>Podbudowa linii</w:t>
      </w:r>
      <w:r w:rsidRPr="000E0A64">
        <w:rPr>
          <w:rFonts w:ascii="Times New Roman" w:hAnsi="Times New Roman" w:cs="Times New Roman"/>
          <w:sz w:val="18"/>
          <w:szCs w:val="18"/>
        </w:rPr>
        <w:t xml:space="preserve"> – słupy do zamocowania osprzętu.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Fonts w:ascii="Times New Roman" w:hAnsi="Times New Roman" w:cs="Times New Roman"/>
          <w:b/>
          <w:sz w:val="18"/>
          <w:szCs w:val="18"/>
        </w:rPr>
        <w:t>Przęsło</w:t>
      </w:r>
      <w:r w:rsidRPr="000E0A64">
        <w:rPr>
          <w:rFonts w:ascii="Times New Roman" w:hAnsi="Times New Roman" w:cs="Times New Roman"/>
          <w:sz w:val="18"/>
          <w:szCs w:val="18"/>
        </w:rPr>
        <w:t xml:space="preserve"> – odcinek linii napowietrznej pomiędzy osiami sąsiednich słupów.</w:t>
      </w:r>
    </w:p>
    <w:p w:rsidR="00FE3497" w:rsidRPr="000E0A64" w:rsidRDefault="00FE3497" w:rsidP="00C701DF">
      <w:pPr>
        <w:tabs>
          <w:tab w:val="left" w:pos="1276"/>
          <w:tab w:val="left" w:pos="1701"/>
        </w:tabs>
        <w:spacing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Fonts w:ascii="Times New Roman" w:hAnsi="Times New Roman" w:cs="Times New Roman"/>
          <w:b/>
          <w:sz w:val="18"/>
          <w:szCs w:val="18"/>
        </w:rPr>
        <w:t xml:space="preserve">Zwis </w:t>
      </w:r>
      <w:r w:rsidRPr="000E0A64">
        <w:rPr>
          <w:rFonts w:ascii="Times New Roman" w:hAnsi="Times New Roman" w:cs="Times New Roman"/>
          <w:sz w:val="18"/>
          <w:szCs w:val="18"/>
        </w:rPr>
        <w:t>– odległość pionowa między przewodem a prostą łączącą punkty zawieszenia przewodu w środku rozpiętości przęsła.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Kabel samonośny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kabel o torach metalowych lub światłowodowych przystosowany do zawieszania na podbudowie telekomunikacyjnej lub energetycznej. 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Kabel</w:t>
      </w:r>
      <w:r w:rsidR="00F65D33"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 xml:space="preserve"> samonośny</w:t>
      </w: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 xml:space="preserve"> ósemkowy</w:t>
      </w:r>
      <w:r w:rsidRPr="000E0A64"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  <w:t xml:space="preserve"> </w:t>
      </w:r>
      <w:r w:rsidRPr="000E0A64">
        <w:rPr>
          <w:rFonts w:ascii="Times New Roman" w:hAnsi="Times New Roman" w:cs="Times New Roman"/>
          <w:sz w:val="18"/>
          <w:szCs w:val="18"/>
        </w:rPr>
        <w:t>- kabel samonośny z linką nośną we wspólnej powłoce kablowej tworzącej kształt cyfry "8".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Kabel przyłączeniowy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kabel jedno lub kilkuparowy, stosowany do łączenia końcowego łączówki (głowicy) rozdzielczej ze stacją abonencką.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Uchwyt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nosidło utrzymujące kabel dzięki sile tarcia występującej między zaciskiem uchwytu a kablem.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Wieszak</w:t>
      </w:r>
      <w:r w:rsidRPr="000E0A64">
        <w:rPr>
          <w:rStyle w:val="Pogrubienie"/>
          <w:rFonts w:ascii="Times New Roman" w:hAnsi="Times New Roman" w:cs="Times New Roman"/>
          <w:sz w:val="18"/>
          <w:szCs w:val="18"/>
        </w:rPr>
        <w:t xml:space="preserve"> </w:t>
      </w:r>
      <w:r w:rsidRPr="000E0A64">
        <w:rPr>
          <w:rFonts w:ascii="Times New Roman" w:hAnsi="Times New Roman" w:cs="Times New Roman"/>
          <w:sz w:val="18"/>
          <w:szCs w:val="18"/>
        </w:rPr>
        <w:t xml:space="preserve">- element osprzętu do wahliwego i </w:t>
      </w:r>
      <w:proofErr w:type="spellStart"/>
      <w:r w:rsidRPr="000E0A64">
        <w:rPr>
          <w:rFonts w:ascii="Times New Roman" w:hAnsi="Times New Roman" w:cs="Times New Roman"/>
          <w:sz w:val="18"/>
          <w:szCs w:val="18"/>
        </w:rPr>
        <w:t>beznaciągowego</w:t>
      </w:r>
      <w:proofErr w:type="spellEnd"/>
      <w:r w:rsidRPr="000E0A64">
        <w:rPr>
          <w:rFonts w:ascii="Times New Roman" w:hAnsi="Times New Roman" w:cs="Times New Roman"/>
          <w:sz w:val="18"/>
          <w:szCs w:val="18"/>
        </w:rPr>
        <w:t xml:space="preserve"> zawieszania kabla.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Wieszak płytkowy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wieszak z zaciskiem płytkowym.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Wspornik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element osprzętu sztywno przymocowany do podbudowy, służący do zawieszania wieszaka, uchwytu itp.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Osprzęt do montażu uziemień</w:t>
      </w:r>
      <w:r w:rsidRPr="000E0A64">
        <w:rPr>
          <w:rFonts w:ascii="Times New Roman" w:hAnsi="Times New Roman" w:cs="Times New Roman"/>
          <w:sz w:val="18"/>
          <w:szCs w:val="18"/>
        </w:rPr>
        <w:t xml:space="preserve"> - osprzęt umożliwiający montaż uziemienia linki nośnej kabla nadziemnego.</w:t>
      </w:r>
    </w:p>
    <w:p w:rsidR="00FE3497" w:rsidRPr="000E0A64" w:rsidRDefault="00F65D33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Osprzęt</w:t>
      </w:r>
      <w:r w:rsidR="00FE3497"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 xml:space="preserve"> do ochrony mechanicznej</w:t>
      </w:r>
      <w:r w:rsidR="00FE3497" w:rsidRPr="000E0A64">
        <w:rPr>
          <w:rFonts w:ascii="Times New Roman" w:hAnsi="Times New Roman" w:cs="Times New Roman"/>
          <w:sz w:val="18"/>
          <w:szCs w:val="18"/>
        </w:rPr>
        <w:t xml:space="preserve"> - osprzęt chroniący kable, linki  i przewody, prowadzone wzdłuż słupów lub ścian, przed oddziaływaniem mechanicznym sił zewnętrznych.</w:t>
      </w:r>
    </w:p>
    <w:p w:rsidR="00FE3497" w:rsidRPr="000E0A64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Fonts w:ascii="Times New Roman" w:hAnsi="Times New Roman" w:cs="Times New Roman"/>
          <w:b/>
          <w:sz w:val="18"/>
          <w:szCs w:val="18"/>
        </w:rPr>
        <w:t>Telekomunikacyjna linia kablowa miejscowa</w:t>
      </w:r>
      <w:r w:rsidRPr="000E0A64">
        <w:rPr>
          <w:rFonts w:ascii="Times New Roman" w:hAnsi="Times New Roman" w:cs="Times New Roman"/>
          <w:b/>
          <w:bCs/>
          <w:sz w:val="18"/>
          <w:szCs w:val="18"/>
        </w:rPr>
        <w:t xml:space="preserve"> –</w:t>
      </w:r>
      <w:r w:rsidRPr="000E0A64">
        <w:rPr>
          <w:rFonts w:ascii="Times New Roman" w:hAnsi="Times New Roman" w:cs="Times New Roman"/>
          <w:sz w:val="18"/>
          <w:szCs w:val="18"/>
        </w:rPr>
        <w:t xml:space="preserve"> linia składająca się z połączonych wzdłużnie odcinków kabli miejscowych zainstalowanych w kanalizacji kablowej, w ziemi lub nad ziemią, a także w budynkach, zawarta między łączówką przełącznicy głównej </w:t>
      </w:r>
      <w:r w:rsidR="00621499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0E0A64">
        <w:rPr>
          <w:rFonts w:ascii="Times New Roman" w:hAnsi="Times New Roman" w:cs="Times New Roman"/>
          <w:sz w:val="18"/>
          <w:szCs w:val="18"/>
        </w:rPr>
        <w:t>a gniazdkiem telefonicznym abonenckim (linia abonencka), bądź między łączówkami przełącznic głównych dwóch central lub centrali i koncentratora, reduktora centrali abonenckiej (linia międzycentralowa).</w:t>
      </w:r>
    </w:p>
    <w:p w:rsidR="00293910" w:rsidRDefault="00FE3497" w:rsidP="003B3F38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0A64">
        <w:rPr>
          <w:rFonts w:ascii="Times New Roman" w:hAnsi="Times New Roman" w:cs="Times New Roman"/>
          <w:b/>
          <w:sz w:val="18"/>
          <w:szCs w:val="18"/>
        </w:rPr>
        <w:lastRenderedPageBreak/>
        <w:t>Długość elektryczna</w:t>
      </w:r>
      <w:r w:rsidRPr="000E0A6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E0A64">
        <w:rPr>
          <w:rFonts w:ascii="Times New Roman" w:hAnsi="Times New Roman" w:cs="Times New Roman"/>
          <w:sz w:val="18"/>
          <w:szCs w:val="18"/>
        </w:rPr>
        <w:t xml:space="preserve">– rzeczywista długość zmontowanego kabla z uwzględnieniem </w:t>
      </w:r>
      <w:r w:rsidR="002A762E" w:rsidRPr="000E0A64">
        <w:rPr>
          <w:rFonts w:ascii="Times New Roman" w:hAnsi="Times New Roman" w:cs="Times New Roman"/>
          <w:sz w:val="18"/>
          <w:szCs w:val="18"/>
        </w:rPr>
        <w:t xml:space="preserve">zwisów </w:t>
      </w:r>
      <w:r w:rsidR="00621499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FE3497" w:rsidRPr="000E0A64" w:rsidRDefault="00621499" w:rsidP="00293910">
      <w:pPr>
        <w:tabs>
          <w:tab w:val="left" w:pos="1701"/>
        </w:tabs>
        <w:spacing w:line="240" w:lineRule="auto"/>
        <w:ind w:left="164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A762E">
        <w:rPr>
          <w:rFonts w:ascii="Times New Roman" w:hAnsi="Times New Roman" w:cs="Times New Roman"/>
          <w:sz w:val="18"/>
          <w:szCs w:val="18"/>
        </w:rPr>
        <w:t>i</w:t>
      </w:r>
      <w:r w:rsidR="00FE3497" w:rsidRPr="000E0A64">
        <w:rPr>
          <w:rFonts w:ascii="Times New Roman" w:hAnsi="Times New Roman" w:cs="Times New Roman"/>
          <w:sz w:val="18"/>
          <w:szCs w:val="18"/>
        </w:rPr>
        <w:t xml:space="preserve"> zapasów kabla</w:t>
      </w:r>
    </w:p>
    <w:p w:rsidR="009821FA" w:rsidRPr="009821FA" w:rsidRDefault="00FE3497" w:rsidP="00FE3497">
      <w:pPr>
        <w:numPr>
          <w:ilvl w:val="4"/>
          <w:numId w:val="8"/>
        </w:numPr>
        <w:tabs>
          <w:tab w:val="left" w:pos="1701"/>
        </w:tabs>
        <w:spacing w:line="240" w:lineRule="auto"/>
        <w:jc w:val="both"/>
        <w:rPr>
          <w:b/>
          <w:bCs/>
          <w:sz w:val="18"/>
          <w:szCs w:val="18"/>
        </w:rPr>
      </w:pPr>
      <w:r w:rsidRPr="000E0A64">
        <w:rPr>
          <w:rStyle w:val="Pogrubienie"/>
          <w:rFonts w:ascii="Times New Roman" w:hAnsi="Times New Roman" w:cs="Times New Roman"/>
          <w:bCs w:val="0"/>
          <w:sz w:val="18"/>
          <w:szCs w:val="18"/>
        </w:rPr>
        <w:t>Skrzynka (kablowa) słupowa</w:t>
      </w:r>
      <w:r w:rsidRPr="000E0A6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E0A64">
        <w:rPr>
          <w:rFonts w:ascii="Times New Roman" w:hAnsi="Times New Roman" w:cs="Times New Roman"/>
          <w:sz w:val="18"/>
          <w:szCs w:val="18"/>
        </w:rPr>
        <w:t xml:space="preserve">- obudowa kołpakowa lub z drzwiczkami, z umieszczoną wewnątrz konstrukcją wsporczą dla zakończeń kablowych, urządzeń </w:t>
      </w:r>
      <w:r w:rsidR="002A762E" w:rsidRPr="000E0A64">
        <w:rPr>
          <w:rFonts w:ascii="Times New Roman" w:hAnsi="Times New Roman" w:cs="Times New Roman"/>
          <w:sz w:val="18"/>
          <w:szCs w:val="18"/>
        </w:rPr>
        <w:t>zabezpieczających</w:t>
      </w:r>
    </w:p>
    <w:p w:rsidR="00FE3497" w:rsidRPr="000E0A64" w:rsidRDefault="002A762E" w:rsidP="009821FA">
      <w:pPr>
        <w:tabs>
          <w:tab w:val="left" w:pos="1701"/>
        </w:tabs>
        <w:spacing w:line="240" w:lineRule="auto"/>
        <w:ind w:left="1648"/>
        <w:jc w:val="both"/>
        <w:rPr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i</w:t>
      </w:r>
      <w:r w:rsidR="00FE3497" w:rsidRPr="000E0A64">
        <w:rPr>
          <w:rFonts w:ascii="Times New Roman" w:hAnsi="Times New Roman" w:cs="Times New Roman"/>
          <w:sz w:val="18"/>
          <w:szCs w:val="18"/>
        </w:rPr>
        <w:t xml:space="preserve"> ewentualnych urządzeń dopasowujących, przeznaczona do mocowania na słupie linii nadziemnej</w:t>
      </w:r>
      <w:r w:rsidR="00FE3497" w:rsidRPr="000E0A64">
        <w:rPr>
          <w:sz w:val="18"/>
          <w:szCs w:val="18"/>
        </w:rPr>
        <w:t>.</w:t>
      </w:r>
    </w:p>
    <w:p w:rsidR="00FE3497" w:rsidRPr="000E0A64" w:rsidRDefault="0013509D" w:rsidP="00C61E8E">
      <w:pPr>
        <w:pStyle w:val="Nagwek3"/>
        <w:ind w:left="567" w:hanging="567"/>
        <w:rPr>
          <w:smallCaps/>
          <w:sz w:val="18"/>
          <w:szCs w:val="18"/>
        </w:rPr>
      </w:pPr>
      <w:bookmarkStart w:id="11" w:name="_Toc237335442"/>
      <w:bookmarkStart w:id="12" w:name="_Toc343704652"/>
      <w:bookmarkStart w:id="13" w:name="_Toc34646266"/>
      <w:r w:rsidRPr="000E0A64">
        <w:rPr>
          <w:smallCaps/>
          <w:sz w:val="18"/>
          <w:szCs w:val="18"/>
        </w:rPr>
        <w:t>4.1.2</w:t>
      </w:r>
      <w:r w:rsidR="00FE3497" w:rsidRPr="000E0A64">
        <w:rPr>
          <w:smallCaps/>
          <w:sz w:val="18"/>
          <w:szCs w:val="18"/>
        </w:rPr>
        <w:t xml:space="preserve"> Materiały</w:t>
      </w:r>
      <w:bookmarkEnd w:id="11"/>
      <w:bookmarkEnd w:id="12"/>
      <w:bookmarkEnd w:id="13"/>
    </w:p>
    <w:p w:rsidR="00FE3497" w:rsidRPr="000E0A64" w:rsidRDefault="00FE3497" w:rsidP="000E0A64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Ogólne wymagania dotyczące stosowania materiałów, ich pozyskania i składowania</w:t>
      </w:r>
      <w:r w:rsidR="00F65D33" w:rsidRPr="000E0A64">
        <w:rPr>
          <w:sz w:val="18"/>
          <w:szCs w:val="18"/>
        </w:rPr>
        <w:t>.</w:t>
      </w:r>
    </w:p>
    <w:p w:rsidR="00FE3497" w:rsidRPr="000E0A64" w:rsidRDefault="0013509D" w:rsidP="00FE3497">
      <w:pPr>
        <w:tabs>
          <w:tab w:val="left" w:pos="1701"/>
        </w:tabs>
        <w:jc w:val="both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4.1.2.1</w:t>
      </w:r>
      <w:r w:rsidR="00FE3497" w:rsidRPr="000E0A64">
        <w:rPr>
          <w:b/>
          <w:bCs/>
          <w:sz w:val="18"/>
          <w:szCs w:val="18"/>
        </w:rPr>
        <w:t xml:space="preserve"> Kable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Kable powinny spełniać wymagania </w:t>
      </w:r>
      <w:r w:rsidR="00E41C6E" w:rsidRPr="00E41C6E">
        <w:rPr>
          <w:sz w:val="16"/>
          <w:szCs w:val="16"/>
        </w:rPr>
        <w:t>ZN-OPL-029/15</w:t>
      </w:r>
      <w:r w:rsidRPr="00E41C6E">
        <w:rPr>
          <w:sz w:val="16"/>
          <w:szCs w:val="16"/>
        </w:rPr>
        <w:t>ze</w:t>
      </w:r>
      <w:r w:rsidRPr="000E0A64">
        <w:rPr>
          <w:sz w:val="18"/>
          <w:szCs w:val="18"/>
        </w:rPr>
        <w:t xml:space="preserve"> zwróceniem uwagi na następujące wymagania ogólne: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trwałość przynajmniej trzydziestoletnia w agresywnym środowisku miejskim i przemysłowym.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Odporność na zaciąganie dużymi siłami na podbudowę. W związku z tym należy używać do ich budowy kabli samonośnych.</w:t>
      </w:r>
    </w:p>
    <w:p w:rsidR="00FE3497" w:rsidRPr="000E0A64" w:rsidRDefault="00FE3497" w:rsidP="000E0A64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Do budowy napowietrznych przyłączy telekomunikacyjnych, należy stosować kable typu </w:t>
      </w:r>
      <w:proofErr w:type="spellStart"/>
      <w:r w:rsidRPr="000E0A64">
        <w:rPr>
          <w:sz w:val="18"/>
          <w:szCs w:val="18"/>
        </w:rPr>
        <w:t>XzTKMXpwn</w:t>
      </w:r>
      <w:proofErr w:type="spellEnd"/>
      <w:r w:rsidRPr="000E0A64">
        <w:rPr>
          <w:sz w:val="18"/>
          <w:szCs w:val="18"/>
        </w:rPr>
        <w:t xml:space="preserve"> </w:t>
      </w:r>
      <w:r w:rsidR="00A74C76" w:rsidRPr="000E0A64">
        <w:rPr>
          <w:sz w:val="18"/>
          <w:szCs w:val="18"/>
        </w:rPr>
        <w:t>2</w:t>
      </w:r>
      <w:r w:rsidRPr="000E0A64">
        <w:rPr>
          <w:sz w:val="18"/>
          <w:szCs w:val="18"/>
        </w:rPr>
        <w:t>x</w:t>
      </w:r>
      <w:r w:rsidR="00A74C76" w:rsidRPr="000E0A64">
        <w:rPr>
          <w:sz w:val="18"/>
          <w:szCs w:val="18"/>
        </w:rPr>
        <w:t>2</w:t>
      </w:r>
      <w:r w:rsidRPr="000E0A64">
        <w:rPr>
          <w:sz w:val="18"/>
          <w:szCs w:val="18"/>
        </w:rPr>
        <w:t>x0</w:t>
      </w:r>
      <w:r w:rsidR="00A74C76" w:rsidRPr="000E0A64">
        <w:rPr>
          <w:sz w:val="18"/>
          <w:szCs w:val="18"/>
        </w:rPr>
        <w:t>,</w:t>
      </w:r>
      <w:r w:rsidRPr="000E0A64">
        <w:rPr>
          <w:sz w:val="18"/>
          <w:szCs w:val="18"/>
        </w:rPr>
        <w:t>5</w:t>
      </w:r>
    </w:p>
    <w:p w:rsidR="00FE3497" w:rsidRPr="000E0A64" w:rsidRDefault="0013509D" w:rsidP="00FE3497">
      <w:pPr>
        <w:tabs>
          <w:tab w:val="left" w:pos="1701"/>
        </w:tabs>
        <w:jc w:val="both"/>
        <w:rPr>
          <w:sz w:val="18"/>
          <w:szCs w:val="18"/>
        </w:rPr>
      </w:pPr>
      <w:r w:rsidRPr="000E0A64">
        <w:rPr>
          <w:b/>
          <w:bCs/>
          <w:sz w:val="18"/>
          <w:szCs w:val="18"/>
        </w:rPr>
        <w:t>4.1.2.2</w:t>
      </w:r>
      <w:r w:rsidR="00FE3497" w:rsidRPr="000E0A64">
        <w:rPr>
          <w:b/>
          <w:bCs/>
          <w:sz w:val="18"/>
          <w:szCs w:val="18"/>
        </w:rPr>
        <w:t>. Osprzęt</w:t>
      </w:r>
      <w:r w:rsidR="00FE3497" w:rsidRPr="000E0A64">
        <w:rPr>
          <w:sz w:val="18"/>
          <w:szCs w:val="18"/>
        </w:rPr>
        <w:t xml:space="preserve">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wg </w:t>
      </w:r>
      <w:r w:rsidR="00E41C6E" w:rsidRPr="00E41C6E">
        <w:rPr>
          <w:sz w:val="16"/>
          <w:szCs w:val="16"/>
        </w:rPr>
        <w:t>ZN-OPL-01/16</w:t>
      </w:r>
      <w:r w:rsidRPr="000E0A64">
        <w:rPr>
          <w:sz w:val="18"/>
          <w:szCs w:val="18"/>
        </w:rPr>
        <w:t xml:space="preserve">. Rozróżnia się następujące, podstawowe rodzaje i odmiany osprzętu: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a) wsporniki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b) haki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c) uchwyty kotwiące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d) wieszaki płytkowe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e) wieszaki spiralne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f) klamry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g) zaciski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h) zapinki i wiązadła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i) opaski mocujące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j) tłumiki drgań </w:t>
      </w:r>
    </w:p>
    <w:p w:rsidR="00FE3497" w:rsidRPr="000E0A64" w:rsidRDefault="00FE3497" w:rsidP="003B3F38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k) osprzęt do montażu uziemień </w:t>
      </w:r>
    </w:p>
    <w:p w:rsidR="00FE3497" w:rsidRPr="000E0A64" w:rsidRDefault="00FE3497" w:rsidP="001F6F55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l) osłony do ochrony mechanicznej.</w:t>
      </w:r>
    </w:p>
    <w:p w:rsidR="00FE3497" w:rsidRPr="000E0A64" w:rsidRDefault="0013509D" w:rsidP="00FE3497">
      <w:pPr>
        <w:tabs>
          <w:tab w:val="left" w:pos="1701"/>
        </w:tabs>
        <w:jc w:val="both"/>
        <w:rPr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2.3. Słupy.</w:t>
      </w:r>
      <w:r w:rsidR="00FE3497" w:rsidRPr="000E0A64">
        <w:rPr>
          <w:sz w:val="18"/>
          <w:szCs w:val="18"/>
        </w:rPr>
        <w:t xml:space="preserve"> </w:t>
      </w:r>
    </w:p>
    <w:p w:rsidR="00FE3497" w:rsidRPr="000E0A64" w:rsidRDefault="00FE3497" w:rsidP="001F6F55">
      <w:pPr>
        <w:pStyle w:val="Tekstpodstawowy"/>
        <w:numPr>
          <w:ilvl w:val="0"/>
          <w:numId w:val="3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Słupy powinny odpowiadać wymaganiom normy BN-74/3231-24</w:t>
      </w:r>
    </w:p>
    <w:p w:rsidR="00FE3497" w:rsidRPr="000E0A64" w:rsidRDefault="00FE3497" w:rsidP="004778E1">
      <w:pPr>
        <w:pStyle w:val="Nagwek3"/>
        <w:ind w:left="567" w:hanging="567"/>
        <w:rPr>
          <w:smallCaps/>
          <w:sz w:val="18"/>
          <w:szCs w:val="18"/>
        </w:rPr>
      </w:pPr>
      <w:r w:rsidRPr="000E0A64">
        <w:rPr>
          <w:smallCaps/>
          <w:sz w:val="18"/>
          <w:szCs w:val="18"/>
        </w:rPr>
        <w:t xml:space="preserve"> </w:t>
      </w:r>
      <w:bookmarkStart w:id="14" w:name="_Toc237335443"/>
      <w:bookmarkStart w:id="15" w:name="_Toc343704653"/>
      <w:bookmarkStart w:id="16" w:name="_Toc34646267"/>
      <w:r w:rsidR="0013509D" w:rsidRPr="000E0A64">
        <w:rPr>
          <w:smallCaps/>
          <w:sz w:val="18"/>
          <w:szCs w:val="18"/>
        </w:rPr>
        <w:t>4.1.3</w:t>
      </w:r>
      <w:r w:rsidR="0013509D" w:rsidRPr="000E0A64">
        <w:rPr>
          <w:smallCaps/>
          <w:sz w:val="18"/>
          <w:szCs w:val="18"/>
        </w:rPr>
        <w:tab/>
      </w:r>
      <w:r w:rsidRPr="000E0A64">
        <w:rPr>
          <w:smallCaps/>
          <w:sz w:val="18"/>
          <w:szCs w:val="18"/>
        </w:rPr>
        <w:t>Sprzęt.</w:t>
      </w:r>
      <w:bookmarkEnd w:id="14"/>
      <w:bookmarkEnd w:id="15"/>
      <w:bookmarkEnd w:id="16"/>
    </w:p>
    <w:p w:rsidR="00FE3497" w:rsidRPr="000E0A64" w:rsidRDefault="00FE3497" w:rsidP="000E0A64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Ogólne wymagania dotyczące sprzętu</w:t>
      </w:r>
      <w:r w:rsidR="00F65D33" w:rsidRPr="000E0A64">
        <w:rPr>
          <w:sz w:val="18"/>
          <w:szCs w:val="18"/>
        </w:rPr>
        <w:t>.</w:t>
      </w:r>
    </w:p>
    <w:p w:rsidR="00FE3497" w:rsidRPr="000E0A64" w:rsidRDefault="0013509D" w:rsidP="00FE3497">
      <w:pPr>
        <w:tabs>
          <w:tab w:val="left" w:pos="1701"/>
        </w:tabs>
        <w:jc w:val="both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3.1. Sprzęt do przebudowy linii napowietrznych.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Do wykonania przebudowy napowietrznych linii telekomunikacyjnych należy stosować: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żuraw samochodowy,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ubijak spalinowy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koparkę jednonaczyniową kołową,</w:t>
      </w:r>
    </w:p>
    <w:p w:rsidR="00FE3497" w:rsidRPr="000E0A64" w:rsidRDefault="00FE3497" w:rsidP="001F6F55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lub inny sprzęt zaakceptowany przez Inżyniera.</w:t>
      </w:r>
    </w:p>
    <w:p w:rsidR="00FE3497" w:rsidRPr="000E0A64" w:rsidRDefault="00FE3497" w:rsidP="00C61E8E">
      <w:pPr>
        <w:pStyle w:val="Nagwek3"/>
        <w:ind w:left="567" w:hanging="567"/>
        <w:rPr>
          <w:smallCaps/>
          <w:sz w:val="18"/>
          <w:szCs w:val="18"/>
        </w:rPr>
      </w:pPr>
      <w:r w:rsidRPr="000E0A64">
        <w:rPr>
          <w:smallCaps/>
          <w:sz w:val="18"/>
          <w:szCs w:val="18"/>
        </w:rPr>
        <w:t xml:space="preserve"> </w:t>
      </w:r>
      <w:bookmarkStart w:id="17" w:name="_Toc237335444"/>
      <w:bookmarkStart w:id="18" w:name="_Toc343704654"/>
      <w:bookmarkStart w:id="19" w:name="_Toc34646268"/>
      <w:r w:rsidR="0013509D" w:rsidRPr="000E0A64">
        <w:rPr>
          <w:smallCaps/>
          <w:sz w:val="18"/>
          <w:szCs w:val="18"/>
        </w:rPr>
        <w:t>4.1.4</w:t>
      </w:r>
      <w:r w:rsidR="0013509D" w:rsidRPr="000E0A64">
        <w:rPr>
          <w:smallCaps/>
          <w:sz w:val="18"/>
          <w:szCs w:val="18"/>
        </w:rPr>
        <w:tab/>
      </w:r>
      <w:r w:rsidRPr="000E0A64">
        <w:rPr>
          <w:smallCaps/>
          <w:sz w:val="18"/>
          <w:szCs w:val="18"/>
        </w:rPr>
        <w:t>Transport</w:t>
      </w:r>
      <w:bookmarkEnd w:id="17"/>
      <w:bookmarkEnd w:id="18"/>
      <w:bookmarkEnd w:id="19"/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Ogólne wymagania dotyczące transportu.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Wykonawca przystępujący do budowy i przebudowy telekomunikacyjnych linii napowietrznych powinien wykazać się możliwością korzystania z następujących środków transportu :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samochodu skrzyniowego,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samochodu samowyładowczego,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samochodu dostawczego,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>- przyczepy do przewozu kabli,</w:t>
      </w:r>
    </w:p>
    <w:p w:rsidR="00FE3497" w:rsidRPr="000E0A64" w:rsidRDefault="00FE3497" w:rsidP="001F6F55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lub innych środków transportu zaakceptowanych przez Inżyniera. Na środkach transportu przewożone materiały </w:t>
      </w:r>
      <w:r w:rsidR="0028300B">
        <w:rPr>
          <w:sz w:val="18"/>
          <w:szCs w:val="18"/>
        </w:rPr>
        <w:t xml:space="preserve">   </w:t>
      </w:r>
      <w:r w:rsidRPr="000E0A64">
        <w:rPr>
          <w:sz w:val="18"/>
          <w:szCs w:val="18"/>
        </w:rPr>
        <w:t>i elementy powinny być zabezpieczone przed ich przemieszczaniem, układane zgodnie z warunkami transportu wydanymi przez ich Wytwórców.</w:t>
      </w:r>
    </w:p>
    <w:p w:rsidR="00FE3497" w:rsidRPr="000E0A64" w:rsidRDefault="00FE3497" w:rsidP="00C61E8E">
      <w:pPr>
        <w:pStyle w:val="Nagwek3"/>
        <w:ind w:left="567" w:hanging="567"/>
        <w:rPr>
          <w:smallCaps/>
          <w:sz w:val="18"/>
          <w:szCs w:val="18"/>
        </w:rPr>
      </w:pPr>
      <w:r w:rsidRPr="000E0A64">
        <w:rPr>
          <w:smallCaps/>
          <w:sz w:val="18"/>
          <w:szCs w:val="18"/>
        </w:rPr>
        <w:t xml:space="preserve"> </w:t>
      </w:r>
      <w:bookmarkStart w:id="20" w:name="_Toc237335445"/>
      <w:bookmarkStart w:id="21" w:name="_Toc343704655"/>
      <w:bookmarkStart w:id="22" w:name="_Toc34646269"/>
      <w:r w:rsidR="0013509D" w:rsidRPr="000E0A64">
        <w:rPr>
          <w:smallCaps/>
          <w:sz w:val="18"/>
          <w:szCs w:val="18"/>
        </w:rPr>
        <w:t>4.1.5</w:t>
      </w:r>
      <w:r w:rsidR="0013509D" w:rsidRPr="000E0A64">
        <w:rPr>
          <w:smallCaps/>
          <w:sz w:val="18"/>
          <w:szCs w:val="18"/>
        </w:rPr>
        <w:tab/>
      </w:r>
      <w:r w:rsidRPr="000E0A64">
        <w:rPr>
          <w:smallCaps/>
          <w:sz w:val="18"/>
          <w:szCs w:val="18"/>
        </w:rPr>
        <w:t>Wykonanie robót.</w:t>
      </w:r>
      <w:bookmarkEnd w:id="20"/>
      <w:bookmarkEnd w:id="21"/>
      <w:bookmarkEnd w:id="22"/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Ogólne zasady dotyczące wykonania robót </w:t>
      </w:r>
    </w:p>
    <w:p w:rsidR="00FE3497" w:rsidRPr="000E0A64" w:rsidRDefault="0013509D" w:rsidP="0013509D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5.1. Roboty przygotowawcze.</w:t>
      </w:r>
    </w:p>
    <w:p w:rsidR="00FE3497" w:rsidRPr="000E0A64" w:rsidRDefault="00FE3497" w:rsidP="000E0A64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Przed przystąpieniem do przebudowy linii, należy uzgodnić z </w:t>
      </w:r>
      <w:r w:rsidR="00E41C6E">
        <w:rPr>
          <w:sz w:val="18"/>
          <w:szCs w:val="18"/>
        </w:rPr>
        <w:t>ORANGE</w:t>
      </w:r>
      <w:r w:rsidRPr="000E0A64">
        <w:rPr>
          <w:sz w:val="18"/>
          <w:szCs w:val="18"/>
        </w:rPr>
        <w:t>. sposób prowadzenia robót i ewentualny ich nadzór ze strony Obszaru Telekomunikacji.</w:t>
      </w:r>
    </w:p>
    <w:p w:rsidR="00FE3497" w:rsidRPr="000E0A64" w:rsidRDefault="0013509D" w:rsidP="0013509D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5.2. Demontaż linii.</w:t>
      </w:r>
    </w:p>
    <w:p w:rsidR="009821FA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Demontaż kolizyjnych odcinków linii napowietrznych należy wykonać zgodnie z Dokumentacją Projektową </w:t>
      </w:r>
      <w:r w:rsidR="0028300B">
        <w:rPr>
          <w:sz w:val="18"/>
          <w:szCs w:val="18"/>
        </w:rPr>
        <w:t xml:space="preserve">     </w:t>
      </w:r>
    </w:p>
    <w:p w:rsidR="00FE3497" w:rsidRPr="000E0A64" w:rsidRDefault="0028300B" w:rsidP="004778E1">
      <w:pPr>
        <w:pStyle w:val="Tekstpodstawowy"/>
        <w:ind w:left="36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FE3497" w:rsidRPr="000E0A64">
        <w:rPr>
          <w:sz w:val="18"/>
          <w:szCs w:val="18"/>
        </w:rPr>
        <w:t xml:space="preserve">i zaleceniami właściciela linii. Wykonawca ma obowiązek wykonania demontażu linii w taki sposób, aby demontowane elementy nie zostały zniszczone i znajdowały się w stanie poprzedzającym demontaż. Wykopy powstałe po demontażu słupów powinny być zasypane gruntem zagęszczonym warstwami, co </w:t>
      </w:r>
      <w:smartTag w:uri="urn:schemas-microsoft-com:office:smarttags" w:element="metricconverter">
        <w:smartTagPr>
          <w:attr w:name="ProductID" w:val="20 cm"/>
        </w:smartTagPr>
        <w:r w:rsidR="00FE3497" w:rsidRPr="000E0A64">
          <w:rPr>
            <w:sz w:val="18"/>
            <w:szCs w:val="18"/>
          </w:rPr>
          <w:t>20 cm</w:t>
        </w:r>
      </w:smartTag>
      <w:r w:rsidR="00FE3497" w:rsidRPr="000E0A64">
        <w:rPr>
          <w:sz w:val="18"/>
          <w:szCs w:val="18"/>
        </w:rPr>
        <w:t xml:space="preserve"> </w:t>
      </w:r>
      <w:r w:rsidR="00621499">
        <w:rPr>
          <w:sz w:val="18"/>
          <w:szCs w:val="18"/>
        </w:rPr>
        <w:t xml:space="preserve"> </w:t>
      </w:r>
      <w:r w:rsidR="00FE3497" w:rsidRPr="000E0A64">
        <w:rPr>
          <w:sz w:val="18"/>
          <w:szCs w:val="18"/>
        </w:rPr>
        <w:t>i wyrównane do poziomu terenu. Wskaźnik zagęszczenia powinien osiągnąć wartość nie mniejszą niż 0,97 potwierdzoną badaniem laboratoryjnym.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Wszelkie materiały pochodzące z rozbiórki należy przekazać do właściwego oddziału </w:t>
      </w:r>
      <w:r w:rsidR="00E41C6E">
        <w:rPr>
          <w:sz w:val="18"/>
          <w:szCs w:val="18"/>
        </w:rPr>
        <w:t>ORANGE</w:t>
      </w:r>
    </w:p>
    <w:p w:rsidR="00FE3497" w:rsidRPr="000E0A64" w:rsidRDefault="00FE3497" w:rsidP="004778E1">
      <w:pPr>
        <w:pStyle w:val="Tekstpodstawowy"/>
        <w:ind w:left="360"/>
        <w:rPr>
          <w:sz w:val="18"/>
          <w:szCs w:val="18"/>
        </w:rPr>
      </w:pPr>
    </w:p>
    <w:p w:rsidR="00FE3497" w:rsidRPr="000E0A64" w:rsidRDefault="0013509D" w:rsidP="00FE3497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4.1.5.</w:t>
      </w:r>
      <w:r w:rsidR="00FE3497" w:rsidRPr="000E0A64">
        <w:rPr>
          <w:b/>
          <w:bCs/>
          <w:sz w:val="18"/>
          <w:szCs w:val="18"/>
        </w:rPr>
        <w:t>3. Montaż słupów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Podbudowę liniową stanowią słupy żelbetowe </w:t>
      </w:r>
      <w:r w:rsidR="007614FE">
        <w:rPr>
          <w:sz w:val="18"/>
          <w:szCs w:val="18"/>
        </w:rPr>
        <w:t xml:space="preserve">i drewniane uszczuplone </w:t>
      </w:r>
      <w:r w:rsidRPr="000E0A64">
        <w:rPr>
          <w:sz w:val="18"/>
          <w:szCs w:val="18"/>
        </w:rPr>
        <w:t xml:space="preserve">długości </w:t>
      </w:r>
      <w:smartTag w:uri="urn:schemas-microsoft-com:office:smarttags" w:element="metricconverter">
        <w:smartTagPr>
          <w:attr w:name="ProductID" w:val="7 m"/>
        </w:smartTagPr>
        <w:r w:rsidRPr="000E0A64">
          <w:rPr>
            <w:sz w:val="18"/>
            <w:szCs w:val="18"/>
          </w:rPr>
          <w:t>7 m</w:t>
        </w:r>
      </w:smartTag>
      <w:r w:rsidRPr="000E0A64">
        <w:rPr>
          <w:sz w:val="18"/>
          <w:szCs w:val="18"/>
        </w:rPr>
        <w:t xml:space="preserve"> i 8,5m. Głębokość zakopana słup</w:t>
      </w:r>
      <w:r w:rsidR="002A64E7">
        <w:rPr>
          <w:sz w:val="18"/>
          <w:szCs w:val="18"/>
        </w:rPr>
        <w:t>ów wynosi odpowiednio 1,4m i 1,7</w:t>
      </w:r>
      <w:r w:rsidRPr="000E0A64">
        <w:rPr>
          <w:sz w:val="18"/>
          <w:szCs w:val="18"/>
        </w:rPr>
        <w:t xml:space="preserve">m. Kolejność robót przy ustawianiu słupa powinna być następująca: </w:t>
      </w:r>
    </w:p>
    <w:p w:rsidR="00FE3497" w:rsidRPr="000E0A64" w:rsidRDefault="00FE3497" w:rsidP="003B3F38">
      <w:pPr>
        <w:pStyle w:val="Tekstpodstawowy"/>
        <w:numPr>
          <w:ilvl w:val="0"/>
          <w:numId w:val="4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zmontowanie słupa na stanowisku,</w:t>
      </w:r>
    </w:p>
    <w:p w:rsidR="00FE3497" w:rsidRPr="000E0A64" w:rsidRDefault="00FE3497" w:rsidP="003B3F38">
      <w:pPr>
        <w:pStyle w:val="Tekstpodstawowy"/>
        <w:numPr>
          <w:ilvl w:val="0"/>
          <w:numId w:val="4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wykonanie wykopu,</w:t>
      </w:r>
    </w:p>
    <w:p w:rsidR="00FE3497" w:rsidRPr="000E0A64" w:rsidRDefault="00FE3497" w:rsidP="003B3F38">
      <w:pPr>
        <w:pStyle w:val="Tekstpodstawowy"/>
        <w:numPr>
          <w:ilvl w:val="0"/>
          <w:numId w:val="4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ustawienie słupa w wykopie,</w:t>
      </w:r>
    </w:p>
    <w:p w:rsidR="00FE3497" w:rsidRPr="000E0A64" w:rsidRDefault="00FE3497" w:rsidP="003B3F38">
      <w:pPr>
        <w:pStyle w:val="Tekstpodstawowy"/>
        <w:numPr>
          <w:ilvl w:val="0"/>
          <w:numId w:val="4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zasypanie wykopu z zagęszczeniem gruntu warstwami, co </w:t>
      </w:r>
      <w:smartTag w:uri="urn:schemas-microsoft-com:office:smarttags" w:element="metricconverter">
        <w:smartTagPr>
          <w:attr w:name="ProductID" w:val="20 cm"/>
        </w:smartTagPr>
        <w:r w:rsidRPr="000E0A64">
          <w:rPr>
            <w:sz w:val="18"/>
            <w:szCs w:val="18"/>
          </w:rPr>
          <w:t>20 cm</w:t>
        </w:r>
      </w:smartTag>
      <w:r w:rsidRPr="000E0A64">
        <w:rPr>
          <w:sz w:val="18"/>
          <w:szCs w:val="18"/>
        </w:rPr>
        <w:t xml:space="preserve"> do uzyskania wskaźnika, co najmniej 0,85,</w:t>
      </w:r>
    </w:p>
    <w:p w:rsidR="00FE3497" w:rsidRPr="000E0A64" w:rsidRDefault="00FE3497" w:rsidP="003B3F38">
      <w:pPr>
        <w:pStyle w:val="Tekstpodstawowy"/>
        <w:numPr>
          <w:ilvl w:val="0"/>
          <w:numId w:val="4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rozplantowanie nadmiaru ziemi,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Podziemna części słupa żelbetowego wraz ze stalowymi elementami łączącymi powinny być po ich zmontowaniu pokryte lakierem asfaltowym wg BN-78/6114-32. Montaż podpory należy wykonać zgodnie z BN-76/8984-09. Po ustawieniu słupa powinna być wykonana jego numeracja zgodnie z BN-63/3235-01. Szablony do znakowania podaje norma BN-73/3238-08.</w:t>
      </w:r>
    </w:p>
    <w:p w:rsidR="00FE3497" w:rsidRPr="000E0A64" w:rsidRDefault="0013509D" w:rsidP="00FE3497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5.4. Montaż przewodów i kabla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Istniejące przewody i kable przekładane na słup projektowany powinny mieć naciągi zgodne z  BN-80/8984-16. Dopuszczalne odchyłki zwisów przewodów od obliczonych lub przyjętych z tablic nie powinny przekraczać ±3cm. Wiązania przewodów do izolatorów należy wykonać wg BN-80/8984-02. Odcinek kabla wprowadzony do skrzynki kablowej na słupie linii napowietrznej powinien być zabezpieczony przed uszkodzeniami mechanicznymi osłoną ochronną korytkową lub rurą stalową względnie grubościenną termoplastyczną (PCW, PP, PE) do wysokości </w:t>
      </w:r>
      <w:smartTag w:uri="urn:schemas-microsoft-com:office:smarttags" w:element="metricconverter">
        <w:smartTagPr>
          <w:attr w:name="ProductID" w:val="3 m"/>
        </w:smartTagPr>
        <w:r w:rsidRPr="000E0A64">
          <w:rPr>
            <w:sz w:val="18"/>
            <w:szCs w:val="18"/>
          </w:rPr>
          <w:t>3 m</w:t>
        </w:r>
      </w:smartTag>
      <w:r w:rsidRPr="000E0A64">
        <w:rPr>
          <w:sz w:val="18"/>
          <w:szCs w:val="18"/>
        </w:rPr>
        <w:t xml:space="preserve"> </w:t>
      </w:r>
      <w:r w:rsidR="0093350A">
        <w:rPr>
          <w:sz w:val="18"/>
          <w:szCs w:val="18"/>
        </w:rPr>
        <w:t xml:space="preserve">        </w:t>
      </w:r>
      <w:r w:rsidRPr="000E0A64">
        <w:rPr>
          <w:sz w:val="18"/>
          <w:szCs w:val="18"/>
        </w:rPr>
        <w:t xml:space="preserve">w górę i </w:t>
      </w:r>
      <w:smartTag w:uri="urn:schemas-microsoft-com:office:smarttags" w:element="metricconverter">
        <w:smartTagPr>
          <w:attr w:name="ProductID" w:val="0,5 m"/>
        </w:smartTagPr>
        <w:r w:rsidRPr="000E0A64">
          <w:rPr>
            <w:sz w:val="18"/>
            <w:szCs w:val="18"/>
          </w:rPr>
          <w:t>0,5 m</w:t>
        </w:r>
      </w:smartTag>
      <w:r w:rsidRPr="000E0A64">
        <w:rPr>
          <w:sz w:val="18"/>
          <w:szCs w:val="18"/>
        </w:rPr>
        <w:t xml:space="preserve"> w dół powierzchni terenu. Przy słupie powinien być ułożony zapas kabla w formie zwojów indukcyjnych (3 zwoje kabla o średnicy zwoju około </w:t>
      </w:r>
      <w:smartTag w:uri="urn:schemas-microsoft-com:office:smarttags" w:element="metricconverter">
        <w:smartTagPr>
          <w:attr w:name="ProductID" w:val="1,25 m"/>
        </w:smartTagPr>
        <w:r w:rsidRPr="000E0A64">
          <w:rPr>
            <w:sz w:val="18"/>
            <w:szCs w:val="18"/>
          </w:rPr>
          <w:t>1,25 m</w:t>
        </w:r>
      </w:smartTag>
      <w:r w:rsidRPr="000E0A64">
        <w:rPr>
          <w:sz w:val="18"/>
          <w:szCs w:val="18"/>
        </w:rPr>
        <w:t>).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Wprowadzone na słup kable należy zakończyć głowicami kablowymi w skrzynkach kablowych wg ZN-96/TP S.A.-033 (szczegółowe rozwiązania konstrukcyjne: np. 10x2 wg BN-80/3231-25 lub 30x2 wg BN-85/3231-28). Zabezpieczenie kabli wprowadzanych na słupy od wyładowań atmosferycznych i niebezpiecznych oddziaływań linii elektroenergetycznych powinno odpowiadać wymaganiom wg BN-72/8984-22 w skrzynkach kablowych na słupach kablowych przez zastosowanie zespołów zabezpieczających na wszystkich torach napowietrznych wprowadzonych do skrzynki. Podczas przechowywania, układania i montażu końce kabla należy zabezpieczyć przed przenikaniem wody </w:t>
      </w:r>
      <w:r w:rsidR="0028300B">
        <w:rPr>
          <w:sz w:val="18"/>
          <w:szCs w:val="18"/>
        </w:rPr>
        <w:t xml:space="preserve">   </w:t>
      </w:r>
      <w:r w:rsidRPr="000E0A64">
        <w:rPr>
          <w:sz w:val="18"/>
          <w:szCs w:val="18"/>
        </w:rPr>
        <w:t>i wilgoci do ośrodków kabli.</w:t>
      </w:r>
    </w:p>
    <w:p w:rsidR="00FE3497" w:rsidRPr="000E0A64" w:rsidRDefault="0013509D" w:rsidP="00FE3497">
      <w:pPr>
        <w:pStyle w:val="Tekstpodstawowy"/>
        <w:rPr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5.5. Uziomy.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Oprócz uziomów objętych BN-75/8984-03 dopuszcza się również uziomy pionowe: </w:t>
      </w:r>
    </w:p>
    <w:p w:rsidR="00FE3497" w:rsidRPr="000E0A64" w:rsidRDefault="00FE3497" w:rsidP="003B3F38">
      <w:pPr>
        <w:pStyle w:val="Tekstpodstawowy"/>
        <w:numPr>
          <w:ilvl w:val="0"/>
          <w:numId w:val="5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wykonane z trzpieni stalowych ocynkowanych w płynnym cynku, zaopatrzone w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>tak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 xml:space="preserve">samo ocynkowany zacisk do przyłączania przewodu uziemiającego </w:t>
      </w:r>
    </w:p>
    <w:p w:rsidR="00FE3497" w:rsidRPr="000E0A64" w:rsidRDefault="00FE3497" w:rsidP="003B3F38">
      <w:pPr>
        <w:pStyle w:val="Tekstpodstawowy"/>
        <w:numPr>
          <w:ilvl w:val="0"/>
          <w:numId w:val="5"/>
        </w:numPr>
        <w:tabs>
          <w:tab w:val="clear" w:pos="108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wykonane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 xml:space="preserve">z trzpieni stalowych miedziowanych elektrolitycznie, zaopatrzonych w zacisk z brązu do przyłączania przewodu uziemiającego. 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Ponadto zaleca się uziomy pionowe wydłużalne wykonane ze stali nierdzewnej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>lub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>zabezpieczone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>przez ocynkowanie w płynnym cynku</w:t>
      </w:r>
      <w:r w:rsidR="00A74C76" w:rsidRPr="000E0A64">
        <w:rPr>
          <w:sz w:val="18"/>
          <w:szCs w:val="18"/>
        </w:rPr>
        <w:t xml:space="preserve"> </w:t>
      </w:r>
      <w:r w:rsidRPr="000E0A64">
        <w:rPr>
          <w:sz w:val="18"/>
          <w:szCs w:val="18"/>
        </w:rPr>
        <w:t>lub miedziowanie wg ZN-95/TPSA-037. Zagłębiane części uziomów powinny być zabezpieczone przed uderzeniami młota wgłębiającego.</w:t>
      </w:r>
    </w:p>
    <w:p w:rsidR="00FE3497" w:rsidRPr="0028300B" w:rsidRDefault="00FE3497" w:rsidP="00C61E8E">
      <w:pPr>
        <w:pStyle w:val="Nagwek3"/>
        <w:ind w:left="567" w:hanging="567"/>
        <w:rPr>
          <w:rFonts w:ascii="Times New Roman" w:hAnsi="Times New Roman"/>
          <w:smallCaps/>
          <w:sz w:val="18"/>
          <w:szCs w:val="18"/>
        </w:rPr>
      </w:pPr>
      <w:r w:rsidRPr="0028300B">
        <w:rPr>
          <w:rFonts w:ascii="Times New Roman" w:hAnsi="Times New Roman"/>
          <w:smallCaps/>
          <w:sz w:val="18"/>
          <w:szCs w:val="18"/>
        </w:rPr>
        <w:t xml:space="preserve"> </w:t>
      </w:r>
      <w:bookmarkStart w:id="23" w:name="_Toc237335446"/>
      <w:bookmarkStart w:id="24" w:name="_Toc343704656"/>
      <w:bookmarkStart w:id="25" w:name="_Toc34646270"/>
      <w:r w:rsidR="0013509D" w:rsidRPr="0028300B">
        <w:rPr>
          <w:rFonts w:ascii="Times New Roman" w:hAnsi="Times New Roman"/>
          <w:smallCaps/>
          <w:sz w:val="18"/>
          <w:szCs w:val="18"/>
        </w:rPr>
        <w:t>4.1.6</w:t>
      </w:r>
      <w:r w:rsidR="0013509D" w:rsidRPr="0028300B">
        <w:rPr>
          <w:rFonts w:ascii="Times New Roman" w:hAnsi="Times New Roman"/>
          <w:smallCaps/>
          <w:sz w:val="18"/>
          <w:szCs w:val="18"/>
        </w:rPr>
        <w:tab/>
      </w:r>
      <w:r w:rsidRPr="0028300B">
        <w:rPr>
          <w:rFonts w:ascii="Times New Roman" w:hAnsi="Times New Roman"/>
          <w:smallCaps/>
          <w:sz w:val="18"/>
          <w:szCs w:val="18"/>
        </w:rPr>
        <w:t>Kontrola jakości robót.</w:t>
      </w:r>
      <w:bookmarkEnd w:id="23"/>
      <w:bookmarkEnd w:id="24"/>
      <w:bookmarkEnd w:id="25"/>
    </w:p>
    <w:p w:rsidR="00FE3497" w:rsidRPr="0028300B" w:rsidRDefault="00FE3497" w:rsidP="00FE3497">
      <w:pPr>
        <w:pStyle w:val="Tekstpodstawowy"/>
        <w:rPr>
          <w:sz w:val="18"/>
          <w:szCs w:val="18"/>
        </w:rPr>
      </w:pPr>
      <w:r w:rsidRPr="0028300B">
        <w:rPr>
          <w:sz w:val="18"/>
          <w:szCs w:val="18"/>
        </w:rPr>
        <w:t>Ogólne zasady kontroli jakości robót.</w:t>
      </w:r>
    </w:p>
    <w:p w:rsidR="00FE3497" w:rsidRPr="0028300B" w:rsidRDefault="0013509D" w:rsidP="00F65D33">
      <w:pPr>
        <w:pStyle w:val="Tekstpodstawowy"/>
        <w:rPr>
          <w:b/>
          <w:bCs/>
          <w:sz w:val="18"/>
          <w:szCs w:val="18"/>
        </w:rPr>
      </w:pPr>
      <w:r w:rsidRPr="0028300B">
        <w:rPr>
          <w:b/>
          <w:bCs/>
          <w:sz w:val="18"/>
          <w:szCs w:val="18"/>
        </w:rPr>
        <w:t>4.1.</w:t>
      </w:r>
      <w:r w:rsidR="00FE3497" w:rsidRPr="0028300B">
        <w:rPr>
          <w:b/>
          <w:bCs/>
          <w:sz w:val="18"/>
          <w:szCs w:val="18"/>
        </w:rPr>
        <w:t>6.1. Badania przed przystąpieniem do robót</w:t>
      </w:r>
    </w:p>
    <w:p w:rsidR="00FE3497" w:rsidRPr="0028300B" w:rsidRDefault="00FE3497" w:rsidP="00FE3497">
      <w:pPr>
        <w:rPr>
          <w:rFonts w:ascii="Times New Roman" w:hAnsi="Times New Roman" w:cs="Times New Roman"/>
          <w:sz w:val="18"/>
          <w:szCs w:val="18"/>
        </w:rPr>
      </w:pPr>
      <w:r w:rsidRPr="0028300B">
        <w:rPr>
          <w:rFonts w:ascii="Times New Roman" w:hAnsi="Times New Roman" w:cs="Times New Roman"/>
          <w:sz w:val="18"/>
          <w:szCs w:val="18"/>
        </w:rPr>
        <w:t>Przed przystąpieniem do robót Wykonawca powinien:</w:t>
      </w:r>
    </w:p>
    <w:p w:rsidR="00FE3497" w:rsidRPr="0028300B" w:rsidRDefault="00FE3497" w:rsidP="003B3F3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28300B">
        <w:rPr>
          <w:rFonts w:ascii="Times New Roman" w:hAnsi="Times New Roman" w:cs="Times New Roman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FE3497" w:rsidRPr="0028300B" w:rsidRDefault="002A762E" w:rsidP="003B3F3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28300B">
        <w:rPr>
          <w:rFonts w:ascii="Times New Roman" w:hAnsi="Times New Roman" w:cs="Times New Roman"/>
          <w:sz w:val="18"/>
          <w:szCs w:val="18"/>
        </w:rPr>
        <w:t>sprawdzić cechy</w:t>
      </w:r>
      <w:r w:rsidR="00FE3497" w:rsidRPr="0028300B">
        <w:rPr>
          <w:rFonts w:ascii="Times New Roman" w:hAnsi="Times New Roman" w:cs="Times New Roman"/>
          <w:sz w:val="18"/>
          <w:szCs w:val="18"/>
        </w:rPr>
        <w:t xml:space="preserve"> </w:t>
      </w:r>
      <w:r w:rsidRPr="0028300B">
        <w:rPr>
          <w:rFonts w:ascii="Times New Roman" w:hAnsi="Times New Roman" w:cs="Times New Roman"/>
          <w:sz w:val="18"/>
          <w:szCs w:val="18"/>
        </w:rPr>
        <w:t>zewnętrzne gotowych</w:t>
      </w:r>
      <w:r w:rsidR="00FE3497" w:rsidRPr="0028300B">
        <w:rPr>
          <w:rFonts w:ascii="Times New Roman" w:hAnsi="Times New Roman" w:cs="Times New Roman"/>
          <w:sz w:val="18"/>
          <w:szCs w:val="18"/>
        </w:rPr>
        <w:t xml:space="preserve"> materiałów.</w:t>
      </w:r>
    </w:p>
    <w:p w:rsidR="00FE3497" w:rsidRPr="0028300B" w:rsidRDefault="00FE3497" w:rsidP="001F6F55">
      <w:pPr>
        <w:numPr>
          <w:ilvl w:val="12"/>
          <w:numId w:val="0"/>
        </w:numPr>
        <w:rPr>
          <w:rFonts w:ascii="Times New Roman" w:hAnsi="Times New Roman" w:cs="Times New Roman"/>
          <w:sz w:val="18"/>
          <w:szCs w:val="18"/>
        </w:rPr>
      </w:pPr>
      <w:r w:rsidRPr="0028300B">
        <w:rPr>
          <w:rFonts w:ascii="Times New Roman" w:hAnsi="Times New Roman" w:cs="Times New Roman"/>
          <w:sz w:val="18"/>
          <w:szCs w:val="18"/>
        </w:rPr>
        <w:t>Wszystkie dokumenty oraz wyniki badań Wykonawca przedstawia Inżynierowi do akceptacji.</w:t>
      </w:r>
    </w:p>
    <w:p w:rsidR="00FE3497" w:rsidRPr="0028300B" w:rsidRDefault="0013509D" w:rsidP="00FE3497">
      <w:pPr>
        <w:pStyle w:val="Tekstpodstawowy"/>
        <w:rPr>
          <w:b/>
          <w:bCs/>
          <w:sz w:val="18"/>
          <w:szCs w:val="18"/>
        </w:rPr>
      </w:pPr>
      <w:r w:rsidRPr="0028300B">
        <w:rPr>
          <w:b/>
          <w:bCs/>
          <w:sz w:val="18"/>
          <w:szCs w:val="18"/>
        </w:rPr>
        <w:t>4.1.</w:t>
      </w:r>
      <w:r w:rsidR="00FE3497" w:rsidRPr="0028300B">
        <w:rPr>
          <w:b/>
          <w:bCs/>
          <w:sz w:val="18"/>
          <w:szCs w:val="18"/>
        </w:rPr>
        <w:t>6.2. Sprawdzenie prawidłowości montażu słupów</w:t>
      </w:r>
    </w:p>
    <w:p w:rsidR="00FE3497" w:rsidRPr="0028300B" w:rsidRDefault="00FE3497" w:rsidP="00FE3497">
      <w:pPr>
        <w:pStyle w:val="Tekstpodstawowy"/>
        <w:rPr>
          <w:sz w:val="18"/>
          <w:szCs w:val="18"/>
        </w:rPr>
      </w:pPr>
      <w:r w:rsidRPr="0028300B">
        <w:rPr>
          <w:sz w:val="18"/>
          <w:szCs w:val="18"/>
        </w:rPr>
        <w:t>Sprawdzenie prawidłowości montażu słupów polega na:</w:t>
      </w:r>
    </w:p>
    <w:p w:rsidR="00FE3497" w:rsidRPr="0028300B" w:rsidRDefault="00FE3497" w:rsidP="003B3F38">
      <w:pPr>
        <w:pStyle w:val="Tekstpodstawowy"/>
        <w:numPr>
          <w:ilvl w:val="0"/>
          <w:numId w:val="6"/>
        </w:numPr>
        <w:tabs>
          <w:tab w:val="clear" w:pos="1080"/>
        </w:tabs>
        <w:ind w:left="360"/>
        <w:rPr>
          <w:sz w:val="18"/>
          <w:szCs w:val="18"/>
        </w:rPr>
      </w:pPr>
      <w:r w:rsidRPr="0028300B">
        <w:rPr>
          <w:sz w:val="18"/>
          <w:szCs w:val="18"/>
        </w:rPr>
        <w:t>sprawdzeniu wykonania i ustawienia słupa kablowego na zgodność z BN-76/8984-09 pkt5.2,</w:t>
      </w:r>
    </w:p>
    <w:p w:rsidR="00293910" w:rsidRDefault="00FE3497" w:rsidP="003B3F38">
      <w:pPr>
        <w:pStyle w:val="Tekstpodstawowy"/>
        <w:numPr>
          <w:ilvl w:val="0"/>
          <w:numId w:val="6"/>
        </w:numPr>
        <w:tabs>
          <w:tab w:val="clear" w:pos="1080"/>
        </w:tabs>
        <w:ind w:left="360"/>
        <w:rPr>
          <w:sz w:val="18"/>
          <w:szCs w:val="18"/>
        </w:rPr>
      </w:pPr>
      <w:r w:rsidRPr="0028300B">
        <w:rPr>
          <w:sz w:val="18"/>
          <w:szCs w:val="18"/>
        </w:rPr>
        <w:t>sprawdzeniu numeracji słupa, które polega na skontrolowaniu kolejności i t</w:t>
      </w:r>
      <w:r w:rsidR="003F664F">
        <w:rPr>
          <w:sz w:val="18"/>
          <w:szCs w:val="18"/>
        </w:rPr>
        <w:t>rwałości oznaczeń na zgodność</w:t>
      </w:r>
      <w:r w:rsidR="0093350A">
        <w:rPr>
          <w:sz w:val="18"/>
          <w:szCs w:val="18"/>
        </w:rPr>
        <w:t xml:space="preserve">  </w:t>
      </w:r>
    </w:p>
    <w:p w:rsidR="00FE3497" w:rsidRPr="0028300B" w:rsidRDefault="00FE3497" w:rsidP="00293910">
      <w:pPr>
        <w:pStyle w:val="Tekstpodstawowy"/>
        <w:ind w:left="360"/>
        <w:rPr>
          <w:sz w:val="18"/>
          <w:szCs w:val="18"/>
        </w:rPr>
      </w:pPr>
      <w:r w:rsidRPr="0028300B">
        <w:rPr>
          <w:sz w:val="18"/>
          <w:szCs w:val="18"/>
        </w:rPr>
        <w:t>z pkt.5.7. w/w normy,</w:t>
      </w:r>
    </w:p>
    <w:p w:rsidR="00FE3497" w:rsidRPr="0028300B" w:rsidRDefault="00FE3497" w:rsidP="003B3F38">
      <w:pPr>
        <w:pStyle w:val="Tekstpodstawowy"/>
        <w:numPr>
          <w:ilvl w:val="0"/>
          <w:numId w:val="6"/>
        </w:numPr>
        <w:tabs>
          <w:tab w:val="clear" w:pos="1080"/>
        </w:tabs>
        <w:ind w:left="360"/>
        <w:rPr>
          <w:sz w:val="18"/>
          <w:szCs w:val="18"/>
        </w:rPr>
      </w:pPr>
      <w:r w:rsidRPr="0028300B">
        <w:rPr>
          <w:sz w:val="18"/>
          <w:szCs w:val="18"/>
        </w:rPr>
        <w:t>sprawdzeniu głębokości zakopania słupów, które polega na pomiarze wysokości części nadziemnej słupa,</w:t>
      </w:r>
    </w:p>
    <w:p w:rsidR="00FE3497" w:rsidRPr="0028300B" w:rsidRDefault="00FE3497" w:rsidP="00FE3497">
      <w:pPr>
        <w:pStyle w:val="Tekstpodstawowy"/>
        <w:numPr>
          <w:ilvl w:val="0"/>
          <w:numId w:val="6"/>
        </w:numPr>
        <w:tabs>
          <w:tab w:val="clear" w:pos="1080"/>
        </w:tabs>
        <w:ind w:left="360"/>
        <w:rPr>
          <w:sz w:val="18"/>
          <w:szCs w:val="18"/>
        </w:rPr>
      </w:pPr>
      <w:r w:rsidRPr="0028300B">
        <w:rPr>
          <w:sz w:val="18"/>
          <w:szCs w:val="18"/>
        </w:rPr>
        <w:t>sprawdzenia stopnia zagęszczenia gruntu.</w:t>
      </w:r>
    </w:p>
    <w:p w:rsidR="00FE3497" w:rsidRPr="0028300B" w:rsidRDefault="0013509D" w:rsidP="00FE3497">
      <w:pPr>
        <w:pStyle w:val="Tekstpodstawowy"/>
        <w:rPr>
          <w:b/>
          <w:bCs/>
          <w:sz w:val="18"/>
          <w:szCs w:val="18"/>
        </w:rPr>
      </w:pPr>
      <w:r w:rsidRPr="0028300B">
        <w:rPr>
          <w:b/>
          <w:bCs/>
          <w:sz w:val="18"/>
          <w:szCs w:val="18"/>
        </w:rPr>
        <w:t>4.1.</w:t>
      </w:r>
      <w:r w:rsidR="00FE3497" w:rsidRPr="0028300B">
        <w:rPr>
          <w:b/>
          <w:bCs/>
          <w:sz w:val="18"/>
          <w:szCs w:val="18"/>
        </w:rPr>
        <w:t>6.3. Sprawdzenie prawidłowości montażu osprzętu przewodów i kabla</w:t>
      </w:r>
    </w:p>
    <w:p w:rsidR="00FE3497" w:rsidRPr="0028300B" w:rsidRDefault="00FE3497" w:rsidP="00FE3497">
      <w:pPr>
        <w:pStyle w:val="Tekstpodstawowy"/>
        <w:rPr>
          <w:sz w:val="18"/>
          <w:szCs w:val="18"/>
        </w:rPr>
      </w:pPr>
      <w:r w:rsidRPr="0028300B">
        <w:rPr>
          <w:sz w:val="18"/>
          <w:szCs w:val="18"/>
        </w:rPr>
        <w:t>Montaż osprzętu powinien być przeprowadzony zgodnie z BN-76/8984-09 pkt.6.3.2.</w:t>
      </w:r>
    </w:p>
    <w:p w:rsidR="00FE3497" w:rsidRPr="0028300B" w:rsidRDefault="00FE3497" w:rsidP="00FE3497">
      <w:pPr>
        <w:pStyle w:val="Tekstpodstawowy"/>
        <w:rPr>
          <w:sz w:val="18"/>
          <w:szCs w:val="18"/>
        </w:rPr>
      </w:pPr>
      <w:r w:rsidRPr="0028300B">
        <w:rPr>
          <w:sz w:val="18"/>
          <w:szCs w:val="18"/>
        </w:rPr>
        <w:t>Sprawdzenie prawidłowości montażu przewodów i kabla polega na zbadaniu sposobu mocowania przewodów i linki nośnej kabla na zgodność z BN-76/8984-09 pkt.6.5. Ponadto należy sprawdzić naciągi przewodów i kabli oraz wysokość ich zawieszenia nad terenem. Pomiary należy wykonać za pomocą łat mierniczych, taśmy mierniczej lub przyrządów optycznych oraz dynamometru.</w:t>
      </w:r>
    </w:p>
    <w:p w:rsidR="00FE3497" w:rsidRPr="0028300B" w:rsidRDefault="0013509D" w:rsidP="00FE3497">
      <w:pPr>
        <w:pStyle w:val="Tekstpodstawowy"/>
        <w:rPr>
          <w:b/>
          <w:bCs/>
          <w:sz w:val="18"/>
          <w:szCs w:val="18"/>
        </w:rPr>
      </w:pPr>
      <w:r w:rsidRPr="0028300B">
        <w:rPr>
          <w:b/>
          <w:bCs/>
          <w:sz w:val="18"/>
          <w:szCs w:val="18"/>
        </w:rPr>
        <w:t>4.1.</w:t>
      </w:r>
      <w:r w:rsidR="00FE3497" w:rsidRPr="0028300B">
        <w:rPr>
          <w:b/>
          <w:bCs/>
          <w:sz w:val="18"/>
          <w:szCs w:val="18"/>
        </w:rPr>
        <w:t>6.4. Sprawdzenie prawidłowości demontażu słupów.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Sprawdzenie prawidłowości montażu słupów polega na: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- sprawdzenia stopnia zagęszczenia gruntu na podstawie badań laboratoryjnych;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- sprawdzeniu dokumentacji zdawczo – odbiorczej zdemontowanych materiałów.</w:t>
      </w:r>
    </w:p>
    <w:p w:rsidR="00FE3497" w:rsidRPr="000E0A64" w:rsidRDefault="0013509D" w:rsidP="00FE3497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6.5. Sprawdzenie parametrów elektrycznych linii.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Należy wykonać następujące pomiary linii na zgodność z Dokumentacją Projektową i BN-76/8984-17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- pomiar kabli na przerwy i zwarcia między żyłami,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- pomiar rezystancji izolacji żył i osłon ochronnych,</w:t>
      </w:r>
    </w:p>
    <w:p w:rsidR="00FE3497" w:rsidRPr="000E0A64" w:rsidRDefault="0013509D" w:rsidP="00FE3497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4.1.6</w:t>
      </w:r>
      <w:r w:rsidR="00FE3497" w:rsidRPr="000E0A64">
        <w:rPr>
          <w:b/>
          <w:bCs/>
          <w:sz w:val="18"/>
          <w:szCs w:val="18"/>
        </w:rPr>
        <w:t>.6. Uwagi wynikające z kontroli jakości robót.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Ocena jakości robót powinna być wykonana przy udziale przedstawiciela Telekomunikacji Polskiej S.A</w:t>
      </w:r>
    </w:p>
    <w:p w:rsidR="00FE3497" w:rsidRPr="000E0A64" w:rsidRDefault="00FE3497" w:rsidP="00C61E8E">
      <w:pPr>
        <w:pStyle w:val="Nagwek3"/>
        <w:ind w:left="567" w:hanging="567"/>
        <w:rPr>
          <w:smallCaps/>
          <w:sz w:val="18"/>
          <w:szCs w:val="18"/>
        </w:rPr>
      </w:pPr>
      <w:r w:rsidRPr="000E0A64">
        <w:rPr>
          <w:smallCaps/>
          <w:sz w:val="18"/>
          <w:szCs w:val="18"/>
        </w:rPr>
        <w:lastRenderedPageBreak/>
        <w:t xml:space="preserve"> </w:t>
      </w:r>
      <w:bookmarkStart w:id="26" w:name="_Toc237335447"/>
      <w:bookmarkStart w:id="27" w:name="_Toc343704657"/>
      <w:bookmarkStart w:id="28" w:name="_Toc34646271"/>
      <w:r w:rsidR="0013509D" w:rsidRPr="000E0A64">
        <w:rPr>
          <w:smallCaps/>
          <w:sz w:val="18"/>
          <w:szCs w:val="18"/>
        </w:rPr>
        <w:t>4.1.7</w:t>
      </w:r>
      <w:r w:rsidR="0013509D" w:rsidRPr="000E0A64">
        <w:rPr>
          <w:smallCaps/>
          <w:sz w:val="18"/>
          <w:szCs w:val="18"/>
        </w:rPr>
        <w:tab/>
      </w:r>
      <w:r w:rsidRPr="000E0A64">
        <w:rPr>
          <w:smallCaps/>
          <w:sz w:val="18"/>
          <w:szCs w:val="18"/>
        </w:rPr>
        <w:t>Przedmiar robót.</w:t>
      </w:r>
      <w:bookmarkEnd w:id="26"/>
      <w:bookmarkEnd w:id="27"/>
      <w:bookmarkEnd w:id="28"/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Ogólne zasady obmiaru robót.</w:t>
      </w:r>
    </w:p>
    <w:p w:rsidR="00FE3497" w:rsidRPr="000E0A64" w:rsidRDefault="0013509D" w:rsidP="00FE3497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7.1. Jednostka obmiarowa.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Jednostkami obmiarowymi dla napowietrznej linii telekomunikacyjnej są: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- 1 </w:t>
      </w:r>
      <w:proofErr w:type="spellStart"/>
      <w:r w:rsidRPr="000E0A64">
        <w:rPr>
          <w:sz w:val="18"/>
          <w:szCs w:val="18"/>
        </w:rPr>
        <w:t>kpl</w:t>
      </w:r>
      <w:proofErr w:type="spellEnd"/>
      <w:r w:rsidRPr="000E0A64">
        <w:rPr>
          <w:sz w:val="18"/>
          <w:szCs w:val="18"/>
        </w:rPr>
        <w:t xml:space="preserve">. (komplet) montażu i ustawienia słupa bliźniaczego wraz z osprzętem, pomostem, zespołem łączówek, skrzynką kablową i systemem uziemienia, montażu i ustawienia słupa pojedynczego, demontażu słupa wraz </w:t>
      </w:r>
      <w:r w:rsidR="00621499">
        <w:rPr>
          <w:sz w:val="18"/>
          <w:szCs w:val="18"/>
        </w:rPr>
        <w:t xml:space="preserve">               </w:t>
      </w:r>
      <w:r w:rsidRPr="000E0A64">
        <w:rPr>
          <w:sz w:val="18"/>
          <w:szCs w:val="18"/>
        </w:rPr>
        <w:t>z osprzętem;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- </w:t>
      </w:r>
      <w:smartTag w:uri="urn:schemas-microsoft-com:office:smarttags" w:element="metricconverter">
        <w:smartTagPr>
          <w:attr w:name="ProductID" w:val="1 m"/>
        </w:smartTagPr>
        <w:r w:rsidRPr="000E0A64">
          <w:rPr>
            <w:sz w:val="18"/>
            <w:szCs w:val="18"/>
          </w:rPr>
          <w:t>1 m</w:t>
        </w:r>
      </w:smartTag>
      <w:r w:rsidRPr="000E0A64">
        <w:rPr>
          <w:sz w:val="18"/>
          <w:szCs w:val="18"/>
        </w:rPr>
        <w:t xml:space="preserve"> (metr) przewieszenia kabla na nowe słupy kablowe; demontażu kabla napowietrznego,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- 1 szt. (sztuka) demontażu słupa wraz z oprzyrządowaniem </w:t>
      </w:r>
    </w:p>
    <w:p w:rsidR="001F6F55" w:rsidRPr="000E0A64" w:rsidRDefault="00FE3497" w:rsidP="001F6F55">
      <w:pPr>
        <w:pStyle w:val="Nagwek3"/>
        <w:ind w:left="567" w:hanging="567"/>
        <w:rPr>
          <w:smallCaps/>
          <w:sz w:val="18"/>
          <w:szCs w:val="18"/>
        </w:rPr>
      </w:pPr>
      <w:r w:rsidRPr="000E0A64">
        <w:rPr>
          <w:smallCaps/>
          <w:sz w:val="18"/>
          <w:szCs w:val="18"/>
        </w:rPr>
        <w:t xml:space="preserve"> </w:t>
      </w:r>
      <w:bookmarkStart w:id="29" w:name="_Toc237335448"/>
      <w:bookmarkStart w:id="30" w:name="_Toc343704658"/>
      <w:bookmarkStart w:id="31" w:name="_Toc34646272"/>
      <w:r w:rsidR="0013509D" w:rsidRPr="000E0A64">
        <w:rPr>
          <w:smallCaps/>
          <w:sz w:val="18"/>
          <w:szCs w:val="18"/>
        </w:rPr>
        <w:t>4.1.8</w:t>
      </w:r>
      <w:r w:rsidR="0013509D" w:rsidRPr="000E0A64">
        <w:rPr>
          <w:smallCaps/>
          <w:sz w:val="18"/>
          <w:szCs w:val="18"/>
        </w:rPr>
        <w:tab/>
      </w:r>
      <w:r w:rsidRPr="000E0A64">
        <w:rPr>
          <w:smallCaps/>
          <w:sz w:val="18"/>
          <w:szCs w:val="18"/>
        </w:rPr>
        <w:t>Odbiór.</w:t>
      </w:r>
      <w:bookmarkEnd w:id="29"/>
      <w:bookmarkEnd w:id="30"/>
      <w:bookmarkEnd w:id="31"/>
    </w:p>
    <w:p w:rsidR="00FE3497" w:rsidRPr="000E0A64" w:rsidRDefault="00FE3497" w:rsidP="001F6F55">
      <w:pPr>
        <w:pStyle w:val="Nagwek3"/>
        <w:ind w:left="567" w:hanging="567"/>
        <w:rPr>
          <w:smallCaps/>
          <w:sz w:val="18"/>
          <w:szCs w:val="18"/>
        </w:rPr>
      </w:pPr>
      <w:bookmarkStart w:id="32" w:name="_Toc436587820"/>
      <w:bookmarkStart w:id="33" w:name="_Toc34646273"/>
      <w:r w:rsidRPr="000E0A64">
        <w:rPr>
          <w:sz w:val="18"/>
          <w:szCs w:val="18"/>
        </w:rPr>
        <w:t>Roboty uznaje się za wykonane zgodnie z Dokumentacją Projektową,  i wymaganiami Inżyniera, jeżeli wszystkie pomiary i badania, z zachowanymi tolerancjami wg pkt. 6, dały wyniki pozytywne.</w:t>
      </w:r>
      <w:bookmarkEnd w:id="32"/>
      <w:bookmarkEnd w:id="33"/>
    </w:p>
    <w:p w:rsidR="00FE3497" w:rsidRPr="000E0A64" w:rsidRDefault="0013509D" w:rsidP="000E0A64">
      <w:pPr>
        <w:pStyle w:val="Nagwek3"/>
        <w:rPr>
          <w:smallCaps/>
          <w:sz w:val="18"/>
          <w:szCs w:val="18"/>
        </w:rPr>
      </w:pPr>
      <w:bookmarkStart w:id="34" w:name="_Toc237335449"/>
      <w:bookmarkStart w:id="35" w:name="_Toc343704659"/>
      <w:bookmarkStart w:id="36" w:name="_Toc34646274"/>
      <w:r w:rsidRPr="000E0A64">
        <w:rPr>
          <w:smallCaps/>
          <w:sz w:val="18"/>
          <w:szCs w:val="18"/>
        </w:rPr>
        <w:t>4.1.9</w:t>
      </w:r>
      <w:r w:rsidRPr="000E0A64">
        <w:rPr>
          <w:smallCaps/>
          <w:sz w:val="18"/>
          <w:szCs w:val="18"/>
        </w:rPr>
        <w:tab/>
      </w:r>
      <w:r w:rsidR="00FE3497" w:rsidRPr="000E0A64">
        <w:rPr>
          <w:smallCaps/>
          <w:sz w:val="18"/>
          <w:szCs w:val="18"/>
        </w:rPr>
        <w:t xml:space="preserve"> Podstawa płatności.</w:t>
      </w:r>
      <w:bookmarkEnd w:id="34"/>
      <w:bookmarkEnd w:id="35"/>
      <w:bookmarkEnd w:id="36"/>
    </w:p>
    <w:p w:rsidR="00F65D33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Ogólne ustalenia dotyczące podstawy płatności </w:t>
      </w:r>
    </w:p>
    <w:p w:rsidR="00FE3497" w:rsidRPr="000E0A64" w:rsidRDefault="0013509D" w:rsidP="00FE3497">
      <w:pPr>
        <w:pStyle w:val="Tekstpodstawowy"/>
        <w:rPr>
          <w:b/>
          <w:bCs/>
          <w:sz w:val="18"/>
          <w:szCs w:val="18"/>
        </w:rPr>
      </w:pPr>
      <w:r w:rsidRPr="000E0A64">
        <w:rPr>
          <w:b/>
          <w:bCs/>
          <w:sz w:val="18"/>
          <w:szCs w:val="18"/>
        </w:rPr>
        <w:t>4.1.</w:t>
      </w:r>
      <w:r w:rsidR="00FE3497" w:rsidRPr="000E0A64">
        <w:rPr>
          <w:b/>
          <w:bCs/>
          <w:sz w:val="18"/>
          <w:szCs w:val="18"/>
        </w:rPr>
        <w:t>9.1. Cena jednostkowa</w:t>
      </w:r>
    </w:p>
    <w:p w:rsidR="00FE3497" w:rsidRPr="000E0A64" w:rsidRDefault="00FE3497" w:rsidP="00FE3497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Cena jednostkowa przebudowy napowietrznej linii telekomunikacyjnej obejmuje: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zakup, dostarczenie i składowanie potrzebnych materiałów,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koszt zapewnienia niezbędnych czynników produkcji,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prace pomiarowe, wytyczenie miejsc posadowienia słupów,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roboty przygotowawcze,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oznakowanie robót,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 xml:space="preserve">wszystkie czynności związane z przygotowaniem, dostarczeniem i zmontowaniem elementów linii, 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zdemontowanie kolizyjnych odcinków linii i elementów linii,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transport zdemontowanych materiałów do właściwej placówki TPSA,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wykonanie pomiarów elektrycznych przebudowanych odcinków linii,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proofErr w:type="spellStart"/>
      <w:r w:rsidRPr="000E0A64">
        <w:rPr>
          <w:sz w:val="18"/>
          <w:szCs w:val="18"/>
        </w:rPr>
        <w:t>przekrosowanie</w:t>
      </w:r>
      <w:proofErr w:type="spellEnd"/>
      <w:r w:rsidRPr="000E0A64">
        <w:rPr>
          <w:sz w:val="18"/>
          <w:szCs w:val="18"/>
        </w:rPr>
        <w:t xml:space="preserve"> abonentów,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przeprowadzenie prób i uruchomienie przebudowanych linii,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wykonanie inwentaryzacji geodezyjnej i dokumentacji powykonawczej przebudowanych linii,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koszty nadzoru i uzgodnień administratora linii,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odszkodowania za zniszczenia powstałe na skutek prowadzonych robót,</w:t>
      </w:r>
    </w:p>
    <w:p w:rsidR="00FE3497" w:rsidRPr="000E0A64" w:rsidRDefault="00FE3497" w:rsidP="003B3F38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odtworzenia zagospodarowania terenu.</w:t>
      </w:r>
    </w:p>
    <w:p w:rsidR="00FE3497" w:rsidRPr="000E0A64" w:rsidRDefault="00FE3497" w:rsidP="00FE3497">
      <w:pPr>
        <w:pStyle w:val="Tekstpodstawowy"/>
        <w:numPr>
          <w:ilvl w:val="0"/>
          <w:numId w:val="2"/>
        </w:numPr>
        <w:tabs>
          <w:tab w:val="clear" w:pos="720"/>
        </w:tabs>
        <w:ind w:left="360"/>
        <w:rPr>
          <w:sz w:val="18"/>
          <w:szCs w:val="18"/>
        </w:rPr>
      </w:pPr>
      <w:r w:rsidRPr="000E0A64">
        <w:rPr>
          <w:sz w:val="18"/>
          <w:szCs w:val="18"/>
        </w:rPr>
        <w:t>przeprowadzenie prób i konserwowanie urządzeń w okresie gwarancji.</w:t>
      </w:r>
    </w:p>
    <w:p w:rsidR="00FE3497" w:rsidRPr="000E0A64" w:rsidRDefault="0013509D" w:rsidP="00C61E8E">
      <w:pPr>
        <w:pStyle w:val="Nagwek3"/>
        <w:ind w:left="567" w:hanging="567"/>
        <w:rPr>
          <w:smallCaps/>
          <w:sz w:val="18"/>
          <w:szCs w:val="18"/>
        </w:rPr>
      </w:pPr>
      <w:bookmarkStart w:id="37" w:name="_Toc237335450"/>
      <w:bookmarkStart w:id="38" w:name="_Toc343704660"/>
      <w:bookmarkStart w:id="39" w:name="_Toc34646275"/>
      <w:r w:rsidRPr="000E0A64">
        <w:rPr>
          <w:smallCaps/>
          <w:sz w:val="18"/>
          <w:szCs w:val="18"/>
        </w:rPr>
        <w:t>4.1.10</w:t>
      </w:r>
      <w:r w:rsidR="00FE3497" w:rsidRPr="000E0A64">
        <w:rPr>
          <w:smallCaps/>
          <w:sz w:val="18"/>
          <w:szCs w:val="18"/>
        </w:rPr>
        <w:t xml:space="preserve"> Przepisy związane</w:t>
      </w:r>
      <w:bookmarkEnd w:id="37"/>
      <w:bookmarkEnd w:id="38"/>
      <w:bookmarkEnd w:id="39"/>
    </w:p>
    <w:p w:rsidR="00FE3497" w:rsidRPr="000E0A64" w:rsidRDefault="0013509D" w:rsidP="00FE3497">
      <w:pPr>
        <w:pStyle w:val="Tekstpodstawowy"/>
        <w:ind w:left="1800" w:hanging="1800"/>
        <w:rPr>
          <w:b/>
          <w:sz w:val="18"/>
          <w:szCs w:val="18"/>
        </w:rPr>
      </w:pPr>
      <w:r w:rsidRPr="000E0A64">
        <w:rPr>
          <w:b/>
          <w:sz w:val="18"/>
          <w:szCs w:val="18"/>
        </w:rPr>
        <w:t>4.1.</w:t>
      </w:r>
      <w:r w:rsidR="00FE3497" w:rsidRPr="000E0A64">
        <w:rPr>
          <w:b/>
          <w:sz w:val="18"/>
          <w:szCs w:val="18"/>
        </w:rPr>
        <w:t>10.1. Normy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PN-T-01001.</w:t>
      </w:r>
      <w:r w:rsidRPr="000E0A64">
        <w:rPr>
          <w:sz w:val="18"/>
          <w:szCs w:val="18"/>
        </w:rPr>
        <w:tab/>
        <w:t>Słownictwo telekomunikacyjne. Pojęcia podstawowe.</w:t>
      </w:r>
    </w:p>
    <w:p w:rsidR="00293910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 xml:space="preserve">PN-92/T-90337. </w:t>
      </w:r>
      <w:r w:rsidRPr="000E0A64">
        <w:rPr>
          <w:sz w:val="18"/>
          <w:szCs w:val="18"/>
        </w:rPr>
        <w:tab/>
        <w:t>Telekomunikacyjne kable miejscowe, samonośne, z wiązkami czwórkowymi, pęczkowe,</w:t>
      </w:r>
      <w:r w:rsidR="0028300B">
        <w:rPr>
          <w:sz w:val="18"/>
          <w:szCs w:val="18"/>
        </w:rPr>
        <w:t xml:space="preserve">      </w:t>
      </w:r>
    </w:p>
    <w:p w:rsidR="00FE3497" w:rsidRPr="000E0A64" w:rsidRDefault="00293910" w:rsidP="00FE3497">
      <w:pPr>
        <w:pStyle w:val="Tekstpodstawowy"/>
        <w:ind w:left="1800" w:hanging="180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="0028300B">
        <w:rPr>
          <w:sz w:val="18"/>
          <w:szCs w:val="18"/>
        </w:rPr>
        <w:t xml:space="preserve"> </w:t>
      </w:r>
      <w:r w:rsidR="00FE3497" w:rsidRPr="000E0A64">
        <w:rPr>
          <w:sz w:val="18"/>
          <w:szCs w:val="18"/>
        </w:rPr>
        <w:t xml:space="preserve"> o izolacji polietylenowej i powłoce polietylenowej z zaporą przeciwwilgociową, wypełnione.</w:t>
      </w:r>
    </w:p>
    <w:p w:rsidR="00FE3497" w:rsidRPr="000E0A64" w:rsidRDefault="00FE3497" w:rsidP="00FE3497">
      <w:pPr>
        <w:pStyle w:val="Tekstpodstawowy"/>
        <w:tabs>
          <w:tab w:val="left" w:pos="2057"/>
        </w:tabs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PN-T-93020:1996.</w:t>
      </w:r>
      <w:r w:rsidRPr="000E0A64">
        <w:rPr>
          <w:sz w:val="18"/>
          <w:szCs w:val="18"/>
        </w:rPr>
        <w:tab/>
        <w:t>Ochronnik telefoniczny abonencki. Ogólne wymagania i badania (zastępuje BN-72/3216-09).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BN-75/8984-03</w:t>
      </w:r>
      <w:r w:rsidRPr="000E0A64">
        <w:rPr>
          <w:sz w:val="18"/>
          <w:szCs w:val="18"/>
        </w:rPr>
        <w:tab/>
        <w:t>Telekomunikacyjne linie napowietrzne. Urządzenia ochrony odgromowej konstrukcji wsporczych. Przepisy budowy.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BN-73/3238-08.</w:t>
      </w:r>
      <w:r w:rsidRPr="000E0A64">
        <w:rPr>
          <w:sz w:val="18"/>
          <w:szCs w:val="18"/>
        </w:rPr>
        <w:tab/>
        <w:t>Telekomunikacyjne linie napowietrzne i kablowe sieci miejscowe. Szablony do znakowania.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BN-76/8984-09.</w:t>
      </w:r>
      <w:r w:rsidRPr="000E0A64">
        <w:rPr>
          <w:sz w:val="18"/>
          <w:szCs w:val="18"/>
        </w:rPr>
        <w:tab/>
        <w:t>Telekomunikacyjne linie napowietrzne. Ogólne wymagania i badania.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BN-72/8984-22.</w:t>
      </w:r>
      <w:r w:rsidRPr="000E0A64">
        <w:rPr>
          <w:sz w:val="18"/>
          <w:szCs w:val="18"/>
        </w:rPr>
        <w:tab/>
        <w:t>Telekomunikacyjne linie napowietrzne. Urządzenia zabezpieczające. Ogólne wymagania.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BN-74/3231-24</w:t>
      </w:r>
      <w:r w:rsidRPr="000E0A64">
        <w:rPr>
          <w:sz w:val="18"/>
          <w:szCs w:val="18"/>
        </w:rPr>
        <w:tab/>
        <w:t>Telekomunikacyjne linie napowietrzne. Słupy żelbetowe.</w:t>
      </w:r>
    </w:p>
    <w:p w:rsidR="00FE3497" w:rsidRPr="000E0A64" w:rsidRDefault="00FE3497" w:rsidP="00FE3497">
      <w:pPr>
        <w:pStyle w:val="Tekstpodstawowy"/>
        <w:ind w:left="1800" w:hanging="1800"/>
        <w:rPr>
          <w:sz w:val="18"/>
          <w:szCs w:val="18"/>
        </w:rPr>
      </w:pPr>
      <w:r w:rsidRPr="000E0A64">
        <w:rPr>
          <w:sz w:val="18"/>
          <w:szCs w:val="18"/>
        </w:rPr>
        <w:t>BN-76/8984-09</w:t>
      </w:r>
      <w:r w:rsidRPr="000E0A64">
        <w:rPr>
          <w:sz w:val="18"/>
          <w:szCs w:val="18"/>
        </w:rPr>
        <w:tab/>
        <w:t>Telekomunikacyjne linie napowietrzne. Ogólne wymagania i badania.</w:t>
      </w:r>
    </w:p>
    <w:p w:rsidR="00FE3497" w:rsidRPr="000E0A64" w:rsidRDefault="00E41C6E" w:rsidP="00FE3497">
      <w:pPr>
        <w:pStyle w:val="Tekstpodstawowy"/>
        <w:tabs>
          <w:tab w:val="left" w:pos="935"/>
        </w:tabs>
        <w:ind w:left="1800" w:hanging="1800"/>
        <w:rPr>
          <w:sz w:val="18"/>
          <w:szCs w:val="18"/>
        </w:rPr>
      </w:pPr>
      <w:r w:rsidRPr="00E41C6E">
        <w:rPr>
          <w:sz w:val="16"/>
          <w:szCs w:val="16"/>
        </w:rPr>
        <w:t>ZN-OPL-027/96</w:t>
      </w:r>
      <w:r w:rsidR="00FE3497" w:rsidRPr="000E0A64">
        <w:rPr>
          <w:sz w:val="18"/>
          <w:szCs w:val="18"/>
        </w:rPr>
        <w:tab/>
        <w:t>Telekomunikacyjne sieci miejscowe. Linie kablowe o torach miedzianych. Ogólne wymagania i badania.</w:t>
      </w:r>
    </w:p>
    <w:p w:rsidR="00FE3497" w:rsidRPr="000E0A64" w:rsidRDefault="00E41C6E" w:rsidP="00FE3497">
      <w:pPr>
        <w:pStyle w:val="Tekstpodstawowy"/>
        <w:tabs>
          <w:tab w:val="left" w:pos="935"/>
        </w:tabs>
        <w:ind w:left="1800" w:hanging="1800"/>
        <w:rPr>
          <w:sz w:val="18"/>
          <w:szCs w:val="18"/>
        </w:rPr>
      </w:pPr>
      <w:r w:rsidRPr="00E41C6E">
        <w:rPr>
          <w:sz w:val="16"/>
          <w:szCs w:val="16"/>
        </w:rPr>
        <w:t>ZN-OPL-037/10</w:t>
      </w:r>
      <w:r w:rsidR="00FE3497" w:rsidRPr="000E0A64">
        <w:rPr>
          <w:sz w:val="18"/>
          <w:szCs w:val="18"/>
        </w:rPr>
        <w:tab/>
        <w:t>Telekomunikacyjne sieci miejscowe. Systemy uziemiające obiektów telekomunikacyjnych. Wymagania i badania.</w:t>
      </w:r>
    </w:p>
    <w:p w:rsidR="00FE3497" w:rsidRPr="000E0A64" w:rsidRDefault="0013509D" w:rsidP="00FE3497">
      <w:pPr>
        <w:pStyle w:val="Tekstpodstawowy"/>
        <w:tabs>
          <w:tab w:val="left" w:pos="935"/>
        </w:tabs>
        <w:rPr>
          <w:b/>
          <w:sz w:val="18"/>
          <w:szCs w:val="18"/>
        </w:rPr>
      </w:pPr>
      <w:r w:rsidRPr="000E0A64">
        <w:rPr>
          <w:b/>
          <w:sz w:val="18"/>
          <w:szCs w:val="18"/>
        </w:rPr>
        <w:t>4.1.</w:t>
      </w:r>
      <w:r w:rsidR="00FE3497" w:rsidRPr="000E0A64">
        <w:rPr>
          <w:b/>
          <w:sz w:val="18"/>
          <w:szCs w:val="18"/>
        </w:rPr>
        <w:t>10.2. Inne dokumenty</w:t>
      </w:r>
    </w:p>
    <w:p w:rsidR="00FE3497" w:rsidRPr="000E0A64" w:rsidRDefault="00FE3497" w:rsidP="0069218E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USTAWA o drogach publicznych z dnia 21 marca 1985 r. (Dz.U. nr 14, poz. 60).</w:t>
      </w:r>
    </w:p>
    <w:p w:rsidR="009821FA" w:rsidRDefault="00FE3497" w:rsidP="0069218E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 xml:space="preserve">ZARZĄDZENIE Ministra Łączności z dnia 16 lipca 1993 r. - załącznik nr 2: Podstawowe wymagania techniczne </w:t>
      </w:r>
      <w:r w:rsidR="0028300B">
        <w:rPr>
          <w:sz w:val="18"/>
          <w:szCs w:val="18"/>
        </w:rPr>
        <w:t xml:space="preserve">        </w:t>
      </w:r>
    </w:p>
    <w:p w:rsidR="00FE3497" w:rsidRPr="000E0A64" w:rsidRDefault="0028300B" w:rsidP="0069218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FE3497" w:rsidRPr="000E0A64">
        <w:rPr>
          <w:sz w:val="18"/>
          <w:szCs w:val="18"/>
        </w:rPr>
        <w:t>i eksploatacyjne dla sieci telekomunikacyjnej.</w:t>
      </w:r>
    </w:p>
    <w:p w:rsidR="00FE3497" w:rsidRPr="000E0A64" w:rsidRDefault="00FE3497" w:rsidP="0069218E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Rozporządzenie Ministra Infrastruktury z dnia 26 października 2005r, w sprawie warunków technicznych jakim powinny odpowiadać telekomunikacyjne obiekty budowlane i ich usytuowanie (Dz.U. nr 219 poz. 1864)</w:t>
      </w:r>
    </w:p>
    <w:p w:rsidR="0081671D" w:rsidRPr="000E0A64" w:rsidRDefault="00FE3497" w:rsidP="0069218E">
      <w:pPr>
        <w:pStyle w:val="Tekstpodstawowy"/>
        <w:rPr>
          <w:sz w:val="18"/>
          <w:szCs w:val="18"/>
        </w:rPr>
      </w:pPr>
      <w:r w:rsidRPr="000E0A64">
        <w:rPr>
          <w:sz w:val="18"/>
          <w:szCs w:val="18"/>
        </w:rPr>
        <w:t>Rozporządzenie Ministra Pracy i Polityki Socjalnej z dnia 26 września 1997r w sprawie ogólnych przepisów bezpieczeństwa i higieny pracy. (Dz.U. 2003r. nr 169 poz. 1650).</w:t>
      </w:r>
    </w:p>
    <w:p w:rsidR="0081671D" w:rsidRPr="00B944C7" w:rsidRDefault="0081671D" w:rsidP="0081671D">
      <w:pPr>
        <w:pStyle w:val="Tekstpodstawowy"/>
        <w:ind w:left="1416" w:hanging="1416"/>
        <w:jc w:val="center"/>
        <w:rPr>
          <w:b/>
          <w:sz w:val="22"/>
          <w:szCs w:val="22"/>
          <w:u w:val="single"/>
        </w:rPr>
      </w:pPr>
    </w:p>
    <w:p w:rsidR="00FE3497" w:rsidRPr="00091462" w:rsidRDefault="00FE3497" w:rsidP="00091462">
      <w:pPr>
        <w:pStyle w:val="Tekstpodstawowy"/>
        <w:rPr>
          <w:b/>
          <w:sz w:val="22"/>
          <w:szCs w:val="22"/>
          <w:u w:val="single"/>
        </w:rPr>
      </w:pPr>
    </w:p>
    <w:sectPr w:rsidR="00FE3497" w:rsidRPr="00091462" w:rsidSect="00D00CEB">
      <w:footerReference w:type="default" r:id="rId8"/>
      <w:pgSz w:w="11906" w:h="16838" w:code="9"/>
      <w:pgMar w:top="794" w:right="1418" w:bottom="794" w:left="1418" w:header="340" w:footer="340" w:gutter="567"/>
      <w:pgNumType w:start="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4D" w:rsidRDefault="005B364D">
      <w:r>
        <w:separator/>
      </w:r>
    </w:p>
  </w:endnote>
  <w:endnote w:type="continuationSeparator" w:id="0">
    <w:p w:rsidR="005B364D" w:rsidRDefault="005B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764" w:rsidRPr="00311DEA" w:rsidRDefault="00D84764">
    <w:pPr>
      <w:pStyle w:val="Stopka"/>
      <w:jc w:val="right"/>
      <w:rPr>
        <w:sz w:val="16"/>
        <w:szCs w:val="16"/>
      </w:rPr>
    </w:pPr>
    <w:r w:rsidRPr="00311DEA">
      <w:rPr>
        <w:sz w:val="16"/>
        <w:szCs w:val="16"/>
      </w:rPr>
      <w:t xml:space="preserve">Strona | </w:t>
    </w:r>
    <w:r w:rsidRPr="00311DEA">
      <w:rPr>
        <w:sz w:val="16"/>
        <w:szCs w:val="16"/>
      </w:rPr>
      <w:fldChar w:fldCharType="begin"/>
    </w:r>
    <w:r w:rsidRPr="00311DEA">
      <w:rPr>
        <w:sz w:val="16"/>
        <w:szCs w:val="16"/>
      </w:rPr>
      <w:instrText xml:space="preserve"> PAGE   \* MERGEFORMAT </w:instrText>
    </w:r>
    <w:r w:rsidRPr="00311DEA">
      <w:rPr>
        <w:sz w:val="16"/>
        <w:szCs w:val="16"/>
      </w:rPr>
      <w:fldChar w:fldCharType="separate"/>
    </w:r>
    <w:r w:rsidR="00313838">
      <w:rPr>
        <w:noProof/>
        <w:sz w:val="16"/>
        <w:szCs w:val="16"/>
      </w:rPr>
      <w:t>0</w:t>
    </w:r>
    <w:r w:rsidRPr="00311DEA">
      <w:rPr>
        <w:sz w:val="16"/>
        <w:szCs w:val="16"/>
      </w:rPr>
      <w:fldChar w:fldCharType="end"/>
    </w:r>
    <w:r w:rsidRPr="00311DEA">
      <w:rPr>
        <w:sz w:val="16"/>
        <w:szCs w:val="16"/>
      </w:rPr>
      <w:t xml:space="preserve"> </w:t>
    </w:r>
  </w:p>
  <w:p w:rsidR="00D84764" w:rsidRDefault="00D847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4D" w:rsidRDefault="005B364D">
      <w:r>
        <w:separator/>
      </w:r>
    </w:p>
  </w:footnote>
  <w:footnote w:type="continuationSeparator" w:id="0">
    <w:p w:rsidR="005B364D" w:rsidRDefault="005B3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085840"/>
    <w:lvl w:ilvl="0">
      <w:numFmt w:val="bullet"/>
      <w:lvlText w:val="*"/>
      <w:lvlJc w:val="left"/>
    </w:lvl>
  </w:abstractNum>
  <w:abstractNum w:abstractNumId="1" w15:restartNumberingAfterBreak="0">
    <w:nsid w:val="03B31807"/>
    <w:multiLevelType w:val="multilevel"/>
    <w:tmpl w:val="F4805DC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F0242D"/>
    <w:multiLevelType w:val="hybridMultilevel"/>
    <w:tmpl w:val="52C48784"/>
    <w:lvl w:ilvl="0" w:tplc="8F44AB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D7E3D"/>
    <w:multiLevelType w:val="hybridMultilevel"/>
    <w:tmpl w:val="98046FBA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F2A71"/>
    <w:multiLevelType w:val="hybridMultilevel"/>
    <w:tmpl w:val="426471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02CDD"/>
    <w:multiLevelType w:val="hybridMultilevel"/>
    <w:tmpl w:val="96DAC4A0"/>
    <w:lvl w:ilvl="0" w:tplc="4AA8831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27557"/>
    <w:multiLevelType w:val="hybridMultilevel"/>
    <w:tmpl w:val="B4BAE234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A725E"/>
    <w:multiLevelType w:val="hybridMultilevel"/>
    <w:tmpl w:val="990A8DF4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D5180"/>
    <w:multiLevelType w:val="hybridMultilevel"/>
    <w:tmpl w:val="14F2EF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1D7484"/>
    <w:multiLevelType w:val="hybridMultilevel"/>
    <w:tmpl w:val="30EEAA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125EC0"/>
    <w:multiLevelType w:val="hybridMultilevel"/>
    <w:tmpl w:val="61B4B198"/>
    <w:lvl w:ilvl="0" w:tplc="8F44AB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A8831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9612E0"/>
    <w:multiLevelType w:val="singleLevel"/>
    <w:tmpl w:val="AF68B5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1B9B486C"/>
    <w:multiLevelType w:val="hybridMultilevel"/>
    <w:tmpl w:val="5872993C"/>
    <w:lvl w:ilvl="0" w:tplc="8F44AB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8903D0"/>
    <w:multiLevelType w:val="multilevel"/>
    <w:tmpl w:val="D54A2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1F902091"/>
    <w:multiLevelType w:val="hybridMultilevel"/>
    <w:tmpl w:val="44886B10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A1BCA"/>
    <w:multiLevelType w:val="hybridMultilevel"/>
    <w:tmpl w:val="75A8258E"/>
    <w:lvl w:ilvl="0" w:tplc="4AA8831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B244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2A66E6"/>
    <w:multiLevelType w:val="hybridMultilevel"/>
    <w:tmpl w:val="149E6606"/>
    <w:lvl w:ilvl="0" w:tplc="37E6E1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465C4"/>
    <w:multiLevelType w:val="multilevel"/>
    <w:tmpl w:val="B082F34C"/>
    <w:lvl w:ilvl="0">
      <w:start w:val="4"/>
      <w:numFmt w:val="decimal"/>
      <w:lvlText w:val="%1"/>
      <w:lvlJc w:val="left"/>
      <w:pPr>
        <w:ind w:left="840" w:hanging="84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  <w:b/>
      </w:rPr>
    </w:lvl>
    <w:lvl w:ilvl="3">
      <w:start w:val="4"/>
      <w:numFmt w:val="decimal"/>
      <w:lvlText w:val="%1.%2.%3.%4"/>
      <w:lvlJc w:val="left"/>
      <w:pPr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27855355"/>
    <w:multiLevelType w:val="multilevel"/>
    <w:tmpl w:val="6AB8809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1212" w:hanging="66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82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37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28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8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475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530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856" w:hanging="1440"/>
      </w:pPr>
      <w:rPr>
        <w:rFonts w:hint="default"/>
        <w:b/>
        <w:sz w:val="24"/>
      </w:rPr>
    </w:lvl>
  </w:abstractNum>
  <w:abstractNum w:abstractNumId="19" w15:restartNumberingAfterBreak="0">
    <w:nsid w:val="2C5209D8"/>
    <w:multiLevelType w:val="hybridMultilevel"/>
    <w:tmpl w:val="C25E4D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483885"/>
    <w:multiLevelType w:val="hybridMultilevel"/>
    <w:tmpl w:val="7DD4C650"/>
    <w:lvl w:ilvl="0" w:tplc="8F44AB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A8831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F44AB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601FF5"/>
    <w:multiLevelType w:val="hybridMultilevel"/>
    <w:tmpl w:val="D0EA56EA"/>
    <w:lvl w:ilvl="0" w:tplc="37E6E1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32CE9"/>
    <w:multiLevelType w:val="hybridMultilevel"/>
    <w:tmpl w:val="39D275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6C0696"/>
    <w:multiLevelType w:val="multilevel"/>
    <w:tmpl w:val="C534D11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2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4" w15:restartNumberingAfterBreak="0">
    <w:nsid w:val="446D4CE7"/>
    <w:multiLevelType w:val="hybridMultilevel"/>
    <w:tmpl w:val="DF0A25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4C366C"/>
    <w:multiLevelType w:val="hybridMultilevel"/>
    <w:tmpl w:val="0FDA8E3A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3B244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F6398F"/>
    <w:multiLevelType w:val="hybridMultilevel"/>
    <w:tmpl w:val="79C4CE18"/>
    <w:lvl w:ilvl="0" w:tplc="FAB8F8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2D6C41"/>
    <w:multiLevelType w:val="multilevel"/>
    <w:tmpl w:val="6A3E526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8D0AA7"/>
    <w:multiLevelType w:val="hybridMultilevel"/>
    <w:tmpl w:val="09D6B584"/>
    <w:lvl w:ilvl="0" w:tplc="1C80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E1760"/>
    <w:multiLevelType w:val="hybridMultilevel"/>
    <w:tmpl w:val="09D6B584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D206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A01289"/>
    <w:multiLevelType w:val="multilevel"/>
    <w:tmpl w:val="9320E042"/>
    <w:lvl w:ilvl="0">
      <w:start w:val="4"/>
      <w:numFmt w:val="decimal"/>
      <w:lvlText w:val="%1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2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00" w:hanging="840"/>
      </w:pPr>
      <w:rPr>
        <w:rFonts w:hint="default"/>
        <w:b/>
      </w:rPr>
    </w:lvl>
    <w:lvl w:ilvl="3">
      <w:start w:val="4"/>
      <w:numFmt w:val="decimal"/>
      <w:lvlText w:val="%1.%2.%3.%4"/>
      <w:lvlJc w:val="left"/>
      <w:pPr>
        <w:ind w:left="138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31" w15:restartNumberingAfterBreak="0">
    <w:nsid w:val="58B437A5"/>
    <w:multiLevelType w:val="hybridMultilevel"/>
    <w:tmpl w:val="ADD2053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473B74"/>
    <w:multiLevelType w:val="hybridMultilevel"/>
    <w:tmpl w:val="008C4BEE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0504"/>
    <w:multiLevelType w:val="hybridMultilevel"/>
    <w:tmpl w:val="8F705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649AB"/>
    <w:multiLevelType w:val="hybridMultilevel"/>
    <w:tmpl w:val="61648FBA"/>
    <w:lvl w:ilvl="0" w:tplc="37E6E1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17FBF"/>
    <w:multiLevelType w:val="hybridMultilevel"/>
    <w:tmpl w:val="4B205E3A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E0B54"/>
    <w:multiLevelType w:val="hybridMultilevel"/>
    <w:tmpl w:val="88EC5216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262D10"/>
    <w:multiLevelType w:val="hybridMultilevel"/>
    <w:tmpl w:val="D6C497F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FB0B80"/>
    <w:multiLevelType w:val="hybridMultilevel"/>
    <w:tmpl w:val="06AEB4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906300"/>
    <w:multiLevelType w:val="multilevel"/>
    <w:tmpl w:val="6AA0E874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08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52" w:hanging="1800"/>
      </w:pPr>
      <w:rPr>
        <w:rFonts w:hint="default"/>
      </w:rPr>
    </w:lvl>
  </w:abstractNum>
  <w:abstractNum w:abstractNumId="40" w15:restartNumberingAfterBreak="0">
    <w:nsid w:val="745A6632"/>
    <w:multiLevelType w:val="multilevel"/>
    <w:tmpl w:val="98A8F576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119" w:hanging="9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63" w:hanging="975"/>
      </w:pPr>
      <w:rPr>
        <w:rFonts w:hint="default"/>
        <w:b/>
      </w:rPr>
    </w:lvl>
    <w:lvl w:ilvl="3">
      <w:start w:val="4"/>
      <w:numFmt w:val="decimal"/>
      <w:lvlText w:val="%1.%2.%3.%4"/>
      <w:lvlJc w:val="left"/>
      <w:pPr>
        <w:ind w:left="1407" w:hanging="975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ind w:left="16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3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92" w:hanging="1440"/>
      </w:pPr>
      <w:rPr>
        <w:rFonts w:hint="default"/>
        <w:b/>
      </w:rPr>
    </w:lvl>
  </w:abstractNum>
  <w:abstractNum w:abstractNumId="41" w15:restartNumberingAfterBreak="0">
    <w:nsid w:val="746C1F1D"/>
    <w:multiLevelType w:val="hybridMultilevel"/>
    <w:tmpl w:val="BA88A0EC"/>
    <w:lvl w:ilvl="0" w:tplc="4AA8831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6168B"/>
    <w:multiLevelType w:val="multilevel"/>
    <w:tmpl w:val="03960182"/>
    <w:lvl w:ilvl="0">
      <w:start w:val="4"/>
      <w:numFmt w:val="decimal"/>
      <w:lvlText w:val="%1"/>
      <w:lvlJc w:val="left"/>
      <w:pPr>
        <w:ind w:left="1020" w:hanging="10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76" w:hanging="10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32" w:hanging="1020"/>
      </w:pPr>
      <w:rPr>
        <w:rFonts w:hint="default"/>
        <w:b/>
      </w:rPr>
    </w:lvl>
    <w:lvl w:ilvl="3">
      <w:start w:val="3"/>
      <w:numFmt w:val="decimal"/>
      <w:lvlText w:val="%1.%2.%3.%4"/>
      <w:lvlJc w:val="left"/>
      <w:pPr>
        <w:ind w:left="1188" w:hanging="10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0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3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77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3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88" w:hanging="1440"/>
      </w:pPr>
      <w:rPr>
        <w:rFonts w:hint="default"/>
        <w:b/>
      </w:rPr>
    </w:lvl>
  </w:abstractNum>
  <w:abstractNum w:abstractNumId="43" w15:restartNumberingAfterBreak="0">
    <w:nsid w:val="7E5E4332"/>
    <w:multiLevelType w:val="hybridMultilevel"/>
    <w:tmpl w:val="3FC02A08"/>
    <w:lvl w:ilvl="0" w:tplc="4AA8831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16"/>
  </w:num>
  <w:num w:numId="4">
    <w:abstractNumId w:val="14"/>
  </w:num>
  <w:num w:numId="5">
    <w:abstractNumId w:val="35"/>
  </w:num>
  <w:num w:numId="6">
    <w:abstractNumId w:val="7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8">
    <w:abstractNumId w:val="30"/>
  </w:num>
  <w:num w:numId="9">
    <w:abstractNumId w:val="19"/>
  </w:num>
  <w:num w:numId="10">
    <w:abstractNumId w:val="9"/>
  </w:num>
  <w:num w:numId="11">
    <w:abstractNumId w:val="31"/>
  </w:num>
  <w:num w:numId="12">
    <w:abstractNumId w:val="37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20"/>
  </w:num>
  <w:num w:numId="18">
    <w:abstractNumId w:val="41"/>
  </w:num>
  <w:num w:numId="19">
    <w:abstractNumId w:val="36"/>
  </w:num>
  <w:num w:numId="20">
    <w:abstractNumId w:val="25"/>
  </w:num>
  <w:num w:numId="21">
    <w:abstractNumId w:val="40"/>
  </w:num>
  <w:num w:numId="22">
    <w:abstractNumId w:val="18"/>
  </w:num>
  <w:num w:numId="23">
    <w:abstractNumId w:val="23"/>
  </w:num>
  <w:num w:numId="24">
    <w:abstractNumId w:val="27"/>
  </w:num>
  <w:num w:numId="25">
    <w:abstractNumId w:val="1"/>
  </w:num>
  <w:num w:numId="26">
    <w:abstractNumId w:val="21"/>
  </w:num>
  <w:num w:numId="27">
    <w:abstractNumId w:val="8"/>
  </w:num>
  <w:num w:numId="28">
    <w:abstractNumId w:val="4"/>
  </w:num>
  <w:num w:numId="29">
    <w:abstractNumId w:val="38"/>
  </w:num>
  <w:num w:numId="30">
    <w:abstractNumId w:val="22"/>
  </w:num>
  <w:num w:numId="31">
    <w:abstractNumId w:val="24"/>
  </w:num>
  <w:num w:numId="32">
    <w:abstractNumId w:val="26"/>
  </w:num>
  <w:num w:numId="33">
    <w:abstractNumId w:val="15"/>
  </w:num>
  <w:num w:numId="34">
    <w:abstractNumId w:val="3"/>
  </w:num>
  <w:num w:numId="35">
    <w:abstractNumId w:val="42"/>
  </w:num>
  <w:num w:numId="36">
    <w:abstractNumId w:val="11"/>
    <w:lvlOverride w:ilvl="0">
      <w:startOverride w:val="1"/>
    </w:lvlOverride>
  </w:num>
  <w:num w:numId="37">
    <w:abstractNumId w:val="43"/>
  </w:num>
  <w:num w:numId="38">
    <w:abstractNumId w:val="6"/>
  </w:num>
  <w:num w:numId="39">
    <w:abstractNumId w:val="32"/>
  </w:num>
  <w:num w:numId="40">
    <w:abstractNumId w:val="17"/>
  </w:num>
  <w:num w:numId="41">
    <w:abstractNumId w:val="39"/>
  </w:num>
  <w:num w:numId="42">
    <w:abstractNumId w:val="33"/>
  </w:num>
  <w:num w:numId="43">
    <w:abstractNumId w:val="29"/>
  </w:num>
  <w:num w:numId="44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500"/>
    <w:rsid w:val="000069C4"/>
    <w:rsid w:val="000074D7"/>
    <w:rsid w:val="000103D1"/>
    <w:rsid w:val="000114AE"/>
    <w:rsid w:val="0001602D"/>
    <w:rsid w:val="00016A91"/>
    <w:rsid w:val="000229E6"/>
    <w:rsid w:val="0002328C"/>
    <w:rsid w:val="0003135C"/>
    <w:rsid w:val="00031D91"/>
    <w:rsid w:val="00033391"/>
    <w:rsid w:val="000371B5"/>
    <w:rsid w:val="00041645"/>
    <w:rsid w:val="0005133C"/>
    <w:rsid w:val="00062667"/>
    <w:rsid w:val="000627FE"/>
    <w:rsid w:val="00064BD1"/>
    <w:rsid w:val="00064C62"/>
    <w:rsid w:val="00065822"/>
    <w:rsid w:val="000711E7"/>
    <w:rsid w:val="000717DA"/>
    <w:rsid w:val="00077D44"/>
    <w:rsid w:val="00081220"/>
    <w:rsid w:val="00091462"/>
    <w:rsid w:val="00091AFB"/>
    <w:rsid w:val="00093F32"/>
    <w:rsid w:val="000A11D2"/>
    <w:rsid w:val="000B1710"/>
    <w:rsid w:val="000B3F3F"/>
    <w:rsid w:val="000C0D6D"/>
    <w:rsid w:val="000E0A64"/>
    <w:rsid w:val="000E5548"/>
    <w:rsid w:val="001023EC"/>
    <w:rsid w:val="001050B7"/>
    <w:rsid w:val="00115AB2"/>
    <w:rsid w:val="00121DC6"/>
    <w:rsid w:val="0012287D"/>
    <w:rsid w:val="00125F27"/>
    <w:rsid w:val="00131E79"/>
    <w:rsid w:val="001335D4"/>
    <w:rsid w:val="0013509D"/>
    <w:rsid w:val="0013642F"/>
    <w:rsid w:val="00136988"/>
    <w:rsid w:val="0014002E"/>
    <w:rsid w:val="0014062D"/>
    <w:rsid w:val="0016681D"/>
    <w:rsid w:val="001669E6"/>
    <w:rsid w:val="00167CF3"/>
    <w:rsid w:val="001928A5"/>
    <w:rsid w:val="001A1CFA"/>
    <w:rsid w:val="001A200C"/>
    <w:rsid w:val="001A2832"/>
    <w:rsid w:val="001A42A1"/>
    <w:rsid w:val="001A73EA"/>
    <w:rsid w:val="001A77DC"/>
    <w:rsid w:val="001B03DC"/>
    <w:rsid w:val="001B623A"/>
    <w:rsid w:val="001D484F"/>
    <w:rsid w:val="001E3241"/>
    <w:rsid w:val="001E72B2"/>
    <w:rsid w:val="001F49ED"/>
    <w:rsid w:val="001F6F55"/>
    <w:rsid w:val="00211434"/>
    <w:rsid w:val="00216121"/>
    <w:rsid w:val="00217433"/>
    <w:rsid w:val="00224D04"/>
    <w:rsid w:val="002310D5"/>
    <w:rsid w:val="0023685E"/>
    <w:rsid w:val="0024145B"/>
    <w:rsid w:val="002425E1"/>
    <w:rsid w:val="00246E20"/>
    <w:rsid w:val="0024705F"/>
    <w:rsid w:val="00251E81"/>
    <w:rsid w:val="00254154"/>
    <w:rsid w:val="0025596F"/>
    <w:rsid w:val="0025727D"/>
    <w:rsid w:val="00266475"/>
    <w:rsid w:val="002737E9"/>
    <w:rsid w:val="002751FA"/>
    <w:rsid w:val="00277BBF"/>
    <w:rsid w:val="0028300B"/>
    <w:rsid w:val="00293910"/>
    <w:rsid w:val="00295A9E"/>
    <w:rsid w:val="00297782"/>
    <w:rsid w:val="002A4281"/>
    <w:rsid w:val="002A4F52"/>
    <w:rsid w:val="002A64E7"/>
    <w:rsid w:val="002A67A4"/>
    <w:rsid w:val="002A762E"/>
    <w:rsid w:val="002B2950"/>
    <w:rsid w:val="002B7319"/>
    <w:rsid w:val="002C1ACE"/>
    <w:rsid w:val="002D0433"/>
    <w:rsid w:val="002E5316"/>
    <w:rsid w:val="002E5738"/>
    <w:rsid w:val="002F0B1D"/>
    <w:rsid w:val="002F2C2E"/>
    <w:rsid w:val="002F3ACC"/>
    <w:rsid w:val="002F49ED"/>
    <w:rsid w:val="002F5992"/>
    <w:rsid w:val="003022A1"/>
    <w:rsid w:val="00302C11"/>
    <w:rsid w:val="0030494F"/>
    <w:rsid w:val="00311DEA"/>
    <w:rsid w:val="00313838"/>
    <w:rsid w:val="00314089"/>
    <w:rsid w:val="00316A50"/>
    <w:rsid w:val="00316DE4"/>
    <w:rsid w:val="00342DCA"/>
    <w:rsid w:val="003555FB"/>
    <w:rsid w:val="00355646"/>
    <w:rsid w:val="00367D04"/>
    <w:rsid w:val="003708BC"/>
    <w:rsid w:val="0037128E"/>
    <w:rsid w:val="00375F78"/>
    <w:rsid w:val="00396F4E"/>
    <w:rsid w:val="003976D9"/>
    <w:rsid w:val="00397E7A"/>
    <w:rsid w:val="003A3058"/>
    <w:rsid w:val="003A4BE2"/>
    <w:rsid w:val="003A6025"/>
    <w:rsid w:val="003A7E46"/>
    <w:rsid w:val="003B1B22"/>
    <w:rsid w:val="003B3F38"/>
    <w:rsid w:val="003B4C9F"/>
    <w:rsid w:val="003C4364"/>
    <w:rsid w:val="003C6499"/>
    <w:rsid w:val="003C6BA1"/>
    <w:rsid w:val="003D122E"/>
    <w:rsid w:val="003D1355"/>
    <w:rsid w:val="003D7D97"/>
    <w:rsid w:val="003E24CB"/>
    <w:rsid w:val="003E4200"/>
    <w:rsid w:val="003E4F39"/>
    <w:rsid w:val="003E53EC"/>
    <w:rsid w:val="003F079C"/>
    <w:rsid w:val="003F0B86"/>
    <w:rsid w:val="003F664F"/>
    <w:rsid w:val="003F6F0B"/>
    <w:rsid w:val="004147B0"/>
    <w:rsid w:val="00416068"/>
    <w:rsid w:val="00421976"/>
    <w:rsid w:val="00422D2D"/>
    <w:rsid w:val="004306BB"/>
    <w:rsid w:val="004443D5"/>
    <w:rsid w:val="00446DA4"/>
    <w:rsid w:val="00454EC3"/>
    <w:rsid w:val="00457505"/>
    <w:rsid w:val="004648AE"/>
    <w:rsid w:val="004778E1"/>
    <w:rsid w:val="00480682"/>
    <w:rsid w:val="00482F49"/>
    <w:rsid w:val="00494E2E"/>
    <w:rsid w:val="00497F57"/>
    <w:rsid w:val="004A4751"/>
    <w:rsid w:val="004A5976"/>
    <w:rsid w:val="004A5FC7"/>
    <w:rsid w:val="004B0236"/>
    <w:rsid w:val="004C0CB9"/>
    <w:rsid w:val="004C37DC"/>
    <w:rsid w:val="004C43A8"/>
    <w:rsid w:val="004C5B5C"/>
    <w:rsid w:val="004D0367"/>
    <w:rsid w:val="004E5813"/>
    <w:rsid w:val="004E592E"/>
    <w:rsid w:val="004E6976"/>
    <w:rsid w:val="004E6D1B"/>
    <w:rsid w:val="004F16F1"/>
    <w:rsid w:val="004F22BE"/>
    <w:rsid w:val="004F3846"/>
    <w:rsid w:val="004F4D5A"/>
    <w:rsid w:val="005044C1"/>
    <w:rsid w:val="0050623F"/>
    <w:rsid w:val="00507569"/>
    <w:rsid w:val="00507847"/>
    <w:rsid w:val="0051043E"/>
    <w:rsid w:val="00510575"/>
    <w:rsid w:val="00515BAB"/>
    <w:rsid w:val="00530094"/>
    <w:rsid w:val="00530E79"/>
    <w:rsid w:val="00534E59"/>
    <w:rsid w:val="005409E2"/>
    <w:rsid w:val="00541FFE"/>
    <w:rsid w:val="005422AE"/>
    <w:rsid w:val="005551DB"/>
    <w:rsid w:val="00572389"/>
    <w:rsid w:val="00577985"/>
    <w:rsid w:val="005801AD"/>
    <w:rsid w:val="005811F2"/>
    <w:rsid w:val="00581564"/>
    <w:rsid w:val="00592540"/>
    <w:rsid w:val="00592C6D"/>
    <w:rsid w:val="00594965"/>
    <w:rsid w:val="005A083C"/>
    <w:rsid w:val="005A0DE4"/>
    <w:rsid w:val="005A333D"/>
    <w:rsid w:val="005B364D"/>
    <w:rsid w:val="005B4F01"/>
    <w:rsid w:val="005B795D"/>
    <w:rsid w:val="005C7E0A"/>
    <w:rsid w:val="005D223D"/>
    <w:rsid w:val="005D4A1C"/>
    <w:rsid w:val="005E130A"/>
    <w:rsid w:val="005E387D"/>
    <w:rsid w:val="005E68FA"/>
    <w:rsid w:val="005F1F2B"/>
    <w:rsid w:val="005F2B4D"/>
    <w:rsid w:val="005F358F"/>
    <w:rsid w:val="00600344"/>
    <w:rsid w:val="00606B6F"/>
    <w:rsid w:val="00607740"/>
    <w:rsid w:val="00621499"/>
    <w:rsid w:val="00624653"/>
    <w:rsid w:val="006313A6"/>
    <w:rsid w:val="00634DE2"/>
    <w:rsid w:val="00635BC7"/>
    <w:rsid w:val="0064490D"/>
    <w:rsid w:val="00652113"/>
    <w:rsid w:val="00660EF0"/>
    <w:rsid w:val="006635CB"/>
    <w:rsid w:val="006771A4"/>
    <w:rsid w:val="00682710"/>
    <w:rsid w:val="00683449"/>
    <w:rsid w:val="0069218E"/>
    <w:rsid w:val="00695D81"/>
    <w:rsid w:val="00697FF3"/>
    <w:rsid w:val="006B15F6"/>
    <w:rsid w:val="006C0A11"/>
    <w:rsid w:val="006C155B"/>
    <w:rsid w:val="006D090C"/>
    <w:rsid w:val="006D3C63"/>
    <w:rsid w:val="006D71FC"/>
    <w:rsid w:val="006E247B"/>
    <w:rsid w:val="006E3010"/>
    <w:rsid w:val="006E5F3E"/>
    <w:rsid w:val="006F3C4C"/>
    <w:rsid w:val="00701763"/>
    <w:rsid w:val="00715D54"/>
    <w:rsid w:val="00720023"/>
    <w:rsid w:val="007212C6"/>
    <w:rsid w:val="00724483"/>
    <w:rsid w:val="00730AAB"/>
    <w:rsid w:val="007343B1"/>
    <w:rsid w:val="00734EEA"/>
    <w:rsid w:val="007368EF"/>
    <w:rsid w:val="007409E6"/>
    <w:rsid w:val="00740F0C"/>
    <w:rsid w:val="0075187D"/>
    <w:rsid w:val="00754776"/>
    <w:rsid w:val="007578D4"/>
    <w:rsid w:val="00757B2D"/>
    <w:rsid w:val="00760D7D"/>
    <w:rsid w:val="007614FE"/>
    <w:rsid w:val="00763771"/>
    <w:rsid w:val="00767C19"/>
    <w:rsid w:val="00777A99"/>
    <w:rsid w:val="00780122"/>
    <w:rsid w:val="0079284D"/>
    <w:rsid w:val="007937AF"/>
    <w:rsid w:val="007938DB"/>
    <w:rsid w:val="00793F84"/>
    <w:rsid w:val="007A1B00"/>
    <w:rsid w:val="007C03BE"/>
    <w:rsid w:val="007C0701"/>
    <w:rsid w:val="007C2ABE"/>
    <w:rsid w:val="007C2BB8"/>
    <w:rsid w:val="007D27A3"/>
    <w:rsid w:val="007D5500"/>
    <w:rsid w:val="007D6CE1"/>
    <w:rsid w:val="007E14FA"/>
    <w:rsid w:val="007E26C2"/>
    <w:rsid w:val="007E62D6"/>
    <w:rsid w:val="007F282D"/>
    <w:rsid w:val="007F2D3F"/>
    <w:rsid w:val="008004F1"/>
    <w:rsid w:val="008008D7"/>
    <w:rsid w:val="008049A3"/>
    <w:rsid w:val="00811ADD"/>
    <w:rsid w:val="00812564"/>
    <w:rsid w:val="0081671D"/>
    <w:rsid w:val="00816E7D"/>
    <w:rsid w:val="008259F7"/>
    <w:rsid w:val="00825F2C"/>
    <w:rsid w:val="008262C4"/>
    <w:rsid w:val="00830FF3"/>
    <w:rsid w:val="008326AA"/>
    <w:rsid w:val="008330AE"/>
    <w:rsid w:val="00850677"/>
    <w:rsid w:val="00853581"/>
    <w:rsid w:val="008562A1"/>
    <w:rsid w:val="00861083"/>
    <w:rsid w:val="0086706C"/>
    <w:rsid w:val="0087256C"/>
    <w:rsid w:val="008741E0"/>
    <w:rsid w:val="00876308"/>
    <w:rsid w:val="008819A0"/>
    <w:rsid w:val="00883955"/>
    <w:rsid w:val="00883C00"/>
    <w:rsid w:val="008844D8"/>
    <w:rsid w:val="00887B98"/>
    <w:rsid w:val="0089258A"/>
    <w:rsid w:val="008A1B7B"/>
    <w:rsid w:val="008A5BD1"/>
    <w:rsid w:val="008A754E"/>
    <w:rsid w:val="008B10BB"/>
    <w:rsid w:val="008B7D1C"/>
    <w:rsid w:val="008C1DF4"/>
    <w:rsid w:val="008C2F81"/>
    <w:rsid w:val="008D28A1"/>
    <w:rsid w:val="008D2DC3"/>
    <w:rsid w:val="008D699F"/>
    <w:rsid w:val="008E1438"/>
    <w:rsid w:val="008E36CF"/>
    <w:rsid w:val="008E7C73"/>
    <w:rsid w:val="008F45D2"/>
    <w:rsid w:val="008F4840"/>
    <w:rsid w:val="008F64F7"/>
    <w:rsid w:val="00903160"/>
    <w:rsid w:val="009112A9"/>
    <w:rsid w:val="0091231C"/>
    <w:rsid w:val="00922BA7"/>
    <w:rsid w:val="00926E62"/>
    <w:rsid w:val="00927645"/>
    <w:rsid w:val="0093350A"/>
    <w:rsid w:val="0093414F"/>
    <w:rsid w:val="009433A8"/>
    <w:rsid w:val="009453FD"/>
    <w:rsid w:val="0094745D"/>
    <w:rsid w:val="009566C2"/>
    <w:rsid w:val="00962916"/>
    <w:rsid w:val="00963340"/>
    <w:rsid w:val="00964160"/>
    <w:rsid w:val="0096568D"/>
    <w:rsid w:val="009701EE"/>
    <w:rsid w:val="00970F54"/>
    <w:rsid w:val="0097381B"/>
    <w:rsid w:val="009747CA"/>
    <w:rsid w:val="00974D36"/>
    <w:rsid w:val="00975157"/>
    <w:rsid w:val="00980253"/>
    <w:rsid w:val="009821FA"/>
    <w:rsid w:val="0098748A"/>
    <w:rsid w:val="009A0BCC"/>
    <w:rsid w:val="009B4B9A"/>
    <w:rsid w:val="009C1250"/>
    <w:rsid w:val="009C7BBA"/>
    <w:rsid w:val="009D4A95"/>
    <w:rsid w:val="009D54AE"/>
    <w:rsid w:val="009E2F38"/>
    <w:rsid w:val="009E3F43"/>
    <w:rsid w:val="009E4A76"/>
    <w:rsid w:val="009F2A54"/>
    <w:rsid w:val="009F6EE5"/>
    <w:rsid w:val="00A051FE"/>
    <w:rsid w:val="00A05DFE"/>
    <w:rsid w:val="00A15E65"/>
    <w:rsid w:val="00A1632F"/>
    <w:rsid w:val="00A279E9"/>
    <w:rsid w:val="00A344C3"/>
    <w:rsid w:val="00A4200F"/>
    <w:rsid w:val="00A4457C"/>
    <w:rsid w:val="00A46E8C"/>
    <w:rsid w:val="00A4758B"/>
    <w:rsid w:val="00A509E4"/>
    <w:rsid w:val="00A541A3"/>
    <w:rsid w:val="00A73C5F"/>
    <w:rsid w:val="00A74C76"/>
    <w:rsid w:val="00A82C2E"/>
    <w:rsid w:val="00A857DB"/>
    <w:rsid w:val="00A90664"/>
    <w:rsid w:val="00A94906"/>
    <w:rsid w:val="00A95C0B"/>
    <w:rsid w:val="00A96F3C"/>
    <w:rsid w:val="00AA5071"/>
    <w:rsid w:val="00AA60E9"/>
    <w:rsid w:val="00AB4507"/>
    <w:rsid w:val="00AC0D5C"/>
    <w:rsid w:val="00AC29D5"/>
    <w:rsid w:val="00AC32B0"/>
    <w:rsid w:val="00AD0293"/>
    <w:rsid w:val="00AD1195"/>
    <w:rsid w:val="00AD30B6"/>
    <w:rsid w:val="00AE7E37"/>
    <w:rsid w:val="00AF44C2"/>
    <w:rsid w:val="00AF7669"/>
    <w:rsid w:val="00B008FF"/>
    <w:rsid w:val="00B02D7C"/>
    <w:rsid w:val="00B054FD"/>
    <w:rsid w:val="00B10844"/>
    <w:rsid w:val="00B152FE"/>
    <w:rsid w:val="00B1599D"/>
    <w:rsid w:val="00B20777"/>
    <w:rsid w:val="00B20921"/>
    <w:rsid w:val="00B22326"/>
    <w:rsid w:val="00B24CAF"/>
    <w:rsid w:val="00B34277"/>
    <w:rsid w:val="00B37AA6"/>
    <w:rsid w:val="00B42147"/>
    <w:rsid w:val="00B4254C"/>
    <w:rsid w:val="00B61E24"/>
    <w:rsid w:val="00B62818"/>
    <w:rsid w:val="00B65F0B"/>
    <w:rsid w:val="00B728B5"/>
    <w:rsid w:val="00B777DE"/>
    <w:rsid w:val="00B85337"/>
    <w:rsid w:val="00B9071F"/>
    <w:rsid w:val="00B93568"/>
    <w:rsid w:val="00B944C7"/>
    <w:rsid w:val="00B95F25"/>
    <w:rsid w:val="00BA0DF8"/>
    <w:rsid w:val="00BA4E95"/>
    <w:rsid w:val="00BA63C0"/>
    <w:rsid w:val="00BB2D7F"/>
    <w:rsid w:val="00BB37ED"/>
    <w:rsid w:val="00BB65BC"/>
    <w:rsid w:val="00BC2063"/>
    <w:rsid w:val="00BC4D4E"/>
    <w:rsid w:val="00BD7AB0"/>
    <w:rsid w:val="00BE3FAC"/>
    <w:rsid w:val="00BF3455"/>
    <w:rsid w:val="00BF4D29"/>
    <w:rsid w:val="00C0672A"/>
    <w:rsid w:val="00C10E05"/>
    <w:rsid w:val="00C1306A"/>
    <w:rsid w:val="00C20A6D"/>
    <w:rsid w:val="00C212A4"/>
    <w:rsid w:val="00C25C9D"/>
    <w:rsid w:val="00C326C8"/>
    <w:rsid w:val="00C32749"/>
    <w:rsid w:val="00C338EA"/>
    <w:rsid w:val="00C35032"/>
    <w:rsid w:val="00C44685"/>
    <w:rsid w:val="00C5505F"/>
    <w:rsid w:val="00C55067"/>
    <w:rsid w:val="00C556CD"/>
    <w:rsid w:val="00C61E8E"/>
    <w:rsid w:val="00C6208C"/>
    <w:rsid w:val="00C632AF"/>
    <w:rsid w:val="00C64161"/>
    <w:rsid w:val="00C641EF"/>
    <w:rsid w:val="00C64866"/>
    <w:rsid w:val="00C701DF"/>
    <w:rsid w:val="00C831BB"/>
    <w:rsid w:val="00C832D4"/>
    <w:rsid w:val="00C8438B"/>
    <w:rsid w:val="00C90CB7"/>
    <w:rsid w:val="00CA0AF1"/>
    <w:rsid w:val="00CA2D98"/>
    <w:rsid w:val="00CA3D44"/>
    <w:rsid w:val="00CA73D7"/>
    <w:rsid w:val="00CB208C"/>
    <w:rsid w:val="00CB6B1D"/>
    <w:rsid w:val="00CB7BD8"/>
    <w:rsid w:val="00CC07D4"/>
    <w:rsid w:val="00CC65A5"/>
    <w:rsid w:val="00CD1338"/>
    <w:rsid w:val="00CD3E46"/>
    <w:rsid w:val="00CD648E"/>
    <w:rsid w:val="00CE57B8"/>
    <w:rsid w:val="00CE6E04"/>
    <w:rsid w:val="00CF483D"/>
    <w:rsid w:val="00D00CEB"/>
    <w:rsid w:val="00D03E54"/>
    <w:rsid w:val="00D04C00"/>
    <w:rsid w:val="00D12F6D"/>
    <w:rsid w:val="00D172C3"/>
    <w:rsid w:val="00D225E7"/>
    <w:rsid w:val="00D26071"/>
    <w:rsid w:val="00D3080E"/>
    <w:rsid w:val="00D35AC5"/>
    <w:rsid w:val="00D433DE"/>
    <w:rsid w:val="00D52B91"/>
    <w:rsid w:val="00D55791"/>
    <w:rsid w:val="00D620BC"/>
    <w:rsid w:val="00D63414"/>
    <w:rsid w:val="00D704B5"/>
    <w:rsid w:val="00D71874"/>
    <w:rsid w:val="00D72A2D"/>
    <w:rsid w:val="00D8055F"/>
    <w:rsid w:val="00D80B74"/>
    <w:rsid w:val="00D84764"/>
    <w:rsid w:val="00D874F9"/>
    <w:rsid w:val="00D915CB"/>
    <w:rsid w:val="00DA0AA7"/>
    <w:rsid w:val="00DA2AC0"/>
    <w:rsid w:val="00DA2DDC"/>
    <w:rsid w:val="00DA364C"/>
    <w:rsid w:val="00DA5756"/>
    <w:rsid w:val="00DA610E"/>
    <w:rsid w:val="00DB13F4"/>
    <w:rsid w:val="00DB2274"/>
    <w:rsid w:val="00DB257A"/>
    <w:rsid w:val="00DB3A47"/>
    <w:rsid w:val="00DB424A"/>
    <w:rsid w:val="00DC39FA"/>
    <w:rsid w:val="00DC4811"/>
    <w:rsid w:val="00DC4F07"/>
    <w:rsid w:val="00DC6C4C"/>
    <w:rsid w:val="00DD32FA"/>
    <w:rsid w:val="00DE0BE8"/>
    <w:rsid w:val="00DE4082"/>
    <w:rsid w:val="00DE4DF2"/>
    <w:rsid w:val="00DF025B"/>
    <w:rsid w:val="00DF1396"/>
    <w:rsid w:val="00DF1592"/>
    <w:rsid w:val="00DF3184"/>
    <w:rsid w:val="00DF4F3D"/>
    <w:rsid w:val="00DF5B45"/>
    <w:rsid w:val="00E03BEB"/>
    <w:rsid w:val="00E04801"/>
    <w:rsid w:val="00E14674"/>
    <w:rsid w:val="00E24500"/>
    <w:rsid w:val="00E26FA2"/>
    <w:rsid w:val="00E32577"/>
    <w:rsid w:val="00E33157"/>
    <w:rsid w:val="00E33ABB"/>
    <w:rsid w:val="00E35AE5"/>
    <w:rsid w:val="00E41C6E"/>
    <w:rsid w:val="00E434E2"/>
    <w:rsid w:val="00E60A71"/>
    <w:rsid w:val="00E76467"/>
    <w:rsid w:val="00E76977"/>
    <w:rsid w:val="00E802A4"/>
    <w:rsid w:val="00E81A3E"/>
    <w:rsid w:val="00E83F4C"/>
    <w:rsid w:val="00E90F0B"/>
    <w:rsid w:val="00E94375"/>
    <w:rsid w:val="00E9499D"/>
    <w:rsid w:val="00E95064"/>
    <w:rsid w:val="00EA428F"/>
    <w:rsid w:val="00EA5776"/>
    <w:rsid w:val="00EB5268"/>
    <w:rsid w:val="00EC2356"/>
    <w:rsid w:val="00ED36D0"/>
    <w:rsid w:val="00ED7980"/>
    <w:rsid w:val="00EE1561"/>
    <w:rsid w:val="00EE6C54"/>
    <w:rsid w:val="00EF1308"/>
    <w:rsid w:val="00EF2494"/>
    <w:rsid w:val="00F04B23"/>
    <w:rsid w:val="00F07026"/>
    <w:rsid w:val="00F1050A"/>
    <w:rsid w:val="00F10B02"/>
    <w:rsid w:val="00F1482C"/>
    <w:rsid w:val="00F27279"/>
    <w:rsid w:val="00F3043B"/>
    <w:rsid w:val="00F335E2"/>
    <w:rsid w:val="00F3382C"/>
    <w:rsid w:val="00F348DC"/>
    <w:rsid w:val="00F3689E"/>
    <w:rsid w:val="00F46B64"/>
    <w:rsid w:val="00F65D33"/>
    <w:rsid w:val="00F70828"/>
    <w:rsid w:val="00F70C3C"/>
    <w:rsid w:val="00F856BC"/>
    <w:rsid w:val="00FA4EBB"/>
    <w:rsid w:val="00FB01D1"/>
    <w:rsid w:val="00FB0D72"/>
    <w:rsid w:val="00FB1E65"/>
    <w:rsid w:val="00FB32EC"/>
    <w:rsid w:val="00FB587E"/>
    <w:rsid w:val="00FD5921"/>
    <w:rsid w:val="00FD6F42"/>
    <w:rsid w:val="00FE083E"/>
    <w:rsid w:val="00FE3497"/>
    <w:rsid w:val="00FE72DE"/>
    <w:rsid w:val="00FE7EA7"/>
    <w:rsid w:val="00FF2AC5"/>
    <w:rsid w:val="00FF325C"/>
    <w:rsid w:val="00FF3E25"/>
    <w:rsid w:val="00FF3EB0"/>
    <w:rsid w:val="00FF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E9E5E0-9920-4585-B38A-1136E5ED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1"/>
    <w:qFormat/>
    <w:rsid w:val="00EE1561"/>
    <w:pPr>
      <w:spacing w:line="360" w:lineRule="auto"/>
    </w:pPr>
    <w:rPr>
      <w:rFonts w:ascii="Arial" w:hAnsi="Arial"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7D5500"/>
    <w:pPr>
      <w:keepNext/>
      <w:spacing w:line="240" w:lineRule="auto"/>
      <w:jc w:val="center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qFormat/>
    <w:rsid w:val="005B4F0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B4F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E156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D5500"/>
    <w:pPr>
      <w:keepNext/>
      <w:tabs>
        <w:tab w:val="left" w:pos="-720"/>
      </w:tabs>
      <w:suppressAutoHyphens/>
      <w:spacing w:before="120" w:after="120" w:line="240" w:lineRule="auto"/>
      <w:jc w:val="center"/>
      <w:outlineLvl w:val="4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4DE2"/>
    <w:pPr>
      <w:spacing w:before="240" w:after="60"/>
      <w:outlineLvl w:val="8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D55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D5500"/>
    <w:pPr>
      <w:tabs>
        <w:tab w:val="center" w:pos="4536"/>
        <w:tab w:val="right" w:pos="9072"/>
      </w:tabs>
    </w:pPr>
    <w:rPr>
      <w:rFonts w:cs="Times New Roman"/>
    </w:rPr>
  </w:style>
  <w:style w:type="paragraph" w:styleId="NormalnyWeb">
    <w:name w:val="Normal (Web)"/>
    <w:basedOn w:val="Normalny"/>
    <w:rsid w:val="001669E6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4D03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39"/>
    <w:rsid w:val="00830FF3"/>
    <w:pPr>
      <w:spacing w:before="360"/>
    </w:pPr>
    <w:rPr>
      <w:rFonts w:ascii="Cambria" w:hAnsi="Cambria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830FF3"/>
    <w:pPr>
      <w:spacing w:before="240"/>
    </w:pPr>
    <w:rPr>
      <w:rFonts w:ascii="Calibri" w:hAnsi="Calibri"/>
      <w:b/>
      <w:bCs/>
      <w:sz w:val="20"/>
      <w:szCs w:val="20"/>
    </w:rPr>
  </w:style>
  <w:style w:type="character" w:customStyle="1" w:styleId="FontStyle102">
    <w:name w:val="Font Style102"/>
    <w:uiPriority w:val="99"/>
    <w:rsid w:val="00830FF3"/>
    <w:rPr>
      <w:rFonts w:ascii="Arial" w:hAnsi="Arial" w:cs="Arial"/>
      <w:b/>
      <w:bCs/>
      <w:sz w:val="20"/>
      <w:szCs w:val="20"/>
    </w:rPr>
  </w:style>
  <w:style w:type="character" w:customStyle="1" w:styleId="FontStyle105">
    <w:name w:val="Font Style105"/>
    <w:uiPriority w:val="99"/>
    <w:rsid w:val="00830FF3"/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A857DB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link w:val="Podtytu"/>
    <w:rsid w:val="00A857DB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qFormat/>
    <w:rsid w:val="008A754E"/>
    <w:rPr>
      <w:b/>
      <w:bCs/>
    </w:rPr>
  </w:style>
  <w:style w:type="character" w:styleId="Tytuksiki">
    <w:name w:val="Book Title"/>
    <w:uiPriority w:val="33"/>
    <w:qFormat/>
    <w:rsid w:val="006B15F6"/>
    <w:rPr>
      <w:b/>
      <w:bCs/>
      <w:smallCaps/>
      <w:spacing w:val="5"/>
    </w:rPr>
  </w:style>
  <w:style w:type="character" w:styleId="Hipercze">
    <w:name w:val="Hyperlink"/>
    <w:uiPriority w:val="99"/>
    <w:unhideWhenUsed/>
    <w:rsid w:val="005B4F01"/>
    <w:rPr>
      <w:color w:val="0000FF"/>
      <w:u w:val="single"/>
    </w:rPr>
  </w:style>
  <w:style w:type="paragraph" w:customStyle="1" w:styleId="SpisTreci">
    <w:name w:val="Spis Treści"/>
    <w:basedOn w:val="Nagwek1"/>
    <w:next w:val="Spistreci7"/>
    <w:qFormat/>
    <w:rsid w:val="005B4F01"/>
    <w:rPr>
      <w:sz w:val="24"/>
    </w:rPr>
  </w:style>
  <w:style w:type="character" w:customStyle="1" w:styleId="Nagwek2Znak">
    <w:name w:val="Nagłówek 2 Znak"/>
    <w:link w:val="Nagwek2"/>
    <w:rsid w:val="005B4F0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7">
    <w:name w:val="toc 7"/>
    <w:basedOn w:val="Normalny"/>
    <w:next w:val="Normalny"/>
    <w:autoRedefine/>
    <w:rsid w:val="005B4F01"/>
    <w:pPr>
      <w:ind w:left="1100"/>
    </w:pPr>
    <w:rPr>
      <w:rFonts w:ascii="Calibri" w:hAnsi="Calibri"/>
      <w:sz w:val="20"/>
      <w:szCs w:val="20"/>
    </w:rPr>
  </w:style>
  <w:style w:type="character" w:customStyle="1" w:styleId="Nagwek3Znak">
    <w:name w:val="Nagłówek 3 Znak"/>
    <w:link w:val="Nagwek3"/>
    <w:rsid w:val="005B4F01"/>
    <w:rPr>
      <w:rFonts w:ascii="Cambria" w:eastAsia="Times New Roman" w:hAnsi="Cambria" w:cs="Times New Roman"/>
      <w:b/>
      <w:bCs/>
      <w:sz w:val="26"/>
      <w:szCs w:val="26"/>
    </w:rPr>
  </w:style>
  <w:style w:type="paragraph" w:styleId="Spistreci3">
    <w:name w:val="toc 3"/>
    <w:basedOn w:val="Normalny"/>
    <w:next w:val="Normalny"/>
    <w:autoRedefine/>
    <w:uiPriority w:val="39"/>
    <w:rsid w:val="00CA73D7"/>
    <w:pPr>
      <w:ind w:left="220"/>
    </w:pPr>
    <w:rPr>
      <w:rFonts w:ascii="Calibri" w:hAnsi="Calibri"/>
      <w:sz w:val="20"/>
      <w:szCs w:val="20"/>
    </w:rPr>
  </w:style>
  <w:style w:type="paragraph" w:customStyle="1" w:styleId="Style31">
    <w:name w:val="Style31"/>
    <w:basedOn w:val="Normalny"/>
    <w:uiPriority w:val="99"/>
    <w:rsid w:val="008049A3"/>
    <w:pPr>
      <w:widowControl w:val="0"/>
      <w:autoSpaceDE w:val="0"/>
      <w:autoSpaceDN w:val="0"/>
      <w:adjustRightInd w:val="0"/>
      <w:spacing w:line="254" w:lineRule="exact"/>
      <w:ind w:hanging="336"/>
    </w:pPr>
    <w:rPr>
      <w:sz w:val="24"/>
      <w:szCs w:val="24"/>
    </w:rPr>
  </w:style>
  <w:style w:type="character" w:customStyle="1" w:styleId="FontStyle103">
    <w:name w:val="Font Style103"/>
    <w:uiPriority w:val="99"/>
    <w:rsid w:val="008049A3"/>
    <w:rPr>
      <w:rFonts w:ascii="Arial" w:hAnsi="Arial" w:cs="Arial"/>
      <w:sz w:val="20"/>
      <w:szCs w:val="20"/>
    </w:rPr>
  </w:style>
  <w:style w:type="paragraph" w:customStyle="1" w:styleId="StylNagwek5Dolewej">
    <w:name w:val="Styl Nagłówek 5 + Do lewej"/>
    <w:basedOn w:val="Nagwek4"/>
    <w:rsid w:val="00EE1561"/>
    <w:rPr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1561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Nagwek4Znak">
    <w:name w:val="Nagłówek 4 Znak"/>
    <w:link w:val="Nagwek4"/>
    <w:rsid w:val="00EE156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tyle39">
    <w:name w:val="Style39"/>
    <w:basedOn w:val="Normalny"/>
    <w:uiPriority w:val="99"/>
    <w:rsid w:val="003022A1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rsid w:val="00224D04"/>
    <w:pPr>
      <w:ind w:left="44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224D04"/>
    <w:pPr>
      <w:ind w:left="6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rsid w:val="00224D04"/>
    <w:pPr>
      <w:ind w:left="88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rsid w:val="00224D04"/>
    <w:pPr>
      <w:ind w:left="132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rsid w:val="00224D04"/>
    <w:pPr>
      <w:ind w:left="1540"/>
    </w:pPr>
    <w:rPr>
      <w:rFonts w:ascii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rsid w:val="00FA4EBB"/>
    <w:pPr>
      <w:spacing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FA4EBB"/>
    <w:rPr>
      <w:sz w:val="24"/>
    </w:rPr>
  </w:style>
  <w:style w:type="paragraph" w:styleId="Tekstprzypisukocowego">
    <w:name w:val="endnote text"/>
    <w:basedOn w:val="Normalny"/>
    <w:link w:val="TekstprzypisukocowegoZnak"/>
    <w:rsid w:val="00065822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065822"/>
    <w:rPr>
      <w:rFonts w:ascii="Arial" w:hAnsi="Arial" w:cs="Arial"/>
    </w:rPr>
  </w:style>
  <w:style w:type="character" w:styleId="Odwoanieprzypisukocowego">
    <w:name w:val="endnote reference"/>
    <w:rsid w:val="00065822"/>
    <w:rPr>
      <w:vertAlign w:val="superscript"/>
    </w:rPr>
  </w:style>
  <w:style w:type="paragraph" w:styleId="Tekstpodstawowy2">
    <w:name w:val="Body Text 2"/>
    <w:basedOn w:val="Normalny"/>
    <w:link w:val="Tekstpodstawowy2Znak"/>
    <w:rsid w:val="00FE083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rsid w:val="00FE083E"/>
    <w:rPr>
      <w:rFonts w:ascii="Arial" w:hAnsi="Arial" w:cs="Arial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FE083E"/>
    <w:pPr>
      <w:spacing w:after="120" w:line="480" w:lineRule="auto"/>
      <w:ind w:left="283"/>
    </w:pPr>
    <w:rPr>
      <w:rFonts w:cs="Times New Roman"/>
    </w:rPr>
  </w:style>
  <w:style w:type="character" w:customStyle="1" w:styleId="Tekstpodstawowywcity2Znak">
    <w:name w:val="Tekst podstawowy wcięty 2 Znak"/>
    <w:link w:val="Tekstpodstawowywcity2"/>
    <w:rsid w:val="00FE083E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FE083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rsid w:val="00FE083E"/>
    <w:rPr>
      <w:rFonts w:ascii="Arial" w:hAnsi="Arial" w:cs="Arial"/>
      <w:sz w:val="22"/>
      <w:szCs w:val="22"/>
    </w:rPr>
  </w:style>
  <w:style w:type="character" w:customStyle="1" w:styleId="StopkaZnak">
    <w:name w:val="Stopka Znak"/>
    <w:link w:val="Stopka"/>
    <w:uiPriority w:val="99"/>
    <w:rsid w:val="00311DEA"/>
    <w:rPr>
      <w:rFonts w:ascii="Arial" w:hAnsi="Arial" w:cs="Arial"/>
      <w:sz w:val="22"/>
      <w:szCs w:val="22"/>
    </w:rPr>
  </w:style>
  <w:style w:type="paragraph" w:styleId="Wcicienormalne">
    <w:name w:val="Normal Indent"/>
    <w:basedOn w:val="Normalny"/>
    <w:rsid w:val="00F3043B"/>
    <w:pPr>
      <w:autoSpaceDE w:val="0"/>
      <w:autoSpaceDN w:val="0"/>
      <w:spacing w:line="240" w:lineRule="auto"/>
      <w:ind w:left="1134" w:hanging="397"/>
    </w:pPr>
    <w:rPr>
      <w:rFonts w:ascii="Times New Roman" w:hAnsi="Times New Roman" w:cs="Times New Roman"/>
    </w:rPr>
  </w:style>
  <w:style w:type="character" w:customStyle="1" w:styleId="Nagwek9Znak">
    <w:name w:val="Nagłówek 9 Znak"/>
    <w:link w:val="Nagwek9"/>
    <w:rsid w:val="00634DE2"/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semiHidden/>
    <w:unhideWhenUsed/>
    <w:rsid w:val="00246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46E2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4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A1AD4-B9C4-416D-A0FB-CCA6CCE0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2319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Profil</Company>
  <LinksUpToDate>false</LinksUpToDate>
  <CharactersWithSpaces>16202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Kochman</dc:creator>
  <cp:lastModifiedBy>Krupa Stanisław</cp:lastModifiedBy>
  <cp:revision>4</cp:revision>
  <cp:lastPrinted>2020-03-09T19:01:00Z</cp:lastPrinted>
  <dcterms:created xsi:type="dcterms:W3CDTF">2020-04-26T16:21:00Z</dcterms:created>
  <dcterms:modified xsi:type="dcterms:W3CDTF">2020-04-26T16:25:00Z</dcterms:modified>
</cp:coreProperties>
</file>