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11FAAEC3" w:rsidR="00660D8A" w:rsidRPr="00660D8A" w:rsidRDefault="00660D8A" w:rsidP="007E33ED">
      <w:pPr>
        <w:tabs>
          <w:tab w:val="left" w:pos="426"/>
        </w:tabs>
        <w:suppressAutoHyphens/>
        <w:autoSpaceDE w:val="0"/>
        <w:spacing w:after="0"/>
        <w:jc w:val="right"/>
        <w:rPr>
          <w:rFonts w:ascii="Arial" w:eastAsia="Calibri" w:hAnsi="Arial" w:cs="Arial"/>
          <w:b/>
          <w:bCs/>
          <w:color w:val="000000"/>
        </w:rPr>
      </w:pPr>
      <w:r w:rsidRPr="728ADB81">
        <w:rPr>
          <w:rFonts w:ascii="Arial" w:eastAsia="Calibri" w:hAnsi="Arial" w:cs="Arial"/>
          <w:b/>
          <w:bCs/>
          <w:color w:val="000000" w:themeColor="text1"/>
        </w:rPr>
        <w:t xml:space="preserve">Załącznik nr </w:t>
      </w:r>
      <w:r w:rsidR="00FC5B1A">
        <w:rPr>
          <w:rFonts w:ascii="Arial" w:eastAsia="Calibri" w:hAnsi="Arial" w:cs="Arial"/>
          <w:b/>
          <w:bCs/>
          <w:color w:val="000000" w:themeColor="text1"/>
        </w:rPr>
        <w:t>7</w:t>
      </w:r>
      <w:r w:rsidRPr="728ADB81">
        <w:rPr>
          <w:rFonts w:ascii="Arial" w:eastAsia="Calibri" w:hAnsi="Arial" w:cs="Arial"/>
          <w:b/>
          <w:bCs/>
          <w:color w:val="000000" w:themeColor="text1"/>
        </w:rPr>
        <w:t xml:space="preserve"> do umowy nr … z dnia…</w:t>
      </w:r>
    </w:p>
    <w:p w14:paraId="36D38197" w14:textId="77777777" w:rsidR="005313EF" w:rsidRDefault="005313EF" w:rsidP="00084644">
      <w:pPr>
        <w:suppressAutoHyphens/>
        <w:spacing w:before="57" w:after="57" w:line="360" w:lineRule="auto"/>
        <w:jc w:val="center"/>
        <w:rPr>
          <w:rFonts w:ascii="Arial" w:eastAsia="Times New Roman" w:hAnsi="Arial" w:cs="Arial"/>
          <w:b/>
          <w:sz w:val="24"/>
          <w:szCs w:val="24"/>
          <w:lang w:eastAsia="zh-CN"/>
        </w:rPr>
      </w:pPr>
    </w:p>
    <w:p w14:paraId="4E125A6C" w14:textId="3F6F95D2" w:rsidR="00660D8A" w:rsidRDefault="005313EF"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77DCCAA2"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3F92C2F6" w14:textId="77777777" w:rsidR="00CB3E3B" w:rsidRPr="00F50AAB" w:rsidRDefault="00CB3E3B" w:rsidP="00084644">
      <w:pPr>
        <w:suppressAutoHyphens/>
        <w:spacing w:before="57" w:after="57" w:line="240" w:lineRule="auto"/>
        <w:jc w:val="center"/>
        <w:rPr>
          <w:rFonts w:ascii="Arial" w:eastAsia="Times New Roman" w:hAnsi="Arial" w:cs="Arial"/>
          <w:b/>
          <w:bCs/>
          <w:sz w:val="24"/>
          <w:szCs w:val="24"/>
          <w:lang w:eastAsia="zh-CN"/>
        </w:rPr>
      </w:pP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7FD3E41A"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 xml:space="preserve">realizacja </w:t>
      </w:r>
      <w:r w:rsidR="001B033B">
        <w:rPr>
          <w:rFonts w:ascii="Arial" w:eastAsia="Times New Roman" w:hAnsi="Arial" w:cs="Arial"/>
          <w:sz w:val="24"/>
          <w:szCs w:val="24"/>
          <w:lang w:eastAsia="zh-CN"/>
        </w:rPr>
        <w:t xml:space="preserve">badania </w:t>
      </w:r>
      <w:r w:rsidR="00C042F8" w:rsidRPr="007A7833">
        <w:rPr>
          <w:rFonts w:ascii="Arial" w:eastAsia="Times New Roman" w:hAnsi="Arial" w:cs="Arial"/>
          <w:sz w:val="24"/>
          <w:szCs w:val="24"/>
          <w:lang w:eastAsia="zh-CN"/>
        </w:rPr>
        <w:t>i opracowanie</w:t>
      </w:r>
      <w:r w:rsidR="0082486D" w:rsidRPr="007A7833">
        <w:rPr>
          <w:rFonts w:ascii="Arial" w:eastAsia="Times New Roman" w:hAnsi="Arial" w:cs="Arial"/>
          <w:sz w:val="24"/>
          <w:szCs w:val="24"/>
          <w:lang w:eastAsia="zh-CN"/>
        </w:rPr>
        <w:t xml:space="preserve"> </w:t>
      </w:r>
      <w:r w:rsidR="001B033B">
        <w:rPr>
          <w:rFonts w:ascii="Arial" w:eastAsia="Times New Roman" w:hAnsi="Arial" w:cs="Arial"/>
          <w:sz w:val="24"/>
          <w:szCs w:val="24"/>
          <w:lang w:eastAsia="zh-CN"/>
        </w:rPr>
        <w:t xml:space="preserve">ekspertyzy </w:t>
      </w:r>
      <w:r w:rsidR="00A10208" w:rsidRPr="00A10208">
        <w:rPr>
          <w:rFonts w:ascii="Arial" w:eastAsia="Times New Roman" w:hAnsi="Arial" w:cs="Arial"/>
          <w:sz w:val="24"/>
          <w:szCs w:val="24"/>
          <w:lang w:eastAsia="zh-CN"/>
        </w:rPr>
        <w:t>„Skuteczność polityk zatrudnienia w kontekście różnic płci (wymiar regionalny). Czy młode kobiety i młodzi mężczyźni, długotrwale bezrobotne i</w:t>
      </w:r>
      <w:r w:rsidR="00A10208">
        <w:rPr>
          <w:rFonts w:ascii="Arial" w:eastAsia="Times New Roman" w:hAnsi="Arial" w:cs="Arial"/>
          <w:sz w:val="24"/>
          <w:szCs w:val="24"/>
          <w:lang w:eastAsia="zh-CN"/>
        </w:rPr>
        <w:t> </w:t>
      </w:r>
      <w:r w:rsidR="00A10208" w:rsidRPr="00A10208">
        <w:rPr>
          <w:rFonts w:ascii="Arial" w:eastAsia="Times New Roman" w:hAnsi="Arial" w:cs="Arial"/>
          <w:sz w:val="24"/>
          <w:szCs w:val="24"/>
          <w:lang w:eastAsia="zh-CN"/>
        </w:rPr>
        <w:t>długotrwale bezrobotni, kobiety powyżej 50 roku życia i mężczyźni powyżej 50</w:t>
      </w:r>
      <w:r w:rsidR="00A10208">
        <w:rPr>
          <w:rFonts w:ascii="Arial" w:eastAsia="Times New Roman" w:hAnsi="Arial" w:cs="Arial"/>
          <w:sz w:val="24"/>
          <w:szCs w:val="24"/>
          <w:lang w:eastAsia="zh-CN"/>
        </w:rPr>
        <w:t> </w:t>
      </w:r>
      <w:r w:rsidR="00A10208" w:rsidRPr="00A10208">
        <w:rPr>
          <w:rFonts w:ascii="Arial" w:eastAsia="Times New Roman" w:hAnsi="Arial" w:cs="Arial"/>
          <w:sz w:val="24"/>
          <w:szCs w:val="24"/>
          <w:lang w:eastAsia="zh-CN"/>
        </w:rPr>
        <w:t>roku życia, potrzebują odmiennych polityk zatrudnienia?”</w:t>
      </w:r>
      <w:r w:rsidR="00A10208">
        <w:rPr>
          <w:rFonts w:ascii="Arial" w:eastAsia="Times New Roman" w:hAnsi="Arial" w:cs="Arial"/>
          <w:sz w:val="24"/>
          <w:szCs w:val="24"/>
          <w:lang w:eastAsia="zh-CN"/>
        </w:rPr>
        <w:t xml:space="preserve"> </w:t>
      </w:r>
      <w:r w:rsidR="003877C3" w:rsidRPr="007A7833">
        <w:rPr>
          <w:rFonts w:ascii="Arial" w:eastAsia="Times New Roman" w:hAnsi="Arial" w:cs="Arial"/>
          <w:sz w:val="24"/>
          <w:szCs w:val="24"/>
          <w:lang w:eastAsia="zh-CN"/>
        </w:rPr>
        <w:t>dla Wojewódzkiego</w:t>
      </w:r>
      <w:r w:rsidR="003877C3" w:rsidRPr="003877C3">
        <w:rPr>
          <w:rFonts w:ascii="Arial" w:hAnsi="Arial" w:cs="Arial"/>
          <w:sz w:val="24"/>
          <w:szCs w:val="24"/>
        </w:rPr>
        <w:t xml:space="preserve">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w:t>
      </w:r>
      <w:r w:rsidR="00A10208">
        <w:rPr>
          <w:rFonts w:ascii="Arial" w:hAnsi="Arial" w:cs="Arial"/>
          <w:sz w:val="24"/>
          <w:szCs w:val="24"/>
        </w:rPr>
        <w:t> </w:t>
      </w:r>
      <w:r w:rsidR="003877C3" w:rsidRPr="003877C3">
        <w:rPr>
          <w:rFonts w:ascii="Arial" w:hAnsi="Arial" w:cs="Arial"/>
          <w:sz w:val="24"/>
          <w:szCs w:val="24"/>
        </w:rPr>
        <w:t>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320046CA"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xml:space="preserve">]. Przetwarzanie obejmować będzie następujące dane osobowe: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adres e-mail</w:t>
      </w:r>
      <w:r w:rsidR="00A5316A" w:rsidRPr="00F50AAB">
        <w:rPr>
          <w:rFonts w:ascii="Arial" w:eastAsia="Times New Roman" w:hAnsi="Arial" w:cs="Arial"/>
          <w:sz w:val="24"/>
          <w:szCs w:val="24"/>
          <w:lang w:eastAsia="zh-CN"/>
        </w:rPr>
        <w:t>,</w:t>
      </w:r>
    </w:p>
    <w:p w14:paraId="57FB235E" w14:textId="48009C5F" w:rsidR="00A5316A" w:rsidRPr="00F50AAB" w:rsidRDefault="005313EF" w:rsidP="005313EF">
      <w:pPr>
        <w:numPr>
          <w:ilvl w:val="0"/>
          <w:numId w:val="19"/>
        </w:numPr>
        <w:suppressAutoHyphens/>
        <w:spacing w:before="57" w:after="57"/>
        <w:contextualSpacing/>
        <w:jc w:val="both"/>
        <w:rPr>
          <w:rFonts w:ascii="Arial" w:eastAsia="Times New Roman" w:hAnsi="Arial" w:cs="Arial"/>
          <w:sz w:val="24"/>
          <w:szCs w:val="24"/>
          <w:lang w:eastAsia="zh-CN"/>
        </w:rPr>
      </w:pPr>
      <w:r w:rsidRPr="005313EF">
        <w:rPr>
          <w:rFonts w:ascii="Arial" w:eastAsia="Times New Roman" w:hAnsi="Arial" w:cs="Arial"/>
          <w:sz w:val="24"/>
          <w:szCs w:val="24"/>
          <w:lang w:eastAsia="zh-CN"/>
        </w:rPr>
        <w:t>głos utrwalony w związku z uczestnictwem w badaniu,</w:t>
      </w:r>
    </w:p>
    <w:p w14:paraId="75EAEBDA" w14:textId="77777777" w:rsidR="005D6DA0" w:rsidRPr="00F50AAB" w:rsidRDefault="005D6DA0" w:rsidP="005D6DA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5066F438" w14:textId="606BCD76" w:rsidR="005D6DA0" w:rsidRPr="00F50AAB" w:rsidRDefault="005D6DA0" w:rsidP="005D6DA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w:t>
      </w:r>
    </w:p>
    <w:p w14:paraId="3D968CB1" w14:textId="3C023617" w:rsidR="002F2E01" w:rsidRPr="00F50AAB"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Kategorie osób [art. 28 ust. 3 RODO]. Przetwarzanie danych będzie obejmowało następujące kategorie osób:</w:t>
      </w:r>
      <w:r w:rsidR="00BF0CA2">
        <w:rPr>
          <w:rFonts w:ascii="Arial" w:eastAsia="Times New Roman" w:hAnsi="Arial" w:cs="Arial"/>
          <w:sz w:val="24"/>
          <w:szCs w:val="24"/>
          <w:lang w:eastAsia="zh-CN"/>
        </w:rPr>
        <w:t xml:space="preserve"> </w:t>
      </w:r>
      <w:r w:rsidR="00BF0CA2" w:rsidRPr="00BF0CA2">
        <w:rPr>
          <w:rFonts w:ascii="Arial" w:eastAsia="Times New Roman" w:hAnsi="Arial" w:cs="Arial"/>
          <w:sz w:val="24"/>
          <w:szCs w:val="24"/>
          <w:lang w:eastAsia="zh-CN"/>
        </w:rPr>
        <w:t>przedstawicie</w:t>
      </w:r>
      <w:r w:rsidR="00BF0CA2">
        <w:rPr>
          <w:rFonts w:ascii="Arial" w:eastAsia="Times New Roman" w:hAnsi="Arial" w:cs="Arial"/>
          <w:sz w:val="24"/>
          <w:szCs w:val="24"/>
          <w:lang w:eastAsia="zh-CN"/>
        </w:rPr>
        <w:t>le</w:t>
      </w:r>
      <w:r w:rsidR="00BF0CA2" w:rsidRPr="00BF0CA2">
        <w:rPr>
          <w:rFonts w:ascii="Arial" w:eastAsia="Times New Roman" w:hAnsi="Arial" w:cs="Arial"/>
          <w:sz w:val="24"/>
          <w:szCs w:val="24"/>
          <w:lang w:eastAsia="zh-CN"/>
        </w:rPr>
        <w:t xml:space="preserve"> działów HR przedsiębiorstw, pracown</w:t>
      </w:r>
      <w:r w:rsidR="000F4335">
        <w:rPr>
          <w:rFonts w:ascii="Arial" w:eastAsia="Times New Roman" w:hAnsi="Arial" w:cs="Arial"/>
          <w:sz w:val="24"/>
          <w:szCs w:val="24"/>
          <w:lang w:eastAsia="zh-CN"/>
        </w:rPr>
        <w:t>icy</w:t>
      </w:r>
      <w:r w:rsidR="00BF0CA2" w:rsidRPr="00BF0CA2">
        <w:rPr>
          <w:rFonts w:ascii="Arial" w:eastAsia="Times New Roman" w:hAnsi="Arial" w:cs="Arial"/>
          <w:sz w:val="24"/>
          <w:szCs w:val="24"/>
          <w:lang w:eastAsia="zh-CN"/>
        </w:rPr>
        <w:t xml:space="preserve"> urzędów pracy z województwa lubelskiego</w:t>
      </w:r>
      <w:r w:rsidR="000F4335">
        <w:rPr>
          <w:rFonts w:ascii="Arial" w:eastAsia="Times New Roman" w:hAnsi="Arial" w:cs="Arial"/>
          <w:sz w:val="24"/>
          <w:szCs w:val="24"/>
          <w:lang w:eastAsia="zh-CN"/>
        </w:rPr>
        <w:t>.</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544DCBC5"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ponosi pełną odpowiedzialność wobec Administratora za niewywiązanie się ze spoczywających na podwykonawcy obowiązków ochrony danych</w:t>
      </w:r>
      <w:r w:rsidR="00980BB5">
        <w:rPr>
          <w:rFonts w:ascii="Arial" w:eastAsia="Times New Roman" w:hAnsi="Arial" w:cs="Arial"/>
          <w:sz w:val="24"/>
          <w:szCs w:val="24"/>
          <w:lang w:eastAsia="pl-PL"/>
        </w:rPr>
        <w:t>.</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lastRenderedPageBreak/>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0998C" w14:textId="77777777" w:rsidR="00145017" w:rsidRDefault="00145017" w:rsidP="0043266E">
      <w:pPr>
        <w:spacing w:after="0" w:line="240" w:lineRule="auto"/>
      </w:pPr>
      <w:r>
        <w:separator/>
      </w:r>
    </w:p>
  </w:endnote>
  <w:endnote w:type="continuationSeparator" w:id="0">
    <w:p w14:paraId="244EE8FB" w14:textId="77777777" w:rsidR="00145017" w:rsidRDefault="00145017"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50C8259B"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B033B">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B033B">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14539" w14:textId="77777777" w:rsidR="00145017" w:rsidRDefault="00145017" w:rsidP="0043266E">
      <w:pPr>
        <w:spacing w:after="0" w:line="240" w:lineRule="auto"/>
      </w:pPr>
      <w:r>
        <w:separator/>
      </w:r>
    </w:p>
  </w:footnote>
  <w:footnote w:type="continuationSeparator" w:id="0">
    <w:p w14:paraId="150BD654" w14:textId="77777777" w:rsidR="00145017" w:rsidRDefault="00145017"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5839662">
    <w:abstractNumId w:val="7"/>
  </w:num>
  <w:num w:numId="2" w16cid:durableId="2051685952">
    <w:abstractNumId w:val="16"/>
  </w:num>
  <w:num w:numId="3" w16cid:durableId="781338210">
    <w:abstractNumId w:val="8"/>
  </w:num>
  <w:num w:numId="4" w16cid:durableId="1219709261">
    <w:abstractNumId w:val="11"/>
  </w:num>
  <w:num w:numId="5" w16cid:durableId="630133717">
    <w:abstractNumId w:val="4"/>
  </w:num>
  <w:num w:numId="6" w16cid:durableId="2063289803">
    <w:abstractNumId w:val="19"/>
  </w:num>
  <w:num w:numId="7" w16cid:durableId="1197738454">
    <w:abstractNumId w:val="13"/>
    <w:lvlOverride w:ilvl="0">
      <w:startOverride w:val="1"/>
    </w:lvlOverride>
  </w:num>
  <w:num w:numId="8" w16cid:durableId="563377540">
    <w:abstractNumId w:val="2"/>
  </w:num>
  <w:num w:numId="9" w16cid:durableId="725833136">
    <w:abstractNumId w:val="12"/>
  </w:num>
  <w:num w:numId="10" w16cid:durableId="755130373">
    <w:abstractNumId w:val="9"/>
  </w:num>
  <w:num w:numId="11" w16cid:durableId="1964067736">
    <w:abstractNumId w:val="6"/>
  </w:num>
  <w:num w:numId="12" w16cid:durableId="1364401951">
    <w:abstractNumId w:val="0"/>
  </w:num>
  <w:num w:numId="13" w16cid:durableId="532764643">
    <w:abstractNumId w:val="1"/>
  </w:num>
  <w:num w:numId="14" w16cid:durableId="1738699922">
    <w:abstractNumId w:val="21"/>
  </w:num>
  <w:num w:numId="15" w16cid:durableId="593706823">
    <w:abstractNumId w:val="5"/>
  </w:num>
  <w:num w:numId="16" w16cid:durableId="1445880086">
    <w:abstractNumId w:val="22"/>
  </w:num>
  <w:num w:numId="17" w16cid:durableId="214390795">
    <w:abstractNumId w:val="15"/>
  </w:num>
  <w:num w:numId="18" w16cid:durableId="532306161">
    <w:abstractNumId w:val="20"/>
  </w:num>
  <w:num w:numId="19" w16cid:durableId="285476218">
    <w:abstractNumId w:val="17"/>
  </w:num>
  <w:num w:numId="20" w16cid:durableId="1538857902">
    <w:abstractNumId w:val="14"/>
  </w:num>
  <w:num w:numId="21" w16cid:durableId="723408796">
    <w:abstractNumId w:val="18"/>
  </w:num>
  <w:num w:numId="22" w16cid:durableId="902371858">
    <w:abstractNumId w:val="10"/>
  </w:num>
  <w:num w:numId="23" w16cid:durableId="19077190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61598"/>
    <w:rsid w:val="00063838"/>
    <w:rsid w:val="00071C7F"/>
    <w:rsid w:val="000811A8"/>
    <w:rsid w:val="00084644"/>
    <w:rsid w:val="000931DD"/>
    <w:rsid w:val="000A000B"/>
    <w:rsid w:val="000B4E21"/>
    <w:rsid w:val="000C352B"/>
    <w:rsid w:val="000D3169"/>
    <w:rsid w:val="000F371D"/>
    <w:rsid w:val="000F4335"/>
    <w:rsid w:val="00123966"/>
    <w:rsid w:val="001341EF"/>
    <w:rsid w:val="00145017"/>
    <w:rsid w:val="001456A4"/>
    <w:rsid w:val="00160FEB"/>
    <w:rsid w:val="00177D8B"/>
    <w:rsid w:val="001851DD"/>
    <w:rsid w:val="0019044F"/>
    <w:rsid w:val="001939D6"/>
    <w:rsid w:val="001B033B"/>
    <w:rsid w:val="001C3130"/>
    <w:rsid w:val="001F3E5D"/>
    <w:rsid w:val="001F62A7"/>
    <w:rsid w:val="00266DDA"/>
    <w:rsid w:val="00273B8F"/>
    <w:rsid w:val="002C1E4D"/>
    <w:rsid w:val="002E3364"/>
    <w:rsid w:val="002F2E01"/>
    <w:rsid w:val="003172B1"/>
    <w:rsid w:val="0032106D"/>
    <w:rsid w:val="00371148"/>
    <w:rsid w:val="003877C3"/>
    <w:rsid w:val="00393652"/>
    <w:rsid w:val="003B2400"/>
    <w:rsid w:val="003C0EC2"/>
    <w:rsid w:val="003D4D0C"/>
    <w:rsid w:val="003F50FA"/>
    <w:rsid w:val="0043266E"/>
    <w:rsid w:val="00460552"/>
    <w:rsid w:val="0046464F"/>
    <w:rsid w:val="004B29B1"/>
    <w:rsid w:val="004B6BEA"/>
    <w:rsid w:val="004C664F"/>
    <w:rsid w:val="004F4319"/>
    <w:rsid w:val="00523C5F"/>
    <w:rsid w:val="005313EF"/>
    <w:rsid w:val="00597E51"/>
    <w:rsid w:val="005D6DA0"/>
    <w:rsid w:val="005E09DC"/>
    <w:rsid w:val="006066B1"/>
    <w:rsid w:val="00624064"/>
    <w:rsid w:val="00643266"/>
    <w:rsid w:val="00647AFB"/>
    <w:rsid w:val="00657691"/>
    <w:rsid w:val="00660D8A"/>
    <w:rsid w:val="00674AF5"/>
    <w:rsid w:val="00676BE9"/>
    <w:rsid w:val="0068707B"/>
    <w:rsid w:val="006B0DFB"/>
    <w:rsid w:val="006C3A36"/>
    <w:rsid w:val="006F2748"/>
    <w:rsid w:val="00770A01"/>
    <w:rsid w:val="007A23E3"/>
    <w:rsid w:val="007A55FA"/>
    <w:rsid w:val="007A7833"/>
    <w:rsid w:val="007B6C1B"/>
    <w:rsid w:val="007C03F7"/>
    <w:rsid w:val="007C186A"/>
    <w:rsid w:val="007C442C"/>
    <w:rsid w:val="007E33ED"/>
    <w:rsid w:val="00813DC4"/>
    <w:rsid w:val="0082486D"/>
    <w:rsid w:val="00832C43"/>
    <w:rsid w:val="00837B45"/>
    <w:rsid w:val="00845343"/>
    <w:rsid w:val="00863528"/>
    <w:rsid w:val="0088734D"/>
    <w:rsid w:val="008A44C7"/>
    <w:rsid w:val="008A70DB"/>
    <w:rsid w:val="008B1543"/>
    <w:rsid w:val="008B5CA2"/>
    <w:rsid w:val="008B7C1E"/>
    <w:rsid w:val="008C275F"/>
    <w:rsid w:val="0090665E"/>
    <w:rsid w:val="009327F6"/>
    <w:rsid w:val="00980BB5"/>
    <w:rsid w:val="0098269F"/>
    <w:rsid w:val="00984449"/>
    <w:rsid w:val="00984AAC"/>
    <w:rsid w:val="009A4D53"/>
    <w:rsid w:val="009D6B1A"/>
    <w:rsid w:val="009E6D9E"/>
    <w:rsid w:val="009F6FBC"/>
    <w:rsid w:val="00A10208"/>
    <w:rsid w:val="00A406B1"/>
    <w:rsid w:val="00A5316A"/>
    <w:rsid w:val="00A557B6"/>
    <w:rsid w:val="00A63790"/>
    <w:rsid w:val="00A723EB"/>
    <w:rsid w:val="00AA7345"/>
    <w:rsid w:val="00AB354E"/>
    <w:rsid w:val="00AB45E7"/>
    <w:rsid w:val="00AB4E65"/>
    <w:rsid w:val="00B07490"/>
    <w:rsid w:val="00B107F4"/>
    <w:rsid w:val="00B147FC"/>
    <w:rsid w:val="00B22024"/>
    <w:rsid w:val="00B4640F"/>
    <w:rsid w:val="00B60B0F"/>
    <w:rsid w:val="00B97787"/>
    <w:rsid w:val="00BA28EB"/>
    <w:rsid w:val="00BA5877"/>
    <w:rsid w:val="00BD2276"/>
    <w:rsid w:val="00BD3435"/>
    <w:rsid w:val="00BD7C4E"/>
    <w:rsid w:val="00BF0CA2"/>
    <w:rsid w:val="00C011C7"/>
    <w:rsid w:val="00C042F8"/>
    <w:rsid w:val="00C25F7B"/>
    <w:rsid w:val="00C802C8"/>
    <w:rsid w:val="00C80F05"/>
    <w:rsid w:val="00CA4688"/>
    <w:rsid w:val="00CB04EC"/>
    <w:rsid w:val="00CB3E3B"/>
    <w:rsid w:val="00CC187A"/>
    <w:rsid w:val="00D13DA7"/>
    <w:rsid w:val="00D3425F"/>
    <w:rsid w:val="00D57224"/>
    <w:rsid w:val="00D76450"/>
    <w:rsid w:val="00D76999"/>
    <w:rsid w:val="00D77377"/>
    <w:rsid w:val="00D809D3"/>
    <w:rsid w:val="00D81389"/>
    <w:rsid w:val="00D842BB"/>
    <w:rsid w:val="00D8661E"/>
    <w:rsid w:val="00DA5E97"/>
    <w:rsid w:val="00DB3BAC"/>
    <w:rsid w:val="00DD31CF"/>
    <w:rsid w:val="00DE583F"/>
    <w:rsid w:val="00DF3E16"/>
    <w:rsid w:val="00E26754"/>
    <w:rsid w:val="00E26B4B"/>
    <w:rsid w:val="00E3427F"/>
    <w:rsid w:val="00E5063D"/>
    <w:rsid w:val="00EA2A5C"/>
    <w:rsid w:val="00EA488E"/>
    <w:rsid w:val="00EB2B10"/>
    <w:rsid w:val="00EB7A9B"/>
    <w:rsid w:val="00EC35E6"/>
    <w:rsid w:val="00EF5264"/>
    <w:rsid w:val="00F00E79"/>
    <w:rsid w:val="00F1253A"/>
    <w:rsid w:val="00F350B3"/>
    <w:rsid w:val="00F50AAB"/>
    <w:rsid w:val="00F64F26"/>
    <w:rsid w:val="00F66FF6"/>
    <w:rsid w:val="00F9160B"/>
    <w:rsid w:val="00FA11E7"/>
    <w:rsid w:val="00FB2EE1"/>
    <w:rsid w:val="00FC01F6"/>
    <w:rsid w:val="00FC5B1A"/>
    <w:rsid w:val="00FD3D2B"/>
    <w:rsid w:val="00FE75B5"/>
    <w:rsid w:val="728ADB81"/>
    <w:rsid w:val="7EC73E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F3AEFF-C26D-47FE-A63A-E405DE4C923A}">
  <ds:schemaRefs>
    <ds:schemaRef ds:uri="http://schemas.openxmlformats.org/officeDocument/2006/bibliography"/>
  </ds:schemaRefs>
</ds:datastoreItem>
</file>

<file path=customXml/itemProps2.xml><?xml version="1.0" encoding="utf-8"?>
<ds:datastoreItem xmlns:ds="http://schemas.openxmlformats.org/officeDocument/2006/customXml" ds:itemID="{4AB951E4-424A-4C3C-BE1E-86FDB8B84A69}">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3.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4.xml><?xml version="1.0" encoding="utf-8"?>
<ds:datastoreItem xmlns:ds="http://schemas.openxmlformats.org/officeDocument/2006/customXml" ds:itemID="{62AF00A2-EA33-4B2D-B659-5B5EC076FB1E}"/>
</file>

<file path=docProps/app.xml><?xml version="1.0" encoding="utf-8"?>
<Properties xmlns="http://schemas.openxmlformats.org/officeDocument/2006/extended-properties" xmlns:vt="http://schemas.openxmlformats.org/officeDocument/2006/docPropsVTypes">
  <Template>Normal</Template>
  <TotalTime>6</TotalTime>
  <Pages>6</Pages>
  <Words>1744</Words>
  <Characters>10469</Characters>
  <Application>Microsoft Office Word</Application>
  <DocSecurity>0</DocSecurity>
  <Lines>87</Lines>
  <Paragraphs>24</Paragraphs>
  <ScaleCrop>false</ScaleCrop>
  <Company/>
  <LinksUpToDate>false</LinksUpToDate>
  <CharactersWithSpaces>12189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18</cp:revision>
  <cp:lastPrinted>2023-11-03T07:48:00Z</cp:lastPrinted>
  <dcterms:created xsi:type="dcterms:W3CDTF">2024-05-24T07:07:00Z</dcterms:created>
  <dcterms:modified xsi:type="dcterms:W3CDTF">2025-02-13T07:49:00Z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0x010100AE549E26013D974F958046E5152F05D9</vt:lpwstr>
  </property>
</Properties>
</file>