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D022" w14:textId="372A6E19" w:rsidR="00B1374A" w:rsidRDefault="00B1374A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Z A P Y T A N I E     O F E R T O W E   </w:t>
      </w:r>
    </w:p>
    <w:p w14:paraId="71CE9117" w14:textId="1CA121A9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C94FF13" w14:textId="033DAA4F" w:rsidR="006E425F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Dostawa</w:t>
      </w:r>
      <w:r w:rsidRPr="006E425F">
        <w:t xml:space="preserve"> </w:t>
      </w:r>
      <w:r w:rsidR="007B4430">
        <w:rPr>
          <w:rFonts w:ascii="Calibri" w:eastAsia="Calibri" w:hAnsi="Calibri" w:cs="Tahoma"/>
          <w:b/>
          <w:bCs/>
          <w:sz w:val="22"/>
          <w:szCs w:val="22"/>
          <w:lang w:eastAsia="en-US"/>
        </w:rPr>
        <w:t>materiałów</w:t>
      </w:r>
      <w:r w:rsidRPr="006E425F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papierniczych i plastycznych</w:t>
      </w:r>
    </w:p>
    <w:p w14:paraId="746CBE02" w14:textId="77777777" w:rsidR="006E425F" w:rsidRPr="00B1374A" w:rsidRDefault="006E425F" w:rsidP="00B1374A">
      <w:pPr>
        <w:spacing w:line="276" w:lineRule="auto"/>
        <w:contextualSpacing/>
        <w:jc w:val="center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1585058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sz w:val="22"/>
          <w:szCs w:val="22"/>
          <w:lang w:eastAsia="en-US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565"/>
      </w:tblGrid>
      <w:tr w:rsidR="00B1374A" w:rsidRPr="00B1374A" w14:paraId="781DB724" w14:textId="77777777" w:rsidTr="001E2D3B">
        <w:trPr>
          <w:trHeight w:val="259"/>
        </w:trPr>
        <w:tc>
          <w:tcPr>
            <w:tcW w:w="2495" w:type="dxa"/>
            <w:shd w:val="clear" w:color="auto" w:fill="F2F2F2"/>
            <w:vAlign w:val="center"/>
          </w:tcPr>
          <w:p w14:paraId="140F265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6565" w:type="dxa"/>
            <w:vAlign w:val="center"/>
          </w:tcPr>
          <w:p w14:paraId="243DF647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Gmina Pruszcz Gdański</w:t>
            </w:r>
          </w:p>
        </w:tc>
      </w:tr>
      <w:tr w:rsidR="00B1374A" w:rsidRPr="00B1374A" w14:paraId="5AB562E3" w14:textId="77777777" w:rsidTr="001E2D3B">
        <w:trPr>
          <w:trHeight w:val="250"/>
        </w:trPr>
        <w:tc>
          <w:tcPr>
            <w:tcW w:w="2495" w:type="dxa"/>
            <w:shd w:val="clear" w:color="auto" w:fill="F2F2F2"/>
            <w:vAlign w:val="center"/>
          </w:tcPr>
          <w:p w14:paraId="2707C682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6565" w:type="dxa"/>
            <w:vAlign w:val="center"/>
          </w:tcPr>
          <w:p w14:paraId="7057286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pomorskie</w:t>
            </w:r>
          </w:p>
        </w:tc>
      </w:tr>
      <w:tr w:rsidR="00B1374A" w:rsidRPr="00B1374A" w14:paraId="1B0F3B26" w14:textId="77777777" w:rsidTr="001E2D3B">
        <w:tc>
          <w:tcPr>
            <w:tcW w:w="2495" w:type="dxa"/>
            <w:shd w:val="clear" w:color="auto" w:fill="F2F2F2"/>
            <w:vAlign w:val="center"/>
          </w:tcPr>
          <w:p w14:paraId="7B9F814B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6565" w:type="dxa"/>
            <w:vAlign w:val="center"/>
          </w:tcPr>
          <w:p w14:paraId="31300A7D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gdański</w:t>
            </w:r>
          </w:p>
        </w:tc>
      </w:tr>
      <w:tr w:rsidR="00B1374A" w:rsidRPr="00B1374A" w14:paraId="75E39A64" w14:textId="77777777" w:rsidTr="001E2D3B">
        <w:tc>
          <w:tcPr>
            <w:tcW w:w="2495" w:type="dxa"/>
            <w:shd w:val="clear" w:color="auto" w:fill="F2F2F2"/>
            <w:vAlign w:val="center"/>
          </w:tcPr>
          <w:p w14:paraId="325CDD3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6565" w:type="dxa"/>
            <w:vAlign w:val="center"/>
          </w:tcPr>
          <w:p w14:paraId="2F9EB071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83-000</w:t>
            </w:r>
          </w:p>
        </w:tc>
      </w:tr>
      <w:tr w:rsidR="00B1374A" w:rsidRPr="00B1374A" w14:paraId="61AD5565" w14:textId="77777777" w:rsidTr="001E2D3B">
        <w:trPr>
          <w:trHeight w:val="95"/>
        </w:trPr>
        <w:tc>
          <w:tcPr>
            <w:tcW w:w="2495" w:type="dxa"/>
            <w:shd w:val="clear" w:color="auto" w:fill="F2F2F2"/>
            <w:vAlign w:val="center"/>
          </w:tcPr>
          <w:p w14:paraId="37A6E923" w14:textId="77777777" w:rsidR="00B1374A" w:rsidRPr="00B1374A" w:rsidRDefault="00B1374A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6565" w:type="dxa"/>
            <w:vAlign w:val="center"/>
          </w:tcPr>
          <w:p w14:paraId="194AB278" w14:textId="53C742E1" w:rsidR="00B1374A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Juszkowo</w:t>
            </w:r>
          </w:p>
        </w:tc>
      </w:tr>
      <w:tr w:rsidR="001E2D3B" w:rsidRPr="00B1374A" w14:paraId="58E9D440" w14:textId="77777777" w:rsidTr="001E2D3B">
        <w:tc>
          <w:tcPr>
            <w:tcW w:w="2495" w:type="dxa"/>
            <w:shd w:val="clear" w:color="auto" w:fill="F2F2F2"/>
            <w:vAlign w:val="center"/>
          </w:tcPr>
          <w:p w14:paraId="51B1FF8C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6565" w:type="dxa"/>
            <w:vAlign w:val="center"/>
          </w:tcPr>
          <w:p w14:paraId="34270B50" w14:textId="4DE3B3F8" w:rsidR="001E2D3B" w:rsidRPr="00B1374A" w:rsidRDefault="001E2D3B" w:rsidP="001E2D3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Zakątek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 </w:t>
            </w: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1</w:t>
            </w:r>
          </w:p>
        </w:tc>
      </w:tr>
      <w:tr w:rsidR="001E2D3B" w:rsidRPr="00B1374A" w14:paraId="3824DFEB" w14:textId="77777777" w:rsidTr="001351BC">
        <w:tc>
          <w:tcPr>
            <w:tcW w:w="2495" w:type="dxa"/>
            <w:shd w:val="clear" w:color="auto" w:fill="F2F2F2"/>
            <w:vAlign w:val="center"/>
          </w:tcPr>
          <w:p w14:paraId="1D809370" w14:textId="77777777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6565" w:type="dxa"/>
            <w:vAlign w:val="center"/>
          </w:tcPr>
          <w:p w14:paraId="12D95F2C" w14:textId="3478E1AE" w:rsidR="001E2D3B" w:rsidRPr="00B1374A" w:rsidRDefault="001E2D3B" w:rsidP="00B1374A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 xml:space="preserve">58 692 94 </w:t>
            </w:r>
            <w:r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21</w:t>
            </w:r>
          </w:p>
        </w:tc>
      </w:tr>
    </w:tbl>
    <w:p w14:paraId="79AF1867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4D48260C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NAZWA ZAMÓWIENIA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585"/>
      </w:tblGrid>
      <w:tr w:rsidR="00B1374A" w:rsidRPr="00B1374A" w14:paraId="6AE1793A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3E8734C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Nazwa zamówienia</w:t>
            </w:r>
          </w:p>
        </w:tc>
        <w:tc>
          <w:tcPr>
            <w:tcW w:w="6770" w:type="dxa"/>
            <w:vAlign w:val="center"/>
          </w:tcPr>
          <w:p w14:paraId="679C1BC0" w14:textId="53D97642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hAnsi="Calibri"/>
                <w:sz w:val="22"/>
                <w:szCs w:val="22"/>
              </w:rPr>
              <w:t xml:space="preserve">Przedmiotem zamówienia jest </w:t>
            </w:r>
            <w:r w:rsidR="00B20648">
              <w:rPr>
                <w:rFonts w:ascii="Calibri" w:hAnsi="Calibri"/>
                <w:sz w:val="22"/>
                <w:szCs w:val="22"/>
              </w:rPr>
              <w:t xml:space="preserve">dostawa </w:t>
            </w:r>
            <w:r w:rsidR="007B4430">
              <w:rPr>
                <w:rFonts w:ascii="Calibri" w:hAnsi="Calibri"/>
                <w:sz w:val="22"/>
                <w:szCs w:val="22"/>
              </w:rPr>
              <w:t>materiałów</w:t>
            </w:r>
            <w:r w:rsidR="00B20648">
              <w:rPr>
                <w:rFonts w:ascii="Calibri" w:hAnsi="Calibri"/>
                <w:sz w:val="22"/>
                <w:szCs w:val="22"/>
              </w:rPr>
              <w:t xml:space="preserve"> papierniczych i plastycznych</w:t>
            </w:r>
          </w:p>
        </w:tc>
      </w:tr>
      <w:tr w:rsidR="00B1374A" w:rsidRPr="00B1374A" w14:paraId="19C3D958" w14:textId="77777777" w:rsidTr="00802A36">
        <w:trPr>
          <w:trHeight w:val="403"/>
        </w:trPr>
        <w:tc>
          <w:tcPr>
            <w:tcW w:w="2552" w:type="dxa"/>
            <w:shd w:val="clear" w:color="auto" w:fill="F2F2F2"/>
            <w:vAlign w:val="center"/>
          </w:tcPr>
          <w:p w14:paraId="66F49629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bookmarkStart w:id="0" w:name="_Hlk76041450"/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Tytuł projektu w ramach którego realizowane jest zamówienie</w:t>
            </w:r>
          </w:p>
        </w:tc>
        <w:tc>
          <w:tcPr>
            <w:tcW w:w="6770" w:type="dxa"/>
            <w:vAlign w:val="center"/>
          </w:tcPr>
          <w:p w14:paraId="503198E8" w14:textId="77777777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bookmarkStart w:id="1" w:name="_Hlk74825403"/>
            <w:r w:rsidRPr="00B1374A">
              <w:rPr>
                <w:rFonts w:ascii="Calibri" w:hAnsi="Calibri"/>
                <w:sz w:val="22"/>
                <w:szCs w:val="22"/>
              </w:rPr>
              <w:t>„Wsparcie procesu kształtowania u uczniów Gminy Pruszcz Gdański kompetencji kluczowych oraz umiejętności uniwersalnych niezbędnych na rynku pracy poprzez edukację morską i żeglarską”</w:t>
            </w:r>
            <w:bookmarkEnd w:id="1"/>
          </w:p>
        </w:tc>
      </w:tr>
      <w:bookmarkEnd w:id="0"/>
      <w:tr w:rsidR="00B1374A" w:rsidRPr="00B1374A" w14:paraId="53A71AEC" w14:textId="77777777" w:rsidTr="00802A36">
        <w:tc>
          <w:tcPr>
            <w:tcW w:w="2552" w:type="dxa"/>
            <w:shd w:val="clear" w:color="auto" w:fill="F2F2F2"/>
            <w:vAlign w:val="center"/>
          </w:tcPr>
          <w:p w14:paraId="0975CF60" w14:textId="77777777" w:rsidR="00B1374A" w:rsidRPr="00B1374A" w:rsidRDefault="00B1374A" w:rsidP="00B1374A">
            <w:pPr>
              <w:spacing w:before="40" w:line="276" w:lineRule="auto"/>
              <w:contextualSpacing/>
              <w:rPr>
                <w:rFonts w:ascii="Calibri" w:eastAsia="Calibri" w:hAnsi="Calibri" w:cs="Tahoma"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t>Źródło finansowania w ramach którego realizowane jest zamówienie</w:t>
            </w:r>
          </w:p>
        </w:tc>
        <w:tc>
          <w:tcPr>
            <w:tcW w:w="6770" w:type="dxa"/>
            <w:vAlign w:val="center"/>
          </w:tcPr>
          <w:p w14:paraId="07A15784" w14:textId="200201F8" w:rsidR="00B1374A" w:rsidRPr="00B1374A" w:rsidRDefault="00B1374A" w:rsidP="00B1374A">
            <w:pPr>
              <w:spacing w:line="276" w:lineRule="auto"/>
              <w:contextualSpacing/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</w:pP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Projekt współfinansowany w ramach Regionalnego Programu Operacyjnego Województwa Pomorskiego na lata 2014 – 20</w:t>
            </w:r>
            <w:r w:rsidR="000C37B7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2</w:t>
            </w:r>
            <w:r w:rsidRPr="00B1374A">
              <w:rPr>
                <w:rFonts w:ascii="Calibri" w:eastAsia="Calibri" w:hAnsi="Calibri" w:cs="Tahoma"/>
                <w:bCs/>
                <w:sz w:val="22"/>
                <w:szCs w:val="22"/>
                <w:lang w:eastAsia="en-US"/>
              </w:rPr>
              <w:t>0 , ze środków Europejskiego Funduszu Społecznego, działanie 3.2. Edukacja ogólna, poddziałanie 3.2.1. Jakość edukacji ogólnej.</w:t>
            </w:r>
          </w:p>
        </w:tc>
      </w:tr>
    </w:tbl>
    <w:p w14:paraId="4CC0C3DF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1A2730AF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bookmarkStart w:id="2" w:name="_Hlk87613962"/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TRYB UDZIELENIA ZAMÓWIENIA</w:t>
      </w:r>
    </w:p>
    <w:p w14:paraId="6C8367EA" w14:textId="0B3119FB" w:rsidR="00B1374A" w:rsidRPr="00B1374A" w:rsidRDefault="00B1374A" w:rsidP="00070933">
      <w:pPr>
        <w:spacing w:after="200"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hAnsi="Calibri"/>
          <w:bCs/>
          <w:sz w:val="22"/>
          <w:szCs w:val="22"/>
        </w:rPr>
        <w:t xml:space="preserve">Zamówienie poniżej 20 000 złotych netto. 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>Postępowanie prowadzone jest w trybie zapytania ofertowego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bookmarkEnd w:id="2"/>
    <w:p w14:paraId="41638220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OPIS PRZEDMIOTU ZAMÓWIENIA </w:t>
      </w:r>
    </w:p>
    <w:p w14:paraId="4FDF6698" w14:textId="1AEA6C8F" w:rsidR="00B1374A" w:rsidRPr="00B1374A" w:rsidRDefault="00B1374A" w:rsidP="00B20648">
      <w:pPr>
        <w:spacing w:after="200" w:line="276" w:lineRule="auto"/>
        <w:rPr>
          <w:rFonts w:ascii="Calibri" w:hAnsi="Calibri"/>
          <w:sz w:val="22"/>
          <w:szCs w:val="22"/>
        </w:rPr>
      </w:pPr>
      <w:r w:rsidRPr="00B1374A">
        <w:rPr>
          <w:rFonts w:ascii="Calibri" w:hAnsi="Calibri"/>
          <w:sz w:val="22"/>
          <w:szCs w:val="22"/>
        </w:rPr>
        <w:t xml:space="preserve">Przedmiotem zamówienia jest </w:t>
      </w:r>
      <w:r w:rsidR="00B20648" w:rsidRPr="00B20648">
        <w:rPr>
          <w:rFonts w:ascii="Calibri" w:hAnsi="Calibri"/>
          <w:sz w:val="22"/>
          <w:szCs w:val="22"/>
        </w:rPr>
        <w:t xml:space="preserve">dostawa </w:t>
      </w:r>
      <w:r w:rsidR="007B4430">
        <w:rPr>
          <w:rFonts w:ascii="Calibri" w:hAnsi="Calibri"/>
          <w:sz w:val="22"/>
          <w:szCs w:val="22"/>
        </w:rPr>
        <w:t>materiałów</w:t>
      </w:r>
      <w:r w:rsidR="00B20648" w:rsidRPr="00B20648">
        <w:rPr>
          <w:rFonts w:ascii="Calibri" w:hAnsi="Calibri"/>
          <w:sz w:val="22"/>
          <w:szCs w:val="22"/>
        </w:rPr>
        <w:t xml:space="preserve"> papierniczych i plastycznych </w:t>
      </w:r>
      <w:r w:rsidR="00B20648">
        <w:rPr>
          <w:rFonts w:ascii="Calibri" w:hAnsi="Calibri"/>
          <w:sz w:val="22"/>
          <w:szCs w:val="22"/>
        </w:rPr>
        <w:t xml:space="preserve"> w celu realizacji zajęć edukacyjnych w ramach projektu </w:t>
      </w:r>
      <w:r w:rsidR="00B20648" w:rsidRPr="00B20648">
        <w:rPr>
          <w:rFonts w:ascii="Calibri" w:hAnsi="Calibri"/>
          <w:sz w:val="22"/>
          <w:szCs w:val="22"/>
        </w:rPr>
        <w:t>„Wsparcie procesu kształtowania u uczniów Gminy Pruszcz Gdański kompetencji kluczowych oraz umiejętności uniwersalnych niezbędnych na rynku pracy poprzez edukację morską i żeglarską”</w:t>
      </w:r>
      <w:r w:rsidR="00B20648">
        <w:rPr>
          <w:rFonts w:ascii="Calibri" w:hAnsi="Calibri"/>
          <w:sz w:val="22"/>
          <w:szCs w:val="22"/>
        </w:rPr>
        <w:t>.</w:t>
      </w:r>
    </w:p>
    <w:p w14:paraId="0304D60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TERMIN I MIEJSCE WYKONANIA ZAMÓWIENIA:</w:t>
      </w:r>
    </w:p>
    <w:p w14:paraId="6B94713C" w14:textId="3E964AD9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>Termin realizacji zamówienia -</w:t>
      </w:r>
      <w:r w:rsidR="00732375" w:rsidRPr="00732375">
        <w:t xml:space="preserve">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do </w:t>
      </w:r>
      <w:r w:rsidR="00E929D5">
        <w:rPr>
          <w:rFonts w:ascii="Calibri" w:eastAsia="Calibri" w:hAnsi="Calibri" w:cs="Tahoma"/>
          <w:sz w:val="22"/>
          <w:szCs w:val="22"/>
          <w:lang w:eastAsia="en-US"/>
        </w:rPr>
        <w:t>14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6E425F">
        <w:rPr>
          <w:rFonts w:ascii="Calibri" w:eastAsia="Calibri" w:hAnsi="Calibri" w:cs="Tahoma"/>
          <w:sz w:val="22"/>
          <w:szCs w:val="22"/>
          <w:lang w:eastAsia="en-US"/>
        </w:rPr>
        <w:t xml:space="preserve">dni </w:t>
      </w:r>
      <w:r w:rsidR="00732375" w:rsidRPr="00732375">
        <w:rPr>
          <w:rFonts w:ascii="Calibri" w:eastAsia="Calibri" w:hAnsi="Calibri" w:cs="Tahoma"/>
          <w:sz w:val="22"/>
          <w:szCs w:val="22"/>
          <w:lang w:eastAsia="en-US"/>
        </w:rPr>
        <w:t>kalendarzowych od podpisania umowy</w:t>
      </w:r>
      <w:r w:rsidR="00732375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14:paraId="38C8F3B3" w14:textId="4184D08F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Miejsce </w:t>
      </w:r>
      <w:r w:rsidR="00B20648">
        <w:rPr>
          <w:rFonts w:ascii="Calibri" w:eastAsia="Calibri" w:hAnsi="Calibri" w:cs="Tahoma"/>
          <w:sz w:val="22"/>
          <w:szCs w:val="22"/>
          <w:lang w:eastAsia="en-US"/>
        </w:rPr>
        <w:t>dostawy</w:t>
      </w: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 zamówienia – Urząd Gminy Pruszcz Gdański, ul. Zakątek 1; 83-000 Juszkowo</w:t>
      </w:r>
    </w:p>
    <w:p w14:paraId="19B7E40C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0"/>
          <w:szCs w:val="20"/>
          <w:lang w:eastAsia="en-US"/>
        </w:rPr>
      </w:pPr>
    </w:p>
    <w:p w14:paraId="3EB469DD" w14:textId="77777777" w:rsidR="00B1374A" w:rsidRPr="00B1374A" w:rsidRDefault="00B1374A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b/>
          <w:bCs/>
          <w:sz w:val="22"/>
          <w:szCs w:val="22"/>
          <w:lang w:eastAsia="en-US"/>
        </w:rPr>
        <w:t>KRYTERIUM OCENY OFERT:</w:t>
      </w:r>
    </w:p>
    <w:p w14:paraId="2A4E2465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Wybór najkorzystniejszej oferty na realizację szkoleń nastąpi w oparciu o następujące kryteria: </w:t>
      </w:r>
    </w:p>
    <w:p w14:paraId="5C382A64" w14:textId="77777777" w:rsidR="00B1374A" w:rsidRPr="00B1374A" w:rsidRDefault="00B1374A" w:rsidP="00B1374A">
      <w:pPr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B1374A">
        <w:rPr>
          <w:rFonts w:ascii="Calibri" w:eastAsia="Calibri" w:hAnsi="Calibri" w:cs="Tahoma"/>
          <w:sz w:val="22"/>
          <w:szCs w:val="22"/>
          <w:lang w:eastAsia="en-US"/>
        </w:rPr>
        <w:t xml:space="preserve">1. Cena –100% </w:t>
      </w:r>
    </w:p>
    <w:p w14:paraId="4EC3909D" w14:textId="6DF8AEA1" w:rsidR="00B1374A" w:rsidRPr="00B1374A" w:rsidRDefault="002B7949" w:rsidP="00B1374A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MIEJSCE I TERMIN ZŁOŻENIA OFERTY</w:t>
      </w:r>
    </w:p>
    <w:p w14:paraId="3F8FC58E" w14:textId="5FD34D35" w:rsidR="00B1374A" w:rsidRPr="002B7949" w:rsidRDefault="00B20648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Ofertę cenową należy złożyć na platformie zakupowej pod adresem:  </w:t>
      </w:r>
      <w:hyperlink r:id="rId7" w:history="1">
        <w:r w:rsidR="002B7949" w:rsidRPr="002B7949">
          <w:rPr>
            <w:rStyle w:val="Hipercze"/>
            <w:rFonts w:ascii="Calibri" w:eastAsia="Calibri" w:hAnsi="Calibri" w:cs="Tahoma"/>
            <w:sz w:val="22"/>
            <w:szCs w:val="22"/>
            <w:lang w:eastAsia="en-US"/>
          </w:rPr>
          <w:t>www.platformazakupowa.pl</w:t>
        </w:r>
      </w:hyperlink>
      <w:r w:rsidR="002B7949" w:rsidRPr="002B7949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</w:p>
    <w:p w14:paraId="4845CA16" w14:textId="6F0A973C" w:rsidR="002B7949" w:rsidRPr="002B7949" w:rsidRDefault="002B7949" w:rsidP="00B1374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2B7949">
        <w:rPr>
          <w:rFonts w:ascii="Calibri" w:eastAsia="Calibri" w:hAnsi="Calibri" w:cs="Tahoma"/>
          <w:sz w:val="22"/>
          <w:szCs w:val="22"/>
          <w:lang w:eastAsia="en-US"/>
        </w:rPr>
        <w:t>Termin złożenia oferty</w:t>
      </w:r>
      <w:r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410F96">
        <w:rPr>
          <w:rFonts w:ascii="Calibri" w:eastAsia="Calibri" w:hAnsi="Calibri" w:cs="Tahoma"/>
          <w:sz w:val="22"/>
          <w:szCs w:val="22"/>
          <w:lang w:eastAsia="en-US"/>
        </w:rPr>
        <w:t>07</w:t>
      </w:r>
      <w:r>
        <w:rPr>
          <w:rFonts w:ascii="Calibri" w:eastAsia="Calibri" w:hAnsi="Calibri" w:cs="Tahoma"/>
          <w:sz w:val="22"/>
          <w:szCs w:val="22"/>
          <w:lang w:eastAsia="en-US"/>
        </w:rPr>
        <w:t>.1</w:t>
      </w:r>
      <w:r w:rsidR="00410F96">
        <w:rPr>
          <w:rFonts w:ascii="Calibri" w:eastAsia="Calibri" w:hAnsi="Calibri" w:cs="Tahoma"/>
          <w:sz w:val="22"/>
          <w:szCs w:val="22"/>
          <w:lang w:eastAsia="en-US"/>
        </w:rPr>
        <w:t>2</w:t>
      </w:r>
      <w:r>
        <w:rPr>
          <w:rFonts w:ascii="Calibri" w:eastAsia="Calibri" w:hAnsi="Calibri" w:cs="Tahoma"/>
          <w:sz w:val="22"/>
          <w:szCs w:val="22"/>
          <w:lang w:eastAsia="en-US"/>
        </w:rPr>
        <w:t>.2021 do godz. 15.00</w:t>
      </w:r>
    </w:p>
    <w:p w14:paraId="0DC5A4E8" w14:textId="6937BCED" w:rsidR="00731514" w:rsidRPr="00B1374A" w:rsidRDefault="00731514" w:rsidP="00731514">
      <w:pPr>
        <w:shd w:val="clear" w:color="auto" w:fill="D9D9D9"/>
        <w:spacing w:line="276" w:lineRule="auto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BADANIE OFERT</w:t>
      </w:r>
    </w:p>
    <w:p w14:paraId="1D59A2E4" w14:textId="5655F51D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lastRenderedPageBreak/>
        <w:t>W toku oceny ofert Zamawiający może żądać od Wykonawców wyjaśnień dotyczących treści złożonych ofert w szczególności elementów mających wpływ na wysokość ceny.</w:t>
      </w:r>
    </w:p>
    <w:p w14:paraId="2D813AD0" w14:textId="7BF4C107" w:rsidR="00731514" w:rsidRDefault="00731514" w:rsidP="0073151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>
        <w:rPr>
          <w:rFonts w:cs="Tahoma"/>
        </w:rPr>
        <w:t xml:space="preserve">Oferta zostanie odrzucona jeśli jej treść nie odpowiada </w:t>
      </w:r>
      <w:r w:rsidR="001E41C4">
        <w:rPr>
          <w:rFonts w:cs="Tahoma"/>
        </w:rPr>
        <w:t xml:space="preserve">opisowi przedmiotu zamówienia lub gdy wezwany przez Zamawiającego Wykonawca nie udzieli wystarczających wyjaśnień co do treści oferty. </w:t>
      </w:r>
    </w:p>
    <w:p w14:paraId="3736A5AD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zastrzega sobie prawo do podjęcia negocjacji w zakresie oferowanej ceny z Wykonawcą, którego oferta została wybrana jako najkorzystniejsza, w przypadku gdy cena podana przez Wykonawcę przekracza wysokość środków przewidzianych w budżecie Zamawiającego.</w:t>
      </w:r>
    </w:p>
    <w:p w14:paraId="467EBCEE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Niezwłocznie po wyborze najkorzystniejszej oferty Zamawiający zawiadomi elektronicznie wszystkich Wykonawców, którzy ubiegali się o udzielenie zamówienia.</w:t>
      </w:r>
    </w:p>
    <w:p w14:paraId="0722E38F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W przypadku wybrania oferty najkorzystniejszej, wybrany Wykonawca zostanie poinformowany odrębnym pismem lub telefonicznie w celu zawarcia umowy/zamówienia w formie pisemnej, którą Zamawiający zastrzega pod rygorem nieważności.</w:t>
      </w:r>
    </w:p>
    <w:p w14:paraId="6080AA68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Jeżeli Wykonawca, którego oferta została wybrana uchyla się od zawarcia umowy, Zamawiający może wybrać kolejną ofertę najkorzystniejszą spośród złożonych ofert, bez przeprowadzenia ich ponownej oceny.</w:t>
      </w:r>
    </w:p>
    <w:p w14:paraId="4316403B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zastrzega sobie prawo unieważnienia postępowania o udzielenie zamówienia do upływu terminu składania ofert, bez podania przyczyny.</w:t>
      </w:r>
    </w:p>
    <w:p w14:paraId="47AAF937" w14:textId="77777777" w:rsidR="000D7100" w:rsidRPr="000D7100" w:rsidRDefault="000D7100" w:rsidP="000D710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="Tahoma"/>
        </w:rPr>
      </w:pPr>
      <w:r w:rsidRPr="000D7100">
        <w:rPr>
          <w:rFonts w:cs="Tahoma"/>
        </w:rPr>
        <w:t>Zamawiający informuje, iż stosownie do treści przepisu art. 703 § 1 Kodeksu cywilnego przysługuje mu prawo do zamknięcia zapytania bez wybrania którejkolwiek ze złożonych ofert.</w:t>
      </w:r>
    </w:p>
    <w:p w14:paraId="779E3655" w14:textId="77777777" w:rsidR="000D7100" w:rsidRDefault="000D7100" w:rsidP="000D7100">
      <w:pPr>
        <w:pStyle w:val="Akapitzlist"/>
        <w:spacing w:after="200" w:line="276" w:lineRule="auto"/>
        <w:ind w:left="644"/>
        <w:jc w:val="both"/>
        <w:rPr>
          <w:rFonts w:cs="Tahoma"/>
        </w:rPr>
      </w:pPr>
    </w:p>
    <w:p w14:paraId="7D00B43F" w14:textId="1084266F" w:rsidR="004D1A68" w:rsidRPr="00B1374A" w:rsidRDefault="004D1A68" w:rsidP="004D1A68">
      <w:pPr>
        <w:shd w:val="clear" w:color="auto" w:fill="D9D9D9"/>
        <w:spacing w:line="276" w:lineRule="auto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b/>
          <w:bCs/>
          <w:sz w:val="22"/>
          <w:szCs w:val="22"/>
          <w:lang w:eastAsia="en-US"/>
        </w:rPr>
        <w:t>OSOBA UPRAWNIONA DO KONTAKTÓW</w:t>
      </w:r>
    </w:p>
    <w:p w14:paraId="26557891" w14:textId="5AAD7865" w:rsidR="004D1A68" w:rsidRPr="00731514" w:rsidRDefault="004D1A68" w:rsidP="004D1A68">
      <w:pPr>
        <w:pStyle w:val="Akapitzlist"/>
        <w:spacing w:after="200" w:line="276" w:lineRule="auto"/>
        <w:ind w:left="644"/>
        <w:jc w:val="both"/>
        <w:rPr>
          <w:rFonts w:cs="Tahoma"/>
        </w:rPr>
      </w:pPr>
      <w:r>
        <w:rPr>
          <w:rFonts w:cs="Tahoma"/>
        </w:rPr>
        <w:t>Osoba uprawniona do kontaktów: Marzena Maciuk tel. 58 6929430; mail: maciuk@pruszczgdanski.pl</w:t>
      </w:r>
    </w:p>
    <w:p w14:paraId="4D525323" w14:textId="77777777" w:rsidR="00731514" w:rsidRDefault="00731514" w:rsidP="00FE56E3">
      <w:pPr>
        <w:spacing w:after="200"/>
        <w:rPr>
          <w:rFonts w:ascii="Calibri" w:hAnsi="Calibri"/>
          <w:sz w:val="22"/>
          <w:szCs w:val="22"/>
        </w:rPr>
      </w:pPr>
    </w:p>
    <w:sectPr w:rsidR="00731514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FEEC" w14:textId="77777777" w:rsidR="007D0737" w:rsidRDefault="007D0737">
      <w:r>
        <w:separator/>
      </w:r>
    </w:p>
  </w:endnote>
  <w:endnote w:type="continuationSeparator" w:id="0">
    <w:p w14:paraId="22556990" w14:textId="77777777" w:rsidR="007D0737" w:rsidRDefault="007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A9C" w14:textId="77777777" w:rsidR="007D0737" w:rsidRDefault="007D0737">
      <w:r>
        <w:separator/>
      </w:r>
    </w:p>
  </w:footnote>
  <w:footnote w:type="continuationSeparator" w:id="0">
    <w:p w14:paraId="10B31919" w14:textId="77777777" w:rsidR="007D0737" w:rsidRDefault="007D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3320"/>
    <w:multiLevelType w:val="hybridMultilevel"/>
    <w:tmpl w:val="C5E8FC8E"/>
    <w:lvl w:ilvl="0" w:tplc="053AE3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20A0E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277"/>
    <w:multiLevelType w:val="hybridMultilevel"/>
    <w:tmpl w:val="BC5A7CEA"/>
    <w:lvl w:ilvl="0" w:tplc="206C4C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541B"/>
    <w:multiLevelType w:val="hybridMultilevel"/>
    <w:tmpl w:val="664A93E0"/>
    <w:lvl w:ilvl="0" w:tplc="3340A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06A5F"/>
    <w:rsid w:val="00012E8D"/>
    <w:rsid w:val="00061F20"/>
    <w:rsid w:val="00070933"/>
    <w:rsid w:val="00080D83"/>
    <w:rsid w:val="000C37B7"/>
    <w:rsid w:val="000C5CD7"/>
    <w:rsid w:val="000D283E"/>
    <w:rsid w:val="000D7100"/>
    <w:rsid w:val="00124D4A"/>
    <w:rsid w:val="001304E7"/>
    <w:rsid w:val="00130B23"/>
    <w:rsid w:val="0017591D"/>
    <w:rsid w:val="001B210F"/>
    <w:rsid w:val="001E2D3B"/>
    <w:rsid w:val="001E41C4"/>
    <w:rsid w:val="00241C1F"/>
    <w:rsid w:val="002425AE"/>
    <w:rsid w:val="00271EC3"/>
    <w:rsid w:val="002B5A33"/>
    <w:rsid w:val="002B7949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0F96"/>
    <w:rsid w:val="00414478"/>
    <w:rsid w:val="00421851"/>
    <w:rsid w:val="00444B50"/>
    <w:rsid w:val="00452690"/>
    <w:rsid w:val="00471316"/>
    <w:rsid w:val="00492BD3"/>
    <w:rsid w:val="004B70BD"/>
    <w:rsid w:val="004D1A68"/>
    <w:rsid w:val="0052111D"/>
    <w:rsid w:val="005760A9"/>
    <w:rsid w:val="00594464"/>
    <w:rsid w:val="006120D2"/>
    <w:rsid w:val="00622781"/>
    <w:rsid w:val="00640BFF"/>
    <w:rsid w:val="00663C67"/>
    <w:rsid w:val="0069621B"/>
    <w:rsid w:val="006B4267"/>
    <w:rsid w:val="006D1066"/>
    <w:rsid w:val="006E425F"/>
    <w:rsid w:val="006F209E"/>
    <w:rsid w:val="00727F94"/>
    <w:rsid w:val="00731514"/>
    <w:rsid w:val="00732375"/>
    <w:rsid w:val="007337EB"/>
    <w:rsid w:val="00745D18"/>
    <w:rsid w:val="007653BC"/>
    <w:rsid w:val="00776530"/>
    <w:rsid w:val="007910C8"/>
    <w:rsid w:val="00791E8E"/>
    <w:rsid w:val="007945C0"/>
    <w:rsid w:val="007A0109"/>
    <w:rsid w:val="007A380B"/>
    <w:rsid w:val="007B2500"/>
    <w:rsid w:val="007B4430"/>
    <w:rsid w:val="007D0737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18DA"/>
    <w:rsid w:val="00921E83"/>
    <w:rsid w:val="009A2493"/>
    <w:rsid w:val="009D71C1"/>
    <w:rsid w:val="009F2CF0"/>
    <w:rsid w:val="009F2DF8"/>
    <w:rsid w:val="00A01304"/>
    <w:rsid w:val="00A04690"/>
    <w:rsid w:val="00A40DD3"/>
    <w:rsid w:val="00A8311B"/>
    <w:rsid w:val="00AD1EFE"/>
    <w:rsid w:val="00B01F08"/>
    <w:rsid w:val="00B05E91"/>
    <w:rsid w:val="00B1374A"/>
    <w:rsid w:val="00B16E8F"/>
    <w:rsid w:val="00B20648"/>
    <w:rsid w:val="00B30401"/>
    <w:rsid w:val="00B52B26"/>
    <w:rsid w:val="00B6637D"/>
    <w:rsid w:val="00B712D3"/>
    <w:rsid w:val="00BB76D0"/>
    <w:rsid w:val="00BC1889"/>
    <w:rsid w:val="00BC363C"/>
    <w:rsid w:val="00BE3B85"/>
    <w:rsid w:val="00C07990"/>
    <w:rsid w:val="00C11F57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5772F"/>
    <w:rsid w:val="00E87616"/>
    <w:rsid w:val="00E929D5"/>
    <w:rsid w:val="00EA5C16"/>
    <w:rsid w:val="00EB5B63"/>
    <w:rsid w:val="00EB5B93"/>
    <w:rsid w:val="00EE788A"/>
    <w:rsid w:val="00EF000D"/>
    <w:rsid w:val="00F47361"/>
    <w:rsid w:val="00F545A3"/>
    <w:rsid w:val="00F7436C"/>
    <w:rsid w:val="00FB0F02"/>
    <w:rsid w:val="00FB5706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A6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63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C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E56E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183</TotalTime>
  <Pages>2</Pages>
  <Words>465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22</cp:revision>
  <cp:lastPrinted>2021-11-05T12:55:00Z</cp:lastPrinted>
  <dcterms:created xsi:type="dcterms:W3CDTF">2021-11-05T12:45:00Z</dcterms:created>
  <dcterms:modified xsi:type="dcterms:W3CDTF">2021-11-29T14:01:00Z</dcterms:modified>
</cp:coreProperties>
</file>