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B52" w:rsidRDefault="00435B52" w:rsidP="00B642FB">
      <w:pPr>
        <w:ind w:left="-5"/>
        <w:jc w:val="center"/>
        <w:rPr>
          <w:b/>
        </w:rPr>
      </w:pPr>
      <w:bookmarkStart w:id="0" w:name="_GoBack"/>
      <w:bookmarkEnd w:id="0"/>
    </w:p>
    <w:p w:rsidR="005A0365" w:rsidRDefault="00B642FB" w:rsidP="00B642FB">
      <w:pPr>
        <w:ind w:left="-5"/>
        <w:jc w:val="center"/>
        <w:rPr>
          <w:b/>
        </w:rPr>
      </w:pPr>
      <w:r w:rsidRPr="00B642FB">
        <w:rPr>
          <w:b/>
        </w:rPr>
        <w:t>WYKAZ ELEMENTÓW MYJNI SAMOCHODOWEJ SOI CZ</w:t>
      </w:r>
      <w:r w:rsidR="00EB28E6">
        <w:rPr>
          <w:b/>
        </w:rPr>
        <w:t>A</w:t>
      </w:r>
      <w:r w:rsidRPr="00B642FB">
        <w:rPr>
          <w:b/>
        </w:rPr>
        <w:t xml:space="preserve">RNE </w:t>
      </w:r>
    </w:p>
    <w:p w:rsidR="00B642FB" w:rsidRDefault="00B642FB" w:rsidP="00435B52">
      <w:pPr>
        <w:ind w:left="-5"/>
        <w:jc w:val="center"/>
        <w:rPr>
          <w:b/>
        </w:rPr>
      </w:pPr>
      <w:r w:rsidRPr="00B642FB">
        <w:rPr>
          <w:b/>
        </w:rPr>
        <w:t>PRZEGLĄD, SERWIS, KONSERWACJA  - 202</w:t>
      </w:r>
      <w:r w:rsidR="00A01A62">
        <w:rPr>
          <w:b/>
        </w:rPr>
        <w:t>5</w:t>
      </w:r>
      <w:r w:rsidR="004042A4">
        <w:rPr>
          <w:b/>
        </w:rPr>
        <w:t xml:space="preserve"> </w:t>
      </w:r>
      <w:r w:rsidRPr="00B642FB">
        <w:rPr>
          <w:b/>
        </w:rPr>
        <w:t>r.</w:t>
      </w:r>
    </w:p>
    <w:p w:rsidR="00B642FB" w:rsidRPr="00B642FB" w:rsidRDefault="00B642FB" w:rsidP="00B642FB">
      <w:pPr>
        <w:ind w:left="-5"/>
        <w:jc w:val="center"/>
        <w:rPr>
          <w:b/>
        </w:rPr>
      </w:pPr>
    </w:p>
    <w:tbl>
      <w:tblPr>
        <w:tblStyle w:val="TableGrid"/>
        <w:tblW w:w="9210" w:type="dxa"/>
        <w:tblInd w:w="-70" w:type="dxa"/>
        <w:tblCellMar>
          <w:top w:w="9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523"/>
        <w:gridCol w:w="2857"/>
        <w:gridCol w:w="4128"/>
        <w:gridCol w:w="1702"/>
      </w:tblGrid>
      <w:tr w:rsidR="007501CC" w:rsidTr="00EB28E6">
        <w:trPr>
          <w:trHeight w:val="70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EB28E6">
            <w:pPr>
              <w:spacing w:after="0" w:line="259" w:lineRule="auto"/>
              <w:ind w:left="19" w:firstLine="0"/>
              <w:jc w:val="left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Pr="00F100EA" w:rsidRDefault="007501CC" w:rsidP="00EB28E6">
            <w:pPr>
              <w:spacing w:after="0" w:line="259" w:lineRule="auto"/>
              <w:ind w:left="0" w:firstLine="25"/>
              <w:jc w:val="center"/>
              <w:rPr>
                <w:b/>
              </w:rPr>
            </w:pPr>
            <w:r w:rsidRPr="00F100EA">
              <w:rPr>
                <w:b/>
                <w:sz w:val="20"/>
              </w:rPr>
              <w:t xml:space="preserve">Wykaz elementów wymagających przeglądu okresowego gwarancyjnego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Pr="00F100EA" w:rsidRDefault="007501CC" w:rsidP="00F100EA">
            <w:pPr>
              <w:spacing w:after="0" w:line="259" w:lineRule="auto"/>
              <w:ind w:left="0" w:right="52" w:firstLine="0"/>
              <w:jc w:val="center"/>
              <w:rPr>
                <w:b/>
              </w:rPr>
            </w:pPr>
            <w:r w:rsidRPr="00F100EA">
              <w:rPr>
                <w:b/>
                <w:sz w:val="20"/>
              </w:rPr>
              <w:t>Opis czynności serwisowych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Pr="00F100EA" w:rsidRDefault="007501CC" w:rsidP="00EB28E6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F100EA">
              <w:rPr>
                <w:b/>
                <w:sz w:val="20"/>
              </w:rPr>
              <w:t xml:space="preserve">Częstotliwość przeglądu serwisowego </w:t>
            </w:r>
          </w:p>
        </w:tc>
      </w:tr>
      <w:tr w:rsidR="00755295" w:rsidTr="007A1331">
        <w:trPr>
          <w:trHeight w:val="2025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5295" w:rsidRDefault="00755295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5295" w:rsidRDefault="00755295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Stacjonarne </w:t>
            </w:r>
          </w:p>
          <w:p w:rsidR="00755295" w:rsidRDefault="00755295" w:rsidP="003B047B">
            <w:pPr>
              <w:spacing w:after="0" w:line="259" w:lineRule="auto"/>
              <w:ind w:left="0" w:right="323" w:firstLine="0"/>
              <w:jc w:val="left"/>
            </w:pPr>
            <w:r>
              <w:rPr>
                <w:sz w:val="20"/>
              </w:rPr>
              <w:t xml:space="preserve">wysokociśnieniowe agregaty myjące PROWASH 2 HP w pomieszczeniu technicznym </w:t>
            </w:r>
          </w:p>
        </w:tc>
        <w:tc>
          <w:tcPr>
            <w:tcW w:w="4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5295" w:rsidRPr="003A6CBA" w:rsidRDefault="00755295" w:rsidP="003B047B">
            <w:pPr>
              <w:spacing w:after="0" w:line="259" w:lineRule="auto"/>
              <w:ind w:left="0" w:right="369" w:firstLine="0"/>
              <w:jc w:val="left"/>
              <w:rPr>
                <w:color w:val="000000" w:themeColor="text1"/>
                <w:sz w:val="20"/>
              </w:rPr>
            </w:pPr>
            <w:r w:rsidRPr="003A6CBA">
              <w:rPr>
                <w:color w:val="000000" w:themeColor="text1"/>
                <w:sz w:val="20"/>
              </w:rPr>
              <w:t>- przegląd i konserwacja układu,</w:t>
            </w:r>
          </w:p>
          <w:p w:rsidR="00755295" w:rsidRPr="003A6CBA" w:rsidRDefault="00755295" w:rsidP="003B047B">
            <w:pPr>
              <w:spacing w:after="0" w:line="259" w:lineRule="auto"/>
              <w:ind w:left="0" w:right="369" w:firstLine="0"/>
              <w:jc w:val="left"/>
              <w:rPr>
                <w:color w:val="000000" w:themeColor="text1"/>
                <w:sz w:val="20"/>
              </w:rPr>
            </w:pPr>
            <w:r w:rsidRPr="003A6CBA">
              <w:rPr>
                <w:color w:val="000000" w:themeColor="text1"/>
                <w:sz w:val="20"/>
              </w:rPr>
              <w:t>- sprawdzenie szczelności ciśnienia wyjściowego,</w:t>
            </w:r>
          </w:p>
          <w:p w:rsidR="00755295" w:rsidRPr="003A6CBA" w:rsidRDefault="00755295" w:rsidP="003B047B">
            <w:pPr>
              <w:spacing w:after="15" w:line="259" w:lineRule="auto"/>
              <w:ind w:left="0" w:firstLine="0"/>
              <w:jc w:val="left"/>
              <w:rPr>
                <w:color w:val="000000" w:themeColor="text1"/>
              </w:rPr>
            </w:pPr>
            <w:r w:rsidRPr="003A6CBA">
              <w:rPr>
                <w:color w:val="000000" w:themeColor="text1"/>
                <w:sz w:val="20"/>
              </w:rPr>
              <w:t>- wymiana oleju,</w:t>
            </w:r>
          </w:p>
          <w:p w:rsidR="00755295" w:rsidRPr="003A6CBA" w:rsidRDefault="00755295" w:rsidP="003B047B">
            <w:pPr>
              <w:spacing w:after="14" w:line="259" w:lineRule="auto"/>
              <w:ind w:left="0" w:firstLine="0"/>
              <w:jc w:val="left"/>
              <w:rPr>
                <w:color w:val="000000" w:themeColor="text1"/>
              </w:rPr>
            </w:pPr>
            <w:r w:rsidRPr="003A6CBA">
              <w:rPr>
                <w:color w:val="000000" w:themeColor="text1"/>
                <w:sz w:val="20"/>
              </w:rPr>
              <w:t>- czyszczenie filtrów,</w:t>
            </w:r>
          </w:p>
          <w:p w:rsidR="00755295" w:rsidRPr="003A6CBA" w:rsidRDefault="00755295" w:rsidP="003B047B">
            <w:pPr>
              <w:spacing w:after="17" w:line="259" w:lineRule="auto"/>
              <w:ind w:left="0" w:firstLine="0"/>
              <w:jc w:val="left"/>
              <w:rPr>
                <w:color w:val="000000" w:themeColor="text1"/>
              </w:rPr>
            </w:pPr>
            <w:r w:rsidRPr="003A6CBA">
              <w:rPr>
                <w:color w:val="000000" w:themeColor="text1"/>
                <w:sz w:val="20"/>
              </w:rPr>
              <w:t>- konserwacja elementów ruchomych,</w:t>
            </w:r>
          </w:p>
          <w:p w:rsidR="00755295" w:rsidRPr="003A6CBA" w:rsidRDefault="00755295" w:rsidP="003B047B">
            <w:pPr>
              <w:spacing w:after="0" w:line="259" w:lineRule="auto"/>
              <w:ind w:left="0"/>
              <w:jc w:val="left"/>
              <w:rPr>
                <w:color w:val="000000" w:themeColor="text1"/>
                <w:sz w:val="20"/>
              </w:rPr>
            </w:pPr>
            <w:r w:rsidRPr="003A6CBA">
              <w:rPr>
                <w:color w:val="000000" w:themeColor="text1"/>
                <w:sz w:val="20"/>
              </w:rPr>
              <w:t>- konserwacja zaworów na korpusach pompy,</w:t>
            </w:r>
          </w:p>
          <w:p w:rsidR="0003773C" w:rsidRDefault="00755295" w:rsidP="00827ED8">
            <w:pPr>
              <w:spacing w:after="0" w:line="259" w:lineRule="auto"/>
              <w:ind w:left="0"/>
              <w:jc w:val="left"/>
              <w:rPr>
                <w:color w:val="000000" w:themeColor="text1"/>
                <w:sz w:val="20"/>
              </w:rPr>
            </w:pPr>
            <w:r w:rsidRPr="003A6CBA">
              <w:rPr>
                <w:color w:val="000000" w:themeColor="text1"/>
                <w:sz w:val="20"/>
              </w:rPr>
              <w:t>-wymiana  uszczelnienia w pompach agregatu wysokiego ciśnienia (</w:t>
            </w:r>
            <w:r w:rsidR="005577D3" w:rsidRPr="003A6CBA">
              <w:rPr>
                <w:color w:val="000000" w:themeColor="text1"/>
                <w:sz w:val="20"/>
              </w:rPr>
              <w:t xml:space="preserve"> 2 kpl</w:t>
            </w:r>
            <w:r w:rsidRPr="003A6CBA">
              <w:rPr>
                <w:color w:val="000000" w:themeColor="text1"/>
                <w:sz w:val="20"/>
              </w:rPr>
              <w:t xml:space="preserve"> zestawów naprawczych</w:t>
            </w:r>
            <w:r w:rsidR="005577D3" w:rsidRPr="003A6CBA">
              <w:rPr>
                <w:color w:val="000000" w:themeColor="text1"/>
                <w:sz w:val="20"/>
              </w:rPr>
              <w:t xml:space="preserve"> uszczelnienia wodnego, zestawów naprawczych </w:t>
            </w:r>
            <w:r w:rsidRPr="003A6CBA">
              <w:rPr>
                <w:color w:val="000000" w:themeColor="text1"/>
                <w:sz w:val="20"/>
              </w:rPr>
              <w:t xml:space="preserve">uszczelnienia </w:t>
            </w:r>
            <w:r w:rsidR="005577D3" w:rsidRPr="003A6CBA">
              <w:rPr>
                <w:color w:val="000000" w:themeColor="text1"/>
                <w:sz w:val="20"/>
              </w:rPr>
              <w:t>olejowego pomp</w:t>
            </w:r>
            <w:r w:rsidRPr="003A6CBA">
              <w:rPr>
                <w:color w:val="000000" w:themeColor="text1"/>
                <w:sz w:val="20"/>
              </w:rPr>
              <w:t xml:space="preserve"> UDOR)</w:t>
            </w:r>
          </w:p>
          <w:p w:rsidR="0003773C" w:rsidRPr="00857FCD" w:rsidRDefault="0003773C" w:rsidP="00827ED8">
            <w:pPr>
              <w:spacing w:after="0" w:line="259" w:lineRule="auto"/>
              <w:ind w:left="0"/>
              <w:jc w:val="left"/>
              <w:rPr>
                <w:i/>
                <w:color w:val="000000" w:themeColor="text1"/>
                <w:sz w:val="20"/>
              </w:rPr>
            </w:pPr>
            <w:r w:rsidRPr="00857FCD">
              <w:rPr>
                <w:i/>
                <w:color w:val="000000" w:themeColor="text1"/>
                <w:sz w:val="20"/>
              </w:rPr>
              <w:t>- wymiana zgarniaczy oleju agregatów UDOR – 2 kpl</w:t>
            </w:r>
          </w:p>
          <w:p w:rsidR="00755295" w:rsidRPr="003A6CBA" w:rsidRDefault="0003773C" w:rsidP="001A11B8">
            <w:pPr>
              <w:spacing w:after="0" w:line="259" w:lineRule="auto"/>
              <w:ind w:left="0"/>
              <w:jc w:val="left"/>
              <w:rPr>
                <w:color w:val="000000" w:themeColor="text1"/>
              </w:rPr>
            </w:pPr>
            <w:r w:rsidRPr="00857FCD">
              <w:rPr>
                <w:i/>
                <w:color w:val="000000" w:themeColor="text1"/>
                <w:sz w:val="20"/>
              </w:rPr>
              <w:t>-</w:t>
            </w:r>
            <w:r w:rsidR="00857FCD">
              <w:rPr>
                <w:i/>
                <w:color w:val="000000" w:themeColor="text1"/>
                <w:sz w:val="20"/>
              </w:rPr>
              <w:t xml:space="preserve"> </w:t>
            </w:r>
            <w:r w:rsidR="001A11B8" w:rsidRPr="00857FCD">
              <w:rPr>
                <w:i/>
                <w:color w:val="000000" w:themeColor="text1"/>
                <w:sz w:val="20"/>
              </w:rPr>
              <w:t>wymiana zaworów zwrotnych cw ½ ‘’ – 2 szt.</w:t>
            </w:r>
            <w:r w:rsidR="00755295" w:rsidRPr="00857FCD">
              <w:rPr>
                <w:color w:val="000000" w:themeColor="text1"/>
                <w:sz w:val="20"/>
              </w:rPr>
              <w:t xml:space="preserve">                     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295" w:rsidRPr="003A6CBA" w:rsidRDefault="00755295" w:rsidP="009B775F">
            <w:pPr>
              <w:spacing w:after="0" w:line="259" w:lineRule="auto"/>
              <w:ind w:left="0" w:firstLine="0"/>
              <w:jc w:val="center"/>
              <w:rPr>
                <w:color w:val="000000" w:themeColor="text1"/>
              </w:rPr>
            </w:pPr>
            <w:r w:rsidRPr="003A6CBA">
              <w:rPr>
                <w:color w:val="000000" w:themeColor="text1"/>
                <w:sz w:val="20"/>
              </w:rPr>
              <w:t>co 3 miesiące</w:t>
            </w:r>
          </w:p>
        </w:tc>
      </w:tr>
      <w:tr w:rsidR="00755295" w:rsidTr="00E05AEB">
        <w:trPr>
          <w:trHeight w:val="1232"/>
        </w:trPr>
        <w:tc>
          <w:tcPr>
            <w:tcW w:w="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295" w:rsidRDefault="00755295" w:rsidP="00B642FB">
            <w:pPr>
              <w:spacing w:after="0" w:line="259" w:lineRule="auto"/>
              <w:ind w:left="0" w:right="49" w:firstLine="0"/>
              <w:jc w:val="center"/>
              <w:rPr>
                <w:sz w:val="20"/>
              </w:rPr>
            </w:pPr>
          </w:p>
        </w:tc>
        <w:tc>
          <w:tcPr>
            <w:tcW w:w="2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295" w:rsidRDefault="00755295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5295" w:rsidRPr="003A6CBA" w:rsidRDefault="00755295" w:rsidP="003B047B">
            <w:pPr>
              <w:spacing w:after="0" w:line="259" w:lineRule="auto"/>
              <w:ind w:left="0" w:right="369"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55295" w:rsidRPr="003A6CBA" w:rsidRDefault="00755295" w:rsidP="005577D3">
            <w:pPr>
              <w:spacing w:after="0" w:line="259" w:lineRule="auto"/>
              <w:ind w:left="0"/>
              <w:jc w:val="center"/>
              <w:rPr>
                <w:color w:val="000000" w:themeColor="text1"/>
                <w:sz w:val="20"/>
              </w:rPr>
            </w:pPr>
            <w:r w:rsidRPr="003A6CBA">
              <w:rPr>
                <w:color w:val="000000" w:themeColor="text1"/>
                <w:sz w:val="20"/>
              </w:rPr>
              <w:t>1 krotnie w trakcie</w:t>
            </w:r>
            <w:r w:rsidR="005577D3" w:rsidRPr="003A6CBA">
              <w:rPr>
                <w:color w:val="000000" w:themeColor="text1"/>
                <w:sz w:val="20"/>
              </w:rPr>
              <w:t xml:space="preserve"> umowy serwisowej</w:t>
            </w:r>
          </w:p>
        </w:tc>
      </w:tr>
      <w:tr w:rsidR="007501CC" w:rsidTr="00EB28E6">
        <w:trPr>
          <w:trHeight w:val="116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7501CC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3218B9" w:rsidP="003B047B">
            <w:pPr>
              <w:spacing w:after="0" w:line="259" w:lineRule="auto"/>
              <w:ind w:left="0" w:right="277" w:firstLine="0"/>
              <w:jc w:val="left"/>
            </w:pPr>
            <w:r>
              <w:rPr>
                <w:sz w:val="20"/>
              </w:rPr>
              <w:t>Elektrozawory,</w:t>
            </w:r>
            <w:r w:rsidR="007501CC">
              <w:rPr>
                <w:sz w:val="20"/>
              </w:rPr>
              <w:t xml:space="preserve"> zwrotne, od</w:t>
            </w:r>
            <w:r w:rsidR="00C87EC7">
              <w:rPr>
                <w:sz w:val="20"/>
              </w:rPr>
              <w:t>cinające, osprzęt towarzyszący,</w:t>
            </w:r>
            <w:r>
              <w:rPr>
                <w:sz w:val="20"/>
              </w:rPr>
              <w:t xml:space="preserve"> </w:t>
            </w:r>
            <w:r w:rsidR="007501CC">
              <w:rPr>
                <w:sz w:val="20"/>
              </w:rPr>
              <w:t xml:space="preserve">napędy zaworów w  pomieszczeniu technicznym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65" w:rsidRDefault="007501CC" w:rsidP="003B047B">
            <w:pPr>
              <w:spacing w:after="15" w:line="259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szczelności połączeń, szczelności domknięcia, prędkości zamknięcia, </w:t>
            </w:r>
          </w:p>
          <w:p w:rsidR="007501CC" w:rsidRDefault="007501CC" w:rsidP="003B047B">
            <w:pPr>
              <w:spacing w:after="15" w:line="259" w:lineRule="auto"/>
              <w:ind w:left="0" w:firstLine="0"/>
              <w:jc w:val="left"/>
            </w:pPr>
            <w:r>
              <w:rPr>
                <w:sz w:val="20"/>
              </w:rPr>
              <w:t xml:space="preserve">- czyszczenie styków,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>o 3 miesiące</w:t>
            </w:r>
          </w:p>
        </w:tc>
      </w:tr>
      <w:tr w:rsidR="007501CC" w:rsidTr="00EB28E6">
        <w:trPr>
          <w:trHeight w:val="115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7501CC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0" w:line="259" w:lineRule="auto"/>
              <w:ind w:left="0" w:right="256" w:firstLine="0"/>
              <w:jc w:val="left"/>
            </w:pPr>
            <w:r>
              <w:rPr>
                <w:sz w:val="20"/>
              </w:rPr>
              <w:t>Filtry wody zamontowane przed agregatem myją</w:t>
            </w:r>
            <w:r w:rsidR="009E3A71">
              <w:rPr>
                <w:sz w:val="20"/>
              </w:rPr>
              <w:t>cym w pomieszczeniu technicznym. Zmiękczacz wody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- sprawdzenie stanu wkładu</w:t>
            </w:r>
          </w:p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 filtracyjnego,</w:t>
            </w:r>
          </w:p>
          <w:p w:rsidR="007501CC" w:rsidRDefault="007501CC" w:rsidP="003B047B">
            <w:pPr>
              <w:spacing w:after="17" w:line="259" w:lineRule="auto"/>
              <w:ind w:left="0" w:firstLine="0"/>
              <w:jc w:val="left"/>
            </w:pPr>
            <w:r>
              <w:rPr>
                <w:sz w:val="20"/>
              </w:rPr>
              <w:t>- sprawdzenie szczelności połączeń,</w:t>
            </w:r>
          </w:p>
          <w:p w:rsidR="009E3A71" w:rsidRDefault="009E3A71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sprawdzenie stanu soli zmiękczającej </w:t>
            </w:r>
          </w:p>
          <w:p w:rsidR="009E3A71" w:rsidRDefault="009E3A71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- sprawdzenie i modyfikacja parametrów zmiękczacza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>o 3 miesiące</w:t>
            </w:r>
          </w:p>
        </w:tc>
      </w:tr>
      <w:tr w:rsidR="007501CC" w:rsidTr="00EB28E6">
        <w:trPr>
          <w:trHeight w:val="93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7501CC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C87EC7" w:rsidP="003B047B">
            <w:pPr>
              <w:spacing w:after="0" w:line="259" w:lineRule="auto"/>
              <w:ind w:left="0" w:right="301" w:firstLine="0"/>
              <w:jc w:val="left"/>
            </w:pPr>
            <w:r>
              <w:rPr>
                <w:sz w:val="20"/>
              </w:rPr>
              <w:t>Panele sterowania podstawowego stanowisk mycia – komplet z jednostką sterującą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34" w:line="239" w:lineRule="auto"/>
              <w:ind w:left="0" w:firstLine="0"/>
              <w:jc w:val="left"/>
            </w:pPr>
            <w:r>
              <w:rPr>
                <w:sz w:val="20"/>
              </w:rPr>
              <w:t>- sprawdzenie stanu technicznego paneli,</w:t>
            </w:r>
          </w:p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- pomiary sygnałów,</w:t>
            </w:r>
          </w:p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- czyszczenie styków,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>o 6 miesięcy</w:t>
            </w:r>
          </w:p>
        </w:tc>
      </w:tr>
      <w:tr w:rsidR="007501CC" w:rsidTr="00EB28E6">
        <w:trPr>
          <w:trHeight w:val="185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7501CC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Armatura ciśnieniowa, elastyczne wysokociśnieniowe przewody, zaciski połączeniowe przewodów ciśnieniowych łożyskowania wózków w pomieszczeniu technicznym i na stanowiskach mycia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0" w:line="278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szczelności połączeń, poprawności domknięcia szybkozłącz, </w:t>
            </w:r>
          </w:p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- sm</w:t>
            </w:r>
            <w:r w:rsidR="005A0365">
              <w:rPr>
                <w:sz w:val="20"/>
              </w:rPr>
              <w:t xml:space="preserve">arowanie i czyszczenie </w:t>
            </w:r>
            <w:r>
              <w:rPr>
                <w:sz w:val="20"/>
              </w:rPr>
              <w:t xml:space="preserve">szybkozłącz,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>o 3 miesiące</w:t>
            </w:r>
          </w:p>
        </w:tc>
      </w:tr>
      <w:tr w:rsidR="007501CC" w:rsidTr="00EB28E6">
        <w:trPr>
          <w:trHeight w:val="139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7501CC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EB28E6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Prowadnice ścienne</w:t>
            </w:r>
            <w:r w:rsidR="00C87EC7">
              <w:rPr>
                <w:sz w:val="20"/>
              </w:rPr>
              <w:t xml:space="preserve"> i armatura układu mycia na stanowiskach,</w:t>
            </w:r>
            <w:r w:rsidR="007501CC">
              <w:rPr>
                <w:sz w:val="20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0" w:line="241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szczelności połączeń armatury, </w:t>
            </w:r>
          </w:p>
          <w:p w:rsidR="007501CC" w:rsidRDefault="007501CC" w:rsidP="003B047B">
            <w:pPr>
              <w:spacing w:line="274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swobodnego </w:t>
            </w:r>
            <w:r w:rsidR="00EB28E6">
              <w:rPr>
                <w:sz w:val="20"/>
              </w:rPr>
              <w:t>przesuwu</w:t>
            </w:r>
            <w:r>
              <w:rPr>
                <w:sz w:val="20"/>
              </w:rPr>
              <w:t xml:space="preserve">, </w:t>
            </w:r>
          </w:p>
          <w:p w:rsidR="007501CC" w:rsidRDefault="007501CC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- przesmarowanie połączeń ruchomych,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>o 6 miesięcy</w:t>
            </w:r>
          </w:p>
        </w:tc>
      </w:tr>
      <w:tr w:rsidR="007501CC" w:rsidTr="001A11B8">
        <w:trPr>
          <w:trHeight w:val="69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EB28E6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EB28E6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L</w:t>
            </w:r>
            <w:r w:rsidR="007501CC">
              <w:rPr>
                <w:sz w:val="20"/>
              </w:rPr>
              <w:t xml:space="preserve">ance, pistolety myjące, armatura myjąca znajdująca się na wyposażeniu obiektu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34" w:line="241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stanu końcówek dysz mycia, </w:t>
            </w:r>
          </w:p>
          <w:p w:rsidR="007501CC" w:rsidRDefault="007501CC" w:rsidP="003B047B">
            <w:pPr>
              <w:spacing w:after="17" w:line="259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szczelności połączeń, </w:t>
            </w:r>
          </w:p>
          <w:p w:rsidR="007501CC" w:rsidRDefault="007501CC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sprawdzenie poprawności domknięcia zaworu zamykającego </w:t>
            </w:r>
          </w:p>
          <w:p w:rsidR="001A11B8" w:rsidRPr="001A11B8" w:rsidRDefault="001A11B8" w:rsidP="003B047B">
            <w:pPr>
              <w:spacing w:after="0" w:line="259" w:lineRule="auto"/>
              <w:ind w:left="0" w:firstLine="0"/>
              <w:jc w:val="left"/>
              <w:rPr>
                <w:i/>
              </w:rPr>
            </w:pPr>
            <w:r w:rsidRPr="00857FCD">
              <w:rPr>
                <w:i/>
                <w:color w:val="000000" w:themeColor="text1"/>
                <w:sz w:val="20"/>
              </w:rPr>
              <w:lastRenderedPageBreak/>
              <w:t>- wymiana osłon końcówek lanc (1 krotnie w trakcie umowy serwisowej)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c</w:t>
            </w:r>
            <w:r w:rsidR="007501CC">
              <w:rPr>
                <w:sz w:val="20"/>
              </w:rPr>
              <w:t>o 3 miesiące</w:t>
            </w:r>
          </w:p>
          <w:p w:rsidR="001A11B8" w:rsidRPr="001A11B8" w:rsidRDefault="001A11B8" w:rsidP="009B775F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7501CC" w:rsidTr="00EB28E6">
        <w:trPr>
          <w:trHeight w:val="92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EB28E6" w:rsidP="00B642F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0" w:line="259" w:lineRule="auto"/>
              <w:ind w:left="0" w:right="564" w:firstLine="0"/>
              <w:jc w:val="left"/>
            </w:pPr>
            <w:r>
              <w:rPr>
                <w:sz w:val="20"/>
              </w:rPr>
              <w:t>Bram</w:t>
            </w:r>
            <w:r w:rsidR="00EB28E6">
              <w:rPr>
                <w:sz w:val="20"/>
              </w:rPr>
              <w:t>k</w:t>
            </w:r>
            <w:r>
              <w:rPr>
                <w:sz w:val="20"/>
              </w:rPr>
              <w:t xml:space="preserve">a </w:t>
            </w:r>
            <w:r w:rsidR="00EB28E6">
              <w:rPr>
                <w:sz w:val="20"/>
              </w:rPr>
              <w:t xml:space="preserve">przejazdowa </w:t>
            </w:r>
            <w:r>
              <w:rPr>
                <w:sz w:val="20"/>
              </w:rPr>
              <w:t>mycia</w:t>
            </w:r>
            <w:r w:rsidR="00EB28E6">
              <w:rPr>
                <w:sz w:val="20"/>
              </w:rPr>
              <w:t xml:space="preserve"> kół i podwozi</w:t>
            </w:r>
            <w:r>
              <w:rPr>
                <w:sz w:val="20"/>
              </w:rPr>
              <w:t xml:space="preserve"> na stanowisku mycia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65" w:rsidRDefault="007501CC" w:rsidP="003B047B">
            <w:pPr>
              <w:spacing w:after="0" w:line="259" w:lineRule="auto"/>
              <w:ind w:left="0" w:right="340" w:firstLine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 w:rsidR="005A0365">
              <w:rPr>
                <w:sz w:val="20"/>
              </w:rPr>
              <w:t xml:space="preserve"> sprawdzenie stanu dysz mycia i </w:t>
            </w:r>
            <w:r>
              <w:rPr>
                <w:sz w:val="20"/>
              </w:rPr>
              <w:t xml:space="preserve">elementów obrotowych i połączeń, </w:t>
            </w:r>
          </w:p>
          <w:p w:rsidR="007501CC" w:rsidRDefault="007501CC" w:rsidP="003B047B">
            <w:pPr>
              <w:spacing w:after="0" w:line="259" w:lineRule="auto"/>
              <w:ind w:left="0" w:right="34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</w:t>
            </w:r>
            <w:r w:rsidR="005A0365">
              <w:rPr>
                <w:sz w:val="20"/>
              </w:rPr>
              <w:t>ie poprawności pracy siłowników,</w:t>
            </w:r>
          </w:p>
          <w:p w:rsidR="00EB28E6" w:rsidRDefault="00EB28E6" w:rsidP="003B047B">
            <w:pPr>
              <w:spacing w:after="0" w:line="259" w:lineRule="auto"/>
              <w:ind w:left="0" w:right="34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działania czujników</w:t>
            </w:r>
          </w:p>
          <w:p w:rsidR="00EB28E6" w:rsidRDefault="00EB28E6" w:rsidP="003B047B">
            <w:pPr>
              <w:spacing w:after="0" w:line="259" w:lineRule="auto"/>
              <w:ind w:left="0" w:right="34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sterowania elektrycznego</w:t>
            </w:r>
          </w:p>
          <w:p w:rsidR="00EB28E6" w:rsidRDefault="00EB28E6" w:rsidP="003B047B">
            <w:pPr>
              <w:spacing w:after="0" w:line="259" w:lineRule="auto"/>
              <w:ind w:left="0" w:right="340" w:firstLine="0"/>
              <w:jc w:val="left"/>
            </w:pPr>
            <w:r>
              <w:rPr>
                <w:sz w:val="20"/>
              </w:rPr>
              <w:t>- sprawdzenie działania pomp zasilających i stanu uszczelnień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9B775F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>o 3 miesiące</w:t>
            </w:r>
          </w:p>
        </w:tc>
      </w:tr>
      <w:tr w:rsidR="007501CC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EB28E6" w:rsidP="00B642FB">
            <w:pPr>
              <w:spacing w:after="0" w:line="259" w:lineRule="auto"/>
              <w:ind w:left="46" w:firstLine="0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EB28E6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Mobilne wysokociśnieniowe mycie podwozia (Prowash Mobile Under_)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1CC" w:rsidRDefault="007501CC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EB28E6">
              <w:rPr>
                <w:sz w:val="20"/>
              </w:rPr>
              <w:t>sprawdzenie działania głowic rotacyjnych</w:t>
            </w:r>
          </w:p>
          <w:p w:rsidR="00EB28E6" w:rsidRDefault="00EB28E6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regulacja przepływu głowic obrotowych</w:t>
            </w:r>
          </w:p>
          <w:p w:rsidR="00EB28E6" w:rsidRDefault="00EB28E6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działa czujników krańcowych</w:t>
            </w:r>
          </w:p>
          <w:p w:rsidR="00EB28E6" w:rsidRDefault="00EB28E6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stanu prowadnic układu zasilania</w:t>
            </w:r>
          </w:p>
          <w:p w:rsidR="00EB28E6" w:rsidRDefault="00EB28E6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 w:rsidR="001A11B8">
              <w:rPr>
                <w:sz w:val="20"/>
              </w:rPr>
              <w:t xml:space="preserve"> kontrola działania przycisków </w:t>
            </w:r>
            <w:r>
              <w:rPr>
                <w:sz w:val="20"/>
              </w:rPr>
              <w:t>wyświetlacza</w:t>
            </w:r>
          </w:p>
          <w:p w:rsidR="00EB28E6" w:rsidRDefault="00EB28E6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działania agregatu wysokociśnieniowego, regulatora ciśnienia</w:t>
            </w:r>
          </w:p>
          <w:p w:rsidR="00EB28E6" w:rsidRPr="00EB28E6" w:rsidRDefault="00EB28E6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1CC" w:rsidRDefault="005A0365" w:rsidP="007B3623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c</w:t>
            </w:r>
            <w:r w:rsidR="007501CC">
              <w:rPr>
                <w:sz w:val="20"/>
              </w:rPr>
              <w:t xml:space="preserve">o </w:t>
            </w:r>
            <w:r w:rsidR="007B3623">
              <w:rPr>
                <w:sz w:val="20"/>
              </w:rPr>
              <w:t>3</w:t>
            </w:r>
            <w:r w:rsidR="007501CC">
              <w:rPr>
                <w:sz w:val="20"/>
              </w:rPr>
              <w:t xml:space="preserve"> miesięcy</w:t>
            </w:r>
          </w:p>
        </w:tc>
      </w:tr>
      <w:tr w:rsidR="00EB28E6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8E6" w:rsidRDefault="00AC510B" w:rsidP="00B642FB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8E6" w:rsidRDefault="00EB28E6" w:rsidP="003B047B">
            <w:pPr>
              <w:spacing w:after="18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Mobilne wysokociśnieniowe mycie podwozia (Prowash Mobile Under_)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8E6" w:rsidRDefault="007B362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stanu oleju w głowicach</w:t>
            </w:r>
          </w:p>
          <w:p w:rsidR="007B3623" w:rsidRDefault="007B362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kontrola stanu zespołu napędowego (silnik, zębatka)</w:t>
            </w:r>
          </w:p>
          <w:p w:rsidR="007B3623" w:rsidRDefault="007B362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kontrola panelu sterowania, modyfikacja parametrów, update oprogramowania (jeżeli istnieje)</w:t>
            </w:r>
          </w:p>
          <w:p w:rsidR="007B3623" w:rsidRDefault="007B362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wymiana oleju w agregacie wysokociśnieniowym</w:t>
            </w:r>
          </w:p>
          <w:p w:rsidR="007B3623" w:rsidRDefault="007B362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8E6" w:rsidRDefault="00EB28E6" w:rsidP="009B775F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6 miesięcy</w:t>
            </w:r>
          </w:p>
        </w:tc>
      </w:tr>
      <w:tr w:rsidR="00B21B03" w:rsidTr="00C00742">
        <w:trPr>
          <w:trHeight w:val="552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21B03" w:rsidRDefault="00B21B03" w:rsidP="00B642FB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System recyklingu wody z filtracją,  napowietrzaniem i bioreaktorem MODEL WS-PRO 2 QC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działania sterownika PLC, przedłużenie terminu kolejnego przeglądu</w:t>
            </w:r>
          </w:p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działania przełączników, wyświetlacza,</w:t>
            </w:r>
          </w:p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sprawdzenie działania układu pneumatycznego i sterowania zaworów kolumn </w:t>
            </w:r>
          </w:p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wymiana wkładów kolumn filtracyjnych węgla aktywnego i kwarcytu (przekazanie do utylizacji zużytych wkładów)</w:t>
            </w:r>
          </w:p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działania pompy dozującej oraz stanu dozowanego bioenzymu</w:t>
            </w:r>
          </w:p>
          <w:p w:rsidR="00B21B03" w:rsidRDefault="00B21B03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sprawdzenie stanu i uzupełnienie oleju w układzie przygotowania sprężonego powietrza</w:t>
            </w:r>
          </w:p>
          <w:p w:rsidR="00B21B03" w:rsidRDefault="00B21B03" w:rsidP="003B047B">
            <w:pPr>
              <w:spacing w:after="0" w:line="278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sprawdzić poziom szlamu/piasku osadzonego w pierwszym zbiorniku sedymentacji (odszlamiacz) wykorzystując wyskalowany drążek pomiarowy. Gdy poziom przekracza 1/3 głębokości roboczej zbiornika, zgłosić użytkownikowi konieczność jego opróżnienia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1B03" w:rsidRDefault="00B21B03" w:rsidP="009B775F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6 miesięcy</w:t>
            </w:r>
          </w:p>
        </w:tc>
      </w:tr>
      <w:tr w:rsidR="00733F82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733F82" w:rsidP="00AC510B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C510B">
              <w:rPr>
                <w:sz w:val="20"/>
              </w:rPr>
              <w:t>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733F82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Dmuchawy, armatura, ruszty, przewód zasilający sprężone powietrze (komplet elementów),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733F82" w:rsidP="003B047B">
            <w:pPr>
              <w:spacing w:after="31" w:line="241" w:lineRule="auto"/>
              <w:ind w:left="0" w:right="31" w:firstLine="0"/>
              <w:jc w:val="left"/>
            </w:pPr>
            <w:r>
              <w:rPr>
                <w:sz w:val="20"/>
              </w:rPr>
              <w:t xml:space="preserve">- sprawdzenie poprawności działania, - regulacja stopnia napowietrzenia, </w:t>
            </w:r>
          </w:p>
          <w:p w:rsidR="00733F82" w:rsidRDefault="00733F82" w:rsidP="003B047B">
            <w:pPr>
              <w:pBdr>
                <w:bottom w:val="single" w:sz="6" w:space="1" w:color="auto"/>
              </w:pBdr>
              <w:spacing w:after="0" w:line="259" w:lineRule="auto"/>
              <w:ind w:left="0" w:right="31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sprawdzenie szczelności połączeń </w:t>
            </w:r>
          </w:p>
          <w:p w:rsidR="00733F82" w:rsidRDefault="00733F82" w:rsidP="003B047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- przegląd dmuchawy, </w:t>
            </w:r>
          </w:p>
          <w:p w:rsidR="00733F82" w:rsidRDefault="00733F82" w:rsidP="003B047B">
            <w:pPr>
              <w:spacing w:after="0" w:line="259" w:lineRule="auto"/>
              <w:ind w:left="0" w:right="31" w:firstLine="0"/>
              <w:jc w:val="left"/>
            </w:pPr>
            <w:r>
              <w:rPr>
                <w:sz w:val="20"/>
              </w:rPr>
              <w:t>- wymiana filtr</w:t>
            </w:r>
            <w:r w:rsidR="00D96DDA">
              <w:rPr>
                <w:sz w:val="20"/>
              </w:rPr>
              <w:t>a</w:t>
            </w:r>
            <w:r>
              <w:rPr>
                <w:sz w:val="20"/>
              </w:rPr>
              <w:t xml:space="preserve"> powietrza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733F82" w:rsidP="00733F82">
            <w:pPr>
              <w:pBdr>
                <w:bottom w:val="single" w:sz="6" w:space="1" w:color="auto"/>
              </w:pBd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3 miesiące</w:t>
            </w:r>
          </w:p>
          <w:p w:rsidR="00733F82" w:rsidRDefault="00733F82" w:rsidP="00733F82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6 miesięcy</w:t>
            </w:r>
          </w:p>
        </w:tc>
      </w:tr>
      <w:tr w:rsidR="00733F82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733F82" w:rsidP="00733F82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C510B">
              <w:rPr>
                <w:sz w:val="20"/>
              </w:rPr>
              <w:t>3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1546E8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Układ podgrzewania</w:t>
            </w:r>
            <w:r w:rsidR="00733F82">
              <w:rPr>
                <w:sz w:val="20"/>
              </w:rPr>
              <w:t xml:space="preserve"> wody Prow</w:t>
            </w:r>
            <w:r w:rsidR="00AC510B">
              <w:rPr>
                <w:sz w:val="20"/>
              </w:rPr>
              <w:t>a</w:t>
            </w:r>
            <w:r w:rsidR="00733F82">
              <w:rPr>
                <w:sz w:val="20"/>
              </w:rPr>
              <w:t>sh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733F82" w:rsidP="003B047B">
            <w:pPr>
              <w:pBdr>
                <w:bottom w:val="single" w:sz="6" w:space="1" w:color="auto"/>
              </w:pBdr>
              <w:spacing w:after="0" w:line="259" w:lineRule="auto"/>
              <w:ind w:left="0" w:right="7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sprawdzenie poprawności działania pompy recyrkulacji, wytwarzanego ciśnienia, uzyskiwanej temperatury, - </w:t>
            </w:r>
            <w:r>
              <w:rPr>
                <w:sz w:val="20"/>
              </w:rPr>
              <w:lastRenderedPageBreak/>
              <w:t xml:space="preserve">sprawdzenie szczelności zaworów na rurociągach tłocznych, zaworów, elektrozaworów, </w:t>
            </w:r>
          </w:p>
          <w:p w:rsidR="00733F82" w:rsidRDefault="00733F82" w:rsidP="003B047B">
            <w:pPr>
              <w:spacing w:after="0" w:line="259" w:lineRule="auto"/>
              <w:ind w:left="0" w:right="70" w:firstLine="0"/>
              <w:jc w:val="left"/>
              <w:rPr>
                <w:sz w:val="20"/>
              </w:rPr>
            </w:pPr>
            <w:r>
              <w:rPr>
                <w:sz w:val="20"/>
              </w:rPr>
              <w:t>- przegląd pompy</w:t>
            </w:r>
          </w:p>
          <w:p w:rsidR="00733F82" w:rsidRDefault="00733F82" w:rsidP="003B047B">
            <w:pPr>
              <w:spacing w:after="0" w:line="259" w:lineRule="auto"/>
              <w:ind w:left="0" w:right="70" w:firstLine="0"/>
              <w:jc w:val="left"/>
            </w:pPr>
            <w:r>
              <w:rPr>
                <w:sz w:val="20"/>
              </w:rPr>
              <w:t>- czyszczenie układu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733F82" w:rsidP="00733F82">
            <w:pPr>
              <w:pBdr>
                <w:bottom w:val="single" w:sz="6" w:space="1" w:color="auto"/>
              </w:pBdr>
              <w:spacing w:after="0" w:line="259" w:lineRule="auto"/>
              <w:ind w:left="0" w:firstLine="0"/>
              <w:jc w:val="center"/>
              <w:rPr>
                <w:sz w:val="20"/>
              </w:rPr>
            </w:pPr>
          </w:p>
          <w:p w:rsidR="001546E8" w:rsidRDefault="001546E8" w:rsidP="00733F82">
            <w:pPr>
              <w:pBdr>
                <w:bottom w:val="single" w:sz="6" w:space="1" w:color="auto"/>
              </w:pBdr>
              <w:spacing w:after="0" w:line="259" w:lineRule="auto"/>
              <w:ind w:left="0" w:firstLine="0"/>
              <w:jc w:val="center"/>
              <w:rPr>
                <w:sz w:val="20"/>
              </w:rPr>
            </w:pPr>
          </w:p>
          <w:p w:rsidR="00733F82" w:rsidRDefault="00733F82" w:rsidP="00733F82">
            <w:pPr>
              <w:pBdr>
                <w:bottom w:val="single" w:sz="6" w:space="1" w:color="auto"/>
              </w:pBdr>
              <w:spacing w:after="0" w:line="259" w:lineRule="auto"/>
              <w:ind w:left="0" w:firstLine="0"/>
              <w:jc w:val="center"/>
              <w:rPr>
                <w:sz w:val="20"/>
              </w:rPr>
            </w:pPr>
          </w:p>
          <w:p w:rsidR="00733F82" w:rsidRDefault="00733F82" w:rsidP="00733F82">
            <w:pPr>
              <w:pBdr>
                <w:bottom w:val="single" w:sz="6" w:space="1" w:color="auto"/>
              </w:pBdr>
              <w:spacing w:after="0" w:line="259" w:lineRule="auto"/>
              <w:ind w:left="0" w:firstLine="0"/>
              <w:jc w:val="center"/>
              <w:rPr>
                <w:sz w:val="20"/>
              </w:rPr>
            </w:pPr>
          </w:p>
          <w:p w:rsidR="00733F82" w:rsidRDefault="00733F82" w:rsidP="00733F82">
            <w:pPr>
              <w:pBdr>
                <w:bottom w:val="single" w:sz="6" w:space="1" w:color="auto"/>
              </w:pBd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3 miesiące</w:t>
            </w:r>
          </w:p>
          <w:p w:rsidR="00733F82" w:rsidRDefault="00733F82" w:rsidP="00733F82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12 miesięcy</w:t>
            </w:r>
          </w:p>
        </w:tc>
      </w:tr>
      <w:tr w:rsidR="00733F82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AC510B" w:rsidP="00733F82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733F82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Instalacja odkurzacza centralnego EVO ze stali nierdzewnej mocy 2,2 kW, przepływie 320 m3/h, 400V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733F82" w:rsidP="003B047B">
            <w:pPr>
              <w:spacing w:after="0" w:line="259" w:lineRule="auto"/>
              <w:ind w:left="0" w:right="126" w:firstLine="0"/>
              <w:jc w:val="left"/>
            </w:pPr>
            <w:r>
              <w:rPr>
                <w:sz w:val="20"/>
              </w:rPr>
              <w:t xml:space="preserve">- przegląd i konserwacja układu, - sprawdzenie szczelności połączeń, ciśnienia ssącego, domknięcia pokryw gniazd przyłączeniowych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733F82" w:rsidP="00733F82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3 miesiące</w:t>
            </w:r>
          </w:p>
        </w:tc>
      </w:tr>
      <w:tr w:rsidR="00733F82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AC510B" w:rsidP="00733F82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C2544D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Sterowanie wszystkich elementów i układów myjni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4D" w:rsidRDefault="00C2544D" w:rsidP="003B047B">
            <w:pPr>
              <w:spacing w:after="0" w:line="278" w:lineRule="auto"/>
              <w:ind w:left="0" w:firstLine="0"/>
              <w:jc w:val="left"/>
            </w:pPr>
            <w:r>
              <w:rPr>
                <w:sz w:val="20"/>
              </w:rPr>
              <w:t xml:space="preserve">- sprawdzenie poprawności działania wszystkich układów i podzespołów, </w:t>
            </w:r>
          </w:p>
          <w:p w:rsidR="00C2544D" w:rsidRDefault="00C2544D" w:rsidP="003B047B">
            <w:pPr>
              <w:spacing w:after="0" w:line="241" w:lineRule="auto"/>
              <w:ind w:left="0" w:firstLine="0"/>
              <w:jc w:val="left"/>
            </w:pPr>
            <w:r>
              <w:rPr>
                <w:sz w:val="20"/>
              </w:rPr>
              <w:t xml:space="preserve">- odczytywanie komunikatów serwisowych, </w:t>
            </w:r>
          </w:p>
          <w:p w:rsidR="00733F82" w:rsidRDefault="00C2544D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wprowadzenie nastaw korekcyjnych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C2544D" w:rsidP="00733F82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co 3 miesiące</w:t>
            </w:r>
          </w:p>
        </w:tc>
      </w:tr>
      <w:tr w:rsidR="00733F82" w:rsidTr="00EB28E6">
        <w:trPr>
          <w:trHeight w:val="47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AC510B" w:rsidP="00733F82">
            <w:pPr>
              <w:spacing w:after="0" w:line="259" w:lineRule="auto"/>
              <w:ind w:left="46"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87B82">
              <w:rPr>
                <w:sz w:val="20"/>
              </w:rPr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F82" w:rsidRDefault="00AC510B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Zbiorniki podziemne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0B" w:rsidRDefault="00AC510B" w:rsidP="003B047B">
            <w:pPr>
              <w:spacing w:after="24" w:line="252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sprawdzić stan</w:t>
            </w:r>
            <w:r w:rsidR="00D96DDA">
              <w:rPr>
                <w:sz w:val="20"/>
              </w:rPr>
              <w:t>u</w:t>
            </w:r>
            <w:r>
              <w:rPr>
                <w:sz w:val="20"/>
              </w:rPr>
              <w:t xml:space="preserve"> zanieczyszczeń stałych w zbiornikach podziemnych</w:t>
            </w:r>
          </w:p>
          <w:p w:rsidR="00AC510B" w:rsidRDefault="00AC510B" w:rsidP="003B047B">
            <w:pPr>
              <w:spacing w:after="24" w:line="252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- sprawdzić stan nagrodzenia substancji ropopochodnych w separatorze</w:t>
            </w:r>
          </w:p>
          <w:p w:rsidR="00AC510B" w:rsidRDefault="00AC510B" w:rsidP="003B047B">
            <w:pPr>
              <w:spacing w:after="24" w:line="252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- zgłosić użytkownikowi potrzebę opróżnienia i wyczyszczenia powyższych zbiorników przez wyspecjalizowaną firmę zewnętrzną  </w:t>
            </w:r>
          </w:p>
          <w:p w:rsidR="00733F82" w:rsidRDefault="00733F82" w:rsidP="003B047B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F82" w:rsidRDefault="00C2544D" w:rsidP="00733F82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2 razy w roku  w trakcie pierwszego i opcjonalnie trzeciego lub czwartego przeglądu w zależności od ilości nagromadzonych osadów</w:t>
            </w:r>
          </w:p>
        </w:tc>
      </w:tr>
    </w:tbl>
    <w:p w:rsidR="00435B52" w:rsidRDefault="00435B52" w:rsidP="00435B52">
      <w:pPr>
        <w:tabs>
          <w:tab w:val="left" w:pos="6165"/>
        </w:tabs>
        <w:ind w:left="0" w:firstLine="0"/>
      </w:pPr>
      <w:r>
        <w:t xml:space="preserve">                                                                                                                </w:t>
      </w:r>
    </w:p>
    <w:p w:rsidR="00435B52" w:rsidRPr="00435B52" w:rsidRDefault="00435B52" w:rsidP="00435B52">
      <w:pPr>
        <w:tabs>
          <w:tab w:val="left" w:pos="6165"/>
        </w:tabs>
        <w:spacing w:after="0"/>
        <w:rPr>
          <w:sz w:val="20"/>
          <w:szCs w:val="20"/>
        </w:rPr>
      </w:pPr>
    </w:p>
    <w:sectPr w:rsidR="00435B52" w:rsidRPr="00435B52" w:rsidSect="005577D3">
      <w:footerReference w:type="default" r:id="rId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3B5" w:rsidRDefault="002C53B5">
      <w:pPr>
        <w:spacing w:after="0" w:line="240" w:lineRule="auto"/>
      </w:pPr>
    </w:p>
  </w:endnote>
  <w:endnote w:type="continuationSeparator" w:id="0">
    <w:p w:rsidR="002C53B5" w:rsidRDefault="002C53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sz w:val="16"/>
        <w:szCs w:val="16"/>
      </w:rPr>
      <w:id w:val="1694264510"/>
      <w:docPartObj>
        <w:docPartGallery w:val="Page Numbers (Bottom of Page)"/>
        <w:docPartUnique/>
      </w:docPartObj>
    </w:sdtPr>
    <w:sdtEndPr/>
    <w:sdtContent>
      <w:p w:rsidR="00435B52" w:rsidRPr="00F54838" w:rsidRDefault="00435B52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F54838">
          <w:rPr>
            <w:rFonts w:eastAsiaTheme="majorEastAsia"/>
            <w:sz w:val="16"/>
            <w:szCs w:val="16"/>
          </w:rPr>
          <w:t xml:space="preserve">str. </w:t>
        </w:r>
        <w:r w:rsidRPr="00F54838">
          <w:rPr>
            <w:rFonts w:eastAsiaTheme="minorEastAsia"/>
            <w:sz w:val="16"/>
            <w:szCs w:val="16"/>
          </w:rPr>
          <w:fldChar w:fldCharType="begin"/>
        </w:r>
        <w:r w:rsidRPr="00F54838">
          <w:rPr>
            <w:sz w:val="16"/>
            <w:szCs w:val="16"/>
          </w:rPr>
          <w:instrText>PAGE    \* MERGEFORMAT</w:instrText>
        </w:r>
        <w:r w:rsidRPr="00F54838">
          <w:rPr>
            <w:rFonts w:eastAsiaTheme="minorEastAsia"/>
            <w:sz w:val="16"/>
            <w:szCs w:val="16"/>
          </w:rPr>
          <w:fldChar w:fldCharType="separate"/>
        </w:r>
        <w:r w:rsidR="00A01A62" w:rsidRPr="00A01A62">
          <w:rPr>
            <w:rFonts w:eastAsiaTheme="majorEastAsia"/>
            <w:noProof/>
            <w:sz w:val="16"/>
            <w:szCs w:val="16"/>
          </w:rPr>
          <w:t>1</w:t>
        </w:r>
        <w:r w:rsidRPr="00F54838">
          <w:rPr>
            <w:rFonts w:eastAsiaTheme="majorEastAsia"/>
            <w:sz w:val="16"/>
            <w:szCs w:val="16"/>
          </w:rPr>
          <w:fldChar w:fldCharType="end"/>
        </w:r>
      </w:p>
    </w:sdtContent>
  </w:sdt>
  <w:p w:rsidR="00435B52" w:rsidRDefault="00435B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3B5" w:rsidRDefault="002C53B5">
      <w:pPr>
        <w:spacing w:after="0" w:line="240" w:lineRule="auto"/>
      </w:pPr>
    </w:p>
  </w:footnote>
  <w:footnote w:type="continuationSeparator" w:id="0">
    <w:p w:rsidR="002C53B5" w:rsidRDefault="002C53B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1096F"/>
    <w:multiLevelType w:val="hybridMultilevel"/>
    <w:tmpl w:val="157C73C6"/>
    <w:lvl w:ilvl="0" w:tplc="CE2E607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BAB40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52278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FEA45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5E209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5CAB1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B66A3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7EE0C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04C10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84497B"/>
    <w:multiLevelType w:val="hybridMultilevel"/>
    <w:tmpl w:val="5C663536"/>
    <w:lvl w:ilvl="0" w:tplc="C2DACCD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32153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AE147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E8C22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282D3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D41D0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066A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F06BF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7C8E3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B16D89"/>
    <w:multiLevelType w:val="hybridMultilevel"/>
    <w:tmpl w:val="BA94320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3B76931"/>
    <w:multiLevelType w:val="hybridMultilevel"/>
    <w:tmpl w:val="78F0EB4C"/>
    <w:lvl w:ilvl="0" w:tplc="6DE8D73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88CC8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7A79D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440E0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84D80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003D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5C3ED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64D24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64F41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D30C32"/>
    <w:multiLevelType w:val="hybridMultilevel"/>
    <w:tmpl w:val="057EF78E"/>
    <w:lvl w:ilvl="0" w:tplc="89FC293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26AB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02582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6007E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C455D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762CB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018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3A641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520A0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595868"/>
    <w:multiLevelType w:val="hybridMultilevel"/>
    <w:tmpl w:val="C05E8C1C"/>
    <w:lvl w:ilvl="0" w:tplc="74D4592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627C3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6004F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8541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C06EB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BE875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9612F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FEABF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BAB57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FB27A7"/>
    <w:multiLevelType w:val="hybridMultilevel"/>
    <w:tmpl w:val="F328FF5C"/>
    <w:lvl w:ilvl="0" w:tplc="1AEAF45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27A6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302C9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B4D19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82C36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64F03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60221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C8655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B6A0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7326A1"/>
    <w:multiLevelType w:val="hybridMultilevel"/>
    <w:tmpl w:val="2EA6EB58"/>
    <w:lvl w:ilvl="0" w:tplc="1BB6790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06789C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B2398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A66F7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84E864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0605C6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16C23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12D65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3EB83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C10A09"/>
    <w:multiLevelType w:val="hybridMultilevel"/>
    <w:tmpl w:val="39F262D2"/>
    <w:lvl w:ilvl="0" w:tplc="A4A247A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BC689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A8B6E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1C556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6806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8CB75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648A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AEEC0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0E4E4C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9C7C99"/>
    <w:multiLevelType w:val="hybridMultilevel"/>
    <w:tmpl w:val="A7561044"/>
    <w:lvl w:ilvl="0" w:tplc="4B6CFE9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4BE16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64E0C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C2D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EB6B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54FF3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12C5A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AC1D9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5A2C5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D13BCA"/>
    <w:multiLevelType w:val="hybridMultilevel"/>
    <w:tmpl w:val="FE62B098"/>
    <w:lvl w:ilvl="0" w:tplc="254C2B3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26B06A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8B5C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B0D85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B4ED1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3C2E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FCEF0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CE9E1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E81D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69511C"/>
    <w:multiLevelType w:val="hybridMultilevel"/>
    <w:tmpl w:val="D1C27D4C"/>
    <w:lvl w:ilvl="0" w:tplc="72D257F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C2766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E862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AA6B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6813F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50B6F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5C891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2EE558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1C57D0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1801AB"/>
    <w:multiLevelType w:val="hybridMultilevel"/>
    <w:tmpl w:val="74E033E2"/>
    <w:lvl w:ilvl="0" w:tplc="C5A24F0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80016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B2BD2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C6DBF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E2834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64591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06EE3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6856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76174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B3F3E4D"/>
    <w:multiLevelType w:val="hybridMultilevel"/>
    <w:tmpl w:val="9F5404E4"/>
    <w:lvl w:ilvl="0" w:tplc="0F847AF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8A637C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2EF2E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1099F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9416E4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ECF7B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CC603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6D86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EEB5D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9E0C69"/>
    <w:multiLevelType w:val="hybridMultilevel"/>
    <w:tmpl w:val="74F0A6E8"/>
    <w:lvl w:ilvl="0" w:tplc="8C28860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16F54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3ED1B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AC27D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C2281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6A4CD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00479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C66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88556C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0846756"/>
    <w:multiLevelType w:val="hybridMultilevel"/>
    <w:tmpl w:val="271A9B40"/>
    <w:lvl w:ilvl="0" w:tplc="60A2804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46D8F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5054E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80606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C258F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BE0306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56E5D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EE2CD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C6272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7979A1"/>
    <w:multiLevelType w:val="hybridMultilevel"/>
    <w:tmpl w:val="BDA88010"/>
    <w:lvl w:ilvl="0" w:tplc="5270F62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B4EDC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0C36E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DC72E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F47DB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B4C68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02CDB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FC492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B04AC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15D3E5A"/>
    <w:multiLevelType w:val="hybridMultilevel"/>
    <w:tmpl w:val="9934DE32"/>
    <w:lvl w:ilvl="0" w:tplc="A134DD5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F602B6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4B61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0498E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60B6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AA0E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CA222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A285DA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FE008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B911E0"/>
    <w:multiLevelType w:val="hybridMultilevel"/>
    <w:tmpl w:val="DE66ACFA"/>
    <w:lvl w:ilvl="0" w:tplc="6ADC15C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F054CA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BA5174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789F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DA681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8A7A7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A6906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82413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64A224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3"/>
  </w:num>
  <w:num w:numId="5">
    <w:abstractNumId w:val="17"/>
  </w:num>
  <w:num w:numId="6">
    <w:abstractNumId w:val="12"/>
  </w:num>
  <w:num w:numId="7">
    <w:abstractNumId w:val="15"/>
  </w:num>
  <w:num w:numId="8">
    <w:abstractNumId w:val="10"/>
  </w:num>
  <w:num w:numId="9">
    <w:abstractNumId w:val="18"/>
  </w:num>
  <w:num w:numId="10">
    <w:abstractNumId w:val="14"/>
  </w:num>
  <w:num w:numId="11">
    <w:abstractNumId w:val="7"/>
  </w:num>
  <w:num w:numId="12">
    <w:abstractNumId w:val="16"/>
  </w:num>
  <w:num w:numId="13">
    <w:abstractNumId w:val="6"/>
  </w:num>
  <w:num w:numId="14">
    <w:abstractNumId w:val="11"/>
  </w:num>
  <w:num w:numId="15">
    <w:abstractNumId w:val="5"/>
  </w:num>
  <w:num w:numId="16">
    <w:abstractNumId w:val="8"/>
  </w:num>
  <w:num w:numId="17">
    <w:abstractNumId w:val="1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1CC"/>
    <w:rsid w:val="0003773C"/>
    <w:rsid w:val="000C36B0"/>
    <w:rsid w:val="000F0755"/>
    <w:rsid w:val="00117DAE"/>
    <w:rsid w:val="001501DD"/>
    <w:rsid w:val="001546E8"/>
    <w:rsid w:val="001A11B8"/>
    <w:rsid w:val="001A5B2D"/>
    <w:rsid w:val="001D48E4"/>
    <w:rsid w:val="0024660C"/>
    <w:rsid w:val="00287B82"/>
    <w:rsid w:val="002C53B5"/>
    <w:rsid w:val="003218B9"/>
    <w:rsid w:val="003763CA"/>
    <w:rsid w:val="00380789"/>
    <w:rsid w:val="003A6CBA"/>
    <w:rsid w:val="003B047B"/>
    <w:rsid w:val="004042A4"/>
    <w:rsid w:val="00435B52"/>
    <w:rsid w:val="004712A9"/>
    <w:rsid w:val="004C387B"/>
    <w:rsid w:val="00512E8D"/>
    <w:rsid w:val="00522789"/>
    <w:rsid w:val="005423AB"/>
    <w:rsid w:val="005577D3"/>
    <w:rsid w:val="005A0365"/>
    <w:rsid w:val="005C47CD"/>
    <w:rsid w:val="005C6573"/>
    <w:rsid w:val="00695B88"/>
    <w:rsid w:val="00733F82"/>
    <w:rsid w:val="007501CC"/>
    <w:rsid w:val="00755295"/>
    <w:rsid w:val="007B3623"/>
    <w:rsid w:val="00827ED8"/>
    <w:rsid w:val="00840F4D"/>
    <w:rsid w:val="00857FCD"/>
    <w:rsid w:val="00872906"/>
    <w:rsid w:val="00914E63"/>
    <w:rsid w:val="009A5C19"/>
    <w:rsid w:val="009B775F"/>
    <w:rsid w:val="009E3A71"/>
    <w:rsid w:val="00A01A62"/>
    <w:rsid w:val="00A2679E"/>
    <w:rsid w:val="00A94C03"/>
    <w:rsid w:val="00AC510B"/>
    <w:rsid w:val="00AD1E1A"/>
    <w:rsid w:val="00AD2721"/>
    <w:rsid w:val="00B21B03"/>
    <w:rsid w:val="00B64149"/>
    <w:rsid w:val="00B642FB"/>
    <w:rsid w:val="00B719BE"/>
    <w:rsid w:val="00C2544D"/>
    <w:rsid w:val="00C379B6"/>
    <w:rsid w:val="00C86353"/>
    <w:rsid w:val="00C87EC7"/>
    <w:rsid w:val="00D320DA"/>
    <w:rsid w:val="00D35A74"/>
    <w:rsid w:val="00D40CB2"/>
    <w:rsid w:val="00D74F3D"/>
    <w:rsid w:val="00D96DDA"/>
    <w:rsid w:val="00DA6F7F"/>
    <w:rsid w:val="00EA35C2"/>
    <w:rsid w:val="00EB1026"/>
    <w:rsid w:val="00EB28E6"/>
    <w:rsid w:val="00EF5652"/>
    <w:rsid w:val="00F100EA"/>
    <w:rsid w:val="00F54838"/>
    <w:rsid w:val="00FA53EF"/>
    <w:rsid w:val="00FA701E"/>
    <w:rsid w:val="00FD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4D574A-9A4E-44CD-AFFB-41A5BF1A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1CC"/>
    <w:pPr>
      <w:spacing w:after="3" w:line="266" w:lineRule="auto"/>
      <w:ind w:left="10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501C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EC7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5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44D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5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44D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35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B57E3-B2C6-43F0-9202-2E38C1518D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6C7CE1-E644-468F-8AA4-E8C4F905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Czerwiński Dariusz</dc:creator>
  <cp:keywords/>
  <dc:description/>
  <cp:lastModifiedBy>Wnuk-Lipińska Kamila</cp:lastModifiedBy>
  <cp:revision>2</cp:revision>
  <cp:lastPrinted>2024-02-22T09:21:00Z</cp:lastPrinted>
  <dcterms:created xsi:type="dcterms:W3CDTF">2025-03-13T08:40:00Z</dcterms:created>
  <dcterms:modified xsi:type="dcterms:W3CDTF">2025-03-13T08:40:00Z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d3c6394c-1b17-42e5-b8c0-e587700bc6de</vt:lpwstr>
  </property>
  <property fmtid="{D5CDD505-2E9C-101B-9397-08002B2CF9AE}" pid="3" name="bjSaver">
    <vt:lpwstr>YljYPzook2Mgy6QqV9nV66X1SkAXCebj</vt:lpwstr>
  </property>
  <property fmtid="{D5CDD505-2E9C-101B-9397-08002B2CF9AE}" pid="4" name="bjClsUserRVM">
    <vt:lpwstr>[]</vt:lpwstr>
  </property>
  <property fmtid="{D5CDD505-2E9C-101B-9397-08002B2CF9AE}" pid="5" name="s5636:Creator type=author">
    <vt:lpwstr>Czerwiński Dariusz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10.50.115.111</vt:lpwstr>
  </property>
  <property fmtid="{D5CDD505-2E9C-101B-9397-08002B2CF9AE}" pid="11" name="bjPortionMark">
    <vt:lpwstr>[]</vt:lpwstr>
  </property>
</Properties>
</file>