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F4334" w14:textId="01DB958B" w:rsidR="00CD361B" w:rsidRPr="00CF2C68" w:rsidRDefault="002A5464" w:rsidP="00AF2CCA">
      <w:pPr>
        <w:jc w:val="both"/>
        <w:rPr>
          <w:rFonts w:cstheme="minorHAnsi"/>
          <w:b/>
          <w:bCs/>
          <w:sz w:val="24"/>
          <w:szCs w:val="24"/>
          <w:lang w:eastAsia="pl-PL"/>
        </w:rPr>
      </w:pPr>
      <w:r w:rsidRPr="00CF2C68">
        <w:rPr>
          <w:rFonts w:cstheme="minorHAnsi"/>
          <w:noProof/>
          <w:sz w:val="24"/>
          <w:szCs w:val="24"/>
          <w:lang w:eastAsia="pl-PL"/>
        </w:rPr>
        <w:drawing>
          <wp:anchor distT="0" distB="0" distL="114300" distR="114300" simplePos="0" relativeHeight="251660288" behindDoc="1" locked="0" layoutInCell="1" allowOverlap="1" wp14:anchorId="4C986B4E" wp14:editId="1EA454E7">
            <wp:simplePos x="0" y="0"/>
            <wp:positionH relativeFrom="column">
              <wp:posOffset>1283335</wp:posOffset>
            </wp:positionH>
            <wp:positionV relativeFrom="paragraph">
              <wp:posOffset>67</wp:posOffset>
            </wp:positionV>
            <wp:extent cx="3324225" cy="1381125"/>
            <wp:effectExtent l="0" t="0" r="9525" b="9525"/>
            <wp:wrapTight wrapText="bothSides">
              <wp:wrapPolygon edited="0">
                <wp:start x="0" y="0"/>
                <wp:lineTo x="0" y="21451"/>
                <wp:lineTo x="21538" y="21451"/>
                <wp:lineTo x="21538" y="0"/>
                <wp:lineTo x="0" y="0"/>
              </wp:wrapPolygon>
            </wp:wrapTight>
            <wp:docPr id="4" name="Obraz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4225" cy="1381125"/>
                    </a:xfrm>
                    <a:prstGeom prst="rect">
                      <a:avLst/>
                    </a:prstGeom>
                    <a:noFill/>
                    <a:ln>
                      <a:noFill/>
                    </a:ln>
                  </pic:spPr>
                </pic:pic>
              </a:graphicData>
            </a:graphic>
          </wp:anchor>
        </w:drawing>
      </w:r>
    </w:p>
    <w:p w14:paraId="4761F6C9" w14:textId="3B4FDCEF" w:rsidR="00CD361B" w:rsidRPr="00CF2C68" w:rsidRDefault="00CD361B" w:rsidP="00AF2CCA">
      <w:pPr>
        <w:tabs>
          <w:tab w:val="left" w:pos="1139"/>
        </w:tabs>
        <w:spacing w:after="0"/>
        <w:jc w:val="both"/>
        <w:rPr>
          <w:rFonts w:cstheme="minorHAnsi"/>
          <w:sz w:val="24"/>
          <w:szCs w:val="24"/>
        </w:rPr>
      </w:pPr>
    </w:p>
    <w:p w14:paraId="14454F25" w14:textId="77777777" w:rsidR="00CD361B" w:rsidRPr="00CF2C68" w:rsidRDefault="00CD361B" w:rsidP="00AF2CCA">
      <w:pPr>
        <w:tabs>
          <w:tab w:val="left" w:pos="1139"/>
        </w:tabs>
        <w:spacing w:after="0"/>
        <w:jc w:val="both"/>
        <w:rPr>
          <w:rFonts w:cstheme="minorHAnsi"/>
          <w:sz w:val="24"/>
          <w:szCs w:val="24"/>
        </w:rPr>
      </w:pPr>
    </w:p>
    <w:p w14:paraId="6731F4EF" w14:textId="77777777" w:rsidR="002A5464" w:rsidRPr="00CF2C68" w:rsidRDefault="002A5464" w:rsidP="00AF2CCA">
      <w:pPr>
        <w:tabs>
          <w:tab w:val="left" w:pos="1139"/>
        </w:tabs>
        <w:spacing w:after="0"/>
        <w:jc w:val="both"/>
        <w:rPr>
          <w:rFonts w:cstheme="minorHAnsi"/>
          <w:sz w:val="24"/>
          <w:szCs w:val="24"/>
        </w:rPr>
      </w:pPr>
    </w:p>
    <w:p w14:paraId="301AECB2" w14:textId="77777777" w:rsidR="002A5464" w:rsidRPr="00CF2C68" w:rsidRDefault="002A5464" w:rsidP="00AF2CCA">
      <w:pPr>
        <w:tabs>
          <w:tab w:val="left" w:pos="1139"/>
        </w:tabs>
        <w:spacing w:after="0"/>
        <w:jc w:val="both"/>
        <w:rPr>
          <w:rFonts w:cstheme="minorHAnsi"/>
          <w:b/>
          <w:bCs/>
          <w:sz w:val="24"/>
          <w:szCs w:val="24"/>
        </w:rPr>
      </w:pPr>
    </w:p>
    <w:p w14:paraId="134BD78F" w14:textId="77777777" w:rsidR="002A5464" w:rsidRPr="00CF2C68" w:rsidRDefault="002A5464" w:rsidP="00AF2CCA">
      <w:pPr>
        <w:tabs>
          <w:tab w:val="left" w:pos="1139"/>
        </w:tabs>
        <w:spacing w:after="0"/>
        <w:jc w:val="both"/>
        <w:rPr>
          <w:rFonts w:cstheme="minorHAnsi"/>
          <w:b/>
          <w:bCs/>
          <w:sz w:val="24"/>
          <w:szCs w:val="24"/>
        </w:rPr>
      </w:pPr>
    </w:p>
    <w:p w14:paraId="17C38FD6" w14:textId="77777777" w:rsidR="002A5464" w:rsidRPr="00CF2C68" w:rsidRDefault="002A5464" w:rsidP="00AF2CCA">
      <w:pPr>
        <w:tabs>
          <w:tab w:val="left" w:pos="1139"/>
        </w:tabs>
        <w:spacing w:after="0"/>
        <w:jc w:val="both"/>
        <w:rPr>
          <w:rFonts w:cstheme="minorHAnsi"/>
          <w:b/>
          <w:bCs/>
          <w:sz w:val="24"/>
          <w:szCs w:val="24"/>
        </w:rPr>
      </w:pPr>
    </w:p>
    <w:p w14:paraId="4F8DE1CD" w14:textId="77777777" w:rsidR="00925941" w:rsidRPr="00CF2C68" w:rsidRDefault="00925941" w:rsidP="00AF2CCA">
      <w:pPr>
        <w:tabs>
          <w:tab w:val="left" w:pos="1139"/>
        </w:tabs>
        <w:spacing w:after="0"/>
        <w:jc w:val="both"/>
        <w:rPr>
          <w:rFonts w:cstheme="minorHAnsi"/>
          <w:b/>
          <w:bCs/>
          <w:sz w:val="24"/>
          <w:szCs w:val="24"/>
        </w:rPr>
      </w:pPr>
    </w:p>
    <w:p w14:paraId="7B038902" w14:textId="427CF9F4" w:rsidR="00CD361B" w:rsidRPr="00CF2C68" w:rsidRDefault="002A5464" w:rsidP="0067627F">
      <w:pPr>
        <w:tabs>
          <w:tab w:val="left" w:pos="1139"/>
        </w:tabs>
        <w:spacing w:after="0"/>
        <w:jc w:val="center"/>
        <w:rPr>
          <w:rFonts w:cstheme="minorHAnsi"/>
          <w:b/>
          <w:bCs/>
          <w:sz w:val="40"/>
          <w:szCs w:val="40"/>
        </w:rPr>
      </w:pPr>
      <w:r w:rsidRPr="00CF2C68">
        <w:rPr>
          <w:rFonts w:cstheme="minorHAnsi"/>
          <w:b/>
          <w:bCs/>
          <w:sz w:val="40"/>
          <w:szCs w:val="40"/>
        </w:rPr>
        <w:t>SPECYFIKACJA WARUNKÓW ZAMÓWIENIA</w:t>
      </w:r>
    </w:p>
    <w:p w14:paraId="4EF5B320" w14:textId="77777777" w:rsidR="006E3306" w:rsidRPr="00CF2C68" w:rsidRDefault="006E3306" w:rsidP="0067627F">
      <w:pPr>
        <w:spacing w:after="0" w:line="360" w:lineRule="auto"/>
        <w:jc w:val="center"/>
        <w:rPr>
          <w:rFonts w:cstheme="minorHAnsi"/>
          <w:b/>
          <w:sz w:val="24"/>
          <w:szCs w:val="24"/>
        </w:rPr>
      </w:pPr>
    </w:p>
    <w:p w14:paraId="326E7FB8" w14:textId="77777777" w:rsidR="002A5464" w:rsidRPr="00CF2C68" w:rsidRDefault="002A5464" w:rsidP="0067627F">
      <w:pPr>
        <w:spacing w:after="0" w:line="360" w:lineRule="auto"/>
        <w:jc w:val="center"/>
        <w:rPr>
          <w:rFonts w:cstheme="minorHAnsi"/>
          <w:b/>
          <w:sz w:val="24"/>
          <w:szCs w:val="24"/>
        </w:rPr>
      </w:pPr>
    </w:p>
    <w:p w14:paraId="29E2509E" w14:textId="6A6B8835" w:rsidR="002A5464" w:rsidRPr="00C32E8E" w:rsidRDefault="00CD361B" w:rsidP="00C32E8E">
      <w:pPr>
        <w:spacing w:after="0" w:line="360" w:lineRule="auto"/>
        <w:jc w:val="center"/>
        <w:rPr>
          <w:rFonts w:cstheme="minorHAnsi"/>
          <w:b/>
          <w:sz w:val="32"/>
          <w:szCs w:val="32"/>
        </w:rPr>
      </w:pPr>
      <w:r w:rsidRPr="003E5B7D">
        <w:rPr>
          <w:rFonts w:cstheme="minorHAnsi"/>
          <w:b/>
          <w:sz w:val="32"/>
          <w:szCs w:val="32"/>
        </w:rPr>
        <w:t xml:space="preserve">nr sprawy: </w:t>
      </w:r>
      <w:r w:rsidR="00DA6A4E">
        <w:rPr>
          <w:rFonts w:cstheme="minorHAnsi"/>
          <w:b/>
          <w:sz w:val="32"/>
          <w:szCs w:val="32"/>
        </w:rPr>
        <w:t>GKiB</w:t>
      </w:r>
      <w:r w:rsidRPr="003E5B7D">
        <w:rPr>
          <w:rFonts w:cstheme="minorHAnsi"/>
          <w:b/>
          <w:sz w:val="32"/>
          <w:szCs w:val="32"/>
        </w:rPr>
        <w:t>.271.</w:t>
      </w:r>
      <w:r w:rsidR="00C14E41">
        <w:rPr>
          <w:rFonts w:cstheme="minorHAnsi"/>
          <w:b/>
          <w:sz w:val="32"/>
          <w:szCs w:val="32"/>
        </w:rPr>
        <w:t>2</w:t>
      </w:r>
      <w:r w:rsidR="00DA6A4E">
        <w:rPr>
          <w:rFonts w:cstheme="minorHAnsi"/>
          <w:b/>
          <w:sz w:val="32"/>
          <w:szCs w:val="32"/>
        </w:rPr>
        <w:t>3</w:t>
      </w:r>
      <w:r w:rsidRPr="003E5B7D">
        <w:rPr>
          <w:rFonts w:cstheme="minorHAnsi"/>
          <w:b/>
          <w:sz w:val="32"/>
          <w:szCs w:val="32"/>
        </w:rPr>
        <w:t>.202</w:t>
      </w:r>
      <w:r w:rsidR="007D1E5C" w:rsidRPr="003E5B7D">
        <w:rPr>
          <w:rFonts w:cstheme="minorHAnsi"/>
          <w:b/>
          <w:sz w:val="32"/>
          <w:szCs w:val="32"/>
        </w:rPr>
        <w:t>4</w:t>
      </w:r>
    </w:p>
    <w:tbl>
      <w:tblPr>
        <w:tblStyle w:val="Tabela-Siatka"/>
        <w:tblW w:w="9356" w:type="dxa"/>
        <w:tblInd w:w="-147" w:type="dxa"/>
        <w:tblLook w:val="04A0" w:firstRow="1" w:lastRow="0" w:firstColumn="1" w:lastColumn="0" w:noHBand="0" w:noVBand="1"/>
      </w:tblPr>
      <w:tblGrid>
        <w:gridCol w:w="9356"/>
      </w:tblGrid>
      <w:tr w:rsidR="002A5464" w:rsidRPr="00CF2C68" w14:paraId="0155892A" w14:textId="77777777" w:rsidTr="00F25DF9">
        <w:trPr>
          <w:trHeight w:val="334"/>
        </w:trPr>
        <w:tc>
          <w:tcPr>
            <w:tcW w:w="9356" w:type="dxa"/>
            <w:tcBorders>
              <w:top w:val="nil"/>
              <w:left w:val="nil"/>
              <w:bottom w:val="nil"/>
              <w:right w:val="nil"/>
            </w:tcBorders>
          </w:tcPr>
          <w:p w14:paraId="6725C891" w14:textId="77777777" w:rsidR="001B21F9" w:rsidRPr="00016001" w:rsidRDefault="001B21F9" w:rsidP="00016001">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40" w:lineRule="auto"/>
              <w:ind w:left="0" w:firstLine="0"/>
              <w:contextualSpacing/>
              <w:jc w:val="center"/>
              <w:rPr>
                <w:rFonts w:asciiTheme="minorHAnsi" w:hAnsiTheme="minorHAnsi" w:cstheme="minorHAnsi"/>
                <w:b/>
                <w:iCs/>
                <w:sz w:val="32"/>
                <w:szCs w:val="32"/>
              </w:rPr>
            </w:pPr>
          </w:p>
          <w:p w14:paraId="0CA3C1FC" w14:textId="4DB7C4B4" w:rsidR="002A5464" w:rsidRPr="00016001" w:rsidRDefault="00DA6A4E" w:rsidP="00016001">
            <w:pPr>
              <w:widowControl w:val="0"/>
              <w:autoSpaceDE w:val="0"/>
              <w:adjustRightInd w:val="0"/>
              <w:spacing w:line="276" w:lineRule="auto"/>
              <w:ind w:left="340" w:hanging="340"/>
              <w:contextualSpacing/>
              <w:jc w:val="center"/>
              <w:rPr>
                <w:rFonts w:asciiTheme="minorHAnsi" w:hAnsiTheme="minorHAnsi" w:cstheme="minorHAnsi"/>
                <w:b/>
                <w:color w:val="000000"/>
                <w:sz w:val="32"/>
                <w:szCs w:val="32"/>
              </w:rPr>
            </w:pPr>
            <w:r w:rsidRPr="00DA6A4E">
              <w:rPr>
                <w:rFonts w:asciiTheme="minorHAnsi" w:hAnsiTheme="minorHAnsi" w:cstheme="minorHAnsi"/>
                <w:b/>
                <w:bCs/>
                <w:color w:val="000000"/>
                <w:sz w:val="32"/>
                <w:szCs w:val="32"/>
              </w:rPr>
              <w:t xml:space="preserve">Zimowe utrzymanie dróg gminnych i wewnętrznych, chodników, parkingów, ścieżek pieszo-rowerowych, zatoczek i przystanków autobusowych na terenie Miasta i Gminy Sztum. </w:t>
            </w:r>
          </w:p>
        </w:tc>
      </w:tr>
    </w:tbl>
    <w:p w14:paraId="688727FA" w14:textId="77777777" w:rsidR="002A5464" w:rsidRPr="00CF2C68" w:rsidRDefault="002A5464" w:rsidP="00AF2CCA">
      <w:pPr>
        <w:spacing w:after="0" w:line="360" w:lineRule="auto"/>
        <w:jc w:val="both"/>
        <w:rPr>
          <w:rFonts w:cstheme="minorHAnsi"/>
          <w:b/>
          <w:sz w:val="24"/>
          <w:szCs w:val="24"/>
        </w:rPr>
      </w:pPr>
    </w:p>
    <w:p w14:paraId="275B14B2" w14:textId="77777777" w:rsidR="00D33EDE" w:rsidRPr="00CF2C68" w:rsidRDefault="00D33EDE" w:rsidP="00AF2CCA">
      <w:pPr>
        <w:pStyle w:val="Bezodstpw"/>
        <w:spacing w:line="276" w:lineRule="auto"/>
        <w:jc w:val="both"/>
        <w:rPr>
          <w:rFonts w:cstheme="minorHAnsi"/>
          <w:b/>
          <w:sz w:val="24"/>
          <w:szCs w:val="24"/>
          <w:shd w:val="clear" w:color="auto" w:fill="FFFFFF"/>
        </w:rPr>
      </w:pPr>
    </w:p>
    <w:p w14:paraId="2E911922" w14:textId="13BF2780" w:rsidR="00CD361B" w:rsidRPr="00CF2C68" w:rsidRDefault="00CD361B" w:rsidP="00AF2CCA">
      <w:pPr>
        <w:pStyle w:val="Bezodstpw"/>
        <w:spacing w:line="276" w:lineRule="auto"/>
        <w:jc w:val="both"/>
        <w:rPr>
          <w:rFonts w:cstheme="minorHAnsi"/>
          <w:b/>
          <w:sz w:val="24"/>
          <w:szCs w:val="24"/>
          <w:shd w:val="clear" w:color="auto" w:fill="FFFFFF"/>
        </w:rPr>
      </w:pPr>
      <w:r w:rsidRPr="00CF2C68">
        <w:rPr>
          <w:rFonts w:cstheme="minorHAnsi"/>
          <w:b/>
          <w:sz w:val="24"/>
          <w:szCs w:val="24"/>
          <w:shd w:val="clear" w:color="auto" w:fill="FFFFFF"/>
        </w:rPr>
        <w:t xml:space="preserve">Zamawiający: </w:t>
      </w:r>
      <w:r w:rsidRPr="00CF2C68">
        <w:rPr>
          <w:rFonts w:cstheme="minorHAnsi"/>
          <w:b/>
          <w:sz w:val="24"/>
          <w:szCs w:val="24"/>
          <w:shd w:val="clear" w:color="auto" w:fill="FFFFFF"/>
        </w:rPr>
        <w:br/>
        <w:t xml:space="preserve">Miasto i Gmina Sztum </w:t>
      </w:r>
    </w:p>
    <w:p w14:paraId="0F7DEF71" w14:textId="77777777" w:rsidR="00CD361B" w:rsidRPr="00CF2C68" w:rsidRDefault="00CD361B" w:rsidP="00AF2CCA">
      <w:pPr>
        <w:pStyle w:val="Bezodstpw"/>
        <w:spacing w:line="276" w:lineRule="auto"/>
        <w:jc w:val="both"/>
        <w:rPr>
          <w:rFonts w:cstheme="minorHAnsi"/>
          <w:b/>
          <w:sz w:val="24"/>
          <w:szCs w:val="24"/>
        </w:rPr>
      </w:pPr>
      <w:r w:rsidRPr="00CF2C68">
        <w:rPr>
          <w:rFonts w:cstheme="minorHAnsi"/>
          <w:b/>
          <w:sz w:val="24"/>
          <w:szCs w:val="24"/>
          <w:shd w:val="clear" w:color="auto" w:fill="FFFFFF"/>
        </w:rPr>
        <w:t>ul. Mickiewicza 39</w:t>
      </w:r>
    </w:p>
    <w:p w14:paraId="50754001" w14:textId="6A3B9823" w:rsidR="00CD361B" w:rsidRPr="00CF2C68" w:rsidRDefault="00CD361B" w:rsidP="00AF2CCA">
      <w:pPr>
        <w:pStyle w:val="Bezodstpw"/>
        <w:spacing w:line="276" w:lineRule="auto"/>
        <w:jc w:val="both"/>
        <w:rPr>
          <w:rFonts w:cstheme="minorHAnsi"/>
          <w:b/>
          <w:sz w:val="24"/>
          <w:szCs w:val="24"/>
          <w:shd w:val="clear" w:color="auto" w:fill="FFFFFF"/>
        </w:rPr>
      </w:pPr>
      <w:r w:rsidRPr="00CF2C68">
        <w:rPr>
          <w:rFonts w:cstheme="minorHAnsi"/>
          <w:b/>
          <w:sz w:val="24"/>
          <w:szCs w:val="24"/>
          <w:shd w:val="clear" w:color="auto" w:fill="FFFFFF"/>
        </w:rPr>
        <w:t>82-400</w:t>
      </w:r>
      <w:r w:rsidRPr="00CF2C68">
        <w:rPr>
          <w:rFonts w:cstheme="minorHAnsi"/>
          <w:b/>
          <w:sz w:val="24"/>
          <w:szCs w:val="24"/>
        </w:rPr>
        <w:t xml:space="preserve"> </w:t>
      </w:r>
      <w:r w:rsidRPr="00CF2C68">
        <w:rPr>
          <w:rFonts w:cstheme="minorHAnsi"/>
          <w:b/>
          <w:sz w:val="24"/>
          <w:szCs w:val="24"/>
          <w:shd w:val="clear" w:color="auto" w:fill="FFFFFF"/>
        </w:rPr>
        <w:t>Sztum</w:t>
      </w:r>
    </w:p>
    <w:p w14:paraId="3D255748" w14:textId="53E0D79E" w:rsidR="00CD361B" w:rsidRPr="00CF2C68" w:rsidRDefault="00CD361B" w:rsidP="00AF2CCA">
      <w:pPr>
        <w:spacing w:after="0"/>
        <w:jc w:val="both"/>
        <w:rPr>
          <w:rFonts w:cstheme="minorHAnsi"/>
          <w:bCs/>
          <w:sz w:val="24"/>
          <w:szCs w:val="24"/>
        </w:rPr>
      </w:pPr>
    </w:p>
    <w:p w14:paraId="7D6EDA46" w14:textId="55F3043D" w:rsidR="002A5464" w:rsidRPr="00CF2C68" w:rsidRDefault="002A5464" w:rsidP="00AF2CCA">
      <w:pPr>
        <w:spacing w:after="0"/>
        <w:jc w:val="both"/>
        <w:rPr>
          <w:rFonts w:cstheme="minorHAnsi"/>
          <w:bCs/>
          <w:sz w:val="24"/>
          <w:szCs w:val="24"/>
        </w:rPr>
      </w:pPr>
    </w:p>
    <w:p w14:paraId="6A9F8A50" w14:textId="77777777" w:rsidR="00DA6A4E" w:rsidRDefault="00D2019F" w:rsidP="00AF2CCA">
      <w:pPr>
        <w:spacing w:after="0"/>
        <w:jc w:val="both"/>
        <w:rPr>
          <w:rFonts w:cstheme="minorHAnsi"/>
          <w:b/>
          <w:bCs/>
          <w:i/>
          <w:iCs/>
          <w:color w:val="000000"/>
          <w:sz w:val="24"/>
          <w:szCs w:val="24"/>
        </w:rPr>
      </w:pPr>
      <w:r w:rsidRPr="00CF2C68">
        <w:rPr>
          <w:rFonts w:cstheme="minorHAnsi"/>
          <w:noProof/>
          <w:sz w:val="24"/>
          <w:szCs w:val="24"/>
          <w:lang w:eastAsia="pl-PL"/>
        </w:rPr>
        <mc:AlternateContent>
          <mc:Choice Requires="wps">
            <w:drawing>
              <wp:anchor distT="45720" distB="45720" distL="114300" distR="114300" simplePos="0" relativeHeight="251659264" behindDoc="0" locked="0" layoutInCell="1" allowOverlap="1" wp14:anchorId="7D0F3CB2" wp14:editId="0413DA3B">
                <wp:simplePos x="0" y="0"/>
                <wp:positionH relativeFrom="column">
                  <wp:posOffset>2500630</wp:posOffset>
                </wp:positionH>
                <wp:positionV relativeFrom="paragraph">
                  <wp:posOffset>107315</wp:posOffset>
                </wp:positionV>
                <wp:extent cx="3114675" cy="723900"/>
                <wp:effectExtent l="0" t="0" r="9525" b="0"/>
                <wp:wrapSquare wrapText="bothSides"/>
                <wp:docPr id="5" name="Pole tekstow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723900"/>
                        </a:xfrm>
                        <a:prstGeom prst="rect">
                          <a:avLst/>
                        </a:prstGeom>
                        <a:solidFill>
                          <a:srgbClr val="FFFFFF"/>
                        </a:solidFill>
                        <a:ln w="9525">
                          <a:noFill/>
                          <a:miter lim="800000"/>
                          <a:headEnd/>
                          <a:tailEnd/>
                        </a:ln>
                      </wps:spPr>
                      <wps:txbx>
                        <w:txbxContent>
                          <w:p w14:paraId="505B6E9A" w14:textId="77777777" w:rsidR="00C034E8" w:rsidRPr="00D2019F" w:rsidRDefault="00C034E8" w:rsidP="00D2019F">
                            <w:pPr>
                              <w:spacing w:after="0"/>
                              <w:rPr>
                                <w:rFonts w:cstheme="minorHAnsi"/>
                                <w:b/>
                                <w:i/>
                                <w:iCs/>
                                <w:sz w:val="24"/>
                                <w:szCs w:val="24"/>
                              </w:rPr>
                            </w:pPr>
                            <w:r w:rsidRPr="00D537AE">
                              <w:rPr>
                                <w:rFonts w:cs="Calibri"/>
                                <w:bCs/>
                              </w:rPr>
                              <w:t xml:space="preserve">Zatwierdzam:  </w:t>
                            </w:r>
                            <w:r w:rsidRPr="00D2019F">
                              <w:rPr>
                                <w:rFonts w:cstheme="minorHAnsi"/>
                                <w:b/>
                                <w:i/>
                                <w:iCs/>
                                <w:sz w:val="24"/>
                                <w:szCs w:val="24"/>
                              </w:rPr>
                              <w:t>Burmistrz Miasta i Gminy Sztum</w:t>
                            </w:r>
                          </w:p>
                          <w:p w14:paraId="7922C822" w14:textId="29012E02" w:rsidR="00C034E8" w:rsidRPr="00D2019F" w:rsidRDefault="00C034E8" w:rsidP="00D2019F">
                            <w:pPr>
                              <w:spacing w:after="0"/>
                              <w:ind w:left="1276"/>
                              <w:rPr>
                                <w:rFonts w:cstheme="minorHAnsi"/>
                                <w:b/>
                                <w:i/>
                                <w:iCs/>
                                <w:sz w:val="24"/>
                                <w:szCs w:val="24"/>
                              </w:rPr>
                            </w:pPr>
                            <w:r w:rsidRPr="00D2019F">
                              <w:rPr>
                                <w:rFonts w:cstheme="minorHAnsi"/>
                                <w:b/>
                                <w:i/>
                                <w:iCs/>
                                <w:sz w:val="24"/>
                                <w:szCs w:val="24"/>
                              </w:rPr>
                              <w:t xml:space="preserve">Bartosz </w:t>
                            </w:r>
                            <w:proofErr w:type="spellStart"/>
                            <w:r w:rsidRPr="00D2019F">
                              <w:rPr>
                                <w:rFonts w:cstheme="minorHAnsi"/>
                                <w:b/>
                                <w:i/>
                                <w:iCs/>
                                <w:sz w:val="24"/>
                                <w:szCs w:val="24"/>
                              </w:rPr>
                              <w:t>Mazerski</w:t>
                            </w:r>
                            <w:proofErr w:type="spellEnd"/>
                          </w:p>
                          <w:p w14:paraId="17BE062B" w14:textId="4664B803" w:rsidR="00C034E8" w:rsidRDefault="00C034E8" w:rsidP="004C1495">
                            <w:pPr>
                              <w:spacing w:after="0"/>
                              <w:rPr>
                                <w:rFonts w:cstheme="minorHAnsi"/>
                                <w:b/>
                                <w:i/>
                                <w:iCs/>
                              </w:rPr>
                            </w:pPr>
                          </w:p>
                          <w:p w14:paraId="3DA7E30A" w14:textId="335CDE26" w:rsidR="00C034E8" w:rsidRDefault="00C034E8" w:rsidP="00A11963">
                            <w:pPr>
                              <w:spacing w:after="0"/>
                              <w:rPr>
                                <w:rFonts w:cstheme="minorHAnsi"/>
                                <w:b/>
                                <w:i/>
                                <w:iCs/>
                              </w:rPr>
                            </w:pPr>
                          </w:p>
                          <w:p w14:paraId="5AE44E22" w14:textId="66B6DD36" w:rsidR="00C034E8" w:rsidRPr="00FF6995" w:rsidRDefault="00C034E8" w:rsidP="003045C8">
                            <w:pPr>
                              <w:spacing w:after="0"/>
                              <w:ind w:left="142"/>
                              <w:rPr>
                                <w:b/>
                                <w:bCs/>
                                <w:lang w:eastAsia="pl-PL"/>
                              </w:rPr>
                            </w:pPr>
                          </w:p>
                          <w:p w14:paraId="3310A88F" w14:textId="03966305" w:rsidR="00C034E8" w:rsidRPr="00511ED3" w:rsidRDefault="00C034E8" w:rsidP="00311180">
                            <w:pPr>
                              <w:spacing w:after="0"/>
                              <w:ind w:left="142"/>
                              <w:rPr>
                                <w:bCs/>
                                <w:highlight w:val="whit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F3CB2" id="_x0000_t202" coordsize="21600,21600" o:spt="202" path="m,l,21600r21600,l21600,xe">
                <v:stroke joinstyle="miter"/>
                <v:path gradientshapeok="t" o:connecttype="rect"/>
              </v:shapetype>
              <v:shape id="Pole tekstowe 5" o:spid="_x0000_s1026" type="#_x0000_t202" alt="&quot;&quot;" style="position:absolute;left:0;text-align:left;margin-left:196.9pt;margin-top:8.45pt;width:245.25pt;height: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12/DgIAAPYDAAAOAAAAZHJzL2Uyb0RvYy54bWysU9tu2zAMfR+wfxD0vthJk7Yx4hRdugwD&#10;ugvQ7QNkWY6FyaJGKbGzrx8lp2nQvQ3Tg0CK1BF5eLS6GzrDDgq9Blvy6STnTFkJtba7kv/4vn13&#10;y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" stroked="f">
                <v:textbox>
                  <w:txbxContent>
                    <w:p w14:paraId="505B6E9A" w14:textId="77777777" w:rsidR="00C034E8" w:rsidRPr="00D2019F" w:rsidRDefault="00C034E8" w:rsidP="00D2019F">
                      <w:pPr>
                        <w:spacing w:after="0"/>
                        <w:rPr>
                          <w:rFonts w:cstheme="minorHAnsi"/>
                          <w:b/>
                          <w:i/>
                          <w:iCs/>
                          <w:sz w:val="24"/>
                          <w:szCs w:val="24"/>
                        </w:rPr>
                      </w:pPr>
                      <w:r w:rsidRPr="00D537AE">
                        <w:rPr>
                          <w:rFonts w:cs="Calibri"/>
                          <w:bCs/>
                        </w:rPr>
                        <w:t xml:space="preserve">Zatwierdzam:  </w:t>
                      </w:r>
                      <w:r w:rsidRPr="00D2019F">
                        <w:rPr>
                          <w:rFonts w:cstheme="minorHAnsi"/>
                          <w:b/>
                          <w:i/>
                          <w:iCs/>
                          <w:sz w:val="24"/>
                          <w:szCs w:val="24"/>
                        </w:rPr>
                        <w:t>Burmistrz Miasta i Gminy Sztum</w:t>
                      </w:r>
                    </w:p>
                    <w:p w14:paraId="7922C822" w14:textId="29012E02" w:rsidR="00C034E8" w:rsidRPr="00D2019F" w:rsidRDefault="00C034E8" w:rsidP="00D2019F">
                      <w:pPr>
                        <w:spacing w:after="0"/>
                        <w:ind w:left="1276"/>
                        <w:rPr>
                          <w:rFonts w:cstheme="minorHAnsi"/>
                          <w:b/>
                          <w:i/>
                          <w:iCs/>
                          <w:sz w:val="24"/>
                          <w:szCs w:val="24"/>
                        </w:rPr>
                      </w:pPr>
                      <w:r w:rsidRPr="00D2019F">
                        <w:rPr>
                          <w:rFonts w:cstheme="minorHAnsi"/>
                          <w:b/>
                          <w:i/>
                          <w:iCs/>
                          <w:sz w:val="24"/>
                          <w:szCs w:val="24"/>
                        </w:rPr>
                        <w:t>Bartosz Mazerski</w:t>
                      </w:r>
                    </w:p>
                    <w:p w14:paraId="17BE062B" w14:textId="4664B803" w:rsidR="00C034E8" w:rsidRDefault="00C034E8" w:rsidP="004C1495">
                      <w:pPr>
                        <w:spacing w:after="0"/>
                        <w:rPr>
                          <w:rFonts w:cstheme="minorHAnsi"/>
                          <w:b/>
                          <w:i/>
                          <w:iCs/>
                        </w:rPr>
                      </w:pPr>
                    </w:p>
                    <w:p w14:paraId="3DA7E30A" w14:textId="335CDE26" w:rsidR="00C034E8" w:rsidRDefault="00C034E8" w:rsidP="00A11963">
                      <w:pPr>
                        <w:spacing w:after="0"/>
                        <w:rPr>
                          <w:rFonts w:cstheme="minorHAnsi"/>
                          <w:b/>
                          <w:i/>
                          <w:iCs/>
                        </w:rPr>
                      </w:pPr>
                    </w:p>
                    <w:p w14:paraId="5AE44E22" w14:textId="66B6DD36" w:rsidR="00C034E8" w:rsidRPr="00FF6995" w:rsidRDefault="00C034E8" w:rsidP="003045C8">
                      <w:pPr>
                        <w:spacing w:after="0"/>
                        <w:ind w:left="142"/>
                        <w:rPr>
                          <w:b/>
                          <w:bCs/>
                          <w:lang w:eastAsia="pl-PL"/>
                        </w:rPr>
                      </w:pPr>
                    </w:p>
                    <w:p w14:paraId="3310A88F" w14:textId="03966305" w:rsidR="00C034E8" w:rsidRPr="00511ED3" w:rsidRDefault="00C034E8" w:rsidP="00311180">
                      <w:pPr>
                        <w:spacing w:after="0"/>
                        <w:ind w:left="142"/>
                        <w:rPr>
                          <w:bCs/>
                          <w:highlight w:val="white"/>
                        </w:rPr>
                      </w:pPr>
                    </w:p>
                  </w:txbxContent>
                </v:textbox>
                <w10:wrap type="square"/>
              </v:shape>
            </w:pict>
          </mc:Fallback>
        </mc:AlternateContent>
      </w:r>
      <w:r w:rsidR="00CD361B" w:rsidRPr="00CF2C68">
        <w:rPr>
          <w:rFonts w:cstheme="minorHAnsi"/>
          <w:b/>
          <w:bCs/>
          <w:i/>
          <w:iCs/>
          <w:color w:val="000000"/>
          <w:sz w:val="24"/>
          <w:szCs w:val="24"/>
        </w:rPr>
        <w:t xml:space="preserve">                                                                                         </w:t>
      </w:r>
    </w:p>
    <w:p w14:paraId="5C9234BB" w14:textId="2FCD1B5D" w:rsidR="00CD361B" w:rsidRPr="00CF2C68" w:rsidRDefault="00CD361B" w:rsidP="00AF2CCA">
      <w:pPr>
        <w:spacing w:after="0"/>
        <w:jc w:val="both"/>
        <w:rPr>
          <w:rFonts w:cstheme="minorHAnsi"/>
          <w:b/>
          <w:bCs/>
          <w:i/>
          <w:iCs/>
          <w:color w:val="000000"/>
          <w:sz w:val="24"/>
          <w:szCs w:val="24"/>
        </w:rPr>
      </w:pPr>
      <w:r w:rsidRPr="00CF2C68">
        <w:rPr>
          <w:rFonts w:cstheme="minorHAnsi"/>
          <w:b/>
          <w:bCs/>
          <w:i/>
          <w:iCs/>
          <w:color w:val="000000"/>
          <w:sz w:val="24"/>
          <w:szCs w:val="24"/>
        </w:rPr>
        <w:t xml:space="preserve">           </w:t>
      </w:r>
    </w:p>
    <w:p w14:paraId="6FFDC006" w14:textId="77777777" w:rsidR="00CD361B" w:rsidRPr="00CF2C68" w:rsidRDefault="00CD361B" w:rsidP="00AF2CCA">
      <w:pPr>
        <w:spacing w:after="0"/>
        <w:jc w:val="both"/>
        <w:rPr>
          <w:rFonts w:cstheme="minorHAnsi"/>
          <w:bCs/>
          <w:sz w:val="24"/>
          <w:szCs w:val="24"/>
        </w:rPr>
      </w:pPr>
      <w:r w:rsidRPr="00CF2C68">
        <w:rPr>
          <w:rFonts w:cstheme="minorHAnsi"/>
          <w:b/>
          <w:bCs/>
          <w:i/>
          <w:iCs/>
          <w:color w:val="000000"/>
          <w:sz w:val="24"/>
          <w:szCs w:val="24"/>
        </w:rPr>
        <w:t xml:space="preserve">                                                                                                                </w:t>
      </w:r>
    </w:p>
    <w:p w14:paraId="74BC9B11" w14:textId="77777777" w:rsidR="00CD361B" w:rsidRPr="00CF2C68" w:rsidRDefault="00CD361B" w:rsidP="00AF2CCA">
      <w:pPr>
        <w:spacing w:after="0" w:line="360" w:lineRule="auto"/>
        <w:jc w:val="both"/>
        <w:rPr>
          <w:rFonts w:cstheme="minorHAnsi"/>
          <w:bCs/>
          <w:sz w:val="24"/>
          <w:szCs w:val="24"/>
        </w:rPr>
      </w:pPr>
    </w:p>
    <w:p w14:paraId="18FA64AC" w14:textId="77777777" w:rsidR="00CF2C68" w:rsidRDefault="00CF2C68" w:rsidP="00AF2CCA">
      <w:pPr>
        <w:spacing w:after="0" w:line="360" w:lineRule="auto"/>
        <w:jc w:val="both"/>
        <w:rPr>
          <w:rFonts w:cstheme="minorHAnsi"/>
          <w:bCs/>
          <w:sz w:val="24"/>
          <w:szCs w:val="24"/>
        </w:rPr>
      </w:pPr>
    </w:p>
    <w:p w14:paraId="359720D7" w14:textId="77777777" w:rsidR="003D0E1D" w:rsidRDefault="003D0E1D" w:rsidP="00AF2CCA">
      <w:pPr>
        <w:spacing w:after="0" w:line="360" w:lineRule="auto"/>
        <w:jc w:val="both"/>
        <w:rPr>
          <w:rFonts w:cstheme="minorHAnsi"/>
          <w:bCs/>
          <w:sz w:val="24"/>
          <w:szCs w:val="24"/>
        </w:rPr>
      </w:pPr>
    </w:p>
    <w:p w14:paraId="19E636B2" w14:textId="77777777" w:rsidR="00DA6A4E" w:rsidRPr="00CF2C68" w:rsidRDefault="00DA6A4E" w:rsidP="00AF2CCA">
      <w:pPr>
        <w:spacing w:after="0" w:line="360" w:lineRule="auto"/>
        <w:jc w:val="both"/>
        <w:rPr>
          <w:rFonts w:cstheme="minorHAnsi"/>
          <w:bCs/>
          <w:sz w:val="24"/>
          <w:szCs w:val="24"/>
        </w:rPr>
      </w:pPr>
    </w:p>
    <w:p w14:paraId="0FD7C44C" w14:textId="04C57C60" w:rsidR="00DF40FF" w:rsidRPr="00EC2BA2" w:rsidRDefault="00CD361B" w:rsidP="0067627F">
      <w:pPr>
        <w:spacing w:after="0" w:line="360" w:lineRule="auto"/>
        <w:jc w:val="center"/>
        <w:rPr>
          <w:rFonts w:cstheme="minorHAnsi"/>
          <w:b/>
          <w:sz w:val="24"/>
          <w:szCs w:val="24"/>
        </w:rPr>
      </w:pPr>
      <w:r w:rsidRPr="00CF2C68">
        <w:rPr>
          <w:rFonts w:cstheme="minorHAnsi"/>
          <w:bCs/>
          <w:sz w:val="24"/>
          <w:szCs w:val="24"/>
        </w:rPr>
        <w:t xml:space="preserve">Sztum, dnia </w:t>
      </w:r>
      <w:sdt>
        <w:sdtPr>
          <w:rPr>
            <w:rFonts w:cstheme="minorHAnsi"/>
            <w:b/>
            <w:sz w:val="24"/>
            <w:szCs w:val="24"/>
          </w:rPr>
          <w:id w:val="-1250415617"/>
          <w:placeholder>
            <w:docPart w:val="DefaultPlaceholder_-1854013437"/>
          </w:placeholder>
          <w:date w:fullDate="2024-10-10T00:00:00Z">
            <w:dateFormat w:val="dd.MM.yyyy"/>
            <w:lid w:val="pl-PL"/>
            <w:storeMappedDataAs w:val="dateTime"/>
            <w:calendar w:val="gregorian"/>
          </w:date>
        </w:sdtPr>
        <w:sdtEndPr/>
        <w:sdtContent>
          <w:r w:rsidR="00DA2D41">
            <w:rPr>
              <w:rFonts w:cstheme="minorHAnsi"/>
              <w:b/>
              <w:sz w:val="24"/>
              <w:szCs w:val="24"/>
            </w:rPr>
            <w:t>10.10.2024</w:t>
          </w:r>
        </w:sdtContent>
      </w:sdt>
    </w:p>
    <w:p w14:paraId="7E6D8335" w14:textId="77777777" w:rsidR="00CD361B" w:rsidRPr="00D30AD8" w:rsidRDefault="00CD361B" w:rsidP="00AF2CCA">
      <w:pPr>
        <w:pStyle w:val="Nagwekspisutreci"/>
        <w:jc w:val="both"/>
        <w:rPr>
          <w:rFonts w:asciiTheme="minorHAnsi" w:hAnsiTheme="minorHAnsi" w:cstheme="minorHAnsi"/>
          <w:sz w:val="28"/>
          <w:szCs w:val="28"/>
        </w:rPr>
      </w:pPr>
      <w:r w:rsidRPr="00D30AD8">
        <w:rPr>
          <w:rFonts w:asciiTheme="minorHAnsi" w:hAnsiTheme="minorHAnsi" w:cstheme="minorHAnsi"/>
          <w:sz w:val="28"/>
          <w:szCs w:val="28"/>
        </w:rPr>
        <w:lastRenderedPageBreak/>
        <w:t>Spis treści</w:t>
      </w:r>
    </w:p>
    <w:p w14:paraId="21F8C894" w14:textId="3F687F26" w:rsidR="005B3340" w:rsidRDefault="00CD361B">
      <w:pPr>
        <w:pStyle w:val="Spistreci1"/>
        <w:rPr>
          <w:noProof/>
          <w:kern w:val="2"/>
          <w:sz w:val="22"/>
          <w:szCs w:val="22"/>
          <w:lang w:eastAsia="pl-PL"/>
          <w14:ligatures w14:val="standardContextual"/>
        </w:rPr>
      </w:pPr>
      <w:r w:rsidRPr="00616AFC">
        <w:rPr>
          <w:rFonts w:cstheme="minorHAnsi"/>
          <w:sz w:val="24"/>
          <w:szCs w:val="24"/>
        </w:rPr>
        <w:fldChar w:fldCharType="begin"/>
      </w:r>
      <w:r w:rsidRPr="00616AFC">
        <w:rPr>
          <w:rFonts w:cstheme="minorHAnsi"/>
          <w:sz w:val="24"/>
          <w:szCs w:val="24"/>
        </w:rPr>
        <w:instrText xml:space="preserve"> TOC \o "1-3" \h \z \u </w:instrText>
      </w:r>
      <w:r w:rsidRPr="00616AFC">
        <w:rPr>
          <w:rFonts w:cstheme="minorHAnsi"/>
          <w:sz w:val="24"/>
          <w:szCs w:val="24"/>
        </w:rPr>
        <w:fldChar w:fldCharType="separate"/>
      </w:r>
      <w:hyperlink w:anchor="_Toc178315986" w:history="1">
        <w:r w:rsidR="005B3340" w:rsidRPr="007774FA">
          <w:rPr>
            <w:rStyle w:val="Hipercze"/>
            <w:rFonts w:cstheme="minorHAnsi"/>
            <w:noProof/>
          </w:rPr>
          <w:t>I.</w:t>
        </w:r>
        <w:r w:rsidR="005B3340">
          <w:rPr>
            <w:noProof/>
            <w:kern w:val="2"/>
            <w:sz w:val="22"/>
            <w:szCs w:val="22"/>
            <w:lang w:eastAsia="pl-PL"/>
            <w14:ligatures w14:val="standardContextual"/>
          </w:rPr>
          <w:tab/>
        </w:r>
        <w:r w:rsidR="005B3340" w:rsidRPr="007774FA">
          <w:rPr>
            <w:rStyle w:val="Hipercze"/>
            <w:rFonts w:cstheme="minorHAnsi"/>
            <w:noProof/>
          </w:rPr>
          <w:t>Zamawiający</w:t>
        </w:r>
        <w:r w:rsidR="005B3340">
          <w:rPr>
            <w:noProof/>
            <w:webHidden/>
          </w:rPr>
          <w:tab/>
        </w:r>
        <w:r w:rsidR="005B3340">
          <w:rPr>
            <w:noProof/>
            <w:webHidden/>
          </w:rPr>
          <w:fldChar w:fldCharType="begin"/>
        </w:r>
        <w:r w:rsidR="005B3340">
          <w:rPr>
            <w:noProof/>
            <w:webHidden/>
          </w:rPr>
          <w:instrText xml:space="preserve"> PAGEREF _Toc178315986 \h </w:instrText>
        </w:r>
        <w:r w:rsidR="005B3340">
          <w:rPr>
            <w:noProof/>
            <w:webHidden/>
          </w:rPr>
        </w:r>
        <w:r w:rsidR="005B3340">
          <w:rPr>
            <w:noProof/>
            <w:webHidden/>
          </w:rPr>
          <w:fldChar w:fldCharType="separate"/>
        </w:r>
        <w:r w:rsidR="00755F44">
          <w:rPr>
            <w:noProof/>
            <w:webHidden/>
          </w:rPr>
          <w:t>3</w:t>
        </w:r>
        <w:r w:rsidR="005B3340">
          <w:rPr>
            <w:noProof/>
            <w:webHidden/>
          </w:rPr>
          <w:fldChar w:fldCharType="end"/>
        </w:r>
      </w:hyperlink>
    </w:p>
    <w:p w14:paraId="60338F59" w14:textId="400AF525" w:rsidR="005B3340" w:rsidRDefault="005B3340">
      <w:pPr>
        <w:pStyle w:val="Spistreci1"/>
        <w:rPr>
          <w:noProof/>
          <w:kern w:val="2"/>
          <w:sz w:val="22"/>
          <w:szCs w:val="22"/>
          <w:lang w:eastAsia="pl-PL"/>
          <w14:ligatures w14:val="standardContextual"/>
        </w:rPr>
      </w:pPr>
      <w:hyperlink w:anchor="_Toc178315987" w:history="1">
        <w:r w:rsidRPr="007774FA">
          <w:rPr>
            <w:rStyle w:val="Hipercze"/>
            <w:rFonts w:cstheme="minorHAnsi"/>
            <w:noProof/>
          </w:rPr>
          <w:t>II.</w:t>
        </w:r>
        <w:r>
          <w:rPr>
            <w:noProof/>
            <w:kern w:val="2"/>
            <w:sz w:val="22"/>
            <w:szCs w:val="22"/>
            <w:lang w:eastAsia="pl-PL"/>
            <w14:ligatures w14:val="standardContextual"/>
          </w:rPr>
          <w:tab/>
        </w:r>
        <w:r w:rsidRPr="007774FA">
          <w:rPr>
            <w:rStyle w:val="Hipercze"/>
            <w:rFonts w:cstheme="minorHAnsi"/>
            <w:noProof/>
          </w:rPr>
          <w:t>Tryb prowadzonego postepowania</w:t>
        </w:r>
        <w:r>
          <w:rPr>
            <w:noProof/>
            <w:webHidden/>
          </w:rPr>
          <w:tab/>
        </w:r>
        <w:r>
          <w:rPr>
            <w:noProof/>
            <w:webHidden/>
          </w:rPr>
          <w:fldChar w:fldCharType="begin"/>
        </w:r>
        <w:r>
          <w:rPr>
            <w:noProof/>
            <w:webHidden/>
          </w:rPr>
          <w:instrText xml:space="preserve"> PAGEREF _Toc178315987 \h </w:instrText>
        </w:r>
        <w:r>
          <w:rPr>
            <w:noProof/>
            <w:webHidden/>
          </w:rPr>
        </w:r>
        <w:r>
          <w:rPr>
            <w:noProof/>
            <w:webHidden/>
          </w:rPr>
          <w:fldChar w:fldCharType="separate"/>
        </w:r>
        <w:r w:rsidR="00755F44">
          <w:rPr>
            <w:noProof/>
            <w:webHidden/>
          </w:rPr>
          <w:t>3</w:t>
        </w:r>
        <w:r>
          <w:rPr>
            <w:noProof/>
            <w:webHidden/>
          </w:rPr>
          <w:fldChar w:fldCharType="end"/>
        </w:r>
      </w:hyperlink>
    </w:p>
    <w:p w14:paraId="350F26A8" w14:textId="53BEA6AB" w:rsidR="005B3340" w:rsidRDefault="005B3340">
      <w:pPr>
        <w:pStyle w:val="Spistreci1"/>
        <w:rPr>
          <w:noProof/>
          <w:kern w:val="2"/>
          <w:sz w:val="22"/>
          <w:szCs w:val="22"/>
          <w:lang w:eastAsia="pl-PL"/>
          <w14:ligatures w14:val="standardContextual"/>
        </w:rPr>
      </w:pPr>
      <w:hyperlink w:anchor="_Toc178315988" w:history="1">
        <w:r w:rsidRPr="007774FA">
          <w:rPr>
            <w:rStyle w:val="Hipercze"/>
            <w:rFonts w:cstheme="minorHAnsi"/>
            <w:noProof/>
          </w:rPr>
          <w:t>III.</w:t>
        </w:r>
        <w:r>
          <w:rPr>
            <w:noProof/>
            <w:kern w:val="2"/>
            <w:sz w:val="22"/>
            <w:szCs w:val="22"/>
            <w:lang w:eastAsia="pl-PL"/>
            <w14:ligatures w14:val="standardContextual"/>
          </w:rPr>
          <w:tab/>
        </w:r>
        <w:r w:rsidRPr="007774FA">
          <w:rPr>
            <w:rStyle w:val="Hipercze"/>
            <w:rFonts w:cstheme="minorHAnsi"/>
            <w:noProof/>
          </w:rPr>
          <w:t>Opis przedmiotu zamówienia</w:t>
        </w:r>
        <w:r>
          <w:rPr>
            <w:noProof/>
            <w:webHidden/>
          </w:rPr>
          <w:tab/>
        </w:r>
        <w:r>
          <w:rPr>
            <w:noProof/>
            <w:webHidden/>
          </w:rPr>
          <w:fldChar w:fldCharType="begin"/>
        </w:r>
        <w:r>
          <w:rPr>
            <w:noProof/>
            <w:webHidden/>
          </w:rPr>
          <w:instrText xml:space="preserve"> PAGEREF _Toc178315988 \h </w:instrText>
        </w:r>
        <w:r>
          <w:rPr>
            <w:noProof/>
            <w:webHidden/>
          </w:rPr>
        </w:r>
        <w:r>
          <w:rPr>
            <w:noProof/>
            <w:webHidden/>
          </w:rPr>
          <w:fldChar w:fldCharType="separate"/>
        </w:r>
        <w:r w:rsidR="00755F44">
          <w:rPr>
            <w:noProof/>
            <w:webHidden/>
          </w:rPr>
          <w:t>3</w:t>
        </w:r>
        <w:r>
          <w:rPr>
            <w:noProof/>
            <w:webHidden/>
          </w:rPr>
          <w:fldChar w:fldCharType="end"/>
        </w:r>
      </w:hyperlink>
    </w:p>
    <w:p w14:paraId="214ACA9B" w14:textId="090F7DAA" w:rsidR="005B3340" w:rsidRDefault="005B3340">
      <w:pPr>
        <w:pStyle w:val="Spistreci2"/>
        <w:tabs>
          <w:tab w:val="left" w:pos="709"/>
          <w:tab w:val="right" w:leader="dot" w:pos="9062"/>
        </w:tabs>
        <w:rPr>
          <w:noProof/>
          <w:kern w:val="2"/>
          <w:sz w:val="22"/>
          <w:szCs w:val="22"/>
          <w:lang w:eastAsia="pl-PL"/>
          <w14:ligatures w14:val="standardContextual"/>
        </w:rPr>
      </w:pPr>
      <w:hyperlink w:anchor="_Toc178315989" w:history="1">
        <w:r w:rsidRPr="007774FA">
          <w:rPr>
            <w:rStyle w:val="Hipercze"/>
            <w:rFonts w:cstheme="minorHAnsi"/>
            <w:noProof/>
          </w:rPr>
          <w:t>1.</w:t>
        </w:r>
        <w:r>
          <w:rPr>
            <w:noProof/>
            <w:kern w:val="2"/>
            <w:sz w:val="22"/>
            <w:szCs w:val="22"/>
            <w:lang w:eastAsia="pl-PL"/>
            <w14:ligatures w14:val="standardContextual"/>
          </w:rPr>
          <w:tab/>
        </w:r>
        <w:r w:rsidRPr="007774FA">
          <w:rPr>
            <w:rStyle w:val="Hipercze"/>
            <w:rFonts w:cstheme="minorHAnsi"/>
            <w:noProof/>
          </w:rPr>
          <w:t>Opis przedmiotu zamówienia:</w:t>
        </w:r>
        <w:r>
          <w:rPr>
            <w:noProof/>
            <w:webHidden/>
          </w:rPr>
          <w:tab/>
        </w:r>
        <w:r>
          <w:rPr>
            <w:noProof/>
            <w:webHidden/>
          </w:rPr>
          <w:fldChar w:fldCharType="begin"/>
        </w:r>
        <w:r>
          <w:rPr>
            <w:noProof/>
            <w:webHidden/>
          </w:rPr>
          <w:instrText xml:space="preserve"> PAGEREF _Toc178315989 \h </w:instrText>
        </w:r>
        <w:r>
          <w:rPr>
            <w:noProof/>
            <w:webHidden/>
          </w:rPr>
        </w:r>
        <w:r>
          <w:rPr>
            <w:noProof/>
            <w:webHidden/>
          </w:rPr>
          <w:fldChar w:fldCharType="separate"/>
        </w:r>
        <w:r w:rsidR="00755F44">
          <w:rPr>
            <w:noProof/>
            <w:webHidden/>
          </w:rPr>
          <w:t>3</w:t>
        </w:r>
        <w:r>
          <w:rPr>
            <w:noProof/>
            <w:webHidden/>
          </w:rPr>
          <w:fldChar w:fldCharType="end"/>
        </w:r>
      </w:hyperlink>
    </w:p>
    <w:p w14:paraId="4D4B7267" w14:textId="720E8DBA" w:rsidR="005B3340" w:rsidRDefault="005B3340">
      <w:pPr>
        <w:pStyle w:val="Spistreci2"/>
        <w:tabs>
          <w:tab w:val="left" w:pos="709"/>
          <w:tab w:val="right" w:leader="dot" w:pos="9062"/>
        </w:tabs>
        <w:rPr>
          <w:noProof/>
          <w:kern w:val="2"/>
          <w:sz w:val="22"/>
          <w:szCs w:val="22"/>
          <w:lang w:eastAsia="pl-PL"/>
          <w14:ligatures w14:val="standardContextual"/>
        </w:rPr>
      </w:pPr>
      <w:hyperlink w:anchor="_Toc178315990" w:history="1">
        <w:r w:rsidRPr="007774FA">
          <w:rPr>
            <w:rStyle w:val="Hipercze"/>
            <w:rFonts w:cstheme="minorHAnsi"/>
            <w:noProof/>
          </w:rPr>
          <w:t>2.</w:t>
        </w:r>
        <w:r>
          <w:rPr>
            <w:noProof/>
            <w:kern w:val="2"/>
            <w:sz w:val="22"/>
            <w:szCs w:val="22"/>
            <w:lang w:eastAsia="pl-PL"/>
            <w14:ligatures w14:val="standardContextual"/>
          </w:rPr>
          <w:tab/>
        </w:r>
        <w:r w:rsidRPr="007774FA">
          <w:rPr>
            <w:rStyle w:val="Hipercze"/>
            <w:rFonts w:cstheme="minorHAnsi"/>
            <w:noProof/>
          </w:rPr>
          <w:t>Kody CPV:</w:t>
        </w:r>
        <w:r>
          <w:rPr>
            <w:noProof/>
            <w:webHidden/>
          </w:rPr>
          <w:tab/>
        </w:r>
        <w:r>
          <w:rPr>
            <w:noProof/>
            <w:webHidden/>
          </w:rPr>
          <w:fldChar w:fldCharType="begin"/>
        </w:r>
        <w:r>
          <w:rPr>
            <w:noProof/>
            <w:webHidden/>
          </w:rPr>
          <w:instrText xml:space="preserve"> PAGEREF _Toc178315990 \h </w:instrText>
        </w:r>
        <w:r>
          <w:rPr>
            <w:noProof/>
            <w:webHidden/>
          </w:rPr>
        </w:r>
        <w:r>
          <w:rPr>
            <w:noProof/>
            <w:webHidden/>
          </w:rPr>
          <w:fldChar w:fldCharType="separate"/>
        </w:r>
        <w:r w:rsidR="00755F44">
          <w:rPr>
            <w:noProof/>
            <w:webHidden/>
          </w:rPr>
          <w:t>6</w:t>
        </w:r>
        <w:r>
          <w:rPr>
            <w:noProof/>
            <w:webHidden/>
          </w:rPr>
          <w:fldChar w:fldCharType="end"/>
        </w:r>
      </w:hyperlink>
    </w:p>
    <w:p w14:paraId="6270A7F1" w14:textId="040E6A72" w:rsidR="005B3340" w:rsidRDefault="005B3340">
      <w:pPr>
        <w:pStyle w:val="Spistreci2"/>
        <w:tabs>
          <w:tab w:val="left" w:pos="709"/>
          <w:tab w:val="right" w:leader="dot" w:pos="9062"/>
        </w:tabs>
        <w:rPr>
          <w:noProof/>
          <w:kern w:val="2"/>
          <w:sz w:val="22"/>
          <w:szCs w:val="22"/>
          <w:lang w:eastAsia="pl-PL"/>
          <w14:ligatures w14:val="standardContextual"/>
        </w:rPr>
      </w:pPr>
      <w:hyperlink w:anchor="_Toc178315991" w:history="1">
        <w:r w:rsidRPr="007774FA">
          <w:rPr>
            <w:rStyle w:val="Hipercze"/>
            <w:rFonts w:cstheme="minorHAnsi"/>
            <w:noProof/>
          </w:rPr>
          <w:t>3.</w:t>
        </w:r>
        <w:r>
          <w:rPr>
            <w:noProof/>
            <w:kern w:val="2"/>
            <w:sz w:val="22"/>
            <w:szCs w:val="22"/>
            <w:lang w:eastAsia="pl-PL"/>
            <w14:ligatures w14:val="standardContextual"/>
          </w:rPr>
          <w:tab/>
        </w:r>
        <w:r w:rsidRPr="007774FA">
          <w:rPr>
            <w:rStyle w:val="Hipercze"/>
            <w:rFonts w:cstheme="minorHAnsi"/>
            <w:noProof/>
          </w:rPr>
          <w:t>Prawo opcji:</w:t>
        </w:r>
        <w:r>
          <w:rPr>
            <w:noProof/>
            <w:webHidden/>
          </w:rPr>
          <w:tab/>
        </w:r>
        <w:r>
          <w:rPr>
            <w:noProof/>
            <w:webHidden/>
          </w:rPr>
          <w:fldChar w:fldCharType="begin"/>
        </w:r>
        <w:r>
          <w:rPr>
            <w:noProof/>
            <w:webHidden/>
          </w:rPr>
          <w:instrText xml:space="preserve"> PAGEREF _Toc178315991 \h </w:instrText>
        </w:r>
        <w:r>
          <w:rPr>
            <w:noProof/>
            <w:webHidden/>
          </w:rPr>
        </w:r>
        <w:r>
          <w:rPr>
            <w:noProof/>
            <w:webHidden/>
          </w:rPr>
          <w:fldChar w:fldCharType="separate"/>
        </w:r>
        <w:r w:rsidR="00755F44">
          <w:rPr>
            <w:noProof/>
            <w:webHidden/>
          </w:rPr>
          <w:t>6</w:t>
        </w:r>
        <w:r>
          <w:rPr>
            <w:noProof/>
            <w:webHidden/>
          </w:rPr>
          <w:fldChar w:fldCharType="end"/>
        </w:r>
      </w:hyperlink>
    </w:p>
    <w:p w14:paraId="16E7B02E" w14:textId="4A40FEA1" w:rsidR="005B3340" w:rsidRDefault="005B3340">
      <w:pPr>
        <w:pStyle w:val="Spistreci2"/>
        <w:tabs>
          <w:tab w:val="left" w:pos="709"/>
          <w:tab w:val="right" w:leader="dot" w:pos="9062"/>
        </w:tabs>
        <w:rPr>
          <w:noProof/>
          <w:kern w:val="2"/>
          <w:sz w:val="22"/>
          <w:szCs w:val="22"/>
          <w:lang w:eastAsia="pl-PL"/>
          <w14:ligatures w14:val="standardContextual"/>
        </w:rPr>
      </w:pPr>
      <w:hyperlink w:anchor="_Toc178315992" w:history="1">
        <w:r w:rsidRPr="007774FA">
          <w:rPr>
            <w:rStyle w:val="Hipercze"/>
            <w:rFonts w:cstheme="minorHAnsi"/>
            <w:noProof/>
            <w:w w:val="99"/>
          </w:rPr>
          <w:t>3.</w:t>
        </w:r>
        <w:r>
          <w:rPr>
            <w:noProof/>
            <w:kern w:val="2"/>
            <w:sz w:val="22"/>
            <w:szCs w:val="22"/>
            <w:lang w:eastAsia="pl-PL"/>
            <w14:ligatures w14:val="standardContextual"/>
          </w:rPr>
          <w:tab/>
        </w:r>
        <w:r w:rsidRPr="007774FA">
          <w:rPr>
            <w:rStyle w:val="Hipercze"/>
            <w:rFonts w:cstheme="minorHAnsi"/>
            <w:noProof/>
          </w:rPr>
          <w:t>Składanie</w:t>
        </w:r>
        <w:r w:rsidRPr="007774FA">
          <w:rPr>
            <w:rStyle w:val="Hipercze"/>
            <w:rFonts w:cstheme="minorHAnsi"/>
            <w:noProof/>
            <w:spacing w:val="-3"/>
          </w:rPr>
          <w:t xml:space="preserve"> </w:t>
        </w:r>
        <w:r w:rsidRPr="007774FA">
          <w:rPr>
            <w:rStyle w:val="Hipercze"/>
            <w:rFonts w:cstheme="minorHAnsi"/>
            <w:noProof/>
          </w:rPr>
          <w:t>ofert</w:t>
        </w:r>
        <w:r w:rsidRPr="007774FA">
          <w:rPr>
            <w:rStyle w:val="Hipercze"/>
            <w:rFonts w:cstheme="minorHAnsi"/>
            <w:noProof/>
            <w:spacing w:val="-2"/>
          </w:rPr>
          <w:t xml:space="preserve"> </w:t>
        </w:r>
        <w:r w:rsidRPr="007774FA">
          <w:rPr>
            <w:rStyle w:val="Hipercze"/>
            <w:rFonts w:cstheme="minorHAnsi"/>
            <w:noProof/>
          </w:rPr>
          <w:t>częściowych:</w:t>
        </w:r>
        <w:r>
          <w:rPr>
            <w:noProof/>
            <w:webHidden/>
          </w:rPr>
          <w:tab/>
        </w:r>
        <w:r>
          <w:rPr>
            <w:noProof/>
            <w:webHidden/>
          </w:rPr>
          <w:fldChar w:fldCharType="begin"/>
        </w:r>
        <w:r>
          <w:rPr>
            <w:noProof/>
            <w:webHidden/>
          </w:rPr>
          <w:instrText xml:space="preserve"> PAGEREF _Toc178315992 \h </w:instrText>
        </w:r>
        <w:r>
          <w:rPr>
            <w:noProof/>
            <w:webHidden/>
          </w:rPr>
        </w:r>
        <w:r>
          <w:rPr>
            <w:noProof/>
            <w:webHidden/>
          </w:rPr>
          <w:fldChar w:fldCharType="separate"/>
        </w:r>
        <w:r w:rsidR="00755F44">
          <w:rPr>
            <w:noProof/>
            <w:webHidden/>
          </w:rPr>
          <w:t>7</w:t>
        </w:r>
        <w:r>
          <w:rPr>
            <w:noProof/>
            <w:webHidden/>
          </w:rPr>
          <w:fldChar w:fldCharType="end"/>
        </w:r>
      </w:hyperlink>
    </w:p>
    <w:p w14:paraId="515E9034" w14:textId="3FBE81DA" w:rsidR="005B3340" w:rsidRDefault="005B3340">
      <w:pPr>
        <w:pStyle w:val="Spistreci1"/>
        <w:rPr>
          <w:noProof/>
          <w:kern w:val="2"/>
          <w:sz w:val="22"/>
          <w:szCs w:val="22"/>
          <w:lang w:eastAsia="pl-PL"/>
          <w14:ligatures w14:val="standardContextual"/>
        </w:rPr>
      </w:pPr>
      <w:hyperlink w:anchor="_Toc178315993" w:history="1">
        <w:r w:rsidRPr="007774FA">
          <w:rPr>
            <w:rStyle w:val="Hipercze"/>
            <w:rFonts w:cstheme="minorHAnsi"/>
            <w:noProof/>
          </w:rPr>
          <w:t>IV.</w:t>
        </w:r>
        <w:r>
          <w:rPr>
            <w:noProof/>
            <w:kern w:val="2"/>
            <w:sz w:val="22"/>
            <w:szCs w:val="22"/>
            <w:lang w:eastAsia="pl-PL"/>
            <w14:ligatures w14:val="standardContextual"/>
          </w:rPr>
          <w:tab/>
        </w:r>
        <w:r w:rsidRPr="007774FA">
          <w:rPr>
            <w:rStyle w:val="Hipercze"/>
            <w:rFonts w:cstheme="minorHAnsi"/>
            <w:noProof/>
          </w:rPr>
          <w:t>Termin wykonania zamówienia</w:t>
        </w:r>
        <w:r>
          <w:rPr>
            <w:noProof/>
            <w:webHidden/>
          </w:rPr>
          <w:tab/>
        </w:r>
        <w:r>
          <w:rPr>
            <w:noProof/>
            <w:webHidden/>
          </w:rPr>
          <w:fldChar w:fldCharType="begin"/>
        </w:r>
        <w:r>
          <w:rPr>
            <w:noProof/>
            <w:webHidden/>
          </w:rPr>
          <w:instrText xml:space="preserve"> PAGEREF _Toc178315993 \h </w:instrText>
        </w:r>
        <w:r>
          <w:rPr>
            <w:noProof/>
            <w:webHidden/>
          </w:rPr>
        </w:r>
        <w:r>
          <w:rPr>
            <w:noProof/>
            <w:webHidden/>
          </w:rPr>
          <w:fldChar w:fldCharType="separate"/>
        </w:r>
        <w:r w:rsidR="00755F44">
          <w:rPr>
            <w:noProof/>
            <w:webHidden/>
          </w:rPr>
          <w:t>7</w:t>
        </w:r>
        <w:r>
          <w:rPr>
            <w:noProof/>
            <w:webHidden/>
          </w:rPr>
          <w:fldChar w:fldCharType="end"/>
        </w:r>
      </w:hyperlink>
    </w:p>
    <w:p w14:paraId="33CEFD46" w14:textId="2B90772E" w:rsidR="005B3340" w:rsidRDefault="005B3340">
      <w:pPr>
        <w:pStyle w:val="Spistreci1"/>
        <w:rPr>
          <w:noProof/>
          <w:kern w:val="2"/>
          <w:sz w:val="22"/>
          <w:szCs w:val="22"/>
          <w:lang w:eastAsia="pl-PL"/>
          <w14:ligatures w14:val="standardContextual"/>
        </w:rPr>
      </w:pPr>
      <w:hyperlink w:anchor="_Toc178315994" w:history="1">
        <w:r w:rsidRPr="007774FA">
          <w:rPr>
            <w:rStyle w:val="Hipercze"/>
            <w:rFonts w:cstheme="minorHAnsi"/>
            <w:noProof/>
          </w:rPr>
          <w:t>V.</w:t>
        </w:r>
        <w:r>
          <w:rPr>
            <w:noProof/>
            <w:kern w:val="2"/>
            <w:sz w:val="22"/>
            <w:szCs w:val="22"/>
            <w:lang w:eastAsia="pl-PL"/>
            <w14:ligatures w14:val="standardContextual"/>
          </w:rPr>
          <w:tab/>
        </w:r>
        <w:r w:rsidRPr="007774FA">
          <w:rPr>
            <w:rStyle w:val="Hipercze"/>
            <w:rFonts w:cstheme="minorHAnsi"/>
            <w:noProof/>
          </w:rPr>
          <w:t>Projektowane postanowienia umowy</w:t>
        </w:r>
        <w:r>
          <w:rPr>
            <w:noProof/>
            <w:webHidden/>
          </w:rPr>
          <w:tab/>
        </w:r>
        <w:r>
          <w:rPr>
            <w:noProof/>
            <w:webHidden/>
          </w:rPr>
          <w:fldChar w:fldCharType="begin"/>
        </w:r>
        <w:r>
          <w:rPr>
            <w:noProof/>
            <w:webHidden/>
          </w:rPr>
          <w:instrText xml:space="preserve"> PAGEREF _Toc178315994 \h </w:instrText>
        </w:r>
        <w:r>
          <w:rPr>
            <w:noProof/>
            <w:webHidden/>
          </w:rPr>
        </w:r>
        <w:r>
          <w:rPr>
            <w:noProof/>
            <w:webHidden/>
          </w:rPr>
          <w:fldChar w:fldCharType="separate"/>
        </w:r>
        <w:r w:rsidR="00755F44">
          <w:rPr>
            <w:noProof/>
            <w:webHidden/>
          </w:rPr>
          <w:t>7</w:t>
        </w:r>
        <w:r>
          <w:rPr>
            <w:noProof/>
            <w:webHidden/>
          </w:rPr>
          <w:fldChar w:fldCharType="end"/>
        </w:r>
      </w:hyperlink>
    </w:p>
    <w:p w14:paraId="26D72CDD" w14:textId="7FD1012F" w:rsidR="005B3340" w:rsidRDefault="005B3340">
      <w:pPr>
        <w:pStyle w:val="Spistreci1"/>
        <w:rPr>
          <w:noProof/>
          <w:kern w:val="2"/>
          <w:sz w:val="22"/>
          <w:szCs w:val="22"/>
          <w:lang w:eastAsia="pl-PL"/>
          <w14:ligatures w14:val="standardContextual"/>
        </w:rPr>
      </w:pPr>
      <w:hyperlink w:anchor="_Toc178315995" w:history="1">
        <w:r w:rsidRPr="007774FA">
          <w:rPr>
            <w:rStyle w:val="Hipercze"/>
            <w:rFonts w:cstheme="minorHAnsi"/>
            <w:noProof/>
          </w:rPr>
          <w:t>VI.</w:t>
        </w:r>
        <w:r>
          <w:rPr>
            <w:noProof/>
            <w:kern w:val="2"/>
            <w:sz w:val="22"/>
            <w:szCs w:val="22"/>
            <w:lang w:eastAsia="pl-PL"/>
            <w14:ligatures w14:val="standardContextual"/>
          </w:rPr>
          <w:tab/>
        </w:r>
        <w:r w:rsidRPr="007774FA">
          <w:rPr>
            <w:rStyle w:val="Hipercze"/>
            <w:rFonts w:cstheme="minorHAnsi"/>
            <w:noProof/>
          </w:rPr>
          <w:t>Wymagania dotyczące wadium</w:t>
        </w:r>
        <w:r>
          <w:rPr>
            <w:noProof/>
            <w:webHidden/>
          </w:rPr>
          <w:tab/>
        </w:r>
        <w:r>
          <w:rPr>
            <w:noProof/>
            <w:webHidden/>
          </w:rPr>
          <w:fldChar w:fldCharType="begin"/>
        </w:r>
        <w:r>
          <w:rPr>
            <w:noProof/>
            <w:webHidden/>
          </w:rPr>
          <w:instrText xml:space="preserve"> PAGEREF _Toc178315995 \h </w:instrText>
        </w:r>
        <w:r>
          <w:rPr>
            <w:noProof/>
            <w:webHidden/>
          </w:rPr>
        </w:r>
        <w:r>
          <w:rPr>
            <w:noProof/>
            <w:webHidden/>
          </w:rPr>
          <w:fldChar w:fldCharType="separate"/>
        </w:r>
        <w:r w:rsidR="00755F44">
          <w:rPr>
            <w:noProof/>
            <w:webHidden/>
          </w:rPr>
          <w:t>8</w:t>
        </w:r>
        <w:r>
          <w:rPr>
            <w:noProof/>
            <w:webHidden/>
          </w:rPr>
          <w:fldChar w:fldCharType="end"/>
        </w:r>
      </w:hyperlink>
    </w:p>
    <w:p w14:paraId="27E0EA3C" w14:textId="506879AD" w:rsidR="005B3340" w:rsidRDefault="005B3340">
      <w:pPr>
        <w:pStyle w:val="Spistreci1"/>
        <w:rPr>
          <w:noProof/>
          <w:kern w:val="2"/>
          <w:sz w:val="22"/>
          <w:szCs w:val="22"/>
          <w:lang w:eastAsia="pl-PL"/>
          <w14:ligatures w14:val="standardContextual"/>
        </w:rPr>
      </w:pPr>
      <w:hyperlink w:anchor="_Toc178315996" w:history="1">
        <w:r w:rsidRPr="007774FA">
          <w:rPr>
            <w:rStyle w:val="Hipercze"/>
            <w:rFonts w:cstheme="minorHAnsi"/>
            <w:noProof/>
          </w:rPr>
          <w:t>VII.</w:t>
        </w:r>
        <w:r>
          <w:rPr>
            <w:noProof/>
            <w:kern w:val="2"/>
            <w:sz w:val="22"/>
            <w:szCs w:val="22"/>
            <w:lang w:eastAsia="pl-PL"/>
            <w14:ligatures w14:val="standardContextual"/>
          </w:rPr>
          <w:tab/>
        </w:r>
        <w:r w:rsidRPr="007774FA">
          <w:rPr>
            <w:rStyle w:val="Hipercze"/>
            <w:rFonts w:cstheme="minorHAnsi"/>
            <w:noProof/>
          </w:rPr>
          <w:t>Podstawy wykluczenia</w:t>
        </w:r>
        <w:r>
          <w:rPr>
            <w:noProof/>
            <w:webHidden/>
          </w:rPr>
          <w:tab/>
        </w:r>
        <w:r>
          <w:rPr>
            <w:noProof/>
            <w:webHidden/>
          </w:rPr>
          <w:fldChar w:fldCharType="begin"/>
        </w:r>
        <w:r>
          <w:rPr>
            <w:noProof/>
            <w:webHidden/>
          </w:rPr>
          <w:instrText xml:space="preserve"> PAGEREF _Toc178315996 \h </w:instrText>
        </w:r>
        <w:r>
          <w:rPr>
            <w:noProof/>
            <w:webHidden/>
          </w:rPr>
        </w:r>
        <w:r>
          <w:rPr>
            <w:noProof/>
            <w:webHidden/>
          </w:rPr>
          <w:fldChar w:fldCharType="separate"/>
        </w:r>
        <w:r w:rsidR="00755F44">
          <w:rPr>
            <w:noProof/>
            <w:webHidden/>
          </w:rPr>
          <w:t>9</w:t>
        </w:r>
        <w:r>
          <w:rPr>
            <w:noProof/>
            <w:webHidden/>
          </w:rPr>
          <w:fldChar w:fldCharType="end"/>
        </w:r>
      </w:hyperlink>
    </w:p>
    <w:p w14:paraId="7A86D25D" w14:textId="47CB94C5" w:rsidR="005B3340" w:rsidRDefault="005B3340">
      <w:pPr>
        <w:pStyle w:val="Spistreci1"/>
        <w:rPr>
          <w:noProof/>
          <w:kern w:val="2"/>
          <w:sz w:val="22"/>
          <w:szCs w:val="22"/>
          <w:lang w:eastAsia="pl-PL"/>
          <w14:ligatures w14:val="standardContextual"/>
        </w:rPr>
      </w:pPr>
      <w:hyperlink w:anchor="_Toc178315997" w:history="1">
        <w:r w:rsidRPr="007774FA">
          <w:rPr>
            <w:rStyle w:val="Hipercze"/>
            <w:rFonts w:cstheme="minorHAnsi"/>
            <w:noProof/>
            <w:lang w:eastAsia="pl-PL"/>
          </w:rPr>
          <w:t>VIII.</w:t>
        </w:r>
        <w:r>
          <w:rPr>
            <w:noProof/>
            <w:kern w:val="2"/>
            <w:sz w:val="22"/>
            <w:szCs w:val="22"/>
            <w:lang w:eastAsia="pl-PL"/>
            <w14:ligatures w14:val="standardContextual"/>
          </w:rPr>
          <w:tab/>
        </w:r>
        <w:r w:rsidRPr="007774FA">
          <w:rPr>
            <w:rStyle w:val="Hipercze"/>
            <w:rFonts w:cstheme="minorHAnsi"/>
            <w:noProof/>
            <w:lang w:eastAsia="pl-PL"/>
          </w:rPr>
          <w:t>Warunki udziału w postępowaniu</w:t>
        </w:r>
        <w:r>
          <w:rPr>
            <w:noProof/>
            <w:webHidden/>
          </w:rPr>
          <w:tab/>
        </w:r>
        <w:r>
          <w:rPr>
            <w:noProof/>
            <w:webHidden/>
          </w:rPr>
          <w:fldChar w:fldCharType="begin"/>
        </w:r>
        <w:r>
          <w:rPr>
            <w:noProof/>
            <w:webHidden/>
          </w:rPr>
          <w:instrText xml:space="preserve"> PAGEREF _Toc178315997 \h </w:instrText>
        </w:r>
        <w:r>
          <w:rPr>
            <w:noProof/>
            <w:webHidden/>
          </w:rPr>
        </w:r>
        <w:r>
          <w:rPr>
            <w:noProof/>
            <w:webHidden/>
          </w:rPr>
          <w:fldChar w:fldCharType="separate"/>
        </w:r>
        <w:r w:rsidR="00755F44">
          <w:rPr>
            <w:noProof/>
            <w:webHidden/>
          </w:rPr>
          <w:t>9</w:t>
        </w:r>
        <w:r>
          <w:rPr>
            <w:noProof/>
            <w:webHidden/>
          </w:rPr>
          <w:fldChar w:fldCharType="end"/>
        </w:r>
      </w:hyperlink>
    </w:p>
    <w:p w14:paraId="2141406F" w14:textId="58409AC6" w:rsidR="005B3340" w:rsidRDefault="005B3340">
      <w:pPr>
        <w:pStyle w:val="Spistreci1"/>
        <w:rPr>
          <w:noProof/>
          <w:kern w:val="2"/>
          <w:sz w:val="22"/>
          <w:szCs w:val="22"/>
          <w:lang w:eastAsia="pl-PL"/>
          <w14:ligatures w14:val="standardContextual"/>
        </w:rPr>
      </w:pPr>
      <w:hyperlink w:anchor="_Toc178315998" w:history="1">
        <w:r w:rsidRPr="007774FA">
          <w:rPr>
            <w:rStyle w:val="Hipercze"/>
            <w:rFonts w:cstheme="minorHAnsi"/>
            <w:noProof/>
            <w:lang w:eastAsia="pl-PL"/>
          </w:rPr>
          <w:t>IX.</w:t>
        </w:r>
        <w:r>
          <w:rPr>
            <w:noProof/>
            <w:kern w:val="2"/>
            <w:sz w:val="22"/>
            <w:szCs w:val="22"/>
            <w:lang w:eastAsia="pl-PL"/>
            <w14:ligatures w14:val="standardContextual"/>
          </w:rPr>
          <w:tab/>
        </w:r>
        <w:r w:rsidRPr="007774FA">
          <w:rPr>
            <w:rStyle w:val="Hipercze"/>
            <w:rFonts w:cstheme="minorHAnsi"/>
            <w:noProof/>
            <w:lang w:eastAsia="pl-PL"/>
          </w:rPr>
          <w:t>Udostępnianie zasobów i wspólne ubieganie się o udzielenie zamówienia</w:t>
        </w:r>
        <w:r>
          <w:rPr>
            <w:noProof/>
            <w:webHidden/>
          </w:rPr>
          <w:tab/>
        </w:r>
        <w:r>
          <w:rPr>
            <w:noProof/>
            <w:webHidden/>
          </w:rPr>
          <w:fldChar w:fldCharType="begin"/>
        </w:r>
        <w:r>
          <w:rPr>
            <w:noProof/>
            <w:webHidden/>
          </w:rPr>
          <w:instrText xml:space="preserve"> PAGEREF _Toc178315998 \h </w:instrText>
        </w:r>
        <w:r>
          <w:rPr>
            <w:noProof/>
            <w:webHidden/>
          </w:rPr>
        </w:r>
        <w:r>
          <w:rPr>
            <w:noProof/>
            <w:webHidden/>
          </w:rPr>
          <w:fldChar w:fldCharType="separate"/>
        </w:r>
        <w:r w:rsidR="00755F44">
          <w:rPr>
            <w:noProof/>
            <w:webHidden/>
          </w:rPr>
          <w:t>11</w:t>
        </w:r>
        <w:r>
          <w:rPr>
            <w:noProof/>
            <w:webHidden/>
          </w:rPr>
          <w:fldChar w:fldCharType="end"/>
        </w:r>
      </w:hyperlink>
    </w:p>
    <w:p w14:paraId="5F51A589" w14:textId="2EB9903A" w:rsidR="005B3340" w:rsidRDefault="005B3340">
      <w:pPr>
        <w:pStyle w:val="Spistreci1"/>
        <w:rPr>
          <w:noProof/>
          <w:kern w:val="2"/>
          <w:sz w:val="22"/>
          <w:szCs w:val="22"/>
          <w:lang w:eastAsia="pl-PL"/>
          <w14:ligatures w14:val="standardContextual"/>
        </w:rPr>
      </w:pPr>
      <w:hyperlink w:anchor="_Toc178315999" w:history="1">
        <w:r w:rsidRPr="007774FA">
          <w:rPr>
            <w:rStyle w:val="Hipercze"/>
            <w:rFonts w:cstheme="minorHAnsi"/>
            <w:noProof/>
            <w:lang w:eastAsia="pl-PL"/>
          </w:rPr>
          <w:t>X.</w:t>
        </w:r>
        <w:r>
          <w:rPr>
            <w:noProof/>
            <w:kern w:val="2"/>
            <w:sz w:val="22"/>
            <w:szCs w:val="22"/>
            <w:lang w:eastAsia="pl-PL"/>
            <w14:ligatures w14:val="standardContextual"/>
          </w:rPr>
          <w:tab/>
        </w:r>
        <w:r w:rsidRPr="007774FA">
          <w:rPr>
            <w:rStyle w:val="Hipercze"/>
            <w:rFonts w:cstheme="minorHAnsi"/>
            <w:noProof/>
            <w:lang w:eastAsia="pl-PL"/>
          </w:rPr>
          <w:t>Opis sposobu przygotowania oferty</w:t>
        </w:r>
        <w:r>
          <w:rPr>
            <w:noProof/>
            <w:webHidden/>
          </w:rPr>
          <w:tab/>
        </w:r>
        <w:r>
          <w:rPr>
            <w:noProof/>
            <w:webHidden/>
          </w:rPr>
          <w:fldChar w:fldCharType="begin"/>
        </w:r>
        <w:r>
          <w:rPr>
            <w:noProof/>
            <w:webHidden/>
          </w:rPr>
          <w:instrText xml:space="preserve"> PAGEREF _Toc178315999 \h </w:instrText>
        </w:r>
        <w:r>
          <w:rPr>
            <w:noProof/>
            <w:webHidden/>
          </w:rPr>
        </w:r>
        <w:r>
          <w:rPr>
            <w:noProof/>
            <w:webHidden/>
          </w:rPr>
          <w:fldChar w:fldCharType="separate"/>
        </w:r>
        <w:r w:rsidR="00755F44">
          <w:rPr>
            <w:noProof/>
            <w:webHidden/>
          </w:rPr>
          <w:t>12</w:t>
        </w:r>
        <w:r>
          <w:rPr>
            <w:noProof/>
            <w:webHidden/>
          </w:rPr>
          <w:fldChar w:fldCharType="end"/>
        </w:r>
      </w:hyperlink>
    </w:p>
    <w:p w14:paraId="5A484FFC" w14:textId="41FCDFC7" w:rsidR="005B3340" w:rsidRDefault="005B3340">
      <w:pPr>
        <w:pStyle w:val="Spistreci1"/>
        <w:rPr>
          <w:noProof/>
          <w:kern w:val="2"/>
          <w:sz w:val="22"/>
          <w:szCs w:val="22"/>
          <w:lang w:eastAsia="pl-PL"/>
          <w14:ligatures w14:val="standardContextual"/>
        </w:rPr>
      </w:pPr>
      <w:hyperlink w:anchor="_Toc178316000" w:history="1">
        <w:r w:rsidRPr="007774FA">
          <w:rPr>
            <w:rStyle w:val="Hipercze"/>
            <w:rFonts w:cstheme="minorHAnsi"/>
            <w:noProof/>
            <w:lang w:eastAsia="pl-PL"/>
          </w:rPr>
          <w:t>XI.</w:t>
        </w:r>
        <w:r>
          <w:rPr>
            <w:noProof/>
            <w:kern w:val="2"/>
            <w:sz w:val="22"/>
            <w:szCs w:val="22"/>
            <w:lang w:eastAsia="pl-PL"/>
            <w14:ligatures w14:val="standardContextual"/>
          </w:rPr>
          <w:tab/>
        </w:r>
        <w:r w:rsidRPr="007774FA">
          <w:rPr>
            <w:rStyle w:val="Hipercze"/>
            <w:rFonts w:cstheme="minorHAnsi"/>
            <w:noProof/>
            <w:lang w:eastAsia="pl-PL"/>
          </w:rPr>
          <w:t>Podmiotowe środki dowodowe składane na wezwanie Zamawiającego przez Wykonawcę, którego oferta została najwyżej oceniona</w:t>
        </w:r>
        <w:r>
          <w:rPr>
            <w:noProof/>
            <w:webHidden/>
          </w:rPr>
          <w:tab/>
        </w:r>
        <w:r>
          <w:rPr>
            <w:noProof/>
            <w:webHidden/>
          </w:rPr>
          <w:fldChar w:fldCharType="begin"/>
        </w:r>
        <w:r>
          <w:rPr>
            <w:noProof/>
            <w:webHidden/>
          </w:rPr>
          <w:instrText xml:space="preserve"> PAGEREF _Toc178316000 \h </w:instrText>
        </w:r>
        <w:r>
          <w:rPr>
            <w:noProof/>
            <w:webHidden/>
          </w:rPr>
        </w:r>
        <w:r>
          <w:rPr>
            <w:noProof/>
            <w:webHidden/>
          </w:rPr>
          <w:fldChar w:fldCharType="separate"/>
        </w:r>
        <w:r w:rsidR="00755F44">
          <w:rPr>
            <w:noProof/>
            <w:webHidden/>
          </w:rPr>
          <w:t>16</w:t>
        </w:r>
        <w:r>
          <w:rPr>
            <w:noProof/>
            <w:webHidden/>
          </w:rPr>
          <w:fldChar w:fldCharType="end"/>
        </w:r>
      </w:hyperlink>
    </w:p>
    <w:p w14:paraId="233160DF" w14:textId="2D5A3EC7" w:rsidR="005B3340" w:rsidRDefault="005B3340">
      <w:pPr>
        <w:pStyle w:val="Spistreci1"/>
        <w:rPr>
          <w:noProof/>
          <w:kern w:val="2"/>
          <w:sz w:val="22"/>
          <w:szCs w:val="22"/>
          <w:lang w:eastAsia="pl-PL"/>
          <w14:ligatures w14:val="standardContextual"/>
        </w:rPr>
      </w:pPr>
      <w:hyperlink w:anchor="_Toc178316001" w:history="1">
        <w:r w:rsidRPr="007774FA">
          <w:rPr>
            <w:rStyle w:val="Hipercze"/>
            <w:rFonts w:cstheme="minorHAnsi"/>
            <w:noProof/>
            <w:lang w:eastAsia="pl-PL"/>
          </w:rPr>
          <w:t>XII.</w:t>
        </w:r>
        <w:r>
          <w:rPr>
            <w:noProof/>
            <w:kern w:val="2"/>
            <w:sz w:val="22"/>
            <w:szCs w:val="22"/>
            <w:lang w:eastAsia="pl-PL"/>
            <w14:ligatures w14:val="standardContextual"/>
          </w:rPr>
          <w:tab/>
        </w:r>
        <w:r w:rsidRPr="007774FA">
          <w:rPr>
            <w:rStyle w:val="Hipercze"/>
            <w:rFonts w:cstheme="minorHAnsi"/>
            <w:noProof/>
            <w:lang w:eastAsia="pl-PL"/>
          </w:rPr>
          <w:t>Termin związania ofertą</w:t>
        </w:r>
        <w:r>
          <w:rPr>
            <w:noProof/>
            <w:webHidden/>
          </w:rPr>
          <w:tab/>
        </w:r>
        <w:r>
          <w:rPr>
            <w:noProof/>
            <w:webHidden/>
          </w:rPr>
          <w:fldChar w:fldCharType="begin"/>
        </w:r>
        <w:r>
          <w:rPr>
            <w:noProof/>
            <w:webHidden/>
          </w:rPr>
          <w:instrText xml:space="preserve"> PAGEREF _Toc178316001 \h </w:instrText>
        </w:r>
        <w:r>
          <w:rPr>
            <w:noProof/>
            <w:webHidden/>
          </w:rPr>
        </w:r>
        <w:r>
          <w:rPr>
            <w:noProof/>
            <w:webHidden/>
          </w:rPr>
          <w:fldChar w:fldCharType="separate"/>
        </w:r>
        <w:r w:rsidR="00755F44">
          <w:rPr>
            <w:noProof/>
            <w:webHidden/>
          </w:rPr>
          <w:t>17</w:t>
        </w:r>
        <w:r>
          <w:rPr>
            <w:noProof/>
            <w:webHidden/>
          </w:rPr>
          <w:fldChar w:fldCharType="end"/>
        </w:r>
      </w:hyperlink>
    </w:p>
    <w:p w14:paraId="385E1B30" w14:textId="4CE07257" w:rsidR="005B3340" w:rsidRDefault="005B3340">
      <w:pPr>
        <w:pStyle w:val="Spistreci1"/>
        <w:rPr>
          <w:noProof/>
          <w:kern w:val="2"/>
          <w:sz w:val="22"/>
          <w:szCs w:val="22"/>
          <w:lang w:eastAsia="pl-PL"/>
          <w14:ligatures w14:val="standardContextual"/>
        </w:rPr>
      </w:pPr>
      <w:hyperlink w:anchor="_Toc178316002" w:history="1">
        <w:r w:rsidRPr="007774FA">
          <w:rPr>
            <w:rStyle w:val="Hipercze"/>
            <w:rFonts w:cstheme="minorHAnsi"/>
            <w:noProof/>
          </w:rPr>
          <w:t>XIII.</w:t>
        </w:r>
        <w:r>
          <w:rPr>
            <w:noProof/>
            <w:kern w:val="2"/>
            <w:sz w:val="22"/>
            <w:szCs w:val="22"/>
            <w:lang w:eastAsia="pl-PL"/>
            <w14:ligatures w14:val="standardContextual"/>
          </w:rPr>
          <w:tab/>
        </w:r>
        <w:r w:rsidRPr="007774FA">
          <w:rPr>
            <w:rStyle w:val="Hipercze"/>
            <w:rFonts w:cstheme="minorHAnsi"/>
            <w:noProof/>
          </w:rPr>
          <w:t>Sposób oraz termin składania i otwarcia ofert</w:t>
        </w:r>
        <w:r>
          <w:rPr>
            <w:noProof/>
            <w:webHidden/>
          </w:rPr>
          <w:tab/>
        </w:r>
        <w:r>
          <w:rPr>
            <w:noProof/>
            <w:webHidden/>
          </w:rPr>
          <w:fldChar w:fldCharType="begin"/>
        </w:r>
        <w:r>
          <w:rPr>
            <w:noProof/>
            <w:webHidden/>
          </w:rPr>
          <w:instrText xml:space="preserve"> PAGEREF _Toc178316002 \h </w:instrText>
        </w:r>
        <w:r>
          <w:rPr>
            <w:noProof/>
            <w:webHidden/>
          </w:rPr>
        </w:r>
        <w:r>
          <w:rPr>
            <w:noProof/>
            <w:webHidden/>
          </w:rPr>
          <w:fldChar w:fldCharType="separate"/>
        </w:r>
        <w:r w:rsidR="00755F44">
          <w:rPr>
            <w:noProof/>
            <w:webHidden/>
          </w:rPr>
          <w:t>17</w:t>
        </w:r>
        <w:r>
          <w:rPr>
            <w:noProof/>
            <w:webHidden/>
          </w:rPr>
          <w:fldChar w:fldCharType="end"/>
        </w:r>
      </w:hyperlink>
    </w:p>
    <w:p w14:paraId="0D45C18E" w14:textId="6D04B8C5" w:rsidR="005B3340" w:rsidRDefault="005B3340">
      <w:pPr>
        <w:pStyle w:val="Spistreci2"/>
        <w:tabs>
          <w:tab w:val="left" w:pos="709"/>
          <w:tab w:val="right" w:leader="dot" w:pos="9062"/>
        </w:tabs>
        <w:rPr>
          <w:noProof/>
          <w:kern w:val="2"/>
          <w:sz w:val="22"/>
          <w:szCs w:val="22"/>
          <w:lang w:eastAsia="pl-PL"/>
          <w14:ligatures w14:val="standardContextual"/>
        </w:rPr>
      </w:pPr>
      <w:hyperlink w:anchor="_Toc178316003" w:history="1">
        <w:r w:rsidRPr="007774FA">
          <w:rPr>
            <w:rStyle w:val="Hipercze"/>
            <w:rFonts w:cstheme="minorHAnsi"/>
            <w:noProof/>
          </w:rPr>
          <w:t>2.</w:t>
        </w:r>
        <w:r>
          <w:rPr>
            <w:noProof/>
            <w:kern w:val="2"/>
            <w:sz w:val="22"/>
            <w:szCs w:val="22"/>
            <w:lang w:eastAsia="pl-PL"/>
            <w14:ligatures w14:val="standardContextual"/>
          </w:rPr>
          <w:tab/>
        </w:r>
        <w:r w:rsidRPr="007774FA">
          <w:rPr>
            <w:rStyle w:val="Hipercze"/>
            <w:rFonts w:cstheme="minorHAnsi"/>
            <w:noProof/>
          </w:rPr>
          <w:t>Składanie ofert:</w:t>
        </w:r>
        <w:r>
          <w:rPr>
            <w:noProof/>
            <w:webHidden/>
          </w:rPr>
          <w:tab/>
        </w:r>
        <w:r>
          <w:rPr>
            <w:noProof/>
            <w:webHidden/>
          </w:rPr>
          <w:fldChar w:fldCharType="begin"/>
        </w:r>
        <w:r>
          <w:rPr>
            <w:noProof/>
            <w:webHidden/>
          </w:rPr>
          <w:instrText xml:space="preserve"> PAGEREF _Toc178316003 \h </w:instrText>
        </w:r>
        <w:r>
          <w:rPr>
            <w:noProof/>
            <w:webHidden/>
          </w:rPr>
        </w:r>
        <w:r>
          <w:rPr>
            <w:noProof/>
            <w:webHidden/>
          </w:rPr>
          <w:fldChar w:fldCharType="separate"/>
        </w:r>
        <w:r w:rsidR="00755F44">
          <w:rPr>
            <w:noProof/>
            <w:webHidden/>
          </w:rPr>
          <w:t>17</w:t>
        </w:r>
        <w:r>
          <w:rPr>
            <w:noProof/>
            <w:webHidden/>
          </w:rPr>
          <w:fldChar w:fldCharType="end"/>
        </w:r>
      </w:hyperlink>
    </w:p>
    <w:p w14:paraId="481F1224" w14:textId="22100C8B" w:rsidR="005B3340" w:rsidRDefault="005B3340">
      <w:pPr>
        <w:pStyle w:val="Spistreci2"/>
        <w:tabs>
          <w:tab w:val="left" w:pos="709"/>
          <w:tab w:val="right" w:leader="dot" w:pos="9062"/>
        </w:tabs>
        <w:rPr>
          <w:noProof/>
          <w:kern w:val="2"/>
          <w:sz w:val="22"/>
          <w:szCs w:val="22"/>
          <w:lang w:eastAsia="pl-PL"/>
          <w14:ligatures w14:val="standardContextual"/>
        </w:rPr>
      </w:pPr>
      <w:hyperlink w:anchor="_Toc178316004" w:history="1">
        <w:r w:rsidRPr="007774FA">
          <w:rPr>
            <w:rStyle w:val="Hipercze"/>
            <w:rFonts w:cstheme="minorHAnsi"/>
            <w:noProof/>
            <w:lang w:eastAsia="pl-PL"/>
          </w:rPr>
          <w:t>3.</w:t>
        </w:r>
        <w:r>
          <w:rPr>
            <w:noProof/>
            <w:kern w:val="2"/>
            <w:sz w:val="22"/>
            <w:szCs w:val="22"/>
            <w:lang w:eastAsia="pl-PL"/>
            <w14:ligatures w14:val="standardContextual"/>
          </w:rPr>
          <w:tab/>
        </w:r>
        <w:r w:rsidRPr="007774FA">
          <w:rPr>
            <w:rStyle w:val="Hipercze"/>
            <w:rFonts w:cstheme="minorHAnsi"/>
            <w:noProof/>
            <w:lang w:eastAsia="pl-PL"/>
          </w:rPr>
          <w:t>Wycofanie oferty:</w:t>
        </w:r>
        <w:r>
          <w:rPr>
            <w:noProof/>
            <w:webHidden/>
          </w:rPr>
          <w:tab/>
        </w:r>
        <w:r>
          <w:rPr>
            <w:noProof/>
            <w:webHidden/>
          </w:rPr>
          <w:fldChar w:fldCharType="begin"/>
        </w:r>
        <w:r>
          <w:rPr>
            <w:noProof/>
            <w:webHidden/>
          </w:rPr>
          <w:instrText xml:space="preserve"> PAGEREF _Toc178316004 \h </w:instrText>
        </w:r>
        <w:r>
          <w:rPr>
            <w:noProof/>
            <w:webHidden/>
          </w:rPr>
        </w:r>
        <w:r>
          <w:rPr>
            <w:noProof/>
            <w:webHidden/>
          </w:rPr>
          <w:fldChar w:fldCharType="separate"/>
        </w:r>
        <w:r w:rsidR="00755F44">
          <w:rPr>
            <w:noProof/>
            <w:webHidden/>
          </w:rPr>
          <w:t>18</w:t>
        </w:r>
        <w:r>
          <w:rPr>
            <w:noProof/>
            <w:webHidden/>
          </w:rPr>
          <w:fldChar w:fldCharType="end"/>
        </w:r>
      </w:hyperlink>
    </w:p>
    <w:p w14:paraId="6B07D9B3" w14:textId="01183CFF" w:rsidR="005B3340" w:rsidRDefault="005B3340">
      <w:pPr>
        <w:pStyle w:val="Spistreci1"/>
        <w:rPr>
          <w:noProof/>
          <w:kern w:val="2"/>
          <w:sz w:val="22"/>
          <w:szCs w:val="22"/>
          <w:lang w:eastAsia="pl-PL"/>
          <w14:ligatures w14:val="standardContextual"/>
        </w:rPr>
      </w:pPr>
      <w:hyperlink w:anchor="_Toc178316005" w:history="1">
        <w:r w:rsidRPr="007774FA">
          <w:rPr>
            <w:rStyle w:val="Hipercze"/>
            <w:rFonts w:cstheme="minorHAnsi"/>
            <w:noProof/>
          </w:rPr>
          <w:t>XIV.</w:t>
        </w:r>
        <w:r>
          <w:rPr>
            <w:noProof/>
            <w:kern w:val="2"/>
            <w:sz w:val="22"/>
            <w:szCs w:val="22"/>
            <w:lang w:eastAsia="pl-PL"/>
            <w14:ligatures w14:val="standardContextual"/>
          </w:rPr>
          <w:tab/>
        </w:r>
        <w:r w:rsidRPr="007774FA">
          <w:rPr>
            <w:rStyle w:val="Hipercze"/>
            <w:rFonts w:cstheme="minorHAnsi"/>
            <w:noProof/>
          </w:rPr>
          <w:t>Sposób obliczenia ceny</w:t>
        </w:r>
        <w:r>
          <w:rPr>
            <w:noProof/>
            <w:webHidden/>
          </w:rPr>
          <w:tab/>
        </w:r>
        <w:r>
          <w:rPr>
            <w:noProof/>
            <w:webHidden/>
          </w:rPr>
          <w:fldChar w:fldCharType="begin"/>
        </w:r>
        <w:r>
          <w:rPr>
            <w:noProof/>
            <w:webHidden/>
          </w:rPr>
          <w:instrText xml:space="preserve"> PAGEREF _Toc178316005 \h </w:instrText>
        </w:r>
        <w:r>
          <w:rPr>
            <w:noProof/>
            <w:webHidden/>
          </w:rPr>
        </w:r>
        <w:r>
          <w:rPr>
            <w:noProof/>
            <w:webHidden/>
          </w:rPr>
          <w:fldChar w:fldCharType="separate"/>
        </w:r>
        <w:r w:rsidR="00755F44">
          <w:rPr>
            <w:noProof/>
            <w:webHidden/>
          </w:rPr>
          <w:t>18</w:t>
        </w:r>
        <w:r>
          <w:rPr>
            <w:noProof/>
            <w:webHidden/>
          </w:rPr>
          <w:fldChar w:fldCharType="end"/>
        </w:r>
      </w:hyperlink>
    </w:p>
    <w:p w14:paraId="27379413" w14:textId="0FD5E5C1" w:rsidR="005B3340" w:rsidRDefault="005B3340">
      <w:pPr>
        <w:pStyle w:val="Spistreci1"/>
        <w:rPr>
          <w:noProof/>
          <w:kern w:val="2"/>
          <w:sz w:val="22"/>
          <w:szCs w:val="22"/>
          <w:lang w:eastAsia="pl-PL"/>
          <w14:ligatures w14:val="standardContextual"/>
        </w:rPr>
      </w:pPr>
      <w:hyperlink w:anchor="_Toc178316006" w:history="1">
        <w:r w:rsidRPr="007774FA">
          <w:rPr>
            <w:rStyle w:val="Hipercze"/>
            <w:rFonts w:cstheme="minorHAnsi"/>
            <w:noProof/>
          </w:rPr>
          <w:t>XV.</w:t>
        </w:r>
        <w:r>
          <w:rPr>
            <w:noProof/>
            <w:kern w:val="2"/>
            <w:sz w:val="22"/>
            <w:szCs w:val="22"/>
            <w:lang w:eastAsia="pl-PL"/>
            <w14:ligatures w14:val="standardContextual"/>
          </w:rPr>
          <w:tab/>
        </w:r>
        <w:r w:rsidRPr="007774FA">
          <w:rPr>
            <w:rStyle w:val="Hipercze"/>
            <w:rFonts w:cstheme="minorHAnsi"/>
            <w:noProof/>
          </w:rPr>
          <w:t>Opis kryteriów oceny ofert</w:t>
        </w:r>
        <w:r>
          <w:rPr>
            <w:noProof/>
            <w:webHidden/>
          </w:rPr>
          <w:tab/>
        </w:r>
        <w:r>
          <w:rPr>
            <w:noProof/>
            <w:webHidden/>
          </w:rPr>
          <w:fldChar w:fldCharType="begin"/>
        </w:r>
        <w:r>
          <w:rPr>
            <w:noProof/>
            <w:webHidden/>
          </w:rPr>
          <w:instrText xml:space="preserve"> PAGEREF _Toc178316006 \h </w:instrText>
        </w:r>
        <w:r>
          <w:rPr>
            <w:noProof/>
            <w:webHidden/>
          </w:rPr>
        </w:r>
        <w:r>
          <w:rPr>
            <w:noProof/>
            <w:webHidden/>
          </w:rPr>
          <w:fldChar w:fldCharType="separate"/>
        </w:r>
        <w:r w:rsidR="00755F44">
          <w:rPr>
            <w:noProof/>
            <w:webHidden/>
          </w:rPr>
          <w:t>19</w:t>
        </w:r>
        <w:r>
          <w:rPr>
            <w:noProof/>
            <w:webHidden/>
          </w:rPr>
          <w:fldChar w:fldCharType="end"/>
        </w:r>
      </w:hyperlink>
    </w:p>
    <w:p w14:paraId="1A38740C" w14:textId="5C49A22B" w:rsidR="005B3340" w:rsidRDefault="005B3340">
      <w:pPr>
        <w:pStyle w:val="Spistreci1"/>
        <w:rPr>
          <w:noProof/>
          <w:kern w:val="2"/>
          <w:sz w:val="22"/>
          <w:szCs w:val="22"/>
          <w:lang w:eastAsia="pl-PL"/>
          <w14:ligatures w14:val="standardContextual"/>
        </w:rPr>
      </w:pPr>
      <w:hyperlink w:anchor="_Toc178316007" w:history="1">
        <w:r w:rsidRPr="007774FA">
          <w:rPr>
            <w:rStyle w:val="Hipercze"/>
            <w:rFonts w:cstheme="minorHAnsi"/>
            <w:noProof/>
          </w:rPr>
          <w:t>XVI.</w:t>
        </w:r>
        <w:r>
          <w:rPr>
            <w:noProof/>
            <w:kern w:val="2"/>
            <w:sz w:val="22"/>
            <w:szCs w:val="22"/>
            <w:lang w:eastAsia="pl-PL"/>
            <w14:ligatures w14:val="standardContextual"/>
          </w:rPr>
          <w:tab/>
        </w:r>
        <w:r w:rsidRPr="007774FA">
          <w:rPr>
            <w:rStyle w:val="Hipercze"/>
            <w:rFonts w:cstheme="minorHAnsi"/>
            <w:noProof/>
          </w:rPr>
          <w:t>Informacje związane z negocjacjami i ofertami dodatkowymi</w:t>
        </w:r>
        <w:r>
          <w:rPr>
            <w:noProof/>
            <w:webHidden/>
          </w:rPr>
          <w:tab/>
        </w:r>
        <w:r>
          <w:rPr>
            <w:noProof/>
            <w:webHidden/>
          </w:rPr>
          <w:fldChar w:fldCharType="begin"/>
        </w:r>
        <w:r>
          <w:rPr>
            <w:noProof/>
            <w:webHidden/>
          </w:rPr>
          <w:instrText xml:space="preserve"> PAGEREF _Toc178316007 \h </w:instrText>
        </w:r>
        <w:r>
          <w:rPr>
            <w:noProof/>
            <w:webHidden/>
          </w:rPr>
        </w:r>
        <w:r>
          <w:rPr>
            <w:noProof/>
            <w:webHidden/>
          </w:rPr>
          <w:fldChar w:fldCharType="separate"/>
        </w:r>
        <w:r w:rsidR="00755F44">
          <w:rPr>
            <w:noProof/>
            <w:webHidden/>
          </w:rPr>
          <w:t>21</w:t>
        </w:r>
        <w:r>
          <w:rPr>
            <w:noProof/>
            <w:webHidden/>
          </w:rPr>
          <w:fldChar w:fldCharType="end"/>
        </w:r>
      </w:hyperlink>
    </w:p>
    <w:p w14:paraId="02C8AD5B" w14:textId="7E18E829" w:rsidR="005B3340" w:rsidRDefault="005B3340">
      <w:pPr>
        <w:pStyle w:val="Spistreci1"/>
        <w:rPr>
          <w:noProof/>
          <w:kern w:val="2"/>
          <w:sz w:val="22"/>
          <w:szCs w:val="22"/>
          <w:lang w:eastAsia="pl-PL"/>
          <w14:ligatures w14:val="standardContextual"/>
        </w:rPr>
      </w:pPr>
      <w:hyperlink w:anchor="_Toc178316008" w:history="1">
        <w:r w:rsidRPr="007774FA">
          <w:rPr>
            <w:rStyle w:val="Hipercze"/>
            <w:rFonts w:cstheme="minorHAnsi"/>
            <w:noProof/>
          </w:rPr>
          <w:t>XVII.</w:t>
        </w:r>
        <w:r>
          <w:rPr>
            <w:noProof/>
            <w:kern w:val="2"/>
            <w:sz w:val="22"/>
            <w:szCs w:val="22"/>
            <w:lang w:eastAsia="pl-PL"/>
            <w14:ligatures w14:val="standardContextual"/>
          </w:rPr>
          <w:tab/>
        </w:r>
        <w:r w:rsidRPr="007774FA">
          <w:rPr>
            <w:rStyle w:val="Hipercze"/>
            <w:rFonts w:cstheme="minorHAnsi"/>
            <w:noProof/>
          </w:rPr>
          <w:t>Informacje o środkach komunikacji elektronicznej – w tym komunikacja między Zamawiającym a Wykonawcą</w:t>
        </w:r>
        <w:r>
          <w:rPr>
            <w:noProof/>
            <w:webHidden/>
          </w:rPr>
          <w:tab/>
        </w:r>
        <w:r>
          <w:rPr>
            <w:noProof/>
            <w:webHidden/>
          </w:rPr>
          <w:fldChar w:fldCharType="begin"/>
        </w:r>
        <w:r>
          <w:rPr>
            <w:noProof/>
            <w:webHidden/>
          </w:rPr>
          <w:instrText xml:space="preserve"> PAGEREF _Toc178316008 \h </w:instrText>
        </w:r>
        <w:r>
          <w:rPr>
            <w:noProof/>
            <w:webHidden/>
          </w:rPr>
        </w:r>
        <w:r>
          <w:rPr>
            <w:noProof/>
            <w:webHidden/>
          </w:rPr>
          <w:fldChar w:fldCharType="separate"/>
        </w:r>
        <w:r w:rsidR="00755F44">
          <w:rPr>
            <w:noProof/>
            <w:webHidden/>
          </w:rPr>
          <w:t>22</w:t>
        </w:r>
        <w:r>
          <w:rPr>
            <w:noProof/>
            <w:webHidden/>
          </w:rPr>
          <w:fldChar w:fldCharType="end"/>
        </w:r>
      </w:hyperlink>
    </w:p>
    <w:p w14:paraId="67AF29FD" w14:textId="4211CF98" w:rsidR="005B3340" w:rsidRDefault="005B3340">
      <w:pPr>
        <w:pStyle w:val="Spistreci1"/>
        <w:rPr>
          <w:noProof/>
          <w:kern w:val="2"/>
          <w:sz w:val="22"/>
          <w:szCs w:val="22"/>
          <w:lang w:eastAsia="pl-PL"/>
          <w14:ligatures w14:val="standardContextual"/>
        </w:rPr>
      </w:pPr>
      <w:hyperlink w:anchor="_Toc178316009" w:history="1">
        <w:r w:rsidRPr="007774FA">
          <w:rPr>
            <w:rStyle w:val="Hipercze"/>
            <w:rFonts w:cstheme="minorHAnsi"/>
            <w:noProof/>
          </w:rPr>
          <w:t>XVIII.</w:t>
        </w:r>
        <w:r>
          <w:rPr>
            <w:noProof/>
            <w:kern w:val="2"/>
            <w:sz w:val="22"/>
            <w:szCs w:val="22"/>
            <w:lang w:eastAsia="pl-PL"/>
            <w14:ligatures w14:val="standardContextual"/>
          </w:rPr>
          <w:tab/>
        </w:r>
        <w:r w:rsidRPr="007774FA">
          <w:rPr>
            <w:rStyle w:val="Hipercze"/>
            <w:rFonts w:cstheme="minorHAnsi"/>
            <w:noProof/>
          </w:rPr>
          <w:t>Informacje o formalnościach, jakie muszą zostać dopełnione po wyborze oferty w celu zawarcia umowy</w:t>
        </w:r>
        <w:r>
          <w:rPr>
            <w:noProof/>
            <w:webHidden/>
          </w:rPr>
          <w:tab/>
        </w:r>
        <w:r>
          <w:rPr>
            <w:noProof/>
            <w:webHidden/>
          </w:rPr>
          <w:fldChar w:fldCharType="begin"/>
        </w:r>
        <w:r>
          <w:rPr>
            <w:noProof/>
            <w:webHidden/>
          </w:rPr>
          <w:instrText xml:space="preserve"> PAGEREF _Toc178316009 \h </w:instrText>
        </w:r>
        <w:r>
          <w:rPr>
            <w:noProof/>
            <w:webHidden/>
          </w:rPr>
        </w:r>
        <w:r>
          <w:rPr>
            <w:noProof/>
            <w:webHidden/>
          </w:rPr>
          <w:fldChar w:fldCharType="separate"/>
        </w:r>
        <w:r w:rsidR="00755F44">
          <w:rPr>
            <w:noProof/>
            <w:webHidden/>
          </w:rPr>
          <w:t>25</w:t>
        </w:r>
        <w:r>
          <w:rPr>
            <w:noProof/>
            <w:webHidden/>
          </w:rPr>
          <w:fldChar w:fldCharType="end"/>
        </w:r>
      </w:hyperlink>
    </w:p>
    <w:p w14:paraId="45EAB604" w14:textId="350BD3C6" w:rsidR="005B3340" w:rsidRDefault="005B3340">
      <w:pPr>
        <w:pStyle w:val="Spistreci1"/>
        <w:rPr>
          <w:noProof/>
          <w:kern w:val="2"/>
          <w:sz w:val="22"/>
          <w:szCs w:val="22"/>
          <w:lang w:eastAsia="pl-PL"/>
          <w14:ligatures w14:val="standardContextual"/>
        </w:rPr>
      </w:pPr>
      <w:hyperlink w:anchor="_Toc178316010" w:history="1">
        <w:r w:rsidRPr="007774FA">
          <w:rPr>
            <w:rStyle w:val="Hipercze"/>
            <w:rFonts w:cstheme="minorHAnsi"/>
            <w:noProof/>
          </w:rPr>
          <w:t>XIX.</w:t>
        </w:r>
        <w:r>
          <w:rPr>
            <w:noProof/>
            <w:kern w:val="2"/>
            <w:sz w:val="22"/>
            <w:szCs w:val="22"/>
            <w:lang w:eastAsia="pl-PL"/>
            <w14:ligatures w14:val="standardContextual"/>
          </w:rPr>
          <w:tab/>
        </w:r>
        <w:r w:rsidRPr="007774FA">
          <w:rPr>
            <w:rStyle w:val="Hipercze"/>
            <w:rFonts w:cstheme="minorHAnsi"/>
            <w:noProof/>
          </w:rPr>
          <w:t>Zabezpieczenie należytego wykonania umowy</w:t>
        </w:r>
        <w:r>
          <w:rPr>
            <w:noProof/>
            <w:webHidden/>
          </w:rPr>
          <w:tab/>
        </w:r>
        <w:r>
          <w:rPr>
            <w:noProof/>
            <w:webHidden/>
          </w:rPr>
          <w:fldChar w:fldCharType="begin"/>
        </w:r>
        <w:r>
          <w:rPr>
            <w:noProof/>
            <w:webHidden/>
          </w:rPr>
          <w:instrText xml:space="preserve"> PAGEREF _Toc178316010 \h </w:instrText>
        </w:r>
        <w:r>
          <w:rPr>
            <w:noProof/>
            <w:webHidden/>
          </w:rPr>
        </w:r>
        <w:r>
          <w:rPr>
            <w:noProof/>
            <w:webHidden/>
          </w:rPr>
          <w:fldChar w:fldCharType="separate"/>
        </w:r>
        <w:r w:rsidR="00755F44">
          <w:rPr>
            <w:noProof/>
            <w:webHidden/>
          </w:rPr>
          <w:t>25</w:t>
        </w:r>
        <w:r>
          <w:rPr>
            <w:noProof/>
            <w:webHidden/>
          </w:rPr>
          <w:fldChar w:fldCharType="end"/>
        </w:r>
      </w:hyperlink>
    </w:p>
    <w:p w14:paraId="58557F88" w14:textId="143CD7D7" w:rsidR="005B3340" w:rsidRDefault="005B3340">
      <w:pPr>
        <w:pStyle w:val="Spistreci1"/>
        <w:rPr>
          <w:noProof/>
          <w:kern w:val="2"/>
          <w:sz w:val="22"/>
          <w:szCs w:val="22"/>
          <w:lang w:eastAsia="pl-PL"/>
          <w14:ligatures w14:val="standardContextual"/>
        </w:rPr>
      </w:pPr>
      <w:hyperlink w:anchor="_Toc178316011" w:history="1">
        <w:r w:rsidRPr="007774FA">
          <w:rPr>
            <w:rStyle w:val="Hipercze"/>
            <w:rFonts w:cstheme="minorHAnsi"/>
            <w:noProof/>
          </w:rPr>
          <w:t>XX.</w:t>
        </w:r>
        <w:r>
          <w:rPr>
            <w:noProof/>
            <w:kern w:val="2"/>
            <w:sz w:val="22"/>
            <w:szCs w:val="22"/>
            <w:lang w:eastAsia="pl-PL"/>
            <w14:ligatures w14:val="standardContextual"/>
          </w:rPr>
          <w:tab/>
        </w:r>
        <w:r w:rsidRPr="007774FA">
          <w:rPr>
            <w:rStyle w:val="Hipercze"/>
            <w:rFonts w:cstheme="minorHAnsi"/>
            <w:noProof/>
          </w:rPr>
          <w:t>Pouczenie o środkach ochrony prawnej</w:t>
        </w:r>
        <w:r>
          <w:rPr>
            <w:noProof/>
            <w:webHidden/>
          </w:rPr>
          <w:tab/>
        </w:r>
        <w:r>
          <w:rPr>
            <w:noProof/>
            <w:webHidden/>
          </w:rPr>
          <w:fldChar w:fldCharType="begin"/>
        </w:r>
        <w:r>
          <w:rPr>
            <w:noProof/>
            <w:webHidden/>
          </w:rPr>
          <w:instrText xml:space="preserve"> PAGEREF _Toc178316011 \h </w:instrText>
        </w:r>
        <w:r>
          <w:rPr>
            <w:noProof/>
            <w:webHidden/>
          </w:rPr>
        </w:r>
        <w:r>
          <w:rPr>
            <w:noProof/>
            <w:webHidden/>
          </w:rPr>
          <w:fldChar w:fldCharType="separate"/>
        </w:r>
        <w:r w:rsidR="00755F44">
          <w:rPr>
            <w:noProof/>
            <w:webHidden/>
          </w:rPr>
          <w:t>27</w:t>
        </w:r>
        <w:r>
          <w:rPr>
            <w:noProof/>
            <w:webHidden/>
          </w:rPr>
          <w:fldChar w:fldCharType="end"/>
        </w:r>
      </w:hyperlink>
    </w:p>
    <w:p w14:paraId="630A7A91" w14:textId="5F125A10" w:rsidR="005B3340" w:rsidRDefault="005B3340">
      <w:pPr>
        <w:pStyle w:val="Spistreci1"/>
        <w:rPr>
          <w:noProof/>
          <w:kern w:val="2"/>
          <w:sz w:val="22"/>
          <w:szCs w:val="22"/>
          <w:lang w:eastAsia="pl-PL"/>
          <w14:ligatures w14:val="standardContextual"/>
        </w:rPr>
      </w:pPr>
      <w:hyperlink w:anchor="_Toc178316012" w:history="1">
        <w:r w:rsidRPr="007774FA">
          <w:rPr>
            <w:rStyle w:val="Hipercze"/>
            <w:rFonts w:cstheme="minorHAnsi"/>
            <w:noProof/>
          </w:rPr>
          <w:t>XXI.</w:t>
        </w:r>
        <w:r>
          <w:rPr>
            <w:noProof/>
            <w:kern w:val="2"/>
            <w:sz w:val="22"/>
            <w:szCs w:val="22"/>
            <w:lang w:eastAsia="pl-PL"/>
            <w14:ligatures w14:val="standardContextual"/>
          </w:rPr>
          <w:tab/>
        </w:r>
        <w:r w:rsidRPr="007774FA">
          <w:rPr>
            <w:rStyle w:val="Hipercze"/>
            <w:rFonts w:cstheme="minorHAnsi"/>
            <w:noProof/>
          </w:rPr>
          <w:t>Obowiązek informacyjny wynikający z art. 13 RODO</w:t>
        </w:r>
        <w:r>
          <w:rPr>
            <w:noProof/>
            <w:webHidden/>
          </w:rPr>
          <w:tab/>
        </w:r>
        <w:r>
          <w:rPr>
            <w:noProof/>
            <w:webHidden/>
          </w:rPr>
          <w:fldChar w:fldCharType="begin"/>
        </w:r>
        <w:r>
          <w:rPr>
            <w:noProof/>
            <w:webHidden/>
          </w:rPr>
          <w:instrText xml:space="preserve"> PAGEREF _Toc178316012 \h </w:instrText>
        </w:r>
        <w:r>
          <w:rPr>
            <w:noProof/>
            <w:webHidden/>
          </w:rPr>
        </w:r>
        <w:r>
          <w:rPr>
            <w:noProof/>
            <w:webHidden/>
          </w:rPr>
          <w:fldChar w:fldCharType="separate"/>
        </w:r>
        <w:r w:rsidR="00755F44">
          <w:rPr>
            <w:noProof/>
            <w:webHidden/>
          </w:rPr>
          <w:t>27</w:t>
        </w:r>
        <w:r>
          <w:rPr>
            <w:noProof/>
            <w:webHidden/>
          </w:rPr>
          <w:fldChar w:fldCharType="end"/>
        </w:r>
      </w:hyperlink>
    </w:p>
    <w:p w14:paraId="240CF7AD" w14:textId="0E6AFCBC" w:rsidR="005B3340" w:rsidRDefault="005B3340">
      <w:pPr>
        <w:pStyle w:val="Spistreci1"/>
        <w:rPr>
          <w:noProof/>
          <w:kern w:val="2"/>
          <w:sz w:val="22"/>
          <w:szCs w:val="22"/>
          <w:lang w:eastAsia="pl-PL"/>
          <w14:ligatures w14:val="standardContextual"/>
        </w:rPr>
      </w:pPr>
      <w:hyperlink w:anchor="_Toc178316013" w:history="1">
        <w:r w:rsidRPr="007774FA">
          <w:rPr>
            <w:rStyle w:val="Hipercze"/>
            <w:rFonts w:cstheme="minorHAnsi"/>
            <w:noProof/>
          </w:rPr>
          <w:t>XXII.</w:t>
        </w:r>
        <w:r>
          <w:rPr>
            <w:noProof/>
            <w:kern w:val="2"/>
            <w:sz w:val="22"/>
            <w:szCs w:val="22"/>
            <w:lang w:eastAsia="pl-PL"/>
            <w14:ligatures w14:val="standardContextual"/>
          </w:rPr>
          <w:tab/>
        </w:r>
        <w:r w:rsidRPr="007774FA">
          <w:rPr>
            <w:rStyle w:val="Hipercze"/>
            <w:rFonts w:cstheme="minorHAnsi"/>
            <w:noProof/>
          </w:rPr>
          <w:t>Zalecenia</w:t>
        </w:r>
        <w:r>
          <w:rPr>
            <w:noProof/>
            <w:webHidden/>
          </w:rPr>
          <w:tab/>
        </w:r>
        <w:r>
          <w:rPr>
            <w:noProof/>
            <w:webHidden/>
          </w:rPr>
          <w:fldChar w:fldCharType="begin"/>
        </w:r>
        <w:r>
          <w:rPr>
            <w:noProof/>
            <w:webHidden/>
          </w:rPr>
          <w:instrText xml:space="preserve"> PAGEREF _Toc178316013 \h </w:instrText>
        </w:r>
        <w:r>
          <w:rPr>
            <w:noProof/>
            <w:webHidden/>
          </w:rPr>
        </w:r>
        <w:r>
          <w:rPr>
            <w:noProof/>
            <w:webHidden/>
          </w:rPr>
          <w:fldChar w:fldCharType="separate"/>
        </w:r>
        <w:r w:rsidR="00755F44">
          <w:rPr>
            <w:noProof/>
            <w:webHidden/>
          </w:rPr>
          <w:t>29</w:t>
        </w:r>
        <w:r>
          <w:rPr>
            <w:noProof/>
            <w:webHidden/>
          </w:rPr>
          <w:fldChar w:fldCharType="end"/>
        </w:r>
      </w:hyperlink>
    </w:p>
    <w:p w14:paraId="20866A03" w14:textId="5DA4CB87" w:rsidR="005B3340" w:rsidRDefault="005B3340">
      <w:pPr>
        <w:pStyle w:val="Spistreci1"/>
        <w:rPr>
          <w:noProof/>
          <w:kern w:val="2"/>
          <w:sz w:val="22"/>
          <w:szCs w:val="22"/>
          <w:lang w:eastAsia="pl-PL"/>
          <w14:ligatures w14:val="standardContextual"/>
        </w:rPr>
      </w:pPr>
      <w:hyperlink w:anchor="_Toc178316014" w:history="1">
        <w:r w:rsidRPr="007774FA">
          <w:rPr>
            <w:rStyle w:val="Hipercze"/>
            <w:rFonts w:cstheme="minorHAnsi"/>
            <w:noProof/>
          </w:rPr>
          <w:t>XXIII.</w:t>
        </w:r>
        <w:r>
          <w:rPr>
            <w:noProof/>
            <w:kern w:val="2"/>
            <w:sz w:val="22"/>
            <w:szCs w:val="22"/>
            <w:lang w:eastAsia="pl-PL"/>
            <w14:ligatures w14:val="standardContextual"/>
          </w:rPr>
          <w:tab/>
        </w:r>
        <w:r w:rsidRPr="007774FA">
          <w:rPr>
            <w:rStyle w:val="Hipercze"/>
            <w:rFonts w:cstheme="minorHAnsi"/>
            <w:noProof/>
          </w:rPr>
          <w:t>Informacje dodatkowe</w:t>
        </w:r>
        <w:r>
          <w:rPr>
            <w:noProof/>
            <w:webHidden/>
          </w:rPr>
          <w:tab/>
        </w:r>
        <w:r>
          <w:rPr>
            <w:noProof/>
            <w:webHidden/>
          </w:rPr>
          <w:fldChar w:fldCharType="begin"/>
        </w:r>
        <w:r>
          <w:rPr>
            <w:noProof/>
            <w:webHidden/>
          </w:rPr>
          <w:instrText xml:space="preserve"> PAGEREF _Toc178316014 \h </w:instrText>
        </w:r>
        <w:r>
          <w:rPr>
            <w:noProof/>
            <w:webHidden/>
          </w:rPr>
        </w:r>
        <w:r>
          <w:rPr>
            <w:noProof/>
            <w:webHidden/>
          </w:rPr>
          <w:fldChar w:fldCharType="separate"/>
        </w:r>
        <w:r w:rsidR="00755F44">
          <w:rPr>
            <w:noProof/>
            <w:webHidden/>
          </w:rPr>
          <w:t>30</w:t>
        </w:r>
        <w:r>
          <w:rPr>
            <w:noProof/>
            <w:webHidden/>
          </w:rPr>
          <w:fldChar w:fldCharType="end"/>
        </w:r>
      </w:hyperlink>
    </w:p>
    <w:p w14:paraId="5F9DB77A" w14:textId="0913613C" w:rsidR="005B3340" w:rsidRDefault="005B3340">
      <w:pPr>
        <w:pStyle w:val="Spistreci1"/>
        <w:rPr>
          <w:noProof/>
          <w:kern w:val="2"/>
          <w:sz w:val="22"/>
          <w:szCs w:val="22"/>
          <w:lang w:eastAsia="pl-PL"/>
          <w14:ligatures w14:val="standardContextual"/>
        </w:rPr>
      </w:pPr>
      <w:hyperlink w:anchor="_Toc178316015" w:history="1">
        <w:r w:rsidRPr="007774FA">
          <w:rPr>
            <w:rStyle w:val="Hipercze"/>
            <w:rFonts w:cstheme="minorHAnsi"/>
            <w:noProof/>
          </w:rPr>
          <w:t>XXIV.</w:t>
        </w:r>
        <w:r>
          <w:rPr>
            <w:noProof/>
            <w:kern w:val="2"/>
            <w:sz w:val="22"/>
            <w:szCs w:val="22"/>
            <w:lang w:eastAsia="pl-PL"/>
            <w14:ligatures w14:val="standardContextual"/>
          </w:rPr>
          <w:tab/>
        </w:r>
        <w:r w:rsidRPr="007774FA">
          <w:rPr>
            <w:rStyle w:val="Hipercze"/>
            <w:rFonts w:cstheme="minorHAnsi"/>
            <w:noProof/>
          </w:rPr>
          <w:t>Załączniki</w:t>
        </w:r>
        <w:r>
          <w:rPr>
            <w:noProof/>
            <w:webHidden/>
          </w:rPr>
          <w:tab/>
        </w:r>
        <w:r>
          <w:rPr>
            <w:noProof/>
            <w:webHidden/>
          </w:rPr>
          <w:fldChar w:fldCharType="begin"/>
        </w:r>
        <w:r>
          <w:rPr>
            <w:noProof/>
            <w:webHidden/>
          </w:rPr>
          <w:instrText xml:space="preserve"> PAGEREF _Toc178316015 \h </w:instrText>
        </w:r>
        <w:r>
          <w:rPr>
            <w:noProof/>
            <w:webHidden/>
          </w:rPr>
        </w:r>
        <w:r>
          <w:rPr>
            <w:noProof/>
            <w:webHidden/>
          </w:rPr>
          <w:fldChar w:fldCharType="separate"/>
        </w:r>
        <w:r w:rsidR="00755F44">
          <w:rPr>
            <w:noProof/>
            <w:webHidden/>
          </w:rPr>
          <w:t>30</w:t>
        </w:r>
        <w:r>
          <w:rPr>
            <w:noProof/>
            <w:webHidden/>
          </w:rPr>
          <w:fldChar w:fldCharType="end"/>
        </w:r>
      </w:hyperlink>
    </w:p>
    <w:p w14:paraId="0EF1E813" w14:textId="40949A9D" w:rsidR="00A507BB" w:rsidRPr="00CF2C68" w:rsidRDefault="00CD361B" w:rsidP="00AF2CCA">
      <w:pPr>
        <w:spacing w:line="276" w:lineRule="auto"/>
        <w:jc w:val="both"/>
        <w:rPr>
          <w:rFonts w:cstheme="minorHAnsi"/>
          <w:b/>
          <w:bCs/>
          <w:sz w:val="24"/>
          <w:szCs w:val="24"/>
        </w:rPr>
      </w:pPr>
      <w:r w:rsidRPr="00616AFC">
        <w:rPr>
          <w:rFonts w:cstheme="minorHAnsi"/>
          <w:b/>
          <w:bCs/>
          <w:sz w:val="24"/>
          <w:szCs w:val="24"/>
        </w:rPr>
        <w:fldChar w:fldCharType="end"/>
      </w:r>
    </w:p>
    <w:p w14:paraId="178FFACC" w14:textId="77777777" w:rsidR="00CF2C68" w:rsidRDefault="00CF2C68" w:rsidP="00AF2CCA">
      <w:pPr>
        <w:pStyle w:val="StylSWZ"/>
        <w:ind w:left="284" w:hanging="284"/>
        <w:jc w:val="both"/>
        <w:rPr>
          <w:rFonts w:asciiTheme="minorHAnsi" w:hAnsiTheme="minorHAnsi" w:cstheme="minorHAnsi"/>
          <w:szCs w:val="28"/>
        </w:rPr>
        <w:sectPr w:rsidR="00CF2C68" w:rsidSect="0018723E">
          <w:headerReference w:type="default" r:id="rId9"/>
          <w:footerReference w:type="default" r:id="rId10"/>
          <w:pgSz w:w="11906" w:h="16838"/>
          <w:pgMar w:top="1276" w:right="1417" w:bottom="1417" w:left="1417" w:header="709" w:footer="432" w:gutter="0"/>
          <w:cols w:space="708"/>
          <w:docGrid w:linePitch="360"/>
        </w:sectPr>
      </w:pPr>
      <w:bookmarkStart w:id="0" w:name="_Hlk106781996"/>
    </w:p>
    <w:p w14:paraId="3492BB8C" w14:textId="2B258F32" w:rsidR="00CD361B" w:rsidRPr="00962357" w:rsidRDefault="001D0643" w:rsidP="00962357">
      <w:pPr>
        <w:pStyle w:val="StylSWZ"/>
        <w:ind w:left="284" w:hanging="284"/>
        <w:jc w:val="both"/>
        <w:rPr>
          <w:rFonts w:asciiTheme="minorHAnsi" w:hAnsiTheme="minorHAnsi" w:cstheme="minorHAnsi"/>
          <w:szCs w:val="28"/>
        </w:rPr>
      </w:pPr>
      <w:bookmarkStart w:id="1" w:name="_Toc178315986"/>
      <w:r>
        <w:rPr>
          <w:rFonts w:asciiTheme="minorHAnsi" w:hAnsiTheme="minorHAnsi" w:cstheme="minorHAnsi"/>
          <w:szCs w:val="28"/>
        </w:rPr>
        <w:lastRenderedPageBreak/>
        <w:t>Zamawiający</w:t>
      </w:r>
      <w:bookmarkEnd w:id="1"/>
    </w:p>
    <w:p w14:paraId="7E8C959C" w14:textId="77777777" w:rsidR="002F1812" w:rsidRPr="002F1812" w:rsidRDefault="002F1812" w:rsidP="002F1812">
      <w:pPr>
        <w:pStyle w:val="Akapitzlist"/>
        <w:spacing w:after="0"/>
        <w:jc w:val="both"/>
        <w:rPr>
          <w:rFonts w:cstheme="minorHAnsi"/>
          <w:b/>
          <w:color w:val="FF0000"/>
          <w:sz w:val="24"/>
          <w:szCs w:val="24"/>
        </w:rPr>
      </w:pPr>
    </w:p>
    <w:tbl>
      <w:tblPr>
        <w:tblW w:w="845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758"/>
      </w:tblGrid>
      <w:tr w:rsidR="00CD361B" w:rsidRPr="00CF2C68" w14:paraId="280047C1" w14:textId="77777777" w:rsidTr="00962357">
        <w:trPr>
          <w:trHeight w:val="243"/>
        </w:trPr>
        <w:tc>
          <w:tcPr>
            <w:tcW w:w="2694" w:type="dxa"/>
            <w:shd w:val="clear" w:color="auto" w:fill="D9E2F3"/>
            <w:vAlign w:val="center"/>
          </w:tcPr>
          <w:bookmarkEnd w:id="0"/>
          <w:p w14:paraId="7C31B72F" w14:textId="77777777" w:rsidR="00CD361B" w:rsidRPr="004E6868" w:rsidRDefault="00CD361B" w:rsidP="00AF2CCA">
            <w:pPr>
              <w:spacing w:after="0" w:line="360" w:lineRule="auto"/>
              <w:jc w:val="both"/>
              <w:rPr>
                <w:rFonts w:cstheme="minorHAnsi"/>
                <w:b/>
                <w:sz w:val="20"/>
                <w:szCs w:val="20"/>
              </w:rPr>
            </w:pPr>
            <w:r w:rsidRPr="004E6868">
              <w:rPr>
                <w:rFonts w:cstheme="minorHAnsi"/>
                <w:b/>
                <w:sz w:val="20"/>
                <w:szCs w:val="20"/>
              </w:rPr>
              <w:t>Nazwa</w:t>
            </w:r>
          </w:p>
        </w:tc>
        <w:tc>
          <w:tcPr>
            <w:tcW w:w="5758" w:type="dxa"/>
            <w:vAlign w:val="center"/>
          </w:tcPr>
          <w:p w14:paraId="1A4D714D" w14:textId="77777777" w:rsidR="00CD361B" w:rsidRPr="004E6868" w:rsidRDefault="00CD361B" w:rsidP="00AF2CCA">
            <w:pPr>
              <w:pStyle w:val="Bezodstpw"/>
              <w:tabs>
                <w:tab w:val="left" w:pos="5820"/>
              </w:tabs>
              <w:spacing w:line="276" w:lineRule="auto"/>
              <w:jc w:val="both"/>
              <w:rPr>
                <w:rFonts w:cstheme="minorHAnsi"/>
                <w:bCs/>
                <w:sz w:val="22"/>
                <w:szCs w:val="22"/>
              </w:rPr>
            </w:pPr>
            <w:r w:rsidRPr="004E6868">
              <w:rPr>
                <w:rFonts w:cstheme="minorHAnsi"/>
                <w:bCs/>
                <w:sz w:val="22"/>
                <w:szCs w:val="22"/>
                <w:shd w:val="clear" w:color="auto" w:fill="FFFFFF"/>
              </w:rPr>
              <w:t>Miasto i Gmina Sztum</w:t>
            </w:r>
          </w:p>
        </w:tc>
      </w:tr>
      <w:tr w:rsidR="00CD361B" w:rsidRPr="00CF2C68" w14:paraId="47C7124D" w14:textId="77777777" w:rsidTr="00962357">
        <w:trPr>
          <w:trHeight w:val="243"/>
        </w:trPr>
        <w:tc>
          <w:tcPr>
            <w:tcW w:w="2694" w:type="dxa"/>
            <w:shd w:val="clear" w:color="auto" w:fill="D9E2F3"/>
            <w:vAlign w:val="center"/>
          </w:tcPr>
          <w:p w14:paraId="2DCD741B" w14:textId="77777777" w:rsidR="00CD361B" w:rsidRPr="004E6868" w:rsidRDefault="00CD361B" w:rsidP="00AF2CCA">
            <w:pPr>
              <w:spacing w:after="0" w:line="360" w:lineRule="auto"/>
              <w:jc w:val="both"/>
              <w:rPr>
                <w:rFonts w:cstheme="minorHAnsi"/>
                <w:b/>
                <w:sz w:val="20"/>
                <w:szCs w:val="20"/>
              </w:rPr>
            </w:pPr>
            <w:r w:rsidRPr="004E6868">
              <w:rPr>
                <w:rFonts w:cstheme="minorHAnsi"/>
                <w:b/>
                <w:sz w:val="20"/>
                <w:szCs w:val="20"/>
              </w:rPr>
              <w:t>Adres siedziby</w:t>
            </w:r>
          </w:p>
        </w:tc>
        <w:tc>
          <w:tcPr>
            <w:tcW w:w="5758" w:type="dxa"/>
            <w:vAlign w:val="center"/>
          </w:tcPr>
          <w:p w14:paraId="3DEC041A" w14:textId="77777777" w:rsidR="00CD361B" w:rsidRPr="004E6868" w:rsidRDefault="00CD361B" w:rsidP="00AF2CCA">
            <w:pPr>
              <w:pStyle w:val="Bezodstpw"/>
              <w:spacing w:line="276" w:lineRule="auto"/>
              <w:jc w:val="both"/>
              <w:rPr>
                <w:rFonts w:cstheme="minorHAnsi"/>
                <w:bCs/>
                <w:sz w:val="22"/>
                <w:szCs w:val="22"/>
              </w:rPr>
            </w:pPr>
            <w:r w:rsidRPr="004E6868">
              <w:rPr>
                <w:rFonts w:cstheme="minorHAnsi"/>
                <w:bCs/>
                <w:sz w:val="22"/>
                <w:szCs w:val="22"/>
                <w:shd w:val="clear" w:color="auto" w:fill="FFFFFF"/>
              </w:rPr>
              <w:t>ul. Mickiewicza 39</w:t>
            </w:r>
          </w:p>
          <w:p w14:paraId="2266408C" w14:textId="77777777" w:rsidR="00CD361B" w:rsidRPr="004E6868" w:rsidRDefault="00CD361B" w:rsidP="00AF2CCA">
            <w:pPr>
              <w:pStyle w:val="Bezodstpw"/>
              <w:spacing w:line="276" w:lineRule="auto"/>
              <w:jc w:val="both"/>
              <w:rPr>
                <w:rFonts w:cstheme="minorHAnsi"/>
                <w:bCs/>
                <w:sz w:val="22"/>
                <w:szCs w:val="22"/>
              </w:rPr>
            </w:pPr>
            <w:r w:rsidRPr="004E6868">
              <w:rPr>
                <w:rFonts w:cstheme="minorHAnsi"/>
                <w:bCs/>
                <w:sz w:val="22"/>
                <w:szCs w:val="22"/>
                <w:shd w:val="clear" w:color="auto" w:fill="FFFFFF"/>
              </w:rPr>
              <w:t>82-400</w:t>
            </w:r>
            <w:r w:rsidRPr="004E6868">
              <w:rPr>
                <w:rFonts w:cstheme="minorHAnsi"/>
                <w:bCs/>
                <w:sz w:val="22"/>
                <w:szCs w:val="22"/>
              </w:rPr>
              <w:t xml:space="preserve"> </w:t>
            </w:r>
            <w:r w:rsidRPr="004E6868">
              <w:rPr>
                <w:rFonts w:cstheme="minorHAnsi"/>
                <w:bCs/>
                <w:sz w:val="22"/>
                <w:szCs w:val="22"/>
                <w:shd w:val="clear" w:color="auto" w:fill="FFFFFF"/>
              </w:rPr>
              <w:t>Sztum</w:t>
            </w:r>
          </w:p>
        </w:tc>
      </w:tr>
      <w:tr w:rsidR="00CD361B" w:rsidRPr="00CF2C68" w14:paraId="36F54E07" w14:textId="77777777" w:rsidTr="00962357">
        <w:trPr>
          <w:trHeight w:val="243"/>
        </w:trPr>
        <w:tc>
          <w:tcPr>
            <w:tcW w:w="2694" w:type="dxa"/>
            <w:shd w:val="clear" w:color="auto" w:fill="D9E2F3"/>
            <w:vAlign w:val="center"/>
          </w:tcPr>
          <w:p w14:paraId="3B15ECD7" w14:textId="77777777" w:rsidR="00CD361B" w:rsidRPr="004E6868" w:rsidRDefault="00CD361B" w:rsidP="00AF2CCA">
            <w:pPr>
              <w:spacing w:after="0" w:line="360" w:lineRule="auto"/>
              <w:jc w:val="both"/>
              <w:rPr>
                <w:rFonts w:cstheme="minorHAnsi"/>
                <w:b/>
                <w:sz w:val="20"/>
                <w:szCs w:val="20"/>
              </w:rPr>
            </w:pPr>
            <w:r w:rsidRPr="004E6868">
              <w:rPr>
                <w:rFonts w:cstheme="minorHAnsi"/>
                <w:b/>
                <w:sz w:val="20"/>
                <w:szCs w:val="20"/>
              </w:rPr>
              <w:t>Telefon / faks</w:t>
            </w:r>
          </w:p>
        </w:tc>
        <w:tc>
          <w:tcPr>
            <w:tcW w:w="5758" w:type="dxa"/>
            <w:vAlign w:val="center"/>
          </w:tcPr>
          <w:p w14:paraId="532BB7EA" w14:textId="77777777" w:rsidR="00CD361B" w:rsidRPr="004E6868" w:rsidRDefault="00CD361B" w:rsidP="00AF2CCA">
            <w:pPr>
              <w:pStyle w:val="Bezodstpw"/>
              <w:spacing w:line="276" w:lineRule="auto"/>
              <w:jc w:val="both"/>
              <w:rPr>
                <w:rFonts w:cstheme="minorHAnsi"/>
                <w:bCs/>
                <w:sz w:val="22"/>
                <w:szCs w:val="22"/>
                <w:shd w:val="clear" w:color="auto" w:fill="FFFFFF"/>
              </w:rPr>
            </w:pPr>
            <w:r w:rsidRPr="004E6868">
              <w:rPr>
                <w:rFonts w:cstheme="minorHAnsi"/>
                <w:bCs/>
                <w:sz w:val="22"/>
                <w:szCs w:val="22"/>
                <w:shd w:val="clear" w:color="auto" w:fill="FFFFFF"/>
              </w:rPr>
              <w:t>(55) 640 63 03</w:t>
            </w:r>
          </w:p>
          <w:p w14:paraId="4F3B749B" w14:textId="77777777" w:rsidR="00CD361B" w:rsidRPr="004E6868" w:rsidRDefault="00CD361B" w:rsidP="00AF2CCA">
            <w:pPr>
              <w:pStyle w:val="Bezodstpw"/>
              <w:tabs>
                <w:tab w:val="left" w:pos="6360"/>
              </w:tabs>
              <w:spacing w:line="276" w:lineRule="auto"/>
              <w:jc w:val="both"/>
              <w:rPr>
                <w:rFonts w:cstheme="minorHAnsi"/>
                <w:bCs/>
                <w:sz w:val="22"/>
                <w:szCs w:val="22"/>
              </w:rPr>
            </w:pPr>
            <w:r w:rsidRPr="004E6868">
              <w:rPr>
                <w:rFonts w:cstheme="minorHAnsi"/>
                <w:bCs/>
                <w:sz w:val="22"/>
                <w:szCs w:val="22"/>
                <w:shd w:val="clear" w:color="auto" w:fill="FFFFFF"/>
              </w:rPr>
              <w:t>fax (55) 640 63 00</w:t>
            </w:r>
          </w:p>
        </w:tc>
      </w:tr>
      <w:tr w:rsidR="00CD361B" w:rsidRPr="00CF2C68" w14:paraId="265E72A1" w14:textId="77777777" w:rsidTr="00962357">
        <w:trPr>
          <w:trHeight w:val="243"/>
        </w:trPr>
        <w:tc>
          <w:tcPr>
            <w:tcW w:w="2694" w:type="dxa"/>
            <w:shd w:val="clear" w:color="auto" w:fill="D9E2F3"/>
            <w:vAlign w:val="center"/>
          </w:tcPr>
          <w:p w14:paraId="7BBF35B6" w14:textId="77777777" w:rsidR="00CD361B" w:rsidRPr="004E6868" w:rsidRDefault="00CD361B" w:rsidP="00AF2CCA">
            <w:pPr>
              <w:spacing w:after="0" w:line="360" w:lineRule="auto"/>
              <w:jc w:val="both"/>
              <w:rPr>
                <w:rFonts w:cstheme="minorHAnsi"/>
                <w:b/>
                <w:sz w:val="20"/>
                <w:szCs w:val="20"/>
              </w:rPr>
            </w:pPr>
            <w:bookmarkStart w:id="2" w:name="_Hlk179461126"/>
            <w:r w:rsidRPr="004E6868">
              <w:rPr>
                <w:rFonts w:cstheme="minorHAnsi"/>
                <w:b/>
                <w:sz w:val="20"/>
                <w:szCs w:val="20"/>
              </w:rPr>
              <w:t>Adres strony internetowej, na której prowadzone jest postępowanie i na której została udostępniona dokumentacja zamówienia</w:t>
            </w:r>
            <w:bookmarkEnd w:id="2"/>
          </w:p>
        </w:tc>
        <w:bookmarkStart w:id="3" w:name="_Hlk179461185"/>
        <w:tc>
          <w:tcPr>
            <w:tcW w:w="5758" w:type="dxa"/>
            <w:vAlign w:val="center"/>
          </w:tcPr>
          <w:p w14:paraId="2B2045E7" w14:textId="58A6389C" w:rsidR="009F05AE" w:rsidRDefault="00B7618E" w:rsidP="00AF2CCA">
            <w:pPr>
              <w:pStyle w:val="Bezodstpw"/>
              <w:suppressAutoHyphens/>
              <w:spacing w:line="276" w:lineRule="auto"/>
              <w:jc w:val="both"/>
            </w:pPr>
            <w:r>
              <w:fldChar w:fldCharType="begin"/>
            </w:r>
            <w:r>
              <w:instrText>HYPERLINK "</w:instrText>
            </w:r>
            <w:r w:rsidRPr="00B7618E">
              <w:instrText>https://platformazakupowa.pl/transakcja/99640</w:instrText>
            </w:r>
            <w:r w:rsidRPr="00B7618E">
              <w:instrText>0</w:instrText>
            </w:r>
            <w:r w:rsidRPr="00B7618E">
              <w:instrText xml:space="preserve"> </w:instrText>
            </w:r>
            <w:r w:rsidRPr="00B7618E">
              <w:instrText xml:space="preserve"> </w:instrText>
            </w:r>
            <w:r>
              <w:instrText>"</w:instrText>
            </w:r>
            <w:r>
              <w:fldChar w:fldCharType="separate"/>
            </w:r>
            <w:r w:rsidRPr="009B51D4">
              <w:rPr>
                <w:rStyle w:val="Hipercze"/>
                <w:rFonts w:cstheme="minorBidi"/>
              </w:rPr>
              <w:t>https://platformazakupowa.pl/transakcja/99640</w:t>
            </w:r>
            <w:r w:rsidRPr="009B51D4">
              <w:rPr>
                <w:rStyle w:val="Hipercze"/>
                <w:rFonts w:cstheme="minorBidi"/>
              </w:rPr>
              <w:t>0</w:t>
            </w:r>
            <w:r w:rsidRPr="009B51D4">
              <w:rPr>
                <w:rStyle w:val="Hipercze"/>
                <w:rFonts w:cstheme="minorBidi"/>
              </w:rPr>
              <w:t xml:space="preserve"> </w:t>
            </w:r>
            <w:r w:rsidRPr="009B51D4">
              <w:rPr>
                <w:rStyle w:val="Hipercze"/>
                <w:rFonts w:cstheme="minorBidi"/>
              </w:rPr>
              <w:t xml:space="preserve"> </w:t>
            </w:r>
            <w:r>
              <w:fldChar w:fldCharType="end"/>
            </w:r>
            <w:bookmarkStart w:id="4" w:name="_Hlk106782422"/>
          </w:p>
          <w:p w14:paraId="5F56F769" w14:textId="0F221F87" w:rsidR="00CD361B" w:rsidRPr="004E6868" w:rsidRDefault="00CD361B" w:rsidP="00AF2CCA">
            <w:pPr>
              <w:pStyle w:val="Bezodstpw"/>
              <w:suppressAutoHyphens/>
              <w:spacing w:line="276" w:lineRule="auto"/>
              <w:jc w:val="both"/>
              <w:rPr>
                <w:rFonts w:cstheme="minorHAnsi"/>
                <w:sz w:val="22"/>
                <w:szCs w:val="22"/>
              </w:rPr>
            </w:pPr>
            <w:r w:rsidRPr="004E6868">
              <w:rPr>
                <w:rFonts w:cstheme="minorHAnsi"/>
                <w:sz w:val="22"/>
                <w:szCs w:val="22"/>
              </w:rPr>
              <w:t>Zmiany i wyjaśnienia treści SWZ oraz inne dokumenty zamówienia bezpośrednio związane z postępowaniem o udzielenie zamówienia publikowane będą na stronie internetowej prowadzonego postępowania.</w:t>
            </w:r>
            <w:bookmarkEnd w:id="4"/>
            <w:bookmarkEnd w:id="3"/>
          </w:p>
        </w:tc>
      </w:tr>
      <w:tr w:rsidR="00CD361B" w:rsidRPr="00CF2C68" w14:paraId="1DD65B91" w14:textId="77777777" w:rsidTr="00962357">
        <w:trPr>
          <w:trHeight w:val="243"/>
        </w:trPr>
        <w:tc>
          <w:tcPr>
            <w:tcW w:w="2694" w:type="dxa"/>
            <w:shd w:val="clear" w:color="auto" w:fill="D9E2F3"/>
            <w:vAlign w:val="center"/>
          </w:tcPr>
          <w:p w14:paraId="10604B28" w14:textId="77777777" w:rsidR="00CD361B" w:rsidRPr="004E6868" w:rsidRDefault="00CD361B" w:rsidP="00AF2CCA">
            <w:pPr>
              <w:spacing w:after="0" w:line="360" w:lineRule="auto"/>
              <w:jc w:val="both"/>
              <w:rPr>
                <w:rFonts w:cstheme="minorHAnsi"/>
                <w:b/>
                <w:sz w:val="20"/>
                <w:szCs w:val="20"/>
              </w:rPr>
            </w:pPr>
            <w:r w:rsidRPr="004E6868">
              <w:rPr>
                <w:rFonts w:cstheme="minorHAnsi"/>
                <w:b/>
                <w:sz w:val="20"/>
                <w:szCs w:val="20"/>
              </w:rPr>
              <w:t>e-mail</w:t>
            </w:r>
          </w:p>
        </w:tc>
        <w:tc>
          <w:tcPr>
            <w:tcW w:w="5758" w:type="dxa"/>
            <w:vAlign w:val="center"/>
          </w:tcPr>
          <w:p w14:paraId="592FE7A4" w14:textId="77777777" w:rsidR="00CD361B" w:rsidRPr="004E6868" w:rsidRDefault="00CD361B" w:rsidP="00AF2CCA">
            <w:pPr>
              <w:pStyle w:val="Default"/>
              <w:spacing w:line="360" w:lineRule="auto"/>
              <w:jc w:val="both"/>
              <w:rPr>
                <w:rFonts w:asciiTheme="minorHAnsi" w:hAnsiTheme="minorHAnsi" w:cstheme="minorHAnsi"/>
                <w:sz w:val="22"/>
                <w:szCs w:val="22"/>
              </w:rPr>
            </w:pPr>
            <w:hyperlink r:id="rId11" w:history="1">
              <w:r w:rsidRPr="004E6868">
                <w:rPr>
                  <w:rStyle w:val="Hipercze"/>
                  <w:rFonts w:asciiTheme="minorHAnsi" w:hAnsiTheme="minorHAnsi" w:cstheme="minorHAnsi"/>
                  <w:bCs/>
                  <w:sz w:val="22"/>
                  <w:szCs w:val="22"/>
                  <w:shd w:val="clear" w:color="auto" w:fill="FFFFFF"/>
                </w:rPr>
                <w:t>zamowienia.publiczne@sztum.pl</w:t>
              </w:r>
            </w:hyperlink>
          </w:p>
        </w:tc>
      </w:tr>
      <w:tr w:rsidR="00CD361B" w:rsidRPr="00CF2C68" w14:paraId="1B28E08E" w14:textId="77777777" w:rsidTr="00962357">
        <w:trPr>
          <w:trHeight w:val="371"/>
        </w:trPr>
        <w:tc>
          <w:tcPr>
            <w:tcW w:w="2694" w:type="dxa"/>
            <w:shd w:val="clear" w:color="auto" w:fill="D9E2F3"/>
            <w:vAlign w:val="center"/>
          </w:tcPr>
          <w:p w14:paraId="43838D1D" w14:textId="7DB18E3E" w:rsidR="00CD361B" w:rsidRPr="004E6868" w:rsidRDefault="00CD361B" w:rsidP="00AF2CCA">
            <w:pPr>
              <w:spacing w:after="0" w:line="360" w:lineRule="auto"/>
              <w:jc w:val="both"/>
              <w:rPr>
                <w:rFonts w:cstheme="minorHAnsi"/>
                <w:b/>
                <w:sz w:val="20"/>
                <w:szCs w:val="20"/>
              </w:rPr>
            </w:pPr>
            <w:r w:rsidRPr="004E6868">
              <w:rPr>
                <w:rFonts w:cstheme="minorHAnsi"/>
                <w:b/>
                <w:sz w:val="20"/>
                <w:szCs w:val="20"/>
              </w:rPr>
              <w:t>Osob</w:t>
            </w:r>
            <w:r w:rsidR="002963EA">
              <w:rPr>
                <w:rFonts w:cstheme="minorHAnsi"/>
                <w:b/>
                <w:sz w:val="20"/>
                <w:szCs w:val="20"/>
              </w:rPr>
              <w:t>y</w:t>
            </w:r>
            <w:r w:rsidRPr="004E6868">
              <w:rPr>
                <w:rFonts w:cstheme="minorHAnsi"/>
                <w:b/>
                <w:sz w:val="20"/>
                <w:szCs w:val="20"/>
              </w:rPr>
              <w:t xml:space="preserve"> upoważnion</w:t>
            </w:r>
            <w:r w:rsidR="002963EA">
              <w:rPr>
                <w:rFonts w:cstheme="minorHAnsi"/>
                <w:b/>
                <w:sz w:val="20"/>
                <w:szCs w:val="20"/>
              </w:rPr>
              <w:t>e</w:t>
            </w:r>
            <w:r w:rsidRPr="004E6868">
              <w:rPr>
                <w:rFonts w:cstheme="minorHAnsi"/>
                <w:b/>
                <w:sz w:val="20"/>
                <w:szCs w:val="20"/>
              </w:rPr>
              <w:t xml:space="preserve"> do kontaktów</w:t>
            </w:r>
            <w:r w:rsidR="002963EA">
              <w:rPr>
                <w:rFonts w:cstheme="minorHAnsi"/>
                <w:b/>
                <w:sz w:val="20"/>
                <w:szCs w:val="20"/>
              </w:rPr>
              <w:t xml:space="preserve"> z Wykonawcami</w:t>
            </w:r>
          </w:p>
        </w:tc>
        <w:tc>
          <w:tcPr>
            <w:tcW w:w="5758" w:type="dxa"/>
            <w:vAlign w:val="center"/>
          </w:tcPr>
          <w:p w14:paraId="3FB895D4" w14:textId="77777777" w:rsidR="00DA6A4E" w:rsidRPr="007C69F9" w:rsidRDefault="00DA6A4E" w:rsidP="00DA6A4E">
            <w:pPr>
              <w:tabs>
                <w:tab w:val="left" w:pos="567"/>
                <w:tab w:val="left" w:pos="709"/>
              </w:tabs>
              <w:autoSpaceDE w:val="0"/>
              <w:autoSpaceDN w:val="0"/>
              <w:adjustRightInd w:val="0"/>
              <w:spacing w:after="0" w:line="276" w:lineRule="auto"/>
              <w:ind w:right="57"/>
              <w:contextualSpacing/>
              <w:rPr>
                <w:rFonts w:cstheme="minorHAnsi"/>
                <w:bCs/>
                <w:sz w:val="22"/>
                <w:szCs w:val="22"/>
              </w:rPr>
            </w:pPr>
            <w:r w:rsidRPr="007C69F9">
              <w:rPr>
                <w:rFonts w:cstheme="minorHAnsi"/>
                <w:b/>
                <w:sz w:val="22"/>
                <w:szCs w:val="22"/>
              </w:rPr>
              <w:t xml:space="preserve">Miłosz Gutjar  -  </w:t>
            </w:r>
            <w:r w:rsidRPr="007C69F9">
              <w:rPr>
                <w:rFonts w:cstheme="minorHAnsi"/>
                <w:sz w:val="22"/>
                <w:szCs w:val="22"/>
              </w:rPr>
              <w:t xml:space="preserve">tel. +48 55 640 63 49 - </w:t>
            </w:r>
            <w:r w:rsidRPr="007C69F9">
              <w:rPr>
                <w:rFonts w:cstheme="minorHAnsi"/>
                <w:bCs/>
                <w:sz w:val="22"/>
                <w:szCs w:val="22"/>
              </w:rPr>
              <w:t>przedmiot zamówienia, realizacja umowy</w:t>
            </w:r>
          </w:p>
          <w:p w14:paraId="4F26B635" w14:textId="2758CB78" w:rsidR="00CD361B" w:rsidRPr="004E6868" w:rsidRDefault="00DA6A4E" w:rsidP="00DA6A4E">
            <w:pPr>
              <w:pStyle w:val="Default"/>
              <w:spacing w:line="360" w:lineRule="auto"/>
              <w:jc w:val="both"/>
              <w:rPr>
                <w:rFonts w:asciiTheme="minorHAnsi" w:hAnsiTheme="minorHAnsi" w:cstheme="minorHAnsi"/>
                <w:sz w:val="22"/>
                <w:szCs w:val="22"/>
              </w:rPr>
            </w:pPr>
            <w:r w:rsidRPr="007C69F9">
              <w:rPr>
                <w:rFonts w:asciiTheme="minorHAnsi" w:hAnsiTheme="minorHAnsi" w:cstheme="minorHAnsi"/>
                <w:b/>
                <w:sz w:val="22"/>
                <w:szCs w:val="22"/>
              </w:rPr>
              <w:t xml:space="preserve">Dominika Stopa - </w:t>
            </w:r>
            <w:r w:rsidRPr="007C69F9">
              <w:rPr>
                <w:rFonts w:asciiTheme="minorHAnsi" w:hAnsiTheme="minorHAnsi" w:cstheme="minorHAnsi"/>
                <w:sz w:val="22"/>
                <w:szCs w:val="22"/>
              </w:rPr>
              <w:t xml:space="preserve">tel. +48 55 640 63 63 -  </w:t>
            </w:r>
            <w:r w:rsidRPr="007C69F9">
              <w:rPr>
                <w:rFonts w:asciiTheme="minorHAnsi" w:hAnsiTheme="minorHAnsi" w:cstheme="minorHAnsi"/>
                <w:bCs/>
                <w:sz w:val="22"/>
                <w:szCs w:val="22"/>
              </w:rPr>
              <w:t>sprawy proceduralne</w:t>
            </w:r>
          </w:p>
        </w:tc>
      </w:tr>
      <w:tr w:rsidR="00CD361B" w:rsidRPr="00CF2C68" w14:paraId="1AE0D1F5" w14:textId="77777777" w:rsidTr="00962357">
        <w:trPr>
          <w:trHeight w:val="243"/>
        </w:trPr>
        <w:tc>
          <w:tcPr>
            <w:tcW w:w="2694" w:type="dxa"/>
            <w:shd w:val="clear" w:color="auto" w:fill="D9E2F3"/>
            <w:vAlign w:val="center"/>
          </w:tcPr>
          <w:p w14:paraId="0A3B5E23" w14:textId="77777777" w:rsidR="00CD361B" w:rsidRPr="004E6868" w:rsidRDefault="00CD361B" w:rsidP="00AF2CCA">
            <w:pPr>
              <w:spacing w:after="0" w:line="360" w:lineRule="auto"/>
              <w:jc w:val="both"/>
              <w:rPr>
                <w:rFonts w:cstheme="minorHAnsi"/>
                <w:b/>
                <w:sz w:val="20"/>
                <w:szCs w:val="20"/>
              </w:rPr>
            </w:pPr>
            <w:r w:rsidRPr="004E6868">
              <w:rPr>
                <w:rFonts w:cstheme="minorHAnsi"/>
                <w:b/>
                <w:sz w:val="20"/>
                <w:szCs w:val="20"/>
              </w:rPr>
              <w:t>Nr REGON</w:t>
            </w:r>
          </w:p>
        </w:tc>
        <w:tc>
          <w:tcPr>
            <w:tcW w:w="5758" w:type="dxa"/>
            <w:vAlign w:val="center"/>
          </w:tcPr>
          <w:p w14:paraId="2297212F" w14:textId="66E8D292" w:rsidR="00CD361B" w:rsidRPr="004E6868" w:rsidRDefault="003D0E1D" w:rsidP="00AF2CCA">
            <w:pPr>
              <w:pStyle w:val="Default"/>
              <w:spacing w:line="360" w:lineRule="auto"/>
              <w:jc w:val="both"/>
              <w:rPr>
                <w:rFonts w:asciiTheme="minorHAnsi" w:hAnsiTheme="minorHAnsi" w:cstheme="minorHAnsi"/>
                <w:color w:val="FF0000"/>
                <w:sz w:val="22"/>
                <w:szCs w:val="22"/>
              </w:rPr>
            </w:pPr>
            <w:r w:rsidRPr="004E6868">
              <w:rPr>
                <w:rFonts w:asciiTheme="minorHAnsi" w:hAnsiTheme="minorHAnsi" w:cstheme="minorHAnsi"/>
                <w:sz w:val="22"/>
                <w:szCs w:val="22"/>
              </w:rPr>
              <w:t>170747773</w:t>
            </w:r>
          </w:p>
        </w:tc>
      </w:tr>
      <w:tr w:rsidR="00CD361B" w:rsidRPr="00CF2C68" w14:paraId="7A6FB9FA" w14:textId="77777777" w:rsidTr="00962357">
        <w:trPr>
          <w:trHeight w:val="254"/>
        </w:trPr>
        <w:tc>
          <w:tcPr>
            <w:tcW w:w="2694" w:type="dxa"/>
            <w:shd w:val="clear" w:color="auto" w:fill="D9E2F3"/>
            <w:vAlign w:val="center"/>
          </w:tcPr>
          <w:p w14:paraId="3DE35B3A" w14:textId="77777777" w:rsidR="00CD361B" w:rsidRPr="004E6868" w:rsidRDefault="00CD361B" w:rsidP="00AF2CCA">
            <w:pPr>
              <w:spacing w:after="0" w:line="360" w:lineRule="auto"/>
              <w:jc w:val="both"/>
              <w:rPr>
                <w:rFonts w:cstheme="minorHAnsi"/>
                <w:b/>
                <w:sz w:val="20"/>
                <w:szCs w:val="20"/>
              </w:rPr>
            </w:pPr>
            <w:r w:rsidRPr="004E6868">
              <w:rPr>
                <w:rFonts w:cstheme="minorHAnsi"/>
                <w:b/>
                <w:sz w:val="20"/>
                <w:szCs w:val="20"/>
              </w:rPr>
              <w:t>Nr NIP</w:t>
            </w:r>
          </w:p>
        </w:tc>
        <w:tc>
          <w:tcPr>
            <w:tcW w:w="5758" w:type="dxa"/>
            <w:vAlign w:val="center"/>
          </w:tcPr>
          <w:p w14:paraId="562F94E3" w14:textId="77777777" w:rsidR="00CD361B" w:rsidRPr="004E6868" w:rsidRDefault="00CD361B" w:rsidP="00AF2CCA">
            <w:pPr>
              <w:pStyle w:val="Bezodstpw"/>
              <w:spacing w:line="276" w:lineRule="auto"/>
              <w:jc w:val="both"/>
              <w:rPr>
                <w:rFonts w:cstheme="minorHAnsi"/>
                <w:bCs/>
                <w:sz w:val="22"/>
                <w:szCs w:val="22"/>
              </w:rPr>
            </w:pPr>
            <w:r w:rsidRPr="004E6868">
              <w:rPr>
                <w:rFonts w:cstheme="minorHAnsi"/>
                <w:bCs/>
                <w:sz w:val="22"/>
                <w:szCs w:val="22"/>
                <w:shd w:val="clear" w:color="auto" w:fill="FFFFFF"/>
              </w:rPr>
              <w:t>579-22-11-352</w:t>
            </w:r>
          </w:p>
        </w:tc>
      </w:tr>
      <w:tr w:rsidR="00CD361B" w:rsidRPr="00CF2C68" w14:paraId="4B9BDEC3" w14:textId="77777777" w:rsidTr="00962357">
        <w:trPr>
          <w:trHeight w:val="254"/>
        </w:trPr>
        <w:tc>
          <w:tcPr>
            <w:tcW w:w="2694" w:type="dxa"/>
            <w:shd w:val="clear" w:color="auto" w:fill="D9E2F3"/>
            <w:vAlign w:val="center"/>
          </w:tcPr>
          <w:p w14:paraId="2B3EB324" w14:textId="77777777" w:rsidR="00CD361B" w:rsidRPr="004E6868" w:rsidRDefault="00CD361B" w:rsidP="00AF2CCA">
            <w:pPr>
              <w:spacing w:after="0" w:line="360" w:lineRule="auto"/>
              <w:jc w:val="both"/>
              <w:rPr>
                <w:rFonts w:cstheme="minorHAnsi"/>
                <w:b/>
                <w:sz w:val="20"/>
                <w:szCs w:val="20"/>
              </w:rPr>
            </w:pPr>
            <w:r w:rsidRPr="004E6868">
              <w:rPr>
                <w:rFonts w:cstheme="minorHAnsi"/>
                <w:b/>
                <w:sz w:val="20"/>
                <w:szCs w:val="20"/>
              </w:rPr>
              <w:t>Dni i godziny pracy Zamawiającego</w:t>
            </w:r>
          </w:p>
        </w:tc>
        <w:tc>
          <w:tcPr>
            <w:tcW w:w="5758" w:type="dxa"/>
            <w:vAlign w:val="center"/>
          </w:tcPr>
          <w:p w14:paraId="1F6B47B8" w14:textId="77777777" w:rsidR="00CD361B" w:rsidRPr="004E6868" w:rsidRDefault="00CD361B" w:rsidP="00AF2CCA">
            <w:pPr>
              <w:pStyle w:val="Bezodstpw"/>
              <w:spacing w:line="276" w:lineRule="auto"/>
              <w:jc w:val="both"/>
              <w:rPr>
                <w:rFonts w:cstheme="minorHAnsi"/>
                <w:bCs/>
                <w:sz w:val="22"/>
                <w:szCs w:val="22"/>
                <w:shd w:val="clear" w:color="auto" w:fill="FFFFFF"/>
              </w:rPr>
            </w:pPr>
            <w:r w:rsidRPr="004E6868">
              <w:rPr>
                <w:rFonts w:cstheme="minorHAnsi"/>
                <w:bCs/>
                <w:sz w:val="22"/>
                <w:szCs w:val="22"/>
                <w:shd w:val="clear" w:color="auto" w:fill="FFFFFF"/>
              </w:rPr>
              <w:t>poniedziałek – wtorek, czwartek: 7.30 - 15.30,</w:t>
            </w:r>
          </w:p>
          <w:p w14:paraId="71AB16F0" w14:textId="77777777" w:rsidR="00CD361B" w:rsidRPr="004E6868" w:rsidRDefault="00CD361B" w:rsidP="004E6868">
            <w:pPr>
              <w:pStyle w:val="Bezodstpw"/>
              <w:spacing w:line="276" w:lineRule="auto"/>
              <w:rPr>
                <w:rFonts w:cstheme="minorHAnsi"/>
                <w:bCs/>
                <w:sz w:val="22"/>
                <w:szCs w:val="22"/>
                <w:shd w:val="clear" w:color="auto" w:fill="FFFFFF"/>
              </w:rPr>
            </w:pPr>
            <w:r w:rsidRPr="004E6868">
              <w:rPr>
                <w:rFonts w:cstheme="minorHAnsi"/>
                <w:bCs/>
                <w:sz w:val="22"/>
                <w:szCs w:val="22"/>
                <w:shd w:val="clear" w:color="auto" w:fill="FFFFFF"/>
              </w:rPr>
              <w:t xml:space="preserve">środa: 7.30 – 17.00, </w:t>
            </w:r>
            <w:r w:rsidRPr="004E6868">
              <w:rPr>
                <w:rFonts w:cstheme="minorHAnsi"/>
                <w:bCs/>
                <w:sz w:val="22"/>
                <w:szCs w:val="22"/>
                <w:shd w:val="clear" w:color="auto" w:fill="FFFFFF"/>
              </w:rPr>
              <w:br/>
              <w:t>piątek: 7.30 – 14.00.</w:t>
            </w:r>
          </w:p>
        </w:tc>
      </w:tr>
    </w:tbl>
    <w:p w14:paraId="7DBA06AC" w14:textId="77777777" w:rsidR="002F1812" w:rsidRPr="00CF2C68" w:rsidRDefault="002F1812" w:rsidP="00AF2CCA">
      <w:pPr>
        <w:pStyle w:val="Bezodstpw"/>
        <w:suppressAutoHyphens/>
        <w:jc w:val="both"/>
        <w:rPr>
          <w:rFonts w:cstheme="minorHAnsi"/>
          <w:b/>
          <w:bCs/>
          <w:sz w:val="24"/>
          <w:szCs w:val="24"/>
        </w:rPr>
      </w:pPr>
    </w:p>
    <w:p w14:paraId="4A010148" w14:textId="77777777" w:rsidR="00CD361B" w:rsidRPr="00CF2C68" w:rsidRDefault="00CD361B" w:rsidP="00AF2CCA">
      <w:pPr>
        <w:pStyle w:val="StylSWZ"/>
        <w:jc w:val="both"/>
        <w:rPr>
          <w:rFonts w:asciiTheme="minorHAnsi" w:hAnsiTheme="minorHAnsi" w:cstheme="minorHAnsi"/>
          <w:szCs w:val="28"/>
        </w:rPr>
      </w:pPr>
      <w:bookmarkStart w:id="5" w:name="_Toc178315987"/>
      <w:r w:rsidRPr="00CF2C68">
        <w:rPr>
          <w:rFonts w:asciiTheme="minorHAnsi" w:hAnsiTheme="minorHAnsi" w:cstheme="minorHAnsi"/>
          <w:szCs w:val="28"/>
        </w:rPr>
        <w:t>Tryb prowadzonego postepowania</w:t>
      </w:r>
      <w:bookmarkEnd w:id="5"/>
    </w:p>
    <w:p w14:paraId="239AF336" w14:textId="77777777" w:rsidR="00CD361B" w:rsidRPr="00CF2C68" w:rsidRDefault="00CD361B" w:rsidP="00AF2CCA">
      <w:pPr>
        <w:pStyle w:val="Bezodstpw"/>
        <w:suppressAutoHyphens/>
        <w:jc w:val="both"/>
        <w:rPr>
          <w:rFonts w:cstheme="minorHAnsi"/>
          <w:color w:val="FF0000"/>
          <w:sz w:val="24"/>
          <w:szCs w:val="24"/>
          <w:shd w:val="clear" w:color="auto" w:fill="FFFFFF"/>
        </w:rPr>
      </w:pPr>
    </w:p>
    <w:p w14:paraId="35800757" w14:textId="77777777" w:rsidR="001D0643" w:rsidRPr="004E6868" w:rsidRDefault="001D0643" w:rsidP="001D0643">
      <w:pPr>
        <w:pStyle w:val="Bezodstpw"/>
        <w:numPr>
          <w:ilvl w:val="0"/>
          <w:numId w:val="1"/>
        </w:numPr>
        <w:suppressAutoHyphens/>
        <w:autoSpaceDN w:val="0"/>
        <w:spacing w:line="276" w:lineRule="auto"/>
        <w:ind w:left="284" w:hanging="284"/>
        <w:jc w:val="both"/>
        <w:rPr>
          <w:rFonts w:cstheme="minorHAnsi"/>
          <w:sz w:val="24"/>
          <w:szCs w:val="24"/>
        </w:rPr>
      </w:pPr>
      <w:r w:rsidRPr="004E6868">
        <w:rPr>
          <w:rFonts w:cstheme="minorHAnsi"/>
          <w:sz w:val="24"/>
          <w:szCs w:val="24"/>
        </w:rPr>
        <w:t xml:space="preserve">Niniejsze postępowanie prowadzone jest w trybie podstawowym na podstawie </w:t>
      </w:r>
      <w:r w:rsidRPr="004E6868">
        <w:rPr>
          <w:rFonts w:cstheme="minorHAnsi"/>
          <w:b/>
          <w:bCs/>
          <w:sz w:val="24"/>
          <w:szCs w:val="24"/>
        </w:rPr>
        <w:t>art. 275 pkt 2</w:t>
      </w:r>
      <w:r w:rsidRPr="004E6868">
        <w:rPr>
          <w:rFonts w:cstheme="minorHAnsi"/>
          <w:sz w:val="24"/>
          <w:szCs w:val="24"/>
        </w:rPr>
        <w:t xml:space="preserve"> ustawy z dnia 11 września 2019 roku Prawo Zamówień Publicznych zwanej dalej „ustawą PZP” (Dz.U. z 2023, poz. 1605 z </w:t>
      </w:r>
      <w:proofErr w:type="spellStart"/>
      <w:r w:rsidRPr="004E6868">
        <w:rPr>
          <w:rFonts w:cstheme="minorHAnsi"/>
          <w:sz w:val="24"/>
          <w:szCs w:val="24"/>
        </w:rPr>
        <w:t>późn</w:t>
      </w:r>
      <w:proofErr w:type="spellEnd"/>
      <w:r w:rsidRPr="004E6868">
        <w:rPr>
          <w:rFonts w:cstheme="minorHAnsi"/>
          <w:sz w:val="24"/>
          <w:szCs w:val="24"/>
        </w:rPr>
        <w:t>. Zm.).</w:t>
      </w:r>
    </w:p>
    <w:p w14:paraId="0BA67484" w14:textId="77777777" w:rsidR="001D0643" w:rsidRPr="004E6868" w:rsidRDefault="001D0643" w:rsidP="001D0643">
      <w:pPr>
        <w:pStyle w:val="Bezodstpw"/>
        <w:numPr>
          <w:ilvl w:val="0"/>
          <w:numId w:val="1"/>
        </w:numPr>
        <w:suppressAutoHyphens/>
        <w:autoSpaceDN w:val="0"/>
        <w:spacing w:line="276" w:lineRule="auto"/>
        <w:ind w:left="284" w:hanging="284"/>
        <w:jc w:val="both"/>
        <w:rPr>
          <w:rFonts w:cstheme="minorHAnsi"/>
          <w:sz w:val="24"/>
          <w:szCs w:val="24"/>
        </w:rPr>
      </w:pPr>
      <w:r w:rsidRPr="004E6868">
        <w:rPr>
          <w:rFonts w:cstheme="minorHAnsi"/>
          <w:sz w:val="24"/>
          <w:szCs w:val="24"/>
        </w:rPr>
        <w:t xml:space="preserve">Zamawiający </w:t>
      </w:r>
      <w:r w:rsidRPr="004E6868">
        <w:rPr>
          <w:rFonts w:cstheme="minorHAnsi"/>
          <w:b/>
          <w:bCs/>
          <w:sz w:val="24"/>
          <w:szCs w:val="24"/>
          <w:u w:val="single"/>
        </w:rPr>
        <w:t>przewiduje</w:t>
      </w:r>
      <w:r w:rsidRPr="004E6868">
        <w:rPr>
          <w:rFonts w:cstheme="minorHAnsi"/>
          <w:sz w:val="24"/>
          <w:szCs w:val="24"/>
        </w:rPr>
        <w:t xml:space="preserve"> wybór najkorzystniejszej oferty z możliwością przeprowadzenia negocjacji.</w:t>
      </w:r>
    </w:p>
    <w:p w14:paraId="0BD0B29D" w14:textId="77777777" w:rsidR="001D0643" w:rsidRPr="004E6868" w:rsidRDefault="001D0643" w:rsidP="001D0643">
      <w:pPr>
        <w:pStyle w:val="Bezodstpw"/>
        <w:numPr>
          <w:ilvl w:val="0"/>
          <w:numId w:val="1"/>
        </w:numPr>
        <w:suppressAutoHyphens/>
        <w:autoSpaceDN w:val="0"/>
        <w:spacing w:line="276" w:lineRule="auto"/>
        <w:ind w:left="284" w:hanging="284"/>
        <w:jc w:val="both"/>
        <w:rPr>
          <w:rFonts w:cstheme="minorHAnsi"/>
          <w:sz w:val="24"/>
          <w:szCs w:val="24"/>
        </w:rPr>
      </w:pPr>
      <w:r w:rsidRPr="004E6868">
        <w:rPr>
          <w:rFonts w:cstheme="minorHAnsi"/>
          <w:sz w:val="24"/>
          <w:szCs w:val="24"/>
        </w:rPr>
        <w:t>Zamawiający nie przewiduje możliwości ograniczenia liczby Wykonawców, których zaprosi do negocjacji.</w:t>
      </w:r>
    </w:p>
    <w:p w14:paraId="6060EF86" w14:textId="77777777" w:rsidR="001D0643" w:rsidRDefault="001D0643" w:rsidP="001D0643">
      <w:pPr>
        <w:pStyle w:val="Bezodstpw"/>
        <w:numPr>
          <w:ilvl w:val="0"/>
          <w:numId w:val="1"/>
        </w:numPr>
        <w:suppressAutoHyphens/>
        <w:autoSpaceDN w:val="0"/>
        <w:spacing w:line="276" w:lineRule="auto"/>
        <w:ind w:left="284" w:hanging="284"/>
        <w:jc w:val="both"/>
        <w:rPr>
          <w:rFonts w:cstheme="minorHAnsi"/>
          <w:sz w:val="24"/>
          <w:szCs w:val="24"/>
        </w:rPr>
      </w:pPr>
      <w:r w:rsidRPr="004E6868">
        <w:rPr>
          <w:rFonts w:cstheme="minorHAnsi"/>
          <w:sz w:val="24"/>
          <w:szCs w:val="24"/>
        </w:rPr>
        <w:t>W zakresie nieuregulowanym niniejszą Specyfikacją Warunków Zamówienia, zwaną dalej „SWZ” zastosowanie mają przepisy ustawy PZP.</w:t>
      </w:r>
    </w:p>
    <w:p w14:paraId="0B690E4C" w14:textId="77777777" w:rsidR="00CD361B" w:rsidRPr="00CF2C68" w:rsidRDefault="00CD361B" w:rsidP="00AF2CCA">
      <w:pPr>
        <w:pStyle w:val="Bezodstpw"/>
        <w:suppressAutoHyphens/>
        <w:autoSpaceDN w:val="0"/>
        <w:spacing w:line="276" w:lineRule="auto"/>
        <w:jc w:val="both"/>
        <w:rPr>
          <w:rFonts w:cstheme="minorHAnsi"/>
          <w:sz w:val="24"/>
          <w:szCs w:val="24"/>
        </w:rPr>
      </w:pPr>
    </w:p>
    <w:p w14:paraId="585634BA" w14:textId="77777777" w:rsidR="00CD361B" w:rsidRPr="00CF2C68" w:rsidRDefault="00CD361B" w:rsidP="00AF2CCA">
      <w:pPr>
        <w:pStyle w:val="StylSWZ"/>
        <w:jc w:val="both"/>
        <w:rPr>
          <w:rFonts w:asciiTheme="minorHAnsi" w:hAnsiTheme="minorHAnsi" w:cstheme="minorHAnsi"/>
          <w:szCs w:val="28"/>
        </w:rPr>
      </w:pPr>
      <w:bookmarkStart w:id="6" w:name="_Toc178315988"/>
      <w:r w:rsidRPr="00CF2C68">
        <w:rPr>
          <w:rFonts w:asciiTheme="minorHAnsi" w:hAnsiTheme="minorHAnsi" w:cstheme="minorHAnsi"/>
          <w:szCs w:val="28"/>
        </w:rPr>
        <w:t>Opis przedmiotu zamówienia</w:t>
      </w:r>
      <w:bookmarkEnd w:id="6"/>
    </w:p>
    <w:p w14:paraId="772534C7" w14:textId="77777777" w:rsidR="006E3306" w:rsidRPr="00CF2C68" w:rsidRDefault="006E3306" w:rsidP="00AF2CCA">
      <w:pPr>
        <w:pStyle w:val="Default"/>
        <w:jc w:val="both"/>
        <w:rPr>
          <w:rFonts w:asciiTheme="minorHAnsi" w:hAnsiTheme="minorHAnsi" w:cstheme="minorHAnsi"/>
        </w:rPr>
      </w:pPr>
      <w:bookmarkStart w:id="7" w:name="_Hlk8636358"/>
      <w:bookmarkStart w:id="8" w:name="_Hlk87353680"/>
    </w:p>
    <w:p w14:paraId="52BB14C9" w14:textId="77777777" w:rsidR="00B17A71" w:rsidRPr="00261AFB" w:rsidRDefault="00661253" w:rsidP="00261AFB">
      <w:pPr>
        <w:pStyle w:val="Nagwek2"/>
        <w:numPr>
          <w:ilvl w:val="0"/>
          <w:numId w:val="43"/>
        </w:numPr>
        <w:spacing w:before="0" w:line="276" w:lineRule="auto"/>
        <w:ind w:left="284" w:hanging="284"/>
        <w:jc w:val="both"/>
        <w:rPr>
          <w:rFonts w:asciiTheme="minorHAnsi" w:hAnsiTheme="minorHAnsi" w:cstheme="minorHAnsi"/>
          <w:color w:val="auto"/>
          <w:sz w:val="24"/>
          <w:szCs w:val="24"/>
        </w:rPr>
      </w:pPr>
      <w:bookmarkStart w:id="9" w:name="_Hlk137036663"/>
      <w:bookmarkStart w:id="10" w:name="_Toc178315989"/>
      <w:r w:rsidRPr="00261AFB">
        <w:rPr>
          <w:rFonts w:asciiTheme="minorHAnsi" w:hAnsiTheme="minorHAnsi" w:cstheme="minorHAnsi"/>
          <w:color w:val="auto"/>
          <w:sz w:val="24"/>
          <w:szCs w:val="24"/>
        </w:rPr>
        <w:t>Opis przedmiotu zamówienia</w:t>
      </w:r>
      <w:r w:rsidR="001D3DD0" w:rsidRPr="00261AFB">
        <w:rPr>
          <w:rFonts w:asciiTheme="minorHAnsi" w:hAnsiTheme="minorHAnsi" w:cstheme="minorHAnsi"/>
          <w:color w:val="auto"/>
          <w:sz w:val="24"/>
          <w:szCs w:val="24"/>
        </w:rPr>
        <w:t>:</w:t>
      </w:r>
      <w:bookmarkEnd w:id="7"/>
      <w:bookmarkEnd w:id="8"/>
      <w:bookmarkEnd w:id="9"/>
      <w:bookmarkEnd w:id="10"/>
    </w:p>
    <w:p w14:paraId="617CA9E5" w14:textId="528F6366" w:rsidR="00261AFB" w:rsidRPr="003B07E2" w:rsidRDefault="00261AFB" w:rsidP="00261AFB">
      <w:pPr>
        <w:pStyle w:val="Akapitzlist"/>
        <w:widowControl w:val="0"/>
        <w:numPr>
          <w:ilvl w:val="0"/>
          <w:numId w:val="69"/>
        </w:numP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after="0" w:line="240" w:lineRule="auto"/>
        <w:jc w:val="both"/>
        <w:rPr>
          <w:rFonts w:eastAsia="Times New Roman" w:cstheme="minorHAnsi"/>
          <w:color w:val="000000" w:themeColor="text1"/>
          <w:sz w:val="24"/>
          <w:szCs w:val="24"/>
          <w:lang w:eastAsia="pl-PL"/>
        </w:rPr>
      </w:pPr>
      <w:r w:rsidRPr="00261AFB">
        <w:rPr>
          <w:rFonts w:eastAsia="Times New Roman" w:cstheme="minorHAnsi"/>
          <w:color w:val="000000"/>
          <w:sz w:val="24"/>
          <w:szCs w:val="24"/>
          <w:lang w:eastAsia="pl-PL"/>
        </w:rPr>
        <w:t xml:space="preserve">Przedmiotem zamówienia jest zimowe utrzymanie w sezonie 2024/2025 dróg gminnych i wewnętrznych, chodników, parkingów, ścieżek pieszo-rowerowych, </w:t>
      </w:r>
      <w:r w:rsidRPr="00261AFB">
        <w:rPr>
          <w:rFonts w:eastAsia="Times New Roman" w:cstheme="minorHAnsi"/>
          <w:color w:val="000000"/>
          <w:sz w:val="24"/>
          <w:szCs w:val="24"/>
          <w:lang w:eastAsia="pl-PL"/>
        </w:rPr>
        <w:lastRenderedPageBreak/>
        <w:t xml:space="preserve">zatoczek i </w:t>
      </w:r>
      <w:r w:rsidRPr="003B07E2">
        <w:rPr>
          <w:rFonts w:eastAsia="Times New Roman" w:cstheme="minorHAnsi"/>
          <w:color w:val="000000" w:themeColor="text1"/>
          <w:sz w:val="24"/>
          <w:szCs w:val="24"/>
          <w:lang w:eastAsia="pl-PL"/>
        </w:rPr>
        <w:t>przystanków autobusowych na terenie Miasta i Gminy Sztum w szczególności:</w:t>
      </w:r>
    </w:p>
    <w:p w14:paraId="33E4627B" w14:textId="77777777" w:rsidR="003B07E2" w:rsidRPr="003B07E2" w:rsidRDefault="003B07E2" w:rsidP="003B07E2">
      <w:pPr>
        <w:pStyle w:val="Akapitzlist"/>
        <w:widowControl w:val="0"/>
        <w:numPr>
          <w:ilvl w:val="0"/>
          <w:numId w:val="70"/>
        </w:numPr>
        <w:tabs>
          <w:tab w:val="left" w:pos="340"/>
          <w:tab w:val="left" w:pos="680"/>
          <w:tab w:val="left" w:pos="1134"/>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uto"/>
        <w:jc w:val="both"/>
        <w:rPr>
          <w:rFonts w:eastAsia="Times New Roman" w:cstheme="minorHAnsi"/>
          <w:color w:val="000000" w:themeColor="text1"/>
          <w:sz w:val="24"/>
          <w:szCs w:val="24"/>
          <w:lang w:eastAsia="pl-PL"/>
        </w:rPr>
      </w:pPr>
      <w:r w:rsidRPr="003B07E2">
        <w:rPr>
          <w:rFonts w:eastAsia="Times New Roman" w:cstheme="minorHAnsi"/>
          <w:color w:val="000000" w:themeColor="text1"/>
          <w:sz w:val="24"/>
          <w:szCs w:val="24"/>
          <w:lang w:eastAsia="pl-PL"/>
        </w:rPr>
        <w:t>Utrzymanie powierzonego terenu do zimowego utrzymania w standardzie IV tj. jezdnia odśnieżona na całej szerokości i posypana na odcinkach decydujących o możliwości ruchu ustalonych przez zarząd drogi. Śnieg luźny i zaspy mogą zalegać do 8 godzin a także może występować śnieg zajeżdżony i języki śnieżne.</w:t>
      </w:r>
    </w:p>
    <w:p w14:paraId="5BA2E585" w14:textId="77777777" w:rsidR="003B07E2" w:rsidRPr="003B07E2" w:rsidRDefault="003B07E2" w:rsidP="003B07E2">
      <w:pPr>
        <w:pStyle w:val="Akapitzlist"/>
        <w:widowControl w:val="0"/>
        <w:numPr>
          <w:ilvl w:val="0"/>
          <w:numId w:val="70"/>
        </w:numPr>
        <w:tabs>
          <w:tab w:val="left" w:pos="340"/>
          <w:tab w:val="left" w:pos="680"/>
          <w:tab w:val="left" w:pos="1134"/>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uto"/>
        <w:jc w:val="both"/>
        <w:rPr>
          <w:rFonts w:eastAsia="Times New Roman" w:cstheme="minorHAnsi"/>
          <w:color w:val="000000" w:themeColor="text1"/>
          <w:sz w:val="24"/>
          <w:szCs w:val="24"/>
          <w:lang w:eastAsia="pl-PL"/>
        </w:rPr>
      </w:pPr>
      <w:r w:rsidRPr="003B07E2">
        <w:rPr>
          <w:rFonts w:eastAsia="Times New Roman" w:cstheme="minorHAnsi"/>
          <w:color w:val="000000" w:themeColor="text1"/>
          <w:sz w:val="24"/>
          <w:szCs w:val="24"/>
          <w:lang w:eastAsia="pl-PL"/>
        </w:rPr>
        <w:t>Likwidacja gołoledzi bezpośrednio po jej wystąpieniu poprzez zastosowanie materiałów szorstkich dopuszczonych do stosowania zgodnie z rozporządzeniem Ministra Środowiska z dnia 27 października 2005 r. w sprawie rodzajów i warunków stosowania środków, jakie mogą być używane na drogach publicznych oraz ulicach i placach (Dz. U. z 2005 r., poz. 1960),</w:t>
      </w:r>
    </w:p>
    <w:p w14:paraId="484D5BE9" w14:textId="6F3B1F99" w:rsidR="00261AFB" w:rsidRPr="003B07E2" w:rsidRDefault="003B07E2" w:rsidP="003B07E2">
      <w:pPr>
        <w:pStyle w:val="Akapitzlist"/>
        <w:widowControl w:val="0"/>
        <w:numPr>
          <w:ilvl w:val="0"/>
          <w:numId w:val="70"/>
        </w:numPr>
        <w:tabs>
          <w:tab w:val="left" w:pos="340"/>
          <w:tab w:val="left" w:pos="680"/>
          <w:tab w:val="left" w:pos="1134"/>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uto"/>
        <w:jc w:val="both"/>
        <w:rPr>
          <w:rFonts w:eastAsia="Times New Roman" w:cstheme="minorHAnsi"/>
          <w:color w:val="000000" w:themeColor="text1"/>
          <w:sz w:val="24"/>
          <w:szCs w:val="24"/>
          <w:lang w:eastAsia="pl-PL"/>
        </w:rPr>
      </w:pPr>
      <w:r w:rsidRPr="003B07E2">
        <w:rPr>
          <w:rFonts w:eastAsia="Times New Roman" w:cstheme="minorHAnsi"/>
          <w:color w:val="000000" w:themeColor="text1"/>
          <w:sz w:val="24"/>
          <w:szCs w:val="24"/>
          <w:lang w:eastAsia="pl-PL"/>
        </w:rPr>
        <w:t>Interwencyjne odśnieżanie i posypywanie dróg, chodników i parkingów nie wymienionych w Załącznikach nr 1 i 2 na polecenie Zamawiającego w standardzie nr V tj. jezdnia odśnieżona (w miejscach zasp co najmniej jeden pas ruchu z wykonaniem mijanek i posypana na odcinkach decydujących o możliwości ruchu ustalonych przez zarząd drogi. Śnieg luźny może zalegać do 16 godzin, zaspy mogą występować do 24 godzin a także może występować śnieg zajeżdżony i języki śnieżne.</w:t>
      </w:r>
    </w:p>
    <w:p w14:paraId="7C24126F" w14:textId="77777777" w:rsidR="003B07E2" w:rsidRPr="003B07E2" w:rsidRDefault="003B07E2" w:rsidP="00C034E8">
      <w:pPr>
        <w:pStyle w:val="1"/>
        <w:numPr>
          <w:ilvl w:val="0"/>
          <w:numId w:val="82"/>
        </w:numPr>
        <w:tabs>
          <w:tab w:val="left" w:pos="567"/>
        </w:tabs>
        <w:spacing w:line="276" w:lineRule="auto"/>
        <w:contextualSpacing/>
        <w:rPr>
          <w:rFonts w:asciiTheme="minorHAnsi" w:hAnsiTheme="minorHAnsi" w:cstheme="minorHAnsi"/>
          <w:color w:val="000000" w:themeColor="text1"/>
          <w:sz w:val="24"/>
          <w:szCs w:val="24"/>
        </w:rPr>
      </w:pPr>
      <w:r w:rsidRPr="003B07E2">
        <w:rPr>
          <w:rFonts w:asciiTheme="minorHAnsi" w:hAnsiTheme="minorHAnsi" w:cstheme="minorHAnsi"/>
          <w:color w:val="000000" w:themeColor="text1"/>
          <w:sz w:val="24"/>
          <w:szCs w:val="24"/>
        </w:rPr>
        <w:t>Wykonawca w czasie świadczenia usługi zobowiązany jest do prowadzenia dokumentacji pracy sprzętu,</w:t>
      </w:r>
    </w:p>
    <w:p w14:paraId="0EE43872" w14:textId="77777777" w:rsidR="003B07E2" w:rsidRPr="003B07E2" w:rsidRDefault="003B07E2" w:rsidP="00C034E8">
      <w:pPr>
        <w:pStyle w:val="1"/>
        <w:numPr>
          <w:ilvl w:val="0"/>
          <w:numId w:val="82"/>
        </w:numPr>
        <w:tabs>
          <w:tab w:val="left" w:pos="567"/>
        </w:tabs>
        <w:spacing w:line="276" w:lineRule="auto"/>
        <w:contextualSpacing/>
        <w:rPr>
          <w:rFonts w:asciiTheme="minorHAnsi" w:hAnsiTheme="minorHAnsi" w:cstheme="minorHAnsi"/>
          <w:color w:val="000000" w:themeColor="text1"/>
          <w:sz w:val="24"/>
          <w:szCs w:val="24"/>
        </w:rPr>
      </w:pPr>
      <w:r w:rsidRPr="003B07E2">
        <w:rPr>
          <w:rFonts w:asciiTheme="minorHAnsi" w:hAnsiTheme="minorHAnsi" w:cstheme="minorHAnsi"/>
          <w:color w:val="000000" w:themeColor="text1"/>
          <w:sz w:val="24"/>
          <w:szCs w:val="24"/>
        </w:rPr>
        <w:t>Wykonawca zobowiązuje się do realizacji przedmiotu umowy sumiennie z należytą starannością, bez zbędnej zwłoki zgodnie z obowiązującymi normami i zasadami wiedzy technicznej obowiązującej w tym zakresie,</w:t>
      </w:r>
    </w:p>
    <w:p w14:paraId="6456144D" w14:textId="77777777" w:rsidR="003B07E2" w:rsidRPr="003B07E2" w:rsidRDefault="003B07E2" w:rsidP="00C034E8">
      <w:pPr>
        <w:pStyle w:val="1"/>
        <w:numPr>
          <w:ilvl w:val="0"/>
          <w:numId w:val="82"/>
        </w:numPr>
        <w:tabs>
          <w:tab w:val="left" w:pos="567"/>
        </w:tabs>
        <w:spacing w:line="276" w:lineRule="auto"/>
        <w:contextualSpacing/>
        <w:rPr>
          <w:rFonts w:asciiTheme="minorHAnsi" w:hAnsiTheme="minorHAnsi" w:cstheme="minorHAnsi"/>
          <w:color w:val="000000" w:themeColor="text1"/>
          <w:sz w:val="24"/>
          <w:szCs w:val="24"/>
        </w:rPr>
      </w:pPr>
      <w:r w:rsidRPr="003B07E2">
        <w:rPr>
          <w:rFonts w:asciiTheme="minorHAnsi" w:hAnsiTheme="minorHAnsi" w:cstheme="minorHAnsi"/>
          <w:color w:val="000000" w:themeColor="text1"/>
          <w:sz w:val="24"/>
          <w:szCs w:val="24"/>
        </w:rPr>
        <w:t>Wykonawca zabezpieczy materiały do realizacji zamówienia we własnym zakresie,</w:t>
      </w:r>
    </w:p>
    <w:p w14:paraId="5555B23A" w14:textId="77777777" w:rsidR="003B07E2" w:rsidRPr="003B07E2" w:rsidRDefault="003B07E2" w:rsidP="00C034E8">
      <w:pPr>
        <w:pStyle w:val="1"/>
        <w:numPr>
          <w:ilvl w:val="0"/>
          <w:numId w:val="82"/>
        </w:numPr>
        <w:tabs>
          <w:tab w:val="left" w:pos="567"/>
        </w:tabs>
        <w:spacing w:line="276" w:lineRule="auto"/>
        <w:contextualSpacing/>
        <w:rPr>
          <w:rFonts w:asciiTheme="minorHAnsi" w:hAnsiTheme="minorHAnsi" w:cstheme="minorHAnsi"/>
          <w:color w:val="000000" w:themeColor="text1"/>
          <w:sz w:val="24"/>
          <w:szCs w:val="24"/>
        </w:rPr>
      </w:pPr>
      <w:r w:rsidRPr="003B07E2">
        <w:rPr>
          <w:rFonts w:asciiTheme="minorHAnsi" w:hAnsiTheme="minorHAnsi" w:cstheme="minorHAnsi"/>
          <w:color w:val="000000" w:themeColor="text1"/>
          <w:sz w:val="24"/>
          <w:szCs w:val="24"/>
        </w:rPr>
        <w:t>Do wykonawcy każdego zadania należy zapewnienie materiałów (jednorodna mieszanina piasku z solą o składzie wagowym: 70% piasku + 30 % soli) do zwalczania śliskości na drogach powiatowych w ilości niezbędnej do wykonania zadania oraz do zwalczania śliskości na chodnikach i dojściach do przejść dla pieszych.</w:t>
      </w:r>
    </w:p>
    <w:p w14:paraId="53A33642" w14:textId="77777777" w:rsidR="003B07E2" w:rsidRPr="003B07E2" w:rsidRDefault="003B07E2" w:rsidP="00C034E8">
      <w:pPr>
        <w:pStyle w:val="1"/>
        <w:numPr>
          <w:ilvl w:val="0"/>
          <w:numId w:val="82"/>
        </w:numPr>
        <w:tabs>
          <w:tab w:val="left" w:pos="567"/>
        </w:tabs>
        <w:spacing w:line="276" w:lineRule="auto"/>
        <w:contextualSpacing/>
        <w:rPr>
          <w:rFonts w:asciiTheme="minorHAnsi" w:hAnsiTheme="minorHAnsi" w:cstheme="minorHAnsi"/>
          <w:color w:val="000000" w:themeColor="text1"/>
          <w:sz w:val="24"/>
          <w:szCs w:val="24"/>
        </w:rPr>
      </w:pPr>
      <w:r w:rsidRPr="003B07E2">
        <w:rPr>
          <w:rFonts w:asciiTheme="minorHAnsi" w:hAnsiTheme="minorHAnsi" w:cstheme="minorHAnsi"/>
          <w:color w:val="000000" w:themeColor="text1"/>
          <w:sz w:val="24"/>
          <w:szCs w:val="24"/>
        </w:rPr>
        <w:t>Wykonawca będzie prowadził prace w zależności od występowania niekorzystnych zjawisk atmosferycznych, tak by zachowany został właściwy standard utrzymania dróg na każdorazowe polecenie Zamawiającego,</w:t>
      </w:r>
    </w:p>
    <w:p w14:paraId="37655DFD" w14:textId="77777777" w:rsidR="003B07E2" w:rsidRPr="003B07E2" w:rsidRDefault="003B07E2" w:rsidP="00C034E8">
      <w:pPr>
        <w:pStyle w:val="1"/>
        <w:numPr>
          <w:ilvl w:val="0"/>
          <w:numId w:val="82"/>
        </w:numPr>
        <w:tabs>
          <w:tab w:val="left" w:pos="567"/>
        </w:tabs>
        <w:spacing w:line="276" w:lineRule="auto"/>
        <w:contextualSpacing/>
        <w:rPr>
          <w:rFonts w:asciiTheme="minorHAnsi" w:hAnsiTheme="minorHAnsi" w:cstheme="minorHAnsi"/>
          <w:color w:val="000000" w:themeColor="text1"/>
          <w:sz w:val="24"/>
          <w:szCs w:val="24"/>
        </w:rPr>
      </w:pPr>
      <w:r w:rsidRPr="003B07E2">
        <w:rPr>
          <w:rFonts w:asciiTheme="minorHAnsi" w:hAnsiTheme="minorHAnsi" w:cstheme="minorHAnsi"/>
          <w:color w:val="000000" w:themeColor="text1"/>
          <w:sz w:val="24"/>
          <w:szCs w:val="24"/>
        </w:rPr>
        <w:t>Wykonawca zobowiązany jest do całodobowego pełnienia dyżurów przy uwzględnieniu następujących warunków:</w:t>
      </w:r>
    </w:p>
    <w:p w14:paraId="46D38ED9" w14:textId="258E1264" w:rsidR="003B07E2" w:rsidRPr="003B07E2" w:rsidRDefault="003B07E2" w:rsidP="003B07E2">
      <w:pPr>
        <w:pStyle w:val="1"/>
        <w:numPr>
          <w:ilvl w:val="0"/>
          <w:numId w:val="79"/>
        </w:numPr>
        <w:tabs>
          <w:tab w:val="left" w:pos="567"/>
        </w:tabs>
        <w:spacing w:line="276" w:lineRule="auto"/>
        <w:contextualSpacing/>
        <w:rPr>
          <w:rFonts w:asciiTheme="minorHAnsi" w:hAnsiTheme="minorHAnsi" w:cstheme="minorHAnsi"/>
          <w:color w:val="000000" w:themeColor="text1"/>
          <w:sz w:val="24"/>
          <w:szCs w:val="24"/>
        </w:rPr>
      </w:pPr>
      <w:r w:rsidRPr="003B07E2">
        <w:rPr>
          <w:rFonts w:asciiTheme="minorHAnsi" w:hAnsiTheme="minorHAnsi" w:cstheme="minorHAnsi"/>
          <w:color w:val="000000" w:themeColor="text1"/>
          <w:sz w:val="24"/>
          <w:szCs w:val="24"/>
        </w:rPr>
        <w:t>Dostępność telefoniczna i internetowa,</w:t>
      </w:r>
    </w:p>
    <w:p w14:paraId="3D1BEFCD" w14:textId="77777777" w:rsidR="003B07E2" w:rsidRPr="003B07E2" w:rsidRDefault="003B07E2" w:rsidP="003B07E2">
      <w:pPr>
        <w:pStyle w:val="1"/>
        <w:numPr>
          <w:ilvl w:val="0"/>
          <w:numId w:val="79"/>
        </w:numPr>
        <w:tabs>
          <w:tab w:val="left" w:pos="567"/>
        </w:tabs>
        <w:spacing w:line="276" w:lineRule="auto"/>
        <w:contextualSpacing/>
        <w:rPr>
          <w:rFonts w:asciiTheme="minorHAnsi" w:hAnsiTheme="minorHAnsi" w:cstheme="minorHAnsi"/>
          <w:color w:val="000000" w:themeColor="text1"/>
          <w:sz w:val="24"/>
          <w:szCs w:val="24"/>
        </w:rPr>
      </w:pPr>
      <w:r w:rsidRPr="003B07E2">
        <w:rPr>
          <w:rFonts w:asciiTheme="minorHAnsi" w:hAnsiTheme="minorHAnsi" w:cstheme="minorHAnsi"/>
          <w:color w:val="000000" w:themeColor="text1"/>
          <w:sz w:val="24"/>
          <w:szCs w:val="24"/>
        </w:rPr>
        <w:t>Prowadzenie dokumentacji pracy sprzętu,</w:t>
      </w:r>
    </w:p>
    <w:p w14:paraId="73CB648F" w14:textId="77777777" w:rsidR="003B07E2" w:rsidRPr="003B07E2" w:rsidRDefault="003B07E2" w:rsidP="003B07E2">
      <w:pPr>
        <w:pStyle w:val="1"/>
        <w:numPr>
          <w:ilvl w:val="0"/>
          <w:numId w:val="79"/>
        </w:numPr>
        <w:tabs>
          <w:tab w:val="left" w:pos="567"/>
        </w:tabs>
        <w:spacing w:line="276" w:lineRule="auto"/>
        <w:contextualSpacing/>
        <w:rPr>
          <w:rFonts w:asciiTheme="minorHAnsi" w:hAnsiTheme="minorHAnsi" w:cstheme="minorHAnsi"/>
          <w:color w:val="000000" w:themeColor="text1"/>
          <w:sz w:val="24"/>
          <w:szCs w:val="24"/>
        </w:rPr>
      </w:pPr>
      <w:r w:rsidRPr="003B07E2">
        <w:rPr>
          <w:rFonts w:asciiTheme="minorHAnsi" w:hAnsiTheme="minorHAnsi" w:cstheme="minorHAnsi"/>
          <w:color w:val="000000" w:themeColor="text1"/>
          <w:sz w:val="24"/>
          <w:szCs w:val="24"/>
        </w:rPr>
        <w:t>Składanie meldunków Zamawiającemu z częstotliwością przez niego żądaną za pośrednictwem telefonu lub drogą elektroniczną,</w:t>
      </w:r>
    </w:p>
    <w:p w14:paraId="5CDDC107" w14:textId="094394AF" w:rsidR="003B07E2" w:rsidRPr="003B07E2" w:rsidRDefault="003B07E2" w:rsidP="00C034E8">
      <w:pPr>
        <w:pStyle w:val="1"/>
        <w:numPr>
          <w:ilvl w:val="0"/>
          <w:numId w:val="82"/>
        </w:numPr>
        <w:tabs>
          <w:tab w:val="left" w:pos="567"/>
        </w:tabs>
        <w:spacing w:line="276" w:lineRule="auto"/>
        <w:contextualSpacing/>
        <w:rPr>
          <w:rFonts w:asciiTheme="minorHAnsi" w:hAnsiTheme="minorHAnsi" w:cstheme="minorHAnsi"/>
          <w:color w:val="000000" w:themeColor="text1"/>
          <w:sz w:val="24"/>
          <w:szCs w:val="24"/>
        </w:rPr>
      </w:pPr>
      <w:r w:rsidRPr="003B07E2">
        <w:rPr>
          <w:rFonts w:asciiTheme="minorHAnsi" w:hAnsiTheme="minorHAnsi" w:cstheme="minorHAnsi"/>
          <w:color w:val="000000" w:themeColor="text1"/>
          <w:sz w:val="24"/>
          <w:szCs w:val="24"/>
        </w:rPr>
        <w:t>Wykonawca zobowiązuje się zapewnić nadzór nad wykonywanymi usługami przez wskazanego pracownika,</w:t>
      </w:r>
    </w:p>
    <w:p w14:paraId="424305C8" w14:textId="77777777" w:rsidR="003B07E2" w:rsidRPr="003B07E2" w:rsidRDefault="003B07E2" w:rsidP="00C034E8">
      <w:pPr>
        <w:pStyle w:val="1"/>
        <w:numPr>
          <w:ilvl w:val="0"/>
          <w:numId w:val="82"/>
        </w:numPr>
        <w:tabs>
          <w:tab w:val="left" w:pos="567"/>
        </w:tabs>
        <w:spacing w:line="276" w:lineRule="auto"/>
        <w:contextualSpacing/>
        <w:rPr>
          <w:rFonts w:asciiTheme="minorHAnsi" w:hAnsiTheme="minorHAnsi" w:cstheme="minorHAnsi"/>
          <w:color w:val="000000" w:themeColor="text1"/>
          <w:sz w:val="24"/>
          <w:szCs w:val="24"/>
        </w:rPr>
      </w:pPr>
      <w:r w:rsidRPr="003B07E2">
        <w:rPr>
          <w:rFonts w:asciiTheme="minorHAnsi" w:hAnsiTheme="minorHAnsi" w:cstheme="minorHAnsi"/>
          <w:color w:val="000000" w:themeColor="text1"/>
          <w:sz w:val="24"/>
          <w:szCs w:val="24"/>
        </w:rPr>
        <w:t xml:space="preserve">Wszelkie powiadomienia i korespondencję pomiędzy Zamawiającym i Wykonawcą należy dostarczyć w formie pisemnej do siedziby Zamawiającego i Wykonawcy na </w:t>
      </w:r>
      <w:r w:rsidRPr="003B07E2">
        <w:rPr>
          <w:rFonts w:asciiTheme="minorHAnsi" w:hAnsiTheme="minorHAnsi" w:cstheme="minorHAnsi"/>
          <w:color w:val="000000" w:themeColor="text1"/>
          <w:sz w:val="24"/>
          <w:szCs w:val="24"/>
        </w:rPr>
        <w:lastRenderedPageBreak/>
        <w:t>adres wskazany w umowie,</w:t>
      </w:r>
    </w:p>
    <w:p w14:paraId="0EDCCB53" w14:textId="2031587D" w:rsidR="003B07E2" w:rsidRPr="003B07E2" w:rsidRDefault="003B07E2" w:rsidP="00C034E8">
      <w:pPr>
        <w:pStyle w:val="1"/>
        <w:numPr>
          <w:ilvl w:val="0"/>
          <w:numId w:val="82"/>
        </w:numPr>
        <w:tabs>
          <w:tab w:val="left" w:pos="567"/>
        </w:tabs>
        <w:spacing w:line="276" w:lineRule="auto"/>
        <w:contextualSpacing/>
        <w:rPr>
          <w:rFonts w:asciiTheme="minorHAnsi" w:hAnsiTheme="minorHAnsi" w:cstheme="minorHAnsi"/>
          <w:color w:val="000000" w:themeColor="text1"/>
          <w:sz w:val="24"/>
          <w:szCs w:val="24"/>
        </w:rPr>
      </w:pPr>
      <w:r w:rsidRPr="003B07E2">
        <w:rPr>
          <w:rFonts w:asciiTheme="minorHAnsi" w:hAnsiTheme="minorHAnsi" w:cstheme="minorHAnsi"/>
          <w:color w:val="000000" w:themeColor="text1"/>
          <w:sz w:val="24"/>
          <w:szCs w:val="24"/>
        </w:rPr>
        <w:t>Zamawiający zastrzega sobie prawo do ustalania w trakcie realizacji zadania (z odpowiednim wyprzedzeniem) kolejności wykonywania zadań na poszczególnych drogach,</w:t>
      </w:r>
    </w:p>
    <w:p w14:paraId="4770E301" w14:textId="77777777" w:rsidR="003B07E2" w:rsidRPr="003B07E2" w:rsidRDefault="003B07E2" w:rsidP="00C034E8">
      <w:pPr>
        <w:pStyle w:val="1"/>
        <w:numPr>
          <w:ilvl w:val="0"/>
          <w:numId w:val="82"/>
        </w:numPr>
        <w:tabs>
          <w:tab w:val="left" w:pos="567"/>
        </w:tabs>
        <w:spacing w:line="276" w:lineRule="auto"/>
        <w:contextualSpacing/>
        <w:rPr>
          <w:rFonts w:asciiTheme="minorHAnsi" w:hAnsiTheme="minorHAnsi" w:cstheme="minorHAnsi"/>
          <w:color w:val="000000" w:themeColor="text1"/>
          <w:sz w:val="24"/>
          <w:szCs w:val="24"/>
        </w:rPr>
      </w:pPr>
      <w:r w:rsidRPr="003B07E2">
        <w:rPr>
          <w:rFonts w:asciiTheme="minorHAnsi" w:hAnsiTheme="minorHAnsi" w:cstheme="minorHAnsi"/>
          <w:color w:val="000000" w:themeColor="text1"/>
          <w:sz w:val="24"/>
          <w:szCs w:val="24"/>
        </w:rPr>
        <w:t>Zamawiający zastrzega sobie prawo do odwołania lub zmniejszenia zakresu prac przewidzianych do wykonania jeżeli uzna, że ich wykonanie jest zbędne,</w:t>
      </w:r>
    </w:p>
    <w:p w14:paraId="50C16B83" w14:textId="77777777" w:rsidR="003B07E2" w:rsidRPr="003B07E2" w:rsidRDefault="003B07E2" w:rsidP="00C034E8">
      <w:pPr>
        <w:pStyle w:val="1"/>
        <w:numPr>
          <w:ilvl w:val="0"/>
          <w:numId w:val="82"/>
        </w:numPr>
        <w:tabs>
          <w:tab w:val="left" w:pos="567"/>
        </w:tabs>
        <w:spacing w:line="276" w:lineRule="auto"/>
        <w:contextualSpacing/>
        <w:rPr>
          <w:rFonts w:asciiTheme="minorHAnsi" w:hAnsiTheme="minorHAnsi" w:cstheme="minorHAnsi"/>
          <w:color w:val="000000" w:themeColor="text1"/>
          <w:sz w:val="24"/>
          <w:szCs w:val="24"/>
        </w:rPr>
      </w:pPr>
      <w:r w:rsidRPr="003B07E2">
        <w:rPr>
          <w:rFonts w:asciiTheme="minorHAnsi" w:hAnsiTheme="minorHAnsi" w:cstheme="minorHAnsi"/>
          <w:color w:val="000000" w:themeColor="text1"/>
          <w:sz w:val="24"/>
          <w:szCs w:val="24"/>
        </w:rPr>
        <w:t>Za jakość wykonywanych robót odpowiada Wykonawca,</w:t>
      </w:r>
    </w:p>
    <w:p w14:paraId="27466BBD" w14:textId="77777777" w:rsidR="003B07E2" w:rsidRPr="003B07E2" w:rsidRDefault="003B07E2" w:rsidP="00C034E8">
      <w:pPr>
        <w:pStyle w:val="1"/>
        <w:numPr>
          <w:ilvl w:val="0"/>
          <w:numId w:val="82"/>
        </w:numPr>
        <w:tabs>
          <w:tab w:val="left" w:pos="567"/>
        </w:tabs>
        <w:spacing w:line="276" w:lineRule="auto"/>
        <w:contextualSpacing/>
        <w:rPr>
          <w:rFonts w:asciiTheme="minorHAnsi" w:hAnsiTheme="minorHAnsi" w:cstheme="minorHAnsi"/>
          <w:color w:val="000000" w:themeColor="text1"/>
          <w:sz w:val="24"/>
          <w:szCs w:val="24"/>
        </w:rPr>
      </w:pPr>
      <w:r w:rsidRPr="003B07E2">
        <w:rPr>
          <w:rFonts w:asciiTheme="minorHAnsi" w:hAnsiTheme="minorHAnsi" w:cstheme="minorHAnsi"/>
          <w:color w:val="000000" w:themeColor="text1"/>
          <w:sz w:val="24"/>
          <w:szCs w:val="24"/>
        </w:rPr>
        <w:t xml:space="preserve">Sprzęt użyty w trakcie usługi będącej przedmiotem zamówienia pokrywa Wykonawca. </w:t>
      </w:r>
    </w:p>
    <w:p w14:paraId="3C704FFC" w14:textId="11D5DAE9" w:rsidR="003B07E2" w:rsidRPr="003B07E2" w:rsidRDefault="003B07E2" w:rsidP="00C034E8">
      <w:pPr>
        <w:pStyle w:val="1"/>
        <w:numPr>
          <w:ilvl w:val="0"/>
          <w:numId w:val="82"/>
        </w:numPr>
        <w:tabs>
          <w:tab w:val="left" w:pos="567"/>
        </w:tabs>
        <w:spacing w:line="276" w:lineRule="auto"/>
        <w:contextualSpacing/>
        <w:rPr>
          <w:rFonts w:asciiTheme="minorHAnsi" w:hAnsiTheme="minorHAnsi" w:cstheme="minorHAnsi"/>
          <w:color w:val="000000" w:themeColor="text1"/>
          <w:sz w:val="24"/>
          <w:szCs w:val="24"/>
        </w:rPr>
      </w:pPr>
      <w:r w:rsidRPr="003B07E2">
        <w:rPr>
          <w:rFonts w:asciiTheme="minorHAnsi" w:hAnsiTheme="minorHAnsi" w:cstheme="minorHAnsi"/>
          <w:color w:val="000000" w:themeColor="text1"/>
          <w:sz w:val="24"/>
          <w:szCs w:val="24"/>
        </w:rPr>
        <w:t>Sprzęt wykorzystywany do zimowego utrzymania powinien być przygotowany w takim stopniu, aby od dnia zawarcia niniejszej umowy mógł być gotowy do użycia w ciągu godziny od chwili powzięcia decyzji o konieczności podjęcia akcji na drogach,</w:t>
      </w:r>
    </w:p>
    <w:p w14:paraId="3BB94E97" w14:textId="77777777" w:rsidR="003B07E2" w:rsidRPr="003B07E2" w:rsidRDefault="003B07E2" w:rsidP="00C034E8">
      <w:pPr>
        <w:pStyle w:val="1"/>
        <w:numPr>
          <w:ilvl w:val="0"/>
          <w:numId w:val="82"/>
        </w:numPr>
        <w:tabs>
          <w:tab w:val="left" w:pos="567"/>
        </w:tabs>
        <w:spacing w:line="276" w:lineRule="auto"/>
        <w:contextualSpacing/>
        <w:rPr>
          <w:rFonts w:asciiTheme="minorHAnsi" w:hAnsiTheme="minorHAnsi" w:cstheme="minorHAnsi"/>
          <w:color w:val="000000" w:themeColor="text1"/>
          <w:sz w:val="24"/>
          <w:szCs w:val="24"/>
        </w:rPr>
      </w:pPr>
      <w:r w:rsidRPr="003B07E2">
        <w:rPr>
          <w:rFonts w:asciiTheme="minorHAnsi" w:hAnsiTheme="minorHAnsi" w:cstheme="minorHAnsi"/>
          <w:color w:val="000000" w:themeColor="text1"/>
          <w:sz w:val="24"/>
          <w:szCs w:val="24"/>
        </w:rPr>
        <w:t xml:space="preserve">Zimowe utrzymanie dróg obejmuje również akcję bierną, tj. utrzymanie gotowości transportu i sprzętu potrzebnego do wykonania prac objętych zakresem zimowego utrzymania, </w:t>
      </w:r>
    </w:p>
    <w:p w14:paraId="4F08BABD" w14:textId="77777777" w:rsidR="003B07E2" w:rsidRPr="003B07E2" w:rsidRDefault="003B07E2" w:rsidP="00C034E8">
      <w:pPr>
        <w:pStyle w:val="1"/>
        <w:numPr>
          <w:ilvl w:val="0"/>
          <w:numId w:val="82"/>
        </w:numPr>
        <w:tabs>
          <w:tab w:val="left" w:pos="567"/>
        </w:tabs>
        <w:spacing w:line="276" w:lineRule="auto"/>
        <w:contextualSpacing/>
        <w:rPr>
          <w:rFonts w:asciiTheme="minorHAnsi" w:hAnsiTheme="minorHAnsi" w:cstheme="minorHAnsi"/>
          <w:color w:val="000000" w:themeColor="text1"/>
          <w:sz w:val="24"/>
          <w:szCs w:val="24"/>
        </w:rPr>
      </w:pPr>
      <w:r w:rsidRPr="003B07E2">
        <w:rPr>
          <w:rFonts w:asciiTheme="minorHAnsi" w:hAnsiTheme="minorHAnsi" w:cstheme="minorHAnsi"/>
          <w:color w:val="000000" w:themeColor="text1"/>
          <w:sz w:val="24"/>
          <w:szCs w:val="24"/>
        </w:rPr>
        <w:t>Konieczność rozpoczęcia lub realizacji usługi przysługuje do decyzji Zamawiającemu, który telefonicznie zleca wyjazd w momencie kiedy warunki pogodowe kwalifikują się do rozpoczęcia odśnieżania,</w:t>
      </w:r>
    </w:p>
    <w:p w14:paraId="5E0AA0AA" w14:textId="30A8BC15" w:rsidR="003B07E2" w:rsidRPr="003B07E2" w:rsidRDefault="003B07E2" w:rsidP="00C034E8">
      <w:pPr>
        <w:pStyle w:val="1"/>
        <w:numPr>
          <w:ilvl w:val="0"/>
          <w:numId w:val="82"/>
        </w:numPr>
        <w:tabs>
          <w:tab w:val="left" w:pos="567"/>
        </w:tabs>
        <w:spacing w:line="276" w:lineRule="auto"/>
        <w:contextualSpacing/>
        <w:rPr>
          <w:rFonts w:asciiTheme="minorHAnsi" w:hAnsiTheme="minorHAnsi" w:cstheme="minorHAnsi"/>
          <w:color w:val="000000" w:themeColor="text1"/>
          <w:sz w:val="24"/>
          <w:szCs w:val="24"/>
        </w:rPr>
      </w:pPr>
      <w:r w:rsidRPr="003B07E2">
        <w:rPr>
          <w:rFonts w:asciiTheme="minorHAnsi" w:hAnsiTheme="minorHAnsi" w:cstheme="minorHAnsi"/>
          <w:color w:val="000000" w:themeColor="text1"/>
          <w:sz w:val="24"/>
          <w:szCs w:val="24"/>
        </w:rPr>
        <w:t>Zamawiający ma prawo do wstrzymywania prac lub nakazania podjęcia pracy w zależności od występowania zjawisk atmosferycznych osobno dla każdego zadania,</w:t>
      </w:r>
    </w:p>
    <w:p w14:paraId="58C293AA" w14:textId="77777777" w:rsidR="003B07E2" w:rsidRPr="003B07E2" w:rsidRDefault="003B07E2" w:rsidP="00C034E8">
      <w:pPr>
        <w:pStyle w:val="1"/>
        <w:numPr>
          <w:ilvl w:val="0"/>
          <w:numId w:val="82"/>
        </w:numPr>
        <w:tabs>
          <w:tab w:val="left" w:pos="567"/>
        </w:tabs>
        <w:spacing w:line="276" w:lineRule="auto"/>
        <w:contextualSpacing/>
        <w:rPr>
          <w:rFonts w:asciiTheme="minorHAnsi" w:hAnsiTheme="minorHAnsi" w:cstheme="minorHAnsi"/>
          <w:color w:val="000000" w:themeColor="text1"/>
          <w:sz w:val="24"/>
          <w:szCs w:val="24"/>
        </w:rPr>
      </w:pPr>
      <w:r w:rsidRPr="003B07E2">
        <w:rPr>
          <w:rFonts w:asciiTheme="minorHAnsi" w:hAnsiTheme="minorHAnsi" w:cstheme="minorHAnsi"/>
          <w:color w:val="000000" w:themeColor="text1"/>
          <w:sz w:val="24"/>
          <w:szCs w:val="24"/>
        </w:rPr>
        <w:t>Wykonawca przed każdorazowym rozpoczęciem usługi zobowiązany jest telefonicznie skonsultować jej zasadność z upoważnionym pracownikiem Zamawiającego w godzinach jego pracy, tj. poniedziałek, wtorek, czwartek 7:30 – 15:30, środa 7:30 – 17:00, piątek 7:30 – 14:00. Po godzinach pracy Zamawiającego, w dni ustawowo wolne od pracy oraz w uzasadnionych przypadkach, jeżeli warunki pogodowe spowodują taką konieczność, Wykonawca może samodzielnie podjąć decyzję o uruchomieniu usługi. W takim wypadku Wykonawca zobowiązany jest do niezwłocznego powiadomienia o zaistniałej sytuacji Zamawiającego najpóźniej do godziny 8:30 dnia następnego.</w:t>
      </w:r>
    </w:p>
    <w:p w14:paraId="3BA7CEE7" w14:textId="77777777" w:rsidR="003B07E2" w:rsidRPr="003B07E2" w:rsidRDefault="003B07E2" w:rsidP="00C034E8">
      <w:pPr>
        <w:pStyle w:val="1"/>
        <w:numPr>
          <w:ilvl w:val="0"/>
          <w:numId w:val="82"/>
        </w:numPr>
        <w:tabs>
          <w:tab w:val="left" w:pos="567"/>
        </w:tabs>
        <w:spacing w:line="276" w:lineRule="auto"/>
        <w:contextualSpacing/>
        <w:rPr>
          <w:rFonts w:asciiTheme="minorHAnsi" w:hAnsiTheme="minorHAnsi" w:cstheme="minorHAnsi"/>
          <w:color w:val="000000" w:themeColor="text1"/>
          <w:sz w:val="24"/>
          <w:szCs w:val="24"/>
        </w:rPr>
      </w:pPr>
      <w:r w:rsidRPr="003B07E2">
        <w:rPr>
          <w:rFonts w:asciiTheme="minorHAnsi" w:hAnsiTheme="minorHAnsi" w:cstheme="minorHAnsi"/>
          <w:color w:val="000000" w:themeColor="text1"/>
          <w:sz w:val="24"/>
          <w:szCs w:val="24"/>
        </w:rPr>
        <w:t>Jeżeli Zamawiający wstrzymał realizację usługi oraz nie występują opady śniegu ani oblodzenia ale pojawiają się lokalne zaspy śnieżne będące wynikiem nawiewania zalegającego na polach śniegu lub oblodzenia, Zamawiający ma prawo zlecić jednorazowy wyjazd Wykonawcy na poszczególne drogi.</w:t>
      </w:r>
    </w:p>
    <w:p w14:paraId="2FB94E35" w14:textId="77777777" w:rsidR="003B07E2" w:rsidRPr="003B07E2" w:rsidRDefault="003B07E2" w:rsidP="00C034E8">
      <w:pPr>
        <w:pStyle w:val="1"/>
        <w:numPr>
          <w:ilvl w:val="0"/>
          <w:numId w:val="82"/>
        </w:numPr>
        <w:tabs>
          <w:tab w:val="left" w:pos="567"/>
        </w:tabs>
        <w:spacing w:line="276" w:lineRule="auto"/>
        <w:contextualSpacing/>
        <w:rPr>
          <w:rFonts w:asciiTheme="minorHAnsi" w:hAnsiTheme="minorHAnsi" w:cstheme="minorHAnsi"/>
          <w:color w:val="000000" w:themeColor="text1"/>
          <w:sz w:val="24"/>
          <w:szCs w:val="24"/>
        </w:rPr>
      </w:pPr>
      <w:r w:rsidRPr="003B07E2">
        <w:rPr>
          <w:rFonts w:asciiTheme="minorHAnsi" w:hAnsiTheme="minorHAnsi" w:cstheme="minorHAnsi"/>
          <w:color w:val="000000" w:themeColor="text1"/>
          <w:sz w:val="24"/>
          <w:szCs w:val="24"/>
        </w:rPr>
        <w:t>Wykonawca może odstąpić od posypywania jezdni podczas intensywnych opadów śniegu, jednakże po ich osłabnięciu bądź ustaniu powinien niezwłocznie podjąć przerwaną czynność,</w:t>
      </w:r>
    </w:p>
    <w:p w14:paraId="72FA1C5F" w14:textId="77777777" w:rsidR="003B07E2" w:rsidRPr="003B07E2" w:rsidRDefault="003B07E2" w:rsidP="00C034E8">
      <w:pPr>
        <w:pStyle w:val="1"/>
        <w:numPr>
          <w:ilvl w:val="0"/>
          <w:numId w:val="82"/>
        </w:numPr>
        <w:tabs>
          <w:tab w:val="left" w:pos="567"/>
        </w:tabs>
        <w:spacing w:line="276" w:lineRule="auto"/>
        <w:contextualSpacing/>
        <w:rPr>
          <w:rFonts w:asciiTheme="minorHAnsi" w:hAnsiTheme="minorHAnsi" w:cstheme="minorHAnsi"/>
          <w:color w:val="000000" w:themeColor="text1"/>
          <w:sz w:val="24"/>
          <w:szCs w:val="24"/>
        </w:rPr>
      </w:pPr>
      <w:r w:rsidRPr="003B07E2">
        <w:rPr>
          <w:rFonts w:asciiTheme="minorHAnsi" w:hAnsiTheme="minorHAnsi" w:cstheme="minorHAnsi"/>
          <w:color w:val="000000" w:themeColor="text1"/>
          <w:sz w:val="24"/>
          <w:szCs w:val="24"/>
        </w:rPr>
        <w:t xml:space="preserve">Wykonawca będzie realizował przedmiot zamówienia w zależności od występowania niekorzystnych warunków atmosferycznych, tak aby zachowany </w:t>
      </w:r>
      <w:r w:rsidRPr="003B07E2">
        <w:rPr>
          <w:rFonts w:asciiTheme="minorHAnsi" w:hAnsiTheme="minorHAnsi" w:cstheme="minorHAnsi"/>
          <w:color w:val="000000" w:themeColor="text1"/>
          <w:sz w:val="24"/>
          <w:szCs w:val="24"/>
        </w:rPr>
        <w:lastRenderedPageBreak/>
        <w:t>został właściwy standard utrzymania dróg.</w:t>
      </w:r>
    </w:p>
    <w:p w14:paraId="001F4F8B" w14:textId="77777777" w:rsidR="003B07E2" w:rsidRPr="003B07E2" w:rsidRDefault="003B07E2" w:rsidP="00C034E8">
      <w:pPr>
        <w:pStyle w:val="1"/>
        <w:numPr>
          <w:ilvl w:val="0"/>
          <w:numId w:val="82"/>
        </w:numPr>
        <w:tabs>
          <w:tab w:val="left" w:pos="567"/>
        </w:tabs>
        <w:spacing w:line="276" w:lineRule="auto"/>
        <w:contextualSpacing/>
        <w:rPr>
          <w:rFonts w:asciiTheme="minorHAnsi" w:hAnsiTheme="minorHAnsi" w:cstheme="minorHAnsi"/>
          <w:color w:val="000000" w:themeColor="text1"/>
          <w:sz w:val="24"/>
          <w:szCs w:val="24"/>
        </w:rPr>
      </w:pPr>
      <w:r w:rsidRPr="003B07E2">
        <w:rPr>
          <w:rFonts w:asciiTheme="minorHAnsi" w:hAnsiTheme="minorHAnsi" w:cstheme="minorHAnsi"/>
          <w:color w:val="000000" w:themeColor="text1"/>
          <w:sz w:val="24"/>
          <w:szCs w:val="24"/>
        </w:rPr>
        <w:t xml:space="preserve">Wykonawca ponosi odpowiedzialność za wszelkie powstałe szkody przy realizacji omawianego zadania </w:t>
      </w:r>
    </w:p>
    <w:p w14:paraId="4C3B31AE" w14:textId="77777777" w:rsidR="003B07E2" w:rsidRPr="003B07E2" w:rsidRDefault="003B07E2" w:rsidP="00C034E8">
      <w:pPr>
        <w:pStyle w:val="1"/>
        <w:numPr>
          <w:ilvl w:val="0"/>
          <w:numId w:val="82"/>
        </w:numPr>
        <w:tabs>
          <w:tab w:val="left" w:pos="567"/>
        </w:tabs>
        <w:spacing w:line="276" w:lineRule="auto"/>
        <w:contextualSpacing/>
        <w:rPr>
          <w:rFonts w:asciiTheme="minorHAnsi" w:hAnsiTheme="minorHAnsi" w:cstheme="minorHAnsi"/>
          <w:color w:val="000000" w:themeColor="text1"/>
          <w:sz w:val="24"/>
          <w:szCs w:val="24"/>
        </w:rPr>
      </w:pPr>
      <w:r w:rsidRPr="003B07E2">
        <w:rPr>
          <w:rFonts w:asciiTheme="minorHAnsi" w:hAnsiTheme="minorHAnsi" w:cstheme="minorHAnsi"/>
          <w:color w:val="000000" w:themeColor="text1"/>
          <w:sz w:val="24"/>
          <w:szCs w:val="24"/>
        </w:rPr>
        <w:t>Określa się następujące zasady usuwania śliskości:</w:t>
      </w:r>
    </w:p>
    <w:p w14:paraId="15EDC42B" w14:textId="77777777" w:rsidR="003B07E2" w:rsidRPr="003B07E2" w:rsidRDefault="003B07E2" w:rsidP="003B07E2">
      <w:pPr>
        <w:pStyle w:val="1"/>
        <w:tabs>
          <w:tab w:val="left" w:pos="567"/>
        </w:tabs>
        <w:spacing w:line="276" w:lineRule="auto"/>
        <w:ind w:left="720" w:firstLine="0"/>
        <w:contextualSpacing/>
        <w:rPr>
          <w:rFonts w:asciiTheme="minorHAnsi" w:hAnsiTheme="minorHAnsi" w:cstheme="minorHAnsi"/>
          <w:color w:val="000000" w:themeColor="text1"/>
          <w:sz w:val="24"/>
          <w:szCs w:val="24"/>
        </w:rPr>
      </w:pPr>
      <w:r w:rsidRPr="003B07E2">
        <w:rPr>
          <w:rFonts w:asciiTheme="minorHAnsi" w:hAnsiTheme="minorHAnsi" w:cstheme="minorHAnsi"/>
          <w:color w:val="000000" w:themeColor="text1"/>
          <w:sz w:val="24"/>
          <w:szCs w:val="24"/>
        </w:rPr>
        <w:t xml:space="preserve">Jezdnia musi zostać posypana materiałami </w:t>
      </w:r>
      <w:proofErr w:type="spellStart"/>
      <w:r w:rsidRPr="003B07E2">
        <w:rPr>
          <w:rFonts w:asciiTheme="minorHAnsi" w:hAnsiTheme="minorHAnsi" w:cstheme="minorHAnsi"/>
          <w:color w:val="000000" w:themeColor="text1"/>
          <w:sz w:val="24"/>
          <w:szCs w:val="24"/>
        </w:rPr>
        <w:t>uszorstniającymi</w:t>
      </w:r>
      <w:proofErr w:type="spellEnd"/>
      <w:r w:rsidRPr="003B07E2">
        <w:rPr>
          <w:rFonts w:asciiTheme="minorHAnsi" w:hAnsiTheme="minorHAnsi" w:cstheme="minorHAnsi"/>
          <w:color w:val="000000" w:themeColor="text1"/>
          <w:sz w:val="24"/>
          <w:szCs w:val="24"/>
        </w:rPr>
        <w:t xml:space="preserve"> na:</w:t>
      </w:r>
    </w:p>
    <w:p w14:paraId="7464C46C" w14:textId="77777777" w:rsidR="003B07E2" w:rsidRPr="003B07E2" w:rsidRDefault="003B07E2" w:rsidP="003B07E2">
      <w:pPr>
        <w:pStyle w:val="1"/>
        <w:numPr>
          <w:ilvl w:val="0"/>
          <w:numId w:val="81"/>
        </w:numPr>
        <w:tabs>
          <w:tab w:val="left" w:pos="567"/>
        </w:tabs>
        <w:spacing w:line="276" w:lineRule="auto"/>
        <w:contextualSpacing/>
        <w:rPr>
          <w:rFonts w:asciiTheme="minorHAnsi" w:hAnsiTheme="minorHAnsi" w:cstheme="minorHAnsi"/>
          <w:color w:val="000000" w:themeColor="text1"/>
          <w:sz w:val="24"/>
          <w:szCs w:val="24"/>
        </w:rPr>
      </w:pPr>
      <w:r w:rsidRPr="003B07E2">
        <w:rPr>
          <w:rFonts w:asciiTheme="minorHAnsi" w:hAnsiTheme="minorHAnsi" w:cstheme="minorHAnsi"/>
          <w:color w:val="000000" w:themeColor="text1"/>
          <w:sz w:val="24"/>
          <w:szCs w:val="24"/>
        </w:rPr>
        <w:t>całej długości oraz szerokości drogi oraz dojazdach do skrzyżowań z drogami krajowymi, powiatowymi i wojewódzkimi oraz w obrębie skrzyżowań z innymi drogami gminnymi i wewnętrznymi,</w:t>
      </w:r>
    </w:p>
    <w:p w14:paraId="1CD51108" w14:textId="77777777" w:rsidR="003B07E2" w:rsidRPr="003B07E2" w:rsidRDefault="003B07E2" w:rsidP="003B07E2">
      <w:pPr>
        <w:pStyle w:val="1"/>
        <w:numPr>
          <w:ilvl w:val="0"/>
          <w:numId w:val="81"/>
        </w:numPr>
        <w:tabs>
          <w:tab w:val="left" w:pos="567"/>
        </w:tabs>
        <w:spacing w:line="276" w:lineRule="auto"/>
        <w:contextualSpacing/>
        <w:rPr>
          <w:rFonts w:asciiTheme="minorHAnsi" w:hAnsiTheme="minorHAnsi" w:cstheme="minorHAnsi"/>
          <w:color w:val="000000" w:themeColor="text1"/>
          <w:sz w:val="24"/>
          <w:szCs w:val="24"/>
        </w:rPr>
      </w:pPr>
      <w:r w:rsidRPr="003B07E2">
        <w:rPr>
          <w:rFonts w:asciiTheme="minorHAnsi" w:hAnsiTheme="minorHAnsi" w:cstheme="minorHAnsi"/>
          <w:color w:val="000000" w:themeColor="text1"/>
          <w:sz w:val="24"/>
          <w:szCs w:val="24"/>
        </w:rPr>
        <w:t>ostrych zakrętach (oraz zakrętach oznakowanych tablicami U-3a, U-3b, U-3c, U-3d lub znakami bądź tablicami ostrzegawczymi),</w:t>
      </w:r>
    </w:p>
    <w:p w14:paraId="12112FFD" w14:textId="77777777" w:rsidR="003B07E2" w:rsidRPr="003B07E2" w:rsidRDefault="003B07E2" w:rsidP="003B07E2">
      <w:pPr>
        <w:pStyle w:val="1"/>
        <w:numPr>
          <w:ilvl w:val="0"/>
          <w:numId w:val="81"/>
        </w:numPr>
        <w:tabs>
          <w:tab w:val="left" w:pos="567"/>
        </w:tabs>
        <w:spacing w:line="276" w:lineRule="auto"/>
        <w:contextualSpacing/>
        <w:rPr>
          <w:rFonts w:asciiTheme="minorHAnsi" w:hAnsiTheme="minorHAnsi" w:cstheme="minorHAnsi"/>
          <w:color w:val="000000" w:themeColor="text1"/>
          <w:sz w:val="24"/>
          <w:szCs w:val="24"/>
        </w:rPr>
      </w:pPr>
      <w:r w:rsidRPr="003B07E2">
        <w:rPr>
          <w:rFonts w:asciiTheme="minorHAnsi" w:hAnsiTheme="minorHAnsi" w:cstheme="minorHAnsi"/>
          <w:color w:val="000000" w:themeColor="text1"/>
          <w:sz w:val="24"/>
          <w:szCs w:val="24"/>
        </w:rPr>
        <w:t>odcinkach dróg o istotnym nachyleniu [&gt; 6%],</w:t>
      </w:r>
    </w:p>
    <w:p w14:paraId="27778E42" w14:textId="386AB555" w:rsidR="003B07E2" w:rsidRPr="003B07E2" w:rsidRDefault="003B07E2" w:rsidP="003B07E2">
      <w:pPr>
        <w:pStyle w:val="1"/>
        <w:numPr>
          <w:ilvl w:val="0"/>
          <w:numId w:val="81"/>
        </w:numPr>
        <w:tabs>
          <w:tab w:val="left" w:pos="567"/>
        </w:tabs>
        <w:spacing w:line="276" w:lineRule="auto"/>
        <w:contextualSpacing/>
        <w:rPr>
          <w:rFonts w:asciiTheme="minorHAnsi" w:hAnsiTheme="minorHAnsi" w:cstheme="minorHAnsi"/>
          <w:color w:val="000000" w:themeColor="text1"/>
          <w:sz w:val="24"/>
          <w:szCs w:val="24"/>
        </w:rPr>
      </w:pPr>
      <w:r w:rsidRPr="003B07E2">
        <w:rPr>
          <w:rFonts w:asciiTheme="minorHAnsi" w:hAnsiTheme="minorHAnsi" w:cstheme="minorHAnsi"/>
          <w:color w:val="000000" w:themeColor="text1"/>
          <w:sz w:val="24"/>
          <w:szCs w:val="24"/>
        </w:rPr>
        <w:t>odcinkach przecinających rzeki, cieki, zbiorniki wodne, obiekty mostowe, przepusty, trakcje kolejowe.</w:t>
      </w:r>
    </w:p>
    <w:p w14:paraId="086FA5F8" w14:textId="77777777" w:rsidR="00C034E8" w:rsidRDefault="003E790E" w:rsidP="00C034E8">
      <w:pPr>
        <w:pStyle w:val="1"/>
        <w:numPr>
          <w:ilvl w:val="0"/>
          <w:numId w:val="82"/>
        </w:numPr>
        <w:tabs>
          <w:tab w:val="clear" w:pos="680"/>
          <w:tab w:val="left" w:pos="567"/>
        </w:tabs>
        <w:spacing w:line="276" w:lineRule="auto"/>
        <w:contextualSpacing/>
        <w:rPr>
          <w:rFonts w:asciiTheme="minorHAnsi" w:hAnsiTheme="minorHAnsi" w:cstheme="minorHAnsi"/>
          <w:color w:val="000000"/>
          <w:sz w:val="24"/>
          <w:szCs w:val="24"/>
        </w:rPr>
      </w:pPr>
      <w:r w:rsidRPr="00261AFB">
        <w:rPr>
          <w:rFonts w:asciiTheme="minorHAnsi" w:hAnsiTheme="minorHAnsi" w:cstheme="minorHAnsi"/>
          <w:color w:val="000000"/>
          <w:sz w:val="24"/>
          <w:szCs w:val="24"/>
        </w:rPr>
        <w:t>Szczegółowy Opis Przedmiotu Zamówienia stanowi załącznik nr 1 do SWZ.</w:t>
      </w:r>
    </w:p>
    <w:p w14:paraId="204F921B" w14:textId="3E3EBE63" w:rsidR="003E790E" w:rsidRPr="00C034E8" w:rsidRDefault="003E790E" w:rsidP="00C034E8">
      <w:pPr>
        <w:pStyle w:val="1"/>
        <w:numPr>
          <w:ilvl w:val="0"/>
          <w:numId w:val="82"/>
        </w:numPr>
        <w:tabs>
          <w:tab w:val="clear" w:pos="680"/>
          <w:tab w:val="left" w:pos="567"/>
        </w:tabs>
        <w:spacing w:line="276" w:lineRule="auto"/>
        <w:contextualSpacing/>
        <w:rPr>
          <w:rFonts w:asciiTheme="minorHAnsi" w:hAnsiTheme="minorHAnsi" w:cstheme="minorHAnsi"/>
          <w:color w:val="000000"/>
          <w:sz w:val="24"/>
          <w:szCs w:val="24"/>
        </w:rPr>
      </w:pPr>
      <w:r w:rsidRPr="00C034E8">
        <w:rPr>
          <w:rFonts w:asciiTheme="minorHAnsi" w:hAnsiTheme="minorHAnsi" w:cstheme="minorHAnsi"/>
          <w:color w:val="000000"/>
          <w:sz w:val="24"/>
          <w:szCs w:val="24"/>
        </w:rPr>
        <w:t xml:space="preserve">Wykaz dróg, chodników, parkingów i ścieżek pieszo-rowerowych oraz  przystanków i zatoczek autobusowych objętych zamówieniem stanowi załączniki od nr 3.1 do nr 3.3 do SWZ. </w:t>
      </w:r>
    </w:p>
    <w:p w14:paraId="6E07F59E" w14:textId="559A3EBA" w:rsidR="00CD361B" w:rsidRPr="00CF2C68" w:rsidRDefault="00CD361B" w:rsidP="00D70080">
      <w:pPr>
        <w:pStyle w:val="Nagwek2"/>
        <w:numPr>
          <w:ilvl w:val="0"/>
          <w:numId w:val="44"/>
        </w:numPr>
        <w:ind w:left="284" w:hanging="284"/>
        <w:jc w:val="both"/>
        <w:rPr>
          <w:rFonts w:asciiTheme="minorHAnsi" w:hAnsiTheme="minorHAnsi" w:cstheme="minorHAnsi"/>
          <w:color w:val="auto"/>
          <w:sz w:val="24"/>
          <w:szCs w:val="24"/>
        </w:rPr>
      </w:pPr>
      <w:bookmarkStart w:id="11" w:name="_Toc178315990"/>
      <w:r w:rsidRPr="00CF2C68">
        <w:rPr>
          <w:rFonts w:asciiTheme="minorHAnsi" w:hAnsiTheme="minorHAnsi" w:cstheme="minorHAnsi"/>
          <w:color w:val="auto"/>
          <w:sz w:val="24"/>
          <w:szCs w:val="24"/>
        </w:rPr>
        <w:t>Kody CPV:</w:t>
      </w:r>
      <w:bookmarkEnd w:id="11"/>
    </w:p>
    <w:p w14:paraId="12C56180" w14:textId="77777777" w:rsidR="00374590" w:rsidRPr="00CF2C68" w:rsidRDefault="00374590" w:rsidP="00AF2CCA">
      <w:pPr>
        <w:pStyle w:val="Akapitzlist"/>
        <w:widowControl w:val="0"/>
        <w:autoSpaceDE w:val="0"/>
        <w:autoSpaceDN w:val="0"/>
        <w:spacing w:after="0" w:line="240" w:lineRule="auto"/>
        <w:ind w:left="284"/>
        <w:jc w:val="both"/>
        <w:rPr>
          <w:rFonts w:cstheme="minorHAnsi"/>
          <w:iCs/>
          <w:sz w:val="24"/>
          <w:szCs w:val="24"/>
        </w:rPr>
      </w:pPr>
    </w:p>
    <w:tbl>
      <w:tblPr>
        <w:tblStyle w:val="Tabela-Siatka"/>
        <w:tblW w:w="0" w:type="auto"/>
        <w:tblInd w:w="284" w:type="dxa"/>
        <w:tblLook w:val="04A0" w:firstRow="1" w:lastRow="0" w:firstColumn="1" w:lastColumn="0" w:noHBand="0" w:noVBand="1"/>
      </w:tblPr>
      <w:tblGrid>
        <w:gridCol w:w="1979"/>
        <w:gridCol w:w="6799"/>
      </w:tblGrid>
      <w:tr w:rsidR="002A5464" w:rsidRPr="003E790E" w14:paraId="7AC34844" w14:textId="77777777" w:rsidTr="00374590">
        <w:tc>
          <w:tcPr>
            <w:tcW w:w="1979" w:type="dxa"/>
            <w:shd w:val="clear" w:color="auto" w:fill="BDD6EE" w:themeFill="accent1" w:themeFillTint="66"/>
          </w:tcPr>
          <w:p w14:paraId="58A0853A" w14:textId="0C5A94A3" w:rsidR="002A5464" w:rsidRPr="003E790E" w:rsidRDefault="002A5464" w:rsidP="00AF2CCA">
            <w:pPr>
              <w:spacing w:line="276" w:lineRule="auto"/>
              <w:jc w:val="both"/>
              <w:rPr>
                <w:rFonts w:asciiTheme="minorHAnsi" w:hAnsiTheme="minorHAnsi" w:cstheme="minorHAnsi"/>
                <w:color w:val="000000"/>
                <w:sz w:val="24"/>
                <w:szCs w:val="24"/>
              </w:rPr>
            </w:pPr>
            <w:r w:rsidRPr="003E790E">
              <w:rPr>
                <w:rFonts w:asciiTheme="minorHAnsi" w:hAnsiTheme="minorHAnsi" w:cstheme="minorHAnsi"/>
                <w:color w:val="000000"/>
                <w:sz w:val="24"/>
                <w:szCs w:val="24"/>
              </w:rPr>
              <w:t>Kod CPV</w:t>
            </w:r>
          </w:p>
        </w:tc>
        <w:tc>
          <w:tcPr>
            <w:tcW w:w="6799" w:type="dxa"/>
            <w:shd w:val="clear" w:color="auto" w:fill="BDD6EE" w:themeFill="accent1" w:themeFillTint="66"/>
          </w:tcPr>
          <w:p w14:paraId="2123F038" w14:textId="6E95435B" w:rsidR="002A5464" w:rsidRPr="003E790E" w:rsidRDefault="002A5464" w:rsidP="00AF2CCA">
            <w:pPr>
              <w:spacing w:line="276" w:lineRule="auto"/>
              <w:jc w:val="both"/>
              <w:rPr>
                <w:rFonts w:asciiTheme="minorHAnsi" w:hAnsiTheme="minorHAnsi" w:cstheme="minorHAnsi"/>
                <w:color w:val="000000"/>
                <w:sz w:val="24"/>
                <w:szCs w:val="24"/>
              </w:rPr>
            </w:pPr>
            <w:r w:rsidRPr="003E790E">
              <w:rPr>
                <w:rFonts w:asciiTheme="minorHAnsi" w:hAnsiTheme="minorHAnsi" w:cstheme="minorHAnsi"/>
                <w:color w:val="000000"/>
                <w:sz w:val="24"/>
                <w:szCs w:val="24"/>
              </w:rPr>
              <w:t>Opis (nazwa)</w:t>
            </w:r>
          </w:p>
        </w:tc>
      </w:tr>
      <w:tr w:rsidR="002A5464" w:rsidRPr="003E790E" w14:paraId="69F993EB" w14:textId="77777777" w:rsidTr="0055437C">
        <w:tc>
          <w:tcPr>
            <w:tcW w:w="8778" w:type="dxa"/>
            <w:gridSpan w:val="2"/>
          </w:tcPr>
          <w:p w14:paraId="2A82761A" w14:textId="6DDB3144" w:rsidR="002A5464" w:rsidRPr="003E790E" w:rsidRDefault="002A5464" w:rsidP="00AF2CCA">
            <w:pPr>
              <w:spacing w:line="276" w:lineRule="auto"/>
              <w:jc w:val="both"/>
              <w:rPr>
                <w:rFonts w:asciiTheme="minorHAnsi" w:hAnsiTheme="minorHAnsi" w:cstheme="minorHAnsi"/>
                <w:color w:val="000000"/>
                <w:sz w:val="24"/>
                <w:szCs w:val="24"/>
              </w:rPr>
            </w:pPr>
            <w:r w:rsidRPr="003E790E">
              <w:rPr>
                <w:rFonts w:asciiTheme="minorHAnsi" w:hAnsiTheme="minorHAnsi" w:cstheme="minorHAnsi"/>
                <w:color w:val="000000"/>
                <w:sz w:val="24"/>
                <w:szCs w:val="24"/>
              </w:rPr>
              <w:t>Kod główny</w:t>
            </w:r>
          </w:p>
        </w:tc>
      </w:tr>
      <w:tr w:rsidR="002A5464" w:rsidRPr="003E790E" w14:paraId="5DD62CAE" w14:textId="77777777" w:rsidTr="006E716E">
        <w:trPr>
          <w:trHeight w:val="157"/>
        </w:trPr>
        <w:tc>
          <w:tcPr>
            <w:tcW w:w="1979" w:type="dxa"/>
          </w:tcPr>
          <w:p w14:paraId="26AC7B5C" w14:textId="2AD49373" w:rsidR="002A5464" w:rsidRPr="003E790E" w:rsidRDefault="003E790E" w:rsidP="003E790E">
            <w:pPr>
              <w:rPr>
                <w:rFonts w:asciiTheme="minorHAnsi" w:hAnsiTheme="minorHAnsi" w:cstheme="minorHAnsi"/>
                <w:color w:val="000000"/>
                <w:sz w:val="24"/>
                <w:szCs w:val="24"/>
              </w:rPr>
            </w:pPr>
            <w:r w:rsidRPr="003E790E">
              <w:rPr>
                <w:rFonts w:asciiTheme="minorHAnsi" w:hAnsiTheme="minorHAnsi" w:cstheme="minorHAnsi"/>
                <w:color w:val="000000"/>
                <w:sz w:val="24"/>
                <w:szCs w:val="24"/>
              </w:rPr>
              <w:t>90620000-9</w:t>
            </w:r>
          </w:p>
        </w:tc>
        <w:tc>
          <w:tcPr>
            <w:tcW w:w="6799" w:type="dxa"/>
          </w:tcPr>
          <w:p w14:paraId="42053BDC" w14:textId="1D940201" w:rsidR="002A5464" w:rsidRPr="003E790E" w:rsidRDefault="003E790E" w:rsidP="00AF2CCA">
            <w:pPr>
              <w:tabs>
                <w:tab w:val="left" w:pos="518"/>
                <w:tab w:val="left" w:pos="968"/>
              </w:tabs>
              <w:suppressAutoHyphens/>
              <w:spacing w:line="276" w:lineRule="auto"/>
              <w:jc w:val="both"/>
              <w:rPr>
                <w:rFonts w:asciiTheme="minorHAnsi" w:hAnsiTheme="minorHAnsi" w:cstheme="minorHAnsi"/>
                <w:sz w:val="24"/>
                <w:szCs w:val="24"/>
                <w:lang w:eastAsia="ar-SA"/>
              </w:rPr>
            </w:pPr>
            <w:r w:rsidRPr="003E790E">
              <w:rPr>
                <w:rFonts w:asciiTheme="minorHAnsi" w:hAnsiTheme="minorHAnsi" w:cstheme="minorHAnsi"/>
                <w:color w:val="000000"/>
                <w:sz w:val="24"/>
                <w:szCs w:val="24"/>
              </w:rPr>
              <w:t>Usługi odśnieżania</w:t>
            </w:r>
          </w:p>
        </w:tc>
      </w:tr>
    </w:tbl>
    <w:p w14:paraId="0E6DDF0F" w14:textId="77777777" w:rsidR="002E6380" w:rsidRDefault="002E6380" w:rsidP="00AF2CCA">
      <w:pPr>
        <w:jc w:val="both"/>
        <w:rPr>
          <w:rFonts w:cstheme="minorHAnsi"/>
          <w:iCs/>
          <w:sz w:val="24"/>
          <w:szCs w:val="24"/>
        </w:rPr>
      </w:pPr>
    </w:p>
    <w:p w14:paraId="163D1FFD" w14:textId="6D32A563" w:rsidR="0035541C" w:rsidRPr="0035541C" w:rsidRDefault="0035541C" w:rsidP="0035541C">
      <w:pPr>
        <w:pStyle w:val="Nagwek2"/>
        <w:numPr>
          <w:ilvl w:val="0"/>
          <w:numId w:val="44"/>
        </w:numPr>
        <w:ind w:left="284" w:hanging="284"/>
        <w:rPr>
          <w:rFonts w:asciiTheme="minorHAnsi" w:hAnsiTheme="minorHAnsi" w:cstheme="minorHAnsi"/>
          <w:color w:val="auto"/>
          <w:sz w:val="24"/>
          <w:szCs w:val="24"/>
        </w:rPr>
      </w:pPr>
      <w:bookmarkStart w:id="12" w:name="_Toc178315991"/>
      <w:r w:rsidRPr="0035541C">
        <w:rPr>
          <w:rFonts w:asciiTheme="minorHAnsi" w:hAnsiTheme="minorHAnsi" w:cstheme="minorHAnsi"/>
          <w:color w:val="auto"/>
          <w:sz w:val="24"/>
          <w:szCs w:val="24"/>
        </w:rPr>
        <w:t>Prawo opcji:</w:t>
      </w:r>
      <w:bookmarkEnd w:id="12"/>
    </w:p>
    <w:p w14:paraId="1231E7D2" w14:textId="77777777" w:rsidR="0035541C" w:rsidRPr="00232539" w:rsidRDefault="0035541C" w:rsidP="0035541C">
      <w:pPr>
        <w:pStyle w:val="Akapitzlist"/>
        <w:numPr>
          <w:ilvl w:val="0"/>
          <w:numId w:val="67"/>
        </w:numPr>
        <w:spacing w:after="160" w:line="259" w:lineRule="auto"/>
        <w:jc w:val="both"/>
        <w:rPr>
          <w:sz w:val="24"/>
          <w:szCs w:val="24"/>
        </w:rPr>
      </w:pPr>
      <w:r w:rsidRPr="0035541C">
        <w:rPr>
          <w:sz w:val="24"/>
          <w:szCs w:val="24"/>
        </w:rPr>
        <w:t xml:space="preserve">Zamawiający informuje, iż przy realizacji przedmiotu zamówienia przewiduje </w:t>
      </w:r>
      <w:r w:rsidRPr="00232539">
        <w:rPr>
          <w:sz w:val="24"/>
          <w:szCs w:val="24"/>
        </w:rPr>
        <w:t xml:space="preserve">możliwość zastosowania prawa opcji na podstawie art. 441 ust. 1 ustawy PZP. </w:t>
      </w:r>
    </w:p>
    <w:p w14:paraId="3F2C67C9" w14:textId="77777777" w:rsidR="00232539" w:rsidRPr="00232539" w:rsidRDefault="0035541C" w:rsidP="00232539">
      <w:pPr>
        <w:pStyle w:val="Akapitzlist"/>
        <w:numPr>
          <w:ilvl w:val="0"/>
          <w:numId w:val="67"/>
        </w:numPr>
        <w:spacing w:after="160" w:line="259" w:lineRule="auto"/>
        <w:jc w:val="both"/>
        <w:rPr>
          <w:sz w:val="24"/>
          <w:szCs w:val="24"/>
        </w:rPr>
      </w:pPr>
      <w:r w:rsidRPr="00232539">
        <w:rPr>
          <w:sz w:val="24"/>
          <w:szCs w:val="24"/>
        </w:rPr>
        <w:t xml:space="preserve">Prawo opcji polegać będzie </w:t>
      </w:r>
      <w:r w:rsidR="00232539" w:rsidRPr="00232539">
        <w:rPr>
          <w:sz w:val="24"/>
          <w:szCs w:val="24"/>
        </w:rPr>
        <w:t>na:</w:t>
      </w:r>
    </w:p>
    <w:p w14:paraId="2CD1EB77" w14:textId="77777777" w:rsidR="00232539" w:rsidRPr="00232539" w:rsidRDefault="00232539" w:rsidP="00261AFB">
      <w:pPr>
        <w:pStyle w:val="Akapitzlist"/>
        <w:numPr>
          <w:ilvl w:val="0"/>
          <w:numId w:val="68"/>
        </w:numPr>
        <w:spacing w:after="160" w:line="259" w:lineRule="auto"/>
        <w:ind w:left="993"/>
        <w:jc w:val="both"/>
        <w:rPr>
          <w:sz w:val="24"/>
          <w:szCs w:val="24"/>
        </w:rPr>
      </w:pPr>
      <w:r w:rsidRPr="00232539">
        <w:rPr>
          <w:sz w:val="24"/>
          <w:szCs w:val="24"/>
        </w:rPr>
        <w:t>zwiększeniu zakresu zamówienia do 20% wynagrodzenia podstawowego,</w:t>
      </w:r>
    </w:p>
    <w:p w14:paraId="1F970CE0" w14:textId="0C430E26" w:rsidR="0035541C" w:rsidRPr="00232539" w:rsidRDefault="0035541C" w:rsidP="00261AFB">
      <w:pPr>
        <w:pStyle w:val="Akapitzlist"/>
        <w:numPr>
          <w:ilvl w:val="0"/>
          <w:numId w:val="68"/>
        </w:numPr>
        <w:spacing w:after="160" w:line="259" w:lineRule="auto"/>
        <w:ind w:left="993"/>
        <w:jc w:val="both"/>
        <w:rPr>
          <w:sz w:val="24"/>
          <w:szCs w:val="24"/>
        </w:rPr>
      </w:pPr>
      <w:r w:rsidRPr="00232539">
        <w:rPr>
          <w:sz w:val="24"/>
          <w:szCs w:val="24"/>
        </w:rPr>
        <w:t xml:space="preserve">możliwości wydłużenia terminu realizacji umowy maksymalnie o 1 miesiąc, w sytuacji utrzymywania się niekorzystnych warunków atmosferycznych. </w:t>
      </w:r>
    </w:p>
    <w:p w14:paraId="00D5BFF3" w14:textId="77777777" w:rsidR="0035541C" w:rsidRPr="0035541C" w:rsidRDefault="0035541C" w:rsidP="0035541C">
      <w:pPr>
        <w:pStyle w:val="Akapitzlist"/>
        <w:numPr>
          <w:ilvl w:val="0"/>
          <w:numId w:val="67"/>
        </w:numPr>
        <w:spacing w:after="160" w:line="259" w:lineRule="auto"/>
        <w:jc w:val="both"/>
        <w:rPr>
          <w:sz w:val="24"/>
          <w:szCs w:val="24"/>
        </w:rPr>
      </w:pPr>
      <w:r w:rsidRPr="0035541C">
        <w:rPr>
          <w:sz w:val="24"/>
          <w:szCs w:val="24"/>
        </w:rPr>
        <w:t xml:space="preserve">Zamawiający ma prawo poinformować Wykonawcę o skorzystaniu z prawa opcji do 31.03.2025 r.  </w:t>
      </w:r>
    </w:p>
    <w:p w14:paraId="23318733" w14:textId="77777777" w:rsidR="0035541C" w:rsidRPr="0035541C" w:rsidRDefault="0035541C" w:rsidP="0035541C">
      <w:pPr>
        <w:pStyle w:val="Akapitzlist"/>
        <w:numPr>
          <w:ilvl w:val="0"/>
          <w:numId w:val="67"/>
        </w:numPr>
        <w:spacing w:after="160" w:line="259" w:lineRule="auto"/>
        <w:jc w:val="both"/>
        <w:rPr>
          <w:sz w:val="24"/>
          <w:szCs w:val="24"/>
        </w:rPr>
      </w:pPr>
      <w:r w:rsidRPr="0035541C">
        <w:rPr>
          <w:sz w:val="24"/>
          <w:szCs w:val="24"/>
        </w:rPr>
        <w:t>Prawo opcji jest jednostronnym uprawnieniem Zamawiającego, z którego może, ale nie ma obowiązku skorzystać w ramach realizacji przedmiotu zamówienia. W przypadku nieskorzystania przez Zamawiającego z prawa opcji, Wykonawcy nie przysługują żadne roszczenia z tego tytułu.</w:t>
      </w:r>
    </w:p>
    <w:p w14:paraId="3E1C72AA" w14:textId="77777777" w:rsidR="0035541C" w:rsidRPr="0035541C" w:rsidRDefault="0035541C" w:rsidP="0035541C">
      <w:pPr>
        <w:pStyle w:val="Akapitzlist"/>
        <w:numPr>
          <w:ilvl w:val="0"/>
          <w:numId w:val="67"/>
        </w:numPr>
        <w:spacing w:after="160" w:line="259" w:lineRule="auto"/>
        <w:jc w:val="both"/>
        <w:rPr>
          <w:sz w:val="24"/>
          <w:szCs w:val="24"/>
        </w:rPr>
      </w:pPr>
      <w:r w:rsidRPr="0035541C">
        <w:rPr>
          <w:sz w:val="24"/>
          <w:szCs w:val="24"/>
        </w:rPr>
        <w:t xml:space="preserve">Uruchomienie opcji przez Zamawiającego skutkuje po stronie Wykonawcy obowiązkiem jej wykonania. </w:t>
      </w:r>
    </w:p>
    <w:p w14:paraId="7B2AB4FE" w14:textId="77777777" w:rsidR="0035541C" w:rsidRPr="0035541C" w:rsidRDefault="0035541C" w:rsidP="0035541C">
      <w:pPr>
        <w:pStyle w:val="Akapitzlist"/>
        <w:numPr>
          <w:ilvl w:val="0"/>
          <w:numId w:val="67"/>
        </w:numPr>
        <w:spacing w:after="160" w:line="259" w:lineRule="auto"/>
        <w:jc w:val="both"/>
        <w:rPr>
          <w:sz w:val="24"/>
          <w:szCs w:val="24"/>
        </w:rPr>
      </w:pPr>
      <w:r w:rsidRPr="0035541C">
        <w:rPr>
          <w:rFonts w:cstheme="minorHAnsi"/>
          <w:color w:val="000000"/>
          <w:sz w:val="24"/>
          <w:szCs w:val="24"/>
        </w:rPr>
        <w:t>Skorzystanie z prawa opcji nie stanowi zmiany umowy.</w:t>
      </w:r>
    </w:p>
    <w:p w14:paraId="306E5B27" w14:textId="4EEA17B5" w:rsidR="0035541C" w:rsidRPr="0035541C" w:rsidRDefault="0035541C" w:rsidP="0035541C">
      <w:pPr>
        <w:pStyle w:val="Akapitzlist"/>
        <w:numPr>
          <w:ilvl w:val="0"/>
          <w:numId w:val="67"/>
        </w:numPr>
        <w:spacing w:after="160" w:line="259" w:lineRule="auto"/>
        <w:jc w:val="both"/>
        <w:rPr>
          <w:sz w:val="24"/>
          <w:szCs w:val="24"/>
        </w:rPr>
      </w:pPr>
      <w:r w:rsidRPr="0035541C">
        <w:rPr>
          <w:sz w:val="24"/>
          <w:szCs w:val="24"/>
        </w:rPr>
        <w:lastRenderedPageBreak/>
        <w:t>Zamawiający zastrzega, że zamówienie wnikające z prawa opcji realizowane będzie na warunkach zamówienia podstawowego (zgodnie z SWZ, OPZ, Ofertą Wykonawcy, Projektem</w:t>
      </w:r>
      <w:r w:rsidR="00D51759">
        <w:rPr>
          <w:sz w:val="24"/>
          <w:szCs w:val="24"/>
        </w:rPr>
        <w:t xml:space="preserve"> umowy</w:t>
      </w:r>
      <w:r w:rsidRPr="0035541C">
        <w:rPr>
          <w:sz w:val="24"/>
          <w:szCs w:val="24"/>
        </w:rPr>
        <w:t xml:space="preserve">). </w:t>
      </w:r>
    </w:p>
    <w:p w14:paraId="14ABA9C8" w14:textId="1F3D5206" w:rsidR="0035541C" w:rsidRPr="0035541C" w:rsidRDefault="0035541C" w:rsidP="0035541C">
      <w:pPr>
        <w:pStyle w:val="Akapitzlist"/>
        <w:numPr>
          <w:ilvl w:val="0"/>
          <w:numId w:val="67"/>
        </w:numPr>
        <w:spacing w:after="0" w:line="259" w:lineRule="auto"/>
        <w:jc w:val="both"/>
        <w:rPr>
          <w:sz w:val="24"/>
          <w:szCs w:val="24"/>
        </w:rPr>
      </w:pPr>
      <w:r w:rsidRPr="0035541C">
        <w:rPr>
          <w:sz w:val="24"/>
          <w:szCs w:val="24"/>
        </w:rPr>
        <w:t xml:space="preserve">Zamawiający zastrzega również, że ceny jednostkowe za realizację zamówienia objętego </w:t>
      </w:r>
      <w:r w:rsidR="00D51759">
        <w:rPr>
          <w:sz w:val="24"/>
          <w:szCs w:val="24"/>
        </w:rPr>
        <w:t>prawem opcji</w:t>
      </w:r>
      <w:r w:rsidRPr="0035541C">
        <w:rPr>
          <w:sz w:val="24"/>
          <w:szCs w:val="24"/>
        </w:rPr>
        <w:t xml:space="preserve"> będą identyczne, jak ceny jednostkowe wskazane przez Wykonawcę w ofercie</w:t>
      </w:r>
      <w:r w:rsidR="00D51759">
        <w:rPr>
          <w:sz w:val="24"/>
          <w:szCs w:val="24"/>
        </w:rPr>
        <w:t>.</w:t>
      </w:r>
    </w:p>
    <w:p w14:paraId="189D237E" w14:textId="77777777" w:rsidR="0035541C" w:rsidRPr="0035541C" w:rsidRDefault="0035541C" w:rsidP="0035541C">
      <w:pPr>
        <w:pStyle w:val="Akapitzlist"/>
        <w:numPr>
          <w:ilvl w:val="0"/>
          <w:numId w:val="67"/>
        </w:numPr>
        <w:spacing w:after="0" w:line="259" w:lineRule="auto"/>
        <w:jc w:val="both"/>
        <w:rPr>
          <w:sz w:val="24"/>
          <w:szCs w:val="24"/>
        </w:rPr>
      </w:pPr>
      <w:r w:rsidRPr="0035541C">
        <w:rPr>
          <w:sz w:val="24"/>
          <w:szCs w:val="24"/>
        </w:rPr>
        <w:t>W celu uruchomienia opcji, Zamawiający przekaże Wykonawcy, w formie pisemnej, oświadczenie, wyrażające wolę skorzystania z prawa opcji na adres e-mail wskazany w Umowie.</w:t>
      </w:r>
    </w:p>
    <w:p w14:paraId="48D1A4A5" w14:textId="7706CD93" w:rsidR="0035541C" w:rsidRPr="0035541C" w:rsidRDefault="0035541C" w:rsidP="0035541C">
      <w:pPr>
        <w:pStyle w:val="Akapitzlist"/>
        <w:numPr>
          <w:ilvl w:val="0"/>
          <w:numId w:val="67"/>
        </w:numPr>
        <w:spacing w:after="0" w:line="259" w:lineRule="auto"/>
        <w:jc w:val="both"/>
        <w:rPr>
          <w:sz w:val="24"/>
          <w:szCs w:val="24"/>
        </w:rPr>
      </w:pPr>
      <w:r w:rsidRPr="0035541C">
        <w:rPr>
          <w:sz w:val="24"/>
          <w:szCs w:val="24"/>
        </w:rPr>
        <w:t>Wykorzystanie przez Zamawiającego prawa opcji nie wymaga sporządzania aneksu do umowy.</w:t>
      </w:r>
    </w:p>
    <w:p w14:paraId="7443FC48" w14:textId="54223B2A" w:rsidR="00661253" w:rsidRPr="0035541C" w:rsidRDefault="001D3DD0" w:rsidP="0035541C">
      <w:pPr>
        <w:pStyle w:val="Nagwek2"/>
        <w:numPr>
          <w:ilvl w:val="0"/>
          <w:numId w:val="42"/>
        </w:numPr>
        <w:tabs>
          <w:tab w:val="left" w:pos="709"/>
        </w:tabs>
        <w:spacing w:before="65" w:line="274" w:lineRule="exact"/>
        <w:ind w:left="284" w:hanging="284"/>
        <w:jc w:val="both"/>
        <w:rPr>
          <w:rFonts w:asciiTheme="minorHAnsi" w:hAnsiTheme="minorHAnsi" w:cstheme="minorHAnsi"/>
          <w:color w:val="auto"/>
          <w:sz w:val="24"/>
          <w:szCs w:val="24"/>
        </w:rPr>
      </w:pPr>
      <w:bookmarkStart w:id="13" w:name="_Toc178315992"/>
      <w:bookmarkStart w:id="14" w:name="_Hlk176502977"/>
      <w:r w:rsidRPr="0035541C">
        <w:rPr>
          <w:rFonts w:asciiTheme="minorHAnsi" w:hAnsiTheme="minorHAnsi" w:cstheme="minorHAnsi"/>
          <w:color w:val="auto"/>
          <w:sz w:val="24"/>
          <w:szCs w:val="24"/>
        </w:rPr>
        <w:t>Składanie</w:t>
      </w:r>
      <w:r w:rsidRPr="0035541C">
        <w:rPr>
          <w:rFonts w:asciiTheme="minorHAnsi" w:hAnsiTheme="minorHAnsi" w:cstheme="minorHAnsi"/>
          <w:color w:val="auto"/>
          <w:spacing w:val="-3"/>
          <w:sz w:val="24"/>
          <w:szCs w:val="24"/>
        </w:rPr>
        <w:t xml:space="preserve"> </w:t>
      </w:r>
      <w:r w:rsidRPr="0035541C">
        <w:rPr>
          <w:rFonts w:asciiTheme="minorHAnsi" w:hAnsiTheme="minorHAnsi" w:cstheme="minorHAnsi"/>
          <w:color w:val="auto"/>
          <w:sz w:val="24"/>
          <w:szCs w:val="24"/>
        </w:rPr>
        <w:t>ofert</w:t>
      </w:r>
      <w:r w:rsidRPr="0035541C">
        <w:rPr>
          <w:rFonts w:asciiTheme="minorHAnsi" w:hAnsiTheme="minorHAnsi" w:cstheme="minorHAnsi"/>
          <w:color w:val="auto"/>
          <w:spacing w:val="-2"/>
          <w:sz w:val="24"/>
          <w:szCs w:val="24"/>
        </w:rPr>
        <w:t xml:space="preserve"> </w:t>
      </w:r>
      <w:r w:rsidRPr="0035541C">
        <w:rPr>
          <w:rFonts w:asciiTheme="minorHAnsi" w:hAnsiTheme="minorHAnsi" w:cstheme="minorHAnsi"/>
          <w:color w:val="auto"/>
          <w:sz w:val="24"/>
          <w:szCs w:val="24"/>
        </w:rPr>
        <w:t>częściowych</w:t>
      </w:r>
      <w:r w:rsidR="005931E6" w:rsidRPr="0035541C">
        <w:rPr>
          <w:rFonts w:asciiTheme="minorHAnsi" w:hAnsiTheme="minorHAnsi" w:cstheme="minorHAnsi"/>
          <w:color w:val="auto"/>
          <w:sz w:val="24"/>
          <w:szCs w:val="24"/>
        </w:rPr>
        <w:t>:</w:t>
      </w:r>
      <w:bookmarkEnd w:id="13"/>
    </w:p>
    <w:tbl>
      <w:tblPr>
        <w:tblW w:w="0" w:type="auto"/>
        <w:tblInd w:w="426"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603"/>
      </w:tblGrid>
      <w:tr w:rsidR="00661253" w:rsidRPr="00CF2C68" w14:paraId="699A3763" w14:textId="77777777" w:rsidTr="00347410">
        <w:trPr>
          <w:trHeight w:val="358"/>
        </w:trPr>
        <w:tc>
          <w:tcPr>
            <w:tcW w:w="8603" w:type="dxa"/>
            <w:tcBorders>
              <w:top w:val="none" w:sz="6" w:space="0" w:color="auto"/>
              <w:bottom w:val="none" w:sz="6" w:space="0" w:color="auto"/>
            </w:tcBorders>
          </w:tcPr>
          <w:p w14:paraId="77113138" w14:textId="7BD8B6F0" w:rsidR="004B0C5C" w:rsidRPr="00770A57" w:rsidRDefault="00770A57" w:rsidP="0035541C">
            <w:pPr>
              <w:suppressAutoHyphens/>
              <w:autoSpaceDN w:val="0"/>
              <w:spacing w:after="0" w:line="276" w:lineRule="auto"/>
              <w:jc w:val="both"/>
              <w:textAlignment w:val="baseline"/>
              <w:rPr>
                <w:rFonts w:cstheme="minorHAnsi"/>
                <w:sz w:val="24"/>
                <w:szCs w:val="24"/>
              </w:rPr>
            </w:pPr>
            <w:r w:rsidRPr="00770A57">
              <w:rPr>
                <w:rFonts w:eastAsia="Times New Roman" w:cstheme="minorHAnsi"/>
                <w:sz w:val="24"/>
                <w:szCs w:val="24"/>
                <w:lang w:eastAsia="pl-PL"/>
              </w:rPr>
              <w:t>Zamówienie na zimowe utrzymanie dróg gminnych i wewnętrznych, chodników, parkingów, ścieżek pieszo-rowerowych, zatoczek i przystanków autobusowych na terenie Miasta i Gminy Sztum nie zostało podzielone na części ze względu na konieczność zapewnienia spójności i koordynacji działań. Podział zamówienia mógłby prowadzić do problemów w harmonijnym realizowaniu usług przez różnych wykonawców, co mogłoby obniżyć jakość oraz wydajność prac. Ponadto, zlecenie całości jednemu wykonawcy pozwoli na bardziej efektywne wykorzystanie sprzętu i zasobów ludzkich, co przełoży się na optymalizację kosztów i terminowość wykonania zadań</w:t>
            </w:r>
          </w:p>
        </w:tc>
      </w:tr>
      <w:bookmarkEnd w:id="14"/>
    </w:tbl>
    <w:p w14:paraId="588C94F0" w14:textId="77777777" w:rsidR="001D3DD0" w:rsidRPr="00CF2C68" w:rsidRDefault="001D3DD0" w:rsidP="00AF2CCA">
      <w:pPr>
        <w:pStyle w:val="p1"/>
        <w:spacing w:before="0" w:beforeAutospacing="0" w:after="0" w:afterAutospacing="0" w:line="276" w:lineRule="auto"/>
        <w:jc w:val="both"/>
        <w:rPr>
          <w:rFonts w:asciiTheme="minorHAnsi" w:hAnsiTheme="minorHAnsi" w:cstheme="minorHAnsi"/>
          <w:color w:val="FF0000"/>
        </w:rPr>
      </w:pPr>
    </w:p>
    <w:p w14:paraId="49C9A964" w14:textId="77777777" w:rsidR="00CD361B" w:rsidRPr="00CF2C68" w:rsidRDefault="00CD361B" w:rsidP="00AF2CCA">
      <w:pPr>
        <w:pStyle w:val="StylSWZ"/>
        <w:jc w:val="both"/>
        <w:rPr>
          <w:rFonts w:asciiTheme="minorHAnsi" w:hAnsiTheme="minorHAnsi" w:cstheme="minorHAnsi"/>
          <w:szCs w:val="28"/>
        </w:rPr>
      </w:pPr>
      <w:bookmarkStart w:id="15" w:name="_Toc178315993"/>
      <w:r w:rsidRPr="00CF2C68">
        <w:rPr>
          <w:rFonts w:asciiTheme="minorHAnsi" w:hAnsiTheme="minorHAnsi" w:cstheme="minorHAnsi"/>
          <w:szCs w:val="28"/>
        </w:rPr>
        <w:t>Termin wykonania zamówienia</w:t>
      </w:r>
      <w:bookmarkEnd w:id="15"/>
    </w:p>
    <w:p w14:paraId="58744D73" w14:textId="77777777" w:rsidR="00CD361B" w:rsidRPr="003E790E" w:rsidRDefault="00CD361B" w:rsidP="00AF2CCA">
      <w:pPr>
        <w:spacing w:after="0"/>
        <w:jc w:val="both"/>
        <w:rPr>
          <w:rFonts w:cstheme="minorHAnsi"/>
          <w:b/>
          <w:color w:val="FF0000"/>
          <w:sz w:val="24"/>
          <w:szCs w:val="24"/>
        </w:rPr>
      </w:pPr>
    </w:p>
    <w:p w14:paraId="17E6377B" w14:textId="77777777" w:rsidR="00223C65" w:rsidRDefault="003E790E" w:rsidP="0035541C">
      <w:pPr>
        <w:pStyle w:val="Akapitzlist"/>
        <w:numPr>
          <w:ilvl w:val="0"/>
          <w:numId w:val="61"/>
        </w:numPr>
        <w:spacing w:after="0"/>
        <w:ind w:left="284" w:hanging="284"/>
        <w:jc w:val="both"/>
        <w:rPr>
          <w:rFonts w:eastAsia="Times New Roman" w:cstheme="minorHAnsi"/>
          <w:b/>
          <w:bCs/>
          <w:sz w:val="24"/>
          <w:szCs w:val="24"/>
          <w:lang w:eastAsia="pl-PL"/>
        </w:rPr>
      </w:pPr>
      <w:r w:rsidRPr="00223C65">
        <w:rPr>
          <w:rFonts w:cstheme="minorHAnsi"/>
          <w:sz w:val="24"/>
          <w:szCs w:val="24"/>
        </w:rPr>
        <w:t xml:space="preserve">Zamawiający wymaga realizacji zamówienia w terminie: od dnia zawarcia umowy </w:t>
      </w:r>
      <w:r w:rsidRPr="00223C65">
        <w:rPr>
          <w:rFonts w:eastAsia="Times New Roman" w:cstheme="minorHAnsi"/>
          <w:b/>
          <w:bCs/>
          <w:sz w:val="24"/>
          <w:szCs w:val="24"/>
          <w:lang w:eastAsia="pl-PL"/>
        </w:rPr>
        <w:t>do dnia 31.03.2025r.</w:t>
      </w:r>
    </w:p>
    <w:p w14:paraId="62B4FE85" w14:textId="1EFBB840" w:rsidR="00223C65" w:rsidRPr="00223C65" w:rsidRDefault="00223C65" w:rsidP="0035541C">
      <w:pPr>
        <w:pStyle w:val="Akapitzlist"/>
        <w:numPr>
          <w:ilvl w:val="0"/>
          <w:numId w:val="61"/>
        </w:numPr>
        <w:spacing w:after="0"/>
        <w:ind w:left="284" w:hanging="284"/>
        <w:jc w:val="both"/>
        <w:rPr>
          <w:rFonts w:eastAsia="Times New Roman" w:cstheme="minorHAnsi"/>
          <w:b/>
          <w:bCs/>
          <w:sz w:val="24"/>
          <w:szCs w:val="24"/>
          <w:lang w:eastAsia="pl-PL"/>
        </w:rPr>
      </w:pPr>
      <w:r w:rsidRPr="00223C65">
        <w:rPr>
          <w:sz w:val="24"/>
          <w:szCs w:val="24"/>
        </w:rPr>
        <w:t xml:space="preserve">Zamawiający zastrzega, że w przypadku wystąpienia niekorzystnych warunków atmosferycznych realizacja usług może być przedłużona w stosunku do terminu określonego powyżej, na podstawie prawa opcji, o którym mowa w Rozdziale III SWZ.  </w:t>
      </w:r>
    </w:p>
    <w:p w14:paraId="677E70EF" w14:textId="77777777" w:rsidR="00223C65" w:rsidRPr="003E790E" w:rsidRDefault="00223C65" w:rsidP="003E790E">
      <w:pPr>
        <w:spacing w:after="0"/>
        <w:jc w:val="both"/>
        <w:rPr>
          <w:rFonts w:eastAsia="Times New Roman" w:cstheme="minorHAnsi"/>
          <w:b/>
          <w:bCs/>
          <w:sz w:val="24"/>
          <w:szCs w:val="24"/>
          <w:lang w:eastAsia="pl-PL"/>
        </w:rPr>
      </w:pPr>
    </w:p>
    <w:p w14:paraId="2FF7ADF5" w14:textId="77777777" w:rsidR="00CD361B" w:rsidRPr="00CF2C68" w:rsidRDefault="00CD361B" w:rsidP="00AF2CCA">
      <w:pPr>
        <w:pStyle w:val="Bezodstpw"/>
        <w:suppressAutoHyphens/>
        <w:spacing w:line="276" w:lineRule="auto"/>
        <w:jc w:val="both"/>
        <w:rPr>
          <w:rFonts w:cstheme="minorHAnsi"/>
          <w:sz w:val="24"/>
          <w:szCs w:val="24"/>
        </w:rPr>
      </w:pPr>
    </w:p>
    <w:p w14:paraId="4BD96CEA" w14:textId="77777777" w:rsidR="00CD361B" w:rsidRPr="00CF2C68" w:rsidRDefault="00CD361B" w:rsidP="00AF2CCA">
      <w:pPr>
        <w:pStyle w:val="StylSWZ"/>
        <w:jc w:val="both"/>
        <w:rPr>
          <w:rFonts w:asciiTheme="minorHAnsi" w:hAnsiTheme="minorHAnsi" w:cstheme="minorHAnsi"/>
          <w:szCs w:val="28"/>
        </w:rPr>
      </w:pPr>
      <w:bookmarkStart w:id="16" w:name="_Toc178315994"/>
      <w:r w:rsidRPr="00CF2C68">
        <w:rPr>
          <w:rFonts w:asciiTheme="minorHAnsi" w:hAnsiTheme="minorHAnsi" w:cstheme="minorHAnsi"/>
          <w:szCs w:val="28"/>
        </w:rPr>
        <w:t>Projektowane postanowienia umowy</w:t>
      </w:r>
      <w:bookmarkEnd w:id="16"/>
    </w:p>
    <w:p w14:paraId="6F343B56" w14:textId="77777777" w:rsidR="00CD361B" w:rsidRPr="00CF2C68" w:rsidRDefault="00CD361B" w:rsidP="00AF2CCA">
      <w:pPr>
        <w:spacing w:after="0" w:line="276" w:lineRule="auto"/>
        <w:jc w:val="both"/>
        <w:rPr>
          <w:rFonts w:cstheme="minorHAnsi"/>
          <w:b/>
          <w:color w:val="FF0000"/>
          <w:sz w:val="24"/>
          <w:szCs w:val="24"/>
        </w:rPr>
      </w:pPr>
    </w:p>
    <w:p w14:paraId="79E4D32C" w14:textId="77777777" w:rsidR="00C81596" w:rsidRPr="00345E40" w:rsidRDefault="00C81596" w:rsidP="0035541C">
      <w:pPr>
        <w:pStyle w:val="Akapitzlist"/>
        <w:numPr>
          <w:ilvl w:val="0"/>
          <w:numId w:val="62"/>
        </w:numPr>
        <w:suppressAutoHyphens/>
        <w:autoSpaceDN w:val="0"/>
        <w:spacing w:after="0" w:line="276" w:lineRule="auto"/>
        <w:ind w:left="284" w:hanging="284"/>
        <w:jc w:val="both"/>
        <w:textAlignment w:val="baseline"/>
        <w:rPr>
          <w:rFonts w:cstheme="minorHAnsi"/>
          <w:b/>
          <w:sz w:val="24"/>
          <w:szCs w:val="24"/>
        </w:rPr>
      </w:pPr>
      <w:r w:rsidRPr="00345E40">
        <w:rPr>
          <w:rFonts w:cstheme="minorHAnsi"/>
          <w:sz w:val="24"/>
          <w:szCs w:val="24"/>
          <w:lang w:eastAsia="pl-PL"/>
        </w:rPr>
        <w:t xml:space="preserve">Projektowane postanowienia umowy w sprawie zamówienia publicznego, zostały określone w projekcie umowy </w:t>
      </w:r>
      <w:r w:rsidRPr="00345E40">
        <w:rPr>
          <w:rFonts w:cstheme="minorHAnsi"/>
          <w:sz w:val="24"/>
          <w:szCs w:val="24"/>
        </w:rPr>
        <w:t xml:space="preserve">stanowiącym </w:t>
      </w:r>
      <w:r w:rsidRPr="00345E40">
        <w:rPr>
          <w:rFonts w:cstheme="minorHAnsi"/>
          <w:b/>
          <w:sz w:val="24"/>
          <w:szCs w:val="24"/>
        </w:rPr>
        <w:t xml:space="preserve">Załącznik nr 2 do SWZ. </w:t>
      </w:r>
    </w:p>
    <w:p w14:paraId="5A862543" w14:textId="77777777" w:rsidR="00C81596" w:rsidRPr="00345E40" w:rsidRDefault="00C81596" w:rsidP="0035541C">
      <w:pPr>
        <w:pStyle w:val="Akapitzlist"/>
        <w:numPr>
          <w:ilvl w:val="0"/>
          <w:numId w:val="62"/>
        </w:numPr>
        <w:suppressAutoHyphens/>
        <w:autoSpaceDN w:val="0"/>
        <w:spacing w:after="0" w:line="276" w:lineRule="auto"/>
        <w:ind w:left="284" w:hanging="284"/>
        <w:jc w:val="both"/>
        <w:textAlignment w:val="baseline"/>
        <w:rPr>
          <w:rFonts w:cstheme="minorHAnsi"/>
          <w:b/>
          <w:sz w:val="24"/>
          <w:szCs w:val="24"/>
        </w:rPr>
      </w:pPr>
      <w:r w:rsidRPr="00345E40">
        <w:rPr>
          <w:sz w:val="24"/>
          <w:szCs w:val="24"/>
        </w:rPr>
        <w:t>Złożenie oferty jest jednoznaczne z akceptacją przez Wykonawcę projektowanych postanowień umowy.</w:t>
      </w:r>
    </w:p>
    <w:p w14:paraId="675052EE" w14:textId="77777777" w:rsidR="00C81596" w:rsidRPr="00345E40" w:rsidRDefault="00C81596" w:rsidP="0035541C">
      <w:pPr>
        <w:pStyle w:val="Akapitzlist"/>
        <w:numPr>
          <w:ilvl w:val="0"/>
          <w:numId w:val="62"/>
        </w:numPr>
        <w:suppressAutoHyphens/>
        <w:autoSpaceDN w:val="0"/>
        <w:spacing w:after="0" w:line="276" w:lineRule="auto"/>
        <w:ind w:left="284" w:hanging="284"/>
        <w:jc w:val="both"/>
        <w:textAlignment w:val="baseline"/>
        <w:rPr>
          <w:rFonts w:cstheme="minorHAnsi"/>
          <w:b/>
          <w:sz w:val="24"/>
          <w:szCs w:val="24"/>
        </w:rPr>
      </w:pPr>
      <w:r w:rsidRPr="00345E40">
        <w:rPr>
          <w:sz w:val="24"/>
          <w:szCs w:val="24"/>
        </w:rPr>
        <w:t xml:space="preserve">Zamawiający przewiduje możliwość wprowadzenia zmian do zawartej umowy na podstawie art. 454-455 ustawy </w:t>
      </w:r>
      <w:proofErr w:type="spellStart"/>
      <w:r w:rsidRPr="00345E40">
        <w:rPr>
          <w:sz w:val="24"/>
          <w:szCs w:val="24"/>
        </w:rPr>
        <w:t>Pzp</w:t>
      </w:r>
      <w:proofErr w:type="spellEnd"/>
      <w:r w:rsidRPr="00345E40">
        <w:rPr>
          <w:sz w:val="24"/>
          <w:szCs w:val="24"/>
        </w:rPr>
        <w:t xml:space="preserve"> oraz postanowień projektu umowy.</w:t>
      </w:r>
    </w:p>
    <w:p w14:paraId="2F97D370" w14:textId="77777777" w:rsidR="00CD361B" w:rsidRPr="00CF2C68" w:rsidRDefault="00CD361B" w:rsidP="00AF2CCA">
      <w:pPr>
        <w:suppressAutoHyphens/>
        <w:autoSpaceDN w:val="0"/>
        <w:spacing w:after="0" w:line="276" w:lineRule="auto"/>
        <w:jc w:val="both"/>
        <w:textAlignment w:val="baseline"/>
        <w:rPr>
          <w:rFonts w:cstheme="minorHAnsi"/>
          <w:b/>
          <w:sz w:val="24"/>
          <w:szCs w:val="24"/>
        </w:rPr>
      </w:pPr>
    </w:p>
    <w:p w14:paraId="6E9729FB" w14:textId="77777777" w:rsidR="00CD361B" w:rsidRPr="00CF2C68" w:rsidRDefault="00CD361B" w:rsidP="00AF2CCA">
      <w:pPr>
        <w:pStyle w:val="StylSWZ"/>
        <w:jc w:val="both"/>
        <w:rPr>
          <w:rFonts w:asciiTheme="minorHAnsi" w:hAnsiTheme="minorHAnsi" w:cstheme="minorHAnsi"/>
          <w:szCs w:val="28"/>
        </w:rPr>
      </w:pPr>
      <w:bookmarkStart w:id="17" w:name="_Toc178315995"/>
      <w:r w:rsidRPr="00CF2C68">
        <w:rPr>
          <w:rFonts w:asciiTheme="minorHAnsi" w:hAnsiTheme="minorHAnsi" w:cstheme="minorHAnsi"/>
          <w:szCs w:val="28"/>
        </w:rPr>
        <w:lastRenderedPageBreak/>
        <w:t>Wymagania dotyczące wadium</w:t>
      </w:r>
      <w:bookmarkEnd w:id="17"/>
    </w:p>
    <w:p w14:paraId="38326829" w14:textId="77777777" w:rsidR="00CD361B" w:rsidRPr="00CF2C68" w:rsidRDefault="00CD361B" w:rsidP="00AF2CCA">
      <w:pPr>
        <w:suppressAutoHyphens/>
        <w:autoSpaceDN w:val="0"/>
        <w:spacing w:after="0" w:line="276" w:lineRule="auto"/>
        <w:jc w:val="both"/>
        <w:textAlignment w:val="baseline"/>
        <w:rPr>
          <w:rFonts w:cstheme="minorHAnsi"/>
          <w:sz w:val="24"/>
          <w:szCs w:val="24"/>
          <w:lang w:eastAsia="pl-PL"/>
        </w:rPr>
      </w:pPr>
    </w:p>
    <w:p w14:paraId="23645CC3" w14:textId="0D4564B5" w:rsidR="00C81596" w:rsidRPr="00451B59" w:rsidRDefault="00C81596" w:rsidP="0035541C">
      <w:pPr>
        <w:pStyle w:val="Bezodstpw"/>
        <w:numPr>
          <w:ilvl w:val="0"/>
          <w:numId w:val="63"/>
        </w:numPr>
        <w:suppressAutoHyphens/>
        <w:autoSpaceDN w:val="0"/>
        <w:spacing w:line="276" w:lineRule="auto"/>
        <w:ind w:left="284" w:hanging="284"/>
        <w:jc w:val="both"/>
        <w:rPr>
          <w:rFonts w:cstheme="minorHAnsi"/>
          <w:b/>
          <w:bCs/>
          <w:sz w:val="24"/>
          <w:szCs w:val="24"/>
        </w:rPr>
      </w:pPr>
      <w:r w:rsidRPr="00451B59">
        <w:rPr>
          <w:rFonts w:cstheme="minorHAnsi"/>
          <w:sz w:val="24"/>
          <w:szCs w:val="24"/>
        </w:rPr>
        <w:t>Zamawiający żąda wniesienia wadium w wysokości</w:t>
      </w:r>
      <w:r w:rsidRPr="00451B59">
        <w:rPr>
          <w:rFonts w:cstheme="minorHAnsi"/>
          <w:b/>
          <w:bCs/>
          <w:sz w:val="24"/>
          <w:szCs w:val="24"/>
        </w:rPr>
        <w:t xml:space="preserve"> </w:t>
      </w:r>
      <w:r>
        <w:rPr>
          <w:rFonts w:cstheme="minorHAnsi"/>
          <w:b/>
          <w:bCs/>
          <w:sz w:val="24"/>
          <w:szCs w:val="24"/>
        </w:rPr>
        <w:t>8</w:t>
      </w:r>
      <w:r w:rsidRPr="00451B59">
        <w:rPr>
          <w:rFonts w:cstheme="minorHAnsi"/>
          <w:b/>
          <w:bCs/>
          <w:sz w:val="24"/>
          <w:szCs w:val="24"/>
        </w:rPr>
        <w:t xml:space="preserve"> 000,00 zł (słownie: </w:t>
      </w:r>
      <w:r>
        <w:rPr>
          <w:rFonts w:cstheme="minorHAnsi"/>
          <w:b/>
          <w:bCs/>
          <w:sz w:val="24"/>
          <w:szCs w:val="24"/>
        </w:rPr>
        <w:t>osiem tysięcy</w:t>
      </w:r>
      <w:r w:rsidRPr="00451B59">
        <w:rPr>
          <w:rFonts w:cstheme="minorHAnsi"/>
          <w:b/>
          <w:bCs/>
          <w:sz w:val="24"/>
          <w:szCs w:val="24"/>
        </w:rPr>
        <w:t xml:space="preserve"> złotych). </w:t>
      </w:r>
    </w:p>
    <w:p w14:paraId="5C476CB2" w14:textId="77777777" w:rsidR="00C81596" w:rsidRPr="00451B59" w:rsidRDefault="00C81596" w:rsidP="0035541C">
      <w:pPr>
        <w:pStyle w:val="Bezodstpw"/>
        <w:numPr>
          <w:ilvl w:val="0"/>
          <w:numId w:val="63"/>
        </w:numPr>
        <w:suppressAutoHyphens/>
        <w:autoSpaceDN w:val="0"/>
        <w:spacing w:line="276" w:lineRule="auto"/>
        <w:ind w:left="284" w:hanging="284"/>
        <w:jc w:val="both"/>
        <w:rPr>
          <w:rFonts w:cstheme="minorHAnsi"/>
          <w:sz w:val="24"/>
          <w:szCs w:val="24"/>
        </w:rPr>
      </w:pPr>
      <w:r w:rsidRPr="00451B59">
        <w:rPr>
          <w:rFonts w:cstheme="minorHAnsi"/>
          <w:sz w:val="24"/>
          <w:szCs w:val="24"/>
        </w:rPr>
        <w:t>Wadium wnosi się przed upływem terminu składania ofert i utrzymuje nieprzerwanie do dnia upływu terminu związania ofertą (z wyjątkiem przypadków, o których mowa w art. 98 ust. 1 pkt 2 i 3 oraz ust. 2 ustawy).</w:t>
      </w:r>
    </w:p>
    <w:p w14:paraId="3B21C9EC" w14:textId="77777777" w:rsidR="00C81596" w:rsidRPr="00451B59" w:rsidRDefault="00C81596" w:rsidP="0035541C">
      <w:pPr>
        <w:pStyle w:val="Bezodstpw"/>
        <w:numPr>
          <w:ilvl w:val="0"/>
          <w:numId w:val="63"/>
        </w:numPr>
        <w:suppressAutoHyphens/>
        <w:autoSpaceDN w:val="0"/>
        <w:spacing w:line="276" w:lineRule="auto"/>
        <w:ind w:left="284" w:hanging="284"/>
        <w:jc w:val="both"/>
        <w:rPr>
          <w:rFonts w:cstheme="minorHAnsi"/>
          <w:sz w:val="24"/>
          <w:szCs w:val="24"/>
        </w:rPr>
      </w:pPr>
      <w:r w:rsidRPr="00451B59">
        <w:rPr>
          <w:rFonts w:cstheme="minorHAnsi"/>
          <w:sz w:val="24"/>
          <w:szCs w:val="24"/>
        </w:rPr>
        <w:t xml:space="preserve">Wadium może być wnoszone w formach przewidzianych w art. 97 ust. 7 ustawy </w:t>
      </w:r>
      <w:proofErr w:type="spellStart"/>
      <w:r w:rsidRPr="00451B59">
        <w:rPr>
          <w:rFonts w:cstheme="minorHAnsi"/>
          <w:sz w:val="24"/>
          <w:szCs w:val="24"/>
        </w:rPr>
        <w:t>Pzp</w:t>
      </w:r>
      <w:proofErr w:type="spellEnd"/>
      <w:r w:rsidRPr="00451B59">
        <w:rPr>
          <w:rFonts w:cstheme="minorHAnsi"/>
          <w:sz w:val="24"/>
          <w:szCs w:val="24"/>
        </w:rPr>
        <w:t>.</w:t>
      </w:r>
    </w:p>
    <w:p w14:paraId="1A4C33BC" w14:textId="77777777" w:rsidR="00C81596" w:rsidRPr="00451B59" w:rsidRDefault="00C81596" w:rsidP="0035541C">
      <w:pPr>
        <w:pStyle w:val="Bezodstpw"/>
        <w:numPr>
          <w:ilvl w:val="0"/>
          <w:numId w:val="63"/>
        </w:numPr>
        <w:suppressAutoHyphens/>
        <w:autoSpaceDN w:val="0"/>
        <w:spacing w:line="276" w:lineRule="auto"/>
        <w:ind w:left="284" w:hanging="284"/>
        <w:jc w:val="both"/>
        <w:rPr>
          <w:rFonts w:cstheme="minorHAnsi"/>
          <w:b/>
          <w:bCs/>
          <w:sz w:val="24"/>
          <w:szCs w:val="24"/>
        </w:rPr>
      </w:pPr>
      <w:r w:rsidRPr="00451B59">
        <w:rPr>
          <w:rFonts w:cstheme="minorHAnsi"/>
          <w:sz w:val="24"/>
          <w:szCs w:val="24"/>
        </w:rPr>
        <w:t>Sposób wnoszenia wadium:</w:t>
      </w:r>
    </w:p>
    <w:p w14:paraId="78697455" w14:textId="77777777" w:rsidR="00C81596" w:rsidRPr="00451B59" w:rsidRDefault="00C81596" w:rsidP="0035541C">
      <w:pPr>
        <w:pStyle w:val="Bezodstpw"/>
        <w:numPr>
          <w:ilvl w:val="0"/>
          <w:numId w:val="53"/>
        </w:numPr>
        <w:suppressAutoHyphens/>
        <w:autoSpaceDN w:val="0"/>
        <w:spacing w:line="276" w:lineRule="auto"/>
        <w:jc w:val="both"/>
        <w:rPr>
          <w:rFonts w:cstheme="minorHAnsi"/>
          <w:b/>
          <w:bCs/>
          <w:sz w:val="24"/>
          <w:szCs w:val="24"/>
        </w:rPr>
      </w:pPr>
      <w:r w:rsidRPr="00451B59">
        <w:rPr>
          <w:rFonts w:cstheme="minorHAnsi"/>
          <w:b/>
          <w:bCs/>
          <w:sz w:val="24"/>
          <w:szCs w:val="24"/>
        </w:rPr>
        <w:t>w pieniądzu:</w:t>
      </w:r>
    </w:p>
    <w:p w14:paraId="00A0D433" w14:textId="77777777" w:rsidR="00C81596" w:rsidRPr="00451B59" w:rsidRDefault="00C81596" w:rsidP="00C81596">
      <w:pPr>
        <w:pStyle w:val="Bezodstpw"/>
        <w:suppressAutoHyphens/>
        <w:autoSpaceDN w:val="0"/>
        <w:spacing w:line="276" w:lineRule="auto"/>
        <w:ind w:left="1004"/>
        <w:jc w:val="both"/>
        <w:rPr>
          <w:rFonts w:cstheme="minorHAnsi"/>
          <w:sz w:val="24"/>
          <w:szCs w:val="24"/>
        </w:rPr>
      </w:pPr>
      <w:r w:rsidRPr="00451B59">
        <w:rPr>
          <w:rFonts w:cstheme="minorHAnsi"/>
          <w:sz w:val="24"/>
          <w:szCs w:val="24"/>
        </w:rPr>
        <w:t xml:space="preserve">Ustaloną kwotę należy wpłacić przelewem na rachunek bankowy </w:t>
      </w:r>
      <w:r w:rsidRPr="00451B59">
        <w:rPr>
          <w:rFonts w:cstheme="minorHAnsi"/>
          <w:b/>
          <w:bCs/>
          <w:sz w:val="24"/>
          <w:szCs w:val="24"/>
        </w:rPr>
        <w:t>Urzędu Miasta i Gminy Sztum</w:t>
      </w:r>
      <w:r w:rsidRPr="00451B59">
        <w:rPr>
          <w:rFonts w:cstheme="minorHAnsi"/>
          <w:sz w:val="24"/>
          <w:szCs w:val="24"/>
        </w:rPr>
        <w:t>.</w:t>
      </w:r>
    </w:p>
    <w:tbl>
      <w:tblPr>
        <w:tblStyle w:val="Tabela-Siatka"/>
        <w:tblW w:w="0" w:type="auto"/>
        <w:tblInd w:w="1004" w:type="dxa"/>
        <w:tblLook w:val="04A0" w:firstRow="1" w:lastRow="0" w:firstColumn="1" w:lastColumn="0" w:noHBand="0" w:noVBand="1"/>
      </w:tblPr>
      <w:tblGrid>
        <w:gridCol w:w="1401"/>
        <w:gridCol w:w="6657"/>
      </w:tblGrid>
      <w:tr w:rsidR="00C81596" w:rsidRPr="00451B59" w14:paraId="14505CC4" w14:textId="77777777" w:rsidTr="0055437C">
        <w:tc>
          <w:tcPr>
            <w:tcW w:w="1401" w:type="dxa"/>
            <w:vAlign w:val="center"/>
          </w:tcPr>
          <w:p w14:paraId="34F94A9F" w14:textId="77777777" w:rsidR="00C81596" w:rsidRPr="00451B59" w:rsidRDefault="00C81596" w:rsidP="0055437C">
            <w:pPr>
              <w:pStyle w:val="Bezodstpw"/>
              <w:suppressAutoHyphens/>
              <w:spacing w:line="276" w:lineRule="auto"/>
              <w:rPr>
                <w:rFonts w:asciiTheme="minorHAnsi" w:hAnsiTheme="minorHAnsi" w:cstheme="minorHAnsi"/>
                <w:sz w:val="24"/>
                <w:szCs w:val="24"/>
              </w:rPr>
            </w:pPr>
            <w:r w:rsidRPr="00451B59">
              <w:rPr>
                <w:rFonts w:asciiTheme="minorHAnsi" w:hAnsiTheme="minorHAnsi" w:cstheme="minorHAnsi"/>
                <w:sz w:val="24"/>
                <w:szCs w:val="24"/>
              </w:rPr>
              <w:t>Odbiorca</w:t>
            </w:r>
          </w:p>
        </w:tc>
        <w:tc>
          <w:tcPr>
            <w:tcW w:w="6657" w:type="dxa"/>
          </w:tcPr>
          <w:p w14:paraId="5AB0820A" w14:textId="77777777" w:rsidR="00C81596" w:rsidRPr="00451B59" w:rsidRDefault="00C81596" w:rsidP="0055437C">
            <w:pPr>
              <w:pStyle w:val="Bezodstpw"/>
              <w:suppressAutoHyphens/>
              <w:spacing w:line="276" w:lineRule="auto"/>
              <w:jc w:val="both"/>
              <w:rPr>
                <w:rFonts w:asciiTheme="minorHAnsi" w:hAnsiTheme="minorHAnsi" w:cstheme="minorHAnsi"/>
                <w:sz w:val="24"/>
                <w:szCs w:val="24"/>
              </w:rPr>
            </w:pPr>
            <w:r w:rsidRPr="00451B59">
              <w:rPr>
                <w:rFonts w:asciiTheme="minorHAnsi" w:hAnsiTheme="minorHAnsi" w:cstheme="minorHAnsi"/>
                <w:sz w:val="24"/>
                <w:szCs w:val="24"/>
              </w:rPr>
              <w:t>Miasto i Gmina Sztum</w:t>
            </w:r>
          </w:p>
          <w:p w14:paraId="40799B87" w14:textId="77777777" w:rsidR="00C81596" w:rsidRPr="00451B59" w:rsidRDefault="00C81596" w:rsidP="0055437C">
            <w:pPr>
              <w:pStyle w:val="Bezodstpw"/>
              <w:suppressAutoHyphens/>
              <w:spacing w:line="276" w:lineRule="auto"/>
              <w:jc w:val="both"/>
              <w:rPr>
                <w:rFonts w:asciiTheme="minorHAnsi" w:hAnsiTheme="minorHAnsi" w:cstheme="minorHAnsi"/>
                <w:sz w:val="24"/>
                <w:szCs w:val="24"/>
              </w:rPr>
            </w:pPr>
            <w:r w:rsidRPr="00451B59">
              <w:rPr>
                <w:rFonts w:asciiTheme="minorHAnsi" w:hAnsiTheme="minorHAnsi" w:cstheme="minorHAnsi"/>
                <w:sz w:val="24"/>
                <w:szCs w:val="24"/>
              </w:rPr>
              <w:t>ul. Mickiewicza 39, 82-400 Sztum</w:t>
            </w:r>
          </w:p>
        </w:tc>
      </w:tr>
      <w:tr w:rsidR="00C81596" w:rsidRPr="00451B59" w14:paraId="3BBBFBC1" w14:textId="77777777" w:rsidTr="0055437C">
        <w:tc>
          <w:tcPr>
            <w:tcW w:w="1401" w:type="dxa"/>
            <w:vAlign w:val="center"/>
          </w:tcPr>
          <w:p w14:paraId="6A03930F" w14:textId="77777777" w:rsidR="00C81596" w:rsidRPr="00451B59" w:rsidRDefault="00C81596" w:rsidP="0055437C">
            <w:pPr>
              <w:pStyle w:val="Bezodstpw"/>
              <w:suppressAutoHyphens/>
              <w:spacing w:line="276" w:lineRule="auto"/>
              <w:rPr>
                <w:rFonts w:asciiTheme="minorHAnsi" w:hAnsiTheme="minorHAnsi" w:cstheme="minorHAnsi"/>
                <w:sz w:val="24"/>
                <w:szCs w:val="24"/>
              </w:rPr>
            </w:pPr>
            <w:r w:rsidRPr="00451B59">
              <w:rPr>
                <w:rFonts w:asciiTheme="minorHAnsi" w:hAnsiTheme="minorHAnsi" w:cstheme="minorHAnsi"/>
                <w:sz w:val="24"/>
                <w:szCs w:val="24"/>
              </w:rPr>
              <w:t>Nr rachunku</w:t>
            </w:r>
          </w:p>
        </w:tc>
        <w:tc>
          <w:tcPr>
            <w:tcW w:w="6657" w:type="dxa"/>
          </w:tcPr>
          <w:p w14:paraId="262D87B5" w14:textId="77777777" w:rsidR="00C81596" w:rsidRPr="00451B59" w:rsidRDefault="00C81596" w:rsidP="0055437C">
            <w:pPr>
              <w:pStyle w:val="Bezodstpw"/>
              <w:suppressAutoHyphens/>
              <w:spacing w:line="276" w:lineRule="auto"/>
              <w:jc w:val="both"/>
              <w:rPr>
                <w:rFonts w:asciiTheme="minorHAnsi" w:hAnsiTheme="minorHAnsi" w:cstheme="minorHAnsi"/>
                <w:sz w:val="24"/>
                <w:szCs w:val="24"/>
              </w:rPr>
            </w:pPr>
            <w:r w:rsidRPr="00451B59">
              <w:rPr>
                <w:rFonts w:asciiTheme="minorHAnsi" w:hAnsiTheme="minorHAnsi" w:cstheme="minorHAnsi"/>
                <w:b/>
                <w:bCs/>
                <w:sz w:val="24"/>
                <w:szCs w:val="24"/>
              </w:rPr>
              <w:t>19 8309 0000 0000 0042 2000 0040</w:t>
            </w:r>
          </w:p>
        </w:tc>
      </w:tr>
    </w:tbl>
    <w:p w14:paraId="35B5DC27" w14:textId="77777777" w:rsidR="00C81596" w:rsidRPr="00451B59" w:rsidRDefault="00C81596" w:rsidP="00C81596">
      <w:pPr>
        <w:pStyle w:val="Bezodstpw"/>
        <w:suppressAutoHyphens/>
        <w:autoSpaceDN w:val="0"/>
        <w:jc w:val="both"/>
        <w:rPr>
          <w:rFonts w:cstheme="minorHAnsi"/>
          <w:b/>
          <w:bCs/>
          <w:sz w:val="24"/>
          <w:szCs w:val="24"/>
        </w:rPr>
      </w:pPr>
    </w:p>
    <w:p w14:paraId="1CCB911F" w14:textId="77777777" w:rsidR="00C81596" w:rsidRPr="00451B59" w:rsidRDefault="00C81596" w:rsidP="0035541C">
      <w:pPr>
        <w:pStyle w:val="Bezodstpw"/>
        <w:numPr>
          <w:ilvl w:val="0"/>
          <w:numId w:val="53"/>
        </w:numPr>
        <w:suppressAutoHyphens/>
        <w:autoSpaceDN w:val="0"/>
        <w:spacing w:line="276" w:lineRule="auto"/>
        <w:jc w:val="both"/>
        <w:rPr>
          <w:rFonts w:cstheme="minorHAnsi"/>
          <w:b/>
          <w:bCs/>
          <w:sz w:val="24"/>
          <w:szCs w:val="24"/>
        </w:rPr>
      </w:pPr>
      <w:r w:rsidRPr="00451B59">
        <w:rPr>
          <w:rFonts w:cstheme="minorHAnsi"/>
          <w:b/>
          <w:bCs/>
          <w:sz w:val="24"/>
          <w:szCs w:val="24"/>
        </w:rPr>
        <w:t xml:space="preserve">w formie gwarancji lub poręczenia, </w:t>
      </w:r>
      <w:r w:rsidRPr="00451B59">
        <w:rPr>
          <w:rFonts w:cstheme="minorHAnsi"/>
          <w:sz w:val="24"/>
          <w:szCs w:val="24"/>
        </w:rPr>
        <w:t>o których mowa w art. 97 ust. 7 pkt. 2-4</w:t>
      </w:r>
      <w:r w:rsidRPr="00451B59">
        <w:rPr>
          <w:rFonts w:cstheme="minorHAnsi"/>
          <w:b/>
          <w:bCs/>
          <w:sz w:val="24"/>
          <w:szCs w:val="24"/>
        </w:rPr>
        <w:t>.</w:t>
      </w:r>
    </w:p>
    <w:p w14:paraId="488B1AA4" w14:textId="77777777" w:rsidR="00C81596" w:rsidRPr="00451B59" w:rsidRDefault="00C81596" w:rsidP="00C81596">
      <w:pPr>
        <w:pStyle w:val="Akapitzlist"/>
        <w:autoSpaceDE w:val="0"/>
        <w:autoSpaceDN w:val="0"/>
        <w:adjustRightInd w:val="0"/>
        <w:spacing w:after="0" w:line="276" w:lineRule="auto"/>
        <w:ind w:left="1004"/>
        <w:jc w:val="both"/>
        <w:rPr>
          <w:rFonts w:cstheme="minorHAnsi"/>
          <w:b/>
          <w:bCs/>
          <w:color w:val="000000"/>
          <w:sz w:val="24"/>
          <w:szCs w:val="24"/>
        </w:rPr>
      </w:pPr>
      <w:r w:rsidRPr="00451B59">
        <w:rPr>
          <w:rFonts w:cstheme="minorHAnsi"/>
          <w:color w:val="000000"/>
          <w:sz w:val="24"/>
          <w:szCs w:val="24"/>
        </w:rPr>
        <w:t xml:space="preserve">Wykonawca przekazuje Zamawiającemu </w:t>
      </w:r>
      <w:r w:rsidRPr="00451B59">
        <w:rPr>
          <w:rFonts w:cstheme="minorHAnsi"/>
          <w:b/>
          <w:bCs/>
          <w:color w:val="000000"/>
          <w:sz w:val="24"/>
          <w:szCs w:val="24"/>
        </w:rPr>
        <w:t xml:space="preserve">oryginał </w:t>
      </w:r>
      <w:r w:rsidRPr="00451B59">
        <w:rPr>
          <w:rFonts w:cstheme="minorHAnsi"/>
          <w:color w:val="000000"/>
          <w:sz w:val="24"/>
          <w:szCs w:val="24"/>
        </w:rPr>
        <w:t xml:space="preserve">gwarancji lub poręczenia </w:t>
      </w:r>
      <w:r w:rsidRPr="00451B59">
        <w:rPr>
          <w:rFonts w:cstheme="minorHAnsi"/>
          <w:b/>
          <w:bCs/>
          <w:color w:val="000000"/>
          <w:sz w:val="24"/>
          <w:szCs w:val="24"/>
        </w:rPr>
        <w:t>w postaci elektronicznej.</w:t>
      </w:r>
    </w:p>
    <w:p w14:paraId="1B89F141" w14:textId="77777777" w:rsidR="00C81596" w:rsidRPr="00451B59" w:rsidRDefault="00C81596" w:rsidP="00C81596">
      <w:pPr>
        <w:pStyle w:val="Akapitzlist"/>
        <w:autoSpaceDE w:val="0"/>
        <w:autoSpaceDN w:val="0"/>
        <w:adjustRightInd w:val="0"/>
        <w:spacing w:after="0" w:line="276" w:lineRule="auto"/>
        <w:ind w:left="1004"/>
        <w:jc w:val="both"/>
        <w:rPr>
          <w:rFonts w:cstheme="minorHAnsi"/>
          <w:sz w:val="24"/>
          <w:szCs w:val="24"/>
        </w:rPr>
      </w:pPr>
      <w:r w:rsidRPr="00451B59">
        <w:rPr>
          <w:rFonts w:cstheme="minorHAnsi"/>
          <w:sz w:val="24"/>
          <w:szCs w:val="24"/>
        </w:rPr>
        <w:t>Z treści gwarancji lub poręczenia musi jednocześnie wynikać:</w:t>
      </w:r>
    </w:p>
    <w:p w14:paraId="15F8FEC4" w14:textId="77777777" w:rsidR="00C81596" w:rsidRPr="00451B59" w:rsidRDefault="00C81596" w:rsidP="0035541C">
      <w:pPr>
        <w:pStyle w:val="Akapitzlist"/>
        <w:numPr>
          <w:ilvl w:val="0"/>
          <w:numId w:val="54"/>
        </w:numPr>
        <w:autoSpaceDE w:val="0"/>
        <w:autoSpaceDN w:val="0"/>
        <w:adjustRightInd w:val="0"/>
        <w:spacing w:after="0" w:line="276" w:lineRule="auto"/>
        <w:jc w:val="both"/>
        <w:rPr>
          <w:rFonts w:cstheme="minorHAnsi"/>
          <w:sz w:val="24"/>
          <w:szCs w:val="24"/>
        </w:rPr>
      </w:pPr>
      <w:r w:rsidRPr="00451B59">
        <w:rPr>
          <w:rFonts w:cstheme="minorHAnsi"/>
          <w:sz w:val="24"/>
          <w:szCs w:val="24"/>
        </w:rPr>
        <w:t xml:space="preserve">nazwa zleceniodawcy (wykonawcy), beneficjenta gwarancji lub poręczenia (zamawiającego), gwaranta lub poręczyciela (podmiotu udzielającego gwarancji lub poręczenia) oraz adresy ich siedzib, </w:t>
      </w:r>
    </w:p>
    <w:p w14:paraId="0C5268DE" w14:textId="77777777" w:rsidR="00C81596" w:rsidRPr="00451B59" w:rsidRDefault="00C81596" w:rsidP="0035541C">
      <w:pPr>
        <w:pStyle w:val="Akapitzlist"/>
        <w:numPr>
          <w:ilvl w:val="0"/>
          <w:numId w:val="54"/>
        </w:numPr>
        <w:autoSpaceDE w:val="0"/>
        <w:autoSpaceDN w:val="0"/>
        <w:adjustRightInd w:val="0"/>
        <w:spacing w:after="0" w:line="276" w:lineRule="auto"/>
        <w:jc w:val="both"/>
        <w:rPr>
          <w:rFonts w:cstheme="minorHAnsi"/>
          <w:sz w:val="24"/>
          <w:szCs w:val="24"/>
        </w:rPr>
      </w:pPr>
      <w:r w:rsidRPr="00451B59">
        <w:rPr>
          <w:rFonts w:cstheme="minorHAnsi"/>
          <w:sz w:val="24"/>
          <w:szCs w:val="24"/>
        </w:rPr>
        <w:t>określenie wierzytelności, która ma być zabezpieczona gwarancją lub poręczeniem,</w:t>
      </w:r>
    </w:p>
    <w:p w14:paraId="508DC0F3" w14:textId="77777777" w:rsidR="00C81596" w:rsidRPr="00451B59" w:rsidRDefault="00C81596" w:rsidP="0035541C">
      <w:pPr>
        <w:pStyle w:val="Akapitzlist"/>
        <w:numPr>
          <w:ilvl w:val="0"/>
          <w:numId w:val="54"/>
        </w:numPr>
        <w:autoSpaceDE w:val="0"/>
        <w:autoSpaceDN w:val="0"/>
        <w:adjustRightInd w:val="0"/>
        <w:spacing w:after="0" w:line="276" w:lineRule="auto"/>
        <w:jc w:val="both"/>
        <w:rPr>
          <w:rFonts w:cstheme="minorHAnsi"/>
          <w:sz w:val="24"/>
          <w:szCs w:val="24"/>
        </w:rPr>
      </w:pPr>
      <w:r w:rsidRPr="00451B59">
        <w:rPr>
          <w:rFonts w:cstheme="minorHAnsi"/>
          <w:sz w:val="24"/>
          <w:szCs w:val="24"/>
        </w:rPr>
        <w:t xml:space="preserve">kwota gwarancji lub poręczenia, </w:t>
      </w:r>
    </w:p>
    <w:p w14:paraId="692FFBDF" w14:textId="77777777" w:rsidR="00C81596" w:rsidRPr="00451B59" w:rsidRDefault="00C81596" w:rsidP="0035541C">
      <w:pPr>
        <w:pStyle w:val="Akapitzlist"/>
        <w:numPr>
          <w:ilvl w:val="0"/>
          <w:numId w:val="54"/>
        </w:numPr>
        <w:autoSpaceDE w:val="0"/>
        <w:autoSpaceDN w:val="0"/>
        <w:adjustRightInd w:val="0"/>
        <w:spacing w:after="0" w:line="276" w:lineRule="auto"/>
        <w:jc w:val="both"/>
        <w:rPr>
          <w:rFonts w:cstheme="minorHAnsi"/>
          <w:sz w:val="24"/>
          <w:szCs w:val="24"/>
        </w:rPr>
      </w:pPr>
      <w:r w:rsidRPr="00451B59">
        <w:rPr>
          <w:rFonts w:cstheme="minorHAnsi"/>
          <w:sz w:val="24"/>
          <w:szCs w:val="24"/>
        </w:rPr>
        <w:t>termin ważności gwarancji/poręczenia, obejmujący cały okres związania ofertą, począwszy od dnia wyznaczonego na dzień składania ofert,</w:t>
      </w:r>
    </w:p>
    <w:p w14:paraId="70DE92CB" w14:textId="77777777" w:rsidR="00C81596" w:rsidRPr="00451B59" w:rsidRDefault="00C81596" w:rsidP="0035541C">
      <w:pPr>
        <w:pStyle w:val="Akapitzlist"/>
        <w:numPr>
          <w:ilvl w:val="0"/>
          <w:numId w:val="54"/>
        </w:numPr>
        <w:autoSpaceDE w:val="0"/>
        <w:autoSpaceDN w:val="0"/>
        <w:adjustRightInd w:val="0"/>
        <w:spacing w:after="0" w:line="276" w:lineRule="auto"/>
        <w:jc w:val="both"/>
        <w:rPr>
          <w:rFonts w:cstheme="minorHAnsi"/>
          <w:sz w:val="24"/>
          <w:szCs w:val="24"/>
        </w:rPr>
      </w:pPr>
      <w:r w:rsidRPr="00451B59">
        <w:rPr>
          <w:rFonts w:cstheme="minorHAnsi"/>
          <w:sz w:val="24"/>
          <w:szCs w:val="24"/>
        </w:rPr>
        <w:t xml:space="preserve">bezwarunkowe, nieodwołalne, płatne na pierwsze żądanie zgłoszone przez Zamawiającego w terminie związania ofertą, zobowiązanie gwaranta do wypłaty Zamawiającemu pełnej kwoty wadium w przypadku wystąpienia zdarzeń, o których mowa w art. 98 ust. 6 ustawy </w:t>
      </w:r>
      <w:proofErr w:type="spellStart"/>
      <w:r w:rsidRPr="00451B59">
        <w:rPr>
          <w:rFonts w:cstheme="minorHAnsi"/>
          <w:sz w:val="24"/>
          <w:szCs w:val="24"/>
        </w:rPr>
        <w:t>Pzp</w:t>
      </w:r>
      <w:proofErr w:type="spellEnd"/>
      <w:r w:rsidRPr="00451B59">
        <w:rPr>
          <w:rFonts w:cstheme="minorHAnsi"/>
          <w:sz w:val="24"/>
          <w:szCs w:val="24"/>
        </w:rPr>
        <w:t xml:space="preserve">. </w:t>
      </w:r>
    </w:p>
    <w:p w14:paraId="25B26E75" w14:textId="77777777" w:rsidR="00C81596" w:rsidRPr="00451B59" w:rsidRDefault="00C81596" w:rsidP="0035541C">
      <w:pPr>
        <w:pStyle w:val="Akapitzlist"/>
        <w:numPr>
          <w:ilvl w:val="0"/>
          <w:numId w:val="64"/>
        </w:numPr>
        <w:autoSpaceDE w:val="0"/>
        <w:autoSpaceDN w:val="0"/>
        <w:adjustRightInd w:val="0"/>
        <w:spacing w:after="0" w:line="276" w:lineRule="auto"/>
        <w:ind w:left="284" w:hanging="284"/>
        <w:jc w:val="both"/>
        <w:rPr>
          <w:rFonts w:cstheme="minorHAnsi"/>
          <w:color w:val="000000"/>
          <w:sz w:val="24"/>
          <w:szCs w:val="24"/>
        </w:rPr>
      </w:pPr>
      <w:r w:rsidRPr="00451B59">
        <w:rPr>
          <w:rFonts w:cstheme="minorHAnsi"/>
          <w:color w:val="000000"/>
          <w:sz w:val="24"/>
          <w:szCs w:val="24"/>
        </w:rPr>
        <w:t xml:space="preserve">Niewniesienie wadium w wymaganym terminie oraz wymaganej wysokości i formie skutkuje odrzuceniem oferty Wykonawcy. </w:t>
      </w:r>
    </w:p>
    <w:p w14:paraId="494449F5" w14:textId="77777777" w:rsidR="00C81596" w:rsidRPr="00451B59" w:rsidRDefault="00C81596" w:rsidP="0035541C">
      <w:pPr>
        <w:pStyle w:val="Akapitzlist"/>
        <w:numPr>
          <w:ilvl w:val="0"/>
          <w:numId w:val="64"/>
        </w:numPr>
        <w:autoSpaceDE w:val="0"/>
        <w:autoSpaceDN w:val="0"/>
        <w:adjustRightInd w:val="0"/>
        <w:spacing w:after="0" w:line="276" w:lineRule="auto"/>
        <w:ind w:left="284" w:hanging="284"/>
        <w:jc w:val="both"/>
        <w:rPr>
          <w:rFonts w:cstheme="minorHAnsi"/>
          <w:color w:val="000000"/>
          <w:sz w:val="24"/>
          <w:szCs w:val="24"/>
        </w:rPr>
      </w:pPr>
      <w:r w:rsidRPr="00451B59">
        <w:rPr>
          <w:rFonts w:cstheme="minorHAnsi"/>
          <w:color w:val="000000"/>
          <w:sz w:val="24"/>
          <w:szCs w:val="24"/>
        </w:rPr>
        <w:t xml:space="preserve">Zasady zwrotu i zatrzymania wadium określone zostały w art. 98 ustawy </w:t>
      </w:r>
      <w:proofErr w:type="spellStart"/>
      <w:r w:rsidRPr="00451B59">
        <w:rPr>
          <w:rFonts w:cstheme="minorHAnsi"/>
          <w:color w:val="000000"/>
          <w:sz w:val="24"/>
          <w:szCs w:val="24"/>
        </w:rPr>
        <w:t>Pzp</w:t>
      </w:r>
      <w:proofErr w:type="spellEnd"/>
      <w:r w:rsidRPr="00451B59">
        <w:rPr>
          <w:rFonts w:cstheme="minorHAnsi"/>
          <w:color w:val="000000"/>
          <w:sz w:val="24"/>
          <w:szCs w:val="24"/>
        </w:rPr>
        <w:t xml:space="preserve">. </w:t>
      </w:r>
    </w:p>
    <w:p w14:paraId="5BD61278" w14:textId="77777777" w:rsidR="00C81596" w:rsidRPr="00451B59" w:rsidRDefault="00C81596" w:rsidP="0035541C">
      <w:pPr>
        <w:pStyle w:val="Akapitzlist"/>
        <w:numPr>
          <w:ilvl w:val="0"/>
          <w:numId w:val="64"/>
        </w:numPr>
        <w:autoSpaceDE w:val="0"/>
        <w:autoSpaceDN w:val="0"/>
        <w:adjustRightInd w:val="0"/>
        <w:spacing w:after="0" w:line="276" w:lineRule="auto"/>
        <w:ind w:left="284" w:hanging="284"/>
        <w:jc w:val="both"/>
        <w:rPr>
          <w:rFonts w:cstheme="minorHAnsi"/>
          <w:color w:val="000000"/>
          <w:sz w:val="24"/>
          <w:szCs w:val="24"/>
        </w:rPr>
      </w:pPr>
      <w:r w:rsidRPr="00451B59">
        <w:rPr>
          <w:sz w:val="24"/>
          <w:szCs w:val="24"/>
        </w:rPr>
        <w:t>Zamawiający zwróci wadium na rachunek bankowy, z którego zostało ono pierwotnie wpłacone.</w:t>
      </w:r>
    </w:p>
    <w:p w14:paraId="484E2E09" w14:textId="77777777" w:rsidR="009E7972" w:rsidRPr="00CF2C68" w:rsidRDefault="009E7972" w:rsidP="00AF2CCA">
      <w:pPr>
        <w:pStyle w:val="Bezodstpw"/>
        <w:suppressAutoHyphens/>
        <w:autoSpaceDN w:val="0"/>
        <w:spacing w:line="276" w:lineRule="auto"/>
        <w:jc w:val="both"/>
        <w:rPr>
          <w:rFonts w:cstheme="minorHAnsi"/>
          <w:b/>
          <w:bCs/>
          <w:sz w:val="24"/>
          <w:szCs w:val="24"/>
        </w:rPr>
      </w:pPr>
    </w:p>
    <w:p w14:paraId="789B7D26" w14:textId="77777777" w:rsidR="00CD361B" w:rsidRPr="00CF2C68" w:rsidRDefault="00CD361B" w:rsidP="00AF2CCA">
      <w:pPr>
        <w:pStyle w:val="StylSWZ"/>
        <w:jc w:val="both"/>
        <w:rPr>
          <w:rFonts w:asciiTheme="minorHAnsi" w:hAnsiTheme="minorHAnsi" w:cstheme="minorHAnsi"/>
          <w:szCs w:val="28"/>
        </w:rPr>
      </w:pPr>
      <w:bookmarkStart w:id="18" w:name="_Toc178315996"/>
      <w:r w:rsidRPr="00CF2C68">
        <w:rPr>
          <w:rFonts w:asciiTheme="minorHAnsi" w:hAnsiTheme="minorHAnsi" w:cstheme="minorHAnsi"/>
          <w:szCs w:val="28"/>
        </w:rPr>
        <w:lastRenderedPageBreak/>
        <w:t>Podstawy wykluczenia</w:t>
      </w:r>
      <w:bookmarkEnd w:id="18"/>
    </w:p>
    <w:p w14:paraId="001D08F4" w14:textId="77777777" w:rsidR="00CD361B" w:rsidRPr="00CF2C68" w:rsidRDefault="00CD361B" w:rsidP="00AF2CCA">
      <w:pPr>
        <w:autoSpaceDE w:val="0"/>
        <w:autoSpaceDN w:val="0"/>
        <w:adjustRightInd w:val="0"/>
        <w:spacing w:after="0" w:line="240" w:lineRule="auto"/>
        <w:jc w:val="both"/>
        <w:rPr>
          <w:rFonts w:cstheme="minorHAnsi"/>
          <w:color w:val="000000"/>
          <w:sz w:val="24"/>
          <w:szCs w:val="24"/>
        </w:rPr>
      </w:pPr>
    </w:p>
    <w:p w14:paraId="47403A9E" w14:textId="77777777" w:rsidR="00114C70" w:rsidRPr="00CF2C68" w:rsidRDefault="00CD361B" w:rsidP="00AF2CCA">
      <w:pPr>
        <w:pStyle w:val="Bezodstpw"/>
        <w:numPr>
          <w:ilvl w:val="0"/>
          <w:numId w:val="10"/>
        </w:numPr>
        <w:suppressAutoHyphens/>
        <w:autoSpaceDN w:val="0"/>
        <w:spacing w:line="276" w:lineRule="auto"/>
        <w:ind w:left="284" w:hanging="284"/>
        <w:jc w:val="both"/>
        <w:rPr>
          <w:rFonts w:cstheme="minorHAnsi"/>
          <w:b/>
          <w:bCs/>
          <w:sz w:val="24"/>
          <w:szCs w:val="24"/>
        </w:rPr>
      </w:pPr>
      <w:r w:rsidRPr="00CF2C68">
        <w:rPr>
          <w:rFonts w:cstheme="minorHAnsi"/>
          <w:sz w:val="24"/>
          <w:szCs w:val="24"/>
        </w:rPr>
        <w:t xml:space="preserve">O udzielenie zamówienia </w:t>
      </w:r>
      <w:r w:rsidR="00114C70" w:rsidRPr="00CF2C68">
        <w:rPr>
          <w:rFonts w:cstheme="minorHAnsi"/>
          <w:sz w:val="24"/>
          <w:szCs w:val="24"/>
        </w:rPr>
        <w:t xml:space="preserve">nie </w:t>
      </w:r>
      <w:r w:rsidRPr="00CF2C68">
        <w:rPr>
          <w:rFonts w:cstheme="minorHAnsi"/>
          <w:sz w:val="24"/>
          <w:szCs w:val="24"/>
        </w:rPr>
        <w:t>mogą ubiegać się Wykonawcy, którzy</w:t>
      </w:r>
      <w:r w:rsidR="00114C70" w:rsidRPr="00CF2C68">
        <w:rPr>
          <w:rFonts w:cstheme="minorHAnsi"/>
          <w:sz w:val="24"/>
          <w:szCs w:val="24"/>
        </w:rPr>
        <w:t>:</w:t>
      </w:r>
    </w:p>
    <w:p w14:paraId="56FF9C8A" w14:textId="03D3F84D" w:rsidR="00114C70" w:rsidRPr="00CF2C68" w:rsidRDefault="00CD361B" w:rsidP="00D70080">
      <w:pPr>
        <w:pStyle w:val="Bezodstpw"/>
        <w:numPr>
          <w:ilvl w:val="0"/>
          <w:numId w:val="41"/>
        </w:numPr>
        <w:suppressAutoHyphens/>
        <w:autoSpaceDN w:val="0"/>
        <w:spacing w:line="276" w:lineRule="auto"/>
        <w:ind w:left="567" w:hanging="283"/>
        <w:jc w:val="both"/>
        <w:rPr>
          <w:rFonts w:cstheme="minorHAnsi"/>
          <w:b/>
          <w:bCs/>
          <w:sz w:val="24"/>
          <w:szCs w:val="24"/>
        </w:rPr>
      </w:pPr>
      <w:r w:rsidRPr="00CF2C68">
        <w:rPr>
          <w:rFonts w:cstheme="minorHAnsi"/>
          <w:b/>
          <w:bCs/>
          <w:sz w:val="24"/>
          <w:szCs w:val="24"/>
          <w:u w:val="single"/>
        </w:rPr>
        <w:t>podlegają wykluczeniu</w:t>
      </w:r>
      <w:r w:rsidRPr="00CF2C68">
        <w:rPr>
          <w:rFonts w:cstheme="minorHAnsi"/>
          <w:sz w:val="24"/>
          <w:szCs w:val="24"/>
        </w:rPr>
        <w:t xml:space="preserve"> na podstawie art. 108 ust. 1 pkt. 1 – 6 ustawy PZP</w:t>
      </w:r>
      <w:r w:rsidR="00114C70" w:rsidRPr="00CF2C68">
        <w:rPr>
          <w:rFonts w:cstheme="minorHAnsi"/>
          <w:sz w:val="24"/>
          <w:szCs w:val="24"/>
        </w:rPr>
        <w:t>,</w:t>
      </w:r>
      <w:r w:rsidRPr="00CF2C68">
        <w:rPr>
          <w:rFonts w:cstheme="minorHAnsi"/>
          <w:sz w:val="24"/>
          <w:szCs w:val="24"/>
        </w:rPr>
        <w:t xml:space="preserve"> </w:t>
      </w:r>
    </w:p>
    <w:p w14:paraId="0B2891BC" w14:textId="65423DDA" w:rsidR="00114C70" w:rsidRPr="00AF2CCA" w:rsidRDefault="00114C70" w:rsidP="00D70080">
      <w:pPr>
        <w:pStyle w:val="Bezodstpw"/>
        <w:numPr>
          <w:ilvl w:val="0"/>
          <w:numId w:val="41"/>
        </w:numPr>
        <w:suppressAutoHyphens/>
        <w:autoSpaceDN w:val="0"/>
        <w:spacing w:line="276" w:lineRule="auto"/>
        <w:ind w:left="567" w:hanging="283"/>
        <w:jc w:val="both"/>
        <w:rPr>
          <w:rFonts w:cstheme="minorHAnsi"/>
          <w:b/>
          <w:bCs/>
          <w:sz w:val="24"/>
          <w:szCs w:val="24"/>
        </w:rPr>
      </w:pPr>
      <w:r w:rsidRPr="00CF2C68">
        <w:rPr>
          <w:rFonts w:cstheme="minorHAnsi"/>
          <w:b/>
          <w:bCs/>
          <w:sz w:val="24"/>
          <w:szCs w:val="24"/>
          <w:u w:val="single"/>
        </w:rPr>
        <w:t>podlegają wykluczeniu</w:t>
      </w:r>
      <w:r w:rsidRPr="00CF2C68">
        <w:rPr>
          <w:rFonts w:cstheme="minorHAnsi"/>
          <w:sz w:val="24"/>
          <w:szCs w:val="24"/>
        </w:rPr>
        <w:t xml:space="preserve"> na podstawie</w:t>
      </w:r>
      <w:r w:rsidRPr="00CF2C68">
        <w:rPr>
          <w:rFonts w:cstheme="minorHAnsi"/>
          <w:b/>
          <w:bCs/>
          <w:sz w:val="24"/>
          <w:szCs w:val="24"/>
        </w:rPr>
        <w:t xml:space="preserve"> </w:t>
      </w:r>
      <w:r w:rsidR="00CD361B" w:rsidRPr="00CF2C68">
        <w:rPr>
          <w:rFonts w:cstheme="minorHAnsi"/>
          <w:sz w:val="24"/>
          <w:szCs w:val="24"/>
        </w:rPr>
        <w:t xml:space="preserve">art. </w:t>
      </w:r>
      <w:r w:rsidR="00CD361B" w:rsidRPr="00CF2C68">
        <w:rPr>
          <w:rFonts w:cstheme="minorHAnsi"/>
          <w:b/>
          <w:bCs/>
          <w:sz w:val="24"/>
          <w:szCs w:val="24"/>
        </w:rPr>
        <w:t>109  ust. 1 pkt 7 ustawy PZP</w:t>
      </w:r>
      <w:r w:rsidRPr="00CF2C68">
        <w:rPr>
          <w:rFonts w:cstheme="minorHAnsi"/>
          <w:b/>
          <w:bCs/>
          <w:sz w:val="24"/>
          <w:szCs w:val="24"/>
        </w:rPr>
        <w:t xml:space="preserve"> tj. </w:t>
      </w:r>
      <w:r w:rsidRPr="00CF2C68">
        <w:rPr>
          <w:rFonts w:cstheme="minorHAnsi"/>
          <w:sz w:val="24"/>
          <w:szCs w:val="24"/>
        </w:rPr>
        <w:t>z postępowania o udzielenie zamówienia zamawiający może wykluczyć wykonawcę,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6B35D7C" w14:textId="2B529D6B" w:rsidR="00AF2CCA" w:rsidRPr="00AF2CCA" w:rsidRDefault="00AF2CCA" w:rsidP="00D70080">
      <w:pPr>
        <w:pStyle w:val="Bezodstpw"/>
        <w:numPr>
          <w:ilvl w:val="0"/>
          <w:numId w:val="41"/>
        </w:numPr>
        <w:suppressAutoHyphens/>
        <w:autoSpaceDN w:val="0"/>
        <w:spacing w:line="276" w:lineRule="auto"/>
        <w:ind w:left="567" w:hanging="283"/>
        <w:jc w:val="both"/>
        <w:rPr>
          <w:rFonts w:cstheme="minorHAnsi"/>
          <w:b/>
          <w:bCs/>
          <w:sz w:val="24"/>
          <w:szCs w:val="24"/>
        </w:rPr>
      </w:pPr>
      <w:r w:rsidRPr="00CF2C68">
        <w:rPr>
          <w:rFonts w:cstheme="minorHAnsi"/>
          <w:b/>
          <w:bCs/>
          <w:sz w:val="24"/>
          <w:szCs w:val="24"/>
          <w:u w:val="single"/>
        </w:rPr>
        <w:t>podlegają wykluczeniu</w:t>
      </w:r>
      <w:r w:rsidRPr="00CF2C68">
        <w:rPr>
          <w:rFonts w:cstheme="minorHAnsi"/>
          <w:sz w:val="24"/>
          <w:szCs w:val="24"/>
        </w:rPr>
        <w:t xml:space="preserve"> na podstawie</w:t>
      </w:r>
      <w:r w:rsidRPr="00CF2C68">
        <w:rPr>
          <w:rFonts w:cstheme="minorHAnsi"/>
          <w:b/>
          <w:bCs/>
          <w:sz w:val="24"/>
          <w:szCs w:val="24"/>
        </w:rPr>
        <w:t xml:space="preserve"> </w:t>
      </w:r>
      <w:r w:rsidRPr="00CF2C68">
        <w:rPr>
          <w:rFonts w:cstheme="minorHAnsi"/>
          <w:sz w:val="24"/>
          <w:szCs w:val="24"/>
        </w:rPr>
        <w:t xml:space="preserve">art. </w:t>
      </w:r>
      <w:r w:rsidRPr="00CF2C68">
        <w:rPr>
          <w:rFonts w:cstheme="minorHAnsi"/>
          <w:b/>
          <w:bCs/>
          <w:sz w:val="24"/>
          <w:szCs w:val="24"/>
        </w:rPr>
        <w:t xml:space="preserve">109  ust. 1 pkt </w:t>
      </w:r>
      <w:r>
        <w:rPr>
          <w:rFonts w:cstheme="minorHAnsi"/>
          <w:b/>
          <w:bCs/>
          <w:sz w:val="24"/>
          <w:szCs w:val="24"/>
        </w:rPr>
        <w:t>8</w:t>
      </w:r>
      <w:r w:rsidRPr="00CF2C68">
        <w:rPr>
          <w:rFonts w:cstheme="minorHAnsi"/>
          <w:b/>
          <w:bCs/>
          <w:sz w:val="24"/>
          <w:szCs w:val="24"/>
        </w:rPr>
        <w:t xml:space="preserve"> ustawy PZP tj.</w:t>
      </w:r>
      <w:r>
        <w:rPr>
          <w:rFonts w:cstheme="minorHAnsi"/>
          <w:b/>
          <w:bCs/>
          <w:sz w:val="24"/>
          <w:szCs w:val="24"/>
        </w:rPr>
        <w:t xml:space="preserve"> </w:t>
      </w:r>
      <w:r w:rsidRPr="00AF2CCA">
        <w:rPr>
          <w:rFonts w:cstheme="minorHAnsi"/>
          <w:sz w:val="24"/>
          <w:szCs w:val="24"/>
        </w:rPr>
        <w:t>z postępowania o udzielenie zamówienia zamawiający może wykluczyć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FA186A7" w14:textId="77777777" w:rsidR="00CD361B" w:rsidRPr="00CF2C68" w:rsidRDefault="00CD361B" w:rsidP="00C32E8E">
      <w:pPr>
        <w:pStyle w:val="Bezodstpw"/>
        <w:numPr>
          <w:ilvl w:val="0"/>
          <w:numId w:val="25"/>
        </w:numPr>
        <w:suppressAutoHyphens/>
        <w:autoSpaceDN w:val="0"/>
        <w:spacing w:line="276" w:lineRule="auto"/>
        <w:ind w:left="284" w:hanging="284"/>
        <w:jc w:val="both"/>
        <w:rPr>
          <w:rFonts w:cstheme="minorHAnsi"/>
          <w:sz w:val="24"/>
          <w:szCs w:val="24"/>
        </w:rPr>
      </w:pPr>
      <w:r w:rsidRPr="00CF2C68">
        <w:rPr>
          <w:rFonts w:cstheme="minorHAnsi"/>
          <w:sz w:val="24"/>
          <w:szCs w:val="24"/>
        </w:rPr>
        <w:t>Wykonawca może zostać wykluczony na każdym etapie postępowania o udzielenie zamówienia.</w:t>
      </w:r>
    </w:p>
    <w:p w14:paraId="62B7904E" w14:textId="1EA2922B" w:rsidR="00CD361B" w:rsidRPr="00CF2C68" w:rsidRDefault="00CD361B" w:rsidP="00C32E8E">
      <w:pPr>
        <w:pStyle w:val="Bezodstpw"/>
        <w:numPr>
          <w:ilvl w:val="0"/>
          <w:numId w:val="25"/>
        </w:numPr>
        <w:suppressAutoHyphens/>
        <w:autoSpaceDN w:val="0"/>
        <w:spacing w:line="276" w:lineRule="auto"/>
        <w:ind w:left="284" w:hanging="284"/>
        <w:jc w:val="both"/>
        <w:rPr>
          <w:rFonts w:cstheme="minorHAnsi"/>
          <w:sz w:val="24"/>
          <w:szCs w:val="24"/>
        </w:rPr>
      </w:pPr>
      <w:r w:rsidRPr="00CF2C68">
        <w:rPr>
          <w:rFonts w:cstheme="minorHAnsi"/>
          <w:sz w:val="24"/>
          <w:szCs w:val="24"/>
        </w:rPr>
        <w:t xml:space="preserve">Wykonawca nie podlega wykluczeniu w okolicznościach określonych w art. 108 ust. 1  pkt 1, 2 i 5 jeżeli udowodni Zamawiającemu, </w:t>
      </w:r>
      <w:r w:rsidRPr="00CF2C68">
        <w:rPr>
          <w:rFonts w:cstheme="minorHAnsi"/>
          <w:b/>
          <w:bCs/>
          <w:sz w:val="24"/>
          <w:szCs w:val="24"/>
          <w:u w:val="single"/>
        </w:rPr>
        <w:t>że spełni łącznie przesłanki</w:t>
      </w:r>
      <w:r w:rsidRPr="00CF2C68">
        <w:rPr>
          <w:rFonts w:cstheme="minorHAnsi"/>
          <w:sz w:val="24"/>
          <w:szCs w:val="24"/>
        </w:rPr>
        <w:t xml:space="preserve"> określone w art. 110 ust. 2 pkt. 1 – 3 ustawy PZP</w:t>
      </w:r>
      <w:r w:rsidR="006D72DE" w:rsidRPr="00CF2C68">
        <w:rPr>
          <w:rFonts w:cstheme="minorHAnsi"/>
          <w:sz w:val="24"/>
          <w:szCs w:val="24"/>
        </w:rPr>
        <w:t>.</w:t>
      </w:r>
    </w:p>
    <w:p w14:paraId="34A5E5F8" w14:textId="536FED78" w:rsidR="00CD361B" w:rsidRPr="00CF2C68" w:rsidRDefault="00CD361B" w:rsidP="00C32E8E">
      <w:pPr>
        <w:pStyle w:val="Bezodstpw"/>
        <w:numPr>
          <w:ilvl w:val="0"/>
          <w:numId w:val="25"/>
        </w:numPr>
        <w:suppressAutoHyphens/>
        <w:autoSpaceDN w:val="0"/>
        <w:spacing w:line="276" w:lineRule="auto"/>
        <w:ind w:left="284" w:hanging="284"/>
        <w:jc w:val="both"/>
        <w:rPr>
          <w:rFonts w:cstheme="minorHAnsi"/>
          <w:sz w:val="24"/>
          <w:szCs w:val="24"/>
        </w:rPr>
      </w:pPr>
      <w:r w:rsidRPr="00CF2C68">
        <w:rPr>
          <w:rFonts w:cstheme="minorHAnsi"/>
          <w:sz w:val="24"/>
          <w:szCs w:val="24"/>
        </w:rPr>
        <w:t xml:space="preserve">Zamawiający oceni, czy podjęte przez Wykonawcę czynności określone </w:t>
      </w:r>
      <w:r w:rsidR="006D72DE" w:rsidRPr="00CF2C68">
        <w:rPr>
          <w:rFonts w:cstheme="minorHAnsi"/>
          <w:sz w:val="24"/>
          <w:szCs w:val="24"/>
        </w:rPr>
        <w:t xml:space="preserve">w art. 110 ust. 2 pkt. 1 – 3 ustawy PZP </w:t>
      </w:r>
      <w:r w:rsidRPr="00CF2C68">
        <w:rPr>
          <w:rFonts w:cstheme="minorHAnsi"/>
          <w:sz w:val="24"/>
          <w:szCs w:val="24"/>
        </w:rPr>
        <w:t>są wystarczające do wykazania jego rzetelności, uwzględniając wagę i szczególne okoliczności czynu Wykonawcy, a jeżeli uzna, że nie są wystarczające, wykluczy Wykonawcę.</w:t>
      </w:r>
    </w:p>
    <w:p w14:paraId="5B742B0A" w14:textId="77777777" w:rsidR="00CD361B" w:rsidRPr="00CF2C68" w:rsidRDefault="00CD361B" w:rsidP="00C32E8E">
      <w:pPr>
        <w:pStyle w:val="Bezodstpw"/>
        <w:numPr>
          <w:ilvl w:val="0"/>
          <w:numId w:val="25"/>
        </w:numPr>
        <w:suppressAutoHyphens/>
        <w:autoSpaceDN w:val="0"/>
        <w:spacing w:line="276" w:lineRule="auto"/>
        <w:ind w:left="284" w:hanging="284"/>
        <w:jc w:val="both"/>
        <w:rPr>
          <w:rFonts w:cstheme="minorHAnsi"/>
          <w:sz w:val="24"/>
          <w:szCs w:val="24"/>
        </w:rPr>
      </w:pPr>
      <w:r w:rsidRPr="00CF2C68">
        <w:rPr>
          <w:rFonts w:cstheme="minorHAnsi"/>
          <w:color w:val="000000"/>
          <w:sz w:val="24"/>
          <w:szCs w:val="24"/>
        </w:rPr>
        <w:t>Wykluczenie Wykonawcy następuje zgodnie z art. 111 PZP.</w:t>
      </w:r>
    </w:p>
    <w:p w14:paraId="12A41792" w14:textId="77777777" w:rsidR="00CD361B" w:rsidRPr="00CF2C68" w:rsidRDefault="00CD361B" w:rsidP="00C32E8E">
      <w:pPr>
        <w:pStyle w:val="Bezodstpw"/>
        <w:numPr>
          <w:ilvl w:val="0"/>
          <w:numId w:val="25"/>
        </w:numPr>
        <w:suppressAutoHyphens/>
        <w:autoSpaceDN w:val="0"/>
        <w:spacing w:line="276" w:lineRule="auto"/>
        <w:ind w:left="284" w:hanging="284"/>
        <w:jc w:val="both"/>
        <w:rPr>
          <w:rFonts w:cstheme="minorHAnsi"/>
          <w:sz w:val="24"/>
          <w:szCs w:val="24"/>
        </w:rPr>
      </w:pPr>
      <w:r w:rsidRPr="00CF2C68">
        <w:rPr>
          <w:rFonts w:cstheme="minorHAnsi"/>
          <w:sz w:val="24"/>
          <w:szCs w:val="24"/>
        </w:rPr>
        <w:t xml:space="preserve">O udzielenie zamówienia mogą ubiegać się Wykonawcy, którzy </w:t>
      </w:r>
      <w:r w:rsidRPr="00CF2C68">
        <w:rPr>
          <w:rFonts w:cstheme="minorHAnsi"/>
          <w:b/>
          <w:bCs/>
          <w:sz w:val="24"/>
          <w:szCs w:val="24"/>
        </w:rPr>
        <w:t>nie podlegają</w:t>
      </w:r>
      <w:r w:rsidRPr="00CF2C68">
        <w:rPr>
          <w:rFonts w:cstheme="minorHAnsi"/>
          <w:sz w:val="24"/>
          <w:szCs w:val="24"/>
        </w:rPr>
        <w:t xml:space="preserve"> wykluczeniu na podstawie art. 7 ust. 1 ustawy</w:t>
      </w:r>
      <w:r w:rsidRPr="00CF2C68">
        <w:rPr>
          <w:rFonts w:cstheme="minorHAnsi"/>
          <w:b/>
          <w:bCs/>
          <w:sz w:val="24"/>
          <w:szCs w:val="24"/>
        </w:rPr>
        <w:t xml:space="preserve"> </w:t>
      </w:r>
      <w:r w:rsidRPr="00CF2C68">
        <w:rPr>
          <w:rStyle w:val="Pogrubienie"/>
          <w:rFonts w:cstheme="minorHAnsi"/>
          <w:sz w:val="24"/>
          <w:szCs w:val="24"/>
        </w:rPr>
        <w:t>o szczególnych rozwiązaniach w zakresie przeciwdziałania wspieraniu agresji na Ukrainę oraz służących ochronie bezpieczeństwa narodowego.</w:t>
      </w:r>
    </w:p>
    <w:p w14:paraId="3C28F5F6" w14:textId="77777777" w:rsidR="00CD361B" w:rsidRPr="00CF2C68" w:rsidRDefault="00CD361B" w:rsidP="00AF2CCA">
      <w:pPr>
        <w:pStyle w:val="Bezodstpw"/>
        <w:suppressAutoHyphens/>
        <w:spacing w:line="276" w:lineRule="auto"/>
        <w:ind w:left="993"/>
        <w:jc w:val="both"/>
        <w:rPr>
          <w:rFonts w:cstheme="minorHAnsi"/>
          <w:sz w:val="24"/>
          <w:szCs w:val="24"/>
        </w:rPr>
      </w:pPr>
    </w:p>
    <w:p w14:paraId="0A70A182" w14:textId="77777777" w:rsidR="00CD361B" w:rsidRPr="00CF2C68" w:rsidRDefault="00CD361B" w:rsidP="00AF2CCA">
      <w:pPr>
        <w:pStyle w:val="StylSWZ"/>
        <w:jc w:val="both"/>
        <w:rPr>
          <w:rFonts w:asciiTheme="minorHAnsi" w:hAnsiTheme="minorHAnsi" w:cstheme="minorHAnsi"/>
          <w:szCs w:val="28"/>
          <w:lang w:eastAsia="pl-PL"/>
        </w:rPr>
      </w:pPr>
      <w:bookmarkStart w:id="19" w:name="_Toc178315997"/>
      <w:r w:rsidRPr="00CF2C68">
        <w:rPr>
          <w:rFonts w:asciiTheme="minorHAnsi" w:hAnsiTheme="minorHAnsi" w:cstheme="minorHAnsi"/>
          <w:szCs w:val="28"/>
          <w:lang w:eastAsia="pl-PL"/>
        </w:rPr>
        <w:t>Warunki udziału w postępowaniu</w:t>
      </w:r>
      <w:bookmarkEnd w:id="19"/>
    </w:p>
    <w:p w14:paraId="1DF0A21D" w14:textId="77777777" w:rsidR="00CD361B" w:rsidRPr="00CF2C68" w:rsidRDefault="00CD361B" w:rsidP="00AF2CCA">
      <w:pPr>
        <w:pStyle w:val="Bezodstpw"/>
        <w:suppressAutoHyphens/>
        <w:autoSpaceDN w:val="0"/>
        <w:spacing w:line="276" w:lineRule="auto"/>
        <w:jc w:val="both"/>
        <w:rPr>
          <w:rFonts w:cstheme="minorHAnsi"/>
          <w:sz w:val="24"/>
          <w:szCs w:val="24"/>
        </w:rPr>
      </w:pPr>
    </w:p>
    <w:p w14:paraId="3387FA9E" w14:textId="77777777" w:rsidR="00CD361B" w:rsidRPr="00CF2C68" w:rsidRDefault="00CD361B" w:rsidP="00C32E8E">
      <w:pPr>
        <w:pStyle w:val="Bezodstpw"/>
        <w:numPr>
          <w:ilvl w:val="0"/>
          <w:numId w:val="26"/>
        </w:numPr>
        <w:suppressAutoHyphens/>
        <w:autoSpaceDN w:val="0"/>
        <w:spacing w:line="276" w:lineRule="auto"/>
        <w:ind w:left="284" w:hanging="284"/>
        <w:jc w:val="both"/>
        <w:rPr>
          <w:rFonts w:cstheme="minorHAnsi"/>
          <w:sz w:val="24"/>
          <w:szCs w:val="24"/>
        </w:rPr>
      </w:pPr>
      <w:r w:rsidRPr="00CF2C68">
        <w:rPr>
          <w:rFonts w:cstheme="minorHAnsi"/>
          <w:sz w:val="24"/>
          <w:szCs w:val="24"/>
        </w:rPr>
        <w:t>O udzielenie zamówienia mogą ubiegać się Wykonawcy, którzy spełniają warunek udziału w postępowaniu w zakresie:</w:t>
      </w:r>
    </w:p>
    <w:p w14:paraId="02A64F33" w14:textId="77777777" w:rsidR="00CD361B" w:rsidRPr="00CF2C68" w:rsidRDefault="00CD361B" w:rsidP="00AF2CCA">
      <w:pPr>
        <w:pStyle w:val="Bezodstpw"/>
        <w:numPr>
          <w:ilvl w:val="0"/>
          <w:numId w:val="11"/>
        </w:numPr>
        <w:suppressAutoHyphens/>
        <w:autoSpaceDN w:val="0"/>
        <w:spacing w:line="276" w:lineRule="auto"/>
        <w:ind w:left="709" w:hanging="283"/>
        <w:jc w:val="both"/>
        <w:rPr>
          <w:rFonts w:cstheme="minorHAnsi"/>
          <w:b/>
          <w:bCs/>
          <w:sz w:val="24"/>
          <w:szCs w:val="24"/>
        </w:rPr>
      </w:pPr>
      <w:r w:rsidRPr="00CF2C68">
        <w:rPr>
          <w:rFonts w:cstheme="minorHAnsi"/>
          <w:b/>
          <w:bCs/>
          <w:sz w:val="24"/>
          <w:szCs w:val="24"/>
        </w:rPr>
        <w:t>Zdolności do występowania w obrocie gospodarczym.</w:t>
      </w:r>
    </w:p>
    <w:p w14:paraId="70F5E7E0" w14:textId="24CD6F8B" w:rsidR="00B8212B" w:rsidRPr="00CF2C68" w:rsidRDefault="00B8212B" w:rsidP="00AF2CCA">
      <w:pPr>
        <w:pStyle w:val="Bezodstpw"/>
        <w:suppressAutoHyphens/>
        <w:autoSpaceDN w:val="0"/>
        <w:spacing w:line="276" w:lineRule="auto"/>
        <w:ind w:left="709"/>
        <w:jc w:val="both"/>
        <w:rPr>
          <w:rFonts w:cstheme="minorHAnsi"/>
          <w:b/>
          <w:bCs/>
          <w:sz w:val="24"/>
          <w:szCs w:val="24"/>
        </w:rPr>
      </w:pPr>
      <w:r w:rsidRPr="00CF2C68">
        <w:rPr>
          <w:rFonts w:cstheme="minorHAnsi"/>
          <w:sz w:val="24"/>
          <w:szCs w:val="24"/>
        </w:rPr>
        <w:lastRenderedPageBreak/>
        <w:t>Zamawiający nie precyzuje w tym zakresie żadnych wymagań, których spełnianie Wykonawca zobowiązany jest wykazać w sposób szczególny.</w:t>
      </w:r>
    </w:p>
    <w:p w14:paraId="3BF243B6" w14:textId="77777777" w:rsidR="00B8212B" w:rsidRPr="00CF2C68" w:rsidRDefault="00CD361B" w:rsidP="00D70080">
      <w:pPr>
        <w:pStyle w:val="Bezodstpw"/>
        <w:numPr>
          <w:ilvl w:val="0"/>
          <w:numId w:val="40"/>
        </w:numPr>
        <w:suppressAutoHyphens/>
        <w:autoSpaceDN w:val="0"/>
        <w:spacing w:line="276" w:lineRule="auto"/>
        <w:ind w:left="709" w:hanging="283"/>
        <w:jc w:val="both"/>
        <w:rPr>
          <w:rFonts w:cstheme="minorHAnsi"/>
          <w:b/>
          <w:sz w:val="24"/>
          <w:szCs w:val="24"/>
        </w:rPr>
      </w:pPr>
      <w:r w:rsidRPr="00CF2C68">
        <w:rPr>
          <w:rFonts w:cstheme="minorHAnsi"/>
          <w:b/>
          <w:sz w:val="24"/>
          <w:szCs w:val="24"/>
        </w:rPr>
        <w:t>Uprawnienia do prowadzenia określonej działalności gospodarczej lub zawodowej, o ile wynika to z odrębnych przepisów.</w:t>
      </w:r>
    </w:p>
    <w:p w14:paraId="3CAA4915" w14:textId="581C6340" w:rsidR="00B8212B" w:rsidRPr="00CF2C68" w:rsidRDefault="00B8212B" w:rsidP="00AF2CCA">
      <w:pPr>
        <w:pStyle w:val="Bezodstpw"/>
        <w:suppressAutoHyphens/>
        <w:autoSpaceDN w:val="0"/>
        <w:spacing w:line="276" w:lineRule="auto"/>
        <w:ind w:left="709"/>
        <w:jc w:val="both"/>
        <w:rPr>
          <w:rFonts w:cstheme="minorHAnsi"/>
          <w:b/>
          <w:sz w:val="24"/>
          <w:szCs w:val="24"/>
        </w:rPr>
      </w:pPr>
      <w:r w:rsidRPr="00CF2C68">
        <w:rPr>
          <w:rFonts w:cstheme="minorHAnsi"/>
          <w:sz w:val="24"/>
          <w:szCs w:val="24"/>
        </w:rPr>
        <w:t>Zamawiający nie precyzuje w tym zakresie żadnych wymagań, których spełnianie Wykonawca zobowiązany jest wykazać w sposób szczególny.</w:t>
      </w:r>
    </w:p>
    <w:p w14:paraId="416C715A" w14:textId="0FCB6E9B" w:rsidR="00CD361B" w:rsidRPr="00CF2C68" w:rsidRDefault="00CD361B" w:rsidP="00D70080">
      <w:pPr>
        <w:pStyle w:val="Standard"/>
        <w:numPr>
          <w:ilvl w:val="0"/>
          <w:numId w:val="41"/>
        </w:numPr>
        <w:spacing w:line="276" w:lineRule="auto"/>
        <w:ind w:left="709" w:hanging="283"/>
        <w:jc w:val="both"/>
        <w:rPr>
          <w:rFonts w:asciiTheme="minorHAnsi" w:hAnsiTheme="minorHAnsi" w:cstheme="minorHAnsi"/>
          <w:b/>
        </w:rPr>
      </w:pPr>
      <w:r w:rsidRPr="00CF2C68">
        <w:rPr>
          <w:rFonts w:asciiTheme="minorHAnsi" w:hAnsiTheme="minorHAnsi" w:cstheme="minorHAnsi"/>
          <w:b/>
        </w:rPr>
        <w:t>Sytuacji ekonomicznej lub finansowej.</w:t>
      </w:r>
    </w:p>
    <w:p w14:paraId="7033910E" w14:textId="0550BDAD" w:rsidR="00B8212B" w:rsidRPr="00CF2C68" w:rsidRDefault="00B8212B" w:rsidP="00AF2CCA">
      <w:pPr>
        <w:pStyle w:val="Standard"/>
        <w:spacing w:line="276" w:lineRule="auto"/>
        <w:ind w:left="709"/>
        <w:jc w:val="both"/>
        <w:rPr>
          <w:rFonts w:asciiTheme="minorHAnsi" w:hAnsiTheme="minorHAnsi" w:cstheme="minorHAnsi"/>
          <w:b/>
        </w:rPr>
      </w:pPr>
      <w:r w:rsidRPr="00CF2C68">
        <w:rPr>
          <w:rFonts w:asciiTheme="minorHAnsi" w:hAnsiTheme="minorHAnsi" w:cstheme="minorHAnsi"/>
          <w:lang w:eastAsia="en-US"/>
        </w:rPr>
        <w:t>Zamawiający nie precyzuje w tym zakresie żadnych wymagań, których spełnianie Wykonawca zobowiązany jest wykazać w sposób szczególny.</w:t>
      </w:r>
    </w:p>
    <w:p w14:paraId="16EBE8C2" w14:textId="77777777" w:rsidR="00CD361B" w:rsidRPr="00CF2C68" w:rsidRDefault="00CD361B" w:rsidP="00D70080">
      <w:pPr>
        <w:pStyle w:val="Standard"/>
        <w:numPr>
          <w:ilvl w:val="0"/>
          <w:numId w:val="41"/>
        </w:numPr>
        <w:spacing w:line="276" w:lineRule="auto"/>
        <w:ind w:left="709" w:hanging="283"/>
        <w:jc w:val="both"/>
        <w:rPr>
          <w:rFonts w:asciiTheme="minorHAnsi" w:hAnsiTheme="minorHAnsi" w:cstheme="minorHAnsi"/>
          <w:b/>
        </w:rPr>
      </w:pPr>
      <w:r w:rsidRPr="00CF2C68">
        <w:rPr>
          <w:rFonts w:asciiTheme="minorHAnsi" w:hAnsiTheme="minorHAnsi" w:cstheme="minorHAnsi"/>
          <w:b/>
        </w:rPr>
        <w:t>Zdolności technicznej lub zawodowej.</w:t>
      </w:r>
    </w:p>
    <w:tbl>
      <w:tblPr>
        <w:tblStyle w:val="Tabela-Siatka"/>
        <w:tblW w:w="8423" w:type="dxa"/>
        <w:tblInd w:w="704" w:type="dxa"/>
        <w:tblLook w:val="04A0" w:firstRow="1" w:lastRow="0" w:firstColumn="1" w:lastColumn="0" w:noHBand="0" w:noVBand="1"/>
      </w:tblPr>
      <w:tblGrid>
        <w:gridCol w:w="345"/>
        <w:gridCol w:w="8078"/>
      </w:tblGrid>
      <w:tr w:rsidR="003B62F3" w:rsidRPr="00CF2C68" w14:paraId="084FDE01" w14:textId="77777777" w:rsidTr="00AF116E">
        <w:tc>
          <w:tcPr>
            <w:tcW w:w="345" w:type="dxa"/>
          </w:tcPr>
          <w:p w14:paraId="6C9ABF07" w14:textId="6768AA5D" w:rsidR="003B62F3" w:rsidRPr="00CF2C68" w:rsidRDefault="00B8212B" w:rsidP="00AF2CCA">
            <w:pPr>
              <w:pStyle w:val="Standard"/>
              <w:spacing w:line="276" w:lineRule="auto"/>
              <w:jc w:val="both"/>
              <w:rPr>
                <w:rFonts w:asciiTheme="minorHAnsi" w:hAnsiTheme="minorHAnsi" w:cstheme="minorHAnsi"/>
                <w:b/>
              </w:rPr>
            </w:pPr>
            <w:r w:rsidRPr="00CF2C68">
              <w:rPr>
                <w:rFonts w:asciiTheme="minorHAnsi" w:hAnsiTheme="minorHAnsi" w:cstheme="minorHAnsi"/>
                <w:b/>
              </w:rPr>
              <w:t>a</w:t>
            </w:r>
          </w:p>
        </w:tc>
        <w:tc>
          <w:tcPr>
            <w:tcW w:w="8078" w:type="dxa"/>
          </w:tcPr>
          <w:p w14:paraId="079F60C3" w14:textId="4E3A81B5" w:rsidR="003B62F3" w:rsidRPr="00CF2C68" w:rsidRDefault="003B62F3" w:rsidP="00AF2CCA">
            <w:pPr>
              <w:pStyle w:val="Standard"/>
              <w:spacing w:line="276" w:lineRule="auto"/>
              <w:jc w:val="both"/>
              <w:rPr>
                <w:rFonts w:asciiTheme="minorHAnsi" w:hAnsiTheme="minorHAnsi" w:cstheme="minorHAnsi"/>
                <w:b/>
              </w:rPr>
            </w:pPr>
            <w:r w:rsidRPr="00CF2C68">
              <w:rPr>
                <w:rFonts w:asciiTheme="minorHAnsi" w:hAnsiTheme="minorHAnsi" w:cstheme="minorHAnsi"/>
                <w:b/>
              </w:rPr>
              <w:t>Doświadczenie Wykonawcy</w:t>
            </w:r>
          </w:p>
        </w:tc>
      </w:tr>
      <w:tr w:rsidR="003B62F3" w:rsidRPr="00CF2C68" w14:paraId="1478711D" w14:textId="77777777" w:rsidTr="00AF116E">
        <w:tc>
          <w:tcPr>
            <w:tcW w:w="345" w:type="dxa"/>
          </w:tcPr>
          <w:p w14:paraId="7B047293" w14:textId="77777777" w:rsidR="003B62F3" w:rsidRPr="00CF2C68" w:rsidRDefault="003B62F3" w:rsidP="00AF2CCA">
            <w:pPr>
              <w:pStyle w:val="Standard"/>
              <w:spacing w:line="276" w:lineRule="auto"/>
              <w:jc w:val="both"/>
              <w:rPr>
                <w:rFonts w:asciiTheme="minorHAnsi" w:hAnsiTheme="minorHAnsi" w:cstheme="minorHAnsi"/>
                <w:b/>
              </w:rPr>
            </w:pPr>
          </w:p>
        </w:tc>
        <w:tc>
          <w:tcPr>
            <w:tcW w:w="8078" w:type="dxa"/>
          </w:tcPr>
          <w:p w14:paraId="742B08C1" w14:textId="3D8AD392" w:rsidR="00FD653F" w:rsidRPr="00FD653F" w:rsidRDefault="009E7972" w:rsidP="00FD653F">
            <w:pPr>
              <w:pStyle w:val="Standard"/>
              <w:spacing w:line="276" w:lineRule="auto"/>
              <w:jc w:val="both"/>
              <w:rPr>
                <w:rFonts w:asciiTheme="minorHAnsi" w:hAnsiTheme="minorHAnsi" w:cstheme="minorHAnsi"/>
                <w:b/>
              </w:rPr>
            </w:pPr>
            <w:r w:rsidRPr="00FD653F">
              <w:rPr>
                <w:rFonts w:asciiTheme="minorHAnsi" w:hAnsiTheme="minorHAnsi" w:cstheme="minorHAnsi"/>
              </w:rPr>
              <w:t xml:space="preserve">Zamawiający uzna spełnienie warunku, jeżeli Wykonawca wykaże, że w okresie </w:t>
            </w:r>
            <w:r w:rsidRPr="00FD653F">
              <w:rPr>
                <w:rFonts w:asciiTheme="minorHAnsi" w:hAnsiTheme="minorHAnsi" w:cstheme="minorHAnsi"/>
                <w:b/>
              </w:rPr>
              <w:t>ostatnich 3 lat</w:t>
            </w:r>
            <w:r w:rsidR="00E42BE9">
              <w:rPr>
                <w:rFonts w:asciiTheme="minorHAnsi" w:hAnsiTheme="minorHAnsi" w:cstheme="minorHAnsi"/>
                <w:b/>
              </w:rPr>
              <w:t xml:space="preserve"> (trzech sezonów zimowych)</w:t>
            </w:r>
            <w:r w:rsidRPr="00FD653F">
              <w:rPr>
                <w:rFonts w:asciiTheme="minorHAnsi" w:hAnsiTheme="minorHAnsi" w:cstheme="minorHAnsi"/>
              </w:rPr>
              <w:t xml:space="preserve"> przed upływem terminu składania ofert, a jeżeli okres prowadzenia działalności jest krótszy - w tym okresie wykonał </w:t>
            </w:r>
            <w:r w:rsidRPr="00FD653F">
              <w:rPr>
                <w:rFonts w:asciiTheme="minorHAnsi" w:hAnsiTheme="minorHAnsi" w:cstheme="minorHAnsi"/>
                <w:b/>
              </w:rPr>
              <w:t>co najmniej:</w:t>
            </w:r>
          </w:p>
          <w:p w14:paraId="6005D60D" w14:textId="1F298616" w:rsidR="003E790E" w:rsidRPr="00C81596" w:rsidRDefault="003E790E" w:rsidP="0035541C">
            <w:pPr>
              <w:pStyle w:val="Standard"/>
              <w:numPr>
                <w:ilvl w:val="0"/>
                <w:numId w:val="55"/>
              </w:numPr>
              <w:spacing w:line="276" w:lineRule="auto"/>
              <w:jc w:val="both"/>
              <w:rPr>
                <w:rFonts w:asciiTheme="minorHAnsi" w:hAnsiTheme="minorHAnsi" w:cstheme="minorHAnsi"/>
              </w:rPr>
            </w:pPr>
            <w:r w:rsidRPr="003E790E">
              <w:rPr>
                <w:rFonts w:asciiTheme="minorHAnsi" w:hAnsiTheme="minorHAnsi" w:cstheme="minorHAnsi"/>
                <w:b/>
              </w:rPr>
              <w:t xml:space="preserve">dwie usługi </w:t>
            </w:r>
            <w:r w:rsidRPr="003E790E">
              <w:rPr>
                <w:rFonts w:asciiTheme="minorHAnsi" w:eastAsia="CIDFont+F1" w:hAnsiTheme="minorHAnsi" w:cstheme="minorHAnsi"/>
                <w:lang w:eastAsia="en-US"/>
                <w14:ligatures w14:val="standardContextual"/>
              </w:rPr>
              <w:t xml:space="preserve">o charakterze podobnym do przedmiotu zamówienia tj. polegające na </w:t>
            </w:r>
            <w:r w:rsidRPr="003E790E">
              <w:rPr>
                <w:rFonts w:asciiTheme="minorHAnsi" w:hAnsiTheme="minorHAnsi" w:cstheme="minorHAnsi"/>
                <w:b/>
                <w:bCs/>
                <w:color w:val="000000"/>
              </w:rPr>
              <w:t xml:space="preserve">zimowym utrzymaniu dróg, chodników, parkingów, ścieżek pieszo-rowerowych, zatoczek i przystanków autobusowych, </w:t>
            </w:r>
            <w:r w:rsidRPr="003E790E">
              <w:rPr>
                <w:rFonts w:asciiTheme="minorHAnsi" w:eastAsia="MS Mincho" w:hAnsiTheme="minorHAnsi" w:cstheme="minorHAnsi"/>
                <w:bCs/>
              </w:rPr>
              <w:t xml:space="preserve">o wartości nie mniejszej niż  </w:t>
            </w:r>
            <w:r w:rsidR="00C81596">
              <w:rPr>
                <w:rFonts w:asciiTheme="minorHAnsi" w:eastAsia="MS Mincho" w:hAnsiTheme="minorHAnsi" w:cstheme="minorHAnsi"/>
                <w:bCs/>
              </w:rPr>
              <w:t>2</w:t>
            </w:r>
            <w:r w:rsidRPr="003E790E">
              <w:rPr>
                <w:rFonts w:asciiTheme="minorHAnsi" w:eastAsia="MS Mincho" w:hAnsiTheme="minorHAnsi" w:cstheme="minorHAnsi"/>
                <w:bCs/>
              </w:rPr>
              <w:t>00 000,00 zł brutto każda</w:t>
            </w:r>
            <w:r w:rsidRPr="003E790E">
              <w:rPr>
                <w:rFonts w:asciiTheme="minorHAnsi" w:eastAsia="MS Mincho" w:hAnsiTheme="minorHAnsi" w:cstheme="minorHAnsi"/>
                <w:bCs/>
                <w:sz w:val="22"/>
                <w:szCs w:val="22"/>
              </w:rPr>
              <w:t>;</w:t>
            </w:r>
          </w:p>
          <w:p w14:paraId="1A71EFCD" w14:textId="77777777" w:rsidR="001D3DD0" w:rsidRPr="00CF2C68" w:rsidRDefault="001D3DD0" w:rsidP="00AF2CCA">
            <w:pPr>
              <w:pStyle w:val="Default"/>
              <w:jc w:val="both"/>
              <w:rPr>
                <w:rFonts w:asciiTheme="minorHAnsi" w:hAnsiTheme="minorHAnsi" w:cstheme="minorHAnsi"/>
                <w:color w:val="4471C4"/>
              </w:rPr>
            </w:pPr>
            <w:r w:rsidRPr="00416642">
              <w:rPr>
                <w:rFonts w:asciiTheme="minorHAnsi" w:hAnsiTheme="minorHAnsi" w:cstheme="minorHAnsi"/>
                <w:color w:val="4471C4"/>
              </w:rPr>
              <w:t>Spełnienie ww. warunku Zamawiający oceniał</w:t>
            </w:r>
            <w:r w:rsidRPr="00CF2C68">
              <w:rPr>
                <w:rFonts w:asciiTheme="minorHAnsi" w:hAnsiTheme="minorHAnsi" w:cstheme="minorHAnsi"/>
                <w:color w:val="4471C4"/>
              </w:rPr>
              <w:t xml:space="preserve"> będzie na podstawie: </w:t>
            </w:r>
          </w:p>
          <w:p w14:paraId="74AC63AA" w14:textId="04A8FDDD" w:rsidR="009E7972" w:rsidRPr="00CF2C68" w:rsidRDefault="001D3DD0" w:rsidP="0035541C">
            <w:pPr>
              <w:pStyle w:val="Default"/>
              <w:numPr>
                <w:ilvl w:val="0"/>
                <w:numId w:val="55"/>
              </w:numPr>
              <w:jc w:val="both"/>
              <w:rPr>
                <w:rFonts w:asciiTheme="minorHAnsi" w:hAnsiTheme="minorHAnsi" w:cstheme="minorHAnsi"/>
                <w:color w:val="4471C4"/>
              </w:rPr>
            </w:pPr>
            <w:r w:rsidRPr="00CF2C68">
              <w:rPr>
                <w:rFonts w:asciiTheme="minorHAnsi" w:hAnsiTheme="minorHAnsi" w:cstheme="minorHAnsi"/>
                <w:color w:val="4471C4"/>
              </w:rPr>
              <w:t xml:space="preserve">WYKAZU </w:t>
            </w:r>
            <w:r w:rsidR="004969C0" w:rsidRPr="00CF2C68">
              <w:rPr>
                <w:rFonts w:asciiTheme="minorHAnsi" w:hAnsiTheme="minorHAnsi" w:cstheme="minorHAnsi"/>
                <w:color w:val="4471C4"/>
              </w:rPr>
              <w:t>USŁUG</w:t>
            </w:r>
            <w:r w:rsidR="00B8212B" w:rsidRPr="00CF2C68">
              <w:rPr>
                <w:rFonts w:asciiTheme="minorHAnsi" w:hAnsiTheme="minorHAnsi" w:cstheme="minorHAnsi"/>
                <w:color w:val="4471C4"/>
              </w:rPr>
              <w:t xml:space="preserve"> złożonego wraz z dowodami</w:t>
            </w:r>
            <w:r w:rsidRPr="00CF2C68">
              <w:rPr>
                <w:rFonts w:asciiTheme="minorHAnsi" w:hAnsiTheme="minorHAnsi" w:cstheme="minorHAnsi"/>
                <w:color w:val="4471C4"/>
              </w:rPr>
              <w:t xml:space="preserve">, </w:t>
            </w:r>
            <w:r w:rsidR="00B8212B" w:rsidRPr="00CF2C68">
              <w:rPr>
                <w:rFonts w:asciiTheme="minorHAnsi" w:hAnsiTheme="minorHAnsi" w:cstheme="minorHAnsi"/>
                <w:color w:val="4471C4"/>
              </w:rPr>
              <w:t>o którym mowa</w:t>
            </w:r>
            <w:r w:rsidRPr="00CF2C68">
              <w:rPr>
                <w:rFonts w:asciiTheme="minorHAnsi" w:hAnsiTheme="minorHAnsi" w:cstheme="minorHAnsi"/>
                <w:color w:val="4471C4"/>
              </w:rPr>
              <w:t xml:space="preserve"> w </w:t>
            </w:r>
            <w:r w:rsidR="00B8212B" w:rsidRPr="00CF2C68">
              <w:rPr>
                <w:rFonts w:asciiTheme="minorHAnsi" w:hAnsiTheme="minorHAnsi" w:cstheme="minorHAnsi"/>
                <w:color w:val="4471C4"/>
              </w:rPr>
              <w:t xml:space="preserve">Rozdziale XI </w:t>
            </w:r>
            <w:r w:rsidRPr="00CF2C68">
              <w:rPr>
                <w:rFonts w:asciiTheme="minorHAnsi" w:hAnsiTheme="minorHAnsi" w:cstheme="minorHAnsi"/>
                <w:color w:val="4471C4"/>
              </w:rPr>
              <w:t xml:space="preserve">SWZ (sporządzonego wg wzoru stanowiącego załącznik nr </w:t>
            </w:r>
            <w:r w:rsidR="00C5511A">
              <w:rPr>
                <w:rFonts w:asciiTheme="minorHAnsi" w:hAnsiTheme="minorHAnsi" w:cstheme="minorHAnsi"/>
                <w:b/>
                <w:bCs/>
                <w:color w:val="4471C4"/>
              </w:rPr>
              <w:t>9</w:t>
            </w:r>
            <w:r w:rsidRPr="00CF2C68">
              <w:rPr>
                <w:rFonts w:asciiTheme="minorHAnsi" w:hAnsiTheme="minorHAnsi" w:cstheme="minorHAnsi"/>
                <w:b/>
                <w:bCs/>
                <w:color w:val="4471C4"/>
              </w:rPr>
              <w:t xml:space="preserve"> </w:t>
            </w:r>
            <w:r w:rsidRPr="00CF2C68">
              <w:rPr>
                <w:rFonts w:asciiTheme="minorHAnsi" w:hAnsiTheme="minorHAnsi" w:cstheme="minorHAnsi"/>
                <w:color w:val="4471C4"/>
              </w:rPr>
              <w:t xml:space="preserve">do SWZ), </w:t>
            </w:r>
          </w:p>
        </w:tc>
      </w:tr>
      <w:tr w:rsidR="009E7972" w:rsidRPr="00E42BE9" w14:paraId="04F2E8E6" w14:textId="77777777" w:rsidTr="00AF116E">
        <w:tc>
          <w:tcPr>
            <w:tcW w:w="345" w:type="dxa"/>
          </w:tcPr>
          <w:p w14:paraId="02941C2A" w14:textId="75DD7305" w:rsidR="009E7972" w:rsidRPr="00E42BE9" w:rsidRDefault="009E7972" w:rsidP="00AF2CCA">
            <w:pPr>
              <w:pStyle w:val="Standard"/>
              <w:spacing w:line="276" w:lineRule="auto"/>
              <w:jc w:val="both"/>
              <w:rPr>
                <w:rFonts w:asciiTheme="minorHAnsi" w:hAnsiTheme="minorHAnsi" w:cstheme="minorHAnsi"/>
                <w:b/>
              </w:rPr>
            </w:pPr>
            <w:r w:rsidRPr="00E42BE9">
              <w:rPr>
                <w:rFonts w:asciiTheme="minorHAnsi" w:hAnsiTheme="minorHAnsi" w:cstheme="minorHAnsi"/>
                <w:b/>
              </w:rPr>
              <w:t>b</w:t>
            </w:r>
          </w:p>
        </w:tc>
        <w:tc>
          <w:tcPr>
            <w:tcW w:w="8078" w:type="dxa"/>
          </w:tcPr>
          <w:p w14:paraId="07092591" w14:textId="25EF858B" w:rsidR="009E7972" w:rsidRPr="00E42BE9" w:rsidRDefault="003E790E" w:rsidP="00AF2CCA">
            <w:pPr>
              <w:spacing w:line="276" w:lineRule="auto"/>
              <w:jc w:val="both"/>
              <w:rPr>
                <w:rFonts w:asciiTheme="minorHAnsi" w:hAnsiTheme="minorHAnsi" w:cstheme="minorHAnsi"/>
                <w:bCs/>
                <w:iCs/>
                <w:sz w:val="24"/>
                <w:szCs w:val="24"/>
                <w:u w:val="single"/>
              </w:rPr>
            </w:pPr>
            <w:r w:rsidRPr="00E42BE9">
              <w:rPr>
                <w:rFonts w:cstheme="minorHAnsi"/>
                <w:b/>
                <w:iCs/>
              </w:rPr>
              <w:t>Potencjał techniczny</w:t>
            </w:r>
          </w:p>
        </w:tc>
      </w:tr>
      <w:tr w:rsidR="009E7972" w:rsidRPr="00CF2C68" w14:paraId="1A1533AF" w14:textId="77777777" w:rsidTr="00AF116E">
        <w:tc>
          <w:tcPr>
            <w:tcW w:w="345" w:type="dxa"/>
          </w:tcPr>
          <w:p w14:paraId="059490EB" w14:textId="77777777" w:rsidR="009E7972" w:rsidRPr="00E42BE9" w:rsidRDefault="009E7972" w:rsidP="00AF2CCA">
            <w:pPr>
              <w:pStyle w:val="Standard"/>
              <w:spacing w:line="276" w:lineRule="auto"/>
              <w:jc w:val="both"/>
              <w:rPr>
                <w:rFonts w:asciiTheme="minorHAnsi" w:hAnsiTheme="minorHAnsi" w:cstheme="minorHAnsi"/>
                <w:b/>
              </w:rPr>
            </w:pPr>
          </w:p>
        </w:tc>
        <w:tc>
          <w:tcPr>
            <w:tcW w:w="8078" w:type="dxa"/>
          </w:tcPr>
          <w:p w14:paraId="69543550" w14:textId="77777777" w:rsidR="003E790E" w:rsidRPr="00E42BE9" w:rsidRDefault="003E790E" w:rsidP="003E790E">
            <w:pPr>
              <w:tabs>
                <w:tab w:val="left" w:pos="426"/>
              </w:tabs>
              <w:autoSpaceDE w:val="0"/>
              <w:contextualSpacing/>
              <w:jc w:val="both"/>
              <w:rPr>
                <w:bCs/>
                <w:szCs w:val="24"/>
              </w:rPr>
            </w:pPr>
            <w:r w:rsidRPr="00E42BE9">
              <w:rPr>
                <w:rFonts w:eastAsia="TimesNewRomanPSMT"/>
                <w:szCs w:val="24"/>
                <w:u w:val="single"/>
              </w:rPr>
              <w:t xml:space="preserve">W celu wykazania spełnienia warunku dotyczącego dysponowania odpowiednim potencjałem technicznym </w:t>
            </w:r>
            <w:r w:rsidRPr="00E42BE9">
              <w:rPr>
                <w:bCs/>
                <w:szCs w:val="24"/>
              </w:rPr>
              <w:t xml:space="preserve">Wykonawca powinien dysponować </w:t>
            </w:r>
            <w:r w:rsidRPr="00E42BE9">
              <w:t xml:space="preserve">(dysponuje lub będzie dysponował) </w:t>
            </w:r>
            <w:r w:rsidRPr="00E42BE9">
              <w:rPr>
                <w:bCs/>
                <w:szCs w:val="24"/>
              </w:rPr>
              <w:t xml:space="preserve"> </w:t>
            </w:r>
            <w:r w:rsidRPr="00E42BE9">
              <w:t>sprzętem niezbędnym do wykonania zamówienia</w:t>
            </w:r>
            <w:r w:rsidRPr="00E42BE9">
              <w:rPr>
                <w:bCs/>
                <w:iCs/>
              </w:rPr>
              <w:t>:</w:t>
            </w:r>
            <w:r w:rsidRPr="00E42BE9">
              <w:rPr>
                <w:bCs/>
                <w:szCs w:val="24"/>
              </w:rPr>
              <w:t xml:space="preserve"> </w:t>
            </w:r>
          </w:p>
          <w:p w14:paraId="54D6708D" w14:textId="77777777" w:rsidR="00517A96" w:rsidRPr="00E42BE9" w:rsidRDefault="00517A96" w:rsidP="00AF2CCA">
            <w:pPr>
              <w:pStyle w:val="Default"/>
              <w:jc w:val="both"/>
              <w:rPr>
                <w:rFonts w:asciiTheme="minorHAnsi" w:hAnsiTheme="minorHAnsi" w:cstheme="minorHAnsi"/>
                <w:color w:val="4471C4"/>
              </w:rPr>
            </w:pPr>
          </w:p>
          <w:p w14:paraId="11F76908" w14:textId="31E882FD" w:rsidR="00E42BE9" w:rsidRPr="00E42BE9" w:rsidRDefault="00E42BE9" w:rsidP="00E42BE9">
            <w:pPr>
              <w:pStyle w:val="Akapitzlist"/>
              <w:numPr>
                <w:ilvl w:val="0"/>
                <w:numId w:val="77"/>
              </w:numPr>
              <w:autoSpaceDE w:val="0"/>
            </w:pPr>
            <w:bookmarkStart w:id="20" w:name="_Hlk178686404"/>
            <w:r w:rsidRPr="00E42BE9">
              <w:t>pług lemieszowy (do odśnieżania) – minimum 2 sztuk</w:t>
            </w:r>
            <w:r w:rsidR="00755F44">
              <w:t>i</w:t>
            </w:r>
            <w:r w:rsidRPr="00E42BE9">
              <w:t>,</w:t>
            </w:r>
          </w:p>
          <w:p w14:paraId="5B851EDD" w14:textId="77777777" w:rsidR="00E42BE9" w:rsidRPr="00E42BE9" w:rsidRDefault="00E42BE9" w:rsidP="00E42BE9">
            <w:pPr>
              <w:pStyle w:val="Akapitzlist"/>
              <w:numPr>
                <w:ilvl w:val="0"/>
                <w:numId w:val="77"/>
              </w:numPr>
              <w:autoSpaceDE w:val="0"/>
            </w:pPr>
            <w:r w:rsidRPr="00E42BE9">
              <w:t>pojazd z piaskarko-solarką (do zwalczania śliskości) – minimum 2 sztuki,</w:t>
            </w:r>
          </w:p>
          <w:p w14:paraId="1CFDDEA7" w14:textId="77777777" w:rsidR="00E42BE9" w:rsidRPr="00E42BE9" w:rsidRDefault="00E42BE9" w:rsidP="00E42BE9">
            <w:pPr>
              <w:pStyle w:val="Akapitzlist"/>
              <w:numPr>
                <w:ilvl w:val="0"/>
                <w:numId w:val="77"/>
              </w:numPr>
              <w:autoSpaceDE w:val="0"/>
            </w:pPr>
            <w:r w:rsidRPr="00E42BE9">
              <w:t>pojazd z pługiem lemieszowym i piaskarko-solarką (do jednoczesnego odśnieżania i posypywania dróg) – minimum 1 sztuki,</w:t>
            </w:r>
          </w:p>
          <w:p w14:paraId="52536264" w14:textId="77777777" w:rsidR="00E42BE9" w:rsidRPr="00E42BE9" w:rsidRDefault="00E42BE9" w:rsidP="00E42BE9">
            <w:pPr>
              <w:pStyle w:val="Akapitzlist"/>
              <w:numPr>
                <w:ilvl w:val="0"/>
                <w:numId w:val="78"/>
              </w:numPr>
              <w:spacing w:line="276" w:lineRule="auto"/>
              <w:ind w:hanging="295"/>
              <w:rPr>
                <w:rFonts w:eastAsiaTheme="minorHAnsi"/>
              </w:rPr>
            </w:pPr>
            <w:r w:rsidRPr="00E42BE9">
              <w:t>sprzęt do załadunku (do załadunku mieszanki, śniegu) – minimum 1 sztuka.</w:t>
            </w:r>
          </w:p>
          <w:p w14:paraId="37829CAF" w14:textId="16A40C60" w:rsidR="00517A96" w:rsidRPr="00E42BE9" w:rsidRDefault="00E42BE9" w:rsidP="00E42BE9">
            <w:pPr>
              <w:pStyle w:val="Akapitzlist"/>
              <w:numPr>
                <w:ilvl w:val="0"/>
                <w:numId w:val="78"/>
              </w:numPr>
              <w:spacing w:line="276" w:lineRule="auto"/>
              <w:ind w:hanging="295"/>
              <w:rPr>
                <w:rFonts w:eastAsia="Times New Roman"/>
              </w:rPr>
            </w:pPr>
            <w:r w:rsidRPr="00E42BE9">
              <w:t>Sprzęt ciężki (ładowarka, spycharka, równiarka) – minimum 1 sztuka</w:t>
            </w:r>
            <w:bookmarkEnd w:id="20"/>
          </w:p>
          <w:p w14:paraId="2B5A9CDF" w14:textId="77777777" w:rsidR="00517A96" w:rsidRPr="00E42BE9" w:rsidRDefault="00517A96" w:rsidP="00AF2CCA">
            <w:pPr>
              <w:pStyle w:val="Default"/>
              <w:jc w:val="both"/>
              <w:rPr>
                <w:rFonts w:asciiTheme="minorHAnsi" w:hAnsiTheme="minorHAnsi" w:cstheme="minorHAnsi"/>
                <w:color w:val="4471C4"/>
              </w:rPr>
            </w:pPr>
          </w:p>
          <w:p w14:paraId="01B62D90" w14:textId="28C1BC1E" w:rsidR="00AC0303" w:rsidRPr="00E42BE9" w:rsidRDefault="00AC0303" w:rsidP="00AF2CCA">
            <w:pPr>
              <w:pStyle w:val="Default"/>
              <w:jc w:val="both"/>
              <w:rPr>
                <w:rFonts w:asciiTheme="minorHAnsi" w:hAnsiTheme="minorHAnsi" w:cstheme="minorHAnsi"/>
                <w:color w:val="4471C4"/>
              </w:rPr>
            </w:pPr>
            <w:r w:rsidRPr="00E42BE9">
              <w:rPr>
                <w:rFonts w:asciiTheme="minorHAnsi" w:hAnsiTheme="minorHAnsi" w:cstheme="minorHAnsi"/>
                <w:color w:val="4471C4"/>
              </w:rPr>
              <w:t xml:space="preserve">Spełnienie ww. warunku Zamawiający oceniał będzie na podstawie: </w:t>
            </w:r>
          </w:p>
          <w:p w14:paraId="2F8846E9" w14:textId="5C327040" w:rsidR="009E7972" w:rsidRPr="00E42BE9" w:rsidRDefault="00AC0303" w:rsidP="00AF2CCA">
            <w:pPr>
              <w:spacing w:line="276" w:lineRule="auto"/>
              <w:jc w:val="both"/>
              <w:rPr>
                <w:rFonts w:asciiTheme="minorHAnsi" w:hAnsiTheme="minorHAnsi" w:cstheme="minorHAnsi"/>
                <w:bCs/>
                <w:iCs/>
                <w:sz w:val="24"/>
                <w:szCs w:val="24"/>
                <w:u w:val="single"/>
              </w:rPr>
            </w:pPr>
            <w:r w:rsidRPr="00E42BE9">
              <w:rPr>
                <w:rFonts w:asciiTheme="minorHAnsi" w:hAnsiTheme="minorHAnsi" w:cstheme="minorHAnsi"/>
                <w:color w:val="4471C4"/>
                <w:sz w:val="24"/>
                <w:szCs w:val="24"/>
              </w:rPr>
              <w:t xml:space="preserve">WYKAZU </w:t>
            </w:r>
            <w:r w:rsidR="003E790E" w:rsidRPr="00E42BE9">
              <w:rPr>
                <w:rFonts w:asciiTheme="minorHAnsi" w:hAnsiTheme="minorHAnsi" w:cstheme="minorHAnsi"/>
                <w:color w:val="4471C4"/>
                <w:sz w:val="24"/>
                <w:szCs w:val="24"/>
              </w:rPr>
              <w:t>NARZĘDZI</w:t>
            </w:r>
            <w:r w:rsidRPr="00E42BE9">
              <w:rPr>
                <w:rFonts w:asciiTheme="minorHAnsi" w:hAnsiTheme="minorHAnsi" w:cstheme="minorHAnsi"/>
                <w:color w:val="4471C4"/>
                <w:sz w:val="24"/>
                <w:szCs w:val="24"/>
              </w:rPr>
              <w:t xml:space="preserve">, o którym mowa w Rozdziale XI SWZ (sporządzonego wg wzoru stanowiącego załącznik nr </w:t>
            </w:r>
            <w:r w:rsidR="00C5511A" w:rsidRPr="00E42BE9">
              <w:rPr>
                <w:rFonts w:asciiTheme="minorHAnsi" w:hAnsiTheme="minorHAnsi" w:cstheme="minorHAnsi"/>
                <w:b/>
                <w:bCs/>
                <w:color w:val="4471C4"/>
                <w:sz w:val="24"/>
                <w:szCs w:val="24"/>
              </w:rPr>
              <w:t>10</w:t>
            </w:r>
            <w:r w:rsidRPr="00E42BE9">
              <w:rPr>
                <w:rFonts w:asciiTheme="minorHAnsi" w:hAnsiTheme="minorHAnsi" w:cstheme="minorHAnsi"/>
                <w:b/>
                <w:bCs/>
                <w:color w:val="4471C4"/>
                <w:sz w:val="24"/>
                <w:szCs w:val="24"/>
              </w:rPr>
              <w:t xml:space="preserve"> </w:t>
            </w:r>
            <w:r w:rsidRPr="00E42BE9">
              <w:rPr>
                <w:rFonts w:asciiTheme="minorHAnsi" w:hAnsiTheme="minorHAnsi" w:cstheme="minorHAnsi"/>
                <w:color w:val="4471C4"/>
                <w:sz w:val="24"/>
                <w:szCs w:val="24"/>
              </w:rPr>
              <w:t>do SWZ),</w:t>
            </w:r>
          </w:p>
        </w:tc>
      </w:tr>
    </w:tbl>
    <w:p w14:paraId="5CE228B9" w14:textId="77777777" w:rsidR="009E7972" w:rsidRPr="00CF2C68" w:rsidRDefault="009E7972" w:rsidP="00AF2CCA">
      <w:pPr>
        <w:pStyle w:val="Standard"/>
        <w:spacing w:line="276" w:lineRule="auto"/>
        <w:jc w:val="both"/>
        <w:rPr>
          <w:rFonts w:asciiTheme="minorHAnsi" w:hAnsiTheme="minorHAnsi" w:cstheme="minorHAnsi"/>
        </w:rPr>
      </w:pPr>
      <w:bookmarkStart w:id="21" w:name="_Hlk158297360"/>
    </w:p>
    <w:bookmarkEnd w:id="21"/>
    <w:p w14:paraId="3E30AE88" w14:textId="4ABD8636" w:rsidR="00131193" w:rsidRPr="00131193" w:rsidRDefault="00131193" w:rsidP="0035541C">
      <w:pPr>
        <w:pStyle w:val="Akapitzlist"/>
        <w:numPr>
          <w:ilvl w:val="0"/>
          <w:numId w:val="65"/>
        </w:numPr>
        <w:suppressAutoHyphens/>
        <w:autoSpaceDE w:val="0"/>
        <w:spacing w:line="276" w:lineRule="auto"/>
        <w:jc w:val="both"/>
        <w:rPr>
          <w:rFonts w:eastAsia="ArialNarrow" w:cstheme="minorHAnsi"/>
          <w:sz w:val="24"/>
          <w:szCs w:val="24"/>
        </w:rPr>
      </w:pPr>
      <w:r w:rsidRPr="00131193">
        <w:rPr>
          <w:rFonts w:cstheme="minorHAnsi"/>
          <w:color w:val="000000"/>
          <w:sz w:val="24"/>
          <w:szCs w:val="24"/>
        </w:rPr>
        <w:t xml:space="preserve">Zamawiający oceniając warunek udziału w postepowaniu w zakresie zdolności technicznej lub zawodowej Wykonawcy, może na każdym etapie postępowania, </w:t>
      </w:r>
      <w:r w:rsidRPr="00131193">
        <w:rPr>
          <w:rFonts w:cstheme="minorHAnsi"/>
          <w:color w:val="000000"/>
          <w:sz w:val="24"/>
          <w:szCs w:val="24"/>
        </w:rPr>
        <w:lastRenderedPageBreak/>
        <w:t xml:space="preserve">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3477127" w14:textId="77777777" w:rsidR="00131193" w:rsidRPr="00131193" w:rsidRDefault="00131193" w:rsidP="00131193">
      <w:pPr>
        <w:pStyle w:val="Akapitzlist"/>
        <w:suppressAutoHyphens/>
        <w:autoSpaceDE w:val="0"/>
        <w:spacing w:line="276" w:lineRule="auto"/>
        <w:ind w:left="851"/>
        <w:jc w:val="both"/>
        <w:rPr>
          <w:rFonts w:eastAsia="ArialNarrow" w:cstheme="minorHAnsi"/>
          <w:sz w:val="24"/>
          <w:szCs w:val="24"/>
        </w:rPr>
      </w:pPr>
    </w:p>
    <w:p w14:paraId="1AD87A73" w14:textId="77777777" w:rsidR="00CD361B" w:rsidRPr="00CF2C68" w:rsidRDefault="00CD361B" w:rsidP="00AF2CCA">
      <w:pPr>
        <w:pStyle w:val="StylSWZ"/>
        <w:jc w:val="both"/>
        <w:rPr>
          <w:rFonts w:asciiTheme="minorHAnsi" w:hAnsiTheme="minorHAnsi" w:cstheme="minorHAnsi"/>
          <w:szCs w:val="28"/>
          <w:lang w:eastAsia="pl-PL"/>
        </w:rPr>
      </w:pPr>
      <w:bookmarkStart w:id="22" w:name="_Toc178315998"/>
      <w:r w:rsidRPr="00CF2C68">
        <w:rPr>
          <w:rFonts w:asciiTheme="minorHAnsi" w:hAnsiTheme="minorHAnsi" w:cstheme="minorHAnsi"/>
          <w:szCs w:val="28"/>
          <w:lang w:eastAsia="pl-PL"/>
        </w:rPr>
        <w:t>Udostępnianie zasobów i wspólne ubieganie się o udzielenie zamówienia</w:t>
      </w:r>
      <w:bookmarkEnd w:id="22"/>
    </w:p>
    <w:p w14:paraId="7DDE5D1F" w14:textId="77777777" w:rsidR="00CD361B" w:rsidRPr="00CF2C68" w:rsidRDefault="00CD361B" w:rsidP="00AF2CCA">
      <w:pPr>
        <w:spacing w:after="0"/>
        <w:jc w:val="both"/>
        <w:rPr>
          <w:rFonts w:cstheme="minorHAnsi"/>
          <w:sz w:val="24"/>
          <w:szCs w:val="24"/>
          <w:lang w:eastAsia="pl-PL"/>
        </w:rPr>
      </w:pPr>
    </w:p>
    <w:p w14:paraId="56A77C2D" w14:textId="77777777" w:rsidR="00CD361B" w:rsidRPr="00CF2C68" w:rsidRDefault="00CD361B" w:rsidP="00AF2CCA">
      <w:pPr>
        <w:pStyle w:val="Akapitzlist"/>
        <w:numPr>
          <w:ilvl w:val="0"/>
          <w:numId w:val="15"/>
        </w:numPr>
        <w:tabs>
          <w:tab w:val="left" w:pos="284"/>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CF2C68">
        <w:rPr>
          <w:rFonts w:cstheme="minorHAnsi"/>
          <w:b/>
          <w:bCs/>
          <w:color w:val="000000"/>
          <w:sz w:val="24"/>
          <w:szCs w:val="24"/>
          <w:u w:val="single"/>
        </w:rPr>
        <w:t>Udostępnienie zasobów:</w:t>
      </w:r>
    </w:p>
    <w:p w14:paraId="7253A562" w14:textId="77777777" w:rsidR="00CD361B" w:rsidRPr="00CF2C68" w:rsidRDefault="00CD361B" w:rsidP="00AF2CCA">
      <w:pPr>
        <w:pStyle w:val="Akapitzlist"/>
        <w:numPr>
          <w:ilvl w:val="0"/>
          <w:numId w:val="12"/>
        </w:numPr>
        <w:tabs>
          <w:tab w:val="left" w:pos="709"/>
        </w:tabs>
        <w:suppressAutoHyphens/>
        <w:autoSpaceDN w:val="0"/>
        <w:spacing w:after="0" w:line="276" w:lineRule="auto"/>
        <w:ind w:left="567" w:hanging="229"/>
        <w:contextualSpacing w:val="0"/>
        <w:jc w:val="both"/>
        <w:textAlignment w:val="baseline"/>
        <w:rPr>
          <w:rFonts w:cstheme="minorHAnsi"/>
          <w:color w:val="000000"/>
          <w:sz w:val="24"/>
          <w:szCs w:val="24"/>
        </w:rPr>
      </w:pPr>
      <w:r w:rsidRPr="00CF2C68">
        <w:rPr>
          <w:rFonts w:cstheme="minorHAnsi"/>
          <w:color w:val="000000"/>
          <w:sz w:val="24"/>
          <w:szCs w:val="24"/>
        </w:rPr>
        <w:t xml:space="preserve">Wykonawca, zgodnie z art. 118 PZP, może w celu potwierdzenia spełnienia warunków udziału w postępowaniu, w stosownych sytuacjach oraz w odniesieniu do konkretnego zamówienia lub jego części, </w:t>
      </w:r>
      <w:r w:rsidRPr="00CF2C68">
        <w:rPr>
          <w:rFonts w:cstheme="minorHAnsi"/>
          <w:b/>
          <w:bCs/>
          <w:color w:val="000000"/>
          <w:sz w:val="24"/>
          <w:szCs w:val="24"/>
        </w:rPr>
        <w:t>polegać na zdolnościach technicznych lub zawodowych lub sytuacji finansowej lub ekonomicznej</w:t>
      </w:r>
      <w:r w:rsidRPr="00CF2C68">
        <w:rPr>
          <w:rFonts w:cstheme="minorHAnsi"/>
          <w:color w:val="000000"/>
          <w:sz w:val="24"/>
          <w:szCs w:val="24"/>
        </w:rPr>
        <w:t xml:space="preserve"> podmiotów udostępniających zasoby, niezależnie od charakteru prawnego łączących go z nimi stosunków prawnych.</w:t>
      </w:r>
    </w:p>
    <w:p w14:paraId="0DFC950B" w14:textId="479DFBD6" w:rsidR="00CD361B" w:rsidRPr="00CF2C68" w:rsidRDefault="00CD361B" w:rsidP="00AF2CCA">
      <w:pPr>
        <w:pStyle w:val="Akapitzlist"/>
        <w:numPr>
          <w:ilvl w:val="0"/>
          <w:numId w:val="12"/>
        </w:numPr>
        <w:tabs>
          <w:tab w:val="left" w:pos="709"/>
        </w:tabs>
        <w:suppressAutoHyphens/>
        <w:autoSpaceDN w:val="0"/>
        <w:spacing w:after="0" w:line="276" w:lineRule="auto"/>
        <w:ind w:left="567" w:hanging="229"/>
        <w:contextualSpacing w:val="0"/>
        <w:jc w:val="both"/>
        <w:textAlignment w:val="baseline"/>
        <w:rPr>
          <w:rFonts w:cstheme="minorHAnsi"/>
          <w:color w:val="000000"/>
          <w:sz w:val="24"/>
          <w:szCs w:val="24"/>
        </w:rPr>
      </w:pPr>
      <w:r w:rsidRPr="00CF2C68">
        <w:rPr>
          <w:rFonts w:cstheme="minorHAnsi"/>
          <w:color w:val="000000"/>
          <w:sz w:val="24"/>
          <w:szCs w:val="24"/>
        </w:rPr>
        <w:t xml:space="preserve">W odniesieniu do warunków dotyczących wykształcenia, kwalifikacji zawodowych lub doświadczenia Wykonawcy mogą polegać na zdolnościach podmiotów udostepniających zasoby, </w:t>
      </w:r>
      <w:r w:rsidRPr="00CF2C68">
        <w:rPr>
          <w:rFonts w:cstheme="minorHAnsi"/>
          <w:b/>
          <w:bCs/>
          <w:color w:val="000000"/>
          <w:sz w:val="24"/>
          <w:szCs w:val="24"/>
        </w:rPr>
        <w:t xml:space="preserve">jeśli podmioty te wykonują </w:t>
      </w:r>
      <w:r w:rsidR="00A11963" w:rsidRPr="00CF2C68">
        <w:rPr>
          <w:rFonts w:cstheme="minorHAnsi"/>
          <w:b/>
          <w:bCs/>
          <w:color w:val="000000"/>
          <w:sz w:val="24"/>
          <w:szCs w:val="24"/>
        </w:rPr>
        <w:t>usługi</w:t>
      </w:r>
      <w:r w:rsidRPr="00CF2C68">
        <w:rPr>
          <w:rFonts w:cstheme="minorHAnsi"/>
          <w:b/>
          <w:bCs/>
          <w:color w:val="000000"/>
          <w:sz w:val="24"/>
          <w:szCs w:val="24"/>
        </w:rPr>
        <w:t>, do realizacji, których te zdolności są wymagane.</w:t>
      </w:r>
    </w:p>
    <w:p w14:paraId="2DEE84F7" w14:textId="77777777" w:rsidR="00CD361B" w:rsidRPr="00CF2C68" w:rsidRDefault="00CD361B" w:rsidP="00AF2CCA">
      <w:pPr>
        <w:pStyle w:val="Akapitzlist"/>
        <w:numPr>
          <w:ilvl w:val="0"/>
          <w:numId w:val="12"/>
        </w:numPr>
        <w:tabs>
          <w:tab w:val="left" w:pos="709"/>
        </w:tabs>
        <w:suppressAutoHyphens/>
        <w:autoSpaceDN w:val="0"/>
        <w:spacing w:after="0" w:line="276" w:lineRule="auto"/>
        <w:ind w:left="567" w:hanging="229"/>
        <w:contextualSpacing w:val="0"/>
        <w:jc w:val="both"/>
        <w:textAlignment w:val="baseline"/>
        <w:rPr>
          <w:rFonts w:cstheme="minorHAnsi"/>
          <w:color w:val="000000"/>
          <w:sz w:val="24"/>
          <w:szCs w:val="24"/>
        </w:rPr>
      </w:pPr>
      <w:r w:rsidRPr="00CF2C68">
        <w:rPr>
          <w:rFonts w:cstheme="minorHAnsi"/>
          <w:color w:val="000000"/>
          <w:sz w:val="24"/>
          <w:szCs w:val="24"/>
        </w:rPr>
        <w:t xml:space="preserve">Wykonawca, który polega na zdolnościach lub sytuacji podmiotów udostępniających zasoby, </w:t>
      </w:r>
      <w:r w:rsidRPr="00CF2C68">
        <w:rPr>
          <w:rFonts w:cstheme="minorHAnsi"/>
          <w:b/>
          <w:bCs/>
          <w:color w:val="000000"/>
          <w:sz w:val="24"/>
          <w:szCs w:val="24"/>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26FB386" w14:textId="7866B417" w:rsidR="00CD361B" w:rsidRPr="00CF2C68" w:rsidRDefault="00CD361B" w:rsidP="00AF2CCA">
      <w:pPr>
        <w:pStyle w:val="Akapitzlist"/>
        <w:numPr>
          <w:ilvl w:val="0"/>
          <w:numId w:val="12"/>
        </w:numPr>
        <w:tabs>
          <w:tab w:val="left" w:pos="709"/>
        </w:tabs>
        <w:suppressAutoHyphens/>
        <w:autoSpaceDN w:val="0"/>
        <w:spacing w:after="0" w:line="276" w:lineRule="auto"/>
        <w:ind w:left="567" w:hanging="229"/>
        <w:contextualSpacing w:val="0"/>
        <w:jc w:val="both"/>
        <w:textAlignment w:val="baseline"/>
        <w:rPr>
          <w:rFonts w:cstheme="minorHAnsi"/>
          <w:color w:val="000000"/>
          <w:sz w:val="24"/>
          <w:szCs w:val="24"/>
        </w:rPr>
      </w:pPr>
      <w:r w:rsidRPr="00CF2C68">
        <w:rPr>
          <w:rFonts w:cstheme="minorHAnsi"/>
          <w:color w:val="000000"/>
          <w:sz w:val="24"/>
          <w:szCs w:val="24"/>
        </w:rPr>
        <w:t xml:space="preserve">Zobowiązanie podmiotu udostępniającego zasoby (wzór zobowiązania </w:t>
      </w:r>
      <w:r w:rsidRPr="00CF2C68">
        <w:rPr>
          <w:rFonts w:cstheme="minorHAnsi"/>
          <w:sz w:val="24"/>
          <w:szCs w:val="24"/>
        </w:rPr>
        <w:t xml:space="preserve">stanowi </w:t>
      </w:r>
      <w:r w:rsidRPr="00CF2C68">
        <w:rPr>
          <w:rFonts w:cstheme="minorHAnsi"/>
          <w:b/>
          <w:bCs/>
          <w:i/>
          <w:iCs/>
          <w:color w:val="0070C0"/>
          <w:sz w:val="24"/>
          <w:szCs w:val="24"/>
          <w:u w:val="single"/>
        </w:rPr>
        <w:t xml:space="preserve">załącznik nr </w:t>
      </w:r>
      <w:r w:rsidR="00C5511A">
        <w:rPr>
          <w:rFonts w:cstheme="minorHAnsi"/>
          <w:b/>
          <w:bCs/>
          <w:i/>
          <w:iCs/>
          <w:color w:val="0070C0"/>
          <w:sz w:val="24"/>
          <w:szCs w:val="24"/>
          <w:u w:val="single"/>
        </w:rPr>
        <w:t>7</w:t>
      </w:r>
      <w:r w:rsidRPr="00CF2C68">
        <w:rPr>
          <w:rFonts w:cstheme="minorHAnsi"/>
          <w:b/>
          <w:bCs/>
          <w:i/>
          <w:iCs/>
          <w:color w:val="0070C0"/>
          <w:sz w:val="24"/>
          <w:szCs w:val="24"/>
          <w:u w:val="single"/>
        </w:rPr>
        <w:t xml:space="preserve"> </w:t>
      </w:r>
      <w:r w:rsidRPr="00CF2C68">
        <w:rPr>
          <w:rFonts w:cstheme="minorHAnsi"/>
          <w:b/>
          <w:bCs/>
          <w:i/>
          <w:iCs/>
          <w:color w:val="0070C0"/>
          <w:sz w:val="24"/>
          <w:szCs w:val="24"/>
        </w:rPr>
        <w:t>do SWZ)</w:t>
      </w:r>
      <w:r w:rsidRPr="00CF2C68">
        <w:rPr>
          <w:rFonts w:cstheme="minorHAnsi"/>
          <w:color w:val="0070C0"/>
          <w:sz w:val="24"/>
          <w:szCs w:val="24"/>
        </w:rPr>
        <w:t xml:space="preserve">, </w:t>
      </w:r>
      <w:r w:rsidRPr="00CF2C68">
        <w:rPr>
          <w:rFonts w:cstheme="minorHAnsi"/>
          <w:sz w:val="24"/>
          <w:szCs w:val="24"/>
        </w:rPr>
        <w:t>o którym mowa w ust. 1 pkt 3) niniejszego rozdziału</w:t>
      </w:r>
      <w:r w:rsidR="00D826A2" w:rsidRPr="00CF2C68">
        <w:rPr>
          <w:rFonts w:cstheme="minorHAnsi"/>
          <w:sz w:val="24"/>
          <w:szCs w:val="24"/>
        </w:rPr>
        <w:t>,</w:t>
      </w:r>
      <w:r w:rsidRPr="00CF2C68">
        <w:rPr>
          <w:rFonts w:cstheme="minorHAnsi"/>
          <w:sz w:val="24"/>
          <w:szCs w:val="24"/>
        </w:rPr>
        <w:t xml:space="preserve"> potwi</w:t>
      </w:r>
      <w:r w:rsidRPr="00CF2C68">
        <w:rPr>
          <w:rFonts w:cstheme="minorHAnsi"/>
          <w:color w:val="000000"/>
          <w:sz w:val="24"/>
          <w:szCs w:val="24"/>
        </w:rPr>
        <w:t>erdza, że stosunek łączący Wykonawcę z podmiotami udostępniającymi zasoby gwarantuje rzeczywisty dostęp do tych zasobów oraz określa w szczególności:</w:t>
      </w:r>
    </w:p>
    <w:p w14:paraId="0246F393" w14:textId="77777777" w:rsidR="00CD361B" w:rsidRPr="00CF2C68" w:rsidRDefault="00CD361B" w:rsidP="00AF2CCA">
      <w:pPr>
        <w:pStyle w:val="Akapitzlist"/>
        <w:numPr>
          <w:ilvl w:val="0"/>
          <w:numId w:val="13"/>
        </w:numPr>
        <w:tabs>
          <w:tab w:val="left" w:pos="709"/>
        </w:tabs>
        <w:suppressAutoHyphens/>
        <w:autoSpaceDN w:val="0"/>
        <w:spacing w:after="0" w:line="276" w:lineRule="auto"/>
        <w:ind w:left="993" w:hanging="306"/>
        <w:contextualSpacing w:val="0"/>
        <w:jc w:val="both"/>
        <w:textAlignment w:val="baseline"/>
        <w:rPr>
          <w:rFonts w:cstheme="minorHAnsi"/>
          <w:b/>
          <w:bCs/>
          <w:color w:val="000000"/>
          <w:sz w:val="24"/>
          <w:szCs w:val="24"/>
        </w:rPr>
      </w:pPr>
      <w:r w:rsidRPr="00CF2C68">
        <w:rPr>
          <w:rFonts w:cstheme="minorHAnsi"/>
          <w:color w:val="000000"/>
          <w:sz w:val="24"/>
          <w:szCs w:val="24"/>
        </w:rPr>
        <w:t>zakres dostępnych Wykonawcy zasobów podmiotu udostępniającego zasoby,</w:t>
      </w:r>
    </w:p>
    <w:p w14:paraId="76FB0459" w14:textId="77777777" w:rsidR="00CD361B" w:rsidRPr="00CF2C68" w:rsidRDefault="00CD361B" w:rsidP="00AF2CCA">
      <w:pPr>
        <w:pStyle w:val="Akapitzlist"/>
        <w:numPr>
          <w:ilvl w:val="0"/>
          <w:numId w:val="13"/>
        </w:numPr>
        <w:tabs>
          <w:tab w:val="left" w:pos="709"/>
        </w:tabs>
        <w:suppressAutoHyphens/>
        <w:autoSpaceDN w:val="0"/>
        <w:spacing w:after="0" w:line="276" w:lineRule="auto"/>
        <w:ind w:left="993" w:hanging="306"/>
        <w:contextualSpacing w:val="0"/>
        <w:jc w:val="both"/>
        <w:textAlignment w:val="baseline"/>
        <w:rPr>
          <w:rFonts w:cstheme="minorHAnsi"/>
          <w:b/>
          <w:bCs/>
          <w:color w:val="000000"/>
          <w:sz w:val="24"/>
          <w:szCs w:val="24"/>
        </w:rPr>
      </w:pPr>
      <w:r w:rsidRPr="00CF2C68">
        <w:rPr>
          <w:rFonts w:cstheme="minorHAnsi"/>
          <w:color w:val="000000"/>
          <w:sz w:val="24"/>
          <w:szCs w:val="24"/>
        </w:rPr>
        <w:t>sposób i okres udostępniania Wykonawcy i wykorzystania przez niego zasobów podmiotu udostępniającego te zasoby przy wykonywaniu zamówienia,</w:t>
      </w:r>
    </w:p>
    <w:p w14:paraId="16E2C226" w14:textId="4DB912D5" w:rsidR="00CD361B" w:rsidRPr="00CF2C68" w:rsidRDefault="00CD361B" w:rsidP="00AF2CCA">
      <w:pPr>
        <w:pStyle w:val="Akapitzlist"/>
        <w:numPr>
          <w:ilvl w:val="0"/>
          <w:numId w:val="13"/>
        </w:numPr>
        <w:tabs>
          <w:tab w:val="left" w:pos="709"/>
        </w:tabs>
        <w:suppressAutoHyphens/>
        <w:autoSpaceDN w:val="0"/>
        <w:spacing w:after="0" w:line="276" w:lineRule="auto"/>
        <w:ind w:left="993" w:hanging="306"/>
        <w:contextualSpacing w:val="0"/>
        <w:jc w:val="both"/>
        <w:textAlignment w:val="baseline"/>
        <w:rPr>
          <w:rFonts w:cstheme="minorHAnsi"/>
          <w:b/>
          <w:bCs/>
          <w:color w:val="000000"/>
          <w:sz w:val="24"/>
          <w:szCs w:val="24"/>
        </w:rPr>
      </w:pPr>
      <w:r w:rsidRPr="00CF2C68">
        <w:rPr>
          <w:rFonts w:cstheme="minorHAnsi"/>
          <w:color w:val="000000"/>
          <w:sz w:val="24"/>
          <w:szCs w:val="24"/>
        </w:rPr>
        <w:t xml:space="preserve">czy i w jakim zakresie podmiot udostępniający zasoby, na zdolnościach którego Wykonawca polega w odniesieniu do warunków udziału w postępowaniu dotyczących wykształcenia, kwalifikacji zawodowych i doświadczenia, </w:t>
      </w:r>
      <w:r w:rsidRPr="00CF2C68">
        <w:rPr>
          <w:rFonts w:cstheme="minorHAnsi"/>
          <w:b/>
          <w:bCs/>
          <w:color w:val="000000"/>
          <w:sz w:val="24"/>
          <w:szCs w:val="24"/>
        </w:rPr>
        <w:t xml:space="preserve">zrealizuje </w:t>
      </w:r>
      <w:r w:rsidR="00A11963" w:rsidRPr="00CF2C68">
        <w:rPr>
          <w:rFonts w:cstheme="minorHAnsi"/>
          <w:b/>
          <w:bCs/>
          <w:color w:val="000000"/>
          <w:sz w:val="24"/>
          <w:szCs w:val="24"/>
        </w:rPr>
        <w:t>usługi</w:t>
      </w:r>
      <w:r w:rsidRPr="00CF2C68">
        <w:rPr>
          <w:rFonts w:cstheme="minorHAnsi"/>
          <w:b/>
          <w:bCs/>
          <w:color w:val="000000"/>
          <w:sz w:val="24"/>
          <w:szCs w:val="24"/>
        </w:rPr>
        <w:t>, których wskazane zdolności dotyczą.</w:t>
      </w:r>
    </w:p>
    <w:p w14:paraId="143EE0EF" w14:textId="77777777" w:rsidR="00CD361B" w:rsidRPr="00CF2C68" w:rsidRDefault="00CD361B" w:rsidP="00AF2CCA">
      <w:pPr>
        <w:pStyle w:val="Akapitzlist"/>
        <w:numPr>
          <w:ilvl w:val="0"/>
          <w:numId w:val="12"/>
        </w:numPr>
        <w:tabs>
          <w:tab w:val="left" w:pos="709"/>
        </w:tabs>
        <w:suppressAutoHyphens/>
        <w:autoSpaceDN w:val="0"/>
        <w:spacing w:after="0" w:line="276" w:lineRule="auto"/>
        <w:ind w:left="567" w:hanging="229"/>
        <w:contextualSpacing w:val="0"/>
        <w:jc w:val="both"/>
        <w:textAlignment w:val="baseline"/>
        <w:rPr>
          <w:rFonts w:cstheme="minorHAnsi"/>
          <w:sz w:val="24"/>
          <w:szCs w:val="24"/>
        </w:rPr>
      </w:pPr>
      <w:r w:rsidRPr="00CF2C68">
        <w:rPr>
          <w:rFonts w:cstheme="minorHAnsi"/>
          <w:color w:val="000000"/>
          <w:sz w:val="24"/>
          <w:szCs w:val="24"/>
        </w:rPr>
        <w:t xml:space="preserve">Zamawiający oceni, czy udostępnione Wykonawcy przez podmioty udostępniające zasoby zdolności techniczne lub zawodowe lub ich sytuacja finansowa lub ekonomiczna, pozwalają na wykazanie przez Wykonawcę spełnienia warunków udziału w postępowaniu, w przypadku niniejszego zamówienia tj. o których mowa </w:t>
      </w:r>
      <w:r w:rsidRPr="00CF2C68">
        <w:rPr>
          <w:rFonts w:cstheme="minorHAnsi"/>
          <w:sz w:val="24"/>
          <w:szCs w:val="24"/>
        </w:rPr>
        <w:t xml:space="preserve">w rozdziale VIII SWZ.  </w:t>
      </w:r>
    </w:p>
    <w:p w14:paraId="4B47DBFC" w14:textId="77777777" w:rsidR="00CD361B" w:rsidRPr="00CF2C68" w:rsidRDefault="00CD361B" w:rsidP="00AF2CCA">
      <w:pPr>
        <w:pStyle w:val="Akapitzlist"/>
        <w:numPr>
          <w:ilvl w:val="0"/>
          <w:numId w:val="12"/>
        </w:numPr>
        <w:tabs>
          <w:tab w:val="left" w:pos="709"/>
        </w:tabs>
        <w:suppressAutoHyphens/>
        <w:autoSpaceDN w:val="0"/>
        <w:spacing w:after="0" w:line="276" w:lineRule="auto"/>
        <w:ind w:left="567" w:hanging="229"/>
        <w:contextualSpacing w:val="0"/>
        <w:jc w:val="both"/>
        <w:textAlignment w:val="baseline"/>
        <w:rPr>
          <w:rFonts w:cstheme="minorHAnsi"/>
          <w:sz w:val="24"/>
          <w:szCs w:val="24"/>
        </w:rPr>
      </w:pPr>
      <w:r w:rsidRPr="00CF2C68">
        <w:rPr>
          <w:rFonts w:cstheme="minorHAnsi"/>
          <w:color w:val="000000"/>
          <w:sz w:val="24"/>
          <w:szCs w:val="24"/>
        </w:rPr>
        <w:lastRenderedPageBreak/>
        <w:t xml:space="preserve">Zamawiający zgodnie z art. 119 ustawy PZP zbada, czy nie zachodzą wobec podmiotu udostępniającego zasoby podstawy wykluczenia, o których mowa w niniejszym rozdziale, które to zostały przewidziane względem Wykonawcy. </w:t>
      </w:r>
    </w:p>
    <w:p w14:paraId="1ECF1E01" w14:textId="7002549B" w:rsidR="00CD361B" w:rsidRPr="00CF2C68" w:rsidRDefault="00CD361B" w:rsidP="00AF2CCA">
      <w:pPr>
        <w:pStyle w:val="Akapitzlist"/>
        <w:numPr>
          <w:ilvl w:val="0"/>
          <w:numId w:val="12"/>
        </w:numPr>
        <w:tabs>
          <w:tab w:val="left" w:pos="709"/>
        </w:tabs>
        <w:suppressAutoHyphens/>
        <w:autoSpaceDN w:val="0"/>
        <w:spacing w:after="0" w:line="276" w:lineRule="auto"/>
        <w:ind w:left="567" w:hanging="229"/>
        <w:contextualSpacing w:val="0"/>
        <w:jc w:val="both"/>
        <w:textAlignment w:val="baseline"/>
        <w:rPr>
          <w:rFonts w:cstheme="minorHAnsi"/>
          <w:sz w:val="24"/>
          <w:szCs w:val="24"/>
        </w:rPr>
      </w:pPr>
      <w:r w:rsidRPr="00CF2C68">
        <w:rPr>
          <w:rFonts w:cstheme="minorHAnsi"/>
          <w:color w:val="000000"/>
          <w:sz w:val="24"/>
          <w:szCs w:val="24"/>
        </w:rPr>
        <w:t>Jeżeli zdolności techniczne lub zawodowe, sytuacja ekonomiczna lub finansowa podmiotu udostępniającego zasoby nie potwierdzają spełnienia przez Wykonawcę warunków udziału w postępowaniu lub zachodzą wobec tego podmiotu podstawy wykluczenia</w:t>
      </w:r>
      <w:r w:rsidR="00CF53D2">
        <w:rPr>
          <w:rFonts w:cstheme="minorHAnsi"/>
          <w:color w:val="000000"/>
          <w:sz w:val="24"/>
          <w:szCs w:val="24"/>
        </w:rPr>
        <w:t xml:space="preserve">, </w:t>
      </w:r>
      <w:r w:rsidRPr="00CF2C68">
        <w:rPr>
          <w:rFonts w:cstheme="minorHAnsi"/>
          <w:color w:val="000000"/>
          <w:sz w:val="24"/>
          <w:szCs w:val="24"/>
        </w:rPr>
        <w:t>o których mowa w rozdziale VIII SWZ</w:t>
      </w:r>
      <w:r w:rsidRPr="00CF2C68">
        <w:rPr>
          <w:rFonts w:cstheme="minorHAnsi"/>
          <w:sz w:val="24"/>
          <w:szCs w:val="24"/>
        </w:rPr>
        <w:t xml:space="preserve">, Zamawiający </w:t>
      </w:r>
      <w:r w:rsidRPr="00CF2C68">
        <w:rPr>
          <w:rFonts w:cstheme="minorHAnsi"/>
          <w:color w:val="000000"/>
          <w:sz w:val="24"/>
          <w:szCs w:val="24"/>
        </w:rPr>
        <w:t xml:space="preserve">żąda, aby Wykonawca </w:t>
      </w:r>
      <w:r w:rsidRPr="00CF2C68">
        <w:rPr>
          <w:rFonts w:cstheme="minorHAnsi"/>
          <w:color w:val="000000"/>
          <w:sz w:val="24"/>
          <w:szCs w:val="24"/>
        </w:rPr>
        <w:br/>
        <w:t>w terminie określonym przez Zamawiającego zastąpił ten podmiot innym podmiotem lub podmiotami albo wykazał, że samodzielnie spełnia warunki udziału w postępowaniu.</w:t>
      </w:r>
    </w:p>
    <w:p w14:paraId="0ABEBC79" w14:textId="77777777" w:rsidR="00CD361B" w:rsidRPr="00CF2C68" w:rsidRDefault="00CD361B" w:rsidP="00AF2CCA">
      <w:pPr>
        <w:pStyle w:val="Akapitzlist"/>
        <w:numPr>
          <w:ilvl w:val="0"/>
          <w:numId w:val="12"/>
        </w:numPr>
        <w:tabs>
          <w:tab w:val="left" w:pos="709"/>
        </w:tabs>
        <w:suppressAutoHyphens/>
        <w:autoSpaceDN w:val="0"/>
        <w:spacing w:after="0" w:line="276" w:lineRule="auto"/>
        <w:ind w:left="567" w:hanging="229"/>
        <w:contextualSpacing w:val="0"/>
        <w:jc w:val="both"/>
        <w:textAlignment w:val="baseline"/>
        <w:rPr>
          <w:rFonts w:cstheme="minorHAnsi"/>
          <w:sz w:val="24"/>
          <w:szCs w:val="24"/>
        </w:rPr>
      </w:pPr>
      <w:r w:rsidRPr="00CF2C68">
        <w:rPr>
          <w:rFonts w:cstheme="minorHAnsi"/>
          <w:color w:val="000000"/>
          <w:sz w:val="24"/>
          <w:szCs w:val="24"/>
        </w:rPr>
        <w:t>Wykonawca nie może po upływie terminu składania ofert, powoływać się na zdolności lub sytuację podmiotów udostepniających zasoby, jeżeli na etapie składania ofert nie polegał on w danym zakresie na zdolnościach lub sytuacji podmiotów udostępniających zasoby.</w:t>
      </w:r>
    </w:p>
    <w:p w14:paraId="52511299" w14:textId="77777777" w:rsidR="00CD361B" w:rsidRPr="00CF2C68" w:rsidRDefault="00CD361B" w:rsidP="00AF2CCA">
      <w:pPr>
        <w:pStyle w:val="Bezodstpw"/>
        <w:suppressAutoHyphens/>
        <w:spacing w:line="276" w:lineRule="auto"/>
        <w:ind w:left="720"/>
        <w:jc w:val="both"/>
        <w:rPr>
          <w:rFonts w:cstheme="minorHAnsi"/>
          <w:sz w:val="24"/>
          <w:szCs w:val="24"/>
        </w:rPr>
      </w:pPr>
    </w:p>
    <w:p w14:paraId="0B434A9B" w14:textId="77777777" w:rsidR="00CD361B" w:rsidRPr="00CF2C68" w:rsidRDefault="00CD361B" w:rsidP="00AF2CCA">
      <w:pPr>
        <w:pStyle w:val="Akapitzlist"/>
        <w:numPr>
          <w:ilvl w:val="0"/>
          <w:numId w:val="15"/>
        </w:numPr>
        <w:tabs>
          <w:tab w:val="left" w:pos="360"/>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CF2C68">
        <w:rPr>
          <w:rFonts w:cstheme="minorHAnsi"/>
          <w:b/>
          <w:bCs/>
          <w:color w:val="000000"/>
          <w:sz w:val="24"/>
          <w:szCs w:val="24"/>
          <w:u w:val="single"/>
        </w:rPr>
        <w:t>Wspólne ubieganie się o udzielenie zamówienia:</w:t>
      </w:r>
    </w:p>
    <w:p w14:paraId="2F91D9AD" w14:textId="77777777" w:rsidR="00CD361B" w:rsidRPr="00CF2C68" w:rsidRDefault="00CD361B" w:rsidP="00AF2CCA">
      <w:pPr>
        <w:pStyle w:val="Akapitzlist"/>
        <w:numPr>
          <w:ilvl w:val="0"/>
          <w:numId w:val="14"/>
        </w:numPr>
        <w:tabs>
          <w:tab w:val="left" w:pos="709"/>
        </w:tabs>
        <w:suppressAutoHyphens/>
        <w:autoSpaceDN w:val="0"/>
        <w:spacing w:after="0" w:line="276" w:lineRule="auto"/>
        <w:contextualSpacing w:val="0"/>
        <w:jc w:val="both"/>
        <w:textAlignment w:val="baseline"/>
        <w:rPr>
          <w:rFonts w:cstheme="minorHAnsi"/>
          <w:b/>
          <w:bCs/>
          <w:color w:val="000000"/>
          <w:sz w:val="24"/>
          <w:szCs w:val="24"/>
          <w:u w:val="single"/>
        </w:rPr>
      </w:pPr>
      <w:r w:rsidRPr="00CF2C68">
        <w:rPr>
          <w:rFonts w:cstheme="minorHAnsi"/>
          <w:color w:val="000000"/>
          <w:sz w:val="24"/>
          <w:szCs w:val="24"/>
          <w:lang w:eastAsia="pl-PL"/>
        </w:rPr>
        <w:t>Zgodnie z art. 58 ust. 1 ustawy PZP, Wykonawcy mogą wspólnie ubiegać się o udzielenie zamówienia. W takim przypadku, zgodnie z art. 58 ust. 2 ustawy PZP, Wykonawcy ustanawiają pełnomocnika do reprezentowania ich w postępowaniu o udzielenie zamówienia albo do reprezentowania ich i zawarcia umowy w sprawie zamówienia publicznego.</w:t>
      </w:r>
    </w:p>
    <w:p w14:paraId="0B1F1CAD" w14:textId="77777777" w:rsidR="00613443" w:rsidRPr="00CF2C68" w:rsidRDefault="00613443" w:rsidP="00AF2CCA">
      <w:pPr>
        <w:pStyle w:val="Akapitzlist"/>
        <w:numPr>
          <w:ilvl w:val="0"/>
          <w:numId w:val="14"/>
        </w:numPr>
        <w:tabs>
          <w:tab w:val="left" w:pos="709"/>
        </w:tabs>
        <w:suppressAutoHyphens/>
        <w:autoSpaceDN w:val="0"/>
        <w:spacing w:after="0" w:line="276" w:lineRule="auto"/>
        <w:contextualSpacing w:val="0"/>
        <w:jc w:val="both"/>
        <w:textAlignment w:val="baseline"/>
        <w:rPr>
          <w:rFonts w:cstheme="minorHAnsi"/>
          <w:b/>
          <w:bCs/>
          <w:color w:val="000000"/>
          <w:sz w:val="24"/>
          <w:szCs w:val="24"/>
          <w:u w:val="single"/>
        </w:rPr>
      </w:pPr>
      <w:r w:rsidRPr="00CF2C68">
        <w:rPr>
          <w:rFonts w:cstheme="minorHAnsi"/>
          <w:sz w:val="24"/>
          <w:szCs w:val="24"/>
        </w:rPr>
        <w:t xml:space="preserve">Wszelka korespondencja będzie prowadzona wyłącznie z pełnomocnikiem. </w:t>
      </w:r>
    </w:p>
    <w:p w14:paraId="095892A0" w14:textId="5C963FEC" w:rsidR="00CD361B" w:rsidRPr="00CF2C68" w:rsidRDefault="00CD361B" w:rsidP="00AF2CCA">
      <w:pPr>
        <w:pStyle w:val="Akapitzlist"/>
        <w:numPr>
          <w:ilvl w:val="0"/>
          <w:numId w:val="14"/>
        </w:numPr>
        <w:tabs>
          <w:tab w:val="left" w:pos="709"/>
        </w:tabs>
        <w:suppressAutoHyphens/>
        <w:autoSpaceDN w:val="0"/>
        <w:spacing w:after="0" w:line="276" w:lineRule="auto"/>
        <w:contextualSpacing w:val="0"/>
        <w:jc w:val="both"/>
        <w:textAlignment w:val="baseline"/>
        <w:rPr>
          <w:rFonts w:cstheme="minorHAnsi"/>
          <w:b/>
          <w:bCs/>
          <w:color w:val="000000"/>
          <w:sz w:val="24"/>
          <w:szCs w:val="24"/>
          <w:u w:val="single"/>
        </w:rPr>
      </w:pPr>
      <w:r w:rsidRPr="00CF2C68">
        <w:rPr>
          <w:rFonts w:cstheme="minorHAnsi"/>
          <w:color w:val="000000"/>
          <w:sz w:val="24"/>
          <w:szCs w:val="24"/>
        </w:rPr>
        <w:t xml:space="preserve">Oferta Wykonawców wspólnie ubiegających się o udzielenie zamówienia musi być podpisana w taki sposób, by prawnie zobowiązywała wszystkich Wykonawców występujących wspólnie. </w:t>
      </w:r>
    </w:p>
    <w:p w14:paraId="01FD1496" w14:textId="3A40AF03" w:rsidR="00613443" w:rsidRPr="00CF2C68" w:rsidRDefault="00CD361B" w:rsidP="00AF2CCA">
      <w:pPr>
        <w:pStyle w:val="Akapitzlist"/>
        <w:numPr>
          <w:ilvl w:val="0"/>
          <w:numId w:val="14"/>
        </w:numPr>
        <w:tabs>
          <w:tab w:val="left" w:pos="709"/>
        </w:tabs>
        <w:suppressAutoHyphens/>
        <w:autoSpaceDN w:val="0"/>
        <w:spacing w:after="0" w:line="276" w:lineRule="auto"/>
        <w:contextualSpacing w:val="0"/>
        <w:jc w:val="both"/>
        <w:textAlignment w:val="baseline"/>
        <w:rPr>
          <w:rFonts w:cstheme="minorHAnsi"/>
          <w:b/>
          <w:bCs/>
          <w:color w:val="000000"/>
          <w:sz w:val="24"/>
          <w:szCs w:val="24"/>
          <w:u w:val="single"/>
        </w:rPr>
      </w:pPr>
      <w:r w:rsidRPr="00CF2C68">
        <w:rPr>
          <w:rFonts w:cstheme="minorHAnsi"/>
          <w:color w:val="000000"/>
          <w:sz w:val="24"/>
          <w:szCs w:val="24"/>
          <w:lang w:eastAsia="pl-PL"/>
        </w:rPr>
        <w:t>Oświadczenia i dokumenty potwierdzające brak podstaw do wykluczenia z postępowania składa każdy z Wykonawców wspólnie ubiegających się o zamówienie.</w:t>
      </w:r>
    </w:p>
    <w:p w14:paraId="612F9DF1" w14:textId="77777777" w:rsidR="00773156" w:rsidRPr="00CF2C68" w:rsidRDefault="00773156" w:rsidP="00AF2CCA">
      <w:pPr>
        <w:suppressAutoHyphens/>
        <w:spacing w:after="0" w:line="276" w:lineRule="auto"/>
        <w:jc w:val="both"/>
        <w:rPr>
          <w:rFonts w:cstheme="minorHAnsi"/>
          <w:sz w:val="24"/>
          <w:szCs w:val="24"/>
          <w:lang w:eastAsia="pl-PL"/>
        </w:rPr>
      </w:pPr>
    </w:p>
    <w:p w14:paraId="3EA149C2" w14:textId="71459DEF" w:rsidR="00480EF8" w:rsidRPr="00CF2C68" w:rsidRDefault="00773156" w:rsidP="00AF2CCA">
      <w:pPr>
        <w:pStyle w:val="StylSWZ"/>
        <w:tabs>
          <w:tab w:val="left" w:pos="0"/>
        </w:tabs>
        <w:ind w:left="567" w:hanging="567"/>
        <w:jc w:val="both"/>
        <w:rPr>
          <w:rFonts w:asciiTheme="minorHAnsi" w:hAnsiTheme="minorHAnsi" w:cstheme="minorHAnsi"/>
          <w:szCs w:val="28"/>
          <w:lang w:eastAsia="pl-PL"/>
        </w:rPr>
      </w:pPr>
      <w:bookmarkStart w:id="23" w:name="_Toc139007000"/>
      <w:bookmarkStart w:id="24" w:name="_Toc178315999"/>
      <w:r w:rsidRPr="00CF2C68">
        <w:rPr>
          <w:rFonts w:asciiTheme="minorHAnsi" w:hAnsiTheme="minorHAnsi" w:cstheme="minorHAnsi"/>
          <w:szCs w:val="28"/>
          <w:lang w:eastAsia="pl-PL"/>
        </w:rPr>
        <w:t>Opis sposobu przygotowania oferty</w:t>
      </w:r>
      <w:bookmarkEnd w:id="23"/>
      <w:bookmarkEnd w:id="24"/>
    </w:p>
    <w:p w14:paraId="69D4773B" w14:textId="77777777" w:rsidR="00480EF8" w:rsidRPr="00CF2C68" w:rsidRDefault="00480EF8" w:rsidP="00AF2CCA">
      <w:pPr>
        <w:pStyle w:val="Bezodstpw"/>
        <w:suppressAutoHyphens/>
        <w:spacing w:line="276" w:lineRule="auto"/>
        <w:ind w:left="720"/>
        <w:jc w:val="both"/>
        <w:rPr>
          <w:rFonts w:cstheme="minorHAnsi"/>
          <w:sz w:val="24"/>
          <w:szCs w:val="24"/>
        </w:rPr>
      </w:pPr>
    </w:p>
    <w:p w14:paraId="45499EAE" w14:textId="77ADB825" w:rsidR="005E565F" w:rsidRPr="008A3281" w:rsidRDefault="005E565F" w:rsidP="00D70080">
      <w:pPr>
        <w:pStyle w:val="Bezodstpw"/>
        <w:numPr>
          <w:ilvl w:val="0"/>
          <w:numId w:val="49"/>
        </w:numPr>
        <w:suppressAutoHyphens/>
        <w:spacing w:line="276" w:lineRule="auto"/>
        <w:ind w:left="284" w:hanging="284"/>
        <w:jc w:val="both"/>
        <w:rPr>
          <w:rFonts w:cstheme="minorHAnsi"/>
          <w:sz w:val="24"/>
          <w:szCs w:val="24"/>
        </w:rPr>
      </w:pPr>
      <w:r w:rsidRPr="008A3281">
        <w:rPr>
          <w:rFonts w:cstheme="minorHAnsi"/>
          <w:color w:val="000000"/>
          <w:sz w:val="24"/>
          <w:szCs w:val="24"/>
        </w:rPr>
        <w:t>Wykonawca może złożyć tylko jedną ofertę</w:t>
      </w:r>
      <w:r w:rsidR="008A3281" w:rsidRPr="008A3281">
        <w:rPr>
          <w:rFonts w:cstheme="minorHAnsi"/>
          <w:color w:val="000000"/>
          <w:sz w:val="24"/>
          <w:szCs w:val="24"/>
        </w:rPr>
        <w:t>.</w:t>
      </w:r>
      <w:r w:rsidRPr="008A3281">
        <w:rPr>
          <w:rFonts w:cstheme="minorHAnsi"/>
          <w:color w:val="000000"/>
          <w:sz w:val="24"/>
          <w:szCs w:val="24"/>
        </w:rPr>
        <w:t xml:space="preserve"> </w:t>
      </w:r>
    </w:p>
    <w:p w14:paraId="4D81A1D1" w14:textId="09F92D68" w:rsidR="00480EF8" w:rsidRPr="00CF2C68" w:rsidRDefault="00480EF8" w:rsidP="00D70080">
      <w:pPr>
        <w:pStyle w:val="Bezodstpw"/>
        <w:numPr>
          <w:ilvl w:val="0"/>
          <w:numId w:val="49"/>
        </w:numPr>
        <w:suppressAutoHyphens/>
        <w:spacing w:line="276" w:lineRule="auto"/>
        <w:ind w:left="284" w:hanging="284"/>
        <w:jc w:val="both"/>
        <w:rPr>
          <w:rFonts w:cstheme="minorHAnsi"/>
          <w:sz w:val="24"/>
          <w:szCs w:val="24"/>
        </w:rPr>
      </w:pPr>
      <w:r w:rsidRPr="00CF2C68">
        <w:rPr>
          <w:rFonts w:cstheme="minorHAnsi"/>
          <w:sz w:val="24"/>
          <w:szCs w:val="24"/>
        </w:rPr>
        <w:t xml:space="preserve">Treść oferty musi być zgodna z wymaganiami Zamawiającego określonymi w dokumentach zamówienia, w szczególności zgodnie z niniejszą SWZ. Wzór formularza oferty stanowi </w:t>
      </w:r>
      <w:r w:rsidRPr="00CF2C68">
        <w:rPr>
          <w:rFonts w:cstheme="minorHAnsi"/>
          <w:b/>
          <w:bCs/>
          <w:color w:val="0070C0"/>
          <w:sz w:val="24"/>
          <w:szCs w:val="24"/>
        </w:rPr>
        <w:t xml:space="preserve">załącznik nr </w:t>
      </w:r>
      <w:r w:rsidR="00C5511A">
        <w:rPr>
          <w:rFonts w:cstheme="minorHAnsi"/>
          <w:b/>
          <w:bCs/>
          <w:color w:val="0070C0"/>
          <w:sz w:val="24"/>
          <w:szCs w:val="24"/>
        </w:rPr>
        <w:t>4</w:t>
      </w:r>
      <w:r w:rsidRPr="00CF2C68">
        <w:rPr>
          <w:rFonts w:cstheme="minorHAnsi"/>
          <w:b/>
          <w:bCs/>
          <w:color w:val="0070C0"/>
          <w:sz w:val="24"/>
          <w:szCs w:val="24"/>
        </w:rPr>
        <w:t xml:space="preserve"> do SWZ. </w:t>
      </w:r>
      <w:r w:rsidRPr="00CF2C68">
        <w:rPr>
          <w:rFonts w:cstheme="minorHAnsi"/>
          <w:sz w:val="24"/>
          <w:szCs w:val="24"/>
        </w:rPr>
        <w:t>Wraz z formularzem ofertowym Wykonawca jest zobowiązany złożyć</w:t>
      </w:r>
      <w:r w:rsidR="00A23445" w:rsidRPr="00CF2C68">
        <w:rPr>
          <w:rFonts w:cstheme="minorHAnsi"/>
          <w:sz w:val="24"/>
          <w:szCs w:val="24"/>
        </w:rPr>
        <w:t xml:space="preserve"> dokumenty:</w:t>
      </w:r>
    </w:p>
    <w:tbl>
      <w:tblPr>
        <w:tblStyle w:val="Tabela-Siatka"/>
        <w:tblW w:w="9067" w:type="dxa"/>
        <w:tblLook w:val="04A0" w:firstRow="1" w:lastRow="0" w:firstColumn="1" w:lastColumn="0" w:noHBand="0" w:noVBand="1"/>
      </w:tblPr>
      <w:tblGrid>
        <w:gridCol w:w="562"/>
        <w:gridCol w:w="6096"/>
        <w:gridCol w:w="2409"/>
      </w:tblGrid>
      <w:tr w:rsidR="00A23445" w:rsidRPr="00CF2C68" w14:paraId="0D8F0646" w14:textId="77777777" w:rsidTr="00651861">
        <w:trPr>
          <w:trHeight w:val="1228"/>
        </w:trPr>
        <w:tc>
          <w:tcPr>
            <w:tcW w:w="562" w:type="dxa"/>
            <w:tcBorders>
              <w:bottom w:val="single" w:sz="4" w:space="0" w:color="auto"/>
            </w:tcBorders>
            <w:shd w:val="clear" w:color="auto" w:fill="9CC2E5" w:themeFill="accent1" w:themeFillTint="99"/>
          </w:tcPr>
          <w:p w14:paraId="47C149CC" w14:textId="77777777" w:rsidR="00A23445" w:rsidRPr="00CF2C68" w:rsidRDefault="00A23445" w:rsidP="00AF2CCA">
            <w:pPr>
              <w:tabs>
                <w:tab w:val="left" w:pos="284"/>
              </w:tabs>
              <w:suppressAutoHyphens/>
              <w:spacing w:line="276" w:lineRule="auto"/>
              <w:jc w:val="both"/>
              <w:rPr>
                <w:rFonts w:asciiTheme="minorHAnsi" w:hAnsiTheme="minorHAnsi" w:cstheme="minorHAnsi"/>
                <w:b/>
                <w:bCs/>
                <w:sz w:val="24"/>
                <w:szCs w:val="24"/>
                <w:u w:val="single"/>
                <w:lang w:eastAsia="pl-PL"/>
              </w:rPr>
            </w:pPr>
            <w:r w:rsidRPr="00CF2C68">
              <w:rPr>
                <w:rFonts w:asciiTheme="minorHAnsi" w:hAnsiTheme="minorHAnsi" w:cstheme="minorHAnsi"/>
                <w:b/>
                <w:bCs/>
                <w:sz w:val="24"/>
                <w:szCs w:val="24"/>
                <w:u w:val="single"/>
                <w:lang w:eastAsia="pl-PL"/>
              </w:rPr>
              <w:t>1</w:t>
            </w:r>
          </w:p>
        </w:tc>
        <w:tc>
          <w:tcPr>
            <w:tcW w:w="6096" w:type="dxa"/>
            <w:tcBorders>
              <w:bottom w:val="single" w:sz="4" w:space="0" w:color="auto"/>
            </w:tcBorders>
          </w:tcPr>
          <w:p w14:paraId="5D38FF09" w14:textId="77777777" w:rsidR="00A23445" w:rsidRPr="00CF2C68" w:rsidRDefault="00A23445" w:rsidP="00AF2CCA">
            <w:pPr>
              <w:tabs>
                <w:tab w:val="left" w:pos="284"/>
              </w:tabs>
              <w:suppressAutoHyphens/>
              <w:spacing w:line="276" w:lineRule="auto"/>
              <w:jc w:val="both"/>
              <w:rPr>
                <w:rFonts w:asciiTheme="minorHAnsi" w:hAnsiTheme="minorHAnsi" w:cstheme="minorHAnsi"/>
                <w:sz w:val="24"/>
                <w:szCs w:val="24"/>
              </w:rPr>
            </w:pPr>
            <w:r w:rsidRPr="00CF2C68">
              <w:rPr>
                <w:rFonts w:asciiTheme="minorHAnsi" w:hAnsiTheme="minorHAnsi" w:cstheme="minorHAnsi"/>
                <w:b/>
                <w:bCs/>
                <w:sz w:val="24"/>
                <w:szCs w:val="24"/>
                <w:lang w:eastAsia="pl-PL"/>
              </w:rPr>
              <w:t>Oświadczenie o niepodleganiu wykluczeniu oraz spełnieniu warunków udziału w postępowaniu</w:t>
            </w:r>
            <w:r w:rsidRPr="00CF2C68">
              <w:rPr>
                <w:rFonts w:asciiTheme="minorHAnsi" w:hAnsiTheme="minorHAnsi" w:cstheme="minorHAnsi"/>
                <w:sz w:val="24"/>
                <w:szCs w:val="24"/>
              </w:rPr>
              <w:t xml:space="preserve"> </w:t>
            </w:r>
          </w:p>
          <w:p w14:paraId="6E9CD3A2" w14:textId="77777777" w:rsidR="00A23445" w:rsidRPr="00CF2C68" w:rsidRDefault="00A23445" w:rsidP="00AF2CCA">
            <w:pPr>
              <w:tabs>
                <w:tab w:val="left" w:pos="284"/>
              </w:tabs>
              <w:suppressAutoHyphens/>
              <w:spacing w:line="276" w:lineRule="auto"/>
              <w:jc w:val="both"/>
              <w:rPr>
                <w:rFonts w:asciiTheme="minorHAnsi" w:hAnsiTheme="minorHAnsi" w:cstheme="minorHAnsi"/>
                <w:sz w:val="24"/>
                <w:szCs w:val="24"/>
              </w:rPr>
            </w:pPr>
            <w:r w:rsidRPr="00CF2C68">
              <w:rPr>
                <w:rFonts w:asciiTheme="minorHAnsi" w:hAnsiTheme="minorHAnsi" w:cstheme="minorHAnsi"/>
                <w:sz w:val="24"/>
                <w:szCs w:val="24"/>
              </w:rPr>
              <w:t xml:space="preserve">składa odrębnie każdy Wykonawca. </w:t>
            </w:r>
          </w:p>
          <w:p w14:paraId="116FE61D" w14:textId="77777777" w:rsidR="00A23445" w:rsidRPr="00CF2C68" w:rsidRDefault="00A23445" w:rsidP="00AF2CCA">
            <w:pPr>
              <w:tabs>
                <w:tab w:val="left" w:pos="284"/>
              </w:tabs>
              <w:suppressAutoHyphens/>
              <w:spacing w:line="276" w:lineRule="auto"/>
              <w:jc w:val="both"/>
              <w:rPr>
                <w:rFonts w:asciiTheme="minorHAnsi" w:hAnsiTheme="minorHAnsi" w:cstheme="minorHAnsi"/>
                <w:sz w:val="24"/>
                <w:szCs w:val="24"/>
              </w:rPr>
            </w:pPr>
            <w:r w:rsidRPr="00CF2C68">
              <w:rPr>
                <w:rFonts w:asciiTheme="minorHAnsi" w:hAnsiTheme="minorHAnsi" w:cstheme="minorHAnsi"/>
                <w:sz w:val="24"/>
                <w:szCs w:val="24"/>
              </w:rPr>
              <w:lastRenderedPageBreak/>
              <w:t>Oświadczenie potwierdza brak podstaw wykluczenia wykonawcy oraz spełnianie warunków udziału w postępowaniu na dzień składania ofert.</w:t>
            </w:r>
          </w:p>
          <w:p w14:paraId="0CDBAE8B" w14:textId="77777777" w:rsidR="00A23445" w:rsidRPr="00CF2C68" w:rsidRDefault="00A23445" w:rsidP="00AF2CCA">
            <w:pPr>
              <w:pStyle w:val="Default"/>
              <w:spacing w:after="58"/>
              <w:jc w:val="both"/>
              <w:rPr>
                <w:rFonts w:asciiTheme="minorHAnsi" w:hAnsiTheme="minorHAnsi" w:cstheme="minorHAnsi"/>
              </w:rPr>
            </w:pPr>
            <w:r w:rsidRPr="00CF2C68">
              <w:rPr>
                <w:rFonts w:asciiTheme="minorHAnsi" w:hAnsiTheme="minorHAnsi" w:cstheme="minorHAnsi"/>
              </w:rPr>
              <w:t xml:space="preserve">W przypadku </w:t>
            </w:r>
            <w:r w:rsidRPr="00CF2C68">
              <w:rPr>
                <w:rFonts w:asciiTheme="minorHAnsi" w:hAnsiTheme="minorHAnsi" w:cstheme="minorHAnsi"/>
                <w:b/>
                <w:bCs/>
              </w:rPr>
              <w:t>wspólnego ubiegania się o zamówienie</w:t>
            </w:r>
            <w:r w:rsidRPr="00CF2C68">
              <w:rPr>
                <w:rFonts w:asciiTheme="minorHAnsi" w:hAnsiTheme="minorHAnsi" w:cstheme="minorHAnsi"/>
              </w:rPr>
              <w:t xml:space="preserve"> przez wykonawców, oświadczenie, o którym mowa, składa każdy z wykonawców. Oświadczenia te potwierdzają brak podstaw wykluczenia oraz spełnianie warunków udziału w postępowaniu w zakresie, w jakim każdy z wykonawców wykazuje spełnianie warunków udziału w postępowaniu. </w:t>
            </w:r>
          </w:p>
        </w:tc>
        <w:tc>
          <w:tcPr>
            <w:tcW w:w="2409" w:type="dxa"/>
            <w:tcBorders>
              <w:bottom w:val="single" w:sz="4" w:space="0" w:color="auto"/>
            </w:tcBorders>
          </w:tcPr>
          <w:p w14:paraId="62C3D353" w14:textId="02F707D6" w:rsidR="00A23445" w:rsidRPr="00CF2C68" w:rsidRDefault="00A23445" w:rsidP="00AF2CCA">
            <w:pPr>
              <w:tabs>
                <w:tab w:val="left" w:pos="284"/>
              </w:tabs>
              <w:suppressAutoHyphens/>
              <w:spacing w:line="276" w:lineRule="auto"/>
              <w:jc w:val="both"/>
              <w:rPr>
                <w:rFonts w:asciiTheme="minorHAnsi" w:hAnsiTheme="minorHAnsi" w:cstheme="minorHAnsi"/>
                <w:b/>
                <w:bCs/>
                <w:sz w:val="24"/>
                <w:szCs w:val="24"/>
                <w:u w:val="single"/>
                <w:lang w:eastAsia="pl-PL"/>
              </w:rPr>
            </w:pPr>
            <w:r w:rsidRPr="00CF2C68">
              <w:rPr>
                <w:rFonts w:asciiTheme="minorHAnsi" w:hAnsiTheme="minorHAnsi" w:cstheme="minorHAnsi"/>
                <w:b/>
                <w:bCs/>
                <w:color w:val="0070C0"/>
                <w:sz w:val="24"/>
                <w:szCs w:val="24"/>
                <w:lang w:eastAsia="pl-PL"/>
              </w:rPr>
              <w:lastRenderedPageBreak/>
              <w:t xml:space="preserve">załącznik nr </w:t>
            </w:r>
            <w:r w:rsidR="00C5511A">
              <w:rPr>
                <w:rFonts w:asciiTheme="minorHAnsi" w:hAnsiTheme="minorHAnsi" w:cstheme="minorHAnsi"/>
                <w:b/>
                <w:bCs/>
                <w:color w:val="0070C0"/>
                <w:sz w:val="24"/>
                <w:szCs w:val="24"/>
                <w:lang w:eastAsia="pl-PL"/>
              </w:rPr>
              <w:t>5</w:t>
            </w:r>
            <w:r w:rsidRPr="00CF2C68">
              <w:rPr>
                <w:rFonts w:asciiTheme="minorHAnsi" w:hAnsiTheme="minorHAnsi" w:cstheme="minorHAnsi"/>
                <w:b/>
                <w:bCs/>
                <w:color w:val="0070C0"/>
                <w:sz w:val="24"/>
                <w:szCs w:val="24"/>
                <w:lang w:eastAsia="pl-PL"/>
              </w:rPr>
              <w:t xml:space="preserve"> do SWZ</w:t>
            </w:r>
          </w:p>
        </w:tc>
      </w:tr>
      <w:tr w:rsidR="00A23445" w:rsidRPr="00CF2C68" w14:paraId="7FC1D1A7" w14:textId="77777777" w:rsidTr="00651861">
        <w:trPr>
          <w:trHeight w:val="661"/>
        </w:trPr>
        <w:tc>
          <w:tcPr>
            <w:tcW w:w="562" w:type="dxa"/>
            <w:tcBorders>
              <w:bottom w:val="single" w:sz="4" w:space="0" w:color="auto"/>
            </w:tcBorders>
            <w:shd w:val="clear" w:color="auto" w:fill="9CC2E5" w:themeFill="accent1" w:themeFillTint="99"/>
          </w:tcPr>
          <w:p w14:paraId="42F06D38" w14:textId="77777777" w:rsidR="00A23445" w:rsidRPr="00CF2C68" w:rsidRDefault="00A23445" w:rsidP="00AF2CCA">
            <w:pPr>
              <w:tabs>
                <w:tab w:val="left" w:pos="284"/>
              </w:tabs>
              <w:suppressAutoHyphens/>
              <w:spacing w:line="276" w:lineRule="auto"/>
              <w:jc w:val="both"/>
              <w:rPr>
                <w:rFonts w:asciiTheme="minorHAnsi" w:hAnsiTheme="minorHAnsi" w:cstheme="minorHAnsi"/>
                <w:b/>
                <w:bCs/>
                <w:sz w:val="24"/>
                <w:szCs w:val="24"/>
                <w:u w:val="single"/>
                <w:lang w:eastAsia="pl-PL"/>
              </w:rPr>
            </w:pPr>
            <w:r w:rsidRPr="00CF2C68">
              <w:rPr>
                <w:rFonts w:asciiTheme="minorHAnsi" w:hAnsiTheme="minorHAnsi" w:cstheme="minorHAnsi"/>
                <w:b/>
                <w:bCs/>
                <w:sz w:val="24"/>
                <w:szCs w:val="24"/>
                <w:u w:val="single"/>
                <w:lang w:eastAsia="pl-PL"/>
              </w:rPr>
              <w:t>2</w:t>
            </w:r>
          </w:p>
        </w:tc>
        <w:tc>
          <w:tcPr>
            <w:tcW w:w="6096" w:type="dxa"/>
            <w:tcBorders>
              <w:bottom w:val="single" w:sz="4" w:space="0" w:color="auto"/>
            </w:tcBorders>
          </w:tcPr>
          <w:p w14:paraId="5D75590D" w14:textId="77777777" w:rsidR="00D23283" w:rsidRPr="00CF2C68" w:rsidRDefault="00A23445" w:rsidP="00AF2CCA">
            <w:pPr>
              <w:tabs>
                <w:tab w:val="left" w:pos="284"/>
              </w:tabs>
              <w:suppressAutoHyphens/>
              <w:spacing w:line="276" w:lineRule="auto"/>
              <w:jc w:val="both"/>
              <w:rPr>
                <w:rFonts w:asciiTheme="minorHAnsi" w:hAnsiTheme="minorHAnsi" w:cstheme="minorHAnsi"/>
                <w:b/>
                <w:bCs/>
                <w:sz w:val="24"/>
                <w:szCs w:val="24"/>
              </w:rPr>
            </w:pPr>
            <w:r w:rsidRPr="00CF2C68">
              <w:rPr>
                <w:rFonts w:asciiTheme="minorHAnsi" w:hAnsiTheme="minorHAnsi" w:cstheme="minorHAnsi"/>
                <w:b/>
                <w:bCs/>
                <w:sz w:val="24"/>
                <w:szCs w:val="24"/>
              </w:rPr>
              <w:t xml:space="preserve">Oświadczenie podmiotu udostępniającego zasoby na podstawie art. 125 ust.5 </w:t>
            </w:r>
          </w:p>
          <w:p w14:paraId="1C9AC341" w14:textId="20AB0F44" w:rsidR="00A23445" w:rsidRPr="00CF2C68" w:rsidRDefault="00A23445" w:rsidP="00AF2CCA">
            <w:pPr>
              <w:tabs>
                <w:tab w:val="left" w:pos="284"/>
              </w:tabs>
              <w:suppressAutoHyphens/>
              <w:spacing w:line="276" w:lineRule="auto"/>
              <w:jc w:val="both"/>
              <w:rPr>
                <w:rFonts w:asciiTheme="minorHAnsi" w:hAnsiTheme="minorHAnsi" w:cstheme="minorHAnsi"/>
                <w:sz w:val="24"/>
                <w:szCs w:val="24"/>
                <w:lang w:eastAsia="pl-PL"/>
              </w:rPr>
            </w:pPr>
            <w:r w:rsidRPr="00CF2C68">
              <w:rPr>
                <w:rFonts w:asciiTheme="minorHAnsi" w:hAnsiTheme="minorHAnsi" w:cstheme="minorHAnsi"/>
                <w:b/>
                <w:bCs/>
                <w:sz w:val="24"/>
                <w:szCs w:val="24"/>
              </w:rPr>
              <w:t>(jeśli dotyczy)</w:t>
            </w:r>
            <w:r w:rsidRPr="00CF2C68">
              <w:rPr>
                <w:rFonts w:asciiTheme="minorHAnsi" w:hAnsiTheme="minorHAnsi" w:cstheme="minorHAnsi"/>
                <w:sz w:val="24"/>
                <w:szCs w:val="24"/>
                <w:lang w:eastAsia="pl-PL"/>
              </w:rPr>
              <w:t xml:space="preserve"> </w:t>
            </w:r>
          </w:p>
          <w:p w14:paraId="78415A25" w14:textId="77777777" w:rsidR="00A23445" w:rsidRPr="00CF2C68"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CF2C68">
              <w:rPr>
                <w:rFonts w:asciiTheme="minorHAnsi" w:hAnsiTheme="minorHAnsi" w:cstheme="minorHAnsi"/>
                <w:sz w:val="24"/>
                <w:szCs w:val="24"/>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tc>
        <w:tc>
          <w:tcPr>
            <w:tcW w:w="2409" w:type="dxa"/>
            <w:tcBorders>
              <w:bottom w:val="single" w:sz="4" w:space="0" w:color="auto"/>
            </w:tcBorders>
          </w:tcPr>
          <w:p w14:paraId="7E2C2CDB" w14:textId="0D2660FA" w:rsidR="00A23445" w:rsidRPr="00CF2C68" w:rsidRDefault="00A23445" w:rsidP="00AF2CCA">
            <w:pPr>
              <w:tabs>
                <w:tab w:val="left" w:pos="284"/>
              </w:tabs>
              <w:suppressAutoHyphens/>
              <w:spacing w:line="276" w:lineRule="auto"/>
              <w:jc w:val="both"/>
              <w:rPr>
                <w:rFonts w:asciiTheme="minorHAnsi" w:hAnsiTheme="minorHAnsi" w:cstheme="minorHAnsi"/>
                <w:b/>
                <w:bCs/>
                <w:color w:val="0070C0"/>
                <w:sz w:val="24"/>
                <w:szCs w:val="24"/>
                <w:lang w:eastAsia="pl-PL"/>
              </w:rPr>
            </w:pPr>
            <w:r w:rsidRPr="00CF2C68">
              <w:rPr>
                <w:rFonts w:asciiTheme="minorHAnsi" w:hAnsiTheme="minorHAnsi" w:cstheme="minorHAnsi"/>
                <w:b/>
                <w:bCs/>
                <w:color w:val="0070C0"/>
                <w:sz w:val="24"/>
                <w:szCs w:val="24"/>
                <w:lang w:eastAsia="pl-PL"/>
              </w:rPr>
              <w:t>załącznik nr</w:t>
            </w:r>
            <w:r w:rsidR="00651861">
              <w:rPr>
                <w:rFonts w:asciiTheme="minorHAnsi" w:hAnsiTheme="minorHAnsi" w:cstheme="minorHAnsi"/>
                <w:b/>
                <w:bCs/>
                <w:color w:val="0070C0"/>
                <w:sz w:val="24"/>
                <w:szCs w:val="24"/>
                <w:lang w:eastAsia="pl-PL"/>
              </w:rPr>
              <w:t xml:space="preserve"> </w:t>
            </w:r>
            <w:r w:rsidR="00C5511A">
              <w:rPr>
                <w:rFonts w:asciiTheme="minorHAnsi" w:hAnsiTheme="minorHAnsi" w:cstheme="minorHAnsi"/>
                <w:b/>
                <w:bCs/>
                <w:color w:val="0070C0"/>
                <w:sz w:val="24"/>
                <w:szCs w:val="24"/>
                <w:lang w:eastAsia="pl-PL"/>
              </w:rPr>
              <w:t>6</w:t>
            </w:r>
            <w:r w:rsidRPr="00CF2C68">
              <w:rPr>
                <w:rFonts w:asciiTheme="minorHAnsi" w:hAnsiTheme="minorHAnsi" w:cstheme="minorHAnsi"/>
                <w:b/>
                <w:bCs/>
                <w:color w:val="0070C0"/>
                <w:sz w:val="24"/>
                <w:szCs w:val="24"/>
                <w:lang w:eastAsia="pl-PL"/>
              </w:rPr>
              <w:t xml:space="preserve"> do SWZ</w:t>
            </w:r>
          </w:p>
        </w:tc>
      </w:tr>
      <w:tr w:rsidR="00A23445" w:rsidRPr="00CF2C68" w14:paraId="132524FC" w14:textId="77777777" w:rsidTr="00651861">
        <w:trPr>
          <w:trHeight w:val="1408"/>
        </w:trPr>
        <w:tc>
          <w:tcPr>
            <w:tcW w:w="562" w:type="dxa"/>
            <w:tcBorders>
              <w:bottom w:val="single" w:sz="4" w:space="0" w:color="auto"/>
            </w:tcBorders>
            <w:shd w:val="clear" w:color="auto" w:fill="9CC2E5" w:themeFill="accent1" w:themeFillTint="99"/>
          </w:tcPr>
          <w:p w14:paraId="4994FCDD" w14:textId="77777777" w:rsidR="00A23445" w:rsidRPr="00CF2C68" w:rsidRDefault="00A23445" w:rsidP="00AF2CCA">
            <w:pPr>
              <w:tabs>
                <w:tab w:val="left" w:pos="284"/>
              </w:tabs>
              <w:suppressAutoHyphens/>
              <w:spacing w:line="276" w:lineRule="auto"/>
              <w:jc w:val="both"/>
              <w:rPr>
                <w:rFonts w:asciiTheme="minorHAnsi" w:hAnsiTheme="minorHAnsi" w:cstheme="minorHAnsi"/>
                <w:b/>
                <w:bCs/>
                <w:sz w:val="24"/>
                <w:szCs w:val="24"/>
                <w:u w:val="single"/>
                <w:lang w:eastAsia="pl-PL"/>
              </w:rPr>
            </w:pPr>
            <w:r w:rsidRPr="00CF2C68">
              <w:rPr>
                <w:rFonts w:asciiTheme="minorHAnsi" w:hAnsiTheme="minorHAnsi" w:cstheme="minorHAnsi"/>
                <w:b/>
                <w:bCs/>
                <w:sz w:val="24"/>
                <w:szCs w:val="24"/>
                <w:u w:val="single"/>
                <w:lang w:eastAsia="pl-PL"/>
              </w:rPr>
              <w:t>3</w:t>
            </w:r>
          </w:p>
        </w:tc>
        <w:tc>
          <w:tcPr>
            <w:tcW w:w="6096" w:type="dxa"/>
            <w:tcBorders>
              <w:bottom w:val="single" w:sz="4" w:space="0" w:color="auto"/>
            </w:tcBorders>
          </w:tcPr>
          <w:p w14:paraId="42D280FC" w14:textId="77777777" w:rsidR="00D23283" w:rsidRPr="00CF2C68" w:rsidRDefault="00A23445" w:rsidP="00AF2CCA">
            <w:pPr>
              <w:tabs>
                <w:tab w:val="left" w:pos="284"/>
              </w:tabs>
              <w:suppressAutoHyphens/>
              <w:spacing w:line="276" w:lineRule="auto"/>
              <w:jc w:val="both"/>
              <w:rPr>
                <w:rFonts w:asciiTheme="minorHAnsi" w:hAnsiTheme="minorHAnsi" w:cstheme="minorHAnsi"/>
                <w:b/>
                <w:bCs/>
                <w:sz w:val="24"/>
                <w:szCs w:val="24"/>
              </w:rPr>
            </w:pPr>
            <w:r w:rsidRPr="00CF2C68">
              <w:rPr>
                <w:rFonts w:asciiTheme="minorHAnsi" w:hAnsiTheme="minorHAnsi" w:cstheme="minorHAnsi"/>
                <w:b/>
                <w:bCs/>
                <w:sz w:val="24"/>
                <w:szCs w:val="24"/>
              </w:rPr>
              <w:t xml:space="preserve">Zobowiązanie podmiotu udostępniającego zasoby </w:t>
            </w:r>
          </w:p>
          <w:p w14:paraId="73B5743D" w14:textId="2C729533" w:rsidR="00A23445" w:rsidRPr="00CF2C68" w:rsidRDefault="00A23445" w:rsidP="00AF2CCA">
            <w:pPr>
              <w:tabs>
                <w:tab w:val="left" w:pos="284"/>
              </w:tabs>
              <w:suppressAutoHyphens/>
              <w:spacing w:line="276" w:lineRule="auto"/>
              <w:jc w:val="both"/>
              <w:rPr>
                <w:rFonts w:asciiTheme="minorHAnsi" w:hAnsiTheme="minorHAnsi" w:cstheme="minorHAnsi"/>
                <w:sz w:val="24"/>
                <w:szCs w:val="24"/>
              </w:rPr>
            </w:pPr>
            <w:r w:rsidRPr="00CF2C68">
              <w:rPr>
                <w:rFonts w:asciiTheme="minorHAnsi" w:hAnsiTheme="minorHAnsi" w:cstheme="minorHAnsi"/>
                <w:b/>
                <w:bCs/>
                <w:sz w:val="24"/>
                <w:szCs w:val="24"/>
              </w:rPr>
              <w:t>(jeśli dotyczy)</w:t>
            </w:r>
            <w:r w:rsidRPr="00CF2C68">
              <w:rPr>
                <w:rFonts w:asciiTheme="minorHAnsi" w:hAnsiTheme="minorHAnsi" w:cstheme="minorHAnsi"/>
                <w:sz w:val="24"/>
                <w:szCs w:val="24"/>
              </w:rPr>
              <w:t xml:space="preserve"> </w:t>
            </w:r>
          </w:p>
          <w:p w14:paraId="13392CB8" w14:textId="77777777" w:rsidR="00A23445" w:rsidRPr="00CF2C68"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CF2C68">
              <w:rPr>
                <w:rFonts w:asciiTheme="minorHAnsi" w:hAnsiTheme="minorHAnsi" w:cstheme="minorHAnsi"/>
                <w:sz w:val="24"/>
                <w:szCs w:val="24"/>
              </w:rPr>
              <w:t>Zobowiązanie podmiotu udostępniającego zasoby szerzej zostało opisane w Rozdziale IX SWZ.</w:t>
            </w:r>
          </w:p>
        </w:tc>
        <w:tc>
          <w:tcPr>
            <w:tcW w:w="2409" w:type="dxa"/>
            <w:tcBorders>
              <w:bottom w:val="single" w:sz="4" w:space="0" w:color="auto"/>
            </w:tcBorders>
          </w:tcPr>
          <w:p w14:paraId="13753955" w14:textId="499BB873" w:rsidR="00A23445" w:rsidRPr="00CF2C68" w:rsidRDefault="00A23445" w:rsidP="00AF2CCA">
            <w:pPr>
              <w:tabs>
                <w:tab w:val="left" w:pos="284"/>
              </w:tabs>
              <w:suppressAutoHyphens/>
              <w:spacing w:line="276" w:lineRule="auto"/>
              <w:jc w:val="both"/>
              <w:rPr>
                <w:rFonts w:asciiTheme="minorHAnsi" w:hAnsiTheme="minorHAnsi" w:cstheme="minorHAnsi"/>
                <w:b/>
                <w:bCs/>
                <w:color w:val="0070C0"/>
                <w:sz w:val="24"/>
                <w:szCs w:val="24"/>
                <w:lang w:eastAsia="pl-PL"/>
              </w:rPr>
            </w:pPr>
            <w:r w:rsidRPr="00CF2C68">
              <w:rPr>
                <w:rStyle w:val="highlight"/>
                <w:rFonts w:asciiTheme="minorHAnsi" w:hAnsiTheme="minorHAnsi" w:cstheme="minorHAnsi"/>
                <w:b/>
                <w:bCs/>
                <w:color w:val="2E74B5" w:themeColor="accent1" w:themeShade="BF"/>
                <w:sz w:val="24"/>
                <w:szCs w:val="24"/>
              </w:rPr>
              <w:t xml:space="preserve">załącznik nr </w:t>
            </w:r>
            <w:r w:rsidR="00C5511A">
              <w:rPr>
                <w:rStyle w:val="highlight"/>
                <w:rFonts w:asciiTheme="minorHAnsi" w:hAnsiTheme="minorHAnsi" w:cstheme="minorHAnsi"/>
                <w:b/>
                <w:bCs/>
                <w:color w:val="2E74B5" w:themeColor="accent1" w:themeShade="BF"/>
                <w:sz w:val="24"/>
                <w:szCs w:val="24"/>
              </w:rPr>
              <w:t>7</w:t>
            </w:r>
            <w:r w:rsidRPr="00CF2C68">
              <w:rPr>
                <w:rStyle w:val="markedcontent"/>
                <w:rFonts w:asciiTheme="minorHAnsi" w:hAnsiTheme="minorHAnsi" w:cstheme="minorHAnsi"/>
                <w:b/>
                <w:bCs/>
                <w:color w:val="2E74B5" w:themeColor="accent1" w:themeShade="BF"/>
                <w:sz w:val="24"/>
                <w:szCs w:val="24"/>
              </w:rPr>
              <w:t xml:space="preserve"> do SWZ</w:t>
            </w:r>
          </w:p>
        </w:tc>
      </w:tr>
      <w:tr w:rsidR="00A23445" w:rsidRPr="00CF2C68" w14:paraId="73090FB7" w14:textId="77777777" w:rsidTr="00651861">
        <w:trPr>
          <w:trHeight w:val="753"/>
        </w:trPr>
        <w:tc>
          <w:tcPr>
            <w:tcW w:w="562" w:type="dxa"/>
            <w:tcBorders>
              <w:bottom w:val="single" w:sz="4" w:space="0" w:color="auto"/>
            </w:tcBorders>
            <w:shd w:val="clear" w:color="auto" w:fill="9CC2E5" w:themeFill="accent1" w:themeFillTint="99"/>
          </w:tcPr>
          <w:p w14:paraId="13088661" w14:textId="77777777" w:rsidR="00A23445" w:rsidRPr="00CF2C68" w:rsidRDefault="00A23445" w:rsidP="00AF2CCA">
            <w:pPr>
              <w:tabs>
                <w:tab w:val="left" w:pos="284"/>
              </w:tabs>
              <w:suppressAutoHyphens/>
              <w:spacing w:line="276" w:lineRule="auto"/>
              <w:jc w:val="both"/>
              <w:rPr>
                <w:rFonts w:asciiTheme="minorHAnsi" w:hAnsiTheme="minorHAnsi" w:cstheme="minorHAnsi"/>
                <w:b/>
                <w:bCs/>
                <w:sz w:val="24"/>
                <w:szCs w:val="24"/>
                <w:u w:val="single"/>
                <w:lang w:eastAsia="pl-PL"/>
              </w:rPr>
            </w:pPr>
            <w:r w:rsidRPr="00CF2C68">
              <w:rPr>
                <w:rFonts w:asciiTheme="minorHAnsi" w:hAnsiTheme="minorHAnsi" w:cstheme="minorHAnsi"/>
                <w:b/>
                <w:bCs/>
                <w:sz w:val="24"/>
                <w:szCs w:val="24"/>
                <w:u w:val="single"/>
                <w:lang w:eastAsia="pl-PL"/>
              </w:rPr>
              <w:t>4</w:t>
            </w:r>
          </w:p>
        </w:tc>
        <w:tc>
          <w:tcPr>
            <w:tcW w:w="6096" w:type="dxa"/>
            <w:tcBorders>
              <w:bottom w:val="single" w:sz="4" w:space="0" w:color="auto"/>
            </w:tcBorders>
          </w:tcPr>
          <w:p w14:paraId="00B134A4" w14:textId="77777777" w:rsidR="00D23283" w:rsidRPr="00CF2C68"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CF2C68">
              <w:rPr>
                <w:rFonts w:asciiTheme="minorHAnsi" w:hAnsiTheme="minorHAnsi" w:cstheme="minorHAnsi"/>
                <w:b/>
                <w:bCs/>
                <w:sz w:val="24"/>
                <w:szCs w:val="24"/>
                <w:lang w:eastAsia="pl-PL"/>
              </w:rPr>
              <w:t>Oświadczenie Wykonawców wspólnie ubiegających się o udzielenie zamówienia składane na podstawie  art. 117 ust. 4</w:t>
            </w:r>
          </w:p>
          <w:p w14:paraId="4917FEDF" w14:textId="293D36F8" w:rsidR="00A23445" w:rsidRPr="00CF2C68" w:rsidRDefault="00A23445" w:rsidP="00AF2CCA">
            <w:pPr>
              <w:tabs>
                <w:tab w:val="left" w:pos="284"/>
              </w:tabs>
              <w:suppressAutoHyphens/>
              <w:spacing w:line="276" w:lineRule="auto"/>
              <w:jc w:val="both"/>
              <w:rPr>
                <w:rStyle w:val="markedcontent"/>
                <w:rFonts w:asciiTheme="minorHAnsi" w:hAnsiTheme="minorHAnsi" w:cstheme="minorHAnsi"/>
                <w:sz w:val="24"/>
                <w:szCs w:val="24"/>
              </w:rPr>
            </w:pPr>
            <w:r w:rsidRPr="00CF2C68">
              <w:rPr>
                <w:rFonts w:asciiTheme="minorHAnsi" w:hAnsiTheme="minorHAnsi" w:cstheme="minorHAnsi"/>
                <w:b/>
                <w:bCs/>
                <w:sz w:val="24"/>
                <w:szCs w:val="24"/>
                <w:lang w:eastAsia="pl-PL"/>
              </w:rPr>
              <w:t>(jeśli dotyczy).</w:t>
            </w:r>
            <w:r w:rsidRPr="00CF2C68">
              <w:rPr>
                <w:rStyle w:val="markedcontent"/>
                <w:rFonts w:asciiTheme="minorHAnsi" w:hAnsiTheme="minorHAnsi" w:cstheme="minorHAnsi"/>
                <w:sz w:val="24"/>
                <w:szCs w:val="24"/>
              </w:rPr>
              <w:t xml:space="preserve"> </w:t>
            </w:r>
          </w:p>
          <w:p w14:paraId="38997D5D" w14:textId="77777777" w:rsidR="00A23445" w:rsidRPr="00CF2C68"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CF2C68">
              <w:rPr>
                <w:rStyle w:val="markedcontent"/>
                <w:rFonts w:asciiTheme="minorHAnsi" w:hAnsiTheme="minorHAnsi" w:cstheme="minorHAnsi"/>
                <w:sz w:val="24"/>
                <w:szCs w:val="24"/>
              </w:rPr>
              <w:t xml:space="preserve">Wykonawcy wspólnie ubiegający się o udzielenie zamówienia </w:t>
            </w:r>
            <w:r w:rsidRPr="00CF2C68">
              <w:rPr>
                <w:rFonts w:asciiTheme="minorHAnsi" w:hAnsiTheme="minorHAnsi" w:cstheme="minorHAnsi"/>
                <w:sz w:val="24"/>
                <w:szCs w:val="24"/>
                <w:lang w:eastAsia="pl-PL"/>
              </w:rPr>
              <w:t xml:space="preserve">zgodnie z art. 117 ust. 4 ustawy PZP </w:t>
            </w:r>
            <w:r w:rsidRPr="00CF2C68">
              <w:rPr>
                <w:rStyle w:val="markedcontent"/>
                <w:rFonts w:asciiTheme="minorHAnsi" w:hAnsiTheme="minorHAnsi" w:cstheme="minorHAnsi"/>
                <w:sz w:val="24"/>
                <w:szCs w:val="24"/>
              </w:rPr>
              <w:t>dołączają do</w:t>
            </w:r>
            <w:r w:rsidRPr="00CF2C68">
              <w:rPr>
                <w:rFonts w:asciiTheme="minorHAnsi" w:hAnsiTheme="minorHAnsi" w:cstheme="minorHAnsi"/>
                <w:sz w:val="24"/>
                <w:szCs w:val="24"/>
              </w:rPr>
              <w:t xml:space="preserve"> </w:t>
            </w:r>
            <w:r w:rsidRPr="00CF2C68">
              <w:rPr>
                <w:rStyle w:val="markedcontent"/>
                <w:rFonts w:asciiTheme="minorHAnsi" w:hAnsiTheme="minorHAnsi" w:cstheme="minorHAnsi"/>
                <w:sz w:val="24"/>
                <w:szCs w:val="24"/>
              </w:rPr>
              <w:t>oferty oświadczenie, z którego wynika, które dostawy wykonają poszczególni</w:t>
            </w:r>
            <w:r w:rsidRPr="00CF2C68">
              <w:rPr>
                <w:rFonts w:asciiTheme="minorHAnsi" w:hAnsiTheme="minorHAnsi" w:cstheme="minorHAnsi"/>
                <w:sz w:val="24"/>
                <w:szCs w:val="24"/>
              </w:rPr>
              <w:t xml:space="preserve"> </w:t>
            </w:r>
            <w:r w:rsidRPr="00CF2C68">
              <w:rPr>
                <w:rStyle w:val="markedcontent"/>
                <w:rFonts w:asciiTheme="minorHAnsi" w:hAnsiTheme="minorHAnsi" w:cstheme="minorHAnsi"/>
                <w:sz w:val="24"/>
                <w:szCs w:val="24"/>
              </w:rPr>
              <w:t>Wykonawcy.</w:t>
            </w:r>
          </w:p>
        </w:tc>
        <w:tc>
          <w:tcPr>
            <w:tcW w:w="2409" w:type="dxa"/>
            <w:tcBorders>
              <w:bottom w:val="single" w:sz="4" w:space="0" w:color="auto"/>
            </w:tcBorders>
          </w:tcPr>
          <w:p w14:paraId="736B3625" w14:textId="75C1A9BD" w:rsidR="00A23445" w:rsidRPr="00CF2C68" w:rsidRDefault="00A23445" w:rsidP="00AF2CCA">
            <w:pPr>
              <w:tabs>
                <w:tab w:val="left" w:pos="284"/>
              </w:tabs>
              <w:suppressAutoHyphens/>
              <w:spacing w:line="276" w:lineRule="auto"/>
              <w:jc w:val="both"/>
              <w:rPr>
                <w:rFonts w:asciiTheme="minorHAnsi" w:hAnsiTheme="minorHAnsi" w:cstheme="minorHAnsi"/>
                <w:b/>
                <w:bCs/>
                <w:color w:val="0070C0"/>
                <w:sz w:val="24"/>
                <w:szCs w:val="24"/>
                <w:lang w:eastAsia="pl-PL"/>
              </w:rPr>
            </w:pPr>
            <w:r w:rsidRPr="00CF2C68">
              <w:rPr>
                <w:rFonts w:asciiTheme="minorHAnsi" w:hAnsiTheme="minorHAnsi" w:cstheme="minorHAnsi"/>
                <w:b/>
                <w:bCs/>
                <w:color w:val="0070C0"/>
                <w:sz w:val="24"/>
                <w:szCs w:val="24"/>
                <w:lang w:eastAsia="pl-PL"/>
              </w:rPr>
              <w:t>załącznik nr</w:t>
            </w:r>
            <w:r w:rsidR="00241A69" w:rsidRPr="00CF2C68">
              <w:rPr>
                <w:rFonts w:asciiTheme="minorHAnsi" w:hAnsiTheme="minorHAnsi" w:cstheme="minorHAnsi"/>
                <w:b/>
                <w:bCs/>
                <w:color w:val="0070C0"/>
                <w:sz w:val="24"/>
                <w:szCs w:val="24"/>
                <w:lang w:eastAsia="pl-PL"/>
              </w:rPr>
              <w:t xml:space="preserve"> </w:t>
            </w:r>
            <w:r w:rsidR="00C5511A">
              <w:rPr>
                <w:rFonts w:asciiTheme="minorHAnsi" w:hAnsiTheme="minorHAnsi" w:cstheme="minorHAnsi"/>
                <w:b/>
                <w:bCs/>
                <w:color w:val="0070C0"/>
                <w:sz w:val="24"/>
                <w:szCs w:val="24"/>
                <w:lang w:eastAsia="pl-PL"/>
              </w:rPr>
              <w:t>8</w:t>
            </w:r>
            <w:r w:rsidRPr="00CF2C68">
              <w:rPr>
                <w:rFonts w:asciiTheme="minorHAnsi" w:hAnsiTheme="minorHAnsi" w:cstheme="minorHAnsi"/>
                <w:b/>
                <w:bCs/>
                <w:color w:val="0070C0"/>
                <w:sz w:val="24"/>
                <w:szCs w:val="24"/>
                <w:lang w:eastAsia="pl-PL"/>
              </w:rPr>
              <w:t xml:space="preserve"> do SWZ</w:t>
            </w:r>
          </w:p>
        </w:tc>
      </w:tr>
      <w:tr w:rsidR="00A23445" w:rsidRPr="00CF2C68" w14:paraId="2D55CEAF" w14:textId="77777777" w:rsidTr="00D70080">
        <w:trPr>
          <w:trHeight w:val="881"/>
        </w:trPr>
        <w:tc>
          <w:tcPr>
            <w:tcW w:w="562" w:type="dxa"/>
            <w:shd w:val="clear" w:color="auto" w:fill="9CC2E5" w:themeFill="accent1" w:themeFillTint="99"/>
          </w:tcPr>
          <w:p w14:paraId="3DACDD6F" w14:textId="77777777" w:rsidR="00A23445" w:rsidRPr="00CF2C68" w:rsidRDefault="00A23445" w:rsidP="00AF2CCA">
            <w:pPr>
              <w:tabs>
                <w:tab w:val="left" w:pos="284"/>
              </w:tabs>
              <w:suppressAutoHyphens/>
              <w:spacing w:line="276" w:lineRule="auto"/>
              <w:jc w:val="both"/>
              <w:rPr>
                <w:rFonts w:asciiTheme="minorHAnsi" w:hAnsiTheme="minorHAnsi" w:cstheme="minorHAnsi"/>
                <w:b/>
                <w:bCs/>
                <w:sz w:val="24"/>
                <w:szCs w:val="24"/>
                <w:u w:val="single"/>
                <w:lang w:eastAsia="pl-PL"/>
              </w:rPr>
            </w:pPr>
            <w:r w:rsidRPr="00CF2C68">
              <w:rPr>
                <w:rFonts w:asciiTheme="minorHAnsi" w:hAnsiTheme="minorHAnsi" w:cstheme="minorHAnsi"/>
                <w:b/>
                <w:bCs/>
                <w:sz w:val="24"/>
                <w:szCs w:val="24"/>
                <w:u w:val="single"/>
                <w:lang w:eastAsia="pl-PL"/>
              </w:rPr>
              <w:t>5</w:t>
            </w:r>
          </w:p>
        </w:tc>
        <w:tc>
          <w:tcPr>
            <w:tcW w:w="6096" w:type="dxa"/>
          </w:tcPr>
          <w:p w14:paraId="0E854D43" w14:textId="77777777" w:rsidR="00D23283" w:rsidRPr="00CF2C68" w:rsidRDefault="00A23445" w:rsidP="00AF2CCA">
            <w:pPr>
              <w:autoSpaceDE w:val="0"/>
              <w:adjustRightInd w:val="0"/>
              <w:spacing w:line="276" w:lineRule="auto"/>
              <w:jc w:val="both"/>
              <w:rPr>
                <w:rFonts w:asciiTheme="minorHAnsi" w:hAnsiTheme="minorHAnsi" w:cstheme="minorHAnsi"/>
                <w:b/>
                <w:bCs/>
                <w:sz w:val="24"/>
                <w:szCs w:val="24"/>
              </w:rPr>
            </w:pPr>
            <w:r w:rsidRPr="00CF2C68">
              <w:rPr>
                <w:rFonts w:asciiTheme="minorHAnsi" w:hAnsiTheme="minorHAnsi" w:cstheme="minorHAnsi"/>
                <w:b/>
                <w:bCs/>
                <w:sz w:val="24"/>
                <w:szCs w:val="24"/>
              </w:rPr>
              <w:t xml:space="preserve">Pełnomocnictwo </w:t>
            </w:r>
          </w:p>
          <w:p w14:paraId="2BB7D234" w14:textId="79E62E25" w:rsidR="00A23445" w:rsidRPr="00CF2C68" w:rsidRDefault="00A23445" w:rsidP="00AF2CCA">
            <w:pPr>
              <w:autoSpaceDE w:val="0"/>
              <w:adjustRightInd w:val="0"/>
              <w:spacing w:line="276" w:lineRule="auto"/>
              <w:jc w:val="both"/>
              <w:rPr>
                <w:rFonts w:asciiTheme="minorHAnsi" w:hAnsiTheme="minorHAnsi" w:cstheme="minorHAnsi"/>
                <w:sz w:val="24"/>
                <w:szCs w:val="24"/>
              </w:rPr>
            </w:pPr>
            <w:r w:rsidRPr="00CF2C68">
              <w:rPr>
                <w:rFonts w:asciiTheme="minorHAnsi" w:hAnsiTheme="minorHAnsi" w:cstheme="minorHAnsi"/>
                <w:b/>
                <w:bCs/>
                <w:sz w:val="24"/>
                <w:szCs w:val="24"/>
              </w:rPr>
              <w:t>(jeśli dotyczy)</w:t>
            </w:r>
            <w:r w:rsidRPr="00CF2C68">
              <w:rPr>
                <w:rFonts w:asciiTheme="minorHAnsi" w:hAnsiTheme="minorHAnsi" w:cstheme="minorHAnsi"/>
                <w:sz w:val="24"/>
                <w:szCs w:val="24"/>
              </w:rPr>
              <w:t xml:space="preserve"> </w:t>
            </w:r>
          </w:p>
          <w:p w14:paraId="4607D76D" w14:textId="77777777" w:rsidR="00A23445" w:rsidRPr="00CF2C68" w:rsidRDefault="00A23445" w:rsidP="00AF2CCA">
            <w:pPr>
              <w:autoSpaceDE w:val="0"/>
              <w:adjustRightInd w:val="0"/>
              <w:spacing w:line="276" w:lineRule="auto"/>
              <w:jc w:val="both"/>
              <w:rPr>
                <w:rFonts w:asciiTheme="minorHAnsi" w:hAnsiTheme="minorHAnsi" w:cstheme="minorHAnsi"/>
                <w:sz w:val="24"/>
                <w:szCs w:val="24"/>
              </w:rPr>
            </w:pPr>
            <w:r w:rsidRPr="00CF2C68">
              <w:rPr>
                <w:rFonts w:asciiTheme="minorHAnsi" w:hAnsiTheme="minorHAnsi" w:cstheme="minorHAnsi"/>
                <w:sz w:val="24"/>
                <w:szCs w:val="24"/>
              </w:rPr>
              <w:t>Pełnomocnictwo należy złożyć wraz z ofertą w przypadku:</w:t>
            </w:r>
          </w:p>
          <w:p w14:paraId="31EB6871" w14:textId="77777777" w:rsidR="00A23445" w:rsidRPr="00CF2C68" w:rsidRDefault="00A23445" w:rsidP="00D70080">
            <w:pPr>
              <w:pStyle w:val="Akapitzlist"/>
              <w:numPr>
                <w:ilvl w:val="0"/>
                <w:numId w:val="50"/>
              </w:numPr>
              <w:autoSpaceDE w:val="0"/>
              <w:adjustRightInd w:val="0"/>
              <w:spacing w:line="276" w:lineRule="auto"/>
              <w:ind w:left="319" w:hanging="284"/>
              <w:jc w:val="both"/>
              <w:rPr>
                <w:rFonts w:asciiTheme="minorHAnsi" w:hAnsiTheme="minorHAnsi" w:cstheme="minorHAnsi"/>
                <w:sz w:val="24"/>
                <w:szCs w:val="24"/>
              </w:rPr>
            </w:pPr>
            <w:r w:rsidRPr="00CF2C68">
              <w:rPr>
                <w:rFonts w:asciiTheme="minorHAnsi" w:hAnsiTheme="minorHAnsi" w:cstheme="minorHAnsi"/>
                <w:sz w:val="24"/>
                <w:szCs w:val="24"/>
              </w:rPr>
              <w:t>gdy umocowanie osoby składającej ofertę nie wynika z dokumentów rejestrowych, Wykonawca, który składa ofertę za pośrednictwem pełnomocnika, powinien dołączyć do</w:t>
            </w:r>
            <w:r w:rsidRPr="00CF2C68">
              <w:rPr>
                <w:rFonts w:asciiTheme="minorHAnsi" w:hAnsiTheme="minorHAnsi" w:cstheme="minorHAnsi"/>
                <w:sz w:val="24"/>
                <w:szCs w:val="24"/>
              </w:rPr>
              <w:br/>
              <w:t xml:space="preserve">oferty dokument pełnomocnictwa lub inny dokument </w:t>
            </w:r>
            <w:r w:rsidRPr="00CF2C68">
              <w:rPr>
                <w:rFonts w:asciiTheme="minorHAnsi" w:hAnsiTheme="minorHAnsi" w:cstheme="minorHAnsi"/>
                <w:sz w:val="24"/>
                <w:szCs w:val="24"/>
              </w:rPr>
              <w:lastRenderedPageBreak/>
              <w:t>potwierdzający umocowanie do reprezentowania wykonawcy, obejmujący swym zakresem umocowanie do złożenia oferty lub do złożenia oferty i podpisania umowy.</w:t>
            </w:r>
          </w:p>
          <w:p w14:paraId="7A4968B3" w14:textId="624CA88F" w:rsidR="00A23445" w:rsidRPr="00CF2C68" w:rsidRDefault="00A23445" w:rsidP="00D70080">
            <w:pPr>
              <w:pStyle w:val="Akapitzlist"/>
              <w:numPr>
                <w:ilvl w:val="0"/>
                <w:numId w:val="50"/>
              </w:numPr>
              <w:autoSpaceDE w:val="0"/>
              <w:adjustRightInd w:val="0"/>
              <w:spacing w:line="276" w:lineRule="auto"/>
              <w:ind w:left="319" w:hanging="284"/>
              <w:jc w:val="both"/>
              <w:rPr>
                <w:rFonts w:asciiTheme="minorHAnsi" w:hAnsiTheme="minorHAnsi" w:cstheme="minorHAnsi"/>
                <w:sz w:val="24"/>
                <w:szCs w:val="24"/>
              </w:rPr>
            </w:pPr>
            <w:r w:rsidRPr="00CF2C68">
              <w:rPr>
                <w:rFonts w:asciiTheme="minorHAnsi" w:hAnsiTheme="minorHAnsi" w:cstheme="minorHAnsi"/>
                <w:sz w:val="24"/>
                <w:szCs w:val="24"/>
              </w:rPr>
              <w:t>wykonawców wspólnie ubiegających się o udzielenie zamówienia (konsorcjum, wspólnicy spółki cywilnej) wykonawcy zobowiązani są do ustanowienia pełnomocnika. Dokument pełnomocnictwa, z treści którego będzie wynikało umocowanie do reprezentowania w postępowaniu o udzielenie zamówienia tych wykonawców albo do reprezentowania w postępowaniu i zawarciu umowy w sprawie zamówienia publicznego należy załączyć do oferty.</w:t>
            </w:r>
          </w:p>
        </w:tc>
        <w:tc>
          <w:tcPr>
            <w:tcW w:w="2409" w:type="dxa"/>
            <w:tcBorders>
              <w:tl2br w:val="single" w:sz="4" w:space="0" w:color="auto"/>
              <w:tr2bl w:val="single" w:sz="2" w:space="0" w:color="auto"/>
            </w:tcBorders>
          </w:tcPr>
          <w:p w14:paraId="6D428E31" w14:textId="77777777" w:rsidR="00A23445" w:rsidRPr="00CF2C68" w:rsidRDefault="00A23445" w:rsidP="00AF2CCA">
            <w:pPr>
              <w:tabs>
                <w:tab w:val="left" w:pos="284"/>
              </w:tabs>
              <w:suppressAutoHyphens/>
              <w:spacing w:line="360" w:lineRule="auto"/>
              <w:jc w:val="both"/>
              <w:rPr>
                <w:rFonts w:asciiTheme="minorHAnsi" w:hAnsiTheme="minorHAnsi" w:cstheme="minorHAnsi"/>
                <w:b/>
                <w:bCs/>
                <w:color w:val="0070C0"/>
                <w:sz w:val="24"/>
                <w:szCs w:val="24"/>
                <w:lang w:eastAsia="pl-PL"/>
              </w:rPr>
            </w:pPr>
          </w:p>
        </w:tc>
      </w:tr>
    </w:tbl>
    <w:p w14:paraId="7742C4C2" w14:textId="77777777" w:rsidR="00CD361B" w:rsidRPr="00CF2C68" w:rsidRDefault="00CD361B" w:rsidP="00AF2CCA">
      <w:pPr>
        <w:suppressAutoHyphens/>
        <w:spacing w:after="0" w:line="276" w:lineRule="auto"/>
        <w:jc w:val="both"/>
        <w:rPr>
          <w:rFonts w:cstheme="minorHAnsi"/>
          <w:sz w:val="24"/>
          <w:szCs w:val="24"/>
          <w:lang w:eastAsia="pl-PL"/>
        </w:rPr>
      </w:pPr>
    </w:p>
    <w:p w14:paraId="5CD574EE" w14:textId="77777777" w:rsidR="00480EF8" w:rsidRPr="00CF2C68" w:rsidRDefault="00480EF8" w:rsidP="00D70080">
      <w:pPr>
        <w:pStyle w:val="Akapitzlist"/>
        <w:widowControl w:val="0"/>
        <w:numPr>
          <w:ilvl w:val="0"/>
          <w:numId w:val="49"/>
        </w:numPr>
        <w:suppressAutoHyphens/>
        <w:autoSpaceDN w:val="0"/>
        <w:spacing w:after="0" w:line="276" w:lineRule="auto"/>
        <w:ind w:left="426" w:hanging="284"/>
        <w:jc w:val="both"/>
        <w:textAlignment w:val="baseline"/>
        <w:rPr>
          <w:rFonts w:cstheme="minorHAnsi"/>
          <w:sz w:val="24"/>
          <w:szCs w:val="24"/>
        </w:rPr>
      </w:pPr>
      <w:r w:rsidRPr="00CF2C68">
        <w:rPr>
          <w:rFonts w:cstheme="minorHAnsi"/>
          <w:sz w:val="24"/>
          <w:szCs w:val="24"/>
        </w:rPr>
        <w:t>Podmiotowe środki dowodowe, przedmiotowe środki dowodowe i inne dokumenty lub oświadczenia sporządzone w języku obcym przekazuje się wraz z tłumaczeniem na język polski.</w:t>
      </w:r>
    </w:p>
    <w:p w14:paraId="39AB542F" w14:textId="605B6707" w:rsidR="00480EF8" w:rsidRPr="00651861" w:rsidRDefault="00480EF8" w:rsidP="00D70080">
      <w:pPr>
        <w:pStyle w:val="Akapitzlist"/>
        <w:widowControl w:val="0"/>
        <w:numPr>
          <w:ilvl w:val="0"/>
          <w:numId w:val="49"/>
        </w:numPr>
        <w:suppressAutoHyphens/>
        <w:autoSpaceDN w:val="0"/>
        <w:spacing w:after="0" w:line="276" w:lineRule="auto"/>
        <w:ind w:left="426" w:hanging="284"/>
        <w:jc w:val="both"/>
        <w:textAlignment w:val="baseline"/>
        <w:rPr>
          <w:rFonts w:cstheme="minorHAnsi"/>
          <w:sz w:val="24"/>
          <w:szCs w:val="24"/>
        </w:rPr>
      </w:pPr>
      <w:r w:rsidRPr="00CF2C68">
        <w:rPr>
          <w:rFonts w:cstheme="minorHAnsi"/>
          <w:sz w:val="24"/>
          <w:szCs w:val="24"/>
        </w:rPr>
        <w:t>Przy sporządzaniu oferty zaleca się korzystać ze wzorów formularzy przygotowanych przez</w:t>
      </w:r>
      <w:r w:rsidR="00651861">
        <w:rPr>
          <w:rFonts w:cstheme="minorHAnsi"/>
          <w:sz w:val="24"/>
          <w:szCs w:val="24"/>
        </w:rPr>
        <w:t xml:space="preserve"> </w:t>
      </w:r>
      <w:r w:rsidRPr="00651861">
        <w:rPr>
          <w:rFonts w:cstheme="minorHAnsi"/>
          <w:sz w:val="24"/>
          <w:szCs w:val="24"/>
        </w:rPr>
        <w:t>Zamawiającego. Wykonawca może złożyć ofertę na swoich formularzach z zastrzeżeniem, że powinny one zawierać wszystkie niezbędne informacje określone przez Zamawiającego.</w:t>
      </w:r>
    </w:p>
    <w:p w14:paraId="7CC95833" w14:textId="77777777" w:rsidR="00480EF8" w:rsidRPr="00CF2C68" w:rsidRDefault="00480EF8" w:rsidP="00D70080">
      <w:pPr>
        <w:pStyle w:val="Akapitzlist"/>
        <w:widowControl w:val="0"/>
        <w:numPr>
          <w:ilvl w:val="0"/>
          <w:numId w:val="49"/>
        </w:numPr>
        <w:suppressAutoHyphens/>
        <w:autoSpaceDN w:val="0"/>
        <w:spacing w:after="0" w:line="276" w:lineRule="auto"/>
        <w:ind w:left="426" w:hanging="284"/>
        <w:contextualSpacing w:val="0"/>
        <w:jc w:val="both"/>
        <w:textAlignment w:val="baseline"/>
        <w:rPr>
          <w:rFonts w:cstheme="minorHAnsi"/>
          <w:sz w:val="24"/>
          <w:szCs w:val="24"/>
        </w:rPr>
      </w:pPr>
      <w:r w:rsidRPr="00CF2C68">
        <w:rPr>
          <w:rFonts w:cstheme="minorHAnsi"/>
          <w:sz w:val="24"/>
          <w:szCs w:val="24"/>
        </w:rPr>
        <w:t xml:space="preserve">Sposób sporządzenia dokumentów elektronicznych, cyfrowych </w:t>
      </w:r>
      <w:proofErr w:type="spellStart"/>
      <w:r w:rsidRPr="00CF2C68">
        <w:rPr>
          <w:rFonts w:cstheme="minorHAnsi"/>
          <w:sz w:val="24"/>
          <w:szCs w:val="24"/>
        </w:rPr>
        <w:t>odwzorowań</w:t>
      </w:r>
      <w:proofErr w:type="spellEnd"/>
      <w:r w:rsidRPr="00CF2C68">
        <w:rPr>
          <w:rFonts w:cstheme="minorHAnsi"/>
          <w:sz w:val="24"/>
          <w:szCs w:val="24"/>
        </w:rPr>
        <w:t xml:space="preserve">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(Dz.U.2020r.  poz. 2415).</w:t>
      </w:r>
    </w:p>
    <w:p w14:paraId="5349A785" w14:textId="77777777" w:rsidR="00480EF8" w:rsidRPr="00CF2C68" w:rsidRDefault="00480EF8" w:rsidP="00D70080">
      <w:pPr>
        <w:pStyle w:val="Akapitzlist"/>
        <w:widowControl w:val="0"/>
        <w:numPr>
          <w:ilvl w:val="0"/>
          <w:numId w:val="49"/>
        </w:numPr>
        <w:suppressAutoHyphens/>
        <w:autoSpaceDN w:val="0"/>
        <w:spacing w:after="0" w:line="276" w:lineRule="auto"/>
        <w:ind w:left="426" w:hanging="284"/>
        <w:contextualSpacing w:val="0"/>
        <w:jc w:val="both"/>
        <w:textAlignment w:val="baseline"/>
        <w:rPr>
          <w:rFonts w:cstheme="minorHAnsi"/>
          <w:sz w:val="24"/>
          <w:szCs w:val="24"/>
        </w:rPr>
      </w:pPr>
      <w:r w:rsidRPr="00CF2C68">
        <w:rPr>
          <w:rFonts w:cstheme="minorHAnsi"/>
          <w:sz w:val="24"/>
          <w:szCs w:val="24"/>
        </w:rPr>
        <w:t>Ofertę, pod rygorem nieważności składa się w:</w:t>
      </w:r>
    </w:p>
    <w:p w14:paraId="4BAC710F" w14:textId="77777777" w:rsidR="00480EF8" w:rsidRPr="00CF2C68" w:rsidRDefault="00480EF8" w:rsidP="00C32E8E">
      <w:pPr>
        <w:pStyle w:val="Akapitzlist"/>
        <w:widowControl w:val="0"/>
        <w:numPr>
          <w:ilvl w:val="0"/>
          <w:numId w:val="31"/>
        </w:numPr>
        <w:suppressAutoHyphens/>
        <w:autoSpaceDN w:val="0"/>
        <w:spacing w:after="0" w:line="276" w:lineRule="auto"/>
        <w:contextualSpacing w:val="0"/>
        <w:jc w:val="both"/>
        <w:textAlignment w:val="baseline"/>
        <w:rPr>
          <w:rFonts w:cstheme="minorHAnsi"/>
          <w:sz w:val="24"/>
          <w:szCs w:val="24"/>
        </w:rPr>
      </w:pPr>
      <w:r w:rsidRPr="00CF2C68">
        <w:rPr>
          <w:rFonts w:cstheme="minorHAnsi"/>
          <w:b/>
          <w:bCs/>
          <w:sz w:val="24"/>
          <w:szCs w:val="24"/>
        </w:rPr>
        <w:t xml:space="preserve">formie elektronicznej (tj. w postaci elektronicznej opatrzonej kwalifikowanym podpisem elektronicznym) </w:t>
      </w:r>
      <w:r w:rsidRPr="00CF2C68">
        <w:rPr>
          <w:rFonts w:cstheme="minorHAnsi"/>
          <w:sz w:val="24"/>
          <w:szCs w:val="24"/>
        </w:rPr>
        <w:t>przez osobę/osoby upoważnioną/upoważnione do reprezentowania odpowiednio wykonawcy/wykonawców wspólnie ubiegającego się o udzielenie zamówienia,</w:t>
      </w:r>
    </w:p>
    <w:p w14:paraId="1E512A89" w14:textId="19989738" w:rsidR="00480EF8" w:rsidRPr="00CF2C68" w:rsidRDefault="00480EF8" w:rsidP="00C32E8E">
      <w:pPr>
        <w:pStyle w:val="Akapitzlist"/>
        <w:widowControl w:val="0"/>
        <w:numPr>
          <w:ilvl w:val="0"/>
          <w:numId w:val="31"/>
        </w:numPr>
        <w:suppressAutoHyphens/>
        <w:autoSpaceDN w:val="0"/>
        <w:spacing w:after="0" w:line="276" w:lineRule="auto"/>
        <w:contextualSpacing w:val="0"/>
        <w:jc w:val="both"/>
        <w:textAlignment w:val="baseline"/>
        <w:rPr>
          <w:rFonts w:cstheme="minorHAnsi"/>
          <w:sz w:val="24"/>
          <w:szCs w:val="24"/>
        </w:rPr>
      </w:pPr>
      <w:r w:rsidRPr="00CF2C68">
        <w:rPr>
          <w:rFonts w:cstheme="minorHAnsi"/>
          <w:b/>
          <w:bCs/>
          <w:sz w:val="24"/>
          <w:szCs w:val="24"/>
        </w:rPr>
        <w:t>postaci elektroniczne</w:t>
      </w:r>
      <w:r w:rsidRPr="00CF2C68">
        <w:rPr>
          <w:rFonts w:cstheme="minorHAnsi"/>
          <w:sz w:val="24"/>
          <w:szCs w:val="24"/>
        </w:rPr>
        <w:t>j opatrzonej podpisem zaufanym lub podpisem osobistym przez osobę/osoby upoważnioną/upoważnione do reprezentowania odpowiednio wykonawcy/wykonawców wspólnie ubiegającego się o udzielenie zamówienia.</w:t>
      </w:r>
    </w:p>
    <w:p w14:paraId="56E95C64" w14:textId="77777777" w:rsidR="00480EF8" w:rsidRPr="00CF2C68" w:rsidRDefault="00480EF8" w:rsidP="00AF2CCA">
      <w:pPr>
        <w:widowControl w:val="0"/>
        <w:suppressAutoHyphens/>
        <w:autoSpaceDN w:val="0"/>
        <w:spacing w:after="0" w:line="276" w:lineRule="auto"/>
        <w:ind w:left="567"/>
        <w:jc w:val="both"/>
        <w:textAlignment w:val="baseline"/>
        <w:rPr>
          <w:rFonts w:cstheme="minorHAnsi"/>
          <w:sz w:val="24"/>
          <w:szCs w:val="24"/>
        </w:rPr>
      </w:pPr>
      <w:r w:rsidRPr="00CF2C68">
        <w:rPr>
          <w:rFonts w:cstheme="minorHAnsi"/>
          <w:sz w:val="24"/>
          <w:szCs w:val="24"/>
        </w:rPr>
        <w:t xml:space="preserve">Jeżeli w imieniu Wykonawcy działa osoba, której umocowanie do jego reprezentowania nie wynika z odpisu lub informacji z Krajowego Rejestru Sądowego, Centralnej Ewidencji </w:t>
      </w:r>
      <w:r w:rsidRPr="00CF2C68">
        <w:rPr>
          <w:rFonts w:cstheme="minorHAnsi"/>
          <w:sz w:val="24"/>
          <w:szCs w:val="24"/>
        </w:rPr>
        <w:lastRenderedPageBreak/>
        <w:t>i Informacji o Działalności Gospodarczej lub innego właściwego rejestru, Zamawiający żąda od wykonawcy pełnomocnictwa lub innego dokumentu potwierdzającego umocowanie do reprezentowania wykonawcy.</w:t>
      </w:r>
    </w:p>
    <w:p w14:paraId="518A4996" w14:textId="77777777" w:rsidR="00480EF8" w:rsidRPr="00CF2C68" w:rsidRDefault="00480EF8" w:rsidP="00AF2CCA">
      <w:pPr>
        <w:pStyle w:val="Default"/>
        <w:jc w:val="both"/>
        <w:rPr>
          <w:rFonts w:asciiTheme="minorHAnsi" w:hAnsiTheme="minorHAnsi" w:cstheme="minorHAnsi"/>
        </w:rPr>
      </w:pPr>
      <w:r w:rsidRPr="00CF2C68">
        <w:rPr>
          <w:rFonts w:asciiTheme="minorHAnsi" w:hAnsiTheme="minorHAnsi" w:cstheme="minorHAnsi"/>
        </w:rPr>
        <w:t xml:space="preserve">7. </w:t>
      </w:r>
      <w:r w:rsidRPr="00CF2C68">
        <w:rPr>
          <w:rFonts w:asciiTheme="minorHAnsi" w:hAnsiTheme="minorHAnsi" w:cstheme="minorHAnsi"/>
          <w:b/>
          <w:bCs/>
        </w:rPr>
        <w:t xml:space="preserve">Pełnomocnictwo </w:t>
      </w:r>
      <w:r w:rsidRPr="00CF2C68">
        <w:rPr>
          <w:rFonts w:asciiTheme="minorHAnsi" w:hAnsiTheme="minorHAnsi" w:cstheme="minorHAnsi"/>
        </w:rPr>
        <w:t>(jeżeli dotyczy) - musi być załączone do oferty i przekazane zamawiającemu w:</w:t>
      </w:r>
    </w:p>
    <w:p w14:paraId="4135D07D" w14:textId="77777777" w:rsidR="00480EF8" w:rsidRPr="00CF2C68" w:rsidRDefault="00480EF8" w:rsidP="00C32E8E">
      <w:pPr>
        <w:pStyle w:val="Default"/>
        <w:numPr>
          <w:ilvl w:val="0"/>
          <w:numId w:val="32"/>
        </w:numPr>
        <w:jc w:val="both"/>
        <w:rPr>
          <w:rFonts w:asciiTheme="minorHAnsi" w:hAnsiTheme="minorHAnsi" w:cstheme="minorHAnsi"/>
        </w:rPr>
      </w:pPr>
      <w:r w:rsidRPr="00CF2C68">
        <w:rPr>
          <w:rFonts w:asciiTheme="minorHAnsi" w:hAnsiTheme="minorHAnsi" w:cstheme="minorHAnsi"/>
          <w:b/>
          <w:bCs/>
        </w:rPr>
        <w:t xml:space="preserve">w formie elektronicznej </w:t>
      </w:r>
      <w:r w:rsidRPr="00CF2C68">
        <w:rPr>
          <w:rFonts w:asciiTheme="minorHAnsi" w:hAnsiTheme="minorHAnsi" w:cstheme="minorHAnsi"/>
        </w:rPr>
        <w:t>(</w:t>
      </w:r>
      <w:r w:rsidRPr="00CF2C68">
        <w:rPr>
          <w:rFonts w:asciiTheme="minorHAnsi" w:hAnsiTheme="minorHAnsi" w:cstheme="minorHAnsi"/>
          <w:b/>
          <w:bCs/>
        </w:rPr>
        <w:t xml:space="preserve">tj. w postaci elektronicznej opatrzonej kwalifikowanym podpisem elektronicznym) </w:t>
      </w:r>
      <w:r w:rsidRPr="00CF2C68">
        <w:rPr>
          <w:rFonts w:asciiTheme="minorHAnsi" w:hAnsiTheme="minorHAnsi" w:cstheme="minorHAnsi"/>
        </w:rPr>
        <w:t>przez osobę upoważnioną do reprezentowania wykonawcy,</w:t>
      </w:r>
    </w:p>
    <w:p w14:paraId="488C32D0" w14:textId="77777777" w:rsidR="00480EF8" w:rsidRPr="00CF2C68" w:rsidRDefault="00480EF8" w:rsidP="00C32E8E">
      <w:pPr>
        <w:pStyle w:val="Default"/>
        <w:numPr>
          <w:ilvl w:val="0"/>
          <w:numId w:val="32"/>
        </w:numPr>
        <w:jc w:val="both"/>
        <w:rPr>
          <w:rFonts w:asciiTheme="minorHAnsi" w:hAnsiTheme="minorHAnsi" w:cstheme="minorHAnsi"/>
        </w:rPr>
      </w:pPr>
      <w:r w:rsidRPr="00CF2C68">
        <w:rPr>
          <w:rFonts w:asciiTheme="minorHAnsi" w:hAnsiTheme="minorHAnsi" w:cstheme="minorHAnsi"/>
          <w:b/>
          <w:bCs/>
        </w:rPr>
        <w:t xml:space="preserve">w postaci elektronicznej </w:t>
      </w:r>
      <w:r w:rsidRPr="00CF2C68">
        <w:rPr>
          <w:rFonts w:asciiTheme="minorHAnsi" w:hAnsiTheme="minorHAnsi" w:cstheme="minorHAnsi"/>
        </w:rPr>
        <w:t>opatrzonej podpisem zaufanym lub podpisem osobistym przez osobę upoważnioną do reprezentowania wykonawcy.</w:t>
      </w:r>
    </w:p>
    <w:p w14:paraId="45862284" w14:textId="77777777" w:rsidR="00480EF8" w:rsidRPr="00CF2C68" w:rsidRDefault="00480EF8" w:rsidP="00AF2CCA">
      <w:pPr>
        <w:pStyle w:val="Bezodstpw"/>
        <w:suppressAutoHyphens/>
        <w:autoSpaceDN w:val="0"/>
        <w:spacing w:line="276" w:lineRule="auto"/>
        <w:ind w:left="284"/>
        <w:jc w:val="both"/>
        <w:rPr>
          <w:rFonts w:cstheme="minorHAnsi"/>
          <w:sz w:val="24"/>
          <w:szCs w:val="24"/>
        </w:rPr>
      </w:pPr>
      <w:r w:rsidRPr="00CF2C68">
        <w:rPr>
          <w:rFonts w:cstheme="minorHAnsi"/>
          <w:sz w:val="24"/>
          <w:szCs w:val="24"/>
        </w:rPr>
        <w:t>Jeżeli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dokonuje mocodawca. Poświadczenia zgodności cyfrowego odwzorowania z dokumentem w postaci papierowej może dokonać również notariusz.</w:t>
      </w:r>
    </w:p>
    <w:p w14:paraId="45E6EA55" w14:textId="77777777" w:rsidR="00480EF8" w:rsidRDefault="00480EF8" w:rsidP="00C32E8E">
      <w:pPr>
        <w:pStyle w:val="Akapitzlist"/>
        <w:numPr>
          <w:ilvl w:val="0"/>
          <w:numId w:val="34"/>
        </w:numPr>
        <w:suppressAutoHyphens/>
        <w:autoSpaceDE w:val="0"/>
        <w:autoSpaceDN w:val="0"/>
        <w:adjustRightInd w:val="0"/>
        <w:spacing w:after="0" w:line="276" w:lineRule="auto"/>
        <w:ind w:left="284" w:hanging="284"/>
        <w:jc w:val="both"/>
        <w:rPr>
          <w:rFonts w:cstheme="minorHAnsi"/>
          <w:color w:val="000000"/>
          <w:sz w:val="24"/>
          <w:szCs w:val="24"/>
        </w:rPr>
      </w:pPr>
      <w:r w:rsidRPr="00CF2C68">
        <w:rPr>
          <w:rFonts w:cstheme="minorHAnsi"/>
          <w:color w:val="000000"/>
          <w:sz w:val="24"/>
          <w:szCs w:val="24"/>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CF2C68">
        <w:rPr>
          <w:rFonts w:cstheme="minorHAnsi"/>
          <w:color w:val="000000"/>
          <w:sz w:val="24"/>
          <w:szCs w:val="24"/>
        </w:rPr>
        <w:t>eIDAS</w:t>
      </w:r>
      <w:proofErr w:type="spellEnd"/>
      <w:r w:rsidRPr="00CF2C68">
        <w:rPr>
          <w:rFonts w:cstheme="minorHAnsi"/>
          <w:color w:val="000000"/>
          <w:sz w:val="24"/>
          <w:szCs w:val="24"/>
        </w:rPr>
        <w:t>) (UE) nr 910/2014 - od 1 lipca 2016 roku”.</w:t>
      </w:r>
    </w:p>
    <w:p w14:paraId="4C6688B6" w14:textId="45C9EBB8" w:rsidR="00651861" w:rsidRPr="00035C27" w:rsidRDefault="00035C27" w:rsidP="00C32E8E">
      <w:pPr>
        <w:pStyle w:val="Akapitzlist"/>
        <w:numPr>
          <w:ilvl w:val="0"/>
          <w:numId w:val="34"/>
        </w:numPr>
        <w:suppressAutoHyphens/>
        <w:autoSpaceDE w:val="0"/>
        <w:autoSpaceDN w:val="0"/>
        <w:adjustRightInd w:val="0"/>
        <w:spacing w:after="0" w:line="276" w:lineRule="auto"/>
        <w:ind w:left="284" w:hanging="284"/>
        <w:jc w:val="both"/>
        <w:rPr>
          <w:rFonts w:cstheme="minorHAnsi"/>
          <w:b/>
          <w:bCs/>
          <w:sz w:val="24"/>
          <w:szCs w:val="24"/>
        </w:rPr>
      </w:pPr>
      <w:r w:rsidRPr="00035C27">
        <w:rPr>
          <w:b/>
          <w:bCs/>
          <w:sz w:val="24"/>
          <w:szCs w:val="24"/>
        </w:rPr>
        <w:t xml:space="preserve">UWAGA!!! </w:t>
      </w:r>
      <w:r w:rsidR="00651861" w:rsidRPr="00035C27">
        <w:rPr>
          <w:b/>
          <w:bCs/>
          <w:sz w:val="24"/>
          <w:szCs w:val="24"/>
        </w:rPr>
        <w:t>W przypadku gdy złożone dokumenty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46B8AA8D" w14:textId="77777777" w:rsidR="00480EF8" w:rsidRPr="00CF2C68" w:rsidRDefault="00480EF8" w:rsidP="00C32E8E">
      <w:pPr>
        <w:pStyle w:val="Akapitzlist"/>
        <w:numPr>
          <w:ilvl w:val="0"/>
          <w:numId w:val="34"/>
        </w:numPr>
        <w:suppressAutoHyphens/>
        <w:autoSpaceDE w:val="0"/>
        <w:autoSpaceDN w:val="0"/>
        <w:adjustRightInd w:val="0"/>
        <w:spacing w:after="0" w:line="276" w:lineRule="auto"/>
        <w:ind w:left="284" w:hanging="284"/>
        <w:jc w:val="both"/>
        <w:rPr>
          <w:rFonts w:cstheme="minorHAnsi"/>
          <w:color w:val="000000"/>
          <w:sz w:val="24"/>
          <w:szCs w:val="24"/>
        </w:rPr>
      </w:pPr>
      <w:r w:rsidRPr="00CF2C68">
        <w:rPr>
          <w:rFonts w:cstheme="minorHAnsi"/>
          <w:color w:val="000000"/>
          <w:sz w:val="24"/>
          <w:szCs w:val="24"/>
        </w:rPr>
        <w:t xml:space="preserve">W przypadku wykorzystania formatu podpisu </w:t>
      </w:r>
      <w:proofErr w:type="spellStart"/>
      <w:r w:rsidRPr="00CF2C68">
        <w:rPr>
          <w:rFonts w:cstheme="minorHAnsi"/>
          <w:color w:val="000000"/>
          <w:sz w:val="24"/>
          <w:szCs w:val="24"/>
        </w:rPr>
        <w:t>XAdES</w:t>
      </w:r>
      <w:proofErr w:type="spellEnd"/>
      <w:r w:rsidRPr="00CF2C68">
        <w:rPr>
          <w:rFonts w:cstheme="minorHAnsi"/>
          <w:color w:val="000000"/>
          <w:sz w:val="24"/>
          <w:szCs w:val="24"/>
        </w:rPr>
        <w:t xml:space="preserve"> zewnętrzny, Zamawiający wymaga dołączenia odpowiedniej ilości plików, podpisywanych plików z danymi oraz plików </w:t>
      </w:r>
      <w:proofErr w:type="spellStart"/>
      <w:r w:rsidRPr="00CF2C68">
        <w:rPr>
          <w:rFonts w:cstheme="minorHAnsi"/>
          <w:color w:val="000000"/>
          <w:sz w:val="24"/>
          <w:szCs w:val="24"/>
        </w:rPr>
        <w:t>XAdES</w:t>
      </w:r>
      <w:proofErr w:type="spellEnd"/>
      <w:r w:rsidRPr="00CF2C68">
        <w:rPr>
          <w:rFonts w:cstheme="minorHAnsi"/>
          <w:color w:val="000000"/>
          <w:sz w:val="24"/>
          <w:szCs w:val="24"/>
        </w:rPr>
        <w:t>.</w:t>
      </w:r>
    </w:p>
    <w:p w14:paraId="3573BDBD" w14:textId="77777777" w:rsidR="00480EF8" w:rsidRPr="00CF2C68" w:rsidRDefault="00480EF8" w:rsidP="00C32E8E">
      <w:pPr>
        <w:pStyle w:val="Akapitzlist"/>
        <w:numPr>
          <w:ilvl w:val="0"/>
          <w:numId w:val="34"/>
        </w:numPr>
        <w:suppressAutoHyphens/>
        <w:autoSpaceDE w:val="0"/>
        <w:autoSpaceDN w:val="0"/>
        <w:adjustRightInd w:val="0"/>
        <w:spacing w:after="0" w:line="276" w:lineRule="auto"/>
        <w:ind w:left="284" w:hanging="426"/>
        <w:jc w:val="both"/>
        <w:rPr>
          <w:rFonts w:cstheme="minorHAnsi"/>
          <w:color w:val="000000"/>
          <w:sz w:val="24"/>
          <w:szCs w:val="24"/>
        </w:rPr>
      </w:pPr>
      <w:r w:rsidRPr="00CF2C68">
        <w:rPr>
          <w:rFonts w:cstheme="minorHAnsi"/>
          <w:b/>
          <w:bCs/>
          <w:sz w:val="24"/>
          <w:szCs w:val="24"/>
          <w:u w:val="single"/>
        </w:rPr>
        <w:t>Tajemnica przedsiębiorstwa:</w:t>
      </w:r>
    </w:p>
    <w:p w14:paraId="3442BF52" w14:textId="77777777" w:rsidR="00480EF8" w:rsidRPr="00CF2C68" w:rsidRDefault="00480EF8" w:rsidP="00AF2CCA">
      <w:pPr>
        <w:pStyle w:val="Akapitzlist"/>
        <w:numPr>
          <w:ilvl w:val="0"/>
          <w:numId w:val="16"/>
        </w:numPr>
        <w:suppressAutoHyphens/>
        <w:spacing w:after="0" w:line="276" w:lineRule="auto"/>
        <w:ind w:left="851" w:hanging="284"/>
        <w:contextualSpacing w:val="0"/>
        <w:jc w:val="both"/>
        <w:rPr>
          <w:rFonts w:cstheme="minorHAnsi"/>
          <w:sz w:val="24"/>
          <w:szCs w:val="24"/>
          <w:lang w:eastAsia="pl-PL"/>
        </w:rPr>
      </w:pPr>
      <w:r w:rsidRPr="00CF2C68">
        <w:rPr>
          <w:rFonts w:cstheme="minorHAnsi"/>
          <w:sz w:val="24"/>
          <w:szCs w:val="24"/>
          <w:lang w:eastAsia="pl-PL"/>
        </w:rPr>
        <w:t>Wykonawca w ofercie może zastrzec informacje stanowiące tajemnicę przedsiębiorstwa w rozumieniu ustawy z dnia 16 kwietnia 1993 r. o zwalczaniu nieuczciwej konkurencji (Dz. U. 2018 poz. 419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7FB28773" w14:textId="77777777" w:rsidR="00480EF8" w:rsidRPr="00CF2C68" w:rsidRDefault="00480EF8" w:rsidP="00AF2CCA">
      <w:pPr>
        <w:pStyle w:val="Akapitzlist"/>
        <w:numPr>
          <w:ilvl w:val="0"/>
          <w:numId w:val="16"/>
        </w:numPr>
        <w:suppressAutoHyphens/>
        <w:spacing w:after="0" w:line="276" w:lineRule="auto"/>
        <w:ind w:left="851" w:hanging="284"/>
        <w:contextualSpacing w:val="0"/>
        <w:jc w:val="both"/>
        <w:rPr>
          <w:rFonts w:cstheme="minorHAnsi"/>
          <w:sz w:val="24"/>
          <w:szCs w:val="24"/>
          <w:lang w:eastAsia="pl-PL"/>
        </w:rPr>
      </w:pPr>
      <w:r w:rsidRPr="00CF2C68">
        <w:rPr>
          <w:rFonts w:cstheme="minorHAnsi"/>
          <w:sz w:val="24"/>
          <w:szCs w:val="24"/>
          <w:lang w:eastAsia="pl-PL"/>
        </w:rPr>
        <w:lastRenderedPageBreak/>
        <w:t>Wszelkie informacje stanowiące tajemnicę przedsiębiorstwa w rozumieniu ustawy z dnia 16 kwietnia 1993 r. o zwalczaniu nieuczciwej konkurencji (Dz. U. z 2018 r. poz. 419), które Wykonawca zastrzeże jako tajemnicę przedsiębiorstwa i są przekazywane przy użyciu środków komunikacji elektronicznej, Wykonawca w celu utrzymania w poufności tych informacji, przekazuje je wydzielone i odpowiednio oznaczone w postaci odrębnego pliku, który zostanie złożony wraz z ofertą, zgodnie z „Instrukcją dla wykonawców platformazakupowa.pl” dostępnej na stronie Platformy zakupowej.</w:t>
      </w:r>
    </w:p>
    <w:p w14:paraId="77D9E6B3" w14:textId="77777777" w:rsidR="00480EF8" w:rsidRPr="00CF2C68" w:rsidRDefault="00480EF8" w:rsidP="00AF2CCA">
      <w:pPr>
        <w:suppressAutoHyphens/>
        <w:spacing w:after="0" w:line="276" w:lineRule="auto"/>
        <w:jc w:val="both"/>
        <w:rPr>
          <w:rFonts w:cstheme="minorHAnsi"/>
          <w:sz w:val="24"/>
          <w:szCs w:val="24"/>
          <w:lang w:eastAsia="pl-PL"/>
        </w:rPr>
      </w:pPr>
    </w:p>
    <w:p w14:paraId="57833F7C" w14:textId="77777777" w:rsidR="00CD361B" w:rsidRPr="00CF2C68" w:rsidRDefault="00CD361B" w:rsidP="00AF2CCA">
      <w:pPr>
        <w:pStyle w:val="StylSWZ"/>
        <w:ind w:left="567" w:hanging="567"/>
        <w:jc w:val="both"/>
        <w:rPr>
          <w:rFonts w:asciiTheme="minorHAnsi" w:hAnsiTheme="minorHAnsi" w:cstheme="minorHAnsi"/>
          <w:szCs w:val="28"/>
          <w:lang w:eastAsia="pl-PL"/>
        </w:rPr>
      </w:pPr>
      <w:bookmarkStart w:id="25" w:name="_Toc178316000"/>
      <w:r w:rsidRPr="00CF2C68">
        <w:rPr>
          <w:rFonts w:asciiTheme="minorHAnsi" w:hAnsiTheme="minorHAnsi" w:cstheme="minorHAnsi"/>
          <w:szCs w:val="28"/>
          <w:lang w:eastAsia="pl-PL"/>
        </w:rPr>
        <w:t xml:space="preserve">Podmiotowe środki dowodowe składane </w:t>
      </w:r>
      <w:r w:rsidRPr="00CF2C68">
        <w:rPr>
          <w:rFonts w:asciiTheme="minorHAnsi" w:hAnsiTheme="minorHAnsi" w:cstheme="minorHAnsi"/>
          <w:szCs w:val="28"/>
          <w:u w:val="single"/>
          <w:lang w:eastAsia="pl-PL"/>
        </w:rPr>
        <w:t>na wezwanie Zamawiającego</w:t>
      </w:r>
      <w:r w:rsidRPr="00CF2C68">
        <w:rPr>
          <w:rFonts w:asciiTheme="minorHAnsi" w:hAnsiTheme="minorHAnsi" w:cstheme="minorHAnsi"/>
          <w:szCs w:val="28"/>
          <w:lang w:eastAsia="pl-PL"/>
        </w:rPr>
        <w:t xml:space="preserve"> przez Wykonawcę, którego oferta została najwyżej oceniona</w:t>
      </w:r>
      <w:bookmarkEnd w:id="25"/>
    </w:p>
    <w:p w14:paraId="61275F5F" w14:textId="77777777" w:rsidR="00CD361B" w:rsidRPr="00CF2C68" w:rsidRDefault="00CD361B" w:rsidP="00AF2CCA">
      <w:pPr>
        <w:jc w:val="both"/>
        <w:rPr>
          <w:rFonts w:cstheme="minorHAnsi"/>
          <w:sz w:val="24"/>
          <w:szCs w:val="24"/>
          <w:lang w:eastAsia="pl-PL"/>
        </w:rPr>
      </w:pPr>
    </w:p>
    <w:p w14:paraId="3E82ABDC" w14:textId="270E4D8B" w:rsidR="00CD361B" w:rsidRPr="00CF2C68" w:rsidRDefault="00CD361B" w:rsidP="00AF2CCA">
      <w:pPr>
        <w:pStyle w:val="Akapitzlist"/>
        <w:numPr>
          <w:ilvl w:val="3"/>
          <w:numId w:val="1"/>
        </w:numPr>
        <w:autoSpaceDE w:val="0"/>
        <w:autoSpaceDN w:val="0"/>
        <w:adjustRightInd w:val="0"/>
        <w:spacing w:after="0" w:line="240" w:lineRule="auto"/>
        <w:ind w:left="284" w:hanging="284"/>
        <w:jc w:val="both"/>
        <w:rPr>
          <w:rFonts w:eastAsia="TimesNewRoman" w:cstheme="minorHAnsi"/>
          <w:sz w:val="24"/>
          <w:szCs w:val="24"/>
        </w:rPr>
      </w:pPr>
      <w:r w:rsidRPr="00CF2C68">
        <w:rPr>
          <w:rFonts w:cstheme="minorHAnsi"/>
          <w:sz w:val="24"/>
          <w:szCs w:val="24"/>
          <w:lang w:eastAsia="pl-PL"/>
        </w:rPr>
        <w:t xml:space="preserve">Zamawiający wezwie Wykonawcę, którego oferta zostanie najwyżej oceniona, do złożenia w wyznaczonym terminie, </w:t>
      </w:r>
      <w:r w:rsidRPr="00CF2C68">
        <w:rPr>
          <w:rFonts w:cstheme="minorHAnsi"/>
          <w:b/>
          <w:bCs/>
          <w:sz w:val="24"/>
          <w:szCs w:val="24"/>
          <w:lang w:eastAsia="pl-PL"/>
        </w:rPr>
        <w:t>nie krótszym niż 5 dni od dnia wezwania</w:t>
      </w:r>
      <w:r w:rsidRPr="00CF2C68">
        <w:rPr>
          <w:rFonts w:cstheme="minorHAnsi"/>
          <w:sz w:val="24"/>
          <w:szCs w:val="24"/>
          <w:lang w:eastAsia="pl-PL"/>
        </w:rPr>
        <w:t xml:space="preserve">, </w:t>
      </w:r>
      <w:r w:rsidR="00A47E97" w:rsidRPr="00CF2C68">
        <w:rPr>
          <w:rFonts w:cstheme="minorHAnsi"/>
          <w:sz w:val="24"/>
          <w:szCs w:val="24"/>
          <w:lang w:eastAsia="pl-PL"/>
        </w:rPr>
        <w:t xml:space="preserve">aktualnych na dzień złożenia </w:t>
      </w:r>
      <w:r w:rsidRPr="00CF2C68">
        <w:rPr>
          <w:rFonts w:cstheme="minorHAnsi"/>
          <w:sz w:val="24"/>
          <w:szCs w:val="24"/>
          <w:lang w:eastAsia="pl-PL"/>
        </w:rPr>
        <w:t>podmiotowych środków dowodowych:</w:t>
      </w:r>
      <w:r w:rsidRPr="00CF2C68">
        <w:rPr>
          <w:rFonts w:eastAsia="TimesNewRoman" w:cstheme="minorHAnsi"/>
          <w:sz w:val="24"/>
          <w:szCs w:val="24"/>
        </w:rPr>
        <w:t xml:space="preserve"> </w:t>
      </w:r>
    </w:p>
    <w:p w14:paraId="1025DE6C" w14:textId="77777777" w:rsidR="006E4506" w:rsidRPr="00CF2C68" w:rsidRDefault="006E4506" w:rsidP="00AF2CCA">
      <w:pPr>
        <w:pStyle w:val="Akapitzlist"/>
        <w:autoSpaceDE w:val="0"/>
        <w:autoSpaceDN w:val="0"/>
        <w:adjustRightInd w:val="0"/>
        <w:spacing w:after="0" w:line="240" w:lineRule="auto"/>
        <w:ind w:left="284"/>
        <w:jc w:val="both"/>
        <w:rPr>
          <w:rFonts w:eastAsia="TimesNewRoman" w:cstheme="minorHAnsi"/>
          <w:sz w:val="24"/>
          <w:szCs w:val="24"/>
        </w:rPr>
      </w:pPr>
    </w:p>
    <w:tbl>
      <w:tblPr>
        <w:tblStyle w:val="Tabela-Siatka"/>
        <w:tblW w:w="8778" w:type="dxa"/>
        <w:tblInd w:w="284" w:type="dxa"/>
        <w:tblLook w:val="04A0" w:firstRow="1" w:lastRow="0" w:firstColumn="1" w:lastColumn="0" w:noHBand="0" w:noVBand="1"/>
      </w:tblPr>
      <w:tblGrid>
        <w:gridCol w:w="420"/>
        <w:gridCol w:w="5432"/>
        <w:gridCol w:w="96"/>
        <w:gridCol w:w="2830"/>
      </w:tblGrid>
      <w:tr w:rsidR="004002D5" w:rsidRPr="00CF2C68" w14:paraId="6EEC8869" w14:textId="77777777" w:rsidTr="004575DF">
        <w:tc>
          <w:tcPr>
            <w:tcW w:w="420" w:type="dxa"/>
          </w:tcPr>
          <w:p w14:paraId="350E0116" w14:textId="411D6B40" w:rsidR="004002D5" w:rsidRPr="00CF2C68" w:rsidRDefault="004002D5" w:rsidP="00AF2CCA">
            <w:pPr>
              <w:pStyle w:val="Akapitzlist"/>
              <w:autoSpaceDE w:val="0"/>
              <w:adjustRightInd w:val="0"/>
              <w:ind w:left="0"/>
              <w:jc w:val="both"/>
              <w:rPr>
                <w:rFonts w:asciiTheme="minorHAnsi" w:eastAsia="TimesNewRoman" w:hAnsiTheme="minorHAnsi" w:cstheme="minorHAnsi"/>
                <w:sz w:val="24"/>
                <w:szCs w:val="24"/>
              </w:rPr>
            </w:pPr>
            <w:r w:rsidRPr="00CF2C68">
              <w:rPr>
                <w:rFonts w:asciiTheme="minorHAnsi" w:eastAsia="TimesNewRoman" w:hAnsiTheme="minorHAnsi" w:cstheme="minorHAnsi"/>
                <w:sz w:val="24"/>
                <w:szCs w:val="24"/>
              </w:rPr>
              <w:t>1</w:t>
            </w:r>
            <w:r w:rsidR="00D94337" w:rsidRPr="00CF2C68">
              <w:rPr>
                <w:rFonts w:asciiTheme="minorHAnsi" w:eastAsia="TimesNewRoman" w:hAnsiTheme="minorHAnsi" w:cstheme="minorHAnsi"/>
                <w:sz w:val="24"/>
                <w:szCs w:val="24"/>
              </w:rPr>
              <w:t>)</w:t>
            </w:r>
          </w:p>
        </w:tc>
        <w:tc>
          <w:tcPr>
            <w:tcW w:w="5432" w:type="dxa"/>
          </w:tcPr>
          <w:p w14:paraId="754C702C" w14:textId="4BB4BA67" w:rsidR="004002D5" w:rsidRPr="00CF2C68" w:rsidRDefault="004002D5" w:rsidP="00AF2CCA">
            <w:pPr>
              <w:pStyle w:val="Akapitzlist"/>
              <w:autoSpaceDE w:val="0"/>
              <w:adjustRightInd w:val="0"/>
              <w:ind w:left="0"/>
              <w:jc w:val="both"/>
              <w:rPr>
                <w:rFonts w:asciiTheme="minorHAnsi" w:eastAsia="TimesNewRoman" w:hAnsiTheme="minorHAnsi" w:cstheme="minorHAnsi"/>
                <w:sz w:val="24"/>
                <w:szCs w:val="24"/>
              </w:rPr>
            </w:pPr>
            <w:r w:rsidRPr="00CF2C68">
              <w:rPr>
                <w:rFonts w:asciiTheme="minorHAnsi" w:eastAsia="TimesNewRoman" w:hAnsiTheme="minorHAnsi" w:cstheme="minorHAnsi"/>
                <w:b/>
                <w:bCs/>
                <w:sz w:val="24"/>
                <w:szCs w:val="24"/>
              </w:rPr>
              <w:t xml:space="preserve">Wykaz </w:t>
            </w:r>
            <w:r w:rsidR="00596F3A" w:rsidRPr="00CF2C68">
              <w:rPr>
                <w:rFonts w:asciiTheme="minorHAnsi" w:eastAsia="TimesNewRoman" w:hAnsiTheme="minorHAnsi" w:cstheme="minorHAnsi"/>
                <w:b/>
                <w:bCs/>
                <w:sz w:val="24"/>
                <w:szCs w:val="24"/>
              </w:rPr>
              <w:t>usług</w:t>
            </w:r>
          </w:p>
        </w:tc>
        <w:tc>
          <w:tcPr>
            <w:tcW w:w="2926" w:type="dxa"/>
            <w:gridSpan w:val="2"/>
          </w:tcPr>
          <w:p w14:paraId="10783742" w14:textId="20D36F2C" w:rsidR="004002D5" w:rsidRPr="00CF2C68" w:rsidRDefault="006E4506" w:rsidP="00AF2CCA">
            <w:pPr>
              <w:pStyle w:val="Akapitzlist"/>
              <w:autoSpaceDE w:val="0"/>
              <w:adjustRightInd w:val="0"/>
              <w:ind w:left="0"/>
              <w:jc w:val="both"/>
              <w:rPr>
                <w:rFonts w:asciiTheme="minorHAnsi" w:eastAsia="TimesNewRoman" w:hAnsiTheme="minorHAnsi" w:cstheme="minorHAnsi"/>
                <w:sz w:val="24"/>
                <w:szCs w:val="24"/>
              </w:rPr>
            </w:pPr>
            <w:r w:rsidRPr="00CF2C68">
              <w:rPr>
                <w:rFonts w:asciiTheme="minorHAnsi" w:hAnsiTheme="minorHAnsi" w:cstheme="minorHAnsi"/>
                <w:b/>
                <w:bCs/>
                <w:color w:val="0070C0"/>
                <w:sz w:val="24"/>
                <w:szCs w:val="24"/>
              </w:rPr>
              <w:t xml:space="preserve">Załącznik nr </w:t>
            </w:r>
            <w:r w:rsidR="00C5511A">
              <w:rPr>
                <w:rFonts w:asciiTheme="minorHAnsi" w:hAnsiTheme="minorHAnsi" w:cstheme="minorHAnsi"/>
                <w:b/>
                <w:bCs/>
                <w:color w:val="0070C0"/>
                <w:sz w:val="24"/>
                <w:szCs w:val="24"/>
              </w:rPr>
              <w:t>9</w:t>
            </w:r>
          </w:p>
        </w:tc>
      </w:tr>
      <w:tr w:rsidR="00CD49EC" w:rsidRPr="00CF2C68" w14:paraId="08F03EFB" w14:textId="77777777" w:rsidTr="0055437C">
        <w:tc>
          <w:tcPr>
            <w:tcW w:w="8778" w:type="dxa"/>
            <w:gridSpan w:val="4"/>
          </w:tcPr>
          <w:p w14:paraId="65B26C43" w14:textId="78CEF12B" w:rsidR="00CD49EC" w:rsidRPr="00517A96" w:rsidRDefault="00CD49EC" w:rsidP="00AF2CCA">
            <w:pPr>
              <w:autoSpaceDE w:val="0"/>
              <w:adjustRightInd w:val="0"/>
              <w:jc w:val="both"/>
              <w:rPr>
                <w:rFonts w:asciiTheme="minorHAnsi" w:hAnsiTheme="minorHAnsi" w:cstheme="minorHAnsi"/>
                <w:sz w:val="24"/>
                <w:szCs w:val="24"/>
              </w:rPr>
            </w:pPr>
            <w:r w:rsidRPr="00517A96">
              <w:rPr>
                <w:rFonts w:asciiTheme="minorHAnsi" w:hAnsiTheme="minorHAnsi" w:cstheme="minorHAnsi"/>
                <w:sz w:val="24"/>
                <w:szCs w:val="24"/>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w:t>
            </w:r>
            <w:r w:rsidRPr="00517A96">
              <w:rPr>
                <w:rFonts w:asciiTheme="minorHAnsi" w:hAnsiTheme="minorHAnsi" w:cstheme="minorHAnsi"/>
                <w:b/>
                <w:bCs/>
                <w:sz w:val="24"/>
                <w:szCs w:val="24"/>
              </w:rPr>
              <w:t>załączeniem dowodów</w:t>
            </w:r>
            <w:r w:rsidRPr="00517A96">
              <w:rPr>
                <w:rFonts w:asciiTheme="minorHAnsi" w:hAnsiTheme="minorHAnsi" w:cstheme="minorHAnsi"/>
                <w:sz w:val="24"/>
                <w:szCs w:val="24"/>
              </w:rPr>
              <w:t xml:space="preserve"> określających, czy te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4575DF" w:rsidRPr="00CF2C68" w14:paraId="5CE67478" w14:textId="77777777" w:rsidTr="004575DF">
        <w:tc>
          <w:tcPr>
            <w:tcW w:w="420" w:type="dxa"/>
          </w:tcPr>
          <w:p w14:paraId="10C889B6" w14:textId="023BFA7F" w:rsidR="004575DF" w:rsidRPr="00517A96" w:rsidRDefault="004575DF" w:rsidP="00AF2CCA">
            <w:pPr>
              <w:pStyle w:val="Akapitzlist"/>
              <w:autoSpaceDE w:val="0"/>
              <w:adjustRightInd w:val="0"/>
              <w:ind w:left="0"/>
              <w:jc w:val="both"/>
              <w:rPr>
                <w:rFonts w:eastAsia="TimesNewRoman" w:cstheme="minorHAnsi"/>
                <w:sz w:val="24"/>
                <w:szCs w:val="24"/>
              </w:rPr>
            </w:pPr>
            <w:r w:rsidRPr="00517A96">
              <w:rPr>
                <w:rFonts w:eastAsia="TimesNewRoman" w:cstheme="minorHAnsi"/>
                <w:sz w:val="24"/>
                <w:szCs w:val="24"/>
              </w:rPr>
              <w:t>2)</w:t>
            </w:r>
          </w:p>
        </w:tc>
        <w:tc>
          <w:tcPr>
            <w:tcW w:w="5528" w:type="dxa"/>
            <w:gridSpan w:val="2"/>
          </w:tcPr>
          <w:p w14:paraId="14B85DE2" w14:textId="01659155" w:rsidR="004575DF" w:rsidRPr="00517A96" w:rsidRDefault="004575DF" w:rsidP="00AF2CCA">
            <w:pPr>
              <w:autoSpaceDE w:val="0"/>
              <w:adjustRightInd w:val="0"/>
              <w:jc w:val="both"/>
              <w:rPr>
                <w:rFonts w:cstheme="minorHAnsi"/>
                <w:b/>
                <w:bCs/>
                <w:sz w:val="24"/>
                <w:szCs w:val="24"/>
              </w:rPr>
            </w:pPr>
            <w:r w:rsidRPr="00517A96">
              <w:rPr>
                <w:rFonts w:cstheme="minorHAnsi"/>
                <w:b/>
                <w:bCs/>
                <w:sz w:val="24"/>
                <w:szCs w:val="24"/>
              </w:rPr>
              <w:t xml:space="preserve">Wykaz </w:t>
            </w:r>
            <w:r w:rsidR="00950739" w:rsidRPr="00517A96">
              <w:rPr>
                <w:rFonts w:cstheme="minorHAnsi"/>
                <w:b/>
                <w:bCs/>
                <w:sz w:val="24"/>
                <w:szCs w:val="24"/>
              </w:rPr>
              <w:t>narzędzi</w:t>
            </w:r>
          </w:p>
        </w:tc>
        <w:tc>
          <w:tcPr>
            <w:tcW w:w="2830" w:type="dxa"/>
          </w:tcPr>
          <w:p w14:paraId="7857D72B" w14:textId="391EB985" w:rsidR="004575DF" w:rsidRPr="00B91922" w:rsidRDefault="004575DF" w:rsidP="00AF2CCA">
            <w:pPr>
              <w:autoSpaceDE w:val="0"/>
              <w:adjustRightInd w:val="0"/>
              <w:jc w:val="both"/>
              <w:rPr>
                <w:rFonts w:cstheme="minorHAnsi"/>
                <w:sz w:val="24"/>
                <w:szCs w:val="24"/>
                <w:highlight w:val="yellow"/>
              </w:rPr>
            </w:pPr>
            <w:r w:rsidRPr="00517A96">
              <w:rPr>
                <w:rFonts w:asciiTheme="minorHAnsi" w:hAnsiTheme="minorHAnsi" w:cstheme="minorHAnsi"/>
                <w:b/>
                <w:bCs/>
                <w:color w:val="0070C0"/>
                <w:sz w:val="24"/>
                <w:szCs w:val="24"/>
              </w:rPr>
              <w:t xml:space="preserve">Załącznik nr </w:t>
            </w:r>
            <w:r w:rsidR="00C5511A">
              <w:rPr>
                <w:rFonts w:asciiTheme="minorHAnsi" w:hAnsiTheme="minorHAnsi" w:cstheme="minorHAnsi"/>
                <w:b/>
                <w:bCs/>
                <w:color w:val="0070C0"/>
                <w:sz w:val="24"/>
                <w:szCs w:val="24"/>
              </w:rPr>
              <w:t>10</w:t>
            </w:r>
          </w:p>
        </w:tc>
      </w:tr>
      <w:tr w:rsidR="004575DF" w:rsidRPr="00CF2C68" w14:paraId="1C10067E" w14:textId="77777777" w:rsidTr="00517A96">
        <w:trPr>
          <w:trHeight w:val="753"/>
        </w:trPr>
        <w:tc>
          <w:tcPr>
            <w:tcW w:w="8778" w:type="dxa"/>
            <w:gridSpan w:val="4"/>
          </w:tcPr>
          <w:p w14:paraId="237D6172" w14:textId="4B661988" w:rsidR="00A066C4" w:rsidRPr="00517A96" w:rsidRDefault="00950739" w:rsidP="00AF2CCA">
            <w:pPr>
              <w:widowControl w:val="0"/>
              <w:suppressAutoHyphens/>
              <w:autoSpaceDE w:val="0"/>
              <w:spacing w:line="276" w:lineRule="auto"/>
              <w:jc w:val="both"/>
              <w:rPr>
                <w:rFonts w:cs="Calibri"/>
                <w:bCs/>
                <w:sz w:val="24"/>
                <w:szCs w:val="24"/>
              </w:rPr>
            </w:pPr>
            <w:r w:rsidRPr="00517A96">
              <w:rPr>
                <w:rFonts w:cstheme="minorHAnsi"/>
                <w:b/>
                <w:bCs/>
                <w:sz w:val="24"/>
                <w:szCs w:val="24"/>
                <w:u w:val="single"/>
              </w:rPr>
              <w:t>Wykaz narzędzi</w:t>
            </w:r>
            <w:r w:rsidRPr="00517A96">
              <w:rPr>
                <w:rFonts w:cstheme="minorHAnsi"/>
                <w:b/>
                <w:bCs/>
                <w:sz w:val="24"/>
                <w:szCs w:val="24"/>
              </w:rPr>
              <w:t>,</w:t>
            </w:r>
            <w:r w:rsidRPr="00517A96">
              <w:rPr>
                <w:rFonts w:cstheme="minorHAnsi"/>
                <w:sz w:val="24"/>
                <w:szCs w:val="24"/>
              </w:rPr>
              <w:t xml:space="preserve"> </w:t>
            </w:r>
            <w:r w:rsidRPr="00517A96">
              <w:rPr>
                <w:rStyle w:val="markedcontent"/>
                <w:rFonts w:cstheme="minorHAnsi"/>
                <w:sz w:val="24"/>
                <w:szCs w:val="24"/>
              </w:rPr>
              <w:t>wyposażenia zakładu lub urządzeń technicznych dostępnych wykonawcy w celu wykonania zamówienia publicznego wraz z informacją o podstawie do dysponowania tymi zasobami.</w:t>
            </w:r>
          </w:p>
        </w:tc>
      </w:tr>
    </w:tbl>
    <w:p w14:paraId="5190783E" w14:textId="77777777" w:rsidR="004002D5" w:rsidRPr="00CF2C68" w:rsidRDefault="004002D5" w:rsidP="00AF2CCA">
      <w:pPr>
        <w:autoSpaceDE w:val="0"/>
        <w:autoSpaceDN w:val="0"/>
        <w:adjustRightInd w:val="0"/>
        <w:spacing w:after="0" w:line="240" w:lineRule="auto"/>
        <w:jc w:val="both"/>
        <w:rPr>
          <w:rFonts w:eastAsia="TimesNewRoman" w:cstheme="minorHAnsi"/>
          <w:sz w:val="24"/>
          <w:szCs w:val="24"/>
        </w:rPr>
      </w:pPr>
    </w:p>
    <w:p w14:paraId="62168351" w14:textId="77777777" w:rsidR="00CD361B" w:rsidRPr="00CF2C68" w:rsidRDefault="00CD361B" w:rsidP="00C32E8E">
      <w:pPr>
        <w:pStyle w:val="Akapitzlist"/>
        <w:numPr>
          <w:ilvl w:val="0"/>
          <w:numId w:val="38"/>
        </w:numPr>
        <w:suppressAutoHyphens/>
        <w:spacing w:after="0" w:line="276" w:lineRule="auto"/>
        <w:ind w:left="284" w:hanging="284"/>
        <w:contextualSpacing w:val="0"/>
        <w:jc w:val="both"/>
        <w:rPr>
          <w:rFonts w:cstheme="minorHAnsi"/>
          <w:sz w:val="24"/>
          <w:szCs w:val="24"/>
          <w:lang w:eastAsia="pl-PL"/>
        </w:rPr>
      </w:pPr>
      <w:r w:rsidRPr="00CF2C68">
        <w:rPr>
          <w:rFonts w:cstheme="minorHAnsi"/>
          <w:sz w:val="24"/>
          <w:szCs w:val="24"/>
          <w:lang w:eastAsia="pl-PL"/>
        </w:rPr>
        <w:t xml:space="preserve">Jeżeli zajdą uzasadnione podstawy do uznania, że złożone uprzednio podmiotowe środki dowodowe nie są już aktualne, Zamawiający dopuszcza możliwość wezwania Wykonawcy lub Wykonawców do złożenia wszystkich lub niektórych podmiotowych środków dowodowych, aktualnych na dzień ich złożenia. </w:t>
      </w:r>
    </w:p>
    <w:p w14:paraId="17F316A3" w14:textId="29DF0F2E" w:rsidR="00F46183" w:rsidRPr="00F46183" w:rsidRDefault="00CD361B" w:rsidP="00F46183">
      <w:pPr>
        <w:pStyle w:val="Akapitzlist"/>
        <w:numPr>
          <w:ilvl w:val="0"/>
          <w:numId w:val="38"/>
        </w:numPr>
        <w:suppressAutoHyphens/>
        <w:spacing w:after="0" w:line="276" w:lineRule="auto"/>
        <w:ind w:left="284" w:hanging="284"/>
        <w:contextualSpacing w:val="0"/>
        <w:jc w:val="both"/>
        <w:rPr>
          <w:rFonts w:cstheme="minorHAnsi"/>
          <w:sz w:val="24"/>
          <w:szCs w:val="24"/>
          <w:lang w:eastAsia="pl-PL"/>
        </w:rPr>
      </w:pPr>
      <w:r w:rsidRPr="00CF2C68">
        <w:rPr>
          <w:rFonts w:cstheme="minorHAnsi"/>
          <w:sz w:val="24"/>
          <w:szCs w:val="24"/>
          <w:lang w:eastAsia="pl-PL"/>
        </w:rPr>
        <w:t xml:space="preserve">Zamawiający nie będzie wzywał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wykazał </w:t>
      </w:r>
      <w:r w:rsidR="00F46183" w:rsidRPr="00F46183">
        <w:rPr>
          <w:rFonts w:cstheme="minorHAnsi"/>
          <w:sz w:val="24"/>
          <w:szCs w:val="24"/>
          <w:lang w:eastAsia="pl-PL"/>
        </w:rPr>
        <w:lastRenderedPageBreak/>
        <w:t>w oświadczeniu o niepodleganiu wykluczeniu, spełnianiu warunków udziału w postępowaniu (oświadczeniu, o którym mowa w art. </w:t>
      </w:r>
      <w:hyperlink r:id="rId12" w:tgtFrame="_self" w:history="1">
        <w:r w:rsidR="00F46183" w:rsidRPr="00F46183">
          <w:rPr>
            <w:rStyle w:val="Hipercze"/>
            <w:rFonts w:cstheme="minorHAnsi"/>
            <w:sz w:val="24"/>
            <w:szCs w:val="24"/>
            <w:lang w:eastAsia="pl-PL"/>
          </w:rPr>
          <w:t>125</w:t>
        </w:r>
      </w:hyperlink>
      <w:r w:rsidR="00F46183" w:rsidRPr="00F46183">
        <w:rPr>
          <w:rFonts w:cstheme="minorHAnsi"/>
          <w:sz w:val="24"/>
          <w:szCs w:val="24"/>
          <w:lang w:eastAsia="pl-PL"/>
        </w:rPr>
        <w:t xml:space="preserve"> ust. 1 </w:t>
      </w:r>
      <w:proofErr w:type="spellStart"/>
      <w:r w:rsidR="00F46183" w:rsidRPr="00F46183">
        <w:rPr>
          <w:rFonts w:cstheme="minorHAnsi"/>
          <w:sz w:val="24"/>
          <w:szCs w:val="24"/>
          <w:lang w:eastAsia="pl-PL"/>
        </w:rPr>
        <w:t>Pzp</w:t>
      </w:r>
      <w:proofErr w:type="spellEnd"/>
      <w:r w:rsidR="00F46183" w:rsidRPr="00F46183">
        <w:rPr>
          <w:rFonts w:cstheme="minorHAnsi"/>
          <w:sz w:val="24"/>
          <w:szCs w:val="24"/>
          <w:lang w:eastAsia="pl-PL"/>
        </w:rPr>
        <w:t>) danych umożliwiających dostęp do tych środków.</w:t>
      </w:r>
    </w:p>
    <w:p w14:paraId="07F48830" w14:textId="77777777" w:rsidR="00CD361B" w:rsidRPr="00CF2C68" w:rsidRDefault="00CD361B" w:rsidP="00C32E8E">
      <w:pPr>
        <w:pStyle w:val="Akapitzlist"/>
        <w:numPr>
          <w:ilvl w:val="0"/>
          <w:numId w:val="38"/>
        </w:numPr>
        <w:suppressAutoHyphens/>
        <w:spacing w:after="0" w:line="276" w:lineRule="auto"/>
        <w:ind w:left="284" w:hanging="284"/>
        <w:contextualSpacing w:val="0"/>
        <w:jc w:val="both"/>
        <w:rPr>
          <w:rFonts w:cstheme="minorHAnsi"/>
          <w:sz w:val="24"/>
          <w:szCs w:val="24"/>
          <w:lang w:eastAsia="pl-PL"/>
        </w:rPr>
      </w:pPr>
      <w:r w:rsidRPr="00CF2C68">
        <w:rPr>
          <w:rFonts w:cstheme="minorHAnsi"/>
          <w:sz w:val="24"/>
          <w:szCs w:val="24"/>
        </w:rPr>
        <w:t>Wykonawca nie jest zobowiązany do złożenia podmiotowych środków dowodowych, które Zamawiający posiada, jeżeli Wykonawca wskaże te środki oraz potwierdzi ich prawidłowość i aktualność.</w:t>
      </w:r>
    </w:p>
    <w:p w14:paraId="4B195FCB" w14:textId="77777777" w:rsidR="00CD361B" w:rsidRPr="00CF2C68" w:rsidRDefault="00CD361B" w:rsidP="00C32E8E">
      <w:pPr>
        <w:pStyle w:val="Akapitzlist"/>
        <w:numPr>
          <w:ilvl w:val="0"/>
          <w:numId w:val="38"/>
        </w:numPr>
        <w:suppressAutoHyphens/>
        <w:spacing w:after="0" w:line="276" w:lineRule="auto"/>
        <w:ind w:left="284" w:hanging="284"/>
        <w:contextualSpacing w:val="0"/>
        <w:jc w:val="both"/>
        <w:rPr>
          <w:rFonts w:cstheme="minorHAnsi"/>
          <w:sz w:val="24"/>
          <w:szCs w:val="24"/>
          <w:lang w:eastAsia="pl-PL"/>
        </w:rPr>
      </w:pPr>
      <w:r w:rsidRPr="00CF2C68">
        <w:rPr>
          <w:rFonts w:cstheme="minorHAnsi"/>
          <w:sz w:val="24"/>
          <w:szCs w:val="24"/>
        </w:rPr>
        <w:t>W zakresie nieuregulowanym w SWZ, zastosowanie mają przepisy rozporządzenia Ministra Rozwoju, Pracy i Technologii z dnia 23 grudnia 2020r. w sprawie podmiotowych środków dowodowych oraz innych dokumentów lub oświadczeń, jakich może żądać Zamawiający od Wykonawcy (Dz. U. z 2020r. poz. 2415) oraz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2020r. poz. 2452 ze zm.).</w:t>
      </w:r>
    </w:p>
    <w:p w14:paraId="277CDE17" w14:textId="77777777" w:rsidR="00CD361B" w:rsidRPr="00CF2C68" w:rsidRDefault="00CD361B" w:rsidP="00AF2CCA">
      <w:pPr>
        <w:autoSpaceDE w:val="0"/>
        <w:autoSpaceDN w:val="0"/>
        <w:adjustRightInd w:val="0"/>
        <w:spacing w:after="56" w:line="276" w:lineRule="auto"/>
        <w:jc w:val="both"/>
        <w:rPr>
          <w:rFonts w:cstheme="minorHAnsi"/>
          <w:color w:val="000000"/>
          <w:sz w:val="24"/>
          <w:szCs w:val="24"/>
        </w:rPr>
      </w:pPr>
    </w:p>
    <w:p w14:paraId="7C60EF0B" w14:textId="77777777" w:rsidR="00CD361B" w:rsidRPr="00CF2C68" w:rsidRDefault="00CD361B" w:rsidP="00AF2CCA">
      <w:pPr>
        <w:pStyle w:val="StylSWZ"/>
        <w:jc w:val="both"/>
        <w:rPr>
          <w:rFonts w:asciiTheme="minorHAnsi" w:hAnsiTheme="minorHAnsi" w:cstheme="minorHAnsi"/>
          <w:szCs w:val="28"/>
          <w:lang w:eastAsia="pl-PL"/>
        </w:rPr>
      </w:pPr>
      <w:bookmarkStart w:id="26" w:name="_Toc178316001"/>
      <w:r w:rsidRPr="00CF2C68">
        <w:rPr>
          <w:rFonts w:asciiTheme="minorHAnsi" w:hAnsiTheme="minorHAnsi" w:cstheme="minorHAnsi"/>
          <w:szCs w:val="28"/>
          <w:lang w:eastAsia="pl-PL"/>
        </w:rPr>
        <w:t>Termin związania ofertą</w:t>
      </w:r>
      <w:bookmarkEnd w:id="26"/>
    </w:p>
    <w:p w14:paraId="2DBF7F45" w14:textId="77777777" w:rsidR="00CD361B" w:rsidRPr="00CF2C68" w:rsidRDefault="00CD361B" w:rsidP="00AF2CCA">
      <w:pPr>
        <w:pStyle w:val="Default"/>
        <w:jc w:val="both"/>
        <w:rPr>
          <w:rFonts w:asciiTheme="minorHAnsi" w:hAnsiTheme="minorHAnsi" w:cstheme="minorHAnsi"/>
          <w:color w:val="FF0000"/>
        </w:rPr>
      </w:pPr>
    </w:p>
    <w:p w14:paraId="2914F3E5" w14:textId="15B9E343" w:rsidR="00F46183" w:rsidRPr="00F46183" w:rsidRDefault="00F46183" w:rsidP="00D70080">
      <w:pPr>
        <w:pStyle w:val="Bezodstpw"/>
        <w:numPr>
          <w:ilvl w:val="0"/>
          <w:numId w:val="47"/>
        </w:numPr>
        <w:suppressAutoHyphens/>
        <w:spacing w:line="276" w:lineRule="auto"/>
        <w:ind w:left="284" w:hanging="284"/>
        <w:jc w:val="both"/>
        <w:rPr>
          <w:rFonts w:cstheme="minorHAnsi"/>
          <w:b/>
          <w:bCs/>
          <w:color w:val="0070C0"/>
          <w:sz w:val="24"/>
          <w:szCs w:val="24"/>
          <w:shd w:val="clear" w:color="auto" w:fill="FFFFFF"/>
        </w:rPr>
      </w:pPr>
      <w:r w:rsidRPr="00F46183">
        <w:rPr>
          <w:rFonts w:cstheme="minorHAnsi"/>
          <w:bCs/>
          <w:sz w:val="24"/>
          <w:szCs w:val="24"/>
        </w:rPr>
        <w:t xml:space="preserve">Wykonawca jest związany ofertą (30 dni) do dnia </w:t>
      </w:r>
      <w:sdt>
        <w:sdtPr>
          <w:rPr>
            <w:rFonts w:cstheme="minorHAnsi"/>
            <w:b/>
            <w:bCs/>
            <w:color w:val="0070C0"/>
            <w:sz w:val="24"/>
            <w:szCs w:val="24"/>
            <w:shd w:val="clear" w:color="auto" w:fill="FFFFFF"/>
          </w:rPr>
          <w:id w:val="216246477"/>
          <w:placeholder>
            <w:docPart w:val="EB20771414E944DFBDB29E1A6449A1A3"/>
          </w:placeholder>
          <w:date w:fullDate="2024-11-16T00:00:00Z">
            <w:dateFormat w:val="dd.MM.yyyy"/>
            <w:lid w:val="pl-PL"/>
            <w:storeMappedDataAs w:val="dateTime"/>
            <w:calendar w:val="gregorian"/>
          </w:date>
        </w:sdtPr>
        <w:sdtEndPr/>
        <w:sdtContent>
          <w:r w:rsidR="00DA2D41">
            <w:rPr>
              <w:rFonts w:cstheme="minorHAnsi"/>
              <w:b/>
              <w:bCs/>
              <w:color w:val="0070C0"/>
              <w:sz w:val="24"/>
              <w:szCs w:val="24"/>
              <w:shd w:val="clear" w:color="auto" w:fill="FFFFFF"/>
            </w:rPr>
            <w:t>16.11.2024</w:t>
          </w:r>
        </w:sdtContent>
      </w:sdt>
      <w:r w:rsidRPr="00F46183">
        <w:rPr>
          <w:rFonts w:cstheme="minorHAnsi"/>
          <w:b/>
          <w:bCs/>
          <w:color w:val="0070C0"/>
          <w:sz w:val="24"/>
          <w:szCs w:val="24"/>
          <w:shd w:val="clear" w:color="auto" w:fill="FFFFFF"/>
        </w:rPr>
        <w:t xml:space="preserve"> r.</w:t>
      </w:r>
    </w:p>
    <w:p w14:paraId="4B679C95" w14:textId="69EAB56A" w:rsidR="00F46183" w:rsidRPr="00F46183" w:rsidRDefault="00F46183" w:rsidP="00D70080">
      <w:pPr>
        <w:pStyle w:val="Bezodstpw"/>
        <w:numPr>
          <w:ilvl w:val="0"/>
          <w:numId w:val="47"/>
        </w:numPr>
        <w:suppressAutoHyphens/>
        <w:spacing w:line="276" w:lineRule="auto"/>
        <w:ind w:left="284" w:hanging="284"/>
        <w:jc w:val="both"/>
        <w:rPr>
          <w:rFonts w:cstheme="minorHAnsi"/>
          <w:b/>
          <w:bCs/>
          <w:color w:val="0070C0"/>
          <w:sz w:val="24"/>
          <w:szCs w:val="24"/>
          <w:shd w:val="clear" w:color="auto" w:fill="FFFFFF"/>
        </w:rPr>
      </w:pPr>
      <w:r w:rsidRPr="00F46183">
        <w:rPr>
          <w:rFonts w:cstheme="minorHAnsi"/>
          <w:bCs/>
          <w:sz w:val="24"/>
          <w:szCs w:val="24"/>
        </w:rPr>
        <w:t>Bieg terminu związania ofertą rozpoczyna się wraz z upływem terminu składania ofert.</w:t>
      </w:r>
    </w:p>
    <w:p w14:paraId="36EA8B0A" w14:textId="2A443807" w:rsidR="002454EF" w:rsidRPr="00F46183" w:rsidRDefault="002454EF" w:rsidP="00D70080">
      <w:pPr>
        <w:pStyle w:val="Bezodstpw"/>
        <w:numPr>
          <w:ilvl w:val="0"/>
          <w:numId w:val="47"/>
        </w:numPr>
        <w:suppressAutoHyphens/>
        <w:spacing w:line="276" w:lineRule="auto"/>
        <w:ind w:left="284" w:hanging="284"/>
        <w:jc w:val="both"/>
        <w:rPr>
          <w:rFonts w:cstheme="minorHAnsi"/>
          <w:b/>
          <w:bCs/>
          <w:color w:val="0070C0"/>
          <w:sz w:val="24"/>
          <w:szCs w:val="24"/>
          <w:shd w:val="clear" w:color="auto" w:fill="FFFFFF"/>
        </w:rPr>
      </w:pPr>
      <w:r w:rsidRPr="00F46183">
        <w:rPr>
          <w:rFonts w:cstheme="minorHAnsi"/>
          <w:sz w:val="24"/>
          <w:szCs w:val="24"/>
        </w:rPr>
        <w:t xml:space="preserve">W przypadku gdy wybór najkorzystniejszej oferty nie nastąpi przed upływem terminu związania ofertą, o którym mowa w rozdziale w ust. 1, Zamawiający przed upływem terminu związania ofertą, zwróci się jednokrotnie do Wykonawców o wyrażenie zgody na przedłużenie tego terminu o wskazywany przez niego okres nie dłuższy niż 30 dni. </w:t>
      </w:r>
      <w:r w:rsidRPr="00F46183">
        <w:rPr>
          <w:rFonts w:cstheme="minorHAnsi"/>
          <w:bCs/>
          <w:sz w:val="24"/>
          <w:szCs w:val="24"/>
        </w:rPr>
        <w:t>Przedłużenie terminu związania ofertą wymaga złożenia przez Wykonawcę pisemnego oświadczenia o wyrażeniu zgody na przedłużenie terminu związania ofertą.</w:t>
      </w:r>
    </w:p>
    <w:p w14:paraId="3D2987D6" w14:textId="77777777" w:rsidR="00122FA5" w:rsidRPr="00CF2C68" w:rsidRDefault="00122FA5" w:rsidP="00AF2CCA">
      <w:pPr>
        <w:pStyle w:val="Default"/>
        <w:spacing w:line="276" w:lineRule="auto"/>
        <w:jc w:val="both"/>
        <w:rPr>
          <w:rFonts w:asciiTheme="minorHAnsi" w:hAnsiTheme="minorHAnsi" w:cstheme="minorHAnsi"/>
          <w:color w:val="auto"/>
        </w:rPr>
      </w:pPr>
    </w:p>
    <w:p w14:paraId="25C8D206" w14:textId="2D28B14A" w:rsidR="00CD361B" w:rsidRPr="00CF2C68" w:rsidRDefault="00D970D7" w:rsidP="00AF2CCA">
      <w:pPr>
        <w:pStyle w:val="StylSWZ"/>
        <w:ind w:left="567" w:hanging="567"/>
        <w:jc w:val="both"/>
        <w:rPr>
          <w:rFonts w:asciiTheme="minorHAnsi" w:hAnsiTheme="minorHAnsi" w:cstheme="minorHAnsi"/>
          <w:szCs w:val="28"/>
        </w:rPr>
      </w:pPr>
      <w:bookmarkStart w:id="27" w:name="_Toc178316002"/>
      <w:r w:rsidRPr="00CF2C68">
        <w:rPr>
          <w:rFonts w:asciiTheme="minorHAnsi" w:hAnsiTheme="minorHAnsi" w:cstheme="minorHAnsi"/>
          <w:szCs w:val="28"/>
        </w:rPr>
        <w:t>Sposób oraz t</w:t>
      </w:r>
      <w:r w:rsidR="00CD361B" w:rsidRPr="00CF2C68">
        <w:rPr>
          <w:rFonts w:asciiTheme="minorHAnsi" w:hAnsiTheme="minorHAnsi" w:cstheme="minorHAnsi"/>
          <w:szCs w:val="28"/>
        </w:rPr>
        <w:t>ermin składania i otwarcia ofert</w:t>
      </w:r>
      <w:bookmarkEnd w:id="27"/>
    </w:p>
    <w:p w14:paraId="242DEB4D" w14:textId="77777777" w:rsidR="00CD361B" w:rsidRPr="00CF2C68" w:rsidRDefault="00CD361B" w:rsidP="00AF2CCA">
      <w:pPr>
        <w:pStyle w:val="Default"/>
        <w:jc w:val="both"/>
        <w:rPr>
          <w:rFonts w:asciiTheme="minorHAnsi" w:hAnsiTheme="minorHAnsi" w:cstheme="minorHAnsi"/>
          <w:color w:val="FF0000"/>
        </w:rPr>
      </w:pPr>
    </w:p>
    <w:p w14:paraId="2E963D99" w14:textId="00AB2726" w:rsidR="00D970D7" w:rsidRPr="00CF2C68" w:rsidRDefault="00D970D7" w:rsidP="00AF2CCA">
      <w:pPr>
        <w:pStyle w:val="Akapitzlist"/>
        <w:numPr>
          <w:ilvl w:val="0"/>
          <w:numId w:val="18"/>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CF2C68">
        <w:rPr>
          <w:rFonts w:cstheme="minorHAnsi"/>
          <w:color w:val="000000"/>
          <w:sz w:val="24"/>
          <w:szCs w:val="24"/>
        </w:rPr>
        <w:t xml:space="preserve">Wykonawca składa ofertę za pośrednictwem Platformy dostępnej pod adresem: </w:t>
      </w:r>
      <w:hyperlink r:id="rId13" w:history="1">
        <w:r w:rsidRPr="00CF2C68">
          <w:rPr>
            <w:rStyle w:val="Hipercze"/>
            <w:rFonts w:cstheme="minorHAnsi"/>
            <w:sz w:val="24"/>
            <w:szCs w:val="24"/>
            <w:u w:val="none"/>
            <w:shd w:val="clear" w:color="auto" w:fill="FFFFFF"/>
          </w:rPr>
          <w:t>https://platformazakupowa.pl/pn/sztum</w:t>
        </w:r>
      </w:hyperlink>
      <w:r w:rsidRPr="00CF2C68">
        <w:rPr>
          <w:rStyle w:val="Hipercze"/>
          <w:rFonts w:cstheme="minorHAnsi"/>
          <w:sz w:val="24"/>
          <w:szCs w:val="24"/>
          <w:u w:val="none"/>
          <w:shd w:val="clear" w:color="auto" w:fill="FFFFFF"/>
        </w:rPr>
        <w:t>.</w:t>
      </w:r>
      <w:r w:rsidR="00D44A86" w:rsidRPr="00CF2C68">
        <w:rPr>
          <w:rStyle w:val="Hipercze"/>
          <w:rFonts w:cstheme="minorHAnsi"/>
          <w:sz w:val="24"/>
          <w:szCs w:val="24"/>
          <w:u w:val="none"/>
          <w:shd w:val="clear" w:color="auto" w:fill="FFFFFF"/>
        </w:rPr>
        <w:t xml:space="preserve"> </w:t>
      </w:r>
      <w:r w:rsidR="00620D06" w:rsidRPr="00CF2C68">
        <w:rPr>
          <w:rStyle w:val="Hipercze"/>
          <w:rFonts w:cstheme="minorHAnsi"/>
          <w:sz w:val="24"/>
          <w:szCs w:val="24"/>
          <w:u w:val="none"/>
          <w:shd w:val="clear" w:color="auto" w:fill="FFFFFF"/>
        </w:rPr>
        <w:t xml:space="preserve">Sposób złożenia oferty został opisany w Instrukcjach dostępnych </w:t>
      </w:r>
      <w:r w:rsidR="00620D06" w:rsidRPr="00CF2C68">
        <w:rPr>
          <w:rFonts w:cstheme="minorHAnsi"/>
          <w:color w:val="000000"/>
          <w:sz w:val="24"/>
          <w:szCs w:val="24"/>
        </w:rPr>
        <w:t xml:space="preserve">pod adresem: </w:t>
      </w:r>
      <w:hyperlink r:id="rId14" w:history="1">
        <w:r w:rsidRPr="00CF2C68">
          <w:rPr>
            <w:rStyle w:val="Hipercze"/>
            <w:rFonts w:cstheme="minorHAnsi"/>
            <w:sz w:val="24"/>
            <w:szCs w:val="24"/>
          </w:rPr>
          <w:t>https://platformazakupowa.pl/strona/45-instrukcje</w:t>
        </w:r>
      </w:hyperlink>
      <w:r w:rsidRPr="00CF2C68">
        <w:rPr>
          <w:rFonts w:cstheme="minorHAnsi"/>
          <w:sz w:val="24"/>
          <w:szCs w:val="24"/>
          <w:lang w:eastAsia="pl-PL"/>
        </w:rPr>
        <w:t>.</w:t>
      </w:r>
    </w:p>
    <w:p w14:paraId="10A8A884" w14:textId="0F1EF6D3" w:rsidR="00CD361B" w:rsidRPr="00CF2C68" w:rsidRDefault="00CD361B" w:rsidP="00AF2CCA">
      <w:pPr>
        <w:pStyle w:val="Nagwek2"/>
        <w:numPr>
          <w:ilvl w:val="0"/>
          <w:numId w:val="18"/>
        </w:numPr>
        <w:spacing w:before="0"/>
        <w:ind w:left="284" w:hanging="284"/>
        <w:jc w:val="both"/>
        <w:rPr>
          <w:rFonts w:asciiTheme="minorHAnsi" w:hAnsiTheme="minorHAnsi" w:cstheme="minorHAnsi"/>
          <w:color w:val="auto"/>
          <w:sz w:val="24"/>
          <w:szCs w:val="24"/>
        </w:rPr>
      </w:pPr>
      <w:bookmarkStart w:id="28" w:name="_Toc178316003"/>
      <w:r w:rsidRPr="00CF2C68">
        <w:rPr>
          <w:rFonts w:asciiTheme="minorHAnsi" w:hAnsiTheme="minorHAnsi" w:cstheme="minorHAnsi"/>
          <w:color w:val="auto"/>
          <w:sz w:val="24"/>
          <w:szCs w:val="24"/>
        </w:rPr>
        <w:t>Składanie ofert:</w:t>
      </w:r>
      <w:bookmarkEnd w:id="28"/>
    </w:p>
    <w:p w14:paraId="603B9F08" w14:textId="094C369F" w:rsidR="002C0D7F" w:rsidRPr="00CF2C68" w:rsidRDefault="00CD361B" w:rsidP="00AF2CCA">
      <w:pPr>
        <w:pStyle w:val="Akapitzlist"/>
        <w:numPr>
          <w:ilvl w:val="0"/>
          <w:numId w:val="19"/>
        </w:numPr>
        <w:suppressAutoHyphens/>
        <w:autoSpaceDE w:val="0"/>
        <w:autoSpaceDN w:val="0"/>
        <w:adjustRightInd w:val="0"/>
        <w:spacing w:after="0" w:line="276" w:lineRule="auto"/>
        <w:ind w:left="567" w:hanging="294"/>
        <w:contextualSpacing w:val="0"/>
        <w:jc w:val="both"/>
        <w:rPr>
          <w:rFonts w:cstheme="minorHAnsi"/>
          <w:color w:val="000000"/>
          <w:sz w:val="24"/>
          <w:szCs w:val="24"/>
        </w:rPr>
      </w:pPr>
      <w:r w:rsidRPr="00CF2C68">
        <w:rPr>
          <w:rFonts w:cstheme="minorHAnsi"/>
          <w:color w:val="000000"/>
          <w:sz w:val="24"/>
          <w:szCs w:val="24"/>
        </w:rPr>
        <w:t xml:space="preserve">Ofertę należy </w:t>
      </w:r>
      <w:r w:rsidR="002C0D7F" w:rsidRPr="00CF2C68">
        <w:rPr>
          <w:rFonts w:cstheme="minorHAnsi"/>
          <w:color w:val="000000"/>
          <w:sz w:val="24"/>
          <w:szCs w:val="24"/>
        </w:rPr>
        <w:t xml:space="preserve">złożyć  w terminie </w:t>
      </w:r>
      <w:r w:rsidRPr="00CF2C68">
        <w:rPr>
          <w:rFonts w:cstheme="minorHAnsi"/>
          <w:color w:val="000000"/>
          <w:sz w:val="24"/>
          <w:szCs w:val="24"/>
        </w:rPr>
        <w:t>do dnia</w:t>
      </w:r>
      <w:r w:rsidR="002C0D7F" w:rsidRPr="00CF2C68">
        <w:rPr>
          <w:rFonts w:cstheme="minorHAnsi"/>
          <w:color w:val="000000"/>
          <w:sz w:val="24"/>
          <w:szCs w:val="24"/>
        </w:rPr>
        <w:t>:</w:t>
      </w:r>
    </w:p>
    <w:p w14:paraId="315584A1" w14:textId="292CFD1D" w:rsidR="00CD361B" w:rsidRPr="00CF2C68" w:rsidRDefault="004B02F6" w:rsidP="00AF2CCA">
      <w:pPr>
        <w:pStyle w:val="Akapitzlist"/>
        <w:suppressAutoHyphens/>
        <w:autoSpaceDE w:val="0"/>
        <w:autoSpaceDN w:val="0"/>
        <w:adjustRightInd w:val="0"/>
        <w:spacing w:after="0" w:line="276" w:lineRule="auto"/>
        <w:ind w:left="567"/>
        <w:contextualSpacing w:val="0"/>
        <w:jc w:val="both"/>
        <w:rPr>
          <w:rFonts w:cstheme="minorHAnsi"/>
          <w:color w:val="4472C4" w:themeColor="accent5"/>
          <w:sz w:val="24"/>
          <w:szCs w:val="24"/>
        </w:rPr>
      </w:pPr>
      <w:sdt>
        <w:sdtPr>
          <w:rPr>
            <w:rFonts w:cstheme="minorHAnsi"/>
            <w:b/>
            <w:bCs/>
            <w:color w:val="4472C4" w:themeColor="accent5"/>
            <w:sz w:val="24"/>
            <w:szCs w:val="24"/>
            <w:shd w:val="clear" w:color="auto" w:fill="FFFFFF"/>
          </w:rPr>
          <w:id w:val="1163823477"/>
          <w:placeholder>
            <w:docPart w:val="A1F98E089AE6404CAD488F1DEA834BD9"/>
          </w:placeholder>
          <w:date w:fullDate="2024-10-18T00:00:00Z">
            <w:dateFormat w:val="dd.MM.yyyy"/>
            <w:lid w:val="pl-PL"/>
            <w:storeMappedDataAs w:val="dateTime"/>
            <w:calendar w:val="gregorian"/>
          </w:date>
        </w:sdtPr>
        <w:sdtEndPr/>
        <w:sdtContent>
          <w:r w:rsidR="00DA2D41">
            <w:rPr>
              <w:rFonts w:cstheme="minorHAnsi"/>
              <w:b/>
              <w:bCs/>
              <w:color w:val="4472C4" w:themeColor="accent5"/>
              <w:sz w:val="24"/>
              <w:szCs w:val="24"/>
              <w:shd w:val="clear" w:color="auto" w:fill="FFFFFF"/>
            </w:rPr>
            <w:t>18.10.2024</w:t>
          </w:r>
        </w:sdtContent>
      </w:sdt>
      <w:r w:rsidR="00D44A86" w:rsidRPr="00CF2C68">
        <w:rPr>
          <w:rFonts w:cstheme="minorHAnsi"/>
          <w:b/>
          <w:bCs/>
          <w:color w:val="4472C4" w:themeColor="accent5"/>
          <w:sz w:val="24"/>
          <w:szCs w:val="24"/>
          <w:shd w:val="clear" w:color="auto" w:fill="FFFFFF"/>
        </w:rPr>
        <w:t xml:space="preserve">  </w:t>
      </w:r>
      <w:r w:rsidR="00D44A86" w:rsidRPr="00CF2C68">
        <w:rPr>
          <w:rFonts w:cstheme="minorHAnsi"/>
          <w:b/>
          <w:bCs/>
          <w:color w:val="4472C4" w:themeColor="accent5"/>
          <w:sz w:val="24"/>
          <w:szCs w:val="24"/>
        </w:rPr>
        <w:t xml:space="preserve">r. do godz. </w:t>
      </w:r>
      <w:r w:rsidR="00613443" w:rsidRPr="00CF2C68">
        <w:rPr>
          <w:rFonts w:cstheme="minorHAnsi"/>
          <w:b/>
          <w:bCs/>
          <w:color w:val="4472C4" w:themeColor="accent5"/>
          <w:sz w:val="24"/>
          <w:szCs w:val="24"/>
        </w:rPr>
        <w:t>10</w:t>
      </w:r>
      <w:r w:rsidR="00D44A86" w:rsidRPr="00CF2C68">
        <w:rPr>
          <w:rFonts w:cstheme="minorHAnsi"/>
          <w:b/>
          <w:bCs/>
          <w:color w:val="4472C4" w:themeColor="accent5"/>
          <w:sz w:val="24"/>
          <w:szCs w:val="24"/>
        </w:rPr>
        <w:t>:</w:t>
      </w:r>
      <w:r w:rsidR="00613443" w:rsidRPr="00CF2C68">
        <w:rPr>
          <w:rFonts w:cstheme="minorHAnsi"/>
          <w:b/>
          <w:bCs/>
          <w:color w:val="4472C4" w:themeColor="accent5"/>
          <w:sz w:val="24"/>
          <w:szCs w:val="24"/>
        </w:rPr>
        <w:t>00</w:t>
      </w:r>
      <w:r w:rsidR="00D44A86" w:rsidRPr="00CF2C68">
        <w:rPr>
          <w:rFonts w:cstheme="minorHAnsi"/>
          <w:b/>
          <w:bCs/>
          <w:color w:val="4472C4" w:themeColor="accent5"/>
          <w:sz w:val="24"/>
          <w:szCs w:val="24"/>
        </w:rPr>
        <w:t>.</w:t>
      </w:r>
    </w:p>
    <w:p w14:paraId="38CDE290" w14:textId="77777777" w:rsidR="00CD361B" w:rsidRPr="00CF2C68" w:rsidRDefault="00CD361B" w:rsidP="00AF2CCA">
      <w:pPr>
        <w:pStyle w:val="Akapitzlist"/>
        <w:numPr>
          <w:ilvl w:val="0"/>
          <w:numId w:val="19"/>
        </w:numPr>
        <w:suppressAutoHyphens/>
        <w:autoSpaceDE w:val="0"/>
        <w:autoSpaceDN w:val="0"/>
        <w:adjustRightInd w:val="0"/>
        <w:spacing w:after="0" w:line="276" w:lineRule="auto"/>
        <w:ind w:left="567" w:hanging="294"/>
        <w:contextualSpacing w:val="0"/>
        <w:jc w:val="both"/>
        <w:rPr>
          <w:rFonts w:cstheme="minorHAnsi"/>
          <w:color w:val="000000"/>
          <w:sz w:val="24"/>
          <w:szCs w:val="24"/>
        </w:rPr>
      </w:pPr>
      <w:r w:rsidRPr="00CF2C68">
        <w:rPr>
          <w:rFonts w:cstheme="minorHAnsi"/>
          <w:color w:val="000000"/>
          <w:sz w:val="24"/>
          <w:szCs w:val="24"/>
        </w:rPr>
        <w:t xml:space="preserve">Do oferty należy dołączyć wszystkie wymagane w SWZ dokumenty. </w:t>
      </w:r>
    </w:p>
    <w:p w14:paraId="4FED2C44" w14:textId="5C7D2BAC" w:rsidR="002C0D7F" w:rsidRPr="00CF2C68" w:rsidRDefault="002C0D7F" w:rsidP="00D70080">
      <w:pPr>
        <w:pStyle w:val="Nagwek2"/>
        <w:numPr>
          <w:ilvl w:val="0"/>
          <w:numId w:val="45"/>
        </w:numPr>
        <w:spacing w:before="0"/>
        <w:ind w:left="284" w:hanging="284"/>
        <w:jc w:val="both"/>
        <w:rPr>
          <w:rFonts w:asciiTheme="minorHAnsi" w:hAnsiTheme="minorHAnsi" w:cstheme="minorHAnsi"/>
          <w:color w:val="auto"/>
          <w:sz w:val="24"/>
          <w:szCs w:val="24"/>
          <w:lang w:eastAsia="pl-PL"/>
        </w:rPr>
      </w:pPr>
      <w:bookmarkStart w:id="29" w:name="_Toc178316004"/>
      <w:r w:rsidRPr="00CF2C68">
        <w:rPr>
          <w:rFonts w:asciiTheme="minorHAnsi" w:hAnsiTheme="minorHAnsi" w:cstheme="minorHAnsi"/>
          <w:color w:val="auto"/>
          <w:sz w:val="24"/>
          <w:szCs w:val="24"/>
          <w:lang w:eastAsia="pl-PL"/>
        </w:rPr>
        <w:lastRenderedPageBreak/>
        <w:t>Wycofanie oferty:</w:t>
      </w:r>
      <w:bookmarkEnd w:id="29"/>
    </w:p>
    <w:p w14:paraId="58C81DEB" w14:textId="1591514D" w:rsidR="002C0D7F" w:rsidRPr="00CF2C68" w:rsidRDefault="002C0D7F" w:rsidP="00AF2CCA">
      <w:pPr>
        <w:pStyle w:val="Akapitzlist"/>
        <w:numPr>
          <w:ilvl w:val="0"/>
          <w:numId w:val="17"/>
        </w:numPr>
        <w:suppressAutoHyphens/>
        <w:spacing w:after="0" w:line="276" w:lineRule="auto"/>
        <w:ind w:left="851" w:hanging="284"/>
        <w:contextualSpacing w:val="0"/>
        <w:jc w:val="both"/>
        <w:rPr>
          <w:rFonts w:cstheme="minorHAnsi"/>
          <w:sz w:val="24"/>
          <w:szCs w:val="24"/>
          <w:lang w:eastAsia="pl-PL"/>
        </w:rPr>
      </w:pPr>
      <w:r w:rsidRPr="00CF2C68">
        <w:rPr>
          <w:rFonts w:cstheme="minorHAnsi"/>
          <w:sz w:val="24"/>
          <w:szCs w:val="24"/>
          <w:lang w:eastAsia="pl-PL"/>
        </w:rPr>
        <w:t xml:space="preserve">Wykonawca może przed upływem terminu do składania ofert zmienić ofertę. Wprowadzenie zmian do złożonych ofert należy dokonać zgodnie z Instrukcją dostępną pod adresem </w:t>
      </w:r>
      <w:r w:rsidRPr="00CF2C68">
        <w:rPr>
          <w:rFonts w:cstheme="minorHAnsi"/>
          <w:sz w:val="24"/>
          <w:szCs w:val="24"/>
        </w:rPr>
        <w:t>wskazanym w ust. 1.</w:t>
      </w:r>
    </w:p>
    <w:p w14:paraId="7A3AA411" w14:textId="697A97CF" w:rsidR="002C0D7F" w:rsidRPr="00CF2C68" w:rsidRDefault="002C0D7F" w:rsidP="00AF2CCA">
      <w:pPr>
        <w:pStyle w:val="Akapitzlist"/>
        <w:numPr>
          <w:ilvl w:val="0"/>
          <w:numId w:val="17"/>
        </w:numPr>
        <w:suppressAutoHyphens/>
        <w:spacing w:after="0" w:line="276" w:lineRule="auto"/>
        <w:ind w:left="851" w:hanging="284"/>
        <w:contextualSpacing w:val="0"/>
        <w:jc w:val="both"/>
        <w:rPr>
          <w:rFonts w:cstheme="minorHAnsi"/>
          <w:sz w:val="24"/>
          <w:szCs w:val="24"/>
          <w:lang w:eastAsia="pl-PL"/>
        </w:rPr>
      </w:pPr>
      <w:r w:rsidRPr="00CF2C68">
        <w:rPr>
          <w:rFonts w:cstheme="minorHAnsi"/>
          <w:sz w:val="24"/>
          <w:szCs w:val="24"/>
          <w:lang w:eastAsia="pl-PL"/>
        </w:rPr>
        <w:t>Wykonawca nie może wycofać oferty, ani wprowadzić jakichkolwiek zmian w treści oferty po upływie terminu składania ofert.</w:t>
      </w:r>
    </w:p>
    <w:p w14:paraId="2DD35368" w14:textId="77777777" w:rsidR="00CD361B" w:rsidRPr="00CF2C68" w:rsidRDefault="00CD361B" w:rsidP="00AF2CCA">
      <w:pPr>
        <w:pStyle w:val="Akapitzlist"/>
        <w:numPr>
          <w:ilvl w:val="0"/>
          <w:numId w:val="18"/>
        </w:numPr>
        <w:suppressAutoHyphens/>
        <w:autoSpaceDE w:val="0"/>
        <w:autoSpaceDN w:val="0"/>
        <w:adjustRightInd w:val="0"/>
        <w:spacing w:after="0" w:line="276" w:lineRule="auto"/>
        <w:ind w:left="284" w:hanging="284"/>
        <w:contextualSpacing w:val="0"/>
        <w:jc w:val="both"/>
        <w:rPr>
          <w:rFonts w:cstheme="minorHAnsi"/>
          <w:color w:val="000000"/>
          <w:sz w:val="24"/>
          <w:szCs w:val="24"/>
          <w:u w:val="single"/>
        </w:rPr>
      </w:pPr>
      <w:r w:rsidRPr="00CF2C68">
        <w:rPr>
          <w:rFonts w:cstheme="minorHAnsi"/>
          <w:color w:val="000000"/>
          <w:sz w:val="24"/>
          <w:szCs w:val="24"/>
          <w:u w:val="single"/>
        </w:rPr>
        <w:t>Otwarcie ofert:</w:t>
      </w:r>
    </w:p>
    <w:p w14:paraId="031766A4" w14:textId="77777777" w:rsidR="002C0D7F" w:rsidRPr="00CF2C68" w:rsidRDefault="002C0D7F" w:rsidP="00AF2CCA">
      <w:pPr>
        <w:pStyle w:val="Akapitzlist"/>
        <w:numPr>
          <w:ilvl w:val="0"/>
          <w:numId w:val="20"/>
        </w:numPr>
        <w:suppressAutoHyphens/>
        <w:autoSpaceDE w:val="0"/>
        <w:autoSpaceDN w:val="0"/>
        <w:adjustRightInd w:val="0"/>
        <w:spacing w:after="0" w:line="276" w:lineRule="auto"/>
        <w:ind w:left="567" w:hanging="283"/>
        <w:contextualSpacing w:val="0"/>
        <w:jc w:val="both"/>
        <w:rPr>
          <w:rFonts w:cstheme="minorHAnsi"/>
          <w:color w:val="000000"/>
          <w:sz w:val="24"/>
          <w:szCs w:val="24"/>
        </w:rPr>
      </w:pPr>
      <w:r w:rsidRPr="00CF2C68">
        <w:rPr>
          <w:rFonts w:cstheme="minorHAnsi"/>
          <w:sz w:val="24"/>
          <w:szCs w:val="24"/>
        </w:rPr>
        <w:t xml:space="preserve">Otwarcie ofert jest niejawne. </w:t>
      </w:r>
    </w:p>
    <w:p w14:paraId="570D5AD0" w14:textId="58693B24" w:rsidR="002C0D7F" w:rsidRPr="00CF2C68" w:rsidRDefault="002C0D7F" w:rsidP="00AF2CCA">
      <w:pPr>
        <w:pStyle w:val="Akapitzlist"/>
        <w:numPr>
          <w:ilvl w:val="0"/>
          <w:numId w:val="20"/>
        </w:numPr>
        <w:suppressAutoHyphens/>
        <w:autoSpaceDE w:val="0"/>
        <w:autoSpaceDN w:val="0"/>
        <w:adjustRightInd w:val="0"/>
        <w:spacing w:after="0" w:line="276" w:lineRule="auto"/>
        <w:ind w:left="567" w:hanging="283"/>
        <w:contextualSpacing w:val="0"/>
        <w:jc w:val="both"/>
        <w:rPr>
          <w:rFonts w:cstheme="minorHAnsi"/>
          <w:color w:val="000000"/>
          <w:sz w:val="24"/>
          <w:szCs w:val="24"/>
        </w:rPr>
      </w:pPr>
      <w:r w:rsidRPr="00CF2C68">
        <w:rPr>
          <w:rFonts w:cstheme="minorHAnsi"/>
          <w:sz w:val="24"/>
          <w:szCs w:val="24"/>
        </w:rPr>
        <w:t>Zamawiający, najpóźniej przed otwarciem ofert, udostępni na stronie internetowej pro-</w:t>
      </w:r>
      <w:r w:rsidRPr="00CF2C68">
        <w:rPr>
          <w:rFonts w:cstheme="minorHAnsi"/>
          <w:spacing w:val="1"/>
          <w:sz w:val="24"/>
          <w:szCs w:val="24"/>
        </w:rPr>
        <w:t xml:space="preserve"> </w:t>
      </w:r>
      <w:r w:rsidRPr="00CF2C68">
        <w:rPr>
          <w:rFonts w:cstheme="minorHAnsi"/>
          <w:sz w:val="24"/>
          <w:szCs w:val="24"/>
        </w:rPr>
        <w:t>wadzonego postępowania informację o kwocie, jaką zamierza przeznaczyć na sfinansowanie</w:t>
      </w:r>
      <w:r w:rsidRPr="00CF2C68">
        <w:rPr>
          <w:rFonts w:cstheme="minorHAnsi"/>
          <w:spacing w:val="-1"/>
          <w:sz w:val="24"/>
          <w:szCs w:val="24"/>
        </w:rPr>
        <w:t xml:space="preserve"> </w:t>
      </w:r>
      <w:r w:rsidRPr="00CF2C68">
        <w:rPr>
          <w:rFonts w:cstheme="minorHAnsi"/>
          <w:sz w:val="24"/>
          <w:szCs w:val="24"/>
        </w:rPr>
        <w:t>zamówienia.</w:t>
      </w:r>
    </w:p>
    <w:p w14:paraId="35616D1C" w14:textId="4BD0C453" w:rsidR="00D44A86" w:rsidRPr="00CF2C68" w:rsidRDefault="002C0D7F" w:rsidP="00AF2CCA">
      <w:pPr>
        <w:pStyle w:val="Akapitzlist"/>
        <w:numPr>
          <w:ilvl w:val="0"/>
          <w:numId w:val="20"/>
        </w:numPr>
        <w:suppressAutoHyphens/>
        <w:autoSpaceDE w:val="0"/>
        <w:autoSpaceDN w:val="0"/>
        <w:adjustRightInd w:val="0"/>
        <w:spacing w:after="0" w:line="276" w:lineRule="auto"/>
        <w:ind w:left="567" w:hanging="283"/>
        <w:contextualSpacing w:val="0"/>
        <w:jc w:val="both"/>
        <w:rPr>
          <w:rFonts w:cstheme="minorHAnsi"/>
          <w:color w:val="000000"/>
          <w:sz w:val="24"/>
          <w:szCs w:val="24"/>
        </w:rPr>
      </w:pPr>
      <w:r w:rsidRPr="00CF2C68">
        <w:rPr>
          <w:rFonts w:cstheme="minorHAnsi"/>
          <w:b/>
          <w:bCs/>
          <w:sz w:val="24"/>
          <w:szCs w:val="24"/>
        </w:rPr>
        <w:t xml:space="preserve">Otwarcie Ofert nastąpi w dniu </w:t>
      </w:r>
      <w:sdt>
        <w:sdtPr>
          <w:rPr>
            <w:rFonts w:cstheme="minorHAnsi"/>
            <w:b/>
            <w:bCs/>
            <w:color w:val="4472C4" w:themeColor="accent5"/>
            <w:sz w:val="24"/>
            <w:szCs w:val="24"/>
          </w:rPr>
          <w:id w:val="1665511594"/>
          <w:placeholder>
            <w:docPart w:val="DefaultPlaceholder_-1854013437"/>
          </w:placeholder>
          <w:date w:fullDate="2024-10-18T00:00:00Z">
            <w:dateFormat w:val="dd.MM.yyyy"/>
            <w:lid w:val="pl-PL"/>
            <w:storeMappedDataAs w:val="dateTime"/>
            <w:calendar w:val="gregorian"/>
          </w:date>
        </w:sdtPr>
        <w:sdtEndPr/>
        <w:sdtContent>
          <w:r w:rsidR="00DA2D41">
            <w:rPr>
              <w:rFonts w:cstheme="minorHAnsi"/>
              <w:b/>
              <w:bCs/>
              <w:color w:val="4472C4" w:themeColor="accent5"/>
              <w:sz w:val="24"/>
              <w:szCs w:val="24"/>
            </w:rPr>
            <w:t>18.10.2024</w:t>
          </w:r>
        </w:sdtContent>
      </w:sdt>
      <w:r w:rsidRPr="00CF2C68">
        <w:rPr>
          <w:rFonts w:cstheme="minorHAnsi"/>
          <w:b/>
          <w:bCs/>
          <w:color w:val="4472C4" w:themeColor="accent5"/>
          <w:sz w:val="24"/>
          <w:szCs w:val="24"/>
        </w:rPr>
        <w:t xml:space="preserve"> r. o godz. </w:t>
      </w:r>
      <w:r w:rsidR="00D44A86" w:rsidRPr="00CF2C68">
        <w:rPr>
          <w:rFonts w:cstheme="minorHAnsi"/>
          <w:b/>
          <w:bCs/>
          <w:color w:val="4472C4" w:themeColor="accent5"/>
          <w:sz w:val="24"/>
          <w:szCs w:val="24"/>
        </w:rPr>
        <w:t>10</w:t>
      </w:r>
      <w:r w:rsidRPr="00CF2C68">
        <w:rPr>
          <w:rFonts w:cstheme="minorHAnsi"/>
          <w:b/>
          <w:bCs/>
          <w:color w:val="4472C4" w:themeColor="accent5"/>
          <w:sz w:val="24"/>
          <w:szCs w:val="24"/>
        </w:rPr>
        <w:t>:</w:t>
      </w:r>
      <w:r w:rsidR="00613443" w:rsidRPr="00CF2C68">
        <w:rPr>
          <w:rFonts w:cstheme="minorHAnsi"/>
          <w:b/>
          <w:bCs/>
          <w:color w:val="4472C4" w:themeColor="accent5"/>
          <w:sz w:val="24"/>
          <w:szCs w:val="24"/>
        </w:rPr>
        <w:t>15</w:t>
      </w:r>
      <w:r w:rsidRPr="00CF2C68">
        <w:rPr>
          <w:rFonts w:cstheme="minorHAnsi"/>
          <w:b/>
          <w:bCs/>
          <w:color w:val="4472C4" w:themeColor="accent5"/>
          <w:sz w:val="24"/>
          <w:szCs w:val="24"/>
        </w:rPr>
        <w:t xml:space="preserve"> </w:t>
      </w:r>
      <w:r w:rsidRPr="00CF2C68">
        <w:rPr>
          <w:rFonts w:cstheme="minorHAnsi"/>
          <w:sz w:val="24"/>
          <w:szCs w:val="24"/>
        </w:rPr>
        <w:t xml:space="preserve">za pośrednictwem Platformy. </w:t>
      </w:r>
    </w:p>
    <w:p w14:paraId="4E70EBBB" w14:textId="77777777" w:rsidR="00F46183" w:rsidRPr="00F46183" w:rsidRDefault="002C0D7F" w:rsidP="00F46183">
      <w:pPr>
        <w:pStyle w:val="Akapitzlist"/>
        <w:numPr>
          <w:ilvl w:val="0"/>
          <w:numId w:val="20"/>
        </w:numPr>
        <w:suppressAutoHyphens/>
        <w:autoSpaceDE w:val="0"/>
        <w:autoSpaceDN w:val="0"/>
        <w:adjustRightInd w:val="0"/>
        <w:spacing w:after="0" w:line="276" w:lineRule="auto"/>
        <w:ind w:left="567" w:hanging="283"/>
        <w:contextualSpacing w:val="0"/>
        <w:jc w:val="both"/>
        <w:rPr>
          <w:rFonts w:cstheme="minorHAnsi"/>
          <w:color w:val="000000"/>
          <w:sz w:val="24"/>
          <w:szCs w:val="24"/>
        </w:rPr>
      </w:pPr>
      <w:r w:rsidRPr="00CF2C68">
        <w:rPr>
          <w:rFonts w:cstheme="minorHAnsi"/>
          <w:sz w:val="24"/>
          <w:szCs w:val="24"/>
        </w:rPr>
        <w:t>W przypadku awarii Platformy, która spowoduje brak możliwości otwarcia ofert w powyższym terminie, otwarcie ofert nastąpi</w:t>
      </w:r>
      <w:r w:rsidR="00D44A86" w:rsidRPr="00CF2C68">
        <w:rPr>
          <w:rFonts w:cstheme="minorHAnsi"/>
          <w:sz w:val="24"/>
          <w:szCs w:val="24"/>
        </w:rPr>
        <w:t xml:space="preserve"> </w:t>
      </w:r>
      <w:r w:rsidRPr="00CF2C68">
        <w:rPr>
          <w:rFonts w:cstheme="minorHAnsi"/>
          <w:sz w:val="24"/>
          <w:szCs w:val="24"/>
        </w:rPr>
        <w:t>niezwłocznie po usunięciu awarii.</w:t>
      </w:r>
    </w:p>
    <w:p w14:paraId="24C3995F" w14:textId="02172EF4" w:rsidR="00CD361B" w:rsidRPr="00F46183" w:rsidRDefault="00CD361B" w:rsidP="00F46183">
      <w:pPr>
        <w:pStyle w:val="Akapitzlist"/>
        <w:numPr>
          <w:ilvl w:val="0"/>
          <w:numId w:val="20"/>
        </w:numPr>
        <w:suppressAutoHyphens/>
        <w:autoSpaceDE w:val="0"/>
        <w:autoSpaceDN w:val="0"/>
        <w:adjustRightInd w:val="0"/>
        <w:spacing w:after="0" w:line="276" w:lineRule="auto"/>
        <w:ind w:left="567" w:hanging="283"/>
        <w:contextualSpacing w:val="0"/>
        <w:jc w:val="both"/>
        <w:rPr>
          <w:rFonts w:cstheme="minorHAnsi"/>
          <w:color w:val="000000"/>
          <w:sz w:val="24"/>
          <w:szCs w:val="24"/>
        </w:rPr>
      </w:pPr>
      <w:r w:rsidRPr="00F46183">
        <w:rPr>
          <w:rFonts w:cstheme="minorHAnsi"/>
          <w:sz w:val="24"/>
          <w:szCs w:val="24"/>
        </w:rPr>
        <w:t>Zamawiający, niezwłocznie po otwarciu ofert, udostępnia na stronie internetowej prowadzonego postępowania informacje o:</w:t>
      </w:r>
    </w:p>
    <w:p w14:paraId="7EDF98FD" w14:textId="77777777" w:rsidR="00CD361B" w:rsidRPr="00CF2C68" w:rsidRDefault="00CD361B" w:rsidP="00AF2CCA">
      <w:pPr>
        <w:pStyle w:val="Akapitzlist"/>
        <w:numPr>
          <w:ilvl w:val="0"/>
          <w:numId w:val="21"/>
        </w:numPr>
        <w:suppressAutoHyphens/>
        <w:autoSpaceDE w:val="0"/>
        <w:autoSpaceDN w:val="0"/>
        <w:adjustRightInd w:val="0"/>
        <w:spacing w:after="0" w:line="276" w:lineRule="auto"/>
        <w:ind w:left="851" w:hanging="283"/>
        <w:contextualSpacing w:val="0"/>
        <w:jc w:val="both"/>
        <w:rPr>
          <w:rFonts w:cstheme="minorHAnsi"/>
          <w:color w:val="000000"/>
          <w:sz w:val="24"/>
          <w:szCs w:val="24"/>
        </w:rPr>
      </w:pPr>
      <w:r w:rsidRPr="00CF2C68">
        <w:rPr>
          <w:rFonts w:cstheme="minorHAnsi"/>
          <w:sz w:val="24"/>
          <w:szCs w:val="24"/>
        </w:rPr>
        <w:t xml:space="preserve">nazwach albo imionach i nazwiskach oraz siedzibach lub miejscach prowadzonej działalności gospodarczej albo miejscach zamieszkania wykonawców, których oferty zostały otwarte; </w:t>
      </w:r>
    </w:p>
    <w:p w14:paraId="5992028D" w14:textId="2FCA4685" w:rsidR="00CD361B" w:rsidRPr="00CF2C68" w:rsidRDefault="00CD361B" w:rsidP="00AF2CCA">
      <w:pPr>
        <w:pStyle w:val="Akapitzlist"/>
        <w:numPr>
          <w:ilvl w:val="0"/>
          <w:numId w:val="21"/>
        </w:numPr>
        <w:suppressAutoHyphens/>
        <w:autoSpaceDE w:val="0"/>
        <w:autoSpaceDN w:val="0"/>
        <w:adjustRightInd w:val="0"/>
        <w:spacing w:after="0" w:line="276" w:lineRule="auto"/>
        <w:ind w:left="851" w:hanging="283"/>
        <w:contextualSpacing w:val="0"/>
        <w:jc w:val="both"/>
        <w:rPr>
          <w:rFonts w:cstheme="minorHAnsi"/>
          <w:color w:val="000000"/>
          <w:sz w:val="24"/>
          <w:szCs w:val="24"/>
        </w:rPr>
      </w:pPr>
      <w:r w:rsidRPr="00CF2C68">
        <w:rPr>
          <w:rFonts w:cstheme="minorHAnsi"/>
          <w:sz w:val="24"/>
          <w:szCs w:val="24"/>
        </w:rPr>
        <w:t xml:space="preserve">cenach lub kosztach zawartych w ofertach. </w:t>
      </w:r>
    </w:p>
    <w:p w14:paraId="67EBBCA5" w14:textId="77777777" w:rsidR="00CD361B" w:rsidRPr="00CF2C68" w:rsidRDefault="00CD361B" w:rsidP="00AF2CCA">
      <w:pPr>
        <w:pStyle w:val="Default"/>
        <w:spacing w:line="276" w:lineRule="auto"/>
        <w:jc w:val="both"/>
        <w:rPr>
          <w:rFonts w:asciiTheme="minorHAnsi" w:hAnsiTheme="minorHAnsi" w:cstheme="minorHAnsi"/>
          <w:color w:val="auto"/>
        </w:rPr>
      </w:pPr>
    </w:p>
    <w:p w14:paraId="75951E3F" w14:textId="77777777" w:rsidR="00CD361B" w:rsidRPr="00CF2C68" w:rsidRDefault="00CD361B" w:rsidP="00AF2CCA">
      <w:pPr>
        <w:pStyle w:val="StylSWZ"/>
        <w:ind w:left="567" w:hanging="567"/>
        <w:jc w:val="both"/>
        <w:rPr>
          <w:rFonts w:asciiTheme="minorHAnsi" w:hAnsiTheme="minorHAnsi" w:cstheme="minorHAnsi"/>
          <w:szCs w:val="28"/>
        </w:rPr>
      </w:pPr>
      <w:bookmarkStart w:id="30" w:name="_Toc178316005"/>
      <w:r w:rsidRPr="00CF2C68">
        <w:rPr>
          <w:rFonts w:asciiTheme="minorHAnsi" w:hAnsiTheme="minorHAnsi" w:cstheme="minorHAnsi"/>
          <w:szCs w:val="28"/>
        </w:rPr>
        <w:t>Sposób obliczenia ceny</w:t>
      </w:r>
      <w:bookmarkEnd w:id="30"/>
    </w:p>
    <w:p w14:paraId="0EC010D6" w14:textId="590DFCC7" w:rsidR="00DF3A0B" w:rsidRPr="00CF2C68" w:rsidRDefault="00DF3A0B" w:rsidP="00AF2CCA">
      <w:pPr>
        <w:widowControl w:val="0"/>
        <w:suppressAutoHyphens/>
        <w:autoSpaceDN w:val="0"/>
        <w:spacing w:after="0" w:line="276" w:lineRule="auto"/>
        <w:jc w:val="both"/>
        <w:rPr>
          <w:rFonts w:cstheme="minorHAnsi"/>
          <w:sz w:val="24"/>
          <w:szCs w:val="24"/>
        </w:rPr>
      </w:pPr>
      <w:bookmarkStart w:id="31" w:name="_Hlk164327653"/>
    </w:p>
    <w:p w14:paraId="5306F1AD" w14:textId="60D8E1CB" w:rsidR="00D51759" w:rsidRDefault="00DF3A0B" w:rsidP="009468AD">
      <w:pPr>
        <w:widowControl w:val="0"/>
        <w:numPr>
          <w:ilvl w:val="0"/>
          <w:numId w:val="22"/>
        </w:numPr>
        <w:suppressAutoHyphens/>
        <w:autoSpaceDN w:val="0"/>
        <w:spacing w:after="0" w:line="276" w:lineRule="auto"/>
        <w:ind w:left="284" w:hanging="284"/>
        <w:jc w:val="both"/>
        <w:rPr>
          <w:rFonts w:cstheme="minorHAnsi"/>
          <w:sz w:val="24"/>
          <w:szCs w:val="24"/>
        </w:rPr>
      </w:pPr>
      <w:r w:rsidRPr="009468AD">
        <w:rPr>
          <w:rFonts w:cstheme="minorHAnsi"/>
          <w:sz w:val="24"/>
          <w:szCs w:val="24"/>
        </w:rPr>
        <w:t xml:space="preserve">Wykonawca ustala cenę realizacji zamówienia poprzez wypełnienie Formularza ofertowego, </w:t>
      </w:r>
      <w:r w:rsidR="00452E95" w:rsidRPr="009468AD">
        <w:rPr>
          <w:rFonts w:cstheme="minorHAnsi"/>
          <w:sz w:val="24"/>
          <w:szCs w:val="24"/>
        </w:rPr>
        <w:t>stanowiąc</w:t>
      </w:r>
      <w:r w:rsidR="00F46183" w:rsidRPr="009468AD">
        <w:rPr>
          <w:rFonts w:cstheme="minorHAnsi"/>
          <w:sz w:val="24"/>
          <w:szCs w:val="24"/>
        </w:rPr>
        <w:t>ego</w:t>
      </w:r>
      <w:r w:rsidR="00452E95" w:rsidRPr="009468AD">
        <w:rPr>
          <w:rFonts w:cstheme="minorHAnsi"/>
          <w:sz w:val="24"/>
          <w:szCs w:val="24"/>
        </w:rPr>
        <w:t xml:space="preserve"> </w:t>
      </w:r>
      <w:r w:rsidRPr="009468AD">
        <w:rPr>
          <w:rFonts w:cstheme="minorHAnsi"/>
          <w:b/>
          <w:bCs/>
          <w:sz w:val="24"/>
          <w:szCs w:val="24"/>
        </w:rPr>
        <w:t xml:space="preserve">załącznik nr </w:t>
      </w:r>
      <w:r w:rsidR="00C5511A">
        <w:rPr>
          <w:rFonts w:cstheme="minorHAnsi"/>
          <w:b/>
          <w:bCs/>
          <w:sz w:val="24"/>
          <w:szCs w:val="24"/>
        </w:rPr>
        <w:t>4</w:t>
      </w:r>
      <w:r w:rsidRPr="009468AD">
        <w:rPr>
          <w:rFonts w:cstheme="minorHAnsi"/>
          <w:b/>
          <w:bCs/>
          <w:sz w:val="24"/>
          <w:szCs w:val="24"/>
        </w:rPr>
        <w:t xml:space="preserve"> do </w:t>
      </w:r>
      <w:r w:rsidR="00452E95" w:rsidRPr="009468AD">
        <w:rPr>
          <w:rFonts w:cstheme="minorHAnsi"/>
          <w:b/>
          <w:bCs/>
          <w:sz w:val="24"/>
          <w:szCs w:val="24"/>
        </w:rPr>
        <w:t>SWZ</w:t>
      </w:r>
      <w:r w:rsidRPr="009468AD">
        <w:rPr>
          <w:rFonts w:cstheme="minorHAnsi"/>
          <w:sz w:val="24"/>
          <w:szCs w:val="24"/>
        </w:rPr>
        <w:t xml:space="preserve">. </w:t>
      </w:r>
      <w:bookmarkEnd w:id="31"/>
      <w:r w:rsidR="009468AD" w:rsidRPr="00CF2C68">
        <w:rPr>
          <w:rFonts w:cstheme="minorHAnsi"/>
          <w:sz w:val="24"/>
          <w:szCs w:val="24"/>
        </w:rPr>
        <w:t>W formularzu należy podać</w:t>
      </w:r>
      <w:r w:rsidR="00D51759">
        <w:rPr>
          <w:rFonts w:cstheme="minorHAnsi"/>
          <w:sz w:val="24"/>
          <w:szCs w:val="24"/>
        </w:rPr>
        <w:t>:</w:t>
      </w:r>
    </w:p>
    <w:p w14:paraId="535B17E3" w14:textId="78A1468D" w:rsidR="00D51759" w:rsidRDefault="00D51759" w:rsidP="00D51759">
      <w:pPr>
        <w:pStyle w:val="Akapitzlist"/>
        <w:widowControl w:val="0"/>
        <w:numPr>
          <w:ilvl w:val="0"/>
          <w:numId w:val="74"/>
        </w:numPr>
        <w:suppressAutoHyphens/>
        <w:autoSpaceDN w:val="0"/>
        <w:spacing w:after="0" w:line="276" w:lineRule="auto"/>
        <w:ind w:left="851"/>
        <w:jc w:val="both"/>
        <w:rPr>
          <w:rFonts w:cstheme="minorHAnsi"/>
          <w:sz w:val="24"/>
          <w:szCs w:val="24"/>
        </w:rPr>
      </w:pPr>
      <w:r w:rsidRPr="00D51759">
        <w:rPr>
          <w:rFonts w:cstheme="minorHAnsi"/>
          <w:sz w:val="24"/>
          <w:szCs w:val="24"/>
        </w:rPr>
        <w:t xml:space="preserve">cenę jednostkową brutto </w:t>
      </w:r>
      <w:r>
        <w:rPr>
          <w:rFonts w:cstheme="minorHAnsi"/>
          <w:sz w:val="24"/>
          <w:szCs w:val="24"/>
        </w:rPr>
        <w:t>dla poszczególnych zadań,</w:t>
      </w:r>
      <w:r w:rsidRPr="00D51759">
        <w:rPr>
          <w:rFonts w:cstheme="minorHAnsi"/>
          <w:sz w:val="24"/>
          <w:szCs w:val="24"/>
        </w:rPr>
        <w:t xml:space="preserve"> </w:t>
      </w:r>
    </w:p>
    <w:p w14:paraId="14011878" w14:textId="1FBDB9BE" w:rsidR="00D51759" w:rsidRDefault="00D51759" w:rsidP="00D51759">
      <w:pPr>
        <w:pStyle w:val="Akapitzlist"/>
        <w:widowControl w:val="0"/>
        <w:numPr>
          <w:ilvl w:val="0"/>
          <w:numId w:val="74"/>
        </w:numPr>
        <w:suppressAutoHyphens/>
        <w:autoSpaceDN w:val="0"/>
        <w:spacing w:after="0" w:line="276" w:lineRule="auto"/>
        <w:ind w:left="851"/>
        <w:jc w:val="both"/>
        <w:rPr>
          <w:rFonts w:cstheme="minorHAnsi"/>
          <w:sz w:val="24"/>
          <w:szCs w:val="24"/>
        </w:rPr>
      </w:pPr>
      <w:r w:rsidRPr="00D51759">
        <w:rPr>
          <w:rFonts w:cstheme="minorHAnsi"/>
          <w:sz w:val="24"/>
          <w:szCs w:val="24"/>
        </w:rPr>
        <w:t xml:space="preserve">łączną cenę brutto </w:t>
      </w:r>
      <w:r>
        <w:rPr>
          <w:rFonts w:cstheme="minorHAnsi"/>
          <w:sz w:val="24"/>
          <w:szCs w:val="24"/>
        </w:rPr>
        <w:t>za każde za</w:t>
      </w:r>
      <w:r w:rsidRPr="00D51759">
        <w:rPr>
          <w:rFonts w:cstheme="minorHAnsi"/>
          <w:sz w:val="24"/>
          <w:szCs w:val="24"/>
        </w:rPr>
        <w:t xml:space="preserve">(kolumna </w:t>
      </w:r>
      <w:r>
        <w:rPr>
          <w:rFonts w:cstheme="minorHAnsi"/>
          <w:sz w:val="24"/>
          <w:szCs w:val="24"/>
        </w:rPr>
        <w:t>D</w:t>
      </w:r>
      <w:r w:rsidRPr="00D51759">
        <w:rPr>
          <w:rFonts w:cstheme="minorHAnsi"/>
          <w:sz w:val="24"/>
          <w:szCs w:val="24"/>
        </w:rPr>
        <w:t xml:space="preserve"> x </w:t>
      </w:r>
      <w:r>
        <w:rPr>
          <w:rFonts w:cstheme="minorHAnsi"/>
          <w:sz w:val="24"/>
          <w:szCs w:val="24"/>
        </w:rPr>
        <w:t>E</w:t>
      </w:r>
      <w:r w:rsidRPr="00D51759">
        <w:rPr>
          <w:rFonts w:cstheme="minorHAnsi"/>
          <w:sz w:val="24"/>
          <w:szCs w:val="24"/>
        </w:rPr>
        <w:t xml:space="preserve">), </w:t>
      </w:r>
    </w:p>
    <w:p w14:paraId="6A521585" w14:textId="4731F83E" w:rsidR="00D51759" w:rsidRPr="0090547D" w:rsidRDefault="009468AD" w:rsidP="0090547D">
      <w:pPr>
        <w:pStyle w:val="Akapitzlist"/>
        <w:widowControl w:val="0"/>
        <w:numPr>
          <w:ilvl w:val="0"/>
          <w:numId w:val="74"/>
        </w:numPr>
        <w:suppressAutoHyphens/>
        <w:autoSpaceDN w:val="0"/>
        <w:spacing w:after="0" w:line="276" w:lineRule="auto"/>
        <w:ind w:left="851"/>
        <w:jc w:val="both"/>
        <w:rPr>
          <w:rFonts w:cstheme="minorHAnsi"/>
          <w:sz w:val="24"/>
          <w:szCs w:val="24"/>
        </w:rPr>
      </w:pPr>
      <w:r w:rsidRPr="00D51759">
        <w:rPr>
          <w:rFonts w:cstheme="minorHAnsi"/>
          <w:sz w:val="24"/>
          <w:szCs w:val="24"/>
        </w:rPr>
        <w:t>ogólną cenę brutto dla całego przedmiotu zamówienia</w:t>
      </w:r>
      <w:r w:rsidR="0090547D">
        <w:rPr>
          <w:rFonts w:cstheme="minorHAnsi"/>
          <w:sz w:val="24"/>
          <w:szCs w:val="24"/>
        </w:rPr>
        <w:t>.</w:t>
      </w:r>
    </w:p>
    <w:p w14:paraId="2C4616BA" w14:textId="12BDB56F" w:rsidR="009E1009" w:rsidRPr="009468AD" w:rsidRDefault="00CD361B" w:rsidP="0055437C">
      <w:pPr>
        <w:widowControl w:val="0"/>
        <w:numPr>
          <w:ilvl w:val="0"/>
          <w:numId w:val="22"/>
        </w:numPr>
        <w:suppressAutoHyphens/>
        <w:autoSpaceDN w:val="0"/>
        <w:spacing w:after="0" w:line="276" w:lineRule="auto"/>
        <w:ind w:left="284" w:hanging="284"/>
        <w:jc w:val="both"/>
        <w:rPr>
          <w:rFonts w:cstheme="minorHAnsi"/>
          <w:sz w:val="24"/>
          <w:szCs w:val="24"/>
        </w:rPr>
      </w:pPr>
      <w:r w:rsidRPr="009468AD">
        <w:rPr>
          <w:rFonts w:cstheme="minorHAnsi"/>
          <w:bCs/>
          <w:sz w:val="24"/>
          <w:szCs w:val="24"/>
        </w:rPr>
        <w:t>Cena oferty musi być podana w PLN cyfrowo</w:t>
      </w:r>
      <w:r w:rsidR="00851662" w:rsidRPr="009468AD">
        <w:rPr>
          <w:rFonts w:cstheme="minorHAnsi"/>
          <w:bCs/>
          <w:sz w:val="24"/>
          <w:szCs w:val="24"/>
        </w:rPr>
        <w:t xml:space="preserve">, </w:t>
      </w:r>
      <w:r w:rsidRPr="009468AD">
        <w:rPr>
          <w:rFonts w:cstheme="minorHAnsi"/>
          <w:bCs/>
          <w:sz w:val="24"/>
          <w:szCs w:val="24"/>
        </w:rPr>
        <w:t>odpowiednio w miejscu do tego przeznaczonym w formularzu ofertowym.</w:t>
      </w:r>
    </w:p>
    <w:p w14:paraId="5DFC7A90" w14:textId="3068C5A1" w:rsidR="00FD4B0B" w:rsidRPr="00CF2C68" w:rsidRDefault="009E1009" w:rsidP="00AF2CCA">
      <w:pPr>
        <w:widowControl w:val="0"/>
        <w:numPr>
          <w:ilvl w:val="0"/>
          <w:numId w:val="22"/>
        </w:numPr>
        <w:suppressAutoHyphens/>
        <w:autoSpaceDN w:val="0"/>
        <w:spacing w:after="0" w:line="276" w:lineRule="auto"/>
        <w:ind w:left="284" w:hanging="284"/>
        <w:jc w:val="both"/>
        <w:rPr>
          <w:rFonts w:cstheme="minorHAnsi"/>
          <w:sz w:val="24"/>
          <w:szCs w:val="24"/>
        </w:rPr>
      </w:pPr>
      <w:r w:rsidRPr="00CF2C68">
        <w:rPr>
          <w:rFonts w:cstheme="minorHAnsi"/>
          <w:bCs/>
          <w:sz w:val="24"/>
          <w:szCs w:val="24"/>
        </w:rPr>
        <w:t>Wykonawca poda stawkę podatku VAT obowiązującą według stanu prawnego na dzień składania ofert.</w:t>
      </w:r>
      <w:r w:rsidRPr="00CF2C68">
        <w:rPr>
          <w:rFonts w:cstheme="minorHAnsi"/>
          <w:sz w:val="24"/>
          <w:szCs w:val="24"/>
        </w:rPr>
        <w:t xml:space="preserve"> </w:t>
      </w:r>
      <w:r w:rsidRPr="00CF2C68">
        <w:rPr>
          <w:rFonts w:cstheme="minorHAnsi"/>
          <w:bCs/>
          <w:sz w:val="24"/>
          <w:szCs w:val="24"/>
        </w:rPr>
        <w:t xml:space="preserve">Wykonawca może zawsze zastosować stawkę podatku VAT, wynoszącą </w:t>
      </w:r>
      <w:r w:rsidR="004575DF">
        <w:rPr>
          <w:rFonts w:cstheme="minorHAnsi"/>
          <w:bCs/>
          <w:sz w:val="24"/>
          <w:szCs w:val="24"/>
        </w:rPr>
        <w:t>23</w:t>
      </w:r>
      <w:r w:rsidRPr="00CF2C68">
        <w:rPr>
          <w:rFonts w:cstheme="minorHAnsi"/>
          <w:bCs/>
          <w:sz w:val="24"/>
          <w:szCs w:val="24"/>
        </w:rPr>
        <w:t>%</w:t>
      </w:r>
      <w:r w:rsidR="00A11963" w:rsidRPr="00CF2C68">
        <w:rPr>
          <w:rFonts w:cstheme="minorHAnsi"/>
          <w:bCs/>
          <w:sz w:val="24"/>
          <w:szCs w:val="24"/>
        </w:rPr>
        <w:t xml:space="preserve">. </w:t>
      </w:r>
      <w:r w:rsidRPr="00CF2C68">
        <w:rPr>
          <w:rFonts w:cstheme="minorHAnsi"/>
          <w:sz w:val="24"/>
          <w:szCs w:val="24"/>
        </w:rPr>
        <w:t xml:space="preserve">W przypadku, gdy Wykonawca uprawniony jest do stosowania innej stawki podatku VAT należy </w:t>
      </w:r>
      <w:r w:rsidR="00A81E24">
        <w:rPr>
          <w:rFonts w:cstheme="minorHAnsi"/>
          <w:sz w:val="24"/>
          <w:szCs w:val="24"/>
        </w:rPr>
        <w:t>poprawić</w:t>
      </w:r>
      <w:r w:rsidRPr="00CF2C68">
        <w:rPr>
          <w:rFonts w:cstheme="minorHAnsi"/>
          <w:sz w:val="24"/>
          <w:szCs w:val="24"/>
        </w:rPr>
        <w:t xml:space="preserve"> wpisaną w </w:t>
      </w:r>
      <w:r w:rsidR="004575DF">
        <w:rPr>
          <w:rFonts w:cstheme="minorHAnsi"/>
          <w:sz w:val="24"/>
          <w:szCs w:val="24"/>
        </w:rPr>
        <w:t>formularzu ofertowym</w:t>
      </w:r>
      <w:r w:rsidRPr="00CF2C68">
        <w:rPr>
          <w:rFonts w:cstheme="minorHAnsi"/>
          <w:sz w:val="24"/>
          <w:szCs w:val="24"/>
        </w:rPr>
        <w:t xml:space="preserve"> stawkę podatku VAT, i złożyć do oferty uzasadnie</w:t>
      </w:r>
      <w:r w:rsidRPr="00CF2C68">
        <w:rPr>
          <w:rFonts w:cstheme="minorHAnsi"/>
          <w:sz w:val="24"/>
          <w:szCs w:val="24"/>
        </w:rPr>
        <w:softHyphen/>
        <w:t>nie zastosowania innej niż podstawowa stawki podatku VAT</w:t>
      </w:r>
      <w:r w:rsidR="00E82BE4" w:rsidRPr="00CF2C68">
        <w:rPr>
          <w:rFonts w:cstheme="minorHAnsi"/>
          <w:sz w:val="24"/>
          <w:szCs w:val="24"/>
        </w:rPr>
        <w:t>.</w:t>
      </w:r>
    </w:p>
    <w:p w14:paraId="478AE40E" w14:textId="36E08288" w:rsidR="009E1009" w:rsidRPr="00CF2C68" w:rsidRDefault="009E1009" w:rsidP="00AF2CCA">
      <w:pPr>
        <w:widowControl w:val="0"/>
        <w:numPr>
          <w:ilvl w:val="0"/>
          <w:numId w:val="22"/>
        </w:numPr>
        <w:suppressAutoHyphens/>
        <w:autoSpaceDN w:val="0"/>
        <w:spacing w:after="0" w:line="276" w:lineRule="auto"/>
        <w:ind w:left="284" w:hanging="284"/>
        <w:jc w:val="both"/>
        <w:rPr>
          <w:rFonts w:cstheme="minorHAnsi"/>
          <w:sz w:val="24"/>
          <w:szCs w:val="24"/>
        </w:rPr>
      </w:pPr>
      <w:r w:rsidRPr="00CF2C68">
        <w:rPr>
          <w:rFonts w:cstheme="minorHAnsi"/>
          <w:sz w:val="24"/>
          <w:szCs w:val="24"/>
        </w:rPr>
        <w:t xml:space="preserve">Zastosowanie przez Wykonawcę nieprawidłowej stawki podatku VAT skutkuje odrzuceniem oferty ze względu na błąd w obliczeniu ceny, chyba że istnieje możliwość poprawienia takiej omyłki, w związku z zawarciem w dokumentach zamówienia </w:t>
      </w:r>
      <w:r w:rsidRPr="00CF2C68">
        <w:rPr>
          <w:rFonts w:cstheme="minorHAnsi"/>
          <w:sz w:val="24"/>
          <w:szCs w:val="24"/>
        </w:rPr>
        <w:lastRenderedPageBreak/>
        <w:t xml:space="preserve">prawidłowej stawki podatku VAT (art. 223 ust. 2 pkt 3 ustawy </w:t>
      </w:r>
      <w:proofErr w:type="spellStart"/>
      <w:r w:rsidRPr="00CF2C68">
        <w:rPr>
          <w:rFonts w:cstheme="minorHAnsi"/>
          <w:sz w:val="24"/>
          <w:szCs w:val="24"/>
        </w:rPr>
        <w:t>Pzp</w:t>
      </w:r>
      <w:proofErr w:type="spellEnd"/>
      <w:r w:rsidRPr="00CF2C68">
        <w:rPr>
          <w:rFonts w:cstheme="minorHAnsi"/>
          <w:sz w:val="24"/>
          <w:szCs w:val="24"/>
        </w:rPr>
        <w:t>).</w:t>
      </w:r>
    </w:p>
    <w:p w14:paraId="1DB87C00" w14:textId="77777777" w:rsidR="00CD361B" w:rsidRPr="00CF2C68" w:rsidRDefault="00CD361B" w:rsidP="00AF2CCA">
      <w:pPr>
        <w:widowControl w:val="0"/>
        <w:numPr>
          <w:ilvl w:val="0"/>
          <w:numId w:val="22"/>
        </w:numPr>
        <w:suppressAutoHyphens/>
        <w:autoSpaceDN w:val="0"/>
        <w:spacing w:after="0" w:line="276" w:lineRule="auto"/>
        <w:ind w:left="284" w:hanging="284"/>
        <w:jc w:val="both"/>
        <w:rPr>
          <w:rFonts w:cstheme="minorHAnsi"/>
          <w:sz w:val="24"/>
          <w:szCs w:val="24"/>
        </w:rPr>
      </w:pPr>
      <w:r w:rsidRPr="00CF2C68">
        <w:rPr>
          <w:rFonts w:cstheme="minorHAnsi"/>
          <w:bCs/>
          <w:sz w:val="24"/>
          <w:szCs w:val="24"/>
        </w:rPr>
        <w:t>Cena może być tylko jedna za oferowany przedmiot zamówienia, nie dopuszcza się wariantowości cen.</w:t>
      </w:r>
    </w:p>
    <w:p w14:paraId="4979C3BF" w14:textId="77777777" w:rsidR="00CD361B" w:rsidRPr="002D125B" w:rsidRDefault="00CD361B" w:rsidP="00AF2CCA">
      <w:pPr>
        <w:widowControl w:val="0"/>
        <w:numPr>
          <w:ilvl w:val="0"/>
          <w:numId w:val="22"/>
        </w:numPr>
        <w:suppressAutoHyphens/>
        <w:autoSpaceDN w:val="0"/>
        <w:spacing w:after="0" w:line="276" w:lineRule="auto"/>
        <w:ind w:left="284" w:hanging="284"/>
        <w:jc w:val="both"/>
        <w:rPr>
          <w:rFonts w:cstheme="minorHAnsi"/>
          <w:sz w:val="24"/>
          <w:szCs w:val="24"/>
        </w:rPr>
      </w:pPr>
      <w:r w:rsidRPr="002D125B">
        <w:rPr>
          <w:rFonts w:cstheme="minorHAnsi"/>
          <w:sz w:val="24"/>
          <w:szCs w:val="24"/>
        </w:rPr>
        <w:t xml:space="preserve">Zamawiający nie dopuszcza rozliczeń w walutach obcych. </w:t>
      </w:r>
    </w:p>
    <w:p w14:paraId="5F57559E" w14:textId="77777777" w:rsidR="00CD361B" w:rsidRPr="002D125B" w:rsidRDefault="00CD361B" w:rsidP="00AF2CCA">
      <w:pPr>
        <w:widowControl w:val="0"/>
        <w:numPr>
          <w:ilvl w:val="0"/>
          <w:numId w:val="22"/>
        </w:numPr>
        <w:suppressAutoHyphens/>
        <w:autoSpaceDN w:val="0"/>
        <w:spacing w:after="0" w:line="276" w:lineRule="auto"/>
        <w:ind w:left="284" w:hanging="284"/>
        <w:jc w:val="both"/>
        <w:rPr>
          <w:rFonts w:cstheme="minorHAnsi"/>
          <w:bCs/>
          <w:sz w:val="24"/>
          <w:szCs w:val="24"/>
        </w:rPr>
      </w:pPr>
      <w:r w:rsidRPr="002D125B">
        <w:rPr>
          <w:rFonts w:cstheme="minorHAnsi"/>
          <w:bCs/>
          <w:sz w:val="24"/>
          <w:szCs w:val="24"/>
        </w:rPr>
        <w:t>Cena nie ulega zmianie przez okres ważności oferty (związania ofertą).</w:t>
      </w:r>
    </w:p>
    <w:p w14:paraId="2F2EA363" w14:textId="77777777" w:rsidR="002D125B" w:rsidRPr="00EF6A33" w:rsidRDefault="002D125B" w:rsidP="002D125B">
      <w:pPr>
        <w:widowControl w:val="0"/>
        <w:numPr>
          <w:ilvl w:val="0"/>
          <w:numId w:val="22"/>
        </w:numPr>
        <w:suppressAutoHyphens/>
        <w:autoSpaceDN w:val="0"/>
        <w:spacing w:after="0" w:line="276" w:lineRule="auto"/>
        <w:ind w:left="284" w:hanging="284"/>
        <w:jc w:val="both"/>
        <w:rPr>
          <w:rFonts w:cstheme="minorHAnsi"/>
          <w:sz w:val="24"/>
          <w:szCs w:val="24"/>
        </w:rPr>
      </w:pPr>
      <w:r w:rsidRPr="00EF6A33">
        <w:rPr>
          <w:rFonts w:cstheme="minorHAnsi"/>
          <w:sz w:val="24"/>
          <w:szCs w:val="24"/>
        </w:rPr>
        <w:t>Zgodnie z art. 225 ust. 2, j</w:t>
      </w:r>
      <w:r w:rsidRPr="00EF6A33">
        <w:rPr>
          <w:sz w:val="24"/>
          <w:szCs w:val="24"/>
        </w:rPr>
        <w:t xml:space="preserve">eżeli Wykonawca składa ofertę, której wybór prowadziłby do powstania u Zamawiającego </w:t>
      </w:r>
      <w:r w:rsidRPr="00EF6A33">
        <w:rPr>
          <w:b/>
          <w:bCs/>
          <w:sz w:val="24"/>
          <w:szCs w:val="24"/>
        </w:rPr>
        <w:t>obowiązku podatkowego</w:t>
      </w:r>
      <w:r w:rsidRPr="00EF6A33">
        <w:rPr>
          <w:sz w:val="24"/>
          <w:szCs w:val="24"/>
        </w:rPr>
        <w:t xml:space="preserve"> (</w:t>
      </w:r>
      <w:r w:rsidRPr="00EF6A33">
        <w:rPr>
          <w:iCs/>
          <w:sz w:val="24"/>
          <w:szCs w:val="24"/>
        </w:rPr>
        <w:t xml:space="preserve">zgodnie z art. 225 ust. 1 ustawy </w:t>
      </w:r>
      <w:proofErr w:type="spellStart"/>
      <w:r w:rsidRPr="00EF6A33">
        <w:rPr>
          <w:iCs/>
          <w:sz w:val="24"/>
          <w:szCs w:val="24"/>
        </w:rPr>
        <w:t>Pzp</w:t>
      </w:r>
      <w:proofErr w:type="spellEnd"/>
      <w:r w:rsidRPr="00EF6A33">
        <w:rPr>
          <w:iCs/>
          <w:sz w:val="24"/>
          <w:szCs w:val="24"/>
        </w:rPr>
        <w:t xml:space="preserve">) </w:t>
      </w:r>
      <w:r w:rsidRPr="00EF6A33">
        <w:rPr>
          <w:sz w:val="24"/>
          <w:szCs w:val="24"/>
        </w:rPr>
        <w:t>ma obowiązek:</w:t>
      </w:r>
    </w:p>
    <w:p w14:paraId="5CD23B84" w14:textId="77777777" w:rsidR="002D125B" w:rsidRPr="00EF6A33" w:rsidRDefault="002D125B" w:rsidP="0035541C">
      <w:pPr>
        <w:pStyle w:val="Akapitzlist"/>
        <w:widowControl w:val="0"/>
        <w:numPr>
          <w:ilvl w:val="0"/>
          <w:numId w:val="52"/>
        </w:numPr>
        <w:suppressAutoHyphens/>
        <w:autoSpaceDN w:val="0"/>
        <w:spacing w:after="0" w:line="276" w:lineRule="auto"/>
        <w:jc w:val="both"/>
        <w:rPr>
          <w:rFonts w:cstheme="minorHAnsi"/>
          <w:sz w:val="24"/>
          <w:szCs w:val="24"/>
        </w:rPr>
      </w:pPr>
      <w:r w:rsidRPr="00EF6A33">
        <w:rPr>
          <w:sz w:val="24"/>
          <w:szCs w:val="24"/>
        </w:rPr>
        <w:t>poinformowania Zamawiającego, że wybór jego oferty będzie prowadził do powstania u Zamawiającego obowiązku podatkowego.</w:t>
      </w:r>
    </w:p>
    <w:p w14:paraId="429865B5" w14:textId="77777777" w:rsidR="002D125B" w:rsidRPr="00EF6A33" w:rsidRDefault="002D125B" w:rsidP="0035541C">
      <w:pPr>
        <w:pStyle w:val="Akapitzlist"/>
        <w:widowControl w:val="0"/>
        <w:numPr>
          <w:ilvl w:val="0"/>
          <w:numId w:val="52"/>
        </w:numPr>
        <w:suppressAutoHyphens/>
        <w:autoSpaceDN w:val="0"/>
        <w:spacing w:after="0" w:line="276" w:lineRule="auto"/>
        <w:jc w:val="both"/>
        <w:rPr>
          <w:rFonts w:cstheme="minorHAnsi"/>
          <w:sz w:val="24"/>
          <w:szCs w:val="24"/>
        </w:rPr>
      </w:pPr>
      <w:r w:rsidRPr="00EF6A33">
        <w:rPr>
          <w:sz w:val="24"/>
          <w:szCs w:val="24"/>
        </w:rPr>
        <w:t>wskazania nazwy (rodzaju) towaru lub usługi, których dostawa lub świadczenie będą prowadziły do postania obowiązku podatkowego.</w:t>
      </w:r>
    </w:p>
    <w:p w14:paraId="08D3C451" w14:textId="77777777" w:rsidR="002D125B" w:rsidRPr="00EF6A33" w:rsidRDefault="002D125B" w:rsidP="0035541C">
      <w:pPr>
        <w:pStyle w:val="Akapitzlist"/>
        <w:widowControl w:val="0"/>
        <w:numPr>
          <w:ilvl w:val="0"/>
          <w:numId w:val="52"/>
        </w:numPr>
        <w:suppressAutoHyphens/>
        <w:autoSpaceDN w:val="0"/>
        <w:spacing w:after="0" w:line="276" w:lineRule="auto"/>
        <w:jc w:val="both"/>
        <w:rPr>
          <w:rFonts w:cstheme="minorHAnsi"/>
          <w:sz w:val="24"/>
          <w:szCs w:val="24"/>
        </w:rPr>
      </w:pPr>
      <w:r w:rsidRPr="00EF6A33">
        <w:rPr>
          <w:sz w:val="24"/>
          <w:szCs w:val="24"/>
        </w:rPr>
        <w:t>wskazania wartości towaru lub usługi objętego obowiązkiem podatkowym Zamawiającego, bez kwoty podatku.</w:t>
      </w:r>
    </w:p>
    <w:p w14:paraId="168C5152" w14:textId="033E51C6" w:rsidR="002D125B" w:rsidRPr="00EF6A33" w:rsidRDefault="002D125B" w:rsidP="0035541C">
      <w:pPr>
        <w:pStyle w:val="Akapitzlist"/>
        <w:widowControl w:val="0"/>
        <w:numPr>
          <w:ilvl w:val="0"/>
          <w:numId w:val="52"/>
        </w:numPr>
        <w:suppressAutoHyphens/>
        <w:autoSpaceDN w:val="0"/>
        <w:spacing w:after="0" w:line="276" w:lineRule="auto"/>
        <w:jc w:val="both"/>
        <w:rPr>
          <w:rFonts w:cstheme="minorHAnsi"/>
          <w:sz w:val="24"/>
          <w:szCs w:val="24"/>
        </w:rPr>
      </w:pPr>
      <w:r w:rsidRPr="00EF6A33">
        <w:rPr>
          <w:sz w:val="24"/>
          <w:szCs w:val="24"/>
        </w:rPr>
        <w:t>wskazania stawki podatku od towarów i usług, która zgodnie z wiedzą Wykonawcy będzie miała zastosowanie.</w:t>
      </w:r>
    </w:p>
    <w:p w14:paraId="1AA0AD4B" w14:textId="5E218E3D" w:rsidR="002D125B" w:rsidRPr="002D125B" w:rsidRDefault="002D125B" w:rsidP="002D125B">
      <w:pPr>
        <w:pStyle w:val="Akapitzlist"/>
        <w:numPr>
          <w:ilvl w:val="0"/>
          <w:numId w:val="22"/>
        </w:numPr>
        <w:ind w:left="284" w:hanging="284"/>
        <w:jc w:val="both"/>
        <w:rPr>
          <w:sz w:val="24"/>
          <w:szCs w:val="24"/>
        </w:rPr>
      </w:pPr>
      <w:r w:rsidRPr="002D125B">
        <w:rPr>
          <w:sz w:val="24"/>
          <w:szCs w:val="24"/>
        </w:rPr>
        <w:t>Brak wskazania oraz dołączenia do oferty powyższej informacji będzie jednoznaczny z brakiem powstania u Zamawiającego obowiązku podatkowego.</w:t>
      </w:r>
    </w:p>
    <w:p w14:paraId="70810907" w14:textId="77777777" w:rsidR="00CD361B" w:rsidRPr="00CF2C68" w:rsidRDefault="00CD361B" w:rsidP="00AF2CCA">
      <w:pPr>
        <w:pStyle w:val="Akapitzlist"/>
        <w:widowControl w:val="0"/>
        <w:suppressAutoHyphens/>
        <w:autoSpaceDN w:val="0"/>
        <w:spacing w:after="0" w:line="276" w:lineRule="auto"/>
        <w:ind w:left="1074"/>
        <w:contextualSpacing w:val="0"/>
        <w:jc w:val="both"/>
        <w:rPr>
          <w:rFonts w:cstheme="minorHAnsi"/>
          <w:sz w:val="24"/>
          <w:szCs w:val="24"/>
        </w:rPr>
      </w:pPr>
    </w:p>
    <w:p w14:paraId="21444AA1" w14:textId="77777777" w:rsidR="00CD361B" w:rsidRPr="00CF2C68" w:rsidRDefault="00CD361B" w:rsidP="00AF2CCA">
      <w:pPr>
        <w:pStyle w:val="StylSWZ"/>
        <w:ind w:left="709" w:hanging="709"/>
        <w:jc w:val="both"/>
        <w:rPr>
          <w:rFonts w:asciiTheme="minorHAnsi" w:hAnsiTheme="minorHAnsi" w:cstheme="minorHAnsi"/>
          <w:color w:val="FF0000"/>
          <w:szCs w:val="28"/>
        </w:rPr>
      </w:pPr>
      <w:bookmarkStart w:id="32" w:name="_Toc178316006"/>
      <w:r w:rsidRPr="00CF2C68">
        <w:rPr>
          <w:rFonts w:asciiTheme="minorHAnsi" w:hAnsiTheme="minorHAnsi" w:cstheme="minorHAnsi"/>
          <w:szCs w:val="28"/>
        </w:rPr>
        <w:t>Opis kryteriów oceny ofert</w:t>
      </w:r>
      <w:bookmarkEnd w:id="32"/>
    </w:p>
    <w:p w14:paraId="35187C78" w14:textId="77777777" w:rsidR="0089329F" w:rsidRPr="00CF2C68" w:rsidRDefault="0089329F" w:rsidP="00AF2CCA">
      <w:pPr>
        <w:pStyle w:val="Akapitzlist"/>
        <w:widowControl w:val="0"/>
        <w:suppressAutoHyphens/>
        <w:autoSpaceDN w:val="0"/>
        <w:spacing w:after="0" w:line="276" w:lineRule="auto"/>
        <w:ind w:left="284"/>
        <w:contextualSpacing w:val="0"/>
        <w:jc w:val="both"/>
        <w:textAlignment w:val="baseline"/>
        <w:rPr>
          <w:rFonts w:cstheme="minorHAnsi"/>
          <w:sz w:val="24"/>
          <w:szCs w:val="24"/>
          <w:shd w:val="clear" w:color="auto" w:fill="FFFFFF"/>
        </w:rPr>
      </w:pPr>
    </w:p>
    <w:p w14:paraId="53EFCA58" w14:textId="6584DCD3" w:rsidR="00CD361B" w:rsidRPr="00B56B64" w:rsidRDefault="00CD361B" w:rsidP="00C32E8E">
      <w:pPr>
        <w:pStyle w:val="Akapitzlist"/>
        <w:widowControl w:val="0"/>
        <w:numPr>
          <w:ilvl w:val="0"/>
          <w:numId w:val="23"/>
        </w:numPr>
        <w:suppressAutoHyphens/>
        <w:autoSpaceDN w:val="0"/>
        <w:spacing w:after="0" w:line="276" w:lineRule="auto"/>
        <w:ind w:left="284" w:hanging="284"/>
        <w:contextualSpacing w:val="0"/>
        <w:jc w:val="both"/>
        <w:textAlignment w:val="baseline"/>
        <w:rPr>
          <w:rFonts w:cstheme="minorHAnsi"/>
          <w:sz w:val="24"/>
          <w:szCs w:val="24"/>
          <w:shd w:val="clear" w:color="auto" w:fill="FFFFFF"/>
        </w:rPr>
      </w:pPr>
      <w:r w:rsidRPr="00CF2C68">
        <w:rPr>
          <w:rFonts w:cstheme="minorHAnsi"/>
          <w:sz w:val="24"/>
          <w:szCs w:val="24"/>
          <w:shd w:val="clear" w:color="auto" w:fill="FFFFFF"/>
        </w:rPr>
        <w:t xml:space="preserve">Za </w:t>
      </w:r>
      <w:r w:rsidRPr="00B56B64">
        <w:rPr>
          <w:rFonts w:cstheme="minorHAnsi"/>
          <w:sz w:val="24"/>
          <w:szCs w:val="24"/>
          <w:shd w:val="clear" w:color="auto" w:fill="FFFFFF"/>
        </w:rPr>
        <w:t>ofertę najkorzystniejszą zostanie uznana oferta zawierająca najkorzystniejszy bilans punktów w kryteriach:</w:t>
      </w:r>
    </w:p>
    <w:p w14:paraId="66AE0042" w14:textId="77777777" w:rsidR="0089329F" w:rsidRPr="00B56B64" w:rsidRDefault="0089329F" w:rsidP="00B56B64">
      <w:pPr>
        <w:pStyle w:val="Akapitzlist"/>
        <w:widowControl w:val="0"/>
        <w:suppressAutoHyphens/>
        <w:autoSpaceDN w:val="0"/>
        <w:spacing w:after="0" w:line="276" w:lineRule="auto"/>
        <w:ind w:left="284"/>
        <w:contextualSpacing w:val="0"/>
        <w:jc w:val="both"/>
        <w:textAlignment w:val="baseline"/>
        <w:rPr>
          <w:rFonts w:cstheme="minorHAnsi"/>
          <w:sz w:val="24"/>
          <w:szCs w:val="24"/>
          <w:shd w:val="clear" w:color="auto" w:fill="FFFFFF"/>
        </w:rPr>
      </w:pPr>
    </w:p>
    <w:tbl>
      <w:tblPr>
        <w:tblStyle w:val="Tabela-Siatka"/>
        <w:tblW w:w="0" w:type="auto"/>
        <w:tblInd w:w="279" w:type="dxa"/>
        <w:tblLook w:val="04A0" w:firstRow="1" w:lastRow="0" w:firstColumn="1" w:lastColumn="0" w:noHBand="0" w:noVBand="1"/>
      </w:tblPr>
      <w:tblGrid>
        <w:gridCol w:w="504"/>
        <w:gridCol w:w="5449"/>
        <w:gridCol w:w="2830"/>
      </w:tblGrid>
      <w:tr w:rsidR="0089329F" w:rsidRPr="00B56B64" w14:paraId="04F69400" w14:textId="77777777" w:rsidTr="00AC0F40">
        <w:tc>
          <w:tcPr>
            <w:tcW w:w="504" w:type="dxa"/>
            <w:vAlign w:val="center"/>
          </w:tcPr>
          <w:p w14:paraId="45E32EB6" w14:textId="0FBF78D4"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Lp.</w:t>
            </w:r>
          </w:p>
        </w:tc>
        <w:tc>
          <w:tcPr>
            <w:tcW w:w="5449" w:type="dxa"/>
            <w:vAlign w:val="center"/>
          </w:tcPr>
          <w:p w14:paraId="3783CBD7" w14:textId="2DEE3F82"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Nazwa kryterium</w:t>
            </w:r>
          </w:p>
        </w:tc>
        <w:tc>
          <w:tcPr>
            <w:tcW w:w="2830" w:type="dxa"/>
            <w:vAlign w:val="center"/>
          </w:tcPr>
          <w:p w14:paraId="562FDB22" w14:textId="52434E05"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Znaczenie kryterium (w %)</w:t>
            </w:r>
          </w:p>
        </w:tc>
      </w:tr>
      <w:tr w:rsidR="0089329F" w:rsidRPr="00B56B64" w14:paraId="31E1BF53" w14:textId="77777777" w:rsidTr="00B56B64">
        <w:tc>
          <w:tcPr>
            <w:tcW w:w="504" w:type="dxa"/>
          </w:tcPr>
          <w:p w14:paraId="02988604" w14:textId="3C4CC310"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1</w:t>
            </w:r>
          </w:p>
        </w:tc>
        <w:tc>
          <w:tcPr>
            <w:tcW w:w="5449" w:type="dxa"/>
            <w:vAlign w:val="center"/>
          </w:tcPr>
          <w:p w14:paraId="3059FBE7" w14:textId="763D5AAB"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Cena oferty brutto (C)</w:t>
            </w:r>
          </w:p>
        </w:tc>
        <w:tc>
          <w:tcPr>
            <w:tcW w:w="2830" w:type="dxa"/>
            <w:vAlign w:val="center"/>
          </w:tcPr>
          <w:p w14:paraId="0721AC75" w14:textId="68EBA082" w:rsidR="0089329F" w:rsidRPr="00B56B64" w:rsidRDefault="0089329F" w:rsidP="00B56B64">
            <w:pPr>
              <w:widowControl w:val="0"/>
              <w:suppressAutoHyphens/>
              <w:spacing w:line="276" w:lineRule="auto"/>
              <w:jc w:val="center"/>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60</w:t>
            </w:r>
          </w:p>
        </w:tc>
      </w:tr>
      <w:tr w:rsidR="0089329F" w:rsidRPr="00B56B64" w14:paraId="3913F1C7" w14:textId="77777777" w:rsidTr="00AC0F40">
        <w:tc>
          <w:tcPr>
            <w:tcW w:w="504" w:type="dxa"/>
          </w:tcPr>
          <w:p w14:paraId="3C759D2F" w14:textId="67E4038B"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2</w:t>
            </w:r>
          </w:p>
        </w:tc>
        <w:tc>
          <w:tcPr>
            <w:tcW w:w="5449" w:type="dxa"/>
            <w:vAlign w:val="center"/>
          </w:tcPr>
          <w:p w14:paraId="071BD93D" w14:textId="515306C0" w:rsidR="0089329F" w:rsidRPr="00B56B64" w:rsidRDefault="00B91922" w:rsidP="00B56B64">
            <w:pPr>
              <w:widowControl w:val="0"/>
              <w:suppressAutoHyphens/>
              <w:spacing w:line="276" w:lineRule="auto"/>
              <w:jc w:val="both"/>
              <w:rPr>
                <w:rFonts w:asciiTheme="minorHAnsi" w:hAnsiTheme="minorHAnsi" w:cstheme="minorHAnsi"/>
                <w:sz w:val="24"/>
                <w:szCs w:val="24"/>
                <w:shd w:val="clear" w:color="auto" w:fill="FFFFFF"/>
              </w:rPr>
            </w:pPr>
            <w:r>
              <w:rPr>
                <w:rFonts w:asciiTheme="minorHAnsi" w:hAnsiTheme="minorHAnsi" w:cstheme="minorHAnsi"/>
                <w:bCs/>
                <w:sz w:val="24"/>
                <w:szCs w:val="24"/>
              </w:rPr>
              <w:t>Gotowość do podjęcia usługi (G)</w:t>
            </w:r>
          </w:p>
        </w:tc>
        <w:tc>
          <w:tcPr>
            <w:tcW w:w="2830" w:type="dxa"/>
            <w:vAlign w:val="center"/>
          </w:tcPr>
          <w:p w14:paraId="52699F5F" w14:textId="7978943D" w:rsidR="0089329F" w:rsidRPr="00B56B64" w:rsidRDefault="00C74070" w:rsidP="00B56B64">
            <w:pPr>
              <w:pStyle w:val="Bezodstpw"/>
              <w:jc w:val="center"/>
              <w:rPr>
                <w:rFonts w:asciiTheme="minorHAnsi" w:hAnsiTheme="minorHAnsi" w:cstheme="minorHAnsi"/>
                <w:sz w:val="24"/>
                <w:szCs w:val="24"/>
              </w:rPr>
            </w:pPr>
            <w:r w:rsidRPr="00B56B64">
              <w:rPr>
                <w:rFonts w:asciiTheme="minorHAnsi" w:hAnsiTheme="minorHAnsi" w:cstheme="minorHAnsi"/>
                <w:sz w:val="24"/>
                <w:szCs w:val="24"/>
              </w:rPr>
              <w:t>40</w:t>
            </w:r>
          </w:p>
        </w:tc>
      </w:tr>
    </w:tbl>
    <w:p w14:paraId="1717FE17" w14:textId="77777777" w:rsidR="00C8085D" w:rsidRPr="00B56B64" w:rsidRDefault="00C8085D" w:rsidP="00B56B64">
      <w:pPr>
        <w:widowControl w:val="0"/>
        <w:suppressAutoHyphens/>
        <w:autoSpaceDN w:val="0"/>
        <w:spacing w:after="0" w:line="276" w:lineRule="auto"/>
        <w:jc w:val="both"/>
        <w:textAlignment w:val="baseline"/>
        <w:rPr>
          <w:rFonts w:cstheme="minorHAnsi"/>
          <w:sz w:val="24"/>
          <w:szCs w:val="24"/>
          <w:shd w:val="clear" w:color="auto" w:fill="FFFFFF"/>
        </w:rPr>
      </w:pPr>
    </w:p>
    <w:p w14:paraId="39FE5A65" w14:textId="1CD8C003" w:rsidR="00685B51" w:rsidRPr="00B56B64" w:rsidRDefault="00685B51" w:rsidP="00D70080">
      <w:pPr>
        <w:pStyle w:val="Akapitzlist"/>
        <w:widowControl w:val="0"/>
        <w:numPr>
          <w:ilvl w:val="0"/>
          <w:numId w:val="48"/>
        </w:numPr>
        <w:suppressAutoHyphens/>
        <w:autoSpaceDN w:val="0"/>
        <w:spacing w:after="0" w:line="276" w:lineRule="auto"/>
        <w:ind w:left="567" w:hanging="284"/>
        <w:jc w:val="both"/>
        <w:textAlignment w:val="baseline"/>
        <w:rPr>
          <w:rFonts w:cstheme="minorHAnsi"/>
          <w:sz w:val="24"/>
          <w:szCs w:val="24"/>
        </w:rPr>
      </w:pPr>
      <w:r w:rsidRPr="00B56B64">
        <w:rPr>
          <w:rFonts w:cstheme="minorHAnsi"/>
          <w:sz w:val="24"/>
          <w:szCs w:val="24"/>
        </w:rPr>
        <w:t>Punkty</w:t>
      </w:r>
      <w:r w:rsidR="00E5667E" w:rsidRPr="00B56B64">
        <w:rPr>
          <w:rFonts w:cstheme="minorHAnsi"/>
          <w:sz w:val="24"/>
          <w:szCs w:val="24"/>
        </w:rPr>
        <w:t xml:space="preserve"> w kryterium cena</w:t>
      </w:r>
      <w:r w:rsidRPr="00B56B64">
        <w:rPr>
          <w:rFonts w:cstheme="minorHAnsi"/>
          <w:bCs/>
          <w:sz w:val="24"/>
          <w:szCs w:val="24"/>
        </w:rPr>
        <w:t xml:space="preserve"> oferty brutto</w:t>
      </w:r>
      <w:r w:rsidRPr="00B56B64">
        <w:rPr>
          <w:rFonts w:cstheme="minorHAnsi"/>
          <w:sz w:val="24"/>
          <w:szCs w:val="24"/>
        </w:rPr>
        <w:t xml:space="preserve"> zostaną obliczone według wzoru:</w:t>
      </w:r>
    </w:p>
    <w:p w14:paraId="0FA72DF0" w14:textId="69EEFD76" w:rsidR="00685B51" w:rsidRPr="00B56B64" w:rsidRDefault="00685B51" w:rsidP="00B56B64">
      <w:pPr>
        <w:widowControl w:val="0"/>
        <w:spacing w:after="0"/>
        <w:ind w:left="567"/>
        <w:jc w:val="both"/>
        <w:rPr>
          <w:rFonts w:cstheme="minorHAnsi"/>
          <w:b/>
          <w:bCs/>
          <w:color w:val="000000"/>
          <w:sz w:val="24"/>
          <w:szCs w:val="24"/>
        </w:rPr>
      </w:pPr>
      <m:oMathPara>
        <m:oMath>
          <m:r>
            <m:rPr>
              <m:sty m:val="bi"/>
            </m:rPr>
            <w:rPr>
              <w:rFonts w:ascii="Cambria Math" w:hAnsi="Cambria Math" w:cstheme="minorHAnsi"/>
              <w:color w:val="000000"/>
              <w:sz w:val="24"/>
              <w:szCs w:val="24"/>
            </w:rPr>
            <m:t>C=</m:t>
          </m:r>
          <m:f>
            <m:fPr>
              <m:ctrlPr>
                <w:rPr>
                  <w:rFonts w:ascii="Cambria Math" w:hAnsi="Cambria Math" w:cstheme="minorHAnsi"/>
                  <w:b/>
                  <w:bCs/>
                  <w:i/>
                  <w:color w:val="000000"/>
                  <w:sz w:val="24"/>
                  <w:szCs w:val="24"/>
                </w:rPr>
              </m:ctrlPr>
            </m:fPr>
            <m:num>
              <m:sSub>
                <m:sSubPr>
                  <m:ctrlPr>
                    <w:rPr>
                      <w:rFonts w:ascii="Cambria Math" w:hAnsi="Cambria Math" w:cstheme="minorHAnsi"/>
                      <w:b/>
                      <w:bCs/>
                      <w:i/>
                      <w:color w:val="000000"/>
                      <w:sz w:val="24"/>
                      <w:szCs w:val="24"/>
                    </w:rPr>
                  </m:ctrlPr>
                </m:sSubPr>
                <m:e>
                  <m:r>
                    <m:rPr>
                      <m:sty m:val="bi"/>
                    </m:rPr>
                    <w:rPr>
                      <w:rFonts w:ascii="Cambria Math" w:hAnsi="Cambria Math" w:cstheme="minorHAnsi"/>
                      <w:color w:val="000000"/>
                      <w:sz w:val="24"/>
                      <w:szCs w:val="24"/>
                    </w:rPr>
                    <m:t>C</m:t>
                  </m:r>
                </m:e>
                <m:sub>
                  <m:r>
                    <m:rPr>
                      <m:sty m:val="bi"/>
                    </m:rPr>
                    <w:rPr>
                      <w:rFonts w:ascii="Cambria Math" w:hAnsi="Cambria Math" w:cstheme="minorHAnsi"/>
                      <w:color w:val="000000"/>
                      <w:sz w:val="24"/>
                      <w:szCs w:val="24"/>
                    </w:rPr>
                    <m:t>n</m:t>
                  </m:r>
                </m:sub>
              </m:sSub>
            </m:num>
            <m:den>
              <m:sSub>
                <m:sSubPr>
                  <m:ctrlPr>
                    <w:rPr>
                      <w:rFonts w:ascii="Cambria Math" w:hAnsi="Cambria Math" w:cstheme="minorHAnsi"/>
                      <w:b/>
                      <w:bCs/>
                      <w:i/>
                      <w:color w:val="000000"/>
                      <w:sz w:val="24"/>
                      <w:szCs w:val="24"/>
                    </w:rPr>
                  </m:ctrlPr>
                </m:sSubPr>
                <m:e>
                  <m:r>
                    <m:rPr>
                      <m:sty m:val="bi"/>
                    </m:rPr>
                    <w:rPr>
                      <w:rFonts w:ascii="Cambria Math" w:hAnsi="Cambria Math" w:cstheme="minorHAnsi"/>
                      <w:color w:val="000000"/>
                      <w:sz w:val="24"/>
                      <w:szCs w:val="24"/>
                    </w:rPr>
                    <m:t>C</m:t>
                  </m:r>
                </m:e>
                <m:sub>
                  <m:r>
                    <m:rPr>
                      <m:sty m:val="bi"/>
                    </m:rPr>
                    <w:rPr>
                      <w:rFonts w:ascii="Cambria Math" w:hAnsi="Cambria Math" w:cstheme="minorHAnsi"/>
                      <w:color w:val="000000"/>
                      <w:sz w:val="24"/>
                      <w:szCs w:val="24"/>
                    </w:rPr>
                    <m:t>b</m:t>
                  </m:r>
                </m:sub>
              </m:sSub>
            </m:den>
          </m:f>
          <m:r>
            <m:rPr>
              <m:sty m:val="bi"/>
            </m:rPr>
            <w:rPr>
              <w:rFonts w:ascii="Cambria Math" w:hAnsi="Cambria Math" w:cstheme="minorHAnsi"/>
              <w:color w:val="000000"/>
              <w:sz w:val="24"/>
              <w:szCs w:val="24"/>
            </w:rPr>
            <m:t>×60 pkt</m:t>
          </m:r>
        </m:oMath>
      </m:oMathPara>
    </w:p>
    <w:p w14:paraId="623E0BFD" w14:textId="49AB0392" w:rsidR="00685B51" w:rsidRPr="00B56B64" w:rsidRDefault="009951EA" w:rsidP="00B56B64">
      <w:pPr>
        <w:widowControl w:val="0"/>
        <w:spacing w:after="0"/>
        <w:ind w:left="567"/>
        <w:jc w:val="both"/>
        <w:rPr>
          <w:rFonts w:cstheme="minorHAnsi"/>
          <w:b/>
          <w:bCs/>
          <w:color w:val="000000"/>
          <w:sz w:val="24"/>
          <w:szCs w:val="24"/>
        </w:rPr>
      </w:pPr>
      <w:r w:rsidRPr="00B56B64">
        <w:rPr>
          <w:rFonts w:cstheme="minorHAnsi"/>
          <w:b/>
          <w:bCs/>
          <w:color w:val="000000"/>
          <w:sz w:val="24"/>
          <w:szCs w:val="24"/>
        </w:rPr>
        <w:t>gdzie:</w:t>
      </w:r>
    </w:p>
    <w:tbl>
      <w:tblPr>
        <w:tblStyle w:val="Tabela-Siatk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7797"/>
      </w:tblGrid>
      <w:tr w:rsidR="00685B51" w:rsidRPr="00B56B64" w14:paraId="4D902975" w14:textId="77777777" w:rsidTr="0055437C">
        <w:tc>
          <w:tcPr>
            <w:tcW w:w="709" w:type="dxa"/>
          </w:tcPr>
          <w:p w14:paraId="1B9A1AE5" w14:textId="77777777"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i/>
                <w:iCs/>
                <w:sz w:val="24"/>
                <w:szCs w:val="24"/>
              </w:rPr>
              <w:t>C</w:t>
            </w:r>
          </w:p>
        </w:tc>
        <w:tc>
          <w:tcPr>
            <w:tcW w:w="8074" w:type="dxa"/>
          </w:tcPr>
          <w:p w14:paraId="02067A58" w14:textId="77777777"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sz w:val="24"/>
                <w:szCs w:val="24"/>
              </w:rPr>
              <w:t xml:space="preserve">ilość punktów za kryterium cena </w:t>
            </w:r>
            <w:r w:rsidRPr="00B56B64">
              <w:rPr>
                <w:rFonts w:asciiTheme="minorHAnsi" w:hAnsiTheme="minorHAnsi" w:cstheme="minorHAnsi"/>
                <w:bCs/>
                <w:sz w:val="24"/>
                <w:szCs w:val="24"/>
              </w:rPr>
              <w:t>oferty brutto</w:t>
            </w:r>
          </w:p>
        </w:tc>
      </w:tr>
      <w:tr w:rsidR="00685B51" w:rsidRPr="00B56B64" w14:paraId="5C75AEAE" w14:textId="77777777" w:rsidTr="0055437C">
        <w:tc>
          <w:tcPr>
            <w:tcW w:w="709" w:type="dxa"/>
          </w:tcPr>
          <w:p w14:paraId="2E933CC8" w14:textId="77777777" w:rsidR="00685B51" w:rsidRPr="00B56B64" w:rsidRDefault="00685B51" w:rsidP="00B56B64">
            <w:pPr>
              <w:widowControl w:val="0"/>
              <w:ind w:left="567"/>
              <w:jc w:val="both"/>
              <w:rPr>
                <w:rFonts w:asciiTheme="minorHAnsi" w:hAnsiTheme="minorHAnsi" w:cstheme="minorHAnsi"/>
                <w:color w:val="000000"/>
                <w:sz w:val="24"/>
                <w:szCs w:val="24"/>
              </w:rPr>
            </w:pPr>
            <w:proofErr w:type="spellStart"/>
            <w:r w:rsidRPr="00B56B64">
              <w:rPr>
                <w:rFonts w:asciiTheme="minorHAnsi" w:hAnsiTheme="minorHAnsi" w:cstheme="minorHAnsi"/>
                <w:i/>
                <w:iCs/>
                <w:sz w:val="24"/>
                <w:szCs w:val="24"/>
              </w:rPr>
              <w:t>C</w:t>
            </w:r>
            <w:r w:rsidRPr="00B56B64">
              <w:rPr>
                <w:rFonts w:asciiTheme="minorHAnsi" w:hAnsiTheme="minorHAnsi" w:cstheme="minorHAnsi"/>
                <w:i/>
                <w:iCs/>
                <w:sz w:val="24"/>
                <w:szCs w:val="24"/>
                <w:vertAlign w:val="subscript"/>
              </w:rPr>
              <w:t>n</w:t>
            </w:r>
            <w:proofErr w:type="spellEnd"/>
          </w:p>
        </w:tc>
        <w:tc>
          <w:tcPr>
            <w:tcW w:w="8074" w:type="dxa"/>
          </w:tcPr>
          <w:p w14:paraId="618F95E0" w14:textId="77777777"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sz w:val="24"/>
                <w:szCs w:val="24"/>
              </w:rPr>
              <w:t>najniższa cena ofertowa spośród ofert nieodrzuconych</w:t>
            </w:r>
          </w:p>
        </w:tc>
      </w:tr>
      <w:tr w:rsidR="00685B51" w:rsidRPr="00B56B64" w14:paraId="0C790DF3" w14:textId="77777777" w:rsidTr="0055437C">
        <w:tc>
          <w:tcPr>
            <w:tcW w:w="709" w:type="dxa"/>
          </w:tcPr>
          <w:p w14:paraId="29BB302A" w14:textId="77777777" w:rsidR="00685B51" w:rsidRPr="00B56B64" w:rsidRDefault="00685B51" w:rsidP="00B56B64">
            <w:pPr>
              <w:widowControl w:val="0"/>
              <w:ind w:left="567"/>
              <w:jc w:val="both"/>
              <w:rPr>
                <w:rFonts w:asciiTheme="minorHAnsi" w:hAnsiTheme="minorHAnsi" w:cstheme="minorHAnsi"/>
                <w:color w:val="000000"/>
                <w:sz w:val="24"/>
                <w:szCs w:val="24"/>
              </w:rPr>
            </w:pPr>
            <w:proofErr w:type="spellStart"/>
            <w:r w:rsidRPr="00B56B64">
              <w:rPr>
                <w:rFonts w:asciiTheme="minorHAnsi" w:hAnsiTheme="minorHAnsi" w:cstheme="minorHAnsi"/>
                <w:sz w:val="24"/>
                <w:szCs w:val="24"/>
              </w:rPr>
              <w:t>C</w:t>
            </w:r>
            <w:r w:rsidRPr="00B56B64">
              <w:rPr>
                <w:rFonts w:asciiTheme="minorHAnsi" w:hAnsiTheme="minorHAnsi" w:cstheme="minorHAnsi"/>
                <w:sz w:val="24"/>
                <w:szCs w:val="24"/>
                <w:vertAlign w:val="subscript"/>
              </w:rPr>
              <w:t>b</w:t>
            </w:r>
            <w:proofErr w:type="spellEnd"/>
          </w:p>
        </w:tc>
        <w:tc>
          <w:tcPr>
            <w:tcW w:w="8074" w:type="dxa"/>
          </w:tcPr>
          <w:p w14:paraId="0D3384C4" w14:textId="77777777"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sz w:val="24"/>
                <w:szCs w:val="24"/>
              </w:rPr>
              <w:t>cena oferty badanej</w:t>
            </w:r>
          </w:p>
        </w:tc>
      </w:tr>
    </w:tbl>
    <w:p w14:paraId="2FFE222A" w14:textId="77777777" w:rsidR="00E5667E" w:rsidRPr="00B56B64" w:rsidRDefault="00E5667E" w:rsidP="00B56B64">
      <w:pPr>
        <w:spacing w:after="0"/>
        <w:ind w:left="567"/>
        <w:rPr>
          <w:rFonts w:cstheme="minorHAnsi"/>
          <w:sz w:val="24"/>
          <w:szCs w:val="24"/>
        </w:rPr>
      </w:pPr>
    </w:p>
    <w:p w14:paraId="48C64E04" w14:textId="0A3F0DB9" w:rsidR="009951EA" w:rsidRPr="00B56B64" w:rsidRDefault="00685B51" w:rsidP="00B56B64">
      <w:pPr>
        <w:spacing w:after="0"/>
        <w:ind w:left="567"/>
        <w:jc w:val="both"/>
        <w:rPr>
          <w:rFonts w:cstheme="minorHAnsi"/>
          <w:sz w:val="24"/>
          <w:szCs w:val="24"/>
        </w:rPr>
      </w:pPr>
      <w:r w:rsidRPr="00B56B64">
        <w:rPr>
          <w:rFonts w:cstheme="minorHAnsi"/>
          <w:sz w:val="24"/>
          <w:szCs w:val="24"/>
        </w:rPr>
        <w:t>Przy ocenie tego kryterium Zamawiający będzie brał pod uwagę cenę oferty brutto</w:t>
      </w:r>
      <w:r w:rsidRPr="00B56B64">
        <w:rPr>
          <w:rFonts w:cstheme="minorHAnsi"/>
          <w:b/>
          <w:sz w:val="24"/>
          <w:szCs w:val="24"/>
        </w:rPr>
        <w:t xml:space="preserve"> </w:t>
      </w:r>
      <w:r w:rsidRPr="00B56B64">
        <w:rPr>
          <w:rFonts w:cstheme="minorHAnsi"/>
          <w:sz w:val="24"/>
          <w:szCs w:val="24"/>
        </w:rPr>
        <w:t xml:space="preserve">wpisaną w </w:t>
      </w:r>
      <w:r w:rsidR="009951EA" w:rsidRPr="00B56B64">
        <w:rPr>
          <w:rFonts w:cstheme="minorHAnsi"/>
          <w:sz w:val="24"/>
          <w:szCs w:val="24"/>
        </w:rPr>
        <w:t xml:space="preserve">Formularzu ofertowym. </w:t>
      </w:r>
    </w:p>
    <w:p w14:paraId="7973613B" w14:textId="343D98B1" w:rsidR="00685B51" w:rsidRPr="00B56B64" w:rsidRDefault="00685B51" w:rsidP="00B56B64">
      <w:pPr>
        <w:spacing w:after="0"/>
        <w:ind w:left="567"/>
        <w:jc w:val="both"/>
        <w:rPr>
          <w:rFonts w:cstheme="minorHAnsi"/>
          <w:sz w:val="24"/>
          <w:szCs w:val="24"/>
        </w:rPr>
      </w:pPr>
      <w:r w:rsidRPr="00B56B64">
        <w:rPr>
          <w:rFonts w:cstheme="minorHAnsi"/>
          <w:sz w:val="24"/>
          <w:szCs w:val="24"/>
        </w:rPr>
        <w:t xml:space="preserve">Oferta z najniższą ceną otrzyma 60 punktów, a pozostałe oferty po matematycznym przeliczeniu w odniesieniu do najniższej ceny odpowiednio mniej. </w:t>
      </w:r>
    </w:p>
    <w:p w14:paraId="2C216B13" w14:textId="77777777" w:rsidR="00B56B64" w:rsidRPr="00B56B64" w:rsidRDefault="00B56B64" w:rsidP="00B56B64">
      <w:pPr>
        <w:spacing w:after="0"/>
        <w:ind w:left="567"/>
        <w:jc w:val="both"/>
        <w:rPr>
          <w:rFonts w:cstheme="minorHAnsi"/>
          <w:sz w:val="24"/>
          <w:szCs w:val="24"/>
        </w:rPr>
      </w:pPr>
    </w:p>
    <w:p w14:paraId="6F3DA1A4" w14:textId="77777777" w:rsidR="00B91922" w:rsidRPr="008277C8" w:rsidRDefault="00E5667E" w:rsidP="00B91922">
      <w:pPr>
        <w:pStyle w:val="Akapitzlist"/>
        <w:widowControl w:val="0"/>
        <w:numPr>
          <w:ilvl w:val="0"/>
          <w:numId w:val="48"/>
        </w:numPr>
        <w:suppressAutoHyphens/>
        <w:autoSpaceDN w:val="0"/>
        <w:spacing w:after="0" w:line="276" w:lineRule="auto"/>
        <w:ind w:left="567" w:hanging="284"/>
        <w:jc w:val="both"/>
        <w:textAlignment w:val="baseline"/>
        <w:rPr>
          <w:rFonts w:cstheme="minorHAnsi"/>
          <w:b/>
          <w:bCs/>
          <w:sz w:val="24"/>
          <w:szCs w:val="24"/>
        </w:rPr>
      </w:pPr>
      <w:r w:rsidRPr="008277C8">
        <w:rPr>
          <w:rFonts w:cstheme="minorHAnsi"/>
          <w:b/>
          <w:bCs/>
          <w:sz w:val="24"/>
          <w:szCs w:val="24"/>
        </w:rPr>
        <w:t xml:space="preserve">Punkty w kryterium </w:t>
      </w:r>
      <w:r w:rsidR="00B91922" w:rsidRPr="008277C8">
        <w:rPr>
          <w:rFonts w:cstheme="minorHAnsi"/>
          <w:b/>
          <w:bCs/>
          <w:sz w:val="24"/>
          <w:szCs w:val="24"/>
        </w:rPr>
        <w:t>„Gotowość do podjęcia usługi”:</w:t>
      </w:r>
    </w:p>
    <w:p w14:paraId="318C8056" w14:textId="7A1DF606" w:rsidR="00B91922" w:rsidRPr="008277C8" w:rsidRDefault="00B91922" w:rsidP="0035541C">
      <w:pPr>
        <w:pStyle w:val="Akapitzlist"/>
        <w:widowControl w:val="0"/>
        <w:numPr>
          <w:ilvl w:val="0"/>
          <w:numId w:val="66"/>
        </w:numPr>
        <w:suppressAutoHyphens/>
        <w:autoSpaceDN w:val="0"/>
        <w:spacing w:after="0" w:line="276" w:lineRule="auto"/>
        <w:ind w:left="993"/>
        <w:jc w:val="both"/>
        <w:textAlignment w:val="baseline"/>
        <w:rPr>
          <w:rFonts w:cstheme="minorHAnsi"/>
          <w:b/>
          <w:bCs/>
          <w:sz w:val="24"/>
          <w:szCs w:val="24"/>
        </w:rPr>
      </w:pPr>
      <w:r w:rsidRPr="008277C8">
        <w:rPr>
          <w:rFonts w:cstheme="minorHAnsi"/>
          <w:bCs/>
          <w:sz w:val="24"/>
          <w:szCs w:val="24"/>
        </w:rPr>
        <w:t>Kryterium „Gotowość do podjęcia usługi  (G)” oceniane będzie na podstawie czasu podjęcia usługi od momentu zawiadomienia przez</w:t>
      </w:r>
      <w:r w:rsidR="008277C8">
        <w:rPr>
          <w:rFonts w:cstheme="minorHAnsi"/>
          <w:bCs/>
          <w:sz w:val="24"/>
          <w:szCs w:val="24"/>
        </w:rPr>
        <w:t xml:space="preserve"> </w:t>
      </w:r>
      <w:r w:rsidRPr="008277C8">
        <w:rPr>
          <w:rFonts w:cstheme="minorHAnsi"/>
          <w:bCs/>
          <w:sz w:val="24"/>
          <w:szCs w:val="24"/>
        </w:rPr>
        <w:t xml:space="preserve">Zamawiającego o potrzebie usługi, wskazanego  </w:t>
      </w:r>
      <w:r w:rsidRPr="008277C8">
        <w:rPr>
          <w:rFonts w:cstheme="minorHAnsi"/>
          <w:sz w:val="24"/>
          <w:szCs w:val="24"/>
        </w:rPr>
        <w:t>przez Wykonawcę w Formularzu ofertowym, zgodnie z poniższą tabelką:</w:t>
      </w:r>
    </w:p>
    <w:p w14:paraId="695F6849" w14:textId="77777777" w:rsidR="00B91922" w:rsidRPr="008277C8" w:rsidRDefault="00B91922" w:rsidP="00974D2C">
      <w:pPr>
        <w:widowControl w:val="0"/>
        <w:suppressAutoHyphens/>
        <w:autoSpaceDN w:val="0"/>
        <w:spacing w:after="0" w:line="276" w:lineRule="auto"/>
        <w:jc w:val="both"/>
        <w:textAlignment w:val="baseline"/>
        <w:rPr>
          <w:rFonts w:cstheme="minorHAnsi"/>
          <w:b/>
          <w:bCs/>
          <w:sz w:val="24"/>
          <w:szCs w:val="24"/>
        </w:rPr>
      </w:pPr>
    </w:p>
    <w:tbl>
      <w:tblPr>
        <w:tblpPr w:leftFromText="141" w:rightFromText="141" w:vertAnchor="text" w:horzAnchor="margin" w:tblpXSpec="center" w:tblpY="-19"/>
        <w:tblW w:w="6887" w:type="dxa"/>
        <w:tblCellMar>
          <w:left w:w="10" w:type="dxa"/>
          <w:right w:w="10" w:type="dxa"/>
        </w:tblCellMar>
        <w:tblLook w:val="04A0" w:firstRow="1" w:lastRow="0" w:firstColumn="1" w:lastColumn="0" w:noHBand="0" w:noVBand="1"/>
      </w:tblPr>
      <w:tblGrid>
        <w:gridCol w:w="4228"/>
        <w:gridCol w:w="2659"/>
      </w:tblGrid>
      <w:tr w:rsidR="00B91922" w:rsidRPr="008277C8" w14:paraId="4BF2BB80" w14:textId="77777777" w:rsidTr="00974D2C">
        <w:tc>
          <w:tcPr>
            <w:tcW w:w="4228"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40C562EA" w14:textId="339AE051" w:rsidR="00B91922" w:rsidRPr="008277C8" w:rsidRDefault="00B91922" w:rsidP="0055437C">
            <w:pPr>
              <w:spacing w:after="0" w:line="240" w:lineRule="auto"/>
              <w:jc w:val="center"/>
              <w:rPr>
                <w:rFonts w:eastAsia="Times New Roman" w:cstheme="minorHAnsi"/>
                <w:b/>
                <w:color w:val="000000"/>
                <w:sz w:val="24"/>
                <w:szCs w:val="24"/>
                <w:lang w:eastAsia="pl-PL"/>
              </w:rPr>
            </w:pPr>
            <w:r w:rsidRPr="008277C8">
              <w:rPr>
                <w:rFonts w:eastAsia="Times New Roman" w:cstheme="minorHAnsi"/>
                <w:b/>
                <w:color w:val="000000"/>
                <w:sz w:val="24"/>
                <w:szCs w:val="24"/>
                <w:lang w:eastAsia="pl-PL"/>
              </w:rPr>
              <w:t xml:space="preserve">Gotowość </w:t>
            </w:r>
            <w:r w:rsidR="00074CE7" w:rsidRPr="008277C8">
              <w:rPr>
                <w:rFonts w:eastAsia="Times New Roman" w:cstheme="minorHAnsi"/>
                <w:b/>
                <w:color w:val="000000"/>
                <w:sz w:val="24"/>
                <w:szCs w:val="24"/>
                <w:lang w:eastAsia="pl-PL"/>
              </w:rPr>
              <w:t xml:space="preserve">do </w:t>
            </w:r>
            <w:r w:rsidRPr="008277C8">
              <w:rPr>
                <w:rFonts w:eastAsia="Times New Roman" w:cstheme="minorHAnsi"/>
                <w:b/>
                <w:color w:val="000000"/>
                <w:sz w:val="24"/>
                <w:szCs w:val="24"/>
                <w:lang w:eastAsia="pl-PL"/>
              </w:rPr>
              <w:t>podjęcia usługi</w:t>
            </w:r>
          </w:p>
        </w:tc>
        <w:tc>
          <w:tcPr>
            <w:tcW w:w="2659"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tcPr>
          <w:p w14:paraId="6F708D89" w14:textId="77777777" w:rsidR="00B91922" w:rsidRPr="008277C8" w:rsidRDefault="00B91922" w:rsidP="0055437C">
            <w:pPr>
              <w:spacing w:after="0" w:line="240" w:lineRule="auto"/>
              <w:jc w:val="center"/>
              <w:rPr>
                <w:rFonts w:eastAsia="Times New Roman" w:cstheme="minorHAnsi"/>
                <w:b/>
                <w:bCs/>
                <w:color w:val="000000"/>
                <w:sz w:val="24"/>
                <w:szCs w:val="24"/>
                <w:lang w:eastAsia="pl-PL"/>
              </w:rPr>
            </w:pPr>
            <w:r w:rsidRPr="008277C8">
              <w:rPr>
                <w:rFonts w:eastAsia="Times New Roman" w:cstheme="minorHAnsi"/>
                <w:b/>
                <w:bCs/>
                <w:color w:val="000000"/>
                <w:sz w:val="24"/>
                <w:szCs w:val="24"/>
                <w:lang w:eastAsia="pl-PL"/>
              </w:rPr>
              <w:t>Liczba punktów</w:t>
            </w:r>
          </w:p>
        </w:tc>
      </w:tr>
      <w:tr w:rsidR="00B91922" w:rsidRPr="008277C8" w14:paraId="1DB27D72" w14:textId="77777777" w:rsidTr="00974D2C">
        <w:trPr>
          <w:trHeight w:val="433"/>
        </w:trPr>
        <w:tc>
          <w:tcPr>
            <w:tcW w:w="4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00BB8" w14:textId="77777777" w:rsidR="00B91922" w:rsidRPr="008277C8" w:rsidRDefault="00B91922" w:rsidP="0055437C">
            <w:pPr>
              <w:spacing w:after="0" w:line="240" w:lineRule="auto"/>
              <w:jc w:val="center"/>
              <w:rPr>
                <w:rFonts w:eastAsia="Times New Roman" w:cstheme="minorHAnsi"/>
                <w:b/>
                <w:bCs/>
                <w:color w:val="000000"/>
                <w:sz w:val="24"/>
                <w:szCs w:val="24"/>
                <w:lang w:eastAsia="pl-PL"/>
              </w:rPr>
            </w:pPr>
            <w:r w:rsidRPr="008277C8">
              <w:rPr>
                <w:rFonts w:eastAsia="Times New Roman" w:cstheme="minorHAnsi"/>
                <w:b/>
                <w:bCs/>
                <w:color w:val="000000"/>
                <w:sz w:val="24"/>
                <w:szCs w:val="24"/>
                <w:lang w:eastAsia="pl-PL"/>
              </w:rPr>
              <w:t>W ciągu 4 godzin</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E731B" w14:textId="77777777" w:rsidR="00B91922" w:rsidRPr="008277C8" w:rsidRDefault="00B91922" w:rsidP="0055437C">
            <w:pPr>
              <w:spacing w:after="0" w:line="240" w:lineRule="auto"/>
              <w:jc w:val="center"/>
              <w:rPr>
                <w:rFonts w:eastAsia="Times New Roman" w:cstheme="minorHAnsi"/>
                <w:b/>
                <w:bCs/>
                <w:color w:val="000000"/>
                <w:sz w:val="24"/>
                <w:szCs w:val="24"/>
                <w:lang w:eastAsia="pl-PL"/>
              </w:rPr>
            </w:pPr>
            <w:r w:rsidRPr="008277C8">
              <w:rPr>
                <w:rFonts w:eastAsia="Times New Roman" w:cstheme="minorHAnsi"/>
                <w:b/>
                <w:color w:val="000000"/>
                <w:sz w:val="24"/>
                <w:szCs w:val="24"/>
                <w:lang w:eastAsia="pl-PL"/>
              </w:rPr>
              <w:t>0 pkt</w:t>
            </w:r>
          </w:p>
        </w:tc>
      </w:tr>
      <w:tr w:rsidR="00B91922" w:rsidRPr="008277C8" w14:paraId="7890EB19" w14:textId="77777777" w:rsidTr="00974D2C">
        <w:tc>
          <w:tcPr>
            <w:tcW w:w="4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33F73" w14:textId="77777777" w:rsidR="00B91922" w:rsidRPr="008277C8" w:rsidRDefault="00B91922" w:rsidP="0055437C">
            <w:pPr>
              <w:spacing w:after="0" w:line="240" w:lineRule="auto"/>
              <w:jc w:val="center"/>
              <w:rPr>
                <w:rFonts w:eastAsia="Times New Roman" w:cstheme="minorHAnsi"/>
                <w:b/>
                <w:bCs/>
                <w:color w:val="000000"/>
                <w:sz w:val="24"/>
                <w:szCs w:val="24"/>
                <w:lang w:eastAsia="pl-PL"/>
              </w:rPr>
            </w:pPr>
            <w:r w:rsidRPr="008277C8">
              <w:rPr>
                <w:rFonts w:eastAsia="Times New Roman" w:cstheme="minorHAnsi"/>
                <w:b/>
                <w:bCs/>
                <w:color w:val="000000"/>
                <w:sz w:val="24"/>
                <w:szCs w:val="24"/>
                <w:lang w:eastAsia="pl-PL"/>
              </w:rPr>
              <w:t>W ciągu 3 godzin</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61218" w14:textId="77777777" w:rsidR="00B91922" w:rsidRPr="008277C8" w:rsidRDefault="00B91922" w:rsidP="0055437C">
            <w:pPr>
              <w:spacing w:after="0" w:line="240" w:lineRule="auto"/>
              <w:jc w:val="center"/>
              <w:rPr>
                <w:rFonts w:eastAsia="Times New Roman" w:cstheme="minorHAnsi"/>
                <w:b/>
                <w:bCs/>
                <w:color w:val="000000"/>
                <w:sz w:val="24"/>
                <w:szCs w:val="24"/>
                <w:lang w:eastAsia="pl-PL"/>
              </w:rPr>
            </w:pPr>
            <w:r w:rsidRPr="008277C8">
              <w:rPr>
                <w:rFonts w:eastAsia="Times New Roman" w:cstheme="minorHAnsi"/>
                <w:b/>
                <w:color w:val="000000"/>
                <w:sz w:val="24"/>
                <w:szCs w:val="24"/>
                <w:lang w:eastAsia="pl-PL"/>
              </w:rPr>
              <w:t>20 pkt</w:t>
            </w:r>
          </w:p>
        </w:tc>
      </w:tr>
      <w:tr w:rsidR="00B91922" w:rsidRPr="008277C8" w14:paraId="53BCC305" w14:textId="77777777" w:rsidTr="00974D2C">
        <w:tc>
          <w:tcPr>
            <w:tcW w:w="4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809C0" w14:textId="77777777" w:rsidR="00B91922" w:rsidRPr="008277C8" w:rsidRDefault="00B91922" w:rsidP="0055437C">
            <w:pPr>
              <w:spacing w:after="0" w:line="240" w:lineRule="auto"/>
              <w:jc w:val="center"/>
              <w:rPr>
                <w:rFonts w:eastAsia="Times New Roman" w:cstheme="minorHAnsi"/>
                <w:b/>
                <w:bCs/>
                <w:color w:val="000000"/>
                <w:sz w:val="24"/>
                <w:szCs w:val="24"/>
                <w:lang w:eastAsia="pl-PL"/>
              </w:rPr>
            </w:pPr>
            <w:r w:rsidRPr="008277C8">
              <w:rPr>
                <w:rFonts w:eastAsia="Times New Roman" w:cstheme="minorHAnsi"/>
                <w:b/>
                <w:bCs/>
                <w:color w:val="000000"/>
                <w:sz w:val="24"/>
                <w:szCs w:val="24"/>
                <w:lang w:eastAsia="pl-PL"/>
              </w:rPr>
              <w:t>W ciągu 2 godzin</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B0BB3" w14:textId="77777777" w:rsidR="00B91922" w:rsidRPr="008277C8" w:rsidRDefault="00B91922" w:rsidP="0055437C">
            <w:pPr>
              <w:spacing w:after="0" w:line="240" w:lineRule="auto"/>
              <w:jc w:val="center"/>
              <w:rPr>
                <w:rFonts w:eastAsia="Times New Roman" w:cstheme="minorHAnsi"/>
                <w:b/>
                <w:bCs/>
                <w:color w:val="000000"/>
                <w:sz w:val="24"/>
                <w:szCs w:val="24"/>
                <w:lang w:eastAsia="pl-PL"/>
              </w:rPr>
            </w:pPr>
            <w:r w:rsidRPr="008277C8">
              <w:rPr>
                <w:rFonts w:eastAsia="Times New Roman" w:cstheme="minorHAnsi"/>
                <w:b/>
                <w:color w:val="000000"/>
                <w:sz w:val="24"/>
                <w:szCs w:val="24"/>
                <w:lang w:eastAsia="pl-PL"/>
              </w:rPr>
              <w:t>40 pkt</w:t>
            </w:r>
          </w:p>
        </w:tc>
      </w:tr>
    </w:tbl>
    <w:p w14:paraId="0613856B" w14:textId="77777777" w:rsidR="00B91922" w:rsidRPr="008277C8" w:rsidRDefault="00B91922" w:rsidP="00B91922">
      <w:pPr>
        <w:ind w:left="709"/>
        <w:jc w:val="both"/>
        <w:rPr>
          <w:rFonts w:cstheme="minorHAnsi"/>
          <w:sz w:val="24"/>
          <w:szCs w:val="24"/>
        </w:rPr>
      </w:pPr>
    </w:p>
    <w:p w14:paraId="2252F3DC" w14:textId="77777777" w:rsidR="00B91922" w:rsidRPr="008277C8" w:rsidRDefault="00B91922" w:rsidP="00B91922">
      <w:pPr>
        <w:ind w:left="709"/>
        <w:jc w:val="both"/>
        <w:rPr>
          <w:rFonts w:cstheme="minorHAnsi"/>
          <w:sz w:val="24"/>
          <w:szCs w:val="24"/>
        </w:rPr>
      </w:pPr>
    </w:p>
    <w:p w14:paraId="10F24A1E" w14:textId="0F4567A4" w:rsidR="00B91922" w:rsidRPr="008277C8" w:rsidRDefault="00B91922" w:rsidP="00B91922">
      <w:pPr>
        <w:jc w:val="both"/>
        <w:rPr>
          <w:rFonts w:cstheme="minorHAnsi"/>
          <w:i/>
          <w:sz w:val="24"/>
          <w:szCs w:val="24"/>
        </w:rPr>
      </w:pPr>
      <w:r w:rsidRPr="008277C8">
        <w:rPr>
          <w:rFonts w:cstheme="minorHAnsi"/>
          <w:sz w:val="24"/>
          <w:szCs w:val="24"/>
        </w:rPr>
        <w:t xml:space="preserve">         </w:t>
      </w:r>
    </w:p>
    <w:p w14:paraId="3A1229A8" w14:textId="77777777" w:rsidR="00B91922" w:rsidRPr="008277C8" w:rsidRDefault="00B91922" w:rsidP="00B91922">
      <w:pPr>
        <w:jc w:val="both"/>
        <w:rPr>
          <w:rFonts w:cstheme="minorHAnsi"/>
          <w:b/>
          <w:sz w:val="24"/>
          <w:szCs w:val="24"/>
        </w:rPr>
      </w:pPr>
    </w:p>
    <w:p w14:paraId="4DA0654D" w14:textId="3BE2648C" w:rsidR="00974D2C" w:rsidRPr="008277C8" w:rsidRDefault="00B91922" w:rsidP="0035541C">
      <w:pPr>
        <w:pStyle w:val="Akapitzlist"/>
        <w:widowControl w:val="0"/>
        <w:numPr>
          <w:ilvl w:val="0"/>
          <w:numId w:val="66"/>
        </w:numPr>
        <w:suppressAutoHyphens/>
        <w:autoSpaceDN w:val="0"/>
        <w:spacing w:after="0" w:line="276" w:lineRule="auto"/>
        <w:ind w:left="993" w:hanging="284"/>
        <w:jc w:val="both"/>
        <w:rPr>
          <w:rFonts w:cstheme="minorHAnsi"/>
          <w:sz w:val="24"/>
          <w:szCs w:val="24"/>
        </w:rPr>
      </w:pPr>
      <w:r w:rsidRPr="008277C8">
        <w:rPr>
          <w:rFonts w:cstheme="minorHAnsi"/>
          <w:sz w:val="24"/>
          <w:szCs w:val="24"/>
        </w:rPr>
        <w:t xml:space="preserve">W przypadku niewypełnienia lub błędnie wypełnionego przez Wykonawcę w Formularzu ofertowym kryterium „Gotowość do podjęcia usługi” </w:t>
      </w:r>
      <w:r w:rsidRPr="008277C8">
        <w:rPr>
          <w:rFonts w:cstheme="minorHAnsi"/>
          <w:b/>
          <w:sz w:val="24"/>
          <w:szCs w:val="24"/>
        </w:rPr>
        <w:t>Zamawiający przyzna 0 punkt</w:t>
      </w:r>
      <w:r w:rsidRPr="008277C8">
        <w:rPr>
          <w:rFonts w:cstheme="minorHAnsi"/>
          <w:sz w:val="24"/>
          <w:szCs w:val="24"/>
        </w:rPr>
        <w:t xml:space="preserve"> w tym kryterium, </w:t>
      </w:r>
      <w:r w:rsidRPr="008277C8">
        <w:rPr>
          <w:rFonts w:cstheme="minorHAnsi"/>
          <w:b/>
          <w:sz w:val="24"/>
          <w:szCs w:val="24"/>
        </w:rPr>
        <w:t xml:space="preserve">a jako deklarowany </w:t>
      </w:r>
      <w:r w:rsidR="00974D2C" w:rsidRPr="008277C8">
        <w:rPr>
          <w:rFonts w:cstheme="minorHAnsi"/>
          <w:b/>
          <w:sz w:val="24"/>
          <w:szCs w:val="24"/>
        </w:rPr>
        <w:t>czas na podjęcie usługi</w:t>
      </w:r>
      <w:r w:rsidRPr="008277C8">
        <w:rPr>
          <w:rFonts w:cstheme="minorHAnsi"/>
          <w:b/>
          <w:sz w:val="24"/>
          <w:szCs w:val="24"/>
        </w:rPr>
        <w:t xml:space="preserve"> przyj</w:t>
      </w:r>
      <w:r w:rsidR="008277C8">
        <w:rPr>
          <w:rFonts w:cstheme="minorHAnsi"/>
          <w:b/>
          <w:sz w:val="24"/>
          <w:szCs w:val="24"/>
        </w:rPr>
        <w:t>mie</w:t>
      </w:r>
      <w:r w:rsidRPr="008277C8">
        <w:rPr>
          <w:rFonts w:cstheme="minorHAnsi"/>
          <w:b/>
          <w:sz w:val="24"/>
          <w:szCs w:val="24"/>
        </w:rPr>
        <w:t xml:space="preserve"> okres </w:t>
      </w:r>
      <w:r w:rsidR="00974D2C" w:rsidRPr="008277C8">
        <w:rPr>
          <w:rFonts w:cstheme="minorHAnsi"/>
          <w:b/>
          <w:sz w:val="24"/>
          <w:szCs w:val="24"/>
        </w:rPr>
        <w:t>4 godz.</w:t>
      </w:r>
      <w:r w:rsidRPr="008277C8">
        <w:rPr>
          <w:rFonts w:cstheme="minorHAnsi"/>
          <w:b/>
          <w:sz w:val="24"/>
          <w:szCs w:val="24"/>
        </w:rPr>
        <w:t xml:space="preserve">, tj. minimalny </w:t>
      </w:r>
      <w:r w:rsidR="00B064FC" w:rsidRPr="008277C8">
        <w:rPr>
          <w:rFonts w:cstheme="minorHAnsi"/>
          <w:b/>
          <w:sz w:val="24"/>
          <w:szCs w:val="24"/>
        </w:rPr>
        <w:t xml:space="preserve">czas podjęcia usługi. </w:t>
      </w:r>
    </w:p>
    <w:p w14:paraId="55EC1489" w14:textId="734F84A5" w:rsidR="00B91922" w:rsidRPr="008277C8" w:rsidRDefault="00B91922" w:rsidP="0035541C">
      <w:pPr>
        <w:pStyle w:val="Akapitzlist"/>
        <w:widowControl w:val="0"/>
        <w:numPr>
          <w:ilvl w:val="0"/>
          <w:numId w:val="66"/>
        </w:numPr>
        <w:suppressAutoHyphens/>
        <w:autoSpaceDN w:val="0"/>
        <w:spacing w:after="0" w:line="276" w:lineRule="auto"/>
        <w:ind w:left="993" w:hanging="284"/>
        <w:jc w:val="both"/>
        <w:rPr>
          <w:rFonts w:cstheme="minorHAnsi"/>
          <w:sz w:val="24"/>
          <w:szCs w:val="24"/>
        </w:rPr>
      </w:pPr>
      <w:r w:rsidRPr="008277C8">
        <w:rPr>
          <w:rFonts w:cstheme="minorHAnsi"/>
          <w:sz w:val="24"/>
          <w:szCs w:val="24"/>
        </w:rPr>
        <w:t xml:space="preserve">Zamawiający nie będzie przyznawał punktów pośrednich w kryterium </w:t>
      </w:r>
      <w:r w:rsidR="00974D2C" w:rsidRPr="008277C8">
        <w:rPr>
          <w:rFonts w:cstheme="minorHAnsi"/>
          <w:sz w:val="24"/>
          <w:szCs w:val="24"/>
        </w:rPr>
        <w:t xml:space="preserve">„Gotowość do podjęcia usługi” </w:t>
      </w:r>
      <w:r w:rsidRPr="008277C8">
        <w:rPr>
          <w:rFonts w:cstheme="minorHAnsi"/>
          <w:sz w:val="24"/>
          <w:szCs w:val="24"/>
        </w:rPr>
        <w:t xml:space="preserve"> tzn. możliwe są do przyznania punkty odpowiednio: 0, 20, 40.</w:t>
      </w:r>
    </w:p>
    <w:p w14:paraId="14D713BA" w14:textId="77A884E3" w:rsidR="00E5667E" w:rsidRPr="008277C8" w:rsidRDefault="00E5667E" w:rsidP="0035541C">
      <w:pPr>
        <w:pStyle w:val="Akapitzlist"/>
        <w:numPr>
          <w:ilvl w:val="0"/>
          <w:numId w:val="57"/>
        </w:numPr>
        <w:autoSpaceDE w:val="0"/>
        <w:autoSpaceDN w:val="0"/>
        <w:adjustRightInd w:val="0"/>
        <w:spacing w:after="0" w:line="276" w:lineRule="auto"/>
        <w:ind w:left="284" w:hanging="284"/>
        <w:jc w:val="both"/>
        <w:rPr>
          <w:rFonts w:cstheme="minorHAnsi"/>
          <w:bCs/>
          <w:sz w:val="24"/>
          <w:szCs w:val="24"/>
        </w:rPr>
      </w:pPr>
      <w:r w:rsidRPr="008277C8">
        <w:rPr>
          <w:rFonts w:cstheme="minorHAnsi"/>
          <w:sz w:val="24"/>
          <w:szCs w:val="24"/>
        </w:rPr>
        <w:t xml:space="preserve">Suma punktów za cenę oferty brutto (C) oraz </w:t>
      </w:r>
      <w:r w:rsidR="0035541C" w:rsidRPr="008277C8">
        <w:rPr>
          <w:rFonts w:cstheme="minorHAnsi"/>
          <w:sz w:val="24"/>
          <w:szCs w:val="24"/>
        </w:rPr>
        <w:t xml:space="preserve">Gotowość do podjęcia usługi (G) </w:t>
      </w:r>
      <w:r w:rsidRPr="008277C8">
        <w:rPr>
          <w:rFonts w:cstheme="minorHAnsi"/>
          <w:sz w:val="24"/>
          <w:szCs w:val="24"/>
        </w:rPr>
        <w:t>będzie podstawą wyboru oferty najkorzystniejszej i zostanie obliczone wg wzoru:</w:t>
      </w:r>
    </w:p>
    <w:p w14:paraId="1A1C7DDF" w14:textId="4F8ADECD" w:rsidR="00E5667E" w:rsidRPr="008277C8" w:rsidRDefault="00E5667E" w:rsidP="00B56B64">
      <w:pPr>
        <w:pStyle w:val="Akapitzlist"/>
        <w:spacing w:after="0"/>
        <w:rPr>
          <w:rFonts w:cstheme="minorHAnsi"/>
          <w:sz w:val="24"/>
          <w:szCs w:val="24"/>
        </w:rPr>
      </w:pPr>
      <m:oMathPara>
        <m:oMath>
          <m:r>
            <m:rPr>
              <m:sty m:val="bi"/>
            </m:rPr>
            <w:rPr>
              <w:rFonts w:ascii="Cambria Math" w:hAnsi="Cambria Math" w:cstheme="minorHAnsi"/>
              <w:sz w:val="24"/>
              <w:szCs w:val="24"/>
            </w:rPr>
            <m:t>P</m:t>
          </m:r>
          <m:r>
            <m:rPr>
              <m:sty m:val="p"/>
            </m:rPr>
            <w:rPr>
              <w:rFonts w:ascii="Cambria Math" w:hAnsi="Cambria Math" w:cstheme="minorHAnsi"/>
              <w:sz w:val="24"/>
              <w:szCs w:val="24"/>
            </w:rPr>
            <m:t>=</m:t>
          </m:r>
          <m:r>
            <m:rPr>
              <m:sty m:val="bi"/>
            </m:rPr>
            <w:rPr>
              <w:rFonts w:ascii="Cambria Math" w:hAnsi="Cambria Math" w:cstheme="minorHAnsi"/>
              <w:sz w:val="24"/>
              <w:szCs w:val="24"/>
            </w:rPr>
            <m:t>C</m:t>
          </m:r>
          <m:r>
            <m:rPr>
              <m:sty m:val="p"/>
            </m:rPr>
            <w:rPr>
              <w:rFonts w:ascii="Cambria Math" w:hAnsi="Cambria Math" w:cstheme="minorHAnsi"/>
              <w:sz w:val="24"/>
              <w:szCs w:val="24"/>
            </w:rPr>
            <m:t>+</m:t>
          </m:r>
          <m:r>
            <m:rPr>
              <m:sty m:val="bi"/>
            </m:rPr>
            <w:rPr>
              <w:rFonts w:ascii="Cambria Math" w:hAnsi="Cambria Math" w:cstheme="minorHAnsi"/>
              <w:sz w:val="24"/>
              <w:szCs w:val="24"/>
            </w:rPr>
            <m:t>G</m:t>
          </m:r>
        </m:oMath>
      </m:oMathPara>
    </w:p>
    <w:p w14:paraId="5215896F" w14:textId="77777777" w:rsidR="00E5667E" w:rsidRPr="008277C8" w:rsidRDefault="00E5667E" w:rsidP="00B56B64">
      <w:pPr>
        <w:pStyle w:val="Standard"/>
        <w:tabs>
          <w:tab w:val="left" w:pos="709"/>
        </w:tabs>
        <w:spacing w:line="360" w:lineRule="auto"/>
        <w:ind w:left="426" w:right="57" w:hanging="85"/>
        <w:contextualSpacing/>
        <w:jc w:val="both"/>
        <w:rPr>
          <w:rFonts w:asciiTheme="minorHAnsi" w:hAnsiTheme="minorHAnsi" w:cstheme="minorHAnsi"/>
        </w:rPr>
      </w:pPr>
      <w:r w:rsidRPr="008277C8">
        <w:rPr>
          <w:rFonts w:asciiTheme="minorHAnsi" w:hAnsiTheme="minorHAnsi" w:cstheme="minorHAnsi"/>
        </w:rPr>
        <w:t>gdzie:</w:t>
      </w:r>
      <w:r w:rsidRPr="008277C8">
        <w:rPr>
          <w:rFonts w:asciiTheme="minorHAnsi" w:hAnsiTheme="minorHAnsi" w:cstheme="minorHAnsi"/>
        </w:rPr>
        <w:tab/>
      </w:r>
    </w:p>
    <w:tbl>
      <w:tblPr>
        <w:tblStyle w:val="Tabela-Siatk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074"/>
      </w:tblGrid>
      <w:tr w:rsidR="00E5667E" w:rsidRPr="008277C8" w14:paraId="2039AE51" w14:textId="77777777" w:rsidTr="0055437C">
        <w:tc>
          <w:tcPr>
            <w:tcW w:w="709" w:type="dxa"/>
          </w:tcPr>
          <w:p w14:paraId="1F4654B9" w14:textId="77777777" w:rsidR="00E5667E" w:rsidRPr="008277C8" w:rsidRDefault="00E5667E" w:rsidP="00B56B64">
            <w:pPr>
              <w:widowControl w:val="0"/>
              <w:spacing w:line="276" w:lineRule="auto"/>
              <w:jc w:val="both"/>
              <w:rPr>
                <w:rFonts w:asciiTheme="minorHAnsi" w:hAnsiTheme="minorHAnsi" w:cstheme="minorHAnsi"/>
                <w:color w:val="000000"/>
                <w:sz w:val="24"/>
                <w:szCs w:val="24"/>
              </w:rPr>
            </w:pPr>
            <w:r w:rsidRPr="008277C8">
              <w:rPr>
                <w:rFonts w:asciiTheme="minorHAnsi" w:hAnsiTheme="minorHAnsi" w:cstheme="minorHAnsi"/>
                <w:i/>
                <w:iCs/>
                <w:sz w:val="24"/>
                <w:szCs w:val="24"/>
              </w:rPr>
              <w:t>P</w:t>
            </w:r>
          </w:p>
        </w:tc>
        <w:tc>
          <w:tcPr>
            <w:tcW w:w="8074" w:type="dxa"/>
          </w:tcPr>
          <w:p w14:paraId="682CF82C" w14:textId="77777777" w:rsidR="00E5667E" w:rsidRPr="008277C8" w:rsidRDefault="00E5667E" w:rsidP="00B56B64">
            <w:pPr>
              <w:widowControl w:val="0"/>
              <w:spacing w:line="276" w:lineRule="auto"/>
              <w:jc w:val="both"/>
              <w:rPr>
                <w:rFonts w:asciiTheme="minorHAnsi" w:hAnsiTheme="minorHAnsi" w:cstheme="minorHAnsi"/>
                <w:color w:val="000000"/>
                <w:sz w:val="24"/>
                <w:szCs w:val="24"/>
              </w:rPr>
            </w:pPr>
            <w:r w:rsidRPr="008277C8">
              <w:rPr>
                <w:rFonts w:asciiTheme="minorHAnsi" w:hAnsiTheme="minorHAnsi" w:cstheme="minorHAnsi"/>
                <w:sz w:val="24"/>
                <w:szCs w:val="24"/>
              </w:rPr>
              <w:t>łączna ilość punktów</w:t>
            </w:r>
          </w:p>
        </w:tc>
      </w:tr>
      <w:tr w:rsidR="00E5667E" w:rsidRPr="008277C8" w14:paraId="2E0F5778" w14:textId="77777777" w:rsidTr="0055437C">
        <w:tc>
          <w:tcPr>
            <w:tcW w:w="709" w:type="dxa"/>
          </w:tcPr>
          <w:p w14:paraId="5FE11657" w14:textId="77777777" w:rsidR="00E5667E" w:rsidRPr="008277C8" w:rsidRDefault="00E5667E" w:rsidP="00B56B64">
            <w:pPr>
              <w:widowControl w:val="0"/>
              <w:spacing w:line="276" w:lineRule="auto"/>
              <w:jc w:val="both"/>
              <w:rPr>
                <w:rFonts w:asciiTheme="minorHAnsi" w:hAnsiTheme="minorHAnsi" w:cstheme="minorHAnsi"/>
                <w:color w:val="000000"/>
                <w:sz w:val="24"/>
                <w:szCs w:val="24"/>
              </w:rPr>
            </w:pPr>
            <w:r w:rsidRPr="008277C8">
              <w:rPr>
                <w:rFonts w:asciiTheme="minorHAnsi" w:hAnsiTheme="minorHAnsi" w:cstheme="minorHAnsi"/>
                <w:i/>
                <w:iCs/>
                <w:sz w:val="24"/>
                <w:szCs w:val="24"/>
              </w:rPr>
              <w:t>C</w:t>
            </w:r>
          </w:p>
        </w:tc>
        <w:tc>
          <w:tcPr>
            <w:tcW w:w="8074" w:type="dxa"/>
          </w:tcPr>
          <w:p w14:paraId="5922FB4B" w14:textId="77777777" w:rsidR="00E5667E" w:rsidRPr="008277C8" w:rsidRDefault="00E5667E" w:rsidP="00B56B64">
            <w:pPr>
              <w:pStyle w:val="Standard"/>
              <w:tabs>
                <w:tab w:val="left" w:pos="709"/>
              </w:tabs>
              <w:spacing w:line="276" w:lineRule="auto"/>
              <w:ind w:left="142" w:right="57" w:hanging="85"/>
              <w:contextualSpacing/>
              <w:jc w:val="both"/>
              <w:rPr>
                <w:rFonts w:asciiTheme="minorHAnsi" w:hAnsiTheme="minorHAnsi" w:cstheme="minorHAnsi"/>
              </w:rPr>
            </w:pPr>
            <w:r w:rsidRPr="008277C8">
              <w:rPr>
                <w:rFonts w:asciiTheme="minorHAnsi" w:hAnsiTheme="minorHAnsi" w:cstheme="minorHAnsi"/>
              </w:rPr>
              <w:t>ilość punków w kryterium cena oferty brutto</w:t>
            </w:r>
          </w:p>
        </w:tc>
      </w:tr>
      <w:tr w:rsidR="00E5667E" w:rsidRPr="008277C8" w14:paraId="74857912" w14:textId="77777777" w:rsidTr="0055437C">
        <w:tc>
          <w:tcPr>
            <w:tcW w:w="709" w:type="dxa"/>
          </w:tcPr>
          <w:p w14:paraId="1D9B6DAA" w14:textId="77777777" w:rsidR="00E5667E" w:rsidRPr="008277C8" w:rsidRDefault="00E5667E" w:rsidP="00B56B64">
            <w:pPr>
              <w:widowControl w:val="0"/>
              <w:spacing w:line="276" w:lineRule="auto"/>
              <w:jc w:val="both"/>
              <w:rPr>
                <w:rFonts w:asciiTheme="minorHAnsi" w:hAnsiTheme="minorHAnsi" w:cstheme="minorHAnsi"/>
                <w:color w:val="000000"/>
                <w:sz w:val="24"/>
                <w:szCs w:val="24"/>
              </w:rPr>
            </w:pPr>
            <w:r w:rsidRPr="008277C8">
              <w:rPr>
                <w:rFonts w:asciiTheme="minorHAnsi" w:hAnsiTheme="minorHAnsi" w:cstheme="minorHAnsi"/>
                <w:sz w:val="24"/>
                <w:szCs w:val="24"/>
              </w:rPr>
              <w:t>D</w:t>
            </w:r>
          </w:p>
        </w:tc>
        <w:tc>
          <w:tcPr>
            <w:tcW w:w="8074" w:type="dxa"/>
          </w:tcPr>
          <w:p w14:paraId="6ECAC8C7" w14:textId="0CB5502E" w:rsidR="00E5667E" w:rsidRPr="008277C8" w:rsidRDefault="00E5667E" w:rsidP="00B56B64">
            <w:pPr>
              <w:pStyle w:val="Standard"/>
              <w:tabs>
                <w:tab w:val="left" w:pos="709"/>
              </w:tabs>
              <w:spacing w:line="276" w:lineRule="auto"/>
              <w:ind w:left="57" w:right="57"/>
              <w:contextualSpacing/>
              <w:jc w:val="both"/>
              <w:rPr>
                <w:rFonts w:asciiTheme="minorHAnsi" w:hAnsiTheme="minorHAnsi" w:cstheme="minorHAnsi"/>
              </w:rPr>
            </w:pPr>
            <w:r w:rsidRPr="008277C8">
              <w:rPr>
                <w:rFonts w:asciiTheme="minorHAnsi" w:hAnsiTheme="minorHAnsi" w:cstheme="minorHAnsi"/>
              </w:rPr>
              <w:t xml:space="preserve">liczba punktów w kryterium </w:t>
            </w:r>
            <w:r w:rsidR="0035541C" w:rsidRPr="008277C8">
              <w:rPr>
                <w:rFonts w:asciiTheme="minorHAnsi" w:hAnsiTheme="minorHAnsi" w:cstheme="minorHAnsi"/>
              </w:rPr>
              <w:t>Gotowość do podjęcia usługi</w:t>
            </w:r>
          </w:p>
        </w:tc>
      </w:tr>
    </w:tbl>
    <w:p w14:paraId="3F828E44" w14:textId="77777777" w:rsidR="00E5667E" w:rsidRPr="008277C8" w:rsidRDefault="00E5667E" w:rsidP="00B56B64">
      <w:pPr>
        <w:pStyle w:val="Standard"/>
        <w:tabs>
          <w:tab w:val="left" w:pos="709"/>
        </w:tabs>
        <w:spacing w:line="360" w:lineRule="auto"/>
        <w:ind w:left="142" w:right="57" w:hanging="85"/>
        <w:contextualSpacing/>
        <w:jc w:val="both"/>
        <w:rPr>
          <w:rFonts w:asciiTheme="minorHAnsi" w:hAnsiTheme="minorHAnsi" w:cstheme="minorHAnsi"/>
        </w:rPr>
      </w:pPr>
    </w:p>
    <w:p w14:paraId="4F0D30D3" w14:textId="0B191CBA" w:rsidR="00CD361B" w:rsidRPr="008277C8" w:rsidRDefault="00CD361B" w:rsidP="0035541C">
      <w:pPr>
        <w:pStyle w:val="Akapitzlist"/>
        <w:widowControl w:val="0"/>
        <w:numPr>
          <w:ilvl w:val="0"/>
          <w:numId w:val="51"/>
        </w:numPr>
        <w:suppressAutoHyphens/>
        <w:autoSpaceDN w:val="0"/>
        <w:spacing w:after="0" w:line="276" w:lineRule="auto"/>
        <w:ind w:left="284" w:hanging="284"/>
        <w:jc w:val="both"/>
        <w:rPr>
          <w:rFonts w:cstheme="minorHAnsi"/>
          <w:sz w:val="24"/>
          <w:szCs w:val="24"/>
        </w:rPr>
      </w:pPr>
      <w:bookmarkStart w:id="33" w:name="_Hlk41464546"/>
      <w:r w:rsidRPr="008277C8">
        <w:rPr>
          <w:rFonts w:cstheme="minorHAnsi"/>
          <w:bCs/>
          <w:color w:val="000000"/>
          <w:sz w:val="24"/>
          <w:szCs w:val="24"/>
        </w:rPr>
        <w:t>Jako najkorzystniejszą uważać się będzie ofertę, która uzyska najwyższą ilość punktów. Ocena w zakresie kryterium zostanie dokonana na podstawie wypełnionego „Formularza ofert</w:t>
      </w:r>
      <w:r w:rsidR="00EF6552" w:rsidRPr="008277C8">
        <w:rPr>
          <w:rFonts w:cstheme="minorHAnsi"/>
          <w:bCs/>
          <w:color w:val="000000"/>
          <w:sz w:val="24"/>
          <w:szCs w:val="24"/>
        </w:rPr>
        <w:t>owego</w:t>
      </w:r>
      <w:r w:rsidRPr="008277C8">
        <w:rPr>
          <w:rFonts w:cstheme="minorHAnsi"/>
          <w:bCs/>
          <w:color w:val="000000"/>
          <w:sz w:val="24"/>
          <w:szCs w:val="24"/>
        </w:rPr>
        <w:t>”.</w:t>
      </w:r>
    </w:p>
    <w:p w14:paraId="4816DE9A" w14:textId="4796BD9B" w:rsidR="00CD361B" w:rsidRPr="00B56B64" w:rsidRDefault="00CD361B" w:rsidP="0035541C">
      <w:pPr>
        <w:pStyle w:val="Akapitzlist"/>
        <w:widowControl w:val="0"/>
        <w:numPr>
          <w:ilvl w:val="0"/>
          <w:numId w:val="51"/>
        </w:numPr>
        <w:suppressAutoHyphens/>
        <w:autoSpaceDN w:val="0"/>
        <w:spacing w:after="0" w:line="276" w:lineRule="auto"/>
        <w:ind w:left="284" w:hanging="284"/>
        <w:jc w:val="both"/>
        <w:rPr>
          <w:rFonts w:cstheme="minorHAnsi"/>
          <w:sz w:val="24"/>
          <w:szCs w:val="24"/>
        </w:rPr>
      </w:pPr>
      <w:r w:rsidRPr="008277C8">
        <w:rPr>
          <w:rFonts w:cstheme="minorHAnsi"/>
          <w:b/>
          <w:sz w:val="24"/>
          <w:szCs w:val="24"/>
        </w:rPr>
        <w:t xml:space="preserve">UWAGA: </w:t>
      </w:r>
      <w:r w:rsidRPr="008277C8">
        <w:rPr>
          <w:rFonts w:cstheme="minorHAnsi"/>
          <w:sz w:val="24"/>
          <w:szCs w:val="24"/>
        </w:rPr>
        <w:t>Jeżeli nie będzie</w:t>
      </w:r>
      <w:r w:rsidRPr="00B56B64">
        <w:rPr>
          <w:rFonts w:cstheme="minorHAnsi"/>
          <w:sz w:val="24"/>
          <w:szCs w:val="24"/>
        </w:rPr>
        <w:t xml:space="preserve"> można dokonać wyboru oferty najkorzystniejszej ze względu na to, że dwie lub więcej ofert przedstawia taki sam bilans kryterium „Cena” oraz „</w:t>
      </w:r>
      <w:r w:rsidR="0035541C">
        <w:rPr>
          <w:rFonts w:cstheme="minorHAnsi"/>
          <w:sz w:val="24"/>
          <w:szCs w:val="24"/>
        </w:rPr>
        <w:t>Gotowość do podjęcia usługi</w:t>
      </w:r>
      <w:r w:rsidRPr="00B56B64">
        <w:rPr>
          <w:rFonts w:cstheme="minorHAnsi"/>
          <w:bCs/>
          <w:sz w:val="24"/>
          <w:szCs w:val="24"/>
        </w:rPr>
        <w:t xml:space="preserve">”, </w:t>
      </w:r>
      <w:r w:rsidRPr="00B56B64">
        <w:rPr>
          <w:rFonts w:cstheme="minorHAnsi"/>
          <w:sz w:val="24"/>
          <w:szCs w:val="24"/>
        </w:rPr>
        <w:t xml:space="preserve">Zamawiający spośród tych ofert wybiera </w:t>
      </w:r>
      <w:r w:rsidRPr="00B56B64">
        <w:rPr>
          <w:rFonts w:cstheme="minorHAnsi"/>
          <w:sz w:val="24"/>
          <w:szCs w:val="24"/>
          <w:u w:val="single"/>
        </w:rPr>
        <w:t>ofertę z najniższą ceną.</w:t>
      </w:r>
      <w:r w:rsidRPr="00B56B64">
        <w:rPr>
          <w:rFonts w:cstheme="minorHAnsi"/>
          <w:sz w:val="24"/>
          <w:szCs w:val="24"/>
        </w:rPr>
        <w:t xml:space="preserve"> </w:t>
      </w:r>
    </w:p>
    <w:p w14:paraId="30668C84" w14:textId="77777777" w:rsidR="00CD361B" w:rsidRPr="00B56B64" w:rsidRDefault="00CD361B" w:rsidP="0035541C">
      <w:pPr>
        <w:pStyle w:val="Akapitzlist"/>
        <w:widowControl w:val="0"/>
        <w:numPr>
          <w:ilvl w:val="0"/>
          <w:numId w:val="51"/>
        </w:numPr>
        <w:suppressAutoHyphens/>
        <w:autoSpaceDN w:val="0"/>
        <w:spacing w:after="0" w:line="276" w:lineRule="auto"/>
        <w:ind w:left="284" w:hanging="284"/>
        <w:jc w:val="both"/>
        <w:rPr>
          <w:rFonts w:cstheme="minorHAnsi"/>
          <w:sz w:val="24"/>
          <w:szCs w:val="24"/>
        </w:rPr>
      </w:pPr>
      <w:r w:rsidRPr="00B56B64">
        <w:rPr>
          <w:rFonts w:cstheme="minorHAnsi"/>
          <w:sz w:val="24"/>
          <w:szCs w:val="24"/>
        </w:rPr>
        <w:t>Wyniki poszczególnych działań matematycznych będą zaokrąglane do dwóch miejsc po przecinku lub z większą dokładnością, jeżeli przy zastosowaniu wymienionego zaokrąglenia nie występuje różnica w ilości przyznanych punktów.</w:t>
      </w:r>
    </w:p>
    <w:p w14:paraId="6929843C" w14:textId="07B2E9EE" w:rsidR="00CD361B" w:rsidRPr="00B56B64" w:rsidRDefault="00CD361B" w:rsidP="0035541C">
      <w:pPr>
        <w:pStyle w:val="Akapitzlist"/>
        <w:widowControl w:val="0"/>
        <w:numPr>
          <w:ilvl w:val="0"/>
          <w:numId w:val="51"/>
        </w:numPr>
        <w:suppressAutoHyphens/>
        <w:autoSpaceDN w:val="0"/>
        <w:spacing w:after="0" w:line="276" w:lineRule="auto"/>
        <w:ind w:left="284" w:hanging="284"/>
        <w:jc w:val="both"/>
        <w:rPr>
          <w:rFonts w:cstheme="minorHAnsi"/>
          <w:sz w:val="24"/>
          <w:szCs w:val="24"/>
        </w:rPr>
      </w:pPr>
      <w:r w:rsidRPr="00B56B64">
        <w:rPr>
          <w:rFonts w:cstheme="minorHAnsi"/>
          <w:sz w:val="24"/>
          <w:szCs w:val="24"/>
        </w:rPr>
        <w:t>Powyższe kryteria będą przedmiotem negocjacji i złożenia ofert dodatkowyc</w:t>
      </w:r>
      <w:r w:rsidR="00BB39CD" w:rsidRPr="00B56B64">
        <w:rPr>
          <w:rFonts w:cstheme="minorHAnsi"/>
          <w:sz w:val="24"/>
          <w:szCs w:val="24"/>
        </w:rPr>
        <w:t xml:space="preserve">h, jeśli Zamawiający zdecyduje się przeprowadzić negocjacje. </w:t>
      </w:r>
    </w:p>
    <w:p w14:paraId="78C2DB4B" w14:textId="77777777" w:rsidR="00CD361B" w:rsidRPr="00B56B64" w:rsidRDefault="00CD361B" w:rsidP="0035541C">
      <w:pPr>
        <w:pStyle w:val="Akapitzlist"/>
        <w:widowControl w:val="0"/>
        <w:numPr>
          <w:ilvl w:val="0"/>
          <w:numId w:val="51"/>
        </w:numPr>
        <w:suppressAutoHyphens/>
        <w:autoSpaceDN w:val="0"/>
        <w:spacing w:after="0" w:line="276" w:lineRule="auto"/>
        <w:ind w:left="284" w:hanging="284"/>
        <w:jc w:val="both"/>
        <w:rPr>
          <w:rFonts w:cstheme="minorHAnsi"/>
          <w:sz w:val="24"/>
          <w:szCs w:val="24"/>
        </w:rPr>
      </w:pPr>
      <w:r w:rsidRPr="00B56B64">
        <w:rPr>
          <w:rFonts w:cstheme="minorHAnsi"/>
          <w:sz w:val="24"/>
          <w:szCs w:val="24"/>
        </w:rPr>
        <w:t>Oferta może uzyskać maksymalnie 100 punktów.</w:t>
      </w:r>
    </w:p>
    <w:p w14:paraId="7697ADD8" w14:textId="77777777" w:rsidR="00480EF8" w:rsidRPr="00CF2C68" w:rsidRDefault="00480EF8" w:rsidP="00AF2CCA">
      <w:pPr>
        <w:widowControl w:val="0"/>
        <w:suppressAutoHyphens/>
        <w:autoSpaceDN w:val="0"/>
        <w:spacing w:after="0" w:line="276" w:lineRule="auto"/>
        <w:jc w:val="both"/>
        <w:rPr>
          <w:rFonts w:cstheme="minorHAnsi"/>
          <w:sz w:val="24"/>
          <w:szCs w:val="24"/>
        </w:rPr>
      </w:pPr>
    </w:p>
    <w:p w14:paraId="027417FB" w14:textId="77777777" w:rsidR="00480EF8" w:rsidRPr="00CF2C68" w:rsidRDefault="00480EF8" w:rsidP="00AF2CCA">
      <w:pPr>
        <w:pStyle w:val="StylSWZ"/>
        <w:ind w:left="567" w:hanging="567"/>
        <w:jc w:val="both"/>
        <w:rPr>
          <w:rFonts w:asciiTheme="minorHAnsi" w:hAnsiTheme="minorHAnsi" w:cstheme="minorHAnsi"/>
          <w:szCs w:val="28"/>
        </w:rPr>
      </w:pPr>
      <w:bookmarkStart w:id="34" w:name="_Toc178316007"/>
      <w:r w:rsidRPr="00CF2C68">
        <w:rPr>
          <w:rFonts w:asciiTheme="minorHAnsi" w:hAnsiTheme="minorHAnsi" w:cstheme="minorHAnsi"/>
          <w:szCs w:val="28"/>
        </w:rPr>
        <w:lastRenderedPageBreak/>
        <w:t>Informacje związane z negocjacjami i ofertami dodatkowymi</w:t>
      </w:r>
      <w:bookmarkEnd w:id="34"/>
    </w:p>
    <w:p w14:paraId="3AC8B39A" w14:textId="77777777" w:rsidR="00480EF8" w:rsidRPr="00CF2C68" w:rsidRDefault="00480EF8" w:rsidP="00AF2CCA">
      <w:pPr>
        <w:spacing w:after="0"/>
        <w:jc w:val="both"/>
        <w:rPr>
          <w:rFonts w:cstheme="minorHAnsi"/>
          <w:sz w:val="24"/>
          <w:szCs w:val="24"/>
          <w:lang w:eastAsia="pl-PL"/>
        </w:rPr>
      </w:pPr>
    </w:p>
    <w:p w14:paraId="409EF65C" w14:textId="77777777" w:rsidR="00480EF8" w:rsidRPr="00CF2C68" w:rsidRDefault="00480EF8" w:rsidP="00C32E8E">
      <w:pPr>
        <w:pStyle w:val="Akapitzlist"/>
        <w:numPr>
          <w:ilvl w:val="0"/>
          <w:numId w:val="28"/>
        </w:numPr>
        <w:suppressAutoHyphens/>
        <w:autoSpaceDE w:val="0"/>
        <w:autoSpaceDN w:val="0"/>
        <w:adjustRightInd w:val="0"/>
        <w:spacing w:after="0" w:line="276" w:lineRule="auto"/>
        <w:ind w:left="426"/>
        <w:contextualSpacing w:val="0"/>
        <w:jc w:val="both"/>
        <w:rPr>
          <w:rFonts w:cstheme="minorHAnsi"/>
          <w:sz w:val="24"/>
          <w:szCs w:val="24"/>
        </w:rPr>
      </w:pPr>
      <w:r w:rsidRPr="00CF2C68">
        <w:rPr>
          <w:rFonts w:cstheme="minorHAnsi"/>
          <w:sz w:val="24"/>
          <w:szCs w:val="24"/>
        </w:rPr>
        <w:t>W przypadku, podjęcia przez Zamawiającego decyzji o przeprowadzeniu negocjacji wszyscy Wykonawcy, którzy w odpowiedzi na ogłoszenie o zamówieniu, złożyli oferty, zostaną równocześnie poinformowani, o Wykonawcach których:</w:t>
      </w:r>
    </w:p>
    <w:p w14:paraId="2D5E08FB" w14:textId="77777777" w:rsidR="00480EF8" w:rsidRPr="00CF2C68" w:rsidRDefault="00480EF8" w:rsidP="00C32E8E">
      <w:pPr>
        <w:pStyle w:val="Akapitzlist"/>
        <w:numPr>
          <w:ilvl w:val="0"/>
          <w:numId w:val="30"/>
        </w:numPr>
        <w:suppressAutoHyphens/>
        <w:autoSpaceDE w:val="0"/>
        <w:autoSpaceDN w:val="0"/>
        <w:adjustRightInd w:val="0"/>
        <w:spacing w:after="0" w:line="276" w:lineRule="auto"/>
        <w:ind w:left="1276"/>
        <w:contextualSpacing w:val="0"/>
        <w:jc w:val="both"/>
        <w:rPr>
          <w:rFonts w:cstheme="minorHAnsi"/>
          <w:sz w:val="24"/>
          <w:szCs w:val="24"/>
        </w:rPr>
      </w:pPr>
      <w:r w:rsidRPr="00CF2C68">
        <w:rPr>
          <w:rFonts w:cstheme="minorHAnsi"/>
          <w:sz w:val="24"/>
          <w:szCs w:val="24"/>
        </w:rPr>
        <w:t>oferty nie zostały odrzucone, oraz punktacji przyznanej ofertom w każdym kryterium oceny ofert i łącznej punktacji.</w:t>
      </w:r>
    </w:p>
    <w:p w14:paraId="0B8B4BB2" w14:textId="77777777" w:rsidR="00480EF8" w:rsidRPr="00CF2C68" w:rsidRDefault="00480EF8" w:rsidP="00C32E8E">
      <w:pPr>
        <w:pStyle w:val="Akapitzlist"/>
        <w:numPr>
          <w:ilvl w:val="0"/>
          <w:numId w:val="30"/>
        </w:numPr>
        <w:suppressAutoHyphens/>
        <w:autoSpaceDE w:val="0"/>
        <w:autoSpaceDN w:val="0"/>
        <w:adjustRightInd w:val="0"/>
        <w:spacing w:after="0" w:line="276" w:lineRule="auto"/>
        <w:ind w:left="1276"/>
        <w:contextualSpacing w:val="0"/>
        <w:jc w:val="both"/>
        <w:rPr>
          <w:rFonts w:cstheme="minorHAnsi"/>
          <w:sz w:val="24"/>
          <w:szCs w:val="24"/>
        </w:rPr>
      </w:pPr>
      <w:r w:rsidRPr="00CF2C68">
        <w:rPr>
          <w:rFonts w:cstheme="minorHAnsi"/>
          <w:sz w:val="24"/>
          <w:szCs w:val="24"/>
        </w:rPr>
        <w:t>których oferty zostały odrzucone,</w:t>
      </w:r>
    </w:p>
    <w:p w14:paraId="79E39C37" w14:textId="77777777" w:rsidR="00480EF8" w:rsidRPr="00CF2C68" w:rsidRDefault="00480EF8" w:rsidP="00AF2CCA">
      <w:pPr>
        <w:autoSpaceDE w:val="0"/>
        <w:adjustRightInd w:val="0"/>
        <w:spacing w:after="0"/>
        <w:ind w:left="1276"/>
        <w:jc w:val="both"/>
        <w:rPr>
          <w:rFonts w:cstheme="minorHAnsi"/>
          <w:sz w:val="24"/>
          <w:szCs w:val="24"/>
        </w:rPr>
      </w:pPr>
      <w:r w:rsidRPr="00CF2C68">
        <w:rPr>
          <w:rFonts w:cstheme="minorHAnsi"/>
          <w:sz w:val="24"/>
          <w:szCs w:val="24"/>
        </w:rPr>
        <w:t>- ze wskazaniem uzasadnienia faktycznego i prawnego;</w:t>
      </w:r>
    </w:p>
    <w:p w14:paraId="2BECDECC" w14:textId="77777777" w:rsidR="00480EF8" w:rsidRPr="00CF2C68" w:rsidRDefault="00480EF8" w:rsidP="00C32E8E">
      <w:pPr>
        <w:pStyle w:val="Akapitzlist"/>
        <w:numPr>
          <w:ilvl w:val="0"/>
          <w:numId w:val="28"/>
        </w:numPr>
        <w:suppressAutoHyphens/>
        <w:autoSpaceDE w:val="0"/>
        <w:autoSpaceDN w:val="0"/>
        <w:adjustRightInd w:val="0"/>
        <w:spacing w:after="0" w:line="276" w:lineRule="auto"/>
        <w:ind w:left="426"/>
        <w:jc w:val="both"/>
        <w:rPr>
          <w:rFonts w:cstheme="minorHAnsi"/>
          <w:sz w:val="24"/>
          <w:szCs w:val="24"/>
        </w:rPr>
      </w:pPr>
      <w:r w:rsidRPr="00CF2C68">
        <w:rPr>
          <w:rFonts w:cstheme="minorHAnsi"/>
          <w:sz w:val="24"/>
          <w:szCs w:val="24"/>
        </w:rPr>
        <w:t>W zaproszeniu do negocjacji Zamawiający wskaże miejsce, termin i sposób prowadzenia negocjacji oraz kryteria oceny ofert, w ramach których będą prowadzone negocjacje w celu ulepszenia treści ofert.</w:t>
      </w:r>
    </w:p>
    <w:p w14:paraId="392BF27B" w14:textId="77777777" w:rsidR="00480EF8" w:rsidRPr="00CF2C68" w:rsidRDefault="00480EF8" w:rsidP="00C32E8E">
      <w:pPr>
        <w:pStyle w:val="Akapitzlist"/>
        <w:numPr>
          <w:ilvl w:val="0"/>
          <w:numId w:val="28"/>
        </w:numPr>
        <w:suppressAutoHyphens/>
        <w:autoSpaceDE w:val="0"/>
        <w:autoSpaceDN w:val="0"/>
        <w:adjustRightInd w:val="0"/>
        <w:spacing w:after="0" w:line="276" w:lineRule="auto"/>
        <w:ind w:left="426"/>
        <w:jc w:val="both"/>
        <w:rPr>
          <w:rFonts w:cstheme="minorHAnsi"/>
          <w:sz w:val="24"/>
          <w:szCs w:val="24"/>
        </w:rPr>
      </w:pPr>
      <w:r w:rsidRPr="00CF2C68">
        <w:rPr>
          <w:rFonts w:cstheme="minorHAnsi"/>
          <w:sz w:val="24"/>
          <w:szCs w:val="24"/>
        </w:rPr>
        <w:t>Podczas negocjacji ofert Zamawiający zapewnia równe traktowanie wszystkich Wykonawców.</w:t>
      </w:r>
    </w:p>
    <w:p w14:paraId="66021F44" w14:textId="77777777" w:rsidR="00480EF8" w:rsidRPr="00CF2C68" w:rsidRDefault="00480EF8" w:rsidP="00C32E8E">
      <w:pPr>
        <w:pStyle w:val="Akapitzlist"/>
        <w:numPr>
          <w:ilvl w:val="0"/>
          <w:numId w:val="28"/>
        </w:numPr>
        <w:suppressAutoHyphens/>
        <w:autoSpaceDE w:val="0"/>
        <w:autoSpaceDN w:val="0"/>
        <w:adjustRightInd w:val="0"/>
        <w:spacing w:after="0" w:line="276" w:lineRule="auto"/>
        <w:ind w:left="426"/>
        <w:jc w:val="both"/>
        <w:rPr>
          <w:rFonts w:cstheme="minorHAnsi"/>
          <w:sz w:val="24"/>
          <w:szCs w:val="24"/>
        </w:rPr>
      </w:pPr>
      <w:r w:rsidRPr="00CF2C68">
        <w:rPr>
          <w:rFonts w:cstheme="minorHAnsi"/>
          <w:sz w:val="24"/>
          <w:szCs w:val="24"/>
        </w:rPr>
        <w:t>Zamawiający nie udziela informacji w sposób, który mógłby zapewnić niektórym Wykonawcom przewagę nad innymi Wykonawcami.</w:t>
      </w:r>
    </w:p>
    <w:p w14:paraId="7A765196" w14:textId="77777777" w:rsidR="00480EF8" w:rsidRPr="00CF2C68" w:rsidRDefault="00480EF8" w:rsidP="00C32E8E">
      <w:pPr>
        <w:pStyle w:val="Akapitzlist"/>
        <w:numPr>
          <w:ilvl w:val="0"/>
          <w:numId w:val="28"/>
        </w:numPr>
        <w:suppressAutoHyphens/>
        <w:autoSpaceDE w:val="0"/>
        <w:autoSpaceDN w:val="0"/>
        <w:adjustRightInd w:val="0"/>
        <w:spacing w:after="0" w:line="276" w:lineRule="auto"/>
        <w:ind w:left="426"/>
        <w:jc w:val="both"/>
        <w:rPr>
          <w:rFonts w:cstheme="minorHAnsi"/>
          <w:sz w:val="24"/>
          <w:szCs w:val="24"/>
        </w:rPr>
      </w:pPr>
      <w:r w:rsidRPr="00CF2C68">
        <w:rPr>
          <w:rFonts w:cstheme="minorHAnsi"/>
          <w:sz w:val="24"/>
          <w:szCs w:val="24"/>
        </w:rPr>
        <w:t>Zamawiający poinformuje równocześnie wszystkich Wykonawców o zakończeniu negocjacji oraz zaprosi ich do składania ofert dodatkowych, wskazując co najmniej:</w:t>
      </w:r>
    </w:p>
    <w:p w14:paraId="2824D830" w14:textId="77777777" w:rsidR="00480EF8" w:rsidRPr="00CF2C68" w:rsidRDefault="00480EF8" w:rsidP="00C32E8E">
      <w:pPr>
        <w:pStyle w:val="Akapitzlist"/>
        <w:numPr>
          <w:ilvl w:val="0"/>
          <w:numId w:val="29"/>
        </w:numPr>
        <w:suppressAutoHyphens/>
        <w:autoSpaceDE w:val="0"/>
        <w:autoSpaceDN w:val="0"/>
        <w:adjustRightInd w:val="0"/>
        <w:spacing w:after="0" w:line="276" w:lineRule="auto"/>
        <w:ind w:left="1276"/>
        <w:contextualSpacing w:val="0"/>
        <w:jc w:val="both"/>
        <w:rPr>
          <w:rFonts w:cstheme="minorHAnsi"/>
          <w:sz w:val="24"/>
          <w:szCs w:val="24"/>
        </w:rPr>
      </w:pPr>
      <w:r w:rsidRPr="00CF2C68">
        <w:rPr>
          <w:rFonts w:cstheme="minorHAnsi"/>
          <w:sz w:val="24"/>
          <w:szCs w:val="24"/>
        </w:rPr>
        <w:t>nazwę oraz adres Zamawiającego, numer telefonu, adres poczty elektronicznej oraz strony internetowej prowadzonego postępowania;</w:t>
      </w:r>
    </w:p>
    <w:p w14:paraId="2886641C" w14:textId="77777777" w:rsidR="00480EF8" w:rsidRPr="00CF2C68" w:rsidRDefault="00480EF8" w:rsidP="00C32E8E">
      <w:pPr>
        <w:pStyle w:val="Akapitzlist"/>
        <w:numPr>
          <w:ilvl w:val="0"/>
          <w:numId w:val="29"/>
        </w:numPr>
        <w:suppressAutoHyphens/>
        <w:autoSpaceDE w:val="0"/>
        <w:autoSpaceDN w:val="0"/>
        <w:adjustRightInd w:val="0"/>
        <w:spacing w:after="0" w:line="276" w:lineRule="auto"/>
        <w:ind w:left="1276"/>
        <w:contextualSpacing w:val="0"/>
        <w:jc w:val="both"/>
        <w:rPr>
          <w:rFonts w:cstheme="minorHAnsi"/>
          <w:sz w:val="24"/>
          <w:szCs w:val="24"/>
        </w:rPr>
      </w:pPr>
      <w:r w:rsidRPr="00CF2C68">
        <w:rPr>
          <w:rFonts w:cstheme="minorHAnsi"/>
          <w:sz w:val="24"/>
          <w:szCs w:val="24"/>
        </w:rPr>
        <w:t>sposób i termin składania ofert dodatkowych oraz język lub języki, w jakich muszą one być sporządzone,</w:t>
      </w:r>
    </w:p>
    <w:p w14:paraId="46BB4244" w14:textId="77777777" w:rsidR="00480EF8" w:rsidRPr="00CF2C68" w:rsidRDefault="00480EF8" w:rsidP="00C32E8E">
      <w:pPr>
        <w:pStyle w:val="Akapitzlist"/>
        <w:numPr>
          <w:ilvl w:val="0"/>
          <w:numId w:val="29"/>
        </w:numPr>
        <w:suppressAutoHyphens/>
        <w:autoSpaceDE w:val="0"/>
        <w:autoSpaceDN w:val="0"/>
        <w:adjustRightInd w:val="0"/>
        <w:spacing w:after="0" w:line="276" w:lineRule="auto"/>
        <w:ind w:left="1276"/>
        <w:contextualSpacing w:val="0"/>
        <w:jc w:val="both"/>
        <w:rPr>
          <w:rFonts w:cstheme="minorHAnsi"/>
          <w:sz w:val="24"/>
          <w:szCs w:val="24"/>
        </w:rPr>
      </w:pPr>
      <w:r w:rsidRPr="00CF2C68">
        <w:rPr>
          <w:rFonts w:cstheme="minorHAnsi"/>
          <w:sz w:val="24"/>
          <w:szCs w:val="24"/>
        </w:rPr>
        <w:t>oraz termin otwarcia tych ofert.</w:t>
      </w:r>
    </w:p>
    <w:p w14:paraId="18E9F81B" w14:textId="77777777" w:rsidR="00480EF8" w:rsidRPr="00CF2C68" w:rsidRDefault="00480EF8" w:rsidP="0035541C">
      <w:pPr>
        <w:pStyle w:val="Akapitzlist"/>
        <w:numPr>
          <w:ilvl w:val="0"/>
          <w:numId w:val="58"/>
        </w:numPr>
        <w:suppressAutoHyphens/>
        <w:autoSpaceDE w:val="0"/>
        <w:autoSpaceDN w:val="0"/>
        <w:adjustRightInd w:val="0"/>
        <w:spacing w:after="0" w:line="276" w:lineRule="auto"/>
        <w:ind w:left="426" w:hanging="284"/>
        <w:contextualSpacing w:val="0"/>
        <w:jc w:val="both"/>
        <w:rPr>
          <w:rFonts w:cstheme="minorHAnsi"/>
          <w:sz w:val="24"/>
          <w:szCs w:val="24"/>
        </w:rPr>
      </w:pPr>
      <w:r w:rsidRPr="00CF2C68">
        <w:rPr>
          <w:rFonts w:cstheme="minorHAnsi"/>
          <w:sz w:val="24"/>
          <w:szCs w:val="24"/>
        </w:rPr>
        <w:t>Zamawiający wyznaczy termin na złożenie ofert dodatkowych z uwzględnieniem czasu potrzebnego na przygotowanie tych ofert, z tym że termin ten nie będzie być krótszy niż 5 dni od dnia przekazania zaproszenia do składania ofert dodatkowych.</w:t>
      </w:r>
    </w:p>
    <w:p w14:paraId="62DFEFA2" w14:textId="77777777" w:rsidR="00480EF8" w:rsidRPr="00CF2C68" w:rsidRDefault="00480EF8" w:rsidP="0035541C">
      <w:pPr>
        <w:pStyle w:val="Akapitzlist"/>
        <w:numPr>
          <w:ilvl w:val="0"/>
          <w:numId w:val="58"/>
        </w:numPr>
        <w:suppressAutoHyphens/>
        <w:autoSpaceDE w:val="0"/>
        <w:autoSpaceDN w:val="0"/>
        <w:adjustRightInd w:val="0"/>
        <w:spacing w:after="0" w:line="276" w:lineRule="auto"/>
        <w:ind w:left="426" w:hanging="284"/>
        <w:contextualSpacing w:val="0"/>
        <w:jc w:val="both"/>
        <w:rPr>
          <w:rFonts w:cstheme="minorHAnsi"/>
          <w:sz w:val="24"/>
          <w:szCs w:val="24"/>
        </w:rPr>
      </w:pPr>
      <w:r w:rsidRPr="00CF2C68">
        <w:rPr>
          <w:rFonts w:cstheme="minorHAnsi"/>
          <w:sz w:val="24"/>
          <w:szCs w:val="24"/>
        </w:rPr>
        <w:t>Wykonawca może złożyć ofertę dodatkową, która zawiera nowe propozycje w zakresie treści oferty podlegających ocenie w ramach kryteriów oceny ofert wskazanych przez zamawiającego w zaproszeniu do negocjacji.</w:t>
      </w:r>
    </w:p>
    <w:p w14:paraId="43F91329" w14:textId="77777777" w:rsidR="00480EF8" w:rsidRPr="00CF2C68" w:rsidRDefault="00480EF8" w:rsidP="0035541C">
      <w:pPr>
        <w:pStyle w:val="Akapitzlist"/>
        <w:numPr>
          <w:ilvl w:val="0"/>
          <w:numId w:val="58"/>
        </w:numPr>
        <w:suppressAutoHyphens/>
        <w:autoSpaceDE w:val="0"/>
        <w:autoSpaceDN w:val="0"/>
        <w:adjustRightInd w:val="0"/>
        <w:spacing w:after="0" w:line="276" w:lineRule="auto"/>
        <w:ind w:left="426" w:hanging="284"/>
        <w:contextualSpacing w:val="0"/>
        <w:jc w:val="both"/>
        <w:rPr>
          <w:rFonts w:cstheme="minorHAnsi"/>
          <w:sz w:val="24"/>
          <w:szCs w:val="24"/>
        </w:rPr>
      </w:pPr>
      <w:r w:rsidRPr="00CF2C68">
        <w:rPr>
          <w:rFonts w:cstheme="minorHAnsi"/>
          <w:sz w:val="24"/>
          <w:szCs w:val="24"/>
        </w:rPr>
        <w:t xml:space="preserve">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w:t>
      </w:r>
      <w:r w:rsidRPr="00CF2C68">
        <w:rPr>
          <w:rFonts w:cstheme="minorHAnsi"/>
          <w:b/>
          <w:bCs/>
          <w:sz w:val="24"/>
          <w:szCs w:val="24"/>
        </w:rPr>
        <w:t>Oferta dodatkowa, która będzie mniej korzystna, w którymkolwiek z kryteriów oceny ofert wskazanych w zaproszeniu do negocjacji niż oferta złożona w odpowiedzi na ogłoszenie o zamówieniu, podlega odrzuceniu.</w:t>
      </w:r>
    </w:p>
    <w:p w14:paraId="4FAD603C" w14:textId="1F1632F0" w:rsidR="00480EF8" w:rsidRPr="00CF2C68" w:rsidRDefault="00480EF8" w:rsidP="0035541C">
      <w:pPr>
        <w:pStyle w:val="Akapitzlist"/>
        <w:numPr>
          <w:ilvl w:val="0"/>
          <w:numId w:val="58"/>
        </w:numPr>
        <w:suppressAutoHyphens/>
        <w:autoSpaceDE w:val="0"/>
        <w:autoSpaceDN w:val="0"/>
        <w:adjustRightInd w:val="0"/>
        <w:spacing w:after="0" w:line="276" w:lineRule="auto"/>
        <w:ind w:left="426" w:hanging="284"/>
        <w:contextualSpacing w:val="0"/>
        <w:jc w:val="both"/>
        <w:rPr>
          <w:rFonts w:cstheme="minorHAnsi"/>
          <w:sz w:val="24"/>
          <w:szCs w:val="24"/>
        </w:rPr>
      </w:pPr>
      <w:r w:rsidRPr="00CF2C68">
        <w:rPr>
          <w:rFonts w:cstheme="minorHAnsi"/>
          <w:sz w:val="24"/>
          <w:szCs w:val="24"/>
        </w:rPr>
        <w:lastRenderedPageBreak/>
        <w:t>Za najkorzystniejsze zostaną uznane oferty z największą liczbą punktów, tj. przedstawiające najkorzystniejszy bilans ocenianych kryteriów. Punkty będą przyznawane do dwóch miejsc po przecinku.</w:t>
      </w:r>
    </w:p>
    <w:bookmarkEnd w:id="33"/>
    <w:p w14:paraId="6663C2DB" w14:textId="77777777" w:rsidR="00CD361B" w:rsidRPr="00CF2C68" w:rsidRDefault="00CD361B" w:rsidP="00AF2CCA">
      <w:pPr>
        <w:suppressAutoHyphens/>
        <w:autoSpaceDN w:val="0"/>
        <w:spacing w:after="0" w:line="276" w:lineRule="auto"/>
        <w:jc w:val="both"/>
        <w:rPr>
          <w:rFonts w:cstheme="minorHAnsi"/>
          <w:sz w:val="24"/>
          <w:szCs w:val="24"/>
        </w:rPr>
      </w:pPr>
    </w:p>
    <w:p w14:paraId="1C373A15" w14:textId="77777777" w:rsidR="00CD361B" w:rsidRPr="00CF2C68" w:rsidRDefault="00CD361B" w:rsidP="00AF2CCA">
      <w:pPr>
        <w:pStyle w:val="StylSWZ"/>
        <w:ind w:left="567" w:hanging="567"/>
        <w:jc w:val="both"/>
        <w:rPr>
          <w:rFonts w:asciiTheme="minorHAnsi" w:hAnsiTheme="minorHAnsi" w:cstheme="minorHAnsi"/>
          <w:szCs w:val="28"/>
        </w:rPr>
      </w:pPr>
      <w:bookmarkStart w:id="35" w:name="_Toc178316008"/>
      <w:r w:rsidRPr="00CF2C68">
        <w:rPr>
          <w:rFonts w:asciiTheme="minorHAnsi" w:hAnsiTheme="minorHAnsi" w:cstheme="minorHAnsi"/>
          <w:szCs w:val="28"/>
        </w:rPr>
        <w:t>Informacje o środkach komunikacji elektronicznej – w tym komunikacja między Zamawiającym a Wykonawcą</w:t>
      </w:r>
      <w:bookmarkEnd w:id="35"/>
    </w:p>
    <w:p w14:paraId="0DE1D630" w14:textId="77777777" w:rsidR="00751362" w:rsidRPr="00CF2C68" w:rsidRDefault="00751362" w:rsidP="00AF2CCA">
      <w:pPr>
        <w:pStyle w:val="Bezodstpw"/>
        <w:suppressAutoHyphens/>
        <w:spacing w:line="276" w:lineRule="auto"/>
        <w:jc w:val="both"/>
        <w:rPr>
          <w:rFonts w:cstheme="minorHAnsi"/>
          <w:color w:val="000000"/>
          <w:sz w:val="24"/>
          <w:szCs w:val="24"/>
          <w:shd w:val="clear" w:color="auto" w:fill="FFFFFF"/>
        </w:rPr>
      </w:pPr>
    </w:p>
    <w:p w14:paraId="7CC161C8" w14:textId="77777777" w:rsidR="00CD361B" w:rsidRPr="00CF2C68" w:rsidRDefault="00CD361B" w:rsidP="00AF2CCA">
      <w:pPr>
        <w:pStyle w:val="Akapitzlist"/>
        <w:numPr>
          <w:ilvl w:val="0"/>
          <w:numId w:val="5"/>
        </w:numPr>
        <w:suppressAutoHyphens/>
        <w:autoSpaceDN w:val="0"/>
        <w:spacing w:after="0" w:line="276" w:lineRule="auto"/>
        <w:ind w:left="284" w:hanging="284"/>
        <w:contextualSpacing w:val="0"/>
        <w:jc w:val="both"/>
        <w:textAlignment w:val="baseline"/>
        <w:rPr>
          <w:rFonts w:cstheme="minorHAnsi"/>
          <w:b/>
          <w:bCs/>
          <w:sz w:val="24"/>
          <w:szCs w:val="24"/>
        </w:rPr>
      </w:pPr>
      <w:r w:rsidRPr="00CF2C68">
        <w:rPr>
          <w:rFonts w:cstheme="minorHAnsi"/>
          <w:b/>
          <w:bCs/>
          <w:sz w:val="24"/>
          <w:szCs w:val="24"/>
        </w:rPr>
        <w:t>Komunikacja elektroniczna:</w:t>
      </w:r>
    </w:p>
    <w:p w14:paraId="21D11E8F" w14:textId="77777777" w:rsidR="00CD361B" w:rsidRPr="00CF2C68" w:rsidRDefault="00CD361B" w:rsidP="00AF2CCA">
      <w:pPr>
        <w:pStyle w:val="Akapitzlist"/>
        <w:numPr>
          <w:ilvl w:val="0"/>
          <w:numId w:val="7"/>
        </w:numPr>
        <w:autoSpaceDE w:val="0"/>
        <w:autoSpaceDN w:val="0"/>
        <w:adjustRightInd w:val="0"/>
        <w:spacing w:after="0" w:line="276" w:lineRule="auto"/>
        <w:ind w:left="567" w:hanging="283"/>
        <w:contextualSpacing w:val="0"/>
        <w:jc w:val="both"/>
        <w:rPr>
          <w:rFonts w:cstheme="minorHAnsi"/>
          <w:color w:val="000000"/>
          <w:sz w:val="24"/>
          <w:szCs w:val="24"/>
        </w:rPr>
      </w:pPr>
      <w:r w:rsidRPr="00CF2C68">
        <w:rPr>
          <w:rFonts w:cstheme="minorHAnsi"/>
          <w:color w:val="000000"/>
          <w:sz w:val="24"/>
          <w:szCs w:val="24"/>
        </w:rPr>
        <w:t>Postępowanie prowadzone jest w języku polskim w formie elektronicznej za pośrednictwem platformy zakupowej (dalej jako „Platforma”) pod adresem:</w:t>
      </w:r>
    </w:p>
    <w:p w14:paraId="6E8E12D0" w14:textId="77777777" w:rsidR="00CD361B" w:rsidRPr="00CF2C68" w:rsidRDefault="00CD361B" w:rsidP="00AF2CCA">
      <w:pPr>
        <w:pStyle w:val="Akapitzlist"/>
        <w:autoSpaceDE w:val="0"/>
        <w:autoSpaceDN w:val="0"/>
        <w:adjustRightInd w:val="0"/>
        <w:spacing w:after="0" w:line="276" w:lineRule="auto"/>
        <w:ind w:left="567"/>
        <w:contextualSpacing w:val="0"/>
        <w:jc w:val="both"/>
        <w:rPr>
          <w:rFonts w:cstheme="minorHAnsi"/>
          <w:sz w:val="24"/>
          <w:szCs w:val="24"/>
        </w:rPr>
      </w:pPr>
      <w:hyperlink r:id="rId15" w:history="1">
        <w:r w:rsidRPr="00CF2C68">
          <w:rPr>
            <w:rStyle w:val="Hipercze"/>
            <w:rFonts w:cstheme="minorHAnsi"/>
            <w:sz w:val="24"/>
            <w:szCs w:val="24"/>
          </w:rPr>
          <w:t>https://platformazakupowa.pl/pn/sztum</w:t>
        </w:r>
      </w:hyperlink>
      <w:r w:rsidRPr="00CF2C68">
        <w:rPr>
          <w:rFonts w:cstheme="minorHAnsi"/>
          <w:sz w:val="24"/>
          <w:szCs w:val="24"/>
        </w:rPr>
        <w:t xml:space="preserve">. </w:t>
      </w:r>
    </w:p>
    <w:p w14:paraId="5B749E9C" w14:textId="0CEEEDFC" w:rsidR="00CD361B" w:rsidRPr="00CF2C68" w:rsidRDefault="00BE1F2C" w:rsidP="00AF2CCA">
      <w:pPr>
        <w:pStyle w:val="Akapitzlist"/>
        <w:numPr>
          <w:ilvl w:val="0"/>
          <w:numId w:val="7"/>
        </w:numPr>
        <w:suppressAutoHyphens/>
        <w:autoSpaceDN w:val="0"/>
        <w:spacing w:after="0" w:line="276" w:lineRule="auto"/>
        <w:ind w:left="567" w:hanging="283"/>
        <w:contextualSpacing w:val="0"/>
        <w:jc w:val="both"/>
        <w:textAlignment w:val="baseline"/>
        <w:rPr>
          <w:rFonts w:cstheme="minorHAnsi"/>
          <w:sz w:val="24"/>
          <w:szCs w:val="24"/>
        </w:rPr>
      </w:pPr>
      <w:r w:rsidRPr="00CF2C68">
        <w:rPr>
          <w:rFonts w:cstheme="minorHAnsi"/>
          <w:color w:val="000000"/>
          <w:sz w:val="24"/>
          <w:szCs w:val="24"/>
        </w:rPr>
        <w:t>P</w:t>
      </w:r>
      <w:r w:rsidR="00CD361B" w:rsidRPr="00CF2C68">
        <w:rPr>
          <w:rFonts w:cstheme="minorHAnsi"/>
          <w:color w:val="000000"/>
          <w:sz w:val="24"/>
          <w:szCs w:val="24"/>
        </w:rPr>
        <w:t xml:space="preserve">referuje się, aby komunikacja między Zamawiającym a Wykonawcami, w tym wszelkie oświadczenia, wnioski, zawiadomienia oraz informacje, przekazywane były za pośrednictwem strony </w:t>
      </w:r>
      <w:hyperlink r:id="rId16" w:history="1">
        <w:r w:rsidR="00CD361B" w:rsidRPr="00CF2C68">
          <w:rPr>
            <w:rStyle w:val="Hipercze"/>
            <w:rFonts w:cstheme="minorHAnsi"/>
            <w:color w:val="1155CC"/>
            <w:sz w:val="24"/>
            <w:szCs w:val="24"/>
          </w:rPr>
          <w:t>platformazakupowa.pl</w:t>
        </w:r>
      </w:hyperlink>
      <w:r w:rsidR="00CD361B" w:rsidRPr="00CF2C68">
        <w:rPr>
          <w:rFonts w:cstheme="minorHAnsi"/>
          <w:color w:val="000000"/>
          <w:sz w:val="24"/>
          <w:szCs w:val="24"/>
        </w:rPr>
        <w:t xml:space="preserve"> i formularza „Wyślij wiadomość do zamawiającego”. </w:t>
      </w:r>
    </w:p>
    <w:p w14:paraId="244EE5F3" w14:textId="77777777" w:rsidR="0017158F" w:rsidRPr="00CF2C68" w:rsidRDefault="00BE1F2C" w:rsidP="00AF2CCA">
      <w:pPr>
        <w:pStyle w:val="Akapitzlist"/>
        <w:numPr>
          <w:ilvl w:val="0"/>
          <w:numId w:val="7"/>
        </w:numPr>
        <w:suppressAutoHyphens/>
        <w:autoSpaceDN w:val="0"/>
        <w:spacing w:after="0" w:line="276" w:lineRule="auto"/>
        <w:ind w:left="567" w:hanging="283"/>
        <w:contextualSpacing w:val="0"/>
        <w:jc w:val="both"/>
        <w:textAlignment w:val="baseline"/>
        <w:rPr>
          <w:rFonts w:cstheme="minorHAnsi"/>
          <w:sz w:val="24"/>
          <w:szCs w:val="24"/>
        </w:rPr>
      </w:pPr>
      <w:r w:rsidRPr="00CF2C68">
        <w:rPr>
          <w:rFonts w:cstheme="minorHAnsi"/>
          <w:sz w:val="24"/>
          <w:szCs w:val="24"/>
        </w:rPr>
        <w:t>Informacje dotyczące odpowiedzi na pytania, zmiany specyfikacji, zmiany terminu składania, otwarcia ofert, Zamawiający będzie zamieszczał na Platformie w sekcji „Komunikaty”.</w:t>
      </w:r>
    </w:p>
    <w:p w14:paraId="4875FDA2" w14:textId="1B2F879C" w:rsidR="0017158F" w:rsidRPr="00CF2C68" w:rsidRDefault="0017158F" w:rsidP="00AF2CCA">
      <w:pPr>
        <w:pStyle w:val="Akapitzlist"/>
        <w:numPr>
          <w:ilvl w:val="0"/>
          <w:numId w:val="7"/>
        </w:numPr>
        <w:suppressAutoHyphens/>
        <w:autoSpaceDN w:val="0"/>
        <w:spacing w:after="0" w:line="276" w:lineRule="auto"/>
        <w:ind w:left="567" w:hanging="283"/>
        <w:contextualSpacing w:val="0"/>
        <w:jc w:val="both"/>
        <w:textAlignment w:val="baseline"/>
        <w:rPr>
          <w:rFonts w:cstheme="minorHAnsi"/>
          <w:sz w:val="24"/>
          <w:szCs w:val="24"/>
        </w:rPr>
      </w:pPr>
      <w:r w:rsidRPr="00CF2C68">
        <w:rPr>
          <w:rFonts w:cstheme="minorHAnsi"/>
          <w:sz w:val="24"/>
          <w:szCs w:val="24"/>
        </w:rPr>
        <w:t xml:space="preserve">Korespondencja, której zgodnie z obowiązującymi przepisami adresatem jest konkretny Wykonawca, będzie przekazywana za pośrednictwem platformy do konkretnego Wykonawcy. W przypadku wiadomości prywatnych, Zamawiający przekazuje je na adres poczty elektronicznej wskazany przez Wykonawcę w formularzu ofertowym,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30639F57" w14:textId="77777777" w:rsidR="0017158F" w:rsidRPr="00CF2C68" w:rsidRDefault="0017158F" w:rsidP="00AF2CCA">
      <w:pPr>
        <w:pStyle w:val="Akapitzlist"/>
        <w:numPr>
          <w:ilvl w:val="0"/>
          <w:numId w:val="7"/>
        </w:numPr>
        <w:suppressAutoHyphens/>
        <w:autoSpaceDN w:val="0"/>
        <w:spacing w:after="0" w:line="276" w:lineRule="auto"/>
        <w:ind w:left="567" w:hanging="283"/>
        <w:contextualSpacing w:val="0"/>
        <w:jc w:val="both"/>
        <w:textAlignment w:val="baseline"/>
        <w:rPr>
          <w:rFonts w:cstheme="minorHAnsi"/>
          <w:sz w:val="24"/>
          <w:szCs w:val="24"/>
        </w:rPr>
      </w:pPr>
      <w:r w:rsidRPr="00CF2C68">
        <w:rPr>
          <w:rFonts w:cstheme="minorHAnsi"/>
          <w:sz w:val="24"/>
          <w:szCs w:val="24"/>
        </w:rPr>
        <w:t>Za datę wpływu oświadczeń, wniosków, zawiadomień oraz informacji przyjmuje się datę ich złożenia/wysłania na Platformie.</w:t>
      </w:r>
    </w:p>
    <w:p w14:paraId="71F1F38E" w14:textId="5A5666DE" w:rsidR="00573912" w:rsidRPr="00CF2C68" w:rsidRDefault="00573912" w:rsidP="00A81E24">
      <w:pPr>
        <w:pStyle w:val="Ustp"/>
        <w:numPr>
          <w:ilvl w:val="0"/>
          <w:numId w:val="0"/>
        </w:numPr>
        <w:ind w:left="284"/>
        <w:jc w:val="both"/>
        <w:rPr>
          <w:rFonts w:asciiTheme="minorHAnsi" w:hAnsiTheme="minorHAnsi" w:cstheme="minorHAnsi"/>
          <w:sz w:val="24"/>
          <w:szCs w:val="24"/>
        </w:rPr>
      </w:pPr>
      <w:r w:rsidRPr="00CF2C68">
        <w:rPr>
          <w:rFonts w:asciiTheme="minorHAnsi" w:hAnsiTheme="minorHAnsi" w:cstheme="minorHAnsi"/>
          <w:color w:val="000000"/>
          <w:sz w:val="24"/>
          <w:szCs w:val="24"/>
        </w:rPr>
        <w:t xml:space="preserve">Wykonawca, jako podmiot profesjonalny ma obowiązek sprawdzania komunikatów i wiadomości bezpośrednio na </w:t>
      </w:r>
      <w:hyperlink r:id="rId17" w:history="1">
        <w:r w:rsidRPr="00CF2C68">
          <w:rPr>
            <w:rStyle w:val="Hipercze"/>
            <w:rFonts w:asciiTheme="minorHAnsi" w:eastAsiaTheme="majorEastAsia" w:hAnsiTheme="minorHAnsi" w:cstheme="minorHAnsi"/>
            <w:color w:val="0707EB"/>
            <w:sz w:val="24"/>
            <w:szCs w:val="24"/>
          </w:rPr>
          <w:t>platformazakupowa.pl</w:t>
        </w:r>
      </w:hyperlink>
      <w:r w:rsidRPr="00CF2C68">
        <w:rPr>
          <w:rFonts w:asciiTheme="minorHAnsi" w:hAnsiTheme="minorHAnsi" w:cstheme="minorHAnsi"/>
          <w:color w:val="000000"/>
          <w:sz w:val="24"/>
          <w:szCs w:val="24"/>
        </w:rPr>
        <w:t xml:space="preserve"> przesłanych przez Zamawiającego, gdyż system powiadomień może ulec awarii lub powiadomienie może trafić do folderu SPAM.</w:t>
      </w:r>
    </w:p>
    <w:p w14:paraId="23EEE0B3" w14:textId="77777777" w:rsidR="00526571" w:rsidRDefault="00751362" w:rsidP="00526571">
      <w:pPr>
        <w:pStyle w:val="Akapitzlist"/>
        <w:numPr>
          <w:ilvl w:val="0"/>
          <w:numId w:val="7"/>
        </w:numPr>
        <w:suppressAutoHyphens/>
        <w:autoSpaceDN w:val="0"/>
        <w:spacing w:after="0" w:line="276" w:lineRule="auto"/>
        <w:ind w:left="567" w:hanging="283"/>
        <w:contextualSpacing w:val="0"/>
        <w:jc w:val="both"/>
        <w:textAlignment w:val="baseline"/>
        <w:rPr>
          <w:rFonts w:cstheme="minorHAnsi"/>
          <w:sz w:val="24"/>
          <w:szCs w:val="24"/>
        </w:rPr>
      </w:pPr>
      <w:r w:rsidRPr="00CF2C68">
        <w:rPr>
          <w:rFonts w:cstheme="minorHAnsi"/>
          <w:color w:val="000000"/>
          <w:sz w:val="24"/>
          <w:szCs w:val="24"/>
        </w:rPr>
        <w:t xml:space="preserve">Zamawiający dopuszcza, awaryjnie, komunikację  za pośrednictwem poczty elektronicznej. Adres poczty elektronicznej osoby uprawnionej do kontaktu z Wykonawcami: </w:t>
      </w:r>
      <w:hyperlink r:id="rId18" w:history="1">
        <w:r w:rsidRPr="00CF2C68">
          <w:rPr>
            <w:rStyle w:val="Hipercze"/>
            <w:rFonts w:cstheme="minorHAnsi"/>
            <w:sz w:val="24"/>
            <w:szCs w:val="24"/>
          </w:rPr>
          <w:t>zamowienia.publiczne@sztum.pl</w:t>
        </w:r>
      </w:hyperlink>
      <w:r w:rsidRPr="00CF2C68">
        <w:rPr>
          <w:rFonts w:cstheme="minorHAnsi"/>
          <w:color w:val="000000"/>
          <w:sz w:val="24"/>
          <w:szCs w:val="24"/>
        </w:rPr>
        <w:t xml:space="preserve"> z wyłączeniem składania </w:t>
      </w:r>
      <w:r w:rsidRPr="00CF2C68">
        <w:rPr>
          <w:rFonts w:cstheme="minorHAnsi"/>
          <w:sz w:val="24"/>
          <w:szCs w:val="24"/>
        </w:rPr>
        <w:t>ofert (nie dopuszcza się składania ofert za pomocą poczty elektronicznej).</w:t>
      </w:r>
    </w:p>
    <w:p w14:paraId="446E7A33" w14:textId="77777777" w:rsidR="00526571" w:rsidRDefault="00CD361B" w:rsidP="00526571">
      <w:pPr>
        <w:pStyle w:val="Akapitzlist"/>
        <w:numPr>
          <w:ilvl w:val="0"/>
          <w:numId w:val="7"/>
        </w:numPr>
        <w:suppressAutoHyphens/>
        <w:autoSpaceDN w:val="0"/>
        <w:spacing w:after="0" w:line="276" w:lineRule="auto"/>
        <w:ind w:left="567" w:hanging="283"/>
        <w:contextualSpacing w:val="0"/>
        <w:jc w:val="both"/>
        <w:textAlignment w:val="baseline"/>
        <w:rPr>
          <w:rFonts w:cstheme="minorHAnsi"/>
          <w:sz w:val="24"/>
          <w:szCs w:val="24"/>
        </w:rPr>
      </w:pPr>
      <w:r w:rsidRPr="00526571">
        <w:rPr>
          <w:rFonts w:cstheme="minorHAnsi"/>
          <w:sz w:val="24"/>
          <w:szCs w:val="24"/>
        </w:rPr>
        <w:lastRenderedPageBreak/>
        <w:t>Podczas składania oferty należy wziąć pod uwagę czas (nawet ze względu na zapoznanie się z warunkami technicznymi platformy, czy różnymi innymi trudnościami technicznymi), tak aby mieć możliwość złożenia oferty w wyznaczonym do tego terminie</w:t>
      </w:r>
      <w:r w:rsidR="00526571">
        <w:rPr>
          <w:rFonts w:cstheme="minorHAnsi"/>
          <w:sz w:val="24"/>
          <w:szCs w:val="24"/>
        </w:rPr>
        <w:t>.</w:t>
      </w:r>
    </w:p>
    <w:p w14:paraId="5255C864" w14:textId="77777777" w:rsidR="00526571" w:rsidRDefault="00CD361B" w:rsidP="00526571">
      <w:pPr>
        <w:pStyle w:val="Akapitzlist"/>
        <w:numPr>
          <w:ilvl w:val="0"/>
          <w:numId w:val="7"/>
        </w:numPr>
        <w:suppressAutoHyphens/>
        <w:autoSpaceDN w:val="0"/>
        <w:spacing w:after="0" w:line="276" w:lineRule="auto"/>
        <w:ind w:left="567" w:hanging="283"/>
        <w:contextualSpacing w:val="0"/>
        <w:jc w:val="both"/>
        <w:textAlignment w:val="baseline"/>
        <w:rPr>
          <w:rFonts w:cstheme="minorHAnsi"/>
          <w:sz w:val="24"/>
          <w:szCs w:val="24"/>
        </w:rPr>
      </w:pPr>
      <w:r w:rsidRPr="00526571">
        <w:rPr>
          <w:rFonts w:cstheme="minorHAnsi"/>
          <w:sz w:val="24"/>
          <w:szCs w:val="24"/>
          <w:lang w:eastAsia="pl-PL"/>
        </w:rPr>
        <w:t>Składanie ofert przez Platformę zakupową jest dla Wykonawców bezpłatne. Złożenie oferty możliwe jest przez Wykonawców, którzy posiadają konto na platformie zakupowej oraz przez Wykonawców nie posiadających konta na platformie zakupowej. W celu założenia konta na platformie zakupowej należy wybrać zakładkę „</w:t>
      </w:r>
      <w:r w:rsidRPr="00526571">
        <w:rPr>
          <w:rFonts w:cstheme="minorHAnsi"/>
          <w:i/>
          <w:iCs/>
          <w:sz w:val="24"/>
          <w:szCs w:val="24"/>
          <w:lang w:eastAsia="pl-PL"/>
        </w:rPr>
        <w:t>zaloguj się</w:t>
      </w:r>
      <w:r w:rsidRPr="00526571">
        <w:rPr>
          <w:rFonts w:cstheme="minorHAnsi"/>
          <w:sz w:val="24"/>
          <w:szCs w:val="24"/>
          <w:lang w:eastAsia="pl-PL"/>
        </w:rPr>
        <w:t>”</w:t>
      </w:r>
      <w:r w:rsidR="002C37C1" w:rsidRPr="00526571">
        <w:rPr>
          <w:rFonts w:cstheme="minorHAnsi"/>
          <w:sz w:val="24"/>
          <w:szCs w:val="24"/>
          <w:lang w:eastAsia="pl-PL"/>
        </w:rPr>
        <w:t>,</w:t>
      </w:r>
      <w:r w:rsidRPr="00526571">
        <w:rPr>
          <w:rFonts w:cstheme="minorHAnsi"/>
          <w:sz w:val="24"/>
          <w:szCs w:val="24"/>
          <w:lang w:eastAsia="pl-PL"/>
        </w:rPr>
        <w:t xml:space="preserve"> a w kolejnym kroku należy wybrać „</w:t>
      </w:r>
      <w:r w:rsidRPr="00526571">
        <w:rPr>
          <w:rFonts w:cstheme="minorHAnsi"/>
          <w:i/>
          <w:iCs/>
          <w:sz w:val="24"/>
          <w:szCs w:val="24"/>
          <w:lang w:eastAsia="pl-PL"/>
        </w:rPr>
        <w:t>załóż konto</w:t>
      </w:r>
      <w:r w:rsidRPr="00526571">
        <w:rPr>
          <w:rFonts w:cstheme="minorHAnsi"/>
          <w:sz w:val="24"/>
          <w:szCs w:val="24"/>
          <w:lang w:eastAsia="pl-PL"/>
        </w:rPr>
        <w:t>”</w:t>
      </w:r>
      <w:r w:rsidR="00D1568C" w:rsidRPr="00526571">
        <w:rPr>
          <w:rFonts w:cstheme="minorHAnsi"/>
          <w:sz w:val="24"/>
          <w:szCs w:val="24"/>
          <w:lang w:eastAsia="pl-PL"/>
        </w:rPr>
        <w:t>. N</w:t>
      </w:r>
      <w:r w:rsidRPr="00526571">
        <w:rPr>
          <w:rFonts w:cstheme="minorHAnsi"/>
          <w:sz w:val="24"/>
          <w:szCs w:val="24"/>
          <w:lang w:eastAsia="pl-PL"/>
        </w:rPr>
        <w:t xml:space="preserve">astępnie należy wypełnić formularze i postępować zgodnie z poleceniami wyświetlającymi się na ekranie monitora. W przypadku Wykonawców nie zalogowanych w celu złożenia oferty niezbędne jest podanie adresu e-mail (na który wysłane będzie potwierdzenie złożenia oferty), nr NIP oraz nazwę Firmy, nieobowiązkowo nr telefonu. </w:t>
      </w:r>
    </w:p>
    <w:p w14:paraId="658A128C" w14:textId="77777777" w:rsidR="00526571" w:rsidRDefault="00CD361B" w:rsidP="00526571">
      <w:pPr>
        <w:pStyle w:val="Akapitzlist"/>
        <w:numPr>
          <w:ilvl w:val="0"/>
          <w:numId w:val="7"/>
        </w:numPr>
        <w:suppressAutoHyphens/>
        <w:autoSpaceDN w:val="0"/>
        <w:spacing w:after="0" w:line="276" w:lineRule="auto"/>
        <w:ind w:left="567" w:hanging="283"/>
        <w:contextualSpacing w:val="0"/>
        <w:jc w:val="both"/>
        <w:textAlignment w:val="baseline"/>
        <w:rPr>
          <w:rFonts w:cstheme="minorHAnsi"/>
          <w:sz w:val="24"/>
          <w:szCs w:val="24"/>
        </w:rPr>
      </w:pPr>
      <w:r w:rsidRPr="00526571">
        <w:rPr>
          <w:rFonts w:cstheme="minorHAnsi"/>
          <w:sz w:val="24"/>
          <w:szCs w:val="24"/>
          <w:lang w:eastAsia="pl-PL"/>
        </w:rPr>
        <w:t>W przypadku pytań technicznych dotyczących używania platformy zakupowej należy kontaktować się z Centrum Wsparcia Klienta Platformy zakupowej tel. 22 101 02 02 (pn.-pt. od 8:00 –17:00) gdzie otrzymanie Państwo wsparcie techniczne.</w:t>
      </w:r>
    </w:p>
    <w:p w14:paraId="1B68A032" w14:textId="77777777" w:rsidR="00526571" w:rsidRPr="00526571" w:rsidRDefault="00CD361B" w:rsidP="00526571">
      <w:pPr>
        <w:pStyle w:val="Akapitzlist"/>
        <w:numPr>
          <w:ilvl w:val="0"/>
          <w:numId w:val="7"/>
        </w:numPr>
        <w:suppressAutoHyphens/>
        <w:autoSpaceDN w:val="0"/>
        <w:spacing w:after="0" w:line="276" w:lineRule="auto"/>
        <w:ind w:left="567" w:hanging="425"/>
        <w:contextualSpacing w:val="0"/>
        <w:jc w:val="both"/>
        <w:textAlignment w:val="baseline"/>
        <w:rPr>
          <w:rFonts w:cstheme="minorHAnsi"/>
          <w:sz w:val="24"/>
          <w:szCs w:val="24"/>
        </w:rPr>
      </w:pPr>
      <w:r w:rsidRPr="00526571">
        <w:rPr>
          <w:rFonts w:cstheme="minorHAnsi"/>
          <w:color w:val="000000"/>
          <w:sz w:val="24"/>
          <w:szCs w:val="24"/>
        </w:rPr>
        <w:t xml:space="preserve">Zamawiający informuje, że instrukcje korzystania z platformazakupowa.pl dotyczące </w:t>
      </w:r>
      <w:r w:rsidRPr="00526571">
        <w:rPr>
          <w:rFonts w:cstheme="minorHAnsi"/>
          <w:color w:val="000000"/>
          <w:sz w:val="24"/>
          <w:szCs w:val="24"/>
        </w:rPr>
        <w:b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9" w:history="1">
        <w:r w:rsidRPr="00526571">
          <w:rPr>
            <w:rStyle w:val="Hipercze"/>
            <w:rFonts w:cstheme="minorHAnsi"/>
            <w:sz w:val="24"/>
            <w:szCs w:val="24"/>
          </w:rPr>
          <w:t>https://platformazakupowa.pl/strona/45-instrukcje</w:t>
        </w:r>
      </w:hyperlink>
      <w:r w:rsidRPr="00526571">
        <w:rPr>
          <w:rFonts w:cstheme="minorHAnsi"/>
          <w:color w:val="000000"/>
          <w:sz w:val="24"/>
          <w:szCs w:val="24"/>
        </w:rPr>
        <w:t>.</w:t>
      </w:r>
    </w:p>
    <w:p w14:paraId="7CEC2F60" w14:textId="77777777" w:rsidR="00526571" w:rsidRDefault="00CD361B" w:rsidP="00526571">
      <w:pPr>
        <w:pStyle w:val="Akapitzlist"/>
        <w:numPr>
          <w:ilvl w:val="0"/>
          <w:numId w:val="7"/>
        </w:numPr>
        <w:suppressAutoHyphens/>
        <w:autoSpaceDN w:val="0"/>
        <w:spacing w:after="0" w:line="276" w:lineRule="auto"/>
        <w:ind w:left="567" w:hanging="425"/>
        <w:contextualSpacing w:val="0"/>
        <w:jc w:val="both"/>
        <w:textAlignment w:val="baseline"/>
        <w:rPr>
          <w:rFonts w:cstheme="minorHAnsi"/>
          <w:sz w:val="24"/>
          <w:szCs w:val="24"/>
        </w:rPr>
      </w:pPr>
      <w:r w:rsidRPr="00526571">
        <w:rPr>
          <w:rFonts w:cstheme="minorHAnsi"/>
          <w:sz w:val="24"/>
          <w:szCs w:val="24"/>
        </w:rPr>
        <w:t>Dla Wykonawców nie są natomiast wiążące informacje zamieszczone na Platformie zakupowej, które nie dotyczą kwestii technicznego korzystania z tego narzędzia.</w:t>
      </w:r>
    </w:p>
    <w:p w14:paraId="44999990" w14:textId="77777777" w:rsidR="00526571" w:rsidRPr="00526571" w:rsidRDefault="00CD361B" w:rsidP="00526571">
      <w:pPr>
        <w:pStyle w:val="Akapitzlist"/>
        <w:numPr>
          <w:ilvl w:val="0"/>
          <w:numId w:val="7"/>
        </w:numPr>
        <w:suppressAutoHyphens/>
        <w:autoSpaceDN w:val="0"/>
        <w:spacing w:after="0" w:line="276" w:lineRule="auto"/>
        <w:ind w:left="567" w:hanging="425"/>
        <w:contextualSpacing w:val="0"/>
        <w:jc w:val="both"/>
        <w:textAlignment w:val="baseline"/>
        <w:rPr>
          <w:rFonts w:cstheme="minorHAnsi"/>
          <w:sz w:val="24"/>
          <w:szCs w:val="24"/>
        </w:rPr>
      </w:pPr>
      <w:r w:rsidRPr="00526571">
        <w:rPr>
          <w:rFonts w:cstheme="minorHAnsi"/>
          <w:color w:val="000000"/>
          <w:sz w:val="24"/>
          <w:szCs w:val="24"/>
        </w:rPr>
        <w:t xml:space="preserve">Wykonawca ma obowiązek sprawdzania komunikatów i wiadomości bezpośrednio na platformazakupowa.pl przesłanych przez Zamawiającego, gdyż system powiadomień może ulec awarii lub powiadomienie może trafić do folderu SPAM. </w:t>
      </w:r>
    </w:p>
    <w:p w14:paraId="272819C9" w14:textId="35101244" w:rsidR="00CD361B" w:rsidRPr="00526571" w:rsidRDefault="00CD361B" w:rsidP="00526571">
      <w:pPr>
        <w:pStyle w:val="Akapitzlist"/>
        <w:numPr>
          <w:ilvl w:val="0"/>
          <w:numId w:val="7"/>
        </w:numPr>
        <w:suppressAutoHyphens/>
        <w:autoSpaceDN w:val="0"/>
        <w:spacing w:after="0" w:line="276" w:lineRule="auto"/>
        <w:ind w:left="567" w:hanging="425"/>
        <w:contextualSpacing w:val="0"/>
        <w:jc w:val="both"/>
        <w:textAlignment w:val="baseline"/>
        <w:rPr>
          <w:rFonts w:cstheme="minorHAnsi"/>
          <w:sz w:val="24"/>
          <w:szCs w:val="24"/>
        </w:rPr>
      </w:pPr>
      <w:r w:rsidRPr="00526571">
        <w:rPr>
          <w:rFonts w:cstheme="minorHAnsi"/>
          <w:sz w:val="24"/>
          <w:szCs w:val="24"/>
        </w:rPr>
        <w:t xml:space="preserve">Zamawiający określa niezbędne wymagania sprzętowo - aplikacyjne umożliwiające pracę na stronie platformazakupowa.pl, tj.: </w:t>
      </w:r>
    </w:p>
    <w:p w14:paraId="4871EBC4" w14:textId="77777777" w:rsidR="00CD361B" w:rsidRPr="00CF2C68" w:rsidRDefault="00CD361B" w:rsidP="00AF2CCA">
      <w:pPr>
        <w:pStyle w:val="Akapitzlist"/>
        <w:numPr>
          <w:ilvl w:val="0"/>
          <w:numId w:val="8"/>
        </w:numPr>
        <w:suppressAutoHyphens/>
        <w:autoSpaceDE w:val="0"/>
        <w:autoSpaceDN w:val="0"/>
        <w:adjustRightInd w:val="0"/>
        <w:spacing w:after="0" w:line="276" w:lineRule="auto"/>
        <w:ind w:left="993" w:hanging="284"/>
        <w:contextualSpacing w:val="0"/>
        <w:jc w:val="both"/>
        <w:rPr>
          <w:rFonts w:cstheme="minorHAnsi"/>
          <w:sz w:val="24"/>
          <w:szCs w:val="24"/>
        </w:rPr>
      </w:pPr>
      <w:r w:rsidRPr="00CF2C68">
        <w:rPr>
          <w:rFonts w:cstheme="minorHAnsi"/>
          <w:sz w:val="24"/>
          <w:szCs w:val="24"/>
        </w:rPr>
        <w:t xml:space="preserve">stały dostęp do sieci Internet o gwarantowanej przepustowości nie mniejszej niż 512 </w:t>
      </w:r>
      <w:proofErr w:type="spellStart"/>
      <w:r w:rsidRPr="00CF2C68">
        <w:rPr>
          <w:rFonts w:cstheme="minorHAnsi"/>
          <w:sz w:val="24"/>
          <w:szCs w:val="24"/>
        </w:rPr>
        <w:t>kb</w:t>
      </w:r>
      <w:proofErr w:type="spellEnd"/>
      <w:r w:rsidRPr="00CF2C68">
        <w:rPr>
          <w:rFonts w:cstheme="minorHAnsi"/>
          <w:sz w:val="24"/>
          <w:szCs w:val="24"/>
        </w:rPr>
        <w:t xml:space="preserve">/s, </w:t>
      </w:r>
    </w:p>
    <w:p w14:paraId="556E9D70" w14:textId="77777777" w:rsidR="00CD361B" w:rsidRPr="00CF2C68" w:rsidRDefault="00CD361B" w:rsidP="00AF2CCA">
      <w:pPr>
        <w:pStyle w:val="Akapitzlist"/>
        <w:numPr>
          <w:ilvl w:val="0"/>
          <w:numId w:val="8"/>
        </w:numPr>
        <w:suppressAutoHyphens/>
        <w:autoSpaceDE w:val="0"/>
        <w:autoSpaceDN w:val="0"/>
        <w:adjustRightInd w:val="0"/>
        <w:spacing w:after="0" w:line="276" w:lineRule="auto"/>
        <w:ind w:left="993" w:hanging="284"/>
        <w:contextualSpacing w:val="0"/>
        <w:jc w:val="both"/>
        <w:rPr>
          <w:rFonts w:cstheme="minorHAnsi"/>
          <w:sz w:val="24"/>
          <w:szCs w:val="24"/>
        </w:rPr>
      </w:pPr>
      <w:r w:rsidRPr="00CF2C68">
        <w:rPr>
          <w:rFonts w:cstheme="minorHAnsi"/>
          <w:sz w:val="24"/>
          <w:szCs w:val="24"/>
        </w:rPr>
        <w:t xml:space="preserve">komputer klasy PC lub MAC o następującej konfiguracji: pamięć min. 2 GB Ram, procesor Intel IV 2 GHZ lub jego nowsza wersja, jeden z systemów operacyjnych - MS Windows 7, Mac Os x 10 4, Linux, lub ich nowsze wersje, </w:t>
      </w:r>
    </w:p>
    <w:p w14:paraId="0F9AA65C" w14:textId="77777777" w:rsidR="00CD361B" w:rsidRPr="00CF2C68" w:rsidRDefault="00CD361B" w:rsidP="00AF2CCA">
      <w:pPr>
        <w:pStyle w:val="Akapitzlist"/>
        <w:numPr>
          <w:ilvl w:val="0"/>
          <w:numId w:val="8"/>
        </w:numPr>
        <w:suppressAutoHyphens/>
        <w:autoSpaceDE w:val="0"/>
        <w:autoSpaceDN w:val="0"/>
        <w:adjustRightInd w:val="0"/>
        <w:spacing w:after="0" w:line="276" w:lineRule="auto"/>
        <w:ind w:left="993" w:hanging="284"/>
        <w:contextualSpacing w:val="0"/>
        <w:jc w:val="both"/>
        <w:rPr>
          <w:rFonts w:cstheme="minorHAnsi"/>
          <w:sz w:val="24"/>
          <w:szCs w:val="24"/>
        </w:rPr>
      </w:pPr>
      <w:r w:rsidRPr="00CF2C68">
        <w:rPr>
          <w:rFonts w:cstheme="minorHAnsi"/>
          <w:sz w:val="24"/>
          <w:szCs w:val="24"/>
        </w:rPr>
        <w:t xml:space="preserve">zainstalowana dowolna przeglądarka internetowa, w przypadku Internet Explorer minimalnie wersja 10.0., </w:t>
      </w:r>
    </w:p>
    <w:p w14:paraId="3AECD4A4" w14:textId="77777777" w:rsidR="00CD361B" w:rsidRPr="00CF2C68" w:rsidRDefault="00CD361B" w:rsidP="00AF2CCA">
      <w:pPr>
        <w:pStyle w:val="Akapitzlist"/>
        <w:numPr>
          <w:ilvl w:val="0"/>
          <w:numId w:val="8"/>
        </w:numPr>
        <w:suppressAutoHyphens/>
        <w:autoSpaceDE w:val="0"/>
        <w:autoSpaceDN w:val="0"/>
        <w:adjustRightInd w:val="0"/>
        <w:spacing w:after="0" w:line="276" w:lineRule="auto"/>
        <w:ind w:left="993" w:hanging="284"/>
        <w:contextualSpacing w:val="0"/>
        <w:jc w:val="both"/>
        <w:rPr>
          <w:rFonts w:cstheme="minorHAnsi"/>
          <w:sz w:val="24"/>
          <w:szCs w:val="24"/>
        </w:rPr>
      </w:pPr>
      <w:r w:rsidRPr="00CF2C68">
        <w:rPr>
          <w:rFonts w:cstheme="minorHAnsi"/>
          <w:sz w:val="24"/>
          <w:szCs w:val="24"/>
        </w:rPr>
        <w:t xml:space="preserve">włączona obsługa JavaScript, </w:t>
      </w:r>
    </w:p>
    <w:p w14:paraId="2AA65A6A" w14:textId="77777777" w:rsidR="00CD361B" w:rsidRPr="00CF2C68" w:rsidRDefault="00CD361B" w:rsidP="00AF2CCA">
      <w:pPr>
        <w:pStyle w:val="Akapitzlist"/>
        <w:numPr>
          <w:ilvl w:val="0"/>
          <w:numId w:val="8"/>
        </w:numPr>
        <w:suppressAutoHyphens/>
        <w:autoSpaceDE w:val="0"/>
        <w:autoSpaceDN w:val="0"/>
        <w:adjustRightInd w:val="0"/>
        <w:spacing w:after="0" w:line="276" w:lineRule="auto"/>
        <w:ind w:left="993" w:hanging="284"/>
        <w:contextualSpacing w:val="0"/>
        <w:jc w:val="both"/>
        <w:rPr>
          <w:rFonts w:cstheme="minorHAnsi"/>
          <w:sz w:val="24"/>
          <w:szCs w:val="24"/>
        </w:rPr>
      </w:pPr>
      <w:r w:rsidRPr="00CF2C68">
        <w:rPr>
          <w:rFonts w:cstheme="minorHAnsi"/>
          <w:sz w:val="24"/>
          <w:szCs w:val="24"/>
        </w:rPr>
        <w:t xml:space="preserve">zainstalowany program Adobe </w:t>
      </w:r>
      <w:proofErr w:type="spellStart"/>
      <w:r w:rsidRPr="00CF2C68">
        <w:rPr>
          <w:rFonts w:cstheme="minorHAnsi"/>
          <w:sz w:val="24"/>
          <w:szCs w:val="24"/>
        </w:rPr>
        <w:t>Acrobat</w:t>
      </w:r>
      <w:proofErr w:type="spellEnd"/>
      <w:r w:rsidRPr="00CF2C68">
        <w:rPr>
          <w:rFonts w:cstheme="minorHAnsi"/>
          <w:sz w:val="24"/>
          <w:szCs w:val="24"/>
        </w:rPr>
        <w:t xml:space="preserve"> Reader lub inny obsługujący format plików .pdf,</w:t>
      </w:r>
    </w:p>
    <w:p w14:paraId="4AE76F3F" w14:textId="77777777" w:rsidR="00CD361B" w:rsidRPr="00CF2C68" w:rsidRDefault="00CD361B" w:rsidP="00AF2CCA">
      <w:pPr>
        <w:pStyle w:val="Akapitzlist"/>
        <w:numPr>
          <w:ilvl w:val="0"/>
          <w:numId w:val="8"/>
        </w:numPr>
        <w:suppressAutoHyphens/>
        <w:autoSpaceDE w:val="0"/>
        <w:autoSpaceDN w:val="0"/>
        <w:adjustRightInd w:val="0"/>
        <w:spacing w:after="0" w:line="276" w:lineRule="auto"/>
        <w:ind w:left="993" w:hanging="284"/>
        <w:contextualSpacing w:val="0"/>
        <w:jc w:val="both"/>
        <w:rPr>
          <w:rFonts w:cstheme="minorHAnsi"/>
          <w:sz w:val="24"/>
          <w:szCs w:val="24"/>
        </w:rPr>
      </w:pPr>
      <w:r w:rsidRPr="00CF2C68">
        <w:rPr>
          <w:rFonts w:cstheme="minorHAnsi"/>
          <w:sz w:val="24"/>
          <w:szCs w:val="24"/>
        </w:rPr>
        <w:lastRenderedPageBreak/>
        <w:t xml:space="preserve">Platformazakupowa.pl działa według standardu przyjętego w komunikacji sieciowej - kodowanie UTF8, </w:t>
      </w:r>
    </w:p>
    <w:p w14:paraId="2BA39C74" w14:textId="77777777" w:rsidR="00CD361B" w:rsidRPr="00CF2C68" w:rsidRDefault="00CD361B" w:rsidP="00AF2CCA">
      <w:pPr>
        <w:pStyle w:val="Akapitzlist"/>
        <w:numPr>
          <w:ilvl w:val="0"/>
          <w:numId w:val="8"/>
        </w:numPr>
        <w:suppressAutoHyphens/>
        <w:autoSpaceDE w:val="0"/>
        <w:autoSpaceDN w:val="0"/>
        <w:adjustRightInd w:val="0"/>
        <w:spacing w:after="0" w:line="276" w:lineRule="auto"/>
        <w:ind w:left="993" w:hanging="284"/>
        <w:contextualSpacing w:val="0"/>
        <w:jc w:val="both"/>
        <w:rPr>
          <w:rFonts w:cstheme="minorHAnsi"/>
          <w:sz w:val="24"/>
          <w:szCs w:val="24"/>
        </w:rPr>
      </w:pPr>
      <w:r w:rsidRPr="00CF2C68">
        <w:rPr>
          <w:rFonts w:cstheme="minorHAnsi"/>
          <w:sz w:val="24"/>
          <w:szCs w:val="24"/>
        </w:rPr>
        <w:t>oznaczenie czasu odbioru danych przez platformę zakupową stanowi datę oraz dokładny czas (</w:t>
      </w:r>
      <w:proofErr w:type="spellStart"/>
      <w:r w:rsidRPr="00CF2C68">
        <w:rPr>
          <w:rFonts w:cstheme="minorHAnsi"/>
          <w:sz w:val="24"/>
          <w:szCs w:val="24"/>
        </w:rPr>
        <w:t>hh:mm:ss</w:t>
      </w:r>
      <w:proofErr w:type="spellEnd"/>
      <w:r w:rsidRPr="00CF2C68">
        <w:rPr>
          <w:rFonts w:cstheme="minorHAnsi"/>
          <w:sz w:val="24"/>
          <w:szCs w:val="24"/>
        </w:rPr>
        <w:t xml:space="preserve">) generowany wg. czasu lokalnego serwera synchronizowanego z zegarem Głównego Urzędu Miar. </w:t>
      </w:r>
    </w:p>
    <w:p w14:paraId="3EB5DC71" w14:textId="77777777" w:rsidR="00CD361B" w:rsidRPr="00CF2C68" w:rsidRDefault="00CD361B" w:rsidP="0035541C">
      <w:pPr>
        <w:pStyle w:val="Akapitzlist"/>
        <w:numPr>
          <w:ilvl w:val="0"/>
          <w:numId w:val="59"/>
        </w:numPr>
        <w:suppressAutoHyphens/>
        <w:autoSpaceDE w:val="0"/>
        <w:autoSpaceDN w:val="0"/>
        <w:adjustRightInd w:val="0"/>
        <w:spacing w:after="0" w:line="276" w:lineRule="auto"/>
        <w:ind w:left="567" w:hanging="425"/>
        <w:contextualSpacing w:val="0"/>
        <w:jc w:val="both"/>
        <w:rPr>
          <w:rFonts w:cstheme="minorHAnsi"/>
          <w:color w:val="000000"/>
          <w:sz w:val="24"/>
          <w:szCs w:val="24"/>
        </w:rPr>
      </w:pPr>
      <w:r w:rsidRPr="00CF2C68">
        <w:rPr>
          <w:rFonts w:cstheme="minorHAnsi"/>
          <w:color w:val="000000"/>
          <w:sz w:val="24"/>
          <w:szCs w:val="24"/>
        </w:rPr>
        <w:t xml:space="preserve">Wykonawca, przystępując do niniejszego postępowania o udzielenie zamówienia publicznego: </w:t>
      </w:r>
    </w:p>
    <w:p w14:paraId="61D6ADC5" w14:textId="77777777" w:rsidR="00CD361B" w:rsidRPr="00CF2C68" w:rsidRDefault="00CD361B" w:rsidP="00AF2CCA">
      <w:pPr>
        <w:pStyle w:val="Akapitzlist"/>
        <w:numPr>
          <w:ilvl w:val="0"/>
          <w:numId w:val="9"/>
        </w:numPr>
        <w:suppressAutoHyphens/>
        <w:autoSpaceDE w:val="0"/>
        <w:autoSpaceDN w:val="0"/>
        <w:adjustRightInd w:val="0"/>
        <w:spacing w:after="0" w:line="276" w:lineRule="auto"/>
        <w:ind w:left="993" w:hanging="284"/>
        <w:contextualSpacing w:val="0"/>
        <w:jc w:val="both"/>
        <w:rPr>
          <w:rFonts w:cstheme="minorHAnsi"/>
          <w:color w:val="000000"/>
          <w:sz w:val="24"/>
          <w:szCs w:val="24"/>
        </w:rPr>
      </w:pPr>
      <w:r w:rsidRPr="00CF2C68">
        <w:rPr>
          <w:rFonts w:cstheme="minorHAnsi"/>
          <w:color w:val="000000"/>
          <w:sz w:val="24"/>
          <w:szCs w:val="24"/>
        </w:rPr>
        <w:t xml:space="preserve">akceptuje warunki korzystania z platformazakupowa.pl określone w Regulaminie zamieszczonym na stronie internetowej „Regulamin" oraz uznaje go za wiążący, </w:t>
      </w:r>
    </w:p>
    <w:p w14:paraId="03D54CCA" w14:textId="77777777" w:rsidR="00CD361B" w:rsidRPr="00CF2C68" w:rsidRDefault="00CD361B" w:rsidP="00AF2CCA">
      <w:pPr>
        <w:pStyle w:val="Akapitzlist"/>
        <w:numPr>
          <w:ilvl w:val="0"/>
          <w:numId w:val="9"/>
        </w:numPr>
        <w:suppressAutoHyphens/>
        <w:autoSpaceDE w:val="0"/>
        <w:autoSpaceDN w:val="0"/>
        <w:adjustRightInd w:val="0"/>
        <w:spacing w:after="0" w:line="276" w:lineRule="auto"/>
        <w:ind w:left="993" w:hanging="284"/>
        <w:contextualSpacing w:val="0"/>
        <w:jc w:val="both"/>
        <w:rPr>
          <w:rFonts w:cstheme="minorHAnsi"/>
          <w:color w:val="000000"/>
          <w:sz w:val="24"/>
          <w:szCs w:val="24"/>
        </w:rPr>
      </w:pPr>
      <w:r w:rsidRPr="00CF2C68">
        <w:rPr>
          <w:rFonts w:cstheme="minorHAnsi"/>
          <w:sz w:val="24"/>
          <w:szCs w:val="24"/>
        </w:rPr>
        <w:t xml:space="preserve">zapoznał i stosuje się do Instrukcji składania ofert/wniosków dostępnej na stronie internetowej </w:t>
      </w:r>
      <w:hyperlink r:id="rId20" w:history="1">
        <w:r w:rsidRPr="00CF2C68">
          <w:rPr>
            <w:rStyle w:val="Hipercze"/>
            <w:rFonts w:cstheme="minorHAnsi"/>
            <w:sz w:val="24"/>
            <w:szCs w:val="24"/>
          </w:rPr>
          <w:t>platformazakupowa.pl</w:t>
        </w:r>
      </w:hyperlink>
    </w:p>
    <w:p w14:paraId="0B4B20CB" w14:textId="36CB103A" w:rsidR="00CD361B" w:rsidRPr="00CF2C68" w:rsidRDefault="00CD361B" w:rsidP="0035541C">
      <w:pPr>
        <w:pStyle w:val="Akapitzlist"/>
        <w:numPr>
          <w:ilvl w:val="0"/>
          <w:numId w:val="59"/>
        </w:numPr>
        <w:suppressAutoHyphens/>
        <w:autoSpaceDE w:val="0"/>
        <w:autoSpaceDN w:val="0"/>
        <w:adjustRightInd w:val="0"/>
        <w:spacing w:after="0" w:line="276" w:lineRule="auto"/>
        <w:ind w:left="567"/>
        <w:contextualSpacing w:val="0"/>
        <w:jc w:val="both"/>
        <w:rPr>
          <w:rFonts w:cstheme="minorHAnsi"/>
          <w:sz w:val="24"/>
          <w:szCs w:val="24"/>
        </w:rPr>
      </w:pPr>
      <w:r w:rsidRPr="00CF2C68">
        <w:rPr>
          <w:rFonts w:cstheme="minorHAnsi"/>
          <w:color w:val="000000"/>
          <w:sz w:val="24"/>
          <w:szCs w:val="24"/>
        </w:rPr>
        <w:t xml:space="preserve">Wykonawca składa ofertę, która w przypadku prawidłowego złożenia oferty zostaje automatycznie zaszyfrowana przez system. Nie jest możliwe zapoznanie się z treścią złożonej oferty przed upływem terminu otwarcia ofert. </w:t>
      </w:r>
      <w:r w:rsidRPr="00CF2C68">
        <w:rPr>
          <w:rFonts w:cstheme="minorHAnsi"/>
          <w:b/>
          <w:bCs/>
          <w:color w:val="000000"/>
          <w:sz w:val="24"/>
          <w:szCs w:val="24"/>
        </w:rPr>
        <w:t>Zamawiający nie ponosi odpowiedzialności za złożenie oferty w sposób niezgodny z Instrukcją korzystania ze strony  platformazakupowa.pl</w:t>
      </w:r>
      <w:r w:rsidRPr="00CF2C68">
        <w:rPr>
          <w:rFonts w:cstheme="minorHAnsi"/>
          <w:color w:val="000000"/>
          <w:sz w:val="24"/>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411407" w:rsidRPr="00CF2C68">
        <w:rPr>
          <w:rFonts w:cstheme="minorHAnsi"/>
          <w:color w:val="000000"/>
          <w:sz w:val="24"/>
          <w:szCs w:val="24"/>
        </w:rPr>
        <w:t>,</w:t>
      </w:r>
      <w:r w:rsidRPr="00CF2C68">
        <w:rPr>
          <w:rFonts w:cstheme="minorHAnsi"/>
          <w:color w:val="000000"/>
          <w:sz w:val="24"/>
          <w:szCs w:val="24"/>
        </w:rPr>
        <w:t xml:space="preserve"> ponieważ nie został spełniony obowiązek narzucony w art. 221 ustawy PZP. </w:t>
      </w:r>
    </w:p>
    <w:p w14:paraId="5C35CCC8" w14:textId="77777777" w:rsidR="00CD361B" w:rsidRPr="00CF2C68" w:rsidRDefault="00CD361B" w:rsidP="0035541C">
      <w:pPr>
        <w:pStyle w:val="Akapitzlist"/>
        <w:numPr>
          <w:ilvl w:val="0"/>
          <w:numId w:val="59"/>
        </w:numPr>
        <w:suppressAutoHyphens/>
        <w:autoSpaceDE w:val="0"/>
        <w:autoSpaceDN w:val="0"/>
        <w:adjustRightInd w:val="0"/>
        <w:spacing w:after="0" w:line="276" w:lineRule="auto"/>
        <w:ind w:left="567"/>
        <w:contextualSpacing w:val="0"/>
        <w:jc w:val="both"/>
        <w:rPr>
          <w:rFonts w:cstheme="minorHAnsi"/>
          <w:sz w:val="24"/>
          <w:szCs w:val="24"/>
        </w:rPr>
      </w:pPr>
      <w:r w:rsidRPr="00CF2C68">
        <w:rPr>
          <w:rFonts w:cstheme="minorHAnsi"/>
          <w:color w:val="000000"/>
          <w:sz w:val="24"/>
          <w:szCs w:val="24"/>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6FE07F9" w14:textId="77777777" w:rsidR="00CD361B" w:rsidRPr="00CF2C68" w:rsidRDefault="00CD361B" w:rsidP="0035541C">
      <w:pPr>
        <w:pStyle w:val="Akapitzlist"/>
        <w:numPr>
          <w:ilvl w:val="0"/>
          <w:numId w:val="59"/>
        </w:numPr>
        <w:suppressAutoHyphens/>
        <w:autoSpaceDE w:val="0"/>
        <w:autoSpaceDN w:val="0"/>
        <w:adjustRightInd w:val="0"/>
        <w:spacing w:after="0" w:line="276" w:lineRule="auto"/>
        <w:ind w:left="567"/>
        <w:contextualSpacing w:val="0"/>
        <w:jc w:val="both"/>
        <w:rPr>
          <w:rFonts w:cstheme="minorHAnsi"/>
          <w:sz w:val="24"/>
          <w:szCs w:val="24"/>
        </w:rPr>
      </w:pPr>
      <w:r w:rsidRPr="00CF2C68">
        <w:rPr>
          <w:rFonts w:cstheme="minorHAnsi"/>
          <w:color w:val="000000"/>
          <w:sz w:val="24"/>
          <w:szCs w:val="24"/>
        </w:rPr>
        <w:t xml:space="preserve">Maksymalny rozmiar jednego pliku przesyłanego za pośrednictwem dedykowanych formularzy do: złożenia, zmiany, wycofania oferty wynosi 150 MB natomiast przy komunikacji wielkość pliku to maksymalnie 500 MB. </w:t>
      </w:r>
    </w:p>
    <w:p w14:paraId="2A84A3D7" w14:textId="77777777" w:rsidR="00CD361B" w:rsidRPr="00CF2C68" w:rsidRDefault="00CD361B" w:rsidP="00AF2CCA">
      <w:pPr>
        <w:pStyle w:val="Akapitzlist"/>
        <w:numPr>
          <w:ilvl w:val="0"/>
          <w:numId w:val="5"/>
        </w:numPr>
        <w:suppressAutoHyphens/>
        <w:autoSpaceDN w:val="0"/>
        <w:spacing w:after="0" w:line="276" w:lineRule="auto"/>
        <w:ind w:left="284" w:hanging="284"/>
        <w:contextualSpacing w:val="0"/>
        <w:jc w:val="both"/>
        <w:textAlignment w:val="baseline"/>
        <w:rPr>
          <w:rFonts w:cstheme="minorHAnsi"/>
          <w:b/>
          <w:bCs/>
          <w:sz w:val="24"/>
          <w:szCs w:val="24"/>
        </w:rPr>
      </w:pPr>
      <w:r w:rsidRPr="00CF2C68">
        <w:rPr>
          <w:rFonts w:cstheme="minorHAnsi"/>
          <w:b/>
          <w:bCs/>
          <w:sz w:val="24"/>
          <w:szCs w:val="24"/>
        </w:rPr>
        <w:t>Wyjaśnienie treści SWZ:</w:t>
      </w:r>
    </w:p>
    <w:p w14:paraId="3D8E346A" w14:textId="77777777" w:rsidR="00CD361B" w:rsidRPr="00CF2C68"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CF2C68">
        <w:rPr>
          <w:rFonts w:cstheme="minorHAnsi"/>
          <w:sz w:val="24"/>
          <w:szCs w:val="24"/>
        </w:rPr>
        <w:t>Wykonawca może zwrócić się do Zamawiającego z wnioskiem o wyjaśnienie treści SWZ.</w:t>
      </w:r>
    </w:p>
    <w:p w14:paraId="137DA106" w14:textId="77777777" w:rsidR="00CD361B" w:rsidRPr="00CF2C68"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CF2C68">
        <w:rPr>
          <w:rFonts w:cstheme="minorHAnsi"/>
          <w:sz w:val="24"/>
          <w:szCs w:val="24"/>
        </w:rPr>
        <w:t xml:space="preserve">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59726D7" w14:textId="77777777" w:rsidR="00CD361B" w:rsidRPr="00CF2C68"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CF2C68">
        <w:rPr>
          <w:rFonts w:cstheme="minorHAnsi"/>
          <w:sz w:val="24"/>
          <w:szCs w:val="24"/>
        </w:rPr>
        <w:t xml:space="preserve">Jeżeli Zamawiający nie udzieli wyjaśnień w terminie określonym w w/w ust. 2 pkt. 2) niniejszego rozdziału, przedłuża termin składania ofert o czas niezbędny do zapoznania </w:t>
      </w:r>
      <w:r w:rsidRPr="00CF2C68">
        <w:rPr>
          <w:rFonts w:cstheme="minorHAnsi"/>
          <w:sz w:val="24"/>
          <w:szCs w:val="24"/>
        </w:rPr>
        <w:lastRenderedPageBreak/>
        <w:t xml:space="preserve">się wszystkich zainteresowanych Wykonawców z wyjaśnieniami niezbędnymi do należytego przygotowania i złożenia oferty. </w:t>
      </w:r>
    </w:p>
    <w:p w14:paraId="22B9E0C5" w14:textId="77777777" w:rsidR="00CD361B" w:rsidRPr="00CF2C68"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CF2C68">
        <w:rPr>
          <w:rFonts w:cstheme="minorHAnsi"/>
          <w:sz w:val="24"/>
          <w:szCs w:val="24"/>
        </w:rPr>
        <w:t xml:space="preserve">W przypadku gdy wniosek o wyjaśnienie treści SWZ nie wpłynął w terminie o którym mowa w w/w ust. 2 pkt. 2) niniejszego rozdziału Zamawiający nie ma obowiązku udzielania wyjaśnień SWZ oraz obowiązku przedłużenia terminu składania ofert. </w:t>
      </w:r>
    </w:p>
    <w:p w14:paraId="4FF0B72A" w14:textId="77777777" w:rsidR="00CD361B" w:rsidRPr="00CF2C68"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CF2C68">
        <w:rPr>
          <w:rFonts w:cstheme="minorHAnsi"/>
          <w:sz w:val="24"/>
          <w:szCs w:val="24"/>
        </w:rPr>
        <w:t>Przedłużenie terminu składnia ofert o którym mowa w w/w ust. 2 pkt. 3) niniejszego rozdziału  nie wpływa na bieg terminu składania wniosku o wyjaśnienie treści SWZ.</w:t>
      </w:r>
    </w:p>
    <w:p w14:paraId="60AF98AD" w14:textId="77777777" w:rsidR="00CD361B" w:rsidRPr="00CF2C68"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CF2C68">
        <w:rPr>
          <w:rFonts w:cstheme="minorHAnsi"/>
          <w:sz w:val="24"/>
          <w:szCs w:val="24"/>
        </w:rPr>
        <w:t>Treść zapytań wraz z wyjaśnieniami zamawiający udostępni, bez ujawniania źródła zapytania, na stronie internetowej prowadzonego postępowania.</w:t>
      </w:r>
    </w:p>
    <w:p w14:paraId="4B811D8F" w14:textId="77777777" w:rsidR="00CD361B" w:rsidRPr="00CF2C68" w:rsidRDefault="00CD361B" w:rsidP="00AF2CCA">
      <w:pPr>
        <w:pStyle w:val="Akapitzlist"/>
        <w:spacing w:after="0"/>
        <w:jc w:val="both"/>
        <w:rPr>
          <w:rFonts w:cstheme="minorHAnsi"/>
          <w:sz w:val="24"/>
          <w:szCs w:val="24"/>
        </w:rPr>
      </w:pPr>
    </w:p>
    <w:p w14:paraId="3357C254" w14:textId="77777777" w:rsidR="00CD361B" w:rsidRPr="00CF2C68" w:rsidRDefault="00CD361B" w:rsidP="00AF2CCA">
      <w:pPr>
        <w:pStyle w:val="StylSWZ"/>
        <w:ind w:left="567" w:hanging="567"/>
        <w:jc w:val="both"/>
        <w:rPr>
          <w:rFonts w:asciiTheme="minorHAnsi" w:hAnsiTheme="minorHAnsi" w:cstheme="minorHAnsi"/>
          <w:szCs w:val="28"/>
        </w:rPr>
      </w:pPr>
      <w:bookmarkStart w:id="36" w:name="_Toc178316009"/>
      <w:r w:rsidRPr="00CF2C68">
        <w:rPr>
          <w:rFonts w:asciiTheme="minorHAnsi" w:hAnsiTheme="minorHAnsi" w:cstheme="minorHAnsi"/>
          <w:szCs w:val="28"/>
        </w:rPr>
        <w:t>Informacje o formalnościach, jakie muszą zostać dopełnione po wyborze oferty w celu zawarcia umowy</w:t>
      </w:r>
      <w:bookmarkEnd w:id="36"/>
      <w:r w:rsidRPr="00CF2C68">
        <w:rPr>
          <w:rFonts w:asciiTheme="minorHAnsi" w:hAnsiTheme="minorHAnsi" w:cstheme="minorHAnsi"/>
          <w:szCs w:val="28"/>
        </w:rPr>
        <w:t xml:space="preserve"> </w:t>
      </w:r>
    </w:p>
    <w:p w14:paraId="48C6E004" w14:textId="77777777" w:rsidR="00CD361B" w:rsidRPr="00CF2C68" w:rsidRDefault="00CD361B" w:rsidP="00AF2CCA">
      <w:pPr>
        <w:suppressAutoHyphens/>
        <w:spacing w:after="0" w:line="276" w:lineRule="auto"/>
        <w:jc w:val="both"/>
        <w:rPr>
          <w:rFonts w:cstheme="minorHAnsi"/>
          <w:sz w:val="24"/>
          <w:szCs w:val="24"/>
        </w:rPr>
      </w:pPr>
    </w:p>
    <w:p w14:paraId="503ED28D" w14:textId="77777777" w:rsidR="00230793" w:rsidRPr="00CF2C68" w:rsidRDefault="00230793" w:rsidP="00C32E8E">
      <w:pPr>
        <w:pStyle w:val="Akapitzlist"/>
        <w:widowControl w:val="0"/>
        <w:numPr>
          <w:ilvl w:val="0"/>
          <w:numId w:val="24"/>
        </w:numPr>
        <w:tabs>
          <w:tab w:val="left" w:pos="823"/>
        </w:tabs>
        <w:autoSpaceDE w:val="0"/>
        <w:autoSpaceDN w:val="0"/>
        <w:spacing w:after="0" w:line="240" w:lineRule="auto"/>
        <w:ind w:left="284" w:right="386" w:hanging="284"/>
        <w:contextualSpacing w:val="0"/>
        <w:jc w:val="both"/>
        <w:rPr>
          <w:rFonts w:cstheme="minorHAnsi"/>
          <w:sz w:val="24"/>
          <w:szCs w:val="24"/>
        </w:rPr>
      </w:pPr>
      <w:r w:rsidRPr="00CF2C68">
        <w:rPr>
          <w:rFonts w:cstheme="minorHAnsi"/>
          <w:sz w:val="24"/>
          <w:szCs w:val="24"/>
        </w:rPr>
        <w:t>Wykonawca, którego oferta została wybrana jako najkorzystniejsza, zostanie poinformowany</w:t>
      </w:r>
      <w:r w:rsidRPr="00CF2C68">
        <w:rPr>
          <w:rFonts w:cstheme="minorHAnsi"/>
          <w:spacing w:val="1"/>
          <w:sz w:val="24"/>
          <w:szCs w:val="24"/>
        </w:rPr>
        <w:t xml:space="preserve"> </w:t>
      </w:r>
      <w:r w:rsidRPr="00CF2C68">
        <w:rPr>
          <w:rFonts w:cstheme="minorHAnsi"/>
          <w:sz w:val="24"/>
          <w:szCs w:val="24"/>
        </w:rPr>
        <w:t>przez Zamawiającego o</w:t>
      </w:r>
      <w:r w:rsidRPr="00CF2C68">
        <w:rPr>
          <w:rFonts w:cstheme="minorHAnsi"/>
          <w:spacing w:val="2"/>
          <w:sz w:val="24"/>
          <w:szCs w:val="24"/>
        </w:rPr>
        <w:t xml:space="preserve"> </w:t>
      </w:r>
      <w:r w:rsidRPr="00CF2C68">
        <w:rPr>
          <w:rFonts w:cstheme="minorHAnsi"/>
          <w:sz w:val="24"/>
          <w:szCs w:val="24"/>
        </w:rPr>
        <w:t>miejscu i terminie</w:t>
      </w:r>
      <w:r w:rsidRPr="00CF2C68">
        <w:rPr>
          <w:rFonts w:cstheme="minorHAnsi"/>
          <w:spacing w:val="-1"/>
          <w:sz w:val="24"/>
          <w:szCs w:val="24"/>
        </w:rPr>
        <w:t xml:space="preserve"> </w:t>
      </w:r>
      <w:r w:rsidRPr="00CF2C68">
        <w:rPr>
          <w:rFonts w:cstheme="minorHAnsi"/>
          <w:sz w:val="24"/>
          <w:szCs w:val="24"/>
        </w:rPr>
        <w:t>podpisania umowy.</w:t>
      </w:r>
    </w:p>
    <w:p w14:paraId="4BF3B97A" w14:textId="6F92CE3C" w:rsidR="00161AA7" w:rsidRPr="00CF2C68" w:rsidRDefault="00230793" w:rsidP="00C32E8E">
      <w:pPr>
        <w:pStyle w:val="Akapitzlist"/>
        <w:numPr>
          <w:ilvl w:val="0"/>
          <w:numId w:val="24"/>
        </w:numPr>
        <w:suppressAutoHyphens/>
        <w:spacing w:after="0" w:line="276" w:lineRule="auto"/>
        <w:ind w:left="284" w:hanging="284"/>
        <w:jc w:val="both"/>
        <w:rPr>
          <w:rFonts w:cstheme="minorHAnsi"/>
          <w:sz w:val="24"/>
          <w:szCs w:val="24"/>
          <w:lang w:eastAsia="pl-PL"/>
        </w:rPr>
      </w:pPr>
      <w:r w:rsidRPr="00CF2C68">
        <w:rPr>
          <w:rFonts w:cstheme="minorHAnsi"/>
          <w:color w:val="000000"/>
          <w:sz w:val="24"/>
          <w:szCs w:val="24"/>
        </w:rPr>
        <w:t xml:space="preserve">Wykonawca, o którym mowa w ust. 1, ma obowiązek zawrzeć umowę w sprawie zamówienia na warunkach określonych w projektowanych postanowieniach umowy, które stanowią </w:t>
      </w:r>
      <w:r w:rsidRPr="00CF2C68">
        <w:rPr>
          <w:rFonts w:cstheme="minorHAnsi"/>
          <w:b/>
          <w:bCs/>
          <w:color w:val="000000"/>
          <w:sz w:val="24"/>
          <w:szCs w:val="24"/>
        </w:rPr>
        <w:t xml:space="preserve">załącznik nr </w:t>
      </w:r>
      <w:r w:rsidR="00C5511A">
        <w:rPr>
          <w:rFonts w:cstheme="minorHAnsi"/>
          <w:b/>
          <w:bCs/>
          <w:color w:val="000000"/>
          <w:sz w:val="24"/>
          <w:szCs w:val="24"/>
        </w:rPr>
        <w:t>2</w:t>
      </w:r>
      <w:r w:rsidRPr="00CF2C68">
        <w:rPr>
          <w:rFonts w:cstheme="minorHAnsi"/>
          <w:b/>
          <w:bCs/>
          <w:color w:val="000000"/>
          <w:sz w:val="24"/>
          <w:szCs w:val="24"/>
        </w:rPr>
        <w:t xml:space="preserve"> do SWZ</w:t>
      </w:r>
      <w:r w:rsidRPr="00CF2C68">
        <w:rPr>
          <w:rFonts w:cstheme="minorHAnsi"/>
          <w:color w:val="000000"/>
          <w:sz w:val="24"/>
          <w:szCs w:val="24"/>
        </w:rPr>
        <w:t xml:space="preserve">. Umowa zostanie uzupełniona o zapisy wynikające ze złożonej oferty. </w:t>
      </w:r>
    </w:p>
    <w:p w14:paraId="5966DBF4" w14:textId="0DC9A8E1" w:rsidR="00230793" w:rsidRDefault="00230793" w:rsidP="00C32E8E">
      <w:pPr>
        <w:pStyle w:val="Akapitzlist"/>
        <w:numPr>
          <w:ilvl w:val="0"/>
          <w:numId w:val="24"/>
        </w:numPr>
        <w:suppressAutoHyphens/>
        <w:spacing w:after="0" w:line="276" w:lineRule="auto"/>
        <w:ind w:left="284" w:hanging="284"/>
        <w:jc w:val="both"/>
        <w:rPr>
          <w:rFonts w:cstheme="minorHAnsi"/>
          <w:sz w:val="24"/>
          <w:szCs w:val="24"/>
          <w:lang w:eastAsia="pl-PL"/>
        </w:rPr>
      </w:pPr>
      <w:r w:rsidRPr="00CF2C68">
        <w:rPr>
          <w:rFonts w:cstheme="minorHAnsi"/>
          <w:sz w:val="24"/>
          <w:szCs w:val="24"/>
        </w:rPr>
        <w:t>Wykonawca zobowiązany jest do wniesienia zabezpieczenia należytego wykonania umowy na warunkach określonych w Rozdziale X</w:t>
      </w:r>
      <w:r w:rsidR="00AE5D0F">
        <w:rPr>
          <w:rFonts w:cstheme="minorHAnsi"/>
          <w:sz w:val="24"/>
          <w:szCs w:val="24"/>
        </w:rPr>
        <w:t>I</w:t>
      </w:r>
      <w:r w:rsidRPr="00CF2C68">
        <w:rPr>
          <w:rFonts w:cstheme="minorHAnsi"/>
          <w:sz w:val="24"/>
          <w:szCs w:val="24"/>
        </w:rPr>
        <w:t xml:space="preserve">X SWZ. </w:t>
      </w:r>
    </w:p>
    <w:p w14:paraId="6BC0902F" w14:textId="46059DDF" w:rsidR="00AE5D0F" w:rsidRPr="00AE5D0F" w:rsidRDefault="00AE5D0F" w:rsidP="00C32E8E">
      <w:pPr>
        <w:pStyle w:val="Akapitzlist"/>
        <w:numPr>
          <w:ilvl w:val="0"/>
          <w:numId w:val="24"/>
        </w:numPr>
        <w:suppressAutoHyphens/>
        <w:spacing w:after="0" w:line="276" w:lineRule="auto"/>
        <w:ind w:left="284" w:hanging="284"/>
        <w:jc w:val="both"/>
        <w:rPr>
          <w:rFonts w:eastAsia="Times New Roman" w:cstheme="minorHAnsi"/>
          <w:sz w:val="24"/>
          <w:szCs w:val="24"/>
          <w:lang w:eastAsia="pl-PL"/>
        </w:rPr>
      </w:pPr>
      <w:r w:rsidRPr="00AE5D0F">
        <w:rPr>
          <w:rFonts w:eastAsia="Times New Roman" w:cstheme="minorHAnsi"/>
          <w:b/>
          <w:bCs/>
          <w:sz w:val="24"/>
          <w:szCs w:val="24"/>
          <w:lang w:eastAsia="pl-PL"/>
        </w:rPr>
        <w:t xml:space="preserve">Wykonawca przed zawarciem umowy dostarczy Zamawiającemu kopie uprawnień osób przewidzianych przez Wykonawcę w postepowaniu do pełnienia funkcji projektantów. </w:t>
      </w:r>
    </w:p>
    <w:p w14:paraId="7DCF424F" w14:textId="1C6492F7" w:rsidR="00230793" w:rsidRPr="00CF2C68" w:rsidRDefault="00230793" w:rsidP="00C32E8E">
      <w:pPr>
        <w:pStyle w:val="Akapitzlist"/>
        <w:numPr>
          <w:ilvl w:val="0"/>
          <w:numId w:val="24"/>
        </w:numPr>
        <w:suppressAutoHyphens/>
        <w:spacing w:after="0" w:line="276" w:lineRule="auto"/>
        <w:ind w:left="284" w:hanging="284"/>
        <w:jc w:val="both"/>
        <w:rPr>
          <w:rFonts w:cstheme="minorHAnsi"/>
          <w:sz w:val="24"/>
          <w:szCs w:val="24"/>
          <w:lang w:eastAsia="pl-PL"/>
        </w:rPr>
      </w:pPr>
      <w:r w:rsidRPr="00CF2C68">
        <w:rPr>
          <w:rFonts w:cstheme="minorHAnsi"/>
          <w:sz w:val="24"/>
          <w:szCs w:val="24"/>
        </w:rPr>
        <w:t xml:space="preserve">W przypadku, gdy zostanie wybrana jako najkorzystniejsza oferta Wykonawców wspólnie ubiegających się o udzielenie zamówienia, Wykonawca przed podpisaniem umowy na wezwanie Zamawiającego </w:t>
      </w:r>
      <w:r w:rsidRPr="00CF2C68">
        <w:rPr>
          <w:rFonts w:cstheme="minorHAnsi"/>
          <w:b/>
          <w:bCs/>
          <w:sz w:val="24"/>
          <w:szCs w:val="24"/>
          <w:u w:val="single"/>
        </w:rPr>
        <w:t>przedłoży kopię umowy regulującej współpracę tych Wykonawców</w:t>
      </w:r>
      <w:r w:rsidRPr="00CF2C68">
        <w:rPr>
          <w:rFonts w:cstheme="minorHAnsi"/>
          <w:sz w:val="24"/>
          <w:szCs w:val="24"/>
        </w:rPr>
        <w:t xml:space="preserve">, w której m.in. zostanie określony pełnomocnik uprawniony do kontaktów z Zamawiającym oraz do wystawiania dokumentów związanych z płatnościami. </w:t>
      </w:r>
    </w:p>
    <w:p w14:paraId="36489FC9" w14:textId="77777777" w:rsidR="00CD361B" w:rsidRPr="00CF2C68" w:rsidRDefault="00CD361B" w:rsidP="00C32E8E">
      <w:pPr>
        <w:pStyle w:val="Akapitzlist"/>
        <w:numPr>
          <w:ilvl w:val="0"/>
          <w:numId w:val="24"/>
        </w:numPr>
        <w:suppressAutoHyphens/>
        <w:spacing w:after="0" w:line="276" w:lineRule="auto"/>
        <w:ind w:left="284" w:hanging="284"/>
        <w:jc w:val="both"/>
        <w:rPr>
          <w:rFonts w:cstheme="minorHAnsi"/>
          <w:sz w:val="24"/>
          <w:szCs w:val="24"/>
          <w:lang w:eastAsia="pl-PL"/>
        </w:rPr>
      </w:pPr>
      <w:r w:rsidRPr="00CF2C68">
        <w:rPr>
          <w:rFonts w:cstheme="minorHAnsi"/>
          <w:sz w:val="24"/>
          <w:szCs w:val="24"/>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CF2C68">
        <w:rPr>
          <w:rFonts w:cstheme="minorHAnsi"/>
          <w:sz w:val="24"/>
          <w:szCs w:val="24"/>
        </w:rPr>
        <w:t>Pzp</w:t>
      </w:r>
      <w:proofErr w:type="spellEnd"/>
      <w:r w:rsidRPr="00CF2C68">
        <w:rPr>
          <w:rFonts w:cstheme="minorHAnsi"/>
          <w:sz w:val="24"/>
          <w:szCs w:val="24"/>
        </w:rPr>
        <w:t>, będzie skutkowało zatrzymaniem przez Zamawiającego wadium wraz z odsetkami.</w:t>
      </w:r>
    </w:p>
    <w:p w14:paraId="1B26B27F" w14:textId="77777777" w:rsidR="00CD361B" w:rsidRPr="00CF2C68" w:rsidRDefault="00CD361B" w:rsidP="00AF2CCA">
      <w:pPr>
        <w:pStyle w:val="Bezodstpw"/>
        <w:suppressAutoHyphens/>
        <w:autoSpaceDN w:val="0"/>
        <w:spacing w:line="276" w:lineRule="auto"/>
        <w:jc w:val="both"/>
        <w:rPr>
          <w:rFonts w:cstheme="minorHAnsi"/>
          <w:sz w:val="24"/>
          <w:szCs w:val="24"/>
        </w:rPr>
      </w:pPr>
    </w:p>
    <w:p w14:paraId="369A68C3" w14:textId="77777777" w:rsidR="00CD361B" w:rsidRPr="00CF2C68" w:rsidRDefault="00CD361B" w:rsidP="00AF2CCA">
      <w:pPr>
        <w:pStyle w:val="StylSWZ"/>
        <w:ind w:left="567" w:hanging="567"/>
        <w:jc w:val="both"/>
        <w:rPr>
          <w:rFonts w:asciiTheme="minorHAnsi" w:hAnsiTheme="minorHAnsi" w:cstheme="minorHAnsi"/>
          <w:szCs w:val="28"/>
        </w:rPr>
      </w:pPr>
      <w:bookmarkStart w:id="37" w:name="_Toc178316010"/>
      <w:r w:rsidRPr="00CF2C68">
        <w:rPr>
          <w:rFonts w:asciiTheme="minorHAnsi" w:hAnsiTheme="minorHAnsi" w:cstheme="minorHAnsi"/>
          <w:szCs w:val="28"/>
        </w:rPr>
        <w:t>Zabezpieczenie należytego wykonania umowy</w:t>
      </w:r>
      <w:bookmarkEnd w:id="37"/>
      <w:r w:rsidRPr="00CF2C68">
        <w:rPr>
          <w:rFonts w:asciiTheme="minorHAnsi" w:hAnsiTheme="minorHAnsi" w:cstheme="minorHAnsi"/>
          <w:szCs w:val="28"/>
        </w:rPr>
        <w:t xml:space="preserve"> </w:t>
      </w:r>
    </w:p>
    <w:p w14:paraId="7DE3B66D" w14:textId="77777777" w:rsidR="00E04E0E" w:rsidRDefault="00E04E0E" w:rsidP="00AF2CCA">
      <w:pPr>
        <w:suppressAutoHyphens/>
        <w:spacing w:after="0" w:line="276" w:lineRule="auto"/>
        <w:jc w:val="both"/>
        <w:rPr>
          <w:rFonts w:cstheme="minorHAnsi"/>
          <w:sz w:val="24"/>
          <w:szCs w:val="24"/>
          <w:lang w:eastAsia="pl-PL"/>
        </w:rPr>
      </w:pPr>
    </w:p>
    <w:p w14:paraId="68CCDCE7" w14:textId="6199A3A0" w:rsidR="003B78C9" w:rsidRPr="00A507BB" w:rsidRDefault="003B78C9" w:rsidP="0035541C">
      <w:pPr>
        <w:pStyle w:val="Akapitzlist"/>
        <w:numPr>
          <w:ilvl w:val="0"/>
          <w:numId w:val="56"/>
        </w:numPr>
        <w:suppressAutoHyphens/>
        <w:spacing w:after="0" w:line="276" w:lineRule="auto"/>
        <w:ind w:left="284" w:hanging="284"/>
        <w:contextualSpacing w:val="0"/>
        <w:jc w:val="both"/>
        <w:rPr>
          <w:rFonts w:cstheme="minorHAnsi"/>
          <w:sz w:val="22"/>
          <w:szCs w:val="22"/>
          <w:lang w:eastAsia="pl-PL"/>
        </w:rPr>
      </w:pPr>
      <w:r w:rsidRPr="00A507BB">
        <w:rPr>
          <w:rFonts w:cstheme="minorHAnsi"/>
          <w:sz w:val="22"/>
          <w:szCs w:val="22"/>
          <w:lang w:eastAsia="pl-PL"/>
        </w:rPr>
        <w:t xml:space="preserve">Zamawiający wymaga wniesienia zabezpieczenia należytego wykonania umowy w wysokości </w:t>
      </w:r>
      <w:r w:rsidRPr="00A507BB">
        <w:rPr>
          <w:rFonts w:cstheme="minorHAnsi"/>
          <w:b/>
          <w:bCs/>
          <w:sz w:val="22"/>
          <w:szCs w:val="22"/>
          <w:lang w:eastAsia="pl-PL"/>
        </w:rPr>
        <w:t>5%</w:t>
      </w:r>
      <w:r w:rsidR="002702B2">
        <w:rPr>
          <w:rFonts w:cstheme="minorHAnsi"/>
          <w:b/>
          <w:bCs/>
          <w:sz w:val="22"/>
          <w:szCs w:val="22"/>
          <w:lang w:eastAsia="pl-PL"/>
        </w:rPr>
        <w:t>.</w:t>
      </w:r>
    </w:p>
    <w:p w14:paraId="16436ABA" w14:textId="77777777" w:rsidR="003B78C9" w:rsidRPr="00A507BB" w:rsidRDefault="003B78C9" w:rsidP="0035541C">
      <w:pPr>
        <w:pStyle w:val="Akapitzlist"/>
        <w:numPr>
          <w:ilvl w:val="0"/>
          <w:numId w:val="56"/>
        </w:numPr>
        <w:suppressAutoHyphens/>
        <w:spacing w:after="0" w:line="276" w:lineRule="auto"/>
        <w:ind w:left="284" w:hanging="284"/>
        <w:contextualSpacing w:val="0"/>
        <w:jc w:val="both"/>
        <w:rPr>
          <w:rFonts w:cstheme="minorHAnsi"/>
          <w:sz w:val="22"/>
          <w:szCs w:val="22"/>
          <w:lang w:eastAsia="pl-PL"/>
        </w:rPr>
      </w:pPr>
      <w:r w:rsidRPr="00A507BB">
        <w:rPr>
          <w:rFonts w:cstheme="minorHAnsi"/>
          <w:sz w:val="22"/>
          <w:szCs w:val="22"/>
          <w:lang w:eastAsia="pl-PL"/>
        </w:rPr>
        <w:t>Zabezpieczenie w wysokości określonej w pkt. 1 służy pokryciu roszczeń z tytułu niewykonania lub nienależytego wykonania umowy.</w:t>
      </w:r>
    </w:p>
    <w:p w14:paraId="33622F1F" w14:textId="77777777" w:rsidR="003B78C9" w:rsidRPr="00A507BB" w:rsidRDefault="003B78C9" w:rsidP="0035541C">
      <w:pPr>
        <w:pStyle w:val="Akapitzlist"/>
        <w:numPr>
          <w:ilvl w:val="0"/>
          <w:numId w:val="56"/>
        </w:numPr>
        <w:suppressAutoHyphens/>
        <w:spacing w:after="0" w:line="276" w:lineRule="auto"/>
        <w:ind w:left="284" w:hanging="284"/>
        <w:contextualSpacing w:val="0"/>
        <w:jc w:val="both"/>
        <w:rPr>
          <w:rFonts w:cstheme="minorHAnsi"/>
          <w:sz w:val="22"/>
          <w:szCs w:val="22"/>
          <w:lang w:eastAsia="pl-PL"/>
        </w:rPr>
      </w:pPr>
      <w:r w:rsidRPr="00A507BB">
        <w:rPr>
          <w:rFonts w:cstheme="minorHAnsi"/>
          <w:sz w:val="22"/>
          <w:szCs w:val="22"/>
          <w:lang w:eastAsia="pl-PL"/>
        </w:rPr>
        <w:lastRenderedPageBreak/>
        <w:t xml:space="preserve">Zabezpieczenie wnosi się przed zawarciem umowy, według wyboru Wykonawcy, w jednej lub w kilku formach wskazanych w art. 450 ust. 1 ustawy </w:t>
      </w:r>
      <w:proofErr w:type="spellStart"/>
      <w:r w:rsidRPr="00A507BB">
        <w:rPr>
          <w:rFonts w:cstheme="minorHAnsi"/>
          <w:sz w:val="22"/>
          <w:szCs w:val="22"/>
          <w:lang w:eastAsia="pl-PL"/>
        </w:rPr>
        <w:t>Pzp</w:t>
      </w:r>
      <w:proofErr w:type="spellEnd"/>
      <w:r w:rsidRPr="00A507BB">
        <w:rPr>
          <w:rFonts w:cstheme="minorHAnsi"/>
          <w:sz w:val="22"/>
          <w:szCs w:val="22"/>
          <w:lang w:eastAsia="pl-PL"/>
        </w:rPr>
        <w:t>.</w:t>
      </w:r>
    </w:p>
    <w:p w14:paraId="58B69206" w14:textId="77777777" w:rsidR="003B78C9" w:rsidRPr="00A507BB" w:rsidRDefault="003B78C9" w:rsidP="0035541C">
      <w:pPr>
        <w:pStyle w:val="Akapitzlist"/>
        <w:numPr>
          <w:ilvl w:val="0"/>
          <w:numId w:val="56"/>
        </w:numPr>
        <w:suppressAutoHyphens/>
        <w:spacing w:after="0" w:line="276" w:lineRule="auto"/>
        <w:ind w:left="284" w:hanging="284"/>
        <w:contextualSpacing w:val="0"/>
        <w:jc w:val="both"/>
        <w:rPr>
          <w:rFonts w:cstheme="minorHAnsi"/>
          <w:sz w:val="22"/>
          <w:szCs w:val="22"/>
          <w:lang w:eastAsia="pl-PL"/>
        </w:rPr>
      </w:pPr>
      <w:r w:rsidRPr="00A507BB">
        <w:rPr>
          <w:rFonts w:cstheme="minorHAnsi"/>
          <w:sz w:val="22"/>
          <w:szCs w:val="22"/>
        </w:rPr>
        <w:t>Sposób wnoszenia zabezpieczenia należytego wykonania umowy:</w:t>
      </w:r>
    </w:p>
    <w:p w14:paraId="6F0CE13E" w14:textId="77777777" w:rsidR="003B78C9" w:rsidRPr="00A507BB" w:rsidRDefault="003B78C9" w:rsidP="0035541C">
      <w:pPr>
        <w:pStyle w:val="Bezodstpw"/>
        <w:numPr>
          <w:ilvl w:val="0"/>
          <w:numId w:val="53"/>
        </w:numPr>
        <w:suppressAutoHyphens/>
        <w:autoSpaceDN w:val="0"/>
        <w:spacing w:line="276" w:lineRule="auto"/>
        <w:jc w:val="both"/>
        <w:rPr>
          <w:rFonts w:cstheme="minorHAnsi"/>
          <w:b/>
          <w:bCs/>
          <w:sz w:val="22"/>
          <w:szCs w:val="22"/>
        </w:rPr>
      </w:pPr>
      <w:r w:rsidRPr="00A507BB">
        <w:rPr>
          <w:rFonts w:cstheme="minorHAnsi"/>
          <w:b/>
          <w:bCs/>
          <w:sz w:val="22"/>
          <w:szCs w:val="22"/>
        </w:rPr>
        <w:t>w pieniądzu:</w:t>
      </w:r>
    </w:p>
    <w:p w14:paraId="5C2A0B65" w14:textId="77777777" w:rsidR="003B78C9" w:rsidRPr="00A507BB" w:rsidRDefault="003B78C9" w:rsidP="003B78C9">
      <w:pPr>
        <w:pStyle w:val="Bezodstpw"/>
        <w:suppressAutoHyphens/>
        <w:autoSpaceDN w:val="0"/>
        <w:spacing w:line="276" w:lineRule="auto"/>
        <w:ind w:left="1004"/>
        <w:jc w:val="both"/>
        <w:rPr>
          <w:rFonts w:cstheme="minorHAnsi"/>
          <w:sz w:val="22"/>
          <w:szCs w:val="22"/>
        </w:rPr>
      </w:pPr>
      <w:r w:rsidRPr="00A507BB">
        <w:rPr>
          <w:rFonts w:cstheme="minorHAnsi"/>
          <w:sz w:val="22"/>
          <w:szCs w:val="22"/>
        </w:rPr>
        <w:t xml:space="preserve">Ustaloną kwotę należy wpłacić przelewem na rachunek bankowy </w:t>
      </w:r>
      <w:r w:rsidRPr="00A507BB">
        <w:rPr>
          <w:rFonts w:cstheme="minorHAnsi"/>
          <w:b/>
          <w:bCs/>
          <w:sz w:val="22"/>
          <w:szCs w:val="22"/>
        </w:rPr>
        <w:t>Urzędu Miasta i Gminy Sztum</w:t>
      </w:r>
      <w:r w:rsidRPr="00A507BB">
        <w:rPr>
          <w:rFonts w:cstheme="minorHAnsi"/>
          <w:sz w:val="22"/>
          <w:szCs w:val="22"/>
        </w:rPr>
        <w:t>.</w:t>
      </w:r>
    </w:p>
    <w:tbl>
      <w:tblPr>
        <w:tblStyle w:val="Tabela-Siatka"/>
        <w:tblW w:w="0" w:type="auto"/>
        <w:tblInd w:w="1004" w:type="dxa"/>
        <w:tblLook w:val="04A0" w:firstRow="1" w:lastRow="0" w:firstColumn="1" w:lastColumn="0" w:noHBand="0" w:noVBand="1"/>
      </w:tblPr>
      <w:tblGrid>
        <w:gridCol w:w="1543"/>
        <w:gridCol w:w="6515"/>
      </w:tblGrid>
      <w:tr w:rsidR="003B78C9" w:rsidRPr="00A507BB" w14:paraId="50C9ACA1" w14:textId="77777777" w:rsidTr="0055437C">
        <w:tc>
          <w:tcPr>
            <w:tcW w:w="1543" w:type="dxa"/>
            <w:vAlign w:val="center"/>
          </w:tcPr>
          <w:p w14:paraId="540415E7" w14:textId="77777777" w:rsidR="003B78C9" w:rsidRPr="00A507BB" w:rsidRDefault="003B78C9" w:rsidP="0055437C">
            <w:pPr>
              <w:pStyle w:val="Bezodstpw"/>
              <w:suppressAutoHyphens/>
              <w:spacing w:line="276" w:lineRule="auto"/>
              <w:rPr>
                <w:rFonts w:asciiTheme="minorHAnsi" w:hAnsiTheme="minorHAnsi" w:cstheme="minorHAnsi"/>
              </w:rPr>
            </w:pPr>
            <w:r w:rsidRPr="00A507BB">
              <w:rPr>
                <w:rFonts w:asciiTheme="minorHAnsi" w:hAnsiTheme="minorHAnsi" w:cstheme="minorHAnsi"/>
              </w:rPr>
              <w:t>Odbiorca</w:t>
            </w:r>
          </w:p>
        </w:tc>
        <w:tc>
          <w:tcPr>
            <w:tcW w:w="6515" w:type="dxa"/>
          </w:tcPr>
          <w:p w14:paraId="3BC9348E" w14:textId="77777777" w:rsidR="003B78C9" w:rsidRPr="00A507BB" w:rsidRDefault="003B78C9" w:rsidP="0055437C">
            <w:pPr>
              <w:pStyle w:val="Bezodstpw"/>
              <w:suppressAutoHyphens/>
              <w:spacing w:line="276" w:lineRule="auto"/>
              <w:jc w:val="both"/>
              <w:rPr>
                <w:rFonts w:asciiTheme="minorHAnsi" w:hAnsiTheme="minorHAnsi" w:cstheme="minorHAnsi"/>
              </w:rPr>
            </w:pPr>
            <w:r w:rsidRPr="00A507BB">
              <w:rPr>
                <w:rFonts w:asciiTheme="minorHAnsi" w:hAnsiTheme="minorHAnsi" w:cstheme="minorHAnsi"/>
              </w:rPr>
              <w:t>Miasto i Gmina Sztum</w:t>
            </w:r>
          </w:p>
          <w:p w14:paraId="30F20C2B" w14:textId="77777777" w:rsidR="003B78C9" w:rsidRPr="00A507BB" w:rsidRDefault="003B78C9" w:rsidP="0055437C">
            <w:pPr>
              <w:pStyle w:val="Bezodstpw"/>
              <w:suppressAutoHyphens/>
              <w:spacing w:line="276" w:lineRule="auto"/>
              <w:jc w:val="both"/>
              <w:rPr>
                <w:rFonts w:asciiTheme="minorHAnsi" w:hAnsiTheme="minorHAnsi" w:cstheme="minorHAnsi"/>
              </w:rPr>
            </w:pPr>
            <w:r w:rsidRPr="00A507BB">
              <w:rPr>
                <w:rFonts w:asciiTheme="minorHAnsi" w:hAnsiTheme="minorHAnsi" w:cstheme="minorHAnsi"/>
              </w:rPr>
              <w:t>ul. Mickiewicza 39, 82-400 Sztum</w:t>
            </w:r>
          </w:p>
        </w:tc>
      </w:tr>
      <w:tr w:rsidR="003B78C9" w:rsidRPr="00A507BB" w14:paraId="66C54EE5" w14:textId="77777777" w:rsidTr="0055437C">
        <w:tc>
          <w:tcPr>
            <w:tcW w:w="1543" w:type="dxa"/>
            <w:vAlign w:val="center"/>
          </w:tcPr>
          <w:p w14:paraId="63F0829D" w14:textId="77777777" w:rsidR="003B78C9" w:rsidRPr="00A507BB" w:rsidRDefault="003B78C9" w:rsidP="0055437C">
            <w:pPr>
              <w:pStyle w:val="Bezodstpw"/>
              <w:suppressAutoHyphens/>
              <w:spacing w:line="276" w:lineRule="auto"/>
              <w:jc w:val="center"/>
              <w:rPr>
                <w:rFonts w:asciiTheme="minorHAnsi" w:hAnsiTheme="minorHAnsi" w:cstheme="minorHAnsi"/>
              </w:rPr>
            </w:pPr>
            <w:r w:rsidRPr="00A507BB">
              <w:rPr>
                <w:rFonts w:asciiTheme="minorHAnsi" w:hAnsiTheme="minorHAnsi" w:cstheme="minorHAnsi"/>
              </w:rPr>
              <w:t>Nr rachunku</w:t>
            </w:r>
          </w:p>
        </w:tc>
        <w:tc>
          <w:tcPr>
            <w:tcW w:w="6515" w:type="dxa"/>
          </w:tcPr>
          <w:p w14:paraId="1CCFB0FB" w14:textId="77777777" w:rsidR="003B78C9" w:rsidRPr="00A507BB" w:rsidRDefault="003B78C9" w:rsidP="0055437C">
            <w:pPr>
              <w:pStyle w:val="Bezodstpw"/>
              <w:suppressAutoHyphens/>
              <w:spacing w:line="276" w:lineRule="auto"/>
              <w:jc w:val="both"/>
              <w:rPr>
                <w:rFonts w:asciiTheme="minorHAnsi" w:hAnsiTheme="minorHAnsi" w:cstheme="minorHAnsi"/>
              </w:rPr>
            </w:pPr>
            <w:r w:rsidRPr="00A507BB">
              <w:rPr>
                <w:rFonts w:asciiTheme="minorHAnsi" w:hAnsiTheme="minorHAnsi" w:cstheme="minorHAnsi"/>
                <w:b/>
                <w:bCs/>
              </w:rPr>
              <w:t>19 8309 0000 0000 0042 2000 0040</w:t>
            </w:r>
          </w:p>
        </w:tc>
      </w:tr>
    </w:tbl>
    <w:p w14:paraId="3A708C7F" w14:textId="77777777" w:rsidR="003B78C9" w:rsidRPr="00A507BB" w:rsidRDefault="003B78C9" w:rsidP="003B78C9">
      <w:pPr>
        <w:pStyle w:val="Bezodstpw"/>
        <w:suppressAutoHyphens/>
        <w:autoSpaceDN w:val="0"/>
        <w:spacing w:line="276" w:lineRule="auto"/>
        <w:jc w:val="both"/>
        <w:rPr>
          <w:rFonts w:cstheme="minorHAnsi"/>
          <w:b/>
          <w:bCs/>
          <w:sz w:val="22"/>
          <w:szCs w:val="22"/>
        </w:rPr>
      </w:pPr>
    </w:p>
    <w:p w14:paraId="0ACAADCB" w14:textId="77777777" w:rsidR="003B78C9" w:rsidRPr="00A507BB" w:rsidRDefault="003B78C9" w:rsidP="0035541C">
      <w:pPr>
        <w:pStyle w:val="Bezodstpw"/>
        <w:numPr>
          <w:ilvl w:val="0"/>
          <w:numId w:val="53"/>
        </w:numPr>
        <w:suppressAutoHyphens/>
        <w:autoSpaceDN w:val="0"/>
        <w:spacing w:line="276" w:lineRule="auto"/>
        <w:jc w:val="both"/>
        <w:rPr>
          <w:rFonts w:cstheme="minorHAnsi"/>
          <w:b/>
          <w:bCs/>
          <w:sz w:val="22"/>
          <w:szCs w:val="22"/>
        </w:rPr>
      </w:pPr>
      <w:r w:rsidRPr="00A507BB">
        <w:rPr>
          <w:rFonts w:cstheme="minorHAnsi"/>
          <w:b/>
          <w:bCs/>
          <w:sz w:val="22"/>
          <w:szCs w:val="22"/>
        </w:rPr>
        <w:t xml:space="preserve">w formie gwarancji lub poręczenia, </w:t>
      </w:r>
      <w:r w:rsidRPr="00A507BB">
        <w:rPr>
          <w:rFonts w:cstheme="minorHAnsi"/>
          <w:sz w:val="22"/>
          <w:szCs w:val="22"/>
        </w:rPr>
        <w:t>o których mowa w art. 450 ust. 1 pkt. 2-5</w:t>
      </w:r>
      <w:r w:rsidRPr="00A507BB">
        <w:rPr>
          <w:rFonts w:cstheme="minorHAnsi"/>
          <w:b/>
          <w:bCs/>
          <w:sz w:val="22"/>
          <w:szCs w:val="22"/>
        </w:rPr>
        <w:t>.</w:t>
      </w:r>
    </w:p>
    <w:p w14:paraId="1C7A0D6E" w14:textId="77777777" w:rsidR="003B78C9" w:rsidRPr="00A507BB" w:rsidRDefault="003B78C9" w:rsidP="003B78C9">
      <w:pPr>
        <w:pStyle w:val="Akapitzlist"/>
        <w:autoSpaceDE w:val="0"/>
        <w:autoSpaceDN w:val="0"/>
        <w:adjustRightInd w:val="0"/>
        <w:spacing w:after="0" w:line="276" w:lineRule="auto"/>
        <w:ind w:left="1004"/>
        <w:jc w:val="both"/>
        <w:rPr>
          <w:rFonts w:cstheme="minorHAnsi"/>
          <w:b/>
          <w:bCs/>
          <w:color w:val="000000"/>
          <w:sz w:val="22"/>
          <w:szCs w:val="22"/>
        </w:rPr>
      </w:pPr>
      <w:r w:rsidRPr="00A507BB">
        <w:rPr>
          <w:rFonts w:cstheme="minorHAnsi"/>
          <w:color w:val="000000"/>
          <w:sz w:val="22"/>
          <w:szCs w:val="22"/>
        </w:rPr>
        <w:t xml:space="preserve">Wykonawca przekazuje Zamawiającemu </w:t>
      </w:r>
      <w:r w:rsidRPr="00A507BB">
        <w:rPr>
          <w:rFonts w:cstheme="minorHAnsi"/>
          <w:b/>
          <w:bCs/>
          <w:color w:val="000000"/>
          <w:sz w:val="22"/>
          <w:szCs w:val="22"/>
        </w:rPr>
        <w:t xml:space="preserve">oryginał </w:t>
      </w:r>
      <w:r w:rsidRPr="00A507BB">
        <w:rPr>
          <w:rFonts w:cstheme="minorHAnsi"/>
          <w:color w:val="000000"/>
          <w:sz w:val="22"/>
          <w:szCs w:val="22"/>
        </w:rPr>
        <w:t xml:space="preserve">gwarancji lub poręczenia </w:t>
      </w:r>
      <w:r w:rsidRPr="00A507BB">
        <w:rPr>
          <w:rFonts w:cstheme="minorHAnsi"/>
          <w:b/>
          <w:bCs/>
          <w:color w:val="000000"/>
          <w:sz w:val="22"/>
          <w:szCs w:val="22"/>
        </w:rPr>
        <w:t>w postaci elektronicznej.</w:t>
      </w:r>
    </w:p>
    <w:p w14:paraId="1161EFC8" w14:textId="77777777" w:rsidR="003B78C9" w:rsidRPr="00A507BB" w:rsidRDefault="003B78C9" w:rsidP="003B78C9">
      <w:pPr>
        <w:pStyle w:val="Akapitzlist"/>
        <w:autoSpaceDE w:val="0"/>
        <w:autoSpaceDN w:val="0"/>
        <w:adjustRightInd w:val="0"/>
        <w:spacing w:after="0" w:line="276" w:lineRule="auto"/>
        <w:ind w:left="1004"/>
        <w:jc w:val="both"/>
        <w:rPr>
          <w:rFonts w:cstheme="minorHAnsi"/>
          <w:sz w:val="22"/>
          <w:szCs w:val="22"/>
        </w:rPr>
      </w:pPr>
      <w:r w:rsidRPr="00A507BB">
        <w:rPr>
          <w:rFonts w:cstheme="minorHAnsi"/>
          <w:sz w:val="22"/>
          <w:szCs w:val="22"/>
        </w:rPr>
        <w:t>Z treści gwarancji lub poręczenia musi jednocześnie wynikać:</w:t>
      </w:r>
    </w:p>
    <w:p w14:paraId="753895AF" w14:textId="77777777" w:rsidR="003B78C9" w:rsidRPr="00A507BB" w:rsidRDefault="003B78C9" w:rsidP="0035541C">
      <w:pPr>
        <w:pStyle w:val="Akapitzlist"/>
        <w:numPr>
          <w:ilvl w:val="0"/>
          <w:numId w:val="54"/>
        </w:numPr>
        <w:autoSpaceDE w:val="0"/>
        <w:autoSpaceDN w:val="0"/>
        <w:adjustRightInd w:val="0"/>
        <w:spacing w:after="0" w:line="276" w:lineRule="auto"/>
        <w:jc w:val="both"/>
        <w:rPr>
          <w:rFonts w:cstheme="minorHAnsi"/>
          <w:sz w:val="22"/>
          <w:szCs w:val="22"/>
        </w:rPr>
      </w:pPr>
      <w:r w:rsidRPr="00A507BB">
        <w:rPr>
          <w:rFonts w:cstheme="minorHAnsi"/>
          <w:sz w:val="22"/>
          <w:szCs w:val="22"/>
        </w:rPr>
        <w:t xml:space="preserve">nazwa zleceniodawcy (wykonawcy), beneficjenta gwarancji lub poręczenia (zamawiającego), gwaranta lub poręczyciela (podmiotu udzielającego gwarancji lub poręczenia) oraz adresy ich siedzib, </w:t>
      </w:r>
    </w:p>
    <w:p w14:paraId="16D34619" w14:textId="77777777" w:rsidR="003B78C9" w:rsidRPr="00A507BB" w:rsidRDefault="003B78C9" w:rsidP="0035541C">
      <w:pPr>
        <w:pStyle w:val="Akapitzlist"/>
        <w:numPr>
          <w:ilvl w:val="0"/>
          <w:numId w:val="54"/>
        </w:numPr>
        <w:autoSpaceDE w:val="0"/>
        <w:autoSpaceDN w:val="0"/>
        <w:adjustRightInd w:val="0"/>
        <w:spacing w:after="0" w:line="276" w:lineRule="auto"/>
        <w:jc w:val="both"/>
        <w:rPr>
          <w:rFonts w:cstheme="minorHAnsi"/>
          <w:sz w:val="22"/>
          <w:szCs w:val="22"/>
        </w:rPr>
      </w:pPr>
      <w:r w:rsidRPr="00A507BB">
        <w:rPr>
          <w:rFonts w:cstheme="minorHAnsi"/>
          <w:sz w:val="22"/>
          <w:szCs w:val="22"/>
        </w:rPr>
        <w:t>określenie wierzytelności, która ma być zabezpieczona gwarancją lub poręczeniem,</w:t>
      </w:r>
    </w:p>
    <w:p w14:paraId="4234F9BC" w14:textId="77777777" w:rsidR="003B78C9" w:rsidRPr="00A507BB" w:rsidRDefault="003B78C9" w:rsidP="0035541C">
      <w:pPr>
        <w:pStyle w:val="Akapitzlist"/>
        <w:numPr>
          <w:ilvl w:val="0"/>
          <w:numId w:val="54"/>
        </w:numPr>
        <w:autoSpaceDE w:val="0"/>
        <w:autoSpaceDN w:val="0"/>
        <w:adjustRightInd w:val="0"/>
        <w:spacing w:after="0" w:line="276" w:lineRule="auto"/>
        <w:jc w:val="both"/>
        <w:rPr>
          <w:rFonts w:cstheme="minorHAnsi"/>
          <w:sz w:val="22"/>
          <w:szCs w:val="22"/>
        </w:rPr>
      </w:pPr>
      <w:r w:rsidRPr="00A507BB">
        <w:rPr>
          <w:rFonts w:cstheme="minorHAnsi"/>
          <w:sz w:val="22"/>
          <w:szCs w:val="22"/>
        </w:rPr>
        <w:t xml:space="preserve">kwota gwarancji lub poręczenia, </w:t>
      </w:r>
    </w:p>
    <w:p w14:paraId="055D742C" w14:textId="77777777" w:rsidR="003B78C9" w:rsidRPr="00A507BB" w:rsidRDefault="003B78C9" w:rsidP="0035541C">
      <w:pPr>
        <w:pStyle w:val="Akapitzlist"/>
        <w:numPr>
          <w:ilvl w:val="0"/>
          <w:numId w:val="54"/>
        </w:numPr>
        <w:autoSpaceDE w:val="0"/>
        <w:autoSpaceDN w:val="0"/>
        <w:adjustRightInd w:val="0"/>
        <w:spacing w:after="0" w:line="276" w:lineRule="auto"/>
        <w:jc w:val="both"/>
        <w:rPr>
          <w:rFonts w:cstheme="minorHAnsi"/>
          <w:sz w:val="22"/>
          <w:szCs w:val="22"/>
        </w:rPr>
      </w:pPr>
      <w:r w:rsidRPr="00A507BB">
        <w:rPr>
          <w:sz w:val="22"/>
          <w:szCs w:val="22"/>
        </w:rPr>
        <w:t xml:space="preserve">termin ważności gwarancji lub poręczenia, obejmujący cały okres wykonania zamówienia, począwszy co najmniej od dnia wyznaczonego na dzień zawarcia umowy, </w:t>
      </w:r>
    </w:p>
    <w:p w14:paraId="6D3E6B69" w14:textId="77777777" w:rsidR="003B78C9" w:rsidRDefault="003B78C9" w:rsidP="0035541C">
      <w:pPr>
        <w:pStyle w:val="Akapitzlist"/>
        <w:numPr>
          <w:ilvl w:val="0"/>
          <w:numId w:val="54"/>
        </w:numPr>
        <w:autoSpaceDE w:val="0"/>
        <w:autoSpaceDN w:val="0"/>
        <w:adjustRightInd w:val="0"/>
        <w:spacing w:after="0" w:line="276" w:lineRule="auto"/>
        <w:jc w:val="both"/>
        <w:rPr>
          <w:rFonts w:cstheme="minorHAnsi"/>
          <w:sz w:val="22"/>
          <w:szCs w:val="22"/>
        </w:rPr>
      </w:pPr>
      <w:r w:rsidRPr="00A507BB">
        <w:rPr>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r w:rsidRPr="006C368A">
        <w:rPr>
          <w:rFonts w:cstheme="minorHAnsi"/>
          <w:sz w:val="22"/>
          <w:szCs w:val="22"/>
          <w:lang w:eastAsia="pl-PL"/>
        </w:rPr>
        <w:t xml:space="preserve"> </w:t>
      </w:r>
    </w:p>
    <w:p w14:paraId="0EAB9A87" w14:textId="77777777" w:rsidR="003B78C9" w:rsidRPr="006C368A" w:rsidRDefault="003B78C9" w:rsidP="003B78C9">
      <w:pPr>
        <w:autoSpaceDE w:val="0"/>
        <w:autoSpaceDN w:val="0"/>
        <w:adjustRightInd w:val="0"/>
        <w:spacing w:after="0" w:line="276" w:lineRule="auto"/>
        <w:ind w:left="1134"/>
        <w:jc w:val="both"/>
        <w:rPr>
          <w:rFonts w:cstheme="minorHAnsi"/>
          <w:sz w:val="22"/>
          <w:szCs w:val="22"/>
        </w:rPr>
      </w:pPr>
      <w:r w:rsidRPr="006C368A">
        <w:rPr>
          <w:rFonts w:cstheme="minorHAnsi"/>
          <w:sz w:val="22"/>
          <w:szCs w:val="22"/>
          <w:lang w:eastAsia="pl-PL"/>
        </w:rPr>
        <w:t>Zamawiający nie dopuszcza żądania przez wystawcę poręczenia lub gwarancji dodatkowych dokumentów, warunkujących zapłatę.</w:t>
      </w:r>
    </w:p>
    <w:p w14:paraId="6853D86D" w14:textId="77777777" w:rsidR="003B78C9" w:rsidRPr="00A507BB" w:rsidRDefault="003B78C9" w:rsidP="0035541C">
      <w:pPr>
        <w:pStyle w:val="Akapitzlist"/>
        <w:widowControl w:val="0"/>
        <w:numPr>
          <w:ilvl w:val="0"/>
          <w:numId w:val="56"/>
        </w:numPr>
        <w:spacing w:after="0" w:line="276" w:lineRule="auto"/>
        <w:ind w:left="284" w:hanging="284"/>
        <w:jc w:val="both"/>
        <w:rPr>
          <w:rFonts w:cstheme="minorHAnsi"/>
          <w:sz w:val="22"/>
          <w:szCs w:val="22"/>
          <w:lang w:eastAsia="pl-PL"/>
        </w:rPr>
      </w:pPr>
      <w:r w:rsidRPr="00A507BB">
        <w:rPr>
          <w:rFonts w:cstheme="minorHAnsi"/>
          <w:sz w:val="22"/>
          <w:szCs w:val="22"/>
          <w:lang w:eastAsia="pl-PL"/>
        </w:rPr>
        <w:t>Zabezpieczenie w formie poręczeń lub gwarancji musi podlegać prawu polskiemu, a w sporach z poręczeń lub gwarancji wyłącznie właściwy musi być Sąd Powszechny siedziby Zamawiającego.</w:t>
      </w:r>
    </w:p>
    <w:p w14:paraId="73A2ADF4" w14:textId="77777777" w:rsidR="003B78C9" w:rsidRPr="00A507BB" w:rsidRDefault="003B78C9" w:rsidP="0035541C">
      <w:pPr>
        <w:pStyle w:val="Akapitzlist"/>
        <w:widowControl w:val="0"/>
        <w:numPr>
          <w:ilvl w:val="0"/>
          <w:numId w:val="56"/>
        </w:numPr>
        <w:spacing w:after="0" w:line="276" w:lineRule="auto"/>
        <w:ind w:left="284" w:hanging="284"/>
        <w:jc w:val="both"/>
        <w:rPr>
          <w:rFonts w:cstheme="minorHAnsi"/>
          <w:sz w:val="22"/>
          <w:szCs w:val="22"/>
          <w:lang w:eastAsia="pl-PL"/>
        </w:rPr>
      </w:pPr>
      <w:r w:rsidRPr="00A507BB">
        <w:rPr>
          <w:rFonts w:eastAsia="Times New Roman" w:cstheme="minorHAnsi"/>
          <w:sz w:val="22"/>
          <w:szCs w:val="22"/>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2F85A1C" w14:textId="77777777" w:rsidR="003B78C9" w:rsidRPr="00A507BB" w:rsidRDefault="003B78C9" w:rsidP="0035541C">
      <w:pPr>
        <w:pStyle w:val="Akapitzlist"/>
        <w:widowControl w:val="0"/>
        <w:numPr>
          <w:ilvl w:val="0"/>
          <w:numId w:val="56"/>
        </w:numPr>
        <w:spacing w:after="0" w:line="276" w:lineRule="auto"/>
        <w:ind w:left="284" w:hanging="284"/>
        <w:jc w:val="both"/>
        <w:rPr>
          <w:rFonts w:cstheme="minorHAnsi"/>
          <w:sz w:val="22"/>
          <w:szCs w:val="22"/>
          <w:lang w:eastAsia="pl-PL"/>
        </w:rPr>
      </w:pPr>
      <w:r w:rsidRPr="00A507BB">
        <w:rPr>
          <w:rFonts w:eastAsia="Times New Roman" w:cstheme="minorHAnsi"/>
          <w:sz w:val="22"/>
          <w:szCs w:val="22"/>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4CA5B060" w14:textId="77777777" w:rsidR="003B78C9" w:rsidRPr="00A507BB" w:rsidRDefault="003B78C9" w:rsidP="0035541C">
      <w:pPr>
        <w:pStyle w:val="Akapitzlist"/>
        <w:widowControl w:val="0"/>
        <w:numPr>
          <w:ilvl w:val="0"/>
          <w:numId w:val="56"/>
        </w:numPr>
        <w:spacing w:after="0" w:line="276" w:lineRule="auto"/>
        <w:ind w:left="284" w:hanging="284"/>
        <w:jc w:val="both"/>
        <w:rPr>
          <w:rFonts w:cstheme="minorHAnsi"/>
          <w:sz w:val="22"/>
          <w:szCs w:val="22"/>
          <w:lang w:eastAsia="pl-PL"/>
        </w:rPr>
      </w:pPr>
      <w:r w:rsidRPr="00A507BB">
        <w:rPr>
          <w:rFonts w:cstheme="minorHAnsi"/>
          <w:sz w:val="22"/>
          <w:szCs w:val="22"/>
        </w:rPr>
        <w:t xml:space="preserve">Zamawiający dokona zwrotu zabezpieczenia należytego wykonania umowy zgodnie z art. 453 ustawy </w:t>
      </w:r>
      <w:proofErr w:type="spellStart"/>
      <w:r w:rsidRPr="00A507BB">
        <w:rPr>
          <w:rFonts w:cstheme="minorHAnsi"/>
          <w:sz w:val="22"/>
          <w:szCs w:val="22"/>
        </w:rPr>
        <w:t>Pzp</w:t>
      </w:r>
      <w:proofErr w:type="spellEnd"/>
      <w:r w:rsidRPr="00A507BB">
        <w:rPr>
          <w:rFonts w:cstheme="minorHAnsi"/>
          <w:sz w:val="22"/>
          <w:szCs w:val="22"/>
        </w:rPr>
        <w:t xml:space="preserve">. </w:t>
      </w:r>
    </w:p>
    <w:p w14:paraId="72F17E7A" w14:textId="77777777" w:rsidR="00411407" w:rsidRPr="00CF2C68" w:rsidRDefault="00411407" w:rsidP="00AF2CCA">
      <w:pPr>
        <w:suppressAutoHyphens/>
        <w:spacing w:after="0" w:line="276" w:lineRule="auto"/>
        <w:jc w:val="both"/>
        <w:rPr>
          <w:rFonts w:cstheme="minorHAnsi"/>
          <w:sz w:val="24"/>
          <w:szCs w:val="24"/>
          <w:lang w:eastAsia="pl-PL"/>
        </w:rPr>
      </w:pPr>
    </w:p>
    <w:p w14:paraId="6247505F" w14:textId="77777777" w:rsidR="00CD361B" w:rsidRPr="00CF2C68" w:rsidRDefault="00CD361B" w:rsidP="00AF2CCA">
      <w:pPr>
        <w:pStyle w:val="StylSWZ"/>
        <w:ind w:left="567" w:hanging="567"/>
        <w:jc w:val="both"/>
        <w:rPr>
          <w:rFonts w:asciiTheme="minorHAnsi" w:hAnsiTheme="minorHAnsi" w:cstheme="minorHAnsi"/>
          <w:szCs w:val="28"/>
        </w:rPr>
      </w:pPr>
      <w:bookmarkStart w:id="38" w:name="_Toc178316011"/>
      <w:r w:rsidRPr="00CF2C68">
        <w:rPr>
          <w:rFonts w:asciiTheme="minorHAnsi" w:hAnsiTheme="minorHAnsi" w:cstheme="minorHAnsi"/>
          <w:szCs w:val="28"/>
        </w:rPr>
        <w:lastRenderedPageBreak/>
        <w:t>Pouczenie o środkach ochrony prawnej</w:t>
      </w:r>
      <w:bookmarkEnd w:id="38"/>
      <w:r w:rsidRPr="00CF2C68">
        <w:rPr>
          <w:rFonts w:asciiTheme="minorHAnsi" w:hAnsiTheme="minorHAnsi" w:cstheme="minorHAnsi"/>
          <w:szCs w:val="28"/>
        </w:rPr>
        <w:t xml:space="preserve"> </w:t>
      </w:r>
    </w:p>
    <w:p w14:paraId="64E32945" w14:textId="77777777" w:rsidR="00CD361B" w:rsidRPr="00CF2C68" w:rsidRDefault="00CD361B" w:rsidP="00AF2CCA">
      <w:pPr>
        <w:pStyle w:val="Bezodstpw"/>
        <w:suppressAutoHyphens/>
        <w:autoSpaceDN w:val="0"/>
        <w:spacing w:line="276" w:lineRule="auto"/>
        <w:jc w:val="both"/>
        <w:rPr>
          <w:rFonts w:cstheme="minorHAnsi"/>
          <w:sz w:val="24"/>
          <w:szCs w:val="24"/>
          <w:shd w:val="clear" w:color="auto" w:fill="FFFFFF"/>
        </w:rPr>
      </w:pPr>
    </w:p>
    <w:p w14:paraId="79B33752" w14:textId="77777777" w:rsidR="00CD361B" w:rsidRPr="00CF2C68" w:rsidRDefault="00CD361B" w:rsidP="00AF2CCA">
      <w:pPr>
        <w:pStyle w:val="pkt"/>
        <w:numPr>
          <w:ilvl w:val="3"/>
          <w:numId w:val="5"/>
        </w:numPr>
        <w:spacing w:after="0"/>
        <w:ind w:left="284" w:hanging="284"/>
        <w:rPr>
          <w:rFonts w:asciiTheme="minorHAnsi" w:hAnsiTheme="minorHAnsi" w:cstheme="minorHAnsi"/>
          <w:szCs w:val="24"/>
        </w:rPr>
      </w:pPr>
      <w:r w:rsidRPr="00CF2C68">
        <w:rPr>
          <w:rFonts w:asciiTheme="minorHAnsi" w:hAnsiTheme="minorHAnsi" w:cstheme="minorHAnsi"/>
          <w:szCs w:val="24"/>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w:t>
      </w:r>
      <w:proofErr w:type="spellStart"/>
      <w:r w:rsidRPr="00CF2C68">
        <w:rPr>
          <w:rFonts w:asciiTheme="minorHAnsi" w:hAnsiTheme="minorHAnsi" w:cstheme="minorHAnsi"/>
          <w:szCs w:val="24"/>
        </w:rPr>
        <w:t>Pzp</w:t>
      </w:r>
      <w:proofErr w:type="spellEnd"/>
      <w:r w:rsidRPr="00CF2C68">
        <w:rPr>
          <w:rFonts w:asciiTheme="minorHAnsi" w:hAnsiTheme="minorHAnsi" w:cstheme="minorHAnsi"/>
          <w:szCs w:val="24"/>
        </w:rPr>
        <w:t xml:space="preserve">. </w:t>
      </w:r>
    </w:p>
    <w:p w14:paraId="6B5E3D45" w14:textId="77777777" w:rsidR="00CD361B" w:rsidRPr="00CF2C68" w:rsidRDefault="00CD361B" w:rsidP="00AF2CCA">
      <w:pPr>
        <w:pStyle w:val="pkt"/>
        <w:numPr>
          <w:ilvl w:val="3"/>
          <w:numId w:val="5"/>
        </w:numPr>
        <w:spacing w:before="0" w:after="0"/>
        <w:ind w:left="284" w:hanging="284"/>
        <w:rPr>
          <w:rFonts w:asciiTheme="minorHAnsi" w:hAnsiTheme="minorHAnsi" w:cstheme="minorHAnsi"/>
          <w:szCs w:val="24"/>
        </w:rPr>
      </w:pPr>
      <w:r w:rsidRPr="00CF2C68">
        <w:rPr>
          <w:rFonts w:asciiTheme="minorHAnsi" w:hAnsiTheme="minorHAnsi" w:cstheme="minorHAnsi"/>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CF2C68">
        <w:rPr>
          <w:rFonts w:asciiTheme="minorHAnsi" w:hAnsiTheme="minorHAnsi" w:cstheme="minorHAnsi"/>
          <w:szCs w:val="24"/>
        </w:rPr>
        <w:t>Pzp</w:t>
      </w:r>
      <w:proofErr w:type="spellEnd"/>
      <w:r w:rsidRPr="00CF2C68">
        <w:rPr>
          <w:rFonts w:asciiTheme="minorHAnsi" w:hAnsiTheme="minorHAnsi" w:cstheme="minorHAnsi"/>
          <w:szCs w:val="24"/>
        </w:rPr>
        <w:t xml:space="preserve"> oraz Rzecznikowi Małych i Średnich Przedsiębiorców.</w:t>
      </w:r>
    </w:p>
    <w:p w14:paraId="19618345" w14:textId="77777777" w:rsidR="00CD361B" w:rsidRPr="00CF2C68" w:rsidRDefault="00CD361B" w:rsidP="00AF2CCA">
      <w:pPr>
        <w:pStyle w:val="pkt"/>
        <w:numPr>
          <w:ilvl w:val="3"/>
          <w:numId w:val="5"/>
        </w:numPr>
        <w:spacing w:before="0" w:after="0"/>
        <w:ind w:left="284" w:hanging="284"/>
        <w:rPr>
          <w:rFonts w:asciiTheme="minorHAnsi" w:hAnsiTheme="minorHAnsi" w:cstheme="minorHAnsi"/>
          <w:szCs w:val="24"/>
        </w:rPr>
      </w:pPr>
      <w:r w:rsidRPr="00CF2C68">
        <w:rPr>
          <w:rFonts w:asciiTheme="minorHAnsi" w:hAnsiTheme="minorHAnsi" w:cstheme="minorHAnsi"/>
          <w:szCs w:val="24"/>
        </w:rPr>
        <w:t>Odwołanie przysługuje na:</w:t>
      </w:r>
    </w:p>
    <w:p w14:paraId="4CF5A3A4" w14:textId="77777777" w:rsidR="00CD361B" w:rsidRPr="00CF2C68" w:rsidRDefault="00CD361B" w:rsidP="00D70080">
      <w:pPr>
        <w:pStyle w:val="Akapitzlist"/>
        <w:numPr>
          <w:ilvl w:val="3"/>
          <w:numId w:val="39"/>
        </w:numPr>
        <w:suppressAutoHyphens/>
        <w:spacing w:after="0"/>
        <w:ind w:left="709" w:hanging="283"/>
        <w:jc w:val="both"/>
        <w:rPr>
          <w:rFonts w:cstheme="minorHAnsi"/>
          <w:sz w:val="24"/>
          <w:szCs w:val="24"/>
        </w:rPr>
      </w:pPr>
      <w:r w:rsidRPr="00CF2C68">
        <w:rPr>
          <w:rFonts w:cstheme="minorHAnsi"/>
          <w:sz w:val="24"/>
          <w:szCs w:val="24"/>
        </w:rPr>
        <w:t>niezgodną z przepisami ustawy czynność Zamawiającego, podjętą w postępowaniu o udzielenie zamówienia, w tym na projektowane postanowienie umowy;</w:t>
      </w:r>
    </w:p>
    <w:p w14:paraId="06939F8D" w14:textId="77777777" w:rsidR="00CD361B" w:rsidRPr="00CF2C68" w:rsidRDefault="00CD361B" w:rsidP="00D70080">
      <w:pPr>
        <w:pStyle w:val="Akapitzlist"/>
        <w:numPr>
          <w:ilvl w:val="3"/>
          <w:numId w:val="39"/>
        </w:numPr>
        <w:suppressAutoHyphens/>
        <w:spacing w:after="0"/>
        <w:ind w:left="709" w:hanging="283"/>
        <w:jc w:val="both"/>
        <w:rPr>
          <w:rFonts w:cstheme="minorHAnsi"/>
          <w:sz w:val="24"/>
          <w:szCs w:val="24"/>
        </w:rPr>
      </w:pPr>
      <w:r w:rsidRPr="00CF2C68">
        <w:rPr>
          <w:rFonts w:cstheme="minorHAnsi"/>
          <w:sz w:val="24"/>
          <w:szCs w:val="24"/>
        </w:rPr>
        <w:t>zaniechanie czynności w postępowaniu o udzielenie zamówienia do której Zamawiający był obowiązany na podstawie ustawy;</w:t>
      </w:r>
    </w:p>
    <w:p w14:paraId="685C96F2" w14:textId="77777777" w:rsidR="00CD361B" w:rsidRPr="00CF2C68" w:rsidRDefault="00CD361B" w:rsidP="00AF2CCA">
      <w:pPr>
        <w:pStyle w:val="pkt"/>
        <w:spacing w:before="0" w:after="0"/>
        <w:ind w:left="284" w:hanging="284"/>
        <w:rPr>
          <w:rFonts w:asciiTheme="minorHAnsi" w:hAnsiTheme="minorHAnsi" w:cstheme="minorHAnsi"/>
          <w:szCs w:val="24"/>
        </w:rPr>
      </w:pPr>
      <w:r w:rsidRPr="00CF2C68">
        <w:rPr>
          <w:rFonts w:asciiTheme="minorHAnsi" w:hAnsiTheme="minorHAnsi" w:cstheme="minorHAnsi"/>
          <w:bCs/>
          <w:szCs w:val="24"/>
        </w:rPr>
        <w:t>4.</w:t>
      </w:r>
      <w:r w:rsidRPr="00CF2C68">
        <w:rPr>
          <w:rFonts w:asciiTheme="minorHAnsi" w:hAnsiTheme="minorHAnsi" w:cstheme="minorHAnsi"/>
          <w:szCs w:val="24"/>
        </w:rPr>
        <w:tab/>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317C0FE" w14:textId="77777777" w:rsidR="00CD361B" w:rsidRPr="00CF2C68" w:rsidRDefault="00CD361B" w:rsidP="00AF2CCA">
      <w:pPr>
        <w:pStyle w:val="pkt"/>
        <w:spacing w:before="0" w:after="0"/>
        <w:ind w:left="284" w:hanging="284"/>
        <w:rPr>
          <w:rFonts w:asciiTheme="minorHAnsi" w:hAnsiTheme="minorHAnsi" w:cstheme="minorHAnsi"/>
          <w:szCs w:val="24"/>
        </w:rPr>
      </w:pPr>
      <w:r w:rsidRPr="00CF2C68">
        <w:rPr>
          <w:rFonts w:asciiTheme="minorHAnsi" w:hAnsiTheme="minorHAnsi" w:cstheme="minorHAnsi"/>
          <w:bCs/>
          <w:szCs w:val="24"/>
        </w:rPr>
        <w:t>5.</w:t>
      </w:r>
      <w:r w:rsidRPr="00CF2C68">
        <w:rPr>
          <w:rFonts w:asciiTheme="minorHAnsi" w:hAnsiTheme="minorHAnsi" w:cstheme="minorHAnsi"/>
          <w:szCs w:val="24"/>
        </w:rPr>
        <w:tab/>
        <w:t>Odwołanie wnosi się w terminie:</w:t>
      </w:r>
    </w:p>
    <w:p w14:paraId="0153AC84" w14:textId="77777777" w:rsidR="00CD361B" w:rsidRPr="00CF2C68" w:rsidRDefault="00CD361B" w:rsidP="00C32E8E">
      <w:pPr>
        <w:pStyle w:val="Akapitzlist"/>
        <w:numPr>
          <w:ilvl w:val="0"/>
          <w:numId w:val="36"/>
        </w:numPr>
        <w:suppressAutoHyphens/>
        <w:spacing w:after="0"/>
        <w:ind w:hanging="294"/>
        <w:jc w:val="both"/>
        <w:rPr>
          <w:rFonts w:cstheme="minorHAnsi"/>
          <w:sz w:val="24"/>
          <w:szCs w:val="24"/>
        </w:rPr>
      </w:pPr>
      <w:r w:rsidRPr="00CF2C68">
        <w:rPr>
          <w:rFonts w:cstheme="minorHAnsi"/>
          <w:sz w:val="24"/>
          <w:szCs w:val="24"/>
        </w:rPr>
        <w:t>5 dni od dnia przekazania informacji o czynności Zamawiającego stanowiącej podstawę jego wniesienia, jeżeli informacja została przekazana przy użyciu środków komunikacji elektronicznej,</w:t>
      </w:r>
    </w:p>
    <w:p w14:paraId="020DE813" w14:textId="77777777" w:rsidR="00CD361B" w:rsidRPr="00CF2C68" w:rsidRDefault="00CD361B" w:rsidP="00C32E8E">
      <w:pPr>
        <w:pStyle w:val="Akapitzlist"/>
        <w:numPr>
          <w:ilvl w:val="0"/>
          <w:numId w:val="36"/>
        </w:numPr>
        <w:suppressAutoHyphens/>
        <w:spacing w:after="0"/>
        <w:ind w:hanging="294"/>
        <w:jc w:val="both"/>
        <w:rPr>
          <w:rFonts w:cstheme="minorHAnsi"/>
          <w:sz w:val="24"/>
          <w:szCs w:val="24"/>
        </w:rPr>
      </w:pPr>
      <w:r w:rsidRPr="00CF2C68">
        <w:rPr>
          <w:rFonts w:cstheme="minorHAnsi"/>
          <w:sz w:val="24"/>
          <w:szCs w:val="24"/>
        </w:rPr>
        <w:t>10 dni od dnia przekazania informacji o czynności Zamawiającego stanowiącej podstawę jego wniesienia, jeżeli informacja została przekazana w sposób inny niż określony w w/w pkt 1).</w:t>
      </w:r>
    </w:p>
    <w:p w14:paraId="6A8CC325" w14:textId="77777777" w:rsidR="00CD361B" w:rsidRPr="00CF2C68" w:rsidRDefault="00CD361B" w:rsidP="00C32E8E">
      <w:pPr>
        <w:pStyle w:val="pkt"/>
        <w:numPr>
          <w:ilvl w:val="0"/>
          <w:numId w:val="37"/>
        </w:numPr>
        <w:spacing w:before="0" w:after="0"/>
        <w:ind w:left="284" w:hanging="284"/>
        <w:rPr>
          <w:rFonts w:asciiTheme="minorHAnsi" w:hAnsiTheme="minorHAnsi" w:cstheme="minorHAnsi"/>
          <w:bCs/>
          <w:szCs w:val="24"/>
        </w:rPr>
      </w:pPr>
      <w:r w:rsidRPr="00CF2C68">
        <w:rPr>
          <w:rFonts w:asciiTheme="minorHAnsi" w:hAnsiTheme="minorHAnsi" w:cstheme="minorHAnsi"/>
          <w:bCs/>
          <w:szCs w:val="24"/>
        </w:rPr>
        <w:t xml:space="preserve">Odwołanie wobec treści ogłoszenia wszczynającego postępowanie o udzielenie zamówienia lub konkurs lub wobec treści dokumentów zamówienia wnosi się w terminie 5 dni od dnia publikacji ogłoszenia w Dzienniku Urzędowym Unii Europejskiej lub zamieszczenia dokumentów zamówienia na stronie internetowej., </w:t>
      </w:r>
    </w:p>
    <w:p w14:paraId="35274828" w14:textId="77777777" w:rsidR="00CD361B" w:rsidRPr="00CF2C68" w:rsidRDefault="00CD361B" w:rsidP="00C32E8E">
      <w:pPr>
        <w:pStyle w:val="pkt"/>
        <w:numPr>
          <w:ilvl w:val="0"/>
          <w:numId w:val="37"/>
        </w:numPr>
        <w:spacing w:before="0" w:after="0"/>
        <w:ind w:left="284" w:hanging="284"/>
        <w:rPr>
          <w:rFonts w:asciiTheme="minorHAnsi" w:hAnsiTheme="minorHAnsi" w:cstheme="minorHAnsi"/>
          <w:szCs w:val="24"/>
        </w:rPr>
      </w:pPr>
      <w:r w:rsidRPr="00CF2C68">
        <w:rPr>
          <w:rFonts w:asciiTheme="minorHAnsi" w:hAnsiTheme="minorHAnsi" w:cstheme="minorHAnsi"/>
          <w:szCs w:val="24"/>
        </w:rPr>
        <w:t>Odwołanie w przypadkach innych niż określone w ust. 5 i 6 wnosi się w terminie 5 dni od dnia, w którym powzięto lub przy zachowaniu należytej staranności można było powziąć wiadomość o okolicznościach stanowiących podstawę jego wniesienia.</w:t>
      </w:r>
    </w:p>
    <w:p w14:paraId="3F07EC5D" w14:textId="77777777" w:rsidR="00CD361B" w:rsidRPr="00CF2C68" w:rsidRDefault="00CD361B" w:rsidP="00AF2CCA">
      <w:pPr>
        <w:widowControl w:val="0"/>
        <w:tabs>
          <w:tab w:val="left" w:pos="1722"/>
        </w:tabs>
        <w:spacing w:after="0"/>
        <w:jc w:val="both"/>
        <w:rPr>
          <w:rFonts w:cstheme="minorHAnsi"/>
          <w:color w:val="000000"/>
          <w:sz w:val="28"/>
          <w:szCs w:val="28"/>
          <w:shd w:val="clear" w:color="auto" w:fill="FFFFFF"/>
        </w:rPr>
      </w:pPr>
    </w:p>
    <w:p w14:paraId="2E0390B7" w14:textId="77777777" w:rsidR="00CD361B" w:rsidRPr="00CF2C68" w:rsidRDefault="00CD361B" w:rsidP="00AF2CCA">
      <w:pPr>
        <w:pStyle w:val="StylSWZ"/>
        <w:jc w:val="both"/>
        <w:rPr>
          <w:rFonts w:asciiTheme="minorHAnsi" w:hAnsiTheme="minorHAnsi" w:cstheme="minorHAnsi"/>
          <w:color w:val="000000"/>
          <w:szCs w:val="28"/>
        </w:rPr>
      </w:pPr>
      <w:bookmarkStart w:id="39" w:name="_Toc178316012"/>
      <w:r w:rsidRPr="00CF2C68">
        <w:rPr>
          <w:rFonts w:asciiTheme="minorHAnsi" w:hAnsiTheme="minorHAnsi" w:cstheme="minorHAnsi"/>
          <w:szCs w:val="28"/>
        </w:rPr>
        <w:t>Obowiązek informacyjny wynikający z art. 13 RODO</w:t>
      </w:r>
      <w:bookmarkEnd w:id="39"/>
    </w:p>
    <w:p w14:paraId="59D389A8" w14:textId="77777777" w:rsidR="00CD361B" w:rsidRPr="00CF2C68" w:rsidRDefault="00CD361B" w:rsidP="00AF2CCA">
      <w:pPr>
        <w:pStyle w:val="Akapitzlist"/>
        <w:suppressAutoHyphens/>
        <w:autoSpaceDN w:val="0"/>
        <w:spacing w:after="0" w:line="276" w:lineRule="auto"/>
        <w:ind w:left="284" w:right="54"/>
        <w:contextualSpacing w:val="0"/>
        <w:jc w:val="both"/>
        <w:textAlignment w:val="baseline"/>
        <w:rPr>
          <w:rFonts w:eastAsia="Arial Narrow" w:cstheme="minorHAnsi"/>
          <w:b/>
          <w:sz w:val="24"/>
          <w:szCs w:val="24"/>
          <w:u w:val="single"/>
        </w:rPr>
      </w:pPr>
    </w:p>
    <w:p w14:paraId="2354CF52" w14:textId="77777777" w:rsidR="00CD361B" w:rsidRPr="00CF2C68" w:rsidRDefault="00CD361B" w:rsidP="00AF2CCA">
      <w:pPr>
        <w:pStyle w:val="Akapitzlist"/>
        <w:numPr>
          <w:ilvl w:val="6"/>
          <w:numId w:val="22"/>
        </w:numPr>
        <w:suppressAutoHyphens/>
        <w:autoSpaceDN w:val="0"/>
        <w:spacing w:after="0" w:line="276" w:lineRule="auto"/>
        <w:ind w:left="284" w:right="54" w:hanging="284"/>
        <w:contextualSpacing w:val="0"/>
        <w:jc w:val="both"/>
        <w:textAlignment w:val="baseline"/>
        <w:rPr>
          <w:rFonts w:eastAsia="Arial Narrow" w:cstheme="minorHAnsi"/>
          <w:b/>
          <w:sz w:val="24"/>
          <w:szCs w:val="24"/>
          <w:u w:val="single"/>
        </w:rPr>
      </w:pPr>
      <w:r w:rsidRPr="00CF2C68">
        <w:rPr>
          <w:rFonts w:eastAsia="Arial Narrow" w:cstheme="minorHAnsi"/>
          <w:b/>
          <w:sz w:val="24"/>
          <w:szCs w:val="24"/>
          <w:u w:val="single"/>
        </w:rPr>
        <w:t>Kto jest administratorem danych osobowych?</w:t>
      </w:r>
    </w:p>
    <w:p w14:paraId="07A235BD" w14:textId="77777777" w:rsidR="00CD361B" w:rsidRPr="00CF2C68" w:rsidRDefault="00CD361B" w:rsidP="00AF2CCA">
      <w:pPr>
        <w:spacing w:after="0"/>
        <w:ind w:left="284" w:right="120"/>
        <w:jc w:val="both"/>
        <w:rPr>
          <w:rFonts w:cstheme="minorHAnsi"/>
          <w:sz w:val="24"/>
          <w:szCs w:val="24"/>
        </w:rPr>
      </w:pPr>
      <w:r w:rsidRPr="00CF2C68">
        <w:rPr>
          <w:rFonts w:eastAsia="Arial Narrow" w:cstheme="minorHAnsi"/>
          <w:b/>
          <w:sz w:val="24"/>
          <w:szCs w:val="24"/>
        </w:rPr>
        <w:t>Administratorem</w:t>
      </w:r>
      <w:r w:rsidRPr="00CF2C68">
        <w:rPr>
          <w:rFonts w:eastAsia="Arial Narrow" w:cstheme="minorHAnsi"/>
          <w:sz w:val="24"/>
          <w:szCs w:val="24"/>
        </w:rPr>
        <w:t xml:space="preserve"> danych osobowych jest </w:t>
      </w:r>
      <w:r w:rsidRPr="00CF2C68">
        <w:rPr>
          <w:rFonts w:cstheme="minorHAnsi"/>
          <w:sz w:val="24"/>
          <w:szCs w:val="24"/>
        </w:rPr>
        <w:t>Burmistrz Miasta i Gminy Sztum, ul. Mickiewicza 39, 82-400 Sztum.</w:t>
      </w:r>
    </w:p>
    <w:p w14:paraId="74F448EE" w14:textId="77777777" w:rsidR="00CD361B" w:rsidRPr="00CF2C68" w:rsidRDefault="00CD361B" w:rsidP="00AF2CCA">
      <w:pPr>
        <w:pStyle w:val="Akapitzlist"/>
        <w:numPr>
          <w:ilvl w:val="6"/>
          <w:numId w:val="22"/>
        </w:numPr>
        <w:suppressAutoHyphens/>
        <w:autoSpaceDN w:val="0"/>
        <w:spacing w:after="0" w:line="276" w:lineRule="auto"/>
        <w:ind w:left="284" w:hanging="284"/>
        <w:contextualSpacing w:val="0"/>
        <w:jc w:val="both"/>
        <w:textAlignment w:val="baseline"/>
        <w:rPr>
          <w:rFonts w:cstheme="minorHAnsi"/>
          <w:b/>
          <w:sz w:val="24"/>
          <w:szCs w:val="24"/>
          <w:u w:val="single"/>
        </w:rPr>
      </w:pPr>
      <w:r w:rsidRPr="00CF2C68">
        <w:rPr>
          <w:rFonts w:cstheme="minorHAnsi"/>
          <w:b/>
          <w:sz w:val="24"/>
          <w:szCs w:val="24"/>
          <w:u w:val="single"/>
        </w:rPr>
        <w:t>Jaki jest cel i podstawa prawna przetwarzania danych osobowych?</w:t>
      </w:r>
    </w:p>
    <w:p w14:paraId="70E28FBF" w14:textId="3E489E19" w:rsidR="00A46AAD" w:rsidRPr="00CF2C68" w:rsidRDefault="00CD361B" w:rsidP="00AF2CCA">
      <w:pPr>
        <w:widowControl w:val="0"/>
        <w:suppressAutoHyphens/>
        <w:autoSpaceDE w:val="0"/>
        <w:spacing w:after="0" w:line="276" w:lineRule="auto"/>
        <w:ind w:left="284"/>
        <w:jc w:val="both"/>
        <w:rPr>
          <w:rFonts w:cstheme="minorHAnsi"/>
          <w:b/>
          <w:sz w:val="24"/>
          <w:szCs w:val="24"/>
        </w:rPr>
      </w:pPr>
      <w:r w:rsidRPr="00CF2C68">
        <w:rPr>
          <w:rFonts w:eastAsia="Arial Narrow" w:cstheme="minorHAnsi"/>
          <w:b/>
          <w:sz w:val="24"/>
          <w:szCs w:val="24"/>
        </w:rPr>
        <w:t>Celem</w:t>
      </w:r>
      <w:r w:rsidRPr="00CF2C68">
        <w:rPr>
          <w:rFonts w:eastAsia="Arial Narrow" w:cstheme="minorHAnsi"/>
          <w:sz w:val="24"/>
          <w:szCs w:val="24"/>
        </w:rPr>
        <w:t xml:space="preserve"> przetwarzania danych osobowych jest przeprowadzenie </w:t>
      </w:r>
      <w:r w:rsidR="00724E59" w:rsidRPr="00CF2C68">
        <w:rPr>
          <w:rFonts w:eastAsia="Arial Narrow" w:cstheme="minorHAnsi"/>
          <w:sz w:val="24"/>
          <w:szCs w:val="24"/>
        </w:rPr>
        <w:t xml:space="preserve">niniejszego </w:t>
      </w:r>
      <w:r w:rsidRPr="00CF2C68">
        <w:rPr>
          <w:rFonts w:eastAsia="Arial Narrow" w:cstheme="minorHAnsi"/>
          <w:sz w:val="24"/>
          <w:szCs w:val="24"/>
        </w:rPr>
        <w:t xml:space="preserve">postepowania </w:t>
      </w:r>
      <w:r w:rsidRPr="00CF2C68">
        <w:rPr>
          <w:rFonts w:eastAsia="Arial Narrow" w:cstheme="minorHAnsi"/>
          <w:sz w:val="24"/>
          <w:szCs w:val="24"/>
        </w:rPr>
        <w:lastRenderedPageBreak/>
        <w:t>o udzielenie zamówienia publiczneg</w:t>
      </w:r>
      <w:r w:rsidR="00724E59" w:rsidRPr="00CF2C68">
        <w:rPr>
          <w:rFonts w:eastAsia="Arial Narrow" w:cstheme="minorHAnsi"/>
          <w:sz w:val="24"/>
          <w:szCs w:val="24"/>
        </w:rPr>
        <w:t>o.</w:t>
      </w:r>
    </w:p>
    <w:p w14:paraId="1ADC2BE2" w14:textId="5DE9E427" w:rsidR="00CD361B" w:rsidRPr="00CF2C68" w:rsidRDefault="00082DE7" w:rsidP="00AF2CCA">
      <w:pPr>
        <w:widowControl w:val="0"/>
        <w:suppressAutoHyphens/>
        <w:autoSpaceDE w:val="0"/>
        <w:spacing w:after="0" w:line="276" w:lineRule="auto"/>
        <w:ind w:left="284"/>
        <w:jc w:val="both"/>
        <w:rPr>
          <w:rFonts w:cstheme="minorHAnsi"/>
          <w:bCs/>
          <w:iCs/>
          <w:sz w:val="24"/>
          <w:szCs w:val="24"/>
        </w:rPr>
      </w:pPr>
      <w:r w:rsidRPr="00CF2C68">
        <w:rPr>
          <w:rFonts w:cstheme="minorHAnsi"/>
          <w:b/>
          <w:sz w:val="24"/>
          <w:szCs w:val="24"/>
        </w:rPr>
        <w:t>RODO</w:t>
      </w:r>
      <w:r w:rsidRPr="00CF2C68">
        <w:rPr>
          <w:rFonts w:cstheme="minorHAnsi"/>
          <w:sz w:val="24"/>
          <w:szCs w:val="24"/>
        </w:rPr>
        <w:t xml:space="preserve"> </w:t>
      </w:r>
      <w:r w:rsidR="00CD361B" w:rsidRPr="00CF2C68">
        <w:rPr>
          <w:rFonts w:cstheme="minorHAnsi"/>
          <w:sz w:val="24"/>
          <w:szCs w:val="24"/>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B8C3BE5" w14:textId="77777777" w:rsidR="00CD361B" w:rsidRPr="00CF2C68" w:rsidRDefault="00CD361B" w:rsidP="00AF2CCA">
      <w:pPr>
        <w:pStyle w:val="Default"/>
        <w:ind w:left="284" w:right="54"/>
        <w:jc w:val="both"/>
        <w:rPr>
          <w:rFonts w:asciiTheme="minorHAnsi" w:eastAsia="Arial Narrow" w:hAnsiTheme="minorHAnsi" w:cstheme="minorHAnsi"/>
          <w:color w:val="auto"/>
        </w:rPr>
      </w:pPr>
      <w:r w:rsidRPr="00CF2C68">
        <w:rPr>
          <w:rFonts w:asciiTheme="minorHAnsi" w:eastAsia="Arial Narrow" w:hAnsiTheme="minorHAnsi" w:cstheme="minorHAnsi"/>
          <w:b/>
          <w:color w:val="auto"/>
        </w:rPr>
        <w:t>Podstawą prawną</w:t>
      </w:r>
      <w:r w:rsidRPr="00CF2C68">
        <w:rPr>
          <w:rFonts w:asciiTheme="minorHAnsi" w:eastAsia="Arial Narrow" w:hAnsiTheme="minorHAnsi" w:cstheme="minorHAnsi"/>
          <w:color w:val="auto"/>
        </w:rPr>
        <w:t xml:space="preserve"> przetwarzania jest:</w:t>
      </w:r>
    </w:p>
    <w:p w14:paraId="1DE27BE9" w14:textId="77777777" w:rsidR="00CD361B" w:rsidRPr="00CF2C68" w:rsidRDefault="00CD361B" w:rsidP="00AF2CCA">
      <w:pPr>
        <w:pStyle w:val="Default"/>
        <w:ind w:left="284" w:right="54"/>
        <w:jc w:val="both"/>
        <w:rPr>
          <w:rFonts w:asciiTheme="minorHAnsi" w:eastAsia="Arial Narrow" w:hAnsiTheme="minorHAnsi" w:cstheme="minorHAnsi"/>
          <w:color w:val="auto"/>
        </w:rPr>
      </w:pPr>
      <w:r w:rsidRPr="00CF2C68">
        <w:rPr>
          <w:rFonts w:asciiTheme="minorHAnsi" w:eastAsia="Arial Narrow" w:hAnsiTheme="minorHAnsi" w:cstheme="minorHAnsi"/>
          <w:color w:val="auto"/>
        </w:rPr>
        <w:t>- art. 6 ust. 1 lit. c RODO tj. przetwarzanie jest niezbędne do wypełnienia obowiązku prawnego ciążącego na administratorze w związku z ustawą z dnia z 29 stycznia 2004r. Prawo zamówień publicznych oraz ustawą z dnia 27 sierpnia 2009r. o finansach publicznych.</w:t>
      </w:r>
    </w:p>
    <w:p w14:paraId="14B86A92" w14:textId="77777777" w:rsidR="00CD361B" w:rsidRPr="00CF2C68" w:rsidRDefault="00CD361B" w:rsidP="00AF2CCA">
      <w:pPr>
        <w:pStyle w:val="Default"/>
        <w:ind w:left="284" w:right="54"/>
        <w:jc w:val="both"/>
        <w:rPr>
          <w:rFonts w:asciiTheme="minorHAnsi" w:eastAsia="Arial Narrow" w:hAnsiTheme="minorHAnsi" w:cstheme="minorHAnsi"/>
          <w:color w:val="auto"/>
        </w:rPr>
      </w:pPr>
      <w:r w:rsidRPr="00CF2C68">
        <w:rPr>
          <w:rFonts w:asciiTheme="minorHAnsi" w:eastAsia="Arial Narrow" w:hAnsiTheme="minorHAnsi" w:cstheme="minorHAnsi"/>
          <w:color w:val="auto"/>
        </w:rPr>
        <w:t>- art. 6 ust. 1 lit. b RODO tj. przetwarzanie jest niezbędne do wykonania umowy, której stroną jest osoba, której dane dotyczą, lub do podjęcia działań na żądanie osoby, której dane dotyczą, przed zawarciem umowy.</w:t>
      </w:r>
    </w:p>
    <w:p w14:paraId="01DD1D1D" w14:textId="77777777" w:rsidR="00CD361B" w:rsidRPr="00CF2C68" w:rsidRDefault="00CD361B" w:rsidP="00AF2CCA">
      <w:pPr>
        <w:spacing w:after="0"/>
        <w:ind w:left="284" w:right="54"/>
        <w:jc w:val="both"/>
        <w:rPr>
          <w:rFonts w:eastAsia="Arial Narrow" w:cstheme="minorHAnsi"/>
          <w:b/>
          <w:sz w:val="24"/>
          <w:szCs w:val="24"/>
        </w:rPr>
      </w:pPr>
      <w:r w:rsidRPr="00CF2C68">
        <w:rPr>
          <w:rFonts w:eastAsia="Arial Narrow" w:cstheme="minorHAnsi"/>
          <w:b/>
          <w:sz w:val="24"/>
          <w:szCs w:val="24"/>
        </w:rPr>
        <w:t>Nie przewiduje się przetwarzania danych osobowych w celach innym niż te, w których dane osobowe zostały zebrane.</w:t>
      </w:r>
    </w:p>
    <w:p w14:paraId="1AB28C3F" w14:textId="77777777" w:rsidR="00CD361B" w:rsidRPr="00CF2C68" w:rsidRDefault="00CD361B" w:rsidP="00C32E8E">
      <w:pPr>
        <w:pStyle w:val="Akapitzlist"/>
        <w:numPr>
          <w:ilvl w:val="3"/>
          <w:numId w:val="35"/>
        </w:numPr>
        <w:suppressAutoHyphens/>
        <w:autoSpaceDN w:val="0"/>
        <w:spacing w:after="0" w:line="276" w:lineRule="auto"/>
        <w:ind w:left="284"/>
        <w:contextualSpacing w:val="0"/>
        <w:jc w:val="both"/>
        <w:textAlignment w:val="baseline"/>
        <w:rPr>
          <w:rFonts w:cstheme="minorHAnsi"/>
          <w:b/>
          <w:sz w:val="24"/>
          <w:szCs w:val="24"/>
          <w:u w:val="single"/>
        </w:rPr>
      </w:pPr>
      <w:r w:rsidRPr="00CF2C68">
        <w:rPr>
          <w:rFonts w:cstheme="minorHAnsi"/>
          <w:b/>
          <w:sz w:val="24"/>
          <w:szCs w:val="24"/>
          <w:u w:val="single"/>
        </w:rPr>
        <w:t>Komu udostępniamy dane osobowe?</w:t>
      </w:r>
    </w:p>
    <w:p w14:paraId="4EBB14E5" w14:textId="77777777" w:rsidR="00CD361B" w:rsidRPr="00CF2C68" w:rsidRDefault="00CD361B" w:rsidP="00AF2CCA">
      <w:pPr>
        <w:spacing w:after="0"/>
        <w:ind w:left="284" w:right="54"/>
        <w:jc w:val="both"/>
        <w:rPr>
          <w:rFonts w:eastAsia="Arial Narrow" w:cstheme="minorHAnsi"/>
          <w:sz w:val="24"/>
          <w:szCs w:val="24"/>
        </w:rPr>
      </w:pPr>
      <w:r w:rsidRPr="00CF2C68">
        <w:rPr>
          <w:rFonts w:eastAsia="Arial Narrow" w:cstheme="minorHAnsi"/>
          <w:b/>
          <w:sz w:val="24"/>
          <w:szCs w:val="24"/>
        </w:rPr>
        <w:t xml:space="preserve">Odbiorcami </w:t>
      </w:r>
      <w:r w:rsidRPr="00CF2C68">
        <w:rPr>
          <w:rFonts w:eastAsia="Arial Narrow" w:cstheme="minorHAnsi"/>
          <w:sz w:val="24"/>
          <w:szCs w:val="24"/>
        </w:rPr>
        <w:t xml:space="preserve">danych osobowych mogą być podmioty upoważnione na podstawie przepisów prawa, którym należy udostępnić dane osobowe oraz podmioty, które na podstawie zawartych umów przetwarzają dane osobowe w imieniu Administratora. Ponadto odbiorcami danych osobowych mogą być osoby lub podmioty, którym udostępniona zostanie dokumentacja postępowania w oparciu o ustawę z dnia 11 września 2019 r. – Prawo zamówień publicznych oraz o ustawę z dnia 26 września 2001 r. o dostępie do informacji publicznej. Dane osobowe </w:t>
      </w:r>
      <w:r w:rsidRPr="00CF2C68">
        <w:rPr>
          <w:rFonts w:eastAsia="Arial Narrow" w:cstheme="minorHAnsi"/>
          <w:b/>
          <w:sz w:val="24"/>
          <w:szCs w:val="24"/>
        </w:rPr>
        <w:t>nie będą</w:t>
      </w:r>
      <w:r w:rsidRPr="00CF2C68">
        <w:rPr>
          <w:rFonts w:eastAsia="Arial Narrow" w:cstheme="minorHAnsi"/>
          <w:sz w:val="24"/>
          <w:szCs w:val="24"/>
        </w:rPr>
        <w:t xml:space="preserve"> przekazywane do państwa trzeciego/organizacji międzynarodowej. </w:t>
      </w:r>
    </w:p>
    <w:p w14:paraId="7A1D7505" w14:textId="77777777" w:rsidR="00CD361B" w:rsidRPr="00CF2C68" w:rsidRDefault="00CD361B" w:rsidP="00C32E8E">
      <w:pPr>
        <w:pStyle w:val="Akapitzlist"/>
        <w:numPr>
          <w:ilvl w:val="3"/>
          <w:numId w:val="35"/>
        </w:numPr>
        <w:suppressAutoHyphens/>
        <w:autoSpaceDN w:val="0"/>
        <w:spacing w:after="0" w:line="276" w:lineRule="auto"/>
        <w:ind w:left="284" w:hanging="284"/>
        <w:contextualSpacing w:val="0"/>
        <w:jc w:val="both"/>
        <w:textAlignment w:val="baseline"/>
        <w:rPr>
          <w:rFonts w:cstheme="minorHAnsi"/>
          <w:b/>
          <w:sz w:val="24"/>
          <w:szCs w:val="24"/>
          <w:u w:val="single"/>
        </w:rPr>
      </w:pPr>
      <w:r w:rsidRPr="00CF2C68">
        <w:rPr>
          <w:rFonts w:cstheme="minorHAnsi"/>
          <w:b/>
          <w:sz w:val="24"/>
          <w:szCs w:val="24"/>
          <w:u w:val="single"/>
        </w:rPr>
        <w:t>Jak długo przechowujemy dane?</w:t>
      </w:r>
    </w:p>
    <w:p w14:paraId="571F4D3B" w14:textId="77777777" w:rsidR="00CD361B" w:rsidRPr="00CF2C68" w:rsidRDefault="00CD361B" w:rsidP="00AF2CCA">
      <w:pPr>
        <w:spacing w:after="0"/>
        <w:ind w:left="284" w:right="54"/>
        <w:jc w:val="both"/>
        <w:rPr>
          <w:rFonts w:eastAsia="Arial Narrow" w:cstheme="minorHAnsi"/>
          <w:sz w:val="24"/>
          <w:szCs w:val="24"/>
        </w:rPr>
      </w:pPr>
      <w:r w:rsidRPr="00CF2C68">
        <w:rPr>
          <w:rFonts w:eastAsia="Arial Narrow" w:cstheme="minorHAnsi"/>
          <w:sz w:val="24"/>
          <w:szCs w:val="24"/>
        </w:rPr>
        <w:t xml:space="preserve">Dane osobowe </w:t>
      </w:r>
      <w:r w:rsidRPr="00CF2C68">
        <w:rPr>
          <w:rFonts w:eastAsia="Arial Narrow" w:cstheme="minorHAnsi"/>
          <w:b/>
          <w:sz w:val="24"/>
          <w:szCs w:val="24"/>
        </w:rPr>
        <w:t>będą przetwarzane</w:t>
      </w:r>
      <w:r w:rsidRPr="00CF2C68">
        <w:rPr>
          <w:rFonts w:eastAsia="Arial Narrow" w:cstheme="minorHAnsi"/>
          <w:sz w:val="24"/>
          <w:szCs w:val="24"/>
        </w:rPr>
        <w:t xml:space="preserve"> do momentu ustania celu przetwarzania, jak również do czasu upływu okresu wymagalności roszczeń związanych z umową, wynikających z Kodeksu Cywilnego oraz przez okres wskazany przez przepisy prawa w związku z realizacją obowiązków podatkowych, rachunkowych, ubezpieczeniowych i archiwizacyjnych, w tym ustawy Prawo zamówień publicznych. </w:t>
      </w:r>
    </w:p>
    <w:p w14:paraId="66E2B98E" w14:textId="77777777" w:rsidR="00CD361B" w:rsidRPr="00CF2C68" w:rsidRDefault="00CD361B" w:rsidP="00C32E8E">
      <w:pPr>
        <w:pStyle w:val="Akapitzlist"/>
        <w:numPr>
          <w:ilvl w:val="0"/>
          <w:numId w:val="35"/>
        </w:numPr>
        <w:suppressAutoHyphens/>
        <w:autoSpaceDN w:val="0"/>
        <w:spacing w:after="0" w:line="276" w:lineRule="auto"/>
        <w:ind w:left="284" w:right="54" w:hanging="284"/>
        <w:contextualSpacing w:val="0"/>
        <w:jc w:val="both"/>
        <w:textAlignment w:val="baseline"/>
        <w:rPr>
          <w:rFonts w:eastAsia="Arial Narrow" w:cstheme="minorHAnsi"/>
          <w:sz w:val="24"/>
          <w:szCs w:val="24"/>
        </w:rPr>
      </w:pPr>
      <w:r w:rsidRPr="00CF2C68">
        <w:rPr>
          <w:rFonts w:cstheme="minorHAnsi"/>
          <w:b/>
          <w:sz w:val="24"/>
          <w:szCs w:val="24"/>
          <w:u w:val="single"/>
        </w:rPr>
        <w:t>Jakie ma Pani/Pan uprawnienia w zakresie przetwarzanych danych?</w:t>
      </w:r>
    </w:p>
    <w:p w14:paraId="22F576B9" w14:textId="77777777" w:rsidR="00CD361B" w:rsidRPr="00CF2C68" w:rsidRDefault="00CD361B" w:rsidP="00AF2CCA">
      <w:pPr>
        <w:spacing w:after="0"/>
        <w:ind w:left="284"/>
        <w:jc w:val="both"/>
        <w:rPr>
          <w:rFonts w:cstheme="minorHAnsi"/>
          <w:sz w:val="24"/>
          <w:szCs w:val="24"/>
        </w:rPr>
      </w:pPr>
      <w:r w:rsidRPr="00CF2C68">
        <w:rPr>
          <w:rFonts w:cstheme="minorHAnsi"/>
          <w:sz w:val="24"/>
          <w:szCs w:val="24"/>
        </w:rPr>
        <w:t>Przysługuje Pani/Panu prawo do:</w:t>
      </w:r>
    </w:p>
    <w:p w14:paraId="3DD84D88" w14:textId="77777777" w:rsidR="00CD361B" w:rsidRPr="00CF2C68" w:rsidRDefault="00CD361B" w:rsidP="00AF2CCA">
      <w:pPr>
        <w:spacing w:after="0"/>
        <w:ind w:left="284"/>
        <w:jc w:val="both"/>
        <w:rPr>
          <w:rFonts w:cstheme="minorHAnsi"/>
          <w:sz w:val="24"/>
          <w:szCs w:val="24"/>
        </w:rPr>
      </w:pPr>
      <w:r w:rsidRPr="00CF2C68">
        <w:rPr>
          <w:rFonts w:cstheme="minorHAnsi"/>
          <w:sz w:val="24"/>
          <w:szCs w:val="24"/>
        </w:rPr>
        <w:t xml:space="preserve">- zgodnie z art. 15 RODO prawo dostępu do swoich danych osobowych, </w:t>
      </w:r>
    </w:p>
    <w:p w14:paraId="2E232855" w14:textId="77777777" w:rsidR="00CD361B" w:rsidRPr="00CF2C68" w:rsidRDefault="00CD361B" w:rsidP="00AF2CCA">
      <w:pPr>
        <w:spacing w:after="0"/>
        <w:ind w:left="284"/>
        <w:jc w:val="both"/>
        <w:rPr>
          <w:rFonts w:cstheme="minorHAnsi"/>
          <w:sz w:val="24"/>
          <w:szCs w:val="24"/>
        </w:rPr>
      </w:pPr>
      <w:r w:rsidRPr="00CF2C68">
        <w:rPr>
          <w:rFonts w:cstheme="minorHAnsi"/>
          <w:sz w:val="24"/>
          <w:szCs w:val="24"/>
        </w:rPr>
        <w:t>- zgodnie z art. 16 RODO prawo do sprostowania swoich danych osobowych, z zastrzeżeniem, że skorzystanie z uprawnienia do sprostowania lub uzupełnienia danych osobowych, nie może skutkować zmianą wyniku postępowania o udzielenie zamówienia publicznego lub konkursu ani zmianą postanowień umowy w zakresie niezgodnym z ustawą oraz nie może naruszać integralności protokołu oraz jego załączników.</w:t>
      </w:r>
    </w:p>
    <w:p w14:paraId="15CF1B20" w14:textId="77777777" w:rsidR="00CD361B" w:rsidRPr="00CF2C68" w:rsidRDefault="00CD361B" w:rsidP="00AF2CCA">
      <w:pPr>
        <w:spacing w:after="0"/>
        <w:ind w:left="284"/>
        <w:jc w:val="both"/>
        <w:rPr>
          <w:rFonts w:cstheme="minorHAnsi"/>
          <w:sz w:val="24"/>
          <w:szCs w:val="24"/>
        </w:rPr>
      </w:pPr>
      <w:r w:rsidRPr="00CF2C68">
        <w:rPr>
          <w:rFonts w:cstheme="minorHAnsi"/>
          <w:sz w:val="24"/>
          <w:szCs w:val="24"/>
        </w:rPr>
        <w:t xml:space="preserve">- zgodnie z art. 18 RODO prawo do żądania od administratora ograniczenia przetwarzania danych osobowych z zastrzeżeniem przypadków, o których mowa w art. 18 ust. 2 RODO. Wystąpienie z żądaniem, o którym mowa w art. 18 ust.1 RODO, nie ogranicza przetwarzania </w:t>
      </w:r>
      <w:r w:rsidRPr="00CF2C68">
        <w:rPr>
          <w:rFonts w:cstheme="minorHAnsi"/>
          <w:sz w:val="24"/>
          <w:szCs w:val="24"/>
        </w:rPr>
        <w:lastRenderedPageBreak/>
        <w:t>danych osobowych do czasu zakończenia postępowania o udzielenie zamówienia publicznego lub konkursu.</w:t>
      </w:r>
    </w:p>
    <w:p w14:paraId="455050B9" w14:textId="77777777" w:rsidR="00CD361B" w:rsidRPr="00CF2C68" w:rsidRDefault="00CD361B" w:rsidP="00AF2CCA">
      <w:pPr>
        <w:spacing w:after="0"/>
        <w:ind w:left="284"/>
        <w:jc w:val="both"/>
        <w:rPr>
          <w:rFonts w:cstheme="minorHAnsi"/>
          <w:sz w:val="24"/>
          <w:szCs w:val="24"/>
        </w:rPr>
      </w:pPr>
      <w:r w:rsidRPr="00CF2C68">
        <w:rPr>
          <w:rFonts w:cstheme="minorHAnsi"/>
          <w:sz w:val="24"/>
          <w:szCs w:val="24"/>
        </w:rPr>
        <w:t>- prawo do wniesienia skargi do Prezesa Urzędu Ochrony Danych Osobowych ul. Stawki 2, 00-193 Warszawa, tel. (22) 531 03 00, gdy uzna Pani/Pan, że przetwarzanie danych osobowych Pani/Pana dotyczących narusza przepisy RODO.</w:t>
      </w:r>
    </w:p>
    <w:p w14:paraId="3535A897" w14:textId="77777777" w:rsidR="00CD361B" w:rsidRPr="00CF2C68" w:rsidRDefault="00CD361B" w:rsidP="00C32E8E">
      <w:pPr>
        <w:pStyle w:val="Akapitzlist"/>
        <w:numPr>
          <w:ilvl w:val="0"/>
          <w:numId w:val="35"/>
        </w:numPr>
        <w:suppressAutoHyphens/>
        <w:autoSpaceDN w:val="0"/>
        <w:spacing w:after="0" w:line="276" w:lineRule="auto"/>
        <w:ind w:left="284" w:hanging="284"/>
        <w:contextualSpacing w:val="0"/>
        <w:jc w:val="both"/>
        <w:textAlignment w:val="baseline"/>
        <w:rPr>
          <w:rFonts w:cstheme="minorHAnsi"/>
          <w:b/>
          <w:sz w:val="24"/>
          <w:szCs w:val="24"/>
          <w:u w:val="single"/>
        </w:rPr>
      </w:pPr>
      <w:r w:rsidRPr="00CF2C68">
        <w:rPr>
          <w:rFonts w:cstheme="minorHAnsi"/>
          <w:b/>
          <w:sz w:val="24"/>
          <w:szCs w:val="24"/>
          <w:u w:val="single"/>
        </w:rPr>
        <w:t>Czy musi Pani/Pan podać nam swoje dane?</w:t>
      </w:r>
    </w:p>
    <w:p w14:paraId="66918B76" w14:textId="77777777" w:rsidR="00CD361B" w:rsidRPr="00CF2C68" w:rsidRDefault="00CD361B" w:rsidP="00AF2CCA">
      <w:pPr>
        <w:spacing w:after="0"/>
        <w:ind w:left="284" w:right="54"/>
        <w:jc w:val="both"/>
        <w:rPr>
          <w:rFonts w:eastAsia="Arial Narrow" w:cstheme="minorHAnsi"/>
          <w:sz w:val="24"/>
          <w:szCs w:val="24"/>
        </w:rPr>
      </w:pPr>
      <w:r w:rsidRPr="00CF2C68">
        <w:rPr>
          <w:rFonts w:eastAsia="Arial Narrow" w:cstheme="minorHAnsi"/>
          <w:b/>
          <w:sz w:val="24"/>
          <w:szCs w:val="24"/>
        </w:rPr>
        <w:t>Podanie danych osobowych</w:t>
      </w:r>
      <w:r w:rsidRPr="00CF2C68">
        <w:rPr>
          <w:rFonts w:eastAsia="Arial Narrow" w:cstheme="minorHAnsi"/>
          <w:sz w:val="24"/>
          <w:szCs w:val="24"/>
        </w:rPr>
        <w:t xml:space="preserve"> jest  wymogiem ustawowym wynikającym z przepisów ustawy z dnia 29 stycznia 2004r. Prawo zamówień publicznych. Konsekwencją nie podania danych osobowych będzie brak możliwości wyboru Pani/Pana oferty.</w:t>
      </w:r>
    </w:p>
    <w:p w14:paraId="78A00934" w14:textId="77777777" w:rsidR="00CD361B" w:rsidRPr="00CF2C68" w:rsidRDefault="00CD361B" w:rsidP="00C32E8E">
      <w:pPr>
        <w:pStyle w:val="Akapitzlist"/>
        <w:numPr>
          <w:ilvl w:val="0"/>
          <w:numId w:val="35"/>
        </w:numPr>
        <w:suppressAutoHyphens/>
        <w:autoSpaceDN w:val="0"/>
        <w:spacing w:after="0" w:line="276" w:lineRule="auto"/>
        <w:ind w:left="284" w:hanging="284"/>
        <w:contextualSpacing w:val="0"/>
        <w:jc w:val="both"/>
        <w:textAlignment w:val="baseline"/>
        <w:rPr>
          <w:rFonts w:cstheme="minorHAnsi"/>
          <w:b/>
          <w:sz w:val="24"/>
          <w:szCs w:val="24"/>
          <w:u w:val="single"/>
        </w:rPr>
      </w:pPr>
      <w:r w:rsidRPr="00CF2C68">
        <w:rPr>
          <w:rFonts w:cstheme="minorHAnsi"/>
          <w:b/>
          <w:sz w:val="24"/>
          <w:szCs w:val="24"/>
          <w:u w:val="single"/>
        </w:rPr>
        <w:t>Czy dane podlegają zautomatyzowanemu podejmowaniu decyzji (w tym profilowaniu)?</w:t>
      </w:r>
    </w:p>
    <w:p w14:paraId="2E8DF9D7" w14:textId="77777777" w:rsidR="00CD361B" w:rsidRPr="00CF2C68" w:rsidRDefault="00CD361B" w:rsidP="00AF2CCA">
      <w:pPr>
        <w:spacing w:after="0"/>
        <w:ind w:left="284" w:right="54"/>
        <w:jc w:val="both"/>
        <w:rPr>
          <w:rFonts w:cstheme="minorHAnsi"/>
          <w:sz w:val="24"/>
          <w:szCs w:val="24"/>
        </w:rPr>
      </w:pPr>
      <w:r w:rsidRPr="00CF2C68">
        <w:rPr>
          <w:rFonts w:cstheme="minorHAnsi"/>
          <w:sz w:val="24"/>
          <w:szCs w:val="24"/>
        </w:rPr>
        <w:t>Pani/Pana dane nie podlegają zautomatyzowanemu podejmowaniu decyzji. Nie profilujemy Pani/Pana danych osobowych.</w:t>
      </w:r>
    </w:p>
    <w:p w14:paraId="17B680F4" w14:textId="77777777" w:rsidR="00CD361B" w:rsidRPr="00CF2C68" w:rsidRDefault="00CD361B" w:rsidP="00C32E8E">
      <w:pPr>
        <w:pStyle w:val="Akapitzlist"/>
        <w:numPr>
          <w:ilvl w:val="0"/>
          <w:numId w:val="35"/>
        </w:numPr>
        <w:suppressAutoHyphens/>
        <w:autoSpaceDN w:val="0"/>
        <w:spacing w:after="0" w:line="276" w:lineRule="auto"/>
        <w:ind w:left="284" w:hanging="284"/>
        <w:contextualSpacing w:val="0"/>
        <w:jc w:val="both"/>
        <w:textAlignment w:val="baseline"/>
        <w:rPr>
          <w:rFonts w:cstheme="minorHAnsi"/>
          <w:b/>
          <w:sz w:val="24"/>
          <w:szCs w:val="24"/>
          <w:u w:val="single"/>
        </w:rPr>
      </w:pPr>
      <w:r w:rsidRPr="00CF2C68">
        <w:rPr>
          <w:rFonts w:cstheme="minorHAnsi"/>
          <w:b/>
          <w:sz w:val="24"/>
          <w:szCs w:val="24"/>
          <w:u w:val="single"/>
        </w:rPr>
        <w:t>Jak uzyskać dodatkowe informacje  o przetwarzania Pani/Pana danych osobowych?</w:t>
      </w:r>
    </w:p>
    <w:p w14:paraId="4F7DCDEE" w14:textId="77777777" w:rsidR="00CD361B" w:rsidRPr="00CF2C68" w:rsidRDefault="00CD361B" w:rsidP="00AF2CCA">
      <w:pPr>
        <w:spacing w:after="0" w:line="236" w:lineRule="auto"/>
        <w:ind w:left="284"/>
        <w:jc w:val="both"/>
        <w:rPr>
          <w:rFonts w:eastAsia="Ebrima" w:cstheme="minorHAnsi"/>
          <w:sz w:val="24"/>
          <w:szCs w:val="24"/>
        </w:rPr>
      </w:pPr>
      <w:r w:rsidRPr="00CF2C68">
        <w:rPr>
          <w:rFonts w:eastAsia="Ebrima" w:cstheme="minorHAnsi"/>
          <w:sz w:val="24"/>
          <w:szCs w:val="24"/>
        </w:rPr>
        <w:t xml:space="preserve">Adres do korespondencji: Miasto i Gmina Sztum, ul. Mickiewicza 39, 82-400 Sztum </w:t>
      </w:r>
    </w:p>
    <w:p w14:paraId="285213A1" w14:textId="77777777" w:rsidR="00CD361B" w:rsidRPr="00CF2C68" w:rsidRDefault="00CD361B" w:rsidP="00AF2CCA">
      <w:pPr>
        <w:spacing w:after="0" w:line="236" w:lineRule="auto"/>
        <w:ind w:left="284"/>
        <w:jc w:val="both"/>
        <w:rPr>
          <w:rFonts w:eastAsia="Ebrima" w:cstheme="minorHAnsi"/>
          <w:sz w:val="24"/>
          <w:szCs w:val="24"/>
        </w:rPr>
      </w:pPr>
      <w:r w:rsidRPr="00CF2C68">
        <w:rPr>
          <w:rFonts w:eastAsia="Ebrima" w:cstheme="minorHAnsi"/>
          <w:sz w:val="24"/>
          <w:szCs w:val="24"/>
        </w:rPr>
        <w:t>Adres email: sztum@sztum.pl</w:t>
      </w:r>
    </w:p>
    <w:p w14:paraId="6FC7DE1A" w14:textId="77777777" w:rsidR="00CD361B" w:rsidRPr="00CF2C68" w:rsidRDefault="00CD361B" w:rsidP="00AF2CCA">
      <w:pPr>
        <w:spacing w:after="0" w:line="236" w:lineRule="auto"/>
        <w:ind w:left="284"/>
        <w:jc w:val="both"/>
        <w:rPr>
          <w:rFonts w:eastAsia="Ebrima" w:cstheme="minorHAnsi"/>
          <w:color w:val="0563C1"/>
          <w:sz w:val="24"/>
          <w:szCs w:val="24"/>
        </w:rPr>
      </w:pPr>
      <w:r w:rsidRPr="00CF2C68">
        <w:rPr>
          <w:rFonts w:eastAsia="Ebrima" w:cstheme="minorHAnsi"/>
          <w:sz w:val="24"/>
          <w:szCs w:val="24"/>
        </w:rPr>
        <w:t>Inspektor Ochrony Danych: Krzysztof Jóźwik, e-mail: iod@sztum.pl</w:t>
      </w:r>
    </w:p>
    <w:p w14:paraId="61A08ABF" w14:textId="77777777" w:rsidR="00CD361B" w:rsidRPr="00CF2C68" w:rsidRDefault="00CD361B" w:rsidP="00AF2CCA">
      <w:pPr>
        <w:autoSpaceDE w:val="0"/>
        <w:autoSpaceDN w:val="0"/>
        <w:adjustRightInd w:val="0"/>
        <w:spacing w:after="0" w:line="240" w:lineRule="auto"/>
        <w:jc w:val="both"/>
        <w:rPr>
          <w:rFonts w:cstheme="minorHAnsi"/>
          <w:sz w:val="24"/>
          <w:szCs w:val="24"/>
        </w:rPr>
      </w:pPr>
    </w:p>
    <w:p w14:paraId="66F7B29A" w14:textId="77777777" w:rsidR="00CD361B" w:rsidRPr="00CF2C68" w:rsidRDefault="00CD361B" w:rsidP="00AF2CCA">
      <w:pPr>
        <w:pStyle w:val="StylSWZ"/>
        <w:jc w:val="both"/>
        <w:rPr>
          <w:rFonts w:asciiTheme="minorHAnsi" w:hAnsiTheme="minorHAnsi" w:cstheme="minorHAnsi"/>
          <w:szCs w:val="28"/>
        </w:rPr>
      </w:pPr>
      <w:bookmarkStart w:id="40" w:name="_Toc178316013"/>
      <w:r w:rsidRPr="00CF2C68">
        <w:rPr>
          <w:rFonts w:asciiTheme="minorHAnsi" w:hAnsiTheme="minorHAnsi" w:cstheme="minorHAnsi"/>
          <w:szCs w:val="28"/>
        </w:rPr>
        <w:t>Zalecenia</w:t>
      </w:r>
      <w:bookmarkEnd w:id="40"/>
    </w:p>
    <w:p w14:paraId="478BA964" w14:textId="77777777" w:rsidR="00CD361B" w:rsidRPr="00CF2C68" w:rsidRDefault="00CD361B" w:rsidP="00AF2CCA">
      <w:pPr>
        <w:autoSpaceDE w:val="0"/>
        <w:autoSpaceDN w:val="0"/>
        <w:adjustRightInd w:val="0"/>
        <w:spacing w:after="0" w:line="240" w:lineRule="auto"/>
        <w:jc w:val="both"/>
        <w:rPr>
          <w:rFonts w:cstheme="minorHAnsi"/>
          <w:color w:val="000000"/>
          <w:sz w:val="24"/>
          <w:szCs w:val="24"/>
        </w:rPr>
      </w:pPr>
    </w:p>
    <w:p w14:paraId="53EE4D4D" w14:textId="77777777" w:rsidR="00CD361B" w:rsidRPr="00CF2C68" w:rsidRDefault="00CD361B" w:rsidP="00AF2CCA">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CF2C68">
        <w:rPr>
          <w:rFonts w:cstheme="minorHAnsi"/>
          <w:color w:val="000000"/>
          <w:sz w:val="24"/>
          <w:szCs w:val="24"/>
          <w:lang w:eastAsia="pl-PL"/>
        </w:rPr>
        <w:t xml:space="preserve">Rozszerzenia plików wykorzystywanych przez Wykonawców powinny być zgodne z </w:t>
      </w:r>
      <w:r w:rsidRPr="00CF2C68">
        <w:rPr>
          <w:rFonts w:cstheme="minorHAnsi"/>
          <w:i/>
          <w:iCs/>
          <w:color w:val="000000"/>
          <w:sz w:val="24"/>
          <w:szCs w:val="24"/>
          <w:lang w:eastAsia="pl-PL"/>
        </w:rPr>
        <w:t>Załącznikiem nr 2</w:t>
      </w:r>
      <w:r w:rsidRPr="00CF2C68">
        <w:rPr>
          <w:rFonts w:cstheme="minorHAnsi"/>
          <w:color w:val="000000"/>
          <w:sz w:val="24"/>
          <w:szCs w:val="24"/>
          <w:lang w:eastAsia="pl-PL"/>
        </w:rPr>
        <w:t xml:space="preserve"> do </w:t>
      </w:r>
      <w:r w:rsidRPr="00CF2C68">
        <w:rPr>
          <w:rFonts w:cstheme="minorHAnsi"/>
          <w:i/>
          <w:iCs/>
          <w:color w:val="000000"/>
          <w:sz w:val="24"/>
          <w:szCs w:val="24"/>
          <w:lang w:eastAsia="pl-PL"/>
        </w:rPr>
        <w:t>“Rozporządzenia Rady Ministrów w sprawie Krajowych Ram Interoperacyjności, minimalnych wymagań dla rejestrów publicznych i wymiany informacji w postaci elektronicznej oraz minimalnych wymagań dla systemów teleinformatycznych”</w:t>
      </w:r>
      <w:r w:rsidRPr="00CF2C68">
        <w:rPr>
          <w:rFonts w:cstheme="minorHAnsi"/>
          <w:color w:val="000000"/>
          <w:sz w:val="24"/>
          <w:szCs w:val="24"/>
          <w:lang w:eastAsia="pl-PL"/>
        </w:rPr>
        <w:t xml:space="preserve">, zwanego dalej Rozporządzeniem KRI (Dz. U. z 2017r. poz. 2247). </w:t>
      </w:r>
    </w:p>
    <w:p w14:paraId="781852FE" w14:textId="77777777" w:rsidR="00CD361B" w:rsidRPr="00CF2C68" w:rsidRDefault="00CD361B" w:rsidP="00AF2CCA">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CF2C68">
        <w:rPr>
          <w:rFonts w:cstheme="minorHAnsi"/>
          <w:color w:val="000000"/>
          <w:sz w:val="24"/>
          <w:szCs w:val="24"/>
          <w:lang w:eastAsia="pl-PL"/>
        </w:rPr>
        <w:t>Zamawiający rekomenduje wykorzystanie formatów: .pdf .</w:t>
      </w:r>
      <w:proofErr w:type="spellStart"/>
      <w:r w:rsidRPr="00CF2C68">
        <w:rPr>
          <w:rFonts w:cstheme="minorHAnsi"/>
          <w:color w:val="000000"/>
          <w:sz w:val="24"/>
          <w:szCs w:val="24"/>
          <w:lang w:eastAsia="pl-PL"/>
        </w:rPr>
        <w:t>doc</w:t>
      </w:r>
      <w:proofErr w:type="spellEnd"/>
      <w:r w:rsidRPr="00CF2C68">
        <w:rPr>
          <w:rFonts w:cstheme="minorHAnsi"/>
          <w:color w:val="000000"/>
          <w:sz w:val="24"/>
          <w:szCs w:val="24"/>
          <w:lang w:eastAsia="pl-PL"/>
        </w:rPr>
        <w:t xml:space="preserve"> .</w:t>
      </w:r>
      <w:proofErr w:type="spellStart"/>
      <w:r w:rsidRPr="00CF2C68">
        <w:rPr>
          <w:rFonts w:cstheme="minorHAnsi"/>
          <w:color w:val="000000"/>
          <w:sz w:val="24"/>
          <w:szCs w:val="24"/>
          <w:lang w:eastAsia="pl-PL"/>
        </w:rPr>
        <w:t>docx</w:t>
      </w:r>
      <w:proofErr w:type="spellEnd"/>
      <w:r w:rsidRPr="00CF2C68">
        <w:rPr>
          <w:rFonts w:cstheme="minorHAnsi"/>
          <w:color w:val="000000"/>
          <w:sz w:val="24"/>
          <w:szCs w:val="24"/>
          <w:lang w:eastAsia="pl-PL"/>
        </w:rPr>
        <w:t xml:space="preserve"> .xls .</w:t>
      </w:r>
      <w:proofErr w:type="spellStart"/>
      <w:r w:rsidRPr="00CF2C68">
        <w:rPr>
          <w:rFonts w:cstheme="minorHAnsi"/>
          <w:color w:val="000000"/>
          <w:sz w:val="24"/>
          <w:szCs w:val="24"/>
          <w:lang w:eastAsia="pl-PL"/>
        </w:rPr>
        <w:t>xlsx</w:t>
      </w:r>
      <w:proofErr w:type="spellEnd"/>
      <w:r w:rsidRPr="00CF2C68">
        <w:rPr>
          <w:rFonts w:cstheme="minorHAnsi"/>
          <w:color w:val="000000"/>
          <w:sz w:val="24"/>
          <w:szCs w:val="24"/>
          <w:lang w:eastAsia="pl-PL"/>
        </w:rPr>
        <w:t xml:space="preserve"> .jpg (.</w:t>
      </w:r>
      <w:proofErr w:type="spellStart"/>
      <w:r w:rsidRPr="00CF2C68">
        <w:rPr>
          <w:rFonts w:cstheme="minorHAnsi"/>
          <w:color w:val="000000"/>
          <w:sz w:val="24"/>
          <w:szCs w:val="24"/>
          <w:lang w:eastAsia="pl-PL"/>
        </w:rPr>
        <w:t>jpeg</w:t>
      </w:r>
      <w:proofErr w:type="spellEnd"/>
      <w:r w:rsidRPr="00CF2C68">
        <w:rPr>
          <w:rFonts w:cstheme="minorHAnsi"/>
          <w:color w:val="000000"/>
          <w:sz w:val="24"/>
          <w:szCs w:val="24"/>
          <w:lang w:eastAsia="pl-PL"/>
        </w:rPr>
        <w:t xml:space="preserve">) </w:t>
      </w:r>
      <w:r w:rsidRPr="00CF2C68">
        <w:rPr>
          <w:rFonts w:cstheme="minorHAnsi"/>
          <w:b/>
          <w:bCs/>
          <w:color w:val="000000"/>
          <w:sz w:val="24"/>
          <w:szCs w:val="24"/>
          <w:u w:val="single"/>
          <w:lang w:eastAsia="pl-PL"/>
        </w:rPr>
        <w:t>ze szczególnym wskazaniem na .pdf</w:t>
      </w:r>
    </w:p>
    <w:p w14:paraId="5834DA2D" w14:textId="77777777" w:rsidR="00CD361B" w:rsidRPr="00CF2C68" w:rsidRDefault="00CD361B" w:rsidP="00AF2CCA">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CF2C68">
        <w:rPr>
          <w:rFonts w:cstheme="minorHAnsi"/>
          <w:color w:val="000000"/>
          <w:sz w:val="24"/>
          <w:szCs w:val="24"/>
          <w:lang w:eastAsia="pl-PL"/>
        </w:rPr>
        <w:t>W celu ewentualnej kompresji danych Zamawiający rekomenduje wykorzystanie jednego z rozszerzeń: .zip, .7Z.</w:t>
      </w:r>
    </w:p>
    <w:p w14:paraId="7EA2CC95" w14:textId="77777777" w:rsidR="00CD361B" w:rsidRPr="00CF2C68" w:rsidRDefault="00CD361B" w:rsidP="00AF2CCA">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CF2C68">
        <w:rPr>
          <w:rFonts w:cstheme="minorHAnsi"/>
          <w:color w:val="000000"/>
          <w:sz w:val="24"/>
          <w:szCs w:val="24"/>
          <w:lang w:eastAsia="pl-PL"/>
        </w:rPr>
        <w:t xml:space="preserve">Wśród rozszerzeń powszechnych a </w:t>
      </w:r>
      <w:r w:rsidRPr="00CF2C68">
        <w:rPr>
          <w:rFonts w:cstheme="minorHAnsi"/>
          <w:b/>
          <w:bCs/>
          <w:color w:val="000000"/>
          <w:sz w:val="24"/>
          <w:szCs w:val="24"/>
          <w:lang w:eastAsia="pl-PL"/>
        </w:rPr>
        <w:t>niewystępujących</w:t>
      </w:r>
      <w:r w:rsidRPr="00CF2C68">
        <w:rPr>
          <w:rFonts w:cstheme="minorHAnsi"/>
          <w:color w:val="000000"/>
          <w:sz w:val="24"/>
          <w:szCs w:val="24"/>
          <w:lang w:eastAsia="pl-PL"/>
        </w:rPr>
        <w:t xml:space="preserve"> w Rozporządzeniu KRI występują: .</w:t>
      </w:r>
      <w:proofErr w:type="spellStart"/>
      <w:r w:rsidRPr="00CF2C68">
        <w:rPr>
          <w:rFonts w:cstheme="minorHAnsi"/>
          <w:color w:val="000000"/>
          <w:sz w:val="24"/>
          <w:szCs w:val="24"/>
          <w:lang w:eastAsia="pl-PL"/>
        </w:rPr>
        <w:t>rar</w:t>
      </w:r>
      <w:proofErr w:type="spellEnd"/>
      <w:r w:rsidRPr="00CF2C68">
        <w:rPr>
          <w:rFonts w:cstheme="minorHAnsi"/>
          <w:color w:val="000000"/>
          <w:sz w:val="24"/>
          <w:szCs w:val="24"/>
          <w:lang w:eastAsia="pl-PL"/>
        </w:rPr>
        <w:t xml:space="preserve"> .gif .</w:t>
      </w:r>
      <w:proofErr w:type="spellStart"/>
      <w:r w:rsidRPr="00CF2C68">
        <w:rPr>
          <w:rFonts w:cstheme="minorHAnsi"/>
          <w:color w:val="000000"/>
          <w:sz w:val="24"/>
          <w:szCs w:val="24"/>
          <w:lang w:eastAsia="pl-PL"/>
        </w:rPr>
        <w:t>bmp</w:t>
      </w:r>
      <w:proofErr w:type="spellEnd"/>
      <w:r w:rsidRPr="00CF2C68">
        <w:rPr>
          <w:rFonts w:cstheme="minorHAnsi"/>
          <w:color w:val="000000"/>
          <w:sz w:val="24"/>
          <w:szCs w:val="24"/>
          <w:lang w:eastAsia="pl-PL"/>
        </w:rPr>
        <w:t xml:space="preserve"> .</w:t>
      </w:r>
      <w:proofErr w:type="spellStart"/>
      <w:r w:rsidRPr="00CF2C68">
        <w:rPr>
          <w:rFonts w:cstheme="minorHAnsi"/>
          <w:color w:val="000000"/>
          <w:sz w:val="24"/>
          <w:szCs w:val="24"/>
          <w:lang w:eastAsia="pl-PL"/>
        </w:rPr>
        <w:t>numbers</w:t>
      </w:r>
      <w:proofErr w:type="spellEnd"/>
      <w:r w:rsidRPr="00CF2C68">
        <w:rPr>
          <w:rFonts w:cstheme="minorHAnsi"/>
          <w:color w:val="000000"/>
          <w:sz w:val="24"/>
          <w:szCs w:val="24"/>
          <w:lang w:eastAsia="pl-PL"/>
        </w:rPr>
        <w:t xml:space="preserve"> .</w:t>
      </w:r>
      <w:proofErr w:type="spellStart"/>
      <w:r w:rsidRPr="00CF2C68">
        <w:rPr>
          <w:rFonts w:cstheme="minorHAnsi"/>
          <w:color w:val="000000"/>
          <w:sz w:val="24"/>
          <w:szCs w:val="24"/>
          <w:lang w:eastAsia="pl-PL"/>
        </w:rPr>
        <w:t>pages</w:t>
      </w:r>
      <w:proofErr w:type="spellEnd"/>
      <w:r w:rsidRPr="00CF2C68">
        <w:rPr>
          <w:rFonts w:cstheme="minorHAnsi"/>
          <w:color w:val="000000"/>
          <w:sz w:val="24"/>
          <w:szCs w:val="24"/>
          <w:lang w:eastAsia="pl-PL"/>
        </w:rPr>
        <w:t xml:space="preserve">. </w:t>
      </w:r>
      <w:r w:rsidRPr="00CF2C68">
        <w:rPr>
          <w:rFonts w:cstheme="minorHAnsi"/>
          <w:b/>
          <w:bCs/>
          <w:color w:val="000000"/>
          <w:sz w:val="24"/>
          <w:szCs w:val="24"/>
          <w:lang w:eastAsia="pl-PL"/>
        </w:rPr>
        <w:t>Dokumenty złożone w takich plikach zostaną uznane za złożone nieskutecznie.</w:t>
      </w:r>
    </w:p>
    <w:p w14:paraId="468F60F9" w14:textId="77777777" w:rsidR="00CD361B" w:rsidRPr="00CF2C68" w:rsidRDefault="00CD361B" w:rsidP="00AF2CCA">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CF2C68">
        <w:rPr>
          <w:rFonts w:cstheme="minorHAnsi"/>
          <w:color w:val="000000"/>
          <w:sz w:val="24"/>
          <w:szCs w:val="24"/>
          <w:lang w:eastAsia="pl-PL"/>
        </w:rPr>
        <w:t xml:space="preserve">Zamawiający zwraca uwagę na ograniczenia wielkości plików podpisywanych profilem zaufanym, który wynosi </w:t>
      </w:r>
      <w:r w:rsidRPr="00CF2C68">
        <w:rPr>
          <w:rFonts w:cstheme="minorHAnsi"/>
          <w:b/>
          <w:bCs/>
          <w:color w:val="000000"/>
          <w:sz w:val="24"/>
          <w:szCs w:val="24"/>
          <w:lang w:eastAsia="pl-PL"/>
        </w:rPr>
        <w:t>maksymalnie 10MB</w:t>
      </w:r>
      <w:r w:rsidRPr="00CF2C68">
        <w:rPr>
          <w:rFonts w:cstheme="minorHAnsi"/>
          <w:color w:val="000000"/>
          <w:sz w:val="24"/>
          <w:szCs w:val="24"/>
          <w:lang w:eastAsia="pl-PL"/>
        </w:rPr>
        <w:t xml:space="preserve">, oraz na ograniczenie wielkości plików podpisywanych w aplikacji </w:t>
      </w:r>
      <w:proofErr w:type="spellStart"/>
      <w:r w:rsidRPr="00CF2C68">
        <w:rPr>
          <w:rFonts w:cstheme="minorHAnsi"/>
          <w:color w:val="000000"/>
          <w:sz w:val="24"/>
          <w:szCs w:val="24"/>
          <w:lang w:eastAsia="pl-PL"/>
        </w:rPr>
        <w:t>eDoApp</w:t>
      </w:r>
      <w:proofErr w:type="spellEnd"/>
      <w:r w:rsidRPr="00CF2C68">
        <w:rPr>
          <w:rFonts w:cstheme="minorHAnsi"/>
          <w:color w:val="000000"/>
          <w:sz w:val="24"/>
          <w:szCs w:val="24"/>
          <w:lang w:eastAsia="pl-PL"/>
        </w:rPr>
        <w:t xml:space="preserve"> służącej do składania podpisu osobistego, który wynosi </w:t>
      </w:r>
      <w:r w:rsidRPr="00CF2C68">
        <w:rPr>
          <w:rFonts w:cstheme="minorHAnsi"/>
          <w:b/>
          <w:bCs/>
          <w:color w:val="000000"/>
          <w:sz w:val="24"/>
          <w:szCs w:val="24"/>
          <w:lang w:eastAsia="pl-PL"/>
        </w:rPr>
        <w:t>maksymalnie 5MB</w:t>
      </w:r>
      <w:r w:rsidRPr="00CF2C68">
        <w:rPr>
          <w:rFonts w:cstheme="minorHAnsi"/>
          <w:color w:val="000000"/>
          <w:sz w:val="24"/>
          <w:szCs w:val="24"/>
          <w:lang w:eastAsia="pl-PL"/>
        </w:rPr>
        <w:t>.</w:t>
      </w:r>
    </w:p>
    <w:p w14:paraId="0587F937" w14:textId="77777777" w:rsidR="00CD361B" w:rsidRPr="00CF2C68" w:rsidRDefault="00CD361B" w:rsidP="00AF2CCA">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CF2C68">
        <w:rPr>
          <w:rFonts w:cstheme="minorHAnsi"/>
          <w:color w:val="000000"/>
          <w:sz w:val="24"/>
          <w:szCs w:val="24"/>
          <w:lang w:eastAsia="pl-PL"/>
        </w:rPr>
        <w:t>W przypadku stosowania przez wykonawcę kwalifikowanego podpisu elektronicznego:</w:t>
      </w:r>
    </w:p>
    <w:p w14:paraId="4C7074C4" w14:textId="77777777" w:rsidR="00CD361B" w:rsidRPr="00CF2C68" w:rsidRDefault="00CD361B" w:rsidP="00C32E8E">
      <w:pPr>
        <w:pStyle w:val="Akapitzlist"/>
        <w:numPr>
          <w:ilvl w:val="0"/>
          <w:numId w:val="27"/>
        </w:numPr>
        <w:suppressAutoHyphens/>
        <w:spacing w:after="0" w:line="276" w:lineRule="auto"/>
        <w:ind w:left="709" w:hanging="283"/>
        <w:jc w:val="both"/>
        <w:textAlignment w:val="baseline"/>
        <w:rPr>
          <w:rFonts w:cstheme="minorHAnsi"/>
          <w:color w:val="000000"/>
          <w:sz w:val="24"/>
          <w:szCs w:val="24"/>
          <w:lang w:eastAsia="pl-PL"/>
        </w:rPr>
      </w:pPr>
      <w:r w:rsidRPr="00CF2C68">
        <w:rPr>
          <w:rFonts w:cstheme="minorHAnsi"/>
          <w:color w:val="000000"/>
          <w:sz w:val="24"/>
          <w:szCs w:val="24"/>
          <w:lang w:eastAsia="pl-PL"/>
        </w:rPr>
        <w:t xml:space="preserve">Ze względu na niskie ryzyko naruszenia integralności pliku oraz łatwiejszą weryfikację podpisu zamawiający zaleca, w miarę możliwości, </w:t>
      </w:r>
      <w:r w:rsidRPr="00CF2C68">
        <w:rPr>
          <w:rFonts w:cstheme="minorHAnsi"/>
          <w:b/>
          <w:bCs/>
          <w:color w:val="000000"/>
          <w:sz w:val="24"/>
          <w:szCs w:val="24"/>
          <w:lang w:eastAsia="pl-PL"/>
        </w:rPr>
        <w:t xml:space="preserve">przekonwertowanie plików składających się na ofertę na rozszerzenie .pdf  i opatrzenie ich podpisem kwalifikowanym w formacie </w:t>
      </w:r>
      <w:proofErr w:type="spellStart"/>
      <w:r w:rsidRPr="00CF2C68">
        <w:rPr>
          <w:rFonts w:cstheme="minorHAnsi"/>
          <w:b/>
          <w:bCs/>
          <w:color w:val="000000"/>
          <w:sz w:val="24"/>
          <w:szCs w:val="24"/>
          <w:lang w:eastAsia="pl-PL"/>
        </w:rPr>
        <w:t>PAdES</w:t>
      </w:r>
      <w:proofErr w:type="spellEnd"/>
      <w:r w:rsidRPr="00CF2C68">
        <w:rPr>
          <w:rFonts w:cstheme="minorHAnsi"/>
          <w:b/>
          <w:bCs/>
          <w:color w:val="000000"/>
          <w:sz w:val="24"/>
          <w:szCs w:val="24"/>
          <w:lang w:eastAsia="pl-PL"/>
        </w:rPr>
        <w:t>. </w:t>
      </w:r>
    </w:p>
    <w:p w14:paraId="113C6F7A" w14:textId="77777777" w:rsidR="00CD361B" w:rsidRPr="00CF2C68" w:rsidRDefault="00CD361B" w:rsidP="00C32E8E">
      <w:pPr>
        <w:pStyle w:val="Akapitzlist"/>
        <w:numPr>
          <w:ilvl w:val="0"/>
          <w:numId w:val="27"/>
        </w:numPr>
        <w:suppressAutoHyphens/>
        <w:spacing w:after="0" w:line="276" w:lineRule="auto"/>
        <w:ind w:left="709" w:hanging="283"/>
        <w:jc w:val="both"/>
        <w:textAlignment w:val="baseline"/>
        <w:rPr>
          <w:rFonts w:cstheme="minorHAnsi"/>
          <w:color w:val="000000"/>
          <w:sz w:val="24"/>
          <w:szCs w:val="24"/>
          <w:lang w:eastAsia="pl-PL"/>
        </w:rPr>
      </w:pPr>
      <w:r w:rsidRPr="00CF2C68">
        <w:rPr>
          <w:rFonts w:cstheme="minorHAnsi"/>
          <w:color w:val="000000"/>
          <w:sz w:val="24"/>
          <w:szCs w:val="24"/>
          <w:lang w:eastAsia="pl-PL"/>
        </w:rPr>
        <w:lastRenderedPageBreak/>
        <w:t xml:space="preserve">Pliki w innych formatach niż PDF </w:t>
      </w:r>
      <w:r w:rsidRPr="00CF2C68">
        <w:rPr>
          <w:rFonts w:cstheme="minorHAnsi"/>
          <w:b/>
          <w:bCs/>
          <w:color w:val="000000"/>
          <w:sz w:val="24"/>
          <w:szCs w:val="24"/>
          <w:lang w:eastAsia="pl-PL"/>
        </w:rPr>
        <w:t xml:space="preserve">zaleca się opatrzyć podpisem w formacie </w:t>
      </w:r>
      <w:proofErr w:type="spellStart"/>
      <w:r w:rsidRPr="00CF2C68">
        <w:rPr>
          <w:rFonts w:cstheme="minorHAnsi"/>
          <w:b/>
          <w:bCs/>
          <w:color w:val="000000"/>
          <w:sz w:val="24"/>
          <w:szCs w:val="24"/>
          <w:lang w:eastAsia="pl-PL"/>
        </w:rPr>
        <w:t>XAdES</w:t>
      </w:r>
      <w:proofErr w:type="spellEnd"/>
      <w:r w:rsidRPr="00CF2C68">
        <w:rPr>
          <w:rFonts w:cstheme="minorHAnsi"/>
          <w:b/>
          <w:bCs/>
          <w:color w:val="000000"/>
          <w:sz w:val="24"/>
          <w:szCs w:val="24"/>
          <w:lang w:eastAsia="pl-PL"/>
        </w:rPr>
        <w:t xml:space="preserve"> o typie zewnętrznym</w:t>
      </w:r>
      <w:r w:rsidRPr="00CF2C68">
        <w:rPr>
          <w:rFonts w:cstheme="minorHAnsi"/>
          <w:color w:val="000000"/>
          <w:sz w:val="24"/>
          <w:szCs w:val="24"/>
          <w:lang w:eastAsia="pl-PL"/>
        </w:rPr>
        <w:t>. Wykonawca powinien pamiętać, aby plik z podpisem przekazywać łącznie z dokumentem podpisywanym.</w:t>
      </w:r>
    </w:p>
    <w:p w14:paraId="568D60DA" w14:textId="77777777" w:rsidR="00CD361B" w:rsidRPr="00CF2C68" w:rsidRDefault="00CD361B" w:rsidP="00C32E8E">
      <w:pPr>
        <w:pStyle w:val="Akapitzlist"/>
        <w:numPr>
          <w:ilvl w:val="0"/>
          <w:numId w:val="27"/>
        </w:numPr>
        <w:suppressAutoHyphens/>
        <w:spacing w:after="0" w:line="276" w:lineRule="auto"/>
        <w:ind w:left="709" w:hanging="283"/>
        <w:jc w:val="both"/>
        <w:textAlignment w:val="baseline"/>
        <w:rPr>
          <w:rFonts w:cstheme="minorHAnsi"/>
          <w:color w:val="000000"/>
          <w:sz w:val="24"/>
          <w:szCs w:val="24"/>
          <w:lang w:eastAsia="pl-PL"/>
        </w:rPr>
      </w:pPr>
      <w:r w:rsidRPr="00CF2C68">
        <w:rPr>
          <w:rFonts w:cstheme="minorHAnsi"/>
          <w:color w:val="000000"/>
          <w:sz w:val="24"/>
          <w:szCs w:val="24"/>
          <w:lang w:eastAsia="pl-PL"/>
        </w:rPr>
        <w:t>Zamawiający rekomenduje wykorzystanie podpisu z kwalifikowanym znacznikiem czasu.</w:t>
      </w:r>
    </w:p>
    <w:p w14:paraId="08C97A9E" w14:textId="77777777" w:rsidR="00CD361B" w:rsidRPr="00CF2C68" w:rsidRDefault="00CD361B" w:rsidP="00AF2CCA">
      <w:pPr>
        <w:pStyle w:val="Akapitzlist"/>
        <w:numPr>
          <w:ilvl w:val="0"/>
          <w:numId w:val="3"/>
        </w:numPr>
        <w:suppressAutoHyphens/>
        <w:spacing w:after="0" w:line="276" w:lineRule="auto"/>
        <w:ind w:left="284" w:hanging="284"/>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Zamawiający zaleca aby</w:t>
      </w:r>
      <w:r w:rsidRPr="00CF2C68">
        <w:rPr>
          <w:rFonts w:cstheme="minorHAnsi"/>
          <w:b/>
          <w:bCs/>
          <w:color w:val="000000"/>
          <w:sz w:val="24"/>
          <w:szCs w:val="24"/>
          <w:lang w:eastAsia="pl-PL"/>
        </w:rPr>
        <w:t xml:space="preserve"> w przypadku podpisywania pliku przez kilka osób, stosować podpisy tego samego rodzaju.</w:t>
      </w:r>
      <w:r w:rsidRPr="00CF2C68">
        <w:rPr>
          <w:rFonts w:cstheme="minorHAnsi"/>
          <w:color w:val="000000"/>
          <w:sz w:val="24"/>
          <w:szCs w:val="24"/>
          <w:lang w:eastAsia="pl-PL"/>
        </w:rPr>
        <w:t xml:space="preserve"> Podpisywanie różnymi rodzajami podpisów np. osobistym i kwalifikowanym może doprowadzić do problemów w weryfikacji plików. </w:t>
      </w:r>
    </w:p>
    <w:p w14:paraId="3471B6B2" w14:textId="77777777" w:rsidR="00CD361B" w:rsidRPr="00CF2C68" w:rsidRDefault="00CD361B" w:rsidP="00AF2CCA">
      <w:pPr>
        <w:pStyle w:val="Akapitzlist"/>
        <w:numPr>
          <w:ilvl w:val="0"/>
          <w:numId w:val="3"/>
        </w:numPr>
        <w:suppressAutoHyphens/>
        <w:spacing w:after="0" w:line="276" w:lineRule="auto"/>
        <w:ind w:left="284" w:hanging="284"/>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Zamawiający zaleca, aby Wykonawca z odpowiednim wyprzedzeniem przetestował możliwość prawidłowego wykorzystania wybranej metody podpisania plików oferty.</w:t>
      </w:r>
    </w:p>
    <w:p w14:paraId="097AA674" w14:textId="77777777" w:rsidR="00CD361B" w:rsidRPr="00CF2C68" w:rsidRDefault="00CD361B" w:rsidP="00AF2CCA">
      <w:pPr>
        <w:pStyle w:val="Akapitzlist"/>
        <w:numPr>
          <w:ilvl w:val="0"/>
          <w:numId w:val="3"/>
        </w:numPr>
        <w:suppressAutoHyphens/>
        <w:spacing w:after="0" w:line="276" w:lineRule="auto"/>
        <w:ind w:left="284" w:hanging="284"/>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Osobą składającą ofertę powinna być osobą kontaktową podawaną w dokumentacji.</w:t>
      </w:r>
    </w:p>
    <w:p w14:paraId="4150772C" w14:textId="77777777" w:rsidR="00CD361B" w:rsidRPr="00CF2C68" w:rsidRDefault="00CD361B" w:rsidP="00AF2CCA">
      <w:pPr>
        <w:pStyle w:val="Akapitzlist"/>
        <w:numPr>
          <w:ilvl w:val="0"/>
          <w:numId w:val="3"/>
        </w:numPr>
        <w:suppressAutoHyphens/>
        <w:spacing w:after="0" w:line="276" w:lineRule="auto"/>
        <w:ind w:left="284" w:hanging="426"/>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6F8B451" w14:textId="77777777" w:rsidR="00CD361B" w:rsidRPr="00CF2C68" w:rsidRDefault="00CD361B" w:rsidP="00AF2CCA">
      <w:pPr>
        <w:pStyle w:val="Akapitzlist"/>
        <w:numPr>
          <w:ilvl w:val="0"/>
          <w:numId w:val="3"/>
        </w:numPr>
        <w:suppressAutoHyphens/>
        <w:spacing w:after="0" w:line="276" w:lineRule="auto"/>
        <w:ind w:left="284" w:hanging="426"/>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Jeśli Wykonawca pakuje dokumenty np. w plik o rozszerzeniu .zip, zaleca się wcześniejsze podpisanie każdego ze skompresowanych plików. </w:t>
      </w:r>
    </w:p>
    <w:p w14:paraId="4E2A5F64" w14:textId="77777777" w:rsidR="00CD361B" w:rsidRPr="00CF2C68" w:rsidRDefault="00CD361B" w:rsidP="00AF2CCA">
      <w:pPr>
        <w:pStyle w:val="Akapitzlist"/>
        <w:numPr>
          <w:ilvl w:val="0"/>
          <w:numId w:val="3"/>
        </w:numPr>
        <w:suppressAutoHyphens/>
        <w:spacing w:after="0" w:line="276" w:lineRule="auto"/>
        <w:ind w:left="284" w:hanging="426"/>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 xml:space="preserve">Zamawiający zaleca aby </w:t>
      </w:r>
      <w:r w:rsidRPr="00CF2C68">
        <w:rPr>
          <w:rFonts w:cstheme="minorHAnsi"/>
          <w:b/>
          <w:bCs/>
          <w:color w:val="000000"/>
          <w:sz w:val="24"/>
          <w:szCs w:val="24"/>
          <w:u w:val="single"/>
          <w:lang w:eastAsia="pl-PL"/>
        </w:rPr>
        <w:t>nie</w:t>
      </w:r>
      <w:r w:rsidRPr="00CF2C68">
        <w:rPr>
          <w:rFonts w:cstheme="minorHAnsi"/>
          <w:b/>
          <w:bCs/>
          <w:color w:val="000000"/>
          <w:sz w:val="24"/>
          <w:szCs w:val="24"/>
          <w:lang w:eastAsia="pl-PL"/>
        </w:rPr>
        <w:t xml:space="preserve"> </w:t>
      </w:r>
      <w:r w:rsidRPr="00CF2C68">
        <w:rPr>
          <w:rFonts w:cstheme="minorHAnsi"/>
          <w:color w:val="000000"/>
          <w:sz w:val="24"/>
          <w:szCs w:val="24"/>
          <w:lang w:eastAsia="pl-PL"/>
        </w:rPr>
        <w:t>wprowadzać jakichkolwiek zmian w plikach po podpisaniu ich podpisem kwalifikowanym. Może to skutkować naruszeniem integralności plików, co równoważne będzie z koniecznością odrzucenia oferty.</w:t>
      </w:r>
    </w:p>
    <w:p w14:paraId="4A9A629C" w14:textId="77777777" w:rsidR="00CD361B" w:rsidRPr="00CF2C68" w:rsidRDefault="00CD361B" w:rsidP="00AF2CCA">
      <w:pPr>
        <w:suppressAutoHyphens/>
        <w:spacing w:after="0" w:line="276" w:lineRule="auto"/>
        <w:jc w:val="both"/>
        <w:textAlignment w:val="baseline"/>
        <w:rPr>
          <w:rFonts w:cstheme="minorHAnsi"/>
          <w:color w:val="000000"/>
          <w:sz w:val="24"/>
          <w:szCs w:val="24"/>
          <w:lang w:eastAsia="pl-PL"/>
        </w:rPr>
      </w:pPr>
    </w:p>
    <w:p w14:paraId="1FC5C800" w14:textId="5DFE71C4" w:rsidR="00CD361B" w:rsidRPr="00CF2C68" w:rsidRDefault="00897C02" w:rsidP="00AF2CCA">
      <w:pPr>
        <w:pStyle w:val="StylSWZ"/>
        <w:jc w:val="both"/>
        <w:rPr>
          <w:rFonts w:asciiTheme="minorHAnsi" w:hAnsiTheme="minorHAnsi" w:cstheme="minorHAnsi"/>
          <w:szCs w:val="28"/>
        </w:rPr>
      </w:pPr>
      <w:bookmarkStart w:id="41" w:name="_Toc178316014"/>
      <w:r w:rsidRPr="00CF2C68">
        <w:rPr>
          <w:rFonts w:asciiTheme="minorHAnsi" w:hAnsiTheme="minorHAnsi" w:cstheme="minorHAnsi"/>
          <w:szCs w:val="28"/>
        </w:rPr>
        <w:t>Informacje dodatkowe</w:t>
      </w:r>
      <w:bookmarkEnd w:id="41"/>
    </w:p>
    <w:p w14:paraId="01966CDD" w14:textId="77777777" w:rsidR="00CD361B" w:rsidRPr="00CF2C68" w:rsidRDefault="00CD361B" w:rsidP="00AF2CCA">
      <w:pPr>
        <w:pStyle w:val="Bezodstpw"/>
        <w:suppressAutoHyphens/>
        <w:autoSpaceDN w:val="0"/>
        <w:spacing w:line="276" w:lineRule="auto"/>
        <w:jc w:val="both"/>
        <w:rPr>
          <w:rFonts w:cstheme="minorHAnsi"/>
          <w:b/>
          <w:bCs/>
          <w:sz w:val="24"/>
          <w:szCs w:val="24"/>
        </w:rPr>
      </w:pPr>
    </w:p>
    <w:p w14:paraId="0F80023C" w14:textId="77777777" w:rsidR="000639A0" w:rsidRPr="00D13F14" w:rsidRDefault="000639A0" w:rsidP="000639A0">
      <w:pPr>
        <w:pStyle w:val="Akapitzlist"/>
        <w:numPr>
          <w:ilvl w:val="0"/>
          <w:numId w:val="46"/>
        </w:numPr>
        <w:ind w:left="284" w:hanging="284"/>
        <w:jc w:val="both"/>
        <w:rPr>
          <w:rFonts w:cstheme="minorHAnsi"/>
          <w:color w:val="000000"/>
          <w:sz w:val="24"/>
          <w:szCs w:val="24"/>
        </w:rPr>
      </w:pPr>
      <w:bookmarkStart w:id="42" w:name="_Toc178316015"/>
      <w:r w:rsidRPr="00D13F14">
        <w:rPr>
          <w:rFonts w:eastAsia="Cambria"/>
          <w:sz w:val="24"/>
          <w:szCs w:val="24"/>
        </w:rPr>
        <w:t>Zamawiający nie dopuszcza składania ofert wariantowych.</w:t>
      </w:r>
    </w:p>
    <w:p w14:paraId="3CE2607C" w14:textId="77777777" w:rsidR="000639A0" w:rsidRPr="00D13F14" w:rsidRDefault="000639A0" w:rsidP="000639A0">
      <w:pPr>
        <w:pStyle w:val="Akapitzlist"/>
        <w:numPr>
          <w:ilvl w:val="0"/>
          <w:numId w:val="46"/>
        </w:numPr>
        <w:ind w:left="284" w:hanging="284"/>
        <w:jc w:val="both"/>
        <w:rPr>
          <w:rFonts w:cstheme="minorHAnsi"/>
          <w:color w:val="000000"/>
          <w:sz w:val="24"/>
          <w:szCs w:val="24"/>
        </w:rPr>
      </w:pPr>
      <w:r w:rsidRPr="00D13F14">
        <w:rPr>
          <w:rFonts w:eastAsia="Cambria"/>
          <w:sz w:val="24"/>
          <w:szCs w:val="24"/>
        </w:rPr>
        <w:t xml:space="preserve">Zamawiający nie przewiduje wymagań wskazanych w art. 96 ust. 2 pkt 2 ustawy </w:t>
      </w:r>
      <w:proofErr w:type="spellStart"/>
      <w:r w:rsidRPr="00D13F14">
        <w:rPr>
          <w:rFonts w:eastAsia="Cambria"/>
          <w:sz w:val="24"/>
          <w:szCs w:val="24"/>
        </w:rPr>
        <w:t>Pzp</w:t>
      </w:r>
      <w:proofErr w:type="spellEnd"/>
      <w:r w:rsidRPr="00D13F14">
        <w:rPr>
          <w:rFonts w:eastAsia="Cambria"/>
          <w:sz w:val="24"/>
          <w:szCs w:val="24"/>
        </w:rPr>
        <w:t>.</w:t>
      </w:r>
    </w:p>
    <w:p w14:paraId="539C40B9" w14:textId="77777777" w:rsidR="000639A0" w:rsidRPr="00D13F14" w:rsidRDefault="000639A0" w:rsidP="000639A0">
      <w:pPr>
        <w:pStyle w:val="Akapitzlist"/>
        <w:numPr>
          <w:ilvl w:val="0"/>
          <w:numId w:val="46"/>
        </w:numPr>
        <w:ind w:left="284" w:hanging="284"/>
        <w:jc w:val="both"/>
        <w:rPr>
          <w:rFonts w:cstheme="minorHAnsi"/>
          <w:color w:val="000000"/>
          <w:sz w:val="24"/>
          <w:szCs w:val="24"/>
        </w:rPr>
      </w:pPr>
      <w:r w:rsidRPr="00D13F14">
        <w:rPr>
          <w:rFonts w:eastAsia="Cambria"/>
          <w:sz w:val="24"/>
          <w:szCs w:val="24"/>
        </w:rPr>
        <w:t xml:space="preserve">Zamawiający nie przewiduje zamówień, o których mowa w art. 214 ust. 1 pkt 7 ustawy </w:t>
      </w:r>
      <w:proofErr w:type="spellStart"/>
      <w:r w:rsidRPr="00D13F14">
        <w:rPr>
          <w:rFonts w:eastAsia="Cambria"/>
          <w:sz w:val="24"/>
          <w:szCs w:val="24"/>
        </w:rPr>
        <w:t>Pzp</w:t>
      </w:r>
      <w:proofErr w:type="spellEnd"/>
      <w:r w:rsidRPr="00D13F14">
        <w:rPr>
          <w:rFonts w:eastAsia="Cambria"/>
          <w:sz w:val="24"/>
          <w:szCs w:val="24"/>
        </w:rPr>
        <w:t>.</w:t>
      </w:r>
    </w:p>
    <w:p w14:paraId="2C6BE495" w14:textId="77777777" w:rsidR="000639A0" w:rsidRPr="00D13F14" w:rsidRDefault="000639A0" w:rsidP="000639A0">
      <w:pPr>
        <w:pStyle w:val="Akapitzlist"/>
        <w:numPr>
          <w:ilvl w:val="0"/>
          <w:numId w:val="46"/>
        </w:numPr>
        <w:ind w:left="284" w:hanging="284"/>
        <w:jc w:val="both"/>
        <w:rPr>
          <w:rFonts w:cstheme="minorHAnsi"/>
          <w:color w:val="000000"/>
          <w:sz w:val="24"/>
          <w:szCs w:val="24"/>
        </w:rPr>
      </w:pPr>
      <w:r w:rsidRPr="00D13F14">
        <w:rPr>
          <w:rFonts w:eastAsia="Cambria"/>
          <w:sz w:val="24"/>
          <w:szCs w:val="24"/>
        </w:rPr>
        <w:t xml:space="preserve">Zamawiający </w:t>
      </w:r>
      <w:r w:rsidRPr="00D13F14">
        <w:rPr>
          <w:rFonts w:eastAsia="Cambria"/>
          <w:bCs/>
          <w:sz w:val="24"/>
          <w:szCs w:val="24"/>
        </w:rPr>
        <w:t>nie wymaga</w:t>
      </w:r>
      <w:r w:rsidRPr="00D13F14">
        <w:rPr>
          <w:rFonts w:eastAsia="Cambria"/>
          <w:sz w:val="24"/>
          <w:szCs w:val="24"/>
        </w:rPr>
        <w:t xml:space="preserve"> przeprowadzenia przez Wykonawcę wizji lokalnej lub sprawdzenia przez niego dokumentów niezbędnych do realizacji zamówienia, o których mowa w art. 131 ust. 2 ustawy </w:t>
      </w:r>
      <w:proofErr w:type="spellStart"/>
      <w:r w:rsidRPr="00D13F14">
        <w:rPr>
          <w:rFonts w:eastAsia="Cambria"/>
          <w:sz w:val="24"/>
          <w:szCs w:val="24"/>
        </w:rPr>
        <w:t>Pzp</w:t>
      </w:r>
      <w:proofErr w:type="spellEnd"/>
      <w:r w:rsidRPr="00D13F14">
        <w:rPr>
          <w:rFonts w:eastAsia="Cambria"/>
          <w:sz w:val="24"/>
          <w:szCs w:val="24"/>
        </w:rPr>
        <w:t>.</w:t>
      </w:r>
    </w:p>
    <w:p w14:paraId="422CE6C5" w14:textId="77777777" w:rsidR="000639A0" w:rsidRPr="00D13F14" w:rsidRDefault="000639A0" w:rsidP="000639A0">
      <w:pPr>
        <w:pStyle w:val="Akapitzlist"/>
        <w:numPr>
          <w:ilvl w:val="0"/>
          <w:numId w:val="46"/>
        </w:numPr>
        <w:ind w:left="284" w:hanging="284"/>
        <w:jc w:val="both"/>
        <w:rPr>
          <w:rFonts w:cstheme="minorHAnsi"/>
          <w:color w:val="000000"/>
          <w:sz w:val="24"/>
          <w:szCs w:val="24"/>
        </w:rPr>
      </w:pPr>
      <w:r w:rsidRPr="00D13F14">
        <w:rPr>
          <w:rFonts w:eastAsia="Cambria"/>
          <w:sz w:val="24"/>
          <w:szCs w:val="24"/>
        </w:rPr>
        <w:t xml:space="preserve">Zamawiający </w:t>
      </w:r>
      <w:r w:rsidRPr="00D13F14">
        <w:rPr>
          <w:rFonts w:eastAsia="Cambria"/>
          <w:bCs/>
          <w:sz w:val="24"/>
          <w:szCs w:val="24"/>
        </w:rPr>
        <w:t>nie przewiduje</w:t>
      </w:r>
      <w:r w:rsidRPr="00D13F14">
        <w:rPr>
          <w:rFonts w:eastAsia="Cambria"/>
          <w:b/>
          <w:sz w:val="24"/>
          <w:szCs w:val="24"/>
        </w:rPr>
        <w:t xml:space="preserve"> </w:t>
      </w:r>
      <w:r w:rsidRPr="00D13F14">
        <w:rPr>
          <w:rFonts w:eastAsia="Cambria"/>
          <w:sz w:val="24"/>
          <w:szCs w:val="24"/>
        </w:rPr>
        <w:t>rozliczenia między Zamawiającym a Wykonawcą w walutach obcych.</w:t>
      </w:r>
    </w:p>
    <w:p w14:paraId="4F9DE7B6" w14:textId="77777777" w:rsidR="000639A0" w:rsidRPr="00D13F14" w:rsidRDefault="000639A0" w:rsidP="000639A0">
      <w:pPr>
        <w:pStyle w:val="Akapitzlist"/>
        <w:numPr>
          <w:ilvl w:val="0"/>
          <w:numId w:val="46"/>
        </w:numPr>
        <w:ind w:left="284" w:hanging="284"/>
        <w:jc w:val="both"/>
        <w:rPr>
          <w:rFonts w:cstheme="minorHAnsi"/>
          <w:color w:val="000000"/>
          <w:sz w:val="24"/>
          <w:szCs w:val="24"/>
        </w:rPr>
      </w:pPr>
      <w:r w:rsidRPr="00D13F14">
        <w:rPr>
          <w:rFonts w:eastAsia="Cambria"/>
          <w:sz w:val="24"/>
          <w:szCs w:val="24"/>
        </w:rPr>
        <w:t>Zamawiający nie przewiduje</w:t>
      </w:r>
      <w:r w:rsidRPr="00D13F14">
        <w:rPr>
          <w:rFonts w:eastAsia="Cambria"/>
          <w:b/>
          <w:sz w:val="24"/>
          <w:szCs w:val="24"/>
        </w:rPr>
        <w:t xml:space="preserve"> </w:t>
      </w:r>
      <w:r w:rsidRPr="00D13F14">
        <w:rPr>
          <w:rFonts w:eastAsia="Cambria"/>
          <w:sz w:val="24"/>
          <w:szCs w:val="24"/>
        </w:rPr>
        <w:t>zwrotu kosztów udziału w postępowaniu w tym</w:t>
      </w:r>
      <w:r w:rsidRPr="00D13F14">
        <w:rPr>
          <w:rFonts w:cstheme="minorHAnsi"/>
          <w:sz w:val="24"/>
          <w:szCs w:val="24"/>
          <w:lang w:eastAsia="pl-PL"/>
        </w:rPr>
        <w:t xml:space="preserve"> zwrotu kosztów poniesionych z tytułu nabycia kwalifikowanego podpisu elektronicznego</w:t>
      </w:r>
      <w:r w:rsidRPr="00D13F14">
        <w:rPr>
          <w:rFonts w:cstheme="minorHAnsi"/>
          <w:sz w:val="24"/>
          <w:szCs w:val="24"/>
        </w:rPr>
        <w:t>,</w:t>
      </w:r>
    </w:p>
    <w:p w14:paraId="77CF0A47" w14:textId="77777777" w:rsidR="000639A0" w:rsidRPr="00D13F14" w:rsidRDefault="000639A0" w:rsidP="000639A0">
      <w:pPr>
        <w:pStyle w:val="Akapitzlist"/>
        <w:numPr>
          <w:ilvl w:val="0"/>
          <w:numId w:val="46"/>
        </w:numPr>
        <w:ind w:left="284" w:hanging="284"/>
        <w:jc w:val="both"/>
        <w:rPr>
          <w:rFonts w:cstheme="minorHAnsi"/>
          <w:color w:val="000000"/>
          <w:sz w:val="24"/>
          <w:szCs w:val="24"/>
        </w:rPr>
      </w:pPr>
      <w:r w:rsidRPr="00D13F14">
        <w:rPr>
          <w:rFonts w:eastAsia="Cambria"/>
          <w:sz w:val="24"/>
          <w:szCs w:val="24"/>
        </w:rPr>
        <w:t xml:space="preserve">Zamawiający </w:t>
      </w:r>
      <w:r w:rsidRPr="00D13F14">
        <w:rPr>
          <w:rFonts w:eastAsia="Cambria"/>
          <w:bCs/>
          <w:sz w:val="24"/>
          <w:szCs w:val="24"/>
        </w:rPr>
        <w:t>nie wymaga</w:t>
      </w:r>
      <w:r w:rsidRPr="00D13F14">
        <w:rPr>
          <w:rFonts w:eastAsia="Cambria"/>
          <w:b/>
          <w:sz w:val="24"/>
          <w:szCs w:val="24"/>
        </w:rPr>
        <w:t xml:space="preserve"> </w:t>
      </w:r>
      <w:r w:rsidRPr="00D13F14">
        <w:rPr>
          <w:rFonts w:eastAsia="Cambria"/>
          <w:sz w:val="24"/>
          <w:szCs w:val="24"/>
        </w:rPr>
        <w:t xml:space="preserve">obowiązku osobistego wykonania przez Wykonawcę kluczowych zadań zgodnie z art. 60 i art. 121 ustawy </w:t>
      </w:r>
      <w:proofErr w:type="spellStart"/>
      <w:r w:rsidRPr="00D13F14">
        <w:rPr>
          <w:rFonts w:eastAsia="Cambria"/>
          <w:sz w:val="24"/>
          <w:szCs w:val="24"/>
        </w:rPr>
        <w:t>Pzp</w:t>
      </w:r>
      <w:proofErr w:type="spellEnd"/>
      <w:r w:rsidRPr="00D13F14">
        <w:rPr>
          <w:rFonts w:eastAsia="Cambria"/>
          <w:sz w:val="24"/>
          <w:szCs w:val="24"/>
        </w:rPr>
        <w:t>.</w:t>
      </w:r>
    </w:p>
    <w:p w14:paraId="5CCA4BD7" w14:textId="77777777" w:rsidR="000639A0" w:rsidRPr="00D13F14" w:rsidRDefault="000639A0" w:rsidP="000639A0">
      <w:pPr>
        <w:pStyle w:val="Akapitzlist"/>
        <w:numPr>
          <w:ilvl w:val="0"/>
          <w:numId w:val="46"/>
        </w:numPr>
        <w:ind w:left="284" w:hanging="284"/>
        <w:jc w:val="both"/>
        <w:rPr>
          <w:rFonts w:cstheme="minorHAnsi"/>
          <w:color w:val="000000"/>
          <w:sz w:val="24"/>
          <w:szCs w:val="24"/>
        </w:rPr>
      </w:pPr>
      <w:r w:rsidRPr="00D13F14">
        <w:rPr>
          <w:rFonts w:eastAsia="Cambria"/>
          <w:sz w:val="24"/>
          <w:szCs w:val="24"/>
        </w:rPr>
        <w:t xml:space="preserve">Zamawiający </w:t>
      </w:r>
      <w:r w:rsidRPr="00D13F14">
        <w:rPr>
          <w:rFonts w:eastAsia="Cambria"/>
          <w:bCs/>
          <w:sz w:val="24"/>
          <w:szCs w:val="24"/>
        </w:rPr>
        <w:t>nie przewiduje</w:t>
      </w:r>
      <w:r w:rsidRPr="00D13F14">
        <w:rPr>
          <w:rFonts w:eastAsia="Cambria"/>
          <w:b/>
          <w:sz w:val="24"/>
          <w:szCs w:val="24"/>
        </w:rPr>
        <w:t xml:space="preserve"> </w:t>
      </w:r>
      <w:r w:rsidRPr="00D13F14">
        <w:rPr>
          <w:rFonts w:eastAsia="Cambria"/>
          <w:sz w:val="24"/>
          <w:szCs w:val="24"/>
        </w:rPr>
        <w:t>zawarcia umowy ramowej.</w:t>
      </w:r>
    </w:p>
    <w:p w14:paraId="57CC4F4C" w14:textId="77777777" w:rsidR="000639A0" w:rsidRPr="00D13F14" w:rsidRDefault="000639A0" w:rsidP="000639A0">
      <w:pPr>
        <w:pStyle w:val="Akapitzlist"/>
        <w:numPr>
          <w:ilvl w:val="0"/>
          <w:numId w:val="46"/>
        </w:numPr>
        <w:ind w:left="284" w:hanging="284"/>
        <w:jc w:val="both"/>
        <w:rPr>
          <w:rFonts w:cstheme="minorHAnsi"/>
          <w:color w:val="000000"/>
          <w:sz w:val="24"/>
          <w:szCs w:val="24"/>
        </w:rPr>
      </w:pPr>
      <w:r w:rsidRPr="00D13F14">
        <w:rPr>
          <w:rFonts w:eastAsia="Cambria"/>
          <w:sz w:val="24"/>
          <w:szCs w:val="24"/>
        </w:rPr>
        <w:t xml:space="preserve">Zamawiający </w:t>
      </w:r>
      <w:r w:rsidRPr="00D13F14">
        <w:rPr>
          <w:rFonts w:eastAsia="Cambria"/>
          <w:bCs/>
          <w:sz w:val="24"/>
          <w:szCs w:val="24"/>
        </w:rPr>
        <w:t>nie przewiduje</w:t>
      </w:r>
      <w:r w:rsidRPr="00D13F14">
        <w:rPr>
          <w:rFonts w:eastAsia="Cambria"/>
          <w:b/>
          <w:sz w:val="24"/>
          <w:szCs w:val="24"/>
        </w:rPr>
        <w:t xml:space="preserve"> </w:t>
      </w:r>
      <w:r w:rsidRPr="00D13F14">
        <w:rPr>
          <w:rFonts w:eastAsia="Cambria"/>
          <w:sz w:val="24"/>
          <w:szCs w:val="24"/>
        </w:rPr>
        <w:t xml:space="preserve">wyboru najkorzystniejszej oferty z zastosowaniem aukcji elektronicznej wraz z informacjami, o których mowa w art. 230 ustawy </w:t>
      </w:r>
      <w:proofErr w:type="spellStart"/>
      <w:r w:rsidRPr="00D13F14">
        <w:rPr>
          <w:rFonts w:eastAsia="Cambria"/>
          <w:sz w:val="24"/>
          <w:szCs w:val="24"/>
        </w:rPr>
        <w:t>Pzp</w:t>
      </w:r>
      <w:proofErr w:type="spellEnd"/>
      <w:r w:rsidRPr="00D13F14">
        <w:rPr>
          <w:rFonts w:eastAsia="Cambria"/>
          <w:sz w:val="24"/>
          <w:szCs w:val="24"/>
        </w:rPr>
        <w:t>.</w:t>
      </w:r>
    </w:p>
    <w:p w14:paraId="540AE86E" w14:textId="77777777" w:rsidR="000639A0" w:rsidRPr="00D13F14" w:rsidRDefault="000639A0" w:rsidP="000639A0">
      <w:pPr>
        <w:pStyle w:val="Akapitzlist"/>
        <w:numPr>
          <w:ilvl w:val="0"/>
          <w:numId w:val="46"/>
        </w:numPr>
        <w:ind w:left="284" w:hanging="426"/>
        <w:jc w:val="both"/>
        <w:rPr>
          <w:rFonts w:cstheme="minorHAnsi"/>
          <w:color w:val="000000"/>
          <w:sz w:val="24"/>
          <w:szCs w:val="24"/>
        </w:rPr>
      </w:pPr>
      <w:r w:rsidRPr="00D13F14">
        <w:rPr>
          <w:rFonts w:eastAsia="Cambria"/>
          <w:sz w:val="24"/>
          <w:szCs w:val="24"/>
        </w:rPr>
        <w:lastRenderedPageBreak/>
        <w:t xml:space="preserve"> Zamawiający </w:t>
      </w:r>
      <w:r w:rsidRPr="00D13F14">
        <w:rPr>
          <w:rFonts w:eastAsia="Cambria"/>
          <w:bCs/>
          <w:sz w:val="24"/>
          <w:szCs w:val="24"/>
        </w:rPr>
        <w:t>nie stawia</w:t>
      </w:r>
      <w:r w:rsidRPr="00D13F14">
        <w:rPr>
          <w:rFonts w:eastAsia="Cambria"/>
          <w:b/>
          <w:sz w:val="24"/>
          <w:szCs w:val="24"/>
        </w:rPr>
        <w:t xml:space="preserve"> </w:t>
      </w:r>
      <w:r w:rsidRPr="00D13F14">
        <w:rPr>
          <w:rFonts w:eastAsia="Cambria"/>
          <w:sz w:val="24"/>
          <w:szCs w:val="24"/>
        </w:rPr>
        <w:t xml:space="preserve">wymogu lub możliwości złożenia ofert w postaci katalogów elektronicznych lub dołączenia katalogów elektronicznych do oferty, w sytuacji określonej w art. 93 ustawy </w:t>
      </w:r>
      <w:proofErr w:type="spellStart"/>
      <w:r w:rsidRPr="00D13F14">
        <w:rPr>
          <w:rFonts w:eastAsia="Cambria"/>
          <w:sz w:val="24"/>
          <w:szCs w:val="24"/>
        </w:rPr>
        <w:t>Pzp</w:t>
      </w:r>
      <w:proofErr w:type="spellEnd"/>
      <w:r w:rsidRPr="00D13F14">
        <w:rPr>
          <w:rFonts w:eastAsia="Cambria"/>
          <w:sz w:val="24"/>
          <w:szCs w:val="24"/>
        </w:rPr>
        <w:t>.</w:t>
      </w:r>
    </w:p>
    <w:p w14:paraId="4183AB4A" w14:textId="77777777" w:rsidR="000639A0" w:rsidRPr="00D13F14" w:rsidRDefault="000639A0" w:rsidP="000639A0">
      <w:pPr>
        <w:pStyle w:val="Akapitzlist"/>
        <w:numPr>
          <w:ilvl w:val="0"/>
          <w:numId w:val="46"/>
        </w:numPr>
        <w:ind w:left="284" w:hanging="426"/>
        <w:jc w:val="both"/>
        <w:rPr>
          <w:rFonts w:cstheme="minorHAnsi"/>
          <w:color w:val="000000"/>
          <w:sz w:val="24"/>
          <w:szCs w:val="24"/>
        </w:rPr>
      </w:pPr>
      <w:r w:rsidRPr="00D13F14">
        <w:rPr>
          <w:rFonts w:eastAsia="Cambria"/>
          <w:sz w:val="24"/>
          <w:szCs w:val="24"/>
        </w:rPr>
        <w:t xml:space="preserve">Zamawiający nie zastrzega możliwości ubiegania się o udzielenie zamówienia wyłącznie przez Wykonawców, o których mowa w art. 94 ustawy </w:t>
      </w:r>
      <w:proofErr w:type="spellStart"/>
      <w:r w:rsidRPr="00D13F14">
        <w:rPr>
          <w:rFonts w:eastAsia="Cambria"/>
          <w:sz w:val="24"/>
          <w:szCs w:val="24"/>
        </w:rPr>
        <w:t>Pzp</w:t>
      </w:r>
      <w:proofErr w:type="spellEnd"/>
      <w:r w:rsidRPr="00D13F14">
        <w:rPr>
          <w:rFonts w:eastAsia="Cambria"/>
          <w:sz w:val="24"/>
          <w:szCs w:val="24"/>
        </w:rPr>
        <w:t xml:space="preserve">. </w:t>
      </w:r>
    </w:p>
    <w:p w14:paraId="734EFBDD" w14:textId="77777777" w:rsidR="000639A0" w:rsidRPr="00D13F14" w:rsidRDefault="000639A0" w:rsidP="000639A0">
      <w:pPr>
        <w:pStyle w:val="Akapitzlist"/>
        <w:numPr>
          <w:ilvl w:val="0"/>
          <w:numId w:val="46"/>
        </w:numPr>
        <w:ind w:left="284" w:hanging="426"/>
        <w:jc w:val="both"/>
        <w:rPr>
          <w:rFonts w:cstheme="minorHAnsi"/>
          <w:color w:val="000000"/>
          <w:sz w:val="24"/>
          <w:szCs w:val="24"/>
        </w:rPr>
      </w:pPr>
      <w:r w:rsidRPr="00D13F14">
        <w:rPr>
          <w:rFonts w:eastAsia="Cambria"/>
          <w:sz w:val="24"/>
          <w:szCs w:val="24"/>
        </w:rPr>
        <w:t xml:space="preserve"> Zamawiający nie przewiduje udzielenia zaliczki.</w:t>
      </w:r>
    </w:p>
    <w:p w14:paraId="38214027" w14:textId="77777777" w:rsidR="000639A0" w:rsidRPr="00D13F14" w:rsidRDefault="000639A0" w:rsidP="000639A0">
      <w:pPr>
        <w:pStyle w:val="Akapitzlist"/>
        <w:numPr>
          <w:ilvl w:val="0"/>
          <w:numId w:val="46"/>
        </w:numPr>
        <w:ind w:left="284" w:hanging="426"/>
        <w:jc w:val="both"/>
        <w:rPr>
          <w:rFonts w:cstheme="minorHAnsi"/>
          <w:color w:val="000000"/>
          <w:sz w:val="24"/>
          <w:szCs w:val="24"/>
        </w:rPr>
      </w:pPr>
      <w:r w:rsidRPr="00D13F14">
        <w:rPr>
          <w:rFonts w:cstheme="minorHAnsi"/>
          <w:color w:val="000000"/>
          <w:sz w:val="24"/>
          <w:szCs w:val="24"/>
        </w:rPr>
        <w:t>Zamawiający nie przewiduje aukcji elektronicznej.</w:t>
      </w:r>
    </w:p>
    <w:p w14:paraId="6EA6DD2D" w14:textId="77777777" w:rsidR="000639A0" w:rsidRPr="00D13F14" w:rsidRDefault="000639A0" w:rsidP="000639A0">
      <w:pPr>
        <w:pStyle w:val="Akapitzlist"/>
        <w:numPr>
          <w:ilvl w:val="0"/>
          <w:numId w:val="46"/>
        </w:numPr>
        <w:ind w:left="284" w:hanging="426"/>
        <w:jc w:val="both"/>
        <w:rPr>
          <w:rFonts w:cstheme="minorHAnsi"/>
          <w:color w:val="000000"/>
          <w:sz w:val="24"/>
          <w:szCs w:val="24"/>
        </w:rPr>
      </w:pPr>
      <w:r w:rsidRPr="00D13F14">
        <w:rPr>
          <w:rFonts w:cstheme="minorHAnsi"/>
          <w:color w:val="000000"/>
          <w:sz w:val="24"/>
          <w:szCs w:val="24"/>
        </w:rPr>
        <w:t xml:space="preserve"> Zamawiający </w:t>
      </w:r>
      <w:r w:rsidRPr="00D13F14">
        <w:rPr>
          <w:rFonts w:cstheme="minorHAnsi"/>
          <w:color w:val="000000"/>
          <w:sz w:val="24"/>
          <w:szCs w:val="24"/>
          <w:lang w:eastAsia="pl-PL"/>
        </w:rPr>
        <w:t>wymaga, aby w przypadku powierzenia części zamówienia podwykonawcom, Wykonawca wskazał w ofercie części zamówienia, których wykonanie zamierza powierzyć podwykonawcom oraz podał (o ile są mu wiadome na tym etapie) nazwy (firmy) tych podwykonawców.</w:t>
      </w:r>
      <w:bookmarkStart w:id="43" w:name="_Hlk121822512"/>
    </w:p>
    <w:p w14:paraId="127FEC5B" w14:textId="77777777" w:rsidR="000639A0" w:rsidRPr="00D13F14" w:rsidRDefault="000639A0" w:rsidP="000639A0">
      <w:pPr>
        <w:pStyle w:val="Akapitzlist"/>
        <w:numPr>
          <w:ilvl w:val="0"/>
          <w:numId w:val="46"/>
        </w:numPr>
        <w:ind w:left="284" w:hanging="426"/>
        <w:jc w:val="both"/>
        <w:rPr>
          <w:rFonts w:cstheme="minorHAnsi"/>
          <w:color w:val="000000"/>
          <w:sz w:val="24"/>
          <w:szCs w:val="24"/>
        </w:rPr>
      </w:pPr>
      <w:r w:rsidRPr="00D13F14">
        <w:rPr>
          <w:rFonts w:cstheme="minorHAnsi"/>
          <w:color w:val="000000"/>
          <w:sz w:val="24"/>
          <w:szCs w:val="24"/>
          <w:lang w:eastAsia="pl-PL"/>
        </w:rPr>
        <w:t xml:space="preserve"> </w:t>
      </w:r>
      <w:r w:rsidRPr="00D13F14">
        <w:rPr>
          <w:rFonts w:cstheme="minorHAnsi"/>
          <w:sz w:val="24"/>
          <w:szCs w:val="24"/>
          <w:lang w:eastAsia="zh-CN"/>
        </w:rPr>
        <w:t xml:space="preserve">Zamawiający stosownie do art. 95 ust. 1 ustawy PZP, wymaga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2022 r. poz. 1510 ze zm.). </w:t>
      </w:r>
    </w:p>
    <w:p w14:paraId="509B0CD7" w14:textId="77777777" w:rsidR="000639A0" w:rsidRPr="00D13F14" w:rsidRDefault="000639A0" w:rsidP="000639A0">
      <w:pPr>
        <w:pStyle w:val="Akapitzlist"/>
        <w:keepLines/>
        <w:numPr>
          <w:ilvl w:val="0"/>
          <w:numId w:val="75"/>
        </w:numPr>
        <w:suppressLineNumbers/>
        <w:spacing w:after="0" w:line="276" w:lineRule="auto"/>
        <w:ind w:left="567" w:hanging="283"/>
        <w:jc w:val="both"/>
        <w:rPr>
          <w:rFonts w:cstheme="minorHAnsi"/>
          <w:sz w:val="24"/>
          <w:szCs w:val="24"/>
          <w:lang w:eastAsia="zh-CN"/>
        </w:rPr>
      </w:pPr>
      <w:r w:rsidRPr="00D13F14">
        <w:rPr>
          <w:rFonts w:cstheme="minorHAnsi"/>
          <w:sz w:val="24"/>
          <w:szCs w:val="24"/>
          <w:lang w:eastAsia="zh-CN"/>
        </w:rPr>
        <w:t xml:space="preserve">Zamawiający, stosownie do art. 95 ust. 1 ustawy PZP, wymaga zatrudnienia na podstawie stosunku pracy przez Wykonawcę lub Podwykonawcę osób </w:t>
      </w:r>
      <w:r w:rsidRPr="00D13F14">
        <w:rPr>
          <w:rFonts w:cstheme="minorHAnsi"/>
          <w:sz w:val="24"/>
          <w:szCs w:val="24"/>
        </w:rPr>
        <w:t xml:space="preserve">wykonujących czynności polegające </w:t>
      </w:r>
      <w:r w:rsidRPr="00D13F14">
        <w:rPr>
          <w:rFonts w:cstheme="minorHAnsi"/>
          <w:b/>
          <w:bCs/>
          <w:sz w:val="24"/>
          <w:szCs w:val="24"/>
        </w:rPr>
        <w:t>na:</w:t>
      </w:r>
    </w:p>
    <w:p w14:paraId="67486D45" w14:textId="77777777" w:rsidR="000639A0" w:rsidRPr="00D13F14" w:rsidRDefault="000639A0" w:rsidP="000639A0">
      <w:pPr>
        <w:pStyle w:val="Akapitzlist"/>
        <w:keepLines/>
        <w:numPr>
          <w:ilvl w:val="0"/>
          <w:numId w:val="76"/>
        </w:numPr>
        <w:suppressLineNumbers/>
        <w:spacing w:after="0" w:line="276" w:lineRule="auto"/>
        <w:jc w:val="both"/>
        <w:rPr>
          <w:rFonts w:cstheme="minorHAnsi"/>
          <w:sz w:val="24"/>
          <w:szCs w:val="24"/>
          <w:lang w:eastAsia="zh-CN"/>
        </w:rPr>
      </w:pPr>
      <w:r w:rsidRPr="00D13F14">
        <w:rPr>
          <w:rFonts w:cstheme="minorHAnsi"/>
          <w:b/>
          <w:bCs/>
          <w:sz w:val="24"/>
          <w:szCs w:val="24"/>
        </w:rPr>
        <w:t>fizycznym wykonywaniu prac budowlanych na terenie budowy (stanowiska robotnicze),</w:t>
      </w:r>
    </w:p>
    <w:p w14:paraId="490C4DA1" w14:textId="3A1B642A" w:rsidR="00517A96" w:rsidRPr="00517A96" w:rsidRDefault="000639A0" w:rsidP="00517A96">
      <w:pPr>
        <w:pStyle w:val="Akapitzlist"/>
        <w:keepLines/>
        <w:numPr>
          <w:ilvl w:val="0"/>
          <w:numId w:val="76"/>
        </w:numPr>
        <w:suppressLineNumbers/>
        <w:spacing w:after="0" w:line="276" w:lineRule="auto"/>
        <w:jc w:val="both"/>
        <w:rPr>
          <w:rFonts w:cstheme="minorHAnsi"/>
          <w:sz w:val="24"/>
          <w:szCs w:val="24"/>
          <w:lang w:eastAsia="zh-CN"/>
        </w:rPr>
      </w:pPr>
      <w:r w:rsidRPr="00D13F14">
        <w:rPr>
          <w:rFonts w:cstheme="minorHAnsi"/>
          <w:b/>
          <w:bCs/>
          <w:sz w:val="24"/>
          <w:szCs w:val="24"/>
        </w:rPr>
        <w:t>nadzorze nad tymi pracami</w:t>
      </w:r>
      <w:r w:rsidR="00517A96">
        <w:rPr>
          <w:rFonts w:cstheme="minorHAnsi"/>
          <w:b/>
          <w:bCs/>
          <w:sz w:val="24"/>
          <w:szCs w:val="24"/>
        </w:rPr>
        <w:t>.</w:t>
      </w:r>
    </w:p>
    <w:p w14:paraId="47F2D0DE" w14:textId="71C5B70C" w:rsidR="000639A0" w:rsidRPr="00D13F14" w:rsidRDefault="000639A0" w:rsidP="000639A0">
      <w:pPr>
        <w:pStyle w:val="Akapitzlist"/>
        <w:keepLines/>
        <w:numPr>
          <w:ilvl w:val="0"/>
          <w:numId w:val="75"/>
        </w:numPr>
        <w:suppressLineNumbers/>
        <w:spacing w:after="0" w:line="276" w:lineRule="auto"/>
        <w:ind w:left="567" w:hanging="141"/>
        <w:jc w:val="both"/>
        <w:rPr>
          <w:rFonts w:cstheme="minorHAnsi"/>
          <w:sz w:val="24"/>
          <w:szCs w:val="24"/>
          <w:lang w:eastAsia="zh-CN"/>
        </w:rPr>
      </w:pPr>
      <w:r w:rsidRPr="00D13F14">
        <w:rPr>
          <w:rFonts w:cstheme="minorHAnsi"/>
          <w:sz w:val="24"/>
          <w:szCs w:val="24"/>
        </w:rPr>
        <w:t>Wykonawca i podwykonawca, przyjmując do realizacji przedmiot umowy zatrudni na wyżej wymienionych stanowiskach konieczną do prawidłowego wykonania liczbę osób.</w:t>
      </w:r>
      <w:bookmarkEnd w:id="43"/>
    </w:p>
    <w:p w14:paraId="49439F80" w14:textId="77777777" w:rsidR="000639A0" w:rsidRPr="00517A96" w:rsidRDefault="000639A0" w:rsidP="000639A0">
      <w:pPr>
        <w:pStyle w:val="Akapitzlist"/>
        <w:keepLines/>
        <w:numPr>
          <w:ilvl w:val="0"/>
          <w:numId w:val="75"/>
        </w:numPr>
        <w:suppressLineNumbers/>
        <w:spacing w:after="0" w:line="276" w:lineRule="auto"/>
        <w:ind w:left="567" w:hanging="141"/>
        <w:jc w:val="both"/>
        <w:rPr>
          <w:rFonts w:cstheme="minorHAnsi"/>
          <w:sz w:val="24"/>
          <w:szCs w:val="24"/>
          <w:lang w:eastAsia="zh-CN"/>
        </w:rPr>
      </w:pPr>
      <w:r w:rsidRPr="00D13F14">
        <w:rPr>
          <w:rFonts w:cstheme="minorHAnsi"/>
          <w:color w:val="000000"/>
          <w:sz w:val="24"/>
          <w:szCs w:val="24"/>
        </w:rPr>
        <w:t xml:space="preserve">Sposób weryfikacji zatrudnienia wyżej wymienionych osób oraz uprawnienia Zamawiającego w zakresie kontroli spełniania przez Wykonawcę wymagań związanych z zatrudnianiem tych osób oraz sankcji z tytułu niespełnienia tych wymagań określono w Załączniku Nr 2 do SWZ – </w:t>
      </w:r>
      <w:r w:rsidRPr="00D13F14">
        <w:rPr>
          <w:rFonts w:cstheme="minorHAnsi"/>
          <w:i/>
          <w:iCs/>
          <w:color w:val="000000"/>
          <w:sz w:val="24"/>
          <w:szCs w:val="24"/>
        </w:rPr>
        <w:t>Projekcie umowy</w:t>
      </w:r>
      <w:r w:rsidRPr="00D13F14">
        <w:rPr>
          <w:rFonts w:cstheme="minorHAnsi"/>
          <w:color w:val="000000"/>
          <w:sz w:val="24"/>
          <w:szCs w:val="24"/>
        </w:rPr>
        <w:t>.</w:t>
      </w:r>
    </w:p>
    <w:p w14:paraId="3B96943D" w14:textId="77777777" w:rsidR="00517A96" w:rsidRPr="00D13F14" w:rsidRDefault="00517A96" w:rsidP="00517A96">
      <w:pPr>
        <w:pStyle w:val="Akapitzlist"/>
        <w:keepLines/>
        <w:suppressLineNumbers/>
        <w:spacing w:after="0" w:line="276" w:lineRule="auto"/>
        <w:ind w:left="567"/>
        <w:jc w:val="both"/>
        <w:rPr>
          <w:rFonts w:cstheme="minorHAnsi"/>
          <w:sz w:val="24"/>
          <w:szCs w:val="24"/>
          <w:lang w:eastAsia="zh-CN"/>
        </w:rPr>
      </w:pPr>
    </w:p>
    <w:p w14:paraId="33CB682D" w14:textId="1D1B0CDF" w:rsidR="00CD361B" w:rsidRPr="00F359BB" w:rsidRDefault="00F359BB" w:rsidP="00AF2CCA">
      <w:pPr>
        <w:pStyle w:val="StylSWZ"/>
        <w:jc w:val="both"/>
        <w:rPr>
          <w:rFonts w:asciiTheme="minorHAnsi" w:hAnsiTheme="minorHAnsi" w:cstheme="minorHAnsi"/>
          <w:szCs w:val="28"/>
        </w:rPr>
      </w:pPr>
      <w:r w:rsidRPr="00F359BB">
        <w:rPr>
          <w:rFonts w:asciiTheme="minorHAnsi" w:hAnsiTheme="minorHAnsi" w:cstheme="minorHAnsi"/>
          <w:szCs w:val="28"/>
        </w:rPr>
        <w:t>Załączniki</w:t>
      </w:r>
      <w:bookmarkEnd w:id="42"/>
    </w:p>
    <w:p w14:paraId="1D684DFB" w14:textId="77777777" w:rsidR="00CD361B" w:rsidRPr="00CF2C68" w:rsidRDefault="00CD361B" w:rsidP="00AF2CCA">
      <w:pPr>
        <w:pStyle w:val="Akapitzlist"/>
        <w:ind w:left="435"/>
        <w:jc w:val="both"/>
        <w:rPr>
          <w:rFonts w:cstheme="minorHAnsi"/>
          <w:b/>
          <w:sz w:val="24"/>
          <w:szCs w:val="24"/>
        </w:rPr>
      </w:pPr>
    </w:p>
    <w:p w14:paraId="1CE4F48B" w14:textId="77777777" w:rsidR="003E790E" w:rsidRPr="00DE301A" w:rsidRDefault="003E790E" w:rsidP="003E790E">
      <w:pPr>
        <w:pStyle w:val="Bezodstpw"/>
        <w:numPr>
          <w:ilvl w:val="0"/>
          <w:numId w:val="2"/>
        </w:numPr>
        <w:suppressAutoHyphens/>
        <w:autoSpaceDN w:val="0"/>
        <w:spacing w:line="276" w:lineRule="auto"/>
        <w:ind w:left="284" w:hanging="284"/>
        <w:jc w:val="both"/>
        <w:rPr>
          <w:rFonts w:cstheme="minorHAnsi"/>
          <w:b/>
          <w:bCs/>
          <w:sz w:val="24"/>
          <w:szCs w:val="24"/>
        </w:rPr>
      </w:pPr>
      <w:r>
        <w:rPr>
          <w:rFonts w:cstheme="minorHAnsi"/>
          <w:sz w:val="24"/>
          <w:szCs w:val="24"/>
        </w:rPr>
        <w:t>Opis Przedmiotu Zamówienia</w:t>
      </w:r>
    </w:p>
    <w:p w14:paraId="02C4FF22" w14:textId="40B9244F" w:rsidR="00CD361B" w:rsidRPr="00374F6B" w:rsidRDefault="00CD361B" w:rsidP="00AF2CCA">
      <w:pPr>
        <w:pStyle w:val="Bezodstpw"/>
        <w:numPr>
          <w:ilvl w:val="0"/>
          <w:numId w:val="2"/>
        </w:numPr>
        <w:suppressAutoHyphens/>
        <w:autoSpaceDN w:val="0"/>
        <w:spacing w:line="276" w:lineRule="auto"/>
        <w:ind w:left="284" w:hanging="284"/>
        <w:jc w:val="both"/>
        <w:rPr>
          <w:rFonts w:cstheme="minorHAnsi"/>
          <w:b/>
          <w:bCs/>
          <w:sz w:val="24"/>
          <w:szCs w:val="24"/>
        </w:rPr>
      </w:pPr>
      <w:r w:rsidRPr="00CF2C68">
        <w:rPr>
          <w:rFonts w:cstheme="minorHAnsi"/>
          <w:sz w:val="24"/>
          <w:szCs w:val="24"/>
        </w:rPr>
        <w:t>Projekt umowy,</w:t>
      </w:r>
    </w:p>
    <w:p w14:paraId="1610B2FF" w14:textId="3331CD0E" w:rsidR="00374F6B" w:rsidRPr="00374F6B" w:rsidRDefault="00374F6B" w:rsidP="00AF2CCA">
      <w:pPr>
        <w:pStyle w:val="Bezodstpw"/>
        <w:numPr>
          <w:ilvl w:val="0"/>
          <w:numId w:val="2"/>
        </w:numPr>
        <w:suppressAutoHyphens/>
        <w:autoSpaceDN w:val="0"/>
        <w:spacing w:line="276" w:lineRule="auto"/>
        <w:ind w:left="284" w:hanging="284"/>
        <w:jc w:val="both"/>
        <w:rPr>
          <w:rFonts w:cstheme="minorHAnsi"/>
          <w:b/>
          <w:bCs/>
          <w:sz w:val="24"/>
          <w:szCs w:val="24"/>
        </w:rPr>
      </w:pPr>
      <w:r>
        <w:rPr>
          <w:rFonts w:cstheme="minorHAnsi"/>
          <w:sz w:val="24"/>
          <w:szCs w:val="24"/>
        </w:rPr>
        <w:t>Wykazy:</w:t>
      </w:r>
    </w:p>
    <w:p w14:paraId="57E69E54" w14:textId="4BDEB311" w:rsidR="00374F6B" w:rsidRPr="00374F6B" w:rsidRDefault="00374F6B" w:rsidP="00374F6B">
      <w:pPr>
        <w:pStyle w:val="Bezodstpw"/>
        <w:numPr>
          <w:ilvl w:val="1"/>
          <w:numId w:val="18"/>
        </w:numPr>
        <w:suppressAutoHyphens/>
        <w:autoSpaceDN w:val="0"/>
        <w:spacing w:line="276" w:lineRule="auto"/>
        <w:jc w:val="both"/>
        <w:rPr>
          <w:rFonts w:cstheme="minorHAnsi"/>
          <w:b/>
          <w:bCs/>
          <w:sz w:val="24"/>
          <w:szCs w:val="24"/>
        </w:rPr>
      </w:pPr>
      <w:r>
        <w:rPr>
          <w:rFonts w:cstheme="minorHAnsi"/>
          <w:sz w:val="24"/>
          <w:szCs w:val="24"/>
        </w:rPr>
        <w:t>Wykaz dróg.</w:t>
      </w:r>
    </w:p>
    <w:p w14:paraId="44F59FA8" w14:textId="0AA89932" w:rsidR="00374F6B" w:rsidRPr="00374F6B" w:rsidRDefault="00374F6B" w:rsidP="00374F6B">
      <w:pPr>
        <w:pStyle w:val="Bezodstpw"/>
        <w:numPr>
          <w:ilvl w:val="1"/>
          <w:numId w:val="18"/>
        </w:numPr>
        <w:suppressAutoHyphens/>
        <w:autoSpaceDN w:val="0"/>
        <w:spacing w:line="276" w:lineRule="auto"/>
        <w:jc w:val="both"/>
        <w:rPr>
          <w:rFonts w:cstheme="minorHAnsi"/>
          <w:b/>
          <w:bCs/>
          <w:sz w:val="24"/>
          <w:szCs w:val="24"/>
        </w:rPr>
      </w:pPr>
      <w:r>
        <w:rPr>
          <w:rFonts w:cstheme="minorHAnsi"/>
          <w:sz w:val="24"/>
          <w:szCs w:val="24"/>
        </w:rPr>
        <w:t>Wykaz</w:t>
      </w:r>
    </w:p>
    <w:p w14:paraId="24D1A6A0" w14:textId="1894590C" w:rsidR="00374F6B" w:rsidRPr="00374F6B" w:rsidRDefault="00374F6B" w:rsidP="00374F6B">
      <w:pPr>
        <w:pStyle w:val="Bezodstpw"/>
        <w:numPr>
          <w:ilvl w:val="1"/>
          <w:numId w:val="18"/>
        </w:numPr>
        <w:suppressAutoHyphens/>
        <w:autoSpaceDN w:val="0"/>
        <w:spacing w:line="276" w:lineRule="auto"/>
        <w:jc w:val="both"/>
        <w:rPr>
          <w:rFonts w:cstheme="minorHAnsi"/>
          <w:b/>
          <w:bCs/>
          <w:sz w:val="24"/>
          <w:szCs w:val="24"/>
        </w:rPr>
      </w:pPr>
      <w:r>
        <w:rPr>
          <w:rFonts w:cstheme="minorHAnsi"/>
          <w:sz w:val="24"/>
          <w:szCs w:val="24"/>
        </w:rPr>
        <w:t>Wykaz,</w:t>
      </w:r>
    </w:p>
    <w:p w14:paraId="5A7C7B44" w14:textId="3F397C29" w:rsidR="00CD361B" w:rsidRPr="00CF2C68" w:rsidRDefault="006E4506" w:rsidP="00AF2CCA">
      <w:pPr>
        <w:pStyle w:val="Bezodstpw"/>
        <w:numPr>
          <w:ilvl w:val="0"/>
          <w:numId w:val="2"/>
        </w:numPr>
        <w:suppressAutoHyphens/>
        <w:autoSpaceDN w:val="0"/>
        <w:spacing w:line="276" w:lineRule="auto"/>
        <w:ind w:left="284" w:hanging="284"/>
        <w:jc w:val="both"/>
        <w:rPr>
          <w:rFonts w:cstheme="minorHAnsi"/>
          <w:b/>
          <w:bCs/>
          <w:sz w:val="24"/>
          <w:szCs w:val="24"/>
        </w:rPr>
      </w:pPr>
      <w:r w:rsidRPr="00CF2C68">
        <w:rPr>
          <w:rFonts w:cstheme="minorHAnsi"/>
          <w:sz w:val="24"/>
          <w:szCs w:val="24"/>
        </w:rPr>
        <w:t xml:space="preserve">Wzór </w:t>
      </w:r>
      <w:r w:rsidR="00CD361B" w:rsidRPr="00CF2C68">
        <w:rPr>
          <w:rFonts w:cstheme="minorHAnsi"/>
          <w:sz w:val="24"/>
          <w:szCs w:val="24"/>
        </w:rPr>
        <w:t>Formularz</w:t>
      </w:r>
      <w:r w:rsidRPr="00CF2C68">
        <w:rPr>
          <w:rFonts w:cstheme="minorHAnsi"/>
          <w:sz w:val="24"/>
          <w:szCs w:val="24"/>
        </w:rPr>
        <w:t>a</w:t>
      </w:r>
      <w:r w:rsidR="00CD361B" w:rsidRPr="00CF2C68">
        <w:rPr>
          <w:rFonts w:cstheme="minorHAnsi"/>
          <w:sz w:val="24"/>
          <w:szCs w:val="24"/>
        </w:rPr>
        <w:t xml:space="preserve"> ofertow</w:t>
      </w:r>
      <w:r w:rsidRPr="00CF2C68">
        <w:rPr>
          <w:rFonts w:cstheme="minorHAnsi"/>
          <w:sz w:val="24"/>
          <w:szCs w:val="24"/>
        </w:rPr>
        <w:t>ego</w:t>
      </w:r>
      <w:r w:rsidR="00CD361B" w:rsidRPr="00CF2C68">
        <w:rPr>
          <w:rFonts w:cstheme="minorHAnsi"/>
          <w:sz w:val="24"/>
          <w:szCs w:val="24"/>
        </w:rPr>
        <w:t>,</w:t>
      </w:r>
    </w:p>
    <w:p w14:paraId="7491B738" w14:textId="195BDE8C" w:rsidR="00CD361B" w:rsidRPr="00CF2C68" w:rsidRDefault="006E4506" w:rsidP="00AF2CCA">
      <w:pPr>
        <w:pStyle w:val="Bezodstpw"/>
        <w:numPr>
          <w:ilvl w:val="0"/>
          <w:numId w:val="2"/>
        </w:numPr>
        <w:suppressAutoHyphens/>
        <w:autoSpaceDN w:val="0"/>
        <w:spacing w:line="276" w:lineRule="auto"/>
        <w:ind w:left="284" w:hanging="284"/>
        <w:jc w:val="both"/>
        <w:rPr>
          <w:rFonts w:cstheme="minorHAnsi"/>
          <w:b/>
          <w:bCs/>
          <w:sz w:val="24"/>
          <w:szCs w:val="24"/>
        </w:rPr>
      </w:pPr>
      <w:r w:rsidRPr="00CF2C68">
        <w:rPr>
          <w:rFonts w:cstheme="minorHAnsi"/>
          <w:sz w:val="24"/>
          <w:szCs w:val="24"/>
        </w:rPr>
        <w:t xml:space="preserve">Wzór </w:t>
      </w:r>
      <w:r w:rsidR="00CD361B" w:rsidRPr="00CF2C68">
        <w:rPr>
          <w:rFonts w:cstheme="minorHAnsi"/>
          <w:sz w:val="24"/>
          <w:szCs w:val="24"/>
        </w:rPr>
        <w:t>Oświadczeni</w:t>
      </w:r>
      <w:r w:rsidRPr="00CF2C68">
        <w:rPr>
          <w:rFonts w:cstheme="minorHAnsi"/>
          <w:sz w:val="24"/>
          <w:szCs w:val="24"/>
        </w:rPr>
        <w:t>a</w:t>
      </w:r>
      <w:r w:rsidR="00CD361B" w:rsidRPr="00CF2C68">
        <w:rPr>
          <w:rFonts w:cstheme="minorHAnsi"/>
          <w:sz w:val="24"/>
          <w:szCs w:val="24"/>
        </w:rPr>
        <w:t xml:space="preserve"> Wykonawcy o braku podstaw do wykluczenia i spełnienia warunków udziału w postępowaniu,</w:t>
      </w:r>
    </w:p>
    <w:p w14:paraId="152ED62F" w14:textId="535FA19A" w:rsidR="00CD361B" w:rsidRPr="00CF2C68" w:rsidRDefault="006E4506" w:rsidP="00AF2CCA">
      <w:pPr>
        <w:pStyle w:val="Bezodstpw"/>
        <w:numPr>
          <w:ilvl w:val="0"/>
          <w:numId w:val="2"/>
        </w:numPr>
        <w:suppressAutoHyphens/>
        <w:autoSpaceDN w:val="0"/>
        <w:spacing w:line="276" w:lineRule="auto"/>
        <w:ind w:left="284" w:hanging="284"/>
        <w:jc w:val="both"/>
        <w:rPr>
          <w:rFonts w:cstheme="minorHAnsi"/>
          <w:bCs/>
          <w:sz w:val="24"/>
          <w:szCs w:val="24"/>
        </w:rPr>
      </w:pPr>
      <w:r w:rsidRPr="00CF2C68">
        <w:rPr>
          <w:rFonts w:cstheme="minorHAnsi"/>
          <w:sz w:val="24"/>
          <w:szCs w:val="24"/>
        </w:rPr>
        <w:lastRenderedPageBreak/>
        <w:t xml:space="preserve">Wzór </w:t>
      </w:r>
      <w:r w:rsidR="00CD361B" w:rsidRPr="00CF2C68">
        <w:rPr>
          <w:rFonts w:cstheme="minorHAnsi"/>
          <w:sz w:val="24"/>
          <w:szCs w:val="24"/>
        </w:rPr>
        <w:t>Oświadczeni</w:t>
      </w:r>
      <w:r w:rsidRPr="00CF2C68">
        <w:rPr>
          <w:rFonts w:cstheme="minorHAnsi"/>
          <w:sz w:val="24"/>
          <w:szCs w:val="24"/>
        </w:rPr>
        <w:t>a</w:t>
      </w:r>
      <w:r w:rsidR="00CD361B" w:rsidRPr="00CF2C68">
        <w:rPr>
          <w:rFonts w:cstheme="minorHAnsi"/>
          <w:sz w:val="24"/>
          <w:szCs w:val="24"/>
        </w:rPr>
        <w:t xml:space="preserve"> Podmiotu udostępniającego swoje zasoby na podstawie art. 125 ust.5,</w:t>
      </w:r>
    </w:p>
    <w:p w14:paraId="2D857A62" w14:textId="59C84075" w:rsidR="006E4506" w:rsidRPr="00CF2C68" w:rsidRDefault="006E4506" w:rsidP="00AF2CCA">
      <w:pPr>
        <w:pStyle w:val="Bezodstpw"/>
        <w:numPr>
          <w:ilvl w:val="0"/>
          <w:numId w:val="2"/>
        </w:numPr>
        <w:suppressAutoHyphens/>
        <w:autoSpaceDN w:val="0"/>
        <w:spacing w:line="276" w:lineRule="auto"/>
        <w:ind w:left="284" w:hanging="284"/>
        <w:jc w:val="both"/>
        <w:rPr>
          <w:rFonts w:cstheme="minorHAnsi"/>
          <w:bCs/>
          <w:sz w:val="24"/>
          <w:szCs w:val="24"/>
        </w:rPr>
      </w:pPr>
      <w:r w:rsidRPr="00CF2C68">
        <w:rPr>
          <w:rFonts w:cstheme="minorHAnsi"/>
          <w:bCs/>
          <w:sz w:val="24"/>
          <w:szCs w:val="24"/>
        </w:rPr>
        <w:t>Wzór Z</w:t>
      </w:r>
      <w:r w:rsidRPr="00CF2C68">
        <w:rPr>
          <w:rFonts w:cstheme="minorHAnsi"/>
          <w:sz w:val="24"/>
          <w:szCs w:val="24"/>
        </w:rPr>
        <w:t>obowiązania podmiotu udostępniającego swoje zasoby,</w:t>
      </w:r>
    </w:p>
    <w:p w14:paraId="40DB7FD9" w14:textId="0C4C113A" w:rsidR="00CD361B" w:rsidRPr="00CF2C68" w:rsidRDefault="006E4506" w:rsidP="00AF2CCA">
      <w:pPr>
        <w:pStyle w:val="Bezodstpw"/>
        <w:numPr>
          <w:ilvl w:val="0"/>
          <w:numId w:val="2"/>
        </w:numPr>
        <w:suppressAutoHyphens/>
        <w:autoSpaceDN w:val="0"/>
        <w:spacing w:line="276" w:lineRule="auto"/>
        <w:ind w:left="284" w:hanging="284"/>
        <w:jc w:val="both"/>
        <w:rPr>
          <w:rFonts w:cstheme="minorHAnsi"/>
          <w:bCs/>
          <w:sz w:val="24"/>
          <w:szCs w:val="24"/>
        </w:rPr>
      </w:pPr>
      <w:r w:rsidRPr="00CF2C68">
        <w:rPr>
          <w:rFonts w:cstheme="minorHAnsi"/>
          <w:bCs/>
          <w:sz w:val="24"/>
          <w:szCs w:val="24"/>
        </w:rPr>
        <w:t xml:space="preserve">Wzór </w:t>
      </w:r>
      <w:r w:rsidR="00CD361B" w:rsidRPr="00CF2C68">
        <w:rPr>
          <w:rFonts w:cstheme="minorHAnsi"/>
          <w:bCs/>
          <w:sz w:val="24"/>
          <w:szCs w:val="24"/>
        </w:rPr>
        <w:t>Oświadczeni</w:t>
      </w:r>
      <w:r w:rsidRPr="00CF2C68">
        <w:rPr>
          <w:rFonts w:cstheme="minorHAnsi"/>
          <w:bCs/>
          <w:sz w:val="24"/>
          <w:szCs w:val="24"/>
        </w:rPr>
        <w:t>a</w:t>
      </w:r>
      <w:r w:rsidR="00CD361B" w:rsidRPr="00CF2C68">
        <w:rPr>
          <w:rFonts w:cstheme="minorHAnsi"/>
          <w:bCs/>
          <w:sz w:val="24"/>
          <w:szCs w:val="24"/>
        </w:rPr>
        <w:t xml:space="preserve"> Wykonawców wspólnie ubiegających się o udzielenie zamówienia składane na podstawie art. 117 ust. 4, </w:t>
      </w:r>
    </w:p>
    <w:p w14:paraId="4931D31B" w14:textId="270A59EE" w:rsidR="00A33F97" w:rsidRPr="00CF2C68" w:rsidRDefault="00CD361B" w:rsidP="00AF2CCA">
      <w:pPr>
        <w:pStyle w:val="Bezodstpw"/>
        <w:numPr>
          <w:ilvl w:val="0"/>
          <w:numId w:val="2"/>
        </w:numPr>
        <w:suppressAutoHyphens/>
        <w:autoSpaceDN w:val="0"/>
        <w:spacing w:line="276" w:lineRule="auto"/>
        <w:ind w:left="284" w:hanging="284"/>
        <w:jc w:val="both"/>
        <w:rPr>
          <w:rFonts w:cstheme="minorHAnsi"/>
          <w:bCs/>
          <w:sz w:val="24"/>
          <w:szCs w:val="24"/>
        </w:rPr>
      </w:pPr>
      <w:r w:rsidRPr="00CF2C68">
        <w:rPr>
          <w:rFonts w:cstheme="minorHAnsi"/>
          <w:sz w:val="24"/>
          <w:szCs w:val="24"/>
        </w:rPr>
        <w:t xml:space="preserve">Wzór wykazu </w:t>
      </w:r>
      <w:r w:rsidR="00C0781E" w:rsidRPr="00CF2C68">
        <w:rPr>
          <w:rFonts w:cstheme="minorHAnsi"/>
          <w:sz w:val="24"/>
          <w:szCs w:val="24"/>
        </w:rPr>
        <w:t>usług</w:t>
      </w:r>
      <w:r w:rsidR="00452E95">
        <w:rPr>
          <w:rFonts w:cstheme="minorHAnsi"/>
          <w:sz w:val="24"/>
          <w:szCs w:val="24"/>
        </w:rPr>
        <w:t>,</w:t>
      </w:r>
    </w:p>
    <w:p w14:paraId="1E804140" w14:textId="5C3D7798" w:rsidR="00A33F97" w:rsidRPr="00452E95" w:rsidRDefault="00F76094" w:rsidP="00374F6B">
      <w:pPr>
        <w:pStyle w:val="Bezodstpw"/>
        <w:numPr>
          <w:ilvl w:val="0"/>
          <w:numId w:val="2"/>
        </w:numPr>
        <w:suppressAutoHyphens/>
        <w:autoSpaceDN w:val="0"/>
        <w:spacing w:line="276" w:lineRule="auto"/>
        <w:ind w:left="284" w:hanging="426"/>
        <w:jc w:val="both"/>
        <w:rPr>
          <w:rFonts w:cstheme="minorHAnsi"/>
          <w:bCs/>
          <w:sz w:val="24"/>
          <w:szCs w:val="24"/>
        </w:rPr>
      </w:pPr>
      <w:r w:rsidRPr="00CF2C68">
        <w:rPr>
          <w:rFonts w:cstheme="minorHAnsi"/>
          <w:sz w:val="24"/>
          <w:szCs w:val="24"/>
        </w:rPr>
        <w:t xml:space="preserve">Wzór wykazu </w:t>
      </w:r>
      <w:r w:rsidR="00374F6B">
        <w:rPr>
          <w:rFonts w:cstheme="minorHAnsi"/>
          <w:sz w:val="24"/>
          <w:szCs w:val="24"/>
        </w:rPr>
        <w:t>narzędzi</w:t>
      </w:r>
      <w:r w:rsidRPr="00CF2C68">
        <w:rPr>
          <w:rFonts w:cstheme="minorHAnsi"/>
          <w:sz w:val="24"/>
          <w:szCs w:val="24"/>
        </w:rPr>
        <w:t xml:space="preserve">. </w:t>
      </w:r>
    </w:p>
    <w:p w14:paraId="24BEBD63" w14:textId="77777777" w:rsidR="00131193" w:rsidRDefault="00131193" w:rsidP="00AF2CCA">
      <w:pPr>
        <w:pStyle w:val="p1"/>
        <w:suppressAutoHyphens/>
        <w:autoSpaceDN w:val="0"/>
        <w:spacing w:before="0" w:beforeAutospacing="0" w:after="0" w:afterAutospacing="0" w:line="276" w:lineRule="auto"/>
        <w:jc w:val="both"/>
        <w:rPr>
          <w:rFonts w:asciiTheme="minorHAnsi" w:hAnsiTheme="minorHAnsi" w:cstheme="minorHAnsi"/>
          <w:i/>
          <w:iCs/>
        </w:rPr>
      </w:pPr>
    </w:p>
    <w:p w14:paraId="63730862" w14:textId="6AE9C1DA" w:rsidR="00CD361B" w:rsidRPr="00CF2C68" w:rsidRDefault="002222B0" w:rsidP="00AF2CCA">
      <w:pPr>
        <w:pStyle w:val="p1"/>
        <w:suppressAutoHyphens/>
        <w:autoSpaceDN w:val="0"/>
        <w:spacing w:before="0" w:beforeAutospacing="0" w:after="0" w:afterAutospacing="0" w:line="276" w:lineRule="auto"/>
        <w:jc w:val="both"/>
        <w:rPr>
          <w:rFonts w:asciiTheme="minorHAnsi" w:hAnsiTheme="minorHAnsi" w:cstheme="minorHAnsi"/>
          <w:i/>
          <w:iCs/>
        </w:rPr>
      </w:pPr>
      <w:r>
        <w:rPr>
          <w:rFonts w:asciiTheme="minorHAnsi" w:hAnsiTheme="minorHAnsi" w:cstheme="minorHAnsi"/>
          <w:i/>
          <w:iCs/>
        </w:rPr>
        <w:t xml:space="preserve"> </w:t>
      </w:r>
      <w:r w:rsidR="00CD361B" w:rsidRPr="00CF2C68">
        <w:rPr>
          <w:rFonts w:asciiTheme="minorHAnsi" w:hAnsiTheme="minorHAnsi" w:cstheme="minorHAnsi"/>
          <w:i/>
          <w:iCs/>
        </w:rPr>
        <w:t xml:space="preserve">Sporządziła: Dominika Stopa – </w:t>
      </w:r>
      <w:r w:rsidR="00645764" w:rsidRPr="00CF2C68">
        <w:rPr>
          <w:rFonts w:asciiTheme="minorHAnsi" w:hAnsiTheme="minorHAnsi" w:cstheme="minorHAnsi"/>
          <w:i/>
          <w:iCs/>
        </w:rPr>
        <w:t>I</w:t>
      </w:r>
      <w:r w:rsidR="00CD361B" w:rsidRPr="00CF2C68">
        <w:rPr>
          <w:rFonts w:asciiTheme="minorHAnsi" w:hAnsiTheme="minorHAnsi" w:cstheme="minorHAnsi"/>
          <w:i/>
          <w:iCs/>
        </w:rPr>
        <w:t>nspektor ds. zamówień publicznych</w:t>
      </w:r>
      <w:r w:rsidR="00645764" w:rsidRPr="00CF2C68">
        <w:rPr>
          <w:rFonts w:asciiTheme="minorHAnsi" w:hAnsiTheme="minorHAnsi" w:cstheme="minorHAnsi"/>
          <w:i/>
          <w:iCs/>
        </w:rPr>
        <w:t xml:space="preserve"> i organizacyjnych</w:t>
      </w:r>
    </w:p>
    <w:sectPr w:rsidR="00CD361B" w:rsidRPr="00CF2C68" w:rsidSect="0018723E">
      <w:pgSz w:w="11906" w:h="16838"/>
      <w:pgMar w:top="1276" w:right="1417" w:bottom="1417" w:left="1417"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F81BE" w14:textId="77777777" w:rsidR="00BB73FC" w:rsidRDefault="00BB73FC" w:rsidP="00B10C24">
      <w:pPr>
        <w:spacing w:after="0" w:line="240" w:lineRule="auto"/>
      </w:pPr>
      <w:r>
        <w:separator/>
      </w:r>
    </w:p>
  </w:endnote>
  <w:endnote w:type="continuationSeparator" w:id="0">
    <w:p w14:paraId="79821FEC" w14:textId="77777777" w:rsidR="00BB73FC" w:rsidRDefault="00BB73FC" w:rsidP="00B1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PL">
    <w:altName w:val="Gabriola"/>
    <w:panose1 w:val="00000000000000000000"/>
    <w:charset w:val="C8"/>
    <w:family w:val="decorative"/>
    <w:notTrueType/>
    <w:pitch w:val="variable"/>
    <w:sig w:usb0="00000001"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IDFont+F1">
    <w:altName w:val="Yu Gothic"/>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ArialNarrow">
    <w:altName w:val="Arial Unicode MS"/>
    <w:charset w:val="00"/>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Ebrima">
    <w:panose1 w:val="02000000000000000000"/>
    <w:charset w:val="EE"/>
    <w:family w:val="auto"/>
    <w:pitch w:val="variable"/>
    <w:sig w:usb0="A000005F" w:usb1="02000041" w:usb2="000008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F7ABD" w14:textId="01E0B721" w:rsidR="00C034E8" w:rsidRPr="00B10C24" w:rsidRDefault="00C034E8" w:rsidP="00A33D08">
    <w:pPr>
      <w:pStyle w:val="Stopka"/>
      <w:jc w:val="right"/>
      <w:rPr>
        <w:rFonts w:asciiTheme="majorHAnsi" w:hAnsiTheme="majorHAnsi" w:cstheme="majorHAnsi"/>
      </w:rPr>
    </w:pPr>
    <w:r>
      <w:rPr>
        <w:rFonts w:asciiTheme="majorHAnsi" w:hAnsiTheme="majorHAnsi" w:cstheme="majorHAnsi"/>
        <w:noProof/>
        <w:lang w:eastAsia="pl-PL"/>
      </w:rPr>
      <mc:AlternateContent>
        <mc:Choice Requires="wps">
          <w:drawing>
            <wp:anchor distT="0" distB="0" distL="114300" distR="114300" simplePos="0" relativeHeight="251661312" behindDoc="0" locked="0" layoutInCell="1" allowOverlap="1" wp14:anchorId="7DBBF0D3" wp14:editId="639243BE">
              <wp:simplePos x="0" y="0"/>
              <wp:positionH relativeFrom="column">
                <wp:posOffset>-9525</wp:posOffset>
              </wp:positionH>
              <wp:positionV relativeFrom="paragraph">
                <wp:posOffset>154305</wp:posOffset>
              </wp:positionV>
              <wp:extent cx="5760000" cy="0"/>
              <wp:effectExtent l="0" t="0" r="31750" b="19050"/>
              <wp:wrapNone/>
              <wp:docPr id="2" name="Łącznik prosty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3A8E60" id="Łącznik prosty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2.15pt" to="452.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6Es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" strokecolor="#5b9bd5 [3204]" strokeweight=".5pt">
              <v:stroke joinstyle="miter"/>
            </v:line>
          </w:pict>
        </mc:Fallback>
      </mc:AlternateContent>
    </w:r>
  </w:p>
  <w:sdt>
    <w:sdtPr>
      <w:rPr>
        <w:rFonts w:asciiTheme="majorHAnsi" w:hAnsiTheme="majorHAnsi" w:cstheme="majorHAnsi"/>
      </w:rPr>
      <w:id w:val="-513989662"/>
      <w:docPartObj>
        <w:docPartGallery w:val="Page Numbers (Bottom of Page)"/>
        <w:docPartUnique/>
      </w:docPartObj>
    </w:sdtPr>
    <w:sdtEndPr/>
    <w:sdtContent>
      <w:p w14:paraId="4EB47CB3" w14:textId="47DD1F60" w:rsidR="00C034E8" w:rsidRDefault="00C034E8" w:rsidP="00A33D08">
        <w:pPr>
          <w:pStyle w:val="Stopka"/>
          <w:jc w:val="right"/>
          <w:rPr>
            <w:rFonts w:asciiTheme="majorHAnsi" w:hAnsiTheme="majorHAnsi" w:cstheme="majorHAnsi"/>
          </w:rPr>
        </w:pPr>
      </w:p>
      <w:p w14:paraId="68826724" w14:textId="090991B3" w:rsidR="00C034E8" w:rsidRPr="00311827" w:rsidRDefault="00C034E8" w:rsidP="006F5D00">
        <w:pPr>
          <w:pStyle w:val="Stopka"/>
          <w:rPr>
            <w:rFonts w:ascii="Times New Roman" w:eastAsia="Times New Roman" w:hAnsi="Times New Roman"/>
            <w:sz w:val="18"/>
            <w:szCs w:val="18"/>
          </w:rPr>
        </w:pPr>
        <w:r>
          <w:rPr>
            <w:noProof/>
            <w:lang w:eastAsia="pl-PL"/>
          </w:rPr>
          <w:drawing>
            <wp:anchor distT="0" distB="0" distL="114300" distR="114300" simplePos="0" relativeHeight="251671552" behindDoc="0" locked="0" layoutInCell="1" allowOverlap="1" wp14:anchorId="6DBBBF7E" wp14:editId="7D3DA956">
              <wp:simplePos x="0" y="0"/>
              <wp:positionH relativeFrom="margin">
                <wp:posOffset>-9525</wp:posOffset>
              </wp:positionH>
              <wp:positionV relativeFrom="paragraph">
                <wp:posOffset>43180</wp:posOffset>
              </wp:positionV>
              <wp:extent cx="356870" cy="462915"/>
              <wp:effectExtent l="0" t="0" r="5080" b="0"/>
              <wp:wrapSquare wrapText="bothSides"/>
              <wp:docPr id="231" name="Obraz 2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1" name="Obraz 231">
                        <a:extLst>
                          <a:ext uri="{C183D7F6-B498-43B3-948B-1728B52AA6E4}">
                            <adec:decorative xmlns:adec="http://schemas.microsoft.com/office/drawing/2017/decorative" val="1"/>
                          </a:ext>
                        </a:extLst>
                      </pic:cNvPr>
                      <pic:cNvPicPr/>
                    </pic:nvPicPr>
                    <pic:blipFill>
                      <a:blip r:embed="rId1"/>
                      <a:srcRect/>
                      <a:stretch>
                        <a:fillRect/>
                      </a:stretch>
                    </pic:blipFill>
                    <pic:spPr>
                      <a:xfrm>
                        <a:off x="0" y="0"/>
                        <a:ext cx="356870" cy="462915"/>
                      </a:xfrm>
                      <a:prstGeom prst="rect">
                        <a:avLst/>
                      </a:prstGeom>
                      <a:noFill/>
                      <a:ln>
                        <a:noFill/>
                        <a:prstDash/>
                      </a:ln>
                    </pic:spPr>
                  </pic:pic>
                </a:graphicData>
              </a:graphic>
            </wp:anchor>
          </w:drawing>
        </w:r>
        <w:r w:rsidRPr="00170DDF">
          <w:rPr>
            <w:noProof/>
            <w:sz w:val="20"/>
            <w:szCs w:val="20"/>
            <w:lang w:eastAsia="pl-PL"/>
          </w:rPr>
          <mc:AlternateContent>
            <mc:Choice Requires="wps">
              <w:drawing>
                <wp:anchor distT="45720" distB="45720" distL="114300" distR="114300" simplePos="0" relativeHeight="251672576" behindDoc="0" locked="0" layoutInCell="1" allowOverlap="1" wp14:anchorId="772B960B" wp14:editId="0F7E19A5">
                  <wp:simplePos x="0" y="0"/>
                  <wp:positionH relativeFrom="column">
                    <wp:posOffset>443230</wp:posOffset>
                  </wp:positionH>
                  <wp:positionV relativeFrom="paragraph">
                    <wp:posOffset>42545</wp:posOffset>
                  </wp:positionV>
                  <wp:extent cx="2628900" cy="390525"/>
                  <wp:effectExtent l="0" t="0" r="0" b="952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90525"/>
                          </a:xfrm>
                          <a:prstGeom prst="rect">
                            <a:avLst/>
                          </a:prstGeom>
                          <a:solidFill>
                            <a:srgbClr val="FFFFFF"/>
                          </a:solidFill>
                          <a:ln w="9525">
                            <a:noFill/>
                            <a:miter lim="800000"/>
                            <a:headEnd/>
                            <a:tailEnd/>
                          </a:ln>
                        </wps:spPr>
                        <wps:txbx>
                          <w:txbxContent>
                            <w:p w14:paraId="5490A5BE" w14:textId="77777777" w:rsidR="00C034E8" w:rsidRDefault="00C034E8" w:rsidP="006F5D00">
                              <w:pPr>
                                <w:spacing w:after="0" w:line="240" w:lineRule="auto"/>
                                <w:rPr>
                                  <w:sz w:val="20"/>
                                  <w:szCs w:val="20"/>
                                </w:rPr>
                              </w:pPr>
                              <w:r>
                                <w:rPr>
                                  <w:sz w:val="20"/>
                                  <w:szCs w:val="20"/>
                                </w:rPr>
                                <w:t>Miasto i Gmina Sztum</w:t>
                              </w:r>
                            </w:p>
                            <w:p w14:paraId="4C33564B" w14:textId="77777777" w:rsidR="00C034E8" w:rsidRPr="00311827" w:rsidRDefault="00C034E8" w:rsidP="006F5D00">
                              <w:pPr>
                                <w:spacing w:after="0" w:line="240" w:lineRule="auto"/>
                                <w:rPr>
                                  <w:sz w:val="20"/>
                                  <w:szCs w:val="20"/>
                                </w:rPr>
                              </w:pPr>
                              <w:r>
                                <w:rPr>
                                  <w:sz w:val="20"/>
                                  <w:szCs w:val="20"/>
                                </w:rPr>
                                <w:t>ul. Mickiewicza 39, 82-400 Sztum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2B960B" id="_x0000_t202" coordsize="21600,21600" o:spt="202" path="m,l,21600r21600,l21600,xe">
                  <v:stroke joinstyle="miter"/>
                  <v:path gradientshapeok="t" o:connecttype="rect"/>
                </v:shapetype>
                <v:shape id="Pole tekstowe 2" o:spid="_x0000_s1027" type="#_x0000_t202" style="position:absolute;margin-left:34.9pt;margin-top:3.35pt;width:207pt;height:30.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" stroked="f">
                  <v:textbox>
                    <w:txbxContent>
                      <w:p w14:paraId="5490A5BE" w14:textId="77777777" w:rsidR="00C034E8" w:rsidRDefault="00C034E8" w:rsidP="006F5D00">
                        <w:pPr>
                          <w:spacing w:after="0" w:line="240" w:lineRule="auto"/>
                          <w:rPr>
                            <w:sz w:val="20"/>
                            <w:szCs w:val="20"/>
                          </w:rPr>
                        </w:pPr>
                        <w:r>
                          <w:rPr>
                            <w:sz w:val="20"/>
                            <w:szCs w:val="20"/>
                          </w:rPr>
                          <w:t>Miasto i Gmina Sztum</w:t>
                        </w:r>
                      </w:p>
                      <w:p w14:paraId="4C33564B" w14:textId="77777777" w:rsidR="00C034E8" w:rsidRPr="00311827" w:rsidRDefault="00C034E8" w:rsidP="006F5D00">
                        <w:pPr>
                          <w:spacing w:after="0" w:line="240" w:lineRule="auto"/>
                          <w:rPr>
                            <w:sz w:val="20"/>
                            <w:szCs w:val="20"/>
                          </w:rPr>
                        </w:pPr>
                        <w:r>
                          <w:rPr>
                            <w:sz w:val="20"/>
                            <w:szCs w:val="20"/>
                          </w:rPr>
                          <w:t>ul. Mickiewicza 39, 82-400 Sztum</w:t>
                        </w:r>
                      </w:p>
                    </w:txbxContent>
                  </v:textbox>
                  <w10:wrap type="square"/>
                </v:shape>
              </w:pict>
            </mc:Fallback>
          </mc:AlternateContent>
        </w:r>
      </w:p>
      <w:p w14:paraId="7D20C946" w14:textId="77777777" w:rsidR="00C034E8" w:rsidRDefault="00C034E8" w:rsidP="00A33D08">
        <w:pPr>
          <w:pStyle w:val="Stopka"/>
          <w:ind w:right="118"/>
          <w:jc w:val="right"/>
          <w:rPr>
            <w:rFonts w:asciiTheme="majorHAnsi" w:hAnsiTheme="majorHAnsi" w:cstheme="majorHAnsi"/>
          </w:rPr>
        </w:pPr>
        <w:r>
          <w:rPr>
            <w:rFonts w:asciiTheme="majorHAnsi" w:hAnsiTheme="majorHAnsi" w:cstheme="majorHAnsi"/>
          </w:rPr>
          <w:t>s</w:t>
        </w:r>
        <w:r w:rsidRPr="00B10C24">
          <w:rPr>
            <w:rFonts w:asciiTheme="majorHAnsi" w:hAnsiTheme="majorHAnsi" w:cstheme="majorHAnsi"/>
          </w:rPr>
          <w:t xml:space="preserve">trona | </w:t>
        </w:r>
        <w:r w:rsidRPr="00B10C24">
          <w:rPr>
            <w:rFonts w:asciiTheme="majorHAnsi" w:hAnsiTheme="majorHAnsi" w:cstheme="majorHAnsi"/>
          </w:rPr>
          <w:fldChar w:fldCharType="begin"/>
        </w:r>
        <w:r w:rsidRPr="00B10C24">
          <w:rPr>
            <w:rFonts w:asciiTheme="majorHAnsi" w:hAnsiTheme="majorHAnsi" w:cstheme="majorHAnsi"/>
          </w:rPr>
          <w:instrText>PAGE   \* MERGEFORMAT</w:instrText>
        </w:r>
        <w:r w:rsidRPr="00B10C24">
          <w:rPr>
            <w:rFonts w:asciiTheme="majorHAnsi" w:hAnsiTheme="majorHAnsi" w:cstheme="majorHAnsi"/>
          </w:rPr>
          <w:fldChar w:fldCharType="separate"/>
        </w:r>
        <w:r w:rsidR="00A701AB">
          <w:rPr>
            <w:rFonts w:asciiTheme="majorHAnsi" w:hAnsiTheme="majorHAnsi" w:cstheme="majorHAnsi"/>
            <w:noProof/>
          </w:rPr>
          <w:t>4</w:t>
        </w:r>
        <w:r w:rsidRPr="00B10C24">
          <w:rPr>
            <w:rFonts w:asciiTheme="majorHAnsi" w:hAnsiTheme="majorHAnsi" w:cstheme="majorHAnsi"/>
          </w:rPr>
          <w:fldChar w:fldCharType="end"/>
        </w:r>
        <w:r>
          <w:rPr>
            <w:rFonts w:asciiTheme="majorHAnsi" w:hAnsiTheme="majorHAnsi" w:cstheme="majorHAnsi"/>
          </w:rPr>
          <w:t xml:space="preserve"> </w:t>
        </w:r>
        <w:r w:rsidRPr="00B10C24">
          <w:rPr>
            <w:rFonts w:asciiTheme="majorHAnsi" w:hAnsiTheme="majorHAnsi" w:cstheme="majorHAnsi"/>
          </w:rPr>
          <w:t xml:space="preserve"> </w:t>
        </w:r>
      </w:p>
    </w:sdtContent>
  </w:sdt>
  <w:p w14:paraId="6DD671FF" w14:textId="77777777" w:rsidR="00C034E8" w:rsidRDefault="00C034E8">
    <w:pPr>
      <w:pStyle w:val="Stopka"/>
    </w:pPr>
  </w:p>
  <w:p w14:paraId="3977DDA6" w14:textId="77777777" w:rsidR="00C034E8" w:rsidRDefault="00C034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87F6B" w14:textId="77777777" w:rsidR="00BB73FC" w:rsidRDefault="00BB73FC" w:rsidP="00B10C24">
      <w:pPr>
        <w:spacing w:after="0" w:line="240" w:lineRule="auto"/>
      </w:pPr>
      <w:r>
        <w:separator/>
      </w:r>
    </w:p>
  </w:footnote>
  <w:footnote w:type="continuationSeparator" w:id="0">
    <w:p w14:paraId="2C914410" w14:textId="77777777" w:rsidR="00BB73FC" w:rsidRDefault="00BB73FC" w:rsidP="00B10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034E8" w14:paraId="4E30B6F0" w14:textId="77777777" w:rsidTr="00D30AD8">
      <w:tc>
        <w:tcPr>
          <w:tcW w:w="4531" w:type="dxa"/>
        </w:tcPr>
        <w:p w14:paraId="25CAA304" w14:textId="1ADDA14B" w:rsidR="00C034E8" w:rsidRDefault="00C034E8" w:rsidP="002A5464">
          <w:pPr>
            <w:pStyle w:val="Nagwek"/>
            <w:tabs>
              <w:tab w:val="clear" w:pos="9072"/>
              <w:tab w:val="left" w:pos="0"/>
              <w:tab w:val="left" w:pos="3465"/>
              <w:tab w:val="right" w:pos="10348"/>
            </w:tabs>
            <w:rPr>
              <w:rFonts w:asciiTheme="majorHAnsi" w:hAnsiTheme="majorHAnsi" w:cstheme="majorHAnsi"/>
            </w:rPr>
          </w:pPr>
          <w:r>
            <w:rPr>
              <w:rFonts w:asciiTheme="majorHAnsi" w:hAnsiTheme="majorHAnsi" w:cstheme="majorHAnsi"/>
            </w:rPr>
            <w:t>Specyfikacja Warunków Zamówienia</w:t>
          </w:r>
        </w:p>
      </w:tc>
      <w:tc>
        <w:tcPr>
          <w:tcW w:w="4531" w:type="dxa"/>
        </w:tcPr>
        <w:p w14:paraId="69DC9443" w14:textId="5F27A2E0" w:rsidR="00C034E8" w:rsidRDefault="00C034E8" w:rsidP="00D30AD8">
          <w:pPr>
            <w:pStyle w:val="Nagwek"/>
            <w:tabs>
              <w:tab w:val="clear" w:pos="9072"/>
              <w:tab w:val="left" w:pos="0"/>
              <w:tab w:val="left" w:pos="3465"/>
              <w:tab w:val="right" w:pos="10348"/>
            </w:tabs>
            <w:jc w:val="right"/>
            <w:rPr>
              <w:rFonts w:asciiTheme="majorHAnsi" w:hAnsiTheme="majorHAnsi" w:cstheme="majorHAnsi"/>
            </w:rPr>
          </w:pPr>
          <w:r>
            <w:rPr>
              <w:rFonts w:asciiTheme="majorHAnsi" w:hAnsiTheme="majorHAnsi" w:cstheme="majorHAnsi"/>
            </w:rPr>
            <w:t>GKiB.271.23.2024</w:t>
          </w:r>
        </w:p>
      </w:tc>
    </w:tr>
  </w:tbl>
  <w:p w14:paraId="438185B3" w14:textId="77777777" w:rsidR="00C034E8" w:rsidRDefault="00C034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singleLevel"/>
    <w:tmpl w:val="00000029"/>
    <w:name w:val="WW8Num41"/>
    <w:lvl w:ilvl="0">
      <w:start w:val="1"/>
      <w:numFmt w:val="decimal"/>
      <w:lvlText w:val="%1."/>
      <w:lvlJc w:val="left"/>
      <w:pPr>
        <w:tabs>
          <w:tab w:val="num" w:pos="0"/>
        </w:tabs>
        <w:ind w:left="720" w:hanging="360"/>
      </w:pPr>
      <w:rPr>
        <w:rFonts w:ascii="Verdana" w:eastAsia="TimesNewRoman" w:hAnsi="Verdana" w:cs="Verdana"/>
        <w:bCs/>
        <w:szCs w:val="24"/>
        <w:lang w:eastAsia="en-US"/>
      </w:rPr>
    </w:lvl>
  </w:abstractNum>
  <w:abstractNum w:abstractNumId="1" w15:restartNumberingAfterBreak="0">
    <w:nsid w:val="005F7469"/>
    <w:multiLevelType w:val="hybridMultilevel"/>
    <w:tmpl w:val="7C3A5332"/>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 w15:restartNumberingAfterBreak="0">
    <w:nsid w:val="006C6896"/>
    <w:multiLevelType w:val="hybridMultilevel"/>
    <w:tmpl w:val="EB6C30F8"/>
    <w:lvl w:ilvl="0" w:tplc="F8383888">
      <w:start w:val="1"/>
      <w:numFmt w:val="decimal"/>
      <w:lvlText w:val="%1."/>
      <w:lvlJc w:val="left"/>
      <w:pPr>
        <w:ind w:left="5606" w:hanging="360"/>
      </w:pPr>
      <w:rPr>
        <w:rFonts w:asciiTheme="minorHAnsi" w:eastAsiaTheme="minorEastAsia" w:hAnsiTheme="minorHAnsi" w:cstheme="minorBidi"/>
      </w:rPr>
    </w:lvl>
    <w:lvl w:ilvl="1" w:tplc="04150019" w:tentative="1">
      <w:start w:val="1"/>
      <w:numFmt w:val="lowerLetter"/>
      <w:lvlText w:val="%2."/>
      <w:lvlJc w:val="left"/>
      <w:pPr>
        <w:ind w:left="6326" w:hanging="360"/>
      </w:pPr>
    </w:lvl>
    <w:lvl w:ilvl="2" w:tplc="0415001B" w:tentative="1">
      <w:start w:val="1"/>
      <w:numFmt w:val="lowerRoman"/>
      <w:lvlText w:val="%3."/>
      <w:lvlJc w:val="right"/>
      <w:pPr>
        <w:ind w:left="7046" w:hanging="180"/>
      </w:pPr>
    </w:lvl>
    <w:lvl w:ilvl="3" w:tplc="0415000F" w:tentative="1">
      <w:start w:val="1"/>
      <w:numFmt w:val="decimal"/>
      <w:lvlText w:val="%4."/>
      <w:lvlJc w:val="left"/>
      <w:pPr>
        <w:ind w:left="7766" w:hanging="360"/>
      </w:pPr>
    </w:lvl>
    <w:lvl w:ilvl="4" w:tplc="04150019" w:tentative="1">
      <w:start w:val="1"/>
      <w:numFmt w:val="lowerLetter"/>
      <w:lvlText w:val="%5."/>
      <w:lvlJc w:val="left"/>
      <w:pPr>
        <w:ind w:left="8486" w:hanging="360"/>
      </w:pPr>
    </w:lvl>
    <w:lvl w:ilvl="5" w:tplc="0415001B" w:tentative="1">
      <w:start w:val="1"/>
      <w:numFmt w:val="lowerRoman"/>
      <w:lvlText w:val="%6."/>
      <w:lvlJc w:val="right"/>
      <w:pPr>
        <w:ind w:left="9206" w:hanging="180"/>
      </w:pPr>
    </w:lvl>
    <w:lvl w:ilvl="6" w:tplc="0415000F" w:tentative="1">
      <w:start w:val="1"/>
      <w:numFmt w:val="decimal"/>
      <w:lvlText w:val="%7."/>
      <w:lvlJc w:val="left"/>
      <w:pPr>
        <w:ind w:left="9926" w:hanging="360"/>
      </w:pPr>
    </w:lvl>
    <w:lvl w:ilvl="7" w:tplc="04150019" w:tentative="1">
      <w:start w:val="1"/>
      <w:numFmt w:val="lowerLetter"/>
      <w:lvlText w:val="%8."/>
      <w:lvlJc w:val="left"/>
      <w:pPr>
        <w:ind w:left="10646" w:hanging="360"/>
      </w:pPr>
    </w:lvl>
    <w:lvl w:ilvl="8" w:tplc="0415001B" w:tentative="1">
      <w:start w:val="1"/>
      <w:numFmt w:val="lowerRoman"/>
      <w:lvlText w:val="%9."/>
      <w:lvlJc w:val="right"/>
      <w:pPr>
        <w:ind w:left="11366" w:hanging="180"/>
      </w:pPr>
    </w:lvl>
  </w:abstractNum>
  <w:abstractNum w:abstractNumId="3" w15:restartNumberingAfterBreak="0">
    <w:nsid w:val="02022F2C"/>
    <w:multiLevelType w:val="hybridMultilevel"/>
    <w:tmpl w:val="DBBE81D6"/>
    <w:lvl w:ilvl="0" w:tplc="C736FB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EC4820"/>
    <w:multiLevelType w:val="hybridMultilevel"/>
    <w:tmpl w:val="48EA8D72"/>
    <w:lvl w:ilvl="0" w:tplc="3A9602A0">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C87F61"/>
    <w:multiLevelType w:val="hybridMultilevel"/>
    <w:tmpl w:val="F59033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F521B5"/>
    <w:multiLevelType w:val="hybridMultilevel"/>
    <w:tmpl w:val="9990AC7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A91105B"/>
    <w:multiLevelType w:val="hybridMultilevel"/>
    <w:tmpl w:val="B2D8AC1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15:restartNumberingAfterBreak="0">
    <w:nsid w:val="0AC847F3"/>
    <w:multiLevelType w:val="hybridMultilevel"/>
    <w:tmpl w:val="3162E56C"/>
    <w:lvl w:ilvl="0" w:tplc="0415000F">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3C2C14"/>
    <w:multiLevelType w:val="hybridMultilevel"/>
    <w:tmpl w:val="850CAF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E70DB4"/>
    <w:multiLevelType w:val="hybridMultilevel"/>
    <w:tmpl w:val="DA42B5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0E712C5C"/>
    <w:multiLevelType w:val="hybridMultilevel"/>
    <w:tmpl w:val="EB5A70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EE64251"/>
    <w:multiLevelType w:val="hybridMultilevel"/>
    <w:tmpl w:val="9090515A"/>
    <w:lvl w:ilvl="0" w:tplc="3B3CD668">
      <w:start w:val="1"/>
      <w:numFmt w:val="decimal"/>
      <w:lvlText w:val="%1."/>
      <w:lvlJc w:val="left"/>
      <w:pPr>
        <w:ind w:left="720" w:hanging="360"/>
      </w:pPr>
      <w:rPr>
        <w:rFonts w:asciiTheme="minorHAnsi" w:hAnsiTheme="minorHAnsi" w:cstheme="minorHAnsi" w:hint="default"/>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69649D"/>
    <w:multiLevelType w:val="hybridMultilevel"/>
    <w:tmpl w:val="6CE05E7A"/>
    <w:lvl w:ilvl="0" w:tplc="8CC4BAA0">
      <w:start w:val="2"/>
      <w:numFmt w:val="decimal"/>
      <w:lvlText w:val="%1)"/>
      <w:lvlJc w:val="left"/>
      <w:pPr>
        <w:ind w:left="1068" w:hanging="360"/>
      </w:pPr>
      <w:rPr>
        <w:rFonts w:hint="default"/>
      </w:rPr>
    </w:lvl>
    <w:lvl w:ilvl="1" w:tplc="04150019">
      <w:start w:val="1"/>
      <w:numFmt w:val="lowerLetter"/>
      <w:lvlText w:val="%2."/>
      <w:lvlJc w:val="left"/>
      <w:pPr>
        <w:ind w:left="1068" w:hanging="360"/>
      </w:pPr>
    </w:lvl>
    <w:lvl w:ilvl="2" w:tplc="0415001B">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14" w15:restartNumberingAfterBreak="0">
    <w:nsid w:val="0FA55DA2"/>
    <w:multiLevelType w:val="hybridMultilevel"/>
    <w:tmpl w:val="8F02E40E"/>
    <w:lvl w:ilvl="0" w:tplc="04150001">
      <w:start w:val="1"/>
      <w:numFmt w:val="bullet"/>
      <w:lvlText w:val=""/>
      <w:lvlJc w:val="left"/>
      <w:pPr>
        <w:ind w:left="1724" w:hanging="360"/>
      </w:pPr>
      <w:rPr>
        <w:rFonts w:ascii="Symbol" w:hAnsi="Symbol" w:hint="default"/>
      </w:rPr>
    </w:lvl>
    <w:lvl w:ilvl="1" w:tplc="04150003">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5" w15:restartNumberingAfterBreak="0">
    <w:nsid w:val="11285666"/>
    <w:multiLevelType w:val="hybridMultilevel"/>
    <w:tmpl w:val="5E183A7A"/>
    <w:lvl w:ilvl="0" w:tplc="B128C6D6">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290BEC"/>
    <w:multiLevelType w:val="hybridMultilevel"/>
    <w:tmpl w:val="05DE52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A2016C"/>
    <w:multiLevelType w:val="multilevel"/>
    <w:tmpl w:val="471A3C5A"/>
    <w:lvl w:ilvl="0">
      <w:start w:val="1"/>
      <w:numFmt w:val="decimal"/>
      <w:lvlText w:val="%1."/>
      <w:lvlJc w:val="left"/>
      <w:pPr>
        <w:ind w:left="720" w:hanging="360"/>
      </w:pPr>
      <w:rPr>
        <w:rFonts w:asciiTheme="minorHAnsi" w:eastAsia="Calibri" w:hAnsiTheme="minorHAnsi" w:cstheme="minorHAnsi" w:hint="default"/>
        <w:b w:val="0"/>
        <w:bCs/>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18" w15:restartNumberingAfterBreak="0">
    <w:nsid w:val="1753070E"/>
    <w:multiLevelType w:val="hybridMultilevel"/>
    <w:tmpl w:val="AEE0726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1B5F40DC"/>
    <w:multiLevelType w:val="multilevel"/>
    <w:tmpl w:val="45F4F6C4"/>
    <w:lvl w:ilvl="0">
      <w:start w:val="6"/>
      <w:numFmt w:val="decimal"/>
      <w:lvlText w:val="%1."/>
      <w:lvlJc w:val="left"/>
      <w:pPr>
        <w:ind w:left="720" w:hanging="360"/>
      </w:pPr>
      <w:rPr>
        <w:rFonts w:asciiTheme="minorHAnsi" w:hAnsiTheme="minorHAnsi" w:cstheme="minorHAnsi" w:hint="default"/>
      </w:r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C16382D"/>
    <w:multiLevelType w:val="hybridMultilevel"/>
    <w:tmpl w:val="A8F66FB2"/>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1CB2002A"/>
    <w:multiLevelType w:val="hybridMultilevel"/>
    <w:tmpl w:val="EA38E5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CBD2DC1"/>
    <w:multiLevelType w:val="hybridMultilevel"/>
    <w:tmpl w:val="DEFAC368"/>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3" w15:restartNumberingAfterBreak="0">
    <w:nsid w:val="1CEB1CBC"/>
    <w:multiLevelType w:val="multilevel"/>
    <w:tmpl w:val="2604D7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1E512FD4"/>
    <w:multiLevelType w:val="multilevel"/>
    <w:tmpl w:val="E160E1A4"/>
    <w:lvl w:ilvl="0">
      <w:start w:val="4"/>
      <w:numFmt w:val="decimal"/>
      <w:lvlText w:val="%1."/>
      <w:lvlJc w:val="left"/>
      <w:pPr>
        <w:ind w:left="720" w:hanging="360"/>
      </w:pPr>
      <w:rPr>
        <w:rFonts w:ascii="Calibri" w:hAnsi="Calibri" w:cs="Calibri"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26D6F4F"/>
    <w:multiLevelType w:val="hybridMultilevel"/>
    <w:tmpl w:val="3096676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 w15:restartNumberingAfterBreak="0">
    <w:nsid w:val="25DA62F7"/>
    <w:multiLevelType w:val="hybridMultilevel"/>
    <w:tmpl w:val="C8804B52"/>
    <w:lvl w:ilvl="0" w:tplc="7070DF8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4C3680"/>
    <w:multiLevelType w:val="hybridMultilevel"/>
    <w:tmpl w:val="9EA231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0569F9"/>
    <w:multiLevelType w:val="hybridMultilevel"/>
    <w:tmpl w:val="4D146804"/>
    <w:lvl w:ilvl="0" w:tplc="B6D80BE8">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9B1351D"/>
    <w:multiLevelType w:val="hybridMultilevel"/>
    <w:tmpl w:val="8CF2B9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1F25BE"/>
    <w:multiLevelType w:val="hybridMultilevel"/>
    <w:tmpl w:val="51E2AEF8"/>
    <w:lvl w:ilvl="0" w:tplc="C8A2A8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802F76"/>
    <w:multiLevelType w:val="multilevel"/>
    <w:tmpl w:val="E102A5BC"/>
    <w:lvl w:ilvl="0">
      <w:start w:val="4"/>
      <w:numFmt w:val="decimal"/>
      <w:lvlText w:val="%1."/>
      <w:lvlJc w:val="left"/>
      <w:pPr>
        <w:ind w:left="720" w:hanging="360"/>
      </w:pPr>
      <w:rPr>
        <w:rFonts w:asciiTheme="minorHAnsi" w:hAnsiTheme="minorHAnsi" w:cstheme="minorHAnsi" w:hint="default"/>
      </w:rPr>
    </w:lvl>
    <w:lvl w:ilvl="1">
      <w:start w:val="4"/>
      <w:numFmt w:val="lowerRoman"/>
      <w:lvlText w:val="%2."/>
      <w:lvlJc w:val="righ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ACE6614"/>
    <w:multiLevelType w:val="hybridMultilevel"/>
    <w:tmpl w:val="886407C0"/>
    <w:lvl w:ilvl="0" w:tplc="06BCC31C">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B02BD8"/>
    <w:multiLevelType w:val="multilevel"/>
    <w:tmpl w:val="BA942EF0"/>
    <w:lvl w:ilvl="0">
      <w:start w:val="1"/>
      <w:numFmt w:val="decimal"/>
      <w:lvlText w:val="%1."/>
      <w:lvlJc w:val="left"/>
      <w:pPr>
        <w:ind w:left="720" w:hanging="360"/>
      </w:pPr>
      <w:rPr>
        <w:rFonts w:asciiTheme="minorHAnsi" w:eastAsia="Calibri" w:hAnsiTheme="minorHAnsi" w:cstheme="minorHAnsi" w:hint="default"/>
        <w:b/>
        <w:bCs w:val="0"/>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34" w15:restartNumberingAfterBreak="0">
    <w:nsid w:val="2CF56756"/>
    <w:multiLevelType w:val="hybridMultilevel"/>
    <w:tmpl w:val="F0E04238"/>
    <w:lvl w:ilvl="0" w:tplc="AFF867F4">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AD70EC"/>
    <w:multiLevelType w:val="multilevel"/>
    <w:tmpl w:val="6BE8075E"/>
    <w:lvl w:ilvl="0">
      <w:start w:val="1"/>
      <w:numFmt w:val="decimal"/>
      <w:lvlText w:val="%1)"/>
      <w:lvlJc w:val="left"/>
      <w:pPr>
        <w:ind w:left="720" w:hanging="360"/>
      </w:pPr>
      <w:rPr>
        <w:rFonts w:hint="default"/>
      </w:rPr>
    </w:lvl>
    <w:lvl w:ilvl="1">
      <w:start w:val="1"/>
      <w:numFmt w:val="lowerRoman"/>
      <w:lvlText w:val="%2."/>
      <w:lvlJc w:val="righ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2F993858"/>
    <w:multiLevelType w:val="hybridMultilevel"/>
    <w:tmpl w:val="2066561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383F7E7B"/>
    <w:multiLevelType w:val="hybridMultilevel"/>
    <w:tmpl w:val="1CE4D236"/>
    <w:lvl w:ilvl="0" w:tplc="C37C0C42">
      <w:start w:val="6"/>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98449B3"/>
    <w:multiLevelType w:val="hybridMultilevel"/>
    <w:tmpl w:val="03FE7646"/>
    <w:lvl w:ilvl="0" w:tplc="DBEED3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6001E0"/>
    <w:multiLevelType w:val="multilevel"/>
    <w:tmpl w:val="1E26217A"/>
    <w:lvl w:ilvl="0">
      <w:start w:val="1"/>
      <w:numFmt w:val="decimal"/>
      <w:lvlText w:val="%1."/>
      <w:lvlJc w:val="left"/>
      <w:pPr>
        <w:ind w:left="720" w:hanging="360"/>
      </w:pPr>
      <w:rPr>
        <w:rFonts w:asciiTheme="minorHAnsi" w:hAnsiTheme="minorHAnsi" w:cstheme="minorHAnsi" w:hint="default"/>
      </w:rPr>
    </w:lvl>
    <w:lvl w:ilvl="1">
      <w:start w:val="1"/>
      <w:numFmt w:val="lowerRoman"/>
      <w:lvlText w:val="%2."/>
      <w:lvlJc w:val="right"/>
      <w:pPr>
        <w:ind w:left="1440" w:hanging="360"/>
      </w:pPr>
      <w:rPr>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6641E92"/>
    <w:multiLevelType w:val="hybridMultilevel"/>
    <w:tmpl w:val="EAC647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7AA7879"/>
    <w:multiLevelType w:val="hybridMultilevel"/>
    <w:tmpl w:val="87623F2E"/>
    <w:lvl w:ilvl="0" w:tplc="2C3EA810">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900826"/>
    <w:multiLevelType w:val="hybridMultilevel"/>
    <w:tmpl w:val="E558FF30"/>
    <w:lvl w:ilvl="0" w:tplc="FFFFFFFF">
      <w:start w:val="1"/>
      <w:numFmt w:val="decimal"/>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8FC36CB"/>
    <w:multiLevelType w:val="hybridMultilevel"/>
    <w:tmpl w:val="6EB81A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43631F"/>
    <w:multiLevelType w:val="hybridMultilevel"/>
    <w:tmpl w:val="39F03D28"/>
    <w:lvl w:ilvl="0" w:tplc="A88A55D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CD6101"/>
    <w:multiLevelType w:val="hybridMultilevel"/>
    <w:tmpl w:val="526419E8"/>
    <w:lvl w:ilvl="0" w:tplc="A7C6F9CA">
      <w:start w:val="2"/>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B91227"/>
    <w:multiLevelType w:val="hybridMultilevel"/>
    <w:tmpl w:val="464890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4D3F414C"/>
    <w:multiLevelType w:val="hybridMultilevel"/>
    <w:tmpl w:val="FCD046F2"/>
    <w:lvl w:ilvl="0" w:tplc="04150001">
      <w:start w:val="1"/>
      <w:numFmt w:val="bullet"/>
      <w:lvlText w:val=""/>
      <w:lvlJc w:val="left"/>
      <w:pPr>
        <w:ind w:left="1485" w:hanging="360"/>
      </w:pPr>
      <w:rPr>
        <w:rFonts w:ascii="Symbol" w:hAnsi="Symbol" w:hint="default"/>
      </w:rPr>
    </w:lvl>
    <w:lvl w:ilvl="1" w:tplc="04150003">
      <w:start w:val="1"/>
      <w:numFmt w:val="bullet"/>
      <w:lvlText w:val="o"/>
      <w:lvlJc w:val="left"/>
      <w:pPr>
        <w:ind w:left="2205" w:hanging="360"/>
      </w:pPr>
      <w:rPr>
        <w:rFonts w:ascii="Courier New" w:hAnsi="Courier New" w:cs="Courier New" w:hint="default"/>
      </w:rPr>
    </w:lvl>
    <w:lvl w:ilvl="2" w:tplc="04150005">
      <w:start w:val="1"/>
      <w:numFmt w:val="bullet"/>
      <w:lvlText w:val=""/>
      <w:lvlJc w:val="left"/>
      <w:pPr>
        <w:ind w:left="2925" w:hanging="360"/>
      </w:pPr>
      <w:rPr>
        <w:rFonts w:ascii="Wingdings" w:hAnsi="Wingdings" w:hint="default"/>
      </w:rPr>
    </w:lvl>
    <w:lvl w:ilvl="3" w:tplc="04150001">
      <w:start w:val="1"/>
      <w:numFmt w:val="bullet"/>
      <w:lvlText w:val=""/>
      <w:lvlJc w:val="left"/>
      <w:pPr>
        <w:ind w:left="3645" w:hanging="360"/>
      </w:pPr>
      <w:rPr>
        <w:rFonts w:ascii="Symbol" w:hAnsi="Symbol" w:hint="default"/>
      </w:rPr>
    </w:lvl>
    <w:lvl w:ilvl="4" w:tplc="04150003">
      <w:start w:val="1"/>
      <w:numFmt w:val="bullet"/>
      <w:lvlText w:val="o"/>
      <w:lvlJc w:val="left"/>
      <w:pPr>
        <w:ind w:left="4365" w:hanging="360"/>
      </w:pPr>
      <w:rPr>
        <w:rFonts w:ascii="Courier New" w:hAnsi="Courier New" w:cs="Courier New" w:hint="default"/>
      </w:rPr>
    </w:lvl>
    <w:lvl w:ilvl="5" w:tplc="04150005">
      <w:start w:val="1"/>
      <w:numFmt w:val="bullet"/>
      <w:lvlText w:val=""/>
      <w:lvlJc w:val="left"/>
      <w:pPr>
        <w:ind w:left="5085" w:hanging="360"/>
      </w:pPr>
      <w:rPr>
        <w:rFonts w:ascii="Wingdings" w:hAnsi="Wingdings" w:hint="default"/>
      </w:rPr>
    </w:lvl>
    <w:lvl w:ilvl="6" w:tplc="04150001">
      <w:start w:val="1"/>
      <w:numFmt w:val="bullet"/>
      <w:lvlText w:val=""/>
      <w:lvlJc w:val="left"/>
      <w:pPr>
        <w:ind w:left="5805" w:hanging="360"/>
      </w:pPr>
      <w:rPr>
        <w:rFonts w:ascii="Symbol" w:hAnsi="Symbol" w:hint="default"/>
      </w:rPr>
    </w:lvl>
    <w:lvl w:ilvl="7" w:tplc="04150003">
      <w:start w:val="1"/>
      <w:numFmt w:val="bullet"/>
      <w:lvlText w:val="o"/>
      <w:lvlJc w:val="left"/>
      <w:pPr>
        <w:ind w:left="6525" w:hanging="360"/>
      </w:pPr>
      <w:rPr>
        <w:rFonts w:ascii="Courier New" w:hAnsi="Courier New" w:cs="Courier New" w:hint="default"/>
      </w:rPr>
    </w:lvl>
    <w:lvl w:ilvl="8" w:tplc="04150005">
      <w:start w:val="1"/>
      <w:numFmt w:val="bullet"/>
      <w:lvlText w:val=""/>
      <w:lvlJc w:val="left"/>
      <w:pPr>
        <w:ind w:left="7245" w:hanging="360"/>
      </w:pPr>
      <w:rPr>
        <w:rFonts w:ascii="Wingdings" w:hAnsi="Wingdings" w:hint="default"/>
      </w:rPr>
    </w:lvl>
  </w:abstractNum>
  <w:abstractNum w:abstractNumId="48" w15:restartNumberingAfterBreak="0">
    <w:nsid w:val="4E55475A"/>
    <w:multiLevelType w:val="hybridMultilevel"/>
    <w:tmpl w:val="F086DA14"/>
    <w:lvl w:ilvl="0" w:tplc="5456FA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06B5BFE"/>
    <w:multiLevelType w:val="hybridMultilevel"/>
    <w:tmpl w:val="704A29F4"/>
    <w:lvl w:ilvl="0" w:tplc="F60AA722">
      <w:start w:val="1"/>
      <w:numFmt w:val="lowerLetter"/>
      <w:lvlText w:val="%1)"/>
      <w:lvlJc w:val="left"/>
      <w:pPr>
        <w:ind w:left="1080" w:hanging="360"/>
      </w:pPr>
      <w:rPr>
        <w:rFonts w:hint="default"/>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5171D06"/>
    <w:multiLevelType w:val="hybridMultilevel"/>
    <w:tmpl w:val="936C2518"/>
    <w:lvl w:ilvl="0" w:tplc="2C3EA810">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63F02D9"/>
    <w:multiLevelType w:val="hybridMultilevel"/>
    <w:tmpl w:val="0B260F4E"/>
    <w:lvl w:ilvl="0" w:tplc="9CEA6DB4">
      <w:start w:val="1"/>
      <w:numFmt w:val="decimal"/>
      <w:lvlText w:val="%1)"/>
      <w:lvlJc w:val="left"/>
      <w:pPr>
        <w:ind w:left="720" w:hanging="360"/>
      </w:pPr>
      <w:rPr>
        <w:rFonts w:hint="default"/>
        <w:b w:val="0"/>
        <w:bCs/>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6361DA"/>
    <w:multiLevelType w:val="hybridMultilevel"/>
    <w:tmpl w:val="6450EB10"/>
    <w:lvl w:ilvl="0" w:tplc="738C64DA">
      <w:start w:val="1"/>
      <w:numFmt w:val="lowerLetter"/>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53" w15:restartNumberingAfterBreak="0">
    <w:nsid w:val="56763A50"/>
    <w:multiLevelType w:val="hybridMultilevel"/>
    <w:tmpl w:val="550C0B8A"/>
    <w:lvl w:ilvl="0" w:tplc="4A26194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7117DB0"/>
    <w:multiLevelType w:val="hybridMultilevel"/>
    <w:tmpl w:val="E8326E34"/>
    <w:lvl w:ilvl="0" w:tplc="0A1C2194">
      <w:start w:val="3"/>
      <w:numFmt w:val="decimal"/>
      <w:lvlText w:val="%1."/>
      <w:lvlJc w:val="left"/>
      <w:pPr>
        <w:ind w:left="934" w:hanging="396"/>
      </w:pPr>
      <w:rPr>
        <w:rFonts w:hint="default"/>
        <w:w w:val="99"/>
        <w:lang w:val="pl-PL" w:eastAsia="en-US" w:bidi="ar-SA"/>
      </w:rPr>
    </w:lvl>
    <w:lvl w:ilvl="1" w:tplc="997807C2">
      <w:numFmt w:val="bullet"/>
      <w:lvlText w:val="•"/>
      <w:lvlJc w:val="left"/>
      <w:pPr>
        <w:ind w:left="1874" w:hanging="396"/>
      </w:pPr>
      <w:rPr>
        <w:rFonts w:hint="default"/>
        <w:lang w:val="pl-PL" w:eastAsia="en-US" w:bidi="ar-SA"/>
      </w:rPr>
    </w:lvl>
    <w:lvl w:ilvl="2" w:tplc="EF4CFE7C">
      <w:numFmt w:val="bullet"/>
      <w:lvlText w:val="•"/>
      <w:lvlJc w:val="left"/>
      <w:pPr>
        <w:ind w:left="2809" w:hanging="396"/>
      </w:pPr>
      <w:rPr>
        <w:rFonts w:hint="default"/>
        <w:lang w:val="pl-PL" w:eastAsia="en-US" w:bidi="ar-SA"/>
      </w:rPr>
    </w:lvl>
    <w:lvl w:ilvl="3" w:tplc="679EA0B0">
      <w:numFmt w:val="bullet"/>
      <w:lvlText w:val="•"/>
      <w:lvlJc w:val="left"/>
      <w:pPr>
        <w:ind w:left="3743" w:hanging="396"/>
      </w:pPr>
      <w:rPr>
        <w:rFonts w:hint="default"/>
        <w:lang w:val="pl-PL" w:eastAsia="en-US" w:bidi="ar-SA"/>
      </w:rPr>
    </w:lvl>
    <w:lvl w:ilvl="4" w:tplc="EB96910C">
      <w:numFmt w:val="bullet"/>
      <w:lvlText w:val="•"/>
      <w:lvlJc w:val="left"/>
      <w:pPr>
        <w:ind w:left="4678" w:hanging="396"/>
      </w:pPr>
      <w:rPr>
        <w:rFonts w:hint="default"/>
        <w:lang w:val="pl-PL" w:eastAsia="en-US" w:bidi="ar-SA"/>
      </w:rPr>
    </w:lvl>
    <w:lvl w:ilvl="5" w:tplc="042432EA">
      <w:numFmt w:val="bullet"/>
      <w:lvlText w:val="•"/>
      <w:lvlJc w:val="left"/>
      <w:pPr>
        <w:ind w:left="5613" w:hanging="396"/>
      </w:pPr>
      <w:rPr>
        <w:rFonts w:hint="default"/>
        <w:lang w:val="pl-PL" w:eastAsia="en-US" w:bidi="ar-SA"/>
      </w:rPr>
    </w:lvl>
    <w:lvl w:ilvl="6" w:tplc="AA5054F0">
      <w:numFmt w:val="bullet"/>
      <w:lvlText w:val="•"/>
      <w:lvlJc w:val="left"/>
      <w:pPr>
        <w:ind w:left="6547" w:hanging="396"/>
      </w:pPr>
      <w:rPr>
        <w:rFonts w:hint="default"/>
        <w:lang w:val="pl-PL" w:eastAsia="en-US" w:bidi="ar-SA"/>
      </w:rPr>
    </w:lvl>
    <w:lvl w:ilvl="7" w:tplc="DC486C4C">
      <w:numFmt w:val="bullet"/>
      <w:lvlText w:val="•"/>
      <w:lvlJc w:val="left"/>
      <w:pPr>
        <w:ind w:left="7482" w:hanging="396"/>
      </w:pPr>
      <w:rPr>
        <w:rFonts w:hint="default"/>
        <w:lang w:val="pl-PL" w:eastAsia="en-US" w:bidi="ar-SA"/>
      </w:rPr>
    </w:lvl>
    <w:lvl w:ilvl="8" w:tplc="322C40A6">
      <w:numFmt w:val="bullet"/>
      <w:lvlText w:val="•"/>
      <w:lvlJc w:val="left"/>
      <w:pPr>
        <w:ind w:left="8417" w:hanging="396"/>
      </w:pPr>
      <w:rPr>
        <w:rFonts w:hint="default"/>
        <w:lang w:val="pl-PL" w:eastAsia="en-US" w:bidi="ar-SA"/>
      </w:rPr>
    </w:lvl>
  </w:abstractNum>
  <w:abstractNum w:abstractNumId="55" w15:restartNumberingAfterBreak="0">
    <w:nsid w:val="585E53CA"/>
    <w:multiLevelType w:val="hybridMultilevel"/>
    <w:tmpl w:val="467E9F8A"/>
    <w:lvl w:ilvl="0" w:tplc="ECECE2D6">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BA7F6F"/>
    <w:multiLevelType w:val="hybridMultilevel"/>
    <w:tmpl w:val="1FC631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A4262DC"/>
    <w:multiLevelType w:val="multilevel"/>
    <w:tmpl w:val="03F64C42"/>
    <w:lvl w:ilvl="0">
      <w:start w:val="1"/>
      <w:numFmt w:val="decimal"/>
      <w:lvlText w:val="%1."/>
      <w:lvlJc w:val="left"/>
      <w:pPr>
        <w:ind w:left="720" w:hanging="360"/>
      </w:pPr>
      <w:rPr>
        <w:rFonts w:asciiTheme="minorHAnsi" w:eastAsia="Calibri" w:hAnsiTheme="minorHAnsi" w:cstheme="minorHAnsi"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A7928B7"/>
    <w:multiLevelType w:val="hybridMultilevel"/>
    <w:tmpl w:val="62D4B85E"/>
    <w:lvl w:ilvl="0" w:tplc="6B5868EE">
      <w:start w:val="8"/>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202CDF"/>
    <w:multiLevelType w:val="multilevel"/>
    <w:tmpl w:val="A976B6E2"/>
    <w:lvl w:ilvl="0">
      <w:start w:val="1"/>
      <w:numFmt w:val="decimal"/>
      <w:lvlText w:val="%1."/>
      <w:lvlJc w:val="left"/>
      <w:pPr>
        <w:ind w:left="720" w:hanging="360"/>
      </w:pPr>
      <w:rPr>
        <w:rFonts w:asciiTheme="minorHAnsi" w:eastAsia="Calibri" w:hAnsiTheme="minorHAnsi" w:cstheme="minorHAnsi" w:hint="default"/>
        <w:b w:val="0"/>
        <w:bCs/>
        <w:lang w:val="de-DE"/>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0" w15:restartNumberingAfterBreak="0">
    <w:nsid w:val="5D317BD4"/>
    <w:multiLevelType w:val="hybridMultilevel"/>
    <w:tmpl w:val="7DEC2834"/>
    <w:lvl w:ilvl="0" w:tplc="B034484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EE96482"/>
    <w:multiLevelType w:val="hybridMultilevel"/>
    <w:tmpl w:val="973EAA3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2" w15:restartNumberingAfterBreak="0">
    <w:nsid w:val="607D6B5C"/>
    <w:multiLevelType w:val="hybridMultilevel"/>
    <w:tmpl w:val="CBFC29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098050C"/>
    <w:multiLevelType w:val="hybridMultilevel"/>
    <w:tmpl w:val="C6867D48"/>
    <w:lvl w:ilvl="0" w:tplc="3FC6FB5A">
      <w:start w:val="1"/>
      <w:numFmt w:val="decimal"/>
      <w:pStyle w:val="Ustp"/>
      <w:lvlText w:val="%1."/>
      <w:lvlJc w:val="left"/>
      <w:pPr>
        <w:ind w:left="644" w:hanging="360"/>
      </w:pPr>
      <w:rPr>
        <w:b w:val="0"/>
        <w:strike w:val="0"/>
        <w:sz w:val="22"/>
      </w:rPr>
    </w:lvl>
    <w:lvl w:ilvl="1" w:tplc="C612550C">
      <w:numFmt w:val="bullet"/>
      <w:lvlText w:val=""/>
      <w:lvlJc w:val="left"/>
      <w:pPr>
        <w:ind w:left="1080" w:hanging="360"/>
      </w:pPr>
      <w:rPr>
        <w:rFonts w:ascii="Symbol" w:eastAsia="Times New Roman"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0AF72DC"/>
    <w:multiLevelType w:val="hybridMultilevel"/>
    <w:tmpl w:val="309667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612C1C05"/>
    <w:multiLevelType w:val="hybridMultilevel"/>
    <w:tmpl w:val="893E74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17938B2"/>
    <w:multiLevelType w:val="multilevel"/>
    <w:tmpl w:val="6BC00F2A"/>
    <w:lvl w:ilvl="0">
      <w:start w:val="1"/>
      <w:numFmt w:val="decimal"/>
      <w:lvlText w:val="%1."/>
      <w:lvlJc w:val="left"/>
      <w:pPr>
        <w:ind w:left="720" w:hanging="360"/>
      </w:pPr>
      <w:rPr>
        <w:rFonts w:ascii="Calibri"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35B6EE9"/>
    <w:multiLevelType w:val="hybridMultilevel"/>
    <w:tmpl w:val="463E0498"/>
    <w:lvl w:ilvl="0" w:tplc="D144C118">
      <w:start w:val="3"/>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3741EF2"/>
    <w:multiLevelType w:val="hybridMultilevel"/>
    <w:tmpl w:val="D3C2372C"/>
    <w:lvl w:ilvl="0" w:tplc="5456FA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5135324"/>
    <w:multiLevelType w:val="hybridMultilevel"/>
    <w:tmpl w:val="B4E898B0"/>
    <w:lvl w:ilvl="0" w:tplc="E280C60C">
      <w:start w:val="1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F006A4"/>
    <w:multiLevelType w:val="multilevel"/>
    <w:tmpl w:val="14C2D7B4"/>
    <w:lvl w:ilvl="0">
      <w:start w:val="4"/>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i w:val="0"/>
        <w:iCs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67236922"/>
    <w:multiLevelType w:val="hybridMultilevel"/>
    <w:tmpl w:val="D2EC4B9C"/>
    <w:lvl w:ilvl="0" w:tplc="2D60397A">
      <w:start w:val="1"/>
      <w:numFmt w:val="lowerLetter"/>
      <w:lvlText w:val="%1)"/>
      <w:lvlJc w:val="left"/>
      <w:pPr>
        <w:ind w:left="1440" w:hanging="360"/>
      </w:pPr>
      <w:rPr>
        <w:rFonts w:hint="default"/>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68972DBC"/>
    <w:multiLevelType w:val="hybridMultilevel"/>
    <w:tmpl w:val="C04E16E2"/>
    <w:lvl w:ilvl="0" w:tplc="F71448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B557D12"/>
    <w:multiLevelType w:val="hybridMultilevel"/>
    <w:tmpl w:val="FA18F270"/>
    <w:lvl w:ilvl="0" w:tplc="3C08498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B765636"/>
    <w:multiLevelType w:val="hybridMultilevel"/>
    <w:tmpl w:val="E2F2F3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D4C431E"/>
    <w:multiLevelType w:val="hybridMultilevel"/>
    <w:tmpl w:val="A0928ED6"/>
    <w:lvl w:ilvl="0" w:tplc="1F3A6AF6">
      <w:start w:val="1"/>
      <w:numFmt w:val="upperRoman"/>
      <w:pStyle w:val="Styl1"/>
      <w:lvlText w:val="%1."/>
      <w:lvlJc w:val="left"/>
      <w:pPr>
        <w:ind w:left="1080" w:hanging="720"/>
      </w:pPr>
      <w:rPr>
        <w:rFonts w:hint="default"/>
        <w:color w:val="2E74B5" w:themeColor="accent1" w:themeShade="BF"/>
        <w:sz w:val="2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6A1C49"/>
    <w:multiLevelType w:val="multilevel"/>
    <w:tmpl w:val="740C7D9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928"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FBA7819"/>
    <w:multiLevelType w:val="hybridMultilevel"/>
    <w:tmpl w:val="44583E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713F3F3B"/>
    <w:multiLevelType w:val="hybridMultilevel"/>
    <w:tmpl w:val="EA349382"/>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9" w15:restartNumberingAfterBreak="0">
    <w:nsid w:val="72881100"/>
    <w:multiLevelType w:val="hybridMultilevel"/>
    <w:tmpl w:val="E96C8E60"/>
    <w:lvl w:ilvl="0" w:tplc="1932146C">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3763FCD"/>
    <w:multiLevelType w:val="hybridMultilevel"/>
    <w:tmpl w:val="B0AAE8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908048F"/>
    <w:multiLevelType w:val="hybridMultilevel"/>
    <w:tmpl w:val="574452E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6714137">
    <w:abstractNumId w:val="39"/>
  </w:num>
  <w:num w:numId="2" w16cid:durableId="1862820425">
    <w:abstractNumId w:val="12"/>
  </w:num>
  <w:num w:numId="3" w16cid:durableId="1113210816">
    <w:abstractNumId w:val="65"/>
  </w:num>
  <w:num w:numId="4" w16cid:durableId="1406797586">
    <w:abstractNumId w:val="75"/>
  </w:num>
  <w:num w:numId="5" w16cid:durableId="315184590">
    <w:abstractNumId w:val="57"/>
  </w:num>
  <w:num w:numId="6" w16cid:durableId="676688163">
    <w:abstractNumId w:val="73"/>
  </w:num>
  <w:num w:numId="7" w16cid:durableId="239215391">
    <w:abstractNumId w:val="15"/>
  </w:num>
  <w:num w:numId="8" w16cid:durableId="1762218951">
    <w:abstractNumId w:val="50"/>
  </w:num>
  <w:num w:numId="9" w16cid:durableId="1841116968">
    <w:abstractNumId w:val="41"/>
  </w:num>
  <w:num w:numId="10" w16cid:durableId="1821339186">
    <w:abstractNumId w:val="59"/>
  </w:num>
  <w:num w:numId="11" w16cid:durableId="1519540137">
    <w:abstractNumId w:val="44"/>
  </w:num>
  <w:num w:numId="12" w16cid:durableId="1577549786">
    <w:abstractNumId w:val="28"/>
  </w:num>
  <w:num w:numId="13" w16cid:durableId="1924365848">
    <w:abstractNumId w:val="71"/>
  </w:num>
  <w:num w:numId="14" w16cid:durableId="475608321">
    <w:abstractNumId w:val="51"/>
  </w:num>
  <w:num w:numId="15" w16cid:durableId="1634676944">
    <w:abstractNumId w:val="33"/>
  </w:num>
  <w:num w:numId="16" w16cid:durableId="716396497">
    <w:abstractNumId w:val="27"/>
  </w:num>
  <w:num w:numId="17" w16cid:durableId="983510094">
    <w:abstractNumId w:val="68"/>
  </w:num>
  <w:num w:numId="18" w16cid:durableId="220559604">
    <w:abstractNumId w:val="23"/>
  </w:num>
  <w:num w:numId="19" w16cid:durableId="567348926">
    <w:abstractNumId w:val="48"/>
  </w:num>
  <w:num w:numId="20" w16cid:durableId="810706087">
    <w:abstractNumId w:val="79"/>
  </w:num>
  <w:num w:numId="21" w16cid:durableId="1328633548">
    <w:abstractNumId w:val="49"/>
  </w:num>
  <w:num w:numId="22" w16cid:durableId="1960843257">
    <w:abstractNumId w:val="76"/>
  </w:num>
  <w:num w:numId="23" w16cid:durableId="1338734239">
    <w:abstractNumId w:val="66"/>
  </w:num>
  <w:num w:numId="24" w16cid:durableId="1104959063">
    <w:abstractNumId w:val="2"/>
  </w:num>
  <w:num w:numId="25" w16cid:durableId="891313098">
    <w:abstractNumId w:val="4"/>
  </w:num>
  <w:num w:numId="26" w16cid:durableId="439032347">
    <w:abstractNumId w:val="17"/>
  </w:num>
  <w:num w:numId="27" w16cid:durableId="910195136">
    <w:abstractNumId w:val="7"/>
  </w:num>
  <w:num w:numId="28" w16cid:durableId="2131971156">
    <w:abstractNumId w:val="30"/>
  </w:num>
  <w:num w:numId="29" w16cid:durableId="1856382257">
    <w:abstractNumId w:val="62"/>
  </w:num>
  <w:num w:numId="30" w16cid:durableId="1448962342">
    <w:abstractNumId w:val="9"/>
  </w:num>
  <w:num w:numId="31" w16cid:durableId="1208449289">
    <w:abstractNumId w:val="56"/>
  </w:num>
  <w:num w:numId="32" w16cid:durableId="179511661">
    <w:abstractNumId w:val="43"/>
  </w:num>
  <w:num w:numId="33" w16cid:durableId="1942101643">
    <w:abstractNumId w:val="63"/>
    <w:lvlOverride w:ilvl="0">
      <w:startOverride w:val="1"/>
    </w:lvlOverride>
  </w:num>
  <w:num w:numId="34" w16cid:durableId="1649750451">
    <w:abstractNumId w:val="58"/>
  </w:num>
  <w:num w:numId="35" w16cid:durableId="734085343">
    <w:abstractNumId w:val="70"/>
  </w:num>
  <w:num w:numId="36" w16cid:durableId="1349916580">
    <w:abstractNumId w:val="40"/>
  </w:num>
  <w:num w:numId="37" w16cid:durableId="214776488">
    <w:abstractNumId w:val="19"/>
  </w:num>
  <w:num w:numId="38" w16cid:durableId="98721465">
    <w:abstractNumId w:val="45"/>
  </w:num>
  <w:num w:numId="39" w16cid:durableId="1592228803">
    <w:abstractNumId w:val="31"/>
  </w:num>
  <w:num w:numId="40" w16cid:durableId="423188511">
    <w:abstractNumId w:val="55"/>
  </w:num>
  <w:num w:numId="41" w16cid:durableId="366223491">
    <w:abstractNumId w:val="25"/>
  </w:num>
  <w:num w:numId="42" w16cid:durableId="112137251">
    <w:abstractNumId w:val="54"/>
  </w:num>
  <w:num w:numId="43" w16cid:durableId="1301109184">
    <w:abstractNumId w:val="38"/>
  </w:num>
  <w:num w:numId="44" w16cid:durableId="1331447958">
    <w:abstractNumId w:val="60"/>
  </w:num>
  <w:num w:numId="45" w16cid:durableId="398987498">
    <w:abstractNumId w:val="26"/>
  </w:num>
  <w:num w:numId="46" w16cid:durableId="1655794882">
    <w:abstractNumId w:val="74"/>
  </w:num>
  <w:num w:numId="47" w16cid:durableId="402676363">
    <w:abstractNumId w:val="34"/>
  </w:num>
  <w:num w:numId="48" w16cid:durableId="1424640600">
    <w:abstractNumId w:val="35"/>
  </w:num>
  <w:num w:numId="49" w16cid:durableId="218565084">
    <w:abstractNumId w:val="42"/>
  </w:num>
  <w:num w:numId="50" w16cid:durableId="122120198">
    <w:abstractNumId w:val="61"/>
  </w:num>
  <w:num w:numId="51" w16cid:durableId="1427268802">
    <w:abstractNumId w:val="24"/>
  </w:num>
  <w:num w:numId="52" w16cid:durableId="1349404586">
    <w:abstractNumId w:val="46"/>
  </w:num>
  <w:num w:numId="53" w16cid:durableId="318844701">
    <w:abstractNumId w:val="64"/>
  </w:num>
  <w:num w:numId="54" w16cid:durableId="661355808">
    <w:abstractNumId w:val="14"/>
  </w:num>
  <w:num w:numId="55" w16cid:durableId="1236745310">
    <w:abstractNumId w:val="80"/>
  </w:num>
  <w:num w:numId="56" w16cid:durableId="39331352">
    <w:abstractNumId w:val="3"/>
  </w:num>
  <w:num w:numId="57" w16cid:durableId="1572811370">
    <w:abstractNumId w:val="8"/>
  </w:num>
  <w:num w:numId="58" w16cid:durableId="1826898394">
    <w:abstractNumId w:val="37"/>
  </w:num>
  <w:num w:numId="59" w16cid:durableId="1899240243">
    <w:abstractNumId w:val="69"/>
  </w:num>
  <w:num w:numId="60" w16cid:durableId="25495408">
    <w:abstractNumId w:val="5"/>
  </w:num>
  <w:num w:numId="61" w16cid:durableId="627975609">
    <w:abstractNumId w:val="21"/>
  </w:num>
  <w:num w:numId="62" w16cid:durableId="1148522984">
    <w:abstractNumId w:val="81"/>
  </w:num>
  <w:num w:numId="63" w16cid:durableId="1421869329">
    <w:abstractNumId w:val="53"/>
  </w:num>
  <w:num w:numId="64" w16cid:durableId="698821988">
    <w:abstractNumId w:val="32"/>
  </w:num>
  <w:num w:numId="65" w16cid:durableId="1457486023">
    <w:abstractNumId w:val="67"/>
  </w:num>
  <w:num w:numId="66" w16cid:durableId="997926287">
    <w:abstractNumId w:val="36"/>
  </w:num>
  <w:num w:numId="67" w16cid:durableId="1828324634">
    <w:abstractNumId w:val="29"/>
  </w:num>
  <w:num w:numId="68" w16cid:durableId="277614462">
    <w:abstractNumId w:val="16"/>
  </w:num>
  <w:num w:numId="69" w16cid:durableId="939608073">
    <w:abstractNumId w:val="72"/>
  </w:num>
  <w:num w:numId="70" w16cid:durableId="819811032">
    <w:abstractNumId w:val="6"/>
  </w:num>
  <w:num w:numId="71" w16cid:durableId="216596740">
    <w:abstractNumId w:val="77"/>
  </w:num>
  <w:num w:numId="72" w16cid:durableId="1332492131">
    <w:abstractNumId w:val="11"/>
  </w:num>
  <w:num w:numId="73" w16cid:durableId="1667054893">
    <w:abstractNumId w:val="22"/>
  </w:num>
  <w:num w:numId="74" w16cid:durableId="694691846">
    <w:abstractNumId w:val="78"/>
  </w:num>
  <w:num w:numId="75" w16cid:durableId="515848762">
    <w:abstractNumId w:val="10"/>
  </w:num>
  <w:num w:numId="76" w16cid:durableId="1225601552">
    <w:abstractNumId w:val="20"/>
  </w:num>
  <w:num w:numId="77" w16cid:durableId="842286026">
    <w:abstractNumId w:val="47"/>
  </w:num>
  <w:num w:numId="78" w16cid:durableId="860509767">
    <w:abstractNumId w:val="1"/>
  </w:num>
  <w:num w:numId="79" w16cid:durableId="1405492023">
    <w:abstractNumId w:val="52"/>
  </w:num>
  <w:num w:numId="80" w16cid:durableId="1845822048">
    <w:abstractNumId w:val="1"/>
  </w:num>
  <w:num w:numId="81" w16cid:durableId="1355768167">
    <w:abstractNumId w:val="18"/>
  </w:num>
  <w:num w:numId="82" w16cid:durableId="1474715428">
    <w:abstractNumId w:val="1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24"/>
    <w:rsid w:val="0000279B"/>
    <w:rsid w:val="00007629"/>
    <w:rsid w:val="0001220A"/>
    <w:rsid w:val="000123D4"/>
    <w:rsid w:val="00014238"/>
    <w:rsid w:val="00016001"/>
    <w:rsid w:val="00017429"/>
    <w:rsid w:val="00027DA4"/>
    <w:rsid w:val="00030F80"/>
    <w:rsid w:val="0003294C"/>
    <w:rsid w:val="0003432C"/>
    <w:rsid w:val="00035C27"/>
    <w:rsid w:val="00040FF0"/>
    <w:rsid w:val="00041BC9"/>
    <w:rsid w:val="00042F62"/>
    <w:rsid w:val="00051844"/>
    <w:rsid w:val="00052B6D"/>
    <w:rsid w:val="00053215"/>
    <w:rsid w:val="00054D61"/>
    <w:rsid w:val="000611DA"/>
    <w:rsid w:val="000619DD"/>
    <w:rsid w:val="00062E26"/>
    <w:rsid w:val="000639A0"/>
    <w:rsid w:val="00063ABB"/>
    <w:rsid w:val="00063B1C"/>
    <w:rsid w:val="0006799D"/>
    <w:rsid w:val="00067BDE"/>
    <w:rsid w:val="00070F64"/>
    <w:rsid w:val="00073261"/>
    <w:rsid w:val="00074288"/>
    <w:rsid w:val="00074CE7"/>
    <w:rsid w:val="000751B6"/>
    <w:rsid w:val="00077CAA"/>
    <w:rsid w:val="00080885"/>
    <w:rsid w:val="000821A9"/>
    <w:rsid w:val="00082DE7"/>
    <w:rsid w:val="0008343C"/>
    <w:rsid w:val="00083FAB"/>
    <w:rsid w:val="00084F24"/>
    <w:rsid w:val="000900EF"/>
    <w:rsid w:val="000924F5"/>
    <w:rsid w:val="00096003"/>
    <w:rsid w:val="000A0ABE"/>
    <w:rsid w:val="000A5410"/>
    <w:rsid w:val="000A7AFC"/>
    <w:rsid w:val="000B028D"/>
    <w:rsid w:val="000B15CB"/>
    <w:rsid w:val="000B1DDE"/>
    <w:rsid w:val="000B2CB2"/>
    <w:rsid w:val="000B3ADA"/>
    <w:rsid w:val="000C0471"/>
    <w:rsid w:val="000C1ED0"/>
    <w:rsid w:val="000C3646"/>
    <w:rsid w:val="000C50B4"/>
    <w:rsid w:val="000C5770"/>
    <w:rsid w:val="000C6ADD"/>
    <w:rsid w:val="000D2775"/>
    <w:rsid w:val="000E2B1C"/>
    <w:rsid w:val="000E32C1"/>
    <w:rsid w:val="000E4FB6"/>
    <w:rsid w:val="000E510E"/>
    <w:rsid w:val="000E582B"/>
    <w:rsid w:val="000F3516"/>
    <w:rsid w:val="000F36A7"/>
    <w:rsid w:val="00104247"/>
    <w:rsid w:val="0010449A"/>
    <w:rsid w:val="00106AC6"/>
    <w:rsid w:val="00114C70"/>
    <w:rsid w:val="001169C9"/>
    <w:rsid w:val="0012171D"/>
    <w:rsid w:val="00122FA5"/>
    <w:rsid w:val="00123098"/>
    <w:rsid w:val="00123B3B"/>
    <w:rsid w:val="0012660B"/>
    <w:rsid w:val="0013065F"/>
    <w:rsid w:val="00131193"/>
    <w:rsid w:val="00131231"/>
    <w:rsid w:val="00133A04"/>
    <w:rsid w:val="001448C7"/>
    <w:rsid w:val="001451F3"/>
    <w:rsid w:val="00157842"/>
    <w:rsid w:val="00161AA7"/>
    <w:rsid w:val="00162CBF"/>
    <w:rsid w:val="00163F41"/>
    <w:rsid w:val="00170500"/>
    <w:rsid w:val="0017158F"/>
    <w:rsid w:val="00176FE8"/>
    <w:rsid w:val="001836C5"/>
    <w:rsid w:val="00183F79"/>
    <w:rsid w:val="0018644D"/>
    <w:rsid w:val="001869B0"/>
    <w:rsid w:val="0018723E"/>
    <w:rsid w:val="001938B6"/>
    <w:rsid w:val="00196AA6"/>
    <w:rsid w:val="00197E7A"/>
    <w:rsid w:val="001A5E23"/>
    <w:rsid w:val="001A6C4D"/>
    <w:rsid w:val="001B21F9"/>
    <w:rsid w:val="001D0643"/>
    <w:rsid w:val="001D1891"/>
    <w:rsid w:val="001D1CC1"/>
    <w:rsid w:val="001D3DD0"/>
    <w:rsid w:val="001D70EF"/>
    <w:rsid w:val="001D74B6"/>
    <w:rsid w:val="001E2B74"/>
    <w:rsid w:val="001E36EC"/>
    <w:rsid w:val="001F24E4"/>
    <w:rsid w:val="001F282A"/>
    <w:rsid w:val="001F6EDC"/>
    <w:rsid w:val="001F7340"/>
    <w:rsid w:val="00200D3B"/>
    <w:rsid w:val="0020390F"/>
    <w:rsid w:val="00206AFC"/>
    <w:rsid w:val="0021018B"/>
    <w:rsid w:val="002105EA"/>
    <w:rsid w:val="00212252"/>
    <w:rsid w:val="00215C2E"/>
    <w:rsid w:val="002220D9"/>
    <w:rsid w:val="002222B0"/>
    <w:rsid w:val="00223568"/>
    <w:rsid w:val="00223C65"/>
    <w:rsid w:val="00225500"/>
    <w:rsid w:val="00230793"/>
    <w:rsid w:val="00230C94"/>
    <w:rsid w:val="00232539"/>
    <w:rsid w:val="00232CE6"/>
    <w:rsid w:val="00232D25"/>
    <w:rsid w:val="002331EC"/>
    <w:rsid w:val="002346F6"/>
    <w:rsid w:val="00234978"/>
    <w:rsid w:val="002412A5"/>
    <w:rsid w:val="00241405"/>
    <w:rsid w:val="002419C5"/>
    <w:rsid w:val="00241A69"/>
    <w:rsid w:val="00243603"/>
    <w:rsid w:val="002454EF"/>
    <w:rsid w:val="00246C53"/>
    <w:rsid w:val="00247E7D"/>
    <w:rsid w:val="00250ACF"/>
    <w:rsid w:val="00251A3E"/>
    <w:rsid w:val="00252D73"/>
    <w:rsid w:val="00255A34"/>
    <w:rsid w:val="00256146"/>
    <w:rsid w:val="00256E88"/>
    <w:rsid w:val="00260A0B"/>
    <w:rsid w:val="00261AFB"/>
    <w:rsid w:val="00265354"/>
    <w:rsid w:val="002661F9"/>
    <w:rsid w:val="00266CCA"/>
    <w:rsid w:val="00266EE4"/>
    <w:rsid w:val="00267896"/>
    <w:rsid w:val="002702B2"/>
    <w:rsid w:val="002717C0"/>
    <w:rsid w:val="00277F83"/>
    <w:rsid w:val="00280201"/>
    <w:rsid w:val="00283B34"/>
    <w:rsid w:val="00284363"/>
    <w:rsid w:val="00285434"/>
    <w:rsid w:val="0029408D"/>
    <w:rsid w:val="00295A6B"/>
    <w:rsid w:val="002963EA"/>
    <w:rsid w:val="00297D85"/>
    <w:rsid w:val="002A06B4"/>
    <w:rsid w:val="002A5464"/>
    <w:rsid w:val="002A5AC9"/>
    <w:rsid w:val="002A6142"/>
    <w:rsid w:val="002B1C75"/>
    <w:rsid w:val="002B255D"/>
    <w:rsid w:val="002B2E03"/>
    <w:rsid w:val="002B5A23"/>
    <w:rsid w:val="002B6044"/>
    <w:rsid w:val="002B7EE6"/>
    <w:rsid w:val="002C0D7F"/>
    <w:rsid w:val="002C12B8"/>
    <w:rsid w:val="002C18C2"/>
    <w:rsid w:val="002C2A1E"/>
    <w:rsid w:val="002C37C1"/>
    <w:rsid w:val="002D0F8D"/>
    <w:rsid w:val="002D125B"/>
    <w:rsid w:val="002D1638"/>
    <w:rsid w:val="002D33EB"/>
    <w:rsid w:val="002D3BBF"/>
    <w:rsid w:val="002D5E66"/>
    <w:rsid w:val="002D7F19"/>
    <w:rsid w:val="002E14DB"/>
    <w:rsid w:val="002E591E"/>
    <w:rsid w:val="002E6380"/>
    <w:rsid w:val="002E7AB1"/>
    <w:rsid w:val="002F06A3"/>
    <w:rsid w:val="002F1664"/>
    <w:rsid w:val="002F1812"/>
    <w:rsid w:val="002F2BA6"/>
    <w:rsid w:val="002F384A"/>
    <w:rsid w:val="002F6808"/>
    <w:rsid w:val="0030262D"/>
    <w:rsid w:val="00303C5D"/>
    <w:rsid w:val="003045C8"/>
    <w:rsid w:val="00305DAC"/>
    <w:rsid w:val="00310E1E"/>
    <w:rsid w:val="00311180"/>
    <w:rsid w:val="00312BE7"/>
    <w:rsid w:val="00312FC9"/>
    <w:rsid w:val="00315D15"/>
    <w:rsid w:val="003201A2"/>
    <w:rsid w:val="00321EA7"/>
    <w:rsid w:val="00335B99"/>
    <w:rsid w:val="0034007B"/>
    <w:rsid w:val="0034362A"/>
    <w:rsid w:val="00347410"/>
    <w:rsid w:val="003501BA"/>
    <w:rsid w:val="00351332"/>
    <w:rsid w:val="0035541C"/>
    <w:rsid w:val="003624FB"/>
    <w:rsid w:val="0036276E"/>
    <w:rsid w:val="00363823"/>
    <w:rsid w:val="00365379"/>
    <w:rsid w:val="00374590"/>
    <w:rsid w:val="00374F6B"/>
    <w:rsid w:val="00380957"/>
    <w:rsid w:val="003829BF"/>
    <w:rsid w:val="003841CE"/>
    <w:rsid w:val="003913EB"/>
    <w:rsid w:val="003916B6"/>
    <w:rsid w:val="00391E79"/>
    <w:rsid w:val="00391F2B"/>
    <w:rsid w:val="00392C62"/>
    <w:rsid w:val="0039650C"/>
    <w:rsid w:val="003A00AB"/>
    <w:rsid w:val="003A2FCC"/>
    <w:rsid w:val="003A57E7"/>
    <w:rsid w:val="003A744E"/>
    <w:rsid w:val="003A7DD3"/>
    <w:rsid w:val="003B02D8"/>
    <w:rsid w:val="003B07E2"/>
    <w:rsid w:val="003B14B8"/>
    <w:rsid w:val="003B361B"/>
    <w:rsid w:val="003B4ADF"/>
    <w:rsid w:val="003B5292"/>
    <w:rsid w:val="003B62F3"/>
    <w:rsid w:val="003B6F2E"/>
    <w:rsid w:val="003B7366"/>
    <w:rsid w:val="003B78C9"/>
    <w:rsid w:val="003C16CB"/>
    <w:rsid w:val="003C24DB"/>
    <w:rsid w:val="003D0E1D"/>
    <w:rsid w:val="003D0E59"/>
    <w:rsid w:val="003D3403"/>
    <w:rsid w:val="003D6784"/>
    <w:rsid w:val="003D7565"/>
    <w:rsid w:val="003E0AA1"/>
    <w:rsid w:val="003E3914"/>
    <w:rsid w:val="003E4C12"/>
    <w:rsid w:val="003E5B7D"/>
    <w:rsid w:val="003E790E"/>
    <w:rsid w:val="003F1AAD"/>
    <w:rsid w:val="003F4832"/>
    <w:rsid w:val="003F62CF"/>
    <w:rsid w:val="004002D5"/>
    <w:rsid w:val="00403986"/>
    <w:rsid w:val="00403FCD"/>
    <w:rsid w:val="0040623A"/>
    <w:rsid w:val="0040719B"/>
    <w:rsid w:val="00410170"/>
    <w:rsid w:val="0041051F"/>
    <w:rsid w:val="00411347"/>
    <w:rsid w:val="00411407"/>
    <w:rsid w:val="004119E6"/>
    <w:rsid w:val="00412655"/>
    <w:rsid w:val="004126E5"/>
    <w:rsid w:val="004143EA"/>
    <w:rsid w:val="00416642"/>
    <w:rsid w:val="0042294A"/>
    <w:rsid w:val="0042298C"/>
    <w:rsid w:val="00425F01"/>
    <w:rsid w:val="00427E07"/>
    <w:rsid w:val="00430237"/>
    <w:rsid w:val="004302AB"/>
    <w:rsid w:val="0043030C"/>
    <w:rsid w:val="00430E83"/>
    <w:rsid w:val="00433514"/>
    <w:rsid w:val="004340CA"/>
    <w:rsid w:val="00436803"/>
    <w:rsid w:val="00436C5B"/>
    <w:rsid w:val="00437CBD"/>
    <w:rsid w:val="00440098"/>
    <w:rsid w:val="00440E87"/>
    <w:rsid w:val="00442DCD"/>
    <w:rsid w:val="00452ABE"/>
    <w:rsid w:val="00452E95"/>
    <w:rsid w:val="0045345E"/>
    <w:rsid w:val="00456180"/>
    <w:rsid w:val="0045724F"/>
    <w:rsid w:val="004575DF"/>
    <w:rsid w:val="0046027D"/>
    <w:rsid w:val="00462841"/>
    <w:rsid w:val="00463B50"/>
    <w:rsid w:val="00464164"/>
    <w:rsid w:val="00466608"/>
    <w:rsid w:val="00475607"/>
    <w:rsid w:val="00475DEF"/>
    <w:rsid w:val="00477FC2"/>
    <w:rsid w:val="004802CF"/>
    <w:rsid w:val="00480EF8"/>
    <w:rsid w:val="0048293C"/>
    <w:rsid w:val="00482C16"/>
    <w:rsid w:val="00482C95"/>
    <w:rsid w:val="004837A4"/>
    <w:rsid w:val="004857D3"/>
    <w:rsid w:val="00486169"/>
    <w:rsid w:val="00487575"/>
    <w:rsid w:val="00490FCE"/>
    <w:rsid w:val="00494695"/>
    <w:rsid w:val="00495BFC"/>
    <w:rsid w:val="004969C0"/>
    <w:rsid w:val="00497245"/>
    <w:rsid w:val="004A0288"/>
    <w:rsid w:val="004A68F2"/>
    <w:rsid w:val="004B02F6"/>
    <w:rsid w:val="004B0C5C"/>
    <w:rsid w:val="004B405A"/>
    <w:rsid w:val="004B4D3C"/>
    <w:rsid w:val="004C1495"/>
    <w:rsid w:val="004C1885"/>
    <w:rsid w:val="004C2B1F"/>
    <w:rsid w:val="004C51CF"/>
    <w:rsid w:val="004C6CD5"/>
    <w:rsid w:val="004D0DF1"/>
    <w:rsid w:val="004D1C31"/>
    <w:rsid w:val="004D50AB"/>
    <w:rsid w:val="004E1556"/>
    <w:rsid w:val="004E24FF"/>
    <w:rsid w:val="004E39F4"/>
    <w:rsid w:val="004E4CBC"/>
    <w:rsid w:val="004E6868"/>
    <w:rsid w:val="004E76DD"/>
    <w:rsid w:val="004F4F45"/>
    <w:rsid w:val="004F5BCB"/>
    <w:rsid w:val="004F68E6"/>
    <w:rsid w:val="00500601"/>
    <w:rsid w:val="00500EB6"/>
    <w:rsid w:val="00501676"/>
    <w:rsid w:val="00501C7F"/>
    <w:rsid w:val="00503819"/>
    <w:rsid w:val="005049C3"/>
    <w:rsid w:val="00507A59"/>
    <w:rsid w:val="00511ED3"/>
    <w:rsid w:val="00513F94"/>
    <w:rsid w:val="005161CE"/>
    <w:rsid w:val="00517A96"/>
    <w:rsid w:val="00521579"/>
    <w:rsid w:val="00521991"/>
    <w:rsid w:val="00522517"/>
    <w:rsid w:val="005232BF"/>
    <w:rsid w:val="00524978"/>
    <w:rsid w:val="00526571"/>
    <w:rsid w:val="00526E3C"/>
    <w:rsid w:val="00531519"/>
    <w:rsid w:val="00534770"/>
    <w:rsid w:val="00542259"/>
    <w:rsid w:val="00545FC1"/>
    <w:rsid w:val="00547487"/>
    <w:rsid w:val="0055437C"/>
    <w:rsid w:val="005611C4"/>
    <w:rsid w:val="005619BA"/>
    <w:rsid w:val="005641D3"/>
    <w:rsid w:val="00564216"/>
    <w:rsid w:val="00567AAF"/>
    <w:rsid w:val="00572A4B"/>
    <w:rsid w:val="00572ACA"/>
    <w:rsid w:val="00573912"/>
    <w:rsid w:val="00574138"/>
    <w:rsid w:val="00581E11"/>
    <w:rsid w:val="00582BC3"/>
    <w:rsid w:val="00584C3F"/>
    <w:rsid w:val="00585000"/>
    <w:rsid w:val="00585F74"/>
    <w:rsid w:val="0058611F"/>
    <w:rsid w:val="00587623"/>
    <w:rsid w:val="005931E6"/>
    <w:rsid w:val="00593A74"/>
    <w:rsid w:val="00596F3A"/>
    <w:rsid w:val="005A270C"/>
    <w:rsid w:val="005A497A"/>
    <w:rsid w:val="005A6BC2"/>
    <w:rsid w:val="005B3340"/>
    <w:rsid w:val="005B6E1B"/>
    <w:rsid w:val="005C04DE"/>
    <w:rsid w:val="005C3452"/>
    <w:rsid w:val="005D07C6"/>
    <w:rsid w:val="005D29EF"/>
    <w:rsid w:val="005D3725"/>
    <w:rsid w:val="005E019F"/>
    <w:rsid w:val="005E22AF"/>
    <w:rsid w:val="005E565F"/>
    <w:rsid w:val="005F1735"/>
    <w:rsid w:val="005F4178"/>
    <w:rsid w:val="005F68EC"/>
    <w:rsid w:val="0061217B"/>
    <w:rsid w:val="0061276D"/>
    <w:rsid w:val="006130AB"/>
    <w:rsid w:val="00613443"/>
    <w:rsid w:val="006137E6"/>
    <w:rsid w:val="00616AFC"/>
    <w:rsid w:val="00620D06"/>
    <w:rsid w:val="00621711"/>
    <w:rsid w:val="0063391F"/>
    <w:rsid w:val="00635A92"/>
    <w:rsid w:val="00637ADD"/>
    <w:rsid w:val="00642FEF"/>
    <w:rsid w:val="00645764"/>
    <w:rsid w:val="0064596B"/>
    <w:rsid w:val="00646686"/>
    <w:rsid w:val="00646C51"/>
    <w:rsid w:val="00651861"/>
    <w:rsid w:val="00660C6E"/>
    <w:rsid w:val="00661253"/>
    <w:rsid w:val="006638CA"/>
    <w:rsid w:val="006638D6"/>
    <w:rsid w:val="00670BFB"/>
    <w:rsid w:val="00670D3D"/>
    <w:rsid w:val="00676061"/>
    <w:rsid w:val="0067627F"/>
    <w:rsid w:val="00676D77"/>
    <w:rsid w:val="006837C2"/>
    <w:rsid w:val="00685B51"/>
    <w:rsid w:val="00692692"/>
    <w:rsid w:val="00693059"/>
    <w:rsid w:val="00694DF3"/>
    <w:rsid w:val="006A640E"/>
    <w:rsid w:val="006B0E41"/>
    <w:rsid w:val="006C022C"/>
    <w:rsid w:val="006C1242"/>
    <w:rsid w:val="006C13AE"/>
    <w:rsid w:val="006C1895"/>
    <w:rsid w:val="006C346A"/>
    <w:rsid w:val="006C368A"/>
    <w:rsid w:val="006C4CB0"/>
    <w:rsid w:val="006C75D0"/>
    <w:rsid w:val="006D3965"/>
    <w:rsid w:val="006D52A3"/>
    <w:rsid w:val="006D589D"/>
    <w:rsid w:val="006D72DE"/>
    <w:rsid w:val="006E00E6"/>
    <w:rsid w:val="006E3306"/>
    <w:rsid w:val="006E4506"/>
    <w:rsid w:val="006E613B"/>
    <w:rsid w:val="006E716E"/>
    <w:rsid w:val="006F5D00"/>
    <w:rsid w:val="007116D0"/>
    <w:rsid w:val="0071512B"/>
    <w:rsid w:val="007175F3"/>
    <w:rsid w:val="00724E59"/>
    <w:rsid w:val="00725A76"/>
    <w:rsid w:val="00730408"/>
    <w:rsid w:val="00730AF0"/>
    <w:rsid w:val="007310D2"/>
    <w:rsid w:val="007313A1"/>
    <w:rsid w:val="00732ED8"/>
    <w:rsid w:val="00733E8F"/>
    <w:rsid w:val="0073575B"/>
    <w:rsid w:val="00740DF0"/>
    <w:rsid w:val="00742CE2"/>
    <w:rsid w:val="007454FF"/>
    <w:rsid w:val="00747AF4"/>
    <w:rsid w:val="00751362"/>
    <w:rsid w:val="0075530A"/>
    <w:rsid w:val="00755F44"/>
    <w:rsid w:val="007564F3"/>
    <w:rsid w:val="0076646D"/>
    <w:rsid w:val="00767831"/>
    <w:rsid w:val="00770A57"/>
    <w:rsid w:val="00773156"/>
    <w:rsid w:val="00773620"/>
    <w:rsid w:val="00777603"/>
    <w:rsid w:val="00781854"/>
    <w:rsid w:val="007821DF"/>
    <w:rsid w:val="00784142"/>
    <w:rsid w:val="00785786"/>
    <w:rsid w:val="00786F90"/>
    <w:rsid w:val="00792842"/>
    <w:rsid w:val="00793467"/>
    <w:rsid w:val="00796DFA"/>
    <w:rsid w:val="007A2AA8"/>
    <w:rsid w:val="007A3F80"/>
    <w:rsid w:val="007A60A5"/>
    <w:rsid w:val="007A69C2"/>
    <w:rsid w:val="007A6FCC"/>
    <w:rsid w:val="007B17C3"/>
    <w:rsid w:val="007B428D"/>
    <w:rsid w:val="007B507C"/>
    <w:rsid w:val="007B5A91"/>
    <w:rsid w:val="007B73CC"/>
    <w:rsid w:val="007C2019"/>
    <w:rsid w:val="007C57BC"/>
    <w:rsid w:val="007D0534"/>
    <w:rsid w:val="007D1D1C"/>
    <w:rsid w:val="007D1E5C"/>
    <w:rsid w:val="007D68C6"/>
    <w:rsid w:val="007D7463"/>
    <w:rsid w:val="007E7C1D"/>
    <w:rsid w:val="007F1E2C"/>
    <w:rsid w:val="00803EB6"/>
    <w:rsid w:val="00805CE5"/>
    <w:rsid w:val="008062AE"/>
    <w:rsid w:val="008066B7"/>
    <w:rsid w:val="008075F3"/>
    <w:rsid w:val="00813666"/>
    <w:rsid w:val="0081782A"/>
    <w:rsid w:val="00817ACE"/>
    <w:rsid w:val="0082037F"/>
    <w:rsid w:val="0082075F"/>
    <w:rsid w:val="00821701"/>
    <w:rsid w:val="00826CF4"/>
    <w:rsid w:val="008277C8"/>
    <w:rsid w:val="00830465"/>
    <w:rsid w:val="008367EF"/>
    <w:rsid w:val="00840145"/>
    <w:rsid w:val="008406FA"/>
    <w:rsid w:val="0084540D"/>
    <w:rsid w:val="00845D88"/>
    <w:rsid w:val="00850081"/>
    <w:rsid w:val="0085046D"/>
    <w:rsid w:val="00851662"/>
    <w:rsid w:val="00852217"/>
    <w:rsid w:val="00861D58"/>
    <w:rsid w:val="0086277A"/>
    <w:rsid w:val="00863492"/>
    <w:rsid w:val="00863D62"/>
    <w:rsid w:val="008716A5"/>
    <w:rsid w:val="00873F95"/>
    <w:rsid w:val="00880305"/>
    <w:rsid w:val="00882CA9"/>
    <w:rsid w:val="008840FF"/>
    <w:rsid w:val="008845A0"/>
    <w:rsid w:val="008859CE"/>
    <w:rsid w:val="0088726B"/>
    <w:rsid w:val="0089329F"/>
    <w:rsid w:val="00893FB0"/>
    <w:rsid w:val="00896534"/>
    <w:rsid w:val="00897C02"/>
    <w:rsid w:val="008A2105"/>
    <w:rsid w:val="008A284A"/>
    <w:rsid w:val="008A3281"/>
    <w:rsid w:val="008A46B1"/>
    <w:rsid w:val="008A5580"/>
    <w:rsid w:val="008A7231"/>
    <w:rsid w:val="008B5505"/>
    <w:rsid w:val="008C43DC"/>
    <w:rsid w:val="008D024E"/>
    <w:rsid w:val="008E292D"/>
    <w:rsid w:val="008E3C69"/>
    <w:rsid w:val="008F02BF"/>
    <w:rsid w:val="008F0628"/>
    <w:rsid w:val="008F344F"/>
    <w:rsid w:val="008F571B"/>
    <w:rsid w:val="009048C3"/>
    <w:rsid w:val="00904CFC"/>
    <w:rsid w:val="00904D5B"/>
    <w:rsid w:val="0090547D"/>
    <w:rsid w:val="00906265"/>
    <w:rsid w:val="0091299F"/>
    <w:rsid w:val="00915412"/>
    <w:rsid w:val="00917384"/>
    <w:rsid w:val="0092313B"/>
    <w:rsid w:val="00923811"/>
    <w:rsid w:val="00923B82"/>
    <w:rsid w:val="00923E4C"/>
    <w:rsid w:val="00925941"/>
    <w:rsid w:val="0092672C"/>
    <w:rsid w:val="00926BC6"/>
    <w:rsid w:val="009314EF"/>
    <w:rsid w:val="00936662"/>
    <w:rsid w:val="009404AE"/>
    <w:rsid w:val="009418EC"/>
    <w:rsid w:val="009444D8"/>
    <w:rsid w:val="009468AD"/>
    <w:rsid w:val="00950739"/>
    <w:rsid w:val="00952D50"/>
    <w:rsid w:val="00952F80"/>
    <w:rsid w:val="00962357"/>
    <w:rsid w:val="00965C92"/>
    <w:rsid w:val="00974D2C"/>
    <w:rsid w:val="00975AC0"/>
    <w:rsid w:val="00982BFB"/>
    <w:rsid w:val="00982E5F"/>
    <w:rsid w:val="00983128"/>
    <w:rsid w:val="00986DE1"/>
    <w:rsid w:val="009951EA"/>
    <w:rsid w:val="009A04EA"/>
    <w:rsid w:val="009B4211"/>
    <w:rsid w:val="009B601B"/>
    <w:rsid w:val="009B6038"/>
    <w:rsid w:val="009B68FE"/>
    <w:rsid w:val="009B72B0"/>
    <w:rsid w:val="009C3139"/>
    <w:rsid w:val="009C56AF"/>
    <w:rsid w:val="009C5C37"/>
    <w:rsid w:val="009C7233"/>
    <w:rsid w:val="009C7526"/>
    <w:rsid w:val="009D0181"/>
    <w:rsid w:val="009D58BD"/>
    <w:rsid w:val="009E032E"/>
    <w:rsid w:val="009E1009"/>
    <w:rsid w:val="009E2C9D"/>
    <w:rsid w:val="009E41E5"/>
    <w:rsid w:val="009E5090"/>
    <w:rsid w:val="009E514E"/>
    <w:rsid w:val="009E7972"/>
    <w:rsid w:val="009F05AE"/>
    <w:rsid w:val="009F0D22"/>
    <w:rsid w:val="009F4679"/>
    <w:rsid w:val="009F478B"/>
    <w:rsid w:val="00A0484C"/>
    <w:rsid w:val="00A054F9"/>
    <w:rsid w:val="00A055D9"/>
    <w:rsid w:val="00A066C4"/>
    <w:rsid w:val="00A11963"/>
    <w:rsid w:val="00A12A51"/>
    <w:rsid w:val="00A13D78"/>
    <w:rsid w:val="00A145CA"/>
    <w:rsid w:val="00A16C1D"/>
    <w:rsid w:val="00A17B9B"/>
    <w:rsid w:val="00A20E47"/>
    <w:rsid w:val="00A23445"/>
    <w:rsid w:val="00A23F28"/>
    <w:rsid w:val="00A24325"/>
    <w:rsid w:val="00A27568"/>
    <w:rsid w:val="00A30BA5"/>
    <w:rsid w:val="00A31569"/>
    <w:rsid w:val="00A317E2"/>
    <w:rsid w:val="00A33D08"/>
    <w:rsid w:val="00A33F97"/>
    <w:rsid w:val="00A35094"/>
    <w:rsid w:val="00A3667F"/>
    <w:rsid w:val="00A37F29"/>
    <w:rsid w:val="00A4297B"/>
    <w:rsid w:val="00A46AAD"/>
    <w:rsid w:val="00A475B1"/>
    <w:rsid w:val="00A47E97"/>
    <w:rsid w:val="00A507BB"/>
    <w:rsid w:val="00A50E18"/>
    <w:rsid w:val="00A5102F"/>
    <w:rsid w:val="00A53CBF"/>
    <w:rsid w:val="00A5753B"/>
    <w:rsid w:val="00A57670"/>
    <w:rsid w:val="00A701AB"/>
    <w:rsid w:val="00A712F8"/>
    <w:rsid w:val="00A72103"/>
    <w:rsid w:val="00A8175E"/>
    <w:rsid w:val="00A81E24"/>
    <w:rsid w:val="00A82612"/>
    <w:rsid w:val="00A84C02"/>
    <w:rsid w:val="00A873BC"/>
    <w:rsid w:val="00A90783"/>
    <w:rsid w:val="00A9210E"/>
    <w:rsid w:val="00A94F8C"/>
    <w:rsid w:val="00A969EE"/>
    <w:rsid w:val="00A97F8A"/>
    <w:rsid w:val="00AA1618"/>
    <w:rsid w:val="00AA3620"/>
    <w:rsid w:val="00AB54B6"/>
    <w:rsid w:val="00AB6357"/>
    <w:rsid w:val="00AB6612"/>
    <w:rsid w:val="00AC0303"/>
    <w:rsid w:val="00AC0F40"/>
    <w:rsid w:val="00AC4D0B"/>
    <w:rsid w:val="00AC5C90"/>
    <w:rsid w:val="00AC5D97"/>
    <w:rsid w:val="00AC7879"/>
    <w:rsid w:val="00AD131C"/>
    <w:rsid w:val="00AD1750"/>
    <w:rsid w:val="00AD3C76"/>
    <w:rsid w:val="00AD451F"/>
    <w:rsid w:val="00AD5E4A"/>
    <w:rsid w:val="00AE2DC2"/>
    <w:rsid w:val="00AE5AF5"/>
    <w:rsid w:val="00AE5D0F"/>
    <w:rsid w:val="00AF116E"/>
    <w:rsid w:val="00AF20FC"/>
    <w:rsid w:val="00AF2CCA"/>
    <w:rsid w:val="00B00874"/>
    <w:rsid w:val="00B022E0"/>
    <w:rsid w:val="00B0360F"/>
    <w:rsid w:val="00B05368"/>
    <w:rsid w:val="00B05811"/>
    <w:rsid w:val="00B064FC"/>
    <w:rsid w:val="00B10C24"/>
    <w:rsid w:val="00B17A71"/>
    <w:rsid w:val="00B239AB"/>
    <w:rsid w:val="00B24710"/>
    <w:rsid w:val="00B36C46"/>
    <w:rsid w:val="00B40A91"/>
    <w:rsid w:val="00B43232"/>
    <w:rsid w:val="00B46721"/>
    <w:rsid w:val="00B47670"/>
    <w:rsid w:val="00B47AE7"/>
    <w:rsid w:val="00B50917"/>
    <w:rsid w:val="00B51902"/>
    <w:rsid w:val="00B530B1"/>
    <w:rsid w:val="00B56B64"/>
    <w:rsid w:val="00B601AA"/>
    <w:rsid w:val="00B611F8"/>
    <w:rsid w:val="00B61B26"/>
    <w:rsid w:val="00B620DD"/>
    <w:rsid w:val="00B72343"/>
    <w:rsid w:val="00B7618E"/>
    <w:rsid w:val="00B76895"/>
    <w:rsid w:val="00B81C1C"/>
    <w:rsid w:val="00B8212B"/>
    <w:rsid w:val="00B86D96"/>
    <w:rsid w:val="00B911AB"/>
    <w:rsid w:val="00B91922"/>
    <w:rsid w:val="00B95BB1"/>
    <w:rsid w:val="00B97637"/>
    <w:rsid w:val="00BA09FD"/>
    <w:rsid w:val="00BA5A77"/>
    <w:rsid w:val="00BA5B1B"/>
    <w:rsid w:val="00BA72A2"/>
    <w:rsid w:val="00BB217A"/>
    <w:rsid w:val="00BB39CD"/>
    <w:rsid w:val="00BB6ADE"/>
    <w:rsid w:val="00BB73FC"/>
    <w:rsid w:val="00BC215C"/>
    <w:rsid w:val="00BC3C3C"/>
    <w:rsid w:val="00BC50E1"/>
    <w:rsid w:val="00BD269B"/>
    <w:rsid w:val="00BD3059"/>
    <w:rsid w:val="00BD454D"/>
    <w:rsid w:val="00BE1F2C"/>
    <w:rsid w:val="00BE2BC3"/>
    <w:rsid w:val="00BE3B06"/>
    <w:rsid w:val="00BE611B"/>
    <w:rsid w:val="00BE7318"/>
    <w:rsid w:val="00BE7EFB"/>
    <w:rsid w:val="00BF5660"/>
    <w:rsid w:val="00BF6453"/>
    <w:rsid w:val="00BF676D"/>
    <w:rsid w:val="00C034E8"/>
    <w:rsid w:val="00C034FD"/>
    <w:rsid w:val="00C038CB"/>
    <w:rsid w:val="00C04862"/>
    <w:rsid w:val="00C0781E"/>
    <w:rsid w:val="00C07E1D"/>
    <w:rsid w:val="00C10999"/>
    <w:rsid w:val="00C12329"/>
    <w:rsid w:val="00C14E41"/>
    <w:rsid w:val="00C20FE3"/>
    <w:rsid w:val="00C21287"/>
    <w:rsid w:val="00C21883"/>
    <w:rsid w:val="00C22815"/>
    <w:rsid w:val="00C23068"/>
    <w:rsid w:val="00C23A8D"/>
    <w:rsid w:val="00C25577"/>
    <w:rsid w:val="00C276D3"/>
    <w:rsid w:val="00C32E8E"/>
    <w:rsid w:val="00C37063"/>
    <w:rsid w:val="00C375D7"/>
    <w:rsid w:val="00C4139C"/>
    <w:rsid w:val="00C43F4B"/>
    <w:rsid w:val="00C442FF"/>
    <w:rsid w:val="00C47EC3"/>
    <w:rsid w:val="00C50959"/>
    <w:rsid w:val="00C52146"/>
    <w:rsid w:val="00C52279"/>
    <w:rsid w:val="00C52A57"/>
    <w:rsid w:val="00C5511A"/>
    <w:rsid w:val="00C5690E"/>
    <w:rsid w:val="00C72F99"/>
    <w:rsid w:val="00C73763"/>
    <w:rsid w:val="00C74070"/>
    <w:rsid w:val="00C752E5"/>
    <w:rsid w:val="00C7542F"/>
    <w:rsid w:val="00C76483"/>
    <w:rsid w:val="00C7779E"/>
    <w:rsid w:val="00C8085D"/>
    <w:rsid w:val="00C81575"/>
    <w:rsid w:val="00C81596"/>
    <w:rsid w:val="00C82E0D"/>
    <w:rsid w:val="00C87C29"/>
    <w:rsid w:val="00C904B4"/>
    <w:rsid w:val="00C92413"/>
    <w:rsid w:val="00C9424F"/>
    <w:rsid w:val="00C94575"/>
    <w:rsid w:val="00C94F77"/>
    <w:rsid w:val="00C95F34"/>
    <w:rsid w:val="00C97EE9"/>
    <w:rsid w:val="00CA2824"/>
    <w:rsid w:val="00CA2B0B"/>
    <w:rsid w:val="00CA6AB6"/>
    <w:rsid w:val="00CB08EC"/>
    <w:rsid w:val="00CB1B5B"/>
    <w:rsid w:val="00CB2307"/>
    <w:rsid w:val="00CB3362"/>
    <w:rsid w:val="00CB4361"/>
    <w:rsid w:val="00CB4365"/>
    <w:rsid w:val="00CC61CF"/>
    <w:rsid w:val="00CC71EF"/>
    <w:rsid w:val="00CC7FF3"/>
    <w:rsid w:val="00CD2F52"/>
    <w:rsid w:val="00CD361B"/>
    <w:rsid w:val="00CD49EC"/>
    <w:rsid w:val="00CE5578"/>
    <w:rsid w:val="00CE69C4"/>
    <w:rsid w:val="00CE7848"/>
    <w:rsid w:val="00CF0190"/>
    <w:rsid w:val="00CF2C68"/>
    <w:rsid w:val="00CF53D2"/>
    <w:rsid w:val="00D0040B"/>
    <w:rsid w:val="00D016B2"/>
    <w:rsid w:val="00D01EB5"/>
    <w:rsid w:val="00D033AE"/>
    <w:rsid w:val="00D037EC"/>
    <w:rsid w:val="00D067D2"/>
    <w:rsid w:val="00D07FEF"/>
    <w:rsid w:val="00D1568C"/>
    <w:rsid w:val="00D170F9"/>
    <w:rsid w:val="00D17C09"/>
    <w:rsid w:val="00D2019F"/>
    <w:rsid w:val="00D204DD"/>
    <w:rsid w:val="00D20EC5"/>
    <w:rsid w:val="00D23283"/>
    <w:rsid w:val="00D23310"/>
    <w:rsid w:val="00D30AD8"/>
    <w:rsid w:val="00D33EDE"/>
    <w:rsid w:val="00D358BD"/>
    <w:rsid w:val="00D35B3A"/>
    <w:rsid w:val="00D367FC"/>
    <w:rsid w:val="00D412C0"/>
    <w:rsid w:val="00D42492"/>
    <w:rsid w:val="00D43D92"/>
    <w:rsid w:val="00D44A86"/>
    <w:rsid w:val="00D50597"/>
    <w:rsid w:val="00D51759"/>
    <w:rsid w:val="00D5227D"/>
    <w:rsid w:val="00D53191"/>
    <w:rsid w:val="00D53C3E"/>
    <w:rsid w:val="00D557D4"/>
    <w:rsid w:val="00D5751C"/>
    <w:rsid w:val="00D5759F"/>
    <w:rsid w:val="00D65F52"/>
    <w:rsid w:val="00D70080"/>
    <w:rsid w:val="00D718E0"/>
    <w:rsid w:val="00D7194B"/>
    <w:rsid w:val="00D74A0E"/>
    <w:rsid w:val="00D82247"/>
    <w:rsid w:val="00D82322"/>
    <w:rsid w:val="00D826A2"/>
    <w:rsid w:val="00D841D3"/>
    <w:rsid w:val="00D85C16"/>
    <w:rsid w:val="00D86380"/>
    <w:rsid w:val="00D870B5"/>
    <w:rsid w:val="00D91AB7"/>
    <w:rsid w:val="00D94337"/>
    <w:rsid w:val="00D951A2"/>
    <w:rsid w:val="00D970D7"/>
    <w:rsid w:val="00DA1AB6"/>
    <w:rsid w:val="00DA2D41"/>
    <w:rsid w:val="00DA3A1E"/>
    <w:rsid w:val="00DA4F54"/>
    <w:rsid w:val="00DA6A4E"/>
    <w:rsid w:val="00DA6BD4"/>
    <w:rsid w:val="00DA7E72"/>
    <w:rsid w:val="00DB0165"/>
    <w:rsid w:val="00DB12BF"/>
    <w:rsid w:val="00DB14F0"/>
    <w:rsid w:val="00DB7A63"/>
    <w:rsid w:val="00DC1C44"/>
    <w:rsid w:val="00DC4D8B"/>
    <w:rsid w:val="00DC78F5"/>
    <w:rsid w:val="00DD1455"/>
    <w:rsid w:val="00DD194D"/>
    <w:rsid w:val="00DE1DCB"/>
    <w:rsid w:val="00DE2C25"/>
    <w:rsid w:val="00DE301A"/>
    <w:rsid w:val="00DE526D"/>
    <w:rsid w:val="00DE7B24"/>
    <w:rsid w:val="00DF3119"/>
    <w:rsid w:val="00DF337C"/>
    <w:rsid w:val="00DF3A0B"/>
    <w:rsid w:val="00DF40FF"/>
    <w:rsid w:val="00DF4BC9"/>
    <w:rsid w:val="00DF6D05"/>
    <w:rsid w:val="00E015E4"/>
    <w:rsid w:val="00E04E0E"/>
    <w:rsid w:val="00E06880"/>
    <w:rsid w:val="00E116B9"/>
    <w:rsid w:val="00E123DD"/>
    <w:rsid w:val="00E22030"/>
    <w:rsid w:val="00E2373E"/>
    <w:rsid w:val="00E23E26"/>
    <w:rsid w:val="00E262B0"/>
    <w:rsid w:val="00E26AE7"/>
    <w:rsid w:val="00E3070B"/>
    <w:rsid w:val="00E31900"/>
    <w:rsid w:val="00E344B2"/>
    <w:rsid w:val="00E42BE9"/>
    <w:rsid w:val="00E43843"/>
    <w:rsid w:val="00E44E46"/>
    <w:rsid w:val="00E5667E"/>
    <w:rsid w:val="00E61177"/>
    <w:rsid w:val="00E63BFE"/>
    <w:rsid w:val="00E64339"/>
    <w:rsid w:val="00E652BC"/>
    <w:rsid w:val="00E700A6"/>
    <w:rsid w:val="00E76BD0"/>
    <w:rsid w:val="00E80C96"/>
    <w:rsid w:val="00E8205D"/>
    <w:rsid w:val="00E82BE4"/>
    <w:rsid w:val="00E91577"/>
    <w:rsid w:val="00E9346A"/>
    <w:rsid w:val="00EB0BD5"/>
    <w:rsid w:val="00EB2745"/>
    <w:rsid w:val="00EB5EF1"/>
    <w:rsid w:val="00EB7346"/>
    <w:rsid w:val="00EC2BA2"/>
    <w:rsid w:val="00EC6BA7"/>
    <w:rsid w:val="00ED1762"/>
    <w:rsid w:val="00ED6D7C"/>
    <w:rsid w:val="00ED798E"/>
    <w:rsid w:val="00EE2CC7"/>
    <w:rsid w:val="00EE3516"/>
    <w:rsid w:val="00EE5B8F"/>
    <w:rsid w:val="00EE6CA7"/>
    <w:rsid w:val="00EF5D2B"/>
    <w:rsid w:val="00EF6552"/>
    <w:rsid w:val="00EF6A33"/>
    <w:rsid w:val="00EF71C7"/>
    <w:rsid w:val="00F06B79"/>
    <w:rsid w:val="00F100AE"/>
    <w:rsid w:val="00F12ED1"/>
    <w:rsid w:val="00F163D5"/>
    <w:rsid w:val="00F17396"/>
    <w:rsid w:val="00F23AA1"/>
    <w:rsid w:val="00F24AE3"/>
    <w:rsid w:val="00F2577A"/>
    <w:rsid w:val="00F2590D"/>
    <w:rsid w:val="00F25DF9"/>
    <w:rsid w:val="00F3123C"/>
    <w:rsid w:val="00F359BB"/>
    <w:rsid w:val="00F376C4"/>
    <w:rsid w:val="00F402B9"/>
    <w:rsid w:val="00F41444"/>
    <w:rsid w:val="00F45675"/>
    <w:rsid w:val="00F460D2"/>
    <w:rsid w:val="00F46183"/>
    <w:rsid w:val="00F46DF7"/>
    <w:rsid w:val="00F477A5"/>
    <w:rsid w:val="00F56D0C"/>
    <w:rsid w:val="00F57513"/>
    <w:rsid w:val="00F63C90"/>
    <w:rsid w:val="00F64636"/>
    <w:rsid w:val="00F646A1"/>
    <w:rsid w:val="00F6752F"/>
    <w:rsid w:val="00F708F1"/>
    <w:rsid w:val="00F76094"/>
    <w:rsid w:val="00F85992"/>
    <w:rsid w:val="00F87702"/>
    <w:rsid w:val="00F905CB"/>
    <w:rsid w:val="00F91B30"/>
    <w:rsid w:val="00F921FA"/>
    <w:rsid w:val="00F925D4"/>
    <w:rsid w:val="00F95655"/>
    <w:rsid w:val="00F95AE9"/>
    <w:rsid w:val="00F974E6"/>
    <w:rsid w:val="00FA0D1E"/>
    <w:rsid w:val="00FA1796"/>
    <w:rsid w:val="00FA5C21"/>
    <w:rsid w:val="00FB24F7"/>
    <w:rsid w:val="00FB3446"/>
    <w:rsid w:val="00FB61BD"/>
    <w:rsid w:val="00FB73B1"/>
    <w:rsid w:val="00FC4F0F"/>
    <w:rsid w:val="00FC6A8B"/>
    <w:rsid w:val="00FD2BD5"/>
    <w:rsid w:val="00FD4B0B"/>
    <w:rsid w:val="00FD582A"/>
    <w:rsid w:val="00FD653F"/>
    <w:rsid w:val="00FE336E"/>
    <w:rsid w:val="00FE677F"/>
    <w:rsid w:val="00FF226B"/>
    <w:rsid w:val="00FF5C97"/>
    <w:rsid w:val="00FF7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E9F369"/>
  <w15:chartTrackingRefBased/>
  <w15:docId w15:val="{B0DEB5EC-E41D-4020-A6EA-FC585A68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pl-P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3D08"/>
  </w:style>
  <w:style w:type="paragraph" w:styleId="Nagwek1">
    <w:name w:val="heading 1"/>
    <w:basedOn w:val="Normalny"/>
    <w:next w:val="Normalny"/>
    <w:link w:val="Nagwek1Znak"/>
    <w:uiPriority w:val="9"/>
    <w:qFormat/>
    <w:rsid w:val="00A33D0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Nagwek2">
    <w:name w:val="heading 2"/>
    <w:basedOn w:val="Normalny"/>
    <w:next w:val="Normalny"/>
    <w:link w:val="Nagwek2Znak"/>
    <w:uiPriority w:val="9"/>
    <w:unhideWhenUsed/>
    <w:qFormat/>
    <w:rsid w:val="00A33D08"/>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Nagwek3">
    <w:name w:val="heading 3"/>
    <w:basedOn w:val="Normalny"/>
    <w:next w:val="Normalny"/>
    <w:link w:val="Nagwek3Znak"/>
    <w:uiPriority w:val="9"/>
    <w:semiHidden/>
    <w:unhideWhenUsed/>
    <w:qFormat/>
    <w:rsid w:val="00A33D0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gwek4">
    <w:name w:val="heading 4"/>
    <w:basedOn w:val="Normalny"/>
    <w:next w:val="Normalny"/>
    <w:link w:val="Nagwek4Znak"/>
    <w:uiPriority w:val="9"/>
    <w:semiHidden/>
    <w:unhideWhenUsed/>
    <w:qFormat/>
    <w:rsid w:val="00A33D08"/>
    <w:pPr>
      <w:keepNext/>
      <w:keepLines/>
      <w:spacing w:before="80" w:after="0"/>
      <w:outlineLvl w:val="3"/>
    </w:pPr>
    <w:rPr>
      <w:rFonts w:asciiTheme="majorHAnsi" w:eastAsiaTheme="majorEastAsia" w:hAnsiTheme="majorHAnsi" w:cstheme="majorBidi"/>
      <w:sz w:val="24"/>
      <w:szCs w:val="24"/>
    </w:rPr>
  </w:style>
  <w:style w:type="paragraph" w:styleId="Nagwek5">
    <w:name w:val="heading 5"/>
    <w:basedOn w:val="Normalny"/>
    <w:next w:val="Normalny"/>
    <w:link w:val="Nagwek5Znak"/>
    <w:uiPriority w:val="9"/>
    <w:semiHidden/>
    <w:unhideWhenUsed/>
    <w:qFormat/>
    <w:rsid w:val="00A33D08"/>
    <w:pPr>
      <w:keepNext/>
      <w:keepLines/>
      <w:spacing w:before="80" w:after="0"/>
      <w:outlineLvl w:val="4"/>
    </w:pPr>
    <w:rPr>
      <w:rFonts w:asciiTheme="majorHAnsi" w:eastAsiaTheme="majorEastAsia" w:hAnsiTheme="majorHAnsi" w:cstheme="majorBidi"/>
      <w:i/>
      <w:iCs/>
      <w:sz w:val="22"/>
      <w:szCs w:val="22"/>
    </w:rPr>
  </w:style>
  <w:style w:type="paragraph" w:styleId="Nagwek6">
    <w:name w:val="heading 6"/>
    <w:basedOn w:val="Normalny"/>
    <w:next w:val="Normalny"/>
    <w:link w:val="Nagwek6Znak"/>
    <w:uiPriority w:val="9"/>
    <w:semiHidden/>
    <w:unhideWhenUsed/>
    <w:qFormat/>
    <w:rsid w:val="00A33D08"/>
    <w:pPr>
      <w:keepNext/>
      <w:keepLines/>
      <w:spacing w:before="80" w:after="0"/>
      <w:outlineLvl w:val="5"/>
    </w:pPr>
    <w:rPr>
      <w:rFonts w:asciiTheme="majorHAnsi" w:eastAsiaTheme="majorEastAsia" w:hAnsiTheme="majorHAnsi" w:cstheme="majorBidi"/>
      <w:color w:val="595959" w:themeColor="text1" w:themeTint="A6"/>
    </w:rPr>
  </w:style>
  <w:style w:type="paragraph" w:styleId="Nagwek7">
    <w:name w:val="heading 7"/>
    <w:basedOn w:val="Normalny"/>
    <w:next w:val="Normalny"/>
    <w:link w:val="Nagwek7Znak"/>
    <w:uiPriority w:val="9"/>
    <w:semiHidden/>
    <w:unhideWhenUsed/>
    <w:qFormat/>
    <w:rsid w:val="00A33D08"/>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gwek8">
    <w:name w:val="heading 8"/>
    <w:basedOn w:val="Normalny"/>
    <w:next w:val="Normalny"/>
    <w:link w:val="Nagwek8Znak"/>
    <w:uiPriority w:val="9"/>
    <w:semiHidden/>
    <w:unhideWhenUsed/>
    <w:qFormat/>
    <w:rsid w:val="00A33D0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gwek9">
    <w:name w:val="heading 9"/>
    <w:basedOn w:val="Normalny"/>
    <w:next w:val="Normalny"/>
    <w:link w:val="Nagwek9Znak"/>
    <w:uiPriority w:val="9"/>
    <w:semiHidden/>
    <w:unhideWhenUsed/>
    <w:qFormat/>
    <w:rsid w:val="00A33D0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C24"/>
    <w:pPr>
      <w:tabs>
        <w:tab w:val="center" w:pos="4536"/>
        <w:tab w:val="right" w:pos="9072"/>
      </w:tabs>
      <w:spacing w:after="0" w:line="240" w:lineRule="auto"/>
    </w:pPr>
  </w:style>
  <w:style w:type="character" w:customStyle="1" w:styleId="NagwekZnak">
    <w:name w:val="Nagłówek Znak"/>
    <w:basedOn w:val="Domylnaczcionkaakapitu"/>
    <w:link w:val="Nagwek"/>
    <w:rsid w:val="00B10C24"/>
  </w:style>
  <w:style w:type="paragraph" w:styleId="Stopka">
    <w:name w:val="footer"/>
    <w:basedOn w:val="Normalny"/>
    <w:link w:val="StopkaZnak"/>
    <w:uiPriority w:val="99"/>
    <w:unhideWhenUsed/>
    <w:rsid w:val="00B10C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0C24"/>
  </w:style>
  <w:style w:type="paragraph" w:styleId="Bezodstpw">
    <w:name w:val="No Spacing"/>
    <w:link w:val="BezodstpwZnak"/>
    <w:uiPriority w:val="1"/>
    <w:qFormat/>
    <w:rsid w:val="00A33D08"/>
    <w:pPr>
      <w:spacing w:after="0" w:line="240" w:lineRule="auto"/>
    </w:pPr>
  </w:style>
  <w:style w:type="character" w:customStyle="1" w:styleId="BezodstpwZnak">
    <w:name w:val="Bez odstępów Znak"/>
    <w:basedOn w:val="Domylnaczcionkaakapitu"/>
    <w:link w:val="Bezodstpw"/>
    <w:rsid w:val="00A33D08"/>
  </w:style>
  <w:style w:type="character" w:customStyle="1" w:styleId="Nagwek1Znak">
    <w:name w:val="Nagłówek 1 Znak"/>
    <w:basedOn w:val="Domylnaczcionkaakapitu"/>
    <w:link w:val="Nagwek1"/>
    <w:uiPriority w:val="9"/>
    <w:rsid w:val="00A33D08"/>
    <w:rPr>
      <w:rFonts w:asciiTheme="majorHAnsi" w:eastAsiaTheme="majorEastAsia" w:hAnsiTheme="majorHAnsi" w:cstheme="majorBidi"/>
      <w:color w:val="2E74B5" w:themeColor="accent1" w:themeShade="BF"/>
      <w:sz w:val="36"/>
      <w:szCs w:val="36"/>
    </w:rPr>
  </w:style>
  <w:style w:type="character" w:customStyle="1" w:styleId="Nagwek2Znak">
    <w:name w:val="Nagłówek 2 Znak"/>
    <w:basedOn w:val="Domylnaczcionkaakapitu"/>
    <w:link w:val="Nagwek2"/>
    <w:uiPriority w:val="9"/>
    <w:rsid w:val="00A33D08"/>
    <w:rPr>
      <w:rFonts w:asciiTheme="majorHAnsi" w:eastAsiaTheme="majorEastAsia" w:hAnsiTheme="majorHAnsi" w:cstheme="majorBidi"/>
      <w:color w:val="2E74B5" w:themeColor="accent1" w:themeShade="BF"/>
      <w:sz w:val="28"/>
      <w:szCs w:val="28"/>
    </w:rPr>
  </w:style>
  <w:style w:type="character" w:customStyle="1" w:styleId="Nagwek3Znak">
    <w:name w:val="Nagłówek 3 Znak"/>
    <w:basedOn w:val="Domylnaczcionkaakapitu"/>
    <w:link w:val="Nagwek3"/>
    <w:uiPriority w:val="9"/>
    <w:semiHidden/>
    <w:rsid w:val="00A33D08"/>
    <w:rPr>
      <w:rFonts w:asciiTheme="majorHAnsi" w:eastAsiaTheme="majorEastAsia" w:hAnsiTheme="majorHAnsi" w:cstheme="majorBidi"/>
      <w:color w:val="404040" w:themeColor="text1" w:themeTint="BF"/>
      <w:sz w:val="26"/>
      <w:szCs w:val="26"/>
    </w:rPr>
  </w:style>
  <w:style w:type="character" w:customStyle="1" w:styleId="Nagwek4Znak">
    <w:name w:val="Nagłówek 4 Znak"/>
    <w:basedOn w:val="Domylnaczcionkaakapitu"/>
    <w:link w:val="Nagwek4"/>
    <w:uiPriority w:val="9"/>
    <w:semiHidden/>
    <w:rsid w:val="00A33D08"/>
    <w:rPr>
      <w:rFonts w:asciiTheme="majorHAnsi" w:eastAsiaTheme="majorEastAsia" w:hAnsiTheme="majorHAnsi" w:cstheme="majorBidi"/>
      <w:sz w:val="24"/>
      <w:szCs w:val="24"/>
    </w:rPr>
  </w:style>
  <w:style w:type="character" w:customStyle="1" w:styleId="Nagwek5Znak">
    <w:name w:val="Nagłówek 5 Znak"/>
    <w:basedOn w:val="Domylnaczcionkaakapitu"/>
    <w:link w:val="Nagwek5"/>
    <w:uiPriority w:val="9"/>
    <w:semiHidden/>
    <w:rsid w:val="00A33D08"/>
    <w:rPr>
      <w:rFonts w:asciiTheme="majorHAnsi" w:eastAsiaTheme="majorEastAsia" w:hAnsiTheme="majorHAnsi" w:cstheme="majorBidi"/>
      <w:i/>
      <w:iCs/>
      <w:sz w:val="22"/>
      <w:szCs w:val="22"/>
    </w:rPr>
  </w:style>
  <w:style w:type="character" w:customStyle="1" w:styleId="Nagwek6Znak">
    <w:name w:val="Nagłówek 6 Znak"/>
    <w:basedOn w:val="Domylnaczcionkaakapitu"/>
    <w:link w:val="Nagwek6"/>
    <w:uiPriority w:val="9"/>
    <w:semiHidden/>
    <w:rsid w:val="00A33D08"/>
    <w:rPr>
      <w:rFonts w:asciiTheme="majorHAnsi" w:eastAsiaTheme="majorEastAsia" w:hAnsiTheme="majorHAnsi" w:cstheme="majorBidi"/>
      <w:color w:val="595959" w:themeColor="text1" w:themeTint="A6"/>
    </w:rPr>
  </w:style>
  <w:style w:type="character" w:customStyle="1" w:styleId="Nagwek7Znak">
    <w:name w:val="Nagłówek 7 Znak"/>
    <w:basedOn w:val="Domylnaczcionkaakapitu"/>
    <w:link w:val="Nagwek7"/>
    <w:uiPriority w:val="9"/>
    <w:semiHidden/>
    <w:rsid w:val="00A33D08"/>
    <w:rPr>
      <w:rFonts w:asciiTheme="majorHAnsi" w:eastAsiaTheme="majorEastAsia" w:hAnsiTheme="majorHAnsi" w:cstheme="majorBidi"/>
      <w:i/>
      <w:iCs/>
      <w:color w:val="595959" w:themeColor="text1" w:themeTint="A6"/>
    </w:rPr>
  </w:style>
  <w:style w:type="character" w:customStyle="1" w:styleId="Nagwek8Znak">
    <w:name w:val="Nagłówek 8 Znak"/>
    <w:basedOn w:val="Domylnaczcionkaakapitu"/>
    <w:link w:val="Nagwek8"/>
    <w:uiPriority w:val="9"/>
    <w:semiHidden/>
    <w:rsid w:val="00A33D08"/>
    <w:rPr>
      <w:rFonts w:asciiTheme="majorHAnsi" w:eastAsiaTheme="majorEastAsia" w:hAnsiTheme="majorHAnsi" w:cstheme="majorBidi"/>
      <w:smallCaps/>
      <w:color w:val="595959" w:themeColor="text1" w:themeTint="A6"/>
    </w:rPr>
  </w:style>
  <w:style w:type="character" w:customStyle="1" w:styleId="Nagwek9Znak">
    <w:name w:val="Nagłówek 9 Znak"/>
    <w:basedOn w:val="Domylnaczcionkaakapitu"/>
    <w:link w:val="Nagwek9"/>
    <w:uiPriority w:val="9"/>
    <w:semiHidden/>
    <w:rsid w:val="00A33D08"/>
    <w:rPr>
      <w:rFonts w:asciiTheme="majorHAnsi" w:eastAsiaTheme="majorEastAsia" w:hAnsiTheme="majorHAnsi" w:cstheme="majorBidi"/>
      <w:i/>
      <w:iCs/>
      <w:smallCaps/>
      <w:color w:val="595959" w:themeColor="text1" w:themeTint="A6"/>
    </w:rPr>
  </w:style>
  <w:style w:type="paragraph" w:styleId="Legenda">
    <w:name w:val="caption"/>
    <w:basedOn w:val="Normalny"/>
    <w:next w:val="Normalny"/>
    <w:uiPriority w:val="35"/>
    <w:semiHidden/>
    <w:unhideWhenUsed/>
    <w:qFormat/>
    <w:rsid w:val="00A33D08"/>
    <w:pPr>
      <w:spacing w:line="240" w:lineRule="auto"/>
    </w:pPr>
    <w:rPr>
      <w:b/>
      <w:bCs/>
      <w:color w:val="404040" w:themeColor="text1" w:themeTint="BF"/>
      <w:sz w:val="20"/>
      <w:szCs w:val="20"/>
    </w:rPr>
  </w:style>
  <w:style w:type="paragraph" w:styleId="Tytu">
    <w:name w:val="Title"/>
    <w:basedOn w:val="Normalny"/>
    <w:next w:val="Normalny"/>
    <w:link w:val="TytuZnak"/>
    <w:uiPriority w:val="10"/>
    <w:qFormat/>
    <w:rsid w:val="00A33D08"/>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ytuZnak">
    <w:name w:val="Tytuł Znak"/>
    <w:basedOn w:val="Domylnaczcionkaakapitu"/>
    <w:link w:val="Tytu"/>
    <w:uiPriority w:val="10"/>
    <w:rsid w:val="00A33D08"/>
    <w:rPr>
      <w:rFonts w:asciiTheme="majorHAnsi" w:eastAsiaTheme="majorEastAsia" w:hAnsiTheme="majorHAnsi" w:cstheme="majorBidi"/>
      <w:color w:val="2E74B5" w:themeColor="accent1" w:themeShade="BF"/>
      <w:spacing w:val="-7"/>
      <w:sz w:val="80"/>
      <w:szCs w:val="80"/>
    </w:rPr>
  </w:style>
  <w:style w:type="paragraph" w:styleId="Podtytu">
    <w:name w:val="Subtitle"/>
    <w:basedOn w:val="Normalny"/>
    <w:next w:val="Normalny"/>
    <w:link w:val="PodtytuZnak"/>
    <w:uiPriority w:val="11"/>
    <w:qFormat/>
    <w:rsid w:val="00A33D0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ytuZnak">
    <w:name w:val="Podtytuł Znak"/>
    <w:basedOn w:val="Domylnaczcionkaakapitu"/>
    <w:link w:val="Podtytu"/>
    <w:uiPriority w:val="11"/>
    <w:rsid w:val="00A33D08"/>
    <w:rPr>
      <w:rFonts w:asciiTheme="majorHAnsi" w:eastAsiaTheme="majorEastAsia" w:hAnsiTheme="majorHAnsi" w:cstheme="majorBidi"/>
      <w:color w:val="404040" w:themeColor="text1" w:themeTint="BF"/>
      <w:sz w:val="30"/>
      <w:szCs w:val="30"/>
    </w:rPr>
  </w:style>
  <w:style w:type="character" w:styleId="Pogrubienie">
    <w:name w:val="Strong"/>
    <w:basedOn w:val="Domylnaczcionkaakapitu"/>
    <w:uiPriority w:val="22"/>
    <w:qFormat/>
    <w:rsid w:val="00A33D08"/>
    <w:rPr>
      <w:b/>
      <w:bCs/>
    </w:rPr>
  </w:style>
  <w:style w:type="character" w:styleId="Uwydatnienie">
    <w:name w:val="Emphasis"/>
    <w:basedOn w:val="Domylnaczcionkaakapitu"/>
    <w:uiPriority w:val="20"/>
    <w:qFormat/>
    <w:rsid w:val="00A33D08"/>
    <w:rPr>
      <w:i/>
      <w:iCs/>
    </w:rPr>
  </w:style>
  <w:style w:type="paragraph" w:styleId="Cytat">
    <w:name w:val="Quote"/>
    <w:basedOn w:val="Normalny"/>
    <w:next w:val="Normalny"/>
    <w:link w:val="CytatZnak"/>
    <w:uiPriority w:val="29"/>
    <w:qFormat/>
    <w:rsid w:val="00A33D08"/>
    <w:pPr>
      <w:spacing w:before="240" w:after="240" w:line="252" w:lineRule="auto"/>
      <w:ind w:left="864" w:right="864"/>
      <w:jc w:val="center"/>
    </w:pPr>
    <w:rPr>
      <w:i/>
      <w:iCs/>
    </w:rPr>
  </w:style>
  <w:style w:type="character" w:customStyle="1" w:styleId="CytatZnak">
    <w:name w:val="Cytat Znak"/>
    <w:basedOn w:val="Domylnaczcionkaakapitu"/>
    <w:link w:val="Cytat"/>
    <w:uiPriority w:val="29"/>
    <w:rsid w:val="00A33D08"/>
    <w:rPr>
      <w:i/>
      <w:iCs/>
    </w:rPr>
  </w:style>
  <w:style w:type="paragraph" w:styleId="Cytatintensywny">
    <w:name w:val="Intense Quote"/>
    <w:basedOn w:val="Normalny"/>
    <w:next w:val="Normalny"/>
    <w:link w:val="CytatintensywnyZnak"/>
    <w:uiPriority w:val="30"/>
    <w:qFormat/>
    <w:rsid w:val="00A33D0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ytatintensywnyZnak">
    <w:name w:val="Cytat intensywny Znak"/>
    <w:basedOn w:val="Domylnaczcionkaakapitu"/>
    <w:link w:val="Cytatintensywny"/>
    <w:uiPriority w:val="30"/>
    <w:rsid w:val="00A33D08"/>
    <w:rPr>
      <w:rFonts w:asciiTheme="majorHAnsi" w:eastAsiaTheme="majorEastAsia" w:hAnsiTheme="majorHAnsi" w:cstheme="majorBidi"/>
      <w:color w:val="5B9BD5" w:themeColor="accent1"/>
      <w:sz w:val="28"/>
      <w:szCs w:val="28"/>
    </w:rPr>
  </w:style>
  <w:style w:type="character" w:styleId="Wyrnieniedelikatne">
    <w:name w:val="Subtle Emphasis"/>
    <w:basedOn w:val="Domylnaczcionkaakapitu"/>
    <w:uiPriority w:val="19"/>
    <w:qFormat/>
    <w:rsid w:val="00A33D08"/>
    <w:rPr>
      <w:i/>
      <w:iCs/>
      <w:color w:val="595959" w:themeColor="text1" w:themeTint="A6"/>
    </w:rPr>
  </w:style>
  <w:style w:type="character" w:styleId="Wyrnienieintensywne">
    <w:name w:val="Intense Emphasis"/>
    <w:basedOn w:val="Domylnaczcionkaakapitu"/>
    <w:uiPriority w:val="21"/>
    <w:qFormat/>
    <w:rsid w:val="00A33D08"/>
    <w:rPr>
      <w:b/>
      <w:bCs/>
      <w:i/>
      <w:iCs/>
    </w:rPr>
  </w:style>
  <w:style w:type="character" w:styleId="Odwoaniedelikatne">
    <w:name w:val="Subtle Reference"/>
    <w:basedOn w:val="Domylnaczcionkaakapitu"/>
    <w:uiPriority w:val="31"/>
    <w:qFormat/>
    <w:rsid w:val="00A33D08"/>
    <w:rPr>
      <w:smallCaps/>
      <w:color w:val="404040" w:themeColor="text1" w:themeTint="BF"/>
    </w:rPr>
  </w:style>
  <w:style w:type="character" w:styleId="Odwoanieintensywne">
    <w:name w:val="Intense Reference"/>
    <w:basedOn w:val="Domylnaczcionkaakapitu"/>
    <w:uiPriority w:val="32"/>
    <w:qFormat/>
    <w:rsid w:val="00A33D08"/>
    <w:rPr>
      <w:b/>
      <w:bCs/>
      <w:smallCaps/>
      <w:u w:val="single"/>
    </w:rPr>
  </w:style>
  <w:style w:type="character" w:styleId="Tytuksiki">
    <w:name w:val="Book Title"/>
    <w:basedOn w:val="Domylnaczcionkaakapitu"/>
    <w:uiPriority w:val="33"/>
    <w:qFormat/>
    <w:rsid w:val="00A33D08"/>
    <w:rPr>
      <w:b/>
      <w:bCs/>
      <w:smallCaps/>
    </w:rPr>
  </w:style>
  <w:style w:type="paragraph" w:styleId="Nagwekspisutreci">
    <w:name w:val="TOC Heading"/>
    <w:basedOn w:val="Nagwek1"/>
    <w:next w:val="Normalny"/>
    <w:uiPriority w:val="39"/>
    <w:unhideWhenUsed/>
    <w:qFormat/>
    <w:rsid w:val="00A33D08"/>
    <w:pPr>
      <w:outlineLvl w:val="9"/>
    </w:pPr>
  </w:style>
  <w:style w:type="character" w:styleId="Hipercze">
    <w:name w:val="Hyperlink"/>
    <w:uiPriority w:val="99"/>
    <w:rsid w:val="00A33D08"/>
    <w:rPr>
      <w:rFonts w:cs="Times New Roman"/>
      <w:color w:val="000000"/>
      <w:u w:val="single"/>
    </w:rPr>
  </w:style>
  <w:style w:type="paragraph" w:styleId="Akapitzlist">
    <w:name w:val="List Paragraph"/>
    <w:aliases w:val="Akapit z listą BS,CW_Lista,Colorful List Accent 1,List Paragraph,Akapit z listą4,Średnia siatka 1 — akcent 21,sw tekst,Numerowanie,Kolorowa lista — akcent 11,numerowanie poziomowe,L1,Odstavec,lp1,Preambuła,CP-UC,CP-Punkty,Bullet List,Norm"/>
    <w:basedOn w:val="Normalny"/>
    <w:link w:val="AkapitzlistZnak"/>
    <w:uiPriority w:val="34"/>
    <w:qFormat/>
    <w:rsid w:val="007F1E2C"/>
    <w:pPr>
      <w:ind w:left="720"/>
      <w:contextualSpacing/>
    </w:pPr>
  </w:style>
  <w:style w:type="paragraph" w:customStyle="1" w:styleId="Default">
    <w:name w:val="Default"/>
    <w:rsid w:val="007F1E2C"/>
    <w:pPr>
      <w:autoSpaceDE w:val="0"/>
      <w:autoSpaceDN w:val="0"/>
      <w:adjustRightInd w:val="0"/>
      <w:spacing w:after="0" w:line="240" w:lineRule="auto"/>
    </w:pPr>
    <w:rPr>
      <w:rFonts w:ascii="Calibri" w:hAnsi="Calibri" w:cs="Calibri"/>
      <w:color w:val="000000"/>
      <w:sz w:val="24"/>
      <w:szCs w:val="24"/>
    </w:rPr>
  </w:style>
  <w:style w:type="paragraph" w:customStyle="1" w:styleId="p1">
    <w:name w:val="p1"/>
    <w:basedOn w:val="Normalny"/>
    <w:rsid w:val="007C57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C57BC"/>
    <w:pPr>
      <w:suppressAutoHyphens/>
      <w:autoSpaceDN w:val="0"/>
      <w:spacing w:line="240" w:lineRule="auto"/>
      <w:textAlignment w:val="baseline"/>
    </w:pPr>
    <w:rPr>
      <w:rFonts w:ascii="Arial" w:eastAsia="Times New Roman" w:hAnsi="Arial" w:cs="Times New Roman"/>
      <w:sz w:val="24"/>
      <w:szCs w:val="24"/>
    </w:rPr>
  </w:style>
  <w:style w:type="character" w:customStyle="1" w:styleId="TekstpodstawowyZnak">
    <w:name w:val="Tekst podstawowy Znak"/>
    <w:basedOn w:val="Domylnaczcionkaakapitu"/>
    <w:link w:val="Tekstpodstawowy"/>
    <w:rsid w:val="007C57BC"/>
    <w:rPr>
      <w:rFonts w:ascii="Arial" w:eastAsia="Times New Roman" w:hAnsi="Arial" w:cs="Times New Roman"/>
      <w:sz w:val="24"/>
      <w:szCs w:val="24"/>
    </w:rPr>
  </w:style>
  <w:style w:type="paragraph" w:customStyle="1" w:styleId="Tekstpodstawowy31">
    <w:name w:val="Tekst podstawowy 31"/>
    <w:basedOn w:val="Normalny"/>
    <w:uiPriority w:val="99"/>
    <w:rsid w:val="007C57BC"/>
    <w:pPr>
      <w:suppressAutoHyphens/>
      <w:autoSpaceDN w:val="0"/>
      <w:spacing w:after="0" w:line="240" w:lineRule="auto"/>
      <w:textAlignment w:val="baseline"/>
    </w:pPr>
    <w:rPr>
      <w:rFonts w:ascii="Times New Roman" w:eastAsia="Times New Roman" w:hAnsi="Times New Roman" w:cs="Times New Roman"/>
      <w:i/>
      <w:sz w:val="24"/>
      <w:szCs w:val="20"/>
      <w:lang w:eastAsia="ar-SA"/>
    </w:rPr>
  </w:style>
  <w:style w:type="character" w:customStyle="1" w:styleId="text2">
    <w:name w:val="text2"/>
    <w:basedOn w:val="Domylnaczcionkaakapitu"/>
    <w:rsid w:val="007C57BC"/>
  </w:style>
  <w:style w:type="paragraph" w:customStyle="1" w:styleId="dtn">
    <w:name w:val="dtn"/>
    <w:basedOn w:val="Normalny"/>
    <w:rsid w:val="00CB33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z">
    <w:name w:val="dtz"/>
    <w:basedOn w:val="Normalny"/>
    <w:rsid w:val="00CB33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u">
    <w:name w:val="dtu"/>
    <w:basedOn w:val="Normalny"/>
    <w:rsid w:val="00CB33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C47EC3"/>
  </w:style>
  <w:style w:type="paragraph" w:customStyle="1" w:styleId="p0">
    <w:name w:val="p0"/>
    <w:basedOn w:val="Normalny"/>
    <w:rsid w:val="00C47EC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unhideWhenUsed/>
    <w:rsid w:val="00616AFC"/>
    <w:pPr>
      <w:tabs>
        <w:tab w:val="left" w:pos="660"/>
        <w:tab w:val="right" w:leader="dot" w:pos="9062"/>
      </w:tabs>
      <w:spacing w:after="100" w:line="276" w:lineRule="auto"/>
      <w:ind w:left="709" w:hanging="709"/>
    </w:pPr>
  </w:style>
  <w:style w:type="paragraph" w:styleId="Spistreci2">
    <w:name w:val="toc 2"/>
    <w:basedOn w:val="Normalny"/>
    <w:next w:val="Normalny"/>
    <w:autoRedefine/>
    <w:uiPriority w:val="39"/>
    <w:unhideWhenUsed/>
    <w:rsid w:val="00660C6E"/>
    <w:pPr>
      <w:spacing w:after="100"/>
      <w:ind w:left="210"/>
    </w:pPr>
  </w:style>
  <w:style w:type="character" w:styleId="Tekstzastpczy">
    <w:name w:val="Placeholder Text"/>
    <w:basedOn w:val="Domylnaczcionkaakapitu"/>
    <w:uiPriority w:val="99"/>
    <w:semiHidden/>
    <w:rsid w:val="00D7194B"/>
    <w:rPr>
      <w:color w:val="808080"/>
    </w:rPr>
  </w:style>
  <w:style w:type="paragraph" w:customStyle="1" w:styleId="Standard">
    <w:name w:val="Standard"/>
    <w:link w:val="StandardZnak"/>
    <w:qFormat/>
    <w:rsid w:val="002A06B4"/>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highlight">
    <w:name w:val="highlight"/>
    <w:basedOn w:val="Domylnaczcionkaakapitu"/>
    <w:rsid w:val="00ED1762"/>
  </w:style>
  <w:style w:type="paragraph" w:styleId="Tekstdymka">
    <w:name w:val="Balloon Text"/>
    <w:basedOn w:val="Normalny"/>
    <w:link w:val="TekstdymkaZnak"/>
    <w:uiPriority w:val="99"/>
    <w:semiHidden/>
    <w:unhideWhenUsed/>
    <w:rsid w:val="00861D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1D58"/>
    <w:rPr>
      <w:rFonts w:ascii="Segoe UI" w:hAnsi="Segoe UI" w:cs="Segoe UI"/>
      <w:sz w:val="18"/>
      <w:szCs w:val="18"/>
    </w:rPr>
  </w:style>
  <w:style w:type="table" w:styleId="Tabela-Siatka">
    <w:name w:val="Table Grid"/>
    <w:basedOn w:val="Standardowy"/>
    <w:uiPriority w:val="39"/>
    <w:rsid w:val="00B50917"/>
    <w:pPr>
      <w:autoSpaceDN w:val="0"/>
      <w:spacing w:after="0" w:line="240" w:lineRule="auto"/>
      <w:textAlignment w:val="baseline"/>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uiPriority w:val="99"/>
    <w:rsid w:val="00B50917"/>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Univers-PL"/>
      <w:sz w:val="19"/>
      <w:szCs w:val="19"/>
      <w:lang w:eastAsia="pl-PL"/>
    </w:rPr>
  </w:style>
  <w:style w:type="paragraph" w:customStyle="1" w:styleId="Akapitzlist1">
    <w:name w:val="Akapit z listą1"/>
    <w:basedOn w:val="Normalny"/>
    <w:rsid w:val="006F5D00"/>
    <w:pPr>
      <w:suppressAutoHyphens/>
      <w:spacing w:after="200" w:line="276" w:lineRule="auto"/>
      <w:ind w:left="720"/>
    </w:pPr>
    <w:rPr>
      <w:rFonts w:ascii="Calibri" w:eastAsia="SimSun" w:hAnsi="Calibri" w:cs="Calibri"/>
      <w:sz w:val="22"/>
      <w:szCs w:val="22"/>
      <w:lang w:eastAsia="zh-CN"/>
    </w:rPr>
  </w:style>
  <w:style w:type="paragraph" w:customStyle="1" w:styleId="Poziom3">
    <w:name w:val="#Poziom 3"/>
    <w:basedOn w:val="Normalny"/>
    <w:uiPriority w:val="99"/>
    <w:rsid w:val="00923811"/>
    <w:pPr>
      <w:tabs>
        <w:tab w:val="left" w:pos="1080"/>
      </w:tabs>
      <w:spacing w:after="0" w:line="360" w:lineRule="atLeast"/>
      <w:ind w:left="1080" w:hanging="360"/>
      <w:jc w:val="both"/>
    </w:pPr>
    <w:rPr>
      <w:rFonts w:ascii="Arial" w:eastAsia="Times New Roman" w:hAnsi="Arial" w:cs="Times New Roman"/>
      <w:sz w:val="24"/>
      <w:szCs w:val="20"/>
      <w:lang w:eastAsia="pl-PL"/>
    </w:rPr>
  </w:style>
  <w:style w:type="character" w:customStyle="1" w:styleId="markedcontent">
    <w:name w:val="markedcontent"/>
    <w:basedOn w:val="Domylnaczcionkaakapitu"/>
    <w:rsid w:val="002C12B8"/>
  </w:style>
  <w:style w:type="paragraph" w:customStyle="1" w:styleId="Styl1">
    <w:name w:val="Styl1"/>
    <w:basedOn w:val="Nagwek1"/>
    <w:link w:val="Styl1Znak"/>
    <w:qFormat/>
    <w:rsid w:val="00DC1C44"/>
    <w:pPr>
      <w:numPr>
        <w:numId w:val="4"/>
      </w:numPr>
      <w:spacing w:before="0"/>
      <w:ind w:left="426" w:hanging="426"/>
    </w:pPr>
    <w:rPr>
      <w:rFonts w:cstheme="majorHAnsi"/>
      <w:sz w:val="28"/>
      <w:szCs w:val="23"/>
      <w:shd w:val="clear" w:color="auto" w:fill="FFFFFF"/>
    </w:rPr>
  </w:style>
  <w:style w:type="paragraph" w:customStyle="1" w:styleId="StylSWZ">
    <w:name w:val="Styl SWZ"/>
    <w:basedOn w:val="Styl1"/>
    <w:link w:val="StylSWZZnak"/>
    <w:qFormat/>
    <w:rsid w:val="00DC1C44"/>
    <w:rPr>
      <w:b/>
    </w:rPr>
  </w:style>
  <w:style w:type="character" w:customStyle="1" w:styleId="Styl1Znak">
    <w:name w:val="Styl1 Znak"/>
    <w:basedOn w:val="Nagwek1Znak"/>
    <w:link w:val="Styl1"/>
    <w:rsid w:val="00DC1C44"/>
    <w:rPr>
      <w:rFonts w:asciiTheme="majorHAnsi" w:eastAsiaTheme="majorEastAsia" w:hAnsiTheme="majorHAnsi" w:cstheme="majorHAnsi"/>
      <w:color w:val="2E74B5" w:themeColor="accent1" w:themeShade="BF"/>
      <w:sz w:val="28"/>
      <w:szCs w:val="23"/>
    </w:rPr>
  </w:style>
  <w:style w:type="character" w:customStyle="1" w:styleId="Nierozpoznanawzmianka1">
    <w:name w:val="Nierozpoznana wzmianka1"/>
    <w:basedOn w:val="Domylnaczcionkaakapitu"/>
    <w:uiPriority w:val="99"/>
    <w:semiHidden/>
    <w:unhideWhenUsed/>
    <w:rsid w:val="004D1C31"/>
    <w:rPr>
      <w:color w:val="605E5C"/>
      <w:shd w:val="clear" w:color="auto" w:fill="E1DFDD"/>
    </w:rPr>
  </w:style>
  <w:style w:type="character" w:customStyle="1" w:styleId="StylSWZZnak">
    <w:name w:val="Styl SWZ Znak"/>
    <w:basedOn w:val="Styl1Znak"/>
    <w:link w:val="StylSWZ"/>
    <w:rsid w:val="00DC1C44"/>
    <w:rPr>
      <w:rFonts w:asciiTheme="majorHAnsi" w:eastAsiaTheme="majorEastAsia" w:hAnsiTheme="majorHAnsi" w:cstheme="majorHAnsi"/>
      <w:b/>
      <w:color w:val="2E74B5" w:themeColor="accent1" w:themeShade="BF"/>
      <w:sz w:val="28"/>
      <w:szCs w:val="23"/>
    </w:rPr>
  </w:style>
  <w:style w:type="character" w:styleId="Odwoaniedokomentarza">
    <w:name w:val="annotation reference"/>
    <w:basedOn w:val="Domylnaczcionkaakapitu"/>
    <w:uiPriority w:val="99"/>
    <w:semiHidden/>
    <w:unhideWhenUsed/>
    <w:rsid w:val="006137E6"/>
    <w:rPr>
      <w:sz w:val="16"/>
      <w:szCs w:val="16"/>
    </w:rPr>
  </w:style>
  <w:style w:type="paragraph" w:styleId="Tekstkomentarza">
    <w:name w:val="annotation text"/>
    <w:basedOn w:val="Normalny"/>
    <w:link w:val="TekstkomentarzaZnak"/>
    <w:uiPriority w:val="99"/>
    <w:semiHidden/>
    <w:unhideWhenUsed/>
    <w:rsid w:val="006137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137E6"/>
    <w:rPr>
      <w:sz w:val="20"/>
      <w:szCs w:val="20"/>
    </w:rPr>
  </w:style>
  <w:style w:type="paragraph" w:styleId="Tematkomentarza">
    <w:name w:val="annotation subject"/>
    <w:basedOn w:val="Tekstkomentarza"/>
    <w:next w:val="Tekstkomentarza"/>
    <w:link w:val="TematkomentarzaZnak"/>
    <w:uiPriority w:val="99"/>
    <w:semiHidden/>
    <w:unhideWhenUsed/>
    <w:rsid w:val="006137E6"/>
    <w:rPr>
      <w:b/>
      <w:bCs/>
    </w:rPr>
  </w:style>
  <w:style w:type="character" w:customStyle="1" w:styleId="TematkomentarzaZnak">
    <w:name w:val="Temat komentarza Znak"/>
    <w:basedOn w:val="TekstkomentarzaZnak"/>
    <w:link w:val="Tematkomentarza"/>
    <w:uiPriority w:val="99"/>
    <w:semiHidden/>
    <w:rsid w:val="006137E6"/>
    <w:rPr>
      <w:b/>
      <w:bCs/>
      <w:sz w:val="20"/>
      <w:szCs w:val="20"/>
    </w:rPr>
  </w:style>
  <w:style w:type="character" w:customStyle="1" w:styleId="AkapitzlistZnak">
    <w:name w:val="Akapit z listą Znak"/>
    <w:aliases w:val="Akapit z listą BS Znak,CW_Lista Znak,Colorful List Accent 1 Znak,List Paragraph Znak,Akapit z listą4 Znak,Średnia siatka 1 — akcent 21 Znak,sw tekst Znak,Numerowanie Znak,Kolorowa lista — akcent 11 Znak,numerowanie poziomowe Znak"/>
    <w:link w:val="Akapitzlist"/>
    <w:uiPriority w:val="34"/>
    <w:qFormat/>
    <w:locked/>
    <w:rsid w:val="0021018B"/>
  </w:style>
  <w:style w:type="paragraph" w:customStyle="1" w:styleId="Styl2podpisparagrafuWyjustowany">
    <w:name w:val="Styl 2. podpis paragrafu + Wyjustowany"/>
    <w:basedOn w:val="Normalny"/>
    <w:rsid w:val="0021018B"/>
    <w:pPr>
      <w:keepNext/>
      <w:spacing w:after="200" w:line="276" w:lineRule="auto"/>
      <w:jc w:val="center"/>
      <w:outlineLvl w:val="1"/>
    </w:pPr>
    <w:rPr>
      <w:rFonts w:ascii="Times New Roman" w:eastAsia="Times New Roman" w:hAnsi="Times New Roman" w:cs="Times New Roman"/>
      <w:b/>
      <w:bCs/>
      <w:sz w:val="22"/>
      <w:szCs w:val="20"/>
      <w:lang w:eastAsia="pl-PL"/>
    </w:rPr>
  </w:style>
  <w:style w:type="character" w:customStyle="1" w:styleId="Normalny1">
    <w:name w:val="Normalny1"/>
    <w:basedOn w:val="Domylnaczcionkaakapitu"/>
    <w:rsid w:val="00511ED3"/>
  </w:style>
  <w:style w:type="paragraph" w:customStyle="1" w:styleId="mb-0">
    <w:name w:val="mb-0"/>
    <w:basedOn w:val="Normalny"/>
    <w:rsid w:val="00511ED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p">
    <w:name w:val="Ustęp"/>
    <w:basedOn w:val="Normalny"/>
    <w:link w:val="UstpZnak"/>
    <w:qFormat/>
    <w:rsid w:val="00D82247"/>
    <w:pPr>
      <w:widowControl w:val="0"/>
      <w:numPr>
        <w:numId w:val="33"/>
      </w:numPr>
      <w:spacing w:before="60" w:after="0" w:line="240" w:lineRule="auto"/>
    </w:pPr>
    <w:rPr>
      <w:rFonts w:ascii="Arial" w:eastAsia="Times New Roman" w:hAnsi="Arial" w:cs="Arial"/>
      <w:sz w:val="22"/>
      <w:szCs w:val="28"/>
      <w:lang w:eastAsia="pl-PL"/>
    </w:rPr>
  </w:style>
  <w:style w:type="character" w:customStyle="1" w:styleId="UstpZnak">
    <w:name w:val="Ustęp Znak"/>
    <w:basedOn w:val="Domylnaczcionkaakapitu"/>
    <w:link w:val="Ustp"/>
    <w:rsid w:val="00D82247"/>
    <w:rPr>
      <w:rFonts w:ascii="Arial" w:eastAsia="Times New Roman" w:hAnsi="Arial" w:cs="Arial"/>
      <w:sz w:val="22"/>
      <w:szCs w:val="28"/>
      <w:lang w:eastAsia="pl-PL"/>
    </w:rPr>
  </w:style>
  <w:style w:type="paragraph" w:customStyle="1" w:styleId="pkt">
    <w:name w:val="pkt"/>
    <w:basedOn w:val="Normalny"/>
    <w:link w:val="pktZnak"/>
    <w:rsid w:val="00C442FF"/>
    <w:pPr>
      <w:spacing w:before="60" w:after="60" w:line="240" w:lineRule="auto"/>
      <w:ind w:left="851" w:hanging="295"/>
      <w:jc w:val="both"/>
    </w:pPr>
    <w:rPr>
      <w:rFonts w:ascii="Times New Roman" w:hAnsi="Times New Roman" w:cs="Times New Roman"/>
      <w:sz w:val="24"/>
      <w:szCs w:val="20"/>
      <w:lang w:eastAsia="pl-PL"/>
    </w:rPr>
  </w:style>
  <w:style w:type="character" w:customStyle="1" w:styleId="pktZnak">
    <w:name w:val="pkt Znak"/>
    <w:link w:val="pkt"/>
    <w:locked/>
    <w:rsid w:val="00C442FF"/>
    <w:rPr>
      <w:rFonts w:ascii="Times New Roman" w:hAnsi="Times New Roman" w:cs="Times New Roman"/>
      <w:sz w:val="24"/>
      <w:szCs w:val="20"/>
      <w:lang w:eastAsia="pl-PL"/>
    </w:rPr>
  </w:style>
  <w:style w:type="paragraph" w:styleId="Spistreci3">
    <w:name w:val="toc 3"/>
    <w:basedOn w:val="Normalny"/>
    <w:next w:val="Normalny"/>
    <w:autoRedefine/>
    <w:uiPriority w:val="39"/>
    <w:unhideWhenUsed/>
    <w:rsid w:val="00232D25"/>
    <w:pPr>
      <w:spacing w:after="100"/>
      <w:ind w:left="420"/>
    </w:pPr>
  </w:style>
  <w:style w:type="paragraph" w:customStyle="1" w:styleId="Textbody">
    <w:name w:val="Text body"/>
    <w:basedOn w:val="Standard"/>
    <w:qFormat/>
    <w:rsid w:val="002E7AB1"/>
    <w:pPr>
      <w:autoSpaceDN/>
      <w:spacing w:after="120"/>
      <w:textAlignment w:val="auto"/>
    </w:pPr>
    <w:rPr>
      <w:rFonts w:eastAsia="SimSun" w:cs="Mangal"/>
      <w:kern w:val="2"/>
      <w:lang w:eastAsia="zh-CN" w:bidi="hi-IN"/>
    </w:rPr>
  </w:style>
  <w:style w:type="paragraph" w:customStyle="1" w:styleId="xl47">
    <w:name w:val="xl47"/>
    <w:basedOn w:val="Standard"/>
    <w:qFormat/>
    <w:rsid w:val="00EE3516"/>
    <w:pPr>
      <w:suppressAutoHyphens w:val="0"/>
      <w:autoSpaceDN/>
      <w:spacing w:before="280" w:after="280"/>
      <w:textAlignment w:val="center"/>
    </w:pPr>
    <w:rPr>
      <w:rFonts w:eastAsia="SimSun" w:cs="Mangal"/>
      <w:kern w:val="2"/>
      <w:sz w:val="22"/>
      <w:szCs w:val="22"/>
      <w:lang w:eastAsia="zh-CN" w:bidi="hi-IN"/>
    </w:rPr>
  </w:style>
  <w:style w:type="character" w:customStyle="1" w:styleId="czeinternetowe">
    <w:name w:val="Łącze internetowe"/>
    <w:rsid w:val="00A0484C"/>
    <w:rPr>
      <w:color w:val="0000FF"/>
      <w:u w:val="single"/>
    </w:rPr>
  </w:style>
  <w:style w:type="paragraph" w:customStyle="1" w:styleId="Tekstpodstawowy22">
    <w:name w:val="Tekst podstawowy 22"/>
    <w:basedOn w:val="Normalny"/>
    <w:rsid w:val="00BE3B06"/>
    <w:pPr>
      <w:suppressAutoHyphens/>
      <w:spacing w:line="480" w:lineRule="auto"/>
    </w:pPr>
    <w:rPr>
      <w:rFonts w:ascii="Arial" w:eastAsia="Times New Roman" w:hAnsi="Arial" w:cs="Arial"/>
      <w:sz w:val="24"/>
      <w:szCs w:val="20"/>
      <w:lang w:eastAsia="zh-CN"/>
    </w:rPr>
  </w:style>
  <w:style w:type="paragraph" w:customStyle="1" w:styleId="gmail-msolistparagraph">
    <w:name w:val="gmail-msolistparagraph"/>
    <w:basedOn w:val="Normalny"/>
    <w:rsid w:val="00BE3B06"/>
    <w:pPr>
      <w:spacing w:before="280" w:after="280" w:line="240" w:lineRule="auto"/>
    </w:pPr>
    <w:rPr>
      <w:rFonts w:ascii="Calibri" w:eastAsia="Calibri" w:hAnsi="Calibri" w:cs="Calibri"/>
      <w:sz w:val="22"/>
      <w:szCs w:val="22"/>
      <w:lang w:eastAsia="zh-CN"/>
    </w:rPr>
  </w:style>
  <w:style w:type="character" w:customStyle="1" w:styleId="WW-Absatz-Standardschriftart1111111111111111111111111">
    <w:name w:val="WW-Absatz-Standardschriftart1111111111111111111111111"/>
    <w:rsid w:val="003A00AB"/>
  </w:style>
  <w:style w:type="paragraph" w:styleId="NormalnyWeb">
    <w:name w:val="Normal (Web)"/>
    <w:basedOn w:val="Normalny"/>
    <w:uiPriority w:val="99"/>
    <w:semiHidden/>
    <w:unhideWhenUsed/>
    <w:rsid w:val="00904D5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rsid w:val="00C8085D"/>
    <w:rPr>
      <w:rFonts w:ascii="Verdana" w:eastAsia="Verdana" w:hAnsi="Verdana" w:cs="Verdana"/>
      <w:shd w:val="clear" w:color="auto" w:fill="FFFFFF"/>
    </w:rPr>
  </w:style>
  <w:style w:type="paragraph" w:customStyle="1" w:styleId="Teksttreci20">
    <w:name w:val="Tekst treści (2)"/>
    <w:basedOn w:val="Normalny"/>
    <w:link w:val="Teksttreci2"/>
    <w:rsid w:val="00C8085D"/>
    <w:pPr>
      <w:widowControl w:val="0"/>
      <w:shd w:val="clear" w:color="auto" w:fill="FFFFFF"/>
      <w:spacing w:before="240" w:after="240" w:line="240" w:lineRule="exact"/>
      <w:ind w:hanging="840"/>
    </w:pPr>
    <w:rPr>
      <w:rFonts w:ascii="Verdana" w:eastAsia="Verdana" w:hAnsi="Verdana" w:cs="Verdana"/>
    </w:rPr>
  </w:style>
  <w:style w:type="character" w:customStyle="1" w:styleId="Stopka0">
    <w:name w:val="Stopka_"/>
    <w:basedOn w:val="Domylnaczcionkaakapitu"/>
    <w:link w:val="Stopka1"/>
    <w:rsid w:val="00C8085D"/>
    <w:rPr>
      <w:sz w:val="19"/>
      <w:szCs w:val="19"/>
      <w:shd w:val="clear" w:color="auto" w:fill="FFFFFF"/>
    </w:rPr>
  </w:style>
  <w:style w:type="paragraph" w:customStyle="1" w:styleId="Stopka1">
    <w:name w:val="Stopka1"/>
    <w:basedOn w:val="Normalny"/>
    <w:link w:val="Stopka0"/>
    <w:rsid w:val="00C8085D"/>
    <w:pPr>
      <w:widowControl w:val="0"/>
      <w:shd w:val="clear" w:color="auto" w:fill="FFFFFF"/>
      <w:spacing w:after="0" w:line="240" w:lineRule="auto"/>
    </w:pPr>
    <w:rPr>
      <w:sz w:val="19"/>
      <w:szCs w:val="19"/>
    </w:rPr>
  </w:style>
  <w:style w:type="character" w:customStyle="1" w:styleId="csa75556751">
    <w:name w:val="csa75556751"/>
    <w:basedOn w:val="Domylnaczcionkaakapitu"/>
    <w:rsid w:val="00C8085D"/>
    <w:rPr>
      <w:rFonts w:ascii="Arial" w:hAnsi="Arial" w:cs="Arial" w:hint="default"/>
      <w:b w:val="0"/>
      <w:bCs w:val="0"/>
      <w:i w:val="0"/>
      <w:iCs w:val="0"/>
      <w:color w:val="000000"/>
      <w:sz w:val="24"/>
      <w:szCs w:val="24"/>
      <w:shd w:val="clear" w:color="auto" w:fill="auto"/>
    </w:rPr>
  </w:style>
  <w:style w:type="character" w:customStyle="1" w:styleId="StandardZnak">
    <w:name w:val="Standard Znak"/>
    <w:link w:val="Standard"/>
    <w:rsid w:val="00685B51"/>
    <w:rPr>
      <w:rFonts w:ascii="Times New Roman" w:eastAsia="Times New Roman" w:hAnsi="Times New Roman" w:cs="Times New Roman"/>
      <w:kern w:val="3"/>
      <w:sz w:val="24"/>
      <w:szCs w:val="24"/>
      <w:lang w:eastAsia="pl-PL"/>
    </w:rPr>
  </w:style>
  <w:style w:type="paragraph" w:customStyle="1" w:styleId="Akapitzlist2">
    <w:name w:val="Akapit z listą2"/>
    <w:basedOn w:val="Normalny"/>
    <w:rsid w:val="00016001"/>
    <w:pPr>
      <w:spacing w:after="0" w:line="240" w:lineRule="auto"/>
      <w:ind w:left="720"/>
    </w:pPr>
    <w:rPr>
      <w:rFonts w:ascii="Times New Roman" w:eastAsia="Times New Roman" w:hAnsi="Times New Roman" w:cs="Times New Roman"/>
      <w:sz w:val="24"/>
      <w:szCs w:val="24"/>
      <w:lang w:eastAsia="pl-PL"/>
    </w:rPr>
  </w:style>
  <w:style w:type="character" w:customStyle="1" w:styleId="alb">
    <w:name w:val="a_lb"/>
    <w:rsid w:val="002963EA"/>
    <w:rPr>
      <w:rFonts w:cs="Times New Roman"/>
    </w:rPr>
  </w:style>
  <w:style w:type="character" w:styleId="Nierozpoznanawzmianka">
    <w:name w:val="Unresolved Mention"/>
    <w:basedOn w:val="Domylnaczcionkaakapitu"/>
    <w:uiPriority w:val="99"/>
    <w:semiHidden/>
    <w:unhideWhenUsed/>
    <w:rsid w:val="00B76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76363">
      <w:bodyDiv w:val="1"/>
      <w:marLeft w:val="0"/>
      <w:marRight w:val="0"/>
      <w:marTop w:val="0"/>
      <w:marBottom w:val="0"/>
      <w:divBdr>
        <w:top w:val="none" w:sz="0" w:space="0" w:color="auto"/>
        <w:left w:val="none" w:sz="0" w:space="0" w:color="auto"/>
        <w:bottom w:val="none" w:sz="0" w:space="0" w:color="auto"/>
        <w:right w:val="none" w:sz="0" w:space="0" w:color="auto"/>
      </w:divBdr>
    </w:div>
    <w:div w:id="152137760">
      <w:bodyDiv w:val="1"/>
      <w:marLeft w:val="0"/>
      <w:marRight w:val="0"/>
      <w:marTop w:val="0"/>
      <w:marBottom w:val="0"/>
      <w:divBdr>
        <w:top w:val="none" w:sz="0" w:space="0" w:color="auto"/>
        <w:left w:val="none" w:sz="0" w:space="0" w:color="auto"/>
        <w:bottom w:val="none" w:sz="0" w:space="0" w:color="auto"/>
        <w:right w:val="none" w:sz="0" w:space="0" w:color="auto"/>
      </w:divBdr>
    </w:div>
    <w:div w:id="273245861">
      <w:bodyDiv w:val="1"/>
      <w:marLeft w:val="0"/>
      <w:marRight w:val="0"/>
      <w:marTop w:val="0"/>
      <w:marBottom w:val="0"/>
      <w:divBdr>
        <w:top w:val="none" w:sz="0" w:space="0" w:color="auto"/>
        <w:left w:val="none" w:sz="0" w:space="0" w:color="auto"/>
        <w:bottom w:val="none" w:sz="0" w:space="0" w:color="auto"/>
        <w:right w:val="none" w:sz="0" w:space="0" w:color="auto"/>
      </w:divBdr>
    </w:div>
    <w:div w:id="314795690">
      <w:bodyDiv w:val="1"/>
      <w:marLeft w:val="0"/>
      <w:marRight w:val="0"/>
      <w:marTop w:val="0"/>
      <w:marBottom w:val="0"/>
      <w:divBdr>
        <w:top w:val="none" w:sz="0" w:space="0" w:color="auto"/>
        <w:left w:val="none" w:sz="0" w:space="0" w:color="auto"/>
        <w:bottom w:val="none" w:sz="0" w:space="0" w:color="auto"/>
        <w:right w:val="none" w:sz="0" w:space="0" w:color="auto"/>
      </w:divBdr>
    </w:div>
    <w:div w:id="483592732">
      <w:bodyDiv w:val="1"/>
      <w:marLeft w:val="0"/>
      <w:marRight w:val="0"/>
      <w:marTop w:val="0"/>
      <w:marBottom w:val="0"/>
      <w:divBdr>
        <w:top w:val="none" w:sz="0" w:space="0" w:color="auto"/>
        <w:left w:val="none" w:sz="0" w:space="0" w:color="auto"/>
        <w:bottom w:val="none" w:sz="0" w:space="0" w:color="auto"/>
        <w:right w:val="none" w:sz="0" w:space="0" w:color="auto"/>
      </w:divBdr>
    </w:div>
    <w:div w:id="594559548">
      <w:bodyDiv w:val="1"/>
      <w:marLeft w:val="0"/>
      <w:marRight w:val="0"/>
      <w:marTop w:val="0"/>
      <w:marBottom w:val="0"/>
      <w:divBdr>
        <w:top w:val="none" w:sz="0" w:space="0" w:color="auto"/>
        <w:left w:val="none" w:sz="0" w:space="0" w:color="auto"/>
        <w:bottom w:val="none" w:sz="0" w:space="0" w:color="auto"/>
        <w:right w:val="none" w:sz="0" w:space="0" w:color="auto"/>
      </w:divBdr>
    </w:div>
    <w:div w:id="748888110">
      <w:bodyDiv w:val="1"/>
      <w:marLeft w:val="0"/>
      <w:marRight w:val="0"/>
      <w:marTop w:val="0"/>
      <w:marBottom w:val="0"/>
      <w:divBdr>
        <w:top w:val="none" w:sz="0" w:space="0" w:color="auto"/>
        <w:left w:val="none" w:sz="0" w:space="0" w:color="auto"/>
        <w:bottom w:val="none" w:sz="0" w:space="0" w:color="auto"/>
        <w:right w:val="none" w:sz="0" w:space="0" w:color="auto"/>
      </w:divBdr>
    </w:div>
    <w:div w:id="833254554">
      <w:bodyDiv w:val="1"/>
      <w:marLeft w:val="0"/>
      <w:marRight w:val="0"/>
      <w:marTop w:val="0"/>
      <w:marBottom w:val="0"/>
      <w:divBdr>
        <w:top w:val="none" w:sz="0" w:space="0" w:color="auto"/>
        <w:left w:val="none" w:sz="0" w:space="0" w:color="auto"/>
        <w:bottom w:val="none" w:sz="0" w:space="0" w:color="auto"/>
        <w:right w:val="none" w:sz="0" w:space="0" w:color="auto"/>
      </w:divBdr>
    </w:div>
    <w:div w:id="868487990">
      <w:bodyDiv w:val="1"/>
      <w:marLeft w:val="0"/>
      <w:marRight w:val="0"/>
      <w:marTop w:val="0"/>
      <w:marBottom w:val="0"/>
      <w:divBdr>
        <w:top w:val="none" w:sz="0" w:space="0" w:color="auto"/>
        <w:left w:val="none" w:sz="0" w:space="0" w:color="auto"/>
        <w:bottom w:val="none" w:sz="0" w:space="0" w:color="auto"/>
        <w:right w:val="none" w:sz="0" w:space="0" w:color="auto"/>
      </w:divBdr>
    </w:div>
    <w:div w:id="1040591261">
      <w:bodyDiv w:val="1"/>
      <w:marLeft w:val="0"/>
      <w:marRight w:val="0"/>
      <w:marTop w:val="0"/>
      <w:marBottom w:val="0"/>
      <w:divBdr>
        <w:top w:val="none" w:sz="0" w:space="0" w:color="auto"/>
        <w:left w:val="none" w:sz="0" w:space="0" w:color="auto"/>
        <w:bottom w:val="none" w:sz="0" w:space="0" w:color="auto"/>
        <w:right w:val="none" w:sz="0" w:space="0" w:color="auto"/>
      </w:divBdr>
    </w:div>
    <w:div w:id="1111240741">
      <w:bodyDiv w:val="1"/>
      <w:marLeft w:val="0"/>
      <w:marRight w:val="0"/>
      <w:marTop w:val="0"/>
      <w:marBottom w:val="0"/>
      <w:divBdr>
        <w:top w:val="none" w:sz="0" w:space="0" w:color="auto"/>
        <w:left w:val="none" w:sz="0" w:space="0" w:color="auto"/>
        <w:bottom w:val="none" w:sz="0" w:space="0" w:color="auto"/>
        <w:right w:val="none" w:sz="0" w:space="0" w:color="auto"/>
      </w:divBdr>
    </w:div>
    <w:div w:id="1114976662">
      <w:bodyDiv w:val="1"/>
      <w:marLeft w:val="0"/>
      <w:marRight w:val="0"/>
      <w:marTop w:val="0"/>
      <w:marBottom w:val="0"/>
      <w:divBdr>
        <w:top w:val="none" w:sz="0" w:space="0" w:color="auto"/>
        <w:left w:val="none" w:sz="0" w:space="0" w:color="auto"/>
        <w:bottom w:val="none" w:sz="0" w:space="0" w:color="auto"/>
        <w:right w:val="none" w:sz="0" w:space="0" w:color="auto"/>
      </w:divBdr>
      <w:divsChild>
        <w:div w:id="931014106">
          <w:marLeft w:val="0"/>
          <w:marRight w:val="0"/>
          <w:marTop w:val="0"/>
          <w:marBottom w:val="0"/>
          <w:divBdr>
            <w:top w:val="none" w:sz="0" w:space="0" w:color="auto"/>
            <w:left w:val="none" w:sz="0" w:space="0" w:color="auto"/>
            <w:bottom w:val="none" w:sz="0" w:space="0" w:color="auto"/>
            <w:right w:val="none" w:sz="0" w:space="0" w:color="auto"/>
          </w:divBdr>
        </w:div>
        <w:div w:id="1865707736">
          <w:marLeft w:val="0"/>
          <w:marRight w:val="0"/>
          <w:marTop w:val="0"/>
          <w:marBottom w:val="0"/>
          <w:divBdr>
            <w:top w:val="none" w:sz="0" w:space="0" w:color="auto"/>
            <w:left w:val="none" w:sz="0" w:space="0" w:color="auto"/>
            <w:bottom w:val="none" w:sz="0" w:space="0" w:color="auto"/>
            <w:right w:val="none" w:sz="0" w:space="0" w:color="auto"/>
          </w:divBdr>
          <w:divsChild>
            <w:div w:id="6357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0962">
      <w:bodyDiv w:val="1"/>
      <w:marLeft w:val="0"/>
      <w:marRight w:val="0"/>
      <w:marTop w:val="0"/>
      <w:marBottom w:val="0"/>
      <w:divBdr>
        <w:top w:val="none" w:sz="0" w:space="0" w:color="auto"/>
        <w:left w:val="none" w:sz="0" w:space="0" w:color="auto"/>
        <w:bottom w:val="none" w:sz="0" w:space="0" w:color="auto"/>
        <w:right w:val="none" w:sz="0" w:space="0" w:color="auto"/>
      </w:divBdr>
    </w:div>
    <w:div w:id="1161385819">
      <w:bodyDiv w:val="1"/>
      <w:marLeft w:val="0"/>
      <w:marRight w:val="0"/>
      <w:marTop w:val="0"/>
      <w:marBottom w:val="0"/>
      <w:divBdr>
        <w:top w:val="none" w:sz="0" w:space="0" w:color="auto"/>
        <w:left w:val="none" w:sz="0" w:space="0" w:color="auto"/>
        <w:bottom w:val="none" w:sz="0" w:space="0" w:color="auto"/>
        <w:right w:val="none" w:sz="0" w:space="0" w:color="auto"/>
      </w:divBdr>
    </w:div>
    <w:div w:id="1188838452">
      <w:bodyDiv w:val="1"/>
      <w:marLeft w:val="0"/>
      <w:marRight w:val="0"/>
      <w:marTop w:val="0"/>
      <w:marBottom w:val="0"/>
      <w:divBdr>
        <w:top w:val="none" w:sz="0" w:space="0" w:color="auto"/>
        <w:left w:val="none" w:sz="0" w:space="0" w:color="auto"/>
        <w:bottom w:val="none" w:sz="0" w:space="0" w:color="auto"/>
        <w:right w:val="none" w:sz="0" w:space="0" w:color="auto"/>
      </w:divBdr>
    </w:div>
    <w:div w:id="1396271456">
      <w:bodyDiv w:val="1"/>
      <w:marLeft w:val="0"/>
      <w:marRight w:val="0"/>
      <w:marTop w:val="0"/>
      <w:marBottom w:val="0"/>
      <w:divBdr>
        <w:top w:val="none" w:sz="0" w:space="0" w:color="auto"/>
        <w:left w:val="none" w:sz="0" w:space="0" w:color="auto"/>
        <w:bottom w:val="none" w:sz="0" w:space="0" w:color="auto"/>
        <w:right w:val="none" w:sz="0" w:space="0" w:color="auto"/>
      </w:divBdr>
    </w:div>
    <w:div w:id="1928465999">
      <w:bodyDiv w:val="1"/>
      <w:marLeft w:val="0"/>
      <w:marRight w:val="0"/>
      <w:marTop w:val="0"/>
      <w:marBottom w:val="0"/>
      <w:divBdr>
        <w:top w:val="none" w:sz="0" w:space="0" w:color="auto"/>
        <w:left w:val="none" w:sz="0" w:space="0" w:color="auto"/>
        <w:bottom w:val="none" w:sz="0" w:space="0" w:color="auto"/>
        <w:right w:val="none" w:sz="0" w:space="0" w:color="auto"/>
      </w:divBdr>
    </w:div>
    <w:div w:id="207477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ztum" TargetMode="External"/><Relationship Id="rId18" Type="http://schemas.openxmlformats.org/officeDocument/2006/relationships/hyperlink" Target="mailto:zamowienia.publiczne@sztum.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komentarzpzp.uzp.gov.pl/prawo-zamowien-publicznych/art-125"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sztum.pl" TargetMode="External"/><Relationship Id="rId5" Type="http://schemas.openxmlformats.org/officeDocument/2006/relationships/webSettings" Target="webSettings.xml"/><Relationship Id="rId15" Type="http://schemas.openxmlformats.org/officeDocument/2006/relationships/hyperlink" Target="https://platformazakupowa.pl/pn/sztu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strona/45-instrukcje"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Ogólne"/>
          <w:gallery w:val="placeholder"/>
        </w:category>
        <w:types>
          <w:type w:val="bbPlcHdr"/>
        </w:types>
        <w:behaviors>
          <w:behavior w:val="content"/>
        </w:behaviors>
        <w:guid w:val="{AC33C11A-3F63-4EE3-B689-B6F98492F1F2}"/>
      </w:docPartPr>
      <w:docPartBody>
        <w:p w:rsidR="00737986" w:rsidRDefault="00A27431">
          <w:r w:rsidRPr="00942659">
            <w:rPr>
              <w:rStyle w:val="Tekstzastpczy"/>
            </w:rPr>
            <w:t>Kliknij lub naciśnij, aby wprowadzić datę.</w:t>
          </w:r>
        </w:p>
      </w:docPartBody>
    </w:docPart>
    <w:docPart>
      <w:docPartPr>
        <w:name w:val="A1F98E089AE6404CAD488F1DEA834BD9"/>
        <w:category>
          <w:name w:val="Ogólne"/>
          <w:gallery w:val="placeholder"/>
        </w:category>
        <w:types>
          <w:type w:val="bbPlcHdr"/>
        </w:types>
        <w:behaviors>
          <w:behavior w:val="content"/>
        </w:behaviors>
        <w:guid w:val="{B592A1F1-3375-41C3-986F-273B1E24DACF}"/>
      </w:docPartPr>
      <w:docPartBody>
        <w:p w:rsidR="00454AD1" w:rsidRDefault="00454AD1" w:rsidP="00454AD1">
          <w:pPr>
            <w:pStyle w:val="A1F98E089AE6404CAD488F1DEA834BD9"/>
          </w:pPr>
          <w:r w:rsidRPr="00942659">
            <w:rPr>
              <w:rStyle w:val="Tekstzastpczy"/>
            </w:rPr>
            <w:t>Kliknij lub naciśnij, aby wprowadzić datę.</w:t>
          </w:r>
        </w:p>
      </w:docPartBody>
    </w:docPart>
    <w:docPart>
      <w:docPartPr>
        <w:name w:val="EB20771414E944DFBDB29E1A6449A1A3"/>
        <w:category>
          <w:name w:val="Ogólne"/>
          <w:gallery w:val="placeholder"/>
        </w:category>
        <w:types>
          <w:type w:val="bbPlcHdr"/>
        </w:types>
        <w:behaviors>
          <w:behavior w:val="content"/>
        </w:behaviors>
        <w:guid w:val="{E979DBFB-5986-449E-AE4E-15A198A4FE28}"/>
      </w:docPartPr>
      <w:docPartBody>
        <w:p w:rsidR="00065B62" w:rsidRDefault="00065B62" w:rsidP="00065B62">
          <w:pPr>
            <w:pStyle w:val="EB20771414E944DFBDB29E1A6449A1A3"/>
          </w:pPr>
          <w:r w:rsidRPr="00942659">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PL">
    <w:altName w:val="Gabriola"/>
    <w:panose1 w:val="00000000000000000000"/>
    <w:charset w:val="C8"/>
    <w:family w:val="decorative"/>
    <w:notTrueType/>
    <w:pitch w:val="variable"/>
    <w:sig w:usb0="00000001"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IDFont+F1">
    <w:altName w:val="Yu Gothic"/>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ArialNarrow">
    <w:altName w:val="Arial Unicode MS"/>
    <w:charset w:val="00"/>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Ebrima">
    <w:panose1 w:val="02000000000000000000"/>
    <w:charset w:val="EE"/>
    <w:family w:val="auto"/>
    <w:pitch w:val="variable"/>
    <w:sig w:usb0="A000005F" w:usb1="02000041" w:usb2="00000800" w:usb3="00000000" w:csb0="00000093"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431"/>
    <w:rsid w:val="0002715E"/>
    <w:rsid w:val="00056A7E"/>
    <w:rsid w:val="00065B62"/>
    <w:rsid w:val="000A7AFC"/>
    <w:rsid w:val="00106AC6"/>
    <w:rsid w:val="001226B6"/>
    <w:rsid w:val="001260B7"/>
    <w:rsid w:val="001503BB"/>
    <w:rsid w:val="00176E6F"/>
    <w:rsid w:val="00182D10"/>
    <w:rsid w:val="00192514"/>
    <w:rsid w:val="001E4D5E"/>
    <w:rsid w:val="00230C94"/>
    <w:rsid w:val="00254EFB"/>
    <w:rsid w:val="00255A34"/>
    <w:rsid w:val="002674C0"/>
    <w:rsid w:val="002A09C9"/>
    <w:rsid w:val="002B08A4"/>
    <w:rsid w:val="002D2893"/>
    <w:rsid w:val="002D33EB"/>
    <w:rsid w:val="002D3BBF"/>
    <w:rsid w:val="002F6808"/>
    <w:rsid w:val="00340162"/>
    <w:rsid w:val="00361625"/>
    <w:rsid w:val="00363823"/>
    <w:rsid w:val="003706DE"/>
    <w:rsid w:val="003722A3"/>
    <w:rsid w:val="00373FE4"/>
    <w:rsid w:val="00390BB6"/>
    <w:rsid w:val="003A3CFE"/>
    <w:rsid w:val="003E0AA1"/>
    <w:rsid w:val="003E5844"/>
    <w:rsid w:val="0042294A"/>
    <w:rsid w:val="00426294"/>
    <w:rsid w:val="00454AD1"/>
    <w:rsid w:val="0048293C"/>
    <w:rsid w:val="004F5BCB"/>
    <w:rsid w:val="00500EB6"/>
    <w:rsid w:val="00506F38"/>
    <w:rsid w:val="00585F74"/>
    <w:rsid w:val="005932A4"/>
    <w:rsid w:val="005B164F"/>
    <w:rsid w:val="005F1EB0"/>
    <w:rsid w:val="00635A92"/>
    <w:rsid w:val="006376F0"/>
    <w:rsid w:val="0064544A"/>
    <w:rsid w:val="00651A8B"/>
    <w:rsid w:val="006638D6"/>
    <w:rsid w:val="00676061"/>
    <w:rsid w:val="00676D77"/>
    <w:rsid w:val="006C4ECA"/>
    <w:rsid w:val="006D52A3"/>
    <w:rsid w:val="00737986"/>
    <w:rsid w:val="00745E8D"/>
    <w:rsid w:val="007D1EF8"/>
    <w:rsid w:val="007F6D3C"/>
    <w:rsid w:val="00826CF4"/>
    <w:rsid w:val="008A2B1B"/>
    <w:rsid w:val="008B14D3"/>
    <w:rsid w:val="008F3B03"/>
    <w:rsid w:val="00904478"/>
    <w:rsid w:val="009404AE"/>
    <w:rsid w:val="0097238F"/>
    <w:rsid w:val="00982BFB"/>
    <w:rsid w:val="00987EAE"/>
    <w:rsid w:val="009A4286"/>
    <w:rsid w:val="009C74ED"/>
    <w:rsid w:val="009F490D"/>
    <w:rsid w:val="00A02C15"/>
    <w:rsid w:val="00A13D78"/>
    <w:rsid w:val="00A27431"/>
    <w:rsid w:val="00A46CF8"/>
    <w:rsid w:val="00A72103"/>
    <w:rsid w:val="00A9382D"/>
    <w:rsid w:val="00A94339"/>
    <w:rsid w:val="00AB6612"/>
    <w:rsid w:val="00AC5D97"/>
    <w:rsid w:val="00AD1750"/>
    <w:rsid w:val="00AD5E4A"/>
    <w:rsid w:val="00B23CE1"/>
    <w:rsid w:val="00B40BBC"/>
    <w:rsid w:val="00B43232"/>
    <w:rsid w:val="00B46B4E"/>
    <w:rsid w:val="00B72343"/>
    <w:rsid w:val="00B91A65"/>
    <w:rsid w:val="00B927FE"/>
    <w:rsid w:val="00BA5B1B"/>
    <w:rsid w:val="00BC215C"/>
    <w:rsid w:val="00BD2FE9"/>
    <w:rsid w:val="00BF6453"/>
    <w:rsid w:val="00C43F4B"/>
    <w:rsid w:val="00C50959"/>
    <w:rsid w:val="00C62E03"/>
    <w:rsid w:val="00C825DB"/>
    <w:rsid w:val="00D01EB5"/>
    <w:rsid w:val="00D16B47"/>
    <w:rsid w:val="00D53191"/>
    <w:rsid w:val="00D7442C"/>
    <w:rsid w:val="00D90FFD"/>
    <w:rsid w:val="00DA1AB6"/>
    <w:rsid w:val="00DB0165"/>
    <w:rsid w:val="00DB2099"/>
    <w:rsid w:val="00E928B2"/>
    <w:rsid w:val="00F12ED1"/>
    <w:rsid w:val="00F226A1"/>
    <w:rsid w:val="00F46DF7"/>
    <w:rsid w:val="00F7363C"/>
    <w:rsid w:val="00F925D4"/>
    <w:rsid w:val="00FA5C21"/>
    <w:rsid w:val="00FB73B1"/>
    <w:rsid w:val="00FF5AD6"/>
    <w:rsid w:val="00FF7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F6D3C"/>
    <w:rPr>
      <w:color w:val="808080"/>
    </w:rPr>
  </w:style>
  <w:style w:type="paragraph" w:customStyle="1" w:styleId="A1F98E089AE6404CAD488F1DEA834BD9">
    <w:name w:val="A1F98E089AE6404CAD488F1DEA834BD9"/>
    <w:rsid w:val="00454AD1"/>
  </w:style>
  <w:style w:type="paragraph" w:customStyle="1" w:styleId="EB20771414E944DFBDB29E1A6449A1A3">
    <w:name w:val="EB20771414E944DFBDB29E1A6449A1A3"/>
    <w:rsid w:val="00065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4F471-F204-48AD-AC0E-ACF723383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4426</TotalTime>
  <Pages>32</Pages>
  <Words>10220</Words>
  <Characters>61326</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krzyzykowska</dc:creator>
  <cp:keywords/>
  <dc:description/>
  <cp:lastModifiedBy>Dominika Stopa</cp:lastModifiedBy>
  <cp:revision>433</cp:revision>
  <cp:lastPrinted>2024-10-10T07:01:00Z</cp:lastPrinted>
  <dcterms:created xsi:type="dcterms:W3CDTF">2022-06-22T09:42:00Z</dcterms:created>
  <dcterms:modified xsi:type="dcterms:W3CDTF">2024-10-10T12:24:00Z</dcterms:modified>
</cp:coreProperties>
</file>