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5E47B" w14:textId="77777777" w:rsidR="009A5EEF" w:rsidRDefault="009A5EEF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2885E47C" w14:textId="77777777" w:rsidR="009A5EEF" w:rsidRDefault="002E2409">
      <w:pPr>
        <w:spacing w:after="0" w:line="30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36500302" w14:textId="12437DBD" w:rsidR="009021B1" w:rsidRDefault="009021B1" w:rsidP="009021B1">
      <w:pPr>
        <w:spacing w:line="312" w:lineRule="auto"/>
        <w:rPr>
          <w:rFonts w:ascii="Times New Roman" w:hAnsi="Times New Roman"/>
          <w:b/>
          <w:sz w:val="24"/>
        </w:rPr>
      </w:pPr>
      <w:bookmarkStart w:id="0" w:name="_Hlk94872837"/>
      <w:r w:rsidRPr="00414437">
        <w:rPr>
          <w:rFonts w:ascii="Times New Roman" w:hAnsi="Times New Roman"/>
          <w:b/>
          <w:bCs/>
          <w:sz w:val="24"/>
          <w:szCs w:val="24"/>
        </w:rPr>
        <w:t>Znak sprawy: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342FD7">
        <w:rPr>
          <w:rFonts w:ascii="Times New Roman" w:eastAsia="Times New Roman" w:hAnsi="Times New Roman"/>
          <w:bCs/>
          <w:sz w:val="24"/>
          <w:szCs w:val="24"/>
        </w:rPr>
        <w:t>6/24</w:t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              </w:t>
      </w:r>
      <w:r w:rsidR="00342FD7">
        <w:rPr>
          <w:rFonts w:ascii="Times New Roman" w:eastAsia="Times New Roman" w:hAnsi="Times New Roman"/>
          <w:bCs/>
          <w:sz w:val="24"/>
          <w:szCs w:val="24"/>
        </w:rPr>
        <w:tab/>
      </w:r>
      <w:r w:rsidR="00342FD7">
        <w:rPr>
          <w:rFonts w:ascii="Times New Roman" w:eastAsia="Times New Roman" w:hAnsi="Times New Roman"/>
          <w:bCs/>
          <w:sz w:val="24"/>
          <w:szCs w:val="24"/>
        </w:rPr>
        <w:tab/>
      </w:r>
      <w:r w:rsidR="00342FD7">
        <w:rPr>
          <w:rFonts w:ascii="Times New Roman" w:eastAsia="Times New Roman" w:hAnsi="Times New Roman"/>
          <w:bCs/>
          <w:sz w:val="24"/>
          <w:szCs w:val="24"/>
        </w:rPr>
        <w:tab/>
      </w:r>
      <w:r w:rsidRPr="00414437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</w:rPr>
        <w:t>Wrocław</w:t>
      </w:r>
      <w:r w:rsidRPr="00414437">
        <w:rPr>
          <w:rFonts w:ascii="Times New Roman" w:hAnsi="Times New Roman"/>
          <w:b/>
          <w:sz w:val="24"/>
        </w:rPr>
        <w:t xml:space="preserve">, dnia </w:t>
      </w:r>
      <w:r w:rsidR="00342FD7">
        <w:rPr>
          <w:rFonts w:ascii="Times New Roman" w:hAnsi="Times New Roman"/>
          <w:b/>
          <w:sz w:val="24"/>
        </w:rPr>
        <w:t>23.12</w:t>
      </w:r>
      <w:r>
        <w:rPr>
          <w:rFonts w:ascii="Times New Roman" w:hAnsi="Times New Roman"/>
          <w:b/>
          <w:sz w:val="24"/>
        </w:rPr>
        <w:t>.2024 r.</w:t>
      </w:r>
    </w:p>
    <w:bookmarkEnd w:id="0"/>
    <w:p w14:paraId="2885E47E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7F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80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2885E481" w14:textId="77777777" w:rsidR="009A5EEF" w:rsidRDefault="002E2409">
      <w:pPr>
        <w:spacing w:after="0" w:line="300" w:lineRule="auto"/>
        <w:ind w:left="3540" w:firstLine="70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Uczestnicy postępowania</w:t>
      </w:r>
    </w:p>
    <w:p w14:paraId="2885E482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14:paraId="4ECA2C87" w14:textId="77777777" w:rsidR="00342FD7" w:rsidRPr="007F55CF" w:rsidRDefault="002E2409" w:rsidP="00342FD7">
      <w:pPr>
        <w:pStyle w:val="Nagwek"/>
        <w:spacing w:line="312" w:lineRule="auto"/>
        <w:ind w:right="360"/>
        <w:jc w:val="both"/>
        <w:rPr>
          <w:rFonts w:ascii="Times New Roman" w:hAnsi="Times New Roman"/>
          <w:b/>
          <w:noProof/>
        </w:rPr>
      </w:pPr>
      <w:r>
        <w:rPr>
          <w:rFonts w:ascii="Times New Roman" w:eastAsia="Times New Roman" w:hAnsi="Times New Roman"/>
          <w:color w:val="000000"/>
          <w:sz w:val="24"/>
          <w:u w:val="single"/>
        </w:rPr>
        <w:t xml:space="preserve">Dotyczy: postępowania o udzielenie zamówienia publicznego prowadzonego w trybie podstawowym </w:t>
      </w:r>
      <w:r>
        <w:rPr>
          <w:rFonts w:ascii="Times New Roman" w:eastAsia="Times New Roman" w:hAnsi="Times New Roman"/>
          <w:color w:val="000000"/>
          <w:sz w:val="24"/>
        </w:rPr>
        <w:t xml:space="preserve">na podstawie art. 275 pkt 1) ustawy z dnia 11 września 2019 r. – Prawo zamówień publicznych (Dz.U. z 2019 poz. 2019 ze zm.) na realizację zadania pn. </w:t>
      </w:r>
      <w:r w:rsidR="00342FD7" w:rsidRPr="007F55CF">
        <w:rPr>
          <w:rFonts w:ascii="Times New Roman" w:hAnsi="Times New Roman"/>
          <w:b/>
          <w:noProof/>
        </w:rPr>
        <w:t>Kompleksowa dostawa energii elektrycznej wraz ze świadczeniem usługi</w:t>
      </w:r>
    </w:p>
    <w:p w14:paraId="3D1B1C0C" w14:textId="77777777" w:rsidR="00342FD7" w:rsidRDefault="00342FD7" w:rsidP="00342FD7">
      <w:pPr>
        <w:pStyle w:val="Nagwek"/>
        <w:spacing w:line="312" w:lineRule="auto"/>
        <w:ind w:right="360"/>
        <w:jc w:val="both"/>
        <w:rPr>
          <w:rFonts w:ascii="Times New Roman" w:hAnsi="Times New Roman"/>
          <w:b/>
        </w:rPr>
      </w:pPr>
      <w:r w:rsidRPr="007F55CF">
        <w:rPr>
          <w:rFonts w:ascii="Times New Roman" w:hAnsi="Times New Roman"/>
          <w:b/>
          <w:noProof/>
        </w:rPr>
        <w:t>dystrybucji na rzecz</w:t>
      </w:r>
      <w:r>
        <w:rPr>
          <w:rFonts w:ascii="Times New Roman" w:hAnsi="Times New Roman"/>
          <w:b/>
          <w:noProof/>
        </w:rPr>
        <w:t xml:space="preserve"> WARR S.A. do 31.12.2025 r.</w:t>
      </w:r>
    </w:p>
    <w:p w14:paraId="2885E484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885E485" w14:textId="77777777" w:rsidR="009A5EEF" w:rsidRDefault="009A5EEF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</w:pPr>
    </w:p>
    <w:p w14:paraId="2885E486" w14:textId="77777777" w:rsidR="009A5EEF" w:rsidRPr="00296EAA" w:rsidRDefault="002E240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Zgodnie z art. 222 ust. 5 ustawy z dnia 11 września 2019 r. Prawo zamówień publicznych (Dz.U. z 2019 r. poz. 2019 ze zm.) Zamawiający informuje, że wpłynęły następujące oferty:</w:t>
      </w:r>
    </w:p>
    <w:p w14:paraId="2885E487" w14:textId="77777777" w:rsidR="009A5EEF" w:rsidRPr="00296EAA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2885E488" w14:textId="77777777" w:rsidR="009A5EEF" w:rsidRPr="00296EAA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3150"/>
        <w:gridCol w:w="2865"/>
        <w:gridCol w:w="2475"/>
      </w:tblGrid>
      <w:tr w:rsidR="009A5EEF" w:rsidRPr="00296EAA" w14:paraId="2885E48D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9" w14:textId="77777777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NR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A" w14:textId="77777777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NAZWA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B" w14:textId="77777777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C" w14:textId="77777777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b/>
                <w:sz w:val="24"/>
              </w:rPr>
              <w:t>CENA (brutto)</w:t>
            </w:r>
          </w:p>
        </w:tc>
      </w:tr>
      <w:tr w:rsidR="009A5EEF" w:rsidRPr="00296EAA" w14:paraId="2885E492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E" w14:textId="77777777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8F" w14:textId="21E4DDAF" w:rsidR="009A5EEF" w:rsidRPr="00296EAA" w:rsidRDefault="004962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TAURON SPRZ</w:t>
            </w:r>
            <w:r w:rsidR="002E2409">
              <w:rPr>
                <w:rFonts w:ascii="Times New Roman" w:hAnsi="Times New Roman" w:cs="Times New Roman"/>
              </w:rPr>
              <w:t>EDAŻ SP. O.O.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7243185" w14:textId="77777777" w:rsidR="009A5EEF" w:rsidRDefault="009F2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96EAA">
              <w:rPr>
                <w:rFonts w:ascii="Times New Roman" w:eastAsia="Times New Roman" w:hAnsi="Times New Roman" w:cs="Times New Roman"/>
                <w:sz w:val="24"/>
              </w:rPr>
              <w:t>UL</w:t>
            </w:r>
            <w:r w:rsidR="002E2409">
              <w:rPr>
                <w:rFonts w:ascii="Times New Roman" w:eastAsia="Times New Roman" w:hAnsi="Times New Roman" w:cs="Times New Roman"/>
                <w:sz w:val="24"/>
              </w:rPr>
              <w:t xml:space="preserve"> ŁAGIEWNICKA 60, </w:t>
            </w:r>
          </w:p>
          <w:p w14:paraId="2885E490" w14:textId="4AE83FB8" w:rsidR="002E2409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30-417 KRAKÓW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885E491" w14:textId="7000E54D" w:rsidR="009A5EEF" w:rsidRPr="00296EAA" w:rsidRDefault="002E24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1 002 483</w:t>
            </w:r>
            <w:r w:rsidR="00B501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34</w:t>
            </w:r>
            <w:r w:rsidR="00296EAA" w:rsidRPr="00296EAA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9021B1" w:rsidRPr="00296EAA" w14:paraId="0A2CB82D" w14:textId="77777777">
        <w:trPr>
          <w:trHeight w:val="1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AECAAA0" w14:textId="35AB6B8C" w:rsidR="009021B1" w:rsidRPr="00296EAA" w:rsidRDefault="00066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45AAA31" w14:textId="2E68C67F" w:rsidR="009021B1" w:rsidRPr="00296EAA" w:rsidRDefault="00152E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ENTRADE SP Z O </w:t>
            </w:r>
            <w:proofErr w:type="spellStart"/>
            <w:r>
              <w:rPr>
                <w:rFonts w:ascii="Times New Roman" w:hAnsi="Times New Roman" w:cs="Times New Roman"/>
              </w:rPr>
              <w:t>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540137C" w14:textId="1DBFF31B" w:rsidR="009021B1" w:rsidRPr="00296EAA" w:rsidRDefault="00152E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UL. POZNAŃSKA 86/88</w:t>
            </w:r>
            <w:r w:rsidR="00D8086A">
              <w:rPr>
                <w:rFonts w:ascii="Times New Roman" w:eastAsia="Times New Roman" w:hAnsi="Times New Roman" w:cs="Times New Roman"/>
                <w:sz w:val="24"/>
              </w:rPr>
              <w:t>, 05-850 JAWCZYCE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638554A" w14:textId="7B4CFB24" w:rsidR="009021B1" w:rsidRPr="00296EAA" w:rsidRDefault="004962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1 391 605,03</w:t>
            </w:r>
            <w:r w:rsidR="00D8086A">
              <w:rPr>
                <w:rFonts w:ascii="Times New Roman" w:hAnsi="Times New Roman" w:cs="Times New Roman"/>
              </w:rPr>
              <w:t xml:space="preserve"> ZŁ</w:t>
            </w:r>
          </w:p>
        </w:tc>
      </w:tr>
    </w:tbl>
    <w:p w14:paraId="2885E4A7" w14:textId="77777777" w:rsidR="009A5EEF" w:rsidRDefault="009A5EEF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1009F3C6" w14:textId="77777777" w:rsidR="00CE237C" w:rsidRPr="00296EAA" w:rsidRDefault="00CE237C">
      <w:pPr>
        <w:jc w:val="both"/>
        <w:rPr>
          <w:rFonts w:ascii="Times New Roman" w:eastAsia="Times New Roman" w:hAnsi="Times New Roman" w:cs="Times New Roman"/>
          <w:sz w:val="24"/>
        </w:rPr>
      </w:pPr>
    </w:p>
    <w:sectPr w:rsidR="00CE237C" w:rsidRPr="0029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EEF"/>
    <w:rsid w:val="000666D3"/>
    <w:rsid w:val="00152E5D"/>
    <w:rsid w:val="001F265E"/>
    <w:rsid w:val="00296EAA"/>
    <w:rsid w:val="002E2409"/>
    <w:rsid w:val="003367AB"/>
    <w:rsid w:val="00342FD7"/>
    <w:rsid w:val="004962AA"/>
    <w:rsid w:val="009021B1"/>
    <w:rsid w:val="009A5EEF"/>
    <w:rsid w:val="009F2146"/>
    <w:rsid w:val="00B50129"/>
    <w:rsid w:val="00B71959"/>
    <w:rsid w:val="00CE237C"/>
    <w:rsid w:val="00D8086A"/>
    <w:rsid w:val="00EB2551"/>
    <w:rsid w:val="00F9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E47B"/>
  <w15:docId w15:val="{6D8A1CB3-08F0-42AC-96C1-313C39D6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1">
    <w:name w:val="Normal1"/>
    <w:qFormat/>
    <w:rsid w:val="00CE237C"/>
    <w:rPr>
      <w:rFonts w:ascii="Calibri" w:eastAsia="Calibri" w:hAnsi="Calibri" w:cs="Calibri"/>
      <w:kern w:val="0"/>
    </w:rPr>
  </w:style>
  <w:style w:type="paragraph" w:styleId="Nagwek">
    <w:name w:val="header"/>
    <w:basedOn w:val="Normalny"/>
    <w:link w:val="NagwekZnak"/>
    <w:rsid w:val="00342FD7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kern w:val="0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42FD7"/>
    <w:rPr>
      <w:rFonts w:ascii="Arial" w:eastAsia="Calibri" w:hAnsi="Arial" w:cs="Times New Roma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16</cp:revision>
  <dcterms:created xsi:type="dcterms:W3CDTF">2023-12-27T10:12:00Z</dcterms:created>
  <dcterms:modified xsi:type="dcterms:W3CDTF">2024-12-23T13:01:00Z</dcterms:modified>
</cp:coreProperties>
</file>