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00B8FF"/>
  <w:body>
    <w:p w14:paraId="0B6A481F" w14:textId="5654A75B" w:rsidR="00E17F87" w:rsidRPr="001C7583" w:rsidRDefault="00E17F87" w:rsidP="00E17F87">
      <w:pPr>
        <w:keepNext/>
        <w:tabs>
          <w:tab w:val="left" w:pos="284"/>
        </w:tabs>
        <w:suppressAutoHyphens w:val="0"/>
        <w:spacing w:after="120"/>
        <w:jc w:val="right"/>
        <w:outlineLvl w:val="2"/>
        <w:rPr>
          <w:rFonts w:ascii="Arial" w:hAnsi="Arial" w:cs="Arial"/>
          <w:b/>
          <w:bCs/>
        </w:rPr>
      </w:pPr>
      <w:r w:rsidRPr="001C7583">
        <w:rPr>
          <w:rFonts w:ascii="Arial" w:hAnsi="Arial" w:cs="Arial"/>
          <w:b/>
          <w:bCs/>
        </w:rPr>
        <w:t xml:space="preserve">Załącznik nr </w:t>
      </w:r>
      <w:r w:rsidR="00900926">
        <w:rPr>
          <w:rFonts w:ascii="Arial" w:hAnsi="Arial" w:cs="Arial"/>
          <w:b/>
          <w:bCs/>
        </w:rPr>
        <w:t>4 do SWZ</w:t>
      </w:r>
    </w:p>
    <w:p w14:paraId="1A601AFB" w14:textId="4808F8C7" w:rsidR="00552C3B" w:rsidRDefault="00552C3B" w:rsidP="00CF61E1">
      <w:pPr>
        <w:ind w:left="6946"/>
        <w:jc w:val="both"/>
      </w:pPr>
    </w:p>
    <w:p w14:paraId="020AC98C" w14:textId="72E2A77E" w:rsidR="00552C3B" w:rsidRDefault="00552C3B" w:rsidP="00BA3253">
      <w:pPr>
        <w:jc w:val="both"/>
      </w:pPr>
    </w:p>
    <w:p w14:paraId="7C409059" w14:textId="77777777" w:rsidR="00552C3B" w:rsidRPr="008B04FE" w:rsidRDefault="00552C3B" w:rsidP="00BA3253">
      <w:pPr>
        <w:jc w:val="both"/>
      </w:pPr>
    </w:p>
    <w:p w14:paraId="20F5225C" w14:textId="77777777" w:rsidR="00E639D5" w:rsidRPr="008B04FE" w:rsidRDefault="00E639D5" w:rsidP="00BA3253">
      <w:pPr>
        <w:jc w:val="both"/>
      </w:pPr>
    </w:p>
    <w:p w14:paraId="7733F038" w14:textId="77777777" w:rsidR="00E639D5" w:rsidRPr="008B04FE" w:rsidRDefault="00E639D5" w:rsidP="00BA3253">
      <w:pPr>
        <w:pStyle w:val="Nagwek3"/>
        <w:spacing w:line="240" w:lineRule="auto"/>
        <w:ind w:right="70"/>
        <w:jc w:val="right"/>
        <w:rPr>
          <w:rFonts w:ascii="Times New Roman" w:hAnsi="Times New Roman"/>
          <w:sz w:val="20"/>
          <w:szCs w:val="20"/>
          <w:u w:val="single"/>
        </w:rPr>
      </w:pPr>
    </w:p>
    <w:p w14:paraId="1E939B84" w14:textId="77777777" w:rsidR="003943C4" w:rsidRPr="008B04FE" w:rsidRDefault="003943C4" w:rsidP="00BA3253">
      <w:pPr>
        <w:jc w:val="both"/>
      </w:pPr>
      <w:bookmarkStart w:id="0" w:name="_GoBack"/>
      <w:bookmarkEnd w:id="0"/>
    </w:p>
    <w:p w14:paraId="1FC1E482" w14:textId="77777777" w:rsidR="00267803" w:rsidRPr="008B04FE" w:rsidRDefault="00267803" w:rsidP="00BA3253">
      <w:pPr>
        <w:jc w:val="both"/>
      </w:pPr>
    </w:p>
    <w:p w14:paraId="6C6802A0" w14:textId="77777777" w:rsidR="00E639D5" w:rsidRPr="008B04FE" w:rsidRDefault="00E639D5" w:rsidP="00BA3253">
      <w:pPr>
        <w:jc w:val="both"/>
      </w:pPr>
    </w:p>
    <w:p w14:paraId="6D39A530" w14:textId="77777777" w:rsidR="00267803" w:rsidRPr="008B04FE" w:rsidRDefault="00267803" w:rsidP="00BA3253">
      <w:pPr>
        <w:jc w:val="both"/>
      </w:pPr>
    </w:p>
    <w:p w14:paraId="57832663" w14:textId="77777777" w:rsidR="00267803" w:rsidRPr="008B04FE" w:rsidRDefault="00267803" w:rsidP="00BA3253">
      <w:pPr>
        <w:jc w:val="both"/>
      </w:pPr>
    </w:p>
    <w:p w14:paraId="5D6478DB" w14:textId="77777777" w:rsidR="00267803" w:rsidRPr="008B04FE" w:rsidRDefault="00267803" w:rsidP="00BA3253">
      <w:pPr>
        <w:jc w:val="both"/>
      </w:pPr>
    </w:p>
    <w:p w14:paraId="727D620A" w14:textId="77777777" w:rsidR="00E639D5" w:rsidRPr="008B04FE" w:rsidRDefault="00E639D5" w:rsidP="00BA3253">
      <w:pPr>
        <w:jc w:val="both"/>
        <w:rPr>
          <w:b/>
          <w:bCs/>
        </w:rPr>
      </w:pPr>
    </w:p>
    <w:p w14:paraId="4F271CD5" w14:textId="77777777" w:rsidR="00E639D5" w:rsidRPr="008B04FE" w:rsidRDefault="00E639D5" w:rsidP="00BA3253">
      <w:pPr>
        <w:jc w:val="both"/>
        <w:rPr>
          <w:b/>
          <w:bCs/>
        </w:rPr>
      </w:pPr>
    </w:p>
    <w:p w14:paraId="2A89F351" w14:textId="77777777" w:rsidR="00E639D5" w:rsidRPr="00C6505D" w:rsidRDefault="00E639D5" w:rsidP="00BA3253">
      <w:pPr>
        <w:pStyle w:val="Style1"/>
        <w:widowControl/>
        <w:spacing w:line="360" w:lineRule="auto"/>
        <w:rPr>
          <w:rStyle w:val="FontStyle132"/>
          <w:rFonts w:ascii="Times New Roman"/>
          <w:bCs/>
          <w:color w:val="auto"/>
          <w:sz w:val="32"/>
          <w:szCs w:val="32"/>
        </w:rPr>
      </w:pPr>
      <w:r w:rsidRPr="00C6505D">
        <w:rPr>
          <w:rStyle w:val="FontStyle132"/>
          <w:rFonts w:ascii="Times New Roman"/>
          <w:bCs/>
          <w:color w:val="auto"/>
          <w:sz w:val="32"/>
          <w:szCs w:val="32"/>
        </w:rPr>
        <w:t>SPECYFIKACJA TECHNICZNA</w:t>
      </w:r>
    </w:p>
    <w:p w14:paraId="09483F66" w14:textId="77777777" w:rsidR="00E639D5" w:rsidRPr="00C6505D" w:rsidRDefault="00E639D5" w:rsidP="00BA3253">
      <w:pPr>
        <w:pStyle w:val="Style1"/>
        <w:widowControl/>
        <w:spacing w:line="360" w:lineRule="auto"/>
        <w:rPr>
          <w:rStyle w:val="FontStyle132"/>
          <w:rFonts w:ascii="Times New Roman"/>
          <w:bCs/>
          <w:color w:val="auto"/>
          <w:sz w:val="32"/>
          <w:szCs w:val="32"/>
        </w:rPr>
      </w:pPr>
      <w:r w:rsidRPr="00C6505D">
        <w:rPr>
          <w:rStyle w:val="FontStyle132"/>
          <w:rFonts w:ascii="Times New Roman"/>
          <w:bCs/>
          <w:color w:val="auto"/>
          <w:sz w:val="32"/>
          <w:szCs w:val="32"/>
        </w:rPr>
        <w:t>WYKONANIA I ODBIORU ROBÓT BUDOWLANYCH</w:t>
      </w:r>
    </w:p>
    <w:p w14:paraId="33B4DEC8" w14:textId="77777777" w:rsidR="00E639D5" w:rsidRPr="00C6505D" w:rsidRDefault="00E639D5" w:rsidP="00BA3253">
      <w:pPr>
        <w:spacing w:line="360" w:lineRule="auto"/>
        <w:jc w:val="both"/>
      </w:pPr>
    </w:p>
    <w:p w14:paraId="3CD3775F" w14:textId="77777777" w:rsidR="00932EFF" w:rsidRPr="00C6505D" w:rsidRDefault="00932EFF" w:rsidP="00BA3253">
      <w:pPr>
        <w:pStyle w:val="Style1"/>
        <w:widowControl/>
        <w:spacing w:line="360" w:lineRule="auto"/>
        <w:ind w:left="300"/>
        <w:rPr>
          <w:b/>
          <w:sz w:val="20"/>
          <w:szCs w:val="20"/>
        </w:rPr>
      </w:pPr>
    </w:p>
    <w:p w14:paraId="66CFBDD5" w14:textId="77777777" w:rsidR="00C46B52" w:rsidRPr="00C6505D" w:rsidRDefault="00932EFF" w:rsidP="00BA3253">
      <w:pPr>
        <w:pStyle w:val="Style1"/>
        <w:widowControl/>
        <w:spacing w:line="360" w:lineRule="auto"/>
        <w:ind w:left="300"/>
        <w:rPr>
          <w:b/>
          <w:sz w:val="28"/>
          <w:szCs w:val="28"/>
        </w:rPr>
      </w:pPr>
      <w:r w:rsidRPr="00C6505D">
        <w:rPr>
          <w:b/>
          <w:sz w:val="20"/>
          <w:szCs w:val="20"/>
        </w:rPr>
        <w:t xml:space="preserve"> </w:t>
      </w:r>
      <w:r w:rsidRPr="00C6505D">
        <w:rPr>
          <w:b/>
          <w:sz w:val="28"/>
          <w:szCs w:val="28"/>
        </w:rPr>
        <w:t>Naprawa nawierzchni sztucznych na lotnisku</w:t>
      </w:r>
    </w:p>
    <w:p w14:paraId="179753C0" w14:textId="2D6FBA22" w:rsidR="00932EFF" w:rsidRPr="00C6505D" w:rsidRDefault="00B7381B" w:rsidP="00BA3253">
      <w:pPr>
        <w:pStyle w:val="Style1"/>
        <w:widowControl/>
        <w:spacing w:line="360" w:lineRule="auto"/>
        <w:ind w:left="300"/>
        <w:rPr>
          <w:b/>
          <w:sz w:val="28"/>
          <w:szCs w:val="28"/>
        </w:rPr>
      </w:pPr>
      <w:r w:rsidRPr="00C6505D">
        <w:rPr>
          <w:b/>
          <w:sz w:val="28"/>
          <w:szCs w:val="28"/>
        </w:rPr>
        <w:t>w</w:t>
      </w:r>
      <w:r w:rsidR="00C46B52" w:rsidRPr="00C6505D">
        <w:rPr>
          <w:b/>
          <w:sz w:val="28"/>
          <w:szCs w:val="28"/>
        </w:rPr>
        <w:t xml:space="preserve"> 8. Bazie Lotnictwa Transportowego</w:t>
      </w:r>
      <w:r w:rsidR="00932EFF" w:rsidRPr="00C6505D">
        <w:rPr>
          <w:b/>
          <w:sz w:val="28"/>
          <w:szCs w:val="28"/>
        </w:rPr>
        <w:t xml:space="preserve"> </w:t>
      </w:r>
      <w:r w:rsidR="00932EFF" w:rsidRPr="00C6505D">
        <w:rPr>
          <w:b/>
          <w:sz w:val="28"/>
          <w:szCs w:val="28"/>
        </w:rPr>
        <w:br/>
      </w:r>
    </w:p>
    <w:p w14:paraId="2374B73B" w14:textId="77777777" w:rsidR="00E639D5" w:rsidRPr="00C6505D" w:rsidRDefault="00E639D5" w:rsidP="00BA3253">
      <w:pPr>
        <w:spacing w:line="360" w:lineRule="auto"/>
        <w:jc w:val="both"/>
        <w:rPr>
          <w:b/>
          <w:i/>
          <w:u w:val="single"/>
        </w:rPr>
      </w:pPr>
    </w:p>
    <w:p w14:paraId="1FB58DBE" w14:textId="77777777" w:rsidR="009959CD" w:rsidRPr="00C6505D" w:rsidRDefault="009959CD" w:rsidP="00BA3253">
      <w:pPr>
        <w:pStyle w:val="Style1"/>
        <w:widowControl/>
        <w:spacing w:line="360" w:lineRule="auto"/>
        <w:rPr>
          <w:b/>
        </w:rPr>
      </w:pPr>
    </w:p>
    <w:p w14:paraId="326828D9" w14:textId="77777777" w:rsidR="0087676B" w:rsidRPr="008B04FE" w:rsidRDefault="00BB77B2" w:rsidP="00BA3253">
      <w:pPr>
        <w:pStyle w:val="Style1"/>
        <w:widowControl/>
        <w:spacing w:line="360" w:lineRule="auto"/>
        <w:rPr>
          <w:b/>
          <w:sz w:val="20"/>
          <w:szCs w:val="20"/>
        </w:rPr>
      </w:pPr>
      <w:r w:rsidRPr="00C6505D">
        <w:rPr>
          <w:b/>
          <w:sz w:val="20"/>
          <w:szCs w:val="20"/>
        </w:rPr>
        <w:t>CPV –</w:t>
      </w:r>
      <w:r w:rsidR="008A397F" w:rsidRPr="00C6505D">
        <w:rPr>
          <w:b/>
          <w:sz w:val="20"/>
          <w:szCs w:val="20"/>
        </w:rPr>
        <w:t>45235111-4</w:t>
      </w:r>
    </w:p>
    <w:p w14:paraId="60F3DAFB" w14:textId="77777777" w:rsidR="00E639D5" w:rsidRPr="008B04FE" w:rsidRDefault="00E639D5" w:rsidP="00BA3253">
      <w:pPr>
        <w:spacing w:line="360" w:lineRule="auto"/>
        <w:jc w:val="both"/>
      </w:pPr>
    </w:p>
    <w:p w14:paraId="0624BA56" w14:textId="77777777" w:rsidR="00E639D5" w:rsidRPr="008B04FE" w:rsidRDefault="00E639D5" w:rsidP="00BA3253">
      <w:pPr>
        <w:spacing w:line="360" w:lineRule="auto"/>
        <w:jc w:val="both"/>
        <w:rPr>
          <w:b/>
        </w:rPr>
      </w:pPr>
    </w:p>
    <w:p w14:paraId="4A0D1EFA" w14:textId="77777777" w:rsidR="00E639D5" w:rsidRPr="008B04FE" w:rsidRDefault="00E639D5" w:rsidP="00BA3253">
      <w:pPr>
        <w:pStyle w:val="Style1"/>
        <w:widowControl/>
        <w:spacing w:line="360" w:lineRule="auto"/>
        <w:jc w:val="left"/>
        <w:rPr>
          <w:sz w:val="20"/>
          <w:szCs w:val="20"/>
        </w:rPr>
      </w:pPr>
    </w:p>
    <w:p w14:paraId="746A3D53" w14:textId="77777777" w:rsidR="00E639D5" w:rsidRPr="008B04FE" w:rsidRDefault="00E639D5" w:rsidP="00BA3253">
      <w:pPr>
        <w:pStyle w:val="Style1"/>
        <w:widowControl/>
        <w:spacing w:line="360" w:lineRule="auto"/>
        <w:jc w:val="left"/>
        <w:rPr>
          <w:sz w:val="20"/>
          <w:szCs w:val="20"/>
        </w:rPr>
      </w:pPr>
    </w:p>
    <w:p w14:paraId="2ABF978F" w14:textId="77777777" w:rsidR="00E639D5" w:rsidRPr="008B04FE" w:rsidRDefault="00E639D5" w:rsidP="00BA3253">
      <w:pPr>
        <w:pStyle w:val="Style1"/>
        <w:widowControl/>
        <w:spacing w:line="360" w:lineRule="auto"/>
        <w:jc w:val="left"/>
        <w:rPr>
          <w:sz w:val="20"/>
          <w:szCs w:val="20"/>
        </w:rPr>
      </w:pPr>
    </w:p>
    <w:p w14:paraId="13260CEA" w14:textId="77777777" w:rsidR="00E639D5" w:rsidRPr="008B04FE" w:rsidRDefault="00E639D5" w:rsidP="00BA3253">
      <w:pPr>
        <w:pStyle w:val="Style1"/>
        <w:widowControl/>
        <w:spacing w:line="360" w:lineRule="auto"/>
        <w:jc w:val="left"/>
        <w:rPr>
          <w:sz w:val="20"/>
          <w:szCs w:val="20"/>
        </w:rPr>
      </w:pPr>
    </w:p>
    <w:p w14:paraId="35CA16D2" w14:textId="77777777" w:rsidR="00AF13FB" w:rsidRPr="008B04FE" w:rsidRDefault="00AF13FB" w:rsidP="00BA3253">
      <w:pPr>
        <w:pStyle w:val="Style1"/>
        <w:widowControl/>
        <w:spacing w:line="360" w:lineRule="auto"/>
        <w:jc w:val="left"/>
        <w:rPr>
          <w:sz w:val="20"/>
          <w:szCs w:val="20"/>
        </w:rPr>
      </w:pPr>
    </w:p>
    <w:p w14:paraId="24DA3767" w14:textId="77777777" w:rsidR="00AF13FB" w:rsidRPr="008B04FE" w:rsidRDefault="00AF13FB" w:rsidP="00BA3253">
      <w:pPr>
        <w:pStyle w:val="Style1"/>
        <w:widowControl/>
        <w:spacing w:line="360" w:lineRule="auto"/>
        <w:jc w:val="left"/>
        <w:rPr>
          <w:sz w:val="20"/>
          <w:szCs w:val="20"/>
        </w:rPr>
      </w:pPr>
    </w:p>
    <w:p w14:paraId="628C3E56" w14:textId="77777777" w:rsidR="00AF13FB" w:rsidRPr="008B04FE" w:rsidRDefault="00AF13FB" w:rsidP="00BA3253">
      <w:pPr>
        <w:pStyle w:val="Style1"/>
        <w:widowControl/>
        <w:spacing w:line="360" w:lineRule="auto"/>
        <w:jc w:val="left"/>
        <w:rPr>
          <w:sz w:val="20"/>
          <w:szCs w:val="20"/>
        </w:rPr>
      </w:pPr>
    </w:p>
    <w:p w14:paraId="394053DE" w14:textId="77777777" w:rsidR="00AF13FB" w:rsidRPr="008B04FE" w:rsidRDefault="00AF13FB" w:rsidP="00BA3253">
      <w:pPr>
        <w:pStyle w:val="Style1"/>
        <w:widowControl/>
        <w:spacing w:line="360" w:lineRule="auto"/>
        <w:jc w:val="left"/>
        <w:rPr>
          <w:sz w:val="20"/>
          <w:szCs w:val="20"/>
        </w:rPr>
      </w:pPr>
    </w:p>
    <w:p w14:paraId="73DE3154" w14:textId="77777777" w:rsidR="00E639D5" w:rsidRPr="008B04FE" w:rsidRDefault="00E639D5" w:rsidP="00BA3253">
      <w:pPr>
        <w:pStyle w:val="Style1"/>
        <w:widowControl/>
        <w:spacing w:line="360" w:lineRule="auto"/>
        <w:jc w:val="both"/>
        <w:rPr>
          <w:rStyle w:val="FontStyle134"/>
          <w:rFonts w:ascii="Times New Roman"/>
          <w:color w:val="auto"/>
          <w:sz w:val="20"/>
          <w:szCs w:val="20"/>
        </w:rPr>
      </w:pPr>
      <w:r w:rsidRPr="008B04FE">
        <w:rPr>
          <w:rStyle w:val="FontStyle134"/>
          <w:rFonts w:ascii="Times New Roman"/>
          <w:color w:val="auto"/>
          <w:sz w:val="20"/>
          <w:szCs w:val="20"/>
        </w:rPr>
        <w:t>INWESTOR:</w:t>
      </w:r>
    </w:p>
    <w:p w14:paraId="2E1760DF" w14:textId="77777777" w:rsidR="00E639D5" w:rsidRPr="008B04FE" w:rsidRDefault="006B0187" w:rsidP="00BA3253">
      <w:pPr>
        <w:pStyle w:val="Style1"/>
        <w:widowControl/>
        <w:spacing w:line="360" w:lineRule="auto"/>
        <w:jc w:val="both"/>
        <w:rPr>
          <w:rStyle w:val="FontStyle131"/>
          <w:bCs/>
          <w:color w:val="auto"/>
          <w:sz w:val="20"/>
          <w:szCs w:val="20"/>
        </w:rPr>
      </w:pPr>
      <w:r w:rsidRPr="008B04FE">
        <w:rPr>
          <w:rStyle w:val="FontStyle131"/>
          <w:bCs/>
          <w:color w:val="auto"/>
          <w:sz w:val="20"/>
          <w:szCs w:val="20"/>
        </w:rPr>
        <w:t>8</w:t>
      </w:r>
      <w:r w:rsidR="001A12DB" w:rsidRPr="008B04FE">
        <w:rPr>
          <w:rStyle w:val="FontStyle131"/>
          <w:bCs/>
          <w:color w:val="auto"/>
          <w:sz w:val="20"/>
          <w:szCs w:val="20"/>
        </w:rPr>
        <w:t>.</w:t>
      </w:r>
      <w:r w:rsidRPr="008B04FE">
        <w:rPr>
          <w:rStyle w:val="FontStyle131"/>
          <w:bCs/>
          <w:color w:val="auto"/>
          <w:sz w:val="20"/>
          <w:szCs w:val="20"/>
        </w:rPr>
        <w:t xml:space="preserve"> BAZA LOTNICTWA TRANSPORTOWEGO </w:t>
      </w:r>
    </w:p>
    <w:p w14:paraId="70C681FC" w14:textId="77777777" w:rsidR="001B50FC" w:rsidRDefault="001B50FC" w:rsidP="001B50FC">
      <w:pPr>
        <w:pStyle w:val="Style1"/>
        <w:widowControl/>
        <w:jc w:val="both"/>
      </w:pPr>
      <w:r>
        <w:rPr>
          <w:rStyle w:val="FontStyle131"/>
          <w:bCs/>
          <w:sz w:val="22"/>
          <w:szCs w:val="22"/>
        </w:rPr>
        <w:t>ul. Kpt. Mieczysława Medweckiego, 32-083 Balice</w:t>
      </w:r>
    </w:p>
    <w:p w14:paraId="0A7589AD" w14:textId="77777777" w:rsidR="001B50FC" w:rsidRDefault="001B50FC" w:rsidP="001B50FC">
      <w:pPr>
        <w:pStyle w:val="Style1"/>
        <w:widowControl/>
        <w:jc w:val="left"/>
      </w:pPr>
    </w:p>
    <w:p w14:paraId="44247061" w14:textId="77777777" w:rsidR="00E639D5" w:rsidRPr="008B04FE" w:rsidRDefault="00E639D5" w:rsidP="00BA3253">
      <w:pPr>
        <w:pStyle w:val="Style1"/>
        <w:widowControl/>
        <w:spacing w:line="360" w:lineRule="auto"/>
        <w:jc w:val="left"/>
        <w:rPr>
          <w:sz w:val="20"/>
          <w:szCs w:val="20"/>
        </w:rPr>
      </w:pPr>
    </w:p>
    <w:p w14:paraId="44F81819" w14:textId="77777777" w:rsidR="00E639D5" w:rsidRPr="008B04FE" w:rsidRDefault="00E639D5" w:rsidP="00BA3253">
      <w:pPr>
        <w:pStyle w:val="Style21"/>
        <w:widowControl/>
        <w:spacing w:line="360" w:lineRule="auto"/>
        <w:rPr>
          <w:rStyle w:val="FontStyle138"/>
          <w:color w:val="auto"/>
          <w:sz w:val="20"/>
          <w:szCs w:val="20"/>
        </w:rPr>
      </w:pPr>
      <w:r w:rsidRPr="008B04FE">
        <w:rPr>
          <w:rStyle w:val="FontStyle138"/>
          <w:color w:val="auto"/>
          <w:sz w:val="20"/>
          <w:szCs w:val="20"/>
        </w:rPr>
        <w:t xml:space="preserve">Opracował: </w:t>
      </w:r>
      <w:r w:rsidR="008A0C9F" w:rsidRPr="008B04FE">
        <w:rPr>
          <w:rStyle w:val="FontStyle138"/>
          <w:color w:val="auto"/>
          <w:sz w:val="20"/>
          <w:szCs w:val="20"/>
        </w:rPr>
        <w:t>Teresa BAKALARZ</w:t>
      </w:r>
      <w:r w:rsidRPr="008B04FE">
        <w:rPr>
          <w:rStyle w:val="FontStyle138"/>
          <w:color w:val="auto"/>
          <w:sz w:val="20"/>
          <w:szCs w:val="20"/>
        </w:rPr>
        <w:t xml:space="preserve"> </w:t>
      </w:r>
    </w:p>
    <w:p w14:paraId="7CC14F45" w14:textId="77777777" w:rsidR="007812AD" w:rsidRPr="00E17F87" w:rsidRDefault="007812AD" w:rsidP="00BA3253">
      <w:pPr>
        <w:pStyle w:val="Style21"/>
        <w:widowControl/>
        <w:spacing w:line="360" w:lineRule="auto"/>
        <w:rPr>
          <w:rStyle w:val="FontStyle138"/>
          <w:color w:val="auto"/>
          <w:sz w:val="20"/>
          <w:szCs w:val="20"/>
        </w:rPr>
      </w:pPr>
    </w:p>
    <w:p w14:paraId="1F0B0241" w14:textId="77777777" w:rsidR="0041480D" w:rsidRPr="00E17F87" w:rsidRDefault="0041480D" w:rsidP="00BA3253">
      <w:pPr>
        <w:pStyle w:val="Style21"/>
        <w:widowControl/>
        <w:rPr>
          <w:rStyle w:val="FontStyle138"/>
          <w:color w:val="auto"/>
          <w:sz w:val="20"/>
          <w:szCs w:val="20"/>
        </w:rPr>
      </w:pPr>
    </w:p>
    <w:p w14:paraId="04623894" w14:textId="77777777" w:rsidR="00C36362" w:rsidRPr="008B04FE" w:rsidRDefault="00C36362" w:rsidP="00BA3253">
      <w:pPr>
        <w:pStyle w:val="Style11"/>
        <w:widowControl/>
        <w:ind w:right="139"/>
        <w:jc w:val="both"/>
        <w:rPr>
          <w:rStyle w:val="FontStyle130"/>
          <w:bCs/>
          <w:color w:val="auto"/>
          <w:sz w:val="20"/>
          <w:szCs w:val="20"/>
        </w:rPr>
      </w:pPr>
    </w:p>
    <w:p w14:paraId="47214BC0" w14:textId="77777777" w:rsidR="00565180" w:rsidRPr="008B04FE" w:rsidRDefault="00565180" w:rsidP="00BA3253">
      <w:pPr>
        <w:pStyle w:val="Style11"/>
        <w:widowControl/>
        <w:ind w:right="139"/>
        <w:jc w:val="both"/>
        <w:rPr>
          <w:rStyle w:val="FontStyle130"/>
          <w:bCs/>
          <w:color w:val="auto"/>
          <w:sz w:val="20"/>
          <w:szCs w:val="20"/>
        </w:rPr>
      </w:pPr>
    </w:p>
    <w:p w14:paraId="1DF60972" w14:textId="77777777" w:rsidR="0041480D" w:rsidRPr="008B04FE" w:rsidRDefault="0041480D" w:rsidP="00BA3253">
      <w:pPr>
        <w:pStyle w:val="Style11"/>
        <w:widowControl/>
        <w:ind w:right="139"/>
        <w:jc w:val="both"/>
        <w:rPr>
          <w:rStyle w:val="FontStyle130"/>
          <w:bCs/>
          <w:color w:val="auto"/>
          <w:sz w:val="20"/>
          <w:szCs w:val="20"/>
        </w:rPr>
      </w:pPr>
    </w:p>
    <w:p w14:paraId="02D52532" w14:textId="77777777" w:rsidR="00BB77B2" w:rsidRPr="008B04FE" w:rsidRDefault="00BB77B2" w:rsidP="00BA3253">
      <w:pPr>
        <w:pStyle w:val="Style11"/>
        <w:widowControl/>
        <w:ind w:right="139"/>
        <w:jc w:val="both"/>
        <w:rPr>
          <w:b/>
          <w:bCs/>
          <w:sz w:val="20"/>
          <w:szCs w:val="20"/>
        </w:rPr>
      </w:pPr>
      <w:r w:rsidRPr="008B04FE">
        <w:rPr>
          <w:rStyle w:val="FontStyle130"/>
          <w:bCs/>
          <w:color w:val="auto"/>
          <w:sz w:val="20"/>
          <w:szCs w:val="20"/>
        </w:rPr>
        <w:lastRenderedPageBreak/>
        <w:t xml:space="preserve">1. </w:t>
      </w:r>
      <w:r w:rsidRPr="008B04FE">
        <w:rPr>
          <w:rStyle w:val="FontStyle130"/>
          <w:bCs/>
          <w:color w:val="auto"/>
          <w:sz w:val="20"/>
          <w:szCs w:val="20"/>
        </w:rPr>
        <w:tab/>
        <w:t>WYMAGANIA OGÓLNE</w:t>
      </w:r>
    </w:p>
    <w:p w14:paraId="4600AD48" w14:textId="77777777" w:rsidR="00C1784E" w:rsidRPr="008B04FE" w:rsidRDefault="00BB77B2" w:rsidP="00BA3253">
      <w:pPr>
        <w:pStyle w:val="Style31"/>
        <w:widowControl/>
        <w:numPr>
          <w:ilvl w:val="0"/>
          <w:numId w:val="2"/>
        </w:numPr>
        <w:tabs>
          <w:tab w:val="left" w:pos="403"/>
        </w:tabs>
        <w:jc w:val="both"/>
        <w:rPr>
          <w:b/>
          <w:bCs/>
          <w:smallCaps/>
          <w:sz w:val="20"/>
          <w:szCs w:val="20"/>
        </w:rPr>
      </w:pPr>
      <w:r w:rsidRPr="008B04FE">
        <w:rPr>
          <w:rStyle w:val="FontStyle137"/>
          <w:bCs/>
          <w:smallCaps/>
          <w:color w:val="auto"/>
          <w:sz w:val="20"/>
          <w:szCs w:val="20"/>
        </w:rPr>
        <w:t xml:space="preserve">  </w:t>
      </w:r>
      <w:r w:rsidRPr="008B04FE">
        <w:rPr>
          <w:rStyle w:val="FontStyle137"/>
          <w:bCs/>
          <w:smallCaps/>
          <w:color w:val="auto"/>
          <w:sz w:val="20"/>
          <w:szCs w:val="20"/>
        </w:rPr>
        <w:tab/>
        <w:t>Nazwa zamówienia</w:t>
      </w:r>
    </w:p>
    <w:p w14:paraId="23046CE4" w14:textId="20F9DD88" w:rsidR="00932EFF" w:rsidRPr="008B04FE" w:rsidRDefault="00267803" w:rsidP="00937E70">
      <w:pPr>
        <w:pStyle w:val="Style1"/>
        <w:widowControl/>
        <w:spacing w:line="240" w:lineRule="auto"/>
        <w:ind w:left="284"/>
        <w:jc w:val="both"/>
        <w:rPr>
          <w:sz w:val="20"/>
          <w:szCs w:val="20"/>
        </w:rPr>
      </w:pPr>
      <w:r w:rsidRPr="008B04FE">
        <w:rPr>
          <w:sz w:val="20"/>
          <w:szCs w:val="20"/>
        </w:rPr>
        <w:t>„Naprawa nawierzchni sztucznych</w:t>
      </w:r>
      <w:r w:rsidR="00932EFF" w:rsidRPr="008B04FE">
        <w:rPr>
          <w:sz w:val="20"/>
          <w:szCs w:val="20"/>
        </w:rPr>
        <w:t xml:space="preserve"> na lotnisku</w:t>
      </w:r>
      <w:r w:rsidR="00C46B52">
        <w:rPr>
          <w:sz w:val="20"/>
          <w:szCs w:val="20"/>
        </w:rPr>
        <w:t xml:space="preserve"> w 8. Bazie Lotnictwa Transportowego</w:t>
      </w:r>
      <w:r w:rsidR="00932EFF" w:rsidRPr="008B04FE">
        <w:rPr>
          <w:sz w:val="20"/>
          <w:szCs w:val="20"/>
        </w:rPr>
        <w:t xml:space="preserve"> </w:t>
      </w:r>
      <w:r w:rsidR="00422150" w:rsidRPr="008B04FE">
        <w:rPr>
          <w:sz w:val="20"/>
          <w:szCs w:val="20"/>
        </w:rPr>
        <w:t>”</w:t>
      </w:r>
      <w:r w:rsidR="00932EFF" w:rsidRPr="008B04FE">
        <w:rPr>
          <w:sz w:val="20"/>
          <w:szCs w:val="20"/>
        </w:rPr>
        <w:t>.</w:t>
      </w:r>
    </w:p>
    <w:p w14:paraId="7BD2271D" w14:textId="77777777" w:rsidR="00A462B1" w:rsidRPr="008B04FE" w:rsidRDefault="00A462B1" w:rsidP="00937E70">
      <w:pPr>
        <w:pStyle w:val="Style1"/>
        <w:widowControl/>
        <w:spacing w:line="240" w:lineRule="auto"/>
        <w:ind w:left="284"/>
        <w:jc w:val="both"/>
        <w:rPr>
          <w:sz w:val="20"/>
          <w:szCs w:val="20"/>
        </w:rPr>
      </w:pPr>
    </w:p>
    <w:p w14:paraId="48337DE5" w14:textId="77777777" w:rsidR="00BB77B2" w:rsidRPr="008B04FE" w:rsidRDefault="00BB77B2" w:rsidP="00BA3253">
      <w:pPr>
        <w:pStyle w:val="Style31"/>
        <w:widowControl/>
        <w:numPr>
          <w:ilvl w:val="0"/>
          <w:numId w:val="2"/>
        </w:numPr>
        <w:tabs>
          <w:tab w:val="left" w:pos="403"/>
        </w:tabs>
        <w:jc w:val="both"/>
        <w:rPr>
          <w:b/>
          <w:bCs/>
          <w:smallCaps/>
          <w:sz w:val="20"/>
          <w:szCs w:val="20"/>
        </w:rPr>
      </w:pPr>
      <w:r w:rsidRPr="008B04FE">
        <w:rPr>
          <w:rStyle w:val="FontStyle137"/>
          <w:bCs/>
          <w:smallCaps/>
          <w:color w:val="auto"/>
          <w:sz w:val="20"/>
          <w:szCs w:val="20"/>
        </w:rPr>
        <w:t xml:space="preserve">  </w:t>
      </w:r>
      <w:r w:rsidRPr="008B04FE">
        <w:rPr>
          <w:rStyle w:val="FontStyle137"/>
          <w:bCs/>
          <w:smallCaps/>
          <w:color w:val="auto"/>
          <w:sz w:val="20"/>
          <w:szCs w:val="20"/>
        </w:rPr>
        <w:tab/>
        <w:t xml:space="preserve">Przedmiot i zakres robót budowlanych </w:t>
      </w:r>
    </w:p>
    <w:p w14:paraId="7A71857E" w14:textId="77777777" w:rsidR="00BB77B2" w:rsidRPr="008B04FE" w:rsidRDefault="00BB77B2" w:rsidP="00BA3253">
      <w:pPr>
        <w:pStyle w:val="Style30"/>
        <w:widowControl/>
        <w:spacing w:line="240" w:lineRule="auto"/>
        <w:rPr>
          <w:sz w:val="20"/>
          <w:szCs w:val="20"/>
        </w:rPr>
      </w:pPr>
      <w:r w:rsidRPr="008B04FE">
        <w:rPr>
          <w:rStyle w:val="FontStyle138"/>
          <w:color w:val="auto"/>
          <w:sz w:val="20"/>
          <w:szCs w:val="20"/>
        </w:rPr>
        <w:t xml:space="preserve">Przedmiotem Specyfikacji Technicznej są wymagania dotyczące wykonania i odbioru robót związanych </w:t>
      </w:r>
      <w:r w:rsidRPr="008B04FE">
        <w:rPr>
          <w:rStyle w:val="FontStyle138"/>
          <w:color w:val="auto"/>
          <w:sz w:val="20"/>
          <w:szCs w:val="20"/>
        </w:rPr>
        <w:br/>
        <w:t>z wykonaniem w/w zadania zgodnie z zakresem robót przedstawionym w  przedmiarze robót.</w:t>
      </w:r>
    </w:p>
    <w:p w14:paraId="701B21AA" w14:textId="77777777" w:rsidR="00BB77B2" w:rsidRPr="008B04FE" w:rsidRDefault="00BB77B2" w:rsidP="00BA3253">
      <w:pPr>
        <w:pStyle w:val="Style30"/>
        <w:widowControl/>
        <w:spacing w:line="240" w:lineRule="auto"/>
        <w:rPr>
          <w:rStyle w:val="FontStyle138"/>
          <w:color w:val="auto"/>
          <w:sz w:val="20"/>
          <w:szCs w:val="20"/>
        </w:rPr>
      </w:pPr>
      <w:r w:rsidRPr="008B04FE">
        <w:rPr>
          <w:rStyle w:val="FontStyle138"/>
          <w:color w:val="auto"/>
          <w:sz w:val="20"/>
          <w:szCs w:val="20"/>
        </w:rPr>
        <w:t>Podstawą opracowania niniejszej ST są przepisy obowiąz</w:t>
      </w:r>
      <w:r w:rsidR="00A462B1" w:rsidRPr="008B04FE">
        <w:rPr>
          <w:rStyle w:val="FontStyle138"/>
          <w:color w:val="auto"/>
          <w:sz w:val="20"/>
          <w:szCs w:val="20"/>
        </w:rPr>
        <w:t xml:space="preserve">ującego prawa, normy budowlane </w:t>
      </w:r>
      <w:r w:rsidRPr="008B04FE">
        <w:rPr>
          <w:rStyle w:val="FontStyle138"/>
          <w:color w:val="auto"/>
          <w:sz w:val="20"/>
          <w:szCs w:val="20"/>
        </w:rPr>
        <w:t>i zasady sztuki budowlanej.</w:t>
      </w:r>
    </w:p>
    <w:p w14:paraId="58CE987E" w14:textId="64371071" w:rsidR="003A73F7" w:rsidRPr="008B04FE" w:rsidRDefault="00016BC4" w:rsidP="00CA5C47">
      <w:pPr>
        <w:pStyle w:val="Style31"/>
        <w:widowControl/>
        <w:jc w:val="both"/>
        <w:rPr>
          <w:rStyle w:val="FontStyle138"/>
          <w:color w:val="auto"/>
          <w:sz w:val="20"/>
          <w:szCs w:val="20"/>
        </w:rPr>
      </w:pPr>
      <w:r w:rsidRPr="008B04FE">
        <w:rPr>
          <w:rStyle w:val="FontStyle138"/>
          <w:color w:val="auto"/>
          <w:sz w:val="20"/>
          <w:szCs w:val="20"/>
        </w:rPr>
        <w:t>Zamawiający przewiduje realizację robót podstawowych w oparciu o „Przedmiar robót – zamówienie podstawowe” i roboty na podstawie prawa opcji polegające na zwiększeniu ilości robót przedstawionych poniżej w oparciu o „Przedmiar robót – za</w:t>
      </w:r>
      <w:r w:rsidR="00BE7430" w:rsidRPr="008B04FE">
        <w:rPr>
          <w:rStyle w:val="FontStyle138"/>
          <w:color w:val="auto"/>
          <w:sz w:val="20"/>
          <w:szCs w:val="20"/>
        </w:rPr>
        <w:t>mówienie w ramach prawa opcji”.</w:t>
      </w:r>
    </w:p>
    <w:p w14:paraId="08BD0B85" w14:textId="77777777" w:rsidR="00BB77B2" w:rsidRPr="00552C3B" w:rsidRDefault="00BE7430" w:rsidP="00BA3253">
      <w:pPr>
        <w:pStyle w:val="Style30"/>
        <w:widowControl/>
        <w:spacing w:line="240" w:lineRule="auto"/>
        <w:rPr>
          <w:rStyle w:val="FontStyle138"/>
          <w:color w:val="000000" w:themeColor="text1"/>
          <w:sz w:val="20"/>
          <w:szCs w:val="20"/>
        </w:rPr>
      </w:pPr>
      <w:bookmarkStart w:id="1" w:name="_Hlk134517057"/>
      <w:r w:rsidRPr="00D57FB9">
        <w:rPr>
          <w:rStyle w:val="FontStyle138"/>
          <w:color w:val="000000" w:themeColor="text1"/>
          <w:sz w:val="20"/>
          <w:szCs w:val="20"/>
          <w:u w:val="single"/>
        </w:rPr>
        <w:t>W ramach zamówienia podstawowego określone prace obejmują</w:t>
      </w:r>
      <w:r w:rsidRPr="00552C3B">
        <w:rPr>
          <w:rStyle w:val="FontStyle138"/>
          <w:color w:val="000000" w:themeColor="text1"/>
          <w:sz w:val="20"/>
          <w:szCs w:val="20"/>
        </w:rPr>
        <w:t>:</w:t>
      </w:r>
    </w:p>
    <w:p w14:paraId="576F9673" w14:textId="6456CC21" w:rsidR="008B3AC8" w:rsidRPr="00552C3B" w:rsidRDefault="00BB77B2" w:rsidP="00552C3B">
      <w:pPr>
        <w:numPr>
          <w:ilvl w:val="0"/>
          <w:numId w:val="19"/>
        </w:numPr>
        <w:ind w:left="709" w:hanging="283"/>
        <w:jc w:val="both"/>
        <w:rPr>
          <w:color w:val="000000" w:themeColor="text1"/>
        </w:rPr>
      </w:pPr>
      <w:r w:rsidRPr="00552C3B">
        <w:rPr>
          <w:color w:val="000000" w:themeColor="text1"/>
        </w:rPr>
        <w:t>Naprawa naroży, uszkodzeń miejscowych, szerokich spękań płyt betonowyc</w:t>
      </w:r>
      <w:r w:rsidR="00F911B7">
        <w:rPr>
          <w:color w:val="000000" w:themeColor="text1"/>
        </w:rPr>
        <w:t>h.</w:t>
      </w:r>
    </w:p>
    <w:p w14:paraId="6EEBAF43" w14:textId="77777777" w:rsidR="00276E50" w:rsidRPr="00552C3B" w:rsidRDefault="00276E50" w:rsidP="00BA3253">
      <w:pPr>
        <w:numPr>
          <w:ilvl w:val="1"/>
          <w:numId w:val="19"/>
        </w:numPr>
        <w:jc w:val="both"/>
        <w:rPr>
          <w:color w:val="000000" w:themeColor="text1"/>
        </w:rPr>
      </w:pPr>
      <w:r w:rsidRPr="00552C3B">
        <w:rPr>
          <w:color w:val="000000" w:themeColor="text1"/>
        </w:rPr>
        <w:t>rozfrezowanie uszkodzeń;</w:t>
      </w:r>
    </w:p>
    <w:p w14:paraId="62AF9659" w14:textId="77777777" w:rsidR="00276E50" w:rsidRPr="00552C3B" w:rsidRDefault="00276E50" w:rsidP="00BA3253">
      <w:pPr>
        <w:numPr>
          <w:ilvl w:val="1"/>
          <w:numId w:val="19"/>
        </w:numPr>
        <w:jc w:val="both"/>
        <w:rPr>
          <w:color w:val="000000" w:themeColor="text1"/>
        </w:rPr>
      </w:pPr>
      <w:r w:rsidRPr="00552C3B">
        <w:rPr>
          <w:color w:val="000000" w:themeColor="text1"/>
        </w:rPr>
        <w:t>docięcie krawędzi uszkodzenia do  geometrycznych kształtów;</w:t>
      </w:r>
    </w:p>
    <w:p w14:paraId="0527BBA9" w14:textId="77777777" w:rsidR="00276E50" w:rsidRPr="00552C3B" w:rsidRDefault="00276E50" w:rsidP="00BA3253">
      <w:pPr>
        <w:numPr>
          <w:ilvl w:val="1"/>
          <w:numId w:val="19"/>
        </w:numPr>
        <w:jc w:val="both"/>
        <w:rPr>
          <w:color w:val="000000" w:themeColor="text1"/>
        </w:rPr>
      </w:pPr>
      <w:r w:rsidRPr="00552C3B">
        <w:rPr>
          <w:color w:val="000000" w:themeColor="text1"/>
        </w:rPr>
        <w:t>zagruntowanie i wbudowanie masy zalewowej;</w:t>
      </w:r>
    </w:p>
    <w:p w14:paraId="60570860" w14:textId="77777777" w:rsidR="00276E50" w:rsidRPr="00552C3B" w:rsidRDefault="00276E50" w:rsidP="00BA3253">
      <w:pPr>
        <w:numPr>
          <w:ilvl w:val="1"/>
          <w:numId w:val="19"/>
        </w:numPr>
        <w:ind w:left="1117" w:hanging="357"/>
        <w:jc w:val="both"/>
        <w:rPr>
          <w:color w:val="000000" w:themeColor="text1"/>
        </w:rPr>
      </w:pPr>
      <w:r w:rsidRPr="00552C3B">
        <w:rPr>
          <w:color w:val="000000" w:themeColor="text1"/>
        </w:rPr>
        <w:t>oczyszczenie miejsc naprawy;</w:t>
      </w:r>
    </w:p>
    <w:p w14:paraId="4746ED33" w14:textId="65E69C10" w:rsidR="00C46B52" w:rsidRPr="004D371B" w:rsidRDefault="00276E50" w:rsidP="00C46B52">
      <w:pPr>
        <w:numPr>
          <w:ilvl w:val="1"/>
          <w:numId w:val="19"/>
        </w:numPr>
        <w:ind w:left="1117" w:hanging="357"/>
        <w:jc w:val="both"/>
        <w:rPr>
          <w:color w:val="000000" w:themeColor="text1"/>
        </w:rPr>
      </w:pPr>
      <w:r w:rsidRPr="004D371B">
        <w:rPr>
          <w:color w:val="000000" w:themeColor="text1"/>
        </w:rPr>
        <w:t>wywóz odpad</w:t>
      </w:r>
      <w:r w:rsidR="008565F0" w:rsidRPr="004D371B">
        <w:rPr>
          <w:color w:val="000000" w:themeColor="text1"/>
        </w:rPr>
        <w:t>ów</w:t>
      </w:r>
      <w:r w:rsidRPr="004D371B">
        <w:rPr>
          <w:color w:val="000000" w:themeColor="text1"/>
        </w:rPr>
        <w:t>.</w:t>
      </w:r>
      <w:r w:rsidR="00EF473D" w:rsidRPr="004D371B">
        <w:rPr>
          <w:color w:val="000000" w:themeColor="text1"/>
        </w:rPr>
        <w:t xml:space="preserve"> </w:t>
      </w:r>
    </w:p>
    <w:p w14:paraId="6BD25CE0" w14:textId="19313104" w:rsidR="00552C3B" w:rsidRDefault="001C7583" w:rsidP="00552C3B">
      <w:pPr>
        <w:numPr>
          <w:ilvl w:val="0"/>
          <w:numId w:val="19"/>
        </w:numPr>
        <w:ind w:left="709" w:hanging="283"/>
        <w:jc w:val="both"/>
        <w:rPr>
          <w:color w:val="000000" w:themeColor="text1"/>
        </w:rPr>
      </w:pPr>
      <w:r>
        <w:rPr>
          <w:color w:val="000000" w:themeColor="text1"/>
        </w:rPr>
        <w:t>N</w:t>
      </w:r>
      <w:r w:rsidRPr="00552C3B">
        <w:rPr>
          <w:color w:val="000000" w:themeColor="text1"/>
        </w:rPr>
        <w:t>apraw</w:t>
      </w:r>
      <w:r>
        <w:rPr>
          <w:color w:val="000000" w:themeColor="text1"/>
        </w:rPr>
        <w:t>a</w:t>
      </w:r>
      <w:r w:rsidRPr="00552C3B">
        <w:rPr>
          <w:color w:val="000000" w:themeColor="text1"/>
        </w:rPr>
        <w:t xml:space="preserve"> </w:t>
      </w:r>
      <w:r w:rsidR="00C46B52">
        <w:rPr>
          <w:color w:val="000000" w:themeColor="text1"/>
        </w:rPr>
        <w:t>złuszczeń i częściowa odbudowa płyt betonowych</w:t>
      </w:r>
      <w:r w:rsidRPr="00552C3B">
        <w:rPr>
          <w:color w:val="000000" w:themeColor="text1"/>
        </w:rPr>
        <w:t xml:space="preserve"> nawierzchni lotniskowych</w:t>
      </w:r>
      <w:r w:rsidR="00C46B52">
        <w:rPr>
          <w:color w:val="000000" w:themeColor="text1"/>
        </w:rPr>
        <w:t>.</w:t>
      </w:r>
      <w:r w:rsidRPr="00552C3B">
        <w:rPr>
          <w:color w:val="000000" w:themeColor="text1"/>
        </w:rPr>
        <w:t xml:space="preserve"> </w:t>
      </w:r>
    </w:p>
    <w:p w14:paraId="6DC6987F" w14:textId="0DAA99DF" w:rsidR="00C46B52" w:rsidRPr="00552C3B" w:rsidRDefault="000C0C0A" w:rsidP="00C46B52">
      <w:pPr>
        <w:numPr>
          <w:ilvl w:val="1"/>
          <w:numId w:val="19"/>
        </w:numPr>
        <w:jc w:val="both"/>
        <w:rPr>
          <w:color w:val="000000" w:themeColor="text1"/>
        </w:rPr>
      </w:pPr>
      <w:r>
        <w:rPr>
          <w:color w:val="000000" w:themeColor="text1"/>
        </w:rPr>
        <w:t>o</w:t>
      </w:r>
      <w:r w:rsidR="00C46B52" w:rsidRPr="00552C3B">
        <w:rPr>
          <w:color w:val="000000" w:themeColor="text1"/>
        </w:rPr>
        <w:t>czyszczenie</w:t>
      </w:r>
      <w:r w:rsidR="00C46B52">
        <w:rPr>
          <w:color w:val="000000" w:themeColor="text1"/>
        </w:rPr>
        <w:t>, osuszenie</w:t>
      </w:r>
      <w:r w:rsidR="00C46B52" w:rsidRPr="00552C3B">
        <w:rPr>
          <w:color w:val="000000" w:themeColor="text1"/>
        </w:rPr>
        <w:t xml:space="preserve"> miejsc naprawy;</w:t>
      </w:r>
    </w:p>
    <w:p w14:paraId="5B7CA95F" w14:textId="5303753C" w:rsidR="00C46B52" w:rsidRDefault="000C0C0A" w:rsidP="00B7381B">
      <w:pPr>
        <w:numPr>
          <w:ilvl w:val="1"/>
          <w:numId w:val="19"/>
        </w:numPr>
        <w:jc w:val="both"/>
        <w:rPr>
          <w:color w:val="000000" w:themeColor="text1"/>
        </w:rPr>
      </w:pPr>
      <w:r>
        <w:rPr>
          <w:color w:val="000000" w:themeColor="text1"/>
        </w:rPr>
        <w:t xml:space="preserve">przygotowanie </w:t>
      </w:r>
      <w:r w:rsidRPr="00552C3B">
        <w:rPr>
          <w:color w:val="000000" w:themeColor="text1"/>
        </w:rPr>
        <w:t>i wbudowanie</w:t>
      </w:r>
      <w:r>
        <w:rPr>
          <w:color w:val="000000" w:themeColor="text1"/>
        </w:rPr>
        <w:t xml:space="preserve"> zaprawy naprawczej</w:t>
      </w:r>
      <w:r w:rsidRPr="00552C3B">
        <w:rPr>
          <w:color w:val="000000" w:themeColor="text1"/>
        </w:rPr>
        <w:t>;</w:t>
      </w:r>
    </w:p>
    <w:p w14:paraId="3C4C1D61" w14:textId="51C8FDBB" w:rsidR="000D525B" w:rsidRDefault="000D525B" w:rsidP="000D525B">
      <w:pPr>
        <w:numPr>
          <w:ilvl w:val="1"/>
          <w:numId w:val="19"/>
        </w:numPr>
        <w:ind w:left="1117" w:hanging="357"/>
        <w:jc w:val="both"/>
        <w:rPr>
          <w:color w:val="000000" w:themeColor="text1"/>
        </w:rPr>
      </w:pPr>
      <w:r w:rsidRPr="00552C3B">
        <w:rPr>
          <w:color w:val="000000" w:themeColor="text1"/>
        </w:rPr>
        <w:t>oczyszczenie miejsc naprawy</w:t>
      </w:r>
      <w:r>
        <w:rPr>
          <w:color w:val="000000" w:themeColor="text1"/>
        </w:rPr>
        <w:t>.</w:t>
      </w:r>
    </w:p>
    <w:p w14:paraId="65B2713D" w14:textId="24736248" w:rsidR="007C5F92" w:rsidRDefault="007C5F92" w:rsidP="007C5F92">
      <w:pPr>
        <w:numPr>
          <w:ilvl w:val="0"/>
          <w:numId w:val="19"/>
        </w:numPr>
        <w:ind w:left="709" w:hanging="283"/>
        <w:jc w:val="both"/>
        <w:rPr>
          <w:color w:val="000000" w:themeColor="text1"/>
        </w:rPr>
      </w:pPr>
      <w:r>
        <w:rPr>
          <w:color w:val="000000" w:themeColor="text1"/>
        </w:rPr>
        <w:t>N</w:t>
      </w:r>
      <w:r w:rsidRPr="00552C3B">
        <w:rPr>
          <w:color w:val="000000" w:themeColor="text1"/>
        </w:rPr>
        <w:t>apraw</w:t>
      </w:r>
      <w:r>
        <w:rPr>
          <w:color w:val="000000" w:themeColor="text1"/>
        </w:rPr>
        <w:t>a</w:t>
      </w:r>
      <w:r w:rsidRPr="00552C3B">
        <w:rPr>
          <w:color w:val="000000" w:themeColor="text1"/>
        </w:rPr>
        <w:t xml:space="preserve"> </w:t>
      </w:r>
      <w:r>
        <w:rPr>
          <w:color w:val="000000" w:themeColor="text1"/>
        </w:rPr>
        <w:t xml:space="preserve">odprysków pomarglowych </w:t>
      </w:r>
      <w:r w:rsidR="00991144">
        <w:rPr>
          <w:color w:val="000000" w:themeColor="text1"/>
        </w:rPr>
        <w:t>w betonowych</w:t>
      </w:r>
      <w:r w:rsidRPr="00552C3B">
        <w:rPr>
          <w:color w:val="000000" w:themeColor="text1"/>
        </w:rPr>
        <w:t xml:space="preserve"> nawierzchni</w:t>
      </w:r>
      <w:r w:rsidR="00991144">
        <w:rPr>
          <w:color w:val="000000" w:themeColor="text1"/>
        </w:rPr>
        <w:t>ach</w:t>
      </w:r>
      <w:r w:rsidRPr="00552C3B">
        <w:rPr>
          <w:color w:val="000000" w:themeColor="text1"/>
        </w:rPr>
        <w:t xml:space="preserve"> lotniskowych</w:t>
      </w:r>
      <w:r>
        <w:rPr>
          <w:color w:val="000000" w:themeColor="text1"/>
        </w:rPr>
        <w:t>.</w:t>
      </w:r>
      <w:r w:rsidRPr="00552C3B">
        <w:rPr>
          <w:color w:val="000000" w:themeColor="text1"/>
        </w:rPr>
        <w:t xml:space="preserve"> </w:t>
      </w:r>
    </w:p>
    <w:p w14:paraId="09AF242E" w14:textId="07CF8EF8" w:rsidR="007C5F92" w:rsidRPr="00552C3B" w:rsidRDefault="007C5F92" w:rsidP="007C5F92">
      <w:pPr>
        <w:numPr>
          <w:ilvl w:val="1"/>
          <w:numId w:val="19"/>
        </w:numPr>
        <w:jc w:val="both"/>
        <w:rPr>
          <w:color w:val="000000" w:themeColor="text1"/>
        </w:rPr>
      </w:pPr>
      <w:r>
        <w:rPr>
          <w:color w:val="000000" w:themeColor="text1"/>
        </w:rPr>
        <w:t>rozfrezowanie</w:t>
      </w:r>
      <w:r w:rsidRPr="00552C3B">
        <w:rPr>
          <w:color w:val="000000" w:themeColor="text1"/>
        </w:rPr>
        <w:t xml:space="preserve"> miejsc naprawy;</w:t>
      </w:r>
    </w:p>
    <w:p w14:paraId="1F0BA538" w14:textId="20DE3130" w:rsidR="007C5F92" w:rsidRDefault="00A36ED9" w:rsidP="007C5F92">
      <w:pPr>
        <w:numPr>
          <w:ilvl w:val="1"/>
          <w:numId w:val="19"/>
        </w:numPr>
        <w:jc w:val="both"/>
        <w:rPr>
          <w:color w:val="000000" w:themeColor="text1"/>
        </w:rPr>
      </w:pPr>
      <w:r>
        <w:rPr>
          <w:color w:val="000000" w:themeColor="text1"/>
        </w:rPr>
        <w:t>o</w:t>
      </w:r>
      <w:r w:rsidR="00C70709">
        <w:rPr>
          <w:color w:val="000000" w:themeColor="text1"/>
        </w:rPr>
        <w:t>suszenie i odpylenie</w:t>
      </w:r>
      <w:r w:rsidRPr="00552C3B">
        <w:rPr>
          <w:color w:val="000000" w:themeColor="text1"/>
        </w:rPr>
        <w:t xml:space="preserve"> miejsc naprawy</w:t>
      </w:r>
      <w:r w:rsidR="007C5F92">
        <w:rPr>
          <w:color w:val="000000" w:themeColor="text1"/>
        </w:rPr>
        <w:t>;</w:t>
      </w:r>
    </w:p>
    <w:p w14:paraId="6C902AF6" w14:textId="77777777" w:rsidR="00C70709" w:rsidRDefault="00C70709" w:rsidP="00C70709">
      <w:pPr>
        <w:numPr>
          <w:ilvl w:val="1"/>
          <w:numId w:val="19"/>
        </w:numPr>
        <w:jc w:val="both"/>
        <w:rPr>
          <w:color w:val="000000" w:themeColor="text1"/>
        </w:rPr>
      </w:pPr>
      <w:r w:rsidRPr="00552C3B">
        <w:rPr>
          <w:color w:val="000000" w:themeColor="text1"/>
        </w:rPr>
        <w:t>w</w:t>
      </w:r>
      <w:r>
        <w:rPr>
          <w:color w:val="000000" w:themeColor="text1"/>
        </w:rPr>
        <w:t>ypełnienie zaprawą naprawczą</w:t>
      </w:r>
      <w:r w:rsidRPr="00552C3B">
        <w:rPr>
          <w:color w:val="000000" w:themeColor="text1"/>
        </w:rPr>
        <w:t xml:space="preserve"> </w:t>
      </w:r>
      <w:r>
        <w:rPr>
          <w:color w:val="000000" w:themeColor="text1"/>
        </w:rPr>
        <w:t>;</w:t>
      </w:r>
    </w:p>
    <w:p w14:paraId="26BAC208" w14:textId="77DC69AD" w:rsidR="007C5F92" w:rsidRPr="00C70709" w:rsidRDefault="00C70709" w:rsidP="00C70709">
      <w:pPr>
        <w:numPr>
          <w:ilvl w:val="1"/>
          <w:numId w:val="19"/>
        </w:numPr>
        <w:ind w:left="1117" w:hanging="357"/>
        <w:jc w:val="both"/>
        <w:rPr>
          <w:color w:val="000000" w:themeColor="text1"/>
        </w:rPr>
      </w:pPr>
      <w:r w:rsidRPr="00552C3B">
        <w:rPr>
          <w:color w:val="000000" w:themeColor="text1"/>
        </w:rPr>
        <w:t>oczyszczenie miejsc naprawy</w:t>
      </w:r>
      <w:r>
        <w:rPr>
          <w:color w:val="000000" w:themeColor="text1"/>
        </w:rPr>
        <w:t>.</w:t>
      </w:r>
    </w:p>
    <w:p w14:paraId="57E068B1" w14:textId="1B5E6337" w:rsidR="00C46B52" w:rsidRPr="00C46B52" w:rsidRDefault="00C46B52" w:rsidP="00C46B52">
      <w:pPr>
        <w:numPr>
          <w:ilvl w:val="0"/>
          <w:numId w:val="19"/>
        </w:numPr>
        <w:ind w:left="709" w:hanging="283"/>
        <w:jc w:val="both"/>
        <w:rPr>
          <w:color w:val="000000" w:themeColor="text1"/>
        </w:rPr>
      </w:pPr>
      <w:r>
        <w:rPr>
          <w:color w:val="000000" w:themeColor="text1"/>
        </w:rPr>
        <w:t>N</w:t>
      </w:r>
      <w:r w:rsidRPr="00552C3B">
        <w:rPr>
          <w:color w:val="000000" w:themeColor="text1"/>
        </w:rPr>
        <w:t>apraw</w:t>
      </w:r>
      <w:r>
        <w:rPr>
          <w:color w:val="000000" w:themeColor="text1"/>
        </w:rPr>
        <w:t>a</w:t>
      </w:r>
      <w:r w:rsidRPr="00552C3B">
        <w:rPr>
          <w:color w:val="000000" w:themeColor="text1"/>
        </w:rPr>
        <w:t xml:space="preserve"> pęknięć szczelinowych na nawierzchniach  lotniskowych </w:t>
      </w:r>
    </w:p>
    <w:p w14:paraId="7B9F21E6" w14:textId="77777777" w:rsidR="00C208A4" w:rsidRPr="00552C3B" w:rsidRDefault="00C208A4" w:rsidP="00C208A4">
      <w:pPr>
        <w:numPr>
          <w:ilvl w:val="1"/>
          <w:numId w:val="19"/>
        </w:numPr>
        <w:jc w:val="both"/>
        <w:rPr>
          <w:color w:val="000000" w:themeColor="text1"/>
        </w:rPr>
      </w:pPr>
      <w:r w:rsidRPr="00552C3B">
        <w:rPr>
          <w:color w:val="000000" w:themeColor="text1"/>
        </w:rPr>
        <w:t>rozfrezowanie uszkodzeń;</w:t>
      </w:r>
    </w:p>
    <w:p w14:paraId="030A3C61" w14:textId="637FBDFF" w:rsidR="00552C3B" w:rsidRPr="00C208A4" w:rsidRDefault="00C208A4" w:rsidP="00C208A4">
      <w:pPr>
        <w:numPr>
          <w:ilvl w:val="1"/>
          <w:numId w:val="19"/>
        </w:numPr>
        <w:jc w:val="both"/>
        <w:rPr>
          <w:color w:val="000000" w:themeColor="text1"/>
        </w:rPr>
      </w:pPr>
      <w:r>
        <w:rPr>
          <w:color w:val="000000" w:themeColor="text1"/>
        </w:rPr>
        <w:t>o</w:t>
      </w:r>
      <w:r w:rsidR="00552C3B" w:rsidRPr="00552C3B">
        <w:rPr>
          <w:color w:val="000000" w:themeColor="text1"/>
        </w:rPr>
        <w:t>czyszczanie ściany szczelin;</w:t>
      </w:r>
    </w:p>
    <w:p w14:paraId="3ABB0EEF" w14:textId="2AA6445C" w:rsidR="00552C3B" w:rsidRPr="00552C3B" w:rsidRDefault="00552C3B" w:rsidP="00552C3B">
      <w:pPr>
        <w:numPr>
          <w:ilvl w:val="1"/>
          <w:numId w:val="19"/>
        </w:numPr>
        <w:jc w:val="both"/>
        <w:rPr>
          <w:color w:val="000000" w:themeColor="text1"/>
        </w:rPr>
      </w:pPr>
      <w:r w:rsidRPr="00552C3B">
        <w:rPr>
          <w:color w:val="000000" w:themeColor="text1"/>
        </w:rPr>
        <w:t>gruntowanie ściany szczeliny;</w:t>
      </w:r>
    </w:p>
    <w:p w14:paraId="3538BB6C" w14:textId="71C32CE6" w:rsidR="00552C3B" w:rsidRDefault="00552C3B" w:rsidP="00552C3B">
      <w:pPr>
        <w:numPr>
          <w:ilvl w:val="1"/>
          <w:numId w:val="19"/>
        </w:numPr>
        <w:jc w:val="both"/>
        <w:rPr>
          <w:color w:val="000000" w:themeColor="text1"/>
        </w:rPr>
      </w:pPr>
      <w:r w:rsidRPr="00552C3B">
        <w:rPr>
          <w:color w:val="000000" w:themeColor="text1"/>
        </w:rPr>
        <w:t>wypełnienie szczelin masą zalewową</w:t>
      </w:r>
      <w:r w:rsidR="004773C7">
        <w:rPr>
          <w:color w:val="000000" w:themeColor="text1"/>
        </w:rPr>
        <w:t>;</w:t>
      </w:r>
    </w:p>
    <w:p w14:paraId="0629E677" w14:textId="00D9B9CC" w:rsidR="00317BE7" w:rsidRDefault="00122C2E" w:rsidP="00122C2E">
      <w:pPr>
        <w:numPr>
          <w:ilvl w:val="1"/>
          <w:numId w:val="19"/>
        </w:numPr>
        <w:jc w:val="both"/>
        <w:rPr>
          <w:color w:val="000000" w:themeColor="text1"/>
        </w:rPr>
      </w:pPr>
      <w:r>
        <w:rPr>
          <w:color w:val="000000" w:themeColor="text1"/>
        </w:rPr>
        <w:t>oczyszczenie miejsc naprawy.</w:t>
      </w:r>
    </w:p>
    <w:p w14:paraId="23FBE62D" w14:textId="5DE549A1" w:rsidR="004E5F7A" w:rsidRPr="004D371B" w:rsidRDefault="004E5F7A" w:rsidP="004E5F7A">
      <w:pPr>
        <w:numPr>
          <w:ilvl w:val="1"/>
          <w:numId w:val="19"/>
        </w:numPr>
        <w:ind w:left="1117" w:hanging="357"/>
        <w:jc w:val="both"/>
        <w:rPr>
          <w:color w:val="000000" w:themeColor="text1"/>
        </w:rPr>
      </w:pPr>
      <w:r w:rsidRPr="004D371B">
        <w:rPr>
          <w:color w:val="000000" w:themeColor="text1"/>
        </w:rPr>
        <w:t xml:space="preserve">wywóz odpadów. </w:t>
      </w:r>
    </w:p>
    <w:p w14:paraId="35F4B737" w14:textId="77777777" w:rsidR="00317BE7" w:rsidRPr="00317BE7" w:rsidRDefault="00317BE7" w:rsidP="00317BE7">
      <w:pPr>
        <w:numPr>
          <w:ilvl w:val="0"/>
          <w:numId w:val="19"/>
        </w:numPr>
        <w:ind w:left="709" w:hanging="283"/>
        <w:jc w:val="both"/>
      </w:pPr>
      <w:r w:rsidRPr="00317BE7">
        <w:t>Wykonanie natrysku hydrofobowego nawierzchni betonowych lotniska.</w:t>
      </w:r>
    </w:p>
    <w:p w14:paraId="08257A8C" w14:textId="77777777" w:rsidR="00317BE7" w:rsidRPr="00317BE7" w:rsidRDefault="00317BE7" w:rsidP="00317BE7">
      <w:pPr>
        <w:numPr>
          <w:ilvl w:val="1"/>
          <w:numId w:val="19"/>
        </w:numPr>
        <w:jc w:val="both"/>
      </w:pPr>
      <w:r w:rsidRPr="00317BE7">
        <w:t>oczyszczenie powierzchni podlegającej natryskowi hydrofobowemu;</w:t>
      </w:r>
    </w:p>
    <w:p w14:paraId="67F0F1C0" w14:textId="69F279C1" w:rsidR="00A65DFE" w:rsidRPr="004D371B" w:rsidRDefault="00317BE7" w:rsidP="00317BE7">
      <w:pPr>
        <w:numPr>
          <w:ilvl w:val="1"/>
          <w:numId w:val="19"/>
        </w:numPr>
        <w:jc w:val="both"/>
        <w:rPr>
          <w:rStyle w:val="FontStyle138"/>
          <w:color w:val="auto"/>
          <w:szCs w:val="22"/>
        </w:rPr>
      </w:pPr>
      <w:r w:rsidRPr="004D371B">
        <w:t>wykonanie mechanicznego, dwukrotnego natrysku impregnacyjnego (hydrofobowego) na nawierzchni</w:t>
      </w:r>
      <w:r w:rsidR="00C208A4" w:rsidRPr="004D371B">
        <w:t>ach</w:t>
      </w:r>
      <w:r w:rsidRPr="004D371B">
        <w:t xml:space="preserve"> betonowej</w:t>
      </w:r>
      <w:r w:rsidR="00C208A4" w:rsidRPr="004D371B">
        <w:t xml:space="preserve"> lotniska</w:t>
      </w:r>
      <w:r w:rsidRPr="004D371B">
        <w:t>.</w:t>
      </w:r>
      <w:r w:rsidRPr="004D371B">
        <w:rPr>
          <w:rStyle w:val="FontStyle138"/>
          <w:b/>
          <w:color w:val="auto"/>
          <w:szCs w:val="22"/>
        </w:rPr>
        <w:tab/>
      </w:r>
      <w:r w:rsidR="00552C3B" w:rsidRPr="004D371B">
        <w:rPr>
          <w:rStyle w:val="FontStyle138"/>
          <w:b/>
          <w:color w:val="FF0000"/>
          <w:sz w:val="20"/>
        </w:rPr>
        <w:tab/>
      </w:r>
      <w:r w:rsidR="00A65DFE" w:rsidRPr="004D371B">
        <w:rPr>
          <w:rStyle w:val="FontStyle138"/>
          <w:b/>
          <w:color w:val="auto"/>
          <w:sz w:val="20"/>
        </w:rPr>
        <w:tab/>
      </w:r>
    </w:p>
    <w:p w14:paraId="21774EAF" w14:textId="7B066F40" w:rsidR="00BE7430" w:rsidRPr="00D57FB9" w:rsidRDefault="00BE7430" w:rsidP="00BA3253">
      <w:pPr>
        <w:pStyle w:val="Style30"/>
        <w:widowControl/>
        <w:spacing w:line="240" w:lineRule="auto"/>
        <w:rPr>
          <w:rStyle w:val="FontStyle138"/>
          <w:color w:val="auto"/>
          <w:sz w:val="20"/>
          <w:szCs w:val="20"/>
          <w:u w:val="single"/>
        </w:rPr>
      </w:pPr>
      <w:r w:rsidRPr="00D57FB9">
        <w:rPr>
          <w:rStyle w:val="FontStyle138"/>
          <w:color w:val="auto"/>
          <w:sz w:val="20"/>
          <w:szCs w:val="20"/>
          <w:u w:val="single"/>
        </w:rPr>
        <w:t>W ramach zamówienia prawa opcji określone prace obejmują:</w:t>
      </w:r>
    </w:p>
    <w:p w14:paraId="0FD02E94" w14:textId="20AEBEEF" w:rsidR="004E5F7A" w:rsidRPr="004E5F7A" w:rsidRDefault="004E5F7A" w:rsidP="004E5F7A">
      <w:pPr>
        <w:numPr>
          <w:ilvl w:val="0"/>
          <w:numId w:val="33"/>
        </w:numPr>
        <w:ind w:left="709" w:hanging="283"/>
        <w:jc w:val="both"/>
        <w:rPr>
          <w:rStyle w:val="FontStyle138"/>
          <w:color w:val="000000" w:themeColor="text1"/>
          <w:sz w:val="20"/>
        </w:rPr>
      </w:pPr>
      <w:r w:rsidRPr="00552C3B">
        <w:rPr>
          <w:color w:val="000000" w:themeColor="text1"/>
        </w:rPr>
        <w:t>Naprawa naroży, uszkodzeń miejscowych, szerokich spękań płyt betonowych nawierzchni  lotniskowych</w:t>
      </w:r>
      <w:r>
        <w:rPr>
          <w:color w:val="000000" w:themeColor="text1"/>
        </w:rPr>
        <w:t>.</w:t>
      </w:r>
    </w:p>
    <w:p w14:paraId="2FECC313" w14:textId="77777777" w:rsidR="00C208A4" w:rsidRPr="00552C3B" w:rsidRDefault="00C208A4" w:rsidP="00C208A4">
      <w:pPr>
        <w:numPr>
          <w:ilvl w:val="1"/>
          <w:numId w:val="32"/>
        </w:numPr>
        <w:jc w:val="both"/>
        <w:rPr>
          <w:color w:val="000000" w:themeColor="text1"/>
        </w:rPr>
      </w:pPr>
      <w:r w:rsidRPr="00552C3B">
        <w:rPr>
          <w:color w:val="000000" w:themeColor="text1"/>
        </w:rPr>
        <w:t>rozfrezowanie uszkodzeń;</w:t>
      </w:r>
    </w:p>
    <w:p w14:paraId="29046C39" w14:textId="77777777" w:rsidR="00C208A4" w:rsidRPr="00552C3B" w:rsidRDefault="00C208A4" w:rsidP="00C208A4">
      <w:pPr>
        <w:numPr>
          <w:ilvl w:val="1"/>
          <w:numId w:val="32"/>
        </w:numPr>
        <w:jc w:val="both"/>
        <w:rPr>
          <w:color w:val="000000" w:themeColor="text1"/>
        </w:rPr>
      </w:pPr>
      <w:r w:rsidRPr="00552C3B">
        <w:rPr>
          <w:color w:val="000000" w:themeColor="text1"/>
        </w:rPr>
        <w:t>docięcie krawędzi uszkodzenia do  geometrycznych kształtów;</w:t>
      </w:r>
    </w:p>
    <w:p w14:paraId="29B882A7" w14:textId="77777777" w:rsidR="00C208A4" w:rsidRPr="00552C3B" w:rsidRDefault="00C208A4" w:rsidP="00C208A4">
      <w:pPr>
        <w:numPr>
          <w:ilvl w:val="1"/>
          <w:numId w:val="32"/>
        </w:numPr>
        <w:jc w:val="both"/>
        <w:rPr>
          <w:color w:val="000000" w:themeColor="text1"/>
        </w:rPr>
      </w:pPr>
      <w:r w:rsidRPr="00552C3B">
        <w:rPr>
          <w:color w:val="000000" w:themeColor="text1"/>
        </w:rPr>
        <w:t>zagruntowanie i wbudowanie masy zalewowej;</w:t>
      </w:r>
    </w:p>
    <w:p w14:paraId="26790022" w14:textId="77777777" w:rsidR="00C208A4" w:rsidRPr="00552C3B" w:rsidRDefault="00C208A4" w:rsidP="00C208A4">
      <w:pPr>
        <w:numPr>
          <w:ilvl w:val="1"/>
          <w:numId w:val="32"/>
        </w:numPr>
        <w:ind w:left="1117" w:hanging="357"/>
        <w:jc w:val="both"/>
        <w:rPr>
          <w:color w:val="000000" w:themeColor="text1"/>
        </w:rPr>
      </w:pPr>
      <w:r w:rsidRPr="00552C3B">
        <w:rPr>
          <w:color w:val="000000" w:themeColor="text1"/>
        </w:rPr>
        <w:t>oczyszczenie miejsc naprawy;</w:t>
      </w:r>
    </w:p>
    <w:p w14:paraId="3BCF68CA" w14:textId="6DC82BE5" w:rsidR="004E5F7A" w:rsidRPr="004E5F7A" w:rsidRDefault="00C208A4" w:rsidP="004E5F7A">
      <w:pPr>
        <w:numPr>
          <w:ilvl w:val="1"/>
          <w:numId w:val="32"/>
        </w:numPr>
        <w:ind w:left="1117" w:hanging="357"/>
        <w:jc w:val="both"/>
        <w:rPr>
          <w:color w:val="000000" w:themeColor="text1"/>
        </w:rPr>
      </w:pPr>
      <w:r w:rsidRPr="00552C3B">
        <w:rPr>
          <w:color w:val="000000" w:themeColor="text1"/>
        </w:rPr>
        <w:t xml:space="preserve">wywóz odpadów. </w:t>
      </w:r>
    </w:p>
    <w:p w14:paraId="23A8BD6F" w14:textId="5A68E10F" w:rsidR="00C208A4" w:rsidRDefault="004E5F7A" w:rsidP="00C208A4">
      <w:pPr>
        <w:numPr>
          <w:ilvl w:val="0"/>
          <w:numId w:val="32"/>
        </w:numPr>
        <w:ind w:left="709" w:hanging="283"/>
        <w:jc w:val="both"/>
        <w:rPr>
          <w:color w:val="000000" w:themeColor="text1"/>
        </w:rPr>
      </w:pPr>
      <w:r>
        <w:rPr>
          <w:color w:val="000000" w:themeColor="text1"/>
        </w:rPr>
        <w:t>Napraw</w:t>
      </w:r>
      <w:r w:rsidR="007C5F92">
        <w:rPr>
          <w:color w:val="000000" w:themeColor="text1"/>
        </w:rPr>
        <w:t>a</w:t>
      </w:r>
      <w:r>
        <w:rPr>
          <w:color w:val="000000" w:themeColor="text1"/>
        </w:rPr>
        <w:t xml:space="preserve"> złuszczeń i częściowa odbudowa płyt betonowych</w:t>
      </w:r>
      <w:r w:rsidR="00C208A4" w:rsidRPr="00552C3B">
        <w:rPr>
          <w:color w:val="000000" w:themeColor="text1"/>
        </w:rPr>
        <w:t xml:space="preserve"> nawierzchni lotniskowych </w:t>
      </w:r>
    </w:p>
    <w:p w14:paraId="5CC87F5E" w14:textId="77777777" w:rsidR="004E5F7A" w:rsidRPr="00552C3B" w:rsidRDefault="004E5F7A" w:rsidP="004E5F7A">
      <w:pPr>
        <w:numPr>
          <w:ilvl w:val="1"/>
          <w:numId w:val="32"/>
        </w:numPr>
        <w:jc w:val="both"/>
        <w:rPr>
          <w:color w:val="000000" w:themeColor="text1"/>
        </w:rPr>
      </w:pPr>
      <w:r>
        <w:rPr>
          <w:color w:val="000000" w:themeColor="text1"/>
        </w:rPr>
        <w:t>o</w:t>
      </w:r>
      <w:r w:rsidRPr="00552C3B">
        <w:rPr>
          <w:color w:val="000000" w:themeColor="text1"/>
        </w:rPr>
        <w:t>czyszczenie</w:t>
      </w:r>
      <w:r>
        <w:rPr>
          <w:color w:val="000000" w:themeColor="text1"/>
        </w:rPr>
        <w:t>, osuszenie</w:t>
      </w:r>
      <w:r w:rsidRPr="00552C3B">
        <w:rPr>
          <w:color w:val="000000" w:themeColor="text1"/>
        </w:rPr>
        <w:t xml:space="preserve"> miejsc naprawy;</w:t>
      </w:r>
    </w:p>
    <w:p w14:paraId="12CB2FEA" w14:textId="77777777" w:rsidR="004E5F7A" w:rsidRPr="000C0C0A" w:rsidRDefault="004E5F7A" w:rsidP="004E5F7A">
      <w:pPr>
        <w:numPr>
          <w:ilvl w:val="1"/>
          <w:numId w:val="32"/>
        </w:numPr>
        <w:jc w:val="both"/>
        <w:rPr>
          <w:color w:val="000000" w:themeColor="text1"/>
        </w:rPr>
      </w:pPr>
      <w:r>
        <w:rPr>
          <w:color w:val="000000" w:themeColor="text1"/>
        </w:rPr>
        <w:t xml:space="preserve">przygotowanie </w:t>
      </w:r>
      <w:r w:rsidRPr="00552C3B">
        <w:rPr>
          <w:color w:val="000000" w:themeColor="text1"/>
        </w:rPr>
        <w:t>i wbudowanie</w:t>
      </w:r>
      <w:r>
        <w:rPr>
          <w:color w:val="000000" w:themeColor="text1"/>
        </w:rPr>
        <w:t xml:space="preserve"> zaprawy naprawczej</w:t>
      </w:r>
      <w:r w:rsidRPr="00552C3B">
        <w:rPr>
          <w:color w:val="000000" w:themeColor="text1"/>
        </w:rPr>
        <w:t>;</w:t>
      </w:r>
    </w:p>
    <w:p w14:paraId="15AD9DE5" w14:textId="33935C02" w:rsidR="004E5F7A" w:rsidRDefault="004E5F7A" w:rsidP="007273D1">
      <w:pPr>
        <w:pStyle w:val="Akapitzlist"/>
        <w:numPr>
          <w:ilvl w:val="1"/>
          <w:numId w:val="32"/>
        </w:numPr>
        <w:jc w:val="both"/>
        <w:rPr>
          <w:color w:val="000000" w:themeColor="text1"/>
          <w:sz w:val="20"/>
          <w:szCs w:val="20"/>
        </w:rPr>
      </w:pPr>
      <w:r w:rsidRPr="007273D1">
        <w:rPr>
          <w:color w:val="000000" w:themeColor="text1"/>
          <w:sz w:val="20"/>
          <w:szCs w:val="20"/>
        </w:rPr>
        <w:t>oczyszczenie miejsc naprawy</w:t>
      </w:r>
      <w:r w:rsidR="000D525B" w:rsidRPr="007273D1">
        <w:rPr>
          <w:color w:val="000000" w:themeColor="text1"/>
          <w:sz w:val="20"/>
          <w:szCs w:val="20"/>
        </w:rPr>
        <w:t>.</w:t>
      </w:r>
    </w:p>
    <w:p w14:paraId="4C44435A" w14:textId="5310FA03" w:rsidR="007C5F92" w:rsidRDefault="007C5F92" w:rsidP="007C5F92">
      <w:pPr>
        <w:numPr>
          <w:ilvl w:val="0"/>
          <w:numId w:val="32"/>
        </w:numPr>
        <w:ind w:left="709" w:hanging="283"/>
        <w:jc w:val="both"/>
        <w:rPr>
          <w:color w:val="000000" w:themeColor="text1"/>
        </w:rPr>
      </w:pPr>
      <w:r>
        <w:rPr>
          <w:color w:val="000000" w:themeColor="text1"/>
        </w:rPr>
        <w:t xml:space="preserve">Naprawa odprysków pomarglowych </w:t>
      </w:r>
      <w:r w:rsidR="00991144">
        <w:rPr>
          <w:color w:val="000000" w:themeColor="text1"/>
        </w:rPr>
        <w:t>w betonowych</w:t>
      </w:r>
      <w:r w:rsidRPr="00552C3B">
        <w:rPr>
          <w:color w:val="000000" w:themeColor="text1"/>
        </w:rPr>
        <w:t xml:space="preserve"> nawierzchni</w:t>
      </w:r>
      <w:r w:rsidR="00991144">
        <w:rPr>
          <w:color w:val="000000" w:themeColor="text1"/>
        </w:rPr>
        <w:t>ach</w:t>
      </w:r>
      <w:r w:rsidRPr="00552C3B">
        <w:rPr>
          <w:color w:val="000000" w:themeColor="text1"/>
        </w:rPr>
        <w:t xml:space="preserve"> lotniskowych </w:t>
      </w:r>
    </w:p>
    <w:p w14:paraId="71D8BBC5" w14:textId="2CF7A0DD" w:rsidR="007C5F92" w:rsidRPr="00552C3B" w:rsidRDefault="007C5F92" w:rsidP="007C5F92">
      <w:pPr>
        <w:numPr>
          <w:ilvl w:val="1"/>
          <w:numId w:val="32"/>
        </w:numPr>
        <w:jc w:val="both"/>
        <w:rPr>
          <w:color w:val="000000" w:themeColor="text1"/>
        </w:rPr>
      </w:pPr>
      <w:r>
        <w:rPr>
          <w:color w:val="000000" w:themeColor="text1"/>
        </w:rPr>
        <w:t>rozfrezowanie</w:t>
      </w:r>
      <w:r w:rsidRPr="00552C3B">
        <w:rPr>
          <w:color w:val="000000" w:themeColor="text1"/>
        </w:rPr>
        <w:t xml:space="preserve"> </w:t>
      </w:r>
      <w:r w:rsidR="00991144">
        <w:rPr>
          <w:color w:val="000000" w:themeColor="text1"/>
        </w:rPr>
        <w:t>uszkodzeń</w:t>
      </w:r>
      <w:r w:rsidRPr="00552C3B">
        <w:rPr>
          <w:color w:val="000000" w:themeColor="text1"/>
        </w:rPr>
        <w:t>;</w:t>
      </w:r>
    </w:p>
    <w:p w14:paraId="22A859DF" w14:textId="74BFC62A" w:rsidR="007C5F92" w:rsidRDefault="00991144" w:rsidP="007C5F92">
      <w:pPr>
        <w:numPr>
          <w:ilvl w:val="1"/>
          <w:numId w:val="32"/>
        </w:numPr>
        <w:jc w:val="both"/>
        <w:rPr>
          <w:color w:val="000000" w:themeColor="text1"/>
        </w:rPr>
      </w:pPr>
      <w:bookmarkStart w:id="2" w:name="_Hlk192662093"/>
      <w:r>
        <w:rPr>
          <w:color w:val="000000" w:themeColor="text1"/>
        </w:rPr>
        <w:t>osuszenie i odpylenie</w:t>
      </w:r>
      <w:r w:rsidRPr="00552C3B">
        <w:rPr>
          <w:color w:val="000000" w:themeColor="text1"/>
        </w:rPr>
        <w:t xml:space="preserve"> miejsc naprawy</w:t>
      </w:r>
      <w:bookmarkEnd w:id="2"/>
      <w:r w:rsidR="007C5F92" w:rsidRPr="00552C3B">
        <w:rPr>
          <w:color w:val="000000" w:themeColor="text1"/>
        </w:rPr>
        <w:t>;</w:t>
      </w:r>
    </w:p>
    <w:p w14:paraId="7C2230EA" w14:textId="5A4C1D8D" w:rsidR="00991144" w:rsidRPr="000C0C0A" w:rsidRDefault="00991144" w:rsidP="007C5F92">
      <w:pPr>
        <w:numPr>
          <w:ilvl w:val="1"/>
          <w:numId w:val="32"/>
        </w:numPr>
        <w:jc w:val="both"/>
        <w:rPr>
          <w:color w:val="000000" w:themeColor="text1"/>
        </w:rPr>
      </w:pPr>
      <w:r w:rsidRPr="00552C3B">
        <w:rPr>
          <w:color w:val="000000" w:themeColor="text1"/>
        </w:rPr>
        <w:t>w</w:t>
      </w:r>
      <w:r>
        <w:rPr>
          <w:color w:val="000000" w:themeColor="text1"/>
        </w:rPr>
        <w:t>ypełnienie zaprawą naprawczą</w:t>
      </w:r>
    </w:p>
    <w:p w14:paraId="373D787E" w14:textId="2DF4B60E" w:rsidR="007C5F92" w:rsidRPr="007C5F92" w:rsidRDefault="00170300" w:rsidP="007C5F92">
      <w:pPr>
        <w:pStyle w:val="Akapitzlist"/>
        <w:numPr>
          <w:ilvl w:val="1"/>
          <w:numId w:val="32"/>
        </w:numPr>
        <w:jc w:val="both"/>
        <w:rPr>
          <w:color w:val="000000" w:themeColor="text1"/>
          <w:sz w:val="20"/>
          <w:szCs w:val="20"/>
        </w:rPr>
      </w:pPr>
      <w:r w:rsidRPr="00170300">
        <w:rPr>
          <w:color w:val="000000" w:themeColor="text1"/>
          <w:sz w:val="20"/>
          <w:szCs w:val="20"/>
        </w:rPr>
        <w:t>oczyszczenie miejsc naprawy</w:t>
      </w:r>
      <w:r w:rsidR="007C5F92">
        <w:rPr>
          <w:color w:val="000000" w:themeColor="text1"/>
          <w:sz w:val="20"/>
          <w:szCs w:val="20"/>
        </w:rPr>
        <w:t>.</w:t>
      </w:r>
    </w:p>
    <w:p w14:paraId="73BE668E" w14:textId="2A03DF08" w:rsidR="004E5F7A" w:rsidRPr="004E5F7A" w:rsidRDefault="004E5F7A" w:rsidP="004E5F7A">
      <w:pPr>
        <w:numPr>
          <w:ilvl w:val="0"/>
          <w:numId w:val="32"/>
        </w:numPr>
        <w:ind w:left="709"/>
        <w:jc w:val="both"/>
        <w:rPr>
          <w:color w:val="000000" w:themeColor="text1"/>
        </w:rPr>
      </w:pPr>
      <w:r>
        <w:rPr>
          <w:color w:val="000000" w:themeColor="text1"/>
        </w:rPr>
        <w:t>N</w:t>
      </w:r>
      <w:r w:rsidRPr="00552C3B">
        <w:rPr>
          <w:color w:val="000000" w:themeColor="text1"/>
        </w:rPr>
        <w:t>apraw</w:t>
      </w:r>
      <w:r>
        <w:rPr>
          <w:color w:val="000000" w:themeColor="text1"/>
        </w:rPr>
        <w:t>a</w:t>
      </w:r>
      <w:r w:rsidRPr="00552C3B">
        <w:rPr>
          <w:color w:val="000000" w:themeColor="text1"/>
        </w:rPr>
        <w:t xml:space="preserve"> pęknięć szczelinowych na nawierzchniach  lotniskowych </w:t>
      </w:r>
    </w:p>
    <w:p w14:paraId="1B7808C5" w14:textId="77777777" w:rsidR="00C208A4" w:rsidRPr="00552C3B" w:rsidRDefault="00C208A4" w:rsidP="00C208A4">
      <w:pPr>
        <w:numPr>
          <w:ilvl w:val="1"/>
          <w:numId w:val="32"/>
        </w:numPr>
        <w:jc w:val="both"/>
        <w:rPr>
          <w:color w:val="000000" w:themeColor="text1"/>
        </w:rPr>
      </w:pPr>
      <w:r w:rsidRPr="00552C3B">
        <w:rPr>
          <w:color w:val="000000" w:themeColor="text1"/>
        </w:rPr>
        <w:t>rozfrezowanie uszkodzeń;</w:t>
      </w:r>
    </w:p>
    <w:p w14:paraId="66F51EF1" w14:textId="77777777" w:rsidR="00C208A4" w:rsidRPr="00C208A4" w:rsidRDefault="00C208A4" w:rsidP="00C208A4">
      <w:pPr>
        <w:numPr>
          <w:ilvl w:val="1"/>
          <w:numId w:val="32"/>
        </w:numPr>
        <w:jc w:val="both"/>
        <w:rPr>
          <w:color w:val="000000" w:themeColor="text1"/>
        </w:rPr>
      </w:pPr>
      <w:r>
        <w:rPr>
          <w:color w:val="000000" w:themeColor="text1"/>
        </w:rPr>
        <w:t>o</w:t>
      </w:r>
      <w:r w:rsidRPr="00552C3B">
        <w:rPr>
          <w:color w:val="000000" w:themeColor="text1"/>
        </w:rPr>
        <w:t>czyszczanie ściany szczelin;</w:t>
      </w:r>
    </w:p>
    <w:p w14:paraId="64B0F84A" w14:textId="77777777" w:rsidR="00C208A4" w:rsidRPr="00552C3B" w:rsidRDefault="00C208A4" w:rsidP="00C208A4">
      <w:pPr>
        <w:numPr>
          <w:ilvl w:val="1"/>
          <w:numId w:val="32"/>
        </w:numPr>
        <w:jc w:val="both"/>
        <w:rPr>
          <w:color w:val="000000" w:themeColor="text1"/>
        </w:rPr>
      </w:pPr>
      <w:r w:rsidRPr="00552C3B">
        <w:rPr>
          <w:color w:val="000000" w:themeColor="text1"/>
        </w:rPr>
        <w:t>gruntowanie ściany szczeliny;</w:t>
      </w:r>
    </w:p>
    <w:p w14:paraId="74320892" w14:textId="77777777" w:rsidR="00C208A4" w:rsidRDefault="00C208A4" w:rsidP="00C208A4">
      <w:pPr>
        <w:numPr>
          <w:ilvl w:val="1"/>
          <w:numId w:val="32"/>
        </w:numPr>
        <w:jc w:val="both"/>
        <w:rPr>
          <w:color w:val="000000" w:themeColor="text1"/>
        </w:rPr>
      </w:pPr>
      <w:r w:rsidRPr="00552C3B">
        <w:rPr>
          <w:color w:val="000000" w:themeColor="text1"/>
        </w:rPr>
        <w:t>wypełnienie szczelin masą zalewową</w:t>
      </w:r>
      <w:r>
        <w:rPr>
          <w:color w:val="000000" w:themeColor="text1"/>
        </w:rPr>
        <w:t>;</w:t>
      </w:r>
    </w:p>
    <w:p w14:paraId="3E7FB323" w14:textId="4236E5FC" w:rsidR="00C208A4" w:rsidRDefault="00C208A4" w:rsidP="00C208A4">
      <w:pPr>
        <w:numPr>
          <w:ilvl w:val="1"/>
          <w:numId w:val="32"/>
        </w:numPr>
        <w:jc w:val="both"/>
        <w:rPr>
          <w:color w:val="000000" w:themeColor="text1"/>
        </w:rPr>
      </w:pPr>
      <w:r>
        <w:rPr>
          <w:color w:val="000000" w:themeColor="text1"/>
        </w:rPr>
        <w:t>oczyszczenie miejsc naprawy.</w:t>
      </w:r>
    </w:p>
    <w:p w14:paraId="6C64419D" w14:textId="0159B179" w:rsidR="004E5F7A" w:rsidRPr="004E5F7A" w:rsidRDefault="004E5F7A" w:rsidP="004E5F7A">
      <w:pPr>
        <w:numPr>
          <w:ilvl w:val="1"/>
          <w:numId w:val="32"/>
        </w:numPr>
        <w:jc w:val="both"/>
        <w:rPr>
          <w:color w:val="000000" w:themeColor="text1"/>
        </w:rPr>
      </w:pPr>
      <w:r w:rsidRPr="00552C3B">
        <w:rPr>
          <w:color w:val="000000" w:themeColor="text1"/>
        </w:rPr>
        <w:t xml:space="preserve">wywóz odpadów. </w:t>
      </w:r>
    </w:p>
    <w:bookmarkEnd w:id="1"/>
    <w:p w14:paraId="5DF601DF" w14:textId="77777777" w:rsidR="00B7381B" w:rsidRPr="008B04FE" w:rsidRDefault="00B7381B" w:rsidP="00274415">
      <w:pPr>
        <w:jc w:val="both"/>
      </w:pPr>
    </w:p>
    <w:p w14:paraId="74055187" w14:textId="77777777" w:rsidR="00BB77B2" w:rsidRPr="008B04FE" w:rsidRDefault="00720CA2" w:rsidP="00122C2E">
      <w:pPr>
        <w:pStyle w:val="Akapitzlist2"/>
        <w:spacing w:after="60"/>
        <w:ind w:left="0"/>
        <w:rPr>
          <w:rStyle w:val="FontStyle138"/>
          <w:b/>
          <w:bCs/>
          <w:smallCaps/>
          <w:color w:val="auto"/>
          <w:sz w:val="20"/>
          <w:szCs w:val="20"/>
        </w:rPr>
      </w:pPr>
      <w:r w:rsidRPr="008B04FE">
        <w:rPr>
          <w:rStyle w:val="FontStyle138"/>
          <w:b/>
          <w:color w:val="auto"/>
          <w:sz w:val="20"/>
          <w:szCs w:val="20"/>
        </w:rPr>
        <w:t xml:space="preserve">1.3.  </w:t>
      </w:r>
      <w:r w:rsidR="00BB77B2" w:rsidRPr="008B04FE">
        <w:rPr>
          <w:rStyle w:val="FontStyle137"/>
          <w:bCs/>
          <w:smallCaps/>
          <w:color w:val="auto"/>
          <w:sz w:val="20"/>
          <w:szCs w:val="20"/>
        </w:rPr>
        <w:t xml:space="preserve">Opis prac </w:t>
      </w:r>
      <w:r w:rsidR="003F154F" w:rsidRPr="008B04FE">
        <w:rPr>
          <w:rStyle w:val="FontStyle137"/>
          <w:bCs/>
          <w:smallCaps/>
          <w:color w:val="auto"/>
          <w:sz w:val="20"/>
          <w:szCs w:val="20"/>
        </w:rPr>
        <w:t xml:space="preserve">towarzyszących </w:t>
      </w:r>
      <w:r w:rsidR="00BB77B2" w:rsidRPr="008B04FE">
        <w:rPr>
          <w:rStyle w:val="FontStyle137"/>
          <w:bCs/>
          <w:smallCaps/>
          <w:color w:val="auto"/>
          <w:sz w:val="20"/>
          <w:szCs w:val="20"/>
        </w:rPr>
        <w:t>i tymczasowych</w:t>
      </w:r>
    </w:p>
    <w:p w14:paraId="5A00DDE7" w14:textId="6ED06592" w:rsidR="00BB77B2" w:rsidRPr="008B04FE" w:rsidRDefault="00BB77B2" w:rsidP="006E2D60">
      <w:pPr>
        <w:pStyle w:val="Style31"/>
        <w:widowControl/>
        <w:spacing w:after="60" w:line="276" w:lineRule="auto"/>
        <w:jc w:val="both"/>
        <w:rPr>
          <w:rStyle w:val="FontStyle138"/>
          <w:color w:val="auto"/>
          <w:sz w:val="20"/>
          <w:szCs w:val="20"/>
        </w:rPr>
      </w:pPr>
      <w:r w:rsidRPr="008B04FE">
        <w:rPr>
          <w:rStyle w:val="FontStyle138"/>
          <w:color w:val="auto"/>
          <w:sz w:val="20"/>
          <w:szCs w:val="20"/>
        </w:rPr>
        <w:t>Nie przewiduje się robót towarzyszących i tymczasowych.</w:t>
      </w:r>
    </w:p>
    <w:p w14:paraId="6E4DDC41" w14:textId="77777777" w:rsidR="00BB77B2" w:rsidRPr="008B04FE" w:rsidRDefault="00BB77B2" w:rsidP="00BA3253">
      <w:pPr>
        <w:pStyle w:val="Style31"/>
        <w:widowControl/>
        <w:numPr>
          <w:ilvl w:val="1"/>
          <w:numId w:val="1"/>
        </w:numPr>
        <w:tabs>
          <w:tab w:val="clear" w:pos="720"/>
          <w:tab w:val="left" w:pos="403"/>
        </w:tabs>
        <w:ind w:left="0" w:firstLine="0"/>
        <w:jc w:val="both"/>
        <w:rPr>
          <w:rStyle w:val="FontStyle137"/>
          <w:bCs/>
          <w:smallCaps/>
          <w:color w:val="auto"/>
          <w:sz w:val="20"/>
          <w:szCs w:val="20"/>
        </w:rPr>
      </w:pPr>
      <w:r w:rsidRPr="008B04FE">
        <w:rPr>
          <w:rStyle w:val="FontStyle137"/>
          <w:bCs/>
          <w:smallCaps/>
          <w:color w:val="auto"/>
          <w:sz w:val="20"/>
          <w:szCs w:val="20"/>
        </w:rPr>
        <w:t xml:space="preserve"> Informacje o terenie budowy</w:t>
      </w:r>
    </w:p>
    <w:p w14:paraId="3C0794B0" w14:textId="77777777" w:rsidR="00BB77B2" w:rsidRPr="008B04FE" w:rsidRDefault="00BB77B2" w:rsidP="00BA3253">
      <w:pPr>
        <w:pStyle w:val="Style30"/>
        <w:widowControl/>
        <w:numPr>
          <w:ilvl w:val="2"/>
          <w:numId w:val="1"/>
        </w:numPr>
        <w:tabs>
          <w:tab w:val="clear" w:pos="1080"/>
          <w:tab w:val="num" w:pos="709"/>
        </w:tabs>
        <w:spacing w:line="240" w:lineRule="auto"/>
        <w:ind w:left="0" w:firstLine="0"/>
        <w:rPr>
          <w:rStyle w:val="FontStyle137"/>
          <w:bCs/>
          <w:smallCaps/>
          <w:color w:val="auto"/>
          <w:sz w:val="20"/>
          <w:szCs w:val="20"/>
        </w:rPr>
      </w:pPr>
      <w:r w:rsidRPr="008B04FE">
        <w:rPr>
          <w:rStyle w:val="FontStyle137"/>
          <w:bCs/>
          <w:smallCaps/>
          <w:color w:val="auto"/>
          <w:sz w:val="20"/>
          <w:szCs w:val="20"/>
        </w:rPr>
        <w:t>Organizacja robót budowlanych</w:t>
      </w:r>
    </w:p>
    <w:p w14:paraId="09DFED25" w14:textId="77777777" w:rsidR="00AA3533" w:rsidRPr="008B04FE" w:rsidRDefault="00BB77B2" w:rsidP="00BA3253">
      <w:pPr>
        <w:pStyle w:val="WW-Tekstpodstawowy2"/>
        <w:spacing w:line="240" w:lineRule="auto"/>
        <w:jc w:val="both"/>
        <w:rPr>
          <w:rStyle w:val="FontStyle138"/>
          <w:b w:val="0"/>
          <w:color w:val="auto"/>
          <w:sz w:val="20"/>
          <w:szCs w:val="20"/>
        </w:rPr>
      </w:pPr>
      <w:r w:rsidRPr="008B04FE">
        <w:rPr>
          <w:rStyle w:val="FontStyle138"/>
          <w:b w:val="0"/>
          <w:color w:val="auto"/>
          <w:sz w:val="20"/>
          <w:szCs w:val="20"/>
        </w:rPr>
        <w:t>Wykonawca jest odpowiedzialny za jakość wykonanych robót, bezpieczeństwo wszelkich czynności na terenie budowy, metody użyte przy budowie oraz za ich zgodność z ST. Wszelkie odesłania do przepisów prawa odnoszą się do wszystkich obowiązujących na terenie Rzeczpospolitej Polskiej Ustaw, Rozporządzeń, Obwieszczeń i innych przepisów prawa miejscowego, które mają zastosowanie przy realizacji</w:t>
      </w:r>
      <w:r w:rsidR="00DE6516" w:rsidRPr="008B04FE">
        <w:rPr>
          <w:rStyle w:val="FontStyle138"/>
          <w:b w:val="0"/>
          <w:color w:val="auto"/>
          <w:sz w:val="20"/>
          <w:szCs w:val="20"/>
        </w:rPr>
        <w:t xml:space="preserve"> napraw</w:t>
      </w:r>
      <w:r w:rsidR="003A73F7" w:rsidRPr="008B04FE">
        <w:rPr>
          <w:rStyle w:val="FontStyle138"/>
          <w:b w:val="0"/>
          <w:color w:val="auto"/>
          <w:sz w:val="20"/>
          <w:szCs w:val="20"/>
        </w:rPr>
        <w:t>.</w:t>
      </w:r>
    </w:p>
    <w:p w14:paraId="6E9969AC" w14:textId="77777777" w:rsidR="00AA3533" w:rsidRPr="008B04FE" w:rsidRDefault="00AA3533" w:rsidP="00BA3253">
      <w:pPr>
        <w:jc w:val="both"/>
        <w:rPr>
          <w:rStyle w:val="FontStyle138"/>
          <w:color w:val="auto"/>
          <w:sz w:val="20"/>
          <w:lang w:eastAsia="zh-CN"/>
        </w:rPr>
      </w:pPr>
      <w:r w:rsidRPr="008B04FE">
        <w:rPr>
          <w:lang w:eastAsia="zh-CN"/>
        </w:rPr>
        <w:t xml:space="preserve">Prace muszą być realizowane pod nadzorem </w:t>
      </w:r>
      <w:r w:rsidR="00B36407" w:rsidRPr="008B04FE">
        <w:rPr>
          <w:lang w:eastAsia="zh-CN"/>
        </w:rPr>
        <w:t>kierownika robót</w:t>
      </w:r>
      <w:r w:rsidRPr="008B04FE">
        <w:rPr>
          <w:lang w:eastAsia="zh-CN"/>
        </w:rPr>
        <w:t xml:space="preserve"> posiadającego uprawnienia budowlane do kierowania robotami budowl</w:t>
      </w:r>
      <w:r w:rsidR="00BA3253" w:rsidRPr="008B04FE">
        <w:rPr>
          <w:lang w:eastAsia="zh-CN"/>
        </w:rPr>
        <w:t xml:space="preserve">anymi w specjalności drogowej. </w:t>
      </w:r>
    </w:p>
    <w:p w14:paraId="5435AB1E" w14:textId="7A97CBC5" w:rsidR="00C052C1" w:rsidRPr="008B04FE" w:rsidRDefault="00BB77B2" w:rsidP="00BA3253">
      <w:pPr>
        <w:pStyle w:val="WW-Tekstpodstawowy2"/>
        <w:spacing w:line="240" w:lineRule="auto"/>
        <w:jc w:val="both"/>
        <w:rPr>
          <w:sz w:val="20"/>
          <w:szCs w:val="20"/>
        </w:rPr>
      </w:pPr>
      <w:r w:rsidRPr="008B04FE">
        <w:rPr>
          <w:rStyle w:val="FontStyle138"/>
          <w:b w:val="0"/>
          <w:color w:val="auto"/>
          <w:sz w:val="20"/>
          <w:szCs w:val="20"/>
        </w:rPr>
        <w:t xml:space="preserve">Prace będą realizowane na czynnym obiekcie lotniska przy zachowaniu normalnego ruchu statków powietrznych. Z uwagi na specyfikę miejsca wykonywanych prac czas ich wykonywania będzie ustalany </w:t>
      </w:r>
      <w:r w:rsidR="006D0BD6" w:rsidRPr="008B04FE">
        <w:rPr>
          <w:rStyle w:val="FontStyle138"/>
          <w:b w:val="0"/>
          <w:color w:val="auto"/>
          <w:sz w:val="20"/>
          <w:szCs w:val="20"/>
        </w:rPr>
        <w:br/>
      </w:r>
      <w:r w:rsidRPr="008B04FE">
        <w:rPr>
          <w:rStyle w:val="FontStyle138"/>
          <w:b w:val="0"/>
          <w:color w:val="auto"/>
          <w:sz w:val="20"/>
          <w:szCs w:val="20"/>
        </w:rPr>
        <w:t xml:space="preserve">z </w:t>
      </w:r>
      <w:r w:rsidR="00F35D51" w:rsidRPr="008B04FE">
        <w:rPr>
          <w:rStyle w:val="FontStyle138"/>
          <w:b w:val="0"/>
          <w:color w:val="auto"/>
          <w:sz w:val="20"/>
          <w:szCs w:val="20"/>
        </w:rPr>
        <w:t>z</w:t>
      </w:r>
      <w:r w:rsidRPr="008B04FE">
        <w:rPr>
          <w:rStyle w:val="FontStyle138"/>
          <w:b w:val="0"/>
          <w:color w:val="auto"/>
          <w:sz w:val="20"/>
          <w:szCs w:val="20"/>
        </w:rPr>
        <w:t xml:space="preserve">amawiającym na bieżąco. </w:t>
      </w:r>
      <w:r w:rsidRPr="008B04FE">
        <w:rPr>
          <w:b w:val="0"/>
          <w:sz w:val="20"/>
          <w:szCs w:val="20"/>
        </w:rPr>
        <w:t>Robotami objęte jest  lotnisko na terenie</w:t>
      </w:r>
      <w:r w:rsidR="00AA3533" w:rsidRPr="008B04FE">
        <w:rPr>
          <w:b w:val="0"/>
          <w:sz w:val="20"/>
          <w:szCs w:val="20"/>
        </w:rPr>
        <w:t xml:space="preserve"> </w:t>
      </w:r>
      <w:r w:rsidRPr="008B04FE">
        <w:rPr>
          <w:b w:val="0"/>
          <w:sz w:val="20"/>
          <w:szCs w:val="20"/>
        </w:rPr>
        <w:t xml:space="preserve"> 8. Bazy Lotnictwa Transportowego </w:t>
      </w:r>
      <w:r w:rsidR="006D0BD6" w:rsidRPr="008B04FE">
        <w:rPr>
          <w:b w:val="0"/>
          <w:sz w:val="20"/>
          <w:szCs w:val="20"/>
        </w:rPr>
        <w:br/>
      </w:r>
      <w:r w:rsidRPr="008B04FE">
        <w:rPr>
          <w:b w:val="0"/>
          <w:sz w:val="20"/>
          <w:szCs w:val="20"/>
        </w:rPr>
        <w:t xml:space="preserve">w </w:t>
      </w:r>
      <w:r w:rsidR="008B24A8" w:rsidRPr="008B04FE">
        <w:rPr>
          <w:b w:val="0"/>
          <w:sz w:val="20"/>
          <w:szCs w:val="20"/>
        </w:rPr>
        <w:t>m. Balice</w:t>
      </w:r>
      <w:r w:rsidRPr="008B04FE">
        <w:rPr>
          <w:b w:val="0"/>
          <w:sz w:val="20"/>
          <w:szCs w:val="20"/>
        </w:rPr>
        <w:t>. Wjazd i wyjazd na teren budowy będzie się odbywał wyłącznie istniejącą drogą główną przez teren 8</w:t>
      </w:r>
      <w:r w:rsidR="001A12DB" w:rsidRPr="008B04FE">
        <w:rPr>
          <w:b w:val="0"/>
          <w:sz w:val="20"/>
          <w:szCs w:val="20"/>
        </w:rPr>
        <w:t>.</w:t>
      </w:r>
      <w:r w:rsidRPr="008B04FE">
        <w:rPr>
          <w:b w:val="0"/>
          <w:sz w:val="20"/>
          <w:szCs w:val="20"/>
        </w:rPr>
        <w:t xml:space="preserve"> BLTr. Teren 8</w:t>
      </w:r>
      <w:r w:rsidR="001A12DB" w:rsidRPr="008B04FE">
        <w:rPr>
          <w:b w:val="0"/>
          <w:sz w:val="20"/>
          <w:szCs w:val="20"/>
        </w:rPr>
        <w:t>.</w:t>
      </w:r>
      <w:r w:rsidRPr="008B04FE">
        <w:rPr>
          <w:b w:val="0"/>
          <w:sz w:val="20"/>
          <w:szCs w:val="20"/>
        </w:rPr>
        <w:t xml:space="preserve"> BLTr pozostaje w trakcie realizacji zamówienia terenem zamkniętymi wszelkie poruszanie się pracowników wykonawcy jest możliwe tylko i wyłącznie na podstawie odrębnych uzgodnień z zamawiającym </w:t>
      </w:r>
      <w:r w:rsidR="006D0BD6" w:rsidRPr="008B04FE">
        <w:rPr>
          <w:b w:val="0"/>
          <w:sz w:val="20"/>
          <w:szCs w:val="20"/>
        </w:rPr>
        <w:br/>
      </w:r>
      <w:r w:rsidRPr="008B04FE">
        <w:rPr>
          <w:b w:val="0"/>
          <w:sz w:val="20"/>
          <w:szCs w:val="20"/>
        </w:rPr>
        <w:t>i na ustalonych przez niego zasadach m.in. w zakresie obowiązującego systemu przepustkowego. W trakcie realizacji zamówienia wykonawca będzie zobowiązany poddać się procedurom bezpieczeństwa stosowanymi przez służbę dyżurną 8</w:t>
      </w:r>
      <w:r w:rsidR="001A12DB" w:rsidRPr="008B04FE">
        <w:rPr>
          <w:b w:val="0"/>
          <w:sz w:val="20"/>
          <w:szCs w:val="20"/>
        </w:rPr>
        <w:t>.</w:t>
      </w:r>
      <w:r w:rsidRPr="008B04FE">
        <w:rPr>
          <w:b w:val="0"/>
          <w:sz w:val="20"/>
          <w:szCs w:val="20"/>
        </w:rPr>
        <w:t xml:space="preserve"> BLTr. Miejsce parkowania pojazdów tylko w miejscach wyznaczonych przez Użytkownika.</w:t>
      </w:r>
      <w:r w:rsidRPr="008B04FE">
        <w:rPr>
          <w:sz w:val="20"/>
          <w:szCs w:val="20"/>
        </w:rPr>
        <w:t xml:space="preserve"> </w:t>
      </w:r>
    </w:p>
    <w:p w14:paraId="29F26EE6" w14:textId="77777777" w:rsidR="00C052C1" w:rsidRPr="008B04FE" w:rsidRDefault="00C052C1" w:rsidP="00BA3253">
      <w:pPr>
        <w:pStyle w:val="WW-Tekstpodstawowy2"/>
        <w:spacing w:line="240" w:lineRule="auto"/>
        <w:jc w:val="both"/>
        <w:rPr>
          <w:sz w:val="20"/>
          <w:szCs w:val="20"/>
        </w:rPr>
      </w:pPr>
    </w:p>
    <w:p w14:paraId="54952E97" w14:textId="77777777" w:rsidR="00E639D5" w:rsidRPr="008B04FE" w:rsidRDefault="00E639D5" w:rsidP="00122C2E">
      <w:pPr>
        <w:pStyle w:val="Style30"/>
        <w:widowControl/>
        <w:numPr>
          <w:ilvl w:val="2"/>
          <w:numId w:val="1"/>
        </w:numPr>
        <w:tabs>
          <w:tab w:val="clear" w:pos="1080"/>
          <w:tab w:val="num" w:pos="709"/>
        </w:tabs>
        <w:spacing w:after="60" w:line="240" w:lineRule="auto"/>
        <w:ind w:left="1077" w:hanging="1077"/>
        <w:rPr>
          <w:rStyle w:val="FontStyle138"/>
          <w:b/>
          <w:smallCaps/>
          <w:color w:val="auto"/>
          <w:sz w:val="20"/>
          <w:szCs w:val="20"/>
        </w:rPr>
      </w:pPr>
      <w:r w:rsidRPr="008B04FE">
        <w:rPr>
          <w:rStyle w:val="FontStyle137"/>
          <w:bCs/>
          <w:smallCaps/>
          <w:color w:val="auto"/>
          <w:sz w:val="20"/>
          <w:szCs w:val="20"/>
        </w:rPr>
        <w:t>Przekazanie terenu budowy</w:t>
      </w:r>
    </w:p>
    <w:p w14:paraId="7A294A2B" w14:textId="77777777" w:rsidR="00E639D5" w:rsidRPr="008B04FE" w:rsidRDefault="00E639D5" w:rsidP="00122C2E">
      <w:pPr>
        <w:pStyle w:val="Style35"/>
        <w:widowControl/>
        <w:spacing w:after="60" w:line="240" w:lineRule="auto"/>
        <w:jc w:val="both"/>
        <w:rPr>
          <w:rStyle w:val="FontStyle138"/>
          <w:color w:val="auto"/>
          <w:sz w:val="20"/>
          <w:szCs w:val="20"/>
        </w:rPr>
      </w:pPr>
      <w:r w:rsidRPr="008B04FE">
        <w:rPr>
          <w:rStyle w:val="FontStyle138"/>
          <w:color w:val="auto"/>
          <w:sz w:val="20"/>
          <w:szCs w:val="20"/>
        </w:rPr>
        <w:t>Zamawiający w terminie określonym w umowie przekaże protokolarnie wykonawcy plac budowy wraz ze wszystkimi wymaganymi uzgodnieniami prawnymi i administracyjnymi</w:t>
      </w:r>
      <w:r w:rsidRPr="008B04FE">
        <w:rPr>
          <w:sz w:val="20"/>
          <w:szCs w:val="20"/>
        </w:rPr>
        <w:t xml:space="preserve"> </w:t>
      </w:r>
      <w:r w:rsidR="00701F19" w:rsidRPr="008B04FE">
        <w:rPr>
          <w:bCs/>
          <w:sz w:val="20"/>
          <w:szCs w:val="20"/>
        </w:rPr>
        <w:t>w dniu rozpoczęcia  robót</w:t>
      </w:r>
      <w:r w:rsidRPr="008B04FE">
        <w:rPr>
          <w:sz w:val="20"/>
          <w:szCs w:val="20"/>
        </w:rPr>
        <w:t>.</w:t>
      </w:r>
    </w:p>
    <w:p w14:paraId="1D0F425E" w14:textId="77777777" w:rsidR="00E639D5" w:rsidRPr="008B04FE" w:rsidRDefault="00E639D5" w:rsidP="00BA3253">
      <w:pPr>
        <w:pStyle w:val="Tekstpodstawowy"/>
        <w:spacing w:line="240" w:lineRule="auto"/>
        <w:jc w:val="both"/>
        <w:rPr>
          <w:rStyle w:val="FontStyle138"/>
          <w:color w:val="auto"/>
          <w:sz w:val="20"/>
        </w:rPr>
      </w:pPr>
      <w:r w:rsidRPr="008B04FE">
        <w:rPr>
          <w:rStyle w:val="FontStyle138"/>
          <w:color w:val="auto"/>
          <w:sz w:val="20"/>
        </w:rPr>
        <w:t xml:space="preserve">Przekazany plac budowy podlega ochronie przez wykonawcę od kradzieży i pożaru. </w:t>
      </w:r>
    </w:p>
    <w:p w14:paraId="6D71D59B" w14:textId="77777777" w:rsidR="00E639D5" w:rsidRPr="008B04FE" w:rsidRDefault="00E639D5" w:rsidP="00BA3253">
      <w:pPr>
        <w:pStyle w:val="Tekstpodstawowy"/>
        <w:spacing w:line="240" w:lineRule="auto"/>
        <w:jc w:val="both"/>
        <w:rPr>
          <w:rStyle w:val="FontStyle138"/>
          <w:color w:val="auto"/>
          <w:sz w:val="20"/>
        </w:rPr>
      </w:pPr>
      <w:r w:rsidRPr="008B04FE">
        <w:rPr>
          <w:rStyle w:val="FontStyle138"/>
          <w:color w:val="auto"/>
          <w:sz w:val="20"/>
        </w:rPr>
        <w:t xml:space="preserve">Ponadto wykonawca odpowiedzialny jest za zachowanie pierwotnego stanu technicznego obiektów znajdujących się na terenie realizacji robót. </w:t>
      </w:r>
    </w:p>
    <w:p w14:paraId="431C83C2" w14:textId="77777777" w:rsidR="00E639D5" w:rsidRPr="008B04FE" w:rsidRDefault="00E639D5" w:rsidP="00BA3253">
      <w:pPr>
        <w:pStyle w:val="Tekstpodstawowy"/>
        <w:spacing w:line="240" w:lineRule="auto"/>
        <w:jc w:val="both"/>
        <w:rPr>
          <w:rStyle w:val="FontStyle138"/>
          <w:color w:val="auto"/>
          <w:sz w:val="20"/>
        </w:rPr>
      </w:pPr>
      <w:r w:rsidRPr="008B04FE">
        <w:rPr>
          <w:rStyle w:val="FontStyle138"/>
          <w:color w:val="auto"/>
          <w:sz w:val="20"/>
        </w:rPr>
        <w:t>Koszty zagospodarowania i likwidacji placu robót obciążają w</w:t>
      </w:r>
      <w:r w:rsidR="00BA3253" w:rsidRPr="008B04FE">
        <w:rPr>
          <w:rStyle w:val="FontStyle138"/>
          <w:color w:val="auto"/>
          <w:sz w:val="20"/>
        </w:rPr>
        <w:t xml:space="preserve">ykonawcę. Powstałe uszkodzenia </w:t>
      </w:r>
      <w:r w:rsidRPr="008B04FE">
        <w:rPr>
          <w:rStyle w:val="FontStyle138"/>
          <w:color w:val="auto"/>
          <w:sz w:val="20"/>
        </w:rPr>
        <w:t xml:space="preserve">i zniszczenia wykonawca odtworzy i utrwali na własny koszt. Wykonawca ustali we własnym zakresie miejsce i sposób tymczasowego składowania gruzu, materiałów rozbiórkowych po uzgodnieniu </w:t>
      </w:r>
      <w:r w:rsidR="00DA6312" w:rsidRPr="008B04FE">
        <w:rPr>
          <w:rStyle w:val="FontStyle138"/>
          <w:color w:val="auto"/>
          <w:sz w:val="20"/>
        </w:rPr>
        <w:t>z</w:t>
      </w:r>
      <w:r w:rsidR="00DA6312" w:rsidRPr="008B04FE">
        <w:rPr>
          <w:rStyle w:val="FontStyle138"/>
          <w:color w:val="auto"/>
          <w:sz w:val="20"/>
          <w:lang w:val="pl-PL"/>
        </w:rPr>
        <w:t> </w:t>
      </w:r>
      <w:r w:rsidR="007F1D1A" w:rsidRPr="008B04FE">
        <w:rPr>
          <w:rStyle w:val="FontStyle138"/>
          <w:color w:val="auto"/>
          <w:sz w:val="20"/>
        </w:rPr>
        <w:t>Użytkownikiem</w:t>
      </w:r>
      <w:r w:rsidRPr="008B04FE">
        <w:rPr>
          <w:rStyle w:val="FontStyle138"/>
          <w:color w:val="auto"/>
          <w:sz w:val="20"/>
        </w:rPr>
        <w:t>. Koszt transportu gruzu i materiałów rozbiórkowych na miejsca docelowego składowania oraz</w:t>
      </w:r>
      <w:r w:rsidR="00CC2954" w:rsidRPr="008B04FE">
        <w:rPr>
          <w:rStyle w:val="FontStyle138"/>
          <w:color w:val="auto"/>
          <w:sz w:val="20"/>
        </w:rPr>
        <w:t xml:space="preserve"> koszt ich składowania obciąża W</w:t>
      </w:r>
      <w:r w:rsidRPr="008B04FE">
        <w:rPr>
          <w:rStyle w:val="FontStyle138"/>
          <w:color w:val="auto"/>
          <w:sz w:val="20"/>
        </w:rPr>
        <w:t xml:space="preserve">ykonawcę. Wykonawca zobowiązany jest do udokumentowania zamawiającemu prawidłowego działania w tym zakresie i jednocześnie ponosił będzie pełną odpowiedzialność finansową i prawną. </w:t>
      </w:r>
    </w:p>
    <w:p w14:paraId="37F78B69" w14:textId="77777777" w:rsidR="00E639D5" w:rsidRPr="008B04FE" w:rsidRDefault="00E639D5" w:rsidP="00BA3253">
      <w:pPr>
        <w:pStyle w:val="Tekstpodstawowy"/>
        <w:spacing w:line="240" w:lineRule="auto"/>
        <w:jc w:val="both"/>
        <w:rPr>
          <w:rStyle w:val="FontStyle138"/>
          <w:color w:val="auto"/>
          <w:sz w:val="20"/>
        </w:rPr>
      </w:pPr>
      <w:r w:rsidRPr="008B04FE">
        <w:rPr>
          <w:rStyle w:val="FontStyle138"/>
          <w:color w:val="auto"/>
          <w:sz w:val="20"/>
        </w:rPr>
        <w:t xml:space="preserve">Wykonawca </w:t>
      </w:r>
      <w:r w:rsidR="00D41490" w:rsidRPr="008B04FE">
        <w:rPr>
          <w:rStyle w:val="FontStyle138"/>
          <w:color w:val="auto"/>
          <w:sz w:val="20"/>
        </w:rPr>
        <w:t>ma prawo dysponowania powstałymi</w:t>
      </w:r>
      <w:r w:rsidRPr="008B04FE">
        <w:rPr>
          <w:rStyle w:val="FontStyle138"/>
          <w:color w:val="auto"/>
          <w:sz w:val="20"/>
        </w:rPr>
        <w:t xml:space="preserve"> materiałami z rozbiórki. </w:t>
      </w:r>
    </w:p>
    <w:p w14:paraId="2EABFE22" w14:textId="77777777" w:rsidR="00E639D5" w:rsidRPr="008B04FE" w:rsidRDefault="00E639D5" w:rsidP="00BA3253">
      <w:pPr>
        <w:pStyle w:val="Tekstpodstawowy"/>
        <w:spacing w:line="240" w:lineRule="auto"/>
        <w:jc w:val="both"/>
        <w:rPr>
          <w:lang w:val="pl-PL"/>
        </w:rPr>
      </w:pPr>
      <w:r w:rsidRPr="008B04FE">
        <w:t xml:space="preserve">Zamawiający zapewni wykonawcy możliwość poboru wody, energii elektrycznej. Rozliczenie mediów </w:t>
      </w:r>
      <w:r w:rsidR="007932E8" w:rsidRPr="008B04FE">
        <w:br/>
      </w:r>
      <w:r w:rsidRPr="008B04FE">
        <w:t xml:space="preserve">z wykonawcą nastąpi na podstawie subliczników lub w przypadku ich braku zostanie ustalone indywidualnie </w:t>
      </w:r>
      <w:r w:rsidR="006D0BD6" w:rsidRPr="008B04FE">
        <w:rPr>
          <w:lang w:val="pl-PL"/>
        </w:rPr>
        <w:br/>
      </w:r>
      <w:r w:rsidRPr="008B04FE">
        <w:t xml:space="preserve">w uzgodnieniu z </w:t>
      </w:r>
      <w:r w:rsidR="00AE32FF" w:rsidRPr="008B04FE">
        <w:t>Infrastruktur</w:t>
      </w:r>
      <w:r w:rsidR="00AE32FF" w:rsidRPr="008B04FE">
        <w:rPr>
          <w:lang w:val="pl-PL"/>
        </w:rPr>
        <w:t>ą</w:t>
      </w:r>
      <w:r w:rsidRPr="008B04FE">
        <w:t xml:space="preserve"> </w:t>
      </w:r>
      <w:r w:rsidR="00DC1AE5" w:rsidRPr="008B04FE">
        <w:t>8</w:t>
      </w:r>
      <w:r w:rsidR="001A12DB" w:rsidRPr="008B04FE">
        <w:rPr>
          <w:lang w:val="pl-PL"/>
        </w:rPr>
        <w:t>.</w:t>
      </w:r>
      <w:r w:rsidR="00DC1AE5" w:rsidRPr="008B04FE">
        <w:t xml:space="preserve"> BLTr</w:t>
      </w:r>
      <w:r w:rsidRPr="008B04FE">
        <w:t xml:space="preserve">. Należność za energię elektryczną, wodę i odprowadzenie ścieków opłacona będzie przez wykonawcę w oparciu o faktury wystawione przez </w:t>
      </w:r>
      <w:r w:rsidR="00D04756" w:rsidRPr="008B04FE">
        <w:t>8</w:t>
      </w:r>
      <w:r w:rsidR="001A12DB" w:rsidRPr="008B04FE">
        <w:rPr>
          <w:lang w:val="pl-PL"/>
        </w:rPr>
        <w:t>.</w:t>
      </w:r>
      <w:r w:rsidR="00D04756" w:rsidRPr="008B04FE">
        <w:t xml:space="preserve"> BLTr</w:t>
      </w:r>
      <w:r w:rsidRPr="008B04FE">
        <w:t>, zgodnie z kalkulacją określoną w protokole odbioru robot w terminie 14 dni od dnia wystawienia faktury.</w:t>
      </w:r>
      <w:r w:rsidR="00D04756" w:rsidRPr="008B04FE">
        <w:t xml:space="preserve"> </w:t>
      </w:r>
      <w:r w:rsidRPr="008B04FE">
        <w:t>Organizacja p</w:t>
      </w:r>
      <w:r w:rsidR="001C420A" w:rsidRPr="008B04FE">
        <w:t xml:space="preserve">lacu budowy należy do wykonawcy, jednak przy akceptacji </w:t>
      </w:r>
      <w:r w:rsidR="00BA3253" w:rsidRPr="008B04FE">
        <w:rPr>
          <w:lang w:val="pl-PL"/>
        </w:rPr>
        <w:t>Użytkownika.</w:t>
      </w:r>
      <w:r w:rsidR="001C420A" w:rsidRPr="008B04FE">
        <w:t xml:space="preserve"> </w:t>
      </w:r>
    </w:p>
    <w:p w14:paraId="174120AA" w14:textId="77777777" w:rsidR="00BA3253" w:rsidRPr="008B04FE" w:rsidRDefault="00BA3253" w:rsidP="00BA3253">
      <w:pPr>
        <w:pStyle w:val="Tekstpodstawowy"/>
        <w:spacing w:line="240" w:lineRule="auto"/>
        <w:jc w:val="both"/>
        <w:rPr>
          <w:lang w:val="pl-PL"/>
        </w:rPr>
      </w:pPr>
    </w:p>
    <w:p w14:paraId="388EEA15" w14:textId="77777777" w:rsidR="00E639D5" w:rsidRPr="008B04FE" w:rsidRDefault="00E639D5" w:rsidP="00C406C1">
      <w:pPr>
        <w:pStyle w:val="Style30"/>
        <w:widowControl/>
        <w:numPr>
          <w:ilvl w:val="2"/>
          <w:numId w:val="1"/>
        </w:numPr>
        <w:tabs>
          <w:tab w:val="clear" w:pos="1080"/>
          <w:tab w:val="num" w:pos="709"/>
        </w:tabs>
        <w:spacing w:after="60" w:line="240" w:lineRule="auto"/>
        <w:ind w:left="1077" w:hanging="1077"/>
        <w:rPr>
          <w:rStyle w:val="FontStyle138"/>
          <w:b/>
          <w:smallCaps/>
          <w:color w:val="auto"/>
          <w:sz w:val="20"/>
          <w:szCs w:val="20"/>
        </w:rPr>
      </w:pPr>
      <w:r w:rsidRPr="008B04FE">
        <w:rPr>
          <w:rStyle w:val="FontStyle138"/>
          <w:b/>
          <w:smallCaps/>
          <w:color w:val="auto"/>
          <w:sz w:val="20"/>
          <w:szCs w:val="20"/>
        </w:rPr>
        <w:t>ZABEZPIECZENIE TERENU BUDOWY, CHODNIKÓW I JEZDNI</w:t>
      </w:r>
    </w:p>
    <w:p w14:paraId="5DB6F6AD" w14:textId="77777777" w:rsidR="00E639D5" w:rsidRPr="008B04FE" w:rsidRDefault="00E639D5" w:rsidP="00C406C1">
      <w:pPr>
        <w:pStyle w:val="Style30"/>
        <w:widowControl/>
        <w:spacing w:after="60" w:line="240" w:lineRule="auto"/>
        <w:rPr>
          <w:rStyle w:val="FontStyle138"/>
          <w:color w:val="auto"/>
          <w:sz w:val="20"/>
          <w:szCs w:val="20"/>
        </w:rPr>
      </w:pPr>
      <w:r w:rsidRPr="008B04FE">
        <w:rPr>
          <w:rStyle w:val="FontStyle138"/>
          <w:color w:val="auto"/>
          <w:sz w:val="20"/>
          <w:szCs w:val="20"/>
        </w:rPr>
        <w:t>Wykonawca jest zobowiązany do:</w:t>
      </w:r>
    </w:p>
    <w:p w14:paraId="4F223CE3" w14:textId="77777777" w:rsidR="00E639D5" w:rsidRPr="008B04FE" w:rsidRDefault="00E639D5" w:rsidP="00BA3253">
      <w:pPr>
        <w:pStyle w:val="Style37"/>
        <w:widowControl/>
        <w:numPr>
          <w:ilvl w:val="0"/>
          <w:numId w:val="4"/>
        </w:numPr>
        <w:tabs>
          <w:tab w:val="left" w:pos="346"/>
        </w:tabs>
        <w:spacing w:line="240" w:lineRule="auto"/>
        <w:ind w:firstLine="0"/>
        <w:rPr>
          <w:rStyle w:val="FontStyle138"/>
          <w:color w:val="auto"/>
          <w:sz w:val="20"/>
          <w:szCs w:val="20"/>
        </w:rPr>
      </w:pPr>
      <w:r w:rsidRPr="008B04FE">
        <w:rPr>
          <w:rStyle w:val="FontStyle138"/>
          <w:color w:val="auto"/>
          <w:sz w:val="20"/>
          <w:szCs w:val="20"/>
        </w:rPr>
        <w:t>utrzymania porządku na terenie wykonywanych prac;</w:t>
      </w:r>
    </w:p>
    <w:p w14:paraId="6F86BBD6" w14:textId="77777777" w:rsidR="00E639D5" w:rsidRPr="008B04FE" w:rsidRDefault="00E639D5" w:rsidP="00BA3253">
      <w:pPr>
        <w:pStyle w:val="Style37"/>
        <w:widowControl/>
        <w:numPr>
          <w:ilvl w:val="0"/>
          <w:numId w:val="4"/>
        </w:numPr>
        <w:tabs>
          <w:tab w:val="left" w:pos="346"/>
        </w:tabs>
        <w:spacing w:line="240" w:lineRule="auto"/>
        <w:ind w:firstLine="0"/>
        <w:rPr>
          <w:rStyle w:val="FontStyle138"/>
          <w:color w:val="auto"/>
          <w:sz w:val="20"/>
          <w:szCs w:val="20"/>
        </w:rPr>
      </w:pPr>
      <w:r w:rsidRPr="008B04FE">
        <w:rPr>
          <w:rStyle w:val="FontStyle138"/>
          <w:color w:val="auto"/>
          <w:sz w:val="20"/>
          <w:szCs w:val="20"/>
        </w:rPr>
        <w:t>właściwego składowania materiałów i elementów budowlanych;</w:t>
      </w:r>
    </w:p>
    <w:p w14:paraId="1EE0E5BF" w14:textId="77777777" w:rsidR="00E639D5" w:rsidRPr="008B04FE" w:rsidRDefault="00E639D5" w:rsidP="00BA3253">
      <w:pPr>
        <w:pStyle w:val="Style37"/>
        <w:widowControl/>
        <w:numPr>
          <w:ilvl w:val="0"/>
          <w:numId w:val="4"/>
        </w:numPr>
        <w:tabs>
          <w:tab w:val="left" w:pos="346"/>
        </w:tabs>
        <w:spacing w:line="240" w:lineRule="auto"/>
        <w:ind w:left="346" w:hanging="346"/>
        <w:rPr>
          <w:rStyle w:val="FontStyle138"/>
          <w:color w:val="auto"/>
          <w:sz w:val="20"/>
          <w:szCs w:val="20"/>
        </w:rPr>
      </w:pPr>
      <w:r w:rsidRPr="008B04FE">
        <w:rPr>
          <w:rStyle w:val="FontStyle138"/>
          <w:color w:val="auto"/>
          <w:sz w:val="20"/>
          <w:szCs w:val="20"/>
        </w:rPr>
        <w:t>utrzymania warunków bezpiecznej pracy i pobytu osób wykonujących czynności zw</w:t>
      </w:r>
      <w:r w:rsidR="00BA3253" w:rsidRPr="008B04FE">
        <w:rPr>
          <w:rStyle w:val="FontStyle138"/>
          <w:color w:val="auto"/>
          <w:sz w:val="20"/>
          <w:szCs w:val="20"/>
        </w:rPr>
        <w:t xml:space="preserve">iązane </w:t>
      </w:r>
      <w:r w:rsidRPr="008B04FE">
        <w:rPr>
          <w:rStyle w:val="FontStyle138"/>
          <w:color w:val="auto"/>
          <w:sz w:val="20"/>
          <w:szCs w:val="20"/>
        </w:rPr>
        <w:t xml:space="preserve">z pracami </w:t>
      </w:r>
      <w:r w:rsidR="00BA3253" w:rsidRPr="008B04FE">
        <w:rPr>
          <w:rStyle w:val="FontStyle138"/>
          <w:color w:val="auto"/>
          <w:sz w:val="20"/>
          <w:szCs w:val="20"/>
        </w:rPr>
        <w:br/>
      </w:r>
      <w:r w:rsidRPr="008B04FE">
        <w:rPr>
          <w:rStyle w:val="FontStyle138"/>
          <w:color w:val="auto"/>
          <w:sz w:val="20"/>
          <w:szCs w:val="20"/>
        </w:rPr>
        <w:t>i nienaruszalność ich mienia służące</w:t>
      </w:r>
      <w:r w:rsidR="001C420A" w:rsidRPr="008B04FE">
        <w:rPr>
          <w:rStyle w:val="FontStyle138"/>
          <w:color w:val="auto"/>
          <w:sz w:val="20"/>
          <w:szCs w:val="20"/>
        </w:rPr>
        <w:t>go do pracy, a także zabezpieczenia</w:t>
      </w:r>
      <w:r w:rsidRPr="008B04FE">
        <w:rPr>
          <w:rStyle w:val="FontStyle138"/>
          <w:color w:val="auto"/>
          <w:sz w:val="20"/>
          <w:szCs w:val="20"/>
        </w:rPr>
        <w:t xml:space="preserve"> teren</w:t>
      </w:r>
      <w:r w:rsidR="001C420A" w:rsidRPr="008B04FE">
        <w:rPr>
          <w:rStyle w:val="FontStyle138"/>
          <w:color w:val="auto"/>
          <w:sz w:val="20"/>
          <w:szCs w:val="20"/>
        </w:rPr>
        <w:t>u</w:t>
      </w:r>
      <w:r w:rsidRPr="008B04FE">
        <w:rPr>
          <w:rStyle w:val="FontStyle138"/>
          <w:color w:val="auto"/>
          <w:sz w:val="20"/>
          <w:szCs w:val="20"/>
        </w:rPr>
        <w:t xml:space="preserve"> prac przed dostępem osób nieupoważnionych;</w:t>
      </w:r>
    </w:p>
    <w:p w14:paraId="34DAA488" w14:textId="77777777" w:rsidR="00E639D5" w:rsidRPr="008B04FE" w:rsidRDefault="00E639D5" w:rsidP="00BA3253">
      <w:pPr>
        <w:pStyle w:val="Style37"/>
        <w:widowControl/>
        <w:numPr>
          <w:ilvl w:val="0"/>
          <w:numId w:val="4"/>
        </w:numPr>
        <w:tabs>
          <w:tab w:val="left" w:pos="346"/>
        </w:tabs>
        <w:spacing w:line="240" w:lineRule="auto"/>
        <w:ind w:left="346" w:hanging="346"/>
        <w:rPr>
          <w:rStyle w:val="FontStyle138"/>
          <w:color w:val="auto"/>
          <w:sz w:val="20"/>
          <w:szCs w:val="20"/>
        </w:rPr>
      </w:pPr>
      <w:r w:rsidRPr="008B04FE">
        <w:rPr>
          <w:rStyle w:val="FontStyle138"/>
          <w:color w:val="auto"/>
          <w:sz w:val="20"/>
          <w:szCs w:val="20"/>
        </w:rPr>
        <w:t>usunięcia na swój koszt wszelkich zanieczyszczeń na drogach i chodnikach spowodowanych pojazdami wykonawcy l</w:t>
      </w:r>
      <w:r w:rsidR="001C420A" w:rsidRPr="008B04FE">
        <w:rPr>
          <w:rStyle w:val="FontStyle138"/>
          <w:color w:val="auto"/>
          <w:sz w:val="20"/>
          <w:szCs w:val="20"/>
        </w:rPr>
        <w:t>ub działaniami jego pracowników;</w:t>
      </w:r>
    </w:p>
    <w:p w14:paraId="42E6CE92" w14:textId="77777777" w:rsidR="001C420A" w:rsidRPr="008B04FE" w:rsidRDefault="001C420A" w:rsidP="00BA3253">
      <w:pPr>
        <w:pStyle w:val="Style37"/>
        <w:widowControl/>
        <w:numPr>
          <w:ilvl w:val="0"/>
          <w:numId w:val="4"/>
        </w:numPr>
        <w:tabs>
          <w:tab w:val="left" w:pos="346"/>
        </w:tabs>
        <w:spacing w:line="240" w:lineRule="auto"/>
        <w:ind w:left="346" w:hanging="346"/>
        <w:rPr>
          <w:rStyle w:val="FontStyle138"/>
          <w:color w:val="auto"/>
          <w:sz w:val="20"/>
          <w:szCs w:val="20"/>
        </w:rPr>
      </w:pPr>
      <w:r w:rsidRPr="008B04FE">
        <w:rPr>
          <w:rStyle w:val="FontStyle138"/>
          <w:color w:val="auto"/>
          <w:sz w:val="20"/>
          <w:szCs w:val="20"/>
        </w:rPr>
        <w:t>nie dopuszczenia do niekontrolowanego poruszania się, przemieszczania materiałów z rozbiórki, materiałów służących do wbudowania, opakowań itd.</w:t>
      </w:r>
    </w:p>
    <w:p w14:paraId="2B8F96B9" w14:textId="77777777" w:rsidR="00BA3253" w:rsidRPr="008B04FE" w:rsidRDefault="00BA3253" w:rsidP="00BA3253">
      <w:pPr>
        <w:pStyle w:val="Style37"/>
        <w:widowControl/>
        <w:tabs>
          <w:tab w:val="left" w:pos="346"/>
        </w:tabs>
        <w:spacing w:line="240" w:lineRule="auto"/>
        <w:ind w:firstLine="0"/>
        <w:rPr>
          <w:rStyle w:val="FontStyle138"/>
          <w:color w:val="auto"/>
          <w:sz w:val="20"/>
          <w:szCs w:val="20"/>
        </w:rPr>
      </w:pPr>
    </w:p>
    <w:p w14:paraId="3E960F53" w14:textId="77777777" w:rsidR="00E639D5" w:rsidRPr="008B04FE" w:rsidRDefault="00E639D5" w:rsidP="00C406C1">
      <w:pPr>
        <w:pStyle w:val="Style31"/>
        <w:widowControl/>
        <w:numPr>
          <w:ilvl w:val="2"/>
          <w:numId w:val="1"/>
        </w:numPr>
        <w:tabs>
          <w:tab w:val="clear" w:pos="1080"/>
        </w:tabs>
        <w:spacing w:after="60"/>
        <w:ind w:left="709" w:hanging="709"/>
        <w:jc w:val="both"/>
        <w:rPr>
          <w:rStyle w:val="FontStyle138"/>
          <w:b/>
          <w:bCs/>
          <w:smallCaps/>
          <w:color w:val="auto"/>
          <w:sz w:val="20"/>
          <w:szCs w:val="20"/>
        </w:rPr>
      </w:pPr>
      <w:r w:rsidRPr="008B04FE">
        <w:rPr>
          <w:rStyle w:val="FontStyle137"/>
          <w:bCs/>
          <w:smallCaps/>
          <w:color w:val="auto"/>
          <w:sz w:val="20"/>
          <w:szCs w:val="20"/>
        </w:rPr>
        <w:t>Ochrona środowiska w czasie wykonywania robót</w:t>
      </w:r>
    </w:p>
    <w:p w14:paraId="1DD6AE02" w14:textId="77777777" w:rsidR="00E639D5" w:rsidRPr="008B04FE" w:rsidRDefault="00E639D5" w:rsidP="006E2D60">
      <w:pPr>
        <w:pStyle w:val="Style30"/>
        <w:widowControl/>
        <w:spacing w:line="240" w:lineRule="auto"/>
        <w:rPr>
          <w:rStyle w:val="FontStyle138"/>
          <w:color w:val="auto"/>
          <w:sz w:val="20"/>
          <w:szCs w:val="20"/>
        </w:rPr>
      </w:pPr>
      <w:r w:rsidRPr="008B04FE">
        <w:rPr>
          <w:rStyle w:val="FontStyle138"/>
          <w:color w:val="auto"/>
          <w:sz w:val="20"/>
          <w:szCs w:val="20"/>
        </w:rPr>
        <w:t xml:space="preserve">Wykonawca ma obowiązek znać i stosować w czasie prowadzenia robót wszelkie przepisy dotyczące ochrony środowiska naturalnego, </w:t>
      </w:r>
      <w:r w:rsidR="004F26B9" w:rsidRPr="008B04FE">
        <w:rPr>
          <w:rStyle w:val="FontStyle138"/>
          <w:color w:val="auto"/>
          <w:sz w:val="20"/>
          <w:szCs w:val="20"/>
        </w:rPr>
        <w:t xml:space="preserve">w zakresie </w:t>
      </w:r>
      <w:r w:rsidR="001A12DB" w:rsidRPr="008B04FE">
        <w:rPr>
          <w:rStyle w:val="FontStyle138"/>
          <w:color w:val="auto"/>
          <w:sz w:val="20"/>
          <w:szCs w:val="20"/>
        </w:rPr>
        <w:t xml:space="preserve">realizacji </w:t>
      </w:r>
      <w:r w:rsidRPr="008B04FE">
        <w:rPr>
          <w:rStyle w:val="FontStyle138"/>
          <w:color w:val="auto"/>
          <w:sz w:val="20"/>
          <w:szCs w:val="20"/>
        </w:rPr>
        <w:t>przedmiotu zamówienia.</w:t>
      </w:r>
    </w:p>
    <w:p w14:paraId="4FDE47CF" w14:textId="77777777" w:rsidR="00E639D5" w:rsidRPr="008B04FE" w:rsidRDefault="00E639D5" w:rsidP="006E2D60">
      <w:pPr>
        <w:pStyle w:val="Style35"/>
        <w:widowControl/>
        <w:spacing w:line="240" w:lineRule="auto"/>
        <w:jc w:val="both"/>
        <w:rPr>
          <w:rStyle w:val="FontStyle138"/>
          <w:color w:val="auto"/>
          <w:sz w:val="20"/>
          <w:szCs w:val="20"/>
        </w:rPr>
      </w:pPr>
      <w:r w:rsidRPr="008B04FE">
        <w:rPr>
          <w:rStyle w:val="FontStyle138"/>
          <w:color w:val="auto"/>
          <w:sz w:val="20"/>
          <w:szCs w:val="20"/>
        </w:rPr>
        <w:t xml:space="preserve">W okresie trwania prac remontowych i wykańczania robót wykonawca będzie podejmować wszelkie uzasadnione kroki mające na celu stosowanie się do przepisów i norm dotyczących ochrony środowiska na terenie i wokół niego oraz będzie unikać uszkodzeń lub uciążliwości dla osób lub własności społecznej i innych, </w:t>
      </w:r>
      <w:r w:rsidRPr="008B04FE">
        <w:rPr>
          <w:rStyle w:val="FontStyle138"/>
          <w:color w:val="auto"/>
          <w:sz w:val="20"/>
          <w:szCs w:val="20"/>
        </w:rPr>
        <w:lastRenderedPageBreak/>
        <w:t>a wynikających ze skażenia, hałasu lub innych przyczyn powstałych w następstwie jego sposobu działania. Stosując się do tych wymagań będzie miał szczególny wzgląd na:</w:t>
      </w:r>
    </w:p>
    <w:p w14:paraId="1D75BC2C" w14:textId="77777777" w:rsidR="00E639D5" w:rsidRPr="008B04FE" w:rsidRDefault="00E639D5" w:rsidP="00BA3253">
      <w:pPr>
        <w:pStyle w:val="Style24"/>
        <w:widowControl/>
        <w:numPr>
          <w:ilvl w:val="0"/>
          <w:numId w:val="5"/>
        </w:numPr>
        <w:tabs>
          <w:tab w:val="left" w:pos="259"/>
        </w:tabs>
        <w:rPr>
          <w:rStyle w:val="FontStyle138"/>
          <w:color w:val="auto"/>
          <w:sz w:val="20"/>
          <w:szCs w:val="20"/>
        </w:rPr>
      </w:pPr>
      <w:r w:rsidRPr="008B04FE">
        <w:rPr>
          <w:rStyle w:val="FontStyle138"/>
          <w:color w:val="auto"/>
          <w:sz w:val="20"/>
          <w:szCs w:val="20"/>
        </w:rPr>
        <w:t>środki ostrożności i zabezpieczenia przed możliwością powstania pożaru;</w:t>
      </w:r>
    </w:p>
    <w:p w14:paraId="48C0B402" w14:textId="77777777" w:rsidR="00A9598C" w:rsidRPr="008B04FE" w:rsidRDefault="00E639D5" w:rsidP="00BA3253">
      <w:pPr>
        <w:pStyle w:val="Style24"/>
        <w:widowControl/>
        <w:numPr>
          <w:ilvl w:val="0"/>
          <w:numId w:val="5"/>
        </w:numPr>
        <w:tabs>
          <w:tab w:val="left" w:pos="259"/>
        </w:tabs>
        <w:rPr>
          <w:rStyle w:val="FontStyle138"/>
          <w:color w:val="auto"/>
          <w:sz w:val="20"/>
          <w:szCs w:val="20"/>
        </w:rPr>
      </w:pPr>
      <w:r w:rsidRPr="008B04FE">
        <w:rPr>
          <w:rStyle w:val="FontStyle138"/>
          <w:color w:val="auto"/>
          <w:sz w:val="20"/>
          <w:szCs w:val="20"/>
        </w:rPr>
        <w:t>właściwą gospodarkę odpadami powstałymi w wyniku prowadzonych prac.</w:t>
      </w:r>
    </w:p>
    <w:p w14:paraId="23C68A45" w14:textId="7AD10A41" w:rsidR="0028420E" w:rsidRDefault="00E639D5" w:rsidP="00BA3253">
      <w:pPr>
        <w:jc w:val="both"/>
        <w:rPr>
          <w:rStyle w:val="FontStyle138"/>
          <w:color w:val="auto"/>
          <w:sz w:val="20"/>
        </w:rPr>
      </w:pPr>
      <w:r w:rsidRPr="008B04FE">
        <w:rPr>
          <w:rStyle w:val="FontStyle138"/>
          <w:color w:val="auto"/>
          <w:sz w:val="20"/>
        </w:rPr>
        <w:t>Wykonawca jest zobowiązany do wywiezienia z terenu budowy gruzu na właściwe miejsce składowania odpadów</w:t>
      </w:r>
      <w:r w:rsidRPr="008B04FE">
        <w:t xml:space="preserve">, unieszkodliwienie odpadów </w:t>
      </w:r>
      <w:r w:rsidRPr="008B04FE">
        <w:rPr>
          <w:rStyle w:val="FontStyle138"/>
          <w:color w:val="auto"/>
          <w:sz w:val="20"/>
        </w:rPr>
        <w:t xml:space="preserve">oraz do udokumentowania zamawiającemu prawidłowego działania </w:t>
      </w:r>
      <w:r w:rsidR="006D0BD6" w:rsidRPr="008B04FE">
        <w:rPr>
          <w:rStyle w:val="FontStyle138"/>
          <w:color w:val="auto"/>
          <w:sz w:val="20"/>
        </w:rPr>
        <w:br/>
      </w:r>
      <w:r w:rsidRPr="008B04FE">
        <w:rPr>
          <w:rStyle w:val="FontStyle138"/>
          <w:color w:val="auto"/>
          <w:sz w:val="20"/>
        </w:rPr>
        <w:t>w tym zakresie, przedstawiając kartę odpadu, zgodne z obowiązującymi wzorami.</w:t>
      </w:r>
    </w:p>
    <w:p w14:paraId="408367E8" w14:textId="77777777" w:rsidR="006E2D60" w:rsidRPr="008B04FE" w:rsidRDefault="006E2D60" w:rsidP="00BA3253">
      <w:pPr>
        <w:jc w:val="both"/>
        <w:rPr>
          <w:rStyle w:val="FontStyle138"/>
          <w:color w:val="auto"/>
          <w:sz w:val="20"/>
        </w:rPr>
      </w:pPr>
    </w:p>
    <w:p w14:paraId="7F19BE28" w14:textId="77777777" w:rsidR="00E639D5" w:rsidRPr="008B04FE" w:rsidRDefault="00E639D5" w:rsidP="00C406C1">
      <w:pPr>
        <w:pStyle w:val="Style31"/>
        <w:widowControl/>
        <w:numPr>
          <w:ilvl w:val="2"/>
          <w:numId w:val="1"/>
        </w:numPr>
        <w:tabs>
          <w:tab w:val="clear" w:pos="1080"/>
        </w:tabs>
        <w:spacing w:after="60"/>
        <w:ind w:left="709" w:hanging="709"/>
        <w:jc w:val="both"/>
        <w:rPr>
          <w:rStyle w:val="FontStyle138"/>
          <w:b/>
          <w:bCs/>
          <w:smallCaps/>
          <w:color w:val="auto"/>
          <w:sz w:val="20"/>
          <w:szCs w:val="20"/>
        </w:rPr>
      </w:pPr>
      <w:r w:rsidRPr="008B04FE">
        <w:rPr>
          <w:rStyle w:val="FontStyle137"/>
          <w:bCs/>
          <w:smallCaps/>
          <w:color w:val="auto"/>
          <w:sz w:val="20"/>
          <w:szCs w:val="20"/>
        </w:rPr>
        <w:t>Ochrona przeciwpożarowa</w:t>
      </w:r>
    </w:p>
    <w:p w14:paraId="19A0F7A0" w14:textId="77777777" w:rsidR="00E639D5" w:rsidRPr="008B04FE" w:rsidRDefault="00E639D5" w:rsidP="00C406C1">
      <w:pPr>
        <w:pStyle w:val="Style35"/>
        <w:widowControl/>
        <w:spacing w:after="60" w:line="240" w:lineRule="auto"/>
        <w:jc w:val="both"/>
        <w:rPr>
          <w:rStyle w:val="FontStyle138"/>
          <w:color w:val="auto"/>
          <w:sz w:val="20"/>
          <w:szCs w:val="20"/>
        </w:rPr>
      </w:pPr>
      <w:r w:rsidRPr="008B04FE">
        <w:rPr>
          <w:rStyle w:val="FontStyle138"/>
          <w:color w:val="auto"/>
          <w:sz w:val="20"/>
          <w:szCs w:val="20"/>
        </w:rPr>
        <w:t>Wykonawca będzie przestrzegać przepisów ochrony przeciwpożarowej. Wykonawca będzie utrzymywał sprawny sprzęt przeciwpożarowy wymagany przez odpowiednie przepisy. Wykonawca będzie odpowiedzialny za wszelkie straty spowodowane pożarem wywołanym jako rezultat realizacji robót albo przez personel Wykonawcy.</w:t>
      </w:r>
    </w:p>
    <w:p w14:paraId="4F48689A" w14:textId="7850956E" w:rsidR="00E639D5" w:rsidRPr="008B04FE" w:rsidRDefault="00E639D5" w:rsidP="00BA3253">
      <w:pPr>
        <w:ind w:hanging="1"/>
        <w:jc w:val="both"/>
      </w:pPr>
      <w:r w:rsidRPr="008B04FE">
        <w:t xml:space="preserve">Wykonawca będzie stosował się do wszystkich przepisów prawnych obowiązujących w zakresie bezpieczeństwa przeciwpożarowego. Będzie stale utrzymywał wyposażenie przeciwpożarowe w stanie gotowości, zgodnie </w:t>
      </w:r>
      <w:r w:rsidR="006D0BD6" w:rsidRPr="008B04FE">
        <w:br/>
      </w:r>
      <w:r w:rsidRPr="008B04FE">
        <w:t xml:space="preserve">z zaleceniami przepisów bezpieczeństwa przeciwpożarowego, na placu budowy, we wszystkich urządzeniach maszynach i pojazdach </w:t>
      </w:r>
      <w:r w:rsidR="006E2D60">
        <w:t>.</w:t>
      </w:r>
      <w:r w:rsidRPr="008B04FE">
        <w:t xml:space="preserve"> Materiały łatwopalne będą przechowywane zgodnie z przepisami przeciwpożarowymi, w bezpiecznej odległości od budynków i składowisk, w miejscach niedostępnych dla osób trzecich. </w:t>
      </w:r>
    </w:p>
    <w:p w14:paraId="27E1AD9E" w14:textId="77777777" w:rsidR="00BA3253" w:rsidRPr="008B04FE" w:rsidRDefault="00BA3253" w:rsidP="00BA3253">
      <w:pPr>
        <w:ind w:hanging="1"/>
        <w:jc w:val="both"/>
      </w:pPr>
    </w:p>
    <w:p w14:paraId="17CE5FCA" w14:textId="77777777" w:rsidR="00E639D5" w:rsidRPr="008B04FE" w:rsidRDefault="00E639D5" w:rsidP="00C406C1">
      <w:pPr>
        <w:pStyle w:val="Style30"/>
        <w:widowControl/>
        <w:numPr>
          <w:ilvl w:val="2"/>
          <w:numId w:val="1"/>
        </w:numPr>
        <w:tabs>
          <w:tab w:val="clear" w:pos="1080"/>
        </w:tabs>
        <w:spacing w:after="60" w:line="240" w:lineRule="auto"/>
        <w:ind w:left="709" w:hanging="709"/>
        <w:rPr>
          <w:rStyle w:val="FontStyle138"/>
          <w:b/>
          <w:smallCaps/>
          <w:color w:val="auto"/>
          <w:sz w:val="20"/>
          <w:szCs w:val="20"/>
        </w:rPr>
      </w:pPr>
      <w:r w:rsidRPr="008B04FE">
        <w:rPr>
          <w:rStyle w:val="FontStyle138"/>
          <w:b/>
          <w:smallCaps/>
          <w:color w:val="auto"/>
          <w:sz w:val="20"/>
          <w:szCs w:val="20"/>
        </w:rPr>
        <w:t>Bezpieczeństwo i higiena pracy</w:t>
      </w:r>
    </w:p>
    <w:p w14:paraId="633D969B" w14:textId="77777777" w:rsidR="00E639D5" w:rsidRPr="008B04FE" w:rsidRDefault="00E639D5" w:rsidP="00C406C1">
      <w:pPr>
        <w:pStyle w:val="Style30"/>
        <w:widowControl/>
        <w:spacing w:after="60" w:line="240" w:lineRule="auto"/>
        <w:rPr>
          <w:rStyle w:val="FontStyle138"/>
          <w:color w:val="auto"/>
          <w:sz w:val="20"/>
          <w:szCs w:val="20"/>
        </w:rPr>
      </w:pPr>
      <w:r w:rsidRPr="008B04FE">
        <w:rPr>
          <w:rStyle w:val="FontStyle138"/>
          <w:color w:val="auto"/>
          <w:sz w:val="20"/>
          <w:szCs w:val="20"/>
        </w:rPr>
        <w:t>Podczas realizacji robót wykonawca będzie przestrzegał przepi</w:t>
      </w:r>
      <w:r w:rsidR="00BA3253" w:rsidRPr="008B04FE">
        <w:rPr>
          <w:rStyle w:val="FontStyle138"/>
          <w:color w:val="auto"/>
          <w:sz w:val="20"/>
          <w:szCs w:val="20"/>
        </w:rPr>
        <w:t xml:space="preserve">sów dotyczących bezpieczeństwa </w:t>
      </w:r>
      <w:r w:rsidRPr="008B04FE">
        <w:rPr>
          <w:rStyle w:val="FontStyle138"/>
          <w:color w:val="auto"/>
          <w:sz w:val="20"/>
          <w:szCs w:val="20"/>
        </w:rPr>
        <w:t>i higieny pracy. Prace należy prowadzić pod nadzorem osób uprawnionych do kierowania robotami. Przed rozpoczęciem prac pracownicy powinni być przeszkoleni w zakresie prowadzonych prac.</w:t>
      </w:r>
      <w:r w:rsidR="00A45FC1" w:rsidRPr="008B04FE">
        <w:rPr>
          <w:rStyle w:val="FontStyle138"/>
          <w:color w:val="auto"/>
          <w:sz w:val="20"/>
          <w:szCs w:val="20"/>
        </w:rPr>
        <w:t xml:space="preserve"> </w:t>
      </w:r>
      <w:r w:rsidRPr="008B04FE">
        <w:rPr>
          <w:rStyle w:val="FontStyle138"/>
          <w:color w:val="auto"/>
          <w:sz w:val="20"/>
          <w:szCs w:val="20"/>
        </w:rPr>
        <w:t>W szczególności wykonawca ma obowiązek zadbać, aby personel nie wykonywał pracy w warunkach niebezpiecznych, szkodliwyc</w:t>
      </w:r>
      <w:r w:rsidR="00A65DFE" w:rsidRPr="008B04FE">
        <w:rPr>
          <w:rStyle w:val="FontStyle138"/>
          <w:color w:val="auto"/>
          <w:sz w:val="20"/>
          <w:szCs w:val="20"/>
        </w:rPr>
        <w:t>h dla zdrowia oraz nie spełniają</w:t>
      </w:r>
      <w:r w:rsidRPr="008B04FE">
        <w:rPr>
          <w:rStyle w:val="FontStyle138"/>
          <w:color w:val="auto"/>
          <w:sz w:val="20"/>
          <w:szCs w:val="20"/>
        </w:rPr>
        <w:t>cych odpowiednich wymagań sanitarnych.</w:t>
      </w:r>
    </w:p>
    <w:p w14:paraId="4CC7AA6D" w14:textId="77777777" w:rsidR="00E639D5" w:rsidRPr="008B04FE" w:rsidRDefault="00E639D5" w:rsidP="00BA3253">
      <w:pPr>
        <w:pStyle w:val="Style30"/>
        <w:widowControl/>
        <w:spacing w:line="240" w:lineRule="auto"/>
        <w:rPr>
          <w:rStyle w:val="FontStyle138"/>
          <w:color w:val="auto"/>
          <w:sz w:val="20"/>
          <w:szCs w:val="20"/>
        </w:rPr>
      </w:pPr>
      <w:r w:rsidRPr="008B04FE">
        <w:rPr>
          <w:rStyle w:val="FontStyle138"/>
          <w:color w:val="auto"/>
          <w:sz w:val="20"/>
          <w:szCs w:val="20"/>
        </w:rPr>
        <w:t xml:space="preserve">Pracownicy wykonawcy powinni być zaopatrzeni w sprzęt ochrony osobistej, tj.: rękawice, okulary ochronne. Wykonawca zapewni i będzie utrzymywał wszelkie urządzenia zabezpieczające, socjalne oraz sprzęt </w:t>
      </w:r>
      <w:r w:rsidR="006D0BD6" w:rsidRPr="008B04FE">
        <w:rPr>
          <w:rStyle w:val="FontStyle138"/>
          <w:color w:val="auto"/>
          <w:sz w:val="20"/>
          <w:szCs w:val="20"/>
        </w:rPr>
        <w:br/>
      </w:r>
      <w:r w:rsidRPr="008B04FE">
        <w:rPr>
          <w:rStyle w:val="FontStyle138"/>
          <w:color w:val="auto"/>
          <w:sz w:val="20"/>
          <w:szCs w:val="20"/>
        </w:rPr>
        <w:t xml:space="preserve">w odpowiednim stanie technicznym dla zapewnienia bezpieczeństwa publicznego oraz zapewni  odpowiednią odzież dla ochrony życia i zdrowia osób zatrudnionych na terenie wykonywanych prac. </w:t>
      </w:r>
    </w:p>
    <w:p w14:paraId="22E1E394" w14:textId="77777777" w:rsidR="00E639D5" w:rsidRPr="008B04FE" w:rsidRDefault="00E639D5" w:rsidP="00BA3253">
      <w:pPr>
        <w:jc w:val="both"/>
        <w:rPr>
          <w:rStyle w:val="FontStyle138"/>
          <w:color w:val="auto"/>
          <w:sz w:val="20"/>
        </w:rPr>
      </w:pPr>
      <w:r w:rsidRPr="008B04FE">
        <w:rPr>
          <w:rStyle w:val="FontStyle138"/>
          <w:color w:val="auto"/>
          <w:sz w:val="20"/>
        </w:rPr>
        <w:t>Użycie materiałów, które wpływają na trwałe zmiany środowiska, oraz materiałów emitujących promieniowanie w ilościach wyższych niż zalecane nie będzie</w:t>
      </w:r>
      <w:r w:rsidR="00BA3253" w:rsidRPr="008B04FE">
        <w:rPr>
          <w:rStyle w:val="FontStyle138"/>
          <w:color w:val="auto"/>
          <w:sz w:val="20"/>
        </w:rPr>
        <w:t xml:space="preserve"> akceptowane. Materiały, które </w:t>
      </w:r>
      <w:r w:rsidRPr="008B04FE">
        <w:rPr>
          <w:rStyle w:val="FontStyle138"/>
          <w:color w:val="auto"/>
          <w:sz w:val="20"/>
        </w:rPr>
        <w:t xml:space="preserve">są niebezpieczne tylko w czasie budowy (a po zakończeniu budowy ich charakter niebezpieczny zanika, np. materiały pylące) mogą być dozwolone, pod warunkiem, że będą spełnione wymagania techniczne dotyczące ich wbudowania. </w:t>
      </w:r>
    </w:p>
    <w:p w14:paraId="4EE45F49" w14:textId="3B2A42AE" w:rsidR="00D04140" w:rsidRPr="008B04FE" w:rsidRDefault="00D04140" w:rsidP="00BA3253">
      <w:pPr>
        <w:jc w:val="both"/>
        <w:rPr>
          <w:rStyle w:val="FontStyle138"/>
          <w:color w:val="auto"/>
          <w:sz w:val="20"/>
        </w:rPr>
      </w:pPr>
      <w:r w:rsidRPr="008B04FE">
        <w:rPr>
          <w:rStyle w:val="FontStyle138"/>
          <w:color w:val="auto"/>
          <w:sz w:val="20"/>
        </w:rPr>
        <w:t>Wykonawca wyznaczy koordynatora do spraw BHP, który będzie realizował zadania związane z zapewnieniem bezpieczeństwa i higienicznych warunków pracy podczas prac remontowych.</w:t>
      </w:r>
    </w:p>
    <w:p w14:paraId="2A28480A" w14:textId="77777777" w:rsidR="00BA3253" w:rsidRPr="008B04FE" w:rsidRDefault="00BA3253" w:rsidP="00BA3253">
      <w:pPr>
        <w:jc w:val="both"/>
        <w:rPr>
          <w:rStyle w:val="FontStyle138"/>
          <w:color w:val="auto"/>
          <w:sz w:val="20"/>
        </w:rPr>
      </w:pPr>
    </w:p>
    <w:p w14:paraId="66607D46" w14:textId="77777777" w:rsidR="00373D40" w:rsidRPr="008B04FE" w:rsidRDefault="00E639D5" w:rsidP="00C406C1">
      <w:pPr>
        <w:pStyle w:val="Style30"/>
        <w:widowControl/>
        <w:numPr>
          <w:ilvl w:val="2"/>
          <w:numId w:val="1"/>
        </w:numPr>
        <w:tabs>
          <w:tab w:val="clear" w:pos="1080"/>
        </w:tabs>
        <w:spacing w:after="60" w:line="240" w:lineRule="auto"/>
        <w:ind w:left="709" w:hanging="709"/>
        <w:rPr>
          <w:rStyle w:val="FontStyle138"/>
          <w:b/>
          <w:smallCaps/>
          <w:color w:val="auto"/>
          <w:sz w:val="20"/>
          <w:szCs w:val="20"/>
        </w:rPr>
      </w:pPr>
      <w:r w:rsidRPr="008B04FE">
        <w:rPr>
          <w:rStyle w:val="FontStyle138"/>
          <w:b/>
          <w:smallCaps/>
          <w:color w:val="auto"/>
          <w:sz w:val="20"/>
          <w:szCs w:val="20"/>
        </w:rPr>
        <w:t>Dokumentacja do opracowania przez Wykonawcę</w:t>
      </w:r>
    </w:p>
    <w:p w14:paraId="1EB2D7E0" w14:textId="5DA4987E" w:rsidR="00E639D5" w:rsidRPr="008B04FE" w:rsidRDefault="00E639D5" w:rsidP="00C406C1">
      <w:pPr>
        <w:pStyle w:val="Style35"/>
        <w:widowControl/>
        <w:spacing w:after="60" w:line="240" w:lineRule="auto"/>
        <w:jc w:val="both"/>
        <w:rPr>
          <w:sz w:val="20"/>
          <w:szCs w:val="20"/>
        </w:rPr>
      </w:pPr>
      <w:r w:rsidRPr="008B04FE">
        <w:rPr>
          <w:sz w:val="20"/>
          <w:szCs w:val="20"/>
        </w:rPr>
        <w:t xml:space="preserve">Wykonawca przygotuje i opracuje </w:t>
      </w:r>
      <w:r w:rsidR="00D026A9" w:rsidRPr="008B04FE">
        <w:rPr>
          <w:sz w:val="20"/>
          <w:szCs w:val="20"/>
        </w:rPr>
        <w:t xml:space="preserve">oddzielnie </w:t>
      </w:r>
      <w:r w:rsidRPr="008B04FE">
        <w:rPr>
          <w:sz w:val="20"/>
          <w:szCs w:val="20"/>
        </w:rPr>
        <w:t xml:space="preserve">dokumentację powykonawczą wykonanych robót </w:t>
      </w:r>
      <w:r w:rsidR="00C36362" w:rsidRPr="008B04FE">
        <w:rPr>
          <w:sz w:val="20"/>
          <w:szCs w:val="20"/>
        </w:rPr>
        <w:t xml:space="preserve">(w </w:t>
      </w:r>
      <w:r w:rsidR="00A65DFE" w:rsidRPr="008B04FE">
        <w:rPr>
          <w:sz w:val="20"/>
          <w:szCs w:val="20"/>
        </w:rPr>
        <w:t>1</w:t>
      </w:r>
      <w:r w:rsidRPr="008B04FE">
        <w:rPr>
          <w:sz w:val="20"/>
          <w:szCs w:val="20"/>
        </w:rPr>
        <w:t xml:space="preserve"> komple</w:t>
      </w:r>
      <w:r w:rsidR="00A65DFE" w:rsidRPr="008B04FE">
        <w:rPr>
          <w:sz w:val="20"/>
          <w:szCs w:val="20"/>
        </w:rPr>
        <w:t>cie</w:t>
      </w:r>
      <w:r w:rsidR="00C36362" w:rsidRPr="008B04FE">
        <w:rPr>
          <w:sz w:val="20"/>
          <w:szCs w:val="20"/>
        </w:rPr>
        <w:t xml:space="preserve"> </w:t>
      </w:r>
      <w:r w:rsidR="00985E44" w:rsidRPr="008B04FE">
        <w:rPr>
          <w:sz w:val="20"/>
          <w:szCs w:val="20"/>
        </w:rPr>
        <w:t xml:space="preserve">- </w:t>
      </w:r>
      <w:r w:rsidR="004F26B9" w:rsidRPr="008B04FE">
        <w:rPr>
          <w:sz w:val="20"/>
          <w:szCs w:val="20"/>
        </w:rPr>
        <w:t>wersja drukowana oraz elektroniczna</w:t>
      </w:r>
      <w:r w:rsidR="00AE32FF" w:rsidRPr="008B04FE">
        <w:rPr>
          <w:sz w:val="20"/>
          <w:szCs w:val="20"/>
        </w:rPr>
        <w:t xml:space="preserve">), </w:t>
      </w:r>
      <w:r w:rsidRPr="008B04FE">
        <w:rPr>
          <w:sz w:val="20"/>
          <w:szCs w:val="20"/>
        </w:rPr>
        <w:t>która będzie podlegała przekazaniu zamawiającemu w czasie odbioru końcowego</w:t>
      </w:r>
      <w:r w:rsidR="005A6383">
        <w:rPr>
          <w:sz w:val="20"/>
          <w:szCs w:val="20"/>
        </w:rPr>
        <w:t>.</w:t>
      </w:r>
      <w:r w:rsidRPr="008B04FE">
        <w:rPr>
          <w:sz w:val="20"/>
          <w:szCs w:val="20"/>
        </w:rPr>
        <w:t xml:space="preserve"> Koszt przygotowania dokumentacji obciąża wykonawcę.</w:t>
      </w:r>
    </w:p>
    <w:p w14:paraId="4E106000" w14:textId="77777777" w:rsidR="00E639D5" w:rsidRPr="008B04FE" w:rsidRDefault="00E639D5" w:rsidP="00BA3253">
      <w:pPr>
        <w:jc w:val="both"/>
      </w:pPr>
      <w:bookmarkStart w:id="3" w:name="_Hlk70669205"/>
      <w:r w:rsidRPr="008B04FE">
        <w:t>W t</w:t>
      </w:r>
      <w:r w:rsidR="004F26B9" w:rsidRPr="008B04FE">
        <w:t>rakcie trwania prac remontowych,</w:t>
      </w:r>
      <w:r w:rsidRPr="008B04FE">
        <w:t xml:space="preserve"> przed </w:t>
      </w:r>
      <w:r w:rsidR="009D781A" w:rsidRPr="008B04FE">
        <w:t xml:space="preserve">zastosowaniem </w:t>
      </w:r>
      <w:r w:rsidR="004F26B9" w:rsidRPr="008B04FE">
        <w:t xml:space="preserve">zaplanowanych do użycia materiałów </w:t>
      </w:r>
      <w:r w:rsidRPr="008B04FE">
        <w:t xml:space="preserve">wykonawca jest zobowiązany do dostarczania </w:t>
      </w:r>
      <w:r w:rsidR="004F26B9" w:rsidRPr="008B04FE">
        <w:t>zamawiającemu</w:t>
      </w:r>
      <w:r w:rsidRPr="008B04FE">
        <w:t xml:space="preserve"> następujących dokumentów:</w:t>
      </w:r>
    </w:p>
    <w:p w14:paraId="653FBF9B" w14:textId="30104934" w:rsidR="00373D40" w:rsidRPr="008B04FE" w:rsidRDefault="00E639D5" w:rsidP="00BA3253">
      <w:pPr>
        <w:jc w:val="both"/>
      </w:pPr>
      <w:r w:rsidRPr="008B04FE">
        <w:t xml:space="preserve">- </w:t>
      </w:r>
      <w:r w:rsidR="00A05C76" w:rsidRPr="008B04FE">
        <w:rPr>
          <w:rStyle w:val="FontStyle138"/>
          <w:color w:val="auto"/>
          <w:sz w:val="20"/>
        </w:rPr>
        <w:t>certyfikaty, atesty, aprobaty techniczne</w:t>
      </w:r>
      <w:r w:rsidR="00C4279F" w:rsidRPr="008B04FE">
        <w:rPr>
          <w:rStyle w:val="FontStyle138"/>
          <w:color w:val="auto"/>
          <w:sz w:val="20"/>
        </w:rPr>
        <w:t xml:space="preserve"> </w:t>
      </w:r>
      <w:r w:rsidR="00C4279F" w:rsidRPr="008B04FE">
        <w:t>(świadectwa zgodności)</w:t>
      </w:r>
      <w:r w:rsidR="000F4CCA" w:rsidRPr="008B04FE">
        <w:rPr>
          <w:rStyle w:val="FontStyle138"/>
          <w:color w:val="auto"/>
          <w:sz w:val="20"/>
        </w:rPr>
        <w:t xml:space="preserve">, </w:t>
      </w:r>
      <w:r w:rsidR="00A05C76" w:rsidRPr="008B04FE">
        <w:rPr>
          <w:rStyle w:val="FontStyle138"/>
          <w:color w:val="auto"/>
          <w:sz w:val="20"/>
        </w:rPr>
        <w:t>dopuszczenia do stosowania</w:t>
      </w:r>
      <w:r w:rsidR="00210FA7">
        <w:rPr>
          <w:rStyle w:val="FontStyle138"/>
          <w:color w:val="auto"/>
          <w:sz w:val="20"/>
        </w:rPr>
        <w:t xml:space="preserve"> </w:t>
      </w:r>
      <w:r w:rsidR="00A01773" w:rsidRPr="008B04FE">
        <w:t xml:space="preserve">na lotniskach </w:t>
      </w:r>
      <w:r w:rsidRPr="008B04FE">
        <w:t>użytych do realizacji umowy materiałów</w:t>
      </w:r>
      <w:bookmarkEnd w:id="3"/>
      <w:r w:rsidRPr="008B04FE">
        <w:t>.</w:t>
      </w:r>
    </w:p>
    <w:p w14:paraId="59A694D1" w14:textId="77777777" w:rsidR="00BA3253" w:rsidRPr="008B04FE" w:rsidRDefault="00BA3253" w:rsidP="00BA3253">
      <w:pPr>
        <w:jc w:val="both"/>
      </w:pPr>
    </w:p>
    <w:p w14:paraId="66A80B43" w14:textId="77777777" w:rsidR="00E639D5" w:rsidRPr="008B04FE" w:rsidRDefault="00E065E5" w:rsidP="00C406C1">
      <w:pPr>
        <w:pStyle w:val="Style30"/>
        <w:widowControl/>
        <w:numPr>
          <w:ilvl w:val="2"/>
          <w:numId w:val="1"/>
        </w:numPr>
        <w:tabs>
          <w:tab w:val="clear" w:pos="1080"/>
        </w:tabs>
        <w:spacing w:after="60" w:line="240" w:lineRule="auto"/>
        <w:ind w:left="709" w:hanging="709"/>
        <w:rPr>
          <w:rStyle w:val="FontStyle138"/>
          <w:b/>
          <w:smallCaps/>
          <w:color w:val="auto"/>
          <w:sz w:val="20"/>
          <w:szCs w:val="20"/>
        </w:rPr>
      </w:pPr>
      <w:r w:rsidRPr="008B04FE">
        <w:rPr>
          <w:rStyle w:val="FontStyle138"/>
          <w:b/>
          <w:smallCaps/>
          <w:color w:val="auto"/>
          <w:sz w:val="20"/>
          <w:szCs w:val="20"/>
        </w:rPr>
        <w:t>Zgodność</w:t>
      </w:r>
      <w:r w:rsidR="00E639D5" w:rsidRPr="008B04FE">
        <w:rPr>
          <w:rStyle w:val="FontStyle138"/>
          <w:b/>
          <w:smallCaps/>
          <w:color w:val="auto"/>
          <w:sz w:val="20"/>
          <w:szCs w:val="20"/>
        </w:rPr>
        <w:t xml:space="preserve"> robót z </w:t>
      </w:r>
      <w:r w:rsidRPr="008B04FE">
        <w:rPr>
          <w:rStyle w:val="FontStyle138"/>
          <w:b/>
          <w:smallCaps/>
          <w:color w:val="auto"/>
          <w:sz w:val="20"/>
          <w:szCs w:val="20"/>
        </w:rPr>
        <w:t>ST</w:t>
      </w:r>
    </w:p>
    <w:p w14:paraId="57C4F469" w14:textId="77777777" w:rsidR="00E639D5" w:rsidRPr="008B04FE" w:rsidRDefault="00E639D5" w:rsidP="00C406C1">
      <w:pPr>
        <w:pStyle w:val="Style35"/>
        <w:widowControl/>
        <w:spacing w:line="240" w:lineRule="auto"/>
        <w:jc w:val="both"/>
        <w:rPr>
          <w:rStyle w:val="FontStyle138"/>
          <w:color w:val="auto"/>
          <w:sz w:val="20"/>
          <w:szCs w:val="20"/>
        </w:rPr>
      </w:pPr>
      <w:r w:rsidRPr="008B04FE">
        <w:rPr>
          <w:rStyle w:val="FontStyle138"/>
          <w:color w:val="auto"/>
          <w:sz w:val="20"/>
          <w:szCs w:val="20"/>
        </w:rPr>
        <w:t>Wszystkie wykonane roboty i dostarczone materiały będą zgodne z ST.</w:t>
      </w:r>
    </w:p>
    <w:p w14:paraId="39E14FA3" w14:textId="77777777" w:rsidR="00E639D5" w:rsidRPr="008B04FE" w:rsidRDefault="00E639D5" w:rsidP="00C406C1">
      <w:pPr>
        <w:pStyle w:val="Style30"/>
        <w:widowControl/>
        <w:spacing w:line="240" w:lineRule="auto"/>
        <w:rPr>
          <w:rStyle w:val="FontStyle138"/>
          <w:color w:val="auto"/>
          <w:sz w:val="20"/>
          <w:szCs w:val="20"/>
        </w:rPr>
      </w:pPr>
      <w:r w:rsidRPr="008B04FE">
        <w:rPr>
          <w:rStyle w:val="FontStyle138"/>
          <w:color w:val="auto"/>
          <w:sz w:val="20"/>
          <w:szCs w:val="20"/>
        </w:rPr>
        <w:t>Dane określone w ST będą uważane za wartości doc</w:t>
      </w:r>
      <w:r w:rsidR="00DE732A" w:rsidRPr="008B04FE">
        <w:rPr>
          <w:rStyle w:val="FontStyle138"/>
          <w:color w:val="auto"/>
          <w:sz w:val="20"/>
          <w:szCs w:val="20"/>
        </w:rPr>
        <w:t xml:space="preserve">elowe, od których dopuszczalne </w:t>
      </w:r>
      <w:r w:rsidRPr="008B04FE">
        <w:rPr>
          <w:rStyle w:val="FontStyle138"/>
          <w:color w:val="auto"/>
          <w:sz w:val="20"/>
          <w:szCs w:val="20"/>
        </w:rPr>
        <w:t xml:space="preserve">są odchylenia w ramach określonego przedziału tolerancji. Cechy materiałów i elementów budowli muszą wykazywać zgodność </w:t>
      </w:r>
      <w:r w:rsidR="006D0BD6" w:rsidRPr="008B04FE">
        <w:rPr>
          <w:rStyle w:val="FontStyle138"/>
          <w:color w:val="auto"/>
          <w:sz w:val="20"/>
          <w:szCs w:val="20"/>
        </w:rPr>
        <w:br/>
      </w:r>
      <w:r w:rsidRPr="008B04FE">
        <w:rPr>
          <w:rStyle w:val="FontStyle138"/>
          <w:color w:val="auto"/>
          <w:sz w:val="20"/>
          <w:szCs w:val="20"/>
        </w:rPr>
        <w:t xml:space="preserve">z określonymi wymaganiami, a rozrzuty tych cech nie mogą przekraczać dopuszczalnego przedziału tolerancji. </w:t>
      </w:r>
    </w:p>
    <w:p w14:paraId="13B904D9" w14:textId="77777777" w:rsidR="00E639D5" w:rsidRPr="008B04FE" w:rsidRDefault="00E639D5" w:rsidP="00BA3253">
      <w:pPr>
        <w:pStyle w:val="Style30"/>
        <w:widowControl/>
        <w:spacing w:line="240" w:lineRule="auto"/>
        <w:rPr>
          <w:rStyle w:val="FontStyle138"/>
          <w:color w:val="auto"/>
          <w:sz w:val="20"/>
          <w:szCs w:val="20"/>
        </w:rPr>
      </w:pPr>
      <w:r w:rsidRPr="008B04FE">
        <w:rPr>
          <w:rStyle w:val="FontStyle138"/>
          <w:color w:val="auto"/>
          <w:sz w:val="20"/>
          <w:szCs w:val="20"/>
        </w:rPr>
        <w:t>W przypadku, gdy materiały lub roboty nie będą w pełni zgodne z ST i wpłynie to na niezadowalającą jakość wykonywanych prac, to takie materiały zostaną zastąpione innymi, a elementy wykonanych prac zostaną rozebrane i wykonane ponownie na koszt wykonawcy.</w:t>
      </w:r>
    </w:p>
    <w:p w14:paraId="3BFBAA23" w14:textId="77777777" w:rsidR="00E639D5" w:rsidRPr="008B04FE" w:rsidRDefault="00E639D5" w:rsidP="00BA3253">
      <w:pPr>
        <w:pStyle w:val="Tekstblokowy"/>
        <w:widowControl/>
        <w:spacing w:line="240" w:lineRule="auto"/>
        <w:ind w:left="0"/>
        <w:rPr>
          <w:color w:val="auto"/>
          <w:sz w:val="20"/>
          <w:szCs w:val="20"/>
        </w:rPr>
      </w:pPr>
      <w:r w:rsidRPr="008B04FE">
        <w:rPr>
          <w:color w:val="auto"/>
          <w:sz w:val="20"/>
          <w:szCs w:val="20"/>
        </w:rPr>
        <w:t>Wykonawca jest odpowiedzialny za jakość prac i ich zgodność z przedmiarem robót, specyfikacją techniczną</w:t>
      </w:r>
      <w:r w:rsidR="007F1D1A" w:rsidRPr="008B04FE">
        <w:rPr>
          <w:color w:val="auto"/>
          <w:sz w:val="20"/>
          <w:szCs w:val="20"/>
        </w:rPr>
        <w:t>.</w:t>
      </w:r>
    </w:p>
    <w:p w14:paraId="589C2B12" w14:textId="6715C08F" w:rsidR="00BA3253" w:rsidRDefault="00E639D5" w:rsidP="00BA3253">
      <w:pPr>
        <w:pStyle w:val="Tekstpodstawowywcity"/>
        <w:spacing w:after="0" w:line="240" w:lineRule="auto"/>
        <w:ind w:firstLine="0"/>
        <w:rPr>
          <w:lang w:val="pl-PL"/>
        </w:rPr>
      </w:pPr>
      <w:r w:rsidRPr="008B04FE">
        <w:t>Wykonawca jest zobowiązany wykonywać wszystkie roboty ściśle według zasad wiedzy technicznej, technologii robót specjalistycznych</w:t>
      </w:r>
      <w:r w:rsidR="00BF1AA6" w:rsidRPr="008B04FE">
        <w:t xml:space="preserve"> na lotniskach</w:t>
      </w:r>
      <w:r w:rsidRPr="008B04FE">
        <w:t xml:space="preserve"> i poleceń zamawiającego wg ich rodzaju. </w:t>
      </w:r>
    </w:p>
    <w:p w14:paraId="4889260F" w14:textId="77777777" w:rsidR="00290BDA" w:rsidRPr="008B04FE" w:rsidRDefault="00290BDA" w:rsidP="00BA3253">
      <w:pPr>
        <w:pStyle w:val="Tekstpodstawowywcity"/>
        <w:spacing w:after="0" w:line="240" w:lineRule="auto"/>
        <w:ind w:firstLine="0"/>
        <w:rPr>
          <w:lang w:val="pl-PL"/>
        </w:rPr>
      </w:pPr>
    </w:p>
    <w:p w14:paraId="7A2D3B42" w14:textId="77777777" w:rsidR="00E639D5" w:rsidRPr="008B04FE" w:rsidRDefault="00E639D5" w:rsidP="00C406C1">
      <w:pPr>
        <w:pStyle w:val="Style30"/>
        <w:widowControl/>
        <w:numPr>
          <w:ilvl w:val="2"/>
          <w:numId w:val="1"/>
        </w:numPr>
        <w:tabs>
          <w:tab w:val="clear" w:pos="1080"/>
        </w:tabs>
        <w:spacing w:after="60" w:line="240" w:lineRule="auto"/>
        <w:ind w:left="709" w:hanging="709"/>
        <w:rPr>
          <w:rStyle w:val="FontStyle138"/>
          <w:b/>
          <w:smallCaps/>
          <w:color w:val="auto"/>
          <w:sz w:val="20"/>
          <w:szCs w:val="20"/>
        </w:rPr>
      </w:pPr>
      <w:r w:rsidRPr="008B04FE">
        <w:rPr>
          <w:rStyle w:val="FontStyle138"/>
          <w:b/>
          <w:smallCaps/>
          <w:color w:val="auto"/>
          <w:sz w:val="20"/>
          <w:szCs w:val="20"/>
        </w:rPr>
        <w:t>Ochrona i utrzymanie robót</w:t>
      </w:r>
    </w:p>
    <w:p w14:paraId="3100EA01" w14:textId="4D9EA6E5" w:rsidR="00E639D5" w:rsidRPr="00290BDA" w:rsidRDefault="00E639D5" w:rsidP="00290BDA">
      <w:pPr>
        <w:spacing w:after="60"/>
        <w:jc w:val="both"/>
        <w:rPr>
          <w:rStyle w:val="FontStyle138"/>
          <w:color w:val="auto"/>
          <w:sz w:val="20"/>
        </w:rPr>
      </w:pPr>
      <w:r w:rsidRPr="008B04FE">
        <w:t>Wykonawca będzie odpowiedzialny za ochronę placu bud</w:t>
      </w:r>
      <w:r w:rsidR="00BA3253" w:rsidRPr="008B04FE">
        <w:t xml:space="preserve">owy oraz wszystkich materiałów </w:t>
      </w:r>
      <w:r w:rsidRPr="008B04FE">
        <w:t>i elementów wyposażenia użytych do realizacji robót od ch</w:t>
      </w:r>
      <w:r w:rsidR="00BA3253" w:rsidRPr="008B04FE">
        <w:t xml:space="preserve">wili przekazania terenu budowy </w:t>
      </w:r>
      <w:r w:rsidRPr="008B04FE">
        <w:t>do końcowego odbioru robót. Przez cały ten okres urządzenia l</w:t>
      </w:r>
      <w:r w:rsidR="00BA3253" w:rsidRPr="008B04FE">
        <w:t xml:space="preserve">ub ich elementy będą utrzymane </w:t>
      </w:r>
      <w:r w:rsidRPr="008B04FE">
        <w:t xml:space="preserve">w należytym porządku. Zamawiający może </w:t>
      </w:r>
      <w:r w:rsidRPr="008B04FE">
        <w:lastRenderedPageBreak/>
        <w:t>wstrzymać realizację robót, jeśli w jakimkolwiek czasie wykonawca zaniedbuje swoje obowiązki w tym zakresie.</w:t>
      </w:r>
    </w:p>
    <w:p w14:paraId="0B1E073A" w14:textId="77777777" w:rsidR="00E639D5" w:rsidRPr="008B04FE" w:rsidRDefault="00E639D5" w:rsidP="00290BDA">
      <w:pPr>
        <w:pStyle w:val="Style30"/>
        <w:widowControl/>
        <w:numPr>
          <w:ilvl w:val="2"/>
          <w:numId w:val="1"/>
        </w:numPr>
        <w:tabs>
          <w:tab w:val="clear" w:pos="1080"/>
        </w:tabs>
        <w:spacing w:after="60" w:line="240" w:lineRule="auto"/>
        <w:ind w:left="709" w:hanging="709"/>
        <w:rPr>
          <w:rStyle w:val="FontStyle138"/>
          <w:b/>
          <w:smallCaps/>
          <w:color w:val="auto"/>
          <w:sz w:val="20"/>
          <w:szCs w:val="20"/>
        </w:rPr>
      </w:pPr>
      <w:r w:rsidRPr="008B04FE">
        <w:rPr>
          <w:rStyle w:val="FontStyle138"/>
          <w:b/>
          <w:smallCaps/>
          <w:color w:val="auto"/>
          <w:sz w:val="20"/>
          <w:szCs w:val="20"/>
        </w:rPr>
        <w:t xml:space="preserve"> Równoważność norm i zbiorów przepisów prawnych</w:t>
      </w:r>
    </w:p>
    <w:p w14:paraId="1A07EDE6" w14:textId="77777777" w:rsidR="00E639D5" w:rsidRPr="008B04FE" w:rsidRDefault="00E639D5" w:rsidP="00290BDA">
      <w:pPr>
        <w:pStyle w:val="Style30"/>
        <w:widowControl/>
        <w:spacing w:after="60" w:line="240" w:lineRule="auto"/>
        <w:rPr>
          <w:rStyle w:val="FontStyle138"/>
          <w:color w:val="auto"/>
          <w:sz w:val="20"/>
          <w:szCs w:val="20"/>
        </w:rPr>
      </w:pPr>
      <w:r w:rsidRPr="008B04FE">
        <w:rPr>
          <w:rStyle w:val="FontStyle138"/>
          <w:color w:val="auto"/>
          <w:sz w:val="20"/>
          <w:szCs w:val="20"/>
        </w:rPr>
        <w:t xml:space="preserve">Gdziekolwiek w dokumentach powołane są konkretne normy i przepisy, które spełniać mają materiały, sprzęt </w:t>
      </w:r>
      <w:r w:rsidR="006D0BD6" w:rsidRPr="008B04FE">
        <w:rPr>
          <w:rStyle w:val="FontStyle138"/>
          <w:color w:val="auto"/>
          <w:sz w:val="20"/>
          <w:szCs w:val="20"/>
        </w:rPr>
        <w:br/>
      </w:r>
      <w:r w:rsidRPr="008B04FE">
        <w:rPr>
          <w:rStyle w:val="FontStyle138"/>
          <w:color w:val="auto"/>
          <w:sz w:val="20"/>
          <w:szCs w:val="20"/>
        </w:rPr>
        <w:t xml:space="preserve">i inne towary oraz wykonane i zbadane roboty, będą obowiązywać postanowienia najnowszego wydania lub poprawionego wydania powołanych norm i przepisów o ile w warunkach umowy nie postanowiono inaczej. </w:t>
      </w:r>
    </w:p>
    <w:p w14:paraId="48A2A0A8" w14:textId="09F6C85C" w:rsidR="00290BDA" w:rsidRPr="008B04FE" w:rsidRDefault="00E639D5" w:rsidP="00BA3253">
      <w:pPr>
        <w:pStyle w:val="Style30"/>
        <w:widowControl/>
        <w:spacing w:line="240" w:lineRule="auto"/>
        <w:rPr>
          <w:rStyle w:val="FontStyle138"/>
          <w:color w:val="auto"/>
          <w:sz w:val="20"/>
          <w:szCs w:val="20"/>
        </w:rPr>
      </w:pPr>
      <w:r w:rsidRPr="008B04FE">
        <w:rPr>
          <w:rStyle w:val="FontStyle138"/>
          <w:color w:val="auto"/>
          <w:sz w:val="20"/>
          <w:szCs w:val="20"/>
        </w:rPr>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sprawdzenia i zatwierdzenia przez inspektora nadzoru. </w:t>
      </w:r>
    </w:p>
    <w:p w14:paraId="1D50E434" w14:textId="77777777" w:rsidR="00BA3253" w:rsidRPr="008B04FE" w:rsidRDefault="00BA3253" w:rsidP="00BA3253">
      <w:pPr>
        <w:pStyle w:val="Style30"/>
        <w:widowControl/>
        <w:spacing w:line="240" w:lineRule="auto"/>
        <w:rPr>
          <w:rStyle w:val="FontStyle138"/>
          <w:color w:val="auto"/>
          <w:sz w:val="20"/>
          <w:szCs w:val="20"/>
        </w:rPr>
      </w:pPr>
    </w:p>
    <w:p w14:paraId="434F64E0" w14:textId="77777777" w:rsidR="00E639D5" w:rsidRPr="008B04FE" w:rsidRDefault="00E639D5" w:rsidP="00290BDA">
      <w:pPr>
        <w:pStyle w:val="Style30"/>
        <w:widowControl/>
        <w:numPr>
          <w:ilvl w:val="2"/>
          <w:numId w:val="1"/>
        </w:numPr>
        <w:tabs>
          <w:tab w:val="clear" w:pos="1080"/>
        </w:tabs>
        <w:spacing w:after="60" w:line="240" w:lineRule="auto"/>
        <w:ind w:left="709" w:hanging="709"/>
        <w:rPr>
          <w:rStyle w:val="FontStyle138"/>
          <w:b/>
          <w:color w:val="auto"/>
          <w:sz w:val="20"/>
          <w:szCs w:val="20"/>
        </w:rPr>
      </w:pPr>
      <w:r w:rsidRPr="008B04FE">
        <w:rPr>
          <w:rStyle w:val="FontStyle138"/>
          <w:b/>
          <w:color w:val="auto"/>
          <w:sz w:val="20"/>
          <w:szCs w:val="20"/>
        </w:rPr>
        <w:t>ZAPLECZE DLA POTRZEB WYKONAWCY</w:t>
      </w:r>
    </w:p>
    <w:p w14:paraId="57DDB1E0" w14:textId="77777777" w:rsidR="00E639D5" w:rsidRPr="008B04FE" w:rsidRDefault="00E639D5" w:rsidP="00290BDA">
      <w:pPr>
        <w:pStyle w:val="Style30"/>
        <w:widowControl/>
        <w:spacing w:after="60" w:line="240" w:lineRule="auto"/>
        <w:rPr>
          <w:rStyle w:val="FontStyle138"/>
          <w:color w:val="auto"/>
          <w:sz w:val="20"/>
          <w:szCs w:val="20"/>
        </w:rPr>
      </w:pPr>
      <w:r w:rsidRPr="008B04FE">
        <w:rPr>
          <w:rStyle w:val="FontStyle138"/>
          <w:color w:val="auto"/>
          <w:sz w:val="20"/>
          <w:szCs w:val="20"/>
        </w:rPr>
        <w:t>Zaplecze socjalne w miejscu wykonania robót, tj.: kontenery socjalne oraz toalety przenośne zabezpiecza wykonawca we własnym zakresie i na własny koszt. Miejsce ustawienia kontenerów wskaże</w:t>
      </w:r>
      <w:r w:rsidR="002B7F2A" w:rsidRPr="008B04FE">
        <w:rPr>
          <w:rStyle w:val="FontStyle138"/>
          <w:color w:val="auto"/>
          <w:sz w:val="20"/>
          <w:szCs w:val="20"/>
        </w:rPr>
        <w:t xml:space="preserve"> Zamawiający</w:t>
      </w:r>
      <w:r w:rsidRPr="008B04FE">
        <w:rPr>
          <w:rStyle w:val="FontStyle138"/>
          <w:color w:val="auto"/>
          <w:sz w:val="20"/>
          <w:szCs w:val="20"/>
        </w:rPr>
        <w:t xml:space="preserve"> </w:t>
      </w:r>
      <w:r w:rsidR="006D0BD6" w:rsidRPr="008B04FE">
        <w:rPr>
          <w:rStyle w:val="FontStyle138"/>
          <w:color w:val="auto"/>
          <w:sz w:val="20"/>
          <w:szCs w:val="20"/>
        </w:rPr>
        <w:br/>
      </w:r>
      <w:r w:rsidRPr="008B04FE">
        <w:rPr>
          <w:rStyle w:val="FontStyle138"/>
          <w:color w:val="auto"/>
          <w:sz w:val="20"/>
          <w:szCs w:val="20"/>
        </w:rPr>
        <w:t>w dniu protokolarnego przekazania placu budowy. Wykonawca sporządza na własny koszt w uzgodnieniu użytkownikiem obiektu</w:t>
      </w:r>
      <w:r w:rsidR="00D16D9A" w:rsidRPr="008B04FE">
        <w:rPr>
          <w:rStyle w:val="FontStyle138"/>
          <w:color w:val="auto"/>
          <w:sz w:val="20"/>
          <w:szCs w:val="20"/>
        </w:rPr>
        <w:t xml:space="preserve"> plan zagospodarowania terenu</w:t>
      </w:r>
      <w:r w:rsidR="007F1D1A" w:rsidRPr="008B04FE">
        <w:rPr>
          <w:rStyle w:val="FontStyle138"/>
          <w:color w:val="auto"/>
          <w:sz w:val="20"/>
          <w:szCs w:val="20"/>
        </w:rPr>
        <w:t>.</w:t>
      </w:r>
      <w:r w:rsidRPr="008B04FE">
        <w:rPr>
          <w:rStyle w:val="FontStyle138"/>
          <w:color w:val="auto"/>
          <w:sz w:val="20"/>
          <w:szCs w:val="20"/>
        </w:rPr>
        <w:t xml:space="preserve"> </w:t>
      </w:r>
    </w:p>
    <w:p w14:paraId="6EFDC9AB" w14:textId="77777777" w:rsidR="00BA3253" w:rsidRPr="008B04FE" w:rsidRDefault="00BA3253" w:rsidP="00BA3253">
      <w:pPr>
        <w:pStyle w:val="Style30"/>
        <w:widowControl/>
        <w:spacing w:line="240" w:lineRule="auto"/>
        <w:rPr>
          <w:rStyle w:val="FontStyle138"/>
          <w:color w:val="auto"/>
          <w:sz w:val="20"/>
          <w:szCs w:val="20"/>
        </w:rPr>
      </w:pPr>
    </w:p>
    <w:p w14:paraId="192EA986" w14:textId="77777777" w:rsidR="00E639D5" w:rsidRPr="008B04FE" w:rsidRDefault="00E639D5" w:rsidP="00290BDA">
      <w:pPr>
        <w:pStyle w:val="Style30"/>
        <w:widowControl/>
        <w:numPr>
          <w:ilvl w:val="2"/>
          <w:numId w:val="1"/>
        </w:numPr>
        <w:tabs>
          <w:tab w:val="clear" w:pos="1080"/>
        </w:tabs>
        <w:spacing w:after="60" w:line="240" w:lineRule="auto"/>
        <w:ind w:left="709" w:hanging="709"/>
        <w:rPr>
          <w:rStyle w:val="FontStyle138"/>
          <w:b/>
          <w:color w:val="auto"/>
          <w:sz w:val="20"/>
          <w:szCs w:val="20"/>
        </w:rPr>
      </w:pPr>
      <w:r w:rsidRPr="008B04FE">
        <w:rPr>
          <w:rStyle w:val="FontStyle138"/>
          <w:b/>
          <w:color w:val="auto"/>
          <w:sz w:val="20"/>
          <w:szCs w:val="20"/>
        </w:rPr>
        <w:t>ZABEZPIECZENIE INTERESÓW OSÓB TRZECICH</w:t>
      </w:r>
    </w:p>
    <w:p w14:paraId="2E2A2BA9" w14:textId="77777777" w:rsidR="00E639D5" w:rsidRPr="008B04FE" w:rsidRDefault="00E639D5" w:rsidP="00290BDA">
      <w:pPr>
        <w:spacing w:after="60"/>
        <w:jc w:val="both"/>
      </w:pPr>
      <w:r w:rsidRPr="008B04FE">
        <w:t>Wykonawca jest odpowiedzialny za ochronę istniejących instalac</w:t>
      </w:r>
      <w:r w:rsidR="00BA3253" w:rsidRPr="008B04FE">
        <w:t xml:space="preserve">ji i urządzeń znajdujących się </w:t>
      </w:r>
      <w:r w:rsidRPr="008B04FE">
        <w:t xml:space="preserve">w obrębie placu budowy, takich jak rury, kable, infrastruktura terenu etc. Wykonawca natychmiast poinformuje zamawiającego </w:t>
      </w:r>
      <w:r w:rsidR="006D0BD6" w:rsidRPr="008B04FE">
        <w:br/>
      </w:r>
      <w:r w:rsidRPr="008B04FE">
        <w:t>o każdym przypadkowym uszkodzeni</w:t>
      </w:r>
      <w:r w:rsidR="00BA3253" w:rsidRPr="008B04FE">
        <w:t xml:space="preserve">u tych urządzeń lub instalacji </w:t>
      </w:r>
      <w:r w:rsidRPr="008B04FE">
        <w:t xml:space="preserve">i będzie współpracował przy naprawie udzielając wszelkiej możliwej pomocy, która może być potrzebna dla jej przeprowadzenia. </w:t>
      </w:r>
    </w:p>
    <w:p w14:paraId="22D9ABCB" w14:textId="77777777" w:rsidR="00A9598C" w:rsidRPr="008B04FE" w:rsidRDefault="00E639D5" w:rsidP="00BA3253">
      <w:pPr>
        <w:jc w:val="both"/>
      </w:pPr>
      <w:r w:rsidRPr="008B04FE">
        <w:t>Wykonawca będzie odpowiedzialny za jakiejkolwiek szkody, spowodowane przez jego działania.</w:t>
      </w:r>
    </w:p>
    <w:p w14:paraId="13A04378" w14:textId="77777777" w:rsidR="00BA3253" w:rsidRPr="008B04FE" w:rsidRDefault="00BA3253" w:rsidP="00BA3253">
      <w:pPr>
        <w:jc w:val="both"/>
      </w:pPr>
    </w:p>
    <w:p w14:paraId="06491954" w14:textId="77777777" w:rsidR="00E639D5" w:rsidRPr="008B04FE" w:rsidRDefault="00E639D5" w:rsidP="00C052C1">
      <w:pPr>
        <w:pStyle w:val="Style32"/>
        <w:widowControl/>
        <w:ind w:left="709" w:hanging="709"/>
        <w:rPr>
          <w:rStyle w:val="FontStyle137"/>
          <w:bCs/>
          <w:smallCaps/>
          <w:color w:val="auto"/>
          <w:sz w:val="20"/>
          <w:szCs w:val="20"/>
        </w:rPr>
      </w:pPr>
      <w:r w:rsidRPr="008B04FE">
        <w:rPr>
          <w:rStyle w:val="FontStyle137"/>
          <w:bCs/>
          <w:smallCaps/>
          <w:color w:val="auto"/>
          <w:sz w:val="20"/>
          <w:szCs w:val="20"/>
        </w:rPr>
        <w:t xml:space="preserve">1.5 </w:t>
      </w:r>
      <w:r w:rsidRPr="008B04FE">
        <w:rPr>
          <w:rStyle w:val="FontStyle137"/>
          <w:bCs/>
          <w:smallCaps/>
          <w:color w:val="auto"/>
          <w:sz w:val="20"/>
          <w:szCs w:val="20"/>
        </w:rPr>
        <w:tab/>
        <w:t>Określenia podstawowe</w:t>
      </w:r>
    </w:p>
    <w:p w14:paraId="3D5D70FA" w14:textId="77777777" w:rsidR="00E639D5" w:rsidRPr="008B04FE" w:rsidRDefault="00790641" w:rsidP="00BA3253">
      <w:pPr>
        <w:pStyle w:val="Style37"/>
        <w:widowControl/>
        <w:numPr>
          <w:ilvl w:val="0"/>
          <w:numId w:val="6"/>
        </w:numPr>
        <w:tabs>
          <w:tab w:val="left" w:pos="994"/>
        </w:tabs>
        <w:spacing w:line="240" w:lineRule="auto"/>
        <w:ind w:left="994" w:hanging="331"/>
        <w:rPr>
          <w:rStyle w:val="FontStyle138"/>
          <w:color w:val="auto"/>
          <w:sz w:val="20"/>
          <w:szCs w:val="20"/>
        </w:rPr>
      </w:pPr>
      <w:r w:rsidRPr="008B04FE">
        <w:rPr>
          <w:rStyle w:val="FontStyle138"/>
          <w:b/>
          <w:color w:val="auto"/>
          <w:sz w:val="20"/>
          <w:szCs w:val="20"/>
        </w:rPr>
        <w:t>ST</w:t>
      </w:r>
      <w:r w:rsidR="00856590" w:rsidRPr="008B04FE">
        <w:rPr>
          <w:rStyle w:val="FontStyle138"/>
          <w:b/>
          <w:color w:val="auto"/>
          <w:sz w:val="20"/>
          <w:szCs w:val="20"/>
        </w:rPr>
        <w:t xml:space="preserve"> </w:t>
      </w:r>
      <w:r w:rsidR="00E639D5" w:rsidRPr="008B04FE">
        <w:rPr>
          <w:rStyle w:val="FontStyle138"/>
          <w:b/>
          <w:color w:val="auto"/>
          <w:sz w:val="20"/>
          <w:szCs w:val="20"/>
        </w:rPr>
        <w:t>lub Specyfikacja Techniczna</w:t>
      </w:r>
      <w:r w:rsidR="00E639D5" w:rsidRPr="008B04FE">
        <w:rPr>
          <w:rStyle w:val="FontStyle138"/>
          <w:color w:val="auto"/>
          <w:sz w:val="20"/>
          <w:szCs w:val="20"/>
        </w:rPr>
        <w:t xml:space="preserve"> - Spe</w:t>
      </w:r>
      <w:r w:rsidR="00856590" w:rsidRPr="008B04FE">
        <w:rPr>
          <w:rStyle w:val="FontStyle138"/>
          <w:color w:val="auto"/>
          <w:sz w:val="20"/>
          <w:szCs w:val="20"/>
        </w:rPr>
        <w:t xml:space="preserve">cyfikacja Techniczna Wykonania </w:t>
      </w:r>
      <w:r w:rsidR="00E639D5" w:rsidRPr="008B04FE">
        <w:rPr>
          <w:rStyle w:val="FontStyle138"/>
          <w:color w:val="auto"/>
          <w:sz w:val="20"/>
          <w:szCs w:val="20"/>
        </w:rPr>
        <w:t>i Odbioru Robót;</w:t>
      </w:r>
    </w:p>
    <w:p w14:paraId="44C3E8E8" w14:textId="77777777" w:rsidR="00E639D5" w:rsidRPr="008B04FE" w:rsidRDefault="00E639D5" w:rsidP="00BA3253">
      <w:pPr>
        <w:pStyle w:val="Style37"/>
        <w:widowControl/>
        <w:numPr>
          <w:ilvl w:val="0"/>
          <w:numId w:val="6"/>
        </w:numPr>
        <w:tabs>
          <w:tab w:val="left" w:pos="994"/>
        </w:tabs>
        <w:spacing w:line="240" w:lineRule="auto"/>
        <w:ind w:left="994" w:hanging="331"/>
        <w:rPr>
          <w:rStyle w:val="FontStyle138"/>
          <w:color w:val="auto"/>
          <w:sz w:val="20"/>
          <w:szCs w:val="20"/>
        </w:rPr>
      </w:pPr>
      <w:r w:rsidRPr="008B04FE">
        <w:rPr>
          <w:rStyle w:val="FontStyle138"/>
          <w:b/>
          <w:color w:val="auto"/>
          <w:sz w:val="20"/>
          <w:szCs w:val="20"/>
        </w:rPr>
        <w:t>Aprobata techniczna</w:t>
      </w:r>
      <w:r w:rsidRPr="008B04FE">
        <w:rPr>
          <w:rStyle w:val="FontStyle138"/>
          <w:color w:val="auto"/>
          <w:sz w:val="20"/>
          <w:szCs w:val="20"/>
        </w:rPr>
        <w:t xml:space="preserve"> - pozytywna ocena techniczna wyrobu, stwierdzająca jego przydatność do stosowania w budownictwie;</w:t>
      </w:r>
    </w:p>
    <w:p w14:paraId="2ACAEE10" w14:textId="77777777" w:rsidR="00E639D5" w:rsidRPr="008B04FE" w:rsidRDefault="00E639D5" w:rsidP="00BA3253">
      <w:pPr>
        <w:pStyle w:val="Style37"/>
        <w:widowControl/>
        <w:numPr>
          <w:ilvl w:val="0"/>
          <w:numId w:val="6"/>
        </w:numPr>
        <w:tabs>
          <w:tab w:val="left" w:pos="994"/>
        </w:tabs>
        <w:spacing w:line="240" w:lineRule="auto"/>
        <w:ind w:left="994" w:hanging="331"/>
        <w:rPr>
          <w:rStyle w:val="FontStyle138"/>
          <w:color w:val="auto"/>
          <w:sz w:val="20"/>
          <w:szCs w:val="20"/>
        </w:rPr>
      </w:pPr>
      <w:r w:rsidRPr="008B04FE">
        <w:rPr>
          <w:rStyle w:val="FontStyle138"/>
          <w:b/>
          <w:color w:val="auto"/>
          <w:sz w:val="20"/>
          <w:szCs w:val="20"/>
        </w:rPr>
        <w:t>Dokumentacja powykonawcza</w:t>
      </w:r>
      <w:r w:rsidRPr="008B04FE">
        <w:rPr>
          <w:rStyle w:val="FontStyle138"/>
          <w:color w:val="auto"/>
          <w:sz w:val="20"/>
          <w:szCs w:val="20"/>
        </w:rPr>
        <w:t xml:space="preserve"> - dokumentacja sporządzona przez wykonawcę robót zgodnie </w:t>
      </w:r>
      <w:r w:rsidR="006D0BD6" w:rsidRPr="008B04FE">
        <w:rPr>
          <w:rStyle w:val="FontStyle138"/>
          <w:color w:val="auto"/>
          <w:sz w:val="20"/>
          <w:szCs w:val="20"/>
        </w:rPr>
        <w:br/>
      </w:r>
      <w:r w:rsidRPr="008B04FE">
        <w:rPr>
          <w:rStyle w:val="FontStyle138"/>
          <w:color w:val="auto"/>
          <w:sz w:val="20"/>
          <w:szCs w:val="20"/>
        </w:rPr>
        <w:t xml:space="preserve">z obowiązującym Prawem Budowlanym, ujmująca całość wykonanych robót w postaci kosztorysu powykonawczego, atestów, certyfikatów i aprobat technicznych dotyczących zastosowanych materiałów </w:t>
      </w:r>
    </w:p>
    <w:p w14:paraId="461BB73A" w14:textId="77777777" w:rsidR="00E639D5" w:rsidRPr="008B04FE" w:rsidRDefault="00E639D5" w:rsidP="00BA3253">
      <w:pPr>
        <w:pStyle w:val="Style37"/>
        <w:widowControl/>
        <w:numPr>
          <w:ilvl w:val="0"/>
          <w:numId w:val="6"/>
        </w:numPr>
        <w:tabs>
          <w:tab w:val="left" w:pos="994"/>
        </w:tabs>
        <w:spacing w:line="240" w:lineRule="auto"/>
        <w:ind w:left="994" w:hanging="331"/>
        <w:rPr>
          <w:rStyle w:val="FontStyle138"/>
          <w:color w:val="auto"/>
          <w:sz w:val="20"/>
          <w:szCs w:val="20"/>
        </w:rPr>
      </w:pPr>
      <w:r w:rsidRPr="008B04FE">
        <w:rPr>
          <w:rStyle w:val="FontStyle138"/>
          <w:b/>
          <w:color w:val="auto"/>
          <w:sz w:val="20"/>
          <w:szCs w:val="20"/>
        </w:rPr>
        <w:t>Obmiar robót</w:t>
      </w:r>
      <w:r w:rsidRPr="008B04FE">
        <w:rPr>
          <w:rStyle w:val="FontStyle138"/>
          <w:color w:val="auto"/>
          <w:sz w:val="20"/>
          <w:szCs w:val="20"/>
        </w:rPr>
        <w:t xml:space="preserve"> - pomiar wykonanych robót budowlanych, dokonywany w celu weryfikacji ich ilości przypadku zmiany parametrów przyjętych w przedmiarze robót, albo obliczenia wartości robót dodatkowych, nieobjętych przedmiarem;</w:t>
      </w:r>
    </w:p>
    <w:p w14:paraId="3050F6A0" w14:textId="77777777" w:rsidR="00E639D5" w:rsidRPr="008B04FE" w:rsidRDefault="00E639D5" w:rsidP="00BA3253">
      <w:pPr>
        <w:pStyle w:val="Style37"/>
        <w:widowControl/>
        <w:numPr>
          <w:ilvl w:val="0"/>
          <w:numId w:val="6"/>
        </w:numPr>
        <w:tabs>
          <w:tab w:val="left" w:pos="994"/>
        </w:tabs>
        <w:spacing w:line="240" w:lineRule="auto"/>
        <w:ind w:left="994" w:hanging="331"/>
        <w:rPr>
          <w:rStyle w:val="FontStyle138"/>
          <w:color w:val="auto"/>
          <w:sz w:val="20"/>
          <w:szCs w:val="20"/>
        </w:rPr>
      </w:pPr>
      <w:r w:rsidRPr="008B04FE">
        <w:rPr>
          <w:rStyle w:val="FontStyle138"/>
          <w:b/>
          <w:color w:val="auto"/>
          <w:sz w:val="20"/>
          <w:szCs w:val="20"/>
        </w:rPr>
        <w:t>Odbiór</w:t>
      </w:r>
      <w:r w:rsidRPr="008B04FE">
        <w:rPr>
          <w:rStyle w:val="FontStyle138"/>
          <w:color w:val="auto"/>
          <w:sz w:val="20"/>
          <w:szCs w:val="20"/>
        </w:rPr>
        <w:t xml:space="preserve"> - ocena techniczna robót wykonanych przez Wykonawcę potwierdzoną, odpowiednim dokumentem;</w:t>
      </w:r>
    </w:p>
    <w:p w14:paraId="2D1227B3" w14:textId="77777777" w:rsidR="00E639D5" w:rsidRPr="008B04FE" w:rsidRDefault="00E639D5" w:rsidP="00BA3253">
      <w:pPr>
        <w:pStyle w:val="Style37"/>
        <w:widowControl/>
        <w:numPr>
          <w:ilvl w:val="0"/>
          <w:numId w:val="6"/>
        </w:numPr>
        <w:tabs>
          <w:tab w:val="left" w:pos="994"/>
        </w:tabs>
        <w:spacing w:line="240" w:lineRule="auto"/>
        <w:ind w:left="994" w:hanging="331"/>
        <w:rPr>
          <w:rStyle w:val="FontStyle138"/>
          <w:color w:val="auto"/>
          <w:sz w:val="20"/>
          <w:szCs w:val="20"/>
        </w:rPr>
      </w:pPr>
      <w:r w:rsidRPr="008B04FE">
        <w:rPr>
          <w:rStyle w:val="FontStyle138"/>
          <w:b/>
          <w:color w:val="auto"/>
          <w:sz w:val="20"/>
          <w:szCs w:val="20"/>
        </w:rPr>
        <w:t>Teren zamknięty</w:t>
      </w:r>
      <w:r w:rsidRPr="008B04FE">
        <w:rPr>
          <w:rStyle w:val="FontStyle138"/>
          <w:color w:val="auto"/>
          <w:sz w:val="20"/>
          <w:szCs w:val="20"/>
        </w:rPr>
        <w:t xml:space="preserve"> - należy przez to rozumieć </w:t>
      </w:r>
      <w:r w:rsidR="006D0BD6" w:rsidRPr="008B04FE">
        <w:rPr>
          <w:rStyle w:val="FontStyle138"/>
          <w:color w:val="auto"/>
          <w:sz w:val="20"/>
          <w:szCs w:val="20"/>
        </w:rPr>
        <w:t xml:space="preserve">teren zamknięty, o którym mowa </w:t>
      </w:r>
      <w:r w:rsidRPr="008B04FE">
        <w:rPr>
          <w:rStyle w:val="FontStyle138"/>
          <w:color w:val="auto"/>
          <w:sz w:val="20"/>
          <w:szCs w:val="20"/>
        </w:rPr>
        <w:t>w przepisach prawa geodezyjnego i kartograficznego;</w:t>
      </w:r>
    </w:p>
    <w:p w14:paraId="2C89D41F" w14:textId="77777777" w:rsidR="00E639D5" w:rsidRPr="008B04FE" w:rsidRDefault="00E639D5" w:rsidP="00BA3253">
      <w:pPr>
        <w:pStyle w:val="Style37"/>
        <w:widowControl/>
        <w:numPr>
          <w:ilvl w:val="0"/>
          <w:numId w:val="6"/>
        </w:numPr>
        <w:tabs>
          <w:tab w:val="left" w:pos="994"/>
        </w:tabs>
        <w:spacing w:line="240" w:lineRule="auto"/>
        <w:ind w:left="992" w:hanging="329"/>
        <w:rPr>
          <w:rStyle w:val="FontStyle138"/>
          <w:color w:val="auto"/>
          <w:sz w:val="20"/>
          <w:szCs w:val="20"/>
        </w:rPr>
      </w:pPr>
      <w:r w:rsidRPr="008B04FE">
        <w:rPr>
          <w:rStyle w:val="FontStyle138"/>
          <w:b/>
          <w:color w:val="auto"/>
          <w:sz w:val="20"/>
          <w:szCs w:val="20"/>
        </w:rPr>
        <w:t>Przedmiar robót</w:t>
      </w:r>
      <w:r w:rsidRPr="008B04FE">
        <w:rPr>
          <w:rStyle w:val="FontStyle138"/>
          <w:color w:val="auto"/>
          <w:sz w:val="20"/>
          <w:szCs w:val="20"/>
        </w:rPr>
        <w:t xml:space="preserve"> - część składowa dokumentacji projektowej zawierająca szczegółowe wyliczenie przewidzianych do wykonania robót;</w:t>
      </w:r>
    </w:p>
    <w:p w14:paraId="3E9B77C9" w14:textId="77777777" w:rsidR="00E639D5" w:rsidRPr="008B04FE" w:rsidRDefault="00E639D5" w:rsidP="00BA3253">
      <w:pPr>
        <w:pStyle w:val="Style37"/>
        <w:widowControl/>
        <w:numPr>
          <w:ilvl w:val="0"/>
          <w:numId w:val="6"/>
        </w:numPr>
        <w:tabs>
          <w:tab w:val="left" w:pos="994"/>
        </w:tabs>
        <w:spacing w:line="240" w:lineRule="auto"/>
        <w:ind w:left="992" w:hanging="329"/>
        <w:rPr>
          <w:rStyle w:val="FontStyle138"/>
          <w:color w:val="auto"/>
          <w:sz w:val="20"/>
          <w:szCs w:val="20"/>
        </w:rPr>
      </w:pPr>
      <w:r w:rsidRPr="008B04FE">
        <w:rPr>
          <w:rStyle w:val="FontStyle138"/>
          <w:b/>
          <w:color w:val="auto"/>
          <w:sz w:val="20"/>
          <w:szCs w:val="20"/>
        </w:rPr>
        <w:t>Roboty podstawowe</w:t>
      </w:r>
      <w:r w:rsidRPr="008B04FE">
        <w:rPr>
          <w:rStyle w:val="FontStyle138"/>
          <w:color w:val="auto"/>
          <w:sz w:val="20"/>
          <w:szCs w:val="20"/>
        </w:rPr>
        <w:t xml:space="preserve"> - minimalny zakres prac,</w:t>
      </w:r>
      <w:r w:rsidR="006D0BD6" w:rsidRPr="008B04FE">
        <w:rPr>
          <w:rStyle w:val="FontStyle138"/>
          <w:color w:val="auto"/>
          <w:sz w:val="20"/>
          <w:szCs w:val="20"/>
        </w:rPr>
        <w:t xml:space="preserve"> które po wykonaniu są możliwe </w:t>
      </w:r>
      <w:r w:rsidRPr="008B04FE">
        <w:rPr>
          <w:rStyle w:val="FontStyle138"/>
          <w:color w:val="auto"/>
          <w:sz w:val="20"/>
          <w:szCs w:val="20"/>
        </w:rPr>
        <w:t>do odebrania pod względem ilości i wymogów jakościowych oraz uwzględniają przyjęty stopień sc</w:t>
      </w:r>
      <w:r w:rsidR="00BA3253" w:rsidRPr="008B04FE">
        <w:rPr>
          <w:rStyle w:val="FontStyle138"/>
          <w:color w:val="auto"/>
          <w:sz w:val="20"/>
          <w:szCs w:val="20"/>
        </w:rPr>
        <w:t>alenia robót;</w:t>
      </w:r>
    </w:p>
    <w:p w14:paraId="6D4F41A5" w14:textId="77777777" w:rsidR="00E639D5" w:rsidRPr="008B04FE" w:rsidRDefault="00E639D5" w:rsidP="00BA3253">
      <w:pPr>
        <w:pStyle w:val="Style37"/>
        <w:widowControl/>
        <w:numPr>
          <w:ilvl w:val="0"/>
          <w:numId w:val="6"/>
        </w:numPr>
        <w:tabs>
          <w:tab w:val="left" w:pos="994"/>
        </w:tabs>
        <w:spacing w:line="240" w:lineRule="auto"/>
        <w:ind w:left="992" w:hanging="329"/>
        <w:rPr>
          <w:rStyle w:val="FontStyle138"/>
          <w:color w:val="auto"/>
          <w:sz w:val="20"/>
          <w:szCs w:val="20"/>
        </w:rPr>
      </w:pPr>
      <w:r w:rsidRPr="008B04FE">
        <w:rPr>
          <w:rStyle w:val="FontStyle138"/>
          <w:b/>
          <w:color w:val="auto"/>
          <w:sz w:val="20"/>
          <w:szCs w:val="20"/>
        </w:rPr>
        <w:t>BHP</w:t>
      </w:r>
      <w:r w:rsidRPr="008B04FE">
        <w:rPr>
          <w:rStyle w:val="FontStyle138"/>
          <w:color w:val="auto"/>
          <w:sz w:val="20"/>
          <w:szCs w:val="20"/>
        </w:rPr>
        <w:t xml:space="preserve"> - Bezpieczeństwo i Higiena Pracy;</w:t>
      </w:r>
    </w:p>
    <w:p w14:paraId="149638CD" w14:textId="77777777" w:rsidR="00E639D5" w:rsidRPr="008B04FE" w:rsidRDefault="0016384B" w:rsidP="00BA3253">
      <w:pPr>
        <w:pStyle w:val="Style37"/>
        <w:widowControl/>
        <w:numPr>
          <w:ilvl w:val="0"/>
          <w:numId w:val="6"/>
        </w:numPr>
        <w:tabs>
          <w:tab w:val="left" w:pos="994"/>
        </w:tabs>
        <w:spacing w:line="240" w:lineRule="auto"/>
        <w:ind w:left="992" w:hanging="329"/>
        <w:rPr>
          <w:rStyle w:val="FontStyle138"/>
          <w:color w:val="auto"/>
          <w:sz w:val="20"/>
          <w:szCs w:val="20"/>
        </w:rPr>
      </w:pPr>
      <w:r w:rsidRPr="008B04FE">
        <w:rPr>
          <w:rStyle w:val="FontStyle138"/>
          <w:b/>
          <w:color w:val="auto"/>
          <w:sz w:val="20"/>
          <w:szCs w:val="20"/>
        </w:rPr>
        <w:t>8</w:t>
      </w:r>
      <w:r w:rsidR="00A05C76" w:rsidRPr="008B04FE">
        <w:rPr>
          <w:rStyle w:val="FontStyle138"/>
          <w:b/>
          <w:color w:val="auto"/>
          <w:sz w:val="20"/>
          <w:szCs w:val="20"/>
        </w:rPr>
        <w:t>.</w:t>
      </w:r>
      <w:r w:rsidRPr="008B04FE">
        <w:rPr>
          <w:rStyle w:val="FontStyle138"/>
          <w:b/>
          <w:color w:val="auto"/>
          <w:sz w:val="20"/>
          <w:szCs w:val="20"/>
        </w:rPr>
        <w:t xml:space="preserve"> BLTr</w:t>
      </w:r>
      <w:r w:rsidR="00E639D5" w:rsidRPr="008B04FE">
        <w:rPr>
          <w:rStyle w:val="FontStyle138"/>
          <w:b/>
          <w:color w:val="auto"/>
          <w:sz w:val="20"/>
          <w:szCs w:val="20"/>
        </w:rPr>
        <w:t xml:space="preserve"> </w:t>
      </w:r>
      <w:r w:rsidR="00E639D5" w:rsidRPr="008B04FE">
        <w:rPr>
          <w:rStyle w:val="FontStyle138"/>
          <w:color w:val="auto"/>
          <w:sz w:val="20"/>
          <w:szCs w:val="20"/>
        </w:rPr>
        <w:t xml:space="preserve">– </w:t>
      </w:r>
      <w:r w:rsidRPr="008B04FE">
        <w:rPr>
          <w:rStyle w:val="FontStyle138"/>
          <w:color w:val="auto"/>
          <w:sz w:val="20"/>
          <w:szCs w:val="20"/>
        </w:rPr>
        <w:t>8</w:t>
      </w:r>
      <w:r w:rsidR="00A05C76" w:rsidRPr="008B04FE">
        <w:rPr>
          <w:rStyle w:val="FontStyle138"/>
          <w:color w:val="auto"/>
          <w:sz w:val="20"/>
          <w:szCs w:val="20"/>
        </w:rPr>
        <w:t>.</w:t>
      </w:r>
      <w:r w:rsidR="006267AA" w:rsidRPr="008B04FE">
        <w:rPr>
          <w:rStyle w:val="FontStyle138"/>
          <w:color w:val="auto"/>
          <w:sz w:val="20"/>
          <w:szCs w:val="20"/>
        </w:rPr>
        <w:t xml:space="preserve"> Baza Lotnictwa T</w:t>
      </w:r>
      <w:r w:rsidRPr="008B04FE">
        <w:rPr>
          <w:rStyle w:val="FontStyle138"/>
          <w:color w:val="auto"/>
          <w:sz w:val="20"/>
          <w:szCs w:val="20"/>
        </w:rPr>
        <w:t>ransportowego</w:t>
      </w:r>
      <w:r w:rsidR="00E639D5" w:rsidRPr="008B04FE">
        <w:rPr>
          <w:rStyle w:val="FontStyle138"/>
          <w:color w:val="auto"/>
          <w:sz w:val="20"/>
          <w:szCs w:val="20"/>
        </w:rPr>
        <w:t>;</w:t>
      </w:r>
    </w:p>
    <w:p w14:paraId="620DCCA3" w14:textId="77777777" w:rsidR="00E81D25" w:rsidRPr="008B04FE" w:rsidRDefault="00E639D5" w:rsidP="00BA3253">
      <w:pPr>
        <w:pStyle w:val="Style37"/>
        <w:widowControl/>
        <w:numPr>
          <w:ilvl w:val="0"/>
          <w:numId w:val="6"/>
        </w:numPr>
        <w:tabs>
          <w:tab w:val="left" w:pos="994"/>
        </w:tabs>
        <w:spacing w:line="240" w:lineRule="auto"/>
        <w:ind w:left="994" w:hanging="331"/>
        <w:rPr>
          <w:rStyle w:val="FontStyle138"/>
          <w:color w:val="auto"/>
          <w:sz w:val="20"/>
          <w:szCs w:val="20"/>
        </w:rPr>
      </w:pPr>
      <w:r w:rsidRPr="008B04FE">
        <w:rPr>
          <w:rStyle w:val="FontStyle138"/>
          <w:b/>
          <w:color w:val="auto"/>
          <w:sz w:val="20"/>
          <w:szCs w:val="20"/>
        </w:rPr>
        <w:t>Dzień roboczy</w:t>
      </w:r>
      <w:r w:rsidRPr="008B04FE">
        <w:rPr>
          <w:rStyle w:val="FontStyle138"/>
          <w:color w:val="auto"/>
          <w:sz w:val="20"/>
          <w:szCs w:val="20"/>
        </w:rPr>
        <w:t xml:space="preserve"> - każdy z dni kalendarzowych z wyjątkiem dni ustawowo wolnych od pracy.</w:t>
      </w:r>
    </w:p>
    <w:p w14:paraId="467083F3" w14:textId="77777777" w:rsidR="00BA3253" w:rsidRPr="008B04FE" w:rsidRDefault="00BA3253" w:rsidP="00BA3253">
      <w:pPr>
        <w:pStyle w:val="Style37"/>
        <w:widowControl/>
        <w:tabs>
          <w:tab w:val="left" w:pos="994"/>
        </w:tabs>
        <w:spacing w:line="240" w:lineRule="auto"/>
        <w:ind w:firstLine="0"/>
        <w:rPr>
          <w:sz w:val="20"/>
          <w:szCs w:val="20"/>
        </w:rPr>
      </w:pPr>
    </w:p>
    <w:p w14:paraId="6582C8FB" w14:textId="77777777" w:rsidR="00E639D5" w:rsidRPr="008B04FE" w:rsidRDefault="00E639D5" w:rsidP="00C052C1">
      <w:pPr>
        <w:pStyle w:val="Style30"/>
        <w:widowControl/>
        <w:numPr>
          <w:ilvl w:val="0"/>
          <w:numId w:val="1"/>
        </w:numPr>
        <w:spacing w:line="240" w:lineRule="auto"/>
        <w:ind w:left="709" w:hanging="709"/>
        <w:rPr>
          <w:rStyle w:val="FontStyle135"/>
          <w:bCs/>
          <w:color w:val="auto"/>
          <w:sz w:val="20"/>
          <w:szCs w:val="20"/>
        </w:rPr>
      </w:pPr>
      <w:r w:rsidRPr="008B04FE">
        <w:rPr>
          <w:rStyle w:val="FontStyle135"/>
          <w:bCs/>
          <w:color w:val="auto"/>
          <w:sz w:val="20"/>
          <w:szCs w:val="20"/>
        </w:rPr>
        <w:t>WYMAGANIA DOTYCZĄCE WŁAŚCIWOŚCI WYROBÓW BUDOWLANYCH</w:t>
      </w:r>
    </w:p>
    <w:p w14:paraId="65653EDD" w14:textId="77777777" w:rsidR="00E639D5" w:rsidRPr="008B04FE" w:rsidRDefault="00E639D5" w:rsidP="00290BDA">
      <w:pPr>
        <w:pStyle w:val="Style30"/>
        <w:widowControl/>
        <w:spacing w:after="60" w:line="240" w:lineRule="auto"/>
        <w:rPr>
          <w:rStyle w:val="FontStyle138"/>
          <w:color w:val="auto"/>
          <w:sz w:val="20"/>
          <w:szCs w:val="20"/>
        </w:rPr>
      </w:pPr>
      <w:r w:rsidRPr="008B04FE">
        <w:rPr>
          <w:rStyle w:val="FontStyle137"/>
          <w:bCs/>
          <w:color w:val="auto"/>
          <w:sz w:val="20"/>
          <w:szCs w:val="20"/>
        </w:rPr>
        <w:t xml:space="preserve">2.1.   </w:t>
      </w:r>
      <w:r w:rsidRPr="008B04FE">
        <w:rPr>
          <w:rStyle w:val="FontStyle137"/>
          <w:bCs/>
          <w:color w:val="auto"/>
          <w:sz w:val="20"/>
          <w:szCs w:val="20"/>
        </w:rPr>
        <w:tab/>
      </w:r>
      <w:r w:rsidRPr="008B04FE">
        <w:rPr>
          <w:rStyle w:val="FontStyle137"/>
          <w:bCs/>
          <w:smallCaps/>
          <w:color w:val="auto"/>
          <w:sz w:val="20"/>
          <w:szCs w:val="20"/>
        </w:rPr>
        <w:t>Ogólne wymagania dotyczące materiałów</w:t>
      </w:r>
    </w:p>
    <w:p w14:paraId="7081221D" w14:textId="0C99AE5A" w:rsidR="00BA3253" w:rsidRDefault="00E639D5" w:rsidP="00DD272A">
      <w:pPr>
        <w:pStyle w:val="Style30"/>
        <w:widowControl/>
        <w:spacing w:after="60" w:line="240" w:lineRule="auto"/>
        <w:rPr>
          <w:rStyle w:val="FontStyle138"/>
          <w:color w:val="auto"/>
          <w:sz w:val="20"/>
          <w:szCs w:val="20"/>
        </w:rPr>
      </w:pPr>
      <w:r w:rsidRPr="008B04FE">
        <w:rPr>
          <w:rStyle w:val="FontStyle138"/>
          <w:color w:val="auto"/>
          <w:sz w:val="20"/>
          <w:szCs w:val="20"/>
        </w:rPr>
        <w:t xml:space="preserve">Przy wykonywaniu robót budowlanych mogą być zastosowane materiały i urządzenia dopuszczone do obrotu </w:t>
      </w:r>
      <w:r w:rsidR="006D0BD6" w:rsidRPr="008B04FE">
        <w:rPr>
          <w:rStyle w:val="FontStyle138"/>
          <w:color w:val="auto"/>
          <w:sz w:val="20"/>
          <w:szCs w:val="20"/>
        </w:rPr>
        <w:br/>
      </w:r>
      <w:r w:rsidRPr="008B04FE">
        <w:rPr>
          <w:rStyle w:val="FontStyle138"/>
          <w:color w:val="auto"/>
          <w:sz w:val="20"/>
          <w:szCs w:val="20"/>
        </w:rPr>
        <w:t xml:space="preserve">i powszechnego stosowania w budownictwie </w:t>
      </w:r>
      <w:r w:rsidR="00CC0CFF" w:rsidRPr="008B04FE">
        <w:rPr>
          <w:rStyle w:val="FontStyle138"/>
          <w:color w:val="auto"/>
          <w:sz w:val="20"/>
          <w:szCs w:val="20"/>
        </w:rPr>
        <w:t xml:space="preserve">lotniskowym </w:t>
      </w:r>
      <w:r w:rsidRPr="008B04FE">
        <w:rPr>
          <w:rStyle w:val="FontStyle138"/>
          <w:color w:val="auto"/>
          <w:sz w:val="20"/>
          <w:szCs w:val="20"/>
        </w:rPr>
        <w:t xml:space="preserve">oraz posiadać właściwości użytkowe umożliwiające </w:t>
      </w:r>
      <w:r w:rsidRPr="00AF269F">
        <w:rPr>
          <w:rStyle w:val="FontStyle138"/>
          <w:color w:val="auto"/>
          <w:sz w:val="20"/>
          <w:szCs w:val="20"/>
        </w:rPr>
        <w:t xml:space="preserve">prawidłowo wykonanym obiektom spełnienie wymagań podstawowych określonych w Prawie Budowlanym </w:t>
      </w:r>
      <w:r w:rsidR="00606844">
        <w:rPr>
          <w:rStyle w:val="FontStyle138"/>
          <w:color w:val="auto"/>
          <w:sz w:val="20"/>
          <w:szCs w:val="20"/>
        </w:rPr>
        <w:br/>
      </w:r>
      <w:r w:rsidRPr="00AF269F">
        <w:rPr>
          <w:rStyle w:val="FontStyle138"/>
          <w:color w:val="auto"/>
          <w:sz w:val="20"/>
          <w:szCs w:val="20"/>
        </w:rPr>
        <w:t>art.</w:t>
      </w:r>
      <w:r w:rsidR="00EF473D" w:rsidRPr="00AF269F">
        <w:rPr>
          <w:rStyle w:val="FontStyle138"/>
          <w:color w:val="auto"/>
          <w:sz w:val="20"/>
          <w:szCs w:val="20"/>
        </w:rPr>
        <w:t xml:space="preserve"> </w:t>
      </w:r>
      <w:r w:rsidRPr="00AF269F">
        <w:rPr>
          <w:rStyle w:val="FontStyle138"/>
          <w:color w:val="auto"/>
          <w:sz w:val="20"/>
          <w:szCs w:val="20"/>
        </w:rPr>
        <w:t>5, art.10 i (min. certyfikaty, aprobaty techniczne, atesty</w:t>
      </w:r>
      <w:r w:rsidR="00427216" w:rsidRPr="00AF269F">
        <w:rPr>
          <w:rStyle w:val="FontStyle138"/>
          <w:color w:val="auto"/>
          <w:sz w:val="20"/>
          <w:szCs w:val="20"/>
        </w:rPr>
        <w:t>,</w:t>
      </w:r>
      <w:r w:rsidRPr="00AF269F">
        <w:rPr>
          <w:rStyle w:val="FontStyle138"/>
          <w:color w:val="auto"/>
          <w:sz w:val="20"/>
          <w:szCs w:val="20"/>
        </w:rPr>
        <w:t xml:space="preserve"> dopuszczenia</w:t>
      </w:r>
      <w:r w:rsidR="0086715B" w:rsidRPr="00AF269F">
        <w:rPr>
          <w:rStyle w:val="FontStyle138"/>
          <w:color w:val="auto"/>
          <w:sz w:val="20"/>
          <w:szCs w:val="20"/>
        </w:rPr>
        <w:t xml:space="preserve"> do stosowania na lotniskach </w:t>
      </w:r>
      <w:r w:rsidRPr="00AF269F">
        <w:rPr>
          <w:rStyle w:val="FontStyle138"/>
          <w:color w:val="auto"/>
          <w:sz w:val="20"/>
          <w:szCs w:val="20"/>
        </w:rPr>
        <w:t>upoważnionych instytucji</w:t>
      </w:r>
      <w:r w:rsidR="00CC0CFF" w:rsidRPr="00AF269F">
        <w:rPr>
          <w:rStyle w:val="FontStyle138"/>
          <w:color w:val="auto"/>
          <w:sz w:val="20"/>
          <w:szCs w:val="20"/>
        </w:rPr>
        <w:t xml:space="preserve"> </w:t>
      </w:r>
      <w:r w:rsidR="00AF269F">
        <w:rPr>
          <w:rStyle w:val="FontStyle138"/>
          <w:color w:val="auto"/>
          <w:sz w:val="20"/>
          <w:szCs w:val="20"/>
        </w:rPr>
        <w:t>tj.</w:t>
      </w:r>
      <w:r w:rsidR="00C6505D">
        <w:rPr>
          <w:rStyle w:val="FontStyle138"/>
          <w:color w:val="auto"/>
          <w:sz w:val="20"/>
          <w:szCs w:val="20"/>
        </w:rPr>
        <w:t xml:space="preserve"> </w:t>
      </w:r>
      <w:r w:rsidR="00AF269F" w:rsidRPr="00AF269F">
        <w:rPr>
          <w:sz w:val="20"/>
          <w:szCs w:val="20"/>
        </w:rPr>
        <w:t>Instytutu Technicznego Wojsk Lotniczych</w:t>
      </w:r>
      <w:r w:rsidR="00AF269F" w:rsidRPr="00AF269F">
        <w:rPr>
          <w:sz w:val="20"/>
          <w:szCs w:val="20"/>
          <w:u w:val="single"/>
        </w:rPr>
        <w:t xml:space="preserve"> </w:t>
      </w:r>
      <w:r w:rsidR="00CC0CFF" w:rsidRPr="00AF269F">
        <w:rPr>
          <w:rStyle w:val="FontStyle138"/>
          <w:color w:val="auto"/>
          <w:sz w:val="20"/>
          <w:szCs w:val="20"/>
        </w:rPr>
        <w:t>(ITWL)</w:t>
      </w:r>
      <w:r w:rsidR="00EF473D" w:rsidRPr="00AF269F">
        <w:rPr>
          <w:rStyle w:val="FontStyle138"/>
          <w:color w:val="auto"/>
          <w:sz w:val="20"/>
          <w:szCs w:val="20"/>
        </w:rPr>
        <w:t>)</w:t>
      </w:r>
      <w:r w:rsidRPr="00AF269F">
        <w:rPr>
          <w:rStyle w:val="FontStyle138"/>
          <w:color w:val="auto"/>
          <w:sz w:val="20"/>
          <w:szCs w:val="20"/>
        </w:rPr>
        <w:t xml:space="preserve">. Materiały powinny być zgodne z wymaganiami określonymi w ST. </w:t>
      </w:r>
      <w:bookmarkStart w:id="4" w:name="_Hlk70671202"/>
      <w:r w:rsidR="00D038B7" w:rsidRPr="00AF269F">
        <w:rPr>
          <w:rStyle w:val="FontStyle138"/>
          <w:color w:val="auto"/>
          <w:sz w:val="20"/>
          <w:szCs w:val="20"/>
        </w:rPr>
        <w:t>Zamawiający w</w:t>
      </w:r>
      <w:r w:rsidR="00EF473D" w:rsidRPr="00AF269F">
        <w:rPr>
          <w:rStyle w:val="FontStyle138"/>
          <w:color w:val="auto"/>
          <w:sz w:val="20"/>
          <w:szCs w:val="20"/>
        </w:rPr>
        <w:t xml:space="preserve"> przypadku, </w:t>
      </w:r>
      <w:r w:rsidR="00D038B7" w:rsidRPr="00AF269F">
        <w:rPr>
          <w:rStyle w:val="FontStyle138"/>
          <w:color w:val="auto"/>
          <w:sz w:val="20"/>
          <w:szCs w:val="20"/>
        </w:rPr>
        <w:t>powzięcia</w:t>
      </w:r>
      <w:r w:rsidR="00AE182F" w:rsidRPr="00AF269F">
        <w:rPr>
          <w:rStyle w:val="FontStyle138"/>
          <w:color w:val="auto"/>
          <w:sz w:val="20"/>
          <w:szCs w:val="20"/>
        </w:rPr>
        <w:t xml:space="preserve"> </w:t>
      </w:r>
      <w:r w:rsidR="00D038B7" w:rsidRPr="00AF269F">
        <w:rPr>
          <w:rStyle w:val="FontStyle138"/>
          <w:color w:val="auto"/>
          <w:sz w:val="20"/>
          <w:szCs w:val="20"/>
        </w:rPr>
        <w:t>wątpliwości</w:t>
      </w:r>
      <w:r w:rsidR="00AE182F" w:rsidRPr="00AF269F">
        <w:rPr>
          <w:rStyle w:val="FontStyle138"/>
          <w:color w:val="auto"/>
          <w:sz w:val="20"/>
          <w:szCs w:val="20"/>
        </w:rPr>
        <w:t xml:space="preserve"> co do tego czy używane</w:t>
      </w:r>
      <w:r w:rsidR="00D038B7" w:rsidRPr="00AF269F">
        <w:rPr>
          <w:rStyle w:val="FontStyle138"/>
          <w:color w:val="auto"/>
          <w:sz w:val="20"/>
          <w:szCs w:val="20"/>
        </w:rPr>
        <w:t xml:space="preserve"> przez wykonawcę materiały są zgodne z niniejszą specyfikacją, zastrzega sobie prawo wezwania wykonawcy do udowodnienia zgodności używanych materiałów z wymaganiami</w:t>
      </w:r>
      <w:r w:rsidR="00D038B7" w:rsidRPr="008B04FE">
        <w:rPr>
          <w:rStyle w:val="FontStyle138"/>
          <w:color w:val="auto"/>
          <w:sz w:val="20"/>
          <w:szCs w:val="20"/>
        </w:rPr>
        <w:t xml:space="preserve"> zamawiającego. Wykonawca</w:t>
      </w:r>
      <w:r w:rsidR="00AE182F" w:rsidRPr="008B04FE">
        <w:rPr>
          <w:rStyle w:val="FontStyle138"/>
          <w:color w:val="auto"/>
          <w:sz w:val="20"/>
          <w:szCs w:val="20"/>
        </w:rPr>
        <w:t xml:space="preserve"> </w:t>
      </w:r>
      <w:r w:rsidR="00EF473D" w:rsidRPr="008B04FE">
        <w:rPr>
          <w:rStyle w:val="FontStyle138"/>
          <w:color w:val="auto"/>
          <w:sz w:val="20"/>
          <w:szCs w:val="20"/>
        </w:rPr>
        <w:t>n</w:t>
      </w:r>
      <w:r w:rsidRPr="008B04FE">
        <w:rPr>
          <w:rStyle w:val="FontStyle138"/>
          <w:color w:val="auto"/>
          <w:sz w:val="20"/>
          <w:szCs w:val="20"/>
        </w:rPr>
        <w:t>a każde żądanie zamawiającego materiały te zostaną poddane badaniom na koszt wykonawcy w miejscu produkcji, na terenie wykonywanych prac lub też w określonym przez zamawiającego miejscu. Do czasu odbioru przedmiotu umowy wykonawca będzie przechowywał: certyfikaty, atesty, aprobaty techniczne i dopuszczenia do stosowania.</w:t>
      </w:r>
      <w:bookmarkEnd w:id="4"/>
    </w:p>
    <w:p w14:paraId="51F98DE5" w14:textId="77777777" w:rsidR="00DD272A" w:rsidRPr="00DD272A" w:rsidRDefault="00DD272A" w:rsidP="00DD272A">
      <w:pPr>
        <w:pStyle w:val="Style30"/>
        <w:widowControl/>
        <w:spacing w:after="60" w:line="240" w:lineRule="auto"/>
        <w:rPr>
          <w:rStyle w:val="FontStyle138"/>
          <w:color w:val="auto"/>
          <w:sz w:val="16"/>
          <w:szCs w:val="16"/>
        </w:rPr>
      </w:pPr>
    </w:p>
    <w:p w14:paraId="2506AD0B" w14:textId="77777777" w:rsidR="00E639D5" w:rsidRPr="008B04FE" w:rsidRDefault="00E639D5" w:rsidP="00BA3253">
      <w:pPr>
        <w:pStyle w:val="Style31"/>
        <w:widowControl/>
        <w:ind w:left="705" w:hanging="705"/>
        <w:jc w:val="both"/>
        <w:rPr>
          <w:rStyle w:val="FontStyle137"/>
          <w:bCs/>
          <w:smallCaps/>
          <w:color w:val="auto"/>
          <w:sz w:val="20"/>
          <w:szCs w:val="20"/>
        </w:rPr>
      </w:pPr>
      <w:r w:rsidRPr="008B04FE">
        <w:rPr>
          <w:rStyle w:val="FontStyle137"/>
          <w:bCs/>
          <w:smallCaps/>
          <w:color w:val="auto"/>
          <w:sz w:val="20"/>
          <w:szCs w:val="20"/>
        </w:rPr>
        <w:lastRenderedPageBreak/>
        <w:t>2.1.1. Wymagania ogólne związane z przechowywaniem, transportem, warunkami dostaw,  składowaniem i kontrolą jakości materiałów i wyrobów</w:t>
      </w:r>
    </w:p>
    <w:p w14:paraId="0C29583D" w14:textId="77777777" w:rsidR="00373D40" w:rsidRPr="008B04FE" w:rsidRDefault="00E639D5" w:rsidP="00BA3253">
      <w:pPr>
        <w:pStyle w:val="Style31"/>
        <w:widowControl/>
        <w:tabs>
          <w:tab w:val="left" w:pos="600"/>
        </w:tabs>
        <w:jc w:val="both"/>
        <w:rPr>
          <w:rStyle w:val="FontStyle137"/>
          <w:bCs/>
          <w:color w:val="auto"/>
          <w:sz w:val="20"/>
          <w:szCs w:val="20"/>
        </w:rPr>
      </w:pPr>
      <w:r w:rsidRPr="008B04FE">
        <w:rPr>
          <w:rStyle w:val="FontStyle137"/>
          <w:bCs/>
          <w:color w:val="auto"/>
          <w:sz w:val="20"/>
          <w:szCs w:val="20"/>
        </w:rPr>
        <w:t>Składowanie materiałów</w:t>
      </w:r>
    </w:p>
    <w:p w14:paraId="292ADC73" w14:textId="77777777" w:rsidR="00E639D5" w:rsidRPr="008B04FE" w:rsidRDefault="00E639D5" w:rsidP="00BA3253">
      <w:pPr>
        <w:jc w:val="both"/>
      </w:pPr>
      <w:bookmarkStart w:id="5" w:name="_Hlk70671369"/>
      <w:r w:rsidRPr="008B04FE">
        <w:t xml:space="preserve">Wykonawca jest zobowiązany zapewnić, żeby materiały i urządzenia tymczasowo składowane </w:t>
      </w:r>
      <w:r w:rsidR="003710A1" w:rsidRPr="008B04FE">
        <w:br/>
      </w:r>
      <w:r w:rsidRPr="008B04FE">
        <w:t xml:space="preserve">na budowie, były zabezpieczone przed uszkodzeniem. Musi utrzymywać ich jakość i własności w takim stanie, jaki jest wymagany w chwili wbudowania. Muszą one w każdej chwili być dostępne dla przeprowadzenia inspekcji przez zamawiającego, aż do chwili kiedy zostaną użyte. </w:t>
      </w:r>
    </w:p>
    <w:p w14:paraId="6C57FBC5" w14:textId="77777777" w:rsidR="00E639D5" w:rsidRPr="008B04FE" w:rsidRDefault="00E639D5" w:rsidP="00BA3253">
      <w:pPr>
        <w:jc w:val="both"/>
      </w:pPr>
      <w:r w:rsidRPr="008B04FE">
        <w:t>Tymczasowe tereny przeznaczone do składowania materiałów</w:t>
      </w:r>
      <w:r w:rsidR="006D0BD6" w:rsidRPr="008B04FE">
        <w:t xml:space="preserve"> i urządzeń będą zlokalizowane </w:t>
      </w:r>
      <w:r w:rsidRPr="008B04FE">
        <w:t>w obrębie placu budowy w miejscach uzgodnionych z zamawiającym.</w:t>
      </w:r>
      <w:r w:rsidRPr="008B04FE">
        <w:rPr>
          <w:i/>
          <w:iCs/>
        </w:rPr>
        <w:t xml:space="preserve">   </w:t>
      </w:r>
    </w:p>
    <w:p w14:paraId="0662A629" w14:textId="77777777" w:rsidR="00E639D5" w:rsidRPr="008B04FE" w:rsidRDefault="00E639D5" w:rsidP="00BA3253">
      <w:pPr>
        <w:pStyle w:val="Style30"/>
        <w:widowControl/>
        <w:spacing w:line="240" w:lineRule="auto"/>
        <w:rPr>
          <w:rStyle w:val="FontStyle138"/>
          <w:color w:val="auto"/>
          <w:sz w:val="20"/>
          <w:szCs w:val="20"/>
        </w:rPr>
      </w:pPr>
      <w:r w:rsidRPr="008B04FE">
        <w:rPr>
          <w:rStyle w:val="FontStyle138"/>
          <w:color w:val="auto"/>
          <w:sz w:val="20"/>
          <w:szCs w:val="20"/>
        </w:rPr>
        <w:t>Jeżeli określone materiały wymagają zabezpieczenia ze względu na szkodliwy wpływ czynników zewnętrznych to przy składowaniu wykonawca zabezpieczy te materiały w sposób odpowiedni dla występujących zagrożeń. Wszelkie miejsca składowania powinny być doprowadzane do stanu pierwotnego. Tymczasowo składowane materiały z rozbiórki, do czasu, gdy będą one wywiezione na składowisko, do zakładu utylizacji lub w miejsce wskazane przez zamawiającego, muszą być zabezpieczone w sposób uniemożliwiający zanieczyszczenie środowiska i miejsca składowania.</w:t>
      </w:r>
    </w:p>
    <w:p w14:paraId="118D3476" w14:textId="77777777" w:rsidR="00E639D5" w:rsidRPr="008B04FE" w:rsidRDefault="00E639D5" w:rsidP="00BA3253">
      <w:pPr>
        <w:tabs>
          <w:tab w:val="left" w:pos="0"/>
        </w:tabs>
        <w:jc w:val="both"/>
      </w:pPr>
      <w:r w:rsidRPr="008B04FE">
        <w:rPr>
          <w:b/>
          <w:bCs/>
        </w:rPr>
        <w:t>Kontrola materiałów i urządzeń</w:t>
      </w:r>
    </w:p>
    <w:p w14:paraId="712243DE" w14:textId="77777777" w:rsidR="00E639D5" w:rsidRPr="008B04FE" w:rsidRDefault="00E639D5" w:rsidP="00BA3253">
      <w:pPr>
        <w:tabs>
          <w:tab w:val="left" w:pos="0"/>
        </w:tabs>
        <w:jc w:val="both"/>
      </w:pPr>
      <w:r w:rsidRPr="008B04FE">
        <w:t xml:space="preserve">Wszystkie wbudowywane materiały i urządzenia instalowane w trakcie wykonywania robót muszą być zgodne </w:t>
      </w:r>
      <w:r w:rsidR="006D0BD6" w:rsidRPr="008B04FE">
        <w:br/>
      </w:r>
      <w:r w:rsidRPr="008B04FE">
        <w:t xml:space="preserve">z wymaganiami określonymi w specyfikacji technicznej. </w:t>
      </w:r>
    </w:p>
    <w:p w14:paraId="4A9293E8" w14:textId="77777777" w:rsidR="00E639D5" w:rsidRPr="008B04FE" w:rsidRDefault="00E639D5" w:rsidP="00BA3253">
      <w:pPr>
        <w:tabs>
          <w:tab w:val="left" w:pos="0"/>
        </w:tabs>
        <w:jc w:val="both"/>
      </w:pPr>
      <w:r w:rsidRPr="008B04FE">
        <w:t>Wykonawca jest zobowiązany do dostarczania atestów, aprobat technicznych lub świadectw zgodności użytych do realizacji umowy materiałów.</w:t>
      </w:r>
    </w:p>
    <w:p w14:paraId="744119A6" w14:textId="77777777" w:rsidR="00E639D5" w:rsidRPr="008B04FE" w:rsidRDefault="00E639D5" w:rsidP="00BA3253">
      <w:pPr>
        <w:pStyle w:val="Tekstpodstawowywcity2"/>
        <w:widowControl/>
        <w:tabs>
          <w:tab w:val="left" w:pos="0"/>
        </w:tabs>
        <w:spacing w:line="240" w:lineRule="auto"/>
        <w:ind w:left="0"/>
        <w:rPr>
          <w:bCs/>
          <w:iCs/>
        </w:rPr>
      </w:pPr>
      <w:r w:rsidRPr="008B04FE">
        <w:rPr>
          <w:bCs/>
          <w:iCs/>
        </w:rPr>
        <w:t>Zamawiający może okresowo kontrolować dostarczane na budowę materiały i urządzenia, żeby sprawdzić, czy są one zgodne z wymaganiami specyfikacji technicznych.</w:t>
      </w:r>
    </w:p>
    <w:p w14:paraId="0081E481" w14:textId="77777777" w:rsidR="00E639D5" w:rsidRPr="008B04FE" w:rsidRDefault="00E639D5" w:rsidP="00BA3253">
      <w:pPr>
        <w:pStyle w:val="Nagwek"/>
        <w:tabs>
          <w:tab w:val="clear" w:pos="4536"/>
          <w:tab w:val="clear" w:pos="9072"/>
          <w:tab w:val="left" w:pos="0"/>
        </w:tabs>
        <w:jc w:val="both"/>
      </w:pPr>
      <w:r w:rsidRPr="008B04FE">
        <w:t>Materiały posiadające atesty, a urządzenia – ważną legalizację, mogą być badane przez zamawiającego</w:t>
      </w:r>
      <w:r w:rsidR="00AD2399" w:rsidRPr="008B04FE">
        <w:br/>
      </w:r>
      <w:r w:rsidRPr="008B04FE">
        <w:t xml:space="preserve"> w dowolnym czasie w trakcie trwania robót. W przypadku, gdy zostanie stwierdzona niezgodność właściwości przewidzianych do użycia materiałów i urządzeń z wymaganiami zawartymi w specyfikacji technicznej nie zostaną one przyjęte do wbudowania. </w:t>
      </w:r>
    </w:p>
    <w:bookmarkEnd w:id="5"/>
    <w:p w14:paraId="1227CB42" w14:textId="77777777" w:rsidR="00E639D5" w:rsidRPr="008B04FE" w:rsidRDefault="00E639D5" w:rsidP="00BA3253">
      <w:pPr>
        <w:pStyle w:val="Style31"/>
        <w:widowControl/>
        <w:tabs>
          <w:tab w:val="left" w:pos="600"/>
        </w:tabs>
        <w:jc w:val="both"/>
        <w:rPr>
          <w:rStyle w:val="FontStyle137"/>
          <w:bCs/>
          <w:smallCaps/>
          <w:color w:val="auto"/>
          <w:sz w:val="20"/>
          <w:szCs w:val="20"/>
        </w:rPr>
      </w:pPr>
    </w:p>
    <w:p w14:paraId="1BAD64C4" w14:textId="77777777" w:rsidR="00E639D5" w:rsidRPr="008B04FE" w:rsidRDefault="00E639D5" w:rsidP="00290BDA">
      <w:pPr>
        <w:pStyle w:val="Style31"/>
        <w:widowControl/>
        <w:tabs>
          <w:tab w:val="left" w:pos="600"/>
        </w:tabs>
        <w:spacing w:after="60"/>
        <w:jc w:val="both"/>
        <w:rPr>
          <w:rStyle w:val="FontStyle137"/>
          <w:bCs/>
          <w:smallCaps/>
          <w:color w:val="auto"/>
          <w:sz w:val="20"/>
          <w:szCs w:val="20"/>
        </w:rPr>
      </w:pPr>
      <w:r w:rsidRPr="008B04FE">
        <w:rPr>
          <w:rStyle w:val="FontStyle137"/>
          <w:bCs/>
          <w:smallCaps/>
          <w:color w:val="auto"/>
          <w:sz w:val="20"/>
          <w:szCs w:val="20"/>
        </w:rPr>
        <w:t>2.1.2. Materiały nie odpowiadające wymaganiom</w:t>
      </w:r>
    </w:p>
    <w:p w14:paraId="65FF849C" w14:textId="77777777" w:rsidR="003F3F42" w:rsidRPr="008B04FE" w:rsidRDefault="00E639D5" w:rsidP="00290BDA">
      <w:pPr>
        <w:spacing w:after="60"/>
        <w:jc w:val="both"/>
      </w:pPr>
      <w:r w:rsidRPr="008B04FE">
        <w:t xml:space="preserve">Materiały uznane przez zamawiającego za niezgodne ze specyfikacją techniczną muszą być niezwłocznie usunięte przez wykonawcę z placu budowy. </w:t>
      </w:r>
      <w:r w:rsidRPr="008B04FE">
        <w:rPr>
          <w:rStyle w:val="FontStyle138"/>
          <w:color w:val="auto"/>
          <w:sz w:val="20"/>
        </w:rPr>
        <w:t xml:space="preserve">Kategorycznie zabrania się używania lub stosowania materiałów, które nie uzyskały wcześniejszej akceptacji inspektora nadzoru. </w:t>
      </w:r>
      <w:r w:rsidRPr="008B04FE">
        <w:t>Każdy rodzaj robót wykonywanych z użyciem materiałów, które nie zostały sprawdzone lub zaakceptowane przez zamawiającego, będzie wykonany na własne ryzyko wykonawcy. Wykonawca musi zdawać sobie sprawę, że te roboty mogą być odrzucone tj. zakwalifikowane jako wadliwe i niezapłacone. Koszty związane z demontażem materiałów niezgodnych ze specyfikacją ponosi wykonawca.</w:t>
      </w:r>
    </w:p>
    <w:p w14:paraId="168F4F38" w14:textId="77777777" w:rsidR="00E639D5" w:rsidRPr="008B04FE" w:rsidRDefault="00E639D5" w:rsidP="00290BDA">
      <w:pPr>
        <w:pStyle w:val="Style32"/>
        <w:widowControl/>
        <w:spacing w:after="60"/>
        <w:rPr>
          <w:rStyle w:val="FontStyle137"/>
          <w:bCs/>
          <w:smallCaps/>
          <w:color w:val="auto"/>
          <w:sz w:val="20"/>
          <w:szCs w:val="20"/>
        </w:rPr>
      </w:pPr>
      <w:r w:rsidRPr="008B04FE">
        <w:rPr>
          <w:rStyle w:val="FontStyle137"/>
          <w:bCs/>
          <w:color w:val="auto"/>
          <w:sz w:val="20"/>
          <w:szCs w:val="20"/>
        </w:rPr>
        <w:t xml:space="preserve">2.2. </w:t>
      </w:r>
      <w:r w:rsidRPr="008B04FE">
        <w:rPr>
          <w:rStyle w:val="FontStyle137"/>
          <w:bCs/>
          <w:smallCaps/>
          <w:color w:val="auto"/>
          <w:sz w:val="20"/>
          <w:szCs w:val="20"/>
        </w:rPr>
        <w:t>Szczegółowe wymagania dotyczące materiałów</w:t>
      </w:r>
    </w:p>
    <w:p w14:paraId="0B61E612" w14:textId="28A0D23F" w:rsidR="00BA3253" w:rsidRPr="00290BDA" w:rsidRDefault="00E639D5" w:rsidP="00290BDA">
      <w:pPr>
        <w:spacing w:after="60"/>
        <w:jc w:val="both"/>
        <w:rPr>
          <w:bCs/>
        </w:rPr>
      </w:pPr>
      <w:r w:rsidRPr="008B04FE">
        <w:rPr>
          <w:rStyle w:val="FontStyle138"/>
          <w:b/>
          <w:bCs/>
          <w:color w:val="auto"/>
          <w:sz w:val="20"/>
        </w:rPr>
        <w:t xml:space="preserve"> </w:t>
      </w:r>
      <w:bookmarkStart w:id="6" w:name="_Hlk70671925"/>
      <w:r w:rsidR="00151414" w:rsidRPr="008B04FE">
        <w:t>Do wykonania robót</w:t>
      </w:r>
      <w:r w:rsidRPr="008B04FE">
        <w:t xml:space="preserve"> Wykonawca zastosuje jedynie materiały powszechnie stosowane w budownictwie lotniskowym. </w:t>
      </w:r>
      <w:r w:rsidR="0086715B" w:rsidRPr="008B04FE">
        <w:t>Materiały te muszą</w:t>
      </w:r>
      <w:r w:rsidRPr="008B04FE">
        <w:t xml:space="preserve"> spełniać wymagania jakościowe określone </w:t>
      </w:r>
      <w:r w:rsidR="00F601D1" w:rsidRPr="008B04FE">
        <w:t xml:space="preserve">Polskimi i </w:t>
      </w:r>
      <w:r w:rsidR="00932EFF" w:rsidRPr="008B04FE">
        <w:t>Europejsk</w:t>
      </w:r>
      <w:r w:rsidR="00F601D1" w:rsidRPr="008B04FE">
        <w:t>imi</w:t>
      </w:r>
      <w:r w:rsidR="00932EFF" w:rsidRPr="008B04FE">
        <w:t xml:space="preserve"> Norm</w:t>
      </w:r>
      <w:r w:rsidR="00F601D1" w:rsidRPr="008B04FE">
        <w:t>ami,</w:t>
      </w:r>
      <w:r w:rsidR="00932EFF" w:rsidRPr="008B04FE">
        <w:t xml:space="preserve"> </w:t>
      </w:r>
      <w:r w:rsidR="00F601D1" w:rsidRPr="008B04FE">
        <w:t>a</w:t>
      </w:r>
      <w:r w:rsidRPr="008B04FE">
        <w:t>probatami technicznymi</w:t>
      </w:r>
      <w:r w:rsidR="00373D40" w:rsidRPr="008B04FE">
        <w:t xml:space="preserve">, </w:t>
      </w:r>
      <w:r w:rsidR="00CC0CFF" w:rsidRPr="008B04FE">
        <w:t xml:space="preserve">orzeczeniami ITWL </w:t>
      </w:r>
      <w:r w:rsidRPr="008B04FE">
        <w:t xml:space="preserve">oraz być dopuszczone do stosowania na lotniskach. </w:t>
      </w:r>
      <w:r w:rsidRPr="008B04FE">
        <w:rPr>
          <w:rStyle w:val="FontStyle138"/>
          <w:bCs/>
          <w:color w:val="auto"/>
          <w:sz w:val="20"/>
        </w:rPr>
        <w:t>Należy zastosować materiały o przedstawionych poniżej lub lepszych parametrach technicznych.</w:t>
      </w:r>
    </w:p>
    <w:bookmarkEnd w:id="6"/>
    <w:p w14:paraId="45C407B9" w14:textId="77777777" w:rsidR="00606C19" w:rsidRPr="008B04FE" w:rsidRDefault="00AA0D5A" w:rsidP="00BA3253">
      <w:pPr>
        <w:pStyle w:val="Style42"/>
        <w:widowControl/>
        <w:tabs>
          <w:tab w:val="left" w:pos="4363"/>
        </w:tabs>
        <w:jc w:val="both"/>
        <w:rPr>
          <w:b/>
          <w:sz w:val="20"/>
          <w:szCs w:val="20"/>
        </w:rPr>
      </w:pPr>
      <w:r w:rsidRPr="008B04FE">
        <w:rPr>
          <w:b/>
          <w:sz w:val="20"/>
          <w:szCs w:val="20"/>
        </w:rPr>
        <w:t>2.2.1</w:t>
      </w:r>
      <w:r w:rsidR="006C2D4B" w:rsidRPr="008B04FE">
        <w:rPr>
          <w:b/>
          <w:sz w:val="20"/>
          <w:szCs w:val="20"/>
        </w:rPr>
        <w:t xml:space="preserve"> MATERIAŁY DO </w:t>
      </w:r>
      <w:r w:rsidR="0065368B" w:rsidRPr="008B04FE">
        <w:rPr>
          <w:b/>
          <w:sz w:val="20"/>
          <w:szCs w:val="20"/>
        </w:rPr>
        <w:t xml:space="preserve">WYKONANIA </w:t>
      </w:r>
    </w:p>
    <w:p w14:paraId="3528E143" w14:textId="78029886" w:rsidR="00C052C1" w:rsidRPr="008B04FE" w:rsidRDefault="00AA0D5A" w:rsidP="00BA3253">
      <w:pPr>
        <w:pStyle w:val="Style42"/>
        <w:widowControl/>
        <w:tabs>
          <w:tab w:val="left" w:pos="4363"/>
        </w:tabs>
        <w:jc w:val="both"/>
        <w:rPr>
          <w:b/>
          <w:sz w:val="20"/>
          <w:szCs w:val="20"/>
        </w:rPr>
      </w:pPr>
      <w:r w:rsidRPr="008B04FE">
        <w:rPr>
          <w:b/>
          <w:sz w:val="20"/>
          <w:szCs w:val="20"/>
        </w:rPr>
        <w:t>2.2.1</w:t>
      </w:r>
      <w:r w:rsidR="00D75C35" w:rsidRPr="008B04FE">
        <w:rPr>
          <w:b/>
          <w:sz w:val="20"/>
          <w:szCs w:val="20"/>
        </w:rPr>
        <w:t xml:space="preserve"> a</w:t>
      </w:r>
      <w:r w:rsidR="005576F4" w:rsidRPr="008B04FE">
        <w:rPr>
          <w:b/>
          <w:sz w:val="20"/>
          <w:szCs w:val="20"/>
        </w:rPr>
        <w:t>)</w:t>
      </w:r>
      <w:r w:rsidR="00D75C35" w:rsidRPr="008B04FE">
        <w:rPr>
          <w:b/>
          <w:sz w:val="20"/>
          <w:szCs w:val="20"/>
        </w:rPr>
        <w:t xml:space="preserve"> Materiały do wykonania naprawy naroży, uszkodz</w:t>
      </w:r>
      <w:r w:rsidRPr="008B04FE">
        <w:rPr>
          <w:b/>
          <w:sz w:val="20"/>
          <w:szCs w:val="20"/>
        </w:rPr>
        <w:t>eń miejscowych</w:t>
      </w:r>
      <w:r w:rsidR="0091426B">
        <w:rPr>
          <w:b/>
          <w:sz w:val="20"/>
          <w:szCs w:val="20"/>
        </w:rPr>
        <w:t xml:space="preserve">, </w:t>
      </w:r>
      <w:r w:rsidR="00C87163">
        <w:rPr>
          <w:b/>
          <w:sz w:val="20"/>
          <w:szCs w:val="20"/>
        </w:rPr>
        <w:t xml:space="preserve">złuszczeń, </w:t>
      </w:r>
      <w:r w:rsidR="0091426B">
        <w:rPr>
          <w:b/>
          <w:sz w:val="20"/>
          <w:szCs w:val="20"/>
        </w:rPr>
        <w:t xml:space="preserve">spękań </w:t>
      </w:r>
      <w:r w:rsidRPr="008B04FE">
        <w:rPr>
          <w:b/>
          <w:sz w:val="20"/>
          <w:szCs w:val="20"/>
        </w:rPr>
        <w:t xml:space="preserve"> </w:t>
      </w:r>
      <w:r w:rsidR="00D75C35" w:rsidRPr="008B04FE">
        <w:rPr>
          <w:b/>
          <w:sz w:val="20"/>
          <w:szCs w:val="20"/>
        </w:rPr>
        <w:t>płyt</w:t>
      </w:r>
      <w:r w:rsidRPr="008B04FE">
        <w:rPr>
          <w:b/>
          <w:sz w:val="20"/>
          <w:szCs w:val="20"/>
        </w:rPr>
        <w:t xml:space="preserve"> betonowych</w:t>
      </w:r>
      <w:r w:rsidR="0009144B">
        <w:rPr>
          <w:b/>
          <w:sz w:val="20"/>
          <w:szCs w:val="20"/>
        </w:rPr>
        <w:t>, odprysków pomarglowych</w:t>
      </w:r>
      <w:r w:rsidR="006B3F83">
        <w:rPr>
          <w:b/>
          <w:sz w:val="20"/>
          <w:szCs w:val="20"/>
        </w:rPr>
        <w:t xml:space="preserve"> oraz częściowej odbudowy płyt betonowych nawierzchni lotniskowych.</w:t>
      </w:r>
    </w:p>
    <w:p w14:paraId="7C568501" w14:textId="77777777" w:rsidR="00E639D5" w:rsidRPr="008B04FE" w:rsidRDefault="00E639D5" w:rsidP="00BA3253">
      <w:pPr>
        <w:ind w:left="-57"/>
        <w:jc w:val="both"/>
        <w:rPr>
          <w:b/>
        </w:rPr>
      </w:pPr>
      <w:r w:rsidRPr="008B04FE">
        <w:rPr>
          <w:b/>
        </w:rPr>
        <w:t>Masa zalewowa</w:t>
      </w:r>
    </w:p>
    <w:p w14:paraId="1E396403" w14:textId="77777777" w:rsidR="00E639D5" w:rsidRPr="008B04FE" w:rsidRDefault="00E639D5" w:rsidP="00BA3253">
      <w:pPr>
        <w:jc w:val="both"/>
        <w:rPr>
          <w:spacing w:val="2"/>
        </w:rPr>
      </w:pPr>
      <w:r w:rsidRPr="008B04FE">
        <w:rPr>
          <w:spacing w:val="2"/>
        </w:rPr>
        <w:t>Do naprawy wykruszeń, odłamanych naroży, krawędzi płyt i uszkodzeń miejscowych  płyt betonowych stosować specjalne masy zalewowe termoplastyczne np.</w:t>
      </w:r>
      <w:r w:rsidR="00450379" w:rsidRPr="008B04FE">
        <w:rPr>
          <w:spacing w:val="2"/>
        </w:rPr>
        <w:t>:</w:t>
      </w:r>
      <w:r w:rsidRPr="008B04FE">
        <w:rPr>
          <w:spacing w:val="2"/>
        </w:rPr>
        <w:t xml:space="preserve"> masa zalewowa Parking Lot Sealant</w:t>
      </w:r>
      <w:r w:rsidR="007932E8" w:rsidRPr="008B04FE">
        <w:rPr>
          <w:spacing w:val="2"/>
        </w:rPr>
        <w:t xml:space="preserve"> </w:t>
      </w:r>
      <w:r w:rsidR="003E4E3B" w:rsidRPr="008B04FE">
        <w:t>lub</w:t>
      </w:r>
      <w:r w:rsidR="00CD2A2F" w:rsidRPr="008B04FE">
        <w:t xml:space="preserve"> masa </w:t>
      </w:r>
      <w:r w:rsidR="006D0BD6" w:rsidRPr="008B04FE">
        <w:br/>
      </w:r>
      <w:r w:rsidR="00CD2A2F" w:rsidRPr="008B04FE">
        <w:t>o parametrach równoważnych bądź lepszych.</w:t>
      </w:r>
      <w:r w:rsidRPr="008B04FE">
        <w:rPr>
          <w:spacing w:val="2"/>
        </w:rPr>
        <w:t xml:space="preserve"> Masa zalewowa wbudowuje się po rozgrzaniu do temperatury </w:t>
      </w:r>
      <w:r w:rsidR="004B2EED" w:rsidRPr="008B04FE">
        <w:rPr>
          <w:spacing w:val="2"/>
        </w:rPr>
        <w:t xml:space="preserve">od </w:t>
      </w:r>
      <w:smartTag w:uri="urn:schemas-microsoft-com:office:smarttags" w:element="metricconverter">
        <w:smartTagPr>
          <w:attr w:name="ProductID" w:val="1900 C"/>
        </w:smartTagPr>
        <w:r w:rsidR="004B2EED" w:rsidRPr="008B04FE">
          <w:rPr>
            <w:spacing w:val="2"/>
          </w:rPr>
          <w:t>190</w:t>
        </w:r>
        <w:r w:rsidRPr="008B04FE">
          <w:rPr>
            <w:spacing w:val="2"/>
            <w:vertAlign w:val="superscript"/>
          </w:rPr>
          <w:t>0</w:t>
        </w:r>
        <w:r w:rsidRPr="008B04FE">
          <w:rPr>
            <w:spacing w:val="2"/>
          </w:rPr>
          <w:t xml:space="preserve"> C</w:t>
        </w:r>
      </w:smartTag>
      <w:r w:rsidR="004B2EED" w:rsidRPr="008B04FE">
        <w:rPr>
          <w:spacing w:val="2"/>
        </w:rPr>
        <w:t xml:space="preserve"> do </w:t>
      </w:r>
      <w:smartTag w:uri="urn:schemas-microsoft-com:office:smarttags" w:element="metricconverter">
        <w:smartTagPr>
          <w:attr w:name="ProductID" w:val="2100 C"/>
        </w:smartTagPr>
        <w:r w:rsidR="004B2EED" w:rsidRPr="008B04FE">
          <w:rPr>
            <w:spacing w:val="2"/>
          </w:rPr>
          <w:t>210</w:t>
        </w:r>
        <w:r w:rsidRPr="008B04FE">
          <w:rPr>
            <w:spacing w:val="2"/>
            <w:vertAlign w:val="superscript"/>
          </w:rPr>
          <w:t>0</w:t>
        </w:r>
        <w:r w:rsidRPr="008B04FE">
          <w:rPr>
            <w:spacing w:val="2"/>
          </w:rPr>
          <w:t xml:space="preserve"> C</w:t>
        </w:r>
      </w:smartTag>
      <w:r w:rsidR="00D141A7" w:rsidRPr="008B04FE">
        <w:rPr>
          <w:spacing w:val="2"/>
        </w:rPr>
        <w:t xml:space="preserve">. </w:t>
      </w:r>
      <w:r w:rsidRPr="008B04FE">
        <w:rPr>
          <w:spacing w:val="2"/>
        </w:rPr>
        <w:t>Rozgr</w:t>
      </w:r>
      <w:r w:rsidR="00FF6020" w:rsidRPr="008B04FE">
        <w:rPr>
          <w:spacing w:val="2"/>
        </w:rPr>
        <w:t>z</w:t>
      </w:r>
      <w:r w:rsidRPr="008B04FE">
        <w:rPr>
          <w:spacing w:val="2"/>
        </w:rPr>
        <w:t>anie masy zalewowej należy prowadzić w kotłach z płaszczem olejowym wyposażonych w termometry do kontroli temperatury masy zalewowej, temperatury oleju w płaszczu olejowym oraz wbudowane mieszadło mechaniczne. Masy zalewowej ni</w:t>
      </w:r>
      <w:r w:rsidR="006D0BD6" w:rsidRPr="008B04FE">
        <w:rPr>
          <w:spacing w:val="2"/>
        </w:rPr>
        <w:t>e wolno przegrzewać powyżej 210</w:t>
      </w:r>
      <w:smartTag w:uri="urn:schemas-microsoft-com:office:smarttags" w:element="metricconverter">
        <w:smartTagPr>
          <w:attr w:name="ProductID" w:val="0 C"/>
        </w:smartTagPr>
        <w:r w:rsidRPr="008B04FE">
          <w:rPr>
            <w:spacing w:val="2"/>
            <w:vertAlign w:val="superscript"/>
          </w:rPr>
          <w:t>0</w:t>
        </w:r>
        <w:r w:rsidRPr="008B04FE">
          <w:rPr>
            <w:spacing w:val="2"/>
          </w:rPr>
          <w:t xml:space="preserve"> C</w:t>
        </w:r>
      </w:smartTag>
      <w:r w:rsidRPr="008B04FE">
        <w:rPr>
          <w:spacing w:val="2"/>
        </w:rPr>
        <w:t xml:space="preserve">. </w:t>
      </w:r>
      <w:r w:rsidR="007932E8" w:rsidRPr="008B04FE">
        <w:rPr>
          <w:spacing w:val="2"/>
        </w:rPr>
        <w:t>T</w:t>
      </w:r>
      <w:r w:rsidRPr="008B04FE">
        <w:rPr>
          <w:spacing w:val="2"/>
        </w:rPr>
        <w:t>emperatura oleju w płaszczu olejowym kotła do rozgrza</w:t>
      </w:r>
      <w:r w:rsidR="006D0BD6" w:rsidRPr="008B04FE">
        <w:rPr>
          <w:spacing w:val="2"/>
        </w:rPr>
        <w:t>nia nie powinna przekroczyć 270</w:t>
      </w:r>
      <w:smartTag w:uri="urn:schemas-microsoft-com:office:smarttags" w:element="metricconverter">
        <w:smartTagPr>
          <w:attr w:name="ProductID" w:val="0 C"/>
        </w:smartTagPr>
        <w:r w:rsidRPr="008B04FE">
          <w:rPr>
            <w:spacing w:val="2"/>
            <w:vertAlign w:val="superscript"/>
          </w:rPr>
          <w:t>0</w:t>
        </w:r>
        <w:r w:rsidRPr="008B04FE">
          <w:rPr>
            <w:spacing w:val="2"/>
          </w:rPr>
          <w:t xml:space="preserve"> C</w:t>
        </w:r>
      </w:smartTag>
      <w:r w:rsidRPr="008B04FE">
        <w:rPr>
          <w:spacing w:val="2"/>
        </w:rPr>
        <w:t xml:space="preserve">. </w:t>
      </w:r>
    </w:p>
    <w:p w14:paraId="1ABE8941" w14:textId="6DEBDBAC" w:rsidR="00C4279F" w:rsidRPr="008B04FE" w:rsidRDefault="0086715B" w:rsidP="00BA3253">
      <w:pPr>
        <w:jc w:val="both"/>
        <w:rPr>
          <w:spacing w:val="2"/>
        </w:rPr>
      </w:pPr>
      <w:r w:rsidRPr="008B04FE">
        <w:rPr>
          <w:spacing w:val="2"/>
        </w:rPr>
        <w:t>Zastosowana m</w:t>
      </w:r>
      <w:r w:rsidR="00C4279F" w:rsidRPr="008B04FE">
        <w:rPr>
          <w:spacing w:val="2"/>
        </w:rPr>
        <w:t xml:space="preserve">asa zalewowa musi posiadać </w:t>
      </w:r>
      <w:r w:rsidR="00723D6D" w:rsidRPr="008B04FE">
        <w:t xml:space="preserve">certyfikat CE oraz </w:t>
      </w:r>
      <w:r w:rsidR="00C4279F" w:rsidRPr="008B04FE">
        <w:rPr>
          <w:spacing w:val="2"/>
          <w:u w:val="single"/>
        </w:rPr>
        <w:t xml:space="preserve">orzeczenie </w:t>
      </w:r>
      <w:r w:rsidR="00C4279F" w:rsidRPr="008B04FE">
        <w:rPr>
          <w:u w:val="single"/>
        </w:rPr>
        <w:t>Instytutu Techni</w:t>
      </w:r>
      <w:r w:rsidR="00F601D1" w:rsidRPr="008B04FE">
        <w:rPr>
          <w:u w:val="single"/>
        </w:rPr>
        <w:t>cznego</w:t>
      </w:r>
      <w:r w:rsidR="00C4279F" w:rsidRPr="008B04FE">
        <w:rPr>
          <w:u w:val="single"/>
        </w:rPr>
        <w:t xml:space="preserve"> Wojsk </w:t>
      </w:r>
      <w:bookmarkStart w:id="7" w:name="_Hlk70674697"/>
      <w:r w:rsidR="00C4279F" w:rsidRPr="008B04FE">
        <w:rPr>
          <w:u w:val="single"/>
        </w:rPr>
        <w:t>Lotniczych w Warszawie o dopuszczeniu do stosowania na lotniskach</w:t>
      </w:r>
      <w:r w:rsidR="00723D6D" w:rsidRPr="008B04FE">
        <w:t xml:space="preserve"> i musi spełniać wymagania określone </w:t>
      </w:r>
      <w:r w:rsidR="006D0BD6" w:rsidRPr="008B04FE">
        <w:br/>
      </w:r>
      <w:r w:rsidR="00723D6D" w:rsidRPr="008B04FE">
        <w:t>w tablicy</w:t>
      </w:r>
      <w:r w:rsidR="00AA5AC0">
        <w:t xml:space="preserve"> nr</w:t>
      </w:r>
      <w:r w:rsidR="00723D6D" w:rsidRPr="008B04FE">
        <w:t xml:space="preserve"> 1</w:t>
      </w:r>
      <w:r w:rsidR="00300160">
        <w:t>,</w:t>
      </w:r>
      <w:r w:rsidR="00F601D1" w:rsidRPr="008B04FE">
        <w:t>2</w:t>
      </w:r>
      <w:r w:rsidR="00300160">
        <w:t xml:space="preserve"> i 4</w:t>
      </w:r>
      <w:r w:rsidR="00C4279F" w:rsidRPr="008B04FE">
        <w:t>.</w:t>
      </w:r>
    </w:p>
    <w:p w14:paraId="1AA44501" w14:textId="77777777" w:rsidR="00E639D5" w:rsidRPr="008B04FE" w:rsidRDefault="00E639D5" w:rsidP="00BA3253">
      <w:pPr>
        <w:widowControl w:val="0"/>
        <w:autoSpaceDE w:val="0"/>
        <w:autoSpaceDN w:val="0"/>
        <w:adjustRightInd w:val="0"/>
        <w:ind w:right="-170"/>
        <w:jc w:val="both"/>
        <w:rPr>
          <w:spacing w:val="2"/>
        </w:rPr>
      </w:pPr>
      <w:r w:rsidRPr="008B04FE">
        <w:rPr>
          <w:spacing w:val="2"/>
        </w:rPr>
        <w:t xml:space="preserve"> </w:t>
      </w:r>
      <w:r w:rsidRPr="008B04FE">
        <w:rPr>
          <w:b/>
          <w:spacing w:val="2"/>
        </w:rPr>
        <w:t xml:space="preserve">Tablica </w:t>
      </w:r>
      <w:r w:rsidR="00572815" w:rsidRPr="008B04FE">
        <w:rPr>
          <w:b/>
          <w:spacing w:val="2"/>
        </w:rPr>
        <w:t>1</w:t>
      </w:r>
      <w:r w:rsidR="00572815" w:rsidRPr="008B04FE">
        <w:rPr>
          <w:spacing w:val="2"/>
        </w:rPr>
        <w:t>.</w:t>
      </w:r>
      <w:r w:rsidRPr="008B04FE">
        <w:rPr>
          <w:spacing w:val="2"/>
        </w:rPr>
        <w:t xml:space="preserve"> Wymagania dotyczące właściwości masy zalewowej </w:t>
      </w:r>
    </w:p>
    <w:tbl>
      <w:tblPr>
        <w:tblW w:w="9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
        <w:gridCol w:w="3536"/>
        <w:gridCol w:w="1134"/>
        <w:gridCol w:w="1670"/>
        <w:gridCol w:w="2449"/>
      </w:tblGrid>
      <w:tr w:rsidR="00E639D5" w:rsidRPr="008B04FE" w14:paraId="4CE35F3A" w14:textId="77777777">
        <w:trPr>
          <w:trHeight w:val="442"/>
        </w:trPr>
        <w:tc>
          <w:tcPr>
            <w:tcW w:w="433" w:type="dxa"/>
            <w:vAlign w:val="center"/>
          </w:tcPr>
          <w:bookmarkEnd w:id="7"/>
          <w:p w14:paraId="2AF7E84B" w14:textId="77777777" w:rsidR="00E639D5" w:rsidRPr="008B04FE" w:rsidRDefault="00E639D5" w:rsidP="00BA3253">
            <w:pPr>
              <w:widowControl w:val="0"/>
              <w:autoSpaceDE w:val="0"/>
              <w:autoSpaceDN w:val="0"/>
              <w:adjustRightInd w:val="0"/>
              <w:ind w:right="-170"/>
              <w:jc w:val="center"/>
              <w:rPr>
                <w:spacing w:val="2"/>
              </w:rPr>
            </w:pPr>
            <w:r w:rsidRPr="008B04FE">
              <w:rPr>
                <w:spacing w:val="2"/>
              </w:rPr>
              <w:t>Lp.</w:t>
            </w:r>
          </w:p>
        </w:tc>
        <w:tc>
          <w:tcPr>
            <w:tcW w:w="3536" w:type="dxa"/>
            <w:vAlign w:val="center"/>
          </w:tcPr>
          <w:p w14:paraId="0397502E" w14:textId="77777777" w:rsidR="00E639D5" w:rsidRPr="008B04FE" w:rsidRDefault="00E639D5" w:rsidP="00BA3253">
            <w:pPr>
              <w:widowControl w:val="0"/>
              <w:autoSpaceDE w:val="0"/>
              <w:autoSpaceDN w:val="0"/>
              <w:adjustRightInd w:val="0"/>
              <w:ind w:right="-170"/>
              <w:jc w:val="center"/>
              <w:rPr>
                <w:spacing w:val="2"/>
              </w:rPr>
            </w:pPr>
            <w:r w:rsidRPr="008B04FE">
              <w:rPr>
                <w:spacing w:val="2"/>
              </w:rPr>
              <w:t>Właściwości</w:t>
            </w:r>
          </w:p>
        </w:tc>
        <w:tc>
          <w:tcPr>
            <w:tcW w:w="1134" w:type="dxa"/>
            <w:vAlign w:val="center"/>
          </w:tcPr>
          <w:p w14:paraId="5EEB9A66" w14:textId="77777777" w:rsidR="00E639D5" w:rsidRPr="008B04FE" w:rsidRDefault="001D7F7F" w:rsidP="00BA3253">
            <w:pPr>
              <w:widowControl w:val="0"/>
              <w:autoSpaceDE w:val="0"/>
              <w:autoSpaceDN w:val="0"/>
              <w:adjustRightInd w:val="0"/>
              <w:ind w:right="-170"/>
              <w:jc w:val="center"/>
              <w:rPr>
                <w:spacing w:val="2"/>
              </w:rPr>
            </w:pPr>
            <w:r w:rsidRPr="008B04FE">
              <w:rPr>
                <w:spacing w:val="2"/>
              </w:rPr>
              <w:t>Jednostka</w:t>
            </w:r>
          </w:p>
        </w:tc>
        <w:tc>
          <w:tcPr>
            <w:tcW w:w="1670" w:type="dxa"/>
            <w:vAlign w:val="center"/>
          </w:tcPr>
          <w:p w14:paraId="0F8F22E9" w14:textId="77777777" w:rsidR="00E639D5" w:rsidRPr="008B04FE" w:rsidRDefault="00E639D5" w:rsidP="00BA3253">
            <w:pPr>
              <w:widowControl w:val="0"/>
              <w:autoSpaceDE w:val="0"/>
              <w:autoSpaceDN w:val="0"/>
              <w:adjustRightInd w:val="0"/>
              <w:ind w:right="-170"/>
              <w:jc w:val="center"/>
              <w:rPr>
                <w:spacing w:val="2"/>
              </w:rPr>
            </w:pPr>
            <w:r w:rsidRPr="008B04FE">
              <w:rPr>
                <w:spacing w:val="2"/>
              </w:rPr>
              <w:t>Wymagania</w:t>
            </w:r>
          </w:p>
        </w:tc>
        <w:tc>
          <w:tcPr>
            <w:tcW w:w="2449" w:type="dxa"/>
            <w:vAlign w:val="center"/>
          </w:tcPr>
          <w:p w14:paraId="013AEEAF" w14:textId="77777777" w:rsidR="00E639D5" w:rsidRPr="008B04FE" w:rsidRDefault="00E639D5" w:rsidP="00BA3253">
            <w:pPr>
              <w:widowControl w:val="0"/>
              <w:autoSpaceDE w:val="0"/>
              <w:autoSpaceDN w:val="0"/>
              <w:adjustRightInd w:val="0"/>
              <w:ind w:right="-170"/>
              <w:jc w:val="center"/>
              <w:rPr>
                <w:spacing w:val="2"/>
              </w:rPr>
            </w:pPr>
            <w:r w:rsidRPr="008B04FE">
              <w:rPr>
                <w:spacing w:val="2"/>
              </w:rPr>
              <w:t>Metoda badania według</w:t>
            </w:r>
          </w:p>
        </w:tc>
      </w:tr>
      <w:tr w:rsidR="00E639D5" w:rsidRPr="008B04FE" w14:paraId="3141B418" w14:textId="77777777">
        <w:trPr>
          <w:trHeight w:val="454"/>
        </w:trPr>
        <w:tc>
          <w:tcPr>
            <w:tcW w:w="433" w:type="dxa"/>
            <w:vAlign w:val="center"/>
          </w:tcPr>
          <w:p w14:paraId="49C921FE" w14:textId="77777777" w:rsidR="00E639D5" w:rsidRPr="008B04FE" w:rsidRDefault="00E639D5" w:rsidP="00BA3253">
            <w:pPr>
              <w:widowControl w:val="0"/>
              <w:autoSpaceDE w:val="0"/>
              <w:autoSpaceDN w:val="0"/>
              <w:adjustRightInd w:val="0"/>
              <w:ind w:right="-170"/>
              <w:rPr>
                <w:spacing w:val="2"/>
              </w:rPr>
            </w:pPr>
            <w:r w:rsidRPr="008B04FE">
              <w:rPr>
                <w:spacing w:val="2"/>
              </w:rPr>
              <w:t>1.</w:t>
            </w:r>
          </w:p>
        </w:tc>
        <w:tc>
          <w:tcPr>
            <w:tcW w:w="3536" w:type="dxa"/>
            <w:vAlign w:val="center"/>
          </w:tcPr>
          <w:p w14:paraId="4429DE1F" w14:textId="77777777" w:rsidR="00E639D5" w:rsidRPr="008B04FE" w:rsidRDefault="00E639D5" w:rsidP="00BA3253">
            <w:pPr>
              <w:widowControl w:val="0"/>
              <w:autoSpaceDE w:val="0"/>
              <w:autoSpaceDN w:val="0"/>
              <w:adjustRightInd w:val="0"/>
              <w:ind w:right="-170"/>
              <w:jc w:val="both"/>
              <w:rPr>
                <w:spacing w:val="2"/>
              </w:rPr>
            </w:pPr>
            <w:r w:rsidRPr="008B04FE">
              <w:rPr>
                <w:spacing w:val="2"/>
              </w:rPr>
              <w:t xml:space="preserve">Penetracja w temperaturze </w:t>
            </w:r>
            <w:smartTag w:uri="urn:schemas-microsoft-com:office:smarttags" w:element="metricconverter">
              <w:smartTagPr>
                <w:attr w:name="ProductID" w:val="250C"/>
              </w:smartTagPr>
              <w:r w:rsidRPr="008B04FE">
                <w:rPr>
                  <w:spacing w:val="2"/>
                </w:rPr>
                <w:t>25</w:t>
              </w:r>
              <w:r w:rsidRPr="008B04FE">
                <w:rPr>
                  <w:spacing w:val="2"/>
                  <w:vertAlign w:val="superscript"/>
                </w:rPr>
                <w:t>0</w:t>
              </w:r>
              <w:r w:rsidRPr="008B04FE">
                <w:rPr>
                  <w:spacing w:val="2"/>
                </w:rPr>
                <w:t>C</w:t>
              </w:r>
            </w:smartTag>
          </w:p>
        </w:tc>
        <w:tc>
          <w:tcPr>
            <w:tcW w:w="1134" w:type="dxa"/>
            <w:vAlign w:val="center"/>
          </w:tcPr>
          <w:p w14:paraId="153B24BB" w14:textId="77777777" w:rsidR="00E639D5" w:rsidRPr="008B04FE" w:rsidRDefault="00E639D5" w:rsidP="00BA3253">
            <w:pPr>
              <w:widowControl w:val="0"/>
              <w:autoSpaceDE w:val="0"/>
              <w:autoSpaceDN w:val="0"/>
              <w:adjustRightInd w:val="0"/>
              <w:ind w:right="-170"/>
              <w:jc w:val="center"/>
              <w:rPr>
                <w:spacing w:val="2"/>
              </w:rPr>
            </w:pPr>
            <w:smartTag w:uri="urn:schemas-microsoft-com:office:smarttags" w:element="metricconverter">
              <w:smartTagPr>
                <w:attr w:name="ProductID" w:val="0,1 mm"/>
              </w:smartTagPr>
              <w:r w:rsidRPr="008B04FE">
                <w:rPr>
                  <w:spacing w:val="2"/>
                </w:rPr>
                <w:t>0,1 mm</w:t>
              </w:r>
            </w:smartTag>
          </w:p>
        </w:tc>
        <w:tc>
          <w:tcPr>
            <w:tcW w:w="1670" w:type="dxa"/>
            <w:vAlign w:val="center"/>
          </w:tcPr>
          <w:p w14:paraId="18FCC8C4" w14:textId="77777777" w:rsidR="00E639D5" w:rsidRPr="008B04FE" w:rsidRDefault="00940ADC" w:rsidP="00BA3253">
            <w:pPr>
              <w:widowControl w:val="0"/>
              <w:autoSpaceDE w:val="0"/>
              <w:autoSpaceDN w:val="0"/>
              <w:adjustRightInd w:val="0"/>
              <w:ind w:right="-170"/>
              <w:jc w:val="center"/>
              <w:rPr>
                <w:spacing w:val="2"/>
              </w:rPr>
            </w:pPr>
            <w:r w:rsidRPr="008B04FE">
              <w:t>70±15%</w:t>
            </w:r>
          </w:p>
        </w:tc>
        <w:tc>
          <w:tcPr>
            <w:tcW w:w="2449" w:type="dxa"/>
            <w:vAlign w:val="center"/>
          </w:tcPr>
          <w:p w14:paraId="34AECED6" w14:textId="77777777" w:rsidR="00E639D5" w:rsidRPr="008B04FE" w:rsidRDefault="00D14EAD" w:rsidP="00BA3253">
            <w:pPr>
              <w:jc w:val="center"/>
            </w:pPr>
            <w:r w:rsidRPr="008B04FE">
              <w:rPr>
                <w:rStyle w:val="highlighted-search-term"/>
              </w:rPr>
              <w:t>PN-EN14188-1</w:t>
            </w:r>
            <w:r w:rsidRPr="008B04FE">
              <w:rPr>
                <w:rStyle w:val="search-result-value"/>
              </w:rPr>
              <w:t>:2010</w:t>
            </w:r>
          </w:p>
        </w:tc>
      </w:tr>
      <w:tr w:rsidR="00E639D5" w:rsidRPr="008B04FE" w14:paraId="2C59E3FF" w14:textId="77777777">
        <w:trPr>
          <w:trHeight w:val="454"/>
        </w:trPr>
        <w:tc>
          <w:tcPr>
            <w:tcW w:w="433" w:type="dxa"/>
            <w:vAlign w:val="center"/>
          </w:tcPr>
          <w:p w14:paraId="40A6DA14" w14:textId="77777777" w:rsidR="00E639D5" w:rsidRPr="008B04FE" w:rsidRDefault="00E639D5" w:rsidP="00BA3253">
            <w:pPr>
              <w:widowControl w:val="0"/>
              <w:autoSpaceDE w:val="0"/>
              <w:autoSpaceDN w:val="0"/>
              <w:adjustRightInd w:val="0"/>
              <w:ind w:right="-170"/>
              <w:rPr>
                <w:spacing w:val="2"/>
              </w:rPr>
            </w:pPr>
            <w:r w:rsidRPr="008B04FE">
              <w:rPr>
                <w:spacing w:val="2"/>
              </w:rPr>
              <w:t>2.</w:t>
            </w:r>
          </w:p>
        </w:tc>
        <w:tc>
          <w:tcPr>
            <w:tcW w:w="3536" w:type="dxa"/>
            <w:vAlign w:val="center"/>
          </w:tcPr>
          <w:p w14:paraId="5C09178B" w14:textId="77777777" w:rsidR="00E639D5" w:rsidRPr="008B04FE" w:rsidRDefault="00E639D5" w:rsidP="00BA3253">
            <w:pPr>
              <w:widowControl w:val="0"/>
              <w:autoSpaceDE w:val="0"/>
              <w:autoSpaceDN w:val="0"/>
              <w:adjustRightInd w:val="0"/>
              <w:ind w:right="-170"/>
              <w:jc w:val="both"/>
              <w:rPr>
                <w:spacing w:val="2"/>
              </w:rPr>
            </w:pPr>
            <w:r w:rsidRPr="008B04FE">
              <w:rPr>
                <w:spacing w:val="2"/>
              </w:rPr>
              <w:t xml:space="preserve">Temperatura mięknienia wg </w:t>
            </w:r>
            <w:r w:rsidR="001B6E5D" w:rsidRPr="008B04FE">
              <w:rPr>
                <w:spacing w:val="2"/>
              </w:rPr>
              <w:t xml:space="preserve">metody </w:t>
            </w:r>
            <w:r w:rsidRPr="008B04FE">
              <w:rPr>
                <w:spacing w:val="2"/>
              </w:rPr>
              <w:t>PiK</w:t>
            </w:r>
          </w:p>
        </w:tc>
        <w:tc>
          <w:tcPr>
            <w:tcW w:w="1134" w:type="dxa"/>
            <w:vAlign w:val="center"/>
          </w:tcPr>
          <w:p w14:paraId="63D90703" w14:textId="77777777" w:rsidR="00E639D5" w:rsidRPr="008B04FE" w:rsidRDefault="00E639D5" w:rsidP="00BA3253">
            <w:pPr>
              <w:widowControl w:val="0"/>
              <w:autoSpaceDE w:val="0"/>
              <w:autoSpaceDN w:val="0"/>
              <w:adjustRightInd w:val="0"/>
              <w:ind w:right="-170"/>
              <w:jc w:val="center"/>
              <w:rPr>
                <w:spacing w:val="2"/>
              </w:rPr>
            </w:pPr>
            <w:smartTag w:uri="urn:schemas-microsoft-com:office:smarttags" w:element="metricconverter">
              <w:smartTagPr>
                <w:attr w:name="ProductID" w:val="0 C"/>
              </w:smartTagPr>
              <w:r w:rsidRPr="008B04FE">
                <w:rPr>
                  <w:spacing w:val="2"/>
                  <w:vertAlign w:val="superscript"/>
                </w:rPr>
                <w:t xml:space="preserve">0 </w:t>
              </w:r>
              <w:r w:rsidRPr="008B04FE">
                <w:rPr>
                  <w:spacing w:val="2"/>
                </w:rPr>
                <w:t>C</w:t>
              </w:r>
            </w:smartTag>
          </w:p>
        </w:tc>
        <w:tc>
          <w:tcPr>
            <w:tcW w:w="1670" w:type="dxa"/>
            <w:vAlign w:val="center"/>
          </w:tcPr>
          <w:p w14:paraId="17EEDDED" w14:textId="77777777" w:rsidR="00E639D5" w:rsidRPr="008B04FE" w:rsidRDefault="00940ADC" w:rsidP="00BA3253">
            <w:pPr>
              <w:widowControl w:val="0"/>
              <w:autoSpaceDE w:val="0"/>
              <w:autoSpaceDN w:val="0"/>
              <w:adjustRightInd w:val="0"/>
              <w:ind w:right="-170"/>
              <w:jc w:val="center"/>
              <w:rPr>
                <w:spacing w:val="2"/>
              </w:rPr>
            </w:pPr>
            <w:r w:rsidRPr="008B04FE">
              <w:t>110±15%</w:t>
            </w:r>
          </w:p>
        </w:tc>
        <w:tc>
          <w:tcPr>
            <w:tcW w:w="2449" w:type="dxa"/>
            <w:vAlign w:val="center"/>
          </w:tcPr>
          <w:p w14:paraId="41C48CC9" w14:textId="77777777" w:rsidR="00E639D5" w:rsidRPr="008B04FE" w:rsidRDefault="003C65CD" w:rsidP="00BA3253">
            <w:pPr>
              <w:widowControl w:val="0"/>
              <w:autoSpaceDE w:val="0"/>
              <w:autoSpaceDN w:val="0"/>
              <w:adjustRightInd w:val="0"/>
              <w:ind w:right="-170"/>
              <w:jc w:val="center"/>
              <w:rPr>
                <w:spacing w:val="2"/>
              </w:rPr>
            </w:pPr>
            <w:r w:rsidRPr="008B04FE">
              <w:rPr>
                <w:rStyle w:val="highlighted-search-term"/>
              </w:rPr>
              <w:t>PN-EN 1427</w:t>
            </w:r>
            <w:r w:rsidRPr="008B04FE">
              <w:rPr>
                <w:rStyle w:val="search-result-value"/>
              </w:rPr>
              <w:t>:2015-08</w:t>
            </w:r>
          </w:p>
        </w:tc>
      </w:tr>
      <w:tr w:rsidR="00E639D5" w:rsidRPr="008B04FE" w14:paraId="023730EF" w14:textId="77777777">
        <w:trPr>
          <w:trHeight w:val="454"/>
        </w:trPr>
        <w:tc>
          <w:tcPr>
            <w:tcW w:w="433" w:type="dxa"/>
            <w:vAlign w:val="center"/>
          </w:tcPr>
          <w:p w14:paraId="0F8C7379" w14:textId="77777777" w:rsidR="00E639D5" w:rsidRPr="008B04FE" w:rsidRDefault="00E639D5" w:rsidP="00BA3253">
            <w:pPr>
              <w:widowControl w:val="0"/>
              <w:autoSpaceDE w:val="0"/>
              <w:autoSpaceDN w:val="0"/>
              <w:adjustRightInd w:val="0"/>
              <w:ind w:right="-170"/>
              <w:rPr>
                <w:spacing w:val="2"/>
              </w:rPr>
            </w:pPr>
            <w:r w:rsidRPr="008B04FE">
              <w:rPr>
                <w:spacing w:val="2"/>
              </w:rPr>
              <w:lastRenderedPageBreak/>
              <w:t>3.</w:t>
            </w:r>
          </w:p>
        </w:tc>
        <w:tc>
          <w:tcPr>
            <w:tcW w:w="3536" w:type="dxa"/>
            <w:vAlign w:val="center"/>
          </w:tcPr>
          <w:p w14:paraId="1A36A786" w14:textId="77777777" w:rsidR="00E639D5" w:rsidRPr="008B04FE" w:rsidRDefault="00E639D5" w:rsidP="00BA3253">
            <w:pPr>
              <w:widowControl w:val="0"/>
              <w:autoSpaceDE w:val="0"/>
              <w:autoSpaceDN w:val="0"/>
              <w:adjustRightInd w:val="0"/>
              <w:ind w:right="-170"/>
              <w:jc w:val="both"/>
              <w:rPr>
                <w:spacing w:val="2"/>
                <w:vertAlign w:val="superscript"/>
              </w:rPr>
            </w:pPr>
            <w:r w:rsidRPr="008B04FE">
              <w:rPr>
                <w:spacing w:val="2"/>
              </w:rPr>
              <w:t xml:space="preserve">Spływność w temp. </w:t>
            </w:r>
            <w:smartTag w:uri="urn:schemas-microsoft-com:office:smarttags" w:element="metricconverter">
              <w:smartTagPr>
                <w:attr w:name="ProductID" w:val="600C"/>
              </w:smartTagPr>
              <w:r w:rsidRPr="008B04FE">
                <w:rPr>
                  <w:spacing w:val="2"/>
                </w:rPr>
                <w:t>60</w:t>
              </w:r>
              <w:r w:rsidRPr="008B04FE">
                <w:rPr>
                  <w:spacing w:val="2"/>
                  <w:vertAlign w:val="superscript"/>
                </w:rPr>
                <w:t>0</w:t>
              </w:r>
              <w:r w:rsidRPr="008B04FE">
                <w:rPr>
                  <w:spacing w:val="2"/>
                </w:rPr>
                <w:t>C</w:t>
              </w:r>
            </w:smartTag>
            <w:r w:rsidRPr="008B04FE">
              <w:rPr>
                <w:spacing w:val="2"/>
              </w:rPr>
              <w:t xml:space="preserve"> </w:t>
            </w:r>
          </w:p>
        </w:tc>
        <w:tc>
          <w:tcPr>
            <w:tcW w:w="1134" w:type="dxa"/>
            <w:vAlign w:val="center"/>
          </w:tcPr>
          <w:p w14:paraId="3DC58CDB" w14:textId="77777777" w:rsidR="00E639D5" w:rsidRPr="008B04FE" w:rsidRDefault="00E639D5" w:rsidP="00BA3253">
            <w:pPr>
              <w:widowControl w:val="0"/>
              <w:autoSpaceDE w:val="0"/>
              <w:autoSpaceDN w:val="0"/>
              <w:adjustRightInd w:val="0"/>
              <w:ind w:right="-170"/>
              <w:jc w:val="center"/>
              <w:rPr>
                <w:spacing w:val="2"/>
              </w:rPr>
            </w:pPr>
            <w:r w:rsidRPr="008B04FE">
              <w:rPr>
                <w:spacing w:val="2"/>
              </w:rPr>
              <w:t>mm</w:t>
            </w:r>
          </w:p>
        </w:tc>
        <w:tc>
          <w:tcPr>
            <w:tcW w:w="1670" w:type="dxa"/>
            <w:vAlign w:val="center"/>
          </w:tcPr>
          <w:p w14:paraId="5EB98AD8" w14:textId="77777777" w:rsidR="00E639D5" w:rsidRPr="008B04FE" w:rsidRDefault="00E639D5" w:rsidP="00BA3253">
            <w:pPr>
              <w:widowControl w:val="0"/>
              <w:autoSpaceDE w:val="0"/>
              <w:autoSpaceDN w:val="0"/>
              <w:adjustRightInd w:val="0"/>
              <w:ind w:right="-170"/>
              <w:jc w:val="center"/>
            </w:pPr>
            <w:r w:rsidRPr="008B04FE">
              <w:sym w:font="Symbol" w:char="F0A3"/>
            </w:r>
            <w:r w:rsidR="00940ADC" w:rsidRPr="008B04FE">
              <w:t xml:space="preserve"> 3</w:t>
            </w:r>
          </w:p>
        </w:tc>
        <w:tc>
          <w:tcPr>
            <w:tcW w:w="2449" w:type="dxa"/>
            <w:vAlign w:val="center"/>
          </w:tcPr>
          <w:p w14:paraId="0F105FC8" w14:textId="77777777" w:rsidR="00E639D5" w:rsidRPr="008B04FE" w:rsidRDefault="003C65CD" w:rsidP="00BA3253">
            <w:pPr>
              <w:widowControl w:val="0"/>
              <w:autoSpaceDE w:val="0"/>
              <w:autoSpaceDN w:val="0"/>
              <w:adjustRightInd w:val="0"/>
              <w:ind w:right="-170"/>
              <w:jc w:val="center"/>
              <w:rPr>
                <w:spacing w:val="2"/>
              </w:rPr>
            </w:pPr>
            <w:r w:rsidRPr="008B04FE">
              <w:rPr>
                <w:rStyle w:val="highlighted-search-term"/>
              </w:rPr>
              <w:t>PN-EN 13398</w:t>
            </w:r>
            <w:r w:rsidRPr="008B04FE">
              <w:rPr>
                <w:rStyle w:val="search-result-value"/>
              </w:rPr>
              <w:t>:2012</w:t>
            </w:r>
          </w:p>
        </w:tc>
      </w:tr>
      <w:tr w:rsidR="00E639D5" w:rsidRPr="008B04FE" w14:paraId="3AE8DE90" w14:textId="77777777">
        <w:trPr>
          <w:trHeight w:val="454"/>
        </w:trPr>
        <w:tc>
          <w:tcPr>
            <w:tcW w:w="433" w:type="dxa"/>
            <w:vAlign w:val="center"/>
          </w:tcPr>
          <w:p w14:paraId="1A5CF9EC" w14:textId="77777777" w:rsidR="00E639D5" w:rsidRPr="008B04FE" w:rsidRDefault="00E639D5" w:rsidP="00BA3253">
            <w:pPr>
              <w:widowControl w:val="0"/>
              <w:autoSpaceDE w:val="0"/>
              <w:autoSpaceDN w:val="0"/>
              <w:adjustRightInd w:val="0"/>
              <w:ind w:right="-170"/>
              <w:rPr>
                <w:spacing w:val="2"/>
              </w:rPr>
            </w:pPr>
            <w:r w:rsidRPr="008B04FE">
              <w:rPr>
                <w:spacing w:val="2"/>
              </w:rPr>
              <w:t>4.</w:t>
            </w:r>
          </w:p>
        </w:tc>
        <w:tc>
          <w:tcPr>
            <w:tcW w:w="3536" w:type="dxa"/>
            <w:vAlign w:val="center"/>
          </w:tcPr>
          <w:p w14:paraId="7BEC95F2" w14:textId="77777777" w:rsidR="00E639D5" w:rsidRPr="008B04FE" w:rsidRDefault="00E639D5" w:rsidP="00BA3253">
            <w:pPr>
              <w:widowControl w:val="0"/>
              <w:autoSpaceDE w:val="0"/>
              <w:autoSpaceDN w:val="0"/>
              <w:adjustRightInd w:val="0"/>
              <w:ind w:right="-170"/>
              <w:jc w:val="both"/>
              <w:rPr>
                <w:spacing w:val="2"/>
              </w:rPr>
            </w:pPr>
            <w:r w:rsidRPr="008B04FE">
              <w:rPr>
                <w:spacing w:val="2"/>
              </w:rPr>
              <w:t xml:space="preserve">Nawrót sprężysty w temperaturze </w:t>
            </w:r>
            <w:smartTag w:uri="urn:schemas-microsoft-com:office:smarttags" w:element="metricconverter">
              <w:smartTagPr>
                <w:attr w:name="ProductID" w:val="250C"/>
              </w:smartTagPr>
              <w:r w:rsidRPr="008B04FE">
                <w:rPr>
                  <w:spacing w:val="2"/>
                </w:rPr>
                <w:t>25</w:t>
              </w:r>
              <w:r w:rsidRPr="008B04FE">
                <w:rPr>
                  <w:spacing w:val="2"/>
                  <w:vertAlign w:val="superscript"/>
                </w:rPr>
                <w:t>0</w:t>
              </w:r>
              <w:r w:rsidRPr="008B04FE">
                <w:rPr>
                  <w:spacing w:val="2"/>
                </w:rPr>
                <w:t>C</w:t>
              </w:r>
            </w:smartTag>
          </w:p>
        </w:tc>
        <w:tc>
          <w:tcPr>
            <w:tcW w:w="1134" w:type="dxa"/>
            <w:vAlign w:val="center"/>
          </w:tcPr>
          <w:p w14:paraId="3E415322" w14:textId="77777777" w:rsidR="00E639D5" w:rsidRPr="008B04FE" w:rsidRDefault="00E639D5" w:rsidP="00BA3253">
            <w:pPr>
              <w:widowControl w:val="0"/>
              <w:autoSpaceDE w:val="0"/>
              <w:autoSpaceDN w:val="0"/>
              <w:adjustRightInd w:val="0"/>
              <w:ind w:right="-170"/>
              <w:jc w:val="center"/>
              <w:rPr>
                <w:spacing w:val="2"/>
                <w:vertAlign w:val="superscript"/>
              </w:rPr>
            </w:pPr>
            <w:r w:rsidRPr="008B04FE">
              <w:rPr>
                <w:spacing w:val="2"/>
                <w:vertAlign w:val="superscript"/>
              </w:rPr>
              <w:t>%</w:t>
            </w:r>
          </w:p>
        </w:tc>
        <w:tc>
          <w:tcPr>
            <w:tcW w:w="1670" w:type="dxa"/>
            <w:vAlign w:val="center"/>
          </w:tcPr>
          <w:p w14:paraId="6B1F20AE" w14:textId="77777777" w:rsidR="00E639D5" w:rsidRPr="008B04FE" w:rsidRDefault="00E639D5" w:rsidP="00BA3253">
            <w:pPr>
              <w:widowControl w:val="0"/>
              <w:autoSpaceDE w:val="0"/>
              <w:autoSpaceDN w:val="0"/>
              <w:adjustRightInd w:val="0"/>
              <w:ind w:right="-170"/>
              <w:jc w:val="center"/>
            </w:pPr>
            <w:r w:rsidRPr="008B04FE">
              <w:sym w:font="Symbol" w:char="F0B3"/>
            </w:r>
            <w:r w:rsidRPr="008B04FE">
              <w:t>80</w:t>
            </w:r>
          </w:p>
        </w:tc>
        <w:tc>
          <w:tcPr>
            <w:tcW w:w="2449" w:type="dxa"/>
            <w:vAlign w:val="center"/>
          </w:tcPr>
          <w:p w14:paraId="2435B18B" w14:textId="77777777" w:rsidR="00E639D5" w:rsidRPr="008B04FE" w:rsidRDefault="003C65CD" w:rsidP="00BA3253">
            <w:pPr>
              <w:widowControl w:val="0"/>
              <w:autoSpaceDE w:val="0"/>
              <w:autoSpaceDN w:val="0"/>
              <w:adjustRightInd w:val="0"/>
              <w:ind w:right="-170"/>
              <w:jc w:val="center"/>
              <w:rPr>
                <w:spacing w:val="2"/>
              </w:rPr>
            </w:pPr>
            <w:r w:rsidRPr="008B04FE">
              <w:rPr>
                <w:rStyle w:val="highlighted-search-term"/>
              </w:rPr>
              <w:t>PN-EN 13398</w:t>
            </w:r>
            <w:r w:rsidRPr="008B04FE">
              <w:rPr>
                <w:rStyle w:val="search-result-value"/>
              </w:rPr>
              <w:t>:201</w:t>
            </w:r>
            <w:r w:rsidR="004A7642" w:rsidRPr="008B04FE">
              <w:rPr>
                <w:rStyle w:val="search-result-value"/>
              </w:rPr>
              <w:t>7-12</w:t>
            </w:r>
          </w:p>
        </w:tc>
      </w:tr>
      <w:tr w:rsidR="00E639D5" w:rsidRPr="008B04FE" w14:paraId="35573855" w14:textId="77777777">
        <w:trPr>
          <w:trHeight w:val="454"/>
        </w:trPr>
        <w:tc>
          <w:tcPr>
            <w:tcW w:w="433" w:type="dxa"/>
            <w:vAlign w:val="center"/>
          </w:tcPr>
          <w:p w14:paraId="12AF1594" w14:textId="77777777" w:rsidR="00E639D5" w:rsidRPr="008B04FE" w:rsidRDefault="00E639D5" w:rsidP="00BA3253">
            <w:pPr>
              <w:widowControl w:val="0"/>
              <w:autoSpaceDE w:val="0"/>
              <w:autoSpaceDN w:val="0"/>
              <w:adjustRightInd w:val="0"/>
              <w:ind w:right="-170"/>
              <w:rPr>
                <w:spacing w:val="2"/>
              </w:rPr>
            </w:pPr>
            <w:r w:rsidRPr="008B04FE">
              <w:rPr>
                <w:spacing w:val="2"/>
              </w:rPr>
              <w:t>5.</w:t>
            </w:r>
          </w:p>
        </w:tc>
        <w:tc>
          <w:tcPr>
            <w:tcW w:w="3536" w:type="dxa"/>
            <w:vAlign w:val="center"/>
          </w:tcPr>
          <w:p w14:paraId="61DB8B62" w14:textId="77777777" w:rsidR="00E639D5" w:rsidRPr="008B04FE" w:rsidRDefault="00E639D5" w:rsidP="00BA3253">
            <w:pPr>
              <w:widowControl w:val="0"/>
              <w:autoSpaceDE w:val="0"/>
              <w:autoSpaceDN w:val="0"/>
              <w:adjustRightInd w:val="0"/>
              <w:ind w:right="-170"/>
              <w:jc w:val="both"/>
              <w:rPr>
                <w:spacing w:val="2"/>
              </w:rPr>
            </w:pPr>
            <w:r w:rsidRPr="008B04FE">
              <w:rPr>
                <w:spacing w:val="2"/>
              </w:rPr>
              <w:t>Temperatura łamliwości według Fraassa</w:t>
            </w:r>
          </w:p>
        </w:tc>
        <w:tc>
          <w:tcPr>
            <w:tcW w:w="1134" w:type="dxa"/>
            <w:vAlign w:val="center"/>
          </w:tcPr>
          <w:p w14:paraId="3E7F066B" w14:textId="77777777" w:rsidR="00E639D5" w:rsidRPr="008B04FE" w:rsidRDefault="00E639D5" w:rsidP="00BA3253">
            <w:pPr>
              <w:widowControl w:val="0"/>
              <w:autoSpaceDE w:val="0"/>
              <w:autoSpaceDN w:val="0"/>
              <w:adjustRightInd w:val="0"/>
              <w:ind w:right="-170"/>
              <w:jc w:val="center"/>
              <w:rPr>
                <w:spacing w:val="2"/>
                <w:vertAlign w:val="superscript"/>
              </w:rPr>
            </w:pPr>
            <w:smartTag w:uri="urn:schemas-microsoft-com:office:smarttags" w:element="metricconverter">
              <w:smartTagPr>
                <w:attr w:name="ProductID" w:val="0 C"/>
              </w:smartTagPr>
              <w:r w:rsidRPr="008B04FE">
                <w:rPr>
                  <w:spacing w:val="2"/>
                  <w:vertAlign w:val="superscript"/>
                </w:rPr>
                <w:t xml:space="preserve">0 </w:t>
              </w:r>
              <w:r w:rsidRPr="008B04FE">
                <w:rPr>
                  <w:spacing w:val="2"/>
                </w:rPr>
                <w:t>C</w:t>
              </w:r>
            </w:smartTag>
          </w:p>
        </w:tc>
        <w:tc>
          <w:tcPr>
            <w:tcW w:w="1670" w:type="dxa"/>
            <w:vAlign w:val="center"/>
          </w:tcPr>
          <w:p w14:paraId="2A260C37" w14:textId="77777777" w:rsidR="00E639D5" w:rsidRPr="008B04FE" w:rsidRDefault="00E639D5" w:rsidP="00BA3253">
            <w:pPr>
              <w:widowControl w:val="0"/>
              <w:autoSpaceDE w:val="0"/>
              <w:autoSpaceDN w:val="0"/>
              <w:adjustRightInd w:val="0"/>
              <w:ind w:right="-170"/>
              <w:jc w:val="center"/>
            </w:pPr>
            <w:r w:rsidRPr="008B04FE">
              <w:sym w:font="Symbol" w:char="F0A3"/>
            </w:r>
            <w:r w:rsidRPr="008B04FE">
              <w:t xml:space="preserve"> - 30</w:t>
            </w:r>
          </w:p>
        </w:tc>
        <w:tc>
          <w:tcPr>
            <w:tcW w:w="2449" w:type="dxa"/>
            <w:vAlign w:val="center"/>
          </w:tcPr>
          <w:p w14:paraId="10AF6F8D" w14:textId="77777777" w:rsidR="00E639D5" w:rsidRPr="008B04FE" w:rsidRDefault="003C65CD" w:rsidP="00BA3253">
            <w:pPr>
              <w:widowControl w:val="0"/>
              <w:autoSpaceDE w:val="0"/>
              <w:autoSpaceDN w:val="0"/>
              <w:adjustRightInd w:val="0"/>
              <w:ind w:right="-170"/>
              <w:jc w:val="center"/>
              <w:rPr>
                <w:spacing w:val="2"/>
              </w:rPr>
            </w:pPr>
            <w:r w:rsidRPr="008B04FE">
              <w:rPr>
                <w:rStyle w:val="highlighted-search-term"/>
              </w:rPr>
              <w:t>PN-EN 12593</w:t>
            </w:r>
            <w:r w:rsidRPr="008B04FE">
              <w:rPr>
                <w:rStyle w:val="search-result-value"/>
              </w:rPr>
              <w:t>:2015-08</w:t>
            </w:r>
          </w:p>
        </w:tc>
      </w:tr>
    </w:tbl>
    <w:p w14:paraId="6E18F2FD" w14:textId="77777777" w:rsidR="006C2D4B" w:rsidRPr="008B04FE" w:rsidRDefault="006C2D4B" w:rsidP="00BA3253">
      <w:pPr>
        <w:widowControl w:val="0"/>
        <w:autoSpaceDE w:val="0"/>
        <w:autoSpaceDN w:val="0"/>
        <w:adjustRightInd w:val="0"/>
        <w:ind w:right="-170"/>
        <w:jc w:val="both"/>
        <w:rPr>
          <w:b/>
          <w:spacing w:val="2"/>
        </w:rPr>
      </w:pPr>
    </w:p>
    <w:p w14:paraId="4E2EB325" w14:textId="77777777" w:rsidR="001D7F7F" w:rsidRPr="008B04FE" w:rsidRDefault="001D7F7F" w:rsidP="00BA3253">
      <w:pPr>
        <w:widowControl w:val="0"/>
        <w:autoSpaceDE w:val="0"/>
        <w:autoSpaceDN w:val="0"/>
        <w:adjustRightInd w:val="0"/>
        <w:ind w:right="-170"/>
        <w:jc w:val="both"/>
        <w:rPr>
          <w:b/>
          <w:spacing w:val="2"/>
        </w:rPr>
      </w:pPr>
      <w:r w:rsidRPr="008B04FE">
        <w:rPr>
          <w:b/>
          <w:spacing w:val="2"/>
        </w:rPr>
        <w:t>Tablica 2</w:t>
      </w:r>
      <w:r w:rsidRPr="008B04FE">
        <w:rPr>
          <w:spacing w:val="2"/>
        </w:rPr>
        <w:t>. Wymagania dotyczące właściwości masy zalewowej</w:t>
      </w: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2183"/>
        <w:gridCol w:w="953"/>
        <w:gridCol w:w="1112"/>
        <w:gridCol w:w="234"/>
        <w:gridCol w:w="1175"/>
        <w:gridCol w:w="1460"/>
        <w:gridCol w:w="1685"/>
      </w:tblGrid>
      <w:tr w:rsidR="00AD6036" w:rsidRPr="008B04FE" w14:paraId="7021BF82" w14:textId="77777777" w:rsidTr="0035640B">
        <w:tc>
          <w:tcPr>
            <w:tcW w:w="400" w:type="dxa"/>
            <w:vMerge w:val="restart"/>
            <w:shd w:val="clear" w:color="auto" w:fill="auto"/>
            <w:vAlign w:val="center"/>
          </w:tcPr>
          <w:p w14:paraId="709B672F" w14:textId="77777777" w:rsidR="00AD6036" w:rsidRPr="008B04FE" w:rsidRDefault="00AD6036" w:rsidP="00BA3253">
            <w:pPr>
              <w:widowControl w:val="0"/>
              <w:autoSpaceDE w:val="0"/>
              <w:autoSpaceDN w:val="0"/>
              <w:adjustRightInd w:val="0"/>
              <w:ind w:right="-170"/>
              <w:jc w:val="both"/>
              <w:rPr>
                <w:spacing w:val="2"/>
              </w:rPr>
            </w:pPr>
            <w:r w:rsidRPr="008B04FE">
              <w:rPr>
                <w:spacing w:val="2"/>
              </w:rPr>
              <w:t>Lp.</w:t>
            </w:r>
          </w:p>
        </w:tc>
        <w:tc>
          <w:tcPr>
            <w:tcW w:w="2204" w:type="dxa"/>
            <w:vMerge w:val="restart"/>
            <w:shd w:val="clear" w:color="auto" w:fill="auto"/>
            <w:vAlign w:val="center"/>
          </w:tcPr>
          <w:p w14:paraId="14D260A0"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Właściwości</w:t>
            </w:r>
          </w:p>
        </w:tc>
        <w:tc>
          <w:tcPr>
            <w:tcW w:w="955" w:type="dxa"/>
            <w:vMerge w:val="restart"/>
            <w:shd w:val="clear" w:color="auto" w:fill="auto"/>
            <w:vAlign w:val="center"/>
          </w:tcPr>
          <w:p w14:paraId="65D198FD"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Jednostka</w:t>
            </w:r>
          </w:p>
        </w:tc>
        <w:tc>
          <w:tcPr>
            <w:tcW w:w="2541" w:type="dxa"/>
            <w:gridSpan w:val="3"/>
            <w:shd w:val="clear" w:color="auto" w:fill="auto"/>
          </w:tcPr>
          <w:p w14:paraId="34E70AF6"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Wymagania</w:t>
            </w:r>
          </w:p>
        </w:tc>
        <w:tc>
          <w:tcPr>
            <w:tcW w:w="1400" w:type="dxa"/>
            <w:vMerge w:val="restart"/>
            <w:shd w:val="clear" w:color="auto" w:fill="auto"/>
            <w:vAlign w:val="center"/>
          </w:tcPr>
          <w:p w14:paraId="1E9C4C2C" w14:textId="77777777" w:rsidR="00AD6036" w:rsidRPr="008B04FE" w:rsidRDefault="00AD6036" w:rsidP="00BA3253">
            <w:pPr>
              <w:widowControl w:val="0"/>
              <w:autoSpaceDE w:val="0"/>
              <w:autoSpaceDN w:val="0"/>
              <w:adjustRightInd w:val="0"/>
              <w:ind w:right="-170"/>
              <w:jc w:val="both"/>
              <w:rPr>
                <w:spacing w:val="2"/>
              </w:rPr>
            </w:pPr>
            <w:r w:rsidRPr="008B04FE">
              <w:rPr>
                <w:spacing w:val="2"/>
              </w:rPr>
              <w:t>Wyniki badań</w:t>
            </w:r>
          </w:p>
        </w:tc>
        <w:tc>
          <w:tcPr>
            <w:tcW w:w="1700" w:type="dxa"/>
            <w:vMerge w:val="restart"/>
            <w:shd w:val="clear" w:color="auto" w:fill="auto"/>
            <w:vAlign w:val="center"/>
          </w:tcPr>
          <w:p w14:paraId="6D22EE6D" w14:textId="77777777" w:rsidR="00AD6036" w:rsidRPr="008B04FE" w:rsidRDefault="00AD6036" w:rsidP="00BA3253">
            <w:pPr>
              <w:widowControl w:val="0"/>
              <w:autoSpaceDE w:val="0"/>
              <w:autoSpaceDN w:val="0"/>
              <w:adjustRightInd w:val="0"/>
              <w:ind w:right="-170"/>
              <w:jc w:val="both"/>
              <w:rPr>
                <w:spacing w:val="2"/>
              </w:rPr>
            </w:pPr>
            <w:r w:rsidRPr="008B04FE">
              <w:rPr>
                <w:spacing w:val="2"/>
              </w:rPr>
              <w:t>Badanie wg</w:t>
            </w:r>
          </w:p>
        </w:tc>
      </w:tr>
      <w:tr w:rsidR="00AD6036" w:rsidRPr="008B04FE" w14:paraId="4F271E95" w14:textId="77777777" w:rsidTr="00CB6E59">
        <w:tc>
          <w:tcPr>
            <w:tcW w:w="400" w:type="dxa"/>
            <w:vMerge/>
            <w:shd w:val="clear" w:color="auto" w:fill="auto"/>
          </w:tcPr>
          <w:p w14:paraId="59BCDE6D" w14:textId="77777777" w:rsidR="00AD6036" w:rsidRPr="008B04FE" w:rsidRDefault="00AD6036" w:rsidP="00BA3253">
            <w:pPr>
              <w:widowControl w:val="0"/>
              <w:autoSpaceDE w:val="0"/>
              <w:autoSpaceDN w:val="0"/>
              <w:adjustRightInd w:val="0"/>
              <w:ind w:right="-170"/>
              <w:jc w:val="both"/>
              <w:rPr>
                <w:b/>
                <w:spacing w:val="2"/>
              </w:rPr>
            </w:pPr>
          </w:p>
        </w:tc>
        <w:tc>
          <w:tcPr>
            <w:tcW w:w="2204" w:type="dxa"/>
            <w:vMerge/>
            <w:shd w:val="clear" w:color="auto" w:fill="auto"/>
          </w:tcPr>
          <w:p w14:paraId="3DADF3B5" w14:textId="77777777" w:rsidR="00AD6036" w:rsidRPr="008B04FE" w:rsidRDefault="00AD6036" w:rsidP="00BA3253">
            <w:pPr>
              <w:widowControl w:val="0"/>
              <w:autoSpaceDE w:val="0"/>
              <w:autoSpaceDN w:val="0"/>
              <w:adjustRightInd w:val="0"/>
              <w:ind w:right="-170"/>
              <w:jc w:val="both"/>
              <w:rPr>
                <w:b/>
                <w:spacing w:val="2"/>
              </w:rPr>
            </w:pPr>
          </w:p>
        </w:tc>
        <w:tc>
          <w:tcPr>
            <w:tcW w:w="955" w:type="dxa"/>
            <w:vMerge/>
            <w:shd w:val="clear" w:color="auto" w:fill="auto"/>
          </w:tcPr>
          <w:p w14:paraId="556B471C" w14:textId="77777777" w:rsidR="00AD6036" w:rsidRPr="008B04FE" w:rsidRDefault="00AD6036" w:rsidP="00BA3253">
            <w:pPr>
              <w:widowControl w:val="0"/>
              <w:autoSpaceDE w:val="0"/>
              <w:autoSpaceDN w:val="0"/>
              <w:adjustRightInd w:val="0"/>
              <w:ind w:right="-170"/>
              <w:jc w:val="both"/>
              <w:rPr>
                <w:b/>
                <w:spacing w:val="2"/>
              </w:rPr>
            </w:pPr>
          </w:p>
        </w:tc>
        <w:tc>
          <w:tcPr>
            <w:tcW w:w="1119" w:type="dxa"/>
            <w:shd w:val="clear" w:color="auto" w:fill="auto"/>
          </w:tcPr>
          <w:p w14:paraId="0F93EDA4" w14:textId="77777777" w:rsidR="00AD6036" w:rsidRPr="008B04FE" w:rsidRDefault="00AD6036" w:rsidP="00BA3253">
            <w:pPr>
              <w:widowControl w:val="0"/>
              <w:autoSpaceDE w:val="0"/>
              <w:autoSpaceDN w:val="0"/>
              <w:adjustRightInd w:val="0"/>
              <w:ind w:right="-170"/>
              <w:jc w:val="both"/>
              <w:rPr>
                <w:spacing w:val="2"/>
              </w:rPr>
            </w:pPr>
            <w:r w:rsidRPr="008B04FE">
              <w:rPr>
                <w:spacing w:val="2"/>
              </w:rPr>
              <w:t>Odmiana 1</w:t>
            </w:r>
          </w:p>
        </w:tc>
        <w:tc>
          <w:tcPr>
            <w:tcW w:w="1422" w:type="dxa"/>
            <w:gridSpan w:val="2"/>
            <w:shd w:val="clear" w:color="auto" w:fill="auto"/>
          </w:tcPr>
          <w:p w14:paraId="391078B5" w14:textId="77777777" w:rsidR="00AD6036" w:rsidRPr="008B04FE" w:rsidRDefault="00AD6036" w:rsidP="00BA3253">
            <w:pPr>
              <w:widowControl w:val="0"/>
              <w:autoSpaceDE w:val="0"/>
              <w:autoSpaceDN w:val="0"/>
              <w:adjustRightInd w:val="0"/>
              <w:ind w:right="-170"/>
              <w:jc w:val="both"/>
              <w:rPr>
                <w:spacing w:val="2"/>
              </w:rPr>
            </w:pPr>
            <w:r w:rsidRPr="008B04FE">
              <w:rPr>
                <w:spacing w:val="2"/>
              </w:rPr>
              <w:t>Odmiana 2</w:t>
            </w:r>
          </w:p>
        </w:tc>
        <w:tc>
          <w:tcPr>
            <w:tcW w:w="1400" w:type="dxa"/>
            <w:vMerge/>
            <w:shd w:val="clear" w:color="auto" w:fill="auto"/>
          </w:tcPr>
          <w:p w14:paraId="47F38036" w14:textId="77777777" w:rsidR="00AD6036" w:rsidRPr="008B04FE" w:rsidRDefault="00AD6036" w:rsidP="00BA3253">
            <w:pPr>
              <w:widowControl w:val="0"/>
              <w:autoSpaceDE w:val="0"/>
              <w:autoSpaceDN w:val="0"/>
              <w:adjustRightInd w:val="0"/>
              <w:ind w:right="-170"/>
              <w:jc w:val="both"/>
              <w:rPr>
                <w:b/>
                <w:spacing w:val="2"/>
              </w:rPr>
            </w:pPr>
          </w:p>
        </w:tc>
        <w:tc>
          <w:tcPr>
            <w:tcW w:w="1700" w:type="dxa"/>
            <w:vMerge/>
            <w:shd w:val="clear" w:color="auto" w:fill="auto"/>
          </w:tcPr>
          <w:p w14:paraId="638A63E4" w14:textId="77777777" w:rsidR="00AD6036" w:rsidRPr="008B04FE" w:rsidRDefault="00AD6036" w:rsidP="00BA3253">
            <w:pPr>
              <w:widowControl w:val="0"/>
              <w:autoSpaceDE w:val="0"/>
              <w:autoSpaceDN w:val="0"/>
              <w:adjustRightInd w:val="0"/>
              <w:ind w:right="-170"/>
              <w:jc w:val="both"/>
              <w:rPr>
                <w:b/>
                <w:spacing w:val="2"/>
              </w:rPr>
            </w:pPr>
          </w:p>
        </w:tc>
      </w:tr>
      <w:tr w:rsidR="00AD6036" w:rsidRPr="008B04FE" w14:paraId="3AD55D9A" w14:textId="77777777" w:rsidTr="00CB6E59">
        <w:tc>
          <w:tcPr>
            <w:tcW w:w="400" w:type="dxa"/>
            <w:shd w:val="clear" w:color="auto" w:fill="auto"/>
          </w:tcPr>
          <w:p w14:paraId="2ACD2487" w14:textId="77777777" w:rsidR="00AD6036" w:rsidRPr="008B04FE" w:rsidRDefault="00AD6036" w:rsidP="00BA3253">
            <w:pPr>
              <w:widowControl w:val="0"/>
              <w:autoSpaceDE w:val="0"/>
              <w:autoSpaceDN w:val="0"/>
              <w:adjustRightInd w:val="0"/>
              <w:ind w:right="-170"/>
              <w:rPr>
                <w:spacing w:val="2"/>
              </w:rPr>
            </w:pPr>
            <w:r w:rsidRPr="008B04FE">
              <w:rPr>
                <w:spacing w:val="2"/>
              </w:rPr>
              <w:t>1</w:t>
            </w:r>
          </w:p>
        </w:tc>
        <w:tc>
          <w:tcPr>
            <w:tcW w:w="2204" w:type="dxa"/>
            <w:shd w:val="clear" w:color="auto" w:fill="auto"/>
          </w:tcPr>
          <w:p w14:paraId="1AFF2630"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2</w:t>
            </w:r>
          </w:p>
        </w:tc>
        <w:tc>
          <w:tcPr>
            <w:tcW w:w="955" w:type="dxa"/>
            <w:shd w:val="clear" w:color="auto" w:fill="auto"/>
          </w:tcPr>
          <w:p w14:paraId="4968BC6E"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3</w:t>
            </w:r>
          </w:p>
        </w:tc>
        <w:tc>
          <w:tcPr>
            <w:tcW w:w="2541" w:type="dxa"/>
            <w:gridSpan w:val="3"/>
            <w:shd w:val="clear" w:color="auto" w:fill="auto"/>
          </w:tcPr>
          <w:p w14:paraId="52119C41"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4</w:t>
            </w:r>
          </w:p>
        </w:tc>
        <w:tc>
          <w:tcPr>
            <w:tcW w:w="1400" w:type="dxa"/>
            <w:shd w:val="clear" w:color="auto" w:fill="auto"/>
          </w:tcPr>
          <w:p w14:paraId="08A450B8"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5</w:t>
            </w:r>
          </w:p>
        </w:tc>
        <w:tc>
          <w:tcPr>
            <w:tcW w:w="1700" w:type="dxa"/>
            <w:shd w:val="clear" w:color="auto" w:fill="auto"/>
          </w:tcPr>
          <w:p w14:paraId="22B953ED"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6</w:t>
            </w:r>
          </w:p>
        </w:tc>
      </w:tr>
      <w:tr w:rsidR="00AD6036" w:rsidRPr="008B04FE" w14:paraId="2294430F" w14:textId="77777777" w:rsidTr="00CB6E59">
        <w:tc>
          <w:tcPr>
            <w:tcW w:w="400" w:type="dxa"/>
            <w:shd w:val="clear" w:color="auto" w:fill="auto"/>
            <w:vAlign w:val="center"/>
          </w:tcPr>
          <w:p w14:paraId="2674A0C2" w14:textId="77777777" w:rsidR="00AD6036" w:rsidRPr="008B04FE" w:rsidRDefault="00AD6036" w:rsidP="00BA3253">
            <w:pPr>
              <w:widowControl w:val="0"/>
              <w:autoSpaceDE w:val="0"/>
              <w:autoSpaceDN w:val="0"/>
              <w:adjustRightInd w:val="0"/>
              <w:ind w:right="-170"/>
              <w:jc w:val="both"/>
              <w:rPr>
                <w:spacing w:val="2"/>
              </w:rPr>
            </w:pPr>
            <w:r w:rsidRPr="008B04FE">
              <w:rPr>
                <w:spacing w:val="2"/>
              </w:rPr>
              <w:t>1.</w:t>
            </w:r>
          </w:p>
        </w:tc>
        <w:tc>
          <w:tcPr>
            <w:tcW w:w="2204" w:type="dxa"/>
            <w:shd w:val="clear" w:color="auto" w:fill="auto"/>
          </w:tcPr>
          <w:p w14:paraId="6347F4B6" w14:textId="77777777" w:rsidR="00AD6036" w:rsidRPr="008B04FE" w:rsidRDefault="00AD6036" w:rsidP="00BA3253">
            <w:pPr>
              <w:widowControl w:val="0"/>
              <w:autoSpaceDE w:val="0"/>
              <w:autoSpaceDN w:val="0"/>
              <w:adjustRightInd w:val="0"/>
              <w:ind w:right="-170"/>
              <w:rPr>
                <w:spacing w:val="2"/>
              </w:rPr>
            </w:pPr>
            <w:r w:rsidRPr="008B04FE">
              <w:rPr>
                <w:spacing w:val="2"/>
              </w:rPr>
              <w:t xml:space="preserve">Przyczepność do </w:t>
            </w:r>
          </w:p>
          <w:p w14:paraId="5A83D9D5" w14:textId="77777777" w:rsidR="00AD6036" w:rsidRPr="008B04FE" w:rsidRDefault="00AD6036" w:rsidP="00BA3253">
            <w:pPr>
              <w:widowControl w:val="0"/>
              <w:autoSpaceDE w:val="0"/>
              <w:autoSpaceDN w:val="0"/>
              <w:adjustRightInd w:val="0"/>
              <w:ind w:right="-170"/>
              <w:rPr>
                <w:spacing w:val="2"/>
              </w:rPr>
            </w:pPr>
            <w:r w:rsidRPr="008B04FE">
              <w:rPr>
                <w:spacing w:val="2"/>
              </w:rPr>
              <w:t>betonu w tem. +</w:t>
            </w:r>
            <w:smartTag w:uri="urn:schemas-microsoft-com:office:smarttags" w:element="metricconverter">
              <w:smartTagPr>
                <w:attr w:name="ProductID" w:val="200C"/>
              </w:smartTagPr>
              <w:r w:rsidRPr="008B04FE">
                <w:rPr>
                  <w:spacing w:val="2"/>
                </w:rPr>
                <w:t>20</w:t>
              </w:r>
              <w:r w:rsidRPr="008B04FE">
                <w:rPr>
                  <w:spacing w:val="2"/>
                  <w:vertAlign w:val="superscript"/>
                </w:rPr>
                <w:t>0</w:t>
              </w:r>
              <w:r w:rsidRPr="008B04FE">
                <w:rPr>
                  <w:spacing w:val="2"/>
                </w:rPr>
                <w:t>C</w:t>
              </w:r>
            </w:smartTag>
          </w:p>
          <w:p w14:paraId="0F48B9EA" w14:textId="77777777" w:rsidR="00AD6036" w:rsidRPr="008B04FE" w:rsidRDefault="00AD6036" w:rsidP="00BA3253">
            <w:pPr>
              <w:widowControl w:val="0"/>
              <w:autoSpaceDE w:val="0"/>
              <w:autoSpaceDN w:val="0"/>
              <w:adjustRightInd w:val="0"/>
              <w:ind w:right="-170"/>
              <w:rPr>
                <w:spacing w:val="2"/>
              </w:rPr>
            </w:pPr>
            <w:r w:rsidRPr="008B04FE">
              <w:rPr>
                <w:spacing w:val="2"/>
              </w:rPr>
              <w:t>-wytrzymałość na a zrywanie  nie mniej niż</w:t>
            </w:r>
          </w:p>
        </w:tc>
        <w:tc>
          <w:tcPr>
            <w:tcW w:w="955" w:type="dxa"/>
            <w:shd w:val="clear" w:color="auto" w:fill="auto"/>
          </w:tcPr>
          <w:p w14:paraId="7411114F"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mm</w:t>
            </w:r>
          </w:p>
          <w:p w14:paraId="4DD1F298" w14:textId="77777777" w:rsidR="00AD6036" w:rsidRPr="008B04FE" w:rsidRDefault="00AD6036" w:rsidP="00BA3253">
            <w:pPr>
              <w:widowControl w:val="0"/>
              <w:autoSpaceDE w:val="0"/>
              <w:autoSpaceDN w:val="0"/>
              <w:adjustRightInd w:val="0"/>
              <w:ind w:right="-170"/>
              <w:jc w:val="center"/>
              <w:rPr>
                <w:spacing w:val="2"/>
              </w:rPr>
            </w:pPr>
          </w:p>
          <w:p w14:paraId="0A548478" w14:textId="77777777" w:rsidR="00AD6036" w:rsidRPr="008B04FE" w:rsidRDefault="00AD6036" w:rsidP="00BA3253">
            <w:pPr>
              <w:widowControl w:val="0"/>
              <w:autoSpaceDE w:val="0"/>
              <w:autoSpaceDN w:val="0"/>
              <w:adjustRightInd w:val="0"/>
              <w:ind w:right="-170"/>
              <w:jc w:val="center"/>
              <w:rPr>
                <w:spacing w:val="2"/>
              </w:rPr>
            </w:pPr>
          </w:p>
          <w:p w14:paraId="676A9B80"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MPa</w:t>
            </w:r>
          </w:p>
        </w:tc>
        <w:tc>
          <w:tcPr>
            <w:tcW w:w="2541" w:type="dxa"/>
            <w:gridSpan w:val="3"/>
            <w:shd w:val="clear" w:color="auto" w:fill="auto"/>
          </w:tcPr>
          <w:p w14:paraId="7FDC6845" w14:textId="77777777" w:rsidR="00AD6036" w:rsidRPr="008B04FE" w:rsidRDefault="00AD6036" w:rsidP="00BA3253">
            <w:pPr>
              <w:widowControl w:val="0"/>
              <w:autoSpaceDE w:val="0"/>
              <w:autoSpaceDN w:val="0"/>
              <w:adjustRightInd w:val="0"/>
              <w:ind w:right="92"/>
              <w:rPr>
                <w:spacing w:val="2"/>
              </w:rPr>
            </w:pPr>
            <w:r w:rsidRPr="008B04FE">
              <w:rPr>
                <w:spacing w:val="2"/>
              </w:rPr>
              <w:t xml:space="preserve">Przy wydłużeniu nie mniejszym </w:t>
            </w:r>
            <w:smartTag w:uri="urn:schemas-microsoft-com:office:smarttags" w:element="metricconverter">
              <w:smartTagPr>
                <w:attr w:name="ProductID" w:val="30 mm"/>
              </w:smartTagPr>
              <w:r w:rsidRPr="008B04FE">
                <w:rPr>
                  <w:spacing w:val="2"/>
                </w:rPr>
                <w:t>30 mm</w:t>
              </w:r>
            </w:smartTag>
            <w:r w:rsidRPr="008B04FE">
              <w:rPr>
                <w:spacing w:val="2"/>
              </w:rPr>
              <w:t xml:space="preserve"> zerwanie adhezyjne(w masie)   0,1              0,02        </w:t>
            </w:r>
          </w:p>
        </w:tc>
        <w:tc>
          <w:tcPr>
            <w:tcW w:w="1400" w:type="dxa"/>
            <w:shd w:val="clear" w:color="auto" w:fill="auto"/>
          </w:tcPr>
          <w:p w14:paraId="4599190D"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92</w:t>
            </w:r>
          </w:p>
          <w:p w14:paraId="1D62D67A" w14:textId="77777777" w:rsidR="00AD6036" w:rsidRPr="008B04FE" w:rsidRDefault="00AD6036" w:rsidP="00BA3253">
            <w:pPr>
              <w:widowControl w:val="0"/>
              <w:autoSpaceDE w:val="0"/>
              <w:autoSpaceDN w:val="0"/>
              <w:adjustRightInd w:val="0"/>
              <w:ind w:right="-170"/>
              <w:jc w:val="center"/>
              <w:rPr>
                <w:spacing w:val="2"/>
              </w:rPr>
            </w:pPr>
          </w:p>
          <w:p w14:paraId="73CAB61F" w14:textId="77777777" w:rsidR="00AD6036" w:rsidRPr="008B04FE" w:rsidRDefault="00AD6036" w:rsidP="00BA3253">
            <w:pPr>
              <w:widowControl w:val="0"/>
              <w:autoSpaceDE w:val="0"/>
              <w:autoSpaceDN w:val="0"/>
              <w:adjustRightInd w:val="0"/>
              <w:ind w:right="-170"/>
              <w:jc w:val="center"/>
              <w:rPr>
                <w:spacing w:val="2"/>
              </w:rPr>
            </w:pPr>
          </w:p>
          <w:p w14:paraId="42B9BF1E"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0,4 (AK)</w:t>
            </w:r>
          </w:p>
        </w:tc>
        <w:tc>
          <w:tcPr>
            <w:tcW w:w="1700" w:type="dxa"/>
            <w:shd w:val="clear" w:color="auto" w:fill="auto"/>
          </w:tcPr>
          <w:p w14:paraId="6AE5C57A" w14:textId="77777777" w:rsidR="00AD6036" w:rsidRPr="008B04FE" w:rsidRDefault="00AD6036" w:rsidP="00BA3253">
            <w:pPr>
              <w:widowControl w:val="0"/>
              <w:autoSpaceDE w:val="0"/>
              <w:autoSpaceDN w:val="0"/>
              <w:adjustRightInd w:val="0"/>
              <w:ind w:right="-170"/>
              <w:jc w:val="both"/>
              <w:rPr>
                <w:spacing w:val="2"/>
              </w:rPr>
            </w:pPr>
          </w:p>
          <w:p w14:paraId="0BD5C286" w14:textId="77777777" w:rsidR="006E5BE3" w:rsidRPr="008B04FE" w:rsidRDefault="006E5BE3" w:rsidP="00BA3253">
            <w:pPr>
              <w:widowControl w:val="0"/>
              <w:autoSpaceDE w:val="0"/>
              <w:autoSpaceDN w:val="0"/>
              <w:adjustRightInd w:val="0"/>
              <w:ind w:right="-170"/>
              <w:jc w:val="both"/>
              <w:rPr>
                <w:spacing w:val="2"/>
              </w:rPr>
            </w:pPr>
            <w:r w:rsidRPr="008B04FE">
              <w:rPr>
                <w:spacing w:val="2"/>
              </w:rPr>
              <w:t>Procedura ITWL</w:t>
            </w:r>
          </w:p>
        </w:tc>
      </w:tr>
      <w:tr w:rsidR="00AD6036" w:rsidRPr="008B04FE" w14:paraId="09E204D5" w14:textId="77777777" w:rsidTr="00CB6E59">
        <w:trPr>
          <w:trHeight w:val="986"/>
        </w:trPr>
        <w:tc>
          <w:tcPr>
            <w:tcW w:w="400" w:type="dxa"/>
            <w:shd w:val="clear" w:color="auto" w:fill="auto"/>
          </w:tcPr>
          <w:p w14:paraId="2CDD48A7" w14:textId="77777777" w:rsidR="00AD6036" w:rsidRPr="008B04FE" w:rsidRDefault="00AD6036" w:rsidP="00BA3253">
            <w:pPr>
              <w:widowControl w:val="0"/>
              <w:autoSpaceDE w:val="0"/>
              <w:autoSpaceDN w:val="0"/>
              <w:adjustRightInd w:val="0"/>
              <w:ind w:right="-170"/>
              <w:rPr>
                <w:spacing w:val="2"/>
              </w:rPr>
            </w:pPr>
            <w:r w:rsidRPr="008B04FE">
              <w:rPr>
                <w:spacing w:val="2"/>
              </w:rPr>
              <w:t>2.</w:t>
            </w:r>
          </w:p>
        </w:tc>
        <w:tc>
          <w:tcPr>
            <w:tcW w:w="2204" w:type="dxa"/>
            <w:shd w:val="clear" w:color="auto" w:fill="auto"/>
          </w:tcPr>
          <w:p w14:paraId="4038FCF8" w14:textId="77777777" w:rsidR="00AD6036" w:rsidRPr="008B04FE" w:rsidRDefault="00AD6036" w:rsidP="00BA3253">
            <w:pPr>
              <w:widowControl w:val="0"/>
              <w:autoSpaceDE w:val="0"/>
              <w:autoSpaceDN w:val="0"/>
              <w:adjustRightInd w:val="0"/>
              <w:ind w:right="-170"/>
              <w:jc w:val="both"/>
              <w:rPr>
                <w:spacing w:val="2"/>
              </w:rPr>
            </w:pPr>
            <w:r w:rsidRPr="008B04FE">
              <w:rPr>
                <w:spacing w:val="2"/>
              </w:rPr>
              <w:t xml:space="preserve">Przyczepność do </w:t>
            </w:r>
          </w:p>
          <w:p w14:paraId="654D88D0" w14:textId="77777777" w:rsidR="00AD6036" w:rsidRPr="008B04FE" w:rsidRDefault="00AD6036" w:rsidP="00BA3253">
            <w:pPr>
              <w:widowControl w:val="0"/>
              <w:autoSpaceDE w:val="0"/>
              <w:autoSpaceDN w:val="0"/>
              <w:adjustRightInd w:val="0"/>
              <w:ind w:right="-170"/>
              <w:jc w:val="both"/>
              <w:rPr>
                <w:spacing w:val="2"/>
              </w:rPr>
            </w:pPr>
            <w:r w:rsidRPr="008B04FE">
              <w:rPr>
                <w:spacing w:val="2"/>
              </w:rPr>
              <w:t xml:space="preserve">betonu w temp. </w:t>
            </w:r>
            <w:smartTag w:uri="urn:schemas-microsoft-com:office:smarttags" w:element="metricconverter">
              <w:smartTagPr>
                <w:attr w:name="ProductID" w:val="-200C"/>
              </w:smartTagPr>
              <w:r w:rsidRPr="008B04FE">
                <w:rPr>
                  <w:spacing w:val="2"/>
                </w:rPr>
                <w:t>-20</w:t>
              </w:r>
              <w:r w:rsidRPr="008B04FE">
                <w:rPr>
                  <w:spacing w:val="2"/>
                  <w:vertAlign w:val="superscript"/>
                </w:rPr>
                <w:t>0</w:t>
              </w:r>
              <w:r w:rsidRPr="008B04FE">
                <w:rPr>
                  <w:spacing w:val="2"/>
                </w:rPr>
                <w:t>C</w:t>
              </w:r>
            </w:smartTag>
            <w:r w:rsidRPr="008B04FE">
              <w:rPr>
                <w:spacing w:val="2"/>
              </w:rPr>
              <w:t xml:space="preserve"> - wydłużenie</w:t>
            </w:r>
          </w:p>
          <w:p w14:paraId="6A8681C8" w14:textId="77777777" w:rsidR="00AD6036" w:rsidRPr="008B04FE" w:rsidRDefault="00AD6036" w:rsidP="00BA3253">
            <w:pPr>
              <w:widowControl w:val="0"/>
              <w:autoSpaceDE w:val="0"/>
              <w:autoSpaceDN w:val="0"/>
              <w:adjustRightInd w:val="0"/>
              <w:ind w:right="-170"/>
              <w:jc w:val="both"/>
              <w:rPr>
                <w:spacing w:val="2"/>
              </w:rPr>
            </w:pPr>
            <w:r w:rsidRPr="008B04FE">
              <w:rPr>
                <w:spacing w:val="2"/>
              </w:rPr>
              <w:t>- siła zrywająca</w:t>
            </w:r>
          </w:p>
        </w:tc>
        <w:tc>
          <w:tcPr>
            <w:tcW w:w="955" w:type="dxa"/>
            <w:shd w:val="clear" w:color="auto" w:fill="auto"/>
          </w:tcPr>
          <w:p w14:paraId="452DB6EA" w14:textId="77777777" w:rsidR="00AD6036" w:rsidRPr="008B04FE" w:rsidRDefault="00AD6036" w:rsidP="00BA3253">
            <w:pPr>
              <w:widowControl w:val="0"/>
              <w:autoSpaceDE w:val="0"/>
              <w:autoSpaceDN w:val="0"/>
              <w:adjustRightInd w:val="0"/>
              <w:ind w:right="-170"/>
              <w:jc w:val="both"/>
              <w:rPr>
                <w:spacing w:val="2"/>
              </w:rPr>
            </w:pPr>
          </w:p>
          <w:p w14:paraId="05CF0002" w14:textId="77777777" w:rsidR="00AD6036" w:rsidRPr="008B04FE" w:rsidRDefault="00AD6036" w:rsidP="00BA3253">
            <w:pPr>
              <w:widowControl w:val="0"/>
              <w:autoSpaceDE w:val="0"/>
              <w:autoSpaceDN w:val="0"/>
              <w:adjustRightInd w:val="0"/>
              <w:ind w:right="-170"/>
              <w:jc w:val="both"/>
              <w:rPr>
                <w:spacing w:val="2"/>
              </w:rPr>
            </w:pPr>
          </w:p>
          <w:p w14:paraId="71400DC3"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mm</w:t>
            </w:r>
          </w:p>
          <w:p w14:paraId="415CE528"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MPa</w:t>
            </w:r>
          </w:p>
        </w:tc>
        <w:tc>
          <w:tcPr>
            <w:tcW w:w="2541" w:type="dxa"/>
            <w:gridSpan w:val="3"/>
            <w:shd w:val="clear" w:color="auto" w:fill="auto"/>
          </w:tcPr>
          <w:p w14:paraId="23CFF7FD" w14:textId="77777777" w:rsidR="00AD6036" w:rsidRPr="008B04FE" w:rsidRDefault="00AD6036" w:rsidP="00BA3253">
            <w:pPr>
              <w:widowControl w:val="0"/>
              <w:autoSpaceDE w:val="0"/>
              <w:autoSpaceDN w:val="0"/>
              <w:adjustRightInd w:val="0"/>
              <w:ind w:right="-170"/>
              <w:jc w:val="center"/>
              <w:rPr>
                <w:spacing w:val="2"/>
              </w:rPr>
            </w:pPr>
          </w:p>
          <w:p w14:paraId="7C69712F" w14:textId="77777777" w:rsidR="00AD6036" w:rsidRPr="008B04FE" w:rsidRDefault="00AD6036" w:rsidP="00BA3253">
            <w:pPr>
              <w:widowControl w:val="0"/>
              <w:autoSpaceDE w:val="0"/>
              <w:autoSpaceDN w:val="0"/>
              <w:adjustRightInd w:val="0"/>
              <w:ind w:right="-170"/>
              <w:jc w:val="center"/>
              <w:rPr>
                <w:spacing w:val="2"/>
              </w:rPr>
            </w:pPr>
          </w:p>
          <w:p w14:paraId="742814D4" w14:textId="77777777" w:rsidR="00AD6036" w:rsidRPr="008B04FE" w:rsidRDefault="00AD6036" w:rsidP="00BA3253">
            <w:pPr>
              <w:widowControl w:val="0"/>
              <w:autoSpaceDE w:val="0"/>
              <w:autoSpaceDN w:val="0"/>
              <w:adjustRightInd w:val="0"/>
              <w:ind w:right="-170"/>
              <w:jc w:val="center"/>
              <w:rPr>
                <w:spacing w:val="2"/>
              </w:rPr>
            </w:pPr>
          </w:p>
          <w:p w14:paraId="40B3F37D" w14:textId="77777777" w:rsidR="00AD6036" w:rsidRPr="008B04FE" w:rsidRDefault="00AD6036" w:rsidP="00BA3253">
            <w:pPr>
              <w:widowControl w:val="0"/>
              <w:autoSpaceDE w:val="0"/>
              <w:autoSpaceDN w:val="0"/>
              <w:adjustRightInd w:val="0"/>
              <w:ind w:right="-170"/>
              <w:jc w:val="both"/>
              <w:rPr>
                <w:spacing w:val="2"/>
              </w:rPr>
            </w:pPr>
            <w:r w:rsidRPr="008B04FE">
              <w:rPr>
                <w:spacing w:val="2"/>
              </w:rPr>
              <w:t xml:space="preserve">          -                         - </w:t>
            </w:r>
          </w:p>
        </w:tc>
        <w:tc>
          <w:tcPr>
            <w:tcW w:w="1400" w:type="dxa"/>
            <w:shd w:val="clear" w:color="auto" w:fill="auto"/>
          </w:tcPr>
          <w:p w14:paraId="5290E098" w14:textId="77777777" w:rsidR="00AD6036" w:rsidRPr="008B04FE" w:rsidRDefault="00AD6036" w:rsidP="00BA3253">
            <w:pPr>
              <w:widowControl w:val="0"/>
              <w:autoSpaceDE w:val="0"/>
              <w:autoSpaceDN w:val="0"/>
              <w:adjustRightInd w:val="0"/>
              <w:ind w:right="-170"/>
              <w:jc w:val="both"/>
              <w:rPr>
                <w:spacing w:val="2"/>
              </w:rPr>
            </w:pPr>
          </w:p>
          <w:p w14:paraId="1B050D6C" w14:textId="77777777" w:rsidR="00AD6036" w:rsidRPr="008B04FE" w:rsidRDefault="00AD6036" w:rsidP="00BA3253">
            <w:pPr>
              <w:widowControl w:val="0"/>
              <w:autoSpaceDE w:val="0"/>
              <w:autoSpaceDN w:val="0"/>
              <w:adjustRightInd w:val="0"/>
              <w:ind w:right="-170"/>
              <w:jc w:val="both"/>
              <w:rPr>
                <w:spacing w:val="2"/>
              </w:rPr>
            </w:pPr>
          </w:p>
          <w:p w14:paraId="2BE0B8C9" w14:textId="77777777" w:rsidR="00AD6036" w:rsidRPr="008B04FE" w:rsidRDefault="00AD6036" w:rsidP="00BA3253">
            <w:pPr>
              <w:widowControl w:val="0"/>
              <w:autoSpaceDE w:val="0"/>
              <w:autoSpaceDN w:val="0"/>
              <w:adjustRightInd w:val="0"/>
              <w:ind w:right="-170"/>
              <w:rPr>
                <w:spacing w:val="2"/>
              </w:rPr>
            </w:pPr>
            <w:r w:rsidRPr="008B04FE">
              <w:rPr>
                <w:spacing w:val="2"/>
              </w:rPr>
              <w:t xml:space="preserve">      3,0</w:t>
            </w:r>
          </w:p>
          <w:p w14:paraId="671DB49C"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1,56(AK)</w:t>
            </w:r>
          </w:p>
        </w:tc>
        <w:tc>
          <w:tcPr>
            <w:tcW w:w="1700" w:type="dxa"/>
            <w:shd w:val="clear" w:color="auto" w:fill="auto"/>
          </w:tcPr>
          <w:p w14:paraId="79A6AA59" w14:textId="77777777" w:rsidR="00AD6036" w:rsidRPr="008B04FE" w:rsidRDefault="00AD6036" w:rsidP="00BA3253">
            <w:pPr>
              <w:widowControl w:val="0"/>
              <w:autoSpaceDE w:val="0"/>
              <w:autoSpaceDN w:val="0"/>
              <w:adjustRightInd w:val="0"/>
              <w:ind w:right="-170"/>
              <w:jc w:val="both"/>
              <w:rPr>
                <w:spacing w:val="2"/>
              </w:rPr>
            </w:pPr>
          </w:p>
        </w:tc>
      </w:tr>
      <w:tr w:rsidR="00AD6036" w:rsidRPr="008B04FE" w14:paraId="5C1FFEDC" w14:textId="77777777" w:rsidTr="00CB6E59">
        <w:trPr>
          <w:trHeight w:val="1413"/>
        </w:trPr>
        <w:tc>
          <w:tcPr>
            <w:tcW w:w="400" w:type="dxa"/>
            <w:shd w:val="clear" w:color="auto" w:fill="auto"/>
            <w:vAlign w:val="center"/>
          </w:tcPr>
          <w:p w14:paraId="3EE01374" w14:textId="77777777" w:rsidR="00AD6036" w:rsidRPr="008B04FE" w:rsidRDefault="00AD6036" w:rsidP="00BA3253">
            <w:pPr>
              <w:widowControl w:val="0"/>
              <w:autoSpaceDE w:val="0"/>
              <w:autoSpaceDN w:val="0"/>
              <w:adjustRightInd w:val="0"/>
              <w:ind w:right="-170"/>
              <w:jc w:val="both"/>
              <w:rPr>
                <w:spacing w:val="2"/>
              </w:rPr>
            </w:pPr>
            <w:r w:rsidRPr="008B04FE">
              <w:rPr>
                <w:spacing w:val="2"/>
              </w:rPr>
              <w:t>3.</w:t>
            </w:r>
          </w:p>
        </w:tc>
        <w:tc>
          <w:tcPr>
            <w:tcW w:w="2204" w:type="dxa"/>
            <w:shd w:val="clear" w:color="auto" w:fill="auto"/>
          </w:tcPr>
          <w:p w14:paraId="35572C32" w14:textId="77777777" w:rsidR="00AD6036" w:rsidRPr="008B04FE" w:rsidRDefault="00AD6036" w:rsidP="00BA3253">
            <w:pPr>
              <w:widowControl w:val="0"/>
              <w:autoSpaceDE w:val="0"/>
              <w:autoSpaceDN w:val="0"/>
              <w:adjustRightInd w:val="0"/>
              <w:ind w:right="-170"/>
              <w:jc w:val="both"/>
              <w:rPr>
                <w:spacing w:val="2"/>
              </w:rPr>
            </w:pPr>
            <w:r w:rsidRPr="008B04FE">
              <w:rPr>
                <w:spacing w:val="2"/>
              </w:rPr>
              <w:t xml:space="preserve">Przyczepność do </w:t>
            </w:r>
          </w:p>
          <w:p w14:paraId="6C4758F2" w14:textId="77777777" w:rsidR="00AD6036" w:rsidRPr="008B04FE" w:rsidRDefault="00AD6036" w:rsidP="00BA3253">
            <w:pPr>
              <w:widowControl w:val="0"/>
              <w:autoSpaceDE w:val="0"/>
              <w:autoSpaceDN w:val="0"/>
              <w:adjustRightInd w:val="0"/>
              <w:ind w:right="-170"/>
              <w:jc w:val="both"/>
              <w:rPr>
                <w:spacing w:val="2"/>
              </w:rPr>
            </w:pPr>
            <w:r w:rsidRPr="008B04FE">
              <w:rPr>
                <w:spacing w:val="2"/>
              </w:rPr>
              <w:t>betonu w temp. +</w:t>
            </w:r>
            <w:smartTag w:uri="urn:schemas-microsoft-com:office:smarttags" w:element="metricconverter">
              <w:smartTagPr>
                <w:attr w:name="ProductID" w:val="200C"/>
              </w:smartTagPr>
              <w:r w:rsidRPr="008B04FE">
                <w:rPr>
                  <w:spacing w:val="2"/>
                </w:rPr>
                <w:t>20</w:t>
              </w:r>
              <w:r w:rsidRPr="008B04FE">
                <w:rPr>
                  <w:spacing w:val="2"/>
                  <w:vertAlign w:val="superscript"/>
                </w:rPr>
                <w:t>0</w:t>
              </w:r>
              <w:r w:rsidRPr="008B04FE">
                <w:rPr>
                  <w:spacing w:val="2"/>
                </w:rPr>
                <w:t>C</w:t>
              </w:r>
            </w:smartTag>
            <w:r w:rsidRPr="008B04FE">
              <w:rPr>
                <w:spacing w:val="2"/>
              </w:rPr>
              <w:t xml:space="preserve"> </w:t>
            </w:r>
          </w:p>
          <w:p w14:paraId="082C3381" w14:textId="77777777" w:rsidR="00AD6036" w:rsidRPr="008B04FE" w:rsidRDefault="00AD6036" w:rsidP="00BA3253">
            <w:pPr>
              <w:widowControl w:val="0"/>
              <w:autoSpaceDE w:val="0"/>
              <w:autoSpaceDN w:val="0"/>
              <w:adjustRightInd w:val="0"/>
              <w:ind w:right="-170"/>
              <w:jc w:val="both"/>
              <w:rPr>
                <w:spacing w:val="2"/>
              </w:rPr>
            </w:pPr>
            <w:r w:rsidRPr="008B04FE">
              <w:rPr>
                <w:spacing w:val="2"/>
              </w:rPr>
              <w:t xml:space="preserve">po moczeniu w </w:t>
            </w:r>
          </w:p>
          <w:p w14:paraId="22C08B72" w14:textId="77777777" w:rsidR="00AD6036" w:rsidRPr="008B04FE" w:rsidRDefault="00AD6036" w:rsidP="00BA3253">
            <w:pPr>
              <w:widowControl w:val="0"/>
              <w:autoSpaceDE w:val="0"/>
              <w:autoSpaceDN w:val="0"/>
              <w:adjustRightInd w:val="0"/>
              <w:ind w:right="-170"/>
              <w:jc w:val="both"/>
              <w:rPr>
                <w:spacing w:val="2"/>
              </w:rPr>
            </w:pPr>
            <w:r w:rsidRPr="008B04FE">
              <w:rPr>
                <w:spacing w:val="2"/>
              </w:rPr>
              <w:t xml:space="preserve">moczniku </w:t>
            </w:r>
          </w:p>
          <w:p w14:paraId="4FB25500" w14:textId="77777777" w:rsidR="00AD6036" w:rsidRPr="008B04FE" w:rsidRDefault="00AD6036" w:rsidP="00BA3253">
            <w:pPr>
              <w:widowControl w:val="0"/>
              <w:autoSpaceDE w:val="0"/>
              <w:autoSpaceDN w:val="0"/>
              <w:adjustRightInd w:val="0"/>
              <w:ind w:right="-170"/>
              <w:jc w:val="both"/>
              <w:rPr>
                <w:spacing w:val="2"/>
              </w:rPr>
            </w:pPr>
            <w:r w:rsidRPr="008B04FE">
              <w:rPr>
                <w:spacing w:val="2"/>
              </w:rPr>
              <w:t>(środek odladzający)</w:t>
            </w:r>
          </w:p>
          <w:p w14:paraId="0773D0DF" w14:textId="77777777" w:rsidR="00AD6036" w:rsidRPr="008B04FE" w:rsidRDefault="00AD6036" w:rsidP="00BA3253">
            <w:pPr>
              <w:widowControl w:val="0"/>
              <w:autoSpaceDE w:val="0"/>
              <w:autoSpaceDN w:val="0"/>
              <w:adjustRightInd w:val="0"/>
              <w:ind w:right="-170"/>
              <w:jc w:val="both"/>
              <w:rPr>
                <w:spacing w:val="2"/>
              </w:rPr>
            </w:pPr>
            <w:r w:rsidRPr="008B04FE">
              <w:rPr>
                <w:spacing w:val="2"/>
              </w:rPr>
              <w:t>- wydłużenie</w:t>
            </w:r>
          </w:p>
          <w:p w14:paraId="0120B5C2" w14:textId="77777777" w:rsidR="00AD6036" w:rsidRPr="008B04FE" w:rsidRDefault="00AD6036" w:rsidP="00BA3253">
            <w:pPr>
              <w:widowControl w:val="0"/>
              <w:autoSpaceDE w:val="0"/>
              <w:autoSpaceDN w:val="0"/>
              <w:adjustRightInd w:val="0"/>
              <w:ind w:right="-170"/>
              <w:jc w:val="both"/>
              <w:rPr>
                <w:spacing w:val="2"/>
              </w:rPr>
            </w:pPr>
            <w:r w:rsidRPr="008B04FE">
              <w:rPr>
                <w:spacing w:val="2"/>
              </w:rPr>
              <w:t>- siła zrywająca</w:t>
            </w:r>
          </w:p>
        </w:tc>
        <w:tc>
          <w:tcPr>
            <w:tcW w:w="955" w:type="dxa"/>
            <w:shd w:val="clear" w:color="auto" w:fill="auto"/>
          </w:tcPr>
          <w:p w14:paraId="5EE99689" w14:textId="77777777" w:rsidR="00AD6036" w:rsidRPr="008B04FE" w:rsidRDefault="00AD6036" w:rsidP="00BA3253">
            <w:pPr>
              <w:widowControl w:val="0"/>
              <w:autoSpaceDE w:val="0"/>
              <w:autoSpaceDN w:val="0"/>
              <w:adjustRightInd w:val="0"/>
              <w:ind w:right="-170"/>
              <w:jc w:val="center"/>
              <w:rPr>
                <w:spacing w:val="2"/>
              </w:rPr>
            </w:pPr>
          </w:p>
          <w:p w14:paraId="4240F56A" w14:textId="77777777" w:rsidR="00AD6036" w:rsidRPr="008B04FE" w:rsidRDefault="00AD6036" w:rsidP="00BA3253">
            <w:pPr>
              <w:widowControl w:val="0"/>
              <w:autoSpaceDE w:val="0"/>
              <w:autoSpaceDN w:val="0"/>
              <w:adjustRightInd w:val="0"/>
              <w:ind w:right="-170"/>
              <w:jc w:val="center"/>
              <w:rPr>
                <w:spacing w:val="2"/>
              </w:rPr>
            </w:pPr>
          </w:p>
          <w:p w14:paraId="5113BB2C" w14:textId="77777777" w:rsidR="00AD6036" w:rsidRPr="008B04FE" w:rsidRDefault="00AD6036" w:rsidP="00BA3253">
            <w:pPr>
              <w:widowControl w:val="0"/>
              <w:autoSpaceDE w:val="0"/>
              <w:autoSpaceDN w:val="0"/>
              <w:adjustRightInd w:val="0"/>
              <w:ind w:right="-170"/>
              <w:jc w:val="center"/>
              <w:rPr>
                <w:spacing w:val="2"/>
              </w:rPr>
            </w:pPr>
          </w:p>
          <w:p w14:paraId="7D0074C0" w14:textId="77777777" w:rsidR="00AD6036" w:rsidRPr="008B04FE" w:rsidRDefault="00AD6036" w:rsidP="00BA3253">
            <w:pPr>
              <w:widowControl w:val="0"/>
              <w:autoSpaceDE w:val="0"/>
              <w:autoSpaceDN w:val="0"/>
              <w:adjustRightInd w:val="0"/>
              <w:ind w:right="-170"/>
              <w:jc w:val="center"/>
              <w:rPr>
                <w:spacing w:val="2"/>
              </w:rPr>
            </w:pPr>
          </w:p>
          <w:p w14:paraId="158BEDED" w14:textId="77777777" w:rsidR="00AD6036" w:rsidRPr="008B04FE" w:rsidRDefault="00AD6036" w:rsidP="00BA3253">
            <w:pPr>
              <w:widowControl w:val="0"/>
              <w:autoSpaceDE w:val="0"/>
              <w:autoSpaceDN w:val="0"/>
              <w:adjustRightInd w:val="0"/>
              <w:ind w:right="-170"/>
              <w:jc w:val="center"/>
              <w:rPr>
                <w:spacing w:val="2"/>
              </w:rPr>
            </w:pPr>
          </w:p>
          <w:p w14:paraId="34336076"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mm</w:t>
            </w:r>
          </w:p>
          <w:p w14:paraId="32084DA9"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MPa</w:t>
            </w:r>
          </w:p>
        </w:tc>
        <w:tc>
          <w:tcPr>
            <w:tcW w:w="1356" w:type="dxa"/>
            <w:gridSpan w:val="2"/>
            <w:shd w:val="clear" w:color="auto" w:fill="auto"/>
          </w:tcPr>
          <w:p w14:paraId="0398081E" w14:textId="77777777" w:rsidR="00AD6036" w:rsidRPr="008B04FE" w:rsidRDefault="00AD6036" w:rsidP="00BA3253">
            <w:pPr>
              <w:widowControl w:val="0"/>
              <w:autoSpaceDE w:val="0"/>
              <w:autoSpaceDN w:val="0"/>
              <w:adjustRightInd w:val="0"/>
              <w:ind w:right="-170"/>
              <w:jc w:val="both"/>
              <w:rPr>
                <w:spacing w:val="2"/>
              </w:rPr>
            </w:pPr>
          </w:p>
          <w:p w14:paraId="7A7C1174" w14:textId="77777777" w:rsidR="00AD6036" w:rsidRPr="008B04FE" w:rsidRDefault="00AD6036" w:rsidP="00BA3253">
            <w:pPr>
              <w:widowControl w:val="0"/>
              <w:autoSpaceDE w:val="0"/>
              <w:autoSpaceDN w:val="0"/>
              <w:adjustRightInd w:val="0"/>
              <w:ind w:right="-170"/>
              <w:jc w:val="both"/>
              <w:rPr>
                <w:spacing w:val="2"/>
              </w:rPr>
            </w:pPr>
          </w:p>
          <w:p w14:paraId="04B695F1" w14:textId="77777777" w:rsidR="00AD6036" w:rsidRPr="008B04FE" w:rsidRDefault="00AD6036" w:rsidP="00BA3253">
            <w:pPr>
              <w:widowControl w:val="0"/>
              <w:autoSpaceDE w:val="0"/>
              <w:autoSpaceDN w:val="0"/>
              <w:adjustRightInd w:val="0"/>
              <w:ind w:right="-170"/>
              <w:jc w:val="both"/>
              <w:rPr>
                <w:spacing w:val="2"/>
              </w:rPr>
            </w:pPr>
          </w:p>
          <w:p w14:paraId="6BA2E955" w14:textId="77777777" w:rsidR="00AD6036" w:rsidRPr="008B04FE" w:rsidRDefault="00AD6036" w:rsidP="00BA3253">
            <w:pPr>
              <w:widowControl w:val="0"/>
              <w:autoSpaceDE w:val="0"/>
              <w:autoSpaceDN w:val="0"/>
              <w:adjustRightInd w:val="0"/>
              <w:ind w:right="-170"/>
              <w:jc w:val="both"/>
              <w:rPr>
                <w:spacing w:val="2"/>
              </w:rPr>
            </w:pPr>
          </w:p>
          <w:p w14:paraId="63DE5737" w14:textId="77777777" w:rsidR="00AD6036" w:rsidRPr="008B04FE" w:rsidRDefault="00AD6036" w:rsidP="00BA3253">
            <w:pPr>
              <w:widowControl w:val="0"/>
              <w:autoSpaceDE w:val="0"/>
              <w:autoSpaceDN w:val="0"/>
              <w:adjustRightInd w:val="0"/>
              <w:ind w:right="-170"/>
              <w:jc w:val="both"/>
              <w:rPr>
                <w:spacing w:val="2"/>
              </w:rPr>
            </w:pPr>
          </w:p>
          <w:p w14:paraId="63C4C433"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w:t>
            </w:r>
          </w:p>
        </w:tc>
        <w:tc>
          <w:tcPr>
            <w:tcW w:w="1185" w:type="dxa"/>
            <w:shd w:val="clear" w:color="auto" w:fill="auto"/>
          </w:tcPr>
          <w:p w14:paraId="0EA7D5F6" w14:textId="77777777" w:rsidR="00AD6036" w:rsidRPr="008B04FE" w:rsidRDefault="00AD6036" w:rsidP="00BA3253">
            <w:pPr>
              <w:widowControl w:val="0"/>
              <w:autoSpaceDE w:val="0"/>
              <w:autoSpaceDN w:val="0"/>
              <w:adjustRightInd w:val="0"/>
              <w:ind w:right="-170"/>
              <w:jc w:val="both"/>
              <w:rPr>
                <w:spacing w:val="2"/>
              </w:rPr>
            </w:pPr>
          </w:p>
          <w:p w14:paraId="57C7F464" w14:textId="77777777" w:rsidR="00AD6036" w:rsidRPr="008B04FE" w:rsidRDefault="00AD6036" w:rsidP="00BA3253">
            <w:pPr>
              <w:widowControl w:val="0"/>
              <w:autoSpaceDE w:val="0"/>
              <w:autoSpaceDN w:val="0"/>
              <w:adjustRightInd w:val="0"/>
              <w:ind w:right="-170"/>
              <w:jc w:val="both"/>
              <w:rPr>
                <w:spacing w:val="2"/>
              </w:rPr>
            </w:pPr>
          </w:p>
          <w:p w14:paraId="2CF778BF" w14:textId="77777777" w:rsidR="00AD6036" w:rsidRPr="008B04FE" w:rsidRDefault="00AD6036" w:rsidP="00BA3253">
            <w:pPr>
              <w:widowControl w:val="0"/>
              <w:autoSpaceDE w:val="0"/>
              <w:autoSpaceDN w:val="0"/>
              <w:adjustRightInd w:val="0"/>
              <w:ind w:right="-170"/>
              <w:jc w:val="both"/>
              <w:rPr>
                <w:spacing w:val="2"/>
              </w:rPr>
            </w:pPr>
          </w:p>
          <w:p w14:paraId="2CDFF7C0" w14:textId="77777777" w:rsidR="00AD6036" w:rsidRPr="008B04FE" w:rsidRDefault="00AD6036" w:rsidP="00BA3253">
            <w:pPr>
              <w:widowControl w:val="0"/>
              <w:autoSpaceDE w:val="0"/>
              <w:autoSpaceDN w:val="0"/>
              <w:adjustRightInd w:val="0"/>
              <w:ind w:right="-170"/>
              <w:jc w:val="both"/>
              <w:rPr>
                <w:spacing w:val="2"/>
              </w:rPr>
            </w:pPr>
          </w:p>
          <w:p w14:paraId="27305BB7" w14:textId="77777777" w:rsidR="00AD6036" w:rsidRPr="008B04FE" w:rsidRDefault="00AD6036" w:rsidP="00BA3253">
            <w:pPr>
              <w:widowControl w:val="0"/>
              <w:autoSpaceDE w:val="0"/>
              <w:autoSpaceDN w:val="0"/>
              <w:adjustRightInd w:val="0"/>
              <w:ind w:right="-170"/>
              <w:jc w:val="both"/>
              <w:rPr>
                <w:spacing w:val="2"/>
              </w:rPr>
            </w:pPr>
          </w:p>
          <w:p w14:paraId="053B4297"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w:t>
            </w:r>
          </w:p>
        </w:tc>
        <w:tc>
          <w:tcPr>
            <w:tcW w:w="1400" w:type="dxa"/>
            <w:shd w:val="clear" w:color="auto" w:fill="auto"/>
          </w:tcPr>
          <w:p w14:paraId="4D765CCB" w14:textId="77777777" w:rsidR="00AD6036" w:rsidRPr="008B04FE" w:rsidRDefault="00AD6036" w:rsidP="00BA3253">
            <w:pPr>
              <w:widowControl w:val="0"/>
              <w:autoSpaceDE w:val="0"/>
              <w:autoSpaceDN w:val="0"/>
              <w:adjustRightInd w:val="0"/>
              <w:ind w:right="-170"/>
              <w:jc w:val="both"/>
              <w:rPr>
                <w:spacing w:val="2"/>
              </w:rPr>
            </w:pPr>
          </w:p>
          <w:p w14:paraId="50D2AB97" w14:textId="77777777" w:rsidR="00AD6036" w:rsidRPr="008B04FE" w:rsidRDefault="00AD6036" w:rsidP="00BA3253">
            <w:pPr>
              <w:widowControl w:val="0"/>
              <w:autoSpaceDE w:val="0"/>
              <w:autoSpaceDN w:val="0"/>
              <w:adjustRightInd w:val="0"/>
              <w:ind w:right="-170"/>
              <w:jc w:val="both"/>
              <w:rPr>
                <w:spacing w:val="2"/>
              </w:rPr>
            </w:pPr>
          </w:p>
          <w:p w14:paraId="3D0DA383" w14:textId="77777777" w:rsidR="00AD6036" w:rsidRPr="008B04FE" w:rsidRDefault="00AD6036" w:rsidP="00BA3253">
            <w:pPr>
              <w:widowControl w:val="0"/>
              <w:autoSpaceDE w:val="0"/>
              <w:autoSpaceDN w:val="0"/>
              <w:adjustRightInd w:val="0"/>
              <w:ind w:right="-170"/>
              <w:jc w:val="both"/>
              <w:rPr>
                <w:spacing w:val="2"/>
              </w:rPr>
            </w:pPr>
          </w:p>
          <w:p w14:paraId="4F46A265" w14:textId="77777777" w:rsidR="00AD6036" w:rsidRPr="008B04FE" w:rsidRDefault="00AD6036" w:rsidP="00BA3253">
            <w:pPr>
              <w:widowControl w:val="0"/>
              <w:autoSpaceDE w:val="0"/>
              <w:autoSpaceDN w:val="0"/>
              <w:adjustRightInd w:val="0"/>
              <w:ind w:right="-170"/>
              <w:jc w:val="both"/>
              <w:rPr>
                <w:spacing w:val="2"/>
              </w:rPr>
            </w:pPr>
          </w:p>
          <w:p w14:paraId="63D0D34F" w14:textId="77777777" w:rsidR="00AD6036" w:rsidRPr="008B04FE" w:rsidRDefault="00AD6036" w:rsidP="00BA3253">
            <w:pPr>
              <w:widowControl w:val="0"/>
              <w:autoSpaceDE w:val="0"/>
              <w:autoSpaceDN w:val="0"/>
              <w:adjustRightInd w:val="0"/>
              <w:ind w:right="-170"/>
              <w:jc w:val="center"/>
              <w:rPr>
                <w:spacing w:val="2"/>
              </w:rPr>
            </w:pPr>
          </w:p>
          <w:p w14:paraId="5D4756A3"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32,0</w:t>
            </w:r>
          </w:p>
          <w:p w14:paraId="14D39C5C"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0,73</w:t>
            </w:r>
          </w:p>
        </w:tc>
        <w:tc>
          <w:tcPr>
            <w:tcW w:w="1700" w:type="dxa"/>
            <w:shd w:val="clear" w:color="auto" w:fill="auto"/>
          </w:tcPr>
          <w:p w14:paraId="1522338A" w14:textId="77777777" w:rsidR="00AD6036" w:rsidRPr="008B04FE" w:rsidRDefault="00AD6036" w:rsidP="00BA3253">
            <w:pPr>
              <w:widowControl w:val="0"/>
              <w:autoSpaceDE w:val="0"/>
              <w:autoSpaceDN w:val="0"/>
              <w:adjustRightInd w:val="0"/>
              <w:ind w:right="-170"/>
              <w:jc w:val="both"/>
              <w:rPr>
                <w:spacing w:val="2"/>
              </w:rPr>
            </w:pPr>
          </w:p>
        </w:tc>
      </w:tr>
      <w:tr w:rsidR="00AD6036" w:rsidRPr="008B04FE" w14:paraId="5B4E9C21" w14:textId="77777777" w:rsidTr="00CB6E59">
        <w:tc>
          <w:tcPr>
            <w:tcW w:w="400" w:type="dxa"/>
            <w:shd w:val="clear" w:color="auto" w:fill="auto"/>
          </w:tcPr>
          <w:p w14:paraId="528133EF" w14:textId="77777777" w:rsidR="00AD6036" w:rsidRPr="008B04FE" w:rsidRDefault="00AD6036" w:rsidP="00BA3253">
            <w:pPr>
              <w:widowControl w:val="0"/>
              <w:autoSpaceDE w:val="0"/>
              <w:autoSpaceDN w:val="0"/>
              <w:adjustRightInd w:val="0"/>
              <w:ind w:right="-170"/>
              <w:jc w:val="both"/>
              <w:rPr>
                <w:spacing w:val="2"/>
              </w:rPr>
            </w:pPr>
            <w:r w:rsidRPr="008B04FE">
              <w:rPr>
                <w:spacing w:val="2"/>
              </w:rPr>
              <w:t>4.</w:t>
            </w:r>
          </w:p>
        </w:tc>
        <w:tc>
          <w:tcPr>
            <w:tcW w:w="2204" w:type="dxa"/>
            <w:shd w:val="clear" w:color="auto" w:fill="auto"/>
          </w:tcPr>
          <w:p w14:paraId="41B234E3" w14:textId="77777777" w:rsidR="00AD6036" w:rsidRPr="008B04FE" w:rsidRDefault="00AD6036" w:rsidP="00BA3253">
            <w:pPr>
              <w:widowControl w:val="0"/>
              <w:autoSpaceDE w:val="0"/>
              <w:autoSpaceDN w:val="0"/>
              <w:adjustRightInd w:val="0"/>
              <w:ind w:right="-170"/>
              <w:jc w:val="both"/>
              <w:rPr>
                <w:spacing w:val="2"/>
              </w:rPr>
            </w:pPr>
            <w:r w:rsidRPr="008B04FE">
              <w:rPr>
                <w:spacing w:val="2"/>
              </w:rPr>
              <w:t xml:space="preserve">Spływność pod </w:t>
            </w:r>
          </w:p>
          <w:p w14:paraId="6CA3B2DE" w14:textId="77777777" w:rsidR="00AD6036" w:rsidRPr="008B04FE" w:rsidRDefault="00AD6036" w:rsidP="00BA3253">
            <w:pPr>
              <w:widowControl w:val="0"/>
              <w:autoSpaceDE w:val="0"/>
              <w:autoSpaceDN w:val="0"/>
              <w:adjustRightInd w:val="0"/>
              <w:ind w:right="-170"/>
              <w:jc w:val="both"/>
              <w:rPr>
                <w:spacing w:val="2"/>
              </w:rPr>
            </w:pPr>
            <w:r w:rsidRPr="008B04FE">
              <w:rPr>
                <w:spacing w:val="2"/>
              </w:rPr>
              <w:t>kątem nachylenia 15</w:t>
            </w:r>
            <w:r w:rsidRPr="008B04FE">
              <w:rPr>
                <w:spacing w:val="2"/>
                <w:vertAlign w:val="superscript"/>
              </w:rPr>
              <w:t xml:space="preserve">0 </w:t>
            </w:r>
            <w:r w:rsidRPr="008B04FE">
              <w:rPr>
                <w:spacing w:val="2"/>
              </w:rPr>
              <w:t xml:space="preserve"> </w:t>
            </w:r>
          </w:p>
          <w:p w14:paraId="5F11D6A6" w14:textId="77777777" w:rsidR="00AD6036" w:rsidRPr="008B04FE" w:rsidRDefault="00AD6036" w:rsidP="00BA3253">
            <w:pPr>
              <w:widowControl w:val="0"/>
              <w:autoSpaceDE w:val="0"/>
              <w:autoSpaceDN w:val="0"/>
              <w:adjustRightInd w:val="0"/>
              <w:ind w:right="-170"/>
              <w:jc w:val="both"/>
              <w:rPr>
                <w:spacing w:val="2"/>
              </w:rPr>
            </w:pPr>
            <w:r w:rsidRPr="008B04FE">
              <w:rPr>
                <w:spacing w:val="2"/>
              </w:rPr>
              <w:t xml:space="preserve">w czasie 30 min </w:t>
            </w:r>
          </w:p>
          <w:p w14:paraId="4A647CA4" w14:textId="77777777" w:rsidR="00AD6036" w:rsidRPr="008B04FE" w:rsidRDefault="00AD6036" w:rsidP="00BA3253">
            <w:pPr>
              <w:widowControl w:val="0"/>
              <w:autoSpaceDE w:val="0"/>
              <w:autoSpaceDN w:val="0"/>
              <w:adjustRightInd w:val="0"/>
              <w:ind w:right="-170"/>
              <w:jc w:val="both"/>
              <w:rPr>
                <w:spacing w:val="2"/>
              </w:rPr>
            </w:pPr>
            <w:r w:rsidRPr="008B04FE">
              <w:rPr>
                <w:spacing w:val="2"/>
              </w:rPr>
              <w:t xml:space="preserve">w temperaturze . </w:t>
            </w:r>
            <w:smartTag w:uri="urn:schemas-microsoft-com:office:smarttags" w:element="metricconverter">
              <w:smartTagPr>
                <w:attr w:name="ProductID" w:val="600C"/>
              </w:smartTagPr>
              <w:r w:rsidRPr="008B04FE">
                <w:rPr>
                  <w:spacing w:val="2"/>
                </w:rPr>
                <w:t>60</w:t>
              </w:r>
              <w:r w:rsidRPr="008B04FE">
                <w:rPr>
                  <w:spacing w:val="2"/>
                  <w:vertAlign w:val="superscript"/>
                </w:rPr>
                <w:t>0</w:t>
              </w:r>
              <w:r w:rsidRPr="008B04FE">
                <w:rPr>
                  <w:spacing w:val="2"/>
                </w:rPr>
                <w:t>C</w:t>
              </w:r>
            </w:smartTag>
            <w:r w:rsidRPr="008B04FE">
              <w:rPr>
                <w:spacing w:val="2"/>
              </w:rPr>
              <w:t xml:space="preserve"> , </w:t>
            </w:r>
          </w:p>
          <w:p w14:paraId="0C0E6D5B" w14:textId="77777777" w:rsidR="00AD6036" w:rsidRPr="008B04FE" w:rsidRDefault="00AD6036" w:rsidP="00BA3253">
            <w:pPr>
              <w:widowControl w:val="0"/>
              <w:autoSpaceDE w:val="0"/>
              <w:autoSpaceDN w:val="0"/>
              <w:adjustRightInd w:val="0"/>
              <w:ind w:right="-170"/>
              <w:jc w:val="both"/>
              <w:rPr>
                <w:spacing w:val="2"/>
              </w:rPr>
            </w:pPr>
            <w:r w:rsidRPr="008B04FE">
              <w:rPr>
                <w:spacing w:val="2"/>
              </w:rPr>
              <w:t xml:space="preserve">nie więcej niż – </w:t>
            </w:r>
          </w:p>
          <w:p w14:paraId="2086045E" w14:textId="77777777" w:rsidR="00AD6036" w:rsidRPr="008B04FE" w:rsidRDefault="00AD6036" w:rsidP="00BA3253">
            <w:pPr>
              <w:widowControl w:val="0"/>
              <w:autoSpaceDE w:val="0"/>
              <w:autoSpaceDN w:val="0"/>
              <w:adjustRightInd w:val="0"/>
              <w:ind w:right="-170"/>
              <w:jc w:val="both"/>
              <w:rPr>
                <w:spacing w:val="2"/>
              </w:rPr>
            </w:pPr>
            <w:r w:rsidRPr="008B04FE">
              <w:rPr>
                <w:spacing w:val="2"/>
              </w:rPr>
              <w:t xml:space="preserve">- temp. </w:t>
            </w:r>
            <w:smartTag w:uri="urn:schemas-microsoft-com:office:smarttags" w:element="metricconverter">
              <w:smartTagPr>
                <w:attr w:name="ProductID" w:val="800C"/>
              </w:smartTagPr>
              <w:r w:rsidRPr="008B04FE">
                <w:rPr>
                  <w:spacing w:val="2"/>
                </w:rPr>
                <w:t>80</w:t>
              </w:r>
              <w:r w:rsidRPr="008B04FE">
                <w:rPr>
                  <w:spacing w:val="2"/>
                  <w:vertAlign w:val="superscript"/>
                </w:rPr>
                <w:t>0</w:t>
              </w:r>
              <w:r w:rsidRPr="008B04FE">
                <w:rPr>
                  <w:spacing w:val="2"/>
                </w:rPr>
                <w:t>C</w:t>
              </w:r>
            </w:smartTag>
          </w:p>
        </w:tc>
        <w:tc>
          <w:tcPr>
            <w:tcW w:w="955" w:type="dxa"/>
            <w:shd w:val="clear" w:color="auto" w:fill="auto"/>
          </w:tcPr>
          <w:p w14:paraId="5062487D" w14:textId="77777777" w:rsidR="00AD6036" w:rsidRPr="008B04FE" w:rsidRDefault="00AD6036" w:rsidP="00BA3253">
            <w:pPr>
              <w:widowControl w:val="0"/>
              <w:autoSpaceDE w:val="0"/>
              <w:autoSpaceDN w:val="0"/>
              <w:adjustRightInd w:val="0"/>
              <w:ind w:right="-170"/>
              <w:jc w:val="center"/>
              <w:rPr>
                <w:spacing w:val="2"/>
              </w:rPr>
            </w:pPr>
          </w:p>
          <w:p w14:paraId="6583C20B" w14:textId="77777777" w:rsidR="00AD6036" w:rsidRPr="008B04FE" w:rsidRDefault="00AD6036" w:rsidP="00BA3253">
            <w:pPr>
              <w:widowControl w:val="0"/>
              <w:autoSpaceDE w:val="0"/>
              <w:autoSpaceDN w:val="0"/>
              <w:adjustRightInd w:val="0"/>
              <w:ind w:right="-170"/>
              <w:jc w:val="center"/>
              <w:rPr>
                <w:spacing w:val="2"/>
              </w:rPr>
            </w:pPr>
          </w:p>
          <w:p w14:paraId="0AB809A6" w14:textId="77777777" w:rsidR="00AD6036" w:rsidRPr="008B04FE" w:rsidRDefault="00AD6036" w:rsidP="00BA3253">
            <w:pPr>
              <w:widowControl w:val="0"/>
              <w:autoSpaceDE w:val="0"/>
              <w:autoSpaceDN w:val="0"/>
              <w:adjustRightInd w:val="0"/>
              <w:ind w:right="-170"/>
              <w:jc w:val="center"/>
              <w:rPr>
                <w:spacing w:val="2"/>
              </w:rPr>
            </w:pPr>
          </w:p>
          <w:p w14:paraId="5156DD20"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mm</w:t>
            </w:r>
          </w:p>
          <w:p w14:paraId="0C6DFAD5" w14:textId="77777777" w:rsidR="00AD6036" w:rsidRPr="008B04FE" w:rsidRDefault="00AD6036" w:rsidP="00BA3253">
            <w:pPr>
              <w:widowControl w:val="0"/>
              <w:autoSpaceDE w:val="0"/>
              <w:autoSpaceDN w:val="0"/>
              <w:adjustRightInd w:val="0"/>
              <w:ind w:right="-170"/>
              <w:jc w:val="center"/>
              <w:rPr>
                <w:spacing w:val="2"/>
              </w:rPr>
            </w:pPr>
          </w:p>
          <w:p w14:paraId="723C6790"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mm</w:t>
            </w:r>
          </w:p>
        </w:tc>
        <w:tc>
          <w:tcPr>
            <w:tcW w:w="1356" w:type="dxa"/>
            <w:gridSpan w:val="2"/>
            <w:shd w:val="clear" w:color="auto" w:fill="auto"/>
          </w:tcPr>
          <w:p w14:paraId="125DE345" w14:textId="77777777" w:rsidR="00AD6036" w:rsidRPr="008B04FE" w:rsidRDefault="00AD6036" w:rsidP="00BA3253">
            <w:pPr>
              <w:widowControl w:val="0"/>
              <w:autoSpaceDE w:val="0"/>
              <w:autoSpaceDN w:val="0"/>
              <w:adjustRightInd w:val="0"/>
              <w:ind w:right="-170"/>
              <w:jc w:val="both"/>
              <w:rPr>
                <w:spacing w:val="2"/>
              </w:rPr>
            </w:pPr>
          </w:p>
          <w:p w14:paraId="36E48D88" w14:textId="77777777" w:rsidR="00AD6036" w:rsidRPr="008B04FE" w:rsidRDefault="00AD6036" w:rsidP="00BA3253">
            <w:pPr>
              <w:widowControl w:val="0"/>
              <w:autoSpaceDE w:val="0"/>
              <w:autoSpaceDN w:val="0"/>
              <w:adjustRightInd w:val="0"/>
              <w:ind w:right="-170"/>
              <w:jc w:val="both"/>
              <w:rPr>
                <w:spacing w:val="2"/>
              </w:rPr>
            </w:pPr>
          </w:p>
          <w:p w14:paraId="79166E79" w14:textId="77777777" w:rsidR="00AD6036" w:rsidRPr="008B04FE" w:rsidRDefault="00AD6036" w:rsidP="00BA3253">
            <w:pPr>
              <w:widowControl w:val="0"/>
              <w:autoSpaceDE w:val="0"/>
              <w:autoSpaceDN w:val="0"/>
              <w:adjustRightInd w:val="0"/>
              <w:ind w:right="-170"/>
              <w:jc w:val="both"/>
              <w:rPr>
                <w:spacing w:val="2"/>
              </w:rPr>
            </w:pPr>
          </w:p>
          <w:p w14:paraId="6C991084"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3,0</w:t>
            </w:r>
          </w:p>
          <w:p w14:paraId="471B7BD5" w14:textId="77777777" w:rsidR="00AD6036" w:rsidRPr="008B04FE" w:rsidRDefault="00AD6036" w:rsidP="00BA3253">
            <w:pPr>
              <w:widowControl w:val="0"/>
              <w:autoSpaceDE w:val="0"/>
              <w:autoSpaceDN w:val="0"/>
              <w:adjustRightInd w:val="0"/>
              <w:ind w:right="-170"/>
              <w:jc w:val="center"/>
              <w:rPr>
                <w:spacing w:val="2"/>
              </w:rPr>
            </w:pPr>
          </w:p>
          <w:p w14:paraId="046A792B"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w:t>
            </w:r>
          </w:p>
        </w:tc>
        <w:tc>
          <w:tcPr>
            <w:tcW w:w="1185" w:type="dxa"/>
            <w:shd w:val="clear" w:color="auto" w:fill="auto"/>
          </w:tcPr>
          <w:p w14:paraId="03B7117C" w14:textId="77777777" w:rsidR="00AD6036" w:rsidRPr="008B04FE" w:rsidRDefault="00AD6036" w:rsidP="00BA3253">
            <w:pPr>
              <w:widowControl w:val="0"/>
              <w:autoSpaceDE w:val="0"/>
              <w:autoSpaceDN w:val="0"/>
              <w:adjustRightInd w:val="0"/>
              <w:ind w:right="-170"/>
              <w:jc w:val="both"/>
              <w:rPr>
                <w:spacing w:val="2"/>
              </w:rPr>
            </w:pPr>
          </w:p>
          <w:p w14:paraId="212671A1" w14:textId="77777777" w:rsidR="00AD6036" w:rsidRPr="008B04FE" w:rsidRDefault="00AD6036" w:rsidP="00BA3253">
            <w:pPr>
              <w:widowControl w:val="0"/>
              <w:autoSpaceDE w:val="0"/>
              <w:autoSpaceDN w:val="0"/>
              <w:adjustRightInd w:val="0"/>
              <w:ind w:right="-170"/>
              <w:jc w:val="both"/>
              <w:rPr>
                <w:spacing w:val="2"/>
              </w:rPr>
            </w:pPr>
          </w:p>
          <w:p w14:paraId="5AE1EE13" w14:textId="77777777" w:rsidR="00AD6036" w:rsidRPr="008B04FE" w:rsidRDefault="00AD6036" w:rsidP="00BA3253">
            <w:pPr>
              <w:widowControl w:val="0"/>
              <w:autoSpaceDE w:val="0"/>
              <w:autoSpaceDN w:val="0"/>
              <w:adjustRightInd w:val="0"/>
              <w:ind w:right="-170"/>
              <w:jc w:val="both"/>
              <w:rPr>
                <w:spacing w:val="2"/>
              </w:rPr>
            </w:pPr>
          </w:p>
          <w:p w14:paraId="28773EC6"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5,0</w:t>
            </w:r>
          </w:p>
          <w:p w14:paraId="01AFECAD" w14:textId="77777777" w:rsidR="00AD6036" w:rsidRPr="008B04FE" w:rsidRDefault="00AD6036" w:rsidP="00BA3253">
            <w:pPr>
              <w:widowControl w:val="0"/>
              <w:autoSpaceDE w:val="0"/>
              <w:autoSpaceDN w:val="0"/>
              <w:adjustRightInd w:val="0"/>
              <w:ind w:right="-170"/>
              <w:jc w:val="center"/>
              <w:rPr>
                <w:spacing w:val="2"/>
              </w:rPr>
            </w:pPr>
          </w:p>
          <w:p w14:paraId="55176BE8"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w:t>
            </w:r>
          </w:p>
        </w:tc>
        <w:tc>
          <w:tcPr>
            <w:tcW w:w="1400" w:type="dxa"/>
            <w:shd w:val="clear" w:color="auto" w:fill="auto"/>
          </w:tcPr>
          <w:p w14:paraId="7E9392EC" w14:textId="77777777" w:rsidR="00AD6036" w:rsidRPr="008B04FE" w:rsidRDefault="00AD6036" w:rsidP="00BA3253">
            <w:pPr>
              <w:widowControl w:val="0"/>
              <w:autoSpaceDE w:val="0"/>
              <w:autoSpaceDN w:val="0"/>
              <w:adjustRightInd w:val="0"/>
              <w:ind w:right="-170"/>
              <w:jc w:val="both"/>
              <w:rPr>
                <w:spacing w:val="2"/>
              </w:rPr>
            </w:pPr>
          </w:p>
          <w:p w14:paraId="7E78714D" w14:textId="77777777" w:rsidR="00AD6036" w:rsidRPr="008B04FE" w:rsidRDefault="00AD6036" w:rsidP="00BA3253">
            <w:pPr>
              <w:widowControl w:val="0"/>
              <w:autoSpaceDE w:val="0"/>
              <w:autoSpaceDN w:val="0"/>
              <w:adjustRightInd w:val="0"/>
              <w:ind w:right="-170"/>
              <w:jc w:val="both"/>
              <w:rPr>
                <w:spacing w:val="2"/>
              </w:rPr>
            </w:pPr>
          </w:p>
          <w:p w14:paraId="6D9F83B1" w14:textId="77777777" w:rsidR="00AD6036" w:rsidRPr="008B04FE" w:rsidRDefault="00AD6036" w:rsidP="00BA3253">
            <w:pPr>
              <w:widowControl w:val="0"/>
              <w:autoSpaceDE w:val="0"/>
              <w:autoSpaceDN w:val="0"/>
              <w:adjustRightInd w:val="0"/>
              <w:ind w:right="-170"/>
              <w:jc w:val="both"/>
              <w:rPr>
                <w:spacing w:val="2"/>
              </w:rPr>
            </w:pPr>
          </w:p>
          <w:p w14:paraId="1B8C0CB9"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0,0</w:t>
            </w:r>
          </w:p>
          <w:p w14:paraId="66D0CC94" w14:textId="77777777" w:rsidR="00AD6036" w:rsidRPr="008B04FE" w:rsidRDefault="00AD6036" w:rsidP="00BA3253">
            <w:pPr>
              <w:widowControl w:val="0"/>
              <w:autoSpaceDE w:val="0"/>
              <w:autoSpaceDN w:val="0"/>
              <w:adjustRightInd w:val="0"/>
              <w:ind w:right="-170"/>
              <w:jc w:val="center"/>
              <w:rPr>
                <w:spacing w:val="2"/>
              </w:rPr>
            </w:pPr>
          </w:p>
          <w:p w14:paraId="73452C85"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2,7</w:t>
            </w:r>
          </w:p>
        </w:tc>
        <w:tc>
          <w:tcPr>
            <w:tcW w:w="1700" w:type="dxa"/>
            <w:shd w:val="clear" w:color="auto" w:fill="auto"/>
          </w:tcPr>
          <w:p w14:paraId="3FC9D397" w14:textId="77777777" w:rsidR="00AD6036" w:rsidRPr="008B04FE" w:rsidRDefault="00AD6036" w:rsidP="00BA3253">
            <w:pPr>
              <w:widowControl w:val="0"/>
              <w:autoSpaceDE w:val="0"/>
              <w:autoSpaceDN w:val="0"/>
              <w:adjustRightInd w:val="0"/>
              <w:ind w:right="-170"/>
              <w:jc w:val="both"/>
              <w:rPr>
                <w:spacing w:val="2"/>
              </w:rPr>
            </w:pPr>
          </w:p>
          <w:p w14:paraId="3CC729A3" w14:textId="77777777" w:rsidR="00AD6036" w:rsidRPr="008B04FE" w:rsidRDefault="00AD6036" w:rsidP="00BA3253">
            <w:pPr>
              <w:widowControl w:val="0"/>
              <w:autoSpaceDE w:val="0"/>
              <w:autoSpaceDN w:val="0"/>
              <w:adjustRightInd w:val="0"/>
              <w:ind w:right="-170"/>
              <w:jc w:val="both"/>
              <w:rPr>
                <w:spacing w:val="2"/>
              </w:rPr>
            </w:pPr>
          </w:p>
          <w:p w14:paraId="3F952DA1" w14:textId="77777777" w:rsidR="00AD6036" w:rsidRPr="008B04FE" w:rsidRDefault="00AD6036" w:rsidP="00BA3253">
            <w:pPr>
              <w:widowControl w:val="0"/>
              <w:autoSpaceDE w:val="0"/>
              <w:autoSpaceDN w:val="0"/>
              <w:adjustRightInd w:val="0"/>
              <w:ind w:right="-170"/>
              <w:jc w:val="both"/>
              <w:rPr>
                <w:spacing w:val="2"/>
              </w:rPr>
            </w:pPr>
          </w:p>
          <w:p w14:paraId="5904440A"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PN-B-24005</w:t>
            </w:r>
          </w:p>
          <w:p w14:paraId="13B32993" w14:textId="77777777" w:rsidR="00CB6E59" w:rsidRPr="008B04FE" w:rsidRDefault="00CB6E59" w:rsidP="00BA3253">
            <w:pPr>
              <w:widowControl w:val="0"/>
              <w:autoSpaceDE w:val="0"/>
              <w:autoSpaceDN w:val="0"/>
              <w:adjustRightInd w:val="0"/>
              <w:ind w:right="-170"/>
              <w:jc w:val="center"/>
              <w:rPr>
                <w:spacing w:val="2"/>
              </w:rPr>
            </w:pPr>
            <w:r w:rsidRPr="008B04FE">
              <w:rPr>
                <w:spacing w:val="2"/>
              </w:rPr>
              <w:t>Procedura ITWL</w:t>
            </w:r>
          </w:p>
        </w:tc>
      </w:tr>
      <w:tr w:rsidR="00AD6036" w:rsidRPr="008B04FE" w14:paraId="7C40D217" w14:textId="77777777" w:rsidTr="00CB6E59">
        <w:tc>
          <w:tcPr>
            <w:tcW w:w="400" w:type="dxa"/>
            <w:shd w:val="clear" w:color="auto" w:fill="auto"/>
          </w:tcPr>
          <w:p w14:paraId="71C892E0" w14:textId="77777777" w:rsidR="00AD6036" w:rsidRPr="008B04FE" w:rsidRDefault="00AD6036" w:rsidP="00BA3253">
            <w:pPr>
              <w:widowControl w:val="0"/>
              <w:autoSpaceDE w:val="0"/>
              <w:autoSpaceDN w:val="0"/>
              <w:adjustRightInd w:val="0"/>
              <w:ind w:right="-170"/>
              <w:jc w:val="both"/>
              <w:rPr>
                <w:spacing w:val="2"/>
              </w:rPr>
            </w:pPr>
            <w:r w:rsidRPr="008B04FE">
              <w:rPr>
                <w:spacing w:val="2"/>
              </w:rPr>
              <w:t>5.</w:t>
            </w:r>
          </w:p>
        </w:tc>
        <w:tc>
          <w:tcPr>
            <w:tcW w:w="2204" w:type="dxa"/>
            <w:shd w:val="clear" w:color="auto" w:fill="auto"/>
          </w:tcPr>
          <w:p w14:paraId="36B78300" w14:textId="77777777" w:rsidR="00AD6036" w:rsidRPr="008B04FE" w:rsidRDefault="00AD6036" w:rsidP="00BA3253">
            <w:pPr>
              <w:widowControl w:val="0"/>
              <w:autoSpaceDE w:val="0"/>
              <w:autoSpaceDN w:val="0"/>
              <w:adjustRightInd w:val="0"/>
              <w:ind w:right="-170"/>
              <w:rPr>
                <w:spacing w:val="2"/>
              </w:rPr>
            </w:pPr>
            <w:r w:rsidRPr="008B04FE">
              <w:rPr>
                <w:spacing w:val="2"/>
              </w:rPr>
              <w:t>Nasiąkliwość (po 7 dniach);</w:t>
            </w:r>
          </w:p>
          <w:p w14:paraId="392978EF" w14:textId="77777777" w:rsidR="00AD6036" w:rsidRPr="008B04FE" w:rsidRDefault="00AD6036" w:rsidP="00BA3253">
            <w:pPr>
              <w:widowControl w:val="0"/>
              <w:autoSpaceDE w:val="0"/>
              <w:autoSpaceDN w:val="0"/>
              <w:adjustRightInd w:val="0"/>
              <w:ind w:right="-170"/>
              <w:jc w:val="both"/>
              <w:rPr>
                <w:spacing w:val="2"/>
              </w:rPr>
            </w:pPr>
            <w:r w:rsidRPr="008B04FE">
              <w:rPr>
                <w:spacing w:val="2"/>
              </w:rPr>
              <w:t>- w paliwie lotniczym</w:t>
            </w:r>
          </w:p>
          <w:p w14:paraId="07112BD0" w14:textId="77777777" w:rsidR="00AD6036" w:rsidRPr="008B04FE" w:rsidRDefault="00AD6036" w:rsidP="00BA3253">
            <w:pPr>
              <w:widowControl w:val="0"/>
              <w:autoSpaceDE w:val="0"/>
              <w:autoSpaceDN w:val="0"/>
              <w:adjustRightInd w:val="0"/>
              <w:ind w:right="-170"/>
              <w:jc w:val="both"/>
              <w:rPr>
                <w:spacing w:val="2"/>
                <w:lang w:val="en-US"/>
              </w:rPr>
            </w:pPr>
            <w:r w:rsidRPr="008B04FE">
              <w:rPr>
                <w:spacing w:val="2"/>
                <w:lang w:val="en-US"/>
              </w:rPr>
              <w:t>- oleju SDF 32</w:t>
            </w:r>
          </w:p>
          <w:p w14:paraId="38CA8CE0" w14:textId="77777777" w:rsidR="00AD6036" w:rsidRPr="008B04FE" w:rsidRDefault="00AD6036" w:rsidP="00BA3253">
            <w:pPr>
              <w:widowControl w:val="0"/>
              <w:autoSpaceDE w:val="0"/>
              <w:autoSpaceDN w:val="0"/>
              <w:adjustRightInd w:val="0"/>
              <w:ind w:right="-170"/>
              <w:jc w:val="both"/>
              <w:rPr>
                <w:spacing w:val="2"/>
                <w:lang w:val="en-US"/>
              </w:rPr>
            </w:pPr>
            <w:r w:rsidRPr="008B04FE">
              <w:rPr>
                <w:spacing w:val="2"/>
                <w:lang w:val="en-US"/>
              </w:rPr>
              <w:t>-w Aeroshell Fluid 41</w:t>
            </w:r>
          </w:p>
          <w:p w14:paraId="4D8B3DB3" w14:textId="77777777" w:rsidR="00AD6036" w:rsidRPr="008B04FE" w:rsidRDefault="00AD6036" w:rsidP="00BA3253">
            <w:pPr>
              <w:widowControl w:val="0"/>
              <w:autoSpaceDE w:val="0"/>
              <w:autoSpaceDN w:val="0"/>
              <w:adjustRightInd w:val="0"/>
              <w:ind w:right="-170"/>
              <w:jc w:val="both"/>
              <w:rPr>
                <w:spacing w:val="2"/>
                <w:lang w:val="en-US"/>
              </w:rPr>
            </w:pPr>
          </w:p>
          <w:p w14:paraId="71CACB13" w14:textId="77777777" w:rsidR="00AD6036" w:rsidRPr="008B04FE" w:rsidRDefault="00AD6036" w:rsidP="00BA3253">
            <w:pPr>
              <w:widowControl w:val="0"/>
              <w:autoSpaceDE w:val="0"/>
              <w:autoSpaceDN w:val="0"/>
              <w:adjustRightInd w:val="0"/>
              <w:ind w:right="-170"/>
              <w:jc w:val="both"/>
              <w:rPr>
                <w:spacing w:val="2"/>
                <w:lang w:val="en-US"/>
              </w:rPr>
            </w:pPr>
          </w:p>
          <w:p w14:paraId="0BDD89F2" w14:textId="77777777" w:rsidR="00AD6036" w:rsidRPr="008B04FE" w:rsidRDefault="00AD6036" w:rsidP="00BA3253">
            <w:pPr>
              <w:widowControl w:val="0"/>
              <w:autoSpaceDE w:val="0"/>
              <w:autoSpaceDN w:val="0"/>
              <w:adjustRightInd w:val="0"/>
              <w:ind w:right="-170"/>
              <w:rPr>
                <w:spacing w:val="2"/>
              </w:rPr>
            </w:pPr>
            <w:r w:rsidRPr="008B04FE">
              <w:rPr>
                <w:spacing w:val="2"/>
              </w:rPr>
              <w:t xml:space="preserve">- w 20% roztw. mocznika </w:t>
            </w:r>
          </w:p>
          <w:p w14:paraId="4D01CE13" w14:textId="77777777" w:rsidR="00AD6036" w:rsidRPr="008B04FE" w:rsidRDefault="00AD6036" w:rsidP="00BA3253">
            <w:pPr>
              <w:widowControl w:val="0"/>
              <w:autoSpaceDE w:val="0"/>
              <w:autoSpaceDN w:val="0"/>
              <w:adjustRightInd w:val="0"/>
              <w:ind w:right="-170"/>
              <w:rPr>
                <w:spacing w:val="2"/>
              </w:rPr>
            </w:pPr>
            <w:r w:rsidRPr="008B04FE">
              <w:rPr>
                <w:spacing w:val="2"/>
              </w:rPr>
              <w:t>- środkach odladzających</w:t>
            </w:r>
          </w:p>
          <w:p w14:paraId="594B7B7A" w14:textId="77777777" w:rsidR="00AD6036" w:rsidRPr="008B04FE" w:rsidRDefault="00AD6036" w:rsidP="00BA3253">
            <w:pPr>
              <w:widowControl w:val="0"/>
              <w:autoSpaceDE w:val="0"/>
              <w:autoSpaceDN w:val="0"/>
              <w:adjustRightInd w:val="0"/>
              <w:ind w:right="-170"/>
              <w:rPr>
                <w:spacing w:val="2"/>
              </w:rPr>
            </w:pPr>
            <w:r w:rsidRPr="008B04FE">
              <w:rPr>
                <w:spacing w:val="2"/>
              </w:rPr>
              <w:t>- w wodzie</w:t>
            </w:r>
          </w:p>
        </w:tc>
        <w:tc>
          <w:tcPr>
            <w:tcW w:w="955" w:type="dxa"/>
            <w:shd w:val="clear" w:color="auto" w:fill="auto"/>
          </w:tcPr>
          <w:p w14:paraId="3FCCE996" w14:textId="77777777" w:rsidR="00AD6036" w:rsidRPr="008B04FE" w:rsidRDefault="00AD6036" w:rsidP="00BA3253">
            <w:pPr>
              <w:widowControl w:val="0"/>
              <w:autoSpaceDE w:val="0"/>
              <w:autoSpaceDN w:val="0"/>
              <w:adjustRightInd w:val="0"/>
              <w:ind w:right="-170"/>
              <w:jc w:val="center"/>
              <w:rPr>
                <w:spacing w:val="2"/>
              </w:rPr>
            </w:pPr>
          </w:p>
          <w:p w14:paraId="3329F968" w14:textId="77777777" w:rsidR="00AD6036" w:rsidRPr="008B04FE" w:rsidRDefault="00AD6036" w:rsidP="00BA3253">
            <w:pPr>
              <w:widowControl w:val="0"/>
              <w:autoSpaceDE w:val="0"/>
              <w:autoSpaceDN w:val="0"/>
              <w:adjustRightInd w:val="0"/>
              <w:ind w:right="-170"/>
              <w:jc w:val="center"/>
              <w:rPr>
                <w:spacing w:val="2"/>
              </w:rPr>
            </w:pPr>
          </w:p>
          <w:p w14:paraId="6C51E36B"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w:t>
            </w:r>
          </w:p>
        </w:tc>
        <w:tc>
          <w:tcPr>
            <w:tcW w:w="1356" w:type="dxa"/>
            <w:gridSpan w:val="2"/>
            <w:shd w:val="clear" w:color="auto" w:fill="auto"/>
          </w:tcPr>
          <w:p w14:paraId="1C8E7B81" w14:textId="77777777" w:rsidR="00AD6036" w:rsidRPr="008B04FE" w:rsidRDefault="00AD6036" w:rsidP="00BA3253">
            <w:pPr>
              <w:widowControl w:val="0"/>
              <w:autoSpaceDE w:val="0"/>
              <w:autoSpaceDN w:val="0"/>
              <w:adjustRightInd w:val="0"/>
              <w:ind w:right="-170"/>
              <w:jc w:val="both"/>
              <w:rPr>
                <w:spacing w:val="2"/>
              </w:rPr>
            </w:pPr>
          </w:p>
          <w:p w14:paraId="2124D29D" w14:textId="77777777" w:rsidR="00AD6036" w:rsidRPr="008B04FE" w:rsidRDefault="00AD6036" w:rsidP="00BA3253">
            <w:pPr>
              <w:widowControl w:val="0"/>
              <w:autoSpaceDE w:val="0"/>
              <w:autoSpaceDN w:val="0"/>
              <w:adjustRightInd w:val="0"/>
              <w:ind w:right="-170"/>
              <w:jc w:val="both"/>
              <w:rPr>
                <w:spacing w:val="2"/>
              </w:rPr>
            </w:pPr>
          </w:p>
          <w:p w14:paraId="1CB0A735"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w:t>
            </w:r>
          </w:p>
          <w:p w14:paraId="400B4B62"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w:t>
            </w:r>
          </w:p>
          <w:p w14:paraId="0C57D21C"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w:t>
            </w:r>
          </w:p>
          <w:p w14:paraId="2024380B" w14:textId="77777777" w:rsidR="00AD6036" w:rsidRPr="008B04FE" w:rsidRDefault="00AD6036" w:rsidP="00BA3253">
            <w:pPr>
              <w:widowControl w:val="0"/>
              <w:autoSpaceDE w:val="0"/>
              <w:autoSpaceDN w:val="0"/>
              <w:adjustRightInd w:val="0"/>
              <w:ind w:right="-170"/>
              <w:rPr>
                <w:spacing w:val="2"/>
              </w:rPr>
            </w:pPr>
          </w:p>
          <w:p w14:paraId="2886B67E" w14:textId="77777777" w:rsidR="00AD6036" w:rsidRPr="008B04FE" w:rsidRDefault="00AD6036" w:rsidP="00BA3253">
            <w:pPr>
              <w:widowControl w:val="0"/>
              <w:autoSpaceDE w:val="0"/>
              <w:autoSpaceDN w:val="0"/>
              <w:adjustRightInd w:val="0"/>
              <w:ind w:right="-170"/>
              <w:jc w:val="center"/>
              <w:rPr>
                <w:spacing w:val="2"/>
              </w:rPr>
            </w:pPr>
          </w:p>
          <w:p w14:paraId="5313D7F7"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w:t>
            </w:r>
          </w:p>
          <w:p w14:paraId="3B50F08E"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w:t>
            </w:r>
          </w:p>
          <w:p w14:paraId="2B29388D"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w:t>
            </w:r>
          </w:p>
        </w:tc>
        <w:tc>
          <w:tcPr>
            <w:tcW w:w="1185" w:type="dxa"/>
            <w:shd w:val="clear" w:color="auto" w:fill="auto"/>
          </w:tcPr>
          <w:p w14:paraId="676B3F34" w14:textId="77777777" w:rsidR="00AD6036" w:rsidRPr="008B04FE" w:rsidRDefault="00AD6036" w:rsidP="00BA3253">
            <w:pPr>
              <w:widowControl w:val="0"/>
              <w:autoSpaceDE w:val="0"/>
              <w:autoSpaceDN w:val="0"/>
              <w:adjustRightInd w:val="0"/>
              <w:ind w:right="-170"/>
              <w:jc w:val="both"/>
              <w:rPr>
                <w:spacing w:val="2"/>
              </w:rPr>
            </w:pPr>
          </w:p>
          <w:p w14:paraId="1864A0C2" w14:textId="77777777" w:rsidR="00AD6036" w:rsidRPr="008B04FE" w:rsidRDefault="00AD6036" w:rsidP="00BA3253">
            <w:pPr>
              <w:widowControl w:val="0"/>
              <w:autoSpaceDE w:val="0"/>
              <w:autoSpaceDN w:val="0"/>
              <w:adjustRightInd w:val="0"/>
              <w:ind w:right="-170"/>
              <w:jc w:val="both"/>
              <w:rPr>
                <w:spacing w:val="2"/>
              </w:rPr>
            </w:pPr>
          </w:p>
          <w:p w14:paraId="6777F769"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w:t>
            </w:r>
          </w:p>
          <w:p w14:paraId="005B552F"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w:t>
            </w:r>
          </w:p>
          <w:p w14:paraId="4ADF9DFA"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w:t>
            </w:r>
          </w:p>
          <w:p w14:paraId="7FBC589C" w14:textId="77777777" w:rsidR="00AD6036" w:rsidRPr="008B04FE" w:rsidRDefault="00AD6036" w:rsidP="00BA3253">
            <w:pPr>
              <w:widowControl w:val="0"/>
              <w:autoSpaceDE w:val="0"/>
              <w:autoSpaceDN w:val="0"/>
              <w:adjustRightInd w:val="0"/>
              <w:ind w:right="-170"/>
              <w:rPr>
                <w:spacing w:val="2"/>
              </w:rPr>
            </w:pPr>
          </w:p>
          <w:p w14:paraId="77A04A43" w14:textId="77777777" w:rsidR="00AD6036" w:rsidRPr="008B04FE" w:rsidRDefault="00AD6036" w:rsidP="00BA3253">
            <w:pPr>
              <w:widowControl w:val="0"/>
              <w:autoSpaceDE w:val="0"/>
              <w:autoSpaceDN w:val="0"/>
              <w:adjustRightInd w:val="0"/>
              <w:ind w:right="-170"/>
              <w:jc w:val="center"/>
              <w:rPr>
                <w:spacing w:val="2"/>
              </w:rPr>
            </w:pPr>
          </w:p>
          <w:p w14:paraId="5B4DD444"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w:t>
            </w:r>
          </w:p>
          <w:p w14:paraId="53D50C25"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w:t>
            </w:r>
          </w:p>
          <w:p w14:paraId="2F3FC04F"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w:t>
            </w:r>
          </w:p>
        </w:tc>
        <w:tc>
          <w:tcPr>
            <w:tcW w:w="1400" w:type="dxa"/>
            <w:shd w:val="clear" w:color="auto" w:fill="auto"/>
          </w:tcPr>
          <w:p w14:paraId="3BC15A83" w14:textId="77777777" w:rsidR="00AD6036" w:rsidRPr="008B04FE" w:rsidRDefault="00AD6036" w:rsidP="00BA3253">
            <w:pPr>
              <w:widowControl w:val="0"/>
              <w:autoSpaceDE w:val="0"/>
              <w:autoSpaceDN w:val="0"/>
              <w:adjustRightInd w:val="0"/>
              <w:ind w:right="-170"/>
              <w:jc w:val="both"/>
              <w:rPr>
                <w:spacing w:val="2"/>
              </w:rPr>
            </w:pPr>
          </w:p>
          <w:p w14:paraId="03BA15D5" w14:textId="77777777" w:rsidR="00AD6036" w:rsidRPr="008B04FE" w:rsidRDefault="00AD6036" w:rsidP="00BA3253">
            <w:pPr>
              <w:widowControl w:val="0"/>
              <w:autoSpaceDE w:val="0"/>
              <w:autoSpaceDN w:val="0"/>
              <w:adjustRightInd w:val="0"/>
              <w:ind w:right="-170"/>
              <w:jc w:val="both"/>
              <w:rPr>
                <w:spacing w:val="2"/>
              </w:rPr>
            </w:pPr>
          </w:p>
          <w:p w14:paraId="14E42F60"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R</w:t>
            </w:r>
          </w:p>
          <w:p w14:paraId="10FA22AF"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R</w:t>
            </w:r>
          </w:p>
          <w:p w14:paraId="67115EE0" w14:textId="77777777" w:rsidR="00AD6036" w:rsidRPr="008B04FE" w:rsidRDefault="00AD6036" w:rsidP="00BA3253">
            <w:pPr>
              <w:widowControl w:val="0"/>
              <w:autoSpaceDE w:val="0"/>
              <w:autoSpaceDN w:val="0"/>
              <w:adjustRightInd w:val="0"/>
              <w:ind w:right="-170"/>
              <w:rPr>
                <w:spacing w:val="2"/>
              </w:rPr>
            </w:pPr>
            <w:r w:rsidRPr="008B04FE">
              <w:rPr>
                <w:spacing w:val="2"/>
              </w:rPr>
              <w:t>Przyrost masy 23% (zmienia kształt,uplastycz. się)</w:t>
            </w:r>
          </w:p>
          <w:p w14:paraId="2071A645" w14:textId="77777777" w:rsidR="00AD6036" w:rsidRPr="008B04FE" w:rsidRDefault="00AD6036" w:rsidP="00BA3253">
            <w:pPr>
              <w:widowControl w:val="0"/>
              <w:autoSpaceDE w:val="0"/>
              <w:autoSpaceDN w:val="0"/>
              <w:adjustRightInd w:val="0"/>
              <w:ind w:right="-170"/>
              <w:rPr>
                <w:spacing w:val="2"/>
              </w:rPr>
            </w:pPr>
            <w:r w:rsidRPr="008B04FE">
              <w:rPr>
                <w:spacing w:val="2"/>
              </w:rPr>
              <w:t>Bez zmian masy</w:t>
            </w:r>
          </w:p>
          <w:p w14:paraId="43047850" w14:textId="77777777" w:rsidR="00AD6036" w:rsidRPr="008B04FE" w:rsidRDefault="00AD6036" w:rsidP="00BA3253">
            <w:pPr>
              <w:widowControl w:val="0"/>
              <w:autoSpaceDE w:val="0"/>
              <w:autoSpaceDN w:val="0"/>
              <w:adjustRightInd w:val="0"/>
              <w:ind w:right="-170"/>
              <w:rPr>
                <w:spacing w:val="2"/>
              </w:rPr>
            </w:pPr>
            <w:r w:rsidRPr="008B04FE">
              <w:rPr>
                <w:spacing w:val="2"/>
              </w:rPr>
              <w:t>Bez zmian masy</w:t>
            </w:r>
          </w:p>
          <w:p w14:paraId="1D886756" w14:textId="77777777" w:rsidR="00AD6036" w:rsidRPr="008B04FE" w:rsidRDefault="00AD6036" w:rsidP="00BA3253">
            <w:pPr>
              <w:widowControl w:val="0"/>
              <w:autoSpaceDE w:val="0"/>
              <w:autoSpaceDN w:val="0"/>
              <w:adjustRightInd w:val="0"/>
              <w:ind w:right="-170"/>
              <w:rPr>
                <w:spacing w:val="2"/>
              </w:rPr>
            </w:pPr>
            <w:r w:rsidRPr="008B04FE">
              <w:rPr>
                <w:spacing w:val="2"/>
              </w:rPr>
              <w:t>Bez zmian masy</w:t>
            </w:r>
          </w:p>
        </w:tc>
        <w:tc>
          <w:tcPr>
            <w:tcW w:w="1700" w:type="dxa"/>
            <w:shd w:val="clear" w:color="auto" w:fill="auto"/>
          </w:tcPr>
          <w:p w14:paraId="14F112A8" w14:textId="77777777" w:rsidR="00AD6036" w:rsidRPr="008B04FE" w:rsidRDefault="00AD6036" w:rsidP="00BA3253">
            <w:pPr>
              <w:widowControl w:val="0"/>
              <w:autoSpaceDE w:val="0"/>
              <w:autoSpaceDN w:val="0"/>
              <w:adjustRightInd w:val="0"/>
              <w:ind w:right="-170"/>
              <w:jc w:val="both"/>
              <w:rPr>
                <w:spacing w:val="2"/>
              </w:rPr>
            </w:pPr>
          </w:p>
          <w:p w14:paraId="7F656449" w14:textId="77777777" w:rsidR="00AD6036" w:rsidRPr="008B04FE" w:rsidRDefault="00AD6036" w:rsidP="00BA3253">
            <w:pPr>
              <w:widowControl w:val="0"/>
              <w:autoSpaceDE w:val="0"/>
              <w:autoSpaceDN w:val="0"/>
              <w:adjustRightInd w:val="0"/>
              <w:ind w:right="-170"/>
              <w:jc w:val="both"/>
              <w:rPr>
                <w:spacing w:val="2"/>
              </w:rPr>
            </w:pPr>
          </w:p>
          <w:p w14:paraId="6FC539A1" w14:textId="77777777" w:rsidR="00AD6036" w:rsidRPr="008B04FE" w:rsidRDefault="00AD6036" w:rsidP="00BA3253">
            <w:pPr>
              <w:widowControl w:val="0"/>
              <w:autoSpaceDE w:val="0"/>
              <w:autoSpaceDN w:val="0"/>
              <w:adjustRightInd w:val="0"/>
              <w:ind w:right="-170"/>
              <w:jc w:val="both"/>
              <w:rPr>
                <w:spacing w:val="2"/>
              </w:rPr>
            </w:pPr>
            <w:r w:rsidRPr="008B04FE">
              <w:rPr>
                <w:spacing w:val="2"/>
              </w:rPr>
              <w:t>Procedura ITWL</w:t>
            </w:r>
          </w:p>
        </w:tc>
      </w:tr>
      <w:tr w:rsidR="00AD6036" w:rsidRPr="008B04FE" w14:paraId="75D69695" w14:textId="77777777" w:rsidTr="00CB6E59">
        <w:tc>
          <w:tcPr>
            <w:tcW w:w="400" w:type="dxa"/>
            <w:shd w:val="clear" w:color="auto" w:fill="auto"/>
          </w:tcPr>
          <w:p w14:paraId="5DC8BF41" w14:textId="77777777" w:rsidR="00AD6036" w:rsidRPr="008B04FE" w:rsidRDefault="00AD6036" w:rsidP="00BA3253">
            <w:pPr>
              <w:widowControl w:val="0"/>
              <w:autoSpaceDE w:val="0"/>
              <w:autoSpaceDN w:val="0"/>
              <w:adjustRightInd w:val="0"/>
              <w:ind w:right="-170"/>
              <w:jc w:val="both"/>
              <w:rPr>
                <w:spacing w:val="2"/>
              </w:rPr>
            </w:pPr>
            <w:r w:rsidRPr="008B04FE">
              <w:rPr>
                <w:spacing w:val="2"/>
              </w:rPr>
              <w:t>6.</w:t>
            </w:r>
          </w:p>
        </w:tc>
        <w:tc>
          <w:tcPr>
            <w:tcW w:w="2204" w:type="dxa"/>
            <w:shd w:val="clear" w:color="auto" w:fill="auto"/>
          </w:tcPr>
          <w:p w14:paraId="795E0709" w14:textId="77777777" w:rsidR="00AD6036" w:rsidRPr="008B04FE" w:rsidRDefault="00AD6036" w:rsidP="00BA3253">
            <w:pPr>
              <w:widowControl w:val="0"/>
              <w:autoSpaceDE w:val="0"/>
              <w:autoSpaceDN w:val="0"/>
              <w:adjustRightInd w:val="0"/>
              <w:ind w:right="-170"/>
              <w:jc w:val="both"/>
              <w:rPr>
                <w:spacing w:val="2"/>
              </w:rPr>
            </w:pPr>
            <w:r w:rsidRPr="008B04FE">
              <w:rPr>
                <w:spacing w:val="2"/>
              </w:rPr>
              <w:t xml:space="preserve">Ciągliwość nie mniej niż </w:t>
            </w:r>
          </w:p>
        </w:tc>
        <w:tc>
          <w:tcPr>
            <w:tcW w:w="955" w:type="dxa"/>
            <w:shd w:val="clear" w:color="auto" w:fill="auto"/>
          </w:tcPr>
          <w:p w14:paraId="2740F016"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cm</w:t>
            </w:r>
          </w:p>
        </w:tc>
        <w:tc>
          <w:tcPr>
            <w:tcW w:w="2541" w:type="dxa"/>
            <w:gridSpan w:val="3"/>
            <w:shd w:val="clear" w:color="auto" w:fill="auto"/>
          </w:tcPr>
          <w:p w14:paraId="014753BD"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w:t>
            </w:r>
          </w:p>
        </w:tc>
        <w:tc>
          <w:tcPr>
            <w:tcW w:w="1400" w:type="dxa"/>
            <w:shd w:val="clear" w:color="auto" w:fill="auto"/>
          </w:tcPr>
          <w:p w14:paraId="286421AC"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50,3</w:t>
            </w:r>
          </w:p>
        </w:tc>
        <w:tc>
          <w:tcPr>
            <w:tcW w:w="1700" w:type="dxa"/>
            <w:shd w:val="clear" w:color="auto" w:fill="auto"/>
          </w:tcPr>
          <w:p w14:paraId="246C9D2D" w14:textId="77777777" w:rsidR="00AD6036" w:rsidRPr="008B04FE" w:rsidRDefault="00A5582D" w:rsidP="00BA3253">
            <w:pPr>
              <w:widowControl w:val="0"/>
              <w:autoSpaceDE w:val="0"/>
              <w:autoSpaceDN w:val="0"/>
              <w:adjustRightInd w:val="0"/>
              <w:ind w:right="-170"/>
              <w:jc w:val="center"/>
              <w:rPr>
                <w:spacing w:val="2"/>
              </w:rPr>
            </w:pPr>
            <w:r w:rsidRPr="008B04FE">
              <w:rPr>
                <w:rStyle w:val="highlighted-search-term"/>
              </w:rPr>
              <w:t>PN-EN14188-1</w:t>
            </w:r>
            <w:r w:rsidRPr="008B04FE">
              <w:rPr>
                <w:rStyle w:val="search-result-value"/>
              </w:rPr>
              <w:t>:2010</w:t>
            </w:r>
          </w:p>
        </w:tc>
      </w:tr>
      <w:tr w:rsidR="00AD6036" w:rsidRPr="008B04FE" w14:paraId="3CFCBF74" w14:textId="77777777" w:rsidTr="00CB6E59">
        <w:tc>
          <w:tcPr>
            <w:tcW w:w="400" w:type="dxa"/>
            <w:shd w:val="clear" w:color="auto" w:fill="auto"/>
            <w:vAlign w:val="center"/>
          </w:tcPr>
          <w:p w14:paraId="445BC269" w14:textId="77777777" w:rsidR="00AD6036" w:rsidRPr="008B04FE" w:rsidRDefault="00AD6036" w:rsidP="00BA3253">
            <w:pPr>
              <w:widowControl w:val="0"/>
              <w:autoSpaceDE w:val="0"/>
              <w:autoSpaceDN w:val="0"/>
              <w:adjustRightInd w:val="0"/>
              <w:ind w:right="-170"/>
              <w:jc w:val="both"/>
              <w:rPr>
                <w:spacing w:val="2"/>
              </w:rPr>
            </w:pPr>
            <w:r w:rsidRPr="008B04FE">
              <w:rPr>
                <w:spacing w:val="2"/>
              </w:rPr>
              <w:t>7.</w:t>
            </w:r>
          </w:p>
        </w:tc>
        <w:tc>
          <w:tcPr>
            <w:tcW w:w="2204" w:type="dxa"/>
            <w:shd w:val="clear" w:color="auto" w:fill="auto"/>
          </w:tcPr>
          <w:p w14:paraId="0F3E0426" w14:textId="77777777" w:rsidR="00AD6036" w:rsidRPr="008B04FE" w:rsidRDefault="00AD6036" w:rsidP="00BA3253">
            <w:pPr>
              <w:widowControl w:val="0"/>
              <w:autoSpaceDE w:val="0"/>
              <w:autoSpaceDN w:val="0"/>
              <w:adjustRightInd w:val="0"/>
              <w:ind w:right="-170"/>
              <w:rPr>
                <w:spacing w:val="2"/>
              </w:rPr>
            </w:pPr>
            <w:r w:rsidRPr="008B04FE">
              <w:rPr>
                <w:spacing w:val="2"/>
              </w:rPr>
              <w:t xml:space="preserve">Temperatura mięknienia masy </w:t>
            </w:r>
          </w:p>
        </w:tc>
        <w:tc>
          <w:tcPr>
            <w:tcW w:w="955" w:type="dxa"/>
            <w:shd w:val="clear" w:color="auto" w:fill="auto"/>
            <w:vAlign w:val="center"/>
          </w:tcPr>
          <w:p w14:paraId="5931DCA7" w14:textId="77777777" w:rsidR="00AD6036" w:rsidRPr="008B04FE" w:rsidRDefault="00AD6036" w:rsidP="00BA3253">
            <w:pPr>
              <w:widowControl w:val="0"/>
              <w:autoSpaceDE w:val="0"/>
              <w:autoSpaceDN w:val="0"/>
              <w:adjustRightInd w:val="0"/>
              <w:ind w:right="-170"/>
              <w:jc w:val="center"/>
              <w:rPr>
                <w:spacing w:val="2"/>
              </w:rPr>
            </w:pPr>
            <w:smartTag w:uri="urn:schemas-microsoft-com:office:smarttags" w:element="metricconverter">
              <w:smartTagPr>
                <w:attr w:name="ProductID" w:val="0C"/>
              </w:smartTagPr>
              <w:r w:rsidRPr="008B04FE">
                <w:rPr>
                  <w:spacing w:val="2"/>
                  <w:vertAlign w:val="superscript"/>
                </w:rPr>
                <w:t>0</w:t>
              </w:r>
              <w:r w:rsidRPr="008B04FE">
                <w:rPr>
                  <w:spacing w:val="2"/>
                </w:rPr>
                <w:t>C</w:t>
              </w:r>
            </w:smartTag>
          </w:p>
        </w:tc>
        <w:tc>
          <w:tcPr>
            <w:tcW w:w="1356" w:type="dxa"/>
            <w:gridSpan w:val="2"/>
            <w:shd w:val="clear" w:color="auto" w:fill="auto"/>
            <w:vAlign w:val="center"/>
          </w:tcPr>
          <w:p w14:paraId="68EACB02"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65</w:t>
            </w:r>
          </w:p>
        </w:tc>
        <w:tc>
          <w:tcPr>
            <w:tcW w:w="1185" w:type="dxa"/>
            <w:shd w:val="clear" w:color="auto" w:fill="auto"/>
            <w:vAlign w:val="center"/>
          </w:tcPr>
          <w:p w14:paraId="127AEB7D"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55</w:t>
            </w:r>
          </w:p>
        </w:tc>
        <w:tc>
          <w:tcPr>
            <w:tcW w:w="1400" w:type="dxa"/>
            <w:shd w:val="clear" w:color="auto" w:fill="auto"/>
            <w:vAlign w:val="center"/>
          </w:tcPr>
          <w:p w14:paraId="10A8D322"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104</w:t>
            </w:r>
          </w:p>
        </w:tc>
        <w:tc>
          <w:tcPr>
            <w:tcW w:w="1700" w:type="dxa"/>
            <w:shd w:val="clear" w:color="auto" w:fill="auto"/>
            <w:vAlign w:val="center"/>
          </w:tcPr>
          <w:p w14:paraId="37B88616" w14:textId="77777777" w:rsidR="00AD6036" w:rsidRPr="008B04FE" w:rsidRDefault="008C7AE0" w:rsidP="00BA3253">
            <w:pPr>
              <w:widowControl w:val="0"/>
              <w:autoSpaceDE w:val="0"/>
              <w:autoSpaceDN w:val="0"/>
              <w:adjustRightInd w:val="0"/>
              <w:ind w:right="-170"/>
              <w:jc w:val="both"/>
              <w:rPr>
                <w:spacing w:val="2"/>
              </w:rPr>
            </w:pPr>
            <w:r w:rsidRPr="008B04FE">
              <w:rPr>
                <w:rStyle w:val="highlighted-search-term"/>
              </w:rPr>
              <w:t>PN-EN 1427</w:t>
            </w:r>
            <w:r w:rsidR="00AE1735" w:rsidRPr="008B04FE">
              <w:rPr>
                <w:rStyle w:val="search-result-value"/>
              </w:rPr>
              <w:t>:2015</w:t>
            </w:r>
            <w:r w:rsidR="004A7642" w:rsidRPr="008B04FE">
              <w:rPr>
                <w:rStyle w:val="search-result-value"/>
              </w:rPr>
              <w:t>-08</w:t>
            </w:r>
          </w:p>
        </w:tc>
      </w:tr>
      <w:tr w:rsidR="00AD6036" w:rsidRPr="008B04FE" w14:paraId="05AD6028" w14:textId="77777777" w:rsidTr="00CB6E59">
        <w:tc>
          <w:tcPr>
            <w:tcW w:w="400" w:type="dxa"/>
            <w:shd w:val="clear" w:color="auto" w:fill="auto"/>
            <w:vAlign w:val="center"/>
          </w:tcPr>
          <w:p w14:paraId="4749873A" w14:textId="77777777" w:rsidR="00AD6036" w:rsidRPr="008B04FE" w:rsidRDefault="00AD6036" w:rsidP="00BA3253">
            <w:pPr>
              <w:widowControl w:val="0"/>
              <w:autoSpaceDE w:val="0"/>
              <w:autoSpaceDN w:val="0"/>
              <w:adjustRightInd w:val="0"/>
              <w:ind w:right="-170"/>
              <w:jc w:val="both"/>
              <w:rPr>
                <w:spacing w:val="2"/>
              </w:rPr>
            </w:pPr>
            <w:r w:rsidRPr="008B04FE">
              <w:rPr>
                <w:spacing w:val="2"/>
              </w:rPr>
              <w:t>8.</w:t>
            </w:r>
          </w:p>
        </w:tc>
        <w:tc>
          <w:tcPr>
            <w:tcW w:w="2204" w:type="dxa"/>
            <w:shd w:val="clear" w:color="auto" w:fill="auto"/>
          </w:tcPr>
          <w:p w14:paraId="6AD59DD9" w14:textId="77777777" w:rsidR="00AD6036" w:rsidRPr="008B04FE" w:rsidRDefault="00AD6036" w:rsidP="00BA3253">
            <w:pPr>
              <w:widowControl w:val="0"/>
              <w:autoSpaceDE w:val="0"/>
              <w:autoSpaceDN w:val="0"/>
              <w:adjustRightInd w:val="0"/>
              <w:ind w:right="-170"/>
              <w:rPr>
                <w:spacing w:val="2"/>
              </w:rPr>
            </w:pPr>
            <w:r w:rsidRPr="008B04FE">
              <w:rPr>
                <w:spacing w:val="2"/>
              </w:rPr>
              <w:t>Wskaźnik szorstkości zaprawy</w:t>
            </w:r>
          </w:p>
        </w:tc>
        <w:tc>
          <w:tcPr>
            <w:tcW w:w="955" w:type="dxa"/>
            <w:shd w:val="clear" w:color="auto" w:fill="auto"/>
          </w:tcPr>
          <w:p w14:paraId="20158F9C"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SRT</w:t>
            </w:r>
          </w:p>
          <w:p w14:paraId="76331E39"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(w)</w:t>
            </w:r>
          </w:p>
        </w:tc>
        <w:tc>
          <w:tcPr>
            <w:tcW w:w="2541" w:type="dxa"/>
            <w:gridSpan w:val="3"/>
            <w:shd w:val="clear" w:color="auto" w:fill="auto"/>
            <w:vAlign w:val="center"/>
          </w:tcPr>
          <w:p w14:paraId="221B66A5"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65</w:t>
            </w:r>
          </w:p>
        </w:tc>
        <w:tc>
          <w:tcPr>
            <w:tcW w:w="1400" w:type="dxa"/>
            <w:shd w:val="clear" w:color="auto" w:fill="auto"/>
            <w:vAlign w:val="center"/>
          </w:tcPr>
          <w:p w14:paraId="103D9E30" w14:textId="77777777" w:rsidR="00AD6036" w:rsidRPr="008B04FE" w:rsidRDefault="00AD6036" w:rsidP="00BA3253">
            <w:pPr>
              <w:widowControl w:val="0"/>
              <w:autoSpaceDE w:val="0"/>
              <w:autoSpaceDN w:val="0"/>
              <w:adjustRightInd w:val="0"/>
              <w:ind w:right="-170"/>
              <w:jc w:val="center"/>
              <w:rPr>
                <w:spacing w:val="2"/>
              </w:rPr>
            </w:pPr>
            <w:r w:rsidRPr="008B04FE">
              <w:rPr>
                <w:spacing w:val="2"/>
              </w:rPr>
              <w:t>66</w:t>
            </w:r>
          </w:p>
        </w:tc>
        <w:tc>
          <w:tcPr>
            <w:tcW w:w="1700" w:type="dxa"/>
            <w:shd w:val="clear" w:color="auto" w:fill="auto"/>
            <w:vAlign w:val="center"/>
          </w:tcPr>
          <w:p w14:paraId="26EA4D8A" w14:textId="77777777" w:rsidR="00AD6036" w:rsidRPr="008B04FE" w:rsidRDefault="00AD6036" w:rsidP="00BA3253">
            <w:pPr>
              <w:widowControl w:val="0"/>
              <w:autoSpaceDE w:val="0"/>
              <w:autoSpaceDN w:val="0"/>
              <w:adjustRightInd w:val="0"/>
              <w:ind w:right="-170"/>
              <w:jc w:val="both"/>
              <w:rPr>
                <w:spacing w:val="2"/>
              </w:rPr>
            </w:pPr>
            <w:r w:rsidRPr="008B04FE">
              <w:rPr>
                <w:spacing w:val="2"/>
              </w:rPr>
              <w:t>PN-EN-1436:20</w:t>
            </w:r>
            <w:r w:rsidR="004A7642" w:rsidRPr="008B04FE">
              <w:rPr>
                <w:spacing w:val="2"/>
              </w:rPr>
              <w:t>18 02</w:t>
            </w:r>
          </w:p>
        </w:tc>
      </w:tr>
    </w:tbl>
    <w:p w14:paraId="674E9AC6" w14:textId="77777777" w:rsidR="005C5357" w:rsidRPr="008B04FE" w:rsidRDefault="005C5357" w:rsidP="00BA3253">
      <w:pPr>
        <w:widowControl w:val="0"/>
        <w:autoSpaceDE w:val="0"/>
        <w:autoSpaceDN w:val="0"/>
        <w:adjustRightInd w:val="0"/>
        <w:ind w:right="-170"/>
        <w:jc w:val="both"/>
        <w:rPr>
          <w:b/>
          <w:spacing w:val="2"/>
        </w:rPr>
      </w:pPr>
    </w:p>
    <w:p w14:paraId="4D947944" w14:textId="77777777" w:rsidR="00AA0D5A" w:rsidRPr="008B04FE" w:rsidRDefault="00D05DAC" w:rsidP="00BA3253">
      <w:pPr>
        <w:widowControl w:val="0"/>
        <w:autoSpaceDE w:val="0"/>
        <w:autoSpaceDN w:val="0"/>
        <w:adjustRightInd w:val="0"/>
        <w:ind w:right="-170"/>
        <w:jc w:val="both"/>
        <w:rPr>
          <w:b/>
          <w:spacing w:val="2"/>
          <w:u w:val="single"/>
        </w:rPr>
      </w:pPr>
      <w:r w:rsidRPr="008B04FE">
        <w:rPr>
          <w:b/>
          <w:spacing w:val="2"/>
          <w:u w:val="single"/>
        </w:rPr>
        <w:t>Oznaczenia:</w:t>
      </w:r>
    </w:p>
    <w:p w14:paraId="53FD0FA7" w14:textId="77777777" w:rsidR="00D05DAC" w:rsidRPr="008B04FE" w:rsidRDefault="00D05DAC" w:rsidP="00BA3253">
      <w:pPr>
        <w:widowControl w:val="0"/>
        <w:autoSpaceDE w:val="0"/>
        <w:autoSpaceDN w:val="0"/>
        <w:adjustRightInd w:val="0"/>
        <w:ind w:right="-170"/>
        <w:jc w:val="both"/>
        <w:rPr>
          <w:spacing w:val="2"/>
        </w:rPr>
      </w:pPr>
      <w:r w:rsidRPr="008B04FE">
        <w:rPr>
          <w:spacing w:val="2"/>
        </w:rPr>
        <w:t xml:space="preserve">Odmiana 1 – dotyczy szczelin o szerokości od 10 do </w:t>
      </w:r>
      <w:smartTag w:uri="urn:schemas-microsoft-com:office:smarttags" w:element="metricconverter">
        <w:smartTagPr>
          <w:attr w:name="ProductID" w:val="40 mm"/>
        </w:smartTagPr>
        <w:r w:rsidRPr="008B04FE">
          <w:rPr>
            <w:spacing w:val="2"/>
          </w:rPr>
          <w:t>40 mm</w:t>
        </w:r>
      </w:smartTag>
    </w:p>
    <w:p w14:paraId="2E4E4D5D" w14:textId="77777777" w:rsidR="00D05DAC" w:rsidRPr="008B04FE" w:rsidRDefault="00D05DAC" w:rsidP="00BA3253">
      <w:pPr>
        <w:widowControl w:val="0"/>
        <w:autoSpaceDE w:val="0"/>
        <w:autoSpaceDN w:val="0"/>
        <w:adjustRightInd w:val="0"/>
        <w:ind w:right="-170"/>
        <w:jc w:val="both"/>
        <w:rPr>
          <w:spacing w:val="2"/>
        </w:rPr>
      </w:pPr>
      <w:r w:rsidRPr="008B04FE">
        <w:rPr>
          <w:spacing w:val="2"/>
        </w:rPr>
        <w:t xml:space="preserve">Odmiana 2 - dotyczy szczelin o szerokości od 5 do </w:t>
      </w:r>
      <w:smartTag w:uri="urn:schemas-microsoft-com:office:smarttags" w:element="metricconverter">
        <w:smartTagPr>
          <w:attr w:name="ProductID" w:val="10 mm"/>
        </w:smartTagPr>
        <w:r w:rsidRPr="008B04FE">
          <w:rPr>
            <w:spacing w:val="2"/>
          </w:rPr>
          <w:t>10 mm</w:t>
        </w:r>
      </w:smartTag>
    </w:p>
    <w:p w14:paraId="0CFABE82" w14:textId="77777777" w:rsidR="00D05DAC" w:rsidRPr="008B04FE" w:rsidRDefault="00D05DAC" w:rsidP="00BA3253">
      <w:pPr>
        <w:widowControl w:val="0"/>
        <w:autoSpaceDE w:val="0"/>
        <w:autoSpaceDN w:val="0"/>
        <w:adjustRightInd w:val="0"/>
        <w:ind w:right="-170"/>
        <w:jc w:val="both"/>
        <w:rPr>
          <w:spacing w:val="2"/>
        </w:rPr>
      </w:pPr>
      <w:r w:rsidRPr="008B04FE">
        <w:rPr>
          <w:spacing w:val="2"/>
        </w:rPr>
        <w:t>A – zerwanie adhezyjne</w:t>
      </w:r>
    </w:p>
    <w:p w14:paraId="0A6B2CEA" w14:textId="77777777" w:rsidR="00D05DAC" w:rsidRPr="008B04FE" w:rsidRDefault="00D05DAC" w:rsidP="00BA3253">
      <w:pPr>
        <w:widowControl w:val="0"/>
        <w:autoSpaceDE w:val="0"/>
        <w:autoSpaceDN w:val="0"/>
        <w:adjustRightInd w:val="0"/>
        <w:ind w:right="-170"/>
        <w:jc w:val="both"/>
        <w:rPr>
          <w:spacing w:val="2"/>
        </w:rPr>
      </w:pPr>
      <w:r w:rsidRPr="008B04FE">
        <w:rPr>
          <w:spacing w:val="2"/>
        </w:rPr>
        <w:t>AK- zerwanie adhezyjno-kohezyjne</w:t>
      </w:r>
    </w:p>
    <w:p w14:paraId="4CA6BC83" w14:textId="07905424" w:rsidR="00D05DAC" w:rsidRDefault="00D05DAC" w:rsidP="00BA3253">
      <w:pPr>
        <w:widowControl w:val="0"/>
        <w:autoSpaceDE w:val="0"/>
        <w:autoSpaceDN w:val="0"/>
        <w:adjustRightInd w:val="0"/>
        <w:ind w:right="-170"/>
        <w:jc w:val="both"/>
        <w:rPr>
          <w:spacing w:val="2"/>
        </w:rPr>
      </w:pPr>
      <w:r w:rsidRPr="008B04FE">
        <w:rPr>
          <w:spacing w:val="2"/>
        </w:rPr>
        <w:t>R- masa rozpuszcza się.</w:t>
      </w:r>
    </w:p>
    <w:p w14:paraId="429DDED3" w14:textId="77777777" w:rsidR="00342DBC" w:rsidRDefault="00342DBC" w:rsidP="00BA3253">
      <w:pPr>
        <w:widowControl w:val="0"/>
        <w:autoSpaceDE w:val="0"/>
        <w:autoSpaceDN w:val="0"/>
        <w:adjustRightInd w:val="0"/>
        <w:ind w:right="-170"/>
        <w:jc w:val="both"/>
        <w:rPr>
          <w:spacing w:val="2"/>
        </w:rPr>
      </w:pPr>
    </w:p>
    <w:p w14:paraId="3B94E701" w14:textId="7B2F11B0" w:rsidR="00342DBC" w:rsidRPr="001708AB" w:rsidRDefault="00342DBC" w:rsidP="00342DBC">
      <w:pPr>
        <w:ind w:left="-57"/>
        <w:jc w:val="both"/>
        <w:rPr>
          <w:b/>
        </w:rPr>
      </w:pPr>
      <w:r w:rsidRPr="001708AB">
        <w:rPr>
          <w:b/>
        </w:rPr>
        <w:t>Zaprawa polimero</w:t>
      </w:r>
      <w:r w:rsidR="003B61A0">
        <w:rPr>
          <w:b/>
        </w:rPr>
        <w:t>betono</w:t>
      </w:r>
      <w:r w:rsidRPr="001708AB">
        <w:rPr>
          <w:b/>
        </w:rPr>
        <w:t>wa</w:t>
      </w:r>
    </w:p>
    <w:p w14:paraId="5A6EE9C7" w14:textId="3B2C8EAF" w:rsidR="00342DBC" w:rsidRPr="001708AB" w:rsidRDefault="00342DBC" w:rsidP="00342DBC">
      <w:pPr>
        <w:ind w:left="-57"/>
        <w:jc w:val="both"/>
        <w:rPr>
          <w:spacing w:val="2"/>
        </w:rPr>
      </w:pPr>
      <w:r w:rsidRPr="001708AB">
        <w:rPr>
          <w:spacing w:val="2"/>
        </w:rPr>
        <w:t>Do</w:t>
      </w:r>
      <w:r w:rsidR="00770D53">
        <w:rPr>
          <w:spacing w:val="2"/>
        </w:rPr>
        <w:t xml:space="preserve"> napraw </w:t>
      </w:r>
      <w:r w:rsidR="00770D53" w:rsidRPr="001708AB">
        <w:rPr>
          <w:spacing w:val="2"/>
        </w:rPr>
        <w:t>powierzchniowych</w:t>
      </w:r>
      <w:r w:rsidR="003B61A0">
        <w:rPr>
          <w:spacing w:val="2"/>
        </w:rPr>
        <w:t xml:space="preserve"> </w:t>
      </w:r>
      <w:r w:rsidR="00770D53">
        <w:rPr>
          <w:spacing w:val="2"/>
        </w:rPr>
        <w:t>(np. złuszczeń, itp.) i</w:t>
      </w:r>
      <w:r w:rsidR="00622FD4">
        <w:rPr>
          <w:spacing w:val="2"/>
        </w:rPr>
        <w:t xml:space="preserve"> częściowej odbudowy</w:t>
      </w:r>
      <w:r w:rsidRPr="001708AB">
        <w:rPr>
          <w:spacing w:val="2"/>
        </w:rPr>
        <w:t xml:space="preserve"> uszkodzeń miejscowych  płyt betonowych</w:t>
      </w:r>
      <w:r w:rsidR="0009144B">
        <w:rPr>
          <w:spacing w:val="2"/>
        </w:rPr>
        <w:t xml:space="preserve"> oraz naprawy odprysków pomarglowych</w:t>
      </w:r>
      <w:r w:rsidR="00770D53">
        <w:rPr>
          <w:spacing w:val="2"/>
        </w:rPr>
        <w:t xml:space="preserve"> </w:t>
      </w:r>
      <w:r w:rsidRPr="001708AB">
        <w:rPr>
          <w:spacing w:val="2"/>
        </w:rPr>
        <w:t>stosować specjalne polimero</w:t>
      </w:r>
      <w:r w:rsidR="003B61A0">
        <w:rPr>
          <w:spacing w:val="2"/>
        </w:rPr>
        <w:t>betono</w:t>
      </w:r>
      <w:r w:rsidRPr="001708AB">
        <w:rPr>
          <w:spacing w:val="2"/>
        </w:rPr>
        <w:t xml:space="preserve">we zaprawy  np.: zaprawa Magistral-Plast (PB) </w:t>
      </w:r>
      <w:r w:rsidRPr="001708AB">
        <w:t>lub zaprawa o parametrach równoważnych bądź lepszych.</w:t>
      </w:r>
      <w:r w:rsidRPr="001708AB">
        <w:rPr>
          <w:spacing w:val="2"/>
        </w:rPr>
        <w:t xml:space="preserve"> Materiał bez dodatku kruszywa stosowny jest do cienkowarstwowych napraw powierzchniowych (złuszczeń). Zaprawa </w:t>
      </w:r>
      <w:r w:rsidRPr="001708AB">
        <w:rPr>
          <w:spacing w:val="2"/>
        </w:rPr>
        <w:lastRenderedPageBreak/>
        <w:t>dwuskładnikowa stosowana na zimno, składająca się ze spoiwa oraz inicjatora polimeryzacji (utwardzacza) jako wypełniacz stosować suchy piasek (frakcja 0,8-1,4 mm), drobne kruszywo (frakcja 5-10 mm)</w:t>
      </w:r>
      <w:r w:rsidR="00622FD4">
        <w:rPr>
          <w:spacing w:val="2"/>
        </w:rPr>
        <w:t>.</w:t>
      </w:r>
    </w:p>
    <w:p w14:paraId="28DED911" w14:textId="0B45EC4B" w:rsidR="003E417C" w:rsidRDefault="00342DBC" w:rsidP="00300160">
      <w:pPr>
        <w:jc w:val="both"/>
        <w:rPr>
          <w:spacing w:val="2"/>
        </w:rPr>
      </w:pPr>
      <w:r w:rsidRPr="001708AB">
        <w:rPr>
          <w:spacing w:val="2"/>
        </w:rPr>
        <w:t xml:space="preserve"> Zastosowana zaprawa musi posiadać </w:t>
      </w:r>
      <w:r w:rsidRPr="001708AB">
        <w:rPr>
          <w:spacing w:val="2"/>
          <w:u w:val="single"/>
        </w:rPr>
        <w:t xml:space="preserve">orzeczenie </w:t>
      </w:r>
      <w:r w:rsidRPr="001708AB">
        <w:rPr>
          <w:u w:val="single"/>
        </w:rPr>
        <w:t xml:space="preserve">Instytutu Technicznego Wojsk Lotniczych w Warszawie </w:t>
      </w:r>
      <w:r w:rsidRPr="001708AB">
        <w:rPr>
          <w:u w:val="single"/>
        </w:rPr>
        <w:br/>
        <w:t>o dopuszczeniu do stosowania na lotniskach</w:t>
      </w:r>
      <w:r w:rsidRPr="001708AB">
        <w:t xml:space="preserve"> </w:t>
      </w:r>
      <w:r w:rsidR="00300160">
        <w:t xml:space="preserve"> </w:t>
      </w:r>
      <w:r w:rsidR="00300160" w:rsidRPr="008B04FE">
        <w:t>i musi spełniać wymagania określone w tablicy</w:t>
      </w:r>
      <w:r w:rsidR="00300160">
        <w:t xml:space="preserve"> nr</w:t>
      </w:r>
      <w:r w:rsidR="00300160" w:rsidRPr="008B04FE">
        <w:t xml:space="preserve"> </w:t>
      </w:r>
      <w:r w:rsidR="00300160">
        <w:t>3</w:t>
      </w:r>
      <w:r w:rsidR="00300160" w:rsidRPr="008B04FE">
        <w:t>.</w:t>
      </w:r>
    </w:p>
    <w:p w14:paraId="43C76974" w14:textId="48965F5C" w:rsidR="003E417C" w:rsidRPr="003E417C" w:rsidRDefault="0035640B" w:rsidP="0035640B">
      <w:pPr>
        <w:widowControl w:val="0"/>
        <w:autoSpaceDE w:val="0"/>
        <w:autoSpaceDN w:val="0"/>
        <w:adjustRightInd w:val="0"/>
        <w:ind w:right="-170"/>
        <w:jc w:val="both"/>
        <w:rPr>
          <w:spacing w:val="2"/>
        </w:rPr>
      </w:pPr>
      <w:r w:rsidRPr="008B04FE">
        <w:rPr>
          <w:b/>
          <w:spacing w:val="2"/>
        </w:rPr>
        <w:t xml:space="preserve">Tablica </w:t>
      </w:r>
      <w:r>
        <w:rPr>
          <w:b/>
          <w:spacing w:val="2"/>
        </w:rPr>
        <w:t>3</w:t>
      </w:r>
      <w:r w:rsidRPr="008B04FE">
        <w:rPr>
          <w:spacing w:val="2"/>
        </w:rPr>
        <w:t xml:space="preserve">. Wymagania dotyczące właściwości </w:t>
      </w:r>
      <w:r>
        <w:rPr>
          <w:spacing w:val="2"/>
        </w:rPr>
        <w:t>zaprawy polimero</w:t>
      </w:r>
      <w:r w:rsidR="003B61A0">
        <w:rPr>
          <w:spacing w:val="2"/>
        </w:rPr>
        <w:t>betono</w:t>
      </w:r>
      <w:r>
        <w:rPr>
          <w:spacing w:val="2"/>
        </w:rPr>
        <w:t>w</w:t>
      </w:r>
      <w:r w:rsidR="003E417C">
        <w:rPr>
          <w:spacing w:val="2"/>
        </w:rPr>
        <w:t>ej</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
        <w:gridCol w:w="4763"/>
        <w:gridCol w:w="935"/>
        <w:gridCol w:w="616"/>
        <w:gridCol w:w="62"/>
        <w:gridCol w:w="679"/>
        <w:gridCol w:w="1669"/>
        <w:gridCol w:w="8"/>
      </w:tblGrid>
      <w:tr w:rsidR="00684F0F" w:rsidRPr="003E417C" w14:paraId="48F23539" w14:textId="77777777" w:rsidTr="003516B7">
        <w:trPr>
          <w:trHeight w:val="305"/>
          <w:jc w:val="center"/>
        </w:trPr>
        <w:tc>
          <w:tcPr>
            <w:tcW w:w="348" w:type="dxa"/>
            <w:shd w:val="clear" w:color="auto" w:fill="auto"/>
            <w:vAlign w:val="center"/>
          </w:tcPr>
          <w:p w14:paraId="02A979BB" w14:textId="77777777" w:rsidR="00684F0F" w:rsidRPr="0092085F" w:rsidRDefault="00684F0F" w:rsidP="007C5F92">
            <w:pPr>
              <w:widowControl w:val="0"/>
              <w:autoSpaceDE w:val="0"/>
              <w:autoSpaceDN w:val="0"/>
              <w:adjustRightInd w:val="0"/>
              <w:ind w:right="-170"/>
              <w:jc w:val="both"/>
              <w:rPr>
                <w:spacing w:val="2"/>
              </w:rPr>
            </w:pPr>
            <w:r w:rsidRPr="0092085F">
              <w:rPr>
                <w:spacing w:val="2"/>
              </w:rPr>
              <w:t>Lp.</w:t>
            </w:r>
          </w:p>
        </w:tc>
        <w:tc>
          <w:tcPr>
            <w:tcW w:w="4763" w:type="dxa"/>
            <w:shd w:val="clear" w:color="auto" w:fill="auto"/>
            <w:vAlign w:val="center"/>
          </w:tcPr>
          <w:p w14:paraId="3AAFA019" w14:textId="77777777" w:rsidR="00684F0F" w:rsidRPr="0092085F" w:rsidRDefault="00684F0F" w:rsidP="007C5F92">
            <w:pPr>
              <w:widowControl w:val="0"/>
              <w:autoSpaceDE w:val="0"/>
              <w:autoSpaceDN w:val="0"/>
              <w:adjustRightInd w:val="0"/>
              <w:ind w:right="-170"/>
              <w:jc w:val="center"/>
              <w:rPr>
                <w:spacing w:val="2"/>
              </w:rPr>
            </w:pPr>
            <w:r w:rsidRPr="0092085F">
              <w:rPr>
                <w:spacing w:val="2"/>
              </w:rPr>
              <w:t>Właściwości</w:t>
            </w:r>
          </w:p>
        </w:tc>
        <w:tc>
          <w:tcPr>
            <w:tcW w:w="935" w:type="dxa"/>
            <w:shd w:val="clear" w:color="auto" w:fill="auto"/>
            <w:vAlign w:val="center"/>
          </w:tcPr>
          <w:p w14:paraId="7E9DBC84" w14:textId="77777777" w:rsidR="00684F0F" w:rsidRPr="0092085F" w:rsidRDefault="00684F0F" w:rsidP="00F83F5E">
            <w:pPr>
              <w:widowControl w:val="0"/>
              <w:autoSpaceDE w:val="0"/>
              <w:autoSpaceDN w:val="0"/>
              <w:adjustRightInd w:val="0"/>
              <w:ind w:left="-109" w:right="-170"/>
              <w:jc w:val="center"/>
              <w:rPr>
                <w:spacing w:val="2"/>
              </w:rPr>
            </w:pPr>
            <w:r w:rsidRPr="0092085F">
              <w:rPr>
                <w:spacing w:val="2"/>
              </w:rPr>
              <w:t>Jednostka</w:t>
            </w:r>
          </w:p>
        </w:tc>
        <w:tc>
          <w:tcPr>
            <w:tcW w:w="1357" w:type="dxa"/>
            <w:gridSpan w:val="3"/>
            <w:shd w:val="clear" w:color="auto" w:fill="auto"/>
            <w:vAlign w:val="center"/>
          </w:tcPr>
          <w:p w14:paraId="04561835" w14:textId="77777777" w:rsidR="00684F0F" w:rsidRPr="0092085F" w:rsidRDefault="00684F0F" w:rsidP="00F83F5E">
            <w:pPr>
              <w:widowControl w:val="0"/>
              <w:autoSpaceDE w:val="0"/>
              <w:autoSpaceDN w:val="0"/>
              <w:adjustRightInd w:val="0"/>
              <w:ind w:left="-62" w:right="-170"/>
              <w:rPr>
                <w:spacing w:val="2"/>
              </w:rPr>
            </w:pPr>
            <w:r w:rsidRPr="0092085F">
              <w:rPr>
                <w:spacing w:val="2"/>
              </w:rPr>
              <w:t>Wymagania</w:t>
            </w:r>
          </w:p>
        </w:tc>
        <w:tc>
          <w:tcPr>
            <w:tcW w:w="1677" w:type="dxa"/>
            <w:gridSpan w:val="2"/>
            <w:shd w:val="clear" w:color="auto" w:fill="auto"/>
            <w:vAlign w:val="center"/>
          </w:tcPr>
          <w:p w14:paraId="5F011E3F" w14:textId="77777777" w:rsidR="00684F0F" w:rsidRPr="0092085F" w:rsidRDefault="00684F0F" w:rsidP="00F83F5E">
            <w:pPr>
              <w:widowControl w:val="0"/>
              <w:autoSpaceDE w:val="0"/>
              <w:autoSpaceDN w:val="0"/>
              <w:adjustRightInd w:val="0"/>
              <w:ind w:right="-170"/>
              <w:jc w:val="center"/>
              <w:rPr>
                <w:spacing w:val="2"/>
              </w:rPr>
            </w:pPr>
            <w:r w:rsidRPr="0092085F">
              <w:rPr>
                <w:spacing w:val="2"/>
              </w:rPr>
              <w:t>Badanie wg</w:t>
            </w:r>
          </w:p>
        </w:tc>
      </w:tr>
      <w:tr w:rsidR="00684F0F" w:rsidRPr="003E417C" w14:paraId="63B9BC7E" w14:textId="77777777" w:rsidTr="001B016F">
        <w:trPr>
          <w:jc w:val="center"/>
        </w:trPr>
        <w:tc>
          <w:tcPr>
            <w:tcW w:w="348" w:type="dxa"/>
            <w:shd w:val="clear" w:color="auto" w:fill="auto"/>
          </w:tcPr>
          <w:p w14:paraId="0E507C06" w14:textId="77777777" w:rsidR="00684F0F" w:rsidRPr="0092085F" w:rsidRDefault="00684F0F" w:rsidP="007C5F92">
            <w:pPr>
              <w:widowControl w:val="0"/>
              <w:autoSpaceDE w:val="0"/>
              <w:autoSpaceDN w:val="0"/>
              <w:adjustRightInd w:val="0"/>
              <w:ind w:right="-170"/>
              <w:rPr>
                <w:spacing w:val="2"/>
              </w:rPr>
            </w:pPr>
            <w:r w:rsidRPr="0092085F">
              <w:rPr>
                <w:spacing w:val="2"/>
              </w:rPr>
              <w:t>1</w:t>
            </w:r>
          </w:p>
        </w:tc>
        <w:tc>
          <w:tcPr>
            <w:tcW w:w="4763" w:type="dxa"/>
            <w:shd w:val="clear" w:color="auto" w:fill="auto"/>
          </w:tcPr>
          <w:p w14:paraId="40B2B17F" w14:textId="77777777" w:rsidR="00684F0F" w:rsidRPr="0092085F" w:rsidRDefault="00684F0F" w:rsidP="007C5F92">
            <w:pPr>
              <w:widowControl w:val="0"/>
              <w:autoSpaceDE w:val="0"/>
              <w:autoSpaceDN w:val="0"/>
              <w:adjustRightInd w:val="0"/>
              <w:ind w:right="-170"/>
              <w:jc w:val="center"/>
              <w:rPr>
                <w:spacing w:val="2"/>
              </w:rPr>
            </w:pPr>
            <w:r w:rsidRPr="0092085F">
              <w:rPr>
                <w:spacing w:val="2"/>
              </w:rPr>
              <w:t>2</w:t>
            </w:r>
          </w:p>
        </w:tc>
        <w:tc>
          <w:tcPr>
            <w:tcW w:w="935" w:type="dxa"/>
            <w:shd w:val="clear" w:color="auto" w:fill="auto"/>
          </w:tcPr>
          <w:p w14:paraId="22501B46" w14:textId="77777777" w:rsidR="00684F0F" w:rsidRPr="0092085F" w:rsidRDefault="00684F0F" w:rsidP="007C5F92">
            <w:pPr>
              <w:widowControl w:val="0"/>
              <w:autoSpaceDE w:val="0"/>
              <w:autoSpaceDN w:val="0"/>
              <w:adjustRightInd w:val="0"/>
              <w:ind w:right="-170"/>
              <w:jc w:val="center"/>
              <w:rPr>
                <w:spacing w:val="2"/>
              </w:rPr>
            </w:pPr>
            <w:r w:rsidRPr="0092085F">
              <w:rPr>
                <w:spacing w:val="2"/>
              </w:rPr>
              <w:t>3</w:t>
            </w:r>
          </w:p>
        </w:tc>
        <w:tc>
          <w:tcPr>
            <w:tcW w:w="1357" w:type="dxa"/>
            <w:gridSpan w:val="3"/>
            <w:shd w:val="clear" w:color="auto" w:fill="auto"/>
          </w:tcPr>
          <w:p w14:paraId="76330080" w14:textId="77777777" w:rsidR="00684F0F" w:rsidRPr="0092085F" w:rsidRDefault="00684F0F" w:rsidP="007C5F92">
            <w:pPr>
              <w:widowControl w:val="0"/>
              <w:autoSpaceDE w:val="0"/>
              <w:autoSpaceDN w:val="0"/>
              <w:adjustRightInd w:val="0"/>
              <w:ind w:right="-170"/>
              <w:jc w:val="center"/>
              <w:rPr>
                <w:spacing w:val="2"/>
              </w:rPr>
            </w:pPr>
            <w:r w:rsidRPr="0092085F">
              <w:rPr>
                <w:spacing w:val="2"/>
              </w:rPr>
              <w:t>4</w:t>
            </w:r>
          </w:p>
        </w:tc>
        <w:tc>
          <w:tcPr>
            <w:tcW w:w="1677" w:type="dxa"/>
            <w:gridSpan w:val="2"/>
            <w:shd w:val="clear" w:color="auto" w:fill="auto"/>
          </w:tcPr>
          <w:p w14:paraId="3319114E" w14:textId="304FF056" w:rsidR="00684F0F" w:rsidRPr="0092085F" w:rsidRDefault="00684F0F" w:rsidP="007C5F92">
            <w:pPr>
              <w:widowControl w:val="0"/>
              <w:autoSpaceDE w:val="0"/>
              <w:autoSpaceDN w:val="0"/>
              <w:adjustRightInd w:val="0"/>
              <w:ind w:right="-170"/>
              <w:jc w:val="center"/>
              <w:rPr>
                <w:spacing w:val="2"/>
              </w:rPr>
            </w:pPr>
          </w:p>
        </w:tc>
      </w:tr>
      <w:tr w:rsidR="00684F0F" w:rsidRPr="003E417C" w14:paraId="61845682" w14:textId="77777777" w:rsidTr="001B016F">
        <w:trPr>
          <w:jc w:val="center"/>
        </w:trPr>
        <w:tc>
          <w:tcPr>
            <w:tcW w:w="348" w:type="dxa"/>
            <w:shd w:val="clear" w:color="auto" w:fill="auto"/>
            <w:vAlign w:val="center"/>
          </w:tcPr>
          <w:p w14:paraId="678121D6" w14:textId="77777777" w:rsidR="00684F0F" w:rsidRPr="0092085F" w:rsidRDefault="00684F0F" w:rsidP="007C5F92">
            <w:pPr>
              <w:widowControl w:val="0"/>
              <w:autoSpaceDE w:val="0"/>
              <w:autoSpaceDN w:val="0"/>
              <w:adjustRightInd w:val="0"/>
              <w:ind w:right="-170"/>
              <w:jc w:val="both"/>
              <w:rPr>
                <w:spacing w:val="2"/>
              </w:rPr>
            </w:pPr>
            <w:r w:rsidRPr="0092085F">
              <w:rPr>
                <w:spacing w:val="2"/>
              </w:rPr>
              <w:t>1.</w:t>
            </w:r>
          </w:p>
        </w:tc>
        <w:tc>
          <w:tcPr>
            <w:tcW w:w="4763" w:type="dxa"/>
            <w:shd w:val="clear" w:color="auto" w:fill="auto"/>
          </w:tcPr>
          <w:p w14:paraId="4775C80D" w14:textId="7660FD48" w:rsidR="00684F0F" w:rsidRPr="0092085F" w:rsidRDefault="00684F0F" w:rsidP="007C5F92">
            <w:pPr>
              <w:widowControl w:val="0"/>
              <w:autoSpaceDE w:val="0"/>
              <w:autoSpaceDN w:val="0"/>
              <w:adjustRightInd w:val="0"/>
              <w:ind w:right="-170"/>
              <w:rPr>
                <w:spacing w:val="2"/>
              </w:rPr>
            </w:pPr>
            <w:r w:rsidRPr="0092085F">
              <w:rPr>
                <w:spacing w:val="2"/>
              </w:rPr>
              <w:t>Wska</w:t>
            </w:r>
            <w:r w:rsidR="00564D72" w:rsidRPr="0092085F">
              <w:rPr>
                <w:spacing w:val="2"/>
              </w:rPr>
              <w:t>ź</w:t>
            </w:r>
            <w:r w:rsidRPr="0092085F">
              <w:rPr>
                <w:spacing w:val="2"/>
              </w:rPr>
              <w:t>nik szorstkości powyżej</w:t>
            </w:r>
          </w:p>
          <w:p w14:paraId="33189EC3" w14:textId="244268C2" w:rsidR="00684F0F" w:rsidRPr="0092085F" w:rsidRDefault="00684F0F" w:rsidP="007C5F92">
            <w:pPr>
              <w:widowControl w:val="0"/>
              <w:autoSpaceDE w:val="0"/>
              <w:autoSpaceDN w:val="0"/>
              <w:adjustRightInd w:val="0"/>
              <w:ind w:right="-170"/>
              <w:rPr>
                <w:spacing w:val="2"/>
              </w:rPr>
            </w:pPr>
            <w:r w:rsidRPr="0092085F">
              <w:rPr>
                <w:spacing w:val="2"/>
              </w:rPr>
              <w:t>- naprawa bez dodatku kruszywa, z filtrem wodnym (warstwa średnia)</w:t>
            </w:r>
          </w:p>
          <w:p w14:paraId="4E61B0A2" w14:textId="3182C446" w:rsidR="00684F0F" w:rsidRPr="0092085F" w:rsidRDefault="00684F0F" w:rsidP="00BE7838">
            <w:pPr>
              <w:widowControl w:val="0"/>
              <w:autoSpaceDE w:val="0"/>
              <w:autoSpaceDN w:val="0"/>
              <w:adjustRightInd w:val="0"/>
              <w:ind w:right="-170"/>
              <w:rPr>
                <w:spacing w:val="2"/>
              </w:rPr>
            </w:pPr>
            <w:r w:rsidRPr="0092085F">
              <w:rPr>
                <w:spacing w:val="2"/>
              </w:rPr>
              <w:t>- naprawa z dodatkiem kruszywa drobnego (warstwa średnia)</w:t>
            </w:r>
          </w:p>
        </w:tc>
        <w:tc>
          <w:tcPr>
            <w:tcW w:w="935" w:type="dxa"/>
            <w:shd w:val="clear" w:color="auto" w:fill="auto"/>
          </w:tcPr>
          <w:p w14:paraId="54190D00" w14:textId="77777777" w:rsidR="00684F0F" w:rsidRPr="0092085F" w:rsidRDefault="00684F0F" w:rsidP="00BE7838">
            <w:pPr>
              <w:widowControl w:val="0"/>
              <w:autoSpaceDE w:val="0"/>
              <w:autoSpaceDN w:val="0"/>
              <w:adjustRightInd w:val="0"/>
              <w:ind w:right="-170"/>
              <w:rPr>
                <w:spacing w:val="2"/>
              </w:rPr>
            </w:pPr>
          </w:p>
          <w:p w14:paraId="748C0CA2" w14:textId="77777777" w:rsidR="00684F0F" w:rsidRPr="0092085F" w:rsidRDefault="00684F0F" w:rsidP="007C5F92">
            <w:pPr>
              <w:widowControl w:val="0"/>
              <w:autoSpaceDE w:val="0"/>
              <w:autoSpaceDN w:val="0"/>
              <w:adjustRightInd w:val="0"/>
              <w:ind w:right="-170"/>
              <w:jc w:val="center"/>
              <w:rPr>
                <w:spacing w:val="2"/>
              </w:rPr>
            </w:pPr>
          </w:p>
          <w:p w14:paraId="3BCDAB72" w14:textId="539371CE" w:rsidR="00684F0F" w:rsidRPr="0092085F" w:rsidRDefault="00684F0F" w:rsidP="007C5F92">
            <w:pPr>
              <w:widowControl w:val="0"/>
              <w:autoSpaceDE w:val="0"/>
              <w:autoSpaceDN w:val="0"/>
              <w:adjustRightInd w:val="0"/>
              <w:ind w:right="-170"/>
              <w:jc w:val="center"/>
              <w:rPr>
                <w:spacing w:val="2"/>
              </w:rPr>
            </w:pPr>
            <w:r w:rsidRPr="0092085F">
              <w:rPr>
                <w:spacing w:val="2"/>
              </w:rPr>
              <w:t>SRT</w:t>
            </w:r>
          </w:p>
        </w:tc>
        <w:tc>
          <w:tcPr>
            <w:tcW w:w="1357" w:type="dxa"/>
            <w:gridSpan w:val="3"/>
            <w:shd w:val="clear" w:color="auto" w:fill="auto"/>
            <w:vAlign w:val="center"/>
          </w:tcPr>
          <w:p w14:paraId="0601F936" w14:textId="77777777" w:rsidR="00684F0F" w:rsidRPr="0092085F" w:rsidRDefault="00564D72" w:rsidP="00BE7838">
            <w:pPr>
              <w:widowControl w:val="0"/>
              <w:autoSpaceDE w:val="0"/>
              <w:autoSpaceDN w:val="0"/>
              <w:adjustRightInd w:val="0"/>
              <w:ind w:right="92"/>
              <w:jc w:val="center"/>
              <w:rPr>
                <w:spacing w:val="2"/>
              </w:rPr>
            </w:pPr>
            <w:r w:rsidRPr="0092085F">
              <w:rPr>
                <w:spacing w:val="2"/>
              </w:rPr>
              <w:t>69</w:t>
            </w:r>
          </w:p>
          <w:p w14:paraId="7D329297" w14:textId="77777777" w:rsidR="00564D72" w:rsidRPr="0092085F" w:rsidRDefault="00564D72" w:rsidP="00BE7838">
            <w:pPr>
              <w:widowControl w:val="0"/>
              <w:autoSpaceDE w:val="0"/>
              <w:autoSpaceDN w:val="0"/>
              <w:adjustRightInd w:val="0"/>
              <w:ind w:right="92"/>
              <w:jc w:val="center"/>
              <w:rPr>
                <w:spacing w:val="2"/>
              </w:rPr>
            </w:pPr>
          </w:p>
          <w:p w14:paraId="5C371359" w14:textId="52ACE174" w:rsidR="00564D72" w:rsidRPr="0092085F" w:rsidRDefault="00564D72" w:rsidP="00BE7838">
            <w:pPr>
              <w:widowControl w:val="0"/>
              <w:autoSpaceDE w:val="0"/>
              <w:autoSpaceDN w:val="0"/>
              <w:adjustRightInd w:val="0"/>
              <w:ind w:right="92"/>
              <w:jc w:val="center"/>
              <w:rPr>
                <w:spacing w:val="2"/>
              </w:rPr>
            </w:pPr>
            <w:r w:rsidRPr="0092085F">
              <w:rPr>
                <w:spacing w:val="2"/>
              </w:rPr>
              <w:t>63</w:t>
            </w:r>
          </w:p>
        </w:tc>
        <w:tc>
          <w:tcPr>
            <w:tcW w:w="1677" w:type="dxa"/>
            <w:gridSpan w:val="2"/>
            <w:shd w:val="clear" w:color="auto" w:fill="auto"/>
          </w:tcPr>
          <w:p w14:paraId="1723A8D2" w14:textId="77777777" w:rsidR="00684F0F" w:rsidRPr="0092085F" w:rsidRDefault="00684F0F" w:rsidP="007C5F92">
            <w:pPr>
              <w:widowControl w:val="0"/>
              <w:autoSpaceDE w:val="0"/>
              <w:autoSpaceDN w:val="0"/>
              <w:adjustRightInd w:val="0"/>
              <w:ind w:right="-170"/>
              <w:jc w:val="both"/>
              <w:rPr>
                <w:spacing w:val="2"/>
              </w:rPr>
            </w:pPr>
          </w:p>
          <w:p w14:paraId="4E104719" w14:textId="77777777" w:rsidR="00684F0F" w:rsidRPr="0092085F" w:rsidRDefault="00684F0F" w:rsidP="007C5F92">
            <w:pPr>
              <w:widowControl w:val="0"/>
              <w:autoSpaceDE w:val="0"/>
              <w:autoSpaceDN w:val="0"/>
              <w:adjustRightInd w:val="0"/>
              <w:ind w:right="-170"/>
              <w:jc w:val="both"/>
              <w:rPr>
                <w:spacing w:val="2"/>
              </w:rPr>
            </w:pPr>
            <w:r w:rsidRPr="0092085F">
              <w:rPr>
                <w:spacing w:val="2"/>
              </w:rPr>
              <w:t>Procedura ITWL</w:t>
            </w:r>
          </w:p>
        </w:tc>
      </w:tr>
      <w:tr w:rsidR="00564D72" w:rsidRPr="003516B7" w14:paraId="26E2DBB4" w14:textId="77777777" w:rsidTr="001B016F">
        <w:trPr>
          <w:gridAfter w:val="1"/>
          <w:wAfter w:w="8" w:type="dxa"/>
          <w:trHeight w:val="417"/>
          <w:jc w:val="center"/>
        </w:trPr>
        <w:tc>
          <w:tcPr>
            <w:tcW w:w="348" w:type="dxa"/>
            <w:shd w:val="clear" w:color="auto" w:fill="auto"/>
            <w:vAlign w:val="center"/>
          </w:tcPr>
          <w:p w14:paraId="132077E6" w14:textId="5395CAAB" w:rsidR="00564D72" w:rsidRPr="0092085F" w:rsidRDefault="0092085F" w:rsidP="00BF44A4">
            <w:pPr>
              <w:widowControl w:val="0"/>
              <w:autoSpaceDE w:val="0"/>
              <w:autoSpaceDN w:val="0"/>
              <w:adjustRightInd w:val="0"/>
              <w:ind w:left="-105" w:right="-170"/>
              <w:jc w:val="center"/>
              <w:rPr>
                <w:spacing w:val="2"/>
              </w:rPr>
            </w:pPr>
            <w:r w:rsidRPr="0092085F">
              <w:rPr>
                <w:spacing w:val="2"/>
              </w:rPr>
              <w:t>2</w:t>
            </w:r>
            <w:r w:rsidR="00BF44A4">
              <w:rPr>
                <w:spacing w:val="2"/>
              </w:rPr>
              <w:t>.</w:t>
            </w:r>
          </w:p>
        </w:tc>
        <w:tc>
          <w:tcPr>
            <w:tcW w:w="4763" w:type="dxa"/>
            <w:shd w:val="clear" w:color="auto" w:fill="auto"/>
          </w:tcPr>
          <w:p w14:paraId="3C50D0D8" w14:textId="77777777" w:rsidR="00564D72" w:rsidRPr="0092085F" w:rsidRDefault="00564D72" w:rsidP="00F83F5E">
            <w:pPr>
              <w:widowControl w:val="0"/>
              <w:autoSpaceDE w:val="0"/>
              <w:autoSpaceDN w:val="0"/>
              <w:adjustRightInd w:val="0"/>
              <w:jc w:val="both"/>
              <w:rPr>
                <w:spacing w:val="2"/>
              </w:rPr>
            </w:pPr>
            <w:r w:rsidRPr="0092085F">
              <w:rPr>
                <w:spacing w:val="2"/>
              </w:rPr>
              <w:t>Wytrzymałość na odrywanie napraw wykonanych</w:t>
            </w:r>
          </w:p>
          <w:p w14:paraId="2109C746" w14:textId="77777777" w:rsidR="0092085F" w:rsidRPr="0092085F" w:rsidRDefault="0092085F" w:rsidP="00F83F5E">
            <w:pPr>
              <w:widowControl w:val="0"/>
              <w:autoSpaceDE w:val="0"/>
              <w:autoSpaceDN w:val="0"/>
              <w:adjustRightInd w:val="0"/>
              <w:jc w:val="both"/>
              <w:rPr>
                <w:spacing w:val="2"/>
              </w:rPr>
            </w:pPr>
            <w:r w:rsidRPr="0092085F">
              <w:rPr>
                <w:spacing w:val="2"/>
              </w:rPr>
              <w:t>- naprawa bez dodatku kruszywa</w:t>
            </w:r>
          </w:p>
          <w:p w14:paraId="5FA46C9F" w14:textId="659F2DA3" w:rsidR="0092085F" w:rsidRPr="0092085F" w:rsidRDefault="0092085F" w:rsidP="00F83F5E">
            <w:pPr>
              <w:widowControl w:val="0"/>
              <w:autoSpaceDE w:val="0"/>
              <w:autoSpaceDN w:val="0"/>
              <w:adjustRightInd w:val="0"/>
              <w:jc w:val="both"/>
              <w:rPr>
                <w:spacing w:val="2"/>
              </w:rPr>
            </w:pPr>
            <w:r w:rsidRPr="0092085F">
              <w:rPr>
                <w:spacing w:val="2"/>
              </w:rPr>
              <w:t>- naprawa z dodatkiem kruszywa drobnego</w:t>
            </w:r>
          </w:p>
        </w:tc>
        <w:tc>
          <w:tcPr>
            <w:tcW w:w="935" w:type="dxa"/>
            <w:shd w:val="clear" w:color="auto" w:fill="auto"/>
            <w:vAlign w:val="center"/>
          </w:tcPr>
          <w:p w14:paraId="41E80733" w14:textId="30BE9B4F" w:rsidR="00564D72" w:rsidRPr="0092085F" w:rsidRDefault="0092085F" w:rsidP="00F83F5E">
            <w:pPr>
              <w:widowControl w:val="0"/>
              <w:autoSpaceDE w:val="0"/>
              <w:autoSpaceDN w:val="0"/>
              <w:adjustRightInd w:val="0"/>
              <w:ind w:right="-170"/>
              <w:jc w:val="center"/>
              <w:rPr>
                <w:spacing w:val="2"/>
              </w:rPr>
            </w:pPr>
            <w:r w:rsidRPr="0092085F">
              <w:rPr>
                <w:spacing w:val="2"/>
              </w:rPr>
              <w:t>MPa</w:t>
            </w:r>
          </w:p>
        </w:tc>
        <w:tc>
          <w:tcPr>
            <w:tcW w:w="1357" w:type="dxa"/>
            <w:gridSpan w:val="3"/>
            <w:shd w:val="clear" w:color="auto" w:fill="auto"/>
            <w:vAlign w:val="center"/>
          </w:tcPr>
          <w:p w14:paraId="66DA6B42" w14:textId="77777777" w:rsidR="00564D72" w:rsidRPr="0092085F" w:rsidRDefault="0092085F" w:rsidP="007C5F92">
            <w:pPr>
              <w:widowControl w:val="0"/>
              <w:autoSpaceDE w:val="0"/>
              <w:autoSpaceDN w:val="0"/>
              <w:adjustRightInd w:val="0"/>
              <w:ind w:right="-170"/>
              <w:jc w:val="center"/>
              <w:rPr>
                <w:spacing w:val="2"/>
              </w:rPr>
            </w:pPr>
            <w:r w:rsidRPr="0092085F">
              <w:rPr>
                <w:spacing w:val="2"/>
              </w:rPr>
              <w:t>2,48</w:t>
            </w:r>
          </w:p>
          <w:p w14:paraId="7D68F788" w14:textId="36CEBD07" w:rsidR="0092085F" w:rsidRPr="0092085F" w:rsidRDefault="0092085F" w:rsidP="007C5F92">
            <w:pPr>
              <w:widowControl w:val="0"/>
              <w:autoSpaceDE w:val="0"/>
              <w:autoSpaceDN w:val="0"/>
              <w:adjustRightInd w:val="0"/>
              <w:ind w:right="-170"/>
              <w:jc w:val="center"/>
              <w:rPr>
                <w:spacing w:val="2"/>
              </w:rPr>
            </w:pPr>
            <w:r w:rsidRPr="0092085F">
              <w:rPr>
                <w:spacing w:val="2"/>
              </w:rPr>
              <w:t>2,63</w:t>
            </w:r>
          </w:p>
        </w:tc>
        <w:tc>
          <w:tcPr>
            <w:tcW w:w="1669" w:type="dxa"/>
            <w:shd w:val="clear" w:color="auto" w:fill="auto"/>
            <w:vAlign w:val="center"/>
          </w:tcPr>
          <w:p w14:paraId="3EED0B9A" w14:textId="7356955E" w:rsidR="00564D72" w:rsidRPr="003516B7" w:rsidRDefault="0092085F" w:rsidP="007C5F92">
            <w:pPr>
              <w:widowControl w:val="0"/>
              <w:autoSpaceDE w:val="0"/>
              <w:autoSpaceDN w:val="0"/>
              <w:adjustRightInd w:val="0"/>
              <w:ind w:right="-170"/>
              <w:jc w:val="both"/>
              <w:rPr>
                <w:spacing w:val="2"/>
              </w:rPr>
            </w:pPr>
            <w:r w:rsidRPr="003516B7">
              <w:rPr>
                <w:spacing w:val="2"/>
              </w:rPr>
              <w:t>PN-EN 1542:2000</w:t>
            </w:r>
          </w:p>
        </w:tc>
      </w:tr>
      <w:tr w:rsidR="003E417C" w:rsidRPr="003E417C" w14:paraId="38EAB0FD" w14:textId="77777777" w:rsidTr="001B016F">
        <w:trPr>
          <w:gridAfter w:val="1"/>
          <w:wAfter w:w="8" w:type="dxa"/>
          <w:trHeight w:val="417"/>
          <w:jc w:val="center"/>
        </w:trPr>
        <w:tc>
          <w:tcPr>
            <w:tcW w:w="348" w:type="dxa"/>
            <w:shd w:val="clear" w:color="auto" w:fill="auto"/>
            <w:vAlign w:val="center"/>
          </w:tcPr>
          <w:p w14:paraId="7F0384E4" w14:textId="686ACD53" w:rsidR="003E417C" w:rsidRPr="00BF44A4" w:rsidRDefault="00BF44A4" w:rsidP="00BF44A4">
            <w:pPr>
              <w:widowControl w:val="0"/>
              <w:autoSpaceDE w:val="0"/>
              <w:autoSpaceDN w:val="0"/>
              <w:adjustRightInd w:val="0"/>
              <w:ind w:left="-105" w:right="-170"/>
              <w:jc w:val="center"/>
              <w:rPr>
                <w:spacing w:val="2"/>
              </w:rPr>
            </w:pPr>
            <w:r w:rsidRPr="00BF44A4">
              <w:rPr>
                <w:spacing w:val="2"/>
              </w:rPr>
              <w:t>3</w:t>
            </w:r>
            <w:r w:rsidR="00F83F5E" w:rsidRPr="00BF44A4">
              <w:rPr>
                <w:spacing w:val="2"/>
              </w:rPr>
              <w:t>.</w:t>
            </w:r>
          </w:p>
        </w:tc>
        <w:tc>
          <w:tcPr>
            <w:tcW w:w="4763" w:type="dxa"/>
            <w:shd w:val="clear" w:color="auto" w:fill="auto"/>
          </w:tcPr>
          <w:p w14:paraId="450E15F7" w14:textId="64A5A1E1" w:rsidR="003E417C" w:rsidRPr="003516B7" w:rsidRDefault="003E417C" w:rsidP="00F83F5E">
            <w:pPr>
              <w:widowControl w:val="0"/>
              <w:autoSpaceDE w:val="0"/>
              <w:autoSpaceDN w:val="0"/>
              <w:adjustRightInd w:val="0"/>
              <w:jc w:val="both"/>
              <w:rPr>
                <w:spacing w:val="2"/>
              </w:rPr>
            </w:pPr>
            <w:r w:rsidRPr="003516B7">
              <w:rPr>
                <w:spacing w:val="2"/>
              </w:rPr>
              <w:t>Nasiąkliwość wagowa w wodzie (próbki 4x4x16cm</w:t>
            </w:r>
            <w:r w:rsidR="00F83F5E" w:rsidRPr="003516B7">
              <w:rPr>
                <w:spacing w:val="2"/>
              </w:rPr>
              <w:t>)</w:t>
            </w:r>
            <w:r w:rsidRPr="003516B7">
              <w:rPr>
                <w:spacing w:val="2"/>
              </w:rPr>
              <w:t xml:space="preserve"> </w:t>
            </w:r>
            <w:r w:rsidR="00F83F5E" w:rsidRPr="003516B7">
              <w:rPr>
                <w:spacing w:val="2"/>
              </w:rPr>
              <w:t xml:space="preserve">     </w:t>
            </w:r>
            <w:r w:rsidRPr="003516B7">
              <w:rPr>
                <w:spacing w:val="2"/>
              </w:rPr>
              <w:t xml:space="preserve">nie </w:t>
            </w:r>
            <w:r w:rsidR="00F83F5E" w:rsidRPr="003516B7">
              <w:rPr>
                <w:spacing w:val="2"/>
              </w:rPr>
              <w:t>większa</w:t>
            </w:r>
            <w:r w:rsidRPr="003516B7">
              <w:rPr>
                <w:spacing w:val="2"/>
              </w:rPr>
              <w:t xml:space="preserve"> niż:</w:t>
            </w:r>
          </w:p>
        </w:tc>
        <w:tc>
          <w:tcPr>
            <w:tcW w:w="935" w:type="dxa"/>
            <w:shd w:val="clear" w:color="auto" w:fill="auto"/>
            <w:vAlign w:val="center"/>
          </w:tcPr>
          <w:p w14:paraId="486D7760" w14:textId="35B35101" w:rsidR="003E417C" w:rsidRPr="003516B7" w:rsidRDefault="003E417C" w:rsidP="00F83F5E">
            <w:pPr>
              <w:widowControl w:val="0"/>
              <w:autoSpaceDE w:val="0"/>
              <w:autoSpaceDN w:val="0"/>
              <w:adjustRightInd w:val="0"/>
              <w:ind w:right="-170"/>
              <w:jc w:val="center"/>
              <w:rPr>
                <w:spacing w:val="2"/>
              </w:rPr>
            </w:pPr>
            <w:r w:rsidRPr="003516B7">
              <w:rPr>
                <w:spacing w:val="2"/>
              </w:rPr>
              <w:t>%</w:t>
            </w:r>
          </w:p>
        </w:tc>
        <w:tc>
          <w:tcPr>
            <w:tcW w:w="1357" w:type="dxa"/>
            <w:gridSpan w:val="3"/>
            <w:shd w:val="clear" w:color="auto" w:fill="auto"/>
            <w:vAlign w:val="center"/>
          </w:tcPr>
          <w:p w14:paraId="2A898521" w14:textId="398CA08E" w:rsidR="003E417C" w:rsidRPr="003516B7" w:rsidRDefault="00BF44A4" w:rsidP="007C5F92">
            <w:pPr>
              <w:widowControl w:val="0"/>
              <w:autoSpaceDE w:val="0"/>
              <w:autoSpaceDN w:val="0"/>
              <w:adjustRightInd w:val="0"/>
              <w:ind w:right="-170"/>
              <w:jc w:val="center"/>
              <w:rPr>
                <w:spacing w:val="2"/>
              </w:rPr>
            </w:pPr>
            <w:r w:rsidRPr="003516B7">
              <w:rPr>
                <w:spacing w:val="2"/>
              </w:rPr>
              <w:t>0,23</w:t>
            </w:r>
          </w:p>
        </w:tc>
        <w:tc>
          <w:tcPr>
            <w:tcW w:w="1669" w:type="dxa"/>
            <w:shd w:val="clear" w:color="auto" w:fill="auto"/>
            <w:vAlign w:val="center"/>
          </w:tcPr>
          <w:p w14:paraId="3C8958FC" w14:textId="77777777" w:rsidR="003E417C" w:rsidRPr="00BF44A4" w:rsidRDefault="003E417C" w:rsidP="007C5F92">
            <w:pPr>
              <w:widowControl w:val="0"/>
              <w:autoSpaceDE w:val="0"/>
              <w:autoSpaceDN w:val="0"/>
              <w:adjustRightInd w:val="0"/>
              <w:ind w:right="-170"/>
              <w:jc w:val="both"/>
              <w:rPr>
                <w:spacing w:val="2"/>
              </w:rPr>
            </w:pPr>
            <w:r w:rsidRPr="00BF44A4">
              <w:rPr>
                <w:spacing w:val="2"/>
              </w:rPr>
              <w:t>NO-17-A204:2015</w:t>
            </w:r>
          </w:p>
          <w:p w14:paraId="78C50200" w14:textId="418A43DB" w:rsidR="00BF44A4" w:rsidRPr="00BF44A4" w:rsidRDefault="00BF44A4" w:rsidP="007C5F92">
            <w:pPr>
              <w:widowControl w:val="0"/>
              <w:autoSpaceDE w:val="0"/>
              <w:autoSpaceDN w:val="0"/>
              <w:adjustRightInd w:val="0"/>
              <w:ind w:right="-170"/>
              <w:jc w:val="both"/>
              <w:rPr>
                <w:spacing w:val="2"/>
              </w:rPr>
            </w:pPr>
            <w:r w:rsidRPr="00BF44A4">
              <w:rPr>
                <w:spacing w:val="2"/>
              </w:rPr>
              <w:t>PN-B-04500</w:t>
            </w:r>
          </w:p>
        </w:tc>
      </w:tr>
      <w:tr w:rsidR="00F83F5E" w:rsidRPr="003E417C" w14:paraId="0E95D70C" w14:textId="77777777" w:rsidTr="001B016F">
        <w:trPr>
          <w:gridAfter w:val="1"/>
          <w:wAfter w:w="8" w:type="dxa"/>
          <w:trHeight w:val="495"/>
          <w:jc w:val="center"/>
        </w:trPr>
        <w:tc>
          <w:tcPr>
            <w:tcW w:w="348" w:type="dxa"/>
            <w:shd w:val="clear" w:color="auto" w:fill="auto"/>
            <w:vAlign w:val="center"/>
          </w:tcPr>
          <w:p w14:paraId="7C152452" w14:textId="45632117" w:rsidR="00F83F5E" w:rsidRPr="00BF44A4" w:rsidRDefault="00BF44A4" w:rsidP="00F83F5E">
            <w:pPr>
              <w:widowControl w:val="0"/>
              <w:autoSpaceDE w:val="0"/>
              <w:autoSpaceDN w:val="0"/>
              <w:adjustRightInd w:val="0"/>
              <w:ind w:right="-170"/>
              <w:rPr>
                <w:spacing w:val="2"/>
              </w:rPr>
            </w:pPr>
            <w:r>
              <w:rPr>
                <w:spacing w:val="2"/>
              </w:rPr>
              <w:t>4</w:t>
            </w:r>
            <w:r w:rsidR="00F83F5E" w:rsidRPr="00BF44A4">
              <w:rPr>
                <w:spacing w:val="2"/>
              </w:rPr>
              <w:t>.</w:t>
            </w:r>
          </w:p>
        </w:tc>
        <w:tc>
          <w:tcPr>
            <w:tcW w:w="4763" w:type="dxa"/>
            <w:shd w:val="clear" w:color="auto" w:fill="auto"/>
          </w:tcPr>
          <w:p w14:paraId="521F6A21" w14:textId="340101BD" w:rsidR="00F83F5E" w:rsidRPr="003516B7" w:rsidRDefault="00F83F5E" w:rsidP="00F83F5E">
            <w:pPr>
              <w:widowControl w:val="0"/>
              <w:autoSpaceDE w:val="0"/>
              <w:autoSpaceDN w:val="0"/>
              <w:adjustRightInd w:val="0"/>
              <w:jc w:val="both"/>
              <w:rPr>
                <w:spacing w:val="2"/>
              </w:rPr>
            </w:pPr>
            <w:r w:rsidRPr="003516B7">
              <w:rPr>
                <w:spacing w:val="2"/>
              </w:rPr>
              <w:t>Nasiąkliwość wagowa w paliwie lotniczym (próbki 4x4x16 cm)      nie większa niż:</w:t>
            </w:r>
          </w:p>
        </w:tc>
        <w:tc>
          <w:tcPr>
            <w:tcW w:w="935" w:type="dxa"/>
            <w:shd w:val="clear" w:color="auto" w:fill="auto"/>
            <w:vAlign w:val="center"/>
          </w:tcPr>
          <w:p w14:paraId="1A375612" w14:textId="65EF96A2" w:rsidR="00F83F5E" w:rsidRPr="003516B7" w:rsidRDefault="00F83F5E" w:rsidP="0092085F">
            <w:pPr>
              <w:widowControl w:val="0"/>
              <w:autoSpaceDE w:val="0"/>
              <w:autoSpaceDN w:val="0"/>
              <w:adjustRightInd w:val="0"/>
              <w:ind w:right="-170"/>
              <w:jc w:val="center"/>
              <w:rPr>
                <w:spacing w:val="2"/>
              </w:rPr>
            </w:pPr>
            <w:r w:rsidRPr="003516B7">
              <w:rPr>
                <w:spacing w:val="2"/>
              </w:rPr>
              <w:t>%</w:t>
            </w:r>
          </w:p>
        </w:tc>
        <w:tc>
          <w:tcPr>
            <w:tcW w:w="1357" w:type="dxa"/>
            <w:gridSpan w:val="3"/>
            <w:shd w:val="clear" w:color="auto" w:fill="auto"/>
            <w:vAlign w:val="center"/>
          </w:tcPr>
          <w:p w14:paraId="57EDC176" w14:textId="1176724C" w:rsidR="00F83F5E" w:rsidRPr="003516B7" w:rsidRDefault="00BF44A4" w:rsidP="00F83F5E">
            <w:pPr>
              <w:widowControl w:val="0"/>
              <w:autoSpaceDE w:val="0"/>
              <w:autoSpaceDN w:val="0"/>
              <w:adjustRightInd w:val="0"/>
              <w:ind w:right="-170"/>
              <w:jc w:val="center"/>
              <w:rPr>
                <w:spacing w:val="2"/>
              </w:rPr>
            </w:pPr>
            <w:r w:rsidRPr="003516B7">
              <w:rPr>
                <w:spacing w:val="2"/>
              </w:rPr>
              <w:t>0,23</w:t>
            </w:r>
          </w:p>
        </w:tc>
        <w:tc>
          <w:tcPr>
            <w:tcW w:w="1669" w:type="dxa"/>
            <w:shd w:val="clear" w:color="auto" w:fill="auto"/>
            <w:vAlign w:val="center"/>
          </w:tcPr>
          <w:p w14:paraId="5723AC4C" w14:textId="140DA71E" w:rsidR="00F83F5E" w:rsidRPr="00BF44A4" w:rsidRDefault="00F83F5E" w:rsidP="00F83F5E">
            <w:pPr>
              <w:widowControl w:val="0"/>
              <w:autoSpaceDE w:val="0"/>
              <w:autoSpaceDN w:val="0"/>
              <w:adjustRightInd w:val="0"/>
              <w:ind w:right="-170"/>
              <w:jc w:val="both"/>
              <w:rPr>
                <w:spacing w:val="2"/>
              </w:rPr>
            </w:pPr>
            <w:r w:rsidRPr="00BF44A4">
              <w:rPr>
                <w:spacing w:val="2"/>
              </w:rPr>
              <w:t>NO-17-A204:2015</w:t>
            </w:r>
            <w:r w:rsidR="00BF44A4" w:rsidRPr="00BF44A4">
              <w:rPr>
                <w:spacing w:val="2"/>
              </w:rPr>
              <w:t xml:space="preserve"> PN-B-04500</w:t>
            </w:r>
          </w:p>
        </w:tc>
      </w:tr>
      <w:tr w:rsidR="00F83F5E" w:rsidRPr="003E417C" w14:paraId="7DCBFBF6" w14:textId="77777777" w:rsidTr="003516B7">
        <w:trPr>
          <w:gridAfter w:val="1"/>
          <w:wAfter w:w="8" w:type="dxa"/>
          <w:trHeight w:val="1575"/>
          <w:jc w:val="center"/>
        </w:trPr>
        <w:tc>
          <w:tcPr>
            <w:tcW w:w="348" w:type="dxa"/>
            <w:shd w:val="clear" w:color="auto" w:fill="auto"/>
            <w:vAlign w:val="center"/>
          </w:tcPr>
          <w:p w14:paraId="733004B6" w14:textId="1F362FA2" w:rsidR="00F83F5E" w:rsidRPr="001D35AC" w:rsidRDefault="001D35AC" w:rsidP="00F83F5E">
            <w:pPr>
              <w:widowControl w:val="0"/>
              <w:autoSpaceDE w:val="0"/>
              <w:autoSpaceDN w:val="0"/>
              <w:adjustRightInd w:val="0"/>
              <w:ind w:right="-170"/>
              <w:rPr>
                <w:spacing w:val="2"/>
              </w:rPr>
            </w:pPr>
            <w:r w:rsidRPr="001D35AC">
              <w:rPr>
                <w:spacing w:val="2"/>
              </w:rPr>
              <w:t>5</w:t>
            </w:r>
            <w:r w:rsidR="00F83F5E" w:rsidRPr="001D35AC">
              <w:rPr>
                <w:spacing w:val="2"/>
              </w:rPr>
              <w:t>.</w:t>
            </w:r>
          </w:p>
        </w:tc>
        <w:tc>
          <w:tcPr>
            <w:tcW w:w="4763" w:type="dxa"/>
            <w:shd w:val="clear" w:color="auto" w:fill="auto"/>
          </w:tcPr>
          <w:p w14:paraId="67B6454E" w14:textId="77777777" w:rsidR="00F83F5E" w:rsidRPr="003516B7" w:rsidRDefault="00F83F5E" w:rsidP="00F83F5E">
            <w:pPr>
              <w:widowControl w:val="0"/>
              <w:autoSpaceDE w:val="0"/>
              <w:autoSpaceDN w:val="0"/>
              <w:adjustRightInd w:val="0"/>
              <w:ind w:right="-170"/>
              <w:jc w:val="both"/>
              <w:rPr>
                <w:spacing w:val="2"/>
              </w:rPr>
            </w:pPr>
            <w:r w:rsidRPr="003516B7">
              <w:rPr>
                <w:spacing w:val="2"/>
              </w:rPr>
              <w:t>Wytrzymałość na ściskanie (próbka 15x15x15 cm) wartość średnia (temperatura 20</w:t>
            </w:r>
            <w:r w:rsidRPr="003516B7">
              <w:rPr>
                <w:spacing w:val="2"/>
                <w:vertAlign w:val="superscript"/>
              </w:rPr>
              <w:t>0</w:t>
            </w:r>
            <w:r w:rsidRPr="003516B7">
              <w:rPr>
                <w:spacing w:val="2"/>
              </w:rPr>
              <w:t xml:space="preserve"> C)</w:t>
            </w:r>
          </w:p>
          <w:p w14:paraId="1431BAFF" w14:textId="249ABA86" w:rsidR="00F83F5E" w:rsidRPr="003516B7" w:rsidRDefault="00F83F5E" w:rsidP="00F83F5E">
            <w:pPr>
              <w:widowControl w:val="0"/>
              <w:autoSpaceDE w:val="0"/>
              <w:autoSpaceDN w:val="0"/>
              <w:adjustRightInd w:val="0"/>
              <w:ind w:right="-170"/>
              <w:jc w:val="both"/>
              <w:rPr>
                <w:spacing w:val="2"/>
              </w:rPr>
            </w:pPr>
            <w:r w:rsidRPr="003516B7">
              <w:rPr>
                <w:spacing w:val="2"/>
              </w:rPr>
              <w:t xml:space="preserve">- po 24 h dojrzewania </w:t>
            </w:r>
          </w:p>
        </w:tc>
        <w:tc>
          <w:tcPr>
            <w:tcW w:w="935" w:type="dxa"/>
            <w:shd w:val="clear" w:color="auto" w:fill="auto"/>
          </w:tcPr>
          <w:p w14:paraId="6ACD2967" w14:textId="208E4A35" w:rsidR="00F83F5E" w:rsidRPr="003516B7" w:rsidRDefault="00F83F5E" w:rsidP="001D35AC">
            <w:pPr>
              <w:widowControl w:val="0"/>
              <w:autoSpaceDE w:val="0"/>
              <w:autoSpaceDN w:val="0"/>
              <w:adjustRightInd w:val="0"/>
              <w:ind w:right="-170"/>
              <w:rPr>
                <w:spacing w:val="2"/>
              </w:rPr>
            </w:pPr>
          </w:p>
          <w:p w14:paraId="150E2EDF" w14:textId="77777777" w:rsidR="00F83F5E" w:rsidRPr="003516B7" w:rsidRDefault="00F83F5E" w:rsidP="00F83F5E">
            <w:pPr>
              <w:widowControl w:val="0"/>
              <w:autoSpaceDE w:val="0"/>
              <w:autoSpaceDN w:val="0"/>
              <w:adjustRightInd w:val="0"/>
              <w:ind w:right="-170"/>
              <w:jc w:val="center"/>
              <w:rPr>
                <w:spacing w:val="2"/>
              </w:rPr>
            </w:pPr>
          </w:p>
          <w:p w14:paraId="6D6AA9CF" w14:textId="77777777" w:rsidR="00F83F5E" w:rsidRPr="003516B7" w:rsidRDefault="00F83F5E" w:rsidP="00F83F5E">
            <w:pPr>
              <w:widowControl w:val="0"/>
              <w:autoSpaceDE w:val="0"/>
              <w:autoSpaceDN w:val="0"/>
              <w:adjustRightInd w:val="0"/>
              <w:ind w:right="-170"/>
              <w:jc w:val="center"/>
              <w:rPr>
                <w:spacing w:val="2"/>
              </w:rPr>
            </w:pPr>
            <w:r w:rsidRPr="003516B7">
              <w:rPr>
                <w:spacing w:val="2"/>
              </w:rPr>
              <w:t>MPa</w:t>
            </w:r>
          </w:p>
          <w:p w14:paraId="52DF8C4C" w14:textId="6F1E34E2" w:rsidR="00F83F5E" w:rsidRPr="003516B7" w:rsidRDefault="00F83F5E" w:rsidP="00F83F5E">
            <w:pPr>
              <w:widowControl w:val="0"/>
              <w:autoSpaceDE w:val="0"/>
              <w:autoSpaceDN w:val="0"/>
              <w:adjustRightInd w:val="0"/>
              <w:ind w:right="-170"/>
              <w:jc w:val="center"/>
              <w:rPr>
                <w:spacing w:val="2"/>
              </w:rPr>
            </w:pPr>
          </w:p>
        </w:tc>
        <w:tc>
          <w:tcPr>
            <w:tcW w:w="1357" w:type="dxa"/>
            <w:gridSpan w:val="3"/>
            <w:shd w:val="clear" w:color="auto" w:fill="auto"/>
          </w:tcPr>
          <w:p w14:paraId="65161A45" w14:textId="5F97517E" w:rsidR="00F83F5E" w:rsidRPr="003516B7" w:rsidRDefault="00F83F5E" w:rsidP="003516B7">
            <w:pPr>
              <w:widowControl w:val="0"/>
              <w:autoSpaceDE w:val="0"/>
              <w:autoSpaceDN w:val="0"/>
              <w:adjustRightInd w:val="0"/>
              <w:ind w:right="-170"/>
              <w:jc w:val="center"/>
              <w:rPr>
                <w:spacing w:val="2"/>
              </w:rPr>
            </w:pPr>
            <w:r w:rsidRPr="003516B7">
              <w:rPr>
                <w:spacing w:val="2"/>
              </w:rPr>
              <w:t>Bez zniszczenia badanie przerwane po osiągnięciu siły 285,8 kN(12,7 MPa)</w:t>
            </w:r>
          </w:p>
        </w:tc>
        <w:tc>
          <w:tcPr>
            <w:tcW w:w="1669" w:type="dxa"/>
            <w:shd w:val="clear" w:color="auto" w:fill="auto"/>
          </w:tcPr>
          <w:p w14:paraId="223DE594" w14:textId="77777777" w:rsidR="00F83F5E" w:rsidRPr="001D35AC" w:rsidRDefault="00F83F5E" w:rsidP="00F83F5E">
            <w:pPr>
              <w:widowControl w:val="0"/>
              <w:autoSpaceDE w:val="0"/>
              <w:autoSpaceDN w:val="0"/>
              <w:adjustRightInd w:val="0"/>
              <w:ind w:right="-170"/>
              <w:jc w:val="both"/>
              <w:rPr>
                <w:spacing w:val="2"/>
              </w:rPr>
            </w:pPr>
            <w:r w:rsidRPr="001D35AC">
              <w:rPr>
                <w:spacing w:val="2"/>
              </w:rPr>
              <w:t>NO-17-A204:2015</w:t>
            </w:r>
          </w:p>
          <w:p w14:paraId="1BFAC107" w14:textId="4705BDE5" w:rsidR="00BF44A4" w:rsidRPr="001D35AC" w:rsidRDefault="00BF44A4" w:rsidP="00F83F5E">
            <w:pPr>
              <w:widowControl w:val="0"/>
              <w:autoSpaceDE w:val="0"/>
              <w:autoSpaceDN w:val="0"/>
              <w:adjustRightInd w:val="0"/>
              <w:ind w:right="-170"/>
              <w:jc w:val="both"/>
              <w:rPr>
                <w:spacing w:val="2"/>
              </w:rPr>
            </w:pPr>
          </w:p>
        </w:tc>
      </w:tr>
      <w:tr w:rsidR="00F83F5E" w:rsidRPr="003E417C" w14:paraId="1C0CCD16" w14:textId="77777777" w:rsidTr="001B016F">
        <w:trPr>
          <w:gridAfter w:val="1"/>
          <w:wAfter w:w="8" w:type="dxa"/>
          <w:trHeight w:val="419"/>
          <w:jc w:val="center"/>
        </w:trPr>
        <w:tc>
          <w:tcPr>
            <w:tcW w:w="348" w:type="dxa"/>
            <w:shd w:val="clear" w:color="auto" w:fill="auto"/>
            <w:vAlign w:val="center"/>
          </w:tcPr>
          <w:p w14:paraId="7C8DC7AF" w14:textId="630A42F6" w:rsidR="00F83F5E" w:rsidRPr="001D35AC" w:rsidRDefault="001D35AC" w:rsidP="00F83F5E">
            <w:pPr>
              <w:widowControl w:val="0"/>
              <w:autoSpaceDE w:val="0"/>
              <w:autoSpaceDN w:val="0"/>
              <w:adjustRightInd w:val="0"/>
              <w:ind w:right="-170"/>
              <w:rPr>
                <w:spacing w:val="2"/>
              </w:rPr>
            </w:pPr>
            <w:r>
              <w:rPr>
                <w:spacing w:val="2"/>
              </w:rPr>
              <w:t>6</w:t>
            </w:r>
            <w:r w:rsidR="00E0701C" w:rsidRPr="001D35AC">
              <w:rPr>
                <w:spacing w:val="2"/>
              </w:rPr>
              <w:t>.</w:t>
            </w:r>
          </w:p>
        </w:tc>
        <w:tc>
          <w:tcPr>
            <w:tcW w:w="4763" w:type="dxa"/>
            <w:shd w:val="clear" w:color="auto" w:fill="auto"/>
          </w:tcPr>
          <w:p w14:paraId="59CF41CD" w14:textId="77777777" w:rsidR="00F83F5E" w:rsidRPr="003516B7" w:rsidRDefault="00E0701C" w:rsidP="00F83F5E">
            <w:pPr>
              <w:widowControl w:val="0"/>
              <w:autoSpaceDE w:val="0"/>
              <w:autoSpaceDN w:val="0"/>
              <w:adjustRightInd w:val="0"/>
              <w:ind w:right="-170"/>
              <w:jc w:val="both"/>
              <w:rPr>
                <w:spacing w:val="2"/>
              </w:rPr>
            </w:pPr>
            <w:r w:rsidRPr="003516B7">
              <w:rPr>
                <w:spacing w:val="2"/>
              </w:rPr>
              <w:t>Wytrzymałość na zginanie (próbki 15x15x70 cm z kruszywem bazaltowym 8/16mm</w:t>
            </w:r>
          </w:p>
          <w:p w14:paraId="66328214" w14:textId="21D3436F" w:rsidR="003C020C" w:rsidRPr="003516B7" w:rsidRDefault="003C020C" w:rsidP="00F83F5E">
            <w:pPr>
              <w:widowControl w:val="0"/>
              <w:autoSpaceDE w:val="0"/>
              <w:autoSpaceDN w:val="0"/>
              <w:adjustRightInd w:val="0"/>
              <w:ind w:right="-170"/>
              <w:jc w:val="both"/>
              <w:rPr>
                <w:spacing w:val="2"/>
              </w:rPr>
            </w:pPr>
            <w:r w:rsidRPr="003516B7">
              <w:rPr>
                <w:spacing w:val="2"/>
              </w:rPr>
              <w:t>- po 24 h dojrzewania</w:t>
            </w:r>
          </w:p>
        </w:tc>
        <w:tc>
          <w:tcPr>
            <w:tcW w:w="935" w:type="dxa"/>
            <w:shd w:val="clear" w:color="auto" w:fill="auto"/>
          </w:tcPr>
          <w:p w14:paraId="486789FB" w14:textId="77777777" w:rsidR="003C020C" w:rsidRPr="003516B7" w:rsidRDefault="003C020C" w:rsidP="003C020C">
            <w:pPr>
              <w:widowControl w:val="0"/>
              <w:autoSpaceDE w:val="0"/>
              <w:autoSpaceDN w:val="0"/>
              <w:adjustRightInd w:val="0"/>
              <w:ind w:right="-170"/>
              <w:jc w:val="center"/>
              <w:rPr>
                <w:spacing w:val="2"/>
              </w:rPr>
            </w:pPr>
          </w:p>
          <w:p w14:paraId="4D2A4142" w14:textId="77777777" w:rsidR="00F83F5E" w:rsidRPr="003516B7" w:rsidRDefault="00E0701C" w:rsidP="003C020C">
            <w:pPr>
              <w:widowControl w:val="0"/>
              <w:autoSpaceDE w:val="0"/>
              <w:autoSpaceDN w:val="0"/>
              <w:adjustRightInd w:val="0"/>
              <w:ind w:right="-170"/>
              <w:jc w:val="center"/>
              <w:rPr>
                <w:spacing w:val="2"/>
              </w:rPr>
            </w:pPr>
            <w:r w:rsidRPr="003516B7">
              <w:rPr>
                <w:spacing w:val="2"/>
              </w:rPr>
              <w:t>MPa</w:t>
            </w:r>
          </w:p>
          <w:p w14:paraId="3AB51CB2" w14:textId="37781262" w:rsidR="003B3614" w:rsidRPr="003516B7" w:rsidRDefault="003B3614" w:rsidP="003B3614">
            <w:pPr>
              <w:widowControl w:val="0"/>
              <w:autoSpaceDE w:val="0"/>
              <w:autoSpaceDN w:val="0"/>
              <w:adjustRightInd w:val="0"/>
              <w:ind w:right="-170"/>
              <w:rPr>
                <w:spacing w:val="2"/>
              </w:rPr>
            </w:pPr>
          </w:p>
        </w:tc>
        <w:tc>
          <w:tcPr>
            <w:tcW w:w="1357" w:type="dxa"/>
            <w:gridSpan w:val="3"/>
            <w:shd w:val="clear" w:color="auto" w:fill="auto"/>
          </w:tcPr>
          <w:p w14:paraId="54F5A26D" w14:textId="0C701445" w:rsidR="00F83F5E" w:rsidRPr="003516B7" w:rsidRDefault="00E0701C" w:rsidP="00F83F5E">
            <w:pPr>
              <w:widowControl w:val="0"/>
              <w:autoSpaceDE w:val="0"/>
              <w:autoSpaceDN w:val="0"/>
              <w:adjustRightInd w:val="0"/>
              <w:ind w:right="-170"/>
              <w:jc w:val="center"/>
              <w:rPr>
                <w:spacing w:val="2"/>
              </w:rPr>
            </w:pPr>
            <w:r w:rsidRPr="003516B7">
              <w:rPr>
                <w:spacing w:val="2"/>
              </w:rPr>
              <w:t>5,7</w:t>
            </w:r>
            <w:r w:rsidR="00A81B90" w:rsidRPr="003516B7">
              <w:rPr>
                <w:spacing w:val="2"/>
              </w:rPr>
              <w:t xml:space="preserve">  </w:t>
            </w:r>
            <w:r w:rsidRPr="003516B7">
              <w:rPr>
                <w:spacing w:val="2"/>
              </w:rPr>
              <w:t xml:space="preserve">( klasa </w:t>
            </w:r>
            <w:r w:rsidR="003C020C" w:rsidRPr="003516B7">
              <w:rPr>
                <w:spacing w:val="2"/>
              </w:rPr>
              <w:t>C</w:t>
            </w:r>
            <w:r w:rsidRPr="003516B7">
              <w:rPr>
                <w:spacing w:val="2"/>
              </w:rPr>
              <w:t>45/55)</w:t>
            </w:r>
          </w:p>
          <w:p w14:paraId="511AB3ED" w14:textId="55534E91" w:rsidR="003C020C" w:rsidRPr="003516B7" w:rsidRDefault="003C020C" w:rsidP="00F83F5E">
            <w:pPr>
              <w:widowControl w:val="0"/>
              <w:autoSpaceDE w:val="0"/>
              <w:autoSpaceDN w:val="0"/>
              <w:adjustRightInd w:val="0"/>
              <w:ind w:right="-170"/>
              <w:jc w:val="center"/>
              <w:rPr>
                <w:spacing w:val="2"/>
              </w:rPr>
            </w:pPr>
            <w:r w:rsidRPr="003516B7">
              <w:rPr>
                <w:spacing w:val="2"/>
              </w:rPr>
              <w:t>8,2</w:t>
            </w:r>
          </w:p>
        </w:tc>
        <w:tc>
          <w:tcPr>
            <w:tcW w:w="1669" w:type="dxa"/>
            <w:shd w:val="clear" w:color="auto" w:fill="auto"/>
          </w:tcPr>
          <w:p w14:paraId="00A04EE0" w14:textId="77777777" w:rsidR="003C020C" w:rsidRPr="003516B7" w:rsidRDefault="003C020C" w:rsidP="00F83F5E">
            <w:pPr>
              <w:widowControl w:val="0"/>
              <w:autoSpaceDE w:val="0"/>
              <w:autoSpaceDN w:val="0"/>
              <w:adjustRightInd w:val="0"/>
              <w:ind w:right="-170"/>
              <w:jc w:val="both"/>
              <w:rPr>
                <w:spacing w:val="2"/>
              </w:rPr>
            </w:pPr>
          </w:p>
          <w:p w14:paraId="08756E15" w14:textId="21C0E866" w:rsidR="00F83F5E" w:rsidRPr="003516B7" w:rsidRDefault="00E0701C" w:rsidP="00F83F5E">
            <w:pPr>
              <w:widowControl w:val="0"/>
              <w:autoSpaceDE w:val="0"/>
              <w:autoSpaceDN w:val="0"/>
              <w:adjustRightInd w:val="0"/>
              <w:ind w:right="-170"/>
              <w:jc w:val="both"/>
              <w:rPr>
                <w:spacing w:val="2"/>
              </w:rPr>
            </w:pPr>
            <w:r w:rsidRPr="003516B7">
              <w:rPr>
                <w:spacing w:val="2"/>
              </w:rPr>
              <w:t>NO-17-A204:2015</w:t>
            </w:r>
          </w:p>
        </w:tc>
      </w:tr>
      <w:tr w:rsidR="001374E5" w:rsidRPr="003E417C" w14:paraId="4E9B4064" w14:textId="77777777" w:rsidTr="001B016F">
        <w:trPr>
          <w:gridAfter w:val="1"/>
          <w:wAfter w:w="8" w:type="dxa"/>
          <w:trHeight w:val="699"/>
          <w:jc w:val="center"/>
        </w:trPr>
        <w:tc>
          <w:tcPr>
            <w:tcW w:w="348" w:type="dxa"/>
            <w:vMerge w:val="restart"/>
            <w:shd w:val="clear" w:color="auto" w:fill="auto"/>
            <w:vAlign w:val="center"/>
          </w:tcPr>
          <w:p w14:paraId="75C263E8" w14:textId="103B2B50" w:rsidR="001374E5" w:rsidRPr="006B3F83" w:rsidRDefault="003516B7" w:rsidP="001F4DE7">
            <w:pPr>
              <w:widowControl w:val="0"/>
              <w:autoSpaceDE w:val="0"/>
              <w:autoSpaceDN w:val="0"/>
              <w:adjustRightInd w:val="0"/>
              <w:ind w:left="-105" w:right="-170"/>
              <w:jc w:val="center"/>
              <w:rPr>
                <w:spacing w:val="2"/>
              </w:rPr>
            </w:pPr>
            <w:r w:rsidRPr="006B3F83">
              <w:rPr>
                <w:spacing w:val="2"/>
              </w:rPr>
              <w:t>7</w:t>
            </w:r>
            <w:r w:rsidR="001374E5" w:rsidRPr="006B3F83">
              <w:rPr>
                <w:spacing w:val="2"/>
              </w:rPr>
              <w:t>.</w:t>
            </w:r>
          </w:p>
        </w:tc>
        <w:tc>
          <w:tcPr>
            <w:tcW w:w="4763" w:type="dxa"/>
            <w:shd w:val="clear" w:color="auto" w:fill="auto"/>
          </w:tcPr>
          <w:p w14:paraId="3D7F9F50" w14:textId="66E84BD5" w:rsidR="001374E5" w:rsidRPr="006B3F83" w:rsidRDefault="001374E5" w:rsidP="001F4DE7">
            <w:pPr>
              <w:widowControl w:val="0"/>
              <w:autoSpaceDE w:val="0"/>
              <w:autoSpaceDN w:val="0"/>
              <w:adjustRightInd w:val="0"/>
              <w:jc w:val="both"/>
              <w:rPr>
                <w:spacing w:val="2"/>
              </w:rPr>
            </w:pPr>
            <w:r w:rsidRPr="006B3F83">
              <w:rPr>
                <w:spacing w:val="2"/>
              </w:rPr>
              <w:t>Mrozoodporność w wodzie po 200 cyklach zamrażania i odmrażania kostka 10x10x10 cm próbka ściskana w temp. -20</w:t>
            </w:r>
            <w:r w:rsidRPr="006B3F83">
              <w:rPr>
                <w:spacing w:val="2"/>
                <w:vertAlign w:val="superscript"/>
              </w:rPr>
              <w:t>0</w:t>
            </w:r>
            <w:r w:rsidRPr="006B3F83">
              <w:rPr>
                <w:spacing w:val="2"/>
              </w:rPr>
              <w:t xml:space="preserve"> C </w:t>
            </w:r>
          </w:p>
        </w:tc>
        <w:tc>
          <w:tcPr>
            <w:tcW w:w="935" w:type="dxa"/>
            <w:shd w:val="clear" w:color="auto" w:fill="auto"/>
          </w:tcPr>
          <w:p w14:paraId="640F866B" w14:textId="77777777" w:rsidR="001374E5" w:rsidRPr="003516B7" w:rsidRDefault="001374E5" w:rsidP="00F83F5E">
            <w:pPr>
              <w:widowControl w:val="0"/>
              <w:autoSpaceDE w:val="0"/>
              <w:autoSpaceDN w:val="0"/>
              <w:adjustRightInd w:val="0"/>
              <w:ind w:right="-170"/>
              <w:jc w:val="both"/>
              <w:rPr>
                <w:spacing w:val="2"/>
              </w:rPr>
            </w:pPr>
          </w:p>
        </w:tc>
        <w:tc>
          <w:tcPr>
            <w:tcW w:w="1357" w:type="dxa"/>
            <w:gridSpan w:val="3"/>
            <w:shd w:val="clear" w:color="auto" w:fill="auto"/>
          </w:tcPr>
          <w:p w14:paraId="42A4A637" w14:textId="77777777" w:rsidR="001374E5" w:rsidRPr="003516B7" w:rsidRDefault="001374E5" w:rsidP="00F83F5E">
            <w:pPr>
              <w:widowControl w:val="0"/>
              <w:autoSpaceDE w:val="0"/>
              <w:autoSpaceDN w:val="0"/>
              <w:adjustRightInd w:val="0"/>
              <w:ind w:right="-170"/>
              <w:jc w:val="center"/>
              <w:rPr>
                <w:spacing w:val="2"/>
              </w:rPr>
            </w:pPr>
          </w:p>
        </w:tc>
        <w:tc>
          <w:tcPr>
            <w:tcW w:w="1669" w:type="dxa"/>
            <w:vMerge w:val="restart"/>
            <w:shd w:val="clear" w:color="auto" w:fill="auto"/>
          </w:tcPr>
          <w:p w14:paraId="418962AC" w14:textId="249B96B1" w:rsidR="001374E5" w:rsidRPr="003516B7" w:rsidRDefault="001374E5" w:rsidP="00F83F5E">
            <w:pPr>
              <w:widowControl w:val="0"/>
              <w:autoSpaceDE w:val="0"/>
              <w:autoSpaceDN w:val="0"/>
              <w:adjustRightInd w:val="0"/>
              <w:ind w:right="-170"/>
              <w:jc w:val="both"/>
              <w:rPr>
                <w:spacing w:val="2"/>
              </w:rPr>
            </w:pPr>
            <w:r w:rsidRPr="003516B7">
              <w:rPr>
                <w:spacing w:val="2"/>
              </w:rPr>
              <w:t>NO-17-A204:2015</w:t>
            </w:r>
          </w:p>
        </w:tc>
      </w:tr>
      <w:tr w:rsidR="001374E5" w:rsidRPr="003E417C" w14:paraId="0DDDF239" w14:textId="77777777" w:rsidTr="001B016F">
        <w:trPr>
          <w:gridAfter w:val="1"/>
          <w:wAfter w:w="8" w:type="dxa"/>
          <w:trHeight w:val="425"/>
          <w:jc w:val="center"/>
        </w:trPr>
        <w:tc>
          <w:tcPr>
            <w:tcW w:w="348" w:type="dxa"/>
            <w:vMerge/>
            <w:shd w:val="clear" w:color="auto" w:fill="auto"/>
          </w:tcPr>
          <w:p w14:paraId="5E4EDAFC" w14:textId="77777777" w:rsidR="001374E5" w:rsidRPr="006B3F83" w:rsidRDefault="001374E5" w:rsidP="00F83F5E">
            <w:pPr>
              <w:widowControl w:val="0"/>
              <w:autoSpaceDE w:val="0"/>
              <w:autoSpaceDN w:val="0"/>
              <w:adjustRightInd w:val="0"/>
              <w:ind w:right="-170"/>
              <w:rPr>
                <w:spacing w:val="2"/>
              </w:rPr>
            </w:pPr>
          </w:p>
        </w:tc>
        <w:tc>
          <w:tcPr>
            <w:tcW w:w="4763" w:type="dxa"/>
            <w:shd w:val="clear" w:color="auto" w:fill="auto"/>
          </w:tcPr>
          <w:p w14:paraId="1233DBE7" w14:textId="44AF8D58" w:rsidR="001374E5" w:rsidRPr="006B3F83" w:rsidRDefault="001374E5" w:rsidP="00A81B90">
            <w:pPr>
              <w:pStyle w:val="Akapitzlist"/>
              <w:widowControl w:val="0"/>
              <w:autoSpaceDE w:val="0"/>
              <w:autoSpaceDN w:val="0"/>
              <w:adjustRightInd w:val="0"/>
              <w:ind w:left="-23"/>
              <w:jc w:val="both"/>
              <w:rPr>
                <w:spacing w:val="2"/>
                <w:sz w:val="20"/>
                <w:szCs w:val="20"/>
              </w:rPr>
            </w:pPr>
            <w:r w:rsidRPr="006B3F83">
              <w:rPr>
                <w:spacing w:val="2"/>
                <w:sz w:val="20"/>
                <w:szCs w:val="20"/>
              </w:rPr>
              <w:t>a)ubytek masy próbki nie więcej niż(po nasączeniu w wodzie, rozmrażanie w wodzie)</w:t>
            </w:r>
          </w:p>
        </w:tc>
        <w:tc>
          <w:tcPr>
            <w:tcW w:w="935" w:type="dxa"/>
            <w:shd w:val="clear" w:color="auto" w:fill="auto"/>
            <w:vAlign w:val="center"/>
          </w:tcPr>
          <w:p w14:paraId="6A87E509" w14:textId="1ED311F3" w:rsidR="001374E5" w:rsidRPr="003516B7" w:rsidRDefault="001374E5" w:rsidP="00A81B90">
            <w:pPr>
              <w:widowControl w:val="0"/>
              <w:autoSpaceDE w:val="0"/>
              <w:autoSpaceDN w:val="0"/>
              <w:adjustRightInd w:val="0"/>
              <w:ind w:right="-170"/>
              <w:jc w:val="center"/>
              <w:rPr>
                <w:spacing w:val="2"/>
              </w:rPr>
            </w:pPr>
            <w:r w:rsidRPr="003516B7">
              <w:rPr>
                <w:spacing w:val="2"/>
              </w:rPr>
              <w:t>%</w:t>
            </w:r>
          </w:p>
        </w:tc>
        <w:tc>
          <w:tcPr>
            <w:tcW w:w="1357" w:type="dxa"/>
            <w:gridSpan w:val="3"/>
            <w:shd w:val="clear" w:color="auto" w:fill="auto"/>
            <w:vAlign w:val="center"/>
          </w:tcPr>
          <w:p w14:paraId="200F9346" w14:textId="4DBEAF30" w:rsidR="001374E5" w:rsidRPr="003516B7" w:rsidRDefault="001374E5" w:rsidP="00A81B90">
            <w:pPr>
              <w:widowControl w:val="0"/>
              <w:autoSpaceDE w:val="0"/>
              <w:autoSpaceDN w:val="0"/>
              <w:adjustRightInd w:val="0"/>
              <w:ind w:right="-170"/>
              <w:jc w:val="center"/>
              <w:rPr>
                <w:spacing w:val="2"/>
              </w:rPr>
            </w:pPr>
            <w:r w:rsidRPr="003516B7">
              <w:rPr>
                <w:spacing w:val="2"/>
              </w:rPr>
              <w:t>4,9  (klasa C35/55)</w:t>
            </w:r>
          </w:p>
          <w:p w14:paraId="7A6A8C58" w14:textId="10919A9B" w:rsidR="001374E5" w:rsidRPr="003516B7" w:rsidRDefault="001374E5" w:rsidP="00F83F5E">
            <w:pPr>
              <w:widowControl w:val="0"/>
              <w:autoSpaceDE w:val="0"/>
              <w:autoSpaceDN w:val="0"/>
              <w:adjustRightInd w:val="0"/>
              <w:ind w:right="-170"/>
              <w:jc w:val="center"/>
              <w:rPr>
                <w:spacing w:val="2"/>
              </w:rPr>
            </w:pPr>
          </w:p>
        </w:tc>
        <w:tc>
          <w:tcPr>
            <w:tcW w:w="1669" w:type="dxa"/>
            <w:vMerge/>
            <w:shd w:val="clear" w:color="auto" w:fill="auto"/>
          </w:tcPr>
          <w:p w14:paraId="6496F265" w14:textId="77777777" w:rsidR="001374E5" w:rsidRPr="003516B7" w:rsidRDefault="001374E5" w:rsidP="00F83F5E">
            <w:pPr>
              <w:widowControl w:val="0"/>
              <w:autoSpaceDE w:val="0"/>
              <w:autoSpaceDN w:val="0"/>
              <w:adjustRightInd w:val="0"/>
              <w:ind w:right="-170"/>
              <w:jc w:val="both"/>
              <w:rPr>
                <w:spacing w:val="2"/>
              </w:rPr>
            </w:pPr>
          </w:p>
        </w:tc>
      </w:tr>
      <w:tr w:rsidR="001374E5" w:rsidRPr="003E417C" w14:paraId="7EDE77CB" w14:textId="77777777" w:rsidTr="001B016F">
        <w:trPr>
          <w:gridAfter w:val="1"/>
          <w:wAfter w:w="8" w:type="dxa"/>
          <w:trHeight w:val="233"/>
          <w:jc w:val="center"/>
        </w:trPr>
        <w:tc>
          <w:tcPr>
            <w:tcW w:w="348" w:type="dxa"/>
            <w:vMerge/>
            <w:shd w:val="clear" w:color="auto" w:fill="auto"/>
          </w:tcPr>
          <w:p w14:paraId="7CD41F5F" w14:textId="77777777" w:rsidR="001374E5" w:rsidRPr="006B3F83" w:rsidRDefault="001374E5" w:rsidP="00A81B90">
            <w:pPr>
              <w:widowControl w:val="0"/>
              <w:autoSpaceDE w:val="0"/>
              <w:autoSpaceDN w:val="0"/>
              <w:adjustRightInd w:val="0"/>
              <w:ind w:right="-170"/>
              <w:rPr>
                <w:spacing w:val="2"/>
              </w:rPr>
            </w:pPr>
          </w:p>
        </w:tc>
        <w:tc>
          <w:tcPr>
            <w:tcW w:w="4763" w:type="dxa"/>
            <w:shd w:val="clear" w:color="auto" w:fill="auto"/>
          </w:tcPr>
          <w:p w14:paraId="70C47512" w14:textId="79F30CF9" w:rsidR="001374E5" w:rsidRPr="006B3F83" w:rsidRDefault="001374E5" w:rsidP="00A81B90">
            <w:pPr>
              <w:widowControl w:val="0"/>
              <w:autoSpaceDE w:val="0"/>
              <w:autoSpaceDN w:val="0"/>
              <w:adjustRightInd w:val="0"/>
              <w:jc w:val="both"/>
              <w:rPr>
                <w:spacing w:val="2"/>
              </w:rPr>
            </w:pPr>
            <w:r w:rsidRPr="006B3F83">
              <w:rPr>
                <w:spacing w:val="2"/>
              </w:rPr>
              <w:t>b) obniżenie wytrzymałości na ściskanie, nie więcej niż w stosunku do próbek świadków przetrzymywanych  w wodzie</w:t>
            </w:r>
          </w:p>
        </w:tc>
        <w:tc>
          <w:tcPr>
            <w:tcW w:w="935" w:type="dxa"/>
            <w:shd w:val="clear" w:color="auto" w:fill="auto"/>
            <w:vAlign w:val="center"/>
          </w:tcPr>
          <w:p w14:paraId="3BCC3398" w14:textId="01DE6A77" w:rsidR="001374E5" w:rsidRPr="003516B7" w:rsidRDefault="001374E5" w:rsidP="00A81B90">
            <w:pPr>
              <w:widowControl w:val="0"/>
              <w:autoSpaceDE w:val="0"/>
              <w:autoSpaceDN w:val="0"/>
              <w:adjustRightInd w:val="0"/>
              <w:ind w:right="-170"/>
              <w:jc w:val="center"/>
              <w:rPr>
                <w:spacing w:val="2"/>
              </w:rPr>
            </w:pPr>
            <w:r w:rsidRPr="003516B7">
              <w:rPr>
                <w:spacing w:val="2"/>
              </w:rPr>
              <w:t>%</w:t>
            </w:r>
          </w:p>
        </w:tc>
        <w:tc>
          <w:tcPr>
            <w:tcW w:w="1357" w:type="dxa"/>
            <w:gridSpan w:val="3"/>
            <w:shd w:val="clear" w:color="auto" w:fill="auto"/>
            <w:vAlign w:val="center"/>
          </w:tcPr>
          <w:p w14:paraId="3CE4EC4C" w14:textId="4D2E2400" w:rsidR="001374E5" w:rsidRPr="003516B7" w:rsidRDefault="001374E5" w:rsidP="00A81B90">
            <w:pPr>
              <w:widowControl w:val="0"/>
              <w:autoSpaceDE w:val="0"/>
              <w:autoSpaceDN w:val="0"/>
              <w:adjustRightInd w:val="0"/>
              <w:ind w:right="-170"/>
              <w:jc w:val="center"/>
              <w:rPr>
                <w:spacing w:val="2"/>
              </w:rPr>
            </w:pPr>
            <w:r w:rsidRPr="003516B7">
              <w:rPr>
                <w:spacing w:val="2"/>
              </w:rPr>
              <w:t>19  (klasa C35/55)</w:t>
            </w:r>
          </w:p>
          <w:p w14:paraId="23E41208" w14:textId="3549FE18" w:rsidR="001374E5" w:rsidRPr="003516B7" w:rsidRDefault="001374E5" w:rsidP="00A81B90">
            <w:pPr>
              <w:widowControl w:val="0"/>
              <w:autoSpaceDE w:val="0"/>
              <w:autoSpaceDN w:val="0"/>
              <w:adjustRightInd w:val="0"/>
              <w:ind w:right="-170"/>
              <w:jc w:val="center"/>
              <w:rPr>
                <w:spacing w:val="2"/>
              </w:rPr>
            </w:pPr>
          </w:p>
        </w:tc>
        <w:tc>
          <w:tcPr>
            <w:tcW w:w="1669" w:type="dxa"/>
            <w:vMerge/>
            <w:shd w:val="clear" w:color="auto" w:fill="auto"/>
          </w:tcPr>
          <w:p w14:paraId="7F947F24" w14:textId="77777777" w:rsidR="001374E5" w:rsidRPr="003516B7" w:rsidRDefault="001374E5" w:rsidP="00A81B90">
            <w:pPr>
              <w:widowControl w:val="0"/>
              <w:autoSpaceDE w:val="0"/>
              <w:autoSpaceDN w:val="0"/>
              <w:adjustRightInd w:val="0"/>
              <w:ind w:right="-170"/>
              <w:jc w:val="both"/>
              <w:rPr>
                <w:spacing w:val="2"/>
              </w:rPr>
            </w:pPr>
          </w:p>
        </w:tc>
      </w:tr>
      <w:tr w:rsidR="001374E5" w:rsidRPr="003E417C" w14:paraId="35C27213" w14:textId="77777777" w:rsidTr="001B016F">
        <w:trPr>
          <w:gridAfter w:val="1"/>
          <w:wAfter w:w="8" w:type="dxa"/>
          <w:trHeight w:val="445"/>
          <w:jc w:val="center"/>
        </w:trPr>
        <w:tc>
          <w:tcPr>
            <w:tcW w:w="348" w:type="dxa"/>
            <w:vMerge/>
            <w:shd w:val="clear" w:color="auto" w:fill="auto"/>
          </w:tcPr>
          <w:p w14:paraId="771A239E" w14:textId="77777777" w:rsidR="001374E5" w:rsidRPr="006B3F83" w:rsidRDefault="001374E5" w:rsidP="00A81B90">
            <w:pPr>
              <w:widowControl w:val="0"/>
              <w:autoSpaceDE w:val="0"/>
              <w:autoSpaceDN w:val="0"/>
              <w:adjustRightInd w:val="0"/>
              <w:ind w:right="-170"/>
              <w:rPr>
                <w:spacing w:val="2"/>
              </w:rPr>
            </w:pPr>
          </w:p>
        </w:tc>
        <w:tc>
          <w:tcPr>
            <w:tcW w:w="4763" w:type="dxa"/>
            <w:shd w:val="clear" w:color="auto" w:fill="auto"/>
          </w:tcPr>
          <w:p w14:paraId="40D56EA4" w14:textId="25003EEE" w:rsidR="001374E5" w:rsidRPr="006B3F83" w:rsidRDefault="001374E5" w:rsidP="00A81B90">
            <w:pPr>
              <w:widowControl w:val="0"/>
              <w:autoSpaceDE w:val="0"/>
              <w:autoSpaceDN w:val="0"/>
              <w:adjustRightInd w:val="0"/>
              <w:ind w:right="-170"/>
              <w:jc w:val="both"/>
              <w:rPr>
                <w:spacing w:val="2"/>
              </w:rPr>
            </w:pPr>
            <w:r w:rsidRPr="006B3F83">
              <w:rPr>
                <w:spacing w:val="2"/>
              </w:rPr>
              <w:t>c)wytrzymałość na ściskanie (bez badań mrozoodporności- próbek przebywających w wodzie) wartość średnia</w:t>
            </w:r>
          </w:p>
        </w:tc>
        <w:tc>
          <w:tcPr>
            <w:tcW w:w="935" w:type="dxa"/>
            <w:shd w:val="clear" w:color="auto" w:fill="auto"/>
            <w:vAlign w:val="center"/>
          </w:tcPr>
          <w:p w14:paraId="5702685D" w14:textId="77F9514A" w:rsidR="001374E5" w:rsidRPr="003516B7" w:rsidRDefault="001374E5" w:rsidP="00A81B90">
            <w:pPr>
              <w:widowControl w:val="0"/>
              <w:autoSpaceDE w:val="0"/>
              <w:autoSpaceDN w:val="0"/>
              <w:adjustRightInd w:val="0"/>
              <w:ind w:right="-170"/>
              <w:jc w:val="center"/>
              <w:rPr>
                <w:spacing w:val="2"/>
              </w:rPr>
            </w:pPr>
            <w:r w:rsidRPr="003516B7">
              <w:rPr>
                <w:spacing w:val="2"/>
              </w:rPr>
              <w:t>MPa</w:t>
            </w:r>
          </w:p>
        </w:tc>
        <w:tc>
          <w:tcPr>
            <w:tcW w:w="1357" w:type="dxa"/>
            <w:gridSpan w:val="3"/>
            <w:shd w:val="clear" w:color="auto" w:fill="auto"/>
            <w:vAlign w:val="center"/>
          </w:tcPr>
          <w:p w14:paraId="126A8903" w14:textId="3F01189F" w:rsidR="001374E5" w:rsidRPr="003516B7" w:rsidRDefault="001374E5" w:rsidP="00A81B90">
            <w:pPr>
              <w:widowControl w:val="0"/>
              <w:autoSpaceDE w:val="0"/>
              <w:autoSpaceDN w:val="0"/>
              <w:adjustRightInd w:val="0"/>
              <w:ind w:right="-170"/>
              <w:jc w:val="center"/>
              <w:rPr>
                <w:spacing w:val="2"/>
              </w:rPr>
            </w:pPr>
            <w:r w:rsidRPr="003516B7">
              <w:rPr>
                <w:spacing w:val="2"/>
              </w:rPr>
              <w:t>64,8</w:t>
            </w:r>
          </w:p>
        </w:tc>
        <w:tc>
          <w:tcPr>
            <w:tcW w:w="1669" w:type="dxa"/>
            <w:vMerge/>
            <w:shd w:val="clear" w:color="auto" w:fill="auto"/>
          </w:tcPr>
          <w:p w14:paraId="1C16E7AC" w14:textId="77777777" w:rsidR="001374E5" w:rsidRPr="003516B7" w:rsidRDefault="001374E5" w:rsidP="00A81B90">
            <w:pPr>
              <w:widowControl w:val="0"/>
              <w:autoSpaceDE w:val="0"/>
              <w:autoSpaceDN w:val="0"/>
              <w:adjustRightInd w:val="0"/>
              <w:ind w:right="-170"/>
              <w:jc w:val="both"/>
              <w:rPr>
                <w:spacing w:val="2"/>
              </w:rPr>
            </w:pPr>
          </w:p>
        </w:tc>
      </w:tr>
      <w:tr w:rsidR="001374E5" w:rsidRPr="003E417C" w14:paraId="6EBFD96B" w14:textId="77777777" w:rsidTr="001B016F">
        <w:trPr>
          <w:gridAfter w:val="1"/>
          <w:wAfter w:w="8" w:type="dxa"/>
          <w:trHeight w:val="382"/>
          <w:jc w:val="center"/>
        </w:trPr>
        <w:tc>
          <w:tcPr>
            <w:tcW w:w="348" w:type="dxa"/>
            <w:vMerge/>
            <w:shd w:val="clear" w:color="auto" w:fill="auto"/>
          </w:tcPr>
          <w:p w14:paraId="2C839AEA" w14:textId="77777777" w:rsidR="001374E5" w:rsidRPr="006B3F83" w:rsidRDefault="001374E5" w:rsidP="00A81B90">
            <w:pPr>
              <w:widowControl w:val="0"/>
              <w:autoSpaceDE w:val="0"/>
              <w:autoSpaceDN w:val="0"/>
              <w:adjustRightInd w:val="0"/>
              <w:ind w:right="-170"/>
              <w:rPr>
                <w:spacing w:val="2"/>
              </w:rPr>
            </w:pPr>
          </w:p>
        </w:tc>
        <w:tc>
          <w:tcPr>
            <w:tcW w:w="4763" w:type="dxa"/>
            <w:shd w:val="clear" w:color="auto" w:fill="auto"/>
          </w:tcPr>
          <w:p w14:paraId="4FDAC638" w14:textId="3364FED9" w:rsidR="001374E5" w:rsidRPr="006B3F83" w:rsidRDefault="001374E5" w:rsidP="00A81B90">
            <w:pPr>
              <w:widowControl w:val="0"/>
              <w:autoSpaceDE w:val="0"/>
              <w:autoSpaceDN w:val="0"/>
              <w:adjustRightInd w:val="0"/>
              <w:jc w:val="both"/>
              <w:rPr>
                <w:spacing w:val="2"/>
              </w:rPr>
            </w:pPr>
            <w:r w:rsidRPr="006B3F83">
              <w:rPr>
                <w:spacing w:val="2"/>
              </w:rPr>
              <w:t>d)wytrzymałość na ściskanie po badaniach mrozoodpornych wartość średnia</w:t>
            </w:r>
          </w:p>
        </w:tc>
        <w:tc>
          <w:tcPr>
            <w:tcW w:w="935" w:type="dxa"/>
            <w:shd w:val="clear" w:color="auto" w:fill="auto"/>
            <w:vAlign w:val="center"/>
          </w:tcPr>
          <w:p w14:paraId="16F32990" w14:textId="0DC9EC9A" w:rsidR="001374E5" w:rsidRPr="003516B7" w:rsidRDefault="001374E5" w:rsidP="00826719">
            <w:pPr>
              <w:widowControl w:val="0"/>
              <w:autoSpaceDE w:val="0"/>
              <w:autoSpaceDN w:val="0"/>
              <w:adjustRightInd w:val="0"/>
              <w:ind w:right="-170"/>
              <w:jc w:val="center"/>
              <w:rPr>
                <w:spacing w:val="2"/>
              </w:rPr>
            </w:pPr>
            <w:r w:rsidRPr="003516B7">
              <w:rPr>
                <w:spacing w:val="2"/>
              </w:rPr>
              <w:t>MPa</w:t>
            </w:r>
          </w:p>
        </w:tc>
        <w:tc>
          <w:tcPr>
            <w:tcW w:w="1357" w:type="dxa"/>
            <w:gridSpan w:val="3"/>
            <w:shd w:val="clear" w:color="auto" w:fill="auto"/>
            <w:vAlign w:val="center"/>
          </w:tcPr>
          <w:p w14:paraId="098E3D47" w14:textId="0FD0D097" w:rsidR="001374E5" w:rsidRPr="003516B7" w:rsidRDefault="001374E5" w:rsidP="00A81B90">
            <w:pPr>
              <w:widowControl w:val="0"/>
              <w:autoSpaceDE w:val="0"/>
              <w:autoSpaceDN w:val="0"/>
              <w:adjustRightInd w:val="0"/>
              <w:ind w:right="-170"/>
              <w:jc w:val="center"/>
              <w:rPr>
                <w:spacing w:val="2"/>
              </w:rPr>
            </w:pPr>
            <w:r w:rsidRPr="003516B7">
              <w:rPr>
                <w:spacing w:val="2"/>
              </w:rPr>
              <w:t>60</w:t>
            </w:r>
          </w:p>
        </w:tc>
        <w:tc>
          <w:tcPr>
            <w:tcW w:w="1669" w:type="dxa"/>
            <w:vMerge/>
            <w:shd w:val="clear" w:color="auto" w:fill="auto"/>
          </w:tcPr>
          <w:p w14:paraId="30D1769B" w14:textId="77777777" w:rsidR="001374E5" w:rsidRPr="003516B7" w:rsidRDefault="001374E5" w:rsidP="00A81B90">
            <w:pPr>
              <w:widowControl w:val="0"/>
              <w:autoSpaceDE w:val="0"/>
              <w:autoSpaceDN w:val="0"/>
              <w:adjustRightInd w:val="0"/>
              <w:ind w:right="-170"/>
              <w:jc w:val="both"/>
              <w:rPr>
                <w:spacing w:val="2"/>
              </w:rPr>
            </w:pPr>
          </w:p>
        </w:tc>
      </w:tr>
      <w:tr w:rsidR="001374E5" w:rsidRPr="003E417C" w14:paraId="54BAF4AA" w14:textId="77777777" w:rsidTr="001B016F">
        <w:trPr>
          <w:gridAfter w:val="1"/>
          <w:wAfter w:w="8" w:type="dxa"/>
          <w:trHeight w:val="986"/>
          <w:jc w:val="center"/>
        </w:trPr>
        <w:tc>
          <w:tcPr>
            <w:tcW w:w="348" w:type="dxa"/>
            <w:vMerge w:val="restart"/>
            <w:shd w:val="clear" w:color="auto" w:fill="auto"/>
            <w:vAlign w:val="center"/>
          </w:tcPr>
          <w:p w14:paraId="0C3CA946" w14:textId="1EA9BB9A" w:rsidR="001374E5" w:rsidRPr="006B3F83" w:rsidRDefault="003516B7" w:rsidP="00826719">
            <w:pPr>
              <w:widowControl w:val="0"/>
              <w:autoSpaceDE w:val="0"/>
              <w:autoSpaceDN w:val="0"/>
              <w:adjustRightInd w:val="0"/>
              <w:ind w:left="-105" w:right="-170"/>
              <w:jc w:val="center"/>
              <w:rPr>
                <w:spacing w:val="2"/>
              </w:rPr>
            </w:pPr>
            <w:r w:rsidRPr="006B3F83">
              <w:rPr>
                <w:spacing w:val="2"/>
              </w:rPr>
              <w:t>8</w:t>
            </w:r>
            <w:r w:rsidR="001374E5" w:rsidRPr="006B3F83">
              <w:rPr>
                <w:spacing w:val="2"/>
              </w:rPr>
              <w:t>.</w:t>
            </w:r>
          </w:p>
        </w:tc>
        <w:tc>
          <w:tcPr>
            <w:tcW w:w="4763" w:type="dxa"/>
            <w:shd w:val="clear" w:color="auto" w:fill="auto"/>
          </w:tcPr>
          <w:p w14:paraId="0E369396" w14:textId="47346CA1" w:rsidR="001374E5" w:rsidRPr="006B3F83" w:rsidRDefault="001374E5" w:rsidP="00826719">
            <w:pPr>
              <w:widowControl w:val="0"/>
              <w:autoSpaceDE w:val="0"/>
              <w:autoSpaceDN w:val="0"/>
              <w:adjustRightInd w:val="0"/>
              <w:jc w:val="both"/>
              <w:rPr>
                <w:spacing w:val="2"/>
              </w:rPr>
            </w:pPr>
            <w:r w:rsidRPr="006B3F83">
              <w:rPr>
                <w:spacing w:val="2"/>
              </w:rPr>
              <w:t>Mrozoodporność po 200 cyklach zamrażania po nasączeniu w 20% roztworze mocznika i odmrażania w wodzie (próbka kostki 10x10x10 cm wyjmowane z komory co 25 cykli i ponownie nasączone w roztworze mocznika)</w:t>
            </w:r>
          </w:p>
        </w:tc>
        <w:tc>
          <w:tcPr>
            <w:tcW w:w="935" w:type="dxa"/>
            <w:shd w:val="clear" w:color="auto" w:fill="auto"/>
          </w:tcPr>
          <w:p w14:paraId="5EC89AF6" w14:textId="77777777" w:rsidR="001374E5" w:rsidRPr="003516B7" w:rsidRDefault="001374E5" w:rsidP="00A81B90">
            <w:pPr>
              <w:widowControl w:val="0"/>
              <w:autoSpaceDE w:val="0"/>
              <w:autoSpaceDN w:val="0"/>
              <w:adjustRightInd w:val="0"/>
              <w:ind w:right="-170"/>
              <w:jc w:val="both"/>
              <w:rPr>
                <w:spacing w:val="2"/>
              </w:rPr>
            </w:pPr>
          </w:p>
        </w:tc>
        <w:tc>
          <w:tcPr>
            <w:tcW w:w="1357" w:type="dxa"/>
            <w:gridSpan w:val="3"/>
            <w:shd w:val="clear" w:color="auto" w:fill="auto"/>
          </w:tcPr>
          <w:p w14:paraId="50EDB56B" w14:textId="77777777" w:rsidR="001374E5" w:rsidRPr="003516B7" w:rsidRDefault="001374E5" w:rsidP="00A81B90">
            <w:pPr>
              <w:widowControl w:val="0"/>
              <w:autoSpaceDE w:val="0"/>
              <w:autoSpaceDN w:val="0"/>
              <w:adjustRightInd w:val="0"/>
              <w:ind w:right="-170"/>
              <w:jc w:val="center"/>
              <w:rPr>
                <w:spacing w:val="2"/>
              </w:rPr>
            </w:pPr>
          </w:p>
        </w:tc>
        <w:tc>
          <w:tcPr>
            <w:tcW w:w="1669" w:type="dxa"/>
            <w:vMerge w:val="restart"/>
            <w:shd w:val="clear" w:color="auto" w:fill="auto"/>
          </w:tcPr>
          <w:p w14:paraId="4A55B2D8" w14:textId="3F8D04E2" w:rsidR="001374E5" w:rsidRPr="003516B7" w:rsidRDefault="001374E5" w:rsidP="00A81B90">
            <w:pPr>
              <w:widowControl w:val="0"/>
              <w:autoSpaceDE w:val="0"/>
              <w:autoSpaceDN w:val="0"/>
              <w:adjustRightInd w:val="0"/>
              <w:ind w:right="-170"/>
              <w:jc w:val="both"/>
              <w:rPr>
                <w:spacing w:val="2"/>
              </w:rPr>
            </w:pPr>
            <w:r w:rsidRPr="003516B7">
              <w:rPr>
                <w:spacing w:val="2"/>
              </w:rPr>
              <w:t>NO-17-A204:2015</w:t>
            </w:r>
          </w:p>
        </w:tc>
      </w:tr>
      <w:tr w:rsidR="001374E5" w:rsidRPr="003E417C" w14:paraId="2FF8D304" w14:textId="77777777" w:rsidTr="001B016F">
        <w:trPr>
          <w:gridAfter w:val="1"/>
          <w:wAfter w:w="8" w:type="dxa"/>
          <w:trHeight w:val="475"/>
          <w:jc w:val="center"/>
        </w:trPr>
        <w:tc>
          <w:tcPr>
            <w:tcW w:w="348" w:type="dxa"/>
            <w:vMerge/>
            <w:shd w:val="clear" w:color="auto" w:fill="auto"/>
          </w:tcPr>
          <w:p w14:paraId="38BEA787" w14:textId="77777777" w:rsidR="001374E5" w:rsidRPr="006B3F83" w:rsidRDefault="001374E5" w:rsidP="00826719">
            <w:pPr>
              <w:widowControl w:val="0"/>
              <w:autoSpaceDE w:val="0"/>
              <w:autoSpaceDN w:val="0"/>
              <w:adjustRightInd w:val="0"/>
              <w:ind w:right="-170"/>
              <w:rPr>
                <w:spacing w:val="2"/>
              </w:rPr>
            </w:pPr>
          </w:p>
        </w:tc>
        <w:tc>
          <w:tcPr>
            <w:tcW w:w="4763" w:type="dxa"/>
            <w:shd w:val="clear" w:color="auto" w:fill="auto"/>
          </w:tcPr>
          <w:p w14:paraId="052DADFA" w14:textId="41ADB080" w:rsidR="001374E5" w:rsidRPr="006B3F83" w:rsidRDefault="001374E5" w:rsidP="00826719">
            <w:pPr>
              <w:widowControl w:val="0"/>
              <w:autoSpaceDE w:val="0"/>
              <w:autoSpaceDN w:val="0"/>
              <w:adjustRightInd w:val="0"/>
              <w:ind w:right="-170"/>
              <w:jc w:val="both"/>
              <w:rPr>
                <w:spacing w:val="2"/>
              </w:rPr>
            </w:pPr>
            <w:r w:rsidRPr="006B3F83">
              <w:rPr>
                <w:spacing w:val="2"/>
              </w:rPr>
              <w:t>a)ubytek masy próbki nie więcej niż:</w:t>
            </w:r>
          </w:p>
        </w:tc>
        <w:tc>
          <w:tcPr>
            <w:tcW w:w="935" w:type="dxa"/>
            <w:shd w:val="clear" w:color="auto" w:fill="auto"/>
            <w:vAlign w:val="center"/>
          </w:tcPr>
          <w:p w14:paraId="447811AF" w14:textId="63748CA5" w:rsidR="001374E5" w:rsidRPr="003516B7" w:rsidRDefault="001374E5" w:rsidP="00826719">
            <w:pPr>
              <w:widowControl w:val="0"/>
              <w:autoSpaceDE w:val="0"/>
              <w:autoSpaceDN w:val="0"/>
              <w:adjustRightInd w:val="0"/>
              <w:ind w:right="-170"/>
              <w:jc w:val="center"/>
              <w:rPr>
                <w:spacing w:val="2"/>
              </w:rPr>
            </w:pPr>
            <w:r w:rsidRPr="003516B7">
              <w:rPr>
                <w:spacing w:val="2"/>
              </w:rPr>
              <w:t>%</w:t>
            </w:r>
          </w:p>
        </w:tc>
        <w:tc>
          <w:tcPr>
            <w:tcW w:w="1357" w:type="dxa"/>
            <w:gridSpan w:val="3"/>
            <w:shd w:val="clear" w:color="auto" w:fill="auto"/>
            <w:vAlign w:val="center"/>
          </w:tcPr>
          <w:p w14:paraId="4D4B3373" w14:textId="16622EA0" w:rsidR="001374E5" w:rsidRPr="003516B7" w:rsidRDefault="001374E5" w:rsidP="00826719">
            <w:pPr>
              <w:widowControl w:val="0"/>
              <w:autoSpaceDE w:val="0"/>
              <w:autoSpaceDN w:val="0"/>
              <w:adjustRightInd w:val="0"/>
              <w:ind w:left="-47" w:right="-170"/>
              <w:jc w:val="center"/>
              <w:rPr>
                <w:spacing w:val="2"/>
              </w:rPr>
            </w:pPr>
            <w:r w:rsidRPr="003516B7">
              <w:rPr>
                <w:spacing w:val="2"/>
              </w:rPr>
              <w:t>4,9  (klasa C35/55)</w:t>
            </w:r>
          </w:p>
        </w:tc>
        <w:tc>
          <w:tcPr>
            <w:tcW w:w="1669" w:type="dxa"/>
            <w:vMerge/>
            <w:shd w:val="clear" w:color="auto" w:fill="auto"/>
          </w:tcPr>
          <w:p w14:paraId="5901AA8D" w14:textId="77777777" w:rsidR="001374E5" w:rsidRPr="003E417C" w:rsidRDefault="001374E5" w:rsidP="00826719">
            <w:pPr>
              <w:widowControl w:val="0"/>
              <w:autoSpaceDE w:val="0"/>
              <w:autoSpaceDN w:val="0"/>
              <w:adjustRightInd w:val="0"/>
              <w:ind w:right="-170"/>
              <w:jc w:val="both"/>
              <w:rPr>
                <w:color w:val="C00000"/>
                <w:spacing w:val="2"/>
              </w:rPr>
            </w:pPr>
          </w:p>
        </w:tc>
      </w:tr>
      <w:tr w:rsidR="001374E5" w:rsidRPr="003E417C" w14:paraId="17AAE48B" w14:textId="77777777" w:rsidTr="001B016F">
        <w:trPr>
          <w:gridAfter w:val="1"/>
          <w:wAfter w:w="8" w:type="dxa"/>
          <w:trHeight w:val="539"/>
          <w:jc w:val="center"/>
        </w:trPr>
        <w:tc>
          <w:tcPr>
            <w:tcW w:w="348" w:type="dxa"/>
            <w:vMerge/>
            <w:shd w:val="clear" w:color="auto" w:fill="auto"/>
          </w:tcPr>
          <w:p w14:paraId="46A80E2F" w14:textId="77777777" w:rsidR="001374E5" w:rsidRPr="006B3F83" w:rsidRDefault="001374E5" w:rsidP="00826719">
            <w:pPr>
              <w:widowControl w:val="0"/>
              <w:autoSpaceDE w:val="0"/>
              <w:autoSpaceDN w:val="0"/>
              <w:adjustRightInd w:val="0"/>
              <w:ind w:right="-170"/>
              <w:rPr>
                <w:spacing w:val="2"/>
              </w:rPr>
            </w:pPr>
          </w:p>
        </w:tc>
        <w:tc>
          <w:tcPr>
            <w:tcW w:w="4763" w:type="dxa"/>
            <w:shd w:val="clear" w:color="auto" w:fill="auto"/>
          </w:tcPr>
          <w:p w14:paraId="3835039B" w14:textId="43628E17" w:rsidR="001374E5" w:rsidRPr="006B3F83" w:rsidRDefault="001374E5" w:rsidP="00826719">
            <w:pPr>
              <w:widowControl w:val="0"/>
              <w:autoSpaceDE w:val="0"/>
              <w:autoSpaceDN w:val="0"/>
              <w:adjustRightInd w:val="0"/>
              <w:jc w:val="both"/>
              <w:rPr>
                <w:spacing w:val="2"/>
              </w:rPr>
            </w:pPr>
            <w:r w:rsidRPr="006B3F83">
              <w:rPr>
                <w:spacing w:val="2"/>
              </w:rPr>
              <w:t>b) obniżenie wytrzymałości na ściskanie, nie więcej niż w stosunku do próbek świadków przetrzymywanych  w wodzie</w:t>
            </w:r>
          </w:p>
        </w:tc>
        <w:tc>
          <w:tcPr>
            <w:tcW w:w="935" w:type="dxa"/>
            <w:shd w:val="clear" w:color="auto" w:fill="auto"/>
            <w:vAlign w:val="center"/>
          </w:tcPr>
          <w:p w14:paraId="64D825AD" w14:textId="2034CFDF" w:rsidR="001374E5" w:rsidRPr="003516B7" w:rsidRDefault="001374E5" w:rsidP="00831290">
            <w:pPr>
              <w:widowControl w:val="0"/>
              <w:autoSpaceDE w:val="0"/>
              <w:autoSpaceDN w:val="0"/>
              <w:adjustRightInd w:val="0"/>
              <w:ind w:right="-170"/>
              <w:jc w:val="center"/>
              <w:rPr>
                <w:spacing w:val="2"/>
              </w:rPr>
            </w:pPr>
            <w:r w:rsidRPr="003516B7">
              <w:rPr>
                <w:spacing w:val="2"/>
              </w:rPr>
              <w:t>%</w:t>
            </w:r>
          </w:p>
        </w:tc>
        <w:tc>
          <w:tcPr>
            <w:tcW w:w="1357" w:type="dxa"/>
            <w:gridSpan w:val="3"/>
            <w:shd w:val="clear" w:color="auto" w:fill="auto"/>
            <w:vAlign w:val="center"/>
          </w:tcPr>
          <w:p w14:paraId="251772C2" w14:textId="10289B41" w:rsidR="001374E5" w:rsidRPr="003516B7" w:rsidRDefault="001374E5" w:rsidP="00826719">
            <w:pPr>
              <w:widowControl w:val="0"/>
              <w:autoSpaceDE w:val="0"/>
              <w:autoSpaceDN w:val="0"/>
              <w:adjustRightInd w:val="0"/>
              <w:ind w:right="-170"/>
              <w:jc w:val="center"/>
              <w:rPr>
                <w:spacing w:val="2"/>
              </w:rPr>
            </w:pPr>
            <w:r w:rsidRPr="003516B7">
              <w:rPr>
                <w:spacing w:val="2"/>
              </w:rPr>
              <w:t>19  (klasa C35/55)</w:t>
            </w:r>
          </w:p>
          <w:p w14:paraId="532A4BEB" w14:textId="77777777" w:rsidR="001374E5" w:rsidRPr="003516B7" w:rsidRDefault="001374E5" w:rsidP="00826719">
            <w:pPr>
              <w:widowControl w:val="0"/>
              <w:autoSpaceDE w:val="0"/>
              <w:autoSpaceDN w:val="0"/>
              <w:adjustRightInd w:val="0"/>
              <w:ind w:right="-170"/>
              <w:jc w:val="center"/>
              <w:rPr>
                <w:spacing w:val="2"/>
              </w:rPr>
            </w:pPr>
          </w:p>
        </w:tc>
        <w:tc>
          <w:tcPr>
            <w:tcW w:w="1669" w:type="dxa"/>
            <w:vMerge/>
            <w:shd w:val="clear" w:color="auto" w:fill="auto"/>
          </w:tcPr>
          <w:p w14:paraId="18AF49B2" w14:textId="77777777" w:rsidR="001374E5" w:rsidRPr="003E417C" w:rsidRDefault="001374E5" w:rsidP="00826719">
            <w:pPr>
              <w:widowControl w:val="0"/>
              <w:autoSpaceDE w:val="0"/>
              <w:autoSpaceDN w:val="0"/>
              <w:adjustRightInd w:val="0"/>
              <w:ind w:right="-170"/>
              <w:jc w:val="both"/>
              <w:rPr>
                <w:color w:val="C00000"/>
                <w:spacing w:val="2"/>
              </w:rPr>
            </w:pPr>
          </w:p>
        </w:tc>
      </w:tr>
      <w:tr w:rsidR="001374E5" w:rsidRPr="003E417C" w14:paraId="407910BA" w14:textId="77777777" w:rsidTr="001B016F">
        <w:trPr>
          <w:gridAfter w:val="1"/>
          <w:wAfter w:w="8" w:type="dxa"/>
          <w:trHeight w:val="562"/>
          <w:jc w:val="center"/>
        </w:trPr>
        <w:tc>
          <w:tcPr>
            <w:tcW w:w="348" w:type="dxa"/>
            <w:vMerge/>
            <w:shd w:val="clear" w:color="auto" w:fill="auto"/>
          </w:tcPr>
          <w:p w14:paraId="3AE450F1" w14:textId="77777777" w:rsidR="001374E5" w:rsidRPr="006B3F83" w:rsidRDefault="001374E5" w:rsidP="00826719">
            <w:pPr>
              <w:widowControl w:val="0"/>
              <w:autoSpaceDE w:val="0"/>
              <w:autoSpaceDN w:val="0"/>
              <w:adjustRightInd w:val="0"/>
              <w:ind w:right="-170"/>
              <w:rPr>
                <w:spacing w:val="2"/>
              </w:rPr>
            </w:pPr>
          </w:p>
        </w:tc>
        <w:tc>
          <w:tcPr>
            <w:tcW w:w="4763" w:type="dxa"/>
            <w:shd w:val="clear" w:color="auto" w:fill="auto"/>
          </w:tcPr>
          <w:p w14:paraId="6401FC4C" w14:textId="641B5201" w:rsidR="001374E5" w:rsidRPr="006B3F83" w:rsidRDefault="001374E5" w:rsidP="00826719">
            <w:pPr>
              <w:widowControl w:val="0"/>
              <w:autoSpaceDE w:val="0"/>
              <w:autoSpaceDN w:val="0"/>
              <w:adjustRightInd w:val="0"/>
              <w:jc w:val="both"/>
              <w:rPr>
                <w:spacing w:val="2"/>
              </w:rPr>
            </w:pPr>
            <w:r w:rsidRPr="006B3F83">
              <w:rPr>
                <w:spacing w:val="2"/>
              </w:rPr>
              <w:t>c)wytrzymałość na ściskanie (bez badań mrozoodporności próbek światków przetrzymywanych w wodzie) wartość średnia</w:t>
            </w:r>
          </w:p>
        </w:tc>
        <w:tc>
          <w:tcPr>
            <w:tcW w:w="935" w:type="dxa"/>
            <w:shd w:val="clear" w:color="auto" w:fill="auto"/>
            <w:vAlign w:val="center"/>
          </w:tcPr>
          <w:p w14:paraId="3B38EC24" w14:textId="73F47B36" w:rsidR="001374E5" w:rsidRPr="003516B7" w:rsidRDefault="001374E5" w:rsidP="00826719">
            <w:pPr>
              <w:widowControl w:val="0"/>
              <w:autoSpaceDE w:val="0"/>
              <w:autoSpaceDN w:val="0"/>
              <w:adjustRightInd w:val="0"/>
              <w:ind w:right="-170"/>
              <w:jc w:val="center"/>
              <w:rPr>
                <w:spacing w:val="2"/>
              </w:rPr>
            </w:pPr>
            <w:r w:rsidRPr="003516B7">
              <w:rPr>
                <w:spacing w:val="2"/>
              </w:rPr>
              <w:t>MPa</w:t>
            </w:r>
          </w:p>
        </w:tc>
        <w:tc>
          <w:tcPr>
            <w:tcW w:w="1357" w:type="dxa"/>
            <w:gridSpan w:val="3"/>
            <w:shd w:val="clear" w:color="auto" w:fill="auto"/>
            <w:vAlign w:val="center"/>
          </w:tcPr>
          <w:p w14:paraId="11C7F693" w14:textId="1D6A0F5A" w:rsidR="001374E5" w:rsidRPr="003516B7" w:rsidRDefault="001374E5" w:rsidP="00826719">
            <w:pPr>
              <w:widowControl w:val="0"/>
              <w:autoSpaceDE w:val="0"/>
              <w:autoSpaceDN w:val="0"/>
              <w:adjustRightInd w:val="0"/>
              <w:ind w:right="-170"/>
              <w:jc w:val="center"/>
              <w:rPr>
                <w:spacing w:val="2"/>
              </w:rPr>
            </w:pPr>
            <w:r w:rsidRPr="003516B7">
              <w:rPr>
                <w:spacing w:val="2"/>
              </w:rPr>
              <w:t>64,8</w:t>
            </w:r>
          </w:p>
        </w:tc>
        <w:tc>
          <w:tcPr>
            <w:tcW w:w="1669" w:type="dxa"/>
            <w:vMerge/>
            <w:shd w:val="clear" w:color="auto" w:fill="auto"/>
          </w:tcPr>
          <w:p w14:paraId="3F4B228B" w14:textId="77777777" w:rsidR="001374E5" w:rsidRPr="003E417C" w:rsidRDefault="001374E5" w:rsidP="00826719">
            <w:pPr>
              <w:widowControl w:val="0"/>
              <w:autoSpaceDE w:val="0"/>
              <w:autoSpaceDN w:val="0"/>
              <w:adjustRightInd w:val="0"/>
              <w:ind w:right="-170"/>
              <w:jc w:val="both"/>
              <w:rPr>
                <w:color w:val="C00000"/>
                <w:spacing w:val="2"/>
              </w:rPr>
            </w:pPr>
          </w:p>
        </w:tc>
      </w:tr>
      <w:tr w:rsidR="001374E5" w:rsidRPr="003E417C" w14:paraId="24D7CC07" w14:textId="77777777" w:rsidTr="001B016F">
        <w:trPr>
          <w:gridAfter w:val="1"/>
          <w:wAfter w:w="8" w:type="dxa"/>
          <w:trHeight w:val="487"/>
          <w:jc w:val="center"/>
        </w:trPr>
        <w:tc>
          <w:tcPr>
            <w:tcW w:w="348" w:type="dxa"/>
            <w:vMerge/>
            <w:shd w:val="clear" w:color="auto" w:fill="auto"/>
          </w:tcPr>
          <w:p w14:paraId="1461317E" w14:textId="77777777" w:rsidR="001374E5" w:rsidRPr="006B3F83" w:rsidRDefault="001374E5" w:rsidP="00826719">
            <w:pPr>
              <w:widowControl w:val="0"/>
              <w:autoSpaceDE w:val="0"/>
              <w:autoSpaceDN w:val="0"/>
              <w:adjustRightInd w:val="0"/>
              <w:ind w:right="-170"/>
              <w:rPr>
                <w:spacing w:val="2"/>
              </w:rPr>
            </w:pPr>
          </w:p>
        </w:tc>
        <w:tc>
          <w:tcPr>
            <w:tcW w:w="4763" w:type="dxa"/>
            <w:shd w:val="clear" w:color="auto" w:fill="auto"/>
          </w:tcPr>
          <w:p w14:paraId="6FB46937" w14:textId="7A6813D9" w:rsidR="001374E5" w:rsidRPr="006B3F83" w:rsidRDefault="001374E5" w:rsidP="00BB43D4">
            <w:pPr>
              <w:widowControl w:val="0"/>
              <w:autoSpaceDE w:val="0"/>
              <w:autoSpaceDN w:val="0"/>
              <w:adjustRightInd w:val="0"/>
              <w:jc w:val="both"/>
              <w:rPr>
                <w:spacing w:val="2"/>
              </w:rPr>
            </w:pPr>
            <w:r w:rsidRPr="006B3F83">
              <w:rPr>
                <w:spacing w:val="2"/>
              </w:rPr>
              <w:t>d)wytrzymałość na ściskanie po badaniach mrozoodpornych wartość średnia</w:t>
            </w:r>
          </w:p>
        </w:tc>
        <w:tc>
          <w:tcPr>
            <w:tcW w:w="935" w:type="dxa"/>
            <w:shd w:val="clear" w:color="auto" w:fill="auto"/>
            <w:vAlign w:val="center"/>
          </w:tcPr>
          <w:p w14:paraId="773556E4" w14:textId="0B372A0E" w:rsidR="001374E5" w:rsidRPr="003516B7" w:rsidRDefault="001374E5" w:rsidP="00826719">
            <w:pPr>
              <w:widowControl w:val="0"/>
              <w:autoSpaceDE w:val="0"/>
              <w:autoSpaceDN w:val="0"/>
              <w:adjustRightInd w:val="0"/>
              <w:ind w:right="-170"/>
              <w:jc w:val="center"/>
              <w:rPr>
                <w:spacing w:val="2"/>
              </w:rPr>
            </w:pPr>
            <w:r w:rsidRPr="003516B7">
              <w:rPr>
                <w:spacing w:val="2"/>
              </w:rPr>
              <w:t>MPa</w:t>
            </w:r>
          </w:p>
        </w:tc>
        <w:tc>
          <w:tcPr>
            <w:tcW w:w="1357" w:type="dxa"/>
            <w:gridSpan w:val="3"/>
            <w:shd w:val="clear" w:color="auto" w:fill="auto"/>
            <w:vAlign w:val="center"/>
          </w:tcPr>
          <w:p w14:paraId="54536908" w14:textId="4D3E5348" w:rsidR="001374E5" w:rsidRPr="003516B7" w:rsidRDefault="001374E5" w:rsidP="00826719">
            <w:pPr>
              <w:widowControl w:val="0"/>
              <w:autoSpaceDE w:val="0"/>
              <w:autoSpaceDN w:val="0"/>
              <w:adjustRightInd w:val="0"/>
              <w:ind w:right="-170"/>
              <w:jc w:val="center"/>
              <w:rPr>
                <w:spacing w:val="2"/>
              </w:rPr>
            </w:pPr>
            <w:r w:rsidRPr="003516B7">
              <w:rPr>
                <w:spacing w:val="2"/>
              </w:rPr>
              <w:t>63,6</w:t>
            </w:r>
          </w:p>
        </w:tc>
        <w:tc>
          <w:tcPr>
            <w:tcW w:w="1669" w:type="dxa"/>
            <w:vMerge/>
            <w:shd w:val="clear" w:color="auto" w:fill="auto"/>
          </w:tcPr>
          <w:p w14:paraId="1EF129A8" w14:textId="77777777" w:rsidR="001374E5" w:rsidRPr="003E417C" w:rsidRDefault="001374E5" w:rsidP="00826719">
            <w:pPr>
              <w:widowControl w:val="0"/>
              <w:autoSpaceDE w:val="0"/>
              <w:autoSpaceDN w:val="0"/>
              <w:adjustRightInd w:val="0"/>
              <w:ind w:right="-170"/>
              <w:jc w:val="both"/>
              <w:rPr>
                <w:color w:val="C00000"/>
                <w:spacing w:val="2"/>
              </w:rPr>
            </w:pPr>
          </w:p>
        </w:tc>
      </w:tr>
      <w:tr w:rsidR="001374E5" w:rsidRPr="003E417C" w14:paraId="1B2A96F1" w14:textId="77777777" w:rsidTr="001B016F">
        <w:trPr>
          <w:gridAfter w:val="1"/>
          <w:wAfter w:w="8" w:type="dxa"/>
          <w:trHeight w:val="70"/>
          <w:jc w:val="center"/>
        </w:trPr>
        <w:tc>
          <w:tcPr>
            <w:tcW w:w="348" w:type="dxa"/>
            <w:vMerge w:val="restart"/>
            <w:shd w:val="clear" w:color="auto" w:fill="auto"/>
            <w:vAlign w:val="center"/>
          </w:tcPr>
          <w:p w14:paraId="37066918" w14:textId="2FA84B82" w:rsidR="001374E5" w:rsidRPr="006B3F83" w:rsidRDefault="003516B7" w:rsidP="007C4638">
            <w:pPr>
              <w:widowControl w:val="0"/>
              <w:autoSpaceDE w:val="0"/>
              <w:autoSpaceDN w:val="0"/>
              <w:adjustRightInd w:val="0"/>
              <w:ind w:right="-170"/>
              <w:rPr>
                <w:spacing w:val="2"/>
              </w:rPr>
            </w:pPr>
            <w:r w:rsidRPr="006B3F83">
              <w:rPr>
                <w:spacing w:val="2"/>
              </w:rPr>
              <w:t>9</w:t>
            </w:r>
            <w:r w:rsidR="001374E5" w:rsidRPr="006B3F83">
              <w:rPr>
                <w:spacing w:val="2"/>
              </w:rPr>
              <w:t>.</w:t>
            </w:r>
          </w:p>
        </w:tc>
        <w:tc>
          <w:tcPr>
            <w:tcW w:w="4763" w:type="dxa"/>
            <w:shd w:val="clear" w:color="auto" w:fill="auto"/>
          </w:tcPr>
          <w:p w14:paraId="0BFA8CB2" w14:textId="78563965" w:rsidR="001374E5" w:rsidRPr="006B3F83" w:rsidRDefault="001374E5" w:rsidP="007C4638">
            <w:pPr>
              <w:widowControl w:val="0"/>
              <w:autoSpaceDE w:val="0"/>
              <w:autoSpaceDN w:val="0"/>
              <w:adjustRightInd w:val="0"/>
              <w:jc w:val="both"/>
              <w:rPr>
                <w:spacing w:val="2"/>
              </w:rPr>
            </w:pPr>
            <w:r w:rsidRPr="006B3F83">
              <w:rPr>
                <w:spacing w:val="2"/>
              </w:rPr>
              <w:t xml:space="preserve">Mrozoodporność po 200 cyklach zamrażania po nasączeniu w środku odladzającym na bazie mrówczanu potasu i odmrażania w wodzie (próbka </w:t>
            </w:r>
            <w:r w:rsidRPr="006B3F83">
              <w:rPr>
                <w:spacing w:val="2"/>
              </w:rPr>
              <w:lastRenderedPageBreak/>
              <w:t>kostki 10x10x10 cm wyjmowane z komory co 25 cykli i ponownie nasączone w środku odladzającym</w:t>
            </w:r>
          </w:p>
        </w:tc>
        <w:tc>
          <w:tcPr>
            <w:tcW w:w="935" w:type="dxa"/>
            <w:shd w:val="clear" w:color="auto" w:fill="auto"/>
          </w:tcPr>
          <w:p w14:paraId="25F44D60" w14:textId="77777777" w:rsidR="001374E5" w:rsidRPr="003516B7" w:rsidRDefault="001374E5" w:rsidP="007C4638">
            <w:pPr>
              <w:widowControl w:val="0"/>
              <w:autoSpaceDE w:val="0"/>
              <w:autoSpaceDN w:val="0"/>
              <w:adjustRightInd w:val="0"/>
              <w:ind w:right="-170"/>
              <w:jc w:val="both"/>
              <w:rPr>
                <w:spacing w:val="2"/>
              </w:rPr>
            </w:pPr>
          </w:p>
        </w:tc>
        <w:tc>
          <w:tcPr>
            <w:tcW w:w="1357" w:type="dxa"/>
            <w:gridSpan w:val="3"/>
            <w:shd w:val="clear" w:color="auto" w:fill="auto"/>
          </w:tcPr>
          <w:p w14:paraId="28492502" w14:textId="77777777" w:rsidR="001374E5" w:rsidRPr="003516B7" w:rsidRDefault="001374E5" w:rsidP="007C4638">
            <w:pPr>
              <w:widowControl w:val="0"/>
              <w:autoSpaceDE w:val="0"/>
              <w:autoSpaceDN w:val="0"/>
              <w:adjustRightInd w:val="0"/>
              <w:ind w:right="-170"/>
              <w:jc w:val="center"/>
              <w:rPr>
                <w:spacing w:val="2"/>
              </w:rPr>
            </w:pPr>
          </w:p>
        </w:tc>
        <w:tc>
          <w:tcPr>
            <w:tcW w:w="1669" w:type="dxa"/>
            <w:vMerge w:val="restart"/>
            <w:shd w:val="clear" w:color="auto" w:fill="auto"/>
          </w:tcPr>
          <w:p w14:paraId="191D7BFF" w14:textId="4E514F13" w:rsidR="001374E5" w:rsidRPr="001374E5" w:rsidRDefault="001374E5" w:rsidP="007C4638">
            <w:pPr>
              <w:widowControl w:val="0"/>
              <w:autoSpaceDE w:val="0"/>
              <w:autoSpaceDN w:val="0"/>
              <w:adjustRightInd w:val="0"/>
              <w:ind w:right="-170"/>
              <w:jc w:val="both"/>
              <w:rPr>
                <w:color w:val="C00000"/>
                <w:spacing w:val="2"/>
              </w:rPr>
            </w:pPr>
            <w:r w:rsidRPr="003516B7">
              <w:rPr>
                <w:spacing w:val="2"/>
              </w:rPr>
              <w:t>NO-17-A204:2015</w:t>
            </w:r>
          </w:p>
        </w:tc>
      </w:tr>
      <w:tr w:rsidR="001374E5" w:rsidRPr="003E417C" w14:paraId="0358E132" w14:textId="77777777" w:rsidTr="001B016F">
        <w:trPr>
          <w:gridAfter w:val="1"/>
          <w:wAfter w:w="8" w:type="dxa"/>
          <w:trHeight w:val="70"/>
          <w:jc w:val="center"/>
        </w:trPr>
        <w:tc>
          <w:tcPr>
            <w:tcW w:w="348" w:type="dxa"/>
            <w:vMerge/>
            <w:shd w:val="clear" w:color="auto" w:fill="auto"/>
          </w:tcPr>
          <w:p w14:paraId="6E7C925C" w14:textId="77777777" w:rsidR="001374E5" w:rsidRPr="003E417C" w:rsidRDefault="001374E5" w:rsidP="007C4638">
            <w:pPr>
              <w:widowControl w:val="0"/>
              <w:autoSpaceDE w:val="0"/>
              <w:autoSpaceDN w:val="0"/>
              <w:adjustRightInd w:val="0"/>
              <w:ind w:right="-170"/>
              <w:rPr>
                <w:color w:val="C00000"/>
                <w:spacing w:val="2"/>
              </w:rPr>
            </w:pPr>
          </w:p>
        </w:tc>
        <w:tc>
          <w:tcPr>
            <w:tcW w:w="4763" w:type="dxa"/>
            <w:shd w:val="clear" w:color="auto" w:fill="auto"/>
          </w:tcPr>
          <w:p w14:paraId="3C07D7D2" w14:textId="454F19FD" w:rsidR="001374E5" w:rsidRPr="003516B7" w:rsidRDefault="001374E5" w:rsidP="007C4638">
            <w:pPr>
              <w:widowControl w:val="0"/>
              <w:autoSpaceDE w:val="0"/>
              <w:autoSpaceDN w:val="0"/>
              <w:adjustRightInd w:val="0"/>
              <w:ind w:right="-170"/>
              <w:jc w:val="both"/>
              <w:rPr>
                <w:spacing w:val="2"/>
              </w:rPr>
            </w:pPr>
            <w:r w:rsidRPr="003516B7">
              <w:rPr>
                <w:spacing w:val="2"/>
              </w:rPr>
              <w:t>a)ubytek masy próbki nie więcej niż:</w:t>
            </w:r>
          </w:p>
        </w:tc>
        <w:tc>
          <w:tcPr>
            <w:tcW w:w="935" w:type="dxa"/>
            <w:shd w:val="clear" w:color="auto" w:fill="auto"/>
            <w:vAlign w:val="center"/>
          </w:tcPr>
          <w:p w14:paraId="13EF6BA2" w14:textId="6317D41E" w:rsidR="001374E5" w:rsidRPr="003516B7" w:rsidRDefault="001374E5" w:rsidP="007C4638">
            <w:pPr>
              <w:widowControl w:val="0"/>
              <w:autoSpaceDE w:val="0"/>
              <w:autoSpaceDN w:val="0"/>
              <w:adjustRightInd w:val="0"/>
              <w:ind w:right="-170"/>
              <w:jc w:val="center"/>
              <w:rPr>
                <w:spacing w:val="2"/>
              </w:rPr>
            </w:pPr>
            <w:r w:rsidRPr="003516B7">
              <w:rPr>
                <w:spacing w:val="2"/>
              </w:rPr>
              <w:t>%</w:t>
            </w:r>
          </w:p>
        </w:tc>
        <w:tc>
          <w:tcPr>
            <w:tcW w:w="1357" w:type="dxa"/>
            <w:gridSpan w:val="3"/>
            <w:shd w:val="clear" w:color="auto" w:fill="auto"/>
            <w:vAlign w:val="center"/>
          </w:tcPr>
          <w:p w14:paraId="6300DF3F" w14:textId="13BAD033" w:rsidR="001374E5" w:rsidRPr="003516B7" w:rsidRDefault="001374E5" w:rsidP="007C4638">
            <w:pPr>
              <w:widowControl w:val="0"/>
              <w:autoSpaceDE w:val="0"/>
              <w:autoSpaceDN w:val="0"/>
              <w:adjustRightInd w:val="0"/>
              <w:ind w:right="-170"/>
              <w:jc w:val="center"/>
              <w:rPr>
                <w:spacing w:val="2"/>
              </w:rPr>
            </w:pPr>
            <w:r w:rsidRPr="003516B7">
              <w:rPr>
                <w:spacing w:val="2"/>
              </w:rPr>
              <w:t>4,9  (klasa C35/55)</w:t>
            </w:r>
          </w:p>
        </w:tc>
        <w:tc>
          <w:tcPr>
            <w:tcW w:w="1669" w:type="dxa"/>
            <w:vMerge/>
            <w:shd w:val="clear" w:color="auto" w:fill="auto"/>
          </w:tcPr>
          <w:p w14:paraId="338152F9" w14:textId="77777777" w:rsidR="001374E5" w:rsidRPr="003E417C" w:rsidRDefault="001374E5" w:rsidP="007C4638">
            <w:pPr>
              <w:widowControl w:val="0"/>
              <w:autoSpaceDE w:val="0"/>
              <w:autoSpaceDN w:val="0"/>
              <w:adjustRightInd w:val="0"/>
              <w:ind w:right="-170"/>
              <w:jc w:val="both"/>
              <w:rPr>
                <w:color w:val="C00000"/>
                <w:spacing w:val="2"/>
              </w:rPr>
            </w:pPr>
          </w:p>
        </w:tc>
      </w:tr>
      <w:tr w:rsidR="001374E5" w:rsidRPr="003E417C" w14:paraId="4E61454C" w14:textId="77777777" w:rsidTr="001B016F">
        <w:trPr>
          <w:gridAfter w:val="1"/>
          <w:wAfter w:w="8" w:type="dxa"/>
          <w:trHeight w:val="70"/>
          <w:jc w:val="center"/>
        </w:trPr>
        <w:tc>
          <w:tcPr>
            <w:tcW w:w="348" w:type="dxa"/>
            <w:vMerge/>
            <w:shd w:val="clear" w:color="auto" w:fill="auto"/>
          </w:tcPr>
          <w:p w14:paraId="798834DA" w14:textId="77777777" w:rsidR="001374E5" w:rsidRPr="003E417C" w:rsidRDefault="001374E5" w:rsidP="007C4638">
            <w:pPr>
              <w:widowControl w:val="0"/>
              <w:autoSpaceDE w:val="0"/>
              <w:autoSpaceDN w:val="0"/>
              <w:adjustRightInd w:val="0"/>
              <w:ind w:right="-170"/>
              <w:rPr>
                <w:color w:val="C00000"/>
                <w:spacing w:val="2"/>
              </w:rPr>
            </w:pPr>
          </w:p>
        </w:tc>
        <w:tc>
          <w:tcPr>
            <w:tcW w:w="4763" w:type="dxa"/>
            <w:shd w:val="clear" w:color="auto" w:fill="auto"/>
          </w:tcPr>
          <w:p w14:paraId="796075B2" w14:textId="06A4EAE3" w:rsidR="001374E5" w:rsidRPr="003516B7" w:rsidRDefault="001374E5" w:rsidP="007C4638">
            <w:pPr>
              <w:widowControl w:val="0"/>
              <w:autoSpaceDE w:val="0"/>
              <w:autoSpaceDN w:val="0"/>
              <w:adjustRightInd w:val="0"/>
              <w:jc w:val="both"/>
              <w:rPr>
                <w:spacing w:val="2"/>
              </w:rPr>
            </w:pPr>
            <w:r w:rsidRPr="003516B7">
              <w:rPr>
                <w:spacing w:val="2"/>
              </w:rPr>
              <w:t>b) obniżenie wytrzymałości na ściskanie, nie więcej niż w stosunku do próbek świadków przetrzymywanych  w wodzie</w:t>
            </w:r>
          </w:p>
        </w:tc>
        <w:tc>
          <w:tcPr>
            <w:tcW w:w="935" w:type="dxa"/>
            <w:shd w:val="clear" w:color="auto" w:fill="auto"/>
            <w:vAlign w:val="center"/>
          </w:tcPr>
          <w:p w14:paraId="04901A17" w14:textId="734128DC" w:rsidR="001374E5" w:rsidRPr="003516B7" w:rsidRDefault="001374E5" w:rsidP="007C4638">
            <w:pPr>
              <w:widowControl w:val="0"/>
              <w:autoSpaceDE w:val="0"/>
              <w:autoSpaceDN w:val="0"/>
              <w:adjustRightInd w:val="0"/>
              <w:ind w:right="-170"/>
              <w:jc w:val="center"/>
              <w:rPr>
                <w:spacing w:val="2"/>
              </w:rPr>
            </w:pPr>
            <w:r w:rsidRPr="003516B7">
              <w:rPr>
                <w:spacing w:val="2"/>
              </w:rPr>
              <w:t>%</w:t>
            </w:r>
          </w:p>
        </w:tc>
        <w:tc>
          <w:tcPr>
            <w:tcW w:w="1357" w:type="dxa"/>
            <w:gridSpan w:val="3"/>
            <w:shd w:val="clear" w:color="auto" w:fill="auto"/>
            <w:vAlign w:val="center"/>
          </w:tcPr>
          <w:p w14:paraId="20856884" w14:textId="5D4F1D9A" w:rsidR="001374E5" w:rsidRPr="003516B7" w:rsidRDefault="001374E5" w:rsidP="007C4638">
            <w:pPr>
              <w:widowControl w:val="0"/>
              <w:autoSpaceDE w:val="0"/>
              <w:autoSpaceDN w:val="0"/>
              <w:adjustRightInd w:val="0"/>
              <w:ind w:right="-170"/>
              <w:jc w:val="center"/>
              <w:rPr>
                <w:spacing w:val="2"/>
              </w:rPr>
            </w:pPr>
            <w:r w:rsidRPr="003516B7">
              <w:rPr>
                <w:spacing w:val="2"/>
              </w:rPr>
              <w:t>19  (klasa C35/55)</w:t>
            </w:r>
          </w:p>
          <w:p w14:paraId="2745918A" w14:textId="77777777" w:rsidR="001374E5" w:rsidRPr="003516B7" w:rsidRDefault="001374E5" w:rsidP="007C4638">
            <w:pPr>
              <w:widowControl w:val="0"/>
              <w:autoSpaceDE w:val="0"/>
              <w:autoSpaceDN w:val="0"/>
              <w:adjustRightInd w:val="0"/>
              <w:ind w:right="-170"/>
              <w:jc w:val="center"/>
              <w:rPr>
                <w:spacing w:val="2"/>
              </w:rPr>
            </w:pPr>
          </w:p>
        </w:tc>
        <w:tc>
          <w:tcPr>
            <w:tcW w:w="1669" w:type="dxa"/>
            <w:vMerge/>
            <w:shd w:val="clear" w:color="auto" w:fill="auto"/>
          </w:tcPr>
          <w:p w14:paraId="32ED22EA" w14:textId="77777777" w:rsidR="001374E5" w:rsidRPr="003E417C" w:rsidRDefault="001374E5" w:rsidP="007C4638">
            <w:pPr>
              <w:widowControl w:val="0"/>
              <w:autoSpaceDE w:val="0"/>
              <w:autoSpaceDN w:val="0"/>
              <w:adjustRightInd w:val="0"/>
              <w:ind w:right="-170"/>
              <w:jc w:val="both"/>
              <w:rPr>
                <w:color w:val="C00000"/>
                <w:spacing w:val="2"/>
              </w:rPr>
            </w:pPr>
          </w:p>
        </w:tc>
      </w:tr>
      <w:tr w:rsidR="001374E5" w:rsidRPr="003E417C" w14:paraId="2A5A264E" w14:textId="77777777" w:rsidTr="001B016F">
        <w:trPr>
          <w:gridAfter w:val="1"/>
          <w:wAfter w:w="8" w:type="dxa"/>
          <w:trHeight w:val="70"/>
          <w:jc w:val="center"/>
        </w:trPr>
        <w:tc>
          <w:tcPr>
            <w:tcW w:w="348" w:type="dxa"/>
            <w:vMerge/>
            <w:shd w:val="clear" w:color="auto" w:fill="auto"/>
          </w:tcPr>
          <w:p w14:paraId="27D13C48" w14:textId="77777777" w:rsidR="001374E5" w:rsidRPr="003E417C" w:rsidRDefault="001374E5" w:rsidP="007C4638">
            <w:pPr>
              <w:widowControl w:val="0"/>
              <w:autoSpaceDE w:val="0"/>
              <w:autoSpaceDN w:val="0"/>
              <w:adjustRightInd w:val="0"/>
              <w:ind w:right="-170"/>
              <w:rPr>
                <w:color w:val="C00000"/>
                <w:spacing w:val="2"/>
              </w:rPr>
            </w:pPr>
          </w:p>
        </w:tc>
        <w:tc>
          <w:tcPr>
            <w:tcW w:w="4763" w:type="dxa"/>
            <w:shd w:val="clear" w:color="auto" w:fill="auto"/>
          </w:tcPr>
          <w:p w14:paraId="21026C40" w14:textId="0105C0BA" w:rsidR="001374E5" w:rsidRPr="003516B7" w:rsidRDefault="001374E5" w:rsidP="007C4638">
            <w:pPr>
              <w:widowControl w:val="0"/>
              <w:autoSpaceDE w:val="0"/>
              <w:autoSpaceDN w:val="0"/>
              <w:adjustRightInd w:val="0"/>
              <w:ind w:right="-170"/>
              <w:jc w:val="both"/>
              <w:rPr>
                <w:spacing w:val="2"/>
              </w:rPr>
            </w:pPr>
            <w:r w:rsidRPr="003516B7">
              <w:rPr>
                <w:spacing w:val="2"/>
              </w:rPr>
              <w:t>c)wytrzymałość na ściskanie (bez badań mrozoodporności próbek przebywających w wodzie) wartość średnia</w:t>
            </w:r>
          </w:p>
        </w:tc>
        <w:tc>
          <w:tcPr>
            <w:tcW w:w="935" w:type="dxa"/>
            <w:shd w:val="clear" w:color="auto" w:fill="auto"/>
            <w:vAlign w:val="center"/>
          </w:tcPr>
          <w:p w14:paraId="74FFA1C6" w14:textId="6DCAED66" w:rsidR="001374E5" w:rsidRPr="003516B7" w:rsidRDefault="001374E5" w:rsidP="007C4638">
            <w:pPr>
              <w:widowControl w:val="0"/>
              <w:autoSpaceDE w:val="0"/>
              <w:autoSpaceDN w:val="0"/>
              <w:adjustRightInd w:val="0"/>
              <w:ind w:right="-170"/>
              <w:jc w:val="center"/>
              <w:rPr>
                <w:spacing w:val="2"/>
              </w:rPr>
            </w:pPr>
            <w:r w:rsidRPr="003516B7">
              <w:rPr>
                <w:spacing w:val="2"/>
              </w:rPr>
              <w:t>MPa</w:t>
            </w:r>
          </w:p>
        </w:tc>
        <w:tc>
          <w:tcPr>
            <w:tcW w:w="1357" w:type="dxa"/>
            <w:gridSpan w:val="3"/>
            <w:shd w:val="clear" w:color="auto" w:fill="auto"/>
            <w:vAlign w:val="center"/>
          </w:tcPr>
          <w:p w14:paraId="0DEE108F" w14:textId="390744B4" w:rsidR="001374E5" w:rsidRPr="003516B7" w:rsidRDefault="001374E5" w:rsidP="007C4638">
            <w:pPr>
              <w:widowControl w:val="0"/>
              <w:autoSpaceDE w:val="0"/>
              <w:autoSpaceDN w:val="0"/>
              <w:adjustRightInd w:val="0"/>
              <w:ind w:right="-170"/>
              <w:jc w:val="center"/>
              <w:rPr>
                <w:spacing w:val="2"/>
              </w:rPr>
            </w:pPr>
            <w:r w:rsidRPr="003516B7">
              <w:rPr>
                <w:spacing w:val="2"/>
              </w:rPr>
              <w:t>64,8</w:t>
            </w:r>
          </w:p>
        </w:tc>
        <w:tc>
          <w:tcPr>
            <w:tcW w:w="1669" w:type="dxa"/>
            <w:vMerge/>
            <w:shd w:val="clear" w:color="auto" w:fill="auto"/>
          </w:tcPr>
          <w:p w14:paraId="00FDF985" w14:textId="77777777" w:rsidR="001374E5" w:rsidRPr="003516B7" w:rsidRDefault="001374E5" w:rsidP="007C4638">
            <w:pPr>
              <w:widowControl w:val="0"/>
              <w:autoSpaceDE w:val="0"/>
              <w:autoSpaceDN w:val="0"/>
              <w:adjustRightInd w:val="0"/>
              <w:ind w:right="-170"/>
              <w:jc w:val="both"/>
              <w:rPr>
                <w:spacing w:val="2"/>
              </w:rPr>
            </w:pPr>
          </w:p>
        </w:tc>
      </w:tr>
      <w:tr w:rsidR="001374E5" w:rsidRPr="003E417C" w14:paraId="332FA871" w14:textId="77777777" w:rsidTr="001B016F">
        <w:trPr>
          <w:gridAfter w:val="1"/>
          <w:wAfter w:w="8" w:type="dxa"/>
          <w:trHeight w:val="70"/>
          <w:jc w:val="center"/>
        </w:trPr>
        <w:tc>
          <w:tcPr>
            <w:tcW w:w="348" w:type="dxa"/>
            <w:vMerge/>
            <w:shd w:val="clear" w:color="auto" w:fill="auto"/>
          </w:tcPr>
          <w:p w14:paraId="5A2D8D15" w14:textId="77777777" w:rsidR="001374E5" w:rsidRPr="003E417C" w:rsidRDefault="001374E5" w:rsidP="007C4638">
            <w:pPr>
              <w:widowControl w:val="0"/>
              <w:autoSpaceDE w:val="0"/>
              <w:autoSpaceDN w:val="0"/>
              <w:adjustRightInd w:val="0"/>
              <w:ind w:right="-170"/>
              <w:rPr>
                <w:color w:val="C00000"/>
                <w:spacing w:val="2"/>
              </w:rPr>
            </w:pPr>
          </w:p>
        </w:tc>
        <w:tc>
          <w:tcPr>
            <w:tcW w:w="4763" w:type="dxa"/>
            <w:shd w:val="clear" w:color="auto" w:fill="auto"/>
          </w:tcPr>
          <w:p w14:paraId="208A3699" w14:textId="0038641B" w:rsidR="001374E5" w:rsidRPr="003516B7" w:rsidRDefault="001374E5" w:rsidP="007C4638">
            <w:pPr>
              <w:widowControl w:val="0"/>
              <w:autoSpaceDE w:val="0"/>
              <w:autoSpaceDN w:val="0"/>
              <w:adjustRightInd w:val="0"/>
              <w:ind w:right="-170"/>
              <w:jc w:val="both"/>
              <w:rPr>
                <w:spacing w:val="2"/>
              </w:rPr>
            </w:pPr>
            <w:r w:rsidRPr="003516B7">
              <w:rPr>
                <w:spacing w:val="2"/>
              </w:rPr>
              <w:t>d)wytrzymałość na ściskanie po badaniach mrozoodporności wartość średnia</w:t>
            </w:r>
          </w:p>
        </w:tc>
        <w:tc>
          <w:tcPr>
            <w:tcW w:w="935" w:type="dxa"/>
            <w:shd w:val="clear" w:color="auto" w:fill="auto"/>
            <w:vAlign w:val="center"/>
          </w:tcPr>
          <w:p w14:paraId="715D487F" w14:textId="10E5754E" w:rsidR="001374E5" w:rsidRPr="003516B7" w:rsidRDefault="001374E5" w:rsidP="007C4638">
            <w:pPr>
              <w:widowControl w:val="0"/>
              <w:autoSpaceDE w:val="0"/>
              <w:autoSpaceDN w:val="0"/>
              <w:adjustRightInd w:val="0"/>
              <w:ind w:right="-170"/>
              <w:jc w:val="center"/>
              <w:rPr>
                <w:spacing w:val="2"/>
              </w:rPr>
            </w:pPr>
            <w:r w:rsidRPr="003516B7">
              <w:rPr>
                <w:spacing w:val="2"/>
              </w:rPr>
              <w:t>MPa</w:t>
            </w:r>
          </w:p>
        </w:tc>
        <w:tc>
          <w:tcPr>
            <w:tcW w:w="1357" w:type="dxa"/>
            <w:gridSpan w:val="3"/>
            <w:shd w:val="clear" w:color="auto" w:fill="auto"/>
            <w:vAlign w:val="center"/>
          </w:tcPr>
          <w:p w14:paraId="22B323D4" w14:textId="79AAD077" w:rsidR="001374E5" w:rsidRPr="003516B7" w:rsidRDefault="001374E5" w:rsidP="007C4638">
            <w:pPr>
              <w:widowControl w:val="0"/>
              <w:autoSpaceDE w:val="0"/>
              <w:autoSpaceDN w:val="0"/>
              <w:adjustRightInd w:val="0"/>
              <w:ind w:right="-170"/>
              <w:jc w:val="center"/>
              <w:rPr>
                <w:spacing w:val="2"/>
              </w:rPr>
            </w:pPr>
            <w:r w:rsidRPr="003516B7">
              <w:rPr>
                <w:spacing w:val="2"/>
              </w:rPr>
              <w:t>59,3</w:t>
            </w:r>
          </w:p>
        </w:tc>
        <w:tc>
          <w:tcPr>
            <w:tcW w:w="1669" w:type="dxa"/>
            <w:vMerge/>
            <w:shd w:val="clear" w:color="auto" w:fill="auto"/>
          </w:tcPr>
          <w:p w14:paraId="4D7240E0" w14:textId="77777777" w:rsidR="001374E5" w:rsidRPr="003516B7" w:rsidRDefault="001374E5" w:rsidP="007C4638">
            <w:pPr>
              <w:widowControl w:val="0"/>
              <w:autoSpaceDE w:val="0"/>
              <w:autoSpaceDN w:val="0"/>
              <w:adjustRightInd w:val="0"/>
              <w:ind w:right="-170"/>
              <w:jc w:val="both"/>
              <w:rPr>
                <w:spacing w:val="2"/>
              </w:rPr>
            </w:pPr>
          </w:p>
        </w:tc>
      </w:tr>
      <w:tr w:rsidR="001374E5" w:rsidRPr="003E417C" w14:paraId="605B5960" w14:textId="77777777" w:rsidTr="001B016F">
        <w:trPr>
          <w:gridAfter w:val="1"/>
          <w:wAfter w:w="8" w:type="dxa"/>
          <w:trHeight w:val="70"/>
          <w:jc w:val="center"/>
        </w:trPr>
        <w:tc>
          <w:tcPr>
            <w:tcW w:w="348" w:type="dxa"/>
            <w:vMerge w:val="restart"/>
            <w:shd w:val="clear" w:color="auto" w:fill="auto"/>
            <w:vAlign w:val="center"/>
          </w:tcPr>
          <w:p w14:paraId="5F1CFFEA" w14:textId="75FAE237" w:rsidR="001374E5" w:rsidRPr="006B3F83" w:rsidRDefault="003516B7" w:rsidP="001374E5">
            <w:pPr>
              <w:widowControl w:val="0"/>
              <w:autoSpaceDE w:val="0"/>
              <w:autoSpaceDN w:val="0"/>
              <w:adjustRightInd w:val="0"/>
              <w:ind w:left="-105" w:right="-170"/>
              <w:jc w:val="center"/>
              <w:rPr>
                <w:spacing w:val="2"/>
              </w:rPr>
            </w:pPr>
            <w:r w:rsidRPr="006B3F83">
              <w:rPr>
                <w:spacing w:val="2"/>
              </w:rPr>
              <w:t>10</w:t>
            </w:r>
            <w:r w:rsidR="001374E5" w:rsidRPr="006B3F83">
              <w:rPr>
                <w:spacing w:val="2"/>
              </w:rPr>
              <w:t>.</w:t>
            </w:r>
          </w:p>
        </w:tc>
        <w:tc>
          <w:tcPr>
            <w:tcW w:w="4763" w:type="dxa"/>
            <w:shd w:val="clear" w:color="auto" w:fill="auto"/>
          </w:tcPr>
          <w:p w14:paraId="7692A526" w14:textId="2CA706DD" w:rsidR="001374E5" w:rsidRPr="006B3F83" w:rsidRDefault="001374E5" w:rsidP="001374E5">
            <w:pPr>
              <w:widowControl w:val="0"/>
              <w:autoSpaceDE w:val="0"/>
              <w:autoSpaceDN w:val="0"/>
              <w:adjustRightInd w:val="0"/>
              <w:ind w:left="-23"/>
              <w:jc w:val="both"/>
              <w:rPr>
                <w:spacing w:val="2"/>
              </w:rPr>
            </w:pPr>
            <w:r w:rsidRPr="006B3F83">
              <w:rPr>
                <w:spacing w:val="2"/>
              </w:rPr>
              <w:t>Wytrzymałość na zginanie i ściskanie (Próbki 4x4x16 cm)</w:t>
            </w:r>
          </w:p>
        </w:tc>
        <w:tc>
          <w:tcPr>
            <w:tcW w:w="935" w:type="dxa"/>
            <w:shd w:val="clear" w:color="auto" w:fill="auto"/>
          </w:tcPr>
          <w:p w14:paraId="72D68748" w14:textId="2E623EBE" w:rsidR="001374E5" w:rsidRPr="006B3F83" w:rsidRDefault="001374E5" w:rsidP="001374E5">
            <w:pPr>
              <w:widowControl w:val="0"/>
              <w:autoSpaceDE w:val="0"/>
              <w:autoSpaceDN w:val="0"/>
              <w:adjustRightInd w:val="0"/>
              <w:ind w:right="-170"/>
              <w:jc w:val="center"/>
              <w:rPr>
                <w:spacing w:val="2"/>
              </w:rPr>
            </w:pPr>
            <w:r w:rsidRPr="006B3F83">
              <w:rPr>
                <w:spacing w:val="2"/>
              </w:rPr>
              <w:t>MPa</w:t>
            </w:r>
          </w:p>
        </w:tc>
        <w:tc>
          <w:tcPr>
            <w:tcW w:w="1357" w:type="dxa"/>
            <w:gridSpan w:val="3"/>
            <w:shd w:val="clear" w:color="auto" w:fill="auto"/>
          </w:tcPr>
          <w:p w14:paraId="2B10C553" w14:textId="7C033B99" w:rsidR="001374E5" w:rsidRPr="006B3F83" w:rsidRDefault="001374E5" w:rsidP="007C4638">
            <w:pPr>
              <w:widowControl w:val="0"/>
              <w:autoSpaceDE w:val="0"/>
              <w:autoSpaceDN w:val="0"/>
              <w:adjustRightInd w:val="0"/>
              <w:ind w:right="-170"/>
              <w:jc w:val="center"/>
              <w:rPr>
                <w:spacing w:val="2"/>
              </w:rPr>
            </w:pPr>
            <w:r w:rsidRPr="006B3F83">
              <w:rPr>
                <w:spacing w:val="2"/>
              </w:rPr>
              <w:t xml:space="preserve">Temperatura +20 </w:t>
            </w:r>
            <w:r w:rsidRPr="006B3F83">
              <w:rPr>
                <w:spacing w:val="2"/>
                <w:vertAlign w:val="superscript"/>
              </w:rPr>
              <w:t>0</w:t>
            </w:r>
            <w:r w:rsidRPr="006B3F83">
              <w:rPr>
                <w:spacing w:val="2"/>
              </w:rPr>
              <w:t>C</w:t>
            </w:r>
          </w:p>
        </w:tc>
        <w:tc>
          <w:tcPr>
            <w:tcW w:w="1669" w:type="dxa"/>
            <w:shd w:val="clear" w:color="auto" w:fill="auto"/>
          </w:tcPr>
          <w:p w14:paraId="3D6ED7D8" w14:textId="77777777" w:rsidR="001374E5" w:rsidRPr="006B3F83" w:rsidRDefault="001374E5" w:rsidP="007C4638">
            <w:pPr>
              <w:widowControl w:val="0"/>
              <w:autoSpaceDE w:val="0"/>
              <w:autoSpaceDN w:val="0"/>
              <w:adjustRightInd w:val="0"/>
              <w:ind w:right="-170"/>
              <w:jc w:val="both"/>
              <w:rPr>
                <w:spacing w:val="2"/>
              </w:rPr>
            </w:pPr>
          </w:p>
        </w:tc>
      </w:tr>
      <w:tr w:rsidR="001374E5" w:rsidRPr="003E417C" w14:paraId="7E984206" w14:textId="77777777" w:rsidTr="001B016F">
        <w:trPr>
          <w:gridAfter w:val="1"/>
          <w:wAfter w:w="8" w:type="dxa"/>
          <w:trHeight w:val="70"/>
          <w:jc w:val="center"/>
        </w:trPr>
        <w:tc>
          <w:tcPr>
            <w:tcW w:w="348" w:type="dxa"/>
            <w:vMerge/>
            <w:shd w:val="clear" w:color="auto" w:fill="auto"/>
          </w:tcPr>
          <w:p w14:paraId="642AAAE6" w14:textId="77777777" w:rsidR="001374E5" w:rsidRPr="006B3F83" w:rsidRDefault="001374E5" w:rsidP="007C4638">
            <w:pPr>
              <w:widowControl w:val="0"/>
              <w:autoSpaceDE w:val="0"/>
              <w:autoSpaceDN w:val="0"/>
              <w:adjustRightInd w:val="0"/>
              <w:ind w:right="-170"/>
              <w:rPr>
                <w:spacing w:val="2"/>
              </w:rPr>
            </w:pPr>
          </w:p>
        </w:tc>
        <w:tc>
          <w:tcPr>
            <w:tcW w:w="4763" w:type="dxa"/>
            <w:shd w:val="clear" w:color="auto" w:fill="auto"/>
          </w:tcPr>
          <w:p w14:paraId="53EB33C3" w14:textId="4B02703F" w:rsidR="001374E5" w:rsidRPr="006B3F83" w:rsidRDefault="001374E5" w:rsidP="007C4638">
            <w:pPr>
              <w:widowControl w:val="0"/>
              <w:autoSpaceDE w:val="0"/>
              <w:autoSpaceDN w:val="0"/>
              <w:adjustRightInd w:val="0"/>
              <w:ind w:right="-170"/>
              <w:jc w:val="both"/>
              <w:rPr>
                <w:spacing w:val="2"/>
              </w:rPr>
            </w:pPr>
            <w:r w:rsidRPr="006B3F83">
              <w:rPr>
                <w:spacing w:val="2"/>
              </w:rPr>
              <w:t>Po 2 h dojrzewania</w:t>
            </w:r>
          </w:p>
        </w:tc>
        <w:tc>
          <w:tcPr>
            <w:tcW w:w="935" w:type="dxa"/>
            <w:shd w:val="clear" w:color="auto" w:fill="auto"/>
          </w:tcPr>
          <w:p w14:paraId="012DA380" w14:textId="77777777" w:rsidR="001374E5" w:rsidRPr="006B3F83" w:rsidRDefault="001374E5" w:rsidP="007C4638">
            <w:pPr>
              <w:widowControl w:val="0"/>
              <w:autoSpaceDE w:val="0"/>
              <w:autoSpaceDN w:val="0"/>
              <w:adjustRightInd w:val="0"/>
              <w:ind w:right="-170"/>
              <w:jc w:val="both"/>
              <w:rPr>
                <w:spacing w:val="2"/>
              </w:rPr>
            </w:pPr>
          </w:p>
        </w:tc>
        <w:tc>
          <w:tcPr>
            <w:tcW w:w="1357" w:type="dxa"/>
            <w:gridSpan w:val="3"/>
            <w:vMerge w:val="restart"/>
            <w:shd w:val="clear" w:color="auto" w:fill="auto"/>
          </w:tcPr>
          <w:p w14:paraId="4EE608F1" w14:textId="287461D7" w:rsidR="001374E5" w:rsidRPr="006B3F83" w:rsidRDefault="001374E5" w:rsidP="007C4638">
            <w:pPr>
              <w:widowControl w:val="0"/>
              <w:autoSpaceDE w:val="0"/>
              <w:autoSpaceDN w:val="0"/>
              <w:adjustRightInd w:val="0"/>
              <w:ind w:right="-170"/>
              <w:jc w:val="center"/>
              <w:rPr>
                <w:spacing w:val="2"/>
              </w:rPr>
            </w:pPr>
            <w:r w:rsidRPr="006B3F83">
              <w:rPr>
                <w:spacing w:val="2"/>
              </w:rPr>
              <w:t>Próbka zginania i ściskania bez zniszczenia próbek</w:t>
            </w:r>
          </w:p>
        </w:tc>
        <w:tc>
          <w:tcPr>
            <w:tcW w:w="1669" w:type="dxa"/>
            <w:shd w:val="clear" w:color="auto" w:fill="auto"/>
          </w:tcPr>
          <w:p w14:paraId="69F1DC2B" w14:textId="77777777" w:rsidR="001374E5" w:rsidRPr="006B3F83" w:rsidRDefault="001374E5" w:rsidP="007C4638">
            <w:pPr>
              <w:widowControl w:val="0"/>
              <w:autoSpaceDE w:val="0"/>
              <w:autoSpaceDN w:val="0"/>
              <w:adjustRightInd w:val="0"/>
              <w:ind w:right="-170"/>
              <w:jc w:val="both"/>
              <w:rPr>
                <w:spacing w:val="2"/>
              </w:rPr>
            </w:pPr>
          </w:p>
        </w:tc>
      </w:tr>
      <w:tr w:rsidR="001374E5" w:rsidRPr="003E417C" w14:paraId="411C831F" w14:textId="77777777" w:rsidTr="001B016F">
        <w:trPr>
          <w:gridAfter w:val="1"/>
          <w:wAfter w:w="8" w:type="dxa"/>
          <w:trHeight w:val="70"/>
          <w:jc w:val="center"/>
        </w:trPr>
        <w:tc>
          <w:tcPr>
            <w:tcW w:w="348" w:type="dxa"/>
            <w:vMerge/>
            <w:shd w:val="clear" w:color="auto" w:fill="auto"/>
          </w:tcPr>
          <w:p w14:paraId="1132D4CA" w14:textId="77777777" w:rsidR="001374E5" w:rsidRPr="006B3F83" w:rsidRDefault="001374E5" w:rsidP="007C4638">
            <w:pPr>
              <w:widowControl w:val="0"/>
              <w:autoSpaceDE w:val="0"/>
              <w:autoSpaceDN w:val="0"/>
              <w:adjustRightInd w:val="0"/>
              <w:ind w:right="-170"/>
              <w:rPr>
                <w:spacing w:val="2"/>
              </w:rPr>
            </w:pPr>
          </w:p>
        </w:tc>
        <w:tc>
          <w:tcPr>
            <w:tcW w:w="4763" w:type="dxa"/>
            <w:shd w:val="clear" w:color="auto" w:fill="auto"/>
          </w:tcPr>
          <w:p w14:paraId="6619F8F6" w14:textId="48B6D8A7" w:rsidR="001374E5" w:rsidRPr="006B3F83" w:rsidRDefault="001374E5" w:rsidP="007C4638">
            <w:pPr>
              <w:widowControl w:val="0"/>
              <w:autoSpaceDE w:val="0"/>
              <w:autoSpaceDN w:val="0"/>
              <w:adjustRightInd w:val="0"/>
              <w:ind w:right="-170"/>
              <w:jc w:val="both"/>
              <w:rPr>
                <w:spacing w:val="2"/>
              </w:rPr>
            </w:pPr>
            <w:r w:rsidRPr="006B3F83">
              <w:rPr>
                <w:spacing w:val="2"/>
              </w:rPr>
              <w:t>Po 4 h dojrzewania</w:t>
            </w:r>
          </w:p>
        </w:tc>
        <w:tc>
          <w:tcPr>
            <w:tcW w:w="935" w:type="dxa"/>
            <w:shd w:val="clear" w:color="auto" w:fill="auto"/>
          </w:tcPr>
          <w:p w14:paraId="0D70DC52" w14:textId="77777777" w:rsidR="001374E5" w:rsidRPr="006B3F83" w:rsidRDefault="001374E5" w:rsidP="007C4638">
            <w:pPr>
              <w:widowControl w:val="0"/>
              <w:autoSpaceDE w:val="0"/>
              <w:autoSpaceDN w:val="0"/>
              <w:adjustRightInd w:val="0"/>
              <w:ind w:right="-170"/>
              <w:jc w:val="both"/>
              <w:rPr>
                <w:spacing w:val="2"/>
              </w:rPr>
            </w:pPr>
          </w:p>
        </w:tc>
        <w:tc>
          <w:tcPr>
            <w:tcW w:w="1357" w:type="dxa"/>
            <w:gridSpan w:val="3"/>
            <w:vMerge/>
            <w:shd w:val="clear" w:color="auto" w:fill="auto"/>
          </w:tcPr>
          <w:p w14:paraId="3DC0FF4B" w14:textId="77777777" w:rsidR="001374E5" w:rsidRPr="006B3F83" w:rsidRDefault="001374E5" w:rsidP="007C4638">
            <w:pPr>
              <w:widowControl w:val="0"/>
              <w:autoSpaceDE w:val="0"/>
              <w:autoSpaceDN w:val="0"/>
              <w:adjustRightInd w:val="0"/>
              <w:ind w:right="-170"/>
              <w:jc w:val="center"/>
              <w:rPr>
                <w:spacing w:val="2"/>
              </w:rPr>
            </w:pPr>
          </w:p>
        </w:tc>
        <w:tc>
          <w:tcPr>
            <w:tcW w:w="1669" w:type="dxa"/>
            <w:shd w:val="clear" w:color="auto" w:fill="auto"/>
          </w:tcPr>
          <w:p w14:paraId="300EC15B" w14:textId="77777777" w:rsidR="001374E5" w:rsidRPr="006B3F83" w:rsidRDefault="001374E5" w:rsidP="007C4638">
            <w:pPr>
              <w:widowControl w:val="0"/>
              <w:autoSpaceDE w:val="0"/>
              <w:autoSpaceDN w:val="0"/>
              <w:adjustRightInd w:val="0"/>
              <w:ind w:right="-170"/>
              <w:jc w:val="both"/>
              <w:rPr>
                <w:spacing w:val="2"/>
              </w:rPr>
            </w:pPr>
          </w:p>
        </w:tc>
      </w:tr>
      <w:tr w:rsidR="001374E5" w:rsidRPr="003E417C" w14:paraId="58A3002D" w14:textId="77777777" w:rsidTr="001B016F">
        <w:trPr>
          <w:gridAfter w:val="1"/>
          <w:wAfter w:w="8" w:type="dxa"/>
          <w:trHeight w:val="70"/>
          <w:jc w:val="center"/>
        </w:trPr>
        <w:tc>
          <w:tcPr>
            <w:tcW w:w="348" w:type="dxa"/>
            <w:vMerge/>
            <w:shd w:val="clear" w:color="auto" w:fill="auto"/>
          </w:tcPr>
          <w:p w14:paraId="19019245" w14:textId="77777777" w:rsidR="001374E5" w:rsidRPr="006B3F83" w:rsidRDefault="001374E5" w:rsidP="007C4638">
            <w:pPr>
              <w:widowControl w:val="0"/>
              <w:autoSpaceDE w:val="0"/>
              <w:autoSpaceDN w:val="0"/>
              <w:adjustRightInd w:val="0"/>
              <w:ind w:right="-170"/>
              <w:rPr>
                <w:spacing w:val="2"/>
              </w:rPr>
            </w:pPr>
          </w:p>
        </w:tc>
        <w:tc>
          <w:tcPr>
            <w:tcW w:w="4763" w:type="dxa"/>
            <w:shd w:val="clear" w:color="auto" w:fill="auto"/>
          </w:tcPr>
          <w:p w14:paraId="6C551285" w14:textId="7DC91319" w:rsidR="001374E5" w:rsidRPr="006B3F83" w:rsidRDefault="001374E5" w:rsidP="007C4638">
            <w:pPr>
              <w:widowControl w:val="0"/>
              <w:autoSpaceDE w:val="0"/>
              <w:autoSpaceDN w:val="0"/>
              <w:adjustRightInd w:val="0"/>
              <w:ind w:right="-170"/>
              <w:jc w:val="both"/>
              <w:rPr>
                <w:spacing w:val="2"/>
              </w:rPr>
            </w:pPr>
            <w:r w:rsidRPr="006B3F83">
              <w:rPr>
                <w:spacing w:val="2"/>
              </w:rPr>
              <w:t>Po 14 h dojrzewania</w:t>
            </w:r>
          </w:p>
        </w:tc>
        <w:tc>
          <w:tcPr>
            <w:tcW w:w="935" w:type="dxa"/>
            <w:shd w:val="clear" w:color="auto" w:fill="auto"/>
          </w:tcPr>
          <w:p w14:paraId="16B4592A" w14:textId="77777777" w:rsidR="001374E5" w:rsidRPr="006B3F83" w:rsidRDefault="001374E5" w:rsidP="007C4638">
            <w:pPr>
              <w:widowControl w:val="0"/>
              <w:autoSpaceDE w:val="0"/>
              <w:autoSpaceDN w:val="0"/>
              <w:adjustRightInd w:val="0"/>
              <w:ind w:right="-170"/>
              <w:jc w:val="both"/>
              <w:rPr>
                <w:spacing w:val="2"/>
              </w:rPr>
            </w:pPr>
          </w:p>
        </w:tc>
        <w:tc>
          <w:tcPr>
            <w:tcW w:w="1357" w:type="dxa"/>
            <w:gridSpan w:val="3"/>
            <w:vMerge/>
            <w:shd w:val="clear" w:color="auto" w:fill="auto"/>
          </w:tcPr>
          <w:p w14:paraId="1FCD5E3A" w14:textId="77777777" w:rsidR="001374E5" w:rsidRPr="006B3F83" w:rsidRDefault="001374E5" w:rsidP="007C4638">
            <w:pPr>
              <w:widowControl w:val="0"/>
              <w:autoSpaceDE w:val="0"/>
              <w:autoSpaceDN w:val="0"/>
              <w:adjustRightInd w:val="0"/>
              <w:ind w:right="-170"/>
              <w:jc w:val="center"/>
              <w:rPr>
                <w:spacing w:val="2"/>
              </w:rPr>
            </w:pPr>
          </w:p>
        </w:tc>
        <w:tc>
          <w:tcPr>
            <w:tcW w:w="1669" w:type="dxa"/>
            <w:shd w:val="clear" w:color="auto" w:fill="auto"/>
          </w:tcPr>
          <w:p w14:paraId="24A492DD" w14:textId="77777777" w:rsidR="001374E5" w:rsidRPr="006B3F83" w:rsidRDefault="001374E5" w:rsidP="007C4638">
            <w:pPr>
              <w:widowControl w:val="0"/>
              <w:autoSpaceDE w:val="0"/>
              <w:autoSpaceDN w:val="0"/>
              <w:adjustRightInd w:val="0"/>
              <w:ind w:right="-170"/>
              <w:jc w:val="both"/>
              <w:rPr>
                <w:spacing w:val="2"/>
              </w:rPr>
            </w:pPr>
          </w:p>
        </w:tc>
      </w:tr>
      <w:tr w:rsidR="001374E5" w:rsidRPr="003E417C" w14:paraId="14CC245D" w14:textId="77777777" w:rsidTr="001B016F">
        <w:trPr>
          <w:gridAfter w:val="1"/>
          <w:wAfter w:w="8" w:type="dxa"/>
          <w:trHeight w:val="349"/>
          <w:jc w:val="center"/>
        </w:trPr>
        <w:tc>
          <w:tcPr>
            <w:tcW w:w="348" w:type="dxa"/>
            <w:vMerge/>
            <w:shd w:val="clear" w:color="auto" w:fill="auto"/>
          </w:tcPr>
          <w:p w14:paraId="004A9AAA" w14:textId="77777777" w:rsidR="001374E5" w:rsidRPr="006B3F83" w:rsidRDefault="001374E5" w:rsidP="007C4638">
            <w:pPr>
              <w:widowControl w:val="0"/>
              <w:autoSpaceDE w:val="0"/>
              <w:autoSpaceDN w:val="0"/>
              <w:adjustRightInd w:val="0"/>
              <w:ind w:right="-170"/>
              <w:rPr>
                <w:spacing w:val="2"/>
              </w:rPr>
            </w:pPr>
          </w:p>
        </w:tc>
        <w:tc>
          <w:tcPr>
            <w:tcW w:w="4763" w:type="dxa"/>
            <w:shd w:val="clear" w:color="auto" w:fill="auto"/>
          </w:tcPr>
          <w:p w14:paraId="491C16D7" w14:textId="04B9125F" w:rsidR="001374E5" w:rsidRPr="006B3F83" w:rsidRDefault="001374E5" w:rsidP="007C4638">
            <w:pPr>
              <w:widowControl w:val="0"/>
              <w:autoSpaceDE w:val="0"/>
              <w:autoSpaceDN w:val="0"/>
              <w:adjustRightInd w:val="0"/>
              <w:ind w:right="-170"/>
              <w:jc w:val="both"/>
              <w:rPr>
                <w:spacing w:val="2"/>
              </w:rPr>
            </w:pPr>
            <w:r w:rsidRPr="006B3F83">
              <w:rPr>
                <w:spacing w:val="2"/>
              </w:rPr>
              <w:t>5 dniach dojrzewania</w:t>
            </w:r>
          </w:p>
        </w:tc>
        <w:tc>
          <w:tcPr>
            <w:tcW w:w="935" w:type="dxa"/>
            <w:shd w:val="clear" w:color="auto" w:fill="auto"/>
          </w:tcPr>
          <w:p w14:paraId="55A520F4" w14:textId="77777777" w:rsidR="001374E5" w:rsidRPr="006B3F83" w:rsidRDefault="001374E5" w:rsidP="007C4638">
            <w:pPr>
              <w:widowControl w:val="0"/>
              <w:autoSpaceDE w:val="0"/>
              <w:autoSpaceDN w:val="0"/>
              <w:adjustRightInd w:val="0"/>
              <w:ind w:right="-170"/>
              <w:jc w:val="both"/>
              <w:rPr>
                <w:spacing w:val="2"/>
              </w:rPr>
            </w:pPr>
          </w:p>
        </w:tc>
        <w:tc>
          <w:tcPr>
            <w:tcW w:w="1357" w:type="dxa"/>
            <w:gridSpan w:val="3"/>
            <w:vMerge/>
            <w:shd w:val="clear" w:color="auto" w:fill="auto"/>
          </w:tcPr>
          <w:p w14:paraId="3AEE199E" w14:textId="77777777" w:rsidR="001374E5" w:rsidRPr="006B3F83" w:rsidRDefault="001374E5" w:rsidP="007C4638">
            <w:pPr>
              <w:widowControl w:val="0"/>
              <w:autoSpaceDE w:val="0"/>
              <w:autoSpaceDN w:val="0"/>
              <w:adjustRightInd w:val="0"/>
              <w:ind w:right="-170"/>
              <w:jc w:val="center"/>
              <w:rPr>
                <w:spacing w:val="2"/>
              </w:rPr>
            </w:pPr>
          </w:p>
        </w:tc>
        <w:tc>
          <w:tcPr>
            <w:tcW w:w="1669" w:type="dxa"/>
            <w:shd w:val="clear" w:color="auto" w:fill="auto"/>
          </w:tcPr>
          <w:p w14:paraId="5B59883B" w14:textId="77777777" w:rsidR="001374E5" w:rsidRPr="006B3F83" w:rsidRDefault="001374E5" w:rsidP="007C4638">
            <w:pPr>
              <w:widowControl w:val="0"/>
              <w:autoSpaceDE w:val="0"/>
              <w:autoSpaceDN w:val="0"/>
              <w:adjustRightInd w:val="0"/>
              <w:ind w:right="-170"/>
              <w:jc w:val="both"/>
              <w:rPr>
                <w:spacing w:val="2"/>
              </w:rPr>
            </w:pPr>
          </w:p>
        </w:tc>
      </w:tr>
      <w:tr w:rsidR="001B016F" w:rsidRPr="003E417C" w14:paraId="1CF3C725" w14:textId="77777777" w:rsidTr="001B016F">
        <w:trPr>
          <w:gridAfter w:val="1"/>
          <w:wAfter w:w="8" w:type="dxa"/>
          <w:trHeight w:val="70"/>
          <w:jc w:val="center"/>
        </w:trPr>
        <w:tc>
          <w:tcPr>
            <w:tcW w:w="348" w:type="dxa"/>
            <w:vMerge w:val="restart"/>
            <w:shd w:val="clear" w:color="auto" w:fill="auto"/>
            <w:vAlign w:val="center"/>
          </w:tcPr>
          <w:p w14:paraId="769BD0F5" w14:textId="123F2FF7" w:rsidR="001B016F" w:rsidRPr="006B3F83" w:rsidRDefault="001B016F" w:rsidP="007C4638">
            <w:pPr>
              <w:widowControl w:val="0"/>
              <w:autoSpaceDE w:val="0"/>
              <w:autoSpaceDN w:val="0"/>
              <w:adjustRightInd w:val="0"/>
              <w:ind w:right="-170"/>
              <w:rPr>
                <w:spacing w:val="2"/>
              </w:rPr>
            </w:pPr>
            <w:r w:rsidRPr="006B3F83">
              <w:rPr>
                <w:spacing w:val="2"/>
              </w:rPr>
              <w:t>1</w:t>
            </w:r>
            <w:r w:rsidR="003516B7" w:rsidRPr="006B3F83">
              <w:rPr>
                <w:spacing w:val="2"/>
              </w:rPr>
              <w:t>1</w:t>
            </w:r>
          </w:p>
        </w:tc>
        <w:tc>
          <w:tcPr>
            <w:tcW w:w="4763" w:type="dxa"/>
            <w:shd w:val="clear" w:color="auto" w:fill="auto"/>
          </w:tcPr>
          <w:p w14:paraId="52AC4AA7" w14:textId="4D5A22D4" w:rsidR="001B016F" w:rsidRPr="006B3F83" w:rsidRDefault="001B016F" w:rsidP="007A364E">
            <w:pPr>
              <w:widowControl w:val="0"/>
              <w:autoSpaceDE w:val="0"/>
              <w:autoSpaceDN w:val="0"/>
              <w:adjustRightInd w:val="0"/>
              <w:ind w:right="27"/>
              <w:jc w:val="both"/>
              <w:rPr>
                <w:spacing w:val="2"/>
              </w:rPr>
            </w:pPr>
            <w:r w:rsidRPr="006B3F83">
              <w:rPr>
                <w:spacing w:val="2"/>
              </w:rPr>
              <w:t>Wytrzymałość na zginanie i na ściskanie (</w:t>
            </w:r>
            <w:r w:rsidR="00300160">
              <w:rPr>
                <w:spacing w:val="2"/>
              </w:rPr>
              <w:t>p</w:t>
            </w:r>
            <w:r w:rsidRPr="006B3F83">
              <w:rPr>
                <w:spacing w:val="2"/>
              </w:rPr>
              <w:t xml:space="preserve">róbka 4x4x16 cm)temperatura (-20) </w:t>
            </w:r>
            <w:r w:rsidRPr="006B3F83">
              <w:rPr>
                <w:spacing w:val="2"/>
                <w:vertAlign w:val="superscript"/>
              </w:rPr>
              <w:t>0</w:t>
            </w:r>
            <w:r w:rsidRPr="006B3F83">
              <w:rPr>
                <w:spacing w:val="2"/>
              </w:rPr>
              <w:t>C</w:t>
            </w:r>
          </w:p>
        </w:tc>
        <w:tc>
          <w:tcPr>
            <w:tcW w:w="935" w:type="dxa"/>
            <w:shd w:val="clear" w:color="auto" w:fill="auto"/>
          </w:tcPr>
          <w:p w14:paraId="36B8C80D" w14:textId="2E380D24" w:rsidR="001B016F" w:rsidRPr="006B3F83" w:rsidRDefault="001B016F" w:rsidP="007C4638">
            <w:pPr>
              <w:widowControl w:val="0"/>
              <w:autoSpaceDE w:val="0"/>
              <w:autoSpaceDN w:val="0"/>
              <w:adjustRightInd w:val="0"/>
              <w:ind w:right="-170"/>
              <w:jc w:val="both"/>
              <w:rPr>
                <w:spacing w:val="2"/>
              </w:rPr>
            </w:pPr>
          </w:p>
        </w:tc>
        <w:tc>
          <w:tcPr>
            <w:tcW w:w="616" w:type="dxa"/>
            <w:shd w:val="clear" w:color="auto" w:fill="auto"/>
            <w:vAlign w:val="center"/>
          </w:tcPr>
          <w:p w14:paraId="47A759D4" w14:textId="54C9A68F" w:rsidR="001B016F" w:rsidRPr="006B3F83" w:rsidRDefault="001B016F" w:rsidP="007A364E">
            <w:pPr>
              <w:widowControl w:val="0"/>
              <w:autoSpaceDE w:val="0"/>
              <w:autoSpaceDN w:val="0"/>
              <w:adjustRightInd w:val="0"/>
              <w:ind w:left="-47" w:right="-111"/>
              <w:jc w:val="center"/>
              <w:rPr>
                <w:spacing w:val="2"/>
                <w:sz w:val="16"/>
                <w:szCs w:val="16"/>
              </w:rPr>
            </w:pPr>
            <w:r w:rsidRPr="006B3F83">
              <w:rPr>
                <w:spacing w:val="2"/>
                <w:sz w:val="16"/>
                <w:szCs w:val="16"/>
              </w:rPr>
              <w:t xml:space="preserve">zginanie </w:t>
            </w:r>
          </w:p>
        </w:tc>
        <w:tc>
          <w:tcPr>
            <w:tcW w:w="741" w:type="dxa"/>
            <w:gridSpan w:val="2"/>
            <w:shd w:val="clear" w:color="auto" w:fill="auto"/>
            <w:vAlign w:val="center"/>
          </w:tcPr>
          <w:p w14:paraId="69DF7D53" w14:textId="6548520D" w:rsidR="001B016F" w:rsidRPr="006B3F83" w:rsidRDefault="001B016F" w:rsidP="007A364E">
            <w:pPr>
              <w:widowControl w:val="0"/>
              <w:autoSpaceDE w:val="0"/>
              <w:autoSpaceDN w:val="0"/>
              <w:adjustRightInd w:val="0"/>
              <w:ind w:left="-47" w:right="-111"/>
              <w:jc w:val="center"/>
              <w:rPr>
                <w:spacing w:val="2"/>
                <w:sz w:val="16"/>
                <w:szCs w:val="16"/>
              </w:rPr>
            </w:pPr>
            <w:r w:rsidRPr="006B3F83">
              <w:rPr>
                <w:spacing w:val="2"/>
                <w:sz w:val="16"/>
                <w:szCs w:val="16"/>
              </w:rPr>
              <w:t>ściskanie</w:t>
            </w:r>
          </w:p>
        </w:tc>
        <w:tc>
          <w:tcPr>
            <w:tcW w:w="1669" w:type="dxa"/>
            <w:shd w:val="clear" w:color="auto" w:fill="auto"/>
          </w:tcPr>
          <w:p w14:paraId="52BF2CAB" w14:textId="77777777" w:rsidR="001B016F" w:rsidRPr="006B3F83" w:rsidRDefault="001B016F" w:rsidP="001B016F">
            <w:pPr>
              <w:widowControl w:val="0"/>
              <w:autoSpaceDE w:val="0"/>
              <w:autoSpaceDN w:val="0"/>
              <w:adjustRightInd w:val="0"/>
              <w:ind w:right="-170"/>
              <w:jc w:val="center"/>
              <w:rPr>
                <w:spacing w:val="2"/>
              </w:rPr>
            </w:pPr>
            <w:r w:rsidRPr="006B3F83">
              <w:rPr>
                <w:spacing w:val="2"/>
              </w:rPr>
              <w:t>PN-B-24005</w:t>
            </w:r>
          </w:p>
          <w:p w14:paraId="3DD7DADB" w14:textId="0B2186D3" w:rsidR="001B016F" w:rsidRPr="006B3F83" w:rsidRDefault="001B016F" w:rsidP="001B016F">
            <w:pPr>
              <w:widowControl w:val="0"/>
              <w:autoSpaceDE w:val="0"/>
              <w:autoSpaceDN w:val="0"/>
              <w:adjustRightInd w:val="0"/>
              <w:ind w:right="-170"/>
              <w:jc w:val="both"/>
              <w:rPr>
                <w:spacing w:val="2"/>
              </w:rPr>
            </w:pPr>
            <w:r w:rsidRPr="006B3F83">
              <w:rPr>
                <w:spacing w:val="2"/>
              </w:rPr>
              <w:t>Procedura ITWL</w:t>
            </w:r>
          </w:p>
        </w:tc>
      </w:tr>
      <w:tr w:rsidR="001B016F" w:rsidRPr="003E417C" w14:paraId="4A157AD8" w14:textId="77777777" w:rsidTr="001B016F">
        <w:trPr>
          <w:gridAfter w:val="1"/>
          <w:wAfter w:w="8" w:type="dxa"/>
          <w:trHeight w:val="70"/>
          <w:jc w:val="center"/>
        </w:trPr>
        <w:tc>
          <w:tcPr>
            <w:tcW w:w="348" w:type="dxa"/>
            <w:vMerge/>
            <w:shd w:val="clear" w:color="auto" w:fill="auto"/>
          </w:tcPr>
          <w:p w14:paraId="7DDF058A" w14:textId="77777777" w:rsidR="001B016F" w:rsidRPr="006B3F83" w:rsidRDefault="001B016F" w:rsidP="007C4638">
            <w:pPr>
              <w:widowControl w:val="0"/>
              <w:autoSpaceDE w:val="0"/>
              <w:autoSpaceDN w:val="0"/>
              <w:adjustRightInd w:val="0"/>
              <w:ind w:right="-170"/>
              <w:rPr>
                <w:spacing w:val="2"/>
              </w:rPr>
            </w:pPr>
          </w:p>
        </w:tc>
        <w:tc>
          <w:tcPr>
            <w:tcW w:w="4763" w:type="dxa"/>
            <w:shd w:val="clear" w:color="auto" w:fill="auto"/>
          </w:tcPr>
          <w:p w14:paraId="6FE471B2" w14:textId="36D82E1D" w:rsidR="001B016F" w:rsidRPr="006B3F83" w:rsidRDefault="001B016F" w:rsidP="007C4638">
            <w:pPr>
              <w:widowControl w:val="0"/>
              <w:autoSpaceDE w:val="0"/>
              <w:autoSpaceDN w:val="0"/>
              <w:adjustRightInd w:val="0"/>
              <w:ind w:right="-170"/>
              <w:jc w:val="both"/>
              <w:rPr>
                <w:spacing w:val="2"/>
              </w:rPr>
            </w:pPr>
            <w:r w:rsidRPr="006B3F83">
              <w:rPr>
                <w:spacing w:val="2"/>
              </w:rPr>
              <w:t>Próbki przetrzymywane w laboratorium</w:t>
            </w:r>
          </w:p>
        </w:tc>
        <w:tc>
          <w:tcPr>
            <w:tcW w:w="935" w:type="dxa"/>
            <w:shd w:val="clear" w:color="auto" w:fill="auto"/>
          </w:tcPr>
          <w:p w14:paraId="29EAAF87" w14:textId="51304F28" w:rsidR="001B016F" w:rsidRPr="006B3F83" w:rsidRDefault="001B016F" w:rsidP="00F83222">
            <w:pPr>
              <w:widowControl w:val="0"/>
              <w:autoSpaceDE w:val="0"/>
              <w:autoSpaceDN w:val="0"/>
              <w:adjustRightInd w:val="0"/>
              <w:ind w:right="-170"/>
              <w:jc w:val="center"/>
              <w:rPr>
                <w:spacing w:val="2"/>
              </w:rPr>
            </w:pPr>
            <w:r w:rsidRPr="006B3F83">
              <w:rPr>
                <w:spacing w:val="2"/>
              </w:rPr>
              <w:t>MPa</w:t>
            </w:r>
          </w:p>
        </w:tc>
        <w:tc>
          <w:tcPr>
            <w:tcW w:w="616" w:type="dxa"/>
            <w:shd w:val="clear" w:color="auto" w:fill="auto"/>
          </w:tcPr>
          <w:p w14:paraId="02812F30" w14:textId="070E2032" w:rsidR="001B016F" w:rsidRPr="006B3F83" w:rsidRDefault="001B016F" w:rsidP="007C4638">
            <w:pPr>
              <w:widowControl w:val="0"/>
              <w:autoSpaceDE w:val="0"/>
              <w:autoSpaceDN w:val="0"/>
              <w:adjustRightInd w:val="0"/>
              <w:ind w:right="-170"/>
              <w:jc w:val="center"/>
              <w:rPr>
                <w:spacing w:val="2"/>
              </w:rPr>
            </w:pPr>
            <w:r w:rsidRPr="006B3F83">
              <w:rPr>
                <w:spacing w:val="2"/>
              </w:rPr>
              <w:t>30,8</w:t>
            </w:r>
          </w:p>
        </w:tc>
        <w:tc>
          <w:tcPr>
            <w:tcW w:w="741" w:type="dxa"/>
            <w:gridSpan w:val="2"/>
            <w:shd w:val="clear" w:color="auto" w:fill="auto"/>
          </w:tcPr>
          <w:p w14:paraId="2B5C9D3E" w14:textId="1DD8048D" w:rsidR="001B016F" w:rsidRPr="006B3F83" w:rsidRDefault="001B016F" w:rsidP="007C4638">
            <w:pPr>
              <w:widowControl w:val="0"/>
              <w:autoSpaceDE w:val="0"/>
              <w:autoSpaceDN w:val="0"/>
              <w:adjustRightInd w:val="0"/>
              <w:ind w:right="-170"/>
              <w:jc w:val="center"/>
              <w:rPr>
                <w:spacing w:val="2"/>
              </w:rPr>
            </w:pPr>
            <w:r w:rsidRPr="006B3F83">
              <w:rPr>
                <w:spacing w:val="2"/>
              </w:rPr>
              <w:t>50,8</w:t>
            </w:r>
          </w:p>
        </w:tc>
        <w:tc>
          <w:tcPr>
            <w:tcW w:w="1669" w:type="dxa"/>
            <w:shd w:val="clear" w:color="auto" w:fill="auto"/>
          </w:tcPr>
          <w:p w14:paraId="1B092D24" w14:textId="77777777" w:rsidR="001B016F" w:rsidRPr="006B3F83" w:rsidRDefault="001B016F" w:rsidP="007C4638">
            <w:pPr>
              <w:widowControl w:val="0"/>
              <w:autoSpaceDE w:val="0"/>
              <w:autoSpaceDN w:val="0"/>
              <w:adjustRightInd w:val="0"/>
              <w:ind w:right="-170"/>
              <w:jc w:val="both"/>
              <w:rPr>
                <w:spacing w:val="2"/>
              </w:rPr>
            </w:pPr>
          </w:p>
        </w:tc>
      </w:tr>
      <w:tr w:rsidR="001B016F" w:rsidRPr="003E417C" w14:paraId="10F62230" w14:textId="77777777" w:rsidTr="001B016F">
        <w:trPr>
          <w:gridAfter w:val="1"/>
          <w:wAfter w:w="8" w:type="dxa"/>
          <w:trHeight w:val="70"/>
          <w:jc w:val="center"/>
        </w:trPr>
        <w:tc>
          <w:tcPr>
            <w:tcW w:w="348" w:type="dxa"/>
            <w:vMerge/>
            <w:shd w:val="clear" w:color="auto" w:fill="auto"/>
          </w:tcPr>
          <w:p w14:paraId="7E18CDD1" w14:textId="77777777" w:rsidR="001B016F" w:rsidRPr="006B3F83" w:rsidRDefault="001B016F" w:rsidP="007C4638">
            <w:pPr>
              <w:widowControl w:val="0"/>
              <w:autoSpaceDE w:val="0"/>
              <w:autoSpaceDN w:val="0"/>
              <w:adjustRightInd w:val="0"/>
              <w:ind w:right="-170"/>
              <w:rPr>
                <w:spacing w:val="2"/>
              </w:rPr>
            </w:pPr>
          </w:p>
        </w:tc>
        <w:tc>
          <w:tcPr>
            <w:tcW w:w="4763" w:type="dxa"/>
            <w:shd w:val="clear" w:color="auto" w:fill="auto"/>
          </w:tcPr>
          <w:p w14:paraId="189CBBEC" w14:textId="644F6064" w:rsidR="001B016F" w:rsidRPr="006B3F83" w:rsidRDefault="001B016F" w:rsidP="007C4638">
            <w:pPr>
              <w:widowControl w:val="0"/>
              <w:autoSpaceDE w:val="0"/>
              <w:autoSpaceDN w:val="0"/>
              <w:adjustRightInd w:val="0"/>
              <w:ind w:right="-170"/>
              <w:jc w:val="both"/>
              <w:rPr>
                <w:spacing w:val="2"/>
              </w:rPr>
            </w:pPr>
            <w:r w:rsidRPr="006B3F83">
              <w:rPr>
                <w:spacing w:val="2"/>
              </w:rPr>
              <w:t>Próbki po badaniach nasiąkliwości w wodzie</w:t>
            </w:r>
          </w:p>
        </w:tc>
        <w:tc>
          <w:tcPr>
            <w:tcW w:w="935" w:type="dxa"/>
            <w:shd w:val="clear" w:color="auto" w:fill="auto"/>
          </w:tcPr>
          <w:p w14:paraId="4FE213FE" w14:textId="4559A200" w:rsidR="001B016F" w:rsidRPr="006B3F83" w:rsidRDefault="001B016F" w:rsidP="00F83222">
            <w:pPr>
              <w:widowControl w:val="0"/>
              <w:autoSpaceDE w:val="0"/>
              <w:autoSpaceDN w:val="0"/>
              <w:adjustRightInd w:val="0"/>
              <w:ind w:right="-170"/>
              <w:jc w:val="center"/>
              <w:rPr>
                <w:spacing w:val="2"/>
              </w:rPr>
            </w:pPr>
            <w:r w:rsidRPr="006B3F83">
              <w:rPr>
                <w:spacing w:val="2"/>
              </w:rPr>
              <w:t>MPa</w:t>
            </w:r>
          </w:p>
        </w:tc>
        <w:tc>
          <w:tcPr>
            <w:tcW w:w="616" w:type="dxa"/>
            <w:shd w:val="clear" w:color="auto" w:fill="auto"/>
          </w:tcPr>
          <w:p w14:paraId="1AC490E9" w14:textId="4523FD80" w:rsidR="001B016F" w:rsidRPr="006B3F83" w:rsidRDefault="001B016F" w:rsidP="007C4638">
            <w:pPr>
              <w:widowControl w:val="0"/>
              <w:autoSpaceDE w:val="0"/>
              <w:autoSpaceDN w:val="0"/>
              <w:adjustRightInd w:val="0"/>
              <w:ind w:right="-170"/>
              <w:jc w:val="center"/>
              <w:rPr>
                <w:spacing w:val="2"/>
              </w:rPr>
            </w:pPr>
            <w:r w:rsidRPr="006B3F83">
              <w:rPr>
                <w:spacing w:val="2"/>
              </w:rPr>
              <w:t>25,7</w:t>
            </w:r>
          </w:p>
        </w:tc>
        <w:tc>
          <w:tcPr>
            <w:tcW w:w="741" w:type="dxa"/>
            <w:gridSpan w:val="2"/>
            <w:shd w:val="clear" w:color="auto" w:fill="auto"/>
          </w:tcPr>
          <w:p w14:paraId="2F25C726" w14:textId="26C7E3E4" w:rsidR="001B016F" w:rsidRPr="006B3F83" w:rsidRDefault="001B016F" w:rsidP="007C4638">
            <w:pPr>
              <w:widowControl w:val="0"/>
              <w:autoSpaceDE w:val="0"/>
              <w:autoSpaceDN w:val="0"/>
              <w:adjustRightInd w:val="0"/>
              <w:ind w:right="-170"/>
              <w:jc w:val="center"/>
              <w:rPr>
                <w:spacing w:val="2"/>
              </w:rPr>
            </w:pPr>
            <w:r w:rsidRPr="006B3F83">
              <w:rPr>
                <w:spacing w:val="2"/>
              </w:rPr>
              <w:t>56,7</w:t>
            </w:r>
          </w:p>
        </w:tc>
        <w:tc>
          <w:tcPr>
            <w:tcW w:w="1669" w:type="dxa"/>
            <w:shd w:val="clear" w:color="auto" w:fill="auto"/>
          </w:tcPr>
          <w:p w14:paraId="5755C868" w14:textId="77777777" w:rsidR="001B016F" w:rsidRPr="006B3F83" w:rsidRDefault="001B016F" w:rsidP="007C4638">
            <w:pPr>
              <w:widowControl w:val="0"/>
              <w:autoSpaceDE w:val="0"/>
              <w:autoSpaceDN w:val="0"/>
              <w:adjustRightInd w:val="0"/>
              <w:ind w:right="-170"/>
              <w:jc w:val="both"/>
              <w:rPr>
                <w:spacing w:val="2"/>
              </w:rPr>
            </w:pPr>
          </w:p>
        </w:tc>
      </w:tr>
      <w:tr w:rsidR="001B016F" w:rsidRPr="003E417C" w14:paraId="0B155C8E" w14:textId="77777777" w:rsidTr="001B016F">
        <w:trPr>
          <w:gridAfter w:val="1"/>
          <w:wAfter w:w="8" w:type="dxa"/>
          <w:trHeight w:val="70"/>
          <w:jc w:val="center"/>
        </w:trPr>
        <w:tc>
          <w:tcPr>
            <w:tcW w:w="348" w:type="dxa"/>
            <w:vMerge/>
            <w:shd w:val="clear" w:color="auto" w:fill="auto"/>
          </w:tcPr>
          <w:p w14:paraId="4D8A4E33" w14:textId="77777777" w:rsidR="001B016F" w:rsidRPr="006B3F83" w:rsidRDefault="001B016F" w:rsidP="007C4638">
            <w:pPr>
              <w:widowControl w:val="0"/>
              <w:autoSpaceDE w:val="0"/>
              <w:autoSpaceDN w:val="0"/>
              <w:adjustRightInd w:val="0"/>
              <w:ind w:right="-170"/>
              <w:rPr>
                <w:spacing w:val="2"/>
              </w:rPr>
            </w:pPr>
          </w:p>
        </w:tc>
        <w:tc>
          <w:tcPr>
            <w:tcW w:w="4763" w:type="dxa"/>
            <w:shd w:val="clear" w:color="auto" w:fill="auto"/>
          </w:tcPr>
          <w:p w14:paraId="4DE6CE4C" w14:textId="24984314" w:rsidR="001B016F" w:rsidRPr="006B3F83" w:rsidRDefault="001B016F" w:rsidP="007C4638">
            <w:pPr>
              <w:widowControl w:val="0"/>
              <w:autoSpaceDE w:val="0"/>
              <w:autoSpaceDN w:val="0"/>
              <w:adjustRightInd w:val="0"/>
              <w:ind w:right="-170"/>
              <w:jc w:val="both"/>
              <w:rPr>
                <w:spacing w:val="2"/>
              </w:rPr>
            </w:pPr>
            <w:r w:rsidRPr="006B3F83">
              <w:rPr>
                <w:spacing w:val="2"/>
              </w:rPr>
              <w:t>Próbki po badaniach nasiąkliwości w paliwie lotniczym</w:t>
            </w:r>
          </w:p>
        </w:tc>
        <w:tc>
          <w:tcPr>
            <w:tcW w:w="935" w:type="dxa"/>
            <w:shd w:val="clear" w:color="auto" w:fill="auto"/>
          </w:tcPr>
          <w:p w14:paraId="2A85164C" w14:textId="1AA8A621" w:rsidR="001B016F" w:rsidRPr="006B3F83" w:rsidRDefault="001B016F" w:rsidP="00F83222">
            <w:pPr>
              <w:widowControl w:val="0"/>
              <w:autoSpaceDE w:val="0"/>
              <w:autoSpaceDN w:val="0"/>
              <w:adjustRightInd w:val="0"/>
              <w:ind w:right="-170"/>
              <w:jc w:val="center"/>
              <w:rPr>
                <w:spacing w:val="2"/>
              </w:rPr>
            </w:pPr>
            <w:r w:rsidRPr="006B3F83">
              <w:rPr>
                <w:spacing w:val="2"/>
              </w:rPr>
              <w:t>MPa</w:t>
            </w:r>
          </w:p>
        </w:tc>
        <w:tc>
          <w:tcPr>
            <w:tcW w:w="616" w:type="dxa"/>
            <w:shd w:val="clear" w:color="auto" w:fill="auto"/>
          </w:tcPr>
          <w:p w14:paraId="42511EBC" w14:textId="1E0FAE52" w:rsidR="001B016F" w:rsidRPr="006B3F83" w:rsidRDefault="001B016F" w:rsidP="007C4638">
            <w:pPr>
              <w:widowControl w:val="0"/>
              <w:autoSpaceDE w:val="0"/>
              <w:autoSpaceDN w:val="0"/>
              <w:adjustRightInd w:val="0"/>
              <w:ind w:right="-170"/>
              <w:jc w:val="center"/>
              <w:rPr>
                <w:spacing w:val="2"/>
              </w:rPr>
            </w:pPr>
            <w:r w:rsidRPr="006B3F83">
              <w:rPr>
                <w:spacing w:val="2"/>
              </w:rPr>
              <w:t>24,8</w:t>
            </w:r>
          </w:p>
        </w:tc>
        <w:tc>
          <w:tcPr>
            <w:tcW w:w="741" w:type="dxa"/>
            <w:gridSpan w:val="2"/>
            <w:shd w:val="clear" w:color="auto" w:fill="auto"/>
          </w:tcPr>
          <w:p w14:paraId="4EB52F89" w14:textId="58209624" w:rsidR="001B016F" w:rsidRPr="006B3F83" w:rsidRDefault="001B016F" w:rsidP="007C4638">
            <w:pPr>
              <w:widowControl w:val="0"/>
              <w:autoSpaceDE w:val="0"/>
              <w:autoSpaceDN w:val="0"/>
              <w:adjustRightInd w:val="0"/>
              <w:ind w:right="-170"/>
              <w:jc w:val="center"/>
              <w:rPr>
                <w:spacing w:val="2"/>
              </w:rPr>
            </w:pPr>
            <w:r w:rsidRPr="006B3F83">
              <w:rPr>
                <w:spacing w:val="2"/>
              </w:rPr>
              <w:t>51,9</w:t>
            </w:r>
          </w:p>
        </w:tc>
        <w:tc>
          <w:tcPr>
            <w:tcW w:w="1669" w:type="dxa"/>
            <w:shd w:val="clear" w:color="auto" w:fill="auto"/>
          </w:tcPr>
          <w:p w14:paraId="17ED7104" w14:textId="77777777" w:rsidR="001B016F" w:rsidRPr="006B3F83" w:rsidRDefault="001B016F" w:rsidP="007C4638">
            <w:pPr>
              <w:widowControl w:val="0"/>
              <w:autoSpaceDE w:val="0"/>
              <w:autoSpaceDN w:val="0"/>
              <w:adjustRightInd w:val="0"/>
              <w:ind w:right="-170"/>
              <w:jc w:val="both"/>
              <w:rPr>
                <w:spacing w:val="2"/>
              </w:rPr>
            </w:pPr>
          </w:p>
        </w:tc>
      </w:tr>
      <w:tr w:rsidR="001B016F" w:rsidRPr="003E417C" w14:paraId="5D8EFB29" w14:textId="77777777" w:rsidTr="001B016F">
        <w:trPr>
          <w:gridAfter w:val="1"/>
          <w:wAfter w:w="8" w:type="dxa"/>
          <w:trHeight w:val="70"/>
          <w:jc w:val="center"/>
        </w:trPr>
        <w:tc>
          <w:tcPr>
            <w:tcW w:w="348" w:type="dxa"/>
            <w:vMerge/>
            <w:shd w:val="clear" w:color="auto" w:fill="auto"/>
          </w:tcPr>
          <w:p w14:paraId="4E7C35A2" w14:textId="77777777" w:rsidR="001B016F" w:rsidRPr="006B3F83" w:rsidRDefault="001B016F" w:rsidP="007C4638">
            <w:pPr>
              <w:widowControl w:val="0"/>
              <w:autoSpaceDE w:val="0"/>
              <w:autoSpaceDN w:val="0"/>
              <w:adjustRightInd w:val="0"/>
              <w:ind w:right="-170"/>
              <w:rPr>
                <w:spacing w:val="2"/>
              </w:rPr>
            </w:pPr>
          </w:p>
        </w:tc>
        <w:tc>
          <w:tcPr>
            <w:tcW w:w="4763" w:type="dxa"/>
            <w:shd w:val="clear" w:color="auto" w:fill="auto"/>
          </w:tcPr>
          <w:p w14:paraId="0E227806" w14:textId="2F0EDD4D" w:rsidR="001B016F" w:rsidRPr="006B3F83" w:rsidRDefault="001B016F" w:rsidP="008A595E">
            <w:pPr>
              <w:widowControl w:val="0"/>
              <w:autoSpaceDE w:val="0"/>
              <w:autoSpaceDN w:val="0"/>
              <w:adjustRightInd w:val="0"/>
              <w:ind w:right="-48"/>
              <w:jc w:val="both"/>
              <w:rPr>
                <w:spacing w:val="2"/>
              </w:rPr>
            </w:pPr>
            <w:r w:rsidRPr="006B3F83">
              <w:rPr>
                <w:spacing w:val="2"/>
              </w:rPr>
              <w:t xml:space="preserve">Próbki po badaniach odporności na środki hydrofobizacji betonu </w:t>
            </w:r>
          </w:p>
        </w:tc>
        <w:tc>
          <w:tcPr>
            <w:tcW w:w="935" w:type="dxa"/>
            <w:shd w:val="clear" w:color="auto" w:fill="auto"/>
            <w:vAlign w:val="center"/>
          </w:tcPr>
          <w:p w14:paraId="5B632E6F" w14:textId="01A4832C" w:rsidR="001B016F" w:rsidRPr="006B3F83" w:rsidRDefault="001B016F" w:rsidP="00F83222">
            <w:pPr>
              <w:widowControl w:val="0"/>
              <w:autoSpaceDE w:val="0"/>
              <w:autoSpaceDN w:val="0"/>
              <w:adjustRightInd w:val="0"/>
              <w:ind w:right="-170"/>
              <w:jc w:val="center"/>
              <w:rPr>
                <w:spacing w:val="2"/>
              </w:rPr>
            </w:pPr>
            <w:r w:rsidRPr="006B3F83">
              <w:rPr>
                <w:spacing w:val="2"/>
              </w:rPr>
              <w:t>MPa</w:t>
            </w:r>
          </w:p>
        </w:tc>
        <w:tc>
          <w:tcPr>
            <w:tcW w:w="616" w:type="dxa"/>
            <w:shd w:val="clear" w:color="auto" w:fill="auto"/>
            <w:vAlign w:val="center"/>
          </w:tcPr>
          <w:p w14:paraId="5A930514" w14:textId="684A9B27" w:rsidR="001B016F" w:rsidRPr="006B3F83" w:rsidRDefault="001B016F" w:rsidP="007C4638">
            <w:pPr>
              <w:widowControl w:val="0"/>
              <w:autoSpaceDE w:val="0"/>
              <w:autoSpaceDN w:val="0"/>
              <w:adjustRightInd w:val="0"/>
              <w:ind w:right="-170"/>
              <w:jc w:val="center"/>
              <w:rPr>
                <w:spacing w:val="2"/>
              </w:rPr>
            </w:pPr>
            <w:r w:rsidRPr="006B3F83">
              <w:rPr>
                <w:spacing w:val="2"/>
              </w:rPr>
              <w:t>21,7</w:t>
            </w:r>
          </w:p>
        </w:tc>
        <w:tc>
          <w:tcPr>
            <w:tcW w:w="741" w:type="dxa"/>
            <w:gridSpan w:val="2"/>
            <w:shd w:val="clear" w:color="auto" w:fill="auto"/>
            <w:vAlign w:val="center"/>
          </w:tcPr>
          <w:p w14:paraId="06F93145" w14:textId="50797B99" w:rsidR="001B016F" w:rsidRPr="006B3F83" w:rsidRDefault="001B016F" w:rsidP="007C4638">
            <w:pPr>
              <w:widowControl w:val="0"/>
              <w:autoSpaceDE w:val="0"/>
              <w:autoSpaceDN w:val="0"/>
              <w:adjustRightInd w:val="0"/>
              <w:ind w:right="-170"/>
              <w:jc w:val="center"/>
              <w:rPr>
                <w:spacing w:val="2"/>
              </w:rPr>
            </w:pPr>
            <w:r w:rsidRPr="006B3F83">
              <w:rPr>
                <w:spacing w:val="2"/>
              </w:rPr>
              <w:t>45,0</w:t>
            </w:r>
          </w:p>
        </w:tc>
        <w:tc>
          <w:tcPr>
            <w:tcW w:w="1669" w:type="dxa"/>
            <w:shd w:val="clear" w:color="auto" w:fill="auto"/>
          </w:tcPr>
          <w:p w14:paraId="20E3C87C" w14:textId="77777777" w:rsidR="001B016F" w:rsidRPr="006B3F83" w:rsidRDefault="001B016F" w:rsidP="007C4638">
            <w:pPr>
              <w:widowControl w:val="0"/>
              <w:autoSpaceDE w:val="0"/>
              <w:autoSpaceDN w:val="0"/>
              <w:adjustRightInd w:val="0"/>
              <w:ind w:right="-170"/>
              <w:jc w:val="both"/>
              <w:rPr>
                <w:spacing w:val="2"/>
              </w:rPr>
            </w:pPr>
          </w:p>
        </w:tc>
      </w:tr>
      <w:tr w:rsidR="001B016F" w:rsidRPr="003E417C" w14:paraId="7555FB43" w14:textId="77777777" w:rsidTr="007C5F92">
        <w:trPr>
          <w:gridAfter w:val="1"/>
          <w:wAfter w:w="8" w:type="dxa"/>
          <w:trHeight w:val="70"/>
          <w:jc w:val="center"/>
        </w:trPr>
        <w:tc>
          <w:tcPr>
            <w:tcW w:w="348" w:type="dxa"/>
            <w:vMerge w:val="restart"/>
            <w:shd w:val="clear" w:color="auto" w:fill="auto"/>
          </w:tcPr>
          <w:p w14:paraId="514643FD" w14:textId="67B14405" w:rsidR="001B016F" w:rsidRPr="006B3F83" w:rsidRDefault="003516B7" w:rsidP="007C4638">
            <w:pPr>
              <w:widowControl w:val="0"/>
              <w:autoSpaceDE w:val="0"/>
              <w:autoSpaceDN w:val="0"/>
              <w:adjustRightInd w:val="0"/>
              <w:ind w:right="-170"/>
              <w:rPr>
                <w:spacing w:val="2"/>
              </w:rPr>
            </w:pPr>
            <w:r w:rsidRPr="006B3F83">
              <w:rPr>
                <w:spacing w:val="2"/>
              </w:rPr>
              <w:t>12</w:t>
            </w:r>
          </w:p>
        </w:tc>
        <w:tc>
          <w:tcPr>
            <w:tcW w:w="4763" w:type="dxa"/>
            <w:shd w:val="clear" w:color="auto" w:fill="auto"/>
          </w:tcPr>
          <w:p w14:paraId="0FAB1090" w14:textId="32DF1C80" w:rsidR="001B016F" w:rsidRPr="006B3F83" w:rsidRDefault="001B016F" w:rsidP="007C4638">
            <w:pPr>
              <w:widowControl w:val="0"/>
              <w:autoSpaceDE w:val="0"/>
              <w:autoSpaceDN w:val="0"/>
              <w:adjustRightInd w:val="0"/>
              <w:ind w:right="-170"/>
              <w:jc w:val="both"/>
              <w:rPr>
                <w:spacing w:val="2"/>
              </w:rPr>
            </w:pPr>
            <w:r w:rsidRPr="006B3F83">
              <w:rPr>
                <w:spacing w:val="2"/>
              </w:rPr>
              <w:t>Moduł sprężystości przy zginaniu temp. +20 do -20</w:t>
            </w:r>
            <w:r w:rsidRPr="006B3F83">
              <w:rPr>
                <w:spacing w:val="2"/>
                <w:vertAlign w:val="superscript"/>
              </w:rPr>
              <w:t>0</w:t>
            </w:r>
            <w:r w:rsidRPr="006B3F83">
              <w:rPr>
                <w:spacing w:val="2"/>
              </w:rPr>
              <w:t xml:space="preserve"> C</w:t>
            </w:r>
          </w:p>
        </w:tc>
        <w:tc>
          <w:tcPr>
            <w:tcW w:w="935" w:type="dxa"/>
            <w:shd w:val="clear" w:color="auto" w:fill="auto"/>
          </w:tcPr>
          <w:p w14:paraId="30A71B03" w14:textId="0D21DA36" w:rsidR="001B016F" w:rsidRPr="006B3F83" w:rsidRDefault="00F83222" w:rsidP="00F83222">
            <w:pPr>
              <w:widowControl w:val="0"/>
              <w:autoSpaceDE w:val="0"/>
              <w:autoSpaceDN w:val="0"/>
              <w:adjustRightInd w:val="0"/>
              <w:ind w:right="-170"/>
              <w:jc w:val="center"/>
              <w:rPr>
                <w:spacing w:val="2"/>
              </w:rPr>
            </w:pPr>
            <w:r w:rsidRPr="006B3F83">
              <w:rPr>
                <w:spacing w:val="2"/>
              </w:rPr>
              <w:t>MPa</w:t>
            </w:r>
          </w:p>
        </w:tc>
        <w:tc>
          <w:tcPr>
            <w:tcW w:w="678" w:type="dxa"/>
            <w:gridSpan w:val="2"/>
            <w:shd w:val="clear" w:color="auto" w:fill="auto"/>
          </w:tcPr>
          <w:p w14:paraId="141BBC94" w14:textId="027F43D3" w:rsidR="001B016F" w:rsidRPr="006B3F83" w:rsidRDefault="00F83222" w:rsidP="00F83222">
            <w:pPr>
              <w:widowControl w:val="0"/>
              <w:autoSpaceDE w:val="0"/>
              <w:autoSpaceDN w:val="0"/>
              <w:adjustRightInd w:val="0"/>
              <w:ind w:right="-170"/>
              <w:jc w:val="center"/>
              <w:rPr>
                <w:spacing w:val="2"/>
              </w:rPr>
            </w:pPr>
            <w:r w:rsidRPr="006B3F83">
              <w:rPr>
                <w:spacing w:val="2"/>
              </w:rPr>
              <w:t>+20</w:t>
            </w:r>
          </w:p>
        </w:tc>
        <w:tc>
          <w:tcPr>
            <w:tcW w:w="679" w:type="dxa"/>
            <w:shd w:val="clear" w:color="auto" w:fill="auto"/>
          </w:tcPr>
          <w:p w14:paraId="15C40C7F" w14:textId="689FDFA2" w:rsidR="001B016F" w:rsidRPr="006B3F83" w:rsidRDefault="00F83222" w:rsidP="00F83222">
            <w:pPr>
              <w:widowControl w:val="0"/>
              <w:autoSpaceDE w:val="0"/>
              <w:autoSpaceDN w:val="0"/>
              <w:adjustRightInd w:val="0"/>
              <w:ind w:right="-170"/>
              <w:jc w:val="center"/>
              <w:rPr>
                <w:spacing w:val="2"/>
              </w:rPr>
            </w:pPr>
            <w:r w:rsidRPr="006B3F83">
              <w:rPr>
                <w:spacing w:val="2"/>
              </w:rPr>
              <w:t>-20</w:t>
            </w:r>
          </w:p>
        </w:tc>
        <w:tc>
          <w:tcPr>
            <w:tcW w:w="1669" w:type="dxa"/>
            <w:shd w:val="clear" w:color="auto" w:fill="auto"/>
          </w:tcPr>
          <w:p w14:paraId="73D78960" w14:textId="77777777" w:rsidR="00F83222" w:rsidRPr="006B3F83" w:rsidRDefault="00F83222" w:rsidP="00F83222">
            <w:pPr>
              <w:widowControl w:val="0"/>
              <w:autoSpaceDE w:val="0"/>
              <w:autoSpaceDN w:val="0"/>
              <w:adjustRightInd w:val="0"/>
              <w:ind w:right="-170"/>
              <w:jc w:val="center"/>
              <w:rPr>
                <w:spacing w:val="2"/>
              </w:rPr>
            </w:pPr>
            <w:r w:rsidRPr="006B3F83">
              <w:rPr>
                <w:spacing w:val="2"/>
              </w:rPr>
              <w:t>PN-B-24005</w:t>
            </w:r>
          </w:p>
          <w:p w14:paraId="1D2025C7" w14:textId="2EBE2994" w:rsidR="001B016F" w:rsidRPr="006B3F83" w:rsidRDefault="00F83222" w:rsidP="00F83222">
            <w:pPr>
              <w:widowControl w:val="0"/>
              <w:autoSpaceDE w:val="0"/>
              <w:autoSpaceDN w:val="0"/>
              <w:adjustRightInd w:val="0"/>
              <w:ind w:right="-170"/>
              <w:jc w:val="both"/>
              <w:rPr>
                <w:spacing w:val="2"/>
              </w:rPr>
            </w:pPr>
            <w:r w:rsidRPr="006B3F83">
              <w:rPr>
                <w:spacing w:val="2"/>
              </w:rPr>
              <w:t>Procedura ITWL</w:t>
            </w:r>
          </w:p>
        </w:tc>
      </w:tr>
      <w:tr w:rsidR="001B016F" w:rsidRPr="003E417C" w14:paraId="137C39B2" w14:textId="77777777" w:rsidTr="007C5F92">
        <w:trPr>
          <w:gridAfter w:val="1"/>
          <w:wAfter w:w="8" w:type="dxa"/>
          <w:trHeight w:val="70"/>
          <w:jc w:val="center"/>
        </w:trPr>
        <w:tc>
          <w:tcPr>
            <w:tcW w:w="348" w:type="dxa"/>
            <w:vMerge/>
            <w:shd w:val="clear" w:color="auto" w:fill="auto"/>
          </w:tcPr>
          <w:p w14:paraId="7E952D7A" w14:textId="77777777" w:rsidR="001B016F" w:rsidRPr="006B3F83" w:rsidRDefault="001B016F" w:rsidP="007C4638">
            <w:pPr>
              <w:widowControl w:val="0"/>
              <w:autoSpaceDE w:val="0"/>
              <w:autoSpaceDN w:val="0"/>
              <w:adjustRightInd w:val="0"/>
              <w:ind w:right="-170"/>
              <w:rPr>
                <w:spacing w:val="2"/>
              </w:rPr>
            </w:pPr>
          </w:p>
        </w:tc>
        <w:tc>
          <w:tcPr>
            <w:tcW w:w="4763" w:type="dxa"/>
            <w:shd w:val="clear" w:color="auto" w:fill="auto"/>
          </w:tcPr>
          <w:p w14:paraId="3BFE9024" w14:textId="0A3E20DD" w:rsidR="001B016F" w:rsidRPr="006B3F83" w:rsidRDefault="001B016F" w:rsidP="007C4638">
            <w:pPr>
              <w:widowControl w:val="0"/>
              <w:autoSpaceDE w:val="0"/>
              <w:autoSpaceDN w:val="0"/>
              <w:adjustRightInd w:val="0"/>
              <w:ind w:right="-170"/>
              <w:jc w:val="both"/>
              <w:rPr>
                <w:spacing w:val="2"/>
              </w:rPr>
            </w:pPr>
            <w:r w:rsidRPr="006B3F83">
              <w:rPr>
                <w:spacing w:val="2"/>
              </w:rPr>
              <w:t>Próbki przetrzymywane w laboratorium</w:t>
            </w:r>
          </w:p>
        </w:tc>
        <w:tc>
          <w:tcPr>
            <w:tcW w:w="935" w:type="dxa"/>
            <w:shd w:val="clear" w:color="auto" w:fill="auto"/>
          </w:tcPr>
          <w:p w14:paraId="2FEC816E" w14:textId="66BD033C" w:rsidR="001B016F" w:rsidRPr="006B3F83" w:rsidRDefault="00F83222" w:rsidP="00F83222">
            <w:pPr>
              <w:widowControl w:val="0"/>
              <w:autoSpaceDE w:val="0"/>
              <w:autoSpaceDN w:val="0"/>
              <w:adjustRightInd w:val="0"/>
              <w:ind w:right="-170"/>
              <w:jc w:val="center"/>
              <w:rPr>
                <w:spacing w:val="2"/>
              </w:rPr>
            </w:pPr>
            <w:r w:rsidRPr="006B3F83">
              <w:rPr>
                <w:spacing w:val="2"/>
              </w:rPr>
              <w:t>MPa</w:t>
            </w:r>
          </w:p>
        </w:tc>
        <w:tc>
          <w:tcPr>
            <w:tcW w:w="678" w:type="dxa"/>
            <w:gridSpan w:val="2"/>
            <w:shd w:val="clear" w:color="auto" w:fill="auto"/>
          </w:tcPr>
          <w:p w14:paraId="1861192F" w14:textId="34C077C4" w:rsidR="001B016F" w:rsidRPr="006B3F83" w:rsidRDefault="00F83222" w:rsidP="007C4638">
            <w:pPr>
              <w:widowControl w:val="0"/>
              <w:autoSpaceDE w:val="0"/>
              <w:autoSpaceDN w:val="0"/>
              <w:adjustRightInd w:val="0"/>
              <w:ind w:right="-170"/>
              <w:jc w:val="center"/>
              <w:rPr>
                <w:spacing w:val="2"/>
              </w:rPr>
            </w:pPr>
            <w:r w:rsidRPr="006B3F83">
              <w:rPr>
                <w:spacing w:val="2"/>
              </w:rPr>
              <w:t>56,5</w:t>
            </w:r>
          </w:p>
        </w:tc>
        <w:tc>
          <w:tcPr>
            <w:tcW w:w="679" w:type="dxa"/>
            <w:shd w:val="clear" w:color="auto" w:fill="auto"/>
          </w:tcPr>
          <w:p w14:paraId="1F2E3653" w14:textId="56001C76" w:rsidR="001B016F" w:rsidRPr="006B3F83" w:rsidRDefault="00F83222" w:rsidP="007C4638">
            <w:pPr>
              <w:widowControl w:val="0"/>
              <w:autoSpaceDE w:val="0"/>
              <w:autoSpaceDN w:val="0"/>
              <w:adjustRightInd w:val="0"/>
              <w:ind w:right="-170"/>
              <w:jc w:val="center"/>
              <w:rPr>
                <w:spacing w:val="2"/>
              </w:rPr>
            </w:pPr>
            <w:r w:rsidRPr="006B3F83">
              <w:rPr>
                <w:spacing w:val="2"/>
              </w:rPr>
              <w:t>755,0</w:t>
            </w:r>
          </w:p>
        </w:tc>
        <w:tc>
          <w:tcPr>
            <w:tcW w:w="1669" w:type="dxa"/>
            <w:shd w:val="clear" w:color="auto" w:fill="auto"/>
          </w:tcPr>
          <w:p w14:paraId="4AE6CE11" w14:textId="77777777" w:rsidR="001B016F" w:rsidRPr="006B3F83" w:rsidRDefault="001B016F" w:rsidP="007C4638">
            <w:pPr>
              <w:widowControl w:val="0"/>
              <w:autoSpaceDE w:val="0"/>
              <w:autoSpaceDN w:val="0"/>
              <w:adjustRightInd w:val="0"/>
              <w:ind w:right="-170"/>
              <w:jc w:val="both"/>
              <w:rPr>
                <w:spacing w:val="2"/>
              </w:rPr>
            </w:pPr>
          </w:p>
        </w:tc>
      </w:tr>
      <w:tr w:rsidR="00F83222" w:rsidRPr="003E417C" w14:paraId="121840B3" w14:textId="77777777" w:rsidTr="007C5F92">
        <w:trPr>
          <w:gridAfter w:val="1"/>
          <w:wAfter w:w="8" w:type="dxa"/>
          <w:trHeight w:val="70"/>
          <w:jc w:val="center"/>
        </w:trPr>
        <w:tc>
          <w:tcPr>
            <w:tcW w:w="348" w:type="dxa"/>
            <w:vMerge/>
            <w:shd w:val="clear" w:color="auto" w:fill="auto"/>
          </w:tcPr>
          <w:p w14:paraId="4E8267D7" w14:textId="77777777" w:rsidR="00F83222" w:rsidRPr="006B3F83" w:rsidRDefault="00F83222" w:rsidP="001B016F">
            <w:pPr>
              <w:widowControl w:val="0"/>
              <w:autoSpaceDE w:val="0"/>
              <w:autoSpaceDN w:val="0"/>
              <w:adjustRightInd w:val="0"/>
              <w:ind w:right="-170"/>
              <w:rPr>
                <w:spacing w:val="2"/>
              </w:rPr>
            </w:pPr>
          </w:p>
        </w:tc>
        <w:tc>
          <w:tcPr>
            <w:tcW w:w="4763" w:type="dxa"/>
            <w:shd w:val="clear" w:color="auto" w:fill="auto"/>
          </w:tcPr>
          <w:p w14:paraId="7BD67573" w14:textId="41C3880D" w:rsidR="00F83222" w:rsidRPr="006B3F83" w:rsidRDefault="00F83222" w:rsidP="001B016F">
            <w:pPr>
              <w:widowControl w:val="0"/>
              <w:autoSpaceDE w:val="0"/>
              <w:autoSpaceDN w:val="0"/>
              <w:adjustRightInd w:val="0"/>
              <w:ind w:right="-170"/>
              <w:jc w:val="both"/>
              <w:rPr>
                <w:spacing w:val="2"/>
              </w:rPr>
            </w:pPr>
            <w:r w:rsidRPr="006B3F83">
              <w:rPr>
                <w:spacing w:val="2"/>
              </w:rPr>
              <w:t>Próbki po badaniach nasiąkliwości w wodzie</w:t>
            </w:r>
          </w:p>
        </w:tc>
        <w:tc>
          <w:tcPr>
            <w:tcW w:w="935" w:type="dxa"/>
            <w:shd w:val="clear" w:color="auto" w:fill="auto"/>
          </w:tcPr>
          <w:p w14:paraId="6D64AE84" w14:textId="4EBD7359" w:rsidR="00F83222" w:rsidRPr="006B3F83" w:rsidRDefault="00F83222" w:rsidP="00F83222">
            <w:pPr>
              <w:widowControl w:val="0"/>
              <w:autoSpaceDE w:val="0"/>
              <w:autoSpaceDN w:val="0"/>
              <w:adjustRightInd w:val="0"/>
              <w:ind w:right="-170"/>
              <w:jc w:val="center"/>
              <w:rPr>
                <w:spacing w:val="2"/>
              </w:rPr>
            </w:pPr>
            <w:r w:rsidRPr="006B3F83">
              <w:rPr>
                <w:spacing w:val="2"/>
              </w:rPr>
              <w:t>MPa</w:t>
            </w:r>
          </w:p>
        </w:tc>
        <w:tc>
          <w:tcPr>
            <w:tcW w:w="678" w:type="dxa"/>
            <w:gridSpan w:val="2"/>
            <w:shd w:val="clear" w:color="auto" w:fill="auto"/>
          </w:tcPr>
          <w:p w14:paraId="4A87F3F7" w14:textId="004AE761" w:rsidR="00F83222" w:rsidRPr="006B3F83" w:rsidRDefault="00F83222" w:rsidP="001B016F">
            <w:pPr>
              <w:widowControl w:val="0"/>
              <w:autoSpaceDE w:val="0"/>
              <w:autoSpaceDN w:val="0"/>
              <w:adjustRightInd w:val="0"/>
              <w:ind w:right="-170"/>
              <w:jc w:val="center"/>
              <w:rPr>
                <w:spacing w:val="2"/>
              </w:rPr>
            </w:pPr>
            <w:r w:rsidRPr="006B3F83">
              <w:rPr>
                <w:spacing w:val="2"/>
              </w:rPr>
              <w:t>65,4</w:t>
            </w:r>
          </w:p>
        </w:tc>
        <w:tc>
          <w:tcPr>
            <w:tcW w:w="679" w:type="dxa"/>
            <w:shd w:val="clear" w:color="auto" w:fill="auto"/>
          </w:tcPr>
          <w:p w14:paraId="5CA727DD" w14:textId="420074A7" w:rsidR="00F83222" w:rsidRPr="006B3F83" w:rsidRDefault="00F83222" w:rsidP="001B016F">
            <w:pPr>
              <w:widowControl w:val="0"/>
              <w:autoSpaceDE w:val="0"/>
              <w:autoSpaceDN w:val="0"/>
              <w:adjustRightInd w:val="0"/>
              <w:ind w:right="-170"/>
              <w:jc w:val="center"/>
              <w:rPr>
                <w:spacing w:val="2"/>
              </w:rPr>
            </w:pPr>
            <w:r w:rsidRPr="006B3F83">
              <w:rPr>
                <w:spacing w:val="2"/>
              </w:rPr>
              <w:t>729,2</w:t>
            </w:r>
          </w:p>
        </w:tc>
        <w:tc>
          <w:tcPr>
            <w:tcW w:w="1669" w:type="dxa"/>
            <w:shd w:val="clear" w:color="auto" w:fill="auto"/>
          </w:tcPr>
          <w:p w14:paraId="13B14106" w14:textId="77777777" w:rsidR="00F83222" w:rsidRPr="006B3F83" w:rsidRDefault="00F83222" w:rsidP="001B016F">
            <w:pPr>
              <w:widowControl w:val="0"/>
              <w:autoSpaceDE w:val="0"/>
              <w:autoSpaceDN w:val="0"/>
              <w:adjustRightInd w:val="0"/>
              <w:ind w:right="-170"/>
              <w:jc w:val="both"/>
              <w:rPr>
                <w:spacing w:val="2"/>
              </w:rPr>
            </w:pPr>
          </w:p>
        </w:tc>
      </w:tr>
      <w:tr w:rsidR="001B016F" w:rsidRPr="003E417C" w14:paraId="7A48DFD8" w14:textId="77777777" w:rsidTr="007C5F92">
        <w:trPr>
          <w:gridAfter w:val="1"/>
          <w:wAfter w:w="8" w:type="dxa"/>
          <w:trHeight w:val="70"/>
          <w:jc w:val="center"/>
        </w:trPr>
        <w:tc>
          <w:tcPr>
            <w:tcW w:w="348" w:type="dxa"/>
            <w:vMerge/>
            <w:shd w:val="clear" w:color="auto" w:fill="auto"/>
          </w:tcPr>
          <w:p w14:paraId="1FBE1B23" w14:textId="77777777" w:rsidR="001B016F" w:rsidRPr="006B3F83" w:rsidRDefault="001B016F" w:rsidP="001B016F">
            <w:pPr>
              <w:widowControl w:val="0"/>
              <w:autoSpaceDE w:val="0"/>
              <w:autoSpaceDN w:val="0"/>
              <w:adjustRightInd w:val="0"/>
              <w:ind w:right="-170"/>
              <w:rPr>
                <w:spacing w:val="2"/>
              </w:rPr>
            </w:pPr>
          </w:p>
        </w:tc>
        <w:tc>
          <w:tcPr>
            <w:tcW w:w="4763" w:type="dxa"/>
            <w:shd w:val="clear" w:color="auto" w:fill="auto"/>
          </w:tcPr>
          <w:p w14:paraId="5B23CD67" w14:textId="6F0E2D13" w:rsidR="001B016F" w:rsidRPr="006B3F83" w:rsidRDefault="001B016F" w:rsidP="001B016F">
            <w:pPr>
              <w:widowControl w:val="0"/>
              <w:autoSpaceDE w:val="0"/>
              <w:autoSpaceDN w:val="0"/>
              <w:adjustRightInd w:val="0"/>
              <w:ind w:right="-170"/>
              <w:jc w:val="both"/>
              <w:rPr>
                <w:spacing w:val="2"/>
              </w:rPr>
            </w:pPr>
            <w:r w:rsidRPr="006B3F83">
              <w:rPr>
                <w:spacing w:val="2"/>
              </w:rPr>
              <w:t>Próbki po badaniach nasiąkliwości w paliwie lotniczym</w:t>
            </w:r>
          </w:p>
        </w:tc>
        <w:tc>
          <w:tcPr>
            <w:tcW w:w="935" w:type="dxa"/>
            <w:shd w:val="clear" w:color="auto" w:fill="auto"/>
          </w:tcPr>
          <w:p w14:paraId="078BD165" w14:textId="7C3208C8" w:rsidR="001B016F" w:rsidRPr="006B3F83" w:rsidRDefault="00F83222" w:rsidP="00F83222">
            <w:pPr>
              <w:widowControl w:val="0"/>
              <w:autoSpaceDE w:val="0"/>
              <w:autoSpaceDN w:val="0"/>
              <w:adjustRightInd w:val="0"/>
              <w:ind w:right="-170"/>
              <w:jc w:val="center"/>
              <w:rPr>
                <w:spacing w:val="2"/>
              </w:rPr>
            </w:pPr>
            <w:r w:rsidRPr="006B3F83">
              <w:rPr>
                <w:spacing w:val="2"/>
              </w:rPr>
              <w:t>MPa</w:t>
            </w:r>
          </w:p>
        </w:tc>
        <w:tc>
          <w:tcPr>
            <w:tcW w:w="678" w:type="dxa"/>
            <w:gridSpan w:val="2"/>
            <w:shd w:val="clear" w:color="auto" w:fill="auto"/>
          </w:tcPr>
          <w:p w14:paraId="2E095F8A" w14:textId="5B3E9785" w:rsidR="001B016F" w:rsidRPr="006B3F83" w:rsidRDefault="00F83222" w:rsidP="001B016F">
            <w:pPr>
              <w:widowControl w:val="0"/>
              <w:autoSpaceDE w:val="0"/>
              <w:autoSpaceDN w:val="0"/>
              <w:adjustRightInd w:val="0"/>
              <w:ind w:right="-170"/>
              <w:jc w:val="center"/>
              <w:rPr>
                <w:spacing w:val="2"/>
              </w:rPr>
            </w:pPr>
            <w:r w:rsidRPr="006B3F83">
              <w:rPr>
                <w:spacing w:val="2"/>
              </w:rPr>
              <w:t>60,2</w:t>
            </w:r>
          </w:p>
        </w:tc>
        <w:tc>
          <w:tcPr>
            <w:tcW w:w="679" w:type="dxa"/>
            <w:shd w:val="clear" w:color="auto" w:fill="auto"/>
          </w:tcPr>
          <w:p w14:paraId="19ECD587" w14:textId="1FFA6343" w:rsidR="001B016F" w:rsidRPr="006B3F83" w:rsidRDefault="00F83222" w:rsidP="001B016F">
            <w:pPr>
              <w:widowControl w:val="0"/>
              <w:autoSpaceDE w:val="0"/>
              <w:autoSpaceDN w:val="0"/>
              <w:adjustRightInd w:val="0"/>
              <w:ind w:right="-170"/>
              <w:jc w:val="center"/>
              <w:rPr>
                <w:spacing w:val="2"/>
              </w:rPr>
            </w:pPr>
            <w:r w:rsidRPr="006B3F83">
              <w:rPr>
                <w:spacing w:val="2"/>
              </w:rPr>
              <w:t>649,1</w:t>
            </w:r>
          </w:p>
        </w:tc>
        <w:tc>
          <w:tcPr>
            <w:tcW w:w="1669" w:type="dxa"/>
            <w:shd w:val="clear" w:color="auto" w:fill="auto"/>
          </w:tcPr>
          <w:p w14:paraId="2DC85A9C" w14:textId="77777777" w:rsidR="001B016F" w:rsidRPr="006B3F83" w:rsidRDefault="001B016F" w:rsidP="001B016F">
            <w:pPr>
              <w:widowControl w:val="0"/>
              <w:autoSpaceDE w:val="0"/>
              <w:autoSpaceDN w:val="0"/>
              <w:adjustRightInd w:val="0"/>
              <w:ind w:right="-170"/>
              <w:jc w:val="both"/>
              <w:rPr>
                <w:spacing w:val="2"/>
              </w:rPr>
            </w:pPr>
          </w:p>
        </w:tc>
      </w:tr>
      <w:tr w:rsidR="001B016F" w:rsidRPr="003E417C" w14:paraId="38474E04" w14:textId="77777777" w:rsidTr="007C5F92">
        <w:trPr>
          <w:gridAfter w:val="1"/>
          <w:wAfter w:w="8" w:type="dxa"/>
          <w:trHeight w:val="503"/>
          <w:jc w:val="center"/>
        </w:trPr>
        <w:tc>
          <w:tcPr>
            <w:tcW w:w="348" w:type="dxa"/>
            <w:vMerge/>
            <w:shd w:val="clear" w:color="auto" w:fill="auto"/>
          </w:tcPr>
          <w:p w14:paraId="2CF79D8F" w14:textId="6D141AF3" w:rsidR="001B016F" w:rsidRPr="006B3F83" w:rsidRDefault="001B016F" w:rsidP="001B016F">
            <w:pPr>
              <w:widowControl w:val="0"/>
              <w:autoSpaceDE w:val="0"/>
              <w:autoSpaceDN w:val="0"/>
              <w:adjustRightInd w:val="0"/>
              <w:ind w:right="-170"/>
              <w:rPr>
                <w:spacing w:val="2"/>
              </w:rPr>
            </w:pPr>
          </w:p>
        </w:tc>
        <w:tc>
          <w:tcPr>
            <w:tcW w:w="4763" w:type="dxa"/>
            <w:shd w:val="clear" w:color="auto" w:fill="auto"/>
          </w:tcPr>
          <w:p w14:paraId="72A73F51" w14:textId="0DE41616" w:rsidR="001B016F" w:rsidRPr="006B3F83" w:rsidRDefault="001B016F" w:rsidP="00F83222">
            <w:pPr>
              <w:widowControl w:val="0"/>
              <w:autoSpaceDE w:val="0"/>
              <w:autoSpaceDN w:val="0"/>
              <w:adjustRightInd w:val="0"/>
              <w:jc w:val="both"/>
              <w:rPr>
                <w:spacing w:val="2"/>
              </w:rPr>
            </w:pPr>
            <w:r w:rsidRPr="006B3F83">
              <w:rPr>
                <w:spacing w:val="2"/>
              </w:rPr>
              <w:t xml:space="preserve">Próbki po badaniach odporności na środki hydrofobizacji betonu </w:t>
            </w:r>
          </w:p>
        </w:tc>
        <w:tc>
          <w:tcPr>
            <w:tcW w:w="935" w:type="dxa"/>
            <w:shd w:val="clear" w:color="auto" w:fill="auto"/>
          </w:tcPr>
          <w:p w14:paraId="2CFA77ED" w14:textId="2687E7C1" w:rsidR="001B016F" w:rsidRPr="006B3F83" w:rsidRDefault="00F83222" w:rsidP="00F83222">
            <w:pPr>
              <w:widowControl w:val="0"/>
              <w:autoSpaceDE w:val="0"/>
              <w:autoSpaceDN w:val="0"/>
              <w:adjustRightInd w:val="0"/>
              <w:ind w:right="-170"/>
              <w:jc w:val="center"/>
              <w:rPr>
                <w:spacing w:val="2"/>
              </w:rPr>
            </w:pPr>
            <w:r w:rsidRPr="006B3F83">
              <w:rPr>
                <w:spacing w:val="2"/>
              </w:rPr>
              <w:t>MPa</w:t>
            </w:r>
          </w:p>
        </w:tc>
        <w:tc>
          <w:tcPr>
            <w:tcW w:w="678" w:type="dxa"/>
            <w:gridSpan w:val="2"/>
            <w:shd w:val="clear" w:color="auto" w:fill="auto"/>
          </w:tcPr>
          <w:p w14:paraId="4B970615" w14:textId="7C10E4F9" w:rsidR="001B016F" w:rsidRPr="006B3F83" w:rsidRDefault="00F83222" w:rsidP="001B016F">
            <w:pPr>
              <w:widowControl w:val="0"/>
              <w:autoSpaceDE w:val="0"/>
              <w:autoSpaceDN w:val="0"/>
              <w:adjustRightInd w:val="0"/>
              <w:ind w:right="-170"/>
              <w:jc w:val="both"/>
              <w:rPr>
                <w:spacing w:val="2"/>
              </w:rPr>
            </w:pPr>
            <w:r w:rsidRPr="006B3F83">
              <w:rPr>
                <w:spacing w:val="2"/>
              </w:rPr>
              <w:t>50,9</w:t>
            </w:r>
          </w:p>
        </w:tc>
        <w:tc>
          <w:tcPr>
            <w:tcW w:w="679" w:type="dxa"/>
            <w:shd w:val="clear" w:color="auto" w:fill="auto"/>
          </w:tcPr>
          <w:p w14:paraId="355AD095" w14:textId="74994DDB" w:rsidR="001B016F" w:rsidRPr="006B3F83" w:rsidRDefault="00F83222" w:rsidP="001B016F">
            <w:pPr>
              <w:widowControl w:val="0"/>
              <w:autoSpaceDE w:val="0"/>
              <w:autoSpaceDN w:val="0"/>
              <w:adjustRightInd w:val="0"/>
              <w:ind w:right="-170"/>
              <w:jc w:val="both"/>
              <w:rPr>
                <w:spacing w:val="2"/>
              </w:rPr>
            </w:pPr>
            <w:r w:rsidRPr="006B3F83">
              <w:rPr>
                <w:spacing w:val="2"/>
              </w:rPr>
              <w:t>711,3</w:t>
            </w:r>
          </w:p>
        </w:tc>
        <w:tc>
          <w:tcPr>
            <w:tcW w:w="1669" w:type="dxa"/>
            <w:shd w:val="clear" w:color="auto" w:fill="auto"/>
          </w:tcPr>
          <w:p w14:paraId="6520D990" w14:textId="77777777" w:rsidR="001B016F" w:rsidRPr="006B3F83" w:rsidRDefault="001B016F" w:rsidP="001B016F">
            <w:pPr>
              <w:widowControl w:val="0"/>
              <w:autoSpaceDE w:val="0"/>
              <w:autoSpaceDN w:val="0"/>
              <w:adjustRightInd w:val="0"/>
              <w:ind w:right="-170"/>
              <w:jc w:val="both"/>
              <w:rPr>
                <w:spacing w:val="2"/>
              </w:rPr>
            </w:pPr>
          </w:p>
        </w:tc>
      </w:tr>
      <w:tr w:rsidR="00F83222" w:rsidRPr="003E417C" w14:paraId="4EBBEB56" w14:textId="77777777" w:rsidTr="007C5F92">
        <w:trPr>
          <w:gridAfter w:val="1"/>
          <w:wAfter w:w="8" w:type="dxa"/>
          <w:jc w:val="center"/>
        </w:trPr>
        <w:tc>
          <w:tcPr>
            <w:tcW w:w="348" w:type="dxa"/>
            <w:shd w:val="clear" w:color="auto" w:fill="auto"/>
            <w:vAlign w:val="center"/>
          </w:tcPr>
          <w:p w14:paraId="1F8C57F9" w14:textId="7A8AC80D" w:rsidR="00F83222" w:rsidRPr="006B3F83" w:rsidRDefault="003516B7" w:rsidP="001B016F">
            <w:pPr>
              <w:widowControl w:val="0"/>
              <w:autoSpaceDE w:val="0"/>
              <w:autoSpaceDN w:val="0"/>
              <w:adjustRightInd w:val="0"/>
              <w:ind w:right="-170"/>
              <w:jc w:val="both"/>
              <w:rPr>
                <w:spacing w:val="2"/>
              </w:rPr>
            </w:pPr>
            <w:r w:rsidRPr="006B3F83">
              <w:rPr>
                <w:spacing w:val="2"/>
              </w:rPr>
              <w:t>13</w:t>
            </w:r>
          </w:p>
        </w:tc>
        <w:tc>
          <w:tcPr>
            <w:tcW w:w="4763" w:type="dxa"/>
            <w:shd w:val="clear" w:color="auto" w:fill="auto"/>
          </w:tcPr>
          <w:p w14:paraId="6617A0CE" w14:textId="46889EF6" w:rsidR="00F83222" w:rsidRPr="006B3F83" w:rsidRDefault="00F83222" w:rsidP="001B016F">
            <w:pPr>
              <w:widowControl w:val="0"/>
              <w:autoSpaceDE w:val="0"/>
              <w:autoSpaceDN w:val="0"/>
              <w:adjustRightInd w:val="0"/>
              <w:ind w:right="-170"/>
              <w:rPr>
                <w:spacing w:val="2"/>
              </w:rPr>
            </w:pPr>
            <w:r w:rsidRPr="006B3F83">
              <w:rPr>
                <w:spacing w:val="2"/>
              </w:rPr>
              <w:t>Wpływ preparatu do hydrofobizacji betonu</w:t>
            </w:r>
          </w:p>
        </w:tc>
        <w:tc>
          <w:tcPr>
            <w:tcW w:w="2292" w:type="dxa"/>
            <w:gridSpan w:val="4"/>
            <w:shd w:val="clear" w:color="auto" w:fill="auto"/>
          </w:tcPr>
          <w:p w14:paraId="4E3EE356" w14:textId="7702FF71" w:rsidR="00F83222" w:rsidRPr="006B3F83" w:rsidRDefault="00F83222" w:rsidP="001B016F">
            <w:pPr>
              <w:widowControl w:val="0"/>
              <w:autoSpaceDE w:val="0"/>
              <w:autoSpaceDN w:val="0"/>
              <w:adjustRightInd w:val="0"/>
              <w:ind w:right="-170"/>
              <w:jc w:val="center"/>
              <w:rPr>
                <w:spacing w:val="2"/>
                <w:sz w:val="16"/>
                <w:szCs w:val="16"/>
              </w:rPr>
            </w:pPr>
            <w:r w:rsidRPr="006B3F83">
              <w:rPr>
                <w:spacing w:val="2"/>
                <w:sz w:val="16"/>
                <w:szCs w:val="16"/>
              </w:rPr>
              <w:t>Nie wpływa destrukcyjnie</w:t>
            </w:r>
          </w:p>
        </w:tc>
        <w:tc>
          <w:tcPr>
            <w:tcW w:w="1669" w:type="dxa"/>
            <w:shd w:val="clear" w:color="auto" w:fill="auto"/>
            <w:vAlign w:val="center"/>
          </w:tcPr>
          <w:p w14:paraId="016304CD" w14:textId="3532AA75" w:rsidR="00F83222" w:rsidRPr="006B3F83" w:rsidRDefault="00F83222" w:rsidP="00F83222">
            <w:pPr>
              <w:widowControl w:val="0"/>
              <w:autoSpaceDE w:val="0"/>
              <w:autoSpaceDN w:val="0"/>
              <w:adjustRightInd w:val="0"/>
              <w:ind w:right="-170"/>
              <w:jc w:val="center"/>
              <w:rPr>
                <w:spacing w:val="2"/>
              </w:rPr>
            </w:pPr>
            <w:r w:rsidRPr="006B3F83">
              <w:rPr>
                <w:spacing w:val="2"/>
              </w:rPr>
              <w:t>PN-B-24005</w:t>
            </w:r>
          </w:p>
        </w:tc>
      </w:tr>
      <w:tr w:rsidR="003516B7" w:rsidRPr="003E417C" w14:paraId="1E7B6DD8" w14:textId="77777777" w:rsidTr="007C5F92">
        <w:trPr>
          <w:gridAfter w:val="1"/>
          <w:wAfter w:w="8" w:type="dxa"/>
          <w:jc w:val="center"/>
        </w:trPr>
        <w:tc>
          <w:tcPr>
            <w:tcW w:w="348" w:type="dxa"/>
            <w:shd w:val="clear" w:color="auto" w:fill="auto"/>
            <w:vAlign w:val="center"/>
          </w:tcPr>
          <w:p w14:paraId="1835176E" w14:textId="0C1AE892" w:rsidR="003516B7" w:rsidRPr="006B3F83" w:rsidRDefault="003516B7" w:rsidP="001B016F">
            <w:pPr>
              <w:widowControl w:val="0"/>
              <w:autoSpaceDE w:val="0"/>
              <w:autoSpaceDN w:val="0"/>
              <w:adjustRightInd w:val="0"/>
              <w:ind w:right="-170"/>
              <w:jc w:val="both"/>
              <w:rPr>
                <w:spacing w:val="2"/>
              </w:rPr>
            </w:pPr>
            <w:r w:rsidRPr="006B3F83">
              <w:rPr>
                <w:spacing w:val="2"/>
              </w:rPr>
              <w:t>14</w:t>
            </w:r>
          </w:p>
        </w:tc>
        <w:tc>
          <w:tcPr>
            <w:tcW w:w="4763" w:type="dxa"/>
            <w:shd w:val="clear" w:color="auto" w:fill="auto"/>
          </w:tcPr>
          <w:p w14:paraId="47D0A8A2" w14:textId="6086614D" w:rsidR="003516B7" w:rsidRPr="006B3F83" w:rsidRDefault="003516B7" w:rsidP="001B016F">
            <w:pPr>
              <w:widowControl w:val="0"/>
              <w:autoSpaceDE w:val="0"/>
              <w:autoSpaceDN w:val="0"/>
              <w:adjustRightInd w:val="0"/>
              <w:ind w:right="-170"/>
              <w:rPr>
                <w:spacing w:val="2"/>
              </w:rPr>
            </w:pPr>
            <w:r w:rsidRPr="006B3F83">
              <w:rPr>
                <w:spacing w:val="2"/>
              </w:rPr>
              <w:t>Możliwość nanoszenia oznakowania poziomego</w:t>
            </w:r>
          </w:p>
        </w:tc>
        <w:tc>
          <w:tcPr>
            <w:tcW w:w="2292" w:type="dxa"/>
            <w:gridSpan w:val="4"/>
            <w:shd w:val="clear" w:color="auto" w:fill="auto"/>
          </w:tcPr>
          <w:p w14:paraId="412EA0C0" w14:textId="05CF1567" w:rsidR="003516B7" w:rsidRPr="006B3F83" w:rsidRDefault="003516B7" w:rsidP="001B016F">
            <w:pPr>
              <w:widowControl w:val="0"/>
              <w:autoSpaceDE w:val="0"/>
              <w:autoSpaceDN w:val="0"/>
              <w:adjustRightInd w:val="0"/>
              <w:ind w:right="-170"/>
              <w:jc w:val="center"/>
              <w:rPr>
                <w:spacing w:val="2"/>
                <w:sz w:val="16"/>
                <w:szCs w:val="16"/>
                <w:highlight w:val="yellow"/>
              </w:rPr>
            </w:pPr>
            <w:r w:rsidRPr="006B3F83">
              <w:rPr>
                <w:spacing w:val="2"/>
                <w:sz w:val="16"/>
                <w:szCs w:val="16"/>
              </w:rPr>
              <w:t>Nie sprawia trudności</w:t>
            </w:r>
          </w:p>
        </w:tc>
        <w:tc>
          <w:tcPr>
            <w:tcW w:w="1669" w:type="dxa"/>
            <w:shd w:val="clear" w:color="auto" w:fill="auto"/>
            <w:vAlign w:val="center"/>
          </w:tcPr>
          <w:p w14:paraId="34D9B181" w14:textId="77777777" w:rsidR="003516B7" w:rsidRPr="006B3F83" w:rsidRDefault="003516B7" w:rsidP="001B016F">
            <w:pPr>
              <w:widowControl w:val="0"/>
              <w:autoSpaceDE w:val="0"/>
              <w:autoSpaceDN w:val="0"/>
              <w:adjustRightInd w:val="0"/>
              <w:ind w:right="-170"/>
              <w:jc w:val="both"/>
              <w:rPr>
                <w:spacing w:val="2"/>
              </w:rPr>
            </w:pPr>
          </w:p>
        </w:tc>
      </w:tr>
      <w:tr w:rsidR="003516B7" w:rsidRPr="003E417C" w14:paraId="7093C2B6" w14:textId="77777777" w:rsidTr="007C5F92">
        <w:trPr>
          <w:gridAfter w:val="1"/>
          <w:wAfter w:w="8" w:type="dxa"/>
          <w:jc w:val="center"/>
        </w:trPr>
        <w:tc>
          <w:tcPr>
            <w:tcW w:w="348" w:type="dxa"/>
            <w:shd w:val="clear" w:color="auto" w:fill="auto"/>
            <w:vAlign w:val="center"/>
          </w:tcPr>
          <w:p w14:paraId="562808C0" w14:textId="0E6CAD00" w:rsidR="003516B7" w:rsidRPr="006B3F83" w:rsidRDefault="003516B7" w:rsidP="001B016F">
            <w:pPr>
              <w:widowControl w:val="0"/>
              <w:autoSpaceDE w:val="0"/>
              <w:autoSpaceDN w:val="0"/>
              <w:adjustRightInd w:val="0"/>
              <w:ind w:right="-170"/>
              <w:jc w:val="both"/>
              <w:rPr>
                <w:spacing w:val="2"/>
              </w:rPr>
            </w:pPr>
            <w:r w:rsidRPr="006B3F83">
              <w:rPr>
                <w:spacing w:val="2"/>
              </w:rPr>
              <w:t>15</w:t>
            </w:r>
          </w:p>
        </w:tc>
        <w:tc>
          <w:tcPr>
            <w:tcW w:w="4763" w:type="dxa"/>
            <w:shd w:val="clear" w:color="auto" w:fill="auto"/>
          </w:tcPr>
          <w:p w14:paraId="58E495C0" w14:textId="379BB746" w:rsidR="003516B7" w:rsidRPr="006B3F83" w:rsidRDefault="003516B7" w:rsidP="001B016F">
            <w:pPr>
              <w:widowControl w:val="0"/>
              <w:autoSpaceDE w:val="0"/>
              <w:autoSpaceDN w:val="0"/>
              <w:adjustRightInd w:val="0"/>
              <w:ind w:right="-170"/>
              <w:rPr>
                <w:spacing w:val="2"/>
              </w:rPr>
            </w:pPr>
            <w:r w:rsidRPr="006B3F83">
              <w:rPr>
                <w:spacing w:val="2"/>
              </w:rPr>
              <w:t>Odporność na podwyższone temperatury (50 ±2)</w:t>
            </w:r>
            <w:r w:rsidRPr="006B3F83">
              <w:rPr>
                <w:spacing w:val="2"/>
                <w:vertAlign w:val="superscript"/>
              </w:rPr>
              <w:t xml:space="preserve">0 </w:t>
            </w:r>
            <w:r w:rsidRPr="006B3F83">
              <w:rPr>
                <w:spacing w:val="2"/>
              </w:rPr>
              <w:t>C</w:t>
            </w:r>
          </w:p>
        </w:tc>
        <w:tc>
          <w:tcPr>
            <w:tcW w:w="2292" w:type="dxa"/>
            <w:gridSpan w:val="4"/>
            <w:shd w:val="clear" w:color="auto" w:fill="auto"/>
          </w:tcPr>
          <w:p w14:paraId="6002AAC4" w14:textId="7E08B553" w:rsidR="003516B7" w:rsidRPr="006B3F83" w:rsidRDefault="003516B7" w:rsidP="001B016F">
            <w:pPr>
              <w:widowControl w:val="0"/>
              <w:autoSpaceDE w:val="0"/>
              <w:autoSpaceDN w:val="0"/>
              <w:adjustRightInd w:val="0"/>
              <w:ind w:right="-170"/>
              <w:jc w:val="center"/>
              <w:rPr>
                <w:spacing w:val="2"/>
                <w:sz w:val="16"/>
                <w:szCs w:val="16"/>
                <w:highlight w:val="yellow"/>
              </w:rPr>
            </w:pPr>
            <w:r w:rsidRPr="006B3F83">
              <w:rPr>
                <w:spacing w:val="2"/>
                <w:sz w:val="16"/>
                <w:szCs w:val="16"/>
              </w:rPr>
              <w:t>odporna</w:t>
            </w:r>
          </w:p>
        </w:tc>
        <w:tc>
          <w:tcPr>
            <w:tcW w:w="1669" w:type="dxa"/>
            <w:shd w:val="clear" w:color="auto" w:fill="auto"/>
            <w:vAlign w:val="center"/>
          </w:tcPr>
          <w:p w14:paraId="615E0FDF" w14:textId="77777777" w:rsidR="003516B7" w:rsidRPr="006B3F83" w:rsidRDefault="003516B7" w:rsidP="001B016F">
            <w:pPr>
              <w:widowControl w:val="0"/>
              <w:autoSpaceDE w:val="0"/>
              <w:autoSpaceDN w:val="0"/>
              <w:adjustRightInd w:val="0"/>
              <w:ind w:right="-170"/>
              <w:jc w:val="both"/>
              <w:rPr>
                <w:spacing w:val="2"/>
              </w:rPr>
            </w:pPr>
          </w:p>
        </w:tc>
      </w:tr>
    </w:tbl>
    <w:p w14:paraId="1121066A" w14:textId="77777777" w:rsidR="0035640B" w:rsidRPr="003E417C" w:rsidRDefault="0035640B" w:rsidP="00BA3253">
      <w:pPr>
        <w:widowControl w:val="0"/>
        <w:autoSpaceDE w:val="0"/>
        <w:autoSpaceDN w:val="0"/>
        <w:adjustRightInd w:val="0"/>
        <w:ind w:right="-170"/>
        <w:jc w:val="both"/>
        <w:rPr>
          <w:b/>
          <w:spacing w:val="2"/>
        </w:rPr>
      </w:pPr>
    </w:p>
    <w:p w14:paraId="79A0CC2A" w14:textId="77777777" w:rsidR="00E639D5" w:rsidRPr="008B04FE" w:rsidRDefault="00E639D5" w:rsidP="00BA3253">
      <w:pPr>
        <w:widowControl w:val="0"/>
        <w:autoSpaceDE w:val="0"/>
        <w:autoSpaceDN w:val="0"/>
        <w:adjustRightInd w:val="0"/>
        <w:ind w:right="-170"/>
        <w:jc w:val="both"/>
        <w:rPr>
          <w:b/>
          <w:spacing w:val="2"/>
        </w:rPr>
      </w:pPr>
      <w:r w:rsidRPr="003E417C">
        <w:rPr>
          <w:b/>
          <w:spacing w:val="2"/>
        </w:rPr>
        <w:t>KRUSZYWO DO WYKONANIA MIESZANKI MINERALNO-BITUMICZNEJ</w:t>
      </w:r>
    </w:p>
    <w:p w14:paraId="28C56EA8" w14:textId="77777777" w:rsidR="00AA0D5A" w:rsidRPr="008B04FE" w:rsidRDefault="00AA0D5A" w:rsidP="00BA3253">
      <w:pPr>
        <w:widowControl w:val="0"/>
        <w:autoSpaceDE w:val="0"/>
        <w:autoSpaceDN w:val="0"/>
        <w:adjustRightInd w:val="0"/>
        <w:ind w:right="-170"/>
        <w:jc w:val="both"/>
        <w:rPr>
          <w:b/>
          <w:spacing w:val="2"/>
        </w:rPr>
      </w:pPr>
    </w:p>
    <w:p w14:paraId="3932DF33" w14:textId="1023C9C9" w:rsidR="005C5357" w:rsidRPr="008B04FE" w:rsidRDefault="00E639D5" w:rsidP="00BA3253">
      <w:pPr>
        <w:widowControl w:val="0"/>
        <w:autoSpaceDE w:val="0"/>
        <w:autoSpaceDN w:val="0"/>
        <w:adjustRightInd w:val="0"/>
        <w:ind w:right="-170"/>
        <w:jc w:val="both"/>
        <w:rPr>
          <w:spacing w:val="2"/>
        </w:rPr>
      </w:pPr>
      <w:r w:rsidRPr="008B04FE">
        <w:rPr>
          <w:b/>
          <w:spacing w:val="2"/>
        </w:rPr>
        <w:t xml:space="preserve">Tablica </w:t>
      </w:r>
      <w:r w:rsidR="00300160">
        <w:rPr>
          <w:b/>
          <w:spacing w:val="2"/>
        </w:rPr>
        <w:t>4</w:t>
      </w:r>
      <w:r w:rsidR="00572815" w:rsidRPr="008B04FE">
        <w:rPr>
          <w:spacing w:val="2"/>
        </w:rPr>
        <w:t>.</w:t>
      </w:r>
      <w:r w:rsidRPr="008B04FE">
        <w:rPr>
          <w:spacing w:val="2"/>
        </w:rPr>
        <w:t xml:space="preserve"> Właściwości kruszywa łamanego ze skał magmowych</w:t>
      </w: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4000"/>
        <w:gridCol w:w="2266"/>
        <w:gridCol w:w="2534"/>
      </w:tblGrid>
      <w:tr w:rsidR="00474686" w:rsidRPr="008B04FE" w14:paraId="31ECBE65" w14:textId="77777777" w:rsidTr="002C6903">
        <w:trPr>
          <w:trHeight w:val="368"/>
        </w:trPr>
        <w:tc>
          <w:tcPr>
            <w:tcW w:w="400" w:type="dxa"/>
            <w:vAlign w:val="center"/>
          </w:tcPr>
          <w:p w14:paraId="6FA97BE5" w14:textId="77777777" w:rsidR="00474686" w:rsidRPr="008B04FE" w:rsidRDefault="00474686" w:rsidP="00BA3253">
            <w:pPr>
              <w:widowControl w:val="0"/>
              <w:autoSpaceDE w:val="0"/>
              <w:autoSpaceDN w:val="0"/>
              <w:adjustRightInd w:val="0"/>
              <w:ind w:right="-170"/>
              <w:jc w:val="center"/>
              <w:rPr>
                <w:spacing w:val="2"/>
              </w:rPr>
            </w:pPr>
            <w:r w:rsidRPr="008B04FE">
              <w:rPr>
                <w:spacing w:val="2"/>
              </w:rPr>
              <w:t>Lp.</w:t>
            </w:r>
          </w:p>
        </w:tc>
        <w:tc>
          <w:tcPr>
            <w:tcW w:w="4000" w:type="dxa"/>
            <w:vAlign w:val="center"/>
          </w:tcPr>
          <w:p w14:paraId="5402EE43" w14:textId="77777777" w:rsidR="00474686" w:rsidRPr="008B04FE" w:rsidRDefault="00474686" w:rsidP="00BA3253">
            <w:pPr>
              <w:widowControl w:val="0"/>
              <w:autoSpaceDE w:val="0"/>
              <w:autoSpaceDN w:val="0"/>
              <w:adjustRightInd w:val="0"/>
              <w:ind w:right="-170"/>
              <w:jc w:val="center"/>
              <w:rPr>
                <w:spacing w:val="2"/>
              </w:rPr>
            </w:pPr>
            <w:r w:rsidRPr="008B04FE">
              <w:rPr>
                <w:spacing w:val="2"/>
              </w:rPr>
              <w:t>Właściwości</w:t>
            </w:r>
          </w:p>
        </w:tc>
        <w:tc>
          <w:tcPr>
            <w:tcW w:w="2266" w:type="dxa"/>
            <w:vAlign w:val="center"/>
          </w:tcPr>
          <w:p w14:paraId="0F7B53BD" w14:textId="77777777" w:rsidR="00474686" w:rsidRPr="008B04FE" w:rsidRDefault="00474686" w:rsidP="00BA3253">
            <w:pPr>
              <w:widowControl w:val="0"/>
              <w:autoSpaceDE w:val="0"/>
              <w:autoSpaceDN w:val="0"/>
              <w:adjustRightInd w:val="0"/>
              <w:ind w:right="-170"/>
              <w:jc w:val="center"/>
              <w:rPr>
                <w:spacing w:val="2"/>
              </w:rPr>
            </w:pPr>
            <w:r w:rsidRPr="008B04FE">
              <w:rPr>
                <w:spacing w:val="2"/>
              </w:rPr>
              <w:t>Wymagania</w:t>
            </w:r>
          </w:p>
        </w:tc>
        <w:tc>
          <w:tcPr>
            <w:tcW w:w="2534" w:type="dxa"/>
            <w:vAlign w:val="center"/>
          </w:tcPr>
          <w:p w14:paraId="09483382" w14:textId="77777777" w:rsidR="00474686" w:rsidRPr="008B04FE" w:rsidRDefault="00474686" w:rsidP="00BA3253">
            <w:pPr>
              <w:widowControl w:val="0"/>
              <w:autoSpaceDE w:val="0"/>
              <w:autoSpaceDN w:val="0"/>
              <w:adjustRightInd w:val="0"/>
              <w:ind w:right="-170"/>
              <w:jc w:val="center"/>
              <w:rPr>
                <w:spacing w:val="2"/>
              </w:rPr>
            </w:pPr>
            <w:r w:rsidRPr="008B04FE">
              <w:rPr>
                <w:spacing w:val="2"/>
              </w:rPr>
              <w:t>Metoda badania według</w:t>
            </w:r>
          </w:p>
        </w:tc>
      </w:tr>
      <w:tr w:rsidR="00474686" w:rsidRPr="008B04FE" w14:paraId="6D9EADDD" w14:textId="77777777">
        <w:trPr>
          <w:trHeight w:val="567"/>
        </w:trPr>
        <w:tc>
          <w:tcPr>
            <w:tcW w:w="400" w:type="dxa"/>
            <w:vAlign w:val="center"/>
          </w:tcPr>
          <w:p w14:paraId="6250FD0F" w14:textId="77777777" w:rsidR="00474686" w:rsidRPr="008B04FE" w:rsidRDefault="00474686" w:rsidP="00BA3253">
            <w:pPr>
              <w:widowControl w:val="0"/>
              <w:autoSpaceDE w:val="0"/>
              <w:autoSpaceDN w:val="0"/>
              <w:adjustRightInd w:val="0"/>
              <w:ind w:right="-170"/>
              <w:jc w:val="center"/>
              <w:rPr>
                <w:spacing w:val="2"/>
              </w:rPr>
            </w:pPr>
            <w:r w:rsidRPr="008B04FE">
              <w:rPr>
                <w:spacing w:val="2"/>
              </w:rPr>
              <w:t>1.</w:t>
            </w:r>
          </w:p>
        </w:tc>
        <w:tc>
          <w:tcPr>
            <w:tcW w:w="4000" w:type="dxa"/>
            <w:vAlign w:val="center"/>
          </w:tcPr>
          <w:p w14:paraId="58091685" w14:textId="77777777" w:rsidR="00474686" w:rsidRPr="008B04FE" w:rsidRDefault="00474686" w:rsidP="00BA3253">
            <w:pPr>
              <w:widowControl w:val="0"/>
              <w:autoSpaceDE w:val="0"/>
              <w:autoSpaceDN w:val="0"/>
              <w:adjustRightInd w:val="0"/>
              <w:ind w:right="-170"/>
              <w:rPr>
                <w:spacing w:val="2"/>
              </w:rPr>
            </w:pPr>
            <w:r w:rsidRPr="008B04FE">
              <w:rPr>
                <w:spacing w:val="2"/>
              </w:rPr>
              <w:t>Odporność na rozdrabnianie, kategoria co najmniej</w:t>
            </w:r>
          </w:p>
        </w:tc>
        <w:tc>
          <w:tcPr>
            <w:tcW w:w="2266" w:type="dxa"/>
            <w:vAlign w:val="center"/>
          </w:tcPr>
          <w:p w14:paraId="6FB1BFA2" w14:textId="77777777" w:rsidR="00474686" w:rsidRPr="008B04FE" w:rsidRDefault="00474686" w:rsidP="00BA3253">
            <w:pPr>
              <w:widowControl w:val="0"/>
              <w:autoSpaceDE w:val="0"/>
              <w:autoSpaceDN w:val="0"/>
              <w:adjustRightInd w:val="0"/>
              <w:ind w:right="-170"/>
              <w:jc w:val="center"/>
              <w:rPr>
                <w:spacing w:val="2"/>
                <w:vertAlign w:val="subscript"/>
              </w:rPr>
            </w:pPr>
            <w:r w:rsidRPr="008B04FE">
              <w:t>LA</w:t>
            </w:r>
            <w:r w:rsidRPr="008B04FE">
              <w:rPr>
                <w:vertAlign w:val="subscript"/>
              </w:rPr>
              <w:t>20</w:t>
            </w:r>
          </w:p>
        </w:tc>
        <w:tc>
          <w:tcPr>
            <w:tcW w:w="2534" w:type="dxa"/>
            <w:vAlign w:val="center"/>
          </w:tcPr>
          <w:p w14:paraId="1111A975" w14:textId="77777777" w:rsidR="00474686" w:rsidRPr="008B04FE" w:rsidRDefault="00157CE1" w:rsidP="00BA3253">
            <w:pPr>
              <w:widowControl w:val="0"/>
              <w:autoSpaceDE w:val="0"/>
              <w:autoSpaceDN w:val="0"/>
              <w:adjustRightInd w:val="0"/>
              <w:ind w:right="-170"/>
              <w:jc w:val="center"/>
              <w:rPr>
                <w:spacing w:val="2"/>
              </w:rPr>
            </w:pPr>
            <w:r w:rsidRPr="008B04FE">
              <w:rPr>
                <w:spacing w:val="2"/>
              </w:rPr>
              <w:t>PN-EN 1097:2010</w:t>
            </w:r>
          </w:p>
        </w:tc>
      </w:tr>
      <w:tr w:rsidR="00474686" w:rsidRPr="008B04FE" w14:paraId="169D4F95" w14:textId="77777777">
        <w:trPr>
          <w:trHeight w:val="546"/>
        </w:trPr>
        <w:tc>
          <w:tcPr>
            <w:tcW w:w="400" w:type="dxa"/>
            <w:vAlign w:val="center"/>
          </w:tcPr>
          <w:p w14:paraId="7B80F89C" w14:textId="77777777" w:rsidR="00474686" w:rsidRPr="008B04FE" w:rsidRDefault="00474686" w:rsidP="00BA3253">
            <w:pPr>
              <w:widowControl w:val="0"/>
              <w:autoSpaceDE w:val="0"/>
              <w:autoSpaceDN w:val="0"/>
              <w:adjustRightInd w:val="0"/>
              <w:ind w:right="-170"/>
              <w:jc w:val="center"/>
              <w:rPr>
                <w:spacing w:val="2"/>
              </w:rPr>
            </w:pPr>
            <w:r w:rsidRPr="008B04FE">
              <w:rPr>
                <w:spacing w:val="2"/>
              </w:rPr>
              <w:t>2.</w:t>
            </w:r>
          </w:p>
        </w:tc>
        <w:tc>
          <w:tcPr>
            <w:tcW w:w="4000" w:type="dxa"/>
            <w:vAlign w:val="center"/>
          </w:tcPr>
          <w:p w14:paraId="1DCE664B" w14:textId="77777777" w:rsidR="00474686" w:rsidRPr="008B04FE" w:rsidRDefault="00474686" w:rsidP="00BA3253">
            <w:pPr>
              <w:widowControl w:val="0"/>
              <w:autoSpaceDE w:val="0"/>
              <w:autoSpaceDN w:val="0"/>
              <w:adjustRightInd w:val="0"/>
              <w:ind w:right="-170"/>
              <w:rPr>
                <w:spacing w:val="2"/>
              </w:rPr>
            </w:pPr>
            <w:r w:rsidRPr="008B04FE">
              <w:rPr>
                <w:spacing w:val="2"/>
              </w:rPr>
              <w:t>Mrozoodporność</w:t>
            </w:r>
            <w:r w:rsidR="00832A50" w:rsidRPr="008B04FE">
              <w:rPr>
                <w:spacing w:val="2"/>
              </w:rPr>
              <w:t xml:space="preserve"> badana w 1 % roztworu chlorku sodu ,kategoria co najmniej</w:t>
            </w:r>
          </w:p>
        </w:tc>
        <w:tc>
          <w:tcPr>
            <w:tcW w:w="2266" w:type="dxa"/>
            <w:vAlign w:val="center"/>
          </w:tcPr>
          <w:p w14:paraId="12371B33" w14:textId="77777777" w:rsidR="00474686" w:rsidRPr="008B04FE" w:rsidRDefault="00832A50" w:rsidP="00BA3253">
            <w:pPr>
              <w:widowControl w:val="0"/>
              <w:autoSpaceDE w:val="0"/>
              <w:autoSpaceDN w:val="0"/>
              <w:adjustRightInd w:val="0"/>
              <w:ind w:right="-170"/>
              <w:jc w:val="center"/>
              <w:rPr>
                <w:spacing w:val="2"/>
                <w:vertAlign w:val="superscript"/>
              </w:rPr>
            </w:pPr>
            <w:r w:rsidRPr="008B04FE">
              <w:rPr>
                <w:spacing w:val="2"/>
              </w:rPr>
              <w:t>F</w:t>
            </w:r>
            <w:r w:rsidRPr="008B04FE">
              <w:rPr>
                <w:spacing w:val="2"/>
                <w:vertAlign w:val="subscript"/>
              </w:rPr>
              <w:t xml:space="preserve">NaCL </w:t>
            </w:r>
            <w:r w:rsidRPr="008B04FE">
              <w:rPr>
                <w:spacing w:val="2"/>
              </w:rPr>
              <w:t>7</w:t>
            </w:r>
          </w:p>
        </w:tc>
        <w:tc>
          <w:tcPr>
            <w:tcW w:w="2534" w:type="dxa"/>
            <w:vAlign w:val="center"/>
          </w:tcPr>
          <w:p w14:paraId="671B1FBC" w14:textId="77777777" w:rsidR="00474686" w:rsidRPr="008B04FE" w:rsidRDefault="00832A50" w:rsidP="00BA3253">
            <w:pPr>
              <w:widowControl w:val="0"/>
              <w:autoSpaceDE w:val="0"/>
              <w:autoSpaceDN w:val="0"/>
              <w:adjustRightInd w:val="0"/>
              <w:ind w:right="-170"/>
              <w:jc w:val="center"/>
              <w:rPr>
                <w:spacing w:val="2"/>
              </w:rPr>
            </w:pPr>
            <w:r w:rsidRPr="008B04FE">
              <w:rPr>
                <w:spacing w:val="2"/>
              </w:rPr>
              <w:t>PN-EN 1367-1:2007</w:t>
            </w:r>
          </w:p>
        </w:tc>
      </w:tr>
      <w:tr w:rsidR="00474686" w:rsidRPr="008B04FE" w14:paraId="39D2EF5D" w14:textId="77777777">
        <w:trPr>
          <w:trHeight w:val="546"/>
        </w:trPr>
        <w:tc>
          <w:tcPr>
            <w:tcW w:w="400" w:type="dxa"/>
            <w:vAlign w:val="center"/>
          </w:tcPr>
          <w:p w14:paraId="2C02CA44" w14:textId="77777777" w:rsidR="00474686" w:rsidRPr="008B04FE" w:rsidRDefault="00474686" w:rsidP="00BA3253">
            <w:pPr>
              <w:widowControl w:val="0"/>
              <w:autoSpaceDE w:val="0"/>
              <w:autoSpaceDN w:val="0"/>
              <w:adjustRightInd w:val="0"/>
              <w:ind w:right="-170"/>
              <w:jc w:val="center"/>
              <w:rPr>
                <w:spacing w:val="2"/>
              </w:rPr>
            </w:pPr>
            <w:r w:rsidRPr="008B04FE">
              <w:rPr>
                <w:spacing w:val="2"/>
              </w:rPr>
              <w:t>3.</w:t>
            </w:r>
          </w:p>
        </w:tc>
        <w:tc>
          <w:tcPr>
            <w:tcW w:w="4000" w:type="dxa"/>
            <w:vAlign w:val="center"/>
          </w:tcPr>
          <w:p w14:paraId="021662F5" w14:textId="77777777" w:rsidR="00474686" w:rsidRPr="008B04FE" w:rsidRDefault="00474686" w:rsidP="00BA3253">
            <w:pPr>
              <w:widowControl w:val="0"/>
              <w:autoSpaceDE w:val="0"/>
              <w:autoSpaceDN w:val="0"/>
              <w:adjustRightInd w:val="0"/>
              <w:ind w:right="-170"/>
              <w:rPr>
                <w:spacing w:val="2"/>
              </w:rPr>
            </w:pPr>
            <w:r w:rsidRPr="008B04FE">
              <w:rPr>
                <w:spacing w:val="2"/>
              </w:rPr>
              <w:t>Zawartość pyłów</w:t>
            </w:r>
            <w:r w:rsidR="00832A50" w:rsidRPr="008B04FE">
              <w:rPr>
                <w:spacing w:val="2"/>
              </w:rPr>
              <w:t>, kategoria co najmniej</w:t>
            </w:r>
          </w:p>
        </w:tc>
        <w:tc>
          <w:tcPr>
            <w:tcW w:w="2266" w:type="dxa"/>
            <w:vAlign w:val="center"/>
          </w:tcPr>
          <w:p w14:paraId="2FDEF2B9" w14:textId="77777777" w:rsidR="00474686" w:rsidRPr="008B04FE" w:rsidRDefault="00832A50" w:rsidP="00BA3253">
            <w:pPr>
              <w:widowControl w:val="0"/>
              <w:autoSpaceDE w:val="0"/>
              <w:autoSpaceDN w:val="0"/>
              <w:adjustRightInd w:val="0"/>
              <w:ind w:right="-170"/>
              <w:jc w:val="center"/>
              <w:rPr>
                <w:vertAlign w:val="superscript"/>
              </w:rPr>
            </w:pPr>
            <w:r w:rsidRPr="008B04FE">
              <w:t>F</w:t>
            </w:r>
            <w:r w:rsidRPr="008B04FE">
              <w:rPr>
                <w:vertAlign w:val="subscript"/>
              </w:rPr>
              <w:t xml:space="preserve">2 </w:t>
            </w:r>
            <w:r w:rsidRPr="008B04FE">
              <w:rPr>
                <w:vertAlign w:val="superscript"/>
              </w:rPr>
              <w:t>1)</w:t>
            </w:r>
          </w:p>
        </w:tc>
        <w:tc>
          <w:tcPr>
            <w:tcW w:w="2534" w:type="dxa"/>
            <w:vAlign w:val="center"/>
          </w:tcPr>
          <w:p w14:paraId="17127303" w14:textId="77777777" w:rsidR="00474686" w:rsidRPr="008B04FE" w:rsidRDefault="00157CE1" w:rsidP="00BA3253">
            <w:pPr>
              <w:widowControl w:val="0"/>
              <w:autoSpaceDE w:val="0"/>
              <w:autoSpaceDN w:val="0"/>
              <w:adjustRightInd w:val="0"/>
              <w:ind w:right="-170"/>
              <w:jc w:val="center"/>
              <w:rPr>
                <w:spacing w:val="2"/>
              </w:rPr>
            </w:pPr>
            <w:r w:rsidRPr="008B04FE">
              <w:rPr>
                <w:rStyle w:val="highlighted-search-term"/>
              </w:rPr>
              <w:t>PN-EN 933-1</w:t>
            </w:r>
            <w:r w:rsidRPr="008B04FE">
              <w:rPr>
                <w:rStyle w:val="search-result-value"/>
              </w:rPr>
              <w:t>:2012</w:t>
            </w:r>
          </w:p>
        </w:tc>
      </w:tr>
      <w:tr w:rsidR="00474686" w:rsidRPr="008B04FE" w14:paraId="4D830FE3" w14:textId="77777777">
        <w:trPr>
          <w:trHeight w:val="315"/>
        </w:trPr>
        <w:tc>
          <w:tcPr>
            <w:tcW w:w="400" w:type="dxa"/>
            <w:vAlign w:val="center"/>
          </w:tcPr>
          <w:p w14:paraId="6C35A23E" w14:textId="77777777" w:rsidR="00474686" w:rsidRPr="008B04FE" w:rsidRDefault="00474686" w:rsidP="00BA3253">
            <w:pPr>
              <w:widowControl w:val="0"/>
              <w:autoSpaceDE w:val="0"/>
              <w:autoSpaceDN w:val="0"/>
              <w:adjustRightInd w:val="0"/>
              <w:ind w:right="-170"/>
              <w:jc w:val="center"/>
              <w:rPr>
                <w:spacing w:val="2"/>
              </w:rPr>
            </w:pPr>
            <w:r w:rsidRPr="008B04FE">
              <w:rPr>
                <w:spacing w:val="2"/>
              </w:rPr>
              <w:t>4.</w:t>
            </w:r>
          </w:p>
        </w:tc>
        <w:tc>
          <w:tcPr>
            <w:tcW w:w="4000" w:type="dxa"/>
            <w:vAlign w:val="center"/>
          </w:tcPr>
          <w:p w14:paraId="609E0E19" w14:textId="77777777" w:rsidR="00474686" w:rsidRPr="008B04FE" w:rsidRDefault="00474686" w:rsidP="00BA3253">
            <w:pPr>
              <w:widowControl w:val="0"/>
              <w:autoSpaceDE w:val="0"/>
              <w:autoSpaceDN w:val="0"/>
              <w:adjustRightInd w:val="0"/>
              <w:ind w:right="-170"/>
              <w:rPr>
                <w:spacing w:val="2"/>
              </w:rPr>
            </w:pPr>
            <w:r w:rsidRPr="008B04FE">
              <w:rPr>
                <w:spacing w:val="2"/>
              </w:rPr>
              <w:t>Wskaźnik kształtu</w:t>
            </w:r>
            <w:r w:rsidR="00832A50" w:rsidRPr="008B04FE">
              <w:rPr>
                <w:spacing w:val="2"/>
              </w:rPr>
              <w:t>, kategoria co najmniej</w:t>
            </w:r>
          </w:p>
        </w:tc>
        <w:tc>
          <w:tcPr>
            <w:tcW w:w="2266" w:type="dxa"/>
            <w:vAlign w:val="center"/>
          </w:tcPr>
          <w:p w14:paraId="2A8FAC60" w14:textId="77777777" w:rsidR="00474686" w:rsidRPr="008B04FE" w:rsidRDefault="00832A50" w:rsidP="00BA3253">
            <w:pPr>
              <w:widowControl w:val="0"/>
              <w:autoSpaceDE w:val="0"/>
              <w:autoSpaceDN w:val="0"/>
              <w:adjustRightInd w:val="0"/>
              <w:ind w:right="-170"/>
              <w:jc w:val="center"/>
            </w:pPr>
            <w:r w:rsidRPr="008B04FE">
              <w:t>S1</w:t>
            </w:r>
            <w:r w:rsidRPr="008B04FE">
              <w:rPr>
                <w:vertAlign w:val="subscript"/>
              </w:rPr>
              <w:t>20</w:t>
            </w:r>
            <w:r w:rsidR="00E17E29" w:rsidRPr="008B04FE">
              <w:rPr>
                <w:vertAlign w:val="subscript"/>
              </w:rPr>
              <w:t xml:space="preserve"> </w:t>
            </w:r>
            <w:r w:rsidR="00E17E29" w:rsidRPr="008B04FE">
              <w:t>(K1</w:t>
            </w:r>
            <w:r w:rsidR="00E17E29" w:rsidRPr="008B04FE">
              <w:rPr>
                <w:vertAlign w:val="subscript"/>
              </w:rPr>
              <w:t>20</w:t>
            </w:r>
            <w:r w:rsidR="00E17E29" w:rsidRPr="008B04FE">
              <w:t>)</w:t>
            </w:r>
          </w:p>
        </w:tc>
        <w:tc>
          <w:tcPr>
            <w:tcW w:w="2534" w:type="dxa"/>
            <w:vAlign w:val="center"/>
          </w:tcPr>
          <w:p w14:paraId="64D4A9CD" w14:textId="77777777" w:rsidR="00474686" w:rsidRPr="008B04FE" w:rsidRDefault="00157CE1" w:rsidP="00BA3253">
            <w:pPr>
              <w:widowControl w:val="0"/>
              <w:autoSpaceDE w:val="0"/>
              <w:autoSpaceDN w:val="0"/>
              <w:adjustRightInd w:val="0"/>
              <w:ind w:right="-170"/>
              <w:jc w:val="center"/>
              <w:rPr>
                <w:spacing w:val="2"/>
              </w:rPr>
            </w:pPr>
            <w:r w:rsidRPr="008B04FE">
              <w:rPr>
                <w:rStyle w:val="highlighted-search-term"/>
              </w:rPr>
              <w:t>PN-EN 933-1</w:t>
            </w:r>
            <w:r w:rsidRPr="008B04FE">
              <w:rPr>
                <w:rStyle w:val="search-result-value"/>
              </w:rPr>
              <w:t>:2012</w:t>
            </w:r>
          </w:p>
        </w:tc>
      </w:tr>
      <w:tr w:rsidR="00474686" w:rsidRPr="008B04FE" w14:paraId="789F6374" w14:textId="77777777">
        <w:trPr>
          <w:trHeight w:val="546"/>
        </w:trPr>
        <w:tc>
          <w:tcPr>
            <w:tcW w:w="400" w:type="dxa"/>
            <w:vAlign w:val="center"/>
          </w:tcPr>
          <w:p w14:paraId="38055F51" w14:textId="77777777" w:rsidR="00474686" w:rsidRPr="008B04FE" w:rsidRDefault="00474686" w:rsidP="00BA3253">
            <w:pPr>
              <w:widowControl w:val="0"/>
              <w:autoSpaceDE w:val="0"/>
              <w:autoSpaceDN w:val="0"/>
              <w:adjustRightInd w:val="0"/>
              <w:ind w:right="-170"/>
              <w:jc w:val="center"/>
              <w:rPr>
                <w:spacing w:val="2"/>
              </w:rPr>
            </w:pPr>
            <w:r w:rsidRPr="008B04FE">
              <w:rPr>
                <w:spacing w:val="2"/>
              </w:rPr>
              <w:t>5.</w:t>
            </w:r>
          </w:p>
        </w:tc>
        <w:tc>
          <w:tcPr>
            <w:tcW w:w="4000" w:type="dxa"/>
            <w:vAlign w:val="center"/>
          </w:tcPr>
          <w:p w14:paraId="412676D3" w14:textId="77777777" w:rsidR="00474686" w:rsidRPr="008B04FE" w:rsidRDefault="00474686" w:rsidP="00BA3253">
            <w:pPr>
              <w:widowControl w:val="0"/>
              <w:autoSpaceDE w:val="0"/>
              <w:autoSpaceDN w:val="0"/>
              <w:adjustRightInd w:val="0"/>
              <w:ind w:right="-170"/>
              <w:rPr>
                <w:spacing w:val="2"/>
              </w:rPr>
            </w:pPr>
            <w:r w:rsidRPr="008B04FE">
              <w:rPr>
                <w:spacing w:val="2"/>
              </w:rPr>
              <w:t>Uziarnienie</w:t>
            </w:r>
            <w:r w:rsidR="00967939" w:rsidRPr="008B04FE">
              <w:rPr>
                <w:spacing w:val="2"/>
              </w:rPr>
              <w:t xml:space="preserve">, kategoria co najmniej </w:t>
            </w:r>
          </w:p>
        </w:tc>
        <w:tc>
          <w:tcPr>
            <w:tcW w:w="2266" w:type="dxa"/>
            <w:vAlign w:val="center"/>
          </w:tcPr>
          <w:p w14:paraId="7BA952AB" w14:textId="77777777" w:rsidR="00474686" w:rsidRPr="008B04FE" w:rsidRDefault="00967939" w:rsidP="00BA3253">
            <w:pPr>
              <w:widowControl w:val="0"/>
              <w:autoSpaceDE w:val="0"/>
              <w:autoSpaceDN w:val="0"/>
              <w:adjustRightInd w:val="0"/>
              <w:ind w:right="-170"/>
              <w:jc w:val="center"/>
            </w:pPr>
            <w:r w:rsidRPr="008B04FE">
              <w:t>Gc90/15</w:t>
            </w:r>
          </w:p>
        </w:tc>
        <w:tc>
          <w:tcPr>
            <w:tcW w:w="2534" w:type="dxa"/>
            <w:vAlign w:val="center"/>
          </w:tcPr>
          <w:p w14:paraId="29D5580B" w14:textId="77777777" w:rsidR="00474686" w:rsidRPr="008B04FE" w:rsidRDefault="00157CE1" w:rsidP="00BA3253">
            <w:pPr>
              <w:widowControl w:val="0"/>
              <w:autoSpaceDE w:val="0"/>
              <w:autoSpaceDN w:val="0"/>
              <w:adjustRightInd w:val="0"/>
              <w:ind w:right="-170"/>
              <w:jc w:val="center"/>
              <w:rPr>
                <w:spacing w:val="2"/>
              </w:rPr>
            </w:pPr>
            <w:r w:rsidRPr="008B04FE">
              <w:rPr>
                <w:rStyle w:val="highlighted-search-term"/>
              </w:rPr>
              <w:t>PN-EN 933-1</w:t>
            </w:r>
            <w:r w:rsidRPr="008B04FE">
              <w:rPr>
                <w:rStyle w:val="search-result-value"/>
              </w:rPr>
              <w:t>:2012</w:t>
            </w:r>
          </w:p>
        </w:tc>
      </w:tr>
      <w:tr w:rsidR="00967939" w:rsidRPr="008B04FE" w14:paraId="086497FB" w14:textId="77777777">
        <w:trPr>
          <w:trHeight w:val="546"/>
        </w:trPr>
        <w:tc>
          <w:tcPr>
            <w:tcW w:w="400" w:type="dxa"/>
            <w:vAlign w:val="center"/>
          </w:tcPr>
          <w:p w14:paraId="15B74198" w14:textId="77777777" w:rsidR="00967939" w:rsidRPr="008B04FE" w:rsidRDefault="00967939" w:rsidP="00BA3253">
            <w:pPr>
              <w:widowControl w:val="0"/>
              <w:autoSpaceDE w:val="0"/>
              <w:autoSpaceDN w:val="0"/>
              <w:adjustRightInd w:val="0"/>
              <w:ind w:right="-170"/>
              <w:jc w:val="center"/>
              <w:rPr>
                <w:spacing w:val="2"/>
              </w:rPr>
            </w:pPr>
            <w:r w:rsidRPr="008B04FE">
              <w:rPr>
                <w:spacing w:val="2"/>
              </w:rPr>
              <w:t>6.</w:t>
            </w:r>
          </w:p>
        </w:tc>
        <w:tc>
          <w:tcPr>
            <w:tcW w:w="4000" w:type="dxa"/>
            <w:vAlign w:val="center"/>
          </w:tcPr>
          <w:p w14:paraId="325C1FCA" w14:textId="77777777" w:rsidR="00967939" w:rsidRPr="008B04FE" w:rsidRDefault="00967939" w:rsidP="00BA3253">
            <w:pPr>
              <w:widowControl w:val="0"/>
              <w:autoSpaceDE w:val="0"/>
              <w:autoSpaceDN w:val="0"/>
              <w:adjustRightInd w:val="0"/>
              <w:ind w:right="-170"/>
              <w:rPr>
                <w:spacing w:val="2"/>
              </w:rPr>
            </w:pPr>
            <w:r w:rsidRPr="008B04FE">
              <w:rPr>
                <w:spacing w:val="2"/>
              </w:rPr>
              <w:t>Odporność na polerowanie,  kategoria co najmniej</w:t>
            </w:r>
          </w:p>
        </w:tc>
        <w:tc>
          <w:tcPr>
            <w:tcW w:w="2266" w:type="dxa"/>
            <w:vAlign w:val="center"/>
          </w:tcPr>
          <w:p w14:paraId="133C4B5F" w14:textId="77777777" w:rsidR="00967939" w:rsidRPr="008B04FE" w:rsidRDefault="00967939" w:rsidP="00BA3253">
            <w:pPr>
              <w:widowControl w:val="0"/>
              <w:autoSpaceDE w:val="0"/>
              <w:autoSpaceDN w:val="0"/>
              <w:adjustRightInd w:val="0"/>
              <w:ind w:right="-170"/>
              <w:jc w:val="center"/>
              <w:rPr>
                <w:vertAlign w:val="subscript"/>
              </w:rPr>
            </w:pPr>
            <w:r w:rsidRPr="008B04FE">
              <w:t>PSV</w:t>
            </w:r>
            <w:r w:rsidRPr="008B04FE">
              <w:rPr>
                <w:vertAlign w:val="subscript"/>
              </w:rPr>
              <w:t>44</w:t>
            </w:r>
          </w:p>
        </w:tc>
        <w:tc>
          <w:tcPr>
            <w:tcW w:w="2534" w:type="dxa"/>
            <w:vAlign w:val="center"/>
          </w:tcPr>
          <w:p w14:paraId="0B243DD4" w14:textId="77777777" w:rsidR="00967939" w:rsidRPr="008B04FE" w:rsidRDefault="00157CE1" w:rsidP="00BA3253">
            <w:pPr>
              <w:widowControl w:val="0"/>
              <w:autoSpaceDE w:val="0"/>
              <w:autoSpaceDN w:val="0"/>
              <w:adjustRightInd w:val="0"/>
              <w:ind w:right="-170"/>
              <w:jc w:val="center"/>
              <w:rPr>
                <w:spacing w:val="2"/>
              </w:rPr>
            </w:pPr>
            <w:r w:rsidRPr="008B04FE">
              <w:rPr>
                <w:rStyle w:val="highlighted-search-term"/>
              </w:rPr>
              <w:t>PN-EN 1097-8</w:t>
            </w:r>
            <w:r w:rsidRPr="008B04FE">
              <w:rPr>
                <w:rStyle w:val="search-result-value"/>
              </w:rPr>
              <w:t>:2009</w:t>
            </w:r>
          </w:p>
        </w:tc>
      </w:tr>
      <w:tr w:rsidR="00474686" w:rsidRPr="008B04FE" w14:paraId="6009AD7B" w14:textId="77777777">
        <w:trPr>
          <w:trHeight w:val="537"/>
        </w:trPr>
        <w:tc>
          <w:tcPr>
            <w:tcW w:w="400" w:type="dxa"/>
            <w:vAlign w:val="center"/>
          </w:tcPr>
          <w:p w14:paraId="162720DF" w14:textId="77777777" w:rsidR="00474686" w:rsidRPr="008B04FE" w:rsidRDefault="00967939" w:rsidP="00BA3253">
            <w:pPr>
              <w:widowControl w:val="0"/>
              <w:autoSpaceDE w:val="0"/>
              <w:autoSpaceDN w:val="0"/>
              <w:adjustRightInd w:val="0"/>
              <w:ind w:right="-170"/>
              <w:jc w:val="center"/>
              <w:rPr>
                <w:spacing w:val="2"/>
              </w:rPr>
            </w:pPr>
            <w:r w:rsidRPr="008B04FE">
              <w:rPr>
                <w:spacing w:val="2"/>
              </w:rPr>
              <w:t>7</w:t>
            </w:r>
            <w:r w:rsidR="00474686" w:rsidRPr="008B04FE">
              <w:rPr>
                <w:spacing w:val="2"/>
              </w:rPr>
              <w:t>.</w:t>
            </w:r>
          </w:p>
        </w:tc>
        <w:tc>
          <w:tcPr>
            <w:tcW w:w="4000" w:type="dxa"/>
            <w:vAlign w:val="center"/>
          </w:tcPr>
          <w:p w14:paraId="7624D6B0" w14:textId="77777777" w:rsidR="00474686" w:rsidRPr="008B04FE" w:rsidRDefault="00967939" w:rsidP="00BA3253">
            <w:pPr>
              <w:widowControl w:val="0"/>
              <w:autoSpaceDE w:val="0"/>
              <w:autoSpaceDN w:val="0"/>
              <w:adjustRightInd w:val="0"/>
              <w:ind w:right="-170"/>
              <w:rPr>
                <w:spacing w:val="2"/>
              </w:rPr>
            </w:pPr>
            <w:r w:rsidRPr="008B04FE">
              <w:rPr>
                <w:spacing w:val="2"/>
              </w:rPr>
              <w:t>Nasiąkliwość, kategoria co najmniej</w:t>
            </w:r>
          </w:p>
        </w:tc>
        <w:tc>
          <w:tcPr>
            <w:tcW w:w="2266" w:type="dxa"/>
            <w:vAlign w:val="center"/>
          </w:tcPr>
          <w:p w14:paraId="7E4D094E" w14:textId="77777777" w:rsidR="00474686" w:rsidRPr="008B04FE" w:rsidRDefault="00967939" w:rsidP="00BA3253">
            <w:pPr>
              <w:widowControl w:val="0"/>
              <w:autoSpaceDE w:val="0"/>
              <w:autoSpaceDN w:val="0"/>
              <w:adjustRightInd w:val="0"/>
              <w:ind w:right="-170"/>
              <w:jc w:val="center"/>
            </w:pPr>
            <w:r w:rsidRPr="008B04FE">
              <w:t>W</w:t>
            </w:r>
            <w:r w:rsidRPr="008B04FE">
              <w:rPr>
                <w:vertAlign w:val="subscript"/>
              </w:rPr>
              <w:t>cm</w:t>
            </w:r>
            <w:r w:rsidR="008B4542" w:rsidRPr="008B04FE">
              <w:t>0,5</w:t>
            </w:r>
          </w:p>
        </w:tc>
        <w:tc>
          <w:tcPr>
            <w:tcW w:w="2534" w:type="dxa"/>
            <w:vAlign w:val="center"/>
          </w:tcPr>
          <w:p w14:paraId="6C6B00C6" w14:textId="77777777" w:rsidR="00474686" w:rsidRPr="008B04FE" w:rsidRDefault="00474686" w:rsidP="00BA3253">
            <w:pPr>
              <w:widowControl w:val="0"/>
              <w:autoSpaceDE w:val="0"/>
              <w:autoSpaceDN w:val="0"/>
              <w:adjustRightInd w:val="0"/>
              <w:ind w:right="-170"/>
              <w:jc w:val="center"/>
              <w:rPr>
                <w:spacing w:val="2"/>
              </w:rPr>
            </w:pPr>
            <w:r w:rsidRPr="008B04FE">
              <w:rPr>
                <w:spacing w:val="2"/>
              </w:rPr>
              <w:t>PN-EN 1</w:t>
            </w:r>
            <w:r w:rsidR="008B4542" w:rsidRPr="008B04FE">
              <w:rPr>
                <w:spacing w:val="2"/>
              </w:rPr>
              <w:t>367-</w:t>
            </w:r>
            <w:r w:rsidRPr="008B04FE">
              <w:rPr>
                <w:spacing w:val="2"/>
              </w:rPr>
              <w:t>1:200</w:t>
            </w:r>
            <w:r w:rsidR="008B4542" w:rsidRPr="008B04FE">
              <w:rPr>
                <w:spacing w:val="2"/>
              </w:rPr>
              <w:t>7</w:t>
            </w:r>
            <w:r w:rsidRPr="008B04FE">
              <w:rPr>
                <w:spacing w:val="2"/>
              </w:rPr>
              <w:t xml:space="preserve"> </w:t>
            </w:r>
          </w:p>
        </w:tc>
      </w:tr>
    </w:tbl>
    <w:p w14:paraId="6E5123C5" w14:textId="77777777" w:rsidR="005C5357" w:rsidRPr="008B04FE" w:rsidRDefault="005C5357" w:rsidP="00BA3253">
      <w:pPr>
        <w:pStyle w:val="Style42"/>
        <w:widowControl/>
        <w:tabs>
          <w:tab w:val="left" w:pos="4363"/>
        </w:tabs>
        <w:ind w:left="360"/>
        <w:jc w:val="both"/>
        <w:rPr>
          <w:sz w:val="20"/>
          <w:szCs w:val="20"/>
        </w:rPr>
      </w:pPr>
    </w:p>
    <w:p w14:paraId="39D61F79" w14:textId="77777777" w:rsidR="00661658" w:rsidRPr="008B04FE" w:rsidRDefault="008B4542" w:rsidP="00BA3253">
      <w:pPr>
        <w:pStyle w:val="Style42"/>
        <w:widowControl/>
        <w:numPr>
          <w:ilvl w:val="0"/>
          <w:numId w:val="17"/>
        </w:numPr>
        <w:tabs>
          <w:tab w:val="clear" w:pos="720"/>
        </w:tabs>
        <w:ind w:left="284" w:hanging="284"/>
        <w:jc w:val="both"/>
        <w:rPr>
          <w:sz w:val="20"/>
          <w:szCs w:val="20"/>
        </w:rPr>
      </w:pPr>
      <w:r w:rsidRPr="008B04FE">
        <w:rPr>
          <w:sz w:val="20"/>
          <w:szCs w:val="20"/>
        </w:rPr>
        <w:t xml:space="preserve">kruszywo należy odpylić przed wbudowaniem </w:t>
      </w:r>
    </w:p>
    <w:p w14:paraId="668235CD" w14:textId="77777777" w:rsidR="005C5357" w:rsidRPr="008B04FE" w:rsidRDefault="00B5565D" w:rsidP="00BA3253">
      <w:pPr>
        <w:pStyle w:val="Style42"/>
        <w:widowControl/>
        <w:tabs>
          <w:tab w:val="left" w:pos="4363"/>
        </w:tabs>
        <w:ind w:left="284"/>
        <w:jc w:val="both"/>
        <w:rPr>
          <w:sz w:val="20"/>
          <w:szCs w:val="20"/>
        </w:rPr>
      </w:pPr>
      <w:r w:rsidRPr="008B04FE">
        <w:rPr>
          <w:sz w:val="20"/>
          <w:szCs w:val="20"/>
        </w:rPr>
        <w:lastRenderedPageBreak/>
        <w:t>Masa zalewowa zmieszana z jednofrakcyjnym kruszywem ze skał magmowych</w:t>
      </w:r>
      <w:r w:rsidR="00200B66" w:rsidRPr="008B04FE">
        <w:rPr>
          <w:sz w:val="20"/>
          <w:szCs w:val="20"/>
        </w:rPr>
        <w:t xml:space="preserve"> </w:t>
      </w:r>
      <w:r w:rsidRPr="008B04FE">
        <w:rPr>
          <w:sz w:val="20"/>
          <w:szCs w:val="20"/>
        </w:rPr>
        <w:t>(np. bazalt, granit, diabaz) tworzy mieszankę mineralno-asfaltową, którą wypełnia się uszkodzenia w nawierzchni. Mieszankę mineralno – asfaltową wbudowuje się na gorąco.</w:t>
      </w:r>
    </w:p>
    <w:p w14:paraId="2C56F94D" w14:textId="77777777" w:rsidR="005C5357" w:rsidRPr="008B04FE" w:rsidRDefault="005C5357" w:rsidP="00BA3253">
      <w:pPr>
        <w:rPr>
          <w:b/>
        </w:rPr>
      </w:pPr>
    </w:p>
    <w:p w14:paraId="1FA6D42B" w14:textId="77777777" w:rsidR="005C5357" w:rsidRPr="008B04FE" w:rsidRDefault="005C5357" w:rsidP="00BA3253">
      <w:pPr>
        <w:rPr>
          <w:b/>
        </w:rPr>
      </w:pPr>
      <w:r w:rsidRPr="008B04FE">
        <w:rPr>
          <w:b/>
        </w:rPr>
        <w:t>Gruntownik</w:t>
      </w:r>
    </w:p>
    <w:p w14:paraId="5E263D40" w14:textId="1FC63995" w:rsidR="005C5357" w:rsidRPr="008B04FE" w:rsidRDefault="005C5357" w:rsidP="00BA3253">
      <w:pPr>
        <w:pStyle w:val="Style42"/>
        <w:widowControl/>
        <w:tabs>
          <w:tab w:val="left" w:pos="4363"/>
        </w:tabs>
        <w:ind w:left="360"/>
        <w:jc w:val="both"/>
        <w:rPr>
          <w:sz w:val="20"/>
          <w:szCs w:val="20"/>
        </w:rPr>
      </w:pPr>
      <w:r w:rsidRPr="008B04FE">
        <w:rPr>
          <w:sz w:val="20"/>
          <w:szCs w:val="20"/>
        </w:rPr>
        <w:t xml:space="preserve">Gruntownik, zwiększający przyczepność zalewy do ścianek szczeliny, należy stosować </w:t>
      </w:r>
      <w:r w:rsidRPr="008B04FE">
        <w:rPr>
          <w:sz w:val="20"/>
          <w:szCs w:val="20"/>
        </w:rPr>
        <w:br/>
        <w:t>w przypadkach zaleconych przez producenta zalewy. Powinien odpowiadać wymaganiom określonym przez producenta zalewy. Gruntownik należy składować w pojemnikach, w sposób zabezpieczający go przed zanieczyszczeniem, z zachowaniem przepisów przeciwpożarowych</w:t>
      </w:r>
      <w:r w:rsidR="0091426B">
        <w:rPr>
          <w:sz w:val="20"/>
          <w:szCs w:val="20"/>
        </w:rPr>
        <w:t>.</w:t>
      </w:r>
    </w:p>
    <w:p w14:paraId="7C08B2F6" w14:textId="77777777" w:rsidR="00BA3253" w:rsidRPr="008B04FE" w:rsidRDefault="00BA3253" w:rsidP="00BA3253">
      <w:pPr>
        <w:pStyle w:val="Style42"/>
        <w:widowControl/>
        <w:tabs>
          <w:tab w:val="left" w:pos="4363"/>
        </w:tabs>
        <w:ind w:left="360"/>
        <w:jc w:val="both"/>
        <w:rPr>
          <w:sz w:val="20"/>
          <w:szCs w:val="20"/>
        </w:rPr>
      </w:pPr>
    </w:p>
    <w:p w14:paraId="74C68B17" w14:textId="77777777" w:rsidR="006B224B" w:rsidRPr="008B04FE" w:rsidRDefault="006B224B" w:rsidP="00BA3253">
      <w:pPr>
        <w:pStyle w:val="Style42"/>
        <w:widowControl/>
        <w:tabs>
          <w:tab w:val="left" w:pos="4363"/>
        </w:tabs>
        <w:jc w:val="both"/>
        <w:rPr>
          <w:b/>
          <w:sz w:val="20"/>
          <w:szCs w:val="20"/>
        </w:rPr>
      </w:pPr>
      <w:r w:rsidRPr="008B04FE">
        <w:rPr>
          <w:b/>
          <w:sz w:val="20"/>
          <w:szCs w:val="20"/>
        </w:rPr>
        <w:t>2.2.1 b</w:t>
      </w:r>
      <w:r w:rsidR="005576F4" w:rsidRPr="008B04FE">
        <w:rPr>
          <w:b/>
          <w:sz w:val="20"/>
          <w:szCs w:val="20"/>
        </w:rPr>
        <w:t>)</w:t>
      </w:r>
      <w:r w:rsidRPr="008B04FE">
        <w:rPr>
          <w:b/>
          <w:sz w:val="20"/>
          <w:szCs w:val="20"/>
        </w:rPr>
        <w:t xml:space="preserve"> Materiały do wykonania naprawy pęknięć szczelinowych w nawierzchni asfaltobetonowej</w:t>
      </w:r>
    </w:p>
    <w:p w14:paraId="7FD2D7C7" w14:textId="77777777" w:rsidR="006B224B" w:rsidRPr="008B04FE" w:rsidRDefault="006B224B" w:rsidP="00BA3253">
      <w:pPr>
        <w:jc w:val="both"/>
        <w:rPr>
          <w:b/>
        </w:rPr>
      </w:pPr>
      <w:r w:rsidRPr="008B04FE">
        <w:rPr>
          <w:b/>
        </w:rPr>
        <w:t>Masa zalewowa</w:t>
      </w:r>
    </w:p>
    <w:p w14:paraId="56ACF92F" w14:textId="64274523" w:rsidR="006B224B" w:rsidRPr="005D6AB3" w:rsidRDefault="006B224B" w:rsidP="00BA3253">
      <w:pPr>
        <w:jc w:val="both"/>
        <w:rPr>
          <w:color w:val="000000" w:themeColor="text1"/>
        </w:rPr>
      </w:pPr>
      <w:r w:rsidRPr="008B04FE">
        <w:t>Do wypełnienia pęknięć szczelinowych w nawierzchni asfaltobetonowej stosować specjalne masy zalewowe termoplastyczne np.: Zalewa drogowa Road Saver 515 lub</w:t>
      </w:r>
      <w:r w:rsidR="0091426B" w:rsidRPr="0091426B">
        <w:rPr>
          <w:color w:val="000000" w:themeColor="text1"/>
        </w:rPr>
        <w:t xml:space="preserve"> </w:t>
      </w:r>
      <w:r w:rsidR="0091426B" w:rsidRPr="005D6AB3">
        <w:rPr>
          <w:color w:val="000000" w:themeColor="text1"/>
        </w:rPr>
        <w:t>o parametrach równoważnych bądź lepszych</w:t>
      </w:r>
      <w:r w:rsidR="0091426B">
        <w:rPr>
          <w:color w:val="000000" w:themeColor="text1"/>
        </w:rPr>
        <w:t>,</w:t>
      </w:r>
      <w:r w:rsidRPr="008B04FE">
        <w:t xml:space="preserve"> która jest jednoskładnikową masą na </w:t>
      </w:r>
      <w:r w:rsidRPr="005D6AB3">
        <w:rPr>
          <w:color w:val="000000" w:themeColor="text1"/>
        </w:rPr>
        <w:t xml:space="preserve">bazie asfaltu obrabiana na gorąco. Składa się z mieszanki asfaltu, kauczuku syntetycznego i plastyfikatorów, jest koloru czarnego o konsystencji plastycznej w temperaturze pokojowej. Posiada bardzo dobrą zdolność wypełniania spękań i szczelin jak również dobrą przyczepność do ścianek, a także dobrą rozciągliwość w niskich temperaturach. </w:t>
      </w:r>
    </w:p>
    <w:p w14:paraId="44E05EB5" w14:textId="45808639" w:rsidR="0086776F" w:rsidRPr="005D6AB3" w:rsidRDefault="00723D6D" w:rsidP="00B92A28">
      <w:pPr>
        <w:jc w:val="both"/>
        <w:rPr>
          <w:color w:val="000000" w:themeColor="text1"/>
          <w:spacing w:val="2"/>
        </w:rPr>
      </w:pPr>
      <w:r w:rsidRPr="005D6AB3">
        <w:rPr>
          <w:color w:val="000000" w:themeColor="text1"/>
          <w:spacing w:val="2"/>
        </w:rPr>
        <w:t xml:space="preserve">Zastosowana masa zalewowa musi posiadać </w:t>
      </w:r>
      <w:r w:rsidRPr="005D6AB3">
        <w:rPr>
          <w:color w:val="000000" w:themeColor="text1"/>
        </w:rPr>
        <w:t xml:space="preserve">certyfikat CE oraz </w:t>
      </w:r>
      <w:r w:rsidRPr="005D6AB3">
        <w:rPr>
          <w:color w:val="000000" w:themeColor="text1"/>
          <w:spacing w:val="2"/>
          <w:u w:val="single"/>
        </w:rPr>
        <w:t xml:space="preserve">orzeczenie </w:t>
      </w:r>
      <w:r w:rsidRPr="005D6AB3">
        <w:rPr>
          <w:color w:val="000000" w:themeColor="text1"/>
          <w:u w:val="single"/>
        </w:rPr>
        <w:t>Instytutu Techni</w:t>
      </w:r>
      <w:r w:rsidR="00AD6036" w:rsidRPr="005D6AB3">
        <w:rPr>
          <w:color w:val="000000" w:themeColor="text1"/>
          <w:u w:val="single"/>
        </w:rPr>
        <w:t>cznego</w:t>
      </w:r>
      <w:r w:rsidRPr="005D6AB3">
        <w:rPr>
          <w:color w:val="000000" w:themeColor="text1"/>
          <w:u w:val="single"/>
        </w:rPr>
        <w:t xml:space="preserve"> Wojsk Lotniczych w Warszawie o dopuszczeniu do stosowania na lotniskach</w:t>
      </w:r>
      <w:r w:rsidRPr="005D6AB3">
        <w:rPr>
          <w:color w:val="000000" w:themeColor="text1"/>
        </w:rPr>
        <w:t xml:space="preserve"> i musi spełniać wymagania określone </w:t>
      </w:r>
      <w:r w:rsidR="001F4DAE" w:rsidRPr="005D6AB3">
        <w:rPr>
          <w:color w:val="000000" w:themeColor="text1"/>
        </w:rPr>
        <w:br/>
      </w:r>
      <w:r w:rsidRPr="005D6AB3">
        <w:rPr>
          <w:color w:val="000000" w:themeColor="text1"/>
        </w:rPr>
        <w:t xml:space="preserve">w tablicy </w:t>
      </w:r>
      <w:r w:rsidR="00300160">
        <w:rPr>
          <w:color w:val="000000" w:themeColor="text1"/>
        </w:rPr>
        <w:t>5</w:t>
      </w:r>
      <w:r w:rsidRPr="005D6AB3">
        <w:rPr>
          <w:color w:val="000000" w:themeColor="text1"/>
        </w:rPr>
        <w:t xml:space="preserve"> i </w:t>
      </w:r>
      <w:r w:rsidR="00300160">
        <w:rPr>
          <w:color w:val="000000" w:themeColor="text1"/>
        </w:rPr>
        <w:t>6</w:t>
      </w:r>
      <w:r w:rsidRPr="005D6AB3">
        <w:rPr>
          <w:color w:val="000000" w:themeColor="text1"/>
        </w:rPr>
        <w:t>.</w:t>
      </w:r>
    </w:p>
    <w:p w14:paraId="458D609A" w14:textId="0E906B49" w:rsidR="00440100" w:rsidRPr="008B04FE" w:rsidRDefault="00440100" w:rsidP="00BA3253">
      <w:pPr>
        <w:widowControl w:val="0"/>
        <w:autoSpaceDE w:val="0"/>
        <w:autoSpaceDN w:val="0"/>
        <w:adjustRightInd w:val="0"/>
        <w:ind w:right="-170"/>
        <w:jc w:val="both"/>
      </w:pPr>
      <w:r w:rsidRPr="008B04FE">
        <w:rPr>
          <w:b/>
        </w:rPr>
        <w:t>Tablica</w:t>
      </w:r>
      <w:r w:rsidR="001E16A6">
        <w:rPr>
          <w:b/>
        </w:rPr>
        <w:t xml:space="preserve"> </w:t>
      </w:r>
      <w:r w:rsidR="00300160">
        <w:rPr>
          <w:b/>
        </w:rPr>
        <w:t>5</w:t>
      </w:r>
      <w:r w:rsidRPr="008B04FE">
        <w:t xml:space="preserve">. </w:t>
      </w:r>
      <w:r w:rsidR="00373D40" w:rsidRPr="008B04FE">
        <w:t>Wymagania stawiane masie zalewowej.</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2645"/>
        <w:gridCol w:w="767"/>
        <w:gridCol w:w="1533"/>
        <w:gridCol w:w="1746"/>
        <w:gridCol w:w="2014"/>
      </w:tblGrid>
      <w:tr w:rsidR="00EE3438" w:rsidRPr="008B04FE" w14:paraId="0300364D" w14:textId="77777777" w:rsidTr="00EE3438">
        <w:tc>
          <w:tcPr>
            <w:tcW w:w="374" w:type="dxa"/>
          </w:tcPr>
          <w:p w14:paraId="5BBFDA39" w14:textId="77777777" w:rsidR="00EE3438" w:rsidRPr="008B04FE" w:rsidRDefault="00EE3438" w:rsidP="00BA3253">
            <w:pPr>
              <w:widowControl w:val="0"/>
              <w:autoSpaceDE w:val="0"/>
              <w:autoSpaceDN w:val="0"/>
              <w:adjustRightInd w:val="0"/>
              <w:ind w:right="-170"/>
              <w:jc w:val="both"/>
              <w:rPr>
                <w:spacing w:val="2"/>
              </w:rPr>
            </w:pPr>
            <w:r w:rsidRPr="008B04FE">
              <w:rPr>
                <w:spacing w:val="2"/>
              </w:rPr>
              <w:t>Lp.</w:t>
            </w:r>
          </w:p>
        </w:tc>
        <w:tc>
          <w:tcPr>
            <w:tcW w:w="2645" w:type="dxa"/>
          </w:tcPr>
          <w:p w14:paraId="6A239439" w14:textId="77777777" w:rsidR="00EE3438" w:rsidRPr="008B04FE" w:rsidRDefault="00EE3438" w:rsidP="00BA3253">
            <w:pPr>
              <w:widowControl w:val="0"/>
              <w:autoSpaceDE w:val="0"/>
              <w:autoSpaceDN w:val="0"/>
              <w:adjustRightInd w:val="0"/>
              <w:ind w:right="-170"/>
              <w:jc w:val="center"/>
              <w:rPr>
                <w:spacing w:val="2"/>
              </w:rPr>
            </w:pPr>
            <w:r w:rsidRPr="008B04FE">
              <w:rPr>
                <w:spacing w:val="2"/>
              </w:rPr>
              <w:t>Właściwości</w:t>
            </w:r>
          </w:p>
        </w:tc>
        <w:tc>
          <w:tcPr>
            <w:tcW w:w="767" w:type="dxa"/>
          </w:tcPr>
          <w:p w14:paraId="71FA2E8A" w14:textId="57854990" w:rsidR="00EE3438" w:rsidRPr="008B04FE" w:rsidRDefault="00EE3438" w:rsidP="00BA3253">
            <w:pPr>
              <w:widowControl w:val="0"/>
              <w:autoSpaceDE w:val="0"/>
              <w:autoSpaceDN w:val="0"/>
              <w:adjustRightInd w:val="0"/>
              <w:ind w:right="-170"/>
              <w:jc w:val="both"/>
              <w:rPr>
                <w:spacing w:val="2"/>
              </w:rPr>
            </w:pPr>
            <w:r w:rsidRPr="008B04FE">
              <w:rPr>
                <w:spacing w:val="2"/>
              </w:rPr>
              <w:t>Jedn</w:t>
            </w:r>
            <w:r>
              <w:rPr>
                <w:spacing w:val="2"/>
              </w:rPr>
              <w:t>.</w:t>
            </w:r>
          </w:p>
        </w:tc>
        <w:tc>
          <w:tcPr>
            <w:tcW w:w="1533" w:type="dxa"/>
          </w:tcPr>
          <w:p w14:paraId="25D84A30" w14:textId="77777777" w:rsidR="00EE3438" w:rsidRPr="008B04FE" w:rsidRDefault="00EE3438" w:rsidP="00BA3253">
            <w:pPr>
              <w:widowControl w:val="0"/>
              <w:autoSpaceDE w:val="0"/>
              <w:autoSpaceDN w:val="0"/>
              <w:adjustRightInd w:val="0"/>
              <w:ind w:right="-170"/>
              <w:jc w:val="both"/>
              <w:rPr>
                <w:spacing w:val="2"/>
              </w:rPr>
            </w:pPr>
            <w:r w:rsidRPr="008B04FE">
              <w:rPr>
                <w:spacing w:val="2"/>
              </w:rPr>
              <w:t>Wymagania</w:t>
            </w:r>
          </w:p>
        </w:tc>
        <w:tc>
          <w:tcPr>
            <w:tcW w:w="1746" w:type="dxa"/>
          </w:tcPr>
          <w:p w14:paraId="2BB22577" w14:textId="1952E5AF" w:rsidR="00EE3438" w:rsidRPr="008B04FE" w:rsidRDefault="00EE3438" w:rsidP="00BA3253">
            <w:pPr>
              <w:widowControl w:val="0"/>
              <w:autoSpaceDE w:val="0"/>
              <w:autoSpaceDN w:val="0"/>
              <w:adjustRightInd w:val="0"/>
              <w:ind w:right="-170"/>
              <w:jc w:val="both"/>
              <w:rPr>
                <w:spacing w:val="2"/>
              </w:rPr>
            </w:pPr>
            <w:r>
              <w:rPr>
                <w:spacing w:val="2"/>
              </w:rPr>
              <w:t>Wyniki badań</w:t>
            </w:r>
          </w:p>
        </w:tc>
        <w:tc>
          <w:tcPr>
            <w:tcW w:w="2014" w:type="dxa"/>
          </w:tcPr>
          <w:p w14:paraId="75A2D632" w14:textId="7535CACE" w:rsidR="00EE3438" w:rsidRPr="008B04FE" w:rsidRDefault="00EE3438" w:rsidP="00BA3253">
            <w:pPr>
              <w:widowControl w:val="0"/>
              <w:autoSpaceDE w:val="0"/>
              <w:autoSpaceDN w:val="0"/>
              <w:adjustRightInd w:val="0"/>
              <w:ind w:right="-170"/>
              <w:jc w:val="both"/>
              <w:rPr>
                <w:spacing w:val="2"/>
              </w:rPr>
            </w:pPr>
            <w:r w:rsidRPr="008B04FE">
              <w:rPr>
                <w:spacing w:val="2"/>
              </w:rPr>
              <w:t>Metoda badania według</w:t>
            </w:r>
          </w:p>
        </w:tc>
      </w:tr>
      <w:tr w:rsidR="00EE3438" w:rsidRPr="008B04FE" w14:paraId="1D64E5B4" w14:textId="77777777" w:rsidTr="00EE3438">
        <w:tc>
          <w:tcPr>
            <w:tcW w:w="374" w:type="dxa"/>
          </w:tcPr>
          <w:p w14:paraId="11AC32F0" w14:textId="0BE90915" w:rsidR="00EE3438" w:rsidRPr="008B04FE" w:rsidRDefault="00BC1916" w:rsidP="00BA3253">
            <w:pPr>
              <w:widowControl w:val="0"/>
              <w:autoSpaceDE w:val="0"/>
              <w:autoSpaceDN w:val="0"/>
              <w:adjustRightInd w:val="0"/>
              <w:ind w:right="-170"/>
              <w:jc w:val="center"/>
              <w:rPr>
                <w:spacing w:val="2"/>
              </w:rPr>
            </w:pPr>
            <w:r>
              <w:rPr>
                <w:spacing w:val="2"/>
              </w:rPr>
              <w:t>1</w:t>
            </w:r>
            <w:r w:rsidR="00EE3438" w:rsidRPr="008B04FE">
              <w:rPr>
                <w:spacing w:val="2"/>
              </w:rPr>
              <w:t>.</w:t>
            </w:r>
          </w:p>
        </w:tc>
        <w:tc>
          <w:tcPr>
            <w:tcW w:w="2645" w:type="dxa"/>
          </w:tcPr>
          <w:p w14:paraId="162AEC0B" w14:textId="77777777" w:rsidR="00EE3438" w:rsidRPr="008B04FE" w:rsidRDefault="00EE3438" w:rsidP="00BA3253">
            <w:pPr>
              <w:widowControl w:val="0"/>
              <w:autoSpaceDE w:val="0"/>
              <w:autoSpaceDN w:val="0"/>
              <w:adjustRightInd w:val="0"/>
              <w:ind w:right="-170"/>
              <w:jc w:val="both"/>
              <w:rPr>
                <w:spacing w:val="2"/>
              </w:rPr>
            </w:pPr>
            <w:r w:rsidRPr="008B04FE">
              <w:rPr>
                <w:spacing w:val="2"/>
              </w:rPr>
              <w:t xml:space="preserve">Temperatura mięknienia </w:t>
            </w:r>
          </w:p>
        </w:tc>
        <w:tc>
          <w:tcPr>
            <w:tcW w:w="767" w:type="dxa"/>
          </w:tcPr>
          <w:p w14:paraId="07AE3296" w14:textId="77777777" w:rsidR="00EE3438" w:rsidRPr="008B04FE" w:rsidRDefault="00EE3438" w:rsidP="00BA3253">
            <w:pPr>
              <w:widowControl w:val="0"/>
              <w:autoSpaceDE w:val="0"/>
              <w:autoSpaceDN w:val="0"/>
              <w:adjustRightInd w:val="0"/>
              <w:ind w:right="-170"/>
              <w:jc w:val="center"/>
              <w:rPr>
                <w:spacing w:val="2"/>
              </w:rPr>
            </w:pPr>
            <w:smartTag w:uri="urn:schemas-microsoft-com:office:smarttags" w:element="metricconverter">
              <w:smartTagPr>
                <w:attr w:name="ProductID" w:val="0 C"/>
              </w:smartTagPr>
              <w:r w:rsidRPr="008B04FE">
                <w:rPr>
                  <w:spacing w:val="2"/>
                  <w:vertAlign w:val="superscript"/>
                </w:rPr>
                <w:t xml:space="preserve">0 </w:t>
              </w:r>
              <w:r w:rsidRPr="008B04FE">
                <w:rPr>
                  <w:spacing w:val="2"/>
                </w:rPr>
                <w:t>C</w:t>
              </w:r>
            </w:smartTag>
          </w:p>
        </w:tc>
        <w:tc>
          <w:tcPr>
            <w:tcW w:w="1533" w:type="dxa"/>
          </w:tcPr>
          <w:p w14:paraId="40D75263" w14:textId="77777777" w:rsidR="00EE3438" w:rsidRPr="008B04FE" w:rsidRDefault="00EE3438" w:rsidP="00BA3253">
            <w:pPr>
              <w:widowControl w:val="0"/>
              <w:autoSpaceDE w:val="0"/>
              <w:autoSpaceDN w:val="0"/>
              <w:adjustRightInd w:val="0"/>
              <w:ind w:right="-170"/>
              <w:jc w:val="center"/>
              <w:rPr>
                <w:spacing w:val="2"/>
              </w:rPr>
            </w:pPr>
            <w:r w:rsidRPr="008B04FE">
              <w:sym w:font="Symbol" w:char="F0B3"/>
            </w:r>
            <w:r w:rsidRPr="008B04FE">
              <w:t>85</w:t>
            </w:r>
          </w:p>
        </w:tc>
        <w:tc>
          <w:tcPr>
            <w:tcW w:w="1746" w:type="dxa"/>
          </w:tcPr>
          <w:p w14:paraId="1762E618" w14:textId="0D6FDF4D" w:rsidR="00EE3438" w:rsidRPr="008B04FE" w:rsidRDefault="00EE3438" w:rsidP="00BA3253">
            <w:pPr>
              <w:widowControl w:val="0"/>
              <w:autoSpaceDE w:val="0"/>
              <w:autoSpaceDN w:val="0"/>
              <w:adjustRightInd w:val="0"/>
              <w:ind w:right="-170"/>
              <w:jc w:val="center"/>
              <w:rPr>
                <w:rStyle w:val="search-result-value"/>
              </w:rPr>
            </w:pPr>
            <w:r>
              <w:rPr>
                <w:rStyle w:val="search-result-value"/>
              </w:rPr>
              <w:t>89</w:t>
            </w:r>
          </w:p>
        </w:tc>
        <w:tc>
          <w:tcPr>
            <w:tcW w:w="2014" w:type="dxa"/>
          </w:tcPr>
          <w:p w14:paraId="1F807067" w14:textId="37497038" w:rsidR="00EE3438" w:rsidRPr="008B04FE" w:rsidRDefault="00EE3438" w:rsidP="00BA3253">
            <w:pPr>
              <w:widowControl w:val="0"/>
              <w:autoSpaceDE w:val="0"/>
              <w:autoSpaceDN w:val="0"/>
              <w:adjustRightInd w:val="0"/>
              <w:ind w:right="-170"/>
              <w:jc w:val="center"/>
              <w:rPr>
                <w:spacing w:val="2"/>
              </w:rPr>
            </w:pPr>
            <w:r w:rsidRPr="008B04FE">
              <w:rPr>
                <w:rStyle w:val="search-result-value"/>
              </w:rPr>
              <w:t>PN-</w:t>
            </w:r>
            <w:r w:rsidRPr="008B04FE">
              <w:rPr>
                <w:rStyle w:val="highlighted-search-term"/>
              </w:rPr>
              <w:t>EN 1427</w:t>
            </w:r>
            <w:r w:rsidRPr="008B04FE">
              <w:rPr>
                <w:rStyle w:val="search-result-value"/>
              </w:rPr>
              <w:t>:2015-08</w:t>
            </w:r>
          </w:p>
        </w:tc>
      </w:tr>
      <w:tr w:rsidR="00EE3438" w:rsidRPr="008B04FE" w14:paraId="305CD732" w14:textId="77777777" w:rsidTr="00BC1916">
        <w:trPr>
          <w:trHeight w:val="547"/>
        </w:trPr>
        <w:tc>
          <w:tcPr>
            <w:tcW w:w="374" w:type="dxa"/>
            <w:vAlign w:val="center"/>
          </w:tcPr>
          <w:p w14:paraId="42CCEC67" w14:textId="685AAFD2" w:rsidR="00EE3438" w:rsidRPr="008B04FE" w:rsidRDefault="00BC1916" w:rsidP="001D6047">
            <w:pPr>
              <w:widowControl w:val="0"/>
              <w:autoSpaceDE w:val="0"/>
              <w:autoSpaceDN w:val="0"/>
              <w:adjustRightInd w:val="0"/>
              <w:ind w:right="-170"/>
              <w:rPr>
                <w:spacing w:val="2"/>
              </w:rPr>
            </w:pPr>
            <w:r>
              <w:rPr>
                <w:spacing w:val="2"/>
              </w:rPr>
              <w:t>2</w:t>
            </w:r>
            <w:r w:rsidR="00EE3438" w:rsidRPr="008B04FE">
              <w:rPr>
                <w:spacing w:val="2"/>
              </w:rPr>
              <w:t>.</w:t>
            </w:r>
          </w:p>
        </w:tc>
        <w:tc>
          <w:tcPr>
            <w:tcW w:w="2645" w:type="dxa"/>
            <w:vAlign w:val="center"/>
          </w:tcPr>
          <w:p w14:paraId="4A96063B" w14:textId="77777777" w:rsidR="00EE3438" w:rsidRPr="008B04FE" w:rsidRDefault="00EE3438" w:rsidP="00BA3253">
            <w:pPr>
              <w:widowControl w:val="0"/>
              <w:autoSpaceDE w:val="0"/>
              <w:autoSpaceDN w:val="0"/>
              <w:adjustRightInd w:val="0"/>
              <w:ind w:right="-170"/>
              <w:rPr>
                <w:spacing w:val="2"/>
              </w:rPr>
            </w:pPr>
            <w:r w:rsidRPr="008B04FE">
              <w:rPr>
                <w:spacing w:val="2"/>
              </w:rPr>
              <w:t>Gęstość w temp. 25</w:t>
            </w:r>
            <w:r w:rsidRPr="008B04FE">
              <w:rPr>
                <w:spacing w:val="2"/>
                <w:vertAlign w:val="superscript"/>
              </w:rPr>
              <w:t xml:space="preserve">0 </w:t>
            </w:r>
            <w:r w:rsidRPr="008B04FE">
              <w:rPr>
                <w:spacing w:val="2"/>
              </w:rPr>
              <w:t>C</w:t>
            </w:r>
          </w:p>
        </w:tc>
        <w:tc>
          <w:tcPr>
            <w:tcW w:w="767" w:type="dxa"/>
            <w:vAlign w:val="center"/>
          </w:tcPr>
          <w:p w14:paraId="7879E4F7" w14:textId="77777777" w:rsidR="00EE3438" w:rsidRPr="008B04FE" w:rsidRDefault="00EE3438" w:rsidP="00BA3253">
            <w:pPr>
              <w:widowControl w:val="0"/>
              <w:autoSpaceDE w:val="0"/>
              <w:autoSpaceDN w:val="0"/>
              <w:adjustRightInd w:val="0"/>
              <w:ind w:right="-170"/>
              <w:jc w:val="center"/>
              <w:rPr>
                <w:spacing w:val="2"/>
                <w:vertAlign w:val="superscript"/>
              </w:rPr>
            </w:pPr>
            <w:r w:rsidRPr="008B04FE">
              <w:rPr>
                <w:spacing w:val="2"/>
              </w:rPr>
              <w:t>Mg/m</w:t>
            </w:r>
            <w:r w:rsidRPr="008B04FE">
              <w:rPr>
                <w:spacing w:val="2"/>
                <w:vertAlign w:val="superscript"/>
              </w:rPr>
              <w:t>3</w:t>
            </w:r>
          </w:p>
        </w:tc>
        <w:tc>
          <w:tcPr>
            <w:tcW w:w="1533" w:type="dxa"/>
            <w:vAlign w:val="center"/>
          </w:tcPr>
          <w:p w14:paraId="7751C845" w14:textId="77777777" w:rsidR="00EE3438" w:rsidRPr="001D6047" w:rsidRDefault="00EE3438" w:rsidP="00BA3253">
            <w:pPr>
              <w:widowControl w:val="0"/>
              <w:autoSpaceDE w:val="0"/>
              <w:autoSpaceDN w:val="0"/>
              <w:adjustRightInd w:val="0"/>
              <w:ind w:left="-172" w:right="-170"/>
              <w:jc w:val="center"/>
              <w:rPr>
                <w:sz w:val="18"/>
                <w:szCs w:val="18"/>
              </w:rPr>
            </w:pPr>
            <w:r w:rsidRPr="001D6047">
              <w:rPr>
                <w:sz w:val="18"/>
                <w:szCs w:val="18"/>
              </w:rPr>
              <w:t>Zgodnie z deklaracją producenta</w:t>
            </w:r>
          </w:p>
        </w:tc>
        <w:tc>
          <w:tcPr>
            <w:tcW w:w="1746" w:type="dxa"/>
            <w:vAlign w:val="center"/>
          </w:tcPr>
          <w:p w14:paraId="56B69695" w14:textId="2631A6EF" w:rsidR="00EE3438" w:rsidRPr="008B04FE" w:rsidRDefault="00BC1916" w:rsidP="00BA3253">
            <w:pPr>
              <w:widowControl w:val="0"/>
              <w:autoSpaceDE w:val="0"/>
              <w:autoSpaceDN w:val="0"/>
              <w:adjustRightInd w:val="0"/>
              <w:ind w:right="-170"/>
              <w:jc w:val="center"/>
              <w:rPr>
                <w:rStyle w:val="highlighted-search-term"/>
              </w:rPr>
            </w:pPr>
            <w:r>
              <w:rPr>
                <w:rStyle w:val="highlighted-search-term"/>
              </w:rPr>
              <w:t>1,1495</w:t>
            </w:r>
          </w:p>
        </w:tc>
        <w:tc>
          <w:tcPr>
            <w:tcW w:w="2014" w:type="dxa"/>
            <w:vAlign w:val="center"/>
          </w:tcPr>
          <w:p w14:paraId="177CF8AE" w14:textId="4821E0B7" w:rsidR="00EE3438" w:rsidRPr="008B04FE" w:rsidRDefault="00EE3438" w:rsidP="00BA3253">
            <w:pPr>
              <w:widowControl w:val="0"/>
              <w:autoSpaceDE w:val="0"/>
              <w:autoSpaceDN w:val="0"/>
              <w:adjustRightInd w:val="0"/>
              <w:ind w:right="-170"/>
              <w:jc w:val="center"/>
              <w:rPr>
                <w:spacing w:val="2"/>
              </w:rPr>
            </w:pPr>
            <w:r w:rsidRPr="008B04FE">
              <w:rPr>
                <w:rStyle w:val="highlighted-search-term"/>
              </w:rPr>
              <w:t>PN-EN 13880-1</w:t>
            </w:r>
            <w:r w:rsidRPr="008B04FE">
              <w:rPr>
                <w:rStyle w:val="search-result-value"/>
              </w:rPr>
              <w:t>:2004</w:t>
            </w:r>
          </w:p>
        </w:tc>
      </w:tr>
      <w:tr w:rsidR="00EE3438" w:rsidRPr="008B04FE" w14:paraId="3A750831" w14:textId="77777777" w:rsidTr="00BC1916">
        <w:trPr>
          <w:trHeight w:val="547"/>
        </w:trPr>
        <w:tc>
          <w:tcPr>
            <w:tcW w:w="374" w:type="dxa"/>
            <w:vAlign w:val="center"/>
          </w:tcPr>
          <w:p w14:paraId="74B8648A" w14:textId="5E33C67A" w:rsidR="00EE3438" w:rsidRPr="008B04FE" w:rsidRDefault="00BC1916" w:rsidP="001D6047">
            <w:pPr>
              <w:widowControl w:val="0"/>
              <w:autoSpaceDE w:val="0"/>
              <w:autoSpaceDN w:val="0"/>
              <w:adjustRightInd w:val="0"/>
              <w:ind w:right="-170"/>
              <w:rPr>
                <w:spacing w:val="2"/>
              </w:rPr>
            </w:pPr>
            <w:r>
              <w:rPr>
                <w:spacing w:val="2"/>
              </w:rPr>
              <w:t>3</w:t>
            </w:r>
            <w:r w:rsidR="00EE3438" w:rsidRPr="008B04FE">
              <w:rPr>
                <w:spacing w:val="2"/>
              </w:rPr>
              <w:t>.</w:t>
            </w:r>
          </w:p>
        </w:tc>
        <w:tc>
          <w:tcPr>
            <w:tcW w:w="2645" w:type="dxa"/>
            <w:vAlign w:val="center"/>
          </w:tcPr>
          <w:p w14:paraId="60F5F7FE" w14:textId="77777777" w:rsidR="00EE3438" w:rsidRPr="008B04FE" w:rsidRDefault="00EE3438" w:rsidP="00BA3253">
            <w:pPr>
              <w:widowControl w:val="0"/>
              <w:autoSpaceDE w:val="0"/>
              <w:autoSpaceDN w:val="0"/>
              <w:adjustRightInd w:val="0"/>
              <w:ind w:right="-170"/>
              <w:rPr>
                <w:spacing w:val="2"/>
              </w:rPr>
            </w:pPr>
            <w:r w:rsidRPr="008B04FE">
              <w:rPr>
                <w:spacing w:val="2"/>
              </w:rPr>
              <w:t>Penetracja stożkiem w temp. 25</w:t>
            </w:r>
            <w:r w:rsidRPr="008B04FE">
              <w:rPr>
                <w:spacing w:val="2"/>
                <w:vertAlign w:val="superscript"/>
              </w:rPr>
              <w:t xml:space="preserve">0 </w:t>
            </w:r>
            <w:r w:rsidRPr="008B04FE">
              <w:rPr>
                <w:spacing w:val="2"/>
              </w:rPr>
              <w:t>C</w:t>
            </w:r>
          </w:p>
        </w:tc>
        <w:tc>
          <w:tcPr>
            <w:tcW w:w="767" w:type="dxa"/>
            <w:vAlign w:val="center"/>
          </w:tcPr>
          <w:p w14:paraId="5737C0D6" w14:textId="77777777" w:rsidR="00EE3438" w:rsidRPr="008B04FE" w:rsidRDefault="00EE3438" w:rsidP="00BA3253">
            <w:pPr>
              <w:widowControl w:val="0"/>
              <w:autoSpaceDE w:val="0"/>
              <w:autoSpaceDN w:val="0"/>
              <w:adjustRightInd w:val="0"/>
              <w:ind w:right="-170"/>
              <w:jc w:val="center"/>
              <w:rPr>
                <w:spacing w:val="2"/>
              </w:rPr>
            </w:pPr>
            <w:r w:rsidRPr="008B04FE">
              <w:rPr>
                <w:spacing w:val="2"/>
              </w:rPr>
              <w:t>0,1 mm</w:t>
            </w:r>
          </w:p>
        </w:tc>
        <w:tc>
          <w:tcPr>
            <w:tcW w:w="1533" w:type="dxa"/>
            <w:vAlign w:val="center"/>
          </w:tcPr>
          <w:p w14:paraId="10EDAB5C" w14:textId="77777777" w:rsidR="00EE3438" w:rsidRPr="008B04FE" w:rsidRDefault="00EE3438" w:rsidP="00BA3253">
            <w:pPr>
              <w:widowControl w:val="0"/>
              <w:autoSpaceDE w:val="0"/>
              <w:autoSpaceDN w:val="0"/>
              <w:adjustRightInd w:val="0"/>
              <w:ind w:right="-170"/>
              <w:jc w:val="center"/>
            </w:pPr>
            <w:r w:rsidRPr="008B04FE">
              <w:t>Od 40 do 100</w:t>
            </w:r>
          </w:p>
        </w:tc>
        <w:tc>
          <w:tcPr>
            <w:tcW w:w="1746" w:type="dxa"/>
            <w:vAlign w:val="center"/>
          </w:tcPr>
          <w:p w14:paraId="7F72D037" w14:textId="31CD781F" w:rsidR="00EE3438" w:rsidRPr="008B04FE" w:rsidRDefault="00BC1916" w:rsidP="00BA3253">
            <w:pPr>
              <w:widowControl w:val="0"/>
              <w:autoSpaceDE w:val="0"/>
              <w:autoSpaceDN w:val="0"/>
              <w:adjustRightInd w:val="0"/>
              <w:ind w:right="-170"/>
              <w:jc w:val="center"/>
              <w:rPr>
                <w:rStyle w:val="highlighted-search-term"/>
              </w:rPr>
            </w:pPr>
            <w:r>
              <w:rPr>
                <w:rStyle w:val="highlighted-search-term"/>
              </w:rPr>
              <w:t>77</w:t>
            </w:r>
          </w:p>
        </w:tc>
        <w:tc>
          <w:tcPr>
            <w:tcW w:w="2014" w:type="dxa"/>
            <w:vAlign w:val="center"/>
          </w:tcPr>
          <w:p w14:paraId="08D3A531" w14:textId="35BBC49F" w:rsidR="00EE3438" w:rsidRPr="008B04FE" w:rsidRDefault="00EE3438" w:rsidP="00BA3253">
            <w:pPr>
              <w:widowControl w:val="0"/>
              <w:autoSpaceDE w:val="0"/>
              <w:autoSpaceDN w:val="0"/>
              <w:adjustRightInd w:val="0"/>
              <w:ind w:right="-170"/>
              <w:jc w:val="center"/>
              <w:rPr>
                <w:spacing w:val="2"/>
              </w:rPr>
            </w:pPr>
            <w:r w:rsidRPr="008B04FE">
              <w:rPr>
                <w:rStyle w:val="highlighted-search-term"/>
              </w:rPr>
              <w:t>PN-EN 13880-2</w:t>
            </w:r>
            <w:r w:rsidRPr="008B04FE">
              <w:rPr>
                <w:rStyle w:val="search-result-value"/>
              </w:rPr>
              <w:t>:2004</w:t>
            </w:r>
          </w:p>
        </w:tc>
      </w:tr>
      <w:tr w:rsidR="00EE3438" w:rsidRPr="008B04FE" w14:paraId="04FFB3BE" w14:textId="77777777" w:rsidTr="00BC1916">
        <w:trPr>
          <w:trHeight w:val="547"/>
        </w:trPr>
        <w:tc>
          <w:tcPr>
            <w:tcW w:w="374" w:type="dxa"/>
            <w:vAlign w:val="center"/>
          </w:tcPr>
          <w:p w14:paraId="36C80CE7" w14:textId="001A315C" w:rsidR="00EE3438" w:rsidRPr="008B04FE" w:rsidRDefault="00BC1916" w:rsidP="001D6047">
            <w:pPr>
              <w:widowControl w:val="0"/>
              <w:autoSpaceDE w:val="0"/>
              <w:autoSpaceDN w:val="0"/>
              <w:adjustRightInd w:val="0"/>
              <w:ind w:right="-170"/>
              <w:rPr>
                <w:spacing w:val="2"/>
              </w:rPr>
            </w:pPr>
            <w:r>
              <w:rPr>
                <w:spacing w:val="2"/>
              </w:rPr>
              <w:t>4</w:t>
            </w:r>
            <w:r w:rsidR="00EE3438" w:rsidRPr="008B04FE">
              <w:rPr>
                <w:spacing w:val="2"/>
              </w:rPr>
              <w:t>.</w:t>
            </w:r>
          </w:p>
        </w:tc>
        <w:tc>
          <w:tcPr>
            <w:tcW w:w="2645" w:type="dxa"/>
            <w:vAlign w:val="center"/>
          </w:tcPr>
          <w:p w14:paraId="33A3D03D" w14:textId="77777777" w:rsidR="00EE3438" w:rsidRPr="008B04FE" w:rsidRDefault="00EE3438" w:rsidP="00BA3253">
            <w:pPr>
              <w:widowControl w:val="0"/>
              <w:autoSpaceDE w:val="0"/>
              <w:autoSpaceDN w:val="0"/>
              <w:adjustRightInd w:val="0"/>
              <w:ind w:right="-170"/>
              <w:rPr>
                <w:spacing w:val="2"/>
              </w:rPr>
            </w:pPr>
            <w:r w:rsidRPr="008B04FE">
              <w:rPr>
                <w:spacing w:val="2"/>
              </w:rPr>
              <w:t>Penetracja i nawrót sprężysty</w:t>
            </w:r>
          </w:p>
        </w:tc>
        <w:tc>
          <w:tcPr>
            <w:tcW w:w="767" w:type="dxa"/>
            <w:vAlign w:val="center"/>
          </w:tcPr>
          <w:p w14:paraId="2E78713A" w14:textId="77777777" w:rsidR="00EE3438" w:rsidRPr="008B04FE" w:rsidRDefault="00EE3438" w:rsidP="00BA3253">
            <w:pPr>
              <w:widowControl w:val="0"/>
              <w:autoSpaceDE w:val="0"/>
              <w:autoSpaceDN w:val="0"/>
              <w:adjustRightInd w:val="0"/>
              <w:ind w:right="-170"/>
              <w:jc w:val="center"/>
              <w:rPr>
                <w:spacing w:val="2"/>
              </w:rPr>
            </w:pPr>
            <w:r w:rsidRPr="008B04FE">
              <w:rPr>
                <w:spacing w:val="2"/>
              </w:rPr>
              <w:t>%</w:t>
            </w:r>
          </w:p>
        </w:tc>
        <w:tc>
          <w:tcPr>
            <w:tcW w:w="1533" w:type="dxa"/>
            <w:vAlign w:val="center"/>
          </w:tcPr>
          <w:p w14:paraId="5D9C9955" w14:textId="77777777" w:rsidR="00EE3438" w:rsidRPr="008B04FE" w:rsidRDefault="00EE3438" w:rsidP="00BA3253">
            <w:pPr>
              <w:widowControl w:val="0"/>
              <w:autoSpaceDE w:val="0"/>
              <w:autoSpaceDN w:val="0"/>
              <w:adjustRightInd w:val="0"/>
              <w:ind w:right="-170"/>
              <w:jc w:val="center"/>
            </w:pPr>
            <w:r w:rsidRPr="008B04FE">
              <w:sym w:font="Symbol" w:char="F0A3"/>
            </w:r>
            <w:r w:rsidRPr="008B04FE">
              <w:t xml:space="preserve"> 60</w:t>
            </w:r>
          </w:p>
        </w:tc>
        <w:tc>
          <w:tcPr>
            <w:tcW w:w="1746" w:type="dxa"/>
            <w:vAlign w:val="center"/>
          </w:tcPr>
          <w:p w14:paraId="1BAC6A4E" w14:textId="5E160CA7" w:rsidR="00EE3438" w:rsidRPr="008B04FE" w:rsidRDefault="00BC1916" w:rsidP="00BA3253">
            <w:pPr>
              <w:widowControl w:val="0"/>
              <w:autoSpaceDE w:val="0"/>
              <w:autoSpaceDN w:val="0"/>
              <w:adjustRightInd w:val="0"/>
              <w:ind w:right="-170"/>
              <w:jc w:val="center"/>
              <w:rPr>
                <w:rStyle w:val="highlighted-search-term"/>
              </w:rPr>
            </w:pPr>
            <w:r>
              <w:rPr>
                <w:rStyle w:val="highlighted-search-term"/>
              </w:rPr>
              <w:t>46</w:t>
            </w:r>
          </w:p>
        </w:tc>
        <w:tc>
          <w:tcPr>
            <w:tcW w:w="2014" w:type="dxa"/>
            <w:vAlign w:val="center"/>
          </w:tcPr>
          <w:p w14:paraId="5BB334DC" w14:textId="72AAC09E" w:rsidR="00EE3438" w:rsidRPr="008B04FE" w:rsidRDefault="00EE3438" w:rsidP="00BA3253">
            <w:pPr>
              <w:widowControl w:val="0"/>
              <w:autoSpaceDE w:val="0"/>
              <w:autoSpaceDN w:val="0"/>
              <w:adjustRightInd w:val="0"/>
              <w:ind w:right="-170"/>
              <w:jc w:val="center"/>
              <w:rPr>
                <w:spacing w:val="2"/>
              </w:rPr>
            </w:pPr>
            <w:r w:rsidRPr="008B04FE">
              <w:rPr>
                <w:rStyle w:val="highlighted-search-term"/>
              </w:rPr>
              <w:t>PN-EN 13880-3</w:t>
            </w:r>
            <w:r w:rsidRPr="008B04FE">
              <w:rPr>
                <w:rStyle w:val="search-result-value"/>
              </w:rPr>
              <w:t>:2004</w:t>
            </w:r>
          </w:p>
        </w:tc>
      </w:tr>
      <w:tr w:rsidR="00EE3438" w:rsidRPr="008B04FE" w14:paraId="4398F41E" w14:textId="77777777" w:rsidTr="00BC1916">
        <w:trPr>
          <w:trHeight w:val="547"/>
        </w:trPr>
        <w:tc>
          <w:tcPr>
            <w:tcW w:w="374" w:type="dxa"/>
            <w:vAlign w:val="center"/>
          </w:tcPr>
          <w:p w14:paraId="609F2F00" w14:textId="060393AA" w:rsidR="00EE3438" w:rsidRPr="008B04FE" w:rsidRDefault="001D6047" w:rsidP="001D6047">
            <w:pPr>
              <w:widowControl w:val="0"/>
              <w:autoSpaceDE w:val="0"/>
              <w:autoSpaceDN w:val="0"/>
              <w:adjustRightInd w:val="0"/>
              <w:ind w:right="-170"/>
              <w:rPr>
                <w:spacing w:val="2"/>
              </w:rPr>
            </w:pPr>
            <w:r>
              <w:rPr>
                <w:spacing w:val="2"/>
              </w:rPr>
              <w:t>5</w:t>
            </w:r>
            <w:r w:rsidR="00EE3438" w:rsidRPr="008B04FE">
              <w:rPr>
                <w:spacing w:val="2"/>
              </w:rPr>
              <w:t>.</w:t>
            </w:r>
          </w:p>
        </w:tc>
        <w:tc>
          <w:tcPr>
            <w:tcW w:w="2645" w:type="dxa"/>
            <w:vAlign w:val="center"/>
          </w:tcPr>
          <w:p w14:paraId="55DB0EEE" w14:textId="77777777" w:rsidR="00EE3438" w:rsidRPr="008B04FE" w:rsidRDefault="00EE3438" w:rsidP="00BA3253">
            <w:pPr>
              <w:widowControl w:val="0"/>
              <w:autoSpaceDE w:val="0"/>
              <w:autoSpaceDN w:val="0"/>
              <w:adjustRightInd w:val="0"/>
              <w:ind w:right="-170"/>
              <w:rPr>
                <w:spacing w:val="2"/>
              </w:rPr>
            </w:pPr>
            <w:r w:rsidRPr="008B04FE">
              <w:rPr>
                <w:spacing w:val="2"/>
              </w:rPr>
              <w:t>Stabilność cieplna, penetracja stożkiem</w:t>
            </w:r>
          </w:p>
        </w:tc>
        <w:tc>
          <w:tcPr>
            <w:tcW w:w="767" w:type="dxa"/>
            <w:vAlign w:val="center"/>
          </w:tcPr>
          <w:p w14:paraId="4FD8AAEF" w14:textId="77777777" w:rsidR="00EE3438" w:rsidRPr="008B04FE" w:rsidRDefault="00EE3438" w:rsidP="00BA3253">
            <w:pPr>
              <w:widowControl w:val="0"/>
              <w:autoSpaceDE w:val="0"/>
              <w:autoSpaceDN w:val="0"/>
              <w:adjustRightInd w:val="0"/>
              <w:ind w:right="-170"/>
              <w:jc w:val="center"/>
              <w:rPr>
                <w:spacing w:val="2"/>
              </w:rPr>
            </w:pPr>
            <w:r w:rsidRPr="008B04FE">
              <w:rPr>
                <w:spacing w:val="2"/>
              </w:rPr>
              <w:t>0,1 mm</w:t>
            </w:r>
          </w:p>
        </w:tc>
        <w:tc>
          <w:tcPr>
            <w:tcW w:w="1533" w:type="dxa"/>
            <w:vAlign w:val="center"/>
          </w:tcPr>
          <w:p w14:paraId="462270EF" w14:textId="77777777" w:rsidR="00EE3438" w:rsidRPr="008B04FE" w:rsidRDefault="00EE3438" w:rsidP="00BA3253">
            <w:pPr>
              <w:widowControl w:val="0"/>
              <w:autoSpaceDE w:val="0"/>
              <w:autoSpaceDN w:val="0"/>
              <w:adjustRightInd w:val="0"/>
              <w:ind w:right="-170"/>
              <w:jc w:val="center"/>
            </w:pPr>
            <w:r w:rsidRPr="008B04FE">
              <w:t>Od 40 do 100</w:t>
            </w:r>
          </w:p>
        </w:tc>
        <w:tc>
          <w:tcPr>
            <w:tcW w:w="1746" w:type="dxa"/>
            <w:vAlign w:val="center"/>
          </w:tcPr>
          <w:p w14:paraId="30EFF978" w14:textId="30D5BA58" w:rsidR="00EE3438" w:rsidRPr="008B04FE" w:rsidRDefault="00BC1916" w:rsidP="00BA3253">
            <w:pPr>
              <w:widowControl w:val="0"/>
              <w:autoSpaceDE w:val="0"/>
              <w:autoSpaceDN w:val="0"/>
              <w:adjustRightInd w:val="0"/>
              <w:ind w:right="-170"/>
              <w:jc w:val="center"/>
              <w:rPr>
                <w:rStyle w:val="highlighted-search-term"/>
              </w:rPr>
            </w:pPr>
            <w:r>
              <w:rPr>
                <w:rStyle w:val="highlighted-search-term"/>
              </w:rPr>
              <w:t>74</w:t>
            </w:r>
          </w:p>
        </w:tc>
        <w:tc>
          <w:tcPr>
            <w:tcW w:w="2014" w:type="dxa"/>
            <w:vAlign w:val="center"/>
          </w:tcPr>
          <w:p w14:paraId="3253600F" w14:textId="40770462" w:rsidR="00EE3438" w:rsidRPr="008B04FE" w:rsidRDefault="00EE3438" w:rsidP="00BA3253">
            <w:pPr>
              <w:widowControl w:val="0"/>
              <w:autoSpaceDE w:val="0"/>
              <w:autoSpaceDN w:val="0"/>
              <w:adjustRightInd w:val="0"/>
              <w:ind w:right="-170"/>
              <w:jc w:val="center"/>
              <w:rPr>
                <w:spacing w:val="2"/>
              </w:rPr>
            </w:pPr>
            <w:r w:rsidRPr="008B04FE">
              <w:rPr>
                <w:rStyle w:val="highlighted-search-term"/>
              </w:rPr>
              <w:t>PN-EN 13880-3</w:t>
            </w:r>
            <w:r w:rsidRPr="008B04FE">
              <w:rPr>
                <w:rStyle w:val="search-result-value"/>
              </w:rPr>
              <w:t>:2004</w:t>
            </w:r>
          </w:p>
        </w:tc>
      </w:tr>
      <w:tr w:rsidR="00EE3438" w:rsidRPr="008B04FE" w14:paraId="5F29B5D0" w14:textId="77777777" w:rsidTr="00BC1916">
        <w:trPr>
          <w:trHeight w:val="547"/>
        </w:trPr>
        <w:tc>
          <w:tcPr>
            <w:tcW w:w="374" w:type="dxa"/>
            <w:vAlign w:val="center"/>
          </w:tcPr>
          <w:p w14:paraId="5DDA067A" w14:textId="2BDAD4C3" w:rsidR="00EE3438" w:rsidRPr="008B04FE" w:rsidRDefault="001D6047" w:rsidP="001D6047">
            <w:pPr>
              <w:widowControl w:val="0"/>
              <w:autoSpaceDE w:val="0"/>
              <w:autoSpaceDN w:val="0"/>
              <w:adjustRightInd w:val="0"/>
              <w:ind w:right="-170"/>
              <w:rPr>
                <w:spacing w:val="2"/>
              </w:rPr>
            </w:pPr>
            <w:r>
              <w:rPr>
                <w:spacing w:val="2"/>
              </w:rPr>
              <w:t>6</w:t>
            </w:r>
            <w:r w:rsidR="00EE3438" w:rsidRPr="008B04FE">
              <w:rPr>
                <w:spacing w:val="2"/>
              </w:rPr>
              <w:t>.</w:t>
            </w:r>
          </w:p>
        </w:tc>
        <w:tc>
          <w:tcPr>
            <w:tcW w:w="2645" w:type="dxa"/>
            <w:vAlign w:val="center"/>
          </w:tcPr>
          <w:p w14:paraId="10375F86" w14:textId="77777777" w:rsidR="00EE3438" w:rsidRPr="008B04FE" w:rsidRDefault="00EE3438" w:rsidP="00BA3253">
            <w:pPr>
              <w:widowControl w:val="0"/>
              <w:autoSpaceDE w:val="0"/>
              <w:autoSpaceDN w:val="0"/>
              <w:adjustRightInd w:val="0"/>
              <w:ind w:right="-170"/>
              <w:rPr>
                <w:spacing w:val="2"/>
              </w:rPr>
            </w:pPr>
            <w:r w:rsidRPr="008B04FE">
              <w:rPr>
                <w:spacing w:val="2"/>
              </w:rPr>
              <w:t>Stabilność cieplna, nawrót sprężysty</w:t>
            </w:r>
          </w:p>
        </w:tc>
        <w:tc>
          <w:tcPr>
            <w:tcW w:w="767" w:type="dxa"/>
            <w:vAlign w:val="center"/>
          </w:tcPr>
          <w:p w14:paraId="37584C0E" w14:textId="77777777" w:rsidR="00EE3438" w:rsidRPr="008B04FE" w:rsidRDefault="00EE3438" w:rsidP="00BA3253">
            <w:pPr>
              <w:widowControl w:val="0"/>
              <w:autoSpaceDE w:val="0"/>
              <w:autoSpaceDN w:val="0"/>
              <w:adjustRightInd w:val="0"/>
              <w:ind w:right="-170"/>
              <w:jc w:val="center"/>
              <w:rPr>
                <w:spacing w:val="2"/>
              </w:rPr>
            </w:pPr>
            <w:r w:rsidRPr="008B04FE">
              <w:rPr>
                <w:spacing w:val="2"/>
              </w:rPr>
              <w:t>%</w:t>
            </w:r>
          </w:p>
        </w:tc>
        <w:tc>
          <w:tcPr>
            <w:tcW w:w="1533" w:type="dxa"/>
            <w:vAlign w:val="center"/>
          </w:tcPr>
          <w:p w14:paraId="516A8DA7" w14:textId="77777777" w:rsidR="00EE3438" w:rsidRPr="008B04FE" w:rsidRDefault="00EE3438" w:rsidP="00BA3253">
            <w:pPr>
              <w:widowControl w:val="0"/>
              <w:autoSpaceDE w:val="0"/>
              <w:autoSpaceDN w:val="0"/>
              <w:adjustRightInd w:val="0"/>
              <w:ind w:right="-170"/>
              <w:jc w:val="center"/>
            </w:pPr>
            <w:r w:rsidRPr="008B04FE">
              <w:sym w:font="Symbol" w:char="F0A3"/>
            </w:r>
            <w:r w:rsidRPr="008B04FE">
              <w:t xml:space="preserve"> 60</w:t>
            </w:r>
          </w:p>
        </w:tc>
        <w:tc>
          <w:tcPr>
            <w:tcW w:w="1746" w:type="dxa"/>
            <w:vAlign w:val="center"/>
          </w:tcPr>
          <w:p w14:paraId="681A0B64" w14:textId="3688C35C" w:rsidR="00EE3438" w:rsidRPr="008B04FE" w:rsidRDefault="00BC1916" w:rsidP="00BA3253">
            <w:pPr>
              <w:widowControl w:val="0"/>
              <w:autoSpaceDE w:val="0"/>
              <w:autoSpaceDN w:val="0"/>
              <w:adjustRightInd w:val="0"/>
              <w:ind w:right="-170"/>
              <w:jc w:val="center"/>
              <w:rPr>
                <w:rStyle w:val="highlighted-search-term"/>
              </w:rPr>
            </w:pPr>
            <w:r>
              <w:rPr>
                <w:rStyle w:val="highlighted-search-term"/>
              </w:rPr>
              <w:t>45</w:t>
            </w:r>
          </w:p>
        </w:tc>
        <w:tc>
          <w:tcPr>
            <w:tcW w:w="2014" w:type="dxa"/>
            <w:vAlign w:val="center"/>
          </w:tcPr>
          <w:p w14:paraId="7FC90DF7" w14:textId="01425095" w:rsidR="00EE3438" w:rsidRPr="008B04FE" w:rsidRDefault="00EE3438" w:rsidP="00BA3253">
            <w:pPr>
              <w:widowControl w:val="0"/>
              <w:autoSpaceDE w:val="0"/>
              <w:autoSpaceDN w:val="0"/>
              <w:adjustRightInd w:val="0"/>
              <w:ind w:right="-170"/>
              <w:jc w:val="center"/>
              <w:rPr>
                <w:spacing w:val="2"/>
              </w:rPr>
            </w:pPr>
            <w:r w:rsidRPr="008B04FE">
              <w:rPr>
                <w:rStyle w:val="highlighted-search-term"/>
              </w:rPr>
              <w:t>PN-EN 13880-4</w:t>
            </w:r>
            <w:r w:rsidRPr="008B04FE">
              <w:rPr>
                <w:rStyle w:val="search-result-value"/>
              </w:rPr>
              <w:t>:2004</w:t>
            </w:r>
          </w:p>
        </w:tc>
      </w:tr>
      <w:tr w:rsidR="00EE3438" w:rsidRPr="008B04FE" w14:paraId="4FE0686A" w14:textId="77777777" w:rsidTr="00BC1916">
        <w:trPr>
          <w:trHeight w:val="547"/>
        </w:trPr>
        <w:tc>
          <w:tcPr>
            <w:tcW w:w="374" w:type="dxa"/>
            <w:vAlign w:val="center"/>
          </w:tcPr>
          <w:p w14:paraId="5E30DAC8" w14:textId="61CBDEBE" w:rsidR="00EE3438" w:rsidRPr="008B04FE" w:rsidRDefault="001D6047" w:rsidP="001D6047">
            <w:pPr>
              <w:widowControl w:val="0"/>
              <w:autoSpaceDE w:val="0"/>
              <w:autoSpaceDN w:val="0"/>
              <w:adjustRightInd w:val="0"/>
              <w:ind w:right="-170"/>
              <w:rPr>
                <w:spacing w:val="2"/>
              </w:rPr>
            </w:pPr>
            <w:r>
              <w:rPr>
                <w:spacing w:val="2"/>
              </w:rPr>
              <w:t>7</w:t>
            </w:r>
            <w:r w:rsidR="00EE3438" w:rsidRPr="008B04FE">
              <w:rPr>
                <w:spacing w:val="2"/>
              </w:rPr>
              <w:t>.</w:t>
            </w:r>
          </w:p>
        </w:tc>
        <w:tc>
          <w:tcPr>
            <w:tcW w:w="2645" w:type="dxa"/>
            <w:vAlign w:val="center"/>
          </w:tcPr>
          <w:p w14:paraId="13460BEB" w14:textId="77777777" w:rsidR="00EE3438" w:rsidRPr="008B04FE" w:rsidRDefault="00EE3438" w:rsidP="00BA3253">
            <w:pPr>
              <w:widowControl w:val="0"/>
              <w:autoSpaceDE w:val="0"/>
              <w:autoSpaceDN w:val="0"/>
              <w:adjustRightInd w:val="0"/>
              <w:ind w:right="-170"/>
              <w:rPr>
                <w:spacing w:val="2"/>
              </w:rPr>
            </w:pPr>
            <w:r w:rsidRPr="008B04FE">
              <w:rPr>
                <w:spacing w:val="2"/>
              </w:rPr>
              <w:t>Spływność początkowa</w:t>
            </w:r>
          </w:p>
        </w:tc>
        <w:tc>
          <w:tcPr>
            <w:tcW w:w="767" w:type="dxa"/>
            <w:vAlign w:val="center"/>
          </w:tcPr>
          <w:p w14:paraId="0143E102" w14:textId="77777777" w:rsidR="00EE3438" w:rsidRPr="008B04FE" w:rsidRDefault="00EE3438" w:rsidP="00BA3253">
            <w:pPr>
              <w:widowControl w:val="0"/>
              <w:autoSpaceDE w:val="0"/>
              <w:autoSpaceDN w:val="0"/>
              <w:adjustRightInd w:val="0"/>
              <w:ind w:right="-170"/>
              <w:jc w:val="center"/>
              <w:rPr>
                <w:spacing w:val="2"/>
              </w:rPr>
            </w:pPr>
            <w:r w:rsidRPr="008B04FE">
              <w:rPr>
                <w:spacing w:val="2"/>
              </w:rPr>
              <w:t>mm</w:t>
            </w:r>
          </w:p>
        </w:tc>
        <w:tc>
          <w:tcPr>
            <w:tcW w:w="1533" w:type="dxa"/>
            <w:vAlign w:val="center"/>
          </w:tcPr>
          <w:p w14:paraId="241BCAC4" w14:textId="77777777" w:rsidR="00EE3438" w:rsidRPr="008B04FE" w:rsidRDefault="00EE3438" w:rsidP="00BA3253">
            <w:pPr>
              <w:widowControl w:val="0"/>
              <w:autoSpaceDE w:val="0"/>
              <w:autoSpaceDN w:val="0"/>
              <w:adjustRightInd w:val="0"/>
              <w:ind w:right="-170"/>
              <w:jc w:val="center"/>
            </w:pPr>
            <w:r w:rsidRPr="008B04FE">
              <w:sym w:font="Symbol" w:char="F0A3"/>
            </w:r>
            <w:r w:rsidRPr="008B04FE">
              <w:t xml:space="preserve"> 3,0</w:t>
            </w:r>
          </w:p>
        </w:tc>
        <w:tc>
          <w:tcPr>
            <w:tcW w:w="1746" w:type="dxa"/>
            <w:vAlign w:val="center"/>
          </w:tcPr>
          <w:p w14:paraId="428E23DC" w14:textId="6601D476" w:rsidR="00EE3438" w:rsidRPr="008B04FE" w:rsidRDefault="001D6047" w:rsidP="00BA3253">
            <w:pPr>
              <w:widowControl w:val="0"/>
              <w:autoSpaceDE w:val="0"/>
              <w:autoSpaceDN w:val="0"/>
              <w:adjustRightInd w:val="0"/>
              <w:ind w:right="-170"/>
              <w:jc w:val="center"/>
              <w:rPr>
                <w:rStyle w:val="highlighted-search-term"/>
              </w:rPr>
            </w:pPr>
            <w:r>
              <w:rPr>
                <w:rStyle w:val="highlighted-search-term"/>
              </w:rPr>
              <w:t>1,5</w:t>
            </w:r>
          </w:p>
        </w:tc>
        <w:tc>
          <w:tcPr>
            <w:tcW w:w="2014" w:type="dxa"/>
            <w:vAlign w:val="center"/>
          </w:tcPr>
          <w:p w14:paraId="593E8E28" w14:textId="4A33DC10" w:rsidR="00EE3438" w:rsidRPr="008B04FE" w:rsidRDefault="00EE3438" w:rsidP="00BA3253">
            <w:pPr>
              <w:widowControl w:val="0"/>
              <w:autoSpaceDE w:val="0"/>
              <w:autoSpaceDN w:val="0"/>
              <w:adjustRightInd w:val="0"/>
              <w:ind w:right="-170"/>
              <w:jc w:val="center"/>
              <w:rPr>
                <w:spacing w:val="2"/>
              </w:rPr>
            </w:pPr>
            <w:r w:rsidRPr="008B04FE">
              <w:rPr>
                <w:rStyle w:val="highlighted-search-term"/>
              </w:rPr>
              <w:t>PN-EN 13880-5</w:t>
            </w:r>
            <w:r w:rsidRPr="008B04FE">
              <w:rPr>
                <w:rStyle w:val="search-result-value"/>
              </w:rPr>
              <w:t>:2004</w:t>
            </w:r>
          </w:p>
        </w:tc>
      </w:tr>
      <w:tr w:rsidR="00EE3438" w:rsidRPr="008B04FE" w14:paraId="03ED81FF" w14:textId="77777777" w:rsidTr="00BC1916">
        <w:trPr>
          <w:trHeight w:val="547"/>
        </w:trPr>
        <w:tc>
          <w:tcPr>
            <w:tcW w:w="374" w:type="dxa"/>
            <w:vAlign w:val="center"/>
          </w:tcPr>
          <w:p w14:paraId="6F127E6D" w14:textId="0C7EA37E" w:rsidR="00EE3438" w:rsidRPr="008B04FE" w:rsidRDefault="001D6047" w:rsidP="001D6047">
            <w:pPr>
              <w:widowControl w:val="0"/>
              <w:autoSpaceDE w:val="0"/>
              <w:autoSpaceDN w:val="0"/>
              <w:adjustRightInd w:val="0"/>
              <w:ind w:right="-170"/>
              <w:rPr>
                <w:spacing w:val="2"/>
              </w:rPr>
            </w:pPr>
            <w:r>
              <w:rPr>
                <w:spacing w:val="2"/>
              </w:rPr>
              <w:t>8</w:t>
            </w:r>
            <w:r w:rsidR="00EE3438" w:rsidRPr="008B04FE">
              <w:rPr>
                <w:spacing w:val="2"/>
              </w:rPr>
              <w:t>.</w:t>
            </w:r>
          </w:p>
        </w:tc>
        <w:tc>
          <w:tcPr>
            <w:tcW w:w="2645" w:type="dxa"/>
            <w:vAlign w:val="center"/>
          </w:tcPr>
          <w:p w14:paraId="33890639" w14:textId="77777777" w:rsidR="00EE3438" w:rsidRPr="008B04FE" w:rsidRDefault="00EE3438" w:rsidP="00BA3253">
            <w:pPr>
              <w:widowControl w:val="0"/>
              <w:autoSpaceDE w:val="0"/>
              <w:autoSpaceDN w:val="0"/>
              <w:adjustRightInd w:val="0"/>
              <w:ind w:right="-170"/>
              <w:rPr>
                <w:spacing w:val="2"/>
              </w:rPr>
            </w:pPr>
            <w:r w:rsidRPr="008B04FE">
              <w:rPr>
                <w:spacing w:val="2"/>
              </w:rPr>
              <w:t>Powinowactwo z nawierzchnią asfaltową</w:t>
            </w:r>
          </w:p>
        </w:tc>
        <w:tc>
          <w:tcPr>
            <w:tcW w:w="767" w:type="dxa"/>
            <w:vAlign w:val="center"/>
          </w:tcPr>
          <w:p w14:paraId="2AC07E78" w14:textId="77777777" w:rsidR="00EE3438" w:rsidRPr="008B04FE" w:rsidRDefault="00EE3438" w:rsidP="00BA3253">
            <w:pPr>
              <w:widowControl w:val="0"/>
              <w:autoSpaceDE w:val="0"/>
              <w:autoSpaceDN w:val="0"/>
              <w:adjustRightInd w:val="0"/>
              <w:ind w:right="-170"/>
              <w:jc w:val="center"/>
              <w:rPr>
                <w:spacing w:val="2"/>
              </w:rPr>
            </w:pPr>
          </w:p>
        </w:tc>
        <w:tc>
          <w:tcPr>
            <w:tcW w:w="1533" w:type="dxa"/>
            <w:vAlign w:val="center"/>
          </w:tcPr>
          <w:p w14:paraId="35C07931" w14:textId="239C4F1A" w:rsidR="00EE3438" w:rsidRPr="001D6047" w:rsidRDefault="00EE3438" w:rsidP="00BA3253">
            <w:pPr>
              <w:widowControl w:val="0"/>
              <w:autoSpaceDE w:val="0"/>
              <w:autoSpaceDN w:val="0"/>
              <w:adjustRightInd w:val="0"/>
              <w:ind w:right="-170"/>
              <w:jc w:val="center"/>
              <w:rPr>
                <w:sz w:val="18"/>
                <w:szCs w:val="18"/>
              </w:rPr>
            </w:pPr>
            <w:r w:rsidRPr="001D6047">
              <w:rPr>
                <w:sz w:val="18"/>
                <w:szCs w:val="18"/>
              </w:rPr>
              <w:t>Brak uszkodzeń adhezyjnych</w:t>
            </w:r>
            <w:r w:rsidR="001D6047" w:rsidRPr="001D6047">
              <w:rPr>
                <w:sz w:val="18"/>
                <w:szCs w:val="18"/>
              </w:rPr>
              <w:t xml:space="preserve"> i wysięków </w:t>
            </w:r>
          </w:p>
        </w:tc>
        <w:tc>
          <w:tcPr>
            <w:tcW w:w="1746" w:type="dxa"/>
            <w:vAlign w:val="center"/>
          </w:tcPr>
          <w:p w14:paraId="15AD195E" w14:textId="5887E5E6" w:rsidR="00EE3438" w:rsidRPr="001D6047" w:rsidRDefault="001D6047" w:rsidP="00BA3253">
            <w:pPr>
              <w:widowControl w:val="0"/>
              <w:autoSpaceDE w:val="0"/>
              <w:autoSpaceDN w:val="0"/>
              <w:adjustRightInd w:val="0"/>
              <w:ind w:right="-170"/>
              <w:jc w:val="center"/>
              <w:rPr>
                <w:rStyle w:val="highlighted-search-term"/>
                <w:sz w:val="18"/>
                <w:szCs w:val="18"/>
              </w:rPr>
            </w:pPr>
            <w:r w:rsidRPr="001D6047">
              <w:rPr>
                <w:rStyle w:val="highlighted-search-term"/>
                <w:sz w:val="18"/>
                <w:szCs w:val="18"/>
              </w:rPr>
              <w:t>Zgodnie z normą</w:t>
            </w:r>
          </w:p>
        </w:tc>
        <w:tc>
          <w:tcPr>
            <w:tcW w:w="2014" w:type="dxa"/>
            <w:vAlign w:val="center"/>
          </w:tcPr>
          <w:p w14:paraId="33F61E19" w14:textId="620284CA" w:rsidR="00EE3438" w:rsidRPr="008B04FE" w:rsidRDefault="00EE3438" w:rsidP="00BA3253">
            <w:pPr>
              <w:widowControl w:val="0"/>
              <w:autoSpaceDE w:val="0"/>
              <w:autoSpaceDN w:val="0"/>
              <w:adjustRightInd w:val="0"/>
              <w:ind w:right="-170"/>
              <w:jc w:val="center"/>
              <w:rPr>
                <w:b/>
                <w:spacing w:val="2"/>
              </w:rPr>
            </w:pPr>
            <w:r w:rsidRPr="008B04FE">
              <w:rPr>
                <w:rStyle w:val="highlighted-search-term"/>
              </w:rPr>
              <w:t>PN-EN 13880-9</w:t>
            </w:r>
            <w:r w:rsidRPr="008B04FE">
              <w:rPr>
                <w:rStyle w:val="search-result-value"/>
              </w:rPr>
              <w:t>:2004</w:t>
            </w:r>
          </w:p>
        </w:tc>
      </w:tr>
      <w:tr w:rsidR="00EE3438" w:rsidRPr="008B04FE" w14:paraId="3C12F3A0" w14:textId="77777777" w:rsidTr="00BC1916">
        <w:tc>
          <w:tcPr>
            <w:tcW w:w="374" w:type="dxa"/>
            <w:vAlign w:val="center"/>
          </w:tcPr>
          <w:p w14:paraId="49A0D01B" w14:textId="6179A454" w:rsidR="00EE3438" w:rsidRPr="008B04FE" w:rsidRDefault="001D6047" w:rsidP="001D6047">
            <w:pPr>
              <w:widowControl w:val="0"/>
              <w:autoSpaceDE w:val="0"/>
              <w:autoSpaceDN w:val="0"/>
              <w:adjustRightInd w:val="0"/>
              <w:ind w:right="-170"/>
              <w:rPr>
                <w:spacing w:val="2"/>
              </w:rPr>
            </w:pPr>
            <w:r>
              <w:rPr>
                <w:spacing w:val="2"/>
              </w:rPr>
              <w:t>9</w:t>
            </w:r>
            <w:r w:rsidR="00EE3438" w:rsidRPr="008B04FE">
              <w:rPr>
                <w:spacing w:val="2"/>
              </w:rPr>
              <w:t>.</w:t>
            </w:r>
          </w:p>
        </w:tc>
        <w:tc>
          <w:tcPr>
            <w:tcW w:w="2645" w:type="dxa"/>
          </w:tcPr>
          <w:p w14:paraId="395C65B0" w14:textId="77777777" w:rsidR="00EE3438" w:rsidRPr="008B04FE" w:rsidRDefault="00EE3438" w:rsidP="00BA3253">
            <w:pPr>
              <w:widowControl w:val="0"/>
              <w:autoSpaceDE w:val="0"/>
              <w:autoSpaceDN w:val="0"/>
              <w:adjustRightInd w:val="0"/>
              <w:ind w:right="-170"/>
              <w:rPr>
                <w:spacing w:val="2"/>
              </w:rPr>
            </w:pPr>
            <w:r w:rsidRPr="008B04FE">
              <w:rPr>
                <w:spacing w:val="2"/>
              </w:rPr>
              <w:t>Przyczepność i wydłużenie adhezja/kohezja</w:t>
            </w:r>
          </w:p>
        </w:tc>
        <w:tc>
          <w:tcPr>
            <w:tcW w:w="767" w:type="dxa"/>
            <w:vAlign w:val="center"/>
          </w:tcPr>
          <w:p w14:paraId="28B5EE86" w14:textId="77777777" w:rsidR="00EE3438" w:rsidRPr="008B04FE" w:rsidRDefault="00EE3438" w:rsidP="00BA3253">
            <w:pPr>
              <w:widowControl w:val="0"/>
              <w:autoSpaceDE w:val="0"/>
              <w:autoSpaceDN w:val="0"/>
              <w:adjustRightInd w:val="0"/>
              <w:ind w:right="-170"/>
              <w:jc w:val="center"/>
              <w:rPr>
                <w:spacing w:val="2"/>
                <w:vertAlign w:val="superscript"/>
              </w:rPr>
            </w:pPr>
            <w:r w:rsidRPr="008B04FE">
              <w:rPr>
                <w:spacing w:val="2"/>
              </w:rPr>
              <w:t>N/mm</w:t>
            </w:r>
            <w:r w:rsidRPr="008B04FE">
              <w:rPr>
                <w:spacing w:val="2"/>
                <w:vertAlign w:val="superscript"/>
              </w:rPr>
              <w:t>2</w:t>
            </w:r>
          </w:p>
        </w:tc>
        <w:tc>
          <w:tcPr>
            <w:tcW w:w="1533" w:type="dxa"/>
            <w:vAlign w:val="center"/>
          </w:tcPr>
          <w:p w14:paraId="668C5F7F" w14:textId="77777777" w:rsidR="00EE3438" w:rsidRPr="008B04FE" w:rsidRDefault="00EE3438" w:rsidP="00BA3253">
            <w:pPr>
              <w:widowControl w:val="0"/>
              <w:autoSpaceDE w:val="0"/>
              <w:autoSpaceDN w:val="0"/>
              <w:adjustRightInd w:val="0"/>
              <w:ind w:right="-170"/>
              <w:jc w:val="center"/>
            </w:pPr>
            <w:r w:rsidRPr="008B04FE">
              <w:sym w:font="Symbol" w:char="F0A3"/>
            </w:r>
            <w:r w:rsidRPr="008B04FE">
              <w:t xml:space="preserve"> 0,75</w:t>
            </w:r>
          </w:p>
        </w:tc>
        <w:tc>
          <w:tcPr>
            <w:tcW w:w="1746" w:type="dxa"/>
            <w:vAlign w:val="center"/>
          </w:tcPr>
          <w:p w14:paraId="68FEA4A9" w14:textId="0884BF44" w:rsidR="00EE3438" w:rsidRPr="008B04FE" w:rsidRDefault="001D6047" w:rsidP="00BA3253">
            <w:pPr>
              <w:widowControl w:val="0"/>
              <w:autoSpaceDE w:val="0"/>
              <w:autoSpaceDN w:val="0"/>
              <w:adjustRightInd w:val="0"/>
              <w:ind w:right="-170"/>
              <w:jc w:val="center"/>
              <w:rPr>
                <w:rStyle w:val="highlighted-search-term"/>
              </w:rPr>
            </w:pPr>
            <w:r>
              <w:rPr>
                <w:rStyle w:val="highlighted-search-term"/>
              </w:rPr>
              <w:t>0,11</w:t>
            </w:r>
          </w:p>
        </w:tc>
        <w:tc>
          <w:tcPr>
            <w:tcW w:w="2014" w:type="dxa"/>
            <w:vAlign w:val="center"/>
          </w:tcPr>
          <w:p w14:paraId="32387CA7" w14:textId="2CB2F8C7" w:rsidR="00EE3438" w:rsidRPr="008B04FE" w:rsidRDefault="00EE3438" w:rsidP="00BA3253">
            <w:pPr>
              <w:widowControl w:val="0"/>
              <w:autoSpaceDE w:val="0"/>
              <w:autoSpaceDN w:val="0"/>
              <w:adjustRightInd w:val="0"/>
              <w:ind w:right="-170"/>
              <w:jc w:val="center"/>
              <w:rPr>
                <w:spacing w:val="2"/>
              </w:rPr>
            </w:pPr>
            <w:r w:rsidRPr="008B04FE">
              <w:rPr>
                <w:rStyle w:val="highlighted-search-term"/>
              </w:rPr>
              <w:t>PN-EN 13880-13</w:t>
            </w:r>
            <w:r w:rsidRPr="008B04FE">
              <w:rPr>
                <w:rStyle w:val="search-result-value"/>
              </w:rPr>
              <w:t>:2018-08</w:t>
            </w:r>
          </w:p>
        </w:tc>
      </w:tr>
      <w:tr w:rsidR="00EE3438" w:rsidRPr="008B04FE" w14:paraId="0E130F9E" w14:textId="77777777" w:rsidTr="00BC1916">
        <w:tc>
          <w:tcPr>
            <w:tcW w:w="374" w:type="dxa"/>
            <w:vAlign w:val="center"/>
          </w:tcPr>
          <w:p w14:paraId="3E191C9D" w14:textId="6FA4652A" w:rsidR="00EE3438" w:rsidRPr="008B04FE" w:rsidRDefault="00EE3438" w:rsidP="001D6047">
            <w:pPr>
              <w:widowControl w:val="0"/>
              <w:autoSpaceDE w:val="0"/>
              <w:autoSpaceDN w:val="0"/>
              <w:adjustRightInd w:val="0"/>
              <w:ind w:right="-170"/>
              <w:rPr>
                <w:spacing w:val="2"/>
              </w:rPr>
            </w:pPr>
            <w:r w:rsidRPr="008B04FE">
              <w:rPr>
                <w:spacing w:val="2"/>
              </w:rPr>
              <w:t>1</w:t>
            </w:r>
            <w:r w:rsidR="001D6047">
              <w:rPr>
                <w:spacing w:val="2"/>
              </w:rPr>
              <w:t>0</w:t>
            </w:r>
            <w:r w:rsidRPr="008B04FE">
              <w:rPr>
                <w:spacing w:val="2"/>
              </w:rPr>
              <w:t>.</w:t>
            </w:r>
          </w:p>
        </w:tc>
        <w:tc>
          <w:tcPr>
            <w:tcW w:w="2645" w:type="dxa"/>
          </w:tcPr>
          <w:p w14:paraId="646B848E" w14:textId="26FDFDBB" w:rsidR="00EE3438" w:rsidRPr="008B04FE" w:rsidRDefault="00EE3438" w:rsidP="001D6047">
            <w:pPr>
              <w:widowControl w:val="0"/>
              <w:autoSpaceDE w:val="0"/>
              <w:autoSpaceDN w:val="0"/>
              <w:adjustRightInd w:val="0"/>
              <w:ind w:right="-170"/>
              <w:rPr>
                <w:spacing w:val="2"/>
              </w:rPr>
            </w:pPr>
            <w:r w:rsidRPr="008B04FE">
              <w:rPr>
                <w:spacing w:val="2"/>
              </w:rPr>
              <w:t>Kohezja naprężenie rozciągające</w:t>
            </w:r>
            <w:r w:rsidR="001D6047" w:rsidRPr="008B04FE">
              <w:rPr>
                <w:spacing w:val="2"/>
              </w:rPr>
              <w:t xml:space="preserve"> adhezja/kohezja</w:t>
            </w:r>
          </w:p>
        </w:tc>
        <w:tc>
          <w:tcPr>
            <w:tcW w:w="767" w:type="dxa"/>
            <w:vAlign w:val="center"/>
          </w:tcPr>
          <w:p w14:paraId="0BC92D68" w14:textId="77777777" w:rsidR="00EE3438" w:rsidRPr="008B04FE" w:rsidRDefault="00EE3438" w:rsidP="00BA3253">
            <w:pPr>
              <w:widowControl w:val="0"/>
              <w:autoSpaceDE w:val="0"/>
              <w:autoSpaceDN w:val="0"/>
              <w:adjustRightInd w:val="0"/>
              <w:ind w:right="-170"/>
              <w:jc w:val="center"/>
              <w:rPr>
                <w:spacing w:val="2"/>
                <w:vertAlign w:val="superscript"/>
              </w:rPr>
            </w:pPr>
            <w:r w:rsidRPr="008B04FE">
              <w:rPr>
                <w:spacing w:val="2"/>
              </w:rPr>
              <w:t>N/mm</w:t>
            </w:r>
            <w:r w:rsidRPr="008B04FE">
              <w:rPr>
                <w:spacing w:val="2"/>
                <w:vertAlign w:val="superscript"/>
              </w:rPr>
              <w:t>2</w:t>
            </w:r>
          </w:p>
        </w:tc>
        <w:tc>
          <w:tcPr>
            <w:tcW w:w="1533" w:type="dxa"/>
            <w:vAlign w:val="center"/>
          </w:tcPr>
          <w:p w14:paraId="3FDF9EE3" w14:textId="77777777" w:rsidR="00EE3438" w:rsidRPr="008B04FE" w:rsidRDefault="00EE3438" w:rsidP="00BA3253">
            <w:pPr>
              <w:widowControl w:val="0"/>
              <w:autoSpaceDE w:val="0"/>
              <w:autoSpaceDN w:val="0"/>
              <w:adjustRightInd w:val="0"/>
              <w:ind w:right="-170"/>
              <w:jc w:val="center"/>
            </w:pPr>
            <w:r w:rsidRPr="008B04FE">
              <w:t>0,48±0,1</w:t>
            </w:r>
          </w:p>
        </w:tc>
        <w:tc>
          <w:tcPr>
            <w:tcW w:w="1746" w:type="dxa"/>
            <w:vAlign w:val="center"/>
          </w:tcPr>
          <w:p w14:paraId="7081EB7D" w14:textId="35DAF877" w:rsidR="00EE3438" w:rsidRPr="008B04FE" w:rsidRDefault="001D6047" w:rsidP="00BA3253">
            <w:pPr>
              <w:widowControl w:val="0"/>
              <w:autoSpaceDE w:val="0"/>
              <w:autoSpaceDN w:val="0"/>
              <w:adjustRightInd w:val="0"/>
              <w:ind w:right="-170"/>
              <w:jc w:val="center"/>
              <w:rPr>
                <w:rStyle w:val="highlighted-search-term"/>
              </w:rPr>
            </w:pPr>
            <w:r>
              <w:rPr>
                <w:rStyle w:val="highlighted-search-term"/>
              </w:rPr>
              <w:t>0,38</w:t>
            </w:r>
          </w:p>
        </w:tc>
        <w:tc>
          <w:tcPr>
            <w:tcW w:w="2014" w:type="dxa"/>
            <w:vAlign w:val="center"/>
          </w:tcPr>
          <w:p w14:paraId="00DF3579" w14:textId="0BFFD458" w:rsidR="00EE3438" w:rsidRPr="008B04FE" w:rsidRDefault="00EE3438" w:rsidP="00BA3253">
            <w:pPr>
              <w:widowControl w:val="0"/>
              <w:autoSpaceDE w:val="0"/>
              <w:autoSpaceDN w:val="0"/>
              <w:adjustRightInd w:val="0"/>
              <w:ind w:right="-170"/>
              <w:jc w:val="center"/>
              <w:rPr>
                <w:spacing w:val="2"/>
              </w:rPr>
            </w:pPr>
            <w:r w:rsidRPr="008B04FE">
              <w:rPr>
                <w:rStyle w:val="highlighted-search-term"/>
              </w:rPr>
              <w:t>PN-EN 13880-10</w:t>
            </w:r>
            <w:r w:rsidRPr="008B04FE">
              <w:rPr>
                <w:rStyle w:val="search-result-value"/>
              </w:rPr>
              <w:t>:2018-08</w:t>
            </w:r>
          </w:p>
        </w:tc>
      </w:tr>
    </w:tbl>
    <w:p w14:paraId="0C4ADDC5" w14:textId="77777777" w:rsidR="0062213C" w:rsidRPr="008B04FE" w:rsidRDefault="0062213C" w:rsidP="00BA3253">
      <w:pPr>
        <w:ind w:left="200"/>
        <w:jc w:val="both"/>
      </w:pPr>
    </w:p>
    <w:p w14:paraId="40E1E685" w14:textId="77777777" w:rsidR="0091426B" w:rsidRDefault="0091426B" w:rsidP="00BA3253">
      <w:pPr>
        <w:widowControl w:val="0"/>
        <w:autoSpaceDE w:val="0"/>
        <w:autoSpaceDN w:val="0"/>
        <w:adjustRightInd w:val="0"/>
        <w:ind w:right="-170"/>
        <w:jc w:val="both"/>
        <w:rPr>
          <w:b/>
        </w:rPr>
      </w:pPr>
    </w:p>
    <w:p w14:paraId="2F2A847B" w14:textId="565319D8" w:rsidR="00824922" w:rsidRPr="008B04FE" w:rsidRDefault="00824922" w:rsidP="00BA3253">
      <w:pPr>
        <w:widowControl w:val="0"/>
        <w:autoSpaceDE w:val="0"/>
        <w:autoSpaceDN w:val="0"/>
        <w:adjustRightInd w:val="0"/>
        <w:ind w:right="-170"/>
        <w:jc w:val="both"/>
      </w:pPr>
      <w:r w:rsidRPr="008B04FE">
        <w:rPr>
          <w:b/>
        </w:rPr>
        <w:t>Tablica</w:t>
      </w:r>
      <w:r w:rsidR="001E16A6">
        <w:rPr>
          <w:b/>
        </w:rPr>
        <w:t xml:space="preserve"> </w:t>
      </w:r>
      <w:r w:rsidR="00300160">
        <w:rPr>
          <w:b/>
        </w:rPr>
        <w:t>6</w:t>
      </w:r>
      <w:r w:rsidRPr="008B04FE">
        <w:t>. Wymagania stawiane masie zalewowej.</w:t>
      </w: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2204"/>
        <w:gridCol w:w="955"/>
        <w:gridCol w:w="1270"/>
        <w:gridCol w:w="86"/>
        <w:gridCol w:w="1185"/>
        <w:gridCol w:w="1130"/>
        <w:gridCol w:w="1970"/>
      </w:tblGrid>
      <w:tr w:rsidR="003E4E3B" w:rsidRPr="008B04FE" w14:paraId="2B7E299D" w14:textId="77777777" w:rsidTr="0062213C">
        <w:tc>
          <w:tcPr>
            <w:tcW w:w="400" w:type="dxa"/>
            <w:vMerge w:val="restart"/>
            <w:shd w:val="clear" w:color="auto" w:fill="auto"/>
          </w:tcPr>
          <w:p w14:paraId="0D291D78" w14:textId="77777777" w:rsidR="003E4E3B" w:rsidRPr="008B04FE" w:rsidRDefault="003E4E3B" w:rsidP="00BA3253">
            <w:pPr>
              <w:widowControl w:val="0"/>
              <w:autoSpaceDE w:val="0"/>
              <w:autoSpaceDN w:val="0"/>
              <w:adjustRightInd w:val="0"/>
              <w:ind w:right="-170"/>
              <w:jc w:val="both"/>
              <w:rPr>
                <w:spacing w:val="2"/>
              </w:rPr>
            </w:pPr>
            <w:r w:rsidRPr="008B04FE">
              <w:rPr>
                <w:spacing w:val="2"/>
              </w:rPr>
              <w:t>Lp.</w:t>
            </w:r>
          </w:p>
        </w:tc>
        <w:tc>
          <w:tcPr>
            <w:tcW w:w="2204" w:type="dxa"/>
            <w:vMerge w:val="restart"/>
            <w:shd w:val="clear" w:color="auto" w:fill="auto"/>
            <w:vAlign w:val="center"/>
          </w:tcPr>
          <w:p w14:paraId="7D5C37F4" w14:textId="77777777" w:rsidR="003E4E3B" w:rsidRPr="008B04FE" w:rsidRDefault="003E4E3B" w:rsidP="00BA3253">
            <w:pPr>
              <w:widowControl w:val="0"/>
              <w:autoSpaceDE w:val="0"/>
              <w:autoSpaceDN w:val="0"/>
              <w:adjustRightInd w:val="0"/>
              <w:ind w:right="-170"/>
              <w:jc w:val="center"/>
              <w:rPr>
                <w:spacing w:val="2"/>
              </w:rPr>
            </w:pPr>
            <w:r w:rsidRPr="008B04FE">
              <w:rPr>
                <w:spacing w:val="2"/>
              </w:rPr>
              <w:t>Właściwości</w:t>
            </w:r>
          </w:p>
        </w:tc>
        <w:tc>
          <w:tcPr>
            <w:tcW w:w="955" w:type="dxa"/>
            <w:vMerge w:val="restart"/>
            <w:shd w:val="clear" w:color="auto" w:fill="auto"/>
            <w:vAlign w:val="center"/>
          </w:tcPr>
          <w:p w14:paraId="55DB8C67" w14:textId="6A234CE1" w:rsidR="003E4E3B" w:rsidRPr="008B04FE" w:rsidRDefault="003E4E3B" w:rsidP="00BA3253">
            <w:pPr>
              <w:widowControl w:val="0"/>
              <w:autoSpaceDE w:val="0"/>
              <w:autoSpaceDN w:val="0"/>
              <w:adjustRightInd w:val="0"/>
              <w:ind w:right="-170"/>
              <w:jc w:val="center"/>
              <w:rPr>
                <w:spacing w:val="2"/>
              </w:rPr>
            </w:pPr>
            <w:r w:rsidRPr="008B04FE">
              <w:rPr>
                <w:spacing w:val="2"/>
              </w:rPr>
              <w:t>Jedn</w:t>
            </w:r>
            <w:r w:rsidR="00EE3438">
              <w:rPr>
                <w:spacing w:val="2"/>
              </w:rPr>
              <w:t>.</w:t>
            </w:r>
          </w:p>
        </w:tc>
        <w:tc>
          <w:tcPr>
            <w:tcW w:w="2541" w:type="dxa"/>
            <w:gridSpan w:val="3"/>
            <w:shd w:val="clear" w:color="auto" w:fill="auto"/>
          </w:tcPr>
          <w:p w14:paraId="62A63E48" w14:textId="77777777" w:rsidR="003E4E3B" w:rsidRPr="008B04FE" w:rsidRDefault="003E4E3B" w:rsidP="00BA3253">
            <w:pPr>
              <w:widowControl w:val="0"/>
              <w:autoSpaceDE w:val="0"/>
              <w:autoSpaceDN w:val="0"/>
              <w:adjustRightInd w:val="0"/>
              <w:ind w:right="-170"/>
              <w:jc w:val="center"/>
              <w:rPr>
                <w:spacing w:val="2"/>
              </w:rPr>
            </w:pPr>
            <w:r w:rsidRPr="008B04FE">
              <w:rPr>
                <w:spacing w:val="2"/>
              </w:rPr>
              <w:t>Wymagania</w:t>
            </w:r>
          </w:p>
        </w:tc>
        <w:tc>
          <w:tcPr>
            <w:tcW w:w="1130" w:type="dxa"/>
            <w:vMerge w:val="restart"/>
            <w:shd w:val="clear" w:color="auto" w:fill="auto"/>
            <w:vAlign w:val="center"/>
          </w:tcPr>
          <w:p w14:paraId="1EB03B75" w14:textId="77777777" w:rsidR="003E4E3B" w:rsidRPr="008B04FE" w:rsidRDefault="003E4E3B" w:rsidP="00BA3253">
            <w:pPr>
              <w:widowControl w:val="0"/>
              <w:autoSpaceDE w:val="0"/>
              <w:autoSpaceDN w:val="0"/>
              <w:adjustRightInd w:val="0"/>
              <w:ind w:right="-170"/>
              <w:jc w:val="both"/>
              <w:rPr>
                <w:spacing w:val="2"/>
              </w:rPr>
            </w:pPr>
            <w:r w:rsidRPr="008B04FE">
              <w:rPr>
                <w:spacing w:val="2"/>
              </w:rPr>
              <w:t>Wyniki badań</w:t>
            </w:r>
          </w:p>
        </w:tc>
        <w:tc>
          <w:tcPr>
            <w:tcW w:w="1970" w:type="dxa"/>
            <w:vMerge w:val="restart"/>
            <w:shd w:val="clear" w:color="auto" w:fill="auto"/>
            <w:vAlign w:val="center"/>
          </w:tcPr>
          <w:p w14:paraId="69E5AF2C" w14:textId="77777777" w:rsidR="003E4E3B" w:rsidRPr="008B04FE" w:rsidRDefault="003E4E3B" w:rsidP="00BA3253">
            <w:pPr>
              <w:widowControl w:val="0"/>
              <w:autoSpaceDE w:val="0"/>
              <w:autoSpaceDN w:val="0"/>
              <w:adjustRightInd w:val="0"/>
              <w:ind w:right="-170"/>
              <w:jc w:val="both"/>
              <w:rPr>
                <w:spacing w:val="2"/>
              </w:rPr>
            </w:pPr>
            <w:r w:rsidRPr="008B04FE">
              <w:rPr>
                <w:spacing w:val="2"/>
              </w:rPr>
              <w:t>Badanie wg</w:t>
            </w:r>
          </w:p>
        </w:tc>
      </w:tr>
      <w:tr w:rsidR="003E4E3B" w:rsidRPr="008B04FE" w14:paraId="10E593DC" w14:textId="77777777" w:rsidTr="0062213C">
        <w:tc>
          <w:tcPr>
            <w:tcW w:w="400" w:type="dxa"/>
            <w:vMerge/>
            <w:shd w:val="clear" w:color="auto" w:fill="auto"/>
          </w:tcPr>
          <w:p w14:paraId="220F44D4" w14:textId="77777777" w:rsidR="003E4E3B" w:rsidRPr="008B04FE" w:rsidRDefault="003E4E3B" w:rsidP="00BA3253">
            <w:pPr>
              <w:widowControl w:val="0"/>
              <w:autoSpaceDE w:val="0"/>
              <w:autoSpaceDN w:val="0"/>
              <w:adjustRightInd w:val="0"/>
              <w:ind w:right="-170"/>
              <w:jc w:val="both"/>
              <w:rPr>
                <w:b/>
                <w:spacing w:val="2"/>
              </w:rPr>
            </w:pPr>
          </w:p>
        </w:tc>
        <w:tc>
          <w:tcPr>
            <w:tcW w:w="2204" w:type="dxa"/>
            <w:vMerge/>
            <w:shd w:val="clear" w:color="auto" w:fill="auto"/>
          </w:tcPr>
          <w:p w14:paraId="3ED035DC" w14:textId="77777777" w:rsidR="003E4E3B" w:rsidRPr="008B04FE" w:rsidRDefault="003E4E3B" w:rsidP="00BA3253">
            <w:pPr>
              <w:widowControl w:val="0"/>
              <w:autoSpaceDE w:val="0"/>
              <w:autoSpaceDN w:val="0"/>
              <w:adjustRightInd w:val="0"/>
              <w:ind w:right="-170"/>
              <w:jc w:val="both"/>
              <w:rPr>
                <w:b/>
                <w:spacing w:val="2"/>
              </w:rPr>
            </w:pPr>
          </w:p>
        </w:tc>
        <w:tc>
          <w:tcPr>
            <w:tcW w:w="955" w:type="dxa"/>
            <w:vMerge/>
            <w:shd w:val="clear" w:color="auto" w:fill="auto"/>
          </w:tcPr>
          <w:p w14:paraId="54AEFF47" w14:textId="77777777" w:rsidR="003E4E3B" w:rsidRPr="008B04FE" w:rsidRDefault="003E4E3B" w:rsidP="00BA3253">
            <w:pPr>
              <w:widowControl w:val="0"/>
              <w:autoSpaceDE w:val="0"/>
              <w:autoSpaceDN w:val="0"/>
              <w:adjustRightInd w:val="0"/>
              <w:ind w:right="-170"/>
              <w:jc w:val="both"/>
              <w:rPr>
                <w:b/>
                <w:spacing w:val="2"/>
              </w:rPr>
            </w:pPr>
          </w:p>
        </w:tc>
        <w:tc>
          <w:tcPr>
            <w:tcW w:w="1356" w:type="dxa"/>
            <w:gridSpan w:val="2"/>
            <w:shd w:val="clear" w:color="auto" w:fill="auto"/>
          </w:tcPr>
          <w:p w14:paraId="58843623" w14:textId="77777777" w:rsidR="003E4E3B" w:rsidRPr="008B04FE" w:rsidRDefault="003E4E3B" w:rsidP="00BA3253">
            <w:pPr>
              <w:widowControl w:val="0"/>
              <w:autoSpaceDE w:val="0"/>
              <w:autoSpaceDN w:val="0"/>
              <w:adjustRightInd w:val="0"/>
              <w:ind w:right="-170"/>
              <w:jc w:val="both"/>
              <w:rPr>
                <w:spacing w:val="2"/>
              </w:rPr>
            </w:pPr>
            <w:r w:rsidRPr="008B04FE">
              <w:rPr>
                <w:spacing w:val="2"/>
              </w:rPr>
              <w:t>Odmiana 1</w:t>
            </w:r>
          </w:p>
        </w:tc>
        <w:tc>
          <w:tcPr>
            <w:tcW w:w="1185" w:type="dxa"/>
            <w:shd w:val="clear" w:color="auto" w:fill="auto"/>
          </w:tcPr>
          <w:p w14:paraId="631DB368" w14:textId="77777777" w:rsidR="003E4E3B" w:rsidRPr="008B04FE" w:rsidRDefault="003E4E3B" w:rsidP="00BA3253">
            <w:pPr>
              <w:widowControl w:val="0"/>
              <w:autoSpaceDE w:val="0"/>
              <w:autoSpaceDN w:val="0"/>
              <w:adjustRightInd w:val="0"/>
              <w:ind w:right="-170"/>
              <w:jc w:val="both"/>
              <w:rPr>
                <w:spacing w:val="2"/>
              </w:rPr>
            </w:pPr>
            <w:r w:rsidRPr="008B04FE">
              <w:rPr>
                <w:spacing w:val="2"/>
              </w:rPr>
              <w:t xml:space="preserve">Odmiana </w:t>
            </w:r>
            <w:r w:rsidR="00EE617A" w:rsidRPr="008B04FE">
              <w:rPr>
                <w:spacing w:val="2"/>
              </w:rPr>
              <w:t>2</w:t>
            </w:r>
          </w:p>
        </w:tc>
        <w:tc>
          <w:tcPr>
            <w:tcW w:w="1130" w:type="dxa"/>
            <w:vMerge/>
            <w:shd w:val="clear" w:color="auto" w:fill="auto"/>
          </w:tcPr>
          <w:p w14:paraId="05787CB2" w14:textId="77777777" w:rsidR="003E4E3B" w:rsidRPr="008B04FE" w:rsidRDefault="003E4E3B" w:rsidP="00BA3253">
            <w:pPr>
              <w:widowControl w:val="0"/>
              <w:autoSpaceDE w:val="0"/>
              <w:autoSpaceDN w:val="0"/>
              <w:adjustRightInd w:val="0"/>
              <w:ind w:right="-170"/>
              <w:jc w:val="both"/>
              <w:rPr>
                <w:b/>
                <w:spacing w:val="2"/>
              </w:rPr>
            </w:pPr>
          </w:p>
        </w:tc>
        <w:tc>
          <w:tcPr>
            <w:tcW w:w="1970" w:type="dxa"/>
            <w:vMerge/>
            <w:shd w:val="clear" w:color="auto" w:fill="auto"/>
          </w:tcPr>
          <w:p w14:paraId="7A5458F4" w14:textId="77777777" w:rsidR="003E4E3B" w:rsidRPr="008B04FE" w:rsidRDefault="003E4E3B" w:rsidP="00BA3253">
            <w:pPr>
              <w:widowControl w:val="0"/>
              <w:autoSpaceDE w:val="0"/>
              <w:autoSpaceDN w:val="0"/>
              <w:adjustRightInd w:val="0"/>
              <w:ind w:right="-170"/>
              <w:jc w:val="both"/>
              <w:rPr>
                <w:b/>
                <w:spacing w:val="2"/>
              </w:rPr>
            </w:pPr>
          </w:p>
        </w:tc>
      </w:tr>
      <w:tr w:rsidR="003E4E3B" w:rsidRPr="008B04FE" w14:paraId="2628DB22" w14:textId="77777777" w:rsidTr="0062213C">
        <w:tc>
          <w:tcPr>
            <w:tcW w:w="400" w:type="dxa"/>
            <w:shd w:val="clear" w:color="auto" w:fill="auto"/>
          </w:tcPr>
          <w:p w14:paraId="52662547" w14:textId="77777777" w:rsidR="003E4E3B" w:rsidRPr="008B04FE" w:rsidRDefault="003E4E3B" w:rsidP="00BA3253">
            <w:pPr>
              <w:widowControl w:val="0"/>
              <w:autoSpaceDE w:val="0"/>
              <w:autoSpaceDN w:val="0"/>
              <w:adjustRightInd w:val="0"/>
              <w:ind w:right="-170"/>
              <w:rPr>
                <w:spacing w:val="2"/>
              </w:rPr>
            </w:pPr>
            <w:r w:rsidRPr="008B04FE">
              <w:rPr>
                <w:spacing w:val="2"/>
              </w:rPr>
              <w:t>1</w:t>
            </w:r>
          </w:p>
        </w:tc>
        <w:tc>
          <w:tcPr>
            <w:tcW w:w="2204" w:type="dxa"/>
            <w:shd w:val="clear" w:color="auto" w:fill="auto"/>
          </w:tcPr>
          <w:p w14:paraId="33B10423" w14:textId="77777777" w:rsidR="003E4E3B" w:rsidRPr="008B04FE" w:rsidRDefault="003E4E3B" w:rsidP="00BA3253">
            <w:pPr>
              <w:widowControl w:val="0"/>
              <w:autoSpaceDE w:val="0"/>
              <w:autoSpaceDN w:val="0"/>
              <w:adjustRightInd w:val="0"/>
              <w:ind w:right="-170"/>
              <w:jc w:val="center"/>
              <w:rPr>
                <w:spacing w:val="2"/>
              </w:rPr>
            </w:pPr>
            <w:r w:rsidRPr="008B04FE">
              <w:rPr>
                <w:spacing w:val="2"/>
              </w:rPr>
              <w:t>2</w:t>
            </w:r>
          </w:p>
        </w:tc>
        <w:tc>
          <w:tcPr>
            <w:tcW w:w="955" w:type="dxa"/>
            <w:shd w:val="clear" w:color="auto" w:fill="auto"/>
          </w:tcPr>
          <w:p w14:paraId="28F88969" w14:textId="77777777" w:rsidR="003E4E3B" w:rsidRPr="008B04FE" w:rsidRDefault="003E4E3B" w:rsidP="00BA3253">
            <w:pPr>
              <w:widowControl w:val="0"/>
              <w:autoSpaceDE w:val="0"/>
              <w:autoSpaceDN w:val="0"/>
              <w:adjustRightInd w:val="0"/>
              <w:ind w:right="-170"/>
              <w:jc w:val="center"/>
              <w:rPr>
                <w:spacing w:val="2"/>
              </w:rPr>
            </w:pPr>
            <w:r w:rsidRPr="008B04FE">
              <w:rPr>
                <w:spacing w:val="2"/>
              </w:rPr>
              <w:t>3</w:t>
            </w:r>
          </w:p>
        </w:tc>
        <w:tc>
          <w:tcPr>
            <w:tcW w:w="2541" w:type="dxa"/>
            <w:gridSpan w:val="3"/>
            <w:shd w:val="clear" w:color="auto" w:fill="auto"/>
          </w:tcPr>
          <w:p w14:paraId="61BC3AB0" w14:textId="77777777" w:rsidR="003E4E3B" w:rsidRPr="008B04FE" w:rsidRDefault="003E4E3B" w:rsidP="00BA3253">
            <w:pPr>
              <w:widowControl w:val="0"/>
              <w:autoSpaceDE w:val="0"/>
              <w:autoSpaceDN w:val="0"/>
              <w:adjustRightInd w:val="0"/>
              <w:ind w:right="-170"/>
              <w:jc w:val="center"/>
              <w:rPr>
                <w:spacing w:val="2"/>
              </w:rPr>
            </w:pPr>
            <w:r w:rsidRPr="008B04FE">
              <w:rPr>
                <w:spacing w:val="2"/>
              </w:rPr>
              <w:t>4</w:t>
            </w:r>
          </w:p>
        </w:tc>
        <w:tc>
          <w:tcPr>
            <w:tcW w:w="1130" w:type="dxa"/>
            <w:shd w:val="clear" w:color="auto" w:fill="auto"/>
          </w:tcPr>
          <w:p w14:paraId="0D245EF6" w14:textId="77777777" w:rsidR="003E4E3B" w:rsidRPr="008B04FE" w:rsidRDefault="003E4E3B" w:rsidP="00BA3253">
            <w:pPr>
              <w:widowControl w:val="0"/>
              <w:autoSpaceDE w:val="0"/>
              <w:autoSpaceDN w:val="0"/>
              <w:adjustRightInd w:val="0"/>
              <w:ind w:right="-170"/>
              <w:jc w:val="center"/>
              <w:rPr>
                <w:spacing w:val="2"/>
              </w:rPr>
            </w:pPr>
            <w:r w:rsidRPr="008B04FE">
              <w:rPr>
                <w:spacing w:val="2"/>
              </w:rPr>
              <w:t>5</w:t>
            </w:r>
          </w:p>
        </w:tc>
        <w:tc>
          <w:tcPr>
            <w:tcW w:w="1970" w:type="dxa"/>
            <w:shd w:val="clear" w:color="auto" w:fill="auto"/>
          </w:tcPr>
          <w:p w14:paraId="475BC1DB" w14:textId="77777777" w:rsidR="003E4E3B" w:rsidRPr="008B04FE" w:rsidRDefault="003E4E3B" w:rsidP="00BA3253">
            <w:pPr>
              <w:widowControl w:val="0"/>
              <w:autoSpaceDE w:val="0"/>
              <w:autoSpaceDN w:val="0"/>
              <w:adjustRightInd w:val="0"/>
              <w:ind w:right="-170"/>
              <w:jc w:val="center"/>
              <w:rPr>
                <w:spacing w:val="2"/>
              </w:rPr>
            </w:pPr>
            <w:r w:rsidRPr="008B04FE">
              <w:rPr>
                <w:spacing w:val="2"/>
              </w:rPr>
              <w:t>6</w:t>
            </w:r>
          </w:p>
        </w:tc>
      </w:tr>
      <w:tr w:rsidR="003E4E3B" w:rsidRPr="008B04FE" w14:paraId="676EF69F" w14:textId="77777777" w:rsidTr="0062213C">
        <w:tc>
          <w:tcPr>
            <w:tcW w:w="400" w:type="dxa"/>
            <w:shd w:val="clear" w:color="auto" w:fill="auto"/>
            <w:vAlign w:val="center"/>
          </w:tcPr>
          <w:p w14:paraId="086B6266" w14:textId="77777777" w:rsidR="003E4E3B" w:rsidRPr="008B04FE" w:rsidRDefault="003E4E3B" w:rsidP="00BA3253">
            <w:pPr>
              <w:widowControl w:val="0"/>
              <w:autoSpaceDE w:val="0"/>
              <w:autoSpaceDN w:val="0"/>
              <w:adjustRightInd w:val="0"/>
              <w:ind w:right="-170"/>
              <w:jc w:val="both"/>
              <w:rPr>
                <w:spacing w:val="2"/>
              </w:rPr>
            </w:pPr>
            <w:r w:rsidRPr="008B04FE">
              <w:rPr>
                <w:spacing w:val="2"/>
              </w:rPr>
              <w:t>1.</w:t>
            </w:r>
          </w:p>
        </w:tc>
        <w:tc>
          <w:tcPr>
            <w:tcW w:w="2204" w:type="dxa"/>
            <w:shd w:val="clear" w:color="auto" w:fill="auto"/>
          </w:tcPr>
          <w:p w14:paraId="1AAA9BA1" w14:textId="77777777" w:rsidR="003E4E3B" w:rsidRPr="008B04FE" w:rsidRDefault="00824922" w:rsidP="00BA3253">
            <w:pPr>
              <w:widowControl w:val="0"/>
              <w:autoSpaceDE w:val="0"/>
              <w:autoSpaceDN w:val="0"/>
              <w:adjustRightInd w:val="0"/>
              <w:ind w:right="-170"/>
              <w:jc w:val="both"/>
              <w:rPr>
                <w:spacing w:val="2"/>
              </w:rPr>
            </w:pPr>
            <w:r w:rsidRPr="008B04FE">
              <w:rPr>
                <w:spacing w:val="2"/>
              </w:rPr>
              <w:t>Temperatura płynności</w:t>
            </w:r>
          </w:p>
        </w:tc>
        <w:tc>
          <w:tcPr>
            <w:tcW w:w="955" w:type="dxa"/>
            <w:shd w:val="clear" w:color="auto" w:fill="auto"/>
          </w:tcPr>
          <w:p w14:paraId="1E212849" w14:textId="77777777" w:rsidR="003E4E3B" w:rsidRPr="008B04FE" w:rsidRDefault="00824922" w:rsidP="00EE3438">
            <w:pPr>
              <w:widowControl w:val="0"/>
              <w:autoSpaceDE w:val="0"/>
              <w:autoSpaceDN w:val="0"/>
              <w:adjustRightInd w:val="0"/>
              <w:ind w:right="-170"/>
              <w:jc w:val="center"/>
              <w:rPr>
                <w:spacing w:val="2"/>
              </w:rPr>
            </w:pPr>
            <w:smartTag w:uri="urn:schemas-microsoft-com:office:smarttags" w:element="metricconverter">
              <w:smartTagPr>
                <w:attr w:name="ProductID" w:val="0 C"/>
              </w:smartTagPr>
              <w:r w:rsidRPr="008B04FE">
                <w:rPr>
                  <w:spacing w:val="2"/>
                  <w:vertAlign w:val="superscript"/>
                </w:rPr>
                <w:t xml:space="preserve">0 </w:t>
              </w:r>
              <w:r w:rsidRPr="008B04FE">
                <w:rPr>
                  <w:spacing w:val="2"/>
                </w:rPr>
                <w:t>C</w:t>
              </w:r>
            </w:smartTag>
          </w:p>
        </w:tc>
        <w:tc>
          <w:tcPr>
            <w:tcW w:w="2541" w:type="dxa"/>
            <w:gridSpan w:val="3"/>
            <w:shd w:val="clear" w:color="auto" w:fill="auto"/>
          </w:tcPr>
          <w:p w14:paraId="79134638" w14:textId="77777777" w:rsidR="003E4E3B" w:rsidRPr="008B04FE" w:rsidRDefault="003E4E3B" w:rsidP="00BA3253">
            <w:pPr>
              <w:widowControl w:val="0"/>
              <w:autoSpaceDE w:val="0"/>
              <w:autoSpaceDN w:val="0"/>
              <w:adjustRightInd w:val="0"/>
              <w:ind w:right="92"/>
              <w:jc w:val="both"/>
              <w:rPr>
                <w:spacing w:val="2"/>
              </w:rPr>
            </w:pPr>
          </w:p>
        </w:tc>
        <w:tc>
          <w:tcPr>
            <w:tcW w:w="1130" w:type="dxa"/>
            <w:shd w:val="clear" w:color="auto" w:fill="auto"/>
          </w:tcPr>
          <w:p w14:paraId="7379BA0B" w14:textId="77777777" w:rsidR="003E4E3B" w:rsidRPr="008B04FE" w:rsidRDefault="00824922" w:rsidP="00BA3253">
            <w:pPr>
              <w:widowControl w:val="0"/>
              <w:autoSpaceDE w:val="0"/>
              <w:autoSpaceDN w:val="0"/>
              <w:adjustRightInd w:val="0"/>
              <w:ind w:right="-170"/>
              <w:jc w:val="center"/>
              <w:rPr>
                <w:spacing w:val="2"/>
              </w:rPr>
            </w:pPr>
            <w:r w:rsidRPr="008B04FE">
              <w:rPr>
                <w:spacing w:val="2"/>
              </w:rPr>
              <w:t>175-180</w:t>
            </w:r>
          </w:p>
        </w:tc>
        <w:tc>
          <w:tcPr>
            <w:tcW w:w="1970" w:type="dxa"/>
            <w:shd w:val="clear" w:color="auto" w:fill="auto"/>
          </w:tcPr>
          <w:p w14:paraId="1FE320D3" w14:textId="77777777" w:rsidR="003E4E3B" w:rsidRPr="008B04FE" w:rsidRDefault="0062213C" w:rsidP="00BA3253">
            <w:pPr>
              <w:widowControl w:val="0"/>
              <w:autoSpaceDE w:val="0"/>
              <w:autoSpaceDN w:val="0"/>
              <w:adjustRightInd w:val="0"/>
              <w:ind w:right="-170"/>
              <w:jc w:val="both"/>
              <w:rPr>
                <w:spacing w:val="2"/>
              </w:rPr>
            </w:pPr>
            <w:r w:rsidRPr="008B04FE">
              <w:rPr>
                <w:rStyle w:val="search-result-value"/>
              </w:rPr>
              <w:t>PN-</w:t>
            </w:r>
            <w:r w:rsidRPr="008B04FE">
              <w:rPr>
                <w:rStyle w:val="highlighted-search-term"/>
              </w:rPr>
              <w:t>EN 1427</w:t>
            </w:r>
            <w:r w:rsidRPr="008B04FE">
              <w:rPr>
                <w:rStyle w:val="search-result-value"/>
              </w:rPr>
              <w:t>:2015-08</w:t>
            </w:r>
          </w:p>
        </w:tc>
      </w:tr>
      <w:tr w:rsidR="00824922" w:rsidRPr="008B04FE" w14:paraId="7CA80F3F" w14:textId="77777777" w:rsidTr="0062213C">
        <w:tc>
          <w:tcPr>
            <w:tcW w:w="400" w:type="dxa"/>
            <w:shd w:val="clear" w:color="auto" w:fill="auto"/>
          </w:tcPr>
          <w:p w14:paraId="26F825E7" w14:textId="77777777" w:rsidR="00824922" w:rsidRPr="008B04FE" w:rsidRDefault="00824922" w:rsidP="00BA3253">
            <w:pPr>
              <w:widowControl w:val="0"/>
              <w:autoSpaceDE w:val="0"/>
              <w:autoSpaceDN w:val="0"/>
              <w:adjustRightInd w:val="0"/>
              <w:ind w:right="-170"/>
              <w:jc w:val="both"/>
              <w:rPr>
                <w:spacing w:val="2"/>
              </w:rPr>
            </w:pPr>
            <w:r w:rsidRPr="008B04FE">
              <w:rPr>
                <w:spacing w:val="2"/>
              </w:rPr>
              <w:t>2.</w:t>
            </w:r>
          </w:p>
        </w:tc>
        <w:tc>
          <w:tcPr>
            <w:tcW w:w="2204" w:type="dxa"/>
            <w:shd w:val="clear" w:color="auto" w:fill="auto"/>
          </w:tcPr>
          <w:p w14:paraId="18D2D73A" w14:textId="77777777" w:rsidR="00824922" w:rsidRPr="008B04FE" w:rsidRDefault="00824922" w:rsidP="00BA3253">
            <w:pPr>
              <w:widowControl w:val="0"/>
              <w:autoSpaceDE w:val="0"/>
              <w:autoSpaceDN w:val="0"/>
              <w:adjustRightInd w:val="0"/>
              <w:ind w:right="-170"/>
              <w:rPr>
                <w:spacing w:val="2"/>
              </w:rPr>
            </w:pPr>
            <w:r w:rsidRPr="008B04FE">
              <w:rPr>
                <w:spacing w:val="2"/>
              </w:rPr>
              <w:t>Badanie rozlewności, nie mniej niż</w:t>
            </w:r>
          </w:p>
        </w:tc>
        <w:tc>
          <w:tcPr>
            <w:tcW w:w="955" w:type="dxa"/>
            <w:shd w:val="clear" w:color="auto" w:fill="auto"/>
            <w:vAlign w:val="center"/>
          </w:tcPr>
          <w:p w14:paraId="6B978A69" w14:textId="77777777" w:rsidR="00824922" w:rsidRPr="008B04FE" w:rsidRDefault="00824922" w:rsidP="00BA3253">
            <w:pPr>
              <w:widowControl w:val="0"/>
              <w:autoSpaceDE w:val="0"/>
              <w:autoSpaceDN w:val="0"/>
              <w:adjustRightInd w:val="0"/>
              <w:ind w:right="-170"/>
              <w:jc w:val="center"/>
              <w:rPr>
                <w:spacing w:val="2"/>
              </w:rPr>
            </w:pPr>
            <w:r w:rsidRPr="008B04FE">
              <w:rPr>
                <w:spacing w:val="2"/>
              </w:rPr>
              <w:t>cm</w:t>
            </w:r>
          </w:p>
        </w:tc>
        <w:tc>
          <w:tcPr>
            <w:tcW w:w="1356" w:type="dxa"/>
            <w:gridSpan w:val="2"/>
            <w:shd w:val="clear" w:color="auto" w:fill="auto"/>
            <w:vAlign w:val="center"/>
          </w:tcPr>
          <w:p w14:paraId="2FA5BCC8" w14:textId="77777777" w:rsidR="00824922" w:rsidRPr="008B04FE" w:rsidRDefault="00E503C7" w:rsidP="00BA3253">
            <w:pPr>
              <w:widowControl w:val="0"/>
              <w:autoSpaceDE w:val="0"/>
              <w:autoSpaceDN w:val="0"/>
              <w:adjustRightInd w:val="0"/>
              <w:ind w:right="-170"/>
              <w:jc w:val="center"/>
              <w:rPr>
                <w:spacing w:val="2"/>
              </w:rPr>
            </w:pPr>
            <w:r w:rsidRPr="008B04FE">
              <w:rPr>
                <w:spacing w:val="2"/>
              </w:rPr>
              <w:t>12,0</w:t>
            </w:r>
          </w:p>
        </w:tc>
        <w:tc>
          <w:tcPr>
            <w:tcW w:w="1185" w:type="dxa"/>
            <w:shd w:val="clear" w:color="auto" w:fill="auto"/>
            <w:vAlign w:val="center"/>
          </w:tcPr>
          <w:p w14:paraId="04480805" w14:textId="77777777" w:rsidR="00824922" w:rsidRPr="008B04FE" w:rsidRDefault="00E503C7" w:rsidP="00BA3253">
            <w:pPr>
              <w:widowControl w:val="0"/>
              <w:autoSpaceDE w:val="0"/>
              <w:autoSpaceDN w:val="0"/>
              <w:adjustRightInd w:val="0"/>
              <w:ind w:right="-170"/>
              <w:jc w:val="center"/>
              <w:rPr>
                <w:spacing w:val="2"/>
              </w:rPr>
            </w:pPr>
            <w:r w:rsidRPr="008B04FE">
              <w:rPr>
                <w:spacing w:val="2"/>
              </w:rPr>
              <w:t>14,0</w:t>
            </w:r>
          </w:p>
        </w:tc>
        <w:tc>
          <w:tcPr>
            <w:tcW w:w="1130" w:type="dxa"/>
            <w:shd w:val="clear" w:color="auto" w:fill="auto"/>
            <w:vAlign w:val="center"/>
          </w:tcPr>
          <w:p w14:paraId="5A68669B" w14:textId="77777777" w:rsidR="00824922" w:rsidRPr="008B04FE" w:rsidRDefault="00316542" w:rsidP="00BA3253">
            <w:pPr>
              <w:widowControl w:val="0"/>
              <w:autoSpaceDE w:val="0"/>
              <w:autoSpaceDN w:val="0"/>
              <w:adjustRightInd w:val="0"/>
              <w:ind w:right="-170"/>
              <w:jc w:val="center"/>
              <w:rPr>
                <w:spacing w:val="2"/>
              </w:rPr>
            </w:pPr>
            <w:r w:rsidRPr="008B04FE">
              <w:rPr>
                <w:spacing w:val="2"/>
              </w:rPr>
              <w:t>&gt;</w:t>
            </w:r>
            <w:r w:rsidR="00E503C7" w:rsidRPr="008B04FE">
              <w:rPr>
                <w:spacing w:val="2"/>
              </w:rPr>
              <w:t>40,0</w:t>
            </w:r>
          </w:p>
        </w:tc>
        <w:tc>
          <w:tcPr>
            <w:tcW w:w="1970" w:type="dxa"/>
            <w:shd w:val="clear" w:color="auto" w:fill="auto"/>
            <w:vAlign w:val="center"/>
          </w:tcPr>
          <w:p w14:paraId="72352A63" w14:textId="77777777" w:rsidR="00824922" w:rsidRPr="008B04FE" w:rsidRDefault="00824922" w:rsidP="00BA3253">
            <w:pPr>
              <w:widowControl w:val="0"/>
              <w:autoSpaceDE w:val="0"/>
              <w:autoSpaceDN w:val="0"/>
              <w:adjustRightInd w:val="0"/>
              <w:ind w:right="-170"/>
              <w:jc w:val="both"/>
              <w:rPr>
                <w:spacing w:val="2"/>
              </w:rPr>
            </w:pPr>
          </w:p>
        </w:tc>
      </w:tr>
      <w:tr w:rsidR="00E503C7" w:rsidRPr="008B04FE" w14:paraId="44AB5949" w14:textId="77777777" w:rsidTr="0062213C">
        <w:tc>
          <w:tcPr>
            <w:tcW w:w="400" w:type="dxa"/>
            <w:shd w:val="clear" w:color="auto" w:fill="auto"/>
            <w:vAlign w:val="center"/>
          </w:tcPr>
          <w:p w14:paraId="565DEAAF" w14:textId="77777777" w:rsidR="00E503C7" w:rsidRPr="008B04FE" w:rsidRDefault="00E503C7" w:rsidP="00BA3253">
            <w:pPr>
              <w:widowControl w:val="0"/>
              <w:autoSpaceDE w:val="0"/>
              <w:autoSpaceDN w:val="0"/>
              <w:adjustRightInd w:val="0"/>
              <w:ind w:right="-170"/>
              <w:jc w:val="both"/>
              <w:rPr>
                <w:spacing w:val="2"/>
              </w:rPr>
            </w:pPr>
            <w:r w:rsidRPr="008B04FE">
              <w:rPr>
                <w:spacing w:val="2"/>
              </w:rPr>
              <w:t>3.</w:t>
            </w:r>
          </w:p>
        </w:tc>
        <w:tc>
          <w:tcPr>
            <w:tcW w:w="2204" w:type="dxa"/>
            <w:shd w:val="clear" w:color="auto" w:fill="auto"/>
          </w:tcPr>
          <w:p w14:paraId="6C010CB8" w14:textId="77777777" w:rsidR="00E503C7" w:rsidRPr="008B04FE" w:rsidRDefault="00E503C7" w:rsidP="00BA3253">
            <w:pPr>
              <w:widowControl w:val="0"/>
              <w:autoSpaceDE w:val="0"/>
              <w:autoSpaceDN w:val="0"/>
              <w:adjustRightInd w:val="0"/>
              <w:ind w:right="-170"/>
              <w:rPr>
                <w:spacing w:val="2"/>
              </w:rPr>
            </w:pPr>
            <w:r w:rsidRPr="008B04FE">
              <w:rPr>
                <w:spacing w:val="2"/>
              </w:rPr>
              <w:t>Badanie odporności na zamrażanie</w:t>
            </w:r>
          </w:p>
        </w:tc>
        <w:tc>
          <w:tcPr>
            <w:tcW w:w="955" w:type="dxa"/>
            <w:shd w:val="clear" w:color="auto" w:fill="auto"/>
            <w:vAlign w:val="center"/>
          </w:tcPr>
          <w:p w14:paraId="7F51E42E" w14:textId="77777777" w:rsidR="00E503C7" w:rsidRPr="008B04FE" w:rsidRDefault="00E503C7" w:rsidP="00BA3253">
            <w:pPr>
              <w:widowControl w:val="0"/>
              <w:autoSpaceDE w:val="0"/>
              <w:autoSpaceDN w:val="0"/>
              <w:adjustRightInd w:val="0"/>
              <w:ind w:right="-170"/>
              <w:jc w:val="center"/>
              <w:rPr>
                <w:spacing w:val="2"/>
              </w:rPr>
            </w:pPr>
            <w:r w:rsidRPr="008B04FE">
              <w:rPr>
                <w:spacing w:val="2"/>
              </w:rPr>
              <w:t>szt.</w:t>
            </w:r>
          </w:p>
        </w:tc>
        <w:tc>
          <w:tcPr>
            <w:tcW w:w="2541" w:type="dxa"/>
            <w:gridSpan w:val="3"/>
            <w:shd w:val="clear" w:color="auto" w:fill="auto"/>
            <w:vAlign w:val="center"/>
          </w:tcPr>
          <w:p w14:paraId="03ABA3F0" w14:textId="77777777" w:rsidR="00E503C7" w:rsidRPr="008B04FE" w:rsidRDefault="00E503C7" w:rsidP="00BA3253">
            <w:pPr>
              <w:widowControl w:val="0"/>
              <w:autoSpaceDE w:val="0"/>
              <w:autoSpaceDN w:val="0"/>
              <w:adjustRightInd w:val="0"/>
              <w:ind w:right="-170"/>
              <w:jc w:val="center"/>
              <w:rPr>
                <w:spacing w:val="2"/>
              </w:rPr>
            </w:pPr>
            <w:r w:rsidRPr="008B04FE">
              <w:rPr>
                <w:spacing w:val="2"/>
              </w:rPr>
              <w:t>Min. 3 kule całe na 4 badane</w:t>
            </w:r>
          </w:p>
        </w:tc>
        <w:tc>
          <w:tcPr>
            <w:tcW w:w="1130" w:type="dxa"/>
            <w:shd w:val="clear" w:color="auto" w:fill="auto"/>
            <w:vAlign w:val="center"/>
          </w:tcPr>
          <w:p w14:paraId="6ABCDEF7" w14:textId="77777777" w:rsidR="00E503C7" w:rsidRPr="008B04FE" w:rsidRDefault="00E503C7" w:rsidP="00BA3253">
            <w:pPr>
              <w:widowControl w:val="0"/>
              <w:autoSpaceDE w:val="0"/>
              <w:autoSpaceDN w:val="0"/>
              <w:adjustRightInd w:val="0"/>
              <w:ind w:right="-170"/>
              <w:jc w:val="center"/>
              <w:rPr>
                <w:spacing w:val="2"/>
              </w:rPr>
            </w:pPr>
            <w:r w:rsidRPr="008B04FE">
              <w:rPr>
                <w:spacing w:val="2"/>
              </w:rPr>
              <w:t>4 dobre</w:t>
            </w:r>
          </w:p>
        </w:tc>
        <w:tc>
          <w:tcPr>
            <w:tcW w:w="1970" w:type="dxa"/>
            <w:shd w:val="clear" w:color="auto" w:fill="auto"/>
            <w:vAlign w:val="center"/>
          </w:tcPr>
          <w:p w14:paraId="6AC28D15" w14:textId="77777777" w:rsidR="00E503C7" w:rsidRPr="008B04FE" w:rsidRDefault="00D14EAD" w:rsidP="00BA3253">
            <w:pPr>
              <w:widowControl w:val="0"/>
              <w:autoSpaceDE w:val="0"/>
              <w:autoSpaceDN w:val="0"/>
              <w:adjustRightInd w:val="0"/>
              <w:ind w:right="-170"/>
              <w:jc w:val="center"/>
              <w:rPr>
                <w:spacing w:val="2"/>
              </w:rPr>
            </w:pPr>
            <w:r w:rsidRPr="008B04FE">
              <w:rPr>
                <w:spacing w:val="2"/>
              </w:rPr>
              <w:t>Procedura ITWL</w:t>
            </w:r>
          </w:p>
        </w:tc>
      </w:tr>
      <w:tr w:rsidR="00E503C7" w:rsidRPr="008B04FE" w14:paraId="577E11A1" w14:textId="77777777" w:rsidTr="0062213C">
        <w:tc>
          <w:tcPr>
            <w:tcW w:w="400" w:type="dxa"/>
            <w:shd w:val="clear" w:color="auto" w:fill="auto"/>
            <w:vAlign w:val="center"/>
          </w:tcPr>
          <w:p w14:paraId="7C8D2C9E" w14:textId="77777777" w:rsidR="00E503C7" w:rsidRPr="008B04FE" w:rsidRDefault="00E503C7" w:rsidP="00BA3253">
            <w:pPr>
              <w:widowControl w:val="0"/>
              <w:autoSpaceDE w:val="0"/>
              <w:autoSpaceDN w:val="0"/>
              <w:adjustRightInd w:val="0"/>
              <w:ind w:right="-170"/>
              <w:jc w:val="both"/>
              <w:rPr>
                <w:spacing w:val="2"/>
              </w:rPr>
            </w:pPr>
            <w:r w:rsidRPr="008B04FE">
              <w:rPr>
                <w:spacing w:val="2"/>
              </w:rPr>
              <w:t>4.</w:t>
            </w:r>
          </w:p>
        </w:tc>
        <w:tc>
          <w:tcPr>
            <w:tcW w:w="2204" w:type="dxa"/>
            <w:shd w:val="clear" w:color="auto" w:fill="auto"/>
          </w:tcPr>
          <w:p w14:paraId="4EF5A734" w14:textId="77777777" w:rsidR="00E503C7" w:rsidRPr="008B04FE" w:rsidRDefault="00E503C7" w:rsidP="00BA3253">
            <w:pPr>
              <w:widowControl w:val="0"/>
              <w:autoSpaceDE w:val="0"/>
              <w:autoSpaceDN w:val="0"/>
              <w:adjustRightInd w:val="0"/>
              <w:ind w:right="-170"/>
              <w:jc w:val="both"/>
              <w:rPr>
                <w:spacing w:val="2"/>
              </w:rPr>
            </w:pPr>
            <w:r w:rsidRPr="008B04FE">
              <w:rPr>
                <w:spacing w:val="2"/>
              </w:rPr>
              <w:t>Przyczepność do betonu w temp.</w:t>
            </w:r>
          </w:p>
          <w:p w14:paraId="411C4ED5" w14:textId="77777777" w:rsidR="00E503C7" w:rsidRPr="008B04FE" w:rsidRDefault="00E503C7" w:rsidP="00BA3253">
            <w:pPr>
              <w:widowControl w:val="0"/>
              <w:autoSpaceDE w:val="0"/>
              <w:autoSpaceDN w:val="0"/>
              <w:adjustRightInd w:val="0"/>
              <w:ind w:right="-170"/>
              <w:jc w:val="both"/>
              <w:rPr>
                <w:spacing w:val="2"/>
              </w:rPr>
            </w:pPr>
            <w:r w:rsidRPr="008B04FE">
              <w:rPr>
                <w:spacing w:val="2"/>
              </w:rPr>
              <w:t>+</w:t>
            </w:r>
            <w:smartTag w:uri="urn:schemas-microsoft-com:office:smarttags" w:element="metricconverter">
              <w:smartTagPr>
                <w:attr w:name="ProductID" w:val="200C"/>
              </w:smartTagPr>
              <w:r w:rsidRPr="008B04FE">
                <w:rPr>
                  <w:spacing w:val="2"/>
                </w:rPr>
                <w:t>20</w:t>
              </w:r>
              <w:r w:rsidRPr="008B04FE">
                <w:rPr>
                  <w:spacing w:val="2"/>
                  <w:vertAlign w:val="superscript"/>
                </w:rPr>
                <w:t>0</w:t>
              </w:r>
              <w:r w:rsidRPr="008B04FE">
                <w:rPr>
                  <w:spacing w:val="2"/>
                </w:rPr>
                <w:t>C</w:t>
              </w:r>
            </w:smartTag>
          </w:p>
          <w:p w14:paraId="76090C28" w14:textId="77777777" w:rsidR="00E503C7" w:rsidRPr="008B04FE" w:rsidRDefault="00E503C7" w:rsidP="00BA3253">
            <w:pPr>
              <w:widowControl w:val="0"/>
              <w:autoSpaceDE w:val="0"/>
              <w:autoSpaceDN w:val="0"/>
              <w:adjustRightInd w:val="0"/>
              <w:ind w:right="-170"/>
              <w:jc w:val="both"/>
              <w:rPr>
                <w:spacing w:val="2"/>
              </w:rPr>
            </w:pPr>
            <w:r w:rsidRPr="008B04FE">
              <w:rPr>
                <w:spacing w:val="2"/>
              </w:rPr>
              <w:t xml:space="preserve">- </w:t>
            </w:r>
            <w:smartTag w:uri="urn:schemas-microsoft-com:office:smarttags" w:element="metricconverter">
              <w:smartTagPr>
                <w:attr w:name="ProductID" w:val="200C"/>
              </w:smartTagPr>
              <w:r w:rsidRPr="008B04FE">
                <w:rPr>
                  <w:spacing w:val="2"/>
                </w:rPr>
                <w:t>20</w:t>
              </w:r>
              <w:r w:rsidRPr="008B04FE">
                <w:rPr>
                  <w:spacing w:val="2"/>
                  <w:vertAlign w:val="superscript"/>
                </w:rPr>
                <w:t>0</w:t>
              </w:r>
              <w:r w:rsidRPr="008B04FE">
                <w:rPr>
                  <w:spacing w:val="2"/>
                </w:rPr>
                <w:t>C</w:t>
              </w:r>
            </w:smartTag>
          </w:p>
          <w:p w14:paraId="54243F02" w14:textId="77777777" w:rsidR="00E503C7" w:rsidRPr="008B04FE" w:rsidRDefault="00E503C7" w:rsidP="00BA3253">
            <w:pPr>
              <w:widowControl w:val="0"/>
              <w:autoSpaceDE w:val="0"/>
              <w:autoSpaceDN w:val="0"/>
              <w:adjustRightInd w:val="0"/>
              <w:ind w:right="-170"/>
              <w:rPr>
                <w:spacing w:val="2"/>
              </w:rPr>
            </w:pPr>
            <w:r w:rsidRPr="008B04FE">
              <w:rPr>
                <w:spacing w:val="2"/>
              </w:rPr>
              <w:t>Wytrzymałość na zrywanie nie mniej niż.</w:t>
            </w:r>
          </w:p>
        </w:tc>
        <w:tc>
          <w:tcPr>
            <w:tcW w:w="955" w:type="dxa"/>
            <w:shd w:val="clear" w:color="auto" w:fill="auto"/>
          </w:tcPr>
          <w:p w14:paraId="0D921FE6" w14:textId="77777777" w:rsidR="00E503C7" w:rsidRPr="008B04FE" w:rsidRDefault="00E503C7" w:rsidP="00BA3253">
            <w:pPr>
              <w:widowControl w:val="0"/>
              <w:autoSpaceDE w:val="0"/>
              <w:autoSpaceDN w:val="0"/>
              <w:adjustRightInd w:val="0"/>
              <w:ind w:right="-170"/>
              <w:jc w:val="center"/>
              <w:rPr>
                <w:spacing w:val="2"/>
              </w:rPr>
            </w:pPr>
          </w:p>
          <w:p w14:paraId="39DE6ACF" w14:textId="77777777" w:rsidR="00E503C7" w:rsidRPr="008B04FE" w:rsidRDefault="00E503C7" w:rsidP="00BA3253">
            <w:pPr>
              <w:widowControl w:val="0"/>
              <w:autoSpaceDE w:val="0"/>
              <w:autoSpaceDN w:val="0"/>
              <w:adjustRightInd w:val="0"/>
              <w:ind w:right="-170"/>
              <w:rPr>
                <w:spacing w:val="2"/>
              </w:rPr>
            </w:pPr>
          </w:p>
          <w:p w14:paraId="24B46024" w14:textId="77777777" w:rsidR="00E503C7" w:rsidRPr="008B04FE" w:rsidRDefault="00E503C7" w:rsidP="00BA3253">
            <w:pPr>
              <w:widowControl w:val="0"/>
              <w:autoSpaceDE w:val="0"/>
              <w:autoSpaceDN w:val="0"/>
              <w:adjustRightInd w:val="0"/>
              <w:ind w:right="-170"/>
              <w:jc w:val="center"/>
              <w:rPr>
                <w:spacing w:val="2"/>
              </w:rPr>
            </w:pPr>
            <w:r w:rsidRPr="008B04FE">
              <w:rPr>
                <w:spacing w:val="2"/>
              </w:rPr>
              <w:t>mm</w:t>
            </w:r>
          </w:p>
          <w:p w14:paraId="36D90FDC" w14:textId="77777777" w:rsidR="00E503C7" w:rsidRPr="008B04FE" w:rsidRDefault="00E503C7" w:rsidP="00BA3253">
            <w:pPr>
              <w:widowControl w:val="0"/>
              <w:autoSpaceDE w:val="0"/>
              <w:autoSpaceDN w:val="0"/>
              <w:adjustRightInd w:val="0"/>
              <w:ind w:right="-170"/>
              <w:jc w:val="center"/>
              <w:rPr>
                <w:spacing w:val="2"/>
              </w:rPr>
            </w:pPr>
            <w:r w:rsidRPr="008B04FE">
              <w:rPr>
                <w:spacing w:val="2"/>
              </w:rPr>
              <w:t>mm</w:t>
            </w:r>
          </w:p>
          <w:p w14:paraId="4042290A" w14:textId="77777777" w:rsidR="00E503C7" w:rsidRPr="008B04FE" w:rsidRDefault="00E503C7" w:rsidP="00BA3253">
            <w:pPr>
              <w:widowControl w:val="0"/>
              <w:autoSpaceDE w:val="0"/>
              <w:autoSpaceDN w:val="0"/>
              <w:adjustRightInd w:val="0"/>
              <w:ind w:right="-170"/>
              <w:jc w:val="center"/>
              <w:rPr>
                <w:spacing w:val="2"/>
              </w:rPr>
            </w:pPr>
          </w:p>
          <w:p w14:paraId="452D2E5D" w14:textId="77777777" w:rsidR="00E503C7" w:rsidRPr="008B04FE" w:rsidRDefault="00E503C7" w:rsidP="00BA3253">
            <w:pPr>
              <w:widowControl w:val="0"/>
              <w:autoSpaceDE w:val="0"/>
              <w:autoSpaceDN w:val="0"/>
              <w:adjustRightInd w:val="0"/>
              <w:ind w:right="-170"/>
              <w:jc w:val="center"/>
              <w:rPr>
                <w:spacing w:val="2"/>
              </w:rPr>
            </w:pPr>
            <w:r w:rsidRPr="008B04FE">
              <w:rPr>
                <w:spacing w:val="2"/>
              </w:rPr>
              <w:t>MPa</w:t>
            </w:r>
          </w:p>
        </w:tc>
        <w:tc>
          <w:tcPr>
            <w:tcW w:w="2541" w:type="dxa"/>
            <w:gridSpan w:val="3"/>
            <w:shd w:val="clear" w:color="auto" w:fill="auto"/>
          </w:tcPr>
          <w:p w14:paraId="7158756E" w14:textId="77777777" w:rsidR="00E503C7" w:rsidRPr="008B04FE" w:rsidRDefault="00E503C7" w:rsidP="00BA3253">
            <w:pPr>
              <w:widowControl w:val="0"/>
              <w:autoSpaceDE w:val="0"/>
              <w:autoSpaceDN w:val="0"/>
              <w:adjustRightInd w:val="0"/>
              <w:ind w:right="-170"/>
              <w:jc w:val="both"/>
              <w:rPr>
                <w:spacing w:val="2"/>
              </w:rPr>
            </w:pPr>
          </w:p>
          <w:p w14:paraId="699E0062" w14:textId="77777777" w:rsidR="00E503C7" w:rsidRPr="008B04FE" w:rsidRDefault="00E503C7" w:rsidP="00BA3253">
            <w:pPr>
              <w:widowControl w:val="0"/>
              <w:autoSpaceDE w:val="0"/>
              <w:autoSpaceDN w:val="0"/>
              <w:adjustRightInd w:val="0"/>
              <w:ind w:right="-170"/>
              <w:rPr>
                <w:spacing w:val="2"/>
              </w:rPr>
            </w:pPr>
            <w:r w:rsidRPr="008B04FE">
              <w:rPr>
                <w:spacing w:val="2"/>
              </w:rPr>
              <w:t xml:space="preserve">Przy wydłużeniu nie mniejszym </w:t>
            </w:r>
            <w:smartTag w:uri="urn:schemas-microsoft-com:office:smarttags" w:element="metricconverter">
              <w:smartTagPr>
                <w:attr w:name="ProductID" w:val="30 mm"/>
              </w:smartTagPr>
              <w:r w:rsidRPr="008B04FE">
                <w:rPr>
                  <w:spacing w:val="2"/>
                </w:rPr>
                <w:t>30 mm</w:t>
              </w:r>
            </w:smartTag>
            <w:r w:rsidRPr="008B04FE">
              <w:rPr>
                <w:spacing w:val="2"/>
              </w:rPr>
              <w:t xml:space="preserve"> zerwanie kohezyjne (w masie)</w:t>
            </w:r>
          </w:p>
          <w:p w14:paraId="6D81A084" w14:textId="77777777" w:rsidR="00E503C7" w:rsidRPr="008B04FE" w:rsidRDefault="00E503C7" w:rsidP="00BA3253">
            <w:pPr>
              <w:widowControl w:val="0"/>
              <w:autoSpaceDE w:val="0"/>
              <w:autoSpaceDN w:val="0"/>
              <w:adjustRightInd w:val="0"/>
              <w:ind w:right="-170"/>
              <w:jc w:val="both"/>
              <w:rPr>
                <w:spacing w:val="2"/>
              </w:rPr>
            </w:pPr>
          </w:p>
          <w:p w14:paraId="20F7DDE4" w14:textId="77777777" w:rsidR="00E503C7" w:rsidRPr="008B04FE" w:rsidRDefault="00E503C7" w:rsidP="00BA3253">
            <w:pPr>
              <w:widowControl w:val="0"/>
              <w:autoSpaceDE w:val="0"/>
              <w:autoSpaceDN w:val="0"/>
              <w:adjustRightInd w:val="0"/>
              <w:ind w:right="-170"/>
              <w:jc w:val="both"/>
              <w:rPr>
                <w:spacing w:val="2"/>
              </w:rPr>
            </w:pPr>
            <w:r w:rsidRPr="008B04FE">
              <w:rPr>
                <w:spacing w:val="2"/>
              </w:rPr>
              <w:t xml:space="preserve">      0,1                      0,02</w:t>
            </w:r>
          </w:p>
        </w:tc>
        <w:tc>
          <w:tcPr>
            <w:tcW w:w="1130" w:type="dxa"/>
            <w:shd w:val="clear" w:color="auto" w:fill="auto"/>
          </w:tcPr>
          <w:p w14:paraId="60084A12" w14:textId="77777777" w:rsidR="00E503C7" w:rsidRPr="008B04FE" w:rsidRDefault="00E503C7" w:rsidP="00BA3253">
            <w:pPr>
              <w:widowControl w:val="0"/>
              <w:autoSpaceDE w:val="0"/>
              <w:autoSpaceDN w:val="0"/>
              <w:adjustRightInd w:val="0"/>
              <w:ind w:right="-170"/>
              <w:jc w:val="both"/>
              <w:rPr>
                <w:spacing w:val="2"/>
              </w:rPr>
            </w:pPr>
          </w:p>
          <w:p w14:paraId="390E7100" w14:textId="77777777" w:rsidR="00E503C7" w:rsidRPr="008B04FE" w:rsidRDefault="00E503C7" w:rsidP="00BA3253">
            <w:pPr>
              <w:widowControl w:val="0"/>
              <w:autoSpaceDE w:val="0"/>
              <w:autoSpaceDN w:val="0"/>
              <w:adjustRightInd w:val="0"/>
              <w:ind w:right="-170"/>
              <w:jc w:val="both"/>
              <w:rPr>
                <w:spacing w:val="2"/>
              </w:rPr>
            </w:pPr>
          </w:p>
          <w:p w14:paraId="7A11EC61" w14:textId="3FF7DFA0" w:rsidR="00E503C7" w:rsidRPr="008B04FE" w:rsidRDefault="00E503C7" w:rsidP="00247964">
            <w:pPr>
              <w:widowControl w:val="0"/>
              <w:autoSpaceDE w:val="0"/>
              <w:autoSpaceDN w:val="0"/>
              <w:adjustRightInd w:val="0"/>
              <w:ind w:right="-170"/>
              <w:jc w:val="center"/>
              <w:rPr>
                <w:spacing w:val="2"/>
              </w:rPr>
            </w:pPr>
            <w:r w:rsidRPr="008B04FE">
              <w:rPr>
                <w:spacing w:val="2"/>
              </w:rPr>
              <w:t>62,3A</w:t>
            </w:r>
          </w:p>
          <w:p w14:paraId="1CA64E36" w14:textId="77777777" w:rsidR="00E503C7" w:rsidRPr="008B04FE" w:rsidRDefault="00E503C7" w:rsidP="00BA3253">
            <w:pPr>
              <w:widowControl w:val="0"/>
              <w:autoSpaceDE w:val="0"/>
              <w:autoSpaceDN w:val="0"/>
              <w:adjustRightInd w:val="0"/>
              <w:ind w:right="-170"/>
              <w:jc w:val="center"/>
              <w:rPr>
                <w:spacing w:val="2"/>
              </w:rPr>
            </w:pPr>
            <w:smartTag w:uri="urn:schemas-microsoft-com:office:smarttags" w:element="metricconverter">
              <w:smartTagPr>
                <w:attr w:name="ProductID" w:val="47,0 A"/>
              </w:smartTagPr>
              <w:r w:rsidRPr="008B04FE">
                <w:rPr>
                  <w:spacing w:val="2"/>
                </w:rPr>
                <w:t>47,0 A</w:t>
              </w:r>
            </w:smartTag>
          </w:p>
          <w:p w14:paraId="33132298" w14:textId="77777777" w:rsidR="00E503C7" w:rsidRPr="008B04FE" w:rsidRDefault="00E503C7" w:rsidP="00BA3253">
            <w:pPr>
              <w:widowControl w:val="0"/>
              <w:autoSpaceDE w:val="0"/>
              <w:autoSpaceDN w:val="0"/>
              <w:adjustRightInd w:val="0"/>
              <w:ind w:right="-170"/>
              <w:jc w:val="center"/>
              <w:rPr>
                <w:spacing w:val="2"/>
              </w:rPr>
            </w:pPr>
          </w:p>
          <w:p w14:paraId="0022E4CF" w14:textId="77777777" w:rsidR="00E503C7" w:rsidRPr="008B04FE" w:rsidRDefault="00E503C7" w:rsidP="00BA3253">
            <w:pPr>
              <w:widowControl w:val="0"/>
              <w:autoSpaceDE w:val="0"/>
              <w:autoSpaceDN w:val="0"/>
              <w:adjustRightInd w:val="0"/>
              <w:ind w:right="-170"/>
              <w:jc w:val="center"/>
              <w:rPr>
                <w:spacing w:val="2"/>
              </w:rPr>
            </w:pPr>
            <w:r w:rsidRPr="008B04FE">
              <w:rPr>
                <w:spacing w:val="2"/>
              </w:rPr>
              <w:t>0,11</w:t>
            </w:r>
          </w:p>
        </w:tc>
        <w:tc>
          <w:tcPr>
            <w:tcW w:w="1970" w:type="dxa"/>
            <w:shd w:val="clear" w:color="auto" w:fill="auto"/>
          </w:tcPr>
          <w:p w14:paraId="55B08688" w14:textId="77777777" w:rsidR="00E503C7" w:rsidRPr="008B04FE" w:rsidRDefault="00E503C7" w:rsidP="00BA3253">
            <w:pPr>
              <w:widowControl w:val="0"/>
              <w:autoSpaceDE w:val="0"/>
              <w:autoSpaceDN w:val="0"/>
              <w:adjustRightInd w:val="0"/>
              <w:ind w:right="-170"/>
              <w:jc w:val="both"/>
              <w:rPr>
                <w:spacing w:val="2"/>
              </w:rPr>
            </w:pPr>
          </w:p>
          <w:p w14:paraId="7025E520" w14:textId="77777777" w:rsidR="00E503C7" w:rsidRPr="008B04FE" w:rsidRDefault="00E503C7" w:rsidP="00BA3253">
            <w:pPr>
              <w:widowControl w:val="0"/>
              <w:autoSpaceDE w:val="0"/>
              <w:autoSpaceDN w:val="0"/>
              <w:adjustRightInd w:val="0"/>
              <w:ind w:right="-170"/>
              <w:jc w:val="both"/>
              <w:rPr>
                <w:spacing w:val="2"/>
              </w:rPr>
            </w:pPr>
          </w:p>
          <w:p w14:paraId="78D3DD0E" w14:textId="77777777" w:rsidR="00E503C7" w:rsidRPr="008B04FE" w:rsidRDefault="00E503C7" w:rsidP="00BA3253">
            <w:pPr>
              <w:widowControl w:val="0"/>
              <w:autoSpaceDE w:val="0"/>
              <w:autoSpaceDN w:val="0"/>
              <w:adjustRightInd w:val="0"/>
              <w:ind w:right="-170"/>
              <w:jc w:val="both"/>
              <w:rPr>
                <w:spacing w:val="2"/>
              </w:rPr>
            </w:pPr>
          </w:p>
          <w:p w14:paraId="72D45998" w14:textId="77777777" w:rsidR="00A06CB8" w:rsidRPr="008B04FE" w:rsidRDefault="00A06CB8" w:rsidP="00BA3253">
            <w:pPr>
              <w:widowControl w:val="0"/>
              <w:autoSpaceDE w:val="0"/>
              <w:autoSpaceDN w:val="0"/>
              <w:adjustRightInd w:val="0"/>
              <w:ind w:right="-170"/>
              <w:jc w:val="center"/>
              <w:rPr>
                <w:spacing w:val="2"/>
              </w:rPr>
            </w:pPr>
            <w:r w:rsidRPr="008B04FE">
              <w:rPr>
                <w:spacing w:val="2"/>
              </w:rPr>
              <w:t>Procedura ITWL</w:t>
            </w:r>
          </w:p>
        </w:tc>
      </w:tr>
      <w:tr w:rsidR="00A06CB8" w:rsidRPr="008B04FE" w14:paraId="6F5105E6" w14:textId="77777777" w:rsidTr="0062213C">
        <w:tc>
          <w:tcPr>
            <w:tcW w:w="400" w:type="dxa"/>
            <w:shd w:val="clear" w:color="auto" w:fill="auto"/>
            <w:vAlign w:val="center"/>
          </w:tcPr>
          <w:p w14:paraId="1A773F9B" w14:textId="77777777" w:rsidR="00A06CB8" w:rsidRPr="008B04FE" w:rsidRDefault="00A06CB8" w:rsidP="00BA3253">
            <w:pPr>
              <w:widowControl w:val="0"/>
              <w:autoSpaceDE w:val="0"/>
              <w:autoSpaceDN w:val="0"/>
              <w:adjustRightInd w:val="0"/>
              <w:ind w:right="-170"/>
              <w:jc w:val="both"/>
              <w:rPr>
                <w:spacing w:val="2"/>
              </w:rPr>
            </w:pPr>
            <w:r w:rsidRPr="008B04FE">
              <w:rPr>
                <w:spacing w:val="2"/>
              </w:rPr>
              <w:lastRenderedPageBreak/>
              <w:t>5.</w:t>
            </w:r>
          </w:p>
        </w:tc>
        <w:tc>
          <w:tcPr>
            <w:tcW w:w="2204" w:type="dxa"/>
            <w:shd w:val="clear" w:color="auto" w:fill="auto"/>
            <w:vAlign w:val="center"/>
          </w:tcPr>
          <w:p w14:paraId="6BCFE949" w14:textId="77777777" w:rsidR="00A06CB8" w:rsidRPr="008B04FE" w:rsidRDefault="00A06CB8" w:rsidP="00BA3253">
            <w:pPr>
              <w:widowControl w:val="0"/>
              <w:autoSpaceDE w:val="0"/>
              <w:autoSpaceDN w:val="0"/>
              <w:adjustRightInd w:val="0"/>
              <w:ind w:right="-170"/>
              <w:rPr>
                <w:spacing w:val="2"/>
              </w:rPr>
            </w:pPr>
            <w:r w:rsidRPr="008B04FE">
              <w:rPr>
                <w:spacing w:val="2"/>
              </w:rPr>
              <w:t xml:space="preserve">Penetracja w temp. </w:t>
            </w:r>
            <w:smartTag w:uri="urn:schemas-microsoft-com:office:smarttags" w:element="metricconverter">
              <w:smartTagPr>
                <w:attr w:name="ProductID" w:val="250C"/>
              </w:smartTagPr>
              <w:r w:rsidRPr="008B04FE">
                <w:rPr>
                  <w:spacing w:val="2"/>
                </w:rPr>
                <w:t>25</w:t>
              </w:r>
              <w:r w:rsidRPr="008B04FE">
                <w:rPr>
                  <w:spacing w:val="2"/>
                  <w:vertAlign w:val="superscript"/>
                </w:rPr>
                <w:t>0</w:t>
              </w:r>
              <w:r w:rsidRPr="008B04FE">
                <w:rPr>
                  <w:spacing w:val="2"/>
                </w:rPr>
                <w:t>C</w:t>
              </w:r>
            </w:smartTag>
          </w:p>
        </w:tc>
        <w:tc>
          <w:tcPr>
            <w:tcW w:w="955" w:type="dxa"/>
            <w:shd w:val="clear" w:color="auto" w:fill="auto"/>
            <w:vAlign w:val="center"/>
          </w:tcPr>
          <w:p w14:paraId="22357667" w14:textId="77777777" w:rsidR="00A06CB8" w:rsidRPr="008B04FE" w:rsidRDefault="00A06CB8" w:rsidP="00BA3253">
            <w:pPr>
              <w:widowControl w:val="0"/>
              <w:autoSpaceDE w:val="0"/>
              <w:autoSpaceDN w:val="0"/>
              <w:adjustRightInd w:val="0"/>
              <w:ind w:right="-170"/>
              <w:jc w:val="center"/>
              <w:rPr>
                <w:spacing w:val="2"/>
              </w:rPr>
            </w:pPr>
            <w:smartTag w:uri="urn:schemas-microsoft-com:office:smarttags" w:element="metricconverter">
              <w:smartTagPr>
                <w:attr w:name="ProductID" w:val="0,1 mm"/>
              </w:smartTagPr>
              <w:r w:rsidRPr="008B04FE">
                <w:rPr>
                  <w:spacing w:val="2"/>
                </w:rPr>
                <w:t>0,1 mm</w:t>
              </w:r>
            </w:smartTag>
          </w:p>
        </w:tc>
        <w:tc>
          <w:tcPr>
            <w:tcW w:w="1356" w:type="dxa"/>
            <w:gridSpan w:val="2"/>
            <w:shd w:val="clear" w:color="auto" w:fill="auto"/>
            <w:vAlign w:val="center"/>
          </w:tcPr>
          <w:p w14:paraId="780C2202" w14:textId="77777777" w:rsidR="00A06CB8" w:rsidRPr="008B04FE" w:rsidRDefault="00A06CB8" w:rsidP="00BA3253">
            <w:pPr>
              <w:widowControl w:val="0"/>
              <w:autoSpaceDE w:val="0"/>
              <w:autoSpaceDN w:val="0"/>
              <w:adjustRightInd w:val="0"/>
              <w:ind w:right="-170"/>
              <w:jc w:val="center"/>
              <w:rPr>
                <w:spacing w:val="2"/>
              </w:rPr>
            </w:pPr>
            <w:r w:rsidRPr="008B04FE">
              <w:rPr>
                <w:spacing w:val="2"/>
              </w:rPr>
              <w:t>od 35-50</w:t>
            </w:r>
          </w:p>
        </w:tc>
        <w:tc>
          <w:tcPr>
            <w:tcW w:w="1185" w:type="dxa"/>
            <w:shd w:val="clear" w:color="auto" w:fill="auto"/>
            <w:vAlign w:val="center"/>
          </w:tcPr>
          <w:p w14:paraId="0481A9B5" w14:textId="77777777" w:rsidR="00A06CB8" w:rsidRPr="008B04FE" w:rsidRDefault="00A06CB8" w:rsidP="00BA3253">
            <w:pPr>
              <w:widowControl w:val="0"/>
              <w:autoSpaceDE w:val="0"/>
              <w:autoSpaceDN w:val="0"/>
              <w:adjustRightInd w:val="0"/>
              <w:ind w:right="-170"/>
              <w:rPr>
                <w:spacing w:val="2"/>
              </w:rPr>
            </w:pPr>
            <w:r w:rsidRPr="008B04FE">
              <w:rPr>
                <w:spacing w:val="2"/>
              </w:rPr>
              <w:t>Od 70-100</w:t>
            </w:r>
          </w:p>
        </w:tc>
        <w:tc>
          <w:tcPr>
            <w:tcW w:w="1130" w:type="dxa"/>
            <w:shd w:val="clear" w:color="auto" w:fill="auto"/>
            <w:vAlign w:val="center"/>
          </w:tcPr>
          <w:p w14:paraId="7D582558" w14:textId="77777777" w:rsidR="00A06CB8" w:rsidRPr="008B04FE" w:rsidRDefault="00A06CB8" w:rsidP="00BA3253">
            <w:pPr>
              <w:widowControl w:val="0"/>
              <w:autoSpaceDE w:val="0"/>
              <w:autoSpaceDN w:val="0"/>
              <w:adjustRightInd w:val="0"/>
              <w:ind w:right="-170"/>
              <w:jc w:val="center"/>
              <w:rPr>
                <w:spacing w:val="2"/>
              </w:rPr>
            </w:pPr>
            <w:r w:rsidRPr="008B04FE">
              <w:rPr>
                <w:spacing w:val="2"/>
              </w:rPr>
              <w:t>118,6</w:t>
            </w:r>
          </w:p>
        </w:tc>
        <w:tc>
          <w:tcPr>
            <w:tcW w:w="1970" w:type="dxa"/>
            <w:shd w:val="clear" w:color="auto" w:fill="auto"/>
          </w:tcPr>
          <w:p w14:paraId="399DA1B2" w14:textId="77777777" w:rsidR="00A06CB8" w:rsidRPr="008B04FE" w:rsidRDefault="008C7AE0" w:rsidP="00BA3253">
            <w:pPr>
              <w:widowControl w:val="0"/>
              <w:autoSpaceDE w:val="0"/>
              <w:autoSpaceDN w:val="0"/>
              <w:adjustRightInd w:val="0"/>
              <w:ind w:right="-170"/>
              <w:jc w:val="both"/>
              <w:rPr>
                <w:spacing w:val="2"/>
              </w:rPr>
            </w:pPr>
            <w:r w:rsidRPr="008B04FE">
              <w:rPr>
                <w:rStyle w:val="highlighted-search-term"/>
              </w:rPr>
              <w:t>PN-EN</w:t>
            </w:r>
            <w:r w:rsidR="00E9432A" w:rsidRPr="008B04FE">
              <w:rPr>
                <w:rStyle w:val="highlighted-search-term"/>
              </w:rPr>
              <w:t>14188-1</w:t>
            </w:r>
            <w:r w:rsidR="00E9432A" w:rsidRPr="008B04FE">
              <w:rPr>
                <w:rStyle w:val="search-result-value"/>
              </w:rPr>
              <w:t>:2010</w:t>
            </w:r>
          </w:p>
        </w:tc>
      </w:tr>
      <w:tr w:rsidR="00A06CB8" w:rsidRPr="008B04FE" w14:paraId="30D3B922" w14:textId="77777777" w:rsidTr="0062213C">
        <w:tc>
          <w:tcPr>
            <w:tcW w:w="400" w:type="dxa"/>
            <w:shd w:val="clear" w:color="auto" w:fill="auto"/>
            <w:vAlign w:val="center"/>
          </w:tcPr>
          <w:p w14:paraId="125C3966" w14:textId="77777777" w:rsidR="00A06CB8" w:rsidRPr="008B04FE" w:rsidRDefault="00F76481" w:rsidP="00BA3253">
            <w:pPr>
              <w:widowControl w:val="0"/>
              <w:autoSpaceDE w:val="0"/>
              <w:autoSpaceDN w:val="0"/>
              <w:adjustRightInd w:val="0"/>
              <w:ind w:right="-170"/>
              <w:jc w:val="both"/>
              <w:rPr>
                <w:spacing w:val="2"/>
              </w:rPr>
            </w:pPr>
            <w:r w:rsidRPr="008B04FE">
              <w:rPr>
                <w:spacing w:val="2"/>
              </w:rPr>
              <w:t>6.</w:t>
            </w:r>
          </w:p>
        </w:tc>
        <w:tc>
          <w:tcPr>
            <w:tcW w:w="2204" w:type="dxa"/>
            <w:shd w:val="clear" w:color="auto" w:fill="auto"/>
          </w:tcPr>
          <w:p w14:paraId="7712C6CF" w14:textId="77777777" w:rsidR="00A06CB8" w:rsidRPr="008B04FE" w:rsidRDefault="00A06CB8" w:rsidP="00BA3253">
            <w:pPr>
              <w:widowControl w:val="0"/>
              <w:autoSpaceDE w:val="0"/>
              <w:autoSpaceDN w:val="0"/>
              <w:adjustRightInd w:val="0"/>
              <w:ind w:right="-170"/>
              <w:rPr>
                <w:spacing w:val="2"/>
              </w:rPr>
            </w:pPr>
            <w:r w:rsidRPr="008B04FE">
              <w:rPr>
                <w:spacing w:val="2"/>
              </w:rPr>
              <w:t>Zdolność wypełniania szczelin szerokości (a) mm</w:t>
            </w:r>
          </w:p>
        </w:tc>
        <w:tc>
          <w:tcPr>
            <w:tcW w:w="955" w:type="dxa"/>
            <w:shd w:val="clear" w:color="auto" w:fill="auto"/>
            <w:vAlign w:val="center"/>
          </w:tcPr>
          <w:p w14:paraId="2661DB5A" w14:textId="77777777" w:rsidR="00A06CB8" w:rsidRPr="008B04FE" w:rsidRDefault="00A06CB8" w:rsidP="00BA3253">
            <w:pPr>
              <w:widowControl w:val="0"/>
              <w:autoSpaceDE w:val="0"/>
              <w:autoSpaceDN w:val="0"/>
              <w:adjustRightInd w:val="0"/>
              <w:ind w:right="-170"/>
              <w:jc w:val="center"/>
              <w:rPr>
                <w:spacing w:val="2"/>
              </w:rPr>
            </w:pPr>
            <w:r w:rsidRPr="008B04FE">
              <w:rPr>
                <w:spacing w:val="2"/>
              </w:rPr>
              <w:t>mm</w:t>
            </w:r>
          </w:p>
        </w:tc>
        <w:tc>
          <w:tcPr>
            <w:tcW w:w="2541" w:type="dxa"/>
            <w:gridSpan w:val="3"/>
            <w:shd w:val="clear" w:color="auto" w:fill="auto"/>
          </w:tcPr>
          <w:p w14:paraId="1328D1C2" w14:textId="77777777" w:rsidR="00A06CB8" w:rsidRPr="008B04FE" w:rsidRDefault="00F76481" w:rsidP="00BA3253">
            <w:pPr>
              <w:widowControl w:val="0"/>
              <w:autoSpaceDE w:val="0"/>
              <w:autoSpaceDN w:val="0"/>
              <w:adjustRightInd w:val="0"/>
              <w:ind w:right="-170"/>
              <w:jc w:val="center"/>
              <w:rPr>
                <w:spacing w:val="2"/>
              </w:rPr>
            </w:pPr>
            <w:r w:rsidRPr="008B04FE">
              <w:rPr>
                <w:spacing w:val="2"/>
              </w:rPr>
              <w:t>całkowite wypełnienie szczelin</w:t>
            </w:r>
          </w:p>
          <w:p w14:paraId="2003AC96" w14:textId="77777777" w:rsidR="00F76481" w:rsidRPr="008B04FE" w:rsidRDefault="00F76481" w:rsidP="00BA3253">
            <w:pPr>
              <w:widowControl w:val="0"/>
              <w:autoSpaceDE w:val="0"/>
              <w:autoSpaceDN w:val="0"/>
              <w:adjustRightInd w:val="0"/>
              <w:ind w:right="-170"/>
              <w:rPr>
                <w:spacing w:val="2"/>
              </w:rPr>
            </w:pPr>
            <w:r w:rsidRPr="008B04FE">
              <w:rPr>
                <w:spacing w:val="2"/>
              </w:rPr>
              <w:t xml:space="preserve">         20                       5</w:t>
            </w:r>
          </w:p>
        </w:tc>
        <w:tc>
          <w:tcPr>
            <w:tcW w:w="1130" w:type="dxa"/>
            <w:shd w:val="clear" w:color="auto" w:fill="auto"/>
            <w:vAlign w:val="center"/>
          </w:tcPr>
          <w:p w14:paraId="4800B74E" w14:textId="77777777" w:rsidR="00A06CB8" w:rsidRPr="008B04FE" w:rsidRDefault="00F76481" w:rsidP="00BA3253">
            <w:pPr>
              <w:widowControl w:val="0"/>
              <w:autoSpaceDE w:val="0"/>
              <w:autoSpaceDN w:val="0"/>
              <w:adjustRightInd w:val="0"/>
              <w:ind w:right="-170"/>
              <w:jc w:val="center"/>
              <w:rPr>
                <w:spacing w:val="2"/>
              </w:rPr>
            </w:pPr>
            <w:r w:rsidRPr="008B04FE">
              <w:rPr>
                <w:spacing w:val="2"/>
              </w:rPr>
              <w:t>całkowite</w:t>
            </w:r>
          </w:p>
        </w:tc>
        <w:tc>
          <w:tcPr>
            <w:tcW w:w="1970" w:type="dxa"/>
            <w:shd w:val="clear" w:color="auto" w:fill="auto"/>
            <w:vAlign w:val="center"/>
          </w:tcPr>
          <w:p w14:paraId="5E8509BE" w14:textId="77777777" w:rsidR="00A06CB8" w:rsidRPr="008B04FE" w:rsidRDefault="00E9432A" w:rsidP="00BA3253">
            <w:pPr>
              <w:widowControl w:val="0"/>
              <w:autoSpaceDE w:val="0"/>
              <w:autoSpaceDN w:val="0"/>
              <w:adjustRightInd w:val="0"/>
              <w:ind w:right="-170"/>
              <w:jc w:val="center"/>
              <w:rPr>
                <w:spacing w:val="2"/>
              </w:rPr>
            </w:pPr>
            <w:r w:rsidRPr="008B04FE">
              <w:rPr>
                <w:rStyle w:val="highlighted-search-term"/>
              </w:rPr>
              <w:t>PN-EN 14188-1</w:t>
            </w:r>
            <w:r w:rsidRPr="008B04FE">
              <w:rPr>
                <w:rStyle w:val="search-result-value"/>
              </w:rPr>
              <w:t>:2010</w:t>
            </w:r>
          </w:p>
        </w:tc>
      </w:tr>
      <w:tr w:rsidR="00A06CB8" w:rsidRPr="008B04FE" w14:paraId="7B334CA5" w14:textId="77777777" w:rsidTr="0062213C">
        <w:tc>
          <w:tcPr>
            <w:tcW w:w="400" w:type="dxa"/>
            <w:shd w:val="clear" w:color="auto" w:fill="auto"/>
            <w:vAlign w:val="center"/>
          </w:tcPr>
          <w:p w14:paraId="45721189" w14:textId="77777777" w:rsidR="00A06CB8" w:rsidRPr="008B04FE" w:rsidRDefault="00A06CB8" w:rsidP="00BA3253">
            <w:pPr>
              <w:widowControl w:val="0"/>
              <w:autoSpaceDE w:val="0"/>
              <w:autoSpaceDN w:val="0"/>
              <w:adjustRightInd w:val="0"/>
              <w:ind w:right="-170"/>
              <w:jc w:val="both"/>
              <w:rPr>
                <w:spacing w:val="2"/>
              </w:rPr>
            </w:pPr>
            <w:r w:rsidRPr="008B04FE">
              <w:rPr>
                <w:spacing w:val="2"/>
              </w:rPr>
              <w:t>7.</w:t>
            </w:r>
          </w:p>
        </w:tc>
        <w:tc>
          <w:tcPr>
            <w:tcW w:w="2204" w:type="dxa"/>
            <w:shd w:val="clear" w:color="auto" w:fill="auto"/>
          </w:tcPr>
          <w:p w14:paraId="441799D9" w14:textId="77777777" w:rsidR="00A06CB8" w:rsidRPr="008B04FE" w:rsidRDefault="00A06CB8" w:rsidP="00BA3253">
            <w:pPr>
              <w:widowControl w:val="0"/>
              <w:autoSpaceDE w:val="0"/>
              <w:autoSpaceDN w:val="0"/>
              <w:adjustRightInd w:val="0"/>
              <w:ind w:right="-170"/>
              <w:rPr>
                <w:spacing w:val="2"/>
              </w:rPr>
            </w:pPr>
            <w:r w:rsidRPr="008B04FE">
              <w:rPr>
                <w:spacing w:val="2"/>
              </w:rPr>
              <w:t>Temperat</w:t>
            </w:r>
            <w:r w:rsidR="00F76481" w:rsidRPr="008B04FE">
              <w:rPr>
                <w:spacing w:val="2"/>
              </w:rPr>
              <w:t xml:space="preserve">ura mięknienia (PiK), nie mniej niż </w:t>
            </w:r>
          </w:p>
        </w:tc>
        <w:tc>
          <w:tcPr>
            <w:tcW w:w="955" w:type="dxa"/>
            <w:shd w:val="clear" w:color="auto" w:fill="auto"/>
            <w:vAlign w:val="center"/>
          </w:tcPr>
          <w:p w14:paraId="5875F4F2" w14:textId="77777777" w:rsidR="00A06CB8" w:rsidRPr="008B04FE" w:rsidRDefault="00A06CB8" w:rsidP="00BA3253">
            <w:pPr>
              <w:widowControl w:val="0"/>
              <w:autoSpaceDE w:val="0"/>
              <w:autoSpaceDN w:val="0"/>
              <w:adjustRightInd w:val="0"/>
              <w:ind w:right="-170"/>
              <w:jc w:val="center"/>
              <w:rPr>
                <w:spacing w:val="2"/>
              </w:rPr>
            </w:pPr>
            <w:smartTag w:uri="urn:schemas-microsoft-com:office:smarttags" w:element="metricconverter">
              <w:smartTagPr>
                <w:attr w:name="ProductID" w:val="0C"/>
              </w:smartTagPr>
              <w:r w:rsidRPr="008B04FE">
                <w:rPr>
                  <w:spacing w:val="2"/>
                  <w:vertAlign w:val="superscript"/>
                </w:rPr>
                <w:t>0</w:t>
              </w:r>
              <w:r w:rsidRPr="008B04FE">
                <w:rPr>
                  <w:spacing w:val="2"/>
                </w:rPr>
                <w:t>C</w:t>
              </w:r>
            </w:smartTag>
          </w:p>
        </w:tc>
        <w:tc>
          <w:tcPr>
            <w:tcW w:w="1356" w:type="dxa"/>
            <w:gridSpan w:val="2"/>
            <w:shd w:val="clear" w:color="auto" w:fill="auto"/>
            <w:vAlign w:val="center"/>
          </w:tcPr>
          <w:p w14:paraId="4042BCF5" w14:textId="77777777" w:rsidR="00A06CB8" w:rsidRPr="008B04FE" w:rsidRDefault="00A06CB8" w:rsidP="00BA3253">
            <w:pPr>
              <w:widowControl w:val="0"/>
              <w:autoSpaceDE w:val="0"/>
              <w:autoSpaceDN w:val="0"/>
              <w:adjustRightInd w:val="0"/>
              <w:ind w:right="-170"/>
              <w:jc w:val="center"/>
              <w:rPr>
                <w:spacing w:val="2"/>
              </w:rPr>
            </w:pPr>
            <w:r w:rsidRPr="008B04FE">
              <w:rPr>
                <w:spacing w:val="2"/>
              </w:rPr>
              <w:t>65</w:t>
            </w:r>
          </w:p>
        </w:tc>
        <w:tc>
          <w:tcPr>
            <w:tcW w:w="1185" w:type="dxa"/>
            <w:shd w:val="clear" w:color="auto" w:fill="auto"/>
            <w:vAlign w:val="center"/>
          </w:tcPr>
          <w:p w14:paraId="5B57E310" w14:textId="77777777" w:rsidR="00A06CB8" w:rsidRPr="008B04FE" w:rsidRDefault="00A06CB8" w:rsidP="00BA3253">
            <w:pPr>
              <w:widowControl w:val="0"/>
              <w:autoSpaceDE w:val="0"/>
              <w:autoSpaceDN w:val="0"/>
              <w:adjustRightInd w:val="0"/>
              <w:ind w:right="-170"/>
              <w:jc w:val="center"/>
              <w:rPr>
                <w:spacing w:val="2"/>
              </w:rPr>
            </w:pPr>
            <w:r w:rsidRPr="008B04FE">
              <w:rPr>
                <w:spacing w:val="2"/>
              </w:rPr>
              <w:t>55</w:t>
            </w:r>
          </w:p>
        </w:tc>
        <w:tc>
          <w:tcPr>
            <w:tcW w:w="1130" w:type="dxa"/>
            <w:shd w:val="clear" w:color="auto" w:fill="auto"/>
            <w:vAlign w:val="center"/>
          </w:tcPr>
          <w:p w14:paraId="55AEB168" w14:textId="77777777" w:rsidR="00A06CB8" w:rsidRPr="008B04FE" w:rsidRDefault="00F76481" w:rsidP="00BA3253">
            <w:pPr>
              <w:widowControl w:val="0"/>
              <w:autoSpaceDE w:val="0"/>
              <w:autoSpaceDN w:val="0"/>
              <w:adjustRightInd w:val="0"/>
              <w:ind w:right="-170"/>
              <w:jc w:val="center"/>
              <w:rPr>
                <w:spacing w:val="2"/>
              </w:rPr>
            </w:pPr>
            <w:r w:rsidRPr="008B04FE">
              <w:rPr>
                <w:spacing w:val="2"/>
              </w:rPr>
              <w:t>87</w:t>
            </w:r>
          </w:p>
        </w:tc>
        <w:tc>
          <w:tcPr>
            <w:tcW w:w="1970" w:type="dxa"/>
            <w:shd w:val="clear" w:color="auto" w:fill="auto"/>
            <w:vAlign w:val="center"/>
          </w:tcPr>
          <w:p w14:paraId="29D8BF65" w14:textId="77777777" w:rsidR="00A06CB8" w:rsidRPr="008B04FE" w:rsidRDefault="008C7AE0" w:rsidP="00BA3253">
            <w:pPr>
              <w:widowControl w:val="0"/>
              <w:autoSpaceDE w:val="0"/>
              <w:autoSpaceDN w:val="0"/>
              <w:adjustRightInd w:val="0"/>
              <w:ind w:right="-170"/>
              <w:jc w:val="both"/>
              <w:rPr>
                <w:spacing w:val="2"/>
              </w:rPr>
            </w:pPr>
            <w:r w:rsidRPr="008B04FE">
              <w:rPr>
                <w:rStyle w:val="highlighted-search-term"/>
              </w:rPr>
              <w:t>PN-EN</w:t>
            </w:r>
            <w:r w:rsidR="00E9432A" w:rsidRPr="008B04FE">
              <w:rPr>
                <w:rStyle w:val="highlighted-search-term"/>
              </w:rPr>
              <w:t>14188-1</w:t>
            </w:r>
            <w:r w:rsidR="00E9432A" w:rsidRPr="008B04FE">
              <w:rPr>
                <w:rStyle w:val="search-result-value"/>
              </w:rPr>
              <w:t>:2010</w:t>
            </w:r>
          </w:p>
        </w:tc>
      </w:tr>
      <w:tr w:rsidR="00036317" w:rsidRPr="008B04FE" w14:paraId="335A271F" w14:textId="77777777" w:rsidTr="0062213C">
        <w:tc>
          <w:tcPr>
            <w:tcW w:w="400" w:type="dxa"/>
            <w:shd w:val="clear" w:color="auto" w:fill="auto"/>
            <w:vAlign w:val="center"/>
          </w:tcPr>
          <w:p w14:paraId="7A1056AA" w14:textId="77777777" w:rsidR="00036317" w:rsidRPr="008B04FE" w:rsidRDefault="00036317" w:rsidP="00BA3253">
            <w:pPr>
              <w:widowControl w:val="0"/>
              <w:autoSpaceDE w:val="0"/>
              <w:autoSpaceDN w:val="0"/>
              <w:adjustRightInd w:val="0"/>
              <w:ind w:right="-170"/>
              <w:jc w:val="both"/>
              <w:rPr>
                <w:spacing w:val="2"/>
              </w:rPr>
            </w:pPr>
            <w:r w:rsidRPr="008B04FE">
              <w:rPr>
                <w:spacing w:val="2"/>
              </w:rPr>
              <w:t>8.</w:t>
            </w:r>
          </w:p>
        </w:tc>
        <w:tc>
          <w:tcPr>
            <w:tcW w:w="2204" w:type="dxa"/>
            <w:shd w:val="clear" w:color="auto" w:fill="auto"/>
          </w:tcPr>
          <w:p w14:paraId="5FD9BA5B" w14:textId="77777777" w:rsidR="00036317" w:rsidRPr="008B04FE" w:rsidRDefault="00036317" w:rsidP="00BA3253">
            <w:pPr>
              <w:widowControl w:val="0"/>
              <w:autoSpaceDE w:val="0"/>
              <w:autoSpaceDN w:val="0"/>
              <w:adjustRightInd w:val="0"/>
              <w:ind w:right="-170"/>
              <w:rPr>
                <w:spacing w:val="2"/>
              </w:rPr>
            </w:pPr>
            <w:r w:rsidRPr="008B04FE">
              <w:rPr>
                <w:spacing w:val="2"/>
              </w:rPr>
              <w:t xml:space="preserve">Spływność w temperaturze </w:t>
            </w:r>
            <w:smartTag w:uri="urn:schemas-microsoft-com:office:smarttags" w:element="metricconverter">
              <w:smartTagPr>
                <w:attr w:name="ProductID" w:val="600C"/>
              </w:smartTagPr>
              <w:r w:rsidRPr="008B04FE">
                <w:rPr>
                  <w:spacing w:val="2"/>
                </w:rPr>
                <w:t>60</w:t>
              </w:r>
              <w:r w:rsidRPr="008B04FE">
                <w:rPr>
                  <w:spacing w:val="2"/>
                  <w:vertAlign w:val="superscript"/>
                </w:rPr>
                <w:t>0</w:t>
              </w:r>
              <w:r w:rsidRPr="008B04FE">
                <w:rPr>
                  <w:spacing w:val="2"/>
                </w:rPr>
                <w:t>C</w:t>
              </w:r>
            </w:smartTag>
            <w:r w:rsidRPr="008B04FE">
              <w:rPr>
                <w:spacing w:val="2"/>
              </w:rPr>
              <w:t xml:space="preserve"> pod kątem nachylenia 15</w:t>
            </w:r>
            <w:r w:rsidRPr="008B04FE">
              <w:rPr>
                <w:spacing w:val="2"/>
                <w:vertAlign w:val="superscript"/>
              </w:rPr>
              <w:t xml:space="preserve">0 </w:t>
            </w:r>
            <w:r w:rsidRPr="008B04FE">
              <w:rPr>
                <w:spacing w:val="2"/>
              </w:rPr>
              <w:t>w czasie 30 min, nie więcej niż</w:t>
            </w:r>
          </w:p>
        </w:tc>
        <w:tc>
          <w:tcPr>
            <w:tcW w:w="955" w:type="dxa"/>
            <w:shd w:val="clear" w:color="auto" w:fill="auto"/>
            <w:vAlign w:val="center"/>
          </w:tcPr>
          <w:p w14:paraId="3ECF25FA" w14:textId="77777777" w:rsidR="00036317" w:rsidRPr="008B04FE" w:rsidRDefault="00036317" w:rsidP="00BA3253">
            <w:pPr>
              <w:widowControl w:val="0"/>
              <w:autoSpaceDE w:val="0"/>
              <w:autoSpaceDN w:val="0"/>
              <w:adjustRightInd w:val="0"/>
              <w:ind w:right="-170"/>
              <w:jc w:val="center"/>
              <w:rPr>
                <w:spacing w:val="2"/>
              </w:rPr>
            </w:pPr>
            <w:r w:rsidRPr="008B04FE">
              <w:rPr>
                <w:spacing w:val="2"/>
              </w:rPr>
              <w:t>mm</w:t>
            </w:r>
          </w:p>
        </w:tc>
        <w:tc>
          <w:tcPr>
            <w:tcW w:w="1356" w:type="dxa"/>
            <w:gridSpan w:val="2"/>
            <w:shd w:val="clear" w:color="auto" w:fill="auto"/>
            <w:vAlign w:val="center"/>
          </w:tcPr>
          <w:p w14:paraId="2BF0B765" w14:textId="77777777" w:rsidR="00036317" w:rsidRPr="008B04FE" w:rsidRDefault="00036317" w:rsidP="00BA3253">
            <w:pPr>
              <w:widowControl w:val="0"/>
              <w:autoSpaceDE w:val="0"/>
              <w:autoSpaceDN w:val="0"/>
              <w:adjustRightInd w:val="0"/>
              <w:ind w:right="-170"/>
              <w:jc w:val="center"/>
              <w:rPr>
                <w:spacing w:val="2"/>
              </w:rPr>
            </w:pPr>
            <w:r w:rsidRPr="008B04FE">
              <w:rPr>
                <w:spacing w:val="2"/>
              </w:rPr>
              <w:t>3,0</w:t>
            </w:r>
          </w:p>
        </w:tc>
        <w:tc>
          <w:tcPr>
            <w:tcW w:w="1185" w:type="dxa"/>
            <w:shd w:val="clear" w:color="auto" w:fill="auto"/>
            <w:vAlign w:val="center"/>
          </w:tcPr>
          <w:p w14:paraId="4CB873C9" w14:textId="77777777" w:rsidR="00036317" w:rsidRPr="008B04FE" w:rsidRDefault="00036317" w:rsidP="00BA3253">
            <w:pPr>
              <w:widowControl w:val="0"/>
              <w:autoSpaceDE w:val="0"/>
              <w:autoSpaceDN w:val="0"/>
              <w:adjustRightInd w:val="0"/>
              <w:ind w:right="-170"/>
              <w:jc w:val="center"/>
              <w:rPr>
                <w:spacing w:val="2"/>
              </w:rPr>
            </w:pPr>
            <w:r w:rsidRPr="008B04FE">
              <w:rPr>
                <w:spacing w:val="2"/>
              </w:rPr>
              <w:t>5,0</w:t>
            </w:r>
          </w:p>
        </w:tc>
        <w:tc>
          <w:tcPr>
            <w:tcW w:w="1130" w:type="dxa"/>
            <w:shd w:val="clear" w:color="auto" w:fill="auto"/>
            <w:vAlign w:val="center"/>
          </w:tcPr>
          <w:p w14:paraId="5B3EB48B" w14:textId="77777777" w:rsidR="00036317" w:rsidRPr="008B04FE" w:rsidRDefault="00036317" w:rsidP="00BA3253">
            <w:pPr>
              <w:widowControl w:val="0"/>
              <w:autoSpaceDE w:val="0"/>
              <w:autoSpaceDN w:val="0"/>
              <w:adjustRightInd w:val="0"/>
              <w:ind w:right="-170"/>
              <w:jc w:val="center"/>
              <w:rPr>
                <w:spacing w:val="2"/>
              </w:rPr>
            </w:pPr>
            <w:r w:rsidRPr="008B04FE">
              <w:rPr>
                <w:spacing w:val="2"/>
              </w:rPr>
              <w:t>0</w:t>
            </w:r>
          </w:p>
        </w:tc>
        <w:tc>
          <w:tcPr>
            <w:tcW w:w="1970" w:type="dxa"/>
            <w:shd w:val="clear" w:color="auto" w:fill="auto"/>
            <w:vAlign w:val="center"/>
          </w:tcPr>
          <w:p w14:paraId="0FA12020" w14:textId="77777777" w:rsidR="00036317" w:rsidRPr="008B04FE" w:rsidRDefault="008C7AE0" w:rsidP="00BA3253">
            <w:pPr>
              <w:widowControl w:val="0"/>
              <w:autoSpaceDE w:val="0"/>
              <w:autoSpaceDN w:val="0"/>
              <w:adjustRightInd w:val="0"/>
              <w:ind w:right="-170"/>
              <w:jc w:val="both"/>
              <w:rPr>
                <w:spacing w:val="2"/>
              </w:rPr>
            </w:pPr>
            <w:r w:rsidRPr="008B04FE">
              <w:rPr>
                <w:spacing w:val="2"/>
              </w:rPr>
              <w:t>PN-EN</w:t>
            </w:r>
            <w:r w:rsidR="009770DD" w:rsidRPr="008B04FE">
              <w:rPr>
                <w:spacing w:val="2"/>
              </w:rPr>
              <w:t>12697-1:2012</w:t>
            </w:r>
          </w:p>
        </w:tc>
      </w:tr>
      <w:tr w:rsidR="00F76481" w:rsidRPr="008B04FE" w14:paraId="55190D0A" w14:textId="77777777" w:rsidTr="0062213C">
        <w:trPr>
          <w:trHeight w:val="594"/>
        </w:trPr>
        <w:tc>
          <w:tcPr>
            <w:tcW w:w="400" w:type="dxa"/>
            <w:shd w:val="clear" w:color="auto" w:fill="auto"/>
            <w:vAlign w:val="center"/>
          </w:tcPr>
          <w:p w14:paraId="249B8C48" w14:textId="77777777" w:rsidR="00F76481" w:rsidRPr="008B04FE" w:rsidRDefault="00036317" w:rsidP="00BA3253">
            <w:pPr>
              <w:widowControl w:val="0"/>
              <w:autoSpaceDE w:val="0"/>
              <w:autoSpaceDN w:val="0"/>
              <w:adjustRightInd w:val="0"/>
              <w:ind w:right="-170"/>
              <w:jc w:val="both"/>
              <w:rPr>
                <w:spacing w:val="2"/>
              </w:rPr>
            </w:pPr>
            <w:r w:rsidRPr="008B04FE">
              <w:rPr>
                <w:spacing w:val="2"/>
              </w:rPr>
              <w:t>9.</w:t>
            </w:r>
          </w:p>
        </w:tc>
        <w:tc>
          <w:tcPr>
            <w:tcW w:w="2204" w:type="dxa"/>
            <w:shd w:val="clear" w:color="auto" w:fill="auto"/>
          </w:tcPr>
          <w:p w14:paraId="7E616C96" w14:textId="77777777" w:rsidR="00F76481" w:rsidRPr="008B04FE" w:rsidRDefault="00036317" w:rsidP="00BA3253">
            <w:pPr>
              <w:widowControl w:val="0"/>
              <w:autoSpaceDE w:val="0"/>
              <w:autoSpaceDN w:val="0"/>
              <w:adjustRightInd w:val="0"/>
              <w:ind w:right="-170"/>
              <w:rPr>
                <w:spacing w:val="2"/>
              </w:rPr>
            </w:pPr>
            <w:r w:rsidRPr="008B04FE">
              <w:rPr>
                <w:spacing w:val="2"/>
              </w:rPr>
              <w:t>Nasiąkliwość:</w:t>
            </w:r>
          </w:p>
          <w:p w14:paraId="7A8FACCD" w14:textId="77777777" w:rsidR="00C7246A" w:rsidRPr="008B04FE" w:rsidRDefault="00036317" w:rsidP="00BA3253">
            <w:pPr>
              <w:widowControl w:val="0"/>
              <w:autoSpaceDE w:val="0"/>
              <w:autoSpaceDN w:val="0"/>
              <w:adjustRightInd w:val="0"/>
              <w:ind w:right="-170"/>
              <w:rPr>
                <w:spacing w:val="2"/>
              </w:rPr>
            </w:pPr>
            <w:r w:rsidRPr="008B04FE">
              <w:rPr>
                <w:spacing w:val="2"/>
              </w:rPr>
              <w:t>- w p</w:t>
            </w:r>
            <w:r w:rsidR="00C7246A" w:rsidRPr="008B04FE">
              <w:rPr>
                <w:spacing w:val="2"/>
              </w:rPr>
              <w:t>ł</w:t>
            </w:r>
            <w:r w:rsidRPr="008B04FE">
              <w:rPr>
                <w:spacing w:val="2"/>
              </w:rPr>
              <w:t>ynie odladz</w:t>
            </w:r>
            <w:r w:rsidR="00D141A7" w:rsidRPr="008B04FE">
              <w:rPr>
                <w:spacing w:val="2"/>
              </w:rPr>
              <w:t>ającym</w:t>
            </w:r>
          </w:p>
        </w:tc>
        <w:tc>
          <w:tcPr>
            <w:tcW w:w="955" w:type="dxa"/>
            <w:shd w:val="clear" w:color="auto" w:fill="auto"/>
          </w:tcPr>
          <w:p w14:paraId="74E52D7B" w14:textId="77777777" w:rsidR="00C7246A" w:rsidRPr="008B04FE" w:rsidRDefault="00C7246A" w:rsidP="00BA3253">
            <w:pPr>
              <w:widowControl w:val="0"/>
              <w:autoSpaceDE w:val="0"/>
              <w:autoSpaceDN w:val="0"/>
              <w:adjustRightInd w:val="0"/>
              <w:ind w:right="-170"/>
              <w:jc w:val="center"/>
              <w:rPr>
                <w:spacing w:val="2"/>
              </w:rPr>
            </w:pPr>
          </w:p>
          <w:p w14:paraId="170EAF03" w14:textId="77777777" w:rsidR="00F76481" w:rsidRPr="008B04FE" w:rsidRDefault="00C7246A" w:rsidP="00BA3253">
            <w:pPr>
              <w:widowControl w:val="0"/>
              <w:autoSpaceDE w:val="0"/>
              <w:autoSpaceDN w:val="0"/>
              <w:adjustRightInd w:val="0"/>
              <w:ind w:right="-170"/>
              <w:jc w:val="center"/>
              <w:rPr>
                <w:spacing w:val="2"/>
              </w:rPr>
            </w:pPr>
            <w:r w:rsidRPr="008B04FE">
              <w:rPr>
                <w:spacing w:val="2"/>
              </w:rPr>
              <w:t>%</w:t>
            </w:r>
          </w:p>
          <w:p w14:paraId="295CCC26" w14:textId="77777777" w:rsidR="00C7246A" w:rsidRPr="008B04FE" w:rsidRDefault="00C7246A" w:rsidP="00BA3253">
            <w:pPr>
              <w:widowControl w:val="0"/>
              <w:autoSpaceDE w:val="0"/>
              <w:autoSpaceDN w:val="0"/>
              <w:adjustRightInd w:val="0"/>
              <w:ind w:right="-170"/>
              <w:jc w:val="center"/>
              <w:rPr>
                <w:spacing w:val="2"/>
              </w:rPr>
            </w:pPr>
          </w:p>
        </w:tc>
        <w:tc>
          <w:tcPr>
            <w:tcW w:w="2541" w:type="dxa"/>
            <w:gridSpan w:val="3"/>
            <w:shd w:val="clear" w:color="auto" w:fill="auto"/>
            <w:vAlign w:val="center"/>
          </w:tcPr>
          <w:p w14:paraId="6810A146" w14:textId="77777777" w:rsidR="00F76481" w:rsidRPr="008B04FE" w:rsidRDefault="00F76481" w:rsidP="00BA3253">
            <w:pPr>
              <w:widowControl w:val="0"/>
              <w:autoSpaceDE w:val="0"/>
              <w:autoSpaceDN w:val="0"/>
              <w:adjustRightInd w:val="0"/>
              <w:ind w:right="-170"/>
              <w:rPr>
                <w:spacing w:val="2"/>
              </w:rPr>
            </w:pPr>
          </w:p>
        </w:tc>
        <w:tc>
          <w:tcPr>
            <w:tcW w:w="1130" w:type="dxa"/>
            <w:shd w:val="clear" w:color="auto" w:fill="auto"/>
          </w:tcPr>
          <w:p w14:paraId="6107E19B" w14:textId="77777777" w:rsidR="00C7246A" w:rsidRPr="008B04FE" w:rsidRDefault="00C7246A" w:rsidP="00BA3253">
            <w:pPr>
              <w:widowControl w:val="0"/>
              <w:autoSpaceDE w:val="0"/>
              <w:autoSpaceDN w:val="0"/>
              <w:adjustRightInd w:val="0"/>
              <w:ind w:right="-170"/>
              <w:rPr>
                <w:spacing w:val="2"/>
              </w:rPr>
            </w:pPr>
          </w:p>
          <w:p w14:paraId="0666D5B9" w14:textId="77777777" w:rsidR="00C7246A" w:rsidRPr="008B04FE" w:rsidRDefault="00D141A7" w:rsidP="00BA3253">
            <w:pPr>
              <w:widowControl w:val="0"/>
              <w:autoSpaceDE w:val="0"/>
              <w:autoSpaceDN w:val="0"/>
              <w:adjustRightInd w:val="0"/>
              <w:ind w:right="-170"/>
              <w:jc w:val="center"/>
              <w:rPr>
                <w:spacing w:val="2"/>
              </w:rPr>
            </w:pPr>
            <w:r w:rsidRPr="008B04FE">
              <w:rPr>
                <w:spacing w:val="2"/>
              </w:rPr>
              <w:t>0,0</w:t>
            </w:r>
          </w:p>
        </w:tc>
        <w:tc>
          <w:tcPr>
            <w:tcW w:w="1970" w:type="dxa"/>
            <w:shd w:val="clear" w:color="auto" w:fill="auto"/>
          </w:tcPr>
          <w:p w14:paraId="3221C897" w14:textId="77777777" w:rsidR="00F76481" w:rsidRPr="008B04FE" w:rsidRDefault="00F76481" w:rsidP="00BA3253">
            <w:pPr>
              <w:widowControl w:val="0"/>
              <w:autoSpaceDE w:val="0"/>
              <w:autoSpaceDN w:val="0"/>
              <w:adjustRightInd w:val="0"/>
              <w:ind w:right="-170"/>
              <w:jc w:val="both"/>
              <w:rPr>
                <w:spacing w:val="2"/>
              </w:rPr>
            </w:pPr>
          </w:p>
        </w:tc>
      </w:tr>
      <w:tr w:rsidR="00C7246A" w:rsidRPr="008B04FE" w14:paraId="45225ACC" w14:textId="77777777" w:rsidTr="0062213C">
        <w:tc>
          <w:tcPr>
            <w:tcW w:w="400" w:type="dxa"/>
            <w:shd w:val="clear" w:color="auto" w:fill="auto"/>
            <w:vAlign w:val="center"/>
          </w:tcPr>
          <w:p w14:paraId="3D161DB6" w14:textId="77777777" w:rsidR="00C7246A" w:rsidRPr="008B04FE" w:rsidRDefault="00C7246A" w:rsidP="00BA3253">
            <w:pPr>
              <w:widowControl w:val="0"/>
              <w:autoSpaceDE w:val="0"/>
              <w:autoSpaceDN w:val="0"/>
              <w:adjustRightInd w:val="0"/>
              <w:ind w:right="-170"/>
              <w:jc w:val="both"/>
              <w:rPr>
                <w:spacing w:val="2"/>
              </w:rPr>
            </w:pPr>
            <w:r w:rsidRPr="008B04FE">
              <w:rPr>
                <w:spacing w:val="2"/>
              </w:rPr>
              <w:t>10.</w:t>
            </w:r>
          </w:p>
        </w:tc>
        <w:tc>
          <w:tcPr>
            <w:tcW w:w="2204" w:type="dxa"/>
            <w:shd w:val="clear" w:color="auto" w:fill="auto"/>
          </w:tcPr>
          <w:p w14:paraId="147EAA3C" w14:textId="77777777" w:rsidR="00C7246A" w:rsidRPr="008B04FE" w:rsidRDefault="00C7246A" w:rsidP="00BA3253">
            <w:pPr>
              <w:widowControl w:val="0"/>
              <w:autoSpaceDE w:val="0"/>
              <w:autoSpaceDN w:val="0"/>
              <w:adjustRightInd w:val="0"/>
              <w:ind w:right="-170"/>
              <w:rPr>
                <w:spacing w:val="2"/>
              </w:rPr>
            </w:pPr>
            <w:r w:rsidRPr="008B04FE">
              <w:rPr>
                <w:spacing w:val="2"/>
              </w:rPr>
              <w:t>Ciągłość</w:t>
            </w:r>
          </w:p>
        </w:tc>
        <w:tc>
          <w:tcPr>
            <w:tcW w:w="955" w:type="dxa"/>
            <w:shd w:val="clear" w:color="auto" w:fill="auto"/>
          </w:tcPr>
          <w:p w14:paraId="5A556E7A" w14:textId="77777777" w:rsidR="00C7246A" w:rsidRPr="008B04FE" w:rsidRDefault="00C7246A" w:rsidP="00BA3253">
            <w:pPr>
              <w:widowControl w:val="0"/>
              <w:autoSpaceDE w:val="0"/>
              <w:autoSpaceDN w:val="0"/>
              <w:adjustRightInd w:val="0"/>
              <w:ind w:right="-170"/>
              <w:jc w:val="center"/>
              <w:rPr>
                <w:spacing w:val="2"/>
              </w:rPr>
            </w:pPr>
            <w:r w:rsidRPr="008B04FE">
              <w:rPr>
                <w:spacing w:val="2"/>
              </w:rPr>
              <w:t>cm</w:t>
            </w:r>
          </w:p>
        </w:tc>
        <w:tc>
          <w:tcPr>
            <w:tcW w:w="1270" w:type="dxa"/>
            <w:shd w:val="clear" w:color="auto" w:fill="auto"/>
            <w:vAlign w:val="center"/>
          </w:tcPr>
          <w:p w14:paraId="1A7C1E62" w14:textId="77777777" w:rsidR="00C7246A" w:rsidRPr="008B04FE" w:rsidRDefault="00C7246A" w:rsidP="00BA3253">
            <w:pPr>
              <w:widowControl w:val="0"/>
              <w:autoSpaceDE w:val="0"/>
              <w:autoSpaceDN w:val="0"/>
              <w:adjustRightInd w:val="0"/>
              <w:ind w:right="-170"/>
              <w:jc w:val="center"/>
              <w:rPr>
                <w:spacing w:val="2"/>
              </w:rPr>
            </w:pPr>
          </w:p>
        </w:tc>
        <w:tc>
          <w:tcPr>
            <w:tcW w:w="1271" w:type="dxa"/>
            <w:gridSpan w:val="2"/>
            <w:shd w:val="clear" w:color="auto" w:fill="auto"/>
            <w:vAlign w:val="center"/>
          </w:tcPr>
          <w:p w14:paraId="26A643D6" w14:textId="77777777" w:rsidR="00C7246A" w:rsidRPr="008B04FE" w:rsidRDefault="00C7246A" w:rsidP="00BA3253">
            <w:pPr>
              <w:widowControl w:val="0"/>
              <w:autoSpaceDE w:val="0"/>
              <w:autoSpaceDN w:val="0"/>
              <w:adjustRightInd w:val="0"/>
              <w:ind w:right="-170"/>
              <w:jc w:val="center"/>
              <w:rPr>
                <w:spacing w:val="2"/>
              </w:rPr>
            </w:pPr>
          </w:p>
        </w:tc>
        <w:tc>
          <w:tcPr>
            <w:tcW w:w="1130" w:type="dxa"/>
            <w:shd w:val="clear" w:color="auto" w:fill="auto"/>
            <w:vAlign w:val="center"/>
          </w:tcPr>
          <w:p w14:paraId="53851EFD" w14:textId="77777777" w:rsidR="00C7246A" w:rsidRPr="008B04FE" w:rsidRDefault="00C7246A" w:rsidP="00BA3253">
            <w:pPr>
              <w:widowControl w:val="0"/>
              <w:autoSpaceDE w:val="0"/>
              <w:autoSpaceDN w:val="0"/>
              <w:adjustRightInd w:val="0"/>
              <w:ind w:right="-170"/>
              <w:jc w:val="center"/>
              <w:rPr>
                <w:spacing w:val="2"/>
              </w:rPr>
            </w:pPr>
            <w:r w:rsidRPr="008B04FE">
              <w:rPr>
                <w:spacing w:val="2"/>
              </w:rPr>
              <w:t>33,7</w:t>
            </w:r>
          </w:p>
        </w:tc>
        <w:tc>
          <w:tcPr>
            <w:tcW w:w="1970" w:type="dxa"/>
            <w:shd w:val="clear" w:color="auto" w:fill="auto"/>
            <w:vAlign w:val="center"/>
          </w:tcPr>
          <w:p w14:paraId="3502BD3B" w14:textId="77777777" w:rsidR="00C7246A" w:rsidRPr="008B04FE" w:rsidRDefault="008C7AE0" w:rsidP="00BA3253">
            <w:pPr>
              <w:widowControl w:val="0"/>
              <w:autoSpaceDE w:val="0"/>
              <w:autoSpaceDN w:val="0"/>
              <w:adjustRightInd w:val="0"/>
              <w:ind w:right="-170"/>
              <w:jc w:val="both"/>
              <w:rPr>
                <w:spacing w:val="2"/>
              </w:rPr>
            </w:pPr>
            <w:r w:rsidRPr="008B04FE">
              <w:rPr>
                <w:rStyle w:val="highlighted-search-term"/>
              </w:rPr>
              <w:t>PN-EN</w:t>
            </w:r>
            <w:r w:rsidR="009770DD" w:rsidRPr="008B04FE">
              <w:rPr>
                <w:rStyle w:val="highlighted-search-term"/>
              </w:rPr>
              <w:t>14188-1</w:t>
            </w:r>
            <w:r w:rsidR="009770DD" w:rsidRPr="008B04FE">
              <w:rPr>
                <w:rStyle w:val="search-result-value"/>
              </w:rPr>
              <w:t>:2010</w:t>
            </w:r>
          </w:p>
        </w:tc>
      </w:tr>
      <w:tr w:rsidR="00C7246A" w:rsidRPr="008B04FE" w14:paraId="060AE99D" w14:textId="77777777" w:rsidTr="0062213C">
        <w:tc>
          <w:tcPr>
            <w:tcW w:w="400" w:type="dxa"/>
            <w:shd w:val="clear" w:color="auto" w:fill="auto"/>
            <w:vAlign w:val="center"/>
          </w:tcPr>
          <w:p w14:paraId="52022032" w14:textId="77777777" w:rsidR="00C7246A" w:rsidRPr="008B04FE" w:rsidRDefault="00C7246A" w:rsidP="00BA3253">
            <w:pPr>
              <w:widowControl w:val="0"/>
              <w:autoSpaceDE w:val="0"/>
              <w:autoSpaceDN w:val="0"/>
              <w:adjustRightInd w:val="0"/>
              <w:ind w:right="-170"/>
              <w:jc w:val="both"/>
              <w:rPr>
                <w:spacing w:val="2"/>
              </w:rPr>
            </w:pPr>
            <w:r w:rsidRPr="008B04FE">
              <w:rPr>
                <w:spacing w:val="2"/>
              </w:rPr>
              <w:t>11.</w:t>
            </w:r>
          </w:p>
        </w:tc>
        <w:tc>
          <w:tcPr>
            <w:tcW w:w="2204" w:type="dxa"/>
            <w:shd w:val="clear" w:color="auto" w:fill="auto"/>
          </w:tcPr>
          <w:p w14:paraId="369A0112" w14:textId="77777777" w:rsidR="00C7246A" w:rsidRPr="008B04FE" w:rsidRDefault="00C7246A" w:rsidP="00BA3253">
            <w:pPr>
              <w:widowControl w:val="0"/>
              <w:autoSpaceDE w:val="0"/>
              <w:autoSpaceDN w:val="0"/>
              <w:adjustRightInd w:val="0"/>
              <w:ind w:right="-170"/>
              <w:rPr>
                <w:spacing w:val="2"/>
              </w:rPr>
            </w:pPr>
            <w:r w:rsidRPr="008B04FE">
              <w:rPr>
                <w:spacing w:val="2"/>
              </w:rPr>
              <w:t>Gęstość objętościowa</w:t>
            </w:r>
          </w:p>
        </w:tc>
        <w:tc>
          <w:tcPr>
            <w:tcW w:w="955" w:type="dxa"/>
            <w:shd w:val="clear" w:color="auto" w:fill="auto"/>
          </w:tcPr>
          <w:p w14:paraId="4D27E063" w14:textId="77777777" w:rsidR="00C7246A" w:rsidRPr="008B04FE" w:rsidRDefault="00C7246A" w:rsidP="00BA3253">
            <w:pPr>
              <w:widowControl w:val="0"/>
              <w:autoSpaceDE w:val="0"/>
              <w:autoSpaceDN w:val="0"/>
              <w:adjustRightInd w:val="0"/>
              <w:ind w:right="-170"/>
              <w:jc w:val="center"/>
              <w:rPr>
                <w:spacing w:val="2"/>
              </w:rPr>
            </w:pPr>
            <w:r w:rsidRPr="008B04FE">
              <w:rPr>
                <w:spacing w:val="2"/>
              </w:rPr>
              <w:t>g/cm</w:t>
            </w:r>
            <w:r w:rsidRPr="008B04FE">
              <w:rPr>
                <w:spacing w:val="2"/>
                <w:vertAlign w:val="superscript"/>
              </w:rPr>
              <w:t xml:space="preserve">3 </w:t>
            </w:r>
          </w:p>
        </w:tc>
        <w:tc>
          <w:tcPr>
            <w:tcW w:w="2541" w:type="dxa"/>
            <w:gridSpan w:val="3"/>
            <w:shd w:val="clear" w:color="auto" w:fill="auto"/>
            <w:vAlign w:val="center"/>
          </w:tcPr>
          <w:p w14:paraId="0DD80F6F" w14:textId="77777777" w:rsidR="00C7246A" w:rsidRPr="008B04FE" w:rsidRDefault="00C7246A" w:rsidP="00BA3253">
            <w:pPr>
              <w:widowControl w:val="0"/>
              <w:autoSpaceDE w:val="0"/>
              <w:autoSpaceDN w:val="0"/>
              <w:adjustRightInd w:val="0"/>
              <w:ind w:right="-170"/>
              <w:jc w:val="center"/>
              <w:rPr>
                <w:spacing w:val="2"/>
              </w:rPr>
            </w:pPr>
            <w:r w:rsidRPr="008B04FE">
              <w:rPr>
                <w:spacing w:val="2"/>
              </w:rPr>
              <w:t>1,2-1,4</w:t>
            </w:r>
          </w:p>
        </w:tc>
        <w:tc>
          <w:tcPr>
            <w:tcW w:w="1130" w:type="dxa"/>
            <w:shd w:val="clear" w:color="auto" w:fill="auto"/>
            <w:vAlign w:val="center"/>
          </w:tcPr>
          <w:p w14:paraId="34D4C428" w14:textId="77777777" w:rsidR="00C7246A" w:rsidRPr="008B04FE" w:rsidRDefault="00C7246A" w:rsidP="00BA3253">
            <w:pPr>
              <w:widowControl w:val="0"/>
              <w:autoSpaceDE w:val="0"/>
              <w:autoSpaceDN w:val="0"/>
              <w:adjustRightInd w:val="0"/>
              <w:ind w:right="-170"/>
              <w:jc w:val="center"/>
              <w:rPr>
                <w:spacing w:val="2"/>
              </w:rPr>
            </w:pPr>
            <w:r w:rsidRPr="008B04FE">
              <w:rPr>
                <w:spacing w:val="2"/>
              </w:rPr>
              <w:t>1,05</w:t>
            </w:r>
          </w:p>
        </w:tc>
        <w:tc>
          <w:tcPr>
            <w:tcW w:w="1970" w:type="dxa"/>
            <w:shd w:val="clear" w:color="auto" w:fill="auto"/>
            <w:vAlign w:val="center"/>
          </w:tcPr>
          <w:p w14:paraId="6175FA29" w14:textId="77777777" w:rsidR="00C7246A" w:rsidRPr="008B04FE" w:rsidRDefault="008C7AE0" w:rsidP="00BA3253">
            <w:pPr>
              <w:widowControl w:val="0"/>
              <w:autoSpaceDE w:val="0"/>
              <w:autoSpaceDN w:val="0"/>
              <w:adjustRightInd w:val="0"/>
              <w:ind w:right="-170"/>
              <w:jc w:val="both"/>
              <w:rPr>
                <w:spacing w:val="2"/>
              </w:rPr>
            </w:pPr>
            <w:r w:rsidRPr="008B04FE">
              <w:rPr>
                <w:rStyle w:val="highlighted-search-term"/>
              </w:rPr>
              <w:t>PN-EN</w:t>
            </w:r>
            <w:r w:rsidR="009770DD" w:rsidRPr="008B04FE">
              <w:rPr>
                <w:rStyle w:val="highlighted-search-term"/>
              </w:rPr>
              <w:t>14188-1</w:t>
            </w:r>
            <w:r w:rsidR="009770DD" w:rsidRPr="008B04FE">
              <w:rPr>
                <w:rStyle w:val="search-result-value"/>
              </w:rPr>
              <w:t>:2010</w:t>
            </w:r>
          </w:p>
        </w:tc>
      </w:tr>
    </w:tbl>
    <w:p w14:paraId="6BB0E308" w14:textId="640F2290" w:rsidR="00C7246A" w:rsidRPr="008B04FE" w:rsidRDefault="00C7246A" w:rsidP="00BA3253">
      <w:pPr>
        <w:jc w:val="both"/>
        <w:rPr>
          <w:b/>
          <w:u w:val="single"/>
        </w:rPr>
      </w:pPr>
      <w:r w:rsidRPr="008B04FE">
        <w:rPr>
          <w:b/>
          <w:u w:val="single"/>
        </w:rPr>
        <w:t>Oznaczenia:</w:t>
      </w:r>
    </w:p>
    <w:p w14:paraId="7C02902E" w14:textId="77777777" w:rsidR="00C7246A" w:rsidRPr="008B04FE" w:rsidRDefault="00C7246A" w:rsidP="00BA3253">
      <w:pPr>
        <w:jc w:val="both"/>
      </w:pPr>
      <w:r w:rsidRPr="008B04FE">
        <w:t xml:space="preserve">Odmiana 1- dotyczy szczelin o szerokości od 10 do </w:t>
      </w:r>
      <w:smartTag w:uri="urn:schemas-microsoft-com:office:smarttags" w:element="metricconverter">
        <w:smartTagPr>
          <w:attr w:name="ProductID" w:val="40 mm"/>
        </w:smartTagPr>
        <w:r w:rsidRPr="008B04FE">
          <w:t>40 mm</w:t>
        </w:r>
      </w:smartTag>
    </w:p>
    <w:p w14:paraId="096232AB" w14:textId="77777777" w:rsidR="00C7246A" w:rsidRPr="008B04FE" w:rsidRDefault="00C7246A" w:rsidP="00BA3253">
      <w:pPr>
        <w:jc w:val="both"/>
      </w:pPr>
      <w:r w:rsidRPr="008B04FE">
        <w:t xml:space="preserve">Odmiana 2- dotyczy szczelin o szerokości od  0 do </w:t>
      </w:r>
      <w:smartTag w:uri="urn:schemas-microsoft-com:office:smarttags" w:element="metricconverter">
        <w:smartTagPr>
          <w:attr w:name="ProductID" w:val="10 mm"/>
        </w:smartTagPr>
        <w:r w:rsidRPr="008B04FE">
          <w:t>10 mm</w:t>
        </w:r>
      </w:smartTag>
    </w:p>
    <w:p w14:paraId="173E8AA3" w14:textId="77777777" w:rsidR="00915D53" w:rsidRPr="008B04FE" w:rsidRDefault="00915D53" w:rsidP="00BA3253">
      <w:pPr>
        <w:widowControl w:val="0"/>
        <w:autoSpaceDE w:val="0"/>
        <w:autoSpaceDN w:val="0"/>
        <w:adjustRightInd w:val="0"/>
        <w:ind w:right="-170"/>
        <w:jc w:val="both"/>
        <w:rPr>
          <w:spacing w:val="2"/>
        </w:rPr>
      </w:pPr>
      <w:r w:rsidRPr="008B04FE">
        <w:rPr>
          <w:spacing w:val="2"/>
        </w:rPr>
        <w:t>A – zerwanie adhezyjne</w:t>
      </w:r>
    </w:p>
    <w:p w14:paraId="555951C0" w14:textId="77777777" w:rsidR="00915D53" w:rsidRPr="008B04FE" w:rsidRDefault="00915D53" w:rsidP="00BA3253">
      <w:pPr>
        <w:widowControl w:val="0"/>
        <w:autoSpaceDE w:val="0"/>
        <w:autoSpaceDN w:val="0"/>
        <w:adjustRightInd w:val="0"/>
        <w:ind w:right="-170"/>
        <w:jc w:val="both"/>
        <w:rPr>
          <w:spacing w:val="2"/>
        </w:rPr>
      </w:pPr>
      <w:r w:rsidRPr="008B04FE">
        <w:rPr>
          <w:spacing w:val="2"/>
        </w:rPr>
        <w:t>K – zerwanie kohezji</w:t>
      </w:r>
    </w:p>
    <w:p w14:paraId="2AEC7B1B" w14:textId="54147271" w:rsidR="00671FE2" w:rsidRPr="0081732A" w:rsidRDefault="00B92A28" w:rsidP="0081732A">
      <w:pPr>
        <w:widowControl w:val="0"/>
        <w:autoSpaceDE w:val="0"/>
        <w:autoSpaceDN w:val="0"/>
        <w:adjustRightInd w:val="0"/>
        <w:ind w:right="-170"/>
        <w:jc w:val="both"/>
        <w:rPr>
          <w:spacing w:val="2"/>
        </w:rPr>
      </w:pPr>
      <w:r w:rsidRPr="008B04FE">
        <w:rPr>
          <w:spacing w:val="2"/>
        </w:rPr>
        <w:t>A</w:t>
      </w:r>
      <w:r w:rsidR="00915D53" w:rsidRPr="008B04FE">
        <w:rPr>
          <w:spacing w:val="2"/>
        </w:rPr>
        <w:t>K- zerwanie adhezy</w:t>
      </w:r>
      <w:r w:rsidR="00BA1E5A" w:rsidRPr="008B04FE">
        <w:rPr>
          <w:spacing w:val="2"/>
        </w:rPr>
        <w:t>jno-kohezyjne</w:t>
      </w:r>
    </w:p>
    <w:p w14:paraId="240E02C5" w14:textId="77777777" w:rsidR="0091426B" w:rsidRPr="00424A03" w:rsidRDefault="0091426B" w:rsidP="0091426B">
      <w:pPr>
        <w:rPr>
          <w:sz w:val="16"/>
          <w:szCs w:val="16"/>
          <w:lang w:eastAsia="x-none"/>
        </w:rPr>
      </w:pPr>
    </w:p>
    <w:p w14:paraId="7633F017" w14:textId="0E64E5F7" w:rsidR="008B2CCE" w:rsidRPr="008B2CCE" w:rsidRDefault="008B2CCE" w:rsidP="008B2CCE">
      <w:pPr>
        <w:pStyle w:val="Nagwek2"/>
        <w:tabs>
          <w:tab w:val="clear" w:pos="0"/>
        </w:tabs>
        <w:spacing w:line="240" w:lineRule="auto"/>
        <w:jc w:val="both"/>
        <w:rPr>
          <w:rFonts w:ascii="Times New Roman" w:hAnsi="Times New Roman"/>
          <w:i w:val="0"/>
          <w:color w:val="000000" w:themeColor="text1"/>
          <w:sz w:val="20"/>
          <w:szCs w:val="20"/>
          <w:lang w:val="pl-PL"/>
        </w:rPr>
      </w:pPr>
      <w:r w:rsidRPr="008B2CCE">
        <w:rPr>
          <w:rFonts w:ascii="Times New Roman" w:hAnsi="Times New Roman"/>
          <w:i w:val="0"/>
          <w:color w:val="000000" w:themeColor="text1"/>
          <w:sz w:val="20"/>
          <w:szCs w:val="20"/>
          <w:lang w:val="pl-PL"/>
        </w:rPr>
        <w:t>Gr</w:t>
      </w:r>
      <w:r w:rsidRPr="008B2CCE">
        <w:rPr>
          <w:rFonts w:ascii="Times New Roman" w:hAnsi="Times New Roman"/>
          <w:i w:val="0"/>
          <w:color w:val="000000" w:themeColor="text1"/>
          <w:sz w:val="20"/>
          <w:szCs w:val="20"/>
        </w:rPr>
        <w:t>untownik</w:t>
      </w:r>
    </w:p>
    <w:p w14:paraId="418E9AEA" w14:textId="77777777" w:rsidR="008B2CCE" w:rsidRPr="008B2CCE" w:rsidRDefault="008B2CCE" w:rsidP="008B2CCE">
      <w:pPr>
        <w:ind w:left="100"/>
        <w:jc w:val="both"/>
        <w:rPr>
          <w:color w:val="000000" w:themeColor="text1"/>
        </w:rPr>
      </w:pPr>
      <w:r w:rsidRPr="008B2CCE">
        <w:rPr>
          <w:color w:val="000000" w:themeColor="text1"/>
        </w:rPr>
        <w:t xml:space="preserve">Gruntownik, zwiększający przyczepność masy zalewowej do ścianek szczeliny, należy stosować </w:t>
      </w:r>
      <w:r w:rsidRPr="008B2CCE">
        <w:rPr>
          <w:color w:val="000000" w:themeColor="text1"/>
        </w:rPr>
        <w:br/>
        <w:t>w przypadkach zaleconych przez producenta masy zalewowej. Powinien odpowiadać wymaganiom określonym przez producenta masy. Gruntownik należy składować w pojemnikach, w sposób zabezpieczający go przed zanieczyszczeniem, z zachowaniem przepisów przeciwpożarowych.</w:t>
      </w:r>
    </w:p>
    <w:p w14:paraId="4E034339" w14:textId="0338D51A" w:rsidR="005C64A1" w:rsidRPr="00622FD4" w:rsidRDefault="005C64A1" w:rsidP="005C64A1">
      <w:pPr>
        <w:pStyle w:val="Style42"/>
        <w:widowControl/>
        <w:tabs>
          <w:tab w:val="left" w:pos="4363"/>
        </w:tabs>
        <w:spacing w:before="120" w:after="120"/>
        <w:jc w:val="both"/>
        <w:rPr>
          <w:b/>
          <w:sz w:val="20"/>
          <w:szCs w:val="20"/>
        </w:rPr>
      </w:pPr>
      <w:r w:rsidRPr="00622FD4">
        <w:rPr>
          <w:b/>
          <w:sz w:val="20"/>
          <w:szCs w:val="20"/>
        </w:rPr>
        <w:t>2.2.1</w:t>
      </w:r>
      <w:r w:rsidR="00622FD4" w:rsidRPr="00622FD4">
        <w:rPr>
          <w:b/>
          <w:sz w:val="20"/>
          <w:szCs w:val="20"/>
        </w:rPr>
        <w:t>c</w:t>
      </w:r>
      <w:r w:rsidRPr="00622FD4">
        <w:rPr>
          <w:b/>
          <w:sz w:val="20"/>
          <w:szCs w:val="20"/>
        </w:rPr>
        <w:t xml:space="preserve">) Materiały do wykonania natrysku hydrofobowego nawierzchni lotniskowych </w:t>
      </w:r>
    </w:p>
    <w:p w14:paraId="450218D1" w14:textId="684494AD" w:rsidR="005C64A1" w:rsidRPr="002C6903" w:rsidRDefault="005C64A1" w:rsidP="002C6903">
      <w:pPr>
        <w:pStyle w:val="Akapitzlist"/>
        <w:widowControl w:val="0"/>
        <w:spacing w:before="120"/>
        <w:ind w:left="300" w:right="136"/>
        <w:jc w:val="both"/>
        <w:rPr>
          <w:b/>
          <w:sz w:val="20"/>
          <w:szCs w:val="20"/>
        </w:rPr>
      </w:pPr>
      <w:r w:rsidRPr="00622FD4">
        <w:rPr>
          <w:b/>
          <w:sz w:val="20"/>
          <w:szCs w:val="20"/>
        </w:rPr>
        <w:t xml:space="preserve">Środek hydrofobizujący </w:t>
      </w:r>
    </w:p>
    <w:p w14:paraId="7C7ED992" w14:textId="39F60DBE" w:rsidR="005C64A1" w:rsidRPr="00D906E8" w:rsidRDefault="005C64A1" w:rsidP="005C64A1">
      <w:pPr>
        <w:ind w:left="200"/>
        <w:jc w:val="both"/>
      </w:pPr>
      <w:r w:rsidRPr="00D906E8">
        <w:t>Środek hydrofobizujący np. Ahydrosil K</w:t>
      </w:r>
      <w:r w:rsidRPr="00D906E8">
        <w:rPr>
          <w:iCs/>
        </w:rPr>
        <w:t xml:space="preserve"> </w:t>
      </w:r>
      <w:r w:rsidRPr="00D906E8">
        <w:rPr>
          <w:spacing w:val="1"/>
        </w:rPr>
        <w:t>lub równoważny</w:t>
      </w:r>
      <w:r w:rsidRPr="00D906E8">
        <w:t xml:space="preserve"> przeznaczony do betonowych nawierzchni lotniskowych, charakteryzujący się dobrą penetracją zabezpieczanego materiału, powinien posiadać silne właściwości hydrofobowe, tj. zdolności odpychania wody. Zachowywać wieloletnią dobrą odporność na zmienne warunki atmosferyczne i chemiczne środki odladzające, powinien ograniczać nasiąkliwość nawierzchni betonowych do wartości poniżej 3%, nie może rozpuszczać masy w szwach dylatacyjnych (na lotnisku stosowane są zarówno masy bitumiczne jak i na bazie poliuretanu</w:t>
      </w:r>
      <w:r w:rsidR="00D906E8">
        <w:t>.</w:t>
      </w:r>
    </w:p>
    <w:p w14:paraId="7170D4C8" w14:textId="77777777" w:rsidR="005C64A1" w:rsidRPr="00D906E8" w:rsidRDefault="005C64A1" w:rsidP="005C64A1">
      <w:pPr>
        <w:spacing w:after="120"/>
        <w:ind w:left="198"/>
        <w:jc w:val="both"/>
      </w:pPr>
      <w:r w:rsidRPr="00D906E8">
        <w:t xml:space="preserve">Materiały nieodpowiadające wymaganiom zostaną przez Wykonawcę wywiezione z terenu budowy, bądź złożone w miejscu wskazanym przez Inspektora Nadzoru. Każdy rodzaj robót, w którym znajdują się niezbadane i nie zaakceptowane materiały, Wykonawca wykonuje na własne ryzyko, licząc się </w:t>
      </w:r>
      <w:r w:rsidRPr="00D906E8">
        <w:br/>
        <w:t>z jego nie przyjęciem i niezapłaceniem.</w:t>
      </w:r>
    </w:p>
    <w:p w14:paraId="36A08057" w14:textId="5DF183CC" w:rsidR="00B4348C" w:rsidRDefault="00D906E8" w:rsidP="00D906E8">
      <w:pPr>
        <w:spacing w:before="120"/>
        <w:jc w:val="both"/>
        <w:rPr>
          <w:color w:val="000000" w:themeColor="text1"/>
        </w:rPr>
      </w:pPr>
      <w:r w:rsidRPr="005D6AB3">
        <w:rPr>
          <w:color w:val="000000" w:themeColor="text1"/>
          <w:spacing w:val="2"/>
        </w:rPr>
        <w:t>Zastosowan</w:t>
      </w:r>
      <w:r>
        <w:rPr>
          <w:color w:val="000000" w:themeColor="text1"/>
          <w:spacing w:val="2"/>
        </w:rPr>
        <w:t xml:space="preserve">y środek hydrofobowy </w:t>
      </w:r>
      <w:r w:rsidRPr="005D6AB3">
        <w:rPr>
          <w:color w:val="000000" w:themeColor="text1"/>
          <w:spacing w:val="2"/>
        </w:rPr>
        <w:t xml:space="preserve">musi posiadać </w:t>
      </w:r>
      <w:r w:rsidRPr="005D6AB3">
        <w:rPr>
          <w:color w:val="000000" w:themeColor="text1"/>
        </w:rPr>
        <w:t xml:space="preserve">oraz </w:t>
      </w:r>
      <w:r w:rsidRPr="005D6AB3">
        <w:rPr>
          <w:color w:val="000000" w:themeColor="text1"/>
          <w:spacing w:val="2"/>
          <w:u w:val="single"/>
        </w:rPr>
        <w:t xml:space="preserve">orzeczenie </w:t>
      </w:r>
      <w:r w:rsidRPr="005D6AB3">
        <w:rPr>
          <w:color w:val="000000" w:themeColor="text1"/>
          <w:u w:val="single"/>
        </w:rPr>
        <w:t>Instytutu Technicznego Wojsk Lotniczych w Warszawie o dopuszczeniu do stosowania na lotniskach</w:t>
      </w:r>
      <w:r w:rsidRPr="005D6AB3">
        <w:rPr>
          <w:color w:val="000000" w:themeColor="text1"/>
        </w:rPr>
        <w:t xml:space="preserve"> i musi spełniać wymagania określone w tablicy </w:t>
      </w:r>
      <w:r w:rsidR="00B4348C">
        <w:rPr>
          <w:color w:val="000000" w:themeColor="text1"/>
        </w:rPr>
        <w:t>7</w:t>
      </w:r>
      <w:r w:rsidRPr="005D6AB3">
        <w:rPr>
          <w:color w:val="000000" w:themeColor="text1"/>
        </w:rPr>
        <w:t>.</w:t>
      </w:r>
    </w:p>
    <w:p w14:paraId="343A7D5C" w14:textId="2B511047" w:rsidR="003A6E3A" w:rsidRPr="00D906E8" w:rsidRDefault="00D906E8" w:rsidP="00D906E8">
      <w:pPr>
        <w:widowControl w:val="0"/>
        <w:autoSpaceDE w:val="0"/>
        <w:autoSpaceDN w:val="0"/>
        <w:adjustRightInd w:val="0"/>
        <w:ind w:right="-170"/>
        <w:jc w:val="both"/>
      </w:pPr>
      <w:r w:rsidRPr="008B04FE">
        <w:rPr>
          <w:b/>
        </w:rPr>
        <w:t xml:space="preserve">Tablica </w:t>
      </w:r>
      <w:r w:rsidR="00B4348C">
        <w:rPr>
          <w:b/>
        </w:rPr>
        <w:t>7</w:t>
      </w:r>
      <w:r w:rsidRPr="008B04FE">
        <w:t xml:space="preserve">. Wymagania stawiane </w:t>
      </w:r>
      <w:r>
        <w:t>dla środka hydrofobowego</w:t>
      </w:r>
      <w:r w:rsidRPr="008B04FE">
        <w:t>.</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
        <w:gridCol w:w="3514"/>
        <w:gridCol w:w="693"/>
        <w:gridCol w:w="1276"/>
        <w:gridCol w:w="3118"/>
      </w:tblGrid>
      <w:tr w:rsidR="007C0599" w:rsidRPr="008B04FE" w14:paraId="65851A10" w14:textId="77777777" w:rsidTr="00300160">
        <w:tc>
          <w:tcPr>
            <w:tcW w:w="371" w:type="dxa"/>
          </w:tcPr>
          <w:p w14:paraId="1544FAE2" w14:textId="77777777" w:rsidR="00D906E8" w:rsidRPr="008B04FE" w:rsidRDefault="00D906E8" w:rsidP="00CF61E1">
            <w:pPr>
              <w:widowControl w:val="0"/>
              <w:autoSpaceDE w:val="0"/>
              <w:autoSpaceDN w:val="0"/>
              <w:adjustRightInd w:val="0"/>
              <w:ind w:right="-170"/>
              <w:jc w:val="both"/>
              <w:rPr>
                <w:spacing w:val="2"/>
              </w:rPr>
            </w:pPr>
            <w:r w:rsidRPr="008B04FE">
              <w:rPr>
                <w:spacing w:val="2"/>
              </w:rPr>
              <w:t>Lp.</w:t>
            </w:r>
          </w:p>
        </w:tc>
        <w:tc>
          <w:tcPr>
            <w:tcW w:w="3514" w:type="dxa"/>
          </w:tcPr>
          <w:p w14:paraId="12595E69" w14:textId="77777777" w:rsidR="00D906E8" w:rsidRPr="008B04FE" w:rsidRDefault="00D906E8" w:rsidP="00CF61E1">
            <w:pPr>
              <w:widowControl w:val="0"/>
              <w:autoSpaceDE w:val="0"/>
              <w:autoSpaceDN w:val="0"/>
              <w:adjustRightInd w:val="0"/>
              <w:ind w:right="-170"/>
              <w:jc w:val="center"/>
              <w:rPr>
                <w:spacing w:val="2"/>
              </w:rPr>
            </w:pPr>
            <w:r w:rsidRPr="008B04FE">
              <w:rPr>
                <w:spacing w:val="2"/>
              </w:rPr>
              <w:t>Właściwości</w:t>
            </w:r>
          </w:p>
        </w:tc>
        <w:tc>
          <w:tcPr>
            <w:tcW w:w="693" w:type="dxa"/>
          </w:tcPr>
          <w:p w14:paraId="09879F5D" w14:textId="77777777" w:rsidR="00D906E8" w:rsidRPr="008B04FE" w:rsidRDefault="00D906E8" w:rsidP="00CF61E1">
            <w:pPr>
              <w:widowControl w:val="0"/>
              <w:autoSpaceDE w:val="0"/>
              <w:autoSpaceDN w:val="0"/>
              <w:adjustRightInd w:val="0"/>
              <w:ind w:right="-170"/>
              <w:jc w:val="both"/>
              <w:rPr>
                <w:spacing w:val="2"/>
              </w:rPr>
            </w:pPr>
            <w:r w:rsidRPr="008B04FE">
              <w:rPr>
                <w:spacing w:val="2"/>
              </w:rPr>
              <w:t>Jedn</w:t>
            </w:r>
            <w:r>
              <w:rPr>
                <w:spacing w:val="2"/>
              </w:rPr>
              <w:t>.</w:t>
            </w:r>
          </w:p>
        </w:tc>
        <w:tc>
          <w:tcPr>
            <w:tcW w:w="1276" w:type="dxa"/>
          </w:tcPr>
          <w:p w14:paraId="32F9759F" w14:textId="77777777" w:rsidR="00D906E8" w:rsidRPr="008B04FE" w:rsidRDefault="00D906E8" w:rsidP="00CF61E1">
            <w:pPr>
              <w:widowControl w:val="0"/>
              <w:autoSpaceDE w:val="0"/>
              <w:autoSpaceDN w:val="0"/>
              <w:adjustRightInd w:val="0"/>
              <w:ind w:right="-170"/>
              <w:jc w:val="both"/>
              <w:rPr>
                <w:spacing w:val="2"/>
              </w:rPr>
            </w:pPr>
            <w:r w:rsidRPr="008B04FE">
              <w:rPr>
                <w:spacing w:val="2"/>
              </w:rPr>
              <w:t>Wymagania</w:t>
            </w:r>
          </w:p>
        </w:tc>
        <w:tc>
          <w:tcPr>
            <w:tcW w:w="3118" w:type="dxa"/>
          </w:tcPr>
          <w:p w14:paraId="27222F80" w14:textId="77777777" w:rsidR="00D906E8" w:rsidRPr="008B04FE" w:rsidRDefault="00D906E8" w:rsidP="00CF61E1">
            <w:pPr>
              <w:widowControl w:val="0"/>
              <w:autoSpaceDE w:val="0"/>
              <w:autoSpaceDN w:val="0"/>
              <w:adjustRightInd w:val="0"/>
              <w:ind w:right="-170"/>
              <w:jc w:val="both"/>
              <w:rPr>
                <w:spacing w:val="2"/>
              </w:rPr>
            </w:pPr>
            <w:r w:rsidRPr="008B04FE">
              <w:rPr>
                <w:spacing w:val="2"/>
              </w:rPr>
              <w:t>Metoda badania według</w:t>
            </w:r>
          </w:p>
        </w:tc>
      </w:tr>
      <w:tr w:rsidR="007C0599" w:rsidRPr="008B04FE" w14:paraId="5FC0C8D9" w14:textId="77777777" w:rsidTr="00300160">
        <w:tc>
          <w:tcPr>
            <w:tcW w:w="371" w:type="dxa"/>
            <w:vAlign w:val="center"/>
          </w:tcPr>
          <w:p w14:paraId="3E45CC7A" w14:textId="77777777" w:rsidR="00D906E8" w:rsidRPr="002B46CA" w:rsidRDefault="00D906E8" w:rsidP="00CF61E1">
            <w:pPr>
              <w:widowControl w:val="0"/>
              <w:autoSpaceDE w:val="0"/>
              <w:autoSpaceDN w:val="0"/>
              <w:adjustRightInd w:val="0"/>
              <w:ind w:right="-170"/>
              <w:rPr>
                <w:spacing w:val="2"/>
              </w:rPr>
            </w:pPr>
            <w:r w:rsidRPr="002B46CA">
              <w:rPr>
                <w:spacing w:val="2"/>
              </w:rPr>
              <w:t>1.</w:t>
            </w:r>
          </w:p>
        </w:tc>
        <w:tc>
          <w:tcPr>
            <w:tcW w:w="3514" w:type="dxa"/>
            <w:vAlign w:val="center"/>
          </w:tcPr>
          <w:p w14:paraId="16C2370B" w14:textId="5A53D1C7" w:rsidR="00D906E8" w:rsidRPr="008B04FE" w:rsidRDefault="00D906E8" w:rsidP="00CF61E1">
            <w:pPr>
              <w:widowControl w:val="0"/>
              <w:autoSpaceDE w:val="0"/>
              <w:autoSpaceDN w:val="0"/>
              <w:adjustRightInd w:val="0"/>
              <w:ind w:right="-170"/>
              <w:jc w:val="both"/>
              <w:rPr>
                <w:spacing w:val="2"/>
              </w:rPr>
            </w:pPr>
            <w:r>
              <w:rPr>
                <w:spacing w:val="2"/>
              </w:rPr>
              <w:t>Współczynnik szczepności, powyżej</w:t>
            </w:r>
          </w:p>
        </w:tc>
        <w:tc>
          <w:tcPr>
            <w:tcW w:w="693" w:type="dxa"/>
            <w:vAlign w:val="center"/>
          </w:tcPr>
          <w:p w14:paraId="33C668DA" w14:textId="4BB7841B" w:rsidR="00D906E8" w:rsidRPr="009750B6" w:rsidRDefault="00D906E8" w:rsidP="00CF61E1">
            <w:pPr>
              <w:widowControl w:val="0"/>
              <w:autoSpaceDE w:val="0"/>
              <w:autoSpaceDN w:val="0"/>
              <w:adjustRightInd w:val="0"/>
              <w:ind w:right="-170"/>
              <w:jc w:val="center"/>
              <w:rPr>
                <w:spacing w:val="2"/>
              </w:rPr>
            </w:pPr>
            <w:r>
              <w:rPr>
                <w:spacing w:val="2"/>
              </w:rPr>
              <w:t>%</w:t>
            </w:r>
          </w:p>
        </w:tc>
        <w:tc>
          <w:tcPr>
            <w:tcW w:w="1276" w:type="dxa"/>
            <w:vAlign w:val="center"/>
          </w:tcPr>
          <w:p w14:paraId="5DB15473" w14:textId="73B4EAA8" w:rsidR="00D906E8" w:rsidRPr="008B04FE" w:rsidRDefault="00D906E8" w:rsidP="00CF61E1">
            <w:pPr>
              <w:widowControl w:val="0"/>
              <w:autoSpaceDE w:val="0"/>
              <w:autoSpaceDN w:val="0"/>
              <w:adjustRightInd w:val="0"/>
              <w:ind w:right="-170"/>
              <w:jc w:val="center"/>
              <w:rPr>
                <w:spacing w:val="2"/>
              </w:rPr>
            </w:pPr>
            <w:r>
              <w:rPr>
                <w:spacing w:val="2"/>
              </w:rPr>
              <w:t>0,55</w:t>
            </w:r>
          </w:p>
        </w:tc>
        <w:tc>
          <w:tcPr>
            <w:tcW w:w="3118" w:type="dxa"/>
            <w:vAlign w:val="center"/>
          </w:tcPr>
          <w:p w14:paraId="17DBA11E" w14:textId="5BC1B04C" w:rsidR="00D906E8" w:rsidRPr="008B04FE" w:rsidRDefault="00D906E8" w:rsidP="00CF61E1">
            <w:pPr>
              <w:widowControl w:val="0"/>
              <w:autoSpaceDE w:val="0"/>
              <w:autoSpaceDN w:val="0"/>
              <w:adjustRightInd w:val="0"/>
              <w:ind w:right="-170"/>
              <w:jc w:val="center"/>
              <w:rPr>
                <w:spacing w:val="2"/>
              </w:rPr>
            </w:pPr>
            <w:r>
              <w:rPr>
                <w:spacing w:val="2"/>
              </w:rPr>
              <w:t>Wytyczne ITWL</w:t>
            </w:r>
          </w:p>
        </w:tc>
      </w:tr>
      <w:tr w:rsidR="003A6E3A" w:rsidRPr="008B04FE" w14:paraId="5548C376" w14:textId="77777777" w:rsidTr="00300160">
        <w:tc>
          <w:tcPr>
            <w:tcW w:w="371" w:type="dxa"/>
            <w:vAlign w:val="center"/>
          </w:tcPr>
          <w:p w14:paraId="01E61B95" w14:textId="77777777" w:rsidR="00D906E8" w:rsidRPr="002B46CA" w:rsidRDefault="00D906E8" w:rsidP="00CF61E1">
            <w:pPr>
              <w:widowControl w:val="0"/>
              <w:autoSpaceDE w:val="0"/>
              <w:autoSpaceDN w:val="0"/>
              <w:adjustRightInd w:val="0"/>
              <w:ind w:right="-170"/>
              <w:rPr>
                <w:spacing w:val="2"/>
              </w:rPr>
            </w:pPr>
            <w:r w:rsidRPr="002B46CA">
              <w:rPr>
                <w:spacing w:val="2"/>
              </w:rPr>
              <w:t>2.</w:t>
            </w:r>
          </w:p>
        </w:tc>
        <w:tc>
          <w:tcPr>
            <w:tcW w:w="3514" w:type="dxa"/>
            <w:vAlign w:val="center"/>
          </w:tcPr>
          <w:p w14:paraId="73BCC212" w14:textId="286E7303" w:rsidR="00D906E8" w:rsidRDefault="00D906E8" w:rsidP="003A6E3A">
            <w:pPr>
              <w:widowControl w:val="0"/>
              <w:autoSpaceDE w:val="0"/>
              <w:autoSpaceDN w:val="0"/>
              <w:adjustRightInd w:val="0"/>
              <w:ind w:right="-170"/>
              <w:rPr>
                <w:spacing w:val="2"/>
              </w:rPr>
            </w:pPr>
            <w:r>
              <w:rPr>
                <w:spacing w:val="2"/>
              </w:rPr>
              <w:t>Nasi</w:t>
            </w:r>
            <w:r w:rsidR="00B079F8">
              <w:rPr>
                <w:spacing w:val="2"/>
              </w:rPr>
              <w:t>ąk</w:t>
            </w:r>
            <w:r>
              <w:rPr>
                <w:spacing w:val="2"/>
              </w:rPr>
              <w:t>liwoś</w:t>
            </w:r>
            <w:r w:rsidR="00B079F8">
              <w:rPr>
                <w:spacing w:val="2"/>
              </w:rPr>
              <w:t>ć</w:t>
            </w:r>
            <w:r>
              <w:rPr>
                <w:spacing w:val="2"/>
              </w:rPr>
              <w:t xml:space="preserve"> wagowa w wodzie nie więcej niż:</w:t>
            </w:r>
          </w:p>
        </w:tc>
        <w:tc>
          <w:tcPr>
            <w:tcW w:w="693" w:type="dxa"/>
            <w:vAlign w:val="center"/>
          </w:tcPr>
          <w:p w14:paraId="2B6E2D6B" w14:textId="77777777" w:rsidR="00D906E8" w:rsidRDefault="00D906E8" w:rsidP="00CF61E1">
            <w:pPr>
              <w:widowControl w:val="0"/>
              <w:autoSpaceDE w:val="0"/>
              <w:autoSpaceDN w:val="0"/>
              <w:adjustRightInd w:val="0"/>
              <w:ind w:right="-170"/>
              <w:jc w:val="center"/>
              <w:rPr>
                <w:spacing w:val="2"/>
              </w:rPr>
            </w:pPr>
            <w:r>
              <w:rPr>
                <w:spacing w:val="2"/>
              </w:rPr>
              <w:t>%</w:t>
            </w:r>
          </w:p>
        </w:tc>
        <w:tc>
          <w:tcPr>
            <w:tcW w:w="1276" w:type="dxa"/>
            <w:vAlign w:val="center"/>
          </w:tcPr>
          <w:p w14:paraId="3CD13C9C" w14:textId="0FA9226E" w:rsidR="00D906E8" w:rsidRDefault="00B079F8" w:rsidP="00B079F8">
            <w:pPr>
              <w:widowControl w:val="0"/>
              <w:autoSpaceDE w:val="0"/>
              <w:autoSpaceDN w:val="0"/>
              <w:adjustRightInd w:val="0"/>
              <w:ind w:right="-170"/>
              <w:jc w:val="center"/>
            </w:pPr>
            <w:r>
              <w:t>3</w:t>
            </w:r>
          </w:p>
        </w:tc>
        <w:tc>
          <w:tcPr>
            <w:tcW w:w="3118" w:type="dxa"/>
            <w:vAlign w:val="center"/>
          </w:tcPr>
          <w:p w14:paraId="420F053D" w14:textId="07B18DEE" w:rsidR="00D906E8" w:rsidRPr="008B04FE" w:rsidRDefault="00B079F8" w:rsidP="00CF61E1">
            <w:pPr>
              <w:widowControl w:val="0"/>
              <w:autoSpaceDE w:val="0"/>
              <w:autoSpaceDN w:val="0"/>
              <w:adjustRightInd w:val="0"/>
              <w:ind w:right="-170"/>
              <w:jc w:val="center"/>
              <w:rPr>
                <w:rStyle w:val="search-result-value"/>
              </w:rPr>
            </w:pPr>
            <w:r>
              <w:rPr>
                <w:rStyle w:val="search-result-value"/>
              </w:rPr>
              <w:t>PN-88/B-06250</w:t>
            </w:r>
          </w:p>
        </w:tc>
      </w:tr>
      <w:tr w:rsidR="00B079F8" w:rsidRPr="008B04FE" w14:paraId="28A3A776" w14:textId="77777777" w:rsidTr="00300160">
        <w:tc>
          <w:tcPr>
            <w:tcW w:w="371" w:type="dxa"/>
            <w:vAlign w:val="center"/>
          </w:tcPr>
          <w:p w14:paraId="637F5896" w14:textId="47981F47" w:rsidR="00B079F8" w:rsidRPr="00B079F8" w:rsidRDefault="00B079F8" w:rsidP="00B079F8">
            <w:pPr>
              <w:widowControl w:val="0"/>
              <w:autoSpaceDE w:val="0"/>
              <w:autoSpaceDN w:val="0"/>
              <w:adjustRightInd w:val="0"/>
              <w:ind w:right="-170"/>
              <w:rPr>
                <w:spacing w:val="2"/>
              </w:rPr>
            </w:pPr>
            <w:r>
              <w:rPr>
                <w:spacing w:val="2"/>
              </w:rPr>
              <w:t xml:space="preserve">3. </w:t>
            </w:r>
          </w:p>
        </w:tc>
        <w:tc>
          <w:tcPr>
            <w:tcW w:w="3514" w:type="dxa"/>
            <w:vAlign w:val="center"/>
          </w:tcPr>
          <w:p w14:paraId="277660B7" w14:textId="13F52AA4" w:rsidR="00B079F8" w:rsidRPr="00D906E8" w:rsidRDefault="00B079F8" w:rsidP="003A6E3A">
            <w:pPr>
              <w:widowControl w:val="0"/>
              <w:autoSpaceDE w:val="0"/>
              <w:autoSpaceDN w:val="0"/>
              <w:adjustRightInd w:val="0"/>
              <w:ind w:right="-170"/>
              <w:rPr>
                <w:spacing w:val="2"/>
              </w:rPr>
            </w:pPr>
            <w:r>
              <w:rPr>
                <w:spacing w:val="2"/>
              </w:rPr>
              <w:t>Nasiąkliwość wagowa paliwie nie więcej niż:</w:t>
            </w:r>
          </w:p>
        </w:tc>
        <w:tc>
          <w:tcPr>
            <w:tcW w:w="693" w:type="dxa"/>
            <w:vAlign w:val="center"/>
          </w:tcPr>
          <w:p w14:paraId="03690761" w14:textId="4FE87AB6" w:rsidR="00B079F8" w:rsidRDefault="00B079F8" w:rsidP="00B079F8">
            <w:pPr>
              <w:widowControl w:val="0"/>
              <w:autoSpaceDE w:val="0"/>
              <w:autoSpaceDN w:val="0"/>
              <w:adjustRightInd w:val="0"/>
              <w:ind w:right="-170"/>
              <w:jc w:val="center"/>
              <w:rPr>
                <w:spacing w:val="2"/>
              </w:rPr>
            </w:pPr>
            <w:r>
              <w:rPr>
                <w:spacing w:val="2"/>
              </w:rPr>
              <w:t>%</w:t>
            </w:r>
          </w:p>
        </w:tc>
        <w:tc>
          <w:tcPr>
            <w:tcW w:w="1276" w:type="dxa"/>
            <w:vAlign w:val="center"/>
          </w:tcPr>
          <w:p w14:paraId="6F4CBEDF" w14:textId="24B884FD" w:rsidR="00B079F8" w:rsidRDefault="00B079F8" w:rsidP="00B079F8">
            <w:pPr>
              <w:widowControl w:val="0"/>
              <w:autoSpaceDE w:val="0"/>
              <w:autoSpaceDN w:val="0"/>
              <w:adjustRightInd w:val="0"/>
              <w:ind w:right="-170"/>
              <w:jc w:val="center"/>
            </w:pPr>
            <w:r>
              <w:t>3</w:t>
            </w:r>
          </w:p>
        </w:tc>
        <w:tc>
          <w:tcPr>
            <w:tcW w:w="3118" w:type="dxa"/>
            <w:vAlign w:val="center"/>
          </w:tcPr>
          <w:p w14:paraId="6E435869" w14:textId="4B22998E" w:rsidR="00B079F8" w:rsidRDefault="00B079F8" w:rsidP="00B079F8">
            <w:pPr>
              <w:widowControl w:val="0"/>
              <w:autoSpaceDE w:val="0"/>
              <w:autoSpaceDN w:val="0"/>
              <w:adjustRightInd w:val="0"/>
              <w:ind w:right="-170"/>
              <w:jc w:val="center"/>
              <w:rPr>
                <w:rStyle w:val="search-result-value"/>
              </w:rPr>
            </w:pPr>
            <w:r>
              <w:rPr>
                <w:rStyle w:val="search-result-value"/>
              </w:rPr>
              <w:t>Procedura ITWL</w:t>
            </w:r>
          </w:p>
        </w:tc>
      </w:tr>
      <w:tr w:rsidR="003A6E3A" w:rsidRPr="008B04FE" w14:paraId="0D64C02A" w14:textId="77777777" w:rsidTr="00300160">
        <w:tc>
          <w:tcPr>
            <w:tcW w:w="371" w:type="dxa"/>
            <w:vMerge w:val="restart"/>
            <w:vAlign w:val="center"/>
          </w:tcPr>
          <w:p w14:paraId="295C2253" w14:textId="60DCB44C" w:rsidR="003A6E3A" w:rsidRPr="00B079F8" w:rsidRDefault="003A6E3A" w:rsidP="00B079F8">
            <w:pPr>
              <w:widowControl w:val="0"/>
              <w:autoSpaceDE w:val="0"/>
              <w:autoSpaceDN w:val="0"/>
              <w:adjustRightInd w:val="0"/>
              <w:ind w:right="-170"/>
              <w:rPr>
                <w:spacing w:val="2"/>
              </w:rPr>
            </w:pPr>
            <w:r>
              <w:rPr>
                <w:spacing w:val="2"/>
              </w:rPr>
              <w:t>4.</w:t>
            </w:r>
          </w:p>
        </w:tc>
        <w:tc>
          <w:tcPr>
            <w:tcW w:w="3514" w:type="dxa"/>
            <w:vAlign w:val="center"/>
          </w:tcPr>
          <w:p w14:paraId="4E9D966E" w14:textId="0294DF01" w:rsidR="003A6E3A" w:rsidRDefault="003A6E3A" w:rsidP="003A6E3A">
            <w:pPr>
              <w:widowControl w:val="0"/>
              <w:autoSpaceDE w:val="0"/>
              <w:autoSpaceDN w:val="0"/>
              <w:adjustRightInd w:val="0"/>
              <w:ind w:right="-170"/>
              <w:rPr>
                <w:spacing w:val="2"/>
              </w:rPr>
            </w:pPr>
            <w:r>
              <w:rPr>
                <w:spacing w:val="2"/>
              </w:rPr>
              <w:t>Mrozoodporność po 200 cyklach zamrażania i odmrażania</w:t>
            </w:r>
          </w:p>
        </w:tc>
        <w:tc>
          <w:tcPr>
            <w:tcW w:w="693" w:type="dxa"/>
            <w:vAlign w:val="center"/>
          </w:tcPr>
          <w:p w14:paraId="4A65F718" w14:textId="79B2692A" w:rsidR="003A6E3A" w:rsidRDefault="003A6E3A" w:rsidP="00B079F8">
            <w:pPr>
              <w:widowControl w:val="0"/>
              <w:autoSpaceDE w:val="0"/>
              <w:autoSpaceDN w:val="0"/>
              <w:adjustRightInd w:val="0"/>
              <w:ind w:right="-170"/>
              <w:jc w:val="center"/>
              <w:rPr>
                <w:spacing w:val="2"/>
              </w:rPr>
            </w:pPr>
          </w:p>
        </w:tc>
        <w:tc>
          <w:tcPr>
            <w:tcW w:w="1276" w:type="dxa"/>
            <w:vAlign w:val="center"/>
          </w:tcPr>
          <w:p w14:paraId="5B0A1D47" w14:textId="4C796B37" w:rsidR="003A6E3A" w:rsidRDefault="003A6E3A" w:rsidP="00B079F8">
            <w:pPr>
              <w:widowControl w:val="0"/>
              <w:autoSpaceDE w:val="0"/>
              <w:autoSpaceDN w:val="0"/>
              <w:adjustRightInd w:val="0"/>
              <w:ind w:right="-170"/>
              <w:jc w:val="center"/>
            </w:pPr>
          </w:p>
        </w:tc>
        <w:tc>
          <w:tcPr>
            <w:tcW w:w="3118" w:type="dxa"/>
            <w:vAlign w:val="center"/>
          </w:tcPr>
          <w:p w14:paraId="03C09019" w14:textId="793E4650" w:rsidR="003A6E3A" w:rsidRDefault="003A6E3A" w:rsidP="00B079F8">
            <w:pPr>
              <w:widowControl w:val="0"/>
              <w:autoSpaceDE w:val="0"/>
              <w:autoSpaceDN w:val="0"/>
              <w:adjustRightInd w:val="0"/>
              <w:ind w:right="-170"/>
              <w:jc w:val="center"/>
              <w:rPr>
                <w:rStyle w:val="search-result-value"/>
              </w:rPr>
            </w:pPr>
            <w:r>
              <w:rPr>
                <w:rStyle w:val="search-result-value"/>
              </w:rPr>
              <w:t>PN-88/B-06250</w:t>
            </w:r>
          </w:p>
        </w:tc>
      </w:tr>
      <w:tr w:rsidR="003A6E3A" w:rsidRPr="008B04FE" w14:paraId="29D68472" w14:textId="77777777" w:rsidTr="00300160">
        <w:tc>
          <w:tcPr>
            <w:tcW w:w="371" w:type="dxa"/>
            <w:vMerge/>
            <w:vAlign w:val="center"/>
          </w:tcPr>
          <w:p w14:paraId="6D2CBDC2" w14:textId="673B33B6" w:rsidR="003A6E3A" w:rsidRPr="003A6E3A" w:rsidRDefault="003A6E3A" w:rsidP="003A6E3A">
            <w:pPr>
              <w:widowControl w:val="0"/>
              <w:autoSpaceDE w:val="0"/>
              <w:autoSpaceDN w:val="0"/>
              <w:adjustRightInd w:val="0"/>
              <w:ind w:right="-170"/>
              <w:rPr>
                <w:spacing w:val="2"/>
              </w:rPr>
            </w:pPr>
          </w:p>
        </w:tc>
        <w:tc>
          <w:tcPr>
            <w:tcW w:w="3514" w:type="dxa"/>
            <w:vAlign w:val="center"/>
          </w:tcPr>
          <w:p w14:paraId="6878A5A6" w14:textId="13FB78E8" w:rsidR="003A6E3A" w:rsidRPr="007C0599" w:rsidRDefault="003A6E3A" w:rsidP="003A6E3A">
            <w:pPr>
              <w:pStyle w:val="Akapitzlist"/>
              <w:widowControl w:val="0"/>
              <w:autoSpaceDE w:val="0"/>
              <w:autoSpaceDN w:val="0"/>
              <w:adjustRightInd w:val="0"/>
              <w:ind w:left="0" w:right="-170"/>
              <w:rPr>
                <w:spacing w:val="2"/>
                <w:sz w:val="20"/>
                <w:szCs w:val="20"/>
              </w:rPr>
            </w:pPr>
            <w:r>
              <w:rPr>
                <w:spacing w:val="2"/>
                <w:sz w:val="20"/>
                <w:szCs w:val="20"/>
              </w:rPr>
              <w:t>a)</w:t>
            </w:r>
            <w:r w:rsidRPr="007C0599">
              <w:rPr>
                <w:spacing w:val="2"/>
                <w:sz w:val="20"/>
                <w:szCs w:val="20"/>
              </w:rPr>
              <w:t>Ubytek masy próbki nie więcej niż</w:t>
            </w:r>
          </w:p>
        </w:tc>
        <w:tc>
          <w:tcPr>
            <w:tcW w:w="693" w:type="dxa"/>
            <w:vAlign w:val="center"/>
          </w:tcPr>
          <w:p w14:paraId="4726A282" w14:textId="75131999" w:rsidR="003A6E3A" w:rsidRDefault="003A6E3A" w:rsidP="003A6E3A">
            <w:pPr>
              <w:widowControl w:val="0"/>
              <w:autoSpaceDE w:val="0"/>
              <w:autoSpaceDN w:val="0"/>
              <w:adjustRightInd w:val="0"/>
              <w:ind w:right="-170"/>
              <w:jc w:val="center"/>
              <w:rPr>
                <w:spacing w:val="2"/>
              </w:rPr>
            </w:pPr>
            <w:r>
              <w:rPr>
                <w:spacing w:val="2"/>
              </w:rPr>
              <w:t>%</w:t>
            </w:r>
          </w:p>
        </w:tc>
        <w:tc>
          <w:tcPr>
            <w:tcW w:w="1276" w:type="dxa"/>
            <w:vAlign w:val="center"/>
          </w:tcPr>
          <w:p w14:paraId="01BD837A" w14:textId="21D00C7D" w:rsidR="003A6E3A" w:rsidRDefault="003A6E3A" w:rsidP="003A6E3A">
            <w:pPr>
              <w:widowControl w:val="0"/>
              <w:autoSpaceDE w:val="0"/>
              <w:autoSpaceDN w:val="0"/>
              <w:adjustRightInd w:val="0"/>
              <w:ind w:right="-170"/>
              <w:jc w:val="center"/>
              <w:rPr>
                <w:spacing w:val="2"/>
              </w:rPr>
            </w:pPr>
            <w:r>
              <w:rPr>
                <w:spacing w:val="2"/>
              </w:rPr>
              <w:t>4,0</w:t>
            </w:r>
          </w:p>
        </w:tc>
        <w:tc>
          <w:tcPr>
            <w:tcW w:w="3118" w:type="dxa"/>
            <w:vAlign w:val="center"/>
          </w:tcPr>
          <w:p w14:paraId="101251BD" w14:textId="557570E3" w:rsidR="003A6E3A" w:rsidRDefault="003A6E3A" w:rsidP="00B079F8">
            <w:pPr>
              <w:widowControl w:val="0"/>
              <w:autoSpaceDE w:val="0"/>
              <w:autoSpaceDN w:val="0"/>
              <w:adjustRightInd w:val="0"/>
              <w:ind w:right="-170"/>
              <w:jc w:val="center"/>
              <w:rPr>
                <w:rStyle w:val="search-result-value"/>
              </w:rPr>
            </w:pPr>
          </w:p>
        </w:tc>
      </w:tr>
      <w:tr w:rsidR="003A6E3A" w:rsidRPr="008B04FE" w14:paraId="44391A58" w14:textId="77777777" w:rsidTr="00300160">
        <w:tc>
          <w:tcPr>
            <w:tcW w:w="371" w:type="dxa"/>
            <w:vMerge/>
            <w:vAlign w:val="center"/>
          </w:tcPr>
          <w:p w14:paraId="25A3D984" w14:textId="77777777" w:rsidR="003A6E3A" w:rsidRPr="002B46CA" w:rsidRDefault="003A6E3A" w:rsidP="003A6E3A">
            <w:pPr>
              <w:pStyle w:val="Akapitzlist"/>
              <w:widowControl w:val="0"/>
              <w:autoSpaceDE w:val="0"/>
              <w:autoSpaceDN w:val="0"/>
              <w:adjustRightInd w:val="0"/>
              <w:ind w:left="705" w:right="-170"/>
              <w:rPr>
                <w:spacing w:val="2"/>
                <w:sz w:val="20"/>
                <w:szCs w:val="20"/>
              </w:rPr>
            </w:pPr>
          </w:p>
        </w:tc>
        <w:tc>
          <w:tcPr>
            <w:tcW w:w="3514" w:type="dxa"/>
            <w:vAlign w:val="center"/>
          </w:tcPr>
          <w:p w14:paraId="19DC571A" w14:textId="5E0843BD" w:rsidR="003A6E3A" w:rsidRDefault="003A6E3A" w:rsidP="003A6E3A">
            <w:pPr>
              <w:widowControl w:val="0"/>
              <w:autoSpaceDE w:val="0"/>
              <w:autoSpaceDN w:val="0"/>
              <w:adjustRightInd w:val="0"/>
              <w:ind w:right="-170"/>
              <w:rPr>
                <w:spacing w:val="2"/>
              </w:rPr>
            </w:pPr>
            <w:r>
              <w:rPr>
                <w:spacing w:val="2"/>
              </w:rPr>
              <w:t>b)Obniżenie wytrzymałości na ściskanie, nie więcej niż:</w:t>
            </w:r>
          </w:p>
        </w:tc>
        <w:tc>
          <w:tcPr>
            <w:tcW w:w="693" w:type="dxa"/>
            <w:vAlign w:val="center"/>
          </w:tcPr>
          <w:p w14:paraId="35063220" w14:textId="3BB5584B" w:rsidR="003A6E3A" w:rsidRDefault="003A6E3A" w:rsidP="003A6E3A">
            <w:pPr>
              <w:widowControl w:val="0"/>
              <w:autoSpaceDE w:val="0"/>
              <w:autoSpaceDN w:val="0"/>
              <w:adjustRightInd w:val="0"/>
              <w:ind w:right="-170"/>
              <w:jc w:val="center"/>
              <w:rPr>
                <w:spacing w:val="2"/>
              </w:rPr>
            </w:pPr>
            <w:r>
              <w:rPr>
                <w:spacing w:val="2"/>
              </w:rPr>
              <w:t>%</w:t>
            </w:r>
          </w:p>
        </w:tc>
        <w:tc>
          <w:tcPr>
            <w:tcW w:w="1276" w:type="dxa"/>
            <w:vAlign w:val="center"/>
          </w:tcPr>
          <w:p w14:paraId="49BDB983" w14:textId="457BD381" w:rsidR="003A6E3A" w:rsidRDefault="003A6E3A" w:rsidP="003A6E3A">
            <w:pPr>
              <w:widowControl w:val="0"/>
              <w:autoSpaceDE w:val="0"/>
              <w:autoSpaceDN w:val="0"/>
              <w:adjustRightInd w:val="0"/>
              <w:ind w:right="-170"/>
              <w:jc w:val="center"/>
              <w:rPr>
                <w:spacing w:val="2"/>
              </w:rPr>
            </w:pPr>
            <w:r>
              <w:rPr>
                <w:spacing w:val="2"/>
              </w:rPr>
              <w:t>20</w:t>
            </w:r>
          </w:p>
        </w:tc>
        <w:tc>
          <w:tcPr>
            <w:tcW w:w="3118" w:type="dxa"/>
            <w:vAlign w:val="center"/>
          </w:tcPr>
          <w:p w14:paraId="0E829FCC" w14:textId="15789A72" w:rsidR="003A6E3A" w:rsidRDefault="003A6E3A" w:rsidP="003A6E3A">
            <w:pPr>
              <w:widowControl w:val="0"/>
              <w:autoSpaceDE w:val="0"/>
              <w:autoSpaceDN w:val="0"/>
              <w:adjustRightInd w:val="0"/>
              <w:ind w:right="-170"/>
              <w:jc w:val="center"/>
              <w:rPr>
                <w:rStyle w:val="search-result-value"/>
              </w:rPr>
            </w:pPr>
          </w:p>
        </w:tc>
      </w:tr>
      <w:tr w:rsidR="003A6E3A" w:rsidRPr="008B04FE" w14:paraId="391E16A5" w14:textId="77777777" w:rsidTr="00300160">
        <w:tc>
          <w:tcPr>
            <w:tcW w:w="371" w:type="dxa"/>
            <w:vAlign w:val="center"/>
          </w:tcPr>
          <w:p w14:paraId="20039A2E" w14:textId="6BDE476D" w:rsidR="003A6E3A" w:rsidRPr="003A6E3A" w:rsidRDefault="003A6E3A" w:rsidP="003A6E3A">
            <w:pPr>
              <w:widowControl w:val="0"/>
              <w:autoSpaceDE w:val="0"/>
              <w:autoSpaceDN w:val="0"/>
              <w:adjustRightInd w:val="0"/>
              <w:ind w:right="-170"/>
              <w:rPr>
                <w:spacing w:val="2"/>
              </w:rPr>
            </w:pPr>
            <w:r>
              <w:rPr>
                <w:spacing w:val="2"/>
              </w:rPr>
              <w:t>5.</w:t>
            </w:r>
          </w:p>
        </w:tc>
        <w:tc>
          <w:tcPr>
            <w:tcW w:w="3514" w:type="dxa"/>
            <w:vAlign w:val="center"/>
          </w:tcPr>
          <w:p w14:paraId="453E8D2F" w14:textId="3378CE40" w:rsidR="003A6E3A" w:rsidRDefault="003A6E3A" w:rsidP="003A6E3A">
            <w:pPr>
              <w:widowControl w:val="0"/>
              <w:autoSpaceDE w:val="0"/>
              <w:autoSpaceDN w:val="0"/>
              <w:adjustRightInd w:val="0"/>
              <w:ind w:right="-170"/>
              <w:rPr>
                <w:spacing w:val="2"/>
              </w:rPr>
            </w:pPr>
            <w:r>
              <w:rPr>
                <w:spacing w:val="2"/>
              </w:rPr>
              <w:t>Odporność na wysokie temp.</w:t>
            </w:r>
          </w:p>
        </w:tc>
        <w:tc>
          <w:tcPr>
            <w:tcW w:w="693" w:type="dxa"/>
            <w:vAlign w:val="center"/>
          </w:tcPr>
          <w:p w14:paraId="0BBB1FF1" w14:textId="77777777" w:rsidR="003A6E3A" w:rsidRDefault="003A6E3A" w:rsidP="003A6E3A">
            <w:pPr>
              <w:widowControl w:val="0"/>
              <w:autoSpaceDE w:val="0"/>
              <w:autoSpaceDN w:val="0"/>
              <w:adjustRightInd w:val="0"/>
              <w:ind w:right="-170"/>
              <w:jc w:val="center"/>
              <w:rPr>
                <w:spacing w:val="2"/>
              </w:rPr>
            </w:pPr>
          </w:p>
        </w:tc>
        <w:tc>
          <w:tcPr>
            <w:tcW w:w="1276" w:type="dxa"/>
            <w:vAlign w:val="center"/>
          </w:tcPr>
          <w:p w14:paraId="24C50831" w14:textId="6E61334B" w:rsidR="003A6E3A" w:rsidRDefault="003A6E3A" w:rsidP="003A6E3A">
            <w:pPr>
              <w:widowControl w:val="0"/>
              <w:autoSpaceDE w:val="0"/>
              <w:autoSpaceDN w:val="0"/>
              <w:adjustRightInd w:val="0"/>
              <w:ind w:right="-170"/>
              <w:jc w:val="center"/>
              <w:rPr>
                <w:spacing w:val="2"/>
              </w:rPr>
            </w:pPr>
            <w:r>
              <w:rPr>
                <w:spacing w:val="2"/>
              </w:rPr>
              <w:t>odporna</w:t>
            </w:r>
          </w:p>
        </w:tc>
        <w:tc>
          <w:tcPr>
            <w:tcW w:w="3118" w:type="dxa"/>
            <w:vAlign w:val="center"/>
          </w:tcPr>
          <w:p w14:paraId="35D7F6A6" w14:textId="11875323" w:rsidR="003A6E3A" w:rsidRDefault="003A6E3A" w:rsidP="003A6E3A">
            <w:pPr>
              <w:widowControl w:val="0"/>
              <w:autoSpaceDE w:val="0"/>
              <w:autoSpaceDN w:val="0"/>
              <w:adjustRightInd w:val="0"/>
              <w:ind w:right="-170"/>
              <w:jc w:val="center"/>
              <w:rPr>
                <w:rStyle w:val="search-result-value"/>
              </w:rPr>
            </w:pPr>
            <w:r>
              <w:rPr>
                <w:rStyle w:val="search-result-value"/>
              </w:rPr>
              <w:t>Procedura ITWL</w:t>
            </w:r>
          </w:p>
        </w:tc>
      </w:tr>
      <w:tr w:rsidR="003A6E3A" w:rsidRPr="008B04FE" w14:paraId="68283CDF" w14:textId="77777777" w:rsidTr="00300160">
        <w:tc>
          <w:tcPr>
            <w:tcW w:w="371" w:type="dxa"/>
            <w:vAlign w:val="center"/>
          </w:tcPr>
          <w:p w14:paraId="1CFB70C6" w14:textId="53EA704C" w:rsidR="003A6E3A" w:rsidRPr="003A6E3A" w:rsidRDefault="003A6E3A" w:rsidP="003A6E3A">
            <w:pPr>
              <w:widowControl w:val="0"/>
              <w:autoSpaceDE w:val="0"/>
              <w:autoSpaceDN w:val="0"/>
              <w:adjustRightInd w:val="0"/>
              <w:ind w:right="-170"/>
              <w:rPr>
                <w:spacing w:val="2"/>
              </w:rPr>
            </w:pPr>
            <w:r>
              <w:rPr>
                <w:spacing w:val="2"/>
              </w:rPr>
              <w:t>6.</w:t>
            </w:r>
          </w:p>
        </w:tc>
        <w:tc>
          <w:tcPr>
            <w:tcW w:w="3514" w:type="dxa"/>
            <w:vAlign w:val="center"/>
          </w:tcPr>
          <w:p w14:paraId="7522110D" w14:textId="7E197E94" w:rsidR="003A6E3A" w:rsidRDefault="003A6E3A" w:rsidP="003A6E3A">
            <w:pPr>
              <w:widowControl w:val="0"/>
              <w:autoSpaceDE w:val="0"/>
              <w:autoSpaceDN w:val="0"/>
              <w:adjustRightInd w:val="0"/>
              <w:ind w:right="-170"/>
              <w:rPr>
                <w:spacing w:val="2"/>
              </w:rPr>
            </w:pPr>
            <w:r>
              <w:rPr>
                <w:spacing w:val="2"/>
              </w:rPr>
              <w:t>Możliwość nanoszenia oznakowania poziomego</w:t>
            </w:r>
          </w:p>
        </w:tc>
        <w:tc>
          <w:tcPr>
            <w:tcW w:w="693" w:type="dxa"/>
            <w:vAlign w:val="center"/>
          </w:tcPr>
          <w:p w14:paraId="36F5179C" w14:textId="77777777" w:rsidR="003A6E3A" w:rsidRDefault="003A6E3A" w:rsidP="003A6E3A">
            <w:pPr>
              <w:widowControl w:val="0"/>
              <w:autoSpaceDE w:val="0"/>
              <w:autoSpaceDN w:val="0"/>
              <w:adjustRightInd w:val="0"/>
              <w:ind w:right="-170"/>
              <w:jc w:val="center"/>
              <w:rPr>
                <w:spacing w:val="2"/>
              </w:rPr>
            </w:pPr>
          </w:p>
        </w:tc>
        <w:tc>
          <w:tcPr>
            <w:tcW w:w="1276" w:type="dxa"/>
            <w:vAlign w:val="center"/>
          </w:tcPr>
          <w:p w14:paraId="7397871F" w14:textId="67224CE8" w:rsidR="003A6E3A" w:rsidRDefault="003A6E3A" w:rsidP="003A6E3A">
            <w:pPr>
              <w:widowControl w:val="0"/>
              <w:autoSpaceDE w:val="0"/>
              <w:autoSpaceDN w:val="0"/>
              <w:adjustRightInd w:val="0"/>
              <w:ind w:right="-170"/>
              <w:jc w:val="center"/>
              <w:rPr>
                <w:spacing w:val="2"/>
              </w:rPr>
            </w:pPr>
            <w:r>
              <w:rPr>
                <w:spacing w:val="2"/>
              </w:rPr>
              <w:t>dobra</w:t>
            </w:r>
          </w:p>
        </w:tc>
        <w:tc>
          <w:tcPr>
            <w:tcW w:w="3118" w:type="dxa"/>
            <w:vAlign w:val="center"/>
          </w:tcPr>
          <w:p w14:paraId="1727AD18" w14:textId="0F8D24BC" w:rsidR="003A6E3A" w:rsidRDefault="003A6E3A" w:rsidP="003A6E3A">
            <w:pPr>
              <w:widowControl w:val="0"/>
              <w:autoSpaceDE w:val="0"/>
              <w:autoSpaceDN w:val="0"/>
              <w:adjustRightInd w:val="0"/>
              <w:ind w:right="-170"/>
              <w:jc w:val="center"/>
              <w:rPr>
                <w:rStyle w:val="search-result-value"/>
              </w:rPr>
            </w:pPr>
            <w:r>
              <w:rPr>
                <w:rStyle w:val="search-result-value"/>
              </w:rPr>
              <w:t>Procedura ITWL</w:t>
            </w:r>
          </w:p>
        </w:tc>
      </w:tr>
      <w:tr w:rsidR="003A6E3A" w:rsidRPr="008B04FE" w14:paraId="56134C3B" w14:textId="77777777" w:rsidTr="00300160">
        <w:tc>
          <w:tcPr>
            <w:tcW w:w="371" w:type="dxa"/>
            <w:vAlign w:val="center"/>
          </w:tcPr>
          <w:p w14:paraId="0205C5C4" w14:textId="6523339E" w:rsidR="003A6E3A" w:rsidRDefault="003A6E3A" w:rsidP="003A6E3A">
            <w:pPr>
              <w:widowControl w:val="0"/>
              <w:autoSpaceDE w:val="0"/>
              <w:autoSpaceDN w:val="0"/>
              <w:adjustRightInd w:val="0"/>
              <w:ind w:right="-170"/>
              <w:rPr>
                <w:spacing w:val="2"/>
              </w:rPr>
            </w:pPr>
            <w:r>
              <w:rPr>
                <w:spacing w:val="2"/>
              </w:rPr>
              <w:t>7.</w:t>
            </w:r>
          </w:p>
        </w:tc>
        <w:tc>
          <w:tcPr>
            <w:tcW w:w="3514" w:type="dxa"/>
            <w:vAlign w:val="center"/>
          </w:tcPr>
          <w:p w14:paraId="3280AD6C" w14:textId="5BE804D0" w:rsidR="003A6E3A" w:rsidRDefault="003A6E3A" w:rsidP="003A6E3A">
            <w:pPr>
              <w:widowControl w:val="0"/>
              <w:autoSpaceDE w:val="0"/>
              <w:autoSpaceDN w:val="0"/>
              <w:adjustRightInd w:val="0"/>
              <w:ind w:right="-170"/>
              <w:rPr>
                <w:spacing w:val="2"/>
              </w:rPr>
            </w:pPr>
            <w:r>
              <w:rPr>
                <w:spacing w:val="2"/>
              </w:rPr>
              <w:t>Niezmienność kolorystyki warstwy zewnętrznej zabezpieczonego betonu</w:t>
            </w:r>
          </w:p>
        </w:tc>
        <w:tc>
          <w:tcPr>
            <w:tcW w:w="693" w:type="dxa"/>
            <w:vAlign w:val="center"/>
          </w:tcPr>
          <w:p w14:paraId="0D89CB13" w14:textId="77777777" w:rsidR="003A6E3A" w:rsidRDefault="003A6E3A" w:rsidP="003A6E3A">
            <w:pPr>
              <w:widowControl w:val="0"/>
              <w:autoSpaceDE w:val="0"/>
              <w:autoSpaceDN w:val="0"/>
              <w:adjustRightInd w:val="0"/>
              <w:ind w:right="-170"/>
              <w:jc w:val="center"/>
              <w:rPr>
                <w:spacing w:val="2"/>
              </w:rPr>
            </w:pPr>
          </w:p>
        </w:tc>
        <w:tc>
          <w:tcPr>
            <w:tcW w:w="1276" w:type="dxa"/>
            <w:vAlign w:val="center"/>
          </w:tcPr>
          <w:p w14:paraId="7A406347" w14:textId="20FE6EA9" w:rsidR="003A6E3A" w:rsidRDefault="003A6E3A" w:rsidP="003A6E3A">
            <w:pPr>
              <w:widowControl w:val="0"/>
              <w:autoSpaceDE w:val="0"/>
              <w:autoSpaceDN w:val="0"/>
              <w:adjustRightInd w:val="0"/>
              <w:ind w:right="-170"/>
              <w:jc w:val="center"/>
              <w:rPr>
                <w:spacing w:val="2"/>
              </w:rPr>
            </w:pPr>
            <w:r>
              <w:rPr>
                <w:spacing w:val="2"/>
              </w:rPr>
              <w:t>niezmienna</w:t>
            </w:r>
          </w:p>
        </w:tc>
        <w:tc>
          <w:tcPr>
            <w:tcW w:w="3118" w:type="dxa"/>
            <w:vAlign w:val="center"/>
          </w:tcPr>
          <w:p w14:paraId="132D90A9" w14:textId="77777777" w:rsidR="003A6E3A" w:rsidRDefault="003A6E3A" w:rsidP="003A6E3A">
            <w:pPr>
              <w:widowControl w:val="0"/>
              <w:autoSpaceDE w:val="0"/>
              <w:autoSpaceDN w:val="0"/>
              <w:adjustRightInd w:val="0"/>
              <w:ind w:right="-170"/>
              <w:jc w:val="center"/>
              <w:rPr>
                <w:rStyle w:val="search-result-value"/>
              </w:rPr>
            </w:pPr>
          </w:p>
        </w:tc>
      </w:tr>
    </w:tbl>
    <w:p w14:paraId="4D3B88A9" w14:textId="488CF5AA" w:rsidR="00C36362" w:rsidRDefault="00C36362" w:rsidP="00BA3253">
      <w:pPr>
        <w:jc w:val="both"/>
      </w:pPr>
    </w:p>
    <w:p w14:paraId="62B95A24" w14:textId="77777777" w:rsidR="0091426B" w:rsidRPr="008B04FE" w:rsidRDefault="0091426B" w:rsidP="00BA3253">
      <w:pPr>
        <w:jc w:val="both"/>
      </w:pPr>
    </w:p>
    <w:p w14:paraId="7FF68AAA" w14:textId="77777777" w:rsidR="008E6FC8" w:rsidRPr="008B04FE" w:rsidRDefault="00E639D5" w:rsidP="00BA3253">
      <w:pPr>
        <w:pStyle w:val="Style30"/>
        <w:widowControl/>
        <w:spacing w:line="240" w:lineRule="auto"/>
        <w:rPr>
          <w:rStyle w:val="FontStyle137"/>
          <w:bCs/>
          <w:color w:val="auto"/>
          <w:sz w:val="20"/>
          <w:szCs w:val="20"/>
        </w:rPr>
      </w:pPr>
      <w:r w:rsidRPr="008B04FE">
        <w:rPr>
          <w:rStyle w:val="FontStyle135"/>
          <w:bCs/>
          <w:color w:val="auto"/>
          <w:sz w:val="20"/>
          <w:szCs w:val="20"/>
        </w:rPr>
        <w:lastRenderedPageBreak/>
        <w:t>3.WYMAGANIA DOTYCZĄCE SPRZĘTU I MASZYN</w:t>
      </w:r>
    </w:p>
    <w:p w14:paraId="3032A2B4" w14:textId="77777777" w:rsidR="00E639D5" w:rsidRPr="008B04FE" w:rsidRDefault="00E639D5" w:rsidP="00BA3253">
      <w:pPr>
        <w:pStyle w:val="Style31"/>
        <w:widowControl/>
        <w:tabs>
          <w:tab w:val="left" w:pos="418"/>
        </w:tabs>
        <w:jc w:val="both"/>
        <w:rPr>
          <w:rStyle w:val="FontStyle135"/>
          <w:bCs/>
          <w:smallCaps/>
          <w:color w:val="auto"/>
          <w:sz w:val="20"/>
          <w:szCs w:val="20"/>
        </w:rPr>
      </w:pPr>
      <w:r w:rsidRPr="008B04FE">
        <w:rPr>
          <w:rStyle w:val="FontStyle137"/>
          <w:bCs/>
          <w:smallCaps/>
          <w:color w:val="auto"/>
          <w:sz w:val="20"/>
          <w:szCs w:val="20"/>
        </w:rPr>
        <w:t>3.1.O</w:t>
      </w:r>
      <w:r w:rsidR="00C36362" w:rsidRPr="008B04FE">
        <w:rPr>
          <w:rStyle w:val="FontStyle137"/>
          <w:bCs/>
          <w:smallCaps/>
          <w:color w:val="auto"/>
          <w:sz w:val="20"/>
          <w:szCs w:val="20"/>
        </w:rPr>
        <w:t>GÓLNE WYMAGANIA DOTYCZĄCE SPRZĘTU</w:t>
      </w:r>
    </w:p>
    <w:p w14:paraId="7A03B90D" w14:textId="13DA1C6F" w:rsidR="00E639D5" w:rsidRPr="008B04FE" w:rsidRDefault="00E639D5" w:rsidP="00BA3253">
      <w:pPr>
        <w:pStyle w:val="Style30"/>
        <w:widowControl/>
        <w:spacing w:line="240" w:lineRule="auto"/>
        <w:rPr>
          <w:rStyle w:val="FontStyle138"/>
          <w:color w:val="auto"/>
          <w:sz w:val="20"/>
          <w:szCs w:val="20"/>
        </w:rPr>
      </w:pPr>
      <w:bookmarkStart w:id="8" w:name="_Hlk70678852"/>
      <w:r w:rsidRPr="008B04FE">
        <w:rPr>
          <w:rStyle w:val="FontStyle138"/>
          <w:color w:val="auto"/>
          <w:sz w:val="20"/>
          <w:szCs w:val="20"/>
        </w:rPr>
        <w:t>Wykonawca jest zobowiązany do używania jedynie takiego sprzętu, który nie spowoduje niekorzystnego wpływu na jakość wykonywanych robót. Sprzęt będący własnością wykonawcy lub wynajęty do wykonania robót ma być utrzymywany w dobrym stanie technicznym, sprawdzony przed użyciem oraz powinien posiadać klasę CE.</w:t>
      </w:r>
      <w:r w:rsidR="0091426B">
        <w:rPr>
          <w:rStyle w:val="FontStyle138"/>
          <w:color w:val="auto"/>
          <w:sz w:val="20"/>
          <w:szCs w:val="20"/>
        </w:rPr>
        <w:t xml:space="preserve"> </w:t>
      </w:r>
      <w:r w:rsidRPr="008B04FE">
        <w:rPr>
          <w:rStyle w:val="FontStyle138"/>
          <w:color w:val="auto"/>
          <w:sz w:val="20"/>
          <w:szCs w:val="20"/>
        </w:rPr>
        <w:t>Sprz</w:t>
      </w:r>
      <w:r w:rsidR="0091426B">
        <w:rPr>
          <w:rStyle w:val="FontStyle138"/>
          <w:color w:val="auto"/>
          <w:sz w:val="20"/>
          <w:szCs w:val="20"/>
        </w:rPr>
        <w:t>ę</w:t>
      </w:r>
      <w:r w:rsidRPr="008B04FE">
        <w:rPr>
          <w:rStyle w:val="FontStyle138"/>
          <w:color w:val="auto"/>
          <w:sz w:val="20"/>
          <w:szCs w:val="20"/>
        </w:rPr>
        <w:t>t używany do wykonania robót musi być zgodny z normami ochrony środowiska i przepisani dotyczącymi jego użytkowania.</w:t>
      </w:r>
    </w:p>
    <w:p w14:paraId="188A3CA5" w14:textId="76AB924E" w:rsidR="00C052C1" w:rsidRDefault="00E639D5" w:rsidP="0081732A">
      <w:pPr>
        <w:pStyle w:val="Style30"/>
        <w:widowControl/>
        <w:spacing w:line="240" w:lineRule="auto"/>
        <w:rPr>
          <w:bCs/>
          <w:sz w:val="20"/>
          <w:szCs w:val="20"/>
        </w:rPr>
      </w:pPr>
      <w:r w:rsidRPr="008B04FE">
        <w:rPr>
          <w:bCs/>
          <w:sz w:val="20"/>
          <w:szCs w:val="20"/>
        </w:rPr>
        <w:t>Wykonawca musi mieć możliwość korzystania ze sprzętu spe</w:t>
      </w:r>
      <w:r w:rsidR="00AA0D5A" w:rsidRPr="008B04FE">
        <w:rPr>
          <w:bCs/>
          <w:sz w:val="20"/>
          <w:szCs w:val="20"/>
        </w:rPr>
        <w:t>cjalistycznego do realizacji w/w zadania</w:t>
      </w:r>
      <w:r w:rsidRPr="008B04FE">
        <w:rPr>
          <w:bCs/>
          <w:sz w:val="20"/>
          <w:szCs w:val="20"/>
        </w:rPr>
        <w:t>.</w:t>
      </w:r>
    </w:p>
    <w:p w14:paraId="2F18C375" w14:textId="77777777" w:rsidR="0081732A" w:rsidRPr="00424A03" w:rsidRDefault="0081732A" w:rsidP="0081732A">
      <w:pPr>
        <w:pStyle w:val="Style30"/>
        <w:widowControl/>
        <w:spacing w:line="240" w:lineRule="auto"/>
        <w:rPr>
          <w:rStyle w:val="FontStyle137"/>
          <w:b w:val="0"/>
          <w:bCs/>
          <w:color w:val="auto"/>
          <w:sz w:val="16"/>
          <w:szCs w:val="16"/>
        </w:rPr>
      </w:pPr>
    </w:p>
    <w:bookmarkEnd w:id="8"/>
    <w:p w14:paraId="0A453DD7" w14:textId="77777777" w:rsidR="00E639D5" w:rsidRPr="008B04FE" w:rsidRDefault="00E639D5" w:rsidP="00BA3253">
      <w:pPr>
        <w:pStyle w:val="Style31"/>
        <w:widowControl/>
        <w:tabs>
          <w:tab w:val="left" w:pos="418"/>
        </w:tabs>
        <w:jc w:val="both"/>
        <w:rPr>
          <w:rStyle w:val="FontStyle137"/>
          <w:bCs/>
          <w:smallCaps/>
          <w:color w:val="auto"/>
          <w:sz w:val="20"/>
          <w:szCs w:val="20"/>
        </w:rPr>
      </w:pPr>
      <w:r w:rsidRPr="008B04FE">
        <w:rPr>
          <w:rStyle w:val="FontStyle137"/>
          <w:bCs/>
          <w:smallCaps/>
          <w:color w:val="auto"/>
          <w:sz w:val="20"/>
          <w:szCs w:val="20"/>
        </w:rPr>
        <w:t>3.2. SPRZĘT STOSOWANY DO WYKONANI</w:t>
      </w:r>
      <w:r w:rsidR="005576F4" w:rsidRPr="008B04FE">
        <w:rPr>
          <w:rStyle w:val="FontStyle137"/>
          <w:bCs/>
          <w:smallCaps/>
          <w:color w:val="auto"/>
          <w:sz w:val="20"/>
          <w:szCs w:val="20"/>
        </w:rPr>
        <w:t>A</w:t>
      </w:r>
      <w:r w:rsidRPr="008B04FE">
        <w:rPr>
          <w:rStyle w:val="FontStyle137"/>
          <w:bCs/>
          <w:smallCaps/>
          <w:color w:val="auto"/>
          <w:sz w:val="20"/>
          <w:szCs w:val="20"/>
        </w:rPr>
        <w:t xml:space="preserve"> ROBÓT</w:t>
      </w:r>
      <w:r w:rsidR="00A6154E" w:rsidRPr="008B04FE">
        <w:rPr>
          <w:rStyle w:val="FontStyle137"/>
          <w:bCs/>
          <w:smallCaps/>
          <w:color w:val="auto"/>
          <w:sz w:val="20"/>
          <w:szCs w:val="20"/>
        </w:rPr>
        <w:t xml:space="preserve">   </w:t>
      </w:r>
    </w:p>
    <w:p w14:paraId="1D6227EA" w14:textId="77777777" w:rsidR="00E1070D" w:rsidRPr="008B04FE" w:rsidRDefault="00E1070D" w:rsidP="00BA3253">
      <w:pPr>
        <w:widowControl w:val="0"/>
        <w:tabs>
          <w:tab w:val="left" w:pos="8600"/>
        </w:tabs>
        <w:autoSpaceDE w:val="0"/>
        <w:autoSpaceDN w:val="0"/>
        <w:adjustRightInd w:val="0"/>
        <w:ind w:left="100" w:right="56" w:hanging="18"/>
        <w:jc w:val="both"/>
      </w:pPr>
      <w:bookmarkStart w:id="9" w:name="_Hlk70678983"/>
      <w:r w:rsidRPr="008B04FE">
        <w:rPr>
          <w:spacing w:val="-1"/>
        </w:rPr>
        <w:t>Wyk</w:t>
      </w:r>
      <w:r w:rsidRPr="008B04FE">
        <w:rPr>
          <w:spacing w:val="4"/>
        </w:rPr>
        <w:t>o</w:t>
      </w:r>
      <w:r w:rsidRPr="008B04FE">
        <w:rPr>
          <w:spacing w:val="-1"/>
        </w:rPr>
        <w:t>n</w:t>
      </w:r>
      <w:r w:rsidRPr="008B04FE">
        <w:rPr>
          <w:spacing w:val="3"/>
        </w:rPr>
        <w:t>a</w:t>
      </w:r>
      <w:r w:rsidRPr="008B04FE">
        <w:rPr>
          <w:spacing w:val="-2"/>
        </w:rPr>
        <w:t>w</w:t>
      </w:r>
      <w:r w:rsidRPr="008B04FE">
        <w:t>ca</w:t>
      </w:r>
      <w:r w:rsidRPr="008B04FE">
        <w:rPr>
          <w:spacing w:val="1"/>
        </w:rPr>
        <w:t xml:space="preserve"> p</w:t>
      </w:r>
      <w:r w:rsidRPr="008B04FE">
        <w:rPr>
          <w:spacing w:val="4"/>
        </w:rPr>
        <w:t>o</w:t>
      </w:r>
      <w:r w:rsidRPr="008B04FE">
        <w:rPr>
          <w:spacing w:val="-2"/>
        </w:rPr>
        <w:t>w</w:t>
      </w:r>
      <w:r w:rsidRPr="008B04FE">
        <w:t>i</w:t>
      </w:r>
      <w:r w:rsidRPr="008B04FE">
        <w:rPr>
          <w:spacing w:val="-1"/>
        </w:rPr>
        <w:t>n</w:t>
      </w:r>
      <w:r w:rsidRPr="008B04FE">
        <w:t>i</w:t>
      </w:r>
      <w:r w:rsidRPr="008B04FE">
        <w:rPr>
          <w:spacing w:val="3"/>
        </w:rPr>
        <w:t>e</w:t>
      </w:r>
      <w:r w:rsidRPr="008B04FE">
        <w:t>n</w:t>
      </w:r>
      <w:r w:rsidRPr="008B04FE">
        <w:rPr>
          <w:spacing w:val="49"/>
        </w:rPr>
        <w:t xml:space="preserve"> </w:t>
      </w:r>
      <w:r w:rsidRPr="008B04FE">
        <w:t>w</w:t>
      </w:r>
      <w:r w:rsidRPr="008B04FE">
        <w:rPr>
          <w:spacing w:val="-1"/>
        </w:rPr>
        <w:t>y</w:t>
      </w:r>
      <w:r w:rsidRPr="008B04FE">
        <w:rPr>
          <w:spacing w:val="1"/>
        </w:rPr>
        <w:t>k</w:t>
      </w:r>
      <w:r w:rsidRPr="008B04FE">
        <w:t>az</w:t>
      </w:r>
      <w:r w:rsidRPr="008B04FE">
        <w:rPr>
          <w:spacing w:val="3"/>
        </w:rPr>
        <w:t>a</w:t>
      </w:r>
      <w:r w:rsidRPr="008B04FE">
        <w:t>ć</w:t>
      </w:r>
      <w:r w:rsidRPr="008B04FE">
        <w:rPr>
          <w:spacing w:val="48"/>
        </w:rPr>
        <w:t xml:space="preserve"> </w:t>
      </w:r>
      <w:r w:rsidRPr="008B04FE">
        <w:rPr>
          <w:spacing w:val="-1"/>
        </w:rPr>
        <w:t>s</w:t>
      </w:r>
      <w:r w:rsidRPr="008B04FE">
        <w:t>ię możliwością</w:t>
      </w:r>
      <w:r w:rsidRPr="008B04FE">
        <w:rPr>
          <w:spacing w:val="7"/>
          <w:w w:val="99"/>
        </w:rPr>
        <w:t xml:space="preserve"> </w:t>
      </w:r>
      <w:r w:rsidRPr="008B04FE">
        <w:rPr>
          <w:spacing w:val="-1"/>
        </w:rPr>
        <w:t>k</w:t>
      </w:r>
      <w:r w:rsidRPr="008B04FE">
        <w:rPr>
          <w:spacing w:val="1"/>
        </w:rPr>
        <w:t>or</w:t>
      </w:r>
      <w:r w:rsidRPr="008B04FE">
        <w:rPr>
          <w:spacing w:val="3"/>
        </w:rPr>
        <w:t>z</w:t>
      </w:r>
      <w:r w:rsidRPr="008B04FE">
        <w:rPr>
          <w:spacing w:val="-4"/>
        </w:rPr>
        <w:t>y</w:t>
      </w:r>
      <w:r w:rsidRPr="008B04FE">
        <w:rPr>
          <w:spacing w:val="2"/>
        </w:rPr>
        <w:t>s</w:t>
      </w:r>
      <w:r w:rsidRPr="008B04FE">
        <w:t>ta</w:t>
      </w:r>
      <w:r w:rsidRPr="008B04FE">
        <w:rPr>
          <w:spacing w:val="1"/>
        </w:rPr>
        <w:t>n</w:t>
      </w:r>
      <w:r w:rsidRPr="008B04FE">
        <w:t>ia ze sprzętu specjalis</w:t>
      </w:r>
      <w:r w:rsidR="00AA0D5A" w:rsidRPr="008B04FE">
        <w:t>tycznego do realizacji w/w zadania</w:t>
      </w:r>
      <w:r w:rsidRPr="008B04FE">
        <w:t xml:space="preserve"> zgodnie z wymogami określonymi w specyfikacji.</w:t>
      </w:r>
    </w:p>
    <w:p w14:paraId="59A2086F" w14:textId="77777777" w:rsidR="008C442D" w:rsidRPr="008B04FE" w:rsidRDefault="008C442D" w:rsidP="00BA3253">
      <w:pPr>
        <w:widowControl w:val="0"/>
        <w:numPr>
          <w:ilvl w:val="0"/>
          <w:numId w:val="22"/>
        </w:numPr>
        <w:autoSpaceDE w:val="0"/>
        <w:autoSpaceDN w:val="0"/>
        <w:adjustRightInd w:val="0"/>
        <w:ind w:right="56"/>
        <w:jc w:val="both"/>
      </w:pPr>
      <w:r w:rsidRPr="008B04FE">
        <w:t>Sprzęt techniczny do wykonania robót;</w:t>
      </w:r>
    </w:p>
    <w:p w14:paraId="382A6EA7" w14:textId="77777777" w:rsidR="0031788F" w:rsidRPr="008B04FE" w:rsidRDefault="0031788F" w:rsidP="00BA3253">
      <w:pPr>
        <w:widowControl w:val="0"/>
        <w:numPr>
          <w:ilvl w:val="0"/>
          <w:numId w:val="22"/>
        </w:numPr>
        <w:autoSpaceDE w:val="0"/>
        <w:autoSpaceDN w:val="0"/>
        <w:adjustRightInd w:val="0"/>
        <w:ind w:right="56"/>
        <w:jc w:val="both"/>
      </w:pPr>
      <w:r w:rsidRPr="008B04FE">
        <w:t>Oczyszczarka</w:t>
      </w:r>
      <w:r w:rsidR="00FF5CC9" w:rsidRPr="008B04FE">
        <w:t xml:space="preserve"> do oczyszczenia nawierzchni</w:t>
      </w:r>
      <w:r w:rsidR="001A29DC" w:rsidRPr="008B04FE">
        <w:t>;</w:t>
      </w:r>
    </w:p>
    <w:p w14:paraId="4EE3DED3" w14:textId="77777777" w:rsidR="008C442D" w:rsidRPr="008B04FE" w:rsidRDefault="008C442D" w:rsidP="00BA3253">
      <w:pPr>
        <w:widowControl w:val="0"/>
        <w:numPr>
          <w:ilvl w:val="0"/>
          <w:numId w:val="22"/>
        </w:numPr>
        <w:autoSpaceDE w:val="0"/>
        <w:autoSpaceDN w:val="0"/>
        <w:adjustRightInd w:val="0"/>
        <w:ind w:right="56"/>
        <w:jc w:val="both"/>
      </w:pPr>
      <w:r w:rsidRPr="008B04FE">
        <w:t>Przecinarka do nawierzchni</w:t>
      </w:r>
      <w:r w:rsidR="001A29DC" w:rsidRPr="008B04FE">
        <w:t>;</w:t>
      </w:r>
      <w:r w:rsidRPr="008B04FE">
        <w:t xml:space="preserve"> </w:t>
      </w:r>
    </w:p>
    <w:p w14:paraId="16E81C8C" w14:textId="77777777" w:rsidR="008C442D" w:rsidRPr="008B04FE" w:rsidRDefault="008C442D" w:rsidP="00BA3253">
      <w:pPr>
        <w:widowControl w:val="0"/>
        <w:numPr>
          <w:ilvl w:val="0"/>
          <w:numId w:val="22"/>
        </w:numPr>
        <w:autoSpaceDE w:val="0"/>
        <w:autoSpaceDN w:val="0"/>
        <w:adjustRightInd w:val="0"/>
        <w:ind w:right="56"/>
        <w:jc w:val="both"/>
      </w:pPr>
      <w:r w:rsidRPr="008B04FE">
        <w:t>Sprężarka powietrza</w:t>
      </w:r>
      <w:r w:rsidR="001A29DC" w:rsidRPr="008B04FE">
        <w:t>;</w:t>
      </w:r>
    </w:p>
    <w:p w14:paraId="619BDCCE" w14:textId="77777777" w:rsidR="008C442D" w:rsidRPr="008B04FE" w:rsidRDefault="008C442D" w:rsidP="00BA3253">
      <w:pPr>
        <w:widowControl w:val="0"/>
        <w:numPr>
          <w:ilvl w:val="0"/>
          <w:numId w:val="22"/>
        </w:numPr>
        <w:autoSpaceDE w:val="0"/>
        <w:autoSpaceDN w:val="0"/>
        <w:adjustRightInd w:val="0"/>
        <w:ind w:right="56"/>
        <w:jc w:val="both"/>
      </w:pPr>
      <w:r w:rsidRPr="008B04FE">
        <w:t>Młot wyburzeniowy</w:t>
      </w:r>
      <w:r w:rsidR="001A29DC" w:rsidRPr="008B04FE">
        <w:t>;</w:t>
      </w:r>
    </w:p>
    <w:p w14:paraId="3372C2A6" w14:textId="77777777" w:rsidR="008C442D" w:rsidRPr="008B04FE" w:rsidRDefault="008C442D" w:rsidP="00BA3253">
      <w:pPr>
        <w:widowControl w:val="0"/>
        <w:numPr>
          <w:ilvl w:val="0"/>
          <w:numId w:val="22"/>
        </w:numPr>
        <w:autoSpaceDE w:val="0"/>
        <w:autoSpaceDN w:val="0"/>
        <w:adjustRightInd w:val="0"/>
        <w:ind w:right="56"/>
        <w:jc w:val="both"/>
      </w:pPr>
      <w:r w:rsidRPr="008B04FE">
        <w:t>Agregat prądotwórczy</w:t>
      </w:r>
      <w:r w:rsidR="001A29DC" w:rsidRPr="008B04FE">
        <w:t>;</w:t>
      </w:r>
    </w:p>
    <w:p w14:paraId="54A21ECA" w14:textId="77777777" w:rsidR="008C442D" w:rsidRPr="008B04FE" w:rsidRDefault="008C442D" w:rsidP="00BA3253">
      <w:pPr>
        <w:widowControl w:val="0"/>
        <w:numPr>
          <w:ilvl w:val="0"/>
          <w:numId w:val="22"/>
        </w:numPr>
        <w:autoSpaceDE w:val="0"/>
        <w:autoSpaceDN w:val="0"/>
        <w:adjustRightInd w:val="0"/>
        <w:ind w:right="56"/>
        <w:jc w:val="both"/>
      </w:pPr>
      <w:r w:rsidRPr="008B04FE">
        <w:t>Kocioł do podgrzewania masy zalewowej</w:t>
      </w:r>
      <w:r w:rsidR="00782115" w:rsidRPr="008B04FE">
        <w:t xml:space="preserve"> </w:t>
      </w:r>
      <w:r w:rsidR="001A29DC" w:rsidRPr="008B04FE">
        <w:t>z syste</w:t>
      </w:r>
      <w:r w:rsidR="00200B66" w:rsidRPr="008B04FE">
        <w:t xml:space="preserve">mem pośredniego ogrzewania masy </w:t>
      </w:r>
      <w:r w:rsidR="00D141A7" w:rsidRPr="008B04FE">
        <w:br/>
      </w:r>
      <w:r w:rsidR="00200B66" w:rsidRPr="008B04FE">
        <w:t xml:space="preserve">z możliwością odczytu temperatury </w:t>
      </w:r>
      <w:r w:rsidR="00D141A7" w:rsidRPr="008B04FE">
        <w:t xml:space="preserve">podgrzanej </w:t>
      </w:r>
      <w:r w:rsidR="00200B66" w:rsidRPr="008B04FE">
        <w:t>masy.</w:t>
      </w:r>
    </w:p>
    <w:p w14:paraId="6A8405F8" w14:textId="77777777" w:rsidR="00B92A28" w:rsidRPr="00424A03" w:rsidRDefault="00B92A28" w:rsidP="001F4DAE">
      <w:pPr>
        <w:widowControl w:val="0"/>
        <w:autoSpaceDE w:val="0"/>
        <w:autoSpaceDN w:val="0"/>
        <w:adjustRightInd w:val="0"/>
        <w:ind w:right="56"/>
        <w:jc w:val="both"/>
        <w:rPr>
          <w:sz w:val="16"/>
          <w:szCs w:val="16"/>
        </w:rPr>
      </w:pPr>
    </w:p>
    <w:bookmarkEnd w:id="9"/>
    <w:p w14:paraId="65E5EC15" w14:textId="77777777" w:rsidR="00E639D5" w:rsidRPr="008B04FE" w:rsidRDefault="00E639D5" w:rsidP="00BA3253">
      <w:pPr>
        <w:pStyle w:val="Style30"/>
        <w:widowControl/>
        <w:spacing w:line="240" w:lineRule="auto"/>
        <w:rPr>
          <w:rStyle w:val="FontStyle135"/>
          <w:bCs/>
          <w:color w:val="auto"/>
          <w:sz w:val="20"/>
          <w:szCs w:val="20"/>
        </w:rPr>
      </w:pPr>
      <w:r w:rsidRPr="008B04FE">
        <w:rPr>
          <w:rStyle w:val="FontStyle135"/>
          <w:bCs/>
          <w:color w:val="auto"/>
          <w:sz w:val="20"/>
          <w:szCs w:val="20"/>
        </w:rPr>
        <w:t>4. WYMAGANIA DOTYCZĄCE TRANSPORTU</w:t>
      </w:r>
    </w:p>
    <w:p w14:paraId="409EDE89" w14:textId="77777777" w:rsidR="00E639D5" w:rsidRPr="008B04FE" w:rsidRDefault="00E639D5" w:rsidP="00D405F1">
      <w:pPr>
        <w:pStyle w:val="Style31"/>
        <w:widowControl/>
        <w:spacing w:after="60"/>
        <w:ind w:right="3226"/>
        <w:jc w:val="both"/>
        <w:rPr>
          <w:rStyle w:val="FontStyle138"/>
          <w:b/>
          <w:bCs/>
          <w:color w:val="auto"/>
          <w:sz w:val="20"/>
          <w:szCs w:val="20"/>
        </w:rPr>
      </w:pPr>
      <w:r w:rsidRPr="008B04FE">
        <w:rPr>
          <w:rStyle w:val="FontStyle137"/>
          <w:bCs/>
          <w:color w:val="auto"/>
          <w:sz w:val="20"/>
          <w:szCs w:val="20"/>
        </w:rPr>
        <w:t xml:space="preserve">4.1. </w:t>
      </w:r>
      <w:r w:rsidRPr="008B04FE">
        <w:rPr>
          <w:rStyle w:val="FontStyle137"/>
          <w:bCs/>
          <w:smallCaps/>
          <w:color w:val="auto"/>
          <w:sz w:val="20"/>
          <w:szCs w:val="20"/>
        </w:rPr>
        <w:t>O</w:t>
      </w:r>
      <w:r w:rsidR="00C36362" w:rsidRPr="008B04FE">
        <w:rPr>
          <w:rStyle w:val="FontStyle137"/>
          <w:bCs/>
          <w:smallCaps/>
          <w:color w:val="auto"/>
          <w:sz w:val="20"/>
          <w:szCs w:val="20"/>
        </w:rPr>
        <w:t>GÓLNE WYMAGANIA DOTYCZĄCE TRANSPORTU</w:t>
      </w:r>
    </w:p>
    <w:p w14:paraId="29CBFFBE" w14:textId="31818194" w:rsidR="00E639D5" w:rsidRPr="008B04FE" w:rsidRDefault="00E639D5" w:rsidP="00D405F1">
      <w:pPr>
        <w:pStyle w:val="Style30"/>
        <w:widowControl/>
        <w:spacing w:after="60" w:line="240" w:lineRule="auto"/>
        <w:rPr>
          <w:rStyle w:val="FontStyle138"/>
          <w:color w:val="auto"/>
          <w:sz w:val="20"/>
          <w:szCs w:val="20"/>
        </w:rPr>
      </w:pPr>
      <w:r w:rsidRPr="008B04FE">
        <w:rPr>
          <w:rStyle w:val="FontStyle138"/>
          <w:color w:val="auto"/>
          <w:sz w:val="20"/>
          <w:szCs w:val="20"/>
        </w:rPr>
        <w:t xml:space="preserve">Wykonawca jest zobowiązany do stosowania jedynie takich środków transportu, które nie wpłyną </w:t>
      </w:r>
      <w:r w:rsidR="003A73F7" w:rsidRPr="008B04FE">
        <w:rPr>
          <w:rStyle w:val="FontStyle138"/>
          <w:color w:val="auto"/>
          <w:sz w:val="20"/>
          <w:szCs w:val="20"/>
        </w:rPr>
        <w:t>niekorzystnie, na jakość</w:t>
      </w:r>
      <w:r w:rsidRPr="008B04FE">
        <w:rPr>
          <w:rStyle w:val="FontStyle138"/>
          <w:color w:val="auto"/>
          <w:sz w:val="20"/>
          <w:szCs w:val="20"/>
        </w:rPr>
        <w:t xml:space="preserve"> wykonywanych robót i właściwości przewożonych materiałów. Liczba środków transportu będzie zapewniać prowadzenie robót zgodnie z zasadami określonymi w ST i wskazówkami inspektora nadzoru, </w:t>
      </w:r>
      <w:r w:rsidR="0091426B">
        <w:rPr>
          <w:rStyle w:val="FontStyle138"/>
          <w:color w:val="auto"/>
          <w:sz w:val="20"/>
          <w:szCs w:val="20"/>
        </w:rPr>
        <w:br/>
      </w:r>
      <w:r w:rsidRPr="008B04FE">
        <w:rPr>
          <w:rStyle w:val="FontStyle138"/>
          <w:color w:val="auto"/>
          <w:sz w:val="20"/>
          <w:szCs w:val="20"/>
        </w:rPr>
        <w:t>w terminie przewidzianym umową. Przy ruchu na drogach wewnętrznych jednostki pojazdy będą spełniać wymagania dotyczące przepisów ruchu drogowego w odniesieniu do dopuszczalnych obciążeń na osie i innych parametrów technicznych. Ze względu na ograniczone możliwości manewrowe materiały będą dostarczane na teren jednostki środkami transportu wykonawcy o tonażu uzgodnionym z inspektorem nadzoru. Wykonawca będzie usuwać na bieżąco, na własny koszt, wszelkie zanieczyszczenia spowodowane środkami tra</w:t>
      </w:r>
      <w:r w:rsidR="00B92A28" w:rsidRPr="008B04FE">
        <w:rPr>
          <w:rStyle w:val="FontStyle138"/>
          <w:color w:val="auto"/>
          <w:sz w:val="20"/>
          <w:szCs w:val="20"/>
        </w:rPr>
        <w:t xml:space="preserve">nsportu na drogach wewnętrznych </w:t>
      </w:r>
      <w:r w:rsidRPr="008B04FE">
        <w:rPr>
          <w:rStyle w:val="FontStyle138"/>
          <w:color w:val="auto"/>
          <w:sz w:val="20"/>
          <w:szCs w:val="20"/>
        </w:rPr>
        <w:t>jednostki oraz dojazdach do terenu wykonywanych prac.</w:t>
      </w:r>
    </w:p>
    <w:p w14:paraId="472743D7" w14:textId="6FE36BD9" w:rsidR="00B92A28" w:rsidRDefault="00E639D5" w:rsidP="00BA3253">
      <w:pPr>
        <w:pStyle w:val="WW-Tekstpodstawowy2"/>
        <w:spacing w:line="240" w:lineRule="auto"/>
        <w:jc w:val="both"/>
        <w:rPr>
          <w:b w:val="0"/>
          <w:bCs w:val="0"/>
          <w:sz w:val="20"/>
          <w:szCs w:val="20"/>
        </w:rPr>
      </w:pPr>
      <w:r w:rsidRPr="008B04FE">
        <w:rPr>
          <w:b w:val="0"/>
          <w:bCs w:val="0"/>
          <w:sz w:val="20"/>
          <w:szCs w:val="20"/>
        </w:rPr>
        <w:t>Przy ruchu po drogach publicznych pojazdy muszą spełniać wymagania dotyczące przepisów ruchu d</w:t>
      </w:r>
      <w:r w:rsidR="009B6647" w:rsidRPr="008B04FE">
        <w:rPr>
          <w:b w:val="0"/>
          <w:bCs w:val="0"/>
          <w:sz w:val="20"/>
          <w:szCs w:val="20"/>
        </w:rPr>
        <w:t>rogowego. Środki transportu nieodpowiadające powyższym</w:t>
      </w:r>
      <w:r w:rsidRPr="008B04FE">
        <w:rPr>
          <w:b w:val="0"/>
          <w:bCs w:val="0"/>
          <w:sz w:val="20"/>
          <w:szCs w:val="20"/>
        </w:rPr>
        <w:t xml:space="preserve"> warunkom, będą usunięte z terenu budowy na polecenie zamawiającego.</w:t>
      </w:r>
    </w:p>
    <w:p w14:paraId="02AD520E" w14:textId="77777777" w:rsidR="008B2CCE" w:rsidRPr="00424A03" w:rsidRDefault="008B2CCE" w:rsidP="00BA3253">
      <w:pPr>
        <w:pStyle w:val="WW-Tekstpodstawowy2"/>
        <w:spacing w:line="240" w:lineRule="auto"/>
        <w:jc w:val="both"/>
        <w:rPr>
          <w:b w:val="0"/>
          <w:bCs w:val="0"/>
          <w:sz w:val="16"/>
          <w:szCs w:val="16"/>
        </w:rPr>
      </w:pPr>
    </w:p>
    <w:p w14:paraId="48625C5B" w14:textId="77777777" w:rsidR="00E639D5" w:rsidRPr="008B04FE" w:rsidRDefault="00E639D5" w:rsidP="00BA3253">
      <w:pPr>
        <w:pStyle w:val="WW-Tekstpodstawowy2"/>
        <w:spacing w:line="240" w:lineRule="auto"/>
        <w:jc w:val="both"/>
        <w:rPr>
          <w:rStyle w:val="FontStyle137"/>
          <w:b/>
          <w:bCs w:val="0"/>
          <w:smallCaps/>
          <w:color w:val="auto"/>
          <w:sz w:val="20"/>
          <w:szCs w:val="20"/>
        </w:rPr>
      </w:pPr>
      <w:r w:rsidRPr="008B04FE">
        <w:rPr>
          <w:rStyle w:val="FontStyle137"/>
          <w:b/>
          <w:bCs w:val="0"/>
          <w:smallCaps/>
          <w:color w:val="auto"/>
          <w:sz w:val="20"/>
          <w:szCs w:val="20"/>
        </w:rPr>
        <w:t>4.1.1. T</w:t>
      </w:r>
      <w:r w:rsidR="00C36362" w:rsidRPr="008B04FE">
        <w:rPr>
          <w:rStyle w:val="FontStyle137"/>
          <w:b/>
          <w:bCs w:val="0"/>
          <w:smallCaps/>
          <w:color w:val="auto"/>
          <w:sz w:val="20"/>
          <w:szCs w:val="20"/>
        </w:rPr>
        <w:t>RANSPORT MATERIAŁÓW</w:t>
      </w:r>
      <w:r w:rsidRPr="008B04FE">
        <w:rPr>
          <w:rStyle w:val="FontStyle137"/>
          <w:b/>
          <w:bCs w:val="0"/>
          <w:smallCaps/>
          <w:color w:val="auto"/>
          <w:sz w:val="20"/>
          <w:szCs w:val="20"/>
        </w:rPr>
        <w:t xml:space="preserve"> </w:t>
      </w:r>
    </w:p>
    <w:p w14:paraId="007DF351" w14:textId="77777777" w:rsidR="00E639D5" w:rsidRPr="008B04FE" w:rsidRDefault="00160BF1" w:rsidP="00B92A28">
      <w:pPr>
        <w:widowControl w:val="0"/>
        <w:autoSpaceDE w:val="0"/>
        <w:autoSpaceDN w:val="0"/>
        <w:adjustRightInd w:val="0"/>
        <w:jc w:val="both"/>
      </w:pPr>
      <w:r w:rsidRPr="008B04FE">
        <w:t>Materiały</w:t>
      </w:r>
      <w:r w:rsidR="00724D75" w:rsidRPr="008B04FE">
        <w:t xml:space="preserve"> mogą być przewożone dowolnymi środkami transportu, w sposób zabezpieczający je przed zanieczyszczeniem </w:t>
      </w:r>
      <w:r w:rsidRPr="008B04FE">
        <w:t>dróg lotniskowych</w:t>
      </w:r>
      <w:r w:rsidR="00724D75" w:rsidRPr="008B04FE">
        <w:t>.</w:t>
      </w:r>
      <w:r w:rsidR="00DD3B34" w:rsidRPr="008B04FE">
        <w:t xml:space="preserve"> Masy zalewowe i preparaty pielęgnacyjne należy dostarczać zgodnie </w:t>
      </w:r>
      <w:r w:rsidR="001F4DAE" w:rsidRPr="008B04FE">
        <w:br/>
      </w:r>
      <w:r w:rsidR="00DD3B34" w:rsidRPr="008B04FE">
        <w:t>z warunkami podanymi w świadectwach dopuszczenia.</w:t>
      </w:r>
    </w:p>
    <w:p w14:paraId="7AEC1F3F" w14:textId="77777777" w:rsidR="00B92A28" w:rsidRPr="00424A03" w:rsidRDefault="00B92A28" w:rsidP="00BA3253">
      <w:pPr>
        <w:widowControl w:val="0"/>
        <w:autoSpaceDE w:val="0"/>
        <w:autoSpaceDN w:val="0"/>
        <w:adjustRightInd w:val="0"/>
        <w:ind w:left="67"/>
        <w:jc w:val="both"/>
        <w:rPr>
          <w:sz w:val="16"/>
          <w:szCs w:val="16"/>
        </w:rPr>
      </w:pPr>
    </w:p>
    <w:p w14:paraId="4F77B643" w14:textId="77777777" w:rsidR="00C564F1" w:rsidRPr="008B04FE" w:rsidRDefault="00B92A28" w:rsidP="00BA3253">
      <w:pPr>
        <w:pStyle w:val="Style20"/>
        <w:widowControl/>
        <w:jc w:val="both"/>
        <w:rPr>
          <w:rStyle w:val="FontStyle135"/>
          <w:bCs/>
          <w:color w:val="auto"/>
          <w:sz w:val="20"/>
          <w:szCs w:val="20"/>
        </w:rPr>
      </w:pPr>
      <w:r w:rsidRPr="008B04FE">
        <w:rPr>
          <w:rStyle w:val="FontStyle135"/>
          <w:bCs/>
          <w:color w:val="auto"/>
          <w:sz w:val="20"/>
          <w:szCs w:val="20"/>
        </w:rPr>
        <w:t>5. WYKONANIE ROBÓT</w:t>
      </w:r>
    </w:p>
    <w:p w14:paraId="3E980FD1" w14:textId="77777777" w:rsidR="00E639D5" w:rsidRPr="008B04FE" w:rsidRDefault="00E639D5" w:rsidP="00D405F1">
      <w:pPr>
        <w:pStyle w:val="Style31"/>
        <w:widowControl/>
        <w:numPr>
          <w:ilvl w:val="0"/>
          <w:numId w:val="7"/>
        </w:numPr>
        <w:tabs>
          <w:tab w:val="left" w:pos="408"/>
        </w:tabs>
        <w:spacing w:after="60"/>
        <w:jc w:val="both"/>
        <w:rPr>
          <w:rStyle w:val="FontStyle138"/>
          <w:b/>
          <w:bCs/>
          <w:smallCaps/>
          <w:color w:val="auto"/>
          <w:sz w:val="20"/>
          <w:szCs w:val="20"/>
        </w:rPr>
      </w:pPr>
      <w:r w:rsidRPr="008B04FE">
        <w:rPr>
          <w:rStyle w:val="FontStyle137"/>
          <w:bCs/>
          <w:smallCaps/>
          <w:color w:val="auto"/>
          <w:sz w:val="20"/>
          <w:szCs w:val="20"/>
        </w:rPr>
        <w:t>O</w:t>
      </w:r>
      <w:r w:rsidR="00C36362" w:rsidRPr="008B04FE">
        <w:rPr>
          <w:rStyle w:val="FontStyle137"/>
          <w:bCs/>
          <w:smallCaps/>
          <w:color w:val="auto"/>
          <w:sz w:val="20"/>
          <w:szCs w:val="20"/>
        </w:rPr>
        <w:t>GÓLNE ZASADY WYKONANIA ROBÓT</w:t>
      </w:r>
    </w:p>
    <w:p w14:paraId="6AA398D8" w14:textId="77777777" w:rsidR="009E17AF" w:rsidRPr="008B04FE" w:rsidRDefault="00E639D5" w:rsidP="00D405F1">
      <w:pPr>
        <w:spacing w:after="60"/>
        <w:jc w:val="both"/>
        <w:rPr>
          <w:rStyle w:val="FontStyle138"/>
          <w:color w:val="auto"/>
          <w:sz w:val="20"/>
        </w:rPr>
      </w:pPr>
      <w:r w:rsidRPr="008B04FE">
        <w:rPr>
          <w:rStyle w:val="FontStyle138"/>
          <w:color w:val="auto"/>
          <w:sz w:val="20"/>
        </w:rPr>
        <w:t>Wykonawca jest odpowiedzialny za prowadzenie robót zgodnie z umową oraz za jakość zastosowanych materiałów i wykonywanych robót, za ich zgodność z przedmiarem robót, wymaganiami ST</w:t>
      </w:r>
      <w:r w:rsidR="00D807A1" w:rsidRPr="008B04FE">
        <w:rPr>
          <w:rStyle w:val="FontStyle138"/>
          <w:color w:val="auto"/>
          <w:sz w:val="20"/>
        </w:rPr>
        <w:t xml:space="preserve">. Prace będą realizowane na czynnym obiekcie lotniska przy zachowaniu normalnego ruchu statków powietrznych. Z uwagi na specyfikę miejsca wykonywanych prac czas ich wykonywania będzie ustalany z Zamawiającym na bieżąco. </w:t>
      </w:r>
      <w:r w:rsidR="00E23295" w:rsidRPr="008B04FE">
        <w:rPr>
          <w:rStyle w:val="FontStyle138"/>
          <w:color w:val="auto"/>
          <w:sz w:val="20"/>
        </w:rPr>
        <w:t>Część (około j</w:t>
      </w:r>
      <w:r w:rsidR="00620307" w:rsidRPr="008B04FE">
        <w:rPr>
          <w:rStyle w:val="FontStyle138"/>
          <w:color w:val="auto"/>
          <w:sz w:val="20"/>
        </w:rPr>
        <w:t>edna czwarta</w:t>
      </w:r>
      <w:r w:rsidR="00E23295" w:rsidRPr="008B04FE">
        <w:rPr>
          <w:rStyle w:val="FontStyle138"/>
          <w:color w:val="auto"/>
          <w:sz w:val="20"/>
        </w:rPr>
        <w:t>)</w:t>
      </w:r>
      <w:r w:rsidR="00DE65E0" w:rsidRPr="008B04FE">
        <w:rPr>
          <w:rStyle w:val="FontStyle138"/>
          <w:color w:val="auto"/>
          <w:sz w:val="20"/>
        </w:rPr>
        <w:t xml:space="preserve"> wykonywanych prac odbywać się będzie w godzinach nocnych od 0</w:t>
      </w:r>
      <w:r w:rsidR="00DE65E0" w:rsidRPr="008B04FE">
        <w:rPr>
          <w:rStyle w:val="FontStyle138"/>
          <w:color w:val="auto"/>
          <w:sz w:val="20"/>
          <w:vertAlign w:val="superscript"/>
        </w:rPr>
        <w:t>30</w:t>
      </w:r>
      <w:r w:rsidR="00DE65E0" w:rsidRPr="008B04FE">
        <w:rPr>
          <w:rStyle w:val="FontStyle138"/>
          <w:color w:val="auto"/>
          <w:sz w:val="20"/>
        </w:rPr>
        <w:t xml:space="preserve"> do 5</w:t>
      </w:r>
      <w:r w:rsidR="00DE65E0" w:rsidRPr="008B04FE">
        <w:rPr>
          <w:rStyle w:val="FontStyle138"/>
          <w:color w:val="auto"/>
          <w:sz w:val="20"/>
          <w:vertAlign w:val="superscript"/>
        </w:rPr>
        <w:t xml:space="preserve">30 </w:t>
      </w:r>
      <w:r w:rsidR="00DE65E0" w:rsidRPr="008B04FE">
        <w:rPr>
          <w:rStyle w:val="FontStyle138"/>
          <w:color w:val="auto"/>
          <w:sz w:val="20"/>
        </w:rPr>
        <w:t>.</w:t>
      </w:r>
      <w:r w:rsidR="00DE65E0" w:rsidRPr="008B04FE">
        <w:rPr>
          <w:rStyle w:val="FontStyle138"/>
          <w:color w:val="auto"/>
          <w:sz w:val="20"/>
          <w:vertAlign w:val="superscript"/>
        </w:rPr>
        <w:t xml:space="preserve"> </w:t>
      </w:r>
      <w:r w:rsidR="00DE65E0" w:rsidRPr="008B04FE">
        <w:rPr>
          <w:rStyle w:val="FontStyle138"/>
          <w:color w:val="auto"/>
          <w:sz w:val="20"/>
        </w:rPr>
        <w:t xml:space="preserve"> </w:t>
      </w:r>
    </w:p>
    <w:p w14:paraId="212B8118" w14:textId="77777777" w:rsidR="00852D31" w:rsidRPr="008B04FE" w:rsidRDefault="00D141A7" w:rsidP="00B92A28">
      <w:pPr>
        <w:pStyle w:val="Tekstpodstawowy"/>
        <w:suppressAutoHyphens w:val="0"/>
        <w:spacing w:line="240" w:lineRule="auto"/>
        <w:jc w:val="both"/>
        <w:rPr>
          <w:rStyle w:val="FontStyle138"/>
          <w:color w:val="auto"/>
          <w:sz w:val="20"/>
          <w:lang w:val="pl-PL"/>
        </w:rPr>
      </w:pPr>
      <w:r w:rsidRPr="008B04FE">
        <w:t xml:space="preserve">Zakres prac </w:t>
      </w:r>
      <w:r w:rsidR="00497501" w:rsidRPr="008B04FE">
        <w:t xml:space="preserve">oraz czas realizacji będzie na bieżąco </w:t>
      </w:r>
      <w:r w:rsidRPr="008B04FE">
        <w:t>uzgadniany z przedstawicielem</w:t>
      </w:r>
      <w:r w:rsidR="00FA4F6F" w:rsidRPr="008B04FE">
        <w:t xml:space="preserve"> U</w:t>
      </w:r>
      <w:r w:rsidR="00497501" w:rsidRPr="008B04FE">
        <w:t xml:space="preserve">żytkownika. Ponadto dopuszcza się możliwość przerwania </w:t>
      </w:r>
      <w:r w:rsidR="00FA4F6F" w:rsidRPr="008B04FE">
        <w:t xml:space="preserve">realizacji prac w sytuacji </w:t>
      </w:r>
      <w:r w:rsidR="00497501" w:rsidRPr="008B04FE">
        <w:t>zachowania ciągłośc</w:t>
      </w:r>
      <w:r w:rsidRPr="008B04FE">
        <w:t>i realizacji zadań operacyjnych</w:t>
      </w:r>
      <w:r w:rsidRPr="008B04FE">
        <w:rPr>
          <w:lang w:val="pl-PL"/>
        </w:rPr>
        <w:t xml:space="preserve"> </w:t>
      </w:r>
      <w:r w:rsidR="00497501" w:rsidRPr="008B04FE">
        <w:t xml:space="preserve">8. Bazy Lotnictwa Transportowego. </w:t>
      </w:r>
    </w:p>
    <w:p w14:paraId="1D043B68" w14:textId="3208F84B" w:rsidR="0086776F" w:rsidRPr="008B04FE" w:rsidRDefault="009E17AF" w:rsidP="00B92A28">
      <w:pPr>
        <w:jc w:val="both"/>
      </w:pPr>
      <w:r w:rsidRPr="008B04FE">
        <w:t xml:space="preserve">Wszystkie uszkodzenia nawierzchni  powstałe w wyniku prowadzonych prac wykonawca naprawi niezwłocznie na swój koszt. </w:t>
      </w:r>
    </w:p>
    <w:p w14:paraId="4667B569" w14:textId="77777777" w:rsidR="00B92A28" w:rsidRPr="00424A03" w:rsidRDefault="00B92A28" w:rsidP="00B92A28">
      <w:pPr>
        <w:jc w:val="both"/>
        <w:rPr>
          <w:sz w:val="16"/>
          <w:szCs w:val="16"/>
        </w:rPr>
      </w:pPr>
    </w:p>
    <w:p w14:paraId="13A75291" w14:textId="77777777" w:rsidR="00E639D5" w:rsidRPr="008B04FE" w:rsidRDefault="00E639D5" w:rsidP="00D405F1">
      <w:pPr>
        <w:pStyle w:val="Style31"/>
        <w:widowControl/>
        <w:numPr>
          <w:ilvl w:val="0"/>
          <w:numId w:val="7"/>
        </w:numPr>
        <w:tabs>
          <w:tab w:val="left" w:pos="408"/>
        </w:tabs>
        <w:spacing w:after="60"/>
        <w:jc w:val="both"/>
        <w:rPr>
          <w:rStyle w:val="FontStyle137"/>
          <w:bCs/>
          <w:smallCaps/>
          <w:color w:val="auto"/>
          <w:sz w:val="20"/>
          <w:szCs w:val="20"/>
        </w:rPr>
      </w:pPr>
      <w:r w:rsidRPr="008B04FE">
        <w:rPr>
          <w:rStyle w:val="FontStyle137"/>
          <w:bCs/>
          <w:smallCaps/>
          <w:color w:val="auto"/>
          <w:sz w:val="20"/>
          <w:szCs w:val="20"/>
        </w:rPr>
        <w:t>L</w:t>
      </w:r>
      <w:r w:rsidR="00C36362" w:rsidRPr="008B04FE">
        <w:rPr>
          <w:rStyle w:val="FontStyle137"/>
          <w:bCs/>
          <w:smallCaps/>
          <w:color w:val="auto"/>
          <w:sz w:val="20"/>
          <w:szCs w:val="20"/>
        </w:rPr>
        <w:t>IKWIDACJA PLACU BUDOWY</w:t>
      </w:r>
    </w:p>
    <w:p w14:paraId="15173ADA" w14:textId="77777777" w:rsidR="00C35913" w:rsidRPr="008B04FE" w:rsidRDefault="00E639D5" w:rsidP="00D405F1">
      <w:pPr>
        <w:pStyle w:val="Style30"/>
        <w:widowControl/>
        <w:spacing w:after="60" w:line="240" w:lineRule="auto"/>
        <w:ind w:right="6"/>
        <w:rPr>
          <w:rStyle w:val="FontStyle138"/>
          <w:color w:val="auto"/>
          <w:sz w:val="20"/>
          <w:szCs w:val="20"/>
        </w:rPr>
      </w:pPr>
      <w:r w:rsidRPr="008B04FE">
        <w:rPr>
          <w:rStyle w:val="FontStyle138"/>
          <w:color w:val="auto"/>
          <w:sz w:val="20"/>
          <w:szCs w:val="20"/>
        </w:rPr>
        <w:t>Wykonawca jest zobowiązany do likwidacji placu budowy i pełnego uporządkowania terenu wokół niego. Uprzątnięcie terenu stanowi wymóg określony przepisami administracyjnymi o porządku.</w:t>
      </w:r>
    </w:p>
    <w:p w14:paraId="37397D2F" w14:textId="77777777" w:rsidR="00B92A28" w:rsidRPr="008B04FE" w:rsidRDefault="00B92A28" w:rsidP="00B92A28">
      <w:pPr>
        <w:pStyle w:val="Style30"/>
        <w:widowControl/>
        <w:spacing w:line="240" w:lineRule="auto"/>
        <w:ind w:right="6"/>
        <w:rPr>
          <w:rStyle w:val="FontStyle138"/>
          <w:color w:val="auto"/>
          <w:sz w:val="20"/>
          <w:szCs w:val="20"/>
        </w:rPr>
      </w:pPr>
    </w:p>
    <w:p w14:paraId="3384528F" w14:textId="77777777" w:rsidR="00E639D5" w:rsidRPr="008B04FE" w:rsidRDefault="00E639D5" w:rsidP="00BA3253">
      <w:pPr>
        <w:pStyle w:val="Style31"/>
        <w:widowControl/>
        <w:numPr>
          <w:ilvl w:val="0"/>
          <w:numId w:val="7"/>
        </w:numPr>
        <w:tabs>
          <w:tab w:val="left" w:pos="408"/>
        </w:tabs>
        <w:jc w:val="both"/>
        <w:rPr>
          <w:b/>
          <w:sz w:val="20"/>
          <w:szCs w:val="20"/>
          <w:u w:val="single"/>
        </w:rPr>
      </w:pPr>
      <w:r w:rsidRPr="008B04FE">
        <w:rPr>
          <w:rStyle w:val="FontStyle137"/>
          <w:bCs/>
          <w:smallCaps/>
          <w:color w:val="auto"/>
          <w:sz w:val="20"/>
          <w:szCs w:val="20"/>
        </w:rPr>
        <w:t>S</w:t>
      </w:r>
      <w:r w:rsidR="004F539A" w:rsidRPr="008B04FE">
        <w:rPr>
          <w:rStyle w:val="FontStyle137"/>
          <w:bCs/>
          <w:smallCaps/>
          <w:color w:val="auto"/>
          <w:sz w:val="20"/>
          <w:szCs w:val="20"/>
        </w:rPr>
        <w:t>ZCZEGÓŁOWE WYMAGANIA DOTYCZĄCE WYKONANIA ROBÓT</w:t>
      </w:r>
      <w:r w:rsidR="00920355" w:rsidRPr="008B04FE">
        <w:rPr>
          <w:rStyle w:val="FontStyle137"/>
          <w:bCs/>
          <w:smallCaps/>
          <w:color w:val="auto"/>
          <w:sz w:val="20"/>
          <w:szCs w:val="20"/>
        </w:rPr>
        <w:t xml:space="preserve"> </w:t>
      </w:r>
    </w:p>
    <w:p w14:paraId="766013A9" w14:textId="18C9EBF4" w:rsidR="00E639D5" w:rsidRPr="008B04FE" w:rsidRDefault="00AA0D5A" w:rsidP="00D405F1">
      <w:pPr>
        <w:pStyle w:val="Tekstpodstawowy"/>
        <w:spacing w:after="60" w:line="240" w:lineRule="auto"/>
        <w:jc w:val="left"/>
        <w:rPr>
          <w:b/>
          <w:iCs/>
        </w:rPr>
      </w:pPr>
      <w:r w:rsidRPr="008B04FE">
        <w:rPr>
          <w:b/>
          <w:iCs/>
        </w:rPr>
        <w:t>5.3</w:t>
      </w:r>
      <w:r w:rsidR="00A479E6" w:rsidRPr="008B04FE">
        <w:rPr>
          <w:b/>
          <w:iCs/>
        </w:rPr>
        <w:t xml:space="preserve">.1. </w:t>
      </w:r>
      <w:r w:rsidR="00E639D5" w:rsidRPr="008B04FE">
        <w:rPr>
          <w:b/>
          <w:iCs/>
        </w:rPr>
        <w:t>Naprawa naroży, uszkod</w:t>
      </w:r>
      <w:r w:rsidRPr="008B04FE">
        <w:rPr>
          <w:b/>
          <w:iCs/>
        </w:rPr>
        <w:t>zeń miejscowych</w:t>
      </w:r>
      <w:r w:rsidR="00424A03">
        <w:rPr>
          <w:b/>
          <w:iCs/>
          <w:lang w:val="pl-PL"/>
        </w:rPr>
        <w:t>,</w:t>
      </w:r>
      <w:r w:rsidR="00AD6118">
        <w:rPr>
          <w:b/>
          <w:iCs/>
          <w:lang w:val="pl-PL"/>
        </w:rPr>
        <w:t xml:space="preserve"> </w:t>
      </w:r>
      <w:r w:rsidR="00424A03">
        <w:rPr>
          <w:b/>
          <w:iCs/>
          <w:lang w:val="pl-PL"/>
        </w:rPr>
        <w:t>spękań</w:t>
      </w:r>
      <w:r w:rsidR="00E639D5" w:rsidRPr="008B04FE">
        <w:rPr>
          <w:b/>
          <w:iCs/>
        </w:rPr>
        <w:t xml:space="preserve"> płyt betonowych:</w:t>
      </w:r>
    </w:p>
    <w:p w14:paraId="5EDF20D2" w14:textId="77777777" w:rsidR="00E639D5" w:rsidRPr="008B04FE" w:rsidRDefault="00E639D5" w:rsidP="00D405F1">
      <w:pPr>
        <w:pStyle w:val="Tekstpodstawowy"/>
        <w:numPr>
          <w:ilvl w:val="0"/>
          <w:numId w:val="23"/>
        </w:numPr>
        <w:spacing w:line="240" w:lineRule="auto"/>
        <w:ind w:left="714" w:hanging="357"/>
        <w:jc w:val="left"/>
        <w:rPr>
          <w:iCs/>
        </w:rPr>
      </w:pPr>
      <w:r w:rsidRPr="008B04FE">
        <w:rPr>
          <w:iCs/>
        </w:rPr>
        <w:t>określenie głębokości wykruszenia</w:t>
      </w:r>
    </w:p>
    <w:p w14:paraId="30FAFDD1" w14:textId="77777777" w:rsidR="00E639D5" w:rsidRPr="008B04FE" w:rsidRDefault="00E639D5" w:rsidP="00D405F1">
      <w:pPr>
        <w:pStyle w:val="Tekstpodstawowy"/>
        <w:numPr>
          <w:ilvl w:val="0"/>
          <w:numId w:val="23"/>
        </w:numPr>
        <w:spacing w:line="240" w:lineRule="auto"/>
        <w:ind w:left="714" w:hanging="357"/>
        <w:jc w:val="left"/>
        <w:rPr>
          <w:iCs/>
        </w:rPr>
      </w:pPr>
      <w:r w:rsidRPr="008B04FE">
        <w:rPr>
          <w:iCs/>
        </w:rPr>
        <w:lastRenderedPageBreak/>
        <w:t>oczyszczenie pęknięć w nawierzchni z luźnych fragmentów;</w:t>
      </w:r>
    </w:p>
    <w:p w14:paraId="27E8197D" w14:textId="77777777" w:rsidR="00E639D5" w:rsidRPr="008B04FE" w:rsidRDefault="00E639D5" w:rsidP="00B92A28">
      <w:pPr>
        <w:numPr>
          <w:ilvl w:val="0"/>
          <w:numId w:val="23"/>
        </w:numPr>
      </w:pPr>
      <w:r w:rsidRPr="008B04FE">
        <w:t xml:space="preserve">docięcie krawędzi uszkodzenia </w:t>
      </w:r>
      <w:r w:rsidR="00EF3757" w:rsidRPr="008B04FE">
        <w:t>do geometrycznych kształtów</w:t>
      </w:r>
      <w:r w:rsidRPr="008B04FE">
        <w:t>;</w:t>
      </w:r>
    </w:p>
    <w:p w14:paraId="0E268CBB" w14:textId="77777777" w:rsidR="00E639D5" w:rsidRPr="008B04FE" w:rsidRDefault="00E639D5" w:rsidP="00B92A28">
      <w:pPr>
        <w:numPr>
          <w:ilvl w:val="0"/>
          <w:numId w:val="23"/>
        </w:numPr>
      </w:pPr>
      <w:r w:rsidRPr="008B04FE">
        <w:t>oczyszczenie uszkodzenia mechaniczne i sprężonym gorącym powietrzem;</w:t>
      </w:r>
    </w:p>
    <w:p w14:paraId="77F19DE0" w14:textId="77777777" w:rsidR="00E639D5" w:rsidRPr="008B04FE" w:rsidRDefault="00E639D5" w:rsidP="00B92A28">
      <w:pPr>
        <w:numPr>
          <w:ilvl w:val="0"/>
          <w:numId w:val="23"/>
        </w:numPr>
      </w:pPr>
      <w:r w:rsidRPr="008B04FE">
        <w:t>pokrycie krawędzi preparatem gruntującym;</w:t>
      </w:r>
    </w:p>
    <w:p w14:paraId="0B428035" w14:textId="40D893AC" w:rsidR="00E639D5" w:rsidRPr="008B04FE" w:rsidRDefault="00E639D5" w:rsidP="00B92A28">
      <w:pPr>
        <w:numPr>
          <w:ilvl w:val="0"/>
          <w:numId w:val="23"/>
        </w:numPr>
      </w:pPr>
      <w:r w:rsidRPr="008B04FE">
        <w:t>wbudowanie masy</w:t>
      </w:r>
      <w:r w:rsidR="009C582B" w:rsidRPr="008B04FE">
        <w:t xml:space="preserve">  zalewowej z kruszywem </w:t>
      </w:r>
      <w:r w:rsidR="00D405F1">
        <w:t xml:space="preserve">ze skał </w:t>
      </w:r>
      <w:r w:rsidR="00237C4C">
        <w:t>magmowych</w:t>
      </w:r>
      <w:r w:rsidR="00D405F1">
        <w:t xml:space="preserve"> np. </w:t>
      </w:r>
      <w:r w:rsidR="009C582B" w:rsidRPr="008B04FE">
        <w:t>bazalt</w:t>
      </w:r>
      <w:r w:rsidRPr="008B04FE">
        <w:t xml:space="preserve">; </w:t>
      </w:r>
    </w:p>
    <w:p w14:paraId="113D1F0A" w14:textId="77777777" w:rsidR="00E639D5" w:rsidRPr="008B04FE" w:rsidRDefault="00E639D5" w:rsidP="00B92A28">
      <w:pPr>
        <w:pStyle w:val="Tekstpodstawowy"/>
        <w:numPr>
          <w:ilvl w:val="0"/>
          <w:numId w:val="23"/>
        </w:numPr>
        <w:spacing w:line="240" w:lineRule="auto"/>
        <w:jc w:val="left"/>
        <w:rPr>
          <w:iCs/>
        </w:rPr>
      </w:pPr>
      <w:r w:rsidRPr="008B04FE">
        <w:rPr>
          <w:iCs/>
        </w:rPr>
        <w:t>oczyszczenie miejsca naprawy.</w:t>
      </w:r>
    </w:p>
    <w:p w14:paraId="70DC756E" w14:textId="1DA7B9C2" w:rsidR="00E639D5" w:rsidRPr="00F62EC3" w:rsidRDefault="00E639D5" w:rsidP="00BA3253">
      <w:pPr>
        <w:widowControl w:val="0"/>
        <w:autoSpaceDE w:val="0"/>
        <w:autoSpaceDN w:val="0"/>
        <w:adjustRightInd w:val="0"/>
        <w:ind w:left="100" w:right="-20"/>
        <w:jc w:val="both"/>
        <w:rPr>
          <w:spacing w:val="24"/>
        </w:rPr>
      </w:pPr>
      <w:r w:rsidRPr="008B04FE">
        <w:t xml:space="preserve">Nacięcie piłą tarczową miejsca zakwalifikowane do naprawy </w:t>
      </w:r>
      <w:r w:rsidR="00B92A28" w:rsidRPr="008B04FE">
        <w:t xml:space="preserve">do geometrycznych kształtów </w:t>
      </w:r>
      <w:r w:rsidRPr="008B04FE">
        <w:t xml:space="preserve">i wyburzenie uszkodzonego betonu. </w:t>
      </w:r>
      <w:r w:rsidR="008768AD" w:rsidRPr="008B04FE">
        <w:t xml:space="preserve">Poszerzone pęknięcia należy dokładnie oczyścić mechaniczną szczotką z wirującym dyskiem z drutów stalowych. W czasie robót należy badać szerokość i głębokość oraz czystość spękań po oczyszczeniu. Wizualnie i dotykiem należy sprawdzić, czy oczyszczone ścianki spękania nie zawierają żadnych niezwiązanych cząstek oraz pyłów. Plamy olejowe należy wytrawić odpowiednimi rozpuszczalnikami. </w:t>
      </w:r>
      <w:r w:rsidRPr="008B04FE">
        <w:t>Oczyszczenie z pyłów, wilgoci i luźnych frakcji mechaniczne oraz przez przedmuchanie sprężonym powietrzem dna i ścian bocznych koryta nawierzchni. Naniesienie cienką warstwę środka gruntującego na krawędzie i dno. W tak przygotowane koryto wlanie pierwszej warstwy masy zalewowej np. Parking Lot Sealant rozgrzanej do temperatury 1</w:t>
      </w:r>
      <w:r w:rsidR="00210FA7">
        <w:t>8</w:t>
      </w:r>
      <w:r w:rsidRPr="008B04FE">
        <w:t>0-</w:t>
      </w:r>
      <w:smartTag w:uri="urn:schemas-microsoft-com:office:smarttags" w:element="metricconverter">
        <w:smartTagPr>
          <w:attr w:name="ProductID" w:val="2100 C"/>
        </w:smartTagPr>
        <w:r w:rsidRPr="008B04FE">
          <w:t>210</w:t>
        </w:r>
        <w:r w:rsidRPr="008B04FE">
          <w:rPr>
            <w:vertAlign w:val="superscript"/>
          </w:rPr>
          <w:t>0</w:t>
        </w:r>
        <w:r w:rsidR="00536BFD" w:rsidRPr="008B04FE">
          <w:rPr>
            <w:vertAlign w:val="superscript"/>
          </w:rPr>
          <w:t xml:space="preserve"> </w:t>
        </w:r>
        <w:r w:rsidRPr="008B04FE">
          <w:t>C</w:t>
        </w:r>
      </w:smartTag>
      <w:r w:rsidRPr="008B04FE">
        <w:t>. Następnie wypełnienie koryta kruszywem bazaltowym o frakcji 8/16 mm ogrzanym do temperatury 1</w:t>
      </w:r>
      <w:r w:rsidR="00210FA7">
        <w:t>3</w:t>
      </w:r>
      <w:r w:rsidRPr="008B04FE">
        <w:t>0-1</w:t>
      </w:r>
      <w:r w:rsidR="00210FA7">
        <w:t>6+</w:t>
      </w:r>
      <w:r w:rsidRPr="008B04FE">
        <w:t>0</w:t>
      </w:r>
      <w:r w:rsidRPr="008B04FE">
        <w:rPr>
          <w:vertAlign w:val="superscript"/>
        </w:rPr>
        <w:t>0</w:t>
      </w:r>
      <w:r w:rsidR="00536BFD" w:rsidRPr="008B04FE">
        <w:rPr>
          <w:vertAlign w:val="superscript"/>
        </w:rPr>
        <w:t xml:space="preserve"> </w:t>
      </w:r>
      <w:r w:rsidRPr="008B04FE">
        <w:t>C na przemian z lepiszczem (masą zalewową Parking Lot Sealant) ogrzanym do temperatury 1</w:t>
      </w:r>
      <w:r w:rsidR="00210FA7">
        <w:t>8</w:t>
      </w:r>
      <w:r w:rsidRPr="008B04FE">
        <w:t>0-</w:t>
      </w:r>
      <w:smartTag w:uri="urn:schemas-microsoft-com:office:smarttags" w:element="metricconverter">
        <w:smartTagPr>
          <w:attr w:name="ProductID" w:val="2100 C"/>
        </w:smartTagPr>
        <w:r w:rsidRPr="008B04FE">
          <w:t>210</w:t>
        </w:r>
        <w:r w:rsidRPr="008B04FE">
          <w:rPr>
            <w:vertAlign w:val="superscript"/>
          </w:rPr>
          <w:t>0</w:t>
        </w:r>
        <w:r w:rsidR="00536BFD" w:rsidRPr="008B04FE">
          <w:rPr>
            <w:vertAlign w:val="superscript"/>
          </w:rPr>
          <w:t xml:space="preserve"> </w:t>
        </w:r>
        <w:r w:rsidRPr="008B04FE">
          <w:t>C</w:t>
        </w:r>
      </w:smartTag>
      <w:r w:rsidRPr="008B04FE">
        <w:t>. Grys (kruszywo) układa się warstwami do 2-</w:t>
      </w:r>
      <w:smartTag w:uri="urn:schemas-microsoft-com:office:smarttags" w:element="metricconverter">
        <w:smartTagPr>
          <w:attr w:name="ProductID" w:val="3 cm"/>
        </w:smartTagPr>
        <w:r w:rsidRPr="008B04FE">
          <w:t>3 cm</w:t>
        </w:r>
      </w:smartTag>
      <w:r w:rsidRPr="008B04FE">
        <w:t xml:space="preserve"> tak, żeby lepiszcze dokładnie wypełniło wszystkie przestrzenie między ziarnami kruszywa a równocześnie połączyło się </w:t>
      </w:r>
      <w:r w:rsidR="001F4DAE" w:rsidRPr="008B04FE">
        <w:br/>
      </w:r>
      <w:r w:rsidRPr="008B04FE">
        <w:t>z poprzednią warstwą. G</w:t>
      </w:r>
      <w:r w:rsidR="009C582B" w:rsidRPr="008B04FE">
        <w:t>órną warstwę kruszywa  należy uł</w:t>
      </w:r>
      <w:r w:rsidRPr="008B04FE">
        <w:t xml:space="preserve">ożyć na równo z powierzchnią i po starannym </w:t>
      </w:r>
      <w:r w:rsidRPr="00F62EC3">
        <w:t>zagęszczeniu zalać masą  pozostawić do wystygnięcia.</w:t>
      </w:r>
      <w:r w:rsidRPr="00F62EC3">
        <w:rPr>
          <w:position w:val="-1"/>
        </w:rPr>
        <w:t xml:space="preserve"> </w:t>
      </w:r>
      <w:r w:rsidRPr="00F62EC3">
        <w:rPr>
          <w:spacing w:val="24"/>
        </w:rPr>
        <w:t xml:space="preserve"> </w:t>
      </w:r>
    </w:p>
    <w:p w14:paraId="5B9BFD06" w14:textId="492BC86F" w:rsidR="00000CF9" w:rsidRPr="00F62EC3" w:rsidRDefault="00000CF9" w:rsidP="00000CF9">
      <w:pPr>
        <w:pStyle w:val="Tekstpodstawowy"/>
        <w:spacing w:after="60" w:line="240" w:lineRule="auto"/>
        <w:jc w:val="left"/>
        <w:rPr>
          <w:b/>
          <w:iCs/>
        </w:rPr>
      </w:pPr>
      <w:r w:rsidRPr="00F62EC3">
        <w:rPr>
          <w:b/>
          <w:iCs/>
        </w:rPr>
        <w:t>5.3.</w:t>
      </w:r>
      <w:r w:rsidRPr="00F62EC3">
        <w:rPr>
          <w:b/>
          <w:iCs/>
          <w:lang w:val="pl-PL"/>
        </w:rPr>
        <w:t>2</w:t>
      </w:r>
      <w:r w:rsidRPr="00F62EC3">
        <w:rPr>
          <w:b/>
          <w:iCs/>
        </w:rPr>
        <w:t>. Naprawa</w:t>
      </w:r>
      <w:r w:rsidRPr="00F62EC3">
        <w:rPr>
          <w:b/>
          <w:spacing w:val="2"/>
        </w:rPr>
        <w:t xml:space="preserve">  powierzchniowych</w:t>
      </w:r>
      <w:r w:rsidRPr="00F62EC3">
        <w:rPr>
          <w:b/>
          <w:spacing w:val="2"/>
          <w:lang w:val="pl-PL"/>
        </w:rPr>
        <w:t xml:space="preserve"> </w:t>
      </w:r>
      <w:r w:rsidRPr="00F62EC3">
        <w:rPr>
          <w:b/>
          <w:spacing w:val="2"/>
        </w:rPr>
        <w:t>(np. złuszczeń, itp.) i częściowej odbudowy uszkodzeń miejscowych</w:t>
      </w:r>
      <w:r w:rsidRPr="00F62EC3">
        <w:rPr>
          <w:b/>
          <w:spacing w:val="2"/>
        </w:rPr>
        <w:br/>
      </w:r>
      <w:r w:rsidRPr="00F62EC3">
        <w:rPr>
          <w:b/>
          <w:spacing w:val="2"/>
          <w:lang w:val="pl-PL"/>
        </w:rPr>
        <w:t xml:space="preserve">        </w:t>
      </w:r>
      <w:r w:rsidRPr="00F62EC3">
        <w:rPr>
          <w:b/>
          <w:spacing w:val="2"/>
        </w:rPr>
        <w:t xml:space="preserve">  płyt</w:t>
      </w:r>
      <w:r w:rsidRPr="00F62EC3">
        <w:rPr>
          <w:b/>
          <w:iCs/>
        </w:rPr>
        <w:t xml:space="preserve"> betonowych:</w:t>
      </w:r>
    </w:p>
    <w:p w14:paraId="0A46C93E" w14:textId="195B98E9" w:rsidR="00000CF9" w:rsidRPr="00F62EC3" w:rsidRDefault="00000CF9" w:rsidP="00000CF9">
      <w:pPr>
        <w:pStyle w:val="Tekstpodstawowy"/>
        <w:numPr>
          <w:ilvl w:val="0"/>
          <w:numId w:val="23"/>
        </w:numPr>
        <w:spacing w:line="240" w:lineRule="auto"/>
        <w:ind w:left="714" w:hanging="357"/>
        <w:jc w:val="left"/>
        <w:rPr>
          <w:iCs/>
        </w:rPr>
      </w:pPr>
      <w:r w:rsidRPr="00F62EC3">
        <w:rPr>
          <w:iCs/>
        </w:rPr>
        <w:t xml:space="preserve">określenie głębokości </w:t>
      </w:r>
      <w:r w:rsidRPr="00F62EC3">
        <w:rPr>
          <w:iCs/>
          <w:lang w:val="pl-PL"/>
        </w:rPr>
        <w:t>wykruszenia, złuszczenia;</w:t>
      </w:r>
    </w:p>
    <w:p w14:paraId="58A2FEE0" w14:textId="11C721D4" w:rsidR="00000CF9" w:rsidRPr="00F62EC3" w:rsidRDefault="00000CF9" w:rsidP="00000CF9">
      <w:pPr>
        <w:pStyle w:val="Tekstpodstawowy"/>
        <w:numPr>
          <w:ilvl w:val="0"/>
          <w:numId w:val="23"/>
        </w:numPr>
        <w:spacing w:line="240" w:lineRule="auto"/>
        <w:ind w:left="714" w:hanging="357"/>
        <w:jc w:val="left"/>
        <w:rPr>
          <w:iCs/>
        </w:rPr>
      </w:pPr>
      <w:r w:rsidRPr="00F62EC3">
        <w:rPr>
          <w:iCs/>
        </w:rPr>
        <w:t>oczyszczenie</w:t>
      </w:r>
      <w:r w:rsidRPr="00F62EC3">
        <w:rPr>
          <w:iCs/>
          <w:lang w:val="pl-PL"/>
        </w:rPr>
        <w:t xml:space="preserve"> nawierzchni</w:t>
      </w:r>
      <w:r w:rsidRPr="00F62EC3">
        <w:rPr>
          <w:iCs/>
        </w:rPr>
        <w:t xml:space="preserve"> z luźnych fragmentów</w:t>
      </w:r>
      <w:r w:rsidR="00BF7821">
        <w:rPr>
          <w:iCs/>
          <w:lang w:val="pl-PL"/>
        </w:rPr>
        <w:t xml:space="preserve"> betonu</w:t>
      </w:r>
      <w:r w:rsidRPr="00F62EC3">
        <w:rPr>
          <w:iCs/>
        </w:rPr>
        <w:t>;</w:t>
      </w:r>
    </w:p>
    <w:p w14:paraId="52E827E3" w14:textId="075A036B" w:rsidR="00000CF9" w:rsidRPr="00F62EC3" w:rsidRDefault="00000CF9" w:rsidP="00000CF9">
      <w:pPr>
        <w:numPr>
          <w:ilvl w:val="0"/>
          <w:numId w:val="23"/>
        </w:numPr>
      </w:pPr>
      <w:r w:rsidRPr="00F62EC3">
        <w:t>o</w:t>
      </w:r>
      <w:r w:rsidR="00BF7821">
        <w:t>suszenie i odpylenie</w:t>
      </w:r>
      <w:r w:rsidRPr="00F62EC3">
        <w:t xml:space="preserve"> sprężonym gorącym powietrzem;</w:t>
      </w:r>
    </w:p>
    <w:p w14:paraId="07108A0B" w14:textId="2A08AD61" w:rsidR="00000CF9" w:rsidRPr="00F62EC3" w:rsidRDefault="00000CF9" w:rsidP="00000CF9">
      <w:pPr>
        <w:numPr>
          <w:ilvl w:val="0"/>
          <w:numId w:val="23"/>
        </w:numPr>
      </w:pPr>
      <w:r w:rsidRPr="00F62EC3">
        <w:t xml:space="preserve">wbudowanie zaprawy naprawczej; </w:t>
      </w:r>
    </w:p>
    <w:p w14:paraId="208C849E" w14:textId="77777777" w:rsidR="00000CF9" w:rsidRPr="00F62EC3" w:rsidRDefault="00000CF9" w:rsidP="00000CF9">
      <w:pPr>
        <w:pStyle w:val="Tekstpodstawowy"/>
        <w:numPr>
          <w:ilvl w:val="0"/>
          <w:numId w:val="23"/>
        </w:numPr>
        <w:spacing w:line="240" w:lineRule="auto"/>
        <w:jc w:val="left"/>
        <w:rPr>
          <w:iCs/>
        </w:rPr>
      </w:pPr>
      <w:r w:rsidRPr="00F62EC3">
        <w:rPr>
          <w:iCs/>
        </w:rPr>
        <w:t>oczyszczenie miejsca naprawy.</w:t>
      </w:r>
    </w:p>
    <w:p w14:paraId="4E408FF8" w14:textId="60E6D64F" w:rsidR="00C87163" w:rsidRPr="00F62EC3" w:rsidRDefault="00000CF9" w:rsidP="00BA3253">
      <w:pPr>
        <w:widowControl w:val="0"/>
        <w:autoSpaceDE w:val="0"/>
        <w:autoSpaceDN w:val="0"/>
        <w:adjustRightInd w:val="0"/>
        <w:ind w:left="100" w:right="-20"/>
        <w:jc w:val="both"/>
        <w:rPr>
          <w:color w:val="FF0000"/>
          <w:spacing w:val="24"/>
        </w:rPr>
      </w:pPr>
      <w:r w:rsidRPr="00F62EC3">
        <w:t xml:space="preserve">Powierzchnie naprawianego obszaru przed wyłożeniem zaprawy należy usunąć niezwiązane </w:t>
      </w:r>
      <w:r w:rsidR="00810149" w:rsidRPr="00F62EC3">
        <w:t>,</w:t>
      </w:r>
      <w:r w:rsidRPr="00F62EC3">
        <w:t xml:space="preserve"> skorodowane resztki betonu oraz starannie oczyścić z kurzu i innych zanieczyszczeń oraz starannie wysuszyć</w:t>
      </w:r>
      <w:r w:rsidR="00810149" w:rsidRPr="00F62EC3">
        <w:rPr>
          <w:color w:val="FF0000"/>
        </w:rPr>
        <w:t xml:space="preserve"> </w:t>
      </w:r>
      <w:r w:rsidR="00810149" w:rsidRPr="00F62EC3">
        <w:t>przez przedmuchanie sprężonym powietrzem</w:t>
      </w:r>
      <w:r w:rsidRPr="00F62EC3">
        <w:t>.</w:t>
      </w:r>
      <w:r w:rsidR="00810149" w:rsidRPr="00F62EC3">
        <w:t xml:space="preserve"> Na tak przygotowane miejsce naprawy nałoży materiał naprawczy.</w:t>
      </w:r>
      <w:r w:rsidRPr="00F62EC3">
        <w:rPr>
          <w:position w:val="-1"/>
        </w:rPr>
        <w:t xml:space="preserve"> </w:t>
      </w:r>
      <w:r w:rsidRPr="00F62EC3">
        <w:rPr>
          <w:spacing w:val="24"/>
        </w:rPr>
        <w:t xml:space="preserve"> </w:t>
      </w:r>
    </w:p>
    <w:p w14:paraId="54920302" w14:textId="2BE3BBFA" w:rsidR="006D0BD6" w:rsidRDefault="006D0BD6" w:rsidP="00BA3253">
      <w:pPr>
        <w:widowControl w:val="0"/>
        <w:autoSpaceDE w:val="0"/>
        <w:autoSpaceDN w:val="0"/>
        <w:adjustRightInd w:val="0"/>
        <w:ind w:left="100" w:right="-20"/>
        <w:jc w:val="both"/>
        <w:rPr>
          <w:spacing w:val="24"/>
          <w:sz w:val="16"/>
          <w:szCs w:val="16"/>
        </w:rPr>
      </w:pPr>
    </w:p>
    <w:p w14:paraId="0B673EE7" w14:textId="7EB5723D" w:rsidR="00066F0E" w:rsidRPr="00F62EC3" w:rsidRDefault="00066F0E" w:rsidP="00066F0E">
      <w:pPr>
        <w:pStyle w:val="Tekstpodstawowy"/>
        <w:spacing w:after="60" w:line="240" w:lineRule="auto"/>
        <w:jc w:val="left"/>
        <w:rPr>
          <w:b/>
          <w:iCs/>
        </w:rPr>
      </w:pPr>
      <w:r w:rsidRPr="00F62EC3">
        <w:rPr>
          <w:b/>
          <w:iCs/>
        </w:rPr>
        <w:t>5.3.</w:t>
      </w:r>
      <w:r>
        <w:rPr>
          <w:b/>
          <w:iCs/>
          <w:lang w:val="pl-PL"/>
        </w:rPr>
        <w:t>3</w:t>
      </w:r>
      <w:r w:rsidRPr="00F62EC3">
        <w:rPr>
          <w:b/>
          <w:iCs/>
        </w:rPr>
        <w:t>. Naprawa</w:t>
      </w:r>
      <w:r w:rsidRPr="00F62EC3">
        <w:rPr>
          <w:b/>
          <w:spacing w:val="2"/>
        </w:rPr>
        <w:t xml:space="preserve"> </w:t>
      </w:r>
      <w:r>
        <w:rPr>
          <w:b/>
          <w:spacing w:val="2"/>
          <w:lang w:val="pl-PL"/>
        </w:rPr>
        <w:t xml:space="preserve">odprysków pomarglowych </w:t>
      </w:r>
      <w:r w:rsidR="00853E3A">
        <w:rPr>
          <w:b/>
          <w:spacing w:val="2"/>
          <w:lang w:val="pl-PL"/>
        </w:rPr>
        <w:t xml:space="preserve">w betonowych </w:t>
      </w:r>
      <w:r>
        <w:rPr>
          <w:b/>
          <w:spacing w:val="2"/>
          <w:lang w:val="pl-PL"/>
        </w:rPr>
        <w:t>nawierzchni</w:t>
      </w:r>
      <w:r w:rsidR="00853E3A">
        <w:rPr>
          <w:b/>
          <w:spacing w:val="2"/>
          <w:lang w:val="pl-PL"/>
        </w:rPr>
        <w:t>ach</w:t>
      </w:r>
      <w:r>
        <w:rPr>
          <w:b/>
          <w:spacing w:val="2"/>
          <w:lang w:val="pl-PL"/>
        </w:rPr>
        <w:t xml:space="preserve"> lotniskowych:</w:t>
      </w:r>
    </w:p>
    <w:p w14:paraId="733BABED" w14:textId="3BD9A979" w:rsidR="00066F0E" w:rsidRPr="00F62EC3" w:rsidRDefault="00853E3A" w:rsidP="00066F0E">
      <w:pPr>
        <w:pStyle w:val="Tekstpodstawowy"/>
        <w:numPr>
          <w:ilvl w:val="0"/>
          <w:numId w:val="23"/>
        </w:numPr>
        <w:spacing w:line="240" w:lineRule="auto"/>
        <w:ind w:left="714" w:hanging="357"/>
        <w:jc w:val="left"/>
        <w:rPr>
          <w:iCs/>
        </w:rPr>
      </w:pPr>
      <w:r>
        <w:rPr>
          <w:iCs/>
          <w:lang w:val="pl-PL"/>
        </w:rPr>
        <w:t>rozfrezowanie</w:t>
      </w:r>
      <w:r w:rsidR="00066F0E" w:rsidRPr="00F62EC3">
        <w:rPr>
          <w:iCs/>
        </w:rPr>
        <w:t xml:space="preserve"> luźnych fragmentów</w:t>
      </w:r>
      <w:r w:rsidR="00BF7821">
        <w:rPr>
          <w:iCs/>
          <w:lang w:val="pl-PL"/>
        </w:rPr>
        <w:t xml:space="preserve"> betonu</w:t>
      </w:r>
      <w:r w:rsidR="00066F0E" w:rsidRPr="00F62EC3">
        <w:rPr>
          <w:iCs/>
        </w:rPr>
        <w:t>;</w:t>
      </w:r>
    </w:p>
    <w:p w14:paraId="533F9237" w14:textId="3DCD5F76" w:rsidR="00066F0E" w:rsidRPr="00F62EC3" w:rsidRDefault="00BF7821" w:rsidP="00066F0E">
      <w:pPr>
        <w:numPr>
          <w:ilvl w:val="0"/>
          <w:numId w:val="23"/>
        </w:numPr>
      </w:pPr>
      <w:r>
        <w:t>osuszenie i odpylenie</w:t>
      </w:r>
      <w:r w:rsidR="00066F0E" w:rsidRPr="00F62EC3">
        <w:t xml:space="preserve"> sprężonym gorącym powietrzem;</w:t>
      </w:r>
    </w:p>
    <w:p w14:paraId="48D93035" w14:textId="17FC42EA" w:rsidR="00066F0E" w:rsidRPr="00F62EC3" w:rsidRDefault="00991144" w:rsidP="00066F0E">
      <w:pPr>
        <w:numPr>
          <w:ilvl w:val="0"/>
          <w:numId w:val="23"/>
        </w:numPr>
      </w:pPr>
      <w:r>
        <w:t xml:space="preserve">wypełnienie </w:t>
      </w:r>
      <w:r w:rsidR="00066F0E" w:rsidRPr="00F62EC3">
        <w:t>zapraw</w:t>
      </w:r>
      <w:r>
        <w:t>ą</w:t>
      </w:r>
      <w:r w:rsidR="00066F0E" w:rsidRPr="00F62EC3">
        <w:t xml:space="preserve"> naprawcz</w:t>
      </w:r>
      <w:r>
        <w:t>ą</w:t>
      </w:r>
      <w:r w:rsidR="00066F0E" w:rsidRPr="00F62EC3">
        <w:t xml:space="preserve">; </w:t>
      </w:r>
    </w:p>
    <w:p w14:paraId="4F1B2E21" w14:textId="77777777" w:rsidR="00066F0E" w:rsidRPr="00F62EC3" w:rsidRDefault="00066F0E" w:rsidP="00066F0E">
      <w:pPr>
        <w:pStyle w:val="Tekstpodstawowy"/>
        <w:numPr>
          <w:ilvl w:val="0"/>
          <w:numId w:val="23"/>
        </w:numPr>
        <w:spacing w:line="240" w:lineRule="auto"/>
        <w:jc w:val="left"/>
        <w:rPr>
          <w:iCs/>
        </w:rPr>
      </w:pPr>
      <w:r w:rsidRPr="00F62EC3">
        <w:rPr>
          <w:iCs/>
        </w:rPr>
        <w:t>oczyszczenie miejsca naprawy.</w:t>
      </w:r>
    </w:p>
    <w:p w14:paraId="60C58FC3" w14:textId="77777777" w:rsidR="00066F0E" w:rsidRPr="00F62EC3" w:rsidRDefault="00066F0E" w:rsidP="00066F0E">
      <w:pPr>
        <w:widowControl w:val="0"/>
        <w:autoSpaceDE w:val="0"/>
        <w:autoSpaceDN w:val="0"/>
        <w:adjustRightInd w:val="0"/>
        <w:ind w:left="100" w:right="-20"/>
        <w:jc w:val="both"/>
        <w:rPr>
          <w:color w:val="FF0000"/>
          <w:spacing w:val="24"/>
        </w:rPr>
      </w:pPr>
      <w:r w:rsidRPr="00F62EC3">
        <w:t>Powierzchnie naprawianego obszaru przed wyłożeniem zaprawy należy usunąć niezwiązane , skorodowane resztki betonu oraz starannie oczyścić z kurzu i innych zanieczyszczeń oraz starannie wysuszyć</w:t>
      </w:r>
      <w:r w:rsidRPr="00F62EC3">
        <w:rPr>
          <w:color w:val="FF0000"/>
        </w:rPr>
        <w:t xml:space="preserve"> </w:t>
      </w:r>
      <w:r w:rsidRPr="00F62EC3">
        <w:t>przez przedmuchanie sprężonym powietrzem. Na tak przygotowane miejsce naprawy nałoży materiał naprawczy.</w:t>
      </w:r>
      <w:r w:rsidRPr="00F62EC3">
        <w:rPr>
          <w:position w:val="-1"/>
        </w:rPr>
        <w:t xml:space="preserve"> </w:t>
      </w:r>
      <w:r w:rsidRPr="00F62EC3">
        <w:rPr>
          <w:spacing w:val="24"/>
        </w:rPr>
        <w:t xml:space="preserve"> </w:t>
      </w:r>
    </w:p>
    <w:p w14:paraId="5AAF1FE3" w14:textId="77777777" w:rsidR="00066F0E" w:rsidRPr="00F62EC3" w:rsidRDefault="00066F0E" w:rsidP="00BA3253">
      <w:pPr>
        <w:widowControl w:val="0"/>
        <w:autoSpaceDE w:val="0"/>
        <w:autoSpaceDN w:val="0"/>
        <w:adjustRightInd w:val="0"/>
        <w:ind w:left="100" w:right="-20"/>
        <w:jc w:val="both"/>
        <w:rPr>
          <w:spacing w:val="24"/>
          <w:sz w:val="16"/>
          <w:szCs w:val="16"/>
        </w:rPr>
      </w:pPr>
    </w:p>
    <w:p w14:paraId="008A3BEC" w14:textId="7934C367" w:rsidR="009B0AEE" w:rsidRPr="00F62EC3" w:rsidRDefault="009B0AEE" w:rsidP="00BA3253">
      <w:pPr>
        <w:suppressAutoHyphens w:val="0"/>
        <w:autoSpaceDE w:val="0"/>
        <w:autoSpaceDN w:val="0"/>
        <w:adjustRightInd w:val="0"/>
        <w:rPr>
          <w:b/>
        </w:rPr>
      </w:pPr>
      <w:r w:rsidRPr="00F62EC3">
        <w:rPr>
          <w:b/>
        </w:rPr>
        <w:t>5.3.</w:t>
      </w:r>
      <w:r w:rsidR="00066F0E">
        <w:rPr>
          <w:b/>
        </w:rPr>
        <w:t>4</w:t>
      </w:r>
      <w:r w:rsidRPr="00F62EC3">
        <w:rPr>
          <w:b/>
        </w:rPr>
        <w:t>. Naprawa  pęknięć szczelinowych w nawierzchni asfaltobetonowej:</w:t>
      </w:r>
    </w:p>
    <w:p w14:paraId="613DBFE1" w14:textId="77777777" w:rsidR="00AF1211" w:rsidRPr="00F62EC3" w:rsidRDefault="00AF1211" w:rsidP="00BA3253">
      <w:pPr>
        <w:suppressAutoHyphens w:val="0"/>
        <w:autoSpaceDE w:val="0"/>
        <w:autoSpaceDN w:val="0"/>
        <w:adjustRightInd w:val="0"/>
        <w:rPr>
          <w:b/>
        </w:rPr>
      </w:pPr>
    </w:p>
    <w:p w14:paraId="52297831" w14:textId="28475602" w:rsidR="009B0AEE" w:rsidRPr="00F62EC3" w:rsidRDefault="009B0AEE" w:rsidP="00B92A28">
      <w:pPr>
        <w:pStyle w:val="Tekstpodstawowy"/>
        <w:numPr>
          <w:ilvl w:val="0"/>
          <w:numId w:val="23"/>
        </w:numPr>
        <w:spacing w:line="240" w:lineRule="auto"/>
        <w:ind w:left="714" w:hanging="357"/>
        <w:jc w:val="left"/>
        <w:rPr>
          <w:iCs/>
        </w:rPr>
      </w:pPr>
      <w:r w:rsidRPr="00F62EC3">
        <w:rPr>
          <w:iCs/>
        </w:rPr>
        <w:t>określenie szerokości i głębokości frezowania;</w:t>
      </w:r>
    </w:p>
    <w:p w14:paraId="1BF4D721" w14:textId="77777777" w:rsidR="009B0AEE" w:rsidRPr="00F62EC3" w:rsidRDefault="009B0AEE" w:rsidP="006D0BD6">
      <w:pPr>
        <w:pStyle w:val="Tekstpodstawowy"/>
        <w:numPr>
          <w:ilvl w:val="0"/>
          <w:numId w:val="24"/>
        </w:numPr>
        <w:spacing w:line="240" w:lineRule="auto"/>
        <w:jc w:val="left"/>
        <w:rPr>
          <w:iCs/>
        </w:rPr>
      </w:pPr>
      <w:r w:rsidRPr="00F62EC3">
        <w:rPr>
          <w:iCs/>
        </w:rPr>
        <w:t>oczyszczenie pęknięć w nawierzchni z luźnych fragmentów;</w:t>
      </w:r>
    </w:p>
    <w:p w14:paraId="1AEDDE70" w14:textId="77777777" w:rsidR="009B0AEE" w:rsidRPr="00F62EC3" w:rsidRDefault="009B0AEE" w:rsidP="006D0BD6">
      <w:pPr>
        <w:pStyle w:val="Tekstpodstawowy"/>
        <w:numPr>
          <w:ilvl w:val="0"/>
          <w:numId w:val="24"/>
        </w:numPr>
        <w:spacing w:line="240" w:lineRule="auto"/>
        <w:jc w:val="left"/>
        <w:rPr>
          <w:iCs/>
        </w:rPr>
      </w:pPr>
      <w:r w:rsidRPr="00F62EC3">
        <w:rPr>
          <w:iCs/>
        </w:rPr>
        <w:t>wykonanie poszerzenia spękań - frezowanie za pomocą frezu tarczowego;</w:t>
      </w:r>
    </w:p>
    <w:p w14:paraId="3B66F993" w14:textId="52ABD0F8" w:rsidR="009B0AEE" w:rsidRPr="00F62EC3" w:rsidRDefault="009B0AEE" w:rsidP="004218D6">
      <w:pPr>
        <w:pStyle w:val="Tekstpodstawowy"/>
        <w:numPr>
          <w:ilvl w:val="0"/>
          <w:numId w:val="24"/>
        </w:numPr>
        <w:spacing w:line="240" w:lineRule="auto"/>
        <w:jc w:val="left"/>
        <w:rPr>
          <w:iCs/>
        </w:rPr>
      </w:pPr>
      <w:r w:rsidRPr="00F62EC3">
        <w:rPr>
          <w:iCs/>
        </w:rPr>
        <w:t>oczyszczenie szczelin z obcych zanieczyszczeń mechanicznie i sprężonym  gorącym</w:t>
      </w:r>
      <w:r w:rsidR="004218D6" w:rsidRPr="00F62EC3">
        <w:rPr>
          <w:iCs/>
          <w:lang w:val="pl-PL"/>
        </w:rPr>
        <w:t xml:space="preserve"> powietrzem;</w:t>
      </w:r>
    </w:p>
    <w:p w14:paraId="78814707" w14:textId="77777777" w:rsidR="009B0AEE" w:rsidRPr="00F62EC3" w:rsidRDefault="009B0AEE" w:rsidP="006D0BD6">
      <w:pPr>
        <w:pStyle w:val="Tekstpodstawowy"/>
        <w:numPr>
          <w:ilvl w:val="0"/>
          <w:numId w:val="24"/>
        </w:numPr>
        <w:spacing w:line="240" w:lineRule="auto"/>
        <w:jc w:val="left"/>
        <w:rPr>
          <w:iCs/>
        </w:rPr>
      </w:pPr>
      <w:r w:rsidRPr="00F62EC3">
        <w:rPr>
          <w:iCs/>
        </w:rPr>
        <w:t xml:space="preserve">zagruntowanie ścianek spękań </w:t>
      </w:r>
      <w:r w:rsidRPr="00F62EC3">
        <w:rPr>
          <w:bCs/>
        </w:rPr>
        <w:t>preparatem gruntującym</w:t>
      </w:r>
      <w:r w:rsidRPr="00F62EC3">
        <w:rPr>
          <w:iCs/>
        </w:rPr>
        <w:t>;</w:t>
      </w:r>
    </w:p>
    <w:p w14:paraId="128ED474" w14:textId="77777777" w:rsidR="009B0AEE" w:rsidRPr="00F62EC3" w:rsidRDefault="009B0AEE" w:rsidP="006D0BD6">
      <w:pPr>
        <w:pStyle w:val="Tekstpodstawowy"/>
        <w:numPr>
          <w:ilvl w:val="0"/>
          <w:numId w:val="24"/>
        </w:numPr>
        <w:spacing w:line="240" w:lineRule="auto"/>
        <w:jc w:val="left"/>
        <w:rPr>
          <w:iCs/>
        </w:rPr>
      </w:pPr>
      <w:r w:rsidRPr="00F62EC3">
        <w:rPr>
          <w:iCs/>
        </w:rPr>
        <w:t>wbudowanie masy zalewowej;</w:t>
      </w:r>
    </w:p>
    <w:p w14:paraId="0C7911D4" w14:textId="77777777" w:rsidR="009B0AEE" w:rsidRPr="00F62EC3" w:rsidRDefault="009B0AEE" w:rsidP="006D0BD6">
      <w:pPr>
        <w:pStyle w:val="Tekstpodstawowy"/>
        <w:numPr>
          <w:ilvl w:val="0"/>
          <w:numId w:val="24"/>
        </w:numPr>
        <w:spacing w:line="240" w:lineRule="auto"/>
        <w:jc w:val="left"/>
        <w:rPr>
          <w:iCs/>
        </w:rPr>
      </w:pPr>
      <w:r w:rsidRPr="00F62EC3">
        <w:rPr>
          <w:iCs/>
        </w:rPr>
        <w:t>oczyszczenie miejsca naprawy.</w:t>
      </w:r>
    </w:p>
    <w:p w14:paraId="1BADA186" w14:textId="77777777" w:rsidR="001F4DAE" w:rsidRPr="00424A03" w:rsidRDefault="001F4DAE" w:rsidP="00BA3253">
      <w:pPr>
        <w:tabs>
          <w:tab w:val="left" w:pos="567"/>
        </w:tabs>
        <w:ind w:left="102"/>
        <w:jc w:val="both"/>
        <w:rPr>
          <w:b/>
          <w:sz w:val="16"/>
          <w:szCs w:val="16"/>
        </w:rPr>
      </w:pPr>
    </w:p>
    <w:p w14:paraId="6F1A4B4C" w14:textId="77777777" w:rsidR="009B0AEE" w:rsidRPr="008B04FE" w:rsidRDefault="009B0AEE" w:rsidP="004218D6">
      <w:pPr>
        <w:tabs>
          <w:tab w:val="left" w:pos="567"/>
        </w:tabs>
        <w:spacing w:after="60"/>
        <w:jc w:val="both"/>
        <w:rPr>
          <w:b/>
          <w:iCs/>
        </w:rPr>
      </w:pPr>
      <w:r w:rsidRPr="008B04FE">
        <w:rPr>
          <w:b/>
        </w:rPr>
        <w:t xml:space="preserve">Pęknięcia szczelinowe nawierzchni </w:t>
      </w:r>
      <w:r w:rsidRPr="008B04FE">
        <w:rPr>
          <w:b/>
          <w:iCs/>
        </w:rPr>
        <w:t>asfaltobetonowych.</w:t>
      </w:r>
    </w:p>
    <w:p w14:paraId="5EC79699" w14:textId="58E8A3C9" w:rsidR="009B0AEE" w:rsidRPr="008B04FE" w:rsidRDefault="009B0AEE" w:rsidP="004218D6">
      <w:pPr>
        <w:widowControl w:val="0"/>
        <w:autoSpaceDE w:val="0"/>
        <w:autoSpaceDN w:val="0"/>
        <w:adjustRightInd w:val="0"/>
        <w:spacing w:after="60"/>
        <w:ind w:right="-23"/>
        <w:jc w:val="both"/>
      </w:pPr>
      <w:r w:rsidRPr="008B04FE">
        <w:t xml:space="preserve">Spękania o rozwarciu powyżej </w:t>
      </w:r>
      <w:smartTag w:uri="urn:schemas-microsoft-com:office:smarttags" w:element="metricconverter">
        <w:smartTagPr>
          <w:attr w:name="ProductID" w:val="5 mm"/>
        </w:smartTagPr>
        <w:r w:rsidRPr="008B04FE">
          <w:t>5 mm</w:t>
        </w:r>
      </w:smartTag>
      <w:r w:rsidRPr="008B04FE">
        <w:t>, których krawędzie wykazują duży stopień degradacji rozfrezować przy użyciu wielokierunkowej frezarki. Poszerzone pęknięcie należy dokładnie oczyścić mechaniczną szczotką</w:t>
      </w:r>
      <w:r w:rsidR="004218D6">
        <w:br/>
      </w:r>
      <w:r w:rsidRPr="008B04FE">
        <w:t xml:space="preserve"> z wirującym dyskiem z drutów stalowych. W czasie robót należy badać szerokość </w:t>
      </w:r>
      <w:r w:rsidR="001F4DAE" w:rsidRPr="008B04FE">
        <w:br/>
      </w:r>
      <w:r w:rsidRPr="008B04FE">
        <w:t xml:space="preserve">i głębokość oraz czystość spękań po oczyszczeniu. Wizualnie i dotykiem należy sprawdzić, czy oczyszczone ścianki spękania nie zawierają żadnych niezwiązanych okruchów mieszanki mineralno-asfaltowej, ziaren kruszywa, pyłów oraz śladów wilgoci, a także śladów i plam olejowych. Jeżeli występują jakiekolwiek ślady wilgoci należy je usunąć lancą gorącego powietrza. Plamy olejowe należy wytrawić odpowiednimi rozpuszczalnikami.  </w:t>
      </w:r>
    </w:p>
    <w:p w14:paraId="29E94C51" w14:textId="77777777" w:rsidR="009B0AEE" w:rsidRDefault="009B0AEE" w:rsidP="006D0BD6">
      <w:pPr>
        <w:widowControl w:val="0"/>
        <w:autoSpaceDE w:val="0"/>
        <w:autoSpaceDN w:val="0"/>
        <w:adjustRightInd w:val="0"/>
        <w:ind w:right="-20"/>
        <w:jc w:val="both"/>
      </w:pPr>
      <w:r w:rsidRPr="008B04FE">
        <w:t xml:space="preserve">Następnie zagruntować </w:t>
      </w:r>
      <w:r w:rsidRPr="008B04FE">
        <w:rPr>
          <w:bCs/>
        </w:rPr>
        <w:t>preparatem gruntującym</w:t>
      </w:r>
      <w:r w:rsidRPr="008B04FE">
        <w:t xml:space="preserve"> (roztworem środka zwiększającego przyczepność). masa zalewowa np. Road Saver 515 może być wbudowana  po ok. 10-15 min od naniesienia środka gruntującego. </w:t>
      </w:r>
      <w:r w:rsidRPr="008B04FE">
        <w:lastRenderedPageBreak/>
        <w:t>Przed wbudowaniem masy zalewowej podgrzać w wieloczynnościowym kotle do temperatury 190-210</w:t>
      </w:r>
      <w:r w:rsidRPr="008B04FE">
        <w:rPr>
          <w:vertAlign w:val="superscript"/>
        </w:rPr>
        <w:t>o</w:t>
      </w:r>
      <w:r w:rsidRPr="008B04FE">
        <w:t>C. Masa zalewowa po ogrzaniu do właściwej temperatury wbudowana do pęknięcia pod ciśnieniem  w taki sposób, żeby na nawierzchni powstało przekrycie po ok. 20-</w:t>
      </w:r>
      <w:smartTag w:uri="urn:schemas-microsoft-com:office:smarttags" w:element="metricconverter">
        <w:smartTagPr>
          <w:attr w:name="ProductID" w:val="25 mm"/>
        </w:smartTagPr>
        <w:r w:rsidRPr="008B04FE">
          <w:t>25 mm</w:t>
        </w:r>
      </w:smartTag>
      <w:r w:rsidRPr="008B04FE">
        <w:t xml:space="preserve"> na każdą ze stron. W czasie wykonywania robót związanych z naprawą spękań, nie mogą występować opady atmosferyczne, a temperatura powietrza w trakcie wypełniania spękań zalewą bitumiczną nie powinna być niższa od +5</w:t>
      </w:r>
      <w:r w:rsidRPr="008B04FE">
        <w:rPr>
          <w:vertAlign w:val="superscript"/>
        </w:rPr>
        <w:t>o</w:t>
      </w:r>
      <w:r w:rsidRPr="008B04FE">
        <w:t>C.</w:t>
      </w:r>
    </w:p>
    <w:p w14:paraId="43816970" w14:textId="77777777" w:rsidR="00F62EC3" w:rsidRPr="008B04FE" w:rsidRDefault="00F62EC3" w:rsidP="006D0BD6">
      <w:pPr>
        <w:widowControl w:val="0"/>
        <w:autoSpaceDE w:val="0"/>
        <w:autoSpaceDN w:val="0"/>
        <w:adjustRightInd w:val="0"/>
        <w:ind w:right="-20"/>
        <w:jc w:val="both"/>
      </w:pPr>
    </w:p>
    <w:p w14:paraId="6A68BC8C" w14:textId="45CD70BC" w:rsidR="00AA5AC0" w:rsidRPr="00AA5AC0" w:rsidRDefault="00AA5AC0" w:rsidP="00AA5AC0">
      <w:pPr>
        <w:rPr>
          <w:b/>
        </w:rPr>
      </w:pPr>
      <w:r w:rsidRPr="00AA5AC0">
        <w:rPr>
          <w:b/>
        </w:rPr>
        <w:t>5.3.</w:t>
      </w:r>
      <w:r w:rsidR="00066F0E">
        <w:rPr>
          <w:b/>
        </w:rPr>
        <w:t>5</w:t>
      </w:r>
      <w:r w:rsidRPr="00AA5AC0">
        <w:rPr>
          <w:b/>
        </w:rPr>
        <w:t>. Wykonanie natrysku hydrofobowego nawierzchni lotniskowych</w:t>
      </w:r>
    </w:p>
    <w:p w14:paraId="4F163873" w14:textId="77777777" w:rsidR="00AA5AC0" w:rsidRPr="00AA5AC0" w:rsidRDefault="00AA5AC0" w:rsidP="00AA5AC0">
      <w:pPr>
        <w:widowControl w:val="0"/>
        <w:autoSpaceDE w:val="0"/>
        <w:autoSpaceDN w:val="0"/>
        <w:adjustRightInd w:val="0"/>
        <w:spacing w:line="242" w:lineRule="exact"/>
        <w:ind w:left="100" w:right="-20"/>
        <w:jc w:val="both"/>
      </w:pPr>
    </w:p>
    <w:p w14:paraId="22807BB4" w14:textId="2FA8A6BD" w:rsidR="00AA5AC0" w:rsidRPr="00AA5AC0" w:rsidRDefault="00AA5AC0" w:rsidP="00AA5AC0">
      <w:pPr>
        <w:ind w:hanging="26"/>
        <w:jc w:val="both"/>
      </w:pPr>
      <w:r w:rsidRPr="00AA5AC0">
        <w:t xml:space="preserve">Zadanie obejmuje mechaniczne wykonanie natrysku hydrofobowego na nawierzchni lotniskowych. Przed rozpoczęciem zabiegu należy zabezpieczyć powierzchnie, które nie będą impregnowane. </w:t>
      </w:r>
      <w:r w:rsidRPr="00AA5AC0">
        <w:br/>
        <w:t>W szczególności dotyczy to opraw oświetleniowych wbudowanych w nawierzchnie lotniskowe  Wykonanie natrysku hydrofobowego ma na celu radykalne zmniejszenie zwilżalności wodą powierzchni betonu i porów przy zachowaniu przepuszczalności gazu i pary oraz ochronę nawierzchni betonowych przed działaniem środków odladzających. Impregnacja powinna zostać wykonana na czystej powierzchni dwukrotnie w krótkich odstępach czasu metodą „wilgotne na wilgotne” (w zależności  od temperatury otoczenia i porowatości materiału druga warstwa nakładana nie później niż 30 minut po pierwszej tj. dopóki powierzchnia jest wilgotna). Impregnowana powierzchnia powinna być nasycona dokładnie  i równomiernie. Prace prowadzić przy suchej pogodzie w temperaturze od +5 do +</w:t>
      </w:r>
      <w:smartTag w:uri="urn:schemas-microsoft-com:office:smarttags" w:element="metricconverter">
        <w:smartTagPr>
          <w:attr w:name="ProductID" w:val="30 st"/>
        </w:smartTagPr>
        <w:r w:rsidRPr="00AA5AC0">
          <w:t>30 st</w:t>
        </w:r>
      </w:smartTag>
      <w:r w:rsidRPr="00AA5AC0">
        <w:t>. C.</w:t>
      </w:r>
    </w:p>
    <w:p w14:paraId="36167FC2" w14:textId="119B522C" w:rsidR="00AA5AC0" w:rsidRPr="00AA5AC0" w:rsidRDefault="00AA5AC0" w:rsidP="005D6636">
      <w:pPr>
        <w:widowControl w:val="0"/>
        <w:autoSpaceDE w:val="0"/>
        <w:autoSpaceDN w:val="0"/>
        <w:adjustRightInd w:val="0"/>
        <w:spacing w:line="242" w:lineRule="exact"/>
        <w:ind w:right="-20"/>
        <w:jc w:val="both"/>
      </w:pPr>
      <w:r w:rsidRPr="00AA5AC0">
        <w:t xml:space="preserve"> Wszystkie uszkodzenia nawierzchni (oznakowania poziomego) powstałe w wyniku prowadzonych prac wykonawca naprawi niezwłocznie na swój koszt.</w:t>
      </w:r>
    </w:p>
    <w:p w14:paraId="07BDDF26" w14:textId="77777777" w:rsidR="006D0BD6" w:rsidRPr="00AA5AC0" w:rsidRDefault="006D0BD6" w:rsidP="006D0BD6">
      <w:pPr>
        <w:widowControl w:val="0"/>
        <w:autoSpaceDE w:val="0"/>
        <w:autoSpaceDN w:val="0"/>
        <w:adjustRightInd w:val="0"/>
        <w:ind w:right="-20"/>
        <w:jc w:val="both"/>
      </w:pPr>
    </w:p>
    <w:p w14:paraId="1A265819" w14:textId="77777777" w:rsidR="00E639D5" w:rsidRPr="008B04FE" w:rsidRDefault="00E639D5" w:rsidP="00BA3253">
      <w:pPr>
        <w:pStyle w:val="Style20"/>
        <w:widowControl/>
        <w:jc w:val="both"/>
        <w:rPr>
          <w:rStyle w:val="FontStyle135"/>
          <w:bCs/>
          <w:color w:val="auto"/>
          <w:sz w:val="20"/>
          <w:szCs w:val="20"/>
        </w:rPr>
      </w:pPr>
      <w:r w:rsidRPr="008B04FE">
        <w:rPr>
          <w:rStyle w:val="FontStyle135"/>
          <w:bCs/>
          <w:color w:val="auto"/>
          <w:sz w:val="20"/>
          <w:szCs w:val="20"/>
        </w:rPr>
        <w:t xml:space="preserve">6. </w:t>
      </w:r>
      <w:r w:rsidRPr="008B04FE">
        <w:rPr>
          <w:rStyle w:val="FontStyle135"/>
          <w:bCs/>
          <w:color w:val="auto"/>
          <w:sz w:val="20"/>
          <w:szCs w:val="20"/>
        </w:rPr>
        <w:tab/>
        <w:t>KONTROLA JAKOŚCI ROBÓT</w:t>
      </w:r>
    </w:p>
    <w:p w14:paraId="4C0E7FC3" w14:textId="77777777" w:rsidR="00D06DAD" w:rsidRPr="008B04FE" w:rsidRDefault="00E639D5" w:rsidP="006D0BD6">
      <w:pPr>
        <w:pStyle w:val="Style32"/>
        <w:widowControl/>
        <w:rPr>
          <w:rStyle w:val="FontStyle138"/>
          <w:b/>
          <w:bCs/>
          <w:smallCaps/>
          <w:color w:val="auto"/>
          <w:sz w:val="20"/>
          <w:szCs w:val="20"/>
        </w:rPr>
      </w:pPr>
      <w:r w:rsidRPr="008B04FE">
        <w:rPr>
          <w:rStyle w:val="FontStyle137"/>
          <w:bCs/>
          <w:color w:val="auto"/>
          <w:sz w:val="20"/>
          <w:szCs w:val="20"/>
        </w:rPr>
        <w:t xml:space="preserve">6.1.  </w:t>
      </w:r>
      <w:r w:rsidRPr="008B04FE">
        <w:rPr>
          <w:rStyle w:val="FontStyle137"/>
          <w:bCs/>
          <w:color w:val="auto"/>
          <w:sz w:val="20"/>
          <w:szCs w:val="20"/>
        </w:rPr>
        <w:tab/>
      </w:r>
      <w:r w:rsidRPr="008B04FE">
        <w:rPr>
          <w:rStyle w:val="FontStyle137"/>
          <w:bCs/>
          <w:smallCaps/>
          <w:color w:val="auto"/>
          <w:sz w:val="20"/>
          <w:szCs w:val="20"/>
        </w:rPr>
        <w:t>O</w:t>
      </w:r>
      <w:r w:rsidR="004F539A" w:rsidRPr="008B04FE">
        <w:rPr>
          <w:rStyle w:val="FontStyle137"/>
          <w:bCs/>
          <w:smallCaps/>
          <w:color w:val="auto"/>
          <w:sz w:val="20"/>
          <w:szCs w:val="20"/>
        </w:rPr>
        <w:t>GÓLNE ZASADY DOTYCZĄCE KONTROLI JAKOŚCI ROBÓT</w:t>
      </w:r>
    </w:p>
    <w:p w14:paraId="63483D05" w14:textId="77777777" w:rsidR="00E639D5" w:rsidRPr="008B04FE" w:rsidRDefault="00E639D5" w:rsidP="00F22949">
      <w:pPr>
        <w:pStyle w:val="Style31"/>
        <w:widowControl/>
        <w:tabs>
          <w:tab w:val="left" w:pos="595"/>
        </w:tabs>
        <w:spacing w:after="60"/>
        <w:jc w:val="both"/>
        <w:rPr>
          <w:rStyle w:val="FontStyle138"/>
          <w:b/>
          <w:bCs/>
          <w:smallCaps/>
          <w:color w:val="auto"/>
          <w:sz w:val="20"/>
          <w:szCs w:val="20"/>
        </w:rPr>
      </w:pPr>
      <w:r w:rsidRPr="008B04FE">
        <w:rPr>
          <w:rStyle w:val="FontStyle138"/>
          <w:b/>
          <w:bCs/>
          <w:smallCaps/>
          <w:color w:val="auto"/>
          <w:sz w:val="20"/>
          <w:szCs w:val="20"/>
        </w:rPr>
        <w:t xml:space="preserve">6.1.1.  </w:t>
      </w:r>
      <w:r w:rsidRPr="008B04FE">
        <w:rPr>
          <w:rStyle w:val="FontStyle138"/>
          <w:b/>
          <w:bCs/>
          <w:smallCaps/>
          <w:color w:val="auto"/>
          <w:sz w:val="20"/>
          <w:szCs w:val="20"/>
        </w:rPr>
        <w:tab/>
        <w:t xml:space="preserve">ZASADY </w:t>
      </w:r>
      <w:r w:rsidR="003A73F7" w:rsidRPr="008B04FE">
        <w:rPr>
          <w:rStyle w:val="FontStyle138"/>
          <w:b/>
          <w:bCs/>
          <w:smallCaps/>
          <w:color w:val="auto"/>
          <w:sz w:val="20"/>
          <w:szCs w:val="20"/>
        </w:rPr>
        <w:t>KONTROLI, JAKOŚCI</w:t>
      </w:r>
      <w:r w:rsidR="006D0BD6" w:rsidRPr="008B04FE">
        <w:rPr>
          <w:rStyle w:val="FontStyle138"/>
          <w:b/>
          <w:bCs/>
          <w:smallCaps/>
          <w:color w:val="auto"/>
          <w:sz w:val="20"/>
          <w:szCs w:val="20"/>
        </w:rPr>
        <w:t xml:space="preserve"> ROBÓT</w:t>
      </w:r>
    </w:p>
    <w:p w14:paraId="6559D935" w14:textId="77777777" w:rsidR="00E639D5" w:rsidRPr="008B04FE" w:rsidRDefault="00E639D5" w:rsidP="00DE00E9">
      <w:pPr>
        <w:pStyle w:val="Style30"/>
        <w:widowControl/>
        <w:spacing w:line="240" w:lineRule="auto"/>
        <w:rPr>
          <w:rStyle w:val="FontStyle138"/>
          <w:color w:val="auto"/>
          <w:sz w:val="20"/>
          <w:szCs w:val="20"/>
        </w:rPr>
      </w:pPr>
      <w:r w:rsidRPr="008B04FE">
        <w:rPr>
          <w:rStyle w:val="FontStyle138"/>
          <w:color w:val="auto"/>
          <w:sz w:val="20"/>
          <w:szCs w:val="20"/>
        </w:rPr>
        <w:t xml:space="preserve">Wykonawca jest odpowiedzialny za pełną kontrolę robót i jakości materiałów. </w:t>
      </w:r>
    </w:p>
    <w:p w14:paraId="42EEB1C7" w14:textId="77777777" w:rsidR="00E639D5" w:rsidRPr="008B04FE" w:rsidRDefault="00E639D5" w:rsidP="00DE00E9">
      <w:pPr>
        <w:pStyle w:val="Style30"/>
        <w:widowControl/>
        <w:spacing w:line="240" w:lineRule="auto"/>
        <w:rPr>
          <w:rStyle w:val="FontStyle138"/>
          <w:color w:val="auto"/>
          <w:sz w:val="20"/>
          <w:szCs w:val="20"/>
        </w:rPr>
      </w:pPr>
      <w:r w:rsidRPr="008B04FE">
        <w:rPr>
          <w:rStyle w:val="FontStyle138"/>
          <w:color w:val="auto"/>
          <w:sz w:val="20"/>
          <w:szCs w:val="20"/>
        </w:rPr>
        <w:t xml:space="preserve">Wykonawca będzie przeprowadzał pomiary i badania materiałów oraz robót z częstotliwością zapewniającą stwierdzenie, że roboty wykonano zgodnie z wymaganiami zawartymi w ST. </w:t>
      </w:r>
    </w:p>
    <w:p w14:paraId="5A26EBDE" w14:textId="77777777" w:rsidR="00E639D5" w:rsidRPr="008B04FE" w:rsidRDefault="00E639D5" w:rsidP="00BA3253">
      <w:pPr>
        <w:pStyle w:val="Style30"/>
        <w:widowControl/>
        <w:spacing w:line="240" w:lineRule="auto"/>
        <w:rPr>
          <w:rStyle w:val="FontStyle138"/>
          <w:color w:val="auto"/>
          <w:sz w:val="20"/>
          <w:szCs w:val="20"/>
        </w:rPr>
      </w:pPr>
      <w:r w:rsidRPr="008B04FE">
        <w:rPr>
          <w:rStyle w:val="FontStyle138"/>
          <w:color w:val="auto"/>
          <w:sz w:val="20"/>
          <w:szCs w:val="20"/>
        </w:rPr>
        <w:t>Materiały będą dostarczone na plac budowy w oryginalnych opakowaniach prod</w:t>
      </w:r>
      <w:r w:rsidR="006D0BD6" w:rsidRPr="008B04FE">
        <w:rPr>
          <w:rStyle w:val="FontStyle138"/>
          <w:color w:val="auto"/>
          <w:sz w:val="20"/>
          <w:szCs w:val="20"/>
        </w:rPr>
        <w:t xml:space="preserve">ucenta wraz </w:t>
      </w:r>
      <w:r w:rsidRPr="008B04FE">
        <w:rPr>
          <w:rStyle w:val="FontStyle138"/>
          <w:color w:val="auto"/>
          <w:sz w:val="20"/>
          <w:szCs w:val="20"/>
        </w:rPr>
        <w:t>z opisem ich stosowania i opisem spełnienia norm oraz będą materiałami I kategorii (gatunku).</w:t>
      </w:r>
    </w:p>
    <w:p w14:paraId="223395EB" w14:textId="77777777" w:rsidR="00536BFD" w:rsidRPr="008B04FE" w:rsidRDefault="00E639D5" w:rsidP="00BA3253">
      <w:pPr>
        <w:pStyle w:val="Style30"/>
        <w:widowControl/>
        <w:spacing w:line="240" w:lineRule="auto"/>
        <w:rPr>
          <w:sz w:val="20"/>
          <w:szCs w:val="20"/>
        </w:rPr>
      </w:pPr>
      <w:r w:rsidRPr="008B04FE">
        <w:rPr>
          <w:sz w:val="20"/>
          <w:szCs w:val="20"/>
        </w:rPr>
        <w:t xml:space="preserve">Na każde żądanie zamawiającego materiały użyte do prac zostaną poddane badaniom na koszt wykonawcy </w:t>
      </w:r>
      <w:r w:rsidR="001F4DAE" w:rsidRPr="008B04FE">
        <w:rPr>
          <w:sz w:val="20"/>
          <w:szCs w:val="20"/>
        </w:rPr>
        <w:br/>
      </w:r>
      <w:r w:rsidRPr="008B04FE">
        <w:rPr>
          <w:sz w:val="20"/>
          <w:szCs w:val="20"/>
        </w:rPr>
        <w:t>w miejscu produkcji, na placu wykonywanych prac lub też w określonym przez zamawiającego miejscu.</w:t>
      </w:r>
    </w:p>
    <w:p w14:paraId="300B0BEC" w14:textId="77777777" w:rsidR="00E639D5" w:rsidRPr="00875C0F" w:rsidRDefault="00E639D5" w:rsidP="00BA3253">
      <w:pPr>
        <w:pStyle w:val="Style31"/>
        <w:widowControl/>
        <w:tabs>
          <w:tab w:val="left" w:pos="595"/>
        </w:tabs>
        <w:jc w:val="both"/>
        <w:rPr>
          <w:rStyle w:val="FontStyle137"/>
          <w:bCs/>
          <w:color w:val="auto"/>
          <w:sz w:val="16"/>
          <w:szCs w:val="16"/>
        </w:rPr>
      </w:pPr>
    </w:p>
    <w:p w14:paraId="32D53560" w14:textId="77777777" w:rsidR="00E639D5" w:rsidRPr="008B04FE" w:rsidRDefault="00E639D5" w:rsidP="00BA3253">
      <w:pPr>
        <w:pStyle w:val="Style31"/>
        <w:widowControl/>
        <w:tabs>
          <w:tab w:val="left" w:pos="595"/>
        </w:tabs>
        <w:jc w:val="both"/>
        <w:rPr>
          <w:rStyle w:val="FontStyle137"/>
          <w:bCs/>
          <w:smallCaps/>
          <w:color w:val="auto"/>
          <w:sz w:val="20"/>
          <w:szCs w:val="20"/>
        </w:rPr>
      </w:pPr>
      <w:r w:rsidRPr="008B04FE">
        <w:rPr>
          <w:rStyle w:val="FontStyle137"/>
          <w:bCs/>
          <w:smallCaps/>
          <w:color w:val="auto"/>
          <w:sz w:val="20"/>
          <w:szCs w:val="20"/>
        </w:rPr>
        <w:t>6.1.</w:t>
      </w:r>
      <w:r w:rsidR="00FE13FB" w:rsidRPr="008B04FE">
        <w:rPr>
          <w:rStyle w:val="FontStyle137"/>
          <w:bCs/>
          <w:smallCaps/>
          <w:color w:val="auto"/>
          <w:sz w:val="20"/>
          <w:szCs w:val="20"/>
        </w:rPr>
        <w:t>2</w:t>
      </w:r>
      <w:r w:rsidRPr="008B04FE">
        <w:rPr>
          <w:rStyle w:val="FontStyle137"/>
          <w:bCs/>
          <w:smallCaps/>
          <w:color w:val="auto"/>
          <w:sz w:val="20"/>
          <w:szCs w:val="20"/>
        </w:rPr>
        <w:t>. C</w:t>
      </w:r>
      <w:r w:rsidR="00674775" w:rsidRPr="008B04FE">
        <w:rPr>
          <w:rStyle w:val="FontStyle137"/>
          <w:bCs/>
          <w:smallCaps/>
          <w:color w:val="auto"/>
          <w:sz w:val="20"/>
          <w:szCs w:val="20"/>
        </w:rPr>
        <w:t>ERTYFIKAT</w:t>
      </w:r>
      <w:r w:rsidR="005576F4" w:rsidRPr="008B04FE">
        <w:rPr>
          <w:rStyle w:val="FontStyle137"/>
          <w:bCs/>
          <w:smallCaps/>
          <w:color w:val="auto"/>
          <w:sz w:val="20"/>
          <w:szCs w:val="20"/>
        </w:rPr>
        <w:t>Y</w:t>
      </w:r>
      <w:r w:rsidR="00674775" w:rsidRPr="008B04FE">
        <w:rPr>
          <w:rStyle w:val="FontStyle137"/>
          <w:bCs/>
          <w:smallCaps/>
          <w:color w:val="auto"/>
          <w:sz w:val="20"/>
          <w:szCs w:val="20"/>
        </w:rPr>
        <w:t xml:space="preserve"> I DEKLARACJE</w:t>
      </w:r>
    </w:p>
    <w:p w14:paraId="386D7925" w14:textId="77777777" w:rsidR="00E639D5" w:rsidRPr="008B04FE" w:rsidRDefault="00FE13FB" w:rsidP="00BA3253">
      <w:pPr>
        <w:pStyle w:val="Style35"/>
        <w:widowControl/>
        <w:spacing w:line="240" w:lineRule="auto"/>
        <w:ind w:right="14"/>
        <w:jc w:val="both"/>
        <w:rPr>
          <w:rStyle w:val="FontStyle138"/>
          <w:color w:val="auto"/>
          <w:sz w:val="20"/>
          <w:szCs w:val="20"/>
        </w:rPr>
      </w:pPr>
      <w:r w:rsidRPr="008B04FE">
        <w:rPr>
          <w:rStyle w:val="FontStyle138"/>
          <w:color w:val="auto"/>
          <w:sz w:val="20"/>
          <w:szCs w:val="20"/>
        </w:rPr>
        <w:t>Użytkownik</w:t>
      </w:r>
      <w:r w:rsidR="00E639D5" w:rsidRPr="008B04FE">
        <w:rPr>
          <w:rStyle w:val="FontStyle138"/>
          <w:color w:val="auto"/>
          <w:sz w:val="20"/>
          <w:szCs w:val="20"/>
        </w:rPr>
        <w:t xml:space="preserve"> może dopuścić do użycia tylko te materiały, które spełniają wymagania Prawa Budowlanego oraz innych przepisów wymienionych w pkt. </w:t>
      </w:r>
      <w:smartTag w:uri="urn:schemas-microsoft-com:office:smarttags" w:element="metricconverter">
        <w:smartTagPr>
          <w:attr w:name="ProductID" w:val="10 ST"/>
        </w:smartTagPr>
        <w:r w:rsidR="00E639D5" w:rsidRPr="008B04FE">
          <w:rPr>
            <w:rStyle w:val="FontStyle138"/>
            <w:color w:val="auto"/>
            <w:sz w:val="20"/>
            <w:szCs w:val="20"/>
          </w:rPr>
          <w:t>10 ST</w:t>
        </w:r>
      </w:smartTag>
      <w:r w:rsidR="00E639D5" w:rsidRPr="008B04FE">
        <w:rPr>
          <w:rStyle w:val="FontStyle138"/>
          <w:color w:val="auto"/>
          <w:sz w:val="20"/>
          <w:szCs w:val="20"/>
        </w:rPr>
        <w:t>, a w szczególności materiały posiadające:</w:t>
      </w:r>
    </w:p>
    <w:p w14:paraId="5ACD4F0A" w14:textId="09F23806" w:rsidR="00E639D5" w:rsidRPr="008B04FE" w:rsidRDefault="00E639D5" w:rsidP="006D0BD6">
      <w:pPr>
        <w:pStyle w:val="Style39"/>
        <w:widowControl/>
        <w:numPr>
          <w:ilvl w:val="0"/>
          <w:numId w:val="9"/>
        </w:numPr>
        <w:tabs>
          <w:tab w:val="clear" w:pos="720"/>
        </w:tabs>
        <w:spacing w:line="240" w:lineRule="auto"/>
        <w:ind w:left="426"/>
        <w:jc w:val="both"/>
        <w:rPr>
          <w:rStyle w:val="FontStyle138"/>
          <w:color w:val="auto"/>
          <w:sz w:val="20"/>
          <w:szCs w:val="20"/>
        </w:rPr>
      </w:pPr>
      <w:r w:rsidRPr="008B04FE">
        <w:rPr>
          <w:rStyle w:val="FontStyle138"/>
          <w:color w:val="auto"/>
          <w:sz w:val="20"/>
          <w:szCs w:val="20"/>
        </w:rPr>
        <w:t>certyfikat na znak bezpieczeństwa wykazujący, że zapewniona jest zgodność z kryteriami technicznymi określonymi na podstawie Polskich Norm, aprobat technic</w:t>
      </w:r>
      <w:r w:rsidR="00AE1735" w:rsidRPr="008B04FE">
        <w:rPr>
          <w:rStyle w:val="FontStyle138"/>
          <w:color w:val="auto"/>
          <w:sz w:val="20"/>
          <w:szCs w:val="20"/>
        </w:rPr>
        <w:t>znych i dokumentów technicznych</w:t>
      </w:r>
      <w:r w:rsidR="00DB5C99">
        <w:rPr>
          <w:rStyle w:val="FontStyle138"/>
          <w:color w:val="auto"/>
          <w:sz w:val="20"/>
          <w:szCs w:val="20"/>
        </w:rPr>
        <w:t xml:space="preserve"> </w:t>
      </w:r>
      <w:r w:rsidR="00DB5C99" w:rsidRPr="00AF269F">
        <w:rPr>
          <w:rStyle w:val="FontStyle138"/>
          <w:color w:val="auto"/>
          <w:sz w:val="20"/>
          <w:szCs w:val="20"/>
        </w:rPr>
        <w:t xml:space="preserve">(min. certyfikaty, aprobaty techniczne, atesty, dopuszczenia do stosowania na lotniskach upoważnionych instytucji </w:t>
      </w:r>
      <w:r w:rsidR="00DB5C99">
        <w:rPr>
          <w:rStyle w:val="FontStyle138"/>
          <w:color w:val="auto"/>
          <w:sz w:val="20"/>
          <w:szCs w:val="20"/>
        </w:rPr>
        <w:t xml:space="preserve">tj. </w:t>
      </w:r>
      <w:r w:rsidR="00DB5C99" w:rsidRPr="00AF269F">
        <w:rPr>
          <w:sz w:val="20"/>
          <w:szCs w:val="20"/>
        </w:rPr>
        <w:t>Instytutu Technicznego Wojsk Lotniczych</w:t>
      </w:r>
      <w:r w:rsidR="00DB5C99" w:rsidRPr="00AF269F">
        <w:rPr>
          <w:sz w:val="20"/>
          <w:szCs w:val="20"/>
          <w:u w:val="single"/>
        </w:rPr>
        <w:t xml:space="preserve"> </w:t>
      </w:r>
      <w:r w:rsidR="00DB5C99" w:rsidRPr="00AF269F">
        <w:rPr>
          <w:rStyle w:val="FontStyle138"/>
          <w:color w:val="auto"/>
          <w:sz w:val="20"/>
          <w:szCs w:val="20"/>
        </w:rPr>
        <w:t>(ITWL)).</w:t>
      </w:r>
    </w:p>
    <w:p w14:paraId="115E213B" w14:textId="77777777" w:rsidR="00E639D5" w:rsidRPr="008B04FE" w:rsidRDefault="00E639D5" w:rsidP="006D0BD6">
      <w:pPr>
        <w:pStyle w:val="Style39"/>
        <w:widowControl/>
        <w:numPr>
          <w:ilvl w:val="0"/>
          <w:numId w:val="9"/>
        </w:numPr>
        <w:tabs>
          <w:tab w:val="clear" w:pos="720"/>
        </w:tabs>
        <w:spacing w:line="240" w:lineRule="auto"/>
        <w:ind w:left="426"/>
        <w:jc w:val="both"/>
        <w:rPr>
          <w:rStyle w:val="FontStyle138"/>
          <w:color w:val="auto"/>
          <w:sz w:val="20"/>
          <w:szCs w:val="20"/>
        </w:rPr>
      </w:pPr>
      <w:r w:rsidRPr="008B04FE">
        <w:rPr>
          <w:rStyle w:val="FontStyle138"/>
          <w:color w:val="auto"/>
          <w:sz w:val="20"/>
          <w:szCs w:val="20"/>
        </w:rPr>
        <w:t>deklaracje zgodności lub certyfikat zgodności z:</w:t>
      </w:r>
    </w:p>
    <w:p w14:paraId="632D8BCE" w14:textId="77777777" w:rsidR="00E639D5" w:rsidRPr="008B04FE" w:rsidRDefault="00E639D5" w:rsidP="006D0BD6">
      <w:pPr>
        <w:pStyle w:val="Style39"/>
        <w:widowControl/>
        <w:numPr>
          <w:ilvl w:val="0"/>
          <w:numId w:val="8"/>
        </w:numPr>
        <w:spacing w:line="240" w:lineRule="auto"/>
        <w:ind w:left="709" w:hanging="283"/>
        <w:jc w:val="both"/>
        <w:rPr>
          <w:rStyle w:val="FontStyle138"/>
          <w:color w:val="auto"/>
          <w:sz w:val="20"/>
          <w:szCs w:val="20"/>
        </w:rPr>
      </w:pPr>
      <w:r w:rsidRPr="008B04FE">
        <w:rPr>
          <w:rStyle w:val="FontStyle138"/>
          <w:color w:val="auto"/>
          <w:sz w:val="20"/>
          <w:szCs w:val="20"/>
        </w:rPr>
        <w:t xml:space="preserve">Polską </w:t>
      </w:r>
      <w:r w:rsidR="006F41FE" w:rsidRPr="008B04FE">
        <w:rPr>
          <w:rStyle w:val="FontStyle138"/>
          <w:color w:val="auto"/>
          <w:sz w:val="20"/>
          <w:szCs w:val="20"/>
        </w:rPr>
        <w:t xml:space="preserve">i Europejską </w:t>
      </w:r>
      <w:r w:rsidRPr="008B04FE">
        <w:rPr>
          <w:rStyle w:val="FontStyle138"/>
          <w:color w:val="auto"/>
          <w:sz w:val="20"/>
          <w:szCs w:val="20"/>
        </w:rPr>
        <w:t xml:space="preserve">Normą lub aprobatą techniczną, w przypadku wyrobów, dla których nie ustanawiano  Polskiej </w:t>
      </w:r>
      <w:r w:rsidR="006F41FE" w:rsidRPr="008B04FE">
        <w:rPr>
          <w:rStyle w:val="FontStyle138"/>
          <w:color w:val="auto"/>
          <w:sz w:val="20"/>
          <w:szCs w:val="20"/>
        </w:rPr>
        <w:t xml:space="preserve">lub Europejskiej </w:t>
      </w:r>
      <w:r w:rsidRPr="008B04FE">
        <w:rPr>
          <w:rStyle w:val="FontStyle138"/>
          <w:color w:val="auto"/>
          <w:sz w:val="20"/>
          <w:szCs w:val="20"/>
        </w:rPr>
        <w:t xml:space="preserve">Normy jeżeli nie są objęte certyfikacją określoną w pkt. a, </w:t>
      </w:r>
      <w:r w:rsidR="001F4DAE" w:rsidRPr="008B04FE">
        <w:rPr>
          <w:rStyle w:val="FontStyle138"/>
          <w:color w:val="auto"/>
          <w:sz w:val="20"/>
          <w:szCs w:val="20"/>
        </w:rPr>
        <w:br/>
      </w:r>
      <w:r w:rsidRPr="008B04FE">
        <w:rPr>
          <w:rStyle w:val="FontStyle138"/>
          <w:color w:val="auto"/>
          <w:sz w:val="20"/>
          <w:szCs w:val="20"/>
        </w:rPr>
        <w:t>i które spełniają wymogi ST.</w:t>
      </w:r>
    </w:p>
    <w:p w14:paraId="65594097" w14:textId="77777777" w:rsidR="00E639D5" w:rsidRPr="008B04FE" w:rsidRDefault="00E639D5" w:rsidP="006D0BD6">
      <w:pPr>
        <w:pStyle w:val="Style39"/>
        <w:widowControl/>
        <w:numPr>
          <w:ilvl w:val="0"/>
          <w:numId w:val="9"/>
        </w:numPr>
        <w:tabs>
          <w:tab w:val="clear" w:pos="720"/>
        </w:tabs>
        <w:spacing w:line="240" w:lineRule="auto"/>
        <w:ind w:left="426"/>
        <w:jc w:val="both"/>
        <w:rPr>
          <w:rStyle w:val="FontStyle138"/>
          <w:color w:val="auto"/>
          <w:sz w:val="20"/>
          <w:szCs w:val="20"/>
        </w:rPr>
      </w:pPr>
      <w:r w:rsidRPr="008B04FE">
        <w:rPr>
          <w:rStyle w:val="FontStyle138"/>
          <w:color w:val="auto"/>
          <w:sz w:val="20"/>
          <w:szCs w:val="20"/>
        </w:rPr>
        <w:t>wyroby umieszczone w wykazie wyrobów nie mających istotnego wpływu na spełnienie wymagań podstawowych oraz wyroby wytwarzane i stosowane według tradycyjnie uznanych zasad sztuki budowlanej.</w:t>
      </w:r>
    </w:p>
    <w:p w14:paraId="2C0FCA22" w14:textId="77777777" w:rsidR="00E639D5" w:rsidRPr="008B04FE" w:rsidRDefault="00E639D5" w:rsidP="00BA3253">
      <w:pPr>
        <w:pStyle w:val="Style39"/>
        <w:widowControl/>
        <w:tabs>
          <w:tab w:val="left" w:pos="701"/>
          <w:tab w:val="left" w:pos="1622"/>
        </w:tabs>
        <w:spacing w:line="240" w:lineRule="auto"/>
        <w:ind w:firstLine="0"/>
        <w:jc w:val="both"/>
        <w:rPr>
          <w:rStyle w:val="FontStyle138"/>
          <w:color w:val="auto"/>
          <w:sz w:val="20"/>
          <w:szCs w:val="20"/>
        </w:rPr>
      </w:pPr>
      <w:r w:rsidRPr="008B04FE">
        <w:rPr>
          <w:rStyle w:val="FontStyle138"/>
          <w:color w:val="auto"/>
          <w:sz w:val="20"/>
          <w:szCs w:val="20"/>
        </w:rPr>
        <w:t>Dopuszcza się do stosowania wyroby spełniające wymagania art. 10  Prawa Budowlanego - dopuszczone do jednostkowego stosowania. W przypadku m</w:t>
      </w:r>
      <w:r w:rsidR="003A6B54" w:rsidRPr="008B04FE">
        <w:rPr>
          <w:rStyle w:val="FontStyle138"/>
          <w:color w:val="auto"/>
          <w:sz w:val="20"/>
          <w:szCs w:val="20"/>
        </w:rPr>
        <w:t xml:space="preserve">ateriałów, dla których zgodnie </w:t>
      </w:r>
      <w:r w:rsidRPr="008B04FE">
        <w:rPr>
          <w:rStyle w:val="FontStyle138"/>
          <w:color w:val="auto"/>
          <w:sz w:val="20"/>
          <w:szCs w:val="20"/>
        </w:rPr>
        <w:t xml:space="preserve">z powyższymi zasadami są wymagane </w:t>
      </w:r>
      <w:r w:rsidR="003A73F7" w:rsidRPr="008B04FE">
        <w:rPr>
          <w:rStyle w:val="FontStyle138"/>
          <w:color w:val="auto"/>
          <w:sz w:val="20"/>
          <w:szCs w:val="20"/>
        </w:rPr>
        <w:t>określone dokumenty</w:t>
      </w:r>
      <w:r w:rsidRPr="008B04FE">
        <w:rPr>
          <w:rStyle w:val="FontStyle138"/>
          <w:color w:val="auto"/>
          <w:sz w:val="20"/>
          <w:szCs w:val="20"/>
        </w:rPr>
        <w:t>, to każda partia materiałów dostarczona do robót budowlanych będzie posiadać te dokumenty. Dokumenty te będą jednoznacznie określały cechy materiału. Produkty przemysłowe muszą posiadać w/w dokumenty dostarczone przez producenta, a w razie potrzeby poparte wynikami badań wykonanych przez producenta. Jakiekolwiek materiały, które nie spełniają powyższych wymagań będą odrzucane.</w:t>
      </w:r>
    </w:p>
    <w:p w14:paraId="74CA35B1" w14:textId="77777777" w:rsidR="000E093D" w:rsidRPr="00875C0F" w:rsidRDefault="000E093D" w:rsidP="00BA3253">
      <w:pPr>
        <w:pStyle w:val="Style39"/>
        <w:widowControl/>
        <w:tabs>
          <w:tab w:val="left" w:pos="701"/>
          <w:tab w:val="left" w:pos="1622"/>
        </w:tabs>
        <w:spacing w:line="240" w:lineRule="auto"/>
        <w:ind w:firstLine="0"/>
        <w:jc w:val="both"/>
        <w:rPr>
          <w:sz w:val="16"/>
          <w:szCs w:val="16"/>
        </w:rPr>
      </w:pPr>
    </w:p>
    <w:p w14:paraId="0C7AC21D" w14:textId="77777777" w:rsidR="00E639D5" w:rsidRPr="008B04FE" w:rsidRDefault="00E639D5" w:rsidP="00BA3253">
      <w:pPr>
        <w:pStyle w:val="Style32"/>
        <w:widowControl/>
        <w:rPr>
          <w:rStyle w:val="FontStyle137"/>
          <w:bCs/>
          <w:smallCaps/>
          <w:color w:val="auto"/>
          <w:sz w:val="20"/>
          <w:szCs w:val="20"/>
        </w:rPr>
      </w:pPr>
      <w:r w:rsidRPr="008B04FE">
        <w:rPr>
          <w:rStyle w:val="FontStyle137"/>
          <w:bCs/>
          <w:smallCaps/>
          <w:color w:val="auto"/>
          <w:sz w:val="20"/>
          <w:szCs w:val="20"/>
        </w:rPr>
        <w:t>6.1.4. D</w:t>
      </w:r>
      <w:r w:rsidR="004F539A" w:rsidRPr="008B04FE">
        <w:rPr>
          <w:rStyle w:val="FontStyle137"/>
          <w:bCs/>
          <w:smallCaps/>
          <w:color w:val="auto"/>
          <w:sz w:val="20"/>
          <w:szCs w:val="20"/>
        </w:rPr>
        <w:t>OKUMENTY BUDOWY</w:t>
      </w:r>
    </w:p>
    <w:p w14:paraId="5C757AEC" w14:textId="77777777" w:rsidR="00E639D5" w:rsidRPr="008B04FE" w:rsidRDefault="00E639D5" w:rsidP="00BA3253">
      <w:pPr>
        <w:pStyle w:val="Style32"/>
        <w:widowControl/>
        <w:rPr>
          <w:rStyle w:val="FontStyle138"/>
          <w:b/>
          <w:bCs/>
          <w:smallCaps/>
          <w:color w:val="auto"/>
          <w:sz w:val="20"/>
          <w:szCs w:val="20"/>
        </w:rPr>
      </w:pPr>
      <w:r w:rsidRPr="008B04FE">
        <w:rPr>
          <w:rStyle w:val="FontStyle138"/>
          <w:color w:val="auto"/>
          <w:sz w:val="20"/>
          <w:szCs w:val="20"/>
        </w:rPr>
        <w:t>Do dokumentów realizacji prac  zalicza się następujące dokumenty:</w:t>
      </w:r>
    </w:p>
    <w:p w14:paraId="21F985E7" w14:textId="77777777" w:rsidR="00E639D5" w:rsidRPr="008B04FE" w:rsidRDefault="00E639D5" w:rsidP="00BA3253">
      <w:pPr>
        <w:pStyle w:val="Style23"/>
        <w:widowControl/>
        <w:numPr>
          <w:ilvl w:val="0"/>
          <w:numId w:val="4"/>
        </w:numPr>
        <w:spacing w:line="240" w:lineRule="auto"/>
        <w:ind w:left="374" w:firstLine="0"/>
        <w:jc w:val="both"/>
        <w:rPr>
          <w:rStyle w:val="FontStyle138"/>
          <w:color w:val="auto"/>
          <w:sz w:val="20"/>
          <w:szCs w:val="20"/>
        </w:rPr>
      </w:pPr>
      <w:r w:rsidRPr="008B04FE">
        <w:rPr>
          <w:rStyle w:val="FontStyle138"/>
          <w:color w:val="auto"/>
          <w:sz w:val="20"/>
          <w:szCs w:val="20"/>
        </w:rPr>
        <w:t>protokoły przekazania terenu budowy,</w:t>
      </w:r>
    </w:p>
    <w:p w14:paraId="7C92C468" w14:textId="77777777" w:rsidR="00E639D5" w:rsidRPr="008B04FE" w:rsidRDefault="00E639D5" w:rsidP="00BA3253">
      <w:pPr>
        <w:pStyle w:val="Style23"/>
        <w:widowControl/>
        <w:numPr>
          <w:ilvl w:val="0"/>
          <w:numId w:val="4"/>
        </w:numPr>
        <w:spacing w:line="240" w:lineRule="auto"/>
        <w:ind w:left="374" w:firstLine="0"/>
        <w:jc w:val="both"/>
        <w:rPr>
          <w:rStyle w:val="FontStyle138"/>
          <w:color w:val="auto"/>
          <w:sz w:val="20"/>
          <w:szCs w:val="20"/>
        </w:rPr>
      </w:pPr>
      <w:r w:rsidRPr="008B04FE">
        <w:rPr>
          <w:rStyle w:val="FontStyle138"/>
          <w:color w:val="auto"/>
          <w:sz w:val="20"/>
          <w:szCs w:val="20"/>
        </w:rPr>
        <w:t>protokoły odbioru robót,</w:t>
      </w:r>
    </w:p>
    <w:p w14:paraId="2585D3A7" w14:textId="77777777" w:rsidR="00E639D5" w:rsidRPr="008B04FE" w:rsidRDefault="00E639D5" w:rsidP="00BA3253">
      <w:pPr>
        <w:pStyle w:val="Style23"/>
        <w:widowControl/>
        <w:numPr>
          <w:ilvl w:val="0"/>
          <w:numId w:val="4"/>
        </w:numPr>
        <w:spacing w:line="240" w:lineRule="auto"/>
        <w:ind w:left="374" w:firstLine="0"/>
        <w:jc w:val="both"/>
        <w:rPr>
          <w:rStyle w:val="FontStyle138"/>
          <w:color w:val="auto"/>
          <w:sz w:val="20"/>
          <w:szCs w:val="20"/>
        </w:rPr>
      </w:pPr>
      <w:r w:rsidRPr="008B04FE">
        <w:rPr>
          <w:rStyle w:val="FontStyle138"/>
          <w:color w:val="auto"/>
          <w:sz w:val="20"/>
          <w:szCs w:val="20"/>
        </w:rPr>
        <w:t>korespondencja w czasie realizacji prac,</w:t>
      </w:r>
    </w:p>
    <w:p w14:paraId="1A15698A" w14:textId="77777777" w:rsidR="00E639D5" w:rsidRPr="008B04FE" w:rsidRDefault="00E639D5" w:rsidP="00BA3253">
      <w:pPr>
        <w:pStyle w:val="Style23"/>
        <w:widowControl/>
        <w:numPr>
          <w:ilvl w:val="0"/>
          <w:numId w:val="4"/>
        </w:numPr>
        <w:spacing w:line="240" w:lineRule="auto"/>
        <w:ind w:left="374" w:firstLine="0"/>
        <w:jc w:val="both"/>
        <w:rPr>
          <w:rStyle w:val="FontStyle138"/>
          <w:color w:val="auto"/>
          <w:sz w:val="20"/>
          <w:szCs w:val="20"/>
        </w:rPr>
      </w:pPr>
      <w:r w:rsidRPr="008B04FE">
        <w:rPr>
          <w:rStyle w:val="FontStyle138"/>
          <w:color w:val="auto"/>
          <w:sz w:val="20"/>
          <w:szCs w:val="20"/>
        </w:rPr>
        <w:t>notatki i uzgodnienia,</w:t>
      </w:r>
    </w:p>
    <w:p w14:paraId="427E8BA1" w14:textId="33FCBCEA" w:rsidR="003A6B54" w:rsidRPr="008B04FE" w:rsidRDefault="00E639D5" w:rsidP="00BA3253">
      <w:pPr>
        <w:pStyle w:val="Style30"/>
        <w:widowControl/>
        <w:spacing w:line="240" w:lineRule="auto"/>
        <w:rPr>
          <w:rStyle w:val="FontStyle138"/>
          <w:color w:val="auto"/>
          <w:sz w:val="20"/>
          <w:szCs w:val="20"/>
        </w:rPr>
      </w:pPr>
      <w:r w:rsidRPr="008B04FE">
        <w:rPr>
          <w:rStyle w:val="FontStyle138"/>
          <w:color w:val="auto"/>
          <w:sz w:val="20"/>
          <w:szCs w:val="20"/>
        </w:rPr>
        <w:t>Dokumenty z realizacji prac będą przechowywane na terenie ich wykonywania w miejscu odpowiednio zabezpieczonym. Zaginięcie któregokolwiek z dokumentów spowoduje jego natychmiastowe odtworzenie</w:t>
      </w:r>
      <w:r w:rsidR="002D38F9" w:rsidRPr="008B04FE">
        <w:rPr>
          <w:rStyle w:val="FontStyle138"/>
          <w:color w:val="auto"/>
          <w:sz w:val="20"/>
          <w:szCs w:val="20"/>
        </w:rPr>
        <w:t>.</w:t>
      </w:r>
      <w:r w:rsidR="00AE1735" w:rsidRPr="008B04FE">
        <w:rPr>
          <w:rStyle w:val="FontStyle138"/>
          <w:color w:val="auto"/>
          <w:sz w:val="20"/>
          <w:szCs w:val="20"/>
        </w:rPr>
        <w:t xml:space="preserve"> </w:t>
      </w:r>
      <w:r w:rsidRPr="008B04FE">
        <w:rPr>
          <w:rStyle w:val="FontStyle138"/>
          <w:color w:val="auto"/>
          <w:sz w:val="20"/>
          <w:szCs w:val="20"/>
        </w:rPr>
        <w:lastRenderedPageBreak/>
        <w:t xml:space="preserve">Wszelkie dokumenty będą zawsze dostępne dla inspektora nadzoru i przedstawiane do wglądu na </w:t>
      </w:r>
      <w:r w:rsidR="00164B9F">
        <w:rPr>
          <w:rStyle w:val="FontStyle138"/>
          <w:color w:val="auto"/>
          <w:sz w:val="20"/>
          <w:szCs w:val="20"/>
        </w:rPr>
        <w:t>wezwanie</w:t>
      </w:r>
      <w:r w:rsidRPr="008B04FE">
        <w:rPr>
          <w:rStyle w:val="FontStyle138"/>
          <w:color w:val="auto"/>
          <w:sz w:val="20"/>
          <w:szCs w:val="20"/>
        </w:rPr>
        <w:t xml:space="preserve"> zamawiającego.</w:t>
      </w:r>
    </w:p>
    <w:p w14:paraId="0BBF77AF" w14:textId="77777777" w:rsidR="006D0BD6" w:rsidRPr="00875C0F" w:rsidRDefault="006D0BD6" w:rsidP="00BA3253">
      <w:pPr>
        <w:pStyle w:val="Style30"/>
        <w:widowControl/>
        <w:spacing w:line="240" w:lineRule="auto"/>
        <w:rPr>
          <w:rStyle w:val="FontStyle138"/>
          <w:color w:val="auto"/>
          <w:sz w:val="16"/>
          <w:szCs w:val="16"/>
        </w:rPr>
      </w:pPr>
    </w:p>
    <w:p w14:paraId="4B5F2008" w14:textId="77777777" w:rsidR="00E639D5" w:rsidRPr="008B04FE" w:rsidRDefault="00E639D5" w:rsidP="006D0BD6">
      <w:pPr>
        <w:pStyle w:val="Style20"/>
        <w:widowControl/>
        <w:tabs>
          <w:tab w:val="left" w:pos="3763"/>
        </w:tabs>
        <w:jc w:val="both"/>
        <w:rPr>
          <w:b/>
          <w:bCs/>
          <w:sz w:val="20"/>
          <w:szCs w:val="20"/>
        </w:rPr>
      </w:pPr>
      <w:r w:rsidRPr="008B04FE">
        <w:rPr>
          <w:rStyle w:val="FontStyle135"/>
          <w:bCs/>
          <w:color w:val="auto"/>
          <w:sz w:val="20"/>
          <w:szCs w:val="20"/>
        </w:rPr>
        <w:t xml:space="preserve">7. </w:t>
      </w:r>
      <w:r w:rsidR="006D0BD6" w:rsidRPr="008B04FE">
        <w:rPr>
          <w:rStyle w:val="FontStyle135"/>
          <w:bCs/>
          <w:color w:val="auto"/>
          <w:sz w:val="20"/>
          <w:szCs w:val="20"/>
        </w:rPr>
        <w:t>OBMIAR ROBÓT</w:t>
      </w:r>
    </w:p>
    <w:p w14:paraId="1B5CBA3C" w14:textId="77777777" w:rsidR="00E639D5" w:rsidRPr="008B04FE" w:rsidRDefault="00E639D5" w:rsidP="00BA3253">
      <w:pPr>
        <w:pStyle w:val="Style32"/>
        <w:widowControl/>
        <w:rPr>
          <w:rStyle w:val="FontStyle137"/>
          <w:bCs/>
          <w:color w:val="auto"/>
          <w:sz w:val="20"/>
          <w:szCs w:val="20"/>
        </w:rPr>
      </w:pPr>
      <w:r w:rsidRPr="008B04FE">
        <w:rPr>
          <w:rStyle w:val="FontStyle137"/>
          <w:bCs/>
          <w:color w:val="auto"/>
          <w:sz w:val="20"/>
          <w:szCs w:val="20"/>
        </w:rPr>
        <w:t xml:space="preserve">7.1. </w:t>
      </w:r>
      <w:r w:rsidRPr="008B04FE">
        <w:rPr>
          <w:rStyle w:val="FontStyle137"/>
          <w:bCs/>
          <w:smallCaps/>
          <w:color w:val="auto"/>
          <w:sz w:val="20"/>
          <w:szCs w:val="20"/>
        </w:rPr>
        <w:t>O</w:t>
      </w:r>
      <w:r w:rsidR="004F539A" w:rsidRPr="008B04FE">
        <w:rPr>
          <w:rStyle w:val="FontStyle137"/>
          <w:bCs/>
          <w:smallCaps/>
          <w:color w:val="auto"/>
          <w:sz w:val="20"/>
          <w:szCs w:val="20"/>
        </w:rPr>
        <w:t>GÓLNE ZASADY OBMIARU ROBÓT</w:t>
      </w:r>
    </w:p>
    <w:p w14:paraId="4F6155C7" w14:textId="77777777" w:rsidR="00E639D5" w:rsidRPr="008B04FE" w:rsidRDefault="00E639D5" w:rsidP="00BA3253">
      <w:pPr>
        <w:pStyle w:val="Style35"/>
        <w:widowControl/>
        <w:spacing w:line="240" w:lineRule="auto"/>
        <w:jc w:val="both"/>
        <w:rPr>
          <w:rStyle w:val="FontStyle138"/>
          <w:color w:val="auto"/>
          <w:sz w:val="20"/>
          <w:szCs w:val="20"/>
        </w:rPr>
      </w:pPr>
      <w:r w:rsidRPr="008B04FE">
        <w:rPr>
          <w:rStyle w:val="FontStyle138"/>
          <w:color w:val="auto"/>
          <w:sz w:val="20"/>
          <w:szCs w:val="20"/>
        </w:rPr>
        <w:t>Obmiar robót będzie określać faktyczny zakres wykonywany</w:t>
      </w:r>
      <w:r w:rsidR="006D0BD6" w:rsidRPr="008B04FE">
        <w:rPr>
          <w:rStyle w:val="FontStyle138"/>
          <w:color w:val="auto"/>
          <w:sz w:val="20"/>
          <w:szCs w:val="20"/>
        </w:rPr>
        <w:t xml:space="preserve">ch robót zgodnie z przedmiarem </w:t>
      </w:r>
      <w:r w:rsidRPr="008B04FE">
        <w:rPr>
          <w:rStyle w:val="FontStyle138"/>
          <w:color w:val="auto"/>
          <w:sz w:val="20"/>
          <w:szCs w:val="20"/>
        </w:rPr>
        <w:t xml:space="preserve">i ST </w:t>
      </w:r>
      <w:r w:rsidR="001F4DAE" w:rsidRPr="008B04FE">
        <w:rPr>
          <w:rStyle w:val="FontStyle138"/>
          <w:color w:val="auto"/>
          <w:sz w:val="20"/>
          <w:szCs w:val="20"/>
        </w:rPr>
        <w:br/>
      </w:r>
      <w:r w:rsidRPr="008B04FE">
        <w:rPr>
          <w:rStyle w:val="FontStyle138"/>
          <w:color w:val="auto"/>
          <w:sz w:val="20"/>
          <w:szCs w:val="20"/>
        </w:rPr>
        <w:t>w jednostkach zgodnych z przedmiarem o ile Inspektor nadzoru nie zaleci inaczej.</w:t>
      </w:r>
    </w:p>
    <w:p w14:paraId="6424A628" w14:textId="77777777" w:rsidR="00E639D5" w:rsidRPr="008B04FE" w:rsidRDefault="00E639D5" w:rsidP="00BA3253">
      <w:pPr>
        <w:pStyle w:val="Style35"/>
        <w:widowControl/>
        <w:spacing w:line="240" w:lineRule="auto"/>
        <w:jc w:val="both"/>
        <w:rPr>
          <w:rStyle w:val="FontStyle138"/>
          <w:color w:val="auto"/>
          <w:sz w:val="20"/>
          <w:szCs w:val="20"/>
        </w:rPr>
      </w:pPr>
      <w:r w:rsidRPr="008B04FE">
        <w:rPr>
          <w:rStyle w:val="FontStyle138"/>
          <w:color w:val="auto"/>
          <w:sz w:val="20"/>
          <w:szCs w:val="20"/>
        </w:rPr>
        <w:t xml:space="preserve">Obmiaru robót dokonuje wykonawca po powiadomieniu </w:t>
      </w:r>
      <w:r w:rsidR="00450379" w:rsidRPr="008B04FE">
        <w:rPr>
          <w:rStyle w:val="FontStyle138"/>
          <w:color w:val="auto"/>
          <w:sz w:val="20"/>
          <w:szCs w:val="20"/>
        </w:rPr>
        <w:t xml:space="preserve">zamawiającego </w:t>
      </w:r>
      <w:r w:rsidRPr="008B04FE">
        <w:rPr>
          <w:rStyle w:val="FontStyle138"/>
          <w:color w:val="auto"/>
          <w:sz w:val="20"/>
          <w:szCs w:val="20"/>
        </w:rPr>
        <w:t xml:space="preserve">o zakresie obmierzanych robót </w:t>
      </w:r>
      <w:r w:rsidR="001F4DAE" w:rsidRPr="008B04FE">
        <w:rPr>
          <w:rStyle w:val="FontStyle138"/>
          <w:color w:val="auto"/>
          <w:sz w:val="20"/>
          <w:szCs w:val="20"/>
        </w:rPr>
        <w:br/>
      </w:r>
      <w:r w:rsidRPr="008B04FE">
        <w:rPr>
          <w:rStyle w:val="FontStyle138"/>
          <w:color w:val="auto"/>
          <w:sz w:val="20"/>
          <w:szCs w:val="20"/>
        </w:rPr>
        <w:t>i terminie obmiaru, co najmniej 3 dn</w:t>
      </w:r>
      <w:r w:rsidR="00071F9C" w:rsidRPr="008B04FE">
        <w:rPr>
          <w:rStyle w:val="FontStyle138"/>
          <w:color w:val="auto"/>
          <w:sz w:val="20"/>
          <w:szCs w:val="20"/>
        </w:rPr>
        <w:t>i przed tym terminem. Za zgodą i</w:t>
      </w:r>
      <w:r w:rsidRPr="008B04FE">
        <w:rPr>
          <w:rStyle w:val="FontStyle138"/>
          <w:color w:val="auto"/>
          <w:sz w:val="20"/>
          <w:szCs w:val="20"/>
        </w:rPr>
        <w:t xml:space="preserve">nspektora nadzoru termin powiadomienia może być krótszy. </w:t>
      </w:r>
    </w:p>
    <w:p w14:paraId="6D0737D3" w14:textId="77777777" w:rsidR="006D0BD6" w:rsidRPr="00875C0F" w:rsidRDefault="006D0BD6" w:rsidP="00BA3253">
      <w:pPr>
        <w:pStyle w:val="Style35"/>
        <w:widowControl/>
        <w:spacing w:line="240" w:lineRule="auto"/>
        <w:jc w:val="both"/>
        <w:rPr>
          <w:rStyle w:val="FontStyle138"/>
          <w:color w:val="auto"/>
          <w:sz w:val="16"/>
          <w:szCs w:val="16"/>
        </w:rPr>
      </w:pPr>
    </w:p>
    <w:p w14:paraId="48F59E0D" w14:textId="77777777" w:rsidR="00E639D5" w:rsidRPr="008B04FE" w:rsidRDefault="00E639D5" w:rsidP="00BA3253">
      <w:pPr>
        <w:pStyle w:val="Style31"/>
        <w:widowControl/>
        <w:numPr>
          <w:ilvl w:val="1"/>
          <w:numId w:val="11"/>
        </w:numPr>
        <w:tabs>
          <w:tab w:val="left" w:pos="413"/>
        </w:tabs>
        <w:jc w:val="both"/>
        <w:rPr>
          <w:rStyle w:val="FontStyle137"/>
          <w:bCs/>
          <w:smallCaps/>
          <w:color w:val="auto"/>
          <w:sz w:val="20"/>
          <w:szCs w:val="20"/>
        </w:rPr>
      </w:pPr>
      <w:r w:rsidRPr="008B04FE">
        <w:rPr>
          <w:rStyle w:val="FontStyle137"/>
          <w:bCs/>
          <w:smallCaps/>
          <w:color w:val="auto"/>
          <w:sz w:val="20"/>
          <w:szCs w:val="20"/>
        </w:rPr>
        <w:t>U</w:t>
      </w:r>
      <w:r w:rsidR="004F539A" w:rsidRPr="008B04FE">
        <w:rPr>
          <w:rStyle w:val="FontStyle137"/>
          <w:bCs/>
          <w:smallCaps/>
          <w:color w:val="auto"/>
          <w:sz w:val="20"/>
          <w:szCs w:val="20"/>
        </w:rPr>
        <w:t>RZĄDZENIA I SPRZĘT POMIAROWY</w:t>
      </w:r>
    </w:p>
    <w:p w14:paraId="11BD3111" w14:textId="77777777" w:rsidR="00E639D5" w:rsidRPr="008B04FE" w:rsidRDefault="00E639D5" w:rsidP="00BA3253">
      <w:pPr>
        <w:pStyle w:val="Style30"/>
        <w:widowControl/>
        <w:spacing w:line="240" w:lineRule="auto"/>
        <w:rPr>
          <w:rStyle w:val="FontStyle138"/>
          <w:color w:val="auto"/>
          <w:sz w:val="20"/>
          <w:szCs w:val="20"/>
        </w:rPr>
      </w:pPr>
      <w:r w:rsidRPr="008B04FE">
        <w:rPr>
          <w:rStyle w:val="FontStyle138"/>
          <w:color w:val="auto"/>
          <w:sz w:val="20"/>
          <w:szCs w:val="20"/>
        </w:rPr>
        <w:t xml:space="preserve">Wszystkie urządzenia i sprzęt pomiarowy, stosowany w czasie obmiaru robót powinny być zaakceptowane przez </w:t>
      </w:r>
      <w:r w:rsidR="00FE13FB" w:rsidRPr="008B04FE">
        <w:rPr>
          <w:rStyle w:val="FontStyle138"/>
          <w:color w:val="auto"/>
          <w:sz w:val="20"/>
          <w:szCs w:val="20"/>
        </w:rPr>
        <w:t>U</w:t>
      </w:r>
      <w:r w:rsidR="00450379" w:rsidRPr="008B04FE">
        <w:rPr>
          <w:rStyle w:val="FontStyle138"/>
          <w:color w:val="auto"/>
          <w:sz w:val="20"/>
          <w:szCs w:val="20"/>
        </w:rPr>
        <w:t>ż</w:t>
      </w:r>
      <w:r w:rsidR="00FE13FB" w:rsidRPr="008B04FE">
        <w:rPr>
          <w:rStyle w:val="FontStyle138"/>
          <w:color w:val="auto"/>
          <w:sz w:val="20"/>
          <w:szCs w:val="20"/>
        </w:rPr>
        <w:t>ytkownika</w:t>
      </w:r>
      <w:r w:rsidRPr="008B04FE">
        <w:rPr>
          <w:rStyle w:val="FontStyle138"/>
          <w:color w:val="auto"/>
          <w:sz w:val="20"/>
          <w:szCs w:val="20"/>
        </w:rPr>
        <w:t>. Urządzenia i sprzęt pomiarowy będą dostarczane przez wykonawcę. Jeżeli urządzenia lub sprzęt wymagają kalibracji, badań atestujących lub innych wymaganych przez ST to wykonawca będzie posiadać ważne świadectwa wymaganych badań. Wszystkie urządzenia pomiarowe będą przez wykonawcę utrzymywane w dobrym stanie, w całym okresie trwania robót.</w:t>
      </w:r>
    </w:p>
    <w:p w14:paraId="22101293" w14:textId="77777777" w:rsidR="006D0BD6" w:rsidRPr="00875C0F" w:rsidRDefault="006D0BD6" w:rsidP="00BA3253">
      <w:pPr>
        <w:pStyle w:val="Style30"/>
        <w:widowControl/>
        <w:spacing w:line="240" w:lineRule="auto"/>
        <w:rPr>
          <w:rStyle w:val="FontStyle138"/>
          <w:color w:val="auto"/>
          <w:sz w:val="16"/>
          <w:szCs w:val="16"/>
        </w:rPr>
      </w:pPr>
    </w:p>
    <w:p w14:paraId="5DA54A1F" w14:textId="77777777" w:rsidR="00E639D5" w:rsidRPr="008B04FE" w:rsidRDefault="003A73F7" w:rsidP="00BA3253">
      <w:pPr>
        <w:pStyle w:val="Style31"/>
        <w:widowControl/>
        <w:numPr>
          <w:ilvl w:val="1"/>
          <w:numId w:val="11"/>
        </w:numPr>
        <w:tabs>
          <w:tab w:val="left" w:pos="413"/>
        </w:tabs>
        <w:jc w:val="both"/>
        <w:rPr>
          <w:rStyle w:val="FontStyle137"/>
          <w:bCs/>
          <w:smallCaps/>
          <w:color w:val="auto"/>
          <w:sz w:val="20"/>
          <w:szCs w:val="20"/>
        </w:rPr>
      </w:pPr>
      <w:r w:rsidRPr="008B04FE">
        <w:rPr>
          <w:rStyle w:val="FontStyle137"/>
          <w:bCs/>
          <w:smallCaps/>
          <w:color w:val="auto"/>
          <w:sz w:val="20"/>
          <w:szCs w:val="20"/>
        </w:rPr>
        <w:t>CZAS PRZEPROWADZANIA</w:t>
      </w:r>
      <w:r w:rsidR="004F539A" w:rsidRPr="008B04FE">
        <w:rPr>
          <w:rStyle w:val="FontStyle137"/>
          <w:bCs/>
          <w:smallCaps/>
          <w:color w:val="auto"/>
          <w:sz w:val="20"/>
          <w:szCs w:val="20"/>
        </w:rPr>
        <w:t xml:space="preserve"> OBMIARU</w:t>
      </w:r>
    </w:p>
    <w:p w14:paraId="2919745C" w14:textId="77777777" w:rsidR="00E639D5" w:rsidRPr="008B04FE" w:rsidRDefault="00E639D5" w:rsidP="00BA3253">
      <w:pPr>
        <w:pStyle w:val="Style30"/>
        <w:widowControl/>
        <w:spacing w:line="240" w:lineRule="auto"/>
        <w:ind w:right="14"/>
        <w:rPr>
          <w:rStyle w:val="FontStyle138"/>
          <w:color w:val="auto"/>
          <w:sz w:val="20"/>
          <w:szCs w:val="20"/>
        </w:rPr>
      </w:pPr>
      <w:r w:rsidRPr="008B04FE">
        <w:rPr>
          <w:rStyle w:val="FontStyle138"/>
          <w:color w:val="auto"/>
          <w:sz w:val="20"/>
          <w:szCs w:val="20"/>
        </w:rPr>
        <w:t>Obm</w:t>
      </w:r>
      <w:r w:rsidR="00E70A35" w:rsidRPr="008B04FE">
        <w:rPr>
          <w:rStyle w:val="FontStyle138"/>
          <w:color w:val="auto"/>
          <w:sz w:val="20"/>
          <w:szCs w:val="20"/>
        </w:rPr>
        <w:t xml:space="preserve">iary będą przeprowadzane przed </w:t>
      </w:r>
      <w:r w:rsidRPr="008B04FE">
        <w:rPr>
          <w:rStyle w:val="FontStyle138"/>
          <w:color w:val="auto"/>
          <w:sz w:val="20"/>
          <w:szCs w:val="20"/>
        </w:rPr>
        <w:t>ostatecznym odbiorem odcinków robót</w:t>
      </w:r>
      <w:r w:rsidR="00FE13FB" w:rsidRPr="008B04FE">
        <w:rPr>
          <w:rStyle w:val="FontStyle138"/>
          <w:color w:val="auto"/>
          <w:sz w:val="20"/>
          <w:szCs w:val="20"/>
        </w:rPr>
        <w:t>.</w:t>
      </w:r>
    </w:p>
    <w:p w14:paraId="5091B2E1" w14:textId="77777777" w:rsidR="00E639D5" w:rsidRPr="008B04FE" w:rsidRDefault="00E639D5" w:rsidP="00BA3253">
      <w:pPr>
        <w:pStyle w:val="Style30"/>
        <w:widowControl/>
        <w:spacing w:line="240" w:lineRule="auto"/>
        <w:ind w:right="19"/>
        <w:rPr>
          <w:rStyle w:val="FontStyle138"/>
          <w:color w:val="auto"/>
          <w:sz w:val="20"/>
          <w:szCs w:val="20"/>
        </w:rPr>
      </w:pPr>
      <w:r w:rsidRPr="008B04FE">
        <w:rPr>
          <w:rStyle w:val="FontStyle138"/>
          <w:color w:val="auto"/>
          <w:sz w:val="20"/>
          <w:szCs w:val="20"/>
        </w:rPr>
        <w:t>Obmiar robót zanikających przeprowadza się w czasie ich wykonywania. Obmiar robót podlegających zakryciu przeprowadza się przed ich zakryciem. Roboty pomiarowe do obmiaru oraz nieodzowne obliczenia będą wykonane w sposób zrozumiały i jednoznaczny.</w:t>
      </w:r>
    </w:p>
    <w:p w14:paraId="00884A31" w14:textId="77777777" w:rsidR="00E639D5" w:rsidRPr="00875C0F" w:rsidRDefault="00E639D5" w:rsidP="00BA3253">
      <w:pPr>
        <w:pStyle w:val="Style32"/>
        <w:widowControl/>
        <w:rPr>
          <w:sz w:val="16"/>
          <w:szCs w:val="16"/>
        </w:rPr>
      </w:pPr>
    </w:p>
    <w:p w14:paraId="0792F539" w14:textId="77777777" w:rsidR="00E639D5" w:rsidRPr="008B04FE" w:rsidRDefault="00E639D5" w:rsidP="00E83D56">
      <w:pPr>
        <w:widowControl w:val="0"/>
        <w:autoSpaceDE w:val="0"/>
        <w:autoSpaceDN w:val="0"/>
        <w:adjustRightInd w:val="0"/>
        <w:spacing w:after="60"/>
        <w:rPr>
          <w:b/>
          <w:bCs/>
        </w:rPr>
      </w:pPr>
      <w:r w:rsidRPr="008B04FE">
        <w:rPr>
          <w:rStyle w:val="FontStyle138"/>
          <w:b/>
          <w:color w:val="auto"/>
          <w:sz w:val="20"/>
        </w:rPr>
        <w:t xml:space="preserve">7.4 </w:t>
      </w:r>
      <w:r w:rsidRPr="008B04FE">
        <w:rPr>
          <w:b/>
          <w:bCs/>
        </w:rPr>
        <w:t>J</w:t>
      </w:r>
      <w:r w:rsidR="004F539A" w:rsidRPr="008B04FE">
        <w:rPr>
          <w:b/>
          <w:bCs/>
        </w:rPr>
        <w:t>EDNOSTKA OBMIAROWA</w:t>
      </w:r>
    </w:p>
    <w:p w14:paraId="5461F793" w14:textId="46F37ECB" w:rsidR="006D5CA6" w:rsidRPr="004A397A" w:rsidRDefault="00E639D5" w:rsidP="00E83D56">
      <w:pPr>
        <w:widowControl w:val="0"/>
        <w:autoSpaceDE w:val="0"/>
        <w:autoSpaceDN w:val="0"/>
        <w:adjustRightInd w:val="0"/>
        <w:spacing w:after="60"/>
        <w:rPr>
          <w:rStyle w:val="FontStyle138"/>
          <w:color w:val="auto"/>
          <w:sz w:val="20"/>
        </w:rPr>
      </w:pPr>
      <w:r w:rsidRPr="008B04FE">
        <w:t>Jednostką obmiarową jest m</w:t>
      </w:r>
      <w:r w:rsidRPr="008B04FE">
        <w:rPr>
          <w:vertAlign w:val="superscript"/>
        </w:rPr>
        <w:t>2</w:t>
      </w:r>
      <w:r w:rsidRPr="008B04FE">
        <w:t xml:space="preserve"> (metr kwadratowy)</w:t>
      </w:r>
      <w:r w:rsidR="003370E6" w:rsidRPr="008B04FE">
        <w:t xml:space="preserve"> i mb (metr bieżący)</w:t>
      </w:r>
      <w:r w:rsidR="00701928" w:rsidRPr="008B04FE">
        <w:t>.</w:t>
      </w:r>
    </w:p>
    <w:p w14:paraId="0A42C7A2" w14:textId="77777777" w:rsidR="00E639D5" w:rsidRPr="008B04FE" w:rsidRDefault="006D0BD6" w:rsidP="006D0BD6">
      <w:pPr>
        <w:pStyle w:val="Style20"/>
        <w:widowControl/>
        <w:tabs>
          <w:tab w:val="left" w:pos="3763"/>
        </w:tabs>
        <w:jc w:val="both"/>
        <w:rPr>
          <w:b/>
          <w:bCs/>
          <w:sz w:val="20"/>
          <w:szCs w:val="20"/>
        </w:rPr>
      </w:pPr>
      <w:r w:rsidRPr="008B04FE">
        <w:rPr>
          <w:rStyle w:val="FontStyle135"/>
          <w:bCs/>
          <w:color w:val="auto"/>
          <w:sz w:val="20"/>
          <w:szCs w:val="20"/>
        </w:rPr>
        <w:t>8. ODBIÓR ROBÓT</w:t>
      </w:r>
    </w:p>
    <w:p w14:paraId="3EF141F5" w14:textId="77777777" w:rsidR="00E639D5" w:rsidRPr="008B04FE" w:rsidRDefault="00E639D5" w:rsidP="00BA3253">
      <w:pPr>
        <w:pStyle w:val="Style32"/>
        <w:widowControl/>
        <w:rPr>
          <w:rStyle w:val="FontStyle137"/>
          <w:bCs/>
          <w:smallCaps/>
          <w:color w:val="auto"/>
          <w:sz w:val="20"/>
          <w:szCs w:val="20"/>
        </w:rPr>
      </w:pPr>
      <w:r w:rsidRPr="008B04FE">
        <w:rPr>
          <w:rStyle w:val="FontStyle137"/>
          <w:bCs/>
          <w:smallCaps/>
          <w:color w:val="auto"/>
          <w:sz w:val="20"/>
          <w:szCs w:val="20"/>
        </w:rPr>
        <w:t>8.1. O</w:t>
      </w:r>
      <w:r w:rsidR="004F539A" w:rsidRPr="008B04FE">
        <w:rPr>
          <w:rStyle w:val="FontStyle137"/>
          <w:bCs/>
          <w:smallCaps/>
          <w:color w:val="auto"/>
          <w:sz w:val="20"/>
          <w:szCs w:val="20"/>
        </w:rPr>
        <w:t>GÓLNE ZASADY DOTYCZĄCE ODBIORU ROBÓT</w:t>
      </w:r>
    </w:p>
    <w:p w14:paraId="487C1F02" w14:textId="77777777" w:rsidR="00E639D5" w:rsidRPr="008B04FE" w:rsidRDefault="00E639D5" w:rsidP="00E83D56">
      <w:pPr>
        <w:pStyle w:val="Style32"/>
        <w:widowControl/>
        <w:spacing w:after="60"/>
        <w:rPr>
          <w:rStyle w:val="FontStyle138"/>
          <w:b/>
          <w:bCs/>
          <w:smallCaps/>
          <w:color w:val="auto"/>
          <w:sz w:val="20"/>
          <w:szCs w:val="20"/>
        </w:rPr>
      </w:pPr>
      <w:r w:rsidRPr="008B04FE">
        <w:rPr>
          <w:rStyle w:val="FontStyle137"/>
          <w:bCs/>
          <w:smallCaps/>
          <w:color w:val="auto"/>
          <w:sz w:val="20"/>
          <w:szCs w:val="20"/>
        </w:rPr>
        <w:t>8.1.1. R</w:t>
      </w:r>
      <w:r w:rsidR="004F539A" w:rsidRPr="008B04FE">
        <w:rPr>
          <w:rStyle w:val="FontStyle137"/>
          <w:bCs/>
          <w:smallCaps/>
          <w:color w:val="auto"/>
          <w:sz w:val="20"/>
          <w:szCs w:val="20"/>
        </w:rPr>
        <w:t>ODZAJE ODBIORÓW ROBÓT</w:t>
      </w:r>
    </w:p>
    <w:p w14:paraId="5CBE62BF" w14:textId="77777777" w:rsidR="00E639D5" w:rsidRPr="008B04FE" w:rsidRDefault="00E639D5" w:rsidP="00E83D56">
      <w:pPr>
        <w:pStyle w:val="Style35"/>
        <w:widowControl/>
        <w:spacing w:after="60" w:line="240" w:lineRule="auto"/>
        <w:jc w:val="both"/>
        <w:rPr>
          <w:rStyle w:val="FontStyle138"/>
          <w:color w:val="auto"/>
          <w:sz w:val="20"/>
          <w:szCs w:val="20"/>
        </w:rPr>
      </w:pPr>
      <w:r w:rsidRPr="008B04FE">
        <w:rPr>
          <w:rStyle w:val="FontStyle138"/>
          <w:color w:val="auto"/>
          <w:sz w:val="20"/>
          <w:szCs w:val="20"/>
        </w:rPr>
        <w:t>Roboty podlegają następującym etapom odbioru robót:</w:t>
      </w:r>
    </w:p>
    <w:p w14:paraId="0EDF1D1F" w14:textId="4D639BF1" w:rsidR="00E639D5" w:rsidRDefault="003A73F7" w:rsidP="00BA3253">
      <w:pPr>
        <w:pStyle w:val="Style23"/>
        <w:widowControl/>
        <w:numPr>
          <w:ilvl w:val="0"/>
          <w:numId w:val="10"/>
        </w:numPr>
        <w:tabs>
          <w:tab w:val="left" w:pos="254"/>
        </w:tabs>
        <w:spacing w:line="240" w:lineRule="auto"/>
        <w:ind w:firstLine="0"/>
        <w:jc w:val="both"/>
        <w:rPr>
          <w:rStyle w:val="FontStyle138"/>
          <w:color w:val="auto"/>
          <w:sz w:val="20"/>
          <w:szCs w:val="20"/>
        </w:rPr>
      </w:pPr>
      <w:r w:rsidRPr="008B04FE">
        <w:rPr>
          <w:rStyle w:val="FontStyle138"/>
          <w:color w:val="auto"/>
          <w:sz w:val="20"/>
          <w:szCs w:val="20"/>
        </w:rPr>
        <w:t>Odbiór</w:t>
      </w:r>
      <w:r w:rsidR="006A3605" w:rsidRPr="008B04FE">
        <w:rPr>
          <w:rStyle w:val="FontStyle138"/>
          <w:color w:val="auto"/>
          <w:sz w:val="20"/>
          <w:szCs w:val="20"/>
        </w:rPr>
        <w:t xml:space="preserve"> końcowy</w:t>
      </w:r>
    </w:p>
    <w:p w14:paraId="016248B7" w14:textId="77777777" w:rsidR="006D5CA6" w:rsidRPr="008B04FE" w:rsidRDefault="006D5CA6" w:rsidP="006D5CA6">
      <w:pPr>
        <w:pStyle w:val="Style23"/>
        <w:widowControl/>
        <w:tabs>
          <w:tab w:val="left" w:pos="254"/>
        </w:tabs>
        <w:spacing w:line="240" w:lineRule="auto"/>
        <w:ind w:firstLine="0"/>
        <w:jc w:val="both"/>
        <w:rPr>
          <w:rStyle w:val="FontStyle138"/>
          <w:color w:val="auto"/>
          <w:sz w:val="20"/>
          <w:szCs w:val="20"/>
        </w:rPr>
      </w:pPr>
    </w:p>
    <w:p w14:paraId="206CD8AC" w14:textId="77777777" w:rsidR="00E639D5" w:rsidRPr="008B04FE" w:rsidRDefault="001426BB" w:rsidP="00E83D56">
      <w:pPr>
        <w:pStyle w:val="Style32"/>
        <w:widowControl/>
        <w:spacing w:after="60"/>
        <w:rPr>
          <w:rStyle w:val="FontStyle137"/>
          <w:bCs/>
          <w:smallCaps/>
          <w:color w:val="auto"/>
          <w:sz w:val="20"/>
          <w:szCs w:val="20"/>
        </w:rPr>
      </w:pPr>
      <w:r w:rsidRPr="008B04FE">
        <w:rPr>
          <w:rStyle w:val="FontStyle137"/>
          <w:bCs/>
          <w:smallCaps/>
          <w:color w:val="auto"/>
          <w:sz w:val="20"/>
          <w:szCs w:val="20"/>
        </w:rPr>
        <w:t>8.1.2</w:t>
      </w:r>
      <w:r w:rsidR="00E639D5" w:rsidRPr="008B04FE">
        <w:rPr>
          <w:rStyle w:val="FontStyle137"/>
          <w:bCs/>
          <w:smallCaps/>
          <w:color w:val="auto"/>
          <w:sz w:val="20"/>
          <w:szCs w:val="20"/>
        </w:rPr>
        <w:t>. O</w:t>
      </w:r>
      <w:r w:rsidR="004F539A" w:rsidRPr="008B04FE">
        <w:rPr>
          <w:rStyle w:val="FontStyle137"/>
          <w:bCs/>
          <w:smallCaps/>
          <w:color w:val="auto"/>
          <w:sz w:val="20"/>
          <w:szCs w:val="20"/>
        </w:rPr>
        <w:t>DBIÓR KOŃCOWY ROBÓT</w:t>
      </w:r>
    </w:p>
    <w:p w14:paraId="0AC110FC" w14:textId="77777777" w:rsidR="00E639D5" w:rsidRPr="008B04FE" w:rsidRDefault="00E639D5" w:rsidP="00E83D56">
      <w:pPr>
        <w:pStyle w:val="Style30"/>
        <w:widowControl/>
        <w:spacing w:after="60" w:line="240" w:lineRule="auto"/>
        <w:rPr>
          <w:rStyle w:val="FontStyle138"/>
          <w:color w:val="auto"/>
          <w:sz w:val="20"/>
          <w:szCs w:val="20"/>
        </w:rPr>
      </w:pPr>
      <w:r w:rsidRPr="008B04FE">
        <w:rPr>
          <w:rStyle w:val="FontStyle138"/>
          <w:color w:val="auto"/>
          <w:sz w:val="20"/>
          <w:szCs w:val="20"/>
        </w:rPr>
        <w:t xml:space="preserve">Odbiór </w:t>
      </w:r>
      <w:r w:rsidR="00450379" w:rsidRPr="008B04FE">
        <w:rPr>
          <w:rStyle w:val="FontStyle138"/>
          <w:color w:val="auto"/>
          <w:sz w:val="20"/>
          <w:szCs w:val="20"/>
        </w:rPr>
        <w:t>końcowy</w:t>
      </w:r>
      <w:r w:rsidRPr="008B04FE">
        <w:rPr>
          <w:rStyle w:val="FontStyle138"/>
          <w:color w:val="auto"/>
          <w:sz w:val="20"/>
          <w:szCs w:val="20"/>
        </w:rPr>
        <w:t xml:space="preserve"> polega na finalnej ocenie rzeczywistego</w:t>
      </w:r>
      <w:r w:rsidR="006D0BD6" w:rsidRPr="008B04FE">
        <w:rPr>
          <w:rStyle w:val="FontStyle138"/>
          <w:color w:val="auto"/>
          <w:sz w:val="20"/>
          <w:szCs w:val="20"/>
        </w:rPr>
        <w:t xml:space="preserve"> wykonania robót w odniesieniu </w:t>
      </w:r>
      <w:r w:rsidRPr="008B04FE">
        <w:rPr>
          <w:rStyle w:val="FontStyle138"/>
          <w:color w:val="auto"/>
          <w:sz w:val="20"/>
          <w:szCs w:val="20"/>
        </w:rPr>
        <w:t xml:space="preserve">do ich ilości, jakości </w:t>
      </w:r>
      <w:r w:rsidR="001F4DAE" w:rsidRPr="008B04FE">
        <w:rPr>
          <w:rStyle w:val="FontStyle138"/>
          <w:color w:val="auto"/>
          <w:sz w:val="20"/>
          <w:szCs w:val="20"/>
        </w:rPr>
        <w:br/>
      </w:r>
      <w:r w:rsidRPr="008B04FE">
        <w:rPr>
          <w:rStyle w:val="FontStyle138"/>
          <w:color w:val="auto"/>
          <w:sz w:val="20"/>
          <w:szCs w:val="20"/>
        </w:rPr>
        <w:t xml:space="preserve">i wartości. Całkowite zakończenie robót oraz gotowość do odbioru </w:t>
      </w:r>
      <w:r w:rsidR="00450379" w:rsidRPr="008B04FE">
        <w:rPr>
          <w:rStyle w:val="FontStyle138"/>
          <w:color w:val="auto"/>
          <w:sz w:val="20"/>
          <w:szCs w:val="20"/>
        </w:rPr>
        <w:t>końcowe</w:t>
      </w:r>
      <w:r w:rsidRPr="008B04FE">
        <w:rPr>
          <w:rStyle w:val="FontStyle138"/>
          <w:color w:val="auto"/>
          <w:sz w:val="20"/>
          <w:szCs w:val="20"/>
        </w:rPr>
        <w:t xml:space="preserve">go będzie stwierdzona przez wykonawcę pisemnym powiadomieniem </w:t>
      </w:r>
      <w:r w:rsidR="00450379" w:rsidRPr="008B04FE">
        <w:rPr>
          <w:rStyle w:val="FontStyle138"/>
          <w:color w:val="auto"/>
          <w:sz w:val="20"/>
          <w:szCs w:val="20"/>
        </w:rPr>
        <w:t>zamawiającego</w:t>
      </w:r>
      <w:r w:rsidRPr="008B04FE">
        <w:rPr>
          <w:rStyle w:val="FontStyle138"/>
          <w:color w:val="auto"/>
          <w:sz w:val="20"/>
          <w:szCs w:val="20"/>
        </w:rPr>
        <w:t xml:space="preserve">. Odbiór </w:t>
      </w:r>
      <w:r w:rsidR="00450379" w:rsidRPr="008B04FE">
        <w:rPr>
          <w:rStyle w:val="FontStyle138"/>
          <w:color w:val="auto"/>
          <w:sz w:val="20"/>
          <w:szCs w:val="20"/>
        </w:rPr>
        <w:t>końcowy</w:t>
      </w:r>
      <w:r w:rsidRPr="008B04FE">
        <w:rPr>
          <w:rStyle w:val="FontStyle138"/>
          <w:color w:val="auto"/>
          <w:sz w:val="20"/>
          <w:szCs w:val="20"/>
        </w:rPr>
        <w:t xml:space="preserve"> robót nastąpi w terminie ustalonym w dokumentach umowy, licząc od dnia potwierdzenia przez inspektora nadzoru zakończenia robót i przyjęcia n/w dokumentów:</w:t>
      </w:r>
    </w:p>
    <w:p w14:paraId="2BB54680" w14:textId="77777777" w:rsidR="00E639D5" w:rsidRPr="008B04FE" w:rsidRDefault="00E639D5" w:rsidP="00BA3253">
      <w:pPr>
        <w:pStyle w:val="Style30"/>
        <w:widowControl/>
        <w:spacing w:line="240" w:lineRule="auto"/>
        <w:rPr>
          <w:rStyle w:val="FontStyle138"/>
          <w:color w:val="auto"/>
          <w:sz w:val="20"/>
          <w:szCs w:val="20"/>
        </w:rPr>
      </w:pPr>
      <w:r w:rsidRPr="008B04FE">
        <w:rPr>
          <w:rStyle w:val="FontStyle138"/>
          <w:color w:val="auto"/>
          <w:sz w:val="20"/>
          <w:szCs w:val="20"/>
        </w:rPr>
        <w:t xml:space="preserve">- protokół odbioru robót </w:t>
      </w:r>
    </w:p>
    <w:p w14:paraId="645E63C1" w14:textId="77777777" w:rsidR="00E639D5" w:rsidRPr="008B04FE" w:rsidRDefault="00E639D5" w:rsidP="00BA3253">
      <w:pPr>
        <w:pStyle w:val="Style30"/>
        <w:widowControl/>
        <w:spacing w:line="240" w:lineRule="auto"/>
        <w:rPr>
          <w:rStyle w:val="FontStyle138"/>
          <w:color w:val="auto"/>
          <w:sz w:val="20"/>
          <w:szCs w:val="20"/>
        </w:rPr>
      </w:pPr>
      <w:r w:rsidRPr="008B04FE">
        <w:rPr>
          <w:rStyle w:val="FontStyle138"/>
          <w:color w:val="auto"/>
          <w:sz w:val="20"/>
          <w:szCs w:val="20"/>
        </w:rPr>
        <w:t>- atesty i aprobaty materiałów użytych w realizacji prac</w:t>
      </w:r>
    </w:p>
    <w:p w14:paraId="1425D95A" w14:textId="77777777" w:rsidR="00E639D5" w:rsidRPr="008B04FE" w:rsidRDefault="00E639D5" w:rsidP="00BA3253">
      <w:pPr>
        <w:pStyle w:val="Style30"/>
        <w:widowControl/>
        <w:spacing w:line="240" w:lineRule="auto"/>
        <w:rPr>
          <w:rStyle w:val="FontStyle138"/>
          <w:color w:val="auto"/>
          <w:sz w:val="20"/>
          <w:szCs w:val="20"/>
        </w:rPr>
      </w:pPr>
      <w:r w:rsidRPr="008B04FE">
        <w:rPr>
          <w:rStyle w:val="FontStyle138"/>
          <w:color w:val="auto"/>
          <w:sz w:val="20"/>
          <w:szCs w:val="20"/>
        </w:rPr>
        <w:t>- kosztorys powykonawczy</w:t>
      </w:r>
    </w:p>
    <w:p w14:paraId="0B101D4D" w14:textId="77777777" w:rsidR="00E639D5" w:rsidRPr="008B04FE" w:rsidRDefault="00E639D5" w:rsidP="00BA3253">
      <w:pPr>
        <w:pStyle w:val="Style30"/>
        <w:widowControl/>
        <w:spacing w:line="240" w:lineRule="auto"/>
        <w:rPr>
          <w:rStyle w:val="FontStyle138"/>
          <w:color w:val="auto"/>
          <w:sz w:val="20"/>
          <w:szCs w:val="20"/>
        </w:rPr>
      </w:pPr>
      <w:r w:rsidRPr="008B04FE">
        <w:rPr>
          <w:rStyle w:val="FontStyle138"/>
          <w:color w:val="auto"/>
          <w:sz w:val="20"/>
          <w:szCs w:val="20"/>
        </w:rPr>
        <w:t>- deklaracje zgodności</w:t>
      </w:r>
    </w:p>
    <w:p w14:paraId="0440D104" w14:textId="77777777" w:rsidR="00E639D5" w:rsidRPr="008B04FE" w:rsidRDefault="00E639D5" w:rsidP="00BA3253">
      <w:pPr>
        <w:pStyle w:val="Style30"/>
        <w:widowControl/>
        <w:spacing w:line="240" w:lineRule="auto"/>
        <w:rPr>
          <w:rStyle w:val="FontStyle138"/>
          <w:color w:val="auto"/>
          <w:sz w:val="20"/>
          <w:szCs w:val="20"/>
        </w:rPr>
      </w:pPr>
      <w:r w:rsidRPr="008B04FE">
        <w:rPr>
          <w:rStyle w:val="FontStyle138"/>
          <w:color w:val="auto"/>
          <w:sz w:val="20"/>
          <w:szCs w:val="20"/>
        </w:rPr>
        <w:t xml:space="preserve">Odbioru </w:t>
      </w:r>
      <w:r w:rsidR="00450379" w:rsidRPr="008B04FE">
        <w:rPr>
          <w:rStyle w:val="FontStyle138"/>
          <w:color w:val="auto"/>
          <w:sz w:val="20"/>
          <w:szCs w:val="20"/>
        </w:rPr>
        <w:t>końcow</w:t>
      </w:r>
      <w:r w:rsidRPr="008B04FE">
        <w:rPr>
          <w:rStyle w:val="FontStyle138"/>
          <w:color w:val="auto"/>
          <w:sz w:val="20"/>
          <w:szCs w:val="20"/>
        </w:rPr>
        <w:t>ego robót dokona komisja wyznaczona przez zamawiającego w obecności użytkownika obiektu</w:t>
      </w:r>
      <w:r w:rsidR="00E70A35" w:rsidRPr="008B04FE">
        <w:rPr>
          <w:rStyle w:val="FontStyle138"/>
          <w:color w:val="auto"/>
          <w:sz w:val="20"/>
          <w:szCs w:val="20"/>
        </w:rPr>
        <w:t xml:space="preserve"> i</w:t>
      </w:r>
      <w:r w:rsidRPr="008B04FE">
        <w:rPr>
          <w:rStyle w:val="FontStyle138"/>
          <w:color w:val="auto"/>
          <w:sz w:val="20"/>
          <w:szCs w:val="20"/>
        </w:rPr>
        <w:t xml:space="preserve"> wykonawcy. Komisja odbierająca roboty dokona ich oceny jakościowej na podstawie przedłożonych dokumentów, wyników badań i pomiarów, ocenie wizualnej oraz zgodności wykonania robót z opisem w ST. </w:t>
      </w:r>
      <w:r w:rsidR="001F4DAE" w:rsidRPr="008B04FE">
        <w:rPr>
          <w:rStyle w:val="FontStyle138"/>
          <w:color w:val="auto"/>
          <w:sz w:val="20"/>
          <w:szCs w:val="20"/>
        </w:rPr>
        <w:br/>
      </w:r>
      <w:r w:rsidRPr="008B04FE">
        <w:rPr>
          <w:rStyle w:val="FontStyle138"/>
          <w:color w:val="auto"/>
          <w:sz w:val="20"/>
          <w:szCs w:val="20"/>
        </w:rPr>
        <w:t>W przypadkach niewykonania wyznaczonych robót poprawkowych i robót wykończeniowych, komisja przerwie swoje czynności i ustali nowy termin odbioru ostatecznego. W przypadku stwierdzenia przez komisję</w:t>
      </w:r>
      <w:r w:rsidR="0040069A" w:rsidRPr="008B04FE">
        <w:rPr>
          <w:rStyle w:val="FontStyle138"/>
          <w:color w:val="auto"/>
          <w:sz w:val="20"/>
          <w:szCs w:val="20"/>
        </w:rPr>
        <w:t xml:space="preserve">, że jakość wykonywanych robót </w:t>
      </w:r>
      <w:r w:rsidRPr="008B04FE">
        <w:rPr>
          <w:rStyle w:val="FontStyle138"/>
          <w:color w:val="auto"/>
          <w:sz w:val="20"/>
          <w:szCs w:val="20"/>
        </w:rPr>
        <w:t xml:space="preserve">w poszczególnych asortymentach nieznacznie odbiega od wymaganej ST </w:t>
      </w:r>
      <w:r w:rsidR="001F4DAE" w:rsidRPr="008B04FE">
        <w:rPr>
          <w:rStyle w:val="FontStyle138"/>
          <w:color w:val="auto"/>
          <w:sz w:val="20"/>
          <w:szCs w:val="20"/>
        </w:rPr>
        <w:br/>
      </w:r>
      <w:r w:rsidRPr="008B04FE">
        <w:rPr>
          <w:rStyle w:val="FontStyle138"/>
          <w:color w:val="auto"/>
          <w:sz w:val="20"/>
          <w:szCs w:val="20"/>
        </w:rPr>
        <w:t xml:space="preserve">z uwzględnieniem tolerancji i nie ma większego wpływu na cechy eksploatacyjne obiektu, komisja dokona potrąceń, oceniając pomniejszoną wartość wykonywanych robót w stosunku do wymagań przyjętych </w:t>
      </w:r>
      <w:r w:rsidR="001F4DAE" w:rsidRPr="008B04FE">
        <w:rPr>
          <w:rStyle w:val="FontStyle138"/>
          <w:color w:val="auto"/>
          <w:sz w:val="20"/>
          <w:szCs w:val="20"/>
        </w:rPr>
        <w:br/>
      </w:r>
      <w:r w:rsidRPr="008B04FE">
        <w:rPr>
          <w:rStyle w:val="FontStyle138"/>
          <w:color w:val="auto"/>
          <w:sz w:val="20"/>
          <w:szCs w:val="20"/>
        </w:rPr>
        <w:t>w dokumentach umowy. Jeżeli chociaż jedno z przeprowadzonych badań da wynik ujemny należy uznać, że roboty zostały wykonane niezgodnie z normą. W takim przypadku należy doprowadzić roboty do stanu spełniającego wymagania norm i ponownie przedstawić do odbioru. Z przeprowadzonego odbioru należy spo</w:t>
      </w:r>
      <w:r w:rsidR="00E70A35" w:rsidRPr="008B04FE">
        <w:rPr>
          <w:rStyle w:val="FontStyle138"/>
          <w:color w:val="auto"/>
          <w:sz w:val="20"/>
          <w:szCs w:val="20"/>
        </w:rPr>
        <w:t>rządzić protokół odbioru robót.</w:t>
      </w:r>
      <w:r w:rsidR="00071F9C" w:rsidRPr="008B04FE">
        <w:rPr>
          <w:rStyle w:val="FontStyle138"/>
          <w:color w:val="auto"/>
          <w:sz w:val="20"/>
          <w:szCs w:val="20"/>
        </w:rPr>
        <w:t xml:space="preserve"> </w:t>
      </w:r>
      <w:r w:rsidRPr="008B04FE">
        <w:rPr>
          <w:rStyle w:val="FontStyle138"/>
          <w:color w:val="auto"/>
          <w:sz w:val="20"/>
          <w:szCs w:val="20"/>
        </w:rPr>
        <w:t>W przypadku, gdy wg komisji, roboty pod względem przygotowania dokumentacyjnego nie będą gotowe do odbioru ostatecznego, komisja w porozumieniu z wykonawcą wyznaczy ponowny termin odbioru ostatecznego robót. Wszystkie zarządzane przez komisję roboty poprawkowe będą zestawione wg wzoru ustalonego przez zamawiającego. Termin wykonania robót poprawkowych wyznaczy komisja.</w:t>
      </w:r>
    </w:p>
    <w:p w14:paraId="459F4937" w14:textId="77777777" w:rsidR="00C052C1" w:rsidRPr="00875C0F" w:rsidRDefault="00C052C1" w:rsidP="00BA3253">
      <w:pPr>
        <w:pStyle w:val="Style30"/>
        <w:widowControl/>
        <w:spacing w:line="240" w:lineRule="auto"/>
        <w:rPr>
          <w:rStyle w:val="FontStyle138"/>
          <w:color w:val="auto"/>
          <w:sz w:val="16"/>
          <w:szCs w:val="16"/>
        </w:rPr>
      </w:pPr>
    </w:p>
    <w:p w14:paraId="0AC896C1" w14:textId="77777777" w:rsidR="00E639D5" w:rsidRPr="008B04FE" w:rsidRDefault="00A07184" w:rsidP="00BA3253">
      <w:pPr>
        <w:pStyle w:val="Style31"/>
        <w:widowControl/>
        <w:jc w:val="both"/>
        <w:rPr>
          <w:rStyle w:val="FontStyle137"/>
          <w:bCs/>
          <w:smallCaps/>
          <w:color w:val="auto"/>
          <w:sz w:val="20"/>
          <w:szCs w:val="20"/>
        </w:rPr>
      </w:pPr>
      <w:r w:rsidRPr="008B04FE">
        <w:rPr>
          <w:rStyle w:val="FontStyle137"/>
          <w:bCs/>
          <w:smallCaps/>
          <w:color w:val="auto"/>
          <w:sz w:val="20"/>
          <w:szCs w:val="20"/>
        </w:rPr>
        <w:t>8.1.3</w:t>
      </w:r>
      <w:r w:rsidR="00E639D5" w:rsidRPr="008B04FE">
        <w:rPr>
          <w:rStyle w:val="FontStyle137"/>
          <w:bCs/>
          <w:smallCaps/>
          <w:color w:val="auto"/>
          <w:sz w:val="20"/>
          <w:szCs w:val="20"/>
        </w:rPr>
        <w:t>. O</w:t>
      </w:r>
      <w:r w:rsidR="004F539A" w:rsidRPr="008B04FE">
        <w:rPr>
          <w:rStyle w:val="FontStyle137"/>
          <w:bCs/>
          <w:smallCaps/>
          <w:color w:val="auto"/>
          <w:sz w:val="20"/>
          <w:szCs w:val="20"/>
        </w:rPr>
        <w:t>DBIÓR OSTATECZNY - POGWARANCYJNY</w:t>
      </w:r>
    </w:p>
    <w:p w14:paraId="4C4C2070" w14:textId="77777777" w:rsidR="00E639D5" w:rsidRPr="008B04FE" w:rsidRDefault="00E639D5" w:rsidP="00BA3253">
      <w:pPr>
        <w:pStyle w:val="Style35"/>
        <w:widowControl/>
        <w:spacing w:line="240" w:lineRule="auto"/>
        <w:jc w:val="both"/>
        <w:rPr>
          <w:rStyle w:val="FontStyle138"/>
          <w:color w:val="auto"/>
          <w:sz w:val="20"/>
          <w:szCs w:val="20"/>
        </w:rPr>
      </w:pPr>
      <w:r w:rsidRPr="008B04FE">
        <w:rPr>
          <w:rStyle w:val="FontStyle138"/>
          <w:color w:val="auto"/>
          <w:sz w:val="20"/>
          <w:szCs w:val="20"/>
        </w:rPr>
        <w:t>Odbiór pogwarancyjny polega na ocenie wykonanych</w:t>
      </w:r>
      <w:r w:rsidR="006D0BD6" w:rsidRPr="008B04FE">
        <w:rPr>
          <w:rStyle w:val="FontStyle138"/>
          <w:color w:val="auto"/>
          <w:sz w:val="20"/>
          <w:szCs w:val="20"/>
        </w:rPr>
        <w:t xml:space="preserve"> robót związanych z usunięciem </w:t>
      </w:r>
      <w:r w:rsidRPr="008B04FE">
        <w:rPr>
          <w:rStyle w:val="FontStyle138"/>
          <w:color w:val="auto"/>
          <w:sz w:val="20"/>
          <w:szCs w:val="20"/>
        </w:rPr>
        <w:t xml:space="preserve">wad stwierdzonych przy odbiorze </w:t>
      </w:r>
      <w:r w:rsidR="002E7297" w:rsidRPr="008B04FE">
        <w:rPr>
          <w:rStyle w:val="FontStyle138"/>
          <w:color w:val="auto"/>
          <w:sz w:val="20"/>
          <w:szCs w:val="20"/>
        </w:rPr>
        <w:t>końcowy</w:t>
      </w:r>
      <w:r w:rsidR="00A21C5D" w:rsidRPr="008B04FE">
        <w:rPr>
          <w:rStyle w:val="FontStyle138"/>
          <w:color w:val="auto"/>
          <w:sz w:val="20"/>
          <w:szCs w:val="20"/>
        </w:rPr>
        <w:t>m</w:t>
      </w:r>
      <w:r w:rsidR="002E7297" w:rsidRPr="008B04FE">
        <w:rPr>
          <w:rStyle w:val="FontStyle138"/>
          <w:color w:val="auto"/>
          <w:sz w:val="20"/>
          <w:szCs w:val="20"/>
        </w:rPr>
        <w:t xml:space="preserve"> robót</w:t>
      </w:r>
      <w:r w:rsidRPr="008B04FE">
        <w:rPr>
          <w:rStyle w:val="FontStyle138"/>
          <w:color w:val="auto"/>
          <w:sz w:val="20"/>
          <w:szCs w:val="20"/>
        </w:rPr>
        <w:t xml:space="preserve"> i zaistniałych w okresie gwarancyjnym. </w:t>
      </w:r>
    </w:p>
    <w:p w14:paraId="1F85369D" w14:textId="77777777" w:rsidR="00E639D5" w:rsidRPr="008B04FE" w:rsidRDefault="00E70A35" w:rsidP="00BA3253">
      <w:pPr>
        <w:pStyle w:val="Style35"/>
        <w:widowControl/>
        <w:spacing w:line="240" w:lineRule="auto"/>
        <w:jc w:val="both"/>
        <w:rPr>
          <w:rStyle w:val="FontStyle138"/>
          <w:color w:val="auto"/>
          <w:sz w:val="20"/>
          <w:szCs w:val="20"/>
        </w:rPr>
      </w:pPr>
      <w:r w:rsidRPr="008B04FE">
        <w:rPr>
          <w:rStyle w:val="FontStyle138"/>
          <w:color w:val="auto"/>
          <w:sz w:val="20"/>
          <w:szCs w:val="20"/>
        </w:rPr>
        <w:lastRenderedPageBreak/>
        <w:t xml:space="preserve">Odbiór pogwarancyjny będzie dokonany na podstawie oceny wizualnej </w:t>
      </w:r>
      <w:r w:rsidR="00E639D5" w:rsidRPr="008B04FE">
        <w:rPr>
          <w:rStyle w:val="FontStyle138"/>
          <w:color w:val="auto"/>
          <w:sz w:val="20"/>
          <w:szCs w:val="20"/>
        </w:rPr>
        <w:t>obi</w:t>
      </w:r>
      <w:r w:rsidRPr="008B04FE">
        <w:rPr>
          <w:rStyle w:val="FontStyle138"/>
          <w:color w:val="auto"/>
          <w:sz w:val="20"/>
          <w:szCs w:val="20"/>
        </w:rPr>
        <w:t xml:space="preserve">ektu </w:t>
      </w:r>
      <w:r w:rsidR="00E639D5" w:rsidRPr="008B04FE">
        <w:rPr>
          <w:rStyle w:val="FontStyle138"/>
          <w:color w:val="auto"/>
          <w:sz w:val="20"/>
          <w:szCs w:val="20"/>
        </w:rPr>
        <w:t xml:space="preserve">z uwzględnieniem zasad opisanych w punkcie </w:t>
      </w:r>
      <w:r w:rsidR="00087899" w:rsidRPr="008B04FE">
        <w:rPr>
          <w:rStyle w:val="FontStyle138"/>
          <w:color w:val="auto"/>
          <w:sz w:val="20"/>
          <w:szCs w:val="20"/>
        </w:rPr>
        <w:t>8.1.2</w:t>
      </w:r>
      <w:r w:rsidR="00E639D5" w:rsidRPr="008B04FE">
        <w:rPr>
          <w:rStyle w:val="FontStyle138"/>
          <w:color w:val="auto"/>
          <w:sz w:val="20"/>
          <w:szCs w:val="20"/>
        </w:rPr>
        <w:t>.</w:t>
      </w:r>
      <w:r w:rsidR="00087899" w:rsidRPr="008B04FE">
        <w:rPr>
          <w:rStyle w:val="FontStyle138"/>
          <w:color w:val="auto"/>
          <w:sz w:val="20"/>
          <w:szCs w:val="20"/>
        </w:rPr>
        <w:t xml:space="preserve"> „Odbiór końcowy robót</w:t>
      </w:r>
      <w:r w:rsidR="008E6FC8" w:rsidRPr="008B04FE">
        <w:rPr>
          <w:sz w:val="20"/>
          <w:szCs w:val="20"/>
        </w:rPr>
        <w:t>”</w:t>
      </w:r>
      <w:r w:rsidR="00087899" w:rsidRPr="008B04FE">
        <w:rPr>
          <w:rStyle w:val="FontStyle138"/>
          <w:color w:val="auto"/>
          <w:sz w:val="20"/>
          <w:szCs w:val="20"/>
        </w:rPr>
        <w:t xml:space="preserve"> </w:t>
      </w:r>
    </w:p>
    <w:p w14:paraId="548CFB47" w14:textId="77777777" w:rsidR="006D0BD6" w:rsidRPr="00875C0F" w:rsidRDefault="006D0BD6" w:rsidP="00BA3253">
      <w:pPr>
        <w:pStyle w:val="Style35"/>
        <w:widowControl/>
        <w:spacing w:line="240" w:lineRule="auto"/>
        <w:jc w:val="both"/>
        <w:rPr>
          <w:rStyle w:val="FontStyle138"/>
          <w:color w:val="auto"/>
          <w:sz w:val="16"/>
          <w:szCs w:val="16"/>
        </w:rPr>
      </w:pPr>
    </w:p>
    <w:p w14:paraId="3F90AF41" w14:textId="77777777" w:rsidR="00E639D5" w:rsidRPr="008B04FE" w:rsidRDefault="00E639D5" w:rsidP="00BA3253">
      <w:pPr>
        <w:pStyle w:val="Style42"/>
        <w:widowControl/>
        <w:jc w:val="both"/>
        <w:rPr>
          <w:rStyle w:val="FontStyle135"/>
          <w:bCs/>
          <w:color w:val="auto"/>
          <w:sz w:val="20"/>
          <w:szCs w:val="20"/>
        </w:rPr>
      </w:pPr>
      <w:r w:rsidRPr="008B04FE">
        <w:rPr>
          <w:rStyle w:val="FontStyle135"/>
          <w:bCs/>
          <w:color w:val="auto"/>
          <w:sz w:val="20"/>
          <w:szCs w:val="20"/>
        </w:rPr>
        <w:t>9. PODSTAWA PŁATNOŚCI</w:t>
      </w:r>
    </w:p>
    <w:p w14:paraId="2CA03000" w14:textId="77777777" w:rsidR="00E639D5" w:rsidRPr="008B04FE" w:rsidRDefault="00E639D5" w:rsidP="00BA3253">
      <w:pPr>
        <w:pStyle w:val="Style30"/>
        <w:widowControl/>
        <w:spacing w:line="240" w:lineRule="auto"/>
        <w:rPr>
          <w:w w:val="97"/>
          <w:sz w:val="20"/>
          <w:szCs w:val="20"/>
        </w:rPr>
      </w:pPr>
      <w:r w:rsidRPr="008B04FE">
        <w:rPr>
          <w:rStyle w:val="FontStyle138"/>
          <w:color w:val="auto"/>
          <w:sz w:val="20"/>
          <w:szCs w:val="20"/>
        </w:rPr>
        <w:t>Szczegółowe zasady rozliczania i płatności za wykonane roboty zostaną określone w umowie zawartej pomiędzy zamawiającym i wybranym wykonawcą.</w:t>
      </w:r>
    </w:p>
    <w:p w14:paraId="185E2C3F" w14:textId="77777777" w:rsidR="006D0BD6" w:rsidRPr="00875C0F" w:rsidRDefault="006D0BD6" w:rsidP="00BA3253">
      <w:pPr>
        <w:pStyle w:val="Style30"/>
        <w:widowControl/>
        <w:spacing w:line="240" w:lineRule="auto"/>
        <w:rPr>
          <w:rStyle w:val="FontStyle138"/>
          <w:color w:val="auto"/>
          <w:sz w:val="16"/>
          <w:szCs w:val="16"/>
        </w:rPr>
      </w:pPr>
    </w:p>
    <w:p w14:paraId="6FD421DC" w14:textId="77777777" w:rsidR="00E639D5" w:rsidRPr="00FA5702" w:rsidRDefault="004E490E" w:rsidP="00BA3253">
      <w:pPr>
        <w:jc w:val="both"/>
      </w:pPr>
      <w:r w:rsidRPr="008B04FE">
        <w:rPr>
          <w:b/>
          <w:bCs/>
        </w:rPr>
        <w:t>9.1.</w:t>
      </w:r>
      <w:r w:rsidR="00E639D5" w:rsidRPr="008B04FE">
        <w:rPr>
          <w:b/>
          <w:bCs/>
        </w:rPr>
        <w:t xml:space="preserve">TERMIN </w:t>
      </w:r>
      <w:r w:rsidR="00E639D5" w:rsidRPr="00FA5702">
        <w:rPr>
          <w:b/>
          <w:bCs/>
        </w:rPr>
        <w:t>WYKONANIA ROBÓT</w:t>
      </w:r>
    </w:p>
    <w:p w14:paraId="3823DEDF" w14:textId="7D3FA994" w:rsidR="0039322D" w:rsidRPr="00A93173" w:rsidRDefault="009C7A0E" w:rsidP="00BA3253">
      <w:pPr>
        <w:pStyle w:val="Bezodstpw"/>
      </w:pPr>
      <w:r w:rsidRPr="00FA5702">
        <w:t>Rozpoczęcie robót:</w:t>
      </w:r>
      <w:r w:rsidR="00D6030A" w:rsidRPr="00FA5702">
        <w:t xml:space="preserve"> </w:t>
      </w:r>
      <w:r w:rsidR="00FA5702" w:rsidRPr="00FA5702">
        <w:t>5</w:t>
      </w:r>
      <w:r w:rsidR="00F7327E" w:rsidRPr="00FA5702">
        <w:t xml:space="preserve"> dni </w:t>
      </w:r>
      <w:r w:rsidR="00EE37CE" w:rsidRPr="00FA5702">
        <w:t xml:space="preserve">roboczych </w:t>
      </w:r>
      <w:r w:rsidR="001D5FA7" w:rsidRPr="00FA5702">
        <w:t>po podpisaniu umowy</w:t>
      </w:r>
    </w:p>
    <w:p w14:paraId="3FCA2FDA" w14:textId="1C6F50A5" w:rsidR="00B4348C" w:rsidRPr="002C6903" w:rsidRDefault="006D0BD6" w:rsidP="002C6903">
      <w:pPr>
        <w:pStyle w:val="Bezodstpw"/>
      </w:pPr>
      <w:r w:rsidRPr="00A93173">
        <w:t xml:space="preserve">Zakończenie: </w:t>
      </w:r>
      <w:r w:rsidR="00F7327E" w:rsidRPr="00A93173">
        <w:t>3</w:t>
      </w:r>
      <w:r w:rsidR="0000209B" w:rsidRPr="00A93173">
        <w:t xml:space="preserve">0 </w:t>
      </w:r>
      <w:r w:rsidR="00A93173" w:rsidRPr="00A93173">
        <w:t>września</w:t>
      </w:r>
      <w:r w:rsidR="00F7327E" w:rsidRPr="00A93173">
        <w:t xml:space="preserve"> 202</w:t>
      </w:r>
      <w:r w:rsidR="00066F0E">
        <w:t>5</w:t>
      </w:r>
      <w:r w:rsidR="00F7327E" w:rsidRPr="00A93173">
        <w:t xml:space="preserve"> roku</w:t>
      </w:r>
      <w:r w:rsidR="0000209B" w:rsidRPr="00A93173">
        <w:t>.</w:t>
      </w:r>
      <w:r w:rsidR="0000209B">
        <w:t xml:space="preserve"> </w:t>
      </w:r>
      <w:r w:rsidR="00F7327E" w:rsidRPr="00232A01">
        <w:rPr>
          <w:sz w:val="22"/>
          <w:szCs w:val="22"/>
        </w:rPr>
        <w:t xml:space="preserve"> </w:t>
      </w:r>
    </w:p>
    <w:p w14:paraId="1B2C10A2" w14:textId="77777777" w:rsidR="006D5CA6" w:rsidRPr="008B04FE" w:rsidRDefault="006D5CA6" w:rsidP="00BA3253">
      <w:pPr>
        <w:tabs>
          <w:tab w:val="left" w:pos="-2500"/>
        </w:tabs>
        <w:jc w:val="both"/>
      </w:pPr>
    </w:p>
    <w:p w14:paraId="18C5CCCA" w14:textId="77777777" w:rsidR="009C7A0E" w:rsidRPr="008B04FE" w:rsidRDefault="0086776F" w:rsidP="00A50FD0">
      <w:pPr>
        <w:pStyle w:val="Style31"/>
        <w:widowControl/>
        <w:tabs>
          <w:tab w:val="left" w:pos="403"/>
        </w:tabs>
        <w:spacing w:after="60"/>
        <w:ind w:right="5528"/>
        <w:jc w:val="both"/>
        <w:rPr>
          <w:b/>
          <w:bCs/>
          <w:sz w:val="20"/>
          <w:szCs w:val="20"/>
        </w:rPr>
      </w:pPr>
      <w:r w:rsidRPr="008B04FE">
        <w:rPr>
          <w:rStyle w:val="FontStyle135"/>
          <w:bCs/>
          <w:color w:val="auto"/>
          <w:sz w:val="20"/>
          <w:szCs w:val="20"/>
        </w:rPr>
        <w:t>10.</w:t>
      </w:r>
      <w:r w:rsidRPr="008B04FE">
        <w:rPr>
          <w:rStyle w:val="FontStyle135"/>
          <w:bCs/>
          <w:color w:val="auto"/>
          <w:sz w:val="20"/>
          <w:szCs w:val="20"/>
        </w:rPr>
        <w:tab/>
        <w:t xml:space="preserve">PRZEPISY </w:t>
      </w:r>
    </w:p>
    <w:p w14:paraId="774E11A2" w14:textId="77777777" w:rsidR="00E639D5" w:rsidRPr="008B04FE" w:rsidRDefault="00E639D5" w:rsidP="00A50FD0">
      <w:pPr>
        <w:spacing w:after="60"/>
        <w:jc w:val="both"/>
      </w:pPr>
      <w:r w:rsidRPr="008B04FE">
        <w:t>Wszystkie roboty należy wykonywać zgodnie z obowiązującymi w Polsc</w:t>
      </w:r>
      <w:r w:rsidR="006D0BD6" w:rsidRPr="008B04FE">
        <w:t xml:space="preserve">e normami </w:t>
      </w:r>
      <w:r w:rsidRPr="008B04FE">
        <w:t>i normatywami</w:t>
      </w:r>
      <w:r w:rsidRPr="008B04FE">
        <w:rPr>
          <w:i/>
          <w:iCs/>
        </w:rPr>
        <w:t>.</w:t>
      </w:r>
      <w:r w:rsidRPr="008B04FE">
        <w:t xml:space="preserve"> Wykonawca jest zobowiązany znać wszystkie przepisy prawne wydawane zarówno przez władze państwowe jak i lokalne oraz inne regulacje prawne i wytyczne, które są w jakiejkolwiek sposób związane z prowadzonymi robotami i będzie w pełni odpowiedzialny za przestrzeganie tych reguł i wytycznych w trakcie realizacji robót. </w:t>
      </w:r>
    </w:p>
    <w:p w14:paraId="09077329" w14:textId="77777777" w:rsidR="00E639D5" w:rsidRPr="008B04FE" w:rsidRDefault="00E639D5" w:rsidP="00BA3253">
      <w:pPr>
        <w:jc w:val="both"/>
        <w:rPr>
          <w:rStyle w:val="FontStyle138"/>
          <w:color w:val="auto"/>
          <w:sz w:val="20"/>
        </w:rPr>
      </w:pPr>
    </w:p>
    <w:p w14:paraId="7DD99062" w14:textId="66FDE754" w:rsidR="00E639D5" w:rsidRPr="008B04FE" w:rsidRDefault="00265B3C" w:rsidP="006D0BD6">
      <w:pPr>
        <w:numPr>
          <w:ilvl w:val="0"/>
          <w:numId w:val="12"/>
        </w:numPr>
        <w:ind w:left="284" w:hanging="284"/>
        <w:jc w:val="both"/>
        <w:rPr>
          <w:rStyle w:val="FontStyle138"/>
          <w:color w:val="auto"/>
          <w:sz w:val="20"/>
        </w:rPr>
      </w:pPr>
      <w:r w:rsidRPr="008B04FE">
        <w:t xml:space="preserve">Ustawa Prawo budowlane z dnia 7 lipca 1994 r. (Dz.U. </w:t>
      </w:r>
      <w:r w:rsidR="00AB49CF">
        <w:t>20</w:t>
      </w:r>
      <w:r w:rsidR="00DB5C99">
        <w:t>2</w:t>
      </w:r>
      <w:r w:rsidR="00066F0E">
        <w:t>4</w:t>
      </w:r>
      <w:r w:rsidRPr="008B04FE">
        <w:t xml:space="preserve"> poz.</w:t>
      </w:r>
      <w:r w:rsidR="00066F0E">
        <w:t>725</w:t>
      </w:r>
      <w:r w:rsidRPr="008B04FE">
        <w:t>) wraz z późniejszymi</w:t>
      </w:r>
      <w:r w:rsidR="003A73F7" w:rsidRPr="008B04FE">
        <w:t xml:space="preserve"> zmianami</w:t>
      </w:r>
      <w:r w:rsidR="009C7A0E" w:rsidRPr="008B04FE">
        <w:t>.</w:t>
      </w:r>
      <w:r w:rsidRPr="008B04FE">
        <w:t xml:space="preserve"> </w:t>
      </w:r>
    </w:p>
    <w:p w14:paraId="1E84EB0D" w14:textId="7439D26A" w:rsidR="00AE1735" w:rsidRPr="008B04FE" w:rsidRDefault="00AE1735" w:rsidP="006D0BD6">
      <w:pPr>
        <w:pStyle w:val="Nagwek"/>
        <w:numPr>
          <w:ilvl w:val="0"/>
          <w:numId w:val="12"/>
        </w:numPr>
        <w:tabs>
          <w:tab w:val="clear" w:pos="4536"/>
          <w:tab w:val="clear" w:pos="9072"/>
        </w:tabs>
        <w:ind w:left="284" w:hanging="284"/>
        <w:jc w:val="both"/>
      </w:pPr>
      <w:r w:rsidRPr="008B04FE">
        <w:t>Ustawa o dostępie do informacji o środowisku i jego ochronie</w:t>
      </w:r>
      <w:r w:rsidRPr="008B04FE">
        <w:rPr>
          <w:lang w:val="pl-PL"/>
        </w:rPr>
        <w:t>, udział społeczeństwa w ochronie środowiska</w:t>
      </w:r>
      <w:r w:rsidRPr="008B04FE">
        <w:t xml:space="preserve"> oraz ocen</w:t>
      </w:r>
      <w:r w:rsidRPr="008B04FE">
        <w:rPr>
          <w:lang w:val="pl-PL"/>
        </w:rPr>
        <w:t>y</w:t>
      </w:r>
      <w:r w:rsidRPr="008B04FE">
        <w:t xml:space="preserve"> oddziaływania na środowisko z dnia </w:t>
      </w:r>
      <w:r w:rsidRPr="008B04FE">
        <w:rPr>
          <w:lang w:val="pl-PL"/>
        </w:rPr>
        <w:t>3</w:t>
      </w:r>
      <w:r w:rsidRPr="008B04FE">
        <w:t xml:space="preserve"> </w:t>
      </w:r>
      <w:r w:rsidRPr="008B04FE">
        <w:rPr>
          <w:lang w:val="pl-PL"/>
        </w:rPr>
        <w:t>października</w:t>
      </w:r>
      <w:r w:rsidRPr="008B04FE">
        <w:t xml:space="preserve"> 200</w:t>
      </w:r>
      <w:r w:rsidRPr="008B04FE">
        <w:rPr>
          <w:lang w:val="pl-PL"/>
        </w:rPr>
        <w:t>8</w:t>
      </w:r>
      <w:r w:rsidRPr="008B04FE">
        <w:t xml:space="preserve"> r. (D</w:t>
      </w:r>
      <w:r w:rsidR="00AB49CF">
        <w:rPr>
          <w:lang w:val="pl-PL"/>
        </w:rPr>
        <w:t>z</w:t>
      </w:r>
      <w:r w:rsidRPr="008B04FE">
        <w:t xml:space="preserve">.U. </w:t>
      </w:r>
      <w:r w:rsidR="00AB49CF">
        <w:rPr>
          <w:lang w:val="pl-PL"/>
        </w:rPr>
        <w:t>202</w:t>
      </w:r>
      <w:r w:rsidR="00EB3B03">
        <w:rPr>
          <w:lang w:val="pl-PL"/>
        </w:rPr>
        <w:t>4</w:t>
      </w:r>
      <w:r w:rsidR="00AB49CF">
        <w:rPr>
          <w:lang w:val="pl-PL"/>
        </w:rPr>
        <w:t>.</w:t>
      </w:r>
      <w:r w:rsidR="00DB5C99">
        <w:rPr>
          <w:lang w:val="pl-PL"/>
        </w:rPr>
        <w:t>1</w:t>
      </w:r>
      <w:r w:rsidR="00EB3B03">
        <w:rPr>
          <w:lang w:val="pl-PL"/>
        </w:rPr>
        <w:t>112</w:t>
      </w:r>
      <w:r w:rsidRPr="008B04FE">
        <w:rPr>
          <w:lang w:val="pl-PL"/>
        </w:rPr>
        <w:t xml:space="preserve"> tj. z dnia </w:t>
      </w:r>
      <w:r w:rsidR="00DB5C99">
        <w:rPr>
          <w:lang w:val="pl-PL"/>
        </w:rPr>
        <w:t>202</w:t>
      </w:r>
      <w:r w:rsidR="00EB3B03">
        <w:rPr>
          <w:lang w:val="pl-PL"/>
        </w:rPr>
        <w:t>4</w:t>
      </w:r>
      <w:r w:rsidR="00DB5C99">
        <w:rPr>
          <w:lang w:val="pl-PL"/>
        </w:rPr>
        <w:t>.0</w:t>
      </w:r>
      <w:r w:rsidR="00EB3B03">
        <w:rPr>
          <w:lang w:val="pl-PL"/>
        </w:rPr>
        <w:t>7</w:t>
      </w:r>
      <w:r w:rsidR="00DB5C99">
        <w:rPr>
          <w:lang w:val="pl-PL"/>
        </w:rPr>
        <w:t>.</w:t>
      </w:r>
      <w:r w:rsidR="00EB3B03">
        <w:rPr>
          <w:lang w:val="pl-PL"/>
        </w:rPr>
        <w:t>25</w:t>
      </w:r>
      <w:r w:rsidRPr="008B04FE">
        <w:t>)</w:t>
      </w:r>
      <w:r w:rsidRPr="008B04FE">
        <w:rPr>
          <w:lang w:val="pl-PL"/>
        </w:rPr>
        <w:t>.</w:t>
      </w:r>
    </w:p>
    <w:p w14:paraId="6C3A177B" w14:textId="7A3E948C" w:rsidR="00AE1735" w:rsidRPr="008B04FE" w:rsidRDefault="00AE1735" w:rsidP="006D0BD6">
      <w:pPr>
        <w:pStyle w:val="Nagwek"/>
        <w:numPr>
          <w:ilvl w:val="0"/>
          <w:numId w:val="12"/>
        </w:numPr>
        <w:tabs>
          <w:tab w:val="clear" w:pos="4536"/>
          <w:tab w:val="clear" w:pos="9072"/>
        </w:tabs>
        <w:ind w:left="284" w:hanging="284"/>
        <w:jc w:val="both"/>
      </w:pPr>
      <w:r w:rsidRPr="008B04FE">
        <w:t xml:space="preserve">Rozporządzenie Ministra Infrastruktury z dnia </w:t>
      </w:r>
      <w:r w:rsidRPr="008B04FE">
        <w:rPr>
          <w:lang w:val="pl-PL"/>
        </w:rPr>
        <w:t>11</w:t>
      </w:r>
      <w:r w:rsidRPr="008B04FE">
        <w:t xml:space="preserve"> </w:t>
      </w:r>
      <w:r w:rsidRPr="008B04FE">
        <w:rPr>
          <w:lang w:val="pl-PL"/>
        </w:rPr>
        <w:t>sierpnia</w:t>
      </w:r>
      <w:r w:rsidRPr="008B04FE">
        <w:t xml:space="preserve"> 200</w:t>
      </w:r>
      <w:r w:rsidRPr="008B04FE">
        <w:rPr>
          <w:lang w:val="pl-PL"/>
        </w:rPr>
        <w:t>4</w:t>
      </w:r>
      <w:r w:rsidRPr="008B04FE">
        <w:t xml:space="preserve"> r. w sprawie systemów oceny zgodności, wymagań, jakie powinny spełniać notyfikowane jednostki uczestniczące w ocenie zgodności, oraz sposobu oznaczania wyrobów budowlanych oznakowaniem CE</w:t>
      </w:r>
      <w:r w:rsidRPr="008B04FE">
        <w:rPr>
          <w:lang w:val="pl-PL"/>
        </w:rPr>
        <w:t xml:space="preserve"> wraz z późniejszymi zmianami zgodnie z ustawą  z dnia </w:t>
      </w:r>
      <w:r w:rsidR="000B42DD">
        <w:rPr>
          <w:lang w:val="pl-PL"/>
        </w:rPr>
        <w:t>25</w:t>
      </w:r>
      <w:r w:rsidRPr="008B04FE">
        <w:rPr>
          <w:lang w:val="pl-PL"/>
        </w:rPr>
        <w:t xml:space="preserve"> czerwca 201</w:t>
      </w:r>
      <w:r w:rsidR="000B42DD">
        <w:rPr>
          <w:lang w:val="pl-PL"/>
        </w:rPr>
        <w:t>5</w:t>
      </w:r>
      <w:r w:rsidRPr="008B04FE">
        <w:rPr>
          <w:lang w:val="pl-PL"/>
        </w:rPr>
        <w:t xml:space="preserve"> r. o zmianie ustawy o wyrobach budowlanych oraz ustawy o systemie </w:t>
      </w:r>
      <w:r w:rsidR="000B42DD">
        <w:rPr>
          <w:lang w:val="pl-PL"/>
        </w:rPr>
        <w:t xml:space="preserve">oceny </w:t>
      </w:r>
      <w:r w:rsidRPr="008B04FE">
        <w:rPr>
          <w:lang w:val="pl-PL"/>
        </w:rPr>
        <w:t>zgodności</w:t>
      </w:r>
      <w:r w:rsidRPr="008B04FE">
        <w:t xml:space="preserve"> (Dz. U. Nr 2</w:t>
      </w:r>
      <w:r w:rsidRPr="008B04FE">
        <w:rPr>
          <w:lang w:val="pl-PL"/>
        </w:rPr>
        <w:t>01</w:t>
      </w:r>
      <w:r w:rsidR="000B42DD">
        <w:rPr>
          <w:lang w:val="pl-PL"/>
        </w:rPr>
        <w:t>5</w:t>
      </w:r>
      <w:r w:rsidRPr="008B04FE">
        <w:t xml:space="preserve">, poz. </w:t>
      </w:r>
      <w:r w:rsidR="000B42DD">
        <w:rPr>
          <w:lang w:val="pl-PL"/>
        </w:rPr>
        <w:t>1165</w:t>
      </w:r>
      <w:r w:rsidRPr="008B04FE">
        <w:t>)</w:t>
      </w:r>
      <w:r w:rsidRPr="008B04FE">
        <w:rPr>
          <w:lang w:val="pl-PL"/>
        </w:rPr>
        <w:t>.</w:t>
      </w:r>
    </w:p>
    <w:p w14:paraId="0BA3A7A6" w14:textId="77777777" w:rsidR="00AE1735" w:rsidRPr="008B04FE" w:rsidRDefault="00AE1735" w:rsidP="006D0BD6">
      <w:pPr>
        <w:pStyle w:val="Akapitzlist1"/>
        <w:numPr>
          <w:ilvl w:val="0"/>
          <w:numId w:val="12"/>
        </w:numPr>
        <w:spacing w:after="0" w:line="240" w:lineRule="auto"/>
        <w:ind w:left="284" w:hanging="284"/>
        <w:jc w:val="both"/>
        <w:rPr>
          <w:rFonts w:ascii="Times New Roman" w:hAnsi="Times New Roman"/>
          <w:sz w:val="20"/>
          <w:szCs w:val="20"/>
        </w:rPr>
      </w:pPr>
      <w:r w:rsidRPr="008B04FE">
        <w:rPr>
          <w:rStyle w:val="FontStyle138"/>
          <w:color w:val="auto"/>
          <w:sz w:val="20"/>
          <w:szCs w:val="20"/>
        </w:rPr>
        <w:t xml:space="preserve">Rozporządzenie Ministra Infrastruktury z dnia 06 luty 2003 roku w sprawie bezpieczeństwa </w:t>
      </w:r>
      <w:r w:rsidRPr="008B04FE">
        <w:rPr>
          <w:rStyle w:val="FontStyle138"/>
          <w:color w:val="auto"/>
          <w:sz w:val="20"/>
          <w:szCs w:val="20"/>
        </w:rPr>
        <w:br/>
        <w:t>i higieny pracy podczas wykonywania robót budowlanych(Dz. U. Nr 2003.47.401).</w:t>
      </w:r>
    </w:p>
    <w:p w14:paraId="20633664" w14:textId="77777777" w:rsidR="006D0BD6" w:rsidRPr="008B04FE" w:rsidRDefault="006D0BD6" w:rsidP="006D0BD6">
      <w:pPr>
        <w:widowControl w:val="0"/>
        <w:autoSpaceDE w:val="0"/>
        <w:autoSpaceDN w:val="0"/>
        <w:adjustRightInd w:val="0"/>
        <w:rPr>
          <w:b/>
          <w:bCs/>
        </w:rPr>
      </w:pPr>
    </w:p>
    <w:p w14:paraId="192A5ED1" w14:textId="77777777" w:rsidR="006977D4" w:rsidRPr="008B04FE" w:rsidRDefault="00C1784E" w:rsidP="006D0BD6">
      <w:pPr>
        <w:widowControl w:val="0"/>
        <w:autoSpaceDE w:val="0"/>
        <w:autoSpaceDN w:val="0"/>
        <w:adjustRightInd w:val="0"/>
        <w:rPr>
          <w:b/>
          <w:bCs/>
        </w:rPr>
      </w:pPr>
      <w:r w:rsidRPr="008B04FE">
        <w:rPr>
          <w:b/>
          <w:bCs/>
        </w:rPr>
        <w:t>NORMY</w:t>
      </w:r>
    </w:p>
    <w:p w14:paraId="09842C28" w14:textId="77777777" w:rsidR="00E639D5" w:rsidRPr="008B04FE" w:rsidRDefault="005109D7" w:rsidP="006D0BD6">
      <w:pPr>
        <w:widowControl w:val="0"/>
        <w:numPr>
          <w:ilvl w:val="0"/>
          <w:numId w:val="25"/>
        </w:numPr>
        <w:autoSpaceDE w:val="0"/>
        <w:autoSpaceDN w:val="0"/>
        <w:adjustRightInd w:val="0"/>
        <w:ind w:left="142" w:hanging="142"/>
      </w:pPr>
      <w:r w:rsidRPr="008B04FE">
        <w:rPr>
          <w:rStyle w:val="highlighted-search-term"/>
        </w:rPr>
        <w:t>PN</w:t>
      </w:r>
      <w:r w:rsidRPr="008B04FE">
        <w:rPr>
          <w:rStyle w:val="search-result-value"/>
        </w:rPr>
        <w:t>-EN 13043:2004</w:t>
      </w:r>
      <w:r w:rsidR="00E639D5" w:rsidRPr="008B04FE">
        <w:t xml:space="preserve"> </w:t>
      </w:r>
      <w:r w:rsidR="009C7A0E" w:rsidRPr="008B04FE">
        <w:t xml:space="preserve"> </w:t>
      </w:r>
      <w:r w:rsidR="00E639D5" w:rsidRPr="008B04FE">
        <w:t>Kruszywa mineralne. Kruszywa łamane do nawierzchni drogowych</w:t>
      </w:r>
      <w:r w:rsidR="003A73F7" w:rsidRPr="008B04FE">
        <w:t>.</w:t>
      </w:r>
    </w:p>
    <w:p w14:paraId="2E9E9ECC" w14:textId="77777777" w:rsidR="006D0BD6" w:rsidRPr="008B04FE" w:rsidRDefault="007155A2" w:rsidP="006D0BD6">
      <w:pPr>
        <w:widowControl w:val="0"/>
        <w:numPr>
          <w:ilvl w:val="0"/>
          <w:numId w:val="25"/>
        </w:numPr>
        <w:autoSpaceDE w:val="0"/>
        <w:autoSpaceDN w:val="0"/>
        <w:adjustRightInd w:val="0"/>
        <w:ind w:left="142" w:hanging="142"/>
      </w:pPr>
      <w:r w:rsidRPr="008B04FE">
        <w:t>P</w:t>
      </w:r>
      <w:r w:rsidR="00E639D5" w:rsidRPr="008B04FE">
        <w:t>N-EN 12591:20</w:t>
      </w:r>
      <w:r w:rsidR="00FA7A17" w:rsidRPr="008B04FE">
        <w:t xml:space="preserve">10 </w:t>
      </w:r>
      <w:r w:rsidR="009C7A0E" w:rsidRPr="008B04FE">
        <w:t xml:space="preserve"> </w:t>
      </w:r>
      <w:r w:rsidR="00E639D5" w:rsidRPr="008B04FE">
        <w:t>Asfalty i lepiszcza asfaltowe. Wymagania dla asfaltów drogowych</w:t>
      </w:r>
      <w:r w:rsidR="003A73F7" w:rsidRPr="008B04FE">
        <w:t>.</w:t>
      </w:r>
    </w:p>
    <w:p w14:paraId="163ECEA8" w14:textId="5331B42F" w:rsidR="00106D0F" w:rsidRPr="008B04FE" w:rsidRDefault="009C7A0E" w:rsidP="006D0BD6">
      <w:pPr>
        <w:widowControl w:val="0"/>
        <w:numPr>
          <w:ilvl w:val="0"/>
          <w:numId w:val="25"/>
        </w:numPr>
        <w:autoSpaceDE w:val="0"/>
        <w:autoSpaceDN w:val="0"/>
        <w:adjustRightInd w:val="0"/>
        <w:ind w:left="142" w:hanging="142"/>
      </w:pPr>
      <w:r w:rsidRPr="008B04FE">
        <w:t>PN-EN 14188-1:2010</w:t>
      </w:r>
      <w:r w:rsidR="00106D0F" w:rsidRPr="008B04FE">
        <w:t xml:space="preserve"> Wypełniacze szcze</w:t>
      </w:r>
      <w:r w:rsidR="00123E7E" w:rsidRPr="008B04FE">
        <w:t>lin i zalewy drogowe - Część 1:</w:t>
      </w:r>
      <w:r w:rsidR="006D0BD6" w:rsidRPr="008B04FE">
        <w:t xml:space="preserve"> </w:t>
      </w:r>
      <w:r w:rsidR="00106D0F" w:rsidRPr="008B04FE">
        <w:t xml:space="preserve">Wymagania wobec zalew drogowych </w:t>
      </w:r>
      <w:r w:rsidR="00E83D56">
        <w:br/>
        <w:t xml:space="preserve">                                      </w:t>
      </w:r>
      <w:r w:rsidR="00106D0F" w:rsidRPr="008B04FE">
        <w:t>na g</w:t>
      </w:r>
      <w:r w:rsidR="008E6FC8" w:rsidRPr="008B04FE">
        <w:t>orąco.</w:t>
      </w:r>
    </w:p>
    <w:p w14:paraId="028AAEA5" w14:textId="705DD623" w:rsidR="00CE014C" w:rsidRPr="008B04FE" w:rsidRDefault="00CE014C" w:rsidP="006D0BD6">
      <w:pPr>
        <w:pStyle w:val="Default"/>
        <w:numPr>
          <w:ilvl w:val="0"/>
          <w:numId w:val="25"/>
        </w:numPr>
        <w:ind w:left="142" w:hanging="142"/>
        <w:rPr>
          <w:rFonts w:ascii="Times New Roman" w:hAnsi="Times New Roman" w:cs="Times New Roman"/>
          <w:bCs/>
          <w:color w:val="auto"/>
          <w:sz w:val="20"/>
          <w:szCs w:val="20"/>
        </w:rPr>
      </w:pPr>
      <w:r w:rsidRPr="008B04FE">
        <w:rPr>
          <w:rFonts w:ascii="Times New Roman" w:hAnsi="Times New Roman" w:cs="Times New Roman"/>
          <w:bCs/>
          <w:color w:val="auto"/>
          <w:sz w:val="20"/>
          <w:szCs w:val="20"/>
        </w:rPr>
        <w:t xml:space="preserve">NO-17-A204 </w:t>
      </w:r>
      <w:r w:rsidR="00172D71" w:rsidRPr="008B04FE">
        <w:rPr>
          <w:rFonts w:ascii="Times New Roman" w:hAnsi="Times New Roman" w:cs="Times New Roman"/>
          <w:bCs/>
          <w:color w:val="auto"/>
          <w:sz w:val="20"/>
          <w:szCs w:val="20"/>
        </w:rPr>
        <w:t>:</w:t>
      </w:r>
      <w:r w:rsidRPr="008B04FE">
        <w:rPr>
          <w:rFonts w:ascii="Times New Roman" w:hAnsi="Times New Roman" w:cs="Times New Roman"/>
          <w:bCs/>
          <w:color w:val="auto"/>
          <w:sz w:val="20"/>
          <w:szCs w:val="20"/>
        </w:rPr>
        <w:t xml:space="preserve">2015 </w:t>
      </w:r>
      <w:r w:rsidR="003A73F7" w:rsidRPr="008B04FE">
        <w:rPr>
          <w:rFonts w:ascii="Times New Roman" w:hAnsi="Times New Roman" w:cs="Times New Roman"/>
          <w:bCs/>
          <w:color w:val="auto"/>
          <w:sz w:val="20"/>
          <w:szCs w:val="20"/>
        </w:rPr>
        <w:t xml:space="preserve"> </w:t>
      </w:r>
      <w:r w:rsidRPr="008B04FE">
        <w:rPr>
          <w:rFonts w:ascii="Times New Roman" w:hAnsi="Times New Roman" w:cs="Times New Roman"/>
          <w:bCs/>
          <w:color w:val="auto"/>
          <w:sz w:val="20"/>
          <w:szCs w:val="20"/>
        </w:rPr>
        <w:t>Nawierzchnie lotniskowe</w:t>
      </w:r>
      <w:r w:rsidR="003A73F7" w:rsidRPr="008B04FE">
        <w:rPr>
          <w:rFonts w:ascii="Times New Roman" w:hAnsi="Times New Roman" w:cs="Times New Roman"/>
          <w:bCs/>
          <w:color w:val="auto"/>
          <w:sz w:val="20"/>
          <w:szCs w:val="20"/>
        </w:rPr>
        <w:t>.</w:t>
      </w:r>
      <w:r w:rsidRPr="008B04FE">
        <w:rPr>
          <w:rFonts w:ascii="Times New Roman" w:hAnsi="Times New Roman" w:cs="Times New Roman"/>
          <w:bCs/>
          <w:color w:val="auto"/>
          <w:sz w:val="20"/>
          <w:szCs w:val="20"/>
        </w:rPr>
        <w:t xml:space="preserve"> Naw</w:t>
      </w:r>
      <w:r w:rsidR="003A73F7" w:rsidRPr="008B04FE">
        <w:rPr>
          <w:rFonts w:ascii="Times New Roman" w:hAnsi="Times New Roman" w:cs="Times New Roman"/>
          <w:bCs/>
          <w:color w:val="auto"/>
          <w:sz w:val="20"/>
          <w:szCs w:val="20"/>
        </w:rPr>
        <w:t>ierzchnie z betonu cementowego.</w:t>
      </w:r>
      <w:r w:rsidRPr="008B04FE">
        <w:rPr>
          <w:rFonts w:ascii="Times New Roman" w:hAnsi="Times New Roman" w:cs="Times New Roman"/>
          <w:bCs/>
          <w:color w:val="auto"/>
          <w:sz w:val="20"/>
          <w:szCs w:val="20"/>
        </w:rPr>
        <w:t xml:space="preserve"> Wymagania i metody</w:t>
      </w:r>
      <w:r w:rsidR="00E83D56">
        <w:rPr>
          <w:rFonts w:ascii="Times New Roman" w:hAnsi="Times New Roman" w:cs="Times New Roman"/>
          <w:bCs/>
          <w:color w:val="auto"/>
          <w:sz w:val="20"/>
          <w:szCs w:val="20"/>
        </w:rPr>
        <w:br/>
        <w:t xml:space="preserve">                                </w:t>
      </w:r>
      <w:r w:rsidRPr="008B04FE">
        <w:rPr>
          <w:rFonts w:ascii="Times New Roman" w:hAnsi="Times New Roman" w:cs="Times New Roman"/>
          <w:bCs/>
          <w:color w:val="auto"/>
          <w:sz w:val="20"/>
          <w:szCs w:val="20"/>
        </w:rPr>
        <w:t xml:space="preserve"> badań. </w:t>
      </w:r>
    </w:p>
    <w:p w14:paraId="1D5A987B" w14:textId="77777777" w:rsidR="003A73F7" w:rsidRPr="008B04FE" w:rsidRDefault="003A73F7" w:rsidP="006D0BD6">
      <w:pPr>
        <w:pStyle w:val="Default"/>
        <w:numPr>
          <w:ilvl w:val="0"/>
          <w:numId w:val="25"/>
        </w:numPr>
        <w:ind w:left="142" w:hanging="142"/>
        <w:rPr>
          <w:rFonts w:ascii="Times New Roman" w:hAnsi="Times New Roman" w:cs="Times New Roman"/>
          <w:bCs/>
          <w:color w:val="auto"/>
          <w:sz w:val="20"/>
          <w:szCs w:val="20"/>
        </w:rPr>
      </w:pPr>
      <w:r w:rsidRPr="008B04FE">
        <w:rPr>
          <w:rFonts w:ascii="Times New Roman" w:hAnsi="Times New Roman" w:cs="Times New Roman"/>
          <w:bCs/>
          <w:color w:val="auto"/>
          <w:sz w:val="20"/>
          <w:szCs w:val="20"/>
        </w:rPr>
        <w:t>NO-17-A200 :2017  Nawierzchnie lotniskowe. Nawierzchnie z betonu asfal</w:t>
      </w:r>
      <w:r w:rsidR="006D0BD6" w:rsidRPr="008B04FE">
        <w:rPr>
          <w:rFonts w:ascii="Times New Roman" w:hAnsi="Times New Roman" w:cs="Times New Roman"/>
          <w:bCs/>
          <w:color w:val="auto"/>
          <w:sz w:val="20"/>
          <w:szCs w:val="20"/>
        </w:rPr>
        <w:t xml:space="preserve">towego. </w:t>
      </w:r>
      <w:r w:rsidRPr="008B04FE">
        <w:rPr>
          <w:rFonts w:ascii="Times New Roman" w:hAnsi="Times New Roman" w:cs="Times New Roman"/>
          <w:bCs/>
          <w:color w:val="auto"/>
          <w:sz w:val="20"/>
          <w:szCs w:val="20"/>
        </w:rPr>
        <w:t xml:space="preserve">Wymagania i badania. </w:t>
      </w:r>
    </w:p>
    <w:p w14:paraId="3798646D" w14:textId="2887F95A" w:rsidR="002C59C5" w:rsidRPr="008B04FE" w:rsidRDefault="002C59C5" w:rsidP="006D0BD6">
      <w:pPr>
        <w:pStyle w:val="Default"/>
        <w:numPr>
          <w:ilvl w:val="0"/>
          <w:numId w:val="25"/>
        </w:numPr>
        <w:ind w:left="142" w:hanging="142"/>
        <w:rPr>
          <w:rFonts w:ascii="Times New Roman" w:hAnsi="Times New Roman" w:cs="Times New Roman"/>
          <w:bCs/>
          <w:color w:val="auto"/>
          <w:sz w:val="20"/>
          <w:szCs w:val="20"/>
        </w:rPr>
      </w:pPr>
      <w:r w:rsidRPr="008B04FE">
        <w:rPr>
          <w:rFonts w:ascii="Times New Roman" w:hAnsi="Times New Roman" w:cs="Times New Roman"/>
          <w:bCs/>
          <w:color w:val="auto"/>
          <w:sz w:val="20"/>
          <w:szCs w:val="20"/>
        </w:rPr>
        <w:t>47/24/2019</w:t>
      </w:r>
      <w:r w:rsidR="00123E7E" w:rsidRPr="008B04FE">
        <w:rPr>
          <w:rFonts w:ascii="Times New Roman" w:hAnsi="Times New Roman" w:cs="Times New Roman"/>
          <w:bCs/>
          <w:color w:val="auto"/>
          <w:sz w:val="20"/>
          <w:szCs w:val="20"/>
        </w:rPr>
        <w:t xml:space="preserve">/ ITWL </w:t>
      </w:r>
      <w:r w:rsidRPr="008B04FE">
        <w:rPr>
          <w:rFonts w:ascii="Times New Roman" w:hAnsi="Times New Roman" w:cs="Times New Roman"/>
          <w:bCs/>
          <w:color w:val="auto"/>
          <w:sz w:val="20"/>
          <w:szCs w:val="20"/>
        </w:rPr>
        <w:t xml:space="preserve"> Orzeczenie </w:t>
      </w:r>
      <w:r w:rsidR="00DE70A2" w:rsidRPr="008B04FE">
        <w:rPr>
          <w:rFonts w:ascii="Times New Roman" w:hAnsi="Times New Roman" w:cs="Times New Roman"/>
          <w:bCs/>
          <w:color w:val="auto"/>
          <w:sz w:val="20"/>
          <w:szCs w:val="20"/>
        </w:rPr>
        <w:t>przydatno</w:t>
      </w:r>
      <w:r w:rsidRPr="008B04FE">
        <w:rPr>
          <w:rFonts w:ascii="Times New Roman" w:hAnsi="Times New Roman" w:cs="Times New Roman"/>
          <w:bCs/>
          <w:color w:val="auto"/>
          <w:sz w:val="20"/>
          <w:szCs w:val="20"/>
        </w:rPr>
        <w:t xml:space="preserve">ści szybkich napraw nawierzchni </w:t>
      </w:r>
      <w:r w:rsidR="006D0BD6" w:rsidRPr="008B04FE">
        <w:rPr>
          <w:rFonts w:ascii="Times New Roman" w:hAnsi="Times New Roman" w:cs="Times New Roman"/>
          <w:bCs/>
          <w:color w:val="auto"/>
          <w:sz w:val="20"/>
          <w:szCs w:val="20"/>
        </w:rPr>
        <w:t xml:space="preserve">lotniskowych z betonu </w:t>
      </w:r>
      <w:r w:rsidR="00E83D56">
        <w:rPr>
          <w:rFonts w:ascii="Times New Roman" w:hAnsi="Times New Roman" w:cs="Times New Roman"/>
          <w:bCs/>
          <w:color w:val="auto"/>
          <w:sz w:val="20"/>
          <w:szCs w:val="20"/>
        </w:rPr>
        <w:br/>
        <w:t xml:space="preserve">                                </w:t>
      </w:r>
      <w:r w:rsidR="00123E7E" w:rsidRPr="008B04FE">
        <w:rPr>
          <w:rFonts w:ascii="Times New Roman" w:hAnsi="Times New Roman" w:cs="Times New Roman"/>
          <w:bCs/>
          <w:color w:val="auto"/>
          <w:sz w:val="20"/>
          <w:szCs w:val="20"/>
        </w:rPr>
        <w:t>cementowego</w:t>
      </w:r>
      <w:r w:rsidR="003A73F7" w:rsidRPr="008B04FE">
        <w:rPr>
          <w:rFonts w:ascii="Times New Roman" w:hAnsi="Times New Roman" w:cs="Times New Roman"/>
          <w:bCs/>
          <w:color w:val="auto"/>
          <w:sz w:val="20"/>
          <w:szCs w:val="20"/>
        </w:rPr>
        <w:t>.</w:t>
      </w:r>
    </w:p>
    <w:p w14:paraId="6C518DD9" w14:textId="597968D3" w:rsidR="006D0BD6" w:rsidRPr="008B04FE" w:rsidRDefault="002C59C5" w:rsidP="006D0BD6">
      <w:pPr>
        <w:pStyle w:val="Default"/>
        <w:numPr>
          <w:ilvl w:val="0"/>
          <w:numId w:val="25"/>
        </w:numPr>
        <w:ind w:left="142" w:hanging="142"/>
        <w:rPr>
          <w:rFonts w:ascii="Times New Roman" w:hAnsi="Times New Roman" w:cs="Times New Roman"/>
          <w:bCs/>
          <w:color w:val="auto"/>
          <w:sz w:val="20"/>
          <w:szCs w:val="20"/>
        </w:rPr>
      </w:pPr>
      <w:r w:rsidRPr="008B04FE">
        <w:rPr>
          <w:rFonts w:ascii="Times New Roman" w:hAnsi="Times New Roman" w:cs="Times New Roman"/>
          <w:bCs/>
          <w:color w:val="auto"/>
          <w:sz w:val="20"/>
          <w:szCs w:val="20"/>
        </w:rPr>
        <w:t xml:space="preserve">12/24/99 </w:t>
      </w:r>
      <w:r w:rsidR="00123E7E" w:rsidRPr="008B04FE">
        <w:rPr>
          <w:rFonts w:ascii="Times New Roman" w:hAnsi="Times New Roman" w:cs="Times New Roman"/>
          <w:bCs/>
          <w:color w:val="auto"/>
          <w:sz w:val="20"/>
          <w:szCs w:val="20"/>
        </w:rPr>
        <w:t xml:space="preserve">/ ITWL </w:t>
      </w:r>
      <w:r w:rsidR="003A73F7" w:rsidRPr="008B04FE">
        <w:rPr>
          <w:rFonts w:ascii="Times New Roman" w:hAnsi="Times New Roman" w:cs="Times New Roman"/>
          <w:bCs/>
          <w:color w:val="auto"/>
          <w:sz w:val="20"/>
          <w:szCs w:val="20"/>
        </w:rPr>
        <w:t xml:space="preserve"> </w:t>
      </w:r>
      <w:r w:rsidRPr="008B04FE">
        <w:rPr>
          <w:rFonts w:ascii="Times New Roman" w:hAnsi="Times New Roman" w:cs="Times New Roman"/>
          <w:bCs/>
          <w:color w:val="auto"/>
          <w:sz w:val="20"/>
          <w:szCs w:val="20"/>
        </w:rPr>
        <w:t>Orzeczenie przydatność do wypełniania szczelin dylatacyjnych w sztucznych</w:t>
      </w:r>
      <w:r w:rsidR="006D0BD6" w:rsidRPr="008B04FE">
        <w:rPr>
          <w:rFonts w:ascii="Times New Roman" w:hAnsi="Times New Roman" w:cs="Times New Roman"/>
          <w:bCs/>
          <w:color w:val="auto"/>
          <w:sz w:val="20"/>
          <w:szCs w:val="20"/>
        </w:rPr>
        <w:t xml:space="preserve"> </w:t>
      </w:r>
      <w:r w:rsidR="00E83D56">
        <w:rPr>
          <w:rFonts w:ascii="Times New Roman" w:hAnsi="Times New Roman" w:cs="Times New Roman"/>
          <w:bCs/>
          <w:color w:val="auto"/>
          <w:sz w:val="20"/>
          <w:szCs w:val="20"/>
        </w:rPr>
        <w:t xml:space="preserve">  </w:t>
      </w:r>
      <w:r w:rsidR="00E83D56">
        <w:rPr>
          <w:rFonts w:ascii="Times New Roman" w:hAnsi="Times New Roman" w:cs="Times New Roman"/>
          <w:bCs/>
          <w:color w:val="auto"/>
          <w:sz w:val="20"/>
          <w:szCs w:val="20"/>
        </w:rPr>
        <w:br/>
        <w:t xml:space="preserve">                             </w:t>
      </w:r>
      <w:r w:rsidRPr="008B04FE">
        <w:rPr>
          <w:rFonts w:ascii="Times New Roman" w:hAnsi="Times New Roman" w:cs="Times New Roman"/>
          <w:bCs/>
          <w:color w:val="auto"/>
          <w:sz w:val="20"/>
          <w:szCs w:val="20"/>
        </w:rPr>
        <w:t>nawierzchniach lotniskowych</w:t>
      </w:r>
      <w:r w:rsidR="003A73F7" w:rsidRPr="008B04FE">
        <w:rPr>
          <w:rFonts w:ascii="Times New Roman" w:hAnsi="Times New Roman" w:cs="Times New Roman"/>
          <w:bCs/>
          <w:color w:val="auto"/>
          <w:sz w:val="20"/>
          <w:szCs w:val="20"/>
        </w:rPr>
        <w:t>.</w:t>
      </w:r>
    </w:p>
    <w:p w14:paraId="0FBBBF63" w14:textId="77777777" w:rsidR="002C59C5" w:rsidRPr="008B04FE" w:rsidRDefault="002C59C5" w:rsidP="006D0BD6">
      <w:pPr>
        <w:pStyle w:val="Default"/>
        <w:numPr>
          <w:ilvl w:val="0"/>
          <w:numId w:val="25"/>
        </w:numPr>
        <w:ind w:left="142" w:hanging="142"/>
        <w:rPr>
          <w:rFonts w:ascii="Times New Roman" w:hAnsi="Times New Roman" w:cs="Times New Roman"/>
          <w:bCs/>
          <w:color w:val="auto"/>
          <w:sz w:val="20"/>
          <w:szCs w:val="20"/>
        </w:rPr>
      </w:pPr>
      <w:r w:rsidRPr="008B04FE">
        <w:rPr>
          <w:rFonts w:ascii="Times New Roman" w:hAnsi="Times New Roman" w:cs="Times New Roman"/>
          <w:bCs/>
          <w:color w:val="auto"/>
          <w:sz w:val="20"/>
          <w:szCs w:val="20"/>
        </w:rPr>
        <w:t>13/24/10</w:t>
      </w:r>
      <w:r w:rsidR="00123E7E" w:rsidRPr="008B04FE">
        <w:rPr>
          <w:rFonts w:ascii="Times New Roman" w:hAnsi="Times New Roman" w:cs="Times New Roman"/>
          <w:bCs/>
          <w:color w:val="auto"/>
          <w:sz w:val="20"/>
          <w:szCs w:val="20"/>
        </w:rPr>
        <w:t>/ ITWL</w:t>
      </w:r>
      <w:r w:rsidR="003A73F7" w:rsidRPr="008B04FE">
        <w:rPr>
          <w:rFonts w:ascii="Times New Roman" w:hAnsi="Times New Roman" w:cs="Times New Roman"/>
          <w:bCs/>
          <w:color w:val="auto"/>
          <w:sz w:val="20"/>
          <w:szCs w:val="20"/>
        </w:rPr>
        <w:t xml:space="preserve">  </w:t>
      </w:r>
      <w:r w:rsidRPr="008B04FE">
        <w:rPr>
          <w:rFonts w:ascii="Times New Roman" w:hAnsi="Times New Roman" w:cs="Times New Roman"/>
          <w:bCs/>
          <w:color w:val="auto"/>
          <w:sz w:val="20"/>
          <w:szCs w:val="20"/>
        </w:rPr>
        <w:t xml:space="preserve"> Orzeczenie przydatność masy do napraw nawierzchni lotniskowych</w:t>
      </w:r>
      <w:r w:rsidR="003A73F7" w:rsidRPr="008B04FE">
        <w:rPr>
          <w:rFonts w:ascii="Times New Roman" w:hAnsi="Times New Roman" w:cs="Times New Roman"/>
          <w:bCs/>
          <w:color w:val="auto"/>
          <w:sz w:val="20"/>
          <w:szCs w:val="20"/>
        </w:rPr>
        <w:t>.</w:t>
      </w:r>
    </w:p>
    <w:p w14:paraId="30A9EEB1" w14:textId="29C34023" w:rsidR="002C59C5" w:rsidRDefault="002C59C5" w:rsidP="00216990">
      <w:pPr>
        <w:pStyle w:val="Default"/>
        <w:numPr>
          <w:ilvl w:val="0"/>
          <w:numId w:val="25"/>
        </w:numPr>
        <w:ind w:left="142" w:hanging="142"/>
        <w:rPr>
          <w:rFonts w:ascii="Times New Roman" w:hAnsi="Times New Roman" w:cs="Times New Roman"/>
          <w:bCs/>
          <w:color w:val="auto"/>
          <w:sz w:val="20"/>
          <w:szCs w:val="20"/>
        </w:rPr>
      </w:pPr>
      <w:bookmarkStart w:id="10" w:name="_Hlk70680646"/>
      <w:r w:rsidRPr="008B04FE">
        <w:rPr>
          <w:rFonts w:ascii="Times New Roman" w:hAnsi="Times New Roman" w:cs="Times New Roman"/>
          <w:bCs/>
          <w:color w:val="auto"/>
          <w:sz w:val="20"/>
          <w:szCs w:val="20"/>
        </w:rPr>
        <w:t xml:space="preserve">11/24/2002 </w:t>
      </w:r>
      <w:r w:rsidR="00123E7E" w:rsidRPr="008B04FE">
        <w:rPr>
          <w:rFonts w:ascii="Times New Roman" w:hAnsi="Times New Roman" w:cs="Times New Roman"/>
          <w:bCs/>
          <w:color w:val="auto"/>
          <w:sz w:val="20"/>
          <w:szCs w:val="20"/>
        </w:rPr>
        <w:t xml:space="preserve">/ ITWL </w:t>
      </w:r>
      <w:r w:rsidRPr="008B04FE">
        <w:rPr>
          <w:rFonts w:ascii="Times New Roman" w:hAnsi="Times New Roman" w:cs="Times New Roman"/>
          <w:bCs/>
          <w:color w:val="auto"/>
          <w:sz w:val="20"/>
          <w:szCs w:val="20"/>
        </w:rPr>
        <w:t>Orzeczenie przydatności do ochrony płyt lotniskowych</w:t>
      </w:r>
      <w:r w:rsidR="003A73F7" w:rsidRPr="008B04FE">
        <w:rPr>
          <w:rFonts w:ascii="Times New Roman" w:hAnsi="Times New Roman" w:cs="Times New Roman"/>
          <w:bCs/>
          <w:color w:val="auto"/>
          <w:sz w:val="20"/>
          <w:szCs w:val="20"/>
        </w:rPr>
        <w:t>.</w:t>
      </w:r>
    </w:p>
    <w:p w14:paraId="3579C2EB" w14:textId="62287B60" w:rsidR="00592E7B" w:rsidRPr="00E17F87" w:rsidRDefault="00592E7B" w:rsidP="00216990">
      <w:pPr>
        <w:pStyle w:val="Default"/>
        <w:numPr>
          <w:ilvl w:val="0"/>
          <w:numId w:val="25"/>
        </w:numPr>
        <w:ind w:left="142" w:hanging="142"/>
        <w:rPr>
          <w:rFonts w:ascii="Times New Roman" w:hAnsi="Times New Roman" w:cs="Times New Roman"/>
          <w:bCs/>
          <w:color w:val="auto"/>
          <w:sz w:val="20"/>
          <w:szCs w:val="20"/>
          <w:lang w:val="en-US"/>
        </w:rPr>
      </w:pPr>
      <w:r w:rsidRPr="00E17F87">
        <w:rPr>
          <w:rFonts w:ascii="Times New Roman" w:hAnsi="Times New Roman" w:cs="Times New Roman"/>
          <w:bCs/>
          <w:color w:val="auto"/>
          <w:sz w:val="20"/>
          <w:szCs w:val="20"/>
          <w:lang w:val="en-US"/>
        </w:rPr>
        <w:t xml:space="preserve">ASTM C 1016-14 Standard Test Method for Determination of Water Absorption of Sealant Backing(Joint </w:t>
      </w:r>
    </w:p>
    <w:p w14:paraId="428044EC" w14:textId="14AAB653" w:rsidR="00592E7B" w:rsidRDefault="00592E7B" w:rsidP="00216990">
      <w:pPr>
        <w:pStyle w:val="Default"/>
        <w:numPr>
          <w:ilvl w:val="0"/>
          <w:numId w:val="25"/>
        </w:numPr>
        <w:ind w:left="142" w:hanging="142"/>
        <w:rPr>
          <w:rFonts w:ascii="Times New Roman" w:hAnsi="Times New Roman" w:cs="Times New Roman"/>
          <w:bCs/>
          <w:color w:val="auto"/>
          <w:sz w:val="20"/>
          <w:szCs w:val="20"/>
        </w:rPr>
      </w:pPr>
      <w:r>
        <w:rPr>
          <w:rFonts w:ascii="Times New Roman" w:hAnsi="Times New Roman" w:cs="Times New Roman"/>
          <w:bCs/>
          <w:color w:val="auto"/>
          <w:sz w:val="20"/>
          <w:szCs w:val="20"/>
        </w:rPr>
        <w:t>Filler)</w:t>
      </w:r>
      <w:r w:rsidRPr="00592E7B">
        <w:rPr>
          <w:rFonts w:ascii="Times New Roman" w:hAnsi="Times New Roman" w:cs="Times New Roman"/>
          <w:bCs/>
          <w:color w:val="auto"/>
          <w:sz w:val="20"/>
          <w:szCs w:val="20"/>
        </w:rPr>
        <w:t xml:space="preserve"> </w:t>
      </w:r>
      <w:r>
        <w:rPr>
          <w:rFonts w:ascii="Times New Roman" w:hAnsi="Times New Roman" w:cs="Times New Roman"/>
          <w:bCs/>
          <w:color w:val="auto"/>
          <w:sz w:val="20"/>
          <w:szCs w:val="20"/>
        </w:rPr>
        <w:t>Materil. Standardowa metoda określenia nasiąkliwości kordu uszczelniającego.</w:t>
      </w:r>
    </w:p>
    <w:p w14:paraId="5C008C1F" w14:textId="3B9A79FA" w:rsidR="00216990" w:rsidRPr="00E17F87" w:rsidRDefault="00592E7B" w:rsidP="00216990">
      <w:pPr>
        <w:pStyle w:val="Default"/>
        <w:numPr>
          <w:ilvl w:val="0"/>
          <w:numId w:val="25"/>
        </w:numPr>
        <w:ind w:left="142" w:hanging="142"/>
        <w:rPr>
          <w:rFonts w:ascii="Times New Roman" w:hAnsi="Times New Roman" w:cs="Times New Roman"/>
          <w:bCs/>
          <w:color w:val="auto"/>
          <w:sz w:val="20"/>
          <w:szCs w:val="20"/>
          <w:lang w:val="en-US"/>
        </w:rPr>
      </w:pPr>
      <w:r w:rsidRPr="00E17F87">
        <w:rPr>
          <w:rFonts w:ascii="Times New Roman" w:hAnsi="Times New Roman" w:cs="Times New Roman"/>
          <w:bCs/>
          <w:color w:val="auto"/>
          <w:sz w:val="20"/>
          <w:szCs w:val="20"/>
          <w:lang w:val="en-US"/>
        </w:rPr>
        <w:t>ASTM D 1622/D 1622M-14 14 Standard Test Method</w:t>
      </w:r>
      <w:r w:rsidR="00216990" w:rsidRPr="00E17F87">
        <w:rPr>
          <w:rFonts w:ascii="Times New Roman" w:hAnsi="Times New Roman" w:cs="Times New Roman"/>
          <w:bCs/>
          <w:color w:val="auto"/>
          <w:sz w:val="20"/>
          <w:szCs w:val="20"/>
          <w:lang w:val="en-US"/>
        </w:rPr>
        <w:t xml:space="preserve"> for Apparent Density of Rigid Cellular Plastics. </w:t>
      </w:r>
    </w:p>
    <w:p w14:paraId="1366B0D2" w14:textId="463E9A86" w:rsidR="00592E7B" w:rsidRDefault="00216990" w:rsidP="00216990">
      <w:pPr>
        <w:pStyle w:val="Default"/>
        <w:ind w:left="142" w:hanging="142"/>
        <w:rPr>
          <w:rFonts w:ascii="Times New Roman" w:hAnsi="Times New Roman" w:cs="Times New Roman"/>
          <w:bCs/>
          <w:color w:val="auto"/>
          <w:sz w:val="20"/>
          <w:szCs w:val="20"/>
        </w:rPr>
      </w:pPr>
      <w:r w:rsidRPr="00E17F87">
        <w:rPr>
          <w:rFonts w:ascii="Times New Roman" w:hAnsi="Times New Roman" w:cs="Times New Roman"/>
          <w:bCs/>
          <w:color w:val="auto"/>
          <w:sz w:val="20"/>
          <w:szCs w:val="20"/>
          <w:lang w:val="en-US"/>
        </w:rPr>
        <w:t xml:space="preserve">                                 </w:t>
      </w:r>
      <w:r>
        <w:rPr>
          <w:rFonts w:ascii="Times New Roman" w:hAnsi="Times New Roman" w:cs="Times New Roman"/>
          <w:bCs/>
          <w:color w:val="auto"/>
          <w:sz w:val="20"/>
          <w:szCs w:val="20"/>
        </w:rPr>
        <w:t>Standardowa metoda badania gęstości pozornej sztywnych tworzyw k</w:t>
      </w:r>
      <w:r w:rsidR="00B40B24">
        <w:rPr>
          <w:rFonts w:ascii="Times New Roman" w:hAnsi="Times New Roman" w:cs="Times New Roman"/>
          <w:bCs/>
          <w:color w:val="auto"/>
          <w:sz w:val="20"/>
          <w:szCs w:val="20"/>
        </w:rPr>
        <w:t>o</w:t>
      </w:r>
      <w:r>
        <w:rPr>
          <w:rFonts w:ascii="Times New Roman" w:hAnsi="Times New Roman" w:cs="Times New Roman"/>
          <w:bCs/>
          <w:color w:val="auto"/>
          <w:sz w:val="20"/>
          <w:szCs w:val="20"/>
        </w:rPr>
        <w:t>mórkowych.</w:t>
      </w:r>
    </w:p>
    <w:p w14:paraId="647F1ACB" w14:textId="77777777" w:rsidR="00B40B24" w:rsidRPr="00E17F87" w:rsidRDefault="00216990" w:rsidP="00216990">
      <w:pPr>
        <w:pStyle w:val="Default"/>
        <w:numPr>
          <w:ilvl w:val="0"/>
          <w:numId w:val="25"/>
        </w:numPr>
        <w:ind w:left="142" w:hanging="142"/>
        <w:rPr>
          <w:rFonts w:ascii="Times New Roman" w:hAnsi="Times New Roman" w:cs="Times New Roman"/>
          <w:bCs/>
          <w:color w:val="auto"/>
          <w:sz w:val="20"/>
          <w:szCs w:val="20"/>
          <w:lang w:val="en-US"/>
        </w:rPr>
      </w:pPr>
      <w:r w:rsidRPr="00E17F87">
        <w:rPr>
          <w:rFonts w:ascii="Times New Roman" w:hAnsi="Times New Roman" w:cs="Times New Roman"/>
          <w:bCs/>
          <w:color w:val="auto"/>
          <w:sz w:val="20"/>
          <w:szCs w:val="20"/>
          <w:lang w:val="en-US"/>
        </w:rPr>
        <w:t xml:space="preserve">ASTM D 5249-10 Standard Specification for Backer Material for Use with Cold – and Hot-Applied Joint </w:t>
      </w:r>
    </w:p>
    <w:p w14:paraId="34E8E182" w14:textId="7287CC7A" w:rsidR="00216990" w:rsidRDefault="00B40B24" w:rsidP="00B40B24">
      <w:pPr>
        <w:pStyle w:val="Default"/>
        <w:rPr>
          <w:rFonts w:ascii="Times New Roman" w:hAnsi="Times New Roman" w:cs="Times New Roman"/>
          <w:bCs/>
          <w:color w:val="auto"/>
          <w:sz w:val="20"/>
          <w:szCs w:val="20"/>
        </w:rPr>
      </w:pPr>
      <w:r w:rsidRPr="00E17F87">
        <w:rPr>
          <w:rFonts w:ascii="Times New Roman" w:hAnsi="Times New Roman" w:cs="Times New Roman"/>
          <w:bCs/>
          <w:color w:val="auto"/>
          <w:sz w:val="20"/>
          <w:szCs w:val="20"/>
          <w:lang w:val="en-US"/>
        </w:rPr>
        <w:t xml:space="preserve">                                 </w:t>
      </w:r>
      <w:r w:rsidR="00216990" w:rsidRPr="00E17F87">
        <w:rPr>
          <w:rFonts w:ascii="Times New Roman" w:hAnsi="Times New Roman" w:cs="Times New Roman"/>
          <w:bCs/>
          <w:color w:val="auto"/>
          <w:sz w:val="20"/>
          <w:szCs w:val="20"/>
          <w:lang w:val="en-US"/>
        </w:rPr>
        <w:t>Sealants in Portland-Cement Concrete and Asphalt Joints.</w:t>
      </w:r>
      <w:r w:rsidRPr="00E17F87">
        <w:rPr>
          <w:rFonts w:ascii="Times New Roman" w:hAnsi="Times New Roman" w:cs="Times New Roman"/>
          <w:bCs/>
          <w:color w:val="auto"/>
          <w:sz w:val="20"/>
          <w:szCs w:val="20"/>
          <w:lang w:val="en-US"/>
        </w:rPr>
        <w:t xml:space="preserve"> </w:t>
      </w:r>
      <w:r>
        <w:rPr>
          <w:rFonts w:ascii="Times New Roman" w:hAnsi="Times New Roman" w:cs="Times New Roman"/>
          <w:bCs/>
          <w:color w:val="auto"/>
          <w:sz w:val="20"/>
          <w:szCs w:val="20"/>
        </w:rPr>
        <w:t xml:space="preserve">Standardowa specyfikacja dla </w:t>
      </w:r>
      <w:r>
        <w:rPr>
          <w:rFonts w:ascii="Times New Roman" w:hAnsi="Times New Roman" w:cs="Times New Roman"/>
          <w:bCs/>
          <w:color w:val="auto"/>
          <w:sz w:val="20"/>
          <w:szCs w:val="20"/>
        </w:rPr>
        <w:br/>
        <w:t xml:space="preserve">                                 uszczelek podpierających pod masy zlewowe na zimno i na gorąco przeznaczone do</w:t>
      </w:r>
      <w:r>
        <w:rPr>
          <w:rFonts w:ascii="Times New Roman" w:hAnsi="Times New Roman" w:cs="Times New Roman"/>
          <w:bCs/>
          <w:color w:val="auto"/>
          <w:sz w:val="20"/>
          <w:szCs w:val="20"/>
        </w:rPr>
        <w:br/>
        <w:t xml:space="preserve">                                 uszczelniania szczelin dylatacyjnych w nawierzchniach betonowych i asfaltowych.</w:t>
      </w:r>
    </w:p>
    <w:p w14:paraId="5EBC6844" w14:textId="1AF0EB32" w:rsidR="00B40B24" w:rsidRPr="00E17F87" w:rsidRDefault="00B40B24" w:rsidP="00B40B24">
      <w:pPr>
        <w:pStyle w:val="Default"/>
        <w:numPr>
          <w:ilvl w:val="0"/>
          <w:numId w:val="25"/>
        </w:numPr>
        <w:ind w:left="142" w:hanging="142"/>
        <w:rPr>
          <w:rFonts w:ascii="Times New Roman" w:hAnsi="Times New Roman" w:cs="Times New Roman"/>
          <w:bCs/>
          <w:color w:val="auto"/>
          <w:sz w:val="20"/>
          <w:szCs w:val="20"/>
          <w:lang w:val="en-US"/>
        </w:rPr>
      </w:pPr>
      <w:r w:rsidRPr="00E17F87">
        <w:rPr>
          <w:rFonts w:ascii="Times New Roman" w:hAnsi="Times New Roman" w:cs="Times New Roman"/>
          <w:bCs/>
          <w:color w:val="auto"/>
          <w:sz w:val="20"/>
          <w:szCs w:val="20"/>
          <w:lang w:val="en-US"/>
        </w:rPr>
        <w:t xml:space="preserve">DIN 53428     Determination of the behaviour of cellular plastics when exposed to fluids,vapours and solids. </w:t>
      </w:r>
    </w:p>
    <w:p w14:paraId="085E0752" w14:textId="60531413" w:rsidR="00E639D5" w:rsidRPr="00CB7667" w:rsidRDefault="00B40B24" w:rsidP="00CB7667">
      <w:pPr>
        <w:pStyle w:val="Default"/>
        <w:ind w:left="142"/>
        <w:rPr>
          <w:rFonts w:ascii="Times New Roman" w:hAnsi="Times New Roman" w:cs="Times New Roman"/>
          <w:bCs/>
          <w:color w:val="auto"/>
          <w:sz w:val="20"/>
          <w:szCs w:val="20"/>
        </w:rPr>
      </w:pPr>
      <w:r w:rsidRPr="00E17F87">
        <w:rPr>
          <w:rFonts w:ascii="Times New Roman" w:hAnsi="Times New Roman" w:cs="Times New Roman"/>
          <w:bCs/>
          <w:color w:val="auto"/>
          <w:sz w:val="20"/>
          <w:szCs w:val="20"/>
          <w:lang w:val="en-US"/>
        </w:rPr>
        <w:t xml:space="preserve">                        </w:t>
      </w:r>
      <w:r>
        <w:rPr>
          <w:rFonts w:ascii="Times New Roman" w:hAnsi="Times New Roman" w:cs="Times New Roman"/>
          <w:bCs/>
          <w:color w:val="auto"/>
          <w:sz w:val="20"/>
          <w:szCs w:val="20"/>
        </w:rPr>
        <w:t xml:space="preserve">Określenie zachowania tworzyw komórkowych po wystawieniu na działanie płynów, oparów </w:t>
      </w:r>
      <w:r>
        <w:rPr>
          <w:rFonts w:ascii="Times New Roman" w:hAnsi="Times New Roman" w:cs="Times New Roman"/>
          <w:bCs/>
          <w:color w:val="auto"/>
          <w:sz w:val="20"/>
          <w:szCs w:val="20"/>
        </w:rPr>
        <w:br/>
        <w:t xml:space="preserve">                         i substancji stałych.</w:t>
      </w:r>
      <w:bookmarkEnd w:id="10"/>
    </w:p>
    <w:sectPr w:rsidR="00E639D5" w:rsidRPr="00CB7667" w:rsidSect="00130F94">
      <w:footerReference w:type="even" r:id="rId9"/>
      <w:footerReference w:type="default" r:id="rId10"/>
      <w:footnotePr>
        <w:pos w:val="beneathText"/>
      </w:footnotePr>
      <w:pgSz w:w="11907" w:h="16840" w:code="9"/>
      <w:pgMar w:top="1134" w:right="1418" w:bottom="1134" w:left="1418" w:header="567" w:footer="56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5A04B" w14:textId="77777777" w:rsidR="006A66A7" w:rsidRDefault="006A66A7">
      <w:r>
        <w:separator/>
      </w:r>
    </w:p>
  </w:endnote>
  <w:endnote w:type="continuationSeparator" w:id="0">
    <w:p w14:paraId="139177DA" w14:textId="77777777" w:rsidR="006A66A7" w:rsidRDefault="006A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E8AD3" w14:textId="1800AE6D" w:rsidR="00606844" w:rsidRDefault="00606844" w:rsidP="00EE2AF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14:paraId="3360837D" w14:textId="77777777" w:rsidR="00606844" w:rsidRDefault="0060684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DE35E" w14:textId="77777777" w:rsidR="00606844" w:rsidRDefault="00606844" w:rsidP="00EE2AF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91881D1" w14:textId="77777777" w:rsidR="00606844" w:rsidRDefault="006068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2228F" w14:textId="77777777" w:rsidR="006A66A7" w:rsidRDefault="006A66A7">
      <w:r>
        <w:separator/>
      </w:r>
    </w:p>
  </w:footnote>
  <w:footnote w:type="continuationSeparator" w:id="0">
    <w:p w14:paraId="5FB336C5" w14:textId="77777777" w:rsidR="006A66A7" w:rsidRDefault="006A6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978F494"/>
    <w:lvl w:ilvl="0">
      <w:numFmt w:val="bullet"/>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hAnsi="StarSymbol"/>
      </w:rPr>
    </w:lvl>
  </w:abstractNum>
  <w:abstractNum w:abstractNumId="4"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1666527"/>
    <w:multiLevelType w:val="hybridMultilevel"/>
    <w:tmpl w:val="4358DED2"/>
    <w:lvl w:ilvl="0" w:tplc="B7BE91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41E17D9"/>
    <w:multiLevelType w:val="hybridMultilevel"/>
    <w:tmpl w:val="54B408D0"/>
    <w:lvl w:ilvl="0" w:tplc="7C54148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61455D2"/>
    <w:multiLevelType w:val="multilevel"/>
    <w:tmpl w:val="52C6D89E"/>
    <w:styleLink w:val="Styl2"/>
    <w:lvl w:ilvl="0">
      <w:start w:val="2"/>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07515132"/>
    <w:multiLevelType w:val="hybridMultilevel"/>
    <w:tmpl w:val="862CB0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8F550D7"/>
    <w:multiLevelType w:val="multilevel"/>
    <w:tmpl w:val="D36A3F6A"/>
    <w:lvl w:ilvl="0">
      <w:start w:val="1"/>
      <w:numFmt w:val="decimal"/>
      <w:lvlText w:val="%1."/>
      <w:lvlJc w:val="left"/>
      <w:pPr>
        <w:ind w:left="1120" w:hanging="360"/>
      </w:pPr>
      <w:rPr>
        <w:b w:val="0"/>
      </w:rPr>
    </w:lvl>
    <w:lvl w:ilvl="1">
      <w:start w:val="1"/>
      <w:numFmt w:val="decimal"/>
      <w:isLgl/>
      <w:lvlText w:val="%1.%2."/>
      <w:lvlJc w:val="left"/>
      <w:pPr>
        <w:ind w:left="1120"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480" w:hanging="720"/>
      </w:pPr>
      <w:rPr>
        <w:rFonts w:hint="default"/>
      </w:rPr>
    </w:lvl>
    <w:lvl w:ilvl="4">
      <w:start w:val="1"/>
      <w:numFmt w:val="decimal"/>
      <w:isLgl/>
      <w:lvlText w:val="%1.%2.%3.%4.%5."/>
      <w:lvlJc w:val="left"/>
      <w:pPr>
        <w:ind w:left="1840" w:hanging="1080"/>
      </w:pPr>
      <w:rPr>
        <w:rFonts w:hint="default"/>
      </w:rPr>
    </w:lvl>
    <w:lvl w:ilvl="5">
      <w:start w:val="1"/>
      <w:numFmt w:val="decimal"/>
      <w:isLgl/>
      <w:lvlText w:val="%1.%2.%3.%4.%5.%6."/>
      <w:lvlJc w:val="left"/>
      <w:pPr>
        <w:ind w:left="1840" w:hanging="1080"/>
      </w:pPr>
      <w:rPr>
        <w:rFonts w:hint="default"/>
      </w:rPr>
    </w:lvl>
    <w:lvl w:ilvl="6">
      <w:start w:val="1"/>
      <w:numFmt w:val="decimal"/>
      <w:isLgl/>
      <w:lvlText w:val="%1.%2.%3.%4.%5.%6.%7."/>
      <w:lvlJc w:val="left"/>
      <w:pPr>
        <w:ind w:left="2200" w:hanging="1440"/>
      </w:pPr>
      <w:rPr>
        <w:rFonts w:hint="default"/>
      </w:rPr>
    </w:lvl>
    <w:lvl w:ilvl="7">
      <w:start w:val="1"/>
      <w:numFmt w:val="decimal"/>
      <w:isLgl/>
      <w:lvlText w:val="%1.%2.%3.%4.%5.%6.%7.%8."/>
      <w:lvlJc w:val="left"/>
      <w:pPr>
        <w:ind w:left="2200" w:hanging="1440"/>
      </w:pPr>
      <w:rPr>
        <w:rFonts w:hint="default"/>
      </w:rPr>
    </w:lvl>
    <w:lvl w:ilvl="8">
      <w:start w:val="1"/>
      <w:numFmt w:val="decimal"/>
      <w:isLgl/>
      <w:lvlText w:val="%1.%2.%3.%4.%5.%6.%7.%8.%9."/>
      <w:lvlJc w:val="left"/>
      <w:pPr>
        <w:ind w:left="2560" w:hanging="1800"/>
      </w:pPr>
      <w:rPr>
        <w:rFonts w:hint="default"/>
      </w:rPr>
    </w:lvl>
  </w:abstractNum>
  <w:abstractNum w:abstractNumId="12" w15:restartNumberingAfterBreak="0">
    <w:nsid w:val="09302825"/>
    <w:multiLevelType w:val="hybridMultilevel"/>
    <w:tmpl w:val="74B82E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4B44D4"/>
    <w:multiLevelType w:val="hybridMultilevel"/>
    <w:tmpl w:val="8D6C08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A82EFA"/>
    <w:multiLevelType w:val="singleLevel"/>
    <w:tmpl w:val="BCC45F02"/>
    <w:lvl w:ilvl="0">
      <w:start w:val="1"/>
      <w:numFmt w:val="decimal"/>
      <w:lvlText w:val="1.%1."/>
      <w:legacy w:legacy="1" w:legacySpace="0" w:legacyIndent="403"/>
      <w:lvlJc w:val="left"/>
      <w:rPr>
        <w:rFonts w:ascii="Times New Roman" w:hAnsi="Times New Roman" w:cs="Times New Roman" w:hint="default"/>
      </w:rPr>
    </w:lvl>
  </w:abstractNum>
  <w:abstractNum w:abstractNumId="15" w15:restartNumberingAfterBreak="0">
    <w:nsid w:val="0CF96058"/>
    <w:multiLevelType w:val="hybridMultilevel"/>
    <w:tmpl w:val="A02C664A"/>
    <w:lvl w:ilvl="0" w:tplc="04150001">
      <w:start w:val="1"/>
      <w:numFmt w:val="bullet"/>
      <w:lvlText w:val=""/>
      <w:lvlJc w:val="left"/>
      <w:pPr>
        <w:ind w:left="1402" w:hanging="360"/>
      </w:pPr>
      <w:rPr>
        <w:rFonts w:ascii="Symbol" w:hAnsi="Symbol" w:hint="default"/>
      </w:rPr>
    </w:lvl>
    <w:lvl w:ilvl="1" w:tplc="04150003" w:tentative="1">
      <w:start w:val="1"/>
      <w:numFmt w:val="bullet"/>
      <w:lvlText w:val="o"/>
      <w:lvlJc w:val="left"/>
      <w:pPr>
        <w:ind w:left="2122" w:hanging="360"/>
      </w:pPr>
      <w:rPr>
        <w:rFonts w:ascii="Courier New" w:hAnsi="Courier New" w:cs="Courier New" w:hint="default"/>
      </w:rPr>
    </w:lvl>
    <w:lvl w:ilvl="2" w:tplc="04150005" w:tentative="1">
      <w:start w:val="1"/>
      <w:numFmt w:val="bullet"/>
      <w:lvlText w:val=""/>
      <w:lvlJc w:val="left"/>
      <w:pPr>
        <w:ind w:left="2842" w:hanging="360"/>
      </w:pPr>
      <w:rPr>
        <w:rFonts w:ascii="Wingdings" w:hAnsi="Wingdings" w:hint="default"/>
      </w:rPr>
    </w:lvl>
    <w:lvl w:ilvl="3" w:tplc="04150001" w:tentative="1">
      <w:start w:val="1"/>
      <w:numFmt w:val="bullet"/>
      <w:lvlText w:val=""/>
      <w:lvlJc w:val="left"/>
      <w:pPr>
        <w:ind w:left="3562" w:hanging="360"/>
      </w:pPr>
      <w:rPr>
        <w:rFonts w:ascii="Symbol" w:hAnsi="Symbol" w:hint="default"/>
      </w:rPr>
    </w:lvl>
    <w:lvl w:ilvl="4" w:tplc="04150003" w:tentative="1">
      <w:start w:val="1"/>
      <w:numFmt w:val="bullet"/>
      <w:lvlText w:val="o"/>
      <w:lvlJc w:val="left"/>
      <w:pPr>
        <w:ind w:left="4282" w:hanging="360"/>
      </w:pPr>
      <w:rPr>
        <w:rFonts w:ascii="Courier New" w:hAnsi="Courier New" w:cs="Courier New" w:hint="default"/>
      </w:rPr>
    </w:lvl>
    <w:lvl w:ilvl="5" w:tplc="04150005" w:tentative="1">
      <w:start w:val="1"/>
      <w:numFmt w:val="bullet"/>
      <w:lvlText w:val=""/>
      <w:lvlJc w:val="left"/>
      <w:pPr>
        <w:ind w:left="5002" w:hanging="360"/>
      </w:pPr>
      <w:rPr>
        <w:rFonts w:ascii="Wingdings" w:hAnsi="Wingdings" w:hint="default"/>
      </w:rPr>
    </w:lvl>
    <w:lvl w:ilvl="6" w:tplc="04150001" w:tentative="1">
      <w:start w:val="1"/>
      <w:numFmt w:val="bullet"/>
      <w:lvlText w:val=""/>
      <w:lvlJc w:val="left"/>
      <w:pPr>
        <w:ind w:left="5722" w:hanging="360"/>
      </w:pPr>
      <w:rPr>
        <w:rFonts w:ascii="Symbol" w:hAnsi="Symbol" w:hint="default"/>
      </w:rPr>
    </w:lvl>
    <w:lvl w:ilvl="7" w:tplc="04150003" w:tentative="1">
      <w:start w:val="1"/>
      <w:numFmt w:val="bullet"/>
      <w:lvlText w:val="o"/>
      <w:lvlJc w:val="left"/>
      <w:pPr>
        <w:ind w:left="6442" w:hanging="360"/>
      </w:pPr>
      <w:rPr>
        <w:rFonts w:ascii="Courier New" w:hAnsi="Courier New" w:cs="Courier New" w:hint="default"/>
      </w:rPr>
    </w:lvl>
    <w:lvl w:ilvl="8" w:tplc="04150005" w:tentative="1">
      <w:start w:val="1"/>
      <w:numFmt w:val="bullet"/>
      <w:lvlText w:val=""/>
      <w:lvlJc w:val="left"/>
      <w:pPr>
        <w:ind w:left="7162" w:hanging="360"/>
      </w:pPr>
      <w:rPr>
        <w:rFonts w:ascii="Wingdings" w:hAnsi="Wingdings" w:hint="default"/>
      </w:rPr>
    </w:lvl>
  </w:abstractNum>
  <w:abstractNum w:abstractNumId="16" w15:restartNumberingAfterBreak="0">
    <w:nsid w:val="1041335F"/>
    <w:multiLevelType w:val="hybridMultilevel"/>
    <w:tmpl w:val="F4563D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0CC1AB8"/>
    <w:multiLevelType w:val="singleLevel"/>
    <w:tmpl w:val="7AE2C07C"/>
    <w:lvl w:ilvl="0">
      <w:start w:val="3"/>
      <w:numFmt w:val="decimal"/>
      <w:lvlText w:val="1.%1."/>
      <w:legacy w:legacy="1" w:legacySpace="0" w:legacyIndent="403"/>
      <w:lvlJc w:val="left"/>
      <w:rPr>
        <w:rFonts w:ascii="Times New Roman" w:hAnsi="Times New Roman" w:cs="Times New Roman" w:hint="default"/>
      </w:rPr>
    </w:lvl>
  </w:abstractNum>
  <w:abstractNum w:abstractNumId="18" w15:restartNumberingAfterBreak="0">
    <w:nsid w:val="188C63E1"/>
    <w:multiLevelType w:val="singleLevel"/>
    <w:tmpl w:val="E8C0CFCA"/>
    <w:lvl w:ilvl="0">
      <w:start w:val="1"/>
      <w:numFmt w:val="decimal"/>
      <w:lvlText w:val="%1)"/>
      <w:legacy w:legacy="1" w:legacySpace="0" w:legacyIndent="259"/>
      <w:lvlJc w:val="left"/>
      <w:rPr>
        <w:rFonts w:ascii="Times New Roman" w:hAnsi="Times New Roman" w:cs="Times New Roman" w:hint="default"/>
      </w:rPr>
    </w:lvl>
  </w:abstractNum>
  <w:abstractNum w:abstractNumId="19" w15:restartNumberingAfterBreak="0">
    <w:nsid w:val="1C10594B"/>
    <w:multiLevelType w:val="hybridMultilevel"/>
    <w:tmpl w:val="3E4E811E"/>
    <w:name w:val="WW8Num52"/>
    <w:lvl w:ilvl="0" w:tplc="FFFFFFFF">
      <w:start w:val="1"/>
      <w:numFmt w:val="decimal"/>
      <w:lvlText w:val="%1."/>
      <w:lvlJc w:val="left"/>
      <w:pPr>
        <w:tabs>
          <w:tab w:val="num" w:pos="397"/>
        </w:tabs>
        <w:ind w:left="397" w:hanging="397"/>
      </w:pPr>
      <w:rPr>
        <w:rFonts w:cs="Times New Roman" w:hint="default"/>
      </w:rPr>
    </w:lvl>
    <w:lvl w:ilvl="1" w:tplc="FFFFFFFF">
      <w:start w:val="1"/>
      <w:numFmt w:val="lowerLetter"/>
      <w:lvlText w:val="%2."/>
      <w:lvlJc w:val="left"/>
      <w:pPr>
        <w:tabs>
          <w:tab w:val="num" w:pos="1043"/>
        </w:tabs>
        <w:ind w:left="1043" w:hanging="360"/>
      </w:pPr>
      <w:rPr>
        <w:rFonts w:cs="Times New Roman"/>
      </w:rPr>
    </w:lvl>
    <w:lvl w:ilvl="2" w:tplc="FFFFFFFF">
      <w:start w:val="1"/>
      <w:numFmt w:val="lowerRoman"/>
      <w:lvlText w:val="%3."/>
      <w:lvlJc w:val="right"/>
      <w:pPr>
        <w:tabs>
          <w:tab w:val="num" w:pos="1763"/>
        </w:tabs>
        <w:ind w:left="1763" w:hanging="180"/>
      </w:pPr>
      <w:rPr>
        <w:rFonts w:cs="Times New Roman"/>
      </w:rPr>
    </w:lvl>
    <w:lvl w:ilvl="3" w:tplc="FFFFFFFF">
      <w:start w:val="1"/>
      <w:numFmt w:val="decimal"/>
      <w:lvlText w:val="%4."/>
      <w:lvlJc w:val="left"/>
      <w:pPr>
        <w:tabs>
          <w:tab w:val="num" w:pos="2483"/>
        </w:tabs>
        <w:ind w:left="2483" w:hanging="360"/>
      </w:pPr>
      <w:rPr>
        <w:rFonts w:cs="Times New Roman"/>
      </w:rPr>
    </w:lvl>
    <w:lvl w:ilvl="4" w:tplc="FFFFFFFF">
      <w:start w:val="1"/>
      <w:numFmt w:val="lowerLetter"/>
      <w:lvlText w:val="%5."/>
      <w:lvlJc w:val="left"/>
      <w:pPr>
        <w:tabs>
          <w:tab w:val="num" w:pos="3203"/>
        </w:tabs>
        <w:ind w:left="3203" w:hanging="360"/>
      </w:pPr>
      <w:rPr>
        <w:rFonts w:cs="Times New Roman"/>
      </w:rPr>
    </w:lvl>
    <w:lvl w:ilvl="5" w:tplc="FFFFFFFF">
      <w:start w:val="1"/>
      <w:numFmt w:val="lowerRoman"/>
      <w:lvlText w:val="%6."/>
      <w:lvlJc w:val="right"/>
      <w:pPr>
        <w:tabs>
          <w:tab w:val="num" w:pos="3923"/>
        </w:tabs>
        <w:ind w:left="3923" w:hanging="180"/>
      </w:pPr>
      <w:rPr>
        <w:rFonts w:cs="Times New Roman"/>
      </w:rPr>
    </w:lvl>
    <w:lvl w:ilvl="6" w:tplc="FFFFFFFF">
      <w:start w:val="1"/>
      <w:numFmt w:val="decimal"/>
      <w:lvlText w:val="%7."/>
      <w:lvlJc w:val="left"/>
      <w:pPr>
        <w:tabs>
          <w:tab w:val="num" w:pos="4643"/>
        </w:tabs>
        <w:ind w:left="4643" w:hanging="360"/>
      </w:pPr>
      <w:rPr>
        <w:rFonts w:cs="Times New Roman"/>
      </w:rPr>
    </w:lvl>
    <w:lvl w:ilvl="7" w:tplc="FFFFFFFF">
      <w:start w:val="1"/>
      <w:numFmt w:val="lowerLetter"/>
      <w:lvlText w:val="%8."/>
      <w:lvlJc w:val="left"/>
      <w:pPr>
        <w:tabs>
          <w:tab w:val="num" w:pos="5363"/>
        </w:tabs>
        <w:ind w:left="5363" w:hanging="360"/>
      </w:pPr>
      <w:rPr>
        <w:rFonts w:cs="Times New Roman"/>
      </w:rPr>
    </w:lvl>
    <w:lvl w:ilvl="8" w:tplc="FFFFFFFF">
      <w:start w:val="1"/>
      <w:numFmt w:val="lowerRoman"/>
      <w:lvlText w:val="%9."/>
      <w:lvlJc w:val="right"/>
      <w:pPr>
        <w:tabs>
          <w:tab w:val="num" w:pos="6083"/>
        </w:tabs>
        <w:ind w:left="6083" w:hanging="180"/>
      </w:pPr>
      <w:rPr>
        <w:rFonts w:cs="Times New Roman"/>
      </w:rPr>
    </w:lvl>
  </w:abstractNum>
  <w:abstractNum w:abstractNumId="20" w15:restartNumberingAfterBreak="0">
    <w:nsid w:val="1D690DDB"/>
    <w:multiLevelType w:val="multilevel"/>
    <w:tmpl w:val="D36A3F6A"/>
    <w:lvl w:ilvl="0">
      <w:start w:val="1"/>
      <w:numFmt w:val="decimal"/>
      <w:lvlText w:val="%1."/>
      <w:lvlJc w:val="left"/>
      <w:pPr>
        <w:ind w:left="1120" w:hanging="360"/>
      </w:pPr>
      <w:rPr>
        <w:b w:val="0"/>
      </w:rPr>
    </w:lvl>
    <w:lvl w:ilvl="1">
      <w:start w:val="1"/>
      <w:numFmt w:val="decimal"/>
      <w:isLgl/>
      <w:lvlText w:val="%1.%2."/>
      <w:lvlJc w:val="left"/>
      <w:pPr>
        <w:ind w:left="1120"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480" w:hanging="720"/>
      </w:pPr>
      <w:rPr>
        <w:rFonts w:hint="default"/>
      </w:rPr>
    </w:lvl>
    <w:lvl w:ilvl="4">
      <w:start w:val="1"/>
      <w:numFmt w:val="decimal"/>
      <w:isLgl/>
      <w:lvlText w:val="%1.%2.%3.%4.%5."/>
      <w:lvlJc w:val="left"/>
      <w:pPr>
        <w:ind w:left="1840" w:hanging="1080"/>
      </w:pPr>
      <w:rPr>
        <w:rFonts w:hint="default"/>
      </w:rPr>
    </w:lvl>
    <w:lvl w:ilvl="5">
      <w:start w:val="1"/>
      <w:numFmt w:val="decimal"/>
      <w:isLgl/>
      <w:lvlText w:val="%1.%2.%3.%4.%5.%6."/>
      <w:lvlJc w:val="left"/>
      <w:pPr>
        <w:ind w:left="1840" w:hanging="1080"/>
      </w:pPr>
      <w:rPr>
        <w:rFonts w:hint="default"/>
      </w:rPr>
    </w:lvl>
    <w:lvl w:ilvl="6">
      <w:start w:val="1"/>
      <w:numFmt w:val="decimal"/>
      <w:isLgl/>
      <w:lvlText w:val="%1.%2.%3.%4.%5.%6.%7."/>
      <w:lvlJc w:val="left"/>
      <w:pPr>
        <w:ind w:left="2200" w:hanging="1440"/>
      </w:pPr>
      <w:rPr>
        <w:rFonts w:hint="default"/>
      </w:rPr>
    </w:lvl>
    <w:lvl w:ilvl="7">
      <w:start w:val="1"/>
      <w:numFmt w:val="decimal"/>
      <w:isLgl/>
      <w:lvlText w:val="%1.%2.%3.%4.%5.%6.%7.%8."/>
      <w:lvlJc w:val="left"/>
      <w:pPr>
        <w:ind w:left="2200" w:hanging="1440"/>
      </w:pPr>
      <w:rPr>
        <w:rFonts w:hint="default"/>
      </w:rPr>
    </w:lvl>
    <w:lvl w:ilvl="8">
      <w:start w:val="1"/>
      <w:numFmt w:val="decimal"/>
      <w:isLgl/>
      <w:lvlText w:val="%1.%2.%3.%4.%5.%6.%7.%8.%9."/>
      <w:lvlJc w:val="left"/>
      <w:pPr>
        <w:ind w:left="2560" w:hanging="1800"/>
      </w:pPr>
      <w:rPr>
        <w:rFonts w:hint="default"/>
      </w:rPr>
    </w:lvl>
  </w:abstractNum>
  <w:abstractNum w:abstractNumId="21" w15:restartNumberingAfterBreak="0">
    <w:nsid w:val="1D8777C4"/>
    <w:multiLevelType w:val="multilevel"/>
    <w:tmpl w:val="D36A3F6A"/>
    <w:lvl w:ilvl="0">
      <w:start w:val="1"/>
      <w:numFmt w:val="decimal"/>
      <w:lvlText w:val="%1."/>
      <w:lvlJc w:val="left"/>
      <w:pPr>
        <w:ind w:left="1120" w:hanging="360"/>
      </w:pPr>
      <w:rPr>
        <w:b w:val="0"/>
      </w:rPr>
    </w:lvl>
    <w:lvl w:ilvl="1">
      <w:start w:val="1"/>
      <w:numFmt w:val="decimal"/>
      <w:isLgl/>
      <w:lvlText w:val="%1.%2."/>
      <w:lvlJc w:val="left"/>
      <w:pPr>
        <w:ind w:left="1120"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480" w:hanging="720"/>
      </w:pPr>
      <w:rPr>
        <w:rFonts w:hint="default"/>
      </w:rPr>
    </w:lvl>
    <w:lvl w:ilvl="4">
      <w:start w:val="1"/>
      <w:numFmt w:val="decimal"/>
      <w:isLgl/>
      <w:lvlText w:val="%1.%2.%3.%4.%5."/>
      <w:lvlJc w:val="left"/>
      <w:pPr>
        <w:ind w:left="1840" w:hanging="1080"/>
      </w:pPr>
      <w:rPr>
        <w:rFonts w:hint="default"/>
      </w:rPr>
    </w:lvl>
    <w:lvl w:ilvl="5">
      <w:start w:val="1"/>
      <w:numFmt w:val="decimal"/>
      <w:isLgl/>
      <w:lvlText w:val="%1.%2.%3.%4.%5.%6."/>
      <w:lvlJc w:val="left"/>
      <w:pPr>
        <w:ind w:left="1840" w:hanging="1080"/>
      </w:pPr>
      <w:rPr>
        <w:rFonts w:hint="default"/>
      </w:rPr>
    </w:lvl>
    <w:lvl w:ilvl="6">
      <w:start w:val="1"/>
      <w:numFmt w:val="decimal"/>
      <w:isLgl/>
      <w:lvlText w:val="%1.%2.%3.%4.%5.%6.%7."/>
      <w:lvlJc w:val="left"/>
      <w:pPr>
        <w:ind w:left="2200" w:hanging="1440"/>
      </w:pPr>
      <w:rPr>
        <w:rFonts w:hint="default"/>
      </w:rPr>
    </w:lvl>
    <w:lvl w:ilvl="7">
      <w:start w:val="1"/>
      <w:numFmt w:val="decimal"/>
      <w:isLgl/>
      <w:lvlText w:val="%1.%2.%3.%4.%5.%6.%7.%8."/>
      <w:lvlJc w:val="left"/>
      <w:pPr>
        <w:ind w:left="2200" w:hanging="1440"/>
      </w:pPr>
      <w:rPr>
        <w:rFonts w:hint="default"/>
      </w:rPr>
    </w:lvl>
    <w:lvl w:ilvl="8">
      <w:start w:val="1"/>
      <w:numFmt w:val="decimal"/>
      <w:isLgl/>
      <w:lvlText w:val="%1.%2.%3.%4.%5.%6.%7.%8.%9."/>
      <w:lvlJc w:val="left"/>
      <w:pPr>
        <w:ind w:left="2560" w:hanging="1800"/>
      </w:pPr>
      <w:rPr>
        <w:rFonts w:hint="default"/>
      </w:rPr>
    </w:lvl>
  </w:abstractNum>
  <w:abstractNum w:abstractNumId="22" w15:restartNumberingAfterBreak="0">
    <w:nsid w:val="287268C7"/>
    <w:multiLevelType w:val="hybridMultilevel"/>
    <w:tmpl w:val="C44C0FD6"/>
    <w:lvl w:ilvl="0" w:tplc="B7BE91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E7030E4"/>
    <w:multiLevelType w:val="hybridMultilevel"/>
    <w:tmpl w:val="7070F3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BB6EDF"/>
    <w:multiLevelType w:val="hybridMultilevel"/>
    <w:tmpl w:val="CE46CBB6"/>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5" w15:restartNumberingAfterBreak="0">
    <w:nsid w:val="311C4299"/>
    <w:multiLevelType w:val="hybridMultilevel"/>
    <w:tmpl w:val="23A4C882"/>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41132AF"/>
    <w:multiLevelType w:val="singleLevel"/>
    <w:tmpl w:val="88CEBD9E"/>
    <w:lvl w:ilvl="0">
      <w:start w:val="1"/>
      <w:numFmt w:val="decimal"/>
      <w:lvlText w:val="5.%1."/>
      <w:legacy w:legacy="1" w:legacySpace="0" w:legacyIndent="408"/>
      <w:lvlJc w:val="left"/>
      <w:rPr>
        <w:rFonts w:ascii="Times New Roman" w:hAnsi="Times New Roman" w:cs="Times New Roman" w:hint="default"/>
        <w:color w:val="auto"/>
      </w:rPr>
    </w:lvl>
  </w:abstractNum>
  <w:abstractNum w:abstractNumId="27" w15:restartNumberingAfterBreak="0">
    <w:nsid w:val="3748715B"/>
    <w:multiLevelType w:val="multilevel"/>
    <w:tmpl w:val="3F7CCD1A"/>
    <w:lvl w:ilvl="0">
      <w:start w:val="1"/>
      <w:numFmt w:val="decimal"/>
      <w:lvlText w:val="%1."/>
      <w:lvlJc w:val="left"/>
      <w:pPr>
        <w:ind w:left="112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480" w:hanging="720"/>
      </w:pPr>
      <w:rPr>
        <w:rFonts w:hint="default"/>
      </w:rPr>
    </w:lvl>
    <w:lvl w:ilvl="4">
      <w:start w:val="1"/>
      <w:numFmt w:val="decimal"/>
      <w:isLgl/>
      <w:lvlText w:val="%1.%2.%3.%4.%5."/>
      <w:lvlJc w:val="left"/>
      <w:pPr>
        <w:ind w:left="1840" w:hanging="1080"/>
      </w:pPr>
      <w:rPr>
        <w:rFonts w:hint="default"/>
      </w:rPr>
    </w:lvl>
    <w:lvl w:ilvl="5">
      <w:start w:val="1"/>
      <w:numFmt w:val="decimal"/>
      <w:isLgl/>
      <w:lvlText w:val="%1.%2.%3.%4.%5.%6."/>
      <w:lvlJc w:val="left"/>
      <w:pPr>
        <w:ind w:left="1840" w:hanging="1080"/>
      </w:pPr>
      <w:rPr>
        <w:rFonts w:hint="default"/>
      </w:rPr>
    </w:lvl>
    <w:lvl w:ilvl="6">
      <w:start w:val="1"/>
      <w:numFmt w:val="decimal"/>
      <w:isLgl/>
      <w:lvlText w:val="%1.%2.%3.%4.%5.%6.%7."/>
      <w:lvlJc w:val="left"/>
      <w:pPr>
        <w:ind w:left="2200" w:hanging="1440"/>
      </w:pPr>
      <w:rPr>
        <w:rFonts w:hint="default"/>
      </w:rPr>
    </w:lvl>
    <w:lvl w:ilvl="7">
      <w:start w:val="1"/>
      <w:numFmt w:val="decimal"/>
      <w:isLgl/>
      <w:lvlText w:val="%1.%2.%3.%4.%5.%6.%7.%8."/>
      <w:lvlJc w:val="left"/>
      <w:pPr>
        <w:ind w:left="2200" w:hanging="1440"/>
      </w:pPr>
      <w:rPr>
        <w:rFonts w:hint="default"/>
      </w:rPr>
    </w:lvl>
    <w:lvl w:ilvl="8">
      <w:start w:val="1"/>
      <w:numFmt w:val="decimal"/>
      <w:isLgl/>
      <w:lvlText w:val="%1.%2.%3.%4.%5.%6.%7.%8.%9."/>
      <w:lvlJc w:val="left"/>
      <w:pPr>
        <w:ind w:left="2560" w:hanging="1800"/>
      </w:pPr>
      <w:rPr>
        <w:rFonts w:hint="default"/>
      </w:rPr>
    </w:lvl>
  </w:abstractNum>
  <w:abstractNum w:abstractNumId="28" w15:restartNumberingAfterBreak="0">
    <w:nsid w:val="38CA6033"/>
    <w:multiLevelType w:val="multilevel"/>
    <w:tmpl w:val="7DC8FD26"/>
    <w:lvl w:ilvl="0">
      <w:start w:val="7"/>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9" w15:restartNumberingAfterBreak="0">
    <w:nsid w:val="3A13321F"/>
    <w:multiLevelType w:val="multilevel"/>
    <w:tmpl w:val="D36A3F6A"/>
    <w:lvl w:ilvl="0">
      <w:start w:val="1"/>
      <w:numFmt w:val="decimal"/>
      <w:lvlText w:val="%1."/>
      <w:lvlJc w:val="left"/>
      <w:pPr>
        <w:ind w:left="1120" w:hanging="360"/>
      </w:pPr>
      <w:rPr>
        <w:b w:val="0"/>
      </w:rPr>
    </w:lvl>
    <w:lvl w:ilvl="1">
      <w:start w:val="1"/>
      <w:numFmt w:val="decimal"/>
      <w:isLgl/>
      <w:lvlText w:val="%1.%2."/>
      <w:lvlJc w:val="left"/>
      <w:pPr>
        <w:ind w:left="1120"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480" w:hanging="720"/>
      </w:pPr>
      <w:rPr>
        <w:rFonts w:hint="default"/>
      </w:rPr>
    </w:lvl>
    <w:lvl w:ilvl="4">
      <w:start w:val="1"/>
      <w:numFmt w:val="decimal"/>
      <w:isLgl/>
      <w:lvlText w:val="%1.%2.%3.%4.%5."/>
      <w:lvlJc w:val="left"/>
      <w:pPr>
        <w:ind w:left="1840" w:hanging="1080"/>
      </w:pPr>
      <w:rPr>
        <w:rFonts w:hint="default"/>
      </w:rPr>
    </w:lvl>
    <w:lvl w:ilvl="5">
      <w:start w:val="1"/>
      <w:numFmt w:val="decimal"/>
      <w:isLgl/>
      <w:lvlText w:val="%1.%2.%3.%4.%5.%6."/>
      <w:lvlJc w:val="left"/>
      <w:pPr>
        <w:ind w:left="1840" w:hanging="1080"/>
      </w:pPr>
      <w:rPr>
        <w:rFonts w:hint="default"/>
      </w:rPr>
    </w:lvl>
    <w:lvl w:ilvl="6">
      <w:start w:val="1"/>
      <w:numFmt w:val="decimal"/>
      <w:isLgl/>
      <w:lvlText w:val="%1.%2.%3.%4.%5.%6.%7."/>
      <w:lvlJc w:val="left"/>
      <w:pPr>
        <w:ind w:left="2200" w:hanging="1440"/>
      </w:pPr>
      <w:rPr>
        <w:rFonts w:hint="default"/>
      </w:rPr>
    </w:lvl>
    <w:lvl w:ilvl="7">
      <w:start w:val="1"/>
      <w:numFmt w:val="decimal"/>
      <w:isLgl/>
      <w:lvlText w:val="%1.%2.%3.%4.%5.%6.%7.%8."/>
      <w:lvlJc w:val="left"/>
      <w:pPr>
        <w:ind w:left="2200" w:hanging="1440"/>
      </w:pPr>
      <w:rPr>
        <w:rFonts w:hint="default"/>
      </w:rPr>
    </w:lvl>
    <w:lvl w:ilvl="8">
      <w:start w:val="1"/>
      <w:numFmt w:val="decimal"/>
      <w:isLgl/>
      <w:lvlText w:val="%1.%2.%3.%4.%5.%6.%7.%8.%9."/>
      <w:lvlJc w:val="left"/>
      <w:pPr>
        <w:ind w:left="2560" w:hanging="1800"/>
      </w:pPr>
      <w:rPr>
        <w:rFonts w:hint="default"/>
      </w:rPr>
    </w:lvl>
  </w:abstractNum>
  <w:abstractNum w:abstractNumId="30" w15:restartNumberingAfterBreak="0">
    <w:nsid w:val="41F044AA"/>
    <w:multiLevelType w:val="hybridMultilevel"/>
    <w:tmpl w:val="D18C994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B886E94"/>
    <w:multiLevelType w:val="hybridMultilevel"/>
    <w:tmpl w:val="0AE2CFDE"/>
    <w:lvl w:ilvl="0" w:tplc="B7BE91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D1C6D97"/>
    <w:multiLevelType w:val="hybridMultilevel"/>
    <w:tmpl w:val="AF4A609A"/>
    <w:lvl w:ilvl="0" w:tplc="571E794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4D2C5F5F"/>
    <w:multiLevelType w:val="multilevel"/>
    <w:tmpl w:val="FCB43604"/>
    <w:lvl w:ilvl="0">
      <w:start w:val="1"/>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4" w15:restartNumberingAfterBreak="0">
    <w:nsid w:val="538132BC"/>
    <w:multiLevelType w:val="hybridMultilevel"/>
    <w:tmpl w:val="5BDC6DEE"/>
    <w:lvl w:ilvl="0" w:tplc="0415000F">
      <w:start w:val="1"/>
      <w:numFmt w:val="decimal"/>
      <w:lvlText w:val="%1."/>
      <w:lvlJc w:val="left"/>
      <w:pPr>
        <w:tabs>
          <w:tab w:val="num" w:pos="720"/>
        </w:tabs>
        <w:ind w:left="720" w:hanging="360"/>
      </w:pPr>
      <w:rPr>
        <w:rFonts w:cs="Times New Roman" w:hint="default"/>
      </w:rPr>
    </w:lvl>
    <w:lvl w:ilvl="1" w:tplc="9B00F88C">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5447714E"/>
    <w:multiLevelType w:val="multilevel"/>
    <w:tmpl w:val="D36A3F6A"/>
    <w:lvl w:ilvl="0">
      <w:start w:val="1"/>
      <w:numFmt w:val="decimal"/>
      <w:lvlText w:val="%1."/>
      <w:lvlJc w:val="left"/>
      <w:pPr>
        <w:ind w:left="1120" w:hanging="360"/>
      </w:pPr>
      <w:rPr>
        <w:b w:val="0"/>
      </w:rPr>
    </w:lvl>
    <w:lvl w:ilvl="1">
      <w:start w:val="1"/>
      <w:numFmt w:val="decimal"/>
      <w:isLgl/>
      <w:lvlText w:val="%1.%2."/>
      <w:lvlJc w:val="left"/>
      <w:pPr>
        <w:ind w:left="1120"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480" w:hanging="720"/>
      </w:pPr>
      <w:rPr>
        <w:rFonts w:hint="default"/>
      </w:rPr>
    </w:lvl>
    <w:lvl w:ilvl="4">
      <w:start w:val="1"/>
      <w:numFmt w:val="decimal"/>
      <w:isLgl/>
      <w:lvlText w:val="%1.%2.%3.%4.%5."/>
      <w:lvlJc w:val="left"/>
      <w:pPr>
        <w:ind w:left="1840" w:hanging="1080"/>
      </w:pPr>
      <w:rPr>
        <w:rFonts w:hint="default"/>
      </w:rPr>
    </w:lvl>
    <w:lvl w:ilvl="5">
      <w:start w:val="1"/>
      <w:numFmt w:val="decimal"/>
      <w:isLgl/>
      <w:lvlText w:val="%1.%2.%3.%4.%5.%6."/>
      <w:lvlJc w:val="left"/>
      <w:pPr>
        <w:ind w:left="1840" w:hanging="1080"/>
      </w:pPr>
      <w:rPr>
        <w:rFonts w:hint="default"/>
      </w:rPr>
    </w:lvl>
    <w:lvl w:ilvl="6">
      <w:start w:val="1"/>
      <w:numFmt w:val="decimal"/>
      <w:isLgl/>
      <w:lvlText w:val="%1.%2.%3.%4.%5.%6.%7."/>
      <w:lvlJc w:val="left"/>
      <w:pPr>
        <w:ind w:left="2200" w:hanging="1440"/>
      </w:pPr>
      <w:rPr>
        <w:rFonts w:hint="default"/>
      </w:rPr>
    </w:lvl>
    <w:lvl w:ilvl="7">
      <w:start w:val="1"/>
      <w:numFmt w:val="decimal"/>
      <w:isLgl/>
      <w:lvlText w:val="%1.%2.%3.%4.%5.%6.%7.%8."/>
      <w:lvlJc w:val="left"/>
      <w:pPr>
        <w:ind w:left="2200" w:hanging="1440"/>
      </w:pPr>
      <w:rPr>
        <w:rFonts w:hint="default"/>
      </w:rPr>
    </w:lvl>
    <w:lvl w:ilvl="8">
      <w:start w:val="1"/>
      <w:numFmt w:val="decimal"/>
      <w:isLgl/>
      <w:lvlText w:val="%1.%2.%3.%4.%5.%6.%7.%8.%9."/>
      <w:lvlJc w:val="left"/>
      <w:pPr>
        <w:ind w:left="2560" w:hanging="1800"/>
      </w:pPr>
      <w:rPr>
        <w:rFonts w:hint="default"/>
      </w:rPr>
    </w:lvl>
  </w:abstractNum>
  <w:abstractNum w:abstractNumId="36" w15:restartNumberingAfterBreak="0">
    <w:nsid w:val="69CC11BB"/>
    <w:multiLevelType w:val="multilevel"/>
    <w:tmpl w:val="35403EF8"/>
    <w:styleLink w:val="Styl1"/>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2"/>
      <w:numFmt w:val="decimal"/>
      <w:lvlText w:val="%2%1..%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762E165B"/>
    <w:multiLevelType w:val="hybridMultilevel"/>
    <w:tmpl w:val="9EB043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F730C6"/>
    <w:multiLevelType w:val="singleLevel"/>
    <w:tmpl w:val="D4F426E8"/>
    <w:lvl w:ilvl="0">
      <w:start w:val="1"/>
      <w:numFmt w:val="lowerLetter"/>
      <w:lvlText w:val="%1)"/>
      <w:legacy w:legacy="1" w:legacySpace="0" w:legacyIndent="254"/>
      <w:lvlJc w:val="left"/>
      <w:rPr>
        <w:rFonts w:ascii="Times New Roman" w:hAnsi="Times New Roman" w:cs="Times New Roman" w:hint="default"/>
      </w:rPr>
    </w:lvl>
  </w:abstractNum>
  <w:num w:numId="1">
    <w:abstractNumId w:val="33"/>
  </w:num>
  <w:num w:numId="2">
    <w:abstractNumId w:val="14"/>
  </w:num>
  <w:num w:numId="3">
    <w:abstractNumId w:val="17"/>
  </w:num>
  <w:num w:numId="4">
    <w:abstractNumId w:val="0"/>
    <w:lvlOverride w:ilvl="0">
      <w:lvl w:ilvl="0">
        <w:numFmt w:val="bullet"/>
        <w:lvlText w:val="-"/>
        <w:legacy w:legacy="1" w:legacySpace="0" w:legacyIndent="346"/>
        <w:lvlJc w:val="left"/>
        <w:rPr>
          <w:rFonts w:ascii="Times New Roman" w:hAnsi="Times New Roman" w:hint="default"/>
        </w:rPr>
      </w:lvl>
    </w:lvlOverride>
  </w:num>
  <w:num w:numId="5">
    <w:abstractNumId w:val="18"/>
  </w:num>
  <w:num w:numId="6">
    <w:abstractNumId w:val="0"/>
    <w:lvlOverride w:ilvl="0">
      <w:lvl w:ilvl="0">
        <w:numFmt w:val="bullet"/>
        <w:lvlText w:val="-"/>
        <w:legacy w:legacy="1" w:legacySpace="0" w:legacyIndent="331"/>
        <w:lvlJc w:val="left"/>
        <w:rPr>
          <w:rFonts w:ascii="Times New Roman" w:hAnsi="Times New Roman" w:hint="default"/>
        </w:rPr>
      </w:lvl>
    </w:lvlOverride>
  </w:num>
  <w:num w:numId="7">
    <w:abstractNumId w:val="26"/>
  </w:num>
  <w:num w:numId="8">
    <w:abstractNumId w:val="0"/>
    <w:lvlOverride w:ilvl="0">
      <w:lvl w:ilvl="0">
        <w:numFmt w:val="bullet"/>
        <w:lvlText w:val="-"/>
        <w:legacy w:legacy="1" w:legacySpace="0" w:legacyIndent="327"/>
        <w:lvlJc w:val="left"/>
        <w:rPr>
          <w:rFonts w:ascii="Times New Roman" w:hAnsi="Times New Roman" w:hint="default"/>
        </w:rPr>
      </w:lvl>
    </w:lvlOverride>
  </w:num>
  <w:num w:numId="9">
    <w:abstractNumId w:val="25"/>
  </w:num>
  <w:num w:numId="10">
    <w:abstractNumId w:val="38"/>
  </w:num>
  <w:num w:numId="11">
    <w:abstractNumId w:val="28"/>
  </w:num>
  <w:num w:numId="12">
    <w:abstractNumId w:val="32"/>
  </w:num>
  <w:num w:numId="13">
    <w:abstractNumId w:val="36"/>
  </w:num>
  <w:num w:numId="14">
    <w:abstractNumId w:val="9"/>
  </w:num>
  <w:num w:numId="15">
    <w:abstractNumId w:val="34"/>
  </w:num>
  <w:num w:numId="16">
    <w:abstractNumId w:val="30"/>
  </w:num>
  <w:num w:numId="17">
    <w:abstractNumId w:val="8"/>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7"/>
  </w:num>
  <w:num w:numId="21">
    <w:abstractNumId w:val="15"/>
  </w:num>
  <w:num w:numId="22">
    <w:abstractNumId w:val="10"/>
  </w:num>
  <w:num w:numId="23">
    <w:abstractNumId w:val="22"/>
  </w:num>
  <w:num w:numId="24">
    <w:abstractNumId w:val="31"/>
  </w:num>
  <w:num w:numId="25">
    <w:abstractNumId w:val="7"/>
  </w:num>
  <w:num w:numId="26">
    <w:abstractNumId w:val="11"/>
  </w:num>
  <w:num w:numId="27">
    <w:abstractNumId w:val="37"/>
  </w:num>
  <w:num w:numId="28">
    <w:abstractNumId w:val="12"/>
  </w:num>
  <w:num w:numId="29">
    <w:abstractNumId w:val="23"/>
  </w:num>
  <w:num w:numId="30">
    <w:abstractNumId w:val="16"/>
  </w:num>
  <w:num w:numId="31">
    <w:abstractNumId w:val="35"/>
  </w:num>
  <w:num w:numId="32">
    <w:abstractNumId w:val="29"/>
  </w:num>
  <w:num w:numId="33">
    <w:abstractNumId w:val="20"/>
  </w:num>
  <w:num w:numId="34">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9"/>
  <w:hyphenationZone w:val="425"/>
  <w:doNotHyphenateCaps/>
  <w:drawingGridHorizontalSpacing w:val="10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837"/>
    <w:rsid w:val="0000018E"/>
    <w:rsid w:val="00000501"/>
    <w:rsid w:val="00000CF9"/>
    <w:rsid w:val="0000209B"/>
    <w:rsid w:val="00002A2E"/>
    <w:rsid w:val="00002A33"/>
    <w:rsid w:val="0000446C"/>
    <w:rsid w:val="00006B5B"/>
    <w:rsid w:val="00006D5E"/>
    <w:rsid w:val="0001004B"/>
    <w:rsid w:val="0001060D"/>
    <w:rsid w:val="0001086D"/>
    <w:rsid w:val="00010933"/>
    <w:rsid w:val="000114B3"/>
    <w:rsid w:val="00012683"/>
    <w:rsid w:val="00012920"/>
    <w:rsid w:val="00012BCA"/>
    <w:rsid w:val="00012D8B"/>
    <w:rsid w:val="00013439"/>
    <w:rsid w:val="00013E1D"/>
    <w:rsid w:val="0001405E"/>
    <w:rsid w:val="00015178"/>
    <w:rsid w:val="0001605F"/>
    <w:rsid w:val="00016BC4"/>
    <w:rsid w:val="000174E3"/>
    <w:rsid w:val="00017A77"/>
    <w:rsid w:val="00020579"/>
    <w:rsid w:val="0002088E"/>
    <w:rsid w:val="000220DA"/>
    <w:rsid w:val="000224C4"/>
    <w:rsid w:val="000227A5"/>
    <w:rsid w:val="00023CC4"/>
    <w:rsid w:val="000302D8"/>
    <w:rsid w:val="000319F0"/>
    <w:rsid w:val="00031CA1"/>
    <w:rsid w:val="000347B1"/>
    <w:rsid w:val="00035FB0"/>
    <w:rsid w:val="00036317"/>
    <w:rsid w:val="00036807"/>
    <w:rsid w:val="00040CB5"/>
    <w:rsid w:val="00041BCA"/>
    <w:rsid w:val="000436E2"/>
    <w:rsid w:val="00044AA8"/>
    <w:rsid w:val="0004696F"/>
    <w:rsid w:val="00046AEC"/>
    <w:rsid w:val="00050F6E"/>
    <w:rsid w:val="000510FD"/>
    <w:rsid w:val="000519E2"/>
    <w:rsid w:val="00052654"/>
    <w:rsid w:val="000549AD"/>
    <w:rsid w:val="00055A89"/>
    <w:rsid w:val="00056892"/>
    <w:rsid w:val="000572FA"/>
    <w:rsid w:val="000603E3"/>
    <w:rsid w:val="00060EFA"/>
    <w:rsid w:val="00061A61"/>
    <w:rsid w:val="0006216F"/>
    <w:rsid w:val="0006269A"/>
    <w:rsid w:val="000658F1"/>
    <w:rsid w:val="00065B08"/>
    <w:rsid w:val="00065EBF"/>
    <w:rsid w:val="000663B1"/>
    <w:rsid w:val="000668E1"/>
    <w:rsid w:val="00066F0E"/>
    <w:rsid w:val="00071223"/>
    <w:rsid w:val="00071F9C"/>
    <w:rsid w:val="00074381"/>
    <w:rsid w:val="000753DF"/>
    <w:rsid w:val="00076136"/>
    <w:rsid w:val="00076FBA"/>
    <w:rsid w:val="00082337"/>
    <w:rsid w:val="00084041"/>
    <w:rsid w:val="00085DF6"/>
    <w:rsid w:val="00087899"/>
    <w:rsid w:val="00087FBC"/>
    <w:rsid w:val="000902DC"/>
    <w:rsid w:val="00090B0A"/>
    <w:rsid w:val="0009116B"/>
    <w:rsid w:val="0009144B"/>
    <w:rsid w:val="00091D84"/>
    <w:rsid w:val="0009230F"/>
    <w:rsid w:val="000928F5"/>
    <w:rsid w:val="0009535C"/>
    <w:rsid w:val="000A21F7"/>
    <w:rsid w:val="000A31B5"/>
    <w:rsid w:val="000A3974"/>
    <w:rsid w:val="000A4AEC"/>
    <w:rsid w:val="000A673F"/>
    <w:rsid w:val="000B0378"/>
    <w:rsid w:val="000B1EF1"/>
    <w:rsid w:val="000B42DD"/>
    <w:rsid w:val="000B6F0C"/>
    <w:rsid w:val="000C0C0A"/>
    <w:rsid w:val="000C15C2"/>
    <w:rsid w:val="000C2D66"/>
    <w:rsid w:val="000C4066"/>
    <w:rsid w:val="000C6723"/>
    <w:rsid w:val="000C773F"/>
    <w:rsid w:val="000D292E"/>
    <w:rsid w:val="000D40EB"/>
    <w:rsid w:val="000D47CE"/>
    <w:rsid w:val="000D4A26"/>
    <w:rsid w:val="000D525B"/>
    <w:rsid w:val="000D5726"/>
    <w:rsid w:val="000D5CD9"/>
    <w:rsid w:val="000D642F"/>
    <w:rsid w:val="000D6CDE"/>
    <w:rsid w:val="000D73EF"/>
    <w:rsid w:val="000E093D"/>
    <w:rsid w:val="000E183A"/>
    <w:rsid w:val="000E3BD4"/>
    <w:rsid w:val="000F003B"/>
    <w:rsid w:val="000F099C"/>
    <w:rsid w:val="000F31C1"/>
    <w:rsid w:val="000F459D"/>
    <w:rsid w:val="000F4CCA"/>
    <w:rsid w:val="000F5941"/>
    <w:rsid w:val="000F6EA2"/>
    <w:rsid w:val="000F7497"/>
    <w:rsid w:val="001031E4"/>
    <w:rsid w:val="0010616F"/>
    <w:rsid w:val="00106D0F"/>
    <w:rsid w:val="001111FC"/>
    <w:rsid w:val="00116D32"/>
    <w:rsid w:val="001202DD"/>
    <w:rsid w:val="00120EF8"/>
    <w:rsid w:val="00121897"/>
    <w:rsid w:val="00122C2E"/>
    <w:rsid w:val="00122E64"/>
    <w:rsid w:val="0012320F"/>
    <w:rsid w:val="00123436"/>
    <w:rsid w:val="00123E7E"/>
    <w:rsid w:val="0012734E"/>
    <w:rsid w:val="00130F94"/>
    <w:rsid w:val="00131270"/>
    <w:rsid w:val="001374E5"/>
    <w:rsid w:val="00137919"/>
    <w:rsid w:val="00137BAE"/>
    <w:rsid w:val="001426BB"/>
    <w:rsid w:val="00143F24"/>
    <w:rsid w:val="00144644"/>
    <w:rsid w:val="00144F33"/>
    <w:rsid w:val="00146318"/>
    <w:rsid w:val="00151179"/>
    <w:rsid w:val="00151414"/>
    <w:rsid w:val="001548F1"/>
    <w:rsid w:val="00157CE1"/>
    <w:rsid w:val="001600F4"/>
    <w:rsid w:val="00160BF1"/>
    <w:rsid w:val="0016146B"/>
    <w:rsid w:val="00161D85"/>
    <w:rsid w:val="00162626"/>
    <w:rsid w:val="00162DC7"/>
    <w:rsid w:val="0016384B"/>
    <w:rsid w:val="0016496E"/>
    <w:rsid w:val="00164B9F"/>
    <w:rsid w:val="0016549E"/>
    <w:rsid w:val="00167AC9"/>
    <w:rsid w:val="00170300"/>
    <w:rsid w:val="0017040B"/>
    <w:rsid w:val="001708AB"/>
    <w:rsid w:val="00170BB4"/>
    <w:rsid w:val="00170E94"/>
    <w:rsid w:val="001712D0"/>
    <w:rsid w:val="001714C3"/>
    <w:rsid w:val="00171794"/>
    <w:rsid w:val="00171BCF"/>
    <w:rsid w:val="00171C6B"/>
    <w:rsid w:val="00172D71"/>
    <w:rsid w:val="00176C16"/>
    <w:rsid w:val="00177235"/>
    <w:rsid w:val="0018157E"/>
    <w:rsid w:val="0018200E"/>
    <w:rsid w:val="001861BE"/>
    <w:rsid w:val="001907DE"/>
    <w:rsid w:val="001931D9"/>
    <w:rsid w:val="00194535"/>
    <w:rsid w:val="00194583"/>
    <w:rsid w:val="00194B1E"/>
    <w:rsid w:val="001958F3"/>
    <w:rsid w:val="001A088E"/>
    <w:rsid w:val="001A12DB"/>
    <w:rsid w:val="001A1353"/>
    <w:rsid w:val="001A29A0"/>
    <w:rsid w:val="001A29DC"/>
    <w:rsid w:val="001A320C"/>
    <w:rsid w:val="001A4167"/>
    <w:rsid w:val="001A4C88"/>
    <w:rsid w:val="001A5D0D"/>
    <w:rsid w:val="001A6B42"/>
    <w:rsid w:val="001A6D82"/>
    <w:rsid w:val="001A769C"/>
    <w:rsid w:val="001B007F"/>
    <w:rsid w:val="001B016F"/>
    <w:rsid w:val="001B2C82"/>
    <w:rsid w:val="001B4F25"/>
    <w:rsid w:val="001B50FC"/>
    <w:rsid w:val="001B595B"/>
    <w:rsid w:val="001B6E5D"/>
    <w:rsid w:val="001C0E6C"/>
    <w:rsid w:val="001C0F28"/>
    <w:rsid w:val="001C21C4"/>
    <w:rsid w:val="001C420A"/>
    <w:rsid w:val="001C6C8D"/>
    <w:rsid w:val="001C7583"/>
    <w:rsid w:val="001D00DF"/>
    <w:rsid w:val="001D0A98"/>
    <w:rsid w:val="001D0AC9"/>
    <w:rsid w:val="001D1A52"/>
    <w:rsid w:val="001D24DE"/>
    <w:rsid w:val="001D2ED3"/>
    <w:rsid w:val="001D35AC"/>
    <w:rsid w:val="001D3F29"/>
    <w:rsid w:val="001D4167"/>
    <w:rsid w:val="001D47CD"/>
    <w:rsid w:val="001D5FA7"/>
    <w:rsid w:val="001D6047"/>
    <w:rsid w:val="001D6240"/>
    <w:rsid w:val="001D672C"/>
    <w:rsid w:val="001D6807"/>
    <w:rsid w:val="001D7D53"/>
    <w:rsid w:val="001D7F7F"/>
    <w:rsid w:val="001E16A6"/>
    <w:rsid w:val="001E2DE6"/>
    <w:rsid w:val="001E35D6"/>
    <w:rsid w:val="001E3D6D"/>
    <w:rsid w:val="001E5472"/>
    <w:rsid w:val="001E66F9"/>
    <w:rsid w:val="001F230B"/>
    <w:rsid w:val="001F31BE"/>
    <w:rsid w:val="001F3A89"/>
    <w:rsid w:val="001F3D4E"/>
    <w:rsid w:val="001F4134"/>
    <w:rsid w:val="001F42E9"/>
    <w:rsid w:val="001F431B"/>
    <w:rsid w:val="001F4DAE"/>
    <w:rsid w:val="001F4DE7"/>
    <w:rsid w:val="001F6612"/>
    <w:rsid w:val="00200B61"/>
    <w:rsid w:val="00200B66"/>
    <w:rsid w:val="00200D4D"/>
    <w:rsid w:val="002018C5"/>
    <w:rsid w:val="00201F81"/>
    <w:rsid w:val="00203462"/>
    <w:rsid w:val="0020363F"/>
    <w:rsid w:val="002051E2"/>
    <w:rsid w:val="00206DB1"/>
    <w:rsid w:val="00210518"/>
    <w:rsid w:val="00210AE7"/>
    <w:rsid w:val="00210FA7"/>
    <w:rsid w:val="002143E3"/>
    <w:rsid w:val="002148AF"/>
    <w:rsid w:val="00214A1E"/>
    <w:rsid w:val="00216990"/>
    <w:rsid w:val="00217047"/>
    <w:rsid w:val="00217BE3"/>
    <w:rsid w:val="0022026C"/>
    <w:rsid w:val="00221382"/>
    <w:rsid w:val="00221853"/>
    <w:rsid w:val="002227F1"/>
    <w:rsid w:val="00224840"/>
    <w:rsid w:val="00232C73"/>
    <w:rsid w:val="00233640"/>
    <w:rsid w:val="002366C4"/>
    <w:rsid w:val="00237C4C"/>
    <w:rsid w:val="002404F1"/>
    <w:rsid w:val="00241B35"/>
    <w:rsid w:val="00242AFA"/>
    <w:rsid w:val="00242BF6"/>
    <w:rsid w:val="002443F9"/>
    <w:rsid w:val="002444C7"/>
    <w:rsid w:val="00246381"/>
    <w:rsid w:val="00247964"/>
    <w:rsid w:val="00251183"/>
    <w:rsid w:val="00251632"/>
    <w:rsid w:val="00251BA5"/>
    <w:rsid w:val="00252859"/>
    <w:rsid w:val="00253BA4"/>
    <w:rsid w:val="00253CC9"/>
    <w:rsid w:val="00254236"/>
    <w:rsid w:val="00254488"/>
    <w:rsid w:val="00254EDC"/>
    <w:rsid w:val="00255479"/>
    <w:rsid w:val="002556D7"/>
    <w:rsid w:val="002560A8"/>
    <w:rsid w:val="00256121"/>
    <w:rsid w:val="00261266"/>
    <w:rsid w:val="00261D39"/>
    <w:rsid w:val="00263252"/>
    <w:rsid w:val="00263BD5"/>
    <w:rsid w:val="00263FC1"/>
    <w:rsid w:val="0026572D"/>
    <w:rsid w:val="00265A25"/>
    <w:rsid w:val="00265B3C"/>
    <w:rsid w:val="00267803"/>
    <w:rsid w:val="0027042C"/>
    <w:rsid w:val="00270815"/>
    <w:rsid w:val="00271D70"/>
    <w:rsid w:val="00274415"/>
    <w:rsid w:val="00276E50"/>
    <w:rsid w:val="00280DEE"/>
    <w:rsid w:val="00282D79"/>
    <w:rsid w:val="0028420E"/>
    <w:rsid w:val="002849FA"/>
    <w:rsid w:val="00284D68"/>
    <w:rsid w:val="00284DED"/>
    <w:rsid w:val="002851BD"/>
    <w:rsid w:val="00285EE4"/>
    <w:rsid w:val="0028602B"/>
    <w:rsid w:val="0028754C"/>
    <w:rsid w:val="002900F4"/>
    <w:rsid w:val="00290BDA"/>
    <w:rsid w:val="0029290C"/>
    <w:rsid w:val="00292FE3"/>
    <w:rsid w:val="00294804"/>
    <w:rsid w:val="00297186"/>
    <w:rsid w:val="00297580"/>
    <w:rsid w:val="00297ECB"/>
    <w:rsid w:val="002A0173"/>
    <w:rsid w:val="002A07DE"/>
    <w:rsid w:val="002A14DD"/>
    <w:rsid w:val="002A298F"/>
    <w:rsid w:val="002B1DF4"/>
    <w:rsid w:val="002B4252"/>
    <w:rsid w:val="002B46CA"/>
    <w:rsid w:val="002B6206"/>
    <w:rsid w:val="002B7F2A"/>
    <w:rsid w:val="002C238B"/>
    <w:rsid w:val="002C25EF"/>
    <w:rsid w:val="002C59C5"/>
    <w:rsid w:val="002C6903"/>
    <w:rsid w:val="002C7C0C"/>
    <w:rsid w:val="002C7C6F"/>
    <w:rsid w:val="002D08D4"/>
    <w:rsid w:val="002D0A34"/>
    <w:rsid w:val="002D1982"/>
    <w:rsid w:val="002D2CCC"/>
    <w:rsid w:val="002D38F9"/>
    <w:rsid w:val="002D39E9"/>
    <w:rsid w:val="002D467F"/>
    <w:rsid w:val="002D7E7B"/>
    <w:rsid w:val="002E33B5"/>
    <w:rsid w:val="002E378E"/>
    <w:rsid w:val="002E3835"/>
    <w:rsid w:val="002E402F"/>
    <w:rsid w:val="002E4116"/>
    <w:rsid w:val="002E52C3"/>
    <w:rsid w:val="002E62B0"/>
    <w:rsid w:val="002E64DA"/>
    <w:rsid w:val="002E7297"/>
    <w:rsid w:val="002F09CC"/>
    <w:rsid w:val="002F5C38"/>
    <w:rsid w:val="002F68E8"/>
    <w:rsid w:val="00300160"/>
    <w:rsid w:val="003006CF"/>
    <w:rsid w:val="003034E4"/>
    <w:rsid w:val="0030560A"/>
    <w:rsid w:val="003116FD"/>
    <w:rsid w:val="003117FA"/>
    <w:rsid w:val="00313D67"/>
    <w:rsid w:val="00314AE1"/>
    <w:rsid w:val="00314FAB"/>
    <w:rsid w:val="00316542"/>
    <w:rsid w:val="003170B6"/>
    <w:rsid w:val="0031788F"/>
    <w:rsid w:val="00317B05"/>
    <w:rsid w:val="00317BE7"/>
    <w:rsid w:val="00322268"/>
    <w:rsid w:val="0032437C"/>
    <w:rsid w:val="00325F3E"/>
    <w:rsid w:val="0032670C"/>
    <w:rsid w:val="00330601"/>
    <w:rsid w:val="00331402"/>
    <w:rsid w:val="0033188C"/>
    <w:rsid w:val="00332A89"/>
    <w:rsid w:val="00332EC2"/>
    <w:rsid w:val="00333FD4"/>
    <w:rsid w:val="003354C7"/>
    <w:rsid w:val="00335549"/>
    <w:rsid w:val="003357BF"/>
    <w:rsid w:val="00336A0F"/>
    <w:rsid w:val="003370E6"/>
    <w:rsid w:val="00337F7F"/>
    <w:rsid w:val="00341CD6"/>
    <w:rsid w:val="00341E66"/>
    <w:rsid w:val="00342DBC"/>
    <w:rsid w:val="00344B6E"/>
    <w:rsid w:val="00345CAD"/>
    <w:rsid w:val="00345E00"/>
    <w:rsid w:val="0035021C"/>
    <w:rsid w:val="00350FF1"/>
    <w:rsid w:val="003516B7"/>
    <w:rsid w:val="003519F7"/>
    <w:rsid w:val="00352A05"/>
    <w:rsid w:val="003553D2"/>
    <w:rsid w:val="0035640B"/>
    <w:rsid w:val="00357320"/>
    <w:rsid w:val="00357C65"/>
    <w:rsid w:val="0036193D"/>
    <w:rsid w:val="00361F99"/>
    <w:rsid w:val="003636F6"/>
    <w:rsid w:val="00364418"/>
    <w:rsid w:val="00365F8E"/>
    <w:rsid w:val="00366AAD"/>
    <w:rsid w:val="003710A1"/>
    <w:rsid w:val="003724ED"/>
    <w:rsid w:val="00373D40"/>
    <w:rsid w:val="003746BC"/>
    <w:rsid w:val="003775F6"/>
    <w:rsid w:val="0038089A"/>
    <w:rsid w:val="00381947"/>
    <w:rsid w:val="00381E8C"/>
    <w:rsid w:val="00383050"/>
    <w:rsid w:val="00387A7F"/>
    <w:rsid w:val="00387BDA"/>
    <w:rsid w:val="00391169"/>
    <w:rsid w:val="00391FEA"/>
    <w:rsid w:val="00392073"/>
    <w:rsid w:val="00392BCB"/>
    <w:rsid w:val="0039322D"/>
    <w:rsid w:val="003943C4"/>
    <w:rsid w:val="003945F2"/>
    <w:rsid w:val="00394F2E"/>
    <w:rsid w:val="00396506"/>
    <w:rsid w:val="00396706"/>
    <w:rsid w:val="00396B96"/>
    <w:rsid w:val="003A0F50"/>
    <w:rsid w:val="003A18A0"/>
    <w:rsid w:val="003A20D0"/>
    <w:rsid w:val="003A4C69"/>
    <w:rsid w:val="003A5555"/>
    <w:rsid w:val="003A57E5"/>
    <w:rsid w:val="003A6B54"/>
    <w:rsid w:val="003A6E3A"/>
    <w:rsid w:val="003A7384"/>
    <w:rsid w:val="003A73F7"/>
    <w:rsid w:val="003B0375"/>
    <w:rsid w:val="003B13E8"/>
    <w:rsid w:val="003B16B9"/>
    <w:rsid w:val="003B1A41"/>
    <w:rsid w:val="003B3614"/>
    <w:rsid w:val="003B5153"/>
    <w:rsid w:val="003B61A0"/>
    <w:rsid w:val="003C020C"/>
    <w:rsid w:val="003C2F66"/>
    <w:rsid w:val="003C3050"/>
    <w:rsid w:val="003C567F"/>
    <w:rsid w:val="003C65CD"/>
    <w:rsid w:val="003C7D53"/>
    <w:rsid w:val="003D3C51"/>
    <w:rsid w:val="003D6BDE"/>
    <w:rsid w:val="003D7D5A"/>
    <w:rsid w:val="003E195F"/>
    <w:rsid w:val="003E3261"/>
    <w:rsid w:val="003E3288"/>
    <w:rsid w:val="003E388F"/>
    <w:rsid w:val="003E417C"/>
    <w:rsid w:val="003E4E3B"/>
    <w:rsid w:val="003E6305"/>
    <w:rsid w:val="003F0F27"/>
    <w:rsid w:val="003F154F"/>
    <w:rsid w:val="003F3077"/>
    <w:rsid w:val="003F33DD"/>
    <w:rsid w:val="003F34F3"/>
    <w:rsid w:val="003F3F42"/>
    <w:rsid w:val="003F4A22"/>
    <w:rsid w:val="003F5915"/>
    <w:rsid w:val="003F73ED"/>
    <w:rsid w:val="004002CE"/>
    <w:rsid w:val="0040069A"/>
    <w:rsid w:val="0040087D"/>
    <w:rsid w:val="004018F8"/>
    <w:rsid w:val="00401B73"/>
    <w:rsid w:val="00401FE2"/>
    <w:rsid w:val="004021D1"/>
    <w:rsid w:val="004028EB"/>
    <w:rsid w:val="0040529A"/>
    <w:rsid w:val="004059B1"/>
    <w:rsid w:val="00405C1B"/>
    <w:rsid w:val="00405E73"/>
    <w:rsid w:val="00407904"/>
    <w:rsid w:val="00410077"/>
    <w:rsid w:val="00413C36"/>
    <w:rsid w:val="0041480D"/>
    <w:rsid w:val="00417A89"/>
    <w:rsid w:val="004202BD"/>
    <w:rsid w:val="004205CC"/>
    <w:rsid w:val="004218D6"/>
    <w:rsid w:val="004220A9"/>
    <w:rsid w:val="00422150"/>
    <w:rsid w:val="00422E68"/>
    <w:rsid w:val="00423BD5"/>
    <w:rsid w:val="00424A03"/>
    <w:rsid w:val="00427216"/>
    <w:rsid w:val="00427368"/>
    <w:rsid w:val="00432A59"/>
    <w:rsid w:val="00433183"/>
    <w:rsid w:val="004334D3"/>
    <w:rsid w:val="004378DC"/>
    <w:rsid w:val="0043798C"/>
    <w:rsid w:val="00440100"/>
    <w:rsid w:val="004411F5"/>
    <w:rsid w:val="004464EC"/>
    <w:rsid w:val="00446ECD"/>
    <w:rsid w:val="00447A2A"/>
    <w:rsid w:val="00447D63"/>
    <w:rsid w:val="00447EA6"/>
    <w:rsid w:val="00450379"/>
    <w:rsid w:val="00450F83"/>
    <w:rsid w:val="00452377"/>
    <w:rsid w:val="004527B4"/>
    <w:rsid w:val="00453672"/>
    <w:rsid w:val="00453F2D"/>
    <w:rsid w:val="0045457A"/>
    <w:rsid w:val="00454D88"/>
    <w:rsid w:val="00457D6C"/>
    <w:rsid w:val="0046184B"/>
    <w:rsid w:val="00461A79"/>
    <w:rsid w:val="00462F0F"/>
    <w:rsid w:val="00465917"/>
    <w:rsid w:val="00467DF4"/>
    <w:rsid w:val="00474686"/>
    <w:rsid w:val="004752C5"/>
    <w:rsid w:val="004773C7"/>
    <w:rsid w:val="0048332A"/>
    <w:rsid w:val="0048385A"/>
    <w:rsid w:val="00483F6B"/>
    <w:rsid w:val="004840CD"/>
    <w:rsid w:val="0048489A"/>
    <w:rsid w:val="004865D0"/>
    <w:rsid w:val="00486729"/>
    <w:rsid w:val="0048746D"/>
    <w:rsid w:val="00487E87"/>
    <w:rsid w:val="00490E58"/>
    <w:rsid w:val="004918E2"/>
    <w:rsid w:val="00491D7A"/>
    <w:rsid w:val="004922AF"/>
    <w:rsid w:val="004929AA"/>
    <w:rsid w:val="00492B0E"/>
    <w:rsid w:val="00493473"/>
    <w:rsid w:val="00493AB5"/>
    <w:rsid w:val="00496295"/>
    <w:rsid w:val="004965EB"/>
    <w:rsid w:val="00496982"/>
    <w:rsid w:val="00496CFE"/>
    <w:rsid w:val="00497501"/>
    <w:rsid w:val="004A1D0C"/>
    <w:rsid w:val="004A201F"/>
    <w:rsid w:val="004A27C1"/>
    <w:rsid w:val="004A31B4"/>
    <w:rsid w:val="004A397A"/>
    <w:rsid w:val="004A3C67"/>
    <w:rsid w:val="004A4250"/>
    <w:rsid w:val="004A4FC5"/>
    <w:rsid w:val="004A7642"/>
    <w:rsid w:val="004B0448"/>
    <w:rsid w:val="004B2EED"/>
    <w:rsid w:val="004B4FED"/>
    <w:rsid w:val="004B6361"/>
    <w:rsid w:val="004B6385"/>
    <w:rsid w:val="004B69B2"/>
    <w:rsid w:val="004B73ED"/>
    <w:rsid w:val="004B76C3"/>
    <w:rsid w:val="004C02D2"/>
    <w:rsid w:val="004C090D"/>
    <w:rsid w:val="004C1D23"/>
    <w:rsid w:val="004C2218"/>
    <w:rsid w:val="004C2DB4"/>
    <w:rsid w:val="004C3930"/>
    <w:rsid w:val="004C4557"/>
    <w:rsid w:val="004D03C5"/>
    <w:rsid w:val="004D1188"/>
    <w:rsid w:val="004D1C8A"/>
    <w:rsid w:val="004D3112"/>
    <w:rsid w:val="004D317D"/>
    <w:rsid w:val="004D371B"/>
    <w:rsid w:val="004D3D36"/>
    <w:rsid w:val="004D4F92"/>
    <w:rsid w:val="004D5D18"/>
    <w:rsid w:val="004D75B3"/>
    <w:rsid w:val="004E2373"/>
    <w:rsid w:val="004E490E"/>
    <w:rsid w:val="004E4BEF"/>
    <w:rsid w:val="004E534D"/>
    <w:rsid w:val="004E5AE6"/>
    <w:rsid w:val="004E5C59"/>
    <w:rsid w:val="004E5F7A"/>
    <w:rsid w:val="004F0D4E"/>
    <w:rsid w:val="004F1187"/>
    <w:rsid w:val="004F26B9"/>
    <w:rsid w:val="004F317B"/>
    <w:rsid w:val="004F32BA"/>
    <w:rsid w:val="004F39A3"/>
    <w:rsid w:val="004F3BCE"/>
    <w:rsid w:val="004F539A"/>
    <w:rsid w:val="004F5B5F"/>
    <w:rsid w:val="005016BF"/>
    <w:rsid w:val="005022B3"/>
    <w:rsid w:val="00502C4D"/>
    <w:rsid w:val="00504CEB"/>
    <w:rsid w:val="0050633A"/>
    <w:rsid w:val="00507B78"/>
    <w:rsid w:val="005109D7"/>
    <w:rsid w:val="00512A51"/>
    <w:rsid w:val="00516455"/>
    <w:rsid w:val="00516D83"/>
    <w:rsid w:val="00520C8D"/>
    <w:rsid w:val="00522792"/>
    <w:rsid w:val="00522BFD"/>
    <w:rsid w:val="00523594"/>
    <w:rsid w:val="00523BA2"/>
    <w:rsid w:val="00525165"/>
    <w:rsid w:val="00530077"/>
    <w:rsid w:val="00531C2C"/>
    <w:rsid w:val="005369D6"/>
    <w:rsid w:val="00536BFD"/>
    <w:rsid w:val="00540625"/>
    <w:rsid w:val="00541569"/>
    <w:rsid w:val="005430B9"/>
    <w:rsid w:val="00543976"/>
    <w:rsid w:val="00544139"/>
    <w:rsid w:val="00545A42"/>
    <w:rsid w:val="005461A5"/>
    <w:rsid w:val="00546FA4"/>
    <w:rsid w:val="00547C60"/>
    <w:rsid w:val="0055008C"/>
    <w:rsid w:val="00552C3B"/>
    <w:rsid w:val="00553F88"/>
    <w:rsid w:val="0055456E"/>
    <w:rsid w:val="005576F4"/>
    <w:rsid w:val="00560783"/>
    <w:rsid w:val="00562C22"/>
    <w:rsid w:val="00563876"/>
    <w:rsid w:val="00564D72"/>
    <w:rsid w:val="00565180"/>
    <w:rsid w:val="0056609E"/>
    <w:rsid w:val="00570145"/>
    <w:rsid w:val="0057179F"/>
    <w:rsid w:val="00572815"/>
    <w:rsid w:val="00572C45"/>
    <w:rsid w:val="00574A76"/>
    <w:rsid w:val="00575A22"/>
    <w:rsid w:val="00576664"/>
    <w:rsid w:val="00581281"/>
    <w:rsid w:val="00581359"/>
    <w:rsid w:val="00581AEA"/>
    <w:rsid w:val="00581BC8"/>
    <w:rsid w:val="00582353"/>
    <w:rsid w:val="0058296B"/>
    <w:rsid w:val="005860B1"/>
    <w:rsid w:val="005867F1"/>
    <w:rsid w:val="00590F25"/>
    <w:rsid w:val="005915C3"/>
    <w:rsid w:val="00591C9F"/>
    <w:rsid w:val="00592E7B"/>
    <w:rsid w:val="00593B95"/>
    <w:rsid w:val="005942E6"/>
    <w:rsid w:val="005A1DD0"/>
    <w:rsid w:val="005A497C"/>
    <w:rsid w:val="005A4B89"/>
    <w:rsid w:val="005A50EC"/>
    <w:rsid w:val="005A6383"/>
    <w:rsid w:val="005A6964"/>
    <w:rsid w:val="005A69F5"/>
    <w:rsid w:val="005A6FBB"/>
    <w:rsid w:val="005B07D2"/>
    <w:rsid w:val="005B0D2B"/>
    <w:rsid w:val="005B1E81"/>
    <w:rsid w:val="005B29B4"/>
    <w:rsid w:val="005B757A"/>
    <w:rsid w:val="005C02E8"/>
    <w:rsid w:val="005C2D1A"/>
    <w:rsid w:val="005C35A2"/>
    <w:rsid w:val="005C3F43"/>
    <w:rsid w:val="005C5357"/>
    <w:rsid w:val="005C5EC4"/>
    <w:rsid w:val="005C64A1"/>
    <w:rsid w:val="005C77BD"/>
    <w:rsid w:val="005D04B5"/>
    <w:rsid w:val="005D20BD"/>
    <w:rsid w:val="005D21EC"/>
    <w:rsid w:val="005D22A7"/>
    <w:rsid w:val="005D2599"/>
    <w:rsid w:val="005D2BCA"/>
    <w:rsid w:val="005D4936"/>
    <w:rsid w:val="005D56CE"/>
    <w:rsid w:val="005D5D87"/>
    <w:rsid w:val="005D6124"/>
    <w:rsid w:val="005D6636"/>
    <w:rsid w:val="005D6AB3"/>
    <w:rsid w:val="005E05B8"/>
    <w:rsid w:val="005E0A4D"/>
    <w:rsid w:val="005E1C26"/>
    <w:rsid w:val="005E23E4"/>
    <w:rsid w:val="005E35D3"/>
    <w:rsid w:val="005E3AC9"/>
    <w:rsid w:val="005E4D8E"/>
    <w:rsid w:val="005E6B92"/>
    <w:rsid w:val="005E6FC4"/>
    <w:rsid w:val="005E716F"/>
    <w:rsid w:val="005F0BCD"/>
    <w:rsid w:val="005F4633"/>
    <w:rsid w:val="005F4BF5"/>
    <w:rsid w:val="005F6D0B"/>
    <w:rsid w:val="005F7133"/>
    <w:rsid w:val="005F7D34"/>
    <w:rsid w:val="006032A0"/>
    <w:rsid w:val="00604D65"/>
    <w:rsid w:val="0060549D"/>
    <w:rsid w:val="00606193"/>
    <w:rsid w:val="00606844"/>
    <w:rsid w:val="00606C19"/>
    <w:rsid w:val="00606FBB"/>
    <w:rsid w:val="006079F0"/>
    <w:rsid w:val="00607FC4"/>
    <w:rsid w:val="0061065D"/>
    <w:rsid w:val="00611B8D"/>
    <w:rsid w:val="00613FB4"/>
    <w:rsid w:val="00615701"/>
    <w:rsid w:val="00620307"/>
    <w:rsid w:val="00621654"/>
    <w:rsid w:val="00621F07"/>
    <w:rsid w:val="0062213C"/>
    <w:rsid w:val="00622893"/>
    <w:rsid w:val="00622EF6"/>
    <w:rsid w:val="00622FD4"/>
    <w:rsid w:val="006238DD"/>
    <w:rsid w:val="00625DA9"/>
    <w:rsid w:val="006267AA"/>
    <w:rsid w:val="00630052"/>
    <w:rsid w:val="00630227"/>
    <w:rsid w:val="00630915"/>
    <w:rsid w:val="0063521D"/>
    <w:rsid w:val="00635B48"/>
    <w:rsid w:val="006379C7"/>
    <w:rsid w:val="006403AD"/>
    <w:rsid w:val="006433B3"/>
    <w:rsid w:val="00643CA0"/>
    <w:rsid w:val="00645223"/>
    <w:rsid w:val="0064618B"/>
    <w:rsid w:val="00646338"/>
    <w:rsid w:val="00647199"/>
    <w:rsid w:val="0065221A"/>
    <w:rsid w:val="0065368B"/>
    <w:rsid w:val="00654B96"/>
    <w:rsid w:val="0065504F"/>
    <w:rsid w:val="00656ABE"/>
    <w:rsid w:val="00660150"/>
    <w:rsid w:val="006604C8"/>
    <w:rsid w:val="00660AFC"/>
    <w:rsid w:val="00661658"/>
    <w:rsid w:val="00661B64"/>
    <w:rsid w:val="00663733"/>
    <w:rsid w:val="00664F2E"/>
    <w:rsid w:val="0066504B"/>
    <w:rsid w:val="00670161"/>
    <w:rsid w:val="006701FB"/>
    <w:rsid w:val="006708B7"/>
    <w:rsid w:val="00670A91"/>
    <w:rsid w:val="00671FE2"/>
    <w:rsid w:val="00673560"/>
    <w:rsid w:val="00674775"/>
    <w:rsid w:val="00675C1A"/>
    <w:rsid w:val="00677418"/>
    <w:rsid w:val="006778E7"/>
    <w:rsid w:val="00677902"/>
    <w:rsid w:val="00680DFC"/>
    <w:rsid w:val="006814B9"/>
    <w:rsid w:val="006835B0"/>
    <w:rsid w:val="00684E99"/>
    <w:rsid w:val="00684F0F"/>
    <w:rsid w:val="00686286"/>
    <w:rsid w:val="00686BB1"/>
    <w:rsid w:val="00687CFE"/>
    <w:rsid w:val="006904A9"/>
    <w:rsid w:val="00691B61"/>
    <w:rsid w:val="00694506"/>
    <w:rsid w:val="006960B2"/>
    <w:rsid w:val="006977D4"/>
    <w:rsid w:val="00697FF1"/>
    <w:rsid w:val="006A1648"/>
    <w:rsid w:val="006A3605"/>
    <w:rsid w:val="006A3859"/>
    <w:rsid w:val="006A55FD"/>
    <w:rsid w:val="006A5C79"/>
    <w:rsid w:val="006A66A7"/>
    <w:rsid w:val="006A6B50"/>
    <w:rsid w:val="006A7C70"/>
    <w:rsid w:val="006B0187"/>
    <w:rsid w:val="006B224B"/>
    <w:rsid w:val="006B3673"/>
    <w:rsid w:val="006B3823"/>
    <w:rsid w:val="006B39BE"/>
    <w:rsid w:val="006B3F83"/>
    <w:rsid w:val="006B4ADC"/>
    <w:rsid w:val="006B7197"/>
    <w:rsid w:val="006B7B1F"/>
    <w:rsid w:val="006C0AE8"/>
    <w:rsid w:val="006C0BA7"/>
    <w:rsid w:val="006C1B65"/>
    <w:rsid w:val="006C2D4B"/>
    <w:rsid w:val="006C4233"/>
    <w:rsid w:val="006C4DEF"/>
    <w:rsid w:val="006C508C"/>
    <w:rsid w:val="006C510F"/>
    <w:rsid w:val="006C57CB"/>
    <w:rsid w:val="006C591C"/>
    <w:rsid w:val="006C6011"/>
    <w:rsid w:val="006C645D"/>
    <w:rsid w:val="006C65C8"/>
    <w:rsid w:val="006C7941"/>
    <w:rsid w:val="006D0909"/>
    <w:rsid w:val="006D0BD6"/>
    <w:rsid w:val="006D0CC9"/>
    <w:rsid w:val="006D2085"/>
    <w:rsid w:val="006D4FC4"/>
    <w:rsid w:val="006D5484"/>
    <w:rsid w:val="006D5A02"/>
    <w:rsid w:val="006D5A60"/>
    <w:rsid w:val="006D5CA6"/>
    <w:rsid w:val="006D6F60"/>
    <w:rsid w:val="006E0D48"/>
    <w:rsid w:val="006E2D60"/>
    <w:rsid w:val="006E3D58"/>
    <w:rsid w:val="006E5B28"/>
    <w:rsid w:val="006E5BE3"/>
    <w:rsid w:val="006E6678"/>
    <w:rsid w:val="006F0F02"/>
    <w:rsid w:val="006F41FE"/>
    <w:rsid w:val="006F5C0C"/>
    <w:rsid w:val="006F5EC7"/>
    <w:rsid w:val="006F6929"/>
    <w:rsid w:val="006F7F80"/>
    <w:rsid w:val="00701928"/>
    <w:rsid w:val="00701F19"/>
    <w:rsid w:val="00702471"/>
    <w:rsid w:val="00702878"/>
    <w:rsid w:val="0070656F"/>
    <w:rsid w:val="0070796E"/>
    <w:rsid w:val="007112F9"/>
    <w:rsid w:val="007133E7"/>
    <w:rsid w:val="00713889"/>
    <w:rsid w:val="0071425A"/>
    <w:rsid w:val="007155A2"/>
    <w:rsid w:val="00715935"/>
    <w:rsid w:val="007202E4"/>
    <w:rsid w:val="00720CA2"/>
    <w:rsid w:val="00721EC9"/>
    <w:rsid w:val="0072218D"/>
    <w:rsid w:val="007232C8"/>
    <w:rsid w:val="00723D6D"/>
    <w:rsid w:val="00724D75"/>
    <w:rsid w:val="00725BD6"/>
    <w:rsid w:val="007273D1"/>
    <w:rsid w:val="00727830"/>
    <w:rsid w:val="00730198"/>
    <w:rsid w:val="00732716"/>
    <w:rsid w:val="00732E3E"/>
    <w:rsid w:val="007334A8"/>
    <w:rsid w:val="00734B7C"/>
    <w:rsid w:val="00736584"/>
    <w:rsid w:val="00741ACC"/>
    <w:rsid w:val="007429FD"/>
    <w:rsid w:val="007434FF"/>
    <w:rsid w:val="00743624"/>
    <w:rsid w:val="0074473F"/>
    <w:rsid w:val="0074681B"/>
    <w:rsid w:val="00746BB2"/>
    <w:rsid w:val="0074755C"/>
    <w:rsid w:val="007506CE"/>
    <w:rsid w:val="00750A62"/>
    <w:rsid w:val="00750A9A"/>
    <w:rsid w:val="00751F40"/>
    <w:rsid w:val="00752591"/>
    <w:rsid w:val="00753B30"/>
    <w:rsid w:val="00753C81"/>
    <w:rsid w:val="00755F20"/>
    <w:rsid w:val="00756A22"/>
    <w:rsid w:val="00756EC1"/>
    <w:rsid w:val="007602C1"/>
    <w:rsid w:val="00760648"/>
    <w:rsid w:val="007612D3"/>
    <w:rsid w:val="00761646"/>
    <w:rsid w:val="007618D2"/>
    <w:rsid w:val="00761BF7"/>
    <w:rsid w:val="00762D3C"/>
    <w:rsid w:val="00764FD2"/>
    <w:rsid w:val="00770D53"/>
    <w:rsid w:val="00771016"/>
    <w:rsid w:val="007721A7"/>
    <w:rsid w:val="007727CA"/>
    <w:rsid w:val="00773270"/>
    <w:rsid w:val="007748DF"/>
    <w:rsid w:val="00774BFD"/>
    <w:rsid w:val="00774C05"/>
    <w:rsid w:val="00775273"/>
    <w:rsid w:val="00775A09"/>
    <w:rsid w:val="007764F0"/>
    <w:rsid w:val="00776898"/>
    <w:rsid w:val="007776AA"/>
    <w:rsid w:val="00777E34"/>
    <w:rsid w:val="007802CF"/>
    <w:rsid w:val="00780C4C"/>
    <w:rsid w:val="00780C5C"/>
    <w:rsid w:val="007812AD"/>
    <w:rsid w:val="00781617"/>
    <w:rsid w:val="00782115"/>
    <w:rsid w:val="0078235E"/>
    <w:rsid w:val="007834F2"/>
    <w:rsid w:val="007836C9"/>
    <w:rsid w:val="00783D06"/>
    <w:rsid w:val="00786915"/>
    <w:rsid w:val="00786A0D"/>
    <w:rsid w:val="00786BF6"/>
    <w:rsid w:val="00786D53"/>
    <w:rsid w:val="00790641"/>
    <w:rsid w:val="0079112C"/>
    <w:rsid w:val="00791C9C"/>
    <w:rsid w:val="00791FAA"/>
    <w:rsid w:val="007932E8"/>
    <w:rsid w:val="007939F4"/>
    <w:rsid w:val="00794E89"/>
    <w:rsid w:val="00795F7F"/>
    <w:rsid w:val="00797CA0"/>
    <w:rsid w:val="007A0349"/>
    <w:rsid w:val="007A0414"/>
    <w:rsid w:val="007A1328"/>
    <w:rsid w:val="007A2AD5"/>
    <w:rsid w:val="007A364E"/>
    <w:rsid w:val="007A42F0"/>
    <w:rsid w:val="007A58E7"/>
    <w:rsid w:val="007A74A2"/>
    <w:rsid w:val="007A7774"/>
    <w:rsid w:val="007B1589"/>
    <w:rsid w:val="007B1EB7"/>
    <w:rsid w:val="007B3876"/>
    <w:rsid w:val="007B3E08"/>
    <w:rsid w:val="007C0169"/>
    <w:rsid w:val="007C04C8"/>
    <w:rsid w:val="007C0599"/>
    <w:rsid w:val="007C0E68"/>
    <w:rsid w:val="007C21FF"/>
    <w:rsid w:val="007C4638"/>
    <w:rsid w:val="007C48BA"/>
    <w:rsid w:val="007C4E4D"/>
    <w:rsid w:val="007C5F92"/>
    <w:rsid w:val="007C6789"/>
    <w:rsid w:val="007D0892"/>
    <w:rsid w:val="007D216F"/>
    <w:rsid w:val="007D459B"/>
    <w:rsid w:val="007D4C1A"/>
    <w:rsid w:val="007D64C5"/>
    <w:rsid w:val="007E1D7D"/>
    <w:rsid w:val="007E2D54"/>
    <w:rsid w:val="007E3B5B"/>
    <w:rsid w:val="007E5BD9"/>
    <w:rsid w:val="007E68CB"/>
    <w:rsid w:val="007E6EE3"/>
    <w:rsid w:val="007F05B9"/>
    <w:rsid w:val="007F1D1A"/>
    <w:rsid w:val="007F6727"/>
    <w:rsid w:val="008000D1"/>
    <w:rsid w:val="008027DE"/>
    <w:rsid w:val="00802EDF"/>
    <w:rsid w:val="00802F95"/>
    <w:rsid w:val="008053C8"/>
    <w:rsid w:val="00805661"/>
    <w:rsid w:val="00806C19"/>
    <w:rsid w:val="00806C85"/>
    <w:rsid w:val="008076C1"/>
    <w:rsid w:val="00807A57"/>
    <w:rsid w:val="00810149"/>
    <w:rsid w:val="00812FDA"/>
    <w:rsid w:val="008135B9"/>
    <w:rsid w:val="00813E80"/>
    <w:rsid w:val="00814F68"/>
    <w:rsid w:val="00815AE4"/>
    <w:rsid w:val="00816792"/>
    <w:rsid w:val="00816F69"/>
    <w:rsid w:val="008170B4"/>
    <w:rsid w:val="0081732A"/>
    <w:rsid w:val="008176D3"/>
    <w:rsid w:val="0082231C"/>
    <w:rsid w:val="00823153"/>
    <w:rsid w:val="008240C5"/>
    <w:rsid w:val="00824922"/>
    <w:rsid w:val="008253BD"/>
    <w:rsid w:val="00826719"/>
    <w:rsid w:val="00827AA0"/>
    <w:rsid w:val="00831290"/>
    <w:rsid w:val="008314A3"/>
    <w:rsid w:val="008325F5"/>
    <w:rsid w:val="00832A50"/>
    <w:rsid w:val="00836079"/>
    <w:rsid w:val="00837107"/>
    <w:rsid w:val="008404C7"/>
    <w:rsid w:val="00842C8B"/>
    <w:rsid w:val="00843F04"/>
    <w:rsid w:val="00846A31"/>
    <w:rsid w:val="00846EF7"/>
    <w:rsid w:val="008528C4"/>
    <w:rsid w:val="00852B1A"/>
    <w:rsid w:val="00852D31"/>
    <w:rsid w:val="00852F6D"/>
    <w:rsid w:val="00853626"/>
    <w:rsid w:val="00853C17"/>
    <w:rsid w:val="00853E3A"/>
    <w:rsid w:val="00854502"/>
    <w:rsid w:val="00854ACE"/>
    <w:rsid w:val="008555A0"/>
    <w:rsid w:val="0085631B"/>
    <w:rsid w:val="00856590"/>
    <w:rsid w:val="008565F0"/>
    <w:rsid w:val="00857F6A"/>
    <w:rsid w:val="00861E1B"/>
    <w:rsid w:val="00863E93"/>
    <w:rsid w:val="00864179"/>
    <w:rsid w:val="00864B06"/>
    <w:rsid w:val="00864EB2"/>
    <w:rsid w:val="008662F5"/>
    <w:rsid w:val="0086715B"/>
    <w:rsid w:val="00867375"/>
    <w:rsid w:val="0086776F"/>
    <w:rsid w:val="008702DA"/>
    <w:rsid w:val="00870EFD"/>
    <w:rsid w:val="008714B2"/>
    <w:rsid w:val="008746BC"/>
    <w:rsid w:val="0087599A"/>
    <w:rsid w:val="00875C0F"/>
    <w:rsid w:val="0087676B"/>
    <w:rsid w:val="008768AD"/>
    <w:rsid w:val="00876C63"/>
    <w:rsid w:val="00877EED"/>
    <w:rsid w:val="008828FB"/>
    <w:rsid w:val="0088418F"/>
    <w:rsid w:val="00884F15"/>
    <w:rsid w:val="00884FC6"/>
    <w:rsid w:val="00885A80"/>
    <w:rsid w:val="008867DE"/>
    <w:rsid w:val="00886F2A"/>
    <w:rsid w:val="00887011"/>
    <w:rsid w:val="00890C8C"/>
    <w:rsid w:val="00894CC6"/>
    <w:rsid w:val="0089505F"/>
    <w:rsid w:val="00895204"/>
    <w:rsid w:val="00895895"/>
    <w:rsid w:val="00896A0C"/>
    <w:rsid w:val="00897991"/>
    <w:rsid w:val="00897A56"/>
    <w:rsid w:val="00897EE3"/>
    <w:rsid w:val="008A0C9F"/>
    <w:rsid w:val="008A221F"/>
    <w:rsid w:val="008A25D6"/>
    <w:rsid w:val="008A33DD"/>
    <w:rsid w:val="008A397F"/>
    <w:rsid w:val="008A5824"/>
    <w:rsid w:val="008A595E"/>
    <w:rsid w:val="008A61F8"/>
    <w:rsid w:val="008B04FE"/>
    <w:rsid w:val="008B0BD1"/>
    <w:rsid w:val="008B0F90"/>
    <w:rsid w:val="008B232A"/>
    <w:rsid w:val="008B24A8"/>
    <w:rsid w:val="008B2CCE"/>
    <w:rsid w:val="008B3AC8"/>
    <w:rsid w:val="008B4542"/>
    <w:rsid w:val="008B5033"/>
    <w:rsid w:val="008B5A5C"/>
    <w:rsid w:val="008B7D0A"/>
    <w:rsid w:val="008C104C"/>
    <w:rsid w:val="008C40A4"/>
    <w:rsid w:val="008C433D"/>
    <w:rsid w:val="008C442D"/>
    <w:rsid w:val="008C45D6"/>
    <w:rsid w:val="008C4D25"/>
    <w:rsid w:val="008C55DF"/>
    <w:rsid w:val="008C5B8A"/>
    <w:rsid w:val="008C665B"/>
    <w:rsid w:val="008C6F86"/>
    <w:rsid w:val="008C7AE0"/>
    <w:rsid w:val="008D0166"/>
    <w:rsid w:val="008D364B"/>
    <w:rsid w:val="008D61A5"/>
    <w:rsid w:val="008D61F1"/>
    <w:rsid w:val="008D65F1"/>
    <w:rsid w:val="008E03EC"/>
    <w:rsid w:val="008E301C"/>
    <w:rsid w:val="008E31AB"/>
    <w:rsid w:val="008E4911"/>
    <w:rsid w:val="008E5610"/>
    <w:rsid w:val="008E6120"/>
    <w:rsid w:val="008E6FC8"/>
    <w:rsid w:val="008F07A9"/>
    <w:rsid w:val="008F30E2"/>
    <w:rsid w:val="008F34B8"/>
    <w:rsid w:val="008F368D"/>
    <w:rsid w:val="008F422F"/>
    <w:rsid w:val="008F44F9"/>
    <w:rsid w:val="008F4762"/>
    <w:rsid w:val="008F5B1F"/>
    <w:rsid w:val="008F6484"/>
    <w:rsid w:val="00900177"/>
    <w:rsid w:val="00900926"/>
    <w:rsid w:val="0090224E"/>
    <w:rsid w:val="00902670"/>
    <w:rsid w:val="0090555B"/>
    <w:rsid w:val="00905856"/>
    <w:rsid w:val="00907779"/>
    <w:rsid w:val="009100BD"/>
    <w:rsid w:val="00911B44"/>
    <w:rsid w:val="00911E97"/>
    <w:rsid w:val="00912539"/>
    <w:rsid w:val="0091426B"/>
    <w:rsid w:val="00915D53"/>
    <w:rsid w:val="00916E04"/>
    <w:rsid w:val="00920355"/>
    <w:rsid w:val="0092085F"/>
    <w:rsid w:val="00920CCF"/>
    <w:rsid w:val="009215E3"/>
    <w:rsid w:val="00921904"/>
    <w:rsid w:val="00922314"/>
    <w:rsid w:val="0092326F"/>
    <w:rsid w:val="009240C6"/>
    <w:rsid w:val="009244C9"/>
    <w:rsid w:val="00925548"/>
    <w:rsid w:val="00925632"/>
    <w:rsid w:val="0092568C"/>
    <w:rsid w:val="009310AE"/>
    <w:rsid w:val="00932EFF"/>
    <w:rsid w:val="00933075"/>
    <w:rsid w:val="009330CE"/>
    <w:rsid w:val="009344B3"/>
    <w:rsid w:val="0093584B"/>
    <w:rsid w:val="00936CEE"/>
    <w:rsid w:val="00937E70"/>
    <w:rsid w:val="00937F44"/>
    <w:rsid w:val="00937F8E"/>
    <w:rsid w:val="00940490"/>
    <w:rsid w:val="00940993"/>
    <w:rsid w:val="00940ADC"/>
    <w:rsid w:val="00946853"/>
    <w:rsid w:val="0095094F"/>
    <w:rsid w:val="00953A12"/>
    <w:rsid w:val="00953C1C"/>
    <w:rsid w:val="00954E21"/>
    <w:rsid w:val="009556EF"/>
    <w:rsid w:val="00955A68"/>
    <w:rsid w:val="009563A1"/>
    <w:rsid w:val="00956551"/>
    <w:rsid w:val="0095678B"/>
    <w:rsid w:val="0096403E"/>
    <w:rsid w:val="00964900"/>
    <w:rsid w:val="00965A48"/>
    <w:rsid w:val="00967939"/>
    <w:rsid w:val="00970A50"/>
    <w:rsid w:val="0097143E"/>
    <w:rsid w:val="009714AB"/>
    <w:rsid w:val="009719FE"/>
    <w:rsid w:val="00973326"/>
    <w:rsid w:val="00973F74"/>
    <w:rsid w:val="0097475A"/>
    <w:rsid w:val="00974EE5"/>
    <w:rsid w:val="009750B6"/>
    <w:rsid w:val="00976EA2"/>
    <w:rsid w:val="009770DD"/>
    <w:rsid w:val="00980E12"/>
    <w:rsid w:val="00982C3E"/>
    <w:rsid w:val="00983421"/>
    <w:rsid w:val="00983A5B"/>
    <w:rsid w:val="00985E44"/>
    <w:rsid w:val="00986845"/>
    <w:rsid w:val="00987666"/>
    <w:rsid w:val="00987D1D"/>
    <w:rsid w:val="00990066"/>
    <w:rsid w:val="00990FCA"/>
    <w:rsid w:val="00991079"/>
    <w:rsid w:val="00991144"/>
    <w:rsid w:val="00994F7A"/>
    <w:rsid w:val="009959CD"/>
    <w:rsid w:val="00995B03"/>
    <w:rsid w:val="00996611"/>
    <w:rsid w:val="009A34F5"/>
    <w:rsid w:val="009A39BC"/>
    <w:rsid w:val="009A4616"/>
    <w:rsid w:val="009A47FA"/>
    <w:rsid w:val="009A58B4"/>
    <w:rsid w:val="009A5A2A"/>
    <w:rsid w:val="009A5D0C"/>
    <w:rsid w:val="009A5D38"/>
    <w:rsid w:val="009B0AEE"/>
    <w:rsid w:val="009B0E77"/>
    <w:rsid w:val="009B246A"/>
    <w:rsid w:val="009B37B3"/>
    <w:rsid w:val="009B41C4"/>
    <w:rsid w:val="009B6647"/>
    <w:rsid w:val="009B77F1"/>
    <w:rsid w:val="009C015B"/>
    <w:rsid w:val="009C05BF"/>
    <w:rsid w:val="009C164D"/>
    <w:rsid w:val="009C32C1"/>
    <w:rsid w:val="009C3734"/>
    <w:rsid w:val="009C53C3"/>
    <w:rsid w:val="009C582B"/>
    <w:rsid w:val="009C5DD4"/>
    <w:rsid w:val="009C5FEA"/>
    <w:rsid w:val="009C6A71"/>
    <w:rsid w:val="009C7A0E"/>
    <w:rsid w:val="009D0B4D"/>
    <w:rsid w:val="009D3795"/>
    <w:rsid w:val="009D6825"/>
    <w:rsid w:val="009D6F1B"/>
    <w:rsid w:val="009D781A"/>
    <w:rsid w:val="009E17AF"/>
    <w:rsid w:val="009E1B90"/>
    <w:rsid w:val="009E1D75"/>
    <w:rsid w:val="009E3B11"/>
    <w:rsid w:val="009E4E06"/>
    <w:rsid w:val="009E559B"/>
    <w:rsid w:val="009E725F"/>
    <w:rsid w:val="009E7783"/>
    <w:rsid w:val="009F115C"/>
    <w:rsid w:val="009F16F8"/>
    <w:rsid w:val="009F37EF"/>
    <w:rsid w:val="009F559F"/>
    <w:rsid w:val="009F6563"/>
    <w:rsid w:val="009F767C"/>
    <w:rsid w:val="009F78FE"/>
    <w:rsid w:val="00A00647"/>
    <w:rsid w:val="00A01773"/>
    <w:rsid w:val="00A02FCD"/>
    <w:rsid w:val="00A0307D"/>
    <w:rsid w:val="00A05C76"/>
    <w:rsid w:val="00A05F59"/>
    <w:rsid w:val="00A06CB8"/>
    <w:rsid w:val="00A07184"/>
    <w:rsid w:val="00A0732C"/>
    <w:rsid w:val="00A11EB7"/>
    <w:rsid w:val="00A12033"/>
    <w:rsid w:val="00A12303"/>
    <w:rsid w:val="00A12EE4"/>
    <w:rsid w:val="00A15333"/>
    <w:rsid w:val="00A158FB"/>
    <w:rsid w:val="00A16E30"/>
    <w:rsid w:val="00A17EC3"/>
    <w:rsid w:val="00A21C5D"/>
    <w:rsid w:val="00A26DFC"/>
    <w:rsid w:val="00A27609"/>
    <w:rsid w:val="00A31F63"/>
    <w:rsid w:val="00A324BD"/>
    <w:rsid w:val="00A325A7"/>
    <w:rsid w:val="00A3372B"/>
    <w:rsid w:val="00A34253"/>
    <w:rsid w:val="00A34DB1"/>
    <w:rsid w:val="00A36ED9"/>
    <w:rsid w:val="00A37DC0"/>
    <w:rsid w:val="00A4395F"/>
    <w:rsid w:val="00A45E1E"/>
    <w:rsid w:val="00A45FC1"/>
    <w:rsid w:val="00A462B1"/>
    <w:rsid w:val="00A479E6"/>
    <w:rsid w:val="00A5059B"/>
    <w:rsid w:val="00A50FD0"/>
    <w:rsid w:val="00A512FF"/>
    <w:rsid w:val="00A520BD"/>
    <w:rsid w:val="00A53DD1"/>
    <w:rsid w:val="00A5582D"/>
    <w:rsid w:val="00A55A83"/>
    <w:rsid w:val="00A577DE"/>
    <w:rsid w:val="00A612B4"/>
    <w:rsid w:val="00A6154E"/>
    <w:rsid w:val="00A63062"/>
    <w:rsid w:val="00A63F63"/>
    <w:rsid w:val="00A641AF"/>
    <w:rsid w:val="00A6434E"/>
    <w:rsid w:val="00A65332"/>
    <w:rsid w:val="00A65B8B"/>
    <w:rsid w:val="00A65DFE"/>
    <w:rsid w:val="00A66521"/>
    <w:rsid w:val="00A66B66"/>
    <w:rsid w:val="00A67837"/>
    <w:rsid w:val="00A70746"/>
    <w:rsid w:val="00A70C4F"/>
    <w:rsid w:val="00A72BA0"/>
    <w:rsid w:val="00A72F99"/>
    <w:rsid w:val="00A76B6B"/>
    <w:rsid w:val="00A817FD"/>
    <w:rsid w:val="00A81B90"/>
    <w:rsid w:val="00A82675"/>
    <w:rsid w:val="00A845C3"/>
    <w:rsid w:val="00A85F5C"/>
    <w:rsid w:val="00A872C0"/>
    <w:rsid w:val="00A908DE"/>
    <w:rsid w:val="00A9238C"/>
    <w:rsid w:val="00A93173"/>
    <w:rsid w:val="00A94918"/>
    <w:rsid w:val="00A9598C"/>
    <w:rsid w:val="00A9665C"/>
    <w:rsid w:val="00AA0179"/>
    <w:rsid w:val="00AA0D5A"/>
    <w:rsid w:val="00AA1029"/>
    <w:rsid w:val="00AA2AFE"/>
    <w:rsid w:val="00AA3533"/>
    <w:rsid w:val="00AA5AC0"/>
    <w:rsid w:val="00AA78CA"/>
    <w:rsid w:val="00AB016F"/>
    <w:rsid w:val="00AB18F0"/>
    <w:rsid w:val="00AB2315"/>
    <w:rsid w:val="00AB49CF"/>
    <w:rsid w:val="00AB5CCF"/>
    <w:rsid w:val="00AB601D"/>
    <w:rsid w:val="00AB6E2E"/>
    <w:rsid w:val="00AC41B4"/>
    <w:rsid w:val="00AC6095"/>
    <w:rsid w:val="00AC644C"/>
    <w:rsid w:val="00AD2399"/>
    <w:rsid w:val="00AD3A7E"/>
    <w:rsid w:val="00AD6036"/>
    <w:rsid w:val="00AD6118"/>
    <w:rsid w:val="00AD6548"/>
    <w:rsid w:val="00AD7591"/>
    <w:rsid w:val="00AE082F"/>
    <w:rsid w:val="00AE1735"/>
    <w:rsid w:val="00AE182F"/>
    <w:rsid w:val="00AE32FF"/>
    <w:rsid w:val="00AE3A5A"/>
    <w:rsid w:val="00AE4224"/>
    <w:rsid w:val="00AE4DCF"/>
    <w:rsid w:val="00AE58E8"/>
    <w:rsid w:val="00AF06EA"/>
    <w:rsid w:val="00AF0874"/>
    <w:rsid w:val="00AF1211"/>
    <w:rsid w:val="00AF13FB"/>
    <w:rsid w:val="00AF269F"/>
    <w:rsid w:val="00AF3B48"/>
    <w:rsid w:val="00AF4F25"/>
    <w:rsid w:val="00AF60C0"/>
    <w:rsid w:val="00B0018E"/>
    <w:rsid w:val="00B00BB2"/>
    <w:rsid w:val="00B03796"/>
    <w:rsid w:val="00B042DD"/>
    <w:rsid w:val="00B055C6"/>
    <w:rsid w:val="00B058DA"/>
    <w:rsid w:val="00B079F8"/>
    <w:rsid w:val="00B10507"/>
    <w:rsid w:val="00B12501"/>
    <w:rsid w:val="00B12CCC"/>
    <w:rsid w:val="00B14F5D"/>
    <w:rsid w:val="00B1595E"/>
    <w:rsid w:val="00B15BFC"/>
    <w:rsid w:val="00B15D49"/>
    <w:rsid w:val="00B16B9B"/>
    <w:rsid w:val="00B17532"/>
    <w:rsid w:val="00B17D8D"/>
    <w:rsid w:val="00B20709"/>
    <w:rsid w:val="00B208E2"/>
    <w:rsid w:val="00B23136"/>
    <w:rsid w:val="00B2511E"/>
    <w:rsid w:val="00B25361"/>
    <w:rsid w:val="00B26EAC"/>
    <w:rsid w:val="00B26F11"/>
    <w:rsid w:val="00B27CA1"/>
    <w:rsid w:val="00B30127"/>
    <w:rsid w:val="00B30563"/>
    <w:rsid w:val="00B31586"/>
    <w:rsid w:val="00B32173"/>
    <w:rsid w:val="00B339ED"/>
    <w:rsid w:val="00B33C9D"/>
    <w:rsid w:val="00B34667"/>
    <w:rsid w:val="00B349A4"/>
    <w:rsid w:val="00B34F71"/>
    <w:rsid w:val="00B35151"/>
    <w:rsid w:val="00B3537D"/>
    <w:rsid w:val="00B35694"/>
    <w:rsid w:val="00B35EF7"/>
    <w:rsid w:val="00B36407"/>
    <w:rsid w:val="00B40B24"/>
    <w:rsid w:val="00B40F98"/>
    <w:rsid w:val="00B4114A"/>
    <w:rsid w:val="00B41AD1"/>
    <w:rsid w:val="00B41AF1"/>
    <w:rsid w:val="00B425C3"/>
    <w:rsid w:val="00B42B9E"/>
    <w:rsid w:val="00B4348C"/>
    <w:rsid w:val="00B4410F"/>
    <w:rsid w:val="00B44483"/>
    <w:rsid w:val="00B4482D"/>
    <w:rsid w:val="00B45A9D"/>
    <w:rsid w:val="00B460E4"/>
    <w:rsid w:val="00B46359"/>
    <w:rsid w:val="00B46FEE"/>
    <w:rsid w:val="00B47615"/>
    <w:rsid w:val="00B47C56"/>
    <w:rsid w:val="00B50A6D"/>
    <w:rsid w:val="00B52403"/>
    <w:rsid w:val="00B53569"/>
    <w:rsid w:val="00B53826"/>
    <w:rsid w:val="00B5565D"/>
    <w:rsid w:val="00B60E71"/>
    <w:rsid w:val="00B615CC"/>
    <w:rsid w:val="00B62993"/>
    <w:rsid w:val="00B62E2D"/>
    <w:rsid w:val="00B63461"/>
    <w:rsid w:val="00B63884"/>
    <w:rsid w:val="00B65622"/>
    <w:rsid w:val="00B65F80"/>
    <w:rsid w:val="00B663E4"/>
    <w:rsid w:val="00B66DAD"/>
    <w:rsid w:val="00B672A5"/>
    <w:rsid w:val="00B700FC"/>
    <w:rsid w:val="00B701BB"/>
    <w:rsid w:val="00B71560"/>
    <w:rsid w:val="00B71D53"/>
    <w:rsid w:val="00B731FD"/>
    <w:rsid w:val="00B7381B"/>
    <w:rsid w:val="00B752EE"/>
    <w:rsid w:val="00B7619E"/>
    <w:rsid w:val="00B76205"/>
    <w:rsid w:val="00B7739C"/>
    <w:rsid w:val="00B7775E"/>
    <w:rsid w:val="00B80E2C"/>
    <w:rsid w:val="00B82F5F"/>
    <w:rsid w:val="00B8301A"/>
    <w:rsid w:val="00B87117"/>
    <w:rsid w:val="00B91A87"/>
    <w:rsid w:val="00B9278A"/>
    <w:rsid w:val="00B92A28"/>
    <w:rsid w:val="00B9321A"/>
    <w:rsid w:val="00B9321E"/>
    <w:rsid w:val="00B957B3"/>
    <w:rsid w:val="00BA13CF"/>
    <w:rsid w:val="00BA165B"/>
    <w:rsid w:val="00BA1886"/>
    <w:rsid w:val="00BA1E5A"/>
    <w:rsid w:val="00BA3253"/>
    <w:rsid w:val="00BA3824"/>
    <w:rsid w:val="00BA41A3"/>
    <w:rsid w:val="00BA577C"/>
    <w:rsid w:val="00BA5894"/>
    <w:rsid w:val="00BA5BD0"/>
    <w:rsid w:val="00BA5BEF"/>
    <w:rsid w:val="00BA61EB"/>
    <w:rsid w:val="00BA7A39"/>
    <w:rsid w:val="00BB050F"/>
    <w:rsid w:val="00BB0F7A"/>
    <w:rsid w:val="00BB2706"/>
    <w:rsid w:val="00BB301E"/>
    <w:rsid w:val="00BB40B3"/>
    <w:rsid w:val="00BB43D4"/>
    <w:rsid w:val="00BB61B0"/>
    <w:rsid w:val="00BB7017"/>
    <w:rsid w:val="00BB77B2"/>
    <w:rsid w:val="00BC0460"/>
    <w:rsid w:val="00BC0E4D"/>
    <w:rsid w:val="00BC1916"/>
    <w:rsid w:val="00BC1F15"/>
    <w:rsid w:val="00BC7BE7"/>
    <w:rsid w:val="00BD15CC"/>
    <w:rsid w:val="00BD1DDA"/>
    <w:rsid w:val="00BD480A"/>
    <w:rsid w:val="00BD5214"/>
    <w:rsid w:val="00BD5D61"/>
    <w:rsid w:val="00BD6923"/>
    <w:rsid w:val="00BD73DA"/>
    <w:rsid w:val="00BD7E06"/>
    <w:rsid w:val="00BD7E65"/>
    <w:rsid w:val="00BE0F8F"/>
    <w:rsid w:val="00BE1096"/>
    <w:rsid w:val="00BE5474"/>
    <w:rsid w:val="00BE577B"/>
    <w:rsid w:val="00BE645C"/>
    <w:rsid w:val="00BE6B75"/>
    <w:rsid w:val="00BE7430"/>
    <w:rsid w:val="00BE7838"/>
    <w:rsid w:val="00BE7DD7"/>
    <w:rsid w:val="00BF0709"/>
    <w:rsid w:val="00BF14E4"/>
    <w:rsid w:val="00BF1AA6"/>
    <w:rsid w:val="00BF433B"/>
    <w:rsid w:val="00BF44A4"/>
    <w:rsid w:val="00BF4BD1"/>
    <w:rsid w:val="00BF7512"/>
    <w:rsid w:val="00BF7821"/>
    <w:rsid w:val="00BF7B40"/>
    <w:rsid w:val="00C003B6"/>
    <w:rsid w:val="00C052C1"/>
    <w:rsid w:val="00C07263"/>
    <w:rsid w:val="00C072BE"/>
    <w:rsid w:val="00C106D0"/>
    <w:rsid w:val="00C1324A"/>
    <w:rsid w:val="00C15CF9"/>
    <w:rsid w:val="00C15D37"/>
    <w:rsid w:val="00C17197"/>
    <w:rsid w:val="00C1784E"/>
    <w:rsid w:val="00C208A4"/>
    <w:rsid w:val="00C21A0C"/>
    <w:rsid w:val="00C22D27"/>
    <w:rsid w:val="00C23319"/>
    <w:rsid w:val="00C24747"/>
    <w:rsid w:val="00C247DD"/>
    <w:rsid w:val="00C272D5"/>
    <w:rsid w:val="00C2781E"/>
    <w:rsid w:val="00C3226C"/>
    <w:rsid w:val="00C327FD"/>
    <w:rsid w:val="00C32F76"/>
    <w:rsid w:val="00C35913"/>
    <w:rsid w:val="00C36362"/>
    <w:rsid w:val="00C36AAC"/>
    <w:rsid w:val="00C406C1"/>
    <w:rsid w:val="00C40920"/>
    <w:rsid w:val="00C40DA0"/>
    <w:rsid w:val="00C40EF1"/>
    <w:rsid w:val="00C4157F"/>
    <w:rsid w:val="00C4279F"/>
    <w:rsid w:val="00C4319A"/>
    <w:rsid w:val="00C45CC9"/>
    <w:rsid w:val="00C46B52"/>
    <w:rsid w:val="00C47CDF"/>
    <w:rsid w:val="00C50B91"/>
    <w:rsid w:val="00C51343"/>
    <w:rsid w:val="00C51EBF"/>
    <w:rsid w:val="00C55047"/>
    <w:rsid w:val="00C564F1"/>
    <w:rsid w:val="00C5766B"/>
    <w:rsid w:val="00C616FB"/>
    <w:rsid w:val="00C61B12"/>
    <w:rsid w:val="00C62167"/>
    <w:rsid w:val="00C64889"/>
    <w:rsid w:val="00C6505D"/>
    <w:rsid w:val="00C65CF8"/>
    <w:rsid w:val="00C70709"/>
    <w:rsid w:val="00C70893"/>
    <w:rsid w:val="00C71FAD"/>
    <w:rsid w:val="00C72230"/>
    <w:rsid w:val="00C7225B"/>
    <w:rsid w:val="00C72389"/>
    <w:rsid w:val="00C7246A"/>
    <w:rsid w:val="00C736D1"/>
    <w:rsid w:val="00C73F69"/>
    <w:rsid w:val="00C74045"/>
    <w:rsid w:val="00C74082"/>
    <w:rsid w:val="00C7420B"/>
    <w:rsid w:val="00C74817"/>
    <w:rsid w:val="00C76C22"/>
    <w:rsid w:val="00C77183"/>
    <w:rsid w:val="00C77C37"/>
    <w:rsid w:val="00C811D5"/>
    <w:rsid w:val="00C83223"/>
    <w:rsid w:val="00C833FB"/>
    <w:rsid w:val="00C83BEB"/>
    <w:rsid w:val="00C83F47"/>
    <w:rsid w:val="00C8491F"/>
    <w:rsid w:val="00C857D9"/>
    <w:rsid w:val="00C859F0"/>
    <w:rsid w:val="00C8619B"/>
    <w:rsid w:val="00C87163"/>
    <w:rsid w:val="00C87838"/>
    <w:rsid w:val="00C87D6E"/>
    <w:rsid w:val="00C900AA"/>
    <w:rsid w:val="00C9187B"/>
    <w:rsid w:val="00C9451A"/>
    <w:rsid w:val="00C9494D"/>
    <w:rsid w:val="00C95E36"/>
    <w:rsid w:val="00C966B6"/>
    <w:rsid w:val="00C97578"/>
    <w:rsid w:val="00CA29B4"/>
    <w:rsid w:val="00CA32D2"/>
    <w:rsid w:val="00CA3F5C"/>
    <w:rsid w:val="00CA5C47"/>
    <w:rsid w:val="00CA63A9"/>
    <w:rsid w:val="00CA7B4D"/>
    <w:rsid w:val="00CB0C24"/>
    <w:rsid w:val="00CB5568"/>
    <w:rsid w:val="00CB6E59"/>
    <w:rsid w:val="00CB7667"/>
    <w:rsid w:val="00CB76A9"/>
    <w:rsid w:val="00CB79BA"/>
    <w:rsid w:val="00CC010F"/>
    <w:rsid w:val="00CC0CFF"/>
    <w:rsid w:val="00CC2337"/>
    <w:rsid w:val="00CC2954"/>
    <w:rsid w:val="00CC3AB8"/>
    <w:rsid w:val="00CD02FE"/>
    <w:rsid w:val="00CD1163"/>
    <w:rsid w:val="00CD18A3"/>
    <w:rsid w:val="00CD2A2F"/>
    <w:rsid w:val="00CD645A"/>
    <w:rsid w:val="00CD707E"/>
    <w:rsid w:val="00CE014C"/>
    <w:rsid w:val="00CE07F5"/>
    <w:rsid w:val="00CE26B0"/>
    <w:rsid w:val="00CE2C2E"/>
    <w:rsid w:val="00CE32A5"/>
    <w:rsid w:val="00CF0F94"/>
    <w:rsid w:val="00CF32A9"/>
    <w:rsid w:val="00CF3B66"/>
    <w:rsid w:val="00CF560D"/>
    <w:rsid w:val="00CF61E1"/>
    <w:rsid w:val="00CF668E"/>
    <w:rsid w:val="00CF7F49"/>
    <w:rsid w:val="00D00D97"/>
    <w:rsid w:val="00D019B4"/>
    <w:rsid w:val="00D026A9"/>
    <w:rsid w:val="00D03713"/>
    <w:rsid w:val="00D038B7"/>
    <w:rsid w:val="00D04007"/>
    <w:rsid w:val="00D04140"/>
    <w:rsid w:val="00D04756"/>
    <w:rsid w:val="00D050C4"/>
    <w:rsid w:val="00D05DAC"/>
    <w:rsid w:val="00D06187"/>
    <w:rsid w:val="00D06CF6"/>
    <w:rsid w:val="00D06DAD"/>
    <w:rsid w:val="00D141A7"/>
    <w:rsid w:val="00D14474"/>
    <w:rsid w:val="00D14C79"/>
    <w:rsid w:val="00D14EAD"/>
    <w:rsid w:val="00D16B51"/>
    <w:rsid w:val="00D16C23"/>
    <w:rsid w:val="00D16D9A"/>
    <w:rsid w:val="00D21326"/>
    <w:rsid w:val="00D22B48"/>
    <w:rsid w:val="00D245B2"/>
    <w:rsid w:val="00D246AF"/>
    <w:rsid w:val="00D26E0C"/>
    <w:rsid w:val="00D30254"/>
    <w:rsid w:val="00D30DB3"/>
    <w:rsid w:val="00D321B2"/>
    <w:rsid w:val="00D3250E"/>
    <w:rsid w:val="00D33B6D"/>
    <w:rsid w:val="00D351EB"/>
    <w:rsid w:val="00D35C0B"/>
    <w:rsid w:val="00D35F6B"/>
    <w:rsid w:val="00D37C41"/>
    <w:rsid w:val="00D4036C"/>
    <w:rsid w:val="00D405F1"/>
    <w:rsid w:val="00D40C00"/>
    <w:rsid w:val="00D40E5B"/>
    <w:rsid w:val="00D41490"/>
    <w:rsid w:val="00D4369B"/>
    <w:rsid w:val="00D44364"/>
    <w:rsid w:val="00D444A1"/>
    <w:rsid w:val="00D4470F"/>
    <w:rsid w:val="00D46271"/>
    <w:rsid w:val="00D507D3"/>
    <w:rsid w:val="00D50B7F"/>
    <w:rsid w:val="00D51309"/>
    <w:rsid w:val="00D51457"/>
    <w:rsid w:val="00D52085"/>
    <w:rsid w:val="00D533FB"/>
    <w:rsid w:val="00D53F89"/>
    <w:rsid w:val="00D54C4C"/>
    <w:rsid w:val="00D56E0C"/>
    <w:rsid w:val="00D57FB9"/>
    <w:rsid w:val="00D60174"/>
    <w:rsid w:val="00D6030A"/>
    <w:rsid w:val="00D606F8"/>
    <w:rsid w:val="00D61EC6"/>
    <w:rsid w:val="00D63083"/>
    <w:rsid w:val="00D64720"/>
    <w:rsid w:val="00D64A1C"/>
    <w:rsid w:val="00D669B3"/>
    <w:rsid w:val="00D670C2"/>
    <w:rsid w:val="00D67D1B"/>
    <w:rsid w:val="00D710E0"/>
    <w:rsid w:val="00D7116D"/>
    <w:rsid w:val="00D714F8"/>
    <w:rsid w:val="00D71D1A"/>
    <w:rsid w:val="00D71FF5"/>
    <w:rsid w:val="00D741C9"/>
    <w:rsid w:val="00D75C35"/>
    <w:rsid w:val="00D773FC"/>
    <w:rsid w:val="00D807A1"/>
    <w:rsid w:val="00D80FA5"/>
    <w:rsid w:val="00D82DDA"/>
    <w:rsid w:val="00D83555"/>
    <w:rsid w:val="00D906E8"/>
    <w:rsid w:val="00D91087"/>
    <w:rsid w:val="00D912D9"/>
    <w:rsid w:val="00D922C6"/>
    <w:rsid w:val="00D94E78"/>
    <w:rsid w:val="00DA0D15"/>
    <w:rsid w:val="00DA1018"/>
    <w:rsid w:val="00DA4B58"/>
    <w:rsid w:val="00DA5F69"/>
    <w:rsid w:val="00DA6312"/>
    <w:rsid w:val="00DB0E45"/>
    <w:rsid w:val="00DB1090"/>
    <w:rsid w:val="00DB1337"/>
    <w:rsid w:val="00DB4423"/>
    <w:rsid w:val="00DB5C99"/>
    <w:rsid w:val="00DB73C1"/>
    <w:rsid w:val="00DB776A"/>
    <w:rsid w:val="00DC153D"/>
    <w:rsid w:val="00DC1834"/>
    <w:rsid w:val="00DC1A2F"/>
    <w:rsid w:val="00DC1AE5"/>
    <w:rsid w:val="00DC28D7"/>
    <w:rsid w:val="00DC31F4"/>
    <w:rsid w:val="00DC53FB"/>
    <w:rsid w:val="00DC70E7"/>
    <w:rsid w:val="00DC7AF6"/>
    <w:rsid w:val="00DC7CEC"/>
    <w:rsid w:val="00DD099B"/>
    <w:rsid w:val="00DD272A"/>
    <w:rsid w:val="00DD2918"/>
    <w:rsid w:val="00DD2D53"/>
    <w:rsid w:val="00DD2EBC"/>
    <w:rsid w:val="00DD3B34"/>
    <w:rsid w:val="00DD590F"/>
    <w:rsid w:val="00DD6D9D"/>
    <w:rsid w:val="00DD74F1"/>
    <w:rsid w:val="00DE00E9"/>
    <w:rsid w:val="00DE6516"/>
    <w:rsid w:val="00DE65E0"/>
    <w:rsid w:val="00DE70A2"/>
    <w:rsid w:val="00DE732A"/>
    <w:rsid w:val="00DE7F2F"/>
    <w:rsid w:val="00DE7F8F"/>
    <w:rsid w:val="00DF14C7"/>
    <w:rsid w:val="00DF162B"/>
    <w:rsid w:val="00DF299A"/>
    <w:rsid w:val="00DF3D5F"/>
    <w:rsid w:val="00DF7075"/>
    <w:rsid w:val="00DF782F"/>
    <w:rsid w:val="00E010F0"/>
    <w:rsid w:val="00E02EF9"/>
    <w:rsid w:val="00E034DE"/>
    <w:rsid w:val="00E03C91"/>
    <w:rsid w:val="00E041B4"/>
    <w:rsid w:val="00E05B25"/>
    <w:rsid w:val="00E065E5"/>
    <w:rsid w:val="00E0701C"/>
    <w:rsid w:val="00E1070D"/>
    <w:rsid w:val="00E13CD8"/>
    <w:rsid w:val="00E15663"/>
    <w:rsid w:val="00E16B6F"/>
    <w:rsid w:val="00E175CF"/>
    <w:rsid w:val="00E17E29"/>
    <w:rsid w:val="00E17E48"/>
    <w:rsid w:val="00E17F87"/>
    <w:rsid w:val="00E21FE3"/>
    <w:rsid w:val="00E2274E"/>
    <w:rsid w:val="00E22D05"/>
    <w:rsid w:val="00E22D93"/>
    <w:rsid w:val="00E23295"/>
    <w:rsid w:val="00E26684"/>
    <w:rsid w:val="00E26EB3"/>
    <w:rsid w:val="00E32BE3"/>
    <w:rsid w:val="00E32DA3"/>
    <w:rsid w:val="00E33F01"/>
    <w:rsid w:val="00E34FBC"/>
    <w:rsid w:val="00E35012"/>
    <w:rsid w:val="00E3552E"/>
    <w:rsid w:val="00E36AF4"/>
    <w:rsid w:val="00E40D53"/>
    <w:rsid w:val="00E411EF"/>
    <w:rsid w:val="00E41808"/>
    <w:rsid w:val="00E434C6"/>
    <w:rsid w:val="00E43E9F"/>
    <w:rsid w:val="00E44E7C"/>
    <w:rsid w:val="00E45A2C"/>
    <w:rsid w:val="00E460E4"/>
    <w:rsid w:val="00E468BD"/>
    <w:rsid w:val="00E46E9F"/>
    <w:rsid w:val="00E4722A"/>
    <w:rsid w:val="00E503C7"/>
    <w:rsid w:val="00E52B10"/>
    <w:rsid w:val="00E54ECE"/>
    <w:rsid w:val="00E56395"/>
    <w:rsid w:val="00E56E65"/>
    <w:rsid w:val="00E639D5"/>
    <w:rsid w:val="00E640F2"/>
    <w:rsid w:val="00E64440"/>
    <w:rsid w:val="00E66243"/>
    <w:rsid w:val="00E6686C"/>
    <w:rsid w:val="00E66B92"/>
    <w:rsid w:val="00E7068C"/>
    <w:rsid w:val="00E70A35"/>
    <w:rsid w:val="00E715AE"/>
    <w:rsid w:val="00E728C1"/>
    <w:rsid w:val="00E72C3F"/>
    <w:rsid w:val="00E7568C"/>
    <w:rsid w:val="00E76218"/>
    <w:rsid w:val="00E76A7F"/>
    <w:rsid w:val="00E8101B"/>
    <w:rsid w:val="00E81035"/>
    <w:rsid w:val="00E81959"/>
    <w:rsid w:val="00E81D25"/>
    <w:rsid w:val="00E82103"/>
    <w:rsid w:val="00E82D4D"/>
    <w:rsid w:val="00E83D56"/>
    <w:rsid w:val="00E8415B"/>
    <w:rsid w:val="00E84AC8"/>
    <w:rsid w:val="00E8528D"/>
    <w:rsid w:val="00E85EFD"/>
    <w:rsid w:val="00E9180E"/>
    <w:rsid w:val="00E93CCA"/>
    <w:rsid w:val="00E9432A"/>
    <w:rsid w:val="00E97145"/>
    <w:rsid w:val="00EA1428"/>
    <w:rsid w:val="00EA2367"/>
    <w:rsid w:val="00EA3D2D"/>
    <w:rsid w:val="00EA607F"/>
    <w:rsid w:val="00EA6ED7"/>
    <w:rsid w:val="00EB0366"/>
    <w:rsid w:val="00EB215C"/>
    <w:rsid w:val="00EB3B03"/>
    <w:rsid w:val="00EB5258"/>
    <w:rsid w:val="00EB6141"/>
    <w:rsid w:val="00EB6B2E"/>
    <w:rsid w:val="00EB6B51"/>
    <w:rsid w:val="00EB7BC1"/>
    <w:rsid w:val="00EC2823"/>
    <w:rsid w:val="00EC42C6"/>
    <w:rsid w:val="00EC5E62"/>
    <w:rsid w:val="00EC66E7"/>
    <w:rsid w:val="00ED01D7"/>
    <w:rsid w:val="00ED0925"/>
    <w:rsid w:val="00ED2D66"/>
    <w:rsid w:val="00ED3BB0"/>
    <w:rsid w:val="00ED70CA"/>
    <w:rsid w:val="00ED7508"/>
    <w:rsid w:val="00EE2AF3"/>
    <w:rsid w:val="00EE3438"/>
    <w:rsid w:val="00EE37CE"/>
    <w:rsid w:val="00EE3AA7"/>
    <w:rsid w:val="00EE617A"/>
    <w:rsid w:val="00EE6E77"/>
    <w:rsid w:val="00EE7E48"/>
    <w:rsid w:val="00EE7E7D"/>
    <w:rsid w:val="00EF0116"/>
    <w:rsid w:val="00EF03ED"/>
    <w:rsid w:val="00EF3757"/>
    <w:rsid w:val="00EF37C8"/>
    <w:rsid w:val="00EF3B76"/>
    <w:rsid w:val="00EF473D"/>
    <w:rsid w:val="00EF7DF7"/>
    <w:rsid w:val="00F010ED"/>
    <w:rsid w:val="00F010F5"/>
    <w:rsid w:val="00F01488"/>
    <w:rsid w:val="00F015E0"/>
    <w:rsid w:val="00F03398"/>
    <w:rsid w:val="00F03D6D"/>
    <w:rsid w:val="00F03E22"/>
    <w:rsid w:val="00F04BE5"/>
    <w:rsid w:val="00F05732"/>
    <w:rsid w:val="00F06359"/>
    <w:rsid w:val="00F06BF7"/>
    <w:rsid w:val="00F06D9A"/>
    <w:rsid w:val="00F11F3F"/>
    <w:rsid w:val="00F12729"/>
    <w:rsid w:val="00F1554B"/>
    <w:rsid w:val="00F15ED1"/>
    <w:rsid w:val="00F16104"/>
    <w:rsid w:val="00F169B7"/>
    <w:rsid w:val="00F20F4F"/>
    <w:rsid w:val="00F22949"/>
    <w:rsid w:val="00F22CCF"/>
    <w:rsid w:val="00F230FF"/>
    <w:rsid w:val="00F232C5"/>
    <w:rsid w:val="00F24260"/>
    <w:rsid w:val="00F30218"/>
    <w:rsid w:val="00F32942"/>
    <w:rsid w:val="00F32DE9"/>
    <w:rsid w:val="00F33118"/>
    <w:rsid w:val="00F345E9"/>
    <w:rsid w:val="00F348E9"/>
    <w:rsid w:val="00F35D51"/>
    <w:rsid w:val="00F3682A"/>
    <w:rsid w:val="00F40431"/>
    <w:rsid w:val="00F424A6"/>
    <w:rsid w:val="00F44E5C"/>
    <w:rsid w:val="00F467A1"/>
    <w:rsid w:val="00F47560"/>
    <w:rsid w:val="00F50BC2"/>
    <w:rsid w:val="00F5226D"/>
    <w:rsid w:val="00F53690"/>
    <w:rsid w:val="00F54070"/>
    <w:rsid w:val="00F56823"/>
    <w:rsid w:val="00F56CA2"/>
    <w:rsid w:val="00F601D1"/>
    <w:rsid w:val="00F611D9"/>
    <w:rsid w:val="00F624C0"/>
    <w:rsid w:val="00F62EC3"/>
    <w:rsid w:val="00F63990"/>
    <w:rsid w:val="00F64F99"/>
    <w:rsid w:val="00F65E91"/>
    <w:rsid w:val="00F660C1"/>
    <w:rsid w:val="00F67604"/>
    <w:rsid w:val="00F6765B"/>
    <w:rsid w:val="00F67BD1"/>
    <w:rsid w:val="00F711F6"/>
    <w:rsid w:val="00F71C95"/>
    <w:rsid w:val="00F7253D"/>
    <w:rsid w:val="00F72AA2"/>
    <w:rsid w:val="00F7327E"/>
    <w:rsid w:val="00F73E11"/>
    <w:rsid w:val="00F74AD4"/>
    <w:rsid w:val="00F74B1F"/>
    <w:rsid w:val="00F74C5B"/>
    <w:rsid w:val="00F74F83"/>
    <w:rsid w:val="00F76481"/>
    <w:rsid w:val="00F80EA0"/>
    <w:rsid w:val="00F80EA9"/>
    <w:rsid w:val="00F81DDC"/>
    <w:rsid w:val="00F83222"/>
    <w:rsid w:val="00F83E4C"/>
    <w:rsid w:val="00F83F5E"/>
    <w:rsid w:val="00F845E0"/>
    <w:rsid w:val="00F846D4"/>
    <w:rsid w:val="00F8501B"/>
    <w:rsid w:val="00F860DC"/>
    <w:rsid w:val="00F87ACF"/>
    <w:rsid w:val="00F90151"/>
    <w:rsid w:val="00F911B7"/>
    <w:rsid w:val="00F9249F"/>
    <w:rsid w:val="00F92EB8"/>
    <w:rsid w:val="00FA1152"/>
    <w:rsid w:val="00FA1915"/>
    <w:rsid w:val="00FA3473"/>
    <w:rsid w:val="00FA4F6F"/>
    <w:rsid w:val="00FA5702"/>
    <w:rsid w:val="00FA681C"/>
    <w:rsid w:val="00FA7085"/>
    <w:rsid w:val="00FA7A17"/>
    <w:rsid w:val="00FB0277"/>
    <w:rsid w:val="00FB1BC8"/>
    <w:rsid w:val="00FB1C4A"/>
    <w:rsid w:val="00FB4106"/>
    <w:rsid w:val="00FB51D9"/>
    <w:rsid w:val="00FB5525"/>
    <w:rsid w:val="00FB6101"/>
    <w:rsid w:val="00FB7978"/>
    <w:rsid w:val="00FC148A"/>
    <w:rsid w:val="00FC20F2"/>
    <w:rsid w:val="00FC2179"/>
    <w:rsid w:val="00FC3130"/>
    <w:rsid w:val="00FC38D0"/>
    <w:rsid w:val="00FC3FDB"/>
    <w:rsid w:val="00FC41FC"/>
    <w:rsid w:val="00FC4665"/>
    <w:rsid w:val="00FC4FBE"/>
    <w:rsid w:val="00FD1F1D"/>
    <w:rsid w:val="00FD3E3F"/>
    <w:rsid w:val="00FD649A"/>
    <w:rsid w:val="00FD7882"/>
    <w:rsid w:val="00FE13FB"/>
    <w:rsid w:val="00FE372F"/>
    <w:rsid w:val="00FE4428"/>
    <w:rsid w:val="00FE46C8"/>
    <w:rsid w:val="00FE751D"/>
    <w:rsid w:val="00FE79C2"/>
    <w:rsid w:val="00FF3529"/>
    <w:rsid w:val="00FF3CC0"/>
    <w:rsid w:val="00FF3D5D"/>
    <w:rsid w:val="00FF5C1F"/>
    <w:rsid w:val="00FF5CC9"/>
    <w:rsid w:val="00FF5E59"/>
    <w:rsid w:val="00FF6020"/>
    <w:rsid w:val="00FF642A"/>
    <w:rsid w:val="00FF6B93"/>
    <w:rsid w:val="00FF77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D09AC8D"/>
  <w15:docId w15:val="{08F1EE70-ED8F-4EE4-8A89-904E57DC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F473D"/>
    <w:pPr>
      <w:suppressAutoHyphens/>
    </w:pPr>
  </w:style>
  <w:style w:type="paragraph" w:styleId="Nagwek1">
    <w:name w:val="heading 1"/>
    <w:basedOn w:val="Normalny"/>
    <w:next w:val="Normalny"/>
    <w:link w:val="Nagwek1Znak"/>
    <w:uiPriority w:val="99"/>
    <w:qFormat/>
    <w:rsid w:val="00B46359"/>
    <w:pPr>
      <w:keepNext/>
      <w:tabs>
        <w:tab w:val="num" w:pos="0"/>
        <w:tab w:val="left" w:pos="1271"/>
      </w:tabs>
      <w:jc w:val="both"/>
      <w:outlineLvl w:val="0"/>
    </w:pPr>
    <w:rPr>
      <w:rFonts w:ascii="Cambria" w:hAnsi="Cambria"/>
      <w:b/>
      <w:bCs/>
      <w:kern w:val="32"/>
      <w:sz w:val="32"/>
      <w:szCs w:val="32"/>
      <w:lang w:val="x-none" w:eastAsia="x-none"/>
    </w:rPr>
  </w:style>
  <w:style w:type="paragraph" w:styleId="Nagwek2">
    <w:name w:val="heading 2"/>
    <w:basedOn w:val="Normalny"/>
    <w:next w:val="Normalny"/>
    <w:link w:val="Nagwek2Znak"/>
    <w:uiPriority w:val="99"/>
    <w:qFormat/>
    <w:rsid w:val="00B46359"/>
    <w:pPr>
      <w:keepNext/>
      <w:tabs>
        <w:tab w:val="num" w:pos="0"/>
      </w:tabs>
      <w:spacing w:line="360" w:lineRule="auto"/>
      <w:jc w:val="right"/>
      <w:outlineLvl w:val="1"/>
    </w:pPr>
    <w:rPr>
      <w:rFonts w:ascii="Cambria" w:hAnsi="Cambria"/>
      <w:b/>
      <w:bCs/>
      <w:i/>
      <w:iCs/>
      <w:sz w:val="28"/>
      <w:szCs w:val="28"/>
      <w:lang w:val="x-none" w:eastAsia="x-none"/>
    </w:rPr>
  </w:style>
  <w:style w:type="paragraph" w:styleId="Nagwek3">
    <w:name w:val="heading 3"/>
    <w:basedOn w:val="Normalny"/>
    <w:next w:val="Normalny"/>
    <w:link w:val="Nagwek3Znak"/>
    <w:uiPriority w:val="99"/>
    <w:qFormat/>
    <w:rsid w:val="00B46359"/>
    <w:pPr>
      <w:keepNext/>
      <w:tabs>
        <w:tab w:val="num" w:pos="0"/>
      </w:tabs>
      <w:spacing w:line="360" w:lineRule="auto"/>
      <w:ind w:left="2520"/>
      <w:outlineLvl w:val="2"/>
    </w:pPr>
    <w:rPr>
      <w:rFonts w:ascii="Cambria" w:hAnsi="Cambria"/>
      <w:b/>
      <w:bCs/>
      <w:sz w:val="26"/>
      <w:szCs w:val="26"/>
      <w:lang w:val="x-none" w:eastAsia="x-none"/>
    </w:rPr>
  </w:style>
  <w:style w:type="paragraph" w:styleId="Nagwek4">
    <w:name w:val="heading 4"/>
    <w:basedOn w:val="Normalny"/>
    <w:next w:val="Normalny"/>
    <w:link w:val="Nagwek4Znak"/>
    <w:uiPriority w:val="99"/>
    <w:qFormat/>
    <w:rsid w:val="00B46359"/>
    <w:pPr>
      <w:keepNext/>
      <w:tabs>
        <w:tab w:val="num" w:pos="0"/>
      </w:tabs>
      <w:outlineLvl w:val="3"/>
    </w:pPr>
    <w:rPr>
      <w:rFonts w:ascii="Calibri" w:hAnsi="Calibri"/>
      <w:b/>
      <w:bCs/>
      <w:sz w:val="28"/>
      <w:szCs w:val="28"/>
      <w:lang w:val="x-none" w:eastAsia="x-none"/>
    </w:rPr>
  </w:style>
  <w:style w:type="paragraph" w:styleId="Nagwek5">
    <w:name w:val="heading 5"/>
    <w:basedOn w:val="Normalny"/>
    <w:next w:val="Normalny"/>
    <w:link w:val="Nagwek5Znak"/>
    <w:uiPriority w:val="99"/>
    <w:qFormat/>
    <w:rsid w:val="00B46359"/>
    <w:pPr>
      <w:keepNext/>
      <w:tabs>
        <w:tab w:val="num" w:pos="0"/>
      </w:tabs>
      <w:ind w:left="284"/>
      <w:outlineLvl w:val="4"/>
    </w:pPr>
    <w:rPr>
      <w:rFonts w:ascii="Calibri" w:hAnsi="Calibri"/>
      <w:b/>
      <w:bCs/>
      <w:i/>
      <w:iCs/>
      <w:sz w:val="26"/>
      <w:szCs w:val="26"/>
      <w:lang w:val="x-none" w:eastAsia="x-none"/>
    </w:rPr>
  </w:style>
  <w:style w:type="paragraph" w:styleId="Nagwek6">
    <w:name w:val="heading 6"/>
    <w:basedOn w:val="Normalny"/>
    <w:next w:val="Normalny"/>
    <w:link w:val="Nagwek6Znak"/>
    <w:uiPriority w:val="99"/>
    <w:qFormat/>
    <w:rsid w:val="00B46359"/>
    <w:pPr>
      <w:keepNext/>
      <w:tabs>
        <w:tab w:val="num" w:pos="0"/>
      </w:tabs>
      <w:spacing w:line="360" w:lineRule="auto"/>
      <w:jc w:val="center"/>
      <w:outlineLvl w:val="5"/>
    </w:pPr>
    <w:rPr>
      <w:rFonts w:ascii="Calibri" w:hAnsi="Calibri"/>
      <w:b/>
      <w:bCs/>
      <w:sz w:val="22"/>
      <w:szCs w:val="22"/>
      <w:lang w:val="x-none" w:eastAsia="x-none"/>
    </w:rPr>
  </w:style>
  <w:style w:type="paragraph" w:styleId="Nagwek7">
    <w:name w:val="heading 7"/>
    <w:basedOn w:val="Normalny"/>
    <w:next w:val="Normalny"/>
    <w:link w:val="Nagwek7Znak"/>
    <w:uiPriority w:val="99"/>
    <w:qFormat/>
    <w:rsid w:val="00B46359"/>
    <w:pPr>
      <w:keepNext/>
      <w:tabs>
        <w:tab w:val="num" w:pos="0"/>
      </w:tabs>
      <w:spacing w:line="360" w:lineRule="auto"/>
      <w:outlineLvl w:val="6"/>
    </w:pPr>
    <w:rPr>
      <w:rFonts w:ascii="Calibri" w:hAnsi="Calibri"/>
      <w:sz w:val="24"/>
      <w:szCs w:val="24"/>
      <w:lang w:val="x-none" w:eastAsia="x-none"/>
    </w:rPr>
  </w:style>
  <w:style w:type="paragraph" w:styleId="Nagwek8">
    <w:name w:val="heading 8"/>
    <w:basedOn w:val="Normalny"/>
    <w:next w:val="Normalny"/>
    <w:link w:val="Nagwek8Znak"/>
    <w:uiPriority w:val="99"/>
    <w:qFormat/>
    <w:rsid w:val="00B46359"/>
    <w:pPr>
      <w:keepNext/>
      <w:tabs>
        <w:tab w:val="num" w:pos="0"/>
      </w:tabs>
      <w:spacing w:line="360" w:lineRule="auto"/>
      <w:ind w:left="708"/>
      <w:outlineLvl w:val="7"/>
    </w:pPr>
    <w:rPr>
      <w:rFonts w:ascii="Calibri" w:hAnsi="Calibri"/>
      <w:i/>
      <w:iCs/>
      <w:sz w:val="24"/>
      <w:szCs w:val="24"/>
      <w:lang w:val="x-none" w:eastAsia="x-none"/>
    </w:rPr>
  </w:style>
  <w:style w:type="paragraph" w:styleId="Nagwek9">
    <w:name w:val="heading 9"/>
    <w:basedOn w:val="Normalny"/>
    <w:next w:val="Normalny"/>
    <w:link w:val="Nagwek9Znak"/>
    <w:uiPriority w:val="99"/>
    <w:qFormat/>
    <w:rsid w:val="00B46359"/>
    <w:pPr>
      <w:keepNext/>
      <w:tabs>
        <w:tab w:val="num" w:pos="0"/>
      </w:tabs>
      <w:spacing w:line="360" w:lineRule="auto"/>
      <w:ind w:left="2124"/>
      <w:jc w:val="both"/>
      <w:outlineLvl w:val="8"/>
    </w:pPr>
    <w:rPr>
      <w:rFonts w:ascii="Cambria" w:hAnsi="Cambria"/>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Pr>
      <w:rFonts w:ascii="Cambria" w:hAnsi="Cambria" w:cs="Times New Roman"/>
      <w:b/>
      <w:bCs/>
      <w:kern w:val="32"/>
      <w:sz w:val="32"/>
      <w:szCs w:val="32"/>
    </w:rPr>
  </w:style>
  <w:style w:type="character" w:customStyle="1" w:styleId="Nagwek2Znak">
    <w:name w:val="Nagłówek 2 Znak"/>
    <w:link w:val="Nagwek2"/>
    <w:uiPriority w:val="99"/>
    <w:semiHidden/>
    <w:locked/>
    <w:rPr>
      <w:rFonts w:ascii="Cambria" w:hAnsi="Cambria" w:cs="Times New Roman"/>
      <w:b/>
      <w:bCs/>
      <w:i/>
      <w:iCs/>
      <w:sz w:val="28"/>
      <w:szCs w:val="28"/>
    </w:rPr>
  </w:style>
  <w:style w:type="character" w:customStyle="1" w:styleId="Nagwek3Znak">
    <w:name w:val="Nagłówek 3 Znak"/>
    <w:link w:val="Nagwek3"/>
    <w:uiPriority w:val="99"/>
    <w:semiHidden/>
    <w:locked/>
    <w:rPr>
      <w:rFonts w:ascii="Cambria" w:hAnsi="Cambria" w:cs="Times New Roman"/>
      <w:b/>
      <w:bCs/>
      <w:sz w:val="26"/>
      <w:szCs w:val="26"/>
    </w:rPr>
  </w:style>
  <w:style w:type="character" w:customStyle="1" w:styleId="Nagwek4Znak">
    <w:name w:val="Nagłówek 4 Znak"/>
    <w:link w:val="Nagwek4"/>
    <w:uiPriority w:val="99"/>
    <w:semiHidden/>
    <w:locked/>
    <w:rPr>
      <w:rFonts w:ascii="Calibri" w:hAnsi="Calibri" w:cs="Times New Roman"/>
      <w:b/>
      <w:bCs/>
      <w:sz w:val="28"/>
      <w:szCs w:val="28"/>
    </w:rPr>
  </w:style>
  <w:style w:type="character" w:customStyle="1" w:styleId="Nagwek5Znak">
    <w:name w:val="Nagłówek 5 Znak"/>
    <w:link w:val="Nagwek5"/>
    <w:uiPriority w:val="99"/>
    <w:semiHidden/>
    <w:locked/>
    <w:rPr>
      <w:rFonts w:ascii="Calibri" w:hAnsi="Calibri" w:cs="Times New Roman"/>
      <w:b/>
      <w:bCs/>
      <w:i/>
      <w:iCs/>
      <w:sz w:val="26"/>
      <w:szCs w:val="26"/>
    </w:rPr>
  </w:style>
  <w:style w:type="character" w:customStyle="1" w:styleId="Nagwek6Znak">
    <w:name w:val="Nagłówek 6 Znak"/>
    <w:link w:val="Nagwek6"/>
    <w:uiPriority w:val="99"/>
    <w:semiHidden/>
    <w:locked/>
    <w:rPr>
      <w:rFonts w:ascii="Calibri" w:hAnsi="Calibri" w:cs="Times New Roman"/>
      <w:b/>
      <w:bCs/>
      <w:sz w:val="22"/>
      <w:szCs w:val="22"/>
    </w:rPr>
  </w:style>
  <w:style w:type="character" w:customStyle="1" w:styleId="Nagwek7Znak">
    <w:name w:val="Nagłówek 7 Znak"/>
    <w:link w:val="Nagwek7"/>
    <w:uiPriority w:val="99"/>
    <w:semiHidden/>
    <w:locked/>
    <w:rPr>
      <w:rFonts w:ascii="Calibri" w:hAnsi="Calibri" w:cs="Times New Roman"/>
      <w:sz w:val="24"/>
      <w:szCs w:val="24"/>
    </w:rPr>
  </w:style>
  <w:style w:type="character" w:customStyle="1" w:styleId="Nagwek8Znak">
    <w:name w:val="Nagłówek 8 Znak"/>
    <w:link w:val="Nagwek8"/>
    <w:uiPriority w:val="99"/>
    <w:semiHidden/>
    <w:locked/>
    <w:rPr>
      <w:rFonts w:ascii="Calibri" w:hAnsi="Calibri" w:cs="Times New Roman"/>
      <w:i/>
      <w:iCs/>
      <w:sz w:val="24"/>
      <w:szCs w:val="24"/>
    </w:rPr>
  </w:style>
  <w:style w:type="character" w:customStyle="1" w:styleId="Nagwek9Znak">
    <w:name w:val="Nagłówek 9 Znak"/>
    <w:link w:val="Nagwek9"/>
    <w:uiPriority w:val="99"/>
    <w:semiHidden/>
    <w:locked/>
    <w:rPr>
      <w:rFonts w:ascii="Cambria" w:hAnsi="Cambria" w:cs="Times New Roman"/>
      <w:sz w:val="22"/>
      <w:szCs w:val="22"/>
    </w:rPr>
  </w:style>
  <w:style w:type="character" w:customStyle="1" w:styleId="WW8Num1z0">
    <w:name w:val="WW8Num1z0"/>
    <w:uiPriority w:val="99"/>
    <w:rsid w:val="00B46359"/>
    <w:rPr>
      <w:rFonts w:ascii="Symbol" w:hAnsi="Symbol"/>
    </w:rPr>
  </w:style>
  <w:style w:type="character" w:customStyle="1" w:styleId="WW8Num3z0">
    <w:name w:val="WW8Num3z0"/>
    <w:uiPriority w:val="99"/>
    <w:rsid w:val="00B46359"/>
    <w:rPr>
      <w:rFonts w:ascii="StarSymbol" w:hAnsi="StarSymbol"/>
    </w:rPr>
  </w:style>
  <w:style w:type="character" w:customStyle="1" w:styleId="WW-Absatz-Standardschriftart">
    <w:name w:val="WW-Absatz-Standardschriftart"/>
    <w:uiPriority w:val="99"/>
    <w:rsid w:val="00B46359"/>
  </w:style>
  <w:style w:type="character" w:customStyle="1" w:styleId="WW-WW8Num1z0">
    <w:name w:val="WW-WW8Num1z0"/>
    <w:uiPriority w:val="99"/>
    <w:rsid w:val="00B46359"/>
    <w:rPr>
      <w:rFonts w:ascii="Symbol" w:hAnsi="Symbol"/>
    </w:rPr>
  </w:style>
  <w:style w:type="character" w:customStyle="1" w:styleId="WW-WW8Num3z0">
    <w:name w:val="WW-WW8Num3z0"/>
    <w:uiPriority w:val="99"/>
    <w:rsid w:val="00B46359"/>
    <w:rPr>
      <w:rFonts w:ascii="StarSymbol" w:hAnsi="StarSymbol"/>
    </w:rPr>
  </w:style>
  <w:style w:type="character" w:customStyle="1" w:styleId="WW-Absatz-Standardschriftart1">
    <w:name w:val="WW-Absatz-Standardschriftart1"/>
    <w:uiPriority w:val="99"/>
    <w:rsid w:val="00B46359"/>
  </w:style>
  <w:style w:type="character" w:customStyle="1" w:styleId="WW-WW8Num1z01">
    <w:name w:val="WW-WW8Num1z01"/>
    <w:uiPriority w:val="99"/>
    <w:rsid w:val="00B46359"/>
    <w:rPr>
      <w:rFonts w:ascii="Symbol" w:hAnsi="Symbol"/>
    </w:rPr>
  </w:style>
  <w:style w:type="character" w:customStyle="1" w:styleId="WW-WW8Num3z01">
    <w:name w:val="WW-WW8Num3z01"/>
    <w:uiPriority w:val="99"/>
    <w:rsid w:val="00B46359"/>
    <w:rPr>
      <w:rFonts w:ascii="StarSymbol" w:hAnsi="StarSymbol"/>
    </w:rPr>
  </w:style>
  <w:style w:type="character" w:customStyle="1" w:styleId="WW-Absatz-Standardschriftart11">
    <w:name w:val="WW-Absatz-Standardschriftart11"/>
    <w:uiPriority w:val="99"/>
    <w:rsid w:val="00B46359"/>
  </w:style>
  <w:style w:type="character" w:customStyle="1" w:styleId="WW-WW8Num1z011">
    <w:name w:val="WW-WW8Num1z011"/>
    <w:uiPriority w:val="99"/>
    <w:rsid w:val="00B46359"/>
    <w:rPr>
      <w:rFonts w:ascii="Symbol" w:hAnsi="Symbol"/>
    </w:rPr>
  </w:style>
  <w:style w:type="character" w:customStyle="1" w:styleId="WW-WW8Num3z011">
    <w:name w:val="WW-WW8Num3z011"/>
    <w:uiPriority w:val="99"/>
    <w:rsid w:val="00B46359"/>
    <w:rPr>
      <w:rFonts w:ascii="StarSymbol" w:hAnsi="StarSymbol"/>
    </w:rPr>
  </w:style>
  <w:style w:type="character" w:customStyle="1" w:styleId="WW-Absatz-Standardschriftart111">
    <w:name w:val="WW-Absatz-Standardschriftart111"/>
    <w:uiPriority w:val="99"/>
    <w:rsid w:val="00B46359"/>
  </w:style>
  <w:style w:type="character" w:customStyle="1" w:styleId="WW-WW8Num1z0111">
    <w:name w:val="WW-WW8Num1z0111"/>
    <w:uiPriority w:val="99"/>
    <w:rsid w:val="00B46359"/>
    <w:rPr>
      <w:rFonts w:ascii="Symbol" w:hAnsi="Symbol"/>
    </w:rPr>
  </w:style>
  <w:style w:type="character" w:customStyle="1" w:styleId="WW-WW8Num3z0111">
    <w:name w:val="WW-WW8Num3z0111"/>
    <w:uiPriority w:val="99"/>
    <w:rsid w:val="00B46359"/>
    <w:rPr>
      <w:rFonts w:ascii="StarSymbol" w:hAnsi="StarSymbol"/>
    </w:rPr>
  </w:style>
  <w:style w:type="character" w:customStyle="1" w:styleId="WW-Absatz-Standardschriftart1111">
    <w:name w:val="WW-Absatz-Standardschriftart1111"/>
    <w:uiPriority w:val="99"/>
    <w:rsid w:val="00B46359"/>
  </w:style>
  <w:style w:type="character" w:customStyle="1" w:styleId="WW-WW8Num1z01111">
    <w:name w:val="WW-WW8Num1z01111"/>
    <w:uiPriority w:val="99"/>
    <w:rsid w:val="00B46359"/>
    <w:rPr>
      <w:rFonts w:ascii="Symbol" w:hAnsi="Symbol"/>
    </w:rPr>
  </w:style>
  <w:style w:type="character" w:customStyle="1" w:styleId="WW-WW8Num3z01111">
    <w:name w:val="WW-WW8Num3z01111"/>
    <w:uiPriority w:val="99"/>
    <w:rsid w:val="00B46359"/>
    <w:rPr>
      <w:rFonts w:ascii="StarSymbol" w:hAnsi="StarSymbol"/>
    </w:rPr>
  </w:style>
  <w:style w:type="character" w:customStyle="1" w:styleId="WW-Absatz-Standardschriftart11111">
    <w:name w:val="WW-Absatz-Standardschriftart11111"/>
    <w:uiPriority w:val="99"/>
    <w:rsid w:val="00B46359"/>
  </w:style>
  <w:style w:type="character" w:customStyle="1" w:styleId="WW-WW8Num1z011111">
    <w:name w:val="WW-WW8Num1z011111"/>
    <w:uiPriority w:val="99"/>
    <w:rsid w:val="00B46359"/>
    <w:rPr>
      <w:rFonts w:ascii="Symbol" w:hAnsi="Symbol"/>
    </w:rPr>
  </w:style>
  <w:style w:type="character" w:customStyle="1" w:styleId="WW-WW8Num3z011111">
    <w:name w:val="WW-WW8Num3z011111"/>
    <w:uiPriority w:val="99"/>
    <w:rsid w:val="00B46359"/>
    <w:rPr>
      <w:rFonts w:ascii="StarSymbol" w:hAnsi="StarSymbol"/>
    </w:rPr>
  </w:style>
  <w:style w:type="character" w:customStyle="1" w:styleId="WW-Absatz-Standardschriftart111111">
    <w:name w:val="WW-Absatz-Standardschriftart111111"/>
    <w:uiPriority w:val="99"/>
    <w:rsid w:val="00B46359"/>
  </w:style>
  <w:style w:type="character" w:customStyle="1" w:styleId="WW-WW8Num1z0111111">
    <w:name w:val="WW-WW8Num1z0111111"/>
    <w:uiPriority w:val="99"/>
    <w:rsid w:val="00B46359"/>
    <w:rPr>
      <w:rFonts w:ascii="Symbol" w:hAnsi="Symbol"/>
    </w:rPr>
  </w:style>
  <w:style w:type="character" w:customStyle="1" w:styleId="WW-WW8Num3z0111111">
    <w:name w:val="WW-WW8Num3z0111111"/>
    <w:uiPriority w:val="99"/>
    <w:rsid w:val="00B46359"/>
    <w:rPr>
      <w:rFonts w:ascii="StarSymbol" w:hAnsi="StarSymbol"/>
    </w:rPr>
  </w:style>
  <w:style w:type="character" w:customStyle="1" w:styleId="WW-Absatz-Standardschriftart1111111">
    <w:name w:val="WW-Absatz-Standardschriftart1111111"/>
    <w:uiPriority w:val="99"/>
    <w:rsid w:val="00B46359"/>
  </w:style>
  <w:style w:type="character" w:customStyle="1" w:styleId="WW-WW8Num1z01111111">
    <w:name w:val="WW-WW8Num1z01111111"/>
    <w:uiPriority w:val="99"/>
    <w:rsid w:val="00B46359"/>
    <w:rPr>
      <w:rFonts w:ascii="Symbol" w:hAnsi="Symbol"/>
    </w:rPr>
  </w:style>
  <w:style w:type="character" w:customStyle="1" w:styleId="WW-WW8Num3z01111111">
    <w:name w:val="WW-WW8Num3z01111111"/>
    <w:uiPriority w:val="99"/>
    <w:rsid w:val="00B46359"/>
    <w:rPr>
      <w:rFonts w:ascii="StarSymbol" w:hAnsi="StarSymbol"/>
    </w:rPr>
  </w:style>
  <w:style w:type="character" w:customStyle="1" w:styleId="WW-Absatz-Standardschriftart11111111">
    <w:name w:val="WW-Absatz-Standardschriftart11111111"/>
    <w:uiPriority w:val="99"/>
    <w:rsid w:val="00B46359"/>
  </w:style>
  <w:style w:type="character" w:customStyle="1" w:styleId="WW-WW8Num1z011111111">
    <w:name w:val="WW-WW8Num1z011111111"/>
    <w:uiPriority w:val="99"/>
    <w:rsid w:val="00B46359"/>
    <w:rPr>
      <w:rFonts w:ascii="Symbol" w:hAnsi="Symbol"/>
    </w:rPr>
  </w:style>
  <w:style w:type="character" w:customStyle="1" w:styleId="WW-WW8Num3z011111111">
    <w:name w:val="WW-WW8Num3z011111111"/>
    <w:uiPriority w:val="99"/>
    <w:rsid w:val="00B46359"/>
    <w:rPr>
      <w:rFonts w:ascii="StarSymbol" w:hAnsi="StarSymbol"/>
    </w:rPr>
  </w:style>
  <w:style w:type="character" w:customStyle="1" w:styleId="WW-Absatz-Standardschriftart111111111">
    <w:name w:val="WW-Absatz-Standardschriftart111111111"/>
    <w:uiPriority w:val="99"/>
    <w:rsid w:val="00B46359"/>
  </w:style>
  <w:style w:type="character" w:customStyle="1" w:styleId="WW-WW8Num1z0111111111">
    <w:name w:val="WW-WW8Num1z0111111111"/>
    <w:uiPriority w:val="99"/>
    <w:rsid w:val="00B46359"/>
    <w:rPr>
      <w:rFonts w:ascii="Symbol" w:hAnsi="Symbol"/>
    </w:rPr>
  </w:style>
  <w:style w:type="character" w:customStyle="1" w:styleId="WW-WW8Num3z0111111111">
    <w:name w:val="WW-WW8Num3z0111111111"/>
    <w:uiPriority w:val="99"/>
    <w:rsid w:val="00B46359"/>
    <w:rPr>
      <w:rFonts w:ascii="StarSymbol" w:hAnsi="StarSymbol"/>
    </w:rPr>
  </w:style>
  <w:style w:type="character" w:customStyle="1" w:styleId="WW-Absatz-Standardschriftart1111111111">
    <w:name w:val="WW-Absatz-Standardschriftart1111111111"/>
    <w:uiPriority w:val="99"/>
    <w:rsid w:val="00B46359"/>
  </w:style>
  <w:style w:type="character" w:customStyle="1" w:styleId="WW8Num4z0">
    <w:name w:val="WW8Num4z0"/>
    <w:uiPriority w:val="99"/>
    <w:rsid w:val="00B46359"/>
    <w:rPr>
      <w:rFonts w:ascii="Symbol" w:hAnsi="Symbol"/>
    </w:rPr>
  </w:style>
  <w:style w:type="character" w:customStyle="1" w:styleId="WW8Num7z0">
    <w:name w:val="WW8Num7z0"/>
    <w:uiPriority w:val="99"/>
    <w:rsid w:val="00B46359"/>
    <w:rPr>
      <w:rFonts w:ascii="StarSymbol" w:hAnsi="StarSymbol"/>
    </w:rPr>
  </w:style>
  <w:style w:type="character" w:customStyle="1" w:styleId="WW8Num8z0">
    <w:name w:val="WW8Num8z0"/>
    <w:uiPriority w:val="99"/>
    <w:rsid w:val="00B46359"/>
    <w:rPr>
      <w:rFonts w:ascii="Symbol" w:hAnsi="Symbol"/>
    </w:rPr>
  </w:style>
  <w:style w:type="character" w:customStyle="1" w:styleId="WW8Num14z0">
    <w:name w:val="WW8Num14z0"/>
    <w:uiPriority w:val="99"/>
    <w:rsid w:val="00B46359"/>
    <w:rPr>
      <w:rFonts w:ascii="StarSymbol" w:hAnsi="StarSymbol"/>
    </w:rPr>
  </w:style>
  <w:style w:type="character" w:customStyle="1" w:styleId="WW8Num16z0">
    <w:name w:val="WW8Num16z0"/>
    <w:uiPriority w:val="99"/>
    <w:rsid w:val="00B46359"/>
    <w:rPr>
      <w:rFonts w:ascii="Symbol" w:hAnsi="Symbol"/>
    </w:rPr>
  </w:style>
  <w:style w:type="character" w:customStyle="1" w:styleId="WW8Num17z0">
    <w:name w:val="WW8Num17z0"/>
    <w:uiPriority w:val="99"/>
    <w:rsid w:val="00B46359"/>
    <w:rPr>
      <w:rFonts w:ascii="Symbol" w:hAnsi="Symbol"/>
    </w:rPr>
  </w:style>
  <w:style w:type="character" w:customStyle="1" w:styleId="WW8Num18z0">
    <w:name w:val="WW8Num18z0"/>
    <w:uiPriority w:val="99"/>
    <w:rsid w:val="00B46359"/>
    <w:rPr>
      <w:rFonts w:ascii="Symbol" w:hAnsi="Symbol"/>
    </w:rPr>
  </w:style>
  <w:style w:type="character" w:customStyle="1" w:styleId="WW8Num20z0">
    <w:name w:val="WW8Num20z0"/>
    <w:uiPriority w:val="99"/>
    <w:rsid w:val="00B46359"/>
    <w:rPr>
      <w:rFonts w:ascii="Symbol" w:hAnsi="Symbol"/>
    </w:rPr>
  </w:style>
  <w:style w:type="character" w:customStyle="1" w:styleId="WW8Num27z0">
    <w:name w:val="WW8Num27z0"/>
    <w:uiPriority w:val="99"/>
    <w:rsid w:val="00B46359"/>
    <w:rPr>
      <w:rFonts w:ascii="Wingdings" w:hAnsi="Wingdings"/>
      <w:b/>
      <w:color w:val="000000"/>
      <w:sz w:val="22"/>
    </w:rPr>
  </w:style>
  <w:style w:type="character" w:customStyle="1" w:styleId="WW8Num28z0">
    <w:name w:val="WW8Num28z0"/>
    <w:uiPriority w:val="99"/>
    <w:rsid w:val="00B46359"/>
    <w:rPr>
      <w:rFonts w:ascii="Times New Roman" w:hAnsi="Times New Roman"/>
    </w:rPr>
  </w:style>
  <w:style w:type="character" w:customStyle="1" w:styleId="WW8Num29z0">
    <w:name w:val="WW8Num29z0"/>
    <w:uiPriority w:val="99"/>
    <w:rsid w:val="00B46359"/>
    <w:rPr>
      <w:rFonts w:ascii="Times New Roman" w:hAnsi="Times New Roman"/>
    </w:rPr>
  </w:style>
  <w:style w:type="character" w:customStyle="1" w:styleId="WW8Num30z0">
    <w:name w:val="WW8Num30z0"/>
    <w:uiPriority w:val="99"/>
    <w:rsid w:val="00B46359"/>
    <w:rPr>
      <w:rFonts w:ascii="Symbol" w:hAnsi="Symbol"/>
    </w:rPr>
  </w:style>
  <w:style w:type="character" w:customStyle="1" w:styleId="WW8Num33z0">
    <w:name w:val="WW8Num33z0"/>
    <w:uiPriority w:val="99"/>
    <w:rsid w:val="00B46359"/>
    <w:rPr>
      <w:rFonts w:ascii="Symbol" w:hAnsi="Symbol"/>
    </w:rPr>
  </w:style>
  <w:style w:type="character" w:customStyle="1" w:styleId="WW8Num34z0">
    <w:name w:val="WW8Num34z0"/>
    <w:uiPriority w:val="99"/>
    <w:rsid w:val="00B46359"/>
    <w:rPr>
      <w:rFonts w:ascii="Wingdings" w:hAnsi="Wingdings"/>
      <w:b/>
    </w:rPr>
  </w:style>
  <w:style w:type="character" w:customStyle="1" w:styleId="WW8Num35z0">
    <w:name w:val="WW8Num35z0"/>
    <w:uiPriority w:val="99"/>
    <w:rsid w:val="00B46359"/>
    <w:rPr>
      <w:rFonts w:ascii="Wingdings" w:hAnsi="Wingdings"/>
    </w:rPr>
  </w:style>
  <w:style w:type="character" w:customStyle="1" w:styleId="WW8Num36z0">
    <w:name w:val="WW8Num36z0"/>
    <w:uiPriority w:val="99"/>
    <w:rsid w:val="00B46359"/>
    <w:rPr>
      <w:rFonts w:ascii="Symbol" w:hAnsi="Symbol"/>
    </w:rPr>
  </w:style>
  <w:style w:type="character" w:customStyle="1" w:styleId="WW8Num37z0">
    <w:name w:val="WW8Num37z0"/>
    <w:uiPriority w:val="99"/>
    <w:rsid w:val="00B46359"/>
    <w:rPr>
      <w:rFonts w:ascii="Symbol" w:hAnsi="Symbol"/>
    </w:rPr>
  </w:style>
  <w:style w:type="character" w:customStyle="1" w:styleId="WW8Num39z0">
    <w:name w:val="WW8Num39z0"/>
    <w:uiPriority w:val="99"/>
    <w:rsid w:val="00B46359"/>
    <w:rPr>
      <w:rFonts w:ascii="StarSymbol" w:hAnsi="StarSymbol"/>
      <w:sz w:val="18"/>
    </w:rPr>
  </w:style>
  <w:style w:type="character" w:customStyle="1" w:styleId="WW8Num45z0">
    <w:name w:val="WW8Num45z0"/>
    <w:uiPriority w:val="99"/>
    <w:rsid w:val="00B46359"/>
    <w:rPr>
      <w:rFonts w:ascii="StarSymbol" w:hAnsi="StarSymbol"/>
      <w:sz w:val="18"/>
    </w:rPr>
  </w:style>
  <w:style w:type="character" w:customStyle="1" w:styleId="WW8Num46z0">
    <w:name w:val="WW8Num46z0"/>
    <w:uiPriority w:val="99"/>
    <w:rsid w:val="00B46359"/>
    <w:rPr>
      <w:rFonts w:ascii="StarSymbol" w:hAnsi="StarSymbol"/>
      <w:sz w:val="18"/>
    </w:rPr>
  </w:style>
  <w:style w:type="character" w:customStyle="1" w:styleId="WW8Num48z0">
    <w:name w:val="WW8Num48z0"/>
    <w:uiPriority w:val="99"/>
    <w:rsid w:val="00B46359"/>
    <w:rPr>
      <w:rFonts w:ascii="Symbol" w:hAnsi="Symbol"/>
      <w:sz w:val="18"/>
    </w:rPr>
  </w:style>
  <w:style w:type="character" w:customStyle="1" w:styleId="WW8Num49z0">
    <w:name w:val="WW8Num49z0"/>
    <w:uiPriority w:val="99"/>
    <w:rsid w:val="00B46359"/>
    <w:rPr>
      <w:rFonts w:ascii="Symbol" w:hAnsi="Symbol"/>
      <w:sz w:val="18"/>
    </w:rPr>
  </w:style>
  <w:style w:type="character" w:customStyle="1" w:styleId="WW8Num50z0">
    <w:name w:val="WW8Num50z0"/>
    <w:uiPriority w:val="99"/>
    <w:rsid w:val="00B46359"/>
    <w:rPr>
      <w:rFonts w:ascii="Symbol" w:hAnsi="Symbol"/>
      <w:sz w:val="18"/>
    </w:rPr>
  </w:style>
  <w:style w:type="character" w:customStyle="1" w:styleId="WW8Num51z0">
    <w:name w:val="WW8Num51z0"/>
    <w:uiPriority w:val="99"/>
    <w:rsid w:val="00B46359"/>
    <w:rPr>
      <w:rFonts w:ascii="Symbol" w:hAnsi="Symbol"/>
      <w:sz w:val="18"/>
    </w:rPr>
  </w:style>
  <w:style w:type="character" w:customStyle="1" w:styleId="WW8Num52z0">
    <w:name w:val="WW8Num52z0"/>
    <w:uiPriority w:val="99"/>
    <w:rsid w:val="00B46359"/>
    <w:rPr>
      <w:rFonts w:ascii="Symbol" w:hAnsi="Symbol"/>
      <w:sz w:val="18"/>
    </w:rPr>
  </w:style>
  <w:style w:type="character" w:customStyle="1" w:styleId="WW8Num53z0">
    <w:name w:val="WW8Num53z0"/>
    <w:uiPriority w:val="99"/>
    <w:rsid w:val="00B46359"/>
    <w:rPr>
      <w:rFonts w:ascii="Symbol" w:hAnsi="Symbol"/>
      <w:sz w:val="18"/>
    </w:rPr>
  </w:style>
  <w:style w:type="character" w:customStyle="1" w:styleId="WW8Num54z0">
    <w:name w:val="WW8Num54z0"/>
    <w:uiPriority w:val="99"/>
    <w:rsid w:val="00B46359"/>
    <w:rPr>
      <w:rFonts w:ascii="Symbol" w:hAnsi="Symbol"/>
      <w:sz w:val="18"/>
    </w:rPr>
  </w:style>
  <w:style w:type="character" w:customStyle="1" w:styleId="WW8Num55z0">
    <w:name w:val="WW8Num55z0"/>
    <w:uiPriority w:val="99"/>
    <w:rsid w:val="00B46359"/>
    <w:rPr>
      <w:rFonts w:ascii="Symbol" w:hAnsi="Symbol"/>
      <w:sz w:val="18"/>
    </w:rPr>
  </w:style>
  <w:style w:type="character" w:customStyle="1" w:styleId="WW8Num56z0">
    <w:name w:val="WW8Num56z0"/>
    <w:uiPriority w:val="99"/>
    <w:rsid w:val="00B46359"/>
    <w:rPr>
      <w:rFonts w:ascii="Symbol" w:hAnsi="Symbol"/>
      <w:sz w:val="18"/>
    </w:rPr>
  </w:style>
  <w:style w:type="character" w:customStyle="1" w:styleId="WW8Num57z0">
    <w:name w:val="WW8Num57z0"/>
    <w:uiPriority w:val="99"/>
    <w:rsid w:val="00B46359"/>
    <w:rPr>
      <w:rFonts w:ascii="Symbol" w:hAnsi="Symbol"/>
      <w:sz w:val="18"/>
    </w:rPr>
  </w:style>
  <w:style w:type="character" w:customStyle="1" w:styleId="WW8Num58z0">
    <w:name w:val="WW8Num58z0"/>
    <w:uiPriority w:val="99"/>
    <w:rsid w:val="00B46359"/>
    <w:rPr>
      <w:rFonts w:ascii="Symbol" w:hAnsi="Symbol"/>
      <w:sz w:val="18"/>
    </w:rPr>
  </w:style>
  <w:style w:type="character" w:customStyle="1" w:styleId="WW8Num59z0">
    <w:name w:val="WW8Num59z0"/>
    <w:uiPriority w:val="99"/>
    <w:rsid w:val="00B46359"/>
    <w:rPr>
      <w:rFonts w:ascii="Symbol" w:hAnsi="Symbol"/>
      <w:sz w:val="18"/>
    </w:rPr>
  </w:style>
  <w:style w:type="character" w:customStyle="1" w:styleId="WW-Domylnaczcionkaakapitu">
    <w:name w:val="WW-Domyślna czcionka akapitu"/>
    <w:uiPriority w:val="99"/>
    <w:rsid w:val="00B46359"/>
  </w:style>
  <w:style w:type="character" w:customStyle="1" w:styleId="WW-WW8Num4z0">
    <w:name w:val="WW-WW8Num4z0"/>
    <w:uiPriority w:val="99"/>
    <w:rsid w:val="00B46359"/>
    <w:rPr>
      <w:rFonts w:ascii="Symbol" w:hAnsi="Symbol"/>
    </w:rPr>
  </w:style>
  <w:style w:type="character" w:customStyle="1" w:styleId="WW-WW8Num7z0">
    <w:name w:val="WW-WW8Num7z0"/>
    <w:uiPriority w:val="99"/>
    <w:rsid w:val="00B46359"/>
    <w:rPr>
      <w:rFonts w:ascii="StarSymbol" w:hAnsi="StarSymbol"/>
    </w:rPr>
  </w:style>
  <w:style w:type="character" w:customStyle="1" w:styleId="WW-WW8Num8z0">
    <w:name w:val="WW-WW8Num8z0"/>
    <w:uiPriority w:val="99"/>
    <w:rsid w:val="00B46359"/>
    <w:rPr>
      <w:rFonts w:ascii="Symbol" w:hAnsi="Symbol"/>
    </w:rPr>
  </w:style>
  <w:style w:type="character" w:customStyle="1" w:styleId="WW-WW8Num14z0">
    <w:name w:val="WW-WW8Num14z0"/>
    <w:uiPriority w:val="99"/>
    <w:rsid w:val="00B46359"/>
    <w:rPr>
      <w:rFonts w:ascii="StarSymbol" w:hAnsi="StarSymbol"/>
    </w:rPr>
  </w:style>
  <w:style w:type="character" w:customStyle="1" w:styleId="WW-WW8Num16z0">
    <w:name w:val="WW-WW8Num16z0"/>
    <w:uiPriority w:val="99"/>
    <w:rsid w:val="00B46359"/>
    <w:rPr>
      <w:rFonts w:ascii="Symbol" w:hAnsi="Symbol"/>
    </w:rPr>
  </w:style>
  <w:style w:type="character" w:customStyle="1" w:styleId="WW-WW8Num17z0">
    <w:name w:val="WW-WW8Num17z0"/>
    <w:uiPriority w:val="99"/>
    <w:rsid w:val="00B46359"/>
    <w:rPr>
      <w:rFonts w:ascii="Symbol" w:hAnsi="Symbol"/>
    </w:rPr>
  </w:style>
  <w:style w:type="character" w:customStyle="1" w:styleId="WW-WW8Num18z0">
    <w:name w:val="WW-WW8Num18z0"/>
    <w:uiPriority w:val="99"/>
    <w:rsid w:val="00B46359"/>
    <w:rPr>
      <w:rFonts w:ascii="Symbol" w:hAnsi="Symbol"/>
    </w:rPr>
  </w:style>
  <w:style w:type="character" w:customStyle="1" w:styleId="WW-WW8Num20z0">
    <w:name w:val="WW-WW8Num20z0"/>
    <w:uiPriority w:val="99"/>
    <w:rsid w:val="00B46359"/>
    <w:rPr>
      <w:rFonts w:ascii="Symbol" w:hAnsi="Symbol"/>
    </w:rPr>
  </w:style>
  <w:style w:type="character" w:customStyle="1" w:styleId="WW-WW8Num27z0">
    <w:name w:val="WW-WW8Num27z0"/>
    <w:uiPriority w:val="99"/>
    <w:rsid w:val="00B46359"/>
    <w:rPr>
      <w:rFonts w:ascii="Wingdings" w:hAnsi="Wingdings"/>
      <w:b/>
      <w:color w:val="000000"/>
      <w:sz w:val="22"/>
    </w:rPr>
  </w:style>
  <w:style w:type="character" w:customStyle="1" w:styleId="WW-WW8Num28z0">
    <w:name w:val="WW-WW8Num28z0"/>
    <w:uiPriority w:val="99"/>
    <w:rsid w:val="00B46359"/>
    <w:rPr>
      <w:rFonts w:ascii="Times New Roman" w:hAnsi="Times New Roman"/>
    </w:rPr>
  </w:style>
  <w:style w:type="character" w:customStyle="1" w:styleId="WW-WW8Num29z0">
    <w:name w:val="WW-WW8Num29z0"/>
    <w:uiPriority w:val="99"/>
    <w:rsid w:val="00B46359"/>
    <w:rPr>
      <w:rFonts w:ascii="Times New Roman" w:hAnsi="Times New Roman"/>
    </w:rPr>
  </w:style>
  <w:style w:type="character" w:customStyle="1" w:styleId="WW-WW8Num30z0">
    <w:name w:val="WW-WW8Num30z0"/>
    <w:uiPriority w:val="99"/>
    <w:rsid w:val="00B46359"/>
    <w:rPr>
      <w:rFonts w:ascii="Symbol" w:hAnsi="Symbol"/>
    </w:rPr>
  </w:style>
  <w:style w:type="character" w:customStyle="1" w:styleId="WW-WW8Num33z0">
    <w:name w:val="WW-WW8Num33z0"/>
    <w:uiPriority w:val="99"/>
    <w:rsid w:val="00B46359"/>
    <w:rPr>
      <w:rFonts w:ascii="Symbol" w:hAnsi="Symbol"/>
    </w:rPr>
  </w:style>
  <w:style w:type="character" w:customStyle="1" w:styleId="WW-WW8Num34z0">
    <w:name w:val="WW-WW8Num34z0"/>
    <w:uiPriority w:val="99"/>
    <w:rsid w:val="00B46359"/>
    <w:rPr>
      <w:rFonts w:ascii="Wingdings" w:hAnsi="Wingdings"/>
      <w:b/>
    </w:rPr>
  </w:style>
  <w:style w:type="character" w:customStyle="1" w:styleId="WW-WW8Num35z0">
    <w:name w:val="WW-WW8Num35z0"/>
    <w:uiPriority w:val="99"/>
    <w:rsid w:val="00B46359"/>
    <w:rPr>
      <w:rFonts w:ascii="Wingdings" w:hAnsi="Wingdings"/>
    </w:rPr>
  </w:style>
  <w:style w:type="character" w:customStyle="1" w:styleId="WW-WW8Num36z0">
    <w:name w:val="WW-WW8Num36z0"/>
    <w:uiPriority w:val="99"/>
    <w:rsid w:val="00B46359"/>
    <w:rPr>
      <w:rFonts w:ascii="Symbol" w:hAnsi="Symbol"/>
    </w:rPr>
  </w:style>
  <w:style w:type="character" w:customStyle="1" w:styleId="WW-WW8Num37z0">
    <w:name w:val="WW-WW8Num37z0"/>
    <w:uiPriority w:val="99"/>
    <w:rsid w:val="00B46359"/>
    <w:rPr>
      <w:rFonts w:ascii="Symbol" w:hAnsi="Symbol"/>
    </w:rPr>
  </w:style>
  <w:style w:type="character" w:customStyle="1" w:styleId="WW-WW8Num39z0">
    <w:name w:val="WW-WW8Num39z0"/>
    <w:uiPriority w:val="99"/>
    <w:rsid w:val="00B46359"/>
    <w:rPr>
      <w:rFonts w:ascii="StarSymbol" w:hAnsi="StarSymbol"/>
      <w:sz w:val="18"/>
    </w:rPr>
  </w:style>
  <w:style w:type="character" w:customStyle="1" w:styleId="WW-WW8Num45z0">
    <w:name w:val="WW-WW8Num45z0"/>
    <w:uiPriority w:val="99"/>
    <w:rsid w:val="00B46359"/>
    <w:rPr>
      <w:rFonts w:ascii="StarSymbol" w:hAnsi="StarSymbol"/>
      <w:sz w:val="18"/>
    </w:rPr>
  </w:style>
  <w:style w:type="character" w:customStyle="1" w:styleId="WW-WW8Num46z0">
    <w:name w:val="WW-WW8Num46z0"/>
    <w:uiPriority w:val="99"/>
    <w:rsid w:val="00B46359"/>
    <w:rPr>
      <w:rFonts w:ascii="StarSymbol" w:hAnsi="StarSymbol"/>
      <w:sz w:val="18"/>
    </w:rPr>
  </w:style>
  <w:style w:type="character" w:customStyle="1" w:styleId="WW-WW8Num48z0">
    <w:name w:val="WW-WW8Num48z0"/>
    <w:uiPriority w:val="99"/>
    <w:rsid w:val="00B46359"/>
    <w:rPr>
      <w:rFonts w:ascii="Symbol" w:hAnsi="Symbol"/>
      <w:sz w:val="18"/>
    </w:rPr>
  </w:style>
  <w:style w:type="character" w:customStyle="1" w:styleId="WW-WW8Num49z0">
    <w:name w:val="WW-WW8Num49z0"/>
    <w:uiPriority w:val="99"/>
    <w:rsid w:val="00B46359"/>
    <w:rPr>
      <w:rFonts w:ascii="Symbol" w:hAnsi="Symbol"/>
      <w:sz w:val="18"/>
    </w:rPr>
  </w:style>
  <w:style w:type="character" w:customStyle="1" w:styleId="WW-WW8Num50z0">
    <w:name w:val="WW-WW8Num50z0"/>
    <w:uiPriority w:val="99"/>
    <w:rsid w:val="00B46359"/>
    <w:rPr>
      <w:rFonts w:ascii="Symbol" w:hAnsi="Symbol"/>
      <w:sz w:val="18"/>
    </w:rPr>
  </w:style>
  <w:style w:type="character" w:customStyle="1" w:styleId="WW-WW8Num51z0">
    <w:name w:val="WW-WW8Num51z0"/>
    <w:uiPriority w:val="99"/>
    <w:rsid w:val="00B46359"/>
    <w:rPr>
      <w:rFonts w:ascii="Symbol" w:hAnsi="Symbol"/>
      <w:sz w:val="18"/>
    </w:rPr>
  </w:style>
  <w:style w:type="character" w:customStyle="1" w:styleId="WW-WW8Num52z0">
    <w:name w:val="WW-WW8Num52z0"/>
    <w:uiPriority w:val="99"/>
    <w:rsid w:val="00B46359"/>
    <w:rPr>
      <w:rFonts w:ascii="Symbol" w:hAnsi="Symbol"/>
      <w:sz w:val="18"/>
    </w:rPr>
  </w:style>
  <w:style w:type="character" w:customStyle="1" w:styleId="WW-WW8Num53z0">
    <w:name w:val="WW-WW8Num53z0"/>
    <w:uiPriority w:val="99"/>
    <w:rsid w:val="00B46359"/>
    <w:rPr>
      <w:rFonts w:ascii="Symbol" w:hAnsi="Symbol"/>
      <w:sz w:val="18"/>
    </w:rPr>
  </w:style>
  <w:style w:type="character" w:customStyle="1" w:styleId="WW-WW8Num54z0">
    <w:name w:val="WW-WW8Num54z0"/>
    <w:uiPriority w:val="99"/>
    <w:rsid w:val="00B46359"/>
    <w:rPr>
      <w:rFonts w:ascii="Symbol" w:hAnsi="Symbol"/>
      <w:sz w:val="18"/>
    </w:rPr>
  </w:style>
  <w:style w:type="character" w:customStyle="1" w:styleId="WW-WW8Num55z0">
    <w:name w:val="WW-WW8Num55z0"/>
    <w:uiPriority w:val="99"/>
    <w:rsid w:val="00B46359"/>
    <w:rPr>
      <w:rFonts w:ascii="Symbol" w:hAnsi="Symbol"/>
      <w:sz w:val="18"/>
    </w:rPr>
  </w:style>
  <w:style w:type="character" w:customStyle="1" w:styleId="WW-WW8Num56z0">
    <w:name w:val="WW-WW8Num56z0"/>
    <w:uiPriority w:val="99"/>
    <w:rsid w:val="00B46359"/>
    <w:rPr>
      <w:rFonts w:ascii="Symbol" w:hAnsi="Symbol"/>
      <w:sz w:val="18"/>
    </w:rPr>
  </w:style>
  <w:style w:type="character" w:customStyle="1" w:styleId="WW-WW8Num57z0">
    <w:name w:val="WW-WW8Num57z0"/>
    <w:uiPriority w:val="99"/>
    <w:rsid w:val="00B46359"/>
    <w:rPr>
      <w:rFonts w:ascii="Symbol" w:hAnsi="Symbol"/>
      <w:sz w:val="18"/>
    </w:rPr>
  </w:style>
  <w:style w:type="character" w:customStyle="1" w:styleId="WW-WW8Num58z0">
    <w:name w:val="WW-WW8Num58z0"/>
    <w:uiPriority w:val="99"/>
    <w:rsid w:val="00B46359"/>
    <w:rPr>
      <w:rFonts w:ascii="Symbol" w:hAnsi="Symbol"/>
      <w:sz w:val="18"/>
    </w:rPr>
  </w:style>
  <w:style w:type="character" w:customStyle="1" w:styleId="WW-WW8Num59z0">
    <w:name w:val="WW-WW8Num59z0"/>
    <w:uiPriority w:val="99"/>
    <w:rsid w:val="00B46359"/>
    <w:rPr>
      <w:rFonts w:ascii="Symbol" w:hAnsi="Symbol"/>
      <w:sz w:val="18"/>
    </w:rPr>
  </w:style>
  <w:style w:type="character" w:customStyle="1" w:styleId="WW-Absatz-Standardschriftart11111111111">
    <w:name w:val="WW-Absatz-Standardschriftart11111111111"/>
    <w:uiPriority w:val="99"/>
    <w:rsid w:val="00B46359"/>
  </w:style>
  <w:style w:type="character" w:customStyle="1" w:styleId="WW-WW8Num4z01">
    <w:name w:val="WW-WW8Num4z01"/>
    <w:uiPriority w:val="99"/>
    <w:rsid w:val="00B46359"/>
    <w:rPr>
      <w:rFonts w:ascii="Symbol" w:hAnsi="Symbol"/>
    </w:rPr>
  </w:style>
  <w:style w:type="character" w:customStyle="1" w:styleId="WW-WW8Num7z01">
    <w:name w:val="WW-WW8Num7z01"/>
    <w:uiPriority w:val="99"/>
    <w:rsid w:val="00B46359"/>
    <w:rPr>
      <w:rFonts w:ascii="StarSymbol" w:hAnsi="StarSymbol"/>
    </w:rPr>
  </w:style>
  <w:style w:type="character" w:customStyle="1" w:styleId="WW-WW8Num8z01">
    <w:name w:val="WW-WW8Num8z01"/>
    <w:uiPriority w:val="99"/>
    <w:rsid w:val="00B46359"/>
    <w:rPr>
      <w:rFonts w:ascii="Symbol" w:hAnsi="Symbol"/>
    </w:rPr>
  </w:style>
  <w:style w:type="character" w:customStyle="1" w:styleId="WW-WW8Num14z01">
    <w:name w:val="WW-WW8Num14z01"/>
    <w:uiPriority w:val="99"/>
    <w:rsid w:val="00B46359"/>
    <w:rPr>
      <w:rFonts w:ascii="StarSymbol" w:hAnsi="StarSymbol"/>
    </w:rPr>
  </w:style>
  <w:style w:type="character" w:customStyle="1" w:styleId="WW-WW8Num16z01">
    <w:name w:val="WW-WW8Num16z01"/>
    <w:uiPriority w:val="99"/>
    <w:rsid w:val="00B46359"/>
    <w:rPr>
      <w:rFonts w:ascii="Symbol" w:hAnsi="Symbol"/>
    </w:rPr>
  </w:style>
  <w:style w:type="character" w:customStyle="1" w:styleId="WW-WW8Num17z01">
    <w:name w:val="WW-WW8Num17z01"/>
    <w:uiPriority w:val="99"/>
    <w:rsid w:val="00B46359"/>
    <w:rPr>
      <w:rFonts w:ascii="Symbol" w:hAnsi="Symbol"/>
    </w:rPr>
  </w:style>
  <w:style w:type="character" w:customStyle="1" w:styleId="WW-WW8Num18z01">
    <w:name w:val="WW-WW8Num18z01"/>
    <w:uiPriority w:val="99"/>
    <w:rsid w:val="00B46359"/>
    <w:rPr>
      <w:rFonts w:ascii="Symbol" w:hAnsi="Symbol"/>
    </w:rPr>
  </w:style>
  <w:style w:type="character" w:customStyle="1" w:styleId="WW-WW8Num20z01">
    <w:name w:val="WW-WW8Num20z01"/>
    <w:uiPriority w:val="99"/>
    <w:rsid w:val="00B46359"/>
    <w:rPr>
      <w:rFonts w:ascii="Symbol" w:hAnsi="Symbol"/>
    </w:rPr>
  </w:style>
  <w:style w:type="character" w:customStyle="1" w:styleId="WW-WW8Num27z01">
    <w:name w:val="WW-WW8Num27z01"/>
    <w:uiPriority w:val="99"/>
    <w:rsid w:val="00B46359"/>
    <w:rPr>
      <w:rFonts w:ascii="Wingdings" w:hAnsi="Wingdings"/>
      <w:b/>
      <w:color w:val="000000"/>
      <w:sz w:val="22"/>
    </w:rPr>
  </w:style>
  <w:style w:type="character" w:customStyle="1" w:styleId="WW-WW8Num28z01">
    <w:name w:val="WW-WW8Num28z01"/>
    <w:uiPriority w:val="99"/>
    <w:rsid w:val="00B46359"/>
    <w:rPr>
      <w:rFonts w:ascii="Times New Roman" w:hAnsi="Times New Roman"/>
    </w:rPr>
  </w:style>
  <w:style w:type="character" w:customStyle="1" w:styleId="WW-WW8Num29z01">
    <w:name w:val="WW-WW8Num29z01"/>
    <w:uiPriority w:val="99"/>
    <w:rsid w:val="00B46359"/>
    <w:rPr>
      <w:rFonts w:ascii="Times New Roman" w:hAnsi="Times New Roman"/>
    </w:rPr>
  </w:style>
  <w:style w:type="character" w:customStyle="1" w:styleId="WW-WW8Num30z01">
    <w:name w:val="WW-WW8Num30z01"/>
    <w:uiPriority w:val="99"/>
    <w:rsid w:val="00B46359"/>
    <w:rPr>
      <w:rFonts w:ascii="Symbol" w:hAnsi="Symbol"/>
    </w:rPr>
  </w:style>
  <w:style w:type="character" w:customStyle="1" w:styleId="WW-WW8Num33z01">
    <w:name w:val="WW-WW8Num33z01"/>
    <w:uiPriority w:val="99"/>
    <w:rsid w:val="00B46359"/>
    <w:rPr>
      <w:rFonts w:ascii="Symbol" w:hAnsi="Symbol"/>
    </w:rPr>
  </w:style>
  <w:style w:type="character" w:customStyle="1" w:styleId="WW-WW8Num34z01">
    <w:name w:val="WW-WW8Num34z01"/>
    <w:uiPriority w:val="99"/>
    <w:rsid w:val="00B46359"/>
    <w:rPr>
      <w:rFonts w:ascii="Wingdings" w:hAnsi="Wingdings"/>
      <w:b/>
    </w:rPr>
  </w:style>
  <w:style w:type="character" w:customStyle="1" w:styleId="WW-WW8Num35z01">
    <w:name w:val="WW-WW8Num35z01"/>
    <w:uiPriority w:val="99"/>
    <w:rsid w:val="00B46359"/>
    <w:rPr>
      <w:rFonts w:ascii="Wingdings" w:hAnsi="Wingdings"/>
    </w:rPr>
  </w:style>
  <w:style w:type="character" w:customStyle="1" w:styleId="WW-WW8Num36z01">
    <w:name w:val="WW-WW8Num36z01"/>
    <w:uiPriority w:val="99"/>
    <w:rsid w:val="00B46359"/>
    <w:rPr>
      <w:rFonts w:ascii="Symbol" w:hAnsi="Symbol"/>
    </w:rPr>
  </w:style>
  <w:style w:type="character" w:customStyle="1" w:styleId="WW-WW8Num37z01">
    <w:name w:val="WW-WW8Num37z01"/>
    <w:uiPriority w:val="99"/>
    <w:rsid w:val="00B46359"/>
    <w:rPr>
      <w:rFonts w:ascii="Symbol" w:hAnsi="Symbol"/>
    </w:rPr>
  </w:style>
  <w:style w:type="character" w:customStyle="1" w:styleId="WW-WW8Num39z01">
    <w:name w:val="WW-WW8Num39z01"/>
    <w:uiPriority w:val="99"/>
    <w:rsid w:val="00B46359"/>
    <w:rPr>
      <w:rFonts w:ascii="StarSymbol" w:hAnsi="StarSymbol"/>
      <w:sz w:val="18"/>
    </w:rPr>
  </w:style>
  <w:style w:type="character" w:customStyle="1" w:styleId="WW-WW8Num45z01">
    <w:name w:val="WW-WW8Num45z01"/>
    <w:uiPriority w:val="99"/>
    <w:rsid w:val="00B46359"/>
    <w:rPr>
      <w:rFonts w:ascii="StarSymbol" w:hAnsi="StarSymbol"/>
      <w:sz w:val="18"/>
    </w:rPr>
  </w:style>
  <w:style w:type="character" w:customStyle="1" w:styleId="WW-WW8Num46z01">
    <w:name w:val="WW-WW8Num46z01"/>
    <w:uiPriority w:val="99"/>
    <w:rsid w:val="00B46359"/>
    <w:rPr>
      <w:rFonts w:ascii="StarSymbol" w:hAnsi="StarSymbol"/>
      <w:sz w:val="18"/>
    </w:rPr>
  </w:style>
  <w:style w:type="character" w:customStyle="1" w:styleId="WW-WW8Num48z01">
    <w:name w:val="WW-WW8Num48z01"/>
    <w:uiPriority w:val="99"/>
    <w:rsid w:val="00B46359"/>
    <w:rPr>
      <w:rFonts w:ascii="Symbol" w:hAnsi="Symbol"/>
      <w:sz w:val="18"/>
    </w:rPr>
  </w:style>
  <w:style w:type="character" w:customStyle="1" w:styleId="WW-WW8Num49z01">
    <w:name w:val="WW-WW8Num49z01"/>
    <w:uiPriority w:val="99"/>
    <w:rsid w:val="00B46359"/>
    <w:rPr>
      <w:rFonts w:ascii="Symbol" w:hAnsi="Symbol"/>
      <w:sz w:val="18"/>
    </w:rPr>
  </w:style>
  <w:style w:type="character" w:customStyle="1" w:styleId="WW-WW8Num50z01">
    <w:name w:val="WW-WW8Num50z01"/>
    <w:uiPriority w:val="99"/>
    <w:rsid w:val="00B46359"/>
    <w:rPr>
      <w:rFonts w:ascii="Symbol" w:hAnsi="Symbol"/>
      <w:sz w:val="18"/>
    </w:rPr>
  </w:style>
  <w:style w:type="character" w:customStyle="1" w:styleId="WW-WW8Num51z01">
    <w:name w:val="WW-WW8Num51z01"/>
    <w:uiPriority w:val="99"/>
    <w:rsid w:val="00B46359"/>
    <w:rPr>
      <w:rFonts w:ascii="Symbol" w:hAnsi="Symbol"/>
      <w:sz w:val="18"/>
    </w:rPr>
  </w:style>
  <w:style w:type="character" w:customStyle="1" w:styleId="WW-WW8Num52z01">
    <w:name w:val="WW-WW8Num52z01"/>
    <w:uiPriority w:val="99"/>
    <w:rsid w:val="00B46359"/>
    <w:rPr>
      <w:rFonts w:ascii="Symbol" w:hAnsi="Symbol"/>
      <w:sz w:val="18"/>
    </w:rPr>
  </w:style>
  <w:style w:type="character" w:customStyle="1" w:styleId="WW-WW8Num53z01">
    <w:name w:val="WW-WW8Num53z01"/>
    <w:uiPriority w:val="99"/>
    <w:rsid w:val="00B46359"/>
    <w:rPr>
      <w:rFonts w:ascii="Symbol" w:hAnsi="Symbol"/>
      <w:sz w:val="18"/>
    </w:rPr>
  </w:style>
  <w:style w:type="character" w:customStyle="1" w:styleId="WW-WW8Num54z01">
    <w:name w:val="WW-WW8Num54z01"/>
    <w:uiPriority w:val="99"/>
    <w:rsid w:val="00B46359"/>
    <w:rPr>
      <w:rFonts w:ascii="Symbol" w:hAnsi="Symbol"/>
      <w:sz w:val="18"/>
    </w:rPr>
  </w:style>
  <w:style w:type="character" w:customStyle="1" w:styleId="WW-WW8Num55z01">
    <w:name w:val="WW-WW8Num55z01"/>
    <w:uiPriority w:val="99"/>
    <w:rsid w:val="00B46359"/>
    <w:rPr>
      <w:rFonts w:ascii="Symbol" w:hAnsi="Symbol"/>
      <w:sz w:val="18"/>
    </w:rPr>
  </w:style>
  <w:style w:type="character" w:customStyle="1" w:styleId="WW-WW8Num56z01">
    <w:name w:val="WW-WW8Num56z01"/>
    <w:uiPriority w:val="99"/>
    <w:rsid w:val="00B46359"/>
    <w:rPr>
      <w:rFonts w:ascii="Symbol" w:hAnsi="Symbol"/>
      <w:sz w:val="18"/>
    </w:rPr>
  </w:style>
  <w:style w:type="character" w:customStyle="1" w:styleId="WW-WW8Num57z01">
    <w:name w:val="WW-WW8Num57z01"/>
    <w:uiPriority w:val="99"/>
    <w:rsid w:val="00B46359"/>
    <w:rPr>
      <w:rFonts w:ascii="Symbol" w:hAnsi="Symbol"/>
      <w:sz w:val="18"/>
    </w:rPr>
  </w:style>
  <w:style w:type="character" w:customStyle="1" w:styleId="WW-WW8Num58z01">
    <w:name w:val="WW-WW8Num58z01"/>
    <w:uiPriority w:val="99"/>
    <w:rsid w:val="00B46359"/>
    <w:rPr>
      <w:rFonts w:ascii="Symbol" w:hAnsi="Symbol"/>
      <w:sz w:val="18"/>
    </w:rPr>
  </w:style>
  <w:style w:type="character" w:customStyle="1" w:styleId="WW-WW8Num59z01">
    <w:name w:val="WW-WW8Num59z01"/>
    <w:uiPriority w:val="99"/>
    <w:rsid w:val="00B46359"/>
    <w:rPr>
      <w:rFonts w:ascii="Symbol" w:hAnsi="Symbol"/>
      <w:sz w:val="18"/>
    </w:rPr>
  </w:style>
  <w:style w:type="character" w:customStyle="1" w:styleId="WW-Absatz-Standardschriftart111111111111">
    <w:name w:val="WW-Absatz-Standardschriftart111111111111"/>
    <w:uiPriority w:val="99"/>
    <w:rsid w:val="00B46359"/>
  </w:style>
  <w:style w:type="character" w:customStyle="1" w:styleId="WW-WW8Num4z011">
    <w:name w:val="WW-WW8Num4z011"/>
    <w:uiPriority w:val="99"/>
    <w:rsid w:val="00B46359"/>
    <w:rPr>
      <w:rFonts w:ascii="Symbol" w:hAnsi="Symbol"/>
    </w:rPr>
  </w:style>
  <w:style w:type="character" w:customStyle="1" w:styleId="WW-WW8Num7z011">
    <w:name w:val="WW-WW8Num7z011"/>
    <w:uiPriority w:val="99"/>
    <w:rsid w:val="00B46359"/>
    <w:rPr>
      <w:rFonts w:ascii="StarSymbol" w:hAnsi="StarSymbol"/>
    </w:rPr>
  </w:style>
  <w:style w:type="character" w:customStyle="1" w:styleId="WW-WW8Num8z011">
    <w:name w:val="WW-WW8Num8z011"/>
    <w:uiPriority w:val="99"/>
    <w:rsid w:val="00B46359"/>
    <w:rPr>
      <w:rFonts w:ascii="Symbol" w:hAnsi="Symbol"/>
    </w:rPr>
  </w:style>
  <w:style w:type="character" w:customStyle="1" w:styleId="WW-WW8Num14z011">
    <w:name w:val="WW-WW8Num14z011"/>
    <w:uiPriority w:val="99"/>
    <w:rsid w:val="00B46359"/>
    <w:rPr>
      <w:rFonts w:ascii="StarSymbol" w:hAnsi="StarSymbol"/>
    </w:rPr>
  </w:style>
  <w:style w:type="character" w:customStyle="1" w:styleId="WW-WW8Num16z011">
    <w:name w:val="WW-WW8Num16z011"/>
    <w:uiPriority w:val="99"/>
    <w:rsid w:val="00B46359"/>
    <w:rPr>
      <w:rFonts w:ascii="Symbol" w:hAnsi="Symbol"/>
    </w:rPr>
  </w:style>
  <w:style w:type="character" w:customStyle="1" w:styleId="WW-WW8Num17z011">
    <w:name w:val="WW-WW8Num17z011"/>
    <w:uiPriority w:val="99"/>
    <w:rsid w:val="00B46359"/>
    <w:rPr>
      <w:rFonts w:ascii="Symbol" w:hAnsi="Symbol"/>
    </w:rPr>
  </w:style>
  <w:style w:type="character" w:customStyle="1" w:styleId="WW-WW8Num18z011">
    <w:name w:val="WW-WW8Num18z011"/>
    <w:uiPriority w:val="99"/>
    <w:rsid w:val="00B46359"/>
    <w:rPr>
      <w:rFonts w:ascii="Symbol" w:hAnsi="Symbol"/>
    </w:rPr>
  </w:style>
  <w:style w:type="character" w:customStyle="1" w:styleId="WW-WW8Num20z011">
    <w:name w:val="WW-WW8Num20z011"/>
    <w:uiPriority w:val="99"/>
    <w:rsid w:val="00B46359"/>
    <w:rPr>
      <w:rFonts w:ascii="Symbol" w:hAnsi="Symbol"/>
    </w:rPr>
  </w:style>
  <w:style w:type="character" w:customStyle="1" w:styleId="WW-WW8Num27z011">
    <w:name w:val="WW-WW8Num27z011"/>
    <w:uiPriority w:val="99"/>
    <w:rsid w:val="00B46359"/>
    <w:rPr>
      <w:rFonts w:ascii="Wingdings" w:hAnsi="Wingdings"/>
      <w:b/>
      <w:color w:val="000000"/>
      <w:sz w:val="22"/>
    </w:rPr>
  </w:style>
  <w:style w:type="character" w:customStyle="1" w:styleId="WW-WW8Num28z011">
    <w:name w:val="WW-WW8Num28z011"/>
    <w:uiPriority w:val="99"/>
    <w:rsid w:val="00B46359"/>
    <w:rPr>
      <w:rFonts w:ascii="Times New Roman" w:hAnsi="Times New Roman"/>
    </w:rPr>
  </w:style>
  <w:style w:type="character" w:customStyle="1" w:styleId="WW-WW8Num29z011">
    <w:name w:val="WW-WW8Num29z011"/>
    <w:uiPriority w:val="99"/>
    <w:rsid w:val="00B46359"/>
    <w:rPr>
      <w:rFonts w:ascii="Times New Roman" w:hAnsi="Times New Roman"/>
    </w:rPr>
  </w:style>
  <w:style w:type="character" w:customStyle="1" w:styleId="WW-WW8Num30z011">
    <w:name w:val="WW-WW8Num30z011"/>
    <w:uiPriority w:val="99"/>
    <w:rsid w:val="00B46359"/>
    <w:rPr>
      <w:rFonts w:ascii="Symbol" w:hAnsi="Symbol"/>
    </w:rPr>
  </w:style>
  <w:style w:type="character" w:customStyle="1" w:styleId="WW-WW8Num33z011">
    <w:name w:val="WW-WW8Num33z011"/>
    <w:uiPriority w:val="99"/>
    <w:rsid w:val="00B46359"/>
    <w:rPr>
      <w:rFonts w:ascii="Symbol" w:hAnsi="Symbol"/>
    </w:rPr>
  </w:style>
  <w:style w:type="character" w:customStyle="1" w:styleId="WW-WW8Num34z011">
    <w:name w:val="WW-WW8Num34z011"/>
    <w:uiPriority w:val="99"/>
    <w:rsid w:val="00B46359"/>
    <w:rPr>
      <w:rFonts w:ascii="Wingdings" w:hAnsi="Wingdings"/>
      <w:b/>
    </w:rPr>
  </w:style>
  <w:style w:type="character" w:customStyle="1" w:styleId="WW-WW8Num35z011">
    <w:name w:val="WW-WW8Num35z011"/>
    <w:uiPriority w:val="99"/>
    <w:rsid w:val="00B46359"/>
    <w:rPr>
      <w:rFonts w:ascii="Wingdings" w:hAnsi="Wingdings"/>
    </w:rPr>
  </w:style>
  <w:style w:type="character" w:customStyle="1" w:styleId="WW-WW8Num36z011">
    <w:name w:val="WW-WW8Num36z011"/>
    <w:uiPriority w:val="99"/>
    <w:rsid w:val="00B46359"/>
    <w:rPr>
      <w:rFonts w:ascii="Symbol" w:hAnsi="Symbol"/>
    </w:rPr>
  </w:style>
  <w:style w:type="character" w:customStyle="1" w:styleId="WW-WW8Num37z011">
    <w:name w:val="WW-WW8Num37z011"/>
    <w:uiPriority w:val="99"/>
    <w:rsid w:val="00B46359"/>
    <w:rPr>
      <w:rFonts w:ascii="Symbol" w:hAnsi="Symbol"/>
    </w:rPr>
  </w:style>
  <w:style w:type="character" w:customStyle="1" w:styleId="WW-WW8Num39z011">
    <w:name w:val="WW-WW8Num39z011"/>
    <w:uiPriority w:val="99"/>
    <w:rsid w:val="00B46359"/>
    <w:rPr>
      <w:rFonts w:ascii="StarSymbol" w:hAnsi="StarSymbol"/>
      <w:sz w:val="18"/>
    </w:rPr>
  </w:style>
  <w:style w:type="character" w:customStyle="1" w:styleId="WW-WW8Num45z011">
    <w:name w:val="WW-WW8Num45z011"/>
    <w:uiPriority w:val="99"/>
    <w:rsid w:val="00B46359"/>
    <w:rPr>
      <w:rFonts w:ascii="StarSymbol" w:hAnsi="StarSymbol"/>
      <w:sz w:val="18"/>
    </w:rPr>
  </w:style>
  <w:style w:type="character" w:customStyle="1" w:styleId="WW-WW8Num46z011">
    <w:name w:val="WW-WW8Num46z011"/>
    <w:uiPriority w:val="99"/>
    <w:rsid w:val="00B46359"/>
    <w:rPr>
      <w:rFonts w:ascii="StarSymbol" w:hAnsi="StarSymbol"/>
      <w:sz w:val="18"/>
    </w:rPr>
  </w:style>
  <w:style w:type="character" w:customStyle="1" w:styleId="WW-WW8Num48z011">
    <w:name w:val="WW-WW8Num48z011"/>
    <w:uiPriority w:val="99"/>
    <w:rsid w:val="00B46359"/>
    <w:rPr>
      <w:rFonts w:ascii="Symbol" w:hAnsi="Symbol"/>
      <w:sz w:val="18"/>
    </w:rPr>
  </w:style>
  <w:style w:type="character" w:customStyle="1" w:styleId="WW-WW8Num49z011">
    <w:name w:val="WW-WW8Num49z011"/>
    <w:uiPriority w:val="99"/>
    <w:rsid w:val="00B46359"/>
    <w:rPr>
      <w:rFonts w:ascii="Symbol" w:hAnsi="Symbol"/>
      <w:sz w:val="18"/>
    </w:rPr>
  </w:style>
  <w:style w:type="character" w:customStyle="1" w:styleId="WW-WW8Num50z011">
    <w:name w:val="WW-WW8Num50z011"/>
    <w:uiPriority w:val="99"/>
    <w:rsid w:val="00B46359"/>
    <w:rPr>
      <w:rFonts w:ascii="Symbol" w:hAnsi="Symbol"/>
      <w:sz w:val="18"/>
    </w:rPr>
  </w:style>
  <w:style w:type="character" w:customStyle="1" w:styleId="WW-WW8Num51z011">
    <w:name w:val="WW-WW8Num51z011"/>
    <w:uiPriority w:val="99"/>
    <w:rsid w:val="00B46359"/>
    <w:rPr>
      <w:rFonts w:ascii="Symbol" w:hAnsi="Symbol"/>
      <w:sz w:val="18"/>
    </w:rPr>
  </w:style>
  <w:style w:type="character" w:customStyle="1" w:styleId="WW-WW8Num52z011">
    <w:name w:val="WW-WW8Num52z011"/>
    <w:uiPriority w:val="99"/>
    <w:rsid w:val="00B46359"/>
    <w:rPr>
      <w:rFonts w:ascii="Symbol" w:hAnsi="Symbol"/>
      <w:sz w:val="18"/>
    </w:rPr>
  </w:style>
  <w:style w:type="character" w:customStyle="1" w:styleId="WW-WW8Num53z011">
    <w:name w:val="WW-WW8Num53z011"/>
    <w:uiPriority w:val="99"/>
    <w:rsid w:val="00B46359"/>
    <w:rPr>
      <w:rFonts w:ascii="Symbol" w:hAnsi="Symbol"/>
      <w:sz w:val="18"/>
    </w:rPr>
  </w:style>
  <w:style w:type="character" w:customStyle="1" w:styleId="WW-WW8Num54z011">
    <w:name w:val="WW-WW8Num54z011"/>
    <w:uiPriority w:val="99"/>
    <w:rsid w:val="00B46359"/>
    <w:rPr>
      <w:rFonts w:ascii="Symbol" w:hAnsi="Symbol"/>
      <w:sz w:val="18"/>
    </w:rPr>
  </w:style>
  <w:style w:type="character" w:customStyle="1" w:styleId="WW-WW8Num55z011">
    <w:name w:val="WW-WW8Num55z011"/>
    <w:uiPriority w:val="99"/>
    <w:rsid w:val="00B46359"/>
    <w:rPr>
      <w:rFonts w:ascii="Symbol" w:hAnsi="Symbol"/>
      <w:sz w:val="18"/>
    </w:rPr>
  </w:style>
  <w:style w:type="character" w:customStyle="1" w:styleId="WW-WW8Num56z011">
    <w:name w:val="WW-WW8Num56z011"/>
    <w:uiPriority w:val="99"/>
    <w:rsid w:val="00B46359"/>
    <w:rPr>
      <w:rFonts w:ascii="Symbol" w:hAnsi="Symbol"/>
      <w:sz w:val="18"/>
    </w:rPr>
  </w:style>
  <w:style w:type="character" w:customStyle="1" w:styleId="WW-WW8Num57z011">
    <w:name w:val="WW-WW8Num57z011"/>
    <w:uiPriority w:val="99"/>
    <w:rsid w:val="00B46359"/>
    <w:rPr>
      <w:rFonts w:ascii="Symbol" w:hAnsi="Symbol"/>
      <w:sz w:val="18"/>
    </w:rPr>
  </w:style>
  <w:style w:type="character" w:customStyle="1" w:styleId="WW-WW8Num58z011">
    <w:name w:val="WW-WW8Num58z011"/>
    <w:uiPriority w:val="99"/>
    <w:rsid w:val="00B46359"/>
    <w:rPr>
      <w:rFonts w:ascii="Symbol" w:hAnsi="Symbol"/>
      <w:sz w:val="18"/>
    </w:rPr>
  </w:style>
  <w:style w:type="character" w:customStyle="1" w:styleId="WW-WW8Num59z011">
    <w:name w:val="WW-WW8Num59z011"/>
    <w:uiPriority w:val="99"/>
    <w:rsid w:val="00B46359"/>
    <w:rPr>
      <w:rFonts w:ascii="Symbol" w:hAnsi="Symbol"/>
      <w:sz w:val="18"/>
    </w:rPr>
  </w:style>
  <w:style w:type="character" w:customStyle="1" w:styleId="WW-Absatz-Standardschriftart1111111111111">
    <w:name w:val="WW-Absatz-Standardschriftart1111111111111"/>
    <w:uiPriority w:val="99"/>
    <w:rsid w:val="00B46359"/>
  </w:style>
  <w:style w:type="character" w:customStyle="1" w:styleId="WW-WW8Num4z0111">
    <w:name w:val="WW-WW8Num4z0111"/>
    <w:uiPriority w:val="99"/>
    <w:rsid w:val="00B46359"/>
    <w:rPr>
      <w:rFonts w:ascii="Symbol" w:hAnsi="Symbol"/>
    </w:rPr>
  </w:style>
  <w:style w:type="character" w:customStyle="1" w:styleId="WW-WW8Num7z0111">
    <w:name w:val="WW-WW8Num7z0111"/>
    <w:uiPriority w:val="99"/>
    <w:rsid w:val="00B46359"/>
    <w:rPr>
      <w:rFonts w:ascii="StarSymbol" w:hAnsi="StarSymbol"/>
    </w:rPr>
  </w:style>
  <w:style w:type="character" w:customStyle="1" w:styleId="WW-WW8Num8z0111">
    <w:name w:val="WW-WW8Num8z0111"/>
    <w:uiPriority w:val="99"/>
    <w:rsid w:val="00B46359"/>
    <w:rPr>
      <w:rFonts w:ascii="Symbol" w:hAnsi="Symbol"/>
    </w:rPr>
  </w:style>
  <w:style w:type="character" w:customStyle="1" w:styleId="WW-WW8Num14z0111">
    <w:name w:val="WW-WW8Num14z0111"/>
    <w:uiPriority w:val="99"/>
    <w:rsid w:val="00B46359"/>
    <w:rPr>
      <w:rFonts w:ascii="StarSymbol" w:hAnsi="StarSymbol"/>
    </w:rPr>
  </w:style>
  <w:style w:type="character" w:customStyle="1" w:styleId="WW-WW8Num16z0111">
    <w:name w:val="WW-WW8Num16z0111"/>
    <w:uiPriority w:val="99"/>
    <w:rsid w:val="00B46359"/>
    <w:rPr>
      <w:rFonts w:ascii="Symbol" w:hAnsi="Symbol"/>
    </w:rPr>
  </w:style>
  <w:style w:type="character" w:customStyle="1" w:styleId="WW-WW8Num17z0111">
    <w:name w:val="WW-WW8Num17z0111"/>
    <w:uiPriority w:val="99"/>
    <w:rsid w:val="00B46359"/>
    <w:rPr>
      <w:rFonts w:ascii="Symbol" w:hAnsi="Symbol"/>
    </w:rPr>
  </w:style>
  <w:style w:type="character" w:customStyle="1" w:styleId="WW-WW8Num18z0111">
    <w:name w:val="WW-WW8Num18z0111"/>
    <w:uiPriority w:val="99"/>
    <w:rsid w:val="00B46359"/>
    <w:rPr>
      <w:rFonts w:ascii="Symbol" w:hAnsi="Symbol"/>
    </w:rPr>
  </w:style>
  <w:style w:type="character" w:customStyle="1" w:styleId="WW-WW8Num20z0111">
    <w:name w:val="WW-WW8Num20z0111"/>
    <w:uiPriority w:val="99"/>
    <w:rsid w:val="00B46359"/>
    <w:rPr>
      <w:rFonts w:ascii="Symbol" w:hAnsi="Symbol"/>
    </w:rPr>
  </w:style>
  <w:style w:type="character" w:customStyle="1" w:styleId="WW-WW8Num27z0111">
    <w:name w:val="WW-WW8Num27z0111"/>
    <w:uiPriority w:val="99"/>
    <w:rsid w:val="00B46359"/>
    <w:rPr>
      <w:rFonts w:ascii="Wingdings" w:hAnsi="Wingdings"/>
      <w:b/>
      <w:color w:val="000000"/>
      <w:sz w:val="22"/>
    </w:rPr>
  </w:style>
  <w:style w:type="character" w:customStyle="1" w:styleId="WW-WW8Num28z0111">
    <w:name w:val="WW-WW8Num28z0111"/>
    <w:uiPriority w:val="99"/>
    <w:rsid w:val="00B46359"/>
    <w:rPr>
      <w:rFonts w:ascii="Times New Roman" w:hAnsi="Times New Roman"/>
    </w:rPr>
  </w:style>
  <w:style w:type="character" w:customStyle="1" w:styleId="WW-WW8Num29z0111">
    <w:name w:val="WW-WW8Num29z0111"/>
    <w:uiPriority w:val="99"/>
    <w:rsid w:val="00B46359"/>
    <w:rPr>
      <w:rFonts w:ascii="Times New Roman" w:hAnsi="Times New Roman"/>
    </w:rPr>
  </w:style>
  <w:style w:type="character" w:customStyle="1" w:styleId="WW-WW8Num30z0111">
    <w:name w:val="WW-WW8Num30z0111"/>
    <w:uiPriority w:val="99"/>
    <w:rsid w:val="00B46359"/>
    <w:rPr>
      <w:rFonts w:ascii="Symbol" w:hAnsi="Symbol"/>
    </w:rPr>
  </w:style>
  <w:style w:type="character" w:customStyle="1" w:styleId="WW-WW8Num33z0111">
    <w:name w:val="WW-WW8Num33z0111"/>
    <w:uiPriority w:val="99"/>
    <w:rsid w:val="00B46359"/>
    <w:rPr>
      <w:rFonts w:ascii="Symbol" w:hAnsi="Symbol"/>
    </w:rPr>
  </w:style>
  <w:style w:type="character" w:customStyle="1" w:styleId="WW-WW8Num34z0111">
    <w:name w:val="WW-WW8Num34z0111"/>
    <w:uiPriority w:val="99"/>
    <w:rsid w:val="00B46359"/>
    <w:rPr>
      <w:rFonts w:ascii="Wingdings" w:hAnsi="Wingdings"/>
      <w:b/>
    </w:rPr>
  </w:style>
  <w:style w:type="character" w:customStyle="1" w:styleId="WW-WW8Num35z0111">
    <w:name w:val="WW-WW8Num35z0111"/>
    <w:uiPriority w:val="99"/>
    <w:rsid w:val="00B46359"/>
    <w:rPr>
      <w:rFonts w:ascii="Wingdings" w:hAnsi="Wingdings"/>
    </w:rPr>
  </w:style>
  <w:style w:type="character" w:customStyle="1" w:styleId="WW-WW8Num36z0111">
    <w:name w:val="WW-WW8Num36z0111"/>
    <w:uiPriority w:val="99"/>
    <w:rsid w:val="00B46359"/>
    <w:rPr>
      <w:rFonts w:ascii="Symbol" w:hAnsi="Symbol"/>
    </w:rPr>
  </w:style>
  <w:style w:type="character" w:customStyle="1" w:styleId="WW-WW8Num37z0111">
    <w:name w:val="WW-WW8Num37z0111"/>
    <w:uiPriority w:val="99"/>
    <w:rsid w:val="00B46359"/>
    <w:rPr>
      <w:rFonts w:ascii="Symbol" w:hAnsi="Symbol"/>
    </w:rPr>
  </w:style>
  <w:style w:type="character" w:customStyle="1" w:styleId="WW-WW8Num39z0111">
    <w:name w:val="WW-WW8Num39z0111"/>
    <w:uiPriority w:val="99"/>
    <w:rsid w:val="00B46359"/>
    <w:rPr>
      <w:rFonts w:ascii="StarSymbol" w:hAnsi="StarSymbol"/>
      <w:sz w:val="18"/>
    </w:rPr>
  </w:style>
  <w:style w:type="character" w:customStyle="1" w:styleId="WW-WW8Num45z0111">
    <w:name w:val="WW-WW8Num45z0111"/>
    <w:uiPriority w:val="99"/>
    <w:rsid w:val="00B46359"/>
    <w:rPr>
      <w:rFonts w:ascii="StarSymbol" w:hAnsi="StarSymbol"/>
      <w:sz w:val="18"/>
    </w:rPr>
  </w:style>
  <w:style w:type="character" w:customStyle="1" w:styleId="WW-WW8Num46z0111">
    <w:name w:val="WW-WW8Num46z0111"/>
    <w:uiPriority w:val="99"/>
    <w:rsid w:val="00B46359"/>
    <w:rPr>
      <w:rFonts w:ascii="StarSymbol" w:hAnsi="StarSymbol"/>
      <w:sz w:val="18"/>
    </w:rPr>
  </w:style>
  <w:style w:type="character" w:customStyle="1" w:styleId="WW-WW8Num48z0111">
    <w:name w:val="WW-WW8Num48z0111"/>
    <w:uiPriority w:val="99"/>
    <w:rsid w:val="00B46359"/>
    <w:rPr>
      <w:rFonts w:ascii="Symbol" w:hAnsi="Symbol"/>
      <w:sz w:val="18"/>
    </w:rPr>
  </w:style>
  <w:style w:type="character" w:customStyle="1" w:styleId="WW-WW8Num49z0111">
    <w:name w:val="WW-WW8Num49z0111"/>
    <w:uiPriority w:val="99"/>
    <w:rsid w:val="00B46359"/>
    <w:rPr>
      <w:rFonts w:ascii="Symbol" w:hAnsi="Symbol"/>
      <w:sz w:val="18"/>
    </w:rPr>
  </w:style>
  <w:style w:type="character" w:customStyle="1" w:styleId="WW-WW8Num50z0111">
    <w:name w:val="WW-WW8Num50z0111"/>
    <w:uiPriority w:val="99"/>
    <w:rsid w:val="00B46359"/>
    <w:rPr>
      <w:rFonts w:ascii="Symbol" w:hAnsi="Symbol"/>
      <w:sz w:val="18"/>
    </w:rPr>
  </w:style>
  <w:style w:type="character" w:customStyle="1" w:styleId="WW-WW8Num51z0111">
    <w:name w:val="WW-WW8Num51z0111"/>
    <w:uiPriority w:val="99"/>
    <w:rsid w:val="00B46359"/>
    <w:rPr>
      <w:rFonts w:ascii="Symbol" w:hAnsi="Symbol"/>
      <w:sz w:val="18"/>
    </w:rPr>
  </w:style>
  <w:style w:type="character" w:customStyle="1" w:styleId="WW-WW8Num52z0111">
    <w:name w:val="WW-WW8Num52z0111"/>
    <w:uiPriority w:val="99"/>
    <w:rsid w:val="00B46359"/>
    <w:rPr>
      <w:rFonts w:ascii="Symbol" w:hAnsi="Symbol"/>
      <w:sz w:val="18"/>
    </w:rPr>
  </w:style>
  <w:style w:type="character" w:customStyle="1" w:styleId="WW-WW8Num53z0111">
    <w:name w:val="WW-WW8Num53z0111"/>
    <w:uiPriority w:val="99"/>
    <w:rsid w:val="00B46359"/>
    <w:rPr>
      <w:rFonts w:ascii="Symbol" w:hAnsi="Symbol"/>
      <w:sz w:val="18"/>
    </w:rPr>
  </w:style>
  <w:style w:type="character" w:customStyle="1" w:styleId="WW-WW8Num54z0111">
    <w:name w:val="WW-WW8Num54z0111"/>
    <w:uiPriority w:val="99"/>
    <w:rsid w:val="00B46359"/>
    <w:rPr>
      <w:rFonts w:ascii="Symbol" w:hAnsi="Symbol"/>
      <w:sz w:val="18"/>
    </w:rPr>
  </w:style>
  <w:style w:type="character" w:customStyle="1" w:styleId="WW-WW8Num55z0111">
    <w:name w:val="WW-WW8Num55z0111"/>
    <w:uiPriority w:val="99"/>
    <w:rsid w:val="00B46359"/>
    <w:rPr>
      <w:rFonts w:ascii="Symbol" w:hAnsi="Symbol"/>
      <w:sz w:val="18"/>
    </w:rPr>
  </w:style>
  <w:style w:type="character" w:customStyle="1" w:styleId="WW-WW8Num56z0111">
    <w:name w:val="WW-WW8Num56z0111"/>
    <w:uiPriority w:val="99"/>
    <w:rsid w:val="00B46359"/>
    <w:rPr>
      <w:rFonts w:ascii="Symbol" w:hAnsi="Symbol"/>
      <w:sz w:val="18"/>
    </w:rPr>
  </w:style>
  <w:style w:type="character" w:customStyle="1" w:styleId="WW-WW8Num57z0111">
    <w:name w:val="WW-WW8Num57z0111"/>
    <w:uiPriority w:val="99"/>
    <w:rsid w:val="00B46359"/>
    <w:rPr>
      <w:rFonts w:ascii="Symbol" w:hAnsi="Symbol"/>
      <w:sz w:val="18"/>
    </w:rPr>
  </w:style>
  <w:style w:type="character" w:customStyle="1" w:styleId="WW-WW8Num58z0111">
    <w:name w:val="WW-WW8Num58z0111"/>
    <w:uiPriority w:val="99"/>
    <w:rsid w:val="00B46359"/>
    <w:rPr>
      <w:rFonts w:ascii="Symbol" w:hAnsi="Symbol"/>
      <w:sz w:val="18"/>
    </w:rPr>
  </w:style>
  <w:style w:type="character" w:customStyle="1" w:styleId="WW-WW8Num59z0111">
    <w:name w:val="WW-WW8Num59z0111"/>
    <w:uiPriority w:val="99"/>
    <w:rsid w:val="00B46359"/>
    <w:rPr>
      <w:rFonts w:ascii="Symbol" w:hAnsi="Symbol"/>
      <w:sz w:val="18"/>
    </w:rPr>
  </w:style>
  <w:style w:type="character" w:customStyle="1" w:styleId="WW-Absatz-Standardschriftart11111111111111">
    <w:name w:val="WW-Absatz-Standardschriftart11111111111111"/>
    <w:uiPriority w:val="99"/>
    <w:rsid w:val="00B46359"/>
  </w:style>
  <w:style w:type="character" w:customStyle="1" w:styleId="WW-WW8Num4z01111">
    <w:name w:val="WW-WW8Num4z01111"/>
    <w:uiPriority w:val="99"/>
    <w:rsid w:val="00B46359"/>
    <w:rPr>
      <w:rFonts w:ascii="Symbol" w:hAnsi="Symbol"/>
    </w:rPr>
  </w:style>
  <w:style w:type="character" w:customStyle="1" w:styleId="WW-WW8Num7z01111">
    <w:name w:val="WW-WW8Num7z01111"/>
    <w:uiPriority w:val="99"/>
    <w:rsid w:val="00B46359"/>
    <w:rPr>
      <w:rFonts w:ascii="StarSymbol" w:hAnsi="StarSymbol"/>
    </w:rPr>
  </w:style>
  <w:style w:type="character" w:customStyle="1" w:styleId="WW-WW8Num8z01111">
    <w:name w:val="WW-WW8Num8z01111"/>
    <w:uiPriority w:val="99"/>
    <w:rsid w:val="00B46359"/>
    <w:rPr>
      <w:rFonts w:ascii="Symbol" w:hAnsi="Symbol"/>
    </w:rPr>
  </w:style>
  <w:style w:type="character" w:customStyle="1" w:styleId="WW-WW8Num14z01111">
    <w:name w:val="WW-WW8Num14z01111"/>
    <w:uiPriority w:val="99"/>
    <w:rsid w:val="00B46359"/>
    <w:rPr>
      <w:rFonts w:ascii="StarSymbol" w:hAnsi="StarSymbol"/>
    </w:rPr>
  </w:style>
  <w:style w:type="character" w:customStyle="1" w:styleId="WW-WW8Num16z01111">
    <w:name w:val="WW-WW8Num16z01111"/>
    <w:uiPriority w:val="99"/>
    <w:rsid w:val="00B46359"/>
    <w:rPr>
      <w:rFonts w:ascii="Symbol" w:hAnsi="Symbol"/>
    </w:rPr>
  </w:style>
  <w:style w:type="character" w:customStyle="1" w:styleId="WW-WW8Num17z01111">
    <w:name w:val="WW-WW8Num17z01111"/>
    <w:uiPriority w:val="99"/>
    <w:rsid w:val="00B46359"/>
    <w:rPr>
      <w:rFonts w:ascii="Symbol" w:hAnsi="Symbol"/>
    </w:rPr>
  </w:style>
  <w:style w:type="character" w:customStyle="1" w:styleId="WW-WW8Num18z01111">
    <w:name w:val="WW-WW8Num18z01111"/>
    <w:uiPriority w:val="99"/>
    <w:rsid w:val="00B46359"/>
    <w:rPr>
      <w:rFonts w:ascii="Symbol" w:hAnsi="Symbol"/>
    </w:rPr>
  </w:style>
  <w:style w:type="character" w:customStyle="1" w:styleId="WW-WW8Num20z01111">
    <w:name w:val="WW-WW8Num20z01111"/>
    <w:uiPriority w:val="99"/>
    <w:rsid w:val="00B46359"/>
    <w:rPr>
      <w:rFonts w:ascii="Symbol" w:hAnsi="Symbol"/>
    </w:rPr>
  </w:style>
  <w:style w:type="character" w:customStyle="1" w:styleId="WW-WW8Num28z01111">
    <w:name w:val="WW-WW8Num28z01111"/>
    <w:uiPriority w:val="99"/>
    <w:rsid w:val="00B46359"/>
    <w:rPr>
      <w:rFonts w:ascii="Wingdings" w:hAnsi="Wingdings"/>
      <w:b/>
      <w:color w:val="000000"/>
      <w:sz w:val="22"/>
    </w:rPr>
  </w:style>
  <w:style w:type="character" w:customStyle="1" w:styleId="WW-WW8Num29z01111">
    <w:name w:val="WW-WW8Num29z01111"/>
    <w:uiPriority w:val="99"/>
    <w:rsid w:val="00B46359"/>
    <w:rPr>
      <w:rFonts w:ascii="Times New Roman" w:hAnsi="Times New Roman"/>
    </w:rPr>
  </w:style>
  <w:style w:type="character" w:customStyle="1" w:styleId="WW-WW8Num30z01111">
    <w:name w:val="WW-WW8Num30z01111"/>
    <w:uiPriority w:val="99"/>
    <w:rsid w:val="00B46359"/>
    <w:rPr>
      <w:rFonts w:ascii="Times New Roman" w:hAnsi="Times New Roman"/>
    </w:rPr>
  </w:style>
  <w:style w:type="character" w:customStyle="1" w:styleId="WW8Num31z0">
    <w:name w:val="WW8Num31z0"/>
    <w:uiPriority w:val="99"/>
    <w:rsid w:val="00B46359"/>
    <w:rPr>
      <w:rFonts w:ascii="Symbol" w:hAnsi="Symbol"/>
    </w:rPr>
  </w:style>
  <w:style w:type="character" w:customStyle="1" w:styleId="WW-WW8Num34z01111">
    <w:name w:val="WW-WW8Num34z01111"/>
    <w:uiPriority w:val="99"/>
    <w:rsid w:val="00B46359"/>
    <w:rPr>
      <w:rFonts w:ascii="Symbol" w:hAnsi="Symbol"/>
    </w:rPr>
  </w:style>
  <w:style w:type="character" w:customStyle="1" w:styleId="WW-WW8Num35z01111">
    <w:name w:val="WW-WW8Num35z01111"/>
    <w:uiPriority w:val="99"/>
    <w:rsid w:val="00B46359"/>
    <w:rPr>
      <w:rFonts w:ascii="Wingdings" w:hAnsi="Wingdings"/>
      <w:b/>
    </w:rPr>
  </w:style>
  <w:style w:type="character" w:customStyle="1" w:styleId="WW-WW8Num36z01111">
    <w:name w:val="WW-WW8Num36z01111"/>
    <w:uiPriority w:val="99"/>
    <w:rsid w:val="00B46359"/>
    <w:rPr>
      <w:rFonts w:ascii="Wingdings" w:hAnsi="Wingdings"/>
    </w:rPr>
  </w:style>
  <w:style w:type="character" w:customStyle="1" w:styleId="WW-WW8Num37z01111">
    <w:name w:val="WW-WW8Num37z01111"/>
    <w:uiPriority w:val="99"/>
    <w:rsid w:val="00B46359"/>
    <w:rPr>
      <w:rFonts w:ascii="Symbol" w:hAnsi="Symbol"/>
    </w:rPr>
  </w:style>
  <w:style w:type="character" w:customStyle="1" w:styleId="WW8Num38z0">
    <w:name w:val="WW8Num38z0"/>
    <w:uiPriority w:val="99"/>
    <w:rsid w:val="00B46359"/>
    <w:rPr>
      <w:rFonts w:ascii="Symbol" w:hAnsi="Symbol"/>
    </w:rPr>
  </w:style>
  <w:style w:type="character" w:customStyle="1" w:styleId="WW8Num40z0">
    <w:name w:val="WW8Num40z0"/>
    <w:uiPriority w:val="99"/>
    <w:rsid w:val="00B46359"/>
    <w:rPr>
      <w:rFonts w:ascii="StarSymbol" w:hAnsi="StarSymbol"/>
      <w:sz w:val="18"/>
    </w:rPr>
  </w:style>
  <w:style w:type="character" w:customStyle="1" w:styleId="WW-WW8Num46z01111">
    <w:name w:val="WW-WW8Num46z01111"/>
    <w:uiPriority w:val="99"/>
    <w:rsid w:val="00B46359"/>
    <w:rPr>
      <w:rFonts w:ascii="StarSymbol" w:hAnsi="StarSymbol"/>
      <w:sz w:val="18"/>
    </w:rPr>
  </w:style>
  <w:style w:type="character" w:customStyle="1" w:styleId="WW8Num47z0">
    <w:name w:val="WW8Num47z0"/>
    <w:uiPriority w:val="99"/>
    <w:rsid w:val="00B46359"/>
    <w:rPr>
      <w:rFonts w:ascii="StarSymbol" w:hAnsi="StarSymbol"/>
      <w:sz w:val="18"/>
    </w:rPr>
  </w:style>
  <w:style w:type="character" w:customStyle="1" w:styleId="WW-WW8Num49z01111">
    <w:name w:val="WW-WW8Num49z01111"/>
    <w:uiPriority w:val="99"/>
    <w:rsid w:val="00B46359"/>
    <w:rPr>
      <w:rFonts w:ascii="Symbol" w:hAnsi="Symbol"/>
      <w:sz w:val="18"/>
    </w:rPr>
  </w:style>
  <w:style w:type="character" w:customStyle="1" w:styleId="WW-WW8Num50z01111">
    <w:name w:val="WW-WW8Num50z01111"/>
    <w:uiPriority w:val="99"/>
    <w:rsid w:val="00B46359"/>
    <w:rPr>
      <w:rFonts w:ascii="Symbol" w:hAnsi="Symbol"/>
      <w:sz w:val="18"/>
    </w:rPr>
  </w:style>
  <w:style w:type="character" w:customStyle="1" w:styleId="WW-WW8Num51z01111">
    <w:name w:val="WW-WW8Num51z01111"/>
    <w:uiPriority w:val="99"/>
    <w:rsid w:val="00B46359"/>
    <w:rPr>
      <w:rFonts w:ascii="Symbol" w:hAnsi="Symbol"/>
      <w:sz w:val="18"/>
    </w:rPr>
  </w:style>
  <w:style w:type="character" w:customStyle="1" w:styleId="WW-WW8Num52z01111">
    <w:name w:val="WW-WW8Num52z01111"/>
    <w:uiPriority w:val="99"/>
    <w:rsid w:val="00B46359"/>
    <w:rPr>
      <w:rFonts w:ascii="Symbol" w:hAnsi="Symbol"/>
      <w:sz w:val="18"/>
    </w:rPr>
  </w:style>
  <w:style w:type="character" w:customStyle="1" w:styleId="WW-WW8Num53z01111">
    <w:name w:val="WW-WW8Num53z01111"/>
    <w:uiPriority w:val="99"/>
    <w:rsid w:val="00B46359"/>
    <w:rPr>
      <w:rFonts w:ascii="Symbol" w:hAnsi="Symbol"/>
      <w:sz w:val="18"/>
    </w:rPr>
  </w:style>
  <w:style w:type="character" w:customStyle="1" w:styleId="WW-WW8Num54z01111">
    <w:name w:val="WW-WW8Num54z01111"/>
    <w:uiPriority w:val="99"/>
    <w:rsid w:val="00B46359"/>
    <w:rPr>
      <w:rFonts w:ascii="Symbol" w:hAnsi="Symbol"/>
      <w:sz w:val="18"/>
    </w:rPr>
  </w:style>
  <w:style w:type="character" w:customStyle="1" w:styleId="WW-WW8Num55z01111">
    <w:name w:val="WW-WW8Num55z01111"/>
    <w:uiPriority w:val="99"/>
    <w:rsid w:val="00B46359"/>
    <w:rPr>
      <w:rFonts w:ascii="Symbol" w:hAnsi="Symbol"/>
      <w:sz w:val="18"/>
    </w:rPr>
  </w:style>
  <w:style w:type="character" w:customStyle="1" w:styleId="WW-WW8Num56z01111">
    <w:name w:val="WW-WW8Num56z01111"/>
    <w:uiPriority w:val="99"/>
    <w:rsid w:val="00B46359"/>
    <w:rPr>
      <w:rFonts w:ascii="Symbol" w:hAnsi="Symbol"/>
      <w:sz w:val="18"/>
    </w:rPr>
  </w:style>
  <w:style w:type="character" w:customStyle="1" w:styleId="WW-WW8Num57z01111">
    <w:name w:val="WW-WW8Num57z01111"/>
    <w:uiPriority w:val="99"/>
    <w:rsid w:val="00B46359"/>
    <w:rPr>
      <w:rFonts w:ascii="Symbol" w:hAnsi="Symbol"/>
      <w:sz w:val="18"/>
    </w:rPr>
  </w:style>
  <w:style w:type="character" w:customStyle="1" w:styleId="WW-WW8Num58z01111">
    <w:name w:val="WW-WW8Num58z01111"/>
    <w:uiPriority w:val="99"/>
    <w:rsid w:val="00B46359"/>
    <w:rPr>
      <w:rFonts w:ascii="Symbol" w:hAnsi="Symbol"/>
      <w:sz w:val="18"/>
    </w:rPr>
  </w:style>
  <w:style w:type="character" w:customStyle="1" w:styleId="WW-WW8Num59z01111">
    <w:name w:val="WW-WW8Num59z01111"/>
    <w:uiPriority w:val="99"/>
    <w:rsid w:val="00B46359"/>
    <w:rPr>
      <w:rFonts w:ascii="Symbol" w:hAnsi="Symbol"/>
      <w:sz w:val="18"/>
    </w:rPr>
  </w:style>
  <w:style w:type="character" w:customStyle="1" w:styleId="WW8Num60z0">
    <w:name w:val="WW8Num60z0"/>
    <w:uiPriority w:val="99"/>
    <w:rsid w:val="00B46359"/>
    <w:rPr>
      <w:rFonts w:ascii="Symbol" w:hAnsi="Symbol"/>
      <w:sz w:val="18"/>
    </w:rPr>
  </w:style>
  <w:style w:type="character" w:customStyle="1" w:styleId="WW-Absatz-Standardschriftart111111111111111">
    <w:name w:val="WW-Absatz-Standardschriftart111111111111111"/>
    <w:uiPriority w:val="99"/>
    <w:rsid w:val="00B46359"/>
  </w:style>
  <w:style w:type="character" w:customStyle="1" w:styleId="WW-WW8Num4z011111">
    <w:name w:val="WW-WW8Num4z011111"/>
    <w:uiPriority w:val="99"/>
    <w:rsid w:val="00B46359"/>
    <w:rPr>
      <w:rFonts w:ascii="Symbol" w:hAnsi="Symbol"/>
    </w:rPr>
  </w:style>
  <w:style w:type="character" w:customStyle="1" w:styleId="WW-WW8Num7z011111">
    <w:name w:val="WW-WW8Num7z011111"/>
    <w:uiPriority w:val="99"/>
    <w:rsid w:val="00B46359"/>
    <w:rPr>
      <w:rFonts w:ascii="StarSymbol" w:hAnsi="StarSymbol"/>
    </w:rPr>
  </w:style>
  <w:style w:type="character" w:customStyle="1" w:styleId="WW-WW8Num8z011111">
    <w:name w:val="WW-WW8Num8z011111"/>
    <w:uiPriority w:val="99"/>
    <w:rsid w:val="00B46359"/>
    <w:rPr>
      <w:rFonts w:ascii="Symbol" w:hAnsi="Symbol"/>
    </w:rPr>
  </w:style>
  <w:style w:type="character" w:customStyle="1" w:styleId="WW8Num15z0">
    <w:name w:val="WW8Num15z0"/>
    <w:uiPriority w:val="99"/>
    <w:rsid w:val="00B46359"/>
    <w:rPr>
      <w:rFonts w:ascii="StarSymbol" w:hAnsi="StarSymbol"/>
    </w:rPr>
  </w:style>
  <w:style w:type="character" w:customStyle="1" w:styleId="WW-WW8Num17z011111">
    <w:name w:val="WW-WW8Num17z011111"/>
    <w:uiPriority w:val="99"/>
    <w:rsid w:val="00B46359"/>
    <w:rPr>
      <w:rFonts w:ascii="Symbol" w:hAnsi="Symbol"/>
    </w:rPr>
  </w:style>
  <w:style w:type="character" w:customStyle="1" w:styleId="WW-WW8Num18z011111">
    <w:name w:val="WW-WW8Num18z011111"/>
    <w:uiPriority w:val="99"/>
    <w:rsid w:val="00B46359"/>
    <w:rPr>
      <w:rFonts w:ascii="Symbol" w:hAnsi="Symbol"/>
    </w:rPr>
  </w:style>
  <w:style w:type="character" w:customStyle="1" w:styleId="WW8Num19z0">
    <w:name w:val="WW8Num19z0"/>
    <w:uiPriority w:val="99"/>
    <w:rsid w:val="00B46359"/>
    <w:rPr>
      <w:rFonts w:ascii="Symbol" w:hAnsi="Symbol"/>
    </w:rPr>
  </w:style>
  <w:style w:type="character" w:customStyle="1" w:styleId="WW8Num21z0">
    <w:name w:val="WW8Num21z0"/>
    <w:uiPriority w:val="99"/>
    <w:rsid w:val="00B46359"/>
    <w:rPr>
      <w:rFonts w:ascii="Symbol" w:hAnsi="Symbol"/>
    </w:rPr>
  </w:style>
  <w:style w:type="character" w:customStyle="1" w:styleId="WW-WW8Num29z011111">
    <w:name w:val="WW-WW8Num29z011111"/>
    <w:uiPriority w:val="99"/>
    <w:rsid w:val="00B46359"/>
    <w:rPr>
      <w:rFonts w:ascii="Wingdings" w:hAnsi="Wingdings"/>
      <w:b/>
      <w:color w:val="000000"/>
      <w:sz w:val="22"/>
    </w:rPr>
  </w:style>
  <w:style w:type="character" w:customStyle="1" w:styleId="WW-WW8Num30z011111">
    <w:name w:val="WW-WW8Num30z011111"/>
    <w:uiPriority w:val="99"/>
    <w:rsid w:val="00B46359"/>
    <w:rPr>
      <w:rFonts w:ascii="Times New Roman" w:hAnsi="Times New Roman"/>
    </w:rPr>
  </w:style>
  <w:style w:type="character" w:customStyle="1" w:styleId="WW-WW8Num31z0">
    <w:name w:val="WW-WW8Num31z0"/>
    <w:uiPriority w:val="99"/>
    <w:rsid w:val="00B46359"/>
    <w:rPr>
      <w:rFonts w:ascii="Times New Roman" w:hAnsi="Times New Roman"/>
    </w:rPr>
  </w:style>
  <w:style w:type="character" w:customStyle="1" w:styleId="WW-WW8Num33z01111">
    <w:name w:val="WW-WW8Num33z01111"/>
    <w:uiPriority w:val="99"/>
    <w:rsid w:val="00B46359"/>
    <w:rPr>
      <w:rFonts w:ascii="Symbol" w:hAnsi="Symbol"/>
    </w:rPr>
  </w:style>
  <w:style w:type="character" w:customStyle="1" w:styleId="WW-WW8Num36z011111">
    <w:name w:val="WW-WW8Num36z011111"/>
    <w:uiPriority w:val="99"/>
    <w:rsid w:val="00B46359"/>
    <w:rPr>
      <w:rFonts w:ascii="Symbol" w:hAnsi="Symbol"/>
    </w:rPr>
  </w:style>
  <w:style w:type="character" w:customStyle="1" w:styleId="WW-WW8Num37z011111">
    <w:name w:val="WW-WW8Num37z011111"/>
    <w:uiPriority w:val="99"/>
    <w:rsid w:val="00B46359"/>
    <w:rPr>
      <w:rFonts w:ascii="Wingdings" w:hAnsi="Wingdings"/>
      <w:b/>
    </w:rPr>
  </w:style>
  <w:style w:type="character" w:customStyle="1" w:styleId="WW-WW8Num38z0">
    <w:name w:val="WW-WW8Num38z0"/>
    <w:uiPriority w:val="99"/>
    <w:rsid w:val="00B46359"/>
    <w:rPr>
      <w:rFonts w:ascii="Wingdings" w:hAnsi="Wingdings"/>
    </w:rPr>
  </w:style>
  <w:style w:type="character" w:customStyle="1" w:styleId="WW-WW8Num39z01111">
    <w:name w:val="WW-WW8Num39z01111"/>
    <w:uiPriority w:val="99"/>
    <w:rsid w:val="00B46359"/>
    <w:rPr>
      <w:rFonts w:ascii="Symbol" w:hAnsi="Symbol"/>
    </w:rPr>
  </w:style>
  <w:style w:type="character" w:customStyle="1" w:styleId="WW-WW8Num40z0">
    <w:name w:val="WW-WW8Num40z0"/>
    <w:uiPriority w:val="99"/>
    <w:rsid w:val="00B46359"/>
    <w:rPr>
      <w:rFonts w:ascii="Symbol" w:hAnsi="Symbol"/>
    </w:rPr>
  </w:style>
  <w:style w:type="character" w:customStyle="1" w:styleId="WW8Num42z0">
    <w:name w:val="WW8Num42z0"/>
    <w:uiPriority w:val="99"/>
    <w:rsid w:val="00B46359"/>
    <w:rPr>
      <w:rFonts w:ascii="StarSymbol" w:hAnsi="StarSymbol"/>
      <w:sz w:val="18"/>
    </w:rPr>
  </w:style>
  <w:style w:type="character" w:customStyle="1" w:styleId="WW-WW8Num48z01111">
    <w:name w:val="WW-WW8Num48z01111"/>
    <w:uiPriority w:val="99"/>
    <w:rsid w:val="00B46359"/>
    <w:rPr>
      <w:rFonts w:ascii="StarSymbol" w:hAnsi="StarSymbol"/>
      <w:sz w:val="18"/>
    </w:rPr>
  </w:style>
  <w:style w:type="character" w:customStyle="1" w:styleId="WW-WW8Num49z011111">
    <w:name w:val="WW-WW8Num49z011111"/>
    <w:uiPriority w:val="99"/>
    <w:rsid w:val="00B46359"/>
    <w:rPr>
      <w:rFonts w:ascii="StarSymbol" w:hAnsi="StarSymbol"/>
      <w:sz w:val="18"/>
    </w:rPr>
  </w:style>
  <w:style w:type="character" w:customStyle="1" w:styleId="WW-WW8Num51z011111">
    <w:name w:val="WW-WW8Num51z011111"/>
    <w:uiPriority w:val="99"/>
    <w:rsid w:val="00B46359"/>
    <w:rPr>
      <w:rFonts w:ascii="Symbol" w:hAnsi="Symbol"/>
      <w:sz w:val="18"/>
    </w:rPr>
  </w:style>
  <w:style w:type="character" w:customStyle="1" w:styleId="WW-WW8Num52z011111">
    <w:name w:val="WW-WW8Num52z011111"/>
    <w:uiPriority w:val="99"/>
    <w:rsid w:val="00B46359"/>
    <w:rPr>
      <w:rFonts w:ascii="Symbol" w:hAnsi="Symbol"/>
      <w:sz w:val="18"/>
    </w:rPr>
  </w:style>
  <w:style w:type="character" w:customStyle="1" w:styleId="WW-WW8Num53z011111">
    <w:name w:val="WW-WW8Num53z011111"/>
    <w:uiPriority w:val="99"/>
    <w:rsid w:val="00B46359"/>
    <w:rPr>
      <w:rFonts w:ascii="Symbol" w:hAnsi="Symbol"/>
      <w:sz w:val="18"/>
    </w:rPr>
  </w:style>
  <w:style w:type="character" w:customStyle="1" w:styleId="WW-WW8Num54z011111">
    <w:name w:val="WW-WW8Num54z011111"/>
    <w:uiPriority w:val="99"/>
    <w:rsid w:val="00B46359"/>
    <w:rPr>
      <w:rFonts w:ascii="Symbol" w:hAnsi="Symbol"/>
      <w:sz w:val="18"/>
    </w:rPr>
  </w:style>
  <w:style w:type="character" w:customStyle="1" w:styleId="WW-WW8Num55z011111">
    <w:name w:val="WW-WW8Num55z011111"/>
    <w:uiPriority w:val="99"/>
    <w:rsid w:val="00B46359"/>
    <w:rPr>
      <w:rFonts w:ascii="Symbol" w:hAnsi="Symbol"/>
      <w:sz w:val="18"/>
    </w:rPr>
  </w:style>
  <w:style w:type="character" w:customStyle="1" w:styleId="WW-WW8Num56z011111">
    <w:name w:val="WW-WW8Num56z011111"/>
    <w:uiPriority w:val="99"/>
    <w:rsid w:val="00B46359"/>
    <w:rPr>
      <w:rFonts w:ascii="Symbol" w:hAnsi="Symbol"/>
      <w:sz w:val="18"/>
    </w:rPr>
  </w:style>
  <w:style w:type="character" w:customStyle="1" w:styleId="WW-WW8Num57z011111">
    <w:name w:val="WW-WW8Num57z011111"/>
    <w:uiPriority w:val="99"/>
    <w:rsid w:val="00B46359"/>
    <w:rPr>
      <w:rFonts w:ascii="Symbol" w:hAnsi="Symbol"/>
      <w:sz w:val="18"/>
    </w:rPr>
  </w:style>
  <w:style w:type="character" w:customStyle="1" w:styleId="WW-WW8Num58z011111">
    <w:name w:val="WW-WW8Num58z011111"/>
    <w:uiPriority w:val="99"/>
    <w:rsid w:val="00B46359"/>
    <w:rPr>
      <w:rFonts w:ascii="Symbol" w:hAnsi="Symbol"/>
      <w:sz w:val="18"/>
    </w:rPr>
  </w:style>
  <w:style w:type="character" w:customStyle="1" w:styleId="WW-WW8Num59z011111">
    <w:name w:val="WW-WW8Num59z011111"/>
    <w:uiPriority w:val="99"/>
    <w:rsid w:val="00B46359"/>
    <w:rPr>
      <w:rFonts w:ascii="Symbol" w:hAnsi="Symbol"/>
      <w:sz w:val="18"/>
    </w:rPr>
  </w:style>
  <w:style w:type="character" w:customStyle="1" w:styleId="WW-WW8Num60z0">
    <w:name w:val="WW-WW8Num60z0"/>
    <w:uiPriority w:val="99"/>
    <w:rsid w:val="00B46359"/>
    <w:rPr>
      <w:rFonts w:ascii="Symbol" w:hAnsi="Symbol"/>
      <w:sz w:val="18"/>
    </w:rPr>
  </w:style>
  <w:style w:type="character" w:customStyle="1" w:styleId="WW8Num61z0">
    <w:name w:val="WW8Num61z0"/>
    <w:uiPriority w:val="99"/>
    <w:rsid w:val="00B46359"/>
    <w:rPr>
      <w:rFonts w:ascii="Symbol" w:hAnsi="Symbol"/>
      <w:sz w:val="18"/>
    </w:rPr>
  </w:style>
  <w:style w:type="character" w:customStyle="1" w:styleId="WW8Num62z0">
    <w:name w:val="WW8Num62z0"/>
    <w:uiPriority w:val="99"/>
    <w:rsid w:val="00B46359"/>
    <w:rPr>
      <w:rFonts w:ascii="Symbol" w:hAnsi="Symbol"/>
      <w:sz w:val="18"/>
    </w:rPr>
  </w:style>
  <w:style w:type="character" w:customStyle="1" w:styleId="WW-Absatz-Standardschriftart1111111111111111">
    <w:name w:val="WW-Absatz-Standardschriftart1111111111111111"/>
    <w:uiPriority w:val="99"/>
    <w:rsid w:val="00B46359"/>
  </w:style>
  <w:style w:type="character" w:customStyle="1" w:styleId="WW-WW8Num4z0111111">
    <w:name w:val="WW-WW8Num4z0111111"/>
    <w:uiPriority w:val="99"/>
    <w:rsid w:val="00B46359"/>
    <w:rPr>
      <w:rFonts w:ascii="Symbol" w:hAnsi="Symbol"/>
    </w:rPr>
  </w:style>
  <w:style w:type="character" w:customStyle="1" w:styleId="WW-WW8Num7z0111111">
    <w:name w:val="WW-WW8Num7z0111111"/>
    <w:uiPriority w:val="99"/>
    <w:rsid w:val="00B46359"/>
    <w:rPr>
      <w:rFonts w:ascii="StarSymbol" w:hAnsi="StarSymbol"/>
    </w:rPr>
  </w:style>
  <w:style w:type="character" w:customStyle="1" w:styleId="WW-WW8Num8z0111111">
    <w:name w:val="WW-WW8Num8z0111111"/>
    <w:uiPriority w:val="99"/>
    <w:rsid w:val="00B46359"/>
    <w:rPr>
      <w:rFonts w:ascii="Symbol" w:hAnsi="Symbol"/>
    </w:rPr>
  </w:style>
  <w:style w:type="character" w:customStyle="1" w:styleId="WW-WW8Num15z0">
    <w:name w:val="WW-WW8Num15z0"/>
    <w:uiPriority w:val="99"/>
    <w:rsid w:val="00B46359"/>
    <w:rPr>
      <w:rFonts w:ascii="StarSymbol" w:hAnsi="StarSymbol"/>
    </w:rPr>
  </w:style>
  <w:style w:type="character" w:customStyle="1" w:styleId="WW-WW8Num17z0111111">
    <w:name w:val="WW-WW8Num17z0111111"/>
    <w:uiPriority w:val="99"/>
    <w:rsid w:val="00B46359"/>
    <w:rPr>
      <w:rFonts w:ascii="Symbol" w:hAnsi="Symbol"/>
    </w:rPr>
  </w:style>
  <w:style w:type="character" w:customStyle="1" w:styleId="WW-WW8Num18z0111111">
    <w:name w:val="WW-WW8Num18z0111111"/>
    <w:uiPriority w:val="99"/>
    <w:rsid w:val="00B46359"/>
    <w:rPr>
      <w:rFonts w:ascii="Symbol" w:hAnsi="Symbol"/>
    </w:rPr>
  </w:style>
  <w:style w:type="character" w:customStyle="1" w:styleId="WW-WW8Num19z0">
    <w:name w:val="WW-WW8Num19z0"/>
    <w:uiPriority w:val="99"/>
    <w:rsid w:val="00B46359"/>
    <w:rPr>
      <w:rFonts w:ascii="Symbol" w:hAnsi="Symbol"/>
    </w:rPr>
  </w:style>
  <w:style w:type="character" w:customStyle="1" w:styleId="WW-WW8Num21z0">
    <w:name w:val="WW-WW8Num21z0"/>
    <w:uiPriority w:val="99"/>
    <w:rsid w:val="00B46359"/>
    <w:rPr>
      <w:rFonts w:ascii="Symbol" w:hAnsi="Symbol"/>
    </w:rPr>
  </w:style>
  <w:style w:type="character" w:customStyle="1" w:styleId="WW-WW8Num29z0111111">
    <w:name w:val="WW-WW8Num29z0111111"/>
    <w:uiPriority w:val="99"/>
    <w:rsid w:val="00B46359"/>
    <w:rPr>
      <w:rFonts w:ascii="Wingdings" w:hAnsi="Wingdings"/>
      <w:b/>
      <w:color w:val="000000"/>
      <w:sz w:val="22"/>
    </w:rPr>
  </w:style>
  <w:style w:type="character" w:customStyle="1" w:styleId="WW-WW8Num30z0111111">
    <w:name w:val="WW-WW8Num30z0111111"/>
    <w:uiPriority w:val="99"/>
    <w:rsid w:val="00B46359"/>
    <w:rPr>
      <w:rFonts w:ascii="Times New Roman" w:hAnsi="Times New Roman"/>
    </w:rPr>
  </w:style>
  <w:style w:type="character" w:customStyle="1" w:styleId="WW-WW8Num31z01">
    <w:name w:val="WW-WW8Num31z01"/>
    <w:uiPriority w:val="99"/>
    <w:rsid w:val="00B46359"/>
    <w:rPr>
      <w:rFonts w:ascii="Times New Roman" w:hAnsi="Times New Roman"/>
    </w:rPr>
  </w:style>
  <w:style w:type="character" w:customStyle="1" w:styleId="WW-WW8Num33z011111">
    <w:name w:val="WW-WW8Num33z011111"/>
    <w:uiPriority w:val="99"/>
    <w:rsid w:val="00B46359"/>
    <w:rPr>
      <w:rFonts w:ascii="Symbol" w:hAnsi="Symbol"/>
    </w:rPr>
  </w:style>
  <w:style w:type="character" w:customStyle="1" w:styleId="WW-WW8Num36z0111111">
    <w:name w:val="WW-WW8Num36z0111111"/>
    <w:uiPriority w:val="99"/>
    <w:rsid w:val="00B46359"/>
    <w:rPr>
      <w:rFonts w:ascii="Symbol" w:hAnsi="Symbol"/>
    </w:rPr>
  </w:style>
  <w:style w:type="character" w:customStyle="1" w:styleId="WW-WW8Num37z0111111">
    <w:name w:val="WW-WW8Num37z0111111"/>
    <w:uiPriority w:val="99"/>
    <w:rsid w:val="00B46359"/>
    <w:rPr>
      <w:rFonts w:ascii="Wingdings" w:hAnsi="Wingdings"/>
      <w:b/>
    </w:rPr>
  </w:style>
  <w:style w:type="character" w:customStyle="1" w:styleId="WW-WW8Num38z01">
    <w:name w:val="WW-WW8Num38z01"/>
    <w:uiPriority w:val="99"/>
    <w:rsid w:val="00B46359"/>
    <w:rPr>
      <w:rFonts w:ascii="Wingdings" w:hAnsi="Wingdings"/>
    </w:rPr>
  </w:style>
  <w:style w:type="character" w:customStyle="1" w:styleId="WW-WW8Num39z011111">
    <w:name w:val="WW-WW8Num39z011111"/>
    <w:uiPriority w:val="99"/>
    <w:rsid w:val="00B46359"/>
    <w:rPr>
      <w:rFonts w:ascii="Symbol" w:hAnsi="Symbol"/>
    </w:rPr>
  </w:style>
  <w:style w:type="character" w:customStyle="1" w:styleId="WW-WW8Num40z01">
    <w:name w:val="WW-WW8Num40z01"/>
    <w:uiPriority w:val="99"/>
    <w:rsid w:val="00B46359"/>
    <w:rPr>
      <w:rFonts w:ascii="Symbol" w:hAnsi="Symbol"/>
    </w:rPr>
  </w:style>
  <w:style w:type="character" w:customStyle="1" w:styleId="WW-Absatz-Standardschriftart11111111111111111">
    <w:name w:val="WW-Absatz-Standardschriftart11111111111111111"/>
    <w:uiPriority w:val="99"/>
    <w:rsid w:val="00B46359"/>
  </w:style>
  <w:style w:type="character" w:customStyle="1" w:styleId="WW-WW8Num4z01111111">
    <w:name w:val="WW-WW8Num4z01111111"/>
    <w:uiPriority w:val="99"/>
    <w:rsid w:val="00B46359"/>
    <w:rPr>
      <w:rFonts w:ascii="Symbol" w:hAnsi="Symbol"/>
    </w:rPr>
  </w:style>
  <w:style w:type="character" w:customStyle="1" w:styleId="WW-WW8Num7z01111111">
    <w:name w:val="WW-WW8Num7z01111111"/>
    <w:uiPriority w:val="99"/>
    <w:rsid w:val="00B46359"/>
    <w:rPr>
      <w:rFonts w:ascii="StarSymbol" w:hAnsi="StarSymbol"/>
    </w:rPr>
  </w:style>
  <w:style w:type="character" w:customStyle="1" w:styleId="WW-WW8Num8z01111111">
    <w:name w:val="WW-WW8Num8z01111111"/>
    <w:uiPriority w:val="99"/>
    <w:rsid w:val="00B46359"/>
    <w:rPr>
      <w:rFonts w:ascii="Symbol" w:hAnsi="Symbol"/>
    </w:rPr>
  </w:style>
  <w:style w:type="character" w:customStyle="1" w:styleId="WW-WW8Num15z01">
    <w:name w:val="WW-WW8Num15z01"/>
    <w:uiPriority w:val="99"/>
    <w:rsid w:val="00B46359"/>
    <w:rPr>
      <w:rFonts w:ascii="StarSymbol" w:hAnsi="StarSymbol"/>
    </w:rPr>
  </w:style>
  <w:style w:type="character" w:customStyle="1" w:styleId="WW-WW8Num17z01111111">
    <w:name w:val="WW-WW8Num17z01111111"/>
    <w:uiPriority w:val="99"/>
    <w:rsid w:val="00B46359"/>
    <w:rPr>
      <w:rFonts w:ascii="Symbol" w:hAnsi="Symbol"/>
    </w:rPr>
  </w:style>
  <w:style w:type="character" w:customStyle="1" w:styleId="WW-WW8Num18z01111111">
    <w:name w:val="WW-WW8Num18z01111111"/>
    <w:uiPriority w:val="99"/>
    <w:rsid w:val="00B46359"/>
    <w:rPr>
      <w:rFonts w:ascii="Symbol" w:hAnsi="Symbol"/>
    </w:rPr>
  </w:style>
  <w:style w:type="character" w:customStyle="1" w:styleId="WW-WW8Num19z01">
    <w:name w:val="WW-WW8Num19z01"/>
    <w:uiPriority w:val="99"/>
    <w:rsid w:val="00B46359"/>
    <w:rPr>
      <w:rFonts w:ascii="Symbol" w:hAnsi="Symbol"/>
    </w:rPr>
  </w:style>
  <w:style w:type="character" w:customStyle="1" w:styleId="WW-WW8Num21z01">
    <w:name w:val="WW-WW8Num21z01"/>
    <w:uiPriority w:val="99"/>
    <w:rsid w:val="00B46359"/>
    <w:rPr>
      <w:rFonts w:ascii="Symbol" w:hAnsi="Symbol"/>
    </w:rPr>
  </w:style>
  <w:style w:type="character" w:customStyle="1" w:styleId="WW-Absatz-Standardschriftart111111111111111111">
    <w:name w:val="WW-Absatz-Standardschriftart111111111111111111"/>
    <w:uiPriority w:val="99"/>
    <w:rsid w:val="00B46359"/>
  </w:style>
  <w:style w:type="character" w:customStyle="1" w:styleId="WW-WW8Num4z011111111">
    <w:name w:val="WW-WW8Num4z011111111"/>
    <w:uiPriority w:val="99"/>
    <w:rsid w:val="00B46359"/>
    <w:rPr>
      <w:rFonts w:ascii="Symbol" w:hAnsi="Symbol"/>
    </w:rPr>
  </w:style>
  <w:style w:type="character" w:customStyle="1" w:styleId="WW-WW8Num7z011111111">
    <w:name w:val="WW-WW8Num7z011111111"/>
    <w:uiPriority w:val="99"/>
    <w:rsid w:val="00B46359"/>
    <w:rPr>
      <w:rFonts w:ascii="StarSymbol" w:hAnsi="StarSymbol"/>
    </w:rPr>
  </w:style>
  <w:style w:type="character" w:customStyle="1" w:styleId="WW-WW8Num8z011111111">
    <w:name w:val="WW-WW8Num8z011111111"/>
    <w:uiPriority w:val="99"/>
    <w:rsid w:val="00B46359"/>
    <w:rPr>
      <w:rFonts w:ascii="Symbol" w:hAnsi="Symbol"/>
    </w:rPr>
  </w:style>
  <w:style w:type="character" w:customStyle="1" w:styleId="WW-WW8Num15z011">
    <w:name w:val="WW-WW8Num15z011"/>
    <w:uiPriority w:val="99"/>
    <w:rsid w:val="00B46359"/>
    <w:rPr>
      <w:rFonts w:ascii="StarSymbol" w:hAnsi="StarSymbol"/>
    </w:rPr>
  </w:style>
  <w:style w:type="character" w:customStyle="1" w:styleId="WW-WW8Num17z011111111">
    <w:name w:val="WW-WW8Num17z011111111"/>
    <w:uiPriority w:val="99"/>
    <w:rsid w:val="00B46359"/>
    <w:rPr>
      <w:rFonts w:ascii="Symbol" w:hAnsi="Symbol"/>
    </w:rPr>
  </w:style>
  <w:style w:type="character" w:customStyle="1" w:styleId="WW-WW8Num18z011111111">
    <w:name w:val="WW-WW8Num18z011111111"/>
    <w:uiPriority w:val="99"/>
    <w:rsid w:val="00B46359"/>
    <w:rPr>
      <w:rFonts w:ascii="Symbol" w:hAnsi="Symbol"/>
    </w:rPr>
  </w:style>
  <w:style w:type="character" w:customStyle="1" w:styleId="WW-WW8Num19z011">
    <w:name w:val="WW-WW8Num19z011"/>
    <w:uiPriority w:val="99"/>
    <w:rsid w:val="00B46359"/>
    <w:rPr>
      <w:rFonts w:ascii="Symbol" w:hAnsi="Symbol"/>
    </w:rPr>
  </w:style>
  <w:style w:type="character" w:customStyle="1" w:styleId="WW-WW8Num21z011">
    <w:name w:val="WW-WW8Num21z011"/>
    <w:uiPriority w:val="99"/>
    <w:rsid w:val="00B46359"/>
    <w:rPr>
      <w:rFonts w:ascii="Symbol" w:hAnsi="Symbol"/>
    </w:rPr>
  </w:style>
  <w:style w:type="character" w:customStyle="1" w:styleId="WW-Absatz-Standardschriftart1111111111111111111">
    <w:name w:val="WW-Absatz-Standardschriftart1111111111111111111"/>
    <w:uiPriority w:val="99"/>
    <w:rsid w:val="00B46359"/>
  </w:style>
  <w:style w:type="character" w:customStyle="1" w:styleId="WW-WW8Num4z0111111111">
    <w:name w:val="WW-WW8Num4z0111111111"/>
    <w:uiPriority w:val="99"/>
    <w:rsid w:val="00B46359"/>
    <w:rPr>
      <w:rFonts w:ascii="Symbol" w:hAnsi="Symbol"/>
    </w:rPr>
  </w:style>
  <w:style w:type="character" w:customStyle="1" w:styleId="WW-WW8Num7z0111111111">
    <w:name w:val="WW-WW8Num7z0111111111"/>
    <w:uiPriority w:val="99"/>
    <w:rsid w:val="00B46359"/>
    <w:rPr>
      <w:rFonts w:ascii="StarSymbol" w:hAnsi="StarSymbol"/>
    </w:rPr>
  </w:style>
  <w:style w:type="character" w:customStyle="1" w:styleId="WW-WW8Num8z0111111111">
    <w:name w:val="WW-WW8Num8z0111111111"/>
    <w:uiPriority w:val="99"/>
    <w:rsid w:val="00B46359"/>
    <w:rPr>
      <w:rFonts w:ascii="Symbol" w:hAnsi="Symbol"/>
    </w:rPr>
  </w:style>
  <w:style w:type="character" w:customStyle="1" w:styleId="WW-WW8Num15z0111">
    <w:name w:val="WW-WW8Num15z0111"/>
    <w:uiPriority w:val="99"/>
    <w:rsid w:val="00B46359"/>
    <w:rPr>
      <w:rFonts w:ascii="StarSymbol" w:hAnsi="StarSymbol"/>
    </w:rPr>
  </w:style>
  <w:style w:type="character" w:customStyle="1" w:styleId="WW-WW8Num17z0111111111">
    <w:name w:val="WW-WW8Num17z0111111111"/>
    <w:uiPriority w:val="99"/>
    <w:rsid w:val="00B46359"/>
    <w:rPr>
      <w:rFonts w:ascii="Symbol" w:hAnsi="Symbol"/>
    </w:rPr>
  </w:style>
  <w:style w:type="character" w:customStyle="1" w:styleId="WW-WW8Num18z0111111111">
    <w:name w:val="WW-WW8Num18z0111111111"/>
    <w:uiPriority w:val="99"/>
    <w:rsid w:val="00B46359"/>
    <w:rPr>
      <w:rFonts w:ascii="Symbol" w:hAnsi="Symbol"/>
    </w:rPr>
  </w:style>
  <w:style w:type="character" w:customStyle="1" w:styleId="WW-WW8Num19z0111">
    <w:name w:val="WW-WW8Num19z0111"/>
    <w:uiPriority w:val="99"/>
    <w:rsid w:val="00B46359"/>
    <w:rPr>
      <w:rFonts w:ascii="Symbol" w:hAnsi="Symbol"/>
    </w:rPr>
  </w:style>
  <w:style w:type="character" w:customStyle="1" w:styleId="WW-WW8Num21z0111">
    <w:name w:val="WW-WW8Num21z0111"/>
    <w:uiPriority w:val="99"/>
    <w:rsid w:val="00B46359"/>
    <w:rPr>
      <w:rFonts w:ascii="Symbol" w:hAnsi="Symbol"/>
    </w:rPr>
  </w:style>
  <w:style w:type="character" w:customStyle="1" w:styleId="WW-Absatz-Standardschriftart11111111111111111111">
    <w:name w:val="WW-Absatz-Standardschriftart11111111111111111111"/>
    <w:uiPriority w:val="99"/>
    <w:rsid w:val="00B46359"/>
  </w:style>
  <w:style w:type="character" w:customStyle="1" w:styleId="WW8Num5z0">
    <w:name w:val="WW8Num5z0"/>
    <w:uiPriority w:val="99"/>
    <w:rsid w:val="00B46359"/>
    <w:rPr>
      <w:rFonts w:ascii="Symbol" w:hAnsi="Symbol"/>
    </w:rPr>
  </w:style>
  <w:style w:type="character" w:customStyle="1" w:styleId="WW8Num6z0">
    <w:name w:val="WW8Num6z0"/>
    <w:uiPriority w:val="99"/>
    <w:rsid w:val="00B46359"/>
    <w:rPr>
      <w:rFonts w:ascii="Symbol" w:hAnsi="Symbol"/>
    </w:rPr>
  </w:style>
  <w:style w:type="character" w:customStyle="1" w:styleId="WW-WW8Num7z01111111111">
    <w:name w:val="WW-WW8Num7z01111111111"/>
    <w:uiPriority w:val="99"/>
    <w:rsid w:val="00B46359"/>
    <w:rPr>
      <w:rFonts w:ascii="Symbol" w:hAnsi="Symbol"/>
    </w:rPr>
  </w:style>
  <w:style w:type="character" w:customStyle="1" w:styleId="WW-WW8Num8z01111111111">
    <w:name w:val="WW-WW8Num8z01111111111"/>
    <w:uiPriority w:val="99"/>
    <w:rsid w:val="00B46359"/>
    <w:rPr>
      <w:rFonts w:ascii="Symbol" w:hAnsi="Symbol"/>
    </w:rPr>
  </w:style>
  <w:style w:type="character" w:customStyle="1" w:styleId="WW8Num10z0">
    <w:name w:val="WW8Num10z0"/>
    <w:uiPriority w:val="99"/>
    <w:rsid w:val="00B46359"/>
    <w:rPr>
      <w:rFonts w:ascii="Symbol" w:hAnsi="Symbol"/>
    </w:rPr>
  </w:style>
  <w:style w:type="character" w:customStyle="1" w:styleId="WW8Num13z0">
    <w:name w:val="WW8Num13z0"/>
    <w:uiPriority w:val="99"/>
    <w:rsid w:val="00B46359"/>
    <w:rPr>
      <w:rFonts w:ascii="Arial Narrow" w:hAnsi="Arial Narrow"/>
      <w:sz w:val="22"/>
    </w:rPr>
  </w:style>
  <w:style w:type="character" w:customStyle="1" w:styleId="WW-WW8Num15z01111">
    <w:name w:val="WW-WW8Num15z01111"/>
    <w:uiPriority w:val="99"/>
    <w:rsid w:val="00B46359"/>
    <w:rPr>
      <w:rFonts w:ascii="Symbol" w:hAnsi="Symbol"/>
    </w:rPr>
  </w:style>
  <w:style w:type="character" w:customStyle="1" w:styleId="WW-WW8Num18z01111111111">
    <w:name w:val="WW-WW8Num18z01111111111"/>
    <w:uiPriority w:val="99"/>
    <w:rsid w:val="00B46359"/>
    <w:rPr>
      <w:rFonts w:ascii="Times New Roman" w:hAnsi="Times New Roman"/>
    </w:rPr>
  </w:style>
  <w:style w:type="character" w:customStyle="1" w:styleId="WW8Num24z0">
    <w:name w:val="WW8Num24z0"/>
    <w:uiPriority w:val="99"/>
    <w:rsid w:val="00B46359"/>
    <w:rPr>
      <w:rFonts w:ascii="Symbol" w:hAnsi="Symbol"/>
    </w:rPr>
  </w:style>
  <w:style w:type="character" w:customStyle="1" w:styleId="WW8Num26z0">
    <w:name w:val="WW8Num26z0"/>
    <w:uiPriority w:val="99"/>
    <w:rsid w:val="00B46359"/>
    <w:rPr>
      <w:rFonts w:ascii="Symbol" w:hAnsi="Symbol"/>
    </w:rPr>
  </w:style>
  <w:style w:type="character" w:customStyle="1" w:styleId="WW8Num26z1">
    <w:name w:val="WW8Num26z1"/>
    <w:uiPriority w:val="99"/>
    <w:rsid w:val="00B46359"/>
    <w:rPr>
      <w:rFonts w:ascii="Courier New" w:hAnsi="Courier New"/>
    </w:rPr>
  </w:style>
  <w:style w:type="character" w:customStyle="1" w:styleId="WW8Num26z2">
    <w:name w:val="WW8Num26z2"/>
    <w:uiPriority w:val="99"/>
    <w:rsid w:val="00B46359"/>
    <w:rPr>
      <w:rFonts w:ascii="Wingdings" w:hAnsi="Wingdings"/>
    </w:rPr>
  </w:style>
  <w:style w:type="character" w:customStyle="1" w:styleId="WW-WW8Num27z01111">
    <w:name w:val="WW-WW8Num27z01111"/>
    <w:uiPriority w:val="99"/>
    <w:rsid w:val="00B46359"/>
    <w:rPr>
      <w:rFonts w:ascii="Arial" w:hAnsi="Arial"/>
      <w:sz w:val="20"/>
    </w:rPr>
  </w:style>
  <w:style w:type="character" w:customStyle="1" w:styleId="WW8Num27z1">
    <w:name w:val="WW8Num27z1"/>
    <w:uiPriority w:val="99"/>
    <w:rsid w:val="00B46359"/>
    <w:rPr>
      <w:b/>
    </w:rPr>
  </w:style>
  <w:style w:type="character" w:customStyle="1" w:styleId="WW-WW8Num28z011111">
    <w:name w:val="WW-WW8Num28z011111"/>
    <w:uiPriority w:val="99"/>
    <w:rsid w:val="00B46359"/>
    <w:rPr>
      <w:rFonts w:ascii="Symbol" w:hAnsi="Symbol"/>
    </w:rPr>
  </w:style>
  <w:style w:type="character" w:customStyle="1" w:styleId="WW-WW8Num29z01111111">
    <w:name w:val="WW-WW8Num29z01111111"/>
    <w:uiPriority w:val="99"/>
    <w:rsid w:val="00B46359"/>
    <w:rPr>
      <w:rFonts w:ascii="Symbol" w:hAnsi="Symbol"/>
    </w:rPr>
  </w:style>
  <w:style w:type="character" w:customStyle="1" w:styleId="WW8Num32z0">
    <w:name w:val="WW8Num32z0"/>
    <w:uiPriority w:val="99"/>
    <w:rsid w:val="00B46359"/>
    <w:rPr>
      <w:rFonts w:ascii="Symbol" w:hAnsi="Symbol"/>
    </w:rPr>
  </w:style>
  <w:style w:type="character" w:customStyle="1" w:styleId="WW-WW8Num36z01111111">
    <w:name w:val="WW-WW8Num36z01111111"/>
    <w:uiPriority w:val="99"/>
    <w:rsid w:val="00B46359"/>
    <w:rPr>
      <w:b/>
    </w:rPr>
  </w:style>
  <w:style w:type="character" w:customStyle="1" w:styleId="WW-WW8Num39z0111111">
    <w:name w:val="WW-WW8Num39z0111111"/>
    <w:uiPriority w:val="99"/>
    <w:rsid w:val="00B46359"/>
    <w:rPr>
      <w:i/>
    </w:rPr>
  </w:style>
  <w:style w:type="character" w:customStyle="1" w:styleId="WW8Num41z0">
    <w:name w:val="WW8Num41z0"/>
    <w:uiPriority w:val="99"/>
    <w:rsid w:val="00B46359"/>
    <w:rPr>
      <w:rFonts w:ascii="Symbol" w:hAnsi="Symbol"/>
    </w:rPr>
  </w:style>
  <w:style w:type="character" w:customStyle="1" w:styleId="WW-WW8Num46z011111">
    <w:name w:val="WW-WW8Num46z011111"/>
    <w:uiPriority w:val="99"/>
    <w:rsid w:val="00B46359"/>
    <w:rPr>
      <w:rFonts w:ascii="Symbol" w:hAnsi="Symbol"/>
    </w:rPr>
  </w:style>
  <w:style w:type="character" w:customStyle="1" w:styleId="WW-WW8Num47z0">
    <w:name w:val="WW-WW8Num47z0"/>
    <w:uiPriority w:val="99"/>
    <w:rsid w:val="00B46359"/>
    <w:rPr>
      <w:rFonts w:ascii="Wingdings" w:hAnsi="Wingdings"/>
    </w:rPr>
  </w:style>
  <w:style w:type="character" w:customStyle="1" w:styleId="WW-WW8Num49z0111111">
    <w:name w:val="WW-WW8Num49z0111111"/>
    <w:uiPriority w:val="99"/>
    <w:rsid w:val="00B46359"/>
    <w:rPr>
      <w:rFonts w:ascii="Symbol" w:hAnsi="Symbol"/>
    </w:rPr>
  </w:style>
  <w:style w:type="character" w:customStyle="1" w:styleId="WW-WW8Num52z0111111">
    <w:name w:val="WW-WW8Num52z0111111"/>
    <w:uiPriority w:val="99"/>
    <w:rsid w:val="00B46359"/>
    <w:rPr>
      <w:rFonts w:ascii="Times New Roman" w:hAnsi="Times New Roman"/>
    </w:rPr>
  </w:style>
  <w:style w:type="character" w:customStyle="1" w:styleId="WW8Num52z1">
    <w:name w:val="WW8Num52z1"/>
    <w:uiPriority w:val="99"/>
    <w:rsid w:val="00B46359"/>
    <w:rPr>
      <w:rFonts w:ascii="Courier New" w:hAnsi="Courier New"/>
    </w:rPr>
  </w:style>
  <w:style w:type="character" w:customStyle="1" w:styleId="WW8Num52z2">
    <w:name w:val="WW8Num52z2"/>
    <w:uiPriority w:val="99"/>
    <w:rsid w:val="00B46359"/>
    <w:rPr>
      <w:rFonts w:ascii="Wingdings" w:hAnsi="Wingdings"/>
    </w:rPr>
  </w:style>
  <w:style w:type="character" w:customStyle="1" w:styleId="WW8Num52z3">
    <w:name w:val="WW8Num52z3"/>
    <w:uiPriority w:val="99"/>
    <w:rsid w:val="00B46359"/>
    <w:rPr>
      <w:rFonts w:ascii="Symbol" w:hAnsi="Symbol"/>
    </w:rPr>
  </w:style>
  <w:style w:type="character" w:customStyle="1" w:styleId="WW-WW8Num55z0111111">
    <w:name w:val="WW-WW8Num55z0111111"/>
    <w:uiPriority w:val="99"/>
    <w:rsid w:val="00B46359"/>
  </w:style>
  <w:style w:type="character" w:customStyle="1" w:styleId="WW-WW8Num57z0111111">
    <w:name w:val="WW-WW8Num57z0111111"/>
    <w:uiPriority w:val="99"/>
    <w:rsid w:val="00B46359"/>
    <w:rPr>
      <w:rFonts w:ascii="Symbol" w:hAnsi="Symbol"/>
    </w:rPr>
  </w:style>
  <w:style w:type="character" w:customStyle="1" w:styleId="WW-WW8Num60z01">
    <w:name w:val="WW-WW8Num60z01"/>
    <w:uiPriority w:val="99"/>
    <w:rsid w:val="00B46359"/>
    <w:rPr>
      <w:rFonts w:ascii="Wingdings" w:hAnsi="Wingdings"/>
    </w:rPr>
  </w:style>
  <w:style w:type="character" w:customStyle="1" w:styleId="WW8Num60z1">
    <w:name w:val="WW8Num60z1"/>
    <w:uiPriority w:val="99"/>
    <w:rsid w:val="00B46359"/>
    <w:rPr>
      <w:rFonts w:ascii="Courier New" w:hAnsi="Courier New"/>
    </w:rPr>
  </w:style>
  <w:style w:type="character" w:customStyle="1" w:styleId="WW8Num60z3">
    <w:name w:val="WW8Num60z3"/>
    <w:uiPriority w:val="99"/>
    <w:rsid w:val="00B46359"/>
    <w:rPr>
      <w:rFonts w:ascii="Symbol" w:hAnsi="Symbol"/>
    </w:rPr>
  </w:style>
  <w:style w:type="character" w:customStyle="1" w:styleId="WW-WW8Num61z0">
    <w:name w:val="WW-WW8Num61z0"/>
    <w:uiPriority w:val="99"/>
    <w:rsid w:val="00B46359"/>
    <w:rPr>
      <w:rFonts w:ascii="Symbol" w:hAnsi="Symbol"/>
    </w:rPr>
  </w:style>
  <w:style w:type="character" w:customStyle="1" w:styleId="WW8Num66z0">
    <w:name w:val="WW8Num66z0"/>
    <w:uiPriority w:val="99"/>
    <w:rsid w:val="00B46359"/>
    <w:rPr>
      <w:i/>
    </w:rPr>
  </w:style>
  <w:style w:type="character" w:customStyle="1" w:styleId="WW8Num70z0">
    <w:name w:val="WW8Num70z0"/>
    <w:uiPriority w:val="99"/>
    <w:rsid w:val="00B46359"/>
    <w:rPr>
      <w:color w:val="000000"/>
      <w:sz w:val="21"/>
    </w:rPr>
  </w:style>
  <w:style w:type="character" w:customStyle="1" w:styleId="WW8Num73z0">
    <w:name w:val="WW8Num73z0"/>
    <w:uiPriority w:val="99"/>
    <w:rsid w:val="00B46359"/>
    <w:rPr>
      <w:rFonts w:ascii="Times New Roman" w:hAnsi="Times New Roman"/>
    </w:rPr>
  </w:style>
  <w:style w:type="character" w:customStyle="1" w:styleId="WW8Num73z1">
    <w:name w:val="WW8Num73z1"/>
    <w:uiPriority w:val="99"/>
    <w:rsid w:val="00B46359"/>
    <w:rPr>
      <w:rFonts w:ascii="Courier New" w:hAnsi="Courier New"/>
    </w:rPr>
  </w:style>
  <w:style w:type="character" w:customStyle="1" w:styleId="WW8Num73z2">
    <w:name w:val="WW8Num73z2"/>
    <w:uiPriority w:val="99"/>
    <w:rsid w:val="00B46359"/>
    <w:rPr>
      <w:rFonts w:ascii="Wingdings" w:hAnsi="Wingdings"/>
    </w:rPr>
  </w:style>
  <w:style w:type="character" w:customStyle="1" w:styleId="WW8Num73z3">
    <w:name w:val="WW8Num73z3"/>
    <w:uiPriority w:val="99"/>
    <w:rsid w:val="00B46359"/>
    <w:rPr>
      <w:rFonts w:ascii="Symbol" w:hAnsi="Symbol"/>
    </w:rPr>
  </w:style>
  <w:style w:type="character" w:customStyle="1" w:styleId="WW8Num76z0">
    <w:name w:val="WW8Num76z0"/>
    <w:uiPriority w:val="99"/>
    <w:rsid w:val="00B46359"/>
    <w:rPr>
      <w:rFonts w:ascii="Arial" w:hAnsi="Arial"/>
      <w:b/>
      <w:sz w:val="24"/>
    </w:rPr>
  </w:style>
  <w:style w:type="character" w:customStyle="1" w:styleId="WW8Num79z0">
    <w:name w:val="WW8Num79z0"/>
    <w:uiPriority w:val="99"/>
    <w:rsid w:val="00B46359"/>
    <w:rPr>
      <w:rFonts w:ascii="Wingdings" w:hAnsi="Wingdings"/>
      <w:sz w:val="24"/>
    </w:rPr>
  </w:style>
  <w:style w:type="character" w:customStyle="1" w:styleId="WW8Num84z0">
    <w:name w:val="WW8Num84z0"/>
    <w:uiPriority w:val="99"/>
    <w:rsid w:val="00B46359"/>
    <w:rPr>
      <w:rFonts w:ascii="Arial" w:hAnsi="Arial"/>
      <w:sz w:val="24"/>
    </w:rPr>
  </w:style>
  <w:style w:type="character" w:customStyle="1" w:styleId="WW8Num84z2">
    <w:name w:val="WW8Num84z2"/>
    <w:uiPriority w:val="99"/>
    <w:rsid w:val="00B46359"/>
    <w:rPr>
      <w:rFonts w:ascii="Arial" w:hAnsi="Arial"/>
    </w:rPr>
  </w:style>
  <w:style w:type="character" w:customStyle="1" w:styleId="WW8Num93z0">
    <w:name w:val="WW8Num93z0"/>
    <w:uiPriority w:val="99"/>
    <w:rsid w:val="00B46359"/>
    <w:rPr>
      <w:rFonts w:ascii="Times New Roman" w:hAnsi="Times New Roman"/>
    </w:rPr>
  </w:style>
  <w:style w:type="character" w:customStyle="1" w:styleId="WW8Num93z1">
    <w:name w:val="WW8Num93z1"/>
    <w:uiPriority w:val="99"/>
    <w:rsid w:val="00B46359"/>
    <w:rPr>
      <w:rFonts w:ascii="Courier New" w:hAnsi="Courier New"/>
    </w:rPr>
  </w:style>
  <w:style w:type="character" w:customStyle="1" w:styleId="WW8Num93z2">
    <w:name w:val="WW8Num93z2"/>
    <w:uiPriority w:val="99"/>
    <w:rsid w:val="00B46359"/>
    <w:rPr>
      <w:rFonts w:ascii="Wingdings" w:hAnsi="Wingdings"/>
    </w:rPr>
  </w:style>
  <w:style w:type="character" w:customStyle="1" w:styleId="WW8Num93z3">
    <w:name w:val="WW8Num93z3"/>
    <w:uiPriority w:val="99"/>
    <w:rsid w:val="00B46359"/>
    <w:rPr>
      <w:rFonts w:ascii="Symbol" w:hAnsi="Symbol"/>
    </w:rPr>
  </w:style>
  <w:style w:type="character" w:customStyle="1" w:styleId="WW8Num95z0">
    <w:name w:val="WW8Num95z0"/>
    <w:uiPriority w:val="99"/>
    <w:rsid w:val="00B46359"/>
    <w:rPr>
      <w:rFonts w:ascii="Symbol" w:hAnsi="Symbol"/>
    </w:rPr>
  </w:style>
  <w:style w:type="character" w:customStyle="1" w:styleId="WW8Num101z0">
    <w:name w:val="WW8Num101z0"/>
    <w:uiPriority w:val="99"/>
    <w:rsid w:val="00B46359"/>
    <w:rPr>
      <w:rFonts w:ascii="Symbol" w:hAnsi="Symbol"/>
    </w:rPr>
  </w:style>
  <w:style w:type="character" w:customStyle="1" w:styleId="WW8Num101z1">
    <w:name w:val="WW8Num101z1"/>
    <w:uiPriority w:val="99"/>
    <w:rsid w:val="00B46359"/>
    <w:rPr>
      <w:rFonts w:ascii="Times New Roman" w:hAnsi="Times New Roman"/>
    </w:rPr>
  </w:style>
  <w:style w:type="character" w:customStyle="1" w:styleId="WW8Num101z2">
    <w:name w:val="WW8Num101z2"/>
    <w:uiPriority w:val="99"/>
    <w:rsid w:val="00B46359"/>
    <w:rPr>
      <w:rFonts w:ascii="Wingdings" w:hAnsi="Wingdings"/>
    </w:rPr>
  </w:style>
  <w:style w:type="character" w:customStyle="1" w:styleId="WW8Num101z4">
    <w:name w:val="WW8Num101z4"/>
    <w:uiPriority w:val="99"/>
    <w:rsid w:val="00B46359"/>
    <w:rPr>
      <w:rFonts w:ascii="Courier New" w:hAnsi="Courier New"/>
    </w:rPr>
  </w:style>
  <w:style w:type="character" w:customStyle="1" w:styleId="WW8Num102z0">
    <w:name w:val="WW8Num102z0"/>
    <w:uiPriority w:val="99"/>
    <w:rsid w:val="00B46359"/>
    <w:rPr>
      <w:rFonts w:ascii="Symbol" w:hAnsi="Symbol"/>
      <w:sz w:val="20"/>
    </w:rPr>
  </w:style>
  <w:style w:type="character" w:customStyle="1" w:styleId="WW8Num105z0">
    <w:name w:val="WW8Num105z0"/>
    <w:uiPriority w:val="99"/>
    <w:rsid w:val="00B46359"/>
    <w:rPr>
      <w:rFonts w:ascii="Symbol" w:hAnsi="Symbol"/>
    </w:rPr>
  </w:style>
  <w:style w:type="character" w:customStyle="1" w:styleId="WW8Num105z1">
    <w:name w:val="WW8Num105z1"/>
    <w:uiPriority w:val="99"/>
    <w:rsid w:val="00B46359"/>
    <w:rPr>
      <w:rFonts w:ascii="Courier New" w:hAnsi="Courier New"/>
    </w:rPr>
  </w:style>
  <w:style w:type="character" w:customStyle="1" w:styleId="WW8Num105z2">
    <w:name w:val="WW8Num105z2"/>
    <w:uiPriority w:val="99"/>
    <w:rsid w:val="00B46359"/>
    <w:rPr>
      <w:rFonts w:ascii="Wingdings" w:hAnsi="Wingdings"/>
    </w:rPr>
  </w:style>
  <w:style w:type="character" w:customStyle="1" w:styleId="WW8Num106z0">
    <w:name w:val="WW8Num106z0"/>
    <w:uiPriority w:val="99"/>
    <w:rsid w:val="00B46359"/>
    <w:rPr>
      <w:rFonts w:ascii="Symbol" w:hAnsi="Symbol"/>
    </w:rPr>
  </w:style>
  <w:style w:type="character" w:customStyle="1" w:styleId="WW8Num107z0">
    <w:name w:val="WW8Num107z0"/>
    <w:uiPriority w:val="99"/>
    <w:rsid w:val="00B46359"/>
    <w:rPr>
      <w:rFonts w:ascii="Symbol" w:hAnsi="Symbol"/>
    </w:rPr>
  </w:style>
  <w:style w:type="character" w:customStyle="1" w:styleId="WW8Num108z0">
    <w:name w:val="WW8Num108z0"/>
    <w:uiPriority w:val="99"/>
    <w:rsid w:val="00B46359"/>
    <w:rPr>
      <w:rFonts w:ascii="Wingdings" w:hAnsi="Wingdings"/>
      <w:sz w:val="24"/>
    </w:rPr>
  </w:style>
  <w:style w:type="character" w:customStyle="1" w:styleId="WW8Num109z0">
    <w:name w:val="WW8Num109z0"/>
    <w:uiPriority w:val="99"/>
    <w:rsid w:val="00B46359"/>
    <w:rPr>
      <w:rFonts w:ascii="Symbol" w:hAnsi="Symbol"/>
      <w:sz w:val="16"/>
    </w:rPr>
  </w:style>
  <w:style w:type="character" w:customStyle="1" w:styleId="WW8Num109z1">
    <w:name w:val="WW8Num109z1"/>
    <w:uiPriority w:val="99"/>
    <w:rsid w:val="00B46359"/>
    <w:rPr>
      <w:rFonts w:ascii="Courier New" w:hAnsi="Courier New"/>
    </w:rPr>
  </w:style>
  <w:style w:type="character" w:customStyle="1" w:styleId="WW8Num109z2">
    <w:name w:val="WW8Num109z2"/>
    <w:uiPriority w:val="99"/>
    <w:rsid w:val="00B46359"/>
    <w:rPr>
      <w:rFonts w:ascii="Wingdings" w:hAnsi="Wingdings"/>
    </w:rPr>
  </w:style>
  <w:style w:type="character" w:customStyle="1" w:styleId="WW8Num109z3">
    <w:name w:val="WW8Num109z3"/>
    <w:uiPriority w:val="99"/>
    <w:rsid w:val="00B46359"/>
    <w:rPr>
      <w:rFonts w:ascii="Symbol" w:hAnsi="Symbol"/>
    </w:rPr>
  </w:style>
  <w:style w:type="character" w:customStyle="1" w:styleId="WW8Num118z0">
    <w:name w:val="WW8Num118z0"/>
    <w:uiPriority w:val="99"/>
    <w:rsid w:val="00B46359"/>
    <w:rPr>
      <w:rFonts w:ascii="Symbol" w:hAnsi="Symbol"/>
    </w:rPr>
  </w:style>
  <w:style w:type="character" w:customStyle="1" w:styleId="WW8Num119z0">
    <w:name w:val="WW8Num119z0"/>
    <w:uiPriority w:val="99"/>
    <w:rsid w:val="00B46359"/>
    <w:rPr>
      <w:color w:val="000000"/>
    </w:rPr>
  </w:style>
  <w:style w:type="character" w:customStyle="1" w:styleId="WW8Num120z0">
    <w:name w:val="WW8Num120z0"/>
    <w:uiPriority w:val="99"/>
    <w:rsid w:val="00B46359"/>
    <w:rPr>
      <w:b/>
      <w:color w:val="0000FF"/>
    </w:rPr>
  </w:style>
  <w:style w:type="character" w:customStyle="1" w:styleId="WW8Num124z0">
    <w:name w:val="WW8Num124z0"/>
    <w:uiPriority w:val="99"/>
    <w:rsid w:val="00B46359"/>
    <w:rPr>
      <w:rFonts w:ascii="Symbol" w:hAnsi="Symbol"/>
    </w:rPr>
  </w:style>
  <w:style w:type="character" w:customStyle="1" w:styleId="WW8Num129z0">
    <w:name w:val="WW8Num129z0"/>
    <w:uiPriority w:val="99"/>
    <w:rsid w:val="00B46359"/>
    <w:rPr>
      <w:rFonts w:ascii="Arial" w:hAnsi="Arial"/>
      <w:sz w:val="24"/>
    </w:rPr>
  </w:style>
  <w:style w:type="character" w:customStyle="1" w:styleId="WW8Num134z0">
    <w:name w:val="WW8Num134z0"/>
    <w:uiPriority w:val="99"/>
    <w:rsid w:val="00B46359"/>
    <w:rPr>
      <w:rFonts w:ascii="Symbol" w:hAnsi="Symbol"/>
    </w:rPr>
  </w:style>
  <w:style w:type="character" w:customStyle="1" w:styleId="WW8Num136z0">
    <w:name w:val="WW8Num136z0"/>
    <w:uiPriority w:val="99"/>
    <w:rsid w:val="00B46359"/>
    <w:rPr>
      <w:rFonts w:ascii="Arial" w:hAnsi="Arial"/>
      <w:sz w:val="24"/>
    </w:rPr>
  </w:style>
  <w:style w:type="character" w:customStyle="1" w:styleId="WW8Num136z2">
    <w:name w:val="WW8Num136z2"/>
    <w:uiPriority w:val="99"/>
    <w:rsid w:val="00B46359"/>
    <w:rPr>
      <w:rFonts w:ascii="Arial" w:hAnsi="Arial"/>
    </w:rPr>
  </w:style>
  <w:style w:type="character" w:customStyle="1" w:styleId="WW8Num144z0">
    <w:name w:val="WW8Num144z0"/>
    <w:uiPriority w:val="99"/>
    <w:rsid w:val="00B46359"/>
    <w:rPr>
      <w:rFonts w:ascii="Symbol" w:hAnsi="Symbol"/>
    </w:rPr>
  </w:style>
  <w:style w:type="character" w:customStyle="1" w:styleId="WW8Num151z0">
    <w:name w:val="WW8Num151z0"/>
    <w:uiPriority w:val="99"/>
    <w:rsid w:val="00B46359"/>
    <w:rPr>
      <w:i/>
    </w:rPr>
  </w:style>
  <w:style w:type="character" w:customStyle="1" w:styleId="WW8Num156z0">
    <w:name w:val="WW8Num156z0"/>
    <w:uiPriority w:val="99"/>
    <w:rsid w:val="00B46359"/>
    <w:rPr>
      <w:rFonts w:ascii="Times New Roman" w:hAnsi="Times New Roman"/>
    </w:rPr>
  </w:style>
  <w:style w:type="character" w:customStyle="1" w:styleId="WW8Num158z0">
    <w:name w:val="WW8Num158z0"/>
    <w:uiPriority w:val="99"/>
    <w:rsid w:val="00B46359"/>
    <w:rPr>
      <w:rFonts w:ascii="Arial" w:hAnsi="Arial"/>
      <w:sz w:val="24"/>
    </w:rPr>
  </w:style>
  <w:style w:type="character" w:customStyle="1" w:styleId="WW8Num158z2">
    <w:name w:val="WW8Num158z2"/>
    <w:uiPriority w:val="99"/>
    <w:rsid w:val="00B46359"/>
    <w:rPr>
      <w:rFonts w:ascii="Arial" w:hAnsi="Arial"/>
    </w:rPr>
  </w:style>
  <w:style w:type="character" w:customStyle="1" w:styleId="WW8Num160z0">
    <w:name w:val="WW8Num160z0"/>
    <w:uiPriority w:val="99"/>
    <w:rsid w:val="00B46359"/>
    <w:rPr>
      <w:color w:val="auto"/>
    </w:rPr>
  </w:style>
  <w:style w:type="character" w:customStyle="1" w:styleId="WW8Num161z1">
    <w:name w:val="WW8Num161z1"/>
    <w:uiPriority w:val="99"/>
    <w:rsid w:val="00B46359"/>
    <w:rPr>
      <w:i/>
    </w:rPr>
  </w:style>
  <w:style w:type="character" w:customStyle="1" w:styleId="WW8Num165z0">
    <w:name w:val="WW8Num165z0"/>
    <w:uiPriority w:val="99"/>
    <w:rsid w:val="00B46359"/>
    <w:rPr>
      <w:rFonts w:ascii="Times New Roman" w:hAnsi="Times New Roman"/>
    </w:rPr>
  </w:style>
  <w:style w:type="character" w:customStyle="1" w:styleId="WW8Num166z0">
    <w:name w:val="WW8Num166z0"/>
    <w:uiPriority w:val="99"/>
    <w:rsid w:val="00B46359"/>
    <w:rPr>
      <w:color w:val="000000"/>
    </w:rPr>
  </w:style>
  <w:style w:type="character" w:customStyle="1" w:styleId="WW8Num173z0">
    <w:name w:val="WW8Num173z0"/>
    <w:uiPriority w:val="99"/>
    <w:rsid w:val="00B46359"/>
    <w:rPr>
      <w:i/>
    </w:rPr>
  </w:style>
  <w:style w:type="character" w:customStyle="1" w:styleId="WW8Num180z0">
    <w:name w:val="WW8Num180z0"/>
    <w:uiPriority w:val="99"/>
    <w:rsid w:val="00B46359"/>
    <w:rPr>
      <w:sz w:val="22"/>
    </w:rPr>
  </w:style>
  <w:style w:type="character" w:customStyle="1" w:styleId="WW8Num181z0">
    <w:name w:val="WW8Num181z0"/>
    <w:uiPriority w:val="99"/>
    <w:rsid w:val="00B46359"/>
    <w:rPr>
      <w:rFonts w:ascii="Symbol" w:hAnsi="Symbol"/>
    </w:rPr>
  </w:style>
  <w:style w:type="character" w:customStyle="1" w:styleId="WW8Num182z0">
    <w:name w:val="WW8Num182z0"/>
    <w:uiPriority w:val="99"/>
    <w:rsid w:val="00B46359"/>
    <w:rPr>
      <w:rFonts w:ascii="Wingdings" w:hAnsi="Wingdings"/>
      <w:sz w:val="24"/>
    </w:rPr>
  </w:style>
  <w:style w:type="character" w:customStyle="1" w:styleId="WW8Num183z0">
    <w:name w:val="WW8Num183z0"/>
    <w:uiPriority w:val="99"/>
    <w:rsid w:val="00B46359"/>
    <w:rPr>
      <w:sz w:val="24"/>
    </w:rPr>
  </w:style>
  <w:style w:type="character" w:customStyle="1" w:styleId="WW8Num185z0">
    <w:name w:val="WW8Num185z0"/>
    <w:uiPriority w:val="99"/>
    <w:rsid w:val="00B46359"/>
    <w:rPr>
      <w:rFonts w:ascii="Symbol" w:hAnsi="Symbol"/>
    </w:rPr>
  </w:style>
  <w:style w:type="character" w:customStyle="1" w:styleId="WW8Num187z0">
    <w:name w:val="WW8Num187z0"/>
    <w:uiPriority w:val="99"/>
    <w:rsid w:val="00B46359"/>
    <w:rPr>
      <w:rFonts w:ascii="Wingdings" w:hAnsi="Wingdings"/>
    </w:rPr>
  </w:style>
  <w:style w:type="character" w:customStyle="1" w:styleId="WW8Num187z1">
    <w:name w:val="WW8Num187z1"/>
    <w:uiPriority w:val="99"/>
    <w:rsid w:val="00B46359"/>
    <w:rPr>
      <w:rFonts w:ascii="Courier New" w:hAnsi="Courier New"/>
    </w:rPr>
  </w:style>
  <w:style w:type="character" w:customStyle="1" w:styleId="WW8Num187z3">
    <w:name w:val="WW8Num187z3"/>
    <w:uiPriority w:val="99"/>
    <w:rsid w:val="00B46359"/>
    <w:rPr>
      <w:rFonts w:ascii="Symbol" w:hAnsi="Symbol"/>
    </w:rPr>
  </w:style>
  <w:style w:type="character" w:customStyle="1" w:styleId="WW8Num189z0">
    <w:name w:val="WW8Num189z0"/>
    <w:uiPriority w:val="99"/>
    <w:rsid w:val="00B46359"/>
    <w:rPr>
      <w:rFonts w:ascii="Symbol" w:hAnsi="Symbol"/>
    </w:rPr>
  </w:style>
  <w:style w:type="character" w:customStyle="1" w:styleId="WW8Num190z0">
    <w:name w:val="WW8Num190z0"/>
    <w:uiPriority w:val="99"/>
    <w:rsid w:val="00B46359"/>
    <w:rPr>
      <w:rFonts w:ascii="Symbol" w:hAnsi="Symbol"/>
    </w:rPr>
  </w:style>
  <w:style w:type="character" w:customStyle="1" w:styleId="WW8Num197z0">
    <w:name w:val="WW8Num197z0"/>
    <w:uiPriority w:val="99"/>
    <w:rsid w:val="00B46359"/>
    <w:rPr>
      <w:rFonts w:ascii="Symbol" w:hAnsi="Symbol"/>
    </w:rPr>
  </w:style>
  <w:style w:type="character" w:customStyle="1" w:styleId="WW8Num202z0">
    <w:name w:val="WW8Num202z0"/>
    <w:uiPriority w:val="99"/>
    <w:rsid w:val="00B46359"/>
    <w:rPr>
      <w:rFonts w:ascii="Arial" w:hAnsi="Arial"/>
      <w:sz w:val="24"/>
    </w:rPr>
  </w:style>
  <w:style w:type="character" w:customStyle="1" w:styleId="WW8Num204z0">
    <w:name w:val="WW8Num204z0"/>
    <w:uiPriority w:val="99"/>
    <w:rsid w:val="00B46359"/>
    <w:rPr>
      <w:rFonts w:ascii="Symbol" w:hAnsi="Symbol"/>
    </w:rPr>
  </w:style>
  <w:style w:type="character" w:customStyle="1" w:styleId="WW8Num213z0">
    <w:name w:val="WW8Num213z0"/>
    <w:uiPriority w:val="99"/>
    <w:rsid w:val="00B46359"/>
    <w:rPr>
      <w:rFonts w:ascii="Symbol" w:hAnsi="Symbol"/>
    </w:rPr>
  </w:style>
  <w:style w:type="character" w:customStyle="1" w:styleId="WW8Num214z0">
    <w:name w:val="WW8Num214z0"/>
    <w:uiPriority w:val="99"/>
    <w:rsid w:val="00B46359"/>
    <w:rPr>
      <w:rFonts w:ascii="Times New Roman" w:hAnsi="Times New Roman"/>
    </w:rPr>
  </w:style>
  <w:style w:type="character" w:customStyle="1" w:styleId="WW8Num217z0">
    <w:name w:val="WW8Num217z0"/>
    <w:uiPriority w:val="99"/>
    <w:rsid w:val="00B46359"/>
    <w:rPr>
      <w:rFonts w:ascii="Times New Roman" w:hAnsi="Times New Roman"/>
    </w:rPr>
  </w:style>
  <w:style w:type="character" w:customStyle="1" w:styleId="WW8Num217z1">
    <w:name w:val="WW8Num217z1"/>
    <w:uiPriority w:val="99"/>
    <w:rsid w:val="00B46359"/>
    <w:rPr>
      <w:rFonts w:ascii="Courier New" w:hAnsi="Courier New"/>
    </w:rPr>
  </w:style>
  <w:style w:type="character" w:customStyle="1" w:styleId="WW8Num217z2">
    <w:name w:val="WW8Num217z2"/>
    <w:uiPriority w:val="99"/>
    <w:rsid w:val="00B46359"/>
    <w:rPr>
      <w:rFonts w:ascii="Wingdings" w:hAnsi="Wingdings"/>
    </w:rPr>
  </w:style>
  <w:style w:type="character" w:customStyle="1" w:styleId="WW8Num217z3">
    <w:name w:val="WW8Num217z3"/>
    <w:uiPriority w:val="99"/>
    <w:rsid w:val="00B46359"/>
    <w:rPr>
      <w:rFonts w:ascii="Symbol" w:hAnsi="Symbol"/>
    </w:rPr>
  </w:style>
  <w:style w:type="character" w:customStyle="1" w:styleId="WW8Num218z0">
    <w:name w:val="WW8Num218z0"/>
    <w:uiPriority w:val="99"/>
    <w:rsid w:val="00B46359"/>
    <w:rPr>
      <w:rFonts w:ascii="Symbol" w:hAnsi="Symbol"/>
    </w:rPr>
  </w:style>
  <w:style w:type="character" w:customStyle="1" w:styleId="WW8Num219z0">
    <w:name w:val="WW8Num219z0"/>
    <w:uiPriority w:val="99"/>
    <w:rsid w:val="00B46359"/>
    <w:rPr>
      <w:i/>
    </w:rPr>
  </w:style>
  <w:style w:type="character" w:customStyle="1" w:styleId="WW8Num220z1">
    <w:name w:val="WW8Num220z1"/>
    <w:uiPriority w:val="99"/>
    <w:rsid w:val="00B46359"/>
    <w:rPr>
      <w:b/>
    </w:rPr>
  </w:style>
  <w:style w:type="character" w:customStyle="1" w:styleId="WW8Num223z0">
    <w:name w:val="WW8Num223z0"/>
    <w:uiPriority w:val="99"/>
    <w:rsid w:val="00B46359"/>
    <w:rPr>
      <w:rFonts w:ascii="Times New Roman" w:hAnsi="Times New Roman"/>
    </w:rPr>
  </w:style>
  <w:style w:type="character" w:customStyle="1" w:styleId="WW8Num228z0">
    <w:name w:val="WW8Num228z0"/>
    <w:uiPriority w:val="99"/>
    <w:rsid w:val="00B46359"/>
    <w:rPr>
      <w:rFonts w:ascii="Symbol" w:hAnsi="Symbol"/>
    </w:rPr>
  </w:style>
  <w:style w:type="character" w:customStyle="1" w:styleId="WW8Num231z0">
    <w:name w:val="WW8Num231z0"/>
    <w:uiPriority w:val="99"/>
    <w:rsid w:val="00B46359"/>
    <w:rPr>
      <w:rFonts w:ascii="Times New Roman" w:hAnsi="Times New Roman"/>
    </w:rPr>
  </w:style>
  <w:style w:type="character" w:customStyle="1" w:styleId="WW8Num234z0">
    <w:name w:val="WW8Num234z0"/>
    <w:uiPriority w:val="99"/>
    <w:rsid w:val="00B46359"/>
    <w:rPr>
      <w:rFonts w:ascii="Symbol" w:hAnsi="Symbol"/>
    </w:rPr>
  </w:style>
  <w:style w:type="character" w:customStyle="1" w:styleId="WW8Num238z0">
    <w:name w:val="WW8Num238z0"/>
    <w:uiPriority w:val="99"/>
    <w:rsid w:val="00B46359"/>
    <w:rPr>
      <w:rFonts w:ascii="Arial" w:hAnsi="Arial"/>
      <w:sz w:val="24"/>
    </w:rPr>
  </w:style>
  <w:style w:type="character" w:customStyle="1" w:styleId="WW8Num241z0">
    <w:name w:val="WW8Num241z0"/>
    <w:uiPriority w:val="99"/>
    <w:rsid w:val="00B46359"/>
    <w:rPr>
      <w:rFonts w:ascii="Times New Roman" w:hAnsi="Times New Roman"/>
      <w:b/>
      <w:sz w:val="24"/>
      <w:u w:val="single"/>
    </w:rPr>
  </w:style>
  <w:style w:type="character" w:customStyle="1" w:styleId="WW8Num243z0">
    <w:name w:val="WW8Num243z0"/>
    <w:uiPriority w:val="99"/>
    <w:rsid w:val="00B46359"/>
    <w:rPr>
      <w:rFonts w:ascii="Wingdings" w:hAnsi="Wingdings"/>
    </w:rPr>
  </w:style>
  <w:style w:type="character" w:customStyle="1" w:styleId="WW8Num243z1">
    <w:name w:val="WW8Num243z1"/>
    <w:uiPriority w:val="99"/>
    <w:rsid w:val="00B46359"/>
    <w:rPr>
      <w:rFonts w:ascii="Courier New" w:hAnsi="Courier New"/>
    </w:rPr>
  </w:style>
  <w:style w:type="character" w:customStyle="1" w:styleId="WW8Num243z3">
    <w:name w:val="WW8Num243z3"/>
    <w:uiPriority w:val="99"/>
    <w:rsid w:val="00B46359"/>
    <w:rPr>
      <w:rFonts w:ascii="Symbol" w:hAnsi="Symbol"/>
    </w:rPr>
  </w:style>
  <w:style w:type="character" w:customStyle="1" w:styleId="WW8Num244z0">
    <w:name w:val="WW8Num244z0"/>
    <w:uiPriority w:val="99"/>
    <w:rsid w:val="00B46359"/>
    <w:rPr>
      <w:rFonts w:ascii="Symbol" w:hAnsi="Symbol"/>
    </w:rPr>
  </w:style>
  <w:style w:type="character" w:customStyle="1" w:styleId="WW8Num245z0">
    <w:name w:val="WW8Num245z0"/>
    <w:uiPriority w:val="99"/>
    <w:rsid w:val="00B46359"/>
    <w:rPr>
      <w:b/>
    </w:rPr>
  </w:style>
  <w:style w:type="character" w:customStyle="1" w:styleId="WW8Num251z0">
    <w:name w:val="WW8Num251z0"/>
    <w:uiPriority w:val="99"/>
    <w:rsid w:val="00B46359"/>
    <w:rPr>
      <w:rFonts w:ascii="Symbol" w:hAnsi="Symbol"/>
    </w:rPr>
  </w:style>
  <w:style w:type="character" w:customStyle="1" w:styleId="WW8Num254z0">
    <w:name w:val="WW8Num254z0"/>
    <w:uiPriority w:val="99"/>
    <w:rsid w:val="00B46359"/>
    <w:rPr>
      <w:rFonts w:ascii="Symbol" w:hAnsi="Symbol"/>
    </w:rPr>
  </w:style>
  <w:style w:type="character" w:customStyle="1" w:styleId="WW8Num256z0">
    <w:name w:val="WW8Num256z0"/>
    <w:uiPriority w:val="99"/>
    <w:rsid w:val="00B46359"/>
    <w:rPr>
      <w:rFonts w:ascii="Symbol" w:hAnsi="Symbol"/>
    </w:rPr>
  </w:style>
  <w:style w:type="character" w:customStyle="1" w:styleId="WW8Num262z1">
    <w:name w:val="WW8Num262z1"/>
    <w:uiPriority w:val="99"/>
    <w:rsid w:val="00B46359"/>
  </w:style>
  <w:style w:type="character" w:customStyle="1" w:styleId="WW8Num263z0">
    <w:name w:val="WW8Num263z0"/>
    <w:uiPriority w:val="99"/>
    <w:rsid w:val="00B46359"/>
    <w:rPr>
      <w:i/>
    </w:rPr>
  </w:style>
  <w:style w:type="character" w:customStyle="1" w:styleId="WW8Num276z0">
    <w:name w:val="WW8Num276z0"/>
    <w:uiPriority w:val="99"/>
    <w:rsid w:val="00B46359"/>
    <w:rPr>
      <w:rFonts w:ascii="Wingdings" w:hAnsi="Wingdings"/>
      <w:sz w:val="24"/>
    </w:rPr>
  </w:style>
  <w:style w:type="character" w:customStyle="1" w:styleId="WW8Num277z0">
    <w:name w:val="WW8Num277z0"/>
    <w:uiPriority w:val="99"/>
    <w:rsid w:val="00B46359"/>
    <w:rPr>
      <w:b/>
    </w:rPr>
  </w:style>
  <w:style w:type="character" w:customStyle="1" w:styleId="WW8Num280z0">
    <w:name w:val="WW8Num280z0"/>
    <w:uiPriority w:val="99"/>
    <w:rsid w:val="00B46359"/>
    <w:rPr>
      <w:rFonts w:ascii="Symbol" w:hAnsi="Symbol"/>
    </w:rPr>
  </w:style>
  <w:style w:type="character" w:customStyle="1" w:styleId="WW8Num283z1">
    <w:name w:val="WW8Num283z1"/>
    <w:uiPriority w:val="99"/>
    <w:rsid w:val="00B46359"/>
    <w:rPr>
      <w:rFonts w:ascii="Times New Roman" w:hAnsi="Times New Roman"/>
    </w:rPr>
  </w:style>
  <w:style w:type="character" w:customStyle="1" w:styleId="WW8Num286z0">
    <w:name w:val="WW8Num286z0"/>
    <w:uiPriority w:val="99"/>
    <w:rsid w:val="00B46359"/>
    <w:rPr>
      <w:sz w:val="24"/>
    </w:rPr>
  </w:style>
  <w:style w:type="character" w:customStyle="1" w:styleId="WW8Num287z0">
    <w:name w:val="WW8Num287z0"/>
    <w:uiPriority w:val="99"/>
    <w:rsid w:val="00B46359"/>
    <w:rPr>
      <w:rFonts w:ascii="Arial" w:hAnsi="Arial"/>
      <w:sz w:val="20"/>
    </w:rPr>
  </w:style>
  <w:style w:type="character" w:customStyle="1" w:styleId="WW8Num290z0">
    <w:name w:val="WW8Num290z0"/>
    <w:uiPriority w:val="99"/>
    <w:rsid w:val="00B46359"/>
    <w:rPr>
      <w:rFonts w:ascii="Times New Roman" w:hAnsi="Times New Roman"/>
    </w:rPr>
  </w:style>
  <w:style w:type="character" w:customStyle="1" w:styleId="WW8Num292z0">
    <w:name w:val="WW8Num292z0"/>
    <w:uiPriority w:val="99"/>
    <w:rsid w:val="00B46359"/>
    <w:rPr>
      <w:rFonts w:ascii="Times New Roman" w:hAnsi="Times New Roman"/>
    </w:rPr>
  </w:style>
  <w:style w:type="character" w:customStyle="1" w:styleId="WW8Num294z0">
    <w:name w:val="WW8Num294z0"/>
    <w:uiPriority w:val="99"/>
    <w:rsid w:val="00B46359"/>
    <w:rPr>
      <w:rFonts w:ascii="Symbol" w:hAnsi="Symbol"/>
    </w:rPr>
  </w:style>
  <w:style w:type="character" w:customStyle="1" w:styleId="WW8Num295z0">
    <w:name w:val="WW8Num295z0"/>
    <w:uiPriority w:val="99"/>
    <w:rsid w:val="00B46359"/>
    <w:rPr>
      <w:rFonts w:ascii="Wingdings" w:hAnsi="Wingdings"/>
      <w:sz w:val="24"/>
    </w:rPr>
  </w:style>
  <w:style w:type="character" w:customStyle="1" w:styleId="WW8Num297z1">
    <w:name w:val="WW8Num297z1"/>
    <w:uiPriority w:val="99"/>
    <w:rsid w:val="00B46359"/>
    <w:rPr>
      <w:i/>
    </w:rPr>
  </w:style>
  <w:style w:type="character" w:customStyle="1" w:styleId="WW8Num298z0">
    <w:name w:val="WW8Num298z0"/>
    <w:uiPriority w:val="99"/>
    <w:rsid w:val="00B46359"/>
    <w:rPr>
      <w:rFonts w:ascii="Symbol" w:hAnsi="Symbol"/>
    </w:rPr>
  </w:style>
  <w:style w:type="character" w:customStyle="1" w:styleId="WW8Num299z0">
    <w:name w:val="WW8Num299z0"/>
    <w:uiPriority w:val="99"/>
    <w:rsid w:val="00B46359"/>
    <w:rPr>
      <w:rFonts w:ascii="Wingdings" w:hAnsi="Wingdings"/>
    </w:rPr>
  </w:style>
  <w:style w:type="character" w:customStyle="1" w:styleId="WW8Num307z0">
    <w:name w:val="WW8Num307z0"/>
    <w:uiPriority w:val="99"/>
    <w:rsid w:val="00B46359"/>
    <w:rPr>
      <w:rFonts w:ascii="Symbol" w:hAnsi="Symbol"/>
    </w:rPr>
  </w:style>
  <w:style w:type="character" w:customStyle="1" w:styleId="WW8Num308z0">
    <w:name w:val="WW8Num308z0"/>
    <w:uiPriority w:val="99"/>
    <w:rsid w:val="00B46359"/>
    <w:rPr>
      <w:u w:val="single"/>
    </w:rPr>
  </w:style>
  <w:style w:type="character" w:customStyle="1" w:styleId="WW8Num309z0">
    <w:name w:val="WW8Num309z0"/>
    <w:uiPriority w:val="99"/>
    <w:rsid w:val="00B46359"/>
    <w:rPr>
      <w:rFonts w:ascii="Symbol" w:hAnsi="Symbol"/>
    </w:rPr>
  </w:style>
  <w:style w:type="character" w:customStyle="1" w:styleId="WW8Num322z0">
    <w:name w:val="WW8Num322z0"/>
    <w:uiPriority w:val="99"/>
    <w:rsid w:val="00B46359"/>
    <w:rPr>
      <w:rFonts w:ascii="Wingdings" w:hAnsi="Wingdings"/>
    </w:rPr>
  </w:style>
  <w:style w:type="character" w:customStyle="1" w:styleId="WW8Num322z1">
    <w:name w:val="WW8Num322z1"/>
    <w:uiPriority w:val="99"/>
    <w:rsid w:val="00B46359"/>
    <w:rPr>
      <w:rFonts w:ascii="Courier New" w:hAnsi="Courier New"/>
    </w:rPr>
  </w:style>
  <w:style w:type="character" w:customStyle="1" w:styleId="WW8Num322z3">
    <w:name w:val="WW8Num322z3"/>
    <w:uiPriority w:val="99"/>
    <w:rsid w:val="00B46359"/>
    <w:rPr>
      <w:rFonts w:ascii="Symbol" w:hAnsi="Symbol"/>
    </w:rPr>
  </w:style>
  <w:style w:type="character" w:customStyle="1" w:styleId="WW8Num323z0">
    <w:name w:val="WW8Num323z0"/>
    <w:uiPriority w:val="99"/>
    <w:rsid w:val="00B46359"/>
    <w:rPr>
      <w:rFonts w:ascii="Symbol" w:hAnsi="Symbol"/>
    </w:rPr>
  </w:style>
  <w:style w:type="character" w:customStyle="1" w:styleId="WW8Num327z0">
    <w:name w:val="WW8Num327z0"/>
    <w:uiPriority w:val="99"/>
    <w:rsid w:val="00B46359"/>
    <w:rPr>
      <w:rFonts w:ascii="Wingdings" w:hAnsi="Wingdings"/>
    </w:rPr>
  </w:style>
  <w:style w:type="character" w:customStyle="1" w:styleId="WW8Num328z0">
    <w:name w:val="WW8Num328z0"/>
    <w:uiPriority w:val="99"/>
    <w:rsid w:val="00B46359"/>
  </w:style>
  <w:style w:type="character" w:customStyle="1" w:styleId="WW8Num336z0">
    <w:name w:val="WW8Num336z0"/>
    <w:uiPriority w:val="99"/>
    <w:rsid w:val="00B46359"/>
    <w:rPr>
      <w:rFonts w:ascii="Wingdings" w:hAnsi="Wingdings"/>
      <w:sz w:val="22"/>
    </w:rPr>
  </w:style>
  <w:style w:type="character" w:customStyle="1" w:styleId="WW8Num336z1">
    <w:name w:val="WW8Num336z1"/>
    <w:uiPriority w:val="99"/>
    <w:rsid w:val="00B46359"/>
    <w:rPr>
      <w:rFonts w:ascii="Courier New" w:hAnsi="Courier New"/>
    </w:rPr>
  </w:style>
  <w:style w:type="character" w:customStyle="1" w:styleId="WW8Num336z2">
    <w:name w:val="WW8Num336z2"/>
    <w:uiPriority w:val="99"/>
    <w:rsid w:val="00B46359"/>
    <w:rPr>
      <w:rFonts w:ascii="Wingdings" w:hAnsi="Wingdings"/>
    </w:rPr>
  </w:style>
  <w:style w:type="character" w:customStyle="1" w:styleId="WW8Num336z3">
    <w:name w:val="WW8Num336z3"/>
    <w:uiPriority w:val="99"/>
    <w:rsid w:val="00B46359"/>
    <w:rPr>
      <w:rFonts w:ascii="Symbol" w:hAnsi="Symbol"/>
    </w:rPr>
  </w:style>
  <w:style w:type="character" w:customStyle="1" w:styleId="WW8Num339z0">
    <w:name w:val="WW8Num339z0"/>
    <w:uiPriority w:val="99"/>
    <w:rsid w:val="00B46359"/>
    <w:rPr>
      <w:rFonts w:ascii="Symbol" w:hAnsi="Symbol"/>
    </w:rPr>
  </w:style>
  <w:style w:type="character" w:customStyle="1" w:styleId="WW8Num340z0">
    <w:name w:val="WW8Num340z0"/>
    <w:uiPriority w:val="99"/>
    <w:rsid w:val="00B46359"/>
    <w:rPr>
      <w:rFonts w:ascii="Symbol" w:hAnsi="Symbol"/>
    </w:rPr>
  </w:style>
  <w:style w:type="character" w:customStyle="1" w:styleId="WW8Num343z3">
    <w:name w:val="WW8Num343z3"/>
    <w:uiPriority w:val="99"/>
    <w:rsid w:val="00B46359"/>
  </w:style>
  <w:style w:type="character" w:customStyle="1" w:styleId="WW8Num350z0">
    <w:name w:val="WW8Num350z0"/>
    <w:uiPriority w:val="99"/>
    <w:rsid w:val="00B46359"/>
    <w:rPr>
      <w:u w:val="none"/>
    </w:rPr>
  </w:style>
  <w:style w:type="character" w:customStyle="1" w:styleId="WW8Num351z0">
    <w:name w:val="WW8Num351z0"/>
    <w:uiPriority w:val="99"/>
    <w:rsid w:val="00B46359"/>
  </w:style>
  <w:style w:type="character" w:customStyle="1" w:styleId="WW8Num356z0">
    <w:name w:val="WW8Num356z0"/>
    <w:uiPriority w:val="99"/>
    <w:rsid w:val="00B46359"/>
    <w:rPr>
      <w:rFonts w:ascii="Symbol" w:hAnsi="Symbol"/>
    </w:rPr>
  </w:style>
  <w:style w:type="character" w:customStyle="1" w:styleId="WW8Num357z0">
    <w:name w:val="WW8Num357z0"/>
    <w:uiPriority w:val="99"/>
    <w:rsid w:val="00B46359"/>
    <w:rPr>
      <w:rFonts w:ascii="Symbol" w:hAnsi="Symbol"/>
    </w:rPr>
  </w:style>
  <w:style w:type="character" w:customStyle="1" w:styleId="WW8Num362z0">
    <w:name w:val="WW8Num362z0"/>
    <w:uiPriority w:val="99"/>
    <w:rsid w:val="00B46359"/>
    <w:rPr>
      <w:rFonts w:ascii="Times New Roman" w:hAnsi="Times New Roman"/>
    </w:rPr>
  </w:style>
  <w:style w:type="character" w:customStyle="1" w:styleId="WW8Num363z0">
    <w:name w:val="WW8Num363z0"/>
    <w:uiPriority w:val="99"/>
    <w:rsid w:val="00B46359"/>
    <w:rPr>
      <w:i/>
    </w:rPr>
  </w:style>
  <w:style w:type="character" w:customStyle="1" w:styleId="WW8Num366z0">
    <w:name w:val="WW8Num366z0"/>
    <w:uiPriority w:val="99"/>
    <w:rsid w:val="00B46359"/>
    <w:rPr>
      <w:rFonts w:ascii="Symbol" w:hAnsi="Symbol"/>
    </w:rPr>
  </w:style>
  <w:style w:type="character" w:customStyle="1" w:styleId="WW8Num367z0">
    <w:name w:val="WW8Num367z0"/>
    <w:uiPriority w:val="99"/>
    <w:rsid w:val="00B46359"/>
    <w:rPr>
      <w:rFonts w:ascii="Times New Roman" w:hAnsi="Times New Roman"/>
    </w:rPr>
  </w:style>
  <w:style w:type="character" w:customStyle="1" w:styleId="WW8Num371z0">
    <w:name w:val="WW8Num371z0"/>
    <w:uiPriority w:val="99"/>
    <w:rsid w:val="00B46359"/>
    <w:rPr>
      <w:rFonts w:ascii="Symbol" w:hAnsi="Symbol"/>
      <w:sz w:val="24"/>
    </w:rPr>
  </w:style>
  <w:style w:type="character" w:customStyle="1" w:styleId="WW8Num372z0">
    <w:name w:val="WW8Num372z0"/>
    <w:uiPriority w:val="99"/>
    <w:rsid w:val="00B46359"/>
    <w:rPr>
      <w:rFonts w:ascii="Times New Roman" w:hAnsi="Times New Roman"/>
    </w:rPr>
  </w:style>
  <w:style w:type="character" w:customStyle="1" w:styleId="WW8Num372z1">
    <w:name w:val="WW8Num372z1"/>
    <w:uiPriority w:val="99"/>
    <w:rsid w:val="00B46359"/>
    <w:rPr>
      <w:rFonts w:ascii="Courier New" w:hAnsi="Courier New"/>
    </w:rPr>
  </w:style>
  <w:style w:type="character" w:customStyle="1" w:styleId="WW8Num372z2">
    <w:name w:val="WW8Num372z2"/>
    <w:uiPriority w:val="99"/>
    <w:rsid w:val="00B46359"/>
    <w:rPr>
      <w:rFonts w:ascii="Wingdings" w:hAnsi="Wingdings"/>
    </w:rPr>
  </w:style>
  <w:style w:type="character" w:customStyle="1" w:styleId="WW8Num372z3">
    <w:name w:val="WW8Num372z3"/>
    <w:uiPriority w:val="99"/>
    <w:rsid w:val="00B46359"/>
    <w:rPr>
      <w:rFonts w:ascii="Symbol" w:hAnsi="Symbol"/>
    </w:rPr>
  </w:style>
  <w:style w:type="character" w:customStyle="1" w:styleId="WW8Num374z0">
    <w:name w:val="WW8Num374z0"/>
    <w:uiPriority w:val="99"/>
    <w:rsid w:val="00B46359"/>
    <w:rPr>
      <w:rFonts w:ascii="Symbol" w:hAnsi="Symbol"/>
    </w:rPr>
  </w:style>
  <w:style w:type="character" w:customStyle="1" w:styleId="WW8Num375z0">
    <w:name w:val="WW8Num375z0"/>
    <w:uiPriority w:val="99"/>
    <w:rsid w:val="00B46359"/>
    <w:rPr>
      <w:rFonts w:ascii="Wingdings" w:hAnsi="Wingdings"/>
    </w:rPr>
  </w:style>
  <w:style w:type="character" w:customStyle="1" w:styleId="WW8Num375z1">
    <w:name w:val="WW8Num375z1"/>
    <w:uiPriority w:val="99"/>
    <w:rsid w:val="00B46359"/>
    <w:rPr>
      <w:rFonts w:ascii="Courier New" w:hAnsi="Courier New"/>
    </w:rPr>
  </w:style>
  <w:style w:type="character" w:customStyle="1" w:styleId="WW8Num375z3">
    <w:name w:val="WW8Num375z3"/>
    <w:uiPriority w:val="99"/>
    <w:rsid w:val="00B46359"/>
    <w:rPr>
      <w:rFonts w:ascii="Symbol" w:hAnsi="Symbol"/>
    </w:rPr>
  </w:style>
  <w:style w:type="character" w:customStyle="1" w:styleId="WW8Num376z0">
    <w:name w:val="WW8Num376z0"/>
    <w:uiPriority w:val="99"/>
    <w:rsid w:val="00B46359"/>
    <w:rPr>
      <w:rFonts w:ascii="Arial" w:hAnsi="Arial"/>
      <w:sz w:val="24"/>
    </w:rPr>
  </w:style>
  <w:style w:type="character" w:customStyle="1" w:styleId="WW8Num376z2">
    <w:name w:val="WW8Num376z2"/>
    <w:uiPriority w:val="99"/>
    <w:rsid w:val="00B46359"/>
    <w:rPr>
      <w:rFonts w:ascii="Arial" w:hAnsi="Arial"/>
    </w:rPr>
  </w:style>
  <w:style w:type="character" w:customStyle="1" w:styleId="WW8Num377z0">
    <w:name w:val="WW8Num377z0"/>
    <w:uiPriority w:val="99"/>
    <w:rsid w:val="00B46359"/>
    <w:rPr>
      <w:rFonts w:ascii="Symbol" w:hAnsi="Symbol"/>
    </w:rPr>
  </w:style>
  <w:style w:type="character" w:customStyle="1" w:styleId="WW8Num379z0">
    <w:name w:val="WW8Num379z0"/>
    <w:uiPriority w:val="99"/>
    <w:rsid w:val="00B46359"/>
    <w:rPr>
      <w:rFonts w:ascii="Arial" w:hAnsi="Arial"/>
      <w:b/>
      <w:sz w:val="24"/>
    </w:rPr>
  </w:style>
  <w:style w:type="character" w:customStyle="1" w:styleId="WW8Num380z0">
    <w:name w:val="WW8Num380z0"/>
    <w:uiPriority w:val="99"/>
    <w:rsid w:val="00B46359"/>
  </w:style>
  <w:style w:type="character" w:customStyle="1" w:styleId="WW8Num382z0">
    <w:name w:val="WW8Num382z0"/>
    <w:uiPriority w:val="99"/>
    <w:rsid w:val="00B46359"/>
    <w:rPr>
      <w:b/>
      <w:i/>
      <w:sz w:val="24"/>
    </w:rPr>
  </w:style>
  <w:style w:type="character" w:customStyle="1" w:styleId="WW8Num393z0">
    <w:name w:val="WW8Num393z0"/>
    <w:uiPriority w:val="99"/>
    <w:rsid w:val="00B46359"/>
    <w:rPr>
      <w:u w:val="none"/>
    </w:rPr>
  </w:style>
  <w:style w:type="character" w:customStyle="1" w:styleId="WW8Num397z0">
    <w:name w:val="WW8Num397z0"/>
    <w:uiPriority w:val="99"/>
    <w:rsid w:val="00B46359"/>
    <w:rPr>
      <w:rFonts w:ascii="Arial" w:hAnsi="Arial"/>
      <w:sz w:val="20"/>
    </w:rPr>
  </w:style>
  <w:style w:type="character" w:customStyle="1" w:styleId="WW8Num402z0">
    <w:name w:val="WW8Num402z0"/>
    <w:uiPriority w:val="99"/>
    <w:rsid w:val="00B46359"/>
    <w:rPr>
      <w:rFonts w:ascii="Wingdings" w:hAnsi="Wingdings"/>
    </w:rPr>
  </w:style>
  <w:style w:type="character" w:customStyle="1" w:styleId="WW8Num402z1">
    <w:name w:val="WW8Num402z1"/>
    <w:uiPriority w:val="99"/>
    <w:rsid w:val="00B46359"/>
    <w:rPr>
      <w:rFonts w:ascii="Courier New" w:hAnsi="Courier New"/>
    </w:rPr>
  </w:style>
  <w:style w:type="character" w:customStyle="1" w:styleId="WW8Num402z3">
    <w:name w:val="WW8Num402z3"/>
    <w:uiPriority w:val="99"/>
    <w:rsid w:val="00B46359"/>
    <w:rPr>
      <w:rFonts w:ascii="Symbol" w:hAnsi="Symbol"/>
    </w:rPr>
  </w:style>
  <w:style w:type="character" w:customStyle="1" w:styleId="WW8Num407z0">
    <w:name w:val="WW8Num407z0"/>
    <w:uiPriority w:val="99"/>
    <w:rsid w:val="00B46359"/>
    <w:rPr>
      <w:rFonts w:ascii="Arial" w:hAnsi="Arial"/>
      <w:sz w:val="24"/>
    </w:rPr>
  </w:style>
  <w:style w:type="character" w:customStyle="1" w:styleId="WW8Num410z0">
    <w:name w:val="WW8Num410z0"/>
    <w:uiPriority w:val="99"/>
    <w:rsid w:val="00B46359"/>
    <w:rPr>
      <w:rFonts w:ascii="Symbol" w:hAnsi="Symbol"/>
    </w:rPr>
  </w:style>
  <w:style w:type="character" w:customStyle="1" w:styleId="WW8Num411z0">
    <w:name w:val="WW8Num411z0"/>
    <w:uiPriority w:val="99"/>
    <w:rsid w:val="00B46359"/>
    <w:rPr>
      <w:rFonts w:ascii="Symbol" w:hAnsi="Symbol"/>
    </w:rPr>
  </w:style>
  <w:style w:type="character" w:customStyle="1" w:styleId="WW8Num411z1">
    <w:name w:val="WW8Num411z1"/>
    <w:uiPriority w:val="99"/>
    <w:rsid w:val="00B46359"/>
    <w:rPr>
      <w:rFonts w:ascii="Courier New" w:hAnsi="Courier New"/>
    </w:rPr>
  </w:style>
  <w:style w:type="character" w:customStyle="1" w:styleId="WW8Num411z2">
    <w:name w:val="WW8Num411z2"/>
    <w:uiPriority w:val="99"/>
    <w:rsid w:val="00B46359"/>
    <w:rPr>
      <w:rFonts w:ascii="Wingdings" w:hAnsi="Wingdings"/>
    </w:rPr>
  </w:style>
  <w:style w:type="character" w:customStyle="1" w:styleId="WW8Num412z0">
    <w:name w:val="WW8Num412z0"/>
    <w:uiPriority w:val="99"/>
    <w:rsid w:val="00B46359"/>
    <w:rPr>
      <w:rFonts w:ascii="Times New Roman" w:hAnsi="Times New Roman"/>
    </w:rPr>
  </w:style>
  <w:style w:type="character" w:customStyle="1" w:styleId="WW8Num417z0">
    <w:name w:val="WW8Num417z0"/>
    <w:uiPriority w:val="99"/>
    <w:rsid w:val="00B46359"/>
    <w:rPr>
      <w:rFonts w:ascii="Symbol" w:hAnsi="Symbol"/>
    </w:rPr>
  </w:style>
  <w:style w:type="character" w:customStyle="1" w:styleId="WW8Num419z0">
    <w:name w:val="WW8Num419z0"/>
    <w:uiPriority w:val="99"/>
    <w:rsid w:val="00B46359"/>
    <w:rPr>
      <w:rFonts w:ascii="Symbol" w:hAnsi="Symbol"/>
    </w:rPr>
  </w:style>
  <w:style w:type="character" w:customStyle="1" w:styleId="WW8Num422z0">
    <w:name w:val="WW8Num422z0"/>
    <w:uiPriority w:val="99"/>
    <w:rsid w:val="00B46359"/>
    <w:rPr>
      <w:i/>
    </w:rPr>
  </w:style>
  <w:style w:type="character" w:customStyle="1" w:styleId="WW8Num423z0">
    <w:name w:val="WW8Num423z0"/>
    <w:uiPriority w:val="99"/>
    <w:rsid w:val="00B46359"/>
    <w:rPr>
      <w:rFonts w:ascii="Symbol" w:hAnsi="Symbol"/>
    </w:rPr>
  </w:style>
  <w:style w:type="character" w:customStyle="1" w:styleId="WW8Num425z0">
    <w:name w:val="WW8Num425z0"/>
    <w:uiPriority w:val="99"/>
    <w:rsid w:val="00B46359"/>
    <w:rPr>
      <w:rFonts w:ascii="Symbol" w:hAnsi="Symbol"/>
    </w:rPr>
  </w:style>
  <w:style w:type="character" w:customStyle="1" w:styleId="WW8Num427z0">
    <w:name w:val="WW8Num427z0"/>
    <w:uiPriority w:val="99"/>
    <w:rsid w:val="00B46359"/>
    <w:rPr>
      <w:i/>
    </w:rPr>
  </w:style>
  <w:style w:type="character" w:customStyle="1" w:styleId="WW8Num428z0">
    <w:name w:val="WW8Num428z0"/>
    <w:uiPriority w:val="99"/>
    <w:rsid w:val="00B46359"/>
    <w:rPr>
      <w:rFonts w:ascii="Symbol" w:hAnsi="Symbol"/>
    </w:rPr>
  </w:style>
  <w:style w:type="character" w:customStyle="1" w:styleId="WW8Num432z0">
    <w:name w:val="WW8Num432z0"/>
    <w:uiPriority w:val="99"/>
    <w:rsid w:val="00B46359"/>
    <w:rPr>
      <w:i/>
    </w:rPr>
  </w:style>
  <w:style w:type="character" w:customStyle="1" w:styleId="WW8Num442z0">
    <w:name w:val="WW8Num442z0"/>
    <w:uiPriority w:val="99"/>
    <w:rsid w:val="00B46359"/>
    <w:rPr>
      <w:rFonts w:ascii="Arial" w:hAnsi="Arial"/>
      <w:sz w:val="20"/>
    </w:rPr>
  </w:style>
  <w:style w:type="character" w:customStyle="1" w:styleId="WW8Num442z1">
    <w:name w:val="WW8Num442z1"/>
    <w:uiPriority w:val="99"/>
    <w:rsid w:val="00B46359"/>
    <w:rPr>
      <w:b/>
    </w:rPr>
  </w:style>
  <w:style w:type="character" w:customStyle="1" w:styleId="WW8Num443z0">
    <w:name w:val="WW8Num443z0"/>
    <w:uiPriority w:val="99"/>
    <w:rsid w:val="00B46359"/>
    <w:rPr>
      <w:b/>
    </w:rPr>
  </w:style>
  <w:style w:type="character" w:customStyle="1" w:styleId="WW8Num445z0">
    <w:name w:val="WW8Num445z0"/>
    <w:uiPriority w:val="99"/>
    <w:rsid w:val="00B46359"/>
    <w:rPr>
      <w:rFonts w:ascii="Wingdings" w:hAnsi="Wingdings"/>
    </w:rPr>
  </w:style>
  <w:style w:type="character" w:customStyle="1" w:styleId="WW8Num446z0">
    <w:name w:val="WW8Num446z0"/>
    <w:uiPriority w:val="99"/>
    <w:rsid w:val="00B46359"/>
    <w:rPr>
      <w:rFonts w:ascii="Symbol" w:hAnsi="Symbol"/>
    </w:rPr>
  </w:style>
  <w:style w:type="character" w:customStyle="1" w:styleId="WW8Num449z0">
    <w:name w:val="WW8Num449z0"/>
    <w:uiPriority w:val="99"/>
    <w:rsid w:val="00B46359"/>
    <w:rPr>
      <w:b/>
    </w:rPr>
  </w:style>
  <w:style w:type="character" w:customStyle="1" w:styleId="WW8Num452z0">
    <w:name w:val="WW8Num452z0"/>
    <w:uiPriority w:val="99"/>
    <w:rsid w:val="00B46359"/>
    <w:rPr>
      <w:rFonts w:ascii="Times New Roman" w:hAnsi="Times New Roman"/>
    </w:rPr>
  </w:style>
  <w:style w:type="character" w:customStyle="1" w:styleId="WW8Num452z1">
    <w:name w:val="WW8Num452z1"/>
    <w:uiPriority w:val="99"/>
    <w:rsid w:val="00B46359"/>
    <w:rPr>
      <w:rFonts w:ascii="Courier New" w:hAnsi="Courier New"/>
    </w:rPr>
  </w:style>
  <w:style w:type="character" w:customStyle="1" w:styleId="WW8Num452z2">
    <w:name w:val="WW8Num452z2"/>
    <w:uiPriority w:val="99"/>
    <w:rsid w:val="00B46359"/>
    <w:rPr>
      <w:rFonts w:ascii="Wingdings" w:hAnsi="Wingdings"/>
    </w:rPr>
  </w:style>
  <w:style w:type="character" w:customStyle="1" w:styleId="WW8Num452z3">
    <w:name w:val="WW8Num452z3"/>
    <w:uiPriority w:val="99"/>
    <w:rsid w:val="00B46359"/>
    <w:rPr>
      <w:rFonts w:ascii="Symbol" w:hAnsi="Symbol"/>
    </w:rPr>
  </w:style>
  <w:style w:type="character" w:customStyle="1" w:styleId="WW8Num457z0">
    <w:name w:val="WW8Num457z0"/>
    <w:uiPriority w:val="99"/>
    <w:rsid w:val="00B46359"/>
    <w:rPr>
      <w:rFonts w:ascii="Symbol" w:hAnsi="Symbol"/>
    </w:rPr>
  </w:style>
  <w:style w:type="character" w:customStyle="1" w:styleId="WW8Num459z0">
    <w:name w:val="WW8Num459z0"/>
    <w:uiPriority w:val="99"/>
    <w:rsid w:val="00B46359"/>
    <w:rPr>
      <w:rFonts w:ascii="Times New Roman" w:hAnsi="Times New Roman"/>
    </w:rPr>
  </w:style>
  <w:style w:type="character" w:customStyle="1" w:styleId="WW8Num459z1">
    <w:name w:val="WW8Num459z1"/>
    <w:uiPriority w:val="99"/>
    <w:rsid w:val="00B46359"/>
    <w:rPr>
      <w:rFonts w:ascii="Courier New" w:hAnsi="Courier New"/>
    </w:rPr>
  </w:style>
  <w:style w:type="character" w:customStyle="1" w:styleId="WW8Num459z2">
    <w:name w:val="WW8Num459z2"/>
    <w:uiPriority w:val="99"/>
    <w:rsid w:val="00B46359"/>
    <w:rPr>
      <w:rFonts w:ascii="Wingdings" w:hAnsi="Wingdings"/>
    </w:rPr>
  </w:style>
  <w:style w:type="character" w:customStyle="1" w:styleId="WW8Num459z3">
    <w:name w:val="WW8Num459z3"/>
    <w:uiPriority w:val="99"/>
    <w:rsid w:val="00B46359"/>
    <w:rPr>
      <w:rFonts w:ascii="Symbol" w:hAnsi="Symbol"/>
    </w:rPr>
  </w:style>
  <w:style w:type="character" w:customStyle="1" w:styleId="WW8Num462z0">
    <w:name w:val="WW8Num462z0"/>
    <w:uiPriority w:val="99"/>
    <w:rsid w:val="00B46359"/>
    <w:rPr>
      <w:rFonts w:ascii="Wingdings" w:hAnsi="Wingdings"/>
      <w:sz w:val="24"/>
    </w:rPr>
  </w:style>
  <w:style w:type="character" w:customStyle="1" w:styleId="WW8Num465z0">
    <w:name w:val="WW8Num465z0"/>
    <w:uiPriority w:val="99"/>
    <w:rsid w:val="00B46359"/>
    <w:rPr>
      <w:rFonts w:ascii="Symbol" w:hAnsi="Symbol"/>
    </w:rPr>
  </w:style>
  <w:style w:type="character" w:customStyle="1" w:styleId="WW8Num468z0">
    <w:name w:val="WW8Num468z0"/>
    <w:uiPriority w:val="99"/>
    <w:rsid w:val="00B46359"/>
    <w:rPr>
      <w:rFonts w:ascii="Wingdings" w:hAnsi="Wingdings"/>
      <w:sz w:val="22"/>
    </w:rPr>
  </w:style>
  <w:style w:type="character" w:customStyle="1" w:styleId="WW8Num468z1">
    <w:name w:val="WW8Num468z1"/>
    <w:uiPriority w:val="99"/>
    <w:rsid w:val="00B46359"/>
    <w:rPr>
      <w:rFonts w:ascii="Courier New" w:hAnsi="Courier New"/>
    </w:rPr>
  </w:style>
  <w:style w:type="character" w:customStyle="1" w:styleId="WW8Num468z2">
    <w:name w:val="WW8Num468z2"/>
    <w:uiPriority w:val="99"/>
    <w:rsid w:val="00B46359"/>
    <w:rPr>
      <w:rFonts w:ascii="Wingdings" w:hAnsi="Wingdings"/>
    </w:rPr>
  </w:style>
  <w:style w:type="character" w:customStyle="1" w:styleId="WW8Num468z3">
    <w:name w:val="WW8Num468z3"/>
    <w:uiPriority w:val="99"/>
    <w:rsid w:val="00B46359"/>
    <w:rPr>
      <w:rFonts w:ascii="Symbol" w:hAnsi="Symbol"/>
    </w:rPr>
  </w:style>
  <w:style w:type="character" w:customStyle="1" w:styleId="WW8Num472z0">
    <w:name w:val="WW8Num472z0"/>
    <w:uiPriority w:val="99"/>
    <w:rsid w:val="00B46359"/>
    <w:rPr>
      <w:rFonts w:ascii="Wingdings" w:hAnsi="Wingdings"/>
      <w:sz w:val="24"/>
    </w:rPr>
  </w:style>
  <w:style w:type="character" w:customStyle="1" w:styleId="WW8Num476z0">
    <w:name w:val="WW8Num476z0"/>
    <w:uiPriority w:val="99"/>
    <w:rsid w:val="00B46359"/>
    <w:rPr>
      <w:rFonts w:ascii="Wingdings" w:hAnsi="Wingdings"/>
      <w:sz w:val="24"/>
    </w:rPr>
  </w:style>
  <w:style w:type="character" w:customStyle="1" w:styleId="WW8Num487z0">
    <w:name w:val="WW8Num487z0"/>
    <w:uiPriority w:val="99"/>
    <w:rsid w:val="00B46359"/>
    <w:rPr>
      <w:rFonts w:ascii="Symbol" w:hAnsi="Symbol"/>
    </w:rPr>
  </w:style>
  <w:style w:type="character" w:customStyle="1" w:styleId="WW8Num489z1">
    <w:name w:val="WW8Num489z1"/>
    <w:uiPriority w:val="99"/>
    <w:rsid w:val="00B46359"/>
    <w:rPr>
      <w:rFonts w:ascii="Symbol" w:hAnsi="Symbol"/>
    </w:rPr>
  </w:style>
  <w:style w:type="character" w:customStyle="1" w:styleId="WW8Num492z0">
    <w:name w:val="WW8Num492z0"/>
    <w:uiPriority w:val="99"/>
    <w:rsid w:val="00B46359"/>
    <w:rPr>
      <w:rFonts w:ascii="Wingdings" w:hAnsi="Wingdings"/>
    </w:rPr>
  </w:style>
  <w:style w:type="character" w:customStyle="1" w:styleId="WW8Num493z0">
    <w:name w:val="WW8Num493z0"/>
    <w:uiPriority w:val="99"/>
    <w:rsid w:val="00B46359"/>
    <w:rPr>
      <w:rFonts w:ascii="Times New Roman" w:hAnsi="Times New Roman"/>
    </w:rPr>
  </w:style>
  <w:style w:type="character" w:customStyle="1" w:styleId="WW8Num496z0">
    <w:name w:val="WW8Num496z0"/>
    <w:uiPriority w:val="99"/>
    <w:rsid w:val="00B46359"/>
    <w:rPr>
      <w:rFonts w:ascii="Arial" w:hAnsi="Arial"/>
      <w:sz w:val="24"/>
    </w:rPr>
  </w:style>
  <w:style w:type="character" w:customStyle="1" w:styleId="WW8Num500z0">
    <w:name w:val="WW8Num500z0"/>
    <w:uiPriority w:val="99"/>
    <w:rsid w:val="00B46359"/>
    <w:rPr>
      <w:rFonts w:ascii="Wingdings" w:hAnsi="Wingdings"/>
      <w:sz w:val="24"/>
    </w:rPr>
  </w:style>
  <w:style w:type="character" w:customStyle="1" w:styleId="WW8Num501z0">
    <w:name w:val="WW8Num501z0"/>
    <w:uiPriority w:val="99"/>
    <w:rsid w:val="00B46359"/>
    <w:rPr>
      <w:rFonts w:ascii="Arial" w:hAnsi="Arial"/>
      <w:sz w:val="20"/>
    </w:rPr>
  </w:style>
  <w:style w:type="character" w:customStyle="1" w:styleId="WW8Num501z1">
    <w:name w:val="WW8Num501z1"/>
    <w:uiPriority w:val="99"/>
    <w:rsid w:val="00B46359"/>
    <w:rPr>
      <w:b/>
    </w:rPr>
  </w:style>
  <w:style w:type="character" w:customStyle="1" w:styleId="WW8Num507z0">
    <w:name w:val="WW8Num507z0"/>
    <w:uiPriority w:val="99"/>
    <w:rsid w:val="00B46359"/>
    <w:rPr>
      <w:color w:val="000000"/>
    </w:rPr>
  </w:style>
  <w:style w:type="character" w:customStyle="1" w:styleId="WW8Num508z0">
    <w:name w:val="WW8Num508z0"/>
    <w:uiPriority w:val="99"/>
    <w:rsid w:val="00B46359"/>
    <w:rPr>
      <w:rFonts w:ascii="Symbol" w:hAnsi="Symbol"/>
    </w:rPr>
  </w:style>
  <w:style w:type="character" w:customStyle="1" w:styleId="WW8Num513z0">
    <w:name w:val="WW8Num513z0"/>
    <w:uiPriority w:val="99"/>
    <w:rsid w:val="00B46359"/>
    <w:rPr>
      <w:rFonts w:ascii="Wingdings" w:hAnsi="Wingdings"/>
      <w:sz w:val="24"/>
    </w:rPr>
  </w:style>
  <w:style w:type="character" w:customStyle="1" w:styleId="WW8Num515z0">
    <w:name w:val="WW8Num515z0"/>
    <w:uiPriority w:val="99"/>
    <w:rsid w:val="00B46359"/>
    <w:rPr>
      <w:rFonts w:ascii="Symbol" w:hAnsi="Symbol"/>
    </w:rPr>
  </w:style>
  <w:style w:type="character" w:customStyle="1" w:styleId="WW8Num520z0">
    <w:name w:val="WW8Num520z0"/>
    <w:uiPriority w:val="99"/>
    <w:rsid w:val="00B46359"/>
    <w:rPr>
      <w:rFonts w:ascii="Symbol" w:hAnsi="Symbol"/>
    </w:rPr>
  </w:style>
  <w:style w:type="character" w:customStyle="1" w:styleId="WW8Num525z0">
    <w:name w:val="WW8Num525z0"/>
    <w:uiPriority w:val="99"/>
    <w:rsid w:val="00B46359"/>
    <w:rPr>
      <w:rFonts w:ascii="Symbol" w:hAnsi="Symbol"/>
    </w:rPr>
  </w:style>
  <w:style w:type="character" w:customStyle="1" w:styleId="WW8Num527z0">
    <w:name w:val="WW8Num527z0"/>
    <w:uiPriority w:val="99"/>
    <w:rsid w:val="00B46359"/>
    <w:rPr>
      <w:rFonts w:ascii="Wingdings" w:hAnsi="Wingdings"/>
    </w:rPr>
  </w:style>
  <w:style w:type="character" w:customStyle="1" w:styleId="WW8Num528z0">
    <w:name w:val="WW8Num528z0"/>
    <w:uiPriority w:val="99"/>
    <w:rsid w:val="00B46359"/>
    <w:rPr>
      <w:rFonts w:ascii="Symbol" w:hAnsi="Symbol"/>
    </w:rPr>
  </w:style>
  <w:style w:type="character" w:customStyle="1" w:styleId="WW8Num534z0">
    <w:name w:val="WW8Num534z0"/>
    <w:uiPriority w:val="99"/>
    <w:rsid w:val="00B46359"/>
    <w:rPr>
      <w:rFonts w:ascii="Symbol" w:hAnsi="Symbol"/>
    </w:rPr>
  </w:style>
  <w:style w:type="character" w:customStyle="1" w:styleId="WW8Num535z0">
    <w:name w:val="WW8Num535z0"/>
    <w:uiPriority w:val="99"/>
    <w:rsid w:val="00B46359"/>
    <w:rPr>
      <w:rFonts w:ascii="Symbol" w:hAnsi="Symbol"/>
    </w:rPr>
  </w:style>
  <w:style w:type="character" w:customStyle="1" w:styleId="WW8Num540z0">
    <w:name w:val="WW8Num540z0"/>
    <w:uiPriority w:val="99"/>
    <w:rsid w:val="00B46359"/>
    <w:rPr>
      <w:rFonts w:ascii="Symbol" w:hAnsi="Symbol"/>
    </w:rPr>
  </w:style>
  <w:style w:type="character" w:customStyle="1" w:styleId="WW8Num542z0">
    <w:name w:val="WW8Num542z0"/>
    <w:uiPriority w:val="99"/>
    <w:rsid w:val="00B46359"/>
    <w:rPr>
      <w:rFonts w:ascii="Wingdings" w:hAnsi="Wingdings"/>
    </w:rPr>
  </w:style>
  <w:style w:type="character" w:customStyle="1" w:styleId="WW8Num543z0">
    <w:name w:val="WW8Num543z0"/>
    <w:uiPriority w:val="99"/>
    <w:rsid w:val="00B46359"/>
  </w:style>
  <w:style w:type="character" w:customStyle="1" w:styleId="WW8Num546z0">
    <w:name w:val="WW8Num546z0"/>
    <w:uiPriority w:val="99"/>
    <w:rsid w:val="00B46359"/>
    <w:rPr>
      <w:rFonts w:ascii="Symbol" w:hAnsi="Symbol"/>
    </w:rPr>
  </w:style>
  <w:style w:type="character" w:customStyle="1" w:styleId="WW8Num548z0">
    <w:name w:val="WW8Num548z0"/>
    <w:uiPriority w:val="99"/>
    <w:rsid w:val="00B46359"/>
    <w:rPr>
      <w:rFonts w:ascii="Wingdings" w:hAnsi="Wingdings"/>
      <w:sz w:val="24"/>
    </w:rPr>
  </w:style>
  <w:style w:type="character" w:customStyle="1" w:styleId="WW8Num557z0">
    <w:name w:val="WW8Num557z0"/>
    <w:uiPriority w:val="99"/>
    <w:rsid w:val="00B46359"/>
    <w:rPr>
      <w:rFonts w:ascii="Wingdings" w:hAnsi="Wingdings"/>
    </w:rPr>
  </w:style>
  <w:style w:type="character" w:customStyle="1" w:styleId="WW8Num561z0">
    <w:name w:val="WW8Num561z0"/>
    <w:uiPriority w:val="99"/>
    <w:rsid w:val="00B46359"/>
    <w:rPr>
      <w:rFonts w:ascii="Symbol" w:hAnsi="Symbol"/>
    </w:rPr>
  </w:style>
  <w:style w:type="character" w:customStyle="1" w:styleId="WW8Num563z0">
    <w:name w:val="WW8Num563z0"/>
    <w:uiPriority w:val="99"/>
    <w:rsid w:val="00B46359"/>
    <w:rPr>
      <w:rFonts w:ascii="Symbol" w:hAnsi="Symbol"/>
    </w:rPr>
  </w:style>
  <w:style w:type="character" w:customStyle="1" w:styleId="WW8Num565z1">
    <w:name w:val="WW8Num565z1"/>
    <w:uiPriority w:val="99"/>
    <w:rsid w:val="00B46359"/>
    <w:rPr>
      <w:rFonts w:ascii="Times New Roman" w:hAnsi="Times New Roman"/>
    </w:rPr>
  </w:style>
  <w:style w:type="character" w:customStyle="1" w:styleId="WW8Num565z2">
    <w:name w:val="WW8Num565z2"/>
    <w:uiPriority w:val="99"/>
    <w:rsid w:val="00B46359"/>
    <w:rPr>
      <w:i/>
    </w:rPr>
  </w:style>
  <w:style w:type="character" w:customStyle="1" w:styleId="WW8Num566z0">
    <w:name w:val="WW8Num566z0"/>
    <w:uiPriority w:val="99"/>
    <w:rsid w:val="00B46359"/>
    <w:rPr>
      <w:rFonts w:ascii="Times New Roman" w:hAnsi="Times New Roman"/>
    </w:rPr>
  </w:style>
  <w:style w:type="character" w:customStyle="1" w:styleId="WW8Num569z0">
    <w:name w:val="WW8Num569z0"/>
    <w:uiPriority w:val="99"/>
    <w:rsid w:val="00B46359"/>
    <w:rPr>
      <w:rFonts w:ascii="Times New Roman" w:hAnsi="Times New Roman"/>
    </w:rPr>
  </w:style>
  <w:style w:type="character" w:customStyle="1" w:styleId="WW8Num571z0">
    <w:name w:val="WW8Num571z0"/>
    <w:uiPriority w:val="99"/>
    <w:rsid w:val="00B46359"/>
    <w:rPr>
      <w:rFonts w:ascii="Symbol" w:hAnsi="Symbol"/>
    </w:rPr>
  </w:style>
  <w:style w:type="character" w:customStyle="1" w:styleId="WW8Num576z0">
    <w:name w:val="WW8Num576z0"/>
    <w:uiPriority w:val="99"/>
    <w:rsid w:val="00B46359"/>
    <w:rPr>
      <w:rFonts w:ascii="Times New Roman" w:hAnsi="Times New Roman"/>
    </w:rPr>
  </w:style>
  <w:style w:type="character" w:customStyle="1" w:styleId="WW8Num578z0">
    <w:name w:val="WW8Num578z0"/>
    <w:uiPriority w:val="99"/>
    <w:rsid w:val="00B46359"/>
    <w:rPr>
      <w:u w:val="single"/>
    </w:rPr>
  </w:style>
  <w:style w:type="character" w:customStyle="1" w:styleId="WW8Num579z0">
    <w:name w:val="WW8Num579z0"/>
    <w:uiPriority w:val="99"/>
    <w:rsid w:val="00B46359"/>
    <w:rPr>
      <w:b/>
    </w:rPr>
  </w:style>
  <w:style w:type="character" w:customStyle="1" w:styleId="WW8Num580z0">
    <w:name w:val="WW8Num580z0"/>
    <w:uiPriority w:val="99"/>
    <w:rsid w:val="00B46359"/>
    <w:rPr>
      <w:sz w:val="24"/>
    </w:rPr>
  </w:style>
  <w:style w:type="character" w:customStyle="1" w:styleId="WW8Num582z0">
    <w:name w:val="WW8Num582z0"/>
    <w:uiPriority w:val="99"/>
    <w:rsid w:val="00B46359"/>
    <w:rPr>
      <w:rFonts w:ascii="Arial" w:hAnsi="Arial"/>
      <w:sz w:val="20"/>
    </w:rPr>
  </w:style>
  <w:style w:type="character" w:customStyle="1" w:styleId="WW8Num582z1">
    <w:name w:val="WW8Num582z1"/>
    <w:uiPriority w:val="99"/>
    <w:rsid w:val="00B46359"/>
    <w:rPr>
      <w:b/>
    </w:rPr>
  </w:style>
  <w:style w:type="character" w:customStyle="1" w:styleId="WW8Num583z0">
    <w:name w:val="WW8Num583z0"/>
    <w:uiPriority w:val="99"/>
    <w:rsid w:val="00B46359"/>
    <w:rPr>
      <w:rFonts w:ascii="Symbol" w:hAnsi="Symbol"/>
    </w:rPr>
  </w:style>
  <w:style w:type="character" w:customStyle="1" w:styleId="WW8Num584z0">
    <w:name w:val="WW8Num584z0"/>
    <w:uiPriority w:val="99"/>
    <w:rsid w:val="00B46359"/>
    <w:rPr>
      <w:rFonts w:ascii="Symbol" w:hAnsi="Symbol"/>
    </w:rPr>
  </w:style>
  <w:style w:type="character" w:customStyle="1" w:styleId="WW8Num588z0">
    <w:name w:val="WW8Num588z0"/>
    <w:uiPriority w:val="99"/>
    <w:rsid w:val="00B46359"/>
    <w:rPr>
      <w:rFonts w:ascii="Wingdings" w:hAnsi="Wingdings"/>
    </w:rPr>
  </w:style>
  <w:style w:type="character" w:customStyle="1" w:styleId="WW8Num589z0">
    <w:name w:val="WW8Num589z0"/>
    <w:uiPriority w:val="99"/>
    <w:rsid w:val="00B46359"/>
    <w:rPr>
      <w:rFonts w:ascii="Symbol" w:hAnsi="Symbol"/>
    </w:rPr>
  </w:style>
  <w:style w:type="character" w:customStyle="1" w:styleId="WW8Num590z1">
    <w:name w:val="WW8Num590z1"/>
    <w:uiPriority w:val="99"/>
    <w:rsid w:val="00B46359"/>
  </w:style>
  <w:style w:type="character" w:customStyle="1" w:styleId="WW8Num592z0">
    <w:name w:val="WW8Num592z0"/>
    <w:uiPriority w:val="99"/>
    <w:rsid w:val="00B46359"/>
    <w:rPr>
      <w:rFonts w:ascii="Times New Roman" w:hAnsi="Times New Roman"/>
    </w:rPr>
  </w:style>
  <w:style w:type="character" w:customStyle="1" w:styleId="WW8Num595z0">
    <w:name w:val="WW8Num595z0"/>
    <w:uiPriority w:val="99"/>
    <w:rsid w:val="00B46359"/>
    <w:rPr>
      <w:rFonts w:ascii="Symbol" w:hAnsi="Symbol"/>
    </w:rPr>
  </w:style>
  <w:style w:type="character" w:customStyle="1" w:styleId="WW8Num599z0">
    <w:name w:val="WW8Num599z0"/>
    <w:uiPriority w:val="99"/>
    <w:rsid w:val="00B46359"/>
    <w:rPr>
      <w:rFonts w:ascii="Symbol" w:hAnsi="Symbol"/>
    </w:rPr>
  </w:style>
  <w:style w:type="character" w:customStyle="1" w:styleId="WW8Num600z0">
    <w:name w:val="WW8Num600z0"/>
    <w:uiPriority w:val="99"/>
    <w:rsid w:val="00B46359"/>
    <w:rPr>
      <w:rFonts w:ascii="Times New Roman" w:hAnsi="Times New Roman"/>
    </w:rPr>
  </w:style>
  <w:style w:type="character" w:customStyle="1" w:styleId="WW8Num602z0">
    <w:name w:val="WW8Num602z0"/>
    <w:uiPriority w:val="99"/>
    <w:rsid w:val="00B46359"/>
    <w:rPr>
      <w:rFonts w:ascii="Arial" w:hAnsi="Arial"/>
      <w:sz w:val="24"/>
    </w:rPr>
  </w:style>
  <w:style w:type="character" w:customStyle="1" w:styleId="WW8Num606z0">
    <w:name w:val="WW8Num606z0"/>
    <w:uiPriority w:val="99"/>
    <w:rsid w:val="00B46359"/>
    <w:rPr>
      <w:rFonts w:ascii="Wingdings" w:hAnsi="Wingdings"/>
      <w:sz w:val="24"/>
    </w:rPr>
  </w:style>
  <w:style w:type="character" w:customStyle="1" w:styleId="WW8Num607z0">
    <w:name w:val="WW8Num607z0"/>
    <w:uiPriority w:val="99"/>
    <w:rsid w:val="00B46359"/>
    <w:rPr>
      <w:rFonts w:ascii="Symbol" w:hAnsi="Symbol"/>
    </w:rPr>
  </w:style>
  <w:style w:type="character" w:customStyle="1" w:styleId="WW8Num609z0">
    <w:name w:val="WW8Num609z0"/>
    <w:uiPriority w:val="99"/>
    <w:rsid w:val="00B46359"/>
    <w:rPr>
      <w:rFonts w:ascii="Arial" w:hAnsi="Arial"/>
      <w:sz w:val="24"/>
    </w:rPr>
  </w:style>
  <w:style w:type="character" w:customStyle="1" w:styleId="WW8Num611z0">
    <w:name w:val="WW8Num611z0"/>
    <w:uiPriority w:val="99"/>
    <w:rsid w:val="00B46359"/>
    <w:rPr>
      <w:rFonts w:ascii="Times New Roman" w:hAnsi="Times New Roman"/>
    </w:rPr>
  </w:style>
  <w:style w:type="character" w:customStyle="1" w:styleId="WW8Num620z0">
    <w:name w:val="WW8Num620z0"/>
    <w:uiPriority w:val="99"/>
    <w:rsid w:val="00B46359"/>
    <w:rPr>
      <w:b/>
    </w:rPr>
  </w:style>
  <w:style w:type="character" w:customStyle="1" w:styleId="WW8Num629z1">
    <w:name w:val="WW8Num629z1"/>
    <w:uiPriority w:val="99"/>
    <w:rsid w:val="00B46359"/>
  </w:style>
  <w:style w:type="character" w:customStyle="1" w:styleId="WW8Num631z0">
    <w:name w:val="WW8Num631z0"/>
    <w:uiPriority w:val="99"/>
    <w:rsid w:val="00B46359"/>
    <w:rPr>
      <w:b/>
    </w:rPr>
  </w:style>
  <w:style w:type="character" w:customStyle="1" w:styleId="WW8Num632z0">
    <w:name w:val="WW8Num632z0"/>
    <w:uiPriority w:val="99"/>
    <w:rsid w:val="00B46359"/>
    <w:rPr>
      <w:rFonts w:ascii="Symbol" w:hAnsi="Symbol"/>
    </w:rPr>
  </w:style>
  <w:style w:type="character" w:customStyle="1" w:styleId="WW8Num633z0">
    <w:name w:val="WW8Num633z0"/>
    <w:uiPriority w:val="99"/>
    <w:rsid w:val="00B46359"/>
    <w:rPr>
      <w:rFonts w:ascii="Symbol" w:hAnsi="Symbol"/>
    </w:rPr>
  </w:style>
  <w:style w:type="character" w:customStyle="1" w:styleId="WW8Num636z0">
    <w:name w:val="WW8Num636z0"/>
    <w:uiPriority w:val="99"/>
    <w:rsid w:val="00B46359"/>
    <w:rPr>
      <w:b/>
    </w:rPr>
  </w:style>
  <w:style w:type="character" w:customStyle="1" w:styleId="WW8Num638z0">
    <w:name w:val="WW8Num638z0"/>
    <w:uiPriority w:val="99"/>
    <w:rsid w:val="00B46359"/>
    <w:rPr>
      <w:rFonts w:ascii="Times New Roman" w:hAnsi="Times New Roman"/>
      <w:sz w:val="28"/>
      <w:u w:val="none"/>
    </w:rPr>
  </w:style>
  <w:style w:type="character" w:customStyle="1" w:styleId="WW8Num645z0">
    <w:name w:val="WW8Num645z0"/>
    <w:uiPriority w:val="99"/>
    <w:rsid w:val="00B46359"/>
    <w:rPr>
      <w:rFonts w:ascii="Times New Roman" w:hAnsi="Times New Roman"/>
    </w:rPr>
  </w:style>
  <w:style w:type="character" w:customStyle="1" w:styleId="WW8Num645z1">
    <w:name w:val="WW8Num645z1"/>
    <w:uiPriority w:val="99"/>
    <w:rsid w:val="00B46359"/>
    <w:rPr>
      <w:rFonts w:ascii="Courier New" w:hAnsi="Courier New"/>
    </w:rPr>
  </w:style>
  <w:style w:type="character" w:customStyle="1" w:styleId="WW8Num645z2">
    <w:name w:val="WW8Num645z2"/>
    <w:uiPriority w:val="99"/>
    <w:rsid w:val="00B46359"/>
    <w:rPr>
      <w:rFonts w:ascii="Wingdings" w:hAnsi="Wingdings"/>
    </w:rPr>
  </w:style>
  <w:style w:type="character" w:customStyle="1" w:styleId="WW8Num645z3">
    <w:name w:val="WW8Num645z3"/>
    <w:uiPriority w:val="99"/>
    <w:rsid w:val="00B46359"/>
    <w:rPr>
      <w:rFonts w:ascii="Symbol" w:hAnsi="Symbol"/>
    </w:rPr>
  </w:style>
  <w:style w:type="character" w:customStyle="1" w:styleId="WW8Num646z0">
    <w:name w:val="WW8Num646z0"/>
    <w:uiPriority w:val="99"/>
    <w:rsid w:val="00B46359"/>
    <w:rPr>
      <w:rFonts w:ascii="Symbol" w:hAnsi="Symbol"/>
    </w:rPr>
  </w:style>
  <w:style w:type="character" w:customStyle="1" w:styleId="WW8Num647z0">
    <w:name w:val="WW8Num647z0"/>
    <w:uiPriority w:val="99"/>
    <w:rsid w:val="00B46359"/>
    <w:rPr>
      <w:rFonts w:ascii="Symbol" w:hAnsi="Symbol"/>
    </w:rPr>
  </w:style>
  <w:style w:type="character" w:customStyle="1" w:styleId="WW8Num649z0">
    <w:name w:val="WW8Num649z0"/>
    <w:uiPriority w:val="99"/>
    <w:rsid w:val="00B46359"/>
    <w:rPr>
      <w:rFonts w:ascii="Symbol" w:hAnsi="Symbol"/>
      <w:sz w:val="20"/>
    </w:rPr>
  </w:style>
  <w:style w:type="character" w:customStyle="1" w:styleId="WW8Num657z0">
    <w:name w:val="WW8Num657z0"/>
    <w:uiPriority w:val="99"/>
    <w:rsid w:val="00B46359"/>
    <w:rPr>
      <w:rFonts w:ascii="Wingdings" w:hAnsi="Wingdings"/>
      <w:sz w:val="24"/>
    </w:rPr>
  </w:style>
  <w:style w:type="character" w:customStyle="1" w:styleId="WW8Num658z0">
    <w:name w:val="WW8Num658z0"/>
    <w:uiPriority w:val="99"/>
    <w:rsid w:val="00B46359"/>
    <w:rPr>
      <w:b/>
    </w:rPr>
  </w:style>
  <w:style w:type="character" w:customStyle="1" w:styleId="WW8Num660z0">
    <w:name w:val="WW8Num660z0"/>
    <w:uiPriority w:val="99"/>
    <w:rsid w:val="00B46359"/>
    <w:rPr>
      <w:rFonts w:ascii="Arial" w:hAnsi="Arial"/>
      <w:sz w:val="20"/>
      <w:u w:val="none"/>
    </w:rPr>
  </w:style>
  <w:style w:type="character" w:customStyle="1" w:styleId="WW8Num662z0">
    <w:name w:val="WW8Num662z0"/>
    <w:uiPriority w:val="99"/>
    <w:rsid w:val="00B46359"/>
    <w:rPr>
      <w:rFonts w:ascii="Symbol" w:hAnsi="Symbol"/>
    </w:rPr>
  </w:style>
  <w:style w:type="character" w:customStyle="1" w:styleId="WW8Num663z0">
    <w:name w:val="WW8Num663z0"/>
    <w:uiPriority w:val="99"/>
    <w:rsid w:val="00B46359"/>
    <w:rPr>
      <w:b/>
    </w:rPr>
  </w:style>
  <w:style w:type="character" w:customStyle="1" w:styleId="WW8Num667z0">
    <w:name w:val="WW8Num667z0"/>
    <w:uiPriority w:val="99"/>
    <w:rsid w:val="00B46359"/>
    <w:rPr>
      <w:rFonts w:ascii="Symbol" w:hAnsi="Symbol"/>
    </w:rPr>
  </w:style>
  <w:style w:type="character" w:customStyle="1" w:styleId="WW8Num673z0">
    <w:name w:val="WW8Num673z0"/>
    <w:uiPriority w:val="99"/>
    <w:rsid w:val="00B46359"/>
    <w:rPr>
      <w:rFonts w:ascii="Wingdings" w:hAnsi="Wingdings"/>
      <w:sz w:val="24"/>
    </w:rPr>
  </w:style>
  <w:style w:type="character" w:customStyle="1" w:styleId="WW8Num674z0">
    <w:name w:val="WW8Num674z0"/>
    <w:uiPriority w:val="99"/>
    <w:rsid w:val="00B46359"/>
    <w:rPr>
      <w:rFonts w:ascii="Symbol" w:hAnsi="Symbol"/>
      <w:sz w:val="20"/>
    </w:rPr>
  </w:style>
  <w:style w:type="character" w:customStyle="1" w:styleId="WW8Num674z1">
    <w:name w:val="WW8Num674z1"/>
    <w:uiPriority w:val="99"/>
    <w:rsid w:val="00B46359"/>
    <w:rPr>
      <w:rFonts w:ascii="Courier New" w:hAnsi="Courier New"/>
      <w:sz w:val="20"/>
    </w:rPr>
  </w:style>
  <w:style w:type="character" w:customStyle="1" w:styleId="WW8Num674z2">
    <w:name w:val="WW8Num674z2"/>
    <w:uiPriority w:val="99"/>
    <w:rsid w:val="00B46359"/>
    <w:rPr>
      <w:rFonts w:ascii="Wingdings" w:hAnsi="Wingdings"/>
      <w:sz w:val="20"/>
    </w:rPr>
  </w:style>
  <w:style w:type="character" w:customStyle="1" w:styleId="WW8Num680z0">
    <w:name w:val="WW8Num680z0"/>
    <w:uiPriority w:val="99"/>
    <w:rsid w:val="00B46359"/>
    <w:rPr>
      <w:rFonts w:ascii="Wingdings" w:hAnsi="Wingdings"/>
    </w:rPr>
  </w:style>
  <w:style w:type="character" w:customStyle="1" w:styleId="WW8Num680z1">
    <w:name w:val="WW8Num680z1"/>
    <w:uiPriority w:val="99"/>
    <w:rsid w:val="00B46359"/>
    <w:rPr>
      <w:rFonts w:ascii="Courier New" w:hAnsi="Courier New"/>
    </w:rPr>
  </w:style>
  <w:style w:type="character" w:customStyle="1" w:styleId="WW8Num680z3">
    <w:name w:val="WW8Num680z3"/>
    <w:uiPriority w:val="99"/>
    <w:rsid w:val="00B46359"/>
    <w:rPr>
      <w:rFonts w:ascii="Symbol" w:hAnsi="Symbol"/>
    </w:rPr>
  </w:style>
  <w:style w:type="character" w:customStyle="1" w:styleId="WW8Num682z0">
    <w:name w:val="WW8Num682z0"/>
    <w:uiPriority w:val="99"/>
    <w:rsid w:val="00B46359"/>
    <w:rPr>
      <w:rFonts w:ascii="Wingdings" w:hAnsi="Wingdings"/>
      <w:sz w:val="24"/>
    </w:rPr>
  </w:style>
  <w:style w:type="character" w:customStyle="1" w:styleId="WW8Num684z0">
    <w:name w:val="WW8Num684z0"/>
    <w:uiPriority w:val="99"/>
    <w:rsid w:val="00B46359"/>
    <w:rPr>
      <w:rFonts w:ascii="Symbol" w:hAnsi="Symbol"/>
    </w:rPr>
  </w:style>
  <w:style w:type="character" w:customStyle="1" w:styleId="WW8Num685z0">
    <w:name w:val="WW8Num685z0"/>
    <w:uiPriority w:val="99"/>
    <w:rsid w:val="00B46359"/>
    <w:rPr>
      <w:rFonts w:ascii="Symbol" w:hAnsi="Symbol"/>
      <w:sz w:val="20"/>
    </w:rPr>
  </w:style>
  <w:style w:type="character" w:customStyle="1" w:styleId="WW8Num687z0">
    <w:name w:val="WW8Num687z0"/>
    <w:uiPriority w:val="99"/>
    <w:rsid w:val="00B46359"/>
    <w:rPr>
      <w:rFonts w:ascii="Symbol" w:hAnsi="Symbol"/>
    </w:rPr>
  </w:style>
  <w:style w:type="character" w:customStyle="1" w:styleId="WW8Num687z1">
    <w:name w:val="WW8Num687z1"/>
    <w:uiPriority w:val="99"/>
    <w:rsid w:val="00B46359"/>
    <w:rPr>
      <w:rFonts w:ascii="Courier New" w:hAnsi="Courier New"/>
    </w:rPr>
  </w:style>
  <w:style w:type="character" w:customStyle="1" w:styleId="WW8Num687z2">
    <w:name w:val="WW8Num687z2"/>
    <w:uiPriority w:val="99"/>
    <w:rsid w:val="00B46359"/>
    <w:rPr>
      <w:rFonts w:ascii="Wingdings" w:hAnsi="Wingdings"/>
    </w:rPr>
  </w:style>
  <w:style w:type="character" w:customStyle="1" w:styleId="WW8Num689z0">
    <w:name w:val="WW8Num689z0"/>
    <w:uiPriority w:val="99"/>
    <w:rsid w:val="00B46359"/>
    <w:rPr>
      <w:rFonts w:ascii="Symbol" w:hAnsi="Symbol"/>
    </w:rPr>
  </w:style>
  <w:style w:type="character" w:customStyle="1" w:styleId="WW8Num693z0">
    <w:name w:val="WW8Num693z0"/>
    <w:uiPriority w:val="99"/>
    <w:rsid w:val="00B46359"/>
    <w:rPr>
      <w:rFonts w:ascii="Symbol" w:hAnsi="Symbol"/>
    </w:rPr>
  </w:style>
  <w:style w:type="character" w:customStyle="1" w:styleId="WW8Num694z0">
    <w:name w:val="WW8Num694z0"/>
    <w:uiPriority w:val="99"/>
    <w:rsid w:val="00B46359"/>
    <w:rPr>
      <w:rFonts w:ascii="Wingdings" w:hAnsi="Wingdings"/>
    </w:rPr>
  </w:style>
  <w:style w:type="character" w:customStyle="1" w:styleId="WW8Num694z1">
    <w:name w:val="WW8Num694z1"/>
    <w:uiPriority w:val="99"/>
    <w:rsid w:val="00B46359"/>
    <w:rPr>
      <w:rFonts w:ascii="Courier New" w:hAnsi="Courier New"/>
    </w:rPr>
  </w:style>
  <w:style w:type="character" w:customStyle="1" w:styleId="WW8Num694z3">
    <w:name w:val="WW8Num694z3"/>
    <w:uiPriority w:val="99"/>
    <w:rsid w:val="00B46359"/>
    <w:rPr>
      <w:rFonts w:ascii="Symbol" w:hAnsi="Symbol"/>
    </w:rPr>
  </w:style>
  <w:style w:type="character" w:customStyle="1" w:styleId="WW8Num695z0">
    <w:name w:val="WW8Num695z0"/>
    <w:uiPriority w:val="99"/>
    <w:rsid w:val="00B46359"/>
    <w:rPr>
      <w:rFonts w:ascii="Arial" w:hAnsi="Arial"/>
      <w:sz w:val="24"/>
    </w:rPr>
  </w:style>
  <w:style w:type="character" w:customStyle="1" w:styleId="WW8Num697z0">
    <w:name w:val="WW8Num697z0"/>
    <w:uiPriority w:val="99"/>
    <w:rsid w:val="00B46359"/>
    <w:rPr>
      <w:rFonts w:ascii="Arial" w:hAnsi="Arial"/>
      <w:sz w:val="24"/>
    </w:rPr>
  </w:style>
  <w:style w:type="character" w:customStyle="1" w:styleId="WW8Num697z2">
    <w:name w:val="WW8Num697z2"/>
    <w:uiPriority w:val="99"/>
    <w:rsid w:val="00B46359"/>
    <w:rPr>
      <w:rFonts w:ascii="Arial" w:hAnsi="Arial"/>
    </w:rPr>
  </w:style>
  <w:style w:type="character" w:customStyle="1" w:styleId="WW8Num699z0">
    <w:name w:val="WW8Num699z0"/>
    <w:uiPriority w:val="99"/>
    <w:rsid w:val="00B46359"/>
    <w:rPr>
      <w:rFonts w:ascii="Symbol" w:hAnsi="Symbol"/>
    </w:rPr>
  </w:style>
  <w:style w:type="character" w:customStyle="1" w:styleId="WW8Num699z1">
    <w:name w:val="WW8Num699z1"/>
    <w:uiPriority w:val="99"/>
    <w:rsid w:val="00B46359"/>
    <w:rPr>
      <w:rFonts w:ascii="Courier New" w:hAnsi="Courier New"/>
    </w:rPr>
  </w:style>
  <w:style w:type="character" w:customStyle="1" w:styleId="WW8Num699z2">
    <w:name w:val="WW8Num699z2"/>
    <w:uiPriority w:val="99"/>
    <w:rsid w:val="00B46359"/>
    <w:rPr>
      <w:rFonts w:ascii="Wingdings" w:hAnsi="Wingdings"/>
    </w:rPr>
  </w:style>
  <w:style w:type="character" w:customStyle="1" w:styleId="WW8Num700z0">
    <w:name w:val="WW8Num700z0"/>
    <w:uiPriority w:val="99"/>
    <w:rsid w:val="00B46359"/>
    <w:rPr>
      <w:rFonts w:ascii="Symbol" w:hAnsi="Symbol"/>
    </w:rPr>
  </w:style>
  <w:style w:type="character" w:customStyle="1" w:styleId="WW8Num701z0">
    <w:name w:val="WW8Num701z0"/>
    <w:uiPriority w:val="99"/>
    <w:rsid w:val="00B46359"/>
    <w:rPr>
      <w:b/>
    </w:rPr>
  </w:style>
  <w:style w:type="character" w:customStyle="1" w:styleId="WW8Num705z0">
    <w:name w:val="WW8Num705z0"/>
    <w:uiPriority w:val="99"/>
    <w:rsid w:val="00B46359"/>
    <w:rPr>
      <w:rFonts w:ascii="Symbol" w:hAnsi="Symbol"/>
    </w:rPr>
  </w:style>
  <w:style w:type="character" w:customStyle="1" w:styleId="WW8Num707z0">
    <w:name w:val="WW8Num707z0"/>
    <w:uiPriority w:val="99"/>
    <w:rsid w:val="00B46359"/>
    <w:rPr>
      <w:rFonts w:ascii="Symbol" w:hAnsi="Symbol"/>
    </w:rPr>
  </w:style>
  <w:style w:type="character" w:customStyle="1" w:styleId="WW8Num713z0">
    <w:name w:val="WW8Num713z0"/>
    <w:uiPriority w:val="99"/>
    <w:rsid w:val="00B46359"/>
    <w:rPr>
      <w:rFonts w:ascii="Symbol" w:hAnsi="Symbol"/>
    </w:rPr>
  </w:style>
  <w:style w:type="character" w:customStyle="1" w:styleId="WW8Num716z0">
    <w:name w:val="WW8Num716z0"/>
    <w:uiPriority w:val="99"/>
    <w:rsid w:val="00B46359"/>
    <w:rPr>
      <w:i/>
    </w:rPr>
  </w:style>
  <w:style w:type="character" w:customStyle="1" w:styleId="WW8Num717z0">
    <w:name w:val="WW8Num717z0"/>
    <w:uiPriority w:val="99"/>
    <w:rsid w:val="00B46359"/>
    <w:rPr>
      <w:rFonts w:ascii="Symbol" w:hAnsi="Symbol"/>
    </w:rPr>
  </w:style>
  <w:style w:type="character" w:customStyle="1" w:styleId="WW8Num717z1">
    <w:name w:val="WW8Num717z1"/>
    <w:uiPriority w:val="99"/>
    <w:rsid w:val="00B46359"/>
    <w:rPr>
      <w:rFonts w:ascii="Courier New" w:hAnsi="Courier New"/>
    </w:rPr>
  </w:style>
  <w:style w:type="character" w:customStyle="1" w:styleId="WW8Num717z2">
    <w:name w:val="WW8Num717z2"/>
    <w:uiPriority w:val="99"/>
    <w:rsid w:val="00B46359"/>
    <w:rPr>
      <w:rFonts w:ascii="Wingdings" w:hAnsi="Wingdings"/>
    </w:rPr>
  </w:style>
  <w:style w:type="character" w:customStyle="1" w:styleId="WW8Num718z0">
    <w:name w:val="WW8Num718z0"/>
    <w:uiPriority w:val="99"/>
    <w:rsid w:val="00B46359"/>
    <w:rPr>
      <w:rFonts w:ascii="Times New Roman" w:hAnsi="Times New Roman"/>
    </w:rPr>
  </w:style>
  <w:style w:type="character" w:customStyle="1" w:styleId="WW8Num718z1">
    <w:name w:val="WW8Num718z1"/>
    <w:uiPriority w:val="99"/>
    <w:rsid w:val="00B46359"/>
    <w:rPr>
      <w:rFonts w:ascii="Courier New" w:hAnsi="Courier New"/>
    </w:rPr>
  </w:style>
  <w:style w:type="character" w:customStyle="1" w:styleId="WW8Num718z2">
    <w:name w:val="WW8Num718z2"/>
    <w:uiPriority w:val="99"/>
    <w:rsid w:val="00B46359"/>
    <w:rPr>
      <w:rFonts w:ascii="Wingdings" w:hAnsi="Wingdings"/>
    </w:rPr>
  </w:style>
  <w:style w:type="character" w:customStyle="1" w:styleId="WW8Num718z3">
    <w:name w:val="WW8Num718z3"/>
    <w:uiPriority w:val="99"/>
    <w:rsid w:val="00B46359"/>
    <w:rPr>
      <w:rFonts w:ascii="Symbol" w:hAnsi="Symbol"/>
    </w:rPr>
  </w:style>
  <w:style w:type="character" w:customStyle="1" w:styleId="WW8Num726z1">
    <w:name w:val="WW8Num726z1"/>
    <w:uiPriority w:val="99"/>
    <w:rsid w:val="00B46359"/>
    <w:rPr>
      <w:rFonts w:ascii="Times New Roman" w:hAnsi="Times New Roman"/>
    </w:rPr>
  </w:style>
  <w:style w:type="character" w:customStyle="1" w:styleId="WW8Num728z0">
    <w:name w:val="WW8Num728z0"/>
    <w:uiPriority w:val="99"/>
    <w:rsid w:val="00B46359"/>
    <w:rPr>
      <w:rFonts w:ascii="Arial" w:hAnsi="Arial"/>
      <w:sz w:val="24"/>
    </w:rPr>
  </w:style>
  <w:style w:type="character" w:customStyle="1" w:styleId="WW8Num730z0">
    <w:name w:val="WW8Num730z0"/>
    <w:uiPriority w:val="99"/>
    <w:rsid w:val="00B46359"/>
    <w:rPr>
      <w:rFonts w:ascii="Symbol" w:hAnsi="Symbol"/>
    </w:rPr>
  </w:style>
  <w:style w:type="character" w:customStyle="1" w:styleId="WW8Num731z0">
    <w:name w:val="WW8Num731z0"/>
    <w:uiPriority w:val="99"/>
    <w:rsid w:val="00B46359"/>
    <w:rPr>
      <w:b/>
    </w:rPr>
  </w:style>
  <w:style w:type="character" w:customStyle="1" w:styleId="WW8Num732z0">
    <w:name w:val="WW8Num732z0"/>
    <w:uiPriority w:val="99"/>
    <w:rsid w:val="00B46359"/>
    <w:rPr>
      <w:rFonts w:ascii="Symbol" w:hAnsi="Symbol"/>
    </w:rPr>
  </w:style>
  <w:style w:type="character" w:customStyle="1" w:styleId="WW8Num741z0">
    <w:name w:val="WW8Num741z0"/>
    <w:uiPriority w:val="99"/>
    <w:rsid w:val="00B46359"/>
    <w:rPr>
      <w:rFonts w:ascii="Wingdings" w:hAnsi="Wingdings"/>
    </w:rPr>
  </w:style>
  <w:style w:type="character" w:customStyle="1" w:styleId="WW8Num741z1">
    <w:name w:val="WW8Num741z1"/>
    <w:uiPriority w:val="99"/>
    <w:rsid w:val="00B46359"/>
    <w:rPr>
      <w:rFonts w:ascii="Courier New" w:hAnsi="Courier New"/>
    </w:rPr>
  </w:style>
  <w:style w:type="character" w:customStyle="1" w:styleId="WW8Num741z3">
    <w:name w:val="WW8Num741z3"/>
    <w:uiPriority w:val="99"/>
    <w:rsid w:val="00B46359"/>
    <w:rPr>
      <w:rFonts w:ascii="Symbol" w:hAnsi="Symbol"/>
    </w:rPr>
  </w:style>
  <w:style w:type="character" w:customStyle="1" w:styleId="WW8Num742z0">
    <w:name w:val="WW8Num742z0"/>
    <w:uiPriority w:val="99"/>
    <w:rsid w:val="00B46359"/>
    <w:rPr>
      <w:color w:val="000000"/>
    </w:rPr>
  </w:style>
  <w:style w:type="character" w:customStyle="1" w:styleId="WW8Num743z0">
    <w:name w:val="WW8Num743z0"/>
    <w:uiPriority w:val="99"/>
    <w:rsid w:val="00B46359"/>
    <w:rPr>
      <w:sz w:val="22"/>
    </w:rPr>
  </w:style>
  <w:style w:type="character" w:customStyle="1" w:styleId="WW8Num748z0">
    <w:name w:val="WW8Num748z0"/>
    <w:uiPriority w:val="99"/>
    <w:rsid w:val="00B46359"/>
    <w:rPr>
      <w:b/>
    </w:rPr>
  </w:style>
  <w:style w:type="character" w:customStyle="1" w:styleId="WW8Num752z0">
    <w:name w:val="WW8Num752z0"/>
    <w:uiPriority w:val="99"/>
    <w:rsid w:val="00B46359"/>
    <w:rPr>
      <w:rFonts w:ascii="Symbol" w:hAnsi="Symbol"/>
    </w:rPr>
  </w:style>
  <w:style w:type="character" w:customStyle="1" w:styleId="WW8Num755z0">
    <w:name w:val="WW8Num755z0"/>
    <w:uiPriority w:val="99"/>
    <w:rsid w:val="00B46359"/>
    <w:rPr>
      <w:rFonts w:ascii="Symbol" w:hAnsi="Symbol"/>
    </w:rPr>
  </w:style>
  <w:style w:type="character" w:customStyle="1" w:styleId="WW8Num760z0">
    <w:name w:val="WW8Num760z0"/>
    <w:uiPriority w:val="99"/>
    <w:rsid w:val="00B46359"/>
    <w:rPr>
      <w:rFonts w:ascii="Arial" w:hAnsi="Arial"/>
      <w:b/>
      <w:sz w:val="24"/>
    </w:rPr>
  </w:style>
  <w:style w:type="character" w:customStyle="1" w:styleId="WW8Num761z0">
    <w:name w:val="WW8Num761z0"/>
    <w:uiPriority w:val="99"/>
    <w:rsid w:val="00B46359"/>
    <w:rPr>
      <w:rFonts w:ascii="Symbol" w:hAnsi="Symbol"/>
      <w:sz w:val="18"/>
    </w:rPr>
  </w:style>
  <w:style w:type="character" w:customStyle="1" w:styleId="WW8Num761z1">
    <w:name w:val="WW8Num761z1"/>
    <w:uiPriority w:val="99"/>
    <w:rsid w:val="00B46359"/>
    <w:rPr>
      <w:rFonts w:ascii="Courier New" w:hAnsi="Courier New"/>
    </w:rPr>
  </w:style>
  <w:style w:type="character" w:customStyle="1" w:styleId="WW8Num761z2">
    <w:name w:val="WW8Num761z2"/>
    <w:uiPriority w:val="99"/>
    <w:rsid w:val="00B46359"/>
    <w:rPr>
      <w:rFonts w:ascii="Wingdings" w:hAnsi="Wingdings"/>
    </w:rPr>
  </w:style>
  <w:style w:type="character" w:customStyle="1" w:styleId="WW8Num761z3">
    <w:name w:val="WW8Num761z3"/>
    <w:uiPriority w:val="99"/>
    <w:rsid w:val="00B46359"/>
    <w:rPr>
      <w:rFonts w:ascii="Symbol" w:hAnsi="Symbol"/>
    </w:rPr>
  </w:style>
  <w:style w:type="character" w:customStyle="1" w:styleId="WW8Num763z0">
    <w:name w:val="WW8Num763z0"/>
    <w:uiPriority w:val="99"/>
    <w:rsid w:val="00B46359"/>
    <w:rPr>
      <w:rFonts w:ascii="Wingdings" w:hAnsi="Wingdings"/>
      <w:sz w:val="24"/>
    </w:rPr>
  </w:style>
  <w:style w:type="character" w:customStyle="1" w:styleId="WW8Num766z0">
    <w:name w:val="WW8Num766z0"/>
    <w:uiPriority w:val="99"/>
    <w:rsid w:val="00B46359"/>
    <w:rPr>
      <w:rFonts w:ascii="Symbol" w:hAnsi="Symbol"/>
    </w:rPr>
  </w:style>
  <w:style w:type="character" w:customStyle="1" w:styleId="WW8Num769z0">
    <w:name w:val="WW8Num769z0"/>
    <w:uiPriority w:val="99"/>
    <w:rsid w:val="00B46359"/>
    <w:rPr>
      <w:i/>
    </w:rPr>
  </w:style>
  <w:style w:type="character" w:customStyle="1" w:styleId="WW8Num773z0">
    <w:name w:val="WW8Num773z0"/>
    <w:uiPriority w:val="99"/>
    <w:rsid w:val="00B46359"/>
    <w:rPr>
      <w:b/>
    </w:rPr>
  </w:style>
  <w:style w:type="character" w:customStyle="1" w:styleId="WW8Num775z1">
    <w:name w:val="WW8Num775z1"/>
    <w:uiPriority w:val="99"/>
    <w:rsid w:val="00B46359"/>
  </w:style>
  <w:style w:type="character" w:customStyle="1" w:styleId="WW8Num778z0">
    <w:name w:val="WW8Num778z0"/>
    <w:uiPriority w:val="99"/>
    <w:rsid w:val="00B46359"/>
    <w:rPr>
      <w:rFonts w:ascii="Wingdings" w:hAnsi="Wingdings"/>
    </w:rPr>
  </w:style>
  <w:style w:type="character" w:customStyle="1" w:styleId="WW8Num778z1">
    <w:name w:val="WW8Num778z1"/>
    <w:uiPriority w:val="99"/>
    <w:rsid w:val="00B46359"/>
    <w:rPr>
      <w:rFonts w:ascii="Courier New" w:hAnsi="Courier New"/>
    </w:rPr>
  </w:style>
  <w:style w:type="character" w:customStyle="1" w:styleId="WW8Num778z3">
    <w:name w:val="WW8Num778z3"/>
    <w:uiPriority w:val="99"/>
    <w:rsid w:val="00B46359"/>
    <w:rPr>
      <w:rFonts w:ascii="Symbol" w:hAnsi="Symbol"/>
    </w:rPr>
  </w:style>
  <w:style w:type="character" w:customStyle="1" w:styleId="WW8Num789z0">
    <w:name w:val="WW8Num789z0"/>
    <w:uiPriority w:val="99"/>
    <w:rsid w:val="00B46359"/>
    <w:rPr>
      <w:rFonts w:ascii="Wingdings" w:hAnsi="Wingdings"/>
    </w:rPr>
  </w:style>
  <w:style w:type="character" w:customStyle="1" w:styleId="WW8Num790z0">
    <w:name w:val="WW8Num790z0"/>
    <w:uiPriority w:val="99"/>
    <w:rsid w:val="00B46359"/>
    <w:rPr>
      <w:rFonts w:ascii="Symbol" w:hAnsi="Symbol"/>
    </w:rPr>
  </w:style>
  <w:style w:type="character" w:customStyle="1" w:styleId="WW8Num794z0">
    <w:name w:val="WW8Num794z0"/>
    <w:uiPriority w:val="99"/>
    <w:rsid w:val="00B46359"/>
    <w:rPr>
      <w:rFonts w:ascii="Symbol" w:hAnsi="Symbol"/>
    </w:rPr>
  </w:style>
  <w:style w:type="character" w:customStyle="1" w:styleId="WW8Num798z0">
    <w:name w:val="WW8Num798z0"/>
    <w:uiPriority w:val="99"/>
    <w:rsid w:val="00B46359"/>
    <w:rPr>
      <w:rFonts w:ascii="Arial" w:hAnsi="Arial"/>
      <w:sz w:val="20"/>
    </w:rPr>
  </w:style>
  <w:style w:type="character" w:customStyle="1" w:styleId="WW8Num798z1">
    <w:name w:val="WW8Num798z1"/>
    <w:uiPriority w:val="99"/>
    <w:rsid w:val="00B46359"/>
    <w:rPr>
      <w:b/>
    </w:rPr>
  </w:style>
  <w:style w:type="character" w:customStyle="1" w:styleId="WW8Num800z0">
    <w:name w:val="WW8Num800z0"/>
    <w:uiPriority w:val="99"/>
    <w:rsid w:val="00B46359"/>
    <w:rPr>
      <w:b/>
    </w:rPr>
  </w:style>
  <w:style w:type="character" w:customStyle="1" w:styleId="WW8Num802z0">
    <w:name w:val="WW8Num802z0"/>
    <w:uiPriority w:val="99"/>
    <w:rsid w:val="00B46359"/>
    <w:rPr>
      <w:rFonts w:ascii="Symbol" w:hAnsi="Symbol"/>
    </w:rPr>
  </w:style>
  <w:style w:type="character" w:customStyle="1" w:styleId="WW8Num807z2">
    <w:name w:val="WW8Num807z2"/>
    <w:uiPriority w:val="99"/>
    <w:rsid w:val="00B46359"/>
    <w:rPr>
      <w:rFonts w:ascii="Times New Roman" w:hAnsi="Times New Roman"/>
    </w:rPr>
  </w:style>
  <w:style w:type="character" w:customStyle="1" w:styleId="WW8Num809z0">
    <w:name w:val="WW8Num809z0"/>
    <w:uiPriority w:val="99"/>
    <w:rsid w:val="00B46359"/>
    <w:rPr>
      <w:rFonts w:ascii="Symbol" w:hAnsi="Symbol"/>
    </w:rPr>
  </w:style>
  <w:style w:type="character" w:customStyle="1" w:styleId="WW8Num813z0">
    <w:name w:val="WW8Num813z0"/>
    <w:uiPriority w:val="99"/>
    <w:rsid w:val="00B46359"/>
    <w:rPr>
      <w:rFonts w:ascii="Symbol" w:hAnsi="Symbol"/>
    </w:rPr>
  </w:style>
  <w:style w:type="character" w:customStyle="1" w:styleId="WW8Num815z0">
    <w:name w:val="WW8Num815z0"/>
    <w:uiPriority w:val="99"/>
    <w:rsid w:val="00B46359"/>
    <w:rPr>
      <w:rFonts w:ascii="Symbol" w:hAnsi="Symbol"/>
    </w:rPr>
  </w:style>
  <w:style w:type="character" w:customStyle="1" w:styleId="WW8Num820z0">
    <w:name w:val="WW8Num820z0"/>
    <w:uiPriority w:val="99"/>
    <w:rsid w:val="00B46359"/>
    <w:rPr>
      <w:sz w:val="22"/>
    </w:rPr>
  </w:style>
  <w:style w:type="character" w:customStyle="1" w:styleId="WW8Num828z0">
    <w:name w:val="WW8Num828z0"/>
    <w:uiPriority w:val="99"/>
    <w:rsid w:val="00B46359"/>
    <w:rPr>
      <w:rFonts w:ascii="Symbol" w:hAnsi="Symbol"/>
    </w:rPr>
  </w:style>
  <w:style w:type="character" w:customStyle="1" w:styleId="WW8Num832z0">
    <w:name w:val="WW8Num832z0"/>
    <w:uiPriority w:val="99"/>
    <w:rsid w:val="00B46359"/>
    <w:rPr>
      <w:rFonts w:ascii="Symbol" w:hAnsi="Symbol"/>
    </w:rPr>
  </w:style>
  <w:style w:type="character" w:customStyle="1" w:styleId="WW8Num833z0">
    <w:name w:val="WW8Num833z0"/>
    <w:uiPriority w:val="99"/>
    <w:rsid w:val="00B46359"/>
    <w:rPr>
      <w:rFonts w:ascii="Symbol" w:hAnsi="Symbol"/>
    </w:rPr>
  </w:style>
  <w:style w:type="character" w:customStyle="1" w:styleId="WW8Num834z0">
    <w:name w:val="WW8Num834z0"/>
    <w:uiPriority w:val="99"/>
    <w:rsid w:val="00B46359"/>
    <w:rPr>
      <w:rFonts w:ascii="Symbol" w:hAnsi="Symbol"/>
    </w:rPr>
  </w:style>
  <w:style w:type="character" w:customStyle="1" w:styleId="WW8Num838z0">
    <w:name w:val="WW8Num838z0"/>
    <w:uiPriority w:val="99"/>
    <w:rsid w:val="00B46359"/>
    <w:rPr>
      <w:i/>
    </w:rPr>
  </w:style>
  <w:style w:type="character" w:customStyle="1" w:styleId="WW8Num840z0">
    <w:name w:val="WW8Num840z0"/>
    <w:uiPriority w:val="99"/>
    <w:rsid w:val="00B46359"/>
    <w:rPr>
      <w:rFonts w:ascii="Wingdings" w:hAnsi="Wingdings"/>
      <w:sz w:val="24"/>
    </w:rPr>
  </w:style>
  <w:style w:type="character" w:customStyle="1" w:styleId="WW8Num842z0">
    <w:name w:val="WW8Num842z0"/>
    <w:uiPriority w:val="99"/>
    <w:rsid w:val="00B46359"/>
    <w:rPr>
      <w:rFonts w:ascii="Symbol" w:hAnsi="Symbol"/>
    </w:rPr>
  </w:style>
  <w:style w:type="character" w:customStyle="1" w:styleId="WW8Num850z0">
    <w:name w:val="WW8Num850z0"/>
    <w:uiPriority w:val="99"/>
    <w:rsid w:val="00B46359"/>
    <w:rPr>
      <w:rFonts w:ascii="Symbol" w:hAnsi="Symbol"/>
    </w:rPr>
  </w:style>
  <w:style w:type="character" w:customStyle="1" w:styleId="WW8Num857z0">
    <w:name w:val="WW8Num857z0"/>
    <w:uiPriority w:val="99"/>
    <w:rsid w:val="00B46359"/>
    <w:rPr>
      <w:rFonts w:ascii="Symbol" w:hAnsi="Symbol"/>
    </w:rPr>
  </w:style>
  <w:style w:type="character" w:customStyle="1" w:styleId="WW8Num864z0">
    <w:name w:val="WW8Num864z0"/>
    <w:uiPriority w:val="99"/>
    <w:rsid w:val="00B46359"/>
    <w:rPr>
      <w:rFonts w:ascii="Times New Roman" w:hAnsi="Times New Roman"/>
    </w:rPr>
  </w:style>
  <w:style w:type="character" w:customStyle="1" w:styleId="WW8Num864z1">
    <w:name w:val="WW8Num864z1"/>
    <w:uiPriority w:val="99"/>
    <w:rsid w:val="00B46359"/>
    <w:rPr>
      <w:rFonts w:ascii="Courier New" w:hAnsi="Courier New"/>
    </w:rPr>
  </w:style>
  <w:style w:type="character" w:customStyle="1" w:styleId="WW8Num864z2">
    <w:name w:val="WW8Num864z2"/>
    <w:uiPriority w:val="99"/>
    <w:rsid w:val="00B46359"/>
    <w:rPr>
      <w:rFonts w:ascii="Wingdings" w:hAnsi="Wingdings"/>
    </w:rPr>
  </w:style>
  <w:style w:type="character" w:customStyle="1" w:styleId="WW8Num864z3">
    <w:name w:val="WW8Num864z3"/>
    <w:uiPriority w:val="99"/>
    <w:rsid w:val="00B46359"/>
    <w:rPr>
      <w:rFonts w:ascii="Symbol" w:hAnsi="Symbol"/>
    </w:rPr>
  </w:style>
  <w:style w:type="character" w:customStyle="1" w:styleId="WW8Num869z0">
    <w:name w:val="WW8Num869z0"/>
    <w:uiPriority w:val="99"/>
    <w:rsid w:val="00B46359"/>
    <w:rPr>
      <w:rFonts w:ascii="Times New Roman" w:hAnsi="Times New Roman"/>
      <w:sz w:val="16"/>
    </w:rPr>
  </w:style>
  <w:style w:type="character" w:customStyle="1" w:styleId="WW8Num869z1">
    <w:name w:val="WW8Num869z1"/>
    <w:uiPriority w:val="99"/>
    <w:rsid w:val="00B46359"/>
    <w:rPr>
      <w:rFonts w:ascii="Courier New" w:hAnsi="Courier New"/>
    </w:rPr>
  </w:style>
  <w:style w:type="character" w:customStyle="1" w:styleId="WW8Num869z2">
    <w:name w:val="WW8Num869z2"/>
    <w:uiPriority w:val="99"/>
    <w:rsid w:val="00B46359"/>
    <w:rPr>
      <w:rFonts w:ascii="Wingdings" w:hAnsi="Wingdings"/>
    </w:rPr>
  </w:style>
  <w:style w:type="character" w:customStyle="1" w:styleId="WW8Num869z3">
    <w:name w:val="WW8Num869z3"/>
    <w:uiPriority w:val="99"/>
    <w:rsid w:val="00B46359"/>
    <w:rPr>
      <w:rFonts w:ascii="Symbol" w:hAnsi="Symbol"/>
    </w:rPr>
  </w:style>
  <w:style w:type="character" w:customStyle="1" w:styleId="WW8Num872z0">
    <w:name w:val="WW8Num872z0"/>
    <w:uiPriority w:val="99"/>
    <w:rsid w:val="00B46359"/>
    <w:rPr>
      <w:rFonts w:ascii="Arial" w:hAnsi="Arial"/>
      <w:sz w:val="24"/>
      <w:u w:val="none"/>
    </w:rPr>
  </w:style>
  <w:style w:type="character" w:customStyle="1" w:styleId="WW8Num876z0">
    <w:name w:val="WW8Num876z0"/>
    <w:uiPriority w:val="99"/>
    <w:rsid w:val="00B46359"/>
    <w:rPr>
      <w:i/>
    </w:rPr>
  </w:style>
  <w:style w:type="character" w:customStyle="1" w:styleId="WW8Num881z0">
    <w:name w:val="WW8Num881z0"/>
    <w:uiPriority w:val="99"/>
    <w:rsid w:val="00B46359"/>
    <w:rPr>
      <w:rFonts w:ascii="Arial" w:hAnsi="Arial"/>
      <w:sz w:val="24"/>
    </w:rPr>
  </w:style>
  <w:style w:type="character" w:customStyle="1" w:styleId="WW8Num883z0">
    <w:name w:val="WW8Num883z0"/>
    <w:uiPriority w:val="99"/>
    <w:rsid w:val="00B46359"/>
    <w:rPr>
      <w:rFonts w:ascii="Symbol" w:hAnsi="Symbol"/>
    </w:rPr>
  </w:style>
  <w:style w:type="character" w:customStyle="1" w:styleId="WW8Num888z0">
    <w:name w:val="WW8Num888z0"/>
    <w:uiPriority w:val="99"/>
    <w:rsid w:val="00B46359"/>
    <w:rPr>
      <w:rFonts w:ascii="Arial" w:hAnsi="Arial"/>
      <w:sz w:val="20"/>
    </w:rPr>
  </w:style>
  <w:style w:type="character" w:customStyle="1" w:styleId="WW8Num891z0">
    <w:name w:val="WW8Num891z0"/>
    <w:uiPriority w:val="99"/>
    <w:rsid w:val="00B46359"/>
    <w:rPr>
      <w:rFonts w:ascii="Symbol" w:hAnsi="Symbol"/>
    </w:rPr>
  </w:style>
  <w:style w:type="character" w:customStyle="1" w:styleId="WW8Num892z0">
    <w:name w:val="WW8Num892z0"/>
    <w:uiPriority w:val="99"/>
    <w:rsid w:val="00B46359"/>
    <w:rPr>
      <w:rFonts w:ascii="Symbol" w:hAnsi="Symbol"/>
    </w:rPr>
  </w:style>
  <w:style w:type="character" w:customStyle="1" w:styleId="WW8Num893z0">
    <w:name w:val="WW8Num893z0"/>
    <w:uiPriority w:val="99"/>
    <w:rsid w:val="00B46359"/>
    <w:rPr>
      <w:rFonts w:ascii="Symbol" w:hAnsi="Symbol"/>
    </w:rPr>
  </w:style>
  <w:style w:type="character" w:customStyle="1" w:styleId="WW8Num902z0">
    <w:name w:val="WW8Num902z0"/>
    <w:uiPriority w:val="99"/>
    <w:rsid w:val="00B46359"/>
    <w:rPr>
      <w:rFonts w:ascii="Symbol" w:hAnsi="Symbol"/>
    </w:rPr>
  </w:style>
  <w:style w:type="character" w:customStyle="1" w:styleId="WW8Num911z0">
    <w:name w:val="WW8Num911z0"/>
    <w:uiPriority w:val="99"/>
    <w:rsid w:val="00B46359"/>
    <w:rPr>
      <w:rFonts w:ascii="Symbol" w:hAnsi="Symbol"/>
    </w:rPr>
  </w:style>
  <w:style w:type="character" w:customStyle="1" w:styleId="WW8Num921z0">
    <w:name w:val="WW8Num921z0"/>
    <w:uiPriority w:val="99"/>
    <w:rsid w:val="00B46359"/>
    <w:rPr>
      <w:rFonts w:ascii="Times New Roman" w:hAnsi="Times New Roman"/>
    </w:rPr>
  </w:style>
  <w:style w:type="character" w:customStyle="1" w:styleId="WW8Num921z1">
    <w:name w:val="WW8Num921z1"/>
    <w:uiPriority w:val="99"/>
    <w:rsid w:val="00B46359"/>
    <w:rPr>
      <w:rFonts w:ascii="Courier New" w:hAnsi="Courier New"/>
    </w:rPr>
  </w:style>
  <w:style w:type="character" w:customStyle="1" w:styleId="WW8Num921z2">
    <w:name w:val="WW8Num921z2"/>
    <w:uiPriority w:val="99"/>
    <w:rsid w:val="00B46359"/>
    <w:rPr>
      <w:rFonts w:ascii="Wingdings" w:hAnsi="Wingdings"/>
    </w:rPr>
  </w:style>
  <w:style w:type="character" w:customStyle="1" w:styleId="WW8Num921z3">
    <w:name w:val="WW8Num921z3"/>
    <w:uiPriority w:val="99"/>
    <w:rsid w:val="00B46359"/>
    <w:rPr>
      <w:rFonts w:ascii="Symbol" w:hAnsi="Symbol"/>
    </w:rPr>
  </w:style>
  <w:style w:type="character" w:customStyle="1" w:styleId="WW8Num931z0">
    <w:name w:val="WW8Num931z0"/>
    <w:uiPriority w:val="99"/>
    <w:rsid w:val="00B46359"/>
    <w:rPr>
      <w:rFonts w:ascii="Symbol" w:hAnsi="Symbol"/>
    </w:rPr>
  </w:style>
  <w:style w:type="character" w:customStyle="1" w:styleId="WW8Num932z0">
    <w:name w:val="WW8Num932z0"/>
    <w:uiPriority w:val="99"/>
    <w:rsid w:val="00B46359"/>
    <w:rPr>
      <w:b/>
      <w:color w:val="0000FF"/>
    </w:rPr>
  </w:style>
  <w:style w:type="character" w:customStyle="1" w:styleId="WW8Num935z0">
    <w:name w:val="WW8Num935z0"/>
    <w:uiPriority w:val="99"/>
    <w:rsid w:val="00B46359"/>
    <w:rPr>
      <w:rFonts w:ascii="Symbol" w:hAnsi="Symbol"/>
    </w:rPr>
  </w:style>
  <w:style w:type="character" w:customStyle="1" w:styleId="WW8Num936z0">
    <w:name w:val="WW8Num936z0"/>
    <w:uiPriority w:val="99"/>
    <w:rsid w:val="00B46359"/>
    <w:rPr>
      <w:rFonts w:ascii="Symbol" w:hAnsi="Symbol"/>
    </w:rPr>
  </w:style>
  <w:style w:type="character" w:customStyle="1" w:styleId="WW8Num937z0">
    <w:name w:val="WW8Num937z0"/>
    <w:uiPriority w:val="99"/>
    <w:rsid w:val="00B46359"/>
    <w:rPr>
      <w:rFonts w:ascii="Symbol" w:hAnsi="Symbol"/>
    </w:rPr>
  </w:style>
  <w:style w:type="character" w:customStyle="1" w:styleId="WW8Num947z0">
    <w:name w:val="WW8Num947z0"/>
    <w:uiPriority w:val="99"/>
    <w:rsid w:val="00B46359"/>
    <w:rPr>
      <w:rFonts w:ascii="Symbol" w:hAnsi="Symbol"/>
    </w:rPr>
  </w:style>
  <w:style w:type="character" w:customStyle="1" w:styleId="WW8Num948z0">
    <w:name w:val="WW8Num948z0"/>
    <w:uiPriority w:val="99"/>
    <w:rsid w:val="00B46359"/>
    <w:rPr>
      <w:rFonts w:ascii="Times New Roman" w:hAnsi="Times New Roman"/>
    </w:rPr>
  </w:style>
  <w:style w:type="character" w:customStyle="1" w:styleId="WW8Num952z0">
    <w:name w:val="WW8Num952z0"/>
    <w:uiPriority w:val="99"/>
    <w:rsid w:val="00B46359"/>
    <w:rPr>
      <w:rFonts w:ascii="Symbol" w:hAnsi="Symbol"/>
    </w:rPr>
  </w:style>
  <w:style w:type="character" w:customStyle="1" w:styleId="WW8Num954z0">
    <w:name w:val="WW8Num954z0"/>
    <w:uiPriority w:val="99"/>
    <w:rsid w:val="00B46359"/>
    <w:rPr>
      <w:rFonts w:ascii="Symbol" w:hAnsi="Symbol"/>
    </w:rPr>
  </w:style>
  <w:style w:type="character" w:customStyle="1" w:styleId="WW8Num956z0">
    <w:name w:val="WW8Num956z0"/>
    <w:uiPriority w:val="99"/>
    <w:rsid w:val="00B46359"/>
    <w:rPr>
      <w:rFonts w:ascii="Arial" w:hAnsi="Arial"/>
      <w:sz w:val="20"/>
    </w:rPr>
  </w:style>
  <w:style w:type="character" w:customStyle="1" w:styleId="WW8Num956z1">
    <w:name w:val="WW8Num956z1"/>
    <w:uiPriority w:val="99"/>
    <w:rsid w:val="00B46359"/>
    <w:rPr>
      <w:b/>
    </w:rPr>
  </w:style>
  <w:style w:type="character" w:customStyle="1" w:styleId="WW8Num961z0">
    <w:name w:val="WW8Num961z0"/>
    <w:uiPriority w:val="99"/>
    <w:rsid w:val="00B46359"/>
    <w:rPr>
      <w:rFonts w:ascii="Arial" w:hAnsi="Arial"/>
      <w:sz w:val="20"/>
      <w:u w:val="none"/>
    </w:rPr>
  </w:style>
  <w:style w:type="character" w:customStyle="1" w:styleId="WW8Num964z0">
    <w:name w:val="WW8Num964z0"/>
    <w:uiPriority w:val="99"/>
    <w:rsid w:val="00B46359"/>
    <w:rPr>
      <w:rFonts w:ascii="Symbol" w:hAnsi="Symbol"/>
      <w:sz w:val="20"/>
    </w:rPr>
  </w:style>
  <w:style w:type="character" w:customStyle="1" w:styleId="WW8Num964z1">
    <w:name w:val="WW8Num964z1"/>
    <w:uiPriority w:val="99"/>
    <w:rsid w:val="00B46359"/>
    <w:rPr>
      <w:rFonts w:ascii="Courier New" w:hAnsi="Courier New"/>
      <w:sz w:val="20"/>
    </w:rPr>
  </w:style>
  <w:style w:type="character" w:customStyle="1" w:styleId="WW8Num964z2">
    <w:name w:val="WW8Num964z2"/>
    <w:uiPriority w:val="99"/>
    <w:rsid w:val="00B46359"/>
    <w:rPr>
      <w:rFonts w:ascii="Wingdings" w:hAnsi="Wingdings"/>
      <w:sz w:val="20"/>
    </w:rPr>
  </w:style>
  <w:style w:type="character" w:customStyle="1" w:styleId="WW8Num965z0">
    <w:name w:val="WW8Num965z0"/>
    <w:uiPriority w:val="99"/>
    <w:rsid w:val="00B46359"/>
    <w:rPr>
      <w:rFonts w:ascii="Wingdings" w:hAnsi="Wingdings"/>
      <w:sz w:val="24"/>
    </w:rPr>
  </w:style>
  <w:style w:type="character" w:customStyle="1" w:styleId="WW8Num969z0">
    <w:name w:val="WW8Num969z0"/>
    <w:uiPriority w:val="99"/>
    <w:rsid w:val="00B46359"/>
    <w:rPr>
      <w:i/>
    </w:rPr>
  </w:style>
  <w:style w:type="character" w:customStyle="1" w:styleId="WW8Num970z0">
    <w:name w:val="WW8Num970z0"/>
    <w:uiPriority w:val="99"/>
    <w:rsid w:val="00B46359"/>
    <w:rPr>
      <w:rFonts w:ascii="Symbol" w:hAnsi="Symbol"/>
    </w:rPr>
  </w:style>
  <w:style w:type="character" w:customStyle="1" w:styleId="WW8Num971z0">
    <w:name w:val="WW8Num971z0"/>
    <w:uiPriority w:val="99"/>
    <w:rsid w:val="00B46359"/>
    <w:rPr>
      <w:rFonts w:ascii="Arial" w:hAnsi="Arial"/>
      <w:sz w:val="24"/>
    </w:rPr>
  </w:style>
  <w:style w:type="character" w:customStyle="1" w:styleId="WW8Num972z0">
    <w:name w:val="WW8Num972z0"/>
    <w:uiPriority w:val="99"/>
    <w:rsid w:val="00B46359"/>
    <w:rPr>
      <w:rFonts w:ascii="Symbol" w:hAnsi="Symbol"/>
    </w:rPr>
  </w:style>
  <w:style w:type="character" w:customStyle="1" w:styleId="WW8Num973z0">
    <w:name w:val="WW8Num973z0"/>
    <w:uiPriority w:val="99"/>
    <w:rsid w:val="00B46359"/>
    <w:rPr>
      <w:sz w:val="22"/>
    </w:rPr>
  </w:style>
  <w:style w:type="character" w:customStyle="1" w:styleId="WW8Num980z1">
    <w:name w:val="WW8Num980z1"/>
    <w:uiPriority w:val="99"/>
    <w:rsid w:val="00B46359"/>
    <w:rPr>
      <w:b/>
    </w:rPr>
  </w:style>
  <w:style w:type="character" w:customStyle="1" w:styleId="WW8Num981z0">
    <w:name w:val="WW8Num981z0"/>
    <w:uiPriority w:val="99"/>
    <w:rsid w:val="00B46359"/>
    <w:rPr>
      <w:rFonts w:ascii="Times New Roman" w:hAnsi="Times New Roman"/>
      <w:sz w:val="28"/>
      <w:u w:val="none"/>
    </w:rPr>
  </w:style>
  <w:style w:type="character" w:customStyle="1" w:styleId="WW8Num982z0">
    <w:name w:val="WW8Num982z0"/>
    <w:uiPriority w:val="99"/>
    <w:rsid w:val="00B46359"/>
    <w:rPr>
      <w:rFonts w:ascii="Symbol" w:hAnsi="Symbol"/>
    </w:rPr>
  </w:style>
  <w:style w:type="character" w:customStyle="1" w:styleId="WW8Num984z0">
    <w:name w:val="WW8Num984z0"/>
    <w:uiPriority w:val="99"/>
    <w:rsid w:val="00B46359"/>
    <w:rPr>
      <w:rFonts w:ascii="Symbol" w:hAnsi="Symbol"/>
    </w:rPr>
  </w:style>
  <w:style w:type="character" w:customStyle="1" w:styleId="WW8Num985z0">
    <w:name w:val="WW8Num985z0"/>
    <w:uiPriority w:val="99"/>
    <w:rsid w:val="00B46359"/>
    <w:rPr>
      <w:rFonts w:ascii="Times New Roman" w:hAnsi="Times New Roman"/>
    </w:rPr>
  </w:style>
  <w:style w:type="character" w:customStyle="1" w:styleId="WW8Num988z0">
    <w:name w:val="WW8Num988z0"/>
    <w:uiPriority w:val="99"/>
    <w:rsid w:val="00B46359"/>
    <w:rPr>
      <w:rFonts w:ascii="Symbol" w:hAnsi="Symbol"/>
    </w:rPr>
  </w:style>
  <w:style w:type="character" w:customStyle="1" w:styleId="WW8Num994z0">
    <w:name w:val="WW8Num994z0"/>
    <w:uiPriority w:val="99"/>
    <w:rsid w:val="00B46359"/>
    <w:rPr>
      <w:rFonts w:ascii="Symbol" w:hAnsi="Symbol"/>
    </w:rPr>
  </w:style>
  <w:style w:type="character" w:customStyle="1" w:styleId="WW8Num996z0">
    <w:name w:val="WW8Num996z0"/>
    <w:uiPriority w:val="99"/>
    <w:rsid w:val="00B46359"/>
    <w:rPr>
      <w:rFonts w:ascii="Times New Roman" w:hAnsi="Times New Roman"/>
      <w:b/>
      <w:sz w:val="28"/>
      <w:u w:val="single"/>
    </w:rPr>
  </w:style>
  <w:style w:type="character" w:customStyle="1" w:styleId="WW8Num1000z0">
    <w:name w:val="WW8Num1000z0"/>
    <w:uiPriority w:val="99"/>
    <w:rsid w:val="00B46359"/>
    <w:rPr>
      <w:sz w:val="24"/>
    </w:rPr>
  </w:style>
  <w:style w:type="character" w:customStyle="1" w:styleId="WW8Num1004z0">
    <w:name w:val="WW8Num1004z0"/>
    <w:uiPriority w:val="99"/>
    <w:rsid w:val="00B46359"/>
    <w:rPr>
      <w:rFonts w:ascii="Wingdings" w:hAnsi="Wingdings"/>
    </w:rPr>
  </w:style>
  <w:style w:type="character" w:customStyle="1" w:styleId="WW8Num1005z0">
    <w:name w:val="WW8Num1005z0"/>
    <w:uiPriority w:val="99"/>
    <w:rsid w:val="00B46359"/>
    <w:rPr>
      <w:rFonts w:ascii="Symbol" w:hAnsi="Symbol"/>
    </w:rPr>
  </w:style>
  <w:style w:type="character" w:customStyle="1" w:styleId="WW8Num1013z0">
    <w:name w:val="WW8Num1013z0"/>
    <w:uiPriority w:val="99"/>
    <w:rsid w:val="00B46359"/>
    <w:rPr>
      <w:rFonts w:ascii="Symbol" w:hAnsi="Symbol"/>
    </w:rPr>
  </w:style>
  <w:style w:type="character" w:customStyle="1" w:styleId="WW8Num1016z0">
    <w:name w:val="WW8Num1016z0"/>
    <w:uiPriority w:val="99"/>
    <w:rsid w:val="00B46359"/>
    <w:rPr>
      <w:i/>
    </w:rPr>
  </w:style>
  <w:style w:type="character" w:customStyle="1" w:styleId="WW8Num1017z0">
    <w:name w:val="WW8Num1017z0"/>
    <w:uiPriority w:val="99"/>
    <w:rsid w:val="00B46359"/>
    <w:rPr>
      <w:rFonts w:ascii="Times New Roman" w:hAnsi="Times New Roman"/>
      <w:b/>
    </w:rPr>
  </w:style>
  <w:style w:type="character" w:customStyle="1" w:styleId="WW8Num1020z0">
    <w:name w:val="WW8Num1020z0"/>
    <w:uiPriority w:val="99"/>
    <w:rsid w:val="00B46359"/>
    <w:rPr>
      <w:rFonts w:ascii="Symbol" w:hAnsi="Symbol"/>
    </w:rPr>
  </w:style>
  <w:style w:type="character" w:customStyle="1" w:styleId="WW8Num1022z0">
    <w:name w:val="WW8Num1022z0"/>
    <w:uiPriority w:val="99"/>
    <w:rsid w:val="00B46359"/>
    <w:rPr>
      <w:rFonts w:ascii="Wingdings" w:hAnsi="Wingdings"/>
    </w:rPr>
  </w:style>
  <w:style w:type="character" w:customStyle="1" w:styleId="WW8Num1022z1">
    <w:name w:val="WW8Num1022z1"/>
    <w:uiPriority w:val="99"/>
    <w:rsid w:val="00B46359"/>
    <w:rPr>
      <w:rFonts w:ascii="Courier New" w:hAnsi="Courier New"/>
    </w:rPr>
  </w:style>
  <w:style w:type="character" w:customStyle="1" w:styleId="WW8Num1022z3">
    <w:name w:val="WW8Num1022z3"/>
    <w:uiPriority w:val="99"/>
    <w:rsid w:val="00B46359"/>
    <w:rPr>
      <w:rFonts w:ascii="Symbol" w:hAnsi="Symbol"/>
    </w:rPr>
  </w:style>
  <w:style w:type="character" w:customStyle="1" w:styleId="WW8Num1032z0">
    <w:name w:val="WW8Num1032z0"/>
    <w:uiPriority w:val="99"/>
    <w:rsid w:val="00B46359"/>
    <w:rPr>
      <w:rFonts w:ascii="Symbol" w:hAnsi="Symbol"/>
    </w:rPr>
  </w:style>
  <w:style w:type="character" w:customStyle="1" w:styleId="WW8Num1034z0">
    <w:name w:val="WW8Num1034z0"/>
    <w:uiPriority w:val="99"/>
    <w:rsid w:val="00B46359"/>
    <w:rPr>
      <w:rFonts w:ascii="Arial" w:hAnsi="Arial"/>
      <w:b/>
      <w:sz w:val="24"/>
      <w:u w:val="none"/>
    </w:rPr>
  </w:style>
  <w:style w:type="character" w:customStyle="1" w:styleId="WW8Num1036z0">
    <w:name w:val="WW8Num1036z0"/>
    <w:uiPriority w:val="99"/>
    <w:rsid w:val="00B46359"/>
    <w:rPr>
      <w:rFonts w:ascii="Symbol" w:hAnsi="Symbol"/>
    </w:rPr>
  </w:style>
  <w:style w:type="character" w:customStyle="1" w:styleId="WW8Num1038z0">
    <w:name w:val="WW8Num1038z0"/>
    <w:uiPriority w:val="99"/>
    <w:rsid w:val="00B46359"/>
    <w:rPr>
      <w:rFonts w:ascii="Wingdings" w:hAnsi="Wingdings"/>
    </w:rPr>
  </w:style>
  <w:style w:type="character" w:customStyle="1" w:styleId="WW8Num1038z1">
    <w:name w:val="WW8Num1038z1"/>
    <w:uiPriority w:val="99"/>
    <w:rsid w:val="00B46359"/>
    <w:rPr>
      <w:rFonts w:ascii="Courier New" w:hAnsi="Courier New"/>
    </w:rPr>
  </w:style>
  <w:style w:type="character" w:customStyle="1" w:styleId="WW8Num1038z3">
    <w:name w:val="WW8Num1038z3"/>
    <w:uiPriority w:val="99"/>
    <w:rsid w:val="00B46359"/>
    <w:rPr>
      <w:rFonts w:ascii="Symbol" w:hAnsi="Symbol"/>
    </w:rPr>
  </w:style>
  <w:style w:type="character" w:customStyle="1" w:styleId="WW8Num1043z0">
    <w:name w:val="WW8Num1043z0"/>
    <w:uiPriority w:val="99"/>
    <w:rsid w:val="00B46359"/>
    <w:rPr>
      <w:b/>
      <w:color w:val="000000"/>
      <w:sz w:val="22"/>
    </w:rPr>
  </w:style>
  <w:style w:type="character" w:customStyle="1" w:styleId="WW8Num1044z0">
    <w:name w:val="WW8Num1044z0"/>
    <w:uiPriority w:val="99"/>
    <w:rsid w:val="00B46359"/>
    <w:rPr>
      <w:rFonts w:ascii="Arial" w:hAnsi="Arial"/>
      <w:sz w:val="24"/>
    </w:rPr>
  </w:style>
  <w:style w:type="character" w:customStyle="1" w:styleId="WW8Num1049z0">
    <w:name w:val="WW8Num1049z0"/>
    <w:uiPriority w:val="99"/>
    <w:rsid w:val="00B46359"/>
    <w:rPr>
      <w:rFonts w:ascii="Symbol" w:hAnsi="Symbol"/>
    </w:rPr>
  </w:style>
  <w:style w:type="character" w:customStyle="1" w:styleId="WW8Num1053z0">
    <w:name w:val="WW8Num1053z0"/>
    <w:uiPriority w:val="99"/>
    <w:rsid w:val="00B46359"/>
    <w:rPr>
      <w:rFonts w:ascii="Wingdings" w:hAnsi="Wingdings"/>
    </w:rPr>
  </w:style>
  <w:style w:type="character" w:customStyle="1" w:styleId="WW8Num1054z0">
    <w:name w:val="WW8Num1054z0"/>
    <w:uiPriority w:val="99"/>
    <w:rsid w:val="00B46359"/>
    <w:rPr>
      <w:rFonts w:ascii="Arial" w:hAnsi="Arial"/>
      <w:sz w:val="24"/>
      <w:u w:val="none"/>
    </w:rPr>
  </w:style>
  <w:style w:type="character" w:customStyle="1" w:styleId="WW8Num1061z0">
    <w:name w:val="WW8Num1061z0"/>
    <w:uiPriority w:val="99"/>
    <w:rsid w:val="00B46359"/>
    <w:rPr>
      <w:b/>
    </w:rPr>
  </w:style>
  <w:style w:type="character" w:customStyle="1" w:styleId="WW8Num1066z0">
    <w:name w:val="WW8Num1066z0"/>
    <w:uiPriority w:val="99"/>
    <w:rsid w:val="00B46359"/>
    <w:rPr>
      <w:rFonts w:ascii="Times New Roman" w:hAnsi="Times New Roman"/>
    </w:rPr>
  </w:style>
  <w:style w:type="character" w:customStyle="1" w:styleId="WW8Num1066z1">
    <w:name w:val="WW8Num1066z1"/>
    <w:uiPriority w:val="99"/>
    <w:rsid w:val="00B46359"/>
    <w:rPr>
      <w:rFonts w:ascii="Courier New" w:hAnsi="Courier New"/>
    </w:rPr>
  </w:style>
  <w:style w:type="character" w:customStyle="1" w:styleId="WW8Num1066z2">
    <w:name w:val="WW8Num1066z2"/>
    <w:uiPriority w:val="99"/>
    <w:rsid w:val="00B46359"/>
    <w:rPr>
      <w:rFonts w:ascii="Wingdings" w:hAnsi="Wingdings"/>
    </w:rPr>
  </w:style>
  <w:style w:type="character" w:customStyle="1" w:styleId="WW8Num1066z3">
    <w:name w:val="WW8Num1066z3"/>
    <w:uiPriority w:val="99"/>
    <w:rsid w:val="00B46359"/>
    <w:rPr>
      <w:rFonts w:ascii="Symbol" w:hAnsi="Symbol"/>
    </w:rPr>
  </w:style>
  <w:style w:type="character" w:customStyle="1" w:styleId="WW8Num1067z0">
    <w:name w:val="WW8Num1067z0"/>
    <w:uiPriority w:val="99"/>
    <w:rsid w:val="00B46359"/>
    <w:rPr>
      <w:rFonts w:ascii="Symbol" w:hAnsi="Symbol"/>
    </w:rPr>
  </w:style>
  <w:style w:type="character" w:customStyle="1" w:styleId="WW8Num1070z0">
    <w:name w:val="WW8Num1070z0"/>
    <w:uiPriority w:val="99"/>
    <w:rsid w:val="00B46359"/>
    <w:rPr>
      <w:rFonts w:ascii="Symbol" w:hAnsi="Symbol"/>
      <w:sz w:val="20"/>
    </w:rPr>
  </w:style>
  <w:style w:type="character" w:customStyle="1" w:styleId="WW8Num1071z0">
    <w:name w:val="WW8Num1071z0"/>
    <w:uiPriority w:val="99"/>
    <w:rsid w:val="00B46359"/>
    <w:rPr>
      <w:rFonts w:ascii="Symbol" w:hAnsi="Symbol"/>
    </w:rPr>
  </w:style>
  <w:style w:type="character" w:customStyle="1" w:styleId="WW8Num1079z0">
    <w:name w:val="WW8Num1079z0"/>
    <w:uiPriority w:val="99"/>
    <w:rsid w:val="00B46359"/>
    <w:rPr>
      <w:rFonts w:ascii="Symbol" w:hAnsi="Symbol"/>
    </w:rPr>
  </w:style>
  <w:style w:type="character" w:customStyle="1" w:styleId="WW8Num1079z1">
    <w:name w:val="WW8Num1079z1"/>
    <w:uiPriority w:val="99"/>
    <w:rsid w:val="00B46359"/>
    <w:rPr>
      <w:rFonts w:ascii="Courier New" w:hAnsi="Courier New"/>
    </w:rPr>
  </w:style>
  <w:style w:type="character" w:customStyle="1" w:styleId="WW8Num1079z2">
    <w:name w:val="WW8Num1079z2"/>
    <w:uiPriority w:val="99"/>
    <w:rsid w:val="00B46359"/>
    <w:rPr>
      <w:rFonts w:ascii="Wingdings" w:hAnsi="Wingdings"/>
    </w:rPr>
  </w:style>
  <w:style w:type="character" w:customStyle="1" w:styleId="WW8Num1080z0">
    <w:name w:val="WW8Num1080z0"/>
    <w:uiPriority w:val="99"/>
    <w:rsid w:val="00B46359"/>
    <w:rPr>
      <w:rFonts w:ascii="Arial" w:hAnsi="Arial"/>
      <w:sz w:val="24"/>
    </w:rPr>
  </w:style>
  <w:style w:type="character" w:customStyle="1" w:styleId="WW8Num1082z0">
    <w:name w:val="WW8Num1082z0"/>
    <w:uiPriority w:val="99"/>
    <w:rsid w:val="00B46359"/>
    <w:rPr>
      <w:rFonts w:ascii="Times New Roman" w:hAnsi="Times New Roman"/>
    </w:rPr>
  </w:style>
  <w:style w:type="character" w:customStyle="1" w:styleId="WW8Num1083z0">
    <w:name w:val="WW8Num1083z0"/>
    <w:uiPriority w:val="99"/>
    <w:rsid w:val="00B46359"/>
    <w:rPr>
      <w:rFonts w:ascii="Symbol" w:hAnsi="Symbol"/>
    </w:rPr>
  </w:style>
  <w:style w:type="character" w:customStyle="1" w:styleId="WW8Num1084z0">
    <w:name w:val="WW8Num1084z0"/>
    <w:uiPriority w:val="99"/>
    <w:rsid w:val="00B46359"/>
    <w:rPr>
      <w:rFonts w:ascii="Symbol" w:hAnsi="Symbol"/>
    </w:rPr>
  </w:style>
  <w:style w:type="character" w:customStyle="1" w:styleId="WW8Num1087z0">
    <w:name w:val="WW8Num1087z0"/>
    <w:uiPriority w:val="99"/>
    <w:rsid w:val="00B46359"/>
    <w:rPr>
      <w:i/>
    </w:rPr>
  </w:style>
  <w:style w:type="character" w:customStyle="1" w:styleId="WW8Num1090z0">
    <w:name w:val="WW8Num1090z0"/>
    <w:uiPriority w:val="99"/>
    <w:rsid w:val="00B46359"/>
  </w:style>
  <w:style w:type="character" w:customStyle="1" w:styleId="WW8Num1097z0">
    <w:name w:val="WW8Num1097z0"/>
    <w:uiPriority w:val="99"/>
    <w:rsid w:val="00B46359"/>
    <w:rPr>
      <w:rFonts w:ascii="Times New Roman" w:hAnsi="Times New Roman"/>
    </w:rPr>
  </w:style>
  <w:style w:type="character" w:customStyle="1" w:styleId="WW8Num1098z0">
    <w:name w:val="WW8Num1098z0"/>
    <w:uiPriority w:val="99"/>
    <w:rsid w:val="00B46359"/>
    <w:rPr>
      <w:rFonts w:ascii="Arial" w:hAnsi="Arial"/>
      <w:sz w:val="24"/>
    </w:rPr>
  </w:style>
  <w:style w:type="character" w:customStyle="1" w:styleId="WW8Num1103z0">
    <w:name w:val="WW8Num1103z0"/>
    <w:uiPriority w:val="99"/>
    <w:rsid w:val="00B46359"/>
    <w:rPr>
      <w:rFonts w:ascii="Times New Roman" w:hAnsi="Times New Roman"/>
    </w:rPr>
  </w:style>
  <w:style w:type="character" w:customStyle="1" w:styleId="WW8Num1112z0">
    <w:name w:val="WW8Num1112z0"/>
    <w:uiPriority w:val="99"/>
    <w:rsid w:val="00B46359"/>
    <w:rPr>
      <w:sz w:val="22"/>
    </w:rPr>
  </w:style>
  <w:style w:type="character" w:customStyle="1" w:styleId="WW8Num1115z0">
    <w:name w:val="WW8Num1115z0"/>
    <w:uiPriority w:val="99"/>
    <w:rsid w:val="00B46359"/>
    <w:rPr>
      <w:rFonts w:ascii="Symbol" w:hAnsi="Symbol"/>
    </w:rPr>
  </w:style>
  <w:style w:type="character" w:customStyle="1" w:styleId="WW8Num1116z0">
    <w:name w:val="WW8Num1116z0"/>
    <w:uiPriority w:val="99"/>
    <w:rsid w:val="00B46359"/>
    <w:rPr>
      <w:rFonts w:ascii="Symbol" w:hAnsi="Symbol"/>
    </w:rPr>
  </w:style>
  <w:style w:type="character" w:customStyle="1" w:styleId="WW8Num1120z0">
    <w:name w:val="WW8Num1120z0"/>
    <w:uiPriority w:val="99"/>
    <w:rsid w:val="00B46359"/>
    <w:rPr>
      <w:i/>
    </w:rPr>
  </w:style>
  <w:style w:type="character" w:customStyle="1" w:styleId="WW8Num1125z0">
    <w:name w:val="WW8Num1125z0"/>
    <w:uiPriority w:val="99"/>
    <w:rsid w:val="00B46359"/>
    <w:rPr>
      <w:rFonts w:ascii="Times New Roman" w:hAnsi="Times New Roman"/>
    </w:rPr>
  </w:style>
  <w:style w:type="character" w:customStyle="1" w:styleId="WW8Num1125z1">
    <w:name w:val="WW8Num1125z1"/>
    <w:uiPriority w:val="99"/>
    <w:rsid w:val="00B46359"/>
    <w:rPr>
      <w:rFonts w:ascii="Courier New" w:hAnsi="Courier New"/>
    </w:rPr>
  </w:style>
  <w:style w:type="character" w:customStyle="1" w:styleId="WW8Num1125z2">
    <w:name w:val="WW8Num1125z2"/>
    <w:uiPriority w:val="99"/>
    <w:rsid w:val="00B46359"/>
    <w:rPr>
      <w:rFonts w:ascii="Wingdings" w:hAnsi="Wingdings"/>
    </w:rPr>
  </w:style>
  <w:style w:type="character" w:customStyle="1" w:styleId="WW8Num1125z3">
    <w:name w:val="WW8Num1125z3"/>
    <w:uiPriority w:val="99"/>
    <w:rsid w:val="00B46359"/>
    <w:rPr>
      <w:rFonts w:ascii="Symbol" w:hAnsi="Symbol"/>
    </w:rPr>
  </w:style>
  <w:style w:type="character" w:customStyle="1" w:styleId="WW8Num1128z0">
    <w:name w:val="WW8Num1128z0"/>
    <w:uiPriority w:val="99"/>
    <w:rsid w:val="00B46359"/>
    <w:rPr>
      <w:rFonts w:ascii="Wingdings" w:hAnsi="Wingdings"/>
    </w:rPr>
  </w:style>
  <w:style w:type="character" w:customStyle="1" w:styleId="WW8Num1130z1">
    <w:name w:val="WW8Num1130z1"/>
    <w:uiPriority w:val="99"/>
    <w:rsid w:val="00B46359"/>
    <w:rPr>
      <w:b/>
    </w:rPr>
  </w:style>
  <w:style w:type="character" w:customStyle="1" w:styleId="WW8Num1135z0">
    <w:name w:val="WW8Num1135z0"/>
    <w:uiPriority w:val="99"/>
    <w:rsid w:val="00B46359"/>
    <w:rPr>
      <w:rFonts w:ascii="Symbol" w:hAnsi="Symbol"/>
    </w:rPr>
  </w:style>
  <w:style w:type="character" w:customStyle="1" w:styleId="WW8Num1137z0">
    <w:name w:val="WW8Num1137z0"/>
    <w:uiPriority w:val="99"/>
    <w:rsid w:val="00B46359"/>
    <w:rPr>
      <w:rFonts w:ascii="Wingdings" w:hAnsi="Wingdings"/>
      <w:sz w:val="24"/>
    </w:rPr>
  </w:style>
  <w:style w:type="character" w:customStyle="1" w:styleId="WW8Num1138z0">
    <w:name w:val="WW8Num1138z0"/>
    <w:uiPriority w:val="99"/>
    <w:rsid w:val="00B46359"/>
    <w:rPr>
      <w:rFonts w:ascii="Symbol" w:hAnsi="Symbol"/>
    </w:rPr>
  </w:style>
  <w:style w:type="character" w:customStyle="1" w:styleId="WW8Num1143z0">
    <w:name w:val="WW8Num1143z0"/>
    <w:uiPriority w:val="99"/>
    <w:rsid w:val="00B46359"/>
    <w:rPr>
      <w:b/>
    </w:rPr>
  </w:style>
  <w:style w:type="character" w:customStyle="1" w:styleId="WW8Num1145z0">
    <w:name w:val="WW8Num1145z0"/>
    <w:uiPriority w:val="99"/>
    <w:rsid w:val="00B46359"/>
    <w:rPr>
      <w:rFonts w:ascii="Symbol" w:hAnsi="Symbol"/>
    </w:rPr>
  </w:style>
  <w:style w:type="character" w:customStyle="1" w:styleId="WW8Num1147z0">
    <w:name w:val="WW8Num1147z0"/>
    <w:uiPriority w:val="99"/>
    <w:rsid w:val="00B46359"/>
    <w:rPr>
      <w:rFonts w:ascii="Times New Roman" w:hAnsi="Times New Roman"/>
      <w:b/>
      <w:sz w:val="28"/>
      <w:u w:val="single"/>
    </w:rPr>
  </w:style>
  <w:style w:type="character" w:customStyle="1" w:styleId="WW8Num1148z0">
    <w:name w:val="WW8Num1148z0"/>
    <w:uiPriority w:val="99"/>
    <w:rsid w:val="00B46359"/>
    <w:rPr>
      <w:rFonts w:ascii="Symbol" w:hAnsi="Symbol"/>
    </w:rPr>
  </w:style>
  <w:style w:type="character" w:customStyle="1" w:styleId="WW8Num1156z0">
    <w:name w:val="WW8Num1156z0"/>
    <w:uiPriority w:val="99"/>
    <w:rsid w:val="00B46359"/>
    <w:rPr>
      <w:rFonts w:ascii="Symbol" w:hAnsi="Symbol"/>
    </w:rPr>
  </w:style>
  <w:style w:type="character" w:customStyle="1" w:styleId="WW8Num1157z0">
    <w:name w:val="WW8Num1157z0"/>
    <w:uiPriority w:val="99"/>
    <w:rsid w:val="00B46359"/>
    <w:rPr>
      <w:i/>
    </w:rPr>
  </w:style>
  <w:style w:type="character" w:customStyle="1" w:styleId="WW8Num1162z0">
    <w:name w:val="WW8Num1162z0"/>
    <w:uiPriority w:val="99"/>
    <w:rsid w:val="00B46359"/>
    <w:rPr>
      <w:rFonts w:ascii="Symbol" w:hAnsi="Symbol"/>
    </w:rPr>
  </w:style>
  <w:style w:type="character" w:customStyle="1" w:styleId="WW8Num1167z0">
    <w:name w:val="WW8Num1167z0"/>
    <w:uiPriority w:val="99"/>
    <w:rsid w:val="00B46359"/>
    <w:rPr>
      <w:rFonts w:ascii="Symbol" w:hAnsi="Symbol"/>
    </w:rPr>
  </w:style>
  <w:style w:type="character" w:customStyle="1" w:styleId="WW8Num1168z0">
    <w:name w:val="WW8Num1168z0"/>
    <w:uiPriority w:val="99"/>
    <w:rsid w:val="00B46359"/>
    <w:rPr>
      <w:rFonts w:ascii="Symbol" w:hAnsi="Symbol"/>
    </w:rPr>
  </w:style>
  <w:style w:type="character" w:customStyle="1" w:styleId="WW8Num1169z0">
    <w:name w:val="WW8Num1169z0"/>
    <w:uiPriority w:val="99"/>
    <w:rsid w:val="00B46359"/>
    <w:rPr>
      <w:rFonts w:ascii="Symbol" w:hAnsi="Symbol"/>
    </w:rPr>
  </w:style>
  <w:style w:type="character" w:customStyle="1" w:styleId="WW8Num1170z0">
    <w:name w:val="WW8Num1170z0"/>
    <w:uiPriority w:val="99"/>
    <w:rsid w:val="00B46359"/>
    <w:rPr>
      <w:rFonts w:ascii="Symbol" w:hAnsi="Symbol"/>
    </w:rPr>
  </w:style>
  <w:style w:type="character" w:customStyle="1" w:styleId="WW8Num1177z0">
    <w:name w:val="WW8Num1177z0"/>
    <w:uiPriority w:val="99"/>
    <w:rsid w:val="00B46359"/>
    <w:rPr>
      <w:rFonts w:ascii="Arial" w:hAnsi="Arial"/>
      <w:b/>
      <w:sz w:val="24"/>
      <w:u w:val="none"/>
    </w:rPr>
  </w:style>
  <w:style w:type="character" w:customStyle="1" w:styleId="WW8Num1178z0">
    <w:name w:val="WW8Num1178z0"/>
    <w:uiPriority w:val="99"/>
    <w:rsid w:val="00B46359"/>
    <w:rPr>
      <w:rFonts w:ascii="Symbol" w:hAnsi="Symbol"/>
    </w:rPr>
  </w:style>
  <w:style w:type="character" w:customStyle="1" w:styleId="WW8Num1179z0">
    <w:name w:val="WW8Num1179z0"/>
    <w:uiPriority w:val="99"/>
    <w:rsid w:val="00B46359"/>
    <w:rPr>
      <w:i/>
    </w:rPr>
  </w:style>
  <w:style w:type="character" w:customStyle="1" w:styleId="WW8Num1180z0">
    <w:name w:val="WW8Num1180z0"/>
    <w:uiPriority w:val="99"/>
    <w:rsid w:val="00B46359"/>
    <w:rPr>
      <w:rFonts w:ascii="Symbol" w:hAnsi="Symbol"/>
    </w:rPr>
  </w:style>
  <w:style w:type="character" w:customStyle="1" w:styleId="WW8Num1181z0">
    <w:name w:val="WW8Num1181z0"/>
    <w:uiPriority w:val="99"/>
    <w:rsid w:val="00B46359"/>
    <w:rPr>
      <w:rFonts w:ascii="Symbol" w:hAnsi="Symbol"/>
    </w:rPr>
  </w:style>
  <w:style w:type="character" w:customStyle="1" w:styleId="WW8Num1185z0">
    <w:name w:val="WW8Num1185z0"/>
    <w:uiPriority w:val="99"/>
    <w:rsid w:val="00B46359"/>
    <w:rPr>
      <w:rFonts w:ascii="Symbol" w:hAnsi="Symbol"/>
    </w:rPr>
  </w:style>
  <w:style w:type="character" w:customStyle="1" w:styleId="WW8Num1191z0">
    <w:name w:val="WW8Num1191z0"/>
    <w:uiPriority w:val="99"/>
    <w:rsid w:val="00B46359"/>
    <w:rPr>
      <w:sz w:val="22"/>
    </w:rPr>
  </w:style>
  <w:style w:type="character" w:customStyle="1" w:styleId="WW8Num1195z0">
    <w:name w:val="WW8Num1195z0"/>
    <w:uiPriority w:val="99"/>
    <w:rsid w:val="00B46359"/>
    <w:rPr>
      <w:rFonts w:ascii="Symbol" w:hAnsi="Symbol"/>
    </w:rPr>
  </w:style>
  <w:style w:type="character" w:customStyle="1" w:styleId="WW8Num1197z0">
    <w:name w:val="WW8Num1197z0"/>
    <w:uiPriority w:val="99"/>
    <w:rsid w:val="00B46359"/>
    <w:rPr>
      <w:b/>
      <w:color w:val="auto"/>
    </w:rPr>
  </w:style>
  <w:style w:type="character" w:customStyle="1" w:styleId="WW8Num1201z0">
    <w:name w:val="WW8Num1201z0"/>
    <w:uiPriority w:val="99"/>
    <w:rsid w:val="00B46359"/>
    <w:rPr>
      <w:rFonts w:ascii="Symbol" w:hAnsi="Symbol"/>
    </w:rPr>
  </w:style>
  <w:style w:type="character" w:customStyle="1" w:styleId="WW8Num1203z0">
    <w:name w:val="WW8Num1203z0"/>
    <w:uiPriority w:val="99"/>
    <w:rsid w:val="00B46359"/>
    <w:rPr>
      <w:i/>
    </w:rPr>
  </w:style>
  <w:style w:type="character" w:customStyle="1" w:styleId="WW8Num1207z0">
    <w:name w:val="WW8Num1207z0"/>
    <w:uiPriority w:val="99"/>
    <w:rsid w:val="00B46359"/>
    <w:rPr>
      <w:rFonts w:ascii="Times New Roman" w:hAnsi="Times New Roman"/>
    </w:rPr>
  </w:style>
  <w:style w:type="character" w:customStyle="1" w:styleId="WW8Num1208z1">
    <w:name w:val="WW8Num1208z1"/>
    <w:uiPriority w:val="99"/>
    <w:rsid w:val="00B46359"/>
    <w:rPr>
      <w:rFonts w:ascii="Courier New" w:hAnsi="Courier New"/>
    </w:rPr>
  </w:style>
  <w:style w:type="character" w:customStyle="1" w:styleId="WW8Num1208z2">
    <w:name w:val="WW8Num1208z2"/>
    <w:uiPriority w:val="99"/>
    <w:rsid w:val="00B46359"/>
    <w:rPr>
      <w:rFonts w:ascii="Wingdings" w:hAnsi="Wingdings"/>
    </w:rPr>
  </w:style>
  <w:style w:type="character" w:customStyle="1" w:styleId="WW8Num1208z3">
    <w:name w:val="WW8Num1208z3"/>
    <w:uiPriority w:val="99"/>
    <w:rsid w:val="00B46359"/>
    <w:rPr>
      <w:rFonts w:ascii="Symbol" w:hAnsi="Symbol"/>
    </w:rPr>
  </w:style>
  <w:style w:type="character" w:customStyle="1" w:styleId="WW8Num1211z0">
    <w:name w:val="WW8Num1211z0"/>
    <w:uiPriority w:val="99"/>
    <w:rsid w:val="00B46359"/>
    <w:rPr>
      <w:rFonts w:ascii="Symbol" w:hAnsi="Symbol"/>
    </w:rPr>
  </w:style>
  <w:style w:type="character" w:customStyle="1" w:styleId="WW8Num1212z0">
    <w:name w:val="WW8Num1212z0"/>
    <w:uiPriority w:val="99"/>
    <w:rsid w:val="00B46359"/>
    <w:rPr>
      <w:rFonts w:ascii="Symbol" w:hAnsi="Symbol"/>
    </w:rPr>
  </w:style>
  <w:style w:type="character" w:customStyle="1" w:styleId="WW8Num1213z0">
    <w:name w:val="WW8Num1213z0"/>
    <w:uiPriority w:val="99"/>
    <w:rsid w:val="00B46359"/>
    <w:rPr>
      <w:rFonts w:ascii="Times New Roman" w:hAnsi="Times New Roman"/>
      <w:b/>
      <w:sz w:val="24"/>
      <w:u w:val="single"/>
    </w:rPr>
  </w:style>
  <w:style w:type="character" w:customStyle="1" w:styleId="WW8Num1215z0">
    <w:name w:val="WW8Num1215z0"/>
    <w:uiPriority w:val="99"/>
    <w:rsid w:val="00B46359"/>
    <w:rPr>
      <w:rFonts w:ascii="Symbol" w:hAnsi="Symbol"/>
    </w:rPr>
  </w:style>
  <w:style w:type="character" w:customStyle="1" w:styleId="WW8Num1222z0">
    <w:name w:val="WW8Num1222z0"/>
    <w:uiPriority w:val="99"/>
    <w:rsid w:val="00B46359"/>
    <w:rPr>
      <w:rFonts w:ascii="Symbol" w:hAnsi="Symbol"/>
    </w:rPr>
  </w:style>
  <w:style w:type="character" w:customStyle="1" w:styleId="WW8Num1223z0">
    <w:name w:val="WW8Num1223z0"/>
    <w:uiPriority w:val="99"/>
    <w:rsid w:val="00B46359"/>
    <w:rPr>
      <w:rFonts w:ascii="Times New Roman" w:hAnsi="Times New Roman"/>
    </w:rPr>
  </w:style>
  <w:style w:type="character" w:customStyle="1" w:styleId="WW8Num1224z0">
    <w:name w:val="WW8Num1224z0"/>
    <w:uiPriority w:val="99"/>
    <w:rsid w:val="00B46359"/>
    <w:rPr>
      <w:b/>
    </w:rPr>
  </w:style>
  <w:style w:type="character" w:customStyle="1" w:styleId="WW8Num1225z0">
    <w:name w:val="WW8Num1225z0"/>
    <w:uiPriority w:val="99"/>
    <w:rsid w:val="00B46359"/>
    <w:rPr>
      <w:b/>
    </w:rPr>
  </w:style>
  <w:style w:type="character" w:customStyle="1" w:styleId="WW8Num1228z0">
    <w:name w:val="WW8Num1228z0"/>
    <w:uiPriority w:val="99"/>
    <w:rsid w:val="00B46359"/>
    <w:rPr>
      <w:rFonts w:ascii="Symbol" w:hAnsi="Symbol"/>
    </w:rPr>
  </w:style>
  <w:style w:type="character" w:customStyle="1" w:styleId="WW8Num1236z0">
    <w:name w:val="WW8Num1236z0"/>
    <w:uiPriority w:val="99"/>
    <w:rsid w:val="00B46359"/>
    <w:rPr>
      <w:rFonts w:ascii="Wingdings" w:hAnsi="Wingdings"/>
      <w:sz w:val="24"/>
    </w:rPr>
  </w:style>
  <w:style w:type="character" w:customStyle="1" w:styleId="WW8Num1237z0">
    <w:name w:val="WW8Num1237z0"/>
    <w:uiPriority w:val="99"/>
    <w:rsid w:val="00B46359"/>
    <w:rPr>
      <w:rFonts w:ascii="Symbol" w:hAnsi="Symbol"/>
    </w:rPr>
  </w:style>
  <w:style w:type="character" w:customStyle="1" w:styleId="WW8Num1239z0">
    <w:name w:val="WW8Num1239z0"/>
    <w:uiPriority w:val="99"/>
    <w:rsid w:val="00B46359"/>
    <w:rPr>
      <w:b/>
    </w:rPr>
  </w:style>
  <w:style w:type="character" w:customStyle="1" w:styleId="WW8Num1241z0">
    <w:name w:val="WW8Num1241z0"/>
    <w:uiPriority w:val="99"/>
    <w:rsid w:val="00B46359"/>
    <w:rPr>
      <w:rFonts w:ascii="Symbol" w:hAnsi="Symbol"/>
    </w:rPr>
  </w:style>
  <w:style w:type="character" w:customStyle="1" w:styleId="WW8Num1244z0">
    <w:name w:val="WW8Num1244z0"/>
    <w:uiPriority w:val="99"/>
    <w:rsid w:val="00B46359"/>
    <w:rPr>
      <w:rFonts w:ascii="Symbol" w:hAnsi="Symbol"/>
    </w:rPr>
  </w:style>
  <w:style w:type="character" w:customStyle="1" w:styleId="WW8Num1245z0">
    <w:name w:val="WW8Num1245z0"/>
    <w:uiPriority w:val="99"/>
    <w:rsid w:val="00B46359"/>
    <w:rPr>
      <w:rFonts w:ascii="Wingdings" w:hAnsi="Wingdings"/>
      <w:sz w:val="24"/>
    </w:rPr>
  </w:style>
  <w:style w:type="character" w:customStyle="1" w:styleId="WW8Num1261z0">
    <w:name w:val="WW8Num1261z0"/>
    <w:uiPriority w:val="99"/>
    <w:rsid w:val="00B46359"/>
    <w:rPr>
      <w:rFonts w:ascii="Wingdings" w:hAnsi="Wingdings"/>
      <w:sz w:val="24"/>
    </w:rPr>
  </w:style>
  <w:style w:type="character" w:customStyle="1" w:styleId="WW8Num1268z0">
    <w:name w:val="WW8Num1268z0"/>
    <w:uiPriority w:val="99"/>
    <w:rsid w:val="00B46359"/>
    <w:rPr>
      <w:rFonts w:ascii="Times New Roman" w:hAnsi="Times New Roman"/>
    </w:rPr>
  </w:style>
  <w:style w:type="character" w:customStyle="1" w:styleId="WW8Num1275z0">
    <w:name w:val="WW8Num1275z0"/>
    <w:uiPriority w:val="99"/>
    <w:rsid w:val="00B46359"/>
    <w:rPr>
      <w:rFonts w:ascii="Times New Roman" w:hAnsi="Times New Roman"/>
    </w:rPr>
  </w:style>
  <w:style w:type="character" w:customStyle="1" w:styleId="WW8Num1278z0">
    <w:name w:val="WW8Num1278z0"/>
    <w:uiPriority w:val="99"/>
    <w:rsid w:val="00B46359"/>
    <w:rPr>
      <w:rFonts w:ascii="Symbol" w:hAnsi="Symbol"/>
    </w:rPr>
  </w:style>
  <w:style w:type="character" w:customStyle="1" w:styleId="WW8Num1280z0">
    <w:name w:val="WW8Num1280z0"/>
    <w:uiPriority w:val="99"/>
    <w:rsid w:val="00B46359"/>
    <w:rPr>
      <w:rFonts w:ascii="Symbol" w:hAnsi="Symbol"/>
    </w:rPr>
  </w:style>
  <w:style w:type="character" w:customStyle="1" w:styleId="WW8Num1283z0">
    <w:name w:val="WW8Num1283z0"/>
    <w:uiPriority w:val="99"/>
    <w:rsid w:val="00B46359"/>
    <w:rPr>
      <w:rFonts w:ascii="Symbol" w:hAnsi="Symbol"/>
    </w:rPr>
  </w:style>
  <w:style w:type="character" w:customStyle="1" w:styleId="WW8Num1284z0">
    <w:name w:val="WW8Num1284z0"/>
    <w:uiPriority w:val="99"/>
    <w:rsid w:val="00B46359"/>
    <w:rPr>
      <w:rFonts w:ascii="Times New Roman" w:hAnsi="Times New Roman"/>
    </w:rPr>
  </w:style>
  <w:style w:type="character" w:customStyle="1" w:styleId="WW8Num1284z1">
    <w:name w:val="WW8Num1284z1"/>
    <w:uiPriority w:val="99"/>
    <w:rsid w:val="00B46359"/>
    <w:rPr>
      <w:rFonts w:ascii="Courier New" w:hAnsi="Courier New"/>
    </w:rPr>
  </w:style>
  <w:style w:type="character" w:customStyle="1" w:styleId="WW8Num1284z2">
    <w:name w:val="WW8Num1284z2"/>
    <w:uiPriority w:val="99"/>
    <w:rsid w:val="00B46359"/>
    <w:rPr>
      <w:rFonts w:ascii="Wingdings" w:hAnsi="Wingdings"/>
    </w:rPr>
  </w:style>
  <w:style w:type="character" w:customStyle="1" w:styleId="WW8Num1284z3">
    <w:name w:val="WW8Num1284z3"/>
    <w:uiPriority w:val="99"/>
    <w:rsid w:val="00B46359"/>
    <w:rPr>
      <w:rFonts w:ascii="Symbol" w:hAnsi="Symbol"/>
    </w:rPr>
  </w:style>
  <w:style w:type="character" w:customStyle="1" w:styleId="WW8Num1290z0">
    <w:name w:val="WW8Num1290z0"/>
    <w:uiPriority w:val="99"/>
    <w:rsid w:val="00B46359"/>
    <w:rPr>
      <w:rFonts w:ascii="Arial" w:hAnsi="Arial"/>
      <w:sz w:val="24"/>
    </w:rPr>
  </w:style>
  <w:style w:type="character" w:customStyle="1" w:styleId="WW8Num1293z0">
    <w:name w:val="WW8Num1293z0"/>
    <w:uiPriority w:val="99"/>
    <w:rsid w:val="00B46359"/>
    <w:rPr>
      <w:rFonts w:ascii="Arial" w:hAnsi="Arial"/>
      <w:b/>
      <w:sz w:val="24"/>
    </w:rPr>
  </w:style>
  <w:style w:type="character" w:customStyle="1" w:styleId="WW8Num1295z0">
    <w:name w:val="WW8Num1295z0"/>
    <w:uiPriority w:val="99"/>
    <w:rsid w:val="00B46359"/>
    <w:rPr>
      <w:rFonts w:ascii="Symbol" w:hAnsi="Symbol"/>
    </w:rPr>
  </w:style>
  <w:style w:type="character" w:customStyle="1" w:styleId="WW8Num1295z1">
    <w:name w:val="WW8Num1295z1"/>
    <w:uiPriority w:val="99"/>
    <w:rsid w:val="00B46359"/>
    <w:rPr>
      <w:rFonts w:ascii="Courier New" w:hAnsi="Courier New"/>
    </w:rPr>
  </w:style>
  <w:style w:type="character" w:customStyle="1" w:styleId="WW8Num1295z2">
    <w:name w:val="WW8Num1295z2"/>
    <w:uiPriority w:val="99"/>
    <w:rsid w:val="00B46359"/>
    <w:rPr>
      <w:rFonts w:ascii="Wingdings" w:hAnsi="Wingdings"/>
    </w:rPr>
  </w:style>
  <w:style w:type="character" w:customStyle="1" w:styleId="WW8Num1298z0">
    <w:name w:val="WW8Num1298z0"/>
    <w:uiPriority w:val="99"/>
    <w:rsid w:val="00B46359"/>
    <w:rPr>
      <w:rFonts w:ascii="Symbol" w:hAnsi="Symbol"/>
    </w:rPr>
  </w:style>
  <w:style w:type="character" w:customStyle="1" w:styleId="WW8Num1302z0">
    <w:name w:val="WW8Num1302z0"/>
    <w:uiPriority w:val="99"/>
    <w:rsid w:val="00B46359"/>
    <w:rPr>
      <w:rFonts w:ascii="Symbol" w:hAnsi="Symbol"/>
    </w:rPr>
  </w:style>
  <w:style w:type="character" w:customStyle="1" w:styleId="WW8Num1304z0">
    <w:name w:val="WW8Num1304z0"/>
    <w:uiPriority w:val="99"/>
    <w:rsid w:val="00B46359"/>
    <w:rPr>
      <w:rFonts w:ascii="Times New Roman" w:hAnsi="Times New Roman"/>
    </w:rPr>
  </w:style>
  <w:style w:type="character" w:customStyle="1" w:styleId="WW8Num1304z1">
    <w:name w:val="WW8Num1304z1"/>
    <w:uiPriority w:val="99"/>
    <w:rsid w:val="00B46359"/>
    <w:rPr>
      <w:rFonts w:ascii="Courier New" w:hAnsi="Courier New"/>
    </w:rPr>
  </w:style>
  <w:style w:type="character" w:customStyle="1" w:styleId="WW8Num1304z2">
    <w:name w:val="WW8Num1304z2"/>
    <w:uiPriority w:val="99"/>
    <w:rsid w:val="00B46359"/>
    <w:rPr>
      <w:rFonts w:ascii="Wingdings" w:hAnsi="Wingdings"/>
    </w:rPr>
  </w:style>
  <w:style w:type="character" w:customStyle="1" w:styleId="WW8Num1304z3">
    <w:name w:val="WW8Num1304z3"/>
    <w:uiPriority w:val="99"/>
    <w:rsid w:val="00B46359"/>
    <w:rPr>
      <w:rFonts w:ascii="Symbol" w:hAnsi="Symbol"/>
    </w:rPr>
  </w:style>
  <w:style w:type="character" w:customStyle="1" w:styleId="WW8Num1305z0">
    <w:name w:val="WW8Num1305z0"/>
    <w:uiPriority w:val="99"/>
    <w:rsid w:val="00B46359"/>
    <w:rPr>
      <w:rFonts w:ascii="Symbol" w:hAnsi="Symbol"/>
    </w:rPr>
  </w:style>
  <w:style w:type="character" w:customStyle="1" w:styleId="WW8Num1307z0">
    <w:name w:val="WW8Num1307z0"/>
    <w:uiPriority w:val="99"/>
    <w:rsid w:val="00B46359"/>
    <w:rPr>
      <w:rFonts w:ascii="Symbol" w:hAnsi="Symbol"/>
    </w:rPr>
  </w:style>
  <w:style w:type="character" w:customStyle="1" w:styleId="WW8Num1313z0">
    <w:name w:val="WW8Num1313z0"/>
    <w:uiPriority w:val="99"/>
    <w:rsid w:val="00B46359"/>
    <w:rPr>
      <w:rFonts w:ascii="Arial" w:hAnsi="Arial"/>
      <w:sz w:val="24"/>
    </w:rPr>
  </w:style>
  <w:style w:type="character" w:customStyle="1" w:styleId="WW8Num1322z0">
    <w:name w:val="WW8Num1322z0"/>
    <w:uiPriority w:val="99"/>
    <w:rsid w:val="00B46359"/>
    <w:rPr>
      <w:rFonts w:ascii="Wingdings" w:hAnsi="Wingdings"/>
      <w:sz w:val="24"/>
    </w:rPr>
  </w:style>
  <w:style w:type="character" w:customStyle="1" w:styleId="WW8Num1323z0">
    <w:name w:val="WW8Num1323z0"/>
    <w:uiPriority w:val="99"/>
    <w:rsid w:val="00B46359"/>
    <w:rPr>
      <w:rFonts w:ascii="Symbol" w:hAnsi="Symbol"/>
    </w:rPr>
  </w:style>
  <w:style w:type="character" w:customStyle="1" w:styleId="WW8Num1324z0">
    <w:name w:val="WW8Num1324z0"/>
    <w:uiPriority w:val="99"/>
    <w:rsid w:val="00B46359"/>
    <w:rPr>
      <w:rFonts w:ascii="Wingdings" w:hAnsi="Wingdings"/>
      <w:sz w:val="24"/>
    </w:rPr>
  </w:style>
  <w:style w:type="character" w:customStyle="1" w:styleId="WW8Num1330z0">
    <w:name w:val="WW8Num1330z0"/>
    <w:uiPriority w:val="99"/>
    <w:rsid w:val="00B46359"/>
    <w:rPr>
      <w:rFonts w:ascii="Times New Roman" w:hAnsi="Times New Roman"/>
      <w:b/>
    </w:rPr>
  </w:style>
  <w:style w:type="character" w:customStyle="1" w:styleId="WW8Num1334z0">
    <w:name w:val="WW8Num1334z0"/>
    <w:uiPriority w:val="99"/>
    <w:rsid w:val="00B46359"/>
    <w:rPr>
      <w:rFonts w:ascii="Symbol" w:hAnsi="Symbol"/>
    </w:rPr>
  </w:style>
  <w:style w:type="character" w:customStyle="1" w:styleId="WW8Num1337z0">
    <w:name w:val="WW8Num1337z0"/>
    <w:uiPriority w:val="99"/>
    <w:rsid w:val="00B46359"/>
    <w:rPr>
      <w:rFonts w:ascii="Wingdings" w:hAnsi="Wingdings"/>
    </w:rPr>
  </w:style>
  <w:style w:type="character" w:customStyle="1" w:styleId="WW8Num1338z0">
    <w:name w:val="WW8Num1338z0"/>
    <w:uiPriority w:val="99"/>
    <w:rsid w:val="00B46359"/>
    <w:rPr>
      <w:rFonts w:ascii="Symbol" w:hAnsi="Symbol"/>
    </w:rPr>
  </w:style>
  <w:style w:type="character" w:customStyle="1" w:styleId="WW8Num1342z0">
    <w:name w:val="WW8Num1342z0"/>
    <w:uiPriority w:val="99"/>
    <w:rsid w:val="00B46359"/>
    <w:rPr>
      <w:rFonts w:ascii="Symbol" w:hAnsi="Symbol"/>
    </w:rPr>
  </w:style>
  <w:style w:type="character" w:customStyle="1" w:styleId="WW8Num1344z0">
    <w:name w:val="WW8Num1344z0"/>
    <w:uiPriority w:val="99"/>
    <w:rsid w:val="00B46359"/>
    <w:rPr>
      <w:rFonts w:ascii="Symbol" w:hAnsi="Symbol"/>
    </w:rPr>
  </w:style>
  <w:style w:type="character" w:customStyle="1" w:styleId="WW8Num1346z0">
    <w:name w:val="WW8Num1346z0"/>
    <w:uiPriority w:val="99"/>
    <w:rsid w:val="00B46359"/>
    <w:rPr>
      <w:i/>
    </w:rPr>
  </w:style>
  <w:style w:type="character" w:customStyle="1" w:styleId="WW8Num1349z0">
    <w:name w:val="WW8Num1349z0"/>
    <w:uiPriority w:val="99"/>
    <w:rsid w:val="00B46359"/>
    <w:rPr>
      <w:rFonts w:ascii="Times New Roman" w:hAnsi="Times New Roman"/>
      <w:sz w:val="28"/>
      <w:u w:val="none"/>
    </w:rPr>
  </w:style>
  <w:style w:type="character" w:customStyle="1" w:styleId="WW8Num1350z0">
    <w:name w:val="WW8Num1350z0"/>
    <w:uiPriority w:val="99"/>
    <w:rsid w:val="00B46359"/>
    <w:rPr>
      <w:rFonts w:ascii="Times New Roman" w:hAnsi="Times New Roman"/>
      <w:b/>
      <w:sz w:val="28"/>
      <w:u w:val="single"/>
    </w:rPr>
  </w:style>
  <w:style w:type="character" w:customStyle="1" w:styleId="WW8Num1356z0">
    <w:name w:val="WW8Num1356z0"/>
    <w:uiPriority w:val="99"/>
    <w:rsid w:val="00B46359"/>
    <w:rPr>
      <w:rFonts w:ascii="Symbol" w:hAnsi="Symbol"/>
    </w:rPr>
  </w:style>
  <w:style w:type="character" w:customStyle="1" w:styleId="WW8Num1357z0">
    <w:name w:val="WW8Num1357z0"/>
    <w:uiPriority w:val="99"/>
    <w:rsid w:val="00B46359"/>
    <w:rPr>
      <w:rFonts w:ascii="Symbol" w:hAnsi="Symbol"/>
    </w:rPr>
  </w:style>
  <w:style w:type="character" w:customStyle="1" w:styleId="WW8Num1358z0">
    <w:name w:val="WW8Num1358z0"/>
    <w:uiPriority w:val="99"/>
    <w:rsid w:val="00B46359"/>
    <w:rPr>
      <w:rFonts w:ascii="Wingdings" w:hAnsi="Wingdings"/>
      <w:sz w:val="24"/>
    </w:rPr>
  </w:style>
  <w:style w:type="character" w:customStyle="1" w:styleId="WW8Num1367z0">
    <w:name w:val="WW8Num1367z0"/>
    <w:uiPriority w:val="99"/>
    <w:rsid w:val="00B46359"/>
    <w:rPr>
      <w:rFonts w:ascii="Symbol" w:hAnsi="Symbol"/>
    </w:rPr>
  </w:style>
  <w:style w:type="character" w:customStyle="1" w:styleId="WW8Num1369z0">
    <w:name w:val="WW8Num1369z0"/>
    <w:uiPriority w:val="99"/>
    <w:rsid w:val="00B46359"/>
    <w:rPr>
      <w:rFonts w:ascii="Times New Roman" w:hAnsi="Times New Roman"/>
    </w:rPr>
  </w:style>
  <w:style w:type="character" w:customStyle="1" w:styleId="WW8Num1370z0">
    <w:name w:val="WW8Num1370z0"/>
    <w:uiPriority w:val="99"/>
    <w:rsid w:val="00B46359"/>
    <w:rPr>
      <w:rFonts w:ascii="Symbol" w:hAnsi="Symbol"/>
    </w:rPr>
  </w:style>
  <w:style w:type="character" w:customStyle="1" w:styleId="WW8Num1373z0">
    <w:name w:val="WW8Num1373z0"/>
    <w:uiPriority w:val="99"/>
    <w:rsid w:val="00B46359"/>
    <w:rPr>
      <w:rFonts w:ascii="Symbol" w:hAnsi="Symbol"/>
    </w:rPr>
  </w:style>
  <w:style w:type="character" w:customStyle="1" w:styleId="WW8Num1378z0">
    <w:name w:val="WW8Num1378z0"/>
    <w:uiPriority w:val="99"/>
    <w:rsid w:val="00B46359"/>
    <w:rPr>
      <w:rFonts w:ascii="Symbol" w:hAnsi="Symbol"/>
    </w:rPr>
  </w:style>
  <w:style w:type="character" w:customStyle="1" w:styleId="WW8Num1381z0">
    <w:name w:val="WW8Num1381z0"/>
    <w:uiPriority w:val="99"/>
    <w:rsid w:val="00B46359"/>
    <w:rPr>
      <w:rFonts w:ascii="Arial" w:hAnsi="Arial"/>
      <w:b/>
      <w:sz w:val="20"/>
    </w:rPr>
  </w:style>
  <w:style w:type="character" w:customStyle="1" w:styleId="WW8Num1382z0">
    <w:name w:val="WW8Num1382z0"/>
    <w:uiPriority w:val="99"/>
    <w:rsid w:val="00B46359"/>
    <w:rPr>
      <w:rFonts w:ascii="Symbol" w:hAnsi="Symbol"/>
    </w:rPr>
  </w:style>
  <w:style w:type="character" w:customStyle="1" w:styleId="WW8Num1386z0">
    <w:name w:val="WW8Num1386z0"/>
    <w:uiPriority w:val="99"/>
    <w:rsid w:val="00B46359"/>
    <w:rPr>
      <w:rFonts w:ascii="Times New Roman" w:hAnsi="Times New Roman"/>
    </w:rPr>
  </w:style>
  <w:style w:type="character" w:customStyle="1" w:styleId="WW8Num1388z0">
    <w:name w:val="WW8Num1388z0"/>
    <w:uiPriority w:val="99"/>
    <w:rsid w:val="00B46359"/>
    <w:rPr>
      <w:i/>
    </w:rPr>
  </w:style>
  <w:style w:type="character" w:customStyle="1" w:styleId="WW8Num1389z0">
    <w:name w:val="WW8Num1389z0"/>
    <w:uiPriority w:val="99"/>
    <w:rsid w:val="00B46359"/>
    <w:rPr>
      <w:rFonts w:ascii="Times New Roman" w:hAnsi="Times New Roman"/>
      <w:sz w:val="28"/>
      <w:u w:val="none"/>
    </w:rPr>
  </w:style>
  <w:style w:type="character" w:customStyle="1" w:styleId="WW8Num1390z0">
    <w:name w:val="WW8Num1390z0"/>
    <w:uiPriority w:val="99"/>
    <w:rsid w:val="00B46359"/>
    <w:rPr>
      <w:rFonts w:ascii="Arial" w:hAnsi="Arial"/>
      <w:b/>
      <w:sz w:val="20"/>
    </w:rPr>
  </w:style>
  <w:style w:type="character" w:customStyle="1" w:styleId="WW8Num1396z0">
    <w:name w:val="WW8Num1396z0"/>
    <w:uiPriority w:val="99"/>
    <w:rsid w:val="00B46359"/>
    <w:rPr>
      <w:rFonts w:ascii="Symbol" w:hAnsi="Symbol"/>
    </w:rPr>
  </w:style>
  <w:style w:type="character" w:customStyle="1" w:styleId="WW8Num1398z0">
    <w:name w:val="WW8Num1398z0"/>
    <w:uiPriority w:val="99"/>
    <w:rsid w:val="00B46359"/>
    <w:rPr>
      <w:rFonts w:ascii="Symbol" w:hAnsi="Symbol"/>
    </w:rPr>
  </w:style>
  <w:style w:type="character" w:customStyle="1" w:styleId="WW8Num1404z0">
    <w:name w:val="WW8Num1404z0"/>
    <w:uiPriority w:val="99"/>
    <w:rsid w:val="00B46359"/>
    <w:rPr>
      <w:rFonts w:ascii="Times New Roman" w:hAnsi="Times New Roman"/>
      <w:b/>
    </w:rPr>
  </w:style>
  <w:style w:type="character" w:customStyle="1" w:styleId="WW8Num1407z0">
    <w:name w:val="WW8Num1407z0"/>
    <w:uiPriority w:val="99"/>
    <w:rsid w:val="00B46359"/>
    <w:rPr>
      <w:rFonts w:ascii="Symbol" w:hAnsi="Symbol"/>
    </w:rPr>
  </w:style>
  <w:style w:type="character" w:customStyle="1" w:styleId="WW8Num1414z0">
    <w:name w:val="WW8Num1414z0"/>
    <w:uiPriority w:val="99"/>
    <w:rsid w:val="00B46359"/>
    <w:rPr>
      <w:rFonts w:ascii="Arial" w:hAnsi="Arial"/>
      <w:sz w:val="24"/>
    </w:rPr>
  </w:style>
  <w:style w:type="character" w:customStyle="1" w:styleId="WW8Num1414z2">
    <w:name w:val="WW8Num1414z2"/>
    <w:uiPriority w:val="99"/>
    <w:rsid w:val="00B46359"/>
    <w:rPr>
      <w:rFonts w:ascii="Arial" w:hAnsi="Arial"/>
    </w:rPr>
  </w:style>
  <w:style w:type="character" w:customStyle="1" w:styleId="WW8Num1415z0">
    <w:name w:val="WW8Num1415z0"/>
    <w:uiPriority w:val="99"/>
    <w:rsid w:val="00B46359"/>
    <w:rPr>
      <w:rFonts w:ascii="Symbol" w:hAnsi="Symbol"/>
    </w:rPr>
  </w:style>
  <w:style w:type="character" w:customStyle="1" w:styleId="WW8Num1416z2">
    <w:name w:val="WW8Num1416z2"/>
    <w:uiPriority w:val="99"/>
    <w:rsid w:val="00B46359"/>
    <w:rPr>
      <w:rFonts w:ascii="Wingdings" w:hAnsi="Wingdings"/>
    </w:rPr>
  </w:style>
  <w:style w:type="character" w:customStyle="1" w:styleId="WW8Num1422z0">
    <w:name w:val="WW8Num1422z0"/>
    <w:uiPriority w:val="99"/>
    <w:rsid w:val="00B46359"/>
    <w:rPr>
      <w:rFonts w:ascii="Wingdings" w:hAnsi="Wingdings"/>
      <w:sz w:val="24"/>
    </w:rPr>
  </w:style>
  <w:style w:type="character" w:customStyle="1" w:styleId="WW8Num1425z0">
    <w:name w:val="WW8Num1425z0"/>
    <w:uiPriority w:val="99"/>
    <w:rsid w:val="00B46359"/>
    <w:rPr>
      <w:rFonts w:ascii="Arial" w:hAnsi="Arial"/>
      <w:sz w:val="20"/>
    </w:rPr>
  </w:style>
  <w:style w:type="character" w:customStyle="1" w:styleId="WW8Num1425z1">
    <w:name w:val="WW8Num1425z1"/>
    <w:uiPriority w:val="99"/>
    <w:rsid w:val="00B46359"/>
    <w:rPr>
      <w:b/>
    </w:rPr>
  </w:style>
  <w:style w:type="character" w:customStyle="1" w:styleId="WW8Num1428z0">
    <w:name w:val="WW8Num1428z0"/>
    <w:uiPriority w:val="99"/>
    <w:rsid w:val="00B46359"/>
    <w:rPr>
      <w:rFonts w:ascii="Arial" w:hAnsi="Arial"/>
      <w:b/>
      <w:sz w:val="24"/>
    </w:rPr>
  </w:style>
  <w:style w:type="character" w:customStyle="1" w:styleId="WW8Num1430z0">
    <w:name w:val="WW8Num1430z0"/>
    <w:uiPriority w:val="99"/>
    <w:rsid w:val="00B46359"/>
    <w:rPr>
      <w:rFonts w:ascii="Arial" w:hAnsi="Arial"/>
      <w:sz w:val="20"/>
    </w:rPr>
  </w:style>
  <w:style w:type="character" w:customStyle="1" w:styleId="WW8Num1431z0">
    <w:name w:val="WW8Num1431z0"/>
    <w:uiPriority w:val="99"/>
    <w:rsid w:val="00B46359"/>
    <w:rPr>
      <w:rFonts w:ascii="Times New Roman" w:hAnsi="Times New Roman"/>
    </w:rPr>
  </w:style>
  <w:style w:type="character" w:customStyle="1" w:styleId="WW8Num1431z1">
    <w:name w:val="WW8Num1431z1"/>
    <w:uiPriority w:val="99"/>
    <w:rsid w:val="00B46359"/>
    <w:rPr>
      <w:rFonts w:ascii="Courier New" w:hAnsi="Courier New"/>
    </w:rPr>
  </w:style>
  <w:style w:type="character" w:customStyle="1" w:styleId="WW8Num1431z2">
    <w:name w:val="WW8Num1431z2"/>
    <w:uiPriority w:val="99"/>
    <w:rsid w:val="00B46359"/>
    <w:rPr>
      <w:rFonts w:ascii="Wingdings" w:hAnsi="Wingdings"/>
    </w:rPr>
  </w:style>
  <w:style w:type="character" w:customStyle="1" w:styleId="WW8Num1431z3">
    <w:name w:val="WW8Num1431z3"/>
    <w:uiPriority w:val="99"/>
    <w:rsid w:val="00B46359"/>
    <w:rPr>
      <w:rFonts w:ascii="Symbol" w:hAnsi="Symbol"/>
    </w:rPr>
  </w:style>
  <w:style w:type="character" w:customStyle="1" w:styleId="WW8Num1436z0">
    <w:name w:val="WW8Num1436z0"/>
    <w:uiPriority w:val="99"/>
    <w:rsid w:val="00B46359"/>
    <w:rPr>
      <w:rFonts w:ascii="Symbol" w:hAnsi="Symbol"/>
    </w:rPr>
  </w:style>
  <w:style w:type="character" w:customStyle="1" w:styleId="WW8Num1438z0">
    <w:name w:val="WW8Num1438z0"/>
    <w:uiPriority w:val="99"/>
    <w:rsid w:val="00B46359"/>
    <w:rPr>
      <w:rFonts w:ascii="Symbol" w:hAnsi="Symbol"/>
    </w:rPr>
  </w:style>
  <w:style w:type="character" w:customStyle="1" w:styleId="WW8Num1439z0">
    <w:name w:val="WW8Num1439z0"/>
    <w:uiPriority w:val="99"/>
    <w:rsid w:val="00B46359"/>
    <w:rPr>
      <w:rFonts w:ascii="Wingdings" w:hAnsi="Wingdings"/>
    </w:rPr>
  </w:style>
  <w:style w:type="character" w:customStyle="1" w:styleId="WW8Num1441z0">
    <w:name w:val="WW8Num1441z0"/>
    <w:uiPriority w:val="99"/>
    <w:rsid w:val="00B46359"/>
    <w:rPr>
      <w:rFonts w:ascii="Times New Roman" w:hAnsi="Times New Roman"/>
    </w:rPr>
  </w:style>
  <w:style w:type="character" w:customStyle="1" w:styleId="WW8Num1442z0">
    <w:name w:val="WW8Num1442z0"/>
    <w:uiPriority w:val="99"/>
    <w:rsid w:val="00B46359"/>
    <w:rPr>
      <w:rFonts w:ascii="Symbol" w:hAnsi="Symbol"/>
    </w:rPr>
  </w:style>
  <w:style w:type="character" w:customStyle="1" w:styleId="WW8Num1446z0">
    <w:name w:val="WW8Num1446z0"/>
    <w:uiPriority w:val="99"/>
    <w:rsid w:val="00B46359"/>
    <w:rPr>
      <w:rFonts w:ascii="Symbol" w:hAnsi="Symbol"/>
    </w:rPr>
  </w:style>
  <w:style w:type="character" w:customStyle="1" w:styleId="WW8Num1447z0">
    <w:name w:val="WW8Num1447z0"/>
    <w:uiPriority w:val="99"/>
    <w:rsid w:val="00B46359"/>
    <w:rPr>
      <w:rFonts w:ascii="Symbol" w:hAnsi="Symbol"/>
    </w:rPr>
  </w:style>
  <w:style w:type="character" w:customStyle="1" w:styleId="WW8Num1448z0">
    <w:name w:val="WW8Num1448z0"/>
    <w:uiPriority w:val="99"/>
    <w:rsid w:val="00B46359"/>
    <w:rPr>
      <w:rFonts w:ascii="Symbol" w:hAnsi="Symbol"/>
      <w:sz w:val="20"/>
    </w:rPr>
  </w:style>
  <w:style w:type="character" w:customStyle="1" w:styleId="WW8Num1449z1">
    <w:name w:val="WW8Num1449z1"/>
    <w:uiPriority w:val="99"/>
    <w:rsid w:val="00B46359"/>
    <w:rPr>
      <w:color w:val="000000"/>
    </w:rPr>
  </w:style>
  <w:style w:type="character" w:customStyle="1" w:styleId="WW8Num1450z0">
    <w:name w:val="WW8Num1450z0"/>
    <w:uiPriority w:val="99"/>
    <w:rsid w:val="00B46359"/>
    <w:rPr>
      <w:rFonts w:ascii="Times New Roman" w:hAnsi="Times New Roman"/>
      <w:b/>
      <w:sz w:val="24"/>
      <w:u w:val="single"/>
    </w:rPr>
  </w:style>
  <w:style w:type="character" w:customStyle="1" w:styleId="WW8Num1453z0">
    <w:name w:val="WW8Num1453z0"/>
    <w:uiPriority w:val="99"/>
    <w:rsid w:val="00B46359"/>
    <w:rPr>
      <w:rFonts w:ascii="Arial" w:hAnsi="Arial"/>
      <w:b/>
      <w:sz w:val="22"/>
      <w:u w:val="none"/>
    </w:rPr>
  </w:style>
  <w:style w:type="character" w:customStyle="1" w:styleId="WW8Num1454z0">
    <w:name w:val="WW8Num1454z0"/>
    <w:uiPriority w:val="99"/>
    <w:rsid w:val="00B46359"/>
    <w:rPr>
      <w:rFonts w:ascii="Symbol" w:hAnsi="Symbol"/>
    </w:rPr>
  </w:style>
  <w:style w:type="character" w:customStyle="1" w:styleId="WW8Num1457z0">
    <w:name w:val="WW8Num1457z0"/>
    <w:uiPriority w:val="99"/>
    <w:rsid w:val="00B46359"/>
    <w:rPr>
      <w:rFonts w:ascii="Symbol" w:hAnsi="Symbol"/>
    </w:rPr>
  </w:style>
  <w:style w:type="character" w:customStyle="1" w:styleId="WW8Num1459z0">
    <w:name w:val="WW8Num1459z0"/>
    <w:uiPriority w:val="99"/>
    <w:rsid w:val="00B46359"/>
    <w:rPr>
      <w:rFonts w:ascii="Symbol" w:hAnsi="Symbol"/>
    </w:rPr>
  </w:style>
  <w:style w:type="character" w:customStyle="1" w:styleId="WW8Num1460z0">
    <w:name w:val="WW8Num1460z0"/>
    <w:uiPriority w:val="99"/>
    <w:rsid w:val="00B46359"/>
    <w:rPr>
      <w:rFonts w:ascii="Symbol" w:hAnsi="Symbol"/>
    </w:rPr>
  </w:style>
  <w:style w:type="character" w:customStyle="1" w:styleId="WW8Num1461z0">
    <w:name w:val="WW8Num1461z0"/>
    <w:uiPriority w:val="99"/>
    <w:rsid w:val="00B46359"/>
    <w:rPr>
      <w:rFonts w:ascii="Symbol" w:hAnsi="Symbol"/>
    </w:rPr>
  </w:style>
  <w:style w:type="character" w:customStyle="1" w:styleId="WW8Num1462z0">
    <w:name w:val="WW8Num1462z0"/>
    <w:uiPriority w:val="99"/>
    <w:rsid w:val="00B46359"/>
    <w:rPr>
      <w:b/>
    </w:rPr>
  </w:style>
  <w:style w:type="character" w:customStyle="1" w:styleId="WW8Num1463z0">
    <w:name w:val="WW8Num1463z0"/>
    <w:uiPriority w:val="99"/>
    <w:rsid w:val="00B46359"/>
    <w:rPr>
      <w:b/>
    </w:rPr>
  </w:style>
  <w:style w:type="character" w:customStyle="1" w:styleId="WW8Num1464z0">
    <w:name w:val="WW8Num1464z0"/>
    <w:uiPriority w:val="99"/>
    <w:rsid w:val="00B46359"/>
    <w:rPr>
      <w:rFonts w:ascii="Times New Roman" w:hAnsi="Times New Roman"/>
      <w:b/>
    </w:rPr>
  </w:style>
  <w:style w:type="character" w:customStyle="1" w:styleId="WW8Num1465z0">
    <w:name w:val="WW8Num1465z0"/>
    <w:uiPriority w:val="99"/>
    <w:rsid w:val="00B46359"/>
    <w:rPr>
      <w:rFonts w:ascii="Wingdings" w:hAnsi="Wingdings"/>
      <w:sz w:val="24"/>
    </w:rPr>
  </w:style>
  <w:style w:type="character" w:customStyle="1" w:styleId="WW8Num1468z0">
    <w:name w:val="WW8Num1468z0"/>
    <w:uiPriority w:val="99"/>
    <w:rsid w:val="00B46359"/>
    <w:rPr>
      <w:rFonts w:ascii="Symbol" w:hAnsi="Symbol"/>
    </w:rPr>
  </w:style>
  <w:style w:type="character" w:customStyle="1" w:styleId="WW8Num1471z0">
    <w:name w:val="WW8Num1471z0"/>
    <w:uiPriority w:val="99"/>
    <w:rsid w:val="00B46359"/>
    <w:rPr>
      <w:rFonts w:ascii="Times New Roman" w:hAnsi="Times New Roman"/>
    </w:rPr>
  </w:style>
  <w:style w:type="character" w:customStyle="1" w:styleId="WW8Num1471z1">
    <w:name w:val="WW8Num1471z1"/>
    <w:uiPriority w:val="99"/>
    <w:rsid w:val="00B46359"/>
    <w:rPr>
      <w:rFonts w:ascii="Courier New" w:hAnsi="Courier New"/>
    </w:rPr>
  </w:style>
  <w:style w:type="character" w:customStyle="1" w:styleId="WW8Num1471z2">
    <w:name w:val="WW8Num1471z2"/>
    <w:uiPriority w:val="99"/>
    <w:rsid w:val="00B46359"/>
    <w:rPr>
      <w:rFonts w:ascii="Wingdings" w:hAnsi="Wingdings"/>
    </w:rPr>
  </w:style>
  <w:style w:type="character" w:customStyle="1" w:styleId="WW8Num1471z3">
    <w:name w:val="WW8Num1471z3"/>
    <w:uiPriority w:val="99"/>
    <w:rsid w:val="00B46359"/>
    <w:rPr>
      <w:rFonts w:ascii="Symbol" w:hAnsi="Symbol"/>
    </w:rPr>
  </w:style>
  <w:style w:type="character" w:customStyle="1" w:styleId="WW8Num1472z0">
    <w:name w:val="WW8Num1472z0"/>
    <w:uiPriority w:val="99"/>
    <w:rsid w:val="00B46359"/>
    <w:rPr>
      <w:rFonts w:ascii="Times New Roman" w:hAnsi="Times New Roman"/>
    </w:rPr>
  </w:style>
  <w:style w:type="character" w:customStyle="1" w:styleId="WW8Num1473z0">
    <w:name w:val="WW8Num1473z0"/>
    <w:uiPriority w:val="99"/>
    <w:rsid w:val="00B46359"/>
    <w:rPr>
      <w:rFonts w:ascii="Arial" w:hAnsi="Arial"/>
      <w:sz w:val="20"/>
    </w:rPr>
  </w:style>
  <w:style w:type="character" w:customStyle="1" w:styleId="WW8Num1474z0">
    <w:name w:val="WW8Num1474z0"/>
    <w:uiPriority w:val="99"/>
    <w:rsid w:val="00B46359"/>
    <w:rPr>
      <w:rFonts w:ascii="Symbol" w:hAnsi="Symbol"/>
    </w:rPr>
  </w:style>
  <w:style w:type="character" w:customStyle="1" w:styleId="WW8Num1474z1">
    <w:name w:val="WW8Num1474z1"/>
    <w:uiPriority w:val="99"/>
    <w:rsid w:val="00B46359"/>
    <w:rPr>
      <w:rFonts w:ascii="Courier New" w:hAnsi="Courier New"/>
    </w:rPr>
  </w:style>
  <w:style w:type="character" w:customStyle="1" w:styleId="WW8Num1474z2">
    <w:name w:val="WW8Num1474z2"/>
    <w:uiPriority w:val="99"/>
    <w:rsid w:val="00B46359"/>
    <w:rPr>
      <w:rFonts w:ascii="Wingdings" w:hAnsi="Wingdings"/>
    </w:rPr>
  </w:style>
  <w:style w:type="character" w:customStyle="1" w:styleId="WW8Num1477z0">
    <w:name w:val="WW8Num1477z0"/>
    <w:uiPriority w:val="99"/>
    <w:rsid w:val="00B46359"/>
    <w:rPr>
      <w:rFonts w:ascii="Symbol" w:hAnsi="Symbol"/>
    </w:rPr>
  </w:style>
  <w:style w:type="character" w:customStyle="1" w:styleId="WW8Num1478z0">
    <w:name w:val="WW8Num1478z0"/>
    <w:uiPriority w:val="99"/>
    <w:rsid w:val="00B46359"/>
    <w:rPr>
      <w:rFonts w:ascii="Symbol" w:hAnsi="Symbol"/>
    </w:rPr>
  </w:style>
  <w:style w:type="character" w:customStyle="1" w:styleId="WW8Num1482z0">
    <w:name w:val="WW8Num1482z0"/>
    <w:uiPriority w:val="99"/>
    <w:rsid w:val="00B46359"/>
    <w:rPr>
      <w:rFonts w:ascii="Arial" w:hAnsi="Arial"/>
      <w:b/>
      <w:sz w:val="24"/>
      <w:u w:val="none"/>
    </w:rPr>
  </w:style>
  <w:style w:type="character" w:customStyle="1" w:styleId="WW8Num1483z1">
    <w:name w:val="WW8Num1483z1"/>
    <w:uiPriority w:val="99"/>
    <w:rsid w:val="00B46359"/>
    <w:rPr>
      <w:b/>
    </w:rPr>
  </w:style>
  <w:style w:type="character" w:customStyle="1" w:styleId="WW8Num1485z0">
    <w:name w:val="WW8Num1485z0"/>
    <w:uiPriority w:val="99"/>
    <w:rsid w:val="00B46359"/>
    <w:rPr>
      <w:rFonts w:ascii="Symbol" w:hAnsi="Symbol"/>
    </w:rPr>
  </w:style>
  <w:style w:type="character" w:customStyle="1" w:styleId="WW8Num1488z0">
    <w:name w:val="WW8Num1488z0"/>
    <w:uiPriority w:val="99"/>
    <w:rsid w:val="00B46359"/>
    <w:rPr>
      <w:rFonts w:ascii="Wingdings" w:hAnsi="Wingdings"/>
      <w:sz w:val="24"/>
    </w:rPr>
  </w:style>
  <w:style w:type="character" w:customStyle="1" w:styleId="WW8Num1489z0">
    <w:name w:val="WW8Num1489z0"/>
    <w:uiPriority w:val="99"/>
    <w:rsid w:val="00B46359"/>
    <w:rPr>
      <w:rFonts w:ascii="Symbol" w:hAnsi="Symbol"/>
    </w:rPr>
  </w:style>
  <w:style w:type="character" w:customStyle="1" w:styleId="WW8Num1492z0">
    <w:name w:val="WW8Num1492z0"/>
    <w:uiPriority w:val="99"/>
    <w:rsid w:val="00B46359"/>
    <w:rPr>
      <w:rFonts w:ascii="Symbol" w:hAnsi="Symbol"/>
    </w:rPr>
  </w:style>
  <w:style w:type="character" w:customStyle="1" w:styleId="WW8Num1493z0">
    <w:name w:val="WW8Num1493z0"/>
    <w:uiPriority w:val="99"/>
    <w:rsid w:val="00B46359"/>
    <w:rPr>
      <w:rFonts w:ascii="Times New Roman" w:hAnsi="Times New Roman"/>
      <w:sz w:val="28"/>
      <w:u w:val="none"/>
    </w:rPr>
  </w:style>
  <w:style w:type="character" w:customStyle="1" w:styleId="WW8Num1495z0">
    <w:name w:val="WW8Num1495z0"/>
    <w:uiPriority w:val="99"/>
    <w:rsid w:val="00B46359"/>
    <w:rPr>
      <w:rFonts w:ascii="Symbol" w:hAnsi="Symbol"/>
    </w:rPr>
  </w:style>
  <w:style w:type="character" w:customStyle="1" w:styleId="WW8Num1500z0">
    <w:name w:val="WW8Num1500z0"/>
    <w:uiPriority w:val="99"/>
    <w:rsid w:val="00B46359"/>
    <w:rPr>
      <w:rFonts w:ascii="Symbol" w:hAnsi="Symbol"/>
    </w:rPr>
  </w:style>
  <w:style w:type="character" w:customStyle="1" w:styleId="WW8Num1503z0">
    <w:name w:val="WW8Num1503z0"/>
    <w:uiPriority w:val="99"/>
    <w:rsid w:val="00B46359"/>
    <w:rPr>
      <w:rFonts w:ascii="Arial" w:hAnsi="Arial"/>
      <w:sz w:val="24"/>
    </w:rPr>
  </w:style>
  <w:style w:type="character" w:customStyle="1" w:styleId="WW8Num1505z0">
    <w:name w:val="WW8Num1505z0"/>
    <w:uiPriority w:val="99"/>
    <w:rsid w:val="00B46359"/>
    <w:rPr>
      <w:rFonts w:ascii="Arial" w:hAnsi="Arial"/>
      <w:sz w:val="20"/>
    </w:rPr>
  </w:style>
  <w:style w:type="character" w:customStyle="1" w:styleId="WW8Num1506z0">
    <w:name w:val="WW8Num1506z0"/>
    <w:uiPriority w:val="99"/>
    <w:rsid w:val="00B46359"/>
    <w:rPr>
      <w:rFonts w:ascii="Arial" w:hAnsi="Arial"/>
      <w:sz w:val="20"/>
    </w:rPr>
  </w:style>
  <w:style w:type="character" w:customStyle="1" w:styleId="WW8Num1515z0">
    <w:name w:val="WW8Num1515z0"/>
    <w:uiPriority w:val="99"/>
    <w:rsid w:val="00B46359"/>
    <w:rPr>
      <w:rFonts w:ascii="Symbol" w:hAnsi="Symbol"/>
    </w:rPr>
  </w:style>
  <w:style w:type="character" w:customStyle="1" w:styleId="WW8Num1520z0">
    <w:name w:val="WW8Num1520z0"/>
    <w:uiPriority w:val="99"/>
    <w:rsid w:val="00B46359"/>
    <w:rPr>
      <w:rFonts w:ascii="Symbol" w:hAnsi="Symbol"/>
    </w:rPr>
  </w:style>
  <w:style w:type="character" w:customStyle="1" w:styleId="WW8Num1521z0">
    <w:name w:val="WW8Num1521z0"/>
    <w:uiPriority w:val="99"/>
    <w:rsid w:val="00B46359"/>
    <w:rPr>
      <w:i/>
    </w:rPr>
  </w:style>
  <w:style w:type="character" w:customStyle="1" w:styleId="WW8Num1524z0">
    <w:name w:val="WW8Num1524z0"/>
    <w:uiPriority w:val="99"/>
    <w:rsid w:val="00B46359"/>
    <w:rPr>
      <w:rFonts w:ascii="Times New Roman" w:hAnsi="Times New Roman"/>
    </w:rPr>
  </w:style>
  <w:style w:type="character" w:customStyle="1" w:styleId="WW8Num1526z0">
    <w:name w:val="WW8Num1526z0"/>
    <w:uiPriority w:val="99"/>
    <w:rsid w:val="00B46359"/>
    <w:rPr>
      <w:rFonts w:ascii="Arial" w:hAnsi="Arial"/>
      <w:sz w:val="20"/>
    </w:rPr>
  </w:style>
  <w:style w:type="character" w:customStyle="1" w:styleId="WW8Num1533z0">
    <w:name w:val="WW8Num1533z0"/>
    <w:uiPriority w:val="99"/>
    <w:rsid w:val="00B46359"/>
    <w:rPr>
      <w:rFonts w:ascii="Times New Roman" w:hAnsi="Times New Roman"/>
    </w:rPr>
  </w:style>
  <w:style w:type="character" w:customStyle="1" w:styleId="WW8Num1535z0">
    <w:name w:val="WW8Num1535z0"/>
    <w:uiPriority w:val="99"/>
    <w:rsid w:val="00B46359"/>
    <w:rPr>
      <w:rFonts w:ascii="Times New Roman" w:hAnsi="Times New Roman"/>
    </w:rPr>
  </w:style>
  <w:style w:type="character" w:customStyle="1" w:styleId="WW8Num1535z1">
    <w:name w:val="WW8Num1535z1"/>
    <w:uiPriority w:val="99"/>
    <w:rsid w:val="00B46359"/>
    <w:rPr>
      <w:rFonts w:ascii="Courier New" w:hAnsi="Courier New"/>
    </w:rPr>
  </w:style>
  <w:style w:type="character" w:customStyle="1" w:styleId="WW8Num1535z2">
    <w:name w:val="WW8Num1535z2"/>
    <w:uiPriority w:val="99"/>
    <w:rsid w:val="00B46359"/>
    <w:rPr>
      <w:rFonts w:ascii="Wingdings" w:hAnsi="Wingdings"/>
    </w:rPr>
  </w:style>
  <w:style w:type="character" w:customStyle="1" w:styleId="WW8Num1535z3">
    <w:name w:val="WW8Num1535z3"/>
    <w:uiPriority w:val="99"/>
    <w:rsid w:val="00B46359"/>
    <w:rPr>
      <w:rFonts w:ascii="Symbol" w:hAnsi="Symbol"/>
    </w:rPr>
  </w:style>
  <w:style w:type="character" w:customStyle="1" w:styleId="WW8Num1542z0">
    <w:name w:val="WW8Num1542z0"/>
    <w:uiPriority w:val="99"/>
    <w:rsid w:val="00B46359"/>
    <w:rPr>
      <w:rFonts w:ascii="Symbol" w:hAnsi="Symbol"/>
    </w:rPr>
  </w:style>
  <w:style w:type="character" w:customStyle="1" w:styleId="WW8Num1543z0">
    <w:name w:val="WW8Num1543z0"/>
    <w:uiPriority w:val="99"/>
    <w:rsid w:val="00B46359"/>
    <w:rPr>
      <w:rFonts w:ascii="Arial" w:hAnsi="Arial"/>
      <w:sz w:val="24"/>
    </w:rPr>
  </w:style>
  <w:style w:type="character" w:customStyle="1" w:styleId="WW8Num1552z0">
    <w:name w:val="WW8Num1552z0"/>
    <w:uiPriority w:val="99"/>
    <w:rsid w:val="00B46359"/>
    <w:rPr>
      <w:rFonts w:ascii="Symbol" w:hAnsi="Symbol"/>
    </w:rPr>
  </w:style>
  <w:style w:type="character" w:customStyle="1" w:styleId="WW8Num1553z0">
    <w:name w:val="WW8Num1553z0"/>
    <w:uiPriority w:val="99"/>
    <w:rsid w:val="00B46359"/>
    <w:rPr>
      <w:rFonts w:ascii="Wingdings" w:hAnsi="Wingdings"/>
    </w:rPr>
  </w:style>
  <w:style w:type="character" w:customStyle="1" w:styleId="WW8Num1553z1">
    <w:name w:val="WW8Num1553z1"/>
    <w:uiPriority w:val="99"/>
    <w:rsid w:val="00B46359"/>
    <w:rPr>
      <w:rFonts w:ascii="Courier New" w:hAnsi="Courier New"/>
    </w:rPr>
  </w:style>
  <w:style w:type="character" w:customStyle="1" w:styleId="WW8Num1553z3">
    <w:name w:val="WW8Num1553z3"/>
    <w:uiPriority w:val="99"/>
    <w:rsid w:val="00B46359"/>
    <w:rPr>
      <w:rFonts w:ascii="Symbol" w:hAnsi="Symbol"/>
    </w:rPr>
  </w:style>
  <w:style w:type="character" w:customStyle="1" w:styleId="WW8Num1555z0">
    <w:name w:val="WW8Num1555z0"/>
    <w:uiPriority w:val="99"/>
    <w:rsid w:val="00B46359"/>
    <w:rPr>
      <w:i/>
    </w:rPr>
  </w:style>
  <w:style w:type="character" w:customStyle="1" w:styleId="WW8Num1563z0">
    <w:name w:val="WW8Num1563z0"/>
    <w:uiPriority w:val="99"/>
    <w:rsid w:val="00B46359"/>
    <w:rPr>
      <w:rFonts w:ascii="Wingdings" w:hAnsi="Wingdings"/>
      <w:sz w:val="24"/>
    </w:rPr>
  </w:style>
  <w:style w:type="character" w:customStyle="1" w:styleId="WW8Num1566z0">
    <w:name w:val="WW8Num1566z0"/>
    <w:uiPriority w:val="99"/>
    <w:rsid w:val="00B46359"/>
    <w:rPr>
      <w:rFonts w:ascii="Arial" w:hAnsi="Arial"/>
      <w:sz w:val="24"/>
    </w:rPr>
  </w:style>
  <w:style w:type="character" w:customStyle="1" w:styleId="WW8Num1574z0">
    <w:name w:val="WW8Num1574z0"/>
    <w:uiPriority w:val="99"/>
    <w:rsid w:val="00B46359"/>
  </w:style>
  <w:style w:type="character" w:customStyle="1" w:styleId="WW8Num1576z0">
    <w:name w:val="WW8Num1576z0"/>
    <w:uiPriority w:val="99"/>
    <w:rsid w:val="00B46359"/>
    <w:rPr>
      <w:rFonts w:ascii="Symbol" w:hAnsi="Symbol"/>
    </w:rPr>
  </w:style>
  <w:style w:type="character" w:customStyle="1" w:styleId="WW8Num1581z0">
    <w:name w:val="WW8Num1581z0"/>
    <w:uiPriority w:val="99"/>
    <w:rsid w:val="00B46359"/>
    <w:rPr>
      <w:rFonts w:ascii="Symbol" w:hAnsi="Symbol"/>
    </w:rPr>
  </w:style>
  <w:style w:type="character" w:customStyle="1" w:styleId="WW8Num1582z0">
    <w:name w:val="WW8Num1582z0"/>
    <w:uiPriority w:val="99"/>
    <w:rsid w:val="00B46359"/>
    <w:rPr>
      <w:rFonts w:ascii="Arial" w:hAnsi="Arial"/>
      <w:b/>
      <w:sz w:val="24"/>
    </w:rPr>
  </w:style>
  <w:style w:type="character" w:customStyle="1" w:styleId="WW8Num1583z0">
    <w:name w:val="WW8Num1583z0"/>
    <w:uiPriority w:val="99"/>
    <w:rsid w:val="00B46359"/>
    <w:rPr>
      <w:i/>
    </w:rPr>
  </w:style>
  <w:style w:type="character" w:customStyle="1" w:styleId="WW8Num1588z0">
    <w:name w:val="WW8Num1588z0"/>
    <w:uiPriority w:val="99"/>
    <w:rsid w:val="00B46359"/>
    <w:rPr>
      <w:rFonts w:ascii="Symbol" w:hAnsi="Symbol"/>
    </w:rPr>
  </w:style>
  <w:style w:type="character" w:customStyle="1" w:styleId="WW8Num1589z0">
    <w:name w:val="WW8Num1589z0"/>
    <w:uiPriority w:val="99"/>
    <w:rsid w:val="00B46359"/>
    <w:rPr>
      <w:rFonts w:ascii="Symbol" w:hAnsi="Symbol"/>
    </w:rPr>
  </w:style>
  <w:style w:type="character" w:customStyle="1" w:styleId="WW8Num1597z0">
    <w:name w:val="WW8Num1597z0"/>
    <w:uiPriority w:val="99"/>
    <w:rsid w:val="00B46359"/>
    <w:rPr>
      <w:color w:val="808080"/>
    </w:rPr>
  </w:style>
  <w:style w:type="character" w:customStyle="1" w:styleId="WW8Num1601z0">
    <w:name w:val="WW8Num1601z0"/>
    <w:uiPriority w:val="99"/>
    <w:rsid w:val="00B46359"/>
    <w:rPr>
      <w:i/>
    </w:rPr>
  </w:style>
  <w:style w:type="character" w:customStyle="1" w:styleId="WW8Num1608z0">
    <w:name w:val="WW8Num1608z0"/>
    <w:uiPriority w:val="99"/>
    <w:rsid w:val="00B46359"/>
    <w:rPr>
      <w:rFonts w:ascii="Symbol" w:hAnsi="Symbol"/>
    </w:rPr>
  </w:style>
  <w:style w:type="character" w:customStyle="1" w:styleId="WW8Num1609z0">
    <w:name w:val="WW8Num1609z0"/>
    <w:uiPriority w:val="99"/>
    <w:rsid w:val="00B46359"/>
    <w:rPr>
      <w:b/>
    </w:rPr>
  </w:style>
  <w:style w:type="character" w:customStyle="1" w:styleId="WW8Num1610z0">
    <w:name w:val="WW8Num1610z0"/>
    <w:uiPriority w:val="99"/>
    <w:rsid w:val="00B46359"/>
  </w:style>
  <w:style w:type="character" w:customStyle="1" w:styleId="WW8Num1612z0">
    <w:name w:val="WW8Num1612z0"/>
    <w:uiPriority w:val="99"/>
    <w:rsid w:val="00B46359"/>
    <w:rPr>
      <w:rFonts w:ascii="Times New Roman PL" w:hAnsi="Times New Roman PL"/>
      <w:sz w:val="20"/>
    </w:rPr>
  </w:style>
  <w:style w:type="character" w:customStyle="1" w:styleId="WW8Num1613z0">
    <w:name w:val="WW8Num1613z0"/>
    <w:uiPriority w:val="99"/>
    <w:rsid w:val="00B46359"/>
    <w:rPr>
      <w:rFonts w:ascii="Wingdings" w:hAnsi="Wingdings"/>
    </w:rPr>
  </w:style>
  <w:style w:type="character" w:customStyle="1" w:styleId="WW8Num1613z1">
    <w:name w:val="WW8Num1613z1"/>
    <w:uiPriority w:val="99"/>
    <w:rsid w:val="00B46359"/>
    <w:rPr>
      <w:rFonts w:ascii="Courier New" w:hAnsi="Courier New"/>
    </w:rPr>
  </w:style>
  <w:style w:type="character" w:customStyle="1" w:styleId="WW8Num1613z3">
    <w:name w:val="WW8Num1613z3"/>
    <w:uiPriority w:val="99"/>
    <w:rsid w:val="00B46359"/>
    <w:rPr>
      <w:rFonts w:ascii="Symbol" w:hAnsi="Symbol"/>
    </w:rPr>
  </w:style>
  <w:style w:type="character" w:customStyle="1" w:styleId="WW8Num1614z0">
    <w:name w:val="WW8Num1614z0"/>
    <w:uiPriority w:val="99"/>
    <w:rsid w:val="00B46359"/>
    <w:rPr>
      <w:rFonts w:ascii="Times New Roman" w:hAnsi="Times New Roman"/>
    </w:rPr>
  </w:style>
  <w:style w:type="character" w:customStyle="1" w:styleId="WW8Num1615z0">
    <w:name w:val="WW8Num1615z0"/>
    <w:uiPriority w:val="99"/>
    <w:rsid w:val="00B46359"/>
    <w:rPr>
      <w:rFonts w:ascii="Arial" w:hAnsi="Arial"/>
    </w:rPr>
  </w:style>
  <w:style w:type="character" w:customStyle="1" w:styleId="WW8Num1615z1">
    <w:name w:val="WW8Num1615z1"/>
    <w:uiPriority w:val="99"/>
    <w:rsid w:val="00B46359"/>
    <w:rPr>
      <w:rFonts w:ascii="Courier New" w:hAnsi="Courier New"/>
    </w:rPr>
  </w:style>
  <w:style w:type="character" w:customStyle="1" w:styleId="WW8Num1615z2">
    <w:name w:val="WW8Num1615z2"/>
    <w:uiPriority w:val="99"/>
    <w:rsid w:val="00B46359"/>
    <w:rPr>
      <w:rFonts w:ascii="Wingdings" w:hAnsi="Wingdings"/>
    </w:rPr>
  </w:style>
  <w:style w:type="character" w:customStyle="1" w:styleId="WW8Num1615z3">
    <w:name w:val="WW8Num1615z3"/>
    <w:uiPriority w:val="99"/>
    <w:rsid w:val="00B46359"/>
    <w:rPr>
      <w:rFonts w:ascii="Symbol" w:hAnsi="Symbol"/>
    </w:rPr>
  </w:style>
  <w:style w:type="character" w:customStyle="1" w:styleId="WW8Num1617z0">
    <w:name w:val="WW8Num1617z0"/>
    <w:uiPriority w:val="99"/>
    <w:rsid w:val="00B46359"/>
    <w:rPr>
      <w:rFonts w:ascii="Symbol" w:hAnsi="Symbol"/>
    </w:rPr>
  </w:style>
  <w:style w:type="character" w:customStyle="1" w:styleId="WW8Num1618z0">
    <w:name w:val="WW8Num1618z0"/>
    <w:uiPriority w:val="99"/>
    <w:rsid w:val="00B46359"/>
    <w:rPr>
      <w:rFonts w:ascii="Symbol" w:hAnsi="Symbol"/>
    </w:rPr>
  </w:style>
  <w:style w:type="character" w:customStyle="1" w:styleId="WW8Num1625z0">
    <w:name w:val="WW8Num1625z0"/>
    <w:uiPriority w:val="99"/>
    <w:rsid w:val="00B46359"/>
    <w:rPr>
      <w:rFonts w:ascii="Arial" w:hAnsi="Arial"/>
      <w:sz w:val="24"/>
    </w:rPr>
  </w:style>
  <w:style w:type="character" w:customStyle="1" w:styleId="WW8Num1630z0">
    <w:name w:val="WW8Num1630z0"/>
    <w:uiPriority w:val="99"/>
    <w:rsid w:val="00B46359"/>
  </w:style>
  <w:style w:type="character" w:customStyle="1" w:styleId="WW8Num1634z0">
    <w:name w:val="WW8Num1634z0"/>
    <w:uiPriority w:val="99"/>
    <w:rsid w:val="00B46359"/>
    <w:rPr>
      <w:rFonts w:ascii="Times New Roman" w:hAnsi="Times New Roman"/>
    </w:rPr>
  </w:style>
  <w:style w:type="character" w:customStyle="1" w:styleId="WW8Num1634z1">
    <w:name w:val="WW8Num1634z1"/>
    <w:uiPriority w:val="99"/>
    <w:rsid w:val="00B46359"/>
    <w:rPr>
      <w:rFonts w:ascii="Courier New" w:hAnsi="Courier New"/>
    </w:rPr>
  </w:style>
  <w:style w:type="character" w:customStyle="1" w:styleId="WW8Num1634z2">
    <w:name w:val="WW8Num1634z2"/>
    <w:uiPriority w:val="99"/>
    <w:rsid w:val="00B46359"/>
    <w:rPr>
      <w:rFonts w:ascii="Wingdings" w:hAnsi="Wingdings"/>
    </w:rPr>
  </w:style>
  <w:style w:type="character" w:customStyle="1" w:styleId="WW8Num1634z3">
    <w:name w:val="WW8Num1634z3"/>
    <w:uiPriority w:val="99"/>
    <w:rsid w:val="00B46359"/>
    <w:rPr>
      <w:rFonts w:ascii="Symbol" w:hAnsi="Symbol"/>
    </w:rPr>
  </w:style>
  <w:style w:type="character" w:customStyle="1" w:styleId="WW8Num1636z0">
    <w:name w:val="WW8Num1636z0"/>
    <w:uiPriority w:val="99"/>
    <w:rsid w:val="00B46359"/>
    <w:rPr>
      <w:color w:val="000000"/>
      <w:sz w:val="21"/>
    </w:rPr>
  </w:style>
  <w:style w:type="character" w:customStyle="1" w:styleId="WW8Num1637z0">
    <w:name w:val="WW8Num1637z0"/>
    <w:uiPriority w:val="99"/>
    <w:rsid w:val="00B46359"/>
    <w:rPr>
      <w:rFonts w:ascii="Symbol" w:hAnsi="Symbol"/>
    </w:rPr>
  </w:style>
  <w:style w:type="character" w:customStyle="1" w:styleId="WW8Num1640z0">
    <w:name w:val="WW8Num1640z0"/>
    <w:uiPriority w:val="99"/>
    <w:rsid w:val="00B46359"/>
    <w:rPr>
      <w:rFonts w:ascii="Symbol" w:hAnsi="Symbol"/>
    </w:rPr>
  </w:style>
  <w:style w:type="character" w:customStyle="1" w:styleId="WW8Num1642z0">
    <w:name w:val="WW8Num1642z0"/>
    <w:uiPriority w:val="99"/>
    <w:rsid w:val="00B46359"/>
    <w:rPr>
      <w:rFonts w:ascii="Arial" w:hAnsi="Arial"/>
      <w:sz w:val="20"/>
      <w:u w:val="none"/>
    </w:rPr>
  </w:style>
  <w:style w:type="character" w:customStyle="1" w:styleId="WW8Num1645z0">
    <w:name w:val="WW8Num1645z0"/>
    <w:uiPriority w:val="99"/>
    <w:rsid w:val="00B46359"/>
    <w:rPr>
      <w:rFonts w:ascii="Symbol" w:hAnsi="Symbol"/>
    </w:rPr>
  </w:style>
  <w:style w:type="character" w:customStyle="1" w:styleId="WW8Num1647z0">
    <w:name w:val="WW8Num1647z0"/>
    <w:uiPriority w:val="99"/>
    <w:rsid w:val="00B46359"/>
    <w:rPr>
      <w:rFonts w:ascii="Symbol" w:hAnsi="Symbol"/>
    </w:rPr>
  </w:style>
  <w:style w:type="character" w:customStyle="1" w:styleId="WW8Num1647z1">
    <w:name w:val="WW8Num1647z1"/>
    <w:uiPriority w:val="99"/>
    <w:rsid w:val="00B46359"/>
    <w:rPr>
      <w:rFonts w:ascii="Courier New" w:hAnsi="Courier New"/>
    </w:rPr>
  </w:style>
  <w:style w:type="character" w:customStyle="1" w:styleId="WW8Num1647z2">
    <w:name w:val="WW8Num1647z2"/>
    <w:uiPriority w:val="99"/>
    <w:rsid w:val="00B46359"/>
    <w:rPr>
      <w:rFonts w:ascii="Wingdings" w:hAnsi="Wingdings"/>
    </w:rPr>
  </w:style>
  <w:style w:type="character" w:customStyle="1" w:styleId="WW8Num1649z0">
    <w:name w:val="WW8Num1649z0"/>
    <w:uiPriority w:val="99"/>
    <w:rsid w:val="00B46359"/>
    <w:rPr>
      <w:rFonts w:ascii="Symbol" w:hAnsi="Symbol"/>
    </w:rPr>
  </w:style>
  <w:style w:type="character" w:customStyle="1" w:styleId="WW8Num1649z1">
    <w:name w:val="WW8Num1649z1"/>
    <w:uiPriority w:val="99"/>
    <w:rsid w:val="00B46359"/>
    <w:rPr>
      <w:rFonts w:ascii="Courier New" w:hAnsi="Courier New"/>
    </w:rPr>
  </w:style>
  <w:style w:type="character" w:customStyle="1" w:styleId="WW8Num1649z2">
    <w:name w:val="WW8Num1649z2"/>
    <w:uiPriority w:val="99"/>
    <w:rsid w:val="00B46359"/>
    <w:rPr>
      <w:rFonts w:ascii="Wingdings" w:hAnsi="Wingdings"/>
    </w:rPr>
  </w:style>
  <w:style w:type="character" w:customStyle="1" w:styleId="WW8Num1653z0">
    <w:name w:val="WW8Num1653z0"/>
    <w:uiPriority w:val="99"/>
    <w:rsid w:val="00B46359"/>
    <w:rPr>
      <w:rFonts w:ascii="Arial" w:hAnsi="Arial"/>
      <w:sz w:val="20"/>
    </w:rPr>
  </w:style>
  <w:style w:type="character" w:customStyle="1" w:styleId="WW8Num1653z1">
    <w:name w:val="WW8Num1653z1"/>
    <w:uiPriority w:val="99"/>
    <w:rsid w:val="00B46359"/>
    <w:rPr>
      <w:b/>
    </w:rPr>
  </w:style>
  <w:style w:type="character" w:customStyle="1" w:styleId="WW8Num1655z0">
    <w:name w:val="WW8Num1655z0"/>
    <w:uiPriority w:val="99"/>
    <w:rsid w:val="00B46359"/>
    <w:rPr>
      <w:rFonts w:ascii="Symbol" w:hAnsi="Symbol"/>
    </w:rPr>
  </w:style>
  <w:style w:type="character" w:customStyle="1" w:styleId="WW8Num1656z0">
    <w:name w:val="WW8Num1656z0"/>
    <w:uiPriority w:val="99"/>
    <w:rsid w:val="00B46359"/>
    <w:rPr>
      <w:rFonts w:ascii="Times New Roman" w:hAnsi="Times New Roman"/>
      <w:b/>
    </w:rPr>
  </w:style>
  <w:style w:type="character" w:customStyle="1" w:styleId="WW8Num1658z0">
    <w:name w:val="WW8Num1658z0"/>
    <w:uiPriority w:val="99"/>
    <w:rsid w:val="00B46359"/>
    <w:rPr>
      <w:rFonts w:ascii="Symbol" w:hAnsi="Symbol"/>
    </w:rPr>
  </w:style>
  <w:style w:type="character" w:customStyle="1" w:styleId="WW8Num1664z0">
    <w:name w:val="WW8Num1664z0"/>
    <w:uiPriority w:val="99"/>
    <w:rsid w:val="00B46359"/>
    <w:rPr>
      <w:b/>
    </w:rPr>
  </w:style>
  <w:style w:type="character" w:customStyle="1" w:styleId="WW8Num1665z0">
    <w:name w:val="WW8Num1665z0"/>
    <w:uiPriority w:val="99"/>
    <w:rsid w:val="00B46359"/>
    <w:rPr>
      <w:rFonts w:ascii="Symbol" w:hAnsi="Symbol"/>
    </w:rPr>
  </w:style>
  <w:style w:type="character" w:customStyle="1" w:styleId="WW8Num1668z0">
    <w:name w:val="WW8Num1668z0"/>
    <w:uiPriority w:val="99"/>
    <w:rsid w:val="00B46359"/>
    <w:rPr>
      <w:rFonts w:ascii="Symbol" w:hAnsi="Symbol"/>
      <w:sz w:val="20"/>
    </w:rPr>
  </w:style>
  <w:style w:type="character" w:customStyle="1" w:styleId="WW8Num1669z0">
    <w:name w:val="WW8Num1669z0"/>
    <w:uiPriority w:val="99"/>
    <w:rsid w:val="00B46359"/>
    <w:rPr>
      <w:rFonts w:ascii="Times New Roman" w:hAnsi="Times New Roman"/>
    </w:rPr>
  </w:style>
  <w:style w:type="character" w:customStyle="1" w:styleId="WW8Num1672z0">
    <w:name w:val="WW8Num1672z0"/>
    <w:uiPriority w:val="99"/>
    <w:rsid w:val="00B46359"/>
    <w:rPr>
      <w:rFonts w:ascii="Symbol" w:hAnsi="Symbol"/>
    </w:rPr>
  </w:style>
  <w:style w:type="character" w:customStyle="1" w:styleId="WW8Num1674z0">
    <w:name w:val="WW8Num1674z0"/>
    <w:uiPriority w:val="99"/>
    <w:rsid w:val="00B46359"/>
    <w:rPr>
      <w:rFonts w:ascii="Symbol" w:hAnsi="Symbol"/>
    </w:rPr>
  </w:style>
  <w:style w:type="character" w:customStyle="1" w:styleId="WW8Num1677z0">
    <w:name w:val="WW8Num1677z0"/>
    <w:uiPriority w:val="99"/>
    <w:rsid w:val="00B46359"/>
    <w:rPr>
      <w:rFonts w:ascii="Symbol" w:hAnsi="Symbol"/>
    </w:rPr>
  </w:style>
  <w:style w:type="character" w:customStyle="1" w:styleId="WW8Num1683z0">
    <w:name w:val="WW8Num1683z0"/>
    <w:uiPriority w:val="99"/>
    <w:rsid w:val="00B46359"/>
    <w:rPr>
      <w:rFonts w:ascii="Wingdings" w:hAnsi="Wingdings"/>
      <w:sz w:val="24"/>
    </w:rPr>
  </w:style>
  <w:style w:type="character" w:customStyle="1" w:styleId="WW8Num1685z0">
    <w:name w:val="WW8Num1685z0"/>
    <w:uiPriority w:val="99"/>
    <w:rsid w:val="00B46359"/>
    <w:rPr>
      <w:b/>
    </w:rPr>
  </w:style>
  <w:style w:type="character" w:customStyle="1" w:styleId="WW8Num1686z0">
    <w:name w:val="WW8Num1686z0"/>
    <w:uiPriority w:val="99"/>
    <w:rsid w:val="00B46359"/>
    <w:rPr>
      <w:rFonts w:ascii="Wingdings" w:hAnsi="Wingdings"/>
    </w:rPr>
  </w:style>
  <w:style w:type="character" w:customStyle="1" w:styleId="WW8Num1689z0">
    <w:name w:val="WW8Num1689z0"/>
    <w:uiPriority w:val="99"/>
    <w:rsid w:val="00B46359"/>
    <w:rPr>
      <w:rFonts w:ascii="Times New Roman" w:hAnsi="Times New Roman"/>
      <w:sz w:val="28"/>
      <w:u w:val="none"/>
    </w:rPr>
  </w:style>
  <w:style w:type="character" w:customStyle="1" w:styleId="WW8Num1693z0">
    <w:name w:val="WW8Num1693z0"/>
    <w:uiPriority w:val="99"/>
    <w:rsid w:val="00B46359"/>
    <w:rPr>
      <w:rFonts w:ascii="Symbol" w:hAnsi="Symbol"/>
    </w:rPr>
  </w:style>
  <w:style w:type="character" w:customStyle="1" w:styleId="WW8Num1698z0">
    <w:name w:val="WW8Num1698z0"/>
    <w:uiPriority w:val="99"/>
    <w:rsid w:val="00B46359"/>
    <w:rPr>
      <w:rFonts w:ascii="Symbol" w:hAnsi="Symbol"/>
    </w:rPr>
  </w:style>
  <w:style w:type="character" w:customStyle="1" w:styleId="WW8Num1706z0">
    <w:name w:val="WW8Num1706z0"/>
    <w:uiPriority w:val="99"/>
    <w:rsid w:val="00B46359"/>
    <w:rPr>
      <w:rFonts w:ascii="Times New Roman" w:hAnsi="Times New Roman"/>
    </w:rPr>
  </w:style>
  <w:style w:type="character" w:customStyle="1" w:styleId="WW8Num1708z0">
    <w:name w:val="WW8Num1708z0"/>
    <w:uiPriority w:val="99"/>
    <w:rsid w:val="00B46359"/>
    <w:rPr>
      <w:rFonts w:ascii="Wingdings" w:hAnsi="Wingdings"/>
    </w:rPr>
  </w:style>
  <w:style w:type="character" w:customStyle="1" w:styleId="WW8Num1708z1">
    <w:name w:val="WW8Num1708z1"/>
    <w:uiPriority w:val="99"/>
    <w:rsid w:val="00B46359"/>
    <w:rPr>
      <w:rFonts w:ascii="Courier New" w:hAnsi="Courier New"/>
    </w:rPr>
  </w:style>
  <w:style w:type="character" w:customStyle="1" w:styleId="WW8Num1708z3">
    <w:name w:val="WW8Num1708z3"/>
    <w:uiPriority w:val="99"/>
    <w:rsid w:val="00B46359"/>
    <w:rPr>
      <w:rFonts w:ascii="Symbol" w:hAnsi="Symbol"/>
    </w:rPr>
  </w:style>
  <w:style w:type="character" w:customStyle="1" w:styleId="WW8Num1710z0">
    <w:name w:val="WW8Num1710z0"/>
    <w:uiPriority w:val="99"/>
    <w:rsid w:val="00B46359"/>
    <w:rPr>
      <w:rFonts w:ascii="Times New Roman" w:hAnsi="Times New Roman"/>
    </w:rPr>
  </w:style>
  <w:style w:type="character" w:customStyle="1" w:styleId="WW8Num1710z1">
    <w:name w:val="WW8Num1710z1"/>
    <w:uiPriority w:val="99"/>
    <w:rsid w:val="00B46359"/>
    <w:rPr>
      <w:rFonts w:ascii="Courier New" w:hAnsi="Courier New"/>
    </w:rPr>
  </w:style>
  <w:style w:type="character" w:customStyle="1" w:styleId="WW8Num1710z2">
    <w:name w:val="WW8Num1710z2"/>
    <w:uiPriority w:val="99"/>
    <w:rsid w:val="00B46359"/>
    <w:rPr>
      <w:rFonts w:ascii="Wingdings" w:hAnsi="Wingdings"/>
    </w:rPr>
  </w:style>
  <w:style w:type="character" w:customStyle="1" w:styleId="WW8Num1710z3">
    <w:name w:val="WW8Num1710z3"/>
    <w:uiPriority w:val="99"/>
    <w:rsid w:val="00B46359"/>
    <w:rPr>
      <w:rFonts w:ascii="Symbol" w:hAnsi="Symbol"/>
    </w:rPr>
  </w:style>
  <w:style w:type="character" w:customStyle="1" w:styleId="WW8Num1711z0">
    <w:name w:val="WW8Num1711z0"/>
    <w:uiPriority w:val="99"/>
    <w:rsid w:val="00B46359"/>
    <w:rPr>
      <w:rFonts w:ascii="Symbol" w:hAnsi="Symbol"/>
    </w:rPr>
  </w:style>
  <w:style w:type="character" w:customStyle="1" w:styleId="WW8Num1721z0">
    <w:name w:val="WW8Num1721z0"/>
    <w:uiPriority w:val="99"/>
    <w:rsid w:val="00B46359"/>
    <w:rPr>
      <w:rFonts w:ascii="Times New Roman" w:hAnsi="Times New Roman"/>
    </w:rPr>
  </w:style>
  <w:style w:type="character" w:customStyle="1" w:styleId="WW8Num1729z0">
    <w:name w:val="WW8Num1729z0"/>
    <w:uiPriority w:val="99"/>
    <w:rsid w:val="00B46359"/>
    <w:rPr>
      <w:rFonts w:ascii="Symbol" w:hAnsi="Symbol"/>
    </w:rPr>
  </w:style>
  <w:style w:type="character" w:customStyle="1" w:styleId="WW8Num1733z1">
    <w:name w:val="WW8Num1733z1"/>
    <w:uiPriority w:val="99"/>
    <w:rsid w:val="00B46359"/>
    <w:rPr>
      <w:rFonts w:ascii="Times New Roman" w:hAnsi="Times New Roman"/>
    </w:rPr>
  </w:style>
  <w:style w:type="character" w:customStyle="1" w:styleId="WW8Num1742z0">
    <w:name w:val="WW8Num1742z0"/>
    <w:uiPriority w:val="99"/>
    <w:rsid w:val="00B46359"/>
    <w:rPr>
      <w:rFonts w:ascii="Times New Roman" w:hAnsi="Times New Roman"/>
      <w:sz w:val="18"/>
    </w:rPr>
  </w:style>
  <w:style w:type="character" w:customStyle="1" w:styleId="WW8Num1742z1">
    <w:name w:val="WW8Num1742z1"/>
    <w:uiPriority w:val="99"/>
    <w:rsid w:val="00B46359"/>
    <w:rPr>
      <w:rFonts w:ascii="Courier New" w:hAnsi="Courier New"/>
    </w:rPr>
  </w:style>
  <w:style w:type="character" w:customStyle="1" w:styleId="WW8Num1742z2">
    <w:name w:val="WW8Num1742z2"/>
    <w:uiPriority w:val="99"/>
    <w:rsid w:val="00B46359"/>
    <w:rPr>
      <w:rFonts w:ascii="Wingdings" w:hAnsi="Wingdings"/>
    </w:rPr>
  </w:style>
  <w:style w:type="character" w:customStyle="1" w:styleId="WW8Num1742z3">
    <w:name w:val="WW8Num1742z3"/>
    <w:uiPriority w:val="99"/>
    <w:rsid w:val="00B46359"/>
    <w:rPr>
      <w:rFonts w:ascii="Symbol" w:hAnsi="Symbol"/>
    </w:rPr>
  </w:style>
  <w:style w:type="character" w:customStyle="1" w:styleId="WW8Num1743z0">
    <w:name w:val="WW8Num1743z0"/>
    <w:uiPriority w:val="99"/>
    <w:rsid w:val="00B46359"/>
    <w:rPr>
      <w:i/>
    </w:rPr>
  </w:style>
  <w:style w:type="character" w:customStyle="1" w:styleId="WW8Num1744z0">
    <w:name w:val="WW8Num1744z0"/>
    <w:uiPriority w:val="99"/>
    <w:rsid w:val="00B46359"/>
    <w:rPr>
      <w:b/>
    </w:rPr>
  </w:style>
  <w:style w:type="character" w:customStyle="1" w:styleId="WW8Num1749z0">
    <w:name w:val="WW8Num1749z0"/>
    <w:uiPriority w:val="99"/>
    <w:rsid w:val="00B46359"/>
    <w:rPr>
      <w:rFonts w:ascii="Symbol" w:hAnsi="Symbol"/>
    </w:rPr>
  </w:style>
  <w:style w:type="character" w:customStyle="1" w:styleId="WW8Num1749z1">
    <w:name w:val="WW8Num1749z1"/>
    <w:uiPriority w:val="99"/>
    <w:rsid w:val="00B46359"/>
    <w:rPr>
      <w:rFonts w:ascii="Courier New" w:hAnsi="Courier New"/>
    </w:rPr>
  </w:style>
  <w:style w:type="character" w:customStyle="1" w:styleId="WW8Num1749z2">
    <w:name w:val="WW8Num1749z2"/>
    <w:uiPriority w:val="99"/>
    <w:rsid w:val="00B46359"/>
    <w:rPr>
      <w:rFonts w:ascii="Wingdings" w:hAnsi="Wingdings"/>
    </w:rPr>
  </w:style>
  <w:style w:type="character" w:customStyle="1" w:styleId="WW8Num1753z0">
    <w:name w:val="WW8Num1753z0"/>
    <w:uiPriority w:val="99"/>
    <w:rsid w:val="00B46359"/>
    <w:rPr>
      <w:rFonts w:ascii="Symbol" w:hAnsi="Symbol"/>
    </w:rPr>
  </w:style>
  <w:style w:type="character" w:customStyle="1" w:styleId="WW8Num1758z1">
    <w:name w:val="WW8Num1758z1"/>
    <w:uiPriority w:val="99"/>
    <w:rsid w:val="00B46359"/>
    <w:rPr>
      <w:rFonts w:ascii="Times New Roman" w:hAnsi="Times New Roman"/>
    </w:rPr>
  </w:style>
  <w:style w:type="character" w:customStyle="1" w:styleId="WW8Num1758z2">
    <w:name w:val="WW8Num1758z2"/>
    <w:uiPriority w:val="99"/>
    <w:rsid w:val="00B46359"/>
    <w:rPr>
      <w:i/>
    </w:rPr>
  </w:style>
  <w:style w:type="character" w:customStyle="1" w:styleId="WW8Num1771z0">
    <w:name w:val="WW8Num1771z0"/>
    <w:uiPriority w:val="99"/>
    <w:rsid w:val="00B46359"/>
    <w:rPr>
      <w:rFonts w:ascii="Symbol" w:hAnsi="Symbol"/>
    </w:rPr>
  </w:style>
  <w:style w:type="character" w:customStyle="1" w:styleId="WW8Num1774z0">
    <w:name w:val="WW8Num1774z0"/>
    <w:uiPriority w:val="99"/>
    <w:rsid w:val="00B46359"/>
    <w:rPr>
      <w:rFonts w:ascii="Arial" w:hAnsi="Arial"/>
      <w:sz w:val="24"/>
    </w:rPr>
  </w:style>
  <w:style w:type="character" w:customStyle="1" w:styleId="WW8Num1780z0">
    <w:name w:val="WW8Num1780z0"/>
    <w:uiPriority w:val="99"/>
    <w:rsid w:val="00B46359"/>
    <w:rPr>
      <w:sz w:val="24"/>
    </w:rPr>
  </w:style>
  <w:style w:type="character" w:customStyle="1" w:styleId="WW8Num1781z0">
    <w:name w:val="WW8Num1781z0"/>
    <w:uiPriority w:val="99"/>
    <w:rsid w:val="00B46359"/>
    <w:rPr>
      <w:rFonts w:ascii="Times New Roman" w:hAnsi="Times New Roman"/>
    </w:rPr>
  </w:style>
  <w:style w:type="character" w:customStyle="1" w:styleId="WW8Num1783z1">
    <w:name w:val="WW8Num1783z1"/>
    <w:uiPriority w:val="99"/>
    <w:rsid w:val="00B46359"/>
    <w:rPr>
      <w:rFonts w:ascii="Times New Roman" w:hAnsi="Times New Roman"/>
    </w:rPr>
  </w:style>
  <w:style w:type="character" w:customStyle="1" w:styleId="WW8Num1785z0">
    <w:name w:val="WW8Num1785z0"/>
    <w:uiPriority w:val="99"/>
    <w:rsid w:val="00B46359"/>
    <w:rPr>
      <w:rFonts w:ascii="Arial" w:hAnsi="Arial"/>
      <w:b/>
      <w:sz w:val="24"/>
      <w:u w:val="none"/>
    </w:rPr>
  </w:style>
  <w:style w:type="character" w:customStyle="1" w:styleId="WW8Num1786z0">
    <w:name w:val="WW8Num1786z0"/>
    <w:uiPriority w:val="99"/>
    <w:rsid w:val="00B46359"/>
    <w:rPr>
      <w:rFonts w:ascii="Wingdings" w:hAnsi="Wingdings"/>
    </w:rPr>
  </w:style>
  <w:style w:type="character" w:customStyle="1" w:styleId="WW8Num1787z0">
    <w:name w:val="WW8Num1787z0"/>
    <w:uiPriority w:val="99"/>
    <w:rsid w:val="00B46359"/>
    <w:rPr>
      <w:rFonts w:ascii="Symbol" w:hAnsi="Symbol"/>
    </w:rPr>
  </w:style>
  <w:style w:type="character" w:customStyle="1" w:styleId="WW8Num1793z0">
    <w:name w:val="WW8Num1793z0"/>
    <w:uiPriority w:val="99"/>
    <w:rsid w:val="00B46359"/>
    <w:rPr>
      <w:rFonts w:ascii="Times New Roman" w:hAnsi="Times New Roman"/>
    </w:rPr>
  </w:style>
  <w:style w:type="character" w:customStyle="1" w:styleId="WW8Num1794z0">
    <w:name w:val="WW8Num1794z0"/>
    <w:uiPriority w:val="99"/>
    <w:rsid w:val="00B46359"/>
    <w:rPr>
      <w:rFonts w:ascii="Symbol" w:hAnsi="Symbol"/>
    </w:rPr>
  </w:style>
  <w:style w:type="character" w:customStyle="1" w:styleId="WW8Num1795z0">
    <w:name w:val="WW8Num1795z0"/>
    <w:uiPriority w:val="99"/>
    <w:rsid w:val="00B46359"/>
    <w:rPr>
      <w:rFonts w:ascii="Symbol" w:hAnsi="Symbol"/>
    </w:rPr>
  </w:style>
  <w:style w:type="character" w:customStyle="1" w:styleId="WW8Num1797z0">
    <w:name w:val="WW8Num1797z0"/>
    <w:uiPriority w:val="99"/>
    <w:rsid w:val="00B46359"/>
    <w:rPr>
      <w:u w:val="none"/>
    </w:rPr>
  </w:style>
  <w:style w:type="character" w:customStyle="1" w:styleId="WW8Num1803z0">
    <w:name w:val="WW8Num1803z0"/>
    <w:uiPriority w:val="99"/>
    <w:rsid w:val="00B46359"/>
    <w:rPr>
      <w:rFonts w:ascii="Times New Roman" w:hAnsi="Times New Roman"/>
    </w:rPr>
  </w:style>
  <w:style w:type="character" w:customStyle="1" w:styleId="WW8Num1803z1">
    <w:name w:val="WW8Num1803z1"/>
    <w:uiPriority w:val="99"/>
    <w:rsid w:val="00B46359"/>
    <w:rPr>
      <w:rFonts w:ascii="Courier New" w:hAnsi="Courier New"/>
    </w:rPr>
  </w:style>
  <w:style w:type="character" w:customStyle="1" w:styleId="WW8Num1803z2">
    <w:name w:val="WW8Num1803z2"/>
    <w:uiPriority w:val="99"/>
    <w:rsid w:val="00B46359"/>
    <w:rPr>
      <w:rFonts w:ascii="Wingdings" w:hAnsi="Wingdings"/>
    </w:rPr>
  </w:style>
  <w:style w:type="character" w:customStyle="1" w:styleId="WW8Num1803z3">
    <w:name w:val="WW8Num1803z3"/>
    <w:uiPriority w:val="99"/>
    <w:rsid w:val="00B46359"/>
    <w:rPr>
      <w:rFonts w:ascii="Symbol" w:hAnsi="Symbol"/>
    </w:rPr>
  </w:style>
  <w:style w:type="character" w:customStyle="1" w:styleId="WW8Num1805z0">
    <w:name w:val="WW8Num1805z0"/>
    <w:uiPriority w:val="99"/>
    <w:rsid w:val="00B46359"/>
    <w:rPr>
      <w:rFonts w:ascii="Times New Roman" w:hAnsi="Times New Roman"/>
    </w:rPr>
  </w:style>
  <w:style w:type="character" w:customStyle="1" w:styleId="WW8Num1808z0">
    <w:name w:val="WW8Num1808z0"/>
    <w:uiPriority w:val="99"/>
    <w:rsid w:val="00B46359"/>
    <w:rPr>
      <w:rFonts w:ascii="Times New Roman" w:hAnsi="Times New Roman"/>
    </w:rPr>
  </w:style>
  <w:style w:type="character" w:customStyle="1" w:styleId="WW8Num1811z0">
    <w:name w:val="WW8Num1811z0"/>
    <w:uiPriority w:val="99"/>
    <w:rsid w:val="00B46359"/>
    <w:rPr>
      <w:rFonts w:ascii="Symbol" w:hAnsi="Symbol"/>
    </w:rPr>
  </w:style>
  <w:style w:type="character" w:customStyle="1" w:styleId="WW8Num1812z0">
    <w:name w:val="WW8Num1812z0"/>
    <w:uiPriority w:val="99"/>
    <w:rsid w:val="00B46359"/>
    <w:rPr>
      <w:rFonts w:ascii="Symbol" w:hAnsi="Symbol"/>
    </w:rPr>
  </w:style>
  <w:style w:type="character" w:customStyle="1" w:styleId="WW8Num1815z0">
    <w:name w:val="WW8Num1815z0"/>
    <w:uiPriority w:val="99"/>
    <w:rsid w:val="00B46359"/>
    <w:rPr>
      <w:rFonts w:ascii="Arial" w:hAnsi="Arial"/>
      <w:sz w:val="24"/>
    </w:rPr>
  </w:style>
  <w:style w:type="character" w:customStyle="1" w:styleId="WW8Num1819z0">
    <w:name w:val="WW8Num1819z0"/>
    <w:uiPriority w:val="99"/>
    <w:rsid w:val="00B46359"/>
    <w:rPr>
      <w:b/>
    </w:rPr>
  </w:style>
  <w:style w:type="character" w:customStyle="1" w:styleId="WW8Num1820z0">
    <w:name w:val="WW8Num1820z0"/>
    <w:uiPriority w:val="99"/>
    <w:rsid w:val="00B46359"/>
  </w:style>
  <w:style w:type="character" w:customStyle="1" w:styleId="WW8Num1822z0">
    <w:name w:val="WW8Num1822z0"/>
    <w:uiPriority w:val="99"/>
    <w:rsid w:val="00B46359"/>
    <w:rPr>
      <w:rFonts w:ascii="Wingdings" w:hAnsi="Wingdings"/>
    </w:rPr>
  </w:style>
  <w:style w:type="character" w:customStyle="1" w:styleId="WW8Num1825z0">
    <w:name w:val="WW8Num1825z0"/>
    <w:uiPriority w:val="99"/>
    <w:rsid w:val="00B46359"/>
    <w:rPr>
      <w:rFonts w:ascii="Symbol" w:hAnsi="Symbol"/>
    </w:rPr>
  </w:style>
  <w:style w:type="character" w:customStyle="1" w:styleId="WW8Num1827z0">
    <w:name w:val="WW8Num1827z0"/>
    <w:uiPriority w:val="99"/>
    <w:rsid w:val="00B46359"/>
    <w:rPr>
      <w:rFonts w:ascii="Symbol" w:hAnsi="Symbol"/>
    </w:rPr>
  </w:style>
  <w:style w:type="character" w:customStyle="1" w:styleId="WW8Num1829z0">
    <w:name w:val="WW8Num1829z0"/>
    <w:uiPriority w:val="99"/>
    <w:rsid w:val="00B46359"/>
    <w:rPr>
      <w:rFonts w:ascii="Wingdings" w:hAnsi="Wingdings"/>
    </w:rPr>
  </w:style>
  <w:style w:type="character" w:customStyle="1" w:styleId="WW8Num1830z0">
    <w:name w:val="WW8Num1830z0"/>
    <w:uiPriority w:val="99"/>
    <w:rsid w:val="00B46359"/>
    <w:rPr>
      <w:rFonts w:ascii="Symbol" w:hAnsi="Symbol"/>
    </w:rPr>
  </w:style>
  <w:style w:type="character" w:customStyle="1" w:styleId="WW8Num1832z0">
    <w:name w:val="WW8Num1832z0"/>
    <w:uiPriority w:val="99"/>
    <w:rsid w:val="00B46359"/>
    <w:rPr>
      <w:rFonts w:ascii="Times New Roman" w:hAnsi="Times New Roman"/>
    </w:rPr>
  </w:style>
  <w:style w:type="character" w:customStyle="1" w:styleId="WW8Num1835z0">
    <w:name w:val="WW8Num1835z0"/>
    <w:uiPriority w:val="99"/>
    <w:rsid w:val="00B46359"/>
    <w:rPr>
      <w:rFonts w:ascii="Symbol" w:hAnsi="Symbol"/>
    </w:rPr>
  </w:style>
  <w:style w:type="character" w:customStyle="1" w:styleId="WW8Num1837z0">
    <w:name w:val="WW8Num1837z0"/>
    <w:uiPriority w:val="99"/>
    <w:rsid w:val="00B46359"/>
    <w:rPr>
      <w:u w:val="none"/>
    </w:rPr>
  </w:style>
  <w:style w:type="character" w:customStyle="1" w:styleId="WW8Num1838z0">
    <w:name w:val="WW8Num1838z0"/>
    <w:uiPriority w:val="99"/>
    <w:rsid w:val="00B46359"/>
    <w:rPr>
      <w:rFonts w:ascii="Symbol" w:hAnsi="Symbol"/>
    </w:rPr>
  </w:style>
  <w:style w:type="character" w:customStyle="1" w:styleId="WW8Num1839z0">
    <w:name w:val="WW8Num1839z0"/>
    <w:uiPriority w:val="99"/>
    <w:rsid w:val="00B46359"/>
    <w:rPr>
      <w:rFonts w:ascii="Symbol" w:hAnsi="Symbol"/>
    </w:rPr>
  </w:style>
  <w:style w:type="character" w:customStyle="1" w:styleId="WW8Num1842z0">
    <w:name w:val="WW8Num1842z0"/>
    <w:uiPriority w:val="99"/>
    <w:rsid w:val="00B46359"/>
    <w:rPr>
      <w:rFonts w:ascii="Wingdings" w:hAnsi="Wingdings"/>
    </w:rPr>
  </w:style>
  <w:style w:type="character" w:customStyle="1" w:styleId="WW8Num1847z0">
    <w:name w:val="WW8Num1847z0"/>
    <w:uiPriority w:val="99"/>
    <w:rsid w:val="00B46359"/>
    <w:rPr>
      <w:color w:val="auto"/>
    </w:rPr>
  </w:style>
  <w:style w:type="character" w:customStyle="1" w:styleId="WW8Num1852z0">
    <w:name w:val="WW8Num1852z0"/>
    <w:uiPriority w:val="99"/>
    <w:rsid w:val="00B46359"/>
    <w:rPr>
      <w:rFonts w:ascii="Symbol" w:hAnsi="Symbol"/>
    </w:rPr>
  </w:style>
  <w:style w:type="character" w:customStyle="1" w:styleId="WW8Num1854z0">
    <w:name w:val="WW8Num1854z0"/>
    <w:uiPriority w:val="99"/>
    <w:rsid w:val="00B46359"/>
    <w:rPr>
      <w:rFonts w:ascii="Symbol" w:hAnsi="Symbol"/>
    </w:rPr>
  </w:style>
  <w:style w:type="character" w:customStyle="1" w:styleId="WW8Num1855z0">
    <w:name w:val="WW8Num1855z0"/>
    <w:uiPriority w:val="99"/>
    <w:rsid w:val="00B46359"/>
    <w:rPr>
      <w:rFonts w:ascii="Wingdings" w:hAnsi="Wingdings"/>
      <w:sz w:val="24"/>
    </w:rPr>
  </w:style>
  <w:style w:type="character" w:customStyle="1" w:styleId="WW8Num1856z0">
    <w:name w:val="WW8Num1856z0"/>
    <w:uiPriority w:val="99"/>
    <w:rsid w:val="00B46359"/>
    <w:rPr>
      <w:rFonts w:ascii="Symbol" w:hAnsi="Symbol"/>
    </w:rPr>
  </w:style>
  <w:style w:type="character" w:customStyle="1" w:styleId="WW8Num1861z0">
    <w:name w:val="WW8Num1861z0"/>
    <w:uiPriority w:val="99"/>
    <w:rsid w:val="00B46359"/>
    <w:rPr>
      <w:rFonts w:ascii="Symbol" w:hAnsi="Symbol"/>
    </w:rPr>
  </w:style>
  <w:style w:type="character" w:customStyle="1" w:styleId="WW8Num1862z0">
    <w:name w:val="WW8Num1862z0"/>
    <w:uiPriority w:val="99"/>
    <w:rsid w:val="00B46359"/>
    <w:rPr>
      <w:b/>
    </w:rPr>
  </w:style>
  <w:style w:type="character" w:customStyle="1" w:styleId="WW8Num1866z0">
    <w:name w:val="WW8Num1866z0"/>
    <w:uiPriority w:val="99"/>
    <w:rsid w:val="00B46359"/>
    <w:rPr>
      <w:rFonts w:ascii="Arial" w:hAnsi="Arial"/>
      <w:b/>
      <w:sz w:val="24"/>
      <w:u w:val="none"/>
    </w:rPr>
  </w:style>
  <w:style w:type="character" w:customStyle="1" w:styleId="WW8Num1867z1">
    <w:name w:val="WW8Num1867z1"/>
    <w:uiPriority w:val="99"/>
    <w:rsid w:val="00B46359"/>
    <w:rPr>
      <w:color w:val="000000"/>
    </w:rPr>
  </w:style>
  <w:style w:type="character" w:customStyle="1" w:styleId="WW8Num1870z0">
    <w:name w:val="WW8Num1870z0"/>
    <w:uiPriority w:val="99"/>
    <w:rsid w:val="00B46359"/>
    <w:rPr>
      <w:rFonts w:ascii="Symbol" w:hAnsi="Symbol"/>
    </w:rPr>
  </w:style>
  <w:style w:type="character" w:customStyle="1" w:styleId="WW8Num1879z0">
    <w:name w:val="WW8Num1879z0"/>
    <w:uiPriority w:val="99"/>
    <w:rsid w:val="00B46359"/>
    <w:rPr>
      <w:rFonts w:ascii="Times New Roman" w:hAnsi="Times New Roman"/>
    </w:rPr>
  </w:style>
  <w:style w:type="character" w:customStyle="1" w:styleId="WW8Num1880z0">
    <w:name w:val="WW8Num1880z0"/>
    <w:uiPriority w:val="99"/>
    <w:rsid w:val="00B46359"/>
    <w:rPr>
      <w:rFonts w:ascii="Wingdings" w:hAnsi="Wingdings"/>
    </w:rPr>
  </w:style>
  <w:style w:type="character" w:customStyle="1" w:styleId="WW8Num1883z0">
    <w:name w:val="WW8Num1883z0"/>
    <w:uiPriority w:val="99"/>
    <w:rsid w:val="00B46359"/>
    <w:rPr>
      <w:rFonts w:ascii="Wingdings" w:hAnsi="Wingdings"/>
    </w:rPr>
  </w:style>
  <w:style w:type="character" w:customStyle="1" w:styleId="WW8Num1885z0">
    <w:name w:val="WW8Num1885z0"/>
    <w:uiPriority w:val="99"/>
    <w:rsid w:val="00B46359"/>
    <w:rPr>
      <w:b/>
      <w:sz w:val="21"/>
    </w:rPr>
  </w:style>
  <w:style w:type="character" w:customStyle="1" w:styleId="WW8NumSt330z0">
    <w:name w:val="WW8NumSt330z0"/>
    <w:uiPriority w:val="99"/>
    <w:rsid w:val="00B46359"/>
    <w:rPr>
      <w:rFonts w:ascii="Arial" w:hAnsi="Arial"/>
      <w:sz w:val="24"/>
    </w:rPr>
  </w:style>
  <w:style w:type="character" w:customStyle="1" w:styleId="WW8NumSt379z0">
    <w:name w:val="WW8NumSt379z0"/>
    <w:uiPriority w:val="99"/>
    <w:rsid w:val="00B46359"/>
    <w:rPr>
      <w:rFonts w:ascii="Arial" w:hAnsi="Arial"/>
      <w:sz w:val="24"/>
    </w:rPr>
  </w:style>
  <w:style w:type="character" w:customStyle="1" w:styleId="WW8NumSt381z0">
    <w:name w:val="WW8NumSt381z0"/>
    <w:uiPriority w:val="99"/>
    <w:rsid w:val="00B46359"/>
    <w:rPr>
      <w:rFonts w:ascii="Symbol" w:hAnsi="Symbol"/>
      <w:sz w:val="28"/>
    </w:rPr>
  </w:style>
  <w:style w:type="character" w:customStyle="1" w:styleId="WW8NumSt382z0">
    <w:name w:val="WW8NumSt382z0"/>
    <w:uiPriority w:val="99"/>
    <w:rsid w:val="00B46359"/>
    <w:rPr>
      <w:rFonts w:ascii="Symbol" w:hAnsi="Symbol"/>
      <w:sz w:val="28"/>
    </w:rPr>
  </w:style>
  <w:style w:type="character" w:customStyle="1" w:styleId="WW8NumSt384z0">
    <w:name w:val="WW8NumSt384z0"/>
    <w:uiPriority w:val="99"/>
    <w:rsid w:val="00B46359"/>
    <w:rPr>
      <w:rFonts w:ascii="Arial" w:hAnsi="Arial"/>
      <w:sz w:val="24"/>
    </w:rPr>
  </w:style>
  <w:style w:type="character" w:customStyle="1" w:styleId="WW8NumSt384z2">
    <w:name w:val="WW8NumSt384z2"/>
    <w:uiPriority w:val="99"/>
    <w:rsid w:val="00B46359"/>
    <w:rPr>
      <w:rFonts w:ascii="Arial" w:hAnsi="Arial"/>
    </w:rPr>
  </w:style>
  <w:style w:type="character" w:customStyle="1" w:styleId="WW8NumSt390z0">
    <w:name w:val="WW8NumSt390z0"/>
    <w:uiPriority w:val="99"/>
    <w:rsid w:val="00B46359"/>
    <w:rPr>
      <w:rFonts w:ascii="Arial" w:hAnsi="Arial"/>
      <w:sz w:val="24"/>
    </w:rPr>
  </w:style>
  <w:style w:type="character" w:customStyle="1" w:styleId="WW8NumSt390z2">
    <w:name w:val="WW8NumSt390z2"/>
    <w:uiPriority w:val="99"/>
    <w:rsid w:val="00B46359"/>
    <w:rPr>
      <w:rFonts w:ascii="Arial" w:hAnsi="Arial"/>
    </w:rPr>
  </w:style>
  <w:style w:type="character" w:customStyle="1" w:styleId="WW8NumSt407z0">
    <w:name w:val="WW8NumSt407z0"/>
    <w:uiPriority w:val="99"/>
    <w:rsid w:val="00B46359"/>
    <w:rPr>
      <w:rFonts w:ascii="Symbol" w:hAnsi="Symbol"/>
      <w:sz w:val="28"/>
    </w:rPr>
  </w:style>
  <w:style w:type="character" w:customStyle="1" w:styleId="WW8NumSt415z0">
    <w:name w:val="WW8NumSt415z0"/>
    <w:uiPriority w:val="99"/>
    <w:rsid w:val="00B46359"/>
    <w:rPr>
      <w:rFonts w:ascii="Symbol" w:hAnsi="Symbol"/>
      <w:sz w:val="24"/>
      <w:u w:val="none"/>
    </w:rPr>
  </w:style>
  <w:style w:type="character" w:customStyle="1" w:styleId="WW8NumSt419z0">
    <w:name w:val="WW8NumSt419z0"/>
    <w:uiPriority w:val="99"/>
    <w:rsid w:val="00B46359"/>
    <w:rPr>
      <w:rFonts w:ascii="Arial" w:hAnsi="Arial"/>
      <w:sz w:val="24"/>
    </w:rPr>
  </w:style>
  <w:style w:type="character" w:customStyle="1" w:styleId="WW8NumSt419z2">
    <w:name w:val="WW8NumSt419z2"/>
    <w:uiPriority w:val="99"/>
    <w:rsid w:val="00B46359"/>
    <w:rPr>
      <w:rFonts w:ascii="Arial" w:hAnsi="Arial"/>
    </w:rPr>
  </w:style>
  <w:style w:type="character" w:customStyle="1" w:styleId="WW8NumSt425z0">
    <w:name w:val="WW8NumSt425z0"/>
    <w:uiPriority w:val="99"/>
    <w:rsid w:val="00B46359"/>
    <w:rPr>
      <w:rFonts w:ascii="Arial" w:hAnsi="Arial"/>
      <w:sz w:val="24"/>
    </w:rPr>
  </w:style>
  <w:style w:type="character" w:customStyle="1" w:styleId="WW8NumSt425z2">
    <w:name w:val="WW8NumSt425z2"/>
    <w:uiPriority w:val="99"/>
    <w:rsid w:val="00B46359"/>
    <w:rPr>
      <w:rFonts w:ascii="Arial" w:hAnsi="Arial"/>
    </w:rPr>
  </w:style>
  <w:style w:type="character" w:customStyle="1" w:styleId="WW8NumSt525z0">
    <w:name w:val="WW8NumSt525z0"/>
    <w:uiPriority w:val="99"/>
    <w:rsid w:val="00B46359"/>
    <w:rPr>
      <w:rFonts w:ascii="Symbol" w:hAnsi="Symbol"/>
    </w:rPr>
  </w:style>
  <w:style w:type="character" w:customStyle="1" w:styleId="WW8NumSt526z0">
    <w:name w:val="WW8NumSt526z0"/>
    <w:uiPriority w:val="99"/>
    <w:rsid w:val="00B46359"/>
    <w:rPr>
      <w:rFonts w:ascii="Symbol" w:hAnsi="Symbol"/>
    </w:rPr>
  </w:style>
  <w:style w:type="character" w:customStyle="1" w:styleId="WW8NumSt644z0">
    <w:name w:val="WW8NumSt644z0"/>
    <w:uiPriority w:val="99"/>
    <w:rsid w:val="00B46359"/>
    <w:rPr>
      <w:rFonts w:ascii="Symbol" w:hAnsi="Symbol"/>
    </w:rPr>
  </w:style>
  <w:style w:type="character" w:customStyle="1" w:styleId="WW8NumSt679z0">
    <w:name w:val="WW8NumSt679z0"/>
    <w:uiPriority w:val="99"/>
    <w:rsid w:val="00B46359"/>
    <w:rPr>
      <w:rFonts w:ascii="Arial" w:hAnsi="Arial"/>
      <w:b/>
      <w:sz w:val="24"/>
    </w:rPr>
  </w:style>
  <w:style w:type="character" w:customStyle="1" w:styleId="WW8NumSt681z0">
    <w:name w:val="WW8NumSt681z0"/>
    <w:uiPriority w:val="99"/>
    <w:rsid w:val="00B46359"/>
    <w:rPr>
      <w:rFonts w:ascii="Arial" w:hAnsi="Arial"/>
      <w:sz w:val="24"/>
    </w:rPr>
  </w:style>
  <w:style w:type="character" w:customStyle="1" w:styleId="WW8NumSt687z0">
    <w:name w:val="WW8NumSt687z0"/>
    <w:uiPriority w:val="99"/>
    <w:rsid w:val="00B46359"/>
    <w:rPr>
      <w:rFonts w:ascii="Arial" w:hAnsi="Arial"/>
      <w:sz w:val="24"/>
    </w:rPr>
  </w:style>
  <w:style w:type="character" w:customStyle="1" w:styleId="WW8NumSt691z0">
    <w:name w:val="WW8NumSt691z0"/>
    <w:uiPriority w:val="99"/>
    <w:rsid w:val="00B46359"/>
    <w:rPr>
      <w:rFonts w:ascii="Arial" w:hAnsi="Arial"/>
      <w:sz w:val="24"/>
    </w:rPr>
  </w:style>
  <w:style w:type="character" w:customStyle="1" w:styleId="WW8NumSt693z0">
    <w:name w:val="WW8NumSt693z0"/>
    <w:uiPriority w:val="99"/>
    <w:rsid w:val="00B46359"/>
    <w:rPr>
      <w:rFonts w:ascii="Arial" w:hAnsi="Arial"/>
      <w:sz w:val="24"/>
    </w:rPr>
  </w:style>
  <w:style w:type="character" w:customStyle="1" w:styleId="WW8NumSt696z0">
    <w:name w:val="WW8NumSt696z0"/>
    <w:uiPriority w:val="99"/>
    <w:rsid w:val="00B46359"/>
    <w:rPr>
      <w:rFonts w:ascii="Arial" w:hAnsi="Arial"/>
      <w:sz w:val="24"/>
    </w:rPr>
  </w:style>
  <w:style w:type="character" w:customStyle="1" w:styleId="WW8NumSt699z0">
    <w:name w:val="WW8NumSt699z0"/>
    <w:uiPriority w:val="99"/>
    <w:rsid w:val="00B46359"/>
    <w:rPr>
      <w:rFonts w:ascii="Arial" w:hAnsi="Arial"/>
      <w:sz w:val="24"/>
    </w:rPr>
  </w:style>
  <w:style w:type="character" w:customStyle="1" w:styleId="WW8NumSt702z0">
    <w:name w:val="WW8NumSt702z0"/>
    <w:uiPriority w:val="99"/>
    <w:rsid w:val="00B46359"/>
    <w:rPr>
      <w:rFonts w:ascii="Wingdings" w:hAnsi="Wingdings"/>
      <w:sz w:val="16"/>
    </w:rPr>
  </w:style>
  <w:style w:type="character" w:customStyle="1" w:styleId="WW8NumSt707z0">
    <w:name w:val="WW8NumSt707z0"/>
    <w:uiPriority w:val="99"/>
    <w:rsid w:val="00B46359"/>
    <w:rPr>
      <w:rFonts w:ascii="Arial" w:hAnsi="Arial"/>
      <w:b/>
      <w:sz w:val="24"/>
    </w:rPr>
  </w:style>
  <w:style w:type="character" w:customStyle="1" w:styleId="WW8NumSt709z0">
    <w:name w:val="WW8NumSt709z0"/>
    <w:uiPriority w:val="99"/>
    <w:rsid w:val="00B46359"/>
    <w:rPr>
      <w:rFonts w:ascii="Arial" w:hAnsi="Arial"/>
      <w:sz w:val="24"/>
    </w:rPr>
  </w:style>
  <w:style w:type="character" w:customStyle="1" w:styleId="WW8NumSt715z0">
    <w:name w:val="WW8NumSt715z0"/>
    <w:uiPriority w:val="99"/>
    <w:rsid w:val="00B46359"/>
    <w:rPr>
      <w:rFonts w:ascii="Arial" w:hAnsi="Arial"/>
      <w:sz w:val="24"/>
    </w:rPr>
  </w:style>
  <w:style w:type="character" w:customStyle="1" w:styleId="WW8NumSt719z0">
    <w:name w:val="WW8NumSt719z0"/>
    <w:uiPriority w:val="99"/>
    <w:rsid w:val="00B46359"/>
    <w:rPr>
      <w:rFonts w:ascii="Arial" w:hAnsi="Arial"/>
      <w:sz w:val="24"/>
    </w:rPr>
  </w:style>
  <w:style w:type="character" w:customStyle="1" w:styleId="WW8NumSt721z0">
    <w:name w:val="WW8NumSt721z0"/>
    <w:uiPriority w:val="99"/>
    <w:rsid w:val="00B46359"/>
    <w:rPr>
      <w:rFonts w:ascii="Arial" w:hAnsi="Arial"/>
      <w:sz w:val="24"/>
    </w:rPr>
  </w:style>
  <w:style w:type="character" w:customStyle="1" w:styleId="WW8NumSt724z0">
    <w:name w:val="WW8NumSt724z0"/>
    <w:uiPriority w:val="99"/>
    <w:rsid w:val="00B46359"/>
    <w:rPr>
      <w:rFonts w:ascii="Arial" w:hAnsi="Arial"/>
      <w:sz w:val="24"/>
    </w:rPr>
  </w:style>
  <w:style w:type="character" w:customStyle="1" w:styleId="WW8NumSt727z0">
    <w:name w:val="WW8NumSt727z0"/>
    <w:uiPriority w:val="99"/>
    <w:rsid w:val="00B46359"/>
    <w:rPr>
      <w:rFonts w:ascii="Arial" w:hAnsi="Arial"/>
      <w:sz w:val="24"/>
    </w:rPr>
  </w:style>
  <w:style w:type="character" w:customStyle="1" w:styleId="WW8NumSt887z0">
    <w:name w:val="WW8NumSt887z0"/>
    <w:uiPriority w:val="99"/>
    <w:rsid w:val="00B46359"/>
    <w:rPr>
      <w:rFonts w:ascii="Symbol" w:hAnsi="Symbol"/>
    </w:rPr>
  </w:style>
  <w:style w:type="character" w:customStyle="1" w:styleId="WW8NumSt908z0">
    <w:name w:val="WW8NumSt908z0"/>
    <w:uiPriority w:val="99"/>
    <w:rsid w:val="00B46359"/>
    <w:rPr>
      <w:rFonts w:ascii="Symbol" w:hAnsi="Symbol"/>
    </w:rPr>
  </w:style>
  <w:style w:type="character" w:customStyle="1" w:styleId="WW8NumSt911z0">
    <w:name w:val="WW8NumSt911z0"/>
    <w:uiPriority w:val="99"/>
    <w:rsid w:val="00B46359"/>
    <w:rPr>
      <w:rFonts w:ascii="Symbol" w:hAnsi="Symbol"/>
    </w:rPr>
  </w:style>
  <w:style w:type="character" w:customStyle="1" w:styleId="WW8NumSt1073z0">
    <w:name w:val="WW8NumSt1073z0"/>
    <w:uiPriority w:val="99"/>
    <w:rsid w:val="00B46359"/>
    <w:rPr>
      <w:rFonts w:ascii="Times" w:hAnsi="Times"/>
      <w:sz w:val="28"/>
    </w:rPr>
  </w:style>
  <w:style w:type="character" w:customStyle="1" w:styleId="WW8NumSt1154z0">
    <w:name w:val="WW8NumSt1154z0"/>
    <w:uiPriority w:val="99"/>
    <w:rsid w:val="00B46359"/>
    <w:rPr>
      <w:rFonts w:ascii="Symbol" w:hAnsi="Symbol"/>
    </w:rPr>
  </w:style>
  <w:style w:type="character" w:customStyle="1" w:styleId="WW8NumSt1155z0">
    <w:name w:val="WW8NumSt1155z0"/>
    <w:uiPriority w:val="99"/>
    <w:rsid w:val="00B46359"/>
    <w:rPr>
      <w:rFonts w:ascii="Symbol" w:hAnsi="Symbol"/>
    </w:rPr>
  </w:style>
  <w:style w:type="character" w:customStyle="1" w:styleId="WW8NumSt1721z0">
    <w:name w:val="WW8NumSt1721z0"/>
    <w:uiPriority w:val="99"/>
    <w:rsid w:val="00B46359"/>
    <w:rPr>
      <w:rFonts w:ascii="Symbol" w:hAnsi="Symbol"/>
    </w:rPr>
  </w:style>
  <w:style w:type="character" w:customStyle="1" w:styleId="WW-Domylnaczcionkaakapitu1">
    <w:name w:val="WW-Domyślna czcionka akapitu1"/>
    <w:uiPriority w:val="99"/>
    <w:rsid w:val="00B46359"/>
  </w:style>
  <w:style w:type="character" w:styleId="Numerstrony">
    <w:name w:val="page number"/>
    <w:uiPriority w:val="99"/>
    <w:semiHidden/>
    <w:rsid w:val="00B46359"/>
    <w:rPr>
      <w:rFonts w:cs="Times New Roman"/>
    </w:rPr>
  </w:style>
  <w:style w:type="character" w:customStyle="1" w:styleId="WW8Num1768z0">
    <w:name w:val="WW8Num1768z0"/>
    <w:uiPriority w:val="99"/>
    <w:rsid w:val="00B46359"/>
    <w:rPr>
      <w:rFonts w:ascii="Times New Roman" w:hAnsi="Times New Roman"/>
    </w:rPr>
  </w:style>
  <w:style w:type="character" w:customStyle="1" w:styleId="WW8Num360z0">
    <w:name w:val="WW8Num360z0"/>
    <w:uiPriority w:val="99"/>
    <w:rsid w:val="00B46359"/>
    <w:rPr>
      <w:rFonts w:ascii="Times New Roman" w:hAnsi="Times New Roman"/>
    </w:rPr>
  </w:style>
  <w:style w:type="character" w:customStyle="1" w:styleId="WW8Num786z0">
    <w:name w:val="WW8Num786z0"/>
    <w:uiPriority w:val="99"/>
    <w:rsid w:val="00B46359"/>
    <w:rPr>
      <w:rFonts w:ascii="Symbol" w:hAnsi="Symbol"/>
    </w:rPr>
  </w:style>
  <w:style w:type="character" w:customStyle="1" w:styleId="WW8Num805z0">
    <w:name w:val="WW8Num805z0"/>
    <w:uiPriority w:val="99"/>
    <w:rsid w:val="00B46359"/>
    <w:rPr>
      <w:rFonts w:ascii="Symbol" w:hAnsi="Symbol"/>
    </w:rPr>
  </w:style>
  <w:style w:type="character" w:customStyle="1" w:styleId="WW8Num785z0">
    <w:name w:val="WW8Num785z0"/>
    <w:uiPriority w:val="99"/>
    <w:rsid w:val="00B46359"/>
    <w:rPr>
      <w:rFonts w:ascii="Wingdings" w:hAnsi="Wingdings"/>
    </w:rPr>
  </w:style>
  <w:style w:type="character" w:customStyle="1" w:styleId="WW-WW8Num42z0">
    <w:name w:val="WW-WW8Num42z0"/>
    <w:uiPriority w:val="99"/>
    <w:rsid w:val="00B46359"/>
    <w:rPr>
      <w:rFonts w:ascii="StarSymbol" w:hAnsi="StarSymbol"/>
      <w:sz w:val="18"/>
    </w:rPr>
  </w:style>
  <w:style w:type="character" w:customStyle="1" w:styleId="Znakinumeracji">
    <w:name w:val="Znaki numeracji"/>
    <w:uiPriority w:val="99"/>
    <w:rsid w:val="00B46359"/>
  </w:style>
  <w:style w:type="character" w:customStyle="1" w:styleId="WW-Znakinumeracji">
    <w:name w:val="WW-Znaki numeracji"/>
    <w:uiPriority w:val="99"/>
    <w:rsid w:val="00B46359"/>
  </w:style>
  <w:style w:type="character" w:customStyle="1" w:styleId="WW-Znakinumeracji1">
    <w:name w:val="WW-Znaki numeracji1"/>
    <w:uiPriority w:val="99"/>
    <w:rsid w:val="00B46359"/>
  </w:style>
  <w:style w:type="character" w:customStyle="1" w:styleId="WW-Znakinumeracji11">
    <w:name w:val="WW-Znaki numeracji11"/>
    <w:uiPriority w:val="99"/>
    <w:rsid w:val="00B46359"/>
  </w:style>
  <w:style w:type="character" w:customStyle="1" w:styleId="WW-Znakinumeracji111">
    <w:name w:val="WW-Znaki numeracji111"/>
    <w:uiPriority w:val="99"/>
    <w:rsid w:val="00B46359"/>
  </w:style>
  <w:style w:type="character" w:customStyle="1" w:styleId="WW-Znakinumeracji1111">
    <w:name w:val="WW-Znaki numeracji1111"/>
    <w:uiPriority w:val="99"/>
    <w:rsid w:val="00B46359"/>
  </w:style>
  <w:style w:type="character" w:customStyle="1" w:styleId="WW-Znakinumeracji11111">
    <w:name w:val="WW-Znaki numeracji11111"/>
    <w:uiPriority w:val="99"/>
    <w:rsid w:val="00B46359"/>
  </w:style>
  <w:style w:type="character" w:customStyle="1" w:styleId="WW-Znakinumeracji111111">
    <w:name w:val="WW-Znaki numeracji111111"/>
    <w:uiPriority w:val="99"/>
    <w:rsid w:val="00B46359"/>
  </w:style>
  <w:style w:type="character" w:customStyle="1" w:styleId="WW-Znakinumeracji1111111">
    <w:name w:val="WW-Znaki numeracji1111111"/>
    <w:uiPriority w:val="99"/>
    <w:rsid w:val="00B46359"/>
  </w:style>
  <w:style w:type="character" w:customStyle="1" w:styleId="WW-Znakinumeracji11111111">
    <w:name w:val="WW-Znaki numeracji11111111"/>
    <w:uiPriority w:val="99"/>
    <w:rsid w:val="00B46359"/>
  </w:style>
  <w:style w:type="character" w:customStyle="1" w:styleId="WW-Znakinumeracji111111111">
    <w:name w:val="WW-Znaki numeracji111111111"/>
    <w:uiPriority w:val="99"/>
    <w:rsid w:val="00B46359"/>
  </w:style>
  <w:style w:type="character" w:customStyle="1" w:styleId="WW-Znakinumeracji1111111111">
    <w:name w:val="WW-Znaki numeracji1111111111"/>
    <w:uiPriority w:val="99"/>
    <w:rsid w:val="00B46359"/>
  </w:style>
  <w:style w:type="character" w:customStyle="1" w:styleId="WW-Znakinumeracji11111111111">
    <w:name w:val="WW-Znaki numeracji11111111111"/>
    <w:uiPriority w:val="99"/>
    <w:rsid w:val="00B46359"/>
  </w:style>
  <w:style w:type="character" w:customStyle="1" w:styleId="WW-Znakinumeracji111111111111">
    <w:name w:val="WW-Znaki numeracji111111111111"/>
    <w:uiPriority w:val="99"/>
    <w:rsid w:val="00B46359"/>
  </w:style>
  <w:style w:type="character" w:customStyle="1" w:styleId="WW-Znakinumeracji1111111111111">
    <w:name w:val="WW-Znaki numeracji1111111111111"/>
    <w:uiPriority w:val="99"/>
    <w:rsid w:val="00B46359"/>
  </w:style>
  <w:style w:type="character" w:customStyle="1" w:styleId="WW-Znakinumeracji11111111111111">
    <w:name w:val="WW-Znaki numeracji11111111111111"/>
    <w:uiPriority w:val="99"/>
    <w:rsid w:val="00B46359"/>
  </w:style>
  <w:style w:type="character" w:customStyle="1" w:styleId="WW-Znakinumeracji111111111111111">
    <w:name w:val="WW-Znaki numeracji111111111111111"/>
    <w:uiPriority w:val="99"/>
    <w:rsid w:val="00B46359"/>
  </w:style>
  <w:style w:type="character" w:customStyle="1" w:styleId="WW-Znakinumeracji1111111111111111">
    <w:name w:val="WW-Znaki numeracji1111111111111111"/>
    <w:uiPriority w:val="99"/>
    <w:rsid w:val="00B46359"/>
  </w:style>
  <w:style w:type="character" w:customStyle="1" w:styleId="WW-Znakinumeracji11111111111111111">
    <w:name w:val="WW-Znaki numeracji11111111111111111"/>
    <w:uiPriority w:val="99"/>
    <w:rsid w:val="00B46359"/>
  </w:style>
  <w:style w:type="character" w:customStyle="1" w:styleId="Symbolewypunktowania">
    <w:name w:val="Symbole wypunktowania"/>
    <w:uiPriority w:val="99"/>
    <w:rsid w:val="00B46359"/>
    <w:rPr>
      <w:rFonts w:ascii="StarSymbol" w:hAnsi="StarSymbol"/>
      <w:sz w:val="18"/>
    </w:rPr>
  </w:style>
  <w:style w:type="character" w:customStyle="1" w:styleId="WW-Symbolewypunktowania">
    <w:name w:val="WW-Symbole wypunktowania"/>
    <w:uiPriority w:val="99"/>
    <w:rsid w:val="00B46359"/>
    <w:rPr>
      <w:rFonts w:ascii="StarSymbol" w:hAnsi="StarSymbol"/>
      <w:sz w:val="18"/>
    </w:rPr>
  </w:style>
  <w:style w:type="character" w:customStyle="1" w:styleId="WW-Symbolewypunktowania1">
    <w:name w:val="WW-Symbole wypunktowania1"/>
    <w:uiPriority w:val="99"/>
    <w:rsid w:val="00B46359"/>
    <w:rPr>
      <w:rFonts w:ascii="StarSymbol" w:hAnsi="StarSymbol"/>
      <w:sz w:val="18"/>
    </w:rPr>
  </w:style>
  <w:style w:type="character" w:customStyle="1" w:styleId="WW-Symbolewypunktowania11">
    <w:name w:val="WW-Symbole wypunktowania11"/>
    <w:uiPriority w:val="99"/>
    <w:rsid w:val="00B46359"/>
    <w:rPr>
      <w:rFonts w:ascii="StarSymbol" w:hAnsi="StarSymbol"/>
      <w:sz w:val="18"/>
    </w:rPr>
  </w:style>
  <w:style w:type="character" w:customStyle="1" w:styleId="WW-Symbolewypunktowania111">
    <w:name w:val="WW-Symbole wypunktowania111"/>
    <w:uiPriority w:val="99"/>
    <w:rsid w:val="00B46359"/>
    <w:rPr>
      <w:rFonts w:ascii="StarSymbol" w:hAnsi="StarSymbol"/>
      <w:sz w:val="18"/>
    </w:rPr>
  </w:style>
  <w:style w:type="character" w:customStyle="1" w:styleId="WW-Symbolewypunktowania1111">
    <w:name w:val="WW-Symbole wypunktowania1111"/>
    <w:uiPriority w:val="99"/>
    <w:rsid w:val="00B46359"/>
    <w:rPr>
      <w:rFonts w:ascii="StarSymbol" w:hAnsi="StarSymbol"/>
      <w:sz w:val="18"/>
    </w:rPr>
  </w:style>
  <w:style w:type="character" w:customStyle="1" w:styleId="WW-Symbolewypunktowania11111">
    <w:name w:val="WW-Symbole wypunktowania11111"/>
    <w:uiPriority w:val="99"/>
    <w:rsid w:val="00B46359"/>
    <w:rPr>
      <w:rFonts w:ascii="StarSymbol" w:hAnsi="StarSymbol"/>
      <w:sz w:val="18"/>
    </w:rPr>
  </w:style>
  <w:style w:type="character" w:customStyle="1" w:styleId="WW-Symbolewypunktowania111111">
    <w:name w:val="WW-Symbole wypunktowania111111"/>
    <w:uiPriority w:val="99"/>
    <w:rsid w:val="00B46359"/>
    <w:rPr>
      <w:rFonts w:ascii="StarSymbol" w:hAnsi="StarSymbol"/>
      <w:sz w:val="18"/>
    </w:rPr>
  </w:style>
  <w:style w:type="character" w:customStyle="1" w:styleId="WW-Symbolewypunktowania1111111">
    <w:name w:val="WW-Symbole wypunktowania1111111"/>
    <w:uiPriority w:val="99"/>
    <w:rsid w:val="00B46359"/>
    <w:rPr>
      <w:rFonts w:ascii="StarSymbol" w:hAnsi="StarSymbol"/>
      <w:sz w:val="18"/>
    </w:rPr>
  </w:style>
  <w:style w:type="character" w:customStyle="1" w:styleId="WW-Symbolewypunktowania11111111">
    <w:name w:val="WW-Symbole wypunktowania11111111"/>
    <w:uiPriority w:val="99"/>
    <w:rsid w:val="00B46359"/>
    <w:rPr>
      <w:rFonts w:ascii="StarSymbol" w:hAnsi="StarSymbol"/>
      <w:sz w:val="18"/>
    </w:rPr>
  </w:style>
  <w:style w:type="character" w:customStyle="1" w:styleId="WW-Symbolewypunktowania111111111">
    <w:name w:val="WW-Symbole wypunktowania111111111"/>
    <w:uiPriority w:val="99"/>
    <w:rsid w:val="00B46359"/>
    <w:rPr>
      <w:rFonts w:ascii="StarSymbol" w:hAnsi="StarSymbol"/>
      <w:sz w:val="18"/>
    </w:rPr>
  </w:style>
  <w:style w:type="character" w:customStyle="1" w:styleId="WW-Symbolewypunktowania1111111111">
    <w:name w:val="WW-Symbole wypunktowania1111111111"/>
    <w:uiPriority w:val="99"/>
    <w:rsid w:val="00B46359"/>
    <w:rPr>
      <w:rFonts w:ascii="StarSymbol" w:hAnsi="StarSymbol"/>
      <w:sz w:val="18"/>
    </w:rPr>
  </w:style>
  <w:style w:type="character" w:customStyle="1" w:styleId="WW-Symbolewypunktowania11111111111">
    <w:name w:val="WW-Symbole wypunktowania11111111111"/>
    <w:uiPriority w:val="99"/>
    <w:rsid w:val="00B46359"/>
    <w:rPr>
      <w:rFonts w:ascii="StarSymbol" w:hAnsi="StarSymbol"/>
      <w:sz w:val="18"/>
    </w:rPr>
  </w:style>
  <w:style w:type="character" w:customStyle="1" w:styleId="WW-Symbolewypunktowania111111111111">
    <w:name w:val="WW-Symbole wypunktowania111111111111"/>
    <w:uiPriority w:val="99"/>
    <w:rsid w:val="00B46359"/>
    <w:rPr>
      <w:rFonts w:ascii="StarSymbol" w:hAnsi="StarSymbol"/>
      <w:sz w:val="18"/>
    </w:rPr>
  </w:style>
  <w:style w:type="character" w:customStyle="1" w:styleId="WW-Symbolewypunktowania1111111111111">
    <w:name w:val="WW-Symbole wypunktowania1111111111111"/>
    <w:uiPriority w:val="99"/>
    <w:rsid w:val="00B46359"/>
    <w:rPr>
      <w:rFonts w:ascii="StarSymbol" w:hAnsi="StarSymbol"/>
      <w:sz w:val="18"/>
    </w:rPr>
  </w:style>
  <w:style w:type="character" w:customStyle="1" w:styleId="WW-Symbolewypunktowania11111111111111">
    <w:name w:val="WW-Symbole wypunktowania11111111111111"/>
    <w:uiPriority w:val="99"/>
    <w:rsid w:val="00B46359"/>
    <w:rPr>
      <w:rFonts w:ascii="StarSymbol" w:hAnsi="StarSymbol"/>
      <w:sz w:val="18"/>
    </w:rPr>
  </w:style>
  <w:style w:type="character" w:customStyle="1" w:styleId="WW-Symbolewypunktowania111111111111111">
    <w:name w:val="WW-Symbole wypunktowania111111111111111"/>
    <w:uiPriority w:val="99"/>
    <w:rsid w:val="00B46359"/>
    <w:rPr>
      <w:rFonts w:ascii="StarSymbol" w:hAnsi="StarSymbol"/>
      <w:sz w:val="18"/>
    </w:rPr>
  </w:style>
  <w:style w:type="character" w:customStyle="1" w:styleId="WW-Symbolewypunktowania1111111111111111">
    <w:name w:val="WW-Symbole wypunktowania1111111111111111"/>
    <w:uiPriority w:val="99"/>
    <w:rsid w:val="00B46359"/>
    <w:rPr>
      <w:rFonts w:ascii="StarSymbol" w:hAnsi="StarSymbol"/>
      <w:sz w:val="18"/>
    </w:rPr>
  </w:style>
  <w:style w:type="character" w:customStyle="1" w:styleId="WW-Symbolewypunktowania11111111111111111">
    <w:name w:val="WW-Symbole wypunktowania11111111111111111"/>
    <w:uiPriority w:val="99"/>
    <w:rsid w:val="00B46359"/>
    <w:rPr>
      <w:rFonts w:ascii="StarSymbol" w:hAnsi="StarSymbol"/>
      <w:sz w:val="18"/>
    </w:rPr>
  </w:style>
  <w:style w:type="character" w:styleId="Numerwiersza">
    <w:name w:val="line number"/>
    <w:uiPriority w:val="99"/>
    <w:semiHidden/>
    <w:rsid w:val="00B46359"/>
    <w:rPr>
      <w:rFonts w:cs="Times New Roman"/>
    </w:rPr>
  </w:style>
  <w:style w:type="paragraph" w:styleId="Tekstpodstawowy">
    <w:name w:val="Body Text"/>
    <w:basedOn w:val="Normalny"/>
    <w:link w:val="TekstpodstawowyZnak"/>
    <w:uiPriority w:val="99"/>
    <w:semiHidden/>
    <w:rsid w:val="00B46359"/>
    <w:pPr>
      <w:spacing w:line="360" w:lineRule="auto"/>
      <w:jc w:val="center"/>
    </w:pPr>
    <w:rPr>
      <w:lang w:val="x-none" w:eastAsia="x-none"/>
    </w:rPr>
  </w:style>
  <w:style w:type="character" w:customStyle="1" w:styleId="TekstpodstawowyZnak">
    <w:name w:val="Tekst podstawowy Znak"/>
    <w:link w:val="Tekstpodstawowy"/>
    <w:uiPriority w:val="99"/>
    <w:semiHidden/>
    <w:locked/>
    <w:rPr>
      <w:rFonts w:cs="Times New Roman"/>
    </w:rPr>
  </w:style>
  <w:style w:type="paragraph" w:styleId="Lista">
    <w:name w:val="List"/>
    <w:basedOn w:val="Tekstpodstawowy"/>
    <w:uiPriority w:val="99"/>
    <w:semiHidden/>
    <w:rsid w:val="00B46359"/>
  </w:style>
  <w:style w:type="paragraph" w:styleId="Podpis">
    <w:name w:val="Signature"/>
    <w:basedOn w:val="Normalny"/>
    <w:link w:val="PodpisZnak"/>
    <w:uiPriority w:val="99"/>
    <w:semiHidden/>
    <w:rsid w:val="00B46359"/>
    <w:pPr>
      <w:suppressLineNumbers/>
      <w:spacing w:before="120" w:after="120"/>
    </w:pPr>
    <w:rPr>
      <w:lang w:val="x-none" w:eastAsia="x-none"/>
    </w:rPr>
  </w:style>
  <w:style w:type="character" w:customStyle="1" w:styleId="PodpisZnak">
    <w:name w:val="Podpis Znak"/>
    <w:link w:val="Podpis"/>
    <w:uiPriority w:val="99"/>
    <w:semiHidden/>
    <w:locked/>
    <w:rPr>
      <w:rFonts w:cs="Times New Roman"/>
    </w:rPr>
  </w:style>
  <w:style w:type="paragraph" w:customStyle="1" w:styleId="Indeks">
    <w:name w:val="Indeks"/>
    <w:basedOn w:val="Normalny"/>
    <w:uiPriority w:val="99"/>
    <w:rsid w:val="00B46359"/>
    <w:pPr>
      <w:suppressLineNumbers/>
    </w:pPr>
  </w:style>
  <w:style w:type="paragraph" w:styleId="Nagwek">
    <w:name w:val="header"/>
    <w:basedOn w:val="Normalny"/>
    <w:link w:val="NagwekZnak"/>
    <w:uiPriority w:val="99"/>
    <w:semiHidden/>
    <w:rsid w:val="00B46359"/>
    <w:pPr>
      <w:tabs>
        <w:tab w:val="center" w:pos="4536"/>
        <w:tab w:val="right" w:pos="9072"/>
      </w:tabs>
    </w:pPr>
    <w:rPr>
      <w:lang w:val="x-none" w:eastAsia="x-none"/>
    </w:rPr>
  </w:style>
  <w:style w:type="character" w:customStyle="1" w:styleId="NagwekZnak">
    <w:name w:val="Nagłówek Znak"/>
    <w:link w:val="Nagwek"/>
    <w:uiPriority w:val="99"/>
    <w:semiHidden/>
    <w:locked/>
    <w:rPr>
      <w:rFonts w:cs="Times New Roman"/>
    </w:rPr>
  </w:style>
  <w:style w:type="paragraph" w:customStyle="1" w:styleId="WW-Tekstpodstawowywcity2">
    <w:name w:val="WW-Tekst podstawowy wcięty 2"/>
    <w:basedOn w:val="Normalny"/>
    <w:uiPriority w:val="99"/>
    <w:rsid w:val="00B46359"/>
    <w:pPr>
      <w:spacing w:line="360" w:lineRule="auto"/>
      <w:ind w:firstLine="708"/>
      <w:jc w:val="both"/>
    </w:pPr>
    <w:rPr>
      <w:sz w:val="24"/>
      <w:szCs w:val="24"/>
    </w:rPr>
  </w:style>
  <w:style w:type="paragraph" w:customStyle="1" w:styleId="tyt">
    <w:name w:val="tyt"/>
    <w:basedOn w:val="Normalny"/>
    <w:uiPriority w:val="99"/>
    <w:rsid w:val="00B46359"/>
    <w:pPr>
      <w:keepNext/>
      <w:spacing w:before="60" w:after="60"/>
      <w:jc w:val="center"/>
    </w:pPr>
    <w:rPr>
      <w:b/>
      <w:bCs/>
      <w:sz w:val="24"/>
      <w:szCs w:val="24"/>
    </w:rPr>
  </w:style>
  <w:style w:type="paragraph" w:customStyle="1" w:styleId="WW-Tekstpodstawowywcity3">
    <w:name w:val="WW-Tekst podstawowy wcięty 3"/>
    <w:basedOn w:val="Normalny"/>
    <w:uiPriority w:val="99"/>
    <w:rsid w:val="00B46359"/>
    <w:pPr>
      <w:spacing w:line="360" w:lineRule="auto"/>
      <w:ind w:left="4968" w:firstLine="348"/>
    </w:pPr>
    <w:rPr>
      <w:sz w:val="24"/>
      <w:szCs w:val="24"/>
    </w:rPr>
  </w:style>
  <w:style w:type="paragraph" w:styleId="Stopka">
    <w:name w:val="footer"/>
    <w:basedOn w:val="Normalny"/>
    <w:link w:val="StopkaZnak"/>
    <w:uiPriority w:val="99"/>
    <w:semiHidden/>
    <w:rsid w:val="00B46359"/>
    <w:pPr>
      <w:tabs>
        <w:tab w:val="center" w:pos="4536"/>
        <w:tab w:val="right" w:pos="9072"/>
      </w:tabs>
    </w:pPr>
    <w:rPr>
      <w:lang w:val="x-none" w:eastAsia="x-none"/>
    </w:rPr>
  </w:style>
  <w:style w:type="character" w:customStyle="1" w:styleId="StopkaZnak">
    <w:name w:val="Stopka Znak"/>
    <w:link w:val="Stopka"/>
    <w:uiPriority w:val="99"/>
    <w:semiHidden/>
    <w:locked/>
    <w:rPr>
      <w:rFonts w:cs="Times New Roman"/>
    </w:rPr>
  </w:style>
  <w:style w:type="paragraph" w:customStyle="1" w:styleId="WW-Plandokumentu">
    <w:name w:val="WW-Plan dokumentu"/>
    <w:basedOn w:val="Normalny"/>
    <w:uiPriority w:val="99"/>
    <w:rsid w:val="00B46359"/>
    <w:pPr>
      <w:shd w:val="clear" w:color="auto" w:fill="000080"/>
    </w:pPr>
    <w:rPr>
      <w:rFonts w:ascii="Tahoma" w:hAnsi="Tahoma" w:cs="Tahoma"/>
    </w:rPr>
  </w:style>
  <w:style w:type="paragraph" w:styleId="NormalnyWeb">
    <w:name w:val="Normal (Web)"/>
    <w:basedOn w:val="Normalny"/>
    <w:uiPriority w:val="99"/>
    <w:semiHidden/>
    <w:rsid w:val="00B46359"/>
    <w:pPr>
      <w:spacing w:before="100" w:after="100"/>
    </w:pPr>
    <w:rPr>
      <w:rFonts w:ascii="Arial Unicode MS" w:eastAsia="Arial Unicode MS" w:hAnsi="Arial Unicode MS" w:cs="Arial Unicode MS"/>
      <w:sz w:val="24"/>
      <w:szCs w:val="24"/>
    </w:rPr>
  </w:style>
  <w:style w:type="paragraph" w:customStyle="1" w:styleId="explanatorynotes">
    <w:name w:val="explanatory_notes"/>
    <w:basedOn w:val="Normalny"/>
    <w:uiPriority w:val="99"/>
    <w:rsid w:val="00B46359"/>
    <w:pPr>
      <w:spacing w:after="240" w:line="360" w:lineRule="atLeast"/>
      <w:jc w:val="both"/>
    </w:pPr>
    <w:rPr>
      <w:rFonts w:ascii="Arial" w:hAnsi="Arial" w:cs="Arial"/>
      <w:sz w:val="24"/>
      <w:szCs w:val="24"/>
      <w:lang w:val="en-US"/>
    </w:rPr>
  </w:style>
  <w:style w:type="paragraph" w:styleId="Tekstpodstawowywcity">
    <w:name w:val="Body Text Indent"/>
    <w:basedOn w:val="Normalny"/>
    <w:link w:val="TekstpodstawowywcityZnak"/>
    <w:uiPriority w:val="99"/>
    <w:semiHidden/>
    <w:rsid w:val="00B46359"/>
    <w:pPr>
      <w:spacing w:after="240" w:line="360" w:lineRule="auto"/>
      <w:ind w:firstLine="703"/>
      <w:jc w:val="both"/>
    </w:pPr>
    <w:rPr>
      <w:lang w:val="x-none" w:eastAsia="x-none"/>
    </w:rPr>
  </w:style>
  <w:style w:type="character" w:customStyle="1" w:styleId="TekstpodstawowywcityZnak">
    <w:name w:val="Tekst podstawowy wcięty Znak"/>
    <w:link w:val="Tekstpodstawowywcity"/>
    <w:uiPriority w:val="99"/>
    <w:semiHidden/>
    <w:locked/>
    <w:rPr>
      <w:rFonts w:cs="Times New Roman"/>
    </w:rPr>
  </w:style>
  <w:style w:type="paragraph" w:customStyle="1" w:styleId="WW-Tekstpodstawowy2">
    <w:name w:val="WW-Tekst podstawowy 2"/>
    <w:basedOn w:val="Normalny"/>
    <w:uiPriority w:val="99"/>
    <w:rsid w:val="00B46359"/>
    <w:pPr>
      <w:spacing w:line="360" w:lineRule="auto"/>
    </w:pPr>
    <w:rPr>
      <w:b/>
      <w:bCs/>
      <w:sz w:val="24"/>
      <w:szCs w:val="24"/>
    </w:rPr>
  </w:style>
  <w:style w:type="paragraph" w:customStyle="1" w:styleId="WW-Tekstpodstawowy3">
    <w:name w:val="WW-Tekst podstawowy 3"/>
    <w:basedOn w:val="Normalny"/>
    <w:uiPriority w:val="99"/>
    <w:rsid w:val="00B46359"/>
    <w:pPr>
      <w:spacing w:line="360" w:lineRule="auto"/>
      <w:jc w:val="both"/>
    </w:pPr>
    <w:rPr>
      <w:sz w:val="24"/>
      <w:szCs w:val="24"/>
    </w:rPr>
  </w:style>
  <w:style w:type="paragraph" w:styleId="Tytu">
    <w:name w:val="Title"/>
    <w:basedOn w:val="Normalny"/>
    <w:next w:val="Podtytu"/>
    <w:link w:val="TytuZnak"/>
    <w:uiPriority w:val="99"/>
    <w:qFormat/>
    <w:rsid w:val="00B46359"/>
    <w:pPr>
      <w:spacing w:line="360" w:lineRule="auto"/>
      <w:jc w:val="center"/>
    </w:pPr>
    <w:rPr>
      <w:rFonts w:ascii="Cambria" w:hAnsi="Cambria"/>
      <w:b/>
      <w:bCs/>
      <w:kern w:val="28"/>
      <w:sz w:val="32"/>
      <w:szCs w:val="32"/>
      <w:lang w:val="x-none" w:eastAsia="x-none"/>
    </w:rPr>
  </w:style>
  <w:style w:type="character" w:customStyle="1" w:styleId="TytuZnak">
    <w:name w:val="Tytuł Znak"/>
    <w:link w:val="Tytu"/>
    <w:uiPriority w:val="99"/>
    <w:locked/>
    <w:rPr>
      <w:rFonts w:ascii="Cambria" w:hAnsi="Cambria" w:cs="Times New Roman"/>
      <w:b/>
      <w:bCs/>
      <w:kern w:val="28"/>
      <w:sz w:val="32"/>
      <w:szCs w:val="32"/>
    </w:rPr>
  </w:style>
  <w:style w:type="paragraph" w:styleId="Podtytu">
    <w:name w:val="Subtitle"/>
    <w:basedOn w:val="Nagwek"/>
    <w:next w:val="Tekstpodstawowy"/>
    <w:link w:val="PodtytuZnak"/>
    <w:uiPriority w:val="99"/>
    <w:qFormat/>
    <w:rsid w:val="00B46359"/>
    <w:pPr>
      <w:keepNext/>
      <w:tabs>
        <w:tab w:val="clear" w:pos="4536"/>
        <w:tab w:val="clear" w:pos="9072"/>
      </w:tabs>
      <w:spacing w:before="240" w:after="120"/>
      <w:jc w:val="center"/>
    </w:pPr>
    <w:rPr>
      <w:rFonts w:ascii="Cambria" w:hAnsi="Cambria"/>
      <w:sz w:val="24"/>
      <w:szCs w:val="24"/>
    </w:rPr>
  </w:style>
  <w:style w:type="character" w:customStyle="1" w:styleId="PodtytuZnak">
    <w:name w:val="Podtytuł Znak"/>
    <w:link w:val="Podtytu"/>
    <w:uiPriority w:val="99"/>
    <w:locked/>
    <w:rPr>
      <w:rFonts w:ascii="Cambria" w:hAnsi="Cambria" w:cs="Times New Roman"/>
      <w:sz w:val="24"/>
      <w:szCs w:val="24"/>
    </w:rPr>
  </w:style>
  <w:style w:type="paragraph" w:customStyle="1" w:styleId="WW-Nagwekwykazurde">
    <w:name w:val="WW-Nagłówek wykazu źródeł"/>
    <w:basedOn w:val="Normalny"/>
    <w:next w:val="Normalny"/>
    <w:uiPriority w:val="99"/>
    <w:rsid w:val="00B46359"/>
    <w:pPr>
      <w:tabs>
        <w:tab w:val="left" w:pos="9000"/>
        <w:tab w:val="right" w:pos="9360"/>
      </w:tabs>
      <w:jc w:val="both"/>
    </w:pPr>
    <w:rPr>
      <w:sz w:val="24"/>
      <w:szCs w:val="24"/>
      <w:lang w:val="en-US"/>
    </w:rPr>
  </w:style>
  <w:style w:type="paragraph" w:styleId="Tekstprzypisudolnego">
    <w:name w:val="footnote text"/>
    <w:basedOn w:val="Normalny"/>
    <w:link w:val="TekstprzypisudolnegoZnak"/>
    <w:uiPriority w:val="99"/>
    <w:semiHidden/>
    <w:rsid w:val="00B46359"/>
    <w:rPr>
      <w:lang w:val="x-none" w:eastAsia="x-none"/>
    </w:rPr>
  </w:style>
  <w:style w:type="character" w:customStyle="1" w:styleId="TekstprzypisudolnegoZnak">
    <w:name w:val="Tekst przypisu dolnego Znak"/>
    <w:link w:val="Tekstprzypisudolnego"/>
    <w:uiPriority w:val="99"/>
    <w:semiHidden/>
    <w:locked/>
    <w:rPr>
      <w:rFonts w:cs="Times New Roman"/>
    </w:rPr>
  </w:style>
  <w:style w:type="paragraph" w:customStyle="1" w:styleId="Zawartoramki">
    <w:name w:val="Zawartość ramki"/>
    <w:basedOn w:val="Tekstpodstawowy"/>
    <w:uiPriority w:val="99"/>
    <w:rsid w:val="00B46359"/>
  </w:style>
  <w:style w:type="paragraph" w:customStyle="1" w:styleId="Zawartotabeli">
    <w:name w:val="Zawartość tabeli"/>
    <w:basedOn w:val="Tekstpodstawowy"/>
    <w:uiPriority w:val="99"/>
    <w:rsid w:val="00B46359"/>
    <w:pPr>
      <w:suppressLineNumbers/>
    </w:pPr>
  </w:style>
  <w:style w:type="paragraph" w:customStyle="1" w:styleId="Nagwektabeli">
    <w:name w:val="Nagłówek tabeli"/>
    <w:basedOn w:val="Zawartotabeli"/>
    <w:uiPriority w:val="99"/>
    <w:rsid w:val="00B46359"/>
    <w:rPr>
      <w:i/>
      <w:iCs/>
    </w:rPr>
  </w:style>
  <w:style w:type="paragraph" w:customStyle="1" w:styleId="WW-Tekstdugiegocytatu">
    <w:name w:val="WW-Tekst długiego cytatu"/>
    <w:basedOn w:val="Normalny"/>
    <w:uiPriority w:val="99"/>
    <w:rsid w:val="00B46359"/>
    <w:pPr>
      <w:widowControl w:val="0"/>
      <w:tabs>
        <w:tab w:val="left" w:pos="360"/>
      </w:tabs>
      <w:spacing w:line="360" w:lineRule="auto"/>
      <w:ind w:left="360" w:right="19" w:hanging="360"/>
      <w:jc w:val="both"/>
    </w:pPr>
    <w:rPr>
      <w:i/>
      <w:iCs/>
      <w:color w:val="000000"/>
      <w:sz w:val="24"/>
      <w:szCs w:val="24"/>
    </w:rPr>
  </w:style>
  <w:style w:type="paragraph" w:customStyle="1" w:styleId="Wysunicietekstu">
    <w:name w:val="Wysunięcie tekstu"/>
    <w:basedOn w:val="Tekstpodstawowy"/>
    <w:uiPriority w:val="99"/>
    <w:rsid w:val="00B46359"/>
    <w:pPr>
      <w:tabs>
        <w:tab w:val="left" w:pos="567"/>
      </w:tabs>
      <w:ind w:left="567" w:hanging="283"/>
    </w:pPr>
  </w:style>
  <w:style w:type="paragraph" w:customStyle="1" w:styleId="tabulka">
    <w:name w:val="tabulka"/>
    <w:basedOn w:val="Normalny"/>
    <w:uiPriority w:val="99"/>
    <w:rsid w:val="00B46359"/>
    <w:pPr>
      <w:widowControl w:val="0"/>
      <w:spacing w:before="120" w:line="240" w:lineRule="atLeast"/>
      <w:jc w:val="center"/>
    </w:pPr>
    <w:rPr>
      <w:rFonts w:ascii="Arial" w:hAnsi="Arial" w:cs="Arial"/>
      <w:lang w:val="cs-CZ"/>
    </w:rPr>
  </w:style>
  <w:style w:type="paragraph" w:customStyle="1" w:styleId="BodySingle">
    <w:name w:val="Body Single"/>
    <w:basedOn w:val="Normalny"/>
    <w:uiPriority w:val="99"/>
    <w:rsid w:val="00B46359"/>
    <w:pPr>
      <w:ind w:left="993"/>
      <w:jc w:val="both"/>
    </w:pPr>
    <w:rPr>
      <w:rFonts w:ascii="Arial" w:hAnsi="Arial" w:cs="Arial"/>
      <w:noProof/>
      <w:sz w:val="24"/>
      <w:szCs w:val="24"/>
    </w:rPr>
  </w:style>
  <w:style w:type="paragraph" w:customStyle="1" w:styleId="WW-Tekstpodstawowyzwciciem">
    <w:name w:val="WW-Tekst podstawowy z wcięciem"/>
    <w:basedOn w:val="Tekstpodstawowy"/>
    <w:uiPriority w:val="99"/>
    <w:rsid w:val="00B46359"/>
    <w:pPr>
      <w:ind w:firstLine="283"/>
    </w:pPr>
  </w:style>
  <w:style w:type="paragraph" w:styleId="Tekstdymka">
    <w:name w:val="Balloon Text"/>
    <w:basedOn w:val="Normalny"/>
    <w:link w:val="TekstdymkaZnak"/>
    <w:uiPriority w:val="99"/>
    <w:semiHidden/>
    <w:rsid w:val="00B46359"/>
    <w:rPr>
      <w:sz w:val="2"/>
      <w:lang w:val="x-none" w:eastAsia="x-none"/>
    </w:rPr>
  </w:style>
  <w:style w:type="character" w:customStyle="1" w:styleId="TekstdymkaZnak">
    <w:name w:val="Tekst dymka Znak"/>
    <w:link w:val="Tekstdymka"/>
    <w:uiPriority w:val="99"/>
    <w:semiHidden/>
    <w:locked/>
    <w:rPr>
      <w:rFonts w:cs="Times New Roman"/>
      <w:sz w:val="2"/>
    </w:rPr>
  </w:style>
  <w:style w:type="paragraph" w:customStyle="1" w:styleId="Poprawka1">
    <w:name w:val="Poprawka1"/>
    <w:hidden/>
    <w:uiPriority w:val="99"/>
    <w:semiHidden/>
    <w:rsid w:val="00B46359"/>
  </w:style>
  <w:style w:type="paragraph" w:customStyle="1" w:styleId="western">
    <w:name w:val="western"/>
    <w:basedOn w:val="Normalny"/>
    <w:uiPriority w:val="99"/>
    <w:rsid w:val="00B46359"/>
    <w:pPr>
      <w:suppressAutoHyphens w:val="0"/>
    </w:pPr>
    <w:rPr>
      <w:color w:val="474747"/>
      <w:sz w:val="24"/>
      <w:szCs w:val="24"/>
    </w:rPr>
  </w:style>
  <w:style w:type="character" w:styleId="Pogrubienie">
    <w:name w:val="Strong"/>
    <w:uiPriority w:val="99"/>
    <w:qFormat/>
    <w:rsid w:val="00B46359"/>
    <w:rPr>
      <w:rFonts w:cs="Times New Roman"/>
      <w:b/>
    </w:rPr>
  </w:style>
  <w:style w:type="paragraph" w:styleId="Tekstpodstawowywcity2">
    <w:name w:val="Body Text Indent 2"/>
    <w:basedOn w:val="Normalny"/>
    <w:link w:val="Tekstpodstawowywcity2Znak"/>
    <w:uiPriority w:val="99"/>
    <w:semiHidden/>
    <w:rsid w:val="00B46359"/>
    <w:pPr>
      <w:widowControl w:val="0"/>
      <w:spacing w:line="260" w:lineRule="atLeast"/>
      <w:ind w:left="709" w:hanging="1"/>
      <w:jc w:val="both"/>
    </w:pPr>
    <w:rPr>
      <w:lang w:val="x-none" w:eastAsia="x-none"/>
    </w:rPr>
  </w:style>
  <w:style w:type="character" w:customStyle="1" w:styleId="Tekstpodstawowywcity2Znak">
    <w:name w:val="Tekst podstawowy wcięty 2 Znak"/>
    <w:link w:val="Tekstpodstawowywcity2"/>
    <w:uiPriority w:val="99"/>
    <w:semiHidden/>
    <w:locked/>
    <w:rPr>
      <w:rFonts w:cs="Times New Roman"/>
    </w:rPr>
  </w:style>
  <w:style w:type="paragraph" w:styleId="Tekstpodstawowywcity3">
    <w:name w:val="Body Text Indent 3"/>
    <w:basedOn w:val="Normalny"/>
    <w:link w:val="Tekstpodstawowywcity3Znak"/>
    <w:uiPriority w:val="99"/>
    <w:semiHidden/>
    <w:rsid w:val="00B46359"/>
    <w:pPr>
      <w:widowControl w:val="0"/>
      <w:spacing w:line="260" w:lineRule="atLeast"/>
      <w:ind w:left="709"/>
    </w:pPr>
    <w:rPr>
      <w:sz w:val="16"/>
      <w:szCs w:val="16"/>
      <w:lang w:val="x-none" w:eastAsia="x-none"/>
    </w:rPr>
  </w:style>
  <w:style w:type="character" w:customStyle="1" w:styleId="Tekstpodstawowywcity3Znak">
    <w:name w:val="Tekst podstawowy wcięty 3 Znak"/>
    <w:link w:val="Tekstpodstawowywcity3"/>
    <w:uiPriority w:val="99"/>
    <w:semiHidden/>
    <w:locked/>
    <w:rPr>
      <w:rFonts w:cs="Times New Roman"/>
      <w:sz w:val="16"/>
      <w:szCs w:val="16"/>
    </w:rPr>
  </w:style>
  <w:style w:type="paragraph" w:styleId="Tekstblokowy">
    <w:name w:val="Block Text"/>
    <w:basedOn w:val="Normalny"/>
    <w:uiPriority w:val="99"/>
    <w:semiHidden/>
    <w:rsid w:val="00B46359"/>
    <w:pPr>
      <w:widowControl w:val="0"/>
      <w:spacing w:line="260" w:lineRule="atLeast"/>
      <w:ind w:left="709" w:right="19"/>
      <w:jc w:val="both"/>
    </w:pPr>
    <w:rPr>
      <w:color w:val="000000"/>
      <w:sz w:val="24"/>
      <w:szCs w:val="24"/>
    </w:rPr>
  </w:style>
  <w:style w:type="paragraph" w:styleId="Tekstpodstawowy2">
    <w:name w:val="Body Text 2"/>
    <w:basedOn w:val="Normalny"/>
    <w:link w:val="Tekstpodstawowy2Znak"/>
    <w:uiPriority w:val="99"/>
    <w:semiHidden/>
    <w:rsid w:val="00B46359"/>
    <w:pPr>
      <w:autoSpaceDE w:val="0"/>
      <w:autoSpaceDN w:val="0"/>
      <w:adjustRightInd w:val="0"/>
    </w:pPr>
    <w:rPr>
      <w:lang w:val="x-none" w:eastAsia="x-none"/>
    </w:rPr>
  </w:style>
  <w:style w:type="character" w:customStyle="1" w:styleId="Tekstpodstawowy2Znak">
    <w:name w:val="Tekst podstawowy 2 Znak"/>
    <w:link w:val="Tekstpodstawowy2"/>
    <w:uiPriority w:val="99"/>
    <w:semiHidden/>
    <w:locked/>
    <w:rPr>
      <w:rFonts w:cs="Times New Roman"/>
    </w:rPr>
  </w:style>
  <w:style w:type="paragraph" w:styleId="Tekstpodstawowy3">
    <w:name w:val="Body Text 3"/>
    <w:basedOn w:val="Normalny"/>
    <w:link w:val="Tekstpodstawowy3Znak"/>
    <w:uiPriority w:val="99"/>
    <w:semiHidden/>
    <w:rsid w:val="00B46359"/>
    <w:pPr>
      <w:widowControl w:val="0"/>
      <w:spacing w:line="260" w:lineRule="atLeast"/>
    </w:pPr>
    <w:rPr>
      <w:sz w:val="16"/>
      <w:szCs w:val="16"/>
      <w:lang w:val="x-none" w:eastAsia="x-none"/>
    </w:rPr>
  </w:style>
  <w:style w:type="character" w:customStyle="1" w:styleId="Tekstpodstawowy3Znak">
    <w:name w:val="Tekst podstawowy 3 Znak"/>
    <w:link w:val="Tekstpodstawowy3"/>
    <w:uiPriority w:val="99"/>
    <w:semiHidden/>
    <w:locked/>
    <w:rPr>
      <w:rFonts w:cs="Times New Roman"/>
      <w:sz w:val="16"/>
      <w:szCs w:val="16"/>
    </w:rPr>
  </w:style>
  <w:style w:type="character" w:customStyle="1" w:styleId="FontStyle138">
    <w:name w:val="Font Style138"/>
    <w:uiPriority w:val="99"/>
    <w:rsid w:val="00A70746"/>
    <w:rPr>
      <w:rFonts w:ascii="Times New Roman" w:hAnsi="Times New Roman"/>
      <w:color w:val="000000"/>
      <w:sz w:val="22"/>
    </w:rPr>
  </w:style>
  <w:style w:type="paragraph" w:customStyle="1" w:styleId="Style30">
    <w:name w:val="Style30"/>
    <w:basedOn w:val="Normalny"/>
    <w:uiPriority w:val="99"/>
    <w:rsid w:val="00A70746"/>
    <w:pPr>
      <w:widowControl w:val="0"/>
      <w:suppressAutoHyphens w:val="0"/>
      <w:autoSpaceDE w:val="0"/>
      <w:autoSpaceDN w:val="0"/>
      <w:adjustRightInd w:val="0"/>
      <w:spacing w:line="276" w:lineRule="exact"/>
      <w:jc w:val="both"/>
    </w:pPr>
    <w:rPr>
      <w:sz w:val="24"/>
      <w:szCs w:val="24"/>
    </w:rPr>
  </w:style>
  <w:style w:type="character" w:customStyle="1" w:styleId="FontStyle137">
    <w:name w:val="Font Style137"/>
    <w:uiPriority w:val="99"/>
    <w:rsid w:val="00A70746"/>
    <w:rPr>
      <w:rFonts w:ascii="Times New Roman" w:hAnsi="Times New Roman"/>
      <w:b/>
      <w:color w:val="000000"/>
      <w:sz w:val="22"/>
    </w:rPr>
  </w:style>
  <w:style w:type="paragraph" w:customStyle="1" w:styleId="Style18">
    <w:name w:val="Style18"/>
    <w:basedOn w:val="Normalny"/>
    <w:uiPriority w:val="99"/>
    <w:rsid w:val="00A70746"/>
    <w:pPr>
      <w:widowControl w:val="0"/>
      <w:suppressAutoHyphens w:val="0"/>
      <w:autoSpaceDE w:val="0"/>
      <w:autoSpaceDN w:val="0"/>
      <w:adjustRightInd w:val="0"/>
    </w:pPr>
    <w:rPr>
      <w:sz w:val="24"/>
      <w:szCs w:val="24"/>
    </w:rPr>
  </w:style>
  <w:style w:type="paragraph" w:customStyle="1" w:styleId="Style36">
    <w:name w:val="Style36"/>
    <w:basedOn w:val="Normalny"/>
    <w:uiPriority w:val="99"/>
    <w:rsid w:val="00A70746"/>
    <w:pPr>
      <w:widowControl w:val="0"/>
      <w:suppressAutoHyphens w:val="0"/>
      <w:autoSpaceDE w:val="0"/>
      <w:autoSpaceDN w:val="0"/>
      <w:adjustRightInd w:val="0"/>
      <w:spacing w:line="274" w:lineRule="exact"/>
      <w:jc w:val="both"/>
    </w:pPr>
    <w:rPr>
      <w:sz w:val="24"/>
      <w:szCs w:val="24"/>
    </w:rPr>
  </w:style>
  <w:style w:type="paragraph" w:customStyle="1" w:styleId="Style41">
    <w:name w:val="Style41"/>
    <w:basedOn w:val="Normalny"/>
    <w:uiPriority w:val="99"/>
    <w:rsid w:val="00A70746"/>
    <w:pPr>
      <w:widowControl w:val="0"/>
      <w:suppressAutoHyphens w:val="0"/>
      <w:autoSpaceDE w:val="0"/>
      <w:autoSpaceDN w:val="0"/>
      <w:adjustRightInd w:val="0"/>
      <w:spacing w:line="264" w:lineRule="exact"/>
      <w:jc w:val="both"/>
    </w:pPr>
    <w:rPr>
      <w:sz w:val="24"/>
      <w:szCs w:val="24"/>
    </w:rPr>
  </w:style>
  <w:style w:type="paragraph" w:customStyle="1" w:styleId="Style1">
    <w:name w:val="Style1"/>
    <w:basedOn w:val="Normalny"/>
    <w:uiPriority w:val="99"/>
    <w:rsid w:val="00897EE3"/>
    <w:pPr>
      <w:widowControl w:val="0"/>
      <w:suppressAutoHyphens w:val="0"/>
      <w:autoSpaceDE w:val="0"/>
      <w:autoSpaceDN w:val="0"/>
      <w:adjustRightInd w:val="0"/>
      <w:spacing w:line="360" w:lineRule="exact"/>
      <w:jc w:val="center"/>
    </w:pPr>
    <w:rPr>
      <w:sz w:val="24"/>
      <w:szCs w:val="24"/>
    </w:rPr>
  </w:style>
  <w:style w:type="character" w:customStyle="1" w:styleId="FontStyle132">
    <w:name w:val="Font Style132"/>
    <w:uiPriority w:val="99"/>
    <w:rsid w:val="00897EE3"/>
    <w:rPr>
      <w:rFonts w:ascii="Arial Unicode MS" w:eastAsia="Arial Unicode MS"/>
      <w:b/>
      <w:color w:val="000000"/>
      <w:sz w:val="34"/>
    </w:rPr>
  </w:style>
  <w:style w:type="character" w:customStyle="1" w:styleId="FontStyle129">
    <w:name w:val="Font Style129"/>
    <w:uiPriority w:val="99"/>
    <w:rsid w:val="00A34DB1"/>
    <w:rPr>
      <w:rFonts w:ascii="Times New Roman" w:hAnsi="Times New Roman"/>
      <w:b/>
      <w:color w:val="000000"/>
      <w:sz w:val="30"/>
    </w:rPr>
  </w:style>
  <w:style w:type="character" w:customStyle="1" w:styleId="FontStyle131">
    <w:name w:val="Font Style131"/>
    <w:uiPriority w:val="99"/>
    <w:rsid w:val="00A34DB1"/>
    <w:rPr>
      <w:rFonts w:ascii="Times New Roman" w:hAnsi="Times New Roman"/>
      <w:b/>
      <w:color w:val="000000"/>
      <w:sz w:val="34"/>
    </w:rPr>
  </w:style>
  <w:style w:type="character" w:customStyle="1" w:styleId="FontStyle134">
    <w:name w:val="Font Style134"/>
    <w:uiPriority w:val="99"/>
    <w:rsid w:val="00A34DB1"/>
    <w:rPr>
      <w:rFonts w:ascii="Arial Unicode MS" w:eastAsia="Arial Unicode MS"/>
      <w:color w:val="000000"/>
      <w:sz w:val="26"/>
    </w:rPr>
  </w:style>
  <w:style w:type="paragraph" w:customStyle="1" w:styleId="Style21">
    <w:name w:val="Style21"/>
    <w:basedOn w:val="Normalny"/>
    <w:uiPriority w:val="99"/>
    <w:rsid w:val="00A34DB1"/>
    <w:pPr>
      <w:widowControl w:val="0"/>
      <w:suppressAutoHyphens w:val="0"/>
      <w:autoSpaceDE w:val="0"/>
      <w:autoSpaceDN w:val="0"/>
      <w:adjustRightInd w:val="0"/>
      <w:jc w:val="both"/>
    </w:pPr>
    <w:rPr>
      <w:sz w:val="24"/>
      <w:szCs w:val="24"/>
    </w:rPr>
  </w:style>
  <w:style w:type="paragraph" w:customStyle="1" w:styleId="Style11">
    <w:name w:val="Style11"/>
    <w:basedOn w:val="Normalny"/>
    <w:uiPriority w:val="99"/>
    <w:rsid w:val="00D64A1C"/>
    <w:pPr>
      <w:widowControl w:val="0"/>
      <w:suppressAutoHyphens w:val="0"/>
      <w:autoSpaceDE w:val="0"/>
      <w:autoSpaceDN w:val="0"/>
      <w:adjustRightInd w:val="0"/>
      <w:jc w:val="center"/>
    </w:pPr>
    <w:rPr>
      <w:sz w:val="24"/>
      <w:szCs w:val="24"/>
    </w:rPr>
  </w:style>
  <w:style w:type="character" w:customStyle="1" w:styleId="FontStyle130">
    <w:name w:val="Font Style130"/>
    <w:uiPriority w:val="99"/>
    <w:rsid w:val="00D64A1C"/>
    <w:rPr>
      <w:rFonts w:ascii="Times New Roman" w:hAnsi="Times New Roman"/>
      <w:b/>
      <w:color w:val="000000"/>
      <w:sz w:val="38"/>
    </w:rPr>
  </w:style>
  <w:style w:type="character" w:customStyle="1" w:styleId="FontStyle135">
    <w:name w:val="Font Style135"/>
    <w:uiPriority w:val="99"/>
    <w:rsid w:val="00D64A1C"/>
    <w:rPr>
      <w:rFonts w:ascii="Times New Roman" w:hAnsi="Times New Roman"/>
      <w:b/>
      <w:color w:val="000000"/>
      <w:sz w:val="26"/>
    </w:rPr>
  </w:style>
  <w:style w:type="paragraph" w:customStyle="1" w:styleId="Style31">
    <w:name w:val="Style31"/>
    <w:basedOn w:val="Normalny"/>
    <w:uiPriority w:val="99"/>
    <w:rsid w:val="00D64A1C"/>
    <w:pPr>
      <w:widowControl w:val="0"/>
      <w:suppressAutoHyphens w:val="0"/>
      <w:autoSpaceDE w:val="0"/>
      <w:autoSpaceDN w:val="0"/>
      <w:adjustRightInd w:val="0"/>
    </w:pPr>
    <w:rPr>
      <w:sz w:val="24"/>
      <w:szCs w:val="24"/>
    </w:rPr>
  </w:style>
  <w:style w:type="paragraph" w:customStyle="1" w:styleId="Style35">
    <w:name w:val="Style35"/>
    <w:basedOn w:val="Normalny"/>
    <w:uiPriority w:val="99"/>
    <w:rsid w:val="00D30254"/>
    <w:pPr>
      <w:widowControl w:val="0"/>
      <w:suppressAutoHyphens w:val="0"/>
      <w:autoSpaceDE w:val="0"/>
      <w:autoSpaceDN w:val="0"/>
      <w:adjustRightInd w:val="0"/>
      <w:spacing w:line="274" w:lineRule="exact"/>
    </w:pPr>
    <w:rPr>
      <w:sz w:val="24"/>
      <w:szCs w:val="24"/>
    </w:rPr>
  </w:style>
  <w:style w:type="paragraph" w:customStyle="1" w:styleId="Akapitzlist1">
    <w:name w:val="Akapit z listą1"/>
    <w:basedOn w:val="Normalny"/>
    <w:uiPriority w:val="99"/>
    <w:rsid w:val="00D30254"/>
    <w:pPr>
      <w:suppressAutoHyphens w:val="0"/>
      <w:spacing w:after="200" w:line="276" w:lineRule="auto"/>
      <w:ind w:left="720"/>
    </w:pPr>
    <w:rPr>
      <w:rFonts w:ascii="Calibri" w:hAnsi="Calibri"/>
      <w:sz w:val="22"/>
      <w:szCs w:val="22"/>
      <w:lang w:eastAsia="en-US"/>
    </w:rPr>
  </w:style>
  <w:style w:type="paragraph" w:customStyle="1" w:styleId="Style37">
    <w:name w:val="Style37"/>
    <w:basedOn w:val="Normalny"/>
    <w:uiPriority w:val="99"/>
    <w:rsid w:val="00D30254"/>
    <w:pPr>
      <w:widowControl w:val="0"/>
      <w:suppressAutoHyphens w:val="0"/>
      <w:autoSpaceDE w:val="0"/>
      <w:autoSpaceDN w:val="0"/>
      <w:adjustRightInd w:val="0"/>
      <w:spacing w:line="274" w:lineRule="exact"/>
      <w:ind w:hanging="278"/>
      <w:jc w:val="both"/>
    </w:pPr>
    <w:rPr>
      <w:sz w:val="24"/>
      <w:szCs w:val="24"/>
    </w:rPr>
  </w:style>
  <w:style w:type="paragraph" w:customStyle="1" w:styleId="Style24">
    <w:name w:val="Style24"/>
    <w:basedOn w:val="Normalny"/>
    <w:uiPriority w:val="99"/>
    <w:rsid w:val="00D30254"/>
    <w:pPr>
      <w:widowControl w:val="0"/>
      <w:suppressAutoHyphens w:val="0"/>
      <w:autoSpaceDE w:val="0"/>
      <w:autoSpaceDN w:val="0"/>
      <w:adjustRightInd w:val="0"/>
      <w:jc w:val="both"/>
    </w:pPr>
    <w:rPr>
      <w:sz w:val="24"/>
      <w:szCs w:val="24"/>
    </w:rPr>
  </w:style>
  <w:style w:type="paragraph" w:customStyle="1" w:styleId="Style32">
    <w:name w:val="Style32"/>
    <w:basedOn w:val="Normalny"/>
    <w:uiPriority w:val="99"/>
    <w:rsid w:val="007A7774"/>
    <w:pPr>
      <w:widowControl w:val="0"/>
      <w:suppressAutoHyphens w:val="0"/>
      <w:autoSpaceDE w:val="0"/>
      <w:autoSpaceDN w:val="0"/>
      <w:adjustRightInd w:val="0"/>
      <w:jc w:val="both"/>
    </w:pPr>
    <w:rPr>
      <w:sz w:val="24"/>
      <w:szCs w:val="24"/>
    </w:rPr>
  </w:style>
  <w:style w:type="paragraph" w:customStyle="1" w:styleId="Style42">
    <w:name w:val="Style42"/>
    <w:basedOn w:val="Normalny"/>
    <w:uiPriority w:val="99"/>
    <w:rsid w:val="00BC0460"/>
    <w:pPr>
      <w:widowControl w:val="0"/>
      <w:suppressAutoHyphens w:val="0"/>
      <w:autoSpaceDE w:val="0"/>
      <w:autoSpaceDN w:val="0"/>
      <w:adjustRightInd w:val="0"/>
    </w:pPr>
    <w:rPr>
      <w:sz w:val="24"/>
      <w:szCs w:val="24"/>
    </w:rPr>
  </w:style>
  <w:style w:type="paragraph" w:customStyle="1" w:styleId="Style20">
    <w:name w:val="Style20"/>
    <w:basedOn w:val="Normalny"/>
    <w:uiPriority w:val="99"/>
    <w:rsid w:val="002E378E"/>
    <w:pPr>
      <w:widowControl w:val="0"/>
      <w:suppressAutoHyphens w:val="0"/>
      <w:autoSpaceDE w:val="0"/>
      <w:autoSpaceDN w:val="0"/>
      <w:adjustRightInd w:val="0"/>
    </w:pPr>
    <w:rPr>
      <w:sz w:val="24"/>
      <w:szCs w:val="24"/>
    </w:rPr>
  </w:style>
  <w:style w:type="paragraph" w:customStyle="1" w:styleId="Style23">
    <w:name w:val="Style23"/>
    <w:basedOn w:val="Normalny"/>
    <w:uiPriority w:val="99"/>
    <w:rsid w:val="00D533FB"/>
    <w:pPr>
      <w:widowControl w:val="0"/>
      <w:suppressAutoHyphens w:val="0"/>
      <w:autoSpaceDE w:val="0"/>
      <w:autoSpaceDN w:val="0"/>
      <w:adjustRightInd w:val="0"/>
      <w:spacing w:line="278" w:lineRule="exact"/>
      <w:ind w:hanging="341"/>
    </w:pPr>
    <w:rPr>
      <w:sz w:val="24"/>
      <w:szCs w:val="24"/>
    </w:rPr>
  </w:style>
  <w:style w:type="paragraph" w:customStyle="1" w:styleId="Style39">
    <w:name w:val="Style39"/>
    <w:basedOn w:val="Normalny"/>
    <w:uiPriority w:val="99"/>
    <w:rsid w:val="00D533FB"/>
    <w:pPr>
      <w:widowControl w:val="0"/>
      <w:suppressAutoHyphens w:val="0"/>
      <w:autoSpaceDE w:val="0"/>
      <w:autoSpaceDN w:val="0"/>
      <w:adjustRightInd w:val="0"/>
      <w:spacing w:line="274" w:lineRule="exact"/>
      <w:ind w:hanging="1262"/>
    </w:pPr>
    <w:rPr>
      <w:sz w:val="24"/>
      <w:szCs w:val="24"/>
    </w:rPr>
  </w:style>
  <w:style w:type="paragraph" w:customStyle="1" w:styleId="Style14">
    <w:name w:val="Style14"/>
    <w:basedOn w:val="Normalny"/>
    <w:uiPriority w:val="99"/>
    <w:rsid w:val="003A18A0"/>
    <w:pPr>
      <w:widowControl w:val="0"/>
      <w:suppressAutoHyphens w:val="0"/>
      <w:autoSpaceDE w:val="0"/>
      <w:autoSpaceDN w:val="0"/>
      <w:adjustRightInd w:val="0"/>
      <w:spacing w:line="274" w:lineRule="exact"/>
      <w:ind w:hanging="346"/>
      <w:jc w:val="both"/>
    </w:pPr>
    <w:rPr>
      <w:sz w:val="24"/>
      <w:szCs w:val="24"/>
    </w:rPr>
  </w:style>
  <w:style w:type="character" w:customStyle="1" w:styleId="FontStyle21">
    <w:name w:val="Font Style21"/>
    <w:uiPriority w:val="99"/>
    <w:rsid w:val="003A18A0"/>
    <w:rPr>
      <w:rFonts w:ascii="Times New Roman" w:hAnsi="Times New Roman"/>
      <w:color w:val="000000"/>
      <w:sz w:val="22"/>
    </w:rPr>
  </w:style>
  <w:style w:type="table" w:styleId="Tabela-Siatka">
    <w:name w:val="Table Grid"/>
    <w:basedOn w:val="Standardowy"/>
    <w:uiPriority w:val="99"/>
    <w:rsid w:val="00E91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semiHidden/>
    <w:rsid w:val="00DF3D5F"/>
    <w:rPr>
      <w:rFonts w:cs="Times New Roman"/>
      <w:b/>
      <w:color w:val="00508C"/>
      <w:u w:val="none"/>
      <w:effect w:val="none"/>
    </w:rPr>
  </w:style>
  <w:style w:type="paragraph" w:styleId="Lista2">
    <w:name w:val="List 2"/>
    <w:basedOn w:val="Normalny"/>
    <w:uiPriority w:val="99"/>
    <w:rsid w:val="00575A22"/>
    <w:pPr>
      <w:ind w:left="566" w:hanging="283"/>
    </w:pPr>
  </w:style>
  <w:style w:type="paragraph" w:customStyle="1" w:styleId="Default">
    <w:name w:val="Default"/>
    <w:uiPriority w:val="99"/>
    <w:rsid w:val="004840CD"/>
    <w:pPr>
      <w:autoSpaceDE w:val="0"/>
      <w:autoSpaceDN w:val="0"/>
      <w:adjustRightInd w:val="0"/>
    </w:pPr>
    <w:rPr>
      <w:rFonts w:ascii="Arial" w:hAnsi="Arial" w:cs="Arial"/>
      <w:color w:val="000000"/>
      <w:sz w:val="24"/>
      <w:szCs w:val="24"/>
    </w:rPr>
  </w:style>
  <w:style w:type="numbering" w:customStyle="1" w:styleId="Styl2">
    <w:name w:val="Styl2"/>
    <w:rsid w:val="00E57F3D"/>
    <w:pPr>
      <w:numPr>
        <w:numId w:val="14"/>
      </w:numPr>
    </w:pPr>
  </w:style>
  <w:style w:type="numbering" w:customStyle="1" w:styleId="Styl1">
    <w:name w:val="Styl1"/>
    <w:rsid w:val="00E57F3D"/>
    <w:pPr>
      <w:numPr>
        <w:numId w:val="13"/>
      </w:numPr>
    </w:pPr>
  </w:style>
  <w:style w:type="paragraph" w:customStyle="1" w:styleId="Akapitzlist2">
    <w:name w:val="Akapit z listą2"/>
    <w:basedOn w:val="Normalny"/>
    <w:rsid w:val="004D1188"/>
    <w:pPr>
      <w:suppressAutoHyphens w:val="0"/>
      <w:spacing w:after="200" w:line="276" w:lineRule="auto"/>
      <w:ind w:left="720"/>
    </w:pPr>
    <w:rPr>
      <w:rFonts w:ascii="Calibri" w:hAnsi="Calibri"/>
      <w:sz w:val="22"/>
      <w:szCs w:val="22"/>
      <w:lang w:eastAsia="en-US"/>
    </w:rPr>
  </w:style>
  <w:style w:type="paragraph" w:styleId="Akapitzlist">
    <w:name w:val="List Paragraph"/>
    <w:basedOn w:val="Normalny"/>
    <w:qFormat/>
    <w:rsid w:val="00090B0A"/>
    <w:pPr>
      <w:suppressAutoHyphens w:val="0"/>
      <w:ind w:left="708"/>
    </w:pPr>
    <w:rPr>
      <w:sz w:val="24"/>
      <w:szCs w:val="24"/>
    </w:rPr>
  </w:style>
  <w:style w:type="paragraph" w:styleId="Tekstprzypisukocowego">
    <w:name w:val="endnote text"/>
    <w:basedOn w:val="Normalny"/>
    <w:semiHidden/>
    <w:rsid w:val="00D51309"/>
  </w:style>
  <w:style w:type="character" w:styleId="Odwoanieprzypisukocowego">
    <w:name w:val="endnote reference"/>
    <w:semiHidden/>
    <w:rsid w:val="00D51309"/>
    <w:rPr>
      <w:vertAlign w:val="superscript"/>
    </w:rPr>
  </w:style>
  <w:style w:type="paragraph" w:styleId="Bezodstpw">
    <w:name w:val="No Spacing"/>
    <w:uiPriority w:val="1"/>
    <w:qFormat/>
    <w:rsid w:val="0039322D"/>
  </w:style>
  <w:style w:type="character" w:styleId="Odwoaniedokomentarza">
    <w:name w:val="annotation reference"/>
    <w:uiPriority w:val="99"/>
    <w:semiHidden/>
    <w:unhideWhenUsed/>
    <w:rsid w:val="005915C3"/>
    <w:rPr>
      <w:sz w:val="16"/>
      <w:szCs w:val="16"/>
    </w:rPr>
  </w:style>
  <w:style w:type="paragraph" w:styleId="Tekstkomentarza">
    <w:name w:val="annotation text"/>
    <w:basedOn w:val="Normalny"/>
    <w:link w:val="TekstkomentarzaZnak"/>
    <w:uiPriority w:val="99"/>
    <w:semiHidden/>
    <w:unhideWhenUsed/>
    <w:rsid w:val="005915C3"/>
  </w:style>
  <w:style w:type="character" w:customStyle="1" w:styleId="TekstkomentarzaZnak">
    <w:name w:val="Tekst komentarza Znak"/>
    <w:basedOn w:val="Domylnaczcionkaakapitu"/>
    <w:link w:val="Tekstkomentarza"/>
    <w:uiPriority w:val="99"/>
    <w:semiHidden/>
    <w:rsid w:val="005915C3"/>
  </w:style>
  <w:style w:type="paragraph" w:styleId="Tematkomentarza">
    <w:name w:val="annotation subject"/>
    <w:basedOn w:val="Tekstkomentarza"/>
    <w:next w:val="Tekstkomentarza"/>
    <w:link w:val="TematkomentarzaZnak"/>
    <w:uiPriority w:val="99"/>
    <w:semiHidden/>
    <w:unhideWhenUsed/>
    <w:rsid w:val="005915C3"/>
    <w:rPr>
      <w:b/>
      <w:bCs/>
    </w:rPr>
  </w:style>
  <w:style w:type="character" w:customStyle="1" w:styleId="TematkomentarzaZnak">
    <w:name w:val="Temat komentarza Znak"/>
    <w:link w:val="Tematkomentarza"/>
    <w:uiPriority w:val="99"/>
    <w:semiHidden/>
    <w:rsid w:val="005915C3"/>
    <w:rPr>
      <w:b/>
      <w:bCs/>
    </w:rPr>
  </w:style>
  <w:style w:type="character" w:customStyle="1" w:styleId="search-result-value">
    <w:name w:val="search-result-value"/>
    <w:rsid w:val="00157CE1"/>
  </w:style>
  <w:style w:type="character" w:customStyle="1" w:styleId="highlighted-search-term">
    <w:name w:val="highlighted-search-term"/>
    <w:rsid w:val="00157CE1"/>
  </w:style>
  <w:style w:type="paragraph" w:customStyle="1" w:styleId="search-result-label">
    <w:name w:val="search-result-label"/>
    <w:basedOn w:val="Normalny"/>
    <w:rsid w:val="00C7420B"/>
    <w:pPr>
      <w:suppressAutoHyphens w:val="0"/>
      <w:spacing w:before="100" w:beforeAutospacing="1" w:after="100" w:afterAutospacing="1"/>
    </w:pPr>
    <w:rPr>
      <w:sz w:val="24"/>
      <w:szCs w:val="24"/>
    </w:rPr>
  </w:style>
  <w:style w:type="character" w:customStyle="1" w:styleId="p4s-search-results-value">
    <w:name w:val="p4s-search-results-value"/>
    <w:rsid w:val="00BB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91322">
      <w:bodyDiv w:val="1"/>
      <w:marLeft w:val="0"/>
      <w:marRight w:val="0"/>
      <w:marTop w:val="0"/>
      <w:marBottom w:val="0"/>
      <w:divBdr>
        <w:top w:val="none" w:sz="0" w:space="0" w:color="auto"/>
        <w:left w:val="none" w:sz="0" w:space="0" w:color="auto"/>
        <w:bottom w:val="none" w:sz="0" w:space="0" w:color="auto"/>
        <w:right w:val="none" w:sz="0" w:space="0" w:color="auto"/>
      </w:divBdr>
    </w:div>
    <w:div w:id="606473905">
      <w:bodyDiv w:val="1"/>
      <w:marLeft w:val="0"/>
      <w:marRight w:val="0"/>
      <w:marTop w:val="0"/>
      <w:marBottom w:val="0"/>
      <w:divBdr>
        <w:top w:val="none" w:sz="0" w:space="0" w:color="auto"/>
        <w:left w:val="none" w:sz="0" w:space="0" w:color="auto"/>
        <w:bottom w:val="none" w:sz="0" w:space="0" w:color="auto"/>
        <w:right w:val="none" w:sz="0" w:space="0" w:color="auto"/>
      </w:divBdr>
      <w:divsChild>
        <w:div w:id="176236534">
          <w:marLeft w:val="0"/>
          <w:marRight w:val="0"/>
          <w:marTop w:val="0"/>
          <w:marBottom w:val="0"/>
          <w:divBdr>
            <w:top w:val="none" w:sz="0" w:space="0" w:color="auto"/>
            <w:left w:val="none" w:sz="0" w:space="0" w:color="auto"/>
            <w:bottom w:val="none" w:sz="0" w:space="0" w:color="auto"/>
            <w:right w:val="none" w:sz="0" w:space="0" w:color="auto"/>
          </w:divBdr>
        </w:div>
        <w:div w:id="580871633">
          <w:marLeft w:val="0"/>
          <w:marRight w:val="0"/>
          <w:marTop w:val="0"/>
          <w:marBottom w:val="0"/>
          <w:divBdr>
            <w:top w:val="none" w:sz="0" w:space="0" w:color="auto"/>
            <w:left w:val="none" w:sz="0" w:space="0" w:color="auto"/>
            <w:bottom w:val="none" w:sz="0" w:space="0" w:color="auto"/>
            <w:right w:val="none" w:sz="0" w:space="0" w:color="auto"/>
          </w:divBdr>
        </w:div>
        <w:div w:id="2049334746">
          <w:marLeft w:val="0"/>
          <w:marRight w:val="0"/>
          <w:marTop w:val="0"/>
          <w:marBottom w:val="0"/>
          <w:divBdr>
            <w:top w:val="none" w:sz="0" w:space="0" w:color="auto"/>
            <w:left w:val="none" w:sz="0" w:space="0" w:color="auto"/>
            <w:bottom w:val="none" w:sz="0" w:space="0" w:color="auto"/>
            <w:right w:val="none" w:sz="0" w:space="0" w:color="auto"/>
          </w:divBdr>
        </w:div>
      </w:divsChild>
    </w:div>
    <w:div w:id="652367109">
      <w:bodyDiv w:val="1"/>
      <w:marLeft w:val="0"/>
      <w:marRight w:val="0"/>
      <w:marTop w:val="0"/>
      <w:marBottom w:val="0"/>
      <w:divBdr>
        <w:top w:val="none" w:sz="0" w:space="0" w:color="auto"/>
        <w:left w:val="none" w:sz="0" w:space="0" w:color="auto"/>
        <w:bottom w:val="none" w:sz="0" w:space="0" w:color="auto"/>
        <w:right w:val="none" w:sz="0" w:space="0" w:color="auto"/>
      </w:divBdr>
    </w:div>
    <w:div w:id="750735244">
      <w:marLeft w:val="0"/>
      <w:marRight w:val="0"/>
      <w:marTop w:val="0"/>
      <w:marBottom w:val="0"/>
      <w:divBdr>
        <w:top w:val="none" w:sz="0" w:space="0" w:color="auto"/>
        <w:left w:val="none" w:sz="0" w:space="0" w:color="auto"/>
        <w:bottom w:val="none" w:sz="0" w:space="0" w:color="auto"/>
        <w:right w:val="none" w:sz="0" w:space="0" w:color="auto"/>
      </w:divBdr>
      <w:divsChild>
        <w:div w:id="750735736">
          <w:marLeft w:val="0"/>
          <w:marRight w:val="0"/>
          <w:marTop w:val="0"/>
          <w:marBottom w:val="0"/>
          <w:divBdr>
            <w:top w:val="none" w:sz="0" w:space="0" w:color="auto"/>
            <w:left w:val="none" w:sz="0" w:space="0" w:color="auto"/>
            <w:bottom w:val="none" w:sz="0" w:space="0" w:color="auto"/>
            <w:right w:val="none" w:sz="0" w:space="0" w:color="auto"/>
          </w:divBdr>
          <w:divsChild>
            <w:div w:id="750735160">
              <w:marLeft w:val="0"/>
              <w:marRight w:val="0"/>
              <w:marTop w:val="0"/>
              <w:marBottom w:val="0"/>
              <w:divBdr>
                <w:top w:val="none" w:sz="0" w:space="0" w:color="auto"/>
                <w:left w:val="none" w:sz="0" w:space="0" w:color="auto"/>
                <w:bottom w:val="none" w:sz="0" w:space="0" w:color="auto"/>
                <w:right w:val="none" w:sz="0" w:space="0" w:color="auto"/>
              </w:divBdr>
            </w:div>
            <w:div w:id="750735186">
              <w:marLeft w:val="0"/>
              <w:marRight w:val="0"/>
              <w:marTop w:val="0"/>
              <w:marBottom w:val="0"/>
              <w:divBdr>
                <w:top w:val="none" w:sz="0" w:space="0" w:color="auto"/>
                <w:left w:val="none" w:sz="0" w:space="0" w:color="auto"/>
                <w:bottom w:val="none" w:sz="0" w:space="0" w:color="auto"/>
                <w:right w:val="none" w:sz="0" w:space="0" w:color="auto"/>
              </w:divBdr>
            </w:div>
            <w:div w:id="750735193">
              <w:marLeft w:val="0"/>
              <w:marRight w:val="0"/>
              <w:marTop w:val="0"/>
              <w:marBottom w:val="0"/>
              <w:divBdr>
                <w:top w:val="none" w:sz="0" w:space="0" w:color="auto"/>
                <w:left w:val="none" w:sz="0" w:space="0" w:color="auto"/>
                <w:bottom w:val="none" w:sz="0" w:space="0" w:color="auto"/>
                <w:right w:val="none" w:sz="0" w:space="0" w:color="auto"/>
              </w:divBdr>
            </w:div>
            <w:div w:id="750735197">
              <w:marLeft w:val="0"/>
              <w:marRight w:val="0"/>
              <w:marTop w:val="0"/>
              <w:marBottom w:val="0"/>
              <w:divBdr>
                <w:top w:val="none" w:sz="0" w:space="0" w:color="auto"/>
                <w:left w:val="none" w:sz="0" w:space="0" w:color="auto"/>
                <w:bottom w:val="none" w:sz="0" w:space="0" w:color="auto"/>
                <w:right w:val="none" w:sz="0" w:space="0" w:color="auto"/>
              </w:divBdr>
            </w:div>
            <w:div w:id="750735209">
              <w:marLeft w:val="0"/>
              <w:marRight w:val="0"/>
              <w:marTop w:val="0"/>
              <w:marBottom w:val="0"/>
              <w:divBdr>
                <w:top w:val="none" w:sz="0" w:space="0" w:color="auto"/>
                <w:left w:val="none" w:sz="0" w:space="0" w:color="auto"/>
                <w:bottom w:val="none" w:sz="0" w:space="0" w:color="auto"/>
                <w:right w:val="none" w:sz="0" w:space="0" w:color="auto"/>
              </w:divBdr>
            </w:div>
            <w:div w:id="750735226">
              <w:marLeft w:val="0"/>
              <w:marRight w:val="0"/>
              <w:marTop w:val="0"/>
              <w:marBottom w:val="0"/>
              <w:divBdr>
                <w:top w:val="none" w:sz="0" w:space="0" w:color="auto"/>
                <w:left w:val="none" w:sz="0" w:space="0" w:color="auto"/>
                <w:bottom w:val="none" w:sz="0" w:space="0" w:color="auto"/>
                <w:right w:val="none" w:sz="0" w:space="0" w:color="auto"/>
              </w:divBdr>
            </w:div>
            <w:div w:id="750735227">
              <w:marLeft w:val="0"/>
              <w:marRight w:val="0"/>
              <w:marTop w:val="0"/>
              <w:marBottom w:val="0"/>
              <w:divBdr>
                <w:top w:val="none" w:sz="0" w:space="0" w:color="auto"/>
                <w:left w:val="none" w:sz="0" w:space="0" w:color="auto"/>
                <w:bottom w:val="none" w:sz="0" w:space="0" w:color="auto"/>
                <w:right w:val="none" w:sz="0" w:space="0" w:color="auto"/>
              </w:divBdr>
            </w:div>
            <w:div w:id="750735230">
              <w:marLeft w:val="0"/>
              <w:marRight w:val="0"/>
              <w:marTop w:val="0"/>
              <w:marBottom w:val="0"/>
              <w:divBdr>
                <w:top w:val="none" w:sz="0" w:space="0" w:color="auto"/>
                <w:left w:val="none" w:sz="0" w:space="0" w:color="auto"/>
                <w:bottom w:val="none" w:sz="0" w:space="0" w:color="auto"/>
                <w:right w:val="none" w:sz="0" w:space="0" w:color="auto"/>
              </w:divBdr>
            </w:div>
            <w:div w:id="750735237">
              <w:marLeft w:val="0"/>
              <w:marRight w:val="0"/>
              <w:marTop w:val="0"/>
              <w:marBottom w:val="0"/>
              <w:divBdr>
                <w:top w:val="none" w:sz="0" w:space="0" w:color="auto"/>
                <w:left w:val="none" w:sz="0" w:space="0" w:color="auto"/>
                <w:bottom w:val="none" w:sz="0" w:space="0" w:color="auto"/>
                <w:right w:val="none" w:sz="0" w:space="0" w:color="auto"/>
              </w:divBdr>
            </w:div>
            <w:div w:id="750735243">
              <w:marLeft w:val="0"/>
              <w:marRight w:val="0"/>
              <w:marTop w:val="0"/>
              <w:marBottom w:val="0"/>
              <w:divBdr>
                <w:top w:val="none" w:sz="0" w:space="0" w:color="auto"/>
                <w:left w:val="none" w:sz="0" w:space="0" w:color="auto"/>
                <w:bottom w:val="none" w:sz="0" w:space="0" w:color="auto"/>
                <w:right w:val="none" w:sz="0" w:space="0" w:color="auto"/>
              </w:divBdr>
            </w:div>
            <w:div w:id="750735247">
              <w:marLeft w:val="0"/>
              <w:marRight w:val="0"/>
              <w:marTop w:val="0"/>
              <w:marBottom w:val="0"/>
              <w:divBdr>
                <w:top w:val="none" w:sz="0" w:space="0" w:color="auto"/>
                <w:left w:val="none" w:sz="0" w:space="0" w:color="auto"/>
                <w:bottom w:val="none" w:sz="0" w:space="0" w:color="auto"/>
                <w:right w:val="none" w:sz="0" w:space="0" w:color="auto"/>
              </w:divBdr>
            </w:div>
            <w:div w:id="750735286">
              <w:marLeft w:val="0"/>
              <w:marRight w:val="0"/>
              <w:marTop w:val="0"/>
              <w:marBottom w:val="0"/>
              <w:divBdr>
                <w:top w:val="none" w:sz="0" w:space="0" w:color="auto"/>
                <w:left w:val="none" w:sz="0" w:space="0" w:color="auto"/>
                <w:bottom w:val="none" w:sz="0" w:space="0" w:color="auto"/>
                <w:right w:val="none" w:sz="0" w:space="0" w:color="auto"/>
              </w:divBdr>
            </w:div>
            <w:div w:id="750735304">
              <w:marLeft w:val="0"/>
              <w:marRight w:val="0"/>
              <w:marTop w:val="0"/>
              <w:marBottom w:val="0"/>
              <w:divBdr>
                <w:top w:val="none" w:sz="0" w:space="0" w:color="auto"/>
                <w:left w:val="none" w:sz="0" w:space="0" w:color="auto"/>
                <w:bottom w:val="none" w:sz="0" w:space="0" w:color="auto"/>
                <w:right w:val="none" w:sz="0" w:space="0" w:color="auto"/>
              </w:divBdr>
            </w:div>
            <w:div w:id="750735335">
              <w:marLeft w:val="0"/>
              <w:marRight w:val="0"/>
              <w:marTop w:val="0"/>
              <w:marBottom w:val="0"/>
              <w:divBdr>
                <w:top w:val="none" w:sz="0" w:space="0" w:color="auto"/>
                <w:left w:val="none" w:sz="0" w:space="0" w:color="auto"/>
                <w:bottom w:val="none" w:sz="0" w:space="0" w:color="auto"/>
                <w:right w:val="none" w:sz="0" w:space="0" w:color="auto"/>
              </w:divBdr>
            </w:div>
            <w:div w:id="750735351">
              <w:marLeft w:val="0"/>
              <w:marRight w:val="0"/>
              <w:marTop w:val="0"/>
              <w:marBottom w:val="0"/>
              <w:divBdr>
                <w:top w:val="none" w:sz="0" w:space="0" w:color="auto"/>
                <w:left w:val="none" w:sz="0" w:space="0" w:color="auto"/>
                <w:bottom w:val="none" w:sz="0" w:space="0" w:color="auto"/>
                <w:right w:val="none" w:sz="0" w:space="0" w:color="auto"/>
              </w:divBdr>
            </w:div>
            <w:div w:id="750735354">
              <w:marLeft w:val="0"/>
              <w:marRight w:val="0"/>
              <w:marTop w:val="0"/>
              <w:marBottom w:val="0"/>
              <w:divBdr>
                <w:top w:val="none" w:sz="0" w:space="0" w:color="auto"/>
                <w:left w:val="none" w:sz="0" w:space="0" w:color="auto"/>
                <w:bottom w:val="none" w:sz="0" w:space="0" w:color="auto"/>
                <w:right w:val="none" w:sz="0" w:space="0" w:color="auto"/>
              </w:divBdr>
            </w:div>
            <w:div w:id="750735362">
              <w:marLeft w:val="0"/>
              <w:marRight w:val="0"/>
              <w:marTop w:val="0"/>
              <w:marBottom w:val="0"/>
              <w:divBdr>
                <w:top w:val="none" w:sz="0" w:space="0" w:color="auto"/>
                <w:left w:val="none" w:sz="0" w:space="0" w:color="auto"/>
                <w:bottom w:val="none" w:sz="0" w:space="0" w:color="auto"/>
                <w:right w:val="none" w:sz="0" w:space="0" w:color="auto"/>
              </w:divBdr>
            </w:div>
            <w:div w:id="750735371">
              <w:marLeft w:val="0"/>
              <w:marRight w:val="0"/>
              <w:marTop w:val="0"/>
              <w:marBottom w:val="0"/>
              <w:divBdr>
                <w:top w:val="none" w:sz="0" w:space="0" w:color="auto"/>
                <w:left w:val="none" w:sz="0" w:space="0" w:color="auto"/>
                <w:bottom w:val="none" w:sz="0" w:space="0" w:color="auto"/>
                <w:right w:val="none" w:sz="0" w:space="0" w:color="auto"/>
              </w:divBdr>
            </w:div>
            <w:div w:id="750735401">
              <w:marLeft w:val="0"/>
              <w:marRight w:val="0"/>
              <w:marTop w:val="0"/>
              <w:marBottom w:val="0"/>
              <w:divBdr>
                <w:top w:val="none" w:sz="0" w:space="0" w:color="auto"/>
                <w:left w:val="none" w:sz="0" w:space="0" w:color="auto"/>
                <w:bottom w:val="none" w:sz="0" w:space="0" w:color="auto"/>
                <w:right w:val="none" w:sz="0" w:space="0" w:color="auto"/>
              </w:divBdr>
            </w:div>
            <w:div w:id="750735424">
              <w:marLeft w:val="0"/>
              <w:marRight w:val="0"/>
              <w:marTop w:val="0"/>
              <w:marBottom w:val="0"/>
              <w:divBdr>
                <w:top w:val="none" w:sz="0" w:space="0" w:color="auto"/>
                <w:left w:val="none" w:sz="0" w:space="0" w:color="auto"/>
                <w:bottom w:val="none" w:sz="0" w:space="0" w:color="auto"/>
                <w:right w:val="none" w:sz="0" w:space="0" w:color="auto"/>
              </w:divBdr>
            </w:div>
            <w:div w:id="750735426">
              <w:marLeft w:val="0"/>
              <w:marRight w:val="0"/>
              <w:marTop w:val="0"/>
              <w:marBottom w:val="0"/>
              <w:divBdr>
                <w:top w:val="none" w:sz="0" w:space="0" w:color="auto"/>
                <w:left w:val="none" w:sz="0" w:space="0" w:color="auto"/>
                <w:bottom w:val="none" w:sz="0" w:space="0" w:color="auto"/>
                <w:right w:val="none" w:sz="0" w:space="0" w:color="auto"/>
              </w:divBdr>
            </w:div>
            <w:div w:id="750735448">
              <w:marLeft w:val="0"/>
              <w:marRight w:val="0"/>
              <w:marTop w:val="0"/>
              <w:marBottom w:val="0"/>
              <w:divBdr>
                <w:top w:val="none" w:sz="0" w:space="0" w:color="auto"/>
                <w:left w:val="none" w:sz="0" w:space="0" w:color="auto"/>
                <w:bottom w:val="none" w:sz="0" w:space="0" w:color="auto"/>
                <w:right w:val="none" w:sz="0" w:space="0" w:color="auto"/>
              </w:divBdr>
            </w:div>
            <w:div w:id="750735453">
              <w:marLeft w:val="0"/>
              <w:marRight w:val="0"/>
              <w:marTop w:val="0"/>
              <w:marBottom w:val="0"/>
              <w:divBdr>
                <w:top w:val="none" w:sz="0" w:space="0" w:color="auto"/>
                <w:left w:val="none" w:sz="0" w:space="0" w:color="auto"/>
                <w:bottom w:val="none" w:sz="0" w:space="0" w:color="auto"/>
                <w:right w:val="none" w:sz="0" w:space="0" w:color="auto"/>
              </w:divBdr>
            </w:div>
            <w:div w:id="750735456">
              <w:marLeft w:val="0"/>
              <w:marRight w:val="0"/>
              <w:marTop w:val="0"/>
              <w:marBottom w:val="0"/>
              <w:divBdr>
                <w:top w:val="none" w:sz="0" w:space="0" w:color="auto"/>
                <w:left w:val="none" w:sz="0" w:space="0" w:color="auto"/>
                <w:bottom w:val="none" w:sz="0" w:space="0" w:color="auto"/>
                <w:right w:val="none" w:sz="0" w:space="0" w:color="auto"/>
              </w:divBdr>
            </w:div>
            <w:div w:id="750735502">
              <w:marLeft w:val="0"/>
              <w:marRight w:val="0"/>
              <w:marTop w:val="0"/>
              <w:marBottom w:val="0"/>
              <w:divBdr>
                <w:top w:val="none" w:sz="0" w:space="0" w:color="auto"/>
                <w:left w:val="none" w:sz="0" w:space="0" w:color="auto"/>
                <w:bottom w:val="none" w:sz="0" w:space="0" w:color="auto"/>
                <w:right w:val="none" w:sz="0" w:space="0" w:color="auto"/>
              </w:divBdr>
            </w:div>
            <w:div w:id="750735503">
              <w:marLeft w:val="0"/>
              <w:marRight w:val="0"/>
              <w:marTop w:val="0"/>
              <w:marBottom w:val="0"/>
              <w:divBdr>
                <w:top w:val="none" w:sz="0" w:space="0" w:color="auto"/>
                <w:left w:val="none" w:sz="0" w:space="0" w:color="auto"/>
                <w:bottom w:val="none" w:sz="0" w:space="0" w:color="auto"/>
                <w:right w:val="none" w:sz="0" w:space="0" w:color="auto"/>
              </w:divBdr>
            </w:div>
            <w:div w:id="750735529">
              <w:marLeft w:val="0"/>
              <w:marRight w:val="0"/>
              <w:marTop w:val="0"/>
              <w:marBottom w:val="0"/>
              <w:divBdr>
                <w:top w:val="none" w:sz="0" w:space="0" w:color="auto"/>
                <w:left w:val="none" w:sz="0" w:space="0" w:color="auto"/>
                <w:bottom w:val="none" w:sz="0" w:space="0" w:color="auto"/>
                <w:right w:val="none" w:sz="0" w:space="0" w:color="auto"/>
              </w:divBdr>
            </w:div>
            <w:div w:id="750735536">
              <w:marLeft w:val="0"/>
              <w:marRight w:val="0"/>
              <w:marTop w:val="0"/>
              <w:marBottom w:val="0"/>
              <w:divBdr>
                <w:top w:val="none" w:sz="0" w:space="0" w:color="auto"/>
                <w:left w:val="none" w:sz="0" w:space="0" w:color="auto"/>
                <w:bottom w:val="none" w:sz="0" w:space="0" w:color="auto"/>
                <w:right w:val="none" w:sz="0" w:space="0" w:color="auto"/>
              </w:divBdr>
            </w:div>
            <w:div w:id="750735546">
              <w:marLeft w:val="0"/>
              <w:marRight w:val="0"/>
              <w:marTop w:val="0"/>
              <w:marBottom w:val="0"/>
              <w:divBdr>
                <w:top w:val="none" w:sz="0" w:space="0" w:color="auto"/>
                <w:left w:val="none" w:sz="0" w:space="0" w:color="auto"/>
                <w:bottom w:val="none" w:sz="0" w:space="0" w:color="auto"/>
                <w:right w:val="none" w:sz="0" w:space="0" w:color="auto"/>
              </w:divBdr>
            </w:div>
            <w:div w:id="750735555">
              <w:marLeft w:val="0"/>
              <w:marRight w:val="0"/>
              <w:marTop w:val="0"/>
              <w:marBottom w:val="0"/>
              <w:divBdr>
                <w:top w:val="none" w:sz="0" w:space="0" w:color="auto"/>
                <w:left w:val="none" w:sz="0" w:space="0" w:color="auto"/>
                <w:bottom w:val="none" w:sz="0" w:space="0" w:color="auto"/>
                <w:right w:val="none" w:sz="0" w:space="0" w:color="auto"/>
              </w:divBdr>
            </w:div>
            <w:div w:id="750735564">
              <w:marLeft w:val="0"/>
              <w:marRight w:val="0"/>
              <w:marTop w:val="0"/>
              <w:marBottom w:val="0"/>
              <w:divBdr>
                <w:top w:val="none" w:sz="0" w:space="0" w:color="auto"/>
                <w:left w:val="none" w:sz="0" w:space="0" w:color="auto"/>
                <w:bottom w:val="none" w:sz="0" w:space="0" w:color="auto"/>
                <w:right w:val="none" w:sz="0" w:space="0" w:color="auto"/>
              </w:divBdr>
            </w:div>
            <w:div w:id="750735578">
              <w:marLeft w:val="0"/>
              <w:marRight w:val="0"/>
              <w:marTop w:val="0"/>
              <w:marBottom w:val="0"/>
              <w:divBdr>
                <w:top w:val="none" w:sz="0" w:space="0" w:color="auto"/>
                <w:left w:val="none" w:sz="0" w:space="0" w:color="auto"/>
                <w:bottom w:val="none" w:sz="0" w:space="0" w:color="auto"/>
                <w:right w:val="none" w:sz="0" w:space="0" w:color="auto"/>
              </w:divBdr>
            </w:div>
            <w:div w:id="750735596">
              <w:marLeft w:val="0"/>
              <w:marRight w:val="0"/>
              <w:marTop w:val="0"/>
              <w:marBottom w:val="0"/>
              <w:divBdr>
                <w:top w:val="none" w:sz="0" w:space="0" w:color="auto"/>
                <w:left w:val="none" w:sz="0" w:space="0" w:color="auto"/>
                <w:bottom w:val="none" w:sz="0" w:space="0" w:color="auto"/>
                <w:right w:val="none" w:sz="0" w:space="0" w:color="auto"/>
              </w:divBdr>
            </w:div>
            <w:div w:id="750735608">
              <w:marLeft w:val="0"/>
              <w:marRight w:val="0"/>
              <w:marTop w:val="0"/>
              <w:marBottom w:val="0"/>
              <w:divBdr>
                <w:top w:val="none" w:sz="0" w:space="0" w:color="auto"/>
                <w:left w:val="none" w:sz="0" w:space="0" w:color="auto"/>
                <w:bottom w:val="none" w:sz="0" w:space="0" w:color="auto"/>
                <w:right w:val="none" w:sz="0" w:space="0" w:color="auto"/>
              </w:divBdr>
            </w:div>
            <w:div w:id="750735614">
              <w:marLeft w:val="0"/>
              <w:marRight w:val="0"/>
              <w:marTop w:val="0"/>
              <w:marBottom w:val="0"/>
              <w:divBdr>
                <w:top w:val="none" w:sz="0" w:space="0" w:color="auto"/>
                <w:left w:val="none" w:sz="0" w:space="0" w:color="auto"/>
                <w:bottom w:val="none" w:sz="0" w:space="0" w:color="auto"/>
                <w:right w:val="none" w:sz="0" w:space="0" w:color="auto"/>
              </w:divBdr>
            </w:div>
            <w:div w:id="750735619">
              <w:marLeft w:val="0"/>
              <w:marRight w:val="0"/>
              <w:marTop w:val="0"/>
              <w:marBottom w:val="0"/>
              <w:divBdr>
                <w:top w:val="none" w:sz="0" w:space="0" w:color="auto"/>
                <w:left w:val="none" w:sz="0" w:space="0" w:color="auto"/>
                <w:bottom w:val="none" w:sz="0" w:space="0" w:color="auto"/>
                <w:right w:val="none" w:sz="0" w:space="0" w:color="auto"/>
              </w:divBdr>
            </w:div>
            <w:div w:id="750735648">
              <w:marLeft w:val="0"/>
              <w:marRight w:val="0"/>
              <w:marTop w:val="0"/>
              <w:marBottom w:val="0"/>
              <w:divBdr>
                <w:top w:val="none" w:sz="0" w:space="0" w:color="auto"/>
                <w:left w:val="none" w:sz="0" w:space="0" w:color="auto"/>
                <w:bottom w:val="none" w:sz="0" w:space="0" w:color="auto"/>
                <w:right w:val="none" w:sz="0" w:space="0" w:color="auto"/>
              </w:divBdr>
            </w:div>
            <w:div w:id="750735649">
              <w:marLeft w:val="0"/>
              <w:marRight w:val="0"/>
              <w:marTop w:val="0"/>
              <w:marBottom w:val="0"/>
              <w:divBdr>
                <w:top w:val="none" w:sz="0" w:space="0" w:color="auto"/>
                <w:left w:val="none" w:sz="0" w:space="0" w:color="auto"/>
                <w:bottom w:val="none" w:sz="0" w:space="0" w:color="auto"/>
                <w:right w:val="none" w:sz="0" w:space="0" w:color="auto"/>
              </w:divBdr>
            </w:div>
            <w:div w:id="750735651">
              <w:marLeft w:val="0"/>
              <w:marRight w:val="0"/>
              <w:marTop w:val="0"/>
              <w:marBottom w:val="0"/>
              <w:divBdr>
                <w:top w:val="none" w:sz="0" w:space="0" w:color="auto"/>
                <w:left w:val="none" w:sz="0" w:space="0" w:color="auto"/>
                <w:bottom w:val="none" w:sz="0" w:space="0" w:color="auto"/>
                <w:right w:val="none" w:sz="0" w:space="0" w:color="auto"/>
              </w:divBdr>
            </w:div>
            <w:div w:id="750735659">
              <w:marLeft w:val="0"/>
              <w:marRight w:val="0"/>
              <w:marTop w:val="0"/>
              <w:marBottom w:val="0"/>
              <w:divBdr>
                <w:top w:val="none" w:sz="0" w:space="0" w:color="auto"/>
                <w:left w:val="none" w:sz="0" w:space="0" w:color="auto"/>
                <w:bottom w:val="none" w:sz="0" w:space="0" w:color="auto"/>
                <w:right w:val="none" w:sz="0" w:space="0" w:color="auto"/>
              </w:divBdr>
            </w:div>
            <w:div w:id="750735679">
              <w:marLeft w:val="0"/>
              <w:marRight w:val="0"/>
              <w:marTop w:val="0"/>
              <w:marBottom w:val="0"/>
              <w:divBdr>
                <w:top w:val="none" w:sz="0" w:space="0" w:color="auto"/>
                <w:left w:val="none" w:sz="0" w:space="0" w:color="auto"/>
                <w:bottom w:val="none" w:sz="0" w:space="0" w:color="auto"/>
                <w:right w:val="none" w:sz="0" w:space="0" w:color="auto"/>
              </w:divBdr>
            </w:div>
            <w:div w:id="750735688">
              <w:marLeft w:val="0"/>
              <w:marRight w:val="0"/>
              <w:marTop w:val="0"/>
              <w:marBottom w:val="0"/>
              <w:divBdr>
                <w:top w:val="none" w:sz="0" w:space="0" w:color="auto"/>
                <w:left w:val="none" w:sz="0" w:space="0" w:color="auto"/>
                <w:bottom w:val="none" w:sz="0" w:space="0" w:color="auto"/>
                <w:right w:val="none" w:sz="0" w:space="0" w:color="auto"/>
              </w:divBdr>
            </w:div>
            <w:div w:id="750735693">
              <w:marLeft w:val="0"/>
              <w:marRight w:val="0"/>
              <w:marTop w:val="0"/>
              <w:marBottom w:val="0"/>
              <w:divBdr>
                <w:top w:val="none" w:sz="0" w:space="0" w:color="auto"/>
                <w:left w:val="none" w:sz="0" w:space="0" w:color="auto"/>
                <w:bottom w:val="none" w:sz="0" w:space="0" w:color="auto"/>
                <w:right w:val="none" w:sz="0" w:space="0" w:color="auto"/>
              </w:divBdr>
            </w:div>
            <w:div w:id="750735699">
              <w:marLeft w:val="0"/>
              <w:marRight w:val="0"/>
              <w:marTop w:val="0"/>
              <w:marBottom w:val="0"/>
              <w:divBdr>
                <w:top w:val="none" w:sz="0" w:space="0" w:color="auto"/>
                <w:left w:val="none" w:sz="0" w:space="0" w:color="auto"/>
                <w:bottom w:val="none" w:sz="0" w:space="0" w:color="auto"/>
                <w:right w:val="none" w:sz="0" w:space="0" w:color="auto"/>
              </w:divBdr>
            </w:div>
            <w:div w:id="750735732">
              <w:marLeft w:val="0"/>
              <w:marRight w:val="0"/>
              <w:marTop w:val="0"/>
              <w:marBottom w:val="0"/>
              <w:divBdr>
                <w:top w:val="none" w:sz="0" w:space="0" w:color="auto"/>
                <w:left w:val="none" w:sz="0" w:space="0" w:color="auto"/>
                <w:bottom w:val="none" w:sz="0" w:space="0" w:color="auto"/>
                <w:right w:val="none" w:sz="0" w:space="0" w:color="auto"/>
              </w:divBdr>
            </w:div>
            <w:div w:id="750735733">
              <w:marLeft w:val="0"/>
              <w:marRight w:val="0"/>
              <w:marTop w:val="0"/>
              <w:marBottom w:val="0"/>
              <w:divBdr>
                <w:top w:val="none" w:sz="0" w:space="0" w:color="auto"/>
                <w:left w:val="none" w:sz="0" w:space="0" w:color="auto"/>
                <w:bottom w:val="none" w:sz="0" w:space="0" w:color="auto"/>
                <w:right w:val="none" w:sz="0" w:space="0" w:color="auto"/>
              </w:divBdr>
            </w:div>
            <w:div w:id="750735747">
              <w:marLeft w:val="0"/>
              <w:marRight w:val="0"/>
              <w:marTop w:val="0"/>
              <w:marBottom w:val="0"/>
              <w:divBdr>
                <w:top w:val="none" w:sz="0" w:space="0" w:color="auto"/>
                <w:left w:val="none" w:sz="0" w:space="0" w:color="auto"/>
                <w:bottom w:val="none" w:sz="0" w:space="0" w:color="auto"/>
                <w:right w:val="none" w:sz="0" w:space="0" w:color="auto"/>
              </w:divBdr>
            </w:div>
            <w:div w:id="750735750">
              <w:marLeft w:val="0"/>
              <w:marRight w:val="0"/>
              <w:marTop w:val="0"/>
              <w:marBottom w:val="0"/>
              <w:divBdr>
                <w:top w:val="none" w:sz="0" w:space="0" w:color="auto"/>
                <w:left w:val="none" w:sz="0" w:space="0" w:color="auto"/>
                <w:bottom w:val="none" w:sz="0" w:space="0" w:color="auto"/>
                <w:right w:val="none" w:sz="0" w:space="0" w:color="auto"/>
              </w:divBdr>
            </w:div>
            <w:div w:id="750735766">
              <w:marLeft w:val="0"/>
              <w:marRight w:val="0"/>
              <w:marTop w:val="0"/>
              <w:marBottom w:val="0"/>
              <w:divBdr>
                <w:top w:val="none" w:sz="0" w:space="0" w:color="auto"/>
                <w:left w:val="none" w:sz="0" w:space="0" w:color="auto"/>
                <w:bottom w:val="none" w:sz="0" w:space="0" w:color="auto"/>
                <w:right w:val="none" w:sz="0" w:space="0" w:color="auto"/>
              </w:divBdr>
            </w:div>
            <w:div w:id="750735805">
              <w:marLeft w:val="0"/>
              <w:marRight w:val="0"/>
              <w:marTop w:val="0"/>
              <w:marBottom w:val="0"/>
              <w:divBdr>
                <w:top w:val="none" w:sz="0" w:space="0" w:color="auto"/>
                <w:left w:val="none" w:sz="0" w:space="0" w:color="auto"/>
                <w:bottom w:val="none" w:sz="0" w:space="0" w:color="auto"/>
                <w:right w:val="none" w:sz="0" w:space="0" w:color="auto"/>
              </w:divBdr>
            </w:div>
            <w:div w:id="750735806">
              <w:marLeft w:val="0"/>
              <w:marRight w:val="0"/>
              <w:marTop w:val="0"/>
              <w:marBottom w:val="0"/>
              <w:divBdr>
                <w:top w:val="none" w:sz="0" w:space="0" w:color="auto"/>
                <w:left w:val="none" w:sz="0" w:space="0" w:color="auto"/>
                <w:bottom w:val="none" w:sz="0" w:space="0" w:color="auto"/>
                <w:right w:val="none" w:sz="0" w:space="0" w:color="auto"/>
              </w:divBdr>
            </w:div>
            <w:div w:id="7507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35248">
      <w:marLeft w:val="0"/>
      <w:marRight w:val="0"/>
      <w:marTop w:val="0"/>
      <w:marBottom w:val="0"/>
      <w:divBdr>
        <w:top w:val="none" w:sz="0" w:space="0" w:color="auto"/>
        <w:left w:val="none" w:sz="0" w:space="0" w:color="auto"/>
        <w:bottom w:val="none" w:sz="0" w:space="0" w:color="auto"/>
        <w:right w:val="none" w:sz="0" w:space="0" w:color="auto"/>
      </w:divBdr>
      <w:divsChild>
        <w:div w:id="750735218">
          <w:marLeft w:val="0"/>
          <w:marRight w:val="0"/>
          <w:marTop w:val="0"/>
          <w:marBottom w:val="0"/>
          <w:divBdr>
            <w:top w:val="none" w:sz="0" w:space="0" w:color="auto"/>
            <w:left w:val="none" w:sz="0" w:space="0" w:color="auto"/>
            <w:bottom w:val="none" w:sz="0" w:space="0" w:color="auto"/>
            <w:right w:val="none" w:sz="0" w:space="0" w:color="auto"/>
          </w:divBdr>
        </w:div>
        <w:div w:id="750735225">
          <w:marLeft w:val="0"/>
          <w:marRight w:val="0"/>
          <w:marTop w:val="0"/>
          <w:marBottom w:val="0"/>
          <w:divBdr>
            <w:top w:val="none" w:sz="0" w:space="0" w:color="auto"/>
            <w:left w:val="none" w:sz="0" w:space="0" w:color="auto"/>
            <w:bottom w:val="none" w:sz="0" w:space="0" w:color="auto"/>
            <w:right w:val="none" w:sz="0" w:space="0" w:color="auto"/>
          </w:divBdr>
        </w:div>
        <w:div w:id="750735234">
          <w:marLeft w:val="0"/>
          <w:marRight w:val="0"/>
          <w:marTop w:val="0"/>
          <w:marBottom w:val="0"/>
          <w:divBdr>
            <w:top w:val="none" w:sz="0" w:space="0" w:color="auto"/>
            <w:left w:val="none" w:sz="0" w:space="0" w:color="auto"/>
            <w:bottom w:val="none" w:sz="0" w:space="0" w:color="auto"/>
            <w:right w:val="none" w:sz="0" w:space="0" w:color="auto"/>
          </w:divBdr>
        </w:div>
        <w:div w:id="750735251">
          <w:marLeft w:val="0"/>
          <w:marRight w:val="0"/>
          <w:marTop w:val="0"/>
          <w:marBottom w:val="0"/>
          <w:divBdr>
            <w:top w:val="none" w:sz="0" w:space="0" w:color="auto"/>
            <w:left w:val="none" w:sz="0" w:space="0" w:color="auto"/>
            <w:bottom w:val="none" w:sz="0" w:space="0" w:color="auto"/>
            <w:right w:val="none" w:sz="0" w:space="0" w:color="auto"/>
          </w:divBdr>
        </w:div>
        <w:div w:id="750735269">
          <w:marLeft w:val="0"/>
          <w:marRight w:val="0"/>
          <w:marTop w:val="0"/>
          <w:marBottom w:val="0"/>
          <w:divBdr>
            <w:top w:val="none" w:sz="0" w:space="0" w:color="auto"/>
            <w:left w:val="none" w:sz="0" w:space="0" w:color="auto"/>
            <w:bottom w:val="none" w:sz="0" w:space="0" w:color="auto"/>
            <w:right w:val="none" w:sz="0" w:space="0" w:color="auto"/>
          </w:divBdr>
        </w:div>
        <w:div w:id="750735324">
          <w:marLeft w:val="0"/>
          <w:marRight w:val="0"/>
          <w:marTop w:val="0"/>
          <w:marBottom w:val="0"/>
          <w:divBdr>
            <w:top w:val="none" w:sz="0" w:space="0" w:color="auto"/>
            <w:left w:val="none" w:sz="0" w:space="0" w:color="auto"/>
            <w:bottom w:val="none" w:sz="0" w:space="0" w:color="auto"/>
            <w:right w:val="none" w:sz="0" w:space="0" w:color="auto"/>
          </w:divBdr>
        </w:div>
        <w:div w:id="750735361">
          <w:marLeft w:val="0"/>
          <w:marRight w:val="0"/>
          <w:marTop w:val="0"/>
          <w:marBottom w:val="0"/>
          <w:divBdr>
            <w:top w:val="none" w:sz="0" w:space="0" w:color="auto"/>
            <w:left w:val="none" w:sz="0" w:space="0" w:color="auto"/>
            <w:bottom w:val="none" w:sz="0" w:space="0" w:color="auto"/>
            <w:right w:val="none" w:sz="0" w:space="0" w:color="auto"/>
          </w:divBdr>
        </w:div>
        <w:div w:id="750735409">
          <w:marLeft w:val="0"/>
          <w:marRight w:val="0"/>
          <w:marTop w:val="0"/>
          <w:marBottom w:val="0"/>
          <w:divBdr>
            <w:top w:val="none" w:sz="0" w:space="0" w:color="auto"/>
            <w:left w:val="none" w:sz="0" w:space="0" w:color="auto"/>
            <w:bottom w:val="none" w:sz="0" w:space="0" w:color="auto"/>
            <w:right w:val="none" w:sz="0" w:space="0" w:color="auto"/>
          </w:divBdr>
        </w:div>
        <w:div w:id="750735443">
          <w:marLeft w:val="0"/>
          <w:marRight w:val="0"/>
          <w:marTop w:val="0"/>
          <w:marBottom w:val="0"/>
          <w:divBdr>
            <w:top w:val="none" w:sz="0" w:space="0" w:color="auto"/>
            <w:left w:val="none" w:sz="0" w:space="0" w:color="auto"/>
            <w:bottom w:val="none" w:sz="0" w:space="0" w:color="auto"/>
            <w:right w:val="none" w:sz="0" w:space="0" w:color="auto"/>
          </w:divBdr>
        </w:div>
        <w:div w:id="750735462">
          <w:marLeft w:val="0"/>
          <w:marRight w:val="0"/>
          <w:marTop w:val="0"/>
          <w:marBottom w:val="0"/>
          <w:divBdr>
            <w:top w:val="none" w:sz="0" w:space="0" w:color="auto"/>
            <w:left w:val="none" w:sz="0" w:space="0" w:color="auto"/>
            <w:bottom w:val="none" w:sz="0" w:space="0" w:color="auto"/>
            <w:right w:val="none" w:sz="0" w:space="0" w:color="auto"/>
          </w:divBdr>
        </w:div>
        <w:div w:id="750735467">
          <w:marLeft w:val="0"/>
          <w:marRight w:val="0"/>
          <w:marTop w:val="0"/>
          <w:marBottom w:val="0"/>
          <w:divBdr>
            <w:top w:val="none" w:sz="0" w:space="0" w:color="auto"/>
            <w:left w:val="none" w:sz="0" w:space="0" w:color="auto"/>
            <w:bottom w:val="none" w:sz="0" w:space="0" w:color="auto"/>
            <w:right w:val="none" w:sz="0" w:space="0" w:color="auto"/>
          </w:divBdr>
        </w:div>
        <w:div w:id="750735487">
          <w:marLeft w:val="0"/>
          <w:marRight w:val="0"/>
          <w:marTop w:val="0"/>
          <w:marBottom w:val="0"/>
          <w:divBdr>
            <w:top w:val="none" w:sz="0" w:space="0" w:color="auto"/>
            <w:left w:val="none" w:sz="0" w:space="0" w:color="auto"/>
            <w:bottom w:val="none" w:sz="0" w:space="0" w:color="auto"/>
            <w:right w:val="none" w:sz="0" w:space="0" w:color="auto"/>
          </w:divBdr>
        </w:div>
        <w:div w:id="750735494">
          <w:marLeft w:val="0"/>
          <w:marRight w:val="0"/>
          <w:marTop w:val="0"/>
          <w:marBottom w:val="0"/>
          <w:divBdr>
            <w:top w:val="none" w:sz="0" w:space="0" w:color="auto"/>
            <w:left w:val="none" w:sz="0" w:space="0" w:color="auto"/>
            <w:bottom w:val="none" w:sz="0" w:space="0" w:color="auto"/>
            <w:right w:val="none" w:sz="0" w:space="0" w:color="auto"/>
          </w:divBdr>
        </w:div>
        <w:div w:id="750735500">
          <w:marLeft w:val="0"/>
          <w:marRight w:val="0"/>
          <w:marTop w:val="0"/>
          <w:marBottom w:val="0"/>
          <w:divBdr>
            <w:top w:val="none" w:sz="0" w:space="0" w:color="auto"/>
            <w:left w:val="none" w:sz="0" w:space="0" w:color="auto"/>
            <w:bottom w:val="none" w:sz="0" w:space="0" w:color="auto"/>
            <w:right w:val="none" w:sz="0" w:space="0" w:color="auto"/>
          </w:divBdr>
        </w:div>
        <w:div w:id="750735542">
          <w:marLeft w:val="0"/>
          <w:marRight w:val="0"/>
          <w:marTop w:val="0"/>
          <w:marBottom w:val="0"/>
          <w:divBdr>
            <w:top w:val="none" w:sz="0" w:space="0" w:color="auto"/>
            <w:left w:val="none" w:sz="0" w:space="0" w:color="auto"/>
            <w:bottom w:val="none" w:sz="0" w:space="0" w:color="auto"/>
            <w:right w:val="none" w:sz="0" w:space="0" w:color="auto"/>
          </w:divBdr>
        </w:div>
        <w:div w:id="750735565">
          <w:marLeft w:val="0"/>
          <w:marRight w:val="0"/>
          <w:marTop w:val="0"/>
          <w:marBottom w:val="0"/>
          <w:divBdr>
            <w:top w:val="none" w:sz="0" w:space="0" w:color="auto"/>
            <w:left w:val="none" w:sz="0" w:space="0" w:color="auto"/>
            <w:bottom w:val="none" w:sz="0" w:space="0" w:color="auto"/>
            <w:right w:val="none" w:sz="0" w:space="0" w:color="auto"/>
          </w:divBdr>
        </w:div>
        <w:div w:id="750735815">
          <w:marLeft w:val="0"/>
          <w:marRight w:val="0"/>
          <w:marTop w:val="0"/>
          <w:marBottom w:val="0"/>
          <w:divBdr>
            <w:top w:val="none" w:sz="0" w:space="0" w:color="auto"/>
            <w:left w:val="none" w:sz="0" w:space="0" w:color="auto"/>
            <w:bottom w:val="none" w:sz="0" w:space="0" w:color="auto"/>
            <w:right w:val="none" w:sz="0" w:space="0" w:color="auto"/>
          </w:divBdr>
        </w:div>
        <w:div w:id="750735828">
          <w:marLeft w:val="0"/>
          <w:marRight w:val="0"/>
          <w:marTop w:val="0"/>
          <w:marBottom w:val="0"/>
          <w:divBdr>
            <w:top w:val="none" w:sz="0" w:space="0" w:color="auto"/>
            <w:left w:val="none" w:sz="0" w:space="0" w:color="auto"/>
            <w:bottom w:val="none" w:sz="0" w:space="0" w:color="auto"/>
            <w:right w:val="none" w:sz="0" w:space="0" w:color="auto"/>
          </w:divBdr>
        </w:div>
        <w:div w:id="750735882">
          <w:marLeft w:val="0"/>
          <w:marRight w:val="0"/>
          <w:marTop w:val="0"/>
          <w:marBottom w:val="0"/>
          <w:divBdr>
            <w:top w:val="none" w:sz="0" w:space="0" w:color="auto"/>
            <w:left w:val="none" w:sz="0" w:space="0" w:color="auto"/>
            <w:bottom w:val="none" w:sz="0" w:space="0" w:color="auto"/>
            <w:right w:val="none" w:sz="0" w:space="0" w:color="auto"/>
          </w:divBdr>
        </w:div>
        <w:div w:id="750735917">
          <w:marLeft w:val="0"/>
          <w:marRight w:val="0"/>
          <w:marTop w:val="0"/>
          <w:marBottom w:val="0"/>
          <w:divBdr>
            <w:top w:val="none" w:sz="0" w:space="0" w:color="auto"/>
            <w:left w:val="none" w:sz="0" w:space="0" w:color="auto"/>
            <w:bottom w:val="none" w:sz="0" w:space="0" w:color="auto"/>
            <w:right w:val="none" w:sz="0" w:space="0" w:color="auto"/>
          </w:divBdr>
        </w:div>
      </w:divsChild>
    </w:div>
    <w:div w:id="750735307">
      <w:marLeft w:val="0"/>
      <w:marRight w:val="0"/>
      <w:marTop w:val="0"/>
      <w:marBottom w:val="0"/>
      <w:divBdr>
        <w:top w:val="none" w:sz="0" w:space="0" w:color="auto"/>
        <w:left w:val="none" w:sz="0" w:space="0" w:color="auto"/>
        <w:bottom w:val="none" w:sz="0" w:space="0" w:color="auto"/>
        <w:right w:val="none" w:sz="0" w:space="0" w:color="auto"/>
      </w:divBdr>
      <w:divsChild>
        <w:div w:id="750735182">
          <w:marLeft w:val="0"/>
          <w:marRight w:val="0"/>
          <w:marTop w:val="0"/>
          <w:marBottom w:val="0"/>
          <w:divBdr>
            <w:top w:val="none" w:sz="0" w:space="0" w:color="auto"/>
            <w:left w:val="none" w:sz="0" w:space="0" w:color="auto"/>
            <w:bottom w:val="none" w:sz="0" w:space="0" w:color="auto"/>
            <w:right w:val="none" w:sz="0" w:space="0" w:color="auto"/>
          </w:divBdr>
        </w:div>
        <w:div w:id="750735192">
          <w:marLeft w:val="0"/>
          <w:marRight w:val="0"/>
          <w:marTop w:val="0"/>
          <w:marBottom w:val="0"/>
          <w:divBdr>
            <w:top w:val="none" w:sz="0" w:space="0" w:color="auto"/>
            <w:left w:val="none" w:sz="0" w:space="0" w:color="auto"/>
            <w:bottom w:val="none" w:sz="0" w:space="0" w:color="auto"/>
            <w:right w:val="none" w:sz="0" w:space="0" w:color="auto"/>
          </w:divBdr>
        </w:div>
        <w:div w:id="750735194">
          <w:marLeft w:val="0"/>
          <w:marRight w:val="0"/>
          <w:marTop w:val="0"/>
          <w:marBottom w:val="0"/>
          <w:divBdr>
            <w:top w:val="none" w:sz="0" w:space="0" w:color="auto"/>
            <w:left w:val="none" w:sz="0" w:space="0" w:color="auto"/>
            <w:bottom w:val="none" w:sz="0" w:space="0" w:color="auto"/>
            <w:right w:val="none" w:sz="0" w:space="0" w:color="auto"/>
          </w:divBdr>
        </w:div>
        <w:div w:id="750735205">
          <w:marLeft w:val="0"/>
          <w:marRight w:val="0"/>
          <w:marTop w:val="0"/>
          <w:marBottom w:val="0"/>
          <w:divBdr>
            <w:top w:val="none" w:sz="0" w:space="0" w:color="auto"/>
            <w:left w:val="none" w:sz="0" w:space="0" w:color="auto"/>
            <w:bottom w:val="none" w:sz="0" w:space="0" w:color="auto"/>
            <w:right w:val="none" w:sz="0" w:space="0" w:color="auto"/>
          </w:divBdr>
        </w:div>
        <w:div w:id="750735212">
          <w:marLeft w:val="0"/>
          <w:marRight w:val="0"/>
          <w:marTop w:val="0"/>
          <w:marBottom w:val="0"/>
          <w:divBdr>
            <w:top w:val="none" w:sz="0" w:space="0" w:color="auto"/>
            <w:left w:val="none" w:sz="0" w:space="0" w:color="auto"/>
            <w:bottom w:val="none" w:sz="0" w:space="0" w:color="auto"/>
            <w:right w:val="none" w:sz="0" w:space="0" w:color="auto"/>
          </w:divBdr>
        </w:div>
        <w:div w:id="750735217">
          <w:marLeft w:val="0"/>
          <w:marRight w:val="0"/>
          <w:marTop w:val="0"/>
          <w:marBottom w:val="0"/>
          <w:divBdr>
            <w:top w:val="none" w:sz="0" w:space="0" w:color="auto"/>
            <w:left w:val="none" w:sz="0" w:space="0" w:color="auto"/>
            <w:bottom w:val="none" w:sz="0" w:space="0" w:color="auto"/>
            <w:right w:val="none" w:sz="0" w:space="0" w:color="auto"/>
          </w:divBdr>
        </w:div>
        <w:div w:id="750735235">
          <w:marLeft w:val="0"/>
          <w:marRight w:val="0"/>
          <w:marTop w:val="0"/>
          <w:marBottom w:val="0"/>
          <w:divBdr>
            <w:top w:val="none" w:sz="0" w:space="0" w:color="auto"/>
            <w:left w:val="none" w:sz="0" w:space="0" w:color="auto"/>
            <w:bottom w:val="none" w:sz="0" w:space="0" w:color="auto"/>
            <w:right w:val="none" w:sz="0" w:space="0" w:color="auto"/>
          </w:divBdr>
        </w:div>
        <w:div w:id="750735241">
          <w:marLeft w:val="0"/>
          <w:marRight w:val="0"/>
          <w:marTop w:val="0"/>
          <w:marBottom w:val="0"/>
          <w:divBdr>
            <w:top w:val="none" w:sz="0" w:space="0" w:color="auto"/>
            <w:left w:val="none" w:sz="0" w:space="0" w:color="auto"/>
            <w:bottom w:val="none" w:sz="0" w:space="0" w:color="auto"/>
            <w:right w:val="none" w:sz="0" w:space="0" w:color="auto"/>
          </w:divBdr>
        </w:div>
        <w:div w:id="750735249">
          <w:marLeft w:val="0"/>
          <w:marRight w:val="0"/>
          <w:marTop w:val="0"/>
          <w:marBottom w:val="0"/>
          <w:divBdr>
            <w:top w:val="none" w:sz="0" w:space="0" w:color="auto"/>
            <w:left w:val="none" w:sz="0" w:space="0" w:color="auto"/>
            <w:bottom w:val="none" w:sz="0" w:space="0" w:color="auto"/>
            <w:right w:val="none" w:sz="0" w:space="0" w:color="auto"/>
          </w:divBdr>
        </w:div>
        <w:div w:id="750735263">
          <w:marLeft w:val="0"/>
          <w:marRight w:val="0"/>
          <w:marTop w:val="0"/>
          <w:marBottom w:val="0"/>
          <w:divBdr>
            <w:top w:val="none" w:sz="0" w:space="0" w:color="auto"/>
            <w:left w:val="none" w:sz="0" w:space="0" w:color="auto"/>
            <w:bottom w:val="none" w:sz="0" w:space="0" w:color="auto"/>
            <w:right w:val="none" w:sz="0" w:space="0" w:color="auto"/>
          </w:divBdr>
        </w:div>
        <w:div w:id="750735272">
          <w:marLeft w:val="0"/>
          <w:marRight w:val="0"/>
          <w:marTop w:val="0"/>
          <w:marBottom w:val="0"/>
          <w:divBdr>
            <w:top w:val="none" w:sz="0" w:space="0" w:color="auto"/>
            <w:left w:val="none" w:sz="0" w:space="0" w:color="auto"/>
            <w:bottom w:val="none" w:sz="0" w:space="0" w:color="auto"/>
            <w:right w:val="none" w:sz="0" w:space="0" w:color="auto"/>
          </w:divBdr>
        </w:div>
        <w:div w:id="750735284">
          <w:marLeft w:val="0"/>
          <w:marRight w:val="0"/>
          <w:marTop w:val="0"/>
          <w:marBottom w:val="0"/>
          <w:divBdr>
            <w:top w:val="none" w:sz="0" w:space="0" w:color="auto"/>
            <w:left w:val="none" w:sz="0" w:space="0" w:color="auto"/>
            <w:bottom w:val="none" w:sz="0" w:space="0" w:color="auto"/>
            <w:right w:val="none" w:sz="0" w:space="0" w:color="auto"/>
          </w:divBdr>
        </w:div>
        <w:div w:id="750735294">
          <w:marLeft w:val="0"/>
          <w:marRight w:val="0"/>
          <w:marTop w:val="0"/>
          <w:marBottom w:val="0"/>
          <w:divBdr>
            <w:top w:val="none" w:sz="0" w:space="0" w:color="auto"/>
            <w:left w:val="none" w:sz="0" w:space="0" w:color="auto"/>
            <w:bottom w:val="none" w:sz="0" w:space="0" w:color="auto"/>
            <w:right w:val="none" w:sz="0" w:space="0" w:color="auto"/>
          </w:divBdr>
        </w:div>
        <w:div w:id="750735298">
          <w:marLeft w:val="0"/>
          <w:marRight w:val="0"/>
          <w:marTop w:val="0"/>
          <w:marBottom w:val="0"/>
          <w:divBdr>
            <w:top w:val="none" w:sz="0" w:space="0" w:color="auto"/>
            <w:left w:val="none" w:sz="0" w:space="0" w:color="auto"/>
            <w:bottom w:val="none" w:sz="0" w:space="0" w:color="auto"/>
            <w:right w:val="none" w:sz="0" w:space="0" w:color="auto"/>
          </w:divBdr>
        </w:div>
        <w:div w:id="750735318">
          <w:marLeft w:val="0"/>
          <w:marRight w:val="0"/>
          <w:marTop w:val="0"/>
          <w:marBottom w:val="0"/>
          <w:divBdr>
            <w:top w:val="none" w:sz="0" w:space="0" w:color="auto"/>
            <w:left w:val="none" w:sz="0" w:space="0" w:color="auto"/>
            <w:bottom w:val="none" w:sz="0" w:space="0" w:color="auto"/>
            <w:right w:val="none" w:sz="0" w:space="0" w:color="auto"/>
          </w:divBdr>
        </w:div>
        <w:div w:id="750735329">
          <w:marLeft w:val="0"/>
          <w:marRight w:val="0"/>
          <w:marTop w:val="0"/>
          <w:marBottom w:val="0"/>
          <w:divBdr>
            <w:top w:val="none" w:sz="0" w:space="0" w:color="auto"/>
            <w:left w:val="none" w:sz="0" w:space="0" w:color="auto"/>
            <w:bottom w:val="none" w:sz="0" w:space="0" w:color="auto"/>
            <w:right w:val="none" w:sz="0" w:space="0" w:color="auto"/>
          </w:divBdr>
        </w:div>
        <w:div w:id="750735333">
          <w:marLeft w:val="0"/>
          <w:marRight w:val="0"/>
          <w:marTop w:val="0"/>
          <w:marBottom w:val="0"/>
          <w:divBdr>
            <w:top w:val="none" w:sz="0" w:space="0" w:color="auto"/>
            <w:left w:val="none" w:sz="0" w:space="0" w:color="auto"/>
            <w:bottom w:val="none" w:sz="0" w:space="0" w:color="auto"/>
            <w:right w:val="none" w:sz="0" w:space="0" w:color="auto"/>
          </w:divBdr>
        </w:div>
        <w:div w:id="750735336">
          <w:marLeft w:val="0"/>
          <w:marRight w:val="0"/>
          <w:marTop w:val="0"/>
          <w:marBottom w:val="0"/>
          <w:divBdr>
            <w:top w:val="none" w:sz="0" w:space="0" w:color="auto"/>
            <w:left w:val="none" w:sz="0" w:space="0" w:color="auto"/>
            <w:bottom w:val="none" w:sz="0" w:space="0" w:color="auto"/>
            <w:right w:val="none" w:sz="0" w:space="0" w:color="auto"/>
          </w:divBdr>
        </w:div>
        <w:div w:id="750735337">
          <w:marLeft w:val="0"/>
          <w:marRight w:val="0"/>
          <w:marTop w:val="0"/>
          <w:marBottom w:val="0"/>
          <w:divBdr>
            <w:top w:val="none" w:sz="0" w:space="0" w:color="auto"/>
            <w:left w:val="none" w:sz="0" w:space="0" w:color="auto"/>
            <w:bottom w:val="none" w:sz="0" w:space="0" w:color="auto"/>
            <w:right w:val="none" w:sz="0" w:space="0" w:color="auto"/>
          </w:divBdr>
        </w:div>
        <w:div w:id="750735349">
          <w:marLeft w:val="0"/>
          <w:marRight w:val="0"/>
          <w:marTop w:val="0"/>
          <w:marBottom w:val="0"/>
          <w:divBdr>
            <w:top w:val="none" w:sz="0" w:space="0" w:color="auto"/>
            <w:left w:val="none" w:sz="0" w:space="0" w:color="auto"/>
            <w:bottom w:val="none" w:sz="0" w:space="0" w:color="auto"/>
            <w:right w:val="none" w:sz="0" w:space="0" w:color="auto"/>
          </w:divBdr>
        </w:div>
        <w:div w:id="750735356">
          <w:marLeft w:val="0"/>
          <w:marRight w:val="0"/>
          <w:marTop w:val="0"/>
          <w:marBottom w:val="0"/>
          <w:divBdr>
            <w:top w:val="none" w:sz="0" w:space="0" w:color="auto"/>
            <w:left w:val="none" w:sz="0" w:space="0" w:color="auto"/>
            <w:bottom w:val="none" w:sz="0" w:space="0" w:color="auto"/>
            <w:right w:val="none" w:sz="0" w:space="0" w:color="auto"/>
          </w:divBdr>
        </w:div>
        <w:div w:id="750735393">
          <w:marLeft w:val="0"/>
          <w:marRight w:val="0"/>
          <w:marTop w:val="0"/>
          <w:marBottom w:val="0"/>
          <w:divBdr>
            <w:top w:val="none" w:sz="0" w:space="0" w:color="auto"/>
            <w:left w:val="none" w:sz="0" w:space="0" w:color="auto"/>
            <w:bottom w:val="none" w:sz="0" w:space="0" w:color="auto"/>
            <w:right w:val="none" w:sz="0" w:space="0" w:color="auto"/>
          </w:divBdr>
        </w:div>
        <w:div w:id="750735397">
          <w:marLeft w:val="0"/>
          <w:marRight w:val="0"/>
          <w:marTop w:val="0"/>
          <w:marBottom w:val="0"/>
          <w:divBdr>
            <w:top w:val="none" w:sz="0" w:space="0" w:color="auto"/>
            <w:left w:val="none" w:sz="0" w:space="0" w:color="auto"/>
            <w:bottom w:val="none" w:sz="0" w:space="0" w:color="auto"/>
            <w:right w:val="none" w:sz="0" w:space="0" w:color="auto"/>
          </w:divBdr>
        </w:div>
        <w:div w:id="750735403">
          <w:marLeft w:val="0"/>
          <w:marRight w:val="0"/>
          <w:marTop w:val="0"/>
          <w:marBottom w:val="0"/>
          <w:divBdr>
            <w:top w:val="none" w:sz="0" w:space="0" w:color="auto"/>
            <w:left w:val="none" w:sz="0" w:space="0" w:color="auto"/>
            <w:bottom w:val="none" w:sz="0" w:space="0" w:color="auto"/>
            <w:right w:val="none" w:sz="0" w:space="0" w:color="auto"/>
          </w:divBdr>
        </w:div>
        <w:div w:id="750735419">
          <w:marLeft w:val="0"/>
          <w:marRight w:val="0"/>
          <w:marTop w:val="0"/>
          <w:marBottom w:val="0"/>
          <w:divBdr>
            <w:top w:val="none" w:sz="0" w:space="0" w:color="auto"/>
            <w:left w:val="none" w:sz="0" w:space="0" w:color="auto"/>
            <w:bottom w:val="none" w:sz="0" w:space="0" w:color="auto"/>
            <w:right w:val="none" w:sz="0" w:space="0" w:color="auto"/>
          </w:divBdr>
        </w:div>
        <w:div w:id="750735423">
          <w:marLeft w:val="0"/>
          <w:marRight w:val="0"/>
          <w:marTop w:val="0"/>
          <w:marBottom w:val="0"/>
          <w:divBdr>
            <w:top w:val="none" w:sz="0" w:space="0" w:color="auto"/>
            <w:left w:val="none" w:sz="0" w:space="0" w:color="auto"/>
            <w:bottom w:val="none" w:sz="0" w:space="0" w:color="auto"/>
            <w:right w:val="none" w:sz="0" w:space="0" w:color="auto"/>
          </w:divBdr>
        </w:div>
        <w:div w:id="750735427">
          <w:marLeft w:val="0"/>
          <w:marRight w:val="0"/>
          <w:marTop w:val="0"/>
          <w:marBottom w:val="0"/>
          <w:divBdr>
            <w:top w:val="none" w:sz="0" w:space="0" w:color="auto"/>
            <w:left w:val="none" w:sz="0" w:space="0" w:color="auto"/>
            <w:bottom w:val="none" w:sz="0" w:space="0" w:color="auto"/>
            <w:right w:val="none" w:sz="0" w:space="0" w:color="auto"/>
          </w:divBdr>
        </w:div>
        <w:div w:id="750735452">
          <w:marLeft w:val="0"/>
          <w:marRight w:val="0"/>
          <w:marTop w:val="0"/>
          <w:marBottom w:val="0"/>
          <w:divBdr>
            <w:top w:val="none" w:sz="0" w:space="0" w:color="auto"/>
            <w:left w:val="none" w:sz="0" w:space="0" w:color="auto"/>
            <w:bottom w:val="none" w:sz="0" w:space="0" w:color="auto"/>
            <w:right w:val="none" w:sz="0" w:space="0" w:color="auto"/>
          </w:divBdr>
        </w:div>
        <w:div w:id="750735461">
          <w:marLeft w:val="0"/>
          <w:marRight w:val="0"/>
          <w:marTop w:val="0"/>
          <w:marBottom w:val="0"/>
          <w:divBdr>
            <w:top w:val="none" w:sz="0" w:space="0" w:color="auto"/>
            <w:left w:val="none" w:sz="0" w:space="0" w:color="auto"/>
            <w:bottom w:val="none" w:sz="0" w:space="0" w:color="auto"/>
            <w:right w:val="none" w:sz="0" w:space="0" w:color="auto"/>
          </w:divBdr>
        </w:div>
        <w:div w:id="750735464">
          <w:marLeft w:val="0"/>
          <w:marRight w:val="0"/>
          <w:marTop w:val="0"/>
          <w:marBottom w:val="0"/>
          <w:divBdr>
            <w:top w:val="none" w:sz="0" w:space="0" w:color="auto"/>
            <w:left w:val="none" w:sz="0" w:space="0" w:color="auto"/>
            <w:bottom w:val="none" w:sz="0" w:space="0" w:color="auto"/>
            <w:right w:val="none" w:sz="0" w:space="0" w:color="auto"/>
          </w:divBdr>
        </w:div>
        <w:div w:id="750735511">
          <w:marLeft w:val="0"/>
          <w:marRight w:val="0"/>
          <w:marTop w:val="0"/>
          <w:marBottom w:val="0"/>
          <w:divBdr>
            <w:top w:val="none" w:sz="0" w:space="0" w:color="auto"/>
            <w:left w:val="none" w:sz="0" w:space="0" w:color="auto"/>
            <w:bottom w:val="none" w:sz="0" w:space="0" w:color="auto"/>
            <w:right w:val="none" w:sz="0" w:space="0" w:color="auto"/>
          </w:divBdr>
        </w:div>
        <w:div w:id="750735521">
          <w:marLeft w:val="0"/>
          <w:marRight w:val="0"/>
          <w:marTop w:val="0"/>
          <w:marBottom w:val="0"/>
          <w:divBdr>
            <w:top w:val="none" w:sz="0" w:space="0" w:color="auto"/>
            <w:left w:val="none" w:sz="0" w:space="0" w:color="auto"/>
            <w:bottom w:val="none" w:sz="0" w:space="0" w:color="auto"/>
            <w:right w:val="none" w:sz="0" w:space="0" w:color="auto"/>
          </w:divBdr>
        </w:div>
        <w:div w:id="750735523">
          <w:marLeft w:val="0"/>
          <w:marRight w:val="0"/>
          <w:marTop w:val="0"/>
          <w:marBottom w:val="0"/>
          <w:divBdr>
            <w:top w:val="none" w:sz="0" w:space="0" w:color="auto"/>
            <w:left w:val="none" w:sz="0" w:space="0" w:color="auto"/>
            <w:bottom w:val="none" w:sz="0" w:space="0" w:color="auto"/>
            <w:right w:val="none" w:sz="0" w:space="0" w:color="auto"/>
          </w:divBdr>
        </w:div>
        <w:div w:id="750735527">
          <w:marLeft w:val="0"/>
          <w:marRight w:val="0"/>
          <w:marTop w:val="0"/>
          <w:marBottom w:val="0"/>
          <w:divBdr>
            <w:top w:val="none" w:sz="0" w:space="0" w:color="auto"/>
            <w:left w:val="none" w:sz="0" w:space="0" w:color="auto"/>
            <w:bottom w:val="none" w:sz="0" w:space="0" w:color="auto"/>
            <w:right w:val="none" w:sz="0" w:space="0" w:color="auto"/>
          </w:divBdr>
        </w:div>
        <w:div w:id="750735540">
          <w:marLeft w:val="0"/>
          <w:marRight w:val="0"/>
          <w:marTop w:val="0"/>
          <w:marBottom w:val="0"/>
          <w:divBdr>
            <w:top w:val="none" w:sz="0" w:space="0" w:color="auto"/>
            <w:left w:val="none" w:sz="0" w:space="0" w:color="auto"/>
            <w:bottom w:val="none" w:sz="0" w:space="0" w:color="auto"/>
            <w:right w:val="none" w:sz="0" w:space="0" w:color="auto"/>
          </w:divBdr>
        </w:div>
        <w:div w:id="750735572">
          <w:marLeft w:val="0"/>
          <w:marRight w:val="0"/>
          <w:marTop w:val="0"/>
          <w:marBottom w:val="0"/>
          <w:divBdr>
            <w:top w:val="none" w:sz="0" w:space="0" w:color="auto"/>
            <w:left w:val="none" w:sz="0" w:space="0" w:color="auto"/>
            <w:bottom w:val="none" w:sz="0" w:space="0" w:color="auto"/>
            <w:right w:val="none" w:sz="0" w:space="0" w:color="auto"/>
          </w:divBdr>
        </w:div>
        <w:div w:id="750735574">
          <w:marLeft w:val="0"/>
          <w:marRight w:val="0"/>
          <w:marTop w:val="0"/>
          <w:marBottom w:val="0"/>
          <w:divBdr>
            <w:top w:val="none" w:sz="0" w:space="0" w:color="auto"/>
            <w:left w:val="none" w:sz="0" w:space="0" w:color="auto"/>
            <w:bottom w:val="none" w:sz="0" w:space="0" w:color="auto"/>
            <w:right w:val="none" w:sz="0" w:space="0" w:color="auto"/>
          </w:divBdr>
        </w:div>
        <w:div w:id="750735580">
          <w:marLeft w:val="0"/>
          <w:marRight w:val="0"/>
          <w:marTop w:val="0"/>
          <w:marBottom w:val="0"/>
          <w:divBdr>
            <w:top w:val="none" w:sz="0" w:space="0" w:color="auto"/>
            <w:left w:val="none" w:sz="0" w:space="0" w:color="auto"/>
            <w:bottom w:val="none" w:sz="0" w:space="0" w:color="auto"/>
            <w:right w:val="none" w:sz="0" w:space="0" w:color="auto"/>
          </w:divBdr>
        </w:div>
        <w:div w:id="750735609">
          <w:marLeft w:val="0"/>
          <w:marRight w:val="0"/>
          <w:marTop w:val="0"/>
          <w:marBottom w:val="0"/>
          <w:divBdr>
            <w:top w:val="none" w:sz="0" w:space="0" w:color="auto"/>
            <w:left w:val="none" w:sz="0" w:space="0" w:color="auto"/>
            <w:bottom w:val="none" w:sz="0" w:space="0" w:color="auto"/>
            <w:right w:val="none" w:sz="0" w:space="0" w:color="auto"/>
          </w:divBdr>
        </w:div>
        <w:div w:id="750735612">
          <w:marLeft w:val="0"/>
          <w:marRight w:val="0"/>
          <w:marTop w:val="0"/>
          <w:marBottom w:val="0"/>
          <w:divBdr>
            <w:top w:val="none" w:sz="0" w:space="0" w:color="auto"/>
            <w:left w:val="none" w:sz="0" w:space="0" w:color="auto"/>
            <w:bottom w:val="none" w:sz="0" w:space="0" w:color="auto"/>
            <w:right w:val="none" w:sz="0" w:space="0" w:color="auto"/>
          </w:divBdr>
        </w:div>
        <w:div w:id="750735620">
          <w:marLeft w:val="0"/>
          <w:marRight w:val="0"/>
          <w:marTop w:val="0"/>
          <w:marBottom w:val="0"/>
          <w:divBdr>
            <w:top w:val="none" w:sz="0" w:space="0" w:color="auto"/>
            <w:left w:val="none" w:sz="0" w:space="0" w:color="auto"/>
            <w:bottom w:val="none" w:sz="0" w:space="0" w:color="auto"/>
            <w:right w:val="none" w:sz="0" w:space="0" w:color="auto"/>
          </w:divBdr>
        </w:div>
        <w:div w:id="750735630">
          <w:marLeft w:val="0"/>
          <w:marRight w:val="0"/>
          <w:marTop w:val="0"/>
          <w:marBottom w:val="0"/>
          <w:divBdr>
            <w:top w:val="none" w:sz="0" w:space="0" w:color="auto"/>
            <w:left w:val="none" w:sz="0" w:space="0" w:color="auto"/>
            <w:bottom w:val="none" w:sz="0" w:space="0" w:color="auto"/>
            <w:right w:val="none" w:sz="0" w:space="0" w:color="auto"/>
          </w:divBdr>
        </w:div>
        <w:div w:id="750735633">
          <w:marLeft w:val="0"/>
          <w:marRight w:val="0"/>
          <w:marTop w:val="0"/>
          <w:marBottom w:val="0"/>
          <w:divBdr>
            <w:top w:val="none" w:sz="0" w:space="0" w:color="auto"/>
            <w:left w:val="none" w:sz="0" w:space="0" w:color="auto"/>
            <w:bottom w:val="none" w:sz="0" w:space="0" w:color="auto"/>
            <w:right w:val="none" w:sz="0" w:space="0" w:color="auto"/>
          </w:divBdr>
        </w:div>
        <w:div w:id="750735634">
          <w:marLeft w:val="0"/>
          <w:marRight w:val="0"/>
          <w:marTop w:val="0"/>
          <w:marBottom w:val="0"/>
          <w:divBdr>
            <w:top w:val="none" w:sz="0" w:space="0" w:color="auto"/>
            <w:left w:val="none" w:sz="0" w:space="0" w:color="auto"/>
            <w:bottom w:val="none" w:sz="0" w:space="0" w:color="auto"/>
            <w:right w:val="none" w:sz="0" w:space="0" w:color="auto"/>
          </w:divBdr>
        </w:div>
        <w:div w:id="750735636">
          <w:marLeft w:val="0"/>
          <w:marRight w:val="0"/>
          <w:marTop w:val="0"/>
          <w:marBottom w:val="0"/>
          <w:divBdr>
            <w:top w:val="none" w:sz="0" w:space="0" w:color="auto"/>
            <w:left w:val="none" w:sz="0" w:space="0" w:color="auto"/>
            <w:bottom w:val="none" w:sz="0" w:space="0" w:color="auto"/>
            <w:right w:val="none" w:sz="0" w:space="0" w:color="auto"/>
          </w:divBdr>
        </w:div>
        <w:div w:id="750735640">
          <w:marLeft w:val="0"/>
          <w:marRight w:val="0"/>
          <w:marTop w:val="0"/>
          <w:marBottom w:val="0"/>
          <w:divBdr>
            <w:top w:val="none" w:sz="0" w:space="0" w:color="auto"/>
            <w:left w:val="none" w:sz="0" w:space="0" w:color="auto"/>
            <w:bottom w:val="none" w:sz="0" w:space="0" w:color="auto"/>
            <w:right w:val="none" w:sz="0" w:space="0" w:color="auto"/>
          </w:divBdr>
        </w:div>
        <w:div w:id="750735656">
          <w:marLeft w:val="0"/>
          <w:marRight w:val="0"/>
          <w:marTop w:val="0"/>
          <w:marBottom w:val="0"/>
          <w:divBdr>
            <w:top w:val="none" w:sz="0" w:space="0" w:color="auto"/>
            <w:left w:val="none" w:sz="0" w:space="0" w:color="auto"/>
            <w:bottom w:val="none" w:sz="0" w:space="0" w:color="auto"/>
            <w:right w:val="none" w:sz="0" w:space="0" w:color="auto"/>
          </w:divBdr>
        </w:div>
        <w:div w:id="750735665">
          <w:marLeft w:val="0"/>
          <w:marRight w:val="0"/>
          <w:marTop w:val="0"/>
          <w:marBottom w:val="0"/>
          <w:divBdr>
            <w:top w:val="none" w:sz="0" w:space="0" w:color="auto"/>
            <w:left w:val="none" w:sz="0" w:space="0" w:color="auto"/>
            <w:bottom w:val="none" w:sz="0" w:space="0" w:color="auto"/>
            <w:right w:val="none" w:sz="0" w:space="0" w:color="auto"/>
          </w:divBdr>
        </w:div>
        <w:div w:id="750735666">
          <w:marLeft w:val="0"/>
          <w:marRight w:val="0"/>
          <w:marTop w:val="0"/>
          <w:marBottom w:val="0"/>
          <w:divBdr>
            <w:top w:val="none" w:sz="0" w:space="0" w:color="auto"/>
            <w:left w:val="none" w:sz="0" w:space="0" w:color="auto"/>
            <w:bottom w:val="none" w:sz="0" w:space="0" w:color="auto"/>
            <w:right w:val="none" w:sz="0" w:space="0" w:color="auto"/>
          </w:divBdr>
        </w:div>
        <w:div w:id="750735672">
          <w:marLeft w:val="0"/>
          <w:marRight w:val="0"/>
          <w:marTop w:val="0"/>
          <w:marBottom w:val="0"/>
          <w:divBdr>
            <w:top w:val="none" w:sz="0" w:space="0" w:color="auto"/>
            <w:left w:val="none" w:sz="0" w:space="0" w:color="auto"/>
            <w:bottom w:val="none" w:sz="0" w:space="0" w:color="auto"/>
            <w:right w:val="none" w:sz="0" w:space="0" w:color="auto"/>
          </w:divBdr>
        </w:div>
        <w:div w:id="750735678">
          <w:marLeft w:val="0"/>
          <w:marRight w:val="0"/>
          <w:marTop w:val="0"/>
          <w:marBottom w:val="0"/>
          <w:divBdr>
            <w:top w:val="none" w:sz="0" w:space="0" w:color="auto"/>
            <w:left w:val="none" w:sz="0" w:space="0" w:color="auto"/>
            <w:bottom w:val="none" w:sz="0" w:space="0" w:color="auto"/>
            <w:right w:val="none" w:sz="0" w:space="0" w:color="auto"/>
          </w:divBdr>
        </w:div>
        <w:div w:id="750735685">
          <w:marLeft w:val="0"/>
          <w:marRight w:val="0"/>
          <w:marTop w:val="0"/>
          <w:marBottom w:val="0"/>
          <w:divBdr>
            <w:top w:val="none" w:sz="0" w:space="0" w:color="auto"/>
            <w:left w:val="none" w:sz="0" w:space="0" w:color="auto"/>
            <w:bottom w:val="none" w:sz="0" w:space="0" w:color="auto"/>
            <w:right w:val="none" w:sz="0" w:space="0" w:color="auto"/>
          </w:divBdr>
        </w:div>
        <w:div w:id="750735695">
          <w:marLeft w:val="0"/>
          <w:marRight w:val="0"/>
          <w:marTop w:val="0"/>
          <w:marBottom w:val="0"/>
          <w:divBdr>
            <w:top w:val="none" w:sz="0" w:space="0" w:color="auto"/>
            <w:left w:val="none" w:sz="0" w:space="0" w:color="auto"/>
            <w:bottom w:val="none" w:sz="0" w:space="0" w:color="auto"/>
            <w:right w:val="none" w:sz="0" w:space="0" w:color="auto"/>
          </w:divBdr>
        </w:div>
        <w:div w:id="750735700">
          <w:marLeft w:val="0"/>
          <w:marRight w:val="0"/>
          <w:marTop w:val="0"/>
          <w:marBottom w:val="0"/>
          <w:divBdr>
            <w:top w:val="none" w:sz="0" w:space="0" w:color="auto"/>
            <w:left w:val="none" w:sz="0" w:space="0" w:color="auto"/>
            <w:bottom w:val="none" w:sz="0" w:space="0" w:color="auto"/>
            <w:right w:val="none" w:sz="0" w:space="0" w:color="auto"/>
          </w:divBdr>
        </w:div>
        <w:div w:id="750735706">
          <w:marLeft w:val="0"/>
          <w:marRight w:val="0"/>
          <w:marTop w:val="0"/>
          <w:marBottom w:val="0"/>
          <w:divBdr>
            <w:top w:val="none" w:sz="0" w:space="0" w:color="auto"/>
            <w:left w:val="none" w:sz="0" w:space="0" w:color="auto"/>
            <w:bottom w:val="none" w:sz="0" w:space="0" w:color="auto"/>
            <w:right w:val="none" w:sz="0" w:space="0" w:color="auto"/>
          </w:divBdr>
        </w:div>
        <w:div w:id="750735726">
          <w:marLeft w:val="0"/>
          <w:marRight w:val="0"/>
          <w:marTop w:val="0"/>
          <w:marBottom w:val="0"/>
          <w:divBdr>
            <w:top w:val="none" w:sz="0" w:space="0" w:color="auto"/>
            <w:left w:val="none" w:sz="0" w:space="0" w:color="auto"/>
            <w:bottom w:val="none" w:sz="0" w:space="0" w:color="auto"/>
            <w:right w:val="none" w:sz="0" w:space="0" w:color="auto"/>
          </w:divBdr>
        </w:div>
        <w:div w:id="750735727">
          <w:marLeft w:val="0"/>
          <w:marRight w:val="0"/>
          <w:marTop w:val="0"/>
          <w:marBottom w:val="0"/>
          <w:divBdr>
            <w:top w:val="none" w:sz="0" w:space="0" w:color="auto"/>
            <w:left w:val="none" w:sz="0" w:space="0" w:color="auto"/>
            <w:bottom w:val="none" w:sz="0" w:space="0" w:color="auto"/>
            <w:right w:val="none" w:sz="0" w:space="0" w:color="auto"/>
          </w:divBdr>
        </w:div>
        <w:div w:id="750735735">
          <w:marLeft w:val="0"/>
          <w:marRight w:val="0"/>
          <w:marTop w:val="0"/>
          <w:marBottom w:val="0"/>
          <w:divBdr>
            <w:top w:val="none" w:sz="0" w:space="0" w:color="auto"/>
            <w:left w:val="none" w:sz="0" w:space="0" w:color="auto"/>
            <w:bottom w:val="none" w:sz="0" w:space="0" w:color="auto"/>
            <w:right w:val="none" w:sz="0" w:space="0" w:color="auto"/>
          </w:divBdr>
        </w:div>
        <w:div w:id="750735738">
          <w:marLeft w:val="0"/>
          <w:marRight w:val="0"/>
          <w:marTop w:val="0"/>
          <w:marBottom w:val="0"/>
          <w:divBdr>
            <w:top w:val="none" w:sz="0" w:space="0" w:color="auto"/>
            <w:left w:val="none" w:sz="0" w:space="0" w:color="auto"/>
            <w:bottom w:val="none" w:sz="0" w:space="0" w:color="auto"/>
            <w:right w:val="none" w:sz="0" w:space="0" w:color="auto"/>
          </w:divBdr>
        </w:div>
        <w:div w:id="750735742">
          <w:marLeft w:val="0"/>
          <w:marRight w:val="0"/>
          <w:marTop w:val="0"/>
          <w:marBottom w:val="0"/>
          <w:divBdr>
            <w:top w:val="none" w:sz="0" w:space="0" w:color="auto"/>
            <w:left w:val="none" w:sz="0" w:space="0" w:color="auto"/>
            <w:bottom w:val="none" w:sz="0" w:space="0" w:color="auto"/>
            <w:right w:val="none" w:sz="0" w:space="0" w:color="auto"/>
          </w:divBdr>
        </w:div>
        <w:div w:id="750735754">
          <w:marLeft w:val="0"/>
          <w:marRight w:val="0"/>
          <w:marTop w:val="0"/>
          <w:marBottom w:val="0"/>
          <w:divBdr>
            <w:top w:val="none" w:sz="0" w:space="0" w:color="auto"/>
            <w:left w:val="none" w:sz="0" w:space="0" w:color="auto"/>
            <w:bottom w:val="none" w:sz="0" w:space="0" w:color="auto"/>
            <w:right w:val="none" w:sz="0" w:space="0" w:color="auto"/>
          </w:divBdr>
        </w:div>
        <w:div w:id="750735762">
          <w:marLeft w:val="0"/>
          <w:marRight w:val="0"/>
          <w:marTop w:val="0"/>
          <w:marBottom w:val="0"/>
          <w:divBdr>
            <w:top w:val="none" w:sz="0" w:space="0" w:color="auto"/>
            <w:left w:val="none" w:sz="0" w:space="0" w:color="auto"/>
            <w:bottom w:val="none" w:sz="0" w:space="0" w:color="auto"/>
            <w:right w:val="none" w:sz="0" w:space="0" w:color="auto"/>
          </w:divBdr>
        </w:div>
        <w:div w:id="750735771">
          <w:marLeft w:val="0"/>
          <w:marRight w:val="0"/>
          <w:marTop w:val="0"/>
          <w:marBottom w:val="0"/>
          <w:divBdr>
            <w:top w:val="none" w:sz="0" w:space="0" w:color="auto"/>
            <w:left w:val="none" w:sz="0" w:space="0" w:color="auto"/>
            <w:bottom w:val="none" w:sz="0" w:space="0" w:color="auto"/>
            <w:right w:val="none" w:sz="0" w:space="0" w:color="auto"/>
          </w:divBdr>
        </w:div>
        <w:div w:id="750735795">
          <w:marLeft w:val="0"/>
          <w:marRight w:val="0"/>
          <w:marTop w:val="0"/>
          <w:marBottom w:val="0"/>
          <w:divBdr>
            <w:top w:val="none" w:sz="0" w:space="0" w:color="auto"/>
            <w:left w:val="none" w:sz="0" w:space="0" w:color="auto"/>
            <w:bottom w:val="none" w:sz="0" w:space="0" w:color="auto"/>
            <w:right w:val="none" w:sz="0" w:space="0" w:color="auto"/>
          </w:divBdr>
        </w:div>
        <w:div w:id="750735831">
          <w:marLeft w:val="0"/>
          <w:marRight w:val="0"/>
          <w:marTop w:val="0"/>
          <w:marBottom w:val="0"/>
          <w:divBdr>
            <w:top w:val="none" w:sz="0" w:space="0" w:color="auto"/>
            <w:left w:val="none" w:sz="0" w:space="0" w:color="auto"/>
            <w:bottom w:val="none" w:sz="0" w:space="0" w:color="auto"/>
            <w:right w:val="none" w:sz="0" w:space="0" w:color="auto"/>
          </w:divBdr>
        </w:div>
        <w:div w:id="750735860">
          <w:marLeft w:val="0"/>
          <w:marRight w:val="0"/>
          <w:marTop w:val="0"/>
          <w:marBottom w:val="0"/>
          <w:divBdr>
            <w:top w:val="none" w:sz="0" w:space="0" w:color="auto"/>
            <w:left w:val="none" w:sz="0" w:space="0" w:color="auto"/>
            <w:bottom w:val="none" w:sz="0" w:space="0" w:color="auto"/>
            <w:right w:val="none" w:sz="0" w:space="0" w:color="auto"/>
          </w:divBdr>
        </w:div>
        <w:div w:id="750735870">
          <w:marLeft w:val="0"/>
          <w:marRight w:val="0"/>
          <w:marTop w:val="0"/>
          <w:marBottom w:val="0"/>
          <w:divBdr>
            <w:top w:val="none" w:sz="0" w:space="0" w:color="auto"/>
            <w:left w:val="none" w:sz="0" w:space="0" w:color="auto"/>
            <w:bottom w:val="none" w:sz="0" w:space="0" w:color="auto"/>
            <w:right w:val="none" w:sz="0" w:space="0" w:color="auto"/>
          </w:divBdr>
        </w:div>
        <w:div w:id="750735890">
          <w:marLeft w:val="0"/>
          <w:marRight w:val="0"/>
          <w:marTop w:val="0"/>
          <w:marBottom w:val="0"/>
          <w:divBdr>
            <w:top w:val="none" w:sz="0" w:space="0" w:color="auto"/>
            <w:left w:val="none" w:sz="0" w:space="0" w:color="auto"/>
            <w:bottom w:val="none" w:sz="0" w:space="0" w:color="auto"/>
            <w:right w:val="none" w:sz="0" w:space="0" w:color="auto"/>
          </w:divBdr>
        </w:div>
        <w:div w:id="750735896">
          <w:marLeft w:val="0"/>
          <w:marRight w:val="0"/>
          <w:marTop w:val="0"/>
          <w:marBottom w:val="0"/>
          <w:divBdr>
            <w:top w:val="none" w:sz="0" w:space="0" w:color="auto"/>
            <w:left w:val="none" w:sz="0" w:space="0" w:color="auto"/>
            <w:bottom w:val="none" w:sz="0" w:space="0" w:color="auto"/>
            <w:right w:val="none" w:sz="0" w:space="0" w:color="auto"/>
          </w:divBdr>
        </w:div>
        <w:div w:id="750735915">
          <w:marLeft w:val="0"/>
          <w:marRight w:val="0"/>
          <w:marTop w:val="0"/>
          <w:marBottom w:val="0"/>
          <w:divBdr>
            <w:top w:val="none" w:sz="0" w:space="0" w:color="auto"/>
            <w:left w:val="none" w:sz="0" w:space="0" w:color="auto"/>
            <w:bottom w:val="none" w:sz="0" w:space="0" w:color="auto"/>
            <w:right w:val="none" w:sz="0" w:space="0" w:color="auto"/>
          </w:divBdr>
        </w:div>
        <w:div w:id="750735916">
          <w:marLeft w:val="0"/>
          <w:marRight w:val="0"/>
          <w:marTop w:val="0"/>
          <w:marBottom w:val="0"/>
          <w:divBdr>
            <w:top w:val="none" w:sz="0" w:space="0" w:color="auto"/>
            <w:left w:val="none" w:sz="0" w:space="0" w:color="auto"/>
            <w:bottom w:val="none" w:sz="0" w:space="0" w:color="auto"/>
            <w:right w:val="none" w:sz="0" w:space="0" w:color="auto"/>
          </w:divBdr>
        </w:div>
        <w:div w:id="750735918">
          <w:marLeft w:val="0"/>
          <w:marRight w:val="0"/>
          <w:marTop w:val="0"/>
          <w:marBottom w:val="0"/>
          <w:divBdr>
            <w:top w:val="none" w:sz="0" w:space="0" w:color="auto"/>
            <w:left w:val="none" w:sz="0" w:space="0" w:color="auto"/>
            <w:bottom w:val="none" w:sz="0" w:space="0" w:color="auto"/>
            <w:right w:val="none" w:sz="0" w:space="0" w:color="auto"/>
          </w:divBdr>
        </w:div>
      </w:divsChild>
    </w:div>
    <w:div w:id="750735314">
      <w:marLeft w:val="0"/>
      <w:marRight w:val="0"/>
      <w:marTop w:val="0"/>
      <w:marBottom w:val="0"/>
      <w:divBdr>
        <w:top w:val="none" w:sz="0" w:space="0" w:color="auto"/>
        <w:left w:val="none" w:sz="0" w:space="0" w:color="auto"/>
        <w:bottom w:val="none" w:sz="0" w:space="0" w:color="auto"/>
        <w:right w:val="none" w:sz="0" w:space="0" w:color="auto"/>
      </w:divBdr>
      <w:divsChild>
        <w:div w:id="750735238">
          <w:marLeft w:val="0"/>
          <w:marRight w:val="0"/>
          <w:marTop w:val="0"/>
          <w:marBottom w:val="0"/>
          <w:divBdr>
            <w:top w:val="none" w:sz="0" w:space="0" w:color="auto"/>
            <w:left w:val="none" w:sz="0" w:space="0" w:color="auto"/>
            <w:bottom w:val="none" w:sz="0" w:space="0" w:color="auto"/>
            <w:right w:val="none" w:sz="0" w:space="0" w:color="auto"/>
          </w:divBdr>
        </w:div>
        <w:div w:id="750735581">
          <w:marLeft w:val="0"/>
          <w:marRight w:val="0"/>
          <w:marTop w:val="0"/>
          <w:marBottom w:val="0"/>
          <w:divBdr>
            <w:top w:val="none" w:sz="0" w:space="0" w:color="auto"/>
            <w:left w:val="none" w:sz="0" w:space="0" w:color="auto"/>
            <w:bottom w:val="none" w:sz="0" w:space="0" w:color="auto"/>
            <w:right w:val="none" w:sz="0" w:space="0" w:color="auto"/>
          </w:divBdr>
        </w:div>
        <w:div w:id="750735655">
          <w:marLeft w:val="0"/>
          <w:marRight w:val="0"/>
          <w:marTop w:val="0"/>
          <w:marBottom w:val="0"/>
          <w:divBdr>
            <w:top w:val="none" w:sz="0" w:space="0" w:color="auto"/>
            <w:left w:val="none" w:sz="0" w:space="0" w:color="auto"/>
            <w:bottom w:val="none" w:sz="0" w:space="0" w:color="auto"/>
            <w:right w:val="none" w:sz="0" w:space="0" w:color="auto"/>
          </w:divBdr>
        </w:div>
        <w:div w:id="750735740">
          <w:marLeft w:val="0"/>
          <w:marRight w:val="0"/>
          <w:marTop w:val="0"/>
          <w:marBottom w:val="0"/>
          <w:divBdr>
            <w:top w:val="none" w:sz="0" w:space="0" w:color="auto"/>
            <w:left w:val="none" w:sz="0" w:space="0" w:color="auto"/>
            <w:bottom w:val="none" w:sz="0" w:space="0" w:color="auto"/>
            <w:right w:val="none" w:sz="0" w:space="0" w:color="auto"/>
          </w:divBdr>
        </w:div>
        <w:div w:id="750735755">
          <w:marLeft w:val="0"/>
          <w:marRight w:val="0"/>
          <w:marTop w:val="0"/>
          <w:marBottom w:val="0"/>
          <w:divBdr>
            <w:top w:val="none" w:sz="0" w:space="0" w:color="auto"/>
            <w:left w:val="none" w:sz="0" w:space="0" w:color="auto"/>
            <w:bottom w:val="none" w:sz="0" w:space="0" w:color="auto"/>
            <w:right w:val="none" w:sz="0" w:space="0" w:color="auto"/>
          </w:divBdr>
        </w:div>
      </w:divsChild>
    </w:div>
    <w:div w:id="750735383">
      <w:marLeft w:val="0"/>
      <w:marRight w:val="0"/>
      <w:marTop w:val="0"/>
      <w:marBottom w:val="0"/>
      <w:divBdr>
        <w:top w:val="none" w:sz="0" w:space="0" w:color="auto"/>
        <w:left w:val="none" w:sz="0" w:space="0" w:color="auto"/>
        <w:bottom w:val="none" w:sz="0" w:space="0" w:color="auto"/>
        <w:right w:val="none" w:sz="0" w:space="0" w:color="auto"/>
      </w:divBdr>
      <w:divsChild>
        <w:div w:id="750735257">
          <w:marLeft w:val="0"/>
          <w:marRight w:val="0"/>
          <w:marTop w:val="0"/>
          <w:marBottom w:val="0"/>
          <w:divBdr>
            <w:top w:val="none" w:sz="0" w:space="0" w:color="auto"/>
            <w:left w:val="none" w:sz="0" w:space="0" w:color="auto"/>
            <w:bottom w:val="none" w:sz="0" w:space="0" w:color="auto"/>
            <w:right w:val="none" w:sz="0" w:space="0" w:color="auto"/>
          </w:divBdr>
        </w:div>
        <w:div w:id="750735305">
          <w:marLeft w:val="0"/>
          <w:marRight w:val="0"/>
          <w:marTop w:val="0"/>
          <w:marBottom w:val="0"/>
          <w:divBdr>
            <w:top w:val="none" w:sz="0" w:space="0" w:color="auto"/>
            <w:left w:val="none" w:sz="0" w:space="0" w:color="auto"/>
            <w:bottom w:val="none" w:sz="0" w:space="0" w:color="auto"/>
            <w:right w:val="none" w:sz="0" w:space="0" w:color="auto"/>
          </w:divBdr>
        </w:div>
        <w:div w:id="750735436">
          <w:marLeft w:val="0"/>
          <w:marRight w:val="0"/>
          <w:marTop w:val="0"/>
          <w:marBottom w:val="0"/>
          <w:divBdr>
            <w:top w:val="none" w:sz="0" w:space="0" w:color="auto"/>
            <w:left w:val="none" w:sz="0" w:space="0" w:color="auto"/>
            <w:bottom w:val="none" w:sz="0" w:space="0" w:color="auto"/>
            <w:right w:val="none" w:sz="0" w:space="0" w:color="auto"/>
          </w:divBdr>
        </w:div>
      </w:divsChild>
    </w:div>
    <w:div w:id="750735390">
      <w:marLeft w:val="0"/>
      <w:marRight w:val="0"/>
      <w:marTop w:val="0"/>
      <w:marBottom w:val="0"/>
      <w:divBdr>
        <w:top w:val="none" w:sz="0" w:space="0" w:color="auto"/>
        <w:left w:val="none" w:sz="0" w:space="0" w:color="auto"/>
        <w:bottom w:val="none" w:sz="0" w:space="0" w:color="auto"/>
        <w:right w:val="none" w:sz="0" w:space="0" w:color="auto"/>
      </w:divBdr>
      <w:divsChild>
        <w:div w:id="750735162">
          <w:marLeft w:val="0"/>
          <w:marRight w:val="0"/>
          <w:marTop w:val="0"/>
          <w:marBottom w:val="0"/>
          <w:divBdr>
            <w:top w:val="none" w:sz="0" w:space="0" w:color="auto"/>
            <w:left w:val="none" w:sz="0" w:space="0" w:color="auto"/>
            <w:bottom w:val="none" w:sz="0" w:space="0" w:color="auto"/>
            <w:right w:val="none" w:sz="0" w:space="0" w:color="auto"/>
          </w:divBdr>
        </w:div>
        <w:div w:id="750735180">
          <w:marLeft w:val="0"/>
          <w:marRight w:val="0"/>
          <w:marTop w:val="0"/>
          <w:marBottom w:val="0"/>
          <w:divBdr>
            <w:top w:val="none" w:sz="0" w:space="0" w:color="auto"/>
            <w:left w:val="none" w:sz="0" w:space="0" w:color="auto"/>
            <w:bottom w:val="none" w:sz="0" w:space="0" w:color="auto"/>
            <w:right w:val="none" w:sz="0" w:space="0" w:color="auto"/>
          </w:divBdr>
        </w:div>
        <w:div w:id="750735201">
          <w:marLeft w:val="0"/>
          <w:marRight w:val="0"/>
          <w:marTop w:val="0"/>
          <w:marBottom w:val="0"/>
          <w:divBdr>
            <w:top w:val="none" w:sz="0" w:space="0" w:color="auto"/>
            <w:left w:val="none" w:sz="0" w:space="0" w:color="auto"/>
            <w:bottom w:val="none" w:sz="0" w:space="0" w:color="auto"/>
            <w:right w:val="none" w:sz="0" w:space="0" w:color="auto"/>
          </w:divBdr>
        </w:div>
        <w:div w:id="750735206">
          <w:marLeft w:val="0"/>
          <w:marRight w:val="0"/>
          <w:marTop w:val="0"/>
          <w:marBottom w:val="0"/>
          <w:divBdr>
            <w:top w:val="none" w:sz="0" w:space="0" w:color="auto"/>
            <w:left w:val="none" w:sz="0" w:space="0" w:color="auto"/>
            <w:bottom w:val="none" w:sz="0" w:space="0" w:color="auto"/>
            <w:right w:val="none" w:sz="0" w:space="0" w:color="auto"/>
          </w:divBdr>
        </w:div>
        <w:div w:id="750735208">
          <w:marLeft w:val="0"/>
          <w:marRight w:val="0"/>
          <w:marTop w:val="0"/>
          <w:marBottom w:val="0"/>
          <w:divBdr>
            <w:top w:val="none" w:sz="0" w:space="0" w:color="auto"/>
            <w:left w:val="none" w:sz="0" w:space="0" w:color="auto"/>
            <w:bottom w:val="none" w:sz="0" w:space="0" w:color="auto"/>
            <w:right w:val="none" w:sz="0" w:space="0" w:color="auto"/>
          </w:divBdr>
        </w:div>
        <w:div w:id="750735232">
          <w:marLeft w:val="0"/>
          <w:marRight w:val="0"/>
          <w:marTop w:val="0"/>
          <w:marBottom w:val="0"/>
          <w:divBdr>
            <w:top w:val="none" w:sz="0" w:space="0" w:color="auto"/>
            <w:left w:val="none" w:sz="0" w:space="0" w:color="auto"/>
            <w:bottom w:val="none" w:sz="0" w:space="0" w:color="auto"/>
            <w:right w:val="none" w:sz="0" w:space="0" w:color="auto"/>
          </w:divBdr>
        </w:div>
        <w:div w:id="750735255">
          <w:marLeft w:val="0"/>
          <w:marRight w:val="0"/>
          <w:marTop w:val="0"/>
          <w:marBottom w:val="0"/>
          <w:divBdr>
            <w:top w:val="none" w:sz="0" w:space="0" w:color="auto"/>
            <w:left w:val="none" w:sz="0" w:space="0" w:color="auto"/>
            <w:bottom w:val="none" w:sz="0" w:space="0" w:color="auto"/>
            <w:right w:val="none" w:sz="0" w:space="0" w:color="auto"/>
          </w:divBdr>
        </w:div>
        <w:div w:id="750735273">
          <w:marLeft w:val="0"/>
          <w:marRight w:val="0"/>
          <w:marTop w:val="0"/>
          <w:marBottom w:val="0"/>
          <w:divBdr>
            <w:top w:val="none" w:sz="0" w:space="0" w:color="auto"/>
            <w:left w:val="none" w:sz="0" w:space="0" w:color="auto"/>
            <w:bottom w:val="none" w:sz="0" w:space="0" w:color="auto"/>
            <w:right w:val="none" w:sz="0" w:space="0" w:color="auto"/>
          </w:divBdr>
        </w:div>
        <w:div w:id="750735277">
          <w:marLeft w:val="0"/>
          <w:marRight w:val="0"/>
          <w:marTop w:val="0"/>
          <w:marBottom w:val="0"/>
          <w:divBdr>
            <w:top w:val="none" w:sz="0" w:space="0" w:color="auto"/>
            <w:left w:val="none" w:sz="0" w:space="0" w:color="auto"/>
            <w:bottom w:val="none" w:sz="0" w:space="0" w:color="auto"/>
            <w:right w:val="none" w:sz="0" w:space="0" w:color="auto"/>
          </w:divBdr>
        </w:div>
        <w:div w:id="750735283">
          <w:marLeft w:val="0"/>
          <w:marRight w:val="0"/>
          <w:marTop w:val="0"/>
          <w:marBottom w:val="0"/>
          <w:divBdr>
            <w:top w:val="none" w:sz="0" w:space="0" w:color="auto"/>
            <w:left w:val="none" w:sz="0" w:space="0" w:color="auto"/>
            <w:bottom w:val="none" w:sz="0" w:space="0" w:color="auto"/>
            <w:right w:val="none" w:sz="0" w:space="0" w:color="auto"/>
          </w:divBdr>
        </w:div>
        <w:div w:id="750735290">
          <w:marLeft w:val="0"/>
          <w:marRight w:val="0"/>
          <w:marTop w:val="0"/>
          <w:marBottom w:val="0"/>
          <w:divBdr>
            <w:top w:val="none" w:sz="0" w:space="0" w:color="auto"/>
            <w:left w:val="none" w:sz="0" w:space="0" w:color="auto"/>
            <w:bottom w:val="none" w:sz="0" w:space="0" w:color="auto"/>
            <w:right w:val="none" w:sz="0" w:space="0" w:color="auto"/>
          </w:divBdr>
        </w:div>
        <w:div w:id="750735293">
          <w:marLeft w:val="0"/>
          <w:marRight w:val="0"/>
          <w:marTop w:val="0"/>
          <w:marBottom w:val="0"/>
          <w:divBdr>
            <w:top w:val="none" w:sz="0" w:space="0" w:color="auto"/>
            <w:left w:val="none" w:sz="0" w:space="0" w:color="auto"/>
            <w:bottom w:val="none" w:sz="0" w:space="0" w:color="auto"/>
            <w:right w:val="none" w:sz="0" w:space="0" w:color="auto"/>
          </w:divBdr>
        </w:div>
        <w:div w:id="750735309">
          <w:marLeft w:val="0"/>
          <w:marRight w:val="0"/>
          <w:marTop w:val="0"/>
          <w:marBottom w:val="0"/>
          <w:divBdr>
            <w:top w:val="none" w:sz="0" w:space="0" w:color="auto"/>
            <w:left w:val="none" w:sz="0" w:space="0" w:color="auto"/>
            <w:bottom w:val="none" w:sz="0" w:space="0" w:color="auto"/>
            <w:right w:val="none" w:sz="0" w:space="0" w:color="auto"/>
          </w:divBdr>
        </w:div>
        <w:div w:id="750735310">
          <w:marLeft w:val="0"/>
          <w:marRight w:val="0"/>
          <w:marTop w:val="0"/>
          <w:marBottom w:val="0"/>
          <w:divBdr>
            <w:top w:val="none" w:sz="0" w:space="0" w:color="auto"/>
            <w:left w:val="none" w:sz="0" w:space="0" w:color="auto"/>
            <w:bottom w:val="none" w:sz="0" w:space="0" w:color="auto"/>
            <w:right w:val="none" w:sz="0" w:space="0" w:color="auto"/>
          </w:divBdr>
        </w:div>
        <w:div w:id="750735315">
          <w:marLeft w:val="0"/>
          <w:marRight w:val="0"/>
          <w:marTop w:val="0"/>
          <w:marBottom w:val="0"/>
          <w:divBdr>
            <w:top w:val="none" w:sz="0" w:space="0" w:color="auto"/>
            <w:left w:val="none" w:sz="0" w:space="0" w:color="auto"/>
            <w:bottom w:val="none" w:sz="0" w:space="0" w:color="auto"/>
            <w:right w:val="none" w:sz="0" w:space="0" w:color="auto"/>
          </w:divBdr>
        </w:div>
        <w:div w:id="750735352">
          <w:marLeft w:val="0"/>
          <w:marRight w:val="0"/>
          <w:marTop w:val="0"/>
          <w:marBottom w:val="0"/>
          <w:divBdr>
            <w:top w:val="none" w:sz="0" w:space="0" w:color="auto"/>
            <w:left w:val="none" w:sz="0" w:space="0" w:color="auto"/>
            <w:bottom w:val="none" w:sz="0" w:space="0" w:color="auto"/>
            <w:right w:val="none" w:sz="0" w:space="0" w:color="auto"/>
          </w:divBdr>
        </w:div>
        <w:div w:id="750735377">
          <w:marLeft w:val="0"/>
          <w:marRight w:val="0"/>
          <w:marTop w:val="0"/>
          <w:marBottom w:val="0"/>
          <w:divBdr>
            <w:top w:val="none" w:sz="0" w:space="0" w:color="auto"/>
            <w:left w:val="none" w:sz="0" w:space="0" w:color="auto"/>
            <w:bottom w:val="none" w:sz="0" w:space="0" w:color="auto"/>
            <w:right w:val="none" w:sz="0" w:space="0" w:color="auto"/>
          </w:divBdr>
        </w:div>
        <w:div w:id="750735378">
          <w:marLeft w:val="0"/>
          <w:marRight w:val="0"/>
          <w:marTop w:val="0"/>
          <w:marBottom w:val="0"/>
          <w:divBdr>
            <w:top w:val="none" w:sz="0" w:space="0" w:color="auto"/>
            <w:left w:val="none" w:sz="0" w:space="0" w:color="auto"/>
            <w:bottom w:val="none" w:sz="0" w:space="0" w:color="auto"/>
            <w:right w:val="none" w:sz="0" w:space="0" w:color="auto"/>
          </w:divBdr>
        </w:div>
        <w:div w:id="750735394">
          <w:marLeft w:val="0"/>
          <w:marRight w:val="0"/>
          <w:marTop w:val="0"/>
          <w:marBottom w:val="0"/>
          <w:divBdr>
            <w:top w:val="none" w:sz="0" w:space="0" w:color="auto"/>
            <w:left w:val="none" w:sz="0" w:space="0" w:color="auto"/>
            <w:bottom w:val="none" w:sz="0" w:space="0" w:color="auto"/>
            <w:right w:val="none" w:sz="0" w:space="0" w:color="auto"/>
          </w:divBdr>
        </w:div>
        <w:div w:id="750735398">
          <w:marLeft w:val="0"/>
          <w:marRight w:val="0"/>
          <w:marTop w:val="0"/>
          <w:marBottom w:val="0"/>
          <w:divBdr>
            <w:top w:val="none" w:sz="0" w:space="0" w:color="auto"/>
            <w:left w:val="none" w:sz="0" w:space="0" w:color="auto"/>
            <w:bottom w:val="none" w:sz="0" w:space="0" w:color="auto"/>
            <w:right w:val="none" w:sz="0" w:space="0" w:color="auto"/>
          </w:divBdr>
        </w:div>
        <w:div w:id="750735417">
          <w:marLeft w:val="0"/>
          <w:marRight w:val="0"/>
          <w:marTop w:val="0"/>
          <w:marBottom w:val="0"/>
          <w:divBdr>
            <w:top w:val="none" w:sz="0" w:space="0" w:color="auto"/>
            <w:left w:val="none" w:sz="0" w:space="0" w:color="auto"/>
            <w:bottom w:val="none" w:sz="0" w:space="0" w:color="auto"/>
            <w:right w:val="none" w:sz="0" w:space="0" w:color="auto"/>
          </w:divBdr>
        </w:div>
        <w:div w:id="750735434">
          <w:marLeft w:val="0"/>
          <w:marRight w:val="0"/>
          <w:marTop w:val="0"/>
          <w:marBottom w:val="0"/>
          <w:divBdr>
            <w:top w:val="none" w:sz="0" w:space="0" w:color="auto"/>
            <w:left w:val="none" w:sz="0" w:space="0" w:color="auto"/>
            <w:bottom w:val="none" w:sz="0" w:space="0" w:color="auto"/>
            <w:right w:val="none" w:sz="0" w:space="0" w:color="auto"/>
          </w:divBdr>
        </w:div>
        <w:div w:id="750735477">
          <w:marLeft w:val="0"/>
          <w:marRight w:val="0"/>
          <w:marTop w:val="0"/>
          <w:marBottom w:val="0"/>
          <w:divBdr>
            <w:top w:val="none" w:sz="0" w:space="0" w:color="auto"/>
            <w:left w:val="none" w:sz="0" w:space="0" w:color="auto"/>
            <w:bottom w:val="none" w:sz="0" w:space="0" w:color="auto"/>
            <w:right w:val="none" w:sz="0" w:space="0" w:color="auto"/>
          </w:divBdr>
        </w:div>
        <w:div w:id="750735480">
          <w:marLeft w:val="0"/>
          <w:marRight w:val="0"/>
          <w:marTop w:val="0"/>
          <w:marBottom w:val="0"/>
          <w:divBdr>
            <w:top w:val="none" w:sz="0" w:space="0" w:color="auto"/>
            <w:left w:val="none" w:sz="0" w:space="0" w:color="auto"/>
            <w:bottom w:val="none" w:sz="0" w:space="0" w:color="auto"/>
            <w:right w:val="none" w:sz="0" w:space="0" w:color="auto"/>
          </w:divBdr>
        </w:div>
        <w:div w:id="750735481">
          <w:marLeft w:val="0"/>
          <w:marRight w:val="0"/>
          <w:marTop w:val="0"/>
          <w:marBottom w:val="0"/>
          <w:divBdr>
            <w:top w:val="none" w:sz="0" w:space="0" w:color="auto"/>
            <w:left w:val="none" w:sz="0" w:space="0" w:color="auto"/>
            <w:bottom w:val="none" w:sz="0" w:space="0" w:color="auto"/>
            <w:right w:val="none" w:sz="0" w:space="0" w:color="auto"/>
          </w:divBdr>
        </w:div>
        <w:div w:id="750735509">
          <w:marLeft w:val="0"/>
          <w:marRight w:val="0"/>
          <w:marTop w:val="0"/>
          <w:marBottom w:val="0"/>
          <w:divBdr>
            <w:top w:val="none" w:sz="0" w:space="0" w:color="auto"/>
            <w:left w:val="none" w:sz="0" w:space="0" w:color="auto"/>
            <w:bottom w:val="none" w:sz="0" w:space="0" w:color="auto"/>
            <w:right w:val="none" w:sz="0" w:space="0" w:color="auto"/>
          </w:divBdr>
        </w:div>
        <w:div w:id="750735514">
          <w:marLeft w:val="0"/>
          <w:marRight w:val="0"/>
          <w:marTop w:val="0"/>
          <w:marBottom w:val="0"/>
          <w:divBdr>
            <w:top w:val="none" w:sz="0" w:space="0" w:color="auto"/>
            <w:left w:val="none" w:sz="0" w:space="0" w:color="auto"/>
            <w:bottom w:val="none" w:sz="0" w:space="0" w:color="auto"/>
            <w:right w:val="none" w:sz="0" w:space="0" w:color="auto"/>
          </w:divBdr>
        </w:div>
        <w:div w:id="750735515">
          <w:marLeft w:val="0"/>
          <w:marRight w:val="0"/>
          <w:marTop w:val="0"/>
          <w:marBottom w:val="0"/>
          <w:divBdr>
            <w:top w:val="none" w:sz="0" w:space="0" w:color="auto"/>
            <w:left w:val="none" w:sz="0" w:space="0" w:color="auto"/>
            <w:bottom w:val="none" w:sz="0" w:space="0" w:color="auto"/>
            <w:right w:val="none" w:sz="0" w:space="0" w:color="auto"/>
          </w:divBdr>
        </w:div>
        <w:div w:id="750735526">
          <w:marLeft w:val="0"/>
          <w:marRight w:val="0"/>
          <w:marTop w:val="0"/>
          <w:marBottom w:val="0"/>
          <w:divBdr>
            <w:top w:val="none" w:sz="0" w:space="0" w:color="auto"/>
            <w:left w:val="none" w:sz="0" w:space="0" w:color="auto"/>
            <w:bottom w:val="none" w:sz="0" w:space="0" w:color="auto"/>
            <w:right w:val="none" w:sz="0" w:space="0" w:color="auto"/>
          </w:divBdr>
        </w:div>
        <w:div w:id="750735531">
          <w:marLeft w:val="0"/>
          <w:marRight w:val="0"/>
          <w:marTop w:val="0"/>
          <w:marBottom w:val="0"/>
          <w:divBdr>
            <w:top w:val="none" w:sz="0" w:space="0" w:color="auto"/>
            <w:left w:val="none" w:sz="0" w:space="0" w:color="auto"/>
            <w:bottom w:val="none" w:sz="0" w:space="0" w:color="auto"/>
            <w:right w:val="none" w:sz="0" w:space="0" w:color="auto"/>
          </w:divBdr>
        </w:div>
        <w:div w:id="750735532">
          <w:marLeft w:val="0"/>
          <w:marRight w:val="0"/>
          <w:marTop w:val="0"/>
          <w:marBottom w:val="0"/>
          <w:divBdr>
            <w:top w:val="none" w:sz="0" w:space="0" w:color="auto"/>
            <w:left w:val="none" w:sz="0" w:space="0" w:color="auto"/>
            <w:bottom w:val="none" w:sz="0" w:space="0" w:color="auto"/>
            <w:right w:val="none" w:sz="0" w:space="0" w:color="auto"/>
          </w:divBdr>
        </w:div>
        <w:div w:id="750735535">
          <w:marLeft w:val="0"/>
          <w:marRight w:val="0"/>
          <w:marTop w:val="0"/>
          <w:marBottom w:val="0"/>
          <w:divBdr>
            <w:top w:val="none" w:sz="0" w:space="0" w:color="auto"/>
            <w:left w:val="none" w:sz="0" w:space="0" w:color="auto"/>
            <w:bottom w:val="none" w:sz="0" w:space="0" w:color="auto"/>
            <w:right w:val="none" w:sz="0" w:space="0" w:color="auto"/>
          </w:divBdr>
        </w:div>
        <w:div w:id="750735558">
          <w:marLeft w:val="0"/>
          <w:marRight w:val="0"/>
          <w:marTop w:val="0"/>
          <w:marBottom w:val="0"/>
          <w:divBdr>
            <w:top w:val="none" w:sz="0" w:space="0" w:color="auto"/>
            <w:left w:val="none" w:sz="0" w:space="0" w:color="auto"/>
            <w:bottom w:val="none" w:sz="0" w:space="0" w:color="auto"/>
            <w:right w:val="none" w:sz="0" w:space="0" w:color="auto"/>
          </w:divBdr>
        </w:div>
        <w:div w:id="750735563">
          <w:marLeft w:val="0"/>
          <w:marRight w:val="0"/>
          <w:marTop w:val="0"/>
          <w:marBottom w:val="0"/>
          <w:divBdr>
            <w:top w:val="none" w:sz="0" w:space="0" w:color="auto"/>
            <w:left w:val="none" w:sz="0" w:space="0" w:color="auto"/>
            <w:bottom w:val="none" w:sz="0" w:space="0" w:color="auto"/>
            <w:right w:val="none" w:sz="0" w:space="0" w:color="auto"/>
          </w:divBdr>
        </w:div>
        <w:div w:id="750735577">
          <w:marLeft w:val="0"/>
          <w:marRight w:val="0"/>
          <w:marTop w:val="0"/>
          <w:marBottom w:val="0"/>
          <w:divBdr>
            <w:top w:val="none" w:sz="0" w:space="0" w:color="auto"/>
            <w:left w:val="none" w:sz="0" w:space="0" w:color="auto"/>
            <w:bottom w:val="none" w:sz="0" w:space="0" w:color="auto"/>
            <w:right w:val="none" w:sz="0" w:space="0" w:color="auto"/>
          </w:divBdr>
        </w:div>
        <w:div w:id="750735595">
          <w:marLeft w:val="0"/>
          <w:marRight w:val="0"/>
          <w:marTop w:val="0"/>
          <w:marBottom w:val="0"/>
          <w:divBdr>
            <w:top w:val="none" w:sz="0" w:space="0" w:color="auto"/>
            <w:left w:val="none" w:sz="0" w:space="0" w:color="auto"/>
            <w:bottom w:val="none" w:sz="0" w:space="0" w:color="auto"/>
            <w:right w:val="none" w:sz="0" w:space="0" w:color="auto"/>
          </w:divBdr>
        </w:div>
        <w:div w:id="750735605">
          <w:marLeft w:val="0"/>
          <w:marRight w:val="0"/>
          <w:marTop w:val="0"/>
          <w:marBottom w:val="0"/>
          <w:divBdr>
            <w:top w:val="none" w:sz="0" w:space="0" w:color="auto"/>
            <w:left w:val="none" w:sz="0" w:space="0" w:color="auto"/>
            <w:bottom w:val="none" w:sz="0" w:space="0" w:color="auto"/>
            <w:right w:val="none" w:sz="0" w:space="0" w:color="auto"/>
          </w:divBdr>
        </w:div>
        <w:div w:id="750735669">
          <w:marLeft w:val="0"/>
          <w:marRight w:val="0"/>
          <w:marTop w:val="0"/>
          <w:marBottom w:val="0"/>
          <w:divBdr>
            <w:top w:val="none" w:sz="0" w:space="0" w:color="auto"/>
            <w:left w:val="none" w:sz="0" w:space="0" w:color="auto"/>
            <w:bottom w:val="none" w:sz="0" w:space="0" w:color="auto"/>
            <w:right w:val="none" w:sz="0" w:space="0" w:color="auto"/>
          </w:divBdr>
        </w:div>
        <w:div w:id="750735677">
          <w:marLeft w:val="0"/>
          <w:marRight w:val="0"/>
          <w:marTop w:val="0"/>
          <w:marBottom w:val="0"/>
          <w:divBdr>
            <w:top w:val="none" w:sz="0" w:space="0" w:color="auto"/>
            <w:left w:val="none" w:sz="0" w:space="0" w:color="auto"/>
            <w:bottom w:val="none" w:sz="0" w:space="0" w:color="auto"/>
            <w:right w:val="none" w:sz="0" w:space="0" w:color="auto"/>
          </w:divBdr>
        </w:div>
        <w:div w:id="750735684">
          <w:marLeft w:val="0"/>
          <w:marRight w:val="0"/>
          <w:marTop w:val="0"/>
          <w:marBottom w:val="0"/>
          <w:divBdr>
            <w:top w:val="none" w:sz="0" w:space="0" w:color="auto"/>
            <w:left w:val="none" w:sz="0" w:space="0" w:color="auto"/>
            <w:bottom w:val="none" w:sz="0" w:space="0" w:color="auto"/>
            <w:right w:val="none" w:sz="0" w:space="0" w:color="auto"/>
          </w:divBdr>
        </w:div>
        <w:div w:id="750735705">
          <w:marLeft w:val="0"/>
          <w:marRight w:val="0"/>
          <w:marTop w:val="0"/>
          <w:marBottom w:val="0"/>
          <w:divBdr>
            <w:top w:val="none" w:sz="0" w:space="0" w:color="auto"/>
            <w:left w:val="none" w:sz="0" w:space="0" w:color="auto"/>
            <w:bottom w:val="none" w:sz="0" w:space="0" w:color="auto"/>
            <w:right w:val="none" w:sz="0" w:space="0" w:color="auto"/>
          </w:divBdr>
        </w:div>
        <w:div w:id="750735712">
          <w:marLeft w:val="0"/>
          <w:marRight w:val="0"/>
          <w:marTop w:val="0"/>
          <w:marBottom w:val="0"/>
          <w:divBdr>
            <w:top w:val="none" w:sz="0" w:space="0" w:color="auto"/>
            <w:left w:val="none" w:sz="0" w:space="0" w:color="auto"/>
            <w:bottom w:val="none" w:sz="0" w:space="0" w:color="auto"/>
            <w:right w:val="none" w:sz="0" w:space="0" w:color="auto"/>
          </w:divBdr>
        </w:div>
        <w:div w:id="750735713">
          <w:marLeft w:val="0"/>
          <w:marRight w:val="0"/>
          <w:marTop w:val="0"/>
          <w:marBottom w:val="0"/>
          <w:divBdr>
            <w:top w:val="none" w:sz="0" w:space="0" w:color="auto"/>
            <w:left w:val="none" w:sz="0" w:space="0" w:color="auto"/>
            <w:bottom w:val="none" w:sz="0" w:space="0" w:color="auto"/>
            <w:right w:val="none" w:sz="0" w:space="0" w:color="auto"/>
          </w:divBdr>
        </w:div>
        <w:div w:id="750735721">
          <w:marLeft w:val="0"/>
          <w:marRight w:val="0"/>
          <w:marTop w:val="0"/>
          <w:marBottom w:val="0"/>
          <w:divBdr>
            <w:top w:val="none" w:sz="0" w:space="0" w:color="auto"/>
            <w:left w:val="none" w:sz="0" w:space="0" w:color="auto"/>
            <w:bottom w:val="none" w:sz="0" w:space="0" w:color="auto"/>
            <w:right w:val="none" w:sz="0" w:space="0" w:color="auto"/>
          </w:divBdr>
        </w:div>
        <w:div w:id="750735743">
          <w:marLeft w:val="0"/>
          <w:marRight w:val="0"/>
          <w:marTop w:val="0"/>
          <w:marBottom w:val="0"/>
          <w:divBdr>
            <w:top w:val="none" w:sz="0" w:space="0" w:color="auto"/>
            <w:left w:val="none" w:sz="0" w:space="0" w:color="auto"/>
            <w:bottom w:val="none" w:sz="0" w:space="0" w:color="auto"/>
            <w:right w:val="none" w:sz="0" w:space="0" w:color="auto"/>
          </w:divBdr>
        </w:div>
        <w:div w:id="750735744">
          <w:marLeft w:val="0"/>
          <w:marRight w:val="0"/>
          <w:marTop w:val="0"/>
          <w:marBottom w:val="0"/>
          <w:divBdr>
            <w:top w:val="none" w:sz="0" w:space="0" w:color="auto"/>
            <w:left w:val="none" w:sz="0" w:space="0" w:color="auto"/>
            <w:bottom w:val="none" w:sz="0" w:space="0" w:color="auto"/>
            <w:right w:val="none" w:sz="0" w:space="0" w:color="auto"/>
          </w:divBdr>
        </w:div>
        <w:div w:id="750735756">
          <w:marLeft w:val="0"/>
          <w:marRight w:val="0"/>
          <w:marTop w:val="0"/>
          <w:marBottom w:val="0"/>
          <w:divBdr>
            <w:top w:val="none" w:sz="0" w:space="0" w:color="auto"/>
            <w:left w:val="none" w:sz="0" w:space="0" w:color="auto"/>
            <w:bottom w:val="none" w:sz="0" w:space="0" w:color="auto"/>
            <w:right w:val="none" w:sz="0" w:space="0" w:color="auto"/>
          </w:divBdr>
        </w:div>
        <w:div w:id="750735757">
          <w:marLeft w:val="0"/>
          <w:marRight w:val="0"/>
          <w:marTop w:val="0"/>
          <w:marBottom w:val="0"/>
          <w:divBdr>
            <w:top w:val="none" w:sz="0" w:space="0" w:color="auto"/>
            <w:left w:val="none" w:sz="0" w:space="0" w:color="auto"/>
            <w:bottom w:val="none" w:sz="0" w:space="0" w:color="auto"/>
            <w:right w:val="none" w:sz="0" w:space="0" w:color="auto"/>
          </w:divBdr>
        </w:div>
        <w:div w:id="750735760">
          <w:marLeft w:val="0"/>
          <w:marRight w:val="0"/>
          <w:marTop w:val="0"/>
          <w:marBottom w:val="0"/>
          <w:divBdr>
            <w:top w:val="none" w:sz="0" w:space="0" w:color="auto"/>
            <w:left w:val="none" w:sz="0" w:space="0" w:color="auto"/>
            <w:bottom w:val="none" w:sz="0" w:space="0" w:color="auto"/>
            <w:right w:val="none" w:sz="0" w:space="0" w:color="auto"/>
          </w:divBdr>
        </w:div>
        <w:div w:id="750735775">
          <w:marLeft w:val="0"/>
          <w:marRight w:val="0"/>
          <w:marTop w:val="0"/>
          <w:marBottom w:val="0"/>
          <w:divBdr>
            <w:top w:val="none" w:sz="0" w:space="0" w:color="auto"/>
            <w:left w:val="none" w:sz="0" w:space="0" w:color="auto"/>
            <w:bottom w:val="none" w:sz="0" w:space="0" w:color="auto"/>
            <w:right w:val="none" w:sz="0" w:space="0" w:color="auto"/>
          </w:divBdr>
        </w:div>
        <w:div w:id="750735779">
          <w:marLeft w:val="0"/>
          <w:marRight w:val="0"/>
          <w:marTop w:val="0"/>
          <w:marBottom w:val="0"/>
          <w:divBdr>
            <w:top w:val="none" w:sz="0" w:space="0" w:color="auto"/>
            <w:left w:val="none" w:sz="0" w:space="0" w:color="auto"/>
            <w:bottom w:val="none" w:sz="0" w:space="0" w:color="auto"/>
            <w:right w:val="none" w:sz="0" w:space="0" w:color="auto"/>
          </w:divBdr>
        </w:div>
        <w:div w:id="750735780">
          <w:marLeft w:val="0"/>
          <w:marRight w:val="0"/>
          <w:marTop w:val="0"/>
          <w:marBottom w:val="0"/>
          <w:divBdr>
            <w:top w:val="none" w:sz="0" w:space="0" w:color="auto"/>
            <w:left w:val="none" w:sz="0" w:space="0" w:color="auto"/>
            <w:bottom w:val="none" w:sz="0" w:space="0" w:color="auto"/>
            <w:right w:val="none" w:sz="0" w:space="0" w:color="auto"/>
          </w:divBdr>
        </w:div>
        <w:div w:id="750735792">
          <w:marLeft w:val="0"/>
          <w:marRight w:val="0"/>
          <w:marTop w:val="0"/>
          <w:marBottom w:val="0"/>
          <w:divBdr>
            <w:top w:val="none" w:sz="0" w:space="0" w:color="auto"/>
            <w:left w:val="none" w:sz="0" w:space="0" w:color="auto"/>
            <w:bottom w:val="none" w:sz="0" w:space="0" w:color="auto"/>
            <w:right w:val="none" w:sz="0" w:space="0" w:color="auto"/>
          </w:divBdr>
        </w:div>
        <w:div w:id="750735820">
          <w:marLeft w:val="0"/>
          <w:marRight w:val="0"/>
          <w:marTop w:val="0"/>
          <w:marBottom w:val="0"/>
          <w:divBdr>
            <w:top w:val="none" w:sz="0" w:space="0" w:color="auto"/>
            <w:left w:val="none" w:sz="0" w:space="0" w:color="auto"/>
            <w:bottom w:val="none" w:sz="0" w:space="0" w:color="auto"/>
            <w:right w:val="none" w:sz="0" w:space="0" w:color="auto"/>
          </w:divBdr>
        </w:div>
        <w:div w:id="750735827">
          <w:marLeft w:val="0"/>
          <w:marRight w:val="0"/>
          <w:marTop w:val="0"/>
          <w:marBottom w:val="0"/>
          <w:divBdr>
            <w:top w:val="none" w:sz="0" w:space="0" w:color="auto"/>
            <w:left w:val="none" w:sz="0" w:space="0" w:color="auto"/>
            <w:bottom w:val="none" w:sz="0" w:space="0" w:color="auto"/>
            <w:right w:val="none" w:sz="0" w:space="0" w:color="auto"/>
          </w:divBdr>
        </w:div>
        <w:div w:id="750735829">
          <w:marLeft w:val="0"/>
          <w:marRight w:val="0"/>
          <w:marTop w:val="0"/>
          <w:marBottom w:val="0"/>
          <w:divBdr>
            <w:top w:val="none" w:sz="0" w:space="0" w:color="auto"/>
            <w:left w:val="none" w:sz="0" w:space="0" w:color="auto"/>
            <w:bottom w:val="none" w:sz="0" w:space="0" w:color="auto"/>
            <w:right w:val="none" w:sz="0" w:space="0" w:color="auto"/>
          </w:divBdr>
        </w:div>
        <w:div w:id="750735852">
          <w:marLeft w:val="0"/>
          <w:marRight w:val="0"/>
          <w:marTop w:val="0"/>
          <w:marBottom w:val="0"/>
          <w:divBdr>
            <w:top w:val="none" w:sz="0" w:space="0" w:color="auto"/>
            <w:left w:val="none" w:sz="0" w:space="0" w:color="auto"/>
            <w:bottom w:val="none" w:sz="0" w:space="0" w:color="auto"/>
            <w:right w:val="none" w:sz="0" w:space="0" w:color="auto"/>
          </w:divBdr>
        </w:div>
        <w:div w:id="750735911">
          <w:marLeft w:val="0"/>
          <w:marRight w:val="0"/>
          <w:marTop w:val="0"/>
          <w:marBottom w:val="0"/>
          <w:divBdr>
            <w:top w:val="none" w:sz="0" w:space="0" w:color="auto"/>
            <w:left w:val="none" w:sz="0" w:space="0" w:color="auto"/>
            <w:bottom w:val="none" w:sz="0" w:space="0" w:color="auto"/>
            <w:right w:val="none" w:sz="0" w:space="0" w:color="auto"/>
          </w:divBdr>
        </w:div>
      </w:divsChild>
    </w:div>
    <w:div w:id="750735391">
      <w:marLeft w:val="0"/>
      <w:marRight w:val="0"/>
      <w:marTop w:val="0"/>
      <w:marBottom w:val="0"/>
      <w:divBdr>
        <w:top w:val="none" w:sz="0" w:space="0" w:color="auto"/>
        <w:left w:val="none" w:sz="0" w:space="0" w:color="auto"/>
        <w:bottom w:val="none" w:sz="0" w:space="0" w:color="auto"/>
        <w:right w:val="none" w:sz="0" w:space="0" w:color="auto"/>
      </w:divBdr>
      <w:divsChild>
        <w:div w:id="750735146">
          <w:marLeft w:val="0"/>
          <w:marRight w:val="0"/>
          <w:marTop w:val="0"/>
          <w:marBottom w:val="0"/>
          <w:divBdr>
            <w:top w:val="none" w:sz="0" w:space="0" w:color="auto"/>
            <w:left w:val="none" w:sz="0" w:space="0" w:color="auto"/>
            <w:bottom w:val="none" w:sz="0" w:space="0" w:color="auto"/>
            <w:right w:val="none" w:sz="0" w:space="0" w:color="auto"/>
          </w:divBdr>
        </w:div>
        <w:div w:id="750735147">
          <w:marLeft w:val="0"/>
          <w:marRight w:val="0"/>
          <w:marTop w:val="0"/>
          <w:marBottom w:val="0"/>
          <w:divBdr>
            <w:top w:val="none" w:sz="0" w:space="0" w:color="auto"/>
            <w:left w:val="none" w:sz="0" w:space="0" w:color="auto"/>
            <w:bottom w:val="none" w:sz="0" w:space="0" w:color="auto"/>
            <w:right w:val="none" w:sz="0" w:space="0" w:color="auto"/>
          </w:divBdr>
        </w:div>
        <w:div w:id="750735148">
          <w:marLeft w:val="0"/>
          <w:marRight w:val="0"/>
          <w:marTop w:val="0"/>
          <w:marBottom w:val="0"/>
          <w:divBdr>
            <w:top w:val="none" w:sz="0" w:space="0" w:color="auto"/>
            <w:left w:val="none" w:sz="0" w:space="0" w:color="auto"/>
            <w:bottom w:val="none" w:sz="0" w:space="0" w:color="auto"/>
            <w:right w:val="none" w:sz="0" w:space="0" w:color="auto"/>
          </w:divBdr>
        </w:div>
        <w:div w:id="750735151">
          <w:marLeft w:val="0"/>
          <w:marRight w:val="0"/>
          <w:marTop w:val="0"/>
          <w:marBottom w:val="0"/>
          <w:divBdr>
            <w:top w:val="none" w:sz="0" w:space="0" w:color="auto"/>
            <w:left w:val="none" w:sz="0" w:space="0" w:color="auto"/>
            <w:bottom w:val="none" w:sz="0" w:space="0" w:color="auto"/>
            <w:right w:val="none" w:sz="0" w:space="0" w:color="auto"/>
          </w:divBdr>
        </w:div>
        <w:div w:id="750735152">
          <w:marLeft w:val="0"/>
          <w:marRight w:val="0"/>
          <w:marTop w:val="0"/>
          <w:marBottom w:val="0"/>
          <w:divBdr>
            <w:top w:val="none" w:sz="0" w:space="0" w:color="auto"/>
            <w:left w:val="none" w:sz="0" w:space="0" w:color="auto"/>
            <w:bottom w:val="none" w:sz="0" w:space="0" w:color="auto"/>
            <w:right w:val="none" w:sz="0" w:space="0" w:color="auto"/>
          </w:divBdr>
        </w:div>
        <w:div w:id="750735153">
          <w:marLeft w:val="0"/>
          <w:marRight w:val="0"/>
          <w:marTop w:val="0"/>
          <w:marBottom w:val="0"/>
          <w:divBdr>
            <w:top w:val="none" w:sz="0" w:space="0" w:color="auto"/>
            <w:left w:val="none" w:sz="0" w:space="0" w:color="auto"/>
            <w:bottom w:val="none" w:sz="0" w:space="0" w:color="auto"/>
            <w:right w:val="none" w:sz="0" w:space="0" w:color="auto"/>
          </w:divBdr>
        </w:div>
        <w:div w:id="750735154">
          <w:marLeft w:val="0"/>
          <w:marRight w:val="0"/>
          <w:marTop w:val="0"/>
          <w:marBottom w:val="0"/>
          <w:divBdr>
            <w:top w:val="none" w:sz="0" w:space="0" w:color="auto"/>
            <w:left w:val="none" w:sz="0" w:space="0" w:color="auto"/>
            <w:bottom w:val="none" w:sz="0" w:space="0" w:color="auto"/>
            <w:right w:val="none" w:sz="0" w:space="0" w:color="auto"/>
          </w:divBdr>
        </w:div>
        <w:div w:id="750735156">
          <w:marLeft w:val="0"/>
          <w:marRight w:val="0"/>
          <w:marTop w:val="0"/>
          <w:marBottom w:val="0"/>
          <w:divBdr>
            <w:top w:val="none" w:sz="0" w:space="0" w:color="auto"/>
            <w:left w:val="none" w:sz="0" w:space="0" w:color="auto"/>
            <w:bottom w:val="none" w:sz="0" w:space="0" w:color="auto"/>
            <w:right w:val="none" w:sz="0" w:space="0" w:color="auto"/>
          </w:divBdr>
        </w:div>
        <w:div w:id="750735157">
          <w:marLeft w:val="0"/>
          <w:marRight w:val="0"/>
          <w:marTop w:val="0"/>
          <w:marBottom w:val="0"/>
          <w:divBdr>
            <w:top w:val="none" w:sz="0" w:space="0" w:color="auto"/>
            <w:left w:val="none" w:sz="0" w:space="0" w:color="auto"/>
            <w:bottom w:val="none" w:sz="0" w:space="0" w:color="auto"/>
            <w:right w:val="none" w:sz="0" w:space="0" w:color="auto"/>
          </w:divBdr>
        </w:div>
        <w:div w:id="750735164">
          <w:marLeft w:val="0"/>
          <w:marRight w:val="0"/>
          <w:marTop w:val="0"/>
          <w:marBottom w:val="0"/>
          <w:divBdr>
            <w:top w:val="none" w:sz="0" w:space="0" w:color="auto"/>
            <w:left w:val="none" w:sz="0" w:space="0" w:color="auto"/>
            <w:bottom w:val="none" w:sz="0" w:space="0" w:color="auto"/>
            <w:right w:val="none" w:sz="0" w:space="0" w:color="auto"/>
          </w:divBdr>
        </w:div>
        <w:div w:id="750735171">
          <w:marLeft w:val="0"/>
          <w:marRight w:val="0"/>
          <w:marTop w:val="0"/>
          <w:marBottom w:val="0"/>
          <w:divBdr>
            <w:top w:val="none" w:sz="0" w:space="0" w:color="auto"/>
            <w:left w:val="none" w:sz="0" w:space="0" w:color="auto"/>
            <w:bottom w:val="none" w:sz="0" w:space="0" w:color="auto"/>
            <w:right w:val="none" w:sz="0" w:space="0" w:color="auto"/>
          </w:divBdr>
        </w:div>
        <w:div w:id="750735178">
          <w:marLeft w:val="0"/>
          <w:marRight w:val="0"/>
          <w:marTop w:val="0"/>
          <w:marBottom w:val="0"/>
          <w:divBdr>
            <w:top w:val="none" w:sz="0" w:space="0" w:color="auto"/>
            <w:left w:val="none" w:sz="0" w:space="0" w:color="auto"/>
            <w:bottom w:val="none" w:sz="0" w:space="0" w:color="auto"/>
            <w:right w:val="none" w:sz="0" w:space="0" w:color="auto"/>
          </w:divBdr>
        </w:div>
        <w:div w:id="750735181">
          <w:marLeft w:val="0"/>
          <w:marRight w:val="0"/>
          <w:marTop w:val="0"/>
          <w:marBottom w:val="0"/>
          <w:divBdr>
            <w:top w:val="none" w:sz="0" w:space="0" w:color="auto"/>
            <w:left w:val="none" w:sz="0" w:space="0" w:color="auto"/>
            <w:bottom w:val="none" w:sz="0" w:space="0" w:color="auto"/>
            <w:right w:val="none" w:sz="0" w:space="0" w:color="auto"/>
          </w:divBdr>
        </w:div>
        <w:div w:id="750735195">
          <w:marLeft w:val="0"/>
          <w:marRight w:val="0"/>
          <w:marTop w:val="0"/>
          <w:marBottom w:val="0"/>
          <w:divBdr>
            <w:top w:val="none" w:sz="0" w:space="0" w:color="auto"/>
            <w:left w:val="none" w:sz="0" w:space="0" w:color="auto"/>
            <w:bottom w:val="none" w:sz="0" w:space="0" w:color="auto"/>
            <w:right w:val="none" w:sz="0" w:space="0" w:color="auto"/>
          </w:divBdr>
        </w:div>
        <w:div w:id="750735198">
          <w:marLeft w:val="0"/>
          <w:marRight w:val="0"/>
          <w:marTop w:val="0"/>
          <w:marBottom w:val="0"/>
          <w:divBdr>
            <w:top w:val="none" w:sz="0" w:space="0" w:color="auto"/>
            <w:left w:val="none" w:sz="0" w:space="0" w:color="auto"/>
            <w:bottom w:val="none" w:sz="0" w:space="0" w:color="auto"/>
            <w:right w:val="none" w:sz="0" w:space="0" w:color="auto"/>
          </w:divBdr>
        </w:div>
        <w:div w:id="750735199">
          <w:marLeft w:val="0"/>
          <w:marRight w:val="0"/>
          <w:marTop w:val="0"/>
          <w:marBottom w:val="0"/>
          <w:divBdr>
            <w:top w:val="none" w:sz="0" w:space="0" w:color="auto"/>
            <w:left w:val="none" w:sz="0" w:space="0" w:color="auto"/>
            <w:bottom w:val="none" w:sz="0" w:space="0" w:color="auto"/>
            <w:right w:val="none" w:sz="0" w:space="0" w:color="auto"/>
          </w:divBdr>
        </w:div>
        <w:div w:id="750735210">
          <w:marLeft w:val="0"/>
          <w:marRight w:val="0"/>
          <w:marTop w:val="0"/>
          <w:marBottom w:val="0"/>
          <w:divBdr>
            <w:top w:val="none" w:sz="0" w:space="0" w:color="auto"/>
            <w:left w:val="none" w:sz="0" w:space="0" w:color="auto"/>
            <w:bottom w:val="none" w:sz="0" w:space="0" w:color="auto"/>
            <w:right w:val="none" w:sz="0" w:space="0" w:color="auto"/>
          </w:divBdr>
        </w:div>
        <w:div w:id="750735215">
          <w:marLeft w:val="0"/>
          <w:marRight w:val="0"/>
          <w:marTop w:val="0"/>
          <w:marBottom w:val="0"/>
          <w:divBdr>
            <w:top w:val="none" w:sz="0" w:space="0" w:color="auto"/>
            <w:left w:val="none" w:sz="0" w:space="0" w:color="auto"/>
            <w:bottom w:val="none" w:sz="0" w:space="0" w:color="auto"/>
            <w:right w:val="none" w:sz="0" w:space="0" w:color="auto"/>
          </w:divBdr>
        </w:div>
        <w:div w:id="750735216">
          <w:marLeft w:val="0"/>
          <w:marRight w:val="0"/>
          <w:marTop w:val="0"/>
          <w:marBottom w:val="0"/>
          <w:divBdr>
            <w:top w:val="none" w:sz="0" w:space="0" w:color="auto"/>
            <w:left w:val="none" w:sz="0" w:space="0" w:color="auto"/>
            <w:bottom w:val="none" w:sz="0" w:space="0" w:color="auto"/>
            <w:right w:val="none" w:sz="0" w:space="0" w:color="auto"/>
          </w:divBdr>
        </w:div>
        <w:div w:id="750735219">
          <w:marLeft w:val="0"/>
          <w:marRight w:val="0"/>
          <w:marTop w:val="0"/>
          <w:marBottom w:val="0"/>
          <w:divBdr>
            <w:top w:val="none" w:sz="0" w:space="0" w:color="auto"/>
            <w:left w:val="none" w:sz="0" w:space="0" w:color="auto"/>
            <w:bottom w:val="none" w:sz="0" w:space="0" w:color="auto"/>
            <w:right w:val="none" w:sz="0" w:space="0" w:color="auto"/>
          </w:divBdr>
        </w:div>
        <w:div w:id="750735224">
          <w:marLeft w:val="0"/>
          <w:marRight w:val="0"/>
          <w:marTop w:val="0"/>
          <w:marBottom w:val="0"/>
          <w:divBdr>
            <w:top w:val="none" w:sz="0" w:space="0" w:color="auto"/>
            <w:left w:val="none" w:sz="0" w:space="0" w:color="auto"/>
            <w:bottom w:val="none" w:sz="0" w:space="0" w:color="auto"/>
            <w:right w:val="none" w:sz="0" w:space="0" w:color="auto"/>
          </w:divBdr>
        </w:div>
        <w:div w:id="750735228">
          <w:marLeft w:val="0"/>
          <w:marRight w:val="0"/>
          <w:marTop w:val="0"/>
          <w:marBottom w:val="0"/>
          <w:divBdr>
            <w:top w:val="none" w:sz="0" w:space="0" w:color="auto"/>
            <w:left w:val="none" w:sz="0" w:space="0" w:color="auto"/>
            <w:bottom w:val="none" w:sz="0" w:space="0" w:color="auto"/>
            <w:right w:val="none" w:sz="0" w:space="0" w:color="auto"/>
          </w:divBdr>
        </w:div>
        <w:div w:id="750735231">
          <w:marLeft w:val="0"/>
          <w:marRight w:val="0"/>
          <w:marTop w:val="0"/>
          <w:marBottom w:val="0"/>
          <w:divBdr>
            <w:top w:val="none" w:sz="0" w:space="0" w:color="auto"/>
            <w:left w:val="none" w:sz="0" w:space="0" w:color="auto"/>
            <w:bottom w:val="none" w:sz="0" w:space="0" w:color="auto"/>
            <w:right w:val="none" w:sz="0" w:space="0" w:color="auto"/>
          </w:divBdr>
        </w:div>
        <w:div w:id="750735236">
          <w:marLeft w:val="0"/>
          <w:marRight w:val="0"/>
          <w:marTop w:val="0"/>
          <w:marBottom w:val="0"/>
          <w:divBdr>
            <w:top w:val="none" w:sz="0" w:space="0" w:color="auto"/>
            <w:left w:val="none" w:sz="0" w:space="0" w:color="auto"/>
            <w:bottom w:val="none" w:sz="0" w:space="0" w:color="auto"/>
            <w:right w:val="none" w:sz="0" w:space="0" w:color="auto"/>
          </w:divBdr>
        </w:div>
        <w:div w:id="750735262">
          <w:marLeft w:val="0"/>
          <w:marRight w:val="0"/>
          <w:marTop w:val="0"/>
          <w:marBottom w:val="0"/>
          <w:divBdr>
            <w:top w:val="none" w:sz="0" w:space="0" w:color="auto"/>
            <w:left w:val="none" w:sz="0" w:space="0" w:color="auto"/>
            <w:bottom w:val="none" w:sz="0" w:space="0" w:color="auto"/>
            <w:right w:val="none" w:sz="0" w:space="0" w:color="auto"/>
          </w:divBdr>
        </w:div>
        <w:div w:id="750735264">
          <w:marLeft w:val="0"/>
          <w:marRight w:val="0"/>
          <w:marTop w:val="0"/>
          <w:marBottom w:val="0"/>
          <w:divBdr>
            <w:top w:val="none" w:sz="0" w:space="0" w:color="auto"/>
            <w:left w:val="none" w:sz="0" w:space="0" w:color="auto"/>
            <w:bottom w:val="none" w:sz="0" w:space="0" w:color="auto"/>
            <w:right w:val="none" w:sz="0" w:space="0" w:color="auto"/>
          </w:divBdr>
        </w:div>
        <w:div w:id="750735268">
          <w:marLeft w:val="0"/>
          <w:marRight w:val="0"/>
          <w:marTop w:val="0"/>
          <w:marBottom w:val="0"/>
          <w:divBdr>
            <w:top w:val="none" w:sz="0" w:space="0" w:color="auto"/>
            <w:left w:val="none" w:sz="0" w:space="0" w:color="auto"/>
            <w:bottom w:val="none" w:sz="0" w:space="0" w:color="auto"/>
            <w:right w:val="none" w:sz="0" w:space="0" w:color="auto"/>
          </w:divBdr>
        </w:div>
        <w:div w:id="750735274">
          <w:marLeft w:val="0"/>
          <w:marRight w:val="0"/>
          <w:marTop w:val="0"/>
          <w:marBottom w:val="0"/>
          <w:divBdr>
            <w:top w:val="none" w:sz="0" w:space="0" w:color="auto"/>
            <w:left w:val="none" w:sz="0" w:space="0" w:color="auto"/>
            <w:bottom w:val="none" w:sz="0" w:space="0" w:color="auto"/>
            <w:right w:val="none" w:sz="0" w:space="0" w:color="auto"/>
          </w:divBdr>
        </w:div>
        <w:div w:id="750735275">
          <w:marLeft w:val="0"/>
          <w:marRight w:val="0"/>
          <w:marTop w:val="0"/>
          <w:marBottom w:val="0"/>
          <w:divBdr>
            <w:top w:val="none" w:sz="0" w:space="0" w:color="auto"/>
            <w:left w:val="none" w:sz="0" w:space="0" w:color="auto"/>
            <w:bottom w:val="none" w:sz="0" w:space="0" w:color="auto"/>
            <w:right w:val="none" w:sz="0" w:space="0" w:color="auto"/>
          </w:divBdr>
        </w:div>
        <w:div w:id="750735279">
          <w:marLeft w:val="0"/>
          <w:marRight w:val="0"/>
          <w:marTop w:val="0"/>
          <w:marBottom w:val="0"/>
          <w:divBdr>
            <w:top w:val="none" w:sz="0" w:space="0" w:color="auto"/>
            <w:left w:val="none" w:sz="0" w:space="0" w:color="auto"/>
            <w:bottom w:val="none" w:sz="0" w:space="0" w:color="auto"/>
            <w:right w:val="none" w:sz="0" w:space="0" w:color="auto"/>
          </w:divBdr>
        </w:div>
        <w:div w:id="750735281">
          <w:marLeft w:val="0"/>
          <w:marRight w:val="0"/>
          <w:marTop w:val="0"/>
          <w:marBottom w:val="0"/>
          <w:divBdr>
            <w:top w:val="none" w:sz="0" w:space="0" w:color="auto"/>
            <w:left w:val="none" w:sz="0" w:space="0" w:color="auto"/>
            <w:bottom w:val="none" w:sz="0" w:space="0" w:color="auto"/>
            <w:right w:val="none" w:sz="0" w:space="0" w:color="auto"/>
          </w:divBdr>
        </w:div>
        <w:div w:id="750735297">
          <w:marLeft w:val="0"/>
          <w:marRight w:val="0"/>
          <w:marTop w:val="0"/>
          <w:marBottom w:val="0"/>
          <w:divBdr>
            <w:top w:val="none" w:sz="0" w:space="0" w:color="auto"/>
            <w:left w:val="none" w:sz="0" w:space="0" w:color="auto"/>
            <w:bottom w:val="none" w:sz="0" w:space="0" w:color="auto"/>
            <w:right w:val="none" w:sz="0" w:space="0" w:color="auto"/>
          </w:divBdr>
        </w:div>
        <w:div w:id="750735303">
          <w:marLeft w:val="0"/>
          <w:marRight w:val="0"/>
          <w:marTop w:val="0"/>
          <w:marBottom w:val="0"/>
          <w:divBdr>
            <w:top w:val="none" w:sz="0" w:space="0" w:color="auto"/>
            <w:left w:val="none" w:sz="0" w:space="0" w:color="auto"/>
            <w:bottom w:val="none" w:sz="0" w:space="0" w:color="auto"/>
            <w:right w:val="none" w:sz="0" w:space="0" w:color="auto"/>
          </w:divBdr>
        </w:div>
        <w:div w:id="750735308">
          <w:marLeft w:val="0"/>
          <w:marRight w:val="0"/>
          <w:marTop w:val="0"/>
          <w:marBottom w:val="0"/>
          <w:divBdr>
            <w:top w:val="none" w:sz="0" w:space="0" w:color="auto"/>
            <w:left w:val="none" w:sz="0" w:space="0" w:color="auto"/>
            <w:bottom w:val="none" w:sz="0" w:space="0" w:color="auto"/>
            <w:right w:val="none" w:sz="0" w:space="0" w:color="auto"/>
          </w:divBdr>
        </w:div>
        <w:div w:id="750735311">
          <w:marLeft w:val="0"/>
          <w:marRight w:val="0"/>
          <w:marTop w:val="0"/>
          <w:marBottom w:val="0"/>
          <w:divBdr>
            <w:top w:val="none" w:sz="0" w:space="0" w:color="auto"/>
            <w:left w:val="none" w:sz="0" w:space="0" w:color="auto"/>
            <w:bottom w:val="none" w:sz="0" w:space="0" w:color="auto"/>
            <w:right w:val="none" w:sz="0" w:space="0" w:color="auto"/>
          </w:divBdr>
        </w:div>
        <w:div w:id="750735313">
          <w:marLeft w:val="0"/>
          <w:marRight w:val="0"/>
          <w:marTop w:val="0"/>
          <w:marBottom w:val="0"/>
          <w:divBdr>
            <w:top w:val="none" w:sz="0" w:space="0" w:color="auto"/>
            <w:left w:val="none" w:sz="0" w:space="0" w:color="auto"/>
            <w:bottom w:val="none" w:sz="0" w:space="0" w:color="auto"/>
            <w:right w:val="none" w:sz="0" w:space="0" w:color="auto"/>
          </w:divBdr>
        </w:div>
        <w:div w:id="750735316">
          <w:marLeft w:val="0"/>
          <w:marRight w:val="0"/>
          <w:marTop w:val="0"/>
          <w:marBottom w:val="0"/>
          <w:divBdr>
            <w:top w:val="none" w:sz="0" w:space="0" w:color="auto"/>
            <w:left w:val="none" w:sz="0" w:space="0" w:color="auto"/>
            <w:bottom w:val="none" w:sz="0" w:space="0" w:color="auto"/>
            <w:right w:val="none" w:sz="0" w:space="0" w:color="auto"/>
          </w:divBdr>
        </w:div>
        <w:div w:id="750735319">
          <w:marLeft w:val="0"/>
          <w:marRight w:val="0"/>
          <w:marTop w:val="0"/>
          <w:marBottom w:val="0"/>
          <w:divBdr>
            <w:top w:val="none" w:sz="0" w:space="0" w:color="auto"/>
            <w:left w:val="none" w:sz="0" w:space="0" w:color="auto"/>
            <w:bottom w:val="none" w:sz="0" w:space="0" w:color="auto"/>
            <w:right w:val="none" w:sz="0" w:space="0" w:color="auto"/>
          </w:divBdr>
        </w:div>
        <w:div w:id="750735321">
          <w:marLeft w:val="0"/>
          <w:marRight w:val="0"/>
          <w:marTop w:val="0"/>
          <w:marBottom w:val="0"/>
          <w:divBdr>
            <w:top w:val="none" w:sz="0" w:space="0" w:color="auto"/>
            <w:left w:val="none" w:sz="0" w:space="0" w:color="auto"/>
            <w:bottom w:val="none" w:sz="0" w:space="0" w:color="auto"/>
            <w:right w:val="none" w:sz="0" w:space="0" w:color="auto"/>
          </w:divBdr>
        </w:div>
        <w:div w:id="750735325">
          <w:marLeft w:val="0"/>
          <w:marRight w:val="0"/>
          <w:marTop w:val="0"/>
          <w:marBottom w:val="0"/>
          <w:divBdr>
            <w:top w:val="none" w:sz="0" w:space="0" w:color="auto"/>
            <w:left w:val="none" w:sz="0" w:space="0" w:color="auto"/>
            <w:bottom w:val="none" w:sz="0" w:space="0" w:color="auto"/>
            <w:right w:val="none" w:sz="0" w:space="0" w:color="auto"/>
          </w:divBdr>
        </w:div>
        <w:div w:id="750735326">
          <w:marLeft w:val="0"/>
          <w:marRight w:val="0"/>
          <w:marTop w:val="0"/>
          <w:marBottom w:val="0"/>
          <w:divBdr>
            <w:top w:val="none" w:sz="0" w:space="0" w:color="auto"/>
            <w:left w:val="none" w:sz="0" w:space="0" w:color="auto"/>
            <w:bottom w:val="none" w:sz="0" w:space="0" w:color="auto"/>
            <w:right w:val="none" w:sz="0" w:space="0" w:color="auto"/>
          </w:divBdr>
        </w:div>
        <w:div w:id="750735327">
          <w:marLeft w:val="0"/>
          <w:marRight w:val="0"/>
          <w:marTop w:val="0"/>
          <w:marBottom w:val="0"/>
          <w:divBdr>
            <w:top w:val="none" w:sz="0" w:space="0" w:color="auto"/>
            <w:left w:val="none" w:sz="0" w:space="0" w:color="auto"/>
            <w:bottom w:val="none" w:sz="0" w:space="0" w:color="auto"/>
            <w:right w:val="none" w:sz="0" w:space="0" w:color="auto"/>
          </w:divBdr>
        </w:div>
        <w:div w:id="750735338">
          <w:marLeft w:val="0"/>
          <w:marRight w:val="0"/>
          <w:marTop w:val="0"/>
          <w:marBottom w:val="0"/>
          <w:divBdr>
            <w:top w:val="none" w:sz="0" w:space="0" w:color="auto"/>
            <w:left w:val="none" w:sz="0" w:space="0" w:color="auto"/>
            <w:bottom w:val="none" w:sz="0" w:space="0" w:color="auto"/>
            <w:right w:val="none" w:sz="0" w:space="0" w:color="auto"/>
          </w:divBdr>
        </w:div>
        <w:div w:id="750735339">
          <w:marLeft w:val="0"/>
          <w:marRight w:val="0"/>
          <w:marTop w:val="0"/>
          <w:marBottom w:val="0"/>
          <w:divBdr>
            <w:top w:val="none" w:sz="0" w:space="0" w:color="auto"/>
            <w:left w:val="none" w:sz="0" w:space="0" w:color="auto"/>
            <w:bottom w:val="none" w:sz="0" w:space="0" w:color="auto"/>
            <w:right w:val="none" w:sz="0" w:space="0" w:color="auto"/>
          </w:divBdr>
        </w:div>
        <w:div w:id="750735347">
          <w:marLeft w:val="0"/>
          <w:marRight w:val="0"/>
          <w:marTop w:val="0"/>
          <w:marBottom w:val="0"/>
          <w:divBdr>
            <w:top w:val="none" w:sz="0" w:space="0" w:color="auto"/>
            <w:left w:val="none" w:sz="0" w:space="0" w:color="auto"/>
            <w:bottom w:val="none" w:sz="0" w:space="0" w:color="auto"/>
            <w:right w:val="none" w:sz="0" w:space="0" w:color="auto"/>
          </w:divBdr>
        </w:div>
        <w:div w:id="750735358">
          <w:marLeft w:val="0"/>
          <w:marRight w:val="0"/>
          <w:marTop w:val="0"/>
          <w:marBottom w:val="0"/>
          <w:divBdr>
            <w:top w:val="none" w:sz="0" w:space="0" w:color="auto"/>
            <w:left w:val="none" w:sz="0" w:space="0" w:color="auto"/>
            <w:bottom w:val="none" w:sz="0" w:space="0" w:color="auto"/>
            <w:right w:val="none" w:sz="0" w:space="0" w:color="auto"/>
          </w:divBdr>
        </w:div>
        <w:div w:id="750735359">
          <w:marLeft w:val="0"/>
          <w:marRight w:val="0"/>
          <w:marTop w:val="0"/>
          <w:marBottom w:val="0"/>
          <w:divBdr>
            <w:top w:val="none" w:sz="0" w:space="0" w:color="auto"/>
            <w:left w:val="none" w:sz="0" w:space="0" w:color="auto"/>
            <w:bottom w:val="none" w:sz="0" w:space="0" w:color="auto"/>
            <w:right w:val="none" w:sz="0" w:space="0" w:color="auto"/>
          </w:divBdr>
        </w:div>
        <w:div w:id="750735380">
          <w:marLeft w:val="0"/>
          <w:marRight w:val="0"/>
          <w:marTop w:val="0"/>
          <w:marBottom w:val="0"/>
          <w:divBdr>
            <w:top w:val="none" w:sz="0" w:space="0" w:color="auto"/>
            <w:left w:val="none" w:sz="0" w:space="0" w:color="auto"/>
            <w:bottom w:val="none" w:sz="0" w:space="0" w:color="auto"/>
            <w:right w:val="none" w:sz="0" w:space="0" w:color="auto"/>
          </w:divBdr>
        </w:div>
        <w:div w:id="750735381">
          <w:marLeft w:val="0"/>
          <w:marRight w:val="0"/>
          <w:marTop w:val="0"/>
          <w:marBottom w:val="0"/>
          <w:divBdr>
            <w:top w:val="none" w:sz="0" w:space="0" w:color="auto"/>
            <w:left w:val="none" w:sz="0" w:space="0" w:color="auto"/>
            <w:bottom w:val="none" w:sz="0" w:space="0" w:color="auto"/>
            <w:right w:val="none" w:sz="0" w:space="0" w:color="auto"/>
          </w:divBdr>
        </w:div>
        <w:div w:id="750735385">
          <w:marLeft w:val="0"/>
          <w:marRight w:val="0"/>
          <w:marTop w:val="0"/>
          <w:marBottom w:val="0"/>
          <w:divBdr>
            <w:top w:val="none" w:sz="0" w:space="0" w:color="auto"/>
            <w:left w:val="none" w:sz="0" w:space="0" w:color="auto"/>
            <w:bottom w:val="none" w:sz="0" w:space="0" w:color="auto"/>
            <w:right w:val="none" w:sz="0" w:space="0" w:color="auto"/>
          </w:divBdr>
        </w:div>
        <w:div w:id="750735389">
          <w:marLeft w:val="0"/>
          <w:marRight w:val="0"/>
          <w:marTop w:val="0"/>
          <w:marBottom w:val="0"/>
          <w:divBdr>
            <w:top w:val="none" w:sz="0" w:space="0" w:color="auto"/>
            <w:left w:val="none" w:sz="0" w:space="0" w:color="auto"/>
            <w:bottom w:val="none" w:sz="0" w:space="0" w:color="auto"/>
            <w:right w:val="none" w:sz="0" w:space="0" w:color="auto"/>
          </w:divBdr>
        </w:div>
        <w:div w:id="750735396">
          <w:marLeft w:val="0"/>
          <w:marRight w:val="0"/>
          <w:marTop w:val="0"/>
          <w:marBottom w:val="0"/>
          <w:divBdr>
            <w:top w:val="none" w:sz="0" w:space="0" w:color="auto"/>
            <w:left w:val="none" w:sz="0" w:space="0" w:color="auto"/>
            <w:bottom w:val="none" w:sz="0" w:space="0" w:color="auto"/>
            <w:right w:val="none" w:sz="0" w:space="0" w:color="auto"/>
          </w:divBdr>
        </w:div>
        <w:div w:id="750735400">
          <w:marLeft w:val="0"/>
          <w:marRight w:val="0"/>
          <w:marTop w:val="0"/>
          <w:marBottom w:val="0"/>
          <w:divBdr>
            <w:top w:val="none" w:sz="0" w:space="0" w:color="auto"/>
            <w:left w:val="none" w:sz="0" w:space="0" w:color="auto"/>
            <w:bottom w:val="none" w:sz="0" w:space="0" w:color="auto"/>
            <w:right w:val="none" w:sz="0" w:space="0" w:color="auto"/>
          </w:divBdr>
        </w:div>
        <w:div w:id="750735407">
          <w:marLeft w:val="0"/>
          <w:marRight w:val="0"/>
          <w:marTop w:val="0"/>
          <w:marBottom w:val="0"/>
          <w:divBdr>
            <w:top w:val="none" w:sz="0" w:space="0" w:color="auto"/>
            <w:left w:val="none" w:sz="0" w:space="0" w:color="auto"/>
            <w:bottom w:val="none" w:sz="0" w:space="0" w:color="auto"/>
            <w:right w:val="none" w:sz="0" w:space="0" w:color="auto"/>
          </w:divBdr>
        </w:div>
        <w:div w:id="750735411">
          <w:marLeft w:val="0"/>
          <w:marRight w:val="0"/>
          <w:marTop w:val="0"/>
          <w:marBottom w:val="0"/>
          <w:divBdr>
            <w:top w:val="none" w:sz="0" w:space="0" w:color="auto"/>
            <w:left w:val="none" w:sz="0" w:space="0" w:color="auto"/>
            <w:bottom w:val="none" w:sz="0" w:space="0" w:color="auto"/>
            <w:right w:val="none" w:sz="0" w:space="0" w:color="auto"/>
          </w:divBdr>
        </w:div>
        <w:div w:id="750735412">
          <w:marLeft w:val="0"/>
          <w:marRight w:val="0"/>
          <w:marTop w:val="0"/>
          <w:marBottom w:val="0"/>
          <w:divBdr>
            <w:top w:val="none" w:sz="0" w:space="0" w:color="auto"/>
            <w:left w:val="none" w:sz="0" w:space="0" w:color="auto"/>
            <w:bottom w:val="none" w:sz="0" w:space="0" w:color="auto"/>
            <w:right w:val="none" w:sz="0" w:space="0" w:color="auto"/>
          </w:divBdr>
        </w:div>
        <w:div w:id="750735420">
          <w:marLeft w:val="0"/>
          <w:marRight w:val="0"/>
          <w:marTop w:val="0"/>
          <w:marBottom w:val="0"/>
          <w:divBdr>
            <w:top w:val="none" w:sz="0" w:space="0" w:color="auto"/>
            <w:left w:val="none" w:sz="0" w:space="0" w:color="auto"/>
            <w:bottom w:val="none" w:sz="0" w:space="0" w:color="auto"/>
            <w:right w:val="none" w:sz="0" w:space="0" w:color="auto"/>
          </w:divBdr>
        </w:div>
        <w:div w:id="750735431">
          <w:marLeft w:val="0"/>
          <w:marRight w:val="0"/>
          <w:marTop w:val="0"/>
          <w:marBottom w:val="0"/>
          <w:divBdr>
            <w:top w:val="none" w:sz="0" w:space="0" w:color="auto"/>
            <w:left w:val="none" w:sz="0" w:space="0" w:color="auto"/>
            <w:bottom w:val="none" w:sz="0" w:space="0" w:color="auto"/>
            <w:right w:val="none" w:sz="0" w:space="0" w:color="auto"/>
          </w:divBdr>
        </w:div>
        <w:div w:id="750735432">
          <w:marLeft w:val="0"/>
          <w:marRight w:val="0"/>
          <w:marTop w:val="0"/>
          <w:marBottom w:val="0"/>
          <w:divBdr>
            <w:top w:val="none" w:sz="0" w:space="0" w:color="auto"/>
            <w:left w:val="none" w:sz="0" w:space="0" w:color="auto"/>
            <w:bottom w:val="none" w:sz="0" w:space="0" w:color="auto"/>
            <w:right w:val="none" w:sz="0" w:space="0" w:color="auto"/>
          </w:divBdr>
        </w:div>
        <w:div w:id="750735433">
          <w:marLeft w:val="0"/>
          <w:marRight w:val="0"/>
          <w:marTop w:val="0"/>
          <w:marBottom w:val="0"/>
          <w:divBdr>
            <w:top w:val="none" w:sz="0" w:space="0" w:color="auto"/>
            <w:left w:val="none" w:sz="0" w:space="0" w:color="auto"/>
            <w:bottom w:val="none" w:sz="0" w:space="0" w:color="auto"/>
            <w:right w:val="none" w:sz="0" w:space="0" w:color="auto"/>
          </w:divBdr>
        </w:div>
        <w:div w:id="750735437">
          <w:marLeft w:val="0"/>
          <w:marRight w:val="0"/>
          <w:marTop w:val="0"/>
          <w:marBottom w:val="0"/>
          <w:divBdr>
            <w:top w:val="none" w:sz="0" w:space="0" w:color="auto"/>
            <w:left w:val="none" w:sz="0" w:space="0" w:color="auto"/>
            <w:bottom w:val="none" w:sz="0" w:space="0" w:color="auto"/>
            <w:right w:val="none" w:sz="0" w:space="0" w:color="auto"/>
          </w:divBdr>
        </w:div>
        <w:div w:id="750735451">
          <w:marLeft w:val="0"/>
          <w:marRight w:val="0"/>
          <w:marTop w:val="0"/>
          <w:marBottom w:val="0"/>
          <w:divBdr>
            <w:top w:val="none" w:sz="0" w:space="0" w:color="auto"/>
            <w:left w:val="none" w:sz="0" w:space="0" w:color="auto"/>
            <w:bottom w:val="none" w:sz="0" w:space="0" w:color="auto"/>
            <w:right w:val="none" w:sz="0" w:space="0" w:color="auto"/>
          </w:divBdr>
        </w:div>
        <w:div w:id="750735458">
          <w:marLeft w:val="0"/>
          <w:marRight w:val="0"/>
          <w:marTop w:val="0"/>
          <w:marBottom w:val="0"/>
          <w:divBdr>
            <w:top w:val="none" w:sz="0" w:space="0" w:color="auto"/>
            <w:left w:val="none" w:sz="0" w:space="0" w:color="auto"/>
            <w:bottom w:val="none" w:sz="0" w:space="0" w:color="auto"/>
            <w:right w:val="none" w:sz="0" w:space="0" w:color="auto"/>
          </w:divBdr>
        </w:div>
        <w:div w:id="750735465">
          <w:marLeft w:val="0"/>
          <w:marRight w:val="0"/>
          <w:marTop w:val="0"/>
          <w:marBottom w:val="0"/>
          <w:divBdr>
            <w:top w:val="none" w:sz="0" w:space="0" w:color="auto"/>
            <w:left w:val="none" w:sz="0" w:space="0" w:color="auto"/>
            <w:bottom w:val="none" w:sz="0" w:space="0" w:color="auto"/>
            <w:right w:val="none" w:sz="0" w:space="0" w:color="auto"/>
          </w:divBdr>
        </w:div>
        <w:div w:id="750735472">
          <w:marLeft w:val="0"/>
          <w:marRight w:val="0"/>
          <w:marTop w:val="0"/>
          <w:marBottom w:val="0"/>
          <w:divBdr>
            <w:top w:val="none" w:sz="0" w:space="0" w:color="auto"/>
            <w:left w:val="none" w:sz="0" w:space="0" w:color="auto"/>
            <w:bottom w:val="none" w:sz="0" w:space="0" w:color="auto"/>
            <w:right w:val="none" w:sz="0" w:space="0" w:color="auto"/>
          </w:divBdr>
        </w:div>
        <w:div w:id="750735474">
          <w:marLeft w:val="0"/>
          <w:marRight w:val="0"/>
          <w:marTop w:val="0"/>
          <w:marBottom w:val="0"/>
          <w:divBdr>
            <w:top w:val="none" w:sz="0" w:space="0" w:color="auto"/>
            <w:left w:val="none" w:sz="0" w:space="0" w:color="auto"/>
            <w:bottom w:val="none" w:sz="0" w:space="0" w:color="auto"/>
            <w:right w:val="none" w:sz="0" w:space="0" w:color="auto"/>
          </w:divBdr>
        </w:div>
        <w:div w:id="750735478">
          <w:marLeft w:val="0"/>
          <w:marRight w:val="0"/>
          <w:marTop w:val="0"/>
          <w:marBottom w:val="0"/>
          <w:divBdr>
            <w:top w:val="none" w:sz="0" w:space="0" w:color="auto"/>
            <w:left w:val="none" w:sz="0" w:space="0" w:color="auto"/>
            <w:bottom w:val="none" w:sz="0" w:space="0" w:color="auto"/>
            <w:right w:val="none" w:sz="0" w:space="0" w:color="auto"/>
          </w:divBdr>
        </w:div>
        <w:div w:id="750735483">
          <w:marLeft w:val="0"/>
          <w:marRight w:val="0"/>
          <w:marTop w:val="0"/>
          <w:marBottom w:val="0"/>
          <w:divBdr>
            <w:top w:val="none" w:sz="0" w:space="0" w:color="auto"/>
            <w:left w:val="none" w:sz="0" w:space="0" w:color="auto"/>
            <w:bottom w:val="none" w:sz="0" w:space="0" w:color="auto"/>
            <w:right w:val="none" w:sz="0" w:space="0" w:color="auto"/>
          </w:divBdr>
        </w:div>
        <w:div w:id="750735485">
          <w:marLeft w:val="0"/>
          <w:marRight w:val="0"/>
          <w:marTop w:val="0"/>
          <w:marBottom w:val="0"/>
          <w:divBdr>
            <w:top w:val="none" w:sz="0" w:space="0" w:color="auto"/>
            <w:left w:val="none" w:sz="0" w:space="0" w:color="auto"/>
            <w:bottom w:val="none" w:sz="0" w:space="0" w:color="auto"/>
            <w:right w:val="none" w:sz="0" w:space="0" w:color="auto"/>
          </w:divBdr>
        </w:div>
        <w:div w:id="750735492">
          <w:marLeft w:val="0"/>
          <w:marRight w:val="0"/>
          <w:marTop w:val="0"/>
          <w:marBottom w:val="0"/>
          <w:divBdr>
            <w:top w:val="none" w:sz="0" w:space="0" w:color="auto"/>
            <w:left w:val="none" w:sz="0" w:space="0" w:color="auto"/>
            <w:bottom w:val="none" w:sz="0" w:space="0" w:color="auto"/>
            <w:right w:val="none" w:sz="0" w:space="0" w:color="auto"/>
          </w:divBdr>
        </w:div>
        <w:div w:id="750735493">
          <w:marLeft w:val="0"/>
          <w:marRight w:val="0"/>
          <w:marTop w:val="0"/>
          <w:marBottom w:val="0"/>
          <w:divBdr>
            <w:top w:val="none" w:sz="0" w:space="0" w:color="auto"/>
            <w:left w:val="none" w:sz="0" w:space="0" w:color="auto"/>
            <w:bottom w:val="none" w:sz="0" w:space="0" w:color="auto"/>
            <w:right w:val="none" w:sz="0" w:space="0" w:color="auto"/>
          </w:divBdr>
        </w:div>
        <w:div w:id="750735495">
          <w:marLeft w:val="0"/>
          <w:marRight w:val="0"/>
          <w:marTop w:val="0"/>
          <w:marBottom w:val="0"/>
          <w:divBdr>
            <w:top w:val="none" w:sz="0" w:space="0" w:color="auto"/>
            <w:left w:val="none" w:sz="0" w:space="0" w:color="auto"/>
            <w:bottom w:val="none" w:sz="0" w:space="0" w:color="auto"/>
            <w:right w:val="none" w:sz="0" w:space="0" w:color="auto"/>
          </w:divBdr>
        </w:div>
        <w:div w:id="750735497">
          <w:marLeft w:val="0"/>
          <w:marRight w:val="0"/>
          <w:marTop w:val="0"/>
          <w:marBottom w:val="0"/>
          <w:divBdr>
            <w:top w:val="none" w:sz="0" w:space="0" w:color="auto"/>
            <w:left w:val="none" w:sz="0" w:space="0" w:color="auto"/>
            <w:bottom w:val="none" w:sz="0" w:space="0" w:color="auto"/>
            <w:right w:val="none" w:sz="0" w:space="0" w:color="auto"/>
          </w:divBdr>
        </w:div>
        <w:div w:id="750735498">
          <w:marLeft w:val="0"/>
          <w:marRight w:val="0"/>
          <w:marTop w:val="0"/>
          <w:marBottom w:val="0"/>
          <w:divBdr>
            <w:top w:val="none" w:sz="0" w:space="0" w:color="auto"/>
            <w:left w:val="none" w:sz="0" w:space="0" w:color="auto"/>
            <w:bottom w:val="none" w:sz="0" w:space="0" w:color="auto"/>
            <w:right w:val="none" w:sz="0" w:space="0" w:color="auto"/>
          </w:divBdr>
        </w:div>
        <w:div w:id="750735506">
          <w:marLeft w:val="0"/>
          <w:marRight w:val="0"/>
          <w:marTop w:val="0"/>
          <w:marBottom w:val="0"/>
          <w:divBdr>
            <w:top w:val="none" w:sz="0" w:space="0" w:color="auto"/>
            <w:left w:val="none" w:sz="0" w:space="0" w:color="auto"/>
            <w:bottom w:val="none" w:sz="0" w:space="0" w:color="auto"/>
            <w:right w:val="none" w:sz="0" w:space="0" w:color="auto"/>
          </w:divBdr>
        </w:div>
        <w:div w:id="750735516">
          <w:marLeft w:val="0"/>
          <w:marRight w:val="0"/>
          <w:marTop w:val="0"/>
          <w:marBottom w:val="0"/>
          <w:divBdr>
            <w:top w:val="none" w:sz="0" w:space="0" w:color="auto"/>
            <w:left w:val="none" w:sz="0" w:space="0" w:color="auto"/>
            <w:bottom w:val="none" w:sz="0" w:space="0" w:color="auto"/>
            <w:right w:val="none" w:sz="0" w:space="0" w:color="auto"/>
          </w:divBdr>
        </w:div>
        <w:div w:id="750735530">
          <w:marLeft w:val="0"/>
          <w:marRight w:val="0"/>
          <w:marTop w:val="0"/>
          <w:marBottom w:val="0"/>
          <w:divBdr>
            <w:top w:val="none" w:sz="0" w:space="0" w:color="auto"/>
            <w:left w:val="none" w:sz="0" w:space="0" w:color="auto"/>
            <w:bottom w:val="none" w:sz="0" w:space="0" w:color="auto"/>
            <w:right w:val="none" w:sz="0" w:space="0" w:color="auto"/>
          </w:divBdr>
        </w:div>
        <w:div w:id="750735537">
          <w:marLeft w:val="0"/>
          <w:marRight w:val="0"/>
          <w:marTop w:val="0"/>
          <w:marBottom w:val="0"/>
          <w:divBdr>
            <w:top w:val="none" w:sz="0" w:space="0" w:color="auto"/>
            <w:left w:val="none" w:sz="0" w:space="0" w:color="auto"/>
            <w:bottom w:val="none" w:sz="0" w:space="0" w:color="auto"/>
            <w:right w:val="none" w:sz="0" w:space="0" w:color="auto"/>
          </w:divBdr>
        </w:div>
        <w:div w:id="750735538">
          <w:marLeft w:val="0"/>
          <w:marRight w:val="0"/>
          <w:marTop w:val="0"/>
          <w:marBottom w:val="0"/>
          <w:divBdr>
            <w:top w:val="none" w:sz="0" w:space="0" w:color="auto"/>
            <w:left w:val="none" w:sz="0" w:space="0" w:color="auto"/>
            <w:bottom w:val="none" w:sz="0" w:space="0" w:color="auto"/>
            <w:right w:val="none" w:sz="0" w:space="0" w:color="auto"/>
          </w:divBdr>
        </w:div>
        <w:div w:id="750735545">
          <w:marLeft w:val="0"/>
          <w:marRight w:val="0"/>
          <w:marTop w:val="0"/>
          <w:marBottom w:val="0"/>
          <w:divBdr>
            <w:top w:val="none" w:sz="0" w:space="0" w:color="auto"/>
            <w:left w:val="none" w:sz="0" w:space="0" w:color="auto"/>
            <w:bottom w:val="none" w:sz="0" w:space="0" w:color="auto"/>
            <w:right w:val="none" w:sz="0" w:space="0" w:color="auto"/>
          </w:divBdr>
        </w:div>
        <w:div w:id="750735549">
          <w:marLeft w:val="0"/>
          <w:marRight w:val="0"/>
          <w:marTop w:val="0"/>
          <w:marBottom w:val="0"/>
          <w:divBdr>
            <w:top w:val="none" w:sz="0" w:space="0" w:color="auto"/>
            <w:left w:val="none" w:sz="0" w:space="0" w:color="auto"/>
            <w:bottom w:val="none" w:sz="0" w:space="0" w:color="auto"/>
            <w:right w:val="none" w:sz="0" w:space="0" w:color="auto"/>
          </w:divBdr>
        </w:div>
        <w:div w:id="750735560">
          <w:marLeft w:val="0"/>
          <w:marRight w:val="0"/>
          <w:marTop w:val="0"/>
          <w:marBottom w:val="0"/>
          <w:divBdr>
            <w:top w:val="none" w:sz="0" w:space="0" w:color="auto"/>
            <w:left w:val="none" w:sz="0" w:space="0" w:color="auto"/>
            <w:bottom w:val="none" w:sz="0" w:space="0" w:color="auto"/>
            <w:right w:val="none" w:sz="0" w:space="0" w:color="auto"/>
          </w:divBdr>
        </w:div>
        <w:div w:id="750735562">
          <w:marLeft w:val="0"/>
          <w:marRight w:val="0"/>
          <w:marTop w:val="0"/>
          <w:marBottom w:val="0"/>
          <w:divBdr>
            <w:top w:val="none" w:sz="0" w:space="0" w:color="auto"/>
            <w:left w:val="none" w:sz="0" w:space="0" w:color="auto"/>
            <w:bottom w:val="none" w:sz="0" w:space="0" w:color="auto"/>
            <w:right w:val="none" w:sz="0" w:space="0" w:color="auto"/>
          </w:divBdr>
        </w:div>
        <w:div w:id="750735567">
          <w:marLeft w:val="0"/>
          <w:marRight w:val="0"/>
          <w:marTop w:val="0"/>
          <w:marBottom w:val="0"/>
          <w:divBdr>
            <w:top w:val="none" w:sz="0" w:space="0" w:color="auto"/>
            <w:left w:val="none" w:sz="0" w:space="0" w:color="auto"/>
            <w:bottom w:val="none" w:sz="0" w:space="0" w:color="auto"/>
            <w:right w:val="none" w:sz="0" w:space="0" w:color="auto"/>
          </w:divBdr>
        </w:div>
        <w:div w:id="750735573">
          <w:marLeft w:val="0"/>
          <w:marRight w:val="0"/>
          <w:marTop w:val="0"/>
          <w:marBottom w:val="0"/>
          <w:divBdr>
            <w:top w:val="none" w:sz="0" w:space="0" w:color="auto"/>
            <w:left w:val="none" w:sz="0" w:space="0" w:color="auto"/>
            <w:bottom w:val="none" w:sz="0" w:space="0" w:color="auto"/>
            <w:right w:val="none" w:sz="0" w:space="0" w:color="auto"/>
          </w:divBdr>
        </w:div>
        <w:div w:id="750735579">
          <w:marLeft w:val="0"/>
          <w:marRight w:val="0"/>
          <w:marTop w:val="0"/>
          <w:marBottom w:val="0"/>
          <w:divBdr>
            <w:top w:val="none" w:sz="0" w:space="0" w:color="auto"/>
            <w:left w:val="none" w:sz="0" w:space="0" w:color="auto"/>
            <w:bottom w:val="none" w:sz="0" w:space="0" w:color="auto"/>
            <w:right w:val="none" w:sz="0" w:space="0" w:color="auto"/>
          </w:divBdr>
        </w:div>
        <w:div w:id="750735582">
          <w:marLeft w:val="0"/>
          <w:marRight w:val="0"/>
          <w:marTop w:val="0"/>
          <w:marBottom w:val="0"/>
          <w:divBdr>
            <w:top w:val="none" w:sz="0" w:space="0" w:color="auto"/>
            <w:left w:val="none" w:sz="0" w:space="0" w:color="auto"/>
            <w:bottom w:val="none" w:sz="0" w:space="0" w:color="auto"/>
            <w:right w:val="none" w:sz="0" w:space="0" w:color="auto"/>
          </w:divBdr>
        </w:div>
        <w:div w:id="750735583">
          <w:marLeft w:val="0"/>
          <w:marRight w:val="0"/>
          <w:marTop w:val="0"/>
          <w:marBottom w:val="0"/>
          <w:divBdr>
            <w:top w:val="none" w:sz="0" w:space="0" w:color="auto"/>
            <w:left w:val="none" w:sz="0" w:space="0" w:color="auto"/>
            <w:bottom w:val="none" w:sz="0" w:space="0" w:color="auto"/>
            <w:right w:val="none" w:sz="0" w:space="0" w:color="auto"/>
          </w:divBdr>
        </w:div>
        <w:div w:id="750735585">
          <w:marLeft w:val="0"/>
          <w:marRight w:val="0"/>
          <w:marTop w:val="0"/>
          <w:marBottom w:val="0"/>
          <w:divBdr>
            <w:top w:val="none" w:sz="0" w:space="0" w:color="auto"/>
            <w:left w:val="none" w:sz="0" w:space="0" w:color="auto"/>
            <w:bottom w:val="none" w:sz="0" w:space="0" w:color="auto"/>
            <w:right w:val="none" w:sz="0" w:space="0" w:color="auto"/>
          </w:divBdr>
        </w:div>
        <w:div w:id="750735588">
          <w:marLeft w:val="0"/>
          <w:marRight w:val="0"/>
          <w:marTop w:val="0"/>
          <w:marBottom w:val="0"/>
          <w:divBdr>
            <w:top w:val="none" w:sz="0" w:space="0" w:color="auto"/>
            <w:left w:val="none" w:sz="0" w:space="0" w:color="auto"/>
            <w:bottom w:val="none" w:sz="0" w:space="0" w:color="auto"/>
            <w:right w:val="none" w:sz="0" w:space="0" w:color="auto"/>
          </w:divBdr>
        </w:div>
        <w:div w:id="750735589">
          <w:marLeft w:val="0"/>
          <w:marRight w:val="0"/>
          <w:marTop w:val="0"/>
          <w:marBottom w:val="0"/>
          <w:divBdr>
            <w:top w:val="none" w:sz="0" w:space="0" w:color="auto"/>
            <w:left w:val="none" w:sz="0" w:space="0" w:color="auto"/>
            <w:bottom w:val="none" w:sz="0" w:space="0" w:color="auto"/>
            <w:right w:val="none" w:sz="0" w:space="0" w:color="auto"/>
          </w:divBdr>
        </w:div>
        <w:div w:id="750735590">
          <w:marLeft w:val="0"/>
          <w:marRight w:val="0"/>
          <w:marTop w:val="0"/>
          <w:marBottom w:val="0"/>
          <w:divBdr>
            <w:top w:val="none" w:sz="0" w:space="0" w:color="auto"/>
            <w:left w:val="none" w:sz="0" w:space="0" w:color="auto"/>
            <w:bottom w:val="none" w:sz="0" w:space="0" w:color="auto"/>
            <w:right w:val="none" w:sz="0" w:space="0" w:color="auto"/>
          </w:divBdr>
        </w:div>
        <w:div w:id="750735593">
          <w:marLeft w:val="0"/>
          <w:marRight w:val="0"/>
          <w:marTop w:val="0"/>
          <w:marBottom w:val="0"/>
          <w:divBdr>
            <w:top w:val="none" w:sz="0" w:space="0" w:color="auto"/>
            <w:left w:val="none" w:sz="0" w:space="0" w:color="auto"/>
            <w:bottom w:val="none" w:sz="0" w:space="0" w:color="auto"/>
            <w:right w:val="none" w:sz="0" w:space="0" w:color="auto"/>
          </w:divBdr>
        </w:div>
        <w:div w:id="750735597">
          <w:marLeft w:val="0"/>
          <w:marRight w:val="0"/>
          <w:marTop w:val="0"/>
          <w:marBottom w:val="0"/>
          <w:divBdr>
            <w:top w:val="none" w:sz="0" w:space="0" w:color="auto"/>
            <w:left w:val="none" w:sz="0" w:space="0" w:color="auto"/>
            <w:bottom w:val="none" w:sz="0" w:space="0" w:color="auto"/>
            <w:right w:val="none" w:sz="0" w:space="0" w:color="auto"/>
          </w:divBdr>
        </w:div>
        <w:div w:id="750735599">
          <w:marLeft w:val="0"/>
          <w:marRight w:val="0"/>
          <w:marTop w:val="0"/>
          <w:marBottom w:val="0"/>
          <w:divBdr>
            <w:top w:val="none" w:sz="0" w:space="0" w:color="auto"/>
            <w:left w:val="none" w:sz="0" w:space="0" w:color="auto"/>
            <w:bottom w:val="none" w:sz="0" w:space="0" w:color="auto"/>
            <w:right w:val="none" w:sz="0" w:space="0" w:color="auto"/>
          </w:divBdr>
        </w:div>
        <w:div w:id="750735600">
          <w:marLeft w:val="0"/>
          <w:marRight w:val="0"/>
          <w:marTop w:val="0"/>
          <w:marBottom w:val="0"/>
          <w:divBdr>
            <w:top w:val="none" w:sz="0" w:space="0" w:color="auto"/>
            <w:left w:val="none" w:sz="0" w:space="0" w:color="auto"/>
            <w:bottom w:val="none" w:sz="0" w:space="0" w:color="auto"/>
            <w:right w:val="none" w:sz="0" w:space="0" w:color="auto"/>
          </w:divBdr>
        </w:div>
        <w:div w:id="750735602">
          <w:marLeft w:val="0"/>
          <w:marRight w:val="0"/>
          <w:marTop w:val="0"/>
          <w:marBottom w:val="0"/>
          <w:divBdr>
            <w:top w:val="none" w:sz="0" w:space="0" w:color="auto"/>
            <w:left w:val="none" w:sz="0" w:space="0" w:color="auto"/>
            <w:bottom w:val="none" w:sz="0" w:space="0" w:color="auto"/>
            <w:right w:val="none" w:sz="0" w:space="0" w:color="auto"/>
          </w:divBdr>
        </w:div>
        <w:div w:id="750735603">
          <w:marLeft w:val="0"/>
          <w:marRight w:val="0"/>
          <w:marTop w:val="0"/>
          <w:marBottom w:val="0"/>
          <w:divBdr>
            <w:top w:val="none" w:sz="0" w:space="0" w:color="auto"/>
            <w:left w:val="none" w:sz="0" w:space="0" w:color="auto"/>
            <w:bottom w:val="none" w:sz="0" w:space="0" w:color="auto"/>
            <w:right w:val="none" w:sz="0" w:space="0" w:color="auto"/>
          </w:divBdr>
        </w:div>
        <w:div w:id="750735607">
          <w:marLeft w:val="0"/>
          <w:marRight w:val="0"/>
          <w:marTop w:val="0"/>
          <w:marBottom w:val="0"/>
          <w:divBdr>
            <w:top w:val="none" w:sz="0" w:space="0" w:color="auto"/>
            <w:left w:val="none" w:sz="0" w:space="0" w:color="auto"/>
            <w:bottom w:val="none" w:sz="0" w:space="0" w:color="auto"/>
            <w:right w:val="none" w:sz="0" w:space="0" w:color="auto"/>
          </w:divBdr>
        </w:div>
        <w:div w:id="750735617">
          <w:marLeft w:val="0"/>
          <w:marRight w:val="0"/>
          <w:marTop w:val="0"/>
          <w:marBottom w:val="0"/>
          <w:divBdr>
            <w:top w:val="none" w:sz="0" w:space="0" w:color="auto"/>
            <w:left w:val="none" w:sz="0" w:space="0" w:color="auto"/>
            <w:bottom w:val="none" w:sz="0" w:space="0" w:color="auto"/>
            <w:right w:val="none" w:sz="0" w:space="0" w:color="auto"/>
          </w:divBdr>
        </w:div>
        <w:div w:id="750735626">
          <w:marLeft w:val="0"/>
          <w:marRight w:val="0"/>
          <w:marTop w:val="0"/>
          <w:marBottom w:val="0"/>
          <w:divBdr>
            <w:top w:val="none" w:sz="0" w:space="0" w:color="auto"/>
            <w:left w:val="none" w:sz="0" w:space="0" w:color="auto"/>
            <w:bottom w:val="none" w:sz="0" w:space="0" w:color="auto"/>
            <w:right w:val="none" w:sz="0" w:space="0" w:color="auto"/>
          </w:divBdr>
        </w:div>
        <w:div w:id="750735631">
          <w:marLeft w:val="0"/>
          <w:marRight w:val="0"/>
          <w:marTop w:val="0"/>
          <w:marBottom w:val="0"/>
          <w:divBdr>
            <w:top w:val="none" w:sz="0" w:space="0" w:color="auto"/>
            <w:left w:val="none" w:sz="0" w:space="0" w:color="auto"/>
            <w:bottom w:val="none" w:sz="0" w:space="0" w:color="auto"/>
            <w:right w:val="none" w:sz="0" w:space="0" w:color="auto"/>
          </w:divBdr>
        </w:div>
        <w:div w:id="750735637">
          <w:marLeft w:val="0"/>
          <w:marRight w:val="0"/>
          <w:marTop w:val="0"/>
          <w:marBottom w:val="0"/>
          <w:divBdr>
            <w:top w:val="none" w:sz="0" w:space="0" w:color="auto"/>
            <w:left w:val="none" w:sz="0" w:space="0" w:color="auto"/>
            <w:bottom w:val="none" w:sz="0" w:space="0" w:color="auto"/>
            <w:right w:val="none" w:sz="0" w:space="0" w:color="auto"/>
          </w:divBdr>
        </w:div>
        <w:div w:id="750735643">
          <w:marLeft w:val="0"/>
          <w:marRight w:val="0"/>
          <w:marTop w:val="0"/>
          <w:marBottom w:val="0"/>
          <w:divBdr>
            <w:top w:val="none" w:sz="0" w:space="0" w:color="auto"/>
            <w:left w:val="none" w:sz="0" w:space="0" w:color="auto"/>
            <w:bottom w:val="none" w:sz="0" w:space="0" w:color="auto"/>
            <w:right w:val="none" w:sz="0" w:space="0" w:color="auto"/>
          </w:divBdr>
        </w:div>
        <w:div w:id="750735644">
          <w:marLeft w:val="0"/>
          <w:marRight w:val="0"/>
          <w:marTop w:val="0"/>
          <w:marBottom w:val="0"/>
          <w:divBdr>
            <w:top w:val="none" w:sz="0" w:space="0" w:color="auto"/>
            <w:left w:val="none" w:sz="0" w:space="0" w:color="auto"/>
            <w:bottom w:val="none" w:sz="0" w:space="0" w:color="auto"/>
            <w:right w:val="none" w:sz="0" w:space="0" w:color="auto"/>
          </w:divBdr>
        </w:div>
        <w:div w:id="750735646">
          <w:marLeft w:val="0"/>
          <w:marRight w:val="0"/>
          <w:marTop w:val="0"/>
          <w:marBottom w:val="0"/>
          <w:divBdr>
            <w:top w:val="none" w:sz="0" w:space="0" w:color="auto"/>
            <w:left w:val="none" w:sz="0" w:space="0" w:color="auto"/>
            <w:bottom w:val="none" w:sz="0" w:space="0" w:color="auto"/>
            <w:right w:val="none" w:sz="0" w:space="0" w:color="auto"/>
          </w:divBdr>
        </w:div>
        <w:div w:id="750735650">
          <w:marLeft w:val="0"/>
          <w:marRight w:val="0"/>
          <w:marTop w:val="0"/>
          <w:marBottom w:val="0"/>
          <w:divBdr>
            <w:top w:val="none" w:sz="0" w:space="0" w:color="auto"/>
            <w:left w:val="none" w:sz="0" w:space="0" w:color="auto"/>
            <w:bottom w:val="none" w:sz="0" w:space="0" w:color="auto"/>
            <w:right w:val="none" w:sz="0" w:space="0" w:color="auto"/>
          </w:divBdr>
        </w:div>
        <w:div w:id="750735652">
          <w:marLeft w:val="0"/>
          <w:marRight w:val="0"/>
          <w:marTop w:val="0"/>
          <w:marBottom w:val="0"/>
          <w:divBdr>
            <w:top w:val="none" w:sz="0" w:space="0" w:color="auto"/>
            <w:left w:val="none" w:sz="0" w:space="0" w:color="auto"/>
            <w:bottom w:val="none" w:sz="0" w:space="0" w:color="auto"/>
            <w:right w:val="none" w:sz="0" w:space="0" w:color="auto"/>
          </w:divBdr>
        </w:div>
        <w:div w:id="750735654">
          <w:marLeft w:val="0"/>
          <w:marRight w:val="0"/>
          <w:marTop w:val="0"/>
          <w:marBottom w:val="0"/>
          <w:divBdr>
            <w:top w:val="none" w:sz="0" w:space="0" w:color="auto"/>
            <w:left w:val="none" w:sz="0" w:space="0" w:color="auto"/>
            <w:bottom w:val="none" w:sz="0" w:space="0" w:color="auto"/>
            <w:right w:val="none" w:sz="0" w:space="0" w:color="auto"/>
          </w:divBdr>
        </w:div>
        <w:div w:id="750735670">
          <w:marLeft w:val="0"/>
          <w:marRight w:val="0"/>
          <w:marTop w:val="0"/>
          <w:marBottom w:val="0"/>
          <w:divBdr>
            <w:top w:val="none" w:sz="0" w:space="0" w:color="auto"/>
            <w:left w:val="none" w:sz="0" w:space="0" w:color="auto"/>
            <w:bottom w:val="none" w:sz="0" w:space="0" w:color="auto"/>
            <w:right w:val="none" w:sz="0" w:space="0" w:color="auto"/>
          </w:divBdr>
        </w:div>
        <w:div w:id="750735671">
          <w:marLeft w:val="0"/>
          <w:marRight w:val="0"/>
          <w:marTop w:val="0"/>
          <w:marBottom w:val="0"/>
          <w:divBdr>
            <w:top w:val="none" w:sz="0" w:space="0" w:color="auto"/>
            <w:left w:val="none" w:sz="0" w:space="0" w:color="auto"/>
            <w:bottom w:val="none" w:sz="0" w:space="0" w:color="auto"/>
            <w:right w:val="none" w:sz="0" w:space="0" w:color="auto"/>
          </w:divBdr>
        </w:div>
        <w:div w:id="750735673">
          <w:marLeft w:val="0"/>
          <w:marRight w:val="0"/>
          <w:marTop w:val="0"/>
          <w:marBottom w:val="0"/>
          <w:divBdr>
            <w:top w:val="none" w:sz="0" w:space="0" w:color="auto"/>
            <w:left w:val="none" w:sz="0" w:space="0" w:color="auto"/>
            <w:bottom w:val="none" w:sz="0" w:space="0" w:color="auto"/>
            <w:right w:val="none" w:sz="0" w:space="0" w:color="auto"/>
          </w:divBdr>
        </w:div>
        <w:div w:id="750735674">
          <w:marLeft w:val="0"/>
          <w:marRight w:val="0"/>
          <w:marTop w:val="0"/>
          <w:marBottom w:val="0"/>
          <w:divBdr>
            <w:top w:val="none" w:sz="0" w:space="0" w:color="auto"/>
            <w:left w:val="none" w:sz="0" w:space="0" w:color="auto"/>
            <w:bottom w:val="none" w:sz="0" w:space="0" w:color="auto"/>
            <w:right w:val="none" w:sz="0" w:space="0" w:color="auto"/>
          </w:divBdr>
        </w:div>
        <w:div w:id="750735676">
          <w:marLeft w:val="0"/>
          <w:marRight w:val="0"/>
          <w:marTop w:val="0"/>
          <w:marBottom w:val="0"/>
          <w:divBdr>
            <w:top w:val="none" w:sz="0" w:space="0" w:color="auto"/>
            <w:left w:val="none" w:sz="0" w:space="0" w:color="auto"/>
            <w:bottom w:val="none" w:sz="0" w:space="0" w:color="auto"/>
            <w:right w:val="none" w:sz="0" w:space="0" w:color="auto"/>
          </w:divBdr>
        </w:div>
        <w:div w:id="750735694">
          <w:marLeft w:val="0"/>
          <w:marRight w:val="0"/>
          <w:marTop w:val="0"/>
          <w:marBottom w:val="0"/>
          <w:divBdr>
            <w:top w:val="none" w:sz="0" w:space="0" w:color="auto"/>
            <w:left w:val="none" w:sz="0" w:space="0" w:color="auto"/>
            <w:bottom w:val="none" w:sz="0" w:space="0" w:color="auto"/>
            <w:right w:val="none" w:sz="0" w:space="0" w:color="auto"/>
          </w:divBdr>
        </w:div>
        <w:div w:id="750735697">
          <w:marLeft w:val="0"/>
          <w:marRight w:val="0"/>
          <w:marTop w:val="0"/>
          <w:marBottom w:val="0"/>
          <w:divBdr>
            <w:top w:val="none" w:sz="0" w:space="0" w:color="auto"/>
            <w:left w:val="none" w:sz="0" w:space="0" w:color="auto"/>
            <w:bottom w:val="none" w:sz="0" w:space="0" w:color="auto"/>
            <w:right w:val="none" w:sz="0" w:space="0" w:color="auto"/>
          </w:divBdr>
        </w:div>
        <w:div w:id="750735698">
          <w:marLeft w:val="0"/>
          <w:marRight w:val="0"/>
          <w:marTop w:val="0"/>
          <w:marBottom w:val="0"/>
          <w:divBdr>
            <w:top w:val="none" w:sz="0" w:space="0" w:color="auto"/>
            <w:left w:val="none" w:sz="0" w:space="0" w:color="auto"/>
            <w:bottom w:val="none" w:sz="0" w:space="0" w:color="auto"/>
            <w:right w:val="none" w:sz="0" w:space="0" w:color="auto"/>
          </w:divBdr>
        </w:div>
        <w:div w:id="750735703">
          <w:marLeft w:val="0"/>
          <w:marRight w:val="0"/>
          <w:marTop w:val="0"/>
          <w:marBottom w:val="0"/>
          <w:divBdr>
            <w:top w:val="none" w:sz="0" w:space="0" w:color="auto"/>
            <w:left w:val="none" w:sz="0" w:space="0" w:color="auto"/>
            <w:bottom w:val="none" w:sz="0" w:space="0" w:color="auto"/>
            <w:right w:val="none" w:sz="0" w:space="0" w:color="auto"/>
          </w:divBdr>
        </w:div>
        <w:div w:id="750735708">
          <w:marLeft w:val="0"/>
          <w:marRight w:val="0"/>
          <w:marTop w:val="0"/>
          <w:marBottom w:val="0"/>
          <w:divBdr>
            <w:top w:val="none" w:sz="0" w:space="0" w:color="auto"/>
            <w:left w:val="none" w:sz="0" w:space="0" w:color="auto"/>
            <w:bottom w:val="none" w:sz="0" w:space="0" w:color="auto"/>
            <w:right w:val="none" w:sz="0" w:space="0" w:color="auto"/>
          </w:divBdr>
        </w:div>
        <w:div w:id="750735710">
          <w:marLeft w:val="0"/>
          <w:marRight w:val="0"/>
          <w:marTop w:val="0"/>
          <w:marBottom w:val="0"/>
          <w:divBdr>
            <w:top w:val="none" w:sz="0" w:space="0" w:color="auto"/>
            <w:left w:val="none" w:sz="0" w:space="0" w:color="auto"/>
            <w:bottom w:val="none" w:sz="0" w:space="0" w:color="auto"/>
            <w:right w:val="none" w:sz="0" w:space="0" w:color="auto"/>
          </w:divBdr>
        </w:div>
        <w:div w:id="750735718">
          <w:marLeft w:val="0"/>
          <w:marRight w:val="0"/>
          <w:marTop w:val="0"/>
          <w:marBottom w:val="0"/>
          <w:divBdr>
            <w:top w:val="none" w:sz="0" w:space="0" w:color="auto"/>
            <w:left w:val="none" w:sz="0" w:space="0" w:color="auto"/>
            <w:bottom w:val="none" w:sz="0" w:space="0" w:color="auto"/>
            <w:right w:val="none" w:sz="0" w:space="0" w:color="auto"/>
          </w:divBdr>
        </w:div>
        <w:div w:id="750735722">
          <w:marLeft w:val="0"/>
          <w:marRight w:val="0"/>
          <w:marTop w:val="0"/>
          <w:marBottom w:val="0"/>
          <w:divBdr>
            <w:top w:val="none" w:sz="0" w:space="0" w:color="auto"/>
            <w:left w:val="none" w:sz="0" w:space="0" w:color="auto"/>
            <w:bottom w:val="none" w:sz="0" w:space="0" w:color="auto"/>
            <w:right w:val="none" w:sz="0" w:space="0" w:color="auto"/>
          </w:divBdr>
        </w:div>
        <w:div w:id="750735730">
          <w:marLeft w:val="0"/>
          <w:marRight w:val="0"/>
          <w:marTop w:val="0"/>
          <w:marBottom w:val="0"/>
          <w:divBdr>
            <w:top w:val="none" w:sz="0" w:space="0" w:color="auto"/>
            <w:left w:val="none" w:sz="0" w:space="0" w:color="auto"/>
            <w:bottom w:val="none" w:sz="0" w:space="0" w:color="auto"/>
            <w:right w:val="none" w:sz="0" w:space="0" w:color="auto"/>
          </w:divBdr>
        </w:div>
        <w:div w:id="750735731">
          <w:marLeft w:val="0"/>
          <w:marRight w:val="0"/>
          <w:marTop w:val="0"/>
          <w:marBottom w:val="0"/>
          <w:divBdr>
            <w:top w:val="none" w:sz="0" w:space="0" w:color="auto"/>
            <w:left w:val="none" w:sz="0" w:space="0" w:color="auto"/>
            <w:bottom w:val="none" w:sz="0" w:space="0" w:color="auto"/>
            <w:right w:val="none" w:sz="0" w:space="0" w:color="auto"/>
          </w:divBdr>
        </w:div>
        <w:div w:id="750735739">
          <w:marLeft w:val="0"/>
          <w:marRight w:val="0"/>
          <w:marTop w:val="0"/>
          <w:marBottom w:val="0"/>
          <w:divBdr>
            <w:top w:val="none" w:sz="0" w:space="0" w:color="auto"/>
            <w:left w:val="none" w:sz="0" w:space="0" w:color="auto"/>
            <w:bottom w:val="none" w:sz="0" w:space="0" w:color="auto"/>
            <w:right w:val="none" w:sz="0" w:space="0" w:color="auto"/>
          </w:divBdr>
        </w:div>
        <w:div w:id="750735745">
          <w:marLeft w:val="0"/>
          <w:marRight w:val="0"/>
          <w:marTop w:val="0"/>
          <w:marBottom w:val="0"/>
          <w:divBdr>
            <w:top w:val="none" w:sz="0" w:space="0" w:color="auto"/>
            <w:left w:val="none" w:sz="0" w:space="0" w:color="auto"/>
            <w:bottom w:val="none" w:sz="0" w:space="0" w:color="auto"/>
            <w:right w:val="none" w:sz="0" w:space="0" w:color="auto"/>
          </w:divBdr>
        </w:div>
        <w:div w:id="750735749">
          <w:marLeft w:val="0"/>
          <w:marRight w:val="0"/>
          <w:marTop w:val="0"/>
          <w:marBottom w:val="0"/>
          <w:divBdr>
            <w:top w:val="none" w:sz="0" w:space="0" w:color="auto"/>
            <w:left w:val="none" w:sz="0" w:space="0" w:color="auto"/>
            <w:bottom w:val="none" w:sz="0" w:space="0" w:color="auto"/>
            <w:right w:val="none" w:sz="0" w:space="0" w:color="auto"/>
          </w:divBdr>
        </w:div>
        <w:div w:id="750735764">
          <w:marLeft w:val="0"/>
          <w:marRight w:val="0"/>
          <w:marTop w:val="0"/>
          <w:marBottom w:val="0"/>
          <w:divBdr>
            <w:top w:val="none" w:sz="0" w:space="0" w:color="auto"/>
            <w:left w:val="none" w:sz="0" w:space="0" w:color="auto"/>
            <w:bottom w:val="none" w:sz="0" w:space="0" w:color="auto"/>
            <w:right w:val="none" w:sz="0" w:space="0" w:color="auto"/>
          </w:divBdr>
        </w:div>
        <w:div w:id="750735767">
          <w:marLeft w:val="0"/>
          <w:marRight w:val="0"/>
          <w:marTop w:val="0"/>
          <w:marBottom w:val="0"/>
          <w:divBdr>
            <w:top w:val="none" w:sz="0" w:space="0" w:color="auto"/>
            <w:left w:val="none" w:sz="0" w:space="0" w:color="auto"/>
            <w:bottom w:val="none" w:sz="0" w:space="0" w:color="auto"/>
            <w:right w:val="none" w:sz="0" w:space="0" w:color="auto"/>
          </w:divBdr>
        </w:div>
        <w:div w:id="750735768">
          <w:marLeft w:val="0"/>
          <w:marRight w:val="0"/>
          <w:marTop w:val="0"/>
          <w:marBottom w:val="0"/>
          <w:divBdr>
            <w:top w:val="none" w:sz="0" w:space="0" w:color="auto"/>
            <w:left w:val="none" w:sz="0" w:space="0" w:color="auto"/>
            <w:bottom w:val="none" w:sz="0" w:space="0" w:color="auto"/>
            <w:right w:val="none" w:sz="0" w:space="0" w:color="auto"/>
          </w:divBdr>
        </w:div>
        <w:div w:id="750735770">
          <w:marLeft w:val="0"/>
          <w:marRight w:val="0"/>
          <w:marTop w:val="0"/>
          <w:marBottom w:val="0"/>
          <w:divBdr>
            <w:top w:val="none" w:sz="0" w:space="0" w:color="auto"/>
            <w:left w:val="none" w:sz="0" w:space="0" w:color="auto"/>
            <w:bottom w:val="none" w:sz="0" w:space="0" w:color="auto"/>
            <w:right w:val="none" w:sz="0" w:space="0" w:color="auto"/>
          </w:divBdr>
        </w:div>
        <w:div w:id="750735777">
          <w:marLeft w:val="0"/>
          <w:marRight w:val="0"/>
          <w:marTop w:val="0"/>
          <w:marBottom w:val="0"/>
          <w:divBdr>
            <w:top w:val="none" w:sz="0" w:space="0" w:color="auto"/>
            <w:left w:val="none" w:sz="0" w:space="0" w:color="auto"/>
            <w:bottom w:val="none" w:sz="0" w:space="0" w:color="auto"/>
            <w:right w:val="none" w:sz="0" w:space="0" w:color="auto"/>
          </w:divBdr>
        </w:div>
        <w:div w:id="750735781">
          <w:marLeft w:val="0"/>
          <w:marRight w:val="0"/>
          <w:marTop w:val="0"/>
          <w:marBottom w:val="0"/>
          <w:divBdr>
            <w:top w:val="none" w:sz="0" w:space="0" w:color="auto"/>
            <w:left w:val="none" w:sz="0" w:space="0" w:color="auto"/>
            <w:bottom w:val="none" w:sz="0" w:space="0" w:color="auto"/>
            <w:right w:val="none" w:sz="0" w:space="0" w:color="auto"/>
          </w:divBdr>
        </w:div>
        <w:div w:id="750735785">
          <w:marLeft w:val="0"/>
          <w:marRight w:val="0"/>
          <w:marTop w:val="0"/>
          <w:marBottom w:val="0"/>
          <w:divBdr>
            <w:top w:val="none" w:sz="0" w:space="0" w:color="auto"/>
            <w:left w:val="none" w:sz="0" w:space="0" w:color="auto"/>
            <w:bottom w:val="none" w:sz="0" w:space="0" w:color="auto"/>
            <w:right w:val="none" w:sz="0" w:space="0" w:color="auto"/>
          </w:divBdr>
        </w:div>
        <w:div w:id="750735789">
          <w:marLeft w:val="0"/>
          <w:marRight w:val="0"/>
          <w:marTop w:val="0"/>
          <w:marBottom w:val="0"/>
          <w:divBdr>
            <w:top w:val="none" w:sz="0" w:space="0" w:color="auto"/>
            <w:left w:val="none" w:sz="0" w:space="0" w:color="auto"/>
            <w:bottom w:val="none" w:sz="0" w:space="0" w:color="auto"/>
            <w:right w:val="none" w:sz="0" w:space="0" w:color="auto"/>
          </w:divBdr>
        </w:div>
        <w:div w:id="750735791">
          <w:marLeft w:val="0"/>
          <w:marRight w:val="0"/>
          <w:marTop w:val="0"/>
          <w:marBottom w:val="0"/>
          <w:divBdr>
            <w:top w:val="none" w:sz="0" w:space="0" w:color="auto"/>
            <w:left w:val="none" w:sz="0" w:space="0" w:color="auto"/>
            <w:bottom w:val="none" w:sz="0" w:space="0" w:color="auto"/>
            <w:right w:val="none" w:sz="0" w:space="0" w:color="auto"/>
          </w:divBdr>
        </w:div>
        <w:div w:id="750735794">
          <w:marLeft w:val="0"/>
          <w:marRight w:val="0"/>
          <w:marTop w:val="0"/>
          <w:marBottom w:val="0"/>
          <w:divBdr>
            <w:top w:val="none" w:sz="0" w:space="0" w:color="auto"/>
            <w:left w:val="none" w:sz="0" w:space="0" w:color="auto"/>
            <w:bottom w:val="none" w:sz="0" w:space="0" w:color="auto"/>
            <w:right w:val="none" w:sz="0" w:space="0" w:color="auto"/>
          </w:divBdr>
        </w:div>
        <w:div w:id="750735799">
          <w:marLeft w:val="0"/>
          <w:marRight w:val="0"/>
          <w:marTop w:val="0"/>
          <w:marBottom w:val="0"/>
          <w:divBdr>
            <w:top w:val="none" w:sz="0" w:space="0" w:color="auto"/>
            <w:left w:val="none" w:sz="0" w:space="0" w:color="auto"/>
            <w:bottom w:val="none" w:sz="0" w:space="0" w:color="auto"/>
            <w:right w:val="none" w:sz="0" w:space="0" w:color="auto"/>
          </w:divBdr>
        </w:div>
        <w:div w:id="750735801">
          <w:marLeft w:val="0"/>
          <w:marRight w:val="0"/>
          <w:marTop w:val="0"/>
          <w:marBottom w:val="0"/>
          <w:divBdr>
            <w:top w:val="none" w:sz="0" w:space="0" w:color="auto"/>
            <w:left w:val="none" w:sz="0" w:space="0" w:color="auto"/>
            <w:bottom w:val="none" w:sz="0" w:space="0" w:color="auto"/>
            <w:right w:val="none" w:sz="0" w:space="0" w:color="auto"/>
          </w:divBdr>
        </w:div>
        <w:div w:id="750735802">
          <w:marLeft w:val="0"/>
          <w:marRight w:val="0"/>
          <w:marTop w:val="0"/>
          <w:marBottom w:val="0"/>
          <w:divBdr>
            <w:top w:val="none" w:sz="0" w:space="0" w:color="auto"/>
            <w:left w:val="none" w:sz="0" w:space="0" w:color="auto"/>
            <w:bottom w:val="none" w:sz="0" w:space="0" w:color="auto"/>
            <w:right w:val="none" w:sz="0" w:space="0" w:color="auto"/>
          </w:divBdr>
        </w:div>
        <w:div w:id="750735809">
          <w:marLeft w:val="0"/>
          <w:marRight w:val="0"/>
          <w:marTop w:val="0"/>
          <w:marBottom w:val="0"/>
          <w:divBdr>
            <w:top w:val="none" w:sz="0" w:space="0" w:color="auto"/>
            <w:left w:val="none" w:sz="0" w:space="0" w:color="auto"/>
            <w:bottom w:val="none" w:sz="0" w:space="0" w:color="auto"/>
            <w:right w:val="none" w:sz="0" w:space="0" w:color="auto"/>
          </w:divBdr>
        </w:div>
        <w:div w:id="750735816">
          <w:marLeft w:val="0"/>
          <w:marRight w:val="0"/>
          <w:marTop w:val="0"/>
          <w:marBottom w:val="0"/>
          <w:divBdr>
            <w:top w:val="none" w:sz="0" w:space="0" w:color="auto"/>
            <w:left w:val="none" w:sz="0" w:space="0" w:color="auto"/>
            <w:bottom w:val="none" w:sz="0" w:space="0" w:color="auto"/>
            <w:right w:val="none" w:sz="0" w:space="0" w:color="auto"/>
          </w:divBdr>
        </w:div>
        <w:div w:id="750735821">
          <w:marLeft w:val="0"/>
          <w:marRight w:val="0"/>
          <w:marTop w:val="0"/>
          <w:marBottom w:val="0"/>
          <w:divBdr>
            <w:top w:val="none" w:sz="0" w:space="0" w:color="auto"/>
            <w:left w:val="none" w:sz="0" w:space="0" w:color="auto"/>
            <w:bottom w:val="none" w:sz="0" w:space="0" w:color="auto"/>
            <w:right w:val="none" w:sz="0" w:space="0" w:color="auto"/>
          </w:divBdr>
        </w:div>
        <w:div w:id="750735825">
          <w:marLeft w:val="0"/>
          <w:marRight w:val="0"/>
          <w:marTop w:val="0"/>
          <w:marBottom w:val="0"/>
          <w:divBdr>
            <w:top w:val="none" w:sz="0" w:space="0" w:color="auto"/>
            <w:left w:val="none" w:sz="0" w:space="0" w:color="auto"/>
            <w:bottom w:val="none" w:sz="0" w:space="0" w:color="auto"/>
            <w:right w:val="none" w:sz="0" w:space="0" w:color="auto"/>
          </w:divBdr>
        </w:div>
        <w:div w:id="750735830">
          <w:marLeft w:val="0"/>
          <w:marRight w:val="0"/>
          <w:marTop w:val="0"/>
          <w:marBottom w:val="0"/>
          <w:divBdr>
            <w:top w:val="none" w:sz="0" w:space="0" w:color="auto"/>
            <w:left w:val="none" w:sz="0" w:space="0" w:color="auto"/>
            <w:bottom w:val="none" w:sz="0" w:space="0" w:color="auto"/>
            <w:right w:val="none" w:sz="0" w:space="0" w:color="auto"/>
          </w:divBdr>
        </w:div>
        <w:div w:id="750735834">
          <w:marLeft w:val="0"/>
          <w:marRight w:val="0"/>
          <w:marTop w:val="0"/>
          <w:marBottom w:val="0"/>
          <w:divBdr>
            <w:top w:val="none" w:sz="0" w:space="0" w:color="auto"/>
            <w:left w:val="none" w:sz="0" w:space="0" w:color="auto"/>
            <w:bottom w:val="none" w:sz="0" w:space="0" w:color="auto"/>
            <w:right w:val="none" w:sz="0" w:space="0" w:color="auto"/>
          </w:divBdr>
        </w:div>
        <w:div w:id="750735838">
          <w:marLeft w:val="0"/>
          <w:marRight w:val="0"/>
          <w:marTop w:val="0"/>
          <w:marBottom w:val="0"/>
          <w:divBdr>
            <w:top w:val="none" w:sz="0" w:space="0" w:color="auto"/>
            <w:left w:val="none" w:sz="0" w:space="0" w:color="auto"/>
            <w:bottom w:val="none" w:sz="0" w:space="0" w:color="auto"/>
            <w:right w:val="none" w:sz="0" w:space="0" w:color="auto"/>
          </w:divBdr>
        </w:div>
        <w:div w:id="750735839">
          <w:marLeft w:val="0"/>
          <w:marRight w:val="0"/>
          <w:marTop w:val="0"/>
          <w:marBottom w:val="0"/>
          <w:divBdr>
            <w:top w:val="none" w:sz="0" w:space="0" w:color="auto"/>
            <w:left w:val="none" w:sz="0" w:space="0" w:color="auto"/>
            <w:bottom w:val="none" w:sz="0" w:space="0" w:color="auto"/>
            <w:right w:val="none" w:sz="0" w:space="0" w:color="auto"/>
          </w:divBdr>
        </w:div>
        <w:div w:id="750735840">
          <w:marLeft w:val="0"/>
          <w:marRight w:val="0"/>
          <w:marTop w:val="0"/>
          <w:marBottom w:val="0"/>
          <w:divBdr>
            <w:top w:val="none" w:sz="0" w:space="0" w:color="auto"/>
            <w:left w:val="none" w:sz="0" w:space="0" w:color="auto"/>
            <w:bottom w:val="none" w:sz="0" w:space="0" w:color="auto"/>
            <w:right w:val="none" w:sz="0" w:space="0" w:color="auto"/>
          </w:divBdr>
        </w:div>
        <w:div w:id="750735846">
          <w:marLeft w:val="0"/>
          <w:marRight w:val="0"/>
          <w:marTop w:val="0"/>
          <w:marBottom w:val="0"/>
          <w:divBdr>
            <w:top w:val="none" w:sz="0" w:space="0" w:color="auto"/>
            <w:left w:val="none" w:sz="0" w:space="0" w:color="auto"/>
            <w:bottom w:val="none" w:sz="0" w:space="0" w:color="auto"/>
            <w:right w:val="none" w:sz="0" w:space="0" w:color="auto"/>
          </w:divBdr>
        </w:div>
        <w:div w:id="750735850">
          <w:marLeft w:val="0"/>
          <w:marRight w:val="0"/>
          <w:marTop w:val="0"/>
          <w:marBottom w:val="0"/>
          <w:divBdr>
            <w:top w:val="none" w:sz="0" w:space="0" w:color="auto"/>
            <w:left w:val="none" w:sz="0" w:space="0" w:color="auto"/>
            <w:bottom w:val="none" w:sz="0" w:space="0" w:color="auto"/>
            <w:right w:val="none" w:sz="0" w:space="0" w:color="auto"/>
          </w:divBdr>
        </w:div>
        <w:div w:id="750735853">
          <w:marLeft w:val="0"/>
          <w:marRight w:val="0"/>
          <w:marTop w:val="0"/>
          <w:marBottom w:val="0"/>
          <w:divBdr>
            <w:top w:val="none" w:sz="0" w:space="0" w:color="auto"/>
            <w:left w:val="none" w:sz="0" w:space="0" w:color="auto"/>
            <w:bottom w:val="none" w:sz="0" w:space="0" w:color="auto"/>
            <w:right w:val="none" w:sz="0" w:space="0" w:color="auto"/>
          </w:divBdr>
        </w:div>
        <w:div w:id="750735854">
          <w:marLeft w:val="0"/>
          <w:marRight w:val="0"/>
          <w:marTop w:val="0"/>
          <w:marBottom w:val="0"/>
          <w:divBdr>
            <w:top w:val="none" w:sz="0" w:space="0" w:color="auto"/>
            <w:left w:val="none" w:sz="0" w:space="0" w:color="auto"/>
            <w:bottom w:val="none" w:sz="0" w:space="0" w:color="auto"/>
            <w:right w:val="none" w:sz="0" w:space="0" w:color="auto"/>
          </w:divBdr>
        </w:div>
        <w:div w:id="750735856">
          <w:marLeft w:val="0"/>
          <w:marRight w:val="0"/>
          <w:marTop w:val="0"/>
          <w:marBottom w:val="0"/>
          <w:divBdr>
            <w:top w:val="none" w:sz="0" w:space="0" w:color="auto"/>
            <w:left w:val="none" w:sz="0" w:space="0" w:color="auto"/>
            <w:bottom w:val="none" w:sz="0" w:space="0" w:color="auto"/>
            <w:right w:val="none" w:sz="0" w:space="0" w:color="auto"/>
          </w:divBdr>
        </w:div>
        <w:div w:id="750735862">
          <w:marLeft w:val="0"/>
          <w:marRight w:val="0"/>
          <w:marTop w:val="0"/>
          <w:marBottom w:val="0"/>
          <w:divBdr>
            <w:top w:val="none" w:sz="0" w:space="0" w:color="auto"/>
            <w:left w:val="none" w:sz="0" w:space="0" w:color="auto"/>
            <w:bottom w:val="none" w:sz="0" w:space="0" w:color="auto"/>
            <w:right w:val="none" w:sz="0" w:space="0" w:color="auto"/>
          </w:divBdr>
        </w:div>
        <w:div w:id="750735866">
          <w:marLeft w:val="0"/>
          <w:marRight w:val="0"/>
          <w:marTop w:val="0"/>
          <w:marBottom w:val="0"/>
          <w:divBdr>
            <w:top w:val="none" w:sz="0" w:space="0" w:color="auto"/>
            <w:left w:val="none" w:sz="0" w:space="0" w:color="auto"/>
            <w:bottom w:val="none" w:sz="0" w:space="0" w:color="auto"/>
            <w:right w:val="none" w:sz="0" w:space="0" w:color="auto"/>
          </w:divBdr>
        </w:div>
        <w:div w:id="750735869">
          <w:marLeft w:val="0"/>
          <w:marRight w:val="0"/>
          <w:marTop w:val="0"/>
          <w:marBottom w:val="0"/>
          <w:divBdr>
            <w:top w:val="none" w:sz="0" w:space="0" w:color="auto"/>
            <w:left w:val="none" w:sz="0" w:space="0" w:color="auto"/>
            <w:bottom w:val="none" w:sz="0" w:space="0" w:color="auto"/>
            <w:right w:val="none" w:sz="0" w:space="0" w:color="auto"/>
          </w:divBdr>
        </w:div>
        <w:div w:id="750735872">
          <w:marLeft w:val="0"/>
          <w:marRight w:val="0"/>
          <w:marTop w:val="0"/>
          <w:marBottom w:val="0"/>
          <w:divBdr>
            <w:top w:val="none" w:sz="0" w:space="0" w:color="auto"/>
            <w:left w:val="none" w:sz="0" w:space="0" w:color="auto"/>
            <w:bottom w:val="none" w:sz="0" w:space="0" w:color="auto"/>
            <w:right w:val="none" w:sz="0" w:space="0" w:color="auto"/>
          </w:divBdr>
        </w:div>
        <w:div w:id="750735874">
          <w:marLeft w:val="0"/>
          <w:marRight w:val="0"/>
          <w:marTop w:val="0"/>
          <w:marBottom w:val="0"/>
          <w:divBdr>
            <w:top w:val="none" w:sz="0" w:space="0" w:color="auto"/>
            <w:left w:val="none" w:sz="0" w:space="0" w:color="auto"/>
            <w:bottom w:val="none" w:sz="0" w:space="0" w:color="auto"/>
            <w:right w:val="none" w:sz="0" w:space="0" w:color="auto"/>
          </w:divBdr>
        </w:div>
        <w:div w:id="750735876">
          <w:marLeft w:val="0"/>
          <w:marRight w:val="0"/>
          <w:marTop w:val="0"/>
          <w:marBottom w:val="0"/>
          <w:divBdr>
            <w:top w:val="none" w:sz="0" w:space="0" w:color="auto"/>
            <w:left w:val="none" w:sz="0" w:space="0" w:color="auto"/>
            <w:bottom w:val="none" w:sz="0" w:space="0" w:color="auto"/>
            <w:right w:val="none" w:sz="0" w:space="0" w:color="auto"/>
          </w:divBdr>
        </w:div>
        <w:div w:id="750735879">
          <w:marLeft w:val="0"/>
          <w:marRight w:val="0"/>
          <w:marTop w:val="0"/>
          <w:marBottom w:val="0"/>
          <w:divBdr>
            <w:top w:val="none" w:sz="0" w:space="0" w:color="auto"/>
            <w:left w:val="none" w:sz="0" w:space="0" w:color="auto"/>
            <w:bottom w:val="none" w:sz="0" w:space="0" w:color="auto"/>
            <w:right w:val="none" w:sz="0" w:space="0" w:color="auto"/>
          </w:divBdr>
        </w:div>
        <w:div w:id="750735881">
          <w:marLeft w:val="0"/>
          <w:marRight w:val="0"/>
          <w:marTop w:val="0"/>
          <w:marBottom w:val="0"/>
          <w:divBdr>
            <w:top w:val="none" w:sz="0" w:space="0" w:color="auto"/>
            <w:left w:val="none" w:sz="0" w:space="0" w:color="auto"/>
            <w:bottom w:val="none" w:sz="0" w:space="0" w:color="auto"/>
            <w:right w:val="none" w:sz="0" w:space="0" w:color="auto"/>
          </w:divBdr>
        </w:div>
        <w:div w:id="750735884">
          <w:marLeft w:val="0"/>
          <w:marRight w:val="0"/>
          <w:marTop w:val="0"/>
          <w:marBottom w:val="0"/>
          <w:divBdr>
            <w:top w:val="none" w:sz="0" w:space="0" w:color="auto"/>
            <w:left w:val="none" w:sz="0" w:space="0" w:color="auto"/>
            <w:bottom w:val="none" w:sz="0" w:space="0" w:color="auto"/>
            <w:right w:val="none" w:sz="0" w:space="0" w:color="auto"/>
          </w:divBdr>
        </w:div>
        <w:div w:id="750735891">
          <w:marLeft w:val="0"/>
          <w:marRight w:val="0"/>
          <w:marTop w:val="0"/>
          <w:marBottom w:val="0"/>
          <w:divBdr>
            <w:top w:val="none" w:sz="0" w:space="0" w:color="auto"/>
            <w:left w:val="none" w:sz="0" w:space="0" w:color="auto"/>
            <w:bottom w:val="none" w:sz="0" w:space="0" w:color="auto"/>
            <w:right w:val="none" w:sz="0" w:space="0" w:color="auto"/>
          </w:divBdr>
        </w:div>
        <w:div w:id="750735893">
          <w:marLeft w:val="0"/>
          <w:marRight w:val="0"/>
          <w:marTop w:val="0"/>
          <w:marBottom w:val="0"/>
          <w:divBdr>
            <w:top w:val="none" w:sz="0" w:space="0" w:color="auto"/>
            <w:left w:val="none" w:sz="0" w:space="0" w:color="auto"/>
            <w:bottom w:val="none" w:sz="0" w:space="0" w:color="auto"/>
            <w:right w:val="none" w:sz="0" w:space="0" w:color="auto"/>
          </w:divBdr>
        </w:div>
        <w:div w:id="750735895">
          <w:marLeft w:val="0"/>
          <w:marRight w:val="0"/>
          <w:marTop w:val="0"/>
          <w:marBottom w:val="0"/>
          <w:divBdr>
            <w:top w:val="none" w:sz="0" w:space="0" w:color="auto"/>
            <w:left w:val="none" w:sz="0" w:space="0" w:color="auto"/>
            <w:bottom w:val="none" w:sz="0" w:space="0" w:color="auto"/>
            <w:right w:val="none" w:sz="0" w:space="0" w:color="auto"/>
          </w:divBdr>
        </w:div>
        <w:div w:id="750735904">
          <w:marLeft w:val="0"/>
          <w:marRight w:val="0"/>
          <w:marTop w:val="0"/>
          <w:marBottom w:val="0"/>
          <w:divBdr>
            <w:top w:val="none" w:sz="0" w:space="0" w:color="auto"/>
            <w:left w:val="none" w:sz="0" w:space="0" w:color="auto"/>
            <w:bottom w:val="none" w:sz="0" w:space="0" w:color="auto"/>
            <w:right w:val="none" w:sz="0" w:space="0" w:color="auto"/>
          </w:divBdr>
        </w:div>
        <w:div w:id="750735907">
          <w:marLeft w:val="0"/>
          <w:marRight w:val="0"/>
          <w:marTop w:val="0"/>
          <w:marBottom w:val="0"/>
          <w:divBdr>
            <w:top w:val="none" w:sz="0" w:space="0" w:color="auto"/>
            <w:left w:val="none" w:sz="0" w:space="0" w:color="auto"/>
            <w:bottom w:val="none" w:sz="0" w:space="0" w:color="auto"/>
            <w:right w:val="none" w:sz="0" w:space="0" w:color="auto"/>
          </w:divBdr>
        </w:div>
        <w:div w:id="750735908">
          <w:marLeft w:val="0"/>
          <w:marRight w:val="0"/>
          <w:marTop w:val="0"/>
          <w:marBottom w:val="0"/>
          <w:divBdr>
            <w:top w:val="none" w:sz="0" w:space="0" w:color="auto"/>
            <w:left w:val="none" w:sz="0" w:space="0" w:color="auto"/>
            <w:bottom w:val="none" w:sz="0" w:space="0" w:color="auto"/>
            <w:right w:val="none" w:sz="0" w:space="0" w:color="auto"/>
          </w:divBdr>
        </w:div>
        <w:div w:id="750735909">
          <w:marLeft w:val="0"/>
          <w:marRight w:val="0"/>
          <w:marTop w:val="0"/>
          <w:marBottom w:val="0"/>
          <w:divBdr>
            <w:top w:val="none" w:sz="0" w:space="0" w:color="auto"/>
            <w:left w:val="none" w:sz="0" w:space="0" w:color="auto"/>
            <w:bottom w:val="none" w:sz="0" w:space="0" w:color="auto"/>
            <w:right w:val="none" w:sz="0" w:space="0" w:color="auto"/>
          </w:divBdr>
        </w:div>
        <w:div w:id="750735913">
          <w:marLeft w:val="0"/>
          <w:marRight w:val="0"/>
          <w:marTop w:val="0"/>
          <w:marBottom w:val="0"/>
          <w:divBdr>
            <w:top w:val="none" w:sz="0" w:space="0" w:color="auto"/>
            <w:left w:val="none" w:sz="0" w:space="0" w:color="auto"/>
            <w:bottom w:val="none" w:sz="0" w:space="0" w:color="auto"/>
            <w:right w:val="none" w:sz="0" w:space="0" w:color="auto"/>
          </w:divBdr>
        </w:div>
      </w:divsChild>
    </w:div>
    <w:div w:id="750735439">
      <w:marLeft w:val="0"/>
      <w:marRight w:val="0"/>
      <w:marTop w:val="0"/>
      <w:marBottom w:val="0"/>
      <w:divBdr>
        <w:top w:val="none" w:sz="0" w:space="0" w:color="auto"/>
        <w:left w:val="none" w:sz="0" w:space="0" w:color="auto"/>
        <w:bottom w:val="none" w:sz="0" w:space="0" w:color="auto"/>
        <w:right w:val="none" w:sz="0" w:space="0" w:color="auto"/>
      </w:divBdr>
      <w:divsChild>
        <w:div w:id="750735149">
          <w:marLeft w:val="0"/>
          <w:marRight w:val="0"/>
          <w:marTop w:val="0"/>
          <w:marBottom w:val="0"/>
          <w:divBdr>
            <w:top w:val="none" w:sz="0" w:space="0" w:color="auto"/>
            <w:left w:val="none" w:sz="0" w:space="0" w:color="auto"/>
            <w:bottom w:val="none" w:sz="0" w:space="0" w:color="auto"/>
            <w:right w:val="none" w:sz="0" w:space="0" w:color="auto"/>
          </w:divBdr>
        </w:div>
        <w:div w:id="750735166">
          <w:marLeft w:val="0"/>
          <w:marRight w:val="0"/>
          <w:marTop w:val="0"/>
          <w:marBottom w:val="0"/>
          <w:divBdr>
            <w:top w:val="none" w:sz="0" w:space="0" w:color="auto"/>
            <w:left w:val="none" w:sz="0" w:space="0" w:color="auto"/>
            <w:bottom w:val="none" w:sz="0" w:space="0" w:color="auto"/>
            <w:right w:val="none" w:sz="0" w:space="0" w:color="auto"/>
          </w:divBdr>
        </w:div>
        <w:div w:id="750735175">
          <w:marLeft w:val="0"/>
          <w:marRight w:val="0"/>
          <w:marTop w:val="0"/>
          <w:marBottom w:val="0"/>
          <w:divBdr>
            <w:top w:val="none" w:sz="0" w:space="0" w:color="auto"/>
            <w:left w:val="none" w:sz="0" w:space="0" w:color="auto"/>
            <w:bottom w:val="none" w:sz="0" w:space="0" w:color="auto"/>
            <w:right w:val="none" w:sz="0" w:space="0" w:color="auto"/>
          </w:divBdr>
        </w:div>
        <w:div w:id="750735177">
          <w:marLeft w:val="0"/>
          <w:marRight w:val="0"/>
          <w:marTop w:val="0"/>
          <w:marBottom w:val="0"/>
          <w:divBdr>
            <w:top w:val="none" w:sz="0" w:space="0" w:color="auto"/>
            <w:left w:val="none" w:sz="0" w:space="0" w:color="auto"/>
            <w:bottom w:val="none" w:sz="0" w:space="0" w:color="auto"/>
            <w:right w:val="none" w:sz="0" w:space="0" w:color="auto"/>
          </w:divBdr>
        </w:div>
        <w:div w:id="750735179">
          <w:marLeft w:val="0"/>
          <w:marRight w:val="0"/>
          <w:marTop w:val="0"/>
          <w:marBottom w:val="0"/>
          <w:divBdr>
            <w:top w:val="none" w:sz="0" w:space="0" w:color="auto"/>
            <w:left w:val="none" w:sz="0" w:space="0" w:color="auto"/>
            <w:bottom w:val="none" w:sz="0" w:space="0" w:color="auto"/>
            <w:right w:val="none" w:sz="0" w:space="0" w:color="auto"/>
          </w:divBdr>
        </w:div>
        <w:div w:id="750735187">
          <w:marLeft w:val="0"/>
          <w:marRight w:val="0"/>
          <w:marTop w:val="0"/>
          <w:marBottom w:val="0"/>
          <w:divBdr>
            <w:top w:val="none" w:sz="0" w:space="0" w:color="auto"/>
            <w:left w:val="none" w:sz="0" w:space="0" w:color="auto"/>
            <w:bottom w:val="none" w:sz="0" w:space="0" w:color="auto"/>
            <w:right w:val="none" w:sz="0" w:space="0" w:color="auto"/>
          </w:divBdr>
        </w:div>
        <w:div w:id="750735203">
          <w:marLeft w:val="0"/>
          <w:marRight w:val="0"/>
          <w:marTop w:val="0"/>
          <w:marBottom w:val="0"/>
          <w:divBdr>
            <w:top w:val="none" w:sz="0" w:space="0" w:color="auto"/>
            <w:left w:val="none" w:sz="0" w:space="0" w:color="auto"/>
            <w:bottom w:val="none" w:sz="0" w:space="0" w:color="auto"/>
            <w:right w:val="none" w:sz="0" w:space="0" w:color="auto"/>
          </w:divBdr>
        </w:div>
        <w:div w:id="750735221">
          <w:marLeft w:val="0"/>
          <w:marRight w:val="0"/>
          <w:marTop w:val="0"/>
          <w:marBottom w:val="0"/>
          <w:divBdr>
            <w:top w:val="none" w:sz="0" w:space="0" w:color="auto"/>
            <w:left w:val="none" w:sz="0" w:space="0" w:color="auto"/>
            <w:bottom w:val="none" w:sz="0" w:space="0" w:color="auto"/>
            <w:right w:val="none" w:sz="0" w:space="0" w:color="auto"/>
          </w:divBdr>
        </w:div>
        <w:div w:id="750735223">
          <w:marLeft w:val="0"/>
          <w:marRight w:val="0"/>
          <w:marTop w:val="0"/>
          <w:marBottom w:val="0"/>
          <w:divBdr>
            <w:top w:val="none" w:sz="0" w:space="0" w:color="auto"/>
            <w:left w:val="none" w:sz="0" w:space="0" w:color="auto"/>
            <w:bottom w:val="none" w:sz="0" w:space="0" w:color="auto"/>
            <w:right w:val="none" w:sz="0" w:space="0" w:color="auto"/>
          </w:divBdr>
        </w:div>
        <w:div w:id="750735240">
          <w:marLeft w:val="0"/>
          <w:marRight w:val="0"/>
          <w:marTop w:val="0"/>
          <w:marBottom w:val="0"/>
          <w:divBdr>
            <w:top w:val="none" w:sz="0" w:space="0" w:color="auto"/>
            <w:left w:val="none" w:sz="0" w:space="0" w:color="auto"/>
            <w:bottom w:val="none" w:sz="0" w:space="0" w:color="auto"/>
            <w:right w:val="none" w:sz="0" w:space="0" w:color="auto"/>
          </w:divBdr>
        </w:div>
        <w:div w:id="750735245">
          <w:marLeft w:val="0"/>
          <w:marRight w:val="0"/>
          <w:marTop w:val="0"/>
          <w:marBottom w:val="0"/>
          <w:divBdr>
            <w:top w:val="none" w:sz="0" w:space="0" w:color="auto"/>
            <w:left w:val="none" w:sz="0" w:space="0" w:color="auto"/>
            <w:bottom w:val="none" w:sz="0" w:space="0" w:color="auto"/>
            <w:right w:val="none" w:sz="0" w:space="0" w:color="auto"/>
          </w:divBdr>
        </w:div>
        <w:div w:id="750735246">
          <w:marLeft w:val="0"/>
          <w:marRight w:val="0"/>
          <w:marTop w:val="0"/>
          <w:marBottom w:val="0"/>
          <w:divBdr>
            <w:top w:val="none" w:sz="0" w:space="0" w:color="auto"/>
            <w:left w:val="none" w:sz="0" w:space="0" w:color="auto"/>
            <w:bottom w:val="none" w:sz="0" w:space="0" w:color="auto"/>
            <w:right w:val="none" w:sz="0" w:space="0" w:color="auto"/>
          </w:divBdr>
        </w:div>
        <w:div w:id="750735250">
          <w:marLeft w:val="0"/>
          <w:marRight w:val="0"/>
          <w:marTop w:val="0"/>
          <w:marBottom w:val="0"/>
          <w:divBdr>
            <w:top w:val="none" w:sz="0" w:space="0" w:color="auto"/>
            <w:left w:val="none" w:sz="0" w:space="0" w:color="auto"/>
            <w:bottom w:val="none" w:sz="0" w:space="0" w:color="auto"/>
            <w:right w:val="none" w:sz="0" w:space="0" w:color="auto"/>
          </w:divBdr>
        </w:div>
        <w:div w:id="750735259">
          <w:marLeft w:val="0"/>
          <w:marRight w:val="0"/>
          <w:marTop w:val="0"/>
          <w:marBottom w:val="0"/>
          <w:divBdr>
            <w:top w:val="none" w:sz="0" w:space="0" w:color="auto"/>
            <w:left w:val="none" w:sz="0" w:space="0" w:color="auto"/>
            <w:bottom w:val="none" w:sz="0" w:space="0" w:color="auto"/>
            <w:right w:val="none" w:sz="0" w:space="0" w:color="auto"/>
          </w:divBdr>
        </w:div>
        <w:div w:id="750735265">
          <w:marLeft w:val="0"/>
          <w:marRight w:val="0"/>
          <w:marTop w:val="0"/>
          <w:marBottom w:val="0"/>
          <w:divBdr>
            <w:top w:val="none" w:sz="0" w:space="0" w:color="auto"/>
            <w:left w:val="none" w:sz="0" w:space="0" w:color="auto"/>
            <w:bottom w:val="none" w:sz="0" w:space="0" w:color="auto"/>
            <w:right w:val="none" w:sz="0" w:space="0" w:color="auto"/>
          </w:divBdr>
        </w:div>
        <w:div w:id="750735271">
          <w:marLeft w:val="0"/>
          <w:marRight w:val="0"/>
          <w:marTop w:val="0"/>
          <w:marBottom w:val="0"/>
          <w:divBdr>
            <w:top w:val="none" w:sz="0" w:space="0" w:color="auto"/>
            <w:left w:val="none" w:sz="0" w:space="0" w:color="auto"/>
            <w:bottom w:val="none" w:sz="0" w:space="0" w:color="auto"/>
            <w:right w:val="none" w:sz="0" w:space="0" w:color="auto"/>
          </w:divBdr>
        </w:div>
        <w:div w:id="750735278">
          <w:marLeft w:val="0"/>
          <w:marRight w:val="0"/>
          <w:marTop w:val="0"/>
          <w:marBottom w:val="0"/>
          <w:divBdr>
            <w:top w:val="none" w:sz="0" w:space="0" w:color="auto"/>
            <w:left w:val="none" w:sz="0" w:space="0" w:color="auto"/>
            <w:bottom w:val="none" w:sz="0" w:space="0" w:color="auto"/>
            <w:right w:val="none" w:sz="0" w:space="0" w:color="auto"/>
          </w:divBdr>
        </w:div>
        <w:div w:id="750735285">
          <w:marLeft w:val="0"/>
          <w:marRight w:val="0"/>
          <w:marTop w:val="0"/>
          <w:marBottom w:val="0"/>
          <w:divBdr>
            <w:top w:val="none" w:sz="0" w:space="0" w:color="auto"/>
            <w:left w:val="none" w:sz="0" w:space="0" w:color="auto"/>
            <w:bottom w:val="none" w:sz="0" w:space="0" w:color="auto"/>
            <w:right w:val="none" w:sz="0" w:space="0" w:color="auto"/>
          </w:divBdr>
        </w:div>
        <w:div w:id="750735291">
          <w:marLeft w:val="0"/>
          <w:marRight w:val="0"/>
          <w:marTop w:val="0"/>
          <w:marBottom w:val="0"/>
          <w:divBdr>
            <w:top w:val="none" w:sz="0" w:space="0" w:color="auto"/>
            <w:left w:val="none" w:sz="0" w:space="0" w:color="auto"/>
            <w:bottom w:val="none" w:sz="0" w:space="0" w:color="auto"/>
            <w:right w:val="none" w:sz="0" w:space="0" w:color="auto"/>
          </w:divBdr>
        </w:div>
        <w:div w:id="750735295">
          <w:marLeft w:val="0"/>
          <w:marRight w:val="0"/>
          <w:marTop w:val="0"/>
          <w:marBottom w:val="0"/>
          <w:divBdr>
            <w:top w:val="none" w:sz="0" w:space="0" w:color="auto"/>
            <w:left w:val="none" w:sz="0" w:space="0" w:color="auto"/>
            <w:bottom w:val="none" w:sz="0" w:space="0" w:color="auto"/>
            <w:right w:val="none" w:sz="0" w:space="0" w:color="auto"/>
          </w:divBdr>
        </w:div>
        <w:div w:id="750735300">
          <w:marLeft w:val="0"/>
          <w:marRight w:val="0"/>
          <w:marTop w:val="0"/>
          <w:marBottom w:val="0"/>
          <w:divBdr>
            <w:top w:val="none" w:sz="0" w:space="0" w:color="auto"/>
            <w:left w:val="none" w:sz="0" w:space="0" w:color="auto"/>
            <w:bottom w:val="none" w:sz="0" w:space="0" w:color="auto"/>
            <w:right w:val="none" w:sz="0" w:space="0" w:color="auto"/>
          </w:divBdr>
        </w:div>
        <w:div w:id="750735301">
          <w:marLeft w:val="0"/>
          <w:marRight w:val="0"/>
          <w:marTop w:val="0"/>
          <w:marBottom w:val="0"/>
          <w:divBdr>
            <w:top w:val="none" w:sz="0" w:space="0" w:color="auto"/>
            <w:left w:val="none" w:sz="0" w:space="0" w:color="auto"/>
            <w:bottom w:val="none" w:sz="0" w:space="0" w:color="auto"/>
            <w:right w:val="none" w:sz="0" w:space="0" w:color="auto"/>
          </w:divBdr>
        </w:div>
        <w:div w:id="750735312">
          <w:marLeft w:val="0"/>
          <w:marRight w:val="0"/>
          <w:marTop w:val="0"/>
          <w:marBottom w:val="0"/>
          <w:divBdr>
            <w:top w:val="none" w:sz="0" w:space="0" w:color="auto"/>
            <w:left w:val="none" w:sz="0" w:space="0" w:color="auto"/>
            <w:bottom w:val="none" w:sz="0" w:space="0" w:color="auto"/>
            <w:right w:val="none" w:sz="0" w:space="0" w:color="auto"/>
          </w:divBdr>
        </w:div>
        <w:div w:id="750735328">
          <w:marLeft w:val="0"/>
          <w:marRight w:val="0"/>
          <w:marTop w:val="0"/>
          <w:marBottom w:val="0"/>
          <w:divBdr>
            <w:top w:val="none" w:sz="0" w:space="0" w:color="auto"/>
            <w:left w:val="none" w:sz="0" w:space="0" w:color="auto"/>
            <w:bottom w:val="none" w:sz="0" w:space="0" w:color="auto"/>
            <w:right w:val="none" w:sz="0" w:space="0" w:color="auto"/>
          </w:divBdr>
        </w:div>
        <w:div w:id="750735332">
          <w:marLeft w:val="0"/>
          <w:marRight w:val="0"/>
          <w:marTop w:val="0"/>
          <w:marBottom w:val="0"/>
          <w:divBdr>
            <w:top w:val="none" w:sz="0" w:space="0" w:color="auto"/>
            <w:left w:val="none" w:sz="0" w:space="0" w:color="auto"/>
            <w:bottom w:val="none" w:sz="0" w:space="0" w:color="auto"/>
            <w:right w:val="none" w:sz="0" w:space="0" w:color="auto"/>
          </w:divBdr>
        </w:div>
        <w:div w:id="750735360">
          <w:marLeft w:val="0"/>
          <w:marRight w:val="0"/>
          <w:marTop w:val="0"/>
          <w:marBottom w:val="0"/>
          <w:divBdr>
            <w:top w:val="none" w:sz="0" w:space="0" w:color="auto"/>
            <w:left w:val="none" w:sz="0" w:space="0" w:color="auto"/>
            <w:bottom w:val="none" w:sz="0" w:space="0" w:color="auto"/>
            <w:right w:val="none" w:sz="0" w:space="0" w:color="auto"/>
          </w:divBdr>
        </w:div>
        <w:div w:id="750735373">
          <w:marLeft w:val="0"/>
          <w:marRight w:val="0"/>
          <w:marTop w:val="0"/>
          <w:marBottom w:val="0"/>
          <w:divBdr>
            <w:top w:val="none" w:sz="0" w:space="0" w:color="auto"/>
            <w:left w:val="none" w:sz="0" w:space="0" w:color="auto"/>
            <w:bottom w:val="none" w:sz="0" w:space="0" w:color="auto"/>
            <w:right w:val="none" w:sz="0" w:space="0" w:color="auto"/>
          </w:divBdr>
        </w:div>
        <w:div w:id="750735386">
          <w:marLeft w:val="0"/>
          <w:marRight w:val="0"/>
          <w:marTop w:val="0"/>
          <w:marBottom w:val="0"/>
          <w:divBdr>
            <w:top w:val="none" w:sz="0" w:space="0" w:color="auto"/>
            <w:left w:val="none" w:sz="0" w:space="0" w:color="auto"/>
            <w:bottom w:val="none" w:sz="0" w:space="0" w:color="auto"/>
            <w:right w:val="none" w:sz="0" w:space="0" w:color="auto"/>
          </w:divBdr>
        </w:div>
        <w:div w:id="750735387">
          <w:marLeft w:val="0"/>
          <w:marRight w:val="0"/>
          <w:marTop w:val="0"/>
          <w:marBottom w:val="0"/>
          <w:divBdr>
            <w:top w:val="none" w:sz="0" w:space="0" w:color="auto"/>
            <w:left w:val="none" w:sz="0" w:space="0" w:color="auto"/>
            <w:bottom w:val="none" w:sz="0" w:space="0" w:color="auto"/>
            <w:right w:val="none" w:sz="0" w:space="0" w:color="auto"/>
          </w:divBdr>
        </w:div>
        <w:div w:id="750735410">
          <w:marLeft w:val="0"/>
          <w:marRight w:val="0"/>
          <w:marTop w:val="0"/>
          <w:marBottom w:val="0"/>
          <w:divBdr>
            <w:top w:val="none" w:sz="0" w:space="0" w:color="auto"/>
            <w:left w:val="none" w:sz="0" w:space="0" w:color="auto"/>
            <w:bottom w:val="none" w:sz="0" w:space="0" w:color="auto"/>
            <w:right w:val="none" w:sz="0" w:space="0" w:color="auto"/>
          </w:divBdr>
        </w:div>
        <w:div w:id="750735414">
          <w:marLeft w:val="0"/>
          <w:marRight w:val="0"/>
          <w:marTop w:val="0"/>
          <w:marBottom w:val="0"/>
          <w:divBdr>
            <w:top w:val="none" w:sz="0" w:space="0" w:color="auto"/>
            <w:left w:val="none" w:sz="0" w:space="0" w:color="auto"/>
            <w:bottom w:val="none" w:sz="0" w:space="0" w:color="auto"/>
            <w:right w:val="none" w:sz="0" w:space="0" w:color="auto"/>
          </w:divBdr>
        </w:div>
        <w:div w:id="750735418">
          <w:marLeft w:val="0"/>
          <w:marRight w:val="0"/>
          <w:marTop w:val="0"/>
          <w:marBottom w:val="0"/>
          <w:divBdr>
            <w:top w:val="none" w:sz="0" w:space="0" w:color="auto"/>
            <w:left w:val="none" w:sz="0" w:space="0" w:color="auto"/>
            <w:bottom w:val="none" w:sz="0" w:space="0" w:color="auto"/>
            <w:right w:val="none" w:sz="0" w:space="0" w:color="auto"/>
          </w:divBdr>
        </w:div>
        <w:div w:id="750735422">
          <w:marLeft w:val="0"/>
          <w:marRight w:val="0"/>
          <w:marTop w:val="0"/>
          <w:marBottom w:val="0"/>
          <w:divBdr>
            <w:top w:val="none" w:sz="0" w:space="0" w:color="auto"/>
            <w:left w:val="none" w:sz="0" w:space="0" w:color="auto"/>
            <w:bottom w:val="none" w:sz="0" w:space="0" w:color="auto"/>
            <w:right w:val="none" w:sz="0" w:space="0" w:color="auto"/>
          </w:divBdr>
        </w:div>
        <w:div w:id="750735442">
          <w:marLeft w:val="0"/>
          <w:marRight w:val="0"/>
          <w:marTop w:val="0"/>
          <w:marBottom w:val="0"/>
          <w:divBdr>
            <w:top w:val="none" w:sz="0" w:space="0" w:color="auto"/>
            <w:left w:val="none" w:sz="0" w:space="0" w:color="auto"/>
            <w:bottom w:val="none" w:sz="0" w:space="0" w:color="auto"/>
            <w:right w:val="none" w:sz="0" w:space="0" w:color="auto"/>
          </w:divBdr>
        </w:div>
        <w:div w:id="750735450">
          <w:marLeft w:val="0"/>
          <w:marRight w:val="0"/>
          <w:marTop w:val="0"/>
          <w:marBottom w:val="0"/>
          <w:divBdr>
            <w:top w:val="none" w:sz="0" w:space="0" w:color="auto"/>
            <w:left w:val="none" w:sz="0" w:space="0" w:color="auto"/>
            <w:bottom w:val="none" w:sz="0" w:space="0" w:color="auto"/>
            <w:right w:val="none" w:sz="0" w:space="0" w:color="auto"/>
          </w:divBdr>
        </w:div>
        <w:div w:id="750735455">
          <w:marLeft w:val="0"/>
          <w:marRight w:val="0"/>
          <w:marTop w:val="0"/>
          <w:marBottom w:val="0"/>
          <w:divBdr>
            <w:top w:val="none" w:sz="0" w:space="0" w:color="auto"/>
            <w:left w:val="none" w:sz="0" w:space="0" w:color="auto"/>
            <w:bottom w:val="none" w:sz="0" w:space="0" w:color="auto"/>
            <w:right w:val="none" w:sz="0" w:space="0" w:color="auto"/>
          </w:divBdr>
        </w:div>
        <w:div w:id="750735457">
          <w:marLeft w:val="0"/>
          <w:marRight w:val="0"/>
          <w:marTop w:val="0"/>
          <w:marBottom w:val="0"/>
          <w:divBdr>
            <w:top w:val="none" w:sz="0" w:space="0" w:color="auto"/>
            <w:left w:val="none" w:sz="0" w:space="0" w:color="auto"/>
            <w:bottom w:val="none" w:sz="0" w:space="0" w:color="auto"/>
            <w:right w:val="none" w:sz="0" w:space="0" w:color="auto"/>
          </w:divBdr>
        </w:div>
        <w:div w:id="750735473">
          <w:marLeft w:val="0"/>
          <w:marRight w:val="0"/>
          <w:marTop w:val="0"/>
          <w:marBottom w:val="0"/>
          <w:divBdr>
            <w:top w:val="none" w:sz="0" w:space="0" w:color="auto"/>
            <w:left w:val="none" w:sz="0" w:space="0" w:color="auto"/>
            <w:bottom w:val="none" w:sz="0" w:space="0" w:color="auto"/>
            <w:right w:val="none" w:sz="0" w:space="0" w:color="auto"/>
          </w:divBdr>
        </w:div>
        <w:div w:id="750735489">
          <w:marLeft w:val="0"/>
          <w:marRight w:val="0"/>
          <w:marTop w:val="0"/>
          <w:marBottom w:val="0"/>
          <w:divBdr>
            <w:top w:val="none" w:sz="0" w:space="0" w:color="auto"/>
            <w:left w:val="none" w:sz="0" w:space="0" w:color="auto"/>
            <w:bottom w:val="none" w:sz="0" w:space="0" w:color="auto"/>
            <w:right w:val="none" w:sz="0" w:space="0" w:color="auto"/>
          </w:divBdr>
        </w:div>
        <w:div w:id="750735505">
          <w:marLeft w:val="0"/>
          <w:marRight w:val="0"/>
          <w:marTop w:val="0"/>
          <w:marBottom w:val="0"/>
          <w:divBdr>
            <w:top w:val="none" w:sz="0" w:space="0" w:color="auto"/>
            <w:left w:val="none" w:sz="0" w:space="0" w:color="auto"/>
            <w:bottom w:val="none" w:sz="0" w:space="0" w:color="auto"/>
            <w:right w:val="none" w:sz="0" w:space="0" w:color="auto"/>
          </w:divBdr>
        </w:div>
        <w:div w:id="750735510">
          <w:marLeft w:val="0"/>
          <w:marRight w:val="0"/>
          <w:marTop w:val="0"/>
          <w:marBottom w:val="0"/>
          <w:divBdr>
            <w:top w:val="none" w:sz="0" w:space="0" w:color="auto"/>
            <w:left w:val="none" w:sz="0" w:space="0" w:color="auto"/>
            <w:bottom w:val="none" w:sz="0" w:space="0" w:color="auto"/>
            <w:right w:val="none" w:sz="0" w:space="0" w:color="auto"/>
          </w:divBdr>
        </w:div>
        <w:div w:id="750735517">
          <w:marLeft w:val="0"/>
          <w:marRight w:val="0"/>
          <w:marTop w:val="0"/>
          <w:marBottom w:val="0"/>
          <w:divBdr>
            <w:top w:val="none" w:sz="0" w:space="0" w:color="auto"/>
            <w:left w:val="none" w:sz="0" w:space="0" w:color="auto"/>
            <w:bottom w:val="none" w:sz="0" w:space="0" w:color="auto"/>
            <w:right w:val="none" w:sz="0" w:space="0" w:color="auto"/>
          </w:divBdr>
        </w:div>
        <w:div w:id="750735520">
          <w:marLeft w:val="0"/>
          <w:marRight w:val="0"/>
          <w:marTop w:val="0"/>
          <w:marBottom w:val="0"/>
          <w:divBdr>
            <w:top w:val="none" w:sz="0" w:space="0" w:color="auto"/>
            <w:left w:val="none" w:sz="0" w:space="0" w:color="auto"/>
            <w:bottom w:val="none" w:sz="0" w:space="0" w:color="auto"/>
            <w:right w:val="none" w:sz="0" w:space="0" w:color="auto"/>
          </w:divBdr>
        </w:div>
        <w:div w:id="750735525">
          <w:marLeft w:val="0"/>
          <w:marRight w:val="0"/>
          <w:marTop w:val="0"/>
          <w:marBottom w:val="0"/>
          <w:divBdr>
            <w:top w:val="none" w:sz="0" w:space="0" w:color="auto"/>
            <w:left w:val="none" w:sz="0" w:space="0" w:color="auto"/>
            <w:bottom w:val="none" w:sz="0" w:space="0" w:color="auto"/>
            <w:right w:val="none" w:sz="0" w:space="0" w:color="auto"/>
          </w:divBdr>
        </w:div>
        <w:div w:id="750735534">
          <w:marLeft w:val="0"/>
          <w:marRight w:val="0"/>
          <w:marTop w:val="0"/>
          <w:marBottom w:val="0"/>
          <w:divBdr>
            <w:top w:val="none" w:sz="0" w:space="0" w:color="auto"/>
            <w:left w:val="none" w:sz="0" w:space="0" w:color="auto"/>
            <w:bottom w:val="none" w:sz="0" w:space="0" w:color="auto"/>
            <w:right w:val="none" w:sz="0" w:space="0" w:color="auto"/>
          </w:divBdr>
        </w:div>
        <w:div w:id="750735543">
          <w:marLeft w:val="0"/>
          <w:marRight w:val="0"/>
          <w:marTop w:val="0"/>
          <w:marBottom w:val="0"/>
          <w:divBdr>
            <w:top w:val="none" w:sz="0" w:space="0" w:color="auto"/>
            <w:left w:val="none" w:sz="0" w:space="0" w:color="auto"/>
            <w:bottom w:val="none" w:sz="0" w:space="0" w:color="auto"/>
            <w:right w:val="none" w:sz="0" w:space="0" w:color="auto"/>
          </w:divBdr>
        </w:div>
        <w:div w:id="750735553">
          <w:marLeft w:val="0"/>
          <w:marRight w:val="0"/>
          <w:marTop w:val="0"/>
          <w:marBottom w:val="0"/>
          <w:divBdr>
            <w:top w:val="none" w:sz="0" w:space="0" w:color="auto"/>
            <w:left w:val="none" w:sz="0" w:space="0" w:color="auto"/>
            <w:bottom w:val="none" w:sz="0" w:space="0" w:color="auto"/>
            <w:right w:val="none" w:sz="0" w:space="0" w:color="auto"/>
          </w:divBdr>
        </w:div>
        <w:div w:id="750735604">
          <w:marLeft w:val="0"/>
          <w:marRight w:val="0"/>
          <w:marTop w:val="0"/>
          <w:marBottom w:val="0"/>
          <w:divBdr>
            <w:top w:val="none" w:sz="0" w:space="0" w:color="auto"/>
            <w:left w:val="none" w:sz="0" w:space="0" w:color="auto"/>
            <w:bottom w:val="none" w:sz="0" w:space="0" w:color="auto"/>
            <w:right w:val="none" w:sz="0" w:space="0" w:color="auto"/>
          </w:divBdr>
        </w:div>
        <w:div w:id="750735610">
          <w:marLeft w:val="0"/>
          <w:marRight w:val="0"/>
          <w:marTop w:val="0"/>
          <w:marBottom w:val="0"/>
          <w:divBdr>
            <w:top w:val="none" w:sz="0" w:space="0" w:color="auto"/>
            <w:left w:val="none" w:sz="0" w:space="0" w:color="auto"/>
            <w:bottom w:val="none" w:sz="0" w:space="0" w:color="auto"/>
            <w:right w:val="none" w:sz="0" w:space="0" w:color="auto"/>
          </w:divBdr>
        </w:div>
        <w:div w:id="750735613">
          <w:marLeft w:val="0"/>
          <w:marRight w:val="0"/>
          <w:marTop w:val="0"/>
          <w:marBottom w:val="0"/>
          <w:divBdr>
            <w:top w:val="none" w:sz="0" w:space="0" w:color="auto"/>
            <w:left w:val="none" w:sz="0" w:space="0" w:color="auto"/>
            <w:bottom w:val="none" w:sz="0" w:space="0" w:color="auto"/>
            <w:right w:val="none" w:sz="0" w:space="0" w:color="auto"/>
          </w:divBdr>
        </w:div>
        <w:div w:id="750735622">
          <w:marLeft w:val="0"/>
          <w:marRight w:val="0"/>
          <w:marTop w:val="0"/>
          <w:marBottom w:val="0"/>
          <w:divBdr>
            <w:top w:val="none" w:sz="0" w:space="0" w:color="auto"/>
            <w:left w:val="none" w:sz="0" w:space="0" w:color="auto"/>
            <w:bottom w:val="none" w:sz="0" w:space="0" w:color="auto"/>
            <w:right w:val="none" w:sz="0" w:space="0" w:color="auto"/>
          </w:divBdr>
        </w:div>
        <w:div w:id="750735638">
          <w:marLeft w:val="0"/>
          <w:marRight w:val="0"/>
          <w:marTop w:val="0"/>
          <w:marBottom w:val="0"/>
          <w:divBdr>
            <w:top w:val="none" w:sz="0" w:space="0" w:color="auto"/>
            <w:left w:val="none" w:sz="0" w:space="0" w:color="auto"/>
            <w:bottom w:val="none" w:sz="0" w:space="0" w:color="auto"/>
            <w:right w:val="none" w:sz="0" w:space="0" w:color="auto"/>
          </w:divBdr>
        </w:div>
        <w:div w:id="750735645">
          <w:marLeft w:val="0"/>
          <w:marRight w:val="0"/>
          <w:marTop w:val="0"/>
          <w:marBottom w:val="0"/>
          <w:divBdr>
            <w:top w:val="none" w:sz="0" w:space="0" w:color="auto"/>
            <w:left w:val="none" w:sz="0" w:space="0" w:color="auto"/>
            <w:bottom w:val="none" w:sz="0" w:space="0" w:color="auto"/>
            <w:right w:val="none" w:sz="0" w:space="0" w:color="auto"/>
          </w:divBdr>
        </w:div>
        <w:div w:id="750735653">
          <w:marLeft w:val="0"/>
          <w:marRight w:val="0"/>
          <w:marTop w:val="0"/>
          <w:marBottom w:val="0"/>
          <w:divBdr>
            <w:top w:val="none" w:sz="0" w:space="0" w:color="auto"/>
            <w:left w:val="none" w:sz="0" w:space="0" w:color="auto"/>
            <w:bottom w:val="none" w:sz="0" w:space="0" w:color="auto"/>
            <w:right w:val="none" w:sz="0" w:space="0" w:color="auto"/>
          </w:divBdr>
        </w:div>
        <w:div w:id="750735660">
          <w:marLeft w:val="0"/>
          <w:marRight w:val="0"/>
          <w:marTop w:val="0"/>
          <w:marBottom w:val="0"/>
          <w:divBdr>
            <w:top w:val="none" w:sz="0" w:space="0" w:color="auto"/>
            <w:left w:val="none" w:sz="0" w:space="0" w:color="auto"/>
            <w:bottom w:val="none" w:sz="0" w:space="0" w:color="auto"/>
            <w:right w:val="none" w:sz="0" w:space="0" w:color="auto"/>
          </w:divBdr>
        </w:div>
        <w:div w:id="750735680">
          <w:marLeft w:val="0"/>
          <w:marRight w:val="0"/>
          <w:marTop w:val="0"/>
          <w:marBottom w:val="0"/>
          <w:divBdr>
            <w:top w:val="none" w:sz="0" w:space="0" w:color="auto"/>
            <w:left w:val="none" w:sz="0" w:space="0" w:color="auto"/>
            <w:bottom w:val="none" w:sz="0" w:space="0" w:color="auto"/>
            <w:right w:val="none" w:sz="0" w:space="0" w:color="auto"/>
          </w:divBdr>
        </w:div>
        <w:div w:id="750735681">
          <w:marLeft w:val="0"/>
          <w:marRight w:val="0"/>
          <w:marTop w:val="0"/>
          <w:marBottom w:val="0"/>
          <w:divBdr>
            <w:top w:val="none" w:sz="0" w:space="0" w:color="auto"/>
            <w:left w:val="none" w:sz="0" w:space="0" w:color="auto"/>
            <w:bottom w:val="none" w:sz="0" w:space="0" w:color="auto"/>
            <w:right w:val="none" w:sz="0" w:space="0" w:color="auto"/>
          </w:divBdr>
        </w:div>
        <w:div w:id="750735683">
          <w:marLeft w:val="0"/>
          <w:marRight w:val="0"/>
          <w:marTop w:val="0"/>
          <w:marBottom w:val="0"/>
          <w:divBdr>
            <w:top w:val="none" w:sz="0" w:space="0" w:color="auto"/>
            <w:left w:val="none" w:sz="0" w:space="0" w:color="auto"/>
            <w:bottom w:val="none" w:sz="0" w:space="0" w:color="auto"/>
            <w:right w:val="none" w:sz="0" w:space="0" w:color="auto"/>
          </w:divBdr>
        </w:div>
        <w:div w:id="750735704">
          <w:marLeft w:val="0"/>
          <w:marRight w:val="0"/>
          <w:marTop w:val="0"/>
          <w:marBottom w:val="0"/>
          <w:divBdr>
            <w:top w:val="none" w:sz="0" w:space="0" w:color="auto"/>
            <w:left w:val="none" w:sz="0" w:space="0" w:color="auto"/>
            <w:bottom w:val="none" w:sz="0" w:space="0" w:color="auto"/>
            <w:right w:val="none" w:sz="0" w:space="0" w:color="auto"/>
          </w:divBdr>
        </w:div>
        <w:div w:id="750735716">
          <w:marLeft w:val="0"/>
          <w:marRight w:val="0"/>
          <w:marTop w:val="0"/>
          <w:marBottom w:val="0"/>
          <w:divBdr>
            <w:top w:val="none" w:sz="0" w:space="0" w:color="auto"/>
            <w:left w:val="none" w:sz="0" w:space="0" w:color="auto"/>
            <w:bottom w:val="none" w:sz="0" w:space="0" w:color="auto"/>
            <w:right w:val="none" w:sz="0" w:space="0" w:color="auto"/>
          </w:divBdr>
        </w:div>
        <w:div w:id="750735729">
          <w:marLeft w:val="0"/>
          <w:marRight w:val="0"/>
          <w:marTop w:val="0"/>
          <w:marBottom w:val="0"/>
          <w:divBdr>
            <w:top w:val="none" w:sz="0" w:space="0" w:color="auto"/>
            <w:left w:val="none" w:sz="0" w:space="0" w:color="auto"/>
            <w:bottom w:val="none" w:sz="0" w:space="0" w:color="auto"/>
            <w:right w:val="none" w:sz="0" w:space="0" w:color="auto"/>
          </w:divBdr>
        </w:div>
        <w:div w:id="750735751">
          <w:marLeft w:val="0"/>
          <w:marRight w:val="0"/>
          <w:marTop w:val="0"/>
          <w:marBottom w:val="0"/>
          <w:divBdr>
            <w:top w:val="none" w:sz="0" w:space="0" w:color="auto"/>
            <w:left w:val="none" w:sz="0" w:space="0" w:color="auto"/>
            <w:bottom w:val="none" w:sz="0" w:space="0" w:color="auto"/>
            <w:right w:val="none" w:sz="0" w:space="0" w:color="auto"/>
          </w:divBdr>
        </w:div>
        <w:div w:id="750735784">
          <w:marLeft w:val="0"/>
          <w:marRight w:val="0"/>
          <w:marTop w:val="0"/>
          <w:marBottom w:val="0"/>
          <w:divBdr>
            <w:top w:val="none" w:sz="0" w:space="0" w:color="auto"/>
            <w:left w:val="none" w:sz="0" w:space="0" w:color="auto"/>
            <w:bottom w:val="none" w:sz="0" w:space="0" w:color="auto"/>
            <w:right w:val="none" w:sz="0" w:space="0" w:color="auto"/>
          </w:divBdr>
        </w:div>
        <w:div w:id="750735800">
          <w:marLeft w:val="0"/>
          <w:marRight w:val="0"/>
          <w:marTop w:val="0"/>
          <w:marBottom w:val="0"/>
          <w:divBdr>
            <w:top w:val="none" w:sz="0" w:space="0" w:color="auto"/>
            <w:left w:val="none" w:sz="0" w:space="0" w:color="auto"/>
            <w:bottom w:val="none" w:sz="0" w:space="0" w:color="auto"/>
            <w:right w:val="none" w:sz="0" w:space="0" w:color="auto"/>
          </w:divBdr>
        </w:div>
        <w:div w:id="750735824">
          <w:marLeft w:val="0"/>
          <w:marRight w:val="0"/>
          <w:marTop w:val="0"/>
          <w:marBottom w:val="0"/>
          <w:divBdr>
            <w:top w:val="none" w:sz="0" w:space="0" w:color="auto"/>
            <w:left w:val="none" w:sz="0" w:space="0" w:color="auto"/>
            <w:bottom w:val="none" w:sz="0" w:space="0" w:color="auto"/>
            <w:right w:val="none" w:sz="0" w:space="0" w:color="auto"/>
          </w:divBdr>
        </w:div>
        <w:div w:id="750735835">
          <w:marLeft w:val="0"/>
          <w:marRight w:val="0"/>
          <w:marTop w:val="0"/>
          <w:marBottom w:val="0"/>
          <w:divBdr>
            <w:top w:val="none" w:sz="0" w:space="0" w:color="auto"/>
            <w:left w:val="none" w:sz="0" w:space="0" w:color="auto"/>
            <w:bottom w:val="none" w:sz="0" w:space="0" w:color="auto"/>
            <w:right w:val="none" w:sz="0" w:space="0" w:color="auto"/>
          </w:divBdr>
        </w:div>
        <w:div w:id="750735847">
          <w:marLeft w:val="0"/>
          <w:marRight w:val="0"/>
          <w:marTop w:val="0"/>
          <w:marBottom w:val="0"/>
          <w:divBdr>
            <w:top w:val="none" w:sz="0" w:space="0" w:color="auto"/>
            <w:left w:val="none" w:sz="0" w:space="0" w:color="auto"/>
            <w:bottom w:val="none" w:sz="0" w:space="0" w:color="auto"/>
            <w:right w:val="none" w:sz="0" w:space="0" w:color="auto"/>
          </w:divBdr>
        </w:div>
        <w:div w:id="750735864">
          <w:marLeft w:val="0"/>
          <w:marRight w:val="0"/>
          <w:marTop w:val="0"/>
          <w:marBottom w:val="0"/>
          <w:divBdr>
            <w:top w:val="none" w:sz="0" w:space="0" w:color="auto"/>
            <w:left w:val="none" w:sz="0" w:space="0" w:color="auto"/>
            <w:bottom w:val="none" w:sz="0" w:space="0" w:color="auto"/>
            <w:right w:val="none" w:sz="0" w:space="0" w:color="auto"/>
          </w:divBdr>
        </w:div>
        <w:div w:id="750735867">
          <w:marLeft w:val="0"/>
          <w:marRight w:val="0"/>
          <w:marTop w:val="0"/>
          <w:marBottom w:val="0"/>
          <w:divBdr>
            <w:top w:val="none" w:sz="0" w:space="0" w:color="auto"/>
            <w:left w:val="none" w:sz="0" w:space="0" w:color="auto"/>
            <w:bottom w:val="none" w:sz="0" w:space="0" w:color="auto"/>
            <w:right w:val="none" w:sz="0" w:space="0" w:color="auto"/>
          </w:divBdr>
        </w:div>
        <w:div w:id="750735875">
          <w:marLeft w:val="0"/>
          <w:marRight w:val="0"/>
          <w:marTop w:val="0"/>
          <w:marBottom w:val="0"/>
          <w:divBdr>
            <w:top w:val="none" w:sz="0" w:space="0" w:color="auto"/>
            <w:left w:val="none" w:sz="0" w:space="0" w:color="auto"/>
            <w:bottom w:val="none" w:sz="0" w:space="0" w:color="auto"/>
            <w:right w:val="none" w:sz="0" w:space="0" w:color="auto"/>
          </w:divBdr>
        </w:div>
        <w:div w:id="750735883">
          <w:marLeft w:val="0"/>
          <w:marRight w:val="0"/>
          <w:marTop w:val="0"/>
          <w:marBottom w:val="0"/>
          <w:divBdr>
            <w:top w:val="none" w:sz="0" w:space="0" w:color="auto"/>
            <w:left w:val="none" w:sz="0" w:space="0" w:color="auto"/>
            <w:bottom w:val="none" w:sz="0" w:space="0" w:color="auto"/>
            <w:right w:val="none" w:sz="0" w:space="0" w:color="auto"/>
          </w:divBdr>
        </w:div>
        <w:div w:id="750735887">
          <w:marLeft w:val="0"/>
          <w:marRight w:val="0"/>
          <w:marTop w:val="0"/>
          <w:marBottom w:val="0"/>
          <w:divBdr>
            <w:top w:val="none" w:sz="0" w:space="0" w:color="auto"/>
            <w:left w:val="none" w:sz="0" w:space="0" w:color="auto"/>
            <w:bottom w:val="none" w:sz="0" w:space="0" w:color="auto"/>
            <w:right w:val="none" w:sz="0" w:space="0" w:color="auto"/>
          </w:divBdr>
        </w:div>
      </w:divsChild>
    </w:div>
    <w:div w:id="750735440">
      <w:marLeft w:val="0"/>
      <w:marRight w:val="0"/>
      <w:marTop w:val="0"/>
      <w:marBottom w:val="0"/>
      <w:divBdr>
        <w:top w:val="none" w:sz="0" w:space="0" w:color="auto"/>
        <w:left w:val="none" w:sz="0" w:space="0" w:color="auto"/>
        <w:bottom w:val="none" w:sz="0" w:space="0" w:color="auto"/>
        <w:right w:val="none" w:sz="0" w:space="0" w:color="auto"/>
      </w:divBdr>
      <w:divsChild>
        <w:div w:id="750735807">
          <w:marLeft w:val="0"/>
          <w:marRight w:val="0"/>
          <w:marTop w:val="0"/>
          <w:marBottom w:val="0"/>
          <w:divBdr>
            <w:top w:val="none" w:sz="0" w:space="0" w:color="auto"/>
            <w:left w:val="none" w:sz="0" w:space="0" w:color="auto"/>
            <w:bottom w:val="none" w:sz="0" w:space="0" w:color="auto"/>
            <w:right w:val="none" w:sz="0" w:space="0" w:color="auto"/>
          </w:divBdr>
        </w:div>
      </w:divsChild>
    </w:div>
    <w:div w:id="750735459">
      <w:marLeft w:val="0"/>
      <w:marRight w:val="0"/>
      <w:marTop w:val="0"/>
      <w:marBottom w:val="0"/>
      <w:divBdr>
        <w:top w:val="none" w:sz="0" w:space="0" w:color="auto"/>
        <w:left w:val="none" w:sz="0" w:space="0" w:color="auto"/>
        <w:bottom w:val="none" w:sz="0" w:space="0" w:color="auto"/>
        <w:right w:val="none" w:sz="0" w:space="0" w:color="auto"/>
      </w:divBdr>
      <w:divsChild>
        <w:div w:id="750735253">
          <w:marLeft w:val="0"/>
          <w:marRight w:val="0"/>
          <w:marTop w:val="0"/>
          <w:marBottom w:val="0"/>
          <w:divBdr>
            <w:top w:val="none" w:sz="0" w:space="0" w:color="auto"/>
            <w:left w:val="none" w:sz="0" w:space="0" w:color="auto"/>
            <w:bottom w:val="none" w:sz="0" w:space="0" w:color="auto"/>
            <w:right w:val="none" w:sz="0" w:space="0" w:color="auto"/>
          </w:divBdr>
        </w:div>
        <w:div w:id="750735341">
          <w:marLeft w:val="0"/>
          <w:marRight w:val="0"/>
          <w:marTop w:val="0"/>
          <w:marBottom w:val="0"/>
          <w:divBdr>
            <w:top w:val="none" w:sz="0" w:space="0" w:color="auto"/>
            <w:left w:val="none" w:sz="0" w:space="0" w:color="auto"/>
            <w:bottom w:val="none" w:sz="0" w:space="0" w:color="auto"/>
            <w:right w:val="none" w:sz="0" w:space="0" w:color="auto"/>
          </w:divBdr>
        </w:div>
        <w:div w:id="750735382">
          <w:marLeft w:val="0"/>
          <w:marRight w:val="0"/>
          <w:marTop w:val="0"/>
          <w:marBottom w:val="0"/>
          <w:divBdr>
            <w:top w:val="none" w:sz="0" w:space="0" w:color="auto"/>
            <w:left w:val="none" w:sz="0" w:space="0" w:color="auto"/>
            <w:bottom w:val="none" w:sz="0" w:space="0" w:color="auto"/>
            <w:right w:val="none" w:sz="0" w:space="0" w:color="auto"/>
          </w:divBdr>
        </w:div>
        <w:div w:id="750735547">
          <w:marLeft w:val="0"/>
          <w:marRight w:val="0"/>
          <w:marTop w:val="0"/>
          <w:marBottom w:val="0"/>
          <w:divBdr>
            <w:top w:val="none" w:sz="0" w:space="0" w:color="auto"/>
            <w:left w:val="none" w:sz="0" w:space="0" w:color="auto"/>
            <w:bottom w:val="none" w:sz="0" w:space="0" w:color="auto"/>
            <w:right w:val="none" w:sz="0" w:space="0" w:color="auto"/>
          </w:divBdr>
        </w:div>
        <w:div w:id="750735568">
          <w:marLeft w:val="0"/>
          <w:marRight w:val="0"/>
          <w:marTop w:val="0"/>
          <w:marBottom w:val="0"/>
          <w:divBdr>
            <w:top w:val="none" w:sz="0" w:space="0" w:color="auto"/>
            <w:left w:val="none" w:sz="0" w:space="0" w:color="auto"/>
            <w:bottom w:val="none" w:sz="0" w:space="0" w:color="auto"/>
            <w:right w:val="none" w:sz="0" w:space="0" w:color="auto"/>
          </w:divBdr>
        </w:div>
        <w:div w:id="750735594">
          <w:marLeft w:val="0"/>
          <w:marRight w:val="0"/>
          <w:marTop w:val="0"/>
          <w:marBottom w:val="0"/>
          <w:divBdr>
            <w:top w:val="none" w:sz="0" w:space="0" w:color="auto"/>
            <w:left w:val="none" w:sz="0" w:space="0" w:color="auto"/>
            <w:bottom w:val="none" w:sz="0" w:space="0" w:color="auto"/>
            <w:right w:val="none" w:sz="0" w:space="0" w:color="auto"/>
          </w:divBdr>
        </w:div>
        <w:div w:id="750735611">
          <w:marLeft w:val="0"/>
          <w:marRight w:val="0"/>
          <w:marTop w:val="0"/>
          <w:marBottom w:val="0"/>
          <w:divBdr>
            <w:top w:val="none" w:sz="0" w:space="0" w:color="auto"/>
            <w:left w:val="none" w:sz="0" w:space="0" w:color="auto"/>
            <w:bottom w:val="none" w:sz="0" w:space="0" w:color="auto"/>
            <w:right w:val="none" w:sz="0" w:space="0" w:color="auto"/>
          </w:divBdr>
        </w:div>
        <w:div w:id="750735627">
          <w:marLeft w:val="0"/>
          <w:marRight w:val="0"/>
          <w:marTop w:val="0"/>
          <w:marBottom w:val="0"/>
          <w:divBdr>
            <w:top w:val="none" w:sz="0" w:space="0" w:color="auto"/>
            <w:left w:val="none" w:sz="0" w:space="0" w:color="auto"/>
            <w:bottom w:val="none" w:sz="0" w:space="0" w:color="auto"/>
            <w:right w:val="none" w:sz="0" w:space="0" w:color="auto"/>
          </w:divBdr>
        </w:div>
        <w:div w:id="750735658">
          <w:marLeft w:val="0"/>
          <w:marRight w:val="0"/>
          <w:marTop w:val="0"/>
          <w:marBottom w:val="0"/>
          <w:divBdr>
            <w:top w:val="none" w:sz="0" w:space="0" w:color="auto"/>
            <w:left w:val="none" w:sz="0" w:space="0" w:color="auto"/>
            <w:bottom w:val="none" w:sz="0" w:space="0" w:color="auto"/>
            <w:right w:val="none" w:sz="0" w:space="0" w:color="auto"/>
          </w:divBdr>
        </w:div>
        <w:div w:id="750735690">
          <w:marLeft w:val="0"/>
          <w:marRight w:val="0"/>
          <w:marTop w:val="0"/>
          <w:marBottom w:val="0"/>
          <w:divBdr>
            <w:top w:val="none" w:sz="0" w:space="0" w:color="auto"/>
            <w:left w:val="none" w:sz="0" w:space="0" w:color="auto"/>
            <w:bottom w:val="none" w:sz="0" w:space="0" w:color="auto"/>
            <w:right w:val="none" w:sz="0" w:space="0" w:color="auto"/>
          </w:divBdr>
        </w:div>
        <w:div w:id="750735691">
          <w:marLeft w:val="0"/>
          <w:marRight w:val="0"/>
          <w:marTop w:val="0"/>
          <w:marBottom w:val="0"/>
          <w:divBdr>
            <w:top w:val="none" w:sz="0" w:space="0" w:color="auto"/>
            <w:left w:val="none" w:sz="0" w:space="0" w:color="auto"/>
            <w:bottom w:val="none" w:sz="0" w:space="0" w:color="auto"/>
            <w:right w:val="none" w:sz="0" w:space="0" w:color="auto"/>
          </w:divBdr>
        </w:div>
        <w:div w:id="750735707">
          <w:marLeft w:val="0"/>
          <w:marRight w:val="0"/>
          <w:marTop w:val="0"/>
          <w:marBottom w:val="0"/>
          <w:divBdr>
            <w:top w:val="none" w:sz="0" w:space="0" w:color="auto"/>
            <w:left w:val="none" w:sz="0" w:space="0" w:color="auto"/>
            <w:bottom w:val="none" w:sz="0" w:space="0" w:color="auto"/>
            <w:right w:val="none" w:sz="0" w:space="0" w:color="auto"/>
          </w:divBdr>
        </w:div>
        <w:div w:id="750735797">
          <w:marLeft w:val="0"/>
          <w:marRight w:val="0"/>
          <w:marTop w:val="0"/>
          <w:marBottom w:val="0"/>
          <w:divBdr>
            <w:top w:val="none" w:sz="0" w:space="0" w:color="auto"/>
            <w:left w:val="none" w:sz="0" w:space="0" w:color="auto"/>
            <w:bottom w:val="none" w:sz="0" w:space="0" w:color="auto"/>
            <w:right w:val="none" w:sz="0" w:space="0" w:color="auto"/>
          </w:divBdr>
        </w:div>
        <w:div w:id="750735849">
          <w:marLeft w:val="0"/>
          <w:marRight w:val="0"/>
          <w:marTop w:val="0"/>
          <w:marBottom w:val="0"/>
          <w:divBdr>
            <w:top w:val="none" w:sz="0" w:space="0" w:color="auto"/>
            <w:left w:val="none" w:sz="0" w:space="0" w:color="auto"/>
            <w:bottom w:val="none" w:sz="0" w:space="0" w:color="auto"/>
            <w:right w:val="none" w:sz="0" w:space="0" w:color="auto"/>
          </w:divBdr>
        </w:div>
        <w:div w:id="750735859">
          <w:marLeft w:val="0"/>
          <w:marRight w:val="0"/>
          <w:marTop w:val="0"/>
          <w:marBottom w:val="0"/>
          <w:divBdr>
            <w:top w:val="none" w:sz="0" w:space="0" w:color="auto"/>
            <w:left w:val="none" w:sz="0" w:space="0" w:color="auto"/>
            <w:bottom w:val="none" w:sz="0" w:space="0" w:color="auto"/>
            <w:right w:val="none" w:sz="0" w:space="0" w:color="auto"/>
          </w:divBdr>
        </w:div>
        <w:div w:id="750735886">
          <w:marLeft w:val="0"/>
          <w:marRight w:val="0"/>
          <w:marTop w:val="0"/>
          <w:marBottom w:val="0"/>
          <w:divBdr>
            <w:top w:val="none" w:sz="0" w:space="0" w:color="auto"/>
            <w:left w:val="none" w:sz="0" w:space="0" w:color="auto"/>
            <w:bottom w:val="none" w:sz="0" w:space="0" w:color="auto"/>
            <w:right w:val="none" w:sz="0" w:space="0" w:color="auto"/>
          </w:divBdr>
        </w:div>
        <w:div w:id="750735892">
          <w:marLeft w:val="0"/>
          <w:marRight w:val="0"/>
          <w:marTop w:val="0"/>
          <w:marBottom w:val="0"/>
          <w:divBdr>
            <w:top w:val="none" w:sz="0" w:space="0" w:color="auto"/>
            <w:left w:val="none" w:sz="0" w:space="0" w:color="auto"/>
            <w:bottom w:val="none" w:sz="0" w:space="0" w:color="auto"/>
            <w:right w:val="none" w:sz="0" w:space="0" w:color="auto"/>
          </w:divBdr>
        </w:div>
        <w:div w:id="750735903">
          <w:marLeft w:val="0"/>
          <w:marRight w:val="0"/>
          <w:marTop w:val="0"/>
          <w:marBottom w:val="0"/>
          <w:divBdr>
            <w:top w:val="none" w:sz="0" w:space="0" w:color="auto"/>
            <w:left w:val="none" w:sz="0" w:space="0" w:color="auto"/>
            <w:bottom w:val="none" w:sz="0" w:space="0" w:color="auto"/>
            <w:right w:val="none" w:sz="0" w:space="0" w:color="auto"/>
          </w:divBdr>
        </w:div>
      </w:divsChild>
    </w:div>
    <w:div w:id="750735479">
      <w:marLeft w:val="0"/>
      <w:marRight w:val="0"/>
      <w:marTop w:val="0"/>
      <w:marBottom w:val="0"/>
      <w:divBdr>
        <w:top w:val="none" w:sz="0" w:space="0" w:color="auto"/>
        <w:left w:val="none" w:sz="0" w:space="0" w:color="auto"/>
        <w:bottom w:val="none" w:sz="0" w:space="0" w:color="auto"/>
        <w:right w:val="none" w:sz="0" w:space="0" w:color="auto"/>
      </w:divBdr>
      <w:divsChild>
        <w:div w:id="750735159">
          <w:marLeft w:val="0"/>
          <w:marRight w:val="0"/>
          <w:marTop w:val="0"/>
          <w:marBottom w:val="0"/>
          <w:divBdr>
            <w:top w:val="none" w:sz="0" w:space="0" w:color="auto"/>
            <w:left w:val="none" w:sz="0" w:space="0" w:color="auto"/>
            <w:bottom w:val="none" w:sz="0" w:space="0" w:color="auto"/>
            <w:right w:val="none" w:sz="0" w:space="0" w:color="auto"/>
          </w:divBdr>
        </w:div>
        <w:div w:id="750735163">
          <w:marLeft w:val="0"/>
          <w:marRight w:val="0"/>
          <w:marTop w:val="0"/>
          <w:marBottom w:val="0"/>
          <w:divBdr>
            <w:top w:val="none" w:sz="0" w:space="0" w:color="auto"/>
            <w:left w:val="none" w:sz="0" w:space="0" w:color="auto"/>
            <w:bottom w:val="none" w:sz="0" w:space="0" w:color="auto"/>
            <w:right w:val="none" w:sz="0" w:space="0" w:color="auto"/>
          </w:divBdr>
        </w:div>
        <w:div w:id="750735165">
          <w:marLeft w:val="0"/>
          <w:marRight w:val="0"/>
          <w:marTop w:val="0"/>
          <w:marBottom w:val="0"/>
          <w:divBdr>
            <w:top w:val="none" w:sz="0" w:space="0" w:color="auto"/>
            <w:left w:val="none" w:sz="0" w:space="0" w:color="auto"/>
            <w:bottom w:val="none" w:sz="0" w:space="0" w:color="auto"/>
            <w:right w:val="none" w:sz="0" w:space="0" w:color="auto"/>
          </w:divBdr>
        </w:div>
        <w:div w:id="750735172">
          <w:marLeft w:val="0"/>
          <w:marRight w:val="0"/>
          <w:marTop w:val="0"/>
          <w:marBottom w:val="0"/>
          <w:divBdr>
            <w:top w:val="none" w:sz="0" w:space="0" w:color="auto"/>
            <w:left w:val="none" w:sz="0" w:space="0" w:color="auto"/>
            <w:bottom w:val="none" w:sz="0" w:space="0" w:color="auto"/>
            <w:right w:val="none" w:sz="0" w:space="0" w:color="auto"/>
          </w:divBdr>
        </w:div>
        <w:div w:id="750735173">
          <w:marLeft w:val="0"/>
          <w:marRight w:val="0"/>
          <w:marTop w:val="0"/>
          <w:marBottom w:val="0"/>
          <w:divBdr>
            <w:top w:val="none" w:sz="0" w:space="0" w:color="auto"/>
            <w:left w:val="none" w:sz="0" w:space="0" w:color="auto"/>
            <w:bottom w:val="none" w:sz="0" w:space="0" w:color="auto"/>
            <w:right w:val="none" w:sz="0" w:space="0" w:color="auto"/>
          </w:divBdr>
        </w:div>
        <w:div w:id="750735174">
          <w:marLeft w:val="0"/>
          <w:marRight w:val="0"/>
          <w:marTop w:val="0"/>
          <w:marBottom w:val="0"/>
          <w:divBdr>
            <w:top w:val="none" w:sz="0" w:space="0" w:color="auto"/>
            <w:left w:val="none" w:sz="0" w:space="0" w:color="auto"/>
            <w:bottom w:val="none" w:sz="0" w:space="0" w:color="auto"/>
            <w:right w:val="none" w:sz="0" w:space="0" w:color="auto"/>
          </w:divBdr>
        </w:div>
        <w:div w:id="750735184">
          <w:marLeft w:val="0"/>
          <w:marRight w:val="0"/>
          <w:marTop w:val="0"/>
          <w:marBottom w:val="0"/>
          <w:divBdr>
            <w:top w:val="none" w:sz="0" w:space="0" w:color="auto"/>
            <w:left w:val="none" w:sz="0" w:space="0" w:color="auto"/>
            <w:bottom w:val="none" w:sz="0" w:space="0" w:color="auto"/>
            <w:right w:val="none" w:sz="0" w:space="0" w:color="auto"/>
          </w:divBdr>
        </w:div>
        <w:div w:id="750735185">
          <w:marLeft w:val="0"/>
          <w:marRight w:val="0"/>
          <w:marTop w:val="0"/>
          <w:marBottom w:val="0"/>
          <w:divBdr>
            <w:top w:val="none" w:sz="0" w:space="0" w:color="auto"/>
            <w:left w:val="none" w:sz="0" w:space="0" w:color="auto"/>
            <w:bottom w:val="none" w:sz="0" w:space="0" w:color="auto"/>
            <w:right w:val="none" w:sz="0" w:space="0" w:color="auto"/>
          </w:divBdr>
        </w:div>
        <w:div w:id="750735188">
          <w:marLeft w:val="0"/>
          <w:marRight w:val="0"/>
          <w:marTop w:val="0"/>
          <w:marBottom w:val="0"/>
          <w:divBdr>
            <w:top w:val="none" w:sz="0" w:space="0" w:color="auto"/>
            <w:left w:val="none" w:sz="0" w:space="0" w:color="auto"/>
            <w:bottom w:val="none" w:sz="0" w:space="0" w:color="auto"/>
            <w:right w:val="none" w:sz="0" w:space="0" w:color="auto"/>
          </w:divBdr>
        </w:div>
        <w:div w:id="750735189">
          <w:marLeft w:val="0"/>
          <w:marRight w:val="0"/>
          <w:marTop w:val="0"/>
          <w:marBottom w:val="0"/>
          <w:divBdr>
            <w:top w:val="none" w:sz="0" w:space="0" w:color="auto"/>
            <w:left w:val="none" w:sz="0" w:space="0" w:color="auto"/>
            <w:bottom w:val="none" w:sz="0" w:space="0" w:color="auto"/>
            <w:right w:val="none" w:sz="0" w:space="0" w:color="auto"/>
          </w:divBdr>
        </w:div>
        <w:div w:id="750735196">
          <w:marLeft w:val="0"/>
          <w:marRight w:val="0"/>
          <w:marTop w:val="0"/>
          <w:marBottom w:val="0"/>
          <w:divBdr>
            <w:top w:val="none" w:sz="0" w:space="0" w:color="auto"/>
            <w:left w:val="none" w:sz="0" w:space="0" w:color="auto"/>
            <w:bottom w:val="none" w:sz="0" w:space="0" w:color="auto"/>
            <w:right w:val="none" w:sz="0" w:space="0" w:color="auto"/>
          </w:divBdr>
        </w:div>
        <w:div w:id="750735213">
          <w:marLeft w:val="0"/>
          <w:marRight w:val="0"/>
          <w:marTop w:val="0"/>
          <w:marBottom w:val="0"/>
          <w:divBdr>
            <w:top w:val="none" w:sz="0" w:space="0" w:color="auto"/>
            <w:left w:val="none" w:sz="0" w:space="0" w:color="auto"/>
            <w:bottom w:val="none" w:sz="0" w:space="0" w:color="auto"/>
            <w:right w:val="none" w:sz="0" w:space="0" w:color="auto"/>
          </w:divBdr>
        </w:div>
        <w:div w:id="750735214">
          <w:marLeft w:val="0"/>
          <w:marRight w:val="0"/>
          <w:marTop w:val="0"/>
          <w:marBottom w:val="0"/>
          <w:divBdr>
            <w:top w:val="none" w:sz="0" w:space="0" w:color="auto"/>
            <w:left w:val="none" w:sz="0" w:space="0" w:color="auto"/>
            <w:bottom w:val="none" w:sz="0" w:space="0" w:color="auto"/>
            <w:right w:val="none" w:sz="0" w:space="0" w:color="auto"/>
          </w:divBdr>
        </w:div>
        <w:div w:id="750735233">
          <w:marLeft w:val="0"/>
          <w:marRight w:val="0"/>
          <w:marTop w:val="0"/>
          <w:marBottom w:val="0"/>
          <w:divBdr>
            <w:top w:val="none" w:sz="0" w:space="0" w:color="auto"/>
            <w:left w:val="none" w:sz="0" w:space="0" w:color="auto"/>
            <w:bottom w:val="none" w:sz="0" w:space="0" w:color="auto"/>
            <w:right w:val="none" w:sz="0" w:space="0" w:color="auto"/>
          </w:divBdr>
        </w:div>
        <w:div w:id="750735239">
          <w:marLeft w:val="0"/>
          <w:marRight w:val="0"/>
          <w:marTop w:val="0"/>
          <w:marBottom w:val="0"/>
          <w:divBdr>
            <w:top w:val="none" w:sz="0" w:space="0" w:color="auto"/>
            <w:left w:val="none" w:sz="0" w:space="0" w:color="auto"/>
            <w:bottom w:val="none" w:sz="0" w:space="0" w:color="auto"/>
            <w:right w:val="none" w:sz="0" w:space="0" w:color="auto"/>
          </w:divBdr>
        </w:div>
        <w:div w:id="750735252">
          <w:marLeft w:val="0"/>
          <w:marRight w:val="0"/>
          <w:marTop w:val="0"/>
          <w:marBottom w:val="0"/>
          <w:divBdr>
            <w:top w:val="none" w:sz="0" w:space="0" w:color="auto"/>
            <w:left w:val="none" w:sz="0" w:space="0" w:color="auto"/>
            <w:bottom w:val="none" w:sz="0" w:space="0" w:color="auto"/>
            <w:right w:val="none" w:sz="0" w:space="0" w:color="auto"/>
          </w:divBdr>
        </w:div>
        <w:div w:id="750735266">
          <w:marLeft w:val="0"/>
          <w:marRight w:val="0"/>
          <w:marTop w:val="0"/>
          <w:marBottom w:val="0"/>
          <w:divBdr>
            <w:top w:val="none" w:sz="0" w:space="0" w:color="auto"/>
            <w:left w:val="none" w:sz="0" w:space="0" w:color="auto"/>
            <w:bottom w:val="none" w:sz="0" w:space="0" w:color="auto"/>
            <w:right w:val="none" w:sz="0" w:space="0" w:color="auto"/>
          </w:divBdr>
        </w:div>
        <w:div w:id="750735267">
          <w:marLeft w:val="0"/>
          <w:marRight w:val="0"/>
          <w:marTop w:val="0"/>
          <w:marBottom w:val="0"/>
          <w:divBdr>
            <w:top w:val="none" w:sz="0" w:space="0" w:color="auto"/>
            <w:left w:val="none" w:sz="0" w:space="0" w:color="auto"/>
            <w:bottom w:val="none" w:sz="0" w:space="0" w:color="auto"/>
            <w:right w:val="none" w:sz="0" w:space="0" w:color="auto"/>
          </w:divBdr>
        </w:div>
        <w:div w:id="750735280">
          <w:marLeft w:val="0"/>
          <w:marRight w:val="0"/>
          <w:marTop w:val="0"/>
          <w:marBottom w:val="0"/>
          <w:divBdr>
            <w:top w:val="none" w:sz="0" w:space="0" w:color="auto"/>
            <w:left w:val="none" w:sz="0" w:space="0" w:color="auto"/>
            <w:bottom w:val="none" w:sz="0" w:space="0" w:color="auto"/>
            <w:right w:val="none" w:sz="0" w:space="0" w:color="auto"/>
          </w:divBdr>
        </w:div>
        <w:div w:id="750735292">
          <w:marLeft w:val="0"/>
          <w:marRight w:val="0"/>
          <w:marTop w:val="0"/>
          <w:marBottom w:val="0"/>
          <w:divBdr>
            <w:top w:val="none" w:sz="0" w:space="0" w:color="auto"/>
            <w:left w:val="none" w:sz="0" w:space="0" w:color="auto"/>
            <w:bottom w:val="none" w:sz="0" w:space="0" w:color="auto"/>
            <w:right w:val="none" w:sz="0" w:space="0" w:color="auto"/>
          </w:divBdr>
        </w:div>
        <w:div w:id="750735299">
          <w:marLeft w:val="0"/>
          <w:marRight w:val="0"/>
          <w:marTop w:val="0"/>
          <w:marBottom w:val="0"/>
          <w:divBdr>
            <w:top w:val="none" w:sz="0" w:space="0" w:color="auto"/>
            <w:left w:val="none" w:sz="0" w:space="0" w:color="auto"/>
            <w:bottom w:val="none" w:sz="0" w:space="0" w:color="auto"/>
            <w:right w:val="none" w:sz="0" w:space="0" w:color="auto"/>
          </w:divBdr>
        </w:div>
        <w:div w:id="750735302">
          <w:marLeft w:val="0"/>
          <w:marRight w:val="0"/>
          <w:marTop w:val="0"/>
          <w:marBottom w:val="0"/>
          <w:divBdr>
            <w:top w:val="none" w:sz="0" w:space="0" w:color="auto"/>
            <w:left w:val="none" w:sz="0" w:space="0" w:color="auto"/>
            <w:bottom w:val="none" w:sz="0" w:space="0" w:color="auto"/>
            <w:right w:val="none" w:sz="0" w:space="0" w:color="auto"/>
          </w:divBdr>
        </w:div>
        <w:div w:id="750735306">
          <w:marLeft w:val="0"/>
          <w:marRight w:val="0"/>
          <w:marTop w:val="0"/>
          <w:marBottom w:val="0"/>
          <w:divBdr>
            <w:top w:val="none" w:sz="0" w:space="0" w:color="auto"/>
            <w:left w:val="none" w:sz="0" w:space="0" w:color="auto"/>
            <w:bottom w:val="none" w:sz="0" w:space="0" w:color="auto"/>
            <w:right w:val="none" w:sz="0" w:space="0" w:color="auto"/>
          </w:divBdr>
        </w:div>
        <w:div w:id="750735320">
          <w:marLeft w:val="0"/>
          <w:marRight w:val="0"/>
          <w:marTop w:val="0"/>
          <w:marBottom w:val="0"/>
          <w:divBdr>
            <w:top w:val="none" w:sz="0" w:space="0" w:color="auto"/>
            <w:left w:val="none" w:sz="0" w:space="0" w:color="auto"/>
            <w:bottom w:val="none" w:sz="0" w:space="0" w:color="auto"/>
            <w:right w:val="none" w:sz="0" w:space="0" w:color="auto"/>
          </w:divBdr>
        </w:div>
        <w:div w:id="750735322">
          <w:marLeft w:val="0"/>
          <w:marRight w:val="0"/>
          <w:marTop w:val="0"/>
          <w:marBottom w:val="0"/>
          <w:divBdr>
            <w:top w:val="none" w:sz="0" w:space="0" w:color="auto"/>
            <w:left w:val="none" w:sz="0" w:space="0" w:color="auto"/>
            <w:bottom w:val="none" w:sz="0" w:space="0" w:color="auto"/>
            <w:right w:val="none" w:sz="0" w:space="0" w:color="auto"/>
          </w:divBdr>
        </w:div>
        <w:div w:id="750735323">
          <w:marLeft w:val="0"/>
          <w:marRight w:val="0"/>
          <w:marTop w:val="0"/>
          <w:marBottom w:val="0"/>
          <w:divBdr>
            <w:top w:val="none" w:sz="0" w:space="0" w:color="auto"/>
            <w:left w:val="none" w:sz="0" w:space="0" w:color="auto"/>
            <w:bottom w:val="none" w:sz="0" w:space="0" w:color="auto"/>
            <w:right w:val="none" w:sz="0" w:space="0" w:color="auto"/>
          </w:divBdr>
        </w:div>
        <w:div w:id="750735330">
          <w:marLeft w:val="0"/>
          <w:marRight w:val="0"/>
          <w:marTop w:val="0"/>
          <w:marBottom w:val="0"/>
          <w:divBdr>
            <w:top w:val="none" w:sz="0" w:space="0" w:color="auto"/>
            <w:left w:val="none" w:sz="0" w:space="0" w:color="auto"/>
            <w:bottom w:val="none" w:sz="0" w:space="0" w:color="auto"/>
            <w:right w:val="none" w:sz="0" w:space="0" w:color="auto"/>
          </w:divBdr>
        </w:div>
        <w:div w:id="750735334">
          <w:marLeft w:val="0"/>
          <w:marRight w:val="0"/>
          <w:marTop w:val="0"/>
          <w:marBottom w:val="0"/>
          <w:divBdr>
            <w:top w:val="none" w:sz="0" w:space="0" w:color="auto"/>
            <w:left w:val="none" w:sz="0" w:space="0" w:color="auto"/>
            <w:bottom w:val="none" w:sz="0" w:space="0" w:color="auto"/>
            <w:right w:val="none" w:sz="0" w:space="0" w:color="auto"/>
          </w:divBdr>
        </w:div>
        <w:div w:id="750735342">
          <w:marLeft w:val="0"/>
          <w:marRight w:val="0"/>
          <w:marTop w:val="0"/>
          <w:marBottom w:val="0"/>
          <w:divBdr>
            <w:top w:val="none" w:sz="0" w:space="0" w:color="auto"/>
            <w:left w:val="none" w:sz="0" w:space="0" w:color="auto"/>
            <w:bottom w:val="none" w:sz="0" w:space="0" w:color="auto"/>
            <w:right w:val="none" w:sz="0" w:space="0" w:color="auto"/>
          </w:divBdr>
        </w:div>
        <w:div w:id="750735344">
          <w:marLeft w:val="0"/>
          <w:marRight w:val="0"/>
          <w:marTop w:val="0"/>
          <w:marBottom w:val="0"/>
          <w:divBdr>
            <w:top w:val="none" w:sz="0" w:space="0" w:color="auto"/>
            <w:left w:val="none" w:sz="0" w:space="0" w:color="auto"/>
            <w:bottom w:val="none" w:sz="0" w:space="0" w:color="auto"/>
            <w:right w:val="none" w:sz="0" w:space="0" w:color="auto"/>
          </w:divBdr>
        </w:div>
        <w:div w:id="750735345">
          <w:marLeft w:val="0"/>
          <w:marRight w:val="0"/>
          <w:marTop w:val="0"/>
          <w:marBottom w:val="0"/>
          <w:divBdr>
            <w:top w:val="none" w:sz="0" w:space="0" w:color="auto"/>
            <w:left w:val="none" w:sz="0" w:space="0" w:color="auto"/>
            <w:bottom w:val="none" w:sz="0" w:space="0" w:color="auto"/>
            <w:right w:val="none" w:sz="0" w:space="0" w:color="auto"/>
          </w:divBdr>
        </w:div>
        <w:div w:id="750735348">
          <w:marLeft w:val="0"/>
          <w:marRight w:val="0"/>
          <w:marTop w:val="0"/>
          <w:marBottom w:val="0"/>
          <w:divBdr>
            <w:top w:val="none" w:sz="0" w:space="0" w:color="auto"/>
            <w:left w:val="none" w:sz="0" w:space="0" w:color="auto"/>
            <w:bottom w:val="none" w:sz="0" w:space="0" w:color="auto"/>
            <w:right w:val="none" w:sz="0" w:space="0" w:color="auto"/>
          </w:divBdr>
        </w:div>
        <w:div w:id="750735355">
          <w:marLeft w:val="0"/>
          <w:marRight w:val="0"/>
          <w:marTop w:val="0"/>
          <w:marBottom w:val="0"/>
          <w:divBdr>
            <w:top w:val="none" w:sz="0" w:space="0" w:color="auto"/>
            <w:left w:val="none" w:sz="0" w:space="0" w:color="auto"/>
            <w:bottom w:val="none" w:sz="0" w:space="0" w:color="auto"/>
            <w:right w:val="none" w:sz="0" w:space="0" w:color="auto"/>
          </w:divBdr>
        </w:div>
        <w:div w:id="750735357">
          <w:marLeft w:val="0"/>
          <w:marRight w:val="0"/>
          <w:marTop w:val="0"/>
          <w:marBottom w:val="0"/>
          <w:divBdr>
            <w:top w:val="none" w:sz="0" w:space="0" w:color="auto"/>
            <w:left w:val="none" w:sz="0" w:space="0" w:color="auto"/>
            <w:bottom w:val="none" w:sz="0" w:space="0" w:color="auto"/>
            <w:right w:val="none" w:sz="0" w:space="0" w:color="auto"/>
          </w:divBdr>
        </w:div>
        <w:div w:id="750735363">
          <w:marLeft w:val="0"/>
          <w:marRight w:val="0"/>
          <w:marTop w:val="0"/>
          <w:marBottom w:val="0"/>
          <w:divBdr>
            <w:top w:val="none" w:sz="0" w:space="0" w:color="auto"/>
            <w:left w:val="none" w:sz="0" w:space="0" w:color="auto"/>
            <w:bottom w:val="none" w:sz="0" w:space="0" w:color="auto"/>
            <w:right w:val="none" w:sz="0" w:space="0" w:color="auto"/>
          </w:divBdr>
        </w:div>
        <w:div w:id="750735364">
          <w:marLeft w:val="0"/>
          <w:marRight w:val="0"/>
          <w:marTop w:val="0"/>
          <w:marBottom w:val="0"/>
          <w:divBdr>
            <w:top w:val="none" w:sz="0" w:space="0" w:color="auto"/>
            <w:left w:val="none" w:sz="0" w:space="0" w:color="auto"/>
            <w:bottom w:val="none" w:sz="0" w:space="0" w:color="auto"/>
            <w:right w:val="none" w:sz="0" w:space="0" w:color="auto"/>
          </w:divBdr>
        </w:div>
        <w:div w:id="750735366">
          <w:marLeft w:val="0"/>
          <w:marRight w:val="0"/>
          <w:marTop w:val="0"/>
          <w:marBottom w:val="0"/>
          <w:divBdr>
            <w:top w:val="none" w:sz="0" w:space="0" w:color="auto"/>
            <w:left w:val="none" w:sz="0" w:space="0" w:color="auto"/>
            <w:bottom w:val="none" w:sz="0" w:space="0" w:color="auto"/>
            <w:right w:val="none" w:sz="0" w:space="0" w:color="auto"/>
          </w:divBdr>
        </w:div>
        <w:div w:id="750735370">
          <w:marLeft w:val="0"/>
          <w:marRight w:val="0"/>
          <w:marTop w:val="0"/>
          <w:marBottom w:val="0"/>
          <w:divBdr>
            <w:top w:val="none" w:sz="0" w:space="0" w:color="auto"/>
            <w:left w:val="none" w:sz="0" w:space="0" w:color="auto"/>
            <w:bottom w:val="none" w:sz="0" w:space="0" w:color="auto"/>
            <w:right w:val="none" w:sz="0" w:space="0" w:color="auto"/>
          </w:divBdr>
        </w:div>
        <w:div w:id="750735372">
          <w:marLeft w:val="0"/>
          <w:marRight w:val="0"/>
          <w:marTop w:val="0"/>
          <w:marBottom w:val="0"/>
          <w:divBdr>
            <w:top w:val="none" w:sz="0" w:space="0" w:color="auto"/>
            <w:left w:val="none" w:sz="0" w:space="0" w:color="auto"/>
            <w:bottom w:val="none" w:sz="0" w:space="0" w:color="auto"/>
            <w:right w:val="none" w:sz="0" w:space="0" w:color="auto"/>
          </w:divBdr>
        </w:div>
        <w:div w:id="750735375">
          <w:marLeft w:val="0"/>
          <w:marRight w:val="0"/>
          <w:marTop w:val="0"/>
          <w:marBottom w:val="0"/>
          <w:divBdr>
            <w:top w:val="none" w:sz="0" w:space="0" w:color="auto"/>
            <w:left w:val="none" w:sz="0" w:space="0" w:color="auto"/>
            <w:bottom w:val="none" w:sz="0" w:space="0" w:color="auto"/>
            <w:right w:val="none" w:sz="0" w:space="0" w:color="auto"/>
          </w:divBdr>
        </w:div>
        <w:div w:id="750735384">
          <w:marLeft w:val="0"/>
          <w:marRight w:val="0"/>
          <w:marTop w:val="0"/>
          <w:marBottom w:val="0"/>
          <w:divBdr>
            <w:top w:val="none" w:sz="0" w:space="0" w:color="auto"/>
            <w:left w:val="none" w:sz="0" w:space="0" w:color="auto"/>
            <w:bottom w:val="none" w:sz="0" w:space="0" w:color="auto"/>
            <w:right w:val="none" w:sz="0" w:space="0" w:color="auto"/>
          </w:divBdr>
        </w:div>
        <w:div w:id="750735392">
          <w:marLeft w:val="0"/>
          <w:marRight w:val="0"/>
          <w:marTop w:val="0"/>
          <w:marBottom w:val="0"/>
          <w:divBdr>
            <w:top w:val="none" w:sz="0" w:space="0" w:color="auto"/>
            <w:left w:val="none" w:sz="0" w:space="0" w:color="auto"/>
            <w:bottom w:val="none" w:sz="0" w:space="0" w:color="auto"/>
            <w:right w:val="none" w:sz="0" w:space="0" w:color="auto"/>
          </w:divBdr>
        </w:div>
        <w:div w:id="750735395">
          <w:marLeft w:val="0"/>
          <w:marRight w:val="0"/>
          <w:marTop w:val="0"/>
          <w:marBottom w:val="0"/>
          <w:divBdr>
            <w:top w:val="none" w:sz="0" w:space="0" w:color="auto"/>
            <w:left w:val="none" w:sz="0" w:space="0" w:color="auto"/>
            <w:bottom w:val="none" w:sz="0" w:space="0" w:color="auto"/>
            <w:right w:val="none" w:sz="0" w:space="0" w:color="auto"/>
          </w:divBdr>
        </w:div>
        <w:div w:id="750735399">
          <w:marLeft w:val="0"/>
          <w:marRight w:val="0"/>
          <w:marTop w:val="0"/>
          <w:marBottom w:val="0"/>
          <w:divBdr>
            <w:top w:val="none" w:sz="0" w:space="0" w:color="auto"/>
            <w:left w:val="none" w:sz="0" w:space="0" w:color="auto"/>
            <w:bottom w:val="none" w:sz="0" w:space="0" w:color="auto"/>
            <w:right w:val="none" w:sz="0" w:space="0" w:color="auto"/>
          </w:divBdr>
        </w:div>
        <w:div w:id="750735404">
          <w:marLeft w:val="0"/>
          <w:marRight w:val="0"/>
          <w:marTop w:val="0"/>
          <w:marBottom w:val="0"/>
          <w:divBdr>
            <w:top w:val="none" w:sz="0" w:space="0" w:color="auto"/>
            <w:left w:val="none" w:sz="0" w:space="0" w:color="auto"/>
            <w:bottom w:val="none" w:sz="0" w:space="0" w:color="auto"/>
            <w:right w:val="none" w:sz="0" w:space="0" w:color="auto"/>
          </w:divBdr>
        </w:div>
        <w:div w:id="750735405">
          <w:marLeft w:val="0"/>
          <w:marRight w:val="0"/>
          <w:marTop w:val="0"/>
          <w:marBottom w:val="0"/>
          <w:divBdr>
            <w:top w:val="none" w:sz="0" w:space="0" w:color="auto"/>
            <w:left w:val="none" w:sz="0" w:space="0" w:color="auto"/>
            <w:bottom w:val="none" w:sz="0" w:space="0" w:color="auto"/>
            <w:right w:val="none" w:sz="0" w:space="0" w:color="auto"/>
          </w:divBdr>
        </w:div>
        <w:div w:id="750735416">
          <w:marLeft w:val="0"/>
          <w:marRight w:val="0"/>
          <w:marTop w:val="0"/>
          <w:marBottom w:val="0"/>
          <w:divBdr>
            <w:top w:val="none" w:sz="0" w:space="0" w:color="auto"/>
            <w:left w:val="none" w:sz="0" w:space="0" w:color="auto"/>
            <w:bottom w:val="none" w:sz="0" w:space="0" w:color="auto"/>
            <w:right w:val="none" w:sz="0" w:space="0" w:color="auto"/>
          </w:divBdr>
        </w:div>
        <w:div w:id="750735425">
          <w:marLeft w:val="0"/>
          <w:marRight w:val="0"/>
          <w:marTop w:val="0"/>
          <w:marBottom w:val="0"/>
          <w:divBdr>
            <w:top w:val="none" w:sz="0" w:space="0" w:color="auto"/>
            <w:left w:val="none" w:sz="0" w:space="0" w:color="auto"/>
            <w:bottom w:val="none" w:sz="0" w:space="0" w:color="auto"/>
            <w:right w:val="none" w:sz="0" w:space="0" w:color="auto"/>
          </w:divBdr>
        </w:div>
        <w:div w:id="750735428">
          <w:marLeft w:val="0"/>
          <w:marRight w:val="0"/>
          <w:marTop w:val="0"/>
          <w:marBottom w:val="0"/>
          <w:divBdr>
            <w:top w:val="none" w:sz="0" w:space="0" w:color="auto"/>
            <w:left w:val="none" w:sz="0" w:space="0" w:color="auto"/>
            <w:bottom w:val="none" w:sz="0" w:space="0" w:color="auto"/>
            <w:right w:val="none" w:sz="0" w:space="0" w:color="auto"/>
          </w:divBdr>
        </w:div>
        <w:div w:id="750735429">
          <w:marLeft w:val="0"/>
          <w:marRight w:val="0"/>
          <w:marTop w:val="0"/>
          <w:marBottom w:val="0"/>
          <w:divBdr>
            <w:top w:val="none" w:sz="0" w:space="0" w:color="auto"/>
            <w:left w:val="none" w:sz="0" w:space="0" w:color="auto"/>
            <w:bottom w:val="none" w:sz="0" w:space="0" w:color="auto"/>
            <w:right w:val="none" w:sz="0" w:space="0" w:color="auto"/>
          </w:divBdr>
        </w:div>
        <w:div w:id="750735430">
          <w:marLeft w:val="0"/>
          <w:marRight w:val="0"/>
          <w:marTop w:val="0"/>
          <w:marBottom w:val="0"/>
          <w:divBdr>
            <w:top w:val="none" w:sz="0" w:space="0" w:color="auto"/>
            <w:left w:val="none" w:sz="0" w:space="0" w:color="auto"/>
            <w:bottom w:val="none" w:sz="0" w:space="0" w:color="auto"/>
            <w:right w:val="none" w:sz="0" w:space="0" w:color="auto"/>
          </w:divBdr>
        </w:div>
        <w:div w:id="750735435">
          <w:marLeft w:val="0"/>
          <w:marRight w:val="0"/>
          <w:marTop w:val="0"/>
          <w:marBottom w:val="0"/>
          <w:divBdr>
            <w:top w:val="none" w:sz="0" w:space="0" w:color="auto"/>
            <w:left w:val="none" w:sz="0" w:space="0" w:color="auto"/>
            <w:bottom w:val="none" w:sz="0" w:space="0" w:color="auto"/>
            <w:right w:val="none" w:sz="0" w:space="0" w:color="auto"/>
          </w:divBdr>
        </w:div>
        <w:div w:id="750735438">
          <w:marLeft w:val="0"/>
          <w:marRight w:val="0"/>
          <w:marTop w:val="0"/>
          <w:marBottom w:val="0"/>
          <w:divBdr>
            <w:top w:val="none" w:sz="0" w:space="0" w:color="auto"/>
            <w:left w:val="none" w:sz="0" w:space="0" w:color="auto"/>
            <w:bottom w:val="none" w:sz="0" w:space="0" w:color="auto"/>
            <w:right w:val="none" w:sz="0" w:space="0" w:color="auto"/>
          </w:divBdr>
        </w:div>
        <w:div w:id="750735441">
          <w:marLeft w:val="0"/>
          <w:marRight w:val="0"/>
          <w:marTop w:val="0"/>
          <w:marBottom w:val="0"/>
          <w:divBdr>
            <w:top w:val="none" w:sz="0" w:space="0" w:color="auto"/>
            <w:left w:val="none" w:sz="0" w:space="0" w:color="auto"/>
            <w:bottom w:val="none" w:sz="0" w:space="0" w:color="auto"/>
            <w:right w:val="none" w:sz="0" w:space="0" w:color="auto"/>
          </w:divBdr>
        </w:div>
        <w:div w:id="750735445">
          <w:marLeft w:val="0"/>
          <w:marRight w:val="0"/>
          <w:marTop w:val="0"/>
          <w:marBottom w:val="0"/>
          <w:divBdr>
            <w:top w:val="none" w:sz="0" w:space="0" w:color="auto"/>
            <w:left w:val="none" w:sz="0" w:space="0" w:color="auto"/>
            <w:bottom w:val="none" w:sz="0" w:space="0" w:color="auto"/>
            <w:right w:val="none" w:sz="0" w:space="0" w:color="auto"/>
          </w:divBdr>
        </w:div>
        <w:div w:id="750735446">
          <w:marLeft w:val="0"/>
          <w:marRight w:val="0"/>
          <w:marTop w:val="0"/>
          <w:marBottom w:val="0"/>
          <w:divBdr>
            <w:top w:val="none" w:sz="0" w:space="0" w:color="auto"/>
            <w:left w:val="none" w:sz="0" w:space="0" w:color="auto"/>
            <w:bottom w:val="none" w:sz="0" w:space="0" w:color="auto"/>
            <w:right w:val="none" w:sz="0" w:space="0" w:color="auto"/>
          </w:divBdr>
        </w:div>
        <w:div w:id="750735449">
          <w:marLeft w:val="0"/>
          <w:marRight w:val="0"/>
          <w:marTop w:val="0"/>
          <w:marBottom w:val="0"/>
          <w:divBdr>
            <w:top w:val="none" w:sz="0" w:space="0" w:color="auto"/>
            <w:left w:val="none" w:sz="0" w:space="0" w:color="auto"/>
            <w:bottom w:val="none" w:sz="0" w:space="0" w:color="auto"/>
            <w:right w:val="none" w:sz="0" w:space="0" w:color="auto"/>
          </w:divBdr>
        </w:div>
        <w:div w:id="750735454">
          <w:marLeft w:val="0"/>
          <w:marRight w:val="0"/>
          <w:marTop w:val="0"/>
          <w:marBottom w:val="0"/>
          <w:divBdr>
            <w:top w:val="none" w:sz="0" w:space="0" w:color="auto"/>
            <w:left w:val="none" w:sz="0" w:space="0" w:color="auto"/>
            <w:bottom w:val="none" w:sz="0" w:space="0" w:color="auto"/>
            <w:right w:val="none" w:sz="0" w:space="0" w:color="auto"/>
          </w:divBdr>
        </w:div>
        <w:div w:id="750735460">
          <w:marLeft w:val="0"/>
          <w:marRight w:val="0"/>
          <w:marTop w:val="0"/>
          <w:marBottom w:val="0"/>
          <w:divBdr>
            <w:top w:val="none" w:sz="0" w:space="0" w:color="auto"/>
            <w:left w:val="none" w:sz="0" w:space="0" w:color="auto"/>
            <w:bottom w:val="none" w:sz="0" w:space="0" w:color="auto"/>
            <w:right w:val="none" w:sz="0" w:space="0" w:color="auto"/>
          </w:divBdr>
        </w:div>
        <w:div w:id="750735463">
          <w:marLeft w:val="0"/>
          <w:marRight w:val="0"/>
          <w:marTop w:val="0"/>
          <w:marBottom w:val="0"/>
          <w:divBdr>
            <w:top w:val="none" w:sz="0" w:space="0" w:color="auto"/>
            <w:left w:val="none" w:sz="0" w:space="0" w:color="auto"/>
            <w:bottom w:val="none" w:sz="0" w:space="0" w:color="auto"/>
            <w:right w:val="none" w:sz="0" w:space="0" w:color="auto"/>
          </w:divBdr>
        </w:div>
        <w:div w:id="750735466">
          <w:marLeft w:val="0"/>
          <w:marRight w:val="0"/>
          <w:marTop w:val="0"/>
          <w:marBottom w:val="0"/>
          <w:divBdr>
            <w:top w:val="none" w:sz="0" w:space="0" w:color="auto"/>
            <w:left w:val="none" w:sz="0" w:space="0" w:color="auto"/>
            <w:bottom w:val="none" w:sz="0" w:space="0" w:color="auto"/>
            <w:right w:val="none" w:sz="0" w:space="0" w:color="auto"/>
          </w:divBdr>
        </w:div>
        <w:div w:id="750735468">
          <w:marLeft w:val="0"/>
          <w:marRight w:val="0"/>
          <w:marTop w:val="0"/>
          <w:marBottom w:val="0"/>
          <w:divBdr>
            <w:top w:val="none" w:sz="0" w:space="0" w:color="auto"/>
            <w:left w:val="none" w:sz="0" w:space="0" w:color="auto"/>
            <w:bottom w:val="none" w:sz="0" w:space="0" w:color="auto"/>
            <w:right w:val="none" w:sz="0" w:space="0" w:color="auto"/>
          </w:divBdr>
        </w:div>
        <w:div w:id="750735471">
          <w:marLeft w:val="0"/>
          <w:marRight w:val="0"/>
          <w:marTop w:val="0"/>
          <w:marBottom w:val="0"/>
          <w:divBdr>
            <w:top w:val="none" w:sz="0" w:space="0" w:color="auto"/>
            <w:left w:val="none" w:sz="0" w:space="0" w:color="auto"/>
            <w:bottom w:val="none" w:sz="0" w:space="0" w:color="auto"/>
            <w:right w:val="none" w:sz="0" w:space="0" w:color="auto"/>
          </w:divBdr>
        </w:div>
        <w:div w:id="750735475">
          <w:marLeft w:val="0"/>
          <w:marRight w:val="0"/>
          <w:marTop w:val="0"/>
          <w:marBottom w:val="0"/>
          <w:divBdr>
            <w:top w:val="none" w:sz="0" w:space="0" w:color="auto"/>
            <w:left w:val="none" w:sz="0" w:space="0" w:color="auto"/>
            <w:bottom w:val="none" w:sz="0" w:space="0" w:color="auto"/>
            <w:right w:val="none" w:sz="0" w:space="0" w:color="auto"/>
          </w:divBdr>
        </w:div>
        <w:div w:id="750735490">
          <w:marLeft w:val="0"/>
          <w:marRight w:val="0"/>
          <w:marTop w:val="0"/>
          <w:marBottom w:val="0"/>
          <w:divBdr>
            <w:top w:val="none" w:sz="0" w:space="0" w:color="auto"/>
            <w:left w:val="none" w:sz="0" w:space="0" w:color="auto"/>
            <w:bottom w:val="none" w:sz="0" w:space="0" w:color="auto"/>
            <w:right w:val="none" w:sz="0" w:space="0" w:color="auto"/>
          </w:divBdr>
        </w:div>
        <w:div w:id="750735508">
          <w:marLeft w:val="0"/>
          <w:marRight w:val="0"/>
          <w:marTop w:val="0"/>
          <w:marBottom w:val="0"/>
          <w:divBdr>
            <w:top w:val="none" w:sz="0" w:space="0" w:color="auto"/>
            <w:left w:val="none" w:sz="0" w:space="0" w:color="auto"/>
            <w:bottom w:val="none" w:sz="0" w:space="0" w:color="auto"/>
            <w:right w:val="none" w:sz="0" w:space="0" w:color="auto"/>
          </w:divBdr>
        </w:div>
        <w:div w:id="750735512">
          <w:marLeft w:val="0"/>
          <w:marRight w:val="0"/>
          <w:marTop w:val="0"/>
          <w:marBottom w:val="0"/>
          <w:divBdr>
            <w:top w:val="none" w:sz="0" w:space="0" w:color="auto"/>
            <w:left w:val="none" w:sz="0" w:space="0" w:color="auto"/>
            <w:bottom w:val="none" w:sz="0" w:space="0" w:color="auto"/>
            <w:right w:val="none" w:sz="0" w:space="0" w:color="auto"/>
          </w:divBdr>
        </w:div>
        <w:div w:id="750735513">
          <w:marLeft w:val="0"/>
          <w:marRight w:val="0"/>
          <w:marTop w:val="0"/>
          <w:marBottom w:val="0"/>
          <w:divBdr>
            <w:top w:val="none" w:sz="0" w:space="0" w:color="auto"/>
            <w:left w:val="none" w:sz="0" w:space="0" w:color="auto"/>
            <w:bottom w:val="none" w:sz="0" w:space="0" w:color="auto"/>
            <w:right w:val="none" w:sz="0" w:space="0" w:color="auto"/>
          </w:divBdr>
        </w:div>
        <w:div w:id="750735519">
          <w:marLeft w:val="0"/>
          <w:marRight w:val="0"/>
          <w:marTop w:val="0"/>
          <w:marBottom w:val="0"/>
          <w:divBdr>
            <w:top w:val="none" w:sz="0" w:space="0" w:color="auto"/>
            <w:left w:val="none" w:sz="0" w:space="0" w:color="auto"/>
            <w:bottom w:val="none" w:sz="0" w:space="0" w:color="auto"/>
            <w:right w:val="none" w:sz="0" w:space="0" w:color="auto"/>
          </w:divBdr>
        </w:div>
        <w:div w:id="750735528">
          <w:marLeft w:val="0"/>
          <w:marRight w:val="0"/>
          <w:marTop w:val="0"/>
          <w:marBottom w:val="0"/>
          <w:divBdr>
            <w:top w:val="none" w:sz="0" w:space="0" w:color="auto"/>
            <w:left w:val="none" w:sz="0" w:space="0" w:color="auto"/>
            <w:bottom w:val="none" w:sz="0" w:space="0" w:color="auto"/>
            <w:right w:val="none" w:sz="0" w:space="0" w:color="auto"/>
          </w:divBdr>
        </w:div>
        <w:div w:id="750735533">
          <w:marLeft w:val="0"/>
          <w:marRight w:val="0"/>
          <w:marTop w:val="0"/>
          <w:marBottom w:val="0"/>
          <w:divBdr>
            <w:top w:val="none" w:sz="0" w:space="0" w:color="auto"/>
            <w:left w:val="none" w:sz="0" w:space="0" w:color="auto"/>
            <w:bottom w:val="none" w:sz="0" w:space="0" w:color="auto"/>
            <w:right w:val="none" w:sz="0" w:space="0" w:color="auto"/>
          </w:divBdr>
        </w:div>
        <w:div w:id="750735541">
          <w:marLeft w:val="0"/>
          <w:marRight w:val="0"/>
          <w:marTop w:val="0"/>
          <w:marBottom w:val="0"/>
          <w:divBdr>
            <w:top w:val="none" w:sz="0" w:space="0" w:color="auto"/>
            <w:left w:val="none" w:sz="0" w:space="0" w:color="auto"/>
            <w:bottom w:val="none" w:sz="0" w:space="0" w:color="auto"/>
            <w:right w:val="none" w:sz="0" w:space="0" w:color="auto"/>
          </w:divBdr>
        </w:div>
        <w:div w:id="750735548">
          <w:marLeft w:val="0"/>
          <w:marRight w:val="0"/>
          <w:marTop w:val="0"/>
          <w:marBottom w:val="0"/>
          <w:divBdr>
            <w:top w:val="none" w:sz="0" w:space="0" w:color="auto"/>
            <w:left w:val="none" w:sz="0" w:space="0" w:color="auto"/>
            <w:bottom w:val="none" w:sz="0" w:space="0" w:color="auto"/>
            <w:right w:val="none" w:sz="0" w:space="0" w:color="auto"/>
          </w:divBdr>
        </w:div>
        <w:div w:id="750735551">
          <w:marLeft w:val="0"/>
          <w:marRight w:val="0"/>
          <w:marTop w:val="0"/>
          <w:marBottom w:val="0"/>
          <w:divBdr>
            <w:top w:val="none" w:sz="0" w:space="0" w:color="auto"/>
            <w:left w:val="none" w:sz="0" w:space="0" w:color="auto"/>
            <w:bottom w:val="none" w:sz="0" w:space="0" w:color="auto"/>
            <w:right w:val="none" w:sz="0" w:space="0" w:color="auto"/>
          </w:divBdr>
        </w:div>
        <w:div w:id="750735554">
          <w:marLeft w:val="0"/>
          <w:marRight w:val="0"/>
          <w:marTop w:val="0"/>
          <w:marBottom w:val="0"/>
          <w:divBdr>
            <w:top w:val="none" w:sz="0" w:space="0" w:color="auto"/>
            <w:left w:val="none" w:sz="0" w:space="0" w:color="auto"/>
            <w:bottom w:val="none" w:sz="0" w:space="0" w:color="auto"/>
            <w:right w:val="none" w:sz="0" w:space="0" w:color="auto"/>
          </w:divBdr>
        </w:div>
        <w:div w:id="750735561">
          <w:marLeft w:val="0"/>
          <w:marRight w:val="0"/>
          <w:marTop w:val="0"/>
          <w:marBottom w:val="0"/>
          <w:divBdr>
            <w:top w:val="none" w:sz="0" w:space="0" w:color="auto"/>
            <w:left w:val="none" w:sz="0" w:space="0" w:color="auto"/>
            <w:bottom w:val="none" w:sz="0" w:space="0" w:color="auto"/>
            <w:right w:val="none" w:sz="0" w:space="0" w:color="auto"/>
          </w:divBdr>
        </w:div>
        <w:div w:id="750735566">
          <w:marLeft w:val="0"/>
          <w:marRight w:val="0"/>
          <w:marTop w:val="0"/>
          <w:marBottom w:val="0"/>
          <w:divBdr>
            <w:top w:val="none" w:sz="0" w:space="0" w:color="auto"/>
            <w:left w:val="none" w:sz="0" w:space="0" w:color="auto"/>
            <w:bottom w:val="none" w:sz="0" w:space="0" w:color="auto"/>
            <w:right w:val="none" w:sz="0" w:space="0" w:color="auto"/>
          </w:divBdr>
        </w:div>
        <w:div w:id="750735570">
          <w:marLeft w:val="0"/>
          <w:marRight w:val="0"/>
          <w:marTop w:val="0"/>
          <w:marBottom w:val="0"/>
          <w:divBdr>
            <w:top w:val="none" w:sz="0" w:space="0" w:color="auto"/>
            <w:left w:val="none" w:sz="0" w:space="0" w:color="auto"/>
            <w:bottom w:val="none" w:sz="0" w:space="0" w:color="auto"/>
            <w:right w:val="none" w:sz="0" w:space="0" w:color="auto"/>
          </w:divBdr>
        </w:div>
        <w:div w:id="750735571">
          <w:marLeft w:val="0"/>
          <w:marRight w:val="0"/>
          <w:marTop w:val="0"/>
          <w:marBottom w:val="0"/>
          <w:divBdr>
            <w:top w:val="none" w:sz="0" w:space="0" w:color="auto"/>
            <w:left w:val="none" w:sz="0" w:space="0" w:color="auto"/>
            <w:bottom w:val="none" w:sz="0" w:space="0" w:color="auto"/>
            <w:right w:val="none" w:sz="0" w:space="0" w:color="auto"/>
          </w:divBdr>
        </w:div>
        <w:div w:id="750735575">
          <w:marLeft w:val="0"/>
          <w:marRight w:val="0"/>
          <w:marTop w:val="0"/>
          <w:marBottom w:val="0"/>
          <w:divBdr>
            <w:top w:val="none" w:sz="0" w:space="0" w:color="auto"/>
            <w:left w:val="none" w:sz="0" w:space="0" w:color="auto"/>
            <w:bottom w:val="none" w:sz="0" w:space="0" w:color="auto"/>
            <w:right w:val="none" w:sz="0" w:space="0" w:color="auto"/>
          </w:divBdr>
        </w:div>
        <w:div w:id="750735584">
          <w:marLeft w:val="0"/>
          <w:marRight w:val="0"/>
          <w:marTop w:val="0"/>
          <w:marBottom w:val="0"/>
          <w:divBdr>
            <w:top w:val="none" w:sz="0" w:space="0" w:color="auto"/>
            <w:left w:val="none" w:sz="0" w:space="0" w:color="auto"/>
            <w:bottom w:val="none" w:sz="0" w:space="0" w:color="auto"/>
            <w:right w:val="none" w:sz="0" w:space="0" w:color="auto"/>
          </w:divBdr>
        </w:div>
        <w:div w:id="750735587">
          <w:marLeft w:val="0"/>
          <w:marRight w:val="0"/>
          <w:marTop w:val="0"/>
          <w:marBottom w:val="0"/>
          <w:divBdr>
            <w:top w:val="none" w:sz="0" w:space="0" w:color="auto"/>
            <w:left w:val="none" w:sz="0" w:space="0" w:color="auto"/>
            <w:bottom w:val="none" w:sz="0" w:space="0" w:color="auto"/>
            <w:right w:val="none" w:sz="0" w:space="0" w:color="auto"/>
          </w:divBdr>
        </w:div>
        <w:div w:id="750735591">
          <w:marLeft w:val="0"/>
          <w:marRight w:val="0"/>
          <w:marTop w:val="0"/>
          <w:marBottom w:val="0"/>
          <w:divBdr>
            <w:top w:val="none" w:sz="0" w:space="0" w:color="auto"/>
            <w:left w:val="none" w:sz="0" w:space="0" w:color="auto"/>
            <w:bottom w:val="none" w:sz="0" w:space="0" w:color="auto"/>
            <w:right w:val="none" w:sz="0" w:space="0" w:color="auto"/>
          </w:divBdr>
        </w:div>
        <w:div w:id="750735592">
          <w:marLeft w:val="0"/>
          <w:marRight w:val="0"/>
          <w:marTop w:val="0"/>
          <w:marBottom w:val="0"/>
          <w:divBdr>
            <w:top w:val="none" w:sz="0" w:space="0" w:color="auto"/>
            <w:left w:val="none" w:sz="0" w:space="0" w:color="auto"/>
            <w:bottom w:val="none" w:sz="0" w:space="0" w:color="auto"/>
            <w:right w:val="none" w:sz="0" w:space="0" w:color="auto"/>
          </w:divBdr>
        </w:div>
        <w:div w:id="750735601">
          <w:marLeft w:val="0"/>
          <w:marRight w:val="0"/>
          <w:marTop w:val="0"/>
          <w:marBottom w:val="0"/>
          <w:divBdr>
            <w:top w:val="none" w:sz="0" w:space="0" w:color="auto"/>
            <w:left w:val="none" w:sz="0" w:space="0" w:color="auto"/>
            <w:bottom w:val="none" w:sz="0" w:space="0" w:color="auto"/>
            <w:right w:val="none" w:sz="0" w:space="0" w:color="auto"/>
          </w:divBdr>
        </w:div>
        <w:div w:id="750735606">
          <w:marLeft w:val="0"/>
          <w:marRight w:val="0"/>
          <w:marTop w:val="0"/>
          <w:marBottom w:val="0"/>
          <w:divBdr>
            <w:top w:val="none" w:sz="0" w:space="0" w:color="auto"/>
            <w:left w:val="none" w:sz="0" w:space="0" w:color="auto"/>
            <w:bottom w:val="none" w:sz="0" w:space="0" w:color="auto"/>
            <w:right w:val="none" w:sz="0" w:space="0" w:color="auto"/>
          </w:divBdr>
        </w:div>
        <w:div w:id="750735615">
          <w:marLeft w:val="0"/>
          <w:marRight w:val="0"/>
          <w:marTop w:val="0"/>
          <w:marBottom w:val="0"/>
          <w:divBdr>
            <w:top w:val="none" w:sz="0" w:space="0" w:color="auto"/>
            <w:left w:val="none" w:sz="0" w:space="0" w:color="auto"/>
            <w:bottom w:val="none" w:sz="0" w:space="0" w:color="auto"/>
            <w:right w:val="none" w:sz="0" w:space="0" w:color="auto"/>
          </w:divBdr>
        </w:div>
        <w:div w:id="750735616">
          <w:marLeft w:val="0"/>
          <w:marRight w:val="0"/>
          <w:marTop w:val="0"/>
          <w:marBottom w:val="0"/>
          <w:divBdr>
            <w:top w:val="none" w:sz="0" w:space="0" w:color="auto"/>
            <w:left w:val="none" w:sz="0" w:space="0" w:color="auto"/>
            <w:bottom w:val="none" w:sz="0" w:space="0" w:color="auto"/>
            <w:right w:val="none" w:sz="0" w:space="0" w:color="auto"/>
          </w:divBdr>
        </w:div>
        <w:div w:id="750735618">
          <w:marLeft w:val="0"/>
          <w:marRight w:val="0"/>
          <w:marTop w:val="0"/>
          <w:marBottom w:val="0"/>
          <w:divBdr>
            <w:top w:val="none" w:sz="0" w:space="0" w:color="auto"/>
            <w:left w:val="none" w:sz="0" w:space="0" w:color="auto"/>
            <w:bottom w:val="none" w:sz="0" w:space="0" w:color="auto"/>
            <w:right w:val="none" w:sz="0" w:space="0" w:color="auto"/>
          </w:divBdr>
        </w:div>
        <w:div w:id="750735624">
          <w:marLeft w:val="0"/>
          <w:marRight w:val="0"/>
          <w:marTop w:val="0"/>
          <w:marBottom w:val="0"/>
          <w:divBdr>
            <w:top w:val="none" w:sz="0" w:space="0" w:color="auto"/>
            <w:left w:val="none" w:sz="0" w:space="0" w:color="auto"/>
            <w:bottom w:val="none" w:sz="0" w:space="0" w:color="auto"/>
            <w:right w:val="none" w:sz="0" w:space="0" w:color="auto"/>
          </w:divBdr>
        </w:div>
        <w:div w:id="750735625">
          <w:marLeft w:val="0"/>
          <w:marRight w:val="0"/>
          <w:marTop w:val="0"/>
          <w:marBottom w:val="0"/>
          <w:divBdr>
            <w:top w:val="none" w:sz="0" w:space="0" w:color="auto"/>
            <w:left w:val="none" w:sz="0" w:space="0" w:color="auto"/>
            <w:bottom w:val="none" w:sz="0" w:space="0" w:color="auto"/>
            <w:right w:val="none" w:sz="0" w:space="0" w:color="auto"/>
          </w:divBdr>
        </w:div>
        <w:div w:id="750735628">
          <w:marLeft w:val="0"/>
          <w:marRight w:val="0"/>
          <w:marTop w:val="0"/>
          <w:marBottom w:val="0"/>
          <w:divBdr>
            <w:top w:val="none" w:sz="0" w:space="0" w:color="auto"/>
            <w:left w:val="none" w:sz="0" w:space="0" w:color="auto"/>
            <w:bottom w:val="none" w:sz="0" w:space="0" w:color="auto"/>
            <w:right w:val="none" w:sz="0" w:space="0" w:color="auto"/>
          </w:divBdr>
        </w:div>
        <w:div w:id="750735635">
          <w:marLeft w:val="0"/>
          <w:marRight w:val="0"/>
          <w:marTop w:val="0"/>
          <w:marBottom w:val="0"/>
          <w:divBdr>
            <w:top w:val="none" w:sz="0" w:space="0" w:color="auto"/>
            <w:left w:val="none" w:sz="0" w:space="0" w:color="auto"/>
            <w:bottom w:val="none" w:sz="0" w:space="0" w:color="auto"/>
            <w:right w:val="none" w:sz="0" w:space="0" w:color="auto"/>
          </w:divBdr>
        </w:div>
        <w:div w:id="750735639">
          <w:marLeft w:val="0"/>
          <w:marRight w:val="0"/>
          <w:marTop w:val="0"/>
          <w:marBottom w:val="0"/>
          <w:divBdr>
            <w:top w:val="none" w:sz="0" w:space="0" w:color="auto"/>
            <w:left w:val="none" w:sz="0" w:space="0" w:color="auto"/>
            <w:bottom w:val="none" w:sz="0" w:space="0" w:color="auto"/>
            <w:right w:val="none" w:sz="0" w:space="0" w:color="auto"/>
          </w:divBdr>
        </w:div>
        <w:div w:id="750735641">
          <w:marLeft w:val="0"/>
          <w:marRight w:val="0"/>
          <w:marTop w:val="0"/>
          <w:marBottom w:val="0"/>
          <w:divBdr>
            <w:top w:val="none" w:sz="0" w:space="0" w:color="auto"/>
            <w:left w:val="none" w:sz="0" w:space="0" w:color="auto"/>
            <w:bottom w:val="none" w:sz="0" w:space="0" w:color="auto"/>
            <w:right w:val="none" w:sz="0" w:space="0" w:color="auto"/>
          </w:divBdr>
        </w:div>
        <w:div w:id="750735657">
          <w:marLeft w:val="0"/>
          <w:marRight w:val="0"/>
          <w:marTop w:val="0"/>
          <w:marBottom w:val="0"/>
          <w:divBdr>
            <w:top w:val="none" w:sz="0" w:space="0" w:color="auto"/>
            <w:left w:val="none" w:sz="0" w:space="0" w:color="auto"/>
            <w:bottom w:val="none" w:sz="0" w:space="0" w:color="auto"/>
            <w:right w:val="none" w:sz="0" w:space="0" w:color="auto"/>
          </w:divBdr>
        </w:div>
        <w:div w:id="750735661">
          <w:marLeft w:val="0"/>
          <w:marRight w:val="0"/>
          <w:marTop w:val="0"/>
          <w:marBottom w:val="0"/>
          <w:divBdr>
            <w:top w:val="none" w:sz="0" w:space="0" w:color="auto"/>
            <w:left w:val="none" w:sz="0" w:space="0" w:color="auto"/>
            <w:bottom w:val="none" w:sz="0" w:space="0" w:color="auto"/>
            <w:right w:val="none" w:sz="0" w:space="0" w:color="auto"/>
          </w:divBdr>
        </w:div>
        <w:div w:id="750735662">
          <w:marLeft w:val="0"/>
          <w:marRight w:val="0"/>
          <w:marTop w:val="0"/>
          <w:marBottom w:val="0"/>
          <w:divBdr>
            <w:top w:val="none" w:sz="0" w:space="0" w:color="auto"/>
            <w:left w:val="none" w:sz="0" w:space="0" w:color="auto"/>
            <w:bottom w:val="none" w:sz="0" w:space="0" w:color="auto"/>
            <w:right w:val="none" w:sz="0" w:space="0" w:color="auto"/>
          </w:divBdr>
        </w:div>
        <w:div w:id="750735664">
          <w:marLeft w:val="0"/>
          <w:marRight w:val="0"/>
          <w:marTop w:val="0"/>
          <w:marBottom w:val="0"/>
          <w:divBdr>
            <w:top w:val="none" w:sz="0" w:space="0" w:color="auto"/>
            <w:left w:val="none" w:sz="0" w:space="0" w:color="auto"/>
            <w:bottom w:val="none" w:sz="0" w:space="0" w:color="auto"/>
            <w:right w:val="none" w:sz="0" w:space="0" w:color="auto"/>
          </w:divBdr>
        </w:div>
        <w:div w:id="750735667">
          <w:marLeft w:val="0"/>
          <w:marRight w:val="0"/>
          <w:marTop w:val="0"/>
          <w:marBottom w:val="0"/>
          <w:divBdr>
            <w:top w:val="none" w:sz="0" w:space="0" w:color="auto"/>
            <w:left w:val="none" w:sz="0" w:space="0" w:color="auto"/>
            <w:bottom w:val="none" w:sz="0" w:space="0" w:color="auto"/>
            <w:right w:val="none" w:sz="0" w:space="0" w:color="auto"/>
          </w:divBdr>
        </w:div>
        <w:div w:id="750735668">
          <w:marLeft w:val="0"/>
          <w:marRight w:val="0"/>
          <w:marTop w:val="0"/>
          <w:marBottom w:val="0"/>
          <w:divBdr>
            <w:top w:val="none" w:sz="0" w:space="0" w:color="auto"/>
            <w:left w:val="none" w:sz="0" w:space="0" w:color="auto"/>
            <w:bottom w:val="none" w:sz="0" w:space="0" w:color="auto"/>
            <w:right w:val="none" w:sz="0" w:space="0" w:color="auto"/>
          </w:divBdr>
        </w:div>
        <w:div w:id="750735675">
          <w:marLeft w:val="0"/>
          <w:marRight w:val="0"/>
          <w:marTop w:val="0"/>
          <w:marBottom w:val="0"/>
          <w:divBdr>
            <w:top w:val="none" w:sz="0" w:space="0" w:color="auto"/>
            <w:left w:val="none" w:sz="0" w:space="0" w:color="auto"/>
            <w:bottom w:val="none" w:sz="0" w:space="0" w:color="auto"/>
            <w:right w:val="none" w:sz="0" w:space="0" w:color="auto"/>
          </w:divBdr>
        </w:div>
        <w:div w:id="750735682">
          <w:marLeft w:val="0"/>
          <w:marRight w:val="0"/>
          <w:marTop w:val="0"/>
          <w:marBottom w:val="0"/>
          <w:divBdr>
            <w:top w:val="none" w:sz="0" w:space="0" w:color="auto"/>
            <w:left w:val="none" w:sz="0" w:space="0" w:color="auto"/>
            <w:bottom w:val="none" w:sz="0" w:space="0" w:color="auto"/>
            <w:right w:val="none" w:sz="0" w:space="0" w:color="auto"/>
          </w:divBdr>
        </w:div>
        <w:div w:id="750735692">
          <w:marLeft w:val="0"/>
          <w:marRight w:val="0"/>
          <w:marTop w:val="0"/>
          <w:marBottom w:val="0"/>
          <w:divBdr>
            <w:top w:val="none" w:sz="0" w:space="0" w:color="auto"/>
            <w:left w:val="none" w:sz="0" w:space="0" w:color="auto"/>
            <w:bottom w:val="none" w:sz="0" w:space="0" w:color="auto"/>
            <w:right w:val="none" w:sz="0" w:space="0" w:color="auto"/>
          </w:divBdr>
        </w:div>
        <w:div w:id="750735717">
          <w:marLeft w:val="0"/>
          <w:marRight w:val="0"/>
          <w:marTop w:val="0"/>
          <w:marBottom w:val="0"/>
          <w:divBdr>
            <w:top w:val="none" w:sz="0" w:space="0" w:color="auto"/>
            <w:left w:val="none" w:sz="0" w:space="0" w:color="auto"/>
            <w:bottom w:val="none" w:sz="0" w:space="0" w:color="auto"/>
            <w:right w:val="none" w:sz="0" w:space="0" w:color="auto"/>
          </w:divBdr>
        </w:div>
        <w:div w:id="750735724">
          <w:marLeft w:val="0"/>
          <w:marRight w:val="0"/>
          <w:marTop w:val="0"/>
          <w:marBottom w:val="0"/>
          <w:divBdr>
            <w:top w:val="none" w:sz="0" w:space="0" w:color="auto"/>
            <w:left w:val="none" w:sz="0" w:space="0" w:color="auto"/>
            <w:bottom w:val="none" w:sz="0" w:space="0" w:color="auto"/>
            <w:right w:val="none" w:sz="0" w:space="0" w:color="auto"/>
          </w:divBdr>
        </w:div>
        <w:div w:id="750735734">
          <w:marLeft w:val="0"/>
          <w:marRight w:val="0"/>
          <w:marTop w:val="0"/>
          <w:marBottom w:val="0"/>
          <w:divBdr>
            <w:top w:val="none" w:sz="0" w:space="0" w:color="auto"/>
            <w:left w:val="none" w:sz="0" w:space="0" w:color="auto"/>
            <w:bottom w:val="none" w:sz="0" w:space="0" w:color="auto"/>
            <w:right w:val="none" w:sz="0" w:space="0" w:color="auto"/>
          </w:divBdr>
        </w:div>
        <w:div w:id="750735737">
          <w:marLeft w:val="0"/>
          <w:marRight w:val="0"/>
          <w:marTop w:val="0"/>
          <w:marBottom w:val="0"/>
          <w:divBdr>
            <w:top w:val="none" w:sz="0" w:space="0" w:color="auto"/>
            <w:left w:val="none" w:sz="0" w:space="0" w:color="auto"/>
            <w:bottom w:val="none" w:sz="0" w:space="0" w:color="auto"/>
            <w:right w:val="none" w:sz="0" w:space="0" w:color="auto"/>
          </w:divBdr>
        </w:div>
        <w:div w:id="750735746">
          <w:marLeft w:val="0"/>
          <w:marRight w:val="0"/>
          <w:marTop w:val="0"/>
          <w:marBottom w:val="0"/>
          <w:divBdr>
            <w:top w:val="none" w:sz="0" w:space="0" w:color="auto"/>
            <w:left w:val="none" w:sz="0" w:space="0" w:color="auto"/>
            <w:bottom w:val="none" w:sz="0" w:space="0" w:color="auto"/>
            <w:right w:val="none" w:sz="0" w:space="0" w:color="auto"/>
          </w:divBdr>
        </w:div>
        <w:div w:id="750735748">
          <w:marLeft w:val="0"/>
          <w:marRight w:val="0"/>
          <w:marTop w:val="0"/>
          <w:marBottom w:val="0"/>
          <w:divBdr>
            <w:top w:val="none" w:sz="0" w:space="0" w:color="auto"/>
            <w:left w:val="none" w:sz="0" w:space="0" w:color="auto"/>
            <w:bottom w:val="none" w:sz="0" w:space="0" w:color="auto"/>
            <w:right w:val="none" w:sz="0" w:space="0" w:color="auto"/>
          </w:divBdr>
        </w:div>
        <w:div w:id="750735753">
          <w:marLeft w:val="0"/>
          <w:marRight w:val="0"/>
          <w:marTop w:val="0"/>
          <w:marBottom w:val="0"/>
          <w:divBdr>
            <w:top w:val="none" w:sz="0" w:space="0" w:color="auto"/>
            <w:left w:val="none" w:sz="0" w:space="0" w:color="auto"/>
            <w:bottom w:val="none" w:sz="0" w:space="0" w:color="auto"/>
            <w:right w:val="none" w:sz="0" w:space="0" w:color="auto"/>
          </w:divBdr>
        </w:div>
        <w:div w:id="750735769">
          <w:marLeft w:val="0"/>
          <w:marRight w:val="0"/>
          <w:marTop w:val="0"/>
          <w:marBottom w:val="0"/>
          <w:divBdr>
            <w:top w:val="none" w:sz="0" w:space="0" w:color="auto"/>
            <w:left w:val="none" w:sz="0" w:space="0" w:color="auto"/>
            <w:bottom w:val="none" w:sz="0" w:space="0" w:color="auto"/>
            <w:right w:val="none" w:sz="0" w:space="0" w:color="auto"/>
          </w:divBdr>
        </w:div>
        <w:div w:id="750735774">
          <w:marLeft w:val="0"/>
          <w:marRight w:val="0"/>
          <w:marTop w:val="0"/>
          <w:marBottom w:val="0"/>
          <w:divBdr>
            <w:top w:val="none" w:sz="0" w:space="0" w:color="auto"/>
            <w:left w:val="none" w:sz="0" w:space="0" w:color="auto"/>
            <w:bottom w:val="none" w:sz="0" w:space="0" w:color="auto"/>
            <w:right w:val="none" w:sz="0" w:space="0" w:color="auto"/>
          </w:divBdr>
        </w:div>
        <w:div w:id="750735776">
          <w:marLeft w:val="0"/>
          <w:marRight w:val="0"/>
          <w:marTop w:val="0"/>
          <w:marBottom w:val="0"/>
          <w:divBdr>
            <w:top w:val="none" w:sz="0" w:space="0" w:color="auto"/>
            <w:left w:val="none" w:sz="0" w:space="0" w:color="auto"/>
            <w:bottom w:val="none" w:sz="0" w:space="0" w:color="auto"/>
            <w:right w:val="none" w:sz="0" w:space="0" w:color="auto"/>
          </w:divBdr>
        </w:div>
        <w:div w:id="750735783">
          <w:marLeft w:val="0"/>
          <w:marRight w:val="0"/>
          <w:marTop w:val="0"/>
          <w:marBottom w:val="0"/>
          <w:divBdr>
            <w:top w:val="none" w:sz="0" w:space="0" w:color="auto"/>
            <w:left w:val="none" w:sz="0" w:space="0" w:color="auto"/>
            <w:bottom w:val="none" w:sz="0" w:space="0" w:color="auto"/>
            <w:right w:val="none" w:sz="0" w:space="0" w:color="auto"/>
          </w:divBdr>
        </w:div>
        <w:div w:id="750735786">
          <w:marLeft w:val="0"/>
          <w:marRight w:val="0"/>
          <w:marTop w:val="0"/>
          <w:marBottom w:val="0"/>
          <w:divBdr>
            <w:top w:val="none" w:sz="0" w:space="0" w:color="auto"/>
            <w:left w:val="none" w:sz="0" w:space="0" w:color="auto"/>
            <w:bottom w:val="none" w:sz="0" w:space="0" w:color="auto"/>
            <w:right w:val="none" w:sz="0" w:space="0" w:color="auto"/>
          </w:divBdr>
        </w:div>
        <w:div w:id="750735788">
          <w:marLeft w:val="0"/>
          <w:marRight w:val="0"/>
          <w:marTop w:val="0"/>
          <w:marBottom w:val="0"/>
          <w:divBdr>
            <w:top w:val="none" w:sz="0" w:space="0" w:color="auto"/>
            <w:left w:val="none" w:sz="0" w:space="0" w:color="auto"/>
            <w:bottom w:val="none" w:sz="0" w:space="0" w:color="auto"/>
            <w:right w:val="none" w:sz="0" w:space="0" w:color="auto"/>
          </w:divBdr>
        </w:div>
        <w:div w:id="750735796">
          <w:marLeft w:val="0"/>
          <w:marRight w:val="0"/>
          <w:marTop w:val="0"/>
          <w:marBottom w:val="0"/>
          <w:divBdr>
            <w:top w:val="none" w:sz="0" w:space="0" w:color="auto"/>
            <w:left w:val="none" w:sz="0" w:space="0" w:color="auto"/>
            <w:bottom w:val="none" w:sz="0" w:space="0" w:color="auto"/>
            <w:right w:val="none" w:sz="0" w:space="0" w:color="auto"/>
          </w:divBdr>
        </w:div>
        <w:div w:id="750735798">
          <w:marLeft w:val="0"/>
          <w:marRight w:val="0"/>
          <w:marTop w:val="0"/>
          <w:marBottom w:val="0"/>
          <w:divBdr>
            <w:top w:val="none" w:sz="0" w:space="0" w:color="auto"/>
            <w:left w:val="none" w:sz="0" w:space="0" w:color="auto"/>
            <w:bottom w:val="none" w:sz="0" w:space="0" w:color="auto"/>
            <w:right w:val="none" w:sz="0" w:space="0" w:color="auto"/>
          </w:divBdr>
        </w:div>
        <w:div w:id="750735803">
          <w:marLeft w:val="0"/>
          <w:marRight w:val="0"/>
          <w:marTop w:val="0"/>
          <w:marBottom w:val="0"/>
          <w:divBdr>
            <w:top w:val="none" w:sz="0" w:space="0" w:color="auto"/>
            <w:left w:val="none" w:sz="0" w:space="0" w:color="auto"/>
            <w:bottom w:val="none" w:sz="0" w:space="0" w:color="auto"/>
            <w:right w:val="none" w:sz="0" w:space="0" w:color="auto"/>
          </w:divBdr>
        </w:div>
        <w:div w:id="750735810">
          <w:marLeft w:val="0"/>
          <w:marRight w:val="0"/>
          <w:marTop w:val="0"/>
          <w:marBottom w:val="0"/>
          <w:divBdr>
            <w:top w:val="none" w:sz="0" w:space="0" w:color="auto"/>
            <w:left w:val="none" w:sz="0" w:space="0" w:color="auto"/>
            <w:bottom w:val="none" w:sz="0" w:space="0" w:color="auto"/>
            <w:right w:val="none" w:sz="0" w:space="0" w:color="auto"/>
          </w:divBdr>
        </w:div>
        <w:div w:id="750735811">
          <w:marLeft w:val="0"/>
          <w:marRight w:val="0"/>
          <w:marTop w:val="0"/>
          <w:marBottom w:val="0"/>
          <w:divBdr>
            <w:top w:val="none" w:sz="0" w:space="0" w:color="auto"/>
            <w:left w:val="none" w:sz="0" w:space="0" w:color="auto"/>
            <w:bottom w:val="none" w:sz="0" w:space="0" w:color="auto"/>
            <w:right w:val="none" w:sz="0" w:space="0" w:color="auto"/>
          </w:divBdr>
        </w:div>
        <w:div w:id="750735814">
          <w:marLeft w:val="0"/>
          <w:marRight w:val="0"/>
          <w:marTop w:val="0"/>
          <w:marBottom w:val="0"/>
          <w:divBdr>
            <w:top w:val="none" w:sz="0" w:space="0" w:color="auto"/>
            <w:left w:val="none" w:sz="0" w:space="0" w:color="auto"/>
            <w:bottom w:val="none" w:sz="0" w:space="0" w:color="auto"/>
            <w:right w:val="none" w:sz="0" w:space="0" w:color="auto"/>
          </w:divBdr>
        </w:div>
        <w:div w:id="750735818">
          <w:marLeft w:val="0"/>
          <w:marRight w:val="0"/>
          <w:marTop w:val="0"/>
          <w:marBottom w:val="0"/>
          <w:divBdr>
            <w:top w:val="none" w:sz="0" w:space="0" w:color="auto"/>
            <w:left w:val="none" w:sz="0" w:space="0" w:color="auto"/>
            <w:bottom w:val="none" w:sz="0" w:space="0" w:color="auto"/>
            <w:right w:val="none" w:sz="0" w:space="0" w:color="auto"/>
          </w:divBdr>
        </w:div>
        <w:div w:id="750735819">
          <w:marLeft w:val="0"/>
          <w:marRight w:val="0"/>
          <w:marTop w:val="0"/>
          <w:marBottom w:val="0"/>
          <w:divBdr>
            <w:top w:val="none" w:sz="0" w:space="0" w:color="auto"/>
            <w:left w:val="none" w:sz="0" w:space="0" w:color="auto"/>
            <w:bottom w:val="none" w:sz="0" w:space="0" w:color="auto"/>
            <w:right w:val="none" w:sz="0" w:space="0" w:color="auto"/>
          </w:divBdr>
        </w:div>
        <w:div w:id="750735833">
          <w:marLeft w:val="0"/>
          <w:marRight w:val="0"/>
          <w:marTop w:val="0"/>
          <w:marBottom w:val="0"/>
          <w:divBdr>
            <w:top w:val="none" w:sz="0" w:space="0" w:color="auto"/>
            <w:left w:val="none" w:sz="0" w:space="0" w:color="auto"/>
            <w:bottom w:val="none" w:sz="0" w:space="0" w:color="auto"/>
            <w:right w:val="none" w:sz="0" w:space="0" w:color="auto"/>
          </w:divBdr>
        </w:div>
        <w:div w:id="750735837">
          <w:marLeft w:val="0"/>
          <w:marRight w:val="0"/>
          <w:marTop w:val="0"/>
          <w:marBottom w:val="0"/>
          <w:divBdr>
            <w:top w:val="none" w:sz="0" w:space="0" w:color="auto"/>
            <w:left w:val="none" w:sz="0" w:space="0" w:color="auto"/>
            <w:bottom w:val="none" w:sz="0" w:space="0" w:color="auto"/>
            <w:right w:val="none" w:sz="0" w:space="0" w:color="auto"/>
          </w:divBdr>
        </w:div>
        <w:div w:id="750735843">
          <w:marLeft w:val="0"/>
          <w:marRight w:val="0"/>
          <w:marTop w:val="0"/>
          <w:marBottom w:val="0"/>
          <w:divBdr>
            <w:top w:val="none" w:sz="0" w:space="0" w:color="auto"/>
            <w:left w:val="none" w:sz="0" w:space="0" w:color="auto"/>
            <w:bottom w:val="none" w:sz="0" w:space="0" w:color="auto"/>
            <w:right w:val="none" w:sz="0" w:space="0" w:color="auto"/>
          </w:divBdr>
        </w:div>
        <w:div w:id="750735848">
          <w:marLeft w:val="0"/>
          <w:marRight w:val="0"/>
          <w:marTop w:val="0"/>
          <w:marBottom w:val="0"/>
          <w:divBdr>
            <w:top w:val="none" w:sz="0" w:space="0" w:color="auto"/>
            <w:left w:val="none" w:sz="0" w:space="0" w:color="auto"/>
            <w:bottom w:val="none" w:sz="0" w:space="0" w:color="auto"/>
            <w:right w:val="none" w:sz="0" w:space="0" w:color="auto"/>
          </w:divBdr>
        </w:div>
        <w:div w:id="750735855">
          <w:marLeft w:val="0"/>
          <w:marRight w:val="0"/>
          <w:marTop w:val="0"/>
          <w:marBottom w:val="0"/>
          <w:divBdr>
            <w:top w:val="none" w:sz="0" w:space="0" w:color="auto"/>
            <w:left w:val="none" w:sz="0" w:space="0" w:color="auto"/>
            <w:bottom w:val="none" w:sz="0" w:space="0" w:color="auto"/>
            <w:right w:val="none" w:sz="0" w:space="0" w:color="auto"/>
          </w:divBdr>
        </w:div>
        <w:div w:id="750735857">
          <w:marLeft w:val="0"/>
          <w:marRight w:val="0"/>
          <w:marTop w:val="0"/>
          <w:marBottom w:val="0"/>
          <w:divBdr>
            <w:top w:val="none" w:sz="0" w:space="0" w:color="auto"/>
            <w:left w:val="none" w:sz="0" w:space="0" w:color="auto"/>
            <w:bottom w:val="none" w:sz="0" w:space="0" w:color="auto"/>
            <w:right w:val="none" w:sz="0" w:space="0" w:color="auto"/>
          </w:divBdr>
        </w:div>
        <w:div w:id="750735858">
          <w:marLeft w:val="0"/>
          <w:marRight w:val="0"/>
          <w:marTop w:val="0"/>
          <w:marBottom w:val="0"/>
          <w:divBdr>
            <w:top w:val="none" w:sz="0" w:space="0" w:color="auto"/>
            <w:left w:val="none" w:sz="0" w:space="0" w:color="auto"/>
            <w:bottom w:val="none" w:sz="0" w:space="0" w:color="auto"/>
            <w:right w:val="none" w:sz="0" w:space="0" w:color="auto"/>
          </w:divBdr>
        </w:div>
        <w:div w:id="750735861">
          <w:marLeft w:val="0"/>
          <w:marRight w:val="0"/>
          <w:marTop w:val="0"/>
          <w:marBottom w:val="0"/>
          <w:divBdr>
            <w:top w:val="none" w:sz="0" w:space="0" w:color="auto"/>
            <w:left w:val="none" w:sz="0" w:space="0" w:color="auto"/>
            <w:bottom w:val="none" w:sz="0" w:space="0" w:color="auto"/>
            <w:right w:val="none" w:sz="0" w:space="0" w:color="auto"/>
          </w:divBdr>
        </w:div>
        <w:div w:id="750735863">
          <w:marLeft w:val="0"/>
          <w:marRight w:val="0"/>
          <w:marTop w:val="0"/>
          <w:marBottom w:val="0"/>
          <w:divBdr>
            <w:top w:val="none" w:sz="0" w:space="0" w:color="auto"/>
            <w:left w:val="none" w:sz="0" w:space="0" w:color="auto"/>
            <w:bottom w:val="none" w:sz="0" w:space="0" w:color="auto"/>
            <w:right w:val="none" w:sz="0" w:space="0" w:color="auto"/>
          </w:divBdr>
        </w:div>
        <w:div w:id="750735865">
          <w:marLeft w:val="0"/>
          <w:marRight w:val="0"/>
          <w:marTop w:val="0"/>
          <w:marBottom w:val="0"/>
          <w:divBdr>
            <w:top w:val="none" w:sz="0" w:space="0" w:color="auto"/>
            <w:left w:val="none" w:sz="0" w:space="0" w:color="auto"/>
            <w:bottom w:val="none" w:sz="0" w:space="0" w:color="auto"/>
            <w:right w:val="none" w:sz="0" w:space="0" w:color="auto"/>
          </w:divBdr>
        </w:div>
        <w:div w:id="750735873">
          <w:marLeft w:val="0"/>
          <w:marRight w:val="0"/>
          <w:marTop w:val="0"/>
          <w:marBottom w:val="0"/>
          <w:divBdr>
            <w:top w:val="none" w:sz="0" w:space="0" w:color="auto"/>
            <w:left w:val="none" w:sz="0" w:space="0" w:color="auto"/>
            <w:bottom w:val="none" w:sz="0" w:space="0" w:color="auto"/>
            <w:right w:val="none" w:sz="0" w:space="0" w:color="auto"/>
          </w:divBdr>
        </w:div>
        <w:div w:id="750735878">
          <w:marLeft w:val="0"/>
          <w:marRight w:val="0"/>
          <w:marTop w:val="0"/>
          <w:marBottom w:val="0"/>
          <w:divBdr>
            <w:top w:val="none" w:sz="0" w:space="0" w:color="auto"/>
            <w:left w:val="none" w:sz="0" w:space="0" w:color="auto"/>
            <w:bottom w:val="none" w:sz="0" w:space="0" w:color="auto"/>
            <w:right w:val="none" w:sz="0" w:space="0" w:color="auto"/>
          </w:divBdr>
        </w:div>
        <w:div w:id="750735880">
          <w:marLeft w:val="0"/>
          <w:marRight w:val="0"/>
          <w:marTop w:val="0"/>
          <w:marBottom w:val="0"/>
          <w:divBdr>
            <w:top w:val="none" w:sz="0" w:space="0" w:color="auto"/>
            <w:left w:val="none" w:sz="0" w:space="0" w:color="auto"/>
            <w:bottom w:val="none" w:sz="0" w:space="0" w:color="auto"/>
            <w:right w:val="none" w:sz="0" w:space="0" w:color="auto"/>
          </w:divBdr>
        </w:div>
        <w:div w:id="750735885">
          <w:marLeft w:val="0"/>
          <w:marRight w:val="0"/>
          <w:marTop w:val="0"/>
          <w:marBottom w:val="0"/>
          <w:divBdr>
            <w:top w:val="none" w:sz="0" w:space="0" w:color="auto"/>
            <w:left w:val="none" w:sz="0" w:space="0" w:color="auto"/>
            <w:bottom w:val="none" w:sz="0" w:space="0" w:color="auto"/>
            <w:right w:val="none" w:sz="0" w:space="0" w:color="auto"/>
          </w:divBdr>
        </w:div>
        <w:div w:id="750735888">
          <w:marLeft w:val="0"/>
          <w:marRight w:val="0"/>
          <w:marTop w:val="0"/>
          <w:marBottom w:val="0"/>
          <w:divBdr>
            <w:top w:val="none" w:sz="0" w:space="0" w:color="auto"/>
            <w:left w:val="none" w:sz="0" w:space="0" w:color="auto"/>
            <w:bottom w:val="none" w:sz="0" w:space="0" w:color="auto"/>
            <w:right w:val="none" w:sz="0" w:space="0" w:color="auto"/>
          </w:divBdr>
        </w:div>
        <w:div w:id="750735889">
          <w:marLeft w:val="0"/>
          <w:marRight w:val="0"/>
          <w:marTop w:val="0"/>
          <w:marBottom w:val="0"/>
          <w:divBdr>
            <w:top w:val="none" w:sz="0" w:space="0" w:color="auto"/>
            <w:left w:val="none" w:sz="0" w:space="0" w:color="auto"/>
            <w:bottom w:val="none" w:sz="0" w:space="0" w:color="auto"/>
            <w:right w:val="none" w:sz="0" w:space="0" w:color="auto"/>
          </w:divBdr>
        </w:div>
        <w:div w:id="750735894">
          <w:marLeft w:val="0"/>
          <w:marRight w:val="0"/>
          <w:marTop w:val="0"/>
          <w:marBottom w:val="0"/>
          <w:divBdr>
            <w:top w:val="none" w:sz="0" w:space="0" w:color="auto"/>
            <w:left w:val="none" w:sz="0" w:space="0" w:color="auto"/>
            <w:bottom w:val="none" w:sz="0" w:space="0" w:color="auto"/>
            <w:right w:val="none" w:sz="0" w:space="0" w:color="auto"/>
          </w:divBdr>
        </w:div>
        <w:div w:id="750735897">
          <w:marLeft w:val="0"/>
          <w:marRight w:val="0"/>
          <w:marTop w:val="0"/>
          <w:marBottom w:val="0"/>
          <w:divBdr>
            <w:top w:val="none" w:sz="0" w:space="0" w:color="auto"/>
            <w:left w:val="none" w:sz="0" w:space="0" w:color="auto"/>
            <w:bottom w:val="none" w:sz="0" w:space="0" w:color="auto"/>
            <w:right w:val="none" w:sz="0" w:space="0" w:color="auto"/>
          </w:divBdr>
        </w:div>
        <w:div w:id="750735899">
          <w:marLeft w:val="0"/>
          <w:marRight w:val="0"/>
          <w:marTop w:val="0"/>
          <w:marBottom w:val="0"/>
          <w:divBdr>
            <w:top w:val="none" w:sz="0" w:space="0" w:color="auto"/>
            <w:left w:val="none" w:sz="0" w:space="0" w:color="auto"/>
            <w:bottom w:val="none" w:sz="0" w:space="0" w:color="auto"/>
            <w:right w:val="none" w:sz="0" w:space="0" w:color="auto"/>
          </w:divBdr>
        </w:div>
        <w:div w:id="750735900">
          <w:marLeft w:val="0"/>
          <w:marRight w:val="0"/>
          <w:marTop w:val="0"/>
          <w:marBottom w:val="0"/>
          <w:divBdr>
            <w:top w:val="none" w:sz="0" w:space="0" w:color="auto"/>
            <w:left w:val="none" w:sz="0" w:space="0" w:color="auto"/>
            <w:bottom w:val="none" w:sz="0" w:space="0" w:color="auto"/>
            <w:right w:val="none" w:sz="0" w:space="0" w:color="auto"/>
          </w:divBdr>
        </w:div>
        <w:div w:id="750735901">
          <w:marLeft w:val="0"/>
          <w:marRight w:val="0"/>
          <w:marTop w:val="0"/>
          <w:marBottom w:val="0"/>
          <w:divBdr>
            <w:top w:val="none" w:sz="0" w:space="0" w:color="auto"/>
            <w:left w:val="none" w:sz="0" w:space="0" w:color="auto"/>
            <w:bottom w:val="none" w:sz="0" w:space="0" w:color="auto"/>
            <w:right w:val="none" w:sz="0" w:space="0" w:color="auto"/>
          </w:divBdr>
        </w:div>
        <w:div w:id="750735902">
          <w:marLeft w:val="0"/>
          <w:marRight w:val="0"/>
          <w:marTop w:val="0"/>
          <w:marBottom w:val="0"/>
          <w:divBdr>
            <w:top w:val="none" w:sz="0" w:space="0" w:color="auto"/>
            <w:left w:val="none" w:sz="0" w:space="0" w:color="auto"/>
            <w:bottom w:val="none" w:sz="0" w:space="0" w:color="auto"/>
            <w:right w:val="none" w:sz="0" w:space="0" w:color="auto"/>
          </w:divBdr>
        </w:div>
        <w:div w:id="750735905">
          <w:marLeft w:val="0"/>
          <w:marRight w:val="0"/>
          <w:marTop w:val="0"/>
          <w:marBottom w:val="0"/>
          <w:divBdr>
            <w:top w:val="none" w:sz="0" w:space="0" w:color="auto"/>
            <w:left w:val="none" w:sz="0" w:space="0" w:color="auto"/>
            <w:bottom w:val="none" w:sz="0" w:space="0" w:color="auto"/>
            <w:right w:val="none" w:sz="0" w:space="0" w:color="auto"/>
          </w:divBdr>
        </w:div>
        <w:div w:id="750735914">
          <w:marLeft w:val="0"/>
          <w:marRight w:val="0"/>
          <w:marTop w:val="0"/>
          <w:marBottom w:val="0"/>
          <w:divBdr>
            <w:top w:val="none" w:sz="0" w:space="0" w:color="auto"/>
            <w:left w:val="none" w:sz="0" w:space="0" w:color="auto"/>
            <w:bottom w:val="none" w:sz="0" w:space="0" w:color="auto"/>
            <w:right w:val="none" w:sz="0" w:space="0" w:color="auto"/>
          </w:divBdr>
        </w:div>
      </w:divsChild>
    </w:div>
    <w:div w:id="750735482">
      <w:marLeft w:val="0"/>
      <w:marRight w:val="0"/>
      <w:marTop w:val="0"/>
      <w:marBottom w:val="0"/>
      <w:divBdr>
        <w:top w:val="none" w:sz="0" w:space="0" w:color="auto"/>
        <w:left w:val="none" w:sz="0" w:space="0" w:color="auto"/>
        <w:bottom w:val="none" w:sz="0" w:space="0" w:color="auto"/>
        <w:right w:val="none" w:sz="0" w:space="0" w:color="auto"/>
      </w:divBdr>
      <w:divsChild>
        <w:div w:id="750735340">
          <w:marLeft w:val="0"/>
          <w:marRight w:val="0"/>
          <w:marTop w:val="0"/>
          <w:marBottom w:val="0"/>
          <w:divBdr>
            <w:top w:val="none" w:sz="0" w:space="0" w:color="auto"/>
            <w:left w:val="none" w:sz="0" w:space="0" w:color="auto"/>
            <w:bottom w:val="none" w:sz="0" w:space="0" w:color="auto"/>
            <w:right w:val="none" w:sz="0" w:space="0" w:color="auto"/>
          </w:divBdr>
        </w:div>
        <w:div w:id="750735504">
          <w:marLeft w:val="0"/>
          <w:marRight w:val="0"/>
          <w:marTop w:val="0"/>
          <w:marBottom w:val="0"/>
          <w:divBdr>
            <w:top w:val="none" w:sz="0" w:space="0" w:color="auto"/>
            <w:left w:val="none" w:sz="0" w:space="0" w:color="auto"/>
            <w:bottom w:val="none" w:sz="0" w:space="0" w:color="auto"/>
            <w:right w:val="none" w:sz="0" w:space="0" w:color="auto"/>
          </w:divBdr>
        </w:div>
        <w:div w:id="750735544">
          <w:marLeft w:val="0"/>
          <w:marRight w:val="0"/>
          <w:marTop w:val="0"/>
          <w:marBottom w:val="0"/>
          <w:divBdr>
            <w:top w:val="none" w:sz="0" w:space="0" w:color="auto"/>
            <w:left w:val="none" w:sz="0" w:space="0" w:color="auto"/>
            <w:bottom w:val="none" w:sz="0" w:space="0" w:color="auto"/>
            <w:right w:val="none" w:sz="0" w:space="0" w:color="auto"/>
          </w:divBdr>
        </w:div>
        <w:div w:id="750735759">
          <w:marLeft w:val="0"/>
          <w:marRight w:val="0"/>
          <w:marTop w:val="0"/>
          <w:marBottom w:val="0"/>
          <w:divBdr>
            <w:top w:val="none" w:sz="0" w:space="0" w:color="auto"/>
            <w:left w:val="none" w:sz="0" w:space="0" w:color="auto"/>
            <w:bottom w:val="none" w:sz="0" w:space="0" w:color="auto"/>
            <w:right w:val="none" w:sz="0" w:space="0" w:color="auto"/>
          </w:divBdr>
        </w:div>
        <w:div w:id="750735912">
          <w:marLeft w:val="0"/>
          <w:marRight w:val="0"/>
          <w:marTop w:val="0"/>
          <w:marBottom w:val="0"/>
          <w:divBdr>
            <w:top w:val="none" w:sz="0" w:space="0" w:color="auto"/>
            <w:left w:val="none" w:sz="0" w:space="0" w:color="auto"/>
            <w:bottom w:val="none" w:sz="0" w:space="0" w:color="auto"/>
            <w:right w:val="none" w:sz="0" w:space="0" w:color="auto"/>
          </w:divBdr>
        </w:div>
      </w:divsChild>
    </w:div>
    <w:div w:id="750735507">
      <w:marLeft w:val="0"/>
      <w:marRight w:val="0"/>
      <w:marTop w:val="0"/>
      <w:marBottom w:val="0"/>
      <w:divBdr>
        <w:top w:val="none" w:sz="0" w:space="0" w:color="auto"/>
        <w:left w:val="none" w:sz="0" w:space="0" w:color="auto"/>
        <w:bottom w:val="none" w:sz="0" w:space="0" w:color="auto"/>
        <w:right w:val="none" w:sz="0" w:space="0" w:color="auto"/>
      </w:divBdr>
      <w:divsChild>
        <w:div w:id="750735155">
          <w:marLeft w:val="0"/>
          <w:marRight w:val="0"/>
          <w:marTop w:val="0"/>
          <w:marBottom w:val="0"/>
          <w:divBdr>
            <w:top w:val="none" w:sz="0" w:space="0" w:color="auto"/>
            <w:left w:val="none" w:sz="0" w:space="0" w:color="auto"/>
            <w:bottom w:val="none" w:sz="0" w:space="0" w:color="auto"/>
            <w:right w:val="none" w:sz="0" w:space="0" w:color="auto"/>
          </w:divBdr>
        </w:div>
        <w:div w:id="750735413">
          <w:marLeft w:val="0"/>
          <w:marRight w:val="0"/>
          <w:marTop w:val="0"/>
          <w:marBottom w:val="0"/>
          <w:divBdr>
            <w:top w:val="none" w:sz="0" w:space="0" w:color="auto"/>
            <w:left w:val="none" w:sz="0" w:space="0" w:color="auto"/>
            <w:bottom w:val="none" w:sz="0" w:space="0" w:color="auto"/>
            <w:right w:val="none" w:sz="0" w:space="0" w:color="auto"/>
          </w:divBdr>
        </w:div>
        <w:div w:id="750735470">
          <w:marLeft w:val="0"/>
          <w:marRight w:val="0"/>
          <w:marTop w:val="0"/>
          <w:marBottom w:val="0"/>
          <w:divBdr>
            <w:top w:val="none" w:sz="0" w:space="0" w:color="auto"/>
            <w:left w:val="none" w:sz="0" w:space="0" w:color="auto"/>
            <w:bottom w:val="none" w:sz="0" w:space="0" w:color="auto"/>
            <w:right w:val="none" w:sz="0" w:space="0" w:color="auto"/>
          </w:divBdr>
        </w:div>
        <w:div w:id="750735491">
          <w:marLeft w:val="0"/>
          <w:marRight w:val="0"/>
          <w:marTop w:val="0"/>
          <w:marBottom w:val="0"/>
          <w:divBdr>
            <w:top w:val="none" w:sz="0" w:space="0" w:color="auto"/>
            <w:left w:val="none" w:sz="0" w:space="0" w:color="auto"/>
            <w:bottom w:val="none" w:sz="0" w:space="0" w:color="auto"/>
            <w:right w:val="none" w:sz="0" w:space="0" w:color="auto"/>
          </w:divBdr>
        </w:div>
        <w:div w:id="750735576">
          <w:marLeft w:val="0"/>
          <w:marRight w:val="0"/>
          <w:marTop w:val="0"/>
          <w:marBottom w:val="0"/>
          <w:divBdr>
            <w:top w:val="none" w:sz="0" w:space="0" w:color="auto"/>
            <w:left w:val="none" w:sz="0" w:space="0" w:color="auto"/>
            <w:bottom w:val="none" w:sz="0" w:space="0" w:color="auto"/>
            <w:right w:val="none" w:sz="0" w:space="0" w:color="auto"/>
          </w:divBdr>
        </w:div>
      </w:divsChild>
    </w:div>
    <w:div w:id="750735559">
      <w:marLeft w:val="0"/>
      <w:marRight w:val="0"/>
      <w:marTop w:val="0"/>
      <w:marBottom w:val="0"/>
      <w:divBdr>
        <w:top w:val="none" w:sz="0" w:space="0" w:color="auto"/>
        <w:left w:val="none" w:sz="0" w:space="0" w:color="auto"/>
        <w:bottom w:val="none" w:sz="0" w:space="0" w:color="auto"/>
        <w:right w:val="none" w:sz="0" w:space="0" w:color="auto"/>
      </w:divBdr>
      <w:divsChild>
        <w:div w:id="750735169">
          <w:marLeft w:val="0"/>
          <w:marRight w:val="0"/>
          <w:marTop w:val="0"/>
          <w:marBottom w:val="0"/>
          <w:divBdr>
            <w:top w:val="none" w:sz="0" w:space="0" w:color="auto"/>
            <w:left w:val="none" w:sz="0" w:space="0" w:color="auto"/>
            <w:bottom w:val="none" w:sz="0" w:space="0" w:color="auto"/>
            <w:right w:val="none" w:sz="0" w:space="0" w:color="auto"/>
          </w:divBdr>
        </w:div>
        <w:div w:id="750735220">
          <w:marLeft w:val="0"/>
          <w:marRight w:val="0"/>
          <w:marTop w:val="0"/>
          <w:marBottom w:val="0"/>
          <w:divBdr>
            <w:top w:val="none" w:sz="0" w:space="0" w:color="auto"/>
            <w:left w:val="none" w:sz="0" w:space="0" w:color="auto"/>
            <w:bottom w:val="none" w:sz="0" w:space="0" w:color="auto"/>
            <w:right w:val="none" w:sz="0" w:space="0" w:color="auto"/>
          </w:divBdr>
        </w:div>
        <w:div w:id="750735258">
          <w:marLeft w:val="0"/>
          <w:marRight w:val="0"/>
          <w:marTop w:val="0"/>
          <w:marBottom w:val="0"/>
          <w:divBdr>
            <w:top w:val="none" w:sz="0" w:space="0" w:color="auto"/>
            <w:left w:val="none" w:sz="0" w:space="0" w:color="auto"/>
            <w:bottom w:val="none" w:sz="0" w:space="0" w:color="auto"/>
            <w:right w:val="none" w:sz="0" w:space="0" w:color="auto"/>
          </w:divBdr>
        </w:div>
        <w:div w:id="750735260">
          <w:marLeft w:val="0"/>
          <w:marRight w:val="0"/>
          <w:marTop w:val="0"/>
          <w:marBottom w:val="0"/>
          <w:divBdr>
            <w:top w:val="none" w:sz="0" w:space="0" w:color="auto"/>
            <w:left w:val="none" w:sz="0" w:space="0" w:color="auto"/>
            <w:bottom w:val="none" w:sz="0" w:space="0" w:color="auto"/>
            <w:right w:val="none" w:sz="0" w:space="0" w:color="auto"/>
          </w:divBdr>
        </w:div>
        <w:div w:id="750735376">
          <w:marLeft w:val="0"/>
          <w:marRight w:val="0"/>
          <w:marTop w:val="0"/>
          <w:marBottom w:val="0"/>
          <w:divBdr>
            <w:top w:val="none" w:sz="0" w:space="0" w:color="auto"/>
            <w:left w:val="none" w:sz="0" w:space="0" w:color="auto"/>
            <w:bottom w:val="none" w:sz="0" w:space="0" w:color="auto"/>
            <w:right w:val="none" w:sz="0" w:space="0" w:color="auto"/>
          </w:divBdr>
        </w:div>
        <w:div w:id="750735402">
          <w:marLeft w:val="0"/>
          <w:marRight w:val="0"/>
          <w:marTop w:val="0"/>
          <w:marBottom w:val="0"/>
          <w:divBdr>
            <w:top w:val="none" w:sz="0" w:space="0" w:color="auto"/>
            <w:left w:val="none" w:sz="0" w:space="0" w:color="auto"/>
            <w:bottom w:val="none" w:sz="0" w:space="0" w:color="auto"/>
            <w:right w:val="none" w:sz="0" w:space="0" w:color="auto"/>
          </w:divBdr>
        </w:div>
        <w:div w:id="750735469">
          <w:marLeft w:val="0"/>
          <w:marRight w:val="0"/>
          <w:marTop w:val="0"/>
          <w:marBottom w:val="0"/>
          <w:divBdr>
            <w:top w:val="none" w:sz="0" w:space="0" w:color="auto"/>
            <w:left w:val="none" w:sz="0" w:space="0" w:color="auto"/>
            <w:bottom w:val="none" w:sz="0" w:space="0" w:color="auto"/>
            <w:right w:val="none" w:sz="0" w:space="0" w:color="auto"/>
          </w:divBdr>
        </w:div>
        <w:div w:id="750735486">
          <w:marLeft w:val="0"/>
          <w:marRight w:val="0"/>
          <w:marTop w:val="0"/>
          <w:marBottom w:val="0"/>
          <w:divBdr>
            <w:top w:val="none" w:sz="0" w:space="0" w:color="auto"/>
            <w:left w:val="none" w:sz="0" w:space="0" w:color="auto"/>
            <w:bottom w:val="none" w:sz="0" w:space="0" w:color="auto"/>
            <w:right w:val="none" w:sz="0" w:space="0" w:color="auto"/>
          </w:divBdr>
        </w:div>
        <w:div w:id="750735488">
          <w:marLeft w:val="0"/>
          <w:marRight w:val="0"/>
          <w:marTop w:val="0"/>
          <w:marBottom w:val="0"/>
          <w:divBdr>
            <w:top w:val="none" w:sz="0" w:space="0" w:color="auto"/>
            <w:left w:val="none" w:sz="0" w:space="0" w:color="auto"/>
            <w:bottom w:val="none" w:sz="0" w:space="0" w:color="auto"/>
            <w:right w:val="none" w:sz="0" w:space="0" w:color="auto"/>
          </w:divBdr>
        </w:div>
        <w:div w:id="750735539">
          <w:marLeft w:val="0"/>
          <w:marRight w:val="0"/>
          <w:marTop w:val="0"/>
          <w:marBottom w:val="0"/>
          <w:divBdr>
            <w:top w:val="none" w:sz="0" w:space="0" w:color="auto"/>
            <w:left w:val="none" w:sz="0" w:space="0" w:color="auto"/>
            <w:bottom w:val="none" w:sz="0" w:space="0" w:color="auto"/>
            <w:right w:val="none" w:sz="0" w:space="0" w:color="auto"/>
          </w:divBdr>
        </w:div>
        <w:div w:id="750735556">
          <w:marLeft w:val="0"/>
          <w:marRight w:val="0"/>
          <w:marTop w:val="0"/>
          <w:marBottom w:val="0"/>
          <w:divBdr>
            <w:top w:val="none" w:sz="0" w:space="0" w:color="auto"/>
            <w:left w:val="none" w:sz="0" w:space="0" w:color="auto"/>
            <w:bottom w:val="none" w:sz="0" w:space="0" w:color="auto"/>
            <w:right w:val="none" w:sz="0" w:space="0" w:color="auto"/>
          </w:divBdr>
        </w:div>
        <w:div w:id="750735629">
          <w:marLeft w:val="0"/>
          <w:marRight w:val="0"/>
          <w:marTop w:val="0"/>
          <w:marBottom w:val="0"/>
          <w:divBdr>
            <w:top w:val="none" w:sz="0" w:space="0" w:color="auto"/>
            <w:left w:val="none" w:sz="0" w:space="0" w:color="auto"/>
            <w:bottom w:val="none" w:sz="0" w:space="0" w:color="auto"/>
            <w:right w:val="none" w:sz="0" w:space="0" w:color="auto"/>
          </w:divBdr>
        </w:div>
        <w:div w:id="750735701">
          <w:marLeft w:val="0"/>
          <w:marRight w:val="0"/>
          <w:marTop w:val="0"/>
          <w:marBottom w:val="0"/>
          <w:divBdr>
            <w:top w:val="none" w:sz="0" w:space="0" w:color="auto"/>
            <w:left w:val="none" w:sz="0" w:space="0" w:color="auto"/>
            <w:bottom w:val="none" w:sz="0" w:space="0" w:color="auto"/>
            <w:right w:val="none" w:sz="0" w:space="0" w:color="auto"/>
          </w:divBdr>
        </w:div>
        <w:div w:id="750735709">
          <w:marLeft w:val="0"/>
          <w:marRight w:val="0"/>
          <w:marTop w:val="0"/>
          <w:marBottom w:val="0"/>
          <w:divBdr>
            <w:top w:val="none" w:sz="0" w:space="0" w:color="auto"/>
            <w:left w:val="none" w:sz="0" w:space="0" w:color="auto"/>
            <w:bottom w:val="none" w:sz="0" w:space="0" w:color="auto"/>
            <w:right w:val="none" w:sz="0" w:space="0" w:color="auto"/>
          </w:divBdr>
        </w:div>
        <w:div w:id="750735725">
          <w:marLeft w:val="0"/>
          <w:marRight w:val="0"/>
          <w:marTop w:val="0"/>
          <w:marBottom w:val="0"/>
          <w:divBdr>
            <w:top w:val="none" w:sz="0" w:space="0" w:color="auto"/>
            <w:left w:val="none" w:sz="0" w:space="0" w:color="auto"/>
            <w:bottom w:val="none" w:sz="0" w:space="0" w:color="auto"/>
            <w:right w:val="none" w:sz="0" w:space="0" w:color="auto"/>
          </w:divBdr>
        </w:div>
        <w:div w:id="750735741">
          <w:marLeft w:val="0"/>
          <w:marRight w:val="0"/>
          <w:marTop w:val="0"/>
          <w:marBottom w:val="0"/>
          <w:divBdr>
            <w:top w:val="none" w:sz="0" w:space="0" w:color="auto"/>
            <w:left w:val="none" w:sz="0" w:space="0" w:color="auto"/>
            <w:bottom w:val="none" w:sz="0" w:space="0" w:color="auto"/>
            <w:right w:val="none" w:sz="0" w:space="0" w:color="auto"/>
          </w:divBdr>
        </w:div>
        <w:div w:id="750735752">
          <w:marLeft w:val="0"/>
          <w:marRight w:val="0"/>
          <w:marTop w:val="0"/>
          <w:marBottom w:val="0"/>
          <w:divBdr>
            <w:top w:val="none" w:sz="0" w:space="0" w:color="auto"/>
            <w:left w:val="none" w:sz="0" w:space="0" w:color="auto"/>
            <w:bottom w:val="none" w:sz="0" w:space="0" w:color="auto"/>
            <w:right w:val="none" w:sz="0" w:space="0" w:color="auto"/>
          </w:divBdr>
        </w:div>
        <w:div w:id="750735773">
          <w:marLeft w:val="0"/>
          <w:marRight w:val="0"/>
          <w:marTop w:val="0"/>
          <w:marBottom w:val="0"/>
          <w:divBdr>
            <w:top w:val="none" w:sz="0" w:space="0" w:color="auto"/>
            <w:left w:val="none" w:sz="0" w:space="0" w:color="auto"/>
            <w:bottom w:val="none" w:sz="0" w:space="0" w:color="auto"/>
            <w:right w:val="none" w:sz="0" w:space="0" w:color="auto"/>
          </w:divBdr>
        </w:div>
        <w:div w:id="750735817">
          <w:marLeft w:val="0"/>
          <w:marRight w:val="0"/>
          <w:marTop w:val="0"/>
          <w:marBottom w:val="0"/>
          <w:divBdr>
            <w:top w:val="none" w:sz="0" w:space="0" w:color="auto"/>
            <w:left w:val="none" w:sz="0" w:space="0" w:color="auto"/>
            <w:bottom w:val="none" w:sz="0" w:space="0" w:color="auto"/>
            <w:right w:val="none" w:sz="0" w:space="0" w:color="auto"/>
          </w:divBdr>
        </w:div>
        <w:div w:id="750735845">
          <w:marLeft w:val="0"/>
          <w:marRight w:val="0"/>
          <w:marTop w:val="0"/>
          <w:marBottom w:val="0"/>
          <w:divBdr>
            <w:top w:val="none" w:sz="0" w:space="0" w:color="auto"/>
            <w:left w:val="none" w:sz="0" w:space="0" w:color="auto"/>
            <w:bottom w:val="none" w:sz="0" w:space="0" w:color="auto"/>
            <w:right w:val="none" w:sz="0" w:space="0" w:color="auto"/>
          </w:divBdr>
        </w:div>
      </w:divsChild>
    </w:div>
    <w:div w:id="750735728">
      <w:marLeft w:val="0"/>
      <w:marRight w:val="0"/>
      <w:marTop w:val="0"/>
      <w:marBottom w:val="0"/>
      <w:divBdr>
        <w:top w:val="none" w:sz="0" w:space="0" w:color="auto"/>
        <w:left w:val="none" w:sz="0" w:space="0" w:color="auto"/>
        <w:bottom w:val="none" w:sz="0" w:space="0" w:color="auto"/>
        <w:right w:val="none" w:sz="0" w:space="0" w:color="auto"/>
      </w:divBdr>
      <w:divsChild>
        <w:div w:id="750735167">
          <w:marLeft w:val="0"/>
          <w:marRight w:val="0"/>
          <w:marTop w:val="0"/>
          <w:marBottom w:val="0"/>
          <w:divBdr>
            <w:top w:val="none" w:sz="0" w:space="0" w:color="auto"/>
            <w:left w:val="none" w:sz="0" w:space="0" w:color="auto"/>
            <w:bottom w:val="none" w:sz="0" w:space="0" w:color="auto"/>
            <w:right w:val="none" w:sz="0" w:space="0" w:color="auto"/>
          </w:divBdr>
        </w:div>
        <w:div w:id="750735190">
          <w:marLeft w:val="0"/>
          <w:marRight w:val="0"/>
          <w:marTop w:val="0"/>
          <w:marBottom w:val="0"/>
          <w:divBdr>
            <w:top w:val="none" w:sz="0" w:space="0" w:color="auto"/>
            <w:left w:val="none" w:sz="0" w:space="0" w:color="auto"/>
            <w:bottom w:val="none" w:sz="0" w:space="0" w:color="auto"/>
            <w:right w:val="none" w:sz="0" w:space="0" w:color="auto"/>
          </w:divBdr>
        </w:div>
        <w:div w:id="750735204">
          <w:marLeft w:val="0"/>
          <w:marRight w:val="0"/>
          <w:marTop w:val="0"/>
          <w:marBottom w:val="0"/>
          <w:divBdr>
            <w:top w:val="none" w:sz="0" w:space="0" w:color="auto"/>
            <w:left w:val="none" w:sz="0" w:space="0" w:color="auto"/>
            <w:bottom w:val="none" w:sz="0" w:space="0" w:color="auto"/>
            <w:right w:val="none" w:sz="0" w:space="0" w:color="auto"/>
          </w:divBdr>
        </w:div>
        <w:div w:id="750735207">
          <w:marLeft w:val="0"/>
          <w:marRight w:val="0"/>
          <w:marTop w:val="0"/>
          <w:marBottom w:val="0"/>
          <w:divBdr>
            <w:top w:val="none" w:sz="0" w:space="0" w:color="auto"/>
            <w:left w:val="none" w:sz="0" w:space="0" w:color="auto"/>
            <w:bottom w:val="none" w:sz="0" w:space="0" w:color="auto"/>
            <w:right w:val="none" w:sz="0" w:space="0" w:color="auto"/>
          </w:divBdr>
        </w:div>
        <w:div w:id="750735211">
          <w:marLeft w:val="0"/>
          <w:marRight w:val="0"/>
          <w:marTop w:val="0"/>
          <w:marBottom w:val="0"/>
          <w:divBdr>
            <w:top w:val="none" w:sz="0" w:space="0" w:color="auto"/>
            <w:left w:val="none" w:sz="0" w:space="0" w:color="auto"/>
            <w:bottom w:val="none" w:sz="0" w:space="0" w:color="auto"/>
            <w:right w:val="none" w:sz="0" w:space="0" w:color="auto"/>
          </w:divBdr>
        </w:div>
        <w:div w:id="750735229">
          <w:marLeft w:val="0"/>
          <w:marRight w:val="0"/>
          <w:marTop w:val="0"/>
          <w:marBottom w:val="0"/>
          <w:divBdr>
            <w:top w:val="none" w:sz="0" w:space="0" w:color="auto"/>
            <w:left w:val="none" w:sz="0" w:space="0" w:color="auto"/>
            <w:bottom w:val="none" w:sz="0" w:space="0" w:color="auto"/>
            <w:right w:val="none" w:sz="0" w:space="0" w:color="auto"/>
          </w:divBdr>
        </w:div>
        <w:div w:id="750735242">
          <w:marLeft w:val="0"/>
          <w:marRight w:val="0"/>
          <w:marTop w:val="0"/>
          <w:marBottom w:val="0"/>
          <w:divBdr>
            <w:top w:val="none" w:sz="0" w:space="0" w:color="auto"/>
            <w:left w:val="none" w:sz="0" w:space="0" w:color="auto"/>
            <w:bottom w:val="none" w:sz="0" w:space="0" w:color="auto"/>
            <w:right w:val="none" w:sz="0" w:space="0" w:color="auto"/>
          </w:divBdr>
        </w:div>
        <w:div w:id="750735254">
          <w:marLeft w:val="0"/>
          <w:marRight w:val="0"/>
          <w:marTop w:val="0"/>
          <w:marBottom w:val="0"/>
          <w:divBdr>
            <w:top w:val="none" w:sz="0" w:space="0" w:color="auto"/>
            <w:left w:val="none" w:sz="0" w:space="0" w:color="auto"/>
            <w:bottom w:val="none" w:sz="0" w:space="0" w:color="auto"/>
            <w:right w:val="none" w:sz="0" w:space="0" w:color="auto"/>
          </w:divBdr>
        </w:div>
        <w:div w:id="750735256">
          <w:marLeft w:val="0"/>
          <w:marRight w:val="0"/>
          <w:marTop w:val="0"/>
          <w:marBottom w:val="0"/>
          <w:divBdr>
            <w:top w:val="none" w:sz="0" w:space="0" w:color="auto"/>
            <w:left w:val="none" w:sz="0" w:space="0" w:color="auto"/>
            <w:bottom w:val="none" w:sz="0" w:space="0" w:color="auto"/>
            <w:right w:val="none" w:sz="0" w:space="0" w:color="auto"/>
          </w:divBdr>
        </w:div>
        <w:div w:id="750735276">
          <w:marLeft w:val="0"/>
          <w:marRight w:val="0"/>
          <w:marTop w:val="0"/>
          <w:marBottom w:val="0"/>
          <w:divBdr>
            <w:top w:val="none" w:sz="0" w:space="0" w:color="auto"/>
            <w:left w:val="none" w:sz="0" w:space="0" w:color="auto"/>
            <w:bottom w:val="none" w:sz="0" w:space="0" w:color="auto"/>
            <w:right w:val="none" w:sz="0" w:space="0" w:color="auto"/>
          </w:divBdr>
        </w:div>
        <w:div w:id="750735287">
          <w:marLeft w:val="0"/>
          <w:marRight w:val="0"/>
          <w:marTop w:val="0"/>
          <w:marBottom w:val="0"/>
          <w:divBdr>
            <w:top w:val="none" w:sz="0" w:space="0" w:color="auto"/>
            <w:left w:val="none" w:sz="0" w:space="0" w:color="auto"/>
            <w:bottom w:val="none" w:sz="0" w:space="0" w:color="auto"/>
            <w:right w:val="none" w:sz="0" w:space="0" w:color="auto"/>
          </w:divBdr>
        </w:div>
        <w:div w:id="750735288">
          <w:marLeft w:val="0"/>
          <w:marRight w:val="0"/>
          <w:marTop w:val="0"/>
          <w:marBottom w:val="0"/>
          <w:divBdr>
            <w:top w:val="none" w:sz="0" w:space="0" w:color="auto"/>
            <w:left w:val="none" w:sz="0" w:space="0" w:color="auto"/>
            <w:bottom w:val="none" w:sz="0" w:space="0" w:color="auto"/>
            <w:right w:val="none" w:sz="0" w:space="0" w:color="auto"/>
          </w:divBdr>
        </w:div>
        <w:div w:id="750735289">
          <w:marLeft w:val="0"/>
          <w:marRight w:val="0"/>
          <w:marTop w:val="0"/>
          <w:marBottom w:val="0"/>
          <w:divBdr>
            <w:top w:val="none" w:sz="0" w:space="0" w:color="auto"/>
            <w:left w:val="none" w:sz="0" w:space="0" w:color="auto"/>
            <w:bottom w:val="none" w:sz="0" w:space="0" w:color="auto"/>
            <w:right w:val="none" w:sz="0" w:space="0" w:color="auto"/>
          </w:divBdr>
        </w:div>
        <w:div w:id="750735296">
          <w:marLeft w:val="0"/>
          <w:marRight w:val="0"/>
          <w:marTop w:val="0"/>
          <w:marBottom w:val="0"/>
          <w:divBdr>
            <w:top w:val="none" w:sz="0" w:space="0" w:color="auto"/>
            <w:left w:val="none" w:sz="0" w:space="0" w:color="auto"/>
            <w:bottom w:val="none" w:sz="0" w:space="0" w:color="auto"/>
            <w:right w:val="none" w:sz="0" w:space="0" w:color="auto"/>
          </w:divBdr>
        </w:div>
        <w:div w:id="750735317">
          <w:marLeft w:val="0"/>
          <w:marRight w:val="0"/>
          <w:marTop w:val="0"/>
          <w:marBottom w:val="0"/>
          <w:divBdr>
            <w:top w:val="none" w:sz="0" w:space="0" w:color="auto"/>
            <w:left w:val="none" w:sz="0" w:space="0" w:color="auto"/>
            <w:bottom w:val="none" w:sz="0" w:space="0" w:color="auto"/>
            <w:right w:val="none" w:sz="0" w:space="0" w:color="auto"/>
          </w:divBdr>
        </w:div>
        <w:div w:id="750735346">
          <w:marLeft w:val="0"/>
          <w:marRight w:val="0"/>
          <w:marTop w:val="0"/>
          <w:marBottom w:val="0"/>
          <w:divBdr>
            <w:top w:val="none" w:sz="0" w:space="0" w:color="auto"/>
            <w:left w:val="none" w:sz="0" w:space="0" w:color="auto"/>
            <w:bottom w:val="none" w:sz="0" w:space="0" w:color="auto"/>
            <w:right w:val="none" w:sz="0" w:space="0" w:color="auto"/>
          </w:divBdr>
        </w:div>
        <w:div w:id="750735365">
          <w:marLeft w:val="0"/>
          <w:marRight w:val="0"/>
          <w:marTop w:val="0"/>
          <w:marBottom w:val="0"/>
          <w:divBdr>
            <w:top w:val="none" w:sz="0" w:space="0" w:color="auto"/>
            <w:left w:val="none" w:sz="0" w:space="0" w:color="auto"/>
            <w:bottom w:val="none" w:sz="0" w:space="0" w:color="auto"/>
            <w:right w:val="none" w:sz="0" w:space="0" w:color="auto"/>
          </w:divBdr>
        </w:div>
        <w:div w:id="750735367">
          <w:marLeft w:val="0"/>
          <w:marRight w:val="0"/>
          <w:marTop w:val="0"/>
          <w:marBottom w:val="0"/>
          <w:divBdr>
            <w:top w:val="none" w:sz="0" w:space="0" w:color="auto"/>
            <w:left w:val="none" w:sz="0" w:space="0" w:color="auto"/>
            <w:bottom w:val="none" w:sz="0" w:space="0" w:color="auto"/>
            <w:right w:val="none" w:sz="0" w:space="0" w:color="auto"/>
          </w:divBdr>
        </w:div>
        <w:div w:id="750735368">
          <w:marLeft w:val="0"/>
          <w:marRight w:val="0"/>
          <w:marTop w:val="0"/>
          <w:marBottom w:val="0"/>
          <w:divBdr>
            <w:top w:val="none" w:sz="0" w:space="0" w:color="auto"/>
            <w:left w:val="none" w:sz="0" w:space="0" w:color="auto"/>
            <w:bottom w:val="none" w:sz="0" w:space="0" w:color="auto"/>
            <w:right w:val="none" w:sz="0" w:space="0" w:color="auto"/>
          </w:divBdr>
        </w:div>
        <w:div w:id="750735374">
          <w:marLeft w:val="0"/>
          <w:marRight w:val="0"/>
          <w:marTop w:val="0"/>
          <w:marBottom w:val="0"/>
          <w:divBdr>
            <w:top w:val="none" w:sz="0" w:space="0" w:color="auto"/>
            <w:left w:val="none" w:sz="0" w:space="0" w:color="auto"/>
            <w:bottom w:val="none" w:sz="0" w:space="0" w:color="auto"/>
            <w:right w:val="none" w:sz="0" w:space="0" w:color="auto"/>
          </w:divBdr>
        </w:div>
        <w:div w:id="750735415">
          <w:marLeft w:val="0"/>
          <w:marRight w:val="0"/>
          <w:marTop w:val="0"/>
          <w:marBottom w:val="0"/>
          <w:divBdr>
            <w:top w:val="none" w:sz="0" w:space="0" w:color="auto"/>
            <w:left w:val="none" w:sz="0" w:space="0" w:color="auto"/>
            <w:bottom w:val="none" w:sz="0" w:space="0" w:color="auto"/>
            <w:right w:val="none" w:sz="0" w:space="0" w:color="auto"/>
          </w:divBdr>
        </w:div>
        <w:div w:id="750735421">
          <w:marLeft w:val="0"/>
          <w:marRight w:val="0"/>
          <w:marTop w:val="0"/>
          <w:marBottom w:val="0"/>
          <w:divBdr>
            <w:top w:val="none" w:sz="0" w:space="0" w:color="auto"/>
            <w:left w:val="none" w:sz="0" w:space="0" w:color="auto"/>
            <w:bottom w:val="none" w:sz="0" w:space="0" w:color="auto"/>
            <w:right w:val="none" w:sz="0" w:space="0" w:color="auto"/>
          </w:divBdr>
        </w:div>
        <w:div w:id="750735476">
          <w:marLeft w:val="0"/>
          <w:marRight w:val="0"/>
          <w:marTop w:val="0"/>
          <w:marBottom w:val="0"/>
          <w:divBdr>
            <w:top w:val="none" w:sz="0" w:space="0" w:color="auto"/>
            <w:left w:val="none" w:sz="0" w:space="0" w:color="auto"/>
            <w:bottom w:val="none" w:sz="0" w:space="0" w:color="auto"/>
            <w:right w:val="none" w:sz="0" w:space="0" w:color="auto"/>
          </w:divBdr>
        </w:div>
        <w:div w:id="750735484">
          <w:marLeft w:val="0"/>
          <w:marRight w:val="0"/>
          <w:marTop w:val="0"/>
          <w:marBottom w:val="0"/>
          <w:divBdr>
            <w:top w:val="none" w:sz="0" w:space="0" w:color="auto"/>
            <w:left w:val="none" w:sz="0" w:space="0" w:color="auto"/>
            <w:bottom w:val="none" w:sz="0" w:space="0" w:color="auto"/>
            <w:right w:val="none" w:sz="0" w:space="0" w:color="auto"/>
          </w:divBdr>
        </w:div>
        <w:div w:id="750735501">
          <w:marLeft w:val="0"/>
          <w:marRight w:val="0"/>
          <w:marTop w:val="0"/>
          <w:marBottom w:val="0"/>
          <w:divBdr>
            <w:top w:val="none" w:sz="0" w:space="0" w:color="auto"/>
            <w:left w:val="none" w:sz="0" w:space="0" w:color="auto"/>
            <w:bottom w:val="none" w:sz="0" w:space="0" w:color="auto"/>
            <w:right w:val="none" w:sz="0" w:space="0" w:color="auto"/>
          </w:divBdr>
        </w:div>
        <w:div w:id="750735518">
          <w:marLeft w:val="0"/>
          <w:marRight w:val="0"/>
          <w:marTop w:val="0"/>
          <w:marBottom w:val="0"/>
          <w:divBdr>
            <w:top w:val="none" w:sz="0" w:space="0" w:color="auto"/>
            <w:left w:val="none" w:sz="0" w:space="0" w:color="auto"/>
            <w:bottom w:val="none" w:sz="0" w:space="0" w:color="auto"/>
            <w:right w:val="none" w:sz="0" w:space="0" w:color="auto"/>
          </w:divBdr>
        </w:div>
        <w:div w:id="750735524">
          <w:marLeft w:val="0"/>
          <w:marRight w:val="0"/>
          <w:marTop w:val="0"/>
          <w:marBottom w:val="0"/>
          <w:divBdr>
            <w:top w:val="none" w:sz="0" w:space="0" w:color="auto"/>
            <w:left w:val="none" w:sz="0" w:space="0" w:color="auto"/>
            <w:bottom w:val="none" w:sz="0" w:space="0" w:color="auto"/>
            <w:right w:val="none" w:sz="0" w:space="0" w:color="auto"/>
          </w:divBdr>
        </w:div>
        <w:div w:id="750735569">
          <w:marLeft w:val="0"/>
          <w:marRight w:val="0"/>
          <w:marTop w:val="0"/>
          <w:marBottom w:val="0"/>
          <w:divBdr>
            <w:top w:val="none" w:sz="0" w:space="0" w:color="auto"/>
            <w:left w:val="none" w:sz="0" w:space="0" w:color="auto"/>
            <w:bottom w:val="none" w:sz="0" w:space="0" w:color="auto"/>
            <w:right w:val="none" w:sz="0" w:space="0" w:color="auto"/>
          </w:divBdr>
        </w:div>
        <w:div w:id="750735586">
          <w:marLeft w:val="0"/>
          <w:marRight w:val="0"/>
          <w:marTop w:val="0"/>
          <w:marBottom w:val="0"/>
          <w:divBdr>
            <w:top w:val="none" w:sz="0" w:space="0" w:color="auto"/>
            <w:left w:val="none" w:sz="0" w:space="0" w:color="auto"/>
            <w:bottom w:val="none" w:sz="0" w:space="0" w:color="auto"/>
            <w:right w:val="none" w:sz="0" w:space="0" w:color="auto"/>
          </w:divBdr>
        </w:div>
        <w:div w:id="750735598">
          <w:marLeft w:val="0"/>
          <w:marRight w:val="0"/>
          <w:marTop w:val="0"/>
          <w:marBottom w:val="0"/>
          <w:divBdr>
            <w:top w:val="none" w:sz="0" w:space="0" w:color="auto"/>
            <w:left w:val="none" w:sz="0" w:space="0" w:color="auto"/>
            <w:bottom w:val="none" w:sz="0" w:space="0" w:color="auto"/>
            <w:right w:val="none" w:sz="0" w:space="0" w:color="auto"/>
          </w:divBdr>
        </w:div>
        <w:div w:id="750735621">
          <w:marLeft w:val="0"/>
          <w:marRight w:val="0"/>
          <w:marTop w:val="0"/>
          <w:marBottom w:val="0"/>
          <w:divBdr>
            <w:top w:val="none" w:sz="0" w:space="0" w:color="auto"/>
            <w:left w:val="none" w:sz="0" w:space="0" w:color="auto"/>
            <w:bottom w:val="none" w:sz="0" w:space="0" w:color="auto"/>
            <w:right w:val="none" w:sz="0" w:space="0" w:color="auto"/>
          </w:divBdr>
        </w:div>
        <w:div w:id="750735623">
          <w:marLeft w:val="0"/>
          <w:marRight w:val="0"/>
          <w:marTop w:val="0"/>
          <w:marBottom w:val="0"/>
          <w:divBdr>
            <w:top w:val="none" w:sz="0" w:space="0" w:color="auto"/>
            <w:left w:val="none" w:sz="0" w:space="0" w:color="auto"/>
            <w:bottom w:val="none" w:sz="0" w:space="0" w:color="auto"/>
            <w:right w:val="none" w:sz="0" w:space="0" w:color="auto"/>
          </w:divBdr>
        </w:div>
        <w:div w:id="750735632">
          <w:marLeft w:val="0"/>
          <w:marRight w:val="0"/>
          <w:marTop w:val="0"/>
          <w:marBottom w:val="0"/>
          <w:divBdr>
            <w:top w:val="none" w:sz="0" w:space="0" w:color="auto"/>
            <w:left w:val="none" w:sz="0" w:space="0" w:color="auto"/>
            <w:bottom w:val="none" w:sz="0" w:space="0" w:color="auto"/>
            <w:right w:val="none" w:sz="0" w:space="0" w:color="auto"/>
          </w:divBdr>
        </w:div>
        <w:div w:id="750735642">
          <w:marLeft w:val="0"/>
          <w:marRight w:val="0"/>
          <w:marTop w:val="0"/>
          <w:marBottom w:val="0"/>
          <w:divBdr>
            <w:top w:val="none" w:sz="0" w:space="0" w:color="auto"/>
            <w:left w:val="none" w:sz="0" w:space="0" w:color="auto"/>
            <w:bottom w:val="none" w:sz="0" w:space="0" w:color="auto"/>
            <w:right w:val="none" w:sz="0" w:space="0" w:color="auto"/>
          </w:divBdr>
        </w:div>
        <w:div w:id="750735647">
          <w:marLeft w:val="0"/>
          <w:marRight w:val="0"/>
          <w:marTop w:val="0"/>
          <w:marBottom w:val="0"/>
          <w:divBdr>
            <w:top w:val="none" w:sz="0" w:space="0" w:color="auto"/>
            <w:left w:val="none" w:sz="0" w:space="0" w:color="auto"/>
            <w:bottom w:val="none" w:sz="0" w:space="0" w:color="auto"/>
            <w:right w:val="none" w:sz="0" w:space="0" w:color="auto"/>
          </w:divBdr>
        </w:div>
        <w:div w:id="750735663">
          <w:marLeft w:val="0"/>
          <w:marRight w:val="0"/>
          <w:marTop w:val="0"/>
          <w:marBottom w:val="0"/>
          <w:divBdr>
            <w:top w:val="none" w:sz="0" w:space="0" w:color="auto"/>
            <w:left w:val="none" w:sz="0" w:space="0" w:color="auto"/>
            <w:bottom w:val="none" w:sz="0" w:space="0" w:color="auto"/>
            <w:right w:val="none" w:sz="0" w:space="0" w:color="auto"/>
          </w:divBdr>
        </w:div>
        <w:div w:id="750735686">
          <w:marLeft w:val="0"/>
          <w:marRight w:val="0"/>
          <w:marTop w:val="0"/>
          <w:marBottom w:val="0"/>
          <w:divBdr>
            <w:top w:val="none" w:sz="0" w:space="0" w:color="auto"/>
            <w:left w:val="none" w:sz="0" w:space="0" w:color="auto"/>
            <w:bottom w:val="none" w:sz="0" w:space="0" w:color="auto"/>
            <w:right w:val="none" w:sz="0" w:space="0" w:color="auto"/>
          </w:divBdr>
        </w:div>
        <w:div w:id="750735687">
          <w:marLeft w:val="0"/>
          <w:marRight w:val="0"/>
          <w:marTop w:val="0"/>
          <w:marBottom w:val="0"/>
          <w:divBdr>
            <w:top w:val="none" w:sz="0" w:space="0" w:color="auto"/>
            <w:left w:val="none" w:sz="0" w:space="0" w:color="auto"/>
            <w:bottom w:val="none" w:sz="0" w:space="0" w:color="auto"/>
            <w:right w:val="none" w:sz="0" w:space="0" w:color="auto"/>
          </w:divBdr>
        </w:div>
        <w:div w:id="750735696">
          <w:marLeft w:val="0"/>
          <w:marRight w:val="0"/>
          <w:marTop w:val="0"/>
          <w:marBottom w:val="0"/>
          <w:divBdr>
            <w:top w:val="none" w:sz="0" w:space="0" w:color="auto"/>
            <w:left w:val="none" w:sz="0" w:space="0" w:color="auto"/>
            <w:bottom w:val="none" w:sz="0" w:space="0" w:color="auto"/>
            <w:right w:val="none" w:sz="0" w:space="0" w:color="auto"/>
          </w:divBdr>
        </w:div>
        <w:div w:id="750735714">
          <w:marLeft w:val="0"/>
          <w:marRight w:val="0"/>
          <w:marTop w:val="0"/>
          <w:marBottom w:val="0"/>
          <w:divBdr>
            <w:top w:val="none" w:sz="0" w:space="0" w:color="auto"/>
            <w:left w:val="none" w:sz="0" w:space="0" w:color="auto"/>
            <w:bottom w:val="none" w:sz="0" w:space="0" w:color="auto"/>
            <w:right w:val="none" w:sz="0" w:space="0" w:color="auto"/>
          </w:divBdr>
        </w:div>
        <w:div w:id="750735719">
          <w:marLeft w:val="0"/>
          <w:marRight w:val="0"/>
          <w:marTop w:val="0"/>
          <w:marBottom w:val="0"/>
          <w:divBdr>
            <w:top w:val="none" w:sz="0" w:space="0" w:color="auto"/>
            <w:left w:val="none" w:sz="0" w:space="0" w:color="auto"/>
            <w:bottom w:val="none" w:sz="0" w:space="0" w:color="auto"/>
            <w:right w:val="none" w:sz="0" w:space="0" w:color="auto"/>
          </w:divBdr>
        </w:div>
        <w:div w:id="750735723">
          <w:marLeft w:val="0"/>
          <w:marRight w:val="0"/>
          <w:marTop w:val="0"/>
          <w:marBottom w:val="0"/>
          <w:divBdr>
            <w:top w:val="none" w:sz="0" w:space="0" w:color="auto"/>
            <w:left w:val="none" w:sz="0" w:space="0" w:color="auto"/>
            <w:bottom w:val="none" w:sz="0" w:space="0" w:color="auto"/>
            <w:right w:val="none" w:sz="0" w:space="0" w:color="auto"/>
          </w:divBdr>
        </w:div>
        <w:div w:id="750735758">
          <w:marLeft w:val="0"/>
          <w:marRight w:val="0"/>
          <w:marTop w:val="0"/>
          <w:marBottom w:val="0"/>
          <w:divBdr>
            <w:top w:val="none" w:sz="0" w:space="0" w:color="auto"/>
            <w:left w:val="none" w:sz="0" w:space="0" w:color="auto"/>
            <w:bottom w:val="none" w:sz="0" w:space="0" w:color="auto"/>
            <w:right w:val="none" w:sz="0" w:space="0" w:color="auto"/>
          </w:divBdr>
        </w:div>
        <w:div w:id="750735761">
          <w:marLeft w:val="0"/>
          <w:marRight w:val="0"/>
          <w:marTop w:val="0"/>
          <w:marBottom w:val="0"/>
          <w:divBdr>
            <w:top w:val="none" w:sz="0" w:space="0" w:color="auto"/>
            <w:left w:val="none" w:sz="0" w:space="0" w:color="auto"/>
            <w:bottom w:val="none" w:sz="0" w:space="0" w:color="auto"/>
            <w:right w:val="none" w:sz="0" w:space="0" w:color="auto"/>
          </w:divBdr>
        </w:div>
        <w:div w:id="750735763">
          <w:marLeft w:val="0"/>
          <w:marRight w:val="0"/>
          <w:marTop w:val="0"/>
          <w:marBottom w:val="0"/>
          <w:divBdr>
            <w:top w:val="none" w:sz="0" w:space="0" w:color="auto"/>
            <w:left w:val="none" w:sz="0" w:space="0" w:color="auto"/>
            <w:bottom w:val="none" w:sz="0" w:space="0" w:color="auto"/>
            <w:right w:val="none" w:sz="0" w:space="0" w:color="auto"/>
          </w:divBdr>
        </w:div>
        <w:div w:id="750735778">
          <w:marLeft w:val="0"/>
          <w:marRight w:val="0"/>
          <w:marTop w:val="0"/>
          <w:marBottom w:val="0"/>
          <w:divBdr>
            <w:top w:val="none" w:sz="0" w:space="0" w:color="auto"/>
            <w:left w:val="none" w:sz="0" w:space="0" w:color="auto"/>
            <w:bottom w:val="none" w:sz="0" w:space="0" w:color="auto"/>
            <w:right w:val="none" w:sz="0" w:space="0" w:color="auto"/>
          </w:divBdr>
        </w:div>
        <w:div w:id="750735787">
          <w:marLeft w:val="0"/>
          <w:marRight w:val="0"/>
          <w:marTop w:val="0"/>
          <w:marBottom w:val="0"/>
          <w:divBdr>
            <w:top w:val="none" w:sz="0" w:space="0" w:color="auto"/>
            <w:left w:val="none" w:sz="0" w:space="0" w:color="auto"/>
            <w:bottom w:val="none" w:sz="0" w:space="0" w:color="auto"/>
            <w:right w:val="none" w:sz="0" w:space="0" w:color="auto"/>
          </w:divBdr>
        </w:div>
        <w:div w:id="750735793">
          <w:marLeft w:val="0"/>
          <w:marRight w:val="0"/>
          <w:marTop w:val="0"/>
          <w:marBottom w:val="0"/>
          <w:divBdr>
            <w:top w:val="none" w:sz="0" w:space="0" w:color="auto"/>
            <w:left w:val="none" w:sz="0" w:space="0" w:color="auto"/>
            <w:bottom w:val="none" w:sz="0" w:space="0" w:color="auto"/>
            <w:right w:val="none" w:sz="0" w:space="0" w:color="auto"/>
          </w:divBdr>
        </w:div>
        <w:div w:id="750735804">
          <w:marLeft w:val="0"/>
          <w:marRight w:val="0"/>
          <w:marTop w:val="0"/>
          <w:marBottom w:val="0"/>
          <w:divBdr>
            <w:top w:val="none" w:sz="0" w:space="0" w:color="auto"/>
            <w:left w:val="none" w:sz="0" w:space="0" w:color="auto"/>
            <w:bottom w:val="none" w:sz="0" w:space="0" w:color="auto"/>
            <w:right w:val="none" w:sz="0" w:space="0" w:color="auto"/>
          </w:divBdr>
        </w:div>
        <w:div w:id="750735808">
          <w:marLeft w:val="0"/>
          <w:marRight w:val="0"/>
          <w:marTop w:val="0"/>
          <w:marBottom w:val="0"/>
          <w:divBdr>
            <w:top w:val="none" w:sz="0" w:space="0" w:color="auto"/>
            <w:left w:val="none" w:sz="0" w:space="0" w:color="auto"/>
            <w:bottom w:val="none" w:sz="0" w:space="0" w:color="auto"/>
            <w:right w:val="none" w:sz="0" w:space="0" w:color="auto"/>
          </w:divBdr>
        </w:div>
        <w:div w:id="750735812">
          <w:marLeft w:val="0"/>
          <w:marRight w:val="0"/>
          <w:marTop w:val="0"/>
          <w:marBottom w:val="0"/>
          <w:divBdr>
            <w:top w:val="none" w:sz="0" w:space="0" w:color="auto"/>
            <w:left w:val="none" w:sz="0" w:space="0" w:color="auto"/>
            <w:bottom w:val="none" w:sz="0" w:space="0" w:color="auto"/>
            <w:right w:val="none" w:sz="0" w:space="0" w:color="auto"/>
          </w:divBdr>
        </w:div>
        <w:div w:id="750735822">
          <w:marLeft w:val="0"/>
          <w:marRight w:val="0"/>
          <w:marTop w:val="0"/>
          <w:marBottom w:val="0"/>
          <w:divBdr>
            <w:top w:val="none" w:sz="0" w:space="0" w:color="auto"/>
            <w:left w:val="none" w:sz="0" w:space="0" w:color="auto"/>
            <w:bottom w:val="none" w:sz="0" w:space="0" w:color="auto"/>
            <w:right w:val="none" w:sz="0" w:space="0" w:color="auto"/>
          </w:divBdr>
        </w:div>
        <w:div w:id="750735836">
          <w:marLeft w:val="0"/>
          <w:marRight w:val="0"/>
          <w:marTop w:val="0"/>
          <w:marBottom w:val="0"/>
          <w:divBdr>
            <w:top w:val="none" w:sz="0" w:space="0" w:color="auto"/>
            <w:left w:val="none" w:sz="0" w:space="0" w:color="auto"/>
            <w:bottom w:val="none" w:sz="0" w:space="0" w:color="auto"/>
            <w:right w:val="none" w:sz="0" w:space="0" w:color="auto"/>
          </w:divBdr>
        </w:div>
        <w:div w:id="750735841">
          <w:marLeft w:val="0"/>
          <w:marRight w:val="0"/>
          <w:marTop w:val="0"/>
          <w:marBottom w:val="0"/>
          <w:divBdr>
            <w:top w:val="none" w:sz="0" w:space="0" w:color="auto"/>
            <w:left w:val="none" w:sz="0" w:space="0" w:color="auto"/>
            <w:bottom w:val="none" w:sz="0" w:space="0" w:color="auto"/>
            <w:right w:val="none" w:sz="0" w:space="0" w:color="auto"/>
          </w:divBdr>
        </w:div>
        <w:div w:id="750735842">
          <w:marLeft w:val="0"/>
          <w:marRight w:val="0"/>
          <w:marTop w:val="0"/>
          <w:marBottom w:val="0"/>
          <w:divBdr>
            <w:top w:val="none" w:sz="0" w:space="0" w:color="auto"/>
            <w:left w:val="none" w:sz="0" w:space="0" w:color="auto"/>
            <w:bottom w:val="none" w:sz="0" w:space="0" w:color="auto"/>
            <w:right w:val="none" w:sz="0" w:space="0" w:color="auto"/>
          </w:divBdr>
        </w:div>
        <w:div w:id="750735877">
          <w:marLeft w:val="0"/>
          <w:marRight w:val="0"/>
          <w:marTop w:val="0"/>
          <w:marBottom w:val="0"/>
          <w:divBdr>
            <w:top w:val="none" w:sz="0" w:space="0" w:color="auto"/>
            <w:left w:val="none" w:sz="0" w:space="0" w:color="auto"/>
            <w:bottom w:val="none" w:sz="0" w:space="0" w:color="auto"/>
            <w:right w:val="none" w:sz="0" w:space="0" w:color="auto"/>
          </w:divBdr>
        </w:div>
        <w:div w:id="750735898">
          <w:marLeft w:val="0"/>
          <w:marRight w:val="0"/>
          <w:marTop w:val="0"/>
          <w:marBottom w:val="0"/>
          <w:divBdr>
            <w:top w:val="none" w:sz="0" w:space="0" w:color="auto"/>
            <w:left w:val="none" w:sz="0" w:space="0" w:color="auto"/>
            <w:bottom w:val="none" w:sz="0" w:space="0" w:color="auto"/>
            <w:right w:val="none" w:sz="0" w:space="0" w:color="auto"/>
          </w:divBdr>
        </w:div>
        <w:div w:id="750735906">
          <w:marLeft w:val="0"/>
          <w:marRight w:val="0"/>
          <w:marTop w:val="0"/>
          <w:marBottom w:val="0"/>
          <w:divBdr>
            <w:top w:val="none" w:sz="0" w:space="0" w:color="auto"/>
            <w:left w:val="none" w:sz="0" w:space="0" w:color="auto"/>
            <w:bottom w:val="none" w:sz="0" w:space="0" w:color="auto"/>
            <w:right w:val="none" w:sz="0" w:space="0" w:color="auto"/>
          </w:divBdr>
        </w:div>
      </w:divsChild>
    </w:div>
    <w:div w:id="750735772">
      <w:marLeft w:val="0"/>
      <w:marRight w:val="0"/>
      <w:marTop w:val="0"/>
      <w:marBottom w:val="0"/>
      <w:divBdr>
        <w:top w:val="none" w:sz="0" w:space="0" w:color="auto"/>
        <w:left w:val="none" w:sz="0" w:space="0" w:color="auto"/>
        <w:bottom w:val="none" w:sz="0" w:space="0" w:color="auto"/>
        <w:right w:val="none" w:sz="0" w:space="0" w:color="auto"/>
      </w:divBdr>
      <w:divsChild>
        <w:div w:id="750735170">
          <w:marLeft w:val="0"/>
          <w:marRight w:val="0"/>
          <w:marTop w:val="0"/>
          <w:marBottom w:val="0"/>
          <w:divBdr>
            <w:top w:val="none" w:sz="0" w:space="0" w:color="auto"/>
            <w:left w:val="none" w:sz="0" w:space="0" w:color="auto"/>
            <w:bottom w:val="none" w:sz="0" w:space="0" w:color="auto"/>
            <w:right w:val="none" w:sz="0" w:space="0" w:color="auto"/>
          </w:divBdr>
        </w:div>
        <w:div w:id="750735711">
          <w:marLeft w:val="0"/>
          <w:marRight w:val="0"/>
          <w:marTop w:val="0"/>
          <w:marBottom w:val="0"/>
          <w:divBdr>
            <w:top w:val="none" w:sz="0" w:space="0" w:color="auto"/>
            <w:left w:val="none" w:sz="0" w:space="0" w:color="auto"/>
            <w:bottom w:val="none" w:sz="0" w:space="0" w:color="auto"/>
            <w:right w:val="none" w:sz="0" w:space="0" w:color="auto"/>
          </w:divBdr>
        </w:div>
      </w:divsChild>
    </w:div>
    <w:div w:id="750735782">
      <w:marLeft w:val="0"/>
      <w:marRight w:val="0"/>
      <w:marTop w:val="0"/>
      <w:marBottom w:val="0"/>
      <w:divBdr>
        <w:top w:val="none" w:sz="0" w:space="0" w:color="auto"/>
        <w:left w:val="none" w:sz="0" w:space="0" w:color="auto"/>
        <w:bottom w:val="none" w:sz="0" w:space="0" w:color="auto"/>
        <w:right w:val="none" w:sz="0" w:space="0" w:color="auto"/>
      </w:divBdr>
      <w:divsChild>
        <w:div w:id="750735353">
          <w:marLeft w:val="0"/>
          <w:marRight w:val="0"/>
          <w:marTop w:val="0"/>
          <w:marBottom w:val="0"/>
          <w:divBdr>
            <w:top w:val="none" w:sz="0" w:space="0" w:color="auto"/>
            <w:left w:val="none" w:sz="0" w:space="0" w:color="auto"/>
            <w:bottom w:val="none" w:sz="0" w:space="0" w:color="auto"/>
            <w:right w:val="none" w:sz="0" w:space="0" w:color="auto"/>
          </w:divBdr>
        </w:div>
        <w:div w:id="750735408">
          <w:marLeft w:val="0"/>
          <w:marRight w:val="0"/>
          <w:marTop w:val="0"/>
          <w:marBottom w:val="0"/>
          <w:divBdr>
            <w:top w:val="none" w:sz="0" w:space="0" w:color="auto"/>
            <w:left w:val="none" w:sz="0" w:space="0" w:color="auto"/>
            <w:bottom w:val="none" w:sz="0" w:space="0" w:color="auto"/>
            <w:right w:val="none" w:sz="0" w:space="0" w:color="auto"/>
          </w:divBdr>
        </w:div>
        <w:div w:id="750735496">
          <w:marLeft w:val="0"/>
          <w:marRight w:val="0"/>
          <w:marTop w:val="0"/>
          <w:marBottom w:val="0"/>
          <w:divBdr>
            <w:top w:val="none" w:sz="0" w:space="0" w:color="auto"/>
            <w:left w:val="none" w:sz="0" w:space="0" w:color="auto"/>
            <w:bottom w:val="none" w:sz="0" w:space="0" w:color="auto"/>
            <w:right w:val="none" w:sz="0" w:space="0" w:color="auto"/>
          </w:divBdr>
        </w:div>
        <w:div w:id="750735522">
          <w:marLeft w:val="0"/>
          <w:marRight w:val="0"/>
          <w:marTop w:val="0"/>
          <w:marBottom w:val="0"/>
          <w:divBdr>
            <w:top w:val="none" w:sz="0" w:space="0" w:color="auto"/>
            <w:left w:val="none" w:sz="0" w:space="0" w:color="auto"/>
            <w:bottom w:val="none" w:sz="0" w:space="0" w:color="auto"/>
            <w:right w:val="none" w:sz="0" w:space="0" w:color="auto"/>
          </w:divBdr>
        </w:div>
        <w:div w:id="750735715">
          <w:marLeft w:val="0"/>
          <w:marRight w:val="0"/>
          <w:marTop w:val="0"/>
          <w:marBottom w:val="0"/>
          <w:divBdr>
            <w:top w:val="none" w:sz="0" w:space="0" w:color="auto"/>
            <w:left w:val="none" w:sz="0" w:space="0" w:color="auto"/>
            <w:bottom w:val="none" w:sz="0" w:space="0" w:color="auto"/>
            <w:right w:val="none" w:sz="0" w:space="0" w:color="auto"/>
          </w:divBdr>
        </w:div>
      </w:divsChild>
    </w:div>
    <w:div w:id="750735826">
      <w:marLeft w:val="0"/>
      <w:marRight w:val="0"/>
      <w:marTop w:val="0"/>
      <w:marBottom w:val="0"/>
      <w:divBdr>
        <w:top w:val="none" w:sz="0" w:space="0" w:color="auto"/>
        <w:left w:val="none" w:sz="0" w:space="0" w:color="auto"/>
        <w:bottom w:val="none" w:sz="0" w:space="0" w:color="auto"/>
        <w:right w:val="none" w:sz="0" w:space="0" w:color="auto"/>
      </w:divBdr>
      <w:divsChild>
        <w:div w:id="750735161">
          <w:marLeft w:val="0"/>
          <w:marRight w:val="0"/>
          <w:marTop w:val="0"/>
          <w:marBottom w:val="0"/>
          <w:divBdr>
            <w:top w:val="none" w:sz="0" w:space="0" w:color="auto"/>
            <w:left w:val="none" w:sz="0" w:space="0" w:color="auto"/>
            <w:bottom w:val="none" w:sz="0" w:space="0" w:color="auto"/>
            <w:right w:val="none" w:sz="0" w:space="0" w:color="auto"/>
          </w:divBdr>
        </w:div>
        <w:div w:id="750735200">
          <w:marLeft w:val="0"/>
          <w:marRight w:val="0"/>
          <w:marTop w:val="0"/>
          <w:marBottom w:val="0"/>
          <w:divBdr>
            <w:top w:val="none" w:sz="0" w:space="0" w:color="auto"/>
            <w:left w:val="none" w:sz="0" w:space="0" w:color="auto"/>
            <w:bottom w:val="none" w:sz="0" w:space="0" w:color="auto"/>
            <w:right w:val="none" w:sz="0" w:space="0" w:color="auto"/>
          </w:divBdr>
        </w:div>
        <w:div w:id="750735270">
          <w:marLeft w:val="0"/>
          <w:marRight w:val="0"/>
          <w:marTop w:val="0"/>
          <w:marBottom w:val="0"/>
          <w:divBdr>
            <w:top w:val="none" w:sz="0" w:space="0" w:color="auto"/>
            <w:left w:val="none" w:sz="0" w:space="0" w:color="auto"/>
            <w:bottom w:val="none" w:sz="0" w:space="0" w:color="auto"/>
            <w:right w:val="none" w:sz="0" w:space="0" w:color="auto"/>
          </w:divBdr>
        </w:div>
        <w:div w:id="750735388">
          <w:marLeft w:val="0"/>
          <w:marRight w:val="0"/>
          <w:marTop w:val="0"/>
          <w:marBottom w:val="0"/>
          <w:divBdr>
            <w:top w:val="none" w:sz="0" w:space="0" w:color="auto"/>
            <w:left w:val="none" w:sz="0" w:space="0" w:color="auto"/>
            <w:bottom w:val="none" w:sz="0" w:space="0" w:color="auto"/>
            <w:right w:val="none" w:sz="0" w:space="0" w:color="auto"/>
          </w:divBdr>
        </w:div>
        <w:div w:id="750735557">
          <w:marLeft w:val="0"/>
          <w:marRight w:val="0"/>
          <w:marTop w:val="0"/>
          <w:marBottom w:val="0"/>
          <w:divBdr>
            <w:top w:val="none" w:sz="0" w:space="0" w:color="auto"/>
            <w:left w:val="none" w:sz="0" w:space="0" w:color="auto"/>
            <w:bottom w:val="none" w:sz="0" w:space="0" w:color="auto"/>
            <w:right w:val="none" w:sz="0" w:space="0" w:color="auto"/>
          </w:divBdr>
        </w:div>
        <w:div w:id="750735765">
          <w:marLeft w:val="0"/>
          <w:marRight w:val="0"/>
          <w:marTop w:val="0"/>
          <w:marBottom w:val="0"/>
          <w:divBdr>
            <w:top w:val="none" w:sz="0" w:space="0" w:color="auto"/>
            <w:left w:val="none" w:sz="0" w:space="0" w:color="auto"/>
            <w:bottom w:val="none" w:sz="0" w:space="0" w:color="auto"/>
            <w:right w:val="none" w:sz="0" w:space="0" w:color="auto"/>
          </w:divBdr>
        </w:div>
        <w:div w:id="750735823">
          <w:marLeft w:val="0"/>
          <w:marRight w:val="0"/>
          <w:marTop w:val="0"/>
          <w:marBottom w:val="0"/>
          <w:divBdr>
            <w:top w:val="none" w:sz="0" w:space="0" w:color="auto"/>
            <w:left w:val="none" w:sz="0" w:space="0" w:color="auto"/>
            <w:bottom w:val="none" w:sz="0" w:space="0" w:color="auto"/>
            <w:right w:val="none" w:sz="0" w:space="0" w:color="auto"/>
          </w:divBdr>
        </w:div>
        <w:div w:id="750735844">
          <w:marLeft w:val="0"/>
          <w:marRight w:val="0"/>
          <w:marTop w:val="0"/>
          <w:marBottom w:val="0"/>
          <w:divBdr>
            <w:top w:val="none" w:sz="0" w:space="0" w:color="auto"/>
            <w:left w:val="none" w:sz="0" w:space="0" w:color="auto"/>
            <w:bottom w:val="none" w:sz="0" w:space="0" w:color="auto"/>
            <w:right w:val="none" w:sz="0" w:space="0" w:color="auto"/>
          </w:divBdr>
        </w:div>
        <w:div w:id="750735868">
          <w:marLeft w:val="0"/>
          <w:marRight w:val="0"/>
          <w:marTop w:val="0"/>
          <w:marBottom w:val="0"/>
          <w:divBdr>
            <w:top w:val="none" w:sz="0" w:space="0" w:color="auto"/>
            <w:left w:val="none" w:sz="0" w:space="0" w:color="auto"/>
            <w:bottom w:val="none" w:sz="0" w:space="0" w:color="auto"/>
            <w:right w:val="none" w:sz="0" w:space="0" w:color="auto"/>
          </w:divBdr>
        </w:div>
      </w:divsChild>
    </w:div>
    <w:div w:id="750735851">
      <w:marLeft w:val="0"/>
      <w:marRight w:val="0"/>
      <w:marTop w:val="0"/>
      <w:marBottom w:val="0"/>
      <w:divBdr>
        <w:top w:val="none" w:sz="0" w:space="0" w:color="auto"/>
        <w:left w:val="none" w:sz="0" w:space="0" w:color="auto"/>
        <w:bottom w:val="none" w:sz="0" w:space="0" w:color="auto"/>
        <w:right w:val="none" w:sz="0" w:space="0" w:color="auto"/>
      </w:divBdr>
      <w:divsChild>
        <w:div w:id="750735145">
          <w:marLeft w:val="0"/>
          <w:marRight w:val="0"/>
          <w:marTop w:val="0"/>
          <w:marBottom w:val="0"/>
          <w:divBdr>
            <w:top w:val="none" w:sz="0" w:space="0" w:color="auto"/>
            <w:left w:val="none" w:sz="0" w:space="0" w:color="auto"/>
            <w:bottom w:val="none" w:sz="0" w:space="0" w:color="auto"/>
            <w:right w:val="none" w:sz="0" w:space="0" w:color="auto"/>
          </w:divBdr>
        </w:div>
        <w:div w:id="750735191">
          <w:marLeft w:val="0"/>
          <w:marRight w:val="0"/>
          <w:marTop w:val="0"/>
          <w:marBottom w:val="0"/>
          <w:divBdr>
            <w:top w:val="none" w:sz="0" w:space="0" w:color="auto"/>
            <w:left w:val="none" w:sz="0" w:space="0" w:color="auto"/>
            <w:bottom w:val="none" w:sz="0" w:space="0" w:color="auto"/>
            <w:right w:val="none" w:sz="0" w:space="0" w:color="auto"/>
          </w:divBdr>
        </w:div>
        <w:div w:id="750735202">
          <w:marLeft w:val="0"/>
          <w:marRight w:val="0"/>
          <w:marTop w:val="0"/>
          <w:marBottom w:val="0"/>
          <w:divBdr>
            <w:top w:val="none" w:sz="0" w:space="0" w:color="auto"/>
            <w:left w:val="none" w:sz="0" w:space="0" w:color="auto"/>
            <w:bottom w:val="none" w:sz="0" w:space="0" w:color="auto"/>
            <w:right w:val="none" w:sz="0" w:space="0" w:color="auto"/>
          </w:divBdr>
        </w:div>
        <w:div w:id="750735379">
          <w:marLeft w:val="0"/>
          <w:marRight w:val="0"/>
          <w:marTop w:val="0"/>
          <w:marBottom w:val="0"/>
          <w:divBdr>
            <w:top w:val="none" w:sz="0" w:space="0" w:color="auto"/>
            <w:left w:val="none" w:sz="0" w:space="0" w:color="auto"/>
            <w:bottom w:val="none" w:sz="0" w:space="0" w:color="auto"/>
            <w:right w:val="none" w:sz="0" w:space="0" w:color="auto"/>
          </w:divBdr>
        </w:div>
        <w:div w:id="750735406">
          <w:marLeft w:val="0"/>
          <w:marRight w:val="0"/>
          <w:marTop w:val="0"/>
          <w:marBottom w:val="0"/>
          <w:divBdr>
            <w:top w:val="none" w:sz="0" w:space="0" w:color="auto"/>
            <w:left w:val="none" w:sz="0" w:space="0" w:color="auto"/>
            <w:bottom w:val="none" w:sz="0" w:space="0" w:color="auto"/>
            <w:right w:val="none" w:sz="0" w:space="0" w:color="auto"/>
          </w:divBdr>
        </w:div>
        <w:div w:id="750735444">
          <w:marLeft w:val="0"/>
          <w:marRight w:val="0"/>
          <w:marTop w:val="0"/>
          <w:marBottom w:val="0"/>
          <w:divBdr>
            <w:top w:val="none" w:sz="0" w:space="0" w:color="auto"/>
            <w:left w:val="none" w:sz="0" w:space="0" w:color="auto"/>
            <w:bottom w:val="none" w:sz="0" w:space="0" w:color="auto"/>
            <w:right w:val="none" w:sz="0" w:space="0" w:color="auto"/>
          </w:divBdr>
        </w:div>
        <w:div w:id="750735447">
          <w:marLeft w:val="0"/>
          <w:marRight w:val="0"/>
          <w:marTop w:val="0"/>
          <w:marBottom w:val="0"/>
          <w:divBdr>
            <w:top w:val="none" w:sz="0" w:space="0" w:color="auto"/>
            <w:left w:val="none" w:sz="0" w:space="0" w:color="auto"/>
            <w:bottom w:val="none" w:sz="0" w:space="0" w:color="auto"/>
            <w:right w:val="none" w:sz="0" w:space="0" w:color="auto"/>
          </w:divBdr>
        </w:div>
        <w:div w:id="750735689">
          <w:marLeft w:val="0"/>
          <w:marRight w:val="0"/>
          <w:marTop w:val="0"/>
          <w:marBottom w:val="0"/>
          <w:divBdr>
            <w:top w:val="none" w:sz="0" w:space="0" w:color="auto"/>
            <w:left w:val="none" w:sz="0" w:space="0" w:color="auto"/>
            <w:bottom w:val="none" w:sz="0" w:space="0" w:color="auto"/>
            <w:right w:val="none" w:sz="0" w:space="0" w:color="auto"/>
          </w:divBdr>
        </w:div>
        <w:div w:id="750735720">
          <w:marLeft w:val="0"/>
          <w:marRight w:val="0"/>
          <w:marTop w:val="0"/>
          <w:marBottom w:val="0"/>
          <w:divBdr>
            <w:top w:val="none" w:sz="0" w:space="0" w:color="auto"/>
            <w:left w:val="none" w:sz="0" w:space="0" w:color="auto"/>
            <w:bottom w:val="none" w:sz="0" w:space="0" w:color="auto"/>
            <w:right w:val="none" w:sz="0" w:space="0" w:color="auto"/>
          </w:divBdr>
        </w:div>
      </w:divsChild>
    </w:div>
    <w:div w:id="750735871">
      <w:marLeft w:val="0"/>
      <w:marRight w:val="0"/>
      <w:marTop w:val="0"/>
      <w:marBottom w:val="0"/>
      <w:divBdr>
        <w:top w:val="none" w:sz="0" w:space="0" w:color="auto"/>
        <w:left w:val="none" w:sz="0" w:space="0" w:color="auto"/>
        <w:bottom w:val="none" w:sz="0" w:space="0" w:color="auto"/>
        <w:right w:val="none" w:sz="0" w:space="0" w:color="auto"/>
      </w:divBdr>
      <w:divsChild>
        <w:div w:id="750735150">
          <w:marLeft w:val="0"/>
          <w:marRight w:val="0"/>
          <w:marTop w:val="0"/>
          <w:marBottom w:val="0"/>
          <w:divBdr>
            <w:top w:val="none" w:sz="0" w:space="0" w:color="auto"/>
            <w:left w:val="none" w:sz="0" w:space="0" w:color="auto"/>
            <w:bottom w:val="none" w:sz="0" w:space="0" w:color="auto"/>
            <w:right w:val="none" w:sz="0" w:space="0" w:color="auto"/>
          </w:divBdr>
        </w:div>
        <w:div w:id="750735158">
          <w:marLeft w:val="0"/>
          <w:marRight w:val="0"/>
          <w:marTop w:val="0"/>
          <w:marBottom w:val="0"/>
          <w:divBdr>
            <w:top w:val="none" w:sz="0" w:space="0" w:color="auto"/>
            <w:left w:val="none" w:sz="0" w:space="0" w:color="auto"/>
            <w:bottom w:val="none" w:sz="0" w:space="0" w:color="auto"/>
            <w:right w:val="none" w:sz="0" w:space="0" w:color="auto"/>
          </w:divBdr>
        </w:div>
        <w:div w:id="750735168">
          <w:marLeft w:val="0"/>
          <w:marRight w:val="0"/>
          <w:marTop w:val="0"/>
          <w:marBottom w:val="0"/>
          <w:divBdr>
            <w:top w:val="none" w:sz="0" w:space="0" w:color="auto"/>
            <w:left w:val="none" w:sz="0" w:space="0" w:color="auto"/>
            <w:bottom w:val="none" w:sz="0" w:space="0" w:color="auto"/>
            <w:right w:val="none" w:sz="0" w:space="0" w:color="auto"/>
          </w:divBdr>
        </w:div>
        <w:div w:id="750735176">
          <w:marLeft w:val="0"/>
          <w:marRight w:val="0"/>
          <w:marTop w:val="0"/>
          <w:marBottom w:val="0"/>
          <w:divBdr>
            <w:top w:val="none" w:sz="0" w:space="0" w:color="auto"/>
            <w:left w:val="none" w:sz="0" w:space="0" w:color="auto"/>
            <w:bottom w:val="none" w:sz="0" w:space="0" w:color="auto"/>
            <w:right w:val="none" w:sz="0" w:space="0" w:color="auto"/>
          </w:divBdr>
        </w:div>
        <w:div w:id="750735183">
          <w:marLeft w:val="0"/>
          <w:marRight w:val="0"/>
          <w:marTop w:val="0"/>
          <w:marBottom w:val="0"/>
          <w:divBdr>
            <w:top w:val="none" w:sz="0" w:space="0" w:color="auto"/>
            <w:left w:val="none" w:sz="0" w:space="0" w:color="auto"/>
            <w:bottom w:val="none" w:sz="0" w:space="0" w:color="auto"/>
            <w:right w:val="none" w:sz="0" w:space="0" w:color="auto"/>
          </w:divBdr>
        </w:div>
        <w:div w:id="750735222">
          <w:marLeft w:val="0"/>
          <w:marRight w:val="0"/>
          <w:marTop w:val="0"/>
          <w:marBottom w:val="0"/>
          <w:divBdr>
            <w:top w:val="none" w:sz="0" w:space="0" w:color="auto"/>
            <w:left w:val="none" w:sz="0" w:space="0" w:color="auto"/>
            <w:bottom w:val="none" w:sz="0" w:space="0" w:color="auto"/>
            <w:right w:val="none" w:sz="0" w:space="0" w:color="auto"/>
          </w:divBdr>
        </w:div>
        <w:div w:id="750735261">
          <w:marLeft w:val="0"/>
          <w:marRight w:val="0"/>
          <w:marTop w:val="0"/>
          <w:marBottom w:val="0"/>
          <w:divBdr>
            <w:top w:val="none" w:sz="0" w:space="0" w:color="auto"/>
            <w:left w:val="none" w:sz="0" w:space="0" w:color="auto"/>
            <w:bottom w:val="none" w:sz="0" w:space="0" w:color="auto"/>
            <w:right w:val="none" w:sz="0" w:space="0" w:color="auto"/>
          </w:divBdr>
        </w:div>
        <w:div w:id="750735282">
          <w:marLeft w:val="0"/>
          <w:marRight w:val="0"/>
          <w:marTop w:val="0"/>
          <w:marBottom w:val="0"/>
          <w:divBdr>
            <w:top w:val="none" w:sz="0" w:space="0" w:color="auto"/>
            <w:left w:val="none" w:sz="0" w:space="0" w:color="auto"/>
            <w:bottom w:val="none" w:sz="0" w:space="0" w:color="auto"/>
            <w:right w:val="none" w:sz="0" w:space="0" w:color="auto"/>
          </w:divBdr>
        </w:div>
        <w:div w:id="750735331">
          <w:marLeft w:val="0"/>
          <w:marRight w:val="0"/>
          <w:marTop w:val="0"/>
          <w:marBottom w:val="0"/>
          <w:divBdr>
            <w:top w:val="none" w:sz="0" w:space="0" w:color="auto"/>
            <w:left w:val="none" w:sz="0" w:space="0" w:color="auto"/>
            <w:bottom w:val="none" w:sz="0" w:space="0" w:color="auto"/>
            <w:right w:val="none" w:sz="0" w:space="0" w:color="auto"/>
          </w:divBdr>
        </w:div>
        <w:div w:id="750735343">
          <w:marLeft w:val="0"/>
          <w:marRight w:val="0"/>
          <w:marTop w:val="0"/>
          <w:marBottom w:val="0"/>
          <w:divBdr>
            <w:top w:val="none" w:sz="0" w:space="0" w:color="auto"/>
            <w:left w:val="none" w:sz="0" w:space="0" w:color="auto"/>
            <w:bottom w:val="none" w:sz="0" w:space="0" w:color="auto"/>
            <w:right w:val="none" w:sz="0" w:space="0" w:color="auto"/>
          </w:divBdr>
        </w:div>
        <w:div w:id="750735350">
          <w:marLeft w:val="0"/>
          <w:marRight w:val="0"/>
          <w:marTop w:val="0"/>
          <w:marBottom w:val="0"/>
          <w:divBdr>
            <w:top w:val="none" w:sz="0" w:space="0" w:color="auto"/>
            <w:left w:val="none" w:sz="0" w:space="0" w:color="auto"/>
            <w:bottom w:val="none" w:sz="0" w:space="0" w:color="auto"/>
            <w:right w:val="none" w:sz="0" w:space="0" w:color="auto"/>
          </w:divBdr>
        </w:div>
        <w:div w:id="750735369">
          <w:marLeft w:val="0"/>
          <w:marRight w:val="0"/>
          <w:marTop w:val="0"/>
          <w:marBottom w:val="0"/>
          <w:divBdr>
            <w:top w:val="none" w:sz="0" w:space="0" w:color="auto"/>
            <w:left w:val="none" w:sz="0" w:space="0" w:color="auto"/>
            <w:bottom w:val="none" w:sz="0" w:space="0" w:color="auto"/>
            <w:right w:val="none" w:sz="0" w:space="0" w:color="auto"/>
          </w:divBdr>
        </w:div>
        <w:div w:id="750735499">
          <w:marLeft w:val="0"/>
          <w:marRight w:val="0"/>
          <w:marTop w:val="0"/>
          <w:marBottom w:val="0"/>
          <w:divBdr>
            <w:top w:val="none" w:sz="0" w:space="0" w:color="auto"/>
            <w:left w:val="none" w:sz="0" w:space="0" w:color="auto"/>
            <w:bottom w:val="none" w:sz="0" w:space="0" w:color="auto"/>
            <w:right w:val="none" w:sz="0" w:space="0" w:color="auto"/>
          </w:divBdr>
        </w:div>
        <w:div w:id="750735550">
          <w:marLeft w:val="0"/>
          <w:marRight w:val="0"/>
          <w:marTop w:val="0"/>
          <w:marBottom w:val="0"/>
          <w:divBdr>
            <w:top w:val="none" w:sz="0" w:space="0" w:color="auto"/>
            <w:left w:val="none" w:sz="0" w:space="0" w:color="auto"/>
            <w:bottom w:val="none" w:sz="0" w:space="0" w:color="auto"/>
            <w:right w:val="none" w:sz="0" w:space="0" w:color="auto"/>
          </w:divBdr>
        </w:div>
        <w:div w:id="750735552">
          <w:marLeft w:val="0"/>
          <w:marRight w:val="0"/>
          <w:marTop w:val="0"/>
          <w:marBottom w:val="0"/>
          <w:divBdr>
            <w:top w:val="none" w:sz="0" w:space="0" w:color="auto"/>
            <w:left w:val="none" w:sz="0" w:space="0" w:color="auto"/>
            <w:bottom w:val="none" w:sz="0" w:space="0" w:color="auto"/>
            <w:right w:val="none" w:sz="0" w:space="0" w:color="auto"/>
          </w:divBdr>
        </w:div>
        <w:div w:id="750735702">
          <w:marLeft w:val="0"/>
          <w:marRight w:val="0"/>
          <w:marTop w:val="0"/>
          <w:marBottom w:val="0"/>
          <w:divBdr>
            <w:top w:val="none" w:sz="0" w:space="0" w:color="auto"/>
            <w:left w:val="none" w:sz="0" w:space="0" w:color="auto"/>
            <w:bottom w:val="none" w:sz="0" w:space="0" w:color="auto"/>
            <w:right w:val="none" w:sz="0" w:space="0" w:color="auto"/>
          </w:divBdr>
        </w:div>
        <w:div w:id="750735790">
          <w:marLeft w:val="0"/>
          <w:marRight w:val="0"/>
          <w:marTop w:val="0"/>
          <w:marBottom w:val="0"/>
          <w:divBdr>
            <w:top w:val="none" w:sz="0" w:space="0" w:color="auto"/>
            <w:left w:val="none" w:sz="0" w:space="0" w:color="auto"/>
            <w:bottom w:val="none" w:sz="0" w:space="0" w:color="auto"/>
            <w:right w:val="none" w:sz="0" w:space="0" w:color="auto"/>
          </w:divBdr>
        </w:div>
        <w:div w:id="750735832">
          <w:marLeft w:val="0"/>
          <w:marRight w:val="0"/>
          <w:marTop w:val="0"/>
          <w:marBottom w:val="0"/>
          <w:divBdr>
            <w:top w:val="none" w:sz="0" w:space="0" w:color="auto"/>
            <w:left w:val="none" w:sz="0" w:space="0" w:color="auto"/>
            <w:bottom w:val="none" w:sz="0" w:space="0" w:color="auto"/>
            <w:right w:val="none" w:sz="0" w:space="0" w:color="auto"/>
          </w:divBdr>
        </w:div>
        <w:div w:id="750735910">
          <w:marLeft w:val="0"/>
          <w:marRight w:val="0"/>
          <w:marTop w:val="0"/>
          <w:marBottom w:val="0"/>
          <w:divBdr>
            <w:top w:val="none" w:sz="0" w:space="0" w:color="auto"/>
            <w:left w:val="none" w:sz="0" w:space="0" w:color="auto"/>
            <w:bottom w:val="none" w:sz="0" w:space="0" w:color="auto"/>
            <w:right w:val="none" w:sz="0" w:space="0" w:color="auto"/>
          </w:divBdr>
        </w:div>
      </w:divsChild>
    </w:div>
    <w:div w:id="923033753">
      <w:bodyDiv w:val="1"/>
      <w:marLeft w:val="0"/>
      <w:marRight w:val="0"/>
      <w:marTop w:val="0"/>
      <w:marBottom w:val="0"/>
      <w:divBdr>
        <w:top w:val="none" w:sz="0" w:space="0" w:color="auto"/>
        <w:left w:val="none" w:sz="0" w:space="0" w:color="auto"/>
        <w:bottom w:val="none" w:sz="0" w:space="0" w:color="auto"/>
        <w:right w:val="none" w:sz="0" w:space="0" w:color="auto"/>
      </w:divBdr>
      <w:divsChild>
        <w:div w:id="1276450675">
          <w:marLeft w:val="0"/>
          <w:marRight w:val="0"/>
          <w:marTop w:val="0"/>
          <w:marBottom w:val="0"/>
          <w:divBdr>
            <w:top w:val="none" w:sz="0" w:space="0" w:color="auto"/>
            <w:left w:val="none" w:sz="0" w:space="0" w:color="auto"/>
            <w:bottom w:val="none" w:sz="0" w:space="0" w:color="auto"/>
            <w:right w:val="none" w:sz="0" w:space="0" w:color="auto"/>
          </w:divBdr>
          <w:divsChild>
            <w:div w:id="819269011">
              <w:marLeft w:val="0"/>
              <w:marRight w:val="0"/>
              <w:marTop w:val="0"/>
              <w:marBottom w:val="0"/>
              <w:divBdr>
                <w:top w:val="none" w:sz="0" w:space="0" w:color="auto"/>
                <w:left w:val="none" w:sz="0" w:space="0" w:color="auto"/>
                <w:bottom w:val="none" w:sz="0" w:space="0" w:color="auto"/>
                <w:right w:val="none" w:sz="0" w:space="0" w:color="auto"/>
              </w:divBdr>
              <w:divsChild>
                <w:div w:id="151939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34100">
      <w:bodyDiv w:val="1"/>
      <w:marLeft w:val="0"/>
      <w:marRight w:val="0"/>
      <w:marTop w:val="0"/>
      <w:marBottom w:val="0"/>
      <w:divBdr>
        <w:top w:val="none" w:sz="0" w:space="0" w:color="auto"/>
        <w:left w:val="none" w:sz="0" w:space="0" w:color="auto"/>
        <w:bottom w:val="none" w:sz="0" w:space="0" w:color="auto"/>
        <w:right w:val="none" w:sz="0" w:space="0" w:color="auto"/>
      </w:divBdr>
      <w:divsChild>
        <w:div w:id="85687751">
          <w:marLeft w:val="0"/>
          <w:marRight w:val="0"/>
          <w:marTop w:val="0"/>
          <w:marBottom w:val="0"/>
          <w:divBdr>
            <w:top w:val="none" w:sz="0" w:space="0" w:color="auto"/>
            <w:left w:val="none" w:sz="0" w:space="0" w:color="auto"/>
            <w:bottom w:val="none" w:sz="0" w:space="0" w:color="auto"/>
            <w:right w:val="none" w:sz="0" w:space="0" w:color="auto"/>
          </w:divBdr>
        </w:div>
        <w:div w:id="328872843">
          <w:marLeft w:val="0"/>
          <w:marRight w:val="0"/>
          <w:marTop w:val="0"/>
          <w:marBottom w:val="0"/>
          <w:divBdr>
            <w:top w:val="none" w:sz="0" w:space="0" w:color="auto"/>
            <w:left w:val="none" w:sz="0" w:space="0" w:color="auto"/>
            <w:bottom w:val="none" w:sz="0" w:space="0" w:color="auto"/>
            <w:right w:val="none" w:sz="0" w:space="0" w:color="auto"/>
          </w:divBdr>
        </w:div>
        <w:div w:id="416291686">
          <w:marLeft w:val="0"/>
          <w:marRight w:val="0"/>
          <w:marTop w:val="0"/>
          <w:marBottom w:val="0"/>
          <w:divBdr>
            <w:top w:val="none" w:sz="0" w:space="0" w:color="auto"/>
            <w:left w:val="none" w:sz="0" w:space="0" w:color="auto"/>
            <w:bottom w:val="none" w:sz="0" w:space="0" w:color="auto"/>
            <w:right w:val="none" w:sz="0" w:space="0" w:color="auto"/>
          </w:divBdr>
        </w:div>
        <w:div w:id="796417354">
          <w:marLeft w:val="0"/>
          <w:marRight w:val="0"/>
          <w:marTop w:val="0"/>
          <w:marBottom w:val="0"/>
          <w:divBdr>
            <w:top w:val="none" w:sz="0" w:space="0" w:color="auto"/>
            <w:left w:val="none" w:sz="0" w:space="0" w:color="auto"/>
            <w:bottom w:val="none" w:sz="0" w:space="0" w:color="auto"/>
            <w:right w:val="none" w:sz="0" w:space="0" w:color="auto"/>
          </w:divBdr>
        </w:div>
        <w:div w:id="947421092">
          <w:marLeft w:val="0"/>
          <w:marRight w:val="0"/>
          <w:marTop w:val="0"/>
          <w:marBottom w:val="0"/>
          <w:divBdr>
            <w:top w:val="none" w:sz="0" w:space="0" w:color="auto"/>
            <w:left w:val="none" w:sz="0" w:space="0" w:color="auto"/>
            <w:bottom w:val="none" w:sz="0" w:space="0" w:color="auto"/>
            <w:right w:val="none" w:sz="0" w:space="0" w:color="auto"/>
          </w:divBdr>
        </w:div>
        <w:div w:id="950862263">
          <w:marLeft w:val="0"/>
          <w:marRight w:val="0"/>
          <w:marTop w:val="0"/>
          <w:marBottom w:val="0"/>
          <w:divBdr>
            <w:top w:val="none" w:sz="0" w:space="0" w:color="auto"/>
            <w:left w:val="none" w:sz="0" w:space="0" w:color="auto"/>
            <w:bottom w:val="none" w:sz="0" w:space="0" w:color="auto"/>
            <w:right w:val="none" w:sz="0" w:space="0" w:color="auto"/>
          </w:divBdr>
        </w:div>
        <w:div w:id="990325406">
          <w:marLeft w:val="0"/>
          <w:marRight w:val="0"/>
          <w:marTop w:val="0"/>
          <w:marBottom w:val="0"/>
          <w:divBdr>
            <w:top w:val="none" w:sz="0" w:space="0" w:color="auto"/>
            <w:left w:val="none" w:sz="0" w:space="0" w:color="auto"/>
            <w:bottom w:val="none" w:sz="0" w:space="0" w:color="auto"/>
            <w:right w:val="none" w:sz="0" w:space="0" w:color="auto"/>
          </w:divBdr>
        </w:div>
        <w:div w:id="1031608476">
          <w:marLeft w:val="0"/>
          <w:marRight w:val="0"/>
          <w:marTop w:val="0"/>
          <w:marBottom w:val="0"/>
          <w:divBdr>
            <w:top w:val="none" w:sz="0" w:space="0" w:color="auto"/>
            <w:left w:val="none" w:sz="0" w:space="0" w:color="auto"/>
            <w:bottom w:val="none" w:sz="0" w:space="0" w:color="auto"/>
            <w:right w:val="none" w:sz="0" w:space="0" w:color="auto"/>
          </w:divBdr>
        </w:div>
        <w:div w:id="1155608783">
          <w:marLeft w:val="0"/>
          <w:marRight w:val="0"/>
          <w:marTop w:val="0"/>
          <w:marBottom w:val="0"/>
          <w:divBdr>
            <w:top w:val="none" w:sz="0" w:space="0" w:color="auto"/>
            <w:left w:val="none" w:sz="0" w:space="0" w:color="auto"/>
            <w:bottom w:val="none" w:sz="0" w:space="0" w:color="auto"/>
            <w:right w:val="none" w:sz="0" w:space="0" w:color="auto"/>
          </w:divBdr>
        </w:div>
        <w:div w:id="1649362904">
          <w:marLeft w:val="0"/>
          <w:marRight w:val="0"/>
          <w:marTop w:val="0"/>
          <w:marBottom w:val="0"/>
          <w:divBdr>
            <w:top w:val="none" w:sz="0" w:space="0" w:color="auto"/>
            <w:left w:val="none" w:sz="0" w:space="0" w:color="auto"/>
            <w:bottom w:val="none" w:sz="0" w:space="0" w:color="auto"/>
            <w:right w:val="none" w:sz="0" w:space="0" w:color="auto"/>
          </w:divBdr>
        </w:div>
        <w:div w:id="2034575186">
          <w:marLeft w:val="0"/>
          <w:marRight w:val="0"/>
          <w:marTop w:val="0"/>
          <w:marBottom w:val="0"/>
          <w:divBdr>
            <w:top w:val="none" w:sz="0" w:space="0" w:color="auto"/>
            <w:left w:val="none" w:sz="0" w:space="0" w:color="auto"/>
            <w:bottom w:val="none" w:sz="0" w:space="0" w:color="auto"/>
            <w:right w:val="none" w:sz="0" w:space="0" w:color="auto"/>
          </w:divBdr>
        </w:div>
        <w:div w:id="2077391240">
          <w:marLeft w:val="0"/>
          <w:marRight w:val="0"/>
          <w:marTop w:val="0"/>
          <w:marBottom w:val="0"/>
          <w:divBdr>
            <w:top w:val="none" w:sz="0" w:space="0" w:color="auto"/>
            <w:left w:val="none" w:sz="0" w:space="0" w:color="auto"/>
            <w:bottom w:val="none" w:sz="0" w:space="0" w:color="auto"/>
            <w:right w:val="none" w:sz="0" w:space="0" w:color="auto"/>
          </w:divBdr>
        </w:div>
        <w:div w:id="2093313013">
          <w:marLeft w:val="0"/>
          <w:marRight w:val="0"/>
          <w:marTop w:val="0"/>
          <w:marBottom w:val="0"/>
          <w:divBdr>
            <w:top w:val="none" w:sz="0" w:space="0" w:color="auto"/>
            <w:left w:val="none" w:sz="0" w:space="0" w:color="auto"/>
            <w:bottom w:val="none" w:sz="0" w:space="0" w:color="auto"/>
            <w:right w:val="none" w:sz="0" w:space="0" w:color="auto"/>
          </w:divBdr>
        </w:div>
      </w:divsChild>
    </w:div>
    <w:div w:id="1546942741">
      <w:bodyDiv w:val="1"/>
      <w:marLeft w:val="0"/>
      <w:marRight w:val="0"/>
      <w:marTop w:val="0"/>
      <w:marBottom w:val="0"/>
      <w:divBdr>
        <w:top w:val="none" w:sz="0" w:space="0" w:color="auto"/>
        <w:left w:val="none" w:sz="0" w:space="0" w:color="auto"/>
        <w:bottom w:val="none" w:sz="0" w:space="0" w:color="auto"/>
        <w:right w:val="none" w:sz="0" w:space="0" w:color="auto"/>
      </w:divBdr>
      <w:divsChild>
        <w:div w:id="15616361">
          <w:marLeft w:val="0"/>
          <w:marRight w:val="0"/>
          <w:marTop w:val="0"/>
          <w:marBottom w:val="0"/>
          <w:divBdr>
            <w:top w:val="none" w:sz="0" w:space="0" w:color="auto"/>
            <w:left w:val="none" w:sz="0" w:space="0" w:color="auto"/>
            <w:bottom w:val="none" w:sz="0" w:space="0" w:color="auto"/>
            <w:right w:val="none" w:sz="0" w:space="0" w:color="auto"/>
          </w:divBdr>
        </w:div>
        <w:div w:id="48498139">
          <w:marLeft w:val="0"/>
          <w:marRight w:val="0"/>
          <w:marTop w:val="0"/>
          <w:marBottom w:val="0"/>
          <w:divBdr>
            <w:top w:val="none" w:sz="0" w:space="0" w:color="auto"/>
            <w:left w:val="none" w:sz="0" w:space="0" w:color="auto"/>
            <w:bottom w:val="none" w:sz="0" w:space="0" w:color="auto"/>
            <w:right w:val="none" w:sz="0" w:space="0" w:color="auto"/>
          </w:divBdr>
        </w:div>
        <w:div w:id="128787361">
          <w:marLeft w:val="0"/>
          <w:marRight w:val="0"/>
          <w:marTop w:val="0"/>
          <w:marBottom w:val="0"/>
          <w:divBdr>
            <w:top w:val="none" w:sz="0" w:space="0" w:color="auto"/>
            <w:left w:val="none" w:sz="0" w:space="0" w:color="auto"/>
            <w:bottom w:val="none" w:sz="0" w:space="0" w:color="auto"/>
            <w:right w:val="none" w:sz="0" w:space="0" w:color="auto"/>
          </w:divBdr>
        </w:div>
        <w:div w:id="213545307">
          <w:marLeft w:val="0"/>
          <w:marRight w:val="0"/>
          <w:marTop w:val="0"/>
          <w:marBottom w:val="0"/>
          <w:divBdr>
            <w:top w:val="none" w:sz="0" w:space="0" w:color="auto"/>
            <w:left w:val="none" w:sz="0" w:space="0" w:color="auto"/>
            <w:bottom w:val="none" w:sz="0" w:space="0" w:color="auto"/>
            <w:right w:val="none" w:sz="0" w:space="0" w:color="auto"/>
          </w:divBdr>
        </w:div>
        <w:div w:id="298457353">
          <w:marLeft w:val="0"/>
          <w:marRight w:val="0"/>
          <w:marTop w:val="0"/>
          <w:marBottom w:val="0"/>
          <w:divBdr>
            <w:top w:val="none" w:sz="0" w:space="0" w:color="auto"/>
            <w:left w:val="none" w:sz="0" w:space="0" w:color="auto"/>
            <w:bottom w:val="none" w:sz="0" w:space="0" w:color="auto"/>
            <w:right w:val="none" w:sz="0" w:space="0" w:color="auto"/>
          </w:divBdr>
        </w:div>
        <w:div w:id="314187460">
          <w:marLeft w:val="0"/>
          <w:marRight w:val="0"/>
          <w:marTop w:val="0"/>
          <w:marBottom w:val="0"/>
          <w:divBdr>
            <w:top w:val="none" w:sz="0" w:space="0" w:color="auto"/>
            <w:left w:val="none" w:sz="0" w:space="0" w:color="auto"/>
            <w:bottom w:val="none" w:sz="0" w:space="0" w:color="auto"/>
            <w:right w:val="none" w:sz="0" w:space="0" w:color="auto"/>
          </w:divBdr>
        </w:div>
        <w:div w:id="398594483">
          <w:marLeft w:val="0"/>
          <w:marRight w:val="0"/>
          <w:marTop w:val="0"/>
          <w:marBottom w:val="0"/>
          <w:divBdr>
            <w:top w:val="none" w:sz="0" w:space="0" w:color="auto"/>
            <w:left w:val="none" w:sz="0" w:space="0" w:color="auto"/>
            <w:bottom w:val="none" w:sz="0" w:space="0" w:color="auto"/>
            <w:right w:val="none" w:sz="0" w:space="0" w:color="auto"/>
          </w:divBdr>
        </w:div>
        <w:div w:id="515660506">
          <w:marLeft w:val="0"/>
          <w:marRight w:val="0"/>
          <w:marTop w:val="0"/>
          <w:marBottom w:val="0"/>
          <w:divBdr>
            <w:top w:val="none" w:sz="0" w:space="0" w:color="auto"/>
            <w:left w:val="none" w:sz="0" w:space="0" w:color="auto"/>
            <w:bottom w:val="none" w:sz="0" w:space="0" w:color="auto"/>
            <w:right w:val="none" w:sz="0" w:space="0" w:color="auto"/>
          </w:divBdr>
        </w:div>
        <w:div w:id="530999336">
          <w:marLeft w:val="0"/>
          <w:marRight w:val="0"/>
          <w:marTop w:val="0"/>
          <w:marBottom w:val="0"/>
          <w:divBdr>
            <w:top w:val="none" w:sz="0" w:space="0" w:color="auto"/>
            <w:left w:val="none" w:sz="0" w:space="0" w:color="auto"/>
            <w:bottom w:val="none" w:sz="0" w:space="0" w:color="auto"/>
            <w:right w:val="none" w:sz="0" w:space="0" w:color="auto"/>
          </w:divBdr>
        </w:div>
        <w:div w:id="543639642">
          <w:marLeft w:val="0"/>
          <w:marRight w:val="0"/>
          <w:marTop w:val="0"/>
          <w:marBottom w:val="0"/>
          <w:divBdr>
            <w:top w:val="none" w:sz="0" w:space="0" w:color="auto"/>
            <w:left w:val="none" w:sz="0" w:space="0" w:color="auto"/>
            <w:bottom w:val="none" w:sz="0" w:space="0" w:color="auto"/>
            <w:right w:val="none" w:sz="0" w:space="0" w:color="auto"/>
          </w:divBdr>
        </w:div>
        <w:div w:id="566917973">
          <w:marLeft w:val="0"/>
          <w:marRight w:val="0"/>
          <w:marTop w:val="0"/>
          <w:marBottom w:val="0"/>
          <w:divBdr>
            <w:top w:val="none" w:sz="0" w:space="0" w:color="auto"/>
            <w:left w:val="none" w:sz="0" w:space="0" w:color="auto"/>
            <w:bottom w:val="none" w:sz="0" w:space="0" w:color="auto"/>
            <w:right w:val="none" w:sz="0" w:space="0" w:color="auto"/>
          </w:divBdr>
        </w:div>
        <w:div w:id="618880685">
          <w:marLeft w:val="0"/>
          <w:marRight w:val="0"/>
          <w:marTop w:val="0"/>
          <w:marBottom w:val="0"/>
          <w:divBdr>
            <w:top w:val="none" w:sz="0" w:space="0" w:color="auto"/>
            <w:left w:val="none" w:sz="0" w:space="0" w:color="auto"/>
            <w:bottom w:val="none" w:sz="0" w:space="0" w:color="auto"/>
            <w:right w:val="none" w:sz="0" w:space="0" w:color="auto"/>
          </w:divBdr>
        </w:div>
        <w:div w:id="709645297">
          <w:marLeft w:val="0"/>
          <w:marRight w:val="0"/>
          <w:marTop w:val="0"/>
          <w:marBottom w:val="0"/>
          <w:divBdr>
            <w:top w:val="none" w:sz="0" w:space="0" w:color="auto"/>
            <w:left w:val="none" w:sz="0" w:space="0" w:color="auto"/>
            <w:bottom w:val="none" w:sz="0" w:space="0" w:color="auto"/>
            <w:right w:val="none" w:sz="0" w:space="0" w:color="auto"/>
          </w:divBdr>
        </w:div>
        <w:div w:id="724304038">
          <w:marLeft w:val="0"/>
          <w:marRight w:val="0"/>
          <w:marTop w:val="0"/>
          <w:marBottom w:val="0"/>
          <w:divBdr>
            <w:top w:val="none" w:sz="0" w:space="0" w:color="auto"/>
            <w:left w:val="none" w:sz="0" w:space="0" w:color="auto"/>
            <w:bottom w:val="none" w:sz="0" w:space="0" w:color="auto"/>
            <w:right w:val="none" w:sz="0" w:space="0" w:color="auto"/>
          </w:divBdr>
        </w:div>
        <w:div w:id="782724623">
          <w:marLeft w:val="0"/>
          <w:marRight w:val="0"/>
          <w:marTop w:val="0"/>
          <w:marBottom w:val="0"/>
          <w:divBdr>
            <w:top w:val="none" w:sz="0" w:space="0" w:color="auto"/>
            <w:left w:val="none" w:sz="0" w:space="0" w:color="auto"/>
            <w:bottom w:val="none" w:sz="0" w:space="0" w:color="auto"/>
            <w:right w:val="none" w:sz="0" w:space="0" w:color="auto"/>
          </w:divBdr>
        </w:div>
        <w:div w:id="894396182">
          <w:marLeft w:val="0"/>
          <w:marRight w:val="0"/>
          <w:marTop w:val="0"/>
          <w:marBottom w:val="0"/>
          <w:divBdr>
            <w:top w:val="none" w:sz="0" w:space="0" w:color="auto"/>
            <w:left w:val="none" w:sz="0" w:space="0" w:color="auto"/>
            <w:bottom w:val="none" w:sz="0" w:space="0" w:color="auto"/>
            <w:right w:val="none" w:sz="0" w:space="0" w:color="auto"/>
          </w:divBdr>
        </w:div>
        <w:div w:id="909265279">
          <w:marLeft w:val="0"/>
          <w:marRight w:val="0"/>
          <w:marTop w:val="0"/>
          <w:marBottom w:val="0"/>
          <w:divBdr>
            <w:top w:val="none" w:sz="0" w:space="0" w:color="auto"/>
            <w:left w:val="none" w:sz="0" w:space="0" w:color="auto"/>
            <w:bottom w:val="none" w:sz="0" w:space="0" w:color="auto"/>
            <w:right w:val="none" w:sz="0" w:space="0" w:color="auto"/>
          </w:divBdr>
        </w:div>
        <w:div w:id="923346188">
          <w:marLeft w:val="0"/>
          <w:marRight w:val="0"/>
          <w:marTop w:val="0"/>
          <w:marBottom w:val="0"/>
          <w:divBdr>
            <w:top w:val="none" w:sz="0" w:space="0" w:color="auto"/>
            <w:left w:val="none" w:sz="0" w:space="0" w:color="auto"/>
            <w:bottom w:val="none" w:sz="0" w:space="0" w:color="auto"/>
            <w:right w:val="none" w:sz="0" w:space="0" w:color="auto"/>
          </w:divBdr>
        </w:div>
        <w:div w:id="928923572">
          <w:marLeft w:val="0"/>
          <w:marRight w:val="0"/>
          <w:marTop w:val="0"/>
          <w:marBottom w:val="0"/>
          <w:divBdr>
            <w:top w:val="none" w:sz="0" w:space="0" w:color="auto"/>
            <w:left w:val="none" w:sz="0" w:space="0" w:color="auto"/>
            <w:bottom w:val="none" w:sz="0" w:space="0" w:color="auto"/>
            <w:right w:val="none" w:sz="0" w:space="0" w:color="auto"/>
          </w:divBdr>
        </w:div>
        <w:div w:id="1110201036">
          <w:marLeft w:val="0"/>
          <w:marRight w:val="0"/>
          <w:marTop w:val="0"/>
          <w:marBottom w:val="0"/>
          <w:divBdr>
            <w:top w:val="none" w:sz="0" w:space="0" w:color="auto"/>
            <w:left w:val="none" w:sz="0" w:space="0" w:color="auto"/>
            <w:bottom w:val="none" w:sz="0" w:space="0" w:color="auto"/>
            <w:right w:val="none" w:sz="0" w:space="0" w:color="auto"/>
          </w:divBdr>
        </w:div>
        <w:div w:id="1184248681">
          <w:marLeft w:val="0"/>
          <w:marRight w:val="0"/>
          <w:marTop w:val="0"/>
          <w:marBottom w:val="0"/>
          <w:divBdr>
            <w:top w:val="none" w:sz="0" w:space="0" w:color="auto"/>
            <w:left w:val="none" w:sz="0" w:space="0" w:color="auto"/>
            <w:bottom w:val="none" w:sz="0" w:space="0" w:color="auto"/>
            <w:right w:val="none" w:sz="0" w:space="0" w:color="auto"/>
          </w:divBdr>
        </w:div>
        <w:div w:id="1227717013">
          <w:marLeft w:val="0"/>
          <w:marRight w:val="0"/>
          <w:marTop w:val="0"/>
          <w:marBottom w:val="0"/>
          <w:divBdr>
            <w:top w:val="none" w:sz="0" w:space="0" w:color="auto"/>
            <w:left w:val="none" w:sz="0" w:space="0" w:color="auto"/>
            <w:bottom w:val="none" w:sz="0" w:space="0" w:color="auto"/>
            <w:right w:val="none" w:sz="0" w:space="0" w:color="auto"/>
          </w:divBdr>
        </w:div>
        <w:div w:id="1310936121">
          <w:marLeft w:val="0"/>
          <w:marRight w:val="0"/>
          <w:marTop w:val="0"/>
          <w:marBottom w:val="0"/>
          <w:divBdr>
            <w:top w:val="none" w:sz="0" w:space="0" w:color="auto"/>
            <w:left w:val="none" w:sz="0" w:space="0" w:color="auto"/>
            <w:bottom w:val="none" w:sz="0" w:space="0" w:color="auto"/>
            <w:right w:val="none" w:sz="0" w:space="0" w:color="auto"/>
          </w:divBdr>
        </w:div>
        <w:div w:id="1314531590">
          <w:marLeft w:val="0"/>
          <w:marRight w:val="0"/>
          <w:marTop w:val="0"/>
          <w:marBottom w:val="0"/>
          <w:divBdr>
            <w:top w:val="none" w:sz="0" w:space="0" w:color="auto"/>
            <w:left w:val="none" w:sz="0" w:space="0" w:color="auto"/>
            <w:bottom w:val="none" w:sz="0" w:space="0" w:color="auto"/>
            <w:right w:val="none" w:sz="0" w:space="0" w:color="auto"/>
          </w:divBdr>
        </w:div>
        <w:div w:id="1322807172">
          <w:marLeft w:val="0"/>
          <w:marRight w:val="0"/>
          <w:marTop w:val="0"/>
          <w:marBottom w:val="0"/>
          <w:divBdr>
            <w:top w:val="none" w:sz="0" w:space="0" w:color="auto"/>
            <w:left w:val="none" w:sz="0" w:space="0" w:color="auto"/>
            <w:bottom w:val="none" w:sz="0" w:space="0" w:color="auto"/>
            <w:right w:val="none" w:sz="0" w:space="0" w:color="auto"/>
          </w:divBdr>
        </w:div>
        <w:div w:id="1332367008">
          <w:marLeft w:val="0"/>
          <w:marRight w:val="0"/>
          <w:marTop w:val="0"/>
          <w:marBottom w:val="0"/>
          <w:divBdr>
            <w:top w:val="none" w:sz="0" w:space="0" w:color="auto"/>
            <w:left w:val="none" w:sz="0" w:space="0" w:color="auto"/>
            <w:bottom w:val="none" w:sz="0" w:space="0" w:color="auto"/>
            <w:right w:val="none" w:sz="0" w:space="0" w:color="auto"/>
          </w:divBdr>
        </w:div>
        <w:div w:id="1418749614">
          <w:marLeft w:val="0"/>
          <w:marRight w:val="0"/>
          <w:marTop w:val="0"/>
          <w:marBottom w:val="0"/>
          <w:divBdr>
            <w:top w:val="none" w:sz="0" w:space="0" w:color="auto"/>
            <w:left w:val="none" w:sz="0" w:space="0" w:color="auto"/>
            <w:bottom w:val="none" w:sz="0" w:space="0" w:color="auto"/>
            <w:right w:val="none" w:sz="0" w:space="0" w:color="auto"/>
          </w:divBdr>
        </w:div>
        <w:div w:id="1431661416">
          <w:marLeft w:val="0"/>
          <w:marRight w:val="0"/>
          <w:marTop w:val="0"/>
          <w:marBottom w:val="0"/>
          <w:divBdr>
            <w:top w:val="none" w:sz="0" w:space="0" w:color="auto"/>
            <w:left w:val="none" w:sz="0" w:space="0" w:color="auto"/>
            <w:bottom w:val="none" w:sz="0" w:space="0" w:color="auto"/>
            <w:right w:val="none" w:sz="0" w:space="0" w:color="auto"/>
          </w:divBdr>
        </w:div>
        <w:div w:id="1437865959">
          <w:marLeft w:val="0"/>
          <w:marRight w:val="0"/>
          <w:marTop w:val="0"/>
          <w:marBottom w:val="0"/>
          <w:divBdr>
            <w:top w:val="none" w:sz="0" w:space="0" w:color="auto"/>
            <w:left w:val="none" w:sz="0" w:space="0" w:color="auto"/>
            <w:bottom w:val="none" w:sz="0" w:space="0" w:color="auto"/>
            <w:right w:val="none" w:sz="0" w:space="0" w:color="auto"/>
          </w:divBdr>
        </w:div>
        <w:div w:id="1529486162">
          <w:marLeft w:val="0"/>
          <w:marRight w:val="0"/>
          <w:marTop w:val="0"/>
          <w:marBottom w:val="0"/>
          <w:divBdr>
            <w:top w:val="none" w:sz="0" w:space="0" w:color="auto"/>
            <w:left w:val="none" w:sz="0" w:space="0" w:color="auto"/>
            <w:bottom w:val="none" w:sz="0" w:space="0" w:color="auto"/>
            <w:right w:val="none" w:sz="0" w:space="0" w:color="auto"/>
          </w:divBdr>
        </w:div>
        <w:div w:id="1596206622">
          <w:marLeft w:val="0"/>
          <w:marRight w:val="0"/>
          <w:marTop w:val="0"/>
          <w:marBottom w:val="0"/>
          <w:divBdr>
            <w:top w:val="none" w:sz="0" w:space="0" w:color="auto"/>
            <w:left w:val="none" w:sz="0" w:space="0" w:color="auto"/>
            <w:bottom w:val="none" w:sz="0" w:space="0" w:color="auto"/>
            <w:right w:val="none" w:sz="0" w:space="0" w:color="auto"/>
          </w:divBdr>
        </w:div>
        <w:div w:id="1610235078">
          <w:marLeft w:val="0"/>
          <w:marRight w:val="0"/>
          <w:marTop w:val="0"/>
          <w:marBottom w:val="0"/>
          <w:divBdr>
            <w:top w:val="none" w:sz="0" w:space="0" w:color="auto"/>
            <w:left w:val="none" w:sz="0" w:space="0" w:color="auto"/>
            <w:bottom w:val="none" w:sz="0" w:space="0" w:color="auto"/>
            <w:right w:val="none" w:sz="0" w:space="0" w:color="auto"/>
          </w:divBdr>
        </w:div>
        <w:div w:id="1661418657">
          <w:marLeft w:val="0"/>
          <w:marRight w:val="0"/>
          <w:marTop w:val="0"/>
          <w:marBottom w:val="0"/>
          <w:divBdr>
            <w:top w:val="none" w:sz="0" w:space="0" w:color="auto"/>
            <w:left w:val="none" w:sz="0" w:space="0" w:color="auto"/>
            <w:bottom w:val="none" w:sz="0" w:space="0" w:color="auto"/>
            <w:right w:val="none" w:sz="0" w:space="0" w:color="auto"/>
          </w:divBdr>
        </w:div>
        <w:div w:id="1774981577">
          <w:marLeft w:val="0"/>
          <w:marRight w:val="0"/>
          <w:marTop w:val="0"/>
          <w:marBottom w:val="0"/>
          <w:divBdr>
            <w:top w:val="none" w:sz="0" w:space="0" w:color="auto"/>
            <w:left w:val="none" w:sz="0" w:space="0" w:color="auto"/>
            <w:bottom w:val="none" w:sz="0" w:space="0" w:color="auto"/>
            <w:right w:val="none" w:sz="0" w:space="0" w:color="auto"/>
          </w:divBdr>
        </w:div>
        <w:div w:id="1797941092">
          <w:marLeft w:val="0"/>
          <w:marRight w:val="0"/>
          <w:marTop w:val="0"/>
          <w:marBottom w:val="0"/>
          <w:divBdr>
            <w:top w:val="none" w:sz="0" w:space="0" w:color="auto"/>
            <w:left w:val="none" w:sz="0" w:space="0" w:color="auto"/>
            <w:bottom w:val="none" w:sz="0" w:space="0" w:color="auto"/>
            <w:right w:val="none" w:sz="0" w:space="0" w:color="auto"/>
          </w:divBdr>
        </w:div>
        <w:div w:id="1831942770">
          <w:marLeft w:val="0"/>
          <w:marRight w:val="0"/>
          <w:marTop w:val="0"/>
          <w:marBottom w:val="0"/>
          <w:divBdr>
            <w:top w:val="none" w:sz="0" w:space="0" w:color="auto"/>
            <w:left w:val="none" w:sz="0" w:space="0" w:color="auto"/>
            <w:bottom w:val="none" w:sz="0" w:space="0" w:color="auto"/>
            <w:right w:val="none" w:sz="0" w:space="0" w:color="auto"/>
          </w:divBdr>
        </w:div>
        <w:div w:id="1886408197">
          <w:marLeft w:val="0"/>
          <w:marRight w:val="0"/>
          <w:marTop w:val="0"/>
          <w:marBottom w:val="0"/>
          <w:divBdr>
            <w:top w:val="none" w:sz="0" w:space="0" w:color="auto"/>
            <w:left w:val="none" w:sz="0" w:space="0" w:color="auto"/>
            <w:bottom w:val="none" w:sz="0" w:space="0" w:color="auto"/>
            <w:right w:val="none" w:sz="0" w:space="0" w:color="auto"/>
          </w:divBdr>
        </w:div>
        <w:div w:id="1895196269">
          <w:marLeft w:val="0"/>
          <w:marRight w:val="0"/>
          <w:marTop w:val="0"/>
          <w:marBottom w:val="0"/>
          <w:divBdr>
            <w:top w:val="none" w:sz="0" w:space="0" w:color="auto"/>
            <w:left w:val="none" w:sz="0" w:space="0" w:color="auto"/>
            <w:bottom w:val="none" w:sz="0" w:space="0" w:color="auto"/>
            <w:right w:val="none" w:sz="0" w:space="0" w:color="auto"/>
          </w:divBdr>
        </w:div>
        <w:div w:id="1908370641">
          <w:marLeft w:val="0"/>
          <w:marRight w:val="0"/>
          <w:marTop w:val="0"/>
          <w:marBottom w:val="0"/>
          <w:divBdr>
            <w:top w:val="none" w:sz="0" w:space="0" w:color="auto"/>
            <w:left w:val="none" w:sz="0" w:space="0" w:color="auto"/>
            <w:bottom w:val="none" w:sz="0" w:space="0" w:color="auto"/>
            <w:right w:val="none" w:sz="0" w:space="0" w:color="auto"/>
          </w:divBdr>
        </w:div>
        <w:div w:id="1912887119">
          <w:marLeft w:val="0"/>
          <w:marRight w:val="0"/>
          <w:marTop w:val="0"/>
          <w:marBottom w:val="0"/>
          <w:divBdr>
            <w:top w:val="none" w:sz="0" w:space="0" w:color="auto"/>
            <w:left w:val="none" w:sz="0" w:space="0" w:color="auto"/>
            <w:bottom w:val="none" w:sz="0" w:space="0" w:color="auto"/>
            <w:right w:val="none" w:sz="0" w:space="0" w:color="auto"/>
          </w:divBdr>
        </w:div>
        <w:div w:id="2000647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A28AC-54BA-460E-8D57-3ABC98A4761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B9AF333-00CA-4D4C-99FB-74957FE24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2198</TotalTime>
  <Pages>1</Pages>
  <Words>7900</Words>
  <Characters>47406</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SPECYFIKACJE TECHNICZNE WYKONANIA</vt:lpstr>
    </vt:vector>
  </TitlesOfParts>
  <Company>WAK</Company>
  <LinksUpToDate>false</LinksUpToDate>
  <CharactersWithSpaces>55196</CharactersWithSpaces>
  <SharedDoc>false</SharedDoc>
  <HLinks>
    <vt:vector size="6" baseType="variant">
      <vt:variant>
        <vt:i4>983126</vt:i4>
      </vt:variant>
      <vt:variant>
        <vt:i4>0</vt:i4>
      </vt:variant>
      <vt:variant>
        <vt:i4>0</vt:i4>
      </vt:variant>
      <vt:variant>
        <vt:i4>5</vt:i4>
      </vt:variant>
      <vt:variant>
        <vt:lpwstr>https://wiedza.pkn.pl/wyszukiwarka-norm?p_auth=51YkLOc4&amp;p_p_id=searchstandards_WAR_p4scustomerpknzwnelsearchstandardsportlet&amp;p_p_lifecycle=1&amp;p_p_state=normal&amp;p_p_mode=view&amp;p_p_col_id=column-1&amp;p_p_col_count=1&amp;_searchstandards_WAR_p4scustomerpknzwnelsearchstandardsportlet_standardNumber=PN-EN+1426%3A2015-08E&amp;_searchstandards_WAR_p4scustomerpknzwnelsearchstandardsportlet_javax.portlet.action=showStandardDetailsA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SPECYFIKACJE TECHNICZNE WYKONANIA</dc:title>
  <dc:creator>Strychalska Karolina</dc:creator>
  <cp:lastModifiedBy>Osora Paulina</cp:lastModifiedBy>
  <cp:revision>114</cp:revision>
  <cp:lastPrinted>2025-03-12T09:29:00Z</cp:lastPrinted>
  <dcterms:created xsi:type="dcterms:W3CDTF">2020-03-09T11:54:00Z</dcterms:created>
  <dcterms:modified xsi:type="dcterms:W3CDTF">2025-03-13T11:06:00Z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22a110e2-02ac-4930-a44c-1baf9994a0d4</vt:lpwstr>
  </property>
  <property fmtid="{D5CDD505-2E9C-101B-9397-08002B2CF9AE}" pid="3" name="bjSaver">
    <vt:lpwstr>Cfm2VECRYyRkCIRdob08cNxlDYrmYpjY</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PortionMark">
    <vt:lpwstr>[]</vt:lpwstr>
  </property>
</Properties>
</file>