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790"/>
      </w:tblGrid>
      <w:tr w:rsidR="003559A0" w:rsidRPr="00C85E65" w14:paraId="7ED9727B" w14:textId="77777777" w:rsidTr="008758AB">
        <w:tc>
          <w:tcPr>
            <w:tcW w:w="4867" w:type="dxa"/>
          </w:tcPr>
          <w:p w14:paraId="34BF2521" w14:textId="77777777" w:rsidR="003559A0" w:rsidRPr="003559A0" w:rsidRDefault="003559A0" w:rsidP="003559A0">
            <w:pPr>
              <w:spacing w:after="6" w:line="248" w:lineRule="auto"/>
              <w:ind w:left="10" w:hanging="10"/>
              <w:jc w:val="both"/>
            </w:pPr>
            <w:r w:rsidRPr="003559A0">
              <w:rPr>
                <w:rFonts w:ascii="Arial" w:eastAsia="Arial" w:hAnsi="Arial" w:cs="Arial"/>
                <w:sz w:val="24"/>
              </w:rPr>
              <w:t xml:space="preserve">Wodociągi Kościańskie Sp. z o.o. </w:t>
            </w:r>
          </w:p>
          <w:p w14:paraId="24002A9F" w14:textId="77777777" w:rsidR="003559A0" w:rsidRPr="003559A0" w:rsidRDefault="003559A0" w:rsidP="003559A0">
            <w:pPr>
              <w:spacing w:after="5" w:line="250" w:lineRule="auto"/>
              <w:ind w:left="10" w:right="1322" w:hanging="10"/>
            </w:pPr>
            <w:r w:rsidRPr="003559A0">
              <w:rPr>
                <w:rFonts w:ascii="Arial" w:eastAsia="Arial" w:hAnsi="Arial" w:cs="Arial"/>
                <w:b/>
                <w:i/>
                <w:sz w:val="24"/>
              </w:rPr>
              <w:t xml:space="preserve">ul. Czempińska 2 64 – 000 Kościan </w:t>
            </w:r>
          </w:p>
          <w:p w14:paraId="356FE21D" w14:textId="77777777" w:rsidR="003559A0" w:rsidRPr="003559A0" w:rsidRDefault="003559A0" w:rsidP="003559A0">
            <w:pPr>
              <w:spacing w:after="5" w:line="250" w:lineRule="auto"/>
              <w:ind w:left="10" w:right="1653" w:hanging="10"/>
            </w:pPr>
            <w:r w:rsidRPr="003559A0">
              <w:rPr>
                <w:rFonts w:ascii="Arial" w:eastAsia="Arial" w:hAnsi="Arial" w:cs="Arial"/>
                <w:b/>
                <w:i/>
                <w:sz w:val="24"/>
              </w:rPr>
              <w:t>Polska</w:t>
            </w:r>
            <w:r w:rsidRPr="003559A0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0424FE6" w14:textId="77777777" w:rsidR="003559A0" w:rsidRDefault="003559A0">
            <w:pPr>
              <w:spacing w:after="4"/>
            </w:pPr>
          </w:p>
        </w:tc>
        <w:tc>
          <w:tcPr>
            <w:tcW w:w="4790" w:type="dxa"/>
          </w:tcPr>
          <w:p w14:paraId="2AFFEA78" w14:textId="77777777" w:rsidR="003559A0" w:rsidRPr="003559A0" w:rsidRDefault="003559A0" w:rsidP="003559A0">
            <w:pPr>
              <w:jc w:val="right"/>
              <w:rPr>
                <w:lang w:val="en-US"/>
              </w:rPr>
            </w:pPr>
            <w:r w:rsidRPr="003559A0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6D2D51C" w14:textId="77777777" w:rsidR="00C85E65" w:rsidRDefault="003559A0" w:rsidP="003559A0">
            <w:pPr>
              <w:spacing w:after="2" w:line="238" w:lineRule="auto"/>
              <w:ind w:right="357"/>
              <w:rPr>
                <w:rFonts w:ascii="Arial" w:eastAsia="Arial" w:hAnsi="Arial" w:cs="Arial"/>
                <w:b/>
                <w:i/>
                <w:lang w:val="en-US"/>
              </w:rPr>
            </w:pPr>
            <w:r w:rsidRPr="003559A0">
              <w:rPr>
                <w:rFonts w:ascii="Arial" w:eastAsia="Arial" w:hAnsi="Arial" w:cs="Arial"/>
                <w:b/>
                <w:i/>
                <w:lang w:val="en-US"/>
              </w:rPr>
              <w:t xml:space="preserve">tel. (61) 65 512 13 88 </w:t>
            </w:r>
          </w:p>
          <w:p w14:paraId="51467301" w14:textId="77777777" w:rsidR="003559A0" w:rsidRPr="003559A0" w:rsidRDefault="003559A0" w:rsidP="003559A0">
            <w:pPr>
              <w:spacing w:after="2" w:line="238" w:lineRule="auto"/>
              <w:ind w:right="357"/>
              <w:rPr>
                <w:lang w:val="en-US"/>
              </w:rPr>
            </w:pPr>
            <w:r w:rsidRPr="003559A0">
              <w:rPr>
                <w:rFonts w:ascii="Arial" w:eastAsia="Arial" w:hAnsi="Arial" w:cs="Arial"/>
                <w:b/>
                <w:i/>
                <w:lang w:val="en-US"/>
              </w:rPr>
              <w:t xml:space="preserve">www.wodociagi-koscian.pl </w:t>
            </w:r>
          </w:p>
          <w:p w14:paraId="16B6D36B" w14:textId="77777777" w:rsidR="003559A0" w:rsidRPr="00C85E65" w:rsidRDefault="003559A0">
            <w:pPr>
              <w:spacing w:after="4"/>
              <w:rPr>
                <w:lang w:val="en-US"/>
              </w:rPr>
            </w:pPr>
          </w:p>
        </w:tc>
      </w:tr>
    </w:tbl>
    <w:p w14:paraId="7709C4E1" w14:textId="77777777" w:rsidR="00D90577" w:rsidRPr="00C85E65" w:rsidRDefault="00D90577">
      <w:pPr>
        <w:spacing w:after="4"/>
        <w:ind w:left="-84"/>
        <w:rPr>
          <w:lang w:val="en-US"/>
        </w:rPr>
      </w:pPr>
    </w:p>
    <w:p w14:paraId="4CD2D0AB" w14:textId="77777777" w:rsidR="00D90577" w:rsidRPr="00C85E65" w:rsidRDefault="00D90577">
      <w:pPr>
        <w:spacing w:after="0"/>
        <w:rPr>
          <w:lang w:val="en-US"/>
        </w:rPr>
      </w:pPr>
    </w:p>
    <w:p w14:paraId="4E9BFD5F" w14:textId="77777777" w:rsidR="00D90577" w:rsidRPr="00C85E65" w:rsidRDefault="0070745E">
      <w:pPr>
        <w:spacing w:after="0"/>
        <w:rPr>
          <w:lang w:val="en-US"/>
        </w:rPr>
      </w:pPr>
      <w:r w:rsidRPr="00C85E65">
        <w:rPr>
          <w:rFonts w:ascii="Arial" w:eastAsia="Arial" w:hAnsi="Arial" w:cs="Arial"/>
          <w:sz w:val="24"/>
          <w:lang w:val="en-US"/>
        </w:rPr>
        <w:t xml:space="preserve"> </w:t>
      </w:r>
    </w:p>
    <w:p w14:paraId="515409C4" w14:textId="3B054904" w:rsidR="00D90577" w:rsidRDefault="0070745E">
      <w:pPr>
        <w:tabs>
          <w:tab w:val="center" w:pos="7441"/>
        </w:tabs>
        <w:spacing w:after="6" w:line="248" w:lineRule="auto"/>
      </w:pPr>
      <w:r>
        <w:rPr>
          <w:rFonts w:ascii="Arial" w:eastAsia="Arial" w:hAnsi="Arial" w:cs="Arial"/>
          <w:sz w:val="24"/>
        </w:rPr>
        <w:t xml:space="preserve">Nr referencyjny nadany sprawie przez Zamawiającego </w:t>
      </w:r>
      <w:r>
        <w:rPr>
          <w:rFonts w:ascii="Arial" w:eastAsia="Arial" w:hAnsi="Arial" w:cs="Arial"/>
          <w:sz w:val="24"/>
        </w:rPr>
        <w:tab/>
      </w:r>
      <w:r w:rsidR="00E058F5" w:rsidRPr="00E058F5">
        <w:rPr>
          <w:rFonts w:ascii="Arial" w:eastAsia="Arial" w:hAnsi="Arial" w:cs="Arial"/>
          <w:b/>
          <w:i/>
          <w:color w:val="0000FF"/>
          <w:sz w:val="24"/>
        </w:rPr>
        <w:t>JRP/26/</w:t>
      </w:r>
      <w:r w:rsidR="00E03B07">
        <w:rPr>
          <w:rFonts w:ascii="Arial" w:eastAsia="Arial" w:hAnsi="Arial" w:cs="Arial"/>
          <w:b/>
          <w:i/>
          <w:color w:val="0000FF"/>
          <w:sz w:val="24"/>
        </w:rPr>
        <w:t>4</w:t>
      </w:r>
      <w:r w:rsidR="00E058F5" w:rsidRPr="00E058F5">
        <w:rPr>
          <w:rFonts w:ascii="Arial" w:eastAsia="Arial" w:hAnsi="Arial" w:cs="Arial"/>
          <w:b/>
          <w:i/>
          <w:color w:val="0000FF"/>
          <w:sz w:val="24"/>
        </w:rPr>
        <w:t>/202</w:t>
      </w:r>
      <w:r w:rsidR="0065587A">
        <w:rPr>
          <w:rFonts w:ascii="Arial" w:eastAsia="Arial" w:hAnsi="Arial" w:cs="Arial"/>
          <w:b/>
          <w:i/>
          <w:color w:val="0000FF"/>
          <w:sz w:val="24"/>
        </w:rPr>
        <w:t>5</w:t>
      </w:r>
    </w:p>
    <w:p w14:paraId="20077F65" w14:textId="77777777" w:rsidR="00D90577" w:rsidRDefault="0070745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5AAEFB57" w14:textId="77777777" w:rsidR="00D90577" w:rsidRDefault="0070745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5ED148C" w14:textId="77777777" w:rsidR="00D90577" w:rsidRDefault="0070745E" w:rsidP="006353E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339ED76" w14:textId="77777777" w:rsidR="00D90577" w:rsidRPr="006C06C4" w:rsidRDefault="00D90577">
      <w:pPr>
        <w:spacing w:after="0"/>
        <w:rPr>
          <w:color w:val="FF0000"/>
        </w:rPr>
      </w:pPr>
    </w:p>
    <w:p w14:paraId="1057C753" w14:textId="77777777" w:rsidR="00D90577" w:rsidRDefault="00D90577">
      <w:pPr>
        <w:spacing w:after="129"/>
        <w:ind w:left="62"/>
        <w:jc w:val="center"/>
        <w:rPr>
          <w:rFonts w:ascii="Arial" w:eastAsia="Arial" w:hAnsi="Arial" w:cs="Arial"/>
          <w:color w:val="FF0000"/>
          <w:sz w:val="24"/>
        </w:rPr>
      </w:pPr>
    </w:p>
    <w:p w14:paraId="12866D95" w14:textId="77777777" w:rsidR="002C3A41" w:rsidRDefault="002C3A41">
      <w:pPr>
        <w:spacing w:after="129"/>
        <w:ind w:left="62"/>
        <w:jc w:val="center"/>
        <w:rPr>
          <w:rFonts w:ascii="Arial" w:eastAsia="Arial" w:hAnsi="Arial" w:cs="Arial"/>
          <w:color w:val="FF0000"/>
          <w:sz w:val="24"/>
        </w:rPr>
      </w:pPr>
    </w:p>
    <w:p w14:paraId="4A26A9F8" w14:textId="77777777" w:rsidR="002C3A41" w:rsidRDefault="002C3A41">
      <w:pPr>
        <w:spacing w:after="129"/>
        <w:ind w:left="62"/>
        <w:jc w:val="center"/>
        <w:rPr>
          <w:rFonts w:ascii="Arial" w:eastAsia="Arial" w:hAnsi="Arial" w:cs="Arial"/>
          <w:color w:val="FF0000"/>
          <w:sz w:val="24"/>
        </w:rPr>
      </w:pPr>
    </w:p>
    <w:p w14:paraId="48537BD1" w14:textId="77777777" w:rsidR="002C3A41" w:rsidRDefault="002C3A41">
      <w:pPr>
        <w:spacing w:after="129"/>
        <w:ind w:left="62"/>
        <w:jc w:val="center"/>
      </w:pPr>
    </w:p>
    <w:p w14:paraId="45C1C9E8" w14:textId="77777777" w:rsidR="00D90577" w:rsidRDefault="0070745E">
      <w:pPr>
        <w:spacing w:after="0"/>
        <w:ind w:left="10" w:right="6" w:hanging="10"/>
        <w:jc w:val="center"/>
      </w:pPr>
      <w:r>
        <w:rPr>
          <w:rFonts w:ascii="Arial" w:eastAsia="Arial" w:hAnsi="Arial" w:cs="Arial"/>
          <w:b/>
          <w:sz w:val="40"/>
        </w:rPr>
        <w:t xml:space="preserve">TOM III </w:t>
      </w:r>
    </w:p>
    <w:p w14:paraId="366B9FF9" w14:textId="77777777" w:rsidR="00D90577" w:rsidRDefault="0070745E">
      <w:pPr>
        <w:spacing w:after="129"/>
        <w:ind w:left="62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59E4F35D" w14:textId="77777777" w:rsidR="00D90577" w:rsidRDefault="0070745E">
      <w:pPr>
        <w:spacing w:after="0"/>
        <w:ind w:left="10" w:right="3" w:hanging="10"/>
        <w:jc w:val="center"/>
      </w:pPr>
      <w:r>
        <w:rPr>
          <w:rFonts w:ascii="Arial" w:eastAsia="Arial" w:hAnsi="Arial" w:cs="Arial"/>
          <w:b/>
          <w:sz w:val="40"/>
        </w:rPr>
        <w:t xml:space="preserve">OPIS PRZEDMIOTU ZAMÓWIENIA </w:t>
      </w:r>
    </w:p>
    <w:p w14:paraId="3F5923CE" w14:textId="77777777" w:rsidR="00D90577" w:rsidRDefault="0070745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0D6BFDA" w14:textId="54CEFF8F" w:rsidR="002437DA" w:rsidRPr="00623D4C" w:rsidRDefault="0070745E" w:rsidP="00E03B07">
      <w:pPr>
        <w:tabs>
          <w:tab w:val="left" w:pos="938"/>
        </w:tabs>
        <w:spacing w:after="0"/>
        <w:rPr>
          <w:color w:val="FF0000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21D29E83" w14:textId="77777777" w:rsidR="00D90577" w:rsidRDefault="0070745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817C2A3" w14:textId="77777777" w:rsidR="00D90577" w:rsidRDefault="0070745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2929FC9" w14:textId="77777777" w:rsidR="00D90577" w:rsidRDefault="0070745E">
      <w:pPr>
        <w:spacing w:after="112"/>
      </w:pPr>
      <w:r>
        <w:rPr>
          <w:rFonts w:ascii="Arial" w:eastAsia="Arial" w:hAnsi="Arial" w:cs="Arial"/>
          <w:sz w:val="24"/>
        </w:rPr>
        <w:t xml:space="preserve"> </w:t>
      </w:r>
    </w:p>
    <w:p w14:paraId="70E7CF69" w14:textId="17866BC8" w:rsidR="00114806" w:rsidRDefault="00114806" w:rsidP="006C7FF4">
      <w:pPr>
        <w:spacing w:after="0"/>
        <w:rPr>
          <w:rFonts w:ascii="Arial" w:eastAsia="Arial" w:hAnsi="Arial" w:cs="Arial"/>
          <w:b/>
          <w:sz w:val="24"/>
        </w:rPr>
      </w:pPr>
    </w:p>
    <w:p w14:paraId="1AE1934D" w14:textId="77777777" w:rsidR="006C7FF4" w:rsidRDefault="006C7FF4" w:rsidP="006C7FF4">
      <w:pPr>
        <w:spacing w:after="0"/>
        <w:rPr>
          <w:rFonts w:ascii="Arial" w:eastAsia="Arial" w:hAnsi="Arial" w:cs="Arial"/>
          <w:b/>
          <w:sz w:val="24"/>
        </w:rPr>
      </w:pPr>
    </w:p>
    <w:p w14:paraId="5ADCBAED" w14:textId="77777777" w:rsidR="006C7FF4" w:rsidRDefault="006C7FF4" w:rsidP="006C7FF4">
      <w:pPr>
        <w:spacing w:after="0"/>
        <w:rPr>
          <w:rFonts w:ascii="Arial" w:eastAsia="Arial" w:hAnsi="Arial" w:cs="Arial"/>
          <w:b/>
          <w:sz w:val="24"/>
        </w:rPr>
      </w:pPr>
    </w:p>
    <w:p w14:paraId="60FBFAA6" w14:textId="77777777" w:rsidR="006C7FF4" w:rsidRDefault="006C7FF4" w:rsidP="006C7FF4">
      <w:pPr>
        <w:spacing w:after="0"/>
        <w:rPr>
          <w:rFonts w:ascii="Arial" w:eastAsia="Arial" w:hAnsi="Arial" w:cs="Arial"/>
          <w:b/>
          <w:sz w:val="24"/>
        </w:rPr>
      </w:pPr>
    </w:p>
    <w:p w14:paraId="3DCBA95E" w14:textId="77777777" w:rsidR="006C7FF4" w:rsidRDefault="006C7FF4" w:rsidP="006C7FF4">
      <w:pPr>
        <w:spacing w:after="0"/>
        <w:rPr>
          <w:rFonts w:ascii="Arial" w:eastAsia="Arial" w:hAnsi="Arial" w:cs="Arial"/>
          <w:b/>
          <w:sz w:val="24"/>
        </w:rPr>
      </w:pPr>
    </w:p>
    <w:p w14:paraId="492D46AD" w14:textId="77777777" w:rsidR="006C7FF4" w:rsidRDefault="006C7FF4" w:rsidP="006C7FF4">
      <w:pPr>
        <w:spacing w:after="0"/>
        <w:rPr>
          <w:rFonts w:ascii="Arial" w:eastAsia="Arial" w:hAnsi="Arial" w:cs="Arial"/>
          <w:b/>
          <w:sz w:val="24"/>
        </w:rPr>
      </w:pPr>
    </w:p>
    <w:p w14:paraId="68FD3848" w14:textId="77777777" w:rsidR="006C7FF4" w:rsidRDefault="006C7FF4" w:rsidP="006C7FF4">
      <w:pPr>
        <w:spacing w:after="0"/>
        <w:rPr>
          <w:rFonts w:ascii="Arial" w:eastAsia="Arial" w:hAnsi="Arial" w:cs="Arial"/>
          <w:b/>
          <w:sz w:val="24"/>
        </w:rPr>
      </w:pPr>
    </w:p>
    <w:p w14:paraId="55650F67" w14:textId="77777777" w:rsidR="006C7FF4" w:rsidRDefault="006C7FF4" w:rsidP="006C7FF4">
      <w:pPr>
        <w:spacing w:after="0"/>
        <w:rPr>
          <w:rFonts w:ascii="Arial" w:eastAsia="Arial" w:hAnsi="Arial" w:cs="Arial"/>
          <w:b/>
          <w:sz w:val="24"/>
        </w:rPr>
      </w:pPr>
    </w:p>
    <w:p w14:paraId="0440314A" w14:textId="77777777" w:rsidR="00385587" w:rsidRDefault="00385587" w:rsidP="006C7FF4">
      <w:pPr>
        <w:spacing w:after="0"/>
        <w:rPr>
          <w:rFonts w:ascii="Arial" w:eastAsia="Arial" w:hAnsi="Arial" w:cs="Arial"/>
          <w:b/>
          <w:sz w:val="24"/>
        </w:rPr>
      </w:pPr>
    </w:p>
    <w:p w14:paraId="2DAF9E54" w14:textId="77777777" w:rsidR="00385587" w:rsidRDefault="00385587" w:rsidP="006C7FF4">
      <w:pPr>
        <w:spacing w:after="0"/>
        <w:rPr>
          <w:rFonts w:ascii="Arial" w:eastAsia="Arial" w:hAnsi="Arial" w:cs="Arial"/>
          <w:b/>
          <w:sz w:val="24"/>
        </w:rPr>
      </w:pPr>
    </w:p>
    <w:p w14:paraId="4559CA11" w14:textId="77777777" w:rsidR="00385587" w:rsidRDefault="00385587" w:rsidP="006C7FF4">
      <w:pPr>
        <w:spacing w:after="0"/>
        <w:rPr>
          <w:rFonts w:ascii="Arial" w:eastAsia="Arial" w:hAnsi="Arial" w:cs="Arial"/>
          <w:b/>
          <w:sz w:val="24"/>
        </w:rPr>
      </w:pPr>
    </w:p>
    <w:p w14:paraId="4872CD87" w14:textId="77777777" w:rsidR="00B57E87" w:rsidRDefault="00B57E87" w:rsidP="006C7FF4">
      <w:pPr>
        <w:spacing w:after="0"/>
        <w:rPr>
          <w:rFonts w:ascii="Arial" w:eastAsia="Arial" w:hAnsi="Arial" w:cs="Arial"/>
          <w:b/>
          <w:sz w:val="24"/>
        </w:rPr>
      </w:pPr>
    </w:p>
    <w:p w14:paraId="210CB5D1" w14:textId="77777777" w:rsidR="006C7FF4" w:rsidRDefault="006C7FF4" w:rsidP="006C7FF4">
      <w:pPr>
        <w:spacing w:after="0"/>
        <w:rPr>
          <w:rFonts w:ascii="Arial" w:eastAsia="Arial" w:hAnsi="Arial" w:cs="Arial"/>
          <w:b/>
          <w:sz w:val="24"/>
        </w:rPr>
      </w:pPr>
    </w:p>
    <w:p w14:paraId="3E0F8E00" w14:textId="47A1C621" w:rsidR="00115B01" w:rsidRPr="00F61FBA" w:rsidRDefault="000062ED" w:rsidP="002C4995">
      <w:pPr>
        <w:spacing w:after="0"/>
        <w:ind w:right="7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F61FBA">
        <w:rPr>
          <w:rFonts w:ascii="Arial" w:eastAsia="Arial" w:hAnsi="Arial" w:cs="Arial"/>
          <w:color w:val="auto"/>
          <w:sz w:val="20"/>
          <w:szCs w:val="20"/>
        </w:rPr>
        <w:lastRenderedPageBreak/>
        <w:t>Przedmiotem zamówienia jest budowa</w:t>
      </w:r>
      <w:r w:rsidR="00413625" w:rsidRPr="00F61FB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65587A">
        <w:rPr>
          <w:rFonts w:ascii="Arial" w:eastAsia="Arial" w:hAnsi="Arial" w:cs="Arial"/>
          <w:color w:val="auto"/>
          <w:sz w:val="20"/>
          <w:szCs w:val="20"/>
        </w:rPr>
        <w:t>sieci</w:t>
      </w:r>
      <w:r w:rsidRPr="00F61FBA">
        <w:rPr>
          <w:rFonts w:ascii="Arial" w:eastAsia="Arial" w:hAnsi="Arial" w:cs="Arial"/>
          <w:color w:val="auto"/>
          <w:sz w:val="20"/>
          <w:szCs w:val="20"/>
        </w:rPr>
        <w:t xml:space="preserve"> kanalizacji </w:t>
      </w:r>
      <w:r w:rsidR="00A90D51" w:rsidRPr="00F61FBA">
        <w:rPr>
          <w:rFonts w:ascii="Arial" w:eastAsia="Arial" w:hAnsi="Arial" w:cs="Arial"/>
          <w:color w:val="auto"/>
          <w:sz w:val="20"/>
          <w:szCs w:val="20"/>
        </w:rPr>
        <w:t xml:space="preserve">sanitarnej </w:t>
      </w:r>
      <w:r w:rsidRPr="00F61FBA">
        <w:rPr>
          <w:rFonts w:ascii="Arial" w:eastAsia="Arial" w:hAnsi="Arial" w:cs="Arial"/>
          <w:color w:val="auto"/>
          <w:sz w:val="20"/>
          <w:szCs w:val="20"/>
        </w:rPr>
        <w:t xml:space="preserve">grawitacyjnej </w:t>
      </w:r>
      <w:r w:rsidR="00413625" w:rsidRPr="00F61FBA">
        <w:rPr>
          <w:rFonts w:ascii="Arial" w:eastAsia="Arial" w:hAnsi="Arial" w:cs="Arial"/>
          <w:color w:val="auto"/>
          <w:sz w:val="20"/>
          <w:szCs w:val="20"/>
        </w:rPr>
        <w:t>na działkach</w:t>
      </w:r>
      <w:r w:rsidR="00A90D51" w:rsidRPr="00F61FBA">
        <w:rPr>
          <w:rFonts w:ascii="Arial" w:eastAsia="Arial" w:hAnsi="Arial" w:cs="Arial"/>
          <w:color w:val="auto"/>
          <w:sz w:val="20"/>
          <w:szCs w:val="20"/>
        </w:rPr>
        <w:t xml:space="preserve"> o nr </w:t>
      </w:r>
      <w:proofErr w:type="spellStart"/>
      <w:r w:rsidR="00A90D51" w:rsidRPr="00F61FBA">
        <w:rPr>
          <w:rFonts w:ascii="Arial" w:eastAsia="Arial" w:hAnsi="Arial" w:cs="Arial"/>
          <w:color w:val="auto"/>
          <w:sz w:val="20"/>
          <w:szCs w:val="20"/>
        </w:rPr>
        <w:t>ewid</w:t>
      </w:r>
      <w:proofErr w:type="spellEnd"/>
      <w:r w:rsidR="00A90D51" w:rsidRPr="00F61FBA">
        <w:rPr>
          <w:rFonts w:ascii="Arial" w:eastAsia="Arial" w:hAnsi="Arial" w:cs="Arial"/>
          <w:color w:val="auto"/>
          <w:sz w:val="20"/>
          <w:szCs w:val="20"/>
        </w:rPr>
        <w:t xml:space="preserve">. </w:t>
      </w:r>
      <w:r w:rsidR="0065587A">
        <w:rPr>
          <w:rFonts w:ascii="Arial" w:eastAsia="Arial" w:hAnsi="Arial" w:cs="Arial"/>
          <w:color w:val="auto"/>
          <w:sz w:val="20"/>
          <w:szCs w:val="20"/>
        </w:rPr>
        <w:t>1952/35, 1956/2</w:t>
      </w:r>
      <w:r w:rsidR="00075D40" w:rsidRPr="00F61FBA">
        <w:rPr>
          <w:rFonts w:ascii="Arial" w:eastAsia="Arial" w:hAnsi="Arial" w:cs="Arial"/>
          <w:color w:val="auto"/>
          <w:sz w:val="20"/>
          <w:szCs w:val="20"/>
        </w:rPr>
        <w:t xml:space="preserve">. </w:t>
      </w:r>
    </w:p>
    <w:p w14:paraId="5A0C97EA" w14:textId="77777777" w:rsidR="00075D40" w:rsidRPr="0065587A" w:rsidRDefault="00075D40" w:rsidP="002C4995">
      <w:pPr>
        <w:spacing w:after="0"/>
        <w:ind w:right="75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302CDCA0" w14:textId="2FB31002" w:rsidR="00075D40" w:rsidRPr="00225595" w:rsidRDefault="00BE3D70" w:rsidP="00225595">
      <w:pPr>
        <w:spacing w:after="0"/>
        <w:ind w:right="7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65587A">
        <w:rPr>
          <w:rFonts w:ascii="Arial" w:eastAsia="Arial" w:hAnsi="Arial" w:cs="Arial"/>
          <w:color w:val="auto"/>
          <w:sz w:val="20"/>
          <w:szCs w:val="20"/>
        </w:rPr>
        <w:t xml:space="preserve">PRZEDMIOTEM ZAMÓWIENIA JEST </w:t>
      </w:r>
      <w:r w:rsidR="00075D40" w:rsidRPr="0065587A">
        <w:rPr>
          <w:rFonts w:ascii="Arial" w:eastAsia="Arial" w:hAnsi="Arial" w:cs="Arial"/>
          <w:color w:val="auto"/>
          <w:sz w:val="20"/>
          <w:szCs w:val="20"/>
        </w:rPr>
        <w:t xml:space="preserve">REALIZACJA ZAKRESU RZECZOWEGO </w:t>
      </w:r>
      <w:r w:rsidRPr="0065587A">
        <w:rPr>
          <w:rFonts w:ascii="Arial" w:eastAsia="Arial" w:hAnsi="Arial" w:cs="Arial"/>
          <w:color w:val="auto"/>
          <w:sz w:val="20"/>
          <w:szCs w:val="20"/>
        </w:rPr>
        <w:t xml:space="preserve">(sieć) </w:t>
      </w:r>
      <w:r w:rsidR="00075D40" w:rsidRPr="0065587A">
        <w:rPr>
          <w:rFonts w:ascii="Arial" w:eastAsia="Arial" w:hAnsi="Arial" w:cs="Arial"/>
          <w:color w:val="auto"/>
          <w:sz w:val="20"/>
          <w:szCs w:val="20"/>
        </w:rPr>
        <w:t>BEZ WYKONANIA PRZYŁACZY DO NIERUCHOMOŚCI.</w:t>
      </w:r>
    </w:p>
    <w:p w14:paraId="7754A2CA" w14:textId="77777777" w:rsidR="00A25BA0" w:rsidRPr="00075D40" w:rsidRDefault="00A25BA0" w:rsidP="002C4995">
      <w:pPr>
        <w:spacing w:after="0"/>
        <w:ind w:right="75"/>
        <w:jc w:val="both"/>
        <w:rPr>
          <w:rFonts w:ascii="Arial" w:eastAsia="Arial" w:hAnsi="Arial" w:cs="Arial"/>
          <w:color w:val="00B050"/>
          <w:sz w:val="20"/>
          <w:szCs w:val="20"/>
        </w:rPr>
      </w:pPr>
    </w:p>
    <w:p w14:paraId="6A18DE7A" w14:textId="75B90F97" w:rsidR="00075D40" w:rsidRDefault="00300898" w:rsidP="002C4995">
      <w:pPr>
        <w:spacing w:after="0"/>
        <w:ind w:right="75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BE7C6C">
        <w:rPr>
          <w:rFonts w:ascii="Arial" w:eastAsia="Arial" w:hAnsi="Arial" w:cs="Arial"/>
          <w:color w:val="auto"/>
          <w:sz w:val="20"/>
          <w:szCs w:val="20"/>
        </w:rPr>
        <w:t>Projektowaną sieć kanalizacji sanitarnej grawitacyjnej zlokalizowano w prasie drogi miasta Kościana oraz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BE7C6C">
        <w:rPr>
          <w:rFonts w:ascii="Arial" w:eastAsia="Arial" w:hAnsi="Arial" w:cs="Arial"/>
          <w:color w:val="auto"/>
          <w:sz w:val="20"/>
          <w:szCs w:val="20"/>
        </w:rPr>
        <w:t xml:space="preserve">drogi powiatowej. W ramach inwestycji zaprojektowano przyłącza do działek o nr </w:t>
      </w:r>
      <w:proofErr w:type="spellStart"/>
      <w:r w:rsidRPr="00BE7C6C">
        <w:rPr>
          <w:rFonts w:ascii="Arial" w:eastAsia="Arial" w:hAnsi="Arial" w:cs="Arial"/>
          <w:color w:val="auto"/>
          <w:sz w:val="20"/>
          <w:szCs w:val="20"/>
        </w:rPr>
        <w:t>ewid</w:t>
      </w:r>
      <w:proofErr w:type="spellEnd"/>
      <w:r w:rsidRPr="00BE7C6C">
        <w:rPr>
          <w:rFonts w:ascii="Arial" w:eastAsia="Arial" w:hAnsi="Arial" w:cs="Arial"/>
          <w:color w:val="auto"/>
          <w:sz w:val="20"/>
          <w:szCs w:val="20"/>
        </w:rPr>
        <w:t>. 1963/9 i 1963/7. W zakresie zadania Wykonawca ma</w:t>
      </w:r>
      <w:r w:rsidR="00623D4C" w:rsidRPr="00BE7C6C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BE7C6C">
        <w:rPr>
          <w:rFonts w:ascii="Arial" w:eastAsia="Arial" w:hAnsi="Arial" w:cs="Arial"/>
          <w:color w:val="auto"/>
          <w:sz w:val="20"/>
          <w:szCs w:val="20"/>
        </w:rPr>
        <w:t>do wykonania odgałęzienie boczne do przyłączanych działek do pierwszej studzienki DN315, tj. do studni s1 i s2. Na sieci zaprojektowano studnie tworzywowe DN600 (studnie od S1 do S6)</w:t>
      </w:r>
      <w:r w:rsidR="00D615B4" w:rsidRPr="00BE7C6C">
        <w:rPr>
          <w:rFonts w:ascii="Arial" w:eastAsia="Arial" w:hAnsi="Arial" w:cs="Arial"/>
          <w:color w:val="auto"/>
          <w:sz w:val="20"/>
          <w:szCs w:val="20"/>
        </w:rPr>
        <w:t>.</w:t>
      </w:r>
    </w:p>
    <w:p w14:paraId="11C6F033" w14:textId="1BF913B2" w:rsidR="00D615B4" w:rsidRPr="00D615B4" w:rsidRDefault="00D615B4" w:rsidP="002C4995">
      <w:pPr>
        <w:spacing w:after="0"/>
        <w:ind w:right="75"/>
        <w:jc w:val="both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 xml:space="preserve">Włączenie do istniejącej sieci zaprojektowano przez nabudowanie studni tworzywowej DN 600 mm S1 na istniejącym kolektorze DN 200 mm zlokalizowanym w ul. Dworcowej (działka o nr </w:t>
      </w:r>
      <w:proofErr w:type="spellStart"/>
      <w:r>
        <w:rPr>
          <w:rFonts w:ascii="Arial" w:eastAsia="Arial" w:hAnsi="Arial" w:cs="Arial"/>
          <w:color w:val="auto"/>
          <w:sz w:val="20"/>
          <w:szCs w:val="20"/>
        </w:rPr>
        <w:t>ewid</w:t>
      </w:r>
      <w:proofErr w:type="spellEnd"/>
      <w:r>
        <w:rPr>
          <w:rFonts w:ascii="Arial" w:eastAsia="Arial" w:hAnsi="Arial" w:cs="Arial"/>
          <w:color w:val="auto"/>
          <w:sz w:val="20"/>
          <w:szCs w:val="20"/>
        </w:rPr>
        <w:t>. 1956/2). Przejście projektowanej kanalizacji w poprzek pasa drogi powiatowej wykonać przewiertem z zabezpieczeniem rurą ochronną, w zakresie zgodnym w częścią rysunkową.</w:t>
      </w:r>
    </w:p>
    <w:p w14:paraId="0C339B04" w14:textId="77777777" w:rsidR="008A6208" w:rsidRDefault="008A6208" w:rsidP="002C4995">
      <w:pPr>
        <w:spacing w:after="0"/>
        <w:ind w:right="75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32CE8DD8" w14:textId="77777777" w:rsidR="008A6208" w:rsidRPr="007C31E4" w:rsidRDefault="008A6208" w:rsidP="002C4995">
      <w:pPr>
        <w:spacing w:after="0"/>
        <w:ind w:right="75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1D2803A5" w14:textId="2E93E86B" w:rsidR="002C4995" w:rsidRPr="008A4A7F" w:rsidRDefault="002C4995" w:rsidP="002C4995">
      <w:pPr>
        <w:spacing w:after="0"/>
        <w:ind w:right="75"/>
        <w:rPr>
          <w:rFonts w:ascii="Arial" w:eastAsia="Arial" w:hAnsi="Arial" w:cs="Arial"/>
          <w:color w:val="auto"/>
          <w:sz w:val="20"/>
          <w:szCs w:val="20"/>
        </w:rPr>
      </w:pPr>
      <w:r w:rsidRPr="008A4A7F">
        <w:rPr>
          <w:rFonts w:ascii="Arial" w:eastAsia="Arial" w:hAnsi="Arial" w:cs="Arial"/>
          <w:color w:val="auto"/>
          <w:sz w:val="20"/>
          <w:szCs w:val="20"/>
        </w:rPr>
        <w:t>Główne założenia</w:t>
      </w:r>
      <w:r w:rsidR="000F4C1E">
        <w:rPr>
          <w:rFonts w:ascii="Arial" w:eastAsia="Arial" w:hAnsi="Arial" w:cs="Arial"/>
          <w:color w:val="auto"/>
          <w:sz w:val="20"/>
          <w:szCs w:val="20"/>
        </w:rPr>
        <w:t>:</w:t>
      </w:r>
    </w:p>
    <w:p w14:paraId="143F7A67" w14:textId="2B8B9903" w:rsidR="00946664" w:rsidRDefault="00946664" w:rsidP="00946664">
      <w:pPr>
        <w:spacing w:after="0"/>
        <w:ind w:left="567" w:right="75"/>
        <w:rPr>
          <w:noProof/>
        </w:rPr>
      </w:pPr>
    </w:p>
    <w:tbl>
      <w:tblPr>
        <w:tblW w:w="6000" w:type="dxa"/>
        <w:tblInd w:w="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520"/>
        <w:gridCol w:w="960"/>
        <w:gridCol w:w="1060"/>
      </w:tblGrid>
      <w:tr w:rsidR="00225595" w:rsidRPr="00225595" w14:paraId="27CFF159" w14:textId="77777777" w:rsidTr="00225595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B47347" w14:textId="77777777" w:rsidR="00225595" w:rsidRPr="00225595" w:rsidRDefault="00225595" w:rsidP="002255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25595">
              <w:rPr>
                <w:rFonts w:eastAsia="Times New Roman"/>
              </w:rPr>
              <w:t>l.p.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B7441C" w14:textId="77777777" w:rsidR="00225595" w:rsidRPr="00225595" w:rsidRDefault="00225595" w:rsidP="002255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25595">
              <w:rPr>
                <w:rFonts w:eastAsia="Times New Roman"/>
              </w:rPr>
              <w:t>Nazwa materiału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BCAD6E" w14:textId="77777777" w:rsidR="00225595" w:rsidRPr="00225595" w:rsidRDefault="00225595" w:rsidP="002255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25595">
              <w:rPr>
                <w:rFonts w:eastAsia="Times New Roman"/>
              </w:rPr>
              <w:t>Ilość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5624D5" w14:textId="77777777" w:rsidR="00225595" w:rsidRPr="00225595" w:rsidRDefault="00225595" w:rsidP="002255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25595">
              <w:rPr>
                <w:rFonts w:eastAsia="Times New Roman"/>
              </w:rPr>
              <w:t>Jednostka</w:t>
            </w:r>
          </w:p>
        </w:tc>
      </w:tr>
      <w:tr w:rsidR="00225595" w:rsidRPr="00225595" w14:paraId="4F9E2D17" w14:textId="77777777" w:rsidTr="00225595">
        <w:trPr>
          <w:trHeight w:val="5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A172" w14:textId="77777777" w:rsidR="00225595" w:rsidRPr="00225595" w:rsidRDefault="00225595" w:rsidP="002255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25595">
              <w:rPr>
                <w:rFonts w:eastAsia="Times New Roman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281" w14:textId="77777777" w:rsidR="00225595" w:rsidRPr="00225595" w:rsidRDefault="00225595" w:rsidP="00225595">
            <w:pPr>
              <w:spacing w:after="0" w:line="240" w:lineRule="auto"/>
              <w:rPr>
                <w:rFonts w:eastAsia="Times New Roman"/>
              </w:rPr>
            </w:pPr>
            <w:r w:rsidRPr="00225595">
              <w:rPr>
                <w:rFonts w:eastAsia="Times New Roman"/>
              </w:rPr>
              <w:t xml:space="preserve">Rura PVC klasy </w:t>
            </w:r>
            <w:proofErr w:type="gramStart"/>
            <w:r w:rsidRPr="00225595">
              <w:rPr>
                <w:rFonts w:eastAsia="Times New Roman"/>
              </w:rPr>
              <w:t>S  DN</w:t>
            </w:r>
            <w:proofErr w:type="gramEnd"/>
            <w:r w:rsidRPr="00225595">
              <w:rPr>
                <w:rFonts w:eastAsia="Times New Roman"/>
              </w:rPr>
              <w:t>200 SN8 lita w sztangach L=3m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84E0" w14:textId="77777777" w:rsidR="00225595" w:rsidRPr="00225595" w:rsidRDefault="00225595" w:rsidP="002255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25595">
              <w:rPr>
                <w:rFonts w:eastAsia="Times New Roman"/>
              </w:rPr>
              <w:t>188,1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6270" w14:textId="77777777" w:rsidR="00225595" w:rsidRPr="00225595" w:rsidRDefault="00225595" w:rsidP="00225595">
            <w:pPr>
              <w:spacing w:after="0" w:line="240" w:lineRule="auto"/>
              <w:jc w:val="center"/>
              <w:rPr>
                <w:rFonts w:eastAsia="Times New Roman"/>
              </w:rPr>
            </w:pPr>
            <w:proofErr w:type="spellStart"/>
            <w:r w:rsidRPr="00225595">
              <w:rPr>
                <w:rFonts w:eastAsia="Times New Roman"/>
              </w:rPr>
              <w:t>mb</w:t>
            </w:r>
            <w:proofErr w:type="spellEnd"/>
          </w:p>
        </w:tc>
      </w:tr>
      <w:tr w:rsidR="00225595" w:rsidRPr="00225595" w14:paraId="7337C38D" w14:textId="77777777" w:rsidTr="00225595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B35C" w14:textId="77777777" w:rsidR="00225595" w:rsidRPr="00225595" w:rsidRDefault="00225595" w:rsidP="002255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25595">
              <w:rPr>
                <w:rFonts w:eastAsia="Times New Roman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8865" w14:textId="77777777" w:rsidR="00225595" w:rsidRPr="00225595" w:rsidRDefault="00225595" w:rsidP="00225595">
            <w:pPr>
              <w:spacing w:after="0" w:line="240" w:lineRule="auto"/>
              <w:rPr>
                <w:rFonts w:eastAsia="Times New Roman"/>
              </w:rPr>
            </w:pPr>
            <w:r w:rsidRPr="00225595">
              <w:rPr>
                <w:rFonts w:eastAsia="Times New Roman"/>
              </w:rPr>
              <w:t xml:space="preserve">Rura PVC klasy </w:t>
            </w:r>
            <w:proofErr w:type="gramStart"/>
            <w:r w:rsidRPr="00225595">
              <w:rPr>
                <w:rFonts w:eastAsia="Times New Roman"/>
              </w:rPr>
              <w:t>S  DN</w:t>
            </w:r>
            <w:proofErr w:type="gramEnd"/>
            <w:r w:rsidRPr="00225595">
              <w:rPr>
                <w:rFonts w:eastAsia="Times New Roman"/>
              </w:rPr>
              <w:t>160 SN8 lita w sztangach L=3m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5879" w14:textId="77777777" w:rsidR="00225595" w:rsidRPr="00225595" w:rsidRDefault="00225595" w:rsidP="002255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25595">
              <w:rPr>
                <w:rFonts w:eastAsia="Times New Roman"/>
              </w:rPr>
              <w:t>39,6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D2E6" w14:textId="77777777" w:rsidR="00225595" w:rsidRPr="00225595" w:rsidRDefault="00225595" w:rsidP="00225595">
            <w:pPr>
              <w:spacing w:after="0" w:line="240" w:lineRule="auto"/>
              <w:jc w:val="center"/>
              <w:rPr>
                <w:rFonts w:eastAsia="Times New Roman"/>
              </w:rPr>
            </w:pPr>
            <w:proofErr w:type="spellStart"/>
            <w:r w:rsidRPr="00225595">
              <w:rPr>
                <w:rFonts w:eastAsia="Times New Roman"/>
              </w:rPr>
              <w:t>mb</w:t>
            </w:r>
            <w:proofErr w:type="spellEnd"/>
          </w:p>
        </w:tc>
      </w:tr>
      <w:tr w:rsidR="00225595" w:rsidRPr="00225595" w14:paraId="41A43AEF" w14:textId="77777777" w:rsidTr="00225595">
        <w:trPr>
          <w:trHeight w:val="14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FE1F" w14:textId="77777777" w:rsidR="00225595" w:rsidRPr="00225595" w:rsidRDefault="00225595" w:rsidP="002255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25595">
              <w:rPr>
                <w:rFonts w:eastAsia="Times New Roman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B584" w14:textId="77777777" w:rsidR="00225595" w:rsidRPr="00225595" w:rsidRDefault="00225595" w:rsidP="00225595">
            <w:pPr>
              <w:spacing w:after="0" w:line="240" w:lineRule="auto"/>
              <w:rPr>
                <w:rFonts w:eastAsia="Times New Roman"/>
              </w:rPr>
            </w:pPr>
            <w:r w:rsidRPr="00225595">
              <w:rPr>
                <w:rFonts w:eastAsia="Times New Roman"/>
              </w:rPr>
              <w:t xml:space="preserve">Studnia zbiorcza PVC/PE/PP </w:t>
            </w:r>
            <w:r w:rsidRPr="00225595">
              <w:rPr>
                <w:rFonts w:eastAsia="Times New Roman"/>
                <w:color w:val="auto"/>
              </w:rPr>
              <w:t>DN315-</w:t>
            </w:r>
            <w:r w:rsidRPr="00225595">
              <w:rPr>
                <w:rFonts w:eastAsia="Times New Roman"/>
              </w:rPr>
              <w:t xml:space="preserve"> kompletna wraz z pierścieniem odciążającym i włazem żeliwnym klasy D400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6305" w14:textId="77777777" w:rsidR="00225595" w:rsidRPr="00225595" w:rsidRDefault="00225595" w:rsidP="002255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25595">
              <w:rPr>
                <w:rFonts w:eastAsia="Times New Roman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7707" w14:textId="77777777" w:rsidR="00225595" w:rsidRPr="00225595" w:rsidRDefault="00225595" w:rsidP="00225595">
            <w:pPr>
              <w:spacing w:after="0" w:line="240" w:lineRule="auto"/>
              <w:jc w:val="center"/>
              <w:rPr>
                <w:rFonts w:eastAsia="Times New Roman"/>
              </w:rPr>
            </w:pPr>
            <w:proofErr w:type="spellStart"/>
            <w:r w:rsidRPr="00225595">
              <w:rPr>
                <w:rFonts w:eastAsia="Times New Roman"/>
              </w:rPr>
              <w:t>szt</w:t>
            </w:r>
            <w:proofErr w:type="spellEnd"/>
          </w:p>
        </w:tc>
      </w:tr>
      <w:tr w:rsidR="00225595" w:rsidRPr="00225595" w14:paraId="2DA5F3D4" w14:textId="77777777" w:rsidTr="00225595">
        <w:trPr>
          <w:trHeight w:val="16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B22C" w14:textId="77777777" w:rsidR="00225595" w:rsidRPr="00225595" w:rsidRDefault="00225595" w:rsidP="002255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25595">
              <w:rPr>
                <w:rFonts w:eastAsia="Times New Roman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989" w14:textId="226AF338" w:rsidR="00225595" w:rsidRPr="00225595" w:rsidRDefault="00225595" w:rsidP="00225595">
            <w:pPr>
              <w:spacing w:after="0" w:line="240" w:lineRule="auto"/>
              <w:rPr>
                <w:rFonts w:eastAsia="Times New Roman"/>
              </w:rPr>
            </w:pPr>
            <w:r w:rsidRPr="00225595">
              <w:rPr>
                <w:rFonts w:eastAsia="Times New Roman"/>
              </w:rPr>
              <w:t xml:space="preserve">Studnia zbiorcza PVC/PE/PP DN600 - kompletna wraz z pierścieniem </w:t>
            </w:r>
            <w:r w:rsidR="00A12312" w:rsidRPr="00225595">
              <w:rPr>
                <w:rFonts w:eastAsia="Times New Roman"/>
              </w:rPr>
              <w:t>odciążającym i</w:t>
            </w:r>
            <w:r w:rsidRPr="00225595">
              <w:rPr>
                <w:rFonts w:eastAsia="Times New Roman"/>
              </w:rPr>
              <w:t xml:space="preserve"> włazem </w:t>
            </w:r>
            <w:r w:rsidR="00A12312" w:rsidRPr="00225595">
              <w:rPr>
                <w:rFonts w:eastAsia="Times New Roman"/>
              </w:rPr>
              <w:t>żeliwnym klasy</w:t>
            </w:r>
            <w:r w:rsidRPr="00225595">
              <w:rPr>
                <w:rFonts w:eastAsia="Times New Roman"/>
              </w:rPr>
              <w:t xml:space="preserve"> D400; nastawne kielichy przegubowe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47A8" w14:textId="77777777" w:rsidR="00225595" w:rsidRPr="00225595" w:rsidRDefault="00225595" w:rsidP="002255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25595">
              <w:rPr>
                <w:rFonts w:eastAsia="Times New Roman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DE89" w14:textId="77777777" w:rsidR="00225595" w:rsidRPr="00225595" w:rsidRDefault="00225595" w:rsidP="00225595">
            <w:pPr>
              <w:spacing w:after="0" w:line="240" w:lineRule="auto"/>
              <w:jc w:val="center"/>
              <w:rPr>
                <w:rFonts w:eastAsia="Times New Roman"/>
              </w:rPr>
            </w:pPr>
            <w:proofErr w:type="spellStart"/>
            <w:r w:rsidRPr="00225595">
              <w:rPr>
                <w:rFonts w:eastAsia="Times New Roman"/>
              </w:rPr>
              <w:t>szt</w:t>
            </w:r>
            <w:proofErr w:type="spellEnd"/>
          </w:p>
        </w:tc>
      </w:tr>
    </w:tbl>
    <w:p w14:paraId="0FFC24E6" w14:textId="3529DA17" w:rsidR="00940A94" w:rsidRDefault="00940A94" w:rsidP="00225595">
      <w:pPr>
        <w:spacing w:after="0"/>
        <w:ind w:right="75"/>
        <w:rPr>
          <w:rFonts w:ascii="Arial" w:eastAsia="Arial" w:hAnsi="Arial" w:cs="Arial"/>
          <w:color w:val="auto"/>
          <w:sz w:val="20"/>
          <w:szCs w:val="20"/>
        </w:rPr>
      </w:pPr>
    </w:p>
    <w:p w14:paraId="7DB487D2" w14:textId="77777777" w:rsidR="008A4A7F" w:rsidRDefault="008A4A7F" w:rsidP="00A17404">
      <w:pPr>
        <w:spacing w:after="5" w:line="249" w:lineRule="auto"/>
        <w:ind w:right="75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1E718338" w14:textId="4407ED4C" w:rsidR="00B23628" w:rsidRPr="008A4A7F" w:rsidRDefault="0070745E" w:rsidP="00A17404">
      <w:pPr>
        <w:spacing w:after="5" w:line="249" w:lineRule="auto"/>
        <w:ind w:right="7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W zakres robót wchodzi </w:t>
      </w:r>
      <w:r w:rsidRPr="00940A94">
        <w:rPr>
          <w:rFonts w:ascii="Arial" w:eastAsia="Arial" w:hAnsi="Arial" w:cs="Arial"/>
          <w:color w:val="auto"/>
          <w:sz w:val="20"/>
          <w:szCs w:val="20"/>
        </w:rPr>
        <w:t xml:space="preserve">kompletna realizacja przedsięwzięcia </w:t>
      </w:r>
      <w:r w:rsidR="000B52D2" w:rsidRPr="00940A94">
        <w:rPr>
          <w:rFonts w:ascii="Arial" w:eastAsia="Arial" w:hAnsi="Arial" w:cs="Arial"/>
          <w:color w:val="auto"/>
          <w:sz w:val="20"/>
          <w:szCs w:val="20"/>
        </w:rPr>
        <w:t>zgodnie z dokumentacją</w:t>
      </w:r>
      <w:r w:rsidRPr="00940A94">
        <w:rPr>
          <w:rFonts w:ascii="Arial" w:eastAsia="Arial" w:hAnsi="Arial" w:cs="Arial"/>
          <w:color w:val="auto"/>
          <w:sz w:val="20"/>
          <w:szCs w:val="20"/>
        </w:rPr>
        <w:t xml:space="preserve"> projektową</w:t>
      </w:r>
      <w:r w:rsidRPr="00940A94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oraz zapisami </w:t>
      </w:r>
      <w:r w:rsidR="00931629" w:rsidRPr="008A4A7F">
        <w:rPr>
          <w:rFonts w:ascii="Arial" w:eastAsia="Arial" w:hAnsi="Arial" w:cs="Arial"/>
          <w:color w:val="auto"/>
          <w:sz w:val="20"/>
          <w:szCs w:val="20"/>
        </w:rPr>
        <w:t>SWZ</w:t>
      </w: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. </w:t>
      </w:r>
    </w:p>
    <w:p w14:paraId="2CEE8BE6" w14:textId="6A25A66F" w:rsidR="00D615B4" w:rsidRDefault="00793F61" w:rsidP="00B23628">
      <w:pPr>
        <w:spacing w:after="5" w:line="249" w:lineRule="auto"/>
        <w:ind w:right="7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A4A7F">
        <w:rPr>
          <w:rFonts w:ascii="Arial" w:eastAsia="Arial" w:hAnsi="Arial" w:cs="Arial"/>
          <w:color w:val="auto"/>
          <w:sz w:val="20"/>
          <w:szCs w:val="20"/>
        </w:rPr>
        <w:t>Wykonawca</w:t>
      </w:r>
      <w:r w:rsidR="00623D4C">
        <w:rPr>
          <w:rFonts w:ascii="Arial" w:eastAsia="Arial" w:hAnsi="Arial" w:cs="Arial"/>
          <w:color w:val="auto"/>
          <w:sz w:val="20"/>
          <w:szCs w:val="20"/>
        </w:rPr>
        <w:t xml:space="preserve"> przed zgłoszeniem robót do odbioru wykonana próbę szczelności, dokona czyszczenia sieci </w:t>
      </w:r>
      <w:r w:rsidR="00225595">
        <w:rPr>
          <w:rFonts w:ascii="Arial" w:eastAsia="Arial" w:hAnsi="Arial" w:cs="Arial"/>
          <w:color w:val="auto"/>
          <w:sz w:val="20"/>
          <w:szCs w:val="20"/>
        </w:rPr>
        <w:t xml:space="preserve">i </w:t>
      </w:r>
      <w:r w:rsidR="00225595" w:rsidRPr="008A4A7F">
        <w:rPr>
          <w:rFonts w:ascii="Arial" w:eastAsia="Arial" w:hAnsi="Arial" w:cs="Arial"/>
          <w:color w:val="auto"/>
          <w:sz w:val="20"/>
          <w:szCs w:val="20"/>
        </w:rPr>
        <w:t>przeprowadzi</w:t>
      </w: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 inspekcję video TV (monitori</w:t>
      </w:r>
      <w:r w:rsidR="00B315E5">
        <w:rPr>
          <w:rFonts w:ascii="Arial" w:eastAsia="Arial" w:hAnsi="Arial" w:cs="Arial"/>
          <w:color w:val="auto"/>
          <w:sz w:val="20"/>
          <w:szCs w:val="20"/>
        </w:rPr>
        <w:t>ng) wnętrza wykonanego kanału sanitarnego</w:t>
      </w:r>
      <w:r w:rsidR="00623D4C">
        <w:rPr>
          <w:rFonts w:ascii="Arial" w:eastAsia="Arial" w:hAnsi="Arial" w:cs="Arial"/>
          <w:color w:val="auto"/>
          <w:sz w:val="20"/>
          <w:szCs w:val="20"/>
        </w:rPr>
        <w:t>. P</w:t>
      </w:r>
      <w:r w:rsidRPr="008A4A7F">
        <w:rPr>
          <w:rFonts w:ascii="Arial" w:eastAsia="Arial" w:hAnsi="Arial" w:cs="Arial"/>
          <w:color w:val="auto"/>
          <w:sz w:val="20"/>
          <w:szCs w:val="20"/>
        </w:rPr>
        <w:t>rzekaże</w:t>
      </w:r>
      <w:r w:rsidR="00623D4C">
        <w:rPr>
          <w:rFonts w:ascii="Arial" w:eastAsia="Arial" w:hAnsi="Arial" w:cs="Arial"/>
          <w:color w:val="auto"/>
          <w:sz w:val="20"/>
          <w:szCs w:val="20"/>
        </w:rPr>
        <w:t xml:space="preserve"> inspekcję TV w</w:t>
      </w: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 1</w:t>
      </w:r>
      <w:r w:rsidR="00AA1AA0" w:rsidRPr="008A4A7F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Pr="008A4A7F">
        <w:rPr>
          <w:rFonts w:ascii="Arial" w:eastAsia="Arial" w:hAnsi="Arial" w:cs="Arial"/>
          <w:color w:val="auto"/>
          <w:sz w:val="20"/>
          <w:szCs w:val="20"/>
        </w:rPr>
        <w:t>kpl</w:t>
      </w:r>
      <w:proofErr w:type="spellEnd"/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. </w:t>
      </w:r>
      <w:r w:rsidR="00AA1AA0" w:rsidRPr="008A4A7F">
        <w:rPr>
          <w:rFonts w:ascii="Arial" w:eastAsia="Arial" w:hAnsi="Arial" w:cs="Arial"/>
          <w:color w:val="auto"/>
          <w:sz w:val="20"/>
          <w:szCs w:val="20"/>
        </w:rPr>
        <w:t>z</w:t>
      </w:r>
      <w:r w:rsidR="00742021" w:rsidRPr="008A4A7F">
        <w:rPr>
          <w:rFonts w:ascii="Arial" w:eastAsia="Arial" w:hAnsi="Arial" w:cs="Arial"/>
          <w:color w:val="auto"/>
          <w:sz w:val="20"/>
          <w:szCs w:val="20"/>
        </w:rPr>
        <w:t>apisu elektronicznego wraz z dokumentacją graficzną Zamawiają</w:t>
      </w:r>
      <w:r w:rsidR="00AA1AA0" w:rsidRPr="008A4A7F">
        <w:rPr>
          <w:rFonts w:ascii="Arial" w:eastAsia="Arial" w:hAnsi="Arial" w:cs="Arial"/>
          <w:color w:val="auto"/>
          <w:sz w:val="20"/>
          <w:szCs w:val="20"/>
        </w:rPr>
        <w:t>cemu</w:t>
      </w:r>
      <w:r w:rsidR="00742021" w:rsidRPr="008A4A7F">
        <w:rPr>
          <w:rFonts w:ascii="Arial" w:eastAsia="Arial" w:hAnsi="Arial" w:cs="Arial"/>
          <w:color w:val="auto"/>
          <w:sz w:val="20"/>
          <w:szCs w:val="20"/>
        </w:rPr>
        <w:t xml:space="preserve"> nie później niż w dniu zgłoszenia zakończenia prac.</w:t>
      </w:r>
    </w:p>
    <w:p w14:paraId="096F44E1" w14:textId="77777777" w:rsidR="002D46FE" w:rsidRDefault="002D46FE" w:rsidP="00B23628">
      <w:pPr>
        <w:spacing w:after="5" w:line="249" w:lineRule="auto"/>
        <w:ind w:right="75"/>
        <w:jc w:val="both"/>
        <w:rPr>
          <w:rFonts w:ascii="Arial" w:eastAsia="Arial" w:hAnsi="Arial" w:cs="Arial"/>
          <w:color w:val="00B050"/>
          <w:sz w:val="20"/>
          <w:szCs w:val="20"/>
        </w:rPr>
      </w:pPr>
    </w:p>
    <w:p w14:paraId="7753A98D" w14:textId="1D8B78F1" w:rsidR="00B23628" w:rsidRDefault="00946664" w:rsidP="00A17404">
      <w:pPr>
        <w:spacing w:after="5" w:line="249" w:lineRule="auto"/>
        <w:ind w:right="7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A4A7F">
        <w:rPr>
          <w:rFonts w:ascii="Arial" w:eastAsia="Arial" w:hAnsi="Arial" w:cs="Arial"/>
          <w:color w:val="auto"/>
          <w:sz w:val="20"/>
          <w:szCs w:val="20"/>
        </w:rPr>
        <w:t>Wykonawca</w:t>
      </w:r>
      <w:r w:rsidR="00B23628" w:rsidRPr="008A4A7F">
        <w:rPr>
          <w:rFonts w:ascii="Arial" w:eastAsia="Arial" w:hAnsi="Arial" w:cs="Arial"/>
          <w:color w:val="auto"/>
          <w:sz w:val="20"/>
          <w:szCs w:val="20"/>
        </w:rPr>
        <w:t xml:space="preserve"> uzyska wymagane uzgodnienia z zarządc</w:t>
      </w:r>
      <w:r w:rsidR="00D615B4">
        <w:rPr>
          <w:rFonts w:ascii="Arial" w:eastAsia="Arial" w:hAnsi="Arial" w:cs="Arial"/>
          <w:color w:val="auto"/>
          <w:sz w:val="20"/>
          <w:szCs w:val="20"/>
        </w:rPr>
        <w:t>ami</w:t>
      </w:r>
      <w:r w:rsidR="00B23628" w:rsidRPr="008A4A7F">
        <w:rPr>
          <w:rFonts w:ascii="Arial" w:eastAsia="Arial" w:hAnsi="Arial" w:cs="Arial"/>
          <w:color w:val="auto"/>
          <w:sz w:val="20"/>
          <w:szCs w:val="20"/>
        </w:rPr>
        <w:t xml:space="preserve"> dr</w:t>
      </w:r>
      <w:r w:rsidR="00D615B4">
        <w:rPr>
          <w:rFonts w:ascii="Arial" w:eastAsia="Arial" w:hAnsi="Arial" w:cs="Arial"/>
          <w:color w:val="auto"/>
          <w:sz w:val="20"/>
          <w:szCs w:val="20"/>
        </w:rPr>
        <w:t>óg</w:t>
      </w:r>
      <w:r w:rsidR="00B23628" w:rsidRPr="008A4A7F">
        <w:rPr>
          <w:rFonts w:ascii="Arial" w:eastAsia="Arial" w:hAnsi="Arial" w:cs="Arial"/>
          <w:color w:val="auto"/>
          <w:sz w:val="20"/>
          <w:szCs w:val="20"/>
        </w:rPr>
        <w:t>.</w:t>
      </w:r>
    </w:p>
    <w:p w14:paraId="1A561409" w14:textId="77777777" w:rsidR="00A25BA0" w:rsidRPr="008A4A7F" w:rsidRDefault="00A25BA0" w:rsidP="00A17404">
      <w:pPr>
        <w:spacing w:after="5" w:line="249" w:lineRule="auto"/>
        <w:ind w:right="75"/>
        <w:jc w:val="both"/>
        <w:rPr>
          <w:color w:val="auto"/>
          <w:sz w:val="20"/>
          <w:szCs w:val="20"/>
        </w:rPr>
      </w:pPr>
    </w:p>
    <w:p w14:paraId="0BE2E5D7" w14:textId="7A71B5AD" w:rsidR="00D90577" w:rsidRPr="008A4A7F" w:rsidRDefault="0070745E" w:rsidP="00A17404">
      <w:pPr>
        <w:spacing w:after="5" w:line="249" w:lineRule="auto"/>
        <w:ind w:right="7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A4A7F">
        <w:rPr>
          <w:rFonts w:ascii="Arial" w:eastAsia="Arial" w:hAnsi="Arial" w:cs="Arial"/>
          <w:color w:val="auto"/>
          <w:sz w:val="20"/>
          <w:szCs w:val="20"/>
        </w:rPr>
        <w:lastRenderedPageBreak/>
        <w:t xml:space="preserve">Do zadań Wykonawcy należy także wykonanie dokumentacji powykonawczej, w tym między innymi instrukcji eksploatacji i bhp oraz wykonanie wszystkich innych prac koniecznych do </w:t>
      </w:r>
      <w:r w:rsidR="002C4995" w:rsidRPr="008A4A7F">
        <w:rPr>
          <w:rFonts w:ascii="Arial" w:eastAsia="Arial" w:hAnsi="Arial" w:cs="Arial"/>
          <w:color w:val="auto"/>
          <w:sz w:val="20"/>
          <w:szCs w:val="20"/>
        </w:rPr>
        <w:t>wykonania zakresu rzeczowego</w:t>
      </w: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, zgodnie z obowiązującym prawem oraz określonym przez zamawiającego przeznaczeniem. </w:t>
      </w:r>
    </w:p>
    <w:p w14:paraId="6195F663" w14:textId="77777777" w:rsidR="008A19D6" w:rsidRPr="008A4A7F" w:rsidRDefault="008A19D6" w:rsidP="00A17404">
      <w:pPr>
        <w:spacing w:after="5" w:line="249" w:lineRule="auto"/>
        <w:ind w:right="75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1709B2F5" w14:textId="511A1692" w:rsidR="00D90577" w:rsidRPr="00151250" w:rsidRDefault="00EB686B" w:rsidP="008A19D6">
      <w:pPr>
        <w:spacing w:after="5" w:line="249" w:lineRule="auto"/>
        <w:ind w:right="75"/>
        <w:jc w:val="both"/>
        <w:rPr>
          <w:b/>
          <w:color w:val="auto"/>
          <w:sz w:val="20"/>
          <w:szCs w:val="20"/>
          <w:u w:val="single"/>
        </w:rPr>
      </w:pPr>
      <w:r w:rsidRPr="00151250">
        <w:rPr>
          <w:rFonts w:ascii="Arial" w:eastAsia="Arial" w:hAnsi="Arial" w:cs="Arial"/>
          <w:b/>
          <w:color w:val="auto"/>
          <w:sz w:val="20"/>
          <w:szCs w:val="20"/>
          <w:u w:val="single"/>
        </w:rPr>
        <w:t>Wykonawca skalkuluje w ofercie koszty ewentualnego odwodnienia wykopów.</w:t>
      </w:r>
    </w:p>
    <w:p w14:paraId="70E0BA60" w14:textId="77777777" w:rsidR="008A19D6" w:rsidRPr="008A4A7F" w:rsidRDefault="008A19D6" w:rsidP="008A19D6">
      <w:pPr>
        <w:spacing w:after="5" w:line="249" w:lineRule="auto"/>
        <w:ind w:right="75"/>
        <w:jc w:val="both"/>
        <w:rPr>
          <w:color w:val="auto"/>
          <w:sz w:val="20"/>
          <w:szCs w:val="20"/>
        </w:rPr>
      </w:pPr>
    </w:p>
    <w:p w14:paraId="6A232B7B" w14:textId="7F275120" w:rsidR="00D90577" w:rsidRPr="008A4A7F" w:rsidRDefault="0070745E" w:rsidP="00A17404">
      <w:pPr>
        <w:spacing w:after="34" w:line="250" w:lineRule="auto"/>
        <w:ind w:left="10" w:right="75" w:hanging="10"/>
        <w:jc w:val="both"/>
        <w:rPr>
          <w:color w:val="auto"/>
          <w:sz w:val="20"/>
          <w:szCs w:val="20"/>
        </w:rPr>
      </w:pPr>
      <w:r w:rsidRPr="008A4A7F">
        <w:rPr>
          <w:rFonts w:ascii="Arial" w:eastAsia="Arial" w:hAnsi="Arial" w:cs="Arial"/>
          <w:b/>
          <w:color w:val="auto"/>
          <w:sz w:val="20"/>
          <w:szCs w:val="20"/>
        </w:rPr>
        <w:t xml:space="preserve">Poza zakresem prac określonym dokumentacją projektową wykonawca zobowiązany jest ująć w cenie oferty (mając na względzie zapisy w IDW – Tom I): </w:t>
      </w:r>
    </w:p>
    <w:p w14:paraId="5C1F5B06" w14:textId="53D231F1" w:rsidR="00D90577" w:rsidRPr="008A4A7F" w:rsidRDefault="0070745E" w:rsidP="00A17404">
      <w:pPr>
        <w:numPr>
          <w:ilvl w:val="0"/>
          <w:numId w:val="1"/>
        </w:numPr>
        <w:spacing w:after="5" w:line="249" w:lineRule="auto"/>
        <w:ind w:right="75" w:hanging="360"/>
        <w:jc w:val="both"/>
        <w:rPr>
          <w:color w:val="auto"/>
          <w:sz w:val="20"/>
          <w:szCs w:val="20"/>
        </w:rPr>
      </w:pPr>
      <w:r w:rsidRPr="008A4A7F">
        <w:rPr>
          <w:rFonts w:ascii="Arial" w:eastAsia="Arial" w:hAnsi="Arial" w:cs="Arial"/>
          <w:color w:val="auto"/>
          <w:sz w:val="20"/>
          <w:szCs w:val="20"/>
        </w:rPr>
        <w:t>Przeprowadzenia na własny koszt,</w:t>
      </w:r>
      <w:r w:rsidR="00940A94">
        <w:rPr>
          <w:rFonts w:ascii="Arial" w:eastAsia="Arial" w:hAnsi="Arial" w:cs="Arial"/>
          <w:color w:val="auto"/>
          <w:sz w:val="20"/>
          <w:szCs w:val="20"/>
        </w:rPr>
        <w:t xml:space="preserve"> na koniec</w:t>
      </w: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 okres</w:t>
      </w:r>
      <w:r w:rsidR="00940A94">
        <w:rPr>
          <w:rFonts w:ascii="Arial" w:eastAsia="Arial" w:hAnsi="Arial" w:cs="Arial"/>
          <w:color w:val="auto"/>
          <w:sz w:val="20"/>
          <w:szCs w:val="20"/>
        </w:rPr>
        <w:t>u</w:t>
      </w: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 obowiązywania udzielonej przez wykonawcę</w:t>
      </w:r>
      <w:r w:rsidR="00940A94">
        <w:rPr>
          <w:rFonts w:ascii="Arial" w:eastAsia="Arial" w:hAnsi="Arial" w:cs="Arial"/>
          <w:color w:val="auto"/>
          <w:sz w:val="20"/>
          <w:szCs w:val="20"/>
        </w:rPr>
        <w:t xml:space="preserve"> gwarancji i rękojmi, przeglądu gwarancyjnego</w:t>
      </w: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, w terminie uzgodnionym z zamawiającym. </w:t>
      </w:r>
    </w:p>
    <w:p w14:paraId="0082E97E" w14:textId="0B7CD2D6" w:rsidR="004C5383" w:rsidRPr="008A4A7F" w:rsidRDefault="0070745E" w:rsidP="004C5383">
      <w:pPr>
        <w:numPr>
          <w:ilvl w:val="0"/>
          <w:numId w:val="1"/>
        </w:numPr>
        <w:spacing w:after="5" w:line="249" w:lineRule="auto"/>
        <w:ind w:right="75" w:hanging="360"/>
        <w:jc w:val="both"/>
        <w:rPr>
          <w:color w:val="auto"/>
          <w:sz w:val="20"/>
          <w:szCs w:val="20"/>
        </w:rPr>
      </w:pPr>
      <w:r w:rsidRPr="008A4A7F">
        <w:rPr>
          <w:rFonts w:ascii="Arial" w:eastAsia="Arial" w:hAnsi="Arial" w:cs="Arial"/>
          <w:color w:val="auto"/>
          <w:sz w:val="20"/>
          <w:szCs w:val="20"/>
        </w:rPr>
        <w:t>Wykonaw</w:t>
      </w:r>
      <w:r w:rsidRPr="00A25BA0">
        <w:rPr>
          <w:rFonts w:ascii="Arial" w:eastAsia="Arial" w:hAnsi="Arial" w:cs="Arial"/>
          <w:color w:val="auto"/>
          <w:sz w:val="20"/>
          <w:szCs w:val="20"/>
        </w:rPr>
        <w:t>ca jako wytwórca odpadów w rozumieniu art. 3 ust. 1 pkt. 3</w:t>
      </w:r>
      <w:r w:rsidR="00787F96" w:rsidRPr="00A25BA0">
        <w:rPr>
          <w:rFonts w:ascii="Arial" w:eastAsia="Arial" w:hAnsi="Arial" w:cs="Arial"/>
          <w:color w:val="auto"/>
          <w:sz w:val="20"/>
          <w:szCs w:val="20"/>
        </w:rPr>
        <w:t xml:space="preserve">2 ustawy o odpadach </w:t>
      </w:r>
      <w:r w:rsidR="00747564" w:rsidRPr="00A25BA0">
        <w:rPr>
          <w:rFonts w:ascii="Arial" w:eastAsia="Arial" w:hAnsi="Arial" w:cs="Arial"/>
          <w:color w:val="auto"/>
          <w:sz w:val="20"/>
          <w:szCs w:val="20"/>
        </w:rPr>
        <w:t>(Dz. U. 2023 poz. 1587</w:t>
      </w:r>
      <w:r w:rsidRPr="00A25BA0">
        <w:rPr>
          <w:rFonts w:ascii="Arial" w:eastAsia="Arial" w:hAnsi="Arial" w:cs="Arial"/>
          <w:color w:val="auto"/>
          <w:sz w:val="20"/>
          <w:szCs w:val="20"/>
        </w:rPr>
        <w:t xml:space="preserve">) </w:t>
      </w:r>
      <w:r w:rsidRPr="008A4A7F">
        <w:rPr>
          <w:rFonts w:ascii="Arial" w:eastAsia="Arial" w:hAnsi="Arial" w:cs="Arial"/>
          <w:color w:val="auto"/>
          <w:sz w:val="20"/>
          <w:szCs w:val="20"/>
        </w:rPr>
        <w:t>ma obowiązek zagospodarowania (wywozu i utylizacji) na własny koszt odpadów powstałych podczas realizacji zadania, zgodnie z obowią</w:t>
      </w:r>
      <w:r w:rsidR="00A34FFB" w:rsidRPr="008A4A7F">
        <w:rPr>
          <w:rFonts w:ascii="Arial" w:eastAsia="Arial" w:hAnsi="Arial" w:cs="Arial"/>
          <w:color w:val="auto"/>
          <w:sz w:val="20"/>
          <w:szCs w:val="20"/>
        </w:rPr>
        <w:t>zującymi przepisami.</w:t>
      </w:r>
    </w:p>
    <w:p w14:paraId="1F67AB34" w14:textId="20F889BE" w:rsidR="002E7C0E" w:rsidRPr="008A4A7F" w:rsidRDefault="0070745E" w:rsidP="00A17404">
      <w:pPr>
        <w:numPr>
          <w:ilvl w:val="0"/>
          <w:numId w:val="1"/>
        </w:numPr>
        <w:spacing w:after="0" w:line="250" w:lineRule="auto"/>
        <w:ind w:left="425" w:right="75" w:hanging="357"/>
        <w:jc w:val="both"/>
        <w:rPr>
          <w:color w:val="auto"/>
          <w:sz w:val="20"/>
          <w:szCs w:val="20"/>
        </w:rPr>
      </w:pP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W przypadku gdy </w:t>
      </w:r>
      <w:r w:rsidR="00931629" w:rsidRPr="008A4A7F">
        <w:rPr>
          <w:rFonts w:ascii="Arial" w:eastAsia="Arial" w:hAnsi="Arial" w:cs="Arial"/>
          <w:color w:val="auto"/>
          <w:sz w:val="20"/>
          <w:szCs w:val="20"/>
        </w:rPr>
        <w:t>SWZ</w:t>
      </w:r>
      <w:r w:rsidR="008A6208">
        <w:rPr>
          <w:rFonts w:ascii="Arial" w:eastAsia="Arial" w:hAnsi="Arial" w:cs="Arial"/>
          <w:color w:val="auto"/>
          <w:sz w:val="20"/>
          <w:szCs w:val="20"/>
        </w:rPr>
        <w:t xml:space="preserve"> (m.in.</w:t>
      </w: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 prz</w:t>
      </w:r>
      <w:r w:rsidR="00E32E34" w:rsidRPr="008A4A7F">
        <w:rPr>
          <w:rFonts w:ascii="Arial" w:eastAsia="Arial" w:hAnsi="Arial" w:cs="Arial"/>
          <w:color w:val="auto"/>
          <w:sz w:val="20"/>
          <w:szCs w:val="20"/>
        </w:rPr>
        <w:t>edmiarach, projekcie</w:t>
      </w:r>
      <w:r w:rsidRPr="008A4A7F">
        <w:rPr>
          <w:rFonts w:ascii="Arial" w:eastAsia="Arial" w:hAnsi="Arial" w:cs="Arial"/>
          <w:color w:val="auto"/>
          <w:sz w:val="20"/>
          <w:szCs w:val="20"/>
        </w:rPr>
        <w:t>) zostały wskazane pochodzenie (marka, znak towarowy, producent) materiałów lub normy, Zamawiający dopuszcza oferowanie materiałów lub rozwiązań równoważnych. Pod pojęciem</w:t>
      </w:r>
      <w:r w:rsidR="008A6208">
        <w:rPr>
          <w:rFonts w:ascii="Arial" w:eastAsia="Arial" w:hAnsi="Arial" w:cs="Arial"/>
          <w:color w:val="auto"/>
          <w:sz w:val="20"/>
          <w:szCs w:val="20"/>
        </w:rPr>
        <w:t xml:space="preserve"> równoważności rozumieć należy,</w:t>
      </w:r>
      <w:r w:rsidR="004C5383" w:rsidRPr="008A4A7F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iż zagwarantują one realizację zamówienia w zgodzie z opisem przedmiotu zamówienia oraz zapewnią uzyskanie parametrów technicznych nie gorszych od założonych w ww. dokumentach. </w:t>
      </w:r>
    </w:p>
    <w:p w14:paraId="671FB3B1" w14:textId="036C3EAB" w:rsidR="00D90577" w:rsidRPr="008A4A7F" w:rsidRDefault="0070745E" w:rsidP="00A17404">
      <w:pPr>
        <w:numPr>
          <w:ilvl w:val="0"/>
          <w:numId w:val="1"/>
        </w:numPr>
        <w:spacing w:after="0" w:line="250" w:lineRule="auto"/>
        <w:ind w:left="425" w:right="75" w:hanging="357"/>
        <w:jc w:val="both"/>
        <w:rPr>
          <w:color w:val="auto"/>
          <w:sz w:val="20"/>
          <w:szCs w:val="20"/>
        </w:rPr>
      </w:pPr>
      <w:r w:rsidRPr="008A4A7F">
        <w:rPr>
          <w:rFonts w:ascii="Arial" w:eastAsia="Arial" w:hAnsi="Arial" w:cs="Arial"/>
          <w:color w:val="auto"/>
          <w:sz w:val="20"/>
          <w:szCs w:val="20"/>
        </w:rPr>
        <w:t>Wykonawca odpowiedzialny jest za jakość zastosowanych materiałów, maszyn i urządzeń</w:t>
      </w:r>
      <w:r w:rsidR="00A12312"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8A4A7F">
        <w:rPr>
          <w:rFonts w:ascii="Arial" w:eastAsia="Arial" w:hAnsi="Arial" w:cs="Arial"/>
          <w:color w:val="auto"/>
          <w:sz w:val="20"/>
          <w:szCs w:val="20"/>
        </w:rPr>
        <w:t>za montaż i uruchomieni</w:t>
      </w:r>
      <w:r w:rsidR="00A12312">
        <w:rPr>
          <w:rFonts w:ascii="Arial" w:eastAsia="Arial" w:hAnsi="Arial" w:cs="Arial"/>
          <w:color w:val="auto"/>
          <w:sz w:val="20"/>
          <w:szCs w:val="20"/>
        </w:rPr>
        <w:t>e</w:t>
      </w:r>
      <w:r w:rsidRPr="008A4A7F">
        <w:rPr>
          <w:rFonts w:ascii="Arial" w:eastAsia="Arial" w:hAnsi="Arial" w:cs="Arial"/>
          <w:color w:val="auto"/>
          <w:sz w:val="20"/>
          <w:szCs w:val="20"/>
        </w:rPr>
        <w:t>, za ich zgod</w:t>
      </w:r>
      <w:r w:rsidR="008A6208">
        <w:rPr>
          <w:rFonts w:ascii="Arial" w:eastAsia="Arial" w:hAnsi="Arial" w:cs="Arial"/>
          <w:color w:val="auto"/>
          <w:sz w:val="20"/>
          <w:szCs w:val="20"/>
        </w:rPr>
        <w:t>ność z dokumentacją projektową</w:t>
      </w: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, programem zapewnienia jakości. Roboty </w:t>
      </w:r>
      <w:r w:rsidR="00A12312" w:rsidRPr="008A4A7F">
        <w:rPr>
          <w:rFonts w:ascii="Arial" w:eastAsia="Arial" w:hAnsi="Arial" w:cs="Arial"/>
          <w:color w:val="auto"/>
          <w:sz w:val="20"/>
          <w:szCs w:val="20"/>
        </w:rPr>
        <w:t>oraz zastosowane</w:t>
      </w: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 materiały, maszyny, urządzenia i wyposażenie muszę gwarantować: </w:t>
      </w:r>
    </w:p>
    <w:p w14:paraId="41EEC519" w14:textId="48D40676" w:rsidR="00D90577" w:rsidRPr="008A4A7F" w:rsidRDefault="001E2C98" w:rsidP="00A17404">
      <w:pPr>
        <w:numPr>
          <w:ilvl w:val="2"/>
          <w:numId w:val="4"/>
        </w:numPr>
        <w:spacing w:after="5" w:line="249" w:lineRule="auto"/>
        <w:ind w:left="1139" w:right="75" w:hanging="360"/>
        <w:jc w:val="both"/>
        <w:rPr>
          <w:color w:val="auto"/>
          <w:sz w:val="20"/>
          <w:szCs w:val="20"/>
        </w:rPr>
      </w:pPr>
      <w:r w:rsidRPr="008A4A7F">
        <w:rPr>
          <w:rFonts w:ascii="Arial" w:eastAsia="Arial" w:hAnsi="Arial" w:cs="Arial"/>
          <w:color w:val="auto"/>
          <w:sz w:val="20"/>
          <w:szCs w:val="20"/>
        </w:rPr>
        <w:t>minimalny okres gwa</w:t>
      </w:r>
      <w:r w:rsidR="00A34FFB" w:rsidRPr="008A4A7F">
        <w:rPr>
          <w:rFonts w:ascii="Arial" w:eastAsia="Arial" w:hAnsi="Arial" w:cs="Arial"/>
          <w:color w:val="auto"/>
          <w:sz w:val="20"/>
          <w:szCs w:val="20"/>
        </w:rPr>
        <w:t>rancji i jakości określony na 36</w:t>
      </w: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 miesiące.</w:t>
      </w:r>
      <w:r w:rsidR="0070745E" w:rsidRPr="008A4A7F">
        <w:rPr>
          <w:rFonts w:ascii="Arial" w:eastAsia="Arial" w:hAnsi="Arial" w:cs="Arial"/>
          <w:color w:val="auto"/>
          <w:sz w:val="20"/>
          <w:szCs w:val="20"/>
          <w:highlight w:val="yellow"/>
        </w:rPr>
        <w:t xml:space="preserve"> </w:t>
      </w:r>
    </w:p>
    <w:p w14:paraId="281F8F27" w14:textId="77777777" w:rsidR="00D90577" w:rsidRPr="008A4A7F" w:rsidRDefault="0070745E" w:rsidP="00A17404">
      <w:pPr>
        <w:numPr>
          <w:ilvl w:val="0"/>
          <w:numId w:val="1"/>
        </w:numPr>
        <w:spacing w:after="5" w:line="249" w:lineRule="auto"/>
        <w:ind w:right="75" w:hanging="360"/>
        <w:jc w:val="both"/>
        <w:rPr>
          <w:color w:val="auto"/>
          <w:sz w:val="20"/>
          <w:szCs w:val="20"/>
        </w:rPr>
      </w:pP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Maszyny, urządzenia i wyposażenie oraz inne wyroby, muszą być z asortymentu bieżąco produkowanego i odpowiadać normom i przepisom. Zastosowane materiały, urządzenia i wyposażenie muszą posiadać stosowne atesty, aprobaty, znaki bezpieczeństwa – wymagane obowiązującymi przepisami. </w:t>
      </w:r>
    </w:p>
    <w:p w14:paraId="5DC3823D" w14:textId="15A6FD95" w:rsidR="00D90577" w:rsidRPr="008A4A7F" w:rsidRDefault="0070745E" w:rsidP="00A17404">
      <w:pPr>
        <w:numPr>
          <w:ilvl w:val="0"/>
          <w:numId w:val="1"/>
        </w:numPr>
        <w:spacing w:after="5" w:line="249" w:lineRule="auto"/>
        <w:ind w:right="75" w:hanging="360"/>
        <w:jc w:val="both"/>
        <w:rPr>
          <w:color w:val="auto"/>
          <w:sz w:val="20"/>
          <w:szCs w:val="20"/>
        </w:rPr>
      </w:pP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Wszystkie zastosowane materiały muszą posiadać atesty bezpieczeństwa, higieniczne i aprobatę techniczną oraz dopuszczenie do stosowania na terenie Polski. Do wykonania zamówienia wykonawcy zobowiązani są użyć materiałów i urządzeń </w:t>
      </w:r>
      <w:r w:rsidR="008A4A7F" w:rsidRPr="008A4A7F">
        <w:rPr>
          <w:rFonts w:ascii="Arial" w:eastAsia="Arial" w:hAnsi="Arial" w:cs="Arial"/>
          <w:color w:val="auto"/>
          <w:sz w:val="20"/>
          <w:szCs w:val="20"/>
        </w:rPr>
        <w:t>nowych, gwarantujących najwyższą</w:t>
      </w: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 jakość, o parametrach technicznych i jakościowych nie gorszych niż określone </w:t>
      </w:r>
      <w:r w:rsidR="008A6208">
        <w:rPr>
          <w:rFonts w:ascii="Arial" w:eastAsia="Arial" w:hAnsi="Arial" w:cs="Arial"/>
          <w:color w:val="auto"/>
          <w:sz w:val="20"/>
          <w:szCs w:val="20"/>
        </w:rPr>
        <w:t xml:space="preserve">w </w:t>
      </w: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dokumentacji projektowej, odpowiadających wymaganiom Polskiej Normy przenoszących normy europejskie lub normy innych państw członkowskich Europejskiego Obszaru Gospodarczego, przenoszących te normy. Wykonawca ma obowiązek posiadać w stosunku do użytych materiałów i urządzeń dokumenty zezwalające na ich stosowanie w budownictwie (atesty, certyfikaty, deklaracje zgodności, świadectwa jakości). </w:t>
      </w:r>
    </w:p>
    <w:p w14:paraId="2C21A82E" w14:textId="34744B80" w:rsidR="00D90577" w:rsidRPr="008A4A7F" w:rsidRDefault="0070745E" w:rsidP="00793F61">
      <w:pPr>
        <w:numPr>
          <w:ilvl w:val="0"/>
          <w:numId w:val="1"/>
        </w:numPr>
        <w:spacing w:after="5" w:line="249" w:lineRule="auto"/>
        <w:ind w:right="75" w:hanging="360"/>
        <w:jc w:val="both"/>
        <w:rPr>
          <w:color w:val="auto"/>
          <w:sz w:val="20"/>
          <w:szCs w:val="20"/>
        </w:rPr>
      </w:pP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Zamawiający nie uzna za urządzenie równoważne, spełniające wymagania określone dokumentacją projektową </w:t>
      </w:r>
      <w:r w:rsidR="00793F61" w:rsidRPr="008A4A7F">
        <w:rPr>
          <w:rFonts w:ascii="Arial" w:eastAsia="Arial" w:hAnsi="Arial" w:cs="Arial"/>
          <w:color w:val="auto"/>
          <w:sz w:val="20"/>
          <w:szCs w:val="20"/>
        </w:rPr>
        <w:t>żadnych urządzeń prototypowych</w:t>
      </w: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. </w:t>
      </w:r>
    </w:p>
    <w:p w14:paraId="223DA68F" w14:textId="056F2563" w:rsidR="006D14AE" w:rsidRPr="008A4A7F" w:rsidRDefault="0070745E" w:rsidP="00A17404">
      <w:pPr>
        <w:numPr>
          <w:ilvl w:val="0"/>
          <w:numId w:val="1"/>
        </w:numPr>
        <w:spacing w:after="5" w:line="249" w:lineRule="auto"/>
        <w:ind w:right="75" w:hanging="360"/>
        <w:jc w:val="both"/>
        <w:rPr>
          <w:color w:val="auto"/>
          <w:sz w:val="20"/>
          <w:szCs w:val="20"/>
        </w:rPr>
      </w:pPr>
      <w:r w:rsidRPr="008A4A7F">
        <w:rPr>
          <w:rFonts w:ascii="Arial" w:eastAsia="Arial" w:hAnsi="Arial" w:cs="Arial"/>
          <w:color w:val="auto"/>
          <w:sz w:val="20"/>
          <w:szCs w:val="20"/>
        </w:rPr>
        <w:t>Wykonawca zapewni, aby tymczasowo składowane materiały i urządzenia, do czasu ich wbudowania, były zabezpieczone prze</w:t>
      </w:r>
      <w:r w:rsidR="00A12312">
        <w:rPr>
          <w:rFonts w:ascii="Arial" w:eastAsia="Arial" w:hAnsi="Arial" w:cs="Arial"/>
          <w:color w:val="auto"/>
          <w:sz w:val="20"/>
          <w:szCs w:val="20"/>
        </w:rPr>
        <w:t>d</w:t>
      </w: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 zniszczeniem, zachowały swoją jakość i właściwości oraz były dostępne do kontroli przez Inspektora Nadzoru Inwestorskiego</w:t>
      </w:r>
      <w:r w:rsidR="00D615B4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2B0B50">
        <w:rPr>
          <w:rFonts w:ascii="Arial" w:eastAsia="Arial" w:hAnsi="Arial" w:cs="Arial"/>
          <w:color w:val="auto"/>
          <w:sz w:val="20"/>
          <w:szCs w:val="20"/>
        </w:rPr>
        <w:t xml:space="preserve">/ </w:t>
      </w:r>
      <w:r w:rsidR="00D615B4">
        <w:rPr>
          <w:rFonts w:ascii="Arial" w:eastAsia="Arial" w:hAnsi="Arial" w:cs="Arial"/>
          <w:color w:val="auto"/>
          <w:sz w:val="20"/>
          <w:szCs w:val="20"/>
        </w:rPr>
        <w:t>przedstawiciela Zamawiającego</w:t>
      </w: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. </w:t>
      </w:r>
    </w:p>
    <w:p w14:paraId="48ABEB44" w14:textId="1B4B529B" w:rsidR="00D90577" w:rsidRPr="008A4A7F" w:rsidRDefault="00A34FFB" w:rsidP="00A17404">
      <w:pPr>
        <w:numPr>
          <w:ilvl w:val="0"/>
          <w:numId w:val="1"/>
        </w:numPr>
        <w:spacing w:after="5" w:line="249" w:lineRule="auto"/>
        <w:ind w:right="75" w:hanging="360"/>
        <w:jc w:val="both"/>
        <w:rPr>
          <w:color w:val="auto"/>
          <w:sz w:val="20"/>
          <w:szCs w:val="20"/>
        </w:rPr>
      </w:pPr>
      <w:r w:rsidRPr="008A4A7F">
        <w:rPr>
          <w:rFonts w:ascii="Arial" w:eastAsia="Arial" w:hAnsi="Arial" w:cs="Arial"/>
          <w:color w:val="auto"/>
          <w:sz w:val="20"/>
          <w:szCs w:val="20"/>
        </w:rPr>
        <w:t>Plan</w:t>
      </w:r>
      <w:r w:rsidR="0070745E" w:rsidRPr="008A4A7F">
        <w:rPr>
          <w:rFonts w:ascii="Arial" w:eastAsia="Arial" w:hAnsi="Arial" w:cs="Arial"/>
          <w:color w:val="auto"/>
          <w:sz w:val="20"/>
          <w:szCs w:val="20"/>
        </w:rPr>
        <w:t xml:space="preserve"> BIOZ </w:t>
      </w:r>
      <w:r w:rsidRPr="008A4A7F">
        <w:rPr>
          <w:rFonts w:ascii="Arial" w:eastAsia="Arial" w:hAnsi="Arial" w:cs="Arial"/>
          <w:color w:val="auto"/>
          <w:sz w:val="20"/>
          <w:szCs w:val="20"/>
        </w:rPr>
        <w:t>zostanie opracowany przez wykonawcę.</w:t>
      </w:r>
    </w:p>
    <w:p w14:paraId="066D7DC7" w14:textId="08A92BBB" w:rsidR="00D90577" w:rsidRPr="008A4A7F" w:rsidRDefault="0070745E" w:rsidP="00A17404">
      <w:pPr>
        <w:numPr>
          <w:ilvl w:val="0"/>
          <w:numId w:val="1"/>
        </w:numPr>
        <w:spacing w:after="5" w:line="249" w:lineRule="auto"/>
        <w:ind w:right="75" w:hanging="360"/>
        <w:jc w:val="both"/>
        <w:rPr>
          <w:color w:val="auto"/>
          <w:sz w:val="20"/>
          <w:szCs w:val="20"/>
        </w:rPr>
      </w:pPr>
      <w:r w:rsidRPr="008A4A7F">
        <w:rPr>
          <w:rFonts w:ascii="Arial" w:eastAsia="Arial" w:hAnsi="Arial" w:cs="Arial"/>
          <w:color w:val="auto"/>
          <w:sz w:val="20"/>
          <w:szCs w:val="20"/>
        </w:rPr>
        <w:t>Wykonawca zobowiązany będzie do naprawienia szkód w środowisku, będących następstwem jego działań, a wynikłych przy realizacji niniejszej umowy. W szczególności zobowiązany jest do podjęcia działań przewidzianych przepisami ustawy z dnia 13 kwietnia 2007 r. o zapobieganiu szkodom w środowis</w:t>
      </w:r>
      <w:r w:rsidR="008A6208">
        <w:rPr>
          <w:rFonts w:ascii="Arial" w:eastAsia="Arial" w:hAnsi="Arial" w:cs="Arial"/>
          <w:color w:val="auto"/>
          <w:sz w:val="20"/>
          <w:szCs w:val="20"/>
        </w:rPr>
        <w:t>ku i ich naprawie (Dz. U. z 2020 poz. 2187</w:t>
      </w: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). W razie skierowania przez osoby trzecie roszczeń przeciwko zamawiającemu, będących następstwem działań wykonawcy, wykonawca zobowiązuje się zaspokoić te roszczenia. </w:t>
      </w:r>
    </w:p>
    <w:p w14:paraId="317EE840" w14:textId="77777777" w:rsidR="00D90577" w:rsidRPr="008A4A7F" w:rsidRDefault="0070745E" w:rsidP="00A17404">
      <w:pPr>
        <w:numPr>
          <w:ilvl w:val="0"/>
          <w:numId w:val="1"/>
        </w:numPr>
        <w:spacing w:after="5" w:line="249" w:lineRule="auto"/>
        <w:ind w:right="75" w:hanging="360"/>
        <w:jc w:val="both"/>
        <w:rPr>
          <w:color w:val="auto"/>
          <w:sz w:val="20"/>
          <w:szCs w:val="20"/>
        </w:rPr>
      </w:pP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Do wykonawcy należą również następujące prace towarzyszące i roboty tymczasowe: </w:t>
      </w:r>
    </w:p>
    <w:p w14:paraId="6CA0B87D" w14:textId="77777777" w:rsidR="00D90577" w:rsidRPr="008A4A7F" w:rsidRDefault="0070745E" w:rsidP="00A17404">
      <w:pPr>
        <w:numPr>
          <w:ilvl w:val="2"/>
          <w:numId w:val="2"/>
        </w:numPr>
        <w:spacing w:after="5" w:line="249" w:lineRule="auto"/>
        <w:ind w:left="1139" w:right="75" w:hanging="360"/>
        <w:jc w:val="both"/>
        <w:rPr>
          <w:color w:val="auto"/>
          <w:sz w:val="20"/>
          <w:szCs w:val="20"/>
        </w:rPr>
      </w:pP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wytyczenie geodezyjne robót przed rozpoczęciem robót oraz opracowanie planu BIOZ, </w:t>
      </w:r>
    </w:p>
    <w:p w14:paraId="6CD27A0F" w14:textId="77777777" w:rsidR="00D90577" w:rsidRPr="008A4A7F" w:rsidRDefault="0070745E" w:rsidP="00A17404">
      <w:pPr>
        <w:numPr>
          <w:ilvl w:val="2"/>
          <w:numId w:val="2"/>
        </w:numPr>
        <w:spacing w:after="5" w:line="249" w:lineRule="auto"/>
        <w:ind w:left="1139" w:right="75" w:hanging="360"/>
        <w:jc w:val="both"/>
        <w:rPr>
          <w:color w:val="auto"/>
          <w:sz w:val="20"/>
          <w:szCs w:val="20"/>
        </w:rPr>
      </w:pPr>
      <w:r w:rsidRPr="008A4A7F">
        <w:rPr>
          <w:rFonts w:ascii="Arial" w:eastAsia="Arial" w:hAnsi="Arial" w:cs="Arial"/>
          <w:color w:val="auto"/>
          <w:sz w:val="20"/>
          <w:szCs w:val="20"/>
        </w:rPr>
        <w:lastRenderedPageBreak/>
        <w:t xml:space="preserve">sporządzenie dokumentacji geodezyjnej powykonawczej i szkicu geodezyjnego powykonawczego, </w:t>
      </w:r>
    </w:p>
    <w:p w14:paraId="0D830F3F" w14:textId="75F00AE7" w:rsidR="00D90577" w:rsidRPr="008A4A7F" w:rsidRDefault="0070745E" w:rsidP="00A17404">
      <w:pPr>
        <w:numPr>
          <w:ilvl w:val="2"/>
          <w:numId w:val="2"/>
        </w:numPr>
        <w:spacing w:after="5" w:line="249" w:lineRule="auto"/>
        <w:ind w:left="1139" w:right="75" w:hanging="360"/>
        <w:jc w:val="both"/>
        <w:rPr>
          <w:color w:val="auto"/>
          <w:sz w:val="20"/>
          <w:szCs w:val="20"/>
        </w:rPr>
      </w:pP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utrzymanie w należytym stanie </w:t>
      </w:r>
      <w:r w:rsidR="00E431D2" w:rsidRPr="008A4A7F">
        <w:rPr>
          <w:rFonts w:ascii="Arial" w:eastAsia="Arial" w:hAnsi="Arial" w:cs="Arial"/>
          <w:color w:val="auto"/>
          <w:sz w:val="20"/>
          <w:szCs w:val="20"/>
        </w:rPr>
        <w:t>dróg dojazdowych oraz terenu budowy,</w:t>
      </w: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 wywóz nieczystości, </w:t>
      </w:r>
      <w:r w:rsidR="00A12312" w:rsidRPr="008A4A7F">
        <w:rPr>
          <w:rFonts w:ascii="Arial" w:eastAsia="Arial" w:hAnsi="Arial" w:cs="Arial"/>
          <w:color w:val="auto"/>
          <w:sz w:val="20"/>
          <w:szCs w:val="20"/>
        </w:rPr>
        <w:t>itp.,</w:t>
      </w: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14:paraId="77ECA42C" w14:textId="77777777" w:rsidR="00D90577" w:rsidRPr="008A4A7F" w:rsidRDefault="0070745E" w:rsidP="00A17404">
      <w:pPr>
        <w:numPr>
          <w:ilvl w:val="2"/>
          <w:numId w:val="2"/>
        </w:numPr>
        <w:spacing w:after="5" w:line="249" w:lineRule="auto"/>
        <w:ind w:left="1139" w:right="75" w:hanging="360"/>
        <w:jc w:val="both"/>
        <w:rPr>
          <w:color w:val="auto"/>
          <w:sz w:val="20"/>
          <w:szCs w:val="20"/>
        </w:rPr>
      </w:pP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wywóz i zagospodarowanie nadmiaru gruntu i gruzu, </w:t>
      </w:r>
    </w:p>
    <w:p w14:paraId="12C2C946" w14:textId="77777777" w:rsidR="00D90577" w:rsidRPr="008A4A7F" w:rsidRDefault="0070745E" w:rsidP="00A17404">
      <w:pPr>
        <w:numPr>
          <w:ilvl w:val="2"/>
          <w:numId w:val="2"/>
        </w:numPr>
        <w:spacing w:after="5" w:line="249" w:lineRule="auto"/>
        <w:ind w:left="1139" w:right="75" w:hanging="360"/>
        <w:jc w:val="both"/>
        <w:rPr>
          <w:color w:val="auto"/>
          <w:sz w:val="20"/>
          <w:szCs w:val="20"/>
        </w:rPr>
      </w:pP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odwodnienie wykopów, </w:t>
      </w:r>
    </w:p>
    <w:p w14:paraId="55B04AF6" w14:textId="7449DE2B" w:rsidR="00037588" w:rsidRPr="008A4A7F" w:rsidRDefault="0070745E" w:rsidP="00A17404">
      <w:pPr>
        <w:numPr>
          <w:ilvl w:val="2"/>
          <w:numId w:val="2"/>
        </w:numPr>
        <w:spacing w:after="5" w:line="249" w:lineRule="auto"/>
        <w:ind w:left="1139" w:right="75" w:hanging="360"/>
        <w:jc w:val="both"/>
        <w:rPr>
          <w:color w:val="auto"/>
          <w:sz w:val="20"/>
          <w:szCs w:val="20"/>
        </w:rPr>
      </w:pP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utrzymanie i konserwacja wszelkich urządzeń i obiektów tymczasowych na terenie budowy w rozumieniu art. 3 ust. </w:t>
      </w:r>
      <w:r w:rsidR="000452DC">
        <w:rPr>
          <w:rFonts w:ascii="Arial" w:eastAsia="Arial" w:hAnsi="Arial" w:cs="Arial"/>
          <w:color w:val="auto"/>
          <w:sz w:val="20"/>
          <w:szCs w:val="20"/>
        </w:rPr>
        <w:t>10 Prawo budowlane (Dz.U. z 2024, poz. 725</w:t>
      </w: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), </w:t>
      </w:r>
    </w:p>
    <w:p w14:paraId="6738929C" w14:textId="77777777" w:rsidR="00D90577" w:rsidRPr="008A4A7F" w:rsidRDefault="0070745E" w:rsidP="00A17404">
      <w:pPr>
        <w:numPr>
          <w:ilvl w:val="2"/>
          <w:numId w:val="2"/>
        </w:numPr>
        <w:spacing w:after="5" w:line="249" w:lineRule="auto"/>
        <w:ind w:left="1139" w:right="75" w:hanging="360"/>
        <w:jc w:val="both"/>
        <w:rPr>
          <w:color w:val="auto"/>
          <w:sz w:val="20"/>
          <w:szCs w:val="20"/>
        </w:rPr>
      </w:pP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ubezpieczenie, </w:t>
      </w:r>
    </w:p>
    <w:p w14:paraId="443631D3" w14:textId="6754DA1B" w:rsidR="002727F3" w:rsidRPr="000452DC" w:rsidRDefault="0070745E" w:rsidP="002727F3">
      <w:pPr>
        <w:numPr>
          <w:ilvl w:val="2"/>
          <w:numId w:val="2"/>
        </w:numPr>
        <w:spacing w:after="5" w:line="249" w:lineRule="auto"/>
        <w:ind w:left="1139" w:right="75" w:hanging="360"/>
        <w:jc w:val="both"/>
        <w:rPr>
          <w:color w:val="auto"/>
          <w:sz w:val="20"/>
          <w:szCs w:val="20"/>
        </w:rPr>
      </w:pPr>
      <w:r w:rsidRPr="008A4A7F">
        <w:rPr>
          <w:rFonts w:ascii="Arial" w:eastAsia="Arial" w:hAnsi="Arial" w:cs="Arial"/>
          <w:color w:val="auto"/>
          <w:sz w:val="20"/>
          <w:szCs w:val="20"/>
        </w:rPr>
        <w:t xml:space="preserve">wykonanie dokumentacji odbiorowej, w tym dokumentacji projektowej powykonawczej na bazie projektu budowlanego i wykonawczego, przeprowadzeniu badań koniecznych do oceny jakości robót oraz innych dokumentów przewidzianych przepisami ustawy Prawo budowlane i innych przepisów szczegółowych. </w:t>
      </w:r>
    </w:p>
    <w:p w14:paraId="46A0F5FF" w14:textId="382C2163" w:rsidR="004B2844" w:rsidRPr="00A639AF" w:rsidRDefault="0070745E" w:rsidP="00875367">
      <w:pPr>
        <w:numPr>
          <w:ilvl w:val="0"/>
          <w:numId w:val="1"/>
        </w:numPr>
        <w:spacing w:after="5" w:line="249" w:lineRule="auto"/>
        <w:ind w:right="75" w:hanging="360"/>
        <w:jc w:val="both"/>
        <w:rPr>
          <w:color w:val="auto"/>
          <w:sz w:val="20"/>
          <w:szCs w:val="20"/>
        </w:rPr>
      </w:pPr>
      <w:r w:rsidRPr="00A639AF">
        <w:rPr>
          <w:rFonts w:ascii="Arial" w:eastAsia="Arial" w:hAnsi="Arial" w:cs="Arial"/>
          <w:color w:val="auto"/>
          <w:sz w:val="20"/>
          <w:szCs w:val="20"/>
        </w:rPr>
        <w:t xml:space="preserve">Załączniki </w:t>
      </w:r>
    </w:p>
    <w:p w14:paraId="280A17FF" w14:textId="77777777" w:rsidR="00D90577" w:rsidRPr="00A639AF" w:rsidRDefault="0070745E" w:rsidP="00A17404">
      <w:pPr>
        <w:spacing w:after="0"/>
        <w:ind w:right="75"/>
        <w:rPr>
          <w:color w:val="auto"/>
          <w:sz w:val="20"/>
          <w:szCs w:val="20"/>
        </w:rPr>
      </w:pPr>
      <w:r w:rsidRPr="00A639AF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14:paraId="7A275D7C" w14:textId="50D55129" w:rsidR="00BE7C6C" w:rsidRPr="00BE7C6C" w:rsidRDefault="00474435" w:rsidP="00BE7C6C">
      <w:pPr>
        <w:numPr>
          <w:ilvl w:val="0"/>
          <w:numId w:val="7"/>
        </w:numPr>
        <w:spacing w:after="5" w:line="249" w:lineRule="auto"/>
        <w:ind w:left="1139" w:right="75" w:hanging="360"/>
        <w:jc w:val="both"/>
        <w:rPr>
          <w:rFonts w:ascii="Arial" w:hAnsi="Arial" w:cs="Arial"/>
          <w:color w:val="auto"/>
          <w:sz w:val="20"/>
          <w:szCs w:val="20"/>
        </w:rPr>
      </w:pPr>
      <w:r w:rsidRPr="00BE7C6C">
        <w:rPr>
          <w:rFonts w:ascii="Arial" w:hAnsi="Arial" w:cs="Arial"/>
          <w:color w:val="auto"/>
          <w:sz w:val="20"/>
          <w:szCs w:val="20"/>
        </w:rPr>
        <w:t>Załącznik nr A</w:t>
      </w:r>
      <w:r w:rsidR="00A12312" w:rsidRPr="00BE7C6C">
        <w:rPr>
          <w:rFonts w:ascii="Arial" w:hAnsi="Arial" w:cs="Arial"/>
          <w:color w:val="auto"/>
          <w:sz w:val="20"/>
          <w:szCs w:val="20"/>
        </w:rPr>
        <w:t>.1</w:t>
      </w:r>
      <w:r w:rsidRPr="00BE7C6C">
        <w:rPr>
          <w:rFonts w:ascii="Arial" w:hAnsi="Arial" w:cs="Arial"/>
          <w:color w:val="auto"/>
          <w:sz w:val="20"/>
          <w:szCs w:val="20"/>
        </w:rPr>
        <w:t xml:space="preserve"> – </w:t>
      </w:r>
      <w:r w:rsidR="00A12312" w:rsidRPr="00BE7C6C">
        <w:rPr>
          <w:rFonts w:ascii="Arial" w:hAnsi="Arial" w:cs="Arial"/>
          <w:color w:val="auto"/>
          <w:sz w:val="20"/>
          <w:szCs w:val="20"/>
        </w:rPr>
        <w:t>Projekt budowlany</w:t>
      </w:r>
      <w:r w:rsidR="00BE7C6C" w:rsidRPr="00BE7C6C">
        <w:rPr>
          <w:rFonts w:ascii="Arial" w:hAnsi="Arial" w:cs="Arial"/>
          <w:color w:val="auto"/>
          <w:sz w:val="20"/>
          <w:szCs w:val="20"/>
        </w:rPr>
        <w:t xml:space="preserve"> – PZT.</w:t>
      </w:r>
    </w:p>
    <w:p w14:paraId="41D23F12" w14:textId="2993745D" w:rsidR="00A12312" w:rsidRPr="00BE7C6C" w:rsidRDefault="00A12312" w:rsidP="00A12312">
      <w:pPr>
        <w:spacing w:after="5" w:line="249" w:lineRule="auto"/>
        <w:ind w:left="1139" w:right="75"/>
        <w:jc w:val="both"/>
        <w:rPr>
          <w:rFonts w:ascii="Arial" w:hAnsi="Arial" w:cs="Arial"/>
          <w:color w:val="auto"/>
          <w:sz w:val="20"/>
          <w:szCs w:val="20"/>
        </w:rPr>
      </w:pPr>
      <w:r w:rsidRPr="00BE7C6C">
        <w:rPr>
          <w:rFonts w:ascii="Arial" w:hAnsi="Arial" w:cs="Arial"/>
          <w:color w:val="auto"/>
          <w:sz w:val="20"/>
          <w:szCs w:val="20"/>
        </w:rPr>
        <w:t xml:space="preserve">Załącznik nr </w:t>
      </w:r>
      <w:r w:rsidR="00BE7C6C" w:rsidRPr="00BE7C6C">
        <w:rPr>
          <w:rFonts w:ascii="Arial" w:hAnsi="Arial" w:cs="Arial"/>
          <w:color w:val="auto"/>
          <w:sz w:val="20"/>
          <w:szCs w:val="20"/>
        </w:rPr>
        <w:t>A</w:t>
      </w:r>
      <w:r w:rsidRPr="00BE7C6C">
        <w:rPr>
          <w:rFonts w:ascii="Arial" w:hAnsi="Arial" w:cs="Arial"/>
          <w:color w:val="auto"/>
          <w:sz w:val="20"/>
          <w:szCs w:val="20"/>
        </w:rPr>
        <w:t xml:space="preserve">.2 </w:t>
      </w:r>
      <w:r w:rsidR="00BE7C6C" w:rsidRPr="00BE7C6C">
        <w:rPr>
          <w:rFonts w:ascii="Arial" w:hAnsi="Arial" w:cs="Arial"/>
          <w:color w:val="auto"/>
          <w:sz w:val="20"/>
          <w:szCs w:val="20"/>
        </w:rPr>
        <w:t>–</w:t>
      </w:r>
      <w:r w:rsidRPr="00BE7C6C">
        <w:rPr>
          <w:rFonts w:ascii="Arial" w:hAnsi="Arial" w:cs="Arial"/>
          <w:color w:val="auto"/>
          <w:sz w:val="20"/>
          <w:szCs w:val="20"/>
        </w:rPr>
        <w:t xml:space="preserve"> </w:t>
      </w:r>
      <w:r w:rsidR="00BE7C6C" w:rsidRPr="00BE7C6C">
        <w:rPr>
          <w:rFonts w:ascii="Arial" w:hAnsi="Arial" w:cs="Arial"/>
          <w:color w:val="auto"/>
          <w:sz w:val="20"/>
          <w:szCs w:val="20"/>
        </w:rPr>
        <w:t>Projekt budowlany – PT.</w:t>
      </w:r>
    </w:p>
    <w:p w14:paraId="44201833" w14:textId="1E4D4701" w:rsidR="00BE7C6C" w:rsidRPr="00BE7C6C" w:rsidRDefault="00BE7C6C" w:rsidP="00BE7C6C">
      <w:pPr>
        <w:spacing w:after="5" w:line="249" w:lineRule="auto"/>
        <w:ind w:left="1139" w:right="75"/>
        <w:jc w:val="both"/>
        <w:rPr>
          <w:rFonts w:ascii="Arial" w:hAnsi="Arial" w:cs="Arial"/>
          <w:color w:val="auto"/>
          <w:sz w:val="20"/>
          <w:szCs w:val="20"/>
        </w:rPr>
      </w:pPr>
      <w:r w:rsidRPr="00BE7C6C">
        <w:rPr>
          <w:rFonts w:ascii="Arial" w:hAnsi="Arial" w:cs="Arial"/>
          <w:color w:val="auto"/>
          <w:sz w:val="20"/>
          <w:szCs w:val="20"/>
        </w:rPr>
        <w:t>Załącznik nr A.3 – Projekt budowlany – Załączniki.</w:t>
      </w:r>
    </w:p>
    <w:p w14:paraId="7A7DDA66" w14:textId="28C97668" w:rsidR="002E5441" w:rsidRPr="00BE7C6C" w:rsidRDefault="00F56A74" w:rsidP="00B25819">
      <w:pPr>
        <w:numPr>
          <w:ilvl w:val="0"/>
          <w:numId w:val="7"/>
        </w:numPr>
        <w:spacing w:after="5" w:line="249" w:lineRule="auto"/>
        <w:ind w:right="75" w:hanging="360"/>
        <w:jc w:val="both"/>
        <w:rPr>
          <w:color w:val="auto"/>
          <w:sz w:val="20"/>
          <w:szCs w:val="20"/>
        </w:rPr>
      </w:pPr>
      <w:r w:rsidRPr="00BE7C6C">
        <w:rPr>
          <w:rFonts w:ascii="Arial" w:eastAsia="Arial" w:hAnsi="Arial" w:cs="Arial"/>
          <w:color w:val="auto"/>
          <w:sz w:val="20"/>
          <w:szCs w:val="20"/>
        </w:rPr>
        <w:t>Załącznik nr B</w:t>
      </w:r>
      <w:r w:rsidR="0070745E" w:rsidRPr="00BE7C6C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017576" w:rsidRPr="00BE7C6C">
        <w:rPr>
          <w:rFonts w:ascii="Arial" w:eastAsia="Arial" w:hAnsi="Arial" w:cs="Arial"/>
          <w:color w:val="auto"/>
          <w:sz w:val="20"/>
          <w:szCs w:val="20"/>
        </w:rPr>
        <w:t>–</w:t>
      </w:r>
      <w:r w:rsidR="00AA05BC" w:rsidRPr="00BE7C6C">
        <w:rPr>
          <w:rFonts w:ascii="Arial" w:eastAsia="Arial" w:hAnsi="Arial" w:cs="Arial"/>
          <w:color w:val="auto"/>
          <w:sz w:val="20"/>
          <w:szCs w:val="20"/>
        </w:rPr>
        <w:t xml:space="preserve"> Przedmiar</w:t>
      </w:r>
    </w:p>
    <w:p w14:paraId="7878475B" w14:textId="190C38CD" w:rsidR="00BE7C6C" w:rsidRPr="00BE7C6C" w:rsidRDefault="00BE7C6C" w:rsidP="00B25819">
      <w:pPr>
        <w:numPr>
          <w:ilvl w:val="0"/>
          <w:numId w:val="7"/>
        </w:numPr>
        <w:spacing w:after="5" w:line="249" w:lineRule="auto"/>
        <w:ind w:right="75" w:hanging="360"/>
        <w:jc w:val="both"/>
        <w:rPr>
          <w:color w:val="auto"/>
          <w:sz w:val="20"/>
          <w:szCs w:val="20"/>
        </w:rPr>
      </w:pPr>
      <w:r w:rsidRPr="00BE7C6C">
        <w:rPr>
          <w:rFonts w:ascii="Arial" w:eastAsia="Arial" w:hAnsi="Arial" w:cs="Arial"/>
          <w:color w:val="auto"/>
          <w:sz w:val="20"/>
          <w:szCs w:val="20"/>
        </w:rPr>
        <w:t>Załącznik nr C – Zaświadczenie o braku podstaw do wniesienia sprzeciwu</w:t>
      </w:r>
    </w:p>
    <w:p w14:paraId="2A946525" w14:textId="64E2C646" w:rsidR="005D7B13" w:rsidRPr="00273ABB" w:rsidRDefault="00F56A74" w:rsidP="005D7B13">
      <w:pPr>
        <w:numPr>
          <w:ilvl w:val="0"/>
          <w:numId w:val="7"/>
        </w:numPr>
        <w:spacing w:after="5" w:line="249" w:lineRule="auto"/>
        <w:ind w:right="75" w:hanging="360"/>
        <w:jc w:val="both"/>
        <w:rPr>
          <w:color w:val="auto"/>
          <w:sz w:val="20"/>
          <w:szCs w:val="20"/>
        </w:rPr>
      </w:pPr>
      <w:r w:rsidRPr="00BE7C6C">
        <w:rPr>
          <w:rFonts w:ascii="Arial" w:eastAsia="Arial" w:hAnsi="Arial" w:cs="Arial"/>
          <w:color w:val="auto"/>
          <w:sz w:val="20"/>
          <w:szCs w:val="20"/>
        </w:rPr>
        <w:t xml:space="preserve">Załącznik nr </w:t>
      </w:r>
      <w:r w:rsidR="00BE7C6C" w:rsidRPr="00BE7C6C">
        <w:rPr>
          <w:rFonts w:ascii="Arial" w:eastAsia="Arial" w:hAnsi="Arial" w:cs="Arial"/>
          <w:color w:val="auto"/>
          <w:sz w:val="20"/>
          <w:szCs w:val="20"/>
        </w:rPr>
        <w:t>D</w:t>
      </w:r>
      <w:r w:rsidR="005D7B13" w:rsidRPr="00BE7C6C">
        <w:rPr>
          <w:rFonts w:ascii="Arial" w:eastAsia="Arial" w:hAnsi="Arial" w:cs="Arial"/>
          <w:color w:val="auto"/>
          <w:sz w:val="20"/>
          <w:szCs w:val="20"/>
        </w:rPr>
        <w:t xml:space="preserve"> – </w:t>
      </w:r>
      <w:r w:rsidR="006507F3" w:rsidRPr="00BE7C6C">
        <w:rPr>
          <w:rFonts w:ascii="Arial" w:eastAsia="Arial" w:hAnsi="Arial" w:cs="Arial"/>
          <w:color w:val="auto"/>
          <w:sz w:val="20"/>
          <w:szCs w:val="20"/>
        </w:rPr>
        <w:t>Opinia geotechniczna</w:t>
      </w:r>
      <w:r w:rsidR="00997EC7" w:rsidRPr="00BE7C6C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14:paraId="1CDE34CE" w14:textId="77777777" w:rsidR="00273ABB" w:rsidRPr="00BE7C6C" w:rsidRDefault="00273ABB" w:rsidP="00273ABB">
      <w:pPr>
        <w:numPr>
          <w:ilvl w:val="0"/>
          <w:numId w:val="7"/>
        </w:numPr>
        <w:spacing w:after="5" w:line="249" w:lineRule="auto"/>
        <w:ind w:right="75" w:hanging="360"/>
        <w:jc w:val="both"/>
        <w:rPr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 xml:space="preserve">Załącznik nr E – </w:t>
      </w:r>
      <w:proofErr w:type="spellStart"/>
      <w:r>
        <w:rPr>
          <w:rFonts w:ascii="Arial" w:eastAsia="Arial" w:hAnsi="Arial" w:cs="Arial"/>
          <w:color w:val="auto"/>
          <w:sz w:val="20"/>
          <w:szCs w:val="20"/>
        </w:rPr>
        <w:t>STWiOR</w:t>
      </w:r>
      <w:proofErr w:type="spellEnd"/>
    </w:p>
    <w:p w14:paraId="51D82312" w14:textId="77777777" w:rsidR="00273ABB" w:rsidRPr="00BE7C6C" w:rsidRDefault="00273ABB" w:rsidP="00273ABB">
      <w:pPr>
        <w:spacing w:after="5" w:line="249" w:lineRule="auto"/>
        <w:ind w:left="1140" w:right="75"/>
        <w:jc w:val="both"/>
        <w:rPr>
          <w:color w:val="auto"/>
          <w:sz w:val="20"/>
          <w:szCs w:val="20"/>
        </w:rPr>
      </w:pPr>
    </w:p>
    <w:p w14:paraId="33A7A058" w14:textId="24503B43" w:rsidR="005D7B13" w:rsidRPr="007C31E4" w:rsidRDefault="005D7B13" w:rsidP="005D7B13">
      <w:pPr>
        <w:spacing w:after="5" w:line="249" w:lineRule="auto"/>
        <w:ind w:left="1140" w:right="75"/>
        <w:jc w:val="both"/>
        <w:rPr>
          <w:color w:val="FF0000"/>
          <w:sz w:val="20"/>
          <w:szCs w:val="20"/>
        </w:rPr>
      </w:pPr>
    </w:p>
    <w:p w14:paraId="63712AAC" w14:textId="0D4BD09A" w:rsidR="00D90577" w:rsidRPr="007C31E4" w:rsidRDefault="00D90577" w:rsidP="00A17404">
      <w:pPr>
        <w:spacing w:after="0"/>
        <w:ind w:left="1147" w:right="75"/>
        <w:rPr>
          <w:color w:val="FF0000"/>
        </w:rPr>
      </w:pPr>
    </w:p>
    <w:p w14:paraId="2A613474" w14:textId="7BF1A13A" w:rsidR="00D90577" w:rsidRPr="007C31E4" w:rsidRDefault="00D90577" w:rsidP="006507F3">
      <w:pPr>
        <w:spacing w:after="0"/>
        <w:ind w:right="75"/>
        <w:rPr>
          <w:color w:val="FF0000"/>
        </w:rPr>
      </w:pPr>
    </w:p>
    <w:sectPr w:rsidR="00D90577" w:rsidRPr="007C31E4" w:rsidSect="00A174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234" w:right="985" w:bottom="632" w:left="1342" w:header="994" w:footer="31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D507F" w14:textId="77777777" w:rsidR="00257127" w:rsidRDefault="00257127">
      <w:pPr>
        <w:spacing w:after="0" w:line="240" w:lineRule="auto"/>
      </w:pPr>
      <w:r>
        <w:separator/>
      </w:r>
    </w:p>
  </w:endnote>
  <w:endnote w:type="continuationSeparator" w:id="0">
    <w:p w14:paraId="1D13AF37" w14:textId="77777777" w:rsidR="00257127" w:rsidRDefault="0025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8E2FE" w14:textId="5D04CBB8" w:rsidR="00F32344" w:rsidRDefault="006C7FF4" w:rsidP="004C5383">
    <w:pPr>
      <w:spacing w:after="103"/>
    </w:pPr>
    <w:r>
      <w:rPr>
        <w:noProof/>
      </w:rPr>
      <mc:AlternateContent>
        <mc:Choice Requires="wpg">
          <w:drawing>
            <wp:anchor distT="0" distB="0" distL="114300" distR="114300" simplePos="0" relativeHeight="251709440" behindDoc="0" locked="0" layoutInCell="1" allowOverlap="1" wp14:anchorId="6AEE8935" wp14:editId="72D2415D">
              <wp:simplePos x="0" y="0"/>
              <wp:positionH relativeFrom="margin">
                <wp:align>center</wp:align>
              </wp:positionH>
              <wp:positionV relativeFrom="page">
                <wp:posOffset>10231755</wp:posOffset>
              </wp:positionV>
              <wp:extent cx="5919216" cy="9144"/>
              <wp:effectExtent l="0" t="0" r="0" b="0"/>
              <wp:wrapSquare wrapText="bothSides"/>
              <wp:docPr id="289855" name="Group 2898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9216" cy="9144"/>
                        <a:chOff x="0" y="0"/>
                        <a:chExt cx="5919216" cy="9144"/>
                      </a:xfrm>
                    </wpg:grpSpPr>
                    <wps:wsp>
                      <wps:cNvPr id="299546" name="Shape 299546"/>
                      <wps:cNvSpPr/>
                      <wps:spPr>
                        <a:xfrm>
                          <a:off x="0" y="0"/>
                          <a:ext cx="59192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9216" h="9144">
                              <a:moveTo>
                                <a:pt x="0" y="0"/>
                              </a:moveTo>
                              <a:lnTo>
                                <a:pt x="5919216" y="0"/>
                              </a:lnTo>
                              <a:lnTo>
                                <a:pt x="59192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0B9025" id="Group 289855" o:spid="_x0000_s1026" style="position:absolute;margin-left:0;margin-top:805.65pt;width:466.1pt;height:.7pt;z-index:251709440;mso-position-horizontal:center;mso-position-horizontal-relative:margin;mso-position-vertical-relative:page" coordsize="591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">
              <v:shape id="Shape 299546" o:spid="_x0000_s1027" style="position:absolute;width:59192;height:91;visibility:visible;mso-wrap-style:square;v-text-anchor:top" coordsize="59192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E5McYA&#10;AADfAAAADwAAAGRycy9kb3ducmV2LnhtbESPT2sCMRTE74LfIbyCN8120aVujSKCoLdqe/D42Lz9&#10;0yYvyybq7rdvBMHjMDO/YVab3hpxo843jhW8zxIQxIXTDVcKfr730w8QPiBrNI5JwUAeNuvxaIW5&#10;dnc+0e0cKhEh7HNUUIfQ5lL6oiaLfuZa4uiVrrMYouwqqTu8R7g1Mk2STFpsOC7U2NKupuLvfLUK&#10;suL3YoevgylPl2t63JeD7k2j1OSt336CCNSHV/jZPmgF6XK5mGfw+BO/gF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E5McYAAADfAAAADwAAAAAAAAAAAAAAAACYAgAAZHJz&#10;L2Rvd25yZXYueG1sUEsFBgAAAAAEAAQA9QAAAIsDAAAAAA==&#10;" path="m,l5919216,r,9144l,9144,,e" fillcolor="black" stroked="f" strokeweight="0">
                <v:stroke miterlimit="83231f" joinstyle="miter"/>
                <v:path arrowok="t" textboxrect="0,0,5919216,9144"/>
              </v:shape>
              <w10:wrap type="square" anchorx="margin" anchory="page"/>
            </v:group>
          </w:pict>
        </mc:Fallback>
      </mc:AlternateContent>
    </w:r>
    <w:r w:rsidR="00E058F5" w:rsidRPr="00E058F5">
      <w:rPr>
        <w:rFonts w:ascii="Arial" w:eastAsia="Arial" w:hAnsi="Arial" w:cs="Arial"/>
        <w:i/>
        <w:sz w:val="14"/>
      </w:rPr>
      <w:t>J</w:t>
    </w:r>
    <w:r w:rsidR="0065587A" w:rsidRPr="0065587A">
      <w:rPr>
        <w:rFonts w:ascii="Arial" w:eastAsia="Arial" w:hAnsi="Arial" w:cs="Arial"/>
        <w:i/>
        <w:sz w:val="14"/>
      </w:rPr>
      <w:t>RP/26/</w:t>
    </w:r>
    <w:r w:rsidR="00E03B07">
      <w:rPr>
        <w:rFonts w:ascii="Arial" w:eastAsia="Arial" w:hAnsi="Arial" w:cs="Arial"/>
        <w:i/>
        <w:sz w:val="14"/>
      </w:rPr>
      <w:t>4</w:t>
    </w:r>
    <w:r w:rsidR="0065587A" w:rsidRPr="0065587A">
      <w:rPr>
        <w:rFonts w:ascii="Arial" w:eastAsia="Arial" w:hAnsi="Arial" w:cs="Arial"/>
        <w:i/>
        <w:sz w:val="14"/>
      </w:rPr>
      <w:t>/2025 – Budowa sieci kanalizacji sanitarnej w ul. Dworcowej, w Kościanie</w:t>
    </w:r>
    <w:r w:rsidR="00144B2F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73F8C" w14:textId="7A02F91D" w:rsidR="00793F61" w:rsidRDefault="00247377" w:rsidP="00AD2FF7">
    <w:pPr>
      <w:spacing w:after="103"/>
    </w:pPr>
    <w:r>
      <w:rPr>
        <w:noProof/>
      </w:rPr>
      <mc:AlternateContent>
        <mc:Choice Requires="wpg">
          <w:drawing>
            <wp:anchor distT="0" distB="0" distL="114300" distR="114300" simplePos="0" relativeHeight="251710464" behindDoc="0" locked="0" layoutInCell="1" allowOverlap="1" wp14:anchorId="52D4FE25" wp14:editId="7CBF1A63">
              <wp:simplePos x="0" y="0"/>
              <wp:positionH relativeFrom="margin">
                <wp:align>center</wp:align>
              </wp:positionH>
              <wp:positionV relativeFrom="page">
                <wp:posOffset>9879330</wp:posOffset>
              </wp:positionV>
              <wp:extent cx="5918835" cy="8890"/>
              <wp:effectExtent l="0" t="0" r="0" b="0"/>
              <wp:wrapSquare wrapText="bothSides"/>
              <wp:docPr id="289815" name="Group 2898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8835" cy="8890"/>
                        <a:chOff x="0" y="0"/>
                        <a:chExt cx="5919216" cy="9144"/>
                      </a:xfrm>
                    </wpg:grpSpPr>
                    <wps:wsp>
                      <wps:cNvPr id="299545" name="Shape 299545"/>
                      <wps:cNvSpPr/>
                      <wps:spPr>
                        <a:xfrm>
                          <a:off x="0" y="0"/>
                          <a:ext cx="59192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9216" h="9144">
                              <a:moveTo>
                                <a:pt x="0" y="0"/>
                              </a:moveTo>
                              <a:lnTo>
                                <a:pt x="5919216" y="0"/>
                              </a:lnTo>
                              <a:lnTo>
                                <a:pt x="59192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7F3606" id="Group 289815" o:spid="_x0000_s1026" style="position:absolute;margin-left:0;margin-top:777.9pt;width:466.05pt;height:.7pt;z-index:251710464;mso-position-horizontal:center;mso-position-horizontal-relative:margin;mso-position-vertical-relative:page" coordsize="591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">
              <v:shape id="Shape 299545" o:spid="_x0000_s1027" style="position:absolute;width:59192;height:91;visibility:visible;mso-wrap-style:square;v-text-anchor:top" coordsize="59192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nRsYA&#10;AADfAAAADwAAAGRycy9kb3ducmV2LnhtbESPS4sCMRCE74L/IbSwN83ssIqORhFBcG++Dh6bSc/D&#10;TTrDJOrMv98IC3ssquorarXprBFPan3tWMHnJAFBnDtdc6ngetmP5yB8QNZoHJOCnjxs1sPBCjPt&#10;Xnyi5zmUIkLYZ6igCqHJpPR5RRb9xDXE0StcazFE2ZZSt/iKcGtkmiQzabHmuFBhQ7uK8p/zwyqY&#10;5feb7Y8HU5xuj/R7X/S6M7VSH6NuuwQRqAv/4b/2QStIF4vp1xTef+IX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OnRsYAAADfAAAADwAAAAAAAAAAAAAAAACYAgAAZHJz&#10;L2Rvd25yZXYueG1sUEsFBgAAAAAEAAQA9QAAAIsDAAAAAA==&#10;" path="m,l5919216,r,9144l,9144,,e" fillcolor="black" stroked="f" strokeweight="0">
                <v:stroke miterlimit="83231f" joinstyle="miter"/>
                <v:path arrowok="t" textboxrect="0,0,5919216,9144"/>
              </v:shape>
              <w10:wrap type="square" anchorx="margin" anchory="page"/>
            </v:group>
          </w:pict>
        </mc:Fallback>
      </mc:AlternateContent>
    </w:r>
  </w:p>
  <w:p w14:paraId="6E72DA7D" w14:textId="7A99D165" w:rsidR="00247377" w:rsidRDefault="00247377" w:rsidP="00247377">
    <w:pPr>
      <w:spacing w:after="103"/>
      <w:rPr>
        <w:rFonts w:ascii="Arial" w:eastAsia="Arial" w:hAnsi="Arial" w:cs="Arial"/>
        <w:i/>
        <w:sz w:val="14"/>
      </w:rPr>
    </w:pPr>
  </w:p>
  <w:p w14:paraId="5E7AAFBE" w14:textId="0FAAC701" w:rsidR="00247377" w:rsidRDefault="00E058F5" w:rsidP="00247377">
    <w:pPr>
      <w:spacing w:after="103"/>
    </w:pPr>
    <w:r w:rsidRPr="00E058F5">
      <w:rPr>
        <w:rFonts w:ascii="Arial" w:eastAsia="Arial" w:hAnsi="Arial" w:cs="Arial"/>
        <w:i/>
        <w:sz w:val="14"/>
      </w:rPr>
      <w:t>JRP/26/2/2024</w:t>
    </w:r>
    <w:r w:rsidR="00247377" w:rsidRPr="004C5383">
      <w:rPr>
        <w:rFonts w:ascii="Arial" w:eastAsia="Arial" w:hAnsi="Arial" w:cs="Arial"/>
        <w:i/>
        <w:sz w:val="14"/>
      </w:rPr>
      <w:t xml:space="preserve">– </w:t>
    </w:r>
    <w:r w:rsidR="00247377" w:rsidRPr="00413625">
      <w:rPr>
        <w:rFonts w:ascii="Arial" w:eastAsia="Arial" w:hAnsi="Arial" w:cs="Arial"/>
        <w:i/>
        <w:sz w:val="14"/>
      </w:rPr>
      <w:t>Budowa sieci wodociągowej i sieci kanalizacji sanitarnej w ul. Kątnej, w Kościanie</w:t>
    </w:r>
    <w:r w:rsidR="00247377">
      <w:tab/>
    </w:r>
  </w:p>
  <w:p w14:paraId="473C6D3B" w14:textId="15D9C581" w:rsidR="00F32344" w:rsidRDefault="00F32344" w:rsidP="002473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CA3B" w14:textId="3947FE28" w:rsidR="00787F96" w:rsidRDefault="00787F96" w:rsidP="003B7698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711488" behindDoc="0" locked="0" layoutInCell="1" allowOverlap="1" wp14:anchorId="721AB7B6" wp14:editId="24DAA3F9">
              <wp:simplePos x="0" y="0"/>
              <wp:positionH relativeFrom="margin">
                <wp:align>left</wp:align>
              </wp:positionH>
              <wp:positionV relativeFrom="page">
                <wp:posOffset>10241280</wp:posOffset>
              </wp:positionV>
              <wp:extent cx="5919216" cy="9144"/>
              <wp:effectExtent l="0" t="0" r="0" b="0"/>
              <wp:wrapSquare wrapText="bothSides"/>
              <wp:docPr id="289784" name="Group 289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9216" cy="9144"/>
                        <a:chOff x="0" y="0"/>
                        <a:chExt cx="5919216" cy="9144"/>
                      </a:xfrm>
                    </wpg:grpSpPr>
                    <wps:wsp>
                      <wps:cNvPr id="299544" name="Shape 299544"/>
                      <wps:cNvSpPr/>
                      <wps:spPr>
                        <a:xfrm>
                          <a:off x="0" y="0"/>
                          <a:ext cx="59192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9216" h="9144">
                              <a:moveTo>
                                <a:pt x="0" y="0"/>
                              </a:moveTo>
                              <a:lnTo>
                                <a:pt x="5919216" y="0"/>
                              </a:lnTo>
                              <a:lnTo>
                                <a:pt x="59192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943A7A" id="Group 289784" o:spid="_x0000_s1026" style="position:absolute;margin-left:0;margin-top:806.4pt;width:466.1pt;height:.7pt;z-index:251711488;mso-position-horizontal:left;mso-position-horizontal-relative:margin;mso-position-vertical-relative:page" coordsize="591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">
              <v:shape id="Shape 299544" o:spid="_x0000_s1027" style="position:absolute;width:59192;height:91;visibility:visible;mso-wrap-style:square;v-text-anchor:top" coordsize="59192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8C3cYA&#10;AADfAAAADwAAAGRycy9kb3ducmV2LnhtbESPS4sCMRCE78L+h9AL3jTjoKKjUZYFQW/r4+CxmfQ8&#10;NOkMk6gz/34jLOyxqKqvqPW2s0Y8qfW1YwWTcQKCOHe65lLB5bwbLUD4gKzROCYFPXnYbj4Ga8y0&#10;e/GRnqdQighhn6GCKoQmk9LnFVn0Y9cQR69wrcUQZVtK3eIrwq2RaZLMpcWa40KFDX1XlN9PD6tg&#10;nt+utv/Zm+J4faSHXdHrztRKDT+7rxWIQF34D/+191pBulzOplN4/4lf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8C3cYAAADfAAAADwAAAAAAAAAAAAAAAACYAgAAZHJz&#10;L2Rvd25yZXYueG1sUEsFBgAAAAAEAAQA9QAAAIsDAAAAAA==&#10;" path="m,l5919216,r,9144l,9144,,e" fillcolor="black" stroked="f" strokeweight="0">
                <v:stroke miterlimit="83231f" joinstyle="miter"/>
                <v:path arrowok="t" textboxrect="0,0,5919216,9144"/>
              </v:shape>
              <w10:wrap type="square" anchorx="margin" anchory="page"/>
            </v:group>
          </w:pict>
        </mc:Fallback>
      </mc:AlternateContent>
    </w:r>
    <w:r w:rsidR="00E058F5" w:rsidRPr="00E058F5">
      <w:rPr>
        <w:rFonts w:ascii="Arial" w:eastAsia="Arial" w:hAnsi="Arial" w:cs="Arial"/>
        <w:i/>
        <w:sz w:val="14"/>
      </w:rPr>
      <w:t>J</w:t>
    </w:r>
    <w:bookmarkStart w:id="0" w:name="_Hlk191292892"/>
    <w:bookmarkStart w:id="1" w:name="_Hlk191292893"/>
    <w:bookmarkStart w:id="2" w:name="_Hlk191292894"/>
    <w:bookmarkStart w:id="3" w:name="_Hlk191292895"/>
    <w:bookmarkStart w:id="4" w:name="_Hlk191292896"/>
    <w:bookmarkStart w:id="5" w:name="_Hlk191292897"/>
    <w:r w:rsidR="00E058F5" w:rsidRPr="00E058F5">
      <w:rPr>
        <w:rFonts w:ascii="Arial" w:eastAsia="Arial" w:hAnsi="Arial" w:cs="Arial"/>
        <w:i/>
        <w:sz w:val="14"/>
      </w:rPr>
      <w:t>RP/26/</w:t>
    </w:r>
    <w:r w:rsidR="00E03B07">
      <w:rPr>
        <w:rFonts w:ascii="Arial" w:eastAsia="Arial" w:hAnsi="Arial" w:cs="Arial"/>
        <w:i/>
        <w:sz w:val="14"/>
      </w:rPr>
      <w:t>4</w:t>
    </w:r>
    <w:r w:rsidR="00E058F5" w:rsidRPr="00E058F5">
      <w:rPr>
        <w:rFonts w:ascii="Arial" w:eastAsia="Arial" w:hAnsi="Arial" w:cs="Arial"/>
        <w:i/>
        <w:sz w:val="14"/>
      </w:rPr>
      <w:t>/202</w:t>
    </w:r>
    <w:r w:rsidR="0065587A">
      <w:rPr>
        <w:rFonts w:ascii="Arial" w:eastAsia="Arial" w:hAnsi="Arial" w:cs="Arial"/>
        <w:i/>
        <w:sz w:val="14"/>
      </w:rPr>
      <w:t>5</w:t>
    </w:r>
    <w:r w:rsidR="00E058F5">
      <w:rPr>
        <w:rFonts w:ascii="Arial" w:eastAsia="Arial" w:hAnsi="Arial" w:cs="Arial"/>
        <w:i/>
        <w:sz w:val="14"/>
      </w:rPr>
      <w:t xml:space="preserve"> </w:t>
    </w:r>
    <w:r w:rsidR="006C7FF4" w:rsidRPr="006C7FF4">
      <w:rPr>
        <w:rFonts w:ascii="Arial" w:eastAsia="Arial" w:hAnsi="Arial" w:cs="Arial"/>
        <w:i/>
        <w:sz w:val="14"/>
      </w:rPr>
      <w:t xml:space="preserve">– </w:t>
    </w:r>
    <w:r w:rsidR="00413625" w:rsidRPr="00413625">
      <w:rPr>
        <w:rFonts w:ascii="Arial" w:eastAsia="Arial" w:hAnsi="Arial" w:cs="Arial"/>
        <w:i/>
        <w:sz w:val="14"/>
      </w:rPr>
      <w:t xml:space="preserve">Budowa sieci kanalizacji sanitarnej w ul. </w:t>
    </w:r>
    <w:r w:rsidR="0065587A">
      <w:rPr>
        <w:rFonts w:ascii="Arial" w:eastAsia="Arial" w:hAnsi="Arial" w:cs="Arial"/>
        <w:i/>
        <w:sz w:val="14"/>
      </w:rPr>
      <w:t>Dworcowej</w:t>
    </w:r>
    <w:r w:rsidR="00413625" w:rsidRPr="00413625">
      <w:rPr>
        <w:rFonts w:ascii="Arial" w:eastAsia="Arial" w:hAnsi="Arial" w:cs="Arial"/>
        <w:i/>
        <w:sz w:val="14"/>
      </w:rPr>
      <w:t>, w Kościanie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281D3" w14:textId="77777777" w:rsidR="00257127" w:rsidRDefault="00257127">
      <w:pPr>
        <w:spacing w:after="0" w:line="240" w:lineRule="auto"/>
      </w:pPr>
      <w:r>
        <w:separator/>
      </w:r>
    </w:p>
  </w:footnote>
  <w:footnote w:type="continuationSeparator" w:id="0">
    <w:p w14:paraId="04C34174" w14:textId="77777777" w:rsidR="00257127" w:rsidRDefault="0025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F9191" w14:textId="1508EF35" w:rsidR="00413625" w:rsidRPr="00413625" w:rsidRDefault="00247377" w:rsidP="00413625">
    <w:pPr>
      <w:spacing w:after="0" w:line="240" w:lineRule="auto"/>
      <w:jc w:val="center"/>
      <w:rPr>
        <w:rFonts w:cs="Times New Roman"/>
        <w:b/>
        <w:color w:val="00B050"/>
        <w:sz w:val="40"/>
        <w:szCs w:val="40"/>
        <w:lang w:eastAsia="en-US"/>
      </w:rPr>
    </w:pPr>
    <w:r>
      <w:rPr>
        <w:noProof/>
      </w:rPr>
      <w:drawing>
        <wp:anchor distT="0" distB="0" distL="114300" distR="114300" simplePos="0" relativeHeight="251714560" behindDoc="1" locked="0" layoutInCell="1" allowOverlap="1" wp14:anchorId="2391CB42" wp14:editId="14F8A0F2">
          <wp:simplePos x="0" y="0"/>
          <wp:positionH relativeFrom="margin">
            <wp:posOffset>9525</wp:posOffset>
          </wp:positionH>
          <wp:positionV relativeFrom="paragraph">
            <wp:posOffset>-191135</wp:posOffset>
          </wp:positionV>
          <wp:extent cx="6096635" cy="1219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63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3625" w:rsidRPr="00413625">
      <w:rPr>
        <w:rFonts w:cs="Times New Roman"/>
        <w:b/>
        <w:color w:val="00B050"/>
        <w:sz w:val="40"/>
        <w:szCs w:val="40"/>
        <w:lang w:eastAsia="en-US"/>
      </w:rPr>
      <w:t>Wodociągi Kościańskie sp. z o.o.</w:t>
    </w:r>
  </w:p>
  <w:p w14:paraId="64204D72" w14:textId="2DDD1204" w:rsidR="00413625" w:rsidRPr="00413625" w:rsidRDefault="00413625" w:rsidP="00413625">
    <w:pPr>
      <w:spacing w:before="240" w:after="0" w:line="276" w:lineRule="auto"/>
      <w:jc w:val="center"/>
      <w:rPr>
        <w:rFonts w:cs="Times New Roman"/>
        <w:color w:val="auto"/>
        <w:sz w:val="24"/>
        <w:lang w:eastAsia="en-US"/>
      </w:rPr>
    </w:pPr>
    <w:r w:rsidRPr="00413625">
      <w:rPr>
        <w:rFonts w:cs="Times New Roman"/>
        <w:color w:val="auto"/>
        <w:sz w:val="24"/>
        <w:lang w:eastAsia="en-US"/>
      </w:rPr>
      <w:t>ul. Czempińska 2, 64-000 Kościan</w:t>
    </w:r>
  </w:p>
  <w:p w14:paraId="111224B8" w14:textId="733E9A2C" w:rsidR="00413625" w:rsidRDefault="00413625"/>
  <w:p w14:paraId="3D1656F6" w14:textId="465B618B" w:rsidR="00F32344" w:rsidRDefault="00F323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153F5" w14:textId="5C6CDFEC" w:rsidR="00787F96" w:rsidRDefault="00247377">
    <w:pPr>
      <w:spacing w:after="0"/>
      <w:ind w:right="912"/>
      <w:jc w:val="right"/>
    </w:pPr>
    <w:r>
      <w:rPr>
        <w:noProof/>
      </w:rPr>
      <w:drawing>
        <wp:anchor distT="0" distB="0" distL="114300" distR="114300" simplePos="0" relativeHeight="251716608" behindDoc="1" locked="0" layoutInCell="1" allowOverlap="1" wp14:anchorId="126DF6B5" wp14:editId="7E19B8BC">
          <wp:simplePos x="0" y="0"/>
          <wp:positionH relativeFrom="margin">
            <wp:posOffset>19050</wp:posOffset>
          </wp:positionH>
          <wp:positionV relativeFrom="paragraph">
            <wp:posOffset>-87630</wp:posOffset>
          </wp:positionV>
          <wp:extent cx="6096635" cy="12192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63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87F96">
      <w:rPr>
        <w:rFonts w:ascii="Arial" w:eastAsia="Arial" w:hAnsi="Arial" w:cs="Arial"/>
        <w:sz w:val="24"/>
      </w:rPr>
      <w:t xml:space="preserve"> </w:t>
    </w:r>
  </w:p>
  <w:p w14:paraId="656890CF" w14:textId="2E5A8D2B" w:rsidR="00247377" w:rsidRPr="00413625" w:rsidRDefault="00247377" w:rsidP="00247377">
    <w:pPr>
      <w:spacing w:after="0" w:line="240" w:lineRule="auto"/>
      <w:jc w:val="center"/>
      <w:rPr>
        <w:rFonts w:cs="Times New Roman"/>
        <w:b/>
        <w:color w:val="00B050"/>
        <w:sz w:val="40"/>
        <w:szCs w:val="40"/>
        <w:lang w:eastAsia="en-US"/>
      </w:rPr>
    </w:pPr>
    <w:r>
      <w:rPr>
        <w:rFonts w:cs="Times New Roman"/>
        <w:b/>
        <w:color w:val="00B050"/>
        <w:sz w:val="40"/>
        <w:szCs w:val="40"/>
        <w:lang w:eastAsia="en-US"/>
      </w:rPr>
      <w:t>W</w:t>
    </w:r>
    <w:r w:rsidRPr="00413625">
      <w:rPr>
        <w:rFonts w:cs="Times New Roman"/>
        <w:b/>
        <w:color w:val="00B050"/>
        <w:sz w:val="40"/>
        <w:szCs w:val="40"/>
        <w:lang w:eastAsia="en-US"/>
      </w:rPr>
      <w:t>odociągi Kościańskie sp. z o.o.</w:t>
    </w:r>
  </w:p>
  <w:p w14:paraId="77885327" w14:textId="14408841" w:rsidR="00247377" w:rsidRPr="00413625" w:rsidRDefault="00247377" w:rsidP="00247377">
    <w:pPr>
      <w:spacing w:before="240" w:after="0" w:line="276" w:lineRule="auto"/>
      <w:jc w:val="center"/>
      <w:rPr>
        <w:rFonts w:cs="Times New Roman"/>
        <w:color w:val="auto"/>
        <w:sz w:val="24"/>
        <w:lang w:eastAsia="en-US"/>
      </w:rPr>
    </w:pPr>
    <w:r w:rsidRPr="00413625">
      <w:rPr>
        <w:rFonts w:cs="Times New Roman"/>
        <w:color w:val="auto"/>
        <w:sz w:val="24"/>
        <w:lang w:eastAsia="en-US"/>
      </w:rPr>
      <w:t>ul. Czempińska 2, 64-000 Kościan</w:t>
    </w:r>
  </w:p>
  <w:p w14:paraId="3A2EEA0C" w14:textId="68D658CB" w:rsidR="00F32344" w:rsidRDefault="00F32344" w:rsidP="003559A0">
    <w:pPr>
      <w:spacing w:after="0"/>
      <w:ind w:left="7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DC7A4" w14:textId="1F62E704" w:rsidR="00413625" w:rsidRDefault="00413625" w:rsidP="00413625">
    <w:pPr>
      <w:spacing w:after="0" w:line="240" w:lineRule="auto"/>
      <w:jc w:val="center"/>
      <w:rPr>
        <w:rFonts w:cs="Times New Roman"/>
        <w:b/>
        <w:color w:val="00B050"/>
        <w:sz w:val="40"/>
        <w:szCs w:val="40"/>
        <w:lang w:eastAsia="en-US"/>
      </w:rPr>
    </w:pPr>
    <w:r>
      <w:rPr>
        <w:noProof/>
      </w:rPr>
      <w:drawing>
        <wp:anchor distT="0" distB="0" distL="114300" distR="114300" simplePos="0" relativeHeight="251712512" behindDoc="1" locked="0" layoutInCell="1" allowOverlap="1" wp14:anchorId="48110127" wp14:editId="1DF00B57">
          <wp:simplePos x="0" y="0"/>
          <wp:positionH relativeFrom="page">
            <wp:align>center</wp:align>
          </wp:positionH>
          <wp:positionV relativeFrom="paragraph">
            <wp:posOffset>183515</wp:posOffset>
          </wp:positionV>
          <wp:extent cx="6096635" cy="1219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63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8D06D32" w14:textId="2AD3EE1F" w:rsidR="00413625" w:rsidRPr="00413625" w:rsidRDefault="00413625" w:rsidP="00413625">
    <w:pPr>
      <w:spacing w:after="0" w:line="240" w:lineRule="auto"/>
      <w:jc w:val="center"/>
      <w:rPr>
        <w:rFonts w:cs="Times New Roman"/>
        <w:b/>
        <w:color w:val="00B050"/>
        <w:sz w:val="40"/>
        <w:szCs w:val="40"/>
        <w:lang w:eastAsia="en-US"/>
      </w:rPr>
    </w:pPr>
    <w:r w:rsidRPr="00413625">
      <w:rPr>
        <w:rFonts w:cs="Times New Roman"/>
        <w:b/>
        <w:color w:val="00B050"/>
        <w:sz w:val="40"/>
        <w:szCs w:val="40"/>
        <w:lang w:eastAsia="en-US"/>
      </w:rPr>
      <w:t>Wodociągi Kościańskie sp. z o.o.</w:t>
    </w:r>
  </w:p>
  <w:p w14:paraId="7EF9F6B2" w14:textId="04A45CDE" w:rsidR="00413625" w:rsidRPr="00413625" w:rsidRDefault="00413625" w:rsidP="00413625">
    <w:pPr>
      <w:spacing w:before="240" w:after="0" w:line="276" w:lineRule="auto"/>
      <w:jc w:val="center"/>
      <w:rPr>
        <w:rFonts w:cs="Times New Roman"/>
        <w:color w:val="auto"/>
        <w:sz w:val="24"/>
        <w:lang w:eastAsia="en-US"/>
      </w:rPr>
    </w:pPr>
    <w:r w:rsidRPr="00413625">
      <w:rPr>
        <w:rFonts w:cs="Times New Roman"/>
        <w:color w:val="auto"/>
        <w:sz w:val="24"/>
        <w:lang w:eastAsia="en-US"/>
      </w:rPr>
      <w:t>ul. Czempińska 2, 64-000 Kościan</w:t>
    </w:r>
  </w:p>
  <w:p w14:paraId="547AE96D" w14:textId="3EFC1BD2" w:rsidR="00413625" w:rsidRDefault="00413625" w:rsidP="00413625">
    <w:pPr>
      <w:spacing w:after="0"/>
      <w:ind w:right="912"/>
      <w:jc w:val="center"/>
    </w:pPr>
  </w:p>
  <w:p w14:paraId="4237E93D" w14:textId="77777777" w:rsidR="00413625" w:rsidRDefault="00413625">
    <w:pPr>
      <w:spacing w:after="0"/>
      <w:ind w:right="912"/>
      <w:jc w:val="right"/>
    </w:pPr>
  </w:p>
  <w:p w14:paraId="072C3C7C" w14:textId="0F6979A8" w:rsidR="00787F96" w:rsidRDefault="00787F96">
    <w:pPr>
      <w:spacing w:after="0"/>
      <w:ind w:right="912"/>
      <w:jc w:val="right"/>
    </w:pPr>
  </w:p>
  <w:p w14:paraId="4719259B" w14:textId="77777777" w:rsidR="00787F96" w:rsidRDefault="00787F96">
    <w:pPr>
      <w:spacing w:after="0"/>
      <w:ind w:left="7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0A1C"/>
    <w:multiLevelType w:val="hybridMultilevel"/>
    <w:tmpl w:val="061234B8"/>
    <w:lvl w:ilvl="0" w:tplc="0415000B">
      <w:start w:val="1"/>
      <w:numFmt w:val="bullet"/>
      <w:lvlText w:val=""/>
      <w:lvlJc w:val="left"/>
      <w:pPr>
        <w:ind w:left="11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" w15:restartNumberingAfterBreak="0">
    <w:nsid w:val="0C9314AF"/>
    <w:multiLevelType w:val="hybridMultilevel"/>
    <w:tmpl w:val="75666512"/>
    <w:lvl w:ilvl="0" w:tplc="32E6FD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2E6FDF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5C221A"/>
    <w:multiLevelType w:val="hybridMultilevel"/>
    <w:tmpl w:val="098EF038"/>
    <w:lvl w:ilvl="0" w:tplc="04150017">
      <w:start w:val="1"/>
      <w:numFmt w:val="lowerLetter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10F659ED"/>
    <w:multiLevelType w:val="hybridMultilevel"/>
    <w:tmpl w:val="9BD0ECE6"/>
    <w:lvl w:ilvl="0" w:tplc="EF1A6316">
      <w:start w:val="1"/>
      <w:numFmt w:val="decimal"/>
      <w:lvlText w:val="%1."/>
      <w:lvlJc w:val="left"/>
      <w:pPr>
        <w:ind w:left="93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140A7D50"/>
    <w:multiLevelType w:val="hybridMultilevel"/>
    <w:tmpl w:val="7B00500E"/>
    <w:lvl w:ilvl="0" w:tplc="8DD8157C">
      <w:start w:val="1"/>
      <w:numFmt w:val="decimal"/>
      <w:lvlText w:val="%1."/>
      <w:lvlJc w:val="left"/>
      <w:pPr>
        <w:ind w:left="7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15336C55"/>
    <w:multiLevelType w:val="hybridMultilevel"/>
    <w:tmpl w:val="67885E32"/>
    <w:lvl w:ilvl="0" w:tplc="05A02FB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D849BC">
      <w:start w:val="1"/>
      <w:numFmt w:val="lowerLetter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0CDC0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10F02E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22AE08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3AF40C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8010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E670AE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904202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5A5ECC"/>
    <w:multiLevelType w:val="hybridMultilevel"/>
    <w:tmpl w:val="DF485702"/>
    <w:lvl w:ilvl="0" w:tplc="04150003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7" w15:restartNumberingAfterBreak="0">
    <w:nsid w:val="29333D38"/>
    <w:multiLevelType w:val="hybridMultilevel"/>
    <w:tmpl w:val="70D8A97A"/>
    <w:lvl w:ilvl="0" w:tplc="5B88C97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FE470B0"/>
    <w:multiLevelType w:val="hybridMultilevel"/>
    <w:tmpl w:val="B1664808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 w15:restartNumberingAfterBreak="0">
    <w:nsid w:val="353D128F"/>
    <w:multiLevelType w:val="hybridMultilevel"/>
    <w:tmpl w:val="49ACD2EC"/>
    <w:lvl w:ilvl="0" w:tplc="651EC4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C88F98">
      <w:start w:val="1"/>
      <w:numFmt w:val="bullet"/>
      <w:lvlText w:val="o"/>
      <w:lvlJc w:val="left"/>
      <w:pPr>
        <w:ind w:left="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94B8AC">
      <w:start w:val="1"/>
      <w:numFmt w:val="bullet"/>
      <w:lvlRestart w:val="0"/>
      <w:lvlText w:val="•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A437E2">
      <w:start w:val="1"/>
      <w:numFmt w:val="bullet"/>
      <w:lvlText w:val="•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24214C">
      <w:start w:val="1"/>
      <w:numFmt w:val="bullet"/>
      <w:lvlText w:val="o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BACD80">
      <w:start w:val="1"/>
      <w:numFmt w:val="bullet"/>
      <w:lvlText w:val="▪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9E0476">
      <w:start w:val="1"/>
      <w:numFmt w:val="bullet"/>
      <w:lvlText w:val="•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E21148">
      <w:start w:val="1"/>
      <w:numFmt w:val="bullet"/>
      <w:lvlText w:val="o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701F26">
      <w:start w:val="1"/>
      <w:numFmt w:val="bullet"/>
      <w:lvlText w:val="▪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B31409"/>
    <w:multiLevelType w:val="hybridMultilevel"/>
    <w:tmpl w:val="0090DD12"/>
    <w:lvl w:ilvl="0" w:tplc="EC8EAFF8">
      <w:start w:val="1"/>
      <w:numFmt w:val="upperLetter"/>
      <w:lvlText w:val="%1.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B87C58">
      <w:start w:val="1"/>
      <w:numFmt w:val="lowerLetter"/>
      <w:lvlText w:val="%2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AC7CB2">
      <w:start w:val="1"/>
      <w:numFmt w:val="lowerRoman"/>
      <w:lvlText w:val="%3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42EBCC">
      <w:start w:val="1"/>
      <w:numFmt w:val="decimal"/>
      <w:lvlText w:val="%4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67296">
      <w:start w:val="1"/>
      <w:numFmt w:val="lowerLetter"/>
      <w:lvlText w:val="%5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2A389E">
      <w:start w:val="1"/>
      <w:numFmt w:val="lowerRoman"/>
      <w:lvlText w:val="%6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484E44">
      <w:start w:val="1"/>
      <w:numFmt w:val="decimal"/>
      <w:lvlText w:val="%7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8570C">
      <w:start w:val="1"/>
      <w:numFmt w:val="lowerLetter"/>
      <w:lvlText w:val="%8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2A2BC">
      <w:start w:val="1"/>
      <w:numFmt w:val="lowerRoman"/>
      <w:lvlText w:val="%9"/>
      <w:lvlJc w:val="left"/>
      <w:pPr>
        <w:ind w:left="6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B36613"/>
    <w:multiLevelType w:val="hybridMultilevel"/>
    <w:tmpl w:val="61964D1E"/>
    <w:lvl w:ilvl="0" w:tplc="0415000B">
      <w:start w:val="1"/>
      <w:numFmt w:val="bullet"/>
      <w:lvlText w:val=""/>
      <w:lvlJc w:val="left"/>
      <w:pPr>
        <w:ind w:left="31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2" w15:restartNumberingAfterBreak="0">
    <w:nsid w:val="3E452FBC"/>
    <w:multiLevelType w:val="hybridMultilevel"/>
    <w:tmpl w:val="F2BC98CC"/>
    <w:lvl w:ilvl="0" w:tplc="32E6FDF6">
      <w:start w:val="1"/>
      <w:numFmt w:val="bullet"/>
      <w:lvlText w:val=""/>
      <w:lvlJc w:val="left"/>
      <w:pPr>
        <w:ind w:left="1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3" w15:restartNumberingAfterBreak="0">
    <w:nsid w:val="432E6CA8"/>
    <w:multiLevelType w:val="hybridMultilevel"/>
    <w:tmpl w:val="8F809056"/>
    <w:lvl w:ilvl="0" w:tplc="0415000B">
      <w:start w:val="1"/>
      <w:numFmt w:val="bullet"/>
      <w:lvlText w:val=""/>
      <w:lvlJc w:val="left"/>
      <w:pPr>
        <w:ind w:left="11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45702811"/>
    <w:multiLevelType w:val="hybridMultilevel"/>
    <w:tmpl w:val="AF7834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5" w15:restartNumberingAfterBreak="0">
    <w:nsid w:val="49237EC7"/>
    <w:multiLevelType w:val="hybridMultilevel"/>
    <w:tmpl w:val="E26A7968"/>
    <w:lvl w:ilvl="0" w:tplc="1B9CA72E">
      <w:start w:val="2"/>
      <w:numFmt w:val="lowerLetter"/>
      <w:lvlText w:val="%1)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7601C2">
      <w:start w:val="1"/>
      <w:numFmt w:val="bullet"/>
      <w:lvlText w:val="•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7ED69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6A9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ADC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1C8BE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9259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BEFA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E8B3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D469DB"/>
    <w:multiLevelType w:val="hybridMultilevel"/>
    <w:tmpl w:val="6C6038CA"/>
    <w:lvl w:ilvl="0" w:tplc="04150003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7" w15:restartNumberingAfterBreak="0">
    <w:nsid w:val="550D1519"/>
    <w:multiLevelType w:val="hybridMultilevel"/>
    <w:tmpl w:val="96A8127C"/>
    <w:lvl w:ilvl="0" w:tplc="754EB638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55281AE1"/>
    <w:multiLevelType w:val="hybridMultilevel"/>
    <w:tmpl w:val="9FD2EAD6"/>
    <w:lvl w:ilvl="0" w:tplc="C45ECDA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6EEF52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78B2BA">
      <w:start w:val="1"/>
      <w:numFmt w:val="lowerLetter"/>
      <w:lvlRestart w:val="0"/>
      <w:lvlText w:val="%3)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DE0C7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C41718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8A5212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582010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CA36E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819CE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3F22C3"/>
    <w:multiLevelType w:val="hybridMultilevel"/>
    <w:tmpl w:val="7F0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A53B9"/>
    <w:multiLevelType w:val="hybridMultilevel"/>
    <w:tmpl w:val="7BDC463C"/>
    <w:lvl w:ilvl="0" w:tplc="0A9419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9C4302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D06B90">
      <w:start w:val="1"/>
      <w:numFmt w:val="lowerLetter"/>
      <w:lvlRestart w:val="0"/>
      <w:lvlText w:val="%3)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DEDD0E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98B896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F0F88C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9AAA4C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661C60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A4672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F36EE9"/>
    <w:multiLevelType w:val="hybridMultilevel"/>
    <w:tmpl w:val="70947B98"/>
    <w:lvl w:ilvl="0" w:tplc="D3D42352">
      <w:start w:val="4"/>
      <w:numFmt w:val="lowerLetter"/>
      <w:lvlText w:val="%1)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88CE80">
      <w:start w:val="1"/>
      <w:numFmt w:val="bullet"/>
      <w:lvlText w:val="•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0027B8">
      <w:start w:val="1"/>
      <w:numFmt w:val="bullet"/>
      <w:lvlText w:val="▪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B43D24">
      <w:start w:val="1"/>
      <w:numFmt w:val="bullet"/>
      <w:lvlText w:val="•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0A6236">
      <w:start w:val="1"/>
      <w:numFmt w:val="bullet"/>
      <w:lvlText w:val="o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27608">
      <w:start w:val="1"/>
      <w:numFmt w:val="bullet"/>
      <w:lvlText w:val="▪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8A44B0">
      <w:start w:val="1"/>
      <w:numFmt w:val="bullet"/>
      <w:lvlText w:val="•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723A0E">
      <w:start w:val="1"/>
      <w:numFmt w:val="bullet"/>
      <w:lvlText w:val="o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907DB2">
      <w:start w:val="1"/>
      <w:numFmt w:val="bullet"/>
      <w:lvlText w:val="▪"/>
      <w:lvlJc w:val="left"/>
      <w:pPr>
        <w:ind w:left="6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262411"/>
    <w:multiLevelType w:val="hybridMultilevel"/>
    <w:tmpl w:val="A7C48F76"/>
    <w:lvl w:ilvl="0" w:tplc="04150003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3" w15:restartNumberingAfterBreak="0">
    <w:nsid w:val="695B1405"/>
    <w:multiLevelType w:val="hybridMultilevel"/>
    <w:tmpl w:val="2DAC96BC"/>
    <w:lvl w:ilvl="0" w:tplc="32E6FDF6">
      <w:start w:val="1"/>
      <w:numFmt w:val="bullet"/>
      <w:lvlText w:val=""/>
      <w:lvlJc w:val="left"/>
      <w:pPr>
        <w:ind w:left="1147" w:hanging="360"/>
      </w:pPr>
      <w:rPr>
        <w:rFonts w:ascii="Symbol" w:hAnsi="Symbol" w:hint="default"/>
      </w:rPr>
    </w:lvl>
    <w:lvl w:ilvl="1" w:tplc="0000010E">
      <w:start w:val="1"/>
      <w:numFmt w:val="bullet"/>
      <w:lvlText w:val=""/>
      <w:lvlJc w:val="left"/>
      <w:pPr>
        <w:ind w:left="1867" w:hanging="360"/>
      </w:pPr>
      <w:rPr>
        <w:rFonts w:ascii="Symbol" w:hAnsi="Symbol" w:cs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4" w15:restartNumberingAfterBreak="0">
    <w:nsid w:val="6BFA2F0C"/>
    <w:multiLevelType w:val="hybridMultilevel"/>
    <w:tmpl w:val="438CC554"/>
    <w:lvl w:ilvl="0" w:tplc="0415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5" w15:restartNumberingAfterBreak="0">
    <w:nsid w:val="6F090100"/>
    <w:multiLevelType w:val="hybridMultilevel"/>
    <w:tmpl w:val="1B087942"/>
    <w:lvl w:ilvl="0" w:tplc="32E6FD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E81DF0"/>
    <w:multiLevelType w:val="multilevel"/>
    <w:tmpl w:val="FFD6675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88167757">
    <w:abstractNumId w:val="5"/>
  </w:num>
  <w:num w:numId="2" w16cid:durableId="81999573">
    <w:abstractNumId w:val="18"/>
  </w:num>
  <w:num w:numId="3" w16cid:durableId="1499884266">
    <w:abstractNumId w:val="9"/>
  </w:num>
  <w:num w:numId="4" w16cid:durableId="1341661671">
    <w:abstractNumId w:val="20"/>
  </w:num>
  <w:num w:numId="5" w16cid:durableId="367992320">
    <w:abstractNumId w:val="15"/>
  </w:num>
  <w:num w:numId="6" w16cid:durableId="678656818">
    <w:abstractNumId w:val="21"/>
  </w:num>
  <w:num w:numId="7" w16cid:durableId="1865710485">
    <w:abstractNumId w:val="10"/>
  </w:num>
  <w:num w:numId="8" w16cid:durableId="1650360177">
    <w:abstractNumId w:val="7"/>
  </w:num>
  <w:num w:numId="9" w16cid:durableId="313141264">
    <w:abstractNumId w:val="11"/>
  </w:num>
  <w:num w:numId="10" w16cid:durableId="1197813691">
    <w:abstractNumId w:val="25"/>
  </w:num>
  <w:num w:numId="11" w16cid:durableId="1814709933">
    <w:abstractNumId w:val="16"/>
  </w:num>
  <w:num w:numId="12" w16cid:durableId="864055645">
    <w:abstractNumId w:val="12"/>
  </w:num>
  <w:num w:numId="13" w16cid:durableId="1021782809">
    <w:abstractNumId w:val="1"/>
  </w:num>
  <w:num w:numId="14" w16cid:durableId="1399278640">
    <w:abstractNumId w:val="22"/>
  </w:num>
  <w:num w:numId="15" w16cid:durableId="736244821">
    <w:abstractNumId w:val="23"/>
  </w:num>
  <w:num w:numId="16" w16cid:durableId="1794983370">
    <w:abstractNumId w:val="6"/>
  </w:num>
  <w:num w:numId="17" w16cid:durableId="2029408978">
    <w:abstractNumId w:val="3"/>
  </w:num>
  <w:num w:numId="18" w16cid:durableId="1937666903">
    <w:abstractNumId w:val="0"/>
  </w:num>
  <w:num w:numId="19" w16cid:durableId="322247104">
    <w:abstractNumId w:val="24"/>
  </w:num>
  <w:num w:numId="20" w16cid:durableId="13700597">
    <w:abstractNumId w:val="13"/>
  </w:num>
  <w:num w:numId="21" w16cid:durableId="7634864">
    <w:abstractNumId w:val="8"/>
  </w:num>
  <w:num w:numId="22" w16cid:durableId="1592467492">
    <w:abstractNumId w:val="14"/>
  </w:num>
  <w:num w:numId="23" w16cid:durableId="1658531519">
    <w:abstractNumId w:val="4"/>
  </w:num>
  <w:num w:numId="24" w16cid:durableId="586963998">
    <w:abstractNumId w:val="26"/>
  </w:num>
  <w:num w:numId="25" w16cid:durableId="1604419182">
    <w:abstractNumId w:val="17"/>
  </w:num>
  <w:num w:numId="26" w16cid:durableId="945190776">
    <w:abstractNumId w:val="2"/>
  </w:num>
  <w:num w:numId="27" w16cid:durableId="1233740599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77"/>
    <w:rsid w:val="000018FE"/>
    <w:rsid w:val="000032CE"/>
    <w:rsid w:val="000062ED"/>
    <w:rsid w:val="00012FEF"/>
    <w:rsid w:val="00016AE4"/>
    <w:rsid w:val="00017576"/>
    <w:rsid w:val="00021A26"/>
    <w:rsid w:val="0002539B"/>
    <w:rsid w:val="00036D2B"/>
    <w:rsid w:val="00037588"/>
    <w:rsid w:val="000448F1"/>
    <w:rsid w:val="000452DC"/>
    <w:rsid w:val="000467F8"/>
    <w:rsid w:val="000537B9"/>
    <w:rsid w:val="00054FBD"/>
    <w:rsid w:val="000644DE"/>
    <w:rsid w:val="00075D40"/>
    <w:rsid w:val="00086FA3"/>
    <w:rsid w:val="000901A8"/>
    <w:rsid w:val="00094250"/>
    <w:rsid w:val="000A0134"/>
    <w:rsid w:val="000A1F85"/>
    <w:rsid w:val="000B52D2"/>
    <w:rsid w:val="000B56C1"/>
    <w:rsid w:val="000C7B56"/>
    <w:rsid w:val="000F4C1E"/>
    <w:rsid w:val="000F565B"/>
    <w:rsid w:val="00114430"/>
    <w:rsid w:val="00114806"/>
    <w:rsid w:val="00115B01"/>
    <w:rsid w:val="00116174"/>
    <w:rsid w:val="001200BE"/>
    <w:rsid w:val="00125361"/>
    <w:rsid w:val="00125DBC"/>
    <w:rsid w:val="001332D5"/>
    <w:rsid w:val="00144B2F"/>
    <w:rsid w:val="0014529D"/>
    <w:rsid w:val="00151250"/>
    <w:rsid w:val="0015685D"/>
    <w:rsid w:val="00162426"/>
    <w:rsid w:val="001770AF"/>
    <w:rsid w:val="00180876"/>
    <w:rsid w:val="00183ABA"/>
    <w:rsid w:val="001872C8"/>
    <w:rsid w:val="001B02AB"/>
    <w:rsid w:val="001B52F1"/>
    <w:rsid w:val="001C1F8E"/>
    <w:rsid w:val="001C3833"/>
    <w:rsid w:val="001E2C98"/>
    <w:rsid w:val="001F051D"/>
    <w:rsid w:val="001F22A9"/>
    <w:rsid w:val="001F5A12"/>
    <w:rsid w:val="001F6ABD"/>
    <w:rsid w:val="001F7E0B"/>
    <w:rsid w:val="00207E08"/>
    <w:rsid w:val="002107A2"/>
    <w:rsid w:val="002133B3"/>
    <w:rsid w:val="002149ED"/>
    <w:rsid w:val="00225595"/>
    <w:rsid w:val="00233C23"/>
    <w:rsid w:val="002437DA"/>
    <w:rsid w:val="00247353"/>
    <w:rsid w:val="00247377"/>
    <w:rsid w:val="00253DD2"/>
    <w:rsid w:val="00256F01"/>
    <w:rsid w:val="00256F2F"/>
    <w:rsid w:val="00257127"/>
    <w:rsid w:val="00263647"/>
    <w:rsid w:val="00267BE6"/>
    <w:rsid w:val="00271DF2"/>
    <w:rsid w:val="002727F3"/>
    <w:rsid w:val="00273ABB"/>
    <w:rsid w:val="00294806"/>
    <w:rsid w:val="002A1223"/>
    <w:rsid w:val="002A7768"/>
    <w:rsid w:val="002B0B50"/>
    <w:rsid w:val="002C3A41"/>
    <w:rsid w:val="002C4995"/>
    <w:rsid w:val="002D19F0"/>
    <w:rsid w:val="002D46FE"/>
    <w:rsid w:val="002D5A41"/>
    <w:rsid w:val="002E16B2"/>
    <w:rsid w:val="002E1E7E"/>
    <w:rsid w:val="002E5441"/>
    <w:rsid w:val="002E7C0E"/>
    <w:rsid w:val="002F1335"/>
    <w:rsid w:val="00300898"/>
    <w:rsid w:val="00312977"/>
    <w:rsid w:val="00322016"/>
    <w:rsid w:val="00326F10"/>
    <w:rsid w:val="00335523"/>
    <w:rsid w:val="00347AA6"/>
    <w:rsid w:val="00352550"/>
    <w:rsid w:val="003559A0"/>
    <w:rsid w:val="00377CA8"/>
    <w:rsid w:val="003801AB"/>
    <w:rsid w:val="00382A6A"/>
    <w:rsid w:val="00385587"/>
    <w:rsid w:val="003B2C0A"/>
    <w:rsid w:val="003B73F3"/>
    <w:rsid w:val="003B7698"/>
    <w:rsid w:val="003C08F0"/>
    <w:rsid w:val="003E2CC6"/>
    <w:rsid w:val="003E3C56"/>
    <w:rsid w:val="003F137E"/>
    <w:rsid w:val="003F6134"/>
    <w:rsid w:val="00413625"/>
    <w:rsid w:val="0041550B"/>
    <w:rsid w:val="00417974"/>
    <w:rsid w:val="004473E6"/>
    <w:rsid w:val="00454B09"/>
    <w:rsid w:val="00455E31"/>
    <w:rsid w:val="004656D7"/>
    <w:rsid w:val="004664FB"/>
    <w:rsid w:val="00474435"/>
    <w:rsid w:val="0048417B"/>
    <w:rsid w:val="004A046D"/>
    <w:rsid w:val="004A2011"/>
    <w:rsid w:val="004A3C33"/>
    <w:rsid w:val="004B1F27"/>
    <w:rsid w:val="004B2844"/>
    <w:rsid w:val="004C5383"/>
    <w:rsid w:val="004D40B9"/>
    <w:rsid w:val="004D7E28"/>
    <w:rsid w:val="004E14AB"/>
    <w:rsid w:val="004E2AF9"/>
    <w:rsid w:val="004E33E5"/>
    <w:rsid w:val="004F278E"/>
    <w:rsid w:val="00504241"/>
    <w:rsid w:val="00506EB4"/>
    <w:rsid w:val="00515EBB"/>
    <w:rsid w:val="00516341"/>
    <w:rsid w:val="005167E0"/>
    <w:rsid w:val="00522107"/>
    <w:rsid w:val="00532F40"/>
    <w:rsid w:val="0053335F"/>
    <w:rsid w:val="00544C78"/>
    <w:rsid w:val="005460D1"/>
    <w:rsid w:val="0055783D"/>
    <w:rsid w:val="00557920"/>
    <w:rsid w:val="00560773"/>
    <w:rsid w:val="00560E86"/>
    <w:rsid w:val="00566978"/>
    <w:rsid w:val="005730D0"/>
    <w:rsid w:val="00585A44"/>
    <w:rsid w:val="0059196E"/>
    <w:rsid w:val="005A4343"/>
    <w:rsid w:val="005A5B5E"/>
    <w:rsid w:val="005B0EFB"/>
    <w:rsid w:val="005B395D"/>
    <w:rsid w:val="005B3D0C"/>
    <w:rsid w:val="005D023B"/>
    <w:rsid w:val="005D481B"/>
    <w:rsid w:val="005D7B13"/>
    <w:rsid w:val="005E2FE2"/>
    <w:rsid w:val="005F5C52"/>
    <w:rsid w:val="00604576"/>
    <w:rsid w:val="00621AEF"/>
    <w:rsid w:val="00623D4C"/>
    <w:rsid w:val="006328F4"/>
    <w:rsid w:val="006342AF"/>
    <w:rsid w:val="006353EF"/>
    <w:rsid w:val="006507F3"/>
    <w:rsid w:val="00652E72"/>
    <w:rsid w:val="0065587A"/>
    <w:rsid w:val="00665C14"/>
    <w:rsid w:val="00674B7B"/>
    <w:rsid w:val="00675E10"/>
    <w:rsid w:val="00680C91"/>
    <w:rsid w:val="006954A1"/>
    <w:rsid w:val="006A0107"/>
    <w:rsid w:val="006A4DC9"/>
    <w:rsid w:val="006B05D7"/>
    <w:rsid w:val="006B7F17"/>
    <w:rsid w:val="006C06C4"/>
    <w:rsid w:val="006C7FF4"/>
    <w:rsid w:val="006D14AE"/>
    <w:rsid w:val="0070745E"/>
    <w:rsid w:val="00721381"/>
    <w:rsid w:val="007264ED"/>
    <w:rsid w:val="007349D4"/>
    <w:rsid w:val="00742021"/>
    <w:rsid w:val="00743CDC"/>
    <w:rsid w:val="0074503A"/>
    <w:rsid w:val="00747564"/>
    <w:rsid w:val="00766E10"/>
    <w:rsid w:val="007756DF"/>
    <w:rsid w:val="007758C9"/>
    <w:rsid w:val="00786637"/>
    <w:rsid w:val="00787F96"/>
    <w:rsid w:val="00793141"/>
    <w:rsid w:val="00793F61"/>
    <w:rsid w:val="007A36EF"/>
    <w:rsid w:val="007A3EDE"/>
    <w:rsid w:val="007A6311"/>
    <w:rsid w:val="007B40BF"/>
    <w:rsid w:val="007C31E4"/>
    <w:rsid w:val="007C38F9"/>
    <w:rsid w:val="007C7372"/>
    <w:rsid w:val="007E1D11"/>
    <w:rsid w:val="007E2944"/>
    <w:rsid w:val="007F11CC"/>
    <w:rsid w:val="007F2A8F"/>
    <w:rsid w:val="007F4729"/>
    <w:rsid w:val="007F63F8"/>
    <w:rsid w:val="00810FD0"/>
    <w:rsid w:val="00815EA6"/>
    <w:rsid w:val="00820A6E"/>
    <w:rsid w:val="00823E08"/>
    <w:rsid w:val="00833F8A"/>
    <w:rsid w:val="00845725"/>
    <w:rsid w:val="008502A4"/>
    <w:rsid w:val="008632E2"/>
    <w:rsid w:val="0086712A"/>
    <w:rsid w:val="0087260D"/>
    <w:rsid w:val="00875367"/>
    <w:rsid w:val="008758AB"/>
    <w:rsid w:val="00875C57"/>
    <w:rsid w:val="00880DC3"/>
    <w:rsid w:val="0088108E"/>
    <w:rsid w:val="00883E68"/>
    <w:rsid w:val="0089301F"/>
    <w:rsid w:val="008A19D6"/>
    <w:rsid w:val="008A4A7F"/>
    <w:rsid w:val="008A6208"/>
    <w:rsid w:val="008A6A34"/>
    <w:rsid w:val="008B2305"/>
    <w:rsid w:val="008C084D"/>
    <w:rsid w:val="008D4770"/>
    <w:rsid w:val="008D540D"/>
    <w:rsid w:val="008D75B4"/>
    <w:rsid w:val="008E661E"/>
    <w:rsid w:val="00900C05"/>
    <w:rsid w:val="0090255F"/>
    <w:rsid w:val="00904D91"/>
    <w:rsid w:val="009246B5"/>
    <w:rsid w:val="00931629"/>
    <w:rsid w:val="00932FC7"/>
    <w:rsid w:val="00940A94"/>
    <w:rsid w:val="00946664"/>
    <w:rsid w:val="0096001A"/>
    <w:rsid w:val="009601F7"/>
    <w:rsid w:val="0096440E"/>
    <w:rsid w:val="0096456A"/>
    <w:rsid w:val="00964BA2"/>
    <w:rsid w:val="009871D4"/>
    <w:rsid w:val="009901B2"/>
    <w:rsid w:val="00995AB0"/>
    <w:rsid w:val="009967B4"/>
    <w:rsid w:val="00997EC7"/>
    <w:rsid w:val="009A32A3"/>
    <w:rsid w:val="009A565C"/>
    <w:rsid w:val="009D746A"/>
    <w:rsid w:val="009E0F63"/>
    <w:rsid w:val="009E2887"/>
    <w:rsid w:val="009E4A2B"/>
    <w:rsid w:val="009F05F4"/>
    <w:rsid w:val="009F188F"/>
    <w:rsid w:val="00A05023"/>
    <w:rsid w:val="00A12312"/>
    <w:rsid w:val="00A17404"/>
    <w:rsid w:val="00A25BA0"/>
    <w:rsid w:val="00A32810"/>
    <w:rsid w:val="00A336B3"/>
    <w:rsid w:val="00A3440E"/>
    <w:rsid w:val="00A34FFB"/>
    <w:rsid w:val="00A36AC4"/>
    <w:rsid w:val="00A459BE"/>
    <w:rsid w:val="00A46075"/>
    <w:rsid w:val="00A472A4"/>
    <w:rsid w:val="00A534AA"/>
    <w:rsid w:val="00A639AF"/>
    <w:rsid w:val="00A64F16"/>
    <w:rsid w:val="00A82D3B"/>
    <w:rsid w:val="00A90D51"/>
    <w:rsid w:val="00A926B6"/>
    <w:rsid w:val="00A92EF0"/>
    <w:rsid w:val="00A94868"/>
    <w:rsid w:val="00AA05BC"/>
    <w:rsid w:val="00AA1AA0"/>
    <w:rsid w:val="00AA59AD"/>
    <w:rsid w:val="00AB6692"/>
    <w:rsid w:val="00AD2FF7"/>
    <w:rsid w:val="00AD7096"/>
    <w:rsid w:val="00AE28B8"/>
    <w:rsid w:val="00AF16AF"/>
    <w:rsid w:val="00AF78AA"/>
    <w:rsid w:val="00B23628"/>
    <w:rsid w:val="00B25819"/>
    <w:rsid w:val="00B315E5"/>
    <w:rsid w:val="00B3204F"/>
    <w:rsid w:val="00B46244"/>
    <w:rsid w:val="00B50CDE"/>
    <w:rsid w:val="00B517BE"/>
    <w:rsid w:val="00B53B68"/>
    <w:rsid w:val="00B53F63"/>
    <w:rsid w:val="00B57E87"/>
    <w:rsid w:val="00B73A37"/>
    <w:rsid w:val="00B8077A"/>
    <w:rsid w:val="00B81F0E"/>
    <w:rsid w:val="00B8626E"/>
    <w:rsid w:val="00B90DB2"/>
    <w:rsid w:val="00B91A64"/>
    <w:rsid w:val="00B93973"/>
    <w:rsid w:val="00B95778"/>
    <w:rsid w:val="00B96605"/>
    <w:rsid w:val="00BC3D2F"/>
    <w:rsid w:val="00BD61F8"/>
    <w:rsid w:val="00BD7E85"/>
    <w:rsid w:val="00BE33DD"/>
    <w:rsid w:val="00BE3D70"/>
    <w:rsid w:val="00BE6D03"/>
    <w:rsid w:val="00BE7C6C"/>
    <w:rsid w:val="00BF4BD9"/>
    <w:rsid w:val="00C000DA"/>
    <w:rsid w:val="00C03C9E"/>
    <w:rsid w:val="00C24EE9"/>
    <w:rsid w:val="00C33754"/>
    <w:rsid w:val="00C34238"/>
    <w:rsid w:val="00C36180"/>
    <w:rsid w:val="00C361C4"/>
    <w:rsid w:val="00C471AF"/>
    <w:rsid w:val="00C47F52"/>
    <w:rsid w:val="00C505D2"/>
    <w:rsid w:val="00C5749E"/>
    <w:rsid w:val="00C6438B"/>
    <w:rsid w:val="00C706CF"/>
    <w:rsid w:val="00C7487B"/>
    <w:rsid w:val="00C757C9"/>
    <w:rsid w:val="00C76562"/>
    <w:rsid w:val="00C80A56"/>
    <w:rsid w:val="00C85E65"/>
    <w:rsid w:val="00CA6D45"/>
    <w:rsid w:val="00CB5A11"/>
    <w:rsid w:val="00CB637F"/>
    <w:rsid w:val="00CC18D0"/>
    <w:rsid w:val="00CD6701"/>
    <w:rsid w:val="00CD6931"/>
    <w:rsid w:val="00CE1554"/>
    <w:rsid w:val="00CE5544"/>
    <w:rsid w:val="00CE6FB9"/>
    <w:rsid w:val="00D069FD"/>
    <w:rsid w:val="00D1237A"/>
    <w:rsid w:val="00D21252"/>
    <w:rsid w:val="00D231F8"/>
    <w:rsid w:val="00D30927"/>
    <w:rsid w:val="00D31ED3"/>
    <w:rsid w:val="00D54243"/>
    <w:rsid w:val="00D60340"/>
    <w:rsid w:val="00D615B4"/>
    <w:rsid w:val="00D807A3"/>
    <w:rsid w:val="00D90577"/>
    <w:rsid w:val="00D9401C"/>
    <w:rsid w:val="00D949EF"/>
    <w:rsid w:val="00D97577"/>
    <w:rsid w:val="00DA2BE3"/>
    <w:rsid w:val="00DA788D"/>
    <w:rsid w:val="00DB1B46"/>
    <w:rsid w:val="00DB1EF8"/>
    <w:rsid w:val="00DC3BB3"/>
    <w:rsid w:val="00DC67BE"/>
    <w:rsid w:val="00DC6AA0"/>
    <w:rsid w:val="00DC7490"/>
    <w:rsid w:val="00DC7C18"/>
    <w:rsid w:val="00DD75F8"/>
    <w:rsid w:val="00DE2B8B"/>
    <w:rsid w:val="00DF2F66"/>
    <w:rsid w:val="00DF57B4"/>
    <w:rsid w:val="00E031A4"/>
    <w:rsid w:val="00E0352E"/>
    <w:rsid w:val="00E03B07"/>
    <w:rsid w:val="00E058F5"/>
    <w:rsid w:val="00E26BEC"/>
    <w:rsid w:val="00E32E34"/>
    <w:rsid w:val="00E33D84"/>
    <w:rsid w:val="00E40F48"/>
    <w:rsid w:val="00E424DE"/>
    <w:rsid w:val="00E431D2"/>
    <w:rsid w:val="00E501CB"/>
    <w:rsid w:val="00EA08D1"/>
    <w:rsid w:val="00EA138F"/>
    <w:rsid w:val="00EB5BC8"/>
    <w:rsid w:val="00EB61EF"/>
    <w:rsid w:val="00EB686B"/>
    <w:rsid w:val="00EC465D"/>
    <w:rsid w:val="00EE33C7"/>
    <w:rsid w:val="00EE7241"/>
    <w:rsid w:val="00F02D0D"/>
    <w:rsid w:val="00F05917"/>
    <w:rsid w:val="00F32344"/>
    <w:rsid w:val="00F37D81"/>
    <w:rsid w:val="00F442ED"/>
    <w:rsid w:val="00F56A74"/>
    <w:rsid w:val="00F617AC"/>
    <w:rsid w:val="00F61FBA"/>
    <w:rsid w:val="00F87D00"/>
    <w:rsid w:val="00FA0334"/>
    <w:rsid w:val="00FA7C1A"/>
    <w:rsid w:val="00FC2BFF"/>
    <w:rsid w:val="00FC45FC"/>
    <w:rsid w:val="00FC6958"/>
    <w:rsid w:val="00FE3479"/>
    <w:rsid w:val="00FF530B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6D9EB"/>
  <w15:docId w15:val="{D5C8162A-1CFC-4CA4-B3F2-731E911E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autoRedefine/>
    <w:qFormat/>
    <w:rsid w:val="002C4995"/>
    <w:pPr>
      <w:keepNext/>
      <w:numPr>
        <w:numId w:val="24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color w:val="auto"/>
      <w:kern w:val="32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3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04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3F6134"/>
    <w:pPr>
      <w:ind w:left="720"/>
      <w:contextualSpacing/>
    </w:pPr>
  </w:style>
  <w:style w:type="table" w:styleId="Tabela-Siatka">
    <w:name w:val="Table Grid"/>
    <w:basedOn w:val="Standardowy"/>
    <w:uiPriority w:val="39"/>
    <w:rsid w:val="0086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5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7C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7C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C9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C4995"/>
    <w:rPr>
      <w:rFonts w:ascii="Arial" w:eastAsia="Times New Roman" w:hAnsi="Arial" w:cs="Arial"/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1F100-BA1B-474E-BDCC-D2AC967E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TOM III - opis przedmiotu zamowienia</vt:lpstr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TOM III - opis przedmiotu zamowienia</dc:title>
  <dc:subject/>
  <dc:creator>2050</dc:creator>
  <cp:keywords/>
  <dc:description/>
  <cp:lastModifiedBy>Agnieszka</cp:lastModifiedBy>
  <cp:revision>2</cp:revision>
  <cp:lastPrinted>2025-04-22T09:02:00Z</cp:lastPrinted>
  <dcterms:created xsi:type="dcterms:W3CDTF">2025-04-22T09:03:00Z</dcterms:created>
  <dcterms:modified xsi:type="dcterms:W3CDTF">2025-04-22T09:03:00Z</dcterms:modified>
</cp:coreProperties>
</file>