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daty wpływu prawidłowo wystawionej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dni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Laboratorium Kryminalistyczne Komendy Wojewódzkiej Policji w Poznaniu ul. Kochanowskiego 2a, 60-844 Poznań.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.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