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B4C5" w14:textId="4AEE2DA8" w:rsidR="00BD1F5C" w:rsidRDefault="00ED6A7D">
      <w:pPr>
        <w:spacing w:after="0" w:line="259" w:lineRule="auto"/>
        <w:ind w:left="0" w:right="63" w:firstLine="0"/>
        <w:jc w:val="center"/>
      </w:pPr>
      <w:r>
        <w:rPr>
          <w:b/>
          <w:sz w:val="32"/>
        </w:rPr>
        <w:t>UMOWA Nr      /202</w:t>
      </w:r>
      <w:r w:rsidR="0084028E">
        <w:rPr>
          <w:b/>
          <w:sz w:val="32"/>
        </w:rPr>
        <w:t>3</w:t>
      </w:r>
      <w:r>
        <w:rPr>
          <w:sz w:val="32"/>
        </w:rPr>
        <w:t xml:space="preserve"> </w:t>
      </w:r>
    </w:p>
    <w:p w14:paraId="278BBE9D" w14:textId="77777777" w:rsidR="00BD1F5C" w:rsidRDefault="00ED6A7D">
      <w:pPr>
        <w:spacing w:after="24" w:line="259" w:lineRule="auto"/>
        <w:ind w:left="142" w:firstLine="0"/>
        <w:jc w:val="left"/>
      </w:pPr>
      <w:r>
        <w:t xml:space="preserve">  </w:t>
      </w:r>
    </w:p>
    <w:p w14:paraId="371C46BB" w14:textId="5D3952E1" w:rsidR="00BD1F5C" w:rsidRDefault="00ED6A7D">
      <w:pPr>
        <w:ind w:left="127" w:right="47" w:firstLine="0"/>
      </w:pPr>
      <w:r>
        <w:t>zawarta w dniu ……………………. 202</w:t>
      </w:r>
      <w:r w:rsidR="0084028E">
        <w:t>3</w:t>
      </w:r>
      <w:r>
        <w:t xml:space="preserve"> r. w Bydgoszczy pomiędzy :   </w:t>
      </w:r>
    </w:p>
    <w:p w14:paraId="52D24887" w14:textId="77777777" w:rsidR="00BD1F5C" w:rsidRDefault="00ED6A7D">
      <w:pPr>
        <w:spacing w:after="50" w:line="259" w:lineRule="auto"/>
        <w:ind w:left="142" w:firstLine="0"/>
        <w:jc w:val="left"/>
      </w:pPr>
      <w:r>
        <w:t xml:space="preserve">  </w:t>
      </w:r>
    </w:p>
    <w:p w14:paraId="68353FA7" w14:textId="77777777" w:rsidR="00BD1F5C" w:rsidRDefault="00ED6A7D">
      <w:pPr>
        <w:numPr>
          <w:ilvl w:val="0"/>
          <w:numId w:val="1"/>
        </w:numPr>
        <w:spacing w:after="26"/>
        <w:ind w:right="47" w:hanging="427"/>
      </w:pPr>
      <w:r>
        <w:t xml:space="preserve">Bydgoskim Towarzystwem Budownictwa Społecznego Spółką z o.o. z siedzibą    w Bydgoszczy przy ul. Grunwaldzkiej 64, zarejestrowanym w KRS pod Nr 0000070489, NIP 953-19-72-315, REGON 091510523, o kapitale zakładowym 55.254.000,00 PLN, które reprezentuje Zarząd Spółki,  jako </w:t>
      </w:r>
      <w:r>
        <w:rPr>
          <w:b/>
        </w:rPr>
        <w:t>Zamawiającym"</w:t>
      </w:r>
      <w:r>
        <w:t xml:space="preserve"> , a  </w:t>
      </w:r>
    </w:p>
    <w:p w14:paraId="5DD7D6FD" w14:textId="5E5177DE" w:rsidR="00BD1F5C" w:rsidRDefault="00ED6A7D">
      <w:pPr>
        <w:numPr>
          <w:ilvl w:val="0"/>
          <w:numId w:val="1"/>
        </w:numPr>
        <w:ind w:right="47" w:hanging="427"/>
      </w:pPr>
      <w:r>
        <w:t>………………………………………………………………</w:t>
      </w:r>
      <w:r w:rsidR="00441FE5">
        <w:t xml:space="preserve"> </w:t>
      </w:r>
      <w:r>
        <w:t>dalej zwanym  „</w:t>
      </w:r>
      <w:r>
        <w:rPr>
          <w:b/>
        </w:rPr>
        <w:t>Wykonawcą”</w:t>
      </w:r>
      <w:r>
        <w:t xml:space="preserve"> </w:t>
      </w:r>
    </w:p>
    <w:p w14:paraId="3C5F8246" w14:textId="77777777" w:rsidR="00BD1F5C" w:rsidRDefault="00ED6A7D">
      <w:pPr>
        <w:spacing w:after="19" w:line="259" w:lineRule="auto"/>
        <w:ind w:left="130" w:firstLine="0"/>
        <w:jc w:val="left"/>
      </w:pPr>
      <w:r>
        <w:t xml:space="preserve"> </w:t>
      </w:r>
    </w:p>
    <w:p w14:paraId="37159384" w14:textId="596A0EED" w:rsidR="00BD1F5C" w:rsidRDefault="00ED6A7D">
      <w:pPr>
        <w:ind w:left="129" w:right="47" w:hanging="2"/>
      </w:pPr>
      <w:r>
        <w:t xml:space="preserve">- w wyniku przeprowadzenia postępowania o zamówienie publiczne w trybie </w:t>
      </w:r>
      <w:r w:rsidR="00441FE5">
        <w:t xml:space="preserve">podstawowym, </w:t>
      </w:r>
      <w:r>
        <w:t xml:space="preserve">zgodnie z ustawą z dnia 11 września 2019 r. Prawo zamówień publicznych, następującej treści :  </w:t>
      </w:r>
    </w:p>
    <w:p w14:paraId="51C911DC" w14:textId="77777777" w:rsidR="00BD1F5C" w:rsidRDefault="00ED6A7D">
      <w:pPr>
        <w:spacing w:after="0" w:line="259" w:lineRule="auto"/>
        <w:ind w:left="139" w:firstLine="0"/>
        <w:jc w:val="left"/>
      </w:pPr>
      <w:r>
        <w:t xml:space="preserve"> </w:t>
      </w:r>
    </w:p>
    <w:p w14:paraId="29BEF5C5" w14:textId="77777777" w:rsidR="00BD1F5C" w:rsidRDefault="00ED6A7D">
      <w:pPr>
        <w:spacing w:after="0" w:line="259" w:lineRule="auto"/>
        <w:ind w:left="706" w:right="614" w:hanging="10"/>
        <w:jc w:val="center"/>
      </w:pPr>
      <w:r>
        <w:rPr>
          <w:b/>
        </w:rPr>
        <w:t xml:space="preserve">POSTANOWIENIA OGÓLNE - PRZEDMIOT  UMOWY </w:t>
      </w:r>
    </w:p>
    <w:p w14:paraId="1DE76008" w14:textId="77777777" w:rsidR="00BD1F5C" w:rsidRDefault="00ED6A7D">
      <w:pPr>
        <w:spacing w:after="0" w:line="259" w:lineRule="auto"/>
        <w:ind w:left="706" w:right="746" w:hanging="10"/>
        <w:jc w:val="center"/>
      </w:pPr>
      <w:r>
        <w:rPr>
          <w:b/>
        </w:rPr>
        <w:t xml:space="preserve">§ 1.  </w:t>
      </w:r>
    </w:p>
    <w:p w14:paraId="505BE819" w14:textId="77777777" w:rsidR="00BD1F5C" w:rsidRDefault="00ED6A7D">
      <w:pPr>
        <w:spacing w:after="2" w:line="259" w:lineRule="auto"/>
        <w:ind w:left="8" w:firstLine="0"/>
        <w:jc w:val="center"/>
      </w:pPr>
      <w:r>
        <w:rPr>
          <w:b/>
        </w:rPr>
        <w:t xml:space="preserve"> </w:t>
      </w:r>
    </w:p>
    <w:p w14:paraId="70E3F513" w14:textId="0B99C7C9" w:rsidR="00BD1F5C" w:rsidRDefault="00ED6A7D">
      <w:pPr>
        <w:numPr>
          <w:ilvl w:val="0"/>
          <w:numId w:val="2"/>
        </w:numPr>
        <w:ind w:right="47" w:hanging="427"/>
      </w:pPr>
      <w:r>
        <w:t xml:space="preserve">W ramach niniejszej umowy, zwanej dalej </w:t>
      </w:r>
      <w:r>
        <w:rPr>
          <w:b/>
        </w:rPr>
        <w:t>„Umową”</w:t>
      </w:r>
      <w:r>
        <w:t xml:space="preserve">, Zamawiający zleca, a Wykonawca zobowiązuje się do </w:t>
      </w:r>
      <w:r w:rsidR="0084028E">
        <w:t xml:space="preserve">wykonania robót budowlanych polegających na rozbiórce budynków mieszkalnych i gospodarczych zlokalizowanych na działkach </w:t>
      </w:r>
      <w:r w:rsidR="00441FE5">
        <w:t>N</w:t>
      </w:r>
      <w:r w:rsidR="0084028E">
        <w:t xml:space="preserve">r </w:t>
      </w:r>
      <w:r w:rsidR="00441FE5">
        <w:t xml:space="preserve">ew. </w:t>
      </w:r>
      <w:r w:rsidR="0084028E">
        <w:t xml:space="preserve">1, 2/2, 3/2 </w:t>
      </w:r>
      <w:r w:rsidR="00441FE5">
        <w:t xml:space="preserve">w </w:t>
      </w:r>
      <w:r w:rsidR="0084028E">
        <w:t>obr</w:t>
      </w:r>
      <w:r w:rsidR="00441FE5">
        <w:t>ębie</w:t>
      </w:r>
      <w:r w:rsidR="0084028E">
        <w:t xml:space="preserve"> 79 przy ul. Grunwaldzkiej 72-78 w Bydgoszczy</w:t>
      </w:r>
      <w:r>
        <w:t>, zgodnie z własną ofertą z dnia  ………………. 202</w:t>
      </w:r>
      <w:r w:rsidR="0084028E">
        <w:t>3</w:t>
      </w:r>
      <w:r>
        <w:t xml:space="preserve"> roku, SWZ opracowaną przez Zamawiającego oraz </w:t>
      </w:r>
      <w:r w:rsidR="0084028E">
        <w:t>Projektem rozbiórki opracowanym przez mgr inż. arch. Sławomira Rybackiego</w:t>
      </w:r>
      <w:r>
        <w:t xml:space="preserve">.   </w:t>
      </w:r>
    </w:p>
    <w:p w14:paraId="01DFA6D7" w14:textId="334BB97E" w:rsidR="00BD1F5C" w:rsidRDefault="00ED6A7D">
      <w:pPr>
        <w:numPr>
          <w:ilvl w:val="0"/>
          <w:numId w:val="2"/>
        </w:numPr>
        <w:ind w:right="47" w:hanging="427"/>
      </w:pPr>
      <w:r>
        <w:t>W związku z tym, że, Zamawiający</w:t>
      </w:r>
      <w:r w:rsidR="00D00129">
        <w:t xml:space="preserve"> nie posiada</w:t>
      </w:r>
      <w:r w:rsidR="00441FE5">
        <w:t xml:space="preserve"> jeszcze</w:t>
      </w:r>
      <w:r w:rsidR="00D00129">
        <w:t xml:space="preserve"> prawomocnej decyzji administracyjnej zezwalającej na rozbiórkę budynków</w:t>
      </w:r>
      <w:r w:rsidR="00441FE5">
        <w:t>,</w:t>
      </w:r>
      <w:r>
        <w:t xml:space="preserve"> zastrzega sobie możliwość odstąpienia od Umowy zgodnie z art. 395 K.c., w ciągu </w:t>
      </w:r>
      <w:r w:rsidR="00D00129">
        <w:t>10</w:t>
      </w:r>
      <w:r>
        <w:t xml:space="preserve"> dni od otrzymania decyzji odmawiającej </w:t>
      </w:r>
      <w:r w:rsidR="00D00129">
        <w:t>zezwolenia na rozbiórkę</w:t>
      </w:r>
      <w:r>
        <w:t xml:space="preserve">. W takim przypadku Zamawiający nie będzie ponosił wobec Wykonawcy odpowiedzialności za odstąpienie od Umowy.   </w:t>
      </w:r>
    </w:p>
    <w:p w14:paraId="7C1026B2" w14:textId="7364F4BA" w:rsidR="00BD1F5C" w:rsidRDefault="00ED6A7D">
      <w:pPr>
        <w:numPr>
          <w:ilvl w:val="0"/>
          <w:numId w:val="2"/>
        </w:numPr>
        <w:ind w:right="47" w:hanging="427"/>
      </w:pPr>
      <w:r w:rsidRPr="00C5677A">
        <w:t>Zamawiający wymaga zatrudnienia</w:t>
      </w:r>
      <w:r w:rsidR="00B56EE9" w:rsidRPr="00C5677A">
        <w:t xml:space="preserve"> </w:t>
      </w:r>
      <w:r w:rsidR="004174FC">
        <w:t xml:space="preserve">na podstawie umowy o pracę </w:t>
      </w:r>
      <w:r w:rsidR="00B56EE9" w:rsidRPr="00C5677A">
        <w:t xml:space="preserve">co najmniej </w:t>
      </w:r>
      <w:r w:rsidR="003C4092" w:rsidRPr="00C5677A">
        <w:t>12</w:t>
      </w:r>
      <w:r w:rsidRPr="00C5677A">
        <w:t xml:space="preserve"> osób</w:t>
      </w:r>
      <w:r w:rsidR="00CF524D" w:rsidRPr="00C5677A">
        <w:t xml:space="preserve"> fizyczn</w:t>
      </w:r>
      <w:r w:rsidR="003C4092" w:rsidRPr="00C5677A">
        <w:t>ie</w:t>
      </w:r>
      <w:r w:rsidRPr="00C5677A">
        <w:t xml:space="preserve"> wykonujących </w:t>
      </w:r>
      <w:r w:rsidR="00CF524D" w:rsidRPr="00C5677A">
        <w:t xml:space="preserve">ręczne </w:t>
      </w:r>
      <w:r w:rsidRPr="00C5677A">
        <w:t>roboty</w:t>
      </w:r>
      <w:r w:rsidR="00CF524D" w:rsidRPr="00C5677A">
        <w:t xml:space="preserve"> rozbiórkowe budynków</w:t>
      </w:r>
      <w:r>
        <w:t xml:space="preserve"> objęt</w:t>
      </w:r>
      <w:r w:rsidR="00CF524D">
        <w:t>ych</w:t>
      </w:r>
      <w:r>
        <w:t xml:space="preserve"> zamówieniem przez Wykonawcę lub podwykonawcę</w:t>
      </w:r>
      <w:r w:rsidR="004174FC">
        <w:t xml:space="preserve"> oraz innych osób, </w:t>
      </w:r>
      <w:r>
        <w:t xml:space="preserve">wszędzie tam, gdzie wykonywanie czynności wynikających z Umowy polega na wykonywaniu pracy w sposób określony w art. 22 § 1 Kodeksu pracy. Dotyczy to wszelkich czynności związanych  </w:t>
      </w:r>
      <w:r w:rsidR="004174FC">
        <w:br/>
      </w:r>
      <w:r>
        <w:t>z fizycznym wykonywaniem robót budowlanych. W celu potwierdzenia wykonywania tego obowiązku, zamawiający może żądać</w:t>
      </w:r>
      <w:r w:rsidR="004174FC">
        <w:t xml:space="preserve"> kopii </w:t>
      </w:r>
      <w:r>
        <w:t>dokumentów</w:t>
      </w:r>
      <w:r w:rsidR="004174FC">
        <w:t>,</w:t>
      </w:r>
      <w:r>
        <w:t xml:space="preserve"> jak  umowy o pracę, dokumentacja ubezpieczeniowa</w:t>
      </w:r>
      <w:r w:rsidR="004174FC">
        <w:t>, inne</w:t>
      </w:r>
      <w:r>
        <w:t xml:space="preserve">.  </w:t>
      </w:r>
    </w:p>
    <w:p w14:paraId="0AEF9E7F" w14:textId="77777777" w:rsidR="00BD1F5C" w:rsidRDefault="00ED6A7D">
      <w:pPr>
        <w:spacing w:after="0" w:line="259" w:lineRule="auto"/>
        <w:ind w:left="706" w:right="622" w:hanging="10"/>
        <w:jc w:val="center"/>
      </w:pPr>
      <w:r>
        <w:rPr>
          <w:b/>
        </w:rPr>
        <w:t>§ 2.</w:t>
      </w:r>
      <w:r>
        <w:t xml:space="preserve"> </w:t>
      </w:r>
    </w:p>
    <w:p w14:paraId="25A02895" w14:textId="77777777" w:rsidR="00BD1F5C" w:rsidRDefault="00ED6A7D">
      <w:pPr>
        <w:spacing w:after="7" w:line="259" w:lineRule="auto"/>
        <w:ind w:left="756" w:firstLine="0"/>
        <w:jc w:val="left"/>
      </w:pPr>
      <w:r>
        <w:t xml:space="preserve">  </w:t>
      </w:r>
    </w:p>
    <w:p w14:paraId="0C41A9AF" w14:textId="43DD74A1" w:rsidR="00BD1F5C" w:rsidRDefault="00ED6A7D">
      <w:pPr>
        <w:numPr>
          <w:ilvl w:val="0"/>
          <w:numId w:val="3"/>
        </w:numPr>
        <w:ind w:left="552" w:right="47" w:hanging="425"/>
      </w:pPr>
      <w:r>
        <w:t>Teren budowy stanowią nieruchomości przy ul.</w:t>
      </w:r>
      <w:r w:rsidR="00D4121E">
        <w:t xml:space="preserve"> Grunwaldzkiej 72-78</w:t>
      </w:r>
      <w:r>
        <w:t xml:space="preserve"> w Bydgoszczy.   </w:t>
      </w:r>
    </w:p>
    <w:p w14:paraId="4E1751F9" w14:textId="77777777" w:rsidR="00BD1F5C" w:rsidRDefault="00ED6A7D">
      <w:pPr>
        <w:numPr>
          <w:ilvl w:val="0"/>
          <w:numId w:val="3"/>
        </w:numPr>
        <w:ind w:left="552" w:right="47" w:hanging="425"/>
      </w:pPr>
      <w:r>
        <w:t xml:space="preserve">Inspektorem Nadzoru ustanowionym przez Zamawiającego będzie osoba lub podmiot dysponujący wymaganymi prawem uprawnieniami, wskazany Wykonawcy przez Zamawiającego na piśmie. </w:t>
      </w:r>
    </w:p>
    <w:p w14:paraId="6FB0AE85" w14:textId="77777777" w:rsidR="00BD1F5C" w:rsidRDefault="00ED6A7D">
      <w:pPr>
        <w:spacing w:after="0" w:line="259" w:lineRule="auto"/>
        <w:ind w:left="706" w:right="746" w:hanging="10"/>
        <w:jc w:val="center"/>
      </w:pPr>
      <w:r>
        <w:rPr>
          <w:b/>
        </w:rPr>
        <w:t xml:space="preserve">§ 3. </w:t>
      </w:r>
      <w:r>
        <w:t xml:space="preserve"> </w:t>
      </w:r>
    </w:p>
    <w:p w14:paraId="68242830" w14:textId="77777777" w:rsidR="00BD1F5C" w:rsidRDefault="00ED6A7D">
      <w:pPr>
        <w:spacing w:after="0" w:line="259" w:lineRule="auto"/>
        <w:ind w:left="63" w:firstLine="0"/>
        <w:jc w:val="center"/>
      </w:pPr>
      <w:r>
        <w:rPr>
          <w:b/>
        </w:rPr>
        <w:t xml:space="preserve"> </w:t>
      </w:r>
      <w:r>
        <w:t xml:space="preserve"> </w:t>
      </w:r>
    </w:p>
    <w:p w14:paraId="4E26ADA7" w14:textId="77777777" w:rsidR="00BD1F5C" w:rsidRDefault="00ED6A7D">
      <w:pPr>
        <w:ind w:left="129" w:right="47" w:hanging="2"/>
      </w:pPr>
      <w:r>
        <w:t xml:space="preserve">Integralnymi składnikami Umowy, poza niniejszymi postanowieniami, są następujące dokumenty:  </w:t>
      </w:r>
    </w:p>
    <w:p w14:paraId="3CE0AEF1" w14:textId="77777777" w:rsidR="00BD1F5C" w:rsidRDefault="00ED6A7D">
      <w:pPr>
        <w:spacing w:after="0" w:line="259" w:lineRule="auto"/>
        <w:ind w:left="0" w:firstLine="0"/>
        <w:jc w:val="left"/>
      </w:pPr>
      <w:r>
        <w:t xml:space="preserve">  </w:t>
      </w:r>
    </w:p>
    <w:p w14:paraId="12A43423" w14:textId="77777777" w:rsidR="00BD1F5C" w:rsidRDefault="00ED6A7D">
      <w:pPr>
        <w:numPr>
          <w:ilvl w:val="1"/>
          <w:numId w:val="3"/>
        </w:numPr>
        <w:ind w:right="47" w:hanging="360"/>
      </w:pPr>
      <w:r>
        <w:t xml:space="preserve">SWZ </w:t>
      </w:r>
    </w:p>
    <w:p w14:paraId="4070DB5C" w14:textId="77777777" w:rsidR="00BD1F5C" w:rsidRDefault="00ED6A7D">
      <w:pPr>
        <w:numPr>
          <w:ilvl w:val="1"/>
          <w:numId w:val="3"/>
        </w:numPr>
        <w:ind w:right="47" w:hanging="360"/>
      </w:pPr>
      <w:r>
        <w:t xml:space="preserve">Ogólne Warunki Umowy,  </w:t>
      </w:r>
    </w:p>
    <w:p w14:paraId="391870CE" w14:textId="064A0FF4" w:rsidR="00BD1F5C" w:rsidRDefault="00ED6A7D">
      <w:pPr>
        <w:numPr>
          <w:ilvl w:val="1"/>
          <w:numId w:val="3"/>
        </w:numPr>
        <w:ind w:right="47" w:hanging="360"/>
      </w:pPr>
      <w:r>
        <w:t xml:space="preserve">kopia wypełnionego Formularza Ofertowego - załącznik Nr </w:t>
      </w:r>
      <w:r w:rsidR="00D4121E">
        <w:t>1</w:t>
      </w:r>
      <w:r>
        <w:t xml:space="preserve"> do Umowy,  </w:t>
      </w:r>
    </w:p>
    <w:p w14:paraId="79AC508B" w14:textId="4F34E663" w:rsidR="00BD1F5C" w:rsidRDefault="00D4121E">
      <w:pPr>
        <w:numPr>
          <w:ilvl w:val="1"/>
          <w:numId w:val="3"/>
        </w:numPr>
        <w:ind w:right="47" w:hanging="360"/>
      </w:pPr>
      <w:r>
        <w:lastRenderedPageBreak/>
        <w:t xml:space="preserve">Projekt rozbiórki budynków mieszkalnych i gospodarczych zlokalizowanych na dz. </w:t>
      </w:r>
      <w:r w:rsidR="004174FC">
        <w:t>N</w:t>
      </w:r>
      <w:r>
        <w:t xml:space="preserve">r </w:t>
      </w:r>
      <w:r w:rsidR="004174FC">
        <w:t xml:space="preserve">ew. </w:t>
      </w:r>
      <w:r>
        <w:t xml:space="preserve">1, 2/2, 3/2 </w:t>
      </w:r>
      <w:r w:rsidR="004174FC">
        <w:t xml:space="preserve">w </w:t>
      </w:r>
      <w:r>
        <w:t>obr</w:t>
      </w:r>
      <w:r w:rsidR="004174FC">
        <w:t xml:space="preserve">ębie ew. </w:t>
      </w:r>
      <w:r>
        <w:t xml:space="preserve">79 przy ul. Grunwaldzkiej 72-78 w Bydgoszczy opracowany przez mgr inż. arch. Sławomira Rybackiego,  </w:t>
      </w:r>
    </w:p>
    <w:p w14:paraId="5278B2DF" w14:textId="7B353F6C" w:rsidR="00D4121E" w:rsidRPr="00C5677A" w:rsidRDefault="00ED6A7D" w:rsidP="00D4121E">
      <w:pPr>
        <w:numPr>
          <w:ilvl w:val="1"/>
          <w:numId w:val="3"/>
        </w:numPr>
        <w:ind w:right="47" w:hanging="360"/>
      </w:pPr>
      <w:r w:rsidRPr="00C5677A">
        <w:t xml:space="preserve">oświadczenia dotyczące podwykonawstwa - załącznik Nr </w:t>
      </w:r>
      <w:r w:rsidR="00D4121E" w:rsidRPr="00C5677A">
        <w:t>2</w:t>
      </w:r>
      <w:r w:rsidRPr="00C5677A">
        <w:t xml:space="preserve"> do Umowy,</w:t>
      </w:r>
    </w:p>
    <w:p w14:paraId="24EC8DB1" w14:textId="554B584C" w:rsidR="00BD1F5C" w:rsidRPr="00C5677A" w:rsidRDefault="00ED6A7D" w:rsidP="00D4121E">
      <w:pPr>
        <w:numPr>
          <w:ilvl w:val="1"/>
          <w:numId w:val="3"/>
        </w:numPr>
        <w:ind w:right="47" w:hanging="360"/>
      </w:pPr>
      <w:r w:rsidRPr="00C5677A">
        <w:t xml:space="preserve">oświadczenie dotyczące </w:t>
      </w:r>
      <w:proofErr w:type="spellStart"/>
      <w:r w:rsidRPr="00C5677A">
        <w:t>elektromobilności</w:t>
      </w:r>
      <w:proofErr w:type="spellEnd"/>
      <w:r w:rsidRPr="00C5677A">
        <w:t xml:space="preserve"> - załącznik Nr </w:t>
      </w:r>
      <w:r w:rsidR="00F74ECB" w:rsidRPr="00C5677A">
        <w:t>3</w:t>
      </w:r>
      <w:r w:rsidRPr="00C5677A">
        <w:t xml:space="preserve"> do Umowy</w:t>
      </w:r>
      <w:r w:rsidR="00A91870" w:rsidRPr="00C5677A">
        <w:t>,</w:t>
      </w:r>
    </w:p>
    <w:p w14:paraId="6005ECBC" w14:textId="38D18191" w:rsidR="00A91870" w:rsidRPr="00C5677A" w:rsidRDefault="00A91870" w:rsidP="00D4121E">
      <w:pPr>
        <w:numPr>
          <w:ilvl w:val="1"/>
          <w:numId w:val="3"/>
        </w:numPr>
        <w:ind w:right="47" w:hanging="360"/>
      </w:pPr>
      <w:r w:rsidRPr="00C5677A">
        <w:t xml:space="preserve">oświadczenie dotyczące możliwości gospodarowania odpadami – załącznik Nr </w:t>
      </w:r>
      <w:r w:rsidR="00F74ECB" w:rsidRPr="00C5677A">
        <w:t>4</w:t>
      </w:r>
      <w:r w:rsidRPr="00C5677A">
        <w:t xml:space="preserve"> do Umowy,</w:t>
      </w:r>
    </w:p>
    <w:p w14:paraId="71BE3F48" w14:textId="69B2EC2F" w:rsidR="00C5677A" w:rsidRPr="00C5677A" w:rsidRDefault="00C5677A" w:rsidP="00D4121E">
      <w:pPr>
        <w:numPr>
          <w:ilvl w:val="1"/>
          <w:numId w:val="3"/>
        </w:numPr>
        <w:ind w:right="47" w:hanging="360"/>
      </w:pPr>
      <w:r w:rsidRPr="00C5677A">
        <w:t xml:space="preserve">BDO </w:t>
      </w:r>
      <w:r w:rsidR="004174FC">
        <w:t>-</w:t>
      </w:r>
      <w:r w:rsidRPr="00C5677A">
        <w:t xml:space="preserve"> załącznik nr 5 do Umowy</w:t>
      </w:r>
    </w:p>
    <w:p w14:paraId="7D2F3DF1" w14:textId="5B2BBB2A" w:rsidR="00A91870" w:rsidRPr="00C5677A" w:rsidRDefault="00A91870" w:rsidP="00D4121E">
      <w:pPr>
        <w:numPr>
          <w:ilvl w:val="1"/>
          <w:numId w:val="3"/>
        </w:numPr>
        <w:ind w:right="47" w:hanging="360"/>
      </w:pPr>
      <w:r w:rsidRPr="00C5677A">
        <w:t xml:space="preserve">oświadczenie dotyczące ponownego wykorzystania, recyklingu i innych procesów odzysku materiałów - załącznik Nr </w:t>
      </w:r>
      <w:r w:rsidR="00C5677A" w:rsidRPr="00C5677A">
        <w:t>6</w:t>
      </w:r>
      <w:r w:rsidRPr="00C5677A">
        <w:t xml:space="preserve"> do Umowy.</w:t>
      </w:r>
    </w:p>
    <w:p w14:paraId="22047A46" w14:textId="77777777" w:rsidR="00BD1F5C" w:rsidRDefault="00ED6A7D">
      <w:pPr>
        <w:spacing w:after="0" w:line="259" w:lineRule="auto"/>
        <w:ind w:left="1145" w:firstLine="0"/>
        <w:jc w:val="left"/>
      </w:pPr>
      <w:r>
        <w:t xml:space="preserve"> </w:t>
      </w:r>
    </w:p>
    <w:p w14:paraId="20D38109" w14:textId="77777777" w:rsidR="00BD1F5C" w:rsidRDefault="00ED6A7D">
      <w:pPr>
        <w:spacing w:after="0" w:line="259" w:lineRule="auto"/>
        <w:ind w:left="706" w:right="756" w:hanging="10"/>
        <w:jc w:val="center"/>
      </w:pPr>
      <w:r>
        <w:rPr>
          <w:b/>
        </w:rPr>
        <w:t xml:space="preserve">§ 4. </w:t>
      </w:r>
    </w:p>
    <w:p w14:paraId="6D09F32F" w14:textId="77777777" w:rsidR="00BD1F5C" w:rsidRDefault="00ED6A7D">
      <w:pPr>
        <w:spacing w:after="4" w:line="259" w:lineRule="auto"/>
        <w:ind w:left="3" w:firstLine="0"/>
        <w:jc w:val="center"/>
      </w:pPr>
      <w:r>
        <w:rPr>
          <w:b/>
        </w:rPr>
        <w:t xml:space="preserve"> </w:t>
      </w:r>
    </w:p>
    <w:p w14:paraId="2B583510" w14:textId="101BC45C" w:rsidR="00BD1F5C" w:rsidRDefault="00ED6A7D">
      <w:pPr>
        <w:numPr>
          <w:ilvl w:val="0"/>
          <w:numId w:val="4"/>
        </w:numPr>
        <w:ind w:right="47" w:hanging="427"/>
      </w:pPr>
      <w:r>
        <w:t>Z uwagi na to, że Umowa niniejsza jest umową ryczałtową, wystąpienie w trakcie prowadzenia robót większej ilości robót w jakiejkolwiek pozycji przedmiarowej nie będzie mogło być uznane za roboty dodatkowe z żądaniem dodatkowego wynagrodzenia. Ewentualn</w:t>
      </w:r>
      <w:r w:rsidR="00321EAA">
        <w:t>e złe oszacowanie ilości</w:t>
      </w:r>
      <w:r>
        <w:t xml:space="preserve"> robót koniecznych do wykonania wynikających  </w:t>
      </w:r>
      <w:r w:rsidR="004174FC">
        <w:br/>
      </w:r>
      <w:r>
        <w:t xml:space="preserve">z dokumentacji projektowej nie zwalnia Wykonawcy od obowiązku ich wykonania w cenie umownej.  </w:t>
      </w:r>
    </w:p>
    <w:p w14:paraId="6501FD1F" w14:textId="77777777" w:rsidR="00BD1F5C" w:rsidRDefault="00ED6A7D">
      <w:pPr>
        <w:numPr>
          <w:ilvl w:val="0"/>
          <w:numId w:val="4"/>
        </w:numPr>
        <w:ind w:right="47" w:hanging="427"/>
      </w:pPr>
      <w:r>
        <w:t xml:space="preserve">Wykonawca o wykryciu błędów dokumentacji projektowej, powinien natychmiast powiadomić Zamawiającego i Inspektora Nadzoru, który w porozumieniu z projektantem podejmie decyzję o wprowadzeniu odpowiednich zmian i poprawek.  </w:t>
      </w:r>
    </w:p>
    <w:p w14:paraId="18588D1E" w14:textId="42024CE2" w:rsidR="00BD1F5C" w:rsidRDefault="00ED6A7D">
      <w:pPr>
        <w:numPr>
          <w:ilvl w:val="0"/>
          <w:numId w:val="4"/>
        </w:numPr>
        <w:ind w:right="47" w:hanging="427"/>
      </w:pPr>
      <w:r>
        <w:t xml:space="preserve">Przedmiot </w:t>
      </w:r>
      <w:r w:rsidR="004174FC">
        <w:t>U</w:t>
      </w:r>
      <w:r>
        <w:t xml:space="preserve">mowy należy wykonać zgodnie z dokumentacją projektową, obowiązującymi przepisami prawa, sztuką budowlaną, wiedzą techniczną, zawartą z Zamawiającym umową oraz uzgodnieniami z Zamawiającym dokonanymi w trakcie realizacji Umowy. </w:t>
      </w:r>
    </w:p>
    <w:p w14:paraId="182A7F3C" w14:textId="77777777" w:rsidR="00BD1F5C" w:rsidRDefault="00ED6A7D">
      <w:pPr>
        <w:numPr>
          <w:ilvl w:val="0"/>
          <w:numId w:val="4"/>
        </w:numPr>
        <w:ind w:right="47" w:hanging="427"/>
      </w:pPr>
      <w:r>
        <w:t xml:space="preserve">Wykonawca oświadcza, że zapoznał się z przedmiotem Umowy w oparciu o SWZ, dokumentację projektową, wizję w terenie, zapoznał się z warunkami prowadzenia robót  i nie zgłasza zastrzeżeń dotyczących przedmiotu i warunków realizacji Umowy.  </w:t>
      </w:r>
    </w:p>
    <w:p w14:paraId="315FD147" w14:textId="77777777" w:rsidR="00BD1F5C" w:rsidRDefault="00ED6A7D">
      <w:pPr>
        <w:numPr>
          <w:ilvl w:val="0"/>
          <w:numId w:val="4"/>
        </w:numPr>
        <w:ind w:right="47" w:hanging="427"/>
      </w:pPr>
      <w:r>
        <w:t xml:space="preserve">Wykonawca oświadcza, że dokumentacja projektowa dotycząca przedmiotu Umowy jest w jego ocenie kompletna i wystarczająca do realizacji Umowy.  </w:t>
      </w:r>
    </w:p>
    <w:p w14:paraId="43EC5846" w14:textId="77777777" w:rsidR="00BD1F5C" w:rsidRDefault="00ED6A7D">
      <w:pPr>
        <w:spacing w:after="0" w:line="259" w:lineRule="auto"/>
        <w:ind w:left="0" w:firstLine="0"/>
        <w:jc w:val="left"/>
      </w:pPr>
      <w:r>
        <w:t xml:space="preserve"> </w:t>
      </w:r>
    </w:p>
    <w:p w14:paraId="5D035A35" w14:textId="77777777" w:rsidR="00BD1F5C" w:rsidRDefault="00ED6A7D">
      <w:pPr>
        <w:spacing w:after="0" w:line="259" w:lineRule="auto"/>
        <w:ind w:left="706" w:right="756" w:hanging="10"/>
        <w:jc w:val="center"/>
      </w:pPr>
      <w:r>
        <w:rPr>
          <w:b/>
        </w:rPr>
        <w:t xml:space="preserve">§ 5. </w:t>
      </w:r>
    </w:p>
    <w:p w14:paraId="64A888DB" w14:textId="77777777" w:rsidR="00BD1F5C" w:rsidRDefault="00ED6A7D">
      <w:pPr>
        <w:spacing w:after="0" w:line="259" w:lineRule="auto"/>
        <w:ind w:left="142" w:firstLine="0"/>
        <w:jc w:val="left"/>
      </w:pPr>
      <w:r>
        <w:rPr>
          <w:b/>
        </w:rPr>
        <w:t xml:space="preserve"> </w:t>
      </w:r>
      <w:r>
        <w:t xml:space="preserve"> </w:t>
      </w:r>
    </w:p>
    <w:p w14:paraId="30971F16" w14:textId="77E07503" w:rsidR="00BD1F5C" w:rsidRDefault="00ED6A7D">
      <w:pPr>
        <w:numPr>
          <w:ilvl w:val="0"/>
          <w:numId w:val="5"/>
        </w:numPr>
        <w:ind w:right="47" w:hanging="360"/>
      </w:pPr>
      <w:r>
        <w:t>Termin przekazania Terenu budowy : w ciągu 3 dni roboczych po dniu zawarcia Umowy (po</w:t>
      </w:r>
      <w:r w:rsidR="00D22A2E">
        <w:t>d warunkiem</w:t>
      </w:r>
      <w:r>
        <w:t xml:space="preserve"> </w:t>
      </w:r>
      <w:r w:rsidR="00D22A2E">
        <w:t xml:space="preserve">uzyskania </w:t>
      </w:r>
      <w:r w:rsidR="00321EAA">
        <w:t xml:space="preserve">ostatecznej decyzji  </w:t>
      </w:r>
      <w:r w:rsidR="00D22A2E">
        <w:t xml:space="preserve">o </w:t>
      </w:r>
      <w:r w:rsidR="00321EAA">
        <w:t>pozwoleni</w:t>
      </w:r>
      <w:r w:rsidR="00D22A2E">
        <w:t>u</w:t>
      </w:r>
      <w:r w:rsidR="00321EAA">
        <w:t xml:space="preserve"> na rozbiórkę</w:t>
      </w:r>
      <w:r>
        <w:t>)</w:t>
      </w:r>
      <w:r w:rsidR="00321EAA">
        <w:t>.</w:t>
      </w:r>
      <w:r>
        <w:t xml:space="preserve">  </w:t>
      </w:r>
    </w:p>
    <w:p w14:paraId="30906D8E" w14:textId="3108E021" w:rsidR="00BD1F5C" w:rsidRDefault="00ED6A7D">
      <w:pPr>
        <w:numPr>
          <w:ilvl w:val="0"/>
          <w:numId w:val="5"/>
        </w:numPr>
        <w:ind w:right="47" w:hanging="360"/>
      </w:pPr>
      <w:r>
        <w:t xml:space="preserve">Termin zakończenia </w:t>
      </w:r>
      <w:r w:rsidR="006D1EEF">
        <w:t>rozbiórki</w:t>
      </w:r>
      <w:r>
        <w:t xml:space="preserve"> : </w:t>
      </w:r>
      <w:r w:rsidR="006D1EEF">
        <w:t>…</w:t>
      </w:r>
      <w:r w:rsidR="00D22A2E">
        <w:t>…..</w:t>
      </w:r>
      <w:r w:rsidR="006D1EEF">
        <w:t xml:space="preserve">. </w:t>
      </w:r>
      <w:r w:rsidR="00D22A2E">
        <w:t>(</w:t>
      </w:r>
      <w:r w:rsidR="00D22A2E" w:rsidRPr="00D22A2E">
        <w:rPr>
          <w:sz w:val="18"/>
          <w:szCs w:val="18"/>
        </w:rPr>
        <w:t>zgodnie z deklaracją wykonawcy</w:t>
      </w:r>
      <w:r w:rsidR="00D22A2E">
        <w:t xml:space="preserve">) </w:t>
      </w:r>
      <w:r w:rsidR="006D1EEF">
        <w:t>dni</w:t>
      </w:r>
      <w:r>
        <w:t xml:space="preserve"> licząc od dnia przekazania Terenu budowy. Przez „zakończenia </w:t>
      </w:r>
      <w:r w:rsidR="006D1EEF">
        <w:t>rozbiórki</w:t>
      </w:r>
      <w:r>
        <w:t>”, Strony rozumieją dzień zakończenia wszystkich wymaganych Umową robót, prac i czynności, gotowość do odbioru przedmiotu Umowy oraz dostarczenie Zamawiającemu kompletnej dokumentacji powykonawczej</w:t>
      </w:r>
      <w:r w:rsidR="006D1EEF">
        <w:t>.</w:t>
      </w:r>
    </w:p>
    <w:p w14:paraId="4E3C6C89" w14:textId="0E3838AB" w:rsidR="00BD1F5C" w:rsidRDefault="00ED6A7D" w:rsidP="00D22A2E">
      <w:pPr>
        <w:spacing w:after="0" w:line="259" w:lineRule="auto"/>
        <w:ind w:left="0" w:firstLine="0"/>
        <w:jc w:val="center"/>
      </w:pPr>
      <w:r>
        <w:rPr>
          <w:b/>
        </w:rPr>
        <w:t>WYNAGRODZENIE WYKONAWCY</w:t>
      </w:r>
    </w:p>
    <w:p w14:paraId="7F1C97D6" w14:textId="77777777" w:rsidR="00BD1F5C" w:rsidRDefault="00ED6A7D">
      <w:pPr>
        <w:spacing w:after="0" w:line="259" w:lineRule="auto"/>
        <w:ind w:left="706" w:right="749" w:hanging="10"/>
        <w:jc w:val="center"/>
      </w:pPr>
      <w:r>
        <w:rPr>
          <w:b/>
        </w:rPr>
        <w:t xml:space="preserve"> § 6. </w:t>
      </w:r>
      <w:r>
        <w:t xml:space="preserve"> </w:t>
      </w:r>
    </w:p>
    <w:p w14:paraId="06F9E54E" w14:textId="77777777" w:rsidR="00BD1F5C" w:rsidRDefault="00ED6A7D">
      <w:pPr>
        <w:spacing w:after="16" w:line="259" w:lineRule="auto"/>
        <w:ind w:left="142" w:firstLine="0"/>
        <w:jc w:val="left"/>
      </w:pPr>
      <w:r>
        <w:t xml:space="preserve">  </w:t>
      </w:r>
    </w:p>
    <w:p w14:paraId="3BDE9EDA" w14:textId="77777777" w:rsidR="00BD1F5C" w:rsidRDefault="00ED6A7D">
      <w:pPr>
        <w:numPr>
          <w:ilvl w:val="0"/>
          <w:numId w:val="6"/>
        </w:numPr>
        <w:ind w:left="552" w:right="47" w:hanging="425"/>
      </w:pPr>
      <w:r>
        <w:t xml:space="preserve">Strony ustalają wynagrodzenie ryczałtowe Wykonawcy za należyte wykonanie umowy, zgodnie z jego ofertą z dnia …………….. roku w kwocie netto …………………. PLN  + VAT : </w:t>
      </w:r>
    </w:p>
    <w:p w14:paraId="7B806188" w14:textId="3B5FCEEA" w:rsidR="00BD1F5C" w:rsidRDefault="00ED6A7D" w:rsidP="00D22A2E">
      <w:pPr>
        <w:pStyle w:val="Akapitzlist"/>
        <w:numPr>
          <w:ilvl w:val="1"/>
          <w:numId w:val="6"/>
        </w:numPr>
        <w:spacing w:after="0" w:line="259" w:lineRule="auto"/>
        <w:ind w:firstLine="415"/>
        <w:jc w:val="left"/>
      </w:pPr>
      <w:r>
        <w:t xml:space="preserve">+ VAT 8 %  …………………… PLN,  </w:t>
      </w:r>
    </w:p>
    <w:p w14:paraId="072A9ED6" w14:textId="77777777" w:rsidR="00BD1F5C" w:rsidRDefault="00ED6A7D" w:rsidP="00D22A2E">
      <w:pPr>
        <w:numPr>
          <w:ilvl w:val="1"/>
          <w:numId w:val="6"/>
        </w:numPr>
        <w:ind w:right="47" w:firstLine="415"/>
      </w:pPr>
      <w:r>
        <w:t xml:space="preserve">+ VAT 23% ..………….………. PLN  </w:t>
      </w:r>
    </w:p>
    <w:p w14:paraId="091C381C" w14:textId="77777777" w:rsidR="00BD1F5C" w:rsidRDefault="00ED6A7D">
      <w:pPr>
        <w:spacing w:after="0" w:line="259" w:lineRule="auto"/>
        <w:ind w:left="0" w:firstLine="0"/>
        <w:jc w:val="left"/>
      </w:pPr>
      <w:r>
        <w:t xml:space="preserve"> </w:t>
      </w:r>
    </w:p>
    <w:p w14:paraId="1AA13EC6" w14:textId="77777777" w:rsidR="00BD1F5C" w:rsidRDefault="00ED6A7D">
      <w:pPr>
        <w:spacing w:after="0" w:line="259" w:lineRule="auto"/>
        <w:ind w:left="10" w:right="44" w:hanging="10"/>
        <w:jc w:val="right"/>
      </w:pPr>
      <w:r>
        <w:t xml:space="preserve">to jest razem VAT : …………………….. PLN, to jest wynagrodzenie Wykonawcy brutto </w:t>
      </w:r>
    </w:p>
    <w:p w14:paraId="36F1F90A" w14:textId="77777777" w:rsidR="00BD1F5C" w:rsidRDefault="00ED6A7D">
      <w:pPr>
        <w:ind w:left="566" w:right="47" w:firstLine="0"/>
      </w:pPr>
      <w:r>
        <w:t xml:space="preserve">……………………………………… PLN. </w:t>
      </w:r>
    </w:p>
    <w:p w14:paraId="7BEBB691" w14:textId="77777777" w:rsidR="00BD1F5C" w:rsidRDefault="00ED6A7D">
      <w:pPr>
        <w:spacing w:after="0" w:line="259" w:lineRule="auto"/>
        <w:ind w:left="566" w:firstLine="0"/>
        <w:jc w:val="left"/>
      </w:pPr>
      <w:r>
        <w:rPr>
          <w:color w:val="2F5496"/>
        </w:rPr>
        <w:lastRenderedPageBreak/>
        <w:t xml:space="preserve"> </w:t>
      </w:r>
    </w:p>
    <w:p w14:paraId="1CC7D2E3" w14:textId="289E097F" w:rsidR="00BD1F5C" w:rsidRDefault="00ED6A7D">
      <w:pPr>
        <w:numPr>
          <w:ilvl w:val="0"/>
          <w:numId w:val="6"/>
        </w:numPr>
        <w:ind w:left="552" w:right="47" w:hanging="425"/>
      </w:pPr>
      <w:r>
        <w:t xml:space="preserve">Wynagrodzenie Wykonawcy </w:t>
      </w:r>
      <w:r w:rsidR="006D1EEF">
        <w:t xml:space="preserve">nie </w:t>
      </w:r>
      <w:r>
        <w:t>podlega waloryzacji</w:t>
      </w:r>
      <w:r w:rsidR="006D1EEF">
        <w:t>.</w:t>
      </w:r>
      <w:r>
        <w:t xml:space="preserve">   </w:t>
      </w:r>
    </w:p>
    <w:p w14:paraId="38F20BD5" w14:textId="55FF8E32" w:rsidR="00BD1F5C" w:rsidRDefault="00ED6A7D">
      <w:pPr>
        <w:numPr>
          <w:ilvl w:val="0"/>
          <w:numId w:val="6"/>
        </w:numPr>
        <w:ind w:left="552" w:right="47" w:hanging="425"/>
      </w:pPr>
      <w:r>
        <w:t xml:space="preserve">Wynagrodzenie, o którym mowa w ust. 1 jest wynagrodzeniem ryczałtowym i obejmuje wszelkie koszty związane z wykonaniem umowy. W ramach wynagrodzenia ryczałtowego Wykonawca zobowiązany jest do wykonania z należytą starannością wszelkich robót budowlanych, dostaw i czynności przewidzianych w dokumentacji projektowej. </w:t>
      </w:r>
    </w:p>
    <w:p w14:paraId="38BCBB27" w14:textId="47FEF0ED" w:rsidR="00BD1F5C" w:rsidRDefault="00ED6A7D">
      <w:pPr>
        <w:numPr>
          <w:ilvl w:val="0"/>
          <w:numId w:val="6"/>
        </w:numPr>
        <w:ind w:left="552" w:right="47" w:hanging="425"/>
      </w:pPr>
      <w:r>
        <w:t xml:space="preserve">Podstawą do określenia ceny, o której mowa w ust. 1, jest dokumentacja projektowa. </w:t>
      </w:r>
    </w:p>
    <w:p w14:paraId="772D4A64" w14:textId="07122B38" w:rsidR="006D1EEF" w:rsidRDefault="00ED6A7D">
      <w:pPr>
        <w:numPr>
          <w:ilvl w:val="0"/>
          <w:numId w:val="6"/>
        </w:numPr>
        <w:ind w:left="552" w:right="47" w:hanging="425"/>
      </w:pPr>
      <w:r>
        <w:t>Niedoszacowanie, pominięcie lub brak rozpoznania zakresu przedmiotu umowy nie może być podstawą do żądania zmiany wynagrodzenia ryczałtowego</w:t>
      </w:r>
      <w:r w:rsidR="00D22A2E">
        <w:t>.</w:t>
      </w:r>
    </w:p>
    <w:p w14:paraId="3B6499AA" w14:textId="1A6D88FE" w:rsidR="00BD1F5C" w:rsidRDefault="00ED6A7D">
      <w:pPr>
        <w:numPr>
          <w:ilvl w:val="0"/>
          <w:numId w:val="6"/>
        </w:numPr>
        <w:ind w:left="552" w:right="47" w:hanging="425"/>
      </w:pPr>
      <w:r>
        <w:t xml:space="preserve">W przypadku konieczności zaniechania lub niewykonania części zakresu przedmiotu Umowy objętego dokumentacją projektową, Strony przewidują, że wynagrodzenie Wykonawcy ulegnie odpowiednio zmniejszeniu o wartość prac niewykonanych.  </w:t>
      </w:r>
    </w:p>
    <w:p w14:paraId="1D67E813" w14:textId="5F10AA61" w:rsidR="00BD1F5C" w:rsidRDefault="00ED6A7D">
      <w:pPr>
        <w:numPr>
          <w:ilvl w:val="0"/>
          <w:numId w:val="7"/>
        </w:numPr>
        <w:ind w:right="47" w:hanging="427"/>
      </w:pPr>
      <w:r>
        <w:t xml:space="preserve">Strony przewidują możliwość zmiany Umowy poprzez zlecenie wykonania prac nieobjętych dokumentacją projektową, na zasadach określonych w art. 454-455 PZP za dodatkowym wynagrodzeniem. Wykonawca nie może wykonywać prac nieobjętych dokumentacją projektową (projektem budowlanym) bez uprzedniej zgody Zamawiającego wyrażonej na piśmie przez osoby umocowane do reprezentowania Zamawiającego, pod rygorem odmowy zapłaty za wykonanie takich prac.  </w:t>
      </w:r>
    </w:p>
    <w:p w14:paraId="2411446F" w14:textId="1D653D6E" w:rsidR="00BD1F5C" w:rsidRDefault="00ED6A7D">
      <w:pPr>
        <w:numPr>
          <w:ilvl w:val="0"/>
          <w:numId w:val="7"/>
        </w:numPr>
        <w:ind w:right="47" w:hanging="427"/>
      </w:pPr>
      <w:r>
        <w:t xml:space="preserve">Ewentualne roboty dodatkowe nieobjęte dokumentacją projektową, realizowane będą  </w:t>
      </w:r>
      <w:r w:rsidR="00D22A2E">
        <w:br/>
      </w:r>
      <w:r>
        <w:t xml:space="preserve">w wyniku zmian Umowy. Nie dotyczy to robót ujętych w którejkolwiek części projektu budowlanego, technicznego lub wykonawczego, a nieujętych w przedmiarze robót przewidzianych w projekcie, których wykonanie okaże się niezbędne w większym niż zaprojektowany obmiarze, co jest objęte po stronie Wykonawcy ryzykiem ryczałtowym.  </w:t>
      </w:r>
    </w:p>
    <w:p w14:paraId="457B2DFE" w14:textId="77777777" w:rsidR="00BD1F5C" w:rsidRDefault="00ED6A7D">
      <w:pPr>
        <w:numPr>
          <w:ilvl w:val="0"/>
          <w:numId w:val="7"/>
        </w:numPr>
        <w:ind w:right="47" w:hanging="427"/>
      </w:pPr>
      <w:r>
        <w:t xml:space="preserve">Rozpoczęcie robót dodatkowych może nastąpić dopiero na podstawie protokołu konieczności, potwierdzonego pisemnie przez Inspektora nadzoru i Zamawiającego oraz po dokonaniu odpowiedniej zmiany Umowy. Bez tego Wykonawca nie może rozpocząć wykonywania robót dodatkowych lub zamienny, ani też zaniechać wykonywania robót.  </w:t>
      </w:r>
    </w:p>
    <w:p w14:paraId="21A030AF" w14:textId="77777777" w:rsidR="00BD1F5C" w:rsidRDefault="00ED6A7D">
      <w:pPr>
        <w:numPr>
          <w:ilvl w:val="0"/>
          <w:numId w:val="7"/>
        </w:numPr>
        <w:ind w:right="47" w:hanging="427"/>
      </w:pPr>
      <w:r>
        <w:t xml:space="preserve">Bez uprzedniej zgody Zamawiającego mogą być wykonywane jedynie prace niezbędne ze względu na bezpieczeństwo lub konieczność zapobieżenia awarii.  </w:t>
      </w:r>
    </w:p>
    <w:p w14:paraId="19786106" w14:textId="77777777" w:rsidR="00BD1F5C" w:rsidRDefault="00ED6A7D">
      <w:pPr>
        <w:numPr>
          <w:ilvl w:val="0"/>
          <w:numId w:val="7"/>
        </w:numPr>
        <w:ind w:right="47" w:hanging="427"/>
      </w:pPr>
      <w:r>
        <w:t xml:space="preserve">Zasady ustalania cen przyjęte przez Wykonawcę do wyceny oferty stanowiącej przedmiot umowy są stałe i nie podlegają zmianom w trakcie obowiązywania umowy oraz będą stosowane do wyceny zamówień dodatkowych, które mogą wystąpić w trakcie realizacji Umowy. Wykonawca zobowiązany jest wykonać zamówienia dodatkowe przy jednoczesnym zachowaniu tych samych norm, standardów i parametrów technicznych co w zamówieniu podstawowym. </w:t>
      </w:r>
    </w:p>
    <w:p w14:paraId="5457D3FB" w14:textId="77777777" w:rsidR="006D1EEF" w:rsidRDefault="006D1EEF">
      <w:pPr>
        <w:spacing w:after="0" w:line="259" w:lineRule="auto"/>
        <w:ind w:left="706" w:right="750" w:hanging="10"/>
        <w:jc w:val="center"/>
        <w:rPr>
          <w:b/>
        </w:rPr>
      </w:pPr>
    </w:p>
    <w:p w14:paraId="3E2EF371" w14:textId="77777777" w:rsidR="00BD1F5C" w:rsidRDefault="00ED6A7D">
      <w:pPr>
        <w:spacing w:after="0" w:line="259" w:lineRule="auto"/>
        <w:ind w:left="706" w:right="753" w:hanging="10"/>
        <w:jc w:val="center"/>
      </w:pPr>
      <w:r>
        <w:rPr>
          <w:b/>
        </w:rPr>
        <w:t xml:space="preserve">PODWYKONAWSTWO </w:t>
      </w:r>
    </w:p>
    <w:p w14:paraId="2A3E161C" w14:textId="2D802C82" w:rsidR="00BD1F5C" w:rsidRDefault="00ED6A7D">
      <w:pPr>
        <w:spacing w:after="0" w:line="259" w:lineRule="auto"/>
        <w:ind w:left="706" w:right="746" w:hanging="10"/>
        <w:jc w:val="center"/>
      </w:pPr>
      <w:r>
        <w:rPr>
          <w:b/>
        </w:rPr>
        <w:t xml:space="preserve">§ </w:t>
      </w:r>
      <w:r w:rsidR="00943B1E">
        <w:rPr>
          <w:b/>
        </w:rPr>
        <w:t>7</w:t>
      </w:r>
      <w:r>
        <w:rPr>
          <w:b/>
        </w:rPr>
        <w:t xml:space="preserve">. </w:t>
      </w:r>
      <w:r>
        <w:t xml:space="preserve"> </w:t>
      </w:r>
    </w:p>
    <w:p w14:paraId="2AE304C4" w14:textId="77777777" w:rsidR="00BD1F5C" w:rsidRDefault="00ED6A7D">
      <w:pPr>
        <w:spacing w:after="19" w:line="259" w:lineRule="auto"/>
        <w:ind w:left="142" w:firstLine="0"/>
        <w:jc w:val="left"/>
      </w:pPr>
      <w:r>
        <w:rPr>
          <w:b/>
        </w:rPr>
        <w:t xml:space="preserve"> </w:t>
      </w:r>
      <w:r>
        <w:t xml:space="preserve"> </w:t>
      </w:r>
    </w:p>
    <w:p w14:paraId="623AAFD0" w14:textId="77777777" w:rsidR="00BD1F5C" w:rsidRDefault="00ED6A7D" w:rsidP="00C5677A">
      <w:pPr>
        <w:numPr>
          <w:ilvl w:val="0"/>
          <w:numId w:val="8"/>
        </w:numPr>
        <w:ind w:right="47" w:hanging="427"/>
      </w:pPr>
      <w:r>
        <w:t xml:space="preserve">Wykonawca powierza Podwykonawcom wykonanie zamówienia w częściach wskazanych w oświadczeniu zawartym w ofercie.   </w:t>
      </w:r>
    </w:p>
    <w:p w14:paraId="0077ABE3" w14:textId="4FF277E8" w:rsidR="00BD1F5C" w:rsidRDefault="00ED6A7D" w:rsidP="00C5677A">
      <w:pPr>
        <w:numPr>
          <w:ilvl w:val="0"/>
          <w:numId w:val="8"/>
        </w:numPr>
        <w:ind w:right="47" w:hanging="427"/>
      </w:pPr>
      <w:r>
        <w:t xml:space="preserve">Rozpoczęcie realizacji Umowy, czy części Umowy  w podwykonawstwie lub dalszym podwykonawstwie, możliwe jest po wcześniejszym przeprowadzeniu, określonej przez Zamawiającego poniżej, procedury zawarcia umowy o podwykonawstwo, opisanej wyczerpująco w art. 464 PZP.   </w:t>
      </w:r>
    </w:p>
    <w:p w14:paraId="0A09D778" w14:textId="77777777" w:rsidR="00BD1F5C" w:rsidRDefault="00ED6A7D" w:rsidP="00C5677A">
      <w:pPr>
        <w:numPr>
          <w:ilvl w:val="0"/>
          <w:numId w:val="8"/>
        </w:numPr>
        <w:ind w:right="47" w:hanging="427"/>
      </w:pPr>
      <w:r>
        <w:t xml:space="preserve">Termin zapłaty wynagrodzenia należnego podwykonawcom / dalszym podwykonawcom, nie może przekraczać 30 dni. Umowy podwykonawcze muszą zawierać terminy uwzgledniające terminy realizacji niniejszej Umowy.   </w:t>
      </w:r>
    </w:p>
    <w:p w14:paraId="369BCC52" w14:textId="23EEDC0B" w:rsidR="00BD1F5C" w:rsidRDefault="00ED6A7D" w:rsidP="00C5677A">
      <w:pPr>
        <w:numPr>
          <w:ilvl w:val="0"/>
          <w:numId w:val="8"/>
        </w:numPr>
        <w:ind w:right="47" w:hanging="427"/>
      </w:pPr>
      <w:r>
        <w:t xml:space="preserve">Procedurze zgłaszania podwykonawców, podlegają </w:t>
      </w:r>
      <w:r w:rsidR="00943B1E">
        <w:t xml:space="preserve">wszystkie podmioty biorące udział </w:t>
      </w:r>
      <w:r w:rsidR="00D22A2E">
        <w:br/>
      </w:r>
      <w:r w:rsidR="00943B1E">
        <w:t>w realizacji Umowy</w:t>
      </w:r>
      <w:r>
        <w:t xml:space="preserve">.   </w:t>
      </w:r>
    </w:p>
    <w:p w14:paraId="11FA2DD6" w14:textId="77777777" w:rsidR="00BD1F5C" w:rsidRDefault="00ED6A7D" w:rsidP="00C5677A">
      <w:pPr>
        <w:numPr>
          <w:ilvl w:val="0"/>
          <w:numId w:val="8"/>
        </w:numPr>
        <w:ind w:right="47" w:hanging="427"/>
      </w:pPr>
      <w:r>
        <w:lastRenderedPageBreak/>
        <w:t xml:space="preserve">Niezgłoszenie pisemnych zastrzeżeń do projektu umowy o podwykonawstwo, której przedmiotem są roboty budowlane, do projektu jej zmiany umowy oraz do kopii zawartych </w:t>
      </w:r>
    </w:p>
    <w:p w14:paraId="45BD23D6" w14:textId="6B0BFC18" w:rsidR="00BD1F5C" w:rsidRDefault="00ED6A7D">
      <w:pPr>
        <w:ind w:left="427" w:right="47" w:firstLine="0"/>
      </w:pPr>
      <w:r>
        <w:t xml:space="preserve">już umów i ich zmian w terminie </w:t>
      </w:r>
      <w:r w:rsidR="00943B1E">
        <w:t>7</w:t>
      </w:r>
      <w:r>
        <w:t xml:space="preserve"> dni, uważa się za akceptację dokumentu przez Zamawiającego.   </w:t>
      </w:r>
    </w:p>
    <w:p w14:paraId="2909A4A5" w14:textId="04D5BF3A" w:rsidR="00BD1F5C" w:rsidRDefault="00ED6A7D" w:rsidP="00C5677A">
      <w:pPr>
        <w:numPr>
          <w:ilvl w:val="0"/>
          <w:numId w:val="8"/>
        </w:numPr>
        <w:ind w:right="47" w:hanging="427"/>
      </w:pPr>
      <w:r>
        <w:t>Wykonawca zwróci Zamawiającemu wszelkie kwoty, które Zamawiający zapłaci podwykonawcom wskutek skierowania do niego roszczeń podwykonawców</w:t>
      </w:r>
      <w:r w:rsidR="00943B1E">
        <w:t xml:space="preserve"> </w:t>
      </w:r>
      <w:r>
        <w:t>niezaspokojonych przez Wykonawcę, na podstawie art. 647</w:t>
      </w:r>
      <w:r w:rsidRPr="00943B1E">
        <w:rPr>
          <w:vertAlign w:val="superscript"/>
        </w:rPr>
        <w:t>1</w:t>
      </w:r>
      <w:r>
        <w:t xml:space="preserve"> § 5 Kodeksu cywilnego,  w terminie 7 dni licząc od  wezwania do zapłaty, wraz z wszelkimi kosztami, jakie z tego tytułu poniesie Zamawiający.  </w:t>
      </w:r>
    </w:p>
    <w:p w14:paraId="71FE11E6" w14:textId="57A558D8" w:rsidR="00BD1F5C" w:rsidRDefault="00ED6A7D" w:rsidP="00C5677A">
      <w:pPr>
        <w:numPr>
          <w:ilvl w:val="0"/>
          <w:numId w:val="8"/>
        </w:numPr>
        <w:ind w:right="47" w:hanging="427"/>
      </w:pPr>
      <w:r>
        <w:t xml:space="preserve">W związku z wejściem w życie ustawy z dnia 13 kwietnia 2022 r. o szczególnych rozwiązaniach w zakresie przeciwdziałania wspieraniu agresji na Ukrainę oraz służących ochronie bezpieczeństwa narodowego (Dz.U. </w:t>
      </w:r>
      <w:r w:rsidR="00D22A2E">
        <w:t xml:space="preserve">z 2022 r. </w:t>
      </w:r>
      <w:r>
        <w:t xml:space="preserve">poz. 835), Zamawiający zakazuje powierzenia wykonania zamówienia Podwykonawcom podlegającym wykluczeniu  </w:t>
      </w:r>
      <w:r w:rsidR="00D22A2E">
        <w:br/>
      </w:r>
      <w:r>
        <w:t xml:space="preserve">w okolicznościach określonych w art. 7 ust. 1 tej ustawy. </w:t>
      </w:r>
    </w:p>
    <w:p w14:paraId="3B019B18" w14:textId="77777777" w:rsidR="00BD1F5C" w:rsidRDefault="00ED6A7D">
      <w:pPr>
        <w:spacing w:after="12" w:line="259" w:lineRule="auto"/>
        <w:ind w:left="427" w:firstLine="0"/>
        <w:jc w:val="left"/>
      </w:pPr>
      <w:r>
        <w:t xml:space="preserve"> </w:t>
      </w:r>
    </w:p>
    <w:p w14:paraId="47A7A8FB" w14:textId="77777777" w:rsidR="00BD1F5C" w:rsidRDefault="00ED6A7D">
      <w:pPr>
        <w:spacing w:after="0" w:line="259" w:lineRule="auto"/>
        <w:ind w:left="706" w:right="749" w:hanging="10"/>
        <w:jc w:val="center"/>
      </w:pPr>
      <w:r>
        <w:rPr>
          <w:b/>
        </w:rPr>
        <w:t xml:space="preserve">ZOBOWIĄZANIA WYKONAWCY </w:t>
      </w:r>
      <w:r>
        <w:t xml:space="preserve"> </w:t>
      </w:r>
    </w:p>
    <w:p w14:paraId="060A870B" w14:textId="37814F75" w:rsidR="00BD1F5C" w:rsidRDefault="00ED6A7D">
      <w:pPr>
        <w:spacing w:after="0" w:line="259" w:lineRule="auto"/>
        <w:ind w:left="706" w:right="746" w:hanging="10"/>
        <w:jc w:val="center"/>
      </w:pPr>
      <w:r>
        <w:rPr>
          <w:b/>
        </w:rPr>
        <w:t xml:space="preserve">§ </w:t>
      </w:r>
      <w:r w:rsidR="00943B1E">
        <w:rPr>
          <w:b/>
        </w:rPr>
        <w:t>8</w:t>
      </w:r>
      <w:r>
        <w:rPr>
          <w:b/>
        </w:rPr>
        <w:t xml:space="preserve">. </w:t>
      </w:r>
      <w:r>
        <w:t xml:space="preserve"> </w:t>
      </w:r>
    </w:p>
    <w:p w14:paraId="5CEB6D03" w14:textId="77777777" w:rsidR="00BD1F5C" w:rsidRDefault="00ED6A7D">
      <w:pPr>
        <w:spacing w:after="19" w:line="259" w:lineRule="auto"/>
        <w:ind w:left="63" w:firstLine="0"/>
        <w:jc w:val="center"/>
      </w:pPr>
      <w:r>
        <w:rPr>
          <w:b/>
        </w:rPr>
        <w:t xml:space="preserve"> </w:t>
      </w:r>
      <w:r>
        <w:t xml:space="preserve"> </w:t>
      </w:r>
    </w:p>
    <w:p w14:paraId="4EC1F8E3" w14:textId="56067E0A" w:rsidR="00BD1F5C" w:rsidRDefault="00ED6A7D" w:rsidP="00C5677A">
      <w:pPr>
        <w:numPr>
          <w:ilvl w:val="0"/>
          <w:numId w:val="9"/>
        </w:numPr>
        <w:ind w:right="47" w:hanging="350"/>
      </w:pPr>
      <w:r>
        <w:t xml:space="preserve">Ujawnione w trakcie realizacji Umowy wady lub błędy dokumentacji nie zwalniają Wykonawcy z obowiązku wykonania przedmiotu Umowy zgodnie ze sztuką budowlaną  </w:t>
      </w:r>
      <w:r w:rsidR="00D22A2E">
        <w:br/>
      </w:r>
      <w:r>
        <w:t xml:space="preserve">i bez wad. W takim przypadku na Wykonawcy spoczywa obowiązek zawiadomienia Zamawiającego o ujawnionych wadach lub błędach dokumentacji, w celu ustalenia  </w:t>
      </w:r>
      <w:r w:rsidR="00D22A2E">
        <w:br/>
      </w:r>
      <w:r>
        <w:t xml:space="preserve">z udziałem projektanta sposobu dalszego postępowania.  </w:t>
      </w:r>
    </w:p>
    <w:p w14:paraId="0275EC6B" w14:textId="76D21005" w:rsidR="00BD1F5C" w:rsidRDefault="00ED6A7D" w:rsidP="00C5677A">
      <w:pPr>
        <w:numPr>
          <w:ilvl w:val="0"/>
          <w:numId w:val="9"/>
        </w:numPr>
        <w:spacing w:after="39"/>
        <w:ind w:right="47" w:hanging="350"/>
      </w:pPr>
      <w:r>
        <w:t xml:space="preserve">W ramach Umowy, Wykonawca zobowiązany jest do wykonania dokumentacji powykonawczej, </w:t>
      </w:r>
    </w:p>
    <w:p w14:paraId="00FB7115" w14:textId="6BEEB0FE" w:rsidR="00BD1F5C" w:rsidRDefault="00ED6A7D" w:rsidP="00C5677A">
      <w:pPr>
        <w:numPr>
          <w:ilvl w:val="0"/>
          <w:numId w:val="9"/>
        </w:numPr>
        <w:ind w:right="47" w:hanging="350"/>
      </w:pPr>
      <w:r>
        <w:t xml:space="preserve">Wykonawca ponosi bezpośrednio wszelkie koszty dostawy wody, energii elektrycznej   </w:t>
      </w:r>
      <w:r w:rsidR="00D22A2E">
        <w:br/>
      </w:r>
      <w:r>
        <w:t xml:space="preserve">i ciepła do dnia podpisania protokołu odbioru końcowego, a także wszelkie inne opłaty   </w:t>
      </w:r>
      <w:r w:rsidR="00D22A2E">
        <w:br/>
      </w:r>
      <w:r>
        <w:t xml:space="preserve">i koszty, w tym za zajęcie pasa drogowego drogi publicznej.    </w:t>
      </w:r>
    </w:p>
    <w:p w14:paraId="492DEC8D" w14:textId="55D48BF8" w:rsidR="00BD1F5C" w:rsidRDefault="00ED6A7D" w:rsidP="00C5677A">
      <w:pPr>
        <w:numPr>
          <w:ilvl w:val="0"/>
          <w:numId w:val="9"/>
        </w:numPr>
        <w:ind w:right="47" w:hanging="350"/>
      </w:pPr>
      <w:r>
        <w:t xml:space="preserve">Wykonawca odpowiada za wszelkie zniszczenia i uszkodzenia : dróg, wodociągów  </w:t>
      </w:r>
      <w:r w:rsidR="00D22A2E">
        <w:br/>
      </w:r>
      <w:r>
        <w:t xml:space="preserve">i gazociągów, słupów i linii energetycznych, kabli, punktów osnowy geodezyjnej  </w:t>
      </w:r>
      <w:r w:rsidR="00D22A2E">
        <w:br/>
      </w:r>
      <w:r>
        <w:t xml:space="preserve">i instalacji jakiegokolwiek innego rodzaju spowodowane przez niego lub jego </w:t>
      </w:r>
      <w:r w:rsidR="00943B1E">
        <w:t>Podwykonawców podczas wykonywania robót. Wykonawca niezwłocznie naprawi wszelkie powstałe uszkodzenia na własny koszt, a także, jeśli to konieczne, przeprowadzi inne prace nakazane przez nadzór inwestorski.</w:t>
      </w:r>
    </w:p>
    <w:p w14:paraId="5D900331" w14:textId="77777777" w:rsidR="00BD1F5C" w:rsidRDefault="00ED6A7D">
      <w:pPr>
        <w:spacing w:after="19" w:line="259" w:lineRule="auto"/>
        <w:ind w:left="142" w:firstLine="0"/>
        <w:jc w:val="left"/>
      </w:pPr>
      <w:r>
        <w:rPr>
          <w:b/>
        </w:rPr>
        <w:t xml:space="preserve">  </w:t>
      </w:r>
    </w:p>
    <w:p w14:paraId="78D764A9" w14:textId="47F96F3C" w:rsidR="00BD1F5C" w:rsidRDefault="006F1283">
      <w:pPr>
        <w:spacing w:after="0" w:line="259" w:lineRule="auto"/>
        <w:ind w:left="706" w:right="752" w:hanging="10"/>
        <w:jc w:val="center"/>
      </w:pPr>
      <w:r>
        <w:rPr>
          <w:b/>
        </w:rPr>
        <w:t>UBEZPIECZENIE</w:t>
      </w:r>
      <w:r>
        <w:t xml:space="preserve"> </w:t>
      </w:r>
    </w:p>
    <w:p w14:paraId="2C72D7B8" w14:textId="6BF5EADF" w:rsidR="00BD1F5C" w:rsidRDefault="00ED6A7D">
      <w:pPr>
        <w:spacing w:after="0" w:line="259" w:lineRule="auto"/>
        <w:ind w:left="706" w:right="749" w:hanging="10"/>
        <w:jc w:val="center"/>
      </w:pPr>
      <w:r>
        <w:rPr>
          <w:b/>
        </w:rPr>
        <w:t xml:space="preserve">§ </w:t>
      </w:r>
      <w:r w:rsidR="006F1283">
        <w:rPr>
          <w:b/>
        </w:rPr>
        <w:t>9</w:t>
      </w:r>
      <w:r>
        <w:rPr>
          <w:b/>
        </w:rPr>
        <w:t xml:space="preserve">. </w:t>
      </w:r>
      <w:r>
        <w:t xml:space="preserve"> </w:t>
      </w:r>
    </w:p>
    <w:p w14:paraId="4CCA7566" w14:textId="77777777" w:rsidR="00BD1F5C" w:rsidRDefault="00ED6A7D">
      <w:pPr>
        <w:spacing w:after="15" w:line="259" w:lineRule="auto"/>
        <w:ind w:left="0" w:firstLine="0"/>
        <w:jc w:val="left"/>
      </w:pPr>
      <w:r>
        <w:rPr>
          <w:b/>
        </w:rPr>
        <w:t xml:space="preserve"> </w:t>
      </w:r>
      <w:r>
        <w:t xml:space="preserve"> </w:t>
      </w:r>
    </w:p>
    <w:p w14:paraId="32795AF5" w14:textId="0C04ABA2" w:rsidR="00BD1F5C" w:rsidRPr="00ED6A7D" w:rsidRDefault="00ED6A7D" w:rsidP="00C5677A">
      <w:pPr>
        <w:numPr>
          <w:ilvl w:val="0"/>
          <w:numId w:val="10"/>
        </w:numPr>
        <w:ind w:right="47" w:hanging="427"/>
      </w:pPr>
      <w:r w:rsidRPr="00ED6A7D">
        <w:t>Wykonawca posiada ubezpieczenie z tytułu odpowiedzialności cywilnej związanej ze skutkami prowadzonej działalności gospodarczej</w:t>
      </w:r>
      <w:r w:rsidR="00D22A2E">
        <w:t>,</w:t>
      </w:r>
      <w:r w:rsidRPr="00ED6A7D">
        <w:t xml:space="preserve"> z sumą ubezpieczenia co najmniej </w:t>
      </w:r>
      <w:r w:rsidR="006D02C9" w:rsidRPr="00ED6A7D">
        <w:t>2</w:t>
      </w:r>
      <w:r w:rsidRPr="00ED6A7D">
        <w:t xml:space="preserve">.000.000,00 PLN. </w:t>
      </w:r>
    </w:p>
    <w:p w14:paraId="74A3288A" w14:textId="026EDE55" w:rsidR="00BD1F5C" w:rsidRDefault="006F1283" w:rsidP="00C5677A">
      <w:pPr>
        <w:numPr>
          <w:ilvl w:val="0"/>
          <w:numId w:val="10"/>
        </w:numPr>
        <w:ind w:right="47" w:hanging="427"/>
      </w:pPr>
      <w:r>
        <w:t xml:space="preserve">Kopię polisy z tytułu odpowiedzialności cywilnej oraz dowód opłacenia składek ubezpieczeniowych,  Wykonawca przekaże Zamawiającemu przed ustalonym terminem przekazania Terenu budowy, co będzie  warunkiem przekazania Wykonawcy Terenu budowy.   </w:t>
      </w:r>
    </w:p>
    <w:p w14:paraId="32573789" w14:textId="01CD92F0" w:rsidR="00BD1F5C" w:rsidRDefault="00ED6A7D" w:rsidP="00C5677A">
      <w:pPr>
        <w:numPr>
          <w:ilvl w:val="0"/>
          <w:numId w:val="10"/>
        </w:numPr>
        <w:ind w:right="47" w:hanging="427"/>
      </w:pPr>
      <w:r>
        <w:t>Ubezpieczenie</w:t>
      </w:r>
      <w:r w:rsidR="007E0F04">
        <w:t xml:space="preserve"> z tytułu odpowiedzialności cywilnej</w:t>
      </w:r>
      <w:r>
        <w:t xml:space="preserve"> musi obowiązywać przez cały okres realizacji Umowy. Jeżeli wykonawca przedłoży polisę na okres krótszy niż okres realizacji Umowy,  będzie zobowiązany na 7 dni przed utratą jej ważności przedłożyć nową polisę na okres kolejny pod rygorem zapłaty kary umownej w wysokości </w:t>
      </w:r>
      <w:r w:rsidR="007E0F04">
        <w:t>1</w:t>
      </w:r>
      <w:r>
        <w:t xml:space="preserve">.000,00 PLN za każdy dzień zwłoki. </w:t>
      </w:r>
    </w:p>
    <w:p w14:paraId="6CA170C5" w14:textId="77777777" w:rsidR="00D22A2E" w:rsidRDefault="00ED6A7D">
      <w:pPr>
        <w:spacing w:after="0" w:line="259" w:lineRule="auto"/>
        <w:ind w:left="706" w:right="755" w:hanging="10"/>
        <w:jc w:val="center"/>
        <w:rPr>
          <w:b/>
        </w:rPr>
      </w:pPr>
      <w:r>
        <w:rPr>
          <w:b/>
        </w:rPr>
        <w:t xml:space="preserve"> </w:t>
      </w:r>
    </w:p>
    <w:p w14:paraId="56FA50EB" w14:textId="2A392086" w:rsidR="00BD1F5C" w:rsidRDefault="00ED6A7D">
      <w:pPr>
        <w:spacing w:after="0" w:line="259" w:lineRule="auto"/>
        <w:ind w:left="706" w:right="755" w:hanging="10"/>
        <w:jc w:val="center"/>
      </w:pPr>
      <w:r>
        <w:rPr>
          <w:b/>
        </w:rPr>
        <w:lastRenderedPageBreak/>
        <w:t xml:space="preserve">WSTRZYMANIE ROBÓT </w:t>
      </w:r>
      <w:r>
        <w:t xml:space="preserve"> </w:t>
      </w:r>
    </w:p>
    <w:p w14:paraId="5BFF3284" w14:textId="4F844EFD" w:rsidR="00BD1F5C" w:rsidRDefault="00ED6A7D">
      <w:pPr>
        <w:spacing w:after="0" w:line="259" w:lineRule="auto"/>
        <w:ind w:left="706" w:right="749" w:hanging="10"/>
        <w:jc w:val="center"/>
      </w:pPr>
      <w:r>
        <w:rPr>
          <w:b/>
        </w:rPr>
        <w:t>§ 1</w:t>
      </w:r>
      <w:r w:rsidR="007E0F04">
        <w:rPr>
          <w:b/>
        </w:rPr>
        <w:t>0</w:t>
      </w:r>
      <w:r>
        <w:rPr>
          <w:b/>
        </w:rPr>
        <w:t xml:space="preserve">. </w:t>
      </w:r>
      <w:r>
        <w:t xml:space="preserve"> </w:t>
      </w:r>
    </w:p>
    <w:p w14:paraId="6841E86A" w14:textId="77777777" w:rsidR="00BD1F5C" w:rsidRDefault="00ED6A7D">
      <w:pPr>
        <w:spacing w:after="17" w:line="259" w:lineRule="auto"/>
        <w:ind w:left="63" w:firstLine="0"/>
        <w:jc w:val="center"/>
      </w:pPr>
      <w:r>
        <w:rPr>
          <w:b/>
        </w:rPr>
        <w:t xml:space="preserve"> </w:t>
      </w:r>
      <w:r>
        <w:t xml:space="preserve"> </w:t>
      </w:r>
    </w:p>
    <w:p w14:paraId="437E0B04" w14:textId="4DA5E9E3" w:rsidR="00BD1F5C" w:rsidRDefault="00ED6A7D" w:rsidP="00C5677A">
      <w:pPr>
        <w:numPr>
          <w:ilvl w:val="0"/>
          <w:numId w:val="11"/>
        </w:numPr>
        <w:ind w:right="47" w:hanging="360"/>
      </w:pPr>
      <w:r>
        <w:t xml:space="preserve">Wstrzymanie robót może wystąpić w przypadkach podanych w Ogólnych warunkach umowy.  </w:t>
      </w:r>
    </w:p>
    <w:p w14:paraId="5579707E" w14:textId="5C66112C" w:rsidR="00BD1F5C" w:rsidRDefault="00ED6A7D" w:rsidP="00C5677A">
      <w:pPr>
        <w:numPr>
          <w:ilvl w:val="0"/>
          <w:numId w:val="11"/>
        </w:numPr>
        <w:ind w:right="47" w:hanging="360"/>
      </w:pPr>
      <w:r>
        <w:t>Wstrzymanie robót do</w:t>
      </w:r>
      <w:r w:rsidR="007E0F04">
        <w:t xml:space="preserve"> 2</w:t>
      </w:r>
      <w:r>
        <w:t xml:space="preserve"> miesięcy nie wpływa na wynagrodzenie Wykonawcy</w:t>
      </w:r>
      <w:r w:rsidR="00D22A2E">
        <w:t xml:space="preserve">. </w:t>
      </w:r>
      <w:r>
        <w:t xml:space="preserve">Gdyby czas wstrzymania robót przekroczył </w:t>
      </w:r>
      <w:r w:rsidR="007E0F04">
        <w:t>2</w:t>
      </w:r>
      <w:r>
        <w:t xml:space="preserve"> </w:t>
      </w:r>
      <w:r w:rsidR="007E0F04">
        <w:t>miesiące</w:t>
      </w:r>
      <w:r>
        <w:t xml:space="preserve">, sposób dalszego postępowania oraz podjęcia robót będą odrębnie negocjowane przez Strony.  </w:t>
      </w:r>
    </w:p>
    <w:p w14:paraId="2EDD7C06" w14:textId="4C7D63FB" w:rsidR="00BD1F5C" w:rsidRDefault="00ED6A7D" w:rsidP="00C5677A">
      <w:pPr>
        <w:numPr>
          <w:ilvl w:val="0"/>
          <w:numId w:val="11"/>
        </w:numPr>
        <w:ind w:right="47" w:hanging="360"/>
      </w:pPr>
      <w:r>
        <w:t xml:space="preserve">Wstrzymanie robót przez ponad </w:t>
      </w:r>
      <w:r w:rsidR="007E0F04">
        <w:t>3</w:t>
      </w:r>
      <w:r>
        <w:t xml:space="preserve"> </w:t>
      </w:r>
      <w:r w:rsidR="007E0F04">
        <w:t>miesiące</w:t>
      </w:r>
      <w:r>
        <w:t xml:space="preserve">, pozwala Stronom na odstąpienie od Umowy  bez negatywnych dla nich skutków. </w:t>
      </w:r>
    </w:p>
    <w:p w14:paraId="01EBBB64" w14:textId="77777777" w:rsidR="00BD1F5C" w:rsidRDefault="00ED6A7D">
      <w:pPr>
        <w:spacing w:after="0" w:line="259" w:lineRule="auto"/>
        <w:ind w:left="3" w:firstLine="0"/>
        <w:jc w:val="center"/>
      </w:pPr>
      <w:r>
        <w:rPr>
          <w:b/>
        </w:rPr>
        <w:t xml:space="preserve"> </w:t>
      </w:r>
    </w:p>
    <w:p w14:paraId="4B808A33" w14:textId="77777777" w:rsidR="00BD1F5C" w:rsidRDefault="00ED6A7D">
      <w:pPr>
        <w:spacing w:after="0" w:line="259" w:lineRule="auto"/>
        <w:ind w:left="706" w:right="747" w:hanging="10"/>
        <w:jc w:val="center"/>
      </w:pPr>
      <w:r>
        <w:rPr>
          <w:b/>
        </w:rPr>
        <w:t xml:space="preserve">ZASADY REALIZACJI UMOWY  </w:t>
      </w:r>
    </w:p>
    <w:p w14:paraId="1D429A14" w14:textId="6A1DECF0" w:rsidR="00BD1F5C" w:rsidRDefault="00ED6A7D">
      <w:pPr>
        <w:spacing w:after="0" w:line="259" w:lineRule="auto"/>
        <w:ind w:left="706" w:right="749" w:hanging="10"/>
        <w:jc w:val="center"/>
      </w:pPr>
      <w:r>
        <w:rPr>
          <w:b/>
        </w:rPr>
        <w:t>§ 1</w:t>
      </w:r>
      <w:r w:rsidR="008134F7">
        <w:rPr>
          <w:b/>
        </w:rPr>
        <w:t>1</w:t>
      </w:r>
      <w:r>
        <w:rPr>
          <w:b/>
        </w:rPr>
        <w:t xml:space="preserve">. </w:t>
      </w:r>
      <w:r>
        <w:t xml:space="preserve"> </w:t>
      </w:r>
    </w:p>
    <w:p w14:paraId="1F1DA9B0" w14:textId="77777777" w:rsidR="00BD1F5C" w:rsidRDefault="00ED6A7D">
      <w:pPr>
        <w:spacing w:after="19" w:line="259" w:lineRule="auto"/>
        <w:ind w:left="142" w:firstLine="0"/>
        <w:jc w:val="left"/>
      </w:pPr>
      <w:r>
        <w:t xml:space="preserve">  </w:t>
      </w:r>
    </w:p>
    <w:p w14:paraId="50039629" w14:textId="77777777" w:rsidR="00BD1F5C" w:rsidRDefault="00ED6A7D" w:rsidP="00C5677A">
      <w:pPr>
        <w:numPr>
          <w:ilvl w:val="0"/>
          <w:numId w:val="12"/>
        </w:numPr>
        <w:ind w:left="426" w:right="47" w:hanging="284"/>
      </w:pPr>
      <w:r>
        <w:t xml:space="preserve">Przekazanie Terenu budowy Wykonawcy przez Zamawiającego nastąpi protokolarnie.   </w:t>
      </w:r>
    </w:p>
    <w:p w14:paraId="34A478D7" w14:textId="77777777" w:rsidR="00BD1F5C" w:rsidRDefault="00ED6A7D" w:rsidP="00C5677A">
      <w:pPr>
        <w:numPr>
          <w:ilvl w:val="0"/>
          <w:numId w:val="12"/>
        </w:numPr>
        <w:ind w:left="426" w:right="47" w:hanging="284"/>
      </w:pPr>
      <w:r>
        <w:t xml:space="preserve">Roboty zostaną zakończone w terminach podanych w Umowie.  </w:t>
      </w:r>
    </w:p>
    <w:p w14:paraId="24BC90B2" w14:textId="52ADAC3C" w:rsidR="00BD1F5C" w:rsidRDefault="00ED6A7D" w:rsidP="00C5677A">
      <w:pPr>
        <w:numPr>
          <w:ilvl w:val="0"/>
          <w:numId w:val="12"/>
        </w:numPr>
        <w:ind w:left="426" w:right="47" w:hanging="284"/>
      </w:pPr>
      <w:r>
        <w:t xml:space="preserve">Zamawiający wymaga, stałego pobytu na terenie budowy przedstawiciela Wykonawcy, umocowanego do nadzoru i koordynacji robót oraz do kontaktów  z Inspektorem nadzoru,  wykonywania i wprowadzania w życie poleceń Inspektora nadzoru.  </w:t>
      </w:r>
    </w:p>
    <w:p w14:paraId="7107C62B" w14:textId="77777777" w:rsidR="00BD1F5C" w:rsidRDefault="00ED6A7D" w:rsidP="00C5677A">
      <w:pPr>
        <w:numPr>
          <w:ilvl w:val="0"/>
          <w:numId w:val="13"/>
        </w:numPr>
        <w:ind w:right="47" w:hanging="350"/>
      </w:pPr>
      <w:r>
        <w:t xml:space="preserve">Zamawiający przystąpi do odbioru końcowego przedmiotu Umowy w ciągu 7 dni od dnia potwierdzenia przez Inspektora Nadzoru gotowości Wykonawcy do odbioru.   </w:t>
      </w:r>
    </w:p>
    <w:p w14:paraId="524A40BA" w14:textId="1AC16D11" w:rsidR="00BD1F5C" w:rsidRDefault="00ED6A7D" w:rsidP="00C5677A">
      <w:pPr>
        <w:numPr>
          <w:ilvl w:val="0"/>
          <w:numId w:val="13"/>
        </w:numPr>
        <w:ind w:right="47" w:hanging="350"/>
      </w:pPr>
      <w:r>
        <w:t xml:space="preserve">Uporządkowanie Terenu budowy przez Wykonawcę nastąpi po potwierdzeniu przez Inspektora Nadzoru, skuteczności zgłoszenia w Dzienniku </w:t>
      </w:r>
      <w:r w:rsidR="000F1808">
        <w:t>rozbiórki</w:t>
      </w:r>
      <w:r>
        <w:t xml:space="preserve"> zakończenia robót - na koszt Wykonawcy. Uporządkowanie Terenu </w:t>
      </w:r>
      <w:r w:rsidR="000F1808">
        <w:t>rozbiórki</w:t>
      </w:r>
      <w:r>
        <w:t>, w tym usunięcie zaplecza budowy</w:t>
      </w:r>
      <w:r w:rsidR="000F1808">
        <w:t xml:space="preserve"> oraz ogrodzenie terenu siatką ogrodzeniową ocynkowaną wysokości 1,5m</w:t>
      </w:r>
      <w:r>
        <w:t xml:space="preserve"> wchodzi w zakres przedmiotu Umowy i jest warunkiem dokonania odbioru końcowego przedmiotu Umowy.   </w:t>
      </w:r>
    </w:p>
    <w:p w14:paraId="12B0EE94" w14:textId="66A73AF3" w:rsidR="00BD1F5C" w:rsidRDefault="00ED6A7D" w:rsidP="00D22A2E">
      <w:pPr>
        <w:spacing w:after="0" w:line="259" w:lineRule="auto"/>
        <w:ind w:left="482" w:firstLine="0"/>
        <w:jc w:val="center"/>
      </w:pPr>
      <w:r>
        <w:rPr>
          <w:b/>
        </w:rPr>
        <w:t>ODBIÓR KOŃCOWY PRZEDMIOTU UMOWY</w:t>
      </w:r>
    </w:p>
    <w:p w14:paraId="28BD4CD4" w14:textId="57973AD7" w:rsidR="00BD1F5C" w:rsidRDefault="00ED6A7D">
      <w:pPr>
        <w:spacing w:after="0" w:line="259" w:lineRule="auto"/>
        <w:ind w:left="706" w:right="753" w:hanging="10"/>
        <w:jc w:val="center"/>
      </w:pPr>
      <w:r>
        <w:rPr>
          <w:b/>
        </w:rPr>
        <w:t>§ 1</w:t>
      </w:r>
      <w:r w:rsidR="000F1808">
        <w:rPr>
          <w:b/>
        </w:rPr>
        <w:t>2</w:t>
      </w:r>
      <w:r>
        <w:rPr>
          <w:b/>
        </w:rPr>
        <w:t xml:space="preserve">. </w:t>
      </w:r>
    </w:p>
    <w:p w14:paraId="0139292D" w14:textId="77777777" w:rsidR="00BD1F5C" w:rsidRDefault="00ED6A7D">
      <w:pPr>
        <w:spacing w:after="19" w:line="259" w:lineRule="auto"/>
        <w:ind w:left="0" w:firstLine="0"/>
        <w:jc w:val="left"/>
      </w:pPr>
      <w:r>
        <w:t xml:space="preserve"> </w:t>
      </w:r>
    </w:p>
    <w:p w14:paraId="08ED53C1" w14:textId="77777777" w:rsidR="00BD1F5C" w:rsidRDefault="00ED6A7D" w:rsidP="00C5677A">
      <w:pPr>
        <w:numPr>
          <w:ilvl w:val="0"/>
          <w:numId w:val="14"/>
        </w:numPr>
        <w:spacing w:after="25"/>
        <w:ind w:right="47" w:hanging="427"/>
      </w:pPr>
      <w:r>
        <w:t xml:space="preserve">Z czynności odbioru przedmiotu Umowy sporządzony będzie protokół odbioru końcowego, zawierający ustalenia dokonane w toku odbioru, a w szczególności : </w:t>
      </w:r>
    </w:p>
    <w:p w14:paraId="13B2D3A1" w14:textId="77777777" w:rsidR="00BD1F5C" w:rsidRDefault="00ED6A7D">
      <w:pPr>
        <w:spacing w:after="15" w:line="259" w:lineRule="auto"/>
        <w:ind w:left="756" w:firstLine="0"/>
        <w:jc w:val="left"/>
      </w:pPr>
      <w:r>
        <w:t xml:space="preserve"> </w:t>
      </w:r>
    </w:p>
    <w:p w14:paraId="4E6D9587" w14:textId="77777777" w:rsidR="00BD1F5C" w:rsidRDefault="00ED6A7D" w:rsidP="00C5677A">
      <w:pPr>
        <w:numPr>
          <w:ilvl w:val="1"/>
          <w:numId w:val="14"/>
        </w:numPr>
        <w:spacing w:after="30"/>
        <w:ind w:right="47" w:hanging="360"/>
      </w:pPr>
      <w:r>
        <w:t xml:space="preserve">oznaczenie miejsca oraz datę rozpoczęcia i zakończenia czynności odbioru,  </w:t>
      </w:r>
    </w:p>
    <w:p w14:paraId="5D0E298E" w14:textId="77777777" w:rsidR="00BD1F5C" w:rsidRDefault="00ED6A7D" w:rsidP="00C5677A">
      <w:pPr>
        <w:numPr>
          <w:ilvl w:val="1"/>
          <w:numId w:val="14"/>
        </w:numPr>
        <w:spacing w:after="31"/>
        <w:ind w:right="47" w:hanging="360"/>
      </w:pPr>
      <w:r>
        <w:t xml:space="preserve">oznaczenie osób uczestniczących w odbiorze, </w:t>
      </w:r>
    </w:p>
    <w:p w14:paraId="035D1617" w14:textId="77777777" w:rsidR="00BD1F5C" w:rsidRDefault="00ED6A7D" w:rsidP="00C5677A">
      <w:pPr>
        <w:numPr>
          <w:ilvl w:val="1"/>
          <w:numId w:val="14"/>
        </w:numPr>
        <w:spacing w:after="29"/>
        <w:ind w:right="47" w:hanging="360"/>
      </w:pPr>
      <w:r>
        <w:t xml:space="preserve">wykaz dokumentów przygotowanych przez Wykonawcę i przekazanych w ramach odbioru, </w:t>
      </w:r>
    </w:p>
    <w:p w14:paraId="25251A3E" w14:textId="6D94DEF8" w:rsidR="00BD1F5C" w:rsidRDefault="00ED6A7D" w:rsidP="00C5677A">
      <w:pPr>
        <w:numPr>
          <w:ilvl w:val="1"/>
          <w:numId w:val="14"/>
        </w:numPr>
        <w:spacing w:after="29"/>
        <w:ind w:right="47" w:hanging="360"/>
      </w:pPr>
      <w:r>
        <w:t xml:space="preserve">wynik dokonanego sprawdzenia wykonania i jakości wykonania robót, w tym zgodności ich wykonania z Umową, dokumentacją projektową i przepisami </w:t>
      </w:r>
      <w:r w:rsidR="00D22A2E">
        <w:t>te</w:t>
      </w:r>
      <w:r>
        <w:t>chniczno</w:t>
      </w:r>
      <w:r w:rsidR="00D22A2E">
        <w:t>-</w:t>
      </w:r>
      <w:r>
        <w:t xml:space="preserve">budowlanymi, </w:t>
      </w:r>
    </w:p>
    <w:p w14:paraId="1B6C849B" w14:textId="77777777" w:rsidR="00BD1F5C" w:rsidRDefault="00ED6A7D" w:rsidP="00C5677A">
      <w:pPr>
        <w:numPr>
          <w:ilvl w:val="1"/>
          <w:numId w:val="14"/>
        </w:numPr>
        <w:ind w:right="47" w:hanging="360"/>
      </w:pPr>
      <w:r>
        <w:t xml:space="preserve">stwierdzenie niewystępowania lub wymienienie wad ujawnionych w trakcie odbioru, </w:t>
      </w:r>
    </w:p>
    <w:p w14:paraId="2D27FE1C" w14:textId="77777777" w:rsidR="00BD1F5C" w:rsidRDefault="00ED6A7D" w:rsidP="00C5677A">
      <w:pPr>
        <w:numPr>
          <w:ilvl w:val="1"/>
          <w:numId w:val="14"/>
        </w:numPr>
        <w:spacing w:after="31"/>
        <w:ind w:right="47" w:hanging="360"/>
      </w:pPr>
      <w:r>
        <w:t xml:space="preserve">decyzje co do terminu usunięcia ujawnionych wad, </w:t>
      </w:r>
    </w:p>
    <w:p w14:paraId="724C3CCE" w14:textId="77777777" w:rsidR="00BD1F5C" w:rsidRDefault="00ED6A7D" w:rsidP="00C5677A">
      <w:pPr>
        <w:numPr>
          <w:ilvl w:val="1"/>
          <w:numId w:val="14"/>
        </w:numPr>
        <w:spacing w:after="31"/>
        <w:ind w:right="47" w:hanging="360"/>
      </w:pPr>
      <w:r>
        <w:t xml:space="preserve">oświadczenia i wyjaśnienia osób  uczestniczących w odbiorze, </w:t>
      </w:r>
    </w:p>
    <w:p w14:paraId="71C5935C" w14:textId="77777777" w:rsidR="00BD1F5C" w:rsidRDefault="00ED6A7D" w:rsidP="00C5677A">
      <w:pPr>
        <w:numPr>
          <w:ilvl w:val="1"/>
          <w:numId w:val="14"/>
        </w:numPr>
        <w:spacing w:after="27"/>
        <w:ind w:right="47" w:hanging="360"/>
      </w:pPr>
      <w:r>
        <w:t xml:space="preserve">podpisy przedstawicieli Wykonawcy i Zamawiającego oraz pozostałych osób uczestniczących w odbiorze.  </w:t>
      </w:r>
    </w:p>
    <w:p w14:paraId="43B3193F" w14:textId="77777777" w:rsidR="00BD1F5C" w:rsidRDefault="00ED6A7D">
      <w:pPr>
        <w:spacing w:after="18" w:line="259" w:lineRule="auto"/>
        <w:ind w:left="718" w:firstLine="0"/>
        <w:jc w:val="left"/>
      </w:pPr>
      <w:r>
        <w:t xml:space="preserve"> </w:t>
      </w:r>
    </w:p>
    <w:p w14:paraId="48DC6439" w14:textId="2129CFEF" w:rsidR="00BD1F5C" w:rsidRPr="00ED6A7D" w:rsidRDefault="00ED6A7D" w:rsidP="00C5677A">
      <w:pPr>
        <w:numPr>
          <w:ilvl w:val="0"/>
          <w:numId w:val="14"/>
        </w:numPr>
        <w:spacing w:after="30"/>
        <w:ind w:right="47" w:hanging="427"/>
      </w:pPr>
      <w:r w:rsidRPr="00ED6A7D">
        <w:t>Protokół podpisany przez Strony doręcza się Wykonawcy w dniu zakończenia czynności odbioru i dzień ten stanowi datę zakończenia Umowy (nie licząc zobowiązań z tytułu udzielon</w:t>
      </w:r>
      <w:r w:rsidR="00D22A2E">
        <w:t xml:space="preserve">ej </w:t>
      </w:r>
      <w:r w:rsidRPr="00ED6A7D">
        <w:t xml:space="preserve">rękojmi).  </w:t>
      </w:r>
    </w:p>
    <w:p w14:paraId="49FDAC7B" w14:textId="7F6D1ECB" w:rsidR="00BD1F5C" w:rsidRPr="00ED6A7D" w:rsidRDefault="00ED6A7D" w:rsidP="00C5677A">
      <w:pPr>
        <w:numPr>
          <w:ilvl w:val="0"/>
          <w:numId w:val="14"/>
        </w:numPr>
        <w:spacing w:after="60"/>
        <w:ind w:right="47" w:hanging="427"/>
      </w:pPr>
      <w:r w:rsidRPr="00ED6A7D">
        <w:t>Podpisanie protokołu, rozpoczyna bieg termin</w:t>
      </w:r>
      <w:r w:rsidR="00D22A2E">
        <w:t xml:space="preserve">u </w:t>
      </w:r>
      <w:r w:rsidRPr="00ED6A7D">
        <w:t>rękojmi</w:t>
      </w:r>
      <w:r w:rsidR="00D22A2E">
        <w:t>.</w:t>
      </w:r>
    </w:p>
    <w:p w14:paraId="23CED95B" w14:textId="2A7806AE" w:rsidR="00BD1F5C" w:rsidRDefault="00ED6A7D" w:rsidP="00C5677A">
      <w:pPr>
        <w:numPr>
          <w:ilvl w:val="0"/>
          <w:numId w:val="14"/>
        </w:numPr>
        <w:ind w:right="47" w:hanging="427"/>
      </w:pPr>
      <w:r>
        <w:lastRenderedPageBreak/>
        <w:t xml:space="preserve">Protokół odbioru końcowego, stanowi podstawę wystawienia przez Wykonawcę faktury </w:t>
      </w:r>
      <w:r w:rsidR="00D22A2E">
        <w:t xml:space="preserve">VAT. </w:t>
      </w:r>
      <w:r>
        <w:rPr>
          <w:sz w:val="24"/>
        </w:rPr>
        <w:t xml:space="preserve"> </w:t>
      </w:r>
    </w:p>
    <w:p w14:paraId="51753666" w14:textId="2BA2B5A8" w:rsidR="00BD1F5C" w:rsidRDefault="00ED6A7D" w:rsidP="00C5677A">
      <w:pPr>
        <w:numPr>
          <w:ilvl w:val="0"/>
          <w:numId w:val="14"/>
        </w:numPr>
        <w:ind w:right="47" w:hanging="427"/>
      </w:pPr>
      <w:r>
        <w:t xml:space="preserve">W przypadku stwierdzenia przez Inspektora nadzoru braku podstaw do potwierdzenia  zakończenia robót, ze względu np. na trwające jeszcze roboty budowlane lub nie dostarczenie kompletnej dokumentacji powykonawczej, Inspektor nadzoru dokonuje odpowiedniego wpisu do dziennika </w:t>
      </w:r>
      <w:r w:rsidR="000F1808">
        <w:t>rozbiórki</w:t>
      </w:r>
      <w:r>
        <w:t>. O fakcie tym Zamawiający dodatkowo powiadamia pisemnie/pocztą elektroniczną Wykonawcę. Po zakończeniu robót/ uzupełnieniu dokumentacji powykonawczej Wykonawca dokonuje ponownego zgłoszenia gotowości do odbioru, co Inspektor nadzoru ponownie potwierdzi.</w:t>
      </w:r>
      <w:r>
        <w:rPr>
          <w:sz w:val="24"/>
        </w:rPr>
        <w:t xml:space="preserve"> </w:t>
      </w:r>
    </w:p>
    <w:p w14:paraId="41553BDB" w14:textId="5C2F37C2" w:rsidR="00BD1F5C" w:rsidRPr="00ED6A7D" w:rsidRDefault="00ED6A7D" w:rsidP="00ED6A7D">
      <w:pPr>
        <w:spacing w:after="2" w:line="259" w:lineRule="auto"/>
        <w:ind w:left="427" w:firstLine="0"/>
        <w:jc w:val="left"/>
      </w:pPr>
      <w:r>
        <w:rPr>
          <w:sz w:val="24"/>
        </w:rPr>
        <w:t xml:space="preserve"> </w:t>
      </w:r>
      <w:r w:rsidRPr="000F1808">
        <w:rPr>
          <w:strike/>
          <w:highlight w:val="yellow"/>
        </w:rPr>
        <w:t xml:space="preserve">  </w:t>
      </w:r>
    </w:p>
    <w:p w14:paraId="7E113DEC" w14:textId="18435FAA" w:rsidR="00BD1F5C" w:rsidRDefault="00ED6A7D" w:rsidP="00D22A2E">
      <w:pPr>
        <w:spacing w:after="18" w:line="259" w:lineRule="auto"/>
        <w:ind w:left="3" w:firstLine="0"/>
        <w:jc w:val="center"/>
      </w:pPr>
      <w:r>
        <w:rPr>
          <w:b/>
        </w:rPr>
        <w:t xml:space="preserve"> DODATKOWE OPŁATY </w:t>
      </w:r>
    </w:p>
    <w:p w14:paraId="76819193" w14:textId="31A46B16" w:rsidR="00BD1F5C" w:rsidRDefault="00ED6A7D">
      <w:pPr>
        <w:spacing w:after="0" w:line="259" w:lineRule="auto"/>
        <w:ind w:left="706" w:right="749" w:hanging="10"/>
        <w:jc w:val="center"/>
      </w:pPr>
      <w:r>
        <w:rPr>
          <w:b/>
        </w:rPr>
        <w:t>§ 1</w:t>
      </w:r>
      <w:r w:rsidR="000F1808">
        <w:rPr>
          <w:b/>
        </w:rPr>
        <w:t>3</w:t>
      </w:r>
      <w:r>
        <w:rPr>
          <w:b/>
        </w:rPr>
        <w:t xml:space="preserve">. </w:t>
      </w:r>
      <w:r>
        <w:t xml:space="preserve"> </w:t>
      </w:r>
    </w:p>
    <w:p w14:paraId="63BAA491" w14:textId="77777777" w:rsidR="00BD1F5C" w:rsidRDefault="00ED6A7D">
      <w:pPr>
        <w:spacing w:after="0" w:line="259" w:lineRule="auto"/>
        <w:ind w:left="63" w:firstLine="0"/>
        <w:jc w:val="center"/>
      </w:pPr>
      <w:r>
        <w:rPr>
          <w:b/>
        </w:rPr>
        <w:t xml:space="preserve"> </w:t>
      </w:r>
      <w:r>
        <w:t xml:space="preserve"> </w:t>
      </w:r>
    </w:p>
    <w:p w14:paraId="0A484BBC" w14:textId="77777777" w:rsidR="00BD1F5C" w:rsidRDefault="00ED6A7D">
      <w:pPr>
        <w:ind w:left="129" w:right="47" w:hanging="2"/>
      </w:pPr>
      <w:r>
        <w:t xml:space="preserve">Nie przewiduje się, bez względu na okoliczności, ponoszenia przez Zamawiającego jakichkolwiek  dodatkowych kosztów lub opłat, innych niż  przewidziane Umową.  </w:t>
      </w:r>
    </w:p>
    <w:p w14:paraId="128E24D8" w14:textId="77777777" w:rsidR="00BD1F5C" w:rsidRDefault="00ED6A7D">
      <w:pPr>
        <w:spacing w:after="17" w:line="259" w:lineRule="auto"/>
        <w:ind w:left="8" w:firstLine="0"/>
        <w:jc w:val="center"/>
      </w:pPr>
      <w:r>
        <w:rPr>
          <w:b/>
        </w:rPr>
        <w:t xml:space="preserve"> </w:t>
      </w:r>
    </w:p>
    <w:p w14:paraId="72283920" w14:textId="77777777" w:rsidR="00BD1F5C" w:rsidRDefault="00ED6A7D">
      <w:pPr>
        <w:spacing w:after="0" w:line="259" w:lineRule="auto"/>
        <w:ind w:left="706" w:right="755" w:hanging="10"/>
        <w:jc w:val="center"/>
      </w:pPr>
      <w:r>
        <w:rPr>
          <w:b/>
        </w:rPr>
        <w:t>FAKTUROWANIE ROBÓT</w:t>
      </w:r>
      <w:r>
        <w:t xml:space="preserve"> </w:t>
      </w:r>
    </w:p>
    <w:p w14:paraId="0C24657B" w14:textId="049FB396" w:rsidR="00BD1F5C" w:rsidRDefault="00ED6A7D">
      <w:pPr>
        <w:spacing w:after="0" w:line="259" w:lineRule="auto"/>
        <w:ind w:left="706" w:right="749" w:hanging="10"/>
        <w:jc w:val="center"/>
      </w:pPr>
      <w:r>
        <w:rPr>
          <w:b/>
        </w:rPr>
        <w:t>§ 1</w:t>
      </w:r>
      <w:r w:rsidR="000F1808">
        <w:rPr>
          <w:b/>
        </w:rPr>
        <w:t>4</w:t>
      </w:r>
      <w:r>
        <w:rPr>
          <w:b/>
        </w:rPr>
        <w:t xml:space="preserve">. </w:t>
      </w:r>
      <w:r>
        <w:t xml:space="preserve"> </w:t>
      </w:r>
    </w:p>
    <w:p w14:paraId="6B55E60A" w14:textId="77777777" w:rsidR="00BD1F5C" w:rsidRDefault="00ED6A7D">
      <w:pPr>
        <w:spacing w:after="16" w:line="259" w:lineRule="auto"/>
        <w:ind w:left="142" w:firstLine="0"/>
        <w:jc w:val="left"/>
      </w:pPr>
      <w:r>
        <w:t xml:space="preserve">  </w:t>
      </w:r>
    </w:p>
    <w:p w14:paraId="5966FCFA" w14:textId="53749E9E" w:rsidR="00BD1F5C" w:rsidRDefault="00ED6A7D" w:rsidP="00C5677A">
      <w:pPr>
        <w:numPr>
          <w:ilvl w:val="0"/>
          <w:numId w:val="16"/>
        </w:numPr>
        <w:ind w:right="47" w:hanging="360"/>
      </w:pPr>
      <w:r>
        <w:t>Wynagrodzenie Wykonawcy płatne będzie na podstawie</w:t>
      </w:r>
      <w:r w:rsidR="001158B8">
        <w:t xml:space="preserve"> jednej</w:t>
      </w:r>
      <w:r>
        <w:t xml:space="preserve"> faktur</w:t>
      </w:r>
      <w:r w:rsidR="000F1808">
        <w:t>y</w:t>
      </w:r>
      <w:r>
        <w:t xml:space="preserve"> VAT</w:t>
      </w:r>
      <w:r w:rsidR="001158B8">
        <w:t>.</w:t>
      </w:r>
    </w:p>
    <w:p w14:paraId="5F03D9A9" w14:textId="57E04A69" w:rsidR="00BD1F5C" w:rsidRDefault="00ED6A7D" w:rsidP="00C5677A">
      <w:pPr>
        <w:numPr>
          <w:ilvl w:val="0"/>
          <w:numId w:val="16"/>
        </w:numPr>
        <w:ind w:right="47" w:hanging="360"/>
      </w:pPr>
      <w:r>
        <w:t xml:space="preserve">Zamawiający </w:t>
      </w:r>
      <w:r w:rsidR="001158B8">
        <w:t>u</w:t>
      </w:r>
      <w:r>
        <w:t>regul</w:t>
      </w:r>
      <w:r w:rsidR="001158B8">
        <w:t>uje</w:t>
      </w:r>
      <w:r>
        <w:t xml:space="preserve"> faktu</w:t>
      </w:r>
      <w:r w:rsidR="001158B8">
        <w:t>rę</w:t>
      </w:r>
      <w:r>
        <w:t xml:space="preserve"> w terminie 30 dni licząc od dnia doręczenia właściwie wystawionej faktury i zatwierdzonego </w:t>
      </w:r>
      <w:r w:rsidR="001158B8">
        <w:t>końcowego protokołu odbioru</w:t>
      </w:r>
      <w:r>
        <w:t xml:space="preserve">. </w:t>
      </w:r>
    </w:p>
    <w:p w14:paraId="31C2163E" w14:textId="48F636BD" w:rsidR="00BD1F5C" w:rsidRDefault="00ED6A7D" w:rsidP="00C5677A">
      <w:pPr>
        <w:numPr>
          <w:ilvl w:val="0"/>
          <w:numId w:val="16"/>
        </w:numPr>
        <w:ind w:right="47" w:hanging="360"/>
      </w:pPr>
      <w:r>
        <w:t xml:space="preserve">Wynagrodzenie za roboty zamienne i dodatkowe fakturowane będzie </w:t>
      </w:r>
      <w:r w:rsidR="00D22A2E">
        <w:t xml:space="preserve">oddzielnie </w:t>
      </w:r>
      <w:r>
        <w:t>po ich całkowitym zakończeniu</w:t>
      </w:r>
      <w:r w:rsidR="00D22A2E">
        <w:t>, c</w:t>
      </w:r>
      <w:r>
        <w:t xml:space="preserve">hyba, że Strony ustalą inny sposób rozliczenia w aneksie do Umowy. </w:t>
      </w:r>
    </w:p>
    <w:p w14:paraId="7D030AC9" w14:textId="4076D6A5" w:rsidR="00BD1F5C" w:rsidRDefault="00ED6A7D" w:rsidP="00C5677A">
      <w:pPr>
        <w:numPr>
          <w:ilvl w:val="0"/>
          <w:numId w:val="16"/>
        </w:numPr>
        <w:ind w:right="47" w:hanging="360"/>
      </w:pPr>
      <w:r>
        <w:t xml:space="preserve">Warunkiem zapłaty przez Zamawiającego należnego wynagrodzenia za odebrane roboty </w:t>
      </w:r>
      <w:r w:rsidR="001158B8">
        <w:t>rozbiórkowe</w:t>
      </w:r>
      <w:r>
        <w:t xml:space="preserve"> jest przedstawienie dowodów zapłaty wynagrodzenia podwykonawcom </w:t>
      </w:r>
      <w:r w:rsidR="00753581">
        <w:br/>
      </w:r>
      <w:r>
        <w:t>i dalszym podwykonawcom biorącym udział w realizacji odebranych robót. Zamawiający w ramach tego</w:t>
      </w:r>
      <w:r w:rsidR="001158B8">
        <w:t xml:space="preserve"> </w:t>
      </w:r>
      <w:r w:rsidR="00753581">
        <w:t xml:space="preserve">może </w:t>
      </w:r>
      <w:r>
        <w:t xml:space="preserve">żądać oświadczeń oraz wyciągów bankowych.  </w:t>
      </w:r>
    </w:p>
    <w:p w14:paraId="3DDEE548" w14:textId="3D04F04D" w:rsidR="00BD1F5C" w:rsidRDefault="00ED6A7D" w:rsidP="00753581">
      <w:pPr>
        <w:pStyle w:val="Akapitzlist"/>
        <w:numPr>
          <w:ilvl w:val="0"/>
          <w:numId w:val="16"/>
        </w:numPr>
        <w:ind w:right="47"/>
      </w:pPr>
      <w:r>
        <w:t xml:space="preserve">Do faktury końcowej, jako warunek płatności, Wykonawca dołączy oświadczenia podwykonawców i dalszych podwykonawców, o pełnym zafakturowaniu zakresu robót wykonanych zgodnie  z umowami o podwykonawstwo oraz o pełnym rozliczeniu tych robót, do wysokości objętej płatnością końcową. </w:t>
      </w:r>
    </w:p>
    <w:p w14:paraId="2B0EBE85" w14:textId="77777777" w:rsidR="00BD1F5C" w:rsidRDefault="00ED6A7D" w:rsidP="00C5677A">
      <w:pPr>
        <w:numPr>
          <w:ilvl w:val="0"/>
          <w:numId w:val="16"/>
        </w:numPr>
        <w:ind w:right="47" w:hanging="360"/>
      </w:pPr>
      <w:r>
        <w:t>W ramach realizacji Umowy, Strony zobowiązane są stosować przepisy ustawy z dnia 09 sierpnia 2019 r. o zmianie ustawy o podatku od towarów i usług oraz niektórych ustaw (Dz.U. poz. 1751). Oznacza to m.in., że zapłata faktury VAT objętej mechanizmem podzielonej płatności nastąpi pod warunkiem, że rachunek bankowy Wykonawcy wskazany na fakturze, ujęty będzie w urzędowym wykazie podmiotów zarejestrowanych jako podatnicy VAT. Faktury wystawione z naruszeniem przepisów wskazanej ustawy lub nieprawidłowe z innej przyczyny, będą zwracane wystawcy bez księgowania</w:t>
      </w:r>
      <w:r>
        <w:rPr>
          <w:rFonts w:ascii="Calibri" w:eastAsia="Calibri" w:hAnsi="Calibri" w:cs="Calibri"/>
        </w:rPr>
        <w:t xml:space="preserve">. </w:t>
      </w:r>
    </w:p>
    <w:p w14:paraId="4276F4E4" w14:textId="2A155C46" w:rsidR="00BD1F5C" w:rsidRDefault="00ED6A7D">
      <w:pPr>
        <w:spacing w:after="0" w:line="259" w:lineRule="auto"/>
        <w:ind w:left="427" w:firstLine="0"/>
        <w:jc w:val="left"/>
      </w:pPr>
      <w:r>
        <w:t xml:space="preserve">  </w:t>
      </w:r>
    </w:p>
    <w:p w14:paraId="5CA4A0C3" w14:textId="592A5EDB" w:rsidR="00BD1F5C" w:rsidRDefault="00ED6A7D">
      <w:pPr>
        <w:spacing w:after="0" w:line="259" w:lineRule="auto"/>
        <w:ind w:left="706" w:right="752" w:hanging="10"/>
        <w:jc w:val="center"/>
      </w:pPr>
      <w:r>
        <w:rPr>
          <w:b/>
        </w:rPr>
        <w:t xml:space="preserve"> § </w:t>
      </w:r>
      <w:r w:rsidR="001158B8">
        <w:rPr>
          <w:b/>
        </w:rPr>
        <w:t>15.</w:t>
      </w:r>
    </w:p>
    <w:p w14:paraId="32B850A7" w14:textId="77777777" w:rsidR="00BD1F5C" w:rsidRDefault="00ED6A7D">
      <w:pPr>
        <w:spacing w:after="16" w:line="259" w:lineRule="auto"/>
        <w:ind w:left="63" w:firstLine="0"/>
        <w:jc w:val="center"/>
      </w:pPr>
      <w:r>
        <w:rPr>
          <w:b/>
        </w:rPr>
        <w:t xml:space="preserve"> </w:t>
      </w:r>
      <w:r>
        <w:t xml:space="preserve"> </w:t>
      </w:r>
    </w:p>
    <w:p w14:paraId="63FADB27" w14:textId="77777777" w:rsidR="00BD1F5C" w:rsidRDefault="00ED6A7D" w:rsidP="00C5677A">
      <w:pPr>
        <w:numPr>
          <w:ilvl w:val="0"/>
          <w:numId w:val="17"/>
        </w:numPr>
        <w:ind w:right="47" w:hanging="283"/>
      </w:pPr>
      <w:r>
        <w:t xml:space="preserve">Za dzień płatności uznawany będzie dzień obciążenia rachunku Zamawiającego.  </w:t>
      </w:r>
    </w:p>
    <w:p w14:paraId="29B641C2" w14:textId="77777777" w:rsidR="00BD1F5C" w:rsidRDefault="00ED6A7D" w:rsidP="00C5677A">
      <w:pPr>
        <w:numPr>
          <w:ilvl w:val="0"/>
          <w:numId w:val="17"/>
        </w:numPr>
        <w:ind w:right="47" w:hanging="283"/>
      </w:pPr>
      <w:r>
        <w:t xml:space="preserve">Opóźnione płatności podlegają oprocentowaniu w wysokości odsetek ustawowych obowiązujących dla transakcji handlowych.   </w:t>
      </w:r>
    </w:p>
    <w:p w14:paraId="50057A1B" w14:textId="77777777" w:rsidR="00BD1F5C" w:rsidRDefault="00ED6A7D">
      <w:pPr>
        <w:spacing w:after="0" w:line="259" w:lineRule="auto"/>
        <w:ind w:left="1560" w:firstLine="0"/>
        <w:jc w:val="left"/>
      </w:pPr>
      <w:r>
        <w:rPr>
          <w:b/>
        </w:rPr>
        <w:t xml:space="preserve">  </w:t>
      </w:r>
    </w:p>
    <w:p w14:paraId="7D2A3459" w14:textId="77777777" w:rsidR="00BD1F5C" w:rsidRDefault="00ED6A7D">
      <w:pPr>
        <w:spacing w:after="0" w:line="259" w:lineRule="auto"/>
        <w:ind w:left="706" w:right="754" w:hanging="10"/>
        <w:jc w:val="center"/>
      </w:pPr>
      <w:r>
        <w:rPr>
          <w:b/>
        </w:rPr>
        <w:t xml:space="preserve">KARY UMOWNE </w:t>
      </w:r>
    </w:p>
    <w:p w14:paraId="572732AA" w14:textId="30151942" w:rsidR="00BD1F5C" w:rsidRDefault="00ED6A7D">
      <w:pPr>
        <w:spacing w:after="0" w:line="259" w:lineRule="auto"/>
        <w:ind w:left="706" w:right="749" w:hanging="10"/>
        <w:jc w:val="center"/>
      </w:pPr>
      <w:r>
        <w:rPr>
          <w:b/>
        </w:rPr>
        <w:t xml:space="preserve">§ </w:t>
      </w:r>
      <w:r w:rsidR="001158B8">
        <w:rPr>
          <w:b/>
        </w:rPr>
        <w:t>16</w:t>
      </w:r>
      <w:r>
        <w:rPr>
          <w:b/>
        </w:rPr>
        <w:t xml:space="preserve">. </w:t>
      </w:r>
      <w:r>
        <w:t xml:space="preserve"> </w:t>
      </w:r>
    </w:p>
    <w:p w14:paraId="15CF992C" w14:textId="77777777" w:rsidR="00BD1F5C" w:rsidRDefault="00ED6A7D">
      <w:pPr>
        <w:spacing w:after="16" w:line="259" w:lineRule="auto"/>
        <w:ind w:left="63" w:firstLine="0"/>
        <w:jc w:val="center"/>
      </w:pPr>
      <w:r>
        <w:rPr>
          <w:b/>
        </w:rPr>
        <w:t xml:space="preserve"> </w:t>
      </w:r>
      <w:r>
        <w:t xml:space="preserve"> </w:t>
      </w:r>
    </w:p>
    <w:p w14:paraId="5833F8A9" w14:textId="2870CB78" w:rsidR="00BD1F5C" w:rsidRDefault="00753581" w:rsidP="00C5677A">
      <w:pPr>
        <w:numPr>
          <w:ilvl w:val="0"/>
          <w:numId w:val="18"/>
        </w:numPr>
        <w:ind w:right="47" w:hanging="427"/>
      </w:pPr>
      <w:r>
        <w:t xml:space="preserve">W ramach Umowy </w:t>
      </w:r>
      <w:r w:rsidR="00ED6A7D">
        <w:t xml:space="preserve">Strony ustalają kary umowne.  </w:t>
      </w:r>
    </w:p>
    <w:p w14:paraId="5CD756C4" w14:textId="77777777" w:rsidR="00BD1F5C" w:rsidRDefault="00ED6A7D" w:rsidP="00C5677A">
      <w:pPr>
        <w:numPr>
          <w:ilvl w:val="0"/>
          <w:numId w:val="18"/>
        </w:numPr>
        <w:ind w:right="47" w:hanging="427"/>
      </w:pPr>
      <w:r>
        <w:lastRenderedPageBreak/>
        <w:t xml:space="preserve">Wykonawca zapłaci Zamawiającemu umowne kary pieniężne :  </w:t>
      </w:r>
    </w:p>
    <w:p w14:paraId="4C288235" w14:textId="77777777" w:rsidR="00BD1F5C" w:rsidRDefault="00ED6A7D">
      <w:pPr>
        <w:spacing w:after="9" w:line="259" w:lineRule="auto"/>
        <w:ind w:left="559" w:firstLine="0"/>
        <w:jc w:val="left"/>
      </w:pPr>
      <w:r>
        <w:t xml:space="preserve"> </w:t>
      </w:r>
    </w:p>
    <w:p w14:paraId="4917FF66" w14:textId="6021DADE" w:rsidR="00BD1F5C" w:rsidRDefault="00ED6A7D" w:rsidP="00C5677A">
      <w:pPr>
        <w:numPr>
          <w:ilvl w:val="1"/>
          <w:numId w:val="18"/>
        </w:numPr>
        <w:ind w:right="47" w:hanging="437"/>
      </w:pPr>
      <w:r>
        <w:t xml:space="preserve">za każdy dzień zwłoki w terminowym zakończeniu Umowy </w:t>
      </w:r>
      <w:r w:rsidR="00806CC4">
        <w:t>–</w:t>
      </w:r>
      <w:r>
        <w:t xml:space="preserve"> </w:t>
      </w:r>
      <w:r w:rsidR="00806CC4">
        <w:t>1.0</w:t>
      </w:r>
      <w:r>
        <w:t xml:space="preserve">00,00 PLN,  </w:t>
      </w:r>
    </w:p>
    <w:p w14:paraId="38ADC538" w14:textId="0713831F" w:rsidR="00BD1F5C" w:rsidRDefault="00ED6A7D" w:rsidP="00C5677A">
      <w:pPr>
        <w:numPr>
          <w:ilvl w:val="1"/>
          <w:numId w:val="18"/>
        </w:numPr>
        <w:ind w:right="47" w:hanging="437"/>
      </w:pPr>
      <w:r>
        <w:t xml:space="preserve">za każdy dzień zwłoki w terminowym usunięciu wad </w:t>
      </w:r>
      <w:r w:rsidR="00753581">
        <w:t xml:space="preserve">ujawnionych </w:t>
      </w:r>
      <w:r w:rsidR="00753581">
        <w:br/>
      </w:r>
      <w:r>
        <w:t xml:space="preserve">w ramach odbioru końcowego -  250,00 PLN,  </w:t>
      </w:r>
    </w:p>
    <w:p w14:paraId="7D73D506" w14:textId="372EAD2A" w:rsidR="00BD1F5C" w:rsidRDefault="00ED6A7D" w:rsidP="00C5677A">
      <w:pPr>
        <w:numPr>
          <w:ilvl w:val="1"/>
          <w:numId w:val="18"/>
        </w:numPr>
        <w:ind w:right="47" w:hanging="437"/>
      </w:pPr>
      <w:r>
        <w:t xml:space="preserve">za odstąpienie od Umowy przez Wykonawcę z przyczyn niezależnych od Zamawiającego -  </w:t>
      </w:r>
      <w:r w:rsidR="00753581">
        <w:t>10</w:t>
      </w:r>
      <w:r>
        <w:t xml:space="preserve"> % wynagrodzenia brutto określonego w § 6 ust.1 Umowy,  </w:t>
      </w:r>
    </w:p>
    <w:p w14:paraId="5FC045A8" w14:textId="0CEB69E9" w:rsidR="00BD1F5C" w:rsidRDefault="00ED6A7D" w:rsidP="00C5677A">
      <w:pPr>
        <w:numPr>
          <w:ilvl w:val="1"/>
          <w:numId w:val="18"/>
        </w:numPr>
        <w:ind w:right="47" w:hanging="437"/>
      </w:pPr>
      <w:r>
        <w:t xml:space="preserve">za odstąpienie od Umowy przez Zamawiającego z powodu okoliczności, za które odpowiada Wykonawca -  </w:t>
      </w:r>
      <w:r w:rsidR="00753581">
        <w:t>10</w:t>
      </w:r>
      <w:r>
        <w:t xml:space="preserve"> % wynagrodzenia brutto określonego w § 6 ust.1 Umowy,  </w:t>
      </w:r>
    </w:p>
    <w:p w14:paraId="6E3D2F3F" w14:textId="77777777" w:rsidR="00BD1F5C" w:rsidRDefault="00ED6A7D" w:rsidP="00C5677A">
      <w:pPr>
        <w:numPr>
          <w:ilvl w:val="1"/>
          <w:numId w:val="18"/>
        </w:numPr>
        <w:ind w:right="47" w:hanging="437"/>
      </w:pPr>
      <w:r>
        <w:t xml:space="preserve">za niedostarczenie wymaganych dokumentów lub opracowań w ustalonym Umową lub w wyznaczonym przez Zamawiającego terminie - 250,00 PLN za każdy dzień naruszenia terminu,    </w:t>
      </w:r>
    </w:p>
    <w:p w14:paraId="3C4A6F56" w14:textId="24F6F5FD" w:rsidR="00BD1F5C" w:rsidRDefault="00ED6A7D" w:rsidP="00C5677A">
      <w:pPr>
        <w:numPr>
          <w:ilvl w:val="1"/>
          <w:numId w:val="18"/>
        </w:numPr>
        <w:ind w:right="47" w:hanging="437"/>
      </w:pPr>
      <w:r>
        <w:t xml:space="preserve">za brak zapłaty lub nieterminowa zapłatę wynagrodzenia podwykonawcom lub dalszym podwykonawcom – </w:t>
      </w:r>
      <w:r w:rsidR="00806CC4">
        <w:t>1</w:t>
      </w:r>
      <w:r>
        <w:t xml:space="preserve">.000,00 PLN za każdy przypadek, </w:t>
      </w:r>
    </w:p>
    <w:p w14:paraId="0E9DFC01" w14:textId="77777777" w:rsidR="00BD1F5C" w:rsidRDefault="00ED6A7D" w:rsidP="00C5677A">
      <w:pPr>
        <w:numPr>
          <w:ilvl w:val="1"/>
          <w:numId w:val="18"/>
        </w:numPr>
        <w:ind w:right="47" w:hanging="437"/>
      </w:pPr>
      <w:r>
        <w:t xml:space="preserve">za nieprzedłożenie projektu umowy o podwykonawstwo, projektu zmiany i tak samo za nieprzedłożenie potwierdzone za zgodność z oryginałem kopii zawartej umowy podwykonawczej lub jej zmiany – 1.000,00 PLN za każdy przypadek,  </w:t>
      </w:r>
    </w:p>
    <w:p w14:paraId="5DD969F5" w14:textId="77777777" w:rsidR="00BD1F5C" w:rsidRDefault="00ED6A7D" w:rsidP="00C5677A">
      <w:pPr>
        <w:numPr>
          <w:ilvl w:val="1"/>
          <w:numId w:val="18"/>
        </w:numPr>
        <w:ind w:right="47" w:hanging="437"/>
      </w:pPr>
      <w:r>
        <w:t xml:space="preserve">za naruszenie obowiązku zatrudniania pracowników na podstawie umowy o pracę - 1.000,00 PLN za każde naruszenie, </w:t>
      </w:r>
    </w:p>
    <w:p w14:paraId="78C2D3A9" w14:textId="6715FE5A" w:rsidR="00BD1F5C" w:rsidRDefault="00ED6A7D" w:rsidP="00C5677A">
      <w:pPr>
        <w:numPr>
          <w:ilvl w:val="1"/>
          <w:numId w:val="18"/>
        </w:numPr>
        <w:ind w:right="47" w:hanging="437"/>
      </w:pPr>
      <w:r>
        <w:t xml:space="preserve">za brak dziennika na </w:t>
      </w:r>
      <w:r w:rsidR="00806CC4">
        <w:t>rozbiórce</w:t>
      </w:r>
      <w:r>
        <w:t xml:space="preserve"> lub uniemożliwianie wpisu uprawnionej do tego osobie -  1.000,00 PLN za każdy przypadek, </w:t>
      </w:r>
    </w:p>
    <w:p w14:paraId="653EFDAB" w14:textId="1310CFFD" w:rsidR="00BD1F5C" w:rsidRDefault="00ED6A7D" w:rsidP="00C5677A">
      <w:pPr>
        <w:numPr>
          <w:ilvl w:val="1"/>
          <w:numId w:val="18"/>
        </w:numPr>
        <w:ind w:right="47" w:hanging="437"/>
      </w:pPr>
      <w:r>
        <w:t xml:space="preserve">za nieudostępnienie </w:t>
      </w:r>
      <w:r w:rsidR="00806CC4">
        <w:t>terenu robót</w:t>
      </w:r>
      <w:r>
        <w:t xml:space="preserve"> Zamawiającemu w trakcie realizacji robót – 1.000,00 PLN za każdy dzień zwłoki, </w:t>
      </w:r>
    </w:p>
    <w:p w14:paraId="3C966BF4" w14:textId="77777777" w:rsidR="00BD1F5C" w:rsidRDefault="00ED6A7D" w:rsidP="00C5677A">
      <w:pPr>
        <w:numPr>
          <w:ilvl w:val="1"/>
          <w:numId w:val="18"/>
        </w:numPr>
        <w:ind w:right="47" w:hanging="437"/>
      </w:pPr>
      <w:r>
        <w:t xml:space="preserve">za niezgłaszanie robót ulegających zakryciu – 1.000,00 PLN za każdy przypadek, </w:t>
      </w:r>
    </w:p>
    <w:p w14:paraId="71B83984" w14:textId="04BB2C74" w:rsidR="00BD1F5C" w:rsidRDefault="00ED6A7D" w:rsidP="00C5677A">
      <w:pPr>
        <w:numPr>
          <w:ilvl w:val="1"/>
          <w:numId w:val="18"/>
        </w:numPr>
        <w:ind w:right="47" w:hanging="437"/>
      </w:pPr>
      <w:r>
        <w:t>za nieobecność Kierownika b</w:t>
      </w:r>
      <w:r w:rsidR="00806CC4">
        <w:t>udowy</w:t>
      </w:r>
      <w:r>
        <w:t xml:space="preserve"> podczas narad na Terenie </w:t>
      </w:r>
      <w:r w:rsidR="00806CC4">
        <w:t>rozbiórki</w:t>
      </w:r>
      <w:r>
        <w:t xml:space="preserve"> - 1.000,00 PLN za każdy przypadek, </w:t>
      </w:r>
    </w:p>
    <w:p w14:paraId="1E13E7B0" w14:textId="77777777" w:rsidR="00BD1F5C" w:rsidRDefault="00ED6A7D">
      <w:pPr>
        <w:spacing w:after="17" w:line="259" w:lineRule="auto"/>
        <w:ind w:left="785" w:firstLine="0"/>
        <w:jc w:val="left"/>
      </w:pPr>
      <w:r>
        <w:t xml:space="preserve">  </w:t>
      </w:r>
    </w:p>
    <w:p w14:paraId="7CAC0168" w14:textId="6B4917D5" w:rsidR="00BD1F5C" w:rsidRDefault="00ED6A7D" w:rsidP="00C5677A">
      <w:pPr>
        <w:numPr>
          <w:ilvl w:val="0"/>
          <w:numId w:val="18"/>
        </w:numPr>
        <w:ind w:right="47" w:hanging="427"/>
      </w:pPr>
      <w:r>
        <w:t xml:space="preserve">Zamawiający zapłaci Wykonawcy karę pieniężną  za odstąpienie od Umowy z przyczyn niezależnych od Wykonawcy, w wysokości </w:t>
      </w:r>
      <w:r w:rsidR="00753581">
        <w:t>10</w:t>
      </w:r>
      <w:r>
        <w:t xml:space="preserve">% wynagrodzenia brutto określonego </w:t>
      </w:r>
      <w:r w:rsidR="00753581">
        <w:br/>
      </w:r>
      <w:r>
        <w:t xml:space="preserve">w § 6 ust.1 Umowy. Kara ta nie przysługuje jednak Wykonawcy w przypadkach określonych  w </w:t>
      </w:r>
      <w:r w:rsidR="00753581">
        <w:t xml:space="preserve">Umowie i </w:t>
      </w:r>
      <w:r>
        <w:t xml:space="preserve">PZP.  </w:t>
      </w:r>
    </w:p>
    <w:p w14:paraId="6DBEF501" w14:textId="77777777" w:rsidR="00BD1F5C" w:rsidRDefault="00ED6A7D" w:rsidP="00C5677A">
      <w:pPr>
        <w:numPr>
          <w:ilvl w:val="0"/>
          <w:numId w:val="18"/>
        </w:numPr>
        <w:ind w:right="47" w:hanging="427"/>
      </w:pPr>
      <w:r>
        <w:t xml:space="preserve">Jeżeli kara umowna nie  pokryje poniesionej  szkody, Strona uprawniona do kary może dochodzić  odszkodowania  uzupełniającego na ogólnych zasadach.    </w:t>
      </w:r>
    </w:p>
    <w:p w14:paraId="51CA1BE0" w14:textId="77777777" w:rsidR="00BD1F5C" w:rsidRDefault="00ED6A7D" w:rsidP="00C5677A">
      <w:pPr>
        <w:numPr>
          <w:ilvl w:val="0"/>
          <w:numId w:val="18"/>
        </w:numPr>
        <w:ind w:right="47" w:hanging="427"/>
      </w:pPr>
      <w:r>
        <w:t xml:space="preserve">Zapłata odszkodowań lub kar nie zwalnia Wykonawcy z wykonania zobowiązań wynikających z Umowy.   </w:t>
      </w:r>
    </w:p>
    <w:p w14:paraId="519C4B99" w14:textId="7291DDBA" w:rsidR="00BD1F5C" w:rsidRDefault="00ED6A7D" w:rsidP="00C5677A">
      <w:pPr>
        <w:numPr>
          <w:ilvl w:val="0"/>
          <w:numId w:val="18"/>
        </w:numPr>
        <w:ind w:right="47" w:hanging="427"/>
      </w:pPr>
      <w:r>
        <w:t xml:space="preserve">Kara umowna powinna być zapłacona w ciągu 7 dni licząc od dnia wystąpienia  przez uprawnionego z żądaniem zapłaty, a Zamawiający może potrącić karę umowną  niezapłaconą w tym terminie, z dowolnej należności Wykonawcy wynikającej z Umowy. Potrącenie takie ma charakter umowny, w związku  z czym potrącane należności nie muszą być wymagalne.  </w:t>
      </w:r>
    </w:p>
    <w:p w14:paraId="740D03A5" w14:textId="0E82CBA6" w:rsidR="00BD1F5C" w:rsidRDefault="00ED6A7D" w:rsidP="00C5677A">
      <w:pPr>
        <w:numPr>
          <w:ilvl w:val="0"/>
          <w:numId w:val="18"/>
        </w:numPr>
        <w:ind w:right="47" w:hanging="427"/>
      </w:pPr>
      <w:r>
        <w:t xml:space="preserve">Suma kar nałożonych na Wykonawcę nie może przekroczyć </w:t>
      </w:r>
      <w:r w:rsidR="000F112F">
        <w:t>2</w:t>
      </w:r>
      <w:r>
        <w:t xml:space="preserve">0% jego wynagrodzenia umownego brutto określonego w § 6 ust.1 Umowy.        </w:t>
      </w:r>
    </w:p>
    <w:p w14:paraId="083305CB" w14:textId="77777777" w:rsidR="00BD1F5C" w:rsidRDefault="00ED6A7D" w:rsidP="00C5677A">
      <w:pPr>
        <w:numPr>
          <w:ilvl w:val="0"/>
          <w:numId w:val="18"/>
        </w:numPr>
        <w:ind w:right="47" w:hanging="427"/>
      </w:pPr>
      <w:r>
        <w:t xml:space="preserve">Określone zdarzenie, może być podstawą dla ustalenia jednej tylko kary umownej.  </w:t>
      </w:r>
    </w:p>
    <w:p w14:paraId="28720414" w14:textId="77777777" w:rsidR="00BD1F5C" w:rsidRDefault="00ED6A7D">
      <w:pPr>
        <w:spacing w:after="0" w:line="259" w:lineRule="auto"/>
        <w:ind w:left="569" w:firstLine="0"/>
        <w:jc w:val="left"/>
      </w:pPr>
      <w:r>
        <w:t xml:space="preserve">  </w:t>
      </w:r>
      <w:r>
        <w:rPr>
          <w:b/>
        </w:rPr>
        <w:t xml:space="preserve"> </w:t>
      </w:r>
    </w:p>
    <w:p w14:paraId="7CB541EA" w14:textId="77777777" w:rsidR="00753581" w:rsidRDefault="00753581">
      <w:pPr>
        <w:spacing w:after="0" w:line="259" w:lineRule="auto"/>
        <w:ind w:left="706" w:right="746" w:hanging="10"/>
        <w:jc w:val="center"/>
        <w:rPr>
          <w:b/>
        </w:rPr>
      </w:pPr>
    </w:p>
    <w:p w14:paraId="54FFC629" w14:textId="77777777" w:rsidR="00753581" w:rsidRDefault="00753581">
      <w:pPr>
        <w:spacing w:after="0" w:line="259" w:lineRule="auto"/>
        <w:ind w:left="706" w:right="746" w:hanging="10"/>
        <w:jc w:val="center"/>
        <w:rPr>
          <w:b/>
        </w:rPr>
      </w:pPr>
    </w:p>
    <w:p w14:paraId="110B3FB8" w14:textId="77777777" w:rsidR="00753581" w:rsidRDefault="00753581">
      <w:pPr>
        <w:spacing w:after="0" w:line="259" w:lineRule="auto"/>
        <w:ind w:left="706" w:right="746" w:hanging="10"/>
        <w:jc w:val="center"/>
        <w:rPr>
          <w:b/>
        </w:rPr>
      </w:pPr>
    </w:p>
    <w:p w14:paraId="2484344E" w14:textId="77777777" w:rsidR="00753581" w:rsidRDefault="00753581">
      <w:pPr>
        <w:spacing w:after="0" w:line="259" w:lineRule="auto"/>
        <w:ind w:left="706" w:right="746" w:hanging="10"/>
        <w:jc w:val="center"/>
        <w:rPr>
          <w:b/>
        </w:rPr>
      </w:pPr>
    </w:p>
    <w:p w14:paraId="29098D43" w14:textId="77777777" w:rsidR="00753581" w:rsidRDefault="00753581">
      <w:pPr>
        <w:spacing w:after="0" w:line="259" w:lineRule="auto"/>
        <w:ind w:left="706" w:right="746" w:hanging="10"/>
        <w:jc w:val="center"/>
        <w:rPr>
          <w:b/>
        </w:rPr>
      </w:pPr>
    </w:p>
    <w:p w14:paraId="50E0BEDD" w14:textId="77777777" w:rsidR="00753581" w:rsidRDefault="00753581">
      <w:pPr>
        <w:spacing w:after="0" w:line="259" w:lineRule="auto"/>
        <w:ind w:left="706" w:right="746" w:hanging="10"/>
        <w:jc w:val="center"/>
        <w:rPr>
          <w:b/>
        </w:rPr>
      </w:pPr>
    </w:p>
    <w:p w14:paraId="39134A1C" w14:textId="6E7D1D7A" w:rsidR="00BD1F5C" w:rsidRDefault="00ED6A7D">
      <w:pPr>
        <w:spacing w:after="0" w:line="259" w:lineRule="auto"/>
        <w:ind w:left="706" w:right="746" w:hanging="10"/>
        <w:jc w:val="center"/>
      </w:pPr>
      <w:r>
        <w:rPr>
          <w:b/>
        </w:rPr>
        <w:lastRenderedPageBreak/>
        <w:t xml:space="preserve">DOPUSZCZALNE ZMIANY UMOWY  </w:t>
      </w:r>
    </w:p>
    <w:p w14:paraId="340EDBA8" w14:textId="59275A10" w:rsidR="00BD1F5C" w:rsidRDefault="00ED6A7D">
      <w:pPr>
        <w:spacing w:after="0" w:line="259" w:lineRule="auto"/>
        <w:ind w:left="706" w:right="749" w:hanging="10"/>
        <w:jc w:val="center"/>
      </w:pPr>
      <w:r>
        <w:rPr>
          <w:b/>
        </w:rPr>
        <w:t xml:space="preserve">§ </w:t>
      </w:r>
      <w:r w:rsidR="000F112F">
        <w:rPr>
          <w:b/>
        </w:rPr>
        <w:t>17</w:t>
      </w:r>
      <w:r>
        <w:rPr>
          <w:b/>
        </w:rPr>
        <w:t xml:space="preserve">. </w:t>
      </w:r>
      <w:r>
        <w:t xml:space="preserve"> </w:t>
      </w:r>
    </w:p>
    <w:p w14:paraId="390D7A73" w14:textId="77777777" w:rsidR="00BD1F5C" w:rsidRDefault="00ED6A7D">
      <w:pPr>
        <w:spacing w:after="1" w:line="259" w:lineRule="auto"/>
        <w:ind w:left="142" w:firstLine="0"/>
        <w:jc w:val="left"/>
      </w:pPr>
      <w:r>
        <w:rPr>
          <w:b/>
        </w:rPr>
        <w:t xml:space="preserve"> </w:t>
      </w:r>
      <w:r>
        <w:t xml:space="preserve"> </w:t>
      </w:r>
    </w:p>
    <w:p w14:paraId="551F4D04" w14:textId="77777777" w:rsidR="00BD1F5C" w:rsidRDefault="00ED6A7D" w:rsidP="00C5677A">
      <w:pPr>
        <w:numPr>
          <w:ilvl w:val="0"/>
          <w:numId w:val="19"/>
        </w:numPr>
        <w:ind w:left="490" w:right="47" w:hanging="427"/>
      </w:pPr>
      <w:r>
        <w:t xml:space="preserve">Zgodnie z art. 455 ust.1 pkt 1 </w:t>
      </w:r>
      <w:proofErr w:type="spellStart"/>
      <w:r>
        <w:t>uPZP</w:t>
      </w:r>
      <w:proofErr w:type="spellEnd"/>
      <w:r>
        <w:t xml:space="preserve">, Zamawiający dopuszcza zmiany Umowy :  </w:t>
      </w:r>
    </w:p>
    <w:p w14:paraId="2CDA77FC" w14:textId="77777777" w:rsidR="00BD1F5C" w:rsidRDefault="00ED6A7D">
      <w:pPr>
        <w:spacing w:after="17" w:line="259" w:lineRule="auto"/>
        <w:ind w:left="142" w:firstLine="0"/>
        <w:jc w:val="left"/>
      </w:pPr>
      <w:r>
        <w:t xml:space="preserve">  </w:t>
      </w:r>
    </w:p>
    <w:p w14:paraId="5439B6BE" w14:textId="77777777" w:rsidR="00BD1F5C" w:rsidRDefault="00ED6A7D" w:rsidP="00C5677A">
      <w:pPr>
        <w:numPr>
          <w:ilvl w:val="1"/>
          <w:numId w:val="19"/>
        </w:numPr>
        <w:ind w:left="1275" w:right="47" w:hanging="425"/>
      </w:pPr>
      <w:r>
        <w:t xml:space="preserve">deklaracji Wykonawcy zawartej w Ofercie w zakresie wykonania zamówienia samodzielnie lub/i przy udziale Podwykonawców,   </w:t>
      </w:r>
    </w:p>
    <w:p w14:paraId="452479B4" w14:textId="77777777" w:rsidR="00BD1F5C" w:rsidRDefault="00ED6A7D" w:rsidP="00C5677A">
      <w:pPr>
        <w:numPr>
          <w:ilvl w:val="1"/>
          <w:numId w:val="19"/>
        </w:numPr>
        <w:ind w:left="1275" w:right="47" w:hanging="425"/>
      </w:pPr>
      <w:r>
        <w:t xml:space="preserve">w zakresie ceny Umowy, która może ulec zmianie w przypadkach :  </w:t>
      </w:r>
    </w:p>
    <w:p w14:paraId="235DD0B3" w14:textId="77777777" w:rsidR="00BD1F5C" w:rsidRDefault="00ED6A7D">
      <w:pPr>
        <w:spacing w:after="0" w:line="259" w:lineRule="auto"/>
        <w:ind w:left="1274" w:firstLine="0"/>
        <w:jc w:val="left"/>
      </w:pPr>
      <w:r>
        <w:t xml:space="preserve">  </w:t>
      </w:r>
    </w:p>
    <w:p w14:paraId="611C227D" w14:textId="77777777" w:rsidR="00BD1F5C" w:rsidRDefault="00ED6A7D" w:rsidP="00C5677A">
      <w:pPr>
        <w:numPr>
          <w:ilvl w:val="2"/>
          <w:numId w:val="19"/>
        </w:numPr>
        <w:ind w:left="1701" w:right="47" w:hanging="427"/>
      </w:pPr>
      <w:r>
        <w:t xml:space="preserve">zmiany VAT,  </w:t>
      </w:r>
    </w:p>
    <w:p w14:paraId="0F640FD9" w14:textId="685EE9B0" w:rsidR="00BD1F5C" w:rsidRDefault="00ED6A7D" w:rsidP="00C5677A">
      <w:pPr>
        <w:numPr>
          <w:ilvl w:val="2"/>
          <w:numId w:val="19"/>
        </w:numPr>
        <w:ind w:left="1701" w:right="47" w:hanging="427"/>
      </w:pPr>
      <w:r>
        <w:t xml:space="preserve">wykonania mniejszego zakresu robót niż zakres określony w </w:t>
      </w:r>
      <w:r w:rsidR="000F112F">
        <w:t>ofercie</w:t>
      </w:r>
      <w:r>
        <w:t xml:space="preserve"> wynikającego z ich zaniechania,  </w:t>
      </w:r>
    </w:p>
    <w:p w14:paraId="0CC0A3AB" w14:textId="77777777" w:rsidR="00BD1F5C" w:rsidRDefault="00ED6A7D" w:rsidP="00C5677A">
      <w:pPr>
        <w:numPr>
          <w:ilvl w:val="2"/>
          <w:numId w:val="19"/>
        </w:numPr>
        <w:ind w:left="1701" w:right="47" w:hanging="427"/>
      </w:pPr>
      <w:r>
        <w:t xml:space="preserve">wykonania robót zamiennych,   </w:t>
      </w:r>
    </w:p>
    <w:p w14:paraId="55539490" w14:textId="77777777" w:rsidR="00BD1F5C" w:rsidRDefault="00ED6A7D" w:rsidP="00C5677A">
      <w:pPr>
        <w:numPr>
          <w:ilvl w:val="2"/>
          <w:numId w:val="19"/>
        </w:numPr>
        <w:ind w:left="1701" w:right="47" w:hanging="427"/>
      </w:pPr>
      <w:r>
        <w:t xml:space="preserve">wykonania robót dodatkowych związanych z ujawnieniem w trakcie zamówienia wad, błędów, braków projektowych, skutkujących zmianami dokumentacji lub zakresu robót (z uwzględnieniem postanowień Umowy </w:t>
      </w:r>
      <w:proofErr w:type="spellStart"/>
      <w:r>
        <w:t>dot</w:t>
      </w:r>
      <w:proofErr w:type="spellEnd"/>
      <w:r>
        <w:t xml:space="preserve">, skutków ryczałtu), </w:t>
      </w:r>
    </w:p>
    <w:p w14:paraId="0277300F" w14:textId="77777777" w:rsidR="00BD1F5C" w:rsidRDefault="00ED6A7D">
      <w:pPr>
        <w:spacing w:after="13" w:line="259" w:lineRule="auto"/>
        <w:ind w:left="1274" w:firstLine="0"/>
        <w:jc w:val="left"/>
      </w:pPr>
      <w:r>
        <w:t xml:space="preserve"> </w:t>
      </w:r>
    </w:p>
    <w:p w14:paraId="317B5776" w14:textId="77777777" w:rsidR="00BD1F5C" w:rsidRDefault="00ED6A7D" w:rsidP="00C5677A">
      <w:pPr>
        <w:numPr>
          <w:ilvl w:val="1"/>
          <w:numId w:val="19"/>
        </w:numPr>
        <w:ind w:left="1275" w:right="47" w:hanging="425"/>
      </w:pPr>
      <w:r>
        <w:t xml:space="preserve">w zakresie przedłużenia terminu zakończenia robót, co może nastąpić  w przypadku :  </w:t>
      </w:r>
    </w:p>
    <w:p w14:paraId="63D7238F" w14:textId="77777777" w:rsidR="00BD1F5C" w:rsidRDefault="00ED6A7D">
      <w:pPr>
        <w:spacing w:after="14" w:line="259" w:lineRule="auto"/>
        <w:ind w:left="1274" w:firstLine="0"/>
        <w:jc w:val="left"/>
      </w:pPr>
      <w:r>
        <w:t xml:space="preserve">  </w:t>
      </w:r>
    </w:p>
    <w:p w14:paraId="4F7BFFB0" w14:textId="77777777" w:rsidR="00BD1F5C" w:rsidRDefault="00ED6A7D" w:rsidP="00C5677A">
      <w:pPr>
        <w:numPr>
          <w:ilvl w:val="2"/>
          <w:numId w:val="19"/>
        </w:numPr>
        <w:ind w:left="1701" w:right="47" w:hanging="427"/>
      </w:pPr>
      <w:r>
        <w:t xml:space="preserve">wystąpienia konieczności wykonania robót dodatkowych, zamiennych lub innych niemożliwych do przewidzenia, wstrzymujących lub opóźniających realizację robót będących przedmiotem umowy, uprzednio zaakceptowanych przez Zamawiającego co do zakresu i wartości,  </w:t>
      </w:r>
    </w:p>
    <w:p w14:paraId="630CDB80" w14:textId="77777777" w:rsidR="00BD1F5C" w:rsidRDefault="00ED6A7D" w:rsidP="00C5677A">
      <w:pPr>
        <w:numPr>
          <w:ilvl w:val="2"/>
          <w:numId w:val="19"/>
        </w:numPr>
        <w:ind w:left="1701" w:right="47" w:hanging="427"/>
      </w:pPr>
      <w:r>
        <w:t xml:space="preserve">gdy Umowa nie może być realizowana z powodu siły wyższej lub z powodu  następstw siły wyższej,  </w:t>
      </w:r>
    </w:p>
    <w:p w14:paraId="7F4DB229" w14:textId="77777777" w:rsidR="00BD1F5C" w:rsidRDefault="00ED6A7D" w:rsidP="00C5677A">
      <w:pPr>
        <w:numPr>
          <w:ilvl w:val="2"/>
          <w:numId w:val="19"/>
        </w:numPr>
        <w:ind w:left="1701" w:right="47" w:hanging="427"/>
      </w:pPr>
      <w:r>
        <w:t xml:space="preserve">zmiany w uzbrojeniu i naniesieniach terenu w stosunku do danych   w zasobach geodezyjnych, mających wpływ na termin realizacji,  </w:t>
      </w:r>
    </w:p>
    <w:p w14:paraId="62B8C7FA" w14:textId="77777777" w:rsidR="00BD1F5C" w:rsidRDefault="00ED6A7D" w:rsidP="00C5677A">
      <w:pPr>
        <w:numPr>
          <w:ilvl w:val="2"/>
          <w:numId w:val="19"/>
        </w:numPr>
        <w:ind w:left="1701" w:right="47" w:hanging="427"/>
      </w:pPr>
      <w:r>
        <w:t xml:space="preserve">w przypadku ujawnienia w trakcie realizacji zamówienia wad projektowych, skutkujących koniecznością dokonania poprawek lub uzupełnień, jeżeli uniemożliwia to lub wstrzymuje realizację określonego rodzaju robót, mających wpływ na termin zakończenia robót,  </w:t>
      </w:r>
    </w:p>
    <w:p w14:paraId="65DCB00A" w14:textId="77777777" w:rsidR="00BD1F5C" w:rsidRDefault="00ED6A7D" w:rsidP="00C5677A">
      <w:pPr>
        <w:numPr>
          <w:ilvl w:val="2"/>
          <w:numId w:val="19"/>
        </w:numPr>
        <w:ind w:left="1701" w:right="47" w:hanging="427"/>
      </w:pPr>
      <w:r>
        <w:t xml:space="preserve">jeżeli niekorzystne warunki atmosferyczne nie sprzyjają lub uniemożliwiają prawidłowe wykonanie zaplanowanych robót, w szczególności zgodnie  z harmonogramem, z technologią realizacji robót, z odpowiednimi normami lub innymi przepisami, wymagającymi konkretnych warunków atmosferycznych (temperatura, opady, inne) termin może ulec przedłużeniu, jednak tylko o ilość dni, w których obiektywnie niemożliwe było wykonanie robót,  </w:t>
      </w:r>
    </w:p>
    <w:p w14:paraId="5E5A50E3" w14:textId="77777777" w:rsidR="00BD1F5C" w:rsidRDefault="00ED6A7D" w:rsidP="00C5677A">
      <w:pPr>
        <w:numPr>
          <w:ilvl w:val="2"/>
          <w:numId w:val="19"/>
        </w:numPr>
        <w:ind w:left="1701" w:right="47" w:hanging="427"/>
      </w:pPr>
      <w:r>
        <w:t xml:space="preserve">wstrzymania robót lub przerwy w realizacji robót, powstałej z przyczyn zależnych od Zamawiającego,  </w:t>
      </w:r>
    </w:p>
    <w:p w14:paraId="49DE0BD3" w14:textId="77777777" w:rsidR="00BD1F5C" w:rsidRDefault="00ED6A7D" w:rsidP="00C5677A">
      <w:pPr>
        <w:numPr>
          <w:ilvl w:val="2"/>
          <w:numId w:val="19"/>
        </w:numPr>
        <w:ind w:left="1701" w:right="47" w:hanging="427"/>
      </w:pPr>
      <w:r>
        <w:t xml:space="preserve">wystąpienia konieczności rozpoznania terenu w zakresie znalezisk archeologicznych, konieczności prowadzenia badań archeologicznych, które mogą skutkować niemożnością zrealizowania umowy w terminie umownym,   </w:t>
      </w:r>
    </w:p>
    <w:p w14:paraId="3895370A" w14:textId="7BF924F3" w:rsidR="00BD1F5C" w:rsidRDefault="00ED6A7D" w:rsidP="00C5677A">
      <w:pPr>
        <w:numPr>
          <w:ilvl w:val="2"/>
          <w:numId w:val="19"/>
        </w:numPr>
        <w:spacing w:after="2" w:line="270" w:lineRule="auto"/>
        <w:ind w:left="1701" w:right="47" w:hanging="427"/>
      </w:pPr>
      <w:r>
        <w:t xml:space="preserve">konieczność </w:t>
      </w:r>
      <w:r>
        <w:tab/>
        <w:t xml:space="preserve">wykonania </w:t>
      </w:r>
      <w:r>
        <w:tab/>
        <w:t xml:space="preserve">prac </w:t>
      </w:r>
      <w:r>
        <w:tab/>
        <w:t xml:space="preserve">wynikających </w:t>
      </w:r>
      <w:r>
        <w:tab/>
        <w:t>z</w:t>
      </w:r>
      <w:r w:rsidR="000F112F">
        <w:t xml:space="preserve"> </w:t>
      </w:r>
      <w:r>
        <w:t>zaleceń</w:t>
      </w:r>
      <w:r w:rsidR="000F112F">
        <w:t xml:space="preserve"> </w:t>
      </w:r>
      <w:r>
        <w:t xml:space="preserve">organów uprawnionych, np. Nadzoru budowlanego, Konserwatora zabytków, itp.,  </w:t>
      </w:r>
    </w:p>
    <w:p w14:paraId="4F6D4303" w14:textId="77777777" w:rsidR="00BD1F5C" w:rsidRDefault="00ED6A7D" w:rsidP="00C5677A">
      <w:pPr>
        <w:numPr>
          <w:ilvl w:val="2"/>
          <w:numId w:val="19"/>
        </w:numPr>
        <w:ind w:left="1701" w:right="47" w:hanging="427"/>
      </w:pPr>
      <w:r>
        <w:t xml:space="preserve">z powodu działań osób trzecich uniemożliwiających wykonanie przedmiotu umowy, które to działania nie są konsekwencją winy którejkolwiek ze Stron,  </w:t>
      </w:r>
    </w:p>
    <w:p w14:paraId="2DB0B5C3" w14:textId="77777777" w:rsidR="00BD1F5C" w:rsidRDefault="00ED6A7D">
      <w:pPr>
        <w:spacing w:after="0" w:line="259" w:lineRule="auto"/>
        <w:ind w:left="1702" w:firstLine="0"/>
        <w:jc w:val="left"/>
      </w:pPr>
      <w:r>
        <w:t xml:space="preserve">  </w:t>
      </w:r>
    </w:p>
    <w:p w14:paraId="6F39D45A" w14:textId="77777777" w:rsidR="00BD1F5C" w:rsidRDefault="00ED6A7D" w:rsidP="00C5677A">
      <w:pPr>
        <w:numPr>
          <w:ilvl w:val="1"/>
          <w:numId w:val="19"/>
        </w:numPr>
        <w:ind w:left="1275" w:right="47" w:hanging="425"/>
      </w:pPr>
      <w:r>
        <w:t xml:space="preserve">zmiany sposobu wykonania przedmiotu Umowy w przypadku :   </w:t>
      </w:r>
    </w:p>
    <w:p w14:paraId="18946AB9" w14:textId="77777777" w:rsidR="00BD1F5C" w:rsidRDefault="00ED6A7D">
      <w:pPr>
        <w:spacing w:after="2" w:line="259" w:lineRule="auto"/>
        <w:ind w:left="850" w:firstLine="0"/>
        <w:jc w:val="left"/>
      </w:pPr>
      <w:r>
        <w:rPr>
          <w:color w:val="FF0000"/>
        </w:rPr>
        <w:t xml:space="preserve">        </w:t>
      </w:r>
      <w:r>
        <w:t xml:space="preserve"> </w:t>
      </w:r>
    </w:p>
    <w:p w14:paraId="10CEEF96" w14:textId="77777777" w:rsidR="00BD1F5C" w:rsidRDefault="00ED6A7D" w:rsidP="00C5677A">
      <w:pPr>
        <w:numPr>
          <w:ilvl w:val="2"/>
          <w:numId w:val="19"/>
        </w:numPr>
        <w:ind w:left="1701" w:right="47" w:hanging="427"/>
      </w:pPr>
      <w:r>
        <w:lastRenderedPageBreak/>
        <w:t xml:space="preserve">wystąpienia siły wyższej uniemożliwiającej wykonanie przedmiotu Umowy zgodnie z jej postanowieniami;  </w:t>
      </w:r>
    </w:p>
    <w:p w14:paraId="79631DF6" w14:textId="77777777" w:rsidR="00BD1F5C" w:rsidRDefault="00ED6A7D" w:rsidP="00C5677A">
      <w:pPr>
        <w:numPr>
          <w:ilvl w:val="2"/>
          <w:numId w:val="19"/>
        </w:numPr>
        <w:ind w:left="1701" w:right="47" w:hanging="427"/>
      </w:pPr>
      <w:r>
        <w:t xml:space="preserve">odbiegających w sposób istotny od przyjętych w dokumentacji projektowej warunków terenowych, w szczególności braku zinwentaryzowania podziemnych sieci, instalacji i urządzeń lub obiektów budowlanych lub zinwentaryzowania ich w sposób wadliwy, skutkujących niemożliwością wykonania przedmiotu umowy przy dotychczasowych założeniach technologicznych lub materiałowych;  </w:t>
      </w:r>
    </w:p>
    <w:p w14:paraId="003A8CF2" w14:textId="77777777" w:rsidR="00BD1F5C" w:rsidRDefault="00ED6A7D" w:rsidP="00C5677A">
      <w:pPr>
        <w:numPr>
          <w:ilvl w:val="2"/>
          <w:numId w:val="19"/>
        </w:numPr>
        <w:ind w:left="1701" w:right="47" w:hanging="427"/>
      </w:pPr>
      <w:r>
        <w:t xml:space="preserve">konieczność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233DCBE6" w14:textId="1DF2CB3E" w:rsidR="00BD1F5C" w:rsidRDefault="00ED6A7D" w:rsidP="00C5677A">
      <w:pPr>
        <w:numPr>
          <w:ilvl w:val="2"/>
          <w:numId w:val="19"/>
        </w:numPr>
        <w:ind w:left="1701" w:right="47" w:hanging="427"/>
      </w:pPr>
      <w:r>
        <w:t>zastosowania innych technologii wykonania robót – o ile są korzystne dla Zamawiającego i o ile nie powodują zwiększenia kosztów realizacji inwestycji, pod warunkiem, że są spowodowane okolicznościami, takimi jak</w:t>
      </w:r>
      <w:r w:rsidR="000F112F">
        <w:t xml:space="preserve"> pojawienie się</w:t>
      </w:r>
      <w:r>
        <w:t xml:space="preserve"> </w:t>
      </w:r>
      <w:r w:rsidR="000F112F">
        <w:t>nowszej technologii wykonania zaprojektowanych robót pozwalającej na zaoszczędzenie czasu realizacji inwestycji lub kosztów wykonania prac, jak również kosztów eksploatacji wykonanego przedmiotu umowy;</w:t>
      </w:r>
    </w:p>
    <w:p w14:paraId="14C40DB3" w14:textId="77777777" w:rsidR="00BD1F5C" w:rsidRDefault="00ED6A7D">
      <w:pPr>
        <w:spacing w:after="17" w:line="259" w:lineRule="auto"/>
        <w:ind w:left="1702" w:firstLine="0"/>
        <w:jc w:val="left"/>
      </w:pPr>
      <w:r>
        <w:t xml:space="preserve">  </w:t>
      </w:r>
    </w:p>
    <w:p w14:paraId="404E4905" w14:textId="3B6674CE" w:rsidR="00BD1F5C" w:rsidRDefault="00ED6A7D" w:rsidP="00C5677A">
      <w:pPr>
        <w:numPr>
          <w:ilvl w:val="1"/>
          <w:numId w:val="19"/>
        </w:numPr>
        <w:ind w:left="1275" w:right="47" w:hanging="425"/>
      </w:pPr>
      <w:r>
        <w:t xml:space="preserve">zmiany Kierownika </w:t>
      </w:r>
      <w:r w:rsidR="000F112F">
        <w:t>rozbiórki</w:t>
      </w:r>
      <w:r>
        <w:t xml:space="preserve">, z tym, że osoba zaproponowana przez Wykonawcę spełni  warunki w zakresie nie mniejszym niż Zamawiający określił na etapie przetargu,   </w:t>
      </w:r>
    </w:p>
    <w:p w14:paraId="1654191D" w14:textId="77777777" w:rsidR="00BD1F5C" w:rsidRDefault="00ED6A7D" w:rsidP="00C5677A">
      <w:pPr>
        <w:numPr>
          <w:ilvl w:val="1"/>
          <w:numId w:val="19"/>
        </w:numPr>
        <w:spacing w:after="0" w:line="259" w:lineRule="auto"/>
        <w:ind w:left="1275" w:right="47" w:hanging="425"/>
      </w:pPr>
      <w:r>
        <w:t xml:space="preserve">zmiany zapisów dotyczących bezpośrednich płatności wynagrodzenia należnego </w:t>
      </w:r>
    </w:p>
    <w:p w14:paraId="33542E46" w14:textId="77777777" w:rsidR="00BD1F5C" w:rsidRDefault="00ED6A7D">
      <w:pPr>
        <w:ind w:left="1274" w:right="47" w:firstLine="0"/>
      </w:pPr>
      <w:r>
        <w:t xml:space="preserve">Podwykonawcom lub dalszym Podwykonawcom dostaw lub usług wchodzących  </w:t>
      </w:r>
    </w:p>
    <w:p w14:paraId="3F800ADF" w14:textId="490EFA4C" w:rsidR="00BD1F5C" w:rsidRDefault="00ED6A7D">
      <w:pPr>
        <w:ind w:left="1274" w:right="47" w:firstLine="0"/>
      </w:pPr>
      <w:r>
        <w:t>w zakres wykonywanych robót budowlanych, wynikających z dostarczonych Zamawiającemu postanowień umów o podwykonawstwo oraz zmiany zapisów dotyczących związanych z tym kar umownych,</w:t>
      </w:r>
    </w:p>
    <w:p w14:paraId="31D8AC8D" w14:textId="68238BBD" w:rsidR="00BD1F5C" w:rsidRDefault="00ED6A7D" w:rsidP="00C5677A">
      <w:pPr>
        <w:numPr>
          <w:ilvl w:val="1"/>
          <w:numId w:val="19"/>
        </w:numPr>
        <w:ind w:left="1275" w:right="47" w:hanging="425"/>
      </w:pPr>
      <w:r>
        <w:t>zmiany zapisów dotyczących terminu dostarczenia Zamawiającemu projektu/ów Umowy/ów o podwykonawstwo, której przedmiotem są roboty budowlane, stanowiące część zamówienia publicznego, projektu jej zmiany, wraz ze zgodą Wykonawcy na zawarcie umowy o podwykonawstwo o treści zgodnej z projektem umowy, projektem jej zmiany;</w:t>
      </w:r>
    </w:p>
    <w:p w14:paraId="60605F75" w14:textId="77777777" w:rsidR="00BD1F5C" w:rsidRDefault="00ED6A7D" w:rsidP="00C5677A">
      <w:pPr>
        <w:numPr>
          <w:ilvl w:val="1"/>
          <w:numId w:val="19"/>
        </w:numPr>
        <w:ind w:left="1275" w:right="47" w:hanging="425"/>
      </w:pPr>
      <w:r>
        <w:t xml:space="preserve">zmiany Umowy będą mogły nastąpić również, w  przypadku zaistnienia omyłki pisarskiej lub rachunkowej, a także zmiany powszechnie obowiązujących przepisów prawa w zakresie mającym wpływ na realizację przedmiotu Umowy.  </w:t>
      </w:r>
    </w:p>
    <w:p w14:paraId="6C3AFB38" w14:textId="77777777" w:rsidR="00BD1F5C" w:rsidRDefault="00ED6A7D">
      <w:pPr>
        <w:spacing w:after="12" w:line="259" w:lineRule="auto"/>
        <w:ind w:left="0" w:firstLine="0"/>
        <w:jc w:val="left"/>
      </w:pPr>
      <w:r>
        <w:t xml:space="preserve"> </w:t>
      </w:r>
    </w:p>
    <w:p w14:paraId="2DC48CE1" w14:textId="77777777" w:rsidR="00BD1F5C" w:rsidRDefault="00ED6A7D" w:rsidP="00C5677A">
      <w:pPr>
        <w:numPr>
          <w:ilvl w:val="0"/>
          <w:numId w:val="19"/>
        </w:numPr>
        <w:ind w:left="490" w:right="47" w:hanging="427"/>
      </w:pPr>
      <w:r>
        <w:t xml:space="preserve">Zmiany Umowy mogą być dokonywane także na podstawie art. 455 ust. 1 pkt 2-4 i ust.2 </w:t>
      </w:r>
      <w:proofErr w:type="spellStart"/>
      <w:r>
        <w:t>uPZP</w:t>
      </w:r>
      <w:proofErr w:type="spellEnd"/>
      <w:r>
        <w:t xml:space="preserve">. </w:t>
      </w:r>
    </w:p>
    <w:p w14:paraId="6119B144" w14:textId="77777777" w:rsidR="00BD1F5C" w:rsidRDefault="00ED6A7D">
      <w:pPr>
        <w:spacing w:after="0" w:line="259" w:lineRule="auto"/>
        <w:ind w:left="706" w:right="755" w:hanging="10"/>
        <w:jc w:val="center"/>
      </w:pPr>
      <w:r>
        <w:rPr>
          <w:b/>
        </w:rPr>
        <w:t>POSTANOWIENIA KOŃCOWE</w:t>
      </w:r>
      <w:r>
        <w:t xml:space="preserve"> </w:t>
      </w:r>
    </w:p>
    <w:p w14:paraId="31B26F12" w14:textId="19A3D605" w:rsidR="00BD1F5C" w:rsidRDefault="00ED6A7D">
      <w:pPr>
        <w:spacing w:after="0" w:line="259" w:lineRule="auto"/>
        <w:ind w:left="706" w:right="749" w:hanging="10"/>
        <w:jc w:val="center"/>
      </w:pPr>
      <w:r>
        <w:rPr>
          <w:b/>
        </w:rPr>
        <w:t xml:space="preserve">§ </w:t>
      </w:r>
      <w:r w:rsidR="000F112F">
        <w:rPr>
          <w:b/>
        </w:rPr>
        <w:t>18</w:t>
      </w:r>
      <w:r>
        <w:rPr>
          <w:b/>
        </w:rPr>
        <w:t xml:space="preserve">. </w:t>
      </w:r>
      <w:r>
        <w:t xml:space="preserve"> </w:t>
      </w:r>
    </w:p>
    <w:p w14:paraId="255BD890" w14:textId="77777777" w:rsidR="00BD1F5C" w:rsidRDefault="00ED6A7D">
      <w:pPr>
        <w:spacing w:after="0" w:line="259" w:lineRule="auto"/>
        <w:ind w:left="0" w:right="225" w:firstLine="0"/>
        <w:jc w:val="center"/>
      </w:pPr>
      <w:r>
        <w:rPr>
          <w:b/>
        </w:rPr>
        <w:t xml:space="preserve"> </w:t>
      </w:r>
      <w:r>
        <w:t xml:space="preserve"> </w:t>
      </w:r>
    </w:p>
    <w:p w14:paraId="4F8FC9AE" w14:textId="77777777" w:rsidR="00BD1F5C" w:rsidRDefault="00ED6A7D">
      <w:pPr>
        <w:ind w:left="129" w:right="47" w:hanging="2"/>
      </w:pPr>
      <w:r>
        <w:t xml:space="preserve">Wierzytelności związane z realizacją Umowy nie mogą być przedmiotem obrotu pomiędzy Stronami Umowy i podmiotami trzecimi, a cesja lub innego rodzaju rozporządzenia tymi wierzytelnościami bez zgody drugiej Strony, traktowane będą jako istotne naruszenie Umowy.  </w:t>
      </w:r>
    </w:p>
    <w:p w14:paraId="3DC581B6" w14:textId="77777777" w:rsidR="000F112F" w:rsidRDefault="000F112F">
      <w:pPr>
        <w:spacing w:after="0" w:line="259" w:lineRule="auto"/>
        <w:ind w:left="706" w:right="753" w:hanging="10"/>
        <w:jc w:val="center"/>
        <w:rPr>
          <w:b/>
        </w:rPr>
      </w:pPr>
    </w:p>
    <w:p w14:paraId="2F06D483" w14:textId="77777777" w:rsidR="00753581" w:rsidRDefault="00753581">
      <w:pPr>
        <w:spacing w:after="0" w:line="259" w:lineRule="auto"/>
        <w:ind w:left="706" w:right="753" w:hanging="10"/>
        <w:jc w:val="center"/>
        <w:rPr>
          <w:b/>
        </w:rPr>
      </w:pPr>
    </w:p>
    <w:p w14:paraId="683DD0F6" w14:textId="77777777" w:rsidR="00753581" w:rsidRDefault="00753581">
      <w:pPr>
        <w:spacing w:after="0" w:line="259" w:lineRule="auto"/>
        <w:ind w:left="706" w:right="753" w:hanging="10"/>
        <w:jc w:val="center"/>
        <w:rPr>
          <w:b/>
        </w:rPr>
      </w:pPr>
    </w:p>
    <w:p w14:paraId="5A38E8FB" w14:textId="34136CB3" w:rsidR="00BD1F5C" w:rsidRDefault="00ED6A7D">
      <w:pPr>
        <w:spacing w:after="0" w:line="259" w:lineRule="auto"/>
        <w:ind w:left="706" w:right="753" w:hanging="10"/>
        <w:jc w:val="center"/>
      </w:pPr>
      <w:r>
        <w:rPr>
          <w:b/>
        </w:rPr>
        <w:lastRenderedPageBreak/>
        <w:t xml:space="preserve">§ </w:t>
      </w:r>
      <w:r w:rsidR="00DC081C">
        <w:rPr>
          <w:b/>
        </w:rPr>
        <w:t>19</w:t>
      </w:r>
      <w:r>
        <w:rPr>
          <w:b/>
        </w:rPr>
        <w:t>.</w:t>
      </w:r>
      <w:r>
        <w:t xml:space="preserve"> </w:t>
      </w:r>
    </w:p>
    <w:p w14:paraId="544EDE0B" w14:textId="77777777" w:rsidR="00BD1F5C" w:rsidRDefault="00ED6A7D">
      <w:pPr>
        <w:spacing w:after="12" w:line="259" w:lineRule="auto"/>
        <w:ind w:left="63" w:firstLine="0"/>
        <w:jc w:val="center"/>
      </w:pPr>
      <w:r>
        <w:rPr>
          <w:b/>
        </w:rPr>
        <w:t xml:space="preserve"> </w:t>
      </w:r>
      <w:r>
        <w:t xml:space="preserve"> </w:t>
      </w:r>
    </w:p>
    <w:p w14:paraId="70A9254F" w14:textId="77777777" w:rsidR="00BD1F5C" w:rsidRDefault="00ED6A7D" w:rsidP="00C5677A">
      <w:pPr>
        <w:numPr>
          <w:ilvl w:val="0"/>
          <w:numId w:val="20"/>
        </w:numPr>
        <w:ind w:right="47" w:hanging="427"/>
      </w:pPr>
      <w:r>
        <w:t xml:space="preserve">Wszelkie zmiany lub uzupełnienia Umowy wymagają dla swej ważności uprzedniej zgody obydwu Stron i formy pisemnej, pod rygorem nieważności.  </w:t>
      </w:r>
    </w:p>
    <w:p w14:paraId="24093552" w14:textId="77777777" w:rsidR="00BD1F5C" w:rsidRDefault="00ED6A7D" w:rsidP="00C5677A">
      <w:pPr>
        <w:numPr>
          <w:ilvl w:val="0"/>
          <w:numId w:val="20"/>
        </w:numPr>
        <w:ind w:right="47" w:hanging="427"/>
      </w:pPr>
      <w:r>
        <w:t xml:space="preserve">W sprawach nieuregulowanych Umową, zastosowanie znajdują przepisy ustawy Prawo budowlane, ustawy Prawo zamówień publicznych oraz Kodeksu cywilnego i Kodeksu postępowania cywilnego, o ile przepisy Prawa zamówień publicznych nie stanowią inaczej.  </w:t>
      </w:r>
    </w:p>
    <w:p w14:paraId="104F5ABE" w14:textId="7233998D" w:rsidR="00BD1F5C" w:rsidRDefault="00ED6A7D">
      <w:pPr>
        <w:spacing w:after="158" w:line="259" w:lineRule="auto"/>
        <w:ind w:left="706" w:right="753" w:hanging="10"/>
        <w:jc w:val="center"/>
      </w:pPr>
      <w:r>
        <w:rPr>
          <w:b/>
        </w:rPr>
        <w:t>§ 2</w:t>
      </w:r>
      <w:r w:rsidR="00DC081C">
        <w:rPr>
          <w:b/>
        </w:rPr>
        <w:t>0</w:t>
      </w:r>
      <w:r>
        <w:rPr>
          <w:b/>
        </w:rPr>
        <w:t>.</w:t>
      </w:r>
      <w:r>
        <w:t xml:space="preserve"> </w:t>
      </w:r>
    </w:p>
    <w:p w14:paraId="1E45D2B8" w14:textId="77777777" w:rsidR="00BD1F5C" w:rsidRDefault="00ED6A7D" w:rsidP="00C5677A">
      <w:pPr>
        <w:numPr>
          <w:ilvl w:val="0"/>
          <w:numId w:val="21"/>
        </w:numPr>
        <w:ind w:right="47" w:hanging="427"/>
      </w:pPr>
      <w:r>
        <w:t xml:space="preserve">Strony zobowiązują się niezwłocznie informować, o przeszkodach lub zagrożeniach dla realizacji Umowy zgodnie z jej postanowieniami.  </w:t>
      </w:r>
    </w:p>
    <w:p w14:paraId="77B19FFA" w14:textId="77777777" w:rsidR="00BD1F5C" w:rsidRDefault="00ED6A7D" w:rsidP="00C5677A">
      <w:pPr>
        <w:numPr>
          <w:ilvl w:val="0"/>
          <w:numId w:val="21"/>
        </w:numPr>
        <w:ind w:right="47" w:hanging="427"/>
      </w:pPr>
      <w:r>
        <w:t xml:space="preserve">Strony mają obowiązek wzajemnego informowania się o wszelkich zmianach statusu prawnego, a także o wszczęciu dotyczącego ich postępowania upadłościowego, układowego, restrukturyzacyjnego lub likwidacyjnego.  </w:t>
      </w:r>
    </w:p>
    <w:p w14:paraId="7453306E" w14:textId="77777777" w:rsidR="00BD1F5C" w:rsidRDefault="00ED6A7D" w:rsidP="00C5677A">
      <w:pPr>
        <w:numPr>
          <w:ilvl w:val="0"/>
          <w:numId w:val="21"/>
        </w:numPr>
        <w:ind w:right="47" w:hanging="427"/>
      </w:pPr>
      <w:r>
        <w:t xml:space="preserve">Rozstrzygnięcie ewentualnych sporów, Strony poddają właściwemu rzeczowo sądowi powszechnemu  w Bydgoszczy.    </w:t>
      </w:r>
    </w:p>
    <w:p w14:paraId="3675DA7B" w14:textId="20FC18D7" w:rsidR="00BD1F5C" w:rsidRDefault="00ED6A7D" w:rsidP="00C5677A">
      <w:pPr>
        <w:numPr>
          <w:ilvl w:val="0"/>
          <w:numId w:val="21"/>
        </w:numPr>
        <w:ind w:right="47" w:hanging="427"/>
      </w:pPr>
      <w:r>
        <w:t xml:space="preserve">Umowę sporządzono w </w:t>
      </w:r>
      <w:r w:rsidR="00DC081C">
        <w:t>dwóch</w:t>
      </w:r>
      <w:r>
        <w:t xml:space="preserve"> jednobrzmiących egzemplarzach, w tym </w:t>
      </w:r>
      <w:r w:rsidR="00DC081C">
        <w:t>jeden</w:t>
      </w:r>
      <w:r>
        <w:t xml:space="preserve"> dla Wykonawcy oraz jednym dla Zamawiającego, odczytano i podpisano.  </w:t>
      </w:r>
    </w:p>
    <w:p w14:paraId="624B7786" w14:textId="77777777" w:rsidR="00BD1F5C" w:rsidRDefault="00ED6A7D">
      <w:pPr>
        <w:spacing w:after="0" w:line="259" w:lineRule="auto"/>
        <w:ind w:left="63" w:firstLine="0"/>
        <w:jc w:val="center"/>
      </w:pPr>
      <w:r>
        <w:rPr>
          <w:b/>
        </w:rPr>
        <w:t xml:space="preserve">  </w:t>
      </w:r>
    </w:p>
    <w:p w14:paraId="04353D87" w14:textId="77777777" w:rsidR="00BD1F5C" w:rsidRDefault="00ED6A7D">
      <w:pPr>
        <w:spacing w:after="0" w:line="259" w:lineRule="auto"/>
        <w:ind w:left="3" w:firstLine="0"/>
        <w:jc w:val="center"/>
      </w:pPr>
      <w:r>
        <w:t xml:space="preserve"> </w:t>
      </w:r>
    </w:p>
    <w:p w14:paraId="09862276" w14:textId="77777777" w:rsidR="00BD1F5C" w:rsidRDefault="00ED6A7D">
      <w:pPr>
        <w:spacing w:after="2" w:line="270" w:lineRule="auto"/>
        <w:ind w:left="669" w:right="717" w:hanging="10"/>
        <w:jc w:val="center"/>
      </w:pPr>
      <w:r>
        <w:t xml:space="preserve">Podpisy Stron  </w:t>
      </w:r>
    </w:p>
    <w:p w14:paraId="79E4C81A" w14:textId="77777777" w:rsidR="00BD1F5C" w:rsidRDefault="00ED6A7D">
      <w:pPr>
        <w:spacing w:after="0" w:line="259" w:lineRule="auto"/>
        <w:ind w:left="142" w:firstLine="0"/>
        <w:jc w:val="left"/>
      </w:pPr>
      <w:r>
        <w:t xml:space="preserve"> </w:t>
      </w:r>
    </w:p>
    <w:p w14:paraId="58DD9956" w14:textId="77777777" w:rsidR="00BD1F5C" w:rsidRDefault="00ED6A7D">
      <w:pPr>
        <w:tabs>
          <w:tab w:val="center" w:pos="2124"/>
          <w:tab w:val="center" w:pos="2833"/>
          <w:tab w:val="center" w:pos="3541"/>
          <w:tab w:val="center" w:pos="4249"/>
          <w:tab w:val="center" w:pos="4957"/>
          <w:tab w:val="center" w:pos="5665"/>
          <w:tab w:val="center" w:pos="6373"/>
          <w:tab w:val="center" w:pos="7675"/>
        </w:tabs>
        <w:ind w:left="0" w:firstLine="0"/>
        <w:jc w:val="left"/>
      </w:pPr>
      <w:r>
        <w:t xml:space="preserve"> Zamawiający  </w:t>
      </w:r>
      <w:r>
        <w:tab/>
        <w:t xml:space="preserve"> </w:t>
      </w:r>
      <w:r>
        <w:tab/>
        <w:t xml:space="preserve">  </w:t>
      </w:r>
      <w:r>
        <w:tab/>
        <w:t xml:space="preserve">  </w:t>
      </w:r>
      <w:r>
        <w:tab/>
        <w:t xml:space="preserve">  </w:t>
      </w:r>
      <w:r>
        <w:tab/>
        <w:t xml:space="preserve">  </w:t>
      </w:r>
      <w:r>
        <w:tab/>
        <w:t xml:space="preserve">  </w:t>
      </w:r>
      <w:r>
        <w:tab/>
        <w:t xml:space="preserve">  </w:t>
      </w:r>
      <w:r>
        <w:tab/>
        <w:t xml:space="preserve">Wykonawca </w:t>
      </w:r>
    </w:p>
    <w:p w14:paraId="485056E0" w14:textId="77777777" w:rsidR="00BD1F5C" w:rsidRDefault="00ED6A7D">
      <w:pPr>
        <w:spacing w:after="0" w:line="259" w:lineRule="auto"/>
        <w:ind w:left="0" w:firstLine="0"/>
        <w:jc w:val="left"/>
      </w:pPr>
      <w:r>
        <w:t xml:space="preserve"> </w:t>
      </w:r>
      <w:r>
        <w:tab/>
        <w:t xml:space="preserve"> </w:t>
      </w:r>
    </w:p>
    <w:p w14:paraId="4D21B906" w14:textId="77777777" w:rsidR="00BD1F5C" w:rsidRDefault="00ED6A7D">
      <w:pPr>
        <w:spacing w:after="207" w:line="259" w:lineRule="auto"/>
        <w:ind w:left="0" w:right="529" w:firstLine="0"/>
        <w:jc w:val="center"/>
        <w:rPr>
          <w:rFonts w:ascii="Calibri" w:eastAsia="Calibri" w:hAnsi="Calibri" w:cs="Calibri"/>
          <w:sz w:val="32"/>
        </w:rPr>
      </w:pPr>
      <w:r>
        <w:rPr>
          <w:rFonts w:ascii="Calibri" w:eastAsia="Calibri" w:hAnsi="Calibri" w:cs="Calibri"/>
          <w:sz w:val="32"/>
        </w:rPr>
        <w:t xml:space="preserve"> </w:t>
      </w:r>
    </w:p>
    <w:p w14:paraId="151978F9" w14:textId="77777777" w:rsidR="00DC081C" w:rsidRDefault="00DC081C">
      <w:pPr>
        <w:spacing w:after="207" w:line="259" w:lineRule="auto"/>
        <w:ind w:left="0" w:right="529" w:firstLine="0"/>
        <w:jc w:val="center"/>
        <w:rPr>
          <w:rFonts w:ascii="Calibri" w:eastAsia="Calibri" w:hAnsi="Calibri" w:cs="Calibri"/>
          <w:sz w:val="32"/>
        </w:rPr>
      </w:pPr>
    </w:p>
    <w:p w14:paraId="4FB414F1" w14:textId="4A9446D1" w:rsidR="00DC081C" w:rsidRDefault="00DC081C">
      <w:pPr>
        <w:spacing w:after="160" w:line="259" w:lineRule="auto"/>
        <w:ind w:left="0" w:firstLine="0"/>
        <w:jc w:val="left"/>
        <w:rPr>
          <w:rFonts w:ascii="Calibri" w:eastAsia="Calibri" w:hAnsi="Calibri" w:cs="Calibri"/>
          <w:sz w:val="32"/>
        </w:rPr>
      </w:pPr>
      <w:r>
        <w:rPr>
          <w:rFonts w:ascii="Calibri" w:eastAsia="Calibri" w:hAnsi="Calibri" w:cs="Calibri"/>
          <w:sz w:val="32"/>
        </w:rPr>
        <w:br w:type="page"/>
      </w:r>
    </w:p>
    <w:p w14:paraId="356D993E" w14:textId="77777777" w:rsidR="00DC081C" w:rsidRDefault="00DC081C">
      <w:pPr>
        <w:spacing w:after="207" w:line="259" w:lineRule="auto"/>
        <w:ind w:left="0" w:right="529" w:firstLine="0"/>
        <w:jc w:val="center"/>
      </w:pPr>
    </w:p>
    <w:p w14:paraId="21C3F95E" w14:textId="77777777" w:rsidR="00BD1F5C" w:rsidRDefault="00ED6A7D">
      <w:pPr>
        <w:pStyle w:val="Nagwek1"/>
      </w:pPr>
      <w:r>
        <w:t xml:space="preserve">OGÓLNE WARUNKI UMOWY  </w:t>
      </w:r>
    </w:p>
    <w:p w14:paraId="76424AFC" w14:textId="77777777" w:rsidR="00BD1F5C" w:rsidRDefault="00ED6A7D">
      <w:pPr>
        <w:spacing w:after="110" w:line="259" w:lineRule="auto"/>
        <w:ind w:left="8" w:firstLine="0"/>
        <w:jc w:val="center"/>
      </w:pPr>
      <w:r>
        <w:t xml:space="preserve"> </w:t>
      </w:r>
    </w:p>
    <w:p w14:paraId="68439C75" w14:textId="77777777" w:rsidR="00BD1F5C" w:rsidRDefault="00ED6A7D">
      <w:pPr>
        <w:spacing w:after="0" w:line="259" w:lineRule="auto"/>
        <w:ind w:left="127" w:firstLine="7"/>
        <w:jc w:val="left"/>
      </w:pPr>
      <w:r>
        <w:rPr>
          <w:b/>
        </w:rPr>
        <w:t xml:space="preserve">I.  Inspektor nadzoru. </w:t>
      </w:r>
      <w:r>
        <w:t xml:space="preserve"> </w:t>
      </w:r>
    </w:p>
    <w:p w14:paraId="04D6188A" w14:textId="77777777" w:rsidR="00BD1F5C" w:rsidRDefault="00ED6A7D">
      <w:pPr>
        <w:spacing w:after="10" w:line="259" w:lineRule="auto"/>
        <w:ind w:left="139" w:firstLine="0"/>
        <w:jc w:val="left"/>
      </w:pPr>
      <w:r>
        <w:rPr>
          <w:b/>
        </w:rPr>
        <w:t xml:space="preserve"> </w:t>
      </w:r>
      <w:r>
        <w:t xml:space="preserve"> </w:t>
      </w:r>
    </w:p>
    <w:p w14:paraId="2478060E" w14:textId="77777777" w:rsidR="00BD1F5C" w:rsidRDefault="00ED6A7D" w:rsidP="00C5677A">
      <w:pPr>
        <w:numPr>
          <w:ilvl w:val="0"/>
          <w:numId w:val="22"/>
        </w:numPr>
        <w:spacing w:after="45"/>
        <w:ind w:right="47" w:hanging="283"/>
      </w:pPr>
      <w:r>
        <w:t xml:space="preserve">Zamawiający wyznaczy Inspektora nadzoru poprzez podanie nazwy lub imienia  i nazwiska. </w:t>
      </w:r>
    </w:p>
    <w:p w14:paraId="183367C1" w14:textId="489CA6C8" w:rsidR="00BD1F5C" w:rsidRDefault="00BD1F5C">
      <w:pPr>
        <w:spacing w:after="0" w:line="259" w:lineRule="auto"/>
        <w:ind w:left="134" w:firstLine="0"/>
        <w:jc w:val="left"/>
      </w:pPr>
    </w:p>
    <w:p w14:paraId="07200400" w14:textId="77777777" w:rsidR="00BD1F5C" w:rsidRDefault="00ED6A7D">
      <w:pPr>
        <w:spacing w:after="0" w:line="259" w:lineRule="auto"/>
        <w:ind w:left="127" w:firstLine="7"/>
        <w:jc w:val="left"/>
      </w:pPr>
      <w:r>
        <w:rPr>
          <w:b/>
        </w:rPr>
        <w:t xml:space="preserve">II. Podwykonawstwo  </w:t>
      </w:r>
      <w:r>
        <w:t xml:space="preserve"> </w:t>
      </w:r>
    </w:p>
    <w:p w14:paraId="72461FE8" w14:textId="77777777" w:rsidR="00BD1F5C" w:rsidRDefault="00ED6A7D">
      <w:pPr>
        <w:spacing w:after="31" w:line="259" w:lineRule="auto"/>
        <w:ind w:left="816" w:firstLine="0"/>
        <w:jc w:val="center"/>
      </w:pPr>
      <w:r>
        <w:t xml:space="preserve">  </w:t>
      </w:r>
    </w:p>
    <w:p w14:paraId="0742F20F" w14:textId="77777777" w:rsidR="00BD1F5C" w:rsidRDefault="00ED6A7D" w:rsidP="00C5677A">
      <w:pPr>
        <w:numPr>
          <w:ilvl w:val="0"/>
          <w:numId w:val="23"/>
        </w:numPr>
        <w:spacing w:after="28"/>
        <w:ind w:right="47" w:hanging="350"/>
      </w:pPr>
      <w:r>
        <w:t xml:space="preserve">Wykonawca  może zlecić część robót do wykonania podwykonawcom, o ile Umowa nie stanowi inaczej. Wykonanie robót w podwykonawstwie nie zwalnia Wykonawcy od odpowiedzialności  i zobowiązań wynikających z Umowy.   </w:t>
      </w:r>
    </w:p>
    <w:p w14:paraId="2E4CD6C8" w14:textId="77777777" w:rsidR="00BD1F5C" w:rsidRDefault="00ED6A7D" w:rsidP="00C5677A">
      <w:pPr>
        <w:numPr>
          <w:ilvl w:val="0"/>
          <w:numId w:val="23"/>
        </w:numPr>
        <w:spacing w:after="44"/>
        <w:ind w:right="47" w:hanging="350"/>
      </w:pPr>
      <w:r>
        <w:t xml:space="preserve">Wykonawca będzie odpowiedzialny za działania, uchybienia lub zaniedbania podwykonawcy, jego przedstawicieli i pracowników w takim zakresie, jak gdyby były one działaniami, uchybieniami lub zaniedbaniami samego Wykonawcy,  jego przedstawicieli lub pracowników.   </w:t>
      </w:r>
    </w:p>
    <w:p w14:paraId="54D88C60" w14:textId="77777777" w:rsidR="00BD1F5C" w:rsidRDefault="00ED6A7D" w:rsidP="00C5677A">
      <w:pPr>
        <w:numPr>
          <w:ilvl w:val="0"/>
          <w:numId w:val="23"/>
        </w:numPr>
        <w:spacing w:after="46"/>
        <w:ind w:right="47" w:hanging="350"/>
      </w:pPr>
      <w:r>
        <w:t xml:space="preserve">Jeżeli Inspektor ma uzasadnione podejrzenia, że kwalifikacje podwykonawcy lub jego wyposażenie w sprzęt nie gwarantują odpowiedniej jakości wykonania robót lub dotrzymania terminów umownych, może zażądać od Wykonawcy zmiany podwykonawcy.  </w:t>
      </w:r>
    </w:p>
    <w:p w14:paraId="6F2C039A" w14:textId="77777777" w:rsidR="00BD1F5C" w:rsidRDefault="00ED6A7D">
      <w:pPr>
        <w:spacing w:after="0" w:line="259" w:lineRule="auto"/>
        <w:ind w:left="139" w:firstLine="0"/>
        <w:jc w:val="left"/>
      </w:pPr>
      <w:r>
        <w:t xml:space="preserve">  </w:t>
      </w:r>
    </w:p>
    <w:p w14:paraId="06930AEF" w14:textId="77777777" w:rsidR="00BD1F5C" w:rsidRDefault="00ED6A7D" w:rsidP="00C5677A">
      <w:pPr>
        <w:numPr>
          <w:ilvl w:val="0"/>
          <w:numId w:val="24"/>
        </w:numPr>
        <w:spacing w:after="0" w:line="259" w:lineRule="auto"/>
        <w:ind w:left="821" w:hanging="694"/>
        <w:jc w:val="left"/>
      </w:pPr>
      <w:r>
        <w:rPr>
          <w:b/>
        </w:rPr>
        <w:t>Umowa.</w:t>
      </w:r>
      <w:r>
        <w:t xml:space="preserve">  </w:t>
      </w:r>
    </w:p>
    <w:p w14:paraId="52171A29" w14:textId="77777777" w:rsidR="00BD1F5C" w:rsidRDefault="00ED6A7D">
      <w:pPr>
        <w:spacing w:line="259" w:lineRule="auto"/>
        <w:ind w:left="425" w:firstLine="0"/>
        <w:jc w:val="left"/>
      </w:pPr>
      <w:r>
        <w:t xml:space="preserve">  </w:t>
      </w:r>
    </w:p>
    <w:p w14:paraId="5B537E98" w14:textId="77777777" w:rsidR="00BD1F5C" w:rsidRDefault="00ED6A7D">
      <w:pPr>
        <w:ind w:left="127" w:right="47" w:firstLine="0"/>
      </w:pPr>
      <w:r>
        <w:t xml:space="preserve">Zawarcie Umowy następuje w terminie ustalonym w Umowie lub SWZ Zamawiającego.  </w:t>
      </w:r>
    </w:p>
    <w:p w14:paraId="2D2C760B" w14:textId="77777777" w:rsidR="00BD1F5C" w:rsidRDefault="00ED6A7D">
      <w:pPr>
        <w:spacing w:after="0" w:line="259" w:lineRule="auto"/>
        <w:ind w:left="425" w:firstLine="0"/>
        <w:jc w:val="left"/>
      </w:pPr>
      <w:r>
        <w:t xml:space="preserve">  </w:t>
      </w:r>
    </w:p>
    <w:p w14:paraId="1DB96242" w14:textId="77777777" w:rsidR="00BD1F5C" w:rsidRDefault="00ED6A7D" w:rsidP="00C5677A">
      <w:pPr>
        <w:numPr>
          <w:ilvl w:val="0"/>
          <w:numId w:val="24"/>
        </w:numPr>
        <w:spacing w:after="0" w:line="259" w:lineRule="auto"/>
        <w:ind w:left="821" w:hanging="694"/>
        <w:jc w:val="left"/>
      </w:pPr>
      <w:r>
        <w:rPr>
          <w:b/>
        </w:rPr>
        <w:t>Dokumentacja</w:t>
      </w:r>
      <w:r>
        <w:rPr>
          <w:b/>
          <w:strike/>
        </w:rPr>
        <w:t>.</w:t>
      </w:r>
      <w:r>
        <w:rPr>
          <w:b/>
        </w:rPr>
        <w:t xml:space="preserve"> </w:t>
      </w:r>
      <w:r>
        <w:t xml:space="preserve"> </w:t>
      </w:r>
    </w:p>
    <w:p w14:paraId="6BFB44C8" w14:textId="77777777" w:rsidR="00BD1F5C" w:rsidRDefault="00ED6A7D">
      <w:pPr>
        <w:spacing w:after="0" w:line="259" w:lineRule="auto"/>
        <w:ind w:left="2660" w:firstLine="0"/>
        <w:jc w:val="left"/>
      </w:pPr>
      <w:r>
        <w:t xml:space="preserve">  </w:t>
      </w:r>
    </w:p>
    <w:p w14:paraId="218A9F73" w14:textId="77777777" w:rsidR="00BD1F5C" w:rsidRDefault="00ED6A7D" w:rsidP="00C5677A">
      <w:pPr>
        <w:numPr>
          <w:ilvl w:val="0"/>
          <w:numId w:val="25"/>
        </w:numPr>
        <w:ind w:right="47" w:hanging="350"/>
      </w:pPr>
      <w:r>
        <w:t xml:space="preserve">Dokumentacja projektowa zawiera: </w:t>
      </w:r>
    </w:p>
    <w:p w14:paraId="5E13BCBE" w14:textId="77777777" w:rsidR="00BD1F5C" w:rsidRDefault="00ED6A7D">
      <w:pPr>
        <w:spacing w:after="0" w:line="259" w:lineRule="auto"/>
        <w:ind w:left="482" w:firstLine="0"/>
        <w:jc w:val="left"/>
      </w:pPr>
      <w:r>
        <w:t xml:space="preserve"> </w:t>
      </w:r>
    </w:p>
    <w:tbl>
      <w:tblPr>
        <w:tblStyle w:val="TableGrid"/>
        <w:tblW w:w="7237" w:type="dxa"/>
        <w:tblInd w:w="1116" w:type="dxa"/>
        <w:tblCellMar>
          <w:top w:w="14" w:type="dxa"/>
        </w:tblCellMar>
        <w:tblLook w:val="04A0" w:firstRow="1" w:lastRow="0" w:firstColumn="1" w:lastColumn="0" w:noHBand="0" w:noVBand="1"/>
      </w:tblPr>
      <w:tblGrid>
        <w:gridCol w:w="360"/>
        <w:gridCol w:w="6877"/>
      </w:tblGrid>
      <w:tr w:rsidR="00BD1F5C" w14:paraId="55215B42" w14:textId="77777777">
        <w:trPr>
          <w:trHeight w:val="261"/>
        </w:trPr>
        <w:tc>
          <w:tcPr>
            <w:tcW w:w="360" w:type="dxa"/>
            <w:tcBorders>
              <w:top w:val="nil"/>
              <w:left w:val="nil"/>
              <w:bottom w:val="nil"/>
              <w:right w:val="nil"/>
            </w:tcBorders>
          </w:tcPr>
          <w:p w14:paraId="363CA72E" w14:textId="77777777" w:rsidR="00BD1F5C" w:rsidRDefault="00ED6A7D">
            <w:pPr>
              <w:spacing w:after="0" w:line="259" w:lineRule="auto"/>
              <w:ind w:left="0" w:firstLine="0"/>
              <w:jc w:val="left"/>
            </w:pPr>
            <w:r>
              <w:rPr>
                <w:rFonts w:ascii="Segoe UI Symbol" w:eastAsia="Segoe UI Symbol" w:hAnsi="Segoe UI Symbol" w:cs="Segoe UI Symbol"/>
              </w:rPr>
              <w:t>−</w:t>
            </w:r>
            <w:r>
              <w:t xml:space="preserve"> </w:t>
            </w:r>
          </w:p>
        </w:tc>
        <w:tc>
          <w:tcPr>
            <w:tcW w:w="6877" w:type="dxa"/>
            <w:tcBorders>
              <w:top w:val="nil"/>
              <w:left w:val="nil"/>
              <w:bottom w:val="nil"/>
              <w:right w:val="nil"/>
            </w:tcBorders>
          </w:tcPr>
          <w:p w14:paraId="4FE6679A" w14:textId="222F87EF" w:rsidR="00BD1F5C" w:rsidRDefault="00ED6A7D">
            <w:pPr>
              <w:spacing w:after="0" w:line="259" w:lineRule="auto"/>
              <w:ind w:left="0" w:firstLine="0"/>
              <w:jc w:val="left"/>
            </w:pPr>
            <w:r>
              <w:t xml:space="preserve">ostateczne pozwolenie na </w:t>
            </w:r>
            <w:r w:rsidR="00DC081C">
              <w:t>rozbiórkę</w:t>
            </w:r>
            <w:r>
              <w:t xml:space="preserve">, </w:t>
            </w:r>
          </w:p>
        </w:tc>
      </w:tr>
      <w:tr w:rsidR="00BD1F5C" w14:paraId="13B2565F" w14:textId="77777777">
        <w:trPr>
          <w:trHeight w:val="275"/>
        </w:trPr>
        <w:tc>
          <w:tcPr>
            <w:tcW w:w="360" w:type="dxa"/>
            <w:tcBorders>
              <w:top w:val="nil"/>
              <w:left w:val="nil"/>
              <w:bottom w:val="nil"/>
              <w:right w:val="nil"/>
            </w:tcBorders>
          </w:tcPr>
          <w:p w14:paraId="7BB6C46C" w14:textId="77777777" w:rsidR="00BD1F5C" w:rsidRDefault="00ED6A7D">
            <w:pPr>
              <w:spacing w:after="0" w:line="259" w:lineRule="auto"/>
              <w:ind w:left="0" w:firstLine="0"/>
              <w:jc w:val="left"/>
            </w:pPr>
            <w:r>
              <w:rPr>
                <w:rFonts w:ascii="Segoe UI Symbol" w:eastAsia="Segoe UI Symbol" w:hAnsi="Segoe UI Symbol" w:cs="Segoe UI Symbol"/>
              </w:rPr>
              <w:t>−</w:t>
            </w:r>
            <w:r>
              <w:t xml:space="preserve"> </w:t>
            </w:r>
          </w:p>
        </w:tc>
        <w:tc>
          <w:tcPr>
            <w:tcW w:w="6877" w:type="dxa"/>
            <w:tcBorders>
              <w:top w:val="nil"/>
              <w:left w:val="nil"/>
              <w:bottom w:val="nil"/>
              <w:right w:val="nil"/>
            </w:tcBorders>
          </w:tcPr>
          <w:p w14:paraId="2D9A4E15" w14:textId="2C7C8E73" w:rsidR="00BD1F5C" w:rsidRDefault="00ED6A7D">
            <w:pPr>
              <w:spacing w:after="0" w:line="259" w:lineRule="auto"/>
              <w:ind w:left="0" w:firstLine="0"/>
              <w:jc w:val="left"/>
            </w:pPr>
            <w:r>
              <w:t>oryginał projektu budowlanego</w:t>
            </w:r>
            <w:r w:rsidR="00DC081C">
              <w:t xml:space="preserve"> wraz z </w:t>
            </w:r>
            <w:proofErr w:type="spellStart"/>
            <w:r w:rsidR="00DC081C">
              <w:t>STWiORB</w:t>
            </w:r>
            <w:proofErr w:type="spellEnd"/>
            <w:r>
              <w:t xml:space="preserve">, </w:t>
            </w:r>
          </w:p>
        </w:tc>
      </w:tr>
      <w:tr w:rsidR="00BD1F5C" w14:paraId="44EA6961" w14:textId="77777777">
        <w:trPr>
          <w:trHeight w:val="276"/>
        </w:trPr>
        <w:tc>
          <w:tcPr>
            <w:tcW w:w="360" w:type="dxa"/>
            <w:tcBorders>
              <w:top w:val="nil"/>
              <w:left w:val="nil"/>
              <w:bottom w:val="nil"/>
              <w:right w:val="nil"/>
            </w:tcBorders>
          </w:tcPr>
          <w:p w14:paraId="3BA82CB7" w14:textId="77777777" w:rsidR="00BD1F5C" w:rsidRDefault="00ED6A7D">
            <w:pPr>
              <w:spacing w:after="0" w:line="259" w:lineRule="auto"/>
              <w:ind w:left="0" w:firstLine="0"/>
              <w:jc w:val="left"/>
            </w:pPr>
            <w:r>
              <w:rPr>
                <w:rFonts w:ascii="Segoe UI Symbol" w:eastAsia="Segoe UI Symbol" w:hAnsi="Segoe UI Symbol" w:cs="Segoe UI Symbol"/>
              </w:rPr>
              <w:t>−</w:t>
            </w:r>
            <w:r>
              <w:t xml:space="preserve"> </w:t>
            </w:r>
          </w:p>
        </w:tc>
        <w:tc>
          <w:tcPr>
            <w:tcW w:w="6877" w:type="dxa"/>
            <w:tcBorders>
              <w:top w:val="nil"/>
              <w:left w:val="nil"/>
              <w:bottom w:val="nil"/>
              <w:right w:val="nil"/>
            </w:tcBorders>
          </w:tcPr>
          <w:p w14:paraId="3DC836C8" w14:textId="297F8EFB" w:rsidR="00BD1F5C" w:rsidRDefault="00ED6A7D">
            <w:pPr>
              <w:spacing w:after="0" w:line="259" w:lineRule="auto"/>
              <w:ind w:left="0" w:firstLine="0"/>
              <w:jc w:val="left"/>
            </w:pPr>
            <w:r>
              <w:t xml:space="preserve">oryginał dziennika </w:t>
            </w:r>
            <w:r w:rsidR="00DC081C">
              <w:t>rozbiórki</w:t>
            </w:r>
            <w:r>
              <w:t xml:space="preserve">, </w:t>
            </w:r>
          </w:p>
        </w:tc>
      </w:tr>
      <w:tr w:rsidR="00BD1F5C" w14:paraId="49FFE2F8" w14:textId="77777777">
        <w:trPr>
          <w:trHeight w:val="275"/>
        </w:trPr>
        <w:tc>
          <w:tcPr>
            <w:tcW w:w="360" w:type="dxa"/>
            <w:tcBorders>
              <w:top w:val="nil"/>
              <w:left w:val="nil"/>
              <w:bottom w:val="nil"/>
              <w:right w:val="nil"/>
            </w:tcBorders>
          </w:tcPr>
          <w:p w14:paraId="6FD97618" w14:textId="77777777" w:rsidR="00BD1F5C" w:rsidRDefault="00ED6A7D">
            <w:pPr>
              <w:spacing w:after="0" w:line="259" w:lineRule="auto"/>
              <w:ind w:left="0" w:firstLine="0"/>
              <w:jc w:val="left"/>
            </w:pPr>
            <w:r>
              <w:rPr>
                <w:rFonts w:ascii="Segoe UI Symbol" w:eastAsia="Segoe UI Symbol" w:hAnsi="Segoe UI Symbol" w:cs="Segoe UI Symbol"/>
              </w:rPr>
              <w:t>−</w:t>
            </w:r>
            <w:r>
              <w:t xml:space="preserve"> </w:t>
            </w:r>
          </w:p>
        </w:tc>
        <w:tc>
          <w:tcPr>
            <w:tcW w:w="6877" w:type="dxa"/>
            <w:tcBorders>
              <w:top w:val="nil"/>
              <w:left w:val="nil"/>
              <w:bottom w:val="nil"/>
              <w:right w:val="nil"/>
            </w:tcBorders>
          </w:tcPr>
          <w:p w14:paraId="049457FB" w14:textId="234C86D0" w:rsidR="00BD1F5C" w:rsidRDefault="00DC081C">
            <w:pPr>
              <w:spacing w:after="0" w:line="259" w:lineRule="auto"/>
              <w:ind w:left="0" w:firstLine="0"/>
              <w:jc w:val="left"/>
            </w:pPr>
            <w:r>
              <w:t xml:space="preserve">tymczasowy projekt organizacji ruchu, </w:t>
            </w:r>
          </w:p>
        </w:tc>
      </w:tr>
      <w:tr w:rsidR="00BD1F5C" w14:paraId="7F7FD733" w14:textId="77777777">
        <w:trPr>
          <w:trHeight w:val="262"/>
        </w:trPr>
        <w:tc>
          <w:tcPr>
            <w:tcW w:w="360" w:type="dxa"/>
            <w:tcBorders>
              <w:top w:val="nil"/>
              <w:left w:val="nil"/>
              <w:bottom w:val="nil"/>
              <w:right w:val="nil"/>
            </w:tcBorders>
          </w:tcPr>
          <w:p w14:paraId="4EAE258F" w14:textId="77777777" w:rsidR="00BD1F5C" w:rsidRDefault="00ED6A7D">
            <w:pPr>
              <w:spacing w:after="0" w:line="259" w:lineRule="auto"/>
              <w:ind w:left="0" w:firstLine="0"/>
              <w:jc w:val="left"/>
            </w:pPr>
            <w:r>
              <w:rPr>
                <w:rFonts w:ascii="Segoe UI Symbol" w:eastAsia="Segoe UI Symbol" w:hAnsi="Segoe UI Symbol" w:cs="Segoe UI Symbol"/>
              </w:rPr>
              <w:t>−</w:t>
            </w:r>
            <w:r>
              <w:t xml:space="preserve"> </w:t>
            </w:r>
          </w:p>
        </w:tc>
        <w:tc>
          <w:tcPr>
            <w:tcW w:w="6877" w:type="dxa"/>
            <w:tcBorders>
              <w:top w:val="nil"/>
              <w:left w:val="nil"/>
              <w:bottom w:val="nil"/>
              <w:right w:val="nil"/>
            </w:tcBorders>
          </w:tcPr>
          <w:p w14:paraId="09E3B412" w14:textId="77777777" w:rsidR="00BD1F5C" w:rsidRDefault="00ED6A7D">
            <w:pPr>
              <w:spacing w:after="0" w:line="259" w:lineRule="auto"/>
              <w:ind w:left="0" w:firstLine="0"/>
            </w:pPr>
            <w:r>
              <w:t xml:space="preserve">pytania zadawane i udzielane odpowiedzi w procedurze przetargowej. </w:t>
            </w:r>
          </w:p>
        </w:tc>
      </w:tr>
    </w:tbl>
    <w:p w14:paraId="666FB65D" w14:textId="77777777" w:rsidR="00BD1F5C" w:rsidRDefault="00ED6A7D">
      <w:pPr>
        <w:spacing w:after="32" w:line="259" w:lineRule="auto"/>
        <w:ind w:left="1133" w:firstLine="0"/>
        <w:jc w:val="left"/>
      </w:pPr>
      <w:r>
        <w:t xml:space="preserve"> </w:t>
      </w:r>
    </w:p>
    <w:p w14:paraId="66B3EAEB" w14:textId="2D2CC988" w:rsidR="00BD1F5C" w:rsidRDefault="00ED6A7D">
      <w:pPr>
        <w:ind w:left="0" w:right="47" w:firstLine="0"/>
      </w:pPr>
      <w:r>
        <w:t>Pozostałe uzgodnienia, opinie, pozwolenia i inne zostaną dostarczone razem z dokumentacją projektową</w:t>
      </w:r>
      <w:r w:rsidR="00DC081C">
        <w:t>.</w:t>
      </w:r>
    </w:p>
    <w:p w14:paraId="1F48311C" w14:textId="77777777" w:rsidR="00BD1F5C" w:rsidRDefault="00ED6A7D">
      <w:pPr>
        <w:spacing w:after="47" w:line="259" w:lineRule="auto"/>
        <w:ind w:left="0" w:firstLine="0"/>
        <w:jc w:val="left"/>
      </w:pPr>
      <w:r>
        <w:t xml:space="preserve"> </w:t>
      </w:r>
    </w:p>
    <w:p w14:paraId="2F90BCB0" w14:textId="77777777" w:rsidR="00BD1F5C" w:rsidRDefault="00ED6A7D" w:rsidP="00C5677A">
      <w:pPr>
        <w:numPr>
          <w:ilvl w:val="0"/>
          <w:numId w:val="25"/>
        </w:numPr>
        <w:spacing w:after="41"/>
        <w:ind w:right="47" w:hanging="350"/>
      </w:pPr>
      <w:r>
        <w:t xml:space="preserve">Przed rozpoczęciem robót, w terminie ustalonym w Umowie, Zamawiający przekaże bezpłatnie Wykonawcy komplet dokumentacji projektowej.  </w:t>
      </w:r>
    </w:p>
    <w:p w14:paraId="5EA38AA5" w14:textId="77777777" w:rsidR="00BD1F5C" w:rsidRDefault="00ED6A7D" w:rsidP="00C5677A">
      <w:pPr>
        <w:numPr>
          <w:ilvl w:val="0"/>
          <w:numId w:val="25"/>
        </w:numPr>
        <w:spacing w:after="39"/>
        <w:ind w:right="47" w:hanging="350"/>
      </w:pPr>
      <w:r>
        <w:t xml:space="preserve">Jeżeli Wykonawcy potrzebna będzie większa ilość egzemplarzy dokumentacji projektowej, sporządzi je na własny koszt.  </w:t>
      </w:r>
    </w:p>
    <w:p w14:paraId="430ACC8F" w14:textId="77777777" w:rsidR="00BD1F5C" w:rsidRDefault="00ED6A7D" w:rsidP="00C5677A">
      <w:pPr>
        <w:numPr>
          <w:ilvl w:val="0"/>
          <w:numId w:val="25"/>
        </w:numPr>
        <w:spacing w:after="36"/>
        <w:ind w:right="47" w:hanging="350"/>
      </w:pPr>
      <w:r>
        <w:t xml:space="preserve">Dokumentacja projektowa dostarczona przez Zamawiającego stanowi jego własność, objęta jest prawami autorskimi i nie może być udostępniana osobom trzecim bez zgody Zamawiającego.  </w:t>
      </w:r>
    </w:p>
    <w:p w14:paraId="10566404" w14:textId="77777777" w:rsidR="00BD1F5C" w:rsidRDefault="00ED6A7D" w:rsidP="00C5677A">
      <w:pPr>
        <w:numPr>
          <w:ilvl w:val="0"/>
          <w:numId w:val="25"/>
        </w:numPr>
        <w:spacing w:after="41"/>
        <w:ind w:right="47" w:hanging="350"/>
      </w:pPr>
      <w:r>
        <w:t xml:space="preserve">Po zakończeniu robót, Wykonawca zwróci Zamawiającemu całą dokumentację projektową otrzymaną od Zamawiającego.  </w:t>
      </w:r>
    </w:p>
    <w:p w14:paraId="5D47ADAA" w14:textId="77777777" w:rsidR="00BD1F5C" w:rsidRDefault="00ED6A7D" w:rsidP="00C5677A">
      <w:pPr>
        <w:numPr>
          <w:ilvl w:val="0"/>
          <w:numId w:val="25"/>
        </w:numPr>
        <w:ind w:right="47" w:hanging="350"/>
      </w:pPr>
      <w:r>
        <w:lastRenderedPageBreak/>
        <w:t xml:space="preserve">Inspektor nadzoru ma prawo przekazać Wykonawcy dodatkowe rysunki i instrukcje, jakie uzna za konieczne, dla zgodnego z Umową wykonania robót oraz usunięcia wad. Wykonawca ma obowiązek dostosować się do tych rysunków i instrukcji.  </w:t>
      </w:r>
    </w:p>
    <w:p w14:paraId="21DE4626" w14:textId="77777777" w:rsidR="00BD1F5C" w:rsidRDefault="00ED6A7D" w:rsidP="00C5677A">
      <w:pPr>
        <w:numPr>
          <w:ilvl w:val="0"/>
          <w:numId w:val="25"/>
        </w:numPr>
        <w:ind w:right="47" w:hanging="350"/>
      </w:pPr>
      <w:r>
        <w:t xml:space="preserve">Dokumentacja powykonawcza, którą Wykonawca powinien dostarczyć Zamawiającemu w dniu zgłoszenia zakończenia robót musi zawierać: </w:t>
      </w:r>
    </w:p>
    <w:p w14:paraId="6735EF27" w14:textId="77777777" w:rsidR="00BD1F5C" w:rsidRDefault="00ED6A7D">
      <w:pPr>
        <w:spacing w:after="0" w:line="259" w:lineRule="auto"/>
        <w:ind w:left="482" w:firstLine="0"/>
        <w:jc w:val="left"/>
      </w:pPr>
      <w:r>
        <w:t xml:space="preserve"> </w:t>
      </w:r>
    </w:p>
    <w:tbl>
      <w:tblPr>
        <w:tblStyle w:val="TableGrid"/>
        <w:tblW w:w="9135" w:type="dxa"/>
        <w:tblInd w:w="0" w:type="dxa"/>
        <w:tblLook w:val="04A0" w:firstRow="1" w:lastRow="0" w:firstColumn="1" w:lastColumn="0" w:noHBand="0" w:noVBand="1"/>
      </w:tblPr>
      <w:tblGrid>
        <w:gridCol w:w="1997"/>
        <w:gridCol w:w="7138"/>
      </w:tblGrid>
      <w:tr w:rsidR="00BD1F5C" w14:paraId="36872770" w14:textId="77777777">
        <w:trPr>
          <w:trHeight w:val="489"/>
        </w:trPr>
        <w:tc>
          <w:tcPr>
            <w:tcW w:w="1997" w:type="dxa"/>
            <w:tcBorders>
              <w:top w:val="nil"/>
              <w:left w:val="nil"/>
              <w:bottom w:val="nil"/>
              <w:right w:val="nil"/>
            </w:tcBorders>
          </w:tcPr>
          <w:p w14:paraId="1B2492B9" w14:textId="77777777" w:rsidR="00BD1F5C" w:rsidRDefault="00ED6A7D">
            <w:pPr>
              <w:spacing w:after="0" w:line="259" w:lineRule="auto"/>
              <w:ind w:left="0" w:right="239" w:firstLine="0"/>
              <w:jc w:val="right"/>
            </w:pPr>
            <w:r>
              <w:rPr>
                <w:rFonts w:ascii="Segoe UI Symbol" w:eastAsia="Segoe UI Symbol" w:hAnsi="Segoe UI Symbol" w:cs="Segoe UI Symbol"/>
              </w:rPr>
              <w:t>−</w:t>
            </w:r>
            <w:r>
              <w:t xml:space="preserve"> </w:t>
            </w:r>
          </w:p>
        </w:tc>
        <w:tc>
          <w:tcPr>
            <w:tcW w:w="7138" w:type="dxa"/>
            <w:tcBorders>
              <w:top w:val="nil"/>
              <w:left w:val="nil"/>
              <w:bottom w:val="nil"/>
              <w:right w:val="nil"/>
            </w:tcBorders>
          </w:tcPr>
          <w:p w14:paraId="651D77BB" w14:textId="03AAA9DC" w:rsidR="00BD1F5C" w:rsidRDefault="00ED6A7D">
            <w:pPr>
              <w:spacing w:after="0" w:line="259" w:lineRule="auto"/>
              <w:ind w:left="0" w:firstLine="0"/>
              <w:jc w:val="left"/>
            </w:pPr>
            <w:r>
              <w:t xml:space="preserve">projekt </w:t>
            </w:r>
            <w:r w:rsidR="00DC081C">
              <w:t>budowlany</w:t>
            </w:r>
            <w:r>
              <w:t xml:space="preserve"> z naniesionymi zmianami wykonanymi w trakcie budowy, </w:t>
            </w:r>
          </w:p>
        </w:tc>
      </w:tr>
      <w:tr w:rsidR="00BD1F5C" w14:paraId="7A4E63E2" w14:textId="77777777">
        <w:trPr>
          <w:trHeight w:val="730"/>
        </w:trPr>
        <w:tc>
          <w:tcPr>
            <w:tcW w:w="1997" w:type="dxa"/>
            <w:tcBorders>
              <w:top w:val="nil"/>
              <w:left w:val="nil"/>
              <w:bottom w:val="nil"/>
              <w:right w:val="nil"/>
            </w:tcBorders>
          </w:tcPr>
          <w:p w14:paraId="7A00B9BE" w14:textId="77777777" w:rsidR="00BD1F5C" w:rsidRDefault="00ED6A7D">
            <w:pPr>
              <w:spacing w:after="0" w:line="259" w:lineRule="auto"/>
              <w:ind w:left="0" w:right="239" w:firstLine="0"/>
              <w:jc w:val="right"/>
            </w:pPr>
            <w:r>
              <w:rPr>
                <w:rFonts w:ascii="Segoe UI Symbol" w:eastAsia="Segoe UI Symbol" w:hAnsi="Segoe UI Symbol" w:cs="Segoe UI Symbol"/>
              </w:rPr>
              <w:t>−</w:t>
            </w:r>
            <w:r>
              <w:t xml:space="preserve"> </w:t>
            </w:r>
          </w:p>
        </w:tc>
        <w:tc>
          <w:tcPr>
            <w:tcW w:w="7138" w:type="dxa"/>
            <w:tcBorders>
              <w:top w:val="nil"/>
              <w:left w:val="nil"/>
              <w:bottom w:val="nil"/>
              <w:right w:val="nil"/>
            </w:tcBorders>
          </w:tcPr>
          <w:p w14:paraId="08E2A7DC" w14:textId="189242BA" w:rsidR="00BD1F5C" w:rsidRDefault="00ED6A7D">
            <w:pPr>
              <w:spacing w:after="0" w:line="259" w:lineRule="auto"/>
              <w:ind w:left="0" w:right="62" w:firstLine="0"/>
            </w:pPr>
            <w:r>
              <w:t xml:space="preserve">oświadczenie kierownika budowy o zgodności wykonanych robót z projektem budowlanym i pozwoleniem na </w:t>
            </w:r>
            <w:r w:rsidR="00DC081C">
              <w:t>rozbiórkę</w:t>
            </w:r>
            <w:r>
              <w:t xml:space="preserve"> oraz przepisami i normami, </w:t>
            </w:r>
          </w:p>
        </w:tc>
      </w:tr>
      <w:tr w:rsidR="00BD1F5C" w14:paraId="7BF87085" w14:textId="77777777">
        <w:trPr>
          <w:trHeight w:val="253"/>
        </w:trPr>
        <w:tc>
          <w:tcPr>
            <w:tcW w:w="1997" w:type="dxa"/>
            <w:tcBorders>
              <w:top w:val="nil"/>
              <w:left w:val="nil"/>
              <w:bottom w:val="nil"/>
              <w:right w:val="nil"/>
            </w:tcBorders>
          </w:tcPr>
          <w:p w14:paraId="5A2ECD51" w14:textId="77777777" w:rsidR="00BD1F5C" w:rsidRDefault="00ED6A7D">
            <w:pPr>
              <w:spacing w:after="0" w:line="259" w:lineRule="auto"/>
              <w:ind w:left="0" w:right="239" w:firstLine="0"/>
              <w:jc w:val="right"/>
            </w:pPr>
            <w:r>
              <w:rPr>
                <w:rFonts w:ascii="Segoe UI Symbol" w:eastAsia="Segoe UI Symbol" w:hAnsi="Segoe UI Symbol" w:cs="Segoe UI Symbol"/>
              </w:rPr>
              <w:t>−</w:t>
            </w:r>
            <w:r>
              <w:t xml:space="preserve"> </w:t>
            </w:r>
          </w:p>
        </w:tc>
        <w:tc>
          <w:tcPr>
            <w:tcW w:w="7138" w:type="dxa"/>
            <w:tcBorders>
              <w:top w:val="nil"/>
              <w:left w:val="nil"/>
              <w:bottom w:val="nil"/>
              <w:right w:val="nil"/>
            </w:tcBorders>
          </w:tcPr>
          <w:p w14:paraId="508791FD" w14:textId="02C2BABC" w:rsidR="00BD1F5C" w:rsidRDefault="00ED6A7D">
            <w:pPr>
              <w:spacing w:after="0" w:line="259" w:lineRule="auto"/>
              <w:ind w:left="0" w:firstLine="0"/>
              <w:jc w:val="left"/>
            </w:pPr>
            <w:r>
              <w:t xml:space="preserve">oryginał dziennika </w:t>
            </w:r>
            <w:r w:rsidR="00DC081C">
              <w:t>rozbiórki</w:t>
            </w:r>
            <w:r>
              <w:t xml:space="preserve">, </w:t>
            </w:r>
          </w:p>
        </w:tc>
      </w:tr>
      <w:tr w:rsidR="00BD1F5C" w14:paraId="783FF00C" w14:textId="77777777">
        <w:trPr>
          <w:trHeight w:val="270"/>
        </w:trPr>
        <w:tc>
          <w:tcPr>
            <w:tcW w:w="1997" w:type="dxa"/>
            <w:tcBorders>
              <w:top w:val="nil"/>
              <w:left w:val="nil"/>
              <w:bottom w:val="nil"/>
              <w:right w:val="nil"/>
            </w:tcBorders>
          </w:tcPr>
          <w:p w14:paraId="64EBB289" w14:textId="77777777" w:rsidR="00BD1F5C" w:rsidRDefault="00ED6A7D">
            <w:pPr>
              <w:spacing w:after="0" w:line="259" w:lineRule="auto"/>
              <w:ind w:left="0" w:right="239" w:firstLine="0"/>
              <w:jc w:val="right"/>
            </w:pPr>
            <w:r>
              <w:rPr>
                <w:rFonts w:ascii="Segoe UI Symbol" w:eastAsia="Segoe UI Symbol" w:hAnsi="Segoe UI Symbol" w:cs="Segoe UI Symbol"/>
              </w:rPr>
              <w:t>−</w:t>
            </w:r>
            <w:r>
              <w:t xml:space="preserve"> </w:t>
            </w:r>
          </w:p>
        </w:tc>
        <w:tc>
          <w:tcPr>
            <w:tcW w:w="7138" w:type="dxa"/>
            <w:tcBorders>
              <w:top w:val="nil"/>
              <w:left w:val="nil"/>
              <w:bottom w:val="nil"/>
              <w:right w:val="nil"/>
            </w:tcBorders>
          </w:tcPr>
          <w:p w14:paraId="412D0C5C" w14:textId="486F28F0" w:rsidR="00BD1F5C" w:rsidRDefault="00ED6A7D">
            <w:pPr>
              <w:spacing w:after="0" w:line="259" w:lineRule="auto"/>
              <w:ind w:left="0" w:firstLine="0"/>
              <w:jc w:val="left"/>
            </w:pPr>
            <w:r>
              <w:t xml:space="preserve">komplet kluczy </w:t>
            </w:r>
            <w:r w:rsidR="00DC081C">
              <w:t>do furtki w ogrodzeniu</w:t>
            </w:r>
            <w:r>
              <w:t xml:space="preserve">. </w:t>
            </w:r>
          </w:p>
        </w:tc>
      </w:tr>
    </w:tbl>
    <w:p w14:paraId="0AE34B63" w14:textId="77777777" w:rsidR="00BD1F5C" w:rsidRDefault="00ED6A7D">
      <w:pPr>
        <w:spacing w:after="11" w:line="259" w:lineRule="auto"/>
        <w:ind w:left="756" w:firstLine="0"/>
        <w:jc w:val="left"/>
      </w:pPr>
      <w:r>
        <w:t xml:space="preserve"> </w:t>
      </w:r>
    </w:p>
    <w:p w14:paraId="659CE7DE" w14:textId="026D556B" w:rsidR="00BD1F5C" w:rsidRDefault="00BD1F5C">
      <w:pPr>
        <w:spacing w:after="21" w:line="259" w:lineRule="auto"/>
        <w:ind w:left="0" w:firstLine="0"/>
        <w:jc w:val="left"/>
      </w:pPr>
    </w:p>
    <w:p w14:paraId="4F78121B" w14:textId="4A9AB170" w:rsidR="00BD1F5C" w:rsidRDefault="00DC081C" w:rsidP="00C5677A">
      <w:pPr>
        <w:numPr>
          <w:ilvl w:val="0"/>
          <w:numId w:val="45"/>
        </w:numPr>
        <w:spacing w:after="0" w:line="259" w:lineRule="auto"/>
        <w:ind w:left="709" w:hanging="567"/>
        <w:jc w:val="left"/>
      </w:pPr>
      <w:r>
        <w:rPr>
          <w:b/>
        </w:rPr>
        <w:t xml:space="preserve"> Zapoznanie się Wykonawcy z Terenem budowy. </w:t>
      </w:r>
      <w:r>
        <w:t xml:space="preserve"> </w:t>
      </w:r>
    </w:p>
    <w:p w14:paraId="4C5B6336" w14:textId="77777777" w:rsidR="00BD1F5C" w:rsidRDefault="00ED6A7D">
      <w:pPr>
        <w:spacing w:after="0" w:line="259" w:lineRule="auto"/>
        <w:ind w:left="1502" w:firstLine="0"/>
        <w:jc w:val="left"/>
      </w:pPr>
      <w:r>
        <w:t xml:space="preserve">  </w:t>
      </w:r>
    </w:p>
    <w:p w14:paraId="68F9DA71" w14:textId="7C161C43" w:rsidR="00BD1F5C" w:rsidRDefault="00ED6A7D">
      <w:pPr>
        <w:ind w:left="129" w:right="47" w:hanging="2"/>
      </w:pPr>
      <w:r>
        <w:t xml:space="preserve">Przed złożeniem oferty, Wykonawca powinien zapoznać się z informacją o terenie, przekazaną przez Zamawiającego w SWZ, Terenem </w:t>
      </w:r>
      <w:r w:rsidR="00DC081C">
        <w:t>rozbiórki</w:t>
      </w:r>
      <w:r>
        <w:t xml:space="preserve"> i jego otoczeniem, dojazdem do terenu </w:t>
      </w:r>
      <w:r w:rsidR="00DC081C">
        <w:t>rozbiórki</w:t>
      </w:r>
      <w:r>
        <w:t xml:space="preserve">, jak również samodzielnie uzyskać niezbędne dla rzetelnego sporządzenia oferty informacje dotyczące w szczególności :  </w:t>
      </w:r>
    </w:p>
    <w:p w14:paraId="543E1A5C" w14:textId="77777777" w:rsidR="00BD1F5C" w:rsidRDefault="00ED6A7D">
      <w:pPr>
        <w:spacing w:after="28" w:line="259" w:lineRule="auto"/>
        <w:ind w:left="139" w:firstLine="0"/>
        <w:jc w:val="left"/>
      </w:pPr>
      <w:r>
        <w:t xml:space="preserve">  </w:t>
      </w:r>
    </w:p>
    <w:p w14:paraId="6D86182E" w14:textId="4977B6F7" w:rsidR="00BD1F5C" w:rsidRDefault="00ED6A7D" w:rsidP="00C5677A">
      <w:pPr>
        <w:numPr>
          <w:ilvl w:val="1"/>
          <w:numId w:val="45"/>
        </w:numPr>
        <w:spacing w:after="42"/>
        <w:ind w:right="47"/>
      </w:pPr>
      <w:r>
        <w:t xml:space="preserve">ukształtowania Terenu </w:t>
      </w:r>
      <w:r w:rsidR="00CB5B14">
        <w:t>rozbiórki</w:t>
      </w:r>
      <w:r>
        <w:t xml:space="preserve">,  </w:t>
      </w:r>
    </w:p>
    <w:p w14:paraId="4C5A97F8" w14:textId="77777777" w:rsidR="00BD1F5C" w:rsidRDefault="00ED6A7D" w:rsidP="00C5677A">
      <w:pPr>
        <w:numPr>
          <w:ilvl w:val="1"/>
          <w:numId w:val="45"/>
        </w:numPr>
        <w:spacing w:after="42"/>
        <w:ind w:right="47"/>
      </w:pPr>
      <w:r>
        <w:t xml:space="preserve">uzbrojenia terenu w urządzenia podziemne i nadziemne,  </w:t>
      </w:r>
    </w:p>
    <w:p w14:paraId="654415AF" w14:textId="77777777" w:rsidR="00BD1F5C" w:rsidRDefault="00ED6A7D" w:rsidP="00C5677A">
      <w:pPr>
        <w:numPr>
          <w:ilvl w:val="1"/>
          <w:numId w:val="45"/>
        </w:numPr>
        <w:spacing w:after="43"/>
        <w:ind w:right="47"/>
      </w:pPr>
      <w:r>
        <w:t xml:space="preserve">możliwości urządzenia zaplecza technicznego,  </w:t>
      </w:r>
    </w:p>
    <w:p w14:paraId="0000D8AF" w14:textId="77777777" w:rsidR="00BD1F5C" w:rsidRDefault="00ED6A7D" w:rsidP="00C5677A">
      <w:pPr>
        <w:numPr>
          <w:ilvl w:val="1"/>
          <w:numId w:val="45"/>
        </w:numPr>
        <w:spacing w:after="40"/>
        <w:ind w:right="47"/>
      </w:pPr>
      <w:r>
        <w:t xml:space="preserve">możliwości zasilania w energię elektryczną, wodę, inne niezbędne,   </w:t>
      </w:r>
    </w:p>
    <w:p w14:paraId="3B855996" w14:textId="77777777" w:rsidR="00BD1F5C" w:rsidRDefault="00ED6A7D" w:rsidP="00C5677A">
      <w:pPr>
        <w:numPr>
          <w:ilvl w:val="1"/>
          <w:numId w:val="45"/>
        </w:numPr>
        <w:spacing w:after="43"/>
        <w:ind w:right="47"/>
      </w:pPr>
      <w:r>
        <w:t xml:space="preserve">stanu dróg dojazdowych,  </w:t>
      </w:r>
    </w:p>
    <w:p w14:paraId="05CAA930" w14:textId="77777777" w:rsidR="00BD1F5C" w:rsidRDefault="00ED6A7D" w:rsidP="00C5677A">
      <w:pPr>
        <w:numPr>
          <w:ilvl w:val="1"/>
          <w:numId w:val="45"/>
        </w:numPr>
        <w:ind w:right="47"/>
      </w:pPr>
      <w:r>
        <w:t xml:space="preserve">wszelkich innych danych potrzebnych dla sporządzenia oferty.  </w:t>
      </w:r>
    </w:p>
    <w:p w14:paraId="4AC94199" w14:textId="77777777" w:rsidR="00BD1F5C" w:rsidRDefault="00ED6A7D">
      <w:pPr>
        <w:spacing w:after="0" w:line="259" w:lineRule="auto"/>
        <w:ind w:left="842" w:firstLine="0"/>
        <w:jc w:val="left"/>
      </w:pPr>
      <w:r>
        <w:t xml:space="preserve">  </w:t>
      </w:r>
    </w:p>
    <w:p w14:paraId="25E65609" w14:textId="77777777" w:rsidR="00BD1F5C" w:rsidRDefault="00ED6A7D">
      <w:pPr>
        <w:ind w:left="129" w:right="47" w:hanging="2"/>
      </w:pPr>
      <w:r>
        <w:t xml:space="preserve">Zamawiający przyjmuje, że Wykonawca uwzględnił w ofercie wszelkie dane udostępnione przez Zamawiającego oraz warunki lokalne rozpoznane we własnym zakresie.  </w:t>
      </w:r>
    </w:p>
    <w:p w14:paraId="107F6DBD" w14:textId="77777777" w:rsidR="00BD1F5C" w:rsidRDefault="00ED6A7D">
      <w:pPr>
        <w:spacing w:after="27" w:line="259" w:lineRule="auto"/>
        <w:ind w:left="139" w:firstLine="0"/>
        <w:jc w:val="left"/>
      </w:pPr>
      <w:r>
        <w:rPr>
          <w:b/>
        </w:rPr>
        <w:t xml:space="preserve"> </w:t>
      </w:r>
      <w:r>
        <w:t xml:space="preserve"> </w:t>
      </w:r>
    </w:p>
    <w:p w14:paraId="03A1B6AB" w14:textId="77777777" w:rsidR="00BD1F5C" w:rsidRDefault="00ED6A7D" w:rsidP="00C5677A">
      <w:pPr>
        <w:numPr>
          <w:ilvl w:val="0"/>
          <w:numId w:val="45"/>
        </w:numPr>
        <w:spacing w:after="0" w:line="259" w:lineRule="auto"/>
        <w:ind w:left="851" w:hanging="709"/>
        <w:jc w:val="left"/>
      </w:pPr>
      <w:r>
        <w:rPr>
          <w:b/>
        </w:rPr>
        <w:t xml:space="preserve">Nadzór Wykonawcy, personel Wykonawcy. </w:t>
      </w:r>
      <w:r>
        <w:t xml:space="preserve"> </w:t>
      </w:r>
    </w:p>
    <w:p w14:paraId="6DE96AC7" w14:textId="77777777" w:rsidR="00BD1F5C" w:rsidRDefault="00ED6A7D">
      <w:pPr>
        <w:spacing w:after="0" w:line="259" w:lineRule="auto"/>
        <w:ind w:left="1502" w:firstLine="0"/>
        <w:jc w:val="left"/>
      </w:pPr>
      <w:r>
        <w:t xml:space="preserve">  </w:t>
      </w:r>
    </w:p>
    <w:p w14:paraId="2EB23806" w14:textId="77777777" w:rsidR="00BD1F5C" w:rsidRDefault="00ED6A7D" w:rsidP="00C5677A">
      <w:pPr>
        <w:numPr>
          <w:ilvl w:val="0"/>
          <w:numId w:val="26"/>
        </w:numPr>
        <w:spacing w:after="33"/>
        <w:ind w:right="47" w:hanging="427"/>
      </w:pPr>
      <w:r>
        <w:t xml:space="preserve">Przedstawicielem Wykonawcy na terenie budowy jest Kierownik budowy wyznaczony   w formie pisemnej.   </w:t>
      </w:r>
    </w:p>
    <w:p w14:paraId="061C0F08" w14:textId="77777777" w:rsidR="00BD1F5C" w:rsidRDefault="00ED6A7D" w:rsidP="00C5677A">
      <w:pPr>
        <w:numPr>
          <w:ilvl w:val="0"/>
          <w:numId w:val="26"/>
        </w:numPr>
        <w:ind w:right="47" w:hanging="427"/>
      </w:pPr>
      <w:r>
        <w:t xml:space="preserve">Wykonawca zatrudni na Terenie budowy na czas wykonania robót i usuwania wad :  </w:t>
      </w:r>
    </w:p>
    <w:p w14:paraId="7D795901" w14:textId="77777777" w:rsidR="00BD1F5C" w:rsidRDefault="00ED6A7D">
      <w:pPr>
        <w:spacing w:after="0" w:line="259" w:lineRule="auto"/>
        <w:ind w:left="142" w:firstLine="0"/>
        <w:jc w:val="left"/>
      </w:pPr>
      <w:r>
        <w:t xml:space="preserve">  </w:t>
      </w:r>
    </w:p>
    <w:p w14:paraId="335876EC" w14:textId="77777777" w:rsidR="00BD1F5C" w:rsidRDefault="00ED6A7D" w:rsidP="00C5677A">
      <w:pPr>
        <w:numPr>
          <w:ilvl w:val="1"/>
          <w:numId w:val="26"/>
        </w:numPr>
        <w:spacing w:after="27"/>
        <w:ind w:right="47" w:hanging="360"/>
      </w:pPr>
      <w:r>
        <w:t xml:space="preserve">wykwalifikowany personel wymieniony w ofercie,  </w:t>
      </w:r>
    </w:p>
    <w:p w14:paraId="63D70370" w14:textId="77777777" w:rsidR="00BD1F5C" w:rsidRDefault="00ED6A7D" w:rsidP="00C5677A">
      <w:pPr>
        <w:numPr>
          <w:ilvl w:val="1"/>
          <w:numId w:val="26"/>
        </w:numPr>
        <w:ind w:right="47" w:hanging="360"/>
      </w:pPr>
      <w:r>
        <w:t xml:space="preserve">wykwalifikowanych, przyuczonych i niewykwalifikowanych robotników, niezbędnych dla odpowiedniego i terminowego wykonywania zobowiązań Wykonawcy wynikających  z warunków Umowy.  </w:t>
      </w:r>
    </w:p>
    <w:p w14:paraId="4AABD95F" w14:textId="77777777" w:rsidR="00BD1F5C" w:rsidRDefault="00ED6A7D">
      <w:pPr>
        <w:spacing w:after="29" w:line="259" w:lineRule="auto"/>
        <w:ind w:left="859" w:firstLine="0"/>
        <w:jc w:val="left"/>
      </w:pPr>
      <w:r>
        <w:t xml:space="preserve">  </w:t>
      </w:r>
    </w:p>
    <w:p w14:paraId="3DBEEAC0" w14:textId="0C03EA4F" w:rsidR="00BD1F5C" w:rsidRDefault="00ED6A7D" w:rsidP="00C5677A">
      <w:pPr>
        <w:numPr>
          <w:ilvl w:val="0"/>
          <w:numId w:val="26"/>
        </w:numPr>
        <w:spacing w:after="43"/>
        <w:ind w:right="47" w:hanging="427"/>
      </w:pPr>
      <w:r>
        <w:t xml:space="preserve">Inspektor nadzoru ma prawo zgłaszać zastrzeżenia i żądać od Wykonawcy usunięcia z Terenu </w:t>
      </w:r>
      <w:r w:rsidR="00A85DED">
        <w:t>rozbiórki</w:t>
      </w:r>
      <w:r>
        <w:t xml:space="preserve"> każdej osoby, która jego zdaniem zachowuje się niewłaściwie, nie posiada odpowiednich kwalifikacji, jest niedbała w wykonywaniu swojej pracy lub jej obecność na Terenie </w:t>
      </w:r>
      <w:r w:rsidR="00A85DED">
        <w:t>rozbiórki</w:t>
      </w:r>
      <w:r>
        <w:t xml:space="preserve"> uznana jest przez Inspektora za niepożądaną. Osoby, usunięte z Terenu </w:t>
      </w:r>
      <w:r w:rsidR="00A85DED">
        <w:t>rozbiórki</w:t>
      </w:r>
      <w:r>
        <w:t xml:space="preserve"> na żądanie Inspektora nie będą mogły wykonywać jakichkolwiek robót lub czynności w ramach przedmiotu Umowy. </w:t>
      </w:r>
    </w:p>
    <w:p w14:paraId="6040AE66" w14:textId="400C26F0" w:rsidR="00BD1F5C" w:rsidRDefault="00ED6A7D" w:rsidP="00C5677A">
      <w:pPr>
        <w:numPr>
          <w:ilvl w:val="0"/>
          <w:numId w:val="26"/>
        </w:numPr>
        <w:ind w:right="47" w:hanging="427"/>
      </w:pPr>
      <w:r>
        <w:lastRenderedPageBreak/>
        <w:t xml:space="preserve">W przypadku, kiedy Zamawiający uzna, że osoba Kierownika </w:t>
      </w:r>
      <w:r w:rsidR="00A85DED">
        <w:t>rozbiórki</w:t>
      </w:r>
      <w:r>
        <w:t xml:space="preserve"> nie wykonują swoich obowiązków należycie lub nie ma możliwości współpracy z tymi osobami, może żądać zmiany tych osób, na inne o wymaganych w SWZ doświadczeniu i kwalifikacjach. </w:t>
      </w:r>
    </w:p>
    <w:p w14:paraId="1B310620" w14:textId="77777777" w:rsidR="007A5B5A" w:rsidRDefault="00ED6A7D" w:rsidP="00C5677A">
      <w:pPr>
        <w:numPr>
          <w:ilvl w:val="0"/>
          <w:numId w:val="26"/>
        </w:numPr>
        <w:ind w:right="47" w:hanging="427"/>
      </w:pPr>
      <w:r>
        <w:t xml:space="preserve">Wykonawca zobowiązany będzie wykonać żądania określone w ust.3 i 4, w ciągu </w:t>
      </w:r>
      <w:r w:rsidR="007A5B5A">
        <w:t>5</w:t>
      </w:r>
      <w:r>
        <w:t xml:space="preserve"> dni od dnia zgłoszenia żądania Wykonawcy, pod rygorem wstrzymania robót lub odstąpienia od Umowy. </w:t>
      </w:r>
    </w:p>
    <w:p w14:paraId="462633F2" w14:textId="77777777" w:rsidR="007A5B5A" w:rsidRDefault="007A5B5A" w:rsidP="007A5B5A">
      <w:pPr>
        <w:ind w:left="127" w:right="47" w:firstLine="0"/>
      </w:pPr>
    </w:p>
    <w:p w14:paraId="2D1CEE39" w14:textId="35242181" w:rsidR="00BD1F5C" w:rsidRDefault="00ED6A7D" w:rsidP="00C5677A">
      <w:pPr>
        <w:pStyle w:val="Akapitzlist"/>
        <w:numPr>
          <w:ilvl w:val="0"/>
          <w:numId w:val="45"/>
        </w:numPr>
        <w:ind w:left="851" w:right="47" w:hanging="709"/>
      </w:pPr>
      <w:r w:rsidRPr="007A5B5A">
        <w:rPr>
          <w:b/>
        </w:rPr>
        <w:t xml:space="preserve">Obowiązki Stron </w:t>
      </w:r>
    </w:p>
    <w:p w14:paraId="49EBD813" w14:textId="77777777" w:rsidR="00BD1F5C" w:rsidRDefault="00ED6A7D">
      <w:pPr>
        <w:spacing w:after="16" w:line="259" w:lineRule="auto"/>
        <w:ind w:left="718" w:firstLine="0"/>
        <w:jc w:val="left"/>
      </w:pPr>
      <w:r>
        <w:t xml:space="preserve"> </w:t>
      </w:r>
    </w:p>
    <w:p w14:paraId="77CD22CC" w14:textId="77777777" w:rsidR="00BD1F5C" w:rsidRDefault="00ED6A7D" w:rsidP="00C5677A">
      <w:pPr>
        <w:numPr>
          <w:ilvl w:val="0"/>
          <w:numId w:val="27"/>
        </w:numPr>
        <w:ind w:right="47" w:hanging="425"/>
      </w:pPr>
      <w:r>
        <w:t xml:space="preserve">Do obowiązków Zamawiającego należy:  </w:t>
      </w:r>
    </w:p>
    <w:p w14:paraId="13BCDA68" w14:textId="77777777" w:rsidR="00BD1F5C" w:rsidRDefault="00ED6A7D">
      <w:pPr>
        <w:spacing w:after="0" w:line="259" w:lineRule="auto"/>
        <w:ind w:left="756" w:firstLine="0"/>
        <w:jc w:val="left"/>
      </w:pPr>
      <w:r>
        <w:rPr>
          <w:sz w:val="24"/>
        </w:rPr>
        <w:t xml:space="preserve"> </w:t>
      </w:r>
    </w:p>
    <w:p w14:paraId="4F1389A5" w14:textId="69779334" w:rsidR="00BD1F5C" w:rsidRDefault="00ED6A7D" w:rsidP="00C5677A">
      <w:pPr>
        <w:numPr>
          <w:ilvl w:val="2"/>
          <w:numId w:val="29"/>
        </w:numPr>
        <w:ind w:right="47" w:hanging="425"/>
      </w:pPr>
      <w:r>
        <w:t xml:space="preserve">przekazanie dokumentacji projektowej, </w:t>
      </w:r>
      <w:r w:rsidR="00020242">
        <w:t xml:space="preserve">decyzji ostatecznej </w:t>
      </w:r>
      <w:r>
        <w:t xml:space="preserve">pozwolenia na </w:t>
      </w:r>
      <w:r w:rsidR="00020242">
        <w:t>rozbiórkę</w:t>
      </w:r>
      <w:r>
        <w:t xml:space="preserve">, dziennika </w:t>
      </w:r>
      <w:r w:rsidR="00020242">
        <w:t>rozbiórki</w:t>
      </w:r>
      <w:r>
        <w:t>,</w:t>
      </w:r>
      <w:r>
        <w:rPr>
          <w:b/>
        </w:rPr>
        <w:t xml:space="preserve"> </w:t>
      </w:r>
    </w:p>
    <w:p w14:paraId="3B944BD2" w14:textId="5E2A613F" w:rsidR="00BD1F5C" w:rsidRDefault="00ED6A7D" w:rsidP="00C5677A">
      <w:pPr>
        <w:numPr>
          <w:ilvl w:val="2"/>
          <w:numId w:val="29"/>
        </w:numPr>
        <w:ind w:right="47" w:hanging="425"/>
      </w:pPr>
      <w:r>
        <w:t xml:space="preserve">protokolarne przekazanie Wykonawcy terenu </w:t>
      </w:r>
      <w:r w:rsidR="00020242">
        <w:t>rozbiórki</w:t>
      </w:r>
      <w:r>
        <w:t xml:space="preserve"> na czas realizacji przedmiotu zamówienia - w terminie uzgodnionym przez strony,</w:t>
      </w:r>
      <w:r>
        <w:rPr>
          <w:b/>
        </w:rPr>
        <w:t xml:space="preserve"> </w:t>
      </w:r>
    </w:p>
    <w:p w14:paraId="432D78B4" w14:textId="77777777" w:rsidR="00BD1F5C" w:rsidRDefault="00ED6A7D" w:rsidP="00C5677A">
      <w:pPr>
        <w:numPr>
          <w:ilvl w:val="2"/>
          <w:numId w:val="29"/>
        </w:numPr>
        <w:ind w:right="47" w:hanging="425"/>
      </w:pPr>
      <w:r>
        <w:t xml:space="preserve">sprawowanie nadzoru inwestorskiego do dnia odbioru końcowego robót budowlanych, stanowiących przedmiot zamówienia, </w:t>
      </w:r>
      <w:r>
        <w:rPr>
          <w:b/>
        </w:rPr>
        <w:t xml:space="preserve"> </w:t>
      </w:r>
    </w:p>
    <w:p w14:paraId="427C5AD2" w14:textId="77777777" w:rsidR="00BD1F5C" w:rsidRDefault="00ED6A7D" w:rsidP="00C5677A">
      <w:pPr>
        <w:numPr>
          <w:ilvl w:val="2"/>
          <w:numId w:val="29"/>
        </w:numPr>
        <w:ind w:right="47" w:hanging="425"/>
      </w:pPr>
      <w:r>
        <w:t xml:space="preserve">uczestniczenie w naradach zwoływanych przez Wykonawcę, </w:t>
      </w:r>
      <w:r>
        <w:rPr>
          <w:b/>
        </w:rPr>
        <w:t xml:space="preserve"> </w:t>
      </w:r>
    </w:p>
    <w:p w14:paraId="37B5046E" w14:textId="77777777" w:rsidR="00BD1F5C" w:rsidRDefault="00ED6A7D" w:rsidP="00C5677A">
      <w:pPr>
        <w:numPr>
          <w:ilvl w:val="2"/>
          <w:numId w:val="29"/>
        </w:numPr>
        <w:ind w:right="47" w:hanging="425"/>
      </w:pPr>
      <w:r>
        <w:t>dokonanie odbioru częściowego i końcowego przedmiotu umowy i zapłata umówionego wynagrodzenia,</w:t>
      </w:r>
      <w:r>
        <w:rPr>
          <w:b/>
        </w:rPr>
        <w:t xml:space="preserve"> </w:t>
      </w:r>
    </w:p>
    <w:p w14:paraId="3677B725" w14:textId="77777777" w:rsidR="00BD1F5C" w:rsidRDefault="00ED6A7D" w:rsidP="00C5677A">
      <w:pPr>
        <w:numPr>
          <w:ilvl w:val="2"/>
          <w:numId w:val="29"/>
        </w:numPr>
        <w:ind w:right="47" w:hanging="425"/>
      </w:pPr>
      <w:r>
        <w:t>zapewnienie nadzoru autorskiego projektantów do dnia odbioru końcowego robót budowlanych,</w:t>
      </w:r>
      <w:r>
        <w:rPr>
          <w:b/>
        </w:rPr>
        <w:t xml:space="preserve"> </w:t>
      </w:r>
    </w:p>
    <w:p w14:paraId="29B9CF59" w14:textId="436829FE" w:rsidR="00BD1F5C" w:rsidRDefault="00ED6A7D" w:rsidP="00C5677A">
      <w:pPr>
        <w:numPr>
          <w:ilvl w:val="2"/>
          <w:numId w:val="29"/>
        </w:numPr>
        <w:ind w:right="47" w:hanging="425"/>
      </w:pPr>
      <w:r>
        <w:t>zapewnienie projektów lub rysunków rozwiązań zamiennych w przypadku stwierdzenia błędów lub braków w przekazanej dokumentacji projektowej</w:t>
      </w:r>
      <w:r w:rsidR="00020242">
        <w:t>,</w:t>
      </w:r>
    </w:p>
    <w:p w14:paraId="74314A86" w14:textId="4CA32A30" w:rsidR="00020242" w:rsidRDefault="00020242" w:rsidP="00C5677A">
      <w:pPr>
        <w:numPr>
          <w:ilvl w:val="2"/>
          <w:numId w:val="29"/>
        </w:numPr>
        <w:ind w:right="47" w:hanging="425"/>
      </w:pPr>
      <w:r>
        <w:t xml:space="preserve">zapewnienia </w:t>
      </w:r>
      <w:r w:rsidR="00482B2E">
        <w:t>nadzór specjalisty ornitologa,</w:t>
      </w:r>
    </w:p>
    <w:p w14:paraId="27BD3CC8" w14:textId="52979277" w:rsidR="00482B2E" w:rsidRDefault="00482B2E" w:rsidP="00C5677A">
      <w:pPr>
        <w:numPr>
          <w:ilvl w:val="2"/>
          <w:numId w:val="29"/>
        </w:numPr>
        <w:ind w:right="47" w:hanging="425"/>
      </w:pPr>
      <w:r>
        <w:t>zapewnienie projektu tymczasowej organizacji ruchu,</w:t>
      </w:r>
    </w:p>
    <w:p w14:paraId="30C6FB8A" w14:textId="40668A74" w:rsidR="00482B2E" w:rsidRDefault="00482B2E" w:rsidP="00C5677A">
      <w:pPr>
        <w:numPr>
          <w:ilvl w:val="2"/>
          <w:numId w:val="29"/>
        </w:numPr>
        <w:ind w:right="47" w:hanging="425"/>
      </w:pPr>
      <w:r>
        <w:t>zapewnienie obsługi geodezyjnej prac rozbiórkowych.</w:t>
      </w:r>
    </w:p>
    <w:p w14:paraId="5854590E" w14:textId="77777777" w:rsidR="00BD1F5C" w:rsidRDefault="00ED6A7D">
      <w:pPr>
        <w:spacing w:after="0" w:line="259" w:lineRule="auto"/>
        <w:ind w:left="756" w:firstLine="0"/>
        <w:jc w:val="left"/>
      </w:pPr>
      <w:r>
        <w:rPr>
          <w:sz w:val="24"/>
        </w:rPr>
        <w:t xml:space="preserve"> </w:t>
      </w:r>
    </w:p>
    <w:p w14:paraId="36E9521E" w14:textId="77777777" w:rsidR="00BD1F5C" w:rsidRDefault="00ED6A7D" w:rsidP="00C5677A">
      <w:pPr>
        <w:numPr>
          <w:ilvl w:val="0"/>
          <w:numId w:val="27"/>
        </w:numPr>
        <w:ind w:right="47" w:hanging="425"/>
      </w:pPr>
      <w:r>
        <w:t xml:space="preserve">Do obowiązków Wykonawcy należy: </w:t>
      </w:r>
      <w:r>
        <w:rPr>
          <w:b/>
        </w:rPr>
        <w:t xml:space="preserve"> </w:t>
      </w:r>
    </w:p>
    <w:p w14:paraId="30000F2F" w14:textId="77777777" w:rsidR="00BD1F5C" w:rsidRDefault="00ED6A7D">
      <w:pPr>
        <w:spacing w:after="0" w:line="259" w:lineRule="auto"/>
        <w:ind w:left="756" w:firstLine="0"/>
        <w:jc w:val="left"/>
      </w:pPr>
      <w:r>
        <w:rPr>
          <w:sz w:val="24"/>
        </w:rPr>
        <w:t xml:space="preserve"> </w:t>
      </w:r>
    </w:p>
    <w:p w14:paraId="0D534017" w14:textId="77777777" w:rsidR="00BD1F5C" w:rsidRDefault="00ED6A7D" w:rsidP="00C5677A">
      <w:pPr>
        <w:numPr>
          <w:ilvl w:val="1"/>
          <w:numId w:val="27"/>
        </w:numPr>
        <w:ind w:right="47" w:hanging="629"/>
      </w:pPr>
      <w:r>
        <w:t xml:space="preserve">wykonanie przedmiotu zamówienia zgodnie z SWZ, dokumentacją projektową, ofertą Wykonawcy, zasadami wiedzy technicznej, sztuką budowlaną oraz innymi, obowiązującymi przepisami prawa i warunkami bezpieczeństwa, </w:t>
      </w:r>
      <w:r>
        <w:rPr>
          <w:b/>
        </w:rPr>
        <w:t xml:space="preserve"> </w:t>
      </w:r>
    </w:p>
    <w:p w14:paraId="4DCE66CE" w14:textId="77777777" w:rsidR="00BD1F5C" w:rsidRDefault="00ED6A7D" w:rsidP="00C5677A">
      <w:pPr>
        <w:numPr>
          <w:ilvl w:val="1"/>
          <w:numId w:val="27"/>
        </w:numPr>
        <w:ind w:right="47" w:hanging="629"/>
      </w:pPr>
      <w:r>
        <w:t>zapewnienie osoby o wymaganych w SWZ kwalifikacjach, która przejmie obowiązki Kierownika budowy oraz osób o stosownych uprawnieniach pełniących funkcję kierowników robót branżowych,</w:t>
      </w:r>
      <w:r>
        <w:rPr>
          <w:b/>
        </w:rPr>
        <w:t xml:space="preserve"> </w:t>
      </w:r>
    </w:p>
    <w:p w14:paraId="024ACC60" w14:textId="77777777" w:rsidR="00BD1F5C" w:rsidRDefault="00ED6A7D" w:rsidP="00C5677A">
      <w:pPr>
        <w:numPr>
          <w:ilvl w:val="1"/>
          <w:numId w:val="27"/>
        </w:numPr>
        <w:ind w:right="47" w:hanging="629"/>
      </w:pPr>
      <w:r>
        <w:t>dostarczenie własnym transportem oraz zabezpieczenie, w ramach wynagrodzenia umownego, materiałów niezbędnych do realizacji przedmiotu umowy,</w:t>
      </w:r>
      <w:r>
        <w:rPr>
          <w:b/>
        </w:rPr>
        <w:t xml:space="preserve"> </w:t>
      </w:r>
    </w:p>
    <w:p w14:paraId="0A8F22B2" w14:textId="77777777" w:rsidR="00BD1F5C" w:rsidRDefault="00ED6A7D" w:rsidP="00C5677A">
      <w:pPr>
        <w:numPr>
          <w:ilvl w:val="1"/>
          <w:numId w:val="27"/>
        </w:numPr>
        <w:ind w:right="47" w:hanging="629"/>
      </w:pPr>
      <w:r>
        <w:t xml:space="preserve">zapewnienie miejsca na zaplecze budowy, urządzenie i organizacja zaplecza dla potrzeb budowy, ochrona mienia zaplecza i terenu budowy od dnia przekazania terenu budowy do dnia podpisania protokołu odbioru końcowego, </w:t>
      </w:r>
      <w:r>
        <w:rPr>
          <w:b/>
        </w:rPr>
        <w:t xml:space="preserve"> </w:t>
      </w:r>
    </w:p>
    <w:p w14:paraId="3032B366" w14:textId="77777777" w:rsidR="00BD1F5C" w:rsidRPr="00482B2E" w:rsidRDefault="00ED6A7D" w:rsidP="00C5677A">
      <w:pPr>
        <w:numPr>
          <w:ilvl w:val="1"/>
          <w:numId w:val="27"/>
        </w:numPr>
        <w:ind w:right="47" w:hanging="629"/>
      </w:pPr>
      <w:r>
        <w:t xml:space="preserve">przygotowanie terenu, zorganizowanie poboru wody oraz energii elektrycznej dla potrzeb zaplecza robót i budowy, </w:t>
      </w:r>
      <w:r>
        <w:rPr>
          <w:b/>
        </w:rPr>
        <w:t xml:space="preserve"> </w:t>
      </w:r>
    </w:p>
    <w:p w14:paraId="6694C6A1" w14:textId="238B1BE2" w:rsidR="00482B2E" w:rsidRDefault="00482B2E" w:rsidP="00C5677A">
      <w:pPr>
        <w:numPr>
          <w:ilvl w:val="1"/>
          <w:numId w:val="27"/>
        </w:numPr>
        <w:ind w:right="47" w:hanging="629"/>
      </w:pPr>
      <w:r>
        <w:rPr>
          <w:bCs/>
        </w:rPr>
        <w:t xml:space="preserve">zastosowanie się do wskazań opracowania „Ekspertyza ornitologiczna i </w:t>
      </w:r>
      <w:proofErr w:type="spellStart"/>
      <w:r>
        <w:rPr>
          <w:bCs/>
        </w:rPr>
        <w:t>chiropterologiczna</w:t>
      </w:r>
      <w:proofErr w:type="spellEnd"/>
      <w:r>
        <w:rPr>
          <w:bCs/>
        </w:rPr>
        <w:t xml:space="preserve"> budynków przeznaczonych do rozbiórki przy ul. Grunwaldzkiej 72-78 w Bydgoszczy (dz. nr 1, 2/2, 3/2 </w:t>
      </w:r>
      <w:proofErr w:type="spellStart"/>
      <w:r>
        <w:rPr>
          <w:bCs/>
        </w:rPr>
        <w:t>obr</w:t>
      </w:r>
      <w:proofErr w:type="spellEnd"/>
      <w:r>
        <w:rPr>
          <w:bCs/>
        </w:rPr>
        <w:t>. 79)”,</w:t>
      </w:r>
    </w:p>
    <w:p w14:paraId="24192B63" w14:textId="77777777" w:rsidR="00BD1F5C" w:rsidRDefault="00ED6A7D" w:rsidP="00C5677A">
      <w:pPr>
        <w:numPr>
          <w:ilvl w:val="1"/>
          <w:numId w:val="27"/>
        </w:numPr>
        <w:ind w:right="47" w:hanging="629"/>
      </w:pPr>
      <w:r>
        <w:t xml:space="preserve">prowadzenie robót zgodnie z obowiązującymi przepisami, w szczególności wygrodzenie i oznakowanie znakami informacyjnymi strefy prowadzonych robót budowlanych z podaniem rodzaju zagrożenia oraz dbanie o stan techniczny i prawidłowość oznakowania przez cały czas realizacji robót. </w:t>
      </w:r>
      <w:r>
        <w:rPr>
          <w:b/>
        </w:rPr>
        <w:t xml:space="preserve"> </w:t>
      </w:r>
    </w:p>
    <w:p w14:paraId="74A2294D" w14:textId="77777777" w:rsidR="00BD1F5C" w:rsidRDefault="00ED6A7D" w:rsidP="00C5677A">
      <w:pPr>
        <w:numPr>
          <w:ilvl w:val="1"/>
          <w:numId w:val="27"/>
        </w:numPr>
        <w:ind w:right="47" w:hanging="629"/>
      </w:pPr>
      <w:r>
        <w:lastRenderedPageBreak/>
        <w:t xml:space="preserve">niezwłoczne powiadamianie Zamawiającego wykrytych wadach dokumentacji projektowej  oraz wszelkich okolicznościach ujawnionych w toku robót, które mogą mieć wpływ na terminową i zgodną z dokumentacją projektową oraz wiedzą techniczną realizację Umowy, </w:t>
      </w:r>
      <w:r>
        <w:rPr>
          <w:b/>
        </w:rPr>
        <w:t xml:space="preserve"> </w:t>
      </w:r>
    </w:p>
    <w:p w14:paraId="0C17573D" w14:textId="77777777" w:rsidR="00BD1F5C" w:rsidRDefault="00ED6A7D" w:rsidP="00C5677A">
      <w:pPr>
        <w:numPr>
          <w:ilvl w:val="1"/>
          <w:numId w:val="27"/>
        </w:numPr>
        <w:ind w:right="47" w:hanging="629"/>
      </w:pPr>
      <w:r>
        <w:t xml:space="preserve">bieżące informowanie Zamawiającego o konieczności wykonania robót dodatkowych, w terminie 14 dni roboczych od daty stwierdzenia konieczności ich wykonania, </w:t>
      </w:r>
      <w:r>
        <w:rPr>
          <w:b/>
        </w:rPr>
        <w:t xml:space="preserve"> </w:t>
      </w:r>
    </w:p>
    <w:p w14:paraId="767A7C60" w14:textId="77777777" w:rsidR="00BD1F5C" w:rsidRDefault="00ED6A7D" w:rsidP="00C5677A">
      <w:pPr>
        <w:numPr>
          <w:ilvl w:val="1"/>
          <w:numId w:val="27"/>
        </w:numPr>
        <w:ind w:right="47" w:hanging="629"/>
      </w:pPr>
      <w:r>
        <w:t>naprawa uszkodzeń sieci uzbrojenia podziemnego i nadziemnego oraz terenu parku znajdujących się w bezpośrednim sąsiedztwie terenu budowy, za które odpowiedzialność ponosi Wykonawca,</w:t>
      </w:r>
      <w:r>
        <w:rPr>
          <w:b/>
        </w:rPr>
        <w:t xml:space="preserve"> </w:t>
      </w:r>
    </w:p>
    <w:p w14:paraId="54025813" w14:textId="77777777" w:rsidR="00BD1F5C" w:rsidRDefault="00ED6A7D" w:rsidP="00C5677A">
      <w:pPr>
        <w:numPr>
          <w:ilvl w:val="1"/>
          <w:numId w:val="27"/>
        </w:numPr>
        <w:ind w:right="47" w:hanging="629"/>
      </w:pPr>
      <w:r>
        <w:t xml:space="preserve">uczestniczenie we wszystkich naradach zwoływanych przez Zamawiającego, dotyczących realizacji przedmiotu umowy, </w:t>
      </w:r>
      <w:r>
        <w:rPr>
          <w:b/>
        </w:rPr>
        <w:t xml:space="preserve"> </w:t>
      </w:r>
    </w:p>
    <w:p w14:paraId="78F9ABA3" w14:textId="77777777" w:rsidR="00BD1F5C" w:rsidRDefault="00ED6A7D" w:rsidP="00C5677A">
      <w:pPr>
        <w:numPr>
          <w:ilvl w:val="1"/>
          <w:numId w:val="27"/>
        </w:numPr>
        <w:ind w:right="47" w:hanging="629"/>
      </w:pPr>
      <w:r>
        <w:t xml:space="preserve">prowadzenie systematycznych prac porządkowych w czasie realizacji robót,  w tym na koniec każdego dnia prowadzenia robót, </w:t>
      </w:r>
      <w:r>
        <w:rPr>
          <w:b/>
        </w:rPr>
        <w:t xml:space="preserve"> </w:t>
      </w:r>
    </w:p>
    <w:p w14:paraId="1D3A8B25" w14:textId="77777777" w:rsidR="00BD1F5C" w:rsidRDefault="00ED6A7D" w:rsidP="00C5677A">
      <w:pPr>
        <w:numPr>
          <w:ilvl w:val="1"/>
          <w:numId w:val="27"/>
        </w:numPr>
        <w:ind w:right="47" w:hanging="629"/>
      </w:pPr>
      <w:r>
        <w:t xml:space="preserve">uporządkowanie terenu po wykonanych robotach i terenu sąsiadującego  w terminie nie późniejszym niż termin odbioru końcowego wykonanych robót, </w:t>
      </w:r>
      <w:r>
        <w:rPr>
          <w:b/>
        </w:rPr>
        <w:t xml:space="preserve"> </w:t>
      </w:r>
    </w:p>
    <w:p w14:paraId="69F8D8E4" w14:textId="77777777" w:rsidR="00BD1F5C" w:rsidRDefault="00ED6A7D" w:rsidP="00C5677A">
      <w:pPr>
        <w:numPr>
          <w:ilvl w:val="1"/>
          <w:numId w:val="27"/>
        </w:numPr>
        <w:ind w:right="47" w:hanging="629"/>
      </w:pPr>
      <w:r>
        <w:t xml:space="preserve">doprowadzenie przez Wykonawcę, po zakończeniu robót budowlanych, terenu nieobjętego zakresem przedmiotu zamówienia zdewastowanego w trakcie </w:t>
      </w:r>
    </w:p>
    <w:p w14:paraId="0AA5837D" w14:textId="77777777" w:rsidR="00BD1F5C" w:rsidRDefault="00ED6A7D">
      <w:pPr>
        <w:ind w:left="1418" w:right="47" w:firstLine="0"/>
      </w:pPr>
      <w:r>
        <w:t xml:space="preserve">realizacji umowy do stanu sprzed rozpoczęcia robót budowlanych, </w:t>
      </w:r>
      <w:r>
        <w:rPr>
          <w:b/>
        </w:rPr>
        <w:t xml:space="preserve"> </w:t>
      </w:r>
    </w:p>
    <w:p w14:paraId="0AB21207" w14:textId="77777777" w:rsidR="00BD1F5C" w:rsidRDefault="00ED6A7D" w:rsidP="00C5677A">
      <w:pPr>
        <w:numPr>
          <w:ilvl w:val="1"/>
          <w:numId w:val="27"/>
        </w:numPr>
        <w:ind w:right="47" w:hanging="629"/>
      </w:pPr>
      <w:r>
        <w:t xml:space="preserve">zabezpieczenie zdemontowanych materiałów i urządzeń i przechowywanie ich  w sposób niezagrażający życiu i zdrowiu pracowników i osób trzecich, </w:t>
      </w:r>
      <w:r>
        <w:rPr>
          <w:b/>
        </w:rPr>
        <w:t xml:space="preserve"> </w:t>
      </w:r>
    </w:p>
    <w:p w14:paraId="6C6A522F" w14:textId="77777777" w:rsidR="00BD1F5C" w:rsidRDefault="00ED6A7D" w:rsidP="00C5677A">
      <w:pPr>
        <w:numPr>
          <w:ilvl w:val="1"/>
          <w:numId w:val="27"/>
        </w:numPr>
        <w:ind w:right="47" w:hanging="629"/>
      </w:pPr>
      <w:r>
        <w:t>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w:t>
      </w:r>
      <w:r>
        <w:rPr>
          <w:b/>
        </w:rPr>
        <w:t xml:space="preserve"> </w:t>
      </w:r>
    </w:p>
    <w:p w14:paraId="45DFC564" w14:textId="77777777" w:rsidR="00BD1F5C" w:rsidRDefault="00ED6A7D" w:rsidP="00C5677A">
      <w:pPr>
        <w:numPr>
          <w:ilvl w:val="1"/>
          <w:numId w:val="27"/>
        </w:numPr>
        <w:ind w:right="47" w:hanging="629"/>
      </w:pPr>
      <w:r>
        <w:t xml:space="preserve">wykonywanie dodatkowych badań materiałów lub robót budzących wątpliwości Inspektora Nadzoru i Zamawiającego co do ich jakości, </w:t>
      </w:r>
      <w:r>
        <w:rPr>
          <w:b/>
        </w:rPr>
        <w:t xml:space="preserve"> </w:t>
      </w:r>
    </w:p>
    <w:p w14:paraId="34A471F5" w14:textId="77777777" w:rsidR="00BD1F5C" w:rsidRDefault="00ED6A7D" w:rsidP="00C5677A">
      <w:pPr>
        <w:numPr>
          <w:ilvl w:val="1"/>
          <w:numId w:val="27"/>
        </w:numPr>
        <w:ind w:right="47" w:hanging="629"/>
      </w:pPr>
      <w:r>
        <w:t xml:space="preserve">dostarczenie świadectw, aprobat technicznych, certyfikatów i atestów na materiały i urządzenia wbudowane przez Wykonawcę, </w:t>
      </w:r>
      <w:r>
        <w:rPr>
          <w:b/>
        </w:rPr>
        <w:t xml:space="preserve"> </w:t>
      </w:r>
    </w:p>
    <w:p w14:paraId="23B49BAC" w14:textId="77777777" w:rsidR="00BD1F5C" w:rsidRDefault="00ED6A7D" w:rsidP="00C5677A">
      <w:pPr>
        <w:numPr>
          <w:ilvl w:val="1"/>
          <w:numId w:val="27"/>
        </w:numPr>
        <w:ind w:right="47" w:hanging="629"/>
      </w:pPr>
      <w:r>
        <w:t xml:space="preserve">wykonanie inwentaryzacji geodezyjnej powykonawczej, </w:t>
      </w:r>
      <w:r>
        <w:rPr>
          <w:b/>
        </w:rPr>
        <w:t xml:space="preserve"> </w:t>
      </w:r>
    </w:p>
    <w:p w14:paraId="62C4DCE4" w14:textId="77777777" w:rsidR="00BD1F5C" w:rsidRDefault="00ED6A7D" w:rsidP="00C5677A">
      <w:pPr>
        <w:numPr>
          <w:ilvl w:val="1"/>
          <w:numId w:val="27"/>
        </w:numPr>
        <w:ind w:right="47" w:hanging="629"/>
      </w:pPr>
      <w:r>
        <w:t xml:space="preserve">przygotowanie dokumentów do odbioru końcowego i zgłoszenie wykonania robót do odbioru, usuwanie usterek i wad stwierdzonych w czasie realizacji </w:t>
      </w:r>
    </w:p>
    <w:p w14:paraId="355AF4A4" w14:textId="77777777" w:rsidR="00BD1F5C" w:rsidRDefault="00ED6A7D">
      <w:pPr>
        <w:ind w:left="1418" w:right="47" w:firstLine="0"/>
      </w:pPr>
      <w:r>
        <w:t xml:space="preserve">robót oraz ujawnionych w okresie rękojmi i gwarancji, </w:t>
      </w:r>
      <w:r>
        <w:rPr>
          <w:b/>
        </w:rPr>
        <w:t xml:space="preserve"> </w:t>
      </w:r>
    </w:p>
    <w:p w14:paraId="7D67FAEF" w14:textId="77777777" w:rsidR="00BD1F5C" w:rsidRDefault="00ED6A7D" w:rsidP="00C5677A">
      <w:pPr>
        <w:numPr>
          <w:ilvl w:val="1"/>
          <w:numId w:val="27"/>
        </w:numPr>
        <w:ind w:right="47" w:hanging="629"/>
      </w:pPr>
      <w:r>
        <w:t xml:space="preserve">prowadzenie robót budowlanych ze szczególną ostrożnością, zachowaniem przepisów BHP, przepisów przeciwpożarowych, poszanowaniem mienia, zgodnie z zasadami sztuki budowlanej oraz obowiązującymi wymaganiami prawa budowlanego, </w:t>
      </w:r>
      <w:r>
        <w:rPr>
          <w:b/>
        </w:rPr>
        <w:t xml:space="preserve"> </w:t>
      </w:r>
    </w:p>
    <w:p w14:paraId="1912AE58" w14:textId="77777777" w:rsidR="00BD1F5C" w:rsidRDefault="00ED6A7D" w:rsidP="00C5677A">
      <w:pPr>
        <w:numPr>
          <w:ilvl w:val="1"/>
          <w:numId w:val="27"/>
        </w:numPr>
        <w:ind w:right="47" w:hanging="629"/>
      </w:pPr>
      <w:r>
        <w:t xml:space="preserve">utrzymanie w należytej sprawności oznakowania i zabezpieczenia terenu budowy, zabezpieczenie i uniemożliwienie dostępu na teren budowy osobom postronnym oraz zabezpieczenie ruchu pieszych w strefie zagrożenia, </w:t>
      </w:r>
      <w:r>
        <w:rPr>
          <w:b/>
        </w:rPr>
        <w:t xml:space="preserve"> </w:t>
      </w:r>
    </w:p>
    <w:p w14:paraId="7CB721D5" w14:textId="77777777" w:rsidR="00BD1F5C" w:rsidRDefault="00ED6A7D" w:rsidP="00C5677A">
      <w:pPr>
        <w:numPr>
          <w:ilvl w:val="1"/>
          <w:numId w:val="27"/>
        </w:numPr>
        <w:ind w:right="47" w:hanging="629"/>
      </w:pPr>
      <w:r>
        <w:t xml:space="preserve">przedkładanie Zamawiającemu projektu umowy o podwykonawstwo, której przedmiotem są roboty budowlane, a także projektu jej zmiany oraz poświadczonej za zgodność z oryginałem kopii zawartej umowy o </w:t>
      </w:r>
    </w:p>
    <w:p w14:paraId="1899ED9B" w14:textId="77777777" w:rsidR="00BD1F5C" w:rsidRDefault="00ED6A7D">
      <w:pPr>
        <w:spacing w:after="2" w:line="270" w:lineRule="auto"/>
        <w:ind w:left="669" w:right="42" w:hanging="10"/>
        <w:jc w:val="center"/>
      </w:pPr>
      <w:r>
        <w:t xml:space="preserve">podwykonawstwo, której przedmiotem są roboty budowlane i jej zmian, </w:t>
      </w:r>
      <w:r>
        <w:rPr>
          <w:b/>
        </w:rPr>
        <w:t xml:space="preserve"> </w:t>
      </w:r>
    </w:p>
    <w:p w14:paraId="643D0549" w14:textId="77777777" w:rsidR="00BD1F5C" w:rsidRDefault="00ED6A7D" w:rsidP="00C5677A">
      <w:pPr>
        <w:numPr>
          <w:ilvl w:val="1"/>
          <w:numId w:val="27"/>
        </w:numPr>
        <w:ind w:right="47" w:hanging="629"/>
      </w:pPr>
      <w:r>
        <w:t xml:space="preserve">przedkładanie Zamawiającemu poświadczonej za zgodność z oryginałem kopii zawartych umów o podwykonawstwo, których przedmiotem są dostawy lub </w:t>
      </w:r>
    </w:p>
    <w:p w14:paraId="1400A148" w14:textId="77777777" w:rsidR="00BD1F5C" w:rsidRDefault="00ED6A7D">
      <w:pPr>
        <w:ind w:left="1418" w:right="47" w:firstLine="0"/>
      </w:pPr>
      <w:r>
        <w:t xml:space="preserve">usługi, oraz ich zmian, </w:t>
      </w:r>
      <w:r>
        <w:rPr>
          <w:b/>
        </w:rPr>
        <w:t xml:space="preserve"> </w:t>
      </w:r>
    </w:p>
    <w:p w14:paraId="7737FFE0" w14:textId="77777777" w:rsidR="00BD1F5C" w:rsidRPr="00482B2E" w:rsidRDefault="00ED6A7D" w:rsidP="00C5677A">
      <w:pPr>
        <w:numPr>
          <w:ilvl w:val="1"/>
          <w:numId w:val="27"/>
        </w:numPr>
        <w:ind w:right="47" w:hanging="629"/>
      </w:pPr>
      <w:r>
        <w:t>tymczasową przebudowę urządzeń obcych jeśli jest taka potrzeba,</w:t>
      </w:r>
      <w:r>
        <w:rPr>
          <w:b/>
        </w:rPr>
        <w:t xml:space="preserve"> </w:t>
      </w:r>
    </w:p>
    <w:p w14:paraId="2D99093E" w14:textId="7A6B6246" w:rsidR="00482B2E" w:rsidRPr="00482B2E" w:rsidRDefault="00482B2E" w:rsidP="00C5677A">
      <w:pPr>
        <w:numPr>
          <w:ilvl w:val="1"/>
          <w:numId w:val="27"/>
        </w:numPr>
        <w:ind w:right="47" w:hanging="629"/>
      </w:pPr>
      <w:r>
        <w:rPr>
          <w:bCs/>
        </w:rPr>
        <w:t>po zakończeniu robót rozbiórkowych ogrodzeniu siatką ocynkowaną wraz z zamykaną na klucz furtka o wysokości ogrodzenia 150cm,</w:t>
      </w:r>
    </w:p>
    <w:p w14:paraId="6FC097CF" w14:textId="453C86D5" w:rsidR="00482B2E" w:rsidRPr="00D07FEC" w:rsidRDefault="00B52F0E" w:rsidP="00C5677A">
      <w:pPr>
        <w:numPr>
          <w:ilvl w:val="1"/>
          <w:numId w:val="27"/>
        </w:numPr>
        <w:ind w:right="47" w:hanging="629"/>
      </w:pPr>
      <w:r>
        <w:rPr>
          <w:bCs/>
        </w:rPr>
        <w:lastRenderedPageBreak/>
        <w:t>zastosowanie środków służących redukcji emisji hałasu, kurzu i zanieczyszczeń w trakcie robót rozbiórkowych,</w:t>
      </w:r>
    </w:p>
    <w:p w14:paraId="7EFF9264" w14:textId="2D755DEC" w:rsidR="00D07FEC" w:rsidRPr="00D07FEC" w:rsidRDefault="00D07FEC" w:rsidP="00C5677A">
      <w:pPr>
        <w:numPr>
          <w:ilvl w:val="1"/>
          <w:numId w:val="27"/>
        </w:numPr>
        <w:ind w:right="47" w:hanging="629"/>
      </w:pPr>
      <w:r>
        <w:rPr>
          <w:bCs/>
        </w:rPr>
        <w:t>zapewnić co najmniej 70% (masy) innych niż niebezpieczne odpadów z rozbiórki do ponownego użycia, recyklingu i innych procesu odzysków materiałów,</w:t>
      </w:r>
    </w:p>
    <w:p w14:paraId="59A0871D" w14:textId="5A89CAD4" w:rsidR="00D07FEC" w:rsidRPr="000552E7" w:rsidRDefault="00D07FEC" w:rsidP="00C5677A">
      <w:pPr>
        <w:numPr>
          <w:ilvl w:val="1"/>
          <w:numId w:val="27"/>
        </w:numPr>
        <w:ind w:right="47" w:hanging="629"/>
      </w:pPr>
      <w:r>
        <w:rPr>
          <w:bCs/>
        </w:rPr>
        <w:t>zapewnić ograniczanie wytwarzania odpadów w procesie rozbiórki uwzględniając dostępne techniki i stosując selektywną rozbiórkę w celu umożliwienia usunięcia substancji niebezpiecznych i bezpiecznego postępowania z nimi oraz ułatwienia ponownego użycia i wysokiej jakości recyklingu w drodze selektywnego usuwania materiałów z wykorzystaniem systemów sortowania odpadów z rozbiórki,</w:t>
      </w:r>
    </w:p>
    <w:p w14:paraId="70E67E53" w14:textId="6B696B7C" w:rsidR="000552E7" w:rsidRDefault="000552E7" w:rsidP="00C5677A">
      <w:pPr>
        <w:numPr>
          <w:ilvl w:val="1"/>
          <w:numId w:val="27"/>
        </w:numPr>
        <w:ind w:right="47" w:hanging="629"/>
      </w:pPr>
      <w:r>
        <w:rPr>
          <w:bCs/>
        </w:rPr>
        <w:t>uwzględnić aspekt obiegu zamkniętego według normy ISO 20887 lub innych norm dotyczących oceny możliwości demontażu w celu umożliwienia ponownego użycia lub recyklingu,</w:t>
      </w:r>
    </w:p>
    <w:p w14:paraId="3A602179" w14:textId="77777777" w:rsidR="00BD1F5C" w:rsidRDefault="00ED6A7D" w:rsidP="00C5677A">
      <w:pPr>
        <w:numPr>
          <w:ilvl w:val="1"/>
          <w:numId w:val="27"/>
        </w:numPr>
        <w:ind w:right="47" w:hanging="629"/>
      </w:pPr>
      <w:r>
        <w:t xml:space="preserve">uwzględnianie wytycznych Zamawiającego oraz Inspektora Nadzoru, </w:t>
      </w:r>
      <w:r>
        <w:rPr>
          <w:b/>
        </w:rPr>
        <w:t xml:space="preserve"> </w:t>
      </w:r>
    </w:p>
    <w:p w14:paraId="14F0E46B" w14:textId="77777777" w:rsidR="00BD1F5C" w:rsidRDefault="00ED6A7D" w:rsidP="00C5677A">
      <w:pPr>
        <w:numPr>
          <w:ilvl w:val="1"/>
          <w:numId w:val="27"/>
        </w:numPr>
        <w:ind w:right="47" w:hanging="629"/>
      </w:pPr>
      <w:r>
        <w:t xml:space="preserve">protokolarne przekazanie Zamawiającemu terenu budowy po zakończeniu robót budowanych w terminie wspólnie ustalonym przez Strony, przy udziale Inspektora nadzoru, a w przypadku braku porozumienia stron co do terminu przekazania terenu budowy - w terminie wyznaczonym przez Zamawiającego, nie później niż w ciągu 7 dni od dnia doręczenia Wykonawcy wezwania Zamawiającego do przekazania terenu budowy.  </w:t>
      </w:r>
    </w:p>
    <w:p w14:paraId="78779EF4" w14:textId="77777777" w:rsidR="00BD1F5C" w:rsidRDefault="00ED6A7D">
      <w:pPr>
        <w:spacing w:after="0" w:line="259" w:lineRule="auto"/>
        <w:ind w:left="852" w:firstLine="0"/>
        <w:jc w:val="left"/>
      </w:pPr>
      <w:r>
        <w:rPr>
          <w:sz w:val="24"/>
        </w:rPr>
        <w:t xml:space="preserve"> </w:t>
      </w:r>
    </w:p>
    <w:p w14:paraId="2019FECA" w14:textId="77777777" w:rsidR="00BD1F5C" w:rsidRDefault="00ED6A7D" w:rsidP="00C5677A">
      <w:pPr>
        <w:numPr>
          <w:ilvl w:val="0"/>
          <w:numId w:val="27"/>
        </w:numPr>
        <w:ind w:right="47" w:hanging="425"/>
      </w:pPr>
      <w:r>
        <w:t xml:space="preserve">Wykonawca jest wytwórcą odpadów w rozumieniu przepisów ustawy odpadach i w trakcie realizacji zamówienia ma obowiązek w pierwszej kolejności poddania odpadów budowlanych odzyskowi, a jeżeli z przyczyn technologicznych jest on niemożliwy lub nieuzasadniony z przyczyn ekologicznych lub ekonomicznych, Wykonawca zobowiązany jest do przekazania powstałych odpadów do unieszkodliwienia. </w:t>
      </w:r>
      <w:r>
        <w:rPr>
          <w:b/>
        </w:rPr>
        <w:t xml:space="preserve"> </w:t>
      </w:r>
    </w:p>
    <w:p w14:paraId="20504082" w14:textId="77777777" w:rsidR="00BD1F5C" w:rsidRDefault="00ED6A7D" w:rsidP="00C5677A">
      <w:pPr>
        <w:numPr>
          <w:ilvl w:val="0"/>
          <w:numId w:val="27"/>
        </w:numPr>
        <w:ind w:right="47" w:hanging="425"/>
      </w:pPr>
      <w:r>
        <w:t xml:space="preserve">Wszystkie materiały pochodzące z prowadzonych w ramach niniejszej umowy robót, wymagające wywozu, nienadające się do ponownego wykorzystania, pochodzące z robót rozbiórkowych będą w posiadaniu Wykonawcy jako ich wytwórcy. </w:t>
      </w:r>
      <w:r>
        <w:rPr>
          <w:b/>
        </w:rPr>
        <w:t xml:space="preserve"> </w:t>
      </w:r>
    </w:p>
    <w:p w14:paraId="41C78CC0" w14:textId="77777777" w:rsidR="00BD1F5C" w:rsidRDefault="00ED6A7D" w:rsidP="00C5677A">
      <w:pPr>
        <w:numPr>
          <w:ilvl w:val="0"/>
          <w:numId w:val="27"/>
        </w:numPr>
        <w:ind w:right="47" w:hanging="425"/>
      </w:pPr>
      <w:r>
        <w:t>Wykonawca zobowiązany jest udokumentować Zamawiającemu sposób gospodarowania odpadami jako warunek dokonania odbioru końcowego realizowanego zamówienia, a dokumenty te powinien przedstawić Zamawiającemu wraz ze zgłoszeniem do odbioru końcowego, chyba że obowiązek ich wcześniejszego przedstawienia uzasadniony będzie obowiązującymi przepisami.</w:t>
      </w:r>
      <w:r>
        <w:rPr>
          <w:b/>
        </w:rPr>
        <w:t xml:space="preserve"> </w:t>
      </w:r>
    </w:p>
    <w:p w14:paraId="1F6F6D35" w14:textId="77777777" w:rsidR="00BD1F5C" w:rsidRDefault="00ED6A7D" w:rsidP="00C5677A">
      <w:pPr>
        <w:numPr>
          <w:ilvl w:val="0"/>
          <w:numId w:val="27"/>
        </w:numPr>
        <w:ind w:right="47" w:hanging="425"/>
      </w:pPr>
      <w:r>
        <w:t xml:space="preserve">Wykonawca jest zobowiązany współpracować w trakcie realizacji robót  przedstawicielami Zamawiającego. </w:t>
      </w:r>
      <w:r>
        <w:rPr>
          <w:b/>
        </w:rPr>
        <w:t xml:space="preserve"> </w:t>
      </w:r>
    </w:p>
    <w:p w14:paraId="10BD3A5C" w14:textId="77777777" w:rsidR="00BD1F5C" w:rsidRDefault="00ED6A7D" w:rsidP="00C5677A">
      <w:pPr>
        <w:numPr>
          <w:ilvl w:val="0"/>
          <w:numId w:val="27"/>
        </w:numPr>
        <w:ind w:right="47" w:hanging="425"/>
      </w:pPr>
      <w:r>
        <w:t>Wykonawca zobowiązuje się zorganizować i prowadzić roboty w sposób nienarażający bezpieczeństwa osób trzecich, w szczególności osób korzystających z parku na niebezpieczeństwa i uciążliwości wynikające z prowadzonych robót,  z jednoczesnym zastosowaniem szczególnych środków ostrożności.</w:t>
      </w:r>
      <w:r>
        <w:rPr>
          <w:b/>
        </w:rPr>
        <w:t xml:space="preserve"> </w:t>
      </w:r>
    </w:p>
    <w:p w14:paraId="4674A66D" w14:textId="6ADAE8B3" w:rsidR="00BD1F5C" w:rsidRDefault="00ED6A7D" w:rsidP="00C5677A">
      <w:pPr>
        <w:numPr>
          <w:ilvl w:val="0"/>
          <w:numId w:val="27"/>
        </w:numPr>
        <w:ind w:right="47" w:hanging="425"/>
      </w:pPr>
      <w:r>
        <w:t xml:space="preserve">Do dnia komisyjnego odbioru końcowego robót, teren </w:t>
      </w:r>
      <w:r w:rsidR="000552E7">
        <w:t>rozbiórki</w:t>
      </w:r>
      <w:r>
        <w:t xml:space="preserve"> pozostaje  w posiadaniu Wykonawcy. </w:t>
      </w:r>
      <w:r>
        <w:rPr>
          <w:b/>
        </w:rPr>
        <w:t xml:space="preserve"> </w:t>
      </w:r>
    </w:p>
    <w:p w14:paraId="0421769F" w14:textId="77777777" w:rsidR="00BD1F5C" w:rsidRDefault="00ED6A7D" w:rsidP="00C5677A">
      <w:pPr>
        <w:numPr>
          <w:ilvl w:val="0"/>
          <w:numId w:val="27"/>
        </w:numPr>
        <w:ind w:right="47" w:hanging="425"/>
      </w:pPr>
      <w:r>
        <w:t xml:space="preserve">Do obowiązków Wykonawcy należy także: </w:t>
      </w:r>
      <w:r>
        <w:rPr>
          <w:b/>
        </w:rPr>
        <w:t xml:space="preserve"> </w:t>
      </w:r>
    </w:p>
    <w:p w14:paraId="12D06F22" w14:textId="77777777" w:rsidR="00BD1F5C" w:rsidRDefault="00ED6A7D">
      <w:pPr>
        <w:spacing w:after="0" w:line="259" w:lineRule="auto"/>
        <w:ind w:left="756" w:firstLine="0"/>
        <w:jc w:val="left"/>
      </w:pPr>
      <w:r>
        <w:rPr>
          <w:sz w:val="24"/>
        </w:rPr>
        <w:t xml:space="preserve"> </w:t>
      </w:r>
    </w:p>
    <w:p w14:paraId="03F73890" w14:textId="77777777" w:rsidR="00BD1F5C" w:rsidRDefault="00ED6A7D" w:rsidP="00C5677A">
      <w:pPr>
        <w:numPr>
          <w:ilvl w:val="2"/>
          <w:numId w:val="28"/>
        </w:numPr>
        <w:ind w:left="1419" w:right="47" w:hanging="425"/>
      </w:pPr>
      <w:r>
        <w:t>wykonanie robót tymczasowych, które mogą być potrzebne do wykonania robót podstawowych,</w:t>
      </w:r>
      <w:r>
        <w:rPr>
          <w:b/>
        </w:rPr>
        <w:t xml:space="preserve"> </w:t>
      </w:r>
    </w:p>
    <w:p w14:paraId="3E418D35" w14:textId="77777777" w:rsidR="00BD1F5C" w:rsidRDefault="00ED6A7D" w:rsidP="00C5677A">
      <w:pPr>
        <w:numPr>
          <w:ilvl w:val="2"/>
          <w:numId w:val="28"/>
        </w:numPr>
        <w:ind w:left="1419" w:right="47" w:hanging="425"/>
      </w:pPr>
      <w:r>
        <w:t>niezwłoczne informowanie Zamawiającego o problemach technicznych lub okolicznościach, które mogą wpłynąć na jakość robót lub termin zakończenia robót,</w:t>
      </w:r>
      <w:r>
        <w:rPr>
          <w:b/>
        </w:rPr>
        <w:t xml:space="preserve"> </w:t>
      </w:r>
    </w:p>
    <w:p w14:paraId="73D2FA20" w14:textId="77777777" w:rsidR="00BD1F5C" w:rsidRDefault="00ED6A7D" w:rsidP="00C5677A">
      <w:pPr>
        <w:numPr>
          <w:ilvl w:val="2"/>
          <w:numId w:val="28"/>
        </w:numPr>
        <w:ind w:left="1419" w:right="47" w:hanging="425"/>
      </w:pPr>
      <w:r>
        <w:lastRenderedPageBreak/>
        <w:t>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w:t>
      </w:r>
      <w:r>
        <w:rPr>
          <w:b/>
        </w:rPr>
        <w:t xml:space="preserve"> </w:t>
      </w:r>
    </w:p>
    <w:p w14:paraId="7FD28F96" w14:textId="1992AF65" w:rsidR="00BD1F5C" w:rsidRDefault="00ED6A7D" w:rsidP="00C5677A">
      <w:pPr>
        <w:numPr>
          <w:ilvl w:val="2"/>
          <w:numId w:val="28"/>
        </w:numPr>
        <w:ind w:left="1419" w:right="47" w:hanging="425"/>
      </w:pPr>
      <w:r>
        <w:t xml:space="preserve">skompletowanie i przedstawienie Zamawiającemu dokumentów pozwalających na ocenę prawidłowego wykonania przedmiotu odbioru, a w szczególności: dziennika </w:t>
      </w:r>
      <w:r w:rsidR="000552E7">
        <w:t>rozbiórki</w:t>
      </w:r>
      <w:r>
        <w:t xml:space="preserve"> wraz ze zgłoszeniem gotowości do odbioru</w:t>
      </w:r>
      <w:r w:rsidR="000552E7">
        <w:t>, projektu wykonawczego z naniesionymi zmianami i szkicami sporządzonymi na etapie prowadzenia robót rozbiórkowych;</w:t>
      </w:r>
      <w:r>
        <w:t xml:space="preserve"> </w:t>
      </w:r>
      <w:r>
        <w:rPr>
          <w:b/>
        </w:rPr>
        <w:t xml:space="preserve"> </w:t>
      </w:r>
    </w:p>
    <w:p w14:paraId="4BDB7855" w14:textId="77777777" w:rsidR="00BD1F5C" w:rsidRDefault="00ED6A7D" w:rsidP="00C5677A">
      <w:pPr>
        <w:numPr>
          <w:ilvl w:val="2"/>
          <w:numId w:val="28"/>
        </w:numPr>
        <w:ind w:left="1419" w:right="47" w:hanging="425"/>
      </w:pPr>
      <w:r>
        <w:t>uzyskanie, w imieniu i na rzecz Zamawiającego, wszelkich uzgodnień pozwoleń, zezwoleń, decyzji i zgód niezbędnych dla wykonania umowy w zakresie w jakim obowiązki te obciążają wykonawcę zgodnie z dokumentacją projektową,</w:t>
      </w:r>
      <w:r>
        <w:rPr>
          <w:b/>
        </w:rPr>
        <w:t xml:space="preserve"> </w:t>
      </w:r>
    </w:p>
    <w:p w14:paraId="3DA4450C" w14:textId="21F411DE" w:rsidR="00BD1F5C" w:rsidRDefault="00ED6A7D" w:rsidP="00C5677A">
      <w:pPr>
        <w:numPr>
          <w:ilvl w:val="2"/>
          <w:numId w:val="28"/>
        </w:numPr>
        <w:ind w:left="1419" w:right="47" w:hanging="425"/>
      </w:pPr>
      <w:r>
        <w:t>informowanie</w:t>
      </w:r>
      <w:r w:rsidR="000552E7">
        <w:t xml:space="preserve"> z odpowiednim wyprzedzeniem</w:t>
      </w:r>
      <w:r>
        <w:t xml:space="preserve"> Zamawiającego </w:t>
      </w:r>
      <w:r w:rsidR="000552E7">
        <w:t>i gestorów</w:t>
      </w:r>
      <w:r>
        <w:t xml:space="preserve"> przed </w:t>
      </w:r>
      <w:r w:rsidR="000552E7">
        <w:t>działaniami</w:t>
      </w:r>
      <w:r>
        <w:t>, których podjęcie może spowodować utrudnienia dla społeczności lokalnej, takich jak: zamknięcie części drogi, transporty ponadnormatywne,</w:t>
      </w:r>
      <w:r>
        <w:rPr>
          <w:b/>
        </w:rPr>
        <w:t xml:space="preserve"> </w:t>
      </w:r>
    </w:p>
    <w:p w14:paraId="61F9B3FA" w14:textId="77777777" w:rsidR="00BD1F5C" w:rsidRDefault="00ED6A7D">
      <w:pPr>
        <w:spacing w:after="24" w:line="259" w:lineRule="auto"/>
        <w:ind w:left="139" w:firstLine="0"/>
        <w:jc w:val="left"/>
      </w:pPr>
      <w:r>
        <w:rPr>
          <w:b/>
        </w:rPr>
        <w:t xml:space="preserve"> </w:t>
      </w:r>
    </w:p>
    <w:p w14:paraId="437A56C3" w14:textId="67E91524" w:rsidR="00BD1F5C" w:rsidRDefault="00AF7A3D" w:rsidP="00C5677A">
      <w:pPr>
        <w:pStyle w:val="Akapitzlist"/>
        <w:numPr>
          <w:ilvl w:val="0"/>
          <w:numId w:val="45"/>
        </w:numPr>
        <w:spacing w:after="0" w:line="259" w:lineRule="auto"/>
        <w:ind w:left="993" w:hanging="851"/>
        <w:jc w:val="left"/>
      </w:pPr>
      <w:r>
        <w:rPr>
          <w:b/>
        </w:rPr>
        <w:t>Punkty geodezyjne</w:t>
      </w:r>
      <w:r w:rsidRPr="006A184F">
        <w:rPr>
          <w:b/>
        </w:rPr>
        <w:t xml:space="preserve">. </w:t>
      </w:r>
      <w:r>
        <w:t xml:space="preserve"> </w:t>
      </w:r>
    </w:p>
    <w:p w14:paraId="475F419E" w14:textId="77777777" w:rsidR="00BD1F5C" w:rsidRDefault="00ED6A7D">
      <w:pPr>
        <w:spacing w:after="28" w:line="259" w:lineRule="auto"/>
        <w:ind w:left="1502" w:firstLine="0"/>
        <w:jc w:val="left"/>
      </w:pPr>
      <w:r>
        <w:t xml:space="preserve">  </w:t>
      </w:r>
    </w:p>
    <w:p w14:paraId="6458B822" w14:textId="3525AC86" w:rsidR="00BD1F5C" w:rsidRPr="00C945ED" w:rsidRDefault="00ED6A7D" w:rsidP="00C945ED">
      <w:pPr>
        <w:ind w:left="487" w:right="47" w:firstLine="0"/>
      </w:pPr>
      <w:r w:rsidRPr="00C945ED">
        <w:t>Wykonawca jest odpowiedzialny za ochronę punktów pomiarowych i punktów wysokościowych</w:t>
      </w:r>
      <w:r w:rsidR="00AF7A3D" w:rsidRPr="00C945ED">
        <w:t>,</w:t>
      </w:r>
    </w:p>
    <w:p w14:paraId="3607187E" w14:textId="3869AA69" w:rsidR="00AF7A3D" w:rsidRPr="00C945ED" w:rsidRDefault="00AF7A3D" w:rsidP="00C945ED">
      <w:pPr>
        <w:ind w:left="487" w:right="47" w:firstLine="0"/>
      </w:pPr>
    </w:p>
    <w:p w14:paraId="2FF67E15" w14:textId="43263360" w:rsidR="00BD1F5C" w:rsidRDefault="0096558F" w:rsidP="00753581">
      <w:pPr>
        <w:spacing w:after="27" w:line="259" w:lineRule="auto"/>
        <w:jc w:val="left"/>
      </w:pPr>
      <w:r>
        <w:rPr>
          <w:b/>
        </w:rPr>
        <w:t xml:space="preserve">IX. Warunki bezpieczeństwa i ochrona środowiska naturalnego. </w:t>
      </w:r>
      <w:r>
        <w:t xml:space="preserve"> </w:t>
      </w:r>
    </w:p>
    <w:p w14:paraId="1E4FA9F9" w14:textId="77777777" w:rsidR="00BD1F5C" w:rsidRDefault="00ED6A7D">
      <w:pPr>
        <w:spacing w:after="10" w:line="259" w:lineRule="auto"/>
        <w:ind w:left="499" w:firstLine="0"/>
        <w:jc w:val="left"/>
      </w:pPr>
      <w:r>
        <w:t xml:space="preserve">  </w:t>
      </w:r>
    </w:p>
    <w:p w14:paraId="71386DBA" w14:textId="6918B89D" w:rsidR="00BD1F5C" w:rsidRDefault="00ED6A7D" w:rsidP="00C5677A">
      <w:pPr>
        <w:numPr>
          <w:ilvl w:val="0"/>
          <w:numId w:val="30"/>
        </w:numPr>
        <w:ind w:right="47" w:hanging="360"/>
      </w:pPr>
      <w:r>
        <w:t xml:space="preserve">Wykonawca w czasie wykonywania robót:  </w:t>
      </w:r>
    </w:p>
    <w:p w14:paraId="1CD66239" w14:textId="77777777" w:rsidR="00BD1F5C" w:rsidRDefault="00ED6A7D">
      <w:pPr>
        <w:spacing w:after="29" w:line="259" w:lineRule="auto"/>
        <w:ind w:left="1579" w:firstLine="0"/>
        <w:jc w:val="left"/>
      </w:pPr>
      <w:r>
        <w:t xml:space="preserve">  </w:t>
      </w:r>
    </w:p>
    <w:p w14:paraId="6782DCAD" w14:textId="0ACB46B0" w:rsidR="00BD1F5C" w:rsidRDefault="00ED6A7D" w:rsidP="00C5677A">
      <w:pPr>
        <w:numPr>
          <w:ilvl w:val="1"/>
          <w:numId w:val="30"/>
        </w:numPr>
        <w:spacing w:after="38"/>
        <w:ind w:right="47" w:hanging="348"/>
      </w:pPr>
      <w:r>
        <w:t xml:space="preserve">przestrzegać bezpieczeństwa wszelkich osób upoważnionych do przebywania na Terenie </w:t>
      </w:r>
      <w:r w:rsidR="00C945ED">
        <w:t>rozbiórki</w:t>
      </w:r>
      <w:r>
        <w:t xml:space="preserve"> i faktycznie przebywających na Terenie </w:t>
      </w:r>
      <w:r w:rsidR="00C945ED">
        <w:t>rozbiórki</w:t>
      </w:r>
      <w:r>
        <w:t xml:space="preserve">,  </w:t>
      </w:r>
    </w:p>
    <w:p w14:paraId="2258CCFD" w14:textId="13D643FA" w:rsidR="00BD1F5C" w:rsidRDefault="00ED6A7D" w:rsidP="00C5677A">
      <w:pPr>
        <w:numPr>
          <w:ilvl w:val="1"/>
          <w:numId w:val="30"/>
        </w:numPr>
        <w:spacing w:after="41"/>
        <w:ind w:right="47" w:hanging="348"/>
      </w:pPr>
      <w:r>
        <w:t xml:space="preserve">wykonać i utrzymywać na własny koszt wszelkie osłony, ogrodzenia, oznakowanie  i oświetlenie Terenu </w:t>
      </w:r>
      <w:r w:rsidR="00C945ED">
        <w:t>rozbiórki</w:t>
      </w:r>
      <w:r>
        <w:t xml:space="preserve">,  </w:t>
      </w:r>
    </w:p>
    <w:p w14:paraId="43BCCE37" w14:textId="2D90DC01" w:rsidR="00BD1F5C" w:rsidRDefault="00ED6A7D" w:rsidP="00C5677A">
      <w:pPr>
        <w:numPr>
          <w:ilvl w:val="1"/>
          <w:numId w:val="30"/>
        </w:numPr>
        <w:ind w:right="47" w:hanging="348"/>
      </w:pPr>
      <w:r>
        <w:t xml:space="preserve">podjąć wszelkie niezbędne kroki w celu ochrony środowiska i ochrony przyrody na Terenie </w:t>
      </w:r>
      <w:r w:rsidR="00C945ED">
        <w:t>rozbiórki</w:t>
      </w:r>
      <w:r>
        <w:t xml:space="preserve"> i w jego bezpośrednim otoczeniu</w:t>
      </w:r>
      <w:r w:rsidR="00C945ED">
        <w:t>,</w:t>
      </w:r>
    </w:p>
    <w:p w14:paraId="465121E6" w14:textId="706C013A" w:rsidR="00C945ED" w:rsidRDefault="00753581" w:rsidP="00C5677A">
      <w:pPr>
        <w:numPr>
          <w:ilvl w:val="1"/>
          <w:numId w:val="30"/>
        </w:numPr>
        <w:ind w:right="47" w:hanging="348"/>
      </w:pPr>
      <w:r>
        <w:t>c</w:t>
      </w:r>
      <w:r w:rsidR="00C945ED">
        <w:t>hronić powierzony drzew</w:t>
      </w:r>
      <w:r>
        <w:t>o</w:t>
      </w:r>
      <w:r w:rsidR="00C945ED">
        <w:t>stan na terenie rozbiórki.</w:t>
      </w:r>
    </w:p>
    <w:p w14:paraId="3D3FF8AF" w14:textId="77777777" w:rsidR="00BD1F5C" w:rsidRDefault="00ED6A7D">
      <w:pPr>
        <w:spacing w:after="29" w:line="259" w:lineRule="auto"/>
        <w:ind w:left="139" w:firstLine="0"/>
        <w:jc w:val="left"/>
      </w:pPr>
      <w:r>
        <w:t xml:space="preserve">  </w:t>
      </w:r>
    </w:p>
    <w:p w14:paraId="5A343035" w14:textId="77777777" w:rsidR="00BD1F5C" w:rsidRDefault="00ED6A7D" w:rsidP="00C5677A">
      <w:pPr>
        <w:numPr>
          <w:ilvl w:val="0"/>
          <w:numId w:val="30"/>
        </w:numPr>
        <w:ind w:right="47" w:hanging="360"/>
      </w:pPr>
      <w:r>
        <w:t xml:space="preserve">Wykonawca ma obowiązek znać i stosować w czasie prowadzenia robót wszystkie przepisy dotyczące ochrony środowiska naturalnego, ochrony przyrody, zajmowania dróg publicznych i bezpieczeństwa ruchu. Opłaty i kary za przekroczenie w trakcie realizacji robót norm, określonych w odpowiednich przepisach, dotyczących ochrony środowiska, przyrody, zajmowania dróg publicznych  i bezpieczeństwa ruchu poniesie bezpośrednio lub pośrednio Wykonawca.  </w:t>
      </w:r>
    </w:p>
    <w:p w14:paraId="1F2A4AE8" w14:textId="77777777" w:rsidR="00BD1F5C" w:rsidRDefault="00ED6A7D">
      <w:pPr>
        <w:spacing w:after="44" w:line="259" w:lineRule="auto"/>
        <w:ind w:left="756" w:firstLine="0"/>
        <w:jc w:val="left"/>
      </w:pPr>
      <w:r>
        <w:rPr>
          <w:b/>
        </w:rPr>
        <w:t xml:space="preserve"> </w:t>
      </w:r>
      <w:r>
        <w:t xml:space="preserve"> </w:t>
      </w:r>
    </w:p>
    <w:p w14:paraId="34885E1B" w14:textId="0C4F46D2" w:rsidR="00BD1F5C" w:rsidRDefault="00ED6A7D">
      <w:pPr>
        <w:spacing w:after="0" w:line="259" w:lineRule="auto"/>
        <w:ind w:left="127" w:firstLine="7"/>
        <w:jc w:val="left"/>
      </w:pPr>
      <w:r>
        <w:rPr>
          <w:b/>
        </w:rPr>
        <w:t xml:space="preserve">X.  Ochrona robót. </w:t>
      </w:r>
      <w:r>
        <w:t xml:space="preserve"> </w:t>
      </w:r>
    </w:p>
    <w:p w14:paraId="6E8EF1A5" w14:textId="77777777" w:rsidR="00BD1F5C" w:rsidRDefault="00ED6A7D">
      <w:pPr>
        <w:spacing w:after="32" w:line="259" w:lineRule="auto"/>
        <w:ind w:left="1502" w:firstLine="0"/>
        <w:jc w:val="left"/>
      </w:pPr>
      <w:r>
        <w:t xml:space="preserve">  </w:t>
      </w:r>
    </w:p>
    <w:p w14:paraId="7CD93DD9" w14:textId="77777777" w:rsidR="00BD1F5C" w:rsidRDefault="00ED6A7D" w:rsidP="00C5677A">
      <w:pPr>
        <w:numPr>
          <w:ilvl w:val="0"/>
          <w:numId w:val="31"/>
        </w:numPr>
        <w:spacing w:after="42"/>
        <w:ind w:right="47" w:hanging="360"/>
      </w:pPr>
      <w:r>
        <w:t xml:space="preserve">Wykonawca powinien chronić przed uszkodzeniem, utratą, zniszczeniem oraz kradzieżą,  wykonane przez siebie roboty i materiały przeznaczone do wykonania robót od chwili rozpoczęcia do odbioru końcowego. Winien on również zabezpieczyć roboty przed szkodami w warunkach zimowych oraz przed działaniem warunków atmosferycznych i wód gruntowych.   </w:t>
      </w:r>
    </w:p>
    <w:p w14:paraId="3526B83A" w14:textId="7A77F624" w:rsidR="00BD1F5C" w:rsidRDefault="00ED6A7D" w:rsidP="00C5677A">
      <w:pPr>
        <w:numPr>
          <w:ilvl w:val="0"/>
          <w:numId w:val="31"/>
        </w:numPr>
        <w:spacing w:after="40"/>
        <w:ind w:right="47" w:hanging="360"/>
      </w:pPr>
      <w:r>
        <w:t xml:space="preserve">Wszelkie straty lub uszkodzenia w robotach i materiałach powstałe w okresie, w którym Wykonawca jest za nie odpowiedzialny, powinien on - niezależnie od tego, z jakich </w:t>
      </w:r>
      <w:r>
        <w:lastRenderedPageBreak/>
        <w:t xml:space="preserve">przyczyn powstały - pokryć lub naprawić na własny koszt w taki sposób, aby roboty  </w:t>
      </w:r>
      <w:r w:rsidR="00753581">
        <w:br/>
      </w:r>
      <w:r>
        <w:t xml:space="preserve">i materiały odpowiadały pod każdym względem wymaganiom dokumentacji Zamawiającego.  </w:t>
      </w:r>
    </w:p>
    <w:p w14:paraId="29764F6E" w14:textId="672ACED1" w:rsidR="00BD1F5C" w:rsidRDefault="00ED6A7D" w:rsidP="00C5677A">
      <w:pPr>
        <w:numPr>
          <w:ilvl w:val="0"/>
          <w:numId w:val="31"/>
        </w:numPr>
        <w:ind w:right="47" w:hanging="360"/>
      </w:pPr>
      <w:r>
        <w:t xml:space="preserve">Wykonawca ponosi na tych samych zasadach odpowiedzialność za szkody i straty   </w:t>
      </w:r>
      <w:r w:rsidR="00753581">
        <w:br/>
      </w:r>
      <w:r>
        <w:t xml:space="preserve">w robotach i materiałach spowodowane przez siebie podczas usuwania wad w okresie gwarancji i rękojmi.   </w:t>
      </w:r>
    </w:p>
    <w:p w14:paraId="3AD1F7F1" w14:textId="77777777" w:rsidR="00BD1F5C" w:rsidRDefault="00ED6A7D">
      <w:pPr>
        <w:spacing w:after="12" w:line="259" w:lineRule="auto"/>
        <w:ind w:left="487" w:firstLine="0"/>
        <w:jc w:val="left"/>
      </w:pPr>
      <w:r>
        <w:t xml:space="preserve"> </w:t>
      </w:r>
    </w:p>
    <w:p w14:paraId="2421AF3F" w14:textId="585C9F3C" w:rsidR="00BD1F5C" w:rsidRDefault="00ED6A7D">
      <w:pPr>
        <w:spacing w:after="0" w:line="259" w:lineRule="auto"/>
        <w:ind w:left="127" w:firstLine="7"/>
        <w:jc w:val="left"/>
      </w:pPr>
      <w:r>
        <w:rPr>
          <w:b/>
        </w:rPr>
        <w:t xml:space="preserve">XI.  Wykopaliska. </w:t>
      </w:r>
      <w:r>
        <w:t xml:space="preserve"> </w:t>
      </w:r>
    </w:p>
    <w:p w14:paraId="3B4CBD6F" w14:textId="77777777" w:rsidR="00BD1F5C" w:rsidRDefault="00ED6A7D">
      <w:pPr>
        <w:spacing w:after="26" w:line="259" w:lineRule="auto"/>
        <w:ind w:left="1502" w:firstLine="0"/>
        <w:jc w:val="left"/>
      </w:pPr>
      <w:r>
        <w:t xml:space="preserve">  </w:t>
      </w:r>
    </w:p>
    <w:p w14:paraId="0A0C11FC" w14:textId="77777777" w:rsidR="00BD1F5C" w:rsidRDefault="00ED6A7D" w:rsidP="00C5677A">
      <w:pPr>
        <w:numPr>
          <w:ilvl w:val="0"/>
          <w:numId w:val="32"/>
        </w:numPr>
        <w:spacing w:after="29"/>
        <w:ind w:right="47" w:hanging="360"/>
      </w:pPr>
      <w:r>
        <w:t xml:space="preserve">Wszystkie wykopaliska: monety, przedmioty wartościowe lub zabytkowe oraz inne przedmioty o znaczeniu historycznym lub archeologicznym, wykryte lub znalezione na Terenie budowy, pozostaną własnością Skarbu Państwa.  </w:t>
      </w:r>
    </w:p>
    <w:p w14:paraId="0C1AAF0A" w14:textId="704D1EFC" w:rsidR="00BD1F5C" w:rsidRDefault="00ED6A7D" w:rsidP="00C5677A">
      <w:pPr>
        <w:numPr>
          <w:ilvl w:val="0"/>
          <w:numId w:val="32"/>
        </w:numPr>
        <w:spacing w:after="44"/>
        <w:ind w:right="47" w:hanging="360"/>
      </w:pPr>
      <w:r>
        <w:t xml:space="preserve">Wykonawca jest zobowiązany poczynić wszelkie niezbędne kroki, aby zabezpieczyć przedmioty określone w ust. 1 przed zabraniem lub zniszczeniem przez jego pracowników i inne osoby oraz winien zawiadomić niezwłocznie właściwy organ państwowy </w:t>
      </w:r>
      <w:r w:rsidR="00753581">
        <w:br/>
      </w:r>
      <w:r>
        <w:t xml:space="preserve">i Inspektora o dokonanych odkryciach oraz wykonać polecenia Inspektora lub właściwych służb państwowych odnośnie właściwego zabezpieczenia znaleziska.   </w:t>
      </w:r>
    </w:p>
    <w:p w14:paraId="76B9D8D6" w14:textId="77777777" w:rsidR="00BD1F5C" w:rsidRDefault="00ED6A7D" w:rsidP="00C5677A">
      <w:pPr>
        <w:numPr>
          <w:ilvl w:val="0"/>
          <w:numId w:val="32"/>
        </w:numPr>
        <w:ind w:right="47" w:hanging="360"/>
      </w:pPr>
      <w:r>
        <w:t xml:space="preserve">Wykonawca przejmuje wszystkie obowiązki Zamawiającego w zakresie prac archeologicznych.  </w:t>
      </w:r>
    </w:p>
    <w:p w14:paraId="52C09183" w14:textId="77777777" w:rsidR="00BD1F5C" w:rsidRDefault="00ED6A7D">
      <w:pPr>
        <w:spacing w:after="27" w:line="259" w:lineRule="auto"/>
        <w:ind w:left="139" w:firstLine="0"/>
        <w:jc w:val="left"/>
      </w:pPr>
      <w:r>
        <w:rPr>
          <w:b/>
        </w:rPr>
        <w:t xml:space="preserve">  </w:t>
      </w:r>
    </w:p>
    <w:p w14:paraId="409B2D86" w14:textId="74559C6E" w:rsidR="00BD1F5C" w:rsidRDefault="00ED6A7D">
      <w:pPr>
        <w:spacing w:after="0" w:line="259" w:lineRule="auto"/>
        <w:ind w:left="127" w:firstLine="7"/>
        <w:jc w:val="left"/>
      </w:pPr>
      <w:r>
        <w:rPr>
          <w:b/>
        </w:rPr>
        <w:t xml:space="preserve">XII.  Zakłócenia ruchu i naruszenie praw osób trzecich. </w:t>
      </w:r>
      <w:r>
        <w:t xml:space="preserve"> </w:t>
      </w:r>
    </w:p>
    <w:p w14:paraId="1C2E4CD7" w14:textId="77777777" w:rsidR="00BD1F5C" w:rsidRDefault="00ED6A7D">
      <w:pPr>
        <w:spacing w:after="31" w:line="259" w:lineRule="auto"/>
        <w:ind w:left="1502" w:firstLine="0"/>
        <w:jc w:val="left"/>
      </w:pPr>
      <w:r>
        <w:t xml:space="preserve">  </w:t>
      </w:r>
    </w:p>
    <w:p w14:paraId="3746A1CF" w14:textId="77777777" w:rsidR="00BD1F5C" w:rsidRDefault="00ED6A7D" w:rsidP="00C5677A">
      <w:pPr>
        <w:numPr>
          <w:ilvl w:val="0"/>
          <w:numId w:val="33"/>
        </w:numPr>
        <w:spacing w:after="43"/>
        <w:ind w:right="47" w:hanging="360"/>
      </w:pPr>
      <w:r>
        <w:t xml:space="preserve">Wszystkie roboty objęte Umową winny być wykonywane, jeżeli jest to możliwe, w taki sposób, aby nie zakłócać bez potrzeby lub w stopniu większym, niż to niezbędne, ruchu na drogach publicznych i innych, przejściach oraz terenach należących do Zamawiającego lub innych osób.  </w:t>
      </w:r>
    </w:p>
    <w:p w14:paraId="2BBA438A" w14:textId="77777777" w:rsidR="00BD1F5C" w:rsidRDefault="00ED6A7D" w:rsidP="00C5677A">
      <w:pPr>
        <w:numPr>
          <w:ilvl w:val="0"/>
          <w:numId w:val="33"/>
        </w:numPr>
        <w:ind w:right="47" w:hanging="360"/>
      </w:pPr>
      <w:r>
        <w:t xml:space="preserve">Wykonawca pokryje wszystkie poniesione przez Zamawiającego koszty odszkodowania  i opłaty wynikające z nie wykonania obowiązków, o których mowa w klauzuli 19 ust.1, na </w:t>
      </w:r>
    </w:p>
    <w:p w14:paraId="23BDC799" w14:textId="21D0D528" w:rsidR="00BD1F5C" w:rsidRDefault="00ED6A7D">
      <w:pPr>
        <w:ind w:left="492" w:right="47" w:firstLine="0"/>
      </w:pPr>
      <w:r>
        <w:t xml:space="preserve">Terenie </w:t>
      </w:r>
      <w:r w:rsidR="00E91460">
        <w:t>rozbiórki</w:t>
      </w:r>
      <w:r>
        <w:t xml:space="preserve"> lub poza nim, w takich granicach, w jakich będzie za nie odpowiedzialny.  </w:t>
      </w:r>
    </w:p>
    <w:p w14:paraId="429EF07B" w14:textId="7E3B2205" w:rsidR="00BD1F5C" w:rsidRDefault="00ED6A7D" w:rsidP="00C5677A">
      <w:pPr>
        <w:numPr>
          <w:ilvl w:val="0"/>
          <w:numId w:val="33"/>
        </w:numPr>
        <w:ind w:right="47" w:hanging="360"/>
      </w:pPr>
      <w:r>
        <w:t>Przed rozpoczęciem robót Wykonawca dokona szczegółowej inwentaryzacji nieruchomości sąsiadujących z Terenem budowy, na które mogą oddziaływać planowane  roboty budowlane.</w:t>
      </w:r>
    </w:p>
    <w:p w14:paraId="429E3464" w14:textId="77777777" w:rsidR="00E91460" w:rsidRDefault="00E91460">
      <w:pPr>
        <w:spacing w:after="0" w:line="259" w:lineRule="auto"/>
        <w:ind w:left="127" w:firstLine="7"/>
        <w:jc w:val="left"/>
        <w:rPr>
          <w:b/>
        </w:rPr>
      </w:pPr>
    </w:p>
    <w:p w14:paraId="071295B2" w14:textId="642EDD64" w:rsidR="00BD1F5C" w:rsidRDefault="00ED6A7D">
      <w:pPr>
        <w:spacing w:after="0" w:line="259" w:lineRule="auto"/>
        <w:ind w:left="127" w:firstLine="7"/>
        <w:jc w:val="left"/>
      </w:pPr>
      <w:r>
        <w:rPr>
          <w:b/>
        </w:rPr>
        <w:t>XI</w:t>
      </w:r>
      <w:r w:rsidR="0096558F">
        <w:rPr>
          <w:b/>
        </w:rPr>
        <w:t>II</w:t>
      </w:r>
      <w:r>
        <w:rPr>
          <w:b/>
        </w:rPr>
        <w:t xml:space="preserve">.  Zabezpieczenie dróg. </w:t>
      </w:r>
      <w:r>
        <w:t xml:space="preserve"> </w:t>
      </w:r>
    </w:p>
    <w:p w14:paraId="6F05858F" w14:textId="77777777" w:rsidR="00BD1F5C" w:rsidRDefault="00ED6A7D">
      <w:pPr>
        <w:spacing w:after="29" w:line="259" w:lineRule="auto"/>
        <w:ind w:left="1502" w:firstLine="0"/>
        <w:jc w:val="left"/>
      </w:pPr>
      <w:r>
        <w:t xml:space="preserve">  </w:t>
      </w:r>
    </w:p>
    <w:p w14:paraId="41E1AC1F" w14:textId="77777777" w:rsidR="00BD1F5C" w:rsidRDefault="00ED6A7D" w:rsidP="00C5677A">
      <w:pPr>
        <w:numPr>
          <w:ilvl w:val="0"/>
          <w:numId w:val="34"/>
        </w:numPr>
        <w:spacing w:after="45"/>
        <w:ind w:right="47" w:hanging="360"/>
      </w:pPr>
      <w:r>
        <w:t xml:space="preserve">Wykonawca winien zastosować wszelkie środki celem zabezpieczenia dróg publicznych  i wewnętrznych prowadzących na Teren budowy od uszkodzeń, które może powodować transport i sprzęt Wykonawcy albo jego dostawców i podwykonawców. W szczególności powinien dostosować się do obowiązujących ograniczeń obciążeń osi pojazdów podczas transportu materiałów i sprzętu do i z terenu budowy, aby nie spowodował on szkód na drogach i mostach.  </w:t>
      </w:r>
    </w:p>
    <w:p w14:paraId="0994EDC4" w14:textId="77777777" w:rsidR="00BD1F5C" w:rsidRDefault="00ED6A7D" w:rsidP="00C5677A">
      <w:pPr>
        <w:numPr>
          <w:ilvl w:val="0"/>
          <w:numId w:val="34"/>
        </w:numPr>
        <w:spacing w:after="43"/>
        <w:ind w:right="47" w:hanging="360"/>
      </w:pPr>
      <w:r>
        <w:t xml:space="preserve">Trasy przewozów ładunków ponadnormatywnych lub specjalnych, których jednostkowy ciężar lub inne cechy mogą zagrażać uszkodzeniu drogi lub mostu, powinny być zatwierdzone / uzgodnione przez właściwy zarząd drogi.  </w:t>
      </w:r>
    </w:p>
    <w:p w14:paraId="31723D23" w14:textId="77777777" w:rsidR="00BD1F5C" w:rsidRDefault="00ED6A7D" w:rsidP="00C5677A">
      <w:pPr>
        <w:numPr>
          <w:ilvl w:val="0"/>
          <w:numId w:val="34"/>
        </w:numPr>
        <w:spacing w:after="37"/>
        <w:ind w:right="47" w:hanging="360"/>
      </w:pPr>
      <w:r>
        <w:t xml:space="preserve">Ewentualne koszty (kary, opłaty, odszkodowania)  powstałe z tytułu naruszenia postanowień ust.1 i 2 lub obowiązek pokrycia szkód obciążają bezpośrednio Wykonawcę.  </w:t>
      </w:r>
    </w:p>
    <w:p w14:paraId="06A045C1" w14:textId="77777777" w:rsidR="00BD1F5C" w:rsidRDefault="00ED6A7D" w:rsidP="00C5677A">
      <w:pPr>
        <w:numPr>
          <w:ilvl w:val="0"/>
          <w:numId w:val="34"/>
        </w:numPr>
        <w:ind w:right="47" w:hanging="360"/>
      </w:pPr>
      <w:r>
        <w:t xml:space="preserve">Wszelkie roszczenia użytkowników dróg, jakie wpłyną do Zamawiającego od zarządcy drogi, związane z wykonywaniem Umowy, będą kierowane do załatwienia bezpośrednio przez Wykonawcę.  </w:t>
      </w:r>
    </w:p>
    <w:p w14:paraId="4DA0AF04" w14:textId="77777777" w:rsidR="00BD1F5C" w:rsidRDefault="00ED6A7D">
      <w:pPr>
        <w:spacing w:after="0" w:line="259" w:lineRule="auto"/>
        <w:ind w:left="139" w:firstLine="0"/>
        <w:jc w:val="left"/>
      </w:pPr>
      <w:r>
        <w:rPr>
          <w:b/>
        </w:rPr>
        <w:t xml:space="preserve"> </w:t>
      </w:r>
      <w:r>
        <w:t xml:space="preserve"> </w:t>
      </w:r>
    </w:p>
    <w:p w14:paraId="2867053F" w14:textId="77777777" w:rsidR="00BD1F5C" w:rsidRDefault="00ED6A7D" w:rsidP="00C5677A">
      <w:pPr>
        <w:numPr>
          <w:ilvl w:val="0"/>
          <w:numId w:val="46"/>
        </w:numPr>
        <w:spacing w:after="0" w:line="259" w:lineRule="auto"/>
        <w:ind w:left="709" w:hanging="567"/>
        <w:jc w:val="left"/>
      </w:pPr>
      <w:r>
        <w:rPr>
          <w:b/>
        </w:rPr>
        <w:lastRenderedPageBreak/>
        <w:t xml:space="preserve">Inni wykonawcy. </w:t>
      </w:r>
      <w:r>
        <w:t xml:space="preserve"> </w:t>
      </w:r>
    </w:p>
    <w:p w14:paraId="1340FEBB" w14:textId="77777777" w:rsidR="00BD1F5C" w:rsidRDefault="00ED6A7D">
      <w:pPr>
        <w:spacing w:after="0" w:line="259" w:lineRule="auto"/>
        <w:ind w:left="1502" w:firstLine="0"/>
        <w:jc w:val="left"/>
      </w:pPr>
      <w:r>
        <w:t xml:space="preserve">  </w:t>
      </w:r>
    </w:p>
    <w:p w14:paraId="3F79124B" w14:textId="18F68E62" w:rsidR="00BD1F5C" w:rsidRDefault="00ED6A7D">
      <w:pPr>
        <w:ind w:left="129" w:right="47" w:hanging="2"/>
      </w:pPr>
      <w:r>
        <w:t xml:space="preserve">Wykonawca będzie współpracował oraz użytkował Teren </w:t>
      </w:r>
      <w:r w:rsidR="0096558F">
        <w:t>rozbiórki</w:t>
      </w:r>
      <w:r>
        <w:t xml:space="preserve"> z innymi Wykonawcami zatrudnionymi przez Zamawiającego lub z innymi jednostkami legalnie działającymi na Terenie </w:t>
      </w:r>
      <w:r w:rsidR="0096558F">
        <w:t>rozbiórki</w:t>
      </w:r>
      <w:r>
        <w:t xml:space="preserve"> lub w jego pobliżu, bez prawa pobierania jakichkolwiek opłat z tego tytułu.   </w:t>
      </w:r>
    </w:p>
    <w:p w14:paraId="22BF903A" w14:textId="77777777" w:rsidR="00BD1F5C" w:rsidRDefault="00ED6A7D">
      <w:pPr>
        <w:spacing w:after="0" w:line="259" w:lineRule="auto"/>
        <w:ind w:left="139" w:firstLine="0"/>
        <w:jc w:val="left"/>
      </w:pPr>
      <w:r>
        <w:rPr>
          <w:b/>
        </w:rPr>
        <w:t xml:space="preserve">  </w:t>
      </w:r>
    </w:p>
    <w:p w14:paraId="2A0CD7C4" w14:textId="02843776" w:rsidR="00BD1F5C" w:rsidRDefault="00ED6A7D" w:rsidP="00C5677A">
      <w:pPr>
        <w:numPr>
          <w:ilvl w:val="0"/>
          <w:numId w:val="46"/>
        </w:numPr>
        <w:spacing w:after="0" w:line="259" w:lineRule="auto"/>
        <w:ind w:left="709" w:hanging="567"/>
        <w:jc w:val="left"/>
      </w:pPr>
      <w:r>
        <w:rPr>
          <w:b/>
        </w:rPr>
        <w:t xml:space="preserve">Utrzymanie Terenu </w:t>
      </w:r>
      <w:r w:rsidR="0096558F">
        <w:rPr>
          <w:b/>
        </w:rPr>
        <w:t>rozbiórki</w:t>
      </w:r>
      <w:r>
        <w:rPr>
          <w:b/>
        </w:rPr>
        <w:t xml:space="preserve">.  </w:t>
      </w:r>
      <w:r>
        <w:t xml:space="preserve"> </w:t>
      </w:r>
    </w:p>
    <w:p w14:paraId="49BE33BF" w14:textId="77777777" w:rsidR="00BD1F5C" w:rsidRDefault="00ED6A7D">
      <w:pPr>
        <w:spacing w:after="29" w:line="259" w:lineRule="auto"/>
        <w:ind w:left="3380" w:firstLine="0"/>
        <w:jc w:val="left"/>
      </w:pPr>
      <w:r>
        <w:t xml:space="preserve">  </w:t>
      </w:r>
    </w:p>
    <w:p w14:paraId="20D41369" w14:textId="5C301F1E" w:rsidR="00BD1F5C" w:rsidRDefault="00ED6A7D" w:rsidP="00C5677A">
      <w:pPr>
        <w:numPr>
          <w:ilvl w:val="0"/>
          <w:numId w:val="35"/>
        </w:numPr>
        <w:spacing w:after="46"/>
        <w:ind w:right="47" w:hanging="360"/>
      </w:pPr>
      <w:r>
        <w:t xml:space="preserve">Wykonawca zapewnia całodobowo wszelkie warunki bezpieczeństwa na Terenie </w:t>
      </w:r>
      <w:r w:rsidR="0096558F">
        <w:t>rozbiórki</w:t>
      </w:r>
      <w:r>
        <w:t xml:space="preserve">  w czasie realizacji Umowy.  </w:t>
      </w:r>
    </w:p>
    <w:p w14:paraId="02F961A4" w14:textId="3DDDDAB2" w:rsidR="00BD1F5C" w:rsidRDefault="00ED6A7D" w:rsidP="00C5677A">
      <w:pPr>
        <w:numPr>
          <w:ilvl w:val="0"/>
          <w:numId w:val="35"/>
        </w:numPr>
        <w:spacing w:after="44"/>
        <w:ind w:right="47" w:hanging="360"/>
      </w:pPr>
      <w:r>
        <w:t xml:space="preserve">W czasie trwania robót Wykonawca powinien utrzymać Teren </w:t>
      </w:r>
      <w:r w:rsidR="0096558F">
        <w:t>rozbiórki</w:t>
      </w:r>
      <w:r>
        <w:t xml:space="preserve"> w stanie wolnym od przeszkód komunikacyjnych oraz składować wszelkie urządzenia pomocnicze, sprzęt, materiały i grunty w ustalonych miejscach i należytym porządku</w:t>
      </w:r>
      <w:r w:rsidR="0096558F">
        <w:t>,</w:t>
      </w:r>
      <w:r>
        <w:t xml:space="preserve">  </w:t>
      </w:r>
    </w:p>
    <w:p w14:paraId="3423706C" w14:textId="72483A8D" w:rsidR="00BD1F5C" w:rsidRDefault="00ED6A7D" w:rsidP="00C5677A">
      <w:pPr>
        <w:numPr>
          <w:ilvl w:val="0"/>
          <w:numId w:val="35"/>
        </w:numPr>
        <w:ind w:right="47" w:hanging="360"/>
      </w:pPr>
      <w:r>
        <w:t xml:space="preserve">Po zakończeniu </w:t>
      </w:r>
      <w:r w:rsidR="0096558F">
        <w:t>rozbiórki</w:t>
      </w:r>
      <w:r>
        <w:t xml:space="preserve">,  Wykonawca jest zobowiązany starannie uporządkować Teren </w:t>
      </w:r>
      <w:r w:rsidR="0096558F">
        <w:t>rozbiórki</w:t>
      </w:r>
      <w:r>
        <w:t xml:space="preserve"> i przekazać go Inspektorowi nadzoru, co warunkuje podpisanie protokołu odbioru końcowego robót.   </w:t>
      </w:r>
    </w:p>
    <w:p w14:paraId="4E9CC0A5" w14:textId="77777777" w:rsidR="00BD1F5C" w:rsidRDefault="00ED6A7D">
      <w:pPr>
        <w:spacing w:after="20" w:line="259" w:lineRule="auto"/>
        <w:ind w:left="492" w:firstLine="0"/>
        <w:jc w:val="left"/>
      </w:pPr>
      <w:r>
        <w:t xml:space="preserve"> </w:t>
      </w:r>
    </w:p>
    <w:p w14:paraId="6E974983" w14:textId="17EBD0AB" w:rsidR="00BD1F5C" w:rsidRDefault="00ED6A7D">
      <w:pPr>
        <w:spacing w:after="0" w:line="259" w:lineRule="auto"/>
        <w:ind w:left="127" w:firstLine="7"/>
        <w:jc w:val="left"/>
      </w:pPr>
      <w:r>
        <w:rPr>
          <w:b/>
        </w:rPr>
        <w:t xml:space="preserve">XVI. Jakość materiałów i robót. </w:t>
      </w:r>
      <w:r>
        <w:t xml:space="preserve"> </w:t>
      </w:r>
    </w:p>
    <w:p w14:paraId="3CEC230C" w14:textId="77777777" w:rsidR="00BD1F5C" w:rsidRDefault="00ED6A7D">
      <w:pPr>
        <w:spacing w:after="29" w:line="259" w:lineRule="auto"/>
        <w:ind w:left="1502" w:firstLine="0"/>
        <w:jc w:val="left"/>
      </w:pPr>
      <w:r>
        <w:t xml:space="preserve">  </w:t>
      </w:r>
    </w:p>
    <w:p w14:paraId="4A0951F5" w14:textId="22697707" w:rsidR="00BD1F5C" w:rsidRDefault="00ED6A7D" w:rsidP="00C5677A">
      <w:pPr>
        <w:numPr>
          <w:ilvl w:val="0"/>
          <w:numId w:val="36"/>
        </w:numPr>
        <w:spacing w:after="45"/>
        <w:ind w:right="47" w:hanging="360"/>
      </w:pPr>
      <w:r>
        <w:t xml:space="preserve">Wszystkie materiały i jakość wykonanych robót powinny być zgodne z wymaganiami dokumentacji i poleceniami Inspektora. Bieżące pomiary i badania materiałów oraz robót powinny być prowadzone w miejscu wyprodukowania lub na Terenie </w:t>
      </w:r>
      <w:r w:rsidR="00461C69">
        <w:t>rozbiórki</w:t>
      </w:r>
      <w:r>
        <w:t xml:space="preserve">. Wykonawca powinien zapewnić odpowiedni system kontroli oraz instrumenty, urządzenia, personel i materiały potrzebne do zbadania jakości i ilości materiałów i robót oraz dostarczyć Inspektorowi wymagane próbki materiałów oraz dokumenty techniczne np. aprobaty, deklaracje, przed ich wbudowaniem.  </w:t>
      </w:r>
    </w:p>
    <w:p w14:paraId="629A1299" w14:textId="1A1C07AC" w:rsidR="00BD1F5C" w:rsidRDefault="00ED6A7D" w:rsidP="00C5677A">
      <w:pPr>
        <w:numPr>
          <w:ilvl w:val="0"/>
          <w:numId w:val="36"/>
        </w:numPr>
        <w:spacing w:after="41"/>
        <w:ind w:right="47" w:hanging="360"/>
      </w:pPr>
      <w:r>
        <w:t xml:space="preserve">Badania materiałów mogą być przeprowadzone na wniosek i koszt Wykonawcy poza miejscem wyprodukowania i Terenem </w:t>
      </w:r>
      <w:r w:rsidR="00461C69">
        <w:t>rozbiórki</w:t>
      </w:r>
      <w:r>
        <w:t xml:space="preserve"> w placówce badawczej.  </w:t>
      </w:r>
    </w:p>
    <w:p w14:paraId="4BC85551" w14:textId="77777777" w:rsidR="00BD1F5C" w:rsidRDefault="00ED6A7D" w:rsidP="00C5677A">
      <w:pPr>
        <w:numPr>
          <w:ilvl w:val="0"/>
          <w:numId w:val="36"/>
        </w:numPr>
        <w:spacing w:after="39"/>
        <w:ind w:right="47" w:hanging="360"/>
      </w:pPr>
      <w:r>
        <w:t xml:space="preserve">Próbki materiałów Wykonawca dostarczy na własny koszt.  </w:t>
      </w:r>
    </w:p>
    <w:p w14:paraId="5F7DE72E" w14:textId="77777777" w:rsidR="00BD1F5C" w:rsidRDefault="00ED6A7D" w:rsidP="00C5677A">
      <w:pPr>
        <w:numPr>
          <w:ilvl w:val="0"/>
          <w:numId w:val="36"/>
        </w:numPr>
        <w:spacing w:after="43"/>
        <w:ind w:right="47" w:hanging="360"/>
      </w:pPr>
      <w:r>
        <w:t xml:space="preserve">Wszelkie koszty przeprowadzonych badań ponosić będzie Wykonawca, jeżeli badania wymagane są w specyfikacjach technicznych i są dostatecznie szczegółowo określone w tych dokumentach.  </w:t>
      </w:r>
    </w:p>
    <w:p w14:paraId="7C1AB8FB" w14:textId="6344B026" w:rsidR="00BD1F5C" w:rsidRDefault="00ED6A7D" w:rsidP="00C5677A">
      <w:pPr>
        <w:numPr>
          <w:ilvl w:val="0"/>
          <w:numId w:val="36"/>
        </w:numPr>
        <w:ind w:right="47" w:hanging="360"/>
      </w:pPr>
      <w:r>
        <w:t xml:space="preserve">Jeżeli Inspektor zarządzi przeprowadzenie dodatkowych badań, które nie były wymagane dokumentacją, specyfikacjami technicznymi albo zwyczajem lub wykonanie dodatkowych badań poza miejscem wyprodukowania lub Terenem </w:t>
      </w:r>
      <w:r w:rsidR="00461C69">
        <w:t>rozbiórki</w:t>
      </w:r>
      <w:r>
        <w:t xml:space="preserve"> dla materiałów lub robót, które budzą wątpliwości co do ich jakości to:  </w:t>
      </w:r>
    </w:p>
    <w:p w14:paraId="28377D41" w14:textId="77777777" w:rsidR="00BD1F5C" w:rsidRDefault="00ED6A7D">
      <w:pPr>
        <w:spacing w:after="33" w:line="259" w:lineRule="auto"/>
        <w:ind w:left="499" w:firstLine="0"/>
        <w:jc w:val="left"/>
      </w:pPr>
      <w:r>
        <w:t xml:space="preserve">  </w:t>
      </w:r>
    </w:p>
    <w:p w14:paraId="73CCFB0E" w14:textId="77777777" w:rsidR="00BD1F5C" w:rsidRDefault="00ED6A7D" w:rsidP="00C5677A">
      <w:pPr>
        <w:numPr>
          <w:ilvl w:val="1"/>
          <w:numId w:val="36"/>
        </w:numPr>
        <w:spacing w:after="41"/>
        <w:ind w:right="47" w:hanging="360"/>
      </w:pPr>
      <w:r>
        <w:t xml:space="preserve">jeżeli wyniki badań wykażą, że materiały bądź roboty nie są zgodne  z wymaganiami technicznymi, koszty tych badań ponosić będzie Wykonawca,  </w:t>
      </w:r>
    </w:p>
    <w:p w14:paraId="19C83D20" w14:textId="77777777" w:rsidR="00BD1F5C" w:rsidRDefault="00ED6A7D" w:rsidP="00C5677A">
      <w:pPr>
        <w:numPr>
          <w:ilvl w:val="1"/>
          <w:numId w:val="36"/>
        </w:numPr>
        <w:ind w:right="47" w:hanging="360"/>
      </w:pPr>
      <w:r>
        <w:t xml:space="preserve">jeżeli wyniki badań wykażą, że materiały bądź roboty są zgodne z wymaganiami technicznymi,  koszty tych badań obciążą Zamawiającego.  </w:t>
      </w:r>
    </w:p>
    <w:p w14:paraId="31DDC3FA" w14:textId="77777777" w:rsidR="00BD1F5C" w:rsidRDefault="00ED6A7D">
      <w:pPr>
        <w:spacing w:after="0" w:line="259" w:lineRule="auto"/>
        <w:ind w:left="1066" w:firstLine="0"/>
        <w:jc w:val="left"/>
      </w:pPr>
      <w:r>
        <w:t xml:space="preserve">  </w:t>
      </w:r>
    </w:p>
    <w:p w14:paraId="23B40F03" w14:textId="77777777" w:rsidR="00BD1F5C" w:rsidRDefault="00ED6A7D" w:rsidP="00C5677A">
      <w:pPr>
        <w:numPr>
          <w:ilvl w:val="0"/>
          <w:numId w:val="36"/>
        </w:numPr>
        <w:ind w:right="47" w:hanging="360"/>
      </w:pPr>
      <w:r>
        <w:t xml:space="preserve">Wykonawca nie wprowadzi jakichkolwiek zmian bez polecenia lub zgody Zamawiającego. Wszystkie uzgodnione z Zamawiającym zmiany w robotach muszą być ujęte przez Wykonawcę w dokumentacji powykonawczej.  </w:t>
      </w:r>
    </w:p>
    <w:p w14:paraId="4DB09A9D" w14:textId="77777777" w:rsidR="00BD1F5C" w:rsidRDefault="00ED6A7D">
      <w:pPr>
        <w:spacing w:after="30" w:line="259" w:lineRule="auto"/>
        <w:ind w:left="499" w:firstLine="0"/>
        <w:jc w:val="left"/>
      </w:pPr>
      <w:r>
        <w:t xml:space="preserve"> </w:t>
      </w:r>
    </w:p>
    <w:p w14:paraId="0B285F8A" w14:textId="092F9BC9" w:rsidR="00BD1F5C" w:rsidRDefault="00ED6A7D" w:rsidP="00C5677A">
      <w:pPr>
        <w:numPr>
          <w:ilvl w:val="0"/>
          <w:numId w:val="47"/>
        </w:numPr>
        <w:spacing w:after="0" w:line="259" w:lineRule="auto"/>
        <w:ind w:left="709" w:hanging="567"/>
        <w:jc w:val="left"/>
      </w:pPr>
      <w:r>
        <w:rPr>
          <w:b/>
        </w:rPr>
        <w:t xml:space="preserve">Dostęp do Terenu </w:t>
      </w:r>
      <w:r w:rsidR="00461C69">
        <w:rPr>
          <w:b/>
        </w:rPr>
        <w:t>rozbiórki</w:t>
      </w:r>
      <w:r>
        <w:rPr>
          <w:b/>
        </w:rPr>
        <w:t xml:space="preserve">. </w:t>
      </w:r>
      <w:r>
        <w:t xml:space="preserve"> </w:t>
      </w:r>
    </w:p>
    <w:p w14:paraId="26E5F731" w14:textId="77777777" w:rsidR="00BD1F5C" w:rsidRDefault="00ED6A7D">
      <w:pPr>
        <w:spacing w:after="0" w:line="259" w:lineRule="auto"/>
        <w:ind w:left="1502" w:firstLine="0"/>
        <w:jc w:val="left"/>
      </w:pPr>
      <w:r>
        <w:t xml:space="preserve">  </w:t>
      </w:r>
    </w:p>
    <w:p w14:paraId="5F48E645" w14:textId="015105F4" w:rsidR="00BD1F5C" w:rsidRDefault="00ED6A7D">
      <w:pPr>
        <w:ind w:left="129" w:right="47" w:hanging="2"/>
      </w:pPr>
      <w:r>
        <w:t xml:space="preserve">Wykonawca jest zobowiązany do zapewnienia Inspektorowi, Przedstawicielowi Zamawiającego oraz wszystkim osobom przez niego upoważnionym, dostępu do Terenu </w:t>
      </w:r>
      <w:r w:rsidR="00461C69">
        <w:lastRenderedPageBreak/>
        <w:t>rozbiórki</w:t>
      </w:r>
      <w:r>
        <w:t xml:space="preserve"> oraz do wszystkich miejsc, gdzie są lub gdzie przewiduje się wykonanie robót związanych z realizacją Umowy.  </w:t>
      </w:r>
    </w:p>
    <w:p w14:paraId="0AB6CC3F" w14:textId="77777777" w:rsidR="00BD1F5C" w:rsidRDefault="00ED6A7D">
      <w:pPr>
        <w:spacing w:after="27" w:line="259" w:lineRule="auto"/>
        <w:ind w:left="139" w:firstLine="0"/>
        <w:jc w:val="left"/>
      </w:pPr>
      <w:r>
        <w:rPr>
          <w:b/>
        </w:rPr>
        <w:t xml:space="preserve"> </w:t>
      </w:r>
      <w:r>
        <w:t xml:space="preserve"> </w:t>
      </w:r>
    </w:p>
    <w:p w14:paraId="21C644EF" w14:textId="77777777" w:rsidR="00BD1F5C" w:rsidRDefault="00ED6A7D" w:rsidP="00C5677A">
      <w:pPr>
        <w:numPr>
          <w:ilvl w:val="0"/>
          <w:numId w:val="47"/>
        </w:numPr>
        <w:spacing w:after="0" w:line="259" w:lineRule="auto"/>
        <w:ind w:left="851" w:hanging="709"/>
        <w:jc w:val="left"/>
      </w:pPr>
      <w:r>
        <w:rPr>
          <w:b/>
        </w:rPr>
        <w:t xml:space="preserve">Nie zaakceptowanie materiałów. </w:t>
      </w:r>
      <w:r>
        <w:t xml:space="preserve"> </w:t>
      </w:r>
    </w:p>
    <w:p w14:paraId="4E4F5991" w14:textId="77777777" w:rsidR="00BD1F5C" w:rsidRDefault="00ED6A7D">
      <w:pPr>
        <w:spacing w:after="0" w:line="259" w:lineRule="auto"/>
        <w:ind w:left="833" w:firstLine="0"/>
        <w:jc w:val="left"/>
      </w:pPr>
      <w:r>
        <w:t xml:space="preserve"> </w:t>
      </w:r>
    </w:p>
    <w:p w14:paraId="552BFA39" w14:textId="77777777" w:rsidR="00BD1F5C" w:rsidRDefault="00ED6A7D">
      <w:pPr>
        <w:ind w:left="129" w:right="47" w:hanging="2"/>
      </w:pPr>
      <w:r>
        <w:t xml:space="preserve">Jeżeli Inspektor uzna, że jakość materiałów lub stosowane metody przy ich produkcji nie odpowiadają wymaganiom technicznym, winien niezwłocznie pisemnie powiadomić o tym </w:t>
      </w:r>
    </w:p>
    <w:p w14:paraId="132B41CA" w14:textId="77777777" w:rsidR="00BD1F5C" w:rsidRDefault="00ED6A7D">
      <w:pPr>
        <w:ind w:left="127" w:right="47" w:firstLine="0"/>
      </w:pPr>
      <w:r>
        <w:t xml:space="preserve">Wykonawcę.   </w:t>
      </w:r>
    </w:p>
    <w:p w14:paraId="7D879721" w14:textId="77777777" w:rsidR="00BD1F5C" w:rsidRDefault="00ED6A7D">
      <w:pPr>
        <w:ind w:left="129" w:right="47" w:hanging="2"/>
      </w:pPr>
      <w:r>
        <w:t xml:space="preserve">Wykonawca zastosuje kwestionowane materiały do robót dopiero wówczas, gdy udowodni Inspektorowi, że ich jakość odpowiada wymaganiom technicznym. Wszystkie koszty związane z tymi czynnościami obciążają Wykonawcę.  </w:t>
      </w:r>
    </w:p>
    <w:p w14:paraId="55BDC865" w14:textId="77777777" w:rsidR="00BD1F5C" w:rsidRDefault="00ED6A7D">
      <w:pPr>
        <w:spacing w:after="35" w:line="259" w:lineRule="auto"/>
        <w:ind w:left="833" w:firstLine="0"/>
        <w:jc w:val="left"/>
      </w:pPr>
      <w:r>
        <w:t xml:space="preserve"> </w:t>
      </w:r>
    </w:p>
    <w:p w14:paraId="6CBDAAD2" w14:textId="77777777" w:rsidR="00BD1F5C" w:rsidRDefault="00ED6A7D" w:rsidP="00C5677A">
      <w:pPr>
        <w:numPr>
          <w:ilvl w:val="0"/>
          <w:numId w:val="47"/>
        </w:numPr>
        <w:spacing w:after="196" w:line="259" w:lineRule="auto"/>
        <w:ind w:left="851" w:hanging="709"/>
        <w:jc w:val="left"/>
      </w:pPr>
      <w:r>
        <w:rPr>
          <w:b/>
        </w:rPr>
        <w:t xml:space="preserve">Odbiór robót przed zakryciem. </w:t>
      </w:r>
      <w:r>
        <w:t xml:space="preserve"> </w:t>
      </w:r>
    </w:p>
    <w:p w14:paraId="434F3C37" w14:textId="77777777" w:rsidR="00BD1F5C" w:rsidRDefault="00ED6A7D" w:rsidP="00C5677A">
      <w:pPr>
        <w:numPr>
          <w:ilvl w:val="0"/>
          <w:numId w:val="37"/>
        </w:numPr>
        <w:ind w:right="47" w:hanging="360"/>
      </w:pPr>
      <w:r>
        <w:t xml:space="preserve">Żadna robota nie może być zakryta lub w inny sposób uczyniona niedostępną bez zgody Inspektora. Wykonawca jest zobowiązany umożliwić Inspektorowi sprawdzenie każdej roboty, która zanika lub ulega zakryciu.  </w:t>
      </w:r>
    </w:p>
    <w:p w14:paraId="51C5E29F" w14:textId="77777777" w:rsidR="00BD1F5C" w:rsidRDefault="00ED6A7D" w:rsidP="00C5677A">
      <w:pPr>
        <w:numPr>
          <w:ilvl w:val="0"/>
          <w:numId w:val="37"/>
        </w:numPr>
        <w:spacing w:after="46"/>
        <w:ind w:right="47" w:hanging="360"/>
      </w:pPr>
      <w:r>
        <w:t xml:space="preserve">Wykonawca zawiadomi Inspektora o terminie wykonania robót zanikających lub ulegających zakryciu co najmniej na 2 (dwa) dni robocze przed przystąpieniem do ich wykonania wpisem do Dziennika Budowy i pocztą elektroniczną, a Inspektor przystąpi do odbioru robót  zanikających lub ulegających zakryciu, w ciągu 3 (trzech) dni roboczych od dnia wykonania tych robót.  </w:t>
      </w:r>
    </w:p>
    <w:p w14:paraId="2F93C308" w14:textId="77777777" w:rsidR="00BD1F5C" w:rsidRDefault="00ED6A7D" w:rsidP="00C5677A">
      <w:pPr>
        <w:numPr>
          <w:ilvl w:val="0"/>
          <w:numId w:val="37"/>
        </w:numPr>
        <w:spacing w:after="41"/>
        <w:ind w:right="47" w:hanging="360"/>
      </w:pPr>
      <w:r>
        <w:t xml:space="preserve">Jeżeli Inspektor uzna odbiór robót zanikających lub ulegających zakryciu za zbędny, ma obowiązek powiadomić o tym Wykonawcę.  </w:t>
      </w:r>
    </w:p>
    <w:p w14:paraId="52ADD881" w14:textId="77777777" w:rsidR="00BD1F5C" w:rsidRDefault="00ED6A7D" w:rsidP="00C5677A">
      <w:pPr>
        <w:numPr>
          <w:ilvl w:val="0"/>
          <w:numId w:val="37"/>
        </w:numPr>
        <w:ind w:right="47" w:hanging="360"/>
      </w:pPr>
      <w:r>
        <w:t xml:space="preserve">Wykonawca na żądanie Inspektora, ma obowiązek odkryć lub wykonać otwory niezbędne dla zbadania robót, o ile wcześniej nie poinformował Inspektora  o gotowości robót do odbioru, a następnie na własny koszt przywrócić stan poprzedni lub wykonać roboty należycie.   </w:t>
      </w:r>
    </w:p>
    <w:p w14:paraId="7257BB74" w14:textId="77777777" w:rsidR="00BD1F5C" w:rsidRDefault="00ED6A7D">
      <w:pPr>
        <w:spacing w:after="27" w:line="259" w:lineRule="auto"/>
        <w:ind w:left="139" w:firstLine="0"/>
        <w:jc w:val="left"/>
      </w:pPr>
      <w:r>
        <w:rPr>
          <w:b/>
        </w:rPr>
        <w:t xml:space="preserve"> </w:t>
      </w:r>
      <w:r>
        <w:t xml:space="preserve"> </w:t>
      </w:r>
    </w:p>
    <w:p w14:paraId="2ABF553E" w14:textId="2D558AFE" w:rsidR="00BD1F5C" w:rsidRDefault="00ED6A7D" w:rsidP="00461C69">
      <w:pPr>
        <w:spacing w:after="0" w:line="259" w:lineRule="auto"/>
        <w:ind w:left="142" w:firstLine="7"/>
        <w:jc w:val="left"/>
      </w:pPr>
      <w:r>
        <w:rPr>
          <w:b/>
        </w:rPr>
        <w:t xml:space="preserve">XX.  Materiały i roboty niezgodne ze specyfikacjami technicznymi i dokumentacją projektową. </w:t>
      </w:r>
      <w:r>
        <w:t xml:space="preserve"> </w:t>
      </w:r>
    </w:p>
    <w:p w14:paraId="0935E7FF" w14:textId="77777777" w:rsidR="00BD1F5C" w:rsidRDefault="00ED6A7D">
      <w:pPr>
        <w:spacing w:after="28" w:line="259" w:lineRule="auto"/>
        <w:ind w:left="1502" w:firstLine="0"/>
        <w:jc w:val="left"/>
      </w:pPr>
      <w:r>
        <w:t xml:space="preserve">  </w:t>
      </w:r>
    </w:p>
    <w:p w14:paraId="7411C526" w14:textId="77777777" w:rsidR="00BD1F5C" w:rsidRDefault="00ED6A7D" w:rsidP="00C5677A">
      <w:pPr>
        <w:numPr>
          <w:ilvl w:val="0"/>
          <w:numId w:val="38"/>
        </w:numPr>
        <w:ind w:right="47" w:hanging="360"/>
      </w:pPr>
      <w:r>
        <w:t xml:space="preserve">Inspektor może w czasie trwania robót polecić :  </w:t>
      </w:r>
    </w:p>
    <w:p w14:paraId="68C546C0" w14:textId="77777777" w:rsidR="00BD1F5C" w:rsidRDefault="00ED6A7D">
      <w:pPr>
        <w:spacing w:after="32" w:line="259" w:lineRule="auto"/>
        <w:ind w:left="859" w:firstLine="0"/>
        <w:jc w:val="left"/>
      </w:pPr>
      <w:r>
        <w:t xml:space="preserve">  </w:t>
      </w:r>
    </w:p>
    <w:p w14:paraId="73382F01" w14:textId="7C842733" w:rsidR="00BD1F5C" w:rsidRDefault="00ED6A7D" w:rsidP="00C5677A">
      <w:pPr>
        <w:numPr>
          <w:ilvl w:val="1"/>
          <w:numId w:val="38"/>
        </w:numPr>
        <w:spacing w:after="36"/>
        <w:ind w:right="47" w:hanging="360"/>
      </w:pPr>
      <w:r>
        <w:t xml:space="preserve">usunięcie z Terenu </w:t>
      </w:r>
      <w:r w:rsidR="00461C69">
        <w:t>rozbiórki</w:t>
      </w:r>
      <w:r>
        <w:t xml:space="preserve"> w ustalonym terminie materiałów, które nie są zgodne pod względem jakości z wymaganiami dokumentacji lub wiedzy technicznej,   </w:t>
      </w:r>
    </w:p>
    <w:p w14:paraId="4D7031D9" w14:textId="77777777" w:rsidR="00BD1F5C" w:rsidRDefault="00ED6A7D" w:rsidP="00C5677A">
      <w:pPr>
        <w:numPr>
          <w:ilvl w:val="1"/>
          <w:numId w:val="38"/>
        </w:numPr>
        <w:spacing w:after="42"/>
        <w:ind w:right="47" w:hanging="360"/>
      </w:pPr>
      <w:r>
        <w:t xml:space="preserve">zastąpienie ich materiałami spełniającymi takie wymagania,  </w:t>
      </w:r>
    </w:p>
    <w:p w14:paraId="64352EAB" w14:textId="77777777" w:rsidR="00BD1F5C" w:rsidRDefault="00ED6A7D" w:rsidP="00C5677A">
      <w:pPr>
        <w:numPr>
          <w:ilvl w:val="1"/>
          <w:numId w:val="38"/>
        </w:numPr>
        <w:ind w:right="47" w:hanging="360"/>
      </w:pPr>
      <w:r>
        <w:t xml:space="preserve">usunięcie i ponowne wykonanie, dowolnej części robót, jeżeli materiały lub jakość wykonanych robót nie spełniają wymagań dokumentacji lub wiedzy technicznej.  </w:t>
      </w:r>
    </w:p>
    <w:p w14:paraId="674C31FB" w14:textId="77777777" w:rsidR="00BD1F5C" w:rsidRDefault="00ED6A7D">
      <w:pPr>
        <w:spacing w:after="31" w:line="259" w:lineRule="auto"/>
        <w:ind w:left="859" w:firstLine="0"/>
        <w:jc w:val="left"/>
      </w:pPr>
      <w:r>
        <w:t xml:space="preserve">  </w:t>
      </w:r>
    </w:p>
    <w:p w14:paraId="71265E8B" w14:textId="0119F521" w:rsidR="00BD1F5C" w:rsidRDefault="00ED6A7D" w:rsidP="00C5677A">
      <w:pPr>
        <w:numPr>
          <w:ilvl w:val="0"/>
          <w:numId w:val="38"/>
        </w:numPr>
        <w:ind w:right="47" w:hanging="360"/>
      </w:pPr>
      <w:r>
        <w:t xml:space="preserve">Jeżeli Wykonawca nie zastosuje się do poleceń Inspektora, Zamawiający ma prawo zlecić powyższe czynności osobie trzeciej i potrącić poniesione przez Zamawiającego koszty  </w:t>
      </w:r>
      <w:r w:rsidR="00753581">
        <w:br/>
      </w:r>
      <w:r>
        <w:t xml:space="preserve">z wynagrodzenia Wykonawcy.  </w:t>
      </w:r>
    </w:p>
    <w:p w14:paraId="6805FE11" w14:textId="77777777" w:rsidR="00BD1F5C" w:rsidRDefault="00ED6A7D">
      <w:pPr>
        <w:spacing w:after="19" w:line="259" w:lineRule="auto"/>
        <w:ind w:left="139" w:firstLine="0"/>
        <w:jc w:val="left"/>
      </w:pPr>
      <w:r>
        <w:t xml:space="preserve">  </w:t>
      </w:r>
    </w:p>
    <w:p w14:paraId="48F0D0E1" w14:textId="775614C0" w:rsidR="00BD1F5C" w:rsidRDefault="00ED6A7D" w:rsidP="00461C69">
      <w:pPr>
        <w:spacing w:after="0" w:line="259" w:lineRule="auto"/>
        <w:ind w:left="142" w:firstLine="0"/>
        <w:jc w:val="left"/>
      </w:pPr>
      <w:r>
        <w:rPr>
          <w:b/>
        </w:rPr>
        <w:t xml:space="preserve">XXI.  Wstrzymanie robót </w:t>
      </w:r>
      <w:r>
        <w:t xml:space="preserve"> </w:t>
      </w:r>
    </w:p>
    <w:p w14:paraId="598A277F" w14:textId="77777777" w:rsidR="00BD1F5C" w:rsidRDefault="00ED6A7D">
      <w:pPr>
        <w:spacing w:after="31" w:line="259" w:lineRule="auto"/>
        <w:ind w:left="1502" w:firstLine="0"/>
        <w:jc w:val="left"/>
      </w:pPr>
      <w:r>
        <w:t xml:space="preserve">  </w:t>
      </w:r>
    </w:p>
    <w:p w14:paraId="241A1239" w14:textId="59AA9B70" w:rsidR="00BD1F5C" w:rsidRDefault="00ED6A7D" w:rsidP="00C5677A">
      <w:pPr>
        <w:numPr>
          <w:ilvl w:val="0"/>
          <w:numId w:val="39"/>
        </w:numPr>
        <w:spacing w:after="41"/>
        <w:ind w:right="47" w:hanging="360"/>
      </w:pPr>
      <w:r>
        <w:t xml:space="preserve">Inspektor może polecić Wykonawcy wstrzymanie robót lub ich dowolnej części na okres,  który uzna za konieczny, a także polecić zabezpieczenie robót na czas wstrzymania,   </w:t>
      </w:r>
      <w:r w:rsidR="00753581">
        <w:br/>
      </w:r>
      <w:r>
        <w:t xml:space="preserve">w sposób, który uzna za właściwy.  </w:t>
      </w:r>
    </w:p>
    <w:p w14:paraId="1739DB71" w14:textId="5BDD9381" w:rsidR="00BD1F5C" w:rsidRDefault="00ED6A7D" w:rsidP="00C5677A">
      <w:pPr>
        <w:numPr>
          <w:ilvl w:val="0"/>
          <w:numId w:val="39"/>
        </w:numPr>
        <w:ind w:right="47" w:hanging="360"/>
      </w:pPr>
      <w:r>
        <w:lastRenderedPageBreak/>
        <w:t xml:space="preserve">Wynikające z tego polecenia dodatkowe koszty będzie ponosić Zamawiający,  </w:t>
      </w:r>
      <w:r w:rsidR="00753581">
        <w:br/>
      </w:r>
      <w:r>
        <w:t xml:space="preserve">z wyłączeniem przypadków, kiedy wstrzymanie robót:  </w:t>
      </w:r>
    </w:p>
    <w:p w14:paraId="21A44383" w14:textId="77777777" w:rsidR="00BD1F5C" w:rsidRDefault="00ED6A7D">
      <w:pPr>
        <w:spacing w:after="31" w:line="259" w:lineRule="auto"/>
        <w:ind w:left="499" w:firstLine="0"/>
        <w:jc w:val="left"/>
      </w:pPr>
      <w:r>
        <w:t xml:space="preserve">  </w:t>
      </w:r>
    </w:p>
    <w:p w14:paraId="35BEBAAD" w14:textId="5E70B59F" w:rsidR="00BD1F5C" w:rsidRDefault="00ED6A7D" w:rsidP="00C5677A">
      <w:pPr>
        <w:numPr>
          <w:ilvl w:val="1"/>
          <w:numId w:val="39"/>
        </w:numPr>
        <w:spacing w:after="46"/>
        <w:ind w:right="47" w:hanging="360"/>
      </w:pPr>
      <w:r>
        <w:t xml:space="preserve">jest konieczne dla prawidłowego wykonania robót lub ich bezpieczeństwa,  </w:t>
      </w:r>
      <w:r w:rsidR="00753581">
        <w:br/>
      </w:r>
      <w:r>
        <w:t xml:space="preserve">a konieczność ta nie jest skutkiem działania lub zaniedbania Zamawiającego lub Inspektora,  </w:t>
      </w:r>
    </w:p>
    <w:p w14:paraId="710C60A0" w14:textId="77777777" w:rsidR="00BD1F5C" w:rsidRDefault="00ED6A7D" w:rsidP="00C5677A">
      <w:pPr>
        <w:numPr>
          <w:ilvl w:val="1"/>
          <w:numId w:val="39"/>
        </w:numPr>
        <w:ind w:right="47" w:hanging="360"/>
      </w:pPr>
      <w:r>
        <w:t xml:space="preserve">wynika z warunków atmosferycznych i klimatycznych w jakich są prowadzone roboty,  </w:t>
      </w:r>
    </w:p>
    <w:p w14:paraId="02E3DBE8" w14:textId="77777777" w:rsidR="00BD1F5C" w:rsidRDefault="00ED6A7D" w:rsidP="00C5677A">
      <w:pPr>
        <w:numPr>
          <w:ilvl w:val="1"/>
          <w:numId w:val="39"/>
        </w:numPr>
        <w:spacing w:after="27"/>
        <w:ind w:right="47" w:hanging="360"/>
      </w:pPr>
      <w:r>
        <w:t xml:space="preserve">wynika z winy Wykonawcy,  </w:t>
      </w:r>
    </w:p>
    <w:p w14:paraId="7A77F778" w14:textId="77777777" w:rsidR="00BD1F5C" w:rsidRDefault="00ED6A7D" w:rsidP="00C5677A">
      <w:pPr>
        <w:numPr>
          <w:ilvl w:val="1"/>
          <w:numId w:val="39"/>
        </w:numPr>
        <w:ind w:right="47" w:hanging="360"/>
      </w:pPr>
      <w:r>
        <w:t xml:space="preserve">zostało przewidziane w warunkach Umowy,   </w:t>
      </w:r>
    </w:p>
    <w:p w14:paraId="675DAC88" w14:textId="77777777" w:rsidR="00BD1F5C" w:rsidRDefault="00ED6A7D">
      <w:pPr>
        <w:spacing w:after="28" w:line="259" w:lineRule="auto"/>
        <w:ind w:left="859" w:firstLine="0"/>
        <w:jc w:val="left"/>
      </w:pPr>
      <w:r>
        <w:t xml:space="preserve">  </w:t>
      </w:r>
    </w:p>
    <w:p w14:paraId="0FB0CA94" w14:textId="24F48070" w:rsidR="00BD1F5C" w:rsidRDefault="00ED6A7D" w:rsidP="00C5677A">
      <w:pPr>
        <w:numPr>
          <w:ilvl w:val="0"/>
          <w:numId w:val="39"/>
        </w:numPr>
        <w:ind w:right="47" w:hanging="360"/>
      </w:pPr>
      <w:r>
        <w:t xml:space="preserve">Strony, na podstawie przedłożonych przez Wykonawcę dokumentów ustalą   </w:t>
      </w:r>
      <w:r w:rsidR="00753581">
        <w:br/>
      </w:r>
      <w:r>
        <w:t xml:space="preserve">w porozumieniu z Zamawiającym związane z  ust. 1 :  </w:t>
      </w:r>
    </w:p>
    <w:p w14:paraId="0C585C32" w14:textId="77777777" w:rsidR="00BD1F5C" w:rsidRDefault="00ED6A7D">
      <w:pPr>
        <w:spacing w:after="19" w:line="259" w:lineRule="auto"/>
        <w:ind w:left="499" w:firstLine="0"/>
        <w:jc w:val="left"/>
      </w:pPr>
      <w:r>
        <w:t xml:space="preserve">  </w:t>
      </w:r>
    </w:p>
    <w:p w14:paraId="34D5A821" w14:textId="77777777" w:rsidR="00BD1F5C" w:rsidRDefault="00ED6A7D" w:rsidP="00C5677A">
      <w:pPr>
        <w:numPr>
          <w:ilvl w:val="2"/>
          <w:numId w:val="40"/>
        </w:numPr>
        <w:spacing w:after="46"/>
        <w:ind w:right="214" w:hanging="624"/>
      </w:pPr>
      <w:r>
        <w:t xml:space="preserve">przedłużenie terminu wykonania robót,  </w:t>
      </w:r>
    </w:p>
    <w:p w14:paraId="039FDC26" w14:textId="77777777" w:rsidR="00BD1F5C" w:rsidRDefault="00ED6A7D" w:rsidP="00C5677A">
      <w:pPr>
        <w:numPr>
          <w:ilvl w:val="2"/>
          <w:numId w:val="40"/>
        </w:numPr>
        <w:spacing w:after="2" w:line="270" w:lineRule="auto"/>
        <w:ind w:right="214" w:hanging="624"/>
      </w:pPr>
      <w:r>
        <w:t xml:space="preserve">jeśli przysługuje, wysokość kwoty, o jaką należy zwiększyć cenę umowną.  </w:t>
      </w:r>
    </w:p>
    <w:p w14:paraId="26CD4F56" w14:textId="77777777" w:rsidR="00BD1F5C" w:rsidRDefault="00ED6A7D">
      <w:pPr>
        <w:spacing w:after="0" w:line="259" w:lineRule="auto"/>
        <w:ind w:left="816" w:firstLine="0"/>
        <w:jc w:val="center"/>
      </w:pPr>
      <w:r>
        <w:rPr>
          <w:b/>
        </w:rPr>
        <w:t xml:space="preserve"> </w:t>
      </w:r>
      <w:r>
        <w:t xml:space="preserve"> </w:t>
      </w:r>
    </w:p>
    <w:p w14:paraId="2D694C31" w14:textId="24E3E30D" w:rsidR="00BD1F5C" w:rsidRDefault="00ED6A7D">
      <w:pPr>
        <w:spacing w:after="0" w:line="259" w:lineRule="auto"/>
        <w:ind w:left="127" w:firstLine="7"/>
        <w:jc w:val="left"/>
      </w:pPr>
      <w:r>
        <w:rPr>
          <w:rFonts w:ascii="Trebuchet MS" w:eastAsia="Trebuchet MS" w:hAnsi="Trebuchet MS" w:cs="Trebuchet MS"/>
          <w:b/>
        </w:rPr>
        <w:t>XXII.</w:t>
      </w:r>
      <w:r>
        <w:rPr>
          <w:b/>
        </w:rPr>
        <w:t xml:space="preserve"> Przekazanie Terenu budowy</w:t>
      </w:r>
      <w:r w:rsidR="005E3A9F">
        <w:rPr>
          <w:b/>
        </w:rPr>
        <w:t>/rozbiórki</w:t>
      </w:r>
    </w:p>
    <w:p w14:paraId="3B9CC540" w14:textId="77777777" w:rsidR="00BD1F5C" w:rsidRDefault="00ED6A7D">
      <w:pPr>
        <w:spacing w:after="2" w:line="259" w:lineRule="auto"/>
        <w:ind w:left="499" w:firstLine="0"/>
        <w:jc w:val="left"/>
      </w:pPr>
      <w:r>
        <w:t xml:space="preserve">  </w:t>
      </w:r>
    </w:p>
    <w:p w14:paraId="0847ECBD" w14:textId="52EFFCD6" w:rsidR="00BD1F5C" w:rsidRDefault="00ED6A7D">
      <w:pPr>
        <w:ind w:left="129" w:right="47" w:hanging="2"/>
      </w:pPr>
      <w:r>
        <w:t xml:space="preserve">Zamawiający ma obowiązek przekazania Wykonawcy Terenu </w:t>
      </w:r>
      <w:r w:rsidR="00C24727">
        <w:t>rozbiórki</w:t>
      </w:r>
      <w:r>
        <w:t xml:space="preserve"> w całości lub  </w:t>
      </w:r>
      <w:r w:rsidR="00753581">
        <w:br/>
      </w:r>
      <w:r>
        <w:t xml:space="preserve">w częściach niezbędnych dla realizacji robót, w terminach ustalonych w Umowie. </w:t>
      </w:r>
    </w:p>
    <w:p w14:paraId="4A51C2E3" w14:textId="42684731" w:rsidR="00BD1F5C" w:rsidRDefault="00ED6A7D">
      <w:pPr>
        <w:ind w:left="127" w:right="47" w:firstLine="0"/>
      </w:pPr>
      <w:r>
        <w:t xml:space="preserve">Wykonawca urządzi Teren </w:t>
      </w:r>
      <w:r w:rsidR="00C24727">
        <w:t>rozbiórki</w:t>
      </w:r>
      <w:r>
        <w:t xml:space="preserve"> własnym staraniem i na koszt własny.  </w:t>
      </w:r>
    </w:p>
    <w:p w14:paraId="3DAE4918" w14:textId="29EE0A80" w:rsidR="00BD1F5C" w:rsidRDefault="00ED6A7D" w:rsidP="00C24727">
      <w:pPr>
        <w:ind w:left="127" w:right="47" w:firstLine="0"/>
      </w:pPr>
      <w:r>
        <w:t xml:space="preserve">Na </w:t>
      </w:r>
      <w:r w:rsidR="00C24727">
        <w:t>2</w:t>
      </w:r>
      <w:r>
        <w:t xml:space="preserve"> dni przed terminem przekazania Terenu </w:t>
      </w:r>
      <w:r w:rsidR="00C24727">
        <w:t>rozbiórki</w:t>
      </w:r>
      <w:r>
        <w:t xml:space="preserve"> Kierownik </w:t>
      </w:r>
      <w:r w:rsidR="00C24727">
        <w:t>rozbiórki</w:t>
      </w:r>
      <w:r>
        <w:t xml:space="preserve"> dostarczy </w:t>
      </w:r>
    </w:p>
    <w:p w14:paraId="6236F442" w14:textId="5BC387C4" w:rsidR="00BD1F5C" w:rsidRDefault="00ED6A7D" w:rsidP="00C24727">
      <w:pPr>
        <w:spacing w:after="0" w:line="261" w:lineRule="auto"/>
        <w:ind w:left="134" w:firstLine="0"/>
      </w:pPr>
      <w:r>
        <w:t xml:space="preserve">Inspektorowi nadzoru kopię zaświadczenia o wpisie na listę członków właściwej izby samorządu zawodowego oraz kopię decyzji o nadaniu uprawnień budowlanych  </w:t>
      </w:r>
      <w:r w:rsidR="00753581">
        <w:br/>
      </w:r>
      <w:r>
        <w:t xml:space="preserve">w odpowiedniej specjalności. </w:t>
      </w:r>
    </w:p>
    <w:p w14:paraId="7145804F" w14:textId="569B352E" w:rsidR="00BD1F5C" w:rsidRDefault="00ED6A7D">
      <w:pPr>
        <w:ind w:left="129" w:right="47" w:hanging="2"/>
      </w:pPr>
      <w:r>
        <w:t xml:space="preserve">Zamawiający dokona zawiadomienia o zamierzonym terminie rozpoczęcia robót budowlanych w Powiatowym Inspektoracie Nadzoru Budowlanego dla Miasta Bydgoszczy  z dniem wskazanym jako termin przekazania </w:t>
      </w:r>
      <w:r w:rsidR="00C24727">
        <w:t>Terenu rozbiórki</w:t>
      </w:r>
      <w:r>
        <w:t xml:space="preserve">. Inspektor przekażę potwierdzoną kopię zawiadomienia Kierownikowi </w:t>
      </w:r>
      <w:r w:rsidR="00C24727">
        <w:t>rozbiórki</w:t>
      </w:r>
      <w:r>
        <w:t xml:space="preserve"> w dniu przekazania </w:t>
      </w:r>
      <w:r w:rsidR="00C24727">
        <w:t>terenu rozbiórki</w:t>
      </w:r>
      <w:r>
        <w:t xml:space="preserve">. </w:t>
      </w:r>
    </w:p>
    <w:p w14:paraId="12584BF7" w14:textId="77777777" w:rsidR="00BD1F5C" w:rsidRDefault="00ED6A7D">
      <w:pPr>
        <w:spacing w:after="37" w:line="259" w:lineRule="auto"/>
        <w:ind w:left="900" w:firstLine="0"/>
        <w:jc w:val="left"/>
      </w:pPr>
      <w:r>
        <w:t xml:space="preserve"> </w:t>
      </w:r>
    </w:p>
    <w:p w14:paraId="6067008B" w14:textId="13B0A9C4" w:rsidR="00BD1F5C" w:rsidRDefault="00ED6A7D">
      <w:pPr>
        <w:spacing w:after="0" w:line="259" w:lineRule="auto"/>
        <w:ind w:left="127" w:firstLine="7"/>
        <w:jc w:val="left"/>
      </w:pPr>
      <w:r>
        <w:rPr>
          <w:rFonts w:ascii="Trebuchet MS" w:eastAsia="Trebuchet MS" w:hAnsi="Trebuchet MS" w:cs="Trebuchet MS"/>
          <w:b/>
        </w:rPr>
        <w:t>XXI</w:t>
      </w:r>
      <w:r w:rsidR="00C24727">
        <w:rPr>
          <w:rFonts w:ascii="Trebuchet MS" w:eastAsia="Trebuchet MS" w:hAnsi="Trebuchet MS" w:cs="Trebuchet MS"/>
          <w:b/>
        </w:rPr>
        <w:t>II</w:t>
      </w:r>
      <w:r>
        <w:rPr>
          <w:rFonts w:ascii="Trebuchet MS" w:eastAsia="Trebuchet MS" w:hAnsi="Trebuchet MS" w:cs="Trebuchet MS"/>
          <w:b/>
        </w:rPr>
        <w:t>.</w:t>
      </w:r>
      <w:r>
        <w:rPr>
          <w:b/>
        </w:rPr>
        <w:t xml:space="preserve"> Termin wykonania robót </w:t>
      </w:r>
      <w:r>
        <w:t xml:space="preserve"> </w:t>
      </w:r>
    </w:p>
    <w:p w14:paraId="6A8CCF14" w14:textId="77777777" w:rsidR="00BD1F5C" w:rsidRDefault="00ED6A7D">
      <w:pPr>
        <w:spacing w:after="31" w:line="259" w:lineRule="auto"/>
        <w:ind w:left="1502" w:firstLine="0"/>
        <w:jc w:val="left"/>
      </w:pPr>
      <w:r>
        <w:t xml:space="preserve">  </w:t>
      </w:r>
    </w:p>
    <w:p w14:paraId="36F11266" w14:textId="773C44DD" w:rsidR="00BD1F5C" w:rsidRDefault="00ED6A7D" w:rsidP="00C24727">
      <w:pPr>
        <w:spacing w:after="26"/>
        <w:ind w:left="142" w:right="47" w:firstLine="0"/>
      </w:pPr>
      <w:r>
        <w:t xml:space="preserve">Całość robót powinna być bezwzględnie zakończona zgodnie z terminem podanym   </w:t>
      </w:r>
      <w:r w:rsidR="00753581">
        <w:br/>
      </w:r>
      <w:r>
        <w:t xml:space="preserve">w Umowie. Wykonawca ma świadomość, że terminy te Zamawiający ma prawo przenosić do innych umów i zaciągać z ich uwzględnieniem zobowiązania wobec osób  i podmiotów trzecich, w tym banków.  </w:t>
      </w:r>
    </w:p>
    <w:p w14:paraId="2D46BBE4" w14:textId="77777777" w:rsidR="00BD1F5C" w:rsidRDefault="00ED6A7D">
      <w:pPr>
        <w:spacing w:after="16" w:line="259" w:lineRule="auto"/>
        <w:ind w:left="139" w:firstLine="0"/>
        <w:jc w:val="left"/>
      </w:pPr>
      <w:r>
        <w:rPr>
          <w:b/>
        </w:rPr>
        <w:t xml:space="preserve">       </w:t>
      </w:r>
      <w:r>
        <w:t xml:space="preserve"> </w:t>
      </w:r>
    </w:p>
    <w:p w14:paraId="0DA2E12A" w14:textId="77777777" w:rsidR="00BD1F5C" w:rsidRDefault="00ED6A7D" w:rsidP="00C5677A">
      <w:pPr>
        <w:numPr>
          <w:ilvl w:val="0"/>
          <w:numId w:val="48"/>
        </w:numPr>
        <w:spacing w:after="0" w:line="259" w:lineRule="auto"/>
        <w:ind w:left="709" w:hanging="567"/>
        <w:jc w:val="left"/>
      </w:pPr>
      <w:r>
        <w:rPr>
          <w:b/>
        </w:rPr>
        <w:t xml:space="preserve">Tempo robót </w:t>
      </w:r>
      <w:r>
        <w:t xml:space="preserve"> </w:t>
      </w:r>
    </w:p>
    <w:p w14:paraId="3CA4B8BD" w14:textId="77777777" w:rsidR="00BD1F5C" w:rsidRDefault="00ED6A7D">
      <w:pPr>
        <w:spacing w:after="0" w:line="259" w:lineRule="auto"/>
        <w:ind w:left="1502" w:firstLine="0"/>
        <w:jc w:val="left"/>
      </w:pPr>
      <w:r>
        <w:t xml:space="preserve">  </w:t>
      </w:r>
    </w:p>
    <w:p w14:paraId="164FF225" w14:textId="77777777" w:rsidR="00BD1F5C" w:rsidRDefault="00ED6A7D">
      <w:pPr>
        <w:ind w:left="129" w:right="47" w:hanging="2"/>
      </w:pPr>
      <w:r>
        <w:t xml:space="preserve">Jeżeli z jakiejkolwiek przyczyny, która nie uprawnia Wykonawcy do przedłużenia terminu wykonania robót lub ich części, tempo robót zdaniem Inspektora nie pozwala na terminowe zakończenie robót, Inspektor może polecić Wykonawcy podjęcie kroków dla przyspieszenia tempa robót. Wszystkie koszty związane z podjętymi działaniami obciążą Wykonawcę.  </w:t>
      </w:r>
    </w:p>
    <w:p w14:paraId="78EBF5E1" w14:textId="77777777" w:rsidR="00ED6A7D" w:rsidRDefault="00ED6A7D">
      <w:pPr>
        <w:spacing w:after="27" w:line="259" w:lineRule="auto"/>
        <w:ind w:left="139" w:firstLine="0"/>
        <w:jc w:val="left"/>
        <w:rPr>
          <w:b/>
        </w:rPr>
      </w:pPr>
      <w:r>
        <w:rPr>
          <w:b/>
        </w:rPr>
        <w:t xml:space="preserve"> </w:t>
      </w:r>
    </w:p>
    <w:p w14:paraId="40173E29" w14:textId="77777777" w:rsidR="00BD1F5C" w:rsidRDefault="00ED6A7D" w:rsidP="00C5677A">
      <w:pPr>
        <w:numPr>
          <w:ilvl w:val="0"/>
          <w:numId w:val="48"/>
        </w:numPr>
        <w:spacing w:after="0" w:line="259" w:lineRule="auto"/>
        <w:ind w:left="1276" w:hanging="1134"/>
        <w:jc w:val="left"/>
      </w:pPr>
      <w:r>
        <w:rPr>
          <w:b/>
        </w:rPr>
        <w:t xml:space="preserve">Odszkodowanie za zwłokę </w:t>
      </w:r>
      <w:r>
        <w:t xml:space="preserve"> </w:t>
      </w:r>
    </w:p>
    <w:p w14:paraId="56B8906C" w14:textId="77777777" w:rsidR="00BD1F5C" w:rsidRDefault="00ED6A7D">
      <w:pPr>
        <w:spacing w:after="0" w:line="259" w:lineRule="auto"/>
        <w:ind w:left="1502" w:firstLine="0"/>
        <w:jc w:val="left"/>
      </w:pPr>
      <w:r>
        <w:t xml:space="preserve">  </w:t>
      </w:r>
    </w:p>
    <w:p w14:paraId="01895DCC" w14:textId="2A9DA562" w:rsidR="00BD1F5C" w:rsidRDefault="00ED6A7D">
      <w:pPr>
        <w:ind w:left="129" w:right="47" w:hanging="2"/>
      </w:pPr>
      <w:r>
        <w:t xml:space="preserve">Jeżeli Wykonawca nie dotrzyma terminu zakończenia robót, Wykonawca zapłaci Zamawiającemu odszkodowanie w formie umownych kar pieniężnych, których tytuły  </w:t>
      </w:r>
      <w:r w:rsidR="00753581">
        <w:br/>
      </w:r>
      <w:r>
        <w:lastRenderedPageBreak/>
        <w:t xml:space="preserve">i wysokość ustala Umowa. Zapłacenie odszkodowania nie zwalnia Wykonawcy z obowiązku zakończenia robót, ani z jakichkolwiek innych zobowiązań wynikających z Umowy.  </w:t>
      </w:r>
    </w:p>
    <w:p w14:paraId="0DE0176E" w14:textId="77777777" w:rsidR="00BD1F5C" w:rsidRDefault="00ED6A7D">
      <w:pPr>
        <w:spacing w:after="26" w:line="259" w:lineRule="auto"/>
        <w:ind w:left="425" w:firstLine="0"/>
        <w:jc w:val="left"/>
      </w:pPr>
      <w:r>
        <w:rPr>
          <w:b/>
        </w:rPr>
        <w:t xml:space="preserve"> </w:t>
      </w:r>
      <w:r>
        <w:t xml:space="preserve"> </w:t>
      </w:r>
    </w:p>
    <w:p w14:paraId="68EF92E7" w14:textId="77777777" w:rsidR="00BD1F5C" w:rsidRDefault="00ED6A7D" w:rsidP="00C5677A">
      <w:pPr>
        <w:numPr>
          <w:ilvl w:val="0"/>
          <w:numId w:val="48"/>
        </w:numPr>
        <w:spacing w:after="0" w:line="259" w:lineRule="auto"/>
        <w:ind w:left="1276" w:hanging="1134"/>
        <w:jc w:val="left"/>
      </w:pPr>
      <w:r>
        <w:rPr>
          <w:b/>
        </w:rPr>
        <w:t xml:space="preserve">Odbiór robót </w:t>
      </w:r>
      <w:r>
        <w:t xml:space="preserve"> </w:t>
      </w:r>
    </w:p>
    <w:p w14:paraId="49E3993F" w14:textId="77777777" w:rsidR="00BD1F5C" w:rsidRDefault="00ED6A7D">
      <w:pPr>
        <w:spacing w:after="31" w:line="259" w:lineRule="auto"/>
        <w:ind w:left="1502" w:firstLine="0"/>
        <w:jc w:val="left"/>
      </w:pPr>
      <w:r>
        <w:t xml:space="preserve">  </w:t>
      </w:r>
    </w:p>
    <w:p w14:paraId="3B7AE8A5" w14:textId="7FC3E2E0" w:rsidR="00BD1F5C" w:rsidRDefault="00ED6A7D" w:rsidP="00C5677A">
      <w:pPr>
        <w:numPr>
          <w:ilvl w:val="0"/>
          <w:numId w:val="41"/>
        </w:numPr>
        <w:spacing w:after="43"/>
        <w:ind w:right="47" w:hanging="360"/>
      </w:pPr>
      <w:r>
        <w:t xml:space="preserve">Jeżeli całość robót zostanie zakończona i przejdzie zadowalająco wszystkie przewidziane badania i próby końcowe, Wykonawca wpisem do Dziennika </w:t>
      </w:r>
      <w:r w:rsidR="00E91F8C">
        <w:t>rozbiórki</w:t>
      </w:r>
      <w:r>
        <w:t xml:space="preserve"> oraz pisemnie Inspektora Nadzoru, zawiadomi o zakończeniu robót i gotowości do odbioru końcowego wykonanych robót  -  termin zakończenia Umowy. </w:t>
      </w:r>
    </w:p>
    <w:p w14:paraId="753BC4D9" w14:textId="77777777" w:rsidR="00BD1F5C" w:rsidRDefault="00ED6A7D" w:rsidP="00C5677A">
      <w:pPr>
        <w:numPr>
          <w:ilvl w:val="0"/>
          <w:numId w:val="41"/>
        </w:numPr>
        <w:spacing w:after="42"/>
        <w:ind w:right="47" w:hanging="360"/>
      </w:pPr>
      <w:r>
        <w:t xml:space="preserve">Razem z zawiadomieniem o zakończeniu Umowy, Wykonawca przekaże Inspektorowi kompletną dokumentację powykonawczą, co warunkuje przystąpienie do odbioru.  </w:t>
      </w:r>
    </w:p>
    <w:p w14:paraId="10FBC0E8" w14:textId="6E34E160" w:rsidR="00BD1F5C" w:rsidRDefault="00ED6A7D" w:rsidP="00C5677A">
      <w:pPr>
        <w:numPr>
          <w:ilvl w:val="0"/>
          <w:numId w:val="41"/>
        </w:numPr>
        <w:spacing w:after="41"/>
        <w:ind w:right="47" w:hanging="360"/>
      </w:pPr>
      <w:r>
        <w:t xml:space="preserve">Inspektor w terminie </w:t>
      </w:r>
      <w:r w:rsidR="00E91F8C">
        <w:t>3</w:t>
      </w:r>
      <w:r>
        <w:t xml:space="preserve"> dni od dnia zgłoszenia zakończenia robót potwierdzi zasadność zgłoszenia i gotowość do odbioru robót. </w:t>
      </w:r>
    </w:p>
    <w:p w14:paraId="2524325D" w14:textId="7103C2E0" w:rsidR="00BD1F5C" w:rsidRDefault="00ED6A7D" w:rsidP="00C5677A">
      <w:pPr>
        <w:numPr>
          <w:ilvl w:val="0"/>
          <w:numId w:val="41"/>
        </w:numPr>
        <w:spacing w:after="43"/>
        <w:ind w:right="47" w:hanging="360"/>
      </w:pPr>
      <w:r>
        <w:t xml:space="preserve">Jeżeli potwierdzone zostanie zakończenie robót i nie będzie zastrzeżeń do kompletności  i prawidłowości dokumentacji powykonawczej, Zamawiający wyznaczy datę przystąpienia do odbioru końcowego robót,  w ciągu </w:t>
      </w:r>
      <w:r w:rsidR="00E91F8C">
        <w:t>3</w:t>
      </w:r>
      <w:r>
        <w:t xml:space="preserve"> dni roboczych od dnia potwierdzenia przez Inspektora zakończenia robót.    </w:t>
      </w:r>
    </w:p>
    <w:p w14:paraId="78ACE875" w14:textId="77777777" w:rsidR="00BD1F5C" w:rsidRDefault="00ED6A7D" w:rsidP="00C5677A">
      <w:pPr>
        <w:numPr>
          <w:ilvl w:val="0"/>
          <w:numId w:val="41"/>
        </w:numPr>
        <w:spacing w:after="43"/>
        <w:ind w:right="47" w:hanging="360"/>
      </w:pPr>
      <w:r>
        <w:t xml:space="preserve">Jeżeli Inspektor stwierdzi, że nie ma podstaw do przystąpienia do odbioru końcowego przedmiotu Umowy ponieważ roboty nie zostały zakończone lub nadal trwają prace porządkowe,  niepozwalające na przystąpienie do czynności odbiorowych, albo będzie miał zastrzeżenia, co do kompletności lub prawidłowości dokumentacji powykonawczej zapisuje to w protokole. Po usunięciu tych nieprawidłowości, Wykonawca ponownie zawiadomi o zakończeniu Umowy, a jeśli dotyczy to dokumentacji, po jej uzupełnieniu ponownie zgłosi przedmiot Umowy do odbioru.    </w:t>
      </w:r>
    </w:p>
    <w:p w14:paraId="1C5EC612" w14:textId="77777777" w:rsidR="00BD1F5C" w:rsidRDefault="00ED6A7D" w:rsidP="00C5677A">
      <w:pPr>
        <w:numPr>
          <w:ilvl w:val="0"/>
          <w:numId w:val="41"/>
        </w:numPr>
        <w:ind w:right="47" w:hanging="360"/>
      </w:pPr>
      <w:r>
        <w:t xml:space="preserve">Po spełnieniu przez Wykonawcę podanych wyżej wymogów, Zamawiający przystąpi do odbioru końcowego robót i z udziałem Wykonawcy sporządzi protokół z tych czynności.  </w:t>
      </w:r>
    </w:p>
    <w:p w14:paraId="7AE153DD" w14:textId="77777777" w:rsidR="00BD1F5C" w:rsidRDefault="00ED6A7D">
      <w:pPr>
        <w:spacing w:after="20" w:line="259" w:lineRule="auto"/>
        <w:ind w:left="756" w:firstLine="0"/>
        <w:jc w:val="left"/>
      </w:pPr>
      <w:r>
        <w:rPr>
          <w:b/>
        </w:rPr>
        <w:t xml:space="preserve"> </w:t>
      </w:r>
      <w:r>
        <w:t xml:space="preserve"> </w:t>
      </w:r>
    </w:p>
    <w:p w14:paraId="315B2F63" w14:textId="77777777" w:rsidR="00BD1F5C" w:rsidRDefault="00ED6A7D" w:rsidP="00C5677A">
      <w:pPr>
        <w:numPr>
          <w:ilvl w:val="0"/>
          <w:numId w:val="49"/>
        </w:numPr>
        <w:spacing w:after="0" w:line="259" w:lineRule="auto"/>
        <w:ind w:left="1418" w:hanging="1276"/>
        <w:jc w:val="left"/>
      </w:pPr>
      <w:r>
        <w:rPr>
          <w:b/>
        </w:rPr>
        <w:t xml:space="preserve">Okres gwarancyjny. </w:t>
      </w:r>
      <w:r>
        <w:t xml:space="preserve"> </w:t>
      </w:r>
    </w:p>
    <w:p w14:paraId="1235A43C" w14:textId="77777777" w:rsidR="00BD1F5C" w:rsidRDefault="00ED6A7D">
      <w:pPr>
        <w:spacing w:after="0" w:line="259" w:lineRule="auto"/>
        <w:ind w:left="139" w:firstLine="0"/>
        <w:jc w:val="left"/>
      </w:pPr>
      <w:r>
        <w:t xml:space="preserve">  </w:t>
      </w:r>
    </w:p>
    <w:p w14:paraId="2EEA5F46" w14:textId="77777777" w:rsidR="00BD1F5C" w:rsidRDefault="00ED6A7D">
      <w:pPr>
        <w:ind w:left="129" w:right="47" w:hanging="2"/>
      </w:pPr>
      <w:r>
        <w:t xml:space="preserve">Okresy gwarancyjne określone są w Umowie i liczone są od daty dokonania odbioru końcowego robót - to jest od dnia podpisania protokołu odbioru końcowego robót.  </w:t>
      </w:r>
    </w:p>
    <w:p w14:paraId="7055D339" w14:textId="77777777" w:rsidR="00BD1F5C" w:rsidRDefault="00ED6A7D">
      <w:pPr>
        <w:spacing w:after="0" w:line="259" w:lineRule="auto"/>
        <w:ind w:left="139" w:firstLine="0"/>
        <w:jc w:val="left"/>
      </w:pPr>
      <w:r>
        <w:rPr>
          <w:b/>
        </w:rPr>
        <w:t xml:space="preserve">  </w:t>
      </w:r>
    </w:p>
    <w:p w14:paraId="279526E6" w14:textId="77777777" w:rsidR="00BD1F5C" w:rsidRDefault="00ED6A7D" w:rsidP="00C5677A">
      <w:pPr>
        <w:numPr>
          <w:ilvl w:val="0"/>
          <w:numId w:val="49"/>
        </w:numPr>
        <w:spacing w:after="0" w:line="259" w:lineRule="auto"/>
        <w:ind w:hanging="345"/>
        <w:jc w:val="left"/>
      </w:pPr>
      <w:r>
        <w:rPr>
          <w:b/>
        </w:rPr>
        <w:t xml:space="preserve">Usuwanie wad </w:t>
      </w:r>
      <w:r>
        <w:t xml:space="preserve"> </w:t>
      </w:r>
    </w:p>
    <w:p w14:paraId="2001FC54" w14:textId="77777777" w:rsidR="00BD1F5C" w:rsidRDefault="00ED6A7D">
      <w:pPr>
        <w:spacing w:after="28" w:line="259" w:lineRule="auto"/>
        <w:ind w:left="1502" w:firstLine="0"/>
        <w:jc w:val="left"/>
      </w:pPr>
      <w:r>
        <w:t xml:space="preserve">  </w:t>
      </w:r>
    </w:p>
    <w:p w14:paraId="0739F3E4" w14:textId="77777777" w:rsidR="00BD1F5C" w:rsidRDefault="00ED6A7D" w:rsidP="00C5677A">
      <w:pPr>
        <w:numPr>
          <w:ilvl w:val="1"/>
          <w:numId w:val="49"/>
        </w:numPr>
        <w:spacing w:after="41"/>
        <w:ind w:left="426" w:right="47" w:hanging="284"/>
      </w:pPr>
      <w:r>
        <w:t xml:space="preserve">Inspektor jest zobowiązany sprawdzić wykonane roboty i powiadomić Wykonawcę   o wykrytych wadach. Sprawdzenie robót przez Inspektora nie ma wpływu na odpowiedzialność Wykonawcy.  </w:t>
      </w:r>
    </w:p>
    <w:p w14:paraId="554E2F58" w14:textId="77777777" w:rsidR="00BD1F5C" w:rsidRDefault="00ED6A7D" w:rsidP="00C5677A">
      <w:pPr>
        <w:numPr>
          <w:ilvl w:val="1"/>
          <w:numId w:val="49"/>
        </w:numPr>
        <w:spacing w:after="40"/>
        <w:ind w:left="426" w:right="47" w:hanging="284"/>
      </w:pPr>
      <w:r>
        <w:t xml:space="preserve">Wady wykryte we własnym zakresie przez Wykonawcę winny być usunięte niezwłocznie.  </w:t>
      </w:r>
    </w:p>
    <w:p w14:paraId="337B21AE" w14:textId="77777777" w:rsidR="00BD1F5C" w:rsidRDefault="00ED6A7D" w:rsidP="00C5677A">
      <w:pPr>
        <w:numPr>
          <w:ilvl w:val="1"/>
          <w:numId w:val="49"/>
        </w:numPr>
        <w:spacing w:after="41"/>
        <w:ind w:left="426" w:right="47" w:hanging="284"/>
      </w:pPr>
      <w:r>
        <w:t xml:space="preserve">Koszty usunięcia wad ponosi bezpośrednio Wykonawca.  </w:t>
      </w:r>
    </w:p>
    <w:p w14:paraId="15C7DA78" w14:textId="77777777" w:rsidR="00BD1F5C" w:rsidRDefault="00ED6A7D" w:rsidP="00C5677A">
      <w:pPr>
        <w:numPr>
          <w:ilvl w:val="1"/>
          <w:numId w:val="49"/>
        </w:numPr>
        <w:spacing w:after="46"/>
        <w:ind w:left="426" w:right="47" w:hanging="284"/>
      </w:pPr>
      <w:r>
        <w:t xml:space="preserve">Jeżeli Wykonawca nie usunie zgłoszonych przez Zamawiającego wad w terminie wskazanym przez Zamawiającego, Zamawiający nabywa prawo zastępczego wykonania wad, co Wykonawca przyjmuje do wiadomości i akceptuje. Koszt usunięcia wad może być potrącony  z wynagrodzenia Wykonawcy lub z zabezpieczenia należytego wykonania Umowy.  </w:t>
      </w:r>
    </w:p>
    <w:p w14:paraId="2F14E14C" w14:textId="77777777" w:rsidR="00BD1F5C" w:rsidRDefault="00ED6A7D" w:rsidP="00C5677A">
      <w:pPr>
        <w:numPr>
          <w:ilvl w:val="1"/>
          <w:numId w:val="49"/>
        </w:numPr>
        <w:spacing w:after="44"/>
        <w:ind w:left="426" w:right="47" w:hanging="284"/>
      </w:pPr>
      <w:r>
        <w:t xml:space="preserve">Inspektor poświadczy, czy wszystkie zgłoszone wady przedmiotu Umowy zostały usunięte. Zamawiający może uznać, że usunięcie wad nie ma istotnego znaczenia dla wartości użytkowej, technicznej lub estetycznej robót i może w to miejsce zażądać od Wykonawcy obniżenia Ceny umownej.  </w:t>
      </w:r>
    </w:p>
    <w:p w14:paraId="4F13E0D3" w14:textId="77777777" w:rsidR="00BD1F5C" w:rsidRDefault="00ED6A7D" w:rsidP="00C5677A">
      <w:pPr>
        <w:numPr>
          <w:ilvl w:val="1"/>
          <w:numId w:val="49"/>
        </w:numPr>
        <w:ind w:left="426" w:right="47" w:hanging="284"/>
      </w:pPr>
      <w:r>
        <w:lastRenderedPageBreak/>
        <w:t xml:space="preserve">Zapłata ostatniej faktury Wykonawcy, warunkowana jest usunięciem wad ujawnionych   w trakcie odbioru końcowego przedmiotu Umowy.   </w:t>
      </w:r>
    </w:p>
    <w:p w14:paraId="48A4CBAE" w14:textId="77777777" w:rsidR="00BD1F5C" w:rsidRDefault="00ED6A7D">
      <w:pPr>
        <w:spacing w:after="24" w:line="259" w:lineRule="auto"/>
        <w:ind w:left="139" w:firstLine="0"/>
        <w:jc w:val="left"/>
      </w:pPr>
      <w:r>
        <w:rPr>
          <w:b/>
        </w:rPr>
        <w:t xml:space="preserve"> </w:t>
      </w:r>
      <w:r>
        <w:t xml:space="preserve"> </w:t>
      </w:r>
    </w:p>
    <w:p w14:paraId="7526A18F" w14:textId="77777777" w:rsidR="00BD1F5C" w:rsidRDefault="00ED6A7D" w:rsidP="00C5677A">
      <w:pPr>
        <w:numPr>
          <w:ilvl w:val="0"/>
          <w:numId w:val="49"/>
        </w:numPr>
        <w:spacing w:after="0" w:line="259" w:lineRule="auto"/>
        <w:ind w:left="709" w:hanging="567"/>
        <w:jc w:val="left"/>
      </w:pPr>
      <w:r>
        <w:rPr>
          <w:b/>
        </w:rPr>
        <w:t xml:space="preserve">Sygnalizowanie zmian lub nieprawidłowości </w:t>
      </w:r>
      <w:r>
        <w:t xml:space="preserve"> </w:t>
      </w:r>
    </w:p>
    <w:p w14:paraId="6610D280" w14:textId="77777777" w:rsidR="00BD1F5C" w:rsidRDefault="00ED6A7D" w:rsidP="003B05CB">
      <w:pPr>
        <w:spacing w:after="31" w:line="259" w:lineRule="auto"/>
        <w:ind w:left="426" w:hanging="284"/>
        <w:jc w:val="left"/>
      </w:pPr>
      <w:r>
        <w:t xml:space="preserve">  </w:t>
      </w:r>
    </w:p>
    <w:p w14:paraId="2E68538A" w14:textId="77777777" w:rsidR="00BD1F5C" w:rsidRDefault="00ED6A7D" w:rsidP="00C5677A">
      <w:pPr>
        <w:pStyle w:val="Akapitzlist"/>
        <w:numPr>
          <w:ilvl w:val="0"/>
          <w:numId w:val="50"/>
        </w:numPr>
        <w:spacing w:after="40"/>
        <w:ind w:left="426" w:right="47" w:hanging="284"/>
      </w:pPr>
      <w:r>
        <w:t xml:space="preserve">Wykonawca jest obowiązany informować Zamawiającego i Inspektora na bieżąco   o problemach i okolicznościach, które mogą wpłynąć na jakość robót lub opóźnienie terminu wykonania robót.  </w:t>
      </w:r>
    </w:p>
    <w:p w14:paraId="7359A335" w14:textId="77777777" w:rsidR="00BD1F5C" w:rsidRDefault="00ED6A7D" w:rsidP="00C5677A">
      <w:pPr>
        <w:pStyle w:val="Akapitzlist"/>
        <w:numPr>
          <w:ilvl w:val="0"/>
          <w:numId w:val="50"/>
        </w:numPr>
        <w:ind w:left="426" w:right="47" w:hanging="284"/>
      </w:pPr>
      <w:r>
        <w:t xml:space="preserve">W ciągu 7 dni lub w innym czasie, uzgodnionym z Zamawiającym i Inspektorem od złożenia powiadomienia, Wykonawca powinien przedłożyć Zamawiającemu   i Inspektorowi szczegółową ocenę wpływu tych okoliczności na termin wykonania robót.  </w:t>
      </w:r>
    </w:p>
    <w:p w14:paraId="50D70C6F" w14:textId="77777777" w:rsidR="00BD1F5C" w:rsidRDefault="00ED6A7D">
      <w:pPr>
        <w:spacing w:after="24" w:line="259" w:lineRule="auto"/>
        <w:ind w:left="816" w:firstLine="0"/>
        <w:jc w:val="center"/>
      </w:pPr>
      <w:r>
        <w:rPr>
          <w:b/>
        </w:rPr>
        <w:t xml:space="preserve"> </w:t>
      </w:r>
      <w:r>
        <w:t xml:space="preserve"> </w:t>
      </w:r>
    </w:p>
    <w:p w14:paraId="6504D29E" w14:textId="77777777" w:rsidR="00BD1F5C" w:rsidRDefault="00ED6A7D" w:rsidP="00C5677A">
      <w:pPr>
        <w:numPr>
          <w:ilvl w:val="0"/>
          <w:numId w:val="49"/>
        </w:numPr>
        <w:spacing w:after="0" w:line="259" w:lineRule="auto"/>
        <w:ind w:hanging="345"/>
        <w:jc w:val="left"/>
      </w:pPr>
      <w:r>
        <w:rPr>
          <w:b/>
        </w:rPr>
        <w:t xml:space="preserve">Odstąpienie od Umowy przez Zamawiającego </w:t>
      </w:r>
      <w:r>
        <w:t xml:space="preserve"> </w:t>
      </w:r>
    </w:p>
    <w:p w14:paraId="0510DE81" w14:textId="77777777" w:rsidR="00BD1F5C" w:rsidRDefault="00ED6A7D">
      <w:pPr>
        <w:spacing w:after="18" w:line="259" w:lineRule="auto"/>
        <w:ind w:left="1502" w:firstLine="0"/>
        <w:jc w:val="left"/>
      </w:pPr>
      <w:r>
        <w:t xml:space="preserve">  </w:t>
      </w:r>
    </w:p>
    <w:p w14:paraId="7334ABF0" w14:textId="77777777" w:rsidR="00BD1F5C" w:rsidRDefault="00ED6A7D" w:rsidP="00C5677A">
      <w:pPr>
        <w:numPr>
          <w:ilvl w:val="1"/>
          <w:numId w:val="49"/>
        </w:numPr>
        <w:ind w:left="426" w:right="47" w:hanging="284"/>
      </w:pPr>
      <w:r>
        <w:t xml:space="preserve">Zamawiający może odstąpić od Umowy jeżeli:  </w:t>
      </w:r>
    </w:p>
    <w:p w14:paraId="46B5156A" w14:textId="77777777" w:rsidR="00BD1F5C" w:rsidRDefault="00ED6A7D">
      <w:pPr>
        <w:spacing w:after="28" w:line="259" w:lineRule="auto"/>
        <w:ind w:left="1066" w:firstLine="0"/>
        <w:jc w:val="left"/>
      </w:pPr>
      <w:r>
        <w:t xml:space="preserve">  </w:t>
      </w:r>
    </w:p>
    <w:p w14:paraId="2C036DD5" w14:textId="77777777" w:rsidR="00BD1F5C" w:rsidRDefault="00ED6A7D" w:rsidP="00C5677A">
      <w:pPr>
        <w:numPr>
          <w:ilvl w:val="2"/>
          <w:numId w:val="49"/>
        </w:numPr>
        <w:spacing w:after="41"/>
        <w:ind w:left="1560" w:right="47" w:hanging="426"/>
      </w:pPr>
      <w:r>
        <w:t xml:space="preserve">zostanie wydany nakaz zajęcia majątku Wykonawcy, w zakresie uniemożliwiającym realizację umowy -  w ciągu 30 dni licząc od dnia powzięcia wiadomości,  </w:t>
      </w:r>
    </w:p>
    <w:p w14:paraId="1A99548E" w14:textId="77777777" w:rsidR="00BD1F5C" w:rsidRDefault="00ED6A7D" w:rsidP="00C5677A">
      <w:pPr>
        <w:numPr>
          <w:ilvl w:val="2"/>
          <w:numId w:val="49"/>
        </w:numPr>
        <w:spacing w:after="42"/>
        <w:ind w:right="47"/>
      </w:pPr>
      <w:r>
        <w:t xml:space="preserve">Wykonawca zawrze porozumienie lub ogłosi zrzeczenie należności  z Umowy na rzecz swoich wierzycieli - w ciągu 30 dni licząc od dnia powzięcia wiadomości,  </w:t>
      </w:r>
    </w:p>
    <w:p w14:paraId="074D8CB4" w14:textId="77777777" w:rsidR="00BD1F5C" w:rsidRDefault="00ED6A7D" w:rsidP="00C5677A">
      <w:pPr>
        <w:numPr>
          <w:ilvl w:val="2"/>
          <w:numId w:val="49"/>
        </w:numPr>
        <w:spacing w:after="41"/>
        <w:ind w:right="47"/>
      </w:pPr>
      <w:r>
        <w:t xml:space="preserve">w przypadkach i trybie przewidzianych Prawem zamówień publicznych,  </w:t>
      </w:r>
    </w:p>
    <w:p w14:paraId="451B82F2" w14:textId="77777777" w:rsidR="00BD1F5C" w:rsidRDefault="00ED6A7D" w:rsidP="00C5677A">
      <w:pPr>
        <w:numPr>
          <w:ilvl w:val="2"/>
          <w:numId w:val="49"/>
        </w:numPr>
        <w:spacing w:after="42"/>
        <w:ind w:right="47"/>
      </w:pPr>
      <w:r>
        <w:t xml:space="preserve">Wykonawca zaniecha realizacji robót, tj. nie realizuje ich przez okres kolejnych 7 dni  -  w ciągu 30 dni licząc od dnia powzięcia wiadomości,  </w:t>
      </w:r>
    </w:p>
    <w:p w14:paraId="4B7B6889" w14:textId="1DA873AF" w:rsidR="00BD1F5C" w:rsidRDefault="00ED6A7D" w:rsidP="00C5677A">
      <w:pPr>
        <w:numPr>
          <w:ilvl w:val="2"/>
          <w:numId w:val="49"/>
        </w:numPr>
        <w:spacing w:after="42"/>
        <w:ind w:right="47"/>
      </w:pPr>
      <w:r>
        <w:t>Wykonawca nie rozpoczął robót, albo w przypadku wstrzymania robót przez Zamawiającego, nie podjął ich w ciągu 7 dni od otrzymania decyzji   o wznowieniu  - w ciągu 1</w:t>
      </w:r>
      <w:r w:rsidR="00DD4AF4">
        <w:t>0</w:t>
      </w:r>
      <w:r>
        <w:t xml:space="preserve"> dni licząc od dnia powzięcia wiadomości,  </w:t>
      </w:r>
    </w:p>
    <w:p w14:paraId="58663BD1" w14:textId="04488526" w:rsidR="00BD1F5C" w:rsidRDefault="00ED6A7D" w:rsidP="00C5677A">
      <w:pPr>
        <w:numPr>
          <w:ilvl w:val="2"/>
          <w:numId w:val="49"/>
        </w:numPr>
        <w:ind w:right="47"/>
      </w:pPr>
      <w:r>
        <w:t xml:space="preserve">ujawniono wady wykonanych przez Wykonawcę robót, nie nadające się do usunięcia -  w ciągu </w:t>
      </w:r>
      <w:r w:rsidR="00DD4AF4">
        <w:t>7</w:t>
      </w:r>
      <w:r>
        <w:t xml:space="preserve"> dni licząc od dnia powzięcia wiadomości,  </w:t>
      </w:r>
    </w:p>
    <w:p w14:paraId="651197EA" w14:textId="40619BBD" w:rsidR="00BD1F5C" w:rsidRDefault="00ED6A7D" w:rsidP="00C5677A">
      <w:pPr>
        <w:numPr>
          <w:ilvl w:val="2"/>
          <w:numId w:val="49"/>
        </w:numPr>
        <w:ind w:right="47"/>
      </w:pPr>
      <w:r>
        <w:t xml:space="preserve">Wykonawca wykonuje roboty wadliwe i niezgodnie z dokumentacją lub nie reaguje na polecenia/żądania Inspektora lub Zamawiającego, co do zmiany podwykonawcy lub określonych osób, dotyczące usuwania wad lub zmiany sposobu wykonania przedmiotu Umowy w wyznaczonym mu terminie -  w ciągu </w:t>
      </w:r>
      <w:r w:rsidR="00DD4AF4">
        <w:t>7</w:t>
      </w:r>
      <w:r>
        <w:t xml:space="preserve"> dni licząc od dnia powzięcia wiadomości,  </w:t>
      </w:r>
    </w:p>
    <w:p w14:paraId="6EFDE7C9" w14:textId="74C541DB" w:rsidR="00BD1F5C" w:rsidRDefault="00ED6A7D" w:rsidP="00C5677A">
      <w:pPr>
        <w:numPr>
          <w:ilvl w:val="2"/>
          <w:numId w:val="49"/>
        </w:numPr>
        <w:ind w:right="47"/>
      </w:pPr>
      <w:r>
        <w:t xml:space="preserve">Wykonawca z naruszeniem Umowy, mimo dodatkowego wezwania, nie przedkłada Zamawiającemu wymaganych umową dokumentów (polisy, cesji  </w:t>
      </w:r>
      <w:r w:rsidR="00BC39D2">
        <w:br/>
      </w:r>
      <w:r>
        <w:t>z polisy, wszelkich innych wymaganych Umową opracowań lub dokumentów), w ciągu 3</w:t>
      </w:r>
      <w:r w:rsidR="00BC39D2">
        <w:t>0</w:t>
      </w:r>
      <w:r>
        <w:t xml:space="preserve"> dni licząc od dodatkowo wyznaczonego terminu,     </w:t>
      </w:r>
    </w:p>
    <w:p w14:paraId="52A679CC" w14:textId="77777777" w:rsidR="00BD1F5C" w:rsidRDefault="00ED6A7D">
      <w:pPr>
        <w:spacing w:after="16" w:line="259" w:lineRule="auto"/>
        <w:ind w:left="139" w:firstLine="0"/>
        <w:jc w:val="left"/>
      </w:pPr>
      <w:r>
        <w:t xml:space="preserve">  </w:t>
      </w:r>
    </w:p>
    <w:p w14:paraId="579B6C90" w14:textId="77777777" w:rsidR="00BD1F5C" w:rsidRDefault="00ED6A7D" w:rsidP="00C5677A">
      <w:pPr>
        <w:numPr>
          <w:ilvl w:val="1"/>
          <w:numId w:val="49"/>
        </w:numPr>
        <w:spacing w:after="29"/>
        <w:ind w:left="426" w:right="47" w:hanging="284"/>
      </w:pPr>
      <w:r>
        <w:t xml:space="preserve">Odstąpienie od Umowy powinno być uzasadnione i wymaga formy pisemnej.   </w:t>
      </w:r>
    </w:p>
    <w:p w14:paraId="00A0A7E8" w14:textId="49D6F1E8" w:rsidR="00BD1F5C" w:rsidRDefault="00ED6A7D" w:rsidP="00C5677A">
      <w:pPr>
        <w:numPr>
          <w:ilvl w:val="1"/>
          <w:numId w:val="49"/>
        </w:numPr>
        <w:spacing w:after="45"/>
        <w:ind w:left="426" w:right="47" w:hanging="284"/>
      </w:pPr>
      <w:r>
        <w:t xml:space="preserve">W przypadkach wymienionych w  ust. 1 pkt </w:t>
      </w:r>
      <w:r w:rsidR="00DD4AF4">
        <w:t>a</w:t>
      </w:r>
      <w:r>
        <w:t xml:space="preserve">, </w:t>
      </w:r>
      <w:r w:rsidR="00DD4AF4">
        <w:t>b</w:t>
      </w:r>
      <w:r>
        <w:t xml:space="preserve">, </w:t>
      </w:r>
      <w:r w:rsidR="00DD4AF4">
        <w:t>d</w:t>
      </w:r>
      <w:r>
        <w:t xml:space="preserve">, </w:t>
      </w:r>
      <w:r w:rsidR="00DD4AF4">
        <w:t>e</w:t>
      </w:r>
      <w:r>
        <w:t xml:space="preserve">, </w:t>
      </w:r>
      <w:r w:rsidR="00DD4AF4">
        <w:t>f</w:t>
      </w:r>
      <w:r>
        <w:t xml:space="preserve"> i </w:t>
      </w:r>
      <w:r w:rsidR="00DD4AF4">
        <w:t>g</w:t>
      </w:r>
      <w:r>
        <w:t xml:space="preserve"> Zamawiający może po pisemnym uprzedzeniu Wykonawcy na </w:t>
      </w:r>
      <w:r w:rsidR="00DD4AF4">
        <w:t>3</w:t>
      </w:r>
      <w:r>
        <w:t xml:space="preserve"> dni naprzód, wkroczyć na Teren </w:t>
      </w:r>
      <w:r w:rsidR="00DD4AF4">
        <w:t>rozbiórki</w:t>
      </w:r>
      <w:r>
        <w:t xml:space="preserve"> nie zwalniając Wykonawcy z odpowiedzialności wynikającej z warunków Umowy i powierzyć realizację robót osobie trzeciej na koszt Wykonawcy. Wykonawca w przypadku powierzenia prac osobie trzeciej  zobowiązany jest niezwłocznie opuścić Teren </w:t>
      </w:r>
      <w:r w:rsidR="00DD4AF4">
        <w:t>rozbiórki</w:t>
      </w:r>
      <w:r>
        <w:t xml:space="preserve">.  </w:t>
      </w:r>
    </w:p>
    <w:p w14:paraId="2E562FB9" w14:textId="77777777" w:rsidR="00BD1F5C" w:rsidRDefault="00ED6A7D" w:rsidP="00C5677A">
      <w:pPr>
        <w:numPr>
          <w:ilvl w:val="1"/>
          <w:numId w:val="49"/>
        </w:numPr>
        <w:ind w:left="426" w:right="47" w:hanging="284"/>
      </w:pPr>
      <w:r>
        <w:t xml:space="preserve">Jeżeli Umowa zostanie rozwiązana, Wykonawca powinien natychmiast wstrzymać roboty, bez dodatkowego wezwania zabezpieczyć je w należyty sposób oraz na żądanie Zamawiającego opuścić Teren budowy.  </w:t>
      </w:r>
    </w:p>
    <w:p w14:paraId="3B7187C7" w14:textId="77777777" w:rsidR="00BD1F5C" w:rsidRDefault="00ED6A7D">
      <w:pPr>
        <w:spacing w:after="8" w:line="259" w:lineRule="auto"/>
        <w:ind w:left="720" w:firstLine="0"/>
        <w:jc w:val="left"/>
      </w:pPr>
      <w:r>
        <w:t xml:space="preserve"> </w:t>
      </w:r>
    </w:p>
    <w:p w14:paraId="0D72ABC9" w14:textId="77777777" w:rsidR="00BD1F5C" w:rsidRDefault="00ED6A7D" w:rsidP="00C5677A">
      <w:pPr>
        <w:numPr>
          <w:ilvl w:val="0"/>
          <w:numId w:val="49"/>
        </w:numPr>
        <w:spacing w:after="0" w:line="259" w:lineRule="auto"/>
        <w:ind w:hanging="345"/>
        <w:jc w:val="left"/>
      </w:pPr>
      <w:r>
        <w:rPr>
          <w:b/>
        </w:rPr>
        <w:lastRenderedPageBreak/>
        <w:t xml:space="preserve">Odstąpienie od Umowy przez Wykonawcę </w:t>
      </w:r>
      <w:r>
        <w:t xml:space="preserve"> </w:t>
      </w:r>
    </w:p>
    <w:p w14:paraId="33A142F1" w14:textId="77777777" w:rsidR="00BC39D2" w:rsidRDefault="00BC39D2" w:rsidP="00BC39D2">
      <w:pPr>
        <w:spacing w:after="0" w:line="259" w:lineRule="auto"/>
        <w:ind w:left="1502" w:firstLine="0"/>
        <w:jc w:val="left"/>
      </w:pPr>
    </w:p>
    <w:p w14:paraId="1FCB5633" w14:textId="40A680BB" w:rsidR="00BD1F5C" w:rsidRDefault="00ED6A7D" w:rsidP="00BC39D2">
      <w:pPr>
        <w:spacing w:after="0" w:line="259" w:lineRule="auto"/>
        <w:ind w:left="142" w:firstLine="0"/>
      </w:pPr>
      <w:r>
        <w:t xml:space="preserve">Odstąpienie od Umowy powinno być uzasadnione przez Wykonawcę na piśmie. Będzie ono dopiero wtedy skuteczne, jeżeli Wykonawca uprzednio wyznaczył Zamawiającemu </w:t>
      </w:r>
      <w:r w:rsidR="00BC39D2">
        <w:t>d</w:t>
      </w:r>
      <w:r>
        <w:t xml:space="preserve">odatkowy termin do wypełnienia określonych postanowień Umowy i poinformował go, że po bezskutecznym upływie tego terminu odstąpi od Umowy.  </w:t>
      </w:r>
    </w:p>
    <w:p w14:paraId="56B6B39A" w14:textId="77777777" w:rsidR="00BD1F5C" w:rsidRDefault="00ED6A7D">
      <w:pPr>
        <w:spacing w:after="25" w:line="259" w:lineRule="auto"/>
        <w:ind w:left="139" w:firstLine="0"/>
        <w:jc w:val="left"/>
      </w:pPr>
      <w:r>
        <w:rPr>
          <w:b/>
        </w:rPr>
        <w:t xml:space="preserve">  </w:t>
      </w:r>
    </w:p>
    <w:p w14:paraId="3A14F9F4" w14:textId="77777777" w:rsidR="00BD1F5C" w:rsidRDefault="00ED6A7D" w:rsidP="00BC39D2">
      <w:pPr>
        <w:numPr>
          <w:ilvl w:val="0"/>
          <w:numId w:val="49"/>
        </w:numPr>
        <w:tabs>
          <w:tab w:val="left" w:pos="851"/>
        </w:tabs>
        <w:spacing w:after="0" w:line="259" w:lineRule="auto"/>
        <w:ind w:hanging="345"/>
        <w:jc w:val="left"/>
      </w:pPr>
      <w:r>
        <w:rPr>
          <w:b/>
        </w:rPr>
        <w:t xml:space="preserve">Obowiązki w przypadku odstąpienia od Umowy </w:t>
      </w:r>
      <w:r>
        <w:t xml:space="preserve"> </w:t>
      </w:r>
    </w:p>
    <w:p w14:paraId="51C5EBC4" w14:textId="77777777" w:rsidR="00BD1F5C" w:rsidRDefault="00ED6A7D">
      <w:pPr>
        <w:spacing w:after="23" w:line="259" w:lineRule="auto"/>
        <w:ind w:left="1502" w:firstLine="0"/>
        <w:jc w:val="left"/>
      </w:pPr>
      <w:r>
        <w:t xml:space="preserve">  </w:t>
      </w:r>
    </w:p>
    <w:p w14:paraId="30F2AE26" w14:textId="77777777" w:rsidR="00BD1F5C" w:rsidRDefault="00ED6A7D" w:rsidP="00C5677A">
      <w:pPr>
        <w:numPr>
          <w:ilvl w:val="0"/>
          <w:numId w:val="42"/>
        </w:numPr>
        <w:ind w:left="426" w:right="47" w:hanging="284"/>
      </w:pPr>
      <w:r>
        <w:t xml:space="preserve">W terminie 7 dni od daty odstąpienie od Umowy Wykonawca przy udziale Zamawiającego sporządzi szczegółowy protokół rzeczowy i finansowy robót w toku według stanu na dzień odstąpienia.  </w:t>
      </w:r>
    </w:p>
    <w:p w14:paraId="690FA984" w14:textId="77777777" w:rsidR="00BD1F5C" w:rsidRDefault="00ED6A7D" w:rsidP="00C5677A">
      <w:pPr>
        <w:numPr>
          <w:ilvl w:val="0"/>
          <w:numId w:val="42"/>
        </w:numPr>
        <w:ind w:left="426" w:right="47" w:hanging="284"/>
      </w:pPr>
      <w:r>
        <w:t xml:space="preserve">Wykonawca zabezpieczy przerwane roboty w zakresie obustronnie uzgodnionym na koszt Strony, która spowodowała odstąpienie od Umowy.  </w:t>
      </w:r>
    </w:p>
    <w:p w14:paraId="73B437A1" w14:textId="3381E9CB" w:rsidR="00BD1F5C" w:rsidRDefault="00ED6A7D" w:rsidP="00C5677A">
      <w:pPr>
        <w:numPr>
          <w:ilvl w:val="0"/>
          <w:numId w:val="42"/>
        </w:numPr>
        <w:spacing w:after="39"/>
        <w:ind w:left="426" w:right="47" w:hanging="284"/>
      </w:pPr>
      <w:r>
        <w:t xml:space="preserve">Wykonawca zgłosi gotowość do dokonania przez Zamawiającego odbioru robót przerwanych oraz robót zabezpieczających, w terminie </w:t>
      </w:r>
      <w:r w:rsidR="00B56787">
        <w:t>7</w:t>
      </w:r>
      <w:r>
        <w:t xml:space="preserve"> dni od daty odstąpienia od Umowy. W przypadku nie zgłoszenia w tym terminie gotowości do odbioru Zamawiający ma prawo przeprowadzić odbiór jednostronny.  </w:t>
      </w:r>
    </w:p>
    <w:p w14:paraId="63C70A88" w14:textId="49684E8E" w:rsidR="00BD1F5C" w:rsidRDefault="00ED6A7D" w:rsidP="00C5677A">
      <w:pPr>
        <w:numPr>
          <w:ilvl w:val="0"/>
          <w:numId w:val="42"/>
        </w:numPr>
        <w:spacing w:after="41"/>
        <w:ind w:left="426" w:right="47" w:hanging="284"/>
      </w:pPr>
      <w:r>
        <w:t xml:space="preserve">Wykonawca niezwłocznie, a najpóźniej w terminie do </w:t>
      </w:r>
      <w:r w:rsidR="00B56787">
        <w:t>1</w:t>
      </w:r>
      <w:r>
        <w:t xml:space="preserve">0 dni usunie z Terenu </w:t>
      </w:r>
      <w:r w:rsidR="00B56787">
        <w:t>rozbiórki</w:t>
      </w:r>
      <w:r>
        <w:t xml:space="preserve"> wszelkie urządzenia zaplecza budowy przez niego dostarczone lub wniesione.  </w:t>
      </w:r>
    </w:p>
    <w:p w14:paraId="65EBE4BC" w14:textId="77777777" w:rsidR="00BD1F5C" w:rsidRDefault="00ED6A7D" w:rsidP="00BC39D2">
      <w:pPr>
        <w:numPr>
          <w:ilvl w:val="0"/>
          <w:numId w:val="42"/>
        </w:numPr>
        <w:ind w:left="426" w:right="47" w:hanging="324"/>
      </w:pPr>
      <w:r>
        <w:t xml:space="preserve">Zamawiający zobowiązany jest do :  </w:t>
      </w:r>
    </w:p>
    <w:p w14:paraId="25B2FEA1" w14:textId="77777777" w:rsidR="00BD1F5C" w:rsidRDefault="00ED6A7D">
      <w:pPr>
        <w:spacing w:after="28" w:line="259" w:lineRule="auto"/>
        <w:ind w:left="497" w:firstLine="0"/>
        <w:jc w:val="left"/>
      </w:pPr>
      <w:r>
        <w:t xml:space="preserve">  </w:t>
      </w:r>
    </w:p>
    <w:p w14:paraId="5EDF2367" w14:textId="77777777" w:rsidR="00BD1F5C" w:rsidRDefault="00ED6A7D" w:rsidP="00C5677A">
      <w:pPr>
        <w:numPr>
          <w:ilvl w:val="1"/>
          <w:numId w:val="42"/>
        </w:numPr>
        <w:spacing w:after="41"/>
        <w:ind w:right="47" w:hanging="360"/>
      </w:pPr>
      <w:r>
        <w:t xml:space="preserve">dokonania odbioru robót przerwanych oraz zabezpieczających,  </w:t>
      </w:r>
    </w:p>
    <w:p w14:paraId="315E1A1C" w14:textId="258CE0FF" w:rsidR="00BD1F5C" w:rsidRDefault="00ED6A7D" w:rsidP="00C5677A">
      <w:pPr>
        <w:numPr>
          <w:ilvl w:val="1"/>
          <w:numId w:val="42"/>
        </w:numPr>
        <w:spacing w:after="41"/>
        <w:ind w:right="47" w:hanging="360"/>
      </w:pPr>
      <w:r>
        <w:t xml:space="preserve">przejęcia od Wykonawcy pod swój dozór Terenu </w:t>
      </w:r>
      <w:r w:rsidR="00B56787">
        <w:t>rozbiórki</w:t>
      </w:r>
      <w:r>
        <w:t xml:space="preserve">,  </w:t>
      </w:r>
    </w:p>
    <w:p w14:paraId="021C6909" w14:textId="77777777" w:rsidR="00BD1F5C" w:rsidRDefault="00ED6A7D" w:rsidP="00C5677A">
      <w:pPr>
        <w:numPr>
          <w:ilvl w:val="1"/>
          <w:numId w:val="42"/>
        </w:numPr>
        <w:ind w:right="47" w:hanging="360"/>
      </w:pPr>
      <w:r>
        <w:t xml:space="preserve">zapłaty wynagrodzenia za roboty, które zostały wykonane i odebrane przez Inspektora Nadzoru do dnia odstąpienia,  </w:t>
      </w:r>
    </w:p>
    <w:p w14:paraId="7D74E2D8" w14:textId="77777777" w:rsidR="00BD1F5C" w:rsidRDefault="00ED6A7D">
      <w:pPr>
        <w:spacing w:after="28" w:line="259" w:lineRule="auto"/>
        <w:ind w:left="139" w:firstLine="0"/>
        <w:jc w:val="left"/>
      </w:pPr>
      <w:r>
        <w:rPr>
          <w:b/>
        </w:rPr>
        <w:t xml:space="preserve"> </w:t>
      </w:r>
      <w:r>
        <w:t xml:space="preserve"> </w:t>
      </w:r>
    </w:p>
    <w:p w14:paraId="082F67E4" w14:textId="77777777" w:rsidR="00BD1F5C" w:rsidRDefault="00ED6A7D" w:rsidP="00C5677A">
      <w:pPr>
        <w:numPr>
          <w:ilvl w:val="0"/>
          <w:numId w:val="51"/>
        </w:numPr>
        <w:spacing w:after="0" w:line="259" w:lineRule="auto"/>
        <w:ind w:left="426" w:hanging="284"/>
        <w:jc w:val="left"/>
      </w:pPr>
      <w:r>
        <w:rPr>
          <w:b/>
        </w:rPr>
        <w:t xml:space="preserve">Siła wyższa </w:t>
      </w:r>
      <w:r>
        <w:t xml:space="preserve"> </w:t>
      </w:r>
    </w:p>
    <w:p w14:paraId="1DB14D34" w14:textId="77777777" w:rsidR="00BD1F5C" w:rsidRDefault="00ED6A7D">
      <w:pPr>
        <w:spacing w:after="14" w:line="259" w:lineRule="auto"/>
        <w:ind w:left="1502" w:firstLine="0"/>
        <w:jc w:val="left"/>
      </w:pPr>
      <w:r>
        <w:t xml:space="preserve">  </w:t>
      </w:r>
    </w:p>
    <w:p w14:paraId="35EB8049" w14:textId="6F6587CD" w:rsidR="00BD1F5C" w:rsidRDefault="00ED6A7D">
      <w:pPr>
        <w:ind w:left="129" w:right="47" w:hanging="2"/>
      </w:pPr>
      <w:r>
        <w:t xml:space="preserve">Jeżeli Zamawiający lub Inspektor stwierdzi, że Umowa nie może być realizowana  z powodu siły wyższej lub następstw siły wyższej, Wykonawca zabezpieczy Teren </w:t>
      </w:r>
      <w:r w:rsidR="00F31C88">
        <w:t>rozbiórki</w:t>
      </w:r>
      <w:r>
        <w:t xml:space="preserve"> i wstrzyma roboty tak szybko, jak to jest możliwe, a Wykonawca otrzyma zapłatę zgodną ze stopniem zaawansowania robót potwierdzonym przez Zamawiającego i Inspektora.  </w:t>
      </w:r>
    </w:p>
    <w:p w14:paraId="26A5336F" w14:textId="77777777" w:rsidR="00BD1F5C" w:rsidRDefault="00ED6A7D">
      <w:pPr>
        <w:spacing w:after="0" w:line="259" w:lineRule="auto"/>
        <w:ind w:left="139" w:firstLine="0"/>
        <w:jc w:val="left"/>
      </w:pPr>
      <w:r>
        <w:rPr>
          <w:b/>
        </w:rPr>
        <w:t xml:space="preserve"> </w:t>
      </w:r>
      <w:r>
        <w:t xml:space="preserve"> </w:t>
      </w:r>
    </w:p>
    <w:p w14:paraId="2AB2E4AB" w14:textId="77777777" w:rsidR="00BD1F5C" w:rsidRDefault="00ED6A7D" w:rsidP="00C5677A">
      <w:pPr>
        <w:numPr>
          <w:ilvl w:val="0"/>
          <w:numId w:val="51"/>
        </w:numPr>
        <w:spacing w:after="0" w:line="259" w:lineRule="auto"/>
        <w:ind w:left="1418" w:hanging="1276"/>
        <w:jc w:val="left"/>
      </w:pPr>
      <w:r>
        <w:rPr>
          <w:b/>
        </w:rPr>
        <w:t xml:space="preserve">Procedura przy sprawach spornych </w:t>
      </w:r>
      <w:r>
        <w:t xml:space="preserve"> </w:t>
      </w:r>
    </w:p>
    <w:p w14:paraId="2BFB4891" w14:textId="77777777" w:rsidR="00BD1F5C" w:rsidRDefault="00ED6A7D">
      <w:pPr>
        <w:spacing w:after="0" w:line="259" w:lineRule="auto"/>
        <w:ind w:left="1502" w:firstLine="0"/>
        <w:jc w:val="left"/>
      </w:pPr>
      <w:r>
        <w:t xml:space="preserve">  </w:t>
      </w:r>
    </w:p>
    <w:p w14:paraId="621BB159" w14:textId="77777777" w:rsidR="00BD1F5C" w:rsidRDefault="00ED6A7D">
      <w:pPr>
        <w:ind w:left="129" w:right="47" w:hanging="2"/>
      </w:pPr>
      <w:r>
        <w:t xml:space="preserve">Postępowanie sądowe przeprowadzane będzie przez właściwy sąd powszechny, którego nazwę lub siedzibę podaje Umowa. </w:t>
      </w:r>
    </w:p>
    <w:p w14:paraId="5B6F98E5" w14:textId="77777777" w:rsidR="00BD1F5C" w:rsidRDefault="00ED6A7D">
      <w:pPr>
        <w:spacing w:after="2" w:line="259" w:lineRule="auto"/>
        <w:ind w:left="816" w:firstLine="0"/>
        <w:jc w:val="center"/>
      </w:pPr>
      <w:r>
        <w:rPr>
          <w:b/>
        </w:rPr>
        <w:t xml:space="preserve"> </w:t>
      </w:r>
      <w:r>
        <w:t xml:space="preserve"> </w:t>
      </w:r>
    </w:p>
    <w:p w14:paraId="634962CE" w14:textId="77777777" w:rsidR="00BD1F5C" w:rsidRDefault="00ED6A7D" w:rsidP="00C5677A">
      <w:pPr>
        <w:numPr>
          <w:ilvl w:val="0"/>
          <w:numId w:val="51"/>
        </w:numPr>
        <w:spacing w:after="0" w:line="259" w:lineRule="auto"/>
        <w:ind w:left="1416" w:hanging="1274"/>
        <w:jc w:val="left"/>
      </w:pPr>
      <w:r>
        <w:rPr>
          <w:b/>
        </w:rPr>
        <w:t xml:space="preserve">Waloryzacja cen </w:t>
      </w:r>
      <w:r>
        <w:t xml:space="preserve"> </w:t>
      </w:r>
    </w:p>
    <w:p w14:paraId="11605BF8" w14:textId="77777777" w:rsidR="00BD1F5C" w:rsidRDefault="00ED6A7D">
      <w:pPr>
        <w:spacing w:after="0" w:line="259" w:lineRule="auto"/>
        <w:ind w:left="1502" w:firstLine="0"/>
        <w:jc w:val="left"/>
      </w:pPr>
      <w:r>
        <w:t xml:space="preserve">  </w:t>
      </w:r>
    </w:p>
    <w:p w14:paraId="38B4F87C" w14:textId="0216C1F7" w:rsidR="00BD1F5C" w:rsidRDefault="00ED6A7D">
      <w:pPr>
        <w:ind w:left="129" w:right="47" w:hanging="2"/>
      </w:pPr>
      <w:r>
        <w:t>Wynagrodzenie zawarte w Ofercie Wykonawcy i przeniesione do Umowy</w:t>
      </w:r>
      <w:r w:rsidR="00F31C88">
        <w:t xml:space="preserve"> nie będzie waloryzowane</w:t>
      </w:r>
      <w:r>
        <w:t xml:space="preserve">.    </w:t>
      </w:r>
    </w:p>
    <w:p w14:paraId="3EBD82FA" w14:textId="2D951212" w:rsidR="00ED6A7D" w:rsidRDefault="00ED6A7D">
      <w:pPr>
        <w:spacing w:after="2" w:line="259" w:lineRule="auto"/>
        <w:ind w:left="139" w:firstLine="0"/>
        <w:jc w:val="left"/>
      </w:pPr>
      <w:r>
        <w:rPr>
          <w:b/>
        </w:rPr>
        <w:t xml:space="preserve"> </w:t>
      </w:r>
      <w:r>
        <w:t xml:space="preserve"> </w:t>
      </w:r>
    </w:p>
    <w:p w14:paraId="4733DA1F" w14:textId="77777777" w:rsidR="00BD1F5C" w:rsidRDefault="00ED6A7D" w:rsidP="00C5677A">
      <w:pPr>
        <w:numPr>
          <w:ilvl w:val="0"/>
          <w:numId w:val="51"/>
        </w:numPr>
        <w:spacing w:after="0" w:line="259" w:lineRule="auto"/>
        <w:ind w:left="1416" w:hanging="1274"/>
        <w:jc w:val="left"/>
      </w:pPr>
      <w:r>
        <w:rPr>
          <w:b/>
        </w:rPr>
        <w:t xml:space="preserve">Odszkodowania umowne </w:t>
      </w:r>
      <w:r>
        <w:t xml:space="preserve"> </w:t>
      </w:r>
    </w:p>
    <w:p w14:paraId="2B43BAB1" w14:textId="77777777" w:rsidR="00BD1F5C" w:rsidRDefault="00ED6A7D">
      <w:pPr>
        <w:spacing w:after="26" w:line="259" w:lineRule="auto"/>
        <w:ind w:left="1502" w:firstLine="0"/>
        <w:jc w:val="left"/>
      </w:pPr>
      <w:r>
        <w:t xml:space="preserve">  </w:t>
      </w:r>
    </w:p>
    <w:p w14:paraId="605DF390" w14:textId="0F3C766E" w:rsidR="00BD1F5C" w:rsidRDefault="00ED6A7D" w:rsidP="00C5677A">
      <w:pPr>
        <w:numPr>
          <w:ilvl w:val="0"/>
          <w:numId w:val="43"/>
        </w:numPr>
        <w:ind w:right="47" w:hanging="360"/>
      </w:pPr>
      <w:r>
        <w:t>Za niewykonanie lub niewłaściwe wykonanie zobowiązań umownych, Wykonawca zobowiązany jest do zapłaty kar umownych</w:t>
      </w:r>
      <w:r w:rsidR="00F31C88">
        <w:t>,</w:t>
      </w:r>
    </w:p>
    <w:p w14:paraId="0F55BE4C" w14:textId="0754C709" w:rsidR="00BD1F5C" w:rsidRDefault="00ED6A7D" w:rsidP="00C5677A">
      <w:pPr>
        <w:numPr>
          <w:ilvl w:val="0"/>
          <w:numId w:val="43"/>
        </w:numPr>
        <w:spacing w:after="40"/>
        <w:ind w:right="47" w:hanging="360"/>
      </w:pPr>
      <w:r>
        <w:lastRenderedPageBreak/>
        <w:t>Jeżeli kara umowna nie pokrywa poniesionej szkody lub szkoda powstanie z innych przyczyn niż te, dla których zastrzeżono karę umowną -  Zamawiający może dochodzić odszkodowania na zasadach ogólnych</w:t>
      </w:r>
      <w:r w:rsidR="00F31C88">
        <w:t>,</w:t>
      </w:r>
    </w:p>
    <w:p w14:paraId="67721B0F" w14:textId="5A64477C" w:rsidR="00BD1F5C" w:rsidRDefault="00ED6A7D" w:rsidP="00C5677A">
      <w:pPr>
        <w:numPr>
          <w:ilvl w:val="0"/>
          <w:numId w:val="43"/>
        </w:numPr>
        <w:ind w:right="47" w:hanging="360"/>
      </w:pPr>
      <w:r>
        <w:t xml:space="preserve">Kary pieniężne z tytułu opóźnienia, ustalone za każdy rozpoczęty dzień opóźnienia, stają się wymagalne:  </w:t>
      </w:r>
    </w:p>
    <w:p w14:paraId="1F850A28" w14:textId="77777777" w:rsidR="00BD1F5C" w:rsidRDefault="00ED6A7D">
      <w:pPr>
        <w:spacing w:after="19" w:line="259" w:lineRule="auto"/>
        <w:ind w:left="497" w:firstLine="0"/>
        <w:jc w:val="left"/>
      </w:pPr>
      <w:r>
        <w:t xml:space="preserve">  </w:t>
      </w:r>
    </w:p>
    <w:p w14:paraId="1C36B291" w14:textId="77777777" w:rsidR="00F31C88" w:rsidRDefault="00ED6A7D">
      <w:pPr>
        <w:spacing w:after="34"/>
        <w:ind w:left="1068" w:right="281" w:firstLine="0"/>
      </w:pPr>
      <w:r>
        <w:rPr>
          <w:rFonts w:ascii="Trebuchet MS" w:eastAsia="Trebuchet MS" w:hAnsi="Trebuchet MS" w:cs="Trebuchet MS"/>
        </w:rPr>
        <w:t>1)</w:t>
      </w:r>
      <w:r>
        <w:t xml:space="preserve"> za pierwszy rozpoczęty dzień opóźnienia - w tym dniu,  </w:t>
      </w:r>
    </w:p>
    <w:p w14:paraId="2A36878F" w14:textId="70FFF849" w:rsidR="00BD1F5C" w:rsidRDefault="00ED6A7D" w:rsidP="00F31C88">
      <w:pPr>
        <w:spacing w:after="34"/>
        <w:ind w:left="1068" w:right="281" w:firstLine="0"/>
      </w:pPr>
      <w:r>
        <w:rPr>
          <w:rFonts w:ascii="Trebuchet MS" w:eastAsia="Trebuchet MS" w:hAnsi="Trebuchet MS" w:cs="Trebuchet MS"/>
        </w:rPr>
        <w:t>2)</w:t>
      </w:r>
      <w:r>
        <w:t xml:space="preserve"> za każdy następny rozpoczęty dzień opóźnienia – odp. w każdym z tych dni</w:t>
      </w:r>
      <w:r w:rsidR="00BC39D2">
        <w:t>.</w:t>
      </w:r>
    </w:p>
    <w:p w14:paraId="3A09D463" w14:textId="77777777" w:rsidR="00BC39D2" w:rsidRDefault="00BC39D2" w:rsidP="00BC39D2">
      <w:pPr>
        <w:spacing w:after="34"/>
        <w:ind w:right="281"/>
      </w:pPr>
    </w:p>
    <w:p w14:paraId="08FB30B3" w14:textId="77777777" w:rsidR="00BD1F5C" w:rsidRDefault="00ED6A7D" w:rsidP="00C5677A">
      <w:pPr>
        <w:numPr>
          <w:ilvl w:val="0"/>
          <w:numId w:val="43"/>
        </w:numPr>
        <w:ind w:right="47" w:hanging="360"/>
      </w:pPr>
      <w:r>
        <w:t xml:space="preserve">Kary liczone są od wartości brutto. Zapłata kar pieniężnych powinna nastąpić w ciągu  7 dni od dnia otrzymania wezwania do zapłaty.  </w:t>
      </w:r>
    </w:p>
    <w:p w14:paraId="2787FBE6" w14:textId="77777777" w:rsidR="00BD1F5C" w:rsidRDefault="00ED6A7D">
      <w:pPr>
        <w:spacing w:after="0" w:line="259" w:lineRule="auto"/>
        <w:ind w:left="139" w:firstLine="0"/>
        <w:jc w:val="left"/>
      </w:pPr>
      <w:r>
        <w:t xml:space="preserve"> </w:t>
      </w:r>
    </w:p>
    <w:p w14:paraId="26D77B3A" w14:textId="3BCC2557" w:rsidR="00BD1F5C" w:rsidRDefault="00ED6A7D" w:rsidP="00F31C88">
      <w:pPr>
        <w:tabs>
          <w:tab w:val="center" w:pos="2499"/>
        </w:tabs>
        <w:spacing w:after="0" w:line="259" w:lineRule="auto"/>
        <w:ind w:left="142" w:firstLine="0"/>
        <w:jc w:val="left"/>
      </w:pPr>
      <w:r>
        <w:rPr>
          <w:b/>
        </w:rPr>
        <w:t xml:space="preserve">XXXVII.  </w:t>
      </w:r>
      <w:r>
        <w:rPr>
          <w:b/>
        </w:rPr>
        <w:tab/>
        <w:t xml:space="preserve"> Rozliczenie Umowy.  </w:t>
      </w:r>
      <w:r>
        <w:t xml:space="preserve"> </w:t>
      </w:r>
    </w:p>
    <w:p w14:paraId="339F1D4A" w14:textId="77777777" w:rsidR="00BD1F5C" w:rsidRDefault="00ED6A7D">
      <w:pPr>
        <w:spacing w:after="29" w:line="259" w:lineRule="auto"/>
        <w:ind w:left="1502" w:firstLine="0"/>
        <w:jc w:val="left"/>
      </w:pPr>
      <w:r>
        <w:t xml:space="preserve">  </w:t>
      </w:r>
    </w:p>
    <w:p w14:paraId="7A3362B7" w14:textId="77777777" w:rsidR="00BD1F5C" w:rsidRDefault="00ED6A7D" w:rsidP="00C5677A">
      <w:pPr>
        <w:numPr>
          <w:ilvl w:val="0"/>
          <w:numId w:val="44"/>
        </w:numPr>
        <w:spacing w:after="46"/>
        <w:ind w:right="47" w:hanging="360"/>
      </w:pPr>
      <w:r>
        <w:t xml:space="preserve">Wykonawca przedstawi Zamawiającemu razem z zawiadomieniem o zakończeniu robót  i zgłoszeniem gotowości do odbioru końcowego, potwierdzonym przez Inspektora Nadzoru, szczegółowe rozliczenie pełnej kwoty, którą uważa za należną mu za właściwe wykonanie Umowy.  </w:t>
      </w:r>
    </w:p>
    <w:p w14:paraId="205F0796" w14:textId="77777777" w:rsidR="00BD1F5C" w:rsidRDefault="00ED6A7D" w:rsidP="00C5677A">
      <w:pPr>
        <w:numPr>
          <w:ilvl w:val="0"/>
          <w:numId w:val="44"/>
        </w:numPr>
        <w:spacing w:after="41"/>
        <w:ind w:right="47" w:hanging="360"/>
      </w:pPr>
      <w:r>
        <w:t xml:space="preserve">Zamawiający potwierdzi ostateczną kwotę należną Wykonawcy w okresie 14 dni od daty otrzymania rozliczenia Wykonawcy, jeżeli jest ono prawidłowe i kompletne.  </w:t>
      </w:r>
    </w:p>
    <w:p w14:paraId="78B2B7C4" w14:textId="77777777" w:rsidR="00BD1F5C" w:rsidRDefault="00ED6A7D" w:rsidP="00C5677A">
      <w:pPr>
        <w:numPr>
          <w:ilvl w:val="0"/>
          <w:numId w:val="44"/>
        </w:numPr>
        <w:ind w:right="47" w:hanging="360"/>
      </w:pPr>
      <w:r>
        <w:t xml:space="preserve">Jeżeli Zamawiający ma zastrzeżenia do przedłożonego rozliczenia, Wykonawca powinien przedłożyć takie wyjaśnienia i uzupełnienia, jakie Zamawiający uzna za konieczne  i dokonać właściwych korekt. Jeżeli Zamawiający stwierdzi, że rozliczenie końcowe, po korektach Wykonawcy, jest w dalszym ciągu nieprawidłowe, sam ustali kwotę należną Wykonawcy.  </w:t>
      </w:r>
    </w:p>
    <w:p w14:paraId="7B40D5D5" w14:textId="77777777" w:rsidR="00BD1F5C" w:rsidRDefault="00ED6A7D">
      <w:pPr>
        <w:spacing w:after="0" w:line="259" w:lineRule="auto"/>
        <w:ind w:left="499" w:firstLine="0"/>
        <w:jc w:val="left"/>
      </w:pPr>
      <w:r>
        <w:t xml:space="preserve">  </w:t>
      </w:r>
    </w:p>
    <w:p w14:paraId="22E10AEA" w14:textId="0A5846A7" w:rsidR="00BD1F5C" w:rsidRDefault="00ED6A7D" w:rsidP="00F31C88">
      <w:pPr>
        <w:spacing w:after="0" w:line="259" w:lineRule="auto"/>
        <w:ind w:left="0" w:firstLine="0"/>
        <w:jc w:val="left"/>
      </w:pPr>
      <w:r>
        <w:t xml:space="preserve"> </w:t>
      </w:r>
      <w:r>
        <w:tab/>
        <w:t xml:space="preserve">  </w:t>
      </w:r>
    </w:p>
    <w:p w14:paraId="2E6C8368" w14:textId="77777777" w:rsidR="00BD1F5C" w:rsidRDefault="00ED6A7D">
      <w:pPr>
        <w:spacing w:after="2" w:line="270" w:lineRule="auto"/>
        <w:ind w:left="669" w:right="717" w:hanging="10"/>
        <w:jc w:val="center"/>
      </w:pPr>
      <w:r>
        <w:t xml:space="preserve">Podpisy Stron  </w:t>
      </w:r>
    </w:p>
    <w:tbl>
      <w:tblPr>
        <w:tblStyle w:val="TableGrid"/>
        <w:tblW w:w="8926" w:type="dxa"/>
        <w:tblInd w:w="139" w:type="dxa"/>
        <w:tblLook w:val="04A0" w:firstRow="1" w:lastRow="0" w:firstColumn="1" w:lastColumn="0" w:noHBand="0" w:noVBand="1"/>
      </w:tblPr>
      <w:tblGrid>
        <w:gridCol w:w="3331"/>
        <w:gridCol w:w="379"/>
        <w:gridCol w:w="1037"/>
        <w:gridCol w:w="711"/>
        <w:gridCol w:w="708"/>
        <w:gridCol w:w="708"/>
        <w:gridCol w:w="682"/>
        <w:gridCol w:w="1370"/>
      </w:tblGrid>
      <w:tr w:rsidR="00BD1F5C" w14:paraId="3870D48B" w14:textId="77777777">
        <w:trPr>
          <w:trHeight w:val="243"/>
        </w:trPr>
        <w:tc>
          <w:tcPr>
            <w:tcW w:w="3332" w:type="dxa"/>
            <w:tcBorders>
              <w:top w:val="nil"/>
              <w:left w:val="nil"/>
              <w:bottom w:val="nil"/>
              <w:right w:val="nil"/>
            </w:tcBorders>
          </w:tcPr>
          <w:p w14:paraId="13FA02CD" w14:textId="77777777" w:rsidR="00BD1F5C" w:rsidRDefault="00ED6A7D">
            <w:pPr>
              <w:spacing w:after="0" w:line="259" w:lineRule="auto"/>
              <w:ind w:left="0" w:firstLine="0"/>
              <w:jc w:val="left"/>
            </w:pPr>
            <w:r>
              <w:t xml:space="preserve">  </w:t>
            </w:r>
          </w:p>
        </w:tc>
        <w:tc>
          <w:tcPr>
            <w:tcW w:w="379" w:type="dxa"/>
            <w:tcBorders>
              <w:top w:val="nil"/>
              <w:left w:val="nil"/>
              <w:bottom w:val="nil"/>
              <w:right w:val="nil"/>
            </w:tcBorders>
          </w:tcPr>
          <w:p w14:paraId="794A3A07" w14:textId="77777777" w:rsidR="00BD1F5C" w:rsidRDefault="00BD1F5C">
            <w:pPr>
              <w:spacing w:after="160" w:line="259" w:lineRule="auto"/>
              <w:ind w:left="0" w:firstLine="0"/>
              <w:jc w:val="left"/>
            </w:pPr>
          </w:p>
        </w:tc>
        <w:tc>
          <w:tcPr>
            <w:tcW w:w="1037" w:type="dxa"/>
            <w:tcBorders>
              <w:top w:val="nil"/>
              <w:left w:val="nil"/>
              <w:bottom w:val="nil"/>
              <w:right w:val="nil"/>
            </w:tcBorders>
          </w:tcPr>
          <w:p w14:paraId="2FA10A4B" w14:textId="77777777" w:rsidR="00BD1F5C" w:rsidRDefault="00BD1F5C">
            <w:pPr>
              <w:spacing w:after="160" w:line="259" w:lineRule="auto"/>
              <w:ind w:left="0" w:firstLine="0"/>
              <w:jc w:val="left"/>
            </w:pPr>
          </w:p>
        </w:tc>
        <w:tc>
          <w:tcPr>
            <w:tcW w:w="711" w:type="dxa"/>
            <w:tcBorders>
              <w:top w:val="nil"/>
              <w:left w:val="nil"/>
              <w:bottom w:val="nil"/>
              <w:right w:val="nil"/>
            </w:tcBorders>
          </w:tcPr>
          <w:p w14:paraId="50149A84" w14:textId="77777777" w:rsidR="00BD1F5C" w:rsidRDefault="00BD1F5C">
            <w:pPr>
              <w:spacing w:after="160" w:line="259" w:lineRule="auto"/>
              <w:ind w:left="0" w:firstLine="0"/>
              <w:jc w:val="left"/>
            </w:pPr>
          </w:p>
        </w:tc>
        <w:tc>
          <w:tcPr>
            <w:tcW w:w="708" w:type="dxa"/>
            <w:tcBorders>
              <w:top w:val="nil"/>
              <w:left w:val="nil"/>
              <w:bottom w:val="nil"/>
              <w:right w:val="nil"/>
            </w:tcBorders>
          </w:tcPr>
          <w:p w14:paraId="4178876E" w14:textId="77777777" w:rsidR="00BD1F5C" w:rsidRDefault="00BD1F5C">
            <w:pPr>
              <w:spacing w:after="160" w:line="259" w:lineRule="auto"/>
              <w:ind w:left="0" w:firstLine="0"/>
              <w:jc w:val="left"/>
            </w:pPr>
          </w:p>
        </w:tc>
        <w:tc>
          <w:tcPr>
            <w:tcW w:w="708" w:type="dxa"/>
            <w:tcBorders>
              <w:top w:val="nil"/>
              <w:left w:val="nil"/>
              <w:bottom w:val="nil"/>
              <w:right w:val="nil"/>
            </w:tcBorders>
          </w:tcPr>
          <w:p w14:paraId="47F059C2" w14:textId="77777777" w:rsidR="00BD1F5C" w:rsidRDefault="00BD1F5C">
            <w:pPr>
              <w:spacing w:after="160" w:line="259" w:lineRule="auto"/>
              <w:ind w:left="0" w:firstLine="0"/>
              <w:jc w:val="left"/>
            </w:pPr>
          </w:p>
        </w:tc>
        <w:tc>
          <w:tcPr>
            <w:tcW w:w="682" w:type="dxa"/>
            <w:tcBorders>
              <w:top w:val="nil"/>
              <w:left w:val="nil"/>
              <w:bottom w:val="nil"/>
              <w:right w:val="nil"/>
            </w:tcBorders>
          </w:tcPr>
          <w:p w14:paraId="6AB0364D" w14:textId="77777777" w:rsidR="00BD1F5C" w:rsidRDefault="00BD1F5C">
            <w:pPr>
              <w:spacing w:after="160" w:line="259" w:lineRule="auto"/>
              <w:ind w:left="0" w:firstLine="0"/>
              <w:jc w:val="left"/>
            </w:pPr>
          </w:p>
        </w:tc>
        <w:tc>
          <w:tcPr>
            <w:tcW w:w="1370" w:type="dxa"/>
            <w:tcBorders>
              <w:top w:val="nil"/>
              <w:left w:val="nil"/>
              <w:bottom w:val="nil"/>
              <w:right w:val="nil"/>
            </w:tcBorders>
          </w:tcPr>
          <w:p w14:paraId="0520051D" w14:textId="77777777" w:rsidR="00BD1F5C" w:rsidRDefault="00BD1F5C">
            <w:pPr>
              <w:spacing w:after="160" w:line="259" w:lineRule="auto"/>
              <w:ind w:left="0" w:firstLine="0"/>
              <w:jc w:val="left"/>
            </w:pPr>
          </w:p>
        </w:tc>
      </w:tr>
      <w:tr w:rsidR="00BD1F5C" w14:paraId="66117428" w14:textId="77777777">
        <w:trPr>
          <w:trHeight w:val="244"/>
        </w:trPr>
        <w:tc>
          <w:tcPr>
            <w:tcW w:w="3332" w:type="dxa"/>
            <w:tcBorders>
              <w:top w:val="nil"/>
              <w:left w:val="nil"/>
              <w:bottom w:val="nil"/>
              <w:right w:val="nil"/>
            </w:tcBorders>
          </w:tcPr>
          <w:p w14:paraId="5B96BC60" w14:textId="77777777" w:rsidR="00BD1F5C" w:rsidRDefault="00ED6A7D">
            <w:pPr>
              <w:spacing w:after="0" w:line="259" w:lineRule="auto"/>
              <w:ind w:left="684" w:firstLine="0"/>
              <w:jc w:val="left"/>
            </w:pPr>
            <w:r>
              <w:t xml:space="preserve">Zamawiający  </w:t>
            </w:r>
          </w:p>
        </w:tc>
        <w:tc>
          <w:tcPr>
            <w:tcW w:w="379" w:type="dxa"/>
            <w:tcBorders>
              <w:top w:val="nil"/>
              <w:left w:val="nil"/>
              <w:bottom w:val="nil"/>
              <w:right w:val="nil"/>
            </w:tcBorders>
          </w:tcPr>
          <w:p w14:paraId="40C58D96" w14:textId="77777777" w:rsidR="00BD1F5C" w:rsidRDefault="00ED6A7D">
            <w:pPr>
              <w:spacing w:after="0" w:line="259" w:lineRule="auto"/>
              <w:ind w:left="0" w:firstLine="0"/>
              <w:jc w:val="left"/>
            </w:pPr>
            <w:r>
              <w:t xml:space="preserve"> </w:t>
            </w:r>
          </w:p>
        </w:tc>
        <w:tc>
          <w:tcPr>
            <w:tcW w:w="1037" w:type="dxa"/>
            <w:tcBorders>
              <w:top w:val="nil"/>
              <w:left w:val="nil"/>
              <w:bottom w:val="nil"/>
              <w:right w:val="nil"/>
            </w:tcBorders>
          </w:tcPr>
          <w:p w14:paraId="75D57DBE" w14:textId="77777777" w:rsidR="00BD1F5C" w:rsidRDefault="00ED6A7D">
            <w:pPr>
              <w:spacing w:after="0" w:line="259" w:lineRule="auto"/>
              <w:ind w:left="329" w:firstLine="0"/>
              <w:jc w:val="left"/>
            </w:pPr>
            <w:r>
              <w:t xml:space="preserve"> </w:t>
            </w:r>
          </w:p>
        </w:tc>
        <w:tc>
          <w:tcPr>
            <w:tcW w:w="711" w:type="dxa"/>
            <w:tcBorders>
              <w:top w:val="nil"/>
              <w:left w:val="nil"/>
              <w:bottom w:val="nil"/>
              <w:right w:val="nil"/>
            </w:tcBorders>
          </w:tcPr>
          <w:p w14:paraId="1A45E274" w14:textId="77777777" w:rsidR="00BD1F5C" w:rsidRDefault="00ED6A7D">
            <w:pPr>
              <w:spacing w:after="0" w:line="259" w:lineRule="auto"/>
              <w:ind w:left="0" w:firstLine="0"/>
              <w:jc w:val="left"/>
            </w:pPr>
            <w:r>
              <w:t xml:space="preserve">  </w:t>
            </w:r>
          </w:p>
        </w:tc>
        <w:tc>
          <w:tcPr>
            <w:tcW w:w="708" w:type="dxa"/>
            <w:tcBorders>
              <w:top w:val="nil"/>
              <w:left w:val="nil"/>
              <w:bottom w:val="nil"/>
              <w:right w:val="nil"/>
            </w:tcBorders>
          </w:tcPr>
          <w:p w14:paraId="060D3C82" w14:textId="77777777" w:rsidR="00BD1F5C" w:rsidRDefault="00ED6A7D">
            <w:pPr>
              <w:spacing w:after="0" w:line="259" w:lineRule="auto"/>
              <w:ind w:left="0" w:firstLine="0"/>
              <w:jc w:val="left"/>
            </w:pPr>
            <w:r>
              <w:t xml:space="preserve">  </w:t>
            </w:r>
          </w:p>
        </w:tc>
        <w:tc>
          <w:tcPr>
            <w:tcW w:w="708" w:type="dxa"/>
            <w:tcBorders>
              <w:top w:val="nil"/>
              <w:left w:val="nil"/>
              <w:bottom w:val="nil"/>
              <w:right w:val="nil"/>
            </w:tcBorders>
          </w:tcPr>
          <w:p w14:paraId="44D6FBD4" w14:textId="77777777" w:rsidR="00BD1F5C" w:rsidRDefault="00ED6A7D">
            <w:pPr>
              <w:spacing w:after="0" w:line="259" w:lineRule="auto"/>
              <w:ind w:left="0" w:firstLine="0"/>
              <w:jc w:val="left"/>
            </w:pPr>
            <w:r>
              <w:t xml:space="preserve">  </w:t>
            </w:r>
          </w:p>
        </w:tc>
        <w:tc>
          <w:tcPr>
            <w:tcW w:w="682" w:type="dxa"/>
            <w:tcBorders>
              <w:top w:val="nil"/>
              <w:left w:val="nil"/>
              <w:bottom w:val="nil"/>
              <w:right w:val="nil"/>
            </w:tcBorders>
          </w:tcPr>
          <w:p w14:paraId="0687BB20" w14:textId="77777777" w:rsidR="00BD1F5C" w:rsidRDefault="00ED6A7D">
            <w:pPr>
              <w:spacing w:after="0" w:line="259" w:lineRule="auto"/>
              <w:ind w:left="0" w:firstLine="0"/>
              <w:jc w:val="left"/>
            </w:pPr>
            <w:r>
              <w:t xml:space="preserve">  </w:t>
            </w:r>
          </w:p>
        </w:tc>
        <w:tc>
          <w:tcPr>
            <w:tcW w:w="1370" w:type="dxa"/>
            <w:tcBorders>
              <w:top w:val="nil"/>
              <w:left w:val="nil"/>
              <w:bottom w:val="nil"/>
              <w:right w:val="nil"/>
            </w:tcBorders>
          </w:tcPr>
          <w:p w14:paraId="20227C90" w14:textId="77777777" w:rsidR="00BD1F5C" w:rsidRDefault="00ED6A7D">
            <w:pPr>
              <w:spacing w:after="0" w:line="259" w:lineRule="auto"/>
              <w:ind w:left="0" w:firstLine="0"/>
            </w:pPr>
            <w:r>
              <w:t xml:space="preserve">  Wykonawca </w:t>
            </w:r>
          </w:p>
        </w:tc>
      </w:tr>
    </w:tbl>
    <w:p w14:paraId="46A20630" w14:textId="77777777" w:rsidR="00BD1F5C" w:rsidRDefault="00ED6A7D">
      <w:pPr>
        <w:spacing w:after="14" w:line="259" w:lineRule="auto"/>
        <w:ind w:left="756" w:firstLine="0"/>
        <w:jc w:val="left"/>
      </w:pPr>
      <w:r>
        <w:rPr>
          <w:sz w:val="24"/>
        </w:rPr>
        <w:t xml:space="preserve"> </w:t>
      </w:r>
    </w:p>
    <w:p w14:paraId="50D4293E" w14:textId="77777777" w:rsidR="00BD1F5C" w:rsidRDefault="00ED6A7D">
      <w:pPr>
        <w:spacing w:after="0" w:line="259" w:lineRule="auto"/>
        <w:ind w:left="142" w:firstLine="0"/>
        <w:jc w:val="left"/>
      </w:pPr>
      <w:r>
        <w:rPr>
          <w:rFonts w:ascii="Calibri" w:eastAsia="Calibri" w:hAnsi="Calibri" w:cs="Calibri"/>
          <w:sz w:val="24"/>
        </w:rPr>
        <w:t xml:space="preserve"> </w:t>
      </w:r>
    </w:p>
    <w:sectPr w:rsidR="00BD1F5C">
      <w:footerReference w:type="even" r:id="rId7"/>
      <w:footerReference w:type="default" r:id="rId8"/>
      <w:footerReference w:type="first" r:id="rId9"/>
      <w:pgSz w:w="11906" w:h="16838"/>
      <w:pgMar w:top="988" w:right="1358" w:bottom="1420"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93EE" w14:textId="77777777" w:rsidR="008A77E3" w:rsidRDefault="008A77E3">
      <w:pPr>
        <w:spacing w:after="0" w:line="240" w:lineRule="auto"/>
      </w:pPr>
      <w:r>
        <w:separator/>
      </w:r>
    </w:p>
  </w:endnote>
  <w:endnote w:type="continuationSeparator" w:id="0">
    <w:p w14:paraId="52CD9635" w14:textId="77777777" w:rsidR="008A77E3" w:rsidRDefault="008A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A4C7" w14:textId="77777777" w:rsidR="00BD1F5C" w:rsidRDefault="00ED6A7D">
    <w:pPr>
      <w:spacing w:after="0" w:line="259" w:lineRule="auto"/>
      <w:ind w:left="697"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76A966F1" w14:textId="77777777" w:rsidR="00BD1F5C" w:rsidRDefault="00ED6A7D">
    <w:pPr>
      <w:spacing w:after="0" w:line="259" w:lineRule="auto"/>
      <w:ind w:left="756"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44EF" w14:textId="77777777" w:rsidR="00BD1F5C" w:rsidRDefault="00ED6A7D">
    <w:pPr>
      <w:spacing w:after="0" w:line="259" w:lineRule="auto"/>
      <w:ind w:left="697"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0206554D" w14:textId="77777777" w:rsidR="00BD1F5C" w:rsidRDefault="00ED6A7D">
    <w:pPr>
      <w:spacing w:after="0" w:line="259" w:lineRule="auto"/>
      <w:ind w:left="756"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AE05" w14:textId="77777777" w:rsidR="00BD1F5C" w:rsidRDefault="00ED6A7D">
    <w:pPr>
      <w:spacing w:after="0" w:line="259" w:lineRule="auto"/>
      <w:ind w:left="697"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3C1CD294" w14:textId="77777777" w:rsidR="00BD1F5C" w:rsidRDefault="00ED6A7D">
    <w:pPr>
      <w:spacing w:after="0" w:line="259" w:lineRule="auto"/>
      <w:ind w:left="756"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07DC" w14:textId="77777777" w:rsidR="008A77E3" w:rsidRDefault="008A77E3">
      <w:pPr>
        <w:spacing w:after="0" w:line="240" w:lineRule="auto"/>
      </w:pPr>
      <w:r>
        <w:separator/>
      </w:r>
    </w:p>
  </w:footnote>
  <w:footnote w:type="continuationSeparator" w:id="0">
    <w:p w14:paraId="1D45A936" w14:textId="77777777" w:rsidR="008A77E3" w:rsidRDefault="008A7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67E"/>
    <w:multiLevelType w:val="hybridMultilevel"/>
    <w:tmpl w:val="0F14DAE6"/>
    <w:lvl w:ilvl="0" w:tplc="2CFC2668">
      <w:start w:val="1"/>
      <w:numFmt w:val="decimal"/>
      <w:lvlText w:val="%1."/>
      <w:lvlJc w:val="left"/>
      <w:pPr>
        <w:ind w:left="5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2A47F04">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31CC93A">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7726BC0">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8E2C272">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2FDEB20E">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82E3C3E">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6F87460">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3269694">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F4C32"/>
    <w:multiLevelType w:val="hybridMultilevel"/>
    <w:tmpl w:val="07E8CC4E"/>
    <w:lvl w:ilvl="0" w:tplc="0CF8FEEE">
      <w:start w:val="27"/>
      <w:numFmt w:val="upperRoman"/>
      <w:lvlText w:val="%1."/>
      <w:lvlJc w:val="left"/>
      <w:pPr>
        <w:ind w:left="487"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0F">
      <w:start w:val="1"/>
      <w:numFmt w:val="decimal"/>
      <w:lvlText w:val="%2."/>
      <w:lvlJc w:val="left"/>
      <w:pPr>
        <w:ind w:left="1440" w:hanging="360"/>
      </w:pPr>
    </w:lvl>
    <w:lvl w:ilvl="2" w:tplc="04150017">
      <w:start w:val="1"/>
      <w:numFmt w:val="lowerLetter"/>
      <w:lvlText w:val="%3)"/>
      <w:lvlJc w:val="left"/>
      <w:pPr>
        <w:ind w:left="1495"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01F35"/>
    <w:multiLevelType w:val="hybridMultilevel"/>
    <w:tmpl w:val="C1C2E6D2"/>
    <w:lvl w:ilvl="0" w:tplc="BEFEB87C">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6E6BB02">
      <w:start w:val="1"/>
      <w:numFmt w:val="lowerLetter"/>
      <w:lvlText w:val="%2"/>
      <w:lvlJc w:val="left"/>
      <w:pPr>
        <w:ind w:left="108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8560050">
      <w:start w:val="1"/>
      <w:numFmt w:val="lowerRoman"/>
      <w:lvlText w:val="%3"/>
      <w:lvlJc w:val="left"/>
      <w:pPr>
        <w:ind w:left="180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CC4A464">
      <w:start w:val="1"/>
      <w:numFmt w:val="decimal"/>
      <w:lvlText w:val="%4"/>
      <w:lvlJc w:val="left"/>
      <w:pPr>
        <w:ind w:left="252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3800C70E">
      <w:start w:val="1"/>
      <w:numFmt w:val="lowerLetter"/>
      <w:lvlText w:val="%5"/>
      <w:lvlJc w:val="left"/>
      <w:pPr>
        <w:ind w:left="32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034B026">
      <w:start w:val="1"/>
      <w:numFmt w:val="lowerRoman"/>
      <w:lvlText w:val="%6"/>
      <w:lvlJc w:val="left"/>
      <w:pPr>
        <w:ind w:left="396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1AA36E8">
      <w:start w:val="1"/>
      <w:numFmt w:val="decimal"/>
      <w:lvlText w:val="%7"/>
      <w:lvlJc w:val="left"/>
      <w:pPr>
        <w:ind w:left="468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FD2F87C">
      <w:start w:val="1"/>
      <w:numFmt w:val="lowerLetter"/>
      <w:lvlText w:val="%8"/>
      <w:lvlJc w:val="left"/>
      <w:pPr>
        <w:ind w:left="540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716B8BE">
      <w:start w:val="1"/>
      <w:numFmt w:val="lowerRoman"/>
      <w:lvlText w:val="%9"/>
      <w:lvlJc w:val="left"/>
      <w:pPr>
        <w:ind w:left="612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5C750F"/>
    <w:multiLevelType w:val="hybridMultilevel"/>
    <w:tmpl w:val="2F5C5D46"/>
    <w:lvl w:ilvl="0" w:tplc="9926AE74">
      <w:start w:val="1"/>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BCCFE1E">
      <w:start w:val="1"/>
      <w:numFmt w:val="lowerLetter"/>
      <w:lvlText w:val="%2"/>
      <w:lvlJc w:val="left"/>
      <w:pPr>
        <w:ind w:left="7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878160C">
      <w:start w:val="1"/>
      <w:numFmt w:val="decimal"/>
      <w:lvlRestart w:val="0"/>
      <w:lvlText w:val="%3)"/>
      <w:lvlJc w:val="left"/>
      <w:pPr>
        <w:ind w:left="13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996BEAA">
      <w:start w:val="1"/>
      <w:numFmt w:val="decimal"/>
      <w:lvlText w:val="%4"/>
      <w:lvlJc w:val="left"/>
      <w:pPr>
        <w:ind w:left="178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36526422">
      <w:start w:val="1"/>
      <w:numFmt w:val="lowerLetter"/>
      <w:lvlText w:val="%5"/>
      <w:lvlJc w:val="left"/>
      <w:pPr>
        <w:ind w:left="250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4F05CD6">
      <w:start w:val="1"/>
      <w:numFmt w:val="lowerRoman"/>
      <w:lvlText w:val="%6"/>
      <w:lvlJc w:val="left"/>
      <w:pPr>
        <w:ind w:left="322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7009302">
      <w:start w:val="1"/>
      <w:numFmt w:val="decimal"/>
      <w:lvlText w:val="%7"/>
      <w:lvlJc w:val="left"/>
      <w:pPr>
        <w:ind w:left="394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EF85E00">
      <w:start w:val="1"/>
      <w:numFmt w:val="lowerLetter"/>
      <w:lvlText w:val="%8"/>
      <w:lvlJc w:val="left"/>
      <w:pPr>
        <w:ind w:left="466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DC6B328">
      <w:start w:val="1"/>
      <w:numFmt w:val="lowerRoman"/>
      <w:lvlText w:val="%9"/>
      <w:lvlJc w:val="left"/>
      <w:pPr>
        <w:ind w:left="538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8911A5"/>
    <w:multiLevelType w:val="hybridMultilevel"/>
    <w:tmpl w:val="1BAA9C4A"/>
    <w:lvl w:ilvl="0" w:tplc="68E8071A">
      <w:start w:val="1"/>
      <w:numFmt w:val="decimal"/>
      <w:lvlText w:val="%1."/>
      <w:lvlJc w:val="left"/>
      <w:pPr>
        <w:ind w:left="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820AB4">
      <w:start w:val="1"/>
      <w:numFmt w:val="decimal"/>
      <w:lvlText w:val="%2)"/>
      <w:lvlJc w:val="left"/>
      <w:pPr>
        <w:ind w:left="12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D1EF970">
      <w:start w:val="1"/>
      <w:numFmt w:val="lowerLetter"/>
      <w:lvlText w:val="%3)"/>
      <w:lvlJc w:val="left"/>
      <w:pPr>
        <w:ind w:left="17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1903A8C">
      <w:start w:val="1"/>
      <w:numFmt w:val="bullet"/>
      <w:lvlText w:val="-"/>
      <w:lvlJc w:val="left"/>
      <w:pPr>
        <w:ind w:left="21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CD2471C">
      <w:start w:val="1"/>
      <w:numFmt w:val="bullet"/>
      <w:lvlText w:val="o"/>
      <w:lvlJc w:val="left"/>
      <w:pPr>
        <w:ind w:left="26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71BA5528">
      <w:start w:val="1"/>
      <w:numFmt w:val="bullet"/>
      <w:lvlText w:val="▪"/>
      <w:lvlJc w:val="left"/>
      <w:pPr>
        <w:ind w:left="3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75301528">
      <w:start w:val="1"/>
      <w:numFmt w:val="bullet"/>
      <w:lvlText w:val="•"/>
      <w:lvlJc w:val="left"/>
      <w:pPr>
        <w:ind w:left="4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C2E7E32">
      <w:start w:val="1"/>
      <w:numFmt w:val="bullet"/>
      <w:lvlText w:val="o"/>
      <w:lvlJc w:val="left"/>
      <w:pPr>
        <w:ind w:left="4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E70E98A6">
      <w:start w:val="1"/>
      <w:numFmt w:val="bullet"/>
      <w:lvlText w:val="▪"/>
      <w:lvlJc w:val="left"/>
      <w:pPr>
        <w:ind w:left="5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F6757"/>
    <w:multiLevelType w:val="hybridMultilevel"/>
    <w:tmpl w:val="69E2A172"/>
    <w:lvl w:ilvl="0" w:tplc="33581D56">
      <w:start w:val="3"/>
      <w:numFmt w:val="upperRoman"/>
      <w:lvlText w:val="%1."/>
      <w:lvlJc w:val="left"/>
      <w:pPr>
        <w:ind w:left="8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D300DC0">
      <w:start w:val="1"/>
      <w:numFmt w:val="lowerLetter"/>
      <w:lvlText w:val="%2"/>
      <w:lvlJc w:val="left"/>
      <w:pPr>
        <w:ind w:left="10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084DD0C">
      <w:start w:val="1"/>
      <w:numFmt w:val="lowerRoman"/>
      <w:lvlText w:val="%3"/>
      <w:lvlJc w:val="left"/>
      <w:pPr>
        <w:ind w:left="18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A5148002">
      <w:start w:val="1"/>
      <w:numFmt w:val="decimal"/>
      <w:lvlText w:val="%4"/>
      <w:lvlJc w:val="left"/>
      <w:pPr>
        <w:ind w:left="25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F38410E">
      <w:start w:val="1"/>
      <w:numFmt w:val="lowerLetter"/>
      <w:lvlText w:val="%5"/>
      <w:lvlJc w:val="left"/>
      <w:pPr>
        <w:ind w:left="32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2ACC4CC8">
      <w:start w:val="1"/>
      <w:numFmt w:val="lowerRoman"/>
      <w:lvlText w:val="%6"/>
      <w:lvlJc w:val="left"/>
      <w:pPr>
        <w:ind w:left="39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6AA9FF8">
      <w:start w:val="1"/>
      <w:numFmt w:val="decimal"/>
      <w:lvlText w:val="%7"/>
      <w:lvlJc w:val="left"/>
      <w:pPr>
        <w:ind w:left="4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50C8276">
      <w:start w:val="1"/>
      <w:numFmt w:val="lowerLetter"/>
      <w:lvlText w:val="%8"/>
      <w:lvlJc w:val="left"/>
      <w:pPr>
        <w:ind w:left="54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C1CD85C">
      <w:start w:val="1"/>
      <w:numFmt w:val="lowerRoman"/>
      <w:lvlText w:val="%9"/>
      <w:lvlJc w:val="left"/>
      <w:pPr>
        <w:ind w:left="61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C9028C"/>
    <w:multiLevelType w:val="hybridMultilevel"/>
    <w:tmpl w:val="B1A83170"/>
    <w:lvl w:ilvl="0" w:tplc="F2A8D3C0">
      <w:start w:val="1"/>
      <w:numFmt w:val="decimal"/>
      <w:lvlText w:val="%1."/>
      <w:lvlJc w:val="left"/>
      <w:pPr>
        <w:ind w:left="4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CF0A43E">
      <w:start w:val="1"/>
      <w:numFmt w:val="lowerLetter"/>
      <w:lvlText w:val="%2"/>
      <w:lvlJc w:val="left"/>
      <w:pPr>
        <w:ind w:left="12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EBCDF9A">
      <w:start w:val="1"/>
      <w:numFmt w:val="lowerRoman"/>
      <w:lvlText w:val="%3"/>
      <w:lvlJc w:val="left"/>
      <w:pPr>
        <w:ind w:left="19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BB2E276">
      <w:start w:val="1"/>
      <w:numFmt w:val="decimal"/>
      <w:lvlText w:val="%4"/>
      <w:lvlJc w:val="left"/>
      <w:pPr>
        <w:ind w:left="26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F263226">
      <w:start w:val="1"/>
      <w:numFmt w:val="lowerLetter"/>
      <w:lvlText w:val="%5"/>
      <w:lvlJc w:val="left"/>
      <w:pPr>
        <w:ind w:left="33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AAA65C0">
      <w:start w:val="1"/>
      <w:numFmt w:val="lowerRoman"/>
      <w:lvlText w:val="%6"/>
      <w:lvlJc w:val="left"/>
      <w:pPr>
        <w:ind w:left="40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FA455F8">
      <w:start w:val="1"/>
      <w:numFmt w:val="decimal"/>
      <w:lvlText w:val="%7"/>
      <w:lvlJc w:val="left"/>
      <w:pPr>
        <w:ind w:left="48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458E25C">
      <w:start w:val="1"/>
      <w:numFmt w:val="lowerLetter"/>
      <w:lvlText w:val="%8"/>
      <w:lvlJc w:val="left"/>
      <w:pPr>
        <w:ind w:left="55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5CC05E2">
      <w:start w:val="1"/>
      <w:numFmt w:val="lowerRoman"/>
      <w:lvlText w:val="%9"/>
      <w:lvlJc w:val="left"/>
      <w:pPr>
        <w:ind w:left="62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3243E1"/>
    <w:multiLevelType w:val="hybridMultilevel"/>
    <w:tmpl w:val="A1A272E4"/>
    <w:lvl w:ilvl="0" w:tplc="0BFE57EA">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09AD2F2">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BB6B3CE">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F74F51E">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5BC63C6">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0A44F16">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E1CCE8E">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F1423D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0DC924C">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E14C9"/>
    <w:multiLevelType w:val="hybridMultilevel"/>
    <w:tmpl w:val="27D6C0DE"/>
    <w:lvl w:ilvl="0" w:tplc="B6B4A856">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880672E">
      <w:start w:val="1"/>
      <w:numFmt w:val="decimal"/>
      <w:lvlText w:val="%2)"/>
      <w:lvlJc w:val="left"/>
      <w:pPr>
        <w:ind w:left="8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9F45FA0">
      <w:start w:val="1"/>
      <w:numFmt w:val="lowerRoman"/>
      <w:lvlText w:val="%3"/>
      <w:lvlJc w:val="left"/>
      <w:pPr>
        <w:ind w:left="14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F32FC32">
      <w:start w:val="1"/>
      <w:numFmt w:val="decimal"/>
      <w:lvlText w:val="%4"/>
      <w:lvlJc w:val="left"/>
      <w:pPr>
        <w:ind w:left="22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C782836">
      <w:start w:val="1"/>
      <w:numFmt w:val="lowerLetter"/>
      <w:lvlText w:val="%5"/>
      <w:lvlJc w:val="left"/>
      <w:pPr>
        <w:ind w:left="29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4C656CE">
      <w:start w:val="1"/>
      <w:numFmt w:val="lowerRoman"/>
      <w:lvlText w:val="%6"/>
      <w:lvlJc w:val="left"/>
      <w:pPr>
        <w:ind w:left="36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9CEEE88">
      <w:start w:val="1"/>
      <w:numFmt w:val="decimal"/>
      <w:lvlText w:val="%7"/>
      <w:lvlJc w:val="left"/>
      <w:pPr>
        <w:ind w:left="43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258FE74">
      <w:start w:val="1"/>
      <w:numFmt w:val="lowerLetter"/>
      <w:lvlText w:val="%8"/>
      <w:lvlJc w:val="left"/>
      <w:pPr>
        <w:ind w:left="50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6C905F8A">
      <w:start w:val="1"/>
      <w:numFmt w:val="lowerRoman"/>
      <w:lvlText w:val="%9"/>
      <w:lvlJc w:val="left"/>
      <w:pPr>
        <w:ind w:left="58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332ABC"/>
    <w:multiLevelType w:val="hybridMultilevel"/>
    <w:tmpl w:val="55482C7C"/>
    <w:lvl w:ilvl="0" w:tplc="65E22F2A">
      <w:start w:val="33"/>
      <w:numFmt w:val="upperRoman"/>
      <w:lvlText w:val="%1."/>
      <w:lvlJc w:val="left"/>
      <w:pPr>
        <w:ind w:left="734"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67B71"/>
    <w:multiLevelType w:val="hybridMultilevel"/>
    <w:tmpl w:val="04D818E6"/>
    <w:lvl w:ilvl="0" w:tplc="741CD5B8">
      <w:start w:val="1"/>
      <w:numFmt w:val="decimal"/>
      <w:lvlText w:val="%1."/>
      <w:lvlJc w:val="left"/>
      <w:pPr>
        <w:ind w:left="5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378A708">
      <w:start w:val="1"/>
      <w:numFmt w:val="decimal"/>
      <w:lvlText w:val="%2)"/>
      <w:lvlJc w:val="left"/>
      <w:pPr>
        <w:ind w:left="86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BDAE1A0">
      <w:start w:val="1"/>
      <w:numFmt w:val="lowerRoman"/>
      <w:lvlText w:val="%3"/>
      <w:lvlJc w:val="left"/>
      <w:pPr>
        <w:ind w:left="158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84C1CE4">
      <w:start w:val="1"/>
      <w:numFmt w:val="decimal"/>
      <w:lvlText w:val="%4"/>
      <w:lvlJc w:val="left"/>
      <w:pPr>
        <w:ind w:left="230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DB8059A">
      <w:start w:val="1"/>
      <w:numFmt w:val="lowerLetter"/>
      <w:lvlText w:val="%5"/>
      <w:lvlJc w:val="left"/>
      <w:pPr>
        <w:ind w:left="302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7465FE0">
      <w:start w:val="1"/>
      <w:numFmt w:val="lowerRoman"/>
      <w:lvlText w:val="%6"/>
      <w:lvlJc w:val="left"/>
      <w:pPr>
        <w:ind w:left="374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5C66588">
      <w:start w:val="1"/>
      <w:numFmt w:val="decimal"/>
      <w:lvlText w:val="%7"/>
      <w:lvlJc w:val="left"/>
      <w:pPr>
        <w:ind w:left="446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958A4ABC">
      <w:start w:val="1"/>
      <w:numFmt w:val="lowerLetter"/>
      <w:lvlText w:val="%8"/>
      <w:lvlJc w:val="left"/>
      <w:pPr>
        <w:ind w:left="518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32EAA22">
      <w:start w:val="1"/>
      <w:numFmt w:val="lowerRoman"/>
      <w:lvlText w:val="%9"/>
      <w:lvlJc w:val="left"/>
      <w:pPr>
        <w:ind w:left="590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2D67F6"/>
    <w:multiLevelType w:val="hybridMultilevel"/>
    <w:tmpl w:val="39388390"/>
    <w:lvl w:ilvl="0" w:tplc="92BCE082">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14C1F52">
      <w:start w:val="1"/>
      <w:numFmt w:val="decimal"/>
      <w:lvlText w:val="%2)"/>
      <w:lvlJc w:val="left"/>
      <w:pPr>
        <w:ind w:left="8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7F2A988">
      <w:start w:val="1"/>
      <w:numFmt w:val="lowerRoman"/>
      <w:lvlText w:val="%3"/>
      <w:lvlJc w:val="left"/>
      <w:pPr>
        <w:ind w:left="14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036CE9C">
      <w:start w:val="1"/>
      <w:numFmt w:val="decimal"/>
      <w:lvlText w:val="%4"/>
      <w:lvlJc w:val="left"/>
      <w:pPr>
        <w:ind w:left="21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A4AEAEC">
      <w:start w:val="1"/>
      <w:numFmt w:val="lowerLetter"/>
      <w:lvlText w:val="%5"/>
      <w:lvlJc w:val="left"/>
      <w:pPr>
        <w:ind w:left="28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6E6D0C4">
      <w:start w:val="1"/>
      <w:numFmt w:val="lowerRoman"/>
      <w:lvlText w:val="%6"/>
      <w:lvlJc w:val="left"/>
      <w:pPr>
        <w:ind w:left="36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BC47A58">
      <w:start w:val="1"/>
      <w:numFmt w:val="decimal"/>
      <w:lvlText w:val="%7"/>
      <w:lvlJc w:val="left"/>
      <w:pPr>
        <w:ind w:left="43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05D8A9BA">
      <w:start w:val="1"/>
      <w:numFmt w:val="lowerLetter"/>
      <w:lvlText w:val="%8"/>
      <w:lvlJc w:val="left"/>
      <w:pPr>
        <w:ind w:left="50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E2AFA32">
      <w:start w:val="1"/>
      <w:numFmt w:val="lowerRoman"/>
      <w:lvlText w:val="%9"/>
      <w:lvlJc w:val="left"/>
      <w:pPr>
        <w:ind w:left="57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14359D"/>
    <w:multiLevelType w:val="hybridMultilevel"/>
    <w:tmpl w:val="E89E9FF8"/>
    <w:lvl w:ilvl="0" w:tplc="7F9851E8">
      <w:start w:val="1"/>
      <w:numFmt w:val="decimal"/>
      <w:lvlText w:val="%1."/>
      <w:lvlJc w:val="left"/>
      <w:pPr>
        <w:ind w:left="5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C7A70A8">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4CB429D2">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700B4C8">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E0AF164">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0B8C7E0">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1DA920E">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470D610">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E786236">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317DBA"/>
    <w:multiLevelType w:val="hybridMultilevel"/>
    <w:tmpl w:val="14DA2ED0"/>
    <w:lvl w:ilvl="0" w:tplc="29CAA8CE">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0CEC13E">
      <w:start w:val="1"/>
      <w:numFmt w:val="lowerLetter"/>
      <w:lvlText w:val="%2"/>
      <w:lvlJc w:val="left"/>
      <w:pPr>
        <w:ind w:left="11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7D6B592">
      <w:start w:val="1"/>
      <w:numFmt w:val="lowerRoman"/>
      <w:lvlText w:val="%3"/>
      <w:lvlJc w:val="left"/>
      <w:pPr>
        <w:ind w:left="18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0B82106">
      <w:start w:val="1"/>
      <w:numFmt w:val="decimal"/>
      <w:lvlText w:val="%4"/>
      <w:lvlJc w:val="left"/>
      <w:pPr>
        <w:ind w:left="25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AD89B5A">
      <w:start w:val="1"/>
      <w:numFmt w:val="lowerLetter"/>
      <w:lvlText w:val="%5"/>
      <w:lvlJc w:val="left"/>
      <w:pPr>
        <w:ind w:left="32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D7ACF3E">
      <w:start w:val="1"/>
      <w:numFmt w:val="lowerRoman"/>
      <w:lvlText w:val="%6"/>
      <w:lvlJc w:val="left"/>
      <w:pPr>
        <w:ind w:left="39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0BEAEAE">
      <w:start w:val="1"/>
      <w:numFmt w:val="decimal"/>
      <w:lvlText w:val="%7"/>
      <w:lvlJc w:val="left"/>
      <w:pPr>
        <w:ind w:left="47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F4ACF424">
      <w:start w:val="1"/>
      <w:numFmt w:val="lowerLetter"/>
      <w:lvlText w:val="%8"/>
      <w:lvlJc w:val="left"/>
      <w:pPr>
        <w:ind w:left="54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218A0E6">
      <w:start w:val="1"/>
      <w:numFmt w:val="lowerRoman"/>
      <w:lvlText w:val="%9"/>
      <w:lvlJc w:val="left"/>
      <w:pPr>
        <w:ind w:left="61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A55488"/>
    <w:multiLevelType w:val="hybridMultilevel"/>
    <w:tmpl w:val="68867C74"/>
    <w:lvl w:ilvl="0" w:tplc="EDF2EAA2">
      <w:start w:val="1"/>
      <w:numFmt w:val="decimal"/>
      <w:lvlText w:val="%1."/>
      <w:lvlJc w:val="left"/>
      <w:pPr>
        <w:ind w:left="5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D14DB0E">
      <w:start w:val="1"/>
      <w:numFmt w:val="lowerLetter"/>
      <w:lvlText w:val="%2"/>
      <w:lvlJc w:val="left"/>
      <w:pPr>
        <w:ind w:left="121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9DE8270">
      <w:start w:val="1"/>
      <w:numFmt w:val="lowerRoman"/>
      <w:lvlText w:val="%3"/>
      <w:lvlJc w:val="left"/>
      <w:pPr>
        <w:ind w:left="193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A196A746">
      <w:start w:val="1"/>
      <w:numFmt w:val="decimal"/>
      <w:lvlText w:val="%4"/>
      <w:lvlJc w:val="left"/>
      <w:pPr>
        <w:ind w:left="265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8047638">
      <w:start w:val="1"/>
      <w:numFmt w:val="lowerLetter"/>
      <w:lvlText w:val="%5"/>
      <w:lvlJc w:val="left"/>
      <w:pPr>
        <w:ind w:left="33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1E83EEA">
      <w:start w:val="1"/>
      <w:numFmt w:val="lowerRoman"/>
      <w:lvlText w:val="%6"/>
      <w:lvlJc w:val="left"/>
      <w:pPr>
        <w:ind w:left="409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B54B2B8">
      <w:start w:val="1"/>
      <w:numFmt w:val="decimal"/>
      <w:lvlText w:val="%7"/>
      <w:lvlJc w:val="left"/>
      <w:pPr>
        <w:ind w:left="481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0680F36">
      <w:start w:val="1"/>
      <w:numFmt w:val="lowerLetter"/>
      <w:lvlText w:val="%8"/>
      <w:lvlJc w:val="left"/>
      <w:pPr>
        <w:ind w:left="553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3BAC4EE">
      <w:start w:val="1"/>
      <w:numFmt w:val="lowerRoman"/>
      <w:lvlText w:val="%9"/>
      <w:lvlJc w:val="left"/>
      <w:pPr>
        <w:ind w:left="625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7C202E"/>
    <w:multiLevelType w:val="hybridMultilevel"/>
    <w:tmpl w:val="80C475A8"/>
    <w:lvl w:ilvl="0" w:tplc="084464D4">
      <w:start w:val="1"/>
      <w:numFmt w:val="decimal"/>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8F58E">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003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8EF7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4EE5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A417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8E770">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CFC6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40FAB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F829F9"/>
    <w:multiLevelType w:val="hybridMultilevel"/>
    <w:tmpl w:val="E68AC540"/>
    <w:lvl w:ilvl="0" w:tplc="D0804A72">
      <w:start w:val="1"/>
      <w:numFmt w:val="decimal"/>
      <w:lvlText w:val="%1."/>
      <w:lvlJc w:val="left"/>
      <w:pPr>
        <w:ind w:left="4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6D2A884">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4344E51E">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6F24E5E">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0806D44">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9C2A5B4">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59E387C">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EF27B76">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03A2CDAE">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C02161"/>
    <w:multiLevelType w:val="hybridMultilevel"/>
    <w:tmpl w:val="59D2553C"/>
    <w:lvl w:ilvl="0" w:tplc="3652411C">
      <w:start w:val="1"/>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C8D56">
      <w:start w:val="1"/>
      <w:numFmt w:val="decimal"/>
      <w:lvlText w:val="%2)"/>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0CC292">
      <w:start w:val="1"/>
      <w:numFmt w:val="lowerRoman"/>
      <w:lvlText w:val="%3"/>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E0B710">
      <w:start w:val="1"/>
      <w:numFmt w:val="decimal"/>
      <w:lvlText w:val="%4"/>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06EFA">
      <w:start w:val="1"/>
      <w:numFmt w:val="lowerLetter"/>
      <w:lvlText w:val="%5"/>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D46AAE">
      <w:start w:val="1"/>
      <w:numFmt w:val="lowerRoman"/>
      <w:lvlText w:val="%6"/>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C3320">
      <w:start w:val="1"/>
      <w:numFmt w:val="decimal"/>
      <w:lvlText w:val="%7"/>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65C60">
      <w:start w:val="1"/>
      <w:numFmt w:val="lowerLetter"/>
      <w:lvlText w:val="%8"/>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021038">
      <w:start w:val="1"/>
      <w:numFmt w:val="lowerRoman"/>
      <w:lvlText w:val="%9"/>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155526"/>
    <w:multiLevelType w:val="hybridMultilevel"/>
    <w:tmpl w:val="D7101A18"/>
    <w:lvl w:ilvl="0" w:tplc="8ED038BA">
      <w:start w:val="1"/>
      <w:numFmt w:val="decimal"/>
      <w:lvlText w:val="%1."/>
      <w:lvlJc w:val="left"/>
      <w:pPr>
        <w:ind w:left="4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96F008EC">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5F89CD8">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65CC9E0">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187A667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D5CEBAA">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78EC7E4C">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79AFEF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850FF98">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9804A5"/>
    <w:multiLevelType w:val="hybridMultilevel"/>
    <w:tmpl w:val="DF567800"/>
    <w:lvl w:ilvl="0" w:tplc="FBD83358">
      <w:start w:val="1"/>
      <w:numFmt w:val="decimal"/>
      <w:lvlText w:val="%1."/>
      <w:lvlJc w:val="left"/>
      <w:pPr>
        <w:ind w:left="5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4F86FE8">
      <w:start w:val="1"/>
      <w:numFmt w:val="decimal"/>
      <w:lvlText w:val="%2)"/>
      <w:lvlJc w:val="left"/>
      <w:pPr>
        <w:ind w:left="1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909E6E4A">
      <w:start w:val="1"/>
      <w:numFmt w:val="lowerRoman"/>
      <w:lvlText w:val="%3"/>
      <w:lvlJc w:val="left"/>
      <w:pPr>
        <w:ind w:left="172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2E67B04">
      <w:start w:val="1"/>
      <w:numFmt w:val="decimal"/>
      <w:lvlText w:val="%4"/>
      <w:lvlJc w:val="left"/>
      <w:pPr>
        <w:ind w:left="244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FA2580A">
      <w:start w:val="1"/>
      <w:numFmt w:val="lowerLetter"/>
      <w:lvlText w:val="%5"/>
      <w:lvlJc w:val="left"/>
      <w:pPr>
        <w:ind w:left="316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3B0E8E4">
      <w:start w:val="1"/>
      <w:numFmt w:val="lowerRoman"/>
      <w:lvlText w:val="%6"/>
      <w:lvlJc w:val="left"/>
      <w:pPr>
        <w:ind w:left="388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1B81EA4">
      <w:start w:val="1"/>
      <w:numFmt w:val="decimal"/>
      <w:lvlText w:val="%7"/>
      <w:lvlJc w:val="left"/>
      <w:pPr>
        <w:ind w:left="460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3C84EB6">
      <w:start w:val="1"/>
      <w:numFmt w:val="lowerLetter"/>
      <w:lvlText w:val="%8"/>
      <w:lvlJc w:val="left"/>
      <w:pPr>
        <w:ind w:left="532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76E0B38">
      <w:start w:val="1"/>
      <w:numFmt w:val="lowerRoman"/>
      <w:lvlText w:val="%9"/>
      <w:lvlJc w:val="left"/>
      <w:pPr>
        <w:ind w:left="604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4E231C"/>
    <w:multiLevelType w:val="hybridMultilevel"/>
    <w:tmpl w:val="5B762236"/>
    <w:lvl w:ilvl="0" w:tplc="D94CDE6C">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6227E12">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562C76C">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418ECA2">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ADC7030">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7856D77E">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BCC6B268">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008A9E6">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58FC5624">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F23F83"/>
    <w:multiLevelType w:val="hybridMultilevel"/>
    <w:tmpl w:val="9C7CA7E8"/>
    <w:lvl w:ilvl="0" w:tplc="F362ACEC">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EFF76">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46BD3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4AFD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2AA6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BA98B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343E3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C640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BED79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506A25"/>
    <w:multiLevelType w:val="hybridMultilevel"/>
    <w:tmpl w:val="DCEE2C76"/>
    <w:lvl w:ilvl="0" w:tplc="29F60BE8">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8D41238">
      <w:start w:val="1"/>
      <w:numFmt w:val="lowerLetter"/>
      <w:lvlText w:val="%2"/>
      <w:lvlJc w:val="left"/>
      <w:pPr>
        <w:ind w:left="121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1F67DEE">
      <w:start w:val="1"/>
      <w:numFmt w:val="lowerRoman"/>
      <w:lvlText w:val="%3"/>
      <w:lvlJc w:val="left"/>
      <w:pPr>
        <w:ind w:left="19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E1805E8">
      <w:start w:val="1"/>
      <w:numFmt w:val="decimal"/>
      <w:lvlText w:val="%4"/>
      <w:lvlJc w:val="left"/>
      <w:pPr>
        <w:ind w:left="265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31CA1F2">
      <w:start w:val="1"/>
      <w:numFmt w:val="lowerLetter"/>
      <w:lvlText w:val="%5"/>
      <w:lvlJc w:val="left"/>
      <w:pPr>
        <w:ind w:left="337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B60FC92">
      <w:start w:val="1"/>
      <w:numFmt w:val="lowerRoman"/>
      <w:lvlText w:val="%6"/>
      <w:lvlJc w:val="left"/>
      <w:pPr>
        <w:ind w:left="409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76E24C4">
      <w:start w:val="1"/>
      <w:numFmt w:val="decimal"/>
      <w:lvlText w:val="%7"/>
      <w:lvlJc w:val="left"/>
      <w:pPr>
        <w:ind w:left="481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A4A2F34">
      <w:start w:val="1"/>
      <w:numFmt w:val="lowerLetter"/>
      <w:lvlText w:val="%8"/>
      <w:lvlJc w:val="left"/>
      <w:pPr>
        <w:ind w:left="55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69DEE5A4">
      <w:start w:val="1"/>
      <w:numFmt w:val="lowerRoman"/>
      <w:lvlText w:val="%9"/>
      <w:lvlJc w:val="left"/>
      <w:pPr>
        <w:ind w:left="625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9C44C9"/>
    <w:multiLevelType w:val="hybridMultilevel"/>
    <w:tmpl w:val="3FE0ED5C"/>
    <w:lvl w:ilvl="0" w:tplc="BF887620">
      <w:start w:val="17"/>
      <w:numFmt w:val="upperRoman"/>
      <w:lvlText w:val="%1."/>
      <w:lvlJc w:val="left"/>
      <w:pPr>
        <w:ind w:left="487"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36B57"/>
    <w:multiLevelType w:val="hybridMultilevel"/>
    <w:tmpl w:val="51BAD1A0"/>
    <w:lvl w:ilvl="0" w:tplc="A210D330">
      <w:start w:val="1"/>
      <w:numFmt w:val="decimal"/>
      <w:lvlText w:val="%1."/>
      <w:lvlJc w:val="left"/>
      <w:pPr>
        <w:ind w:left="42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4C6FFD6">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134950E">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9345E12">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4FAAB0A4">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236236E">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A1AA6F2">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87EE60A">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78CD102">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EB641C"/>
    <w:multiLevelType w:val="hybridMultilevel"/>
    <w:tmpl w:val="916205AC"/>
    <w:lvl w:ilvl="0" w:tplc="02E4614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A2B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69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D422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AB9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609B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FE3D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A2D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B844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9A6D06"/>
    <w:multiLevelType w:val="hybridMultilevel"/>
    <w:tmpl w:val="B7084E44"/>
    <w:lvl w:ilvl="0" w:tplc="1FA43C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0235E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6CE044">
      <w:start w:val="1"/>
      <w:numFmt w:val="decimal"/>
      <w:lvlRestart w:val="0"/>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0CC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266A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EB32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92961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6029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246EF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9B11D0"/>
    <w:multiLevelType w:val="hybridMultilevel"/>
    <w:tmpl w:val="10E0A7B6"/>
    <w:lvl w:ilvl="0" w:tplc="67C8C358">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DB8BE54">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6B40B42">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8D22876">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C024B43E">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772535E">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9EC993E">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B2EC7AA">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66A0A3A4">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EC1D2F"/>
    <w:multiLevelType w:val="hybridMultilevel"/>
    <w:tmpl w:val="AD701B2A"/>
    <w:lvl w:ilvl="0" w:tplc="9FA653CE">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90EE7FC0">
      <w:start w:val="1"/>
      <w:numFmt w:val="lowerLetter"/>
      <w:lvlText w:val="%2"/>
      <w:lvlJc w:val="left"/>
      <w:pPr>
        <w:ind w:left="10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05295B4">
      <w:start w:val="1"/>
      <w:numFmt w:val="lowerRoman"/>
      <w:lvlText w:val="%3"/>
      <w:lvlJc w:val="left"/>
      <w:pPr>
        <w:ind w:left="18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EB00D70">
      <w:start w:val="1"/>
      <w:numFmt w:val="decimal"/>
      <w:lvlText w:val="%4"/>
      <w:lvlJc w:val="left"/>
      <w:pPr>
        <w:ind w:left="25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FE62E5A">
      <w:start w:val="1"/>
      <w:numFmt w:val="lowerLetter"/>
      <w:lvlText w:val="%5"/>
      <w:lvlJc w:val="left"/>
      <w:pPr>
        <w:ind w:left="32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ADDC5556">
      <w:start w:val="1"/>
      <w:numFmt w:val="lowerRoman"/>
      <w:lvlText w:val="%6"/>
      <w:lvlJc w:val="left"/>
      <w:pPr>
        <w:ind w:left="39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B161138">
      <w:start w:val="1"/>
      <w:numFmt w:val="decimal"/>
      <w:lvlText w:val="%7"/>
      <w:lvlJc w:val="left"/>
      <w:pPr>
        <w:ind w:left="46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6086972">
      <w:start w:val="1"/>
      <w:numFmt w:val="lowerLetter"/>
      <w:lvlText w:val="%8"/>
      <w:lvlJc w:val="left"/>
      <w:pPr>
        <w:ind w:left="54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1B229BE">
      <w:start w:val="1"/>
      <w:numFmt w:val="lowerRoman"/>
      <w:lvlText w:val="%9"/>
      <w:lvlJc w:val="left"/>
      <w:pPr>
        <w:ind w:left="61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EF6E68"/>
    <w:multiLevelType w:val="hybridMultilevel"/>
    <w:tmpl w:val="D326E4B0"/>
    <w:lvl w:ilvl="0" w:tplc="5888E3CC">
      <w:start w:val="14"/>
      <w:numFmt w:val="upperRoman"/>
      <w:lvlText w:val="%1."/>
      <w:lvlJc w:val="left"/>
      <w:pPr>
        <w:ind w:left="487"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565BB5"/>
    <w:multiLevelType w:val="hybridMultilevel"/>
    <w:tmpl w:val="FFBEABE8"/>
    <w:lvl w:ilvl="0" w:tplc="6390FF42">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82EBDA0">
      <w:start w:val="1"/>
      <w:numFmt w:val="decimal"/>
      <w:lvlText w:val="%2)"/>
      <w:lvlJc w:val="left"/>
      <w:pPr>
        <w:ind w:left="8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336C1A4">
      <w:start w:val="1"/>
      <w:numFmt w:val="lowerRoman"/>
      <w:lvlText w:val="%3"/>
      <w:lvlJc w:val="left"/>
      <w:pPr>
        <w:ind w:left="14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EDA67EC">
      <w:start w:val="1"/>
      <w:numFmt w:val="decimal"/>
      <w:lvlText w:val="%4"/>
      <w:lvlJc w:val="left"/>
      <w:pPr>
        <w:ind w:left="22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2E42170">
      <w:start w:val="1"/>
      <w:numFmt w:val="lowerLetter"/>
      <w:lvlText w:val="%5"/>
      <w:lvlJc w:val="left"/>
      <w:pPr>
        <w:ind w:left="29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920F442">
      <w:start w:val="1"/>
      <w:numFmt w:val="lowerRoman"/>
      <w:lvlText w:val="%6"/>
      <w:lvlJc w:val="left"/>
      <w:pPr>
        <w:ind w:left="36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FBC026A">
      <w:start w:val="1"/>
      <w:numFmt w:val="decimal"/>
      <w:lvlText w:val="%7"/>
      <w:lvlJc w:val="left"/>
      <w:pPr>
        <w:ind w:left="43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584BF7A">
      <w:start w:val="1"/>
      <w:numFmt w:val="lowerLetter"/>
      <w:lvlText w:val="%8"/>
      <w:lvlJc w:val="left"/>
      <w:pPr>
        <w:ind w:left="50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5AFAC218">
      <w:start w:val="1"/>
      <w:numFmt w:val="lowerRoman"/>
      <w:lvlText w:val="%9"/>
      <w:lvlJc w:val="left"/>
      <w:pPr>
        <w:ind w:left="58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B429E6"/>
    <w:multiLevelType w:val="hybridMultilevel"/>
    <w:tmpl w:val="1E589328"/>
    <w:lvl w:ilvl="0" w:tplc="E5323BB2">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A70D6DA">
      <w:start w:val="1"/>
      <w:numFmt w:val="lowerLetter"/>
      <w:lvlText w:val="%2"/>
      <w:lvlJc w:val="left"/>
      <w:pPr>
        <w:ind w:left="12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DEC0686">
      <w:start w:val="1"/>
      <w:numFmt w:val="lowerRoman"/>
      <w:lvlText w:val="%3"/>
      <w:lvlJc w:val="left"/>
      <w:pPr>
        <w:ind w:left="19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CC4A8B2">
      <w:start w:val="1"/>
      <w:numFmt w:val="decimal"/>
      <w:lvlText w:val="%4"/>
      <w:lvlJc w:val="left"/>
      <w:pPr>
        <w:ind w:left="26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4C40A8DC">
      <w:start w:val="1"/>
      <w:numFmt w:val="lowerLetter"/>
      <w:lvlText w:val="%5"/>
      <w:lvlJc w:val="left"/>
      <w:pPr>
        <w:ind w:left="33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AFF82D04">
      <w:start w:val="1"/>
      <w:numFmt w:val="lowerRoman"/>
      <w:lvlText w:val="%6"/>
      <w:lvlJc w:val="left"/>
      <w:pPr>
        <w:ind w:left="41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56A7FB4">
      <w:start w:val="1"/>
      <w:numFmt w:val="decimal"/>
      <w:lvlText w:val="%7"/>
      <w:lvlJc w:val="left"/>
      <w:pPr>
        <w:ind w:left="48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A100286">
      <w:start w:val="1"/>
      <w:numFmt w:val="lowerLetter"/>
      <w:lvlText w:val="%8"/>
      <w:lvlJc w:val="left"/>
      <w:pPr>
        <w:ind w:left="55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9B2BCB6">
      <w:start w:val="1"/>
      <w:numFmt w:val="lowerRoman"/>
      <w:lvlText w:val="%9"/>
      <w:lvlJc w:val="left"/>
      <w:pPr>
        <w:ind w:left="62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332EE4"/>
    <w:multiLevelType w:val="hybridMultilevel"/>
    <w:tmpl w:val="2FE24F86"/>
    <w:lvl w:ilvl="0" w:tplc="433E02DA">
      <w:start w:val="5"/>
      <w:numFmt w:val="decimal"/>
      <w:lvlText w:val="%1."/>
      <w:lvlJc w:val="left"/>
      <w:pPr>
        <w:ind w:left="4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38A4BEC">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9BE1256">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0FABB48">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30FA4DBA">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D60B164">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AEC3EDA">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97F62FC0">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F08A9CE">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A95B27"/>
    <w:multiLevelType w:val="hybridMultilevel"/>
    <w:tmpl w:val="65606AD6"/>
    <w:lvl w:ilvl="0" w:tplc="148C89C0">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1B3882DE">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0C5790">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C94CE81E">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570E472">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85069CEA">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313AF33A">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9BEA006E">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B7A62A4">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A91FC1"/>
    <w:multiLevelType w:val="hybridMultilevel"/>
    <w:tmpl w:val="AC44264A"/>
    <w:lvl w:ilvl="0" w:tplc="394A5ADC">
      <w:start w:val="1"/>
      <w:numFmt w:val="decimal"/>
      <w:lvlText w:val="%1."/>
      <w:lvlJc w:val="left"/>
      <w:pPr>
        <w:ind w:left="4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B0611D0">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A6093C4">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AA856C0">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9BC521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A7308DF8">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43EFABC">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532A554">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2E4C3D4">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3941AD"/>
    <w:multiLevelType w:val="hybridMultilevel"/>
    <w:tmpl w:val="B3C05F18"/>
    <w:lvl w:ilvl="0" w:tplc="889E8922">
      <w:start w:val="1"/>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20846">
      <w:start w:val="1"/>
      <w:numFmt w:val="decimal"/>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C3670">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B8A63E">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69CFA">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9A57D8">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40E3A4">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A5E24">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83DBC">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FA0BBF"/>
    <w:multiLevelType w:val="hybridMultilevel"/>
    <w:tmpl w:val="83967E86"/>
    <w:lvl w:ilvl="0" w:tplc="81CAB646">
      <w:start w:val="1"/>
      <w:numFmt w:val="decimal"/>
      <w:lvlText w:val="%1."/>
      <w:lvlJc w:val="left"/>
      <w:pPr>
        <w:ind w:left="4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9984E0C">
      <w:start w:val="1"/>
      <w:numFmt w:val="lowerLetter"/>
      <w:lvlText w:val="%2"/>
      <w:lvlJc w:val="left"/>
      <w:pPr>
        <w:ind w:left="11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D5AE0E2">
      <w:start w:val="1"/>
      <w:numFmt w:val="lowerRoman"/>
      <w:lvlText w:val="%3"/>
      <w:lvlJc w:val="left"/>
      <w:pPr>
        <w:ind w:left="19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6AC2A6A">
      <w:start w:val="1"/>
      <w:numFmt w:val="decimal"/>
      <w:lvlText w:val="%4"/>
      <w:lvlJc w:val="left"/>
      <w:pPr>
        <w:ind w:left="26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CAADF7C">
      <w:start w:val="1"/>
      <w:numFmt w:val="lowerLetter"/>
      <w:lvlText w:val="%5"/>
      <w:lvlJc w:val="left"/>
      <w:pPr>
        <w:ind w:left="335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050EE02">
      <w:start w:val="1"/>
      <w:numFmt w:val="lowerRoman"/>
      <w:lvlText w:val="%6"/>
      <w:lvlJc w:val="left"/>
      <w:pPr>
        <w:ind w:left="407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F9AF5B6">
      <w:start w:val="1"/>
      <w:numFmt w:val="decimal"/>
      <w:lvlText w:val="%7"/>
      <w:lvlJc w:val="left"/>
      <w:pPr>
        <w:ind w:left="47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83C0B60">
      <w:start w:val="1"/>
      <w:numFmt w:val="lowerLetter"/>
      <w:lvlText w:val="%8"/>
      <w:lvlJc w:val="left"/>
      <w:pPr>
        <w:ind w:left="55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AC85496">
      <w:start w:val="1"/>
      <w:numFmt w:val="lowerRoman"/>
      <w:lvlText w:val="%9"/>
      <w:lvlJc w:val="left"/>
      <w:pPr>
        <w:ind w:left="62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AD14D2D"/>
    <w:multiLevelType w:val="hybridMultilevel"/>
    <w:tmpl w:val="19EA82F8"/>
    <w:lvl w:ilvl="0" w:tplc="C474162C">
      <w:start w:val="24"/>
      <w:numFmt w:val="upperRoman"/>
      <w:lvlText w:val="%1."/>
      <w:lvlJc w:val="left"/>
      <w:pPr>
        <w:ind w:left="487"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12D27"/>
    <w:multiLevelType w:val="hybridMultilevel"/>
    <w:tmpl w:val="E996BC08"/>
    <w:lvl w:ilvl="0" w:tplc="034498D0">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3524898">
      <w:start w:val="1"/>
      <w:numFmt w:val="decimal"/>
      <w:lvlText w:val="%2)"/>
      <w:lvlJc w:val="left"/>
      <w:pPr>
        <w:ind w:left="10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C74D97A">
      <w:start w:val="1"/>
      <w:numFmt w:val="lowerRoman"/>
      <w:lvlText w:val="%3"/>
      <w:lvlJc w:val="left"/>
      <w:pPr>
        <w:ind w:left="165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E041B34">
      <w:start w:val="1"/>
      <w:numFmt w:val="decimal"/>
      <w:lvlText w:val="%4"/>
      <w:lvlJc w:val="left"/>
      <w:pPr>
        <w:ind w:left="237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840675A">
      <w:start w:val="1"/>
      <w:numFmt w:val="lowerLetter"/>
      <w:lvlText w:val="%5"/>
      <w:lvlJc w:val="left"/>
      <w:pPr>
        <w:ind w:left="309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E9C5C4E">
      <w:start w:val="1"/>
      <w:numFmt w:val="lowerRoman"/>
      <w:lvlText w:val="%6"/>
      <w:lvlJc w:val="left"/>
      <w:pPr>
        <w:ind w:left="381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790C49F4">
      <w:start w:val="1"/>
      <w:numFmt w:val="decimal"/>
      <w:lvlText w:val="%7"/>
      <w:lvlJc w:val="left"/>
      <w:pPr>
        <w:ind w:left="45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3100B9A">
      <w:start w:val="1"/>
      <w:numFmt w:val="lowerLetter"/>
      <w:lvlText w:val="%8"/>
      <w:lvlJc w:val="left"/>
      <w:pPr>
        <w:ind w:left="525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D2AFE20">
      <w:start w:val="1"/>
      <w:numFmt w:val="lowerRoman"/>
      <w:lvlText w:val="%9"/>
      <w:lvlJc w:val="left"/>
      <w:pPr>
        <w:ind w:left="597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F857C0"/>
    <w:multiLevelType w:val="hybridMultilevel"/>
    <w:tmpl w:val="31B4263C"/>
    <w:lvl w:ilvl="0" w:tplc="1A92DAD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A00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7687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E28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84B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DA20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D800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68A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5CCB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41726B"/>
    <w:multiLevelType w:val="hybridMultilevel"/>
    <w:tmpl w:val="4F9EC35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2AE7487"/>
    <w:multiLevelType w:val="hybridMultilevel"/>
    <w:tmpl w:val="6AE0A69A"/>
    <w:lvl w:ilvl="0" w:tplc="EA4893EA">
      <w:start w:val="1"/>
      <w:numFmt w:val="decimal"/>
      <w:lvlText w:val="%1."/>
      <w:lvlJc w:val="left"/>
      <w:pPr>
        <w:ind w:left="12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524B4F2">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5BAE9120">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B547D0E">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0D5AB288">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07C0DFC">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C4BE4AE0">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C80949C">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930C88E">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682315"/>
    <w:multiLevelType w:val="hybridMultilevel"/>
    <w:tmpl w:val="327E67D8"/>
    <w:lvl w:ilvl="0" w:tplc="1EB6A182">
      <w:start w:val="1"/>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8F332">
      <w:start w:val="1"/>
      <w:numFmt w:val="decimal"/>
      <w:lvlText w:val="%2)"/>
      <w:lvlJc w:val="left"/>
      <w:pPr>
        <w:ind w:left="11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745C7D7C">
      <w:start w:val="1"/>
      <w:numFmt w:val="lowerRoman"/>
      <w:lvlText w:val="%3"/>
      <w:lvlJc w:val="left"/>
      <w:pPr>
        <w:ind w:left="186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3AC05BA">
      <w:start w:val="1"/>
      <w:numFmt w:val="decimal"/>
      <w:lvlText w:val="%4"/>
      <w:lvlJc w:val="left"/>
      <w:pPr>
        <w:ind w:left="258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AE8485C">
      <w:start w:val="1"/>
      <w:numFmt w:val="lowerLetter"/>
      <w:lvlText w:val="%5"/>
      <w:lvlJc w:val="left"/>
      <w:pPr>
        <w:ind w:left="33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3FCAFFC">
      <w:start w:val="1"/>
      <w:numFmt w:val="lowerRoman"/>
      <w:lvlText w:val="%6"/>
      <w:lvlJc w:val="left"/>
      <w:pPr>
        <w:ind w:left="40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302A35A">
      <w:start w:val="1"/>
      <w:numFmt w:val="decimal"/>
      <w:lvlText w:val="%7"/>
      <w:lvlJc w:val="left"/>
      <w:pPr>
        <w:ind w:left="47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1E0389A">
      <w:start w:val="1"/>
      <w:numFmt w:val="lowerLetter"/>
      <w:lvlText w:val="%8"/>
      <w:lvlJc w:val="left"/>
      <w:pPr>
        <w:ind w:left="546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35029DC">
      <w:start w:val="1"/>
      <w:numFmt w:val="lowerRoman"/>
      <w:lvlText w:val="%9"/>
      <w:lvlJc w:val="left"/>
      <w:pPr>
        <w:ind w:left="618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D50B3D"/>
    <w:multiLevelType w:val="hybridMultilevel"/>
    <w:tmpl w:val="BEF4303E"/>
    <w:lvl w:ilvl="0" w:tplc="4AA4E9EE">
      <w:start w:val="1"/>
      <w:numFmt w:val="decimal"/>
      <w:lvlText w:val="%1."/>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72B69A">
      <w:start w:val="1"/>
      <w:numFmt w:val="decimal"/>
      <w:lvlText w:val="%2)"/>
      <w:lvlJc w:val="left"/>
      <w:pPr>
        <w:ind w:left="142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276A99A">
      <w:start w:val="1"/>
      <w:numFmt w:val="lowerRoman"/>
      <w:lvlText w:val="%3"/>
      <w:lvlJc w:val="left"/>
      <w:pPr>
        <w:ind w:left="20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7A2FA8C">
      <w:start w:val="1"/>
      <w:numFmt w:val="decimal"/>
      <w:lvlText w:val="%4"/>
      <w:lvlJc w:val="left"/>
      <w:pPr>
        <w:ind w:left="276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42A281C">
      <w:start w:val="1"/>
      <w:numFmt w:val="lowerLetter"/>
      <w:lvlText w:val="%5"/>
      <w:lvlJc w:val="left"/>
      <w:pPr>
        <w:ind w:left="348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6B0705E">
      <w:start w:val="1"/>
      <w:numFmt w:val="lowerRoman"/>
      <w:lvlText w:val="%6"/>
      <w:lvlJc w:val="left"/>
      <w:pPr>
        <w:ind w:left="420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7CE2EC0">
      <w:start w:val="1"/>
      <w:numFmt w:val="decimal"/>
      <w:lvlText w:val="%7"/>
      <w:lvlJc w:val="left"/>
      <w:pPr>
        <w:ind w:left="492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0F6F6D2">
      <w:start w:val="1"/>
      <w:numFmt w:val="lowerLetter"/>
      <w:lvlText w:val="%8"/>
      <w:lvlJc w:val="left"/>
      <w:pPr>
        <w:ind w:left="56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1DC3616">
      <w:start w:val="1"/>
      <w:numFmt w:val="lowerRoman"/>
      <w:lvlText w:val="%9"/>
      <w:lvlJc w:val="left"/>
      <w:pPr>
        <w:ind w:left="636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703F46"/>
    <w:multiLevelType w:val="hybridMultilevel"/>
    <w:tmpl w:val="E7C645DE"/>
    <w:lvl w:ilvl="0" w:tplc="99D88AC6">
      <w:start w:val="5"/>
      <w:numFmt w:val="upperRoman"/>
      <w:lvlText w:val="%1."/>
      <w:lvlJc w:val="left"/>
      <w:pPr>
        <w:ind w:left="477" w:firstLine="0"/>
      </w:pPr>
      <w:rPr>
        <w:rFonts w:ascii="Trebuchet MS" w:eastAsia="Trebuchet MS" w:hAnsi="Trebuchet MS" w:cs="Trebuchet MS" w:hint="default"/>
        <w:b/>
        <w:bCs/>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9618E1"/>
    <w:multiLevelType w:val="hybridMultilevel"/>
    <w:tmpl w:val="492EC51C"/>
    <w:lvl w:ilvl="0" w:tplc="7214CED2">
      <w:start w:val="1"/>
      <w:numFmt w:val="decimal"/>
      <w:lvlText w:val="%1."/>
      <w:lvlJc w:val="left"/>
      <w:pPr>
        <w:ind w:left="42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2BA8970">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97CCDA0">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8EAE768">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488C8830">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FEF23EF4">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98E7E00">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52DE6D60">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5BC880A2">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0106705"/>
    <w:multiLevelType w:val="hybridMultilevel"/>
    <w:tmpl w:val="009CA304"/>
    <w:lvl w:ilvl="0" w:tplc="4F3E57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8FF3C">
      <w:start w:val="1"/>
      <w:numFmt w:val="lowerLetter"/>
      <w:lvlText w:val="%2"/>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70B764">
      <w:start w:val="1"/>
      <w:numFmt w:val="decimal"/>
      <w:lvlRestart w:val="0"/>
      <w:lvlText w:val="%3)"/>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8909A">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E7AB8">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E8742E">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5CAB3C">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6E582">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25906">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8D4EB0"/>
    <w:multiLevelType w:val="hybridMultilevel"/>
    <w:tmpl w:val="09FC484E"/>
    <w:lvl w:ilvl="0" w:tplc="45AA1A40">
      <w:start w:val="7"/>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8D788">
      <w:start w:val="1"/>
      <w:numFmt w:val="decimal"/>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C7708">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4B7D2">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EC3CE">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A3B3C">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90FC08">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81626">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4D5A8">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7DE3FEC"/>
    <w:multiLevelType w:val="hybridMultilevel"/>
    <w:tmpl w:val="268077E8"/>
    <w:lvl w:ilvl="0" w:tplc="66F6603A">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360E6AE">
      <w:start w:val="1"/>
      <w:numFmt w:val="lowerLetter"/>
      <w:lvlText w:val="%2"/>
      <w:lvlJc w:val="left"/>
      <w:pPr>
        <w:ind w:left="12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FD2DB9E">
      <w:start w:val="1"/>
      <w:numFmt w:val="lowerRoman"/>
      <w:lvlText w:val="%3"/>
      <w:lvlJc w:val="left"/>
      <w:pPr>
        <w:ind w:left="19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F0940E3C">
      <w:start w:val="1"/>
      <w:numFmt w:val="decimal"/>
      <w:lvlText w:val="%4"/>
      <w:lvlJc w:val="left"/>
      <w:pPr>
        <w:ind w:left="26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CE47D7A">
      <w:start w:val="1"/>
      <w:numFmt w:val="lowerLetter"/>
      <w:lvlText w:val="%5"/>
      <w:lvlJc w:val="left"/>
      <w:pPr>
        <w:ind w:left="33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7641C8C">
      <w:start w:val="1"/>
      <w:numFmt w:val="lowerRoman"/>
      <w:lvlText w:val="%6"/>
      <w:lvlJc w:val="left"/>
      <w:pPr>
        <w:ind w:left="40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C76B24A">
      <w:start w:val="1"/>
      <w:numFmt w:val="decimal"/>
      <w:lvlText w:val="%7"/>
      <w:lvlJc w:val="left"/>
      <w:pPr>
        <w:ind w:left="481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47EED458">
      <w:start w:val="1"/>
      <w:numFmt w:val="lowerLetter"/>
      <w:lvlText w:val="%8"/>
      <w:lvlJc w:val="left"/>
      <w:pPr>
        <w:ind w:left="553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614358A">
      <w:start w:val="1"/>
      <w:numFmt w:val="lowerRoman"/>
      <w:lvlText w:val="%9"/>
      <w:lvlJc w:val="left"/>
      <w:pPr>
        <w:ind w:left="625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9730CB8"/>
    <w:multiLevelType w:val="hybridMultilevel"/>
    <w:tmpl w:val="214CC2D2"/>
    <w:lvl w:ilvl="0" w:tplc="91D8864E">
      <w:start w:val="1"/>
      <w:numFmt w:val="decimal"/>
      <w:lvlText w:val="%1."/>
      <w:lvlJc w:val="left"/>
      <w:pPr>
        <w:ind w:left="6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A9A8620">
      <w:start w:val="1"/>
      <w:numFmt w:val="lowerLetter"/>
      <w:lvlText w:val="%2"/>
      <w:lvlJc w:val="left"/>
      <w:pPr>
        <w:ind w:left="129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3ACC1D2">
      <w:start w:val="1"/>
      <w:numFmt w:val="lowerRoman"/>
      <w:lvlText w:val="%3"/>
      <w:lvlJc w:val="left"/>
      <w:pPr>
        <w:ind w:left="201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824958C">
      <w:start w:val="1"/>
      <w:numFmt w:val="decimal"/>
      <w:lvlText w:val="%4"/>
      <w:lvlJc w:val="left"/>
      <w:pPr>
        <w:ind w:left="273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A4A57E0">
      <w:start w:val="1"/>
      <w:numFmt w:val="lowerLetter"/>
      <w:lvlText w:val="%5"/>
      <w:lvlJc w:val="left"/>
      <w:pPr>
        <w:ind w:left="345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AC6B18">
      <w:start w:val="1"/>
      <w:numFmt w:val="lowerRoman"/>
      <w:lvlText w:val="%6"/>
      <w:lvlJc w:val="left"/>
      <w:pPr>
        <w:ind w:left="417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A8211F0">
      <w:start w:val="1"/>
      <w:numFmt w:val="decimal"/>
      <w:lvlText w:val="%7"/>
      <w:lvlJc w:val="left"/>
      <w:pPr>
        <w:ind w:left="489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9036E83E">
      <w:start w:val="1"/>
      <w:numFmt w:val="lowerLetter"/>
      <w:lvlText w:val="%8"/>
      <w:lvlJc w:val="left"/>
      <w:pPr>
        <w:ind w:left="561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44A6FE74">
      <w:start w:val="1"/>
      <w:numFmt w:val="lowerRoman"/>
      <w:lvlText w:val="%9"/>
      <w:lvlJc w:val="left"/>
      <w:pPr>
        <w:ind w:left="633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DD07570"/>
    <w:multiLevelType w:val="hybridMultilevel"/>
    <w:tmpl w:val="290AB186"/>
    <w:lvl w:ilvl="0" w:tplc="F5CE9DAC">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552B63A">
      <w:start w:val="1"/>
      <w:numFmt w:val="lowerLetter"/>
      <w:lvlText w:val="%2"/>
      <w:lvlJc w:val="left"/>
      <w:pPr>
        <w:ind w:left="10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CFA1892">
      <w:start w:val="1"/>
      <w:numFmt w:val="lowerRoman"/>
      <w:lvlText w:val="%3"/>
      <w:lvlJc w:val="left"/>
      <w:pPr>
        <w:ind w:left="18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1A4D190">
      <w:start w:val="1"/>
      <w:numFmt w:val="decimal"/>
      <w:lvlText w:val="%4"/>
      <w:lvlJc w:val="left"/>
      <w:pPr>
        <w:ind w:left="25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C203338">
      <w:start w:val="1"/>
      <w:numFmt w:val="lowerLetter"/>
      <w:lvlText w:val="%5"/>
      <w:lvlJc w:val="left"/>
      <w:pPr>
        <w:ind w:left="325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5D0C08E">
      <w:start w:val="1"/>
      <w:numFmt w:val="lowerRoman"/>
      <w:lvlText w:val="%6"/>
      <w:lvlJc w:val="left"/>
      <w:pPr>
        <w:ind w:left="39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B2561FD6">
      <w:start w:val="1"/>
      <w:numFmt w:val="decimal"/>
      <w:lvlText w:val="%7"/>
      <w:lvlJc w:val="left"/>
      <w:pPr>
        <w:ind w:left="4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03E8BA6">
      <w:start w:val="1"/>
      <w:numFmt w:val="lowerLetter"/>
      <w:lvlText w:val="%8"/>
      <w:lvlJc w:val="left"/>
      <w:pPr>
        <w:ind w:left="54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08423590">
      <w:start w:val="1"/>
      <w:numFmt w:val="lowerRoman"/>
      <w:lvlText w:val="%9"/>
      <w:lvlJc w:val="left"/>
      <w:pPr>
        <w:ind w:left="613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16cid:durableId="352532660">
    <w:abstractNumId w:val="45"/>
  </w:num>
  <w:num w:numId="2" w16cid:durableId="161815982">
    <w:abstractNumId w:val="12"/>
  </w:num>
  <w:num w:numId="3" w16cid:durableId="331835190">
    <w:abstractNumId w:val="42"/>
  </w:num>
  <w:num w:numId="4" w16cid:durableId="637614140">
    <w:abstractNumId w:val="25"/>
  </w:num>
  <w:num w:numId="5" w16cid:durableId="233318747">
    <w:abstractNumId w:val="22"/>
  </w:num>
  <w:num w:numId="6" w16cid:durableId="843209252">
    <w:abstractNumId w:val="35"/>
  </w:num>
  <w:num w:numId="7" w16cid:durableId="1191146592">
    <w:abstractNumId w:val="47"/>
  </w:num>
  <w:num w:numId="8" w16cid:durableId="1799641150">
    <w:abstractNumId w:val="24"/>
  </w:num>
  <w:num w:numId="9" w16cid:durableId="211579428">
    <w:abstractNumId w:val="6"/>
  </w:num>
  <w:num w:numId="10" w16cid:durableId="1341619680">
    <w:abstractNumId w:val="39"/>
  </w:num>
  <w:num w:numId="11" w16cid:durableId="1678382428">
    <w:abstractNumId w:val="27"/>
  </w:num>
  <w:num w:numId="12" w16cid:durableId="242840098">
    <w:abstractNumId w:val="41"/>
  </w:num>
  <w:num w:numId="13" w16cid:durableId="1150639469">
    <w:abstractNumId w:val="32"/>
  </w:num>
  <w:num w:numId="14" w16cid:durableId="1967613653">
    <w:abstractNumId w:val="21"/>
  </w:num>
  <w:num w:numId="15" w16cid:durableId="397674350">
    <w:abstractNumId w:val="15"/>
  </w:num>
  <w:num w:numId="16" w16cid:durableId="1424107251">
    <w:abstractNumId w:val="31"/>
  </w:num>
  <w:num w:numId="17" w16cid:durableId="590627991">
    <w:abstractNumId w:val="34"/>
  </w:num>
  <w:num w:numId="18" w16cid:durableId="1638798345">
    <w:abstractNumId w:val="19"/>
  </w:num>
  <w:num w:numId="19" w16cid:durableId="719790693">
    <w:abstractNumId w:val="4"/>
  </w:num>
  <w:num w:numId="20" w16cid:durableId="177542407">
    <w:abstractNumId w:val="14"/>
  </w:num>
  <w:num w:numId="21" w16cid:durableId="1788233675">
    <w:abstractNumId w:val="0"/>
  </w:num>
  <w:num w:numId="22" w16cid:durableId="176237116">
    <w:abstractNumId w:val="18"/>
  </w:num>
  <w:num w:numId="23" w16cid:durableId="1652440331">
    <w:abstractNumId w:val="16"/>
  </w:num>
  <w:num w:numId="24" w16cid:durableId="1765999868">
    <w:abstractNumId w:val="5"/>
  </w:num>
  <w:num w:numId="25" w16cid:durableId="321083807">
    <w:abstractNumId w:val="36"/>
  </w:num>
  <w:num w:numId="26" w16cid:durableId="1630211035">
    <w:abstractNumId w:val="10"/>
  </w:num>
  <w:num w:numId="27" w16cid:durableId="1145466364">
    <w:abstractNumId w:val="17"/>
  </w:num>
  <w:num w:numId="28" w16cid:durableId="1496727706">
    <w:abstractNumId w:val="46"/>
  </w:num>
  <w:num w:numId="29" w16cid:durableId="275528847">
    <w:abstractNumId w:val="26"/>
  </w:num>
  <w:num w:numId="30" w16cid:durableId="1631939261">
    <w:abstractNumId w:val="11"/>
  </w:num>
  <w:num w:numId="31" w16cid:durableId="1146704965">
    <w:abstractNumId w:val="7"/>
  </w:num>
  <w:num w:numId="32" w16cid:durableId="86661872">
    <w:abstractNumId w:val="33"/>
  </w:num>
  <w:num w:numId="33" w16cid:durableId="1078795738">
    <w:abstractNumId w:val="2"/>
  </w:num>
  <w:num w:numId="34" w16cid:durableId="1903904377">
    <w:abstractNumId w:val="13"/>
  </w:num>
  <w:num w:numId="35" w16cid:durableId="2019850129">
    <w:abstractNumId w:val="28"/>
  </w:num>
  <w:num w:numId="36" w16cid:durableId="217517815">
    <w:abstractNumId w:val="38"/>
  </w:num>
  <w:num w:numId="37" w16cid:durableId="1477641954">
    <w:abstractNumId w:val="49"/>
  </w:num>
  <w:num w:numId="38" w16cid:durableId="926963694">
    <w:abstractNumId w:val="30"/>
  </w:num>
  <w:num w:numId="39" w16cid:durableId="251166330">
    <w:abstractNumId w:val="8"/>
  </w:num>
  <w:num w:numId="40" w16cid:durableId="695695728">
    <w:abstractNumId w:val="3"/>
  </w:num>
  <w:num w:numId="41" w16cid:durableId="718818415">
    <w:abstractNumId w:val="50"/>
  </w:num>
  <w:num w:numId="42" w16cid:durableId="641691459">
    <w:abstractNumId w:val="43"/>
  </w:num>
  <w:num w:numId="43" w16cid:durableId="1411581582">
    <w:abstractNumId w:val="48"/>
  </w:num>
  <w:num w:numId="44" w16cid:durableId="2140956212">
    <w:abstractNumId w:val="20"/>
  </w:num>
  <w:num w:numId="45" w16cid:durableId="469522483">
    <w:abstractNumId w:val="44"/>
  </w:num>
  <w:num w:numId="46" w16cid:durableId="1744793645">
    <w:abstractNumId w:val="29"/>
  </w:num>
  <w:num w:numId="47" w16cid:durableId="192766406">
    <w:abstractNumId w:val="23"/>
  </w:num>
  <w:num w:numId="48" w16cid:durableId="44381356">
    <w:abstractNumId w:val="37"/>
  </w:num>
  <w:num w:numId="49" w16cid:durableId="1519001551">
    <w:abstractNumId w:val="1"/>
  </w:num>
  <w:num w:numId="50" w16cid:durableId="624387110">
    <w:abstractNumId w:val="40"/>
  </w:num>
  <w:num w:numId="51" w16cid:durableId="163066737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5C"/>
    <w:rsid w:val="00020242"/>
    <w:rsid w:val="000552E7"/>
    <w:rsid w:val="000D0921"/>
    <w:rsid w:val="000F112F"/>
    <w:rsid w:val="000F1808"/>
    <w:rsid w:val="001158B8"/>
    <w:rsid w:val="0029766C"/>
    <w:rsid w:val="00321EAA"/>
    <w:rsid w:val="003B05CB"/>
    <w:rsid w:val="003C4092"/>
    <w:rsid w:val="003D0FCD"/>
    <w:rsid w:val="003D5FBE"/>
    <w:rsid w:val="004174FC"/>
    <w:rsid w:val="00441FE5"/>
    <w:rsid w:val="00461C69"/>
    <w:rsid w:val="00482B2E"/>
    <w:rsid w:val="005E3A9F"/>
    <w:rsid w:val="006A184F"/>
    <w:rsid w:val="006D02C9"/>
    <w:rsid w:val="006D1EEF"/>
    <w:rsid w:val="006F1283"/>
    <w:rsid w:val="00753581"/>
    <w:rsid w:val="007A5B5A"/>
    <w:rsid w:val="007E0F04"/>
    <w:rsid w:val="00806CC4"/>
    <w:rsid w:val="008134F7"/>
    <w:rsid w:val="0084028E"/>
    <w:rsid w:val="00884676"/>
    <w:rsid w:val="008A77E3"/>
    <w:rsid w:val="00943B1E"/>
    <w:rsid w:val="0096558F"/>
    <w:rsid w:val="00984CD0"/>
    <w:rsid w:val="00A56522"/>
    <w:rsid w:val="00A85DED"/>
    <w:rsid w:val="00A91870"/>
    <w:rsid w:val="00AF7A3D"/>
    <w:rsid w:val="00B52F0E"/>
    <w:rsid w:val="00B56787"/>
    <w:rsid w:val="00B56EE9"/>
    <w:rsid w:val="00BC098A"/>
    <w:rsid w:val="00BC39D2"/>
    <w:rsid w:val="00BD1F5C"/>
    <w:rsid w:val="00C24727"/>
    <w:rsid w:val="00C5677A"/>
    <w:rsid w:val="00C945ED"/>
    <w:rsid w:val="00CB5B14"/>
    <w:rsid w:val="00CF524D"/>
    <w:rsid w:val="00D00129"/>
    <w:rsid w:val="00D07FEC"/>
    <w:rsid w:val="00D22A2E"/>
    <w:rsid w:val="00D4121E"/>
    <w:rsid w:val="00DA1DC6"/>
    <w:rsid w:val="00DC081C"/>
    <w:rsid w:val="00DD4AF4"/>
    <w:rsid w:val="00E91460"/>
    <w:rsid w:val="00E91F8C"/>
    <w:rsid w:val="00ED6A7D"/>
    <w:rsid w:val="00F31C88"/>
    <w:rsid w:val="00F678ED"/>
    <w:rsid w:val="00F7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3E3E"/>
  <w15:docId w15:val="{0A3DD928-2E01-4DED-9D2D-FB387905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6" w:lineRule="auto"/>
      <w:ind w:left="562" w:hanging="428"/>
      <w:jc w:val="both"/>
    </w:pPr>
    <w:rPr>
      <w:rFonts w:ascii="Arial" w:eastAsia="Arial" w:hAnsi="Arial" w:cs="Arial"/>
      <w:color w:val="000000"/>
    </w:rPr>
  </w:style>
  <w:style w:type="paragraph" w:styleId="Nagwek1">
    <w:name w:val="heading 1"/>
    <w:next w:val="Normalny"/>
    <w:link w:val="Nagwek1Znak"/>
    <w:uiPriority w:val="9"/>
    <w:qFormat/>
    <w:pPr>
      <w:keepNext/>
      <w:keepLines/>
      <w:spacing w:after="33"/>
      <w:ind w:right="53"/>
      <w:jc w:val="center"/>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A5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8842</Words>
  <Characters>53054</Characters>
  <Application>Microsoft Office Word</Application>
  <DocSecurity>4</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ludwiczak</dc:creator>
  <cp:keywords/>
  <cp:lastModifiedBy>Marzena Kubacka</cp:lastModifiedBy>
  <cp:revision>2</cp:revision>
  <dcterms:created xsi:type="dcterms:W3CDTF">2023-10-24T15:20:00Z</dcterms:created>
  <dcterms:modified xsi:type="dcterms:W3CDTF">2023-10-24T15:20:00Z</dcterms:modified>
</cp:coreProperties>
</file>