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DB390" w14:textId="61B24137" w:rsidR="005E1223" w:rsidRPr="00915A89" w:rsidRDefault="000757B1" w:rsidP="00915A89">
      <w:pPr>
        <w:tabs>
          <w:tab w:val="center" w:pos="4715"/>
          <w:tab w:val="left" w:pos="8250"/>
        </w:tabs>
        <w:ind w:left="360"/>
        <w:rPr>
          <w:b/>
          <w:sz w:val="22"/>
          <w:szCs w:val="22"/>
          <w:lang w:val="pl-PL"/>
        </w:rPr>
      </w:pPr>
      <w:r>
        <w:rPr>
          <w:b/>
          <w:sz w:val="22"/>
          <w:szCs w:val="22"/>
          <w:lang w:val="pl-PL"/>
        </w:rPr>
        <w:tab/>
      </w:r>
    </w:p>
    <w:p w14:paraId="13E2DCD7" w14:textId="77777777" w:rsidR="00806097" w:rsidRPr="0010039A" w:rsidRDefault="00806097" w:rsidP="00806097">
      <w:pPr>
        <w:rPr>
          <w:sz w:val="22"/>
          <w:lang w:val="pl-PL"/>
        </w:rPr>
      </w:pPr>
    </w:p>
    <w:p w14:paraId="013EF1E3" w14:textId="290B017D" w:rsidR="00806097" w:rsidRPr="000C44EA" w:rsidRDefault="00806097" w:rsidP="00806097">
      <w:pPr>
        <w:rPr>
          <w:i/>
          <w:sz w:val="22"/>
          <w:lang w:val="pl-PL"/>
        </w:rPr>
      </w:pPr>
      <w:r w:rsidRPr="000C44EA">
        <w:rPr>
          <w:i/>
          <w:sz w:val="22"/>
          <w:lang w:val="pl-PL"/>
        </w:rPr>
        <w:t xml:space="preserve">Załącznik nr </w:t>
      </w:r>
      <w:r>
        <w:rPr>
          <w:i/>
          <w:sz w:val="22"/>
          <w:lang w:val="pl-PL"/>
        </w:rPr>
        <w:t>1</w:t>
      </w:r>
      <w:r w:rsidRPr="000C44EA">
        <w:rPr>
          <w:i/>
          <w:sz w:val="22"/>
          <w:lang w:val="pl-PL"/>
        </w:rPr>
        <w:t xml:space="preserve"> do SWZ</w:t>
      </w:r>
    </w:p>
    <w:p w14:paraId="1ED39714" w14:textId="77777777" w:rsidR="005E1223" w:rsidRDefault="005E1223" w:rsidP="00601D9B">
      <w:pPr>
        <w:overflowPunct/>
        <w:autoSpaceDE/>
        <w:autoSpaceDN/>
        <w:adjustRightInd/>
        <w:textAlignment w:val="auto"/>
        <w:rPr>
          <w:rFonts w:eastAsia="Lucida Sans Unicode"/>
          <w:b/>
          <w:kern w:val="2"/>
          <w:sz w:val="22"/>
          <w:szCs w:val="22"/>
          <w:lang w:eastAsia="ar-SA"/>
        </w:rPr>
      </w:pPr>
    </w:p>
    <w:p w14:paraId="391F07B4" w14:textId="49593ED2" w:rsidR="00D45A27" w:rsidRDefault="00E535D6" w:rsidP="00601D9B">
      <w:pPr>
        <w:overflowPunct/>
        <w:autoSpaceDE/>
        <w:autoSpaceDN/>
        <w:adjustRightInd/>
        <w:textAlignment w:val="auto"/>
        <w:rPr>
          <w:rFonts w:eastAsia="Lucida Sans Unicode"/>
          <w:b/>
          <w:kern w:val="2"/>
          <w:sz w:val="22"/>
          <w:szCs w:val="22"/>
          <w:lang w:eastAsia="ar-SA"/>
        </w:rPr>
      </w:pPr>
      <w:r w:rsidRPr="00CA7155">
        <w:rPr>
          <w:rFonts w:eastAsia="Lucida Sans Unicode"/>
          <w:b/>
          <w:kern w:val="2"/>
          <w:sz w:val="22"/>
          <w:szCs w:val="22"/>
          <w:lang w:eastAsia="ar-SA"/>
        </w:rPr>
        <w:t>Pakiet nr 1</w:t>
      </w:r>
    </w:p>
    <w:p w14:paraId="05C168EF" w14:textId="421EA754" w:rsidR="005E79E9" w:rsidRDefault="00FA4475" w:rsidP="002B47B0">
      <w:pPr>
        <w:overflowPunct/>
        <w:autoSpaceDE/>
        <w:autoSpaceDN/>
        <w:adjustRightInd/>
        <w:textAlignment w:val="auto"/>
      </w:pPr>
      <w:r>
        <w:t>Stymulatory jednojamowe MRI o przedłużonej żywotności</w:t>
      </w:r>
    </w:p>
    <w:p w14:paraId="2D062BFD" w14:textId="77777777" w:rsidR="002B47B0" w:rsidRPr="002B47B0" w:rsidRDefault="002B47B0" w:rsidP="002B47B0">
      <w:pPr>
        <w:overflowPunct/>
        <w:autoSpaceDE/>
        <w:autoSpaceDN/>
        <w:adjustRightInd/>
        <w:textAlignment w:val="auto"/>
      </w:pPr>
    </w:p>
    <w:tbl>
      <w:tblPr>
        <w:tblpPr w:leftFromText="141" w:rightFromText="141" w:vertAnchor="text" w:horzAnchor="margin" w:tblpXSpec="center" w:tblpY="78"/>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552"/>
        <w:gridCol w:w="1134"/>
        <w:gridCol w:w="1134"/>
        <w:gridCol w:w="1417"/>
        <w:gridCol w:w="1134"/>
        <w:gridCol w:w="1843"/>
        <w:gridCol w:w="1984"/>
        <w:gridCol w:w="3489"/>
      </w:tblGrid>
      <w:tr w:rsidR="005E79E9" w:rsidRPr="005E79E9" w14:paraId="67C439E7" w14:textId="77777777" w:rsidTr="002B47B0">
        <w:trPr>
          <w:cantSplit/>
          <w:trHeight w:val="660"/>
        </w:trPr>
        <w:tc>
          <w:tcPr>
            <w:tcW w:w="704" w:type="dxa"/>
          </w:tcPr>
          <w:p w14:paraId="67E33EA9"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18"/>
                <w:szCs w:val="18"/>
                <w:lang w:val="pl-PL" w:eastAsia="en-US"/>
              </w:rPr>
            </w:pPr>
          </w:p>
          <w:p w14:paraId="13E7CF2F"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18"/>
                <w:szCs w:val="18"/>
                <w:lang w:val="pl-PL" w:eastAsia="en-US"/>
              </w:rPr>
            </w:pPr>
          </w:p>
          <w:p w14:paraId="3F04063B"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18"/>
                <w:szCs w:val="18"/>
                <w:lang w:val="pl-PL" w:eastAsia="en-US"/>
              </w:rPr>
            </w:pPr>
            <w:r w:rsidRPr="005E79E9">
              <w:rPr>
                <w:rFonts w:eastAsia="Calibri"/>
                <w:b/>
                <w:kern w:val="0"/>
                <w:sz w:val="18"/>
                <w:szCs w:val="18"/>
                <w:lang w:val="pl-PL" w:eastAsia="en-US"/>
              </w:rPr>
              <w:t>L.P.</w:t>
            </w:r>
          </w:p>
        </w:tc>
        <w:tc>
          <w:tcPr>
            <w:tcW w:w="2552" w:type="dxa"/>
          </w:tcPr>
          <w:p w14:paraId="186FDC34"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18"/>
                <w:szCs w:val="18"/>
                <w:lang w:val="pl-PL" w:eastAsia="en-US"/>
              </w:rPr>
            </w:pPr>
          </w:p>
          <w:p w14:paraId="36F2F188"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18"/>
                <w:szCs w:val="18"/>
                <w:lang w:eastAsia="en-US"/>
              </w:rPr>
            </w:pPr>
            <w:r w:rsidRPr="005E79E9">
              <w:rPr>
                <w:rFonts w:eastAsia="Calibri"/>
                <w:b/>
                <w:kern w:val="0"/>
                <w:sz w:val="18"/>
                <w:szCs w:val="18"/>
                <w:lang w:eastAsia="en-US"/>
              </w:rPr>
              <w:t>ASORTYMENT</w:t>
            </w:r>
          </w:p>
          <w:p w14:paraId="165F7768" w14:textId="2128D18A" w:rsidR="005E79E9" w:rsidRPr="005E79E9" w:rsidRDefault="005E79E9" w:rsidP="005E79E9">
            <w:pPr>
              <w:widowControl/>
              <w:suppressAutoHyphens w:val="0"/>
              <w:overflowPunct/>
              <w:autoSpaceDE/>
              <w:autoSpaceDN/>
              <w:adjustRightInd/>
              <w:jc w:val="center"/>
              <w:textAlignment w:val="auto"/>
              <w:rPr>
                <w:rFonts w:eastAsia="Calibri"/>
                <w:b/>
                <w:kern w:val="0"/>
                <w:sz w:val="18"/>
                <w:szCs w:val="18"/>
                <w:lang w:val="pl-PL" w:eastAsia="en-US"/>
              </w:rPr>
            </w:pPr>
            <w:r w:rsidRPr="005E79E9">
              <w:rPr>
                <w:rFonts w:eastAsia="Calibri"/>
                <w:b/>
                <w:kern w:val="0"/>
                <w:sz w:val="18"/>
                <w:szCs w:val="18"/>
                <w:lang w:eastAsia="en-US"/>
              </w:rPr>
              <w:t>SZCZEGÓŁOWY</w:t>
            </w:r>
          </w:p>
        </w:tc>
        <w:tc>
          <w:tcPr>
            <w:tcW w:w="1134" w:type="dxa"/>
          </w:tcPr>
          <w:p w14:paraId="67749351"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p>
          <w:p w14:paraId="7E446FA7" w14:textId="664CB96B" w:rsidR="005E79E9" w:rsidRP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r w:rsidRPr="008D6F0A">
              <w:rPr>
                <w:rFonts w:eastAsia="Lucida Sans Unicode"/>
                <w:b/>
                <w:sz w:val="18"/>
                <w:szCs w:val="18"/>
                <w:lang w:eastAsia="ar-SA"/>
              </w:rPr>
              <w:t>JEDN. MIARY</w:t>
            </w:r>
          </w:p>
        </w:tc>
        <w:tc>
          <w:tcPr>
            <w:tcW w:w="1134" w:type="dxa"/>
          </w:tcPr>
          <w:p w14:paraId="227C42B8" w14:textId="77777777" w:rsidR="005E79E9" w:rsidRPr="005E79E9" w:rsidRDefault="005E79E9" w:rsidP="005E79E9">
            <w:pPr>
              <w:widowControl/>
              <w:suppressAutoHyphens w:val="0"/>
              <w:overflowPunct/>
              <w:autoSpaceDE/>
              <w:autoSpaceDN/>
              <w:adjustRightInd/>
              <w:textAlignment w:val="auto"/>
              <w:rPr>
                <w:rFonts w:eastAsia="Calibri"/>
                <w:b/>
                <w:kern w:val="0"/>
                <w:sz w:val="22"/>
                <w:szCs w:val="22"/>
                <w:lang w:val="pl-PL" w:eastAsia="en-US"/>
              </w:rPr>
            </w:pPr>
          </w:p>
          <w:p w14:paraId="07DDF245" w14:textId="464326FF" w:rsidR="005E79E9" w:rsidRPr="008D6F0A" w:rsidRDefault="005E79E9" w:rsidP="005E79E9">
            <w:pPr>
              <w:jc w:val="center"/>
            </w:pPr>
            <w:r>
              <w:rPr>
                <w:rFonts w:eastAsia="Lucida Sans Unicode"/>
                <w:b/>
                <w:sz w:val="18"/>
                <w:szCs w:val="18"/>
                <w:lang w:eastAsia="ar-SA"/>
              </w:rPr>
              <w:t>ILOŚĆ 24 M-CE</w:t>
            </w:r>
          </w:p>
          <w:p w14:paraId="0539AF7E"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p>
        </w:tc>
        <w:tc>
          <w:tcPr>
            <w:tcW w:w="1417" w:type="dxa"/>
          </w:tcPr>
          <w:p w14:paraId="110E3A16"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p>
          <w:p w14:paraId="69D71224"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r w:rsidRPr="005E79E9">
              <w:rPr>
                <w:rFonts w:eastAsia="Calibri"/>
                <w:b/>
                <w:kern w:val="0"/>
                <w:sz w:val="22"/>
                <w:szCs w:val="22"/>
                <w:lang w:val="pl-PL" w:eastAsia="en-US"/>
              </w:rPr>
              <w:t>CENA  NETTO</w:t>
            </w:r>
          </w:p>
        </w:tc>
        <w:tc>
          <w:tcPr>
            <w:tcW w:w="1134" w:type="dxa"/>
          </w:tcPr>
          <w:p w14:paraId="469FDE0F" w14:textId="77777777" w:rsid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p>
          <w:p w14:paraId="33C4073C" w14:textId="77777777" w:rsid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r>
              <w:rPr>
                <w:rFonts w:eastAsia="Calibri"/>
                <w:b/>
                <w:kern w:val="0"/>
                <w:sz w:val="22"/>
                <w:szCs w:val="22"/>
                <w:lang w:val="pl-PL" w:eastAsia="en-US"/>
              </w:rPr>
              <w:t xml:space="preserve">VAT </w:t>
            </w:r>
          </w:p>
          <w:p w14:paraId="7898951B" w14:textId="02565FA5" w:rsidR="005E79E9" w:rsidRP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r>
              <w:rPr>
                <w:rFonts w:eastAsia="Calibri"/>
                <w:b/>
                <w:kern w:val="0"/>
                <w:sz w:val="22"/>
                <w:szCs w:val="22"/>
                <w:lang w:val="pl-PL" w:eastAsia="en-US"/>
              </w:rPr>
              <w:t>%</w:t>
            </w:r>
          </w:p>
        </w:tc>
        <w:tc>
          <w:tcPr>
            <w:tcW w:w="1843" w:type="dxa"/>
          </w:tcPr>
          <w:p w14:paraId="109D24EC"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p>
          <w:p w14:paraId="779E2BCD"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r w:rsidRPr="005E79E9">
              <w:rPr>
                <w:rFonts w:eastAsia="Calibri"/>
                <w:b/>
                <w:kern w:val="0"/>
                <w:sz w:val="22"/>
                <w:szCs w:val="22"/>
                <w:lang w:val="pl-PL" w:eastAsia="en-US"/>
              </w:rPr>
              <w:t>WARTOŚĆ NETTO</w:t>
            </w:r>
          </w:p>
        </w:tc>
        <w:tc>
          <w:tcPr>
            <w:tcW w:w="1984" w:type="dxa"/>
          </w:tcPr>
          <w:p w14:paraId="0A034EE9"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p>
          <w:p w14:paraId="3BF708CD"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r w:rsidRPr="005E79E9">
              <w:rPr>
                <w:rFonts w:eastAsia="Calibri"/>
                <w:b/>
                <w:kern w:val="0"/>
                <w:sz w:val="22"/>
                <w:szCs w:val="22"/>
                <w:lang w:val="pl-PL" w:eastAsia="en-US"/>
              </w:rPr>
              <w:t>WARTOŚĆ BRUTTO</w:t>
            </w:r>
          </w:p>
        </w:tc>
        <w:tc>
          <w:tcPr>
            <w:tcW w:w="3489" w:type="dxa"/>
          </w:tcPr>
          <w:p w14:paraId="0F19773E"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p>
          <w:p w14:paraId="5F004609" w14:textId="6DB0CB4C" w:rsidR="005E79E9" w:rsidRP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r w:rsidRPr="005E79E9">
              <w:rPr>
                <w:rFonts w:eastAsia="Calibri"/>
                <w:b/>
                <w:kern w:val="0"/>
                <w:sz w:val="22"/>
                <w:szCs w:val="22"/>
                <w:lang w:eastAsia="en-US"/>
              </w:rPr>
              <w:t>PRODUCENT  I NR KATALOGOWY</w:t>
            </w:r>
          </w:p>
          <w:p w14:paraId="288BB02C"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p>
        </w:tc>
      </w:tr>
      <w:tr w:rsidR="005E79E9" w:rsidRPr="005E79E9" w14:paraId="54260785" w14:textId="77777777" w:rsidTr="002B47B0">
        <w:trPr>
          <w:cantSplit/>
          <w:trHeight w:val="660"/>
        </w:trPr>
        <w:tc>
          <w:tcPr>
            <w:tcW w:w="704" w:type="dxa"/>
            <w:vAlign w:val="center"/>
          </w:tcPr>
          <w:p w14:paraId="6DEE33B9"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r w:rsidRPr="005E79E9">
              <w:rPr>
                <w:rFonts w:eastAsia="Calibri"/>
                <w:b/>
                <w:kern w:val="0"/>
                <w:sz w:val="22"/>
                <w:szCs w:val="22"/>
                <w:lang w:val="pl-PL" w:eastAsia="en-US"/>
              </w:rPr>
              <w:t>1.</w:t>
            </w:r>
          </w:p>
        </w:tc>
        <w:tc>
          <w:tcPr>
            <w:tcW w:w="2552" w:type="dxa"/>
            <w:vAlign w:val="center"/>
          </w:tcPr>
          <w:p w14:paraId="3B33631A" w14:textId="77777777" w:rsidR="005E79E9" w:rsidRPr="005E79E9" w:rsidRDefault="005E79E9" w:rsidP="005E79E9">
            <w:pPr>
              <w:widowControl/>
              <w:suppressAutoHyphens w:val="0"/>
              <w:overflowPunct/>
              <w:autoSpaceDE/>
              <w:autoSpaceDN/>
              <w:adjustRightInd/>
              <w:textAlignment w:val="auto"/>
              <w:rPr>
                <w:rFonts w:eastAsia="Calibri"/>
                <w:kern w:val="0"/>
                <w:sz w:val="22"/>
                <w:szCs w:val="22"/>
                <w:lang w:val="pl-PL" w:eastAsia="en-US"/>
              </w:rPr>
            </w:pPr>
          </w:p>
          <w:p w14:paraId="3D6DAE1E" w14:textId="77777777" w:rsidR="005E79E9" w:rsidRPr="005E79E9" w:rsidRDefault="005E79E9" w:rsidP="005E79E9">
            <w:pPr>
              <w:widowControl/>
              <w:suppressAutoHyphens w:val="0"/>
              <w:overflowPunct/>
              <w:autoSpaceDE/>
              <w:autoSpaceDN/>
              <w:adjustRightInd/>
              <w:textAlignment w:val="auto"/>
              <w:rPr>
                <w:rFonts w:eastAsia="Calibri"/>
                <w:kern w:val="0"/>
                <w:sz w:val="22"/>
                <w:szCs w:val="22"/>
                <w:lang w:val="pl-PL" w:eastAsia="en-US"/>
              </w:rPr>
            </w:pPr>
          </w:p>
          <w:p w14:paraId="6B97AA6D" w14:textId="77777777" w:rsidR="005E79E9" w:rsidRDefault="00257386" w:rsidP="005E79E9">
            <w:pPr>
              <w:widowControl/>
              <w:suppressAutoHyphens w:val="0"/>
              <w:overflowPunct/>
              <w:autoSpaceDE/>
              <w:autoSpaceDN/>
              <w:adjustRightInd/>
              <w:textAlignment w:val="auto"/>
              <w:rPr>
                <w:rFonts w:eastAsia="Calibri"/>
                <w:b/>
                <w:kern w:val="0"/>
                <w:sz w:val="22"/>
                <w:szCs w:val="22"/>
                <w:lang w:val="pl-PL" w:eastAsia="en-US"/>
              </w:rPr>
            </w:pPr>
            <w:r>
              <w:rPr>
                <w:rFonts w:eastAsia="Calibri"/>
                <w:b/>
                <w:kern w:val="0"/>
                <w:sz w:val="22"/>
                <w:szCs w:val="22"/>
                <w:lang w:val="pl-PL" w:eastAsia="en-US"/>
              </w:rPr>
              <w:t>STYMULATOR JEDNOJAMOWY</w:t>
            </w:r>
          </w:p>
          <w:p w14:paraId="47BC6B8B" w14:textId="296D9270" w:rsidR="00257386" w:rsidRPr="00257386" w:rsidRDefault="00257386" w:rsidP="005E79E9">
            <w:pPr>
              <w:widowControl/>
              <w:suppressAutoHyphens w:val="0"/>
              <w:overflowPunct/>
              <w:autoSpaceDE/>
              <w:autoSpaceDN/>
              <w:adjustRightInd/>
              <w:textAlignment w:val="auto"/>
              <w:rPr>
                <w:rFonts w:eastAsia="Calibri"/>
                <w:b/>
                <w:kern w:val="0"/>
                <w:sz w:val="22"/>
                <w:szCs w:val="22"/>
                <w:lang w:val="pl-PL" w:eastAsia="en-US"/>
              </w:rPr>
            </w:pPr>
          </w:p>
        </w:tc>
        <w:tc>
          <w:tcPr>
            <w:tcW w:w="1134" w:type="dxa"/>
            <w:vAlign w:val="center"/>
          </w:tcPr>
          <w:p w14:paraId="22768013"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r w:rsidRPr="005E79E9">
              <w:rPr>
                <w:rFonts w:eastAsia="Calibri"/>
                <w:b/>
                <w:kern w:val="0"/>
                <w:sz w:val="22"/>
                <w:szCs w:val="22"/>
                <w:lang w:val="pl-PL" w:eastAsia="en-US"/>
              </w:rPr>
              <w:t>szt.</w:t>
            </w:r>
          </w:p>
        </w:tc>
        <w:tc>
          <w:tcPr>
            <w:tcW w:w="1134" w:type="dxa"/>
            <w:vAlign w:val="center"/>
          </w:tcPr>
          <w:p w14:paraId="371C24CE" w14:textId="77777777" w:rsidR="005E79E9" w:rsidRPr="005E79E9" w:rsidRDefault="005E79E9" w:rsidP="002B47B0">
            <w:pPr>
              <w:widowControl/>
              <w:suppressAutoHyphens w:val="0"/>
              <w:overflowPunct/>
              <w:autoSpaceDE/>
              <w:autoSpaceDN/>
              <w:adjustRightInd/>
              <w:jc w:val="center"/>
              <w:textAlignment w:val="auto"/>
              <w:rPr>
                <w:rFonts w:eastAsia="Calibri"/>
                <w:b/>
                <w:kern w:val="0"/>
                <w:sz w:val="22"/>
                <w:szCs w:val="22"/>
                <w:lang w:val="pl-PL" w:eastAsia="en-US"/>
              </w:rPr>
            </w:pPr>
            <w:r w:rsidRPr="005E79E9">
              <w:rPr>
                <w:rFonts w:eastAsia="Calibri"/>
                <w:b/>
                <w:kern w:val="0"/>
                <w:sz w:val="22"/>
                <w:szCs w:val="22"/>
                <w:lang w:val="pl-PL" w:eastAsia="en-US"/>
              </w:rPr>
              <w:t>20</w:t>
            </w:r>
          </w:p>
        </w:tc>
        <w:tc>
          <w:tcPr>
            <w:tcW w:w="1417" w:type="dxa"/>
            <w:vAlign w:val="center"/>
          </w:tcPr>
          <w:p w14:paraId="4DBCCCC0" w14:textId="203646BC" w:rsidR="005E79E9" w:rsidRPr="005E79E9" w:rsidRDefault="005E79E9" w:rsidP="005E79E9">
            <w:pPr>
              <w:widowControl/>
              <w:suppressAutoHyphens w:val="0"/>
              <w:overflowPunct/>
              <w:autoSpaceDE/>
              <w:autoSpaceDN/>
              <w:adjustRightInd/>
              <w:textAlignment w:val="auto"/>
              <w:rPr>
                <w:rFonts w:eastAsia="Calibri"/>
                <w:b/>
                <w:kern w:val="0"/>
                <w:sz w:val="22"/>
                <w:szCs w:val="22"/>
                <w:lang w:val="pl-PL" w:eastAsia="en-US"/>
              </w:rPr>
            </w:pPr>
          </w:p>
        </w:tc>
        <w:tc>
          <w:tcPr>
            <w:tcW w:w="1134" w:type="dxa"/>
            <w:vAlign w:val="center"/>
          </w:tcPr>
          <w:p w14:paraId="5F07BA63" w14:textId="77777777" w:rsidR="005E79E9" w:rsidRPr="005E79E9" w:rsidRDefault="005E79E9" w:rsidP="005E79E9">
            <w:pPr>
              <w:widowControl/>
              <w:suppressAutoHyphens w:val="0"/>
              <w:overflowPunct/>
              <w:autoSpaceDE/>
              <w:autoSpaceDN/>
              <w:adjustRightInd/>
              <w:textAlignment w:val="auto"/>
              <w:rPr>
                <w:rFonts w:eastAsia="Calibri"/>
                <w:b/>
                <w:kern w:val="0"/>
                <w:sz w:val="22"/>
                <w:szCs w:val="22"/>
                <w:lang w:val="pl-PL" w:eastAsia="en-US"/>
              </w:rPr>
            </w:pPr>
          </w:p>
        </w:tc>
        <w:tc>
          <w:tcPr>
            <w:tcW w:w="1843" w:type="dxa"/>
            <w:vAlign w:val="center"/>
          </w:tcPr>
          <w:p w14:paraId="46866399" w14:textId="144E7048" w:rsidR="005E79E9" w:rsidRPr="005E79E9" w:rsidRDefault="005E79E9" w:rsidP="005E79E9">
            <w:pPr>
              <w:widowControl/>
              <w:suppressAutoHyphens w:val="0"/>
              <w:overflowPunct/>
              <w:autoSpaceDE/>
              <w:autoSpaceDN/>
              <w:adjustRightInd/>
              <w:textAlignment w:val="auto"/>
              <w:rPr>
                <w:rFonts w:eastAsia="Calibri"/>
                <w:b/>
                <w:kern w:val="0"/>
                <w:sz w:val="22"/>
                <w:szCs w:val="22"/>
                <w:lang w:val="pl-PL" w:eastAsia="en-US"/>
              </w:rPr>
            </w:pPr>
          </w:p>
        </w:tc>
        <w:tc>
          <w:tcPr>
            <w:tcW w:w="1984" w:type="dxa"/>
            <w:vAlign w:val="center"/>
          </w:tcPr>
          <w:p w14:paraId="2CA7B32F" w14:textId="77777777" w:rsidR="005E79E9" w:rsidRPr="005E79E9" w:rsidRDefault="005E79E9" w:rsidP="005E79E9">
            <w:pPr>
              <w:widowControl/>
              <w:suppressAutoHyphens w:val="0"/>
              <w:overflowPunct/>
              <w:autoSpaceDE/>
              <w:autoSpaceDN/>
              <w:adjustRightInd/>
              <w:textAlignment w:val="auto"/>
              <w:rPr>
                <w:rFonts w:eastAsia="Calibri"/>
                <w:b/>
                <w:kern w:val="0"/>
                <w:sz w:val="22"/>
                <w:szCs w:val="22"/>
                <w:lang w:val="pl-PL" w:eastAsia="en-US"/>
              </w:rPr>
            </w:pPr>
          </w:p>
        </w:tc>
        <w:tc>
          <w:tcPr>
            <w:tcW w:w="3489" w:type="dxa"/>
          </w:tcPr>
          <w:p w14:paraId="3891DA4E" w14:textId="77777777" w:rsidR="005E79E9" w:rsidRPr="005E79E9" w:rsidRDefault="005E79E9" w:rsidP="005E79E9">
            <w:pPr>
              <w:widowControl/>
              <w:suppressAutoHyphens w:val="0"/>
              <w:overflowPunct/>
              <w:autoSpaceDE/>
              <w:autoSpaceDN/>
              <w:adjustRightInd/>
              <w:textAlignment w:val="auto"/>
              <w:rPr>
                <w:rFonts w:eastAsia="Calibri"/>
                <w:b/>
                <w:i/>
                <w:kern w:val="0"/>
                <w:sz w:val="22"/>
                <w:szCs w:val="22"/>
                <w:lang w:val="pl-PL" w:eastAsia="en-US"/>
              </w:rPr>
            </w:pPr>
          </w:p>
        </w:tc>
      </w:tr>
      <w:tr w:rsidR="005E79E9" w:rsidRPr="005E79E9" w14:paraId="158B5F8A" w14:textId="77777777" w:rsidTr="002B47B0">
        <w:trPr>
          <w:cantSplit/>
          <w:trHeight w:val="660"/>
        </w:trPr>
        <w:tc>
          <w:tcPr>
            <w:tcW w:w="704" w:type="dxa"/>
            <w:vAlign w:val="center"/>
          </w:tcPr>
          <w:p w14:paraId="51FB5B06"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r w:rsidRPr="005E79E9">
              <w:rPr>
                <w:rFonts w:eastAsia="Calibri"/>
                <w:b/>
                <w:kern w:val="0"/>
                <w:sz w:val="22"/>
                <w:szCs w:val="22"/>
                <w:lang w:val="pl-PL" w:eastAsia="en-US"/>
              </w:rPr>
              <w:t>2.</w:t>
            </w:r>
          </w:p>
        </w:tc>
        <w:tc>
          <w:tcPr>
            <w:tcW w:w="2552" w:type="dxa"/>
            <w:vAlign w:val="center"/>
          </w:tcPr>
          <w:p w14:paraId="0D5200AD" w14:textId="77777777" w:rsidR="005E79E9" w:rsidRPr="005E79E9" w:rsidRDefault="005E79E9" w:rsidP="005E79E9">
            <w:pPr>
              <w:widowControl/>
              <w:suppressAutoHyphens w:val="0"/>
              <w:overflowPunct/>
              <w:autoSpaceDE/>
              <w:autoSpaceDN/>
              <w:adjustRightInd/>
              <w:textAlignment w:val="auto"/>
              <w:rPr>
                <w:rFonts w:eastAsia="Calibri"/>
                <w:kern w:val="0"/>
                <w:sz w:val="22"/>
                <w:szCs w:val="22"/>
                <w:lang w:val="pl-PL" w:eastAsia="en-US"/>
              </w:rPr>
            </w:pPr>
          </w:p>
          <w:p w14:paraId="1DF0A01A" w14:textId="77777777" w:rsidR="005E79E9" w:rsidRPr="005E79E9" w:rsidRDefault="005E79E9" w:rsidP="005E79E9">
            <w:pPr>
              <w:widowControl/>
              <w:suppressAutoHyphens w:val="0"/>
              <w:overflowPunct/>
              <w:autoSpaceDE/>
              <w:autoSpaceDN/>
              <w:adjustRightInd/>
              <w:textAlignment w:val="auto"/>
              <w:rPr>
                <w:rFonts w:eastAsia="Calibri"/>
                <w:b/>
                <w:kern w:val="0"/>
                <w:sz w:val="22"/>
                <w:szCs w:val="22"/>
                <w:lang w:val="pl-PL" w:eastAsia="en-US"/>
              </w:rPr>
            </w:pPr>
            <w:r w:rsidRPr="005E79E9">
              <w:rPr>
                <w:rFonts w:eastAsia="Calibri"/>
                <w:b/>
                <w:kern w:val="0"/>
                <w:sz w:val="22"/>
                <w:szCs w:val="22"/>
                <w:lang w:val="pl-PL" w:eastAsia="en-US"/>
              </w:rPr>
              <w:t>ELEKTRODA STYMULUJĄCA</w:t>
            </w:r>
          </w:p>
          <w:p w14:paraId="06BD49C8" w14:textId="77777777" w:rsidR="005E79E9" w:rsidRPr="005E79E9" w:rsidRDefault="005E79E9" w:rsidP="005E79E9">
            <w:pPr>
              <w:widowControl/>
              <w:suppressAutoHyphens w:val="0"/>
              <w:overflowPunct/>
              <w:autoSpaceDE/>
              <w:autoSpaceDN/>
              <w:adjustRightInd/>
              <w:textAlignment w:val="auto"/>
              <w:rPr>
                <w:rFonts w:eastAsia="Calibri"/>
                <w:kern w:val="0"/>
                <w:sz w:val="22"/>
                <w:szCs w:val="22"/>
                <w:lang w:val="pl-PL" w:eastAsia="en-US"/>
              </w:rPr>
            </w:pPr>
          </w:p>
        </w:tc>
        <w:tc>
          <w:tcPr>
            <w:tcW w:w="1134" w:type="dxa"/>
            <w:vAlign w:val="center"/>
          </w:tcPr>
          <w:p w14:paraId="26C43ABA" w14:textId="77777777" w:rsidR="005E79E9" w:rsidRPr="005E79E9" w:rsidRDefault="005E79E9" w:rsidP="005E79E9">
            <w:pPr>
              <w:widowControl/>
              <w:suppressAutoHyphens w:val="0"/>
              <w:overflowPunct/>
              <w:autoSpaceDE/>
              <w:autoSpaceDN/>
              <w:adjustRightInd/>
              <w:jc w:val="center"/>
              <w:textAlignment w:val="auto"/>
              <w:rPr>
                <w:rFonts w:eastAsia="Calibri"/>
                <w:b/>
                <w:kern w:val="0"/>
                <w:sz w:val="22"/>
                <w:szCs w:val="22"/>
                <w:lang w:val="pl-PL" w:eastAsia="en-US"/>
              </w:rPr>
            </w:pPr>
            <w:r w:rsidRPr="005E79E9">
              <w:rPr>
                <w:rFonts w:eastAsia="Calibri"/>
                <w:b/>
                <w:kern w:val="0"/>
                <w:sz w:val="22"/>
                <w:szCs w:val="22"/>
                <w:lang w:val="pl-PL" w:eastAsia="en-US"/>
              </w:rPr>
              <w:t>szt.</w:t>
            </w:r>
          </w:p>
        </w:tc>
        <w:tc>
          <w:tcPr>
            <w:tcW w:w="1134" w:type="dxa"/>
            <w:vAlign w:val="center"/>
          </w:tcPr>
          <w:p w14:paraId="510DA678" w14:textId="77777777" w:rsidR="005E79E9" w:rsidRPr="005E79E9" w:rsidRDefault="005E79E9" w:rsidP="002B47B0">
            <w:pPr>
              <w:widowControl/>
              <w:suppressAutoHyphens w:val="0"/>
              <w:overflowPunct/>
              <w:autoSpaceDE/>
              <w:autoSpaceDN/>
              <w:adjustRightInd/>
              <w:jc w:val="center"/>
              <w:textAlignment w:val="auto"/>
              <w:rPr>
                <w:rFonts w:eastAsia="Calibri"/>
                <w:b/>
                <w:kern w:val="0"/>
                <w:sz w:val="22"/>
                <w:szCs w:val="22"/>
                <w:lang w:val="pl-PL" w:eastAsia="en-US"/>
              </w:rPr>
            </w:pPr>
            <w:r w:rsidRPr="005E79E9">
              <w:rPr>
                <w:rFonts w:eastAsia="Calibri"/>
                <w:b/>
                <w:kern w:val="0"/>
                <w:sz w:val="22"/>
                <w:szCs w:val="22"/>
                <w:lang w:val="pl-PL" w:eastAsia="en-US"/>
              </w:rPr>
              <w:t>20</w:t>
            </w:r>
          </w:p>
        </w:tc>
        <w:tc>
          <w:tcPr>
            <w:tcW w:w="1417" w:type="dxa"/>
            <w:vAlign w:val="center"/>
          </w:tcPr>
          <w:p w14:paraId="13B82C94" w14:textId="5D446633" w:rsidR="005E79E9" w:rsidRPr="005E79E9" w:rsidRDefault="005E79E9" w:rsidP="005E79E9">
            <w:pPr>
              <w:widowControl/>
              <w:suppressAutoHyphens w:val="0"/>
              <w:overflowPunct/>
              <w:autoSpaceDE/>
              <w:autoSpaceDN/>
              <w:adjustRightInd/>
              <w:textAlignment w:val="auto"/>
              <w:rPr>
                <w:rFonts w:eastAsia="Calibri"/>
                <w:b/>
                <w:kern w:val="0"/>
                <w:sz w:val="22"/>
                <w:szCs w:val="22"/>
                <w:lang w:val="pl-PL" w:eastAsia="en-US"/>
              </w:rPr>
            </w:pPr>
          </w:p>
        </w:tc>
        <w:tc>
          <w:tcPr>
            <w:tcW w:w="1134" w:type="dxa"/>
            <w:vAlign w:val="center"/>
          </w:tcPr>
          <w:p w14:paraId="1B92DB39" w14:textId="77777777" w:rsidR="005E79E9" w:rsidRPr="005E79E9" w:rsidRDefault="005E79E9" w:rsidP="005E79E9">
            <w:pPr>
              <w:widowControl/>
              <w:suppressAutoHyphens w:val="0"/>
              <w:overflowPunct/>
              <w:autoSpaceDE/>
              <w:autoSpaceDN/>
              <w:adjustRightInd/>
              <w:textAlignment w:val="auto"/>
              <w:rPr>
                <w:rFonts w:eastAsia="Calibri"/>
                <w:b/>
                <w:kern w:val="0"/>
                <w:sz w:val="22"/>
                <w:szCs w:val="22"/>
                <w:lang w:val="pl-PL" w:eastAsia="en-US"/>
              </w:rPr>
            </w:pPr>
          </w:p>
        </w:tc>
        <w:tc>
          <w:tcPr>
            <w:tcW w:w="1843" w:type="dxa"/>
            <w:vAlign w:val="center"/>
          </w:tcPr>
          <w:p w14:paraId="6BF0C8AF" w14:textId="24118C71" w:rsidR="005E79E9" w:rsidRPr="005E79E9" w:rsidRDefault="005E79E9" w:rsidP="005E79E9">
            <w:pPr>
              <w:widowControl/>
              <w:suppressAutoHyphens w:val="0"/>
              <w:overflowPunct/>
              <w:autoSpaceDE/>
              <w:autoSpaceDN/>
              <w:adjustRightInd/>
              <w:textAlignment w:val="auto"/>
              <w:rPr>
                <w:rFonts w:eastAsia="Calibri"/>
                <w:b/>
                <w:kern w:val="0"/>
                <w:sz w:val="22"/>
                <w:szCs w:val="22"/>
                <w:lang w:val="pl-PL" w:eastAsia="en-US"/>
              </w:rPr>
            </w:pPr>
          </w:p>
        </w:tc>
        <w:tc>
          <w:tcPr>
            <w:tcW w:w="1984" w:type="dxa"/>
            <w:vAlign w:val="center"/>
          </w:tcPr>
          <w:p w14:paraId="0F4FDD82" w14:textId="77777777" w:rsidR="005E79E9" w:rsidRPr="005E79E9" w:rsidRDefault="005E79E9" w:rsidP="005E79E9">
            <w:pPr>
              <w:widowControl/>
              <w:suppressAutoHyphens w:val="0"/>
              <w:overflowPunct/>
              <w:autoSpaceDE/>
              <w:autoSpaceDN/>
              <w:adjustRightInd/>
              <w:textAlignment w:val="auto"/>
              <w:rPr>
                <w:rFonts w:eastAsia="Calibri"/>
                <w:b/>
                <w:kern w:val="0"/>
                <w:sz w:val="22"/>
                <w:szCs w:val="22"/>
                <w:lang w:val="pl-PL" w:eastAsia="en-US"/>
              </w:rPr>
            </w:pPr>
          </w:p>
        </w:tc>
        <w:tc>
          <w:tcPr>
            <w:tcW w:w="3489" w:type="dxa"/>
          </w:tcPr>
          <w:p w14:paraId="05F1887D" w14:textId="77777777" w:rsidR="005E79E9" w:rsidRPr="005E79E9" w:rsidRDefault="005E79E9" w:rsidP="005E79E9">
            <w:pPr>
              <w:widowControl/>
              <w:suppressAutoHyphens w:val="0"/>
              <w:overflowPunct/>
              <w:autoSpaceDE/>
              <w:autoSpaceDN/>
              <w:adjustRightInd/>
              <w:textAlignment w:val="auto"/>
              <w:rPr>
                <w:rFonts w:eastAsia="Calibri"/>
                <w:b/>
                <w:i/>
                <w:kern w:val="0"/>
                <w:sz w:val="22"/>
                <w:szCs w:val="22"/>
                <w:lang w:val="pl-PL" w:eastAsia="en-US"/>
              </w:rPr>
            </w:pPr>
          </w:p>
        </w:tc>
      </w:tr>
      <w:tr w:rsidR="005E79E9" w:rsidRPr="005E79E9" w14:paraId="64CF636F" w14:textId="77777777" w:rsidTr="002B47B0">
        <w:trPr>
          <w:cantSplit/>
          <w:trHeight w:val="660"/>
        </w:trPr>
        <w:tc>
          <w:tcPr>
            <w:tcW w:w="8075" w:type="dxa"/>
            <w:gridSpan w:val="6"/>
            <w:vAlign w:val="center"/>
          </w:tcPr>
          <w:p w14:paraId="44561B6C" w14:textId="02D3A55E" w:rsidR="005E79E9" w:rsidRPr="005E79E9" w:rsidRDefault="005E79E9" w:rsidP="005E79E9">
            <w:pPr>
              <w:widowControl/>
              <w:suppressAutoHyphens w:val="0"/>
              <w:overflowPunct/>
              <w:autoSpaceDE/>
              <w:autoSpaceDN/>
              <w:adjustRightInd/>
              <w:jc w:val="right"/>
              <w:textAlignment w:val="auto"/>
              <w:rPr>
                <w:rFonts w:eastAsia="Calibri"/>
                <w:b/>
                <w:kern w:val="0"/>
                <w:sz w:val="22"/>
                <w:szCs w:val="22"/>
                <w:lang w:val="pl-PL" w:eastAsia="en-US"/>
              </w:rPr>
            </w:pPr>
            <w:r w:rsidRPr="005E79E9">
              <w:rPr>
                <w:rFonts w:eastAsia="Calibri"/>
                <w:b/>
                <w:kern w:val="0"/>
                <w:sz w:val="22"/>
                <w:szCs w:val="22"/>
                <w:lang w:val="pl-PL" w:eastAsia="en-US"/>
              </w:rPr>
              <w:t>RAZEM :</w:t>
            </w:r>
          </w:p>
        </w:tc>
        <w:tc>
          <w:tcPr>
            <w:tcW w:w="1843" w:type="dxa"/>
            <w:vAlign w:val="center"/>
          </w:tcPr>
          <w:p w14:paraId="3666D9F3" w14:textId="5045A3B1" w:rsidR="005E79E9" w:rsidRPr="005E79E9" w:rsidRDefault="005E79E9" w:rsidP="005E79E9">
            <w:pPr>
              <w:widowControl/>
              <w:suppressAutoHyphens w:val="0"/>
              <w:overflowPunct/>
              <w:autoSpaceDE/>
              <w:autoSpaceDN/>
              <w:adjustRightInd/>
              <w:textAlignment w:val="auto"/>
              <w:rPr>
                <w:rFonts w:eastAsia="Calibri"/>
                <w:b/>
                <w:kern w:val="0"/>
                <w:sz w:val="22"/>
                <w:szCs w:val="22"/>
                <w:lang w:val="pl-PL" w:eastAsia="en-US"/>
              </w:rPr>
            </w:pPr>
          </w:p>
        </w:tc>
        <w:tc>
          <w:tcPr>
            <w:tcW w:w="1984" w:type="dxa"/>
            <w:vAlign w:val="center"/>
          </w:tcPr>
          <w:p w14:paraId="22C3FF58" w14:textId="77777777" w:rsidR="005E79E9" w:rsidRPr="005E79E9" w:rsidRDefault="005E79E9" w:rsidP="005E79E9">
            <w:pPr>
              <w:widowControl/>
              <w:suppressAutoHyphens w:val="0"/>
              <w:overflowPunct/>
              <w:autoSpaceDE/>
              <w:autoSpaceDN/>
              <w:adjustRightInd/>
              <w:textAlignment w:val="auto"/>
              <w:rPr>
                <w:rFonts w:eastAsia="Calibri"/>
                <w:b/>
                <w:kern w:val="0"/>
                <w:sz w:val="22"/>
                <w:szCs w:val="22"/>
                <w:lang w:val="pl-PL" w:eastAsia="en-US"/>
              </w:rPr>
            </w:pPr>
          </w:p>
        </w:tc>
        <w:tc>
          <w:tcPr>
            <w:tcW w:w="3489" w:type="dxa"/>
          </w:tcPr>
          <w:p w14:paraId="5427920F" w14:textId="77777777" w:rsidR="005E79E9" w:rsidRPr="005E79E9" w:rsidRDefault="005E79E9" w:rsidP="005E79E9">
            <w:pPr>
              <w:widowControl/>
              <w:suppressAutoHyphens w:val="0"/>
              <w:overflowPunct/>
              <w:autoSpaceDE/>
              <w:autoSpaceDN/>
              <w:adjustRightInd/>
              <w:textAlignment w:val="auto"/>
              <w:rPr>
                <w:rFonts w:eastAsia="Calibri"/>
                <w:b/>
                <w:i/>
                <w:kern w:val="0"/>
                <w:sz w:val="22"/>
                <w:szCs w:val="22"/>
                <w:lang w:val="pl-PL" w:eastAsia="en-US"/>
              </w:rPr>
            </w:pPr>
          </w:p>
        </w:tc>
      </w:tr>
    </w:tbl>
    <w:p w14:paraId="03267B42" w14:textId="77777777" w:rsidR="005E79E9" w:rsidRPr="005E79E9" w:rsidRDefault="005E79E9" w:rsidP="005E79E9">
      <w:pPr>
        <w:widowControl/>
        <w:suppressAutoHyphens w:val="0"/>
        <w:overflowPunct/>
        <w:autoSpaceDE/>
        <w:autoSpaceDN/>
        <w:adjustRightInd/>
        <w:textAlignment w:val="auto"/>
        <w:rPr>
          <w:rFonts w:eastAsia="Calibri"/>
          <w:vanish/>
          <w:kern w:val="0"/>
          <w:sz w:val="22"/>
          <w:szCs w:val="22"/>
          <w:lang w:val="pl-PL" w:eastAsia="en-US"/>
        </w:rPr>
      </w:pPr>
    </w:p>
    <w:p w14:paraId="7615A70B" w14:textId="2FD187AB" w:rsidR="005E79E9" w:rsidRPr="005E79E9" w:rsidRDefault="005E79E9" w:rsidP="005E79E9">
      <w:pPr>
        <w:widowControl/>
        <w:suppressAutoHyphens w:val="0"/>
        <w:overflowPunct/>
        <w:autoSpaceDE/>
        <w:autoSpaceDN/>
        <w:adjustRightInd/>
        <w:textAlignment w:val="auto"/>
        <w:rPr>
          <w:rFonts w:eastAsia="Calibri"/>
          <w:kern w:val="0"/>
          <w:sz w:val="22"/>
          <w:szCs w:val="22"/>
          <w:lang w:val="pl-PL" w:eastAsia="en-US"/>
        </w:rPr>
      </w:pPr>
    </w:p>
    <w:p w14:paraId="37B63853" w14:textId="77777777" w:rsidR="005E79E9" w:rsidRPr="005E79E9" w:rsidRDefault="005E79E9" w:rsidP="002B47B0">
      <w:pPr>
        <w:widowControl/>
        <w:overflowPunct/>
        <w:autoSpaceDE/>
        <w:adjustRightInd/>
        <w:spacing w:line="360" w:lineRule="auto"/>
        <w:rPr>
          <w:rFonts w:eastAsia="SimSun"/>
          <w:b/>
          <w:kern w:val="3"/>
          <w:sz w:val="22"/>
          <w:szCs w:val="22"/>
          <w:lang w:val="pl-PL" w:eastAsia="en-US"/>
        </w:rPr>
      </w:pPr>
      <w:r w:rsidRPr="005E79E9">
        <w:rPr>
          <w:rFonts w:eastAsia="SimSun"/>
          <w:b/>
          <w:kern w:val="3"/>
          <w:sz w:val="22"/>
          <w:szCs w:val="22"/>
          <w:lang w:val="pl-PL" w:eastAsia="en-US"/>
        </w:rPr>
        <w:t xml:space="preserve">1. </w:t>
      </w:r>
      <w:r w:rsidRPr="005E79E9">
        <w:rPr>
          <w:rFonts w:eastAsia="SimSun"/>
          <w:kern w:val="3"/>
          <w:sz w:val="22"/>
          <w:szCs w:val="22"/>
          <w:lang w:val="pl-PL" w:eastAsia="en-US"/>
        </w:rPr>
        <w:t>Objętość ≤ 10 cm</w:t>
      </w:r>
      <w:r w:rsidRPr="005E79E9">
        <w:rPr>
          <w:rFonts w:eastAsia="SimSun"/>
          <w:kern w:val="3"/>
          <w:sz w:val="22"/>
          <w:szCs w:val="22"/>
          <w:vertAlign w:val="superscript"/>
          <w:lang w:val="pl-PL" w:eastAsia="en-US"/>
        </w:rPr>
        <w:t>3</w:t>
      </w:r>
    </w:p>
    <w:p w14:paraId="649B8E35" w14:textId="77777777" w:rsidR="005E79E9" w:rsidRPr="005E79E9" w:rsidRDefault="005E79E9" w:rsidP="002B47B0">
      <w:pPr>
        <w:widowControl/>
        <w:overflowPunct/>
        <w:autoSpaceDE/>
        <w:adjustRightInd/>
        <w:spacing w:line="360" w:lineRule="auto"/>
        <w:rPr>
          <w:rFonts w:eastAsia="SimSun"/>
          <w:kern w:val="3"/>
          <w:sz w:val="22"/>
          <w:szCs w:val="22"/>
          <w:lang w:val="pl-PL" w:eastAsia="en-US"/>
        </w:rPr>
      </w:pPr>
      <w:r w:rsidRPr="005E79E9">
        <w:rPr>
          <w:rFonts w:eastAsia="SimSun"/>
          <w:b/>
          <w:kern w:val="3"/>
          <w:sz w:val="22"/>
          <w:szCs w:val="22"/>
          <w:lang w:val="pl-PL" w:eastAsia="en-US"/>
        </w:rPr>
        <w:t xml:space="preserve">2. </w:t>
      </w:r>
      <w:r w:rsidRPr="005E79E9">
        <w:rPr>
          <w:rFonts w:eastAsia="SimSun"/>
          <w:kern w:val="3"/>
          <w:sz w:val="22"/>
          <w:szCs w:val="22"/>
          <w:lang w:val="pl-PL" w:eastAsia="en-US"/>
        </w:rPr>
        <w:t>Waga stymulatora ≤ 20 g</w:t>
      </w:r>
    </w:p>
    <w:p w14:paraId="3EAB8116" w14:textId="77777777" w:rsidR="005E79E9" w:rsidRPr="005E79E9" w:rsidRDefault="005E79E9" w:rsidP="002B47B0">
      <w:pPr>
        <w:widowControl/>
        <w:overflowPunct/>
        <w:autoSpaceDE/>
        <w:adjustRightInd/>
        <w:spacing w:line="360" w:lineRule="auto"/>
        <w:rPr>
          <w:rFonts w:eastAsia="SimSun"/>
          <w:kern w:val="3"/>
          <w:sz w:val="22"/>
          <w:szCs w:val="22"/>
          <w:lang w:val="en-US" w:eastAsia="en-US"/>
        </w:rPr>
      </w:pPr>
      <w:r w:rsidRPr="005E79E9">
        <w:rPr>
          <w:rFonts w:eastAsia="SimSun"/>
          <w:b/>
          <w:kern w:val="3"/>
          <w:sz w:val="22"/>
          <w:szCs w:val="22"/>
          <w:lang w:val="pl-PL" w:eastAsia="en-US"/>
        </w:rPr>
        <w:t xml:space="preserve">3. </w:t>
      </w:r>
      <w:r w:rsidRPr="005E79E9">
        <w:rPr>
          <w:rFonts w:eastAsia="SimSun"/>
          <w:kern w:val="3"/>
          <w:sz w:val="22"/>
          <w:szCs w:val="22"/>
          <w:lang w:val="pl-PL" w:eastAsia="en-US"/>
        </w:rPr>
        <w:t xml:space="preserve">Żywotność stymulatora (100% stymulacji, 60 </w:t>
      </w:r>
      <w:proofErr w:type="spellStart"/>
      <w:r w:rsidRPr="005E79E9">
        <w:rPr>
          <w:rFonts w:eastAsia="SimSun"/>
          <w:kern w:val="3"/>
          <w:sz w:val="22"/>
          <w:szCs w:val="22"/>
          <w:lang w:val="pl-PL" w:eastAsia="en-US"/>
        </w:rPr>
        <w:t>ppm</w:t>
      </w:r>
      <w:proofErr w:type="spellEnd"/>
      <w:r w:rsidRPr="005E79E9">
        <w:rPr>
          <w:rFonts w:eastAsia="SimSun"/>
          <w:kern w:val="3"/>
          <w:sz w:val="22"/>
          <w:szCs w:val="22"/>
          <w:lang w:val="pl-PL" w:eastAsia="en-US"/>
        </w:rPr>
        <w:t>, 750 Ω, 2,5 V) 15 lat</w:t>
      </w:r>
    </w:p>
    <w:p w14:paraId="5484102B" w14:textId="77777777" w:rsidR="005E79E9" w:rsidRPr="005E79E9" w:rsidRDefault="005E79E9" w:rsidP="002B47B0">
      <w:pPr>
        <w:widowControl/>
        <w:overflowPunct/>
        <w:autoSpaceDE/>
        <w:adjustRightInd/>
        <w:spacing w:line="360" w:lineRule="auto"/>
        <w:rPr>
          <w:rFonts w:eastAsia="SimSun"/>
          <w:kern w:val="3"/>
          <w:sz w:val="22"/>
          <w:szCs w:val="22"/>
          <w:lang w:val="pl-PL" w:eastAsia="en-US"/>
        </w:rPr>
      </w:pPr>
      <w:r w:rsidRPr="005E79E9">
        <w:rPr>
          <w:rFonts w:eastAsia="SimSun"/>
          <w:b/>
          <w:kern w:val="3"/>
          <w:sz w:val="22"/>
          <w:szCs w:val="22"/>
          <w:lang w:val="pl-PL" w:eastAsia="en-US"/>
        </w:rPr>
        <w:t xml:space="preserve">4. </w:t>
      </w:r>
      <w:r w:rsidRPr="005E79E9">
        <w:rPr>
          <w:rFonts w:eastAsia="SimSun"/>
          <w:kern w:val="3"/>
          <w:sz w:val="22"/>
          <w:szCs w:val="22"/>
          <w:lang w:val="pl-PL" w:eastAsia="en-US"/>
        </w:rPr>
        <w:t>Okres ERI – EOL 6 miesięcy</w:t>
      </w:r>
    </w:p>
    <w:p w14:paraId="696D2007" w14:textId="77777777" w:rsidR="005E79E9" w:rsidRPr="005E79E9" w:rsidRDefault="005E79E9" w:rsidP="002B47B0">
      <w:pPr>
        <w:widowControl/>
        <w:overflowPunct/>
        <w:autoSpaceDE/>
        <w:adjustRightInd/>
        <w:spacing w:line="360" w:lineRule="auto"/>
        <w:rPr>
          <w:rFonts w:eastAsia="SimSun"/>
          <w:kern w:val="3"/>
          <w:sz w:val="22"/>
          <w:szCs w:val="22"/>
          <w:lang w:val="pl-PL" w:eastAsia="en-US"/>
        </w:rPr>
      </w:pPr>
      <w:r w:rsidRPr="005E79E9">
        <w:rPr>
          <w:rFonts w:eastAsia="SimSun"/>
          <w:b/>
          <w:kern w:val="3"/>
          <w:sz w:val="22"/>
          <w:szCs w:val="22"/>
          <w:lang w:val="pl-PL" w:eastAsia="en-US"/>
        </w:rPr>
        <w:t>5.</w:t>
      </w:r>
      <w:r w:rsidRPr="005E79E9">
        <w:rPr>
          <w:rFonts w:eastAsia="SimSun"/>
          <w:kern w:val="3"/>
          <w:sz w:val="22"/>
          <w:szCs w:val="22"/>
          <w:lang w:val="pl-PL" w:eastAsia="en-US"/>
        </w:rPr>
        <w:t xml:space="preserve"> Funkcja sprawdzająca skuteczność stymulacji „beat by beat” w prawej komorze, impuls zabezpieczający skuteczną stymulację 5 V</w:t>
      </w:r>
    </w:p>
    <w:p w14:paraId="1A72A7A7" w14:textId="77777777" w:rsidR="005E79E9" w:rsidRPr="005E79E9" w:rsidRDefault="005E79E9" w:rsidP="002B47B0">
      <w:pPr>
        <w:widowControl/>
        <w:overflowPunct/>
        <w:autoSpaceDE/>
        <w:adjustRightInd/>
        <w:spacing w:line="360" w:lineRule="auto"/>
        <w:rPr>
          <w:rFonts w:eastAsia="SimSun"/>
          <w:kern w:val="3"/>
          <w:sz w:val="22"/>
          <w:szCs w:val="22"/>
          <w:lang w:val="pl-PL" w:eastAsia="en-US"/>
        </w:rPr>
      </w:pPr>
      <w:r w:rsidRPr="005E79E9">
        <w:rPr>
          <w:rFonts w:eastAsia="SimSun"/>
          <w:b/>
          <w:kern w:val="3"/>
          <w:sz w:val="22"/>
          <w:szCs w:val="22"/>
          <w:lang w:val="pl-PL" w:eastAsia="en-US"/>
        </w:rPr>
        <w:t>6.</w:t>
      </w:r>
      <w:r w:rsidRPr="005E79E9">
        <w:rPr>
          <w:rFonts w:eastAsia="SimSun"/>
          <w:kern w:val="3"/>
          <w:sz w:val="22"/>
          <w:szCs w:val="22"/>
          <w:lang w:val="pl-PL" w:eastAsia="en-US"/>
        </w:rPr>
        <w:t xml:space="preserve"> Czułość 0,5 – 12,5 </w:t>
      </w:r>
      <w:proofErr w:type="spellStart"/>
      <w:r w:rsidRPr="005E79E9">
        <w:rPr>
          <w:rFonts w:eastAsia="SimSun"/>
          <w:kern w:val="3"/>
          <w:sz w:val="22"/>
          <w:szCs w:val="22"/>
          <w:lang w:val="pl-PL" w:eastAsia="en-US"/>
        </w:rPr>
        <w:t>mV</w:t>
      </w:r>
      <w:proofErr w:type="spellEnd"/>
    </w:p>
    <w:p w14:paraId="3B9675DA" w14:textId="77777777" w:rsidR="005E79E9" w:rsidRPr="005E79E9" w:rsidRDefault="005E79E9" w:rsidP="002B47B0">
      <w:pPr>
        <w:widowControl/>
        <w:overflowPunct/>
        <w:autoSpaceDE/>
        <w:adjustRightInd/>
        <w:spacing w:line="360" w:lineRule="auto"/>
        <w:rPr>
          <w:rFonts w:eastAsia="SimSun"/>
          <w:kern w:val="3"/>
          <w:sz w:val="22"/>
          <w:szCs w:val="22"/>
          <w:lang w:val="pl-PL" w:eastAsia="en-US"/>
        </w:rPr>
      </w:pPr>
      <w:r w:rsidRPr="005E79E9">
        <w:rPr>
          <w:rFonts w:eastAsia="SimSun"/>
          <w:b/>
          <w:kern w:val="3"/>
          <w:sz w:val="22"/>
          <w:szCs w:val="22"/>
          <w:lang w:val="pl-PL" w:eastAsia="en-US"/>
        </w:rPr>
        <w:t>7.</w:t>
      </w:r>
      <w:r w:rsidRPr="005E79E9">
        <w:rPr>
          <w:rFonts w:eastAsia="SimSun"/>
          <w:kern w:val="3"/>
          <w:sz w:val="22"/>
          <w:szCs w:val="22"/>
          <w:lang w:val="pl-PL" w:eastAsia="en-US"/>
        </w:rPr>
        <w:t xml:space="preserve"> Amplituda impulsu 0,5 – 7,5 V</w:t>
      </w:r>
    </w:p>
    <w:p w14:paraId="16341147" w14:textId="77777777" w:rsidR="005E79E9" w:rsidRPr="005E79E9" w:rsidRDefault="005E79E9" w:rsidP="002B47B0">
      <w:pPr>
        <w:widowControl/>
        <w:overflowPunct/>
        <w:autoSpaceDE/>
        <w:adjustRightInd/>
        <w:spacing w:line="360" w:lineRule="auto"/>
        <w:rPr>
          <w:rFonts w:eastAsia="SimSun"/>
          <w:kern w:val="3"/>
          <w:sz w:val="22"/>
          <w:szCs w:val="22"/>
          <w:lang w:val="pl-PL" w:eastAsia="en-US"/>
        </w:rPr>
      </w:pPr>
      <w:r w:rsidRPr="005E79E9">
        <w:rPr>
          <w:rFonts w:eastAsia="SimSun"/>
          <w:b/>
          <w:kern w:val="3"/>
          <w:sz w:val="22"/>
          <w:szCs w:val="22"/>
          <w:lang w:val="pl-PL" w:eastAsia="en-US"/>
        </w:rPr>
        <w:lastRenderedPageBreak/>
        <w:t>8.</w:t>
      </w:r>
      <w:r w:rsidRPr="005E79E9">
        <w:rPr>
          <w:rFonts w:eastAsia="SimSun"/>
          <w:kern w:val="3"/>
          <w:sz w:val="22"/>
          <w:szCs w:val="22"/>
          <w:lang w:val="pl-PL" w:eastAsia="en-US"/>
        </w:rPr>
        <w:t xml:space="preserve"> Szerokość impulsu 0,05 – 1,5 ms</w:t>
      </w:r>
    </w:p>
    <w:p w14:paraId="6687858A" w14:textId="77777777" w:rsidR="005E79E9" w:rsidRPr="005E79E9" w:rsidRDefault="005E79E9" w:rsidP="002B47B0">
      <w:pPr>
        <w:widowControl/>
        <w:overflowPunct/>
        <w:autoSpaceDE/>
        <w:adjustRightInd/>
        <w:spacing w:line="360" w:lineRule="auto"/>
        <w:rPr>
          <w:rFonts w:eastAsia="SimSun"/>
          <w:kern w:val="3"/>
          <w:sz w:val="22"/>
          <w:szCs w:val="22"/>
          <w:lang w:val="pl-PL" w:eastAsia="en-US"/>
        </w:rPr>
      </w:pPr>
      <w:r w:rsidRPr="005E79E9">
        <w:rPr>
          <w:rFonts w:eastAsia="SimSun"/>
          <w:b/>
          <w:kern w:val="3"/>
          <w:sz w:val="22"/>
          <w:szCs w:val="22"/>
          <w:lang w:val="pl-PL" w:eastAsia="en-US"/>
        </w:rPr>
        <w:t xml:space="preserve">9. </w:t>
      </w:r>
      <w:r w:rsidRPr="005E79E9">
        <w:rPr>
          <w:rFonts w:eastAsia="SimSun"/>
          <w:kern w:val="3"/>
          <w:sz w:val="22"/>
          <w:szCs w:val="22"/>
          <w:lang w:val="pl-PL" w:eastAsia="en-US"/>
        </w:rPr>
        <w:t>Możliwość wykonania badania MRI 3T bez stref wykluczenia</w:t>
      </w:r>
    </w:p>
    <w:p w14:paraId="781AFA89" w14:textId="77777777" w:rsidR="005E79E9" w:rsidRPr="005E79E9" w:rsidRDefault="005E79E9" w:rsidP="002B47B0">
      <w:pPr>
        <w:widowControl/>
        <w:overflowPunct/>
        <w:autoSpaceDE/>
        <w:adjustRightInd/>
        <w:spacing w:line="360" w:lineRule="auto"/>
        <w:rPr>
          <w:rFonts w:eastAsia="SimSun"/>
          <w:kern w:val="3"/>
          <w:sz w:val="22"/>
          <w:szCs w:val="22"/>
          <w:lang w:val="pl-PL" w:eastAsia="en-US"/>
        </w:rPr>
      </w:pPr>
      <w:r w:rsidRPr="005E79E9">
        <w:rPr>
          <w:rFonts w:eastAsia="SimSun"/>
          <w:b/>
          <w:kern w:val="3"/>
          <w:sz w:val="22"/>
          <w:szCs w:val="22"/>
          <w:lang w:val="pl-PL" w:eastAsia="en-US"/>
        </w:rPr>
        <w:t xml:space="preserve">10. </w:t>
      </w:r>
      <w:r w:rsidRPr="005E79E9">
        <w:rPr>
          <w:rFonts w:eastAsia="SimSun"/>
          <w:kern w:val="3"/>
          <w:sz w:val="22"/>
          <w:szCs w:val="22"/>
          <w:lang w:val="pl-PL" w:eastAsia="en-US"/>
        </w:rPr>
        <w:t>Możliwość wykonania EPS wszczepionym stymulatorem</w:t>
      </w:r>
    </w:p>
    <w:p w14:paraId="3E0A6031" w14:textId="77777777" w:rsidR="005E79E9" w:rsidRPr="005E79E9" w:rsidRDefault="005E79E9" w:rsidP="002B47B0">
      <w:pPr>
        <w:widowControl/>
        <w:overflowPunct/>
        <w:autoSpaceDE/>
        <w:adjustRightInd/>
        <w:spacing w:line="360" w:lineRule="auto"/>
        <w:rPr>
          <w:rFonts w:eastAsia="SimSun"/>
          <w:color w:val="000000"/>
          <w:kern w:val="3"/>
          <w:sz w:val="22"/>
          <w:szCs w:val="22"/>
          <w:lang w:val="pl-PL" w:eastAsia="en-US"/>
        </w:rPr>
      </w:pPr>
      <w:r w:rsidRPr="005E79E9">
        <w:rPr>
          <w:rFonts w:eastAsia="SimSun"/>
          <w:b/>
          <w:color w:val="000000"/>
          <w:kern w:val="3"/>
          <w:sz w:val="22"/>
          <w:szCs w:val="22"/>
          <w:lang w:val="pl-PL" w:eastAsia="en-US"/>
        </w:rPr>
        <w:t>11.</w:t>
      </w:r>
      <w:r w:rsidRPr="005E79E9">
        <w:rPr>
          <w:rFonts w:eastAsia="SimSun"/>
          <w:color w:val="000000"/>
          <w:kern w:val="3"/>
          <w:sz w:val="22"/>
          <w:szCs w:val="22"/>
          <w:lang w:val="pl-PL" w:eastAsia="en-US"/>
        </w:rPr>
        <w:t xml:space="preserve"> Program spoczynkowy – program fizjologicznego, automatycznego dostosowania się częstości stymulacji do aktywności dobowej pacjenta</w:t>
      </w:r>
    </w:p>
    <w:p w14:paraId="2F190C8C" w14:textId="77777777" w:rsidR="005E79E9" w:rsidRPr="005E79E9" w:rsidRDefault="005E79E9" w:rsidP="002B47B0">
      <w:pPr>
        <w:widowControl/>
        <w:overflowPunct/>
        <w:autoSpaceDE/>
        <w:adjustRightInd/>
        <w:spacing w:line="360" w:lineRule="auto"/>
        <w:rPr>
          <w:rFonts w:eastAsia="SimSun"/>
          <w:kern w:val="3"/>
          <w:sz w:val="22"/>
          <w:szCs w:val="22"/>
          <w:lang w:val="pl-PL" w:eastAsia="en-US"/>
        </w:rPr>
      </w:pPr>
      <w:r w:rsidRPr="005E79E9">
        <w:rPr>
          <w:rFonts w:eastAsia="SimSun"/>
          <w:b/>
          <w:kern w:val="3"/>
          <w:sz w:val="22"/>
          <w:szCs w:val="22"/>
          <w:lang w:val="pl-PL" w:eastAsia="en-US"/>
        </w:rPr>
        <w:t xml:space="preserve">12. </w:t>
      </w:r>
      <w:r w:rsidRPr="005E79E9">
        <w:rPr>
          <w:rFonts w:eastAsia="SimSun"/>
          <w:kern w:val="3"/>
          <w:sz w:val="22"/>
          <w:szCs w:val="22"/>
          <w:lang w:val="pl-PL" w:eastAsia="en-US"/>
        </w:rPr>
        <w:t>Interwencja na nagły spadek rytmu komorowego</w:t>
      </w:r>
    </w:p>
    <w:p w14:paraId="6F031B0B" w14:textId="77777777" w:rsidR="005E79E9" w:rsidRPr="005E79E9" w:rsidRDefault="005E79E9" w:rsidP="002B47B0">
      <w:pPr>
        <w:widowControl/>
        <w:overflowPunct/>
        <w:autoSpaceDE/>
        <w:adjustRightInd/>
        <w:spacing w:line="360" w:lineRule="auto"/>
        <w:rPr>
          <w:rFonts w:eastAsia="SimSun"/>
          <w:kern w:val="3"/>
          <w:sz w:val="22"/>
          <w:szCs w:val="22"/>
          <w:lang w:val="pl-PL" w:eastAsia="en-US"/>
        </w:rPr>
      </w:pPr>
      <w:r w:rsidRPr="005E79E9">
        <w:rPr>
          <w:rFonts w:eastAsia="SimSun"/>
          <w:b/>
          <w:kern w:val="3"/>
          <w:sz w:val="22"/>
          <w:szCs w:val="22"/>
          <w:lang w:val="pl-PL" w:eastAsia="en-US"/>
        </w:rPr>
        <w:t>13.</w:t>
      </w:r>
      <w:r w:rsidRPr="005E79E9">
        <w:rPr>
          <w:rFonts w:eastAsia="SimSun"/>
          <w:kern w:val="3"/>
          <w:sz w:val="22"/>
          <w:szCs w:val="22"/>
          <w:lang w:val="pl-PL" w:eastAsia="en-US"/>
        </w:rPr>
        <w:t xml:space="preserve"> Pamięć IEGM 14 min</w:t>
      </w:r>
    </w:p>
    <w:p w14:paraId="65315A13" w14:textId="77777777" w:rsidR="005E79E9" w:rsidRPr="005E79E9" w:rsidRDefault="005E79E9" w:rsidP="002B47B0">
      <w:pPr>
        <w:widowControl/>
        <w:overflowPunct/>
        <w:autoSpaceDE/>
        <w:adjustRightInd/>
        <w:spacing w:line="360" w:lineRule="auto"/>
        <w:rPr>
          <w:rFonts w:eastAsia="SimSun"/>
          <w:kern w:val="3"/>
          <w:sz w:val="22"/>
          <w:szCs w:val="22"/>
          <w:lang w:val="pl-PL" w:eastAsia="en-US"/>
        </w:rPr>
      </w:pPr>
      <w:r w:rsidRPr="005E79E9">
        <w:rPr>
          <w:rFonts w:eastAsia="SimSun"/>
          <w:b/>
          <w:kern w:val="3"/>
          <w:sz w:val="22"/>
          <w:szCs w:val="22"/>
          <w:lang w:val="pl-PL" w:eastAsia="en-US"/>
        </w:rPr>
        <w:t xml:space="preserve">14. </w:t>
      </w:r>
      <w:r w:rsidRPr="005E79E9">
        <w:rPr>
          <w:rFonts w:eastAsia="SimSun"/>
          <w:kern w:val="3"/>
          <w:sz w:val="22"/>
          <w:szCs w:val="22"/>
          <w:lang w:val="pl-PL" w:eastAsia="en-US"/>
        </w:rPr>
        <w:t>Automatyczne monitorowanie impedancji oraz przełączanie polarności elektrod</w:t>
      </w:r>
    </w:p>
    <w:p w14:paraId="31596617" w14:textId="77777777" w:rsidR="005E79E9" w:rsidRPr="005E79E9" w:rsidRDefault="005E79E9" w:rsidP="002B47B0">
      <w:pPr>
        <w:widowControl/>
        <w:overflowPunct/>
        <w:autoSpaceDE/>
        <w:adjustRightInd/>
        <w:spacing w:line="360" w:lineRule="auto"/>
        <w:rPr>
          <w:rFonts w:eastAsia="SimSun"/>
          <w:kern w:val="3"/>
          <w:sz w:val="22"/>
          <w:szCs w:val="22"/>
          <w:lang w:val="pl-PL" w:eastAsia="en-US"/>
        </w:rPr>
      </w:pPr>
      <w:r w:rsidRPr="005E79E9">
        <w:rPr>
          <w:rFonts w:eastAsia="SimSun"/>
          <w:b/>
          <w:kern w:val="3"/>
          <w:sz w:val="22"/>
          <w:szCs w:val="22"/>
          <w:lang w:val="pl-PL" w:eastAsia="en-US"/>
        </w:rPr>
        <w:t>15.</w:t>
      </w:r>
      <w:r w:rsidRPr="005E79E9">
        <w:rPr>
          <w:rFonts w:eastAsia="SimSun"/>
          <w:kern w:val="3"/>
          <w:sz w:val="22"/>
          <w:szCs w:val="22"/>
          <w:lang w:val="pl-PL" w:eastAsia="en-US"/>
        </w:rPr>
        <w:t xml:space="preserve"> Automatyczny pomiar potencjałów raz na dobę, nanoszenie tygodniowego trendu, wyświetlanie zapisu EGM z ostatniego pomiaru</w:t>
      </w:r>
    </w:p>
    <w:p w14:paraId="4DAE5C5E" w14:textId="3263A713" w:rsidR="005E79E9" w:rsidRPr="005E79E9" w:rsidRDefault="005E79E9" w:rsidP="002B47B0">
      <w:pPr>
        <w:widowControl/>
        <w:overflowPunct/>
        <w:autoSpaceDE/>
        <w:adjustRightInd/>
        <w:spacing w:line="360" w:lineRule="auto"/>
        <w:rPr>
          <w:rFonts w:eastAsia="SimSun"/>
          <w:kern w:val="3"/>
          <w:sz w:val="22"/>
          <w:szCs w:val="22"/>
          <w:lang w:val="pl-PL" w:eastAsia="en-US"/>
        </w:rPr>
      </w:pPr>
      <w:r w:rsidRPr="005E79E9">
        <w:rPr>
          <w:rFonts w:eastAsia="SimSun"/>
          <w:b/>
          <w:kern w:val="3"/>
          <w:sz w:val="22"/>
          <w:szCs w:val="22"/>
          <w:lang w:val="pl-PL" w:eastAsia="en-US"/>
        </w:rPr>
        <w:t xml:space="preserve">16. </w:t>
      </w:r>
      <w:r w:rsidRPr="005E79E9">
        <w:rPr>
          <w:rFonts w:eastAsia="SimSun"/>
          <w:kern w:val="3"/>
          <w:sz w:val="22"/>
          <w:szCs w:val="22"/>
          <w:lang w:val="pl-PL" w:eastAsia="en-US"/>
        </w:rPr>
        <w:t>Automatyczne zapisywanie sesji z kontroli stymulatora na dysku programatora</w:t>
      </w:r>
    </w:p>
    <w:p w14:paraId="351A5E16" w14:textId="77777777" w:rsidR="005E79E9" w:rsidRPr="005E79E9" w:rsidRDefault="005E79E9" w:rsidP="002B47B0">
      <w:pPr>
        <w:widowControl/>
        <w:overflowPunct/>
        <w:autoSpaceDE/>
        <w:adjustRightInd/>
        <w:spacing w:line="360" w:lineRule="auto"/>
        <w:rPr>
          <w:rFonts w:eastAsia="SimSun"/>
          <w:kern w:val="3"/>
          <w:sz w:val="22"/>
          <w:szCs w:val="22"/>
          <w:lang w:val="pl-PL" w:eastAsia="en-US"/>
        </w:rPr>
      </w:pPr>
      <w:r w:rsidRPr="005E79E9">
        <w:rPr>
          <w:rFonts w:eastAsia="SimSun"/>
          <w:b/>
          <w:kern w:val="3"/>
          <w:sz w:val="22"/>
          <w:szCs w:val="22"/>
          <w:lang w:val="pl-PL" w:eastAsia="en-US"/>
        </w:rPr>
        <w:t>17.</w:t>
      </w:r>
      <w:r w:rsidRPr="005E79E9">
        <w:rPr>
          <w:rFonts w:eastAsia="SimSun"/>
          <w:kern w:val="3"/>
          <w:sz w:val="22"/>
          <w:szCs w:val="22"/>
          <w:lang w:val="pl-PL" w:eastAsia="en-US"/>
        </w:rPr>
        <w:t xml:space="preserve"> Wskaźnik stanu baterii – określenie pozostałego czasu do wyczerpania baterii</w:t>
      </w:r>
    </w:p>
    <w:p w14:paraId="4F9846F6" w14:textId="77777777" w:rsidR="005E79E9" w:rsidRPr="005E79E9" w:rsidRDefault="005E79E9" w:rsidP="002B47B0">
      <w:pPr>
        <w:widowControl/>
        <w:overflowPunct/>
        <w:autoSpaceDE/>
        <w:adjustRightInd/>
        <w:spacing w:line="360" w:lineRule="auto"/>
        <w:rPr>
          <w:rFonts w:eastAsia="SimSun"/>
          <w:kern w:val="3"/>
          <w:sz w:val="22"/>
          <w:szCs w:val="22"/>
          <w:lang w:val="pl-PL" w:eastAsia="en-US"/>
        </w:rPr>
      </w:pPr>
      <w:r w:rsidRPr="005E79E9">
        <w:rPr>
          <w:rFonts w:eastAsia="SimSun"/>
          <w:b/>
          <w:kern w:val="3"/>
          <w:sz w:val="22"/>
          <w:szCs w:val="22"/>
          <w:lang w:val="pl-PL" w:eastAsia="en-US"/>
        </w:rPr>
        <w:t xml:space="preserve">18. </w:t>
      </w:r>
      <w:r w:rsidRPr="005E79E9">
        <w:rPr>
          <w:rFonts w:eastAsia="SimSun"/>
          <w:kern w:val="3"/>
          <w:sz w:val="22"/>
          <w:szCs w:val="22"/>
          <w:lang w:val="pl-PL" w:eastAsia="en-US"/>
        </w:rPr>
        <w:t xml:space="preserve">Elektrody stymulujące bipolarne o fiksacji aktywnej przechodzące przez </w:t>
      </w:r>
      <w:proofErr w:type="spellStart"/>
      <w:r w:rsidRPr="005E79E9">
        <w:rPr>
          <w:rFonts w:eastAsia="SimSun"/>
          <w:kern w:val="3"/>
          <w:sz w:val="22"/>
          <w:szCs w:val="22"/>
          <w:lang w:val="pl-PL" w:eastAsia="en-US"/>
        </w:rPr>
        <w:t>introducer</w:t>
      </w:r>
      <w:proofErr w:type="spellEnd"/>
      <w:r w:rsidRPr="005E79E9">
        <w:rPr>
          <w:rFonts w:eastAsia="SimSun"/>
          <w:kern w:val="3"/>
          <w:sz w:val="22"/>
          <w:szCs w:val="22"/>
          <w:lang w:val="pl-PL" w:eastAsia="en-US"/>
        </w:rPr>
        <w:t xml:space="preserve"> 6F</w:t>
      </w:r>
    </w:p>
    <w:p w14:paraId="1FE72476" w14:textId="77777777" w:rsidR="005E79E9" w:rsidRPr="005E79E9" w:rsidRDefault="005E79E9" w:rsidP="002B47B0">
      <w:pPr>
        <w:widowControl/>
        <w:overflowPunct/>
        <w:autoSpaceDE/>
        <w:adjustRightInd/>
        <w:spacing w:line="256" w:lineRule="auto"/>
        <w:rPr>
          <w:rFonts w:eastAsia="SimSun"/>
          <w:kern w:val="3"/>
          <w:sz w:val="22"/>
          <w:szCs w:val="22"/>
          <w:lang w:val="pl-PL" w:eastAsia="en-US"/>
        </w:rPr>
      </w:pPr>
      <w:r w:rsidRPr="005E79E9">
        <w:rPr>
          <w:rFonts w:eastAsia="SimSun"/>
          <w:b/>
          <w:kern w:val="3"/>
          <w:sz w:val="22"/>
          <w:szCs w:val="22"/>
          <w:lang w:val="pl-PL" w:eastAsia="en-US"/>
        </w:rPr>
        <w:t xml:space="preserve">19. </w:t>
      </w:r>
      <w:r w:rsidRPr="005E79E9">
        <w:rPr>
          <w:rFonts w:eastAsia="SimSun"/>
          <w:kern w:val="3"/>
          <w:sz w:val="22"/>
          <w:szCs w:val="22"/>
          <w:lang w:val="pl-PL" w:eastAsia="en-US"/>
        </w:rPr>
        <w:t>Osłona elektrody zbudowana z kopolimeru silikonu i poliuretanu</w:t>
      </w:r>
    </w:p>
    <w:p w14:paraId="016E7539" w14:textId="77777777" w:rsidR="005E79E9" w:rsidRPr="005E79E9" w:rsidRDefault="005E79E9" w:rsidP="005E79E9">
      <w:pPr>
        <w:widowControl/>
        <w:overflowPunct/>
        <w:autoSpaceDE/>
        <w:adjustRightInd/>
        <w:spacing w:after="160" w:line="256" w:lineRule="auto"/>
        <w:rPr>
          <w:rFonts w:ascii="Calibri" w:eastAsia="SimSun" w:hAnsi="Calibri" w:cs="Tahoma"/>
          <w:kern w:val="3"/>
          <w:sz w:val="22"/>
          <w:szCs w:val="22"/>
          <w:lang w:val="pl-PL" w:eastAsia="en-US"/>
        </w:rPr>
      </w:pPr>
    </w:p>
    <w:p w14:paraId="0593C196" w14:textId="77777777" w:rsidR="005E79E9" w:rsidRPr="005E79E9" w:rsidRDefault="005E79E9" w:rsidP="005E79E9">
      <w:pPr>
        <w:widowControl/>
        <w:overflowPunct/>
        <w:autoSpaceDE/>
        <w:adjustRightInd/>
        <w:spacing w:after="160" w:line="256" w:lineRule="auto"/>
        <w:rPr>
          <w:rFonts w:ascii="Calibri" w:eastAsia="SimSun" w:hAnsi="Calibri" w:cs="Tahoma"/>
          <w:kern w:val="3"/>
          <w:sz w:val="22"/>
          <w:szCs w:val="22"/>
          <w:lang w:val="pl-PL" w:eastAsia="en-US"/>
        </w:rPr>
      </w:pPr>
    </w:p>
    <w:p w14:paraId="77C5ADA3" w14:textId="15ED2A1A" w:rsidR="00AA0164" w:rsidRPr="00AA0164" w:rsidRDefault="00AA0164" w:rsidP="00601D9B">
      <w:pPr>
        <w:overflowPunct/>
        <w:autoSpaceDE/>
        <w:autoSpaceDN/>
        <w:adjustRightInd/>
        <w:textAlignment w:val="auto"/>
        <w:rPr>
          <w:rFonts w:eastAsia="Lucida Sans Unicode"/>
          <w:b/>
          <w:kern w:val="2"/>
          <w:sz w:val="22"/>
          <w:szCs w:val="22"/>
          <w:lang w:eastAsia="ar-SA"/>
        </w:rPr>
      </w:pPr>
    </w:p>
    <w:p w14:paraId="5D8667EE" w14:textId="77777777" w:rsidR="00D05A57" w:rsidRDefault="00D05A57" w:rsidP="00D05A57">
      <w:pPr>
        <w:widowControl/>
        <w:suppressAutoHyphens w:val="0"/>
        <w:overflowPunct/>
        <w:autoSpaceDE/>
        <w:autoSpaceDN/>
        <w:adjustRightInd/>
        <w:textAlignment w:val="auto"/>
        <w:rPr>
          <w:kern w:val="0"/>
          <w:lang w:val="pl-PL"/>
        </w:rPr>
      </w:pPr>
    </w:p>
    <w:p w14:paraId="2230C876" w14:textId="77777777" w:rsidR="00D05A57" w:rsidRDefault="00D05A57" w:rsidP="00D05A57">
      <w:pPr>
        <w:widowControl/>
        <w:suppressAutoHyphens w:val="0"/>
        <w:overflowPunct/>
        <w:autoSpaceDE/>
        <w:autoSpaceDN/>
        <w:adjustRightInd/>
        <w:textAlignment w:val="auto"/>
        <w:rPr>
          <w:kern w:val="0"/>
          <w:lang w:val="pl-PL"/>
        </w:rPr>
      </w:pPr>
    </w:p>
    <w:p w14:paraId="44872DEF" w14:textId="77777777" w:rsidR="00D05A57" w:rsidRDefault="00D05A57" w:rsidP="00D05A57">
      <w:pPr>
        <w:widowControl/>
        <w:suppressAutoHyphens w:val="0"/>
        <w:overflowPunct/>
        <w:autoSpaceDE/>
        <w:autoSpaceDN/>
        <w:adjustRightInd/>
        <w:textAlignment w:val="auto"/>
        <w:rPr>
          <w:kern w:val="0"/>
          <w:lang w:val="pl-PL"/>
        </w:rPr>
      </w:pPr>
    </w:p>
    <w:p w14:paraId="34720C56" w14:textId="77777777" w:rsidR="00257386" w:rsidRDefault="00257386" w:rsidP="00D05A57">
      <w:pPr>
        <w:widowControl/>
        <w:suppressAutoHyphens w:val="0"/>
        <w:overflowPunct/>
        <w:autoSpaceDE/>
        <w:autoSpaceDN/>
        <w:adjustRightInd/>
        <w:textAlignment w:val="auto"/>
        <w:rPr>
          <w:kern w:val="0"/>
          <w:lang w:val="pl-PL"/>
        </w:rPr>
      </w:pPr>
    </w:p>
    <w:p w14:paraId="16501916" w14:textId="77777777" w:rsidR="00257386" w:rsidRDefault="00257386" w:rsidP="00D05A57">
      <w:pPr>
        <w:widowControl/>
        <w:suppressAutoHyphens w:val="0"/>
        <w:overflowPunct/>
        <w:autoSpaceDE/>
        <w:autoSpaceDN/>
        <w:adjustRightInd/>
        <w:textAlignment w:val="auto"/>
        <w:rPr>
          <w:kern w:val="0"/>
          <w:lang w:val="pl-PL"/>
        </w:rPr>
      </w:pPr>
    </w:p>
    <w:p w14:paraId="19DF0C4E" w14:textId="77777777" w:rsidR="00257386" w:rsidRDefault="00257386" w:rsidP="00D05A57">
      <w:pPr>
        <w:widowControl/>
        <w:suppressAutoHyphens w:val="0"/>
        <w:overflowPunct/>
        <w:autoSpaceDE/>
        <w:autoSpaceDN/>
        <w:adjustRightInd/>
        <w:textAlignment w:val="auto"/>
        <w:rPr>
          <w:kern w:val="0"/>
          <w:lang w:val="pl-PL"/>
        </w:rPr>
      </w:pPr>
    </w:p>
    <w:p w14:paraId="1CE7BF5D" w14:textId="77777777" w:rsidR="00257386" w:rsidRDefault="00257386" w:rsidP="00D05A57">
      <w:pPr>
        <w:widowControl/>
        <w:suppressAutoHyphens w:val="0"/>
        <w:overflowPunct/>
        <w:autoSpaceDE/>
        <w:autoSpaceDN/>
        <w:adjustRightInd/>
        <w:textAlignment w:val="auto"/>
        <w:rPr>
          <w:kern w:val="0"/>
          <w:lang w:val="pl-PL"/>
        </w:rPr>
      </w:pPr>
    </w:p>
    <w:p w14:paraId="01A52104" w14:textId="77777777" w:rsidR="00257386" w:rsidRDefault="00257386" w:rsidP="00D05A57">
      <w:pPr>
        <w:widowControl/>
        <w:suppressAutoHyphens w:val="0"/>
        <w:overflowPunct/>
        <w:autoSpaceDE/>
        <w:autoSpaceDN/>
        <w:adjustRightInd/>
        <w:textAlignment w:val="auto"/>
        <w:rPr>
          <w:kern w:val="0"/>
          <w:lang w:val="pl-PL"/>
        </w:rPr>
      </w:pPr>
    </w:p>
    <w:p w14:paraId="36F03BD8" w14:textId="77777777" w:rsidR="00257386" w:rsidRDefault="00257386" w:rsidP="00D05A57">
      <w:pPr>
        <w:widowControl/>
        <w:suppressAutoHyphens w:val="0"/>
        <w:overflowPunct/>
        <w:autoSpaceDE/>
        <w:autoSpaceDN/>
        <w:adjustRightInd/>
        <w:textAlignment w:val="auto"/>
        <w:rPr>
          <w:kern w:val="0"/>
          <w:lang w:val="pl-PL"/>
        </w:rPr>
      </w:pPr>
    </w:p>
    <w:p w14:paraId="39349973" w14:textId="77777777" w:rsidR="00257386" w:rsidRDefault="00257386" w:rsidP="00D05A57">
      <w:pPr>
        <w:widowControl/>
        <w:suppressAutoHyphens w:val="0"/>
        <w:overflowPunct/>
        <w:autoSpaceDE/>
        <w:autoSpaceDN/>
        <w:adjustRightInd/>
        <w:textAlignment w:val="auto"/>
        <w:rPr>
          <w:kern w:val="0"/>
          <w:lang w:val="pl-PL"/>
        </w:rPr>
      </w:pPr>
    </w:p>
    <w:p w14:paraId="31EF96C3" w14:textId="77777777" w:rsidR="00257386" w:rsidRDefault="00257386" w:rsidP="00D05A57">
      <w:pPr>
        <w:widowControl/>
        <w:suppressAutoHyphens w:val="0"/>
        <w:overflowPunct/>
        <w:autoSpaceDE/>
        <w:autoSpaceDN/>
        <w:adjustRightInd/>
        <w:textAlignment w:val="auto"/>
        <w:rPr>
          <w:kern w:val="0"/>
          <w:lang w:val="pl-PL"/>
        </w:rPr>
      </w:pPr>
    </w:p>
    <w:p w14:paraId="3BBD252B" w14:textId="77777777" w:rsidR="00F74C31" w:rsidRDefault="00F74C31" w:rsidP="006835B0">
      <w:pPr>
        <w:jc w:val="both"/>
        <w:rPr>
          <w:rFonts w:eastAsia="Lucida Sans Unicode"/>
          <w:b/>
          <w:kern w:val="2"/>
          <w:sz w:val="22"/>
          <w:szCs w:val="22"/>
          <w:lang w:eastAsia="ar-SA"/>
        </w:rPr>
      </w:pPr>
    </w:p>
    <w:p w14:paraId="4F0A68C7" w14:textId="77777777" w:rsidR="00FA4475" w:rsidRDefault="00FA4475" w:rsidP="006835B0">
      <w:pPr>
        <w:jc w:val="both"/>
        <w:rPr>
          <w:rFonts w:eastAsia="Lucida Sans Unicode"/>
          <w:b/>
          <w:kern w:val="2"/>
          <w:sz w:val="22"/>
          <w:szCs w:val="22"/>
          <w:lang w:eastAsia="ar-SA"/>
        </w:rPr>
      </w:pPr>
    </w:p>
    <w:p w14:paraId="0899539A" w14:textId="77777777" w:rsidR="00247AB0" w:rsidRPr="00CA7155" w:rsidRDefault="008468FC" w:rsidP="006835B0">
      <w:pPr>
        <w:jc w:val="both"/>
        <w:rPr>
          <w:rFonts w:eastAsia="Lucida Sans Unicode"/>
          <w:b/>
          <w:kern w:val="2"/>
          <w:sz w:val="22"/>
          <w:szCs w:val="22"/>
          <w:lang w:eastAsia="ar-SA"/>
        </w:rPr>
      </w:pPr>
      <w:r w:rsidRPr="00CA7155">
        <w:rPr>
          <w:rFonts w:eastAsia="Lucida Sans Unicode"/>
          <w:b/>
          <w:kern w:val="2"/>
          <w:sz w:val="22"/>
          <w:szCs w:val="22"/>
          <w:lang w:eastAsia="ar-SA"/>
        </w:rPr>
        <w:t xml:space="preserve">Pakiet nr </w:t>
      </w:r>
      <w:r w:rsidR="00E535D6" w:rsidRPr="00CA7155">
        <w:rPr>
          <w:rFonts w:eastAsia="Lucida Sans Unicode"/>
          <w:b/>
          <w:kern w:val="2"/>
          <w:sz w:val="22"/>
          <w:szCs w:val="22"/>
          <w:lang w:eastAsia="ar-SA"/>
        </w:rPr>
        <w:t>2</w:t>
      </w:r>
    </w:p>
    <w:p w14:paraId="059D8BF1" w14:textId="753ADAA3" w:rsidR="00907A91" w:rsidRDefault="00FA4475" w:rsidP="00907A91">
      <w:pPr>
        <w:overflowPunct/>
        <w:autoSpaceDE/>
        <w:autoSpaceDN/>
        <w:adjustRightInd/>
        <w:textAlignment w:val="auto"/>
        <w:rPr>
          <w:rFonts w:eastAsia="Lucida Sans Unicode"/>
          <w:b/>
          <w:kern w:val="2"/>
          <w:sz w:val="22"/>
          <w:szCs w:val="22"/>
          <w:lang w:eastAsia="ar-SA"/>
        </w:rPr>
      </w:pPr>
      <w:r>
        <w:t>Stymulatory dwujamowe MRI  o przedłuż</w:t>
      </w:r>
      <w:r w:rsidRPr="00BB0DB8">
        <w:t>onej żywotności</w:t>
      </w:r>
      <w:r>
        <w:t xml:space="preserve"> z elektrodami</w:t>
      </w:r>
    </w:p>
    <w:p w14:paraId="6DE2966C" w14:textId="77777777" w:rsidR="00907A91" w:rsidRPr="00907A91" w:rsidRDefault="00907A91" w:rsidP="00907A91">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XSpec="center" w:tblpY="78"/>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131"/>
        <w:gridCol w:w="992"/>
        <w:gridCol w:w="992"/>
        <w:gridCol w:w="1276"/>
        <w:gridCol w:w="1134"/>
        <w:gridCol w:w="1418"/>
        <w:gridCol w:w="1559"/>
        <w:gridCol w:w="2977"/>
      </w:tblGrid>
      <w:tr w:rsidR="00907A91" w:rsidRPr="00907A91" w14:paraId="472949B0" w14:textId="77777777" w:rsidTr="00907A91">
        <w:trPr>
          <w:cantSplit/>
          <w:trHeight w:val="660"/>
        </w:trPr>
        <w:tc>
          <w:tcPr>
            <w:tcW w:w="550" w:type="dxa"/>
          </w:tcPr>
          <w:p w14:paraId="080E49D0"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p>
          <w:p w14:paraId="273258F3"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p>
          <w:p w14:paraId="518B3872"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r w:rsidRPr="00907A91">
              <w:rPr>
                <w:rFonts w:eastAsia="Calibri"/>
                <w:b/>
                <w:kern w:val="0"/>
                <w:sz w:val="18"/>
                <w:szCs w:val="18"/>
                <w:lang w:val="pl-PL" w:eastAsia="en-US"/>
              </w:rPr>
              <w:t>L.P.</w:t>
            </w:r>
          </w:p>
        </w:tc>
        <w:tc>
          <w:tcPr>
            <w:tcW w:w="3131" w:type="dxa"/>
          </w:tcPr>
          <w:p w14:paraId="650142E8"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p>
          <w:p w14:paraId="395B3A79"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eastAsia="en-US"/>
              </w:rPr>
            </w:pPr>
            <w:r w:rsidRPr="00907A91">
              <w:rPr>
                <w:rFonts w:eastAsia="Calibri"/>
                <w:b/>
                <w:kern w:val="0"/>
                <w:sz w:val="18"/>
                <w:szCs w:val="18"/>
                <w:lang w:eastAsia="en-US"/>
              </w:rPr>
              <w:t>ASORTYMENT</w:t>
            </w:r>
          </w:p>
          <w:p w14:paraId="7C70A1C8" w14:textId="7BDF040D"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r w:rsidRPr="00907A91">
              <w:rPr>
                <w:rFonts w:eastAsia="Calibri"/>
                <w:b/>
                <w:kern w:val="0"/>
                <w:sz w:val="18"/>
                <w:szCs w:val="18"/>
                <w:lang w:eastAsia="en-US"/>
              </w:rPr>
              <w:t>SZCZEGÓŁOWY</w:t>
            </w:r>
          </w:p>
        </w:tc>
        <w:tc>
          <w:tcPr>
            <w:tcW w:w="992" w:type="dxa"/>
          </w:tcPr>
          <w:p w14:paraId="07FB7E41"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p>
          <w:p w14:paraId="56273C2F" w14:textId="61CE4846"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r w:rsidRPr="00907A91">
              <w:rPr>
                <w:rFonts w:eastAsia="Lucida Sans Unicode"/>
                <w:b/>
                <w:sz w:val="18"/>
                <w:szCs w:val="18"/>
                <w:lang w:eastAsia="ar-SA"/>
              </w:rPr>
              <w:t>JEDN. MIARY</w:t>
            </w:r>
          </w:p>
        </w:tc>
        <w:tc>
          <w:tcPr>
            <w:tcW w:w="992" w:type="dxa"/>
          </w:tcPr>
          <w:p w14:paraId="3A3CB63C" w14:textId="77777777" w:rsidR="00907A91" w:rsidRPr="00907A91" w:rsidRDefault="00907A91" w:rsidP="00907A91">
            <w:pPr>
              <w:widowControl/>
              <w:suppressAutoHyphens w:val="0"/>
              <w:overflowPunct/>
              <w:autoSpaceDE/>
              <w:autoSpaceDN/>
              <w:adjustRightInd/>
              <w:textAlignment w:val="auto"/>
              <w:rPr>
                <w:rFonts w:eastAsia="Calibri"/>
                <w:b/>
                <w:kern w:val="0"/>
                <w:sz w:val="18"/>
                <w:szCs w:val="18"/>
                <w:lang w:val="pl-PL" w:eastAsia="en-US"/>
              </w:rPr>
            </w:pPr>
          </w:p>
          <w:p w14:paraId="4C887323" w14:textId="77777777" w:rsidR="00907A91" w:rsidRPr="00907A91" w:rsidRDefault="00907A91" w:rsidP="00907A91">
            <w:pPr>
              <w:jc w:val="center"/>
              <w:rPr>
                <w:sz w:val="18"/>
                <w:szCs w:val="18"/>
              </w:rPr>
            </w:pPr>
            <w:r w:rsidRPr="00907A91">
              <w:rPr>
                <w:rFonts w:eastAsia="Lucida Sans Unicode"/>
                <w:b/>
                <w:sz w:val="18"/>
                <w:szCs w:val="18"/>
                <w:lang w:eastAsia="ar-SA"/>
              </w:rPr>
              <w:t>ILOŚĆ 24 M-CE</w:t>
            </w:r>
          </w:p>
          <w:p w14:paraId="043594D7"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p>
        </w:tc>
        <w:tc>
          <w:tcPr>
            <w:tcW w:w="1276" w:type="dxa"/>
          </w:tcPr>
          <w:p w14:paraId="169BBE92"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p>
          <w:p w14:paraId="6FEA9EEF"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r w:rsidRPr="00907A91">
              <w:rPr>
                <w:rFonts w:eastAsia="Calibri"/>
                <w:b/>
                <w:kern w:val="0"/>
                <w:sz w:val="18"/>
                <w:szCs w:val="18"/>
                <w:lang w:val="pl-PL" w:eastAsia="en-US"/>
              </w:rPr>
              <w:t>CENA  NETTO</w:t>
            </w:r>
          </w:p>
        </w:tc>
        <w:tc>
          <w:tcPr>
            <w:tcW w:w="1134" w:type="dxa"/>
          </w:tcPr>
          <w:p w14:paraId="16E023FF"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p>
          <w:p w14:paraId="6BA76006" w14:textId="7BE0B86D" w:rsidR="00907A91" w:rsidRPr="00907A91" w:rsidRDefault="00287CB5" w:rsidP="00287CB5">
            <w:pPr>
              <w:widowControl/>
              <w:suppressAutoHyphens w:val="0"/>
              <w:overflowPunct/>
              <w:autoSpaceDE/>
              <w:autoSpaceDN/>
              <w:adjustRightInd/>
              <w:textAlignment w:val="auto"/>
              <w:rPr>
                <w:rFonts w:eastAsia="Calibri"/>
                <w:b/>
                <w:kern w:val="0"/>
                <w:sz w:val="18"/>
                <w:szCs w:val="18"/>
                <w:lang w:val="pl-PL" w:eastAsia="en-US"/>
              </w:rPr>
            </w:pPr>
            <w:r>
              <w:rPr>
                <w:rFonts w:eastAsia="Calibri"/>
                <w:b/>
                <w:kern w:val="0"/>
                <w:sz w:val="18"/>
                <w:szCs w:val="18"/>
                <w:lang w:val="pl-PL" w:eastAsia="en-US"/>
              </w:rPr>
              <w:t xml:space="preserve">      </w:t>
            </w:r>
            <w:r w:rsidR="00907A91" w:rsidRPr="00907A91">
              <w:rPr>
                <w:rFonts w:eastAsia="Calibri"/>
                <w:b/>
                <w:kern w:val="0"/>
                <w:sz w:val="18"/>
                <w:szCs w:val="18"/>
                <w:lang w:val="pl-PL" w:eastAsia="en-US"/>
              </w:rPr>
              <w:t xml:space="preserve">VAT </w:t>
            </w:r>
          </w:p>
          <w:p w14:paraId="2FD1BA24" w14:textId="0F1BBDC5"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r w:rsidRPr="00907A91">
              <w:rPr>
                <w:rFonts w:eastAsia="Calibri"/>
                <w:b/>
                <w:kern w:val="0"/>
                <w:sz w:val="18"/>
                <w:szCs w:val="18"/>
                <w:lang w:val="pl-PL" w:eastAsia="en-US"/>
              </w:rPr>
              <w:t>%</w:t>
            </w:r>
          </w:p>
        </w:tc>
        <w:tc>
          <w:tcPr>
            <w:tcW w:w="1418" w:type="dxa"/>
          </w:tcPr>
          <w:p w14:paraId="1BDEBC04"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p>
          <w:p w14:paraId="4ADF9D20"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r w:rsidRPr="00907A91">
              <w:rPr>
                <w:rFonts w:eastAsia="Calibri"/>
                <w:b/>
                <w:kern w:val="0"/>
                <w:sz w:val="18"/>
                <w:szCs w:val="18"/>
                <w:lang w:val="pl-PL" w:eastAsia="en-US"/>
              </w:rPr>
              <w:t>WARTOŚĆ NETTO</w:t>
            </w:r>
          </w:p>
        </w:tc>
        <w:tc>
          <w:tcPr>
            <w:tcW w:w="1559" w:type="dxa"/>
          </w:tcPr>
          <w:p w14:paraId="7F9BACE3"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p>
          <w:p w14:paraId="12447F9F"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r w:rsidRPr="00907A91">
              <w:rPr>
                <w:rFonts w:eastAsia="Calibri"/>
                <w:b/>
                <w:kern w:val="0"/>
                <w:sz w:val="18"/>
                <w:szCs w:val="18"/>
                <w:lang w:val="pl-PL" w:eastAsia="en-US"/>
              </w:rPr>
              <w:t>WARTOŚĆ BRUTTO</w:t>
            </w:r>
          </w:p>
        </w:tc>
        <w:tc>
          <w:tcPr>
            <w:tcW w:w="2977" w:type="dxa"/>
          </w:tcPr>
          <w:p w14:paraId="68E0B3AD"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p>
          <w:p w14:paraId="1550B60E" w14:textId="77777777" w:rsidR="00907A91" w:rsidRPr="005E79E9"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r w:rsidRPr="00907A91">
              <w:rPr>
                <w:rFonts w:eastAsia="Calibri"/>
                <w:b/>
                <w:kern w:val="0"/>
                <w:sz w:val="18"/>
                <w:szCs w:val="18"/>
                <w:lang w:eastAsia="en-US"/>
              </w:rPr>
              <w:t>PRODUCENT  I NR KATALOGOWY</w:t>
            </w:r>
          </w:p>
          <w:p w14:paraId="07145DFF"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18"/>
                <w:szCs w:val="18"/>
                <w:lang w:val="pl-PL" w:eastAsia="en-US"/>
              </w:rPr>
            </w:pPr>
          </w:p>
        </w:tc>
      </w:tr>
      <w:tr w:rsidR="00907A91" w:rsidRPr="00907A91" w14:paraId="3630542A" w14:textId="77777777" w:rsidTr="00755205">
        <w:trPr>
          <w:cantSplit/>
          <w:trHeight w:val="1137"/>
        </w:trPr>
        <w:tc>
          <w:tcPr>
            <w:tcW w:w="550" w:type="dxa"/>
            <w:vAlign w:val="center"/>
          </w:tcPr>
          <w:p w14:paraId="15FCCBAB"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22"/>
                <w:szCs w:val="22"/>
                <w:lang w:val="pl-PL" w:eastAsia="en-US"/>
              </w:rPr>
            </w:pPr>
            <w:r w:rsidRPr="00907A91">
              <w:rPr>
                <w:rFonts w:eastAsia="Calibri"/>
                <w:b/>
                <w:kern w:val="0"/>
                <w:sz w:val="22"/>
                <w:szCs w:val="22"/>
                <w:lang w:val="pl-PL" w:eastAsia="en-US"/>
              </w:rPr>
              <w:t>1.</w:t>
            </w:r>
          </w:p>
        </w:tc>
        <w:tc>
          <w:tcPr>
            <w:tcW w:w="3131" w:type="dxa"/>
            <w:vAlign w:val="center"/>
          </w:tcPr>
          <w:p w14:paraId="0273505E" w14:textId="77777777" w:rsidR="00907A91" w:rsidRPr="00907A91" w:rsidRDefault="00907A91" w:rsidP="00907A91">
            <w:pPr>
              <w:widowControl/>
              <w:suppressAutoHyphens w:val="0"/>
              <w:overflowPunct/>
              <w:autoSpaceDE/>
              <w:autoSpaceDN/>
              <w:adjustRightInd/>
              <w:textAlignment w:val="auto"/>
              <w:rPr>
                <w:rFonts w:eastAsia="Calibri"/>
                <w:kern w:val="0"/>
                <w:sz w:val="22"/>
                <w:szCs w:val="22"/>
                <w:lang w:val="pl-PL" w:eastAsia="en-US"/>
              </w:rPr>
            </w:pPr>
          </w:p>
          <w:p w14:paraId="4532422F" w14:textId="487E815E" w:rsidR="00907A91" w:rsidRPr="00755205" w:rsidRDefault="00755205" w:rsidP="00907A91">
            <w:pPr>
              <w:widowControl/>
              <w:suppressAutoHyphens w:val="0"/>
              <w:overflowPunct/>
              <w:autoSpaceDE/>
              <w:autoSpaceDN/>
              <w:adjustRightInd/>
              <w:textAlignment w:val="auto"/>
              <w:rPr>
                <w:rFonts w:eastAsia="Calibri"/>
                <w:b/>
                <w:kern w:val="0"/>
                <w:sz w:val="22"/>
                <w:szCs w:val="22"/>
                <w:lang w:val="pl-PL" w:eastAsia="en-US"/>
              </w:rPr>
            </w:pPr>
            <w:r>
              <w:rPr>
                <w:rFonts w:eastAsia="Calibri"/>
                <w:b/>
                <w:kern w:val="0"/>
                <w:sz w:val="22"/>
                <w:szCs w:val="22"/>
                <w:lang w:val="pl-PL" w:eastAsia="en-US"/>
              </w:rPr>
              <w:t>STYMULATOR DWUJAMOWY</w:t>
            </w:r>
          </w:p>
          <w:p w14:paraId="3421EF66" w14:textId="77777777" w:rsidR="00907A91" w:rsidRPr="00907A91" w:rsidRDefault="00907A91" w:rsidP="00907A91">
            <w:pPr>
              <w:widowControl/>
              <w:suppressAutoHyphens w:val="0"/>
              <w:overflowPunct/>
              <w:autoSpaceDE/>
              <w:autoSpaceDN/>
              <w:adjustRightInd/>
              <w:textAlignment w:val="auto"/>
              <w:rPr>
                <w:rFonts w:eastAsia="Calibri"/>
                <w:kern w:val="0"/>
                <w:sz w:val="22"/>
                <w:szCs w:val="22"/>
                <w:lang w:val="pl-PL" w:eastAsia="en-US"/>
              </w:rPr>
            </w:pPr>
          </w:p>
        </w:tc>
        <w:tc>
          <w:tcPr>
            <w:tcW w:w="992" w:type="dxa"/>
            <w:vAlign w:val="center"/>
          </w:tcPr>
          <w:p w14:paraId="14E9EC3B"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22"/>
                <w:szCs w:val="22"/>
                <w:lang w:val="pl-PL" w:eastAsia="en-US"/>
              </w:rPr>
            </w:pPr>
            <w:r w:rsidRPr="00907A91">
              <w:rPr>
                <w:rFonts w:eastAsia="Calibri"/>
                <w:b/>
                <w:kern w:val="0"/>
                <w:sz w:val="22"/>
                <w:szCs w:val="22"/>
                <w:lang w:val="pl-PL" w:eastAsia="en-US"/>
              </w:rPr>
              <w:t>szt.</w:t>
            </w:r>
          </w:p>
        </w:tc>
        <w:tc>
          <w:tcPr>
            <w:tcW w:w="992" w:type="dxa"/>
            <w:vAlign w:val="center"/>
          </w:tcPr>
          <w:p w14:paraId="6D18548B" w14:textId="77777777" w:rsidR="00907A91" w:rsidRPr="00907A91" w:rsidRDefault="00907A91" w:rsidP="00883609">
            <w:pPr>
              <w:widowControl/>
              <w:suppressAutoHyphens w:val="0"/>
              <w:overflowPunct/>
              <w:autoSpaceDE/>
              <w:autoSpaceDN/>
              <w:adjustRightInd/>
              <w:jc w:val="center"/>
              <w:textAlignment w:val="auto"/>
              <w:rPr>
                <w:rFonts w:eastAsia="Calibri"/>
                <w:b/>
                <w:kern w:val="0"/>
                <w:sz w:val="22"/>
                <w:szCs w:val="22"/>
                <w:lang w:val="pl-PL" w:eastAsia="en-US"/>
              </w:rPr>
            </w:pPr>
            <w:r w:rsidRPr="00907A91">
              <w:rPr>
                <w:rFonts w:eastAsia="Calibri"/>
                <w:b/>
                <w:kern w:val="0"/>
                <w:sz w:val="22"/>
                <w:szCs w:val="22"/>
                <w:lang w:val="pl-PL" w:eastAsia="en-US"/>
              </w:rPr>
              <w:t>20</w:t>
            </w:r>
          </w:p>
        </w:tc>
        <w:tc>
          <w:tcPr>
            <w:tcW w:w="1276" w:type="dxa"/>
            <w:vAlign w:val="center"/>
          </w:tcPr>
          <w:p w14:paraId="597052C7" w14:textId="1B5848E7" w:rsidR="00907A91" w:rsidRPr="00907A91" w:rsidRDefault="00907A91" w:rsidP="00907A91">
            <w:pPr>
              <w:widowControl/>
              <w:suppressAutoHyphens w:val="0"/>
              <w:overflowPunct/>
              <w:autoSpaceDE/>
              <w:autoSpaceDN/>
              <w:adjustRightInd/>
              <w:textAlignment w:val="auto"/>
              <w:rPr>
                <w:rFonts w:eastAsia="Calibri"/>
                <w:b/>
                <w:kern w:val="0"/>
                <w:sz w:val="22"/>
                <w:szCs w:val="22"/>
                <w:lang w:val="pl-PL" w:eastAsia="en-US"/>
              </w:rPr>
            </w:pPr>
          </w:p>
        </w:tc>
        <w:tc>
          <w:tcPr>
            <w:tcW w:w="1134" w:type="dxa"/>
            <w:vAlign w:val="center"/>
          </w:tcPr>
          <w:p w14:paraId="452486EA" w14:textId="77777777" w:rsidR="00907A91" w:rsidRPr="00907A91" w:rsidRDefault="00907A91" w:rsidP="00907A91">
            <w:pPr>
              <w:widowControl/>
              <w:suppressAutoHyphens w:val="0"/>
              <w:overflowPunct/>
              <w:autoSpaceDE/>
              <w:autoSpaceDN/>
              <w:adjustRightInd/>
              <w:textAlignment w:val="auto"/>
              <w:rPr>
                <w:rFonts w:eastAsia="Calibri"/>
                <w:b/>
                <w:kern w:val="0"/>
                <w:sz w:val="22"/>
                <w:szCs w:val="22"/>
                <w:lang w:val="pl-PL" w:eastAsia="en-US"/>
              </w:rPr>
            </w:pPr>
          </w:p>
        </w:tc>
        <w:tc>
          <w:tcPr>
            <w:tcW w:w="1418" w:type="dxa"/>
            <w:vAlign w:val="center"/>
          </w:tcPr>
          <w:p w14:paraId="2558AB0E" w14:textId="7B59C7AC" w:rsidR="00907A91" w:rsidRPr="00907A91" w:rsidRDefault="00907A91" w:rsidP="00907A91">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55A70F14" w14:textId="77777777" w:rsidR="00907A91" w:rsidRPr="00907A91" w:rsidRDefault="00907A91" w:rsidP="00907A91">
            <w:pPr>
              <w:widowControl/>
              <w:suppressAutoHyphens w:val="0"/>
              <w:overflowPunct/>
              <w:autoSpaceDE/>
              <w:autoSpaceDN/>
              <w:adjustRightInd/>
              <w:textAlignment w:val="auto"/>
              <w:rPr>
                <w:rFonts w:eastAsia="Calibri"/>
                <w:b/>
                <w:kern w:val="0"/>
                <w:sz w:val="22"/>
                <w:szCs w:val="22"/>
                <w:lang w:val="pl-PL" w:eastAsia="en-US"/>
              </w:rPr>
            </w:pPr>
          </w:p>
        </w:tc>
        <w:tc>
          <w:tcPr>
            <w:tcW w:w="2977" w:type="dxa"/>
          </w:tcPr>
          <w:p w14:paraId="04FA47B0" w14:textId="77777777" w:rsidR="00907A91" w:rsidRPr="00907A91" w:rsidRDefault="00907A91" w:rsidP="00907A91">
            <w:pPr>
              <w:widowControl/>
              <w:suppressAutoHyphens w:val="0"/>
              <w:overflowPunct/>
              <w:autoSpaceDE/>
              <w:autoSpaceDN/>
              <w:adjustRightInd/>
              <w:textAlignment w:val="auto"/>
              <w:rPr>
                <w:rFonts w:eastAsia="Calibri"/>
                <w:b/>
                <w:i/>
                <w:kern w:val="0"/>
                <w:sz w:val="22"/>
                <w:szCs w:val="22"/>
                <w:lang w:val="pl-PL" w:eastAsia="en-US"/>
              </w:rPr>
            </w:pPr>
          </w:p>
        </w:tc>
      </w:tr>
      <w:tr w:rsidR="00907A91" w:rsidRPr="00907A91" w14:paraId="48673AFA" w14:textId="77777777" w:rsidTr="00755205">
        <w:trPr>
          <w:cantSplit/>
          <w:trHeight w:val="1409"/>
        </w:trPr>
        <w:tc>
          <w:tcPr>
            <w:tcW w:w="550" w:type="dxa"/>
            <w:vAlign w:val="center"/>
          </w:tcPr>
          <w:p w14:paraId="2EC3B265" w14:textId="77777777" w:rsidR="00907A91" w:rsidRPr="00907A91" w:rsidRDefault="00907A91" w:rsidP="00755205">
            <w:pPr>
              <w:widowControl/>
              <w:suppressAutoHyphens w:val="0"/>
              <w:overflowPunct/>
              <w:autoSpaceDE/>
              <w:autoSpaceDN/>
              <w:adjustRightInd/>
              <w:textAlignment w:val="auto"/>
              <w:rPr>
                <w:rFonts w:eastAsia="Calibri"/>
                <w:b/>
                <w:kern w:val="0"/>
                <w:sz w:val="22"/>
                <w:szCs w:val="22"/>
                <w:lang w:val="pl-PL" w:eastAsia="en-US"/>
              </w:rPr>
            </w:pPr>
          </w:p>
          <w:p w14:paraId="249F87A9"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22"/>
                <w:szCs w:val="22"/>
                <w:lang w:val="pl-PL" w:eastAsia="en-US"/>
              </w:rPr>
            </w:pPr>
          </w:p>
          <w:p w14:paraId="7588CD42" w14:textId="77777777" w:rsidR="00755205" w:rsidRDefault="00755205" w:rsidP="00907A91">
            <w:pPr>
              <w:widowControl/>
              <w:suppressAutoHyphens w:val="0"/>
              <w:overflowPunct/>
              <w:autoSpaceDE/>
              <w:autoSpaceDN/>
              <w:adjustRightInd/>
              <w:jc w:val="center"/>
              <w:textAlignment w:val="auto"/>
              <w:rPr>
                <w:rFonts w:eastAsia="Calibri"/>
                <w:b/>
                <w:kern w:val="0"/>
                <w:sz w:val="22"/>
                <w:szCs w:val="22"/>
                <w:lang w:val="pl-PL" w:eastAsia="en-US"/>
              </w:rPr>
            </w:pPr>
          </w:p>
          <w:p w14:paraId="1724365D"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22"/>
                <w:szCs w:val="22"/>
                <w:lang w:val="pl-PL" w:eastAsia="en-US"/>
              </w:rPr>
            </w:pPr>
            <w:r w:rsidRPr="00907A91">
              <w:rPr>
                <w:rFonts w:eastAsia="Calibri"/>
                <w:b/>
                <w:kern w:val="0"/>
                <w:sz w:val="22"/>
                <w:szCs w:val="22"/>
                <w:lang w:val="pl-PL" w:eastAsia="en-US"/>
              </w:rPr>
              <w:t>2.</w:t>
            </w:r>
          </w:p>
          <w:p w14:paraId="63464AB3"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22"/>
                <w:szCs w:val="22"/>
                <w:lang w:val="pl-PL" w:eastAsia="en-US"/>
              </w:rPr>
            </w:pPr>
          </w:p>
          <w:p w14:paraId="1AACA8B8"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22"/>
                <w:szCs w:val="22"/>
                <w:lang w:val="pl-PL" w:eastAsia="en-US"/>
              </w:rPr>
            </w:pPr>
          </w:p>
          <w:p w14:paraId="6CD15FB3"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22"/>
                <w:szCs w:val="22"/>
                <w:lang w:val="pl-PL" w:eastAsia="en-US"/>
              </w:rPr>
            </w:pPr>
          </w:p>
          <w:p w14:paraId="37515375"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22"/>
                <w:szCs w:val="22"/>
                <w:lang w:val="pl-PL" w:eastAsia="en-US"/>
              </w:rPr>
            </w:pPr>
          </w:p>
        </w:tc>
        <w:tc>
          <w:tcPr>
            <w:tcW w:w="3131" w:type="dxa"/>
            <w:vAlign w:val="center"/>
          </w:tcPr>
          <w:p w14:paraId="45FB8C0A" w14:textId="77777777" w:rsidR="00907A91" w:rsidRPr="00907A91" w:rsidRDefault="00907A91" w:rsidP="00907A91">
            <w:pPr>
              <w:widowControl/>
              <w:suppressAutoHyphens w:val="0"/>
              <w:overflowPunct/>
              <w:autoSpaceDE/>
              <w:autoSpaceDN/>
              <w:adjustRightInd/>
              <w:textAlignment w:val="auto"/>
              <w:rPr>
                <w:rFonts w:eastAsia="Calibri"/>
                <w:b/>
                <w:kern w:val="0"/>
                <w:sz w:val="22"/>
                <w:szCs w:val="22"/>
                <w:lang w:val="pl-PL" w:eastAsia="en-US"/>
              </w:rPr>
            </w:pPr>
            <w:r w:rsidRPr="00907A91">
              <w:rPr>
                <w:rFonts w:eastAsia="Calibri"/>
                <w:b/>
                <w:kern w:val="0"/>
                <w:sz w:val="22"/>
                <w:szCs w:val="22"/>
                <w:lang w:val="pl-PL" w:eastAsia="en-US"/>
              </w:rPr>
              <w:t>ELEKTRODA STYMULUJĄCA</w:t>
            </w:r>
          </w:p>
        </w:tc>
        <w:tc>
          <w:tcPr>
            <w:tcW w:w="992" w:type="dxa"/>
            <w:vAlign w:val="center"/>
          </w:tcPr>
          <w:p w14:paraId="5E3841FC"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22"/>
                <w:szCs w:val="22"/>
                <w:lang w:val="pl-PL" w:eastAsia="en-US"/>
              </w:rPr>
            </w:pPr>
            <w:r w:rsidRPr="00907A91">
              <w:rPr>
                <w:rFonts w:eastAsia="Calibri"/>
                <w:b/>
                <w:kern w:val="0"/>
                <w:sz w:val="22"/>
                <w:szCs w:val="22"/>
                <w:lang w:val="pl-PL" w:eastAsia="en-US"/>
              </w:rPr>
              <w:t>szt.</w:t>
            </w:r>
          </w:p>
        </w:tc>
        <w:tc>
          <w:tcPr>
            <w:tcW w:w="992" w:type="dxa"/>
            <w:vAlign w:val="center"/>
          </w:tcPr>
          <w:p w14:paraId="2F483F08" w14:textId="77777777" w:rsidR="00907A91" w:rsidRPr="00907A91" w:rsidRDefault="00907A91" w:rsidP="00883609">
            <w:pPr>
              <w:widowControl/>
              <w:suppressAutoHyphens w:val="0"/>
              <w:overflowPunct/>
              <w:autoSpaceDE/>
              <w:autoSpaceDN/>
              <w:adjustRightInd/>
              <w:jc w:val="center"/>
              <w:textAlignment w:val="auto"/>
              <w:rPr>
                <w:rFonts w:eastAsia="Calibri"/>
                <w:b/>
                <w:kern w:val="0"/>
                <w:sz w:val="22"/>
                <w:szCs w:val="22"/>
                <w:lang w:val="pl-PL" w:eastAsia="en-US"/>
              </w:rPr>
            </w:pPr>
            <w:r w:rsidRPr="00907A91">
              <w:rPr>
                <w:rFonts w:eastAsia="Calibri"/>
                <w:b/>
                <w:kern w:val="0"/>
                <w:sz w:val="22"/>
                <w:szCs w:val="22"/>
                <w:lang w:val="pl-PL" w:eastAsia="en-US"/>
              </w:rPr>
              <w:t>40</w:t>
            </w:r>
          </w:p>
        </w:tc>
        <w:tc>
          <w:tcPr>
            <w:tcW w:w="1276" w:type="dxa"/>
            <w:vAlign w:val="center"/>
          </w:tcPr>
          <w:p w14:paraId="01A6F19F" w14:textId="24F197E4" w:rsidR="00907A91" w:rsidRPr="00907A91" w:rsidRDefault="00907A91" w:rsidP="00907A91">
            <w:pPr>
              <w:widowControl/>
              <w:suppressAutoHyphens w:val="0"/>
              <w:overflowPunct/>
              <w:autoSpaceDE/>
              <w:autoSpaceDN/>
              <w:adjustRightInd/>
              <w:textAlignment w:val="auto"/>
              <w:rPr>
                <w:rFonts w:eastAsia="Calibri"/>
                <w:b/>
                <w:kern w:val="0"/>
                <w:sz w:val="22"/>
                <w:szCs w:val="22"/>
                <w:lang w:val="pl-PL" w:eastAsia="en-US"/>
              </w:rPr>
            </w:pPr>
          </w:p>
        </w:tc>
        <w:tc>
          <w:tcPr>
            <w:tcW w:w="1134" w:type="dxa"/>
            <w:vAlign w:val="center"/>
          </w:tcPr>
          <w:p w14:paraId="7C9020D2" w14:textId="77777777" w:rsidR="00907A91" w:rsidRPr="00907A91" w:rsidRDefault="00907A91" w:rsidP="00907A91">
            <w:pPr>
              <w:widowControl/>
              <w:suppressAutoHyphens w:val="0"/>
              <w:overflowPunct/>
              <w:autoSpaceDE/>
              <w:autoSpaceDN/>
              <w:adjustRightInd/>
              <w:textAlignment w:val="auto"/>
              <w:rPr>
                <w:rFonts w:eastAsia="Calibri"/>
                <w:b/>
                <w:kern w:val="0"/>
                <w:sz w:val="22"/>
                <w:szCs w:val="22"/>
                <w:lang w:val="pl-PL" w:eastAsia="en-US"/>
              </w:rPr>
            </w:pPr>
          </w:p>
        </w:tc>
        <w:tc>
          <w:tcPr>
            <w:tcW w:w="1418" w:type="dxa"/>
            <w:vAlign w:val="center"/>
          </w:tcPr>
          <w:p w14:paraId="4048241B" w14:textId="3E4E0519" w:rsidR="00907A91" w:rsidRPr="00907A91" w:rsidRDefault="00907A91" w:rsidP="00907A91">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2A9E02F1" w14:textId="77777777" w:rsidR="00907A91" w:rsidRPr="00907A91" w:rsidRDefault="00907A91" w:rsidP="00907A91">
            <w:pPr>
              <w:widowControl/>
              <w:suppressAutoHyphens w:val="0"/>
              <w:overflowPunct/>
              <w:autoSpaceDE/>
              <w:autoSpaceDN/>
              <w:adjustRightInd/>
              <w:textAlignment w:val="auto"/>
              <w:rPr>
                <w:rFonts w:eastAsia="Calibri"/>
                <w:b/>
                <w:kern w:val="0"/>
                <w:sz w:val="22"/>
                <w:szCs w:val="22"/>
                <w:lang w:val="pl-PL" w:eastAsia="en-US"/>
              </w:rPr>
            </w:pPr>
          </w:p>
        </w:tc>
        <w:tc>
          <w:tcPr>
            <w:tcW w:w="2977" w:type="dxa"/>
          </w:tcPr>
          <w:p w14:paraId="0AE396F2" w14:textId="77777777" w:rsidR="00907A91" w:rsidRPr="00907A91" w:rsidRDefault="00907A91" w:rsidP="00907A91">
            <w:pPr>
              <w:widowControl/>
              <w:suppressAutoHyphens w:val="0"/>
              <w:overflowPunct/>
              <w:autoSpaceDE/>
              <w:autoSpaceDN/>
              <w:adjustRightInd/>
              <w:textAlignment w:val="auto"/>
              <w:rPr>
                <w:rFonts w:eastAsia="Calibri"/>
                <w:b/>
                <w:i/>
                <w:kern w:val="0"/>
                <w:sz w:val="22"/>
                <w:szCs w:val="22"/>
                <w:lang w:val="pl-PL" w:eastAsia="en-US"/>
              </w:rPr>
            </w:pPr>
          </w:p>
        </w:tc>
      </w:tr>
      <w:tr w:rsidR="00907A91" w:rsidRPr="00907A91" w14:paraId="41A5401F" w14:textId="77777777" w:rsidTr="00755205">
        <w:trPr>
          <w:cantSplit/>
          <w:trHeight w:val="1665"/>
        </w:trPr>
        <w:tc>
          <w:tcPr>
            <w:tcW w:w="550" w:type="dxa"/>
            <w:vAlign w:val="center"/>
          </w:tcPr>
          <w:p w14:paraId="1C375E28" w14:textId="77777777" w:rsidR="00755205" w:rsidRDefault="00755205" w:rsidP="00755205">
            <w:pPr>
              <w:widowControl/>
              <w:suppressAutoHyphens w:val="0"/>
              <w:overflowPunct/>
              <w:autoSpaceDE/>
              <w:autoSpaceDN/>
              <w:adjustRightInd/>
              <w:textAlignment w:val="auto"/>
              <w:rPr>
                <w:rFonts w:eastAsia="Calibri"/>
                <w:b/>
                <w:kern w:val="0"/>
                <w:sz w:val="22"/>
                <w:szCs w:val="22"/>
                <w:lang w:val="pl-PL" w:eastAsia="en-US"/>
              </w:rPr>
            </w:pPr>
          </w:p>
          <w:p w14:paraId="1323DDB4" w14:textId="77777777" w:rsidR="00755205" w:rsidRDefault="00755205" w:rsidP="00907A91">
            <w:pPr>
              <w:widowControl/>
              <w:suppressAutoHyphens w:val="0"/>
              <w:overflowPunct/>
              <w:autoSpaceDE/>
              <w:autoSpaceDN/>
              <w:adjustRightInd/>
              <w:jc w:val="center"/>
              <w:textAlignment w:val="auto"/>
              <w:rPr>
                <w:rFonts w:eastAsia="Calibri"/>
                <w:b/>
                <w:kern w:val="0"/>
                <w:sz w:val="22"/>
                <w:szCs w:val="22"/>
                <w:lang w:val="pl-PL" w:eastAsia="en-US"/>
              </w:rPr>
            </w:pPr>
          </w:p>
          <w:p w14:paraId="61FD0C91" w14:textId="77777777" w:rsidR="00755205" w:rsidRDefault="00755205" w:rsidP="00907A91">
            <w:pPr>
              <w:widowControl/>
              <w:suppressAutoHyphens w:val="0"/>
              <w:overflowPunct/>
              <w:autoSpaceDE/>
              <w:autoSpaceDN/>
              <w:adjustRightInd/>
              <w:jc w:val="center"/>
              <w:textAlignment w:val="auto"/>
              <w:rPr>
                <w:rFonts w:eastAsia="Calibri"/>
                <w:b/>
                <w:kern w:val="0"/>
                <w:sz w:val="22"/>
                <w:szCs w:val="22"/>
                <w:lang w:val="pl-PL" w:eastAsia="en-US"/>
              </w:rPr>
            </w:pPr>
          </w:p>
          <w:p w14:paraId="43D81022" w14:textId="77777777" w:rsidR="00755205" w:rsidRDefault="00755205" w:rsidP="00907A91">
            <w:pPr>
              <w:widowControl/>
              <w:suppressAutoHyphens w:val="0"/>
              <w:overflowPunct/>
              <w:autoSpaceDE/>
              <w:autoSpaceDN/>
              <w:adjustRightInd/>
              <w:jc w:val="center"/>
              <w:textAlignment w:val="auto"/>
              <w:rPr>
                <w:rFonts w:eastAsia="Calibri"/>
                <w:b/>
                <w:kern w:val="0"/>
                <w:sz w:val="22"/>
                <w:szCs w:val="22"/>
                <w:lang w:val="pl-PL" w:eastAsia="en-US"/>
              </w:rPr>
            </w:pPr>
          </w:p>
          <w:p w14:paraId="37BE24C1"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22"/>
                <w:szCs w:val="22"/>
                <w:lang w:val="pl-PL" w:eastAsia="en-US"/>
              </w:rPr>
            </w:pPr>
            <w:r w:rsidRPr="00907A91">
              <w:rPr>
                <w:rFonts w:eastAsia="Calibri"/>
                <w:b/>
                <w:kern w:val="0"/>
                <w:sz w:val="22"/>
                <w:szCs w:val="22"/>
                <w:lang w:val="pl-PL" w:eastAsia="en-US"/>
              </w:rPr>
              <w:t>3.</w:t>
            </w:r>
          </w:p>
          <w:p w14:paraId="1494D5AF"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22"/>
                <w:szCs w:val="22"/>
                <w:lang w:val="pl-PL" w:eastAsia="en-US"/>
              </w:rPr>
            </w:pPr>
          </w:p>
          <w:p w14:paraId="2CD65EAF"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22"/>
                <w:szCs w:val="22"/>
                <w:lang w:val="pl-PL" w:eastAsia="en-US"/>
              </w:rPr>
            </w:pPr>
          </w:p>
          <w:p w14:paraId="36FB3DAF"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22"/>
                <w:szCs w:val="22"/>
                <w:lang w:val="pl-PL" w:eastAsia="en-US"/>
              </w:rPr>
            </w:pPr>
          </w:p>
          <w:p w14:paraId="5F7A41CE"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22"/>
                <w:szCs w:val="22"/>
                <w:lang w:val="pl-PL" w:eastAsia="en-US"/>
              </w:rPr>
            </w:pPr>
          </w:p>
          <w:p w14:paraId="703B76DE" w14:textId="77777777" w:rsidR="00907A91" w:rsidRPr="00907A91" w:rsidRDefault="00907A91" w:rsidP="00907A91">
            <w:pPr>
              <w:widowControl/>
              <w:suppressAutoHyphens w:val="0"/>
              <w:overflowPunct/>
              <w:autoSpaceDE/>
              <w:autoSpaceDN/>
              <w:adjustRightInd/>
              <w:textAlignment w:val="auto"/>
              <w:rPr>
                <w:rFonts w:eastAsia="Calibri"/>
                <w:b/>
                <w:kern w:val="0"/>
                <w:sz w:val="22"/>
                <w:szCs w:val="22"/>
                <w:lang w:val="pl-PL" w:eastAsia="en-US"/>
              </w:rPr>
            </w:pPr>
          </w:p>
        </w:tc>
        <w:tc>
          <w:tcPr>
            <w:tcW w:w="3131" w:type="dxa"/>
            <w:vAlign w:val="center"/>
          </w:tcPr>
          <w:p w14:paraId="344C063B" w14:textId="77777777" w:rsidR="00907A91" w:rsidRPr="00907A91" w:rsidRDefault="00907A91" w:rsidP="00907A91">
            <w:pPr>
              <w:widowControl/>
              <w:suppressAutoHyphens w:val="0"/>
              <w:overflowPunct/>
              <w:autoSpaceDE/>
              <w:autoSpaceDN/>
              <w:adjustRightInd/>
              <w:textAlignment w:val="auto"/>
              <w:rPr>
                <w:rFonts w:eastAsia="Calibri"/>
                <w:b/>
                <w:kern w:val="0"/>
                <w:sz w:val="22"/>
                <w:szCs w:val="22"/>
                <w:lang w:val="pl-PL" w:eastAsia="en-US"/>
              </w:rPr>
            </w:pPr>
            <w:r w:rsidRPr="00907A91">
              <w:rPr>
                <w:rFonts w:eastAsia="Calibri"/>
                <w:b/>
                <w:kern w:val="0"/>
                <w:sz w:val="22"/>
                <w:szCs w:val="22"/>
                <w:lang w:val="pl-PL" w:eastAsia="en-US"/>
              </w:rPr>
              <w:t>PAPIER DO PROGRAMATORA</w:t>
            </w:r>
          </w:p>
        </w:tc>
        <w:tc>
          <w:tcPr>
            <w:tcW w:w="992" w:type="dxa"/>
            <w:vAlign w:val="center"/>
          </w:tcPr>
          <w:p w14:paraId="6397C858" w14:textId="77777777" w:rsidR="00907A91" w:rsidRPr="00907A91" w:rsidRDefault="00907A91" w:rsidP="00907A91">
            <w:pPr>
              <w:widowControl/>
              <w:suppressAutoHyphens w:val="0"/>
              <w:overflowPunct/>
              <w:autoSpaceDE/>
              <w:autoSpaceDN/>
              <w:adjustRightInd/>
              <w:jc w:val="center"/>
              <w:textAlignment w:val="auto"/>
              <w:rPr>
                <w:rFonts w:eastAsia="Calibri"/>
                <w:b/>
                <w:kern w:val="0"/>
                <w:sz w:val="22"/>
                <w:szCs w:val="22"/>
                <w:lang w:val="pl-PL" w:eastAsia="en-US"/>
              </w:rPr>
            </w:pPr>
            <w:r w:rsidRPr="00907A91">
              <w:rPr>
                <w:rFonts w:eastAsia="Calibri"/>
                <w:b/>
                <w:kern w:val="0"/>
                <w:sz w:val="22"/>
                <w:szCs w:val="22"/>
                <w:lang w:val="pl-PL" w:eastAsia="en-US"/>
              </w:rPr>
              <w:t>szt.</w:t>
            </w:r>
          </w:p>
        </w:tc>
        <w:tc>
          <w:tcPr>
            <w:tcW w:w="992" w:type="dxa"/>
            <w:vAlign w:val="center"/>
          </w:tcPr>
          <w:p w14:paraId="50EDB9AD" w14:textId="77777777" w:rsidR="00907A91" w:rsidRPr="00907A91" w:rsidRDefault="00907A91" w:rsidP="00883609">
            <w:pPr>
              <w:widowControl/>
              <w:suppressAutoHyphens w:val="0"/>
              <w:overflowPunct/>
              <w:autoSpaceDE/>
              <w:autoSpaceDN/>
              <w:adjustRightInd/>
              <w:jc w:val="center"/>
              <w:textAlignment w:val="auto"/>
              <w:rPr>
                <w:rFonts w:eastAsia="Calibri"/>
                <w:b/>
                <w:kern w:val="0"/>
                <w:sz w:val="22"/>
                <w:szCs w:val="22"/>
                <w:lang w:val="pl-PL" w:eastAsia="en-US"/>
              </w:rPr>
            </w:pPr>
            <w:r w:rsidRPr="00907A91">
              <w:rPr>
                <w:rFonts w:eastAsia="Calibri"/>
                <w:b/>
                <w:kern w:val="0"/>
                <w:sz w:val="22"/>
                <w:szCs w:val="22"/>
                <w:lang w:val="pl-PL" w:eastAsia="en-US"/>
              </w:rPr>
              <w:t>20</w:t>
            </w:r>
          </w:p>
        </w:tc>
        <w:tc>
          <w:tcPr>
            <w:tcW w:w="1276" w:type="dxa"/>
            <w:vAlign w:val="center"/>
          </w:tcPr>
          <w:p w14:paraId="4AF8F64B" w14:textId="635CD4BA" w:rsidR="00907A91" w:rsidRPr="00907A91" w:rsidRDefault="00907A91" w:rsidP="00907A91">
            <w:pPr>
              <w:widowControl/>
              <w:suppressAutoHyphens w:val="0"/>
              <w:overflowPunct/>
              <w:autoSpaceDE/>
              <w:autoSpaceDN/>
              <w:adjustRightInd/>
              <w:textAlignment w:val="auto"/>
              <w:rPr>
                <w:rFonts w:eastAsia="Calibri"/>
                <w:b/>
                <w:kern w:val="0"/>
                <w:sz w:val="22"/>
                <w:szCs w:val="22"/>
                <w:lang w:val="pl-PL" w:eastAsia="en-US"/>
              </w:rPr>
            </w:pPr>
          </w:p>
        </w:tc>
        <w:tc>
          <w:tcPr>
            <w:tcW w:w="1134" w:type="dxa"/>
            <w:vAlign w:val="center"/>
          </w:tcPr>
          <w:p w14:paraId="4C0D69EC" w14:textId="77777777" w:rsidR="00907A91" w:rsidRPr="00907A91" w:rsidRDefault="00907A91" w:rsidP="00907A91">
            <w:pPr>
              <w:widowControl/>
              <w:suppressAutoHyphens w:val="0"/>
              <w:overflowPunct/>
              <w:autoSpaceDE/>
              <w:autoSpaceDN/>
              <w:adjustRightInd/>
              <w:textAlignment w:val="auto"/>
              <w:rPr>
                <w:rFonts w:eastAsia="Calibri"/>
                <w:b/>
                <w:kern w:val="0"/>
                <w:sz w:val="22"/>
                <w:szCs w:val="22"/>
                <w:lang w:val="pl-PL" w:eastAsia="en-US"/>
              </w:rPr>
            </w:pPr>
          </w:p>
        </w:tc>
        <w:tc>
          <w:tcPr>
            <w:tcW w:w="1418" w:type="dxa"/>
            <w:vAlign w:val="center"/>
          </w:tcPr>
          <w:p w14:paraId="39A551EF" w14:textId="284CC24D" w:rsidR="00907A91" w:rsidRPr="00907A91" w:rsidRDefault="00907A91" w:rsidP="00907A91">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16451771" w14:textId="77777777" w:rsidR="00907A91" w:rsidRPr="00907A91" w:rsidRDefault="00907A91" w:rsidP="00907A91">
            <w:pPr>
              <w:widowControl/>
              <w:suppressAutoHyphens w:val="0"/>
              <w:overflowPunct/>
              <w:autoSpaceDE/>
              <w:autoSpaceDN/>
              <w:adjustRightInd/>
              <w:textAlignment w:val="auto"/>
              <w:rPr>
                <w:rFonts w:eastAsia="Calibri"/>
                <w:b/>
                <w:kern w:val="0"/>
                <w:sz w:val="22"/>
                <w:szCs w:val="22"/>
                <w:lang w:val="pl-PL" w:eastAsia="en-US"/>
              </w:rPr>
            </w:pPr>
          </w:p>
        </w:tc>
        <w:tc>
          <w:tcPr>
            <w:tcW w:w="2977" w:type="dxa"/>
          </w:tcPr>
          <w:p w14:paraId="73A106D1" w14:textId="77777777" w:rsidR="00907A91" w:rsidRPr="00907A91" w:rsidRDefault="00907A91" w:rsidP="00907A91">
            <w:pPr>
              <w:widowControl/>
              <w:suppressAutoHyphens w:val="0"/>
              <w:overflowPunct/>
              <w:autoSpaceDE/>
              <w:autoSpaceDN/>
              <w:adjustRightInd/>
              <w:textAlignment w:val="auto"/>
              <w:rPr>
                <w:rFonts w:eastAsia="Calibri"/>
                <w:b/>
                <w:i/>
                <w:kern w:val="0"/>
                <w:sz w:val="22"/>
                <w:szCs w:val="22"/>
                <w:lang w:val="pl-PL" w:eastAsia="en-US"/>
              </w:rPr>
            </w:pPr>
          </w:p>
        </w:tc>
      </w:tr>
      <w:tr w:rsidR="00907A91" w:rsidRPr="00907A91" w14:paraId="6DA00927" w14:textId="77777777" w:rsidTr="00E7610B">
        <w:trPr>
          <w:cantSplit/>
          <w:trHeight w:val="660"/>
        </w:trPr>
        <w:tc>
          <w:tcPr>
            <w:tcW w:w="8075" w:type="dxa"/>
            <w:gridSpan w:val="6"/>
            <w:vAlign w:val="center"/>
          </w:tcPr>
          <w:p w14:paraId="3AFB3C52" w14:textId="3B6C2D8B" w:rsidR="00907A91" w:rsidRPr="00907A91" w:rsidRDefault="00907A91" w:rsidP="00907A91">
            <w:pPr>
              <w:widowControl/>
              <w:suppressAutoHyphens w:val="0"/>
              <w:overflowPunct/>
              <w:autoSpaceDE/>
              <w:autoSpaceDN/>
              <w:adjustRightInd/>
              <w:jc w:val="right"/>
              <w:textAlignment w:val="auto"/>
              <w:rPr>
                <w:rFonts w:eastAsia="Calibri"/>
                <w:b/>
                <w:kern w:val="0"/>
                <w:sz w:val="22"/>
                <w:szCs w:val="22"/>
                <w:lang w:val="pl-PL" w:eastAsia="en-US"/>
              </w:rPr>
            </w:pPr>
            <w:r w:rsidRPr="00907A91">
              <w:rPr>
                <w:rFonts w:eastAsia="Calibri"/>
                <w:b/>
                <w:kern w:val="0"/>
                <w:sz w:val="22"/>
                <w:szCs w:val="22"/>
                <w:lang w:val="pl-PL" w:eastAsia="en-US"/>
              </w:rPr>
              <w:t xml:space="preserve"> RAZEM :</w:t>
            </w:r>
          </w:p>
        </w:tc>
        <w:tc>
          <w:tcPr>
            <w:tcW w:w="1418" w:type="dxa"/>
            <w:vAlign w:val="center"/>
          </w:tcPr>
          <w:p w14:paraId="5345EAC2" w14:textId="23C6DBDE" w:rsidR="00907A91" w:rsidRPr="00907A91" w:rsidRDefault="00907A91" w:rsidP="00907A91">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3C4BED91" w14:textId="77777777" w:rsidR="00907A91" w:rsidRPr="00907A91" w:rsidRDefault="00907A91" w:rsidP="00907A91">
            <w:pPr>
              <w:widowControl/>
              <w:suppressAutoHyphens w:val="0"/>
              <w:overflowPunct/>
              <w:autoSpaceDE/>
              <w:autoSpaceDN/>
              <w:adjustRightInd/>
              <w:textAlignment w:val="auto"/>
              <w:rPr>
                <w:rFonts w:eastAsia="Calibri"/>
                <w:b/>
                <w:kern w:val="0"/>
                <w:sz w:val="22"/>
                <w:szCs w:val="22"/>
                <w:lang w:val="pl-PL" w:eastAsia="en-US"/>
              </w:rPr>
            </w:pPr>
          </w:p>
        </w:tc>
        <w:tc>
          <w:tcPr>
            <w:tcW w:w="2977" w:type="dxa"/>
          </w:tcPr>
          <w:p w14:paraId="47E5AC64" w14:textId="77777777" w:rsidR="00907A91" w:rsidRPr="00907A91" w:rsidRDefault="00907A91" w:rsidP="00907A91">
            <w:pPr>
              <w:widowControl/>
              <w:suppressAutoHyphens w:val="0"/>
              <w:overflowPunct/>
              <w:autoSpaceDE/>
              <w:autoSpaceDN/>
              <w:adjustRightInd/>
              <w:textAlignment w:val="auto"/>
              <w:rPr>
                <w:rFonts w:eastAsia="Calibri"/>
                <w:b/>
                <w:i/>
                <w:kern w:val="0"/>
                <w:sz w:val="22"/>
                <w:szCs w:val="22"/>
                <w:lang w:val="pl-PL" w:eastAsia="en-US"/>
              </w:rPr>
            </w:pPr>
          </w:p>
        </w:tc>
      </w:tr>
    </w:tbl>
    <w:p w14:paraId="2F8C0C23" w14:textId="77777777" w:rsidR="00907A91" w:rsidRPr="00907A91" w:rsidRDefault="00907A91" w:rsidP="00907A91">
      <w:pPr>
        <w:widowControl/>
        <w:suppressAutoHyphens w:val="0"/>
        <w:overflowPunct/>
        <w:autoSpaceDE/>
        <w:autoSpaceDN/>
        <w:adjustRightInd/>
        <w:textAlignment w:val="auto"/>
        <w:rPr>
          <w:rFonts w:eastAsia="Calibri"/>
          <w:b/>
          <w:kern w:val="0"/>
          <w:sz w:val="22"/>
          <w:szCs w:val="22"/>
          <w:lang w:val="pl-PL" w:eastAsia="en-US"/>
        </w:rPr>
      </w:pPr>
    </w:p>
    <w:p w14:paraId="2ABA7501" w14:textId="77777777" w:rsidR="00907A91" w:rsidRPr="00907A91" w:rsidRDefault="00907A91" w:rsidP="00907A91">
      <w:pPr>
        <w:widowControl/>
        <w:overflowPunct/>
        <w:autoSpaceDE/>
        <w:adjustRightInd/>
        <w:spacing w:line="360" w:lineRule="auto"/>
        <w:rPr>
          <w:rFonts w:eastAsia="SimSun"/>
          <w:kern w:val="3"/>
          <w:sz w:val="22"/>
          <w:szCs w:val="22"/>
          <w:lang w:val="en-US" w:eastAsia="en-US"/>
        </w:rPr>
      </w:pPr>
      <w:r w:rsidRPr="00907A91">
        <w:rPr>
          <w:rFonts w:eastAsia="SimSun"/>
          <w:b/>
          <w:kern w:val="3"/>
          <w:sz w:val="22"/>
          <w:szCs w:val="22"/>
          <w:lang w:val="pl-PL" w:eastAsia="en-US"/>
        </w:rPr>
        <w:t>1.</w:t>
      </w:r>
      <w:r w:rsidRPr="00907A91">
        <w:rPr>
          <w:rFonts w:eastAsia="SimSun"/>
          <w:kern w:val="3"/>
          <w:sz w:val="22"/>
          <w:szCs w:val="22"/>
          <w:lang w:val="pl-PL" w:eastAsia="en-US"/>
        </w:rPr>
        <w:t xml:space="preserve"> Objętość ≤ 11 cm</w:t>
      </w:r>
      <w:r w:rsidRPr="00907A91">
        <w:rPr>
          <w:rFonts w:eastAsia="SimSun"/>
          <w:kern w:val="3"/>
          <w:sz w:val="22"/>
          <w:szCs w:val="22"/>
          <w:vertAlign w:val="superscript"/>
          <w:lang w:val="pl-PL" w:eastAsia="en-US"/>
        </w:rPr>
        <w:t>3</w:t>
      </w:r>
    </w:p>
    <w:p w14:paraId="4E277C7B" w14:textId="77777777" w:rsidR="00907A91" w:rsidRPr="00907A91" w:rsidRDefault="00907A91" w:rsidP="00907A91">
      <w:pPr>
        <w:widowControl/>
        <w:overflowPunct/>
        <w:autoSpaceDE/>
        <w:adjustRightInd/>
        <w:spacing w:line="360" w:lineRule="auto"/>
        <w:rPr>
          <w:rFonts w:eastAsia="SimSun"/>
          <w:kern w:val="3"/>
          <w:sz w:val="22"/>
          <w:szCs w:val="22"/>
          <w:lang w:val="pl-PL" w:eastAsia="en-US"/>
        </w:rPr>
      </w:pPr>
      <w:r w:rsidRPr="00907A91">
        <w:rPr>
          <w:rFonts w:eastAsia="SimSun"/>
          <w:b/>
          <w:kern w:val="3"/>
          <w:sz w:val="22"/>
          <w:szCs w:val="22"/>
          <w:lang w:val="pl-PL" w:eastAsia="en-US"/>
        </w:rPr>
        <w:lastRenderedPageBreak/>
        <w:t>2.</w:t>
      </w:r>
      <w:r w:rsidRPr="00907A91">
        <w:rPr>
          <w:rFonts w:eastAsia="SimSun"/>
          <w:kern w:val="3"/>
          <w:sz w:val="22"/>
          <w:szCs w:val="22"/>
          <w:lang w:val="pl-PL" w:eastAsia="en-US"/>
        </w:rPr>
        <w:t xml:space="preserve"> Waga stymulatora ≤ 20 g</w:t>
      </w:r>
    </w:p>
    <w:p w14:paraId="5BDF61B5" w14:textId="77777777" w:rsidR="00907A91" w:rsidRPr="00907A91" w:rsidRDefault="00907A91" w:rsidP="00907A91">
      <w:pPr>
        <w:widowControl/>
        <w:overflowPunct/>
        <w:autoSpaceDE/>
        <w:adjustRightInd/>
        <w:spacing w:line="360" w:lineRule="auto"/>
        <w:rPr>
          <w:rFonts w:eastAsia="SimSun"/>
          <w:kern w:val="3"/>
          <w:sz w:val="22"/>
          <w:szCs w:val="22"/>
          <w:lang w:val="en-US" w:eastAsia="en-US"/>
        </w:rPr>
      </w:pPr>
      <w:r w:rsidRPr="00907A91">
        <w:rPr>
          <w:rFonts w:eastAsia="SimSun"/>
          <w:b/>
          <w:kern w:val="3"/>
          <w:sz w:val="22"/>
          <w:szCs w:val="22"/>
          <w:lang w:val="pl-PL" w:eastAsia="en-US"/>
        </w:rPr>
        <w:t>3.</w:t>
      </w:r>
      <w:r w:rsidRPr="00907A91">
        <w:rPr>
          <w:rFonts w:eastAsia="SimSun"/>
          <w:kern w:val="3"/>
          <w:sz w:val="22"/>
          <w:szCs w:val="22"/>
          <w:lang w:val="pl-PL" w:eastAsia="en-US"/>
        </w:rPr>
        <w:t xml:space="preserve"> Żywotność 10 lat ((100% stymulacji DDD, 60 </w:t>
      </w:r>
      <w:proofErr w:type="spellStart"/>
      <w:r w:rsidRPr="00907A91">
        <w:rPr>
          <w:rFonts w:eastAsia="SimSun"/>
          <w:kern w:val="3"/>
          <w:sz w:val="22"/>
          <w:szCs w:val="22"/>
          <w:lang w:val="pl-PL" w:eastAsia="en-US"/>
        </w:rPr>
        <w:t>ppm</w:t>
      </w:r>
      <w:proofErr w:type="spellEnd"/>
      <w:r w:rsidRPr="00907A91">
        <w:rPr>
          <w:rFonts w:eastAsia="SimSun"/>
          <w:kern w:val="3"/>
          <w:sz w:val="22"/>
          <w:szCs w:val="22"/>
          <w:lang w:val="pl-PL" w:eastAsia="en-US"/>
        </w:rPr>
        <w:t>, 750 Ω, A/RV 2,5 V)</w:t>
      </w:r>
    </w:p>
    <w:p w14:paraId="23B45398" w14:textId="77777777" w:rsidR="00907A91" w:rsidRPr="00907A91" w:rsidRDefault="00907A91" w:rsidP="00907A91">
      <w:pPr>
        <w:widowControl/>
        <w:overflowPunct/>
        <w:autoSpaceDE/>
        <w:adjustRightInd/>
        <w:spacing w:line="360" w:lineRule="auto"/>
        <w:rPr>
          <w:rFonts w:eastAsia="SimSun"/>
          <w:kern w:val="3"/>
          <w:sz w:val="22"/>
          <w:szCs w:val="22"/>
          <w:lang w:val="pl-PL" w:eastAsia="en-US"/>
        </w:rPr>
      </w:pPr>
      <w:r w:rsidRPr="00907A91">
        <w:rPr>
          <w:rFonts w:eastAsia="SimSun"/>
          <w:b/>
          <w:kern w:val="3"/>
          <w:sz w:val="22"/>
          <w:szCs w:val="22"/>
          <w:lang w:val="pl-PL" w:eastAsia="en-US"/>
        </w:rPr>
        <w:t>4.</w:t>
      </w:r>
      <w:r w:rsidRPr="00907A91">
        <w:rPr>
          <w:rFonts w:eastAsia="SimSun"/>
          <w:kern w:val="3"/>
          <w:sz w:val="22"/>
          <w:szCs w:val="22"/>
          <w:lang w:val="pl-PL" w:eastAsia="en-US"/>
        </w:rPr>
        <w:t xml:space="preserve"> Możliwość wykonania badania MRI 3T bez stref wykluczenia</w:t>
      </w:r>
    </w:p>
    <w:p w14:paraId="57F7A4D7" w14:textId="77777777" w:rsidR="00907A91" w:rsidRPr="00907A91" w:rsidRDefault="00907A91" w:rsidP="00907A91">
      <w:pPr>
        <w:widowControl/>
        <w:overflowPunct/>
        <w:autoSpaceDE/>
        <w:adjustRightInd/>
        <w:spacing w:line="360" w:lineRule="auto"/>
        <w:rPr>
          <w:rFonts w:eastAsia="SimSun"/>
          <w:kern w:val="3"/>
          <w:sz w:val="22"/>
          <w:szCs w:val="22"/>
          <w:lang w:val="pl-PL" w:eastAsia="en-US"/>
        </w:rPr>
      </w:pPr>
      <w:r w:rsidRPr="00907A91">
        <w:rPr>
          <w:rFonts w:eastAsia="SimSun"/>
          <w:b/>
          <w:kern w:val="3"/>
          <w:sz w:val="22"/>
          <w:szCs w:val="22"/>
          <w:lang w:val="pl-PL" w:eastAsia="en-US"/>
        </w:rPr>
        <w:t>5.</w:t>
      </w:r>
      <w:r w:rsidRPr="00907A91">
        <w:rPr>
          <w:rFonts w:eastAsia="SimSun"/>
          <w:kern w:val="3"/>
          <w:sz w:val="22"/>
          <w:szCs w:val="22"/>
          <w:lang w:val="pl-PL" w:eastAsia="en-US"/>
        </w:rPr>
        <w:t xml:space="preserve"> Funkcja sprawdzająca skuteczność stymulacji „beat by beat” w prawej komorze; impuls zabezpieczający skuteczną stymulację 5 V</w:t>
      </w:r>
    </w:p>
    <w:p w14:paraId="527BB5E7" w14:textId="77777777" w:rsidR="00907A91" w:rsidRPr="00907A91" w:rsidRDefault="00907A91" w:rsidP="00907A91">
      <w:pPr>
        <w:widowControl/>
        <w:overflowPunct/>
        <w:autoSpaceDE/>
        <w:adjustRightInd/>
        <w:spacing w:line="360" w:lineRule="auto"/>
        <w:rPr>
          <w:rFonts w:eastAsia="SimSun"/>
          <w:kern w:val="3"/>
          <w:sz w:val="22"/>
          <w:szCs w:val="22"/>
          <w:lang w:val="en-US" w:eastAsia="en-US"/>
        </w:rPr>
      </w:pPr>
      <w:r w:rsidRPr="00907A91">
        <w:rPr>
          <w:rFonts w:eastAsia="SimSun"/>
          <w:b/>
          <w:kern w:val="3"/>
          <w:sz w:val="22"/>
          <w:szCs w:val="22"/>
          <w:lang w:val="pl-PL" w:eastAsia="en-US"/>
        </w:rPr>
        <w:t>6.</w:t>
      </w:r>
      <w:r w:rsidRPr="00907A91">
        <w:rPr>
          <w:rFonts w:eastAsia="SimSun"/>
          <w:kern w:val="3"/>
          <w:sz w:val="22"/>
          <w:szCs w:val="22"/>
          <w:lang w:val="pl-PL" w:eastAsia="en-US"/>
        </w:rPr>
        <w:t xml:space="preserve"> </w:t>
      </w:r>
      <w:r w:rsidRPr="00907A91">
        <w:rPr>
          <w:rFonts w:eastAsia="SimSun"/>
          <w:color w:val="000000"/>
          <w:kern w:val="3"/>
          <w:sz w:val="22"/>
          <w:szCs w:val="22"/>
          <w:lang w:val="pl-PL" w:eastAsia="en-US"/>
        </w:rPr>
        <w:t>Program spoczynkowy – program fizjologicznego, automatycznego dostosowania się częstości stymulacji do aktywności dobowej pacjenta</w:t>
      </w:r>
    </w:p>
    <w:p w14:paraId="6EFE4B09" w14:textId="77777777" w:rsidR="00907A91" w:rsidRPr="00907A91" w:rsidRDefault="00907A91" w:rsidP="00907A91">
      <w:pPr>
        <w:widowControl/>
        <w:overflowPunct/>
        <w:autoSpaceDE/>
        <w:adjustRightInd/>
        <w:spacing w:line="360" w:lineRule="auto"/>
        <w:rPr>
          <w:rFonts w:eastAsia="SimSun"/>
          <w:kern w:val="3"/>
          <w:sz w:val="22"/>
          <w:szCs w:val="22"/>
          <w:lang w:val="pl-PL" w:eastAsia="en-US"/>
        </w:rPr>
      </w:pPr>
      <w:r w:rsidRPr="00907A91">
        <w:rPr>
          <w:rFonts w:eastAsia="SimSun"/>
          <w:b/>
          <w:kern w:val="3"/>
          <w:sz w:val="22"/>
          <w:szCs w:val="22"/>
          <w:lang w:val="pl-PL" w:eastAsia="en-US"/>
        </w:rPr>
        <w:t>7.</w:t>
      </w:r>
      <w:r w:rsidRPr="00907A91">
        <w:rPr>
          <w:rFonts w:eastAsia="SimSun"/>
          <w:kern w:val="3"/>
          <w:sz w:val="22"/>
          <w:szCs w:val="22"/>
          <w:lang w:val="pl-PL" w:eastAsia="en-US"/>
        </w:rPr>
        <w:t xml:space="preserve"> Odstęp AV z dodatnią i ujemną histerezą</w:t>
      </w:r>
    </w:p>
    <w:p w14:paraId="2C919C98" w14:textId="77777777" w:rsidR="00907A91" w:rsidRPr="00907A91" w:rsidRDefault="00907A91" w:rsidP="00907A91">
      <w:pPr>
        <w:widowControl/>
        <w:overflowPunct/>
        <w:autoSpaceDE/>
        <w:adjustRightInd/>
        <w:spacing w:line="360" w:lineRule="auto"/>
        <w:rPr>
          <w:rFonts w:eastAsia="SimSun"/>
          <w:kern w:val="3"/>
          <w:sz w:val="22"/>
          <w:szCs w:val="22"/>
          <w:lang w:val="pl-PL" w:eastAsia="en-US"/>
        </w:rPr>
      </w:pPr>
      <w:r w:rsidRPr="00907A91">
        <w:rPr>
          <w:rFonts w:eastAsia="SimSun"/>
          <w:b/>
          <w:kern w:val="3"/>
          <w:sz w:val="22"/>
          <w:szCs w:val="22"/>
          <w:lang w:val="pl-PL" w:eastAsia="en-US"/>
        </w:rPr>
        <w:t>8.</w:t>
      </w:r>
      <w:r w:rsidRPr="00907A91">
        <w:rPr>
          <w:rFonts w:eastAsia="SimSun"/>
          <w:kern w:val="3"/>
          <w:sz w:val="22"/>
          <w:szCs w:val="22"/>
          <w:lang w:val="pl-PL" w:eastAsia="en-US"/>
        </w:rPr>
        <w:t xml:space="preserve"> Algorytm typu </w:t>
      </w:r>
      <w:proofErr w:type="spellStart"/>
      <w:r w:rsidRPr="00907A91">
        <w:rPr>
          <w:rFonts w:eastAsia="SimSun"/>
          <w:kern w:val="3"/>
          <w:sz w:val="22"/>
          <w:szCs w:val="22"/>
          <w:lang w:val="pl-PL" w:eastAsia="en-US"/>
        </w:rPr>
        <w:t>overdrive</w:t>
      </w:r>
      <w:proofErr w:type="spellEnd"/>
      <w:r w:rsidRPr="00907A91">
        <w:rPr>
          <w:rFonts w:eastAsia="SimSun"/>
          <w:kern w:val="3"/>
          <w:sz w:val="22"/>
          <w:szCs w:val="22"/>
          <w:lang w:val="pl-PL" w:eastAsia="en-US"/>
        </w:rPr>
        <w:t xml:space="preserve"> do prewencji arytmii nadkomorowych z rozbudowaną diagnostyką AT/AF</w:t>
      </w:r>
    </w:p>
    <w:p w14:paraId="693144AA" w14:textId="77777777" w:rsidR="00907A91" w:rsidRPr="00907A91" w:rsidRDefault="00907A91" w:rsidP="00907A91">
      <w:pPr>
        <w:widowControl/>
        <w:overflowPunct/>
        <w:autoSpaceDE/>
        <w:adjustRightInd/>
        <w:spacing w:line="360" w:lineRule="auto"/>
        <w:rPr>
          <w:rFonts w:eastAsia="SimSun"/>
          <w:kern w:val="3"/>
          <w:sz w:val="22"/>
          <w:szCs w:val="22"/>
          <w:lang w:val="pl-PL" w:eastAsia="en-US"/>
        </w:rPr>
      </w:pPr>
      <w:r w:rsidRPr="00907A91">
        <w:rPr>
          <w:rFonts w:eastAsia="SimSun"/>
          <w:b/>
          <w:kern w:val="3"/>
          <w:sz w:val="22"/>
          <w:szCs w:val="22"/>
          <w:lang w:val="pl-PL" w:eastAsia="en-US"/>
        </w:rPr>
        <w:t>9.</w:t>
      </w:r>
      <w:r w:rsidRPr="00907A91">
        <w:rPr>
          <w:rFonts w:eastAsia="SimSun"/>
          <w:kern w:val="3"/>
          <w:sz w:val="22"/>
          <w:szCs w:val="22"/>
          <w:lang w:val="pl-PL" w:eastAsia="en-US"/>
        </w:rPr>
        <w:t xml:space="preserve"> Interwencja na nagły spadek rytmu komorowego</w:t>
      </w:r>
    </w:p>
    <w:p w14:paraId="2224189C" w14:textId="77777777" w:rsidR="00907A91" w:rsidRPr="00907A91" w:rsidRDefault="00907A91" w:rsidP="00907A91">
      <w:pPr>
        <w:widowControl/>
        <w:overflowPunct/>
        <w:autoSpaceDE/>
        <w:adjustRightInd/>
        <w:spacing w:line="360" w:lineRule="auto"/>
        <w:rPr>
          <w:rFonts w:eastAsia="SimSun"/>
          <w:kern w:val="3"/>
          <w:sz w:val="22"/>
          <w:szCs w:val="22"/>
          <w:lang w:val="pl-PL" w:eastAsia="en-US"/>
        </w:rPr>
      </w:pPr>
      <w:r w:rsidRPr="00907A91">
        <w:rPr>
          <w:rFonts w:eastAsia="SimSun"/>
          <w:b/>
          <w:kern w:val="3"/>
          <w:sz w:val="22"/>
          <w:szCs w:val="22"/>
          <w:lang w:val="pl-PL" w:eastAsia="en-US"/>
        </w:rPr>
        <w:t>10.</w:t>
      </w:r>
      <w:r w:rsidRPr="00907A91">
        <w:rPr>
          <w:rFonts w:eastAsia="SimSun"/>
          <w:kern w:val="3"/>
          <w:sz w:val="22"/>
          <w:szCs w:val="22"/>
          <w:lang w:val="pl-PL" w:eastAsia="en-US"/>
        </w:rPr>
        <w:t xml:space="preserve"> Możliwość wykonania EPS wszczepionym stymulatorem</w:t>
      </w:r>
    </w:p>
    <w:p w14:paraId="5DD0CCE5" w14:textId="77777777" w:rsidR="00907A91" w:rsidRPr="00907A91" w:rsidRDefault="00907A91" w:rsidP="00907A91">
      <w:pPr>
        <w:widowControl/>
        <w:overflowPunct/>
        <w:autoSpaceDE/>
        <w:adjustRightInd/>
        <w:spacing w:line="360" w:lineRule="auto"/>
        <w:rPr>
          <w:rFonts w:eastAsia="SimSun"/>
          <w:kern w:val="3"/>
          <w:sz w:val="22"/>
          <w:szCs w:val="22"/>
          <w:lang w:val="pl-PL" w:eastAsia="en-US"/>
        </w:rPr>
      </w:pPr>
      <w:r w:rsidRPr="00907A91">
        <w:rPr>
          <w:rFonts w:eastAsia="SimSun"/>
          <w:b/>
          <w:kern w:val="3"/>
          <w:sz w:val="22"/>
          <w:szCs w:val="22"/>
          <w:lang w:val="pl-PL" w:eastAsia="en-US"/>
        </w:rPr>
        <w:t>11.</w:t>
      </w:r>
      <w:r w:rsidRPr="00907A91">
        <w:rPr>
          <w:rFonts w:eastAsia="SimSun"/>
          <w:kern w:val="3"/>
          <w:sz w:val="22"/>
          <w:szCs w:val="22"/>
          <w:lang w:val="pl-PL" w:eastAsia="en-US"/>
        </w:rPr>
        <w:t xml:space="preserve"> Pamięć IEGM 14 min</w:t>
      </w:r>
    </w:p>
    <w:p w14:paraId="2E515E2F" w14:textId="77777777" w:rsidR="00907A91" w:rsidRPr="00907A91" w:rsidRDefault="00907A91" w:rsidP="00907A91">
      <w:pPr>
        <w:widowControl/>
        <w:overflowPunct/>
        <w:autoSpaceDE/>
        <w:adjustRightInd/>
        <w:spacing w:line="360" w:lineRule="auto"/>
        <w:rPr>
          <w:rFonts w:eastAsia="SimSun"/>
          <w:kern w:val="3"/>
          <w:sz w:val="22"/>
          <w:szCs w:val="22"/>
          <w:lang w:val="pl-PL" w:eastAsia="en-US"/>
        </w:rPr>
      </w:pPr>
      <w:r w:rsidRPr="00907A91">
        <w:rPr>
          <w:rFonts w:eastAsia="SimSun"/>
          <w:b/>
          <w:kern w:val="3"/>
          <w:sz w:val="22"/>
          <w:szCs w:val="22"/>
          <w:lang w:val="pl-PL" w:eastAsia="en-US"/>
        </w:rPr>
        <w:t>12.</w:t>
      </w:r>
      <w:r w:rsidRPr="00907A91">
        <w:rPr>
          <w:rFonts w:eastAsia="SimSun"/>
          <w:kern w:val="3"/>
          <w:sz w:val="22"/>
          <w:szCs w:val="22"/>
          <w:lang w:val="pl-PL" w:eastAsia="en-US"/>
        </w:rPr>
        <w:t xml:space="preserve"> Automatyczne monitorowanie impedancji oraz przełączanie polarności elektrod</w:t>
      </w:r>
    </w:p>
    <w:p w14:paraId="0297079F" w14:textId="77777777" w:rsidR="00907A91" w:rsidRPr="00907A91" w:rsidRDefault="00907A91" w:rsidP="00907A91">
      <w:pPr>
        <w:widowControl/>
        <w:overflowPunct/>
        <w:autoSpaceDE/>
        <w:adjustRightInd/>
        <w:spacing w:line="360" w:lineRule="auto"/>
        <w:rPr>
          <w:rFonts w:eastAsia="SimSun"/>
          <w:kern w:val="3"/>
          <w:sz w:val="22"/>
          <w:szCs w:val="22"/>
          <w:lang w:val="pl-PL" w:eastAsia="en-US"/>
        </w:rPr>
      </w:pPr>
      <w:r w:rsidRPr="00907A91">
        <w:rPr>
          <w:rFonts w:eastAsia="SimSun"/>
          <w:b/>
          <w:kern w:val="3"/>
          <w:sz w:val="22"/>
          <w:szCs w:val="22"/>
          <w:lang w:val="pl-PL" w:eastAsia="en-US"/>
        </w:rPr>
        <w:t>13.</w:t>
      </w:r>
      <w:r w:rsidRPr="00907A91">
        <w:rPr>
          <w:rFonts w:eastAsia="SimSun"/>
          <w:kern w:val="3"/>
          <w:sz w:val="22"/>
          <w:szCs w:val="22"/>
          <w:lang w:val="pl-PL" w:eastAsia="en-US"/>
        </w:rPr>
        <w:t xml:space="preserve"> Automatyczny pomiar potencjałów w obu kanałach raz na dobę, nanoszenie tygodniowego trendu, wyświetlanie zapisu EGM z ostatniego pomiaru</w:t>
      </w:r>
    </w:p>
    <w:p w14:paraId="770C0A5E" w14:textId="77777777" w:rsidR="00907A91" w:rsidRPr="00907A91" w:rsidRDefault="00907A91" w:rsidP="00907A91">
      <w:pPr>
        <w:widowControl/>
        <w:overflowPunct/>
        <w:autoSpaceDE/>
        <w:adjustRightInd/>
        <w:spacing w:line="360" w:lineRule="auto"/>
        <w:rPr>
          <w:rFonts w:eastAsia="SimSun"/>
          <w:kern w:val="3"/>
          <w:sz w:val="22"/>
          <w:szCs w:val="22"/>
          <w:lang w:val="pl-PL" w:eastAsia="en-US"/>
        </w:rPr>
      </w:pPr>
      <w:r w:rsidRPr="00907A91">
        <w:rPr>
          <w:rFonts w:eastAsia="SimSun"/>
          <w:b/>
          <w:kern w:val="3"/>
          <w:sz w:val="22"/>
          <w:szCs w:val="22"/>
          <w:lang w:val="pl-PL" w:eastAsia="en-US"/>
        </w:rPr>
        <w:t>14.</w:t>
      </w:r>
      <w:r w:rsidRPr="00907A91">
        <w:rPr>
          <w:rFonts w:eastAsia="SimSun"/>
          <w:kern w:val="3"/>
          <w:sz w:val="22"/>
          <w:szCs w:val="22"/>
          <w:lang w:val="pl-PL" w:eastAsia="en-US"/>
        </w:rPr>
        <w:t xml:space="preserve"> Algorytm do unikania stymulacji komorowej</w:t>
      </w:r>
    </w:p>
    <w:p w14:paraId="23F6AD6A" w14:textId="77777777" w:rsidR="00907A91" w:rsidRPr="00907A91" w:rsidRDefault="00907A91" w:rsidP="00907A91">
      <w:pPr>
        <w:widowControl/>
        <w:overflowPunct/>
        <w:autoSpaceDE/>
        <w:adjustRightInd/>
        <w:spacing w:line="360" w:lineRule="auto"/>
        <w:rPr>
          <w:rFonts w:eastAsia="SimSun"/>
          <w:kern w:val="3"/>
          <w:sz w:val="22"/>
          <w:szCs w:val="22"/>
          <w:lang w:val="pl-PL" w:eastAsia="en-US"/>
        </w:rPr>
      </w:pPr>
      <w:r w:rsidRPr="00907A91">
        <w:rPr>
          <w:rFonts w:eastAsia="SimSun"/>
          <w:b/>
          <w:kern w:val="3"/>
          <w:sz w:val="22"/>
          <w:szCs w:val="22"/>
          <w:lang w:val="pl-PL" w:eastAsia="en-US"/>
        </w:rPr>
        <w:t>15.</w:t>
      </w:r>
      <w:r w:rsidRPr="00907A91">
        <w:rPr>
          <w:rFonts w:eastAsia="SimSun"/>
          <w:kern w:val="3"/>
          <w:sz w:val="22"/>
          <w:szCs w:val="22"/>
          <w:lang w:val="pl-PL" w:eastAsia="en-US"/>
        </w:rPr>
        <w:t xml:space="preserve"> Automatyczne testy umożliwiające optymalizację opóźnienia AV</w:t>
      </w:r>
    </w:p>
    <w:p w14:paraId="49679040" w14:textId="77777777" w:rsidR="00907A91" w:rsidRPr="00907A91" w:rsidRDefault="00907A91" w:rsidP="00907A91">
      <w:pPr>
        <w:widowControl/>
        <w:overflowPunct/>
        <w:autoSpaceDE/>
        <w:adjustRightInd/>
        <w:spacing w:line="360" w:lineRule="auto"/>
        <w:rPr>
          <w:rFonts w:eastAsia="SimSun"/>
          <w:kern w:val="3"/>
          <w:sz w:val="22"/>
          <w:szCs w:val="22"/>
          <w:lang w:val="pl-PL" w:eastAsia="en-US"/>
        </w:rPr>
      </w:pPr>
      <w:r w:rsidRPr="00907A91">
        <w:rPr>
          <w:rFonts w:eastAsia="SimSun"/>
          <w:b/>
          <w:kern w:val="3"/>
          <w:sz w:val="22"/>
          <w:szCs w:val="22"/>
          <w:lang w:val="pl-PL" w:eastAsia="en-US"/>
        </w:rPr>
        <w:t>16.</w:t>
      </w:r>
      <w:r w:rsidRPr="00907A91">
        <w:rPr>
          <w:rFonts w:eastAsia="SimSun"/>
          <w:kern w:val="3"/>
          <w:sz w:val="22"/>
          <w:szCs w:val="22"/>
          <w:lang w:val="pl-PL" w:eastAsia="en-US"/>
        </w:rPr>
        <w:t xml:space="preserve"> Możliwość zaprogramowania oddzielnej częstość stymulacji dla komór w trakcie </w:t>
      </w:r>
      <w:proofErr w:type="spellStart"/>
      <w:r w:rsidRPr="00907A91">
        <w:rPr>
          <w:rFonts w:eastAsia="SimSun"/>
          <w:kern w:val="3"/>
          <w:sz w:val="22"/>
          <w:szCs w:val="22"/>
          <w:lang w:val="pl-PL" w:eastAsia="en-US"/>
        </w:rPr>
        <w:t>mode</w:t>
      </w:r>
      <w:proofErr w:type="spellEnd"/>
      <w:r w:rsidRPr="00907A91">
        <w:rPr>
          <w:rFonts w:eastAsia="SimSun"/>
          <w:kern w:val="3"/>
          <w:sz w:val="22"/>
          <w:szCs w:val="22"/>
          <w:lang w:val="pl-PL" w:eastAsia="en-US"/>
        </w:rPr>
        <w:t xml:space="preserve"> </w:t>
      </w:r>
      <w:proofErr w:type="spellStart"/>
      <w:r w:rsidRPr="00907A91">
        <w:rPr>
          <w:rFonts w:eastAsia="SimSun"/>
          <w:kern w:val="3"/>
          <w:sz w:val="22"/>
          <w:szCs w:val="22"/>
          <w:lang w:val="pl-PL" w:eastAsia="en-US"/>
        </w:rPr>
        <w:t>switch</w:t>
      </w:r>
      <w:proofErr w:type="spellEnd"/>
    </w:p>
    <w:p w14:paraId="2515D1CD" w14:textId="77777777" w:rsidR="00907A91" w:rsidRPr="00907A91" w:rsidRDefault="00907A91" w:rsidP="00907A91">
      <w:pPr>
        <w:widowControl/>
        <w:overflowPunct/>
        <w:autoSpaceDE/>
        <w:adjustRightInd/>
        <w:spacing w:line="360" w:lineRule="auto"/>
        <w:rPr>
          <w:rFonts w:eastAsia="SimSun"/>
          <w:kern w:val="3"/>
          <w:sz w:val="22"/>
          <w:szCs w:val="22"/>
          <w:lang w:val="pl-PL" w:eastAsia="en-US"/>
        </w:rPr>
      </w:pPr>
      <w:r w:rsidRPr="00907A91">
        <w:rPr>
          <w:rFonts w:eastAsia="SimSun"/>
          <w:b/>
          <w:kern w:val="3"/>
          <w:sz w:val="22"/>
          <w:szCs w:val="22"/>
          <w:lang w:val="pl-PL" w:eastAsia="en-US"/>
        </w:rPr>
        <w:t>17.</w:t>
      </w:r>
      <w:r w:rsidRPr="00907A91">
        <w:rPr>
          <w:rFonts w:eastAsia="SimSun"/>
          <w:kern w:val="3"/>
          <w:sz w:val="22"/>
          <w:szCs w:val="22"/>
          <w:lang w:val="pl-PL" w:eastAsia="en-US"/>
        </w:rPr>
        <w:t xml:space="preserve"> Automatyczne zapisywanie sesji z kontroli stymulatora na dysku programatora</w:t>
      </w:r>
    </w:p>
    <w:p w14:paraId="511E6430" w14:textId="77777777" w:rsidR="00907A91" w:rsidRPr="00907A91" w:rsidRDefault="00907A91" w:rsidP="00907A91">
      <w:pPr>
        <w:widowControl/>
        <w:overflowPunct/>
        <w:autoSpaceDE/>
        <w:adjustRightInd/>
        <w:spacing w:line="360" w:lineRule="auto"/>
        <w:rPr>
          <w:rFonts w:eastAsia="SimSun"/>
          <w:kern w:val="3"/>
          <w:sz w:val="22"/>
          <w:szCs w:val="22"/>
          <w:lang w:val="pl-PL" w:eastAsia="en-US"/>
        </w:rPr>
      </w:pPr>
      <w:r w:rsidRPr="00907A91">
        <w:rPr>
          <w:rFonts w:eastAsia="SimSun"/>
          <w:b/>
          <w:kern w:val="3"/>
          <w:sz w:val="22"/>
          <w:szCs w:val="22"/>
          <w:lang w:val="pl-PL" w:eastAsia="en-US"/>
        </w:rPr>
        <w:t>18.</w:t>
      </w:r>
      <w:r w:rsidRPr="00907A91">
        <w:rPr>
          <w:rFonts w:eastAsia="SimSun"/>
          <w:kern w:val="3"/>
          <w:sz w:val="22"/>
          <w:szCs w:val="22"/>
          <w:lang w:val="pl-PL" w:eastAsia="en-US"/>
        </w:rPr>
        <w:t xml:space="preserve"> Elektrody stymulujące bipolarne o fiksacji aktywnej przechodzące przez </w:t>
      </w:r>
      <w:proofErr w:type="spellStart"/>
      <w:r w:rsidRPr="00907A91">
        <w:rPr>
          <w:rFonts w:eastAsia="SimSun"/>
          <w:kern w:val="3"/>
          <w:sz w:val="22"/>
          <w:szCs w:val="22"/>
          <w:lang w:val="pl-PL" w:eastAsia="en-US"/>
        </w:rPr>
        <w:t>introducer</w:t>
      </w:r>
      <w:proofErr w:type="spellEnd"/>
      <w:r w:rsidRPr="00907A91">
        <w:rPr>
          <w:rFonts w:eastAsia="SimSun"/>
          <w:kern w:val="3"/>
          <w:sz w:val="22"/>
          <w:szCs w:val="22"/>
          <w:lang w:val="pl-PL" w:eastAsia="en-US"/>
        </w:rPr>
        <w:t xml:space="preserve"> 6 F</w:t>
      </w:r>
    </w:p>
    <w:p w14:paraId="15F6608E" w14:textId="77777777" w:rsidR="00907A91" w:rsidRPr="00907A91" w:rsidRDefault="00907A91" w:rsidP="00907A91">
      <w:pPr>
        <w:widowControl/>
        <w:overflowPunct/>
        <w:autoSpaceDE/>
        <w:adjustRightInd/>
        <w:spacing w:after="160" w:line="256" w:lineRule="auto"/>
        <w:rPr>
          <w:rFonts w:eastAsia="SimSun"/>
          <w:kern w:val="3"/>
          <w:sz w:val="22"/>
          <w:szCs w:val="22"/>
          <w:lang w:val="pl-PL" w:eastAsia="en-US"/>
        </w:rPr>
      </w:pPr>
      <w:r w:rsidRPr="00907A91">
        <w:rPr>
          <w:rFonts w:eastAsia="SimSun"/>
          <w:b/>
          <w:kern w:val="3"/>
          <w:sz w:val="22"/>
          <w:szCs w:val="22"/>
          <w:lang w:val="pl-PL" w:eastAsia="en-US"/>
        </w:rPr>
        <w:t>19.</w:t>
      </w:r>
      <w:r w:rsidRPr="00907A91">
        <w:rPr>
          <w:rFonts w:eastAsia="SimSun"/>
          <w:kern w:val="3"/>
          <w:sz w:val="22"/>
          <w:szCs w:val="22"/>
          <w:lang w:val="pl-PL" w:eastAsia="en-US"/>
        </w:rPr>
        <w:t xml:space="preserve"> Osłona elektrody zbudowana z kopolimeru silikonu i poliuretanu</w:t>
      </w:r>
    </w:p>
    <w:p w14:paraId="729082C6"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6E086913"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53B3EED2"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011051A2" w14:textId="77777777" w:rsidR="00440072" w:rsidRDefault="00440072" w:rsidP="006F5408">
      <w:pPr>
        <w:overflowPunct/>
        <w:autoSpaceDE/>
        <w:autoSpaceDN/>
        <w:adjustRightInd/>
        <w:textAlignment w:val="auto"/>
        <w:rPr>
          <w:rFonts w:eastAsia="Lucida Sans Unicode"/>
          <w:b/>
          <w:kern w:val="2"/>
          <w:sz w:val="22"/>
          <w:szCs w:val="22"/>
          <w:lang w:eastAsia="ar-SA"/>
        </w:rPr>
      </w:pPr>
    </w:p>
    <w:p w14:paraId="6A185FAF" w14:textId="77777777" w:rsidR="00440072" w:rsidRDefault="00440072" w:rsidP="006F5408">
      <w:pPr>
        <w:overflowPunct/>
        <w:autoSpaceDE/>
        <w:autoSpaceDN/>
        <w:adjustRightInd/>
        <w:textAlignment w:val="auto"/>
        <w:rPr>
          <w:rFonts w:eastAsia="Lucida Sans Unicode"/>
          <w:b/>
          <w:kern w:val="2"/>
          <w:sz w:val="22"/>
          <w:szCs w:val="22"/>
          <w:lang w:eastAsia="ar-SA"/>
        </w:rPr>
      </w:pPr>
    </w:p>
    <w:p w14:paraId="38DDBDF0"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2DCC7D40"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48C1E143"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389BA350" w14:textId="77777777" w:rsidR="00440072" w:rsidRDefault="00440072" w:rsidP="006F5408">
      <w:pPr>
        <w:overflowPunct/>
        <w:autoSpaceDE/>
        <w:autoSpaceDN/>
        <w:adjustRightInd/>
        <w:textAlignment w:val="auto"/>
        <w:rPr>
          <w:rFonts w:eastAsia="Lucida Sans Unicode"/>
          <w:b/>
          <w:kern w:val="2"/>
          <w:sz w:val="22"/>
          <w:szCs w:val="22"/>
          <w:lang w:eastAsia="ar-SA"/>
        </w:rPr>
      </w:pPr>
    </w:p>
    <w:p w14:paraId="0C238292" w14:textId="40B21AA4" w:rsidR="002F6F77" w:rsidRDefault="003F1DD7" w:rsidP="006F5408">
      <w:pPr>
        <w:overflowPunct/>
        <w:autoSpaceDE/>
        <w:autoSpaceDN/>
        <w:adjustRightInd/>
        <w:textAlignment w:val="auto"/>
        <w:rPr>
          <w:rFonts w:eastAsia="Lucida Sans Unicode"/>
          <w:b/>
          <w:kern w:val="2"/>
          <w:sz w:val="22"/>
          <w:szCs w:val="22"/>
          <w:lang w:eastAsia="ar-SA"/>
        </w:rPr>
      </w:pPr>
      <w:r w:rsidRPr="00CA7155">
        <w:rPr>
          <w:rFonts w:eastAsia="Lucida Sans Unicode"/>
          <w:b/>
          <w:kern w:val="2"/>
          <w:sz w:val="22"/>
          <w:szCs w:val="22"/>
          <w:lang w:eastAsia="ar-SA"/>
        </w:rPr>
        <w:t xml:space="preserve">Pakiet nr </w:t>
      </w:r>
      <w:r w:rsidR="00940FFC" w:rsidRPr="00CA7155">
        <w:rPr>
          <w:rFonts w:eastAsia="Lucida Sans Unicode"/>
          <w:b/>
          <w:kern w:val="2"/>
          <w:sz w:val="22"/>
          <w:szCs w:val="22"/>
          <w:lang w:eastAsia="ar-SA"/>
        </w:rPr>
        <w:t>3</w:t>
      </w:r>
    </w:p>
    <w:p w14:paraId="06A42E55" w14:textId="76695EA9" w:rsidR="00FA4475" w:rsidRDefault="00FA4475" w:rsidP="00FA4475">
      <w:r w:rsidRPr="00514A86">
        <w:t>Jednojamowe Kardiowertery – Defibrylatory wysokoenergetyczne z funkcją monitorowania impedancji tkanki płucnej</w:t>
      </w:r>
    </w:p>
    <w:p w14:paraId="1868EC6A" w14:textId="77777777" w:rsidR="00FA4475" w:rsidRPr="00086489" w:rsidRDefault="00FA4475" w:rsidP="006F5408">
      <w:pPr>
        <w:overflowPunct/>
        <w:autoSpaceDE/>
        <w:autoSpaceDN/>
        <w:adjustRightInd/>
        <w:textAlignment w:val="auto"/>
        <w:rPr>
          <w:rFonts w:eastAsia="Lucida Sans Unicode"/>
          <w:b/>
          <w:kern w:val="2"/>
          <w:sz w:val="22"/>
          <w:szCs w:val="22"/>
          <w:lang w:eastAsia="ar-SA"/>
        </w:rPr>
      </w:pPr>
    </w:p>
    <w:p w14:paraId="417597D1" w14:textId="393A48BA" w:rsidR="00086489" w:rsidRPr="00086489" w:rsidRDefault="00086489" w:rsidP="00086489">
      <w:pPr>
        <w:widowControl/>
        <w:overflowPunct/>
        <w:autoSpaceDE/>
        <w:adjustRightInd/>
        <w:spacing w:after="160" w:line="256" w:lineRule="auto"/>
        <w:rPr>
          <w:rFonts w:eastAsia="SimSun"/>
          <w:b/>
          <w:kern w:val="3"/>
          <w:sz w:val="22"/>
          <w:szCs w:val="22"/>
          <w:lang w:val="pl-PL" w:eastAsia="en-US"/>
        </w:rPr>
      </w:pPr>
    </w:p>
    <w:tbl>
      <w:tblPr>
        <w:tblpPr w:leftFromText="141" w:rightFromText="141" w:vertAnchor="text" w:horzAnchor="margin" w:tblpXSpec="center" w:tblpY="78"/>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981"/>
        <w:gridCol w:w="1134"/>
        <w:gridCol w:w="993"/>
        <w:gridCol w:w="1134"/>
        <w:gridCol w:w="992"/>
        <w:gridCol w:w="1276"/>
        <w:gridCol w:w="1559"/>
        <w:gridCol w:w="2910"/>
      </w:tblGrid>
      <w:tr w:rsidR="00086489" w:rsidRPr="00086489" w14:paraId="1175201F" w14:textId="77777777" w:rsidTr="00086489">
        <w:trPr>
          <w:cantSplit/>
          <w:trHeight w:val="660"/>
        </w:trPr>
        <w:tc>
          <w:tcPr>
            <w:tcW w:w="550" w:type="dxa"/>
          </w:tcPr>
          <w:p w14:paraId="574DF3E2"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p>
          <w:p w14:paraId="6491FF77"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p>
          <w:p w14:paraId="50025451"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r w:rsidRPr="00086489">
              <w:rPr>
                <w:rFonts w:eastAsia="Calibri"/>
                <w:b/>
                <w:kern w:val="0"/>
                <w:sz w:val="18"/>
                <w:szCs w:val="18"/>
                <w:lang w:val="pl-PL" w:eastAsia="en-US"/>
              </w:rPr>
              <w:t>L.P.</w:t>
            </w:r>
          </w:p>
        </w:tc>
        <w:tc>
          <w:tcPr>
            <w:tcW w:w="3981" w:type="dxa"/>
          </w:tcPr>
          <w:p w14:paraId="04698A56"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p>
          <w:p w14:paraId="2A9F54B7"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eastAsia="en-US"/>
              </w:rPr>
            </w:pPr>
            <w:r w:rsidRPr="00086489">
              <w:rPr>
                <w:rFonts w:eastAsia="Calibri"/>
                <w:b/>
                <w:kern w:val="0"/>
                <w:sz w:val="18"/>
                <w:szCs w:val="18"/>
                <w:lang w:eastAsia="en-US"/>
              </w:rPr>
              <w:t>ASORTYMENT</w:t>
            </w:r>
          </w:p>
          <w:p w14:paraId="5FECAFBA" w14:textId="3D81CC45"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r w:rsidRPr="00086489">
              <w:rPr>
                <w:rFonts w:eastAsia="Calibri"/>
                <w:b/>
                <w:kern w:val="0"/>
                <w:sz w:val="18"/>
                <w:szCs w:val="18"/>
                <w:lang w:eastAsia="en-US"/>
              </w:rPr>
              <w:t>SZCZEGÓŁOWY</w:t>
            </w:r>
          </w:p>
        </w:tc>
        <w:tc>
          <w:tcPr>
            <w:tcW w:w="1134" w:type="dxa"/>
          </w:tcPr>
          <w:p w14:paraId="35D9FF51" w14:textId="77777777" w:rsidR="00086489" w:rsidRDefault="00086489" w:rsidP="00086489">
            <w:pPr>
              <w:widowControl/>
              <w:suppressAutoHyphens w:val="0"/>
              <w:overflowPunct/>
              <w:autoSpaceDE/>
              <w:autoSpaceDN/>
              <w:adjustRightInd/>
              <w:jc w:val="center"/>
              <w:textAlignment w:val="auto"/>
              <w:rPr>
                <w:rFonts w:eastAsia="Lucida Sans Unicode"/>
                <w:b/>
                <w:sz w:val="18"/>
                <w:szCs w:val="18"/>
                <w:lang w:eastAsia="ar-SA"/>
              </w:rPr>
            </w:pPr>
          </w:p>
          <w:p w14:paraId="2357CA77" w14:textId="5F47593C"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r w:rsidRPr="00086489">
              <w:rPr>
                <w:rFonts w:eastAsia="Lucida Sans Unicode"/>
                <w:b/>
                <w:sz w:val="18"/>
                <w:szCs w:val="18"/>
                <w:lang w:eastAsia="ar-SA"/>
              </w:rPr>
              <w:t>JEDN. MIARY</w:t>
            </w:r>
          </w:p>
        </w:tc>
        <w:tc>
          <w:tcPr>
            <w:tcW w:w="993" w:type="dxa"/>
          </w:tcPr>
          <w:p w14:paraId="79FEFEDC" w14:textId="77777777" w:rsidR="00086489" w:rsidRPr="00086489" w:rsidRDefault="00086489" w:rsidP="00086489">
            <w:pPr>
              <w:widowControl/>
              <w:suppressAutoHyphens w:val="0"/>
              <w:overflowPunct/>
              <w:autoSpaceDE/>
              <w:autoSpaceDN/>
              <w:adjustRightInd/>
              <w:textAlignment w:val="auto"/>
              <w:rPr>
                <w:rFonts w:eastAsia="Calibri"/>
                <w:b/>
                <w:kern w:val="0"/>
                <w:sz w:val="18"/>
                <w:szCs w:val="18"/>
                <w:lang w:val="pl-PL" w:eastAsia="en-US"/>
              </w:rPr>
            </w:pPr>
          </w:p>
          <w:p w14:paraId="5D9CA422" w14:textId="77777777" w:rsidR="00086489" w:rsidRPr="00086489" w:rsidRDefault="00086489" w:rsidP="00086489">
            <w:pPr>
              <w:jc w:val="center"/>
              <w:rPr>
                <w:sz w:val="18"/>
                <w:szCs w:val="18"/>
              </w:rPr>
            </w:pPr>
            <w:r w:rsidRPr="00086489">
              <w:rPr>
                <w:rFonts w:eastAsia="Lucida Sans Unicode"/>
                <w:b/>
                <w:sz w:val="18"/>
                <w:szCs w:val="18"/>
                <w:lang w:eastAsia="ar-SA"/>
              </w:rPr>
              <w:t>ILOŚĆ 24 M-CE</w:t>
            </w:r>
          </w:p>
          <w:p w14:paraId="584ABAA6"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p>
        </w:tc>
        <w:tc>
          <w:tcPr>
            <w:tcW w:w="1134" w:type="dxa"/>
          </w:tcPr>
          <w:p w14:paraId="45E75F8D"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p>
          <w:p w14:paraId="5849779E"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r w:rsidRPr="00086489">
              <w:rPr>
                <w:rFonts w:eastAsia="Calibri"/>
                <w:b/>
                <w:kern w:val="0"/>
                <w:sz w:val="18"/>
                <w:szCs w:val="18"/>
                <w:lang w:val="pl-PL" w:eastAsia="en-US"/>
              </w:rPr>
              <w:t>CENA  NETTO</w:t>
            </w:r>
          </w:p>
        </w:tc>
        <w:tc>
          <w:tcPr>
            <w:tcW w:w="992" w:type="dxa"/>
          </w:tcPr>
          <w:p w14:paraId="157EC89C"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p>
          <w:p w14:paraId="3020C974"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r w:rsidRPr="00086489">
              <w:rPr>
                <w:rFonts w:eastAsia="Calibri"/>
                <w:b/>
                <w:kern w:val="0"/>
                <w:sz w:val="18"/>
                <w:szCs w:val="18"/>
                <w:lang w:val="pl-PL" w:eastAsia="en-US"/>
              </w:rPr>
              <w:t xml:space="preserve">VAT </w:t>
            </w:r>
          </w:p>
          <w:p w14:paraId="3BE2C4D7" w14:textId="74DD2E3F"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r w:rsidRPr="00086489">
              <w:rPr>
                <w:rFonts w:eastAsia="Calibri"/>
                <w:b/>
                <w:kern w:val="0"/>
                <w:sz w:val="18"/>
                <w:szCs w:val="18"/>
                <w:lang w:val="pl-PL" w:eastAsia="en-US"/>
              </w:rPr>
              <w:t>%</w:t>
            </w:r>
          </w:p>
        </w:tc>
        <w:tc>
          <w:tcPr>
            <w:tcW w:w="1276" w:type="dxa"/>
          </w:tcPr>
          <w:p w14:paraId="05A6407B"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p>
          <w:p w14:paraId="56045007"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r w:rsidRPr="00086489">
              <w:rPr>
                <w:rFonts w:eastAsia="Calibri"/>
                <w:b/>
                <w:kern w:val="0"/>
                <w:sz w:val="18"/>
                <w:szCs w:val="18"/>
                <w:lang w:val="pl-PL" w:eastAsia="en-US"/>
              </w:rPr>
              <w:t>WARTOŚĆ NETTO</w:t>
            </w:r>
          </w:p>
        </w:tc>
        <w:tc>
          <w:tcPr>
            <w:tcW w:w="1559" w:type="dxa"/>
          </w:tcPr>
          <w:p w14:paraId="7E7EEFDC"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p>
          <w:p w14:paraId="66C4CA86"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r w:rsidRPr="00086489">
              <w:rPr>
                <w:rFonts w:eastAsia="Calibri"/>
                <w:b/>
                <w:kern w:val="0"/>
                <w:sz w:val="18"/>
                <w:szCs w:val="18"/>
                <w:lang w:val="pl-PL" w:eastAsia="en-US"/>
              </w:rPr>
              <w:t>WARTOŚĆ BRUTTO</w:t>
            </w:r>
          </w:p>
        </w:tc>
        <w:tc>
          <w:tcPr>
            <w:tcW w:w="2910" w:type="dxa"/>
          </w:tcPr>
          <w:p w14:paraId="269A5D69"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p>
          <w:p w14:paraId="139E45D0" w14:textId="77777777" w:rsidR="00086489" w:rsidRPr="005E79E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r w:rsidRPr="00086489">
              <w:rPr>
                <w:rFonts w:eastAsia="Calibri"/>
                <w:b/>
                <w:kern w:val="0"/>
                <w:sz w:val="18"/>
                <w:szCs w:val="18"/>
                <w:lang w:eastAsia="en-US"/>
              </w:rPr>
              <w:t>PRODUCENT  I NR KATALOGOWY</w:t>
            </w:r>
          </w:p>
          <w:p w14:paraId="55FA1B7E"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18"/>
                <w:szCs w:val="18"/>
                <w:lang w:val="pl-PL" w:eastAsia="en-US"/>
              </w:rPr>
            </w:pPr>
          </w:p>
        </w:tc>
      </w:tr>
      <w:tr w:rsidR="00086489" w:rsidRPr="00086489" w14:paraId="0E885C77" w14:textId="77777777" w:rsidTr="00086489">
        <w:trPr>
          <w:cantSplit/>
          <w:trHeight w:val="660"/>
        </w:trPr>
        <w:tc>
          <w:tcPr>
            <w:tcW w:w="550" w:type="dxa"/>
            <w:vAlign w:val="center"/>
          </w:tcPr>
          <w:p w14:paraId="555DEFBF"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22"/>
                <w:szCs w:val="22"/>
                <w:lang w:val="pl-PL" w:eastAsia="en-US"/>
              </w:rPr>
            </w:pPr>
            <w:r w:rsidRPr="00086489">
              <w:rPr>
                <w:rFonts w:eastAsia="Calibri"/>
                <w:b/>
                <w:kern w:val="0"/>
                <w:sz w:val="22"/>
                <w:szCs w:val="22"/>
                <w:lang w:val="pl-PL" w:eastAsia="en-US"/>
              </w:rPr>
              <w:t>1.</w:t>
            </w:r>
          </w:p>
        </w:tc>
        <w:tc>
          <w:tcPr>
            <w:tcW w:w="3981" w:type="dxa"/>
            <w:vAlign w:val="center"/>
          </w:tcPr>
          <w:p w14:paraId="5241BF63" w14:textId="77777777" w:rsidR="00086489" w:rsidRPr="00086489" w:rsidRDefault="00086489" w:rsidP="00086489">
            <w:pPr>
              <w:widowControl/>
              <w:suppressAutoHyphens w:val="0"/>
              <w:overflowPunct/>
              <w:autoSpaceDE/>
              <w:autoSpaceDN/>
              <w:adjustRightInd/>
              <w:textAlignment w:val="auto"/>
              <w:rPr>
                <w:rFonts w:eastAsia="Calibri"/>
                <w:kern w:val="0"/>
                <w:sz w:val="22"/>
                <w:szCs w:val="22"/>
                <w:lang w:val="pl-PL" w:eastAsia="en-US"/>
              </w:rPr>
            </w:pPr>
          </w:p>
          <w:p w14:paraId="3F5826F6" w14:textId="77777777" w:rsidR="00086489" w:rsidRPr="00086489" w:rsidRDefault="00086489" w:rsidP="00086489">
            <w:pPr>
              <w:widowControl/>
              <w:suppressAutoHyphens w:val="0"/>
              <w:overflowPunct/>
              <w:autoSpaceDE/>
              <w:autoSpaceDN/>
              <w:adjustRightInd/>
              <w:textAlignment w:val="auto"/>
              <w:rPr>
                <w:rFonts w:eastAsia="Calibri"/>
                <w:kern w:val="0"/>
                <w:sz w:val="22"/>
                <w:szCs w:val="22"/>
                <w:lang w:val="pl-PL" w:eastAsia="en-US"/>
              </w:rPr>
            </w:pPr>
          </w:p>
          <w:p w14:paraId="33DB77B8" w14:textId="77777777" w:rsidR="00086489" w:rsidRPr="00086489" w:rsidRDefault="00086489" w:rsidP="00086489">
            <w:pPr>
              <w:widowControl/>
              <w:suppressAutoHyphens w:val="0"/>
              <w:overflowPunct/>
              <w:autoSpaceDE/>
              <w:autoSpaceDN/>
              <w:adjustRightInd/>
              <w:textAlignment w:val="auto"/>
              <w:rPr>
                <w:rFonts w:eastAsia="Calibri"/>
                <w:kern w:val="0"/>
                <w:sz w:val="22"/>
                <w:szCs w:val="22"/>
                <w:lang w:val="pl-PL" w:eastAsia="en-US"/>
              </w:rPr>
            </w:pPr>
            <w:r w:rsidRPr="00086489">
              <w:rPr>
                <w:rFonts w:eastAsia="Calibri"/>
                <w:b/>
                <w:kern w:val="0"/>
                <w:sz w:val="22"/>
                <w:szCs w:val="22"/>
                <w:lang w:val="pl-PL" w:eastAsia="en-US"/>
              </w:rPr>
              <w:t>KARDIOWERTER-DEFIBRYLATOR JEDNOJAMOWY</w:t>
            </w:r>
          </w:p>
          <w:p w14:paraId="592CF38C" w14:textId="77777777" w:rsidR="00086489" w:rsidRPr="00086489" w:rsidRDefault="00086489" w:rsidP="00086489">
            <w:pPr>
              <w:widowControl/>
              <w:suppressAutoHyphens w:val="0"/>
              <w:overflowPunct/>
              <w:autoSpaceDE/>
              <w:autoSpaceDN/>
              <w:adjustRightInd/>
              <w:textAlignment w:val="auto"/>
              <w:rPr>
                <w:rFonts w:eastAsia="Calibri"/>
                <w:kern w:val="0"/>
                <w:sz w:val="22"/>
                <w:szCs w:val="22"/>
                <w:lang w:val="pl-PL" w:eastAsia="en-US"/>
              </w:rPr>
            </w:pPr>
          </w:p>
        </w:tc>
        <w:tc>
          <w:tcPr>
            <w:tcW w:w="1134" w:type="dxa"/>
            <w:vAlign w:val="center"/>
          </w:tcPr>
          <w:p w14:paraId="2C883361"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22"/>
                <w:szCs w:val="22"/>
                <w:lang w:val="pl-PL" w:eastAsia="en-US"/>
              </w:rPr>
            </w:pPr>
            <w:r w:rsidRPr="00086489">
              <w:rPr>
                <w:rFonts w:eastAsia="Calibri"/>
                <w:b/>
                <w:kern w:val="0"/>
                <w:sz w:val="22"/>
                <w:szCs w:val="22"/>
                <w:lang w:val="pl-PL" w:eastAsia="en-US"/>
              </w:rPr>
              <w:t>szt.</w:t>
            </w:r>
          </w:p>
        </w:tc>
        <w:tc>
          <w:tcPr>
            <w:tcW w:w="993" w:type="dxa"/>
            <w:vAlign w:val="center"/>
          </w:tcPr>
          <w:p w14:paraId="0027CAD6"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22"/>
                <w:szCs w:val="22"/>
                <w:lang w:val="pl-PL" w:eastAsia="en-US"/>
              </w:rPr>
            </w:pPr>
            <w:r w:rsidRPr="00086489">
              <w:rPr>
                <w:rFonts w:eastAsia="Calibri"/>
                <w:b/>
                <w:kern w:val="0"/>
                <w:sz w:val="22"/>
                <w:szCs w:val="22"/>
                <w:lang w:val="pl-PL" w:eastAsia="en-US"/>
              </w:rPr>
              <w:t>20</w:t>
            </w:r>
          </w:p>
        </w:tc>
        <w:tc>
          <w:tcPr>
            <w:tcW w:w="1134" w:type="dxa"/>
            <w:vAlign w:val="center"/>
          </w:tcPr>
          <w:p w14:paraId="119D28DF" w14:textId="4D8F00F9" w:rsidR="00086489" w:rsidRPr="00086489" w:rsidRDefault="00086489" w:rsidP="00086489">
            <w:pPr>
              <w:widowControl/>
              <w:suppressAutoHyphens w:val="0"/>
              <w:overflowPunct/>
              <w:autoSpaceDE/>
              <w:autoSpaceDN/>
              <w:adjustRightInd/>
              <w:textAlignment w:val="auto"/>
              <w:rPr>
                <w:rFonts w:eastAsia="Calibri"/>
                <w:b/>
                <w:kern w:val="0"/>
                <w:sz w:val="22"/>
                <w:szCs w:val="22"/>
                <w:lang w:val="pl-PL" w:eastAsia="en-US"/>
              </w:rPr>
            </w:pPr>
          </w:p>
        </w:tc>
        <w:tc>
          <w:tcPr>
            <w:tcW w:w="992" w:type="dxa"/>
            <w:vAlign w:val="center"/>
          </w:tcPr>
          <w:p w14:paraId="55359E2C" w14:textId="77777777" w:rsidR="00086489" w:rsidRPr="00086489" w:rsidRDefault="00086489" w:rsidP="00086489">
            <w:pPr>
              <w:widowControl/>
              <w:suppressAutoHyphens w:val="0"/>
              <w:overflowPunct/>
              <w:autoSpaceDE/>
              <w:autoSpaceDN/>
              <w:adjustRightInd/>
              <w:textAlignment w:val="auto"/>
              <w:rPr>
                <w:rFonts w:eastAsia="Calibri"/>
                <w:b/>
                <w:kern w:val="0"/>
                <w:sz w:val="22"/>
                <w:szCs w:val="22"/>
                <w:lang w:val="pl-PL" w:eastAsia="en-US"/>
              </w:rPr>
            </w:pPr>
          </w:p>
        </w:tc>
        <w:tc>
          <w:tcPr>
            <w:tcW w:w="1276" w:type="dxa"/>
            <w:vAlign w:val="center"/>
          </w:tcPr>
          <w:p w14:paraId="0501D7CF" w14:textId="66811B08" w:rsidR="00086489" w:rsidRPr="00086489" w:rsidRDefault="00086489" w:rsidP="00086489">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32C0D360" w14:textId="77777777" w:rsidR="00086489" w:rsidRPr="00086489" w:rsidRDefault="00086489" w:rsidP="00086489">
            <w:pPr>
              <w:widowControl/>
              <w:suppressAutoHyphens w:val="0"/>
              <w:overflowPunct/>
              <w:autoSpaceDE/>
              <w:autoSpaceDN/>
              <w:adjustRightInd/>
              <w:textAlignment w:val="auto"/>
              <w:rPr>
                <w:rFonts w:eastAsia="Calibri"/>
                <w:b/>
                <w:kern w:val="0"/>
                <w:sz w:val="22"/>
                <w:szCs w:val="22"/>
                <w:lang w:val="pl-PL" w:eastAsia="en-US"/>
              </w:rPr>
            </w:pPr>
          </w:p>
        </w:tc>
        <w:tc>
          <w:tcPr>
            <w:tcW w:w="2910" w:type="dxa"/>
          </w:tcPr>
          <w:p w14:paraId="2A79E60A" w14:textId="77777777" w:rsidR="00086489" w:rsidRPr="00086489" w:rsidRDefault="00086489" w:rsidP="00086489">
            <w:pPr>
              <w:widowControl/>
              <w:suppressAutoHyphens w:val="0"/>
              <w:overflowPunct/>
              <w:autoSpaceDE/>
              <w:autoSpaceDN/>
              <w:adjustRightInd/>
              <w:textAlignment w:val="auto"/>
              <w:rPr>
                <w:rFonts w:eastAsia="Calibri"/>
                <w:b/>
                <w:i/>
                <w:kern w:val="0"/>
                <w:sz w:val="22"/>
                <w:szCs w:val="22"/>
                <w:lang w:val="pl-PL" w:eastAsia="en-US"/>
              </w:rPr>
            </w:pPr>
          </w:p>
        </w:tc>
      </w:tr>
      <w:tr w:rsidR="00086489" w:rsidRPr="00086489" w14:paraId="70E9A5E1" w14:textId="77777777" w:rsidTr="00086489">
        <w:trPr>
          <w:cantSplit/>
          <w:trHeight w:val="660"/>
        </w:trPr>
        <w:tc>
          <w:tcPr>
            <w:tcW w:w="550" w:type="dxa"/>
            <w:vAlign w:val="center"/>
          </w:tcPr>
          <w:p w14:paraId="204FEC9E"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22"/>
                <w:szCs w:val="22"/>
                <w:lang w:val="pl-PL" w:eastAsia="en-US"/>
              </w:rPr>
            </w:pPr>
            <w:r w:rsidRPr="00086489">
              <w:rPr>
                <w:rFonts w:eastAsia="Calibri"/>
                <w:b/>
                <w:kern w:val="0"/>
                <w:sz w:val="22"/>
                <w:szCs w:val="22"/>
                <w:lang w:val="pl-PL" w:eastAsia="en-US"/>
              </w:rPr>
              <w:t>2.</w:t>
            </w:r>
          </w:p>
        </w:tc>
        <w:tc>
          <w:tcPr>
            <w:tcW w:w="3981" w:type="dxa"/>
            <w:vAlign w:val="center"/>
          </w:tcPr>
          <w:p w14:paraId="35352365" w14:textId="77777777" w:rsidR="00086489" w:rsidRPr="00086489" w:rsidRDefault="00086489" w:rsidP="00086489">
            <w:pPr>
              <w:widowControl/>
              <w:suppressAutoHyphens w:val="0"/>
              <w:overflowPunct/>
              <w:autoSpaceDE/>
              <w:autoSpaceDN/>
              <w:adjustRightInd/>
              <w:textAlignment w:val="auto"/>
              <w:rPr>
                <w:rFonts w:eastAsia="Calibri"/>
                <w:kern w:val="0"/>
                <w:sz w:val="22"/>
                <w:szCs w:val="22"/>
                <w:lang w:val="pl-PL" w:eastAsia="en-US"/>
              </w:rPr>
            </w:pPr>
          </w:p>
          <w:p w14:paraId="37E7953D" w14:textId="77777777" w:rsidR="00086489" w:rsidRPr="00086489" w:rsidRDefault="00086489" w:rsidP="00086489">
            <w:pPr>
              <w:widowControl/>
              <w:suppressAutoHyphens w:val="0"/>
              <w:overflowPunct/>
              <w:autoSpaceDE/>
              <w:autoSpaceDN/>
              <w:adjustRightInd/>
              <w:textAlignment w:val="auto"/>
              <w:rPr>
                <w:rFonts w:eastAsia="Calibri"/>
                <w:kern w:val="0"/>
                <w:sz w:val="22"/>
                <w:szCs w:val="22"/>
                <w:lang w:val="pl-PL" w:eastAsia="en-US"/>
              </w:rPr>
            </w:pPr>
          </w:p>
          <w:p w14:paraId="4A550D9E" w14:textId="77777777" w:rsidR="00086489" w:rsidRPr="00086489" w:rsidRDefault="00086489" w:rsidP="00086489">
            <w:pPr>
              <w:widowControl/>
              <w:suppressAutoHyphens w:val="0"/>
              <w:overflowPunct/>
              <w:autoSpaceDE/>
              <w:autoSpaceDN/>
              <w:adjustRightInd/>
              <w:textAlignment w:val="auto"/>
              <w:rPr>
                <w:rFonts w:eastAsia="Calibri"/>
                <w:b/>
                <w:kern w:val="0"/>
                <w:sz w:val="22"/>
                <w:szCs w:val="22"/>
                <w:lang w:val="pl-PL" w:eastAsia="en-US"/>
              </w:rPr>
            </w:pPr>
            <w:r w:rsidRPr="00086489">
              <w:rPr>
                <w:rFonts w:eastAsia="Calibri"/>
                <w:b/>
                <w:kern w:val="0"/>
                <w:sz w:val="22"/>
                <w:szCs w:val="22"/>
                <w:lang w:val="pl-PL" w:eastAsia="en-US"/>
              </w:rPr>
              <w:t>ELEKTRODA DEFIBRYLUJĄCA</w:t>
            </w:r>
          </w:p>
          <w:p w14:paraId="2784EB90" w14:textId="77777777" w:rsidR="00086489" w:rsidRPr="00086489" w:rsidRDefault="00086489" w:rsidP="00086489">
            <w:pPr>
              <w:widowControl/>
              <w:suppressAutoHyphens w:val="0"/>
              <w:overflowPunct/>
              <w:autoSpaceDE/>
              <w:autoSpaceDN/>
              <w:adjustRightInd/>
              <w:textAlignment w:val="auto"/>
              <w:rPr>
                <w:rFonts w:eastAsia="Calibri"/>
                <w:kern w:val="0"/>
                <w:sz w:val="22"/>
                <w:szCs w:val="22"/>
                <w:lang w:val="pl-PL" w:eastAsia="en-US"/>
              </w:rPr>
            </w:pPr>
          </w:p>
        </w:tc>
        <w:tc>
          <w:tcPr>
            <w:tcW w:w="1134" w:type="dxa"/>
            <w:vAlign w:val="center"/>
          </w:tcPr>
          <w:p w14:paraId="314DC1FD"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22"/>
                <w:szCs w:val="22"/>
                <w:lang w:val="pl-PL" w:eastAsia="en-US"/>
              </w:rPr>
            </w:pPr>
            <w:r w:rsidRPr="00086489">
              <w:rPr>
                <w:rFonts w:eastAsia="Calibri"/>
                <w:b/>
                <w:kern w:val="0"/>
                <w:sz w:val="22"/>
                <w:szCs w:val="22"/>
                <w:lang w:val="pl-PL" w:eastAsia="en-US"/>
              </w:rPr>
              <w:t>szt.</w:t>
            </w:r>
          </w:p>
        </w:tc>
        <w:tc>
          <w:tcPr>
            <w:tcW w:w="993" w:type="dxa"/>
            <w:vAlign w:val="center"/>
          </w:tcPr>
          <w:p w14:paraId="0F17D61D" w14:textId="77777777" w:rsidR="00086489" w:rsidRPr="00086489" w:rsidRDefault="00086489" w:rsidP="00086489">
            <w:pPr>
              <w:widowControl/>
              <w:suppressAutoHyphens w:val="0"/>
              <w:overflowPunct/>
              <w:autoSpaceDE/>
              <w:autoSpaceDN/>
              <w:adjustRightInd/>
              <w:jc w:val="center"/>
              <w:textAlignment w:val="auto"/>
              <w:rPr>
                <w:rFonts w:eastAsia="Calibri"/>
                <w:b/>
                <w:kern w:val="0"/>
                <w:sz w:val="22"/>
                <w:szCs w:val="22"/>
                <w:lang w:val="pl-PL" w:eastAsia="en-US"/>
              </w:rPr>
            </w:pPr>
            <w:r w:rsidRPr="00086489">
              <w:rPr>
                <w:rFonts w:eastAsia="Calibri"/>
                <w:b/>
                <w:kern w:val="0"/>
                <w:sz w:val="22"/>
                <w:szCs w:val="22"/>
                <w:lang w:val="pl-PL" w:eastAsia="en-US"/>
              </w:rPr>
              <w:t>20</w:t>
            </w:r>
          </w:p>
        </w:tc>
        <w:tc>
          <w:tcPr>
            <w:tcW w:w="1134" w:type="dxa"/>
            <w:vAlign w:val="center"/>
          </w:tcPr>
          <w:p w14:paraId="207DC9CA" w14:textId="02252821" w:rsidR="00086489" w:rsidRPr="00086489" w:rsidRDefault="00086489" w:rsidP="00086489">
            <w:pPr>
              <w:widowControl/>
              <w:suppressAutoHyphens w:val="0"/>
              <w:overflowPunct/>
              <w:autoSpaceDE/>
              <w:autoSpaceDN/>
              <w:adjustRightInd/>
              <w:textAlignment w:val="auto"/>
              <w:rPr>
                <w:rFonts w:eastAsia="Calibri"/>
                <w:b/>
                <w:kern w:val="0"/>
                <w:sz w:val="22"/>
                <w:szCs w:val="22"/>
                <w:lang w:val="pl-PL" w:eastAsia="en-US"/>
              </w:rPr>
            </w:pPr>
          </w:p>
        </w:tc>
        <w:tc>
          <w:tcPr>
            <w:tcW w:w="992" w:type="dxa"/>
            <w:vAlign w:val="center"/>
          </w:tcPr>
          <w:p w14:paraId="14B30727" w14:textId="77777777" w:rsidR="00086489" w:rsidRPr="00086489" w:rsidRDefault="00086489" w:rsidP="00086489">
            <w:pPr>
              <w:widowControl/>
              <w:suppressAutoHyphens w:val="0"/>
              <w:overflowPunct/>
              <w:autoSpaceDE/>
              <w:autoSpaceDN/>
              <w:adjustRightInd/>
              <w:textAlignment w:val="auto"/>
              <w:rPr>
                <w:rFonts w:eastAsia="Calibri"/>
                <w:b/>
                <w:kern w:val="0"/>
                <w:sz w:val="22"/>
                <w:szCs w:val="22"/>
                <w:lang w:val="pl-PL" w:eastAsia="en-US"/>
              </w:rPr>
            </w:pPr>
          </w:p>
        </w:tc>
        <w:tc>
          <w:tcPr>
            <w:tcW w:w="1276" w:type="dxa"/>
            <w:vAlign w:val="center"/>
          </w:tcPr>
          <w:p w14:paraId="3326228F" w14:textId="01F6DFB9" w:rsidR="00086489" w:rsidRPr="00086489" w:rsidRDefault="00086489" w:rsidP="00086489">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5908950D" w14:textId="77777777" w:rsidR="00086489" w:rsidRPr="00086489" w:rsidRDefault="00086489" w:rsidP="00086489">
            <w:pPr>
              <w:widowControl/>
              <w:suppressAutoHyphens w:val="0"/>
              <w:overflowPunct/>
              <w:autoSpaceDE/>
              <w:autoSpaceDN/>
              <w:adjustRightInd/>
              <w:textAlignment w:val="auto"/>
              <w:rPr>
                <w:rFonts w:eastAsia="Calibri"/>
                <w:b/>
                <w:kern w:val="0"/>
                <w:sz w:val="22"/>
                <w:szCs w:val="22"/>
                <w:lang w:val="pl-PL" w:eastAsia="en-US"/>
              </w:rPr>
            </w:pPr>
          </w:p>
        </w:tc>
        <w:tc>
          <w:tcPr>
            <w:tcW w:w="2910" w:type="dxa"/>
          </w:tcPr>
          <w:p w14:paraId="394AEA0A" w14:textId="77777777" w:rsidR="00086489" w:rsidRPr="00086489" w:rsidRDefault="00086489" w:rsidP="00086489">
            <w:pPr>
              <w:widowControl/>
              <w:suppressAutoHyphens w:val="0"/>
              <w:overflowPunct/>
              <w:autoSpaceDE/>
              <w:autoSpaceDN/>
              <w:adjustRightInd/>
              <w:textAlignment w:val="auto"/>
              <w:rPr>
                <w:rFonts w:eastAsia="Calibri"/>
                <w:b/>
                <w:i/>
                <w:kern w:val="0"/>
                <w:sz w:val="22"/>
                <w:szCs w:val="22"/>
                <w:lang w:val="pl-PL" w:eastAsia="en-US"/>
              </w:rPr>
            </w:pPr>
          </w:p>
        </w:tc>
      </w:tr>
      <w:tr w:rsidR="00086489" w:rsidRPr="00086489" w14:paraId="6FAE9854" w14:textId="77777777" w:rsidTr="00086489">
        <w:trPr>
          <w:cantSplit/>
          <w:trHeight w:val="660"/>
        </w:trPr>
        <w:tc>
          <w:tcPr>
            <w:tcW w:w="8784" w:type="dxa"/>
            <w:gridSpan w:val="6"/>
            <w:vAlign w:val="center"/>
          </w:tcPr>
          <w:p w14:paraId="26733DD0" w14:textId="720CACD0" w:rsidR="00086489" w:rsidRPr="00086489" w:rsidRDefault="00086489" w:rsidP="00086489">
            <w:pPr>
              <w:widowControl/>
              <w:suppressAutoHyphens w:val="0"/>
              <w:overflowPunct/>
              <w:autoSpaceDE/>
              <w:autoSpaceDN/>
              <w:adjustRightInd/>
              <w:jc w:val="right"/>
              <w:textAlignment w:val="auto"/>
              <w:rPr>
                <w:rFonts w:eastAsia="Calibri"/>
                <w:b/>
                <w:kern w:val="0"/>
                <w:sz w:val="22"/>
                <w:szCs w:val="22"/>
                <w:lang w:val="pl-PL" w:eastAsia="en-US"/>
              </w:rPr>
            </w:pPr>
            <w:r w:rsidRPr="00086489">
              <w:rPr>
                <w:rFonts w:eastAsia="Calibri"/>
                <w:b/>
                <w:kern w:val="0"/>
                <w:sz w:val="22"/>
                <w:szCs w:val="22"/>
                <w:lang w:val="pl-PL" w:eastAsia="en-US"/>
              </w:rPr>
              <w:t>RAZEM :</w:t>
            </w:r>
          </w:p>
        </w:tc>
        <w:tc>
          <w:tcPr>
            <w:tcW w:w="1276" w:type="dxa"/>
            <w:vAlign w:val="center"/>
          </w:tcPr>
          <w:p w14:paraId="2E1714ED" w14:textId="76F17034" w:rsidR="00086489" w:rsidRPr="00086489" w:rsidRDefault="00086489" w:rsidP="00086489">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468AA30F" w14:textId="77777777" w:rsidR="00086489" w:rsidRPr="00086489" w:rsidRDefault="00086489" w:rsidP="00086489">
            <w:pPr>
              <w:widowControl/>
              <w:suppressAutoHyphens w:val="0"/>
              <w:overflowPunct/>
              <w:autoSpaceDE/>
              <w:autoSpaceDN/>
              <w:adjustRightInd/>
              <w:textAlignment w:val="auto"/>
              <w:rPr>
                <w:rFonts w:eastAsia="Calibri"/>
                <w:b/>
                <w:kern w:val="0"/>
                <w:sz w:val="22"/>
                <w:szCs w:val="22"/>
                <w:lang w:val="pl-PL" w:eastAsia="en-US"/>
              </w:rPr>
            </w:pPr>
          </w:p>
        </w:tc>
        <w:tc>
          <w:tcPr>
            <w:tcW w:w="2910" w:type="dxa"/>
          </w:tcPr>
          <w:p w14:paraId="4F9E63EB" w14:textId="77777777" w:rsidR="00086489" w:rsidRPr="00086489" w:rsidRDefault="00086489" w:rsidP="00086489">
            <w:pPr>
              <w:widowControl/>
              <w:suppressAutoHyphens w:val="0"/>
              <w:overflowPunct/>
              <w:autoSpaceDE/>
              <w:autoSpaceDN/>
              <w:adjustRightInd/>
              <w:textAlignment w:val="auto"/>
              <w:rPr>
                <w:rFonts w:eastAsia="Calibri"/>
                <w:b/>
                <w:i/>
                <w:kern w:val="0"/>
                <w:sz w:val="22"/>
                <w:szCs w:val="22"/>
                <w:lang w:val="pl-PL" w:eastAsia="en-US"/>
              </w:rPr>
            </w:pPr>
          </w:p>
        </w:tc>
      </w:tr>
    </w:tbl>
    <w:p w14:paraId="1816B22C" w14:textId="77777777" w:rsidR="00086489" w:rsidRPr="00086489" w:rsidRDefault="00086489" w:rsidP="00086489">
      <w:pPr>
        <w:widowControl/>
        <w:overflowPunct/>
        <w:autoSpaceDE/>
        <w:adjustRightInd/>
        <w:spacing w:after="160" w:line="360" w:lineRule="auto"/>
        <w:ind w:left="720"/>
        <w:rPr>
          <w:rFonts w:eastAsia="SimSun"/>
          <w:color w:val="000000"/>
          <w:kern w:val="3"/>
          <w:sz w:val="22"/>
          <w:szCs w:val="22"/>
          <w:lang w:val="pl-PL" w:eastAsia="en-US"/>
        </w:rPr>
      </w:pPr>
    </w:p>
    <w:p w14:paraId="39BE0BF0"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086489">
        <w:rPr>
          <w:rFonts w:eastAsia="SimSun"/>
          <w:color w:val="000000"/>
          <w:kern w:val="3"/>
          <w:sz w:val="22"/>
          <w:szCs w:val="22"/>
          <w:lang w:val="pl-PL" w:eastAsia="en-US"/>
        </w:rPr>
        <w:t>Dostarczona energia defibrylacji 40J</w:t>
      </w:r>
    </w:p>
    <w:p w14:paraId="4ADCDABE"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086489">
        <w:rPr>
          <w:rFonts w:eastAsia="SimSun"/>
          <w:color w:val="000000"/>
          <w:kern w:val="3"/>
          <w:sz w:val="22"/>
          <w:szCs w:val="22"/>
          <w:lang w:val="pl-PL" w:eastAsia="en-US"/>
        </w:rPr>
        <w:t>Objętość urządzenia 35 cm³</w:t>
      </w:r>
    </w:p>
    <w:p w14:paraId="15C07BB9"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086489">
        <w:rPr>
          <w:rFonts w:eastAsia="SimSun"/>
          <w:color w:val="000000"/>
          <w:kern w:val="3"/>
          <w:sz w:val="22"/>
          <w:szCs w:val="22"/>
          <w:lang w:val="pl-PL" w:eastAsia="en-US"/>
        </w:rPr>
        <w:t>Grubość urządzenia 14 mm</w:t>
      </w:r>
    </w:p>
    <w:p w14:paraId="145733BD"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kern w:val="3"/>
          <w:sz w:val="22"/>
          <w:szCs w:val="22"/>
          <w:lang w:val="pl-PL" w:eastAsia="en-US"/>
        </w:rPr>
      </w:pPr>
      <w:r w:rsidRPr="00086489">
        <w:rPr>
          <w:rFonts w:eastAsia="SimSun"/>
          <w:kern w:val="3"/>
          <w:sz w:val="22"/>
          <w:szCs w:val="22"/>
          <w:lang w:val="pl-PL" w:eastAsia="en-US"/>
        </w:rPr>
        <w:t>Bezprzewodowa komunikacja z programatorem</w:t>
      </w:r>
    </w:p>
    <w:p w14:paraId="706890BB"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086489">
        <w:rPr>
          <w:rFonts w:eastAsia="SimSun"/>
          <w:color w:val="000000"/>
          <w:kern w:val="3"/>
          <w:sz w:val="22"/>
          <w:szCs w:val="22"/>
          <w:lang w:val="pl-PL" w:eastAsia="en-US"/>
        </w:rPr>
        <w:t>Automatyczne zapisywanie danych z kontroli ICD na dysku programatora</w:t>
      </w:r>
    </w:p>
    <w:p w14:paraId="7685432D"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kern w:val="3"/>
          <w:sz w:val="22"/>
          <w:szCs w:val="22"/>
          <w:lang w:val="pl-PL" w:eastAsia="en-US"/>
        </w:rPr>
      </w:pPr>
      <w:r w:rsidRPr="00086489">
        <w:rPr>
          <w:rFonts w:eastAsia="SimSun"/>
          <w:kern w:val="3"/>
          <w:sz w:val="22"/>
          <w:szCs w:val="22"/>
          <w:lang w:val="pl-PL" w:eastAsia="en-US"/>
        </w:rPr>
        <w:t>Automatyczne wibracyjne alarmy pacjenta – uszkodzenie układu HV, uszkodzenie układu stymulującego, ERI, alert monitorowania zastoju</w:t>
      </w:r>
    </w:p>
    <w:p w14:paraId="716F0F41"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kern w:val="3"/>
          <w:sz w:val="22"/>
          <w:szCs w:val="22"/>
          <w:lang w:val="pl-PL" w:eastAsia="en-US"/>
        </w:rPr>
      </w:pPr>
      <w:r w:rsidRPr="00086489">
        <w:rPr>
          <w:rFonts w:eastAsia="SimSun"/>
          <w:kern w:val="3"/>
          <w:sz w:val="22"/>
          <w:szCs w:val="22"/>
          <w:lang w:val="pl-PL" w:eastAsia="en-US"/>
        </w:rPr>
        <w:t>Automatyczny opis stanu baterii i oporności elektrod, zmierzonych automatycznie potencjałów</w:t>
      </w:r>
    </w:p>
    <w:p w14:paraId="4CA91ED5"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kern w:val="3"/>
          <w:sz w:val="22"/>
          <w:szCs w:val="22"/>
          <w:lang w:val="pl-PL" w:eastAsia="en-US"/>
        </w:rPr>
      </w:pPr>
      <w:r w:rsidRPr="00086489">
        <w:rPr>
          <w:rFonts w:eastAsia="SimSun"/>
          <w:kern w:val="3"/>
          <w:sz w:val="22"/>
          <w:szCs w:val="22"/>
          <w:lang w:val="pl-PL" w:eastAsia="en-US"/>
        </w:rPr>
        <w:t>Automatyczny codzienny test integralności elektrody wysokonapięciowej</w:t>
      </w:r>
    </w:p>
    <w:p w14:paraId="0F10B2B7"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kern w:val="3"/>
          <w:sz w:val="22"/>
          <w:szCs w:val="22"/>
          <w:lang w:val="pl-PL" w:eastAsia="en-US"/>
        </w:rPr>
      </w:pPr>
      <w:r w:rsidRPr="00086489">
        <w:rPr>
          <w:rFonts w:eastAsia="SimSun"/>
          <w:kern w:val="3"/>
          <w:sz w:val="22"/>
          <w:szCs w:val="22"/>
          <w:lang w:val="pl-PL" w:eastAsia="en-US"/>
        </w:rPr>
        <w:lastRenderedPageBreak/>
        <w:t>Automatyczne pomiary progu stymulacji w prawej komorze z</w:t>
      </w:r>
    </w:p>
    <w:p w14:paraId="0EA4C816"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kern w:val="3"/>
          <w:sz w:val="22"/>
          <w:szCs w:val="22"/>
          <w:lang w:val="pl-PL" w:eastAsia="en-US"/>
        </w:rPr>
      </w:pPr>
      <w:r w:rsidRPr="00086489">
        <w:rPr>
          <w:rFonts w:eastAsia="SimSun"/>
          <w:kern w:val="3"/>
          <w:sz w:val="22"/>
          <w:szCs w:val="22"/>
          <w:lang w:val="pl-PL" w:eastAsia="en-US"/>
        </w:rPr>
        <w:t>Automatycznym dostosowaniem amplitudy do zmierzonego progu</w:t>
      </w:r>
    </w:p>
    <w:p w14:paraId="629CB0E8"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086489">
        <w:rPr>
          <w:rFonts w:eastAsia="SimSun"/>
          <w:color w:val="000000"/>
          <w:kern w:val="3"/>
          <w:sz w:val="22"/>
          <w:szCs w:val="22"/>
          <w:lang w:val="pl-PL" w:eastAsia="en-US"/>
        </w:rPr>
        <w:t>Pamięć IEGM 45 min</w:t>
      </w:r>
    </w:p>
    <w:p w14:paraId="303BA7F9"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kern w:val="3"/>
          <w:sz w:val="22"/>
          <w:szCs w:val="22"/>
          <w:lang w:val="pl-PL" w:eastAsia="en-US"/>
        </w:rPr>
      </w:pPr>
      <w:r w:rsidRPr="00086489">
        <w:rPr>
          <w:rFonts w:eastAsia="SimSun"/>
          <w:kern w:val="3"/>
          <w:sz w:val="22"/>
          <w:szCs w:val="22"/>
          <w:lang w:val="pl-PL" w:eastAsia="en-US"/>
        </w:rPr>
        <w:t>Programowalny pierścień SVC typu on/off</w:t>
      </w:r>
    </w:p>
    <w:p w14:paraId="7BA7C050"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kern w:val="3"/>
          <w:sz w:val="22"/>
          <w:szCs w:val="22"/>
          <w:lang w:val="pl-PL" w:eastAsia="en-US"/>
        </w:rPr>
      </w:pPr>
      <w:r w:rsidRPr="00086489">
        <w:rPr>
          <w:rFonts w:eastAsia="SimSun"/>
          <w:kern w:val="3"/>
          <w:sz w:val="22"/>
          <w:szCs w:val="22"/>
          <w:lang w:val="pl-PL" w:eastAsia="en-US"/>
        </w:rPr>
        <w:t>Programowalna szerokość obu faz impulsu defibrylującego</w:t>
      </w:r>
    </w:p>
    <w:p w14:paraId="6D89BA7D"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kern w:val="3"/>
          <w:sz w:val="22"/>
          <w:szCs w:val="22"/>
          <w:lang w:val="pl-PL" w:eastAsia="en-US"/>
        </w:rPr>
      </w:pPr>
      <w:r w:rsidRPr="00086489">
        <w:rPr>
          <w:rFonts w:eastAsia="SimSun"/>
          <w:kern w:val="3"/>
          <w:sz w:val="22"/>
          <w:szCs w:val="22"/>
          <w:lang w:val="pl-PL" w:eastAsia="en-US"/>
        </w:rPr>
        <w:t>Programowalny spadek napięcia (</w:t>
      </w:r>
      <w:proofErr w:type="spellStart"/>
      <w:r w:rsidRPr="00086489">
        <w:rPr>
          <w:rFonts w:eastAsia="SimSun"/>
          <w:kern w:val="3"/>
          <w:sz w:val="22"/>
          <w:szCs w:val="22"/>
          <w:lang w:val="pl-PL" w:eastAsia="en-US"/>
        </w:rPr>
        <w:t>Tilt</w:t>
      </w:r>
      <w:proofErr w:type="spellEnd"/>
      <w:r w:rsidRPr="00086489">
        <w:rPr>
          <w:rFonts w:eastAsia="SimSun"/>
          <w:kern w:val="3"/>
          <w:sz w:val="22"/>
          <w:szCs w:val="22"/>
          <w:lang w:val="pl-PL" w:eastAsia="en-US"/>
        </w:rPr>
        <w:t>) impulsu defibrylującego</w:t>
      </w:r>
    </w:p>
    <w:p w14:paraId="57C4504F"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kern w:val="3"/>
          <w:sz w:val="22"/>
          <w:szCs w:val="22"/>
          <w:lang w:val="pl-PL" w:eastAsia="en-US"/>
        </w:rPr>
      </w:pPr>
      <w:r w:rsidRPr="00086489">
        <w:rPr>
          <w:rFonts w:eastAsia="SimSun"/>
          <w:kern w:val="3"/>
          <w:sz w:val="22"/>
          <w:szCs w:val="22"/>
          <w:lang w:val="pl-PL" w:eastAsia="en-US"/>
        </w:rPr>
        <w:t>Algorytm monitorowania oporności tkanki płucnej z wykresem trendu mierzonych wartości i alarmem po przekroczeniu zaprogramowanych kryteriów</w:t>
      </w:r>
    </w:p>
    <w:p w14:paraId="2149CD21"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kern w:val="3"/>
          <w:sz w:val="22"/>
          <w:szCs w:val="22"/>
          <w:lang w:val="pl-PL" w:eastAsia="en-US"/>
        </w:rPr>
      </w:pPr>
      <w:r w:rsidRPr="00086489">
        <w:rPr>
          <w:rFonts w:eastAsia="SimSun"/>
          <w:kern w:val="3"/>
          <w:sz w:val="22"/>
          <w:szCs w:val="22"/>
          <w:lang w:val="pl-PL" w:eastAsia="en-US"/>
        </w:rPr>
        <w:t>Możliwość dostarczenia ATP przed/podczas ładowania kondensatorów w strefie VF</w:t>
      </w:r>
    </w:p>
    <w:p w14:paraId="274F2A14"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kern w:val="3"/>
          <w:sz w:val="22"/>
          <w:szCs w:val="22"/>
          <w:lang w:val="pl-PL" w:eastAsia="en-US"/>
        </w:rPr>
      </w:pPr>
      <w:r w:rsidRPr="00086489">
        <w:rPr>
          <w:rFonts w:eastAsia="SimSun"/>
          <w:kern w:val="3"/>
          <w:sz w:val="22"/>
          <w:szCs w:val="22"/>
          <w:lang w:val="pl-PL" w:eastAsia="en-US"/>
        </w:rPr>
        <w:t>Algorytm detekcji uszkodzenia elektrody HV</w:t>
      </w:r>
    </w:p>
    <w:p w14:paraId="230E18DC"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086489">
        <w:rPr>
          <w:rFonts w:eastAsia="SimSun"/>
          <w:color w:val="000000"/>
          <w:kern w:val="3"/>
          <w:sz w:val="22"/>
          <w:szCs w:val="22"/>
          <w:lang w:val="pl-PL" w:eastAsia="en-US"/>
        </w:rPr>
        <w:t>Algorytm różnicujący arytmie nadkomorowe od komorowych oparty na analizie morfologii QRS</w:t>
      </w:r>
    </w:p>
    <w:p w14:paraId="6EDC705C"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kern w:val="3"/>
          <w:sz w:val="22"/>
          <w:szCs w:val="22"/>
          <w:lang w:val="pl-PL" w:eastAsia="en-US"/>
        </w:rPr>
      </w:pPr>
      <w:r w:rsidRPr="00086489">
        <w:rPr>
          <w:rFonts w:eastAsia="SimSun"/>
          <w:kern w:val="3"/>
          <w:sz w:val="22"/>
          <w:szCs w:val="22"/>
          <w:lang w:val="pl-PL" w:eastAsia="en-US"/>
        </w:rPr>
        <w:t>Konstrukcja elektrody wysokonapięciowej ograniczająca wrastanie tkanki</w:t>
      </w:r>
    </w:p>
    <w:p w14:paraId="19CF5B5B" w14:textId="77777777" w:rsidR="00086489" w:rsidRPr="00086489" w:rsidRDefault="00086489" w:rsidP="0044126F">
      <w:pPr>
        <w:widowControl/>
        <w:numPr>
          <w:ilvl w:val="0"/>
          <w:numId w:val="68"/>
        </w:numPr>
        <w:suppressAutoHyphens w:val="0"/>
        <w:overflowPunct/>
        <w:autoSpaceDE/>
        <w:autoSpaceDN/>
        <w:adjustRightInd/>
        <w:spacing w:line="360" w:lineRule="auto"/>
        <w:textAlignment w:val="auto"/>
        <w:rPr>
          <w:rFonts w:eastAsia="SimSun"/>
          <w:kern w:val="3"/>
          <w:sz w:val="22"/>
          <w:szCs w:val="22"/>
          <w:lang w:val="pl-PL" w:eastAsia="en-US"/>
        </w:rPr>
      </w:pPr>
      <w:r w:rsidRPr="00086489">
        <w:rPr>
          <w:rFonts w:eastAsia="SimSun"/>
          <w:kern w:val="3"/>
          <w:sz w:val="22"/>
          <w:szCs w:val="22"/>
          <w:lang w:val="pl-PL" w:eastAsia="en-US"/>
        </w:rPr>
        <w:t xml:space="preserve">Rozmiar </w:t>
      </w:r>
      <w:proofErr w:type="spellStart"/>
      <w:r w:rsidRPr="00086489">
        <w:rPr>
          <w:rFonts w:eastAsia="SimSun"/>
          <w:kern w:val="3"/>
          <w:sz w:val="22"/>
          <w:szCs w:val="22"/>
          <w:lang w:val="pl-PL" w:eastAsia="en-US"/>
        </w:rPr>
        <w:t>introducera</w:t>
      </w:r>
      <w:proofErr w:type="spellEnd"/>
      <w:r w:rsidRPr="00086489">
        <w:rPr>
          <w:rFonts w:eastAsia="SimSun"/>
          <w:kern w:val="3"/>
          <w:sz w:val="22"/>
          <w:szCs w:val="22"/>
          <w:lang w:val="pl-PL" w:eastAsia="en-US"/>
        </w:rPr>
        <w:t xml:space="preserve"> do wprowadzenia elektrody wysokonapięciowej 7F</w:t>
      </w:r>
    </w:p>
    <w:p w14:paraId="42F0751F" w14:textId="77777777" w:rsidR="00086489" w:rsidRPr="00086489" w:rsidRDefault="00086489" w:rsidP="0044126F">
      <w:pPr>
        <w:widowControl/>
        <w:numPr>
          <w:ilvl w:val="0"/>
          <w:numId w:val="68"/>
        </w:numPr>
        <w:suppressAutoHyphens w:val="0"/>
        <w:overflowPunct/>
        <w:autoSpaceDE/>
        <w:autoSpaceDN/>
        <w:adjustRightInd/>
        <w:spacing w:line="256" w:lineRule="auto"/>
        <w:textAlignment w:val="auto"/>
        <w:rPr>
          <w:rFonts w:eastAsia="SimSun"/>
          <w:kern w:val="3"/>
          <w:sz w:val="22"/>
          <w:szCs w:val="22"/>
          <w:lang w:val="pl-PL" w:eastAsia="en-US"/>
        </w:rPr>
      </w:pPr>
      <w:r w:rsidRPr="00086489">
        <w:rPr>
          <w:rFonts w:eastAsia="SimSun"/>
          <w:kern w:val="3"/>
          <w:sz w:val="22"/>
          <w:szCs w:val="22"/>
          <w:lang w:val="pl-PL" w:eastAsia="en-US"/>
        </w:rPr>
        <w:t>Osłona elektrody zbudowana z kopolimeru silikonu i poliuretanu</w:t>
      </w:r>
    </w:p>
    <w:p w14:paraId="0C426FBC" w14:textId="77777777" w:rsidR="00FA4475" w:rsidRPr="00CA7155" w:rsidRDefault="00FA4475" w:rsidP="006F5408">
      <w:pPr>
        <w:overflowPunct/>
        <w:autoSpaceDE/>
        <w:autoSpaceDN/>
        <w:adjustRightInd/>
        <w:textAlignment w:val="auto"/>
        <w:rPr>
          <w:rFonts w:eastAsia="Lucida Sans Unicode"/>
          <w:b/>
          <w:kern w:val="2"/>
          <w:sz w:val="22"/>
          <w:szCs w:val="22"/>
          <w:lang w:eastAsia="ar-SA"/>
        </w:rPr>
      </w:pPr>
    </w:p>
    <w:p w14:paraId="5A9FA658" w14:textId="77777777" w:rsidR="00440072" w:rsidRPr="00440072" w:rsidRDefault="00440072" w:rsidP="00440072">
      <w:pPr>
        <w:tabs>
          <w:tab w:val="left" w:pos="0"/>
        </w:tabs>
        <w:overflowPunct/>
        <w:autoSpaceDE/>
        <w:adjustRightInd/>
        <w:rPr>
          <w:rFonts w:eastAsia="Andale Sans UI" w:cs="Tahoma"/>
          <w:b/>
          <w:bCs/>
          <w:kern w:val="3"/>
          <w:sz w:val="28"/>
          <w:szCs w:val="28"/>
          <w:lang w:val="pl-PL" w:eastAsia="ja-JP" w:bidi="fa-IR"/>
        </w:rPr>
      </w:pPr>
    </w:p>
    <w:p w14:paraId="01EDBAEF" w14:textId="77777777" w:rsidR="002A50A8" w:rsidRDefault="002A50A8" w:rsidP="008E196E">
      <w:pPr>
        <w:overflowPunct/>
        <w:autoSpaceDE/>
        <w:autoSpaceDN/>
        <w:adjustRightInd/>
        <w:textAlignment w:val="auto"/>
        <w:rPr>
          <w:rFonts w:eastAsia="Lucida Sans Unicode"/>
          <w:b/>
          <w:kern w:val="2"/>
          <w:sz w:val="22"/>
          <w:szCs w:val="22"/>
          <w:lang w:eastAsia="ar-SA"/>
        </w:rPr>
      </w:pPr>
    </w:p>
    <w:p w14:paraId="51532EDC" w14:textId="77777777" w:rsidR="00F74C31" w:rsidRDefault="00F74C31" w:rsidP="008E196E">
      <w:pPr>
        <w:overflowPunct/>
        <w:autoSpaceDE/>
        <w:autoSpaceDN/>
        <w:adjustRightInd/>
        <w:textAlignment w:val="auto"/>
        <w:rPr>
          <w:rFonts w:eastAsia="Lucida Sans Unicode"/>
          <w:b/>
          <w:kern w:val="2"/>
          <w:sz w:val="22"/>
          <w:szCs w:val="22"/>
          <w:lang w:eastAsia="ar-SA"/>
        </w:rPr>
      </w:pPr>
    </w:p>
    <w:p w14:paraId="52EFD30C" w14:textId="77777777" w:rsidR="00755205" w:rsidRDefault="00755205" w:rsidP="008E196E">
      <w:pPr>
        <w:overflowPunct/>
        <w:autoSpaceDE/>
        <w:autoSpaceDN/>
        <w:adjustRightInd/>
        <w:textAlignment w:val="auto"/>
        <w:rPr>
          <w:rFonts w:eastAsia="Lucida Sans Unicode"/>
          <w:b/>
          <w:kern w:val="2"/>
          <w:sz w:val="22"/>
          <w:szCs w:val="22"/>
          <w:lang w:eastAsia="ar-SA"/>
        </w:rPr>
      </w:pPr>
    </w:p>
    <w:p w14:paraId="55806660" w14:textId="77777777" w:rsidR="00755205" w:rsidRDefault="00755205" w:rsidP="008E196E">
      <w:pPr>
        <w:overflowPunct/>
        <w:autoSpaceDE/>
        <w:autoSpaceDN/>
        <w:adjustRightInd/>
        <w:textAlignment w:val="auto"/>
        <w:rPr>
          <w:rFonts w:eastAsia="Lucida Sans Unicode"/>
          <w:b/>
          <w:kern w:val="2"/>
          <w:sz w:val="22"/>
          <w:szCs w:val="22"/>
          <w:lang w:eastAsia="ar-SA"/>
        </w:rPr>
      </w:pPr>
    </w:p>
    <w:p w14:paraId="39E443BF" w14:textId="77777777" w:rsidR="00755205" w:rsidRDefault="00755205" w:rsidP="008E196E">
      <w:pPr>
        <w:overflowPunct/>
        <w:autoSpaceDE/>
        <w:autoSpaceDN/>
        <w:adjustRightInd/>
        <w:textAlignment w:val="auto"/>
        <w:rPr>
          <w:rFonts w:eastAsia="Lucida Sans Unicode"/>
          <w:b/>
          <w:kern w:val="2"/>
          <w:sz w:val="22"/>
          <w:szCs w:val="22"/>
          <w:lang w:eastAsia="ar-SA"/>
        </w:rPr>
      </w:pPr>
    </w:p>
    <w:p w14:paraId="0507CC2F" w14:textId="77777777" w:rsidR="00755205" w:rsidRDefault="00755205" w:rsidP="008E196E">
      <w:pPr>
        <w:overflowPunct/>
        <w:autoSpaceDE/>
        <w:autoSpaceDN/>
        <w:adjustRightInd/>
        <w:textAlignment w:val="auto"/>
        <w:rPr>
          <w:rFonts w:eastAsia="Lucida Sans Unicode"/>
          <w:b/>
          <w:kern w:val="2"/>
          <w:sz w:val="22"/>
          <w:szCs w:val="22"/>
          <w:lang w:eastAsia="ar-SA"/>
        </w:rPr>
      </w:pPr>
    </w:p>
    <w:p w14:paraId="1730D9BB" w14:textId="77777777" w:rsidR="00755205" w:rsidRDefault="00755205" w:rsidP="008E196E">
      <w:pPr>
        <w:overflowPunct/>
        <w:autoSpaceDE/>
        <w:autoSpaceDN/>
        <w:adjustRightInd/>
        <w:textAlignment w:val="auto"/>
        <w:rPr>
          <w:rFonts w:eastAsia="Lucida Sans Unicode"/>
          <w:b/>
          <w:kern w:val="2"/>
          <w:sz w:val="22"/>
          <w:szCs w:val="22"/>
          <w:lang w:eastAsia="ar-SA"/>
        </w:rPr>
      </w:pPr>
    </w:p>
    <w:p w14:paraId="481D8651" w14:textId="77777777" w:rsidR="00755205" w:rsidRDefault="00755205" w:rsidP="008E196E">
      <w:pPr>
        <w:overflowPunct/>
        <w:autoSpaceDE/>
        <w:autoSpaceDN/>
        <w:adjustRightInd/>
        <w:textAlignment w:val="auto"/>
        <w:rPr>
          <w:rFonts w:eastAsia="Lucida Sans Unicode"/>
          <w:b/>
          <w:kern w:val="2"/>
          <w:sz w:val="22"/>
          <w:szCs w:val="22"/>
          <w:lang w:eastAsia="ar-SA"/>
        </w:rPr>
      </w:pPr>
    </w:p>
    <w:p w14:paraId="2FB6B1C9" w14:textId="77777777" w:rsidR="00755205" w:rsidRDefault="00755205" w:rsidP="008E196E">
      <w:pPr>
        <w:overflowPunct/>
        <w:autoSpaceDE/>
        <w:autoSpaceDN/>
        <w:adjustRightInd/>
        <w:textAlignment w:val="auto"/>
        <w:rPr>
          <w:rFonts w:eastAsia="Lucida Sans Unicode"/>
          <w:b/>
          <w:kern w:val="2"/>
          <w:sz w:val="22"/>
          <w:szCs w:val="22"/>
          <w:lang w:eastAsia="ar-SA"/>
        </w:rPr>
      </w:pPr>
    </w:p>
    <w:p w14:paraId="0ECF3620" w14:textId="77777777" w:rsidR="00755205" w:rsidRDefault="00755205" w:rsidP="008E196E">
      <w:pPr>
        <w:overflowPunct/>
        <w:autoSpaceDE/>
        <w:autoSpaceDN/>
        <w:adjustRightInd/>
        <w:textAlignment w:val="auto"/>
        <w:rPr>
          <w:rFonts w:eastAsia="Lucida Sans Unicode"/>
          <w:b/>
          <w:kern w:val="2"/>
          <w:sz w:val="22"/>
          <w:szCs w:val="22"/>
          <w:lang w:eastAsia="ar-SA"/>
        </w:rPr>
      </w:pPr>
    </w:p>
    <w:p w14:paraId="3E5C35C1" w14:textId="77777777" w:rsidR="00755205" w:rsidRDefault="00755205" w:rsidP="008E196E">
      <w:pPr>
        <w:overflowPunct/>
        <w:autoSpaceDE/>
        <w:autoSpaceDN/>
        <w:adjustRightInd/>
        <w:textAlignment w:val="auto"/>
        <w:rPr>
          <w:rFonts w:eastAsia="Lucida Sans Unicode"/>
          <w:b/>
          <w:kern w:val="2"/>
          <w:sz w:val="22"/>
          <w:szCs w:val="22"/>
          <w:lang w:eastAsia="ar-SA"/>
        </w:rPr>
      </w:pPr>
    </w:p>
    <w:p w14:paraId="7286F591" w14:textId="77777777" w:rsidR="00755205" w:rsidRDefault="00755205" w:rsidP="008E196E">
      <w:pPr>
        <w:overflowPunct/>
        <w:autoSpaceDE/>
        <w:autoSpaceDN/>
        <w:adjustRightInd/>
        <w:textAlignment w:val="auto"/>
        <w:rPr>
          <w:rFonts w:eastAsia="Lucida Sans Unicode"/>
          <w:b/>
          <w:kern w:val="2"/>
          <w:sz w:val="22"/>
          <w:szCs w:val="22"/>
          <w:lang w:eastAsia="ar-SA"/>
        </w:rPr>
      </w:pPr>
    </w:p>
    <w:p w14:paraId="3E87AE51" w14:textId="77777777" w:rsidR="00755205" w:rsidRDefault="00755205" w:rsidP="008E196E">
      <w:pPr>
        <w:overflowPunct/>
        <w:autoSpaceDE/>
        <w:autoSpaceDN/>
        <w:adjustRightInd/>
        <w:textAlignment w:val="auto"/>
        <w:rPr>
          <w:rFonts w:eastAsia="Lucida Sans Unicode"/>
          <w:b/>
          <w:kern w:val="2"/>
          <w:sz w:val="22"/>
          <w:szCs w:val="22"/>
          <w:lang w:eastAsia="ar-SA"/>
        </w:rPr>
      </w:pPr>
    </w:p>
    <w:p w14:paraId="76372FF7" w14:textId="77777777" w:rsidR="00755205" w:rsidRDefault="00755205" w:rsidP="008E196E">
      <w:pPr>
        <w:overflowPunct/>
        <w:autoSpaceDE/>
        <w:autoSpaceDN/>
        <w:adjustRightInd/>
        <w:textAlignment w:val="auto"/>
        <w:rPr>
          <w:rFonts w:eastAsia="Lucida Sans Unicode"/>
          <w:b/>
          <w:kern w:val="2"/>
          <w:sz w:val="22"/>
          <w:szCs w:val="22"/>
          <w:lang w:eastAsia="ar-SA"/>
        </w:rPr>
      </w:pPr>
    </w:p>
    <w:p w14:paraId="3E380F11" w14:textId="77777777" w:rsidR="00755205" w:rsidRDefault="00755205" w:rsidP="008E196E">
      <w:pPr>
        <w:overflowPunct/>
        <w:autoSpaceDE/>
        <w:autoSpaceDN/>
        <w:adjustRightInd/>
        <w:textAlignment w:val="auto"/>
        <w:rPr>
          <w:rFonts w:eastAsia="Lucida Sans Unicode"/>
          <w:b/>
          <w:kern w:val="2"/>
          <w:sz w:val="22"/>
          <w:szCs w:val="22"/>
          <w:lang w:eastAsia="ar-SA"/>
        </w:rPr>
      </w:pPr>
    </w:p>
    <w:p w14:paraId="64140F56" w14:textId="49EA90AB" w:rsidR="008E196E" w:rsidRDefault="008E196E" w:rsidP="008E196E">
      <w:pPr>
        <w:overflowPunct/>
        <w:autoSpaceDE/>
        <w:autoSpaceDN/>
        <w:adjustRightInd/>
        <w:textAlignment w:val="auto"/>
        <w:rPr>
          <w:rFonts w:eastAsia="Lucida Sans Unicode"/>
          <w:b/>
          <w:kern w:val="2"/>
          <w:sz w:val="22"/>
          <w:szCs w:val="22"/>
          <w:lang w:eastAsia="ar-SA"/>
        </w:rPr>
      </w:pPr>
      <w:r w:rsidRPr="00CA7155">
        <w:rPr>
          <w:rFonts w:eastAsia="Lucida Sans Unicode"/>
          <w:b/>
          <w:kern w:val="2"/>
          <w:sz w:val="22"/>
          <w:szCs w:val="22"/>
          <w:lang w:eastAsia="ar-SA"/>
        </w:rPr>
        <w:t>Pakiet nr 4</w:t>
      </w:r>
    </w:p>
    <w:p w14:paraId="21416429" w14:textId="75B5659B" w:rsidR="00FA4475" w:rsidRPr="00755205" w:rsidRDefault="00FA4475" w:rsidP="00755205">
      <w:r>
        <w:t xml:space="preserve">Dwujamowe </w:t>
      </w:r>
      <w:r w:rsidRPr="00BB0DB8">
        <w:t xml:space="preserve">Kardiowertery – Defibrylatory </w:t>
      </w:r>
      <w:r>
        <w:t xml:space="preserve">wysokoenergetyczne z funkcją </w:t>
      </w:r>
      <w:r w:rsidRPr="00BB0DB8">
        <w:t>monitorowania impedancji tkanki płucnej</w:t>
      </w:r>
    </w:p>
    <w:p w14:paraId="72ECF516" w14:textId="77777777"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p>
    <w:tbl>
      <w:tblPr>
        <w:tblpPr w:leftFromText="141" w:rightFromText="141" w:vertAnchor="text" w:horzAnchor="margin" w:tblpXSpec="center" w:tblpY="78"/>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
        <w:gridCol w:w="3431"/>
        <w:gridCol w:w="1139"/>
        <w:gridCol w:w="1139"/>
        <w:gridCol w:w="1139"/>
        <w:gridCol w:w="1001"/>
        <w:gridCol w:w="1424"/>
        <w:gridCol w:w="1709"/>
        <w:gridCol w:w="3067"/>
      </w:tblGrid>
      <w:tr w:rsidR="00441F76" w:rsidRPr="00441F76" w14:paraId="5CBB6D2C" w14:textId="77777777" w:rsidTr="00755205">
        <w:trPr>
          <w:cantSplit/>
          <w:trHeight w:val="526"/>
        </w:trPr>
        <w:tc>
          <w:tcPr>
            <w:tcW w:w="552" w:type="dxa"/>
          </w:tcPr>
          <w:p w14:paraId="07834C86"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18"/>
                <w:szCs w:val="18"/>
                <w:lang w:val="pl-PL" w:eastAsia="en-US"/>
              </w:rPr>
            </w:pPr>
          </w:p>
          <w:p w14:paraId="531B758A"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18"/>
                <w:szCs w:val="18"/>
                <w:lang w:val="pl-PL" w:eastAsia="en-US"/>
              </w:rPr>
            </w:pPr>
          </w:p>
          <w:p w14:paraId="5F790633"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18"/>
                <w:szCs w:val="18"/>
                <w:lang w:val="pl-PL" w:eastAsia="en-US"/>
              </w:rPr>
            </w:pPr>
            <w:r w:rsidRPr="00441F76">
              <w:rPr>
                <w:rFonts w:eastAsia="Calibri"/>
                <w:b/>
                <w:kern w:val="0"/>
                <w:sz w:val="18"/>
                <w:szCs w:val="18"/>
                <w:lang w:val="pl-PL" w:eastAsia="en-US"/>
              </w:rPr>
              <w:t>L.P.</w:t>
            </w:r>
          </w:p>
        </w:tc>
        <w:tc>
          <w:tcPr>
            <w:tcW w:w="3431" w:type="dxa"/>
          </w:tcPr>
          <w:p w14:paraId="40EFAEEA"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18"/>
                <w:szCs w:val="18"/>
                <w:lang w:val="pl-PL" w:eastAsia="en-US"/>
              </w:rPr>
            </w:pPr>
          </w:p>
          <w:p w14:paraId="2E274DFA" w14:textId="77777777" w:rsidR="00441F76" w:rsidRPr="005E79E9" w:rsidRDefault="00441F76" w:rsidP="00441F76">
            <w:pPr>
              <w:widowControl/>
              <w:suppressAutoHyphens w:val="0"/>
              <w:overflowPunct/>
              <w:autoSpaceDE/>
              <w:autoSpaceDN/>
              <w:adjustRightInd/>
              <w:jc w:val="center"/>
              <w:textAlignment w:val="auto"/>
              <w:rPr>
                <w:rFonts w:eastAsia="Calibri"/>
                <w:b/>
                <w:kern w:val="0"/>
                <w:sz w:val="18"/>
                <w:szCs w:val="18"/>
                <w:lang w:eastAsia="en-US"/>
              </w:rPr>
            </w:pPr>
            <w:r w:rsidRPr="005E79E9">
              <w:rPr>
                <w:rFonts w:eastAsia="Calibri"/>
                <w:b/>
                <w:kern w:val="0"/>
                <w:sz w:val="18"/>
                <w:szCs w:val="18"/>
                <w:lang w:eastAsia="en-US"/>
              </w:rPr>
              <w:t>ASORTYMENT</w:t>
            </w:r>
          </w:p>
          <w:p w14:paraId="46161F6C" w14:textId="34E72EB0" w:rsidR="00441F76" w:rsidRPr="00441F76" w:rsidRDefault="00441F76" w:rsidP="00441F76">
            <w:pPr>
              <w:widowControl/>
              <w:suppressAutoHyphens w:val="0"/>
              <w:overflowPunct/>
              <w:autoSpaceDE/>
              <w:autoSpaceDN/>
              <w:adjustRightInd/>
              <w:jc w:val="center"/>
              <w:textAlignment w:val="auto"/>
              <w:rPr>
                <w:rFonts w:eastAsia="Calibri"/>
                <w:b/>
                <w:kern w:val="0"/>
                <w:sz w:val="18"/>
                <w:szCs w:val="18"/>
                <w:lang w:val="pl-PL" w:eastAsia="en-US"/>
              </w:rPr>
            </w:pPr>
            <w:r w:rsidRPr="005E79E9">
              <w:rPr>
                <w:rFonts w:eastAsia="Calibri"/>
                <w:b/>
                <w:kern w:val="0"/>
                <w:sz w:val="18"/>
                <w:szCs w:val="18"/>
                <w:lang w:eastAsia="en-US"/>
              </w:rPr>
              <w:t>SZCZEGÓŁOWY</w:t>
            </w:r>
          </w:p>
        </w:tc>
        <w:tc>
          <w:tcPr>
            <w:tcW w:w="1139" w:type="dxa"/>
          </w:tcPr>
          <w:p w14:paraId="59C058F6"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18"/>
                <w:szCs w:val="18"/>
                <w:lang w:val="pl-PL" w:eastAsia="en-US"/>
              </w:rPr>
            </w:pPr>
          </w:p>
          <w:p w14:paraId="4321B055" w14:textId="1DE1524C" w:rsidR="00441F76" w:rsidRPr="00441F76" w:rsidRDefault="00441F76" w:rsidP="00323851">
            <w:pPr>
              <w:widowControl/>
              <w:suppressAutoHyphens w:val="0"/>
              <w:overflowPunct/>
              <w:autoSpaceDE/>
              <w:autoSpaceDN/>
              <w:adjustRightInd/>
              <w:jc w:val="center"/>
              <w:textAlignment w:val="auto"/>
              <w:rPr>
                <w:rFonts w:eastAsia="Calibri"/>
                <w:b/>
                <w:kern w:val="0"/>
                <w:sz w:val="18"/>
                <w:szCs w:val="18"/>
                <w:lang w:val="pl-PL" w:eastAsia="en-US"/>
              </w:rPr>
            </w:pPr>
            <w:r w:rsidRPr="008D6F0A">
              <w:rPr>
                <w:rFonts w:eastAsia="Lucida Sans Unicode"/>
                <w:b/>
                <w:sz w:val="18"/>
                <w:szCs w:val="18"/>
                <w:lang w:eastAsia="ar-SA"/>
              </w:rPr>
              <w:t>JEDN. MIARY</w:t>
            </w:r>
          </w:p>
        </w:tc>
        <w:tc>
          <w:tcPr>
            <w:tcW w:w="1139" w:type="dxa"/>
          </w:tcPr>
          <w:p w14:paraId="7E7673FB" w14:textId="77777777" w:rsidR="00441F76" w:rsidRPr="00441F76" w:rsidRDefault="00441F76" w:rsidP="00441F76">
            <w:pPr>
              <w:widowControl/>
              <w:suppressAutoHyphens w:val="0"/>
              <w:overflowPunct/>
              <w:autoSpaceDE/>
              <w:autoSpaceDN/>
              <w:adjustRightInd/>
              <w:textAlignment w:val="auto"/>
              <w:rPr>
                <w:rFonts w:eastAsia="Calibri"/>
                <w:b/>
                <w:kern w:val="0"/>
                <w:sz w:val="18"/>
                <w:szCs w:val="18"/>
                <w:lang w:val="pl-PL" w:eastAsia="en-US"/>
              </w:rPr>
            </w:pPr>
          </w:p>
          <w:p w14:paraId="7A4DB973" w14:textId="77777777" w:rsidR="00441F76" w:rsidRPr="008D6F0A" w:rsidRDefault="00441F76" w:rsidP="00441F76">
            <w:pPr>
              <w:jc w:val="center"/>
            </w:pPr>
            <w:r>
              <w:rPr>
                <w:rFonts w:eastAsia="Lucida Sans Unicode"/>
                <w:b/>
                <w:sz w:val="18"/>
                <w:szCs w:val="18"/>
                <w:lang w:eastAsia="ar-SA"/>
              </w:rPr>
              <w:t>ILOŚĆ 24 M-CE</w:t>
            </w:r>
          </w:p>
          <w:p w14:paraId="0CDEC2AE"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18"/>
                <w:szCs w:val="18"/>
                <w:lang w:val="pl-PL" w:eastAsia="en-US"/>
              </w:rPr>
            </w:pPr>
          </w:p>
        </w:tc>
        <w:tc>
          <w:tcPr>
            <w:tcW w:w="1139" w:type="dxa"/>
          </w:tcPr>
          <w:p w14:paraId="58DF4A80"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18"/>
                <w:szCs w:val="18"/>
                <w:lang w:val="pl-PL" w:eastAsia="en-US"/>
              </w:rPr>
            </w:pPr>
          </w:p>
          <w:p w14:paraId="093A00AC"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18"/>
                <w:szCs w:val="18"/>
                <w:lang w:val="pl-PL" w:eastAsia="en-US"/>
              </w:rPr>
            </w:pPr>
            <w:r w:rsidRPr="00441F76">
              <w:rPr>
                <w:rFonts w:eastAsia="Calibri"/>
                <w:b/>
                <w:kern w:val="0"/>
                <w:sz w:val="18"/>
                <w:szCs w:val="18"/>
                <w:lang w:val="pl-PL" w:eastAsia="en-US"/>
              </w:rPr>
              <w:t>CENA  NETTO</w:t>
            </w:r>
          </w:p>
        </w:tc>
        <w:tc>
          <w:tcPr>
            <w:tcW w:w="997" w:type="dxa"/>
          </w:tcPr>
          <w:p w14:paraId="113876BE"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18"/>
                <w:szCs w:val="18"/>
                <w:lang w:val="pl-PL" w:eastAsia="en-US"/>
              </w:rPr>
            </w:pPr>
          </w:p>
          <w:p w14:paraId="5079B195" w14:textId="77777777" w:rsid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r>
              <w:rPr>
                <w:rFonts w:eastAsia="Calibri"/>
                <w:b/>
                <w:kern w:val="0"/>
                <w:sz w:val="22"/>
                <w:szCs w:val="22"/>
                <w:lang w:val="pl-PL" w:eastAsia="en-US"/>
              </w:rPr>
              <w:t xml:space="preserve">VAT </w:t>
            </w:r>
          </w:p>
          <w:p w14:paraId="3E30099A" w14:textId="679E7B6A" w:rsidR="00441F76" w:rsidRPr="00441F76" w:rsidRDefault="00441F76" w:rsidP="00441F76">
            <w:pPr>
              <w:widowControl/>
              <w:suppressAutoHyphens w:val="0"/>
              <w:overflowPunct/>
              <w:autoSpaceDE/>
              <w:autoSpaceDN/>
              <w:adjustRightInd/>
              <w:jc w:val="center"/>
              <w:textAlignment w:val="auto"/>
              <w:rPr>
                <w:rFonts w:eastAsia="Calibri"/>
                <w:b/>
                <w:kern w:val="0"/>
                <w:sz w:val="18"/>
                <w:szCs w:val="18"/>
                <w:lang w:val="pl-PL" w:eastAsia="en-US"/>
              </w:rPr>
            </w:pPr>
            <w:r>
              <w:rPr>
                <w:rFonts w:eastAsia="Calibri"/>
                <w:b/>
                <w:kern w:val="0"/>
                <w:sz w:val="22"/>
                <w:szCs w:val="22"/>
                <w:lang w:val="pl-PL" w:eastAsia="en-US"/>
              </w:rPr>
              <w:t>%</w:t>
            </w:r>
          </w:p>
        </w:tc>
        <w:tc>
          <w:tcPr>
            <w:tcW w:w="1424" w:type="dxa"/>
          </w:tcPr>
          <w:p w14:paraId="53ED23B9"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18"/>
                <w:szCs w:val="18"/>
                <w:lang w:val="pl-PL" w:eastAsia="en-US"/>
              </w:rPr>
            </w:pPr>
          </w:p>
          <w:p w14:paraId="4B8054AF"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18"/>
                <w:szCs w:val="18"/>
                <w:lang w:val="pl-PL" w:eastAsia="en-US"/>
              </w:rPr>
            </w:pPr>
            <w:r w:rsidRPr="00441F76">
              <w:rPr>
                <w:rFonts w:eastAsia="Calibri"/>
                <w:b/>
                <w:kern w:val="0"/>
                <w:sz w:val="18"/>
                <w:szCs w:val="18"/>
                <w:lang w:val="pl-PL" w:eastAsia="en-US"/>
              </w:rPr>
              <w:t>WARTOŚĆ NETTO</w:t>
            </w:r>
          </w:p>
        </w:tc>
        <w:tc>
          <w:tcPr>
            <w:tcW w:w="1709" w:type="dxa"/>
          </w:tcPr>
          <w:p w14:paraId="153DADAB"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18"/>
                <w:szCs w:val="18"/>
                <w:lang w:val="pl-PL" w:eastAsia="en-US"/>
              </w:rPr>
            </w:pPr>
          </w:p>
          <w:p w14:paraId="7A3C48C4"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18"/>
                <w:szCs w:val="18"/>
                <w:lang w:val="pl-PL" w:eastAsia="en-US"/>
              </w:rPr>
            </w:pPr>
            <w:r w:rsidRPr="00441F76">
              <w:rPr>
                <w:rFonts w:eastAsia="Calibri"/>
                <w:b/>
                <w:kern w:val="0"/>
                <w:sz w:val="18"/>
                <w:szCs w:val="18"/>
                <w:lang w:val="pl-PL" w:eastAsia="en-US"/>
              </w:rPr>
              <w:t>WARTOŚĆ BRUTTO</w:t>
            </w:r>
          </w:p>
        </w:tc>
        <w:tc>
          <w:tcPr>
            <w:tcW w:w="3067" w:type="dxa"/>
          </w:tcPr>
          <w:p w14:paraId="75C08AA0"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18"/>
                <w:szCs w:val="18"/>
                <w:lang w:val="pl-PL" w:eastAsia="en-US"/>
              </w:rPr>
            </w:pPr>
          </w:p>
          <w:p w14:paraId="3A8943A9" w14:textId="77777777" w:rsidR="00441F76" w:rsidRPr="005E79E9"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r w:rsidRPr="005E79E9">
              <w:rPr>
                <w:rFonts w:eastAsia="Calibri"/>
                <w:b/>
                <w:kern w:val="0"/>
                <w:sz w:val="22"/>
                <w:szCs w:val="22"/>
                <w:lang w:eastAsia="en-US"/>
              </w:rPr>
              <w:t>PRODUCENT  I NR KATALOGOWY</w:t>
            </w:r>
          </w:p>
          <w:p w14:paraId="02682EA6"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18"/>
                <w:szCs w:val="18"/>
                <w:lang w:val="pl-PL" w:eastAsia="en-US"/>
              </w:rPr>
            </w:pPr>
          </w:p>
        </w:tc>
      </w:tr>
      <w:tr w:rsidR="00441F76" w:rsidRPr="00441F76" w14:paraId="021CB789" w14:textId="77777777" w:rsidTr="00755205">
        <w:trPr>
          <w:cantSplit/>
          <w:trHeight w:val="928"/>
        </w:trPr>
        <w:tc>
          <w:tcPr>
            <w:tcW w:w="552" w:type="dxa"/>
            <w:vAlign w:val="center"/>
          </w:tcPr>
          <w:p w14:paraId="1D580D99"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r w:rsidRPr="00441F76">
              <w:rPr>
                <w:rFonts w:eastAsia="Calibri"/>
                <w:b/>
                <w:kern w:val="0"/>
                <w:sz w:val="22"/>
                <w:szCs w:val="22"/>
                <w:lang w:val="pl-PL" w:eastAsia="en-US"/>
              </w:rPr>
              <w:t>1.</w:t>
            </w:r>
          </w:p>
        </w:tc>
        <w:tc>
          <w:tcPr>
            <w:tcW w:w="3431" w:type="dxa"/>
            <w:vAlign w:val="center"/>
          </w:tcPr>
          <w:p w14:paraId="3BAAFB0A" w14:textId="77777777" w:rsidR="00257386" w:rsidRDefault="00257386" w:rsidP="00441F76">
            <w:pPr>
              <w:widowControl/>
              <w:suppressAutoHyphens w:val="0"/>
              <w:overflowPunct/>
              <w:autoSpaceDE/>
              <w:autoSpaceDN/>
              <w:adjustRightInd/>
              <w:textAlignment w:val="auto"/>
              <w:rPr>
                <w:rFonts w:eastAsia="Calibri"/>
                <w:b/>
                <w:kern w:val="0"/>
                <w:sz w:val="22"/>
                <w:szCs w:val="22"/>
                <w:lang w:val="pl-PL" w:eastAsia="en-US"/>
              </w:rPr>
            </w:pPr>
          </w:p>
          <w:p w14:paraId="560E6D8A" w14:textId="77777777" w:rsidR="00441F76" w:rsidRPr="00441F76" w:rsidRDefault="00441F76" w:rsidP="00441F76">
            <w:pPr>
              <w:widowControl/>
              <w:suppressAutoHyphens w:val="0"/>
              <w:overflowPunct/>
              <w:autoSpaceDE/>
              <w:autoSpaceDN/>
              <w:adjustRightInd/>
              <w:textAlignment w:val="auto"/>
              <w:rPr>
                <w:rFonts w:eastAsia="Calibri"/>
                <w:kern w:val="0"/>
                <w:sz w:val="22"/>
                <w:szCs w:val="22"/>
                <w:lang w:val="pl-PL" w:eastAsia="en-US"/>
              </w:rPr>
            </w:pPr>
            <w:r w:rsidRPr="00441F76">
              <w:rPr>
                <w:rFonts w:eastAsia="Calibri"/>
                <w:b/>
                <w:kern w:val="0"/>
                <w:sz w:val="22"/>
                <w:szCs w:val="22"/>
                <w:lang w:val="pl-PL" w:eastAsia="en-US"/>
              </w:rPr>
              <w:t xml:space="preserve">KARDIOWERTER-DEFIBRYLATOR DWUJAMOWY </w:t>
            </w:r>
          </w:p>
          <w:p w14:paraId="028D2180" w14:textId="77777777" w:rsidR="00441F76" w:rsidRPr="00441F76" w:rsidRDefault="00441F76" w:rsidP="00441F76">
            <w:pPr>
              <w:widowControl/>
              <w:suppressAutoHyphens w:val="0"/>
              <w:overflowPunct/>
              <w:autoSpaceDE/>
              <w:autoSpaceDN/>
              <w:adjustRightInd/>
              <w:textAlignment w:val="auto"/>
              <w:rPr>
                <w:rFonts w:eastAsia="Calibri"/>
                <w:kern w:val="0"/>
                <w:sz w:val="22"/>
                <w:szCs w:val="22"/>
                <w:lang w:val="pl-PL" w:eastAsia="en-US"/>
              </w:rPr>
            </w:pPr>
          </w:p>
        </w:tc>
        <w:tc>
          <w:tcPr>
            <w:tcW w:w="1139" w:type="dxa"/>
            <w:vAlign w:val="center"/>
          </w:tcPr>
          <w:p w14:paraId="7B4AE138"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r w:rsidRPr="00441F76">
              <w:rPr>
                <w:rFonts w:eastAsia="Calibri"/>
                <w:b/>
                <w:kern w:val="0"/>
                <w:sz w:val="22"/>
                <w:szCs w:val="22"/>
                <w:lang w:val="pl-PL" w:eastAsia="en-US"/>
              </w:rPr>
              <w:t>szt.</w:t>
            </w:r>
          </w:p>
        </w:tc>
        <w:tc>
          <w:tcPr>
            <w:tcW w:w="1139" w:type="dxa"/>
            <w:vAlign w:val="center"/>
          </w:tcPr>
          <w:p w14:paraId="02AF2A9E" w14:textId="77777777" w:rsidR="00441F76" w:rsidRPr="00441F76" w:rsidRDefault="00441F76" w:rsidP="00866868">
            <w:pPr>
              <w:widowControl/>
              <w:suppressAutoHyphens w:val="0"/>
              <w:overflowPunct/>
              <w:autoSpaceDE/>
              <w:autoSpaceDN/>
              <w:adjustRightInd/>
              <w:jc w:val="center"/>
              <w:textAlignment w:val="auto"/>
              <w:rPr>
                <w:rFonts w:eastAsia="Calibri"/>
                <w:b/>
                <w:kern w:val="0"/>
                <w:sz w:val="22"/>
                <w:szCs w:val="22"/>
                <w:lang w:val="pl-PL" w:eastAsia="en-US"/>
              </w:rPr>
            </w:pPr>
            <w:r w:rsidRPr="00441F76">
              <w:rPr>
                <w:rFonts w:eastAsia="Calibri"/>
                <w:b/>
                <w:kern w:val="0"/>
                <w:sz w:val="22"/>
                <w:szCs w:val="22"/>
                <w:lang w:val="pl-PL" w:eastAsia="en-US"/>
              </w:rPr>
              <w:t>20</w:t>
            </w:r>
          </w:p>
        </w:tc>
        <w:tc>
          <w:tcPr>
            <w:tcW w:w="1139" w:type="dxa"/>
            <w:vAlign w:val="center"/>
          </w:tcPr>
          <w:p w14:paraId="1502B0F7" w14:textId="2DDD0A9D"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p>
        </w:tc>
        <w:tc>
          <w:tcPr>
            <w:tcW w:w="997" w:type="dxa"/>
            <w:vAlign w:val="center"/>
          </w:tcPr>
          <w:p w14:paraId="234BA4BD" w14:textId="77777777"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p>
        </w:tc>
        <w:tc>
          <w:tcPr>
            <w:tcW w:w="1424" w:type="dxa"/>
            <w:vAlign w:val="center"/>
          </w:tcPr>
          <w:p w14:paraId="27FBA933" w14:textId="796367CA"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p>
        </w:tc>
        <w:tc>
          <w:tcPr>
            <w:tcW w:w="1709" w:type="dxa"/>
            <w:vAlign w:val="center"/>
          </w:tcPr>
          <w:p w14:paraId="7C96C864" w14:textId="77777777"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p>
        </w:tc>
        <w:tc>
          <w:tcPr>
            <w:tcW w:w="3067" w:type="dxa"/>
          </w:tcPr>
          <w:p w14:paraId="3F928D61" w14:textId="77777777" w:rsidR="00441F76" w:rsidRPr="00441F76" w:rsidRDefault="00441F76" w:rsidP="00441F76">
            <w:pPr>
              <w:widowControl/>
              <w:suppressAutoHyphens w:val="0"/>
              <w:overflowPunct/>
              <w:autoSpaceDE/>
              <w:autoSpaceDN/>
              <w:adjustRightInd/>
              <w:textAlignment w:val="auto"/>
              <w:rPr>
                <w:rFonts w:eastAsia="Calibri"/>
                <w:b/>
                <w:i/>
                <w:kern w:val="0"/>
                <w:sz w:val="22"/>
                <w:szCs w:val="22"/>
                <w:lang w:val="pl-PL" w:eastAsia="en-US"/>
              </w:rPr>
            </w:pPr>
          </w:p>
        </w:tc>
      </w:tr>
      <w:tr w:rsidR="00441F76" w:rsidRPr="00441F76" w14:paraId="1AB1D059" w14:textId="77777777" w:rsidTr="00755205">
        <w:trPr>
          <w:cantSplit/>
          <w:trHeight w:val="1291"/>
        </w:trPr>
        <w:tc>
          <w:tcPr>
            <w:tcW w:w="552" w:type="dxa"/>
            <w:vAlign w:val="center"/>
          </w:tcPr>
          <w:p w14:paraId="22B9C4DC"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p>
          <w:p w14:paraId="4BC1E758"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p>
          <w:p w14:paraId="68D4E705"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p>
          <w:p w14:paraId="4AAF92AB"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r w:rsidRPr="00441F76">
              <w:rPr>
                <w:rFonts w:eastAsia="Calibri"/>
                <w:b/>
                <w:kern w:val="0"/>
                <w:sz w:val="22"/>
                <w:szCs w:val="22"/>
                <w:lang w:val="pl-PL" w:eastAsia="en-US"/>
              </w:rPr>
              <w:t>2.</w:t>
            </w:r>
          </w:p>
          <w:p w14:paraId="4C9A7A85"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p>
          <w:p w14:paraId="5D5B1655"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p>
          <w:p w14:paraId="0A74A8CD"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p>
          <w:p w14:paraId="387C85DB"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p>
        </w:tc>
        <w:tc>
          <w:tcPr>
            <w:tcW w:w="3431" w:type="dxa"/>
            <w:vAlign w:val="center"/>
          </w:tcPr>
          <w:p w14:paraId="462FD989" w14:textId="2E778EB8" w:rsidR="00441F76" w:rsidRPr="00257386" w:rsidRDefault="00257386" w:rsidP="00441F76">
            <w:pPr>
              <w:widowControl/>
              <w:suppressAutoHyphens w:val="0"/>
              <w:overflowPunct/>
              <w:autoSpaceDE/>
              <w:autoSpaceDN/>
              <w:adjustRightInd/>
              <w:textAlignment w:val="auto"/>
              <w:rPr>
                <w:rFonts w:eastAsia="Calibri"/>
                <w:b/>
                <w:kern w:val="0"/>
                <w:sz w:val="22"/>
                <w:szCs w:val="22"/>
                <w:lang w:val="pl-PL" w:eastAsia="en-US"/>
              </w:rPr>
            </w:pPr>
            <w:r>
              <w:rPr>
                <w:rFonts w:eastAsia="Calibri"/>
                <w:b/>
                <w:kern w:val="0"/>
                <w:sz w:val="22"/>
                <w:szCs w:val="22"/>
                <w:lang w:val="pl-PL" w:eastAsia="en-US"/>
              </w:rPr>
              <w:t>ELEKTRODA DEFIBRYLUJĄCA</w:t>
            </w:r>
          </w:p>
        </w:tc>
        <w:tc>
          <w:tcPr>
            <w:tcW w:w="1139" w:type="dxa"/>
            <w:vAlign w:val="center"/>
          </w:tcPr>
          <w:p w14:paraId="34B937CF"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r w:rsidRPr="00441F76">
              <w:rPr>
                <w:rFonts w:eastAsia="Calibri"/>
                <w:b/>
                <w:kern w:val="0"/>
                <w:sz w:val="22"/>
                <w:szCs w:val="22"/>
                <w:lang w:val="pl-PL" w:eastAsia="en-US"/>
              </w:rPr>
              <w:t>szt.</w:t>
            </w:r>
          </w:p>
        </w:tc>
        <w:tc>
          <w:tcPr>
            <w:tcW w:w="1139" w:type="dxa"/>
            <w:vAlign w:val="center"/>
          </w:tcPr>
          <w:p w14:paraId="409ECE46" w14:textId="77777777" w:rsidR="00441F76" w:rsidRPr="00441F76" w:rsidRDefault="00441F76" w:rsidP="00866868">
            <w:pPr>
              <w:widowControl/>
              <w:suppressAutoHyphens w:val="0"/>
              <w:overflowPunct/>
              <w:autoSpaceDE/>
              <w:autoSpaceDN/>
              <w:adjustRightInd/>
              <w:jc w:val="center"/>
              <w:textAlignment w:val="auto"/>
              <w:rPr>
                <w:rFonts w:eastAsia="Calibri"/>
                <w:b/>
                <w:kern w:val="0"/>
                <w:sz w:val="22"/>
                <w:szCs w:val="22"/>
                <w:lang w:val="pl-PL" w:eastAsia="en-US"/>
              </w:rPr>
            </w:pPr>
            <w:r w:rsidRPr="00441F76">
              <w:rPr>
                <w:rFonts w:eastAsia="Calibri"/>
                <w:b/>
                <w:kern w:val="0"/>
                <w:sz w:val="22"/>
                <w:szCs w:val="22"/>
                <w:lang w:val="pl-PL" w:eastAsia="en-US"/>
              </w:rPr>
              <w:t>20</w:t>
            </w:r>
          </w:p>
        </w:tc>
        <w:tc>
          <w:tcPr>
            <w:tcW w:w="1139" w:type="dxa"/>
            <w:vAlign w:val="center"/>
          </w:tcPr>
          <w:p w14:paraId="275C379C" w14:textId="13ECFB4F"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p>
        </w:tc>
        <w:tc>
          <w:tcPr>
            <w:tcW w:w="997" w:type="dxa"/>
            <w:vAlign w:val="center"/>
          </w:tcPr>
          <w:p w14:paraId="17CE2FE5" w14:textId="77777777"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p>
        </w:tc>
        <w:tc>
          <w:tcPr>
            <w:tcW w:w="1424" w:type="dxa"/>
            <w:vAlign w:val="center"/>
          </w:tcPr>
          <w:p w14:paraId="5C101DF6" w14:textId="7591A57E"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p>
        </w:tc>
        <w:tc>
          <w:tcPr>
            <w:tcW w:w="1709" w:type="dxa"/>
            <w:vAlign w:val="center"/>
          </w:tcPr>
          <w:p w14:paraId="715A41ED" w14:textId="77777777"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p>
        </w:tc>
        <w:tc>
          <w:tcPr>
            <w:tcW w:w="3067" w:type="dxa"/>
          </w:tcPr>
          <w:p w14:paraId="2EA01FF4" w14:textId="77777777" w:rsidR="00441F76" w:rsidRPr="00441F76" w:rsidRDefault="00441F76" w:rsidP="00441F76">
            <w:pPr>
              <w:widowControl/>
              <w:suppressAutoHyphens w:val="0"/>
              <w:overflowPunct/>
              <w:autoSpaceDE/>
              <w:autoSpaceDN/>
              <w:adjustRightInd/>
              <w:textAlignment w:val="auto"/>
              <w:rPr>
                <w:rFonts w:eastAsia="Calibri"/>
                <w:b/>
                <w:i/>
                <w:kern w:val="0"/>
                <w:sz w:val="22"/>
                <w:szCs w:val="22"/>
                <w:lang w:val="pl-PL" w:eastAsia="en-US"/>
              </w:rPr>
            </w:pPr>
          </w:p>
        </w:tc>
      </w:tr>
      <w:tr w:rsidR="00441F76" w:rsidRPr="00441F76" w14:paraId="39BA6E5E" w14:textId="77777777" w:rsidTr="00755205">
        <w:trPr>
          <w:cantSplit/>
          <w:trHeight w:val="1121"/>
        </w:trPr>
        <w:tc>
          <w:tcPr>
            <w:tcW w:w="552" w:type="dxa"/>
            <w:vAlign w:val="center"/>
          </w:tcPr>
          <w:p w14:paraId="3292A520"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p>
          <w:p w14:paraId="3ED57858"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p>
          <w:p w14:paraId="1E7698E5"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p>
          <w:p w14:paraId="46D44343"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r w:rsidRPr="00441F76">
              <w:rPr>
                <w:rFonts w:eastAsia="Calibri"/>
                <w:b/>
                <w:kern w:val="0"/>
                <w:sz w:val="22"/>
                <w:szCs w:val="22"/>
                <w:lang w:val="pl-PL" w:eastAsia="en-US"/>
              </w:rPr>
              <w:t>3.</w:t>
            </w:r>
          </w:p>
          <w:p w14:paraId="58253269"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p>
          <w:p w14:paraId="260BD484"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p>
          <w:p w14:paraId="2EE494C9"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p>
          <w:p w14:paraId="122CABC7"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p>
          <w:p w14:paraId="56C6B314" w14:textId="77777777"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p>
        </w:tc>
        <w:tc>
          <w:tcPr>
            <w:tcW w:w="3431" w:type="dxa"/>
            <w:vAlign w:val="center"/>
          </w:tcPr>
          <w:p w14:paraId="1FD0F28A" w14:textId="77777777"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r w:rsidRPr="00441F76">
              <w:rPr>
                <w:rFonts w:eastAsia="Calibri"/>
                <w:b/>
                <w:kern w:val="0"/>
                <w:sz w:val="22"/>
                <w:szCs w:val="22"/>
                <w:lang w:val="pl-PL" w:eastAsia="en-US"/>
              </w:rPr>
              <w:t>ELEKTRODA STYMULUJĄCA</w:t>
            </w:r>
          </w:p>
        </w:tc>
        <w:tc>
          <w:tcPr>
            <w:tcW w:w="1139" w:type="dxa"/>
            <w:vAlign w:val="center"/>
          </w:tcPr>
          <w:p w14:paraId="2DF55DAB" w14:textId="77777777" w:rsidR="00441F76" w:rsidRPr="00441F76" w:rsidRDefault="00441F76" w:rsidP="00441F76">
            <w:pPr>
              <w:widowControl/>
              <w:suppressAutoHyphens w:val="0"/>
              <w:overflowPunct/>
              <w:autoSpaceDE/>
              <w:autoSpaceDN/>
              <w:adjustRightInd/>
              <w:jc w:val="center"/>
              <w:textAlignment w:val="auto"/>
              <w:rPr>
                <w:rFonts w:eastAsia="Calibri"/>
                <w:b/>
                <w:kern w:val="0"/>
                <w:sz w:val="22"/>
                <w:szCs w:val="22"/>
                <w:lang w:val="pl-PL" w:eastAsia="en-US"/>
              </w:rPr>
            </w:pPr>
            <w:r w:rsidRPr="00441F76">
              <w:rPr>
                <w:rFonts w:eastAsia="Calibri"/>
                <w:b/>
                <w:kern w:val="0"/>
                <w:sz w:val="22"/>
                <w:szCs w:val="22"/>
                <w:lang w:val="pl-PL" w:eastAsia="en-US"/>
              </w:rPr>
              <w:t>szt.</w:t>
            </w:r>
          </w:p>
        </w:tc>
        <w:tc>
          <w:tcPr>
            <w:tcW w:w="1139" w:type="dxa"/>
            <w:vAlign w:val="center"/>
          </w:tcPr>
          <w:p w14:paraId="3917322D" w14:textId="77777777" w:rsidR="00441F76" w:rsidRPr="00441F76" w:rsidRDefault="00441F76" w:rsidP="00866868">
            <w:pPr>
              <w:widowControl/>
              <w:suppressAutoHyphens w:val="0"/>
              <w:overflowPunct/>
              <w:autoSpaceDE/>
              <w:autoSpaceDN/>
              <w:adjustRightInd/>
              <w:jc w:val="center"/>
              <w:textAlignment w:val="auto"/>
              <w:rPr>
                <w:rFonts w:eastAsia="Calibri"/>
                <w:b/>
                <w:kern w:val="0"/>
                <w:sz w:val="22"/>
                <w:szCs w:val="22"/>
                <w:lang w:val="pl-PL" w:eastAsia="en-US"/>
              </w:rPr>
            </w:pPr>
            <w:r w:rsidRPr="00441F76">
              <w:rPr>
                <w:rFonts w:eastAsia="Calibri"/>
                <w:b/>
                <w:kern w:val="0"/>
                <w:sz w:val="22"/>
                <w:szCs w:val="22"/>
                <w:lang w:val="pl-PL" w:eastAsia="en-US"/>
              </w:rPr>
              <w:t>20</w:t>
            </w:r>
          </w:p>
        </w:tc>
        <w:tc>
          <w:tcPr>
            <w:tcW w:w="1139" w:type="dxa"/>
            <w:vAlign w:val="center"/>
          </w:tcPr>
          <w:p w14:paraId="49ECC602" w14:textId="0571CA1D"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p>
        </w:tc>
        <w:tc>
          <w:tcPr>
            <w:tcW w:w="997" w:type="dxa"/>
            <w:vAlign w:val="center"/>
          </w:tcPr>
          <w:p w14:paraId="1B751684" w14:textId="77777777"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p>
        </w:tc>
        <w:tc>
          <w:tcPr>
            <w:tcW w:w="1424" w:type="dxa"/>
            <w:vAlign w:val="center"/>
          </w:tcPr>
          <w:p w14:paraId="75ED8CFB" w14:textId="6F86CF60"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p>
        </w:tc>
        <w:tc>
          <w:tcPr>
            <w:tcW w:w="1709" w:type="dxa"/>
            <w:vAlign w:val="center"/>
          </w:tcPr>
          <w:p w14:paraId="354680E1" w14:textId="77777777"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p>
        </w:tc>
        <w:tc>
          <w:tcPr>
            <w:tcW w:w="3067" w:type="dxa"/>
          </w:tcPr>
          <w:p w14:paraId="6CCB0FC7" w14:textId="77777777" w:rsidR="00441F76" w:rsidRPr="00441F76" w:rsidRDefault="00441F76" w:rsidP="00441F76">
            <w:pPr>
              <w:widowControl/>
              <w:suppressAutoHyphens w:val="0"/>
              <w:overflowPunct/>
              <w:autoSpaceDE/>
              <w:autoSpaceDN/>
              <w:adjustRightInd/>
              <w:textAlignment w:val="auto"/>
              <w:rPr>
                <w:rFonts w:eastAsia="Calibri"/>
                <w:b/>
                <w:i/>
                <w:kern w:val="0"/>
                <w:sz w:val="22"/>
                <w:szCs w:val="22"/>
                <w:lang w:val="pl-PL" w:eastAsia="en-US"/>
              </w:rPr>
            </w:pPr>
          </w:p>
        </w:tc>
      </w:tr>
      <w:tr w:rsidR="00441F76" w:rsidRPr="00441F76" w14:paraId="4110BE61" w14:textId="77777777" w:rsidTr="00755205">
        <w:trPr>
          <w:cantSplit/>
          <w:trHeight w:val="526"/>
        </w:trPr>
        <w:tc>
          <w:tcPr>
            <w:tcW w:w="8401" w:type="dxa"/>
            <w:gridSpan w:val="6"/>
            <w:vAlign w:val="center"/>
          </w:tcPr>
          <w:p w14:paraId="5F23AABA" w14:textId="52A538BD" w:rsidR="00441F76" w:rsidRPr="00441F76" w:rsidRDefault="00441F76" w:rsidP="00441F76">
            <w:pPr>
              <w:widowControl/>
              <w:suppressAutoHyphens w:val="0"/>
              <w:overflowPunct/>
              <w:autoSpaceDE/>
              <w:autoSpaceDN/>
              <w:adjustRightInd/>
              <w:jc w:val="right"/>
              <w:textAlignment w:val="auto"/>
              <w:rPr>
                <w:rFonts w:eastAsia="Calibri"/>
                <w:b/>
                <w:kern w:val="0"/>
                <w:sz w:val="22"/>
                <w:szCs w:val="22"/>
                <w:lang w:val="pl-PL" w:eastAsia="en-US"/>
              </w:rPr>
            </w:pPr>
            <w:r w:rsidRPr="00441F76">
              <w:rPr>
                <w:rFonts w:eastAsia="Calibri"/>
                <w:b/>
                <w:kern w:val="0"/>
                <w:sz w:val="22"/>
                <w:szCs w:val="22"/>
                <w:lang w:val="pl-PL" w:eastAsia="en-US"/>
              </w:rPr>
              <w:t>RAZEM :</w:t>
            </w:r>
          </w:p>
        </w:tc>
        <w:tc>
          <w:tcPr>
            <w:tcW w:w="1424" w:type="dxa"/>
            <w:vAlign w:val="center"/>
          </w:tcPr>
          <w:p w14:paraId="76599A47" w14:textId="21CE98C7"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p>
        </w:tc>
        <w:tc>
          <w:tcPr>
            <w:tcW w:w="1709" w:type="dxa"/>
            <w:vAlign w:val="center"/>
          </w:tcPr>
          <w:p w14:paraId="66808788" w14:textId="77777777"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p>
        </w:tc>
        <w:tc>
          <w:tcPr>
            <w:tcW w:w="3067" w:type="dxa"/>
          </w:tcPr>
          <w:p w14:paraId="6BDC626A" w14:textId="77777777" w:rsidR="00441F76" w:rsidRPr="00441F76" w:rsidRDefault="00441F76" w:rsidP="00441F76">
            <w:pPr>
              <w:widowControl/>
              <w:suppressAutoHyphens w:val="0"/>
              <w:overflowPunct/>
              <w:autoSpaceDE/>
              <w:autoSpaceDN/>
              <w:adjustRightInd/>
              <w:textAlignment w:val="auto"/>
              <w:rPr>
                <w:rFonts w:eastAsia="Calibri"/>
                <w:b/>
                <w:i/>
                <w:kern w:val="0"/>
                <w:sz w:val="22"/>
                <w:szCs w:val="22"/>
                <w:lang w:val="pl-PL" w:eastAsia="en-US"/>
              </w:rPr>
            </w:pPr>
          </w:p>
        </w:tc>
      </w:tr>
    </w:tbl>
    <w:p w14:paraId="3A645ED0" w14:textId="77777777"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p>
    <w:p w14:paraId="3796331F" w14:textId="77777777" w:rsidR="00441F76" w:rsidRPr="00441F76" w:rsidRDefault="00441F76" w:rsidP="00441F76">
      <w:pPr>
        <w:widowControl/>
        <w:suppressAutoHyphens w:val="0"/>
        <w:overflowPunct/>
        <w:autoSpaceDE/>
        <w:autoSpaceDN/>
        <w:adjustRightInd/>
        <w:textAlignment w:val="auto"/>
        <w:rPr>
          <w:rFonts w:eastAsia="Calibri"/>
          <w:b/>
          <w:kern w:val="0"/>
          <w:sz w:val="22"/>
          <w:szCs w:val="22"/>
          <w:lang w:val="pl-PL" w:eastAsia="en-US"/>
        </w:rPr>
      </w:pPr>
    </w:p>
    <w:p w14:paraId="1833F2C6"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441F76">
        <w:rPr>
          <w:rFonts w:eastAsia="SimSun"/>
          <w:color w:val="000000"/>
          <w:kern w:val="3"/>
          <w:sz w:val="22"/>
          <w:szCs w:val="22"/>
          <w:lang w:val="pl-PL" w:eastAsia="en-US"/>
        </w:rPr>
        <w:t>Dostarczona energia defibrylacji 40J</w:t>
      </w:r>
    </w:p>
    <w:p w14:paraId="1BF5467C"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441F76">
        <w:rPr>
          <w:rFonts w:eastAsia="SimSun"/>
          <w:color w:val="000000"/>
          <w:kern w:val="3"/>
          <w:sz w:val="22"/>
          <w:szCs w:val="22"/>
          <w:lang w:val="pl-PL" w:eastAsia="en-US"/>
        </w:rPr>
        <w:lastRenderedPageBreak/>
        <w:t>Objętość urządzenia 35 cm³</w:t>
      </w:r>
    </w:p>
    <w:p w14:paraId="2B9DD180"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441F76">
        <w:rPr>
          <w:rFonts w:eastAsia="SimSun"/>
          <w:color w:val="000000"/>
          <w:kern w:val="3"/>
          <w:sz w:val="22"/>
          <w:szCs w:val="22"/>
          <w:lang w:val="pl-PL" w:eastAsia="en-US"/>
        </w:rPr>
        <w:t>Grubość urządzenia 14 mm</w:t>
      </w:r>
    </w:p>
    <w:p w14:paraId="607AD5CB"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kern w:val="3"/>
          <w:sz w:val="22"/>
          <w:szCs w:val="22"/>
          <w:lang w:val="pl-PL" w:eastAsia="en-US"/>
        </w:rPr>
      </w:pPr>
      <w:r w:rsidRPr="00441F76">
        <w:rPr>
          <w:rFonts w:eastAsia="SimSun"/>
          <w:kern w:val="3"/>
          <w:sz w:val="22"/>
          <w:szCs w:val="22"/>
          <w:lang w:val="pl-PL" w:eastAsia="en-US"/>
        </w:rPr>
        <w:t>Bezprzewodowa komunikacja z programatorem</w:t>
      </w:r>
    </w:p>
    <w:p w14:paraId="6368B2B9"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kern w:val="3"/>
          <w:sz w:val="22"/>
          <w:szCs w:val="22"/>
          <w:lang w:val="pl-PL" w:eastAsia="en-US"/>
        </w:rPr>
      </w:pPr>
      <w:r w:rsidRPr="00441F76">
        <w:rPr>
          <w:rFonts w:eastAsia="SimSun"/>
          <w:color w:val="000000"/>
          <w:kern w:val="3"/>
          <w:sz w:val="22"/>
          <w:szCs w:val="22"/>
          <w:lang w:val="pl-PL" w:eastAsia="en-US"/>
        </w:rPr>
        <w:t>Automatyczne zapisywanie danych z kontroli ICD na dysku programatora</w:t>
      </w:r>
    </w:p>
    <w:p w14:paraId="429D4537"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kern w:val="3"/>
          <w:sz w:val="22"/>
          <w:szCs w:val="22"/>
          <w:lang w:val="pl-PL" w:eastAsia="en-US"/>
        </w:rPr>
      </w:pPr>
      <w:r w:rsidRPr="00441F76">
        <w:rPr>
          <w:rFonts w:eastAsia="SimSun"/>
          <w:kern w:val="3"/>
          <w:sz w:val="22"/>
          <w:szCs w:val="22"/>
          <w:lang w:val="pl-PL" w:eastAsia="en-US"/>
        </w:rPr>
        <w:t xml:space="preserve">Automatyczne wibracyjne alarmy pacjenta – uszkodzenie układu HV, uszkodzenie układu stymulującego, ERI, epizod AT/AF, AT/AF </w:t>
      </w:r>
      <w:proofErr w:type="spellStart"/>
      <w:r w:rsidRPr="00441F76">
        <w:rPr>
          <w:rFonts w:eastAsia="SimSun"/>
          <w:kern w:val="3"/>
          <w:sz w:val="22"/>
          <w:szCs w:val="22"/>
          <w:lang w:val="pl-PL" w:eastAsia="en-US"/>
        </w:rPr>
        <w:t>Burden</w:t>
      </w:r>
      <w:proofErr w:type="spellEnd"/>
      <w:r w:rsidRPr="00441F76">
        <w:rPr>
          <w:rFonts w:eastAsia="SimSun"/>
          <w:kern w:val="3"/>
          <w:sz w:val="22"/>
          <w:szCs w:val="22"/>
          <w:lang w:val="pl-PL" w:eastAsia="en-US"/>
        </w:rPr>
        <w:t>, alert procentowej wartości stymulacji, alert monitorowania zastoju</w:t>
      </w:r>
    </w:p>
    <w:p w14:paraId="267518F0"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kern w:val="3"/>
          <w:sz w:val="22"/>
          <w:szCs w:val="22"/>
          <w:lang w:val="pl-PL" w:eastAsia="en-US"/>
        </w:rPr>
      </w:pPr>
      <w:r w:rsidRPr="00441F76">
        <w:rPr>
          <w:rFonts w:eastAsia="SimSun"/>
          <w:kern w:val="3"/>
          <w:sz w:val="22"/>
          <w:szCs w:val="22"/>
          <w:lang w:val="pl-PL" w:eastAsia="en-US"/>
        </w:rPr>
        <w:t>Automatyczny opis stanu baterii i oporności elektrod, zmierzonych automatycznie potencjałów</w:t>
      </w:r>
    </w:p>
    <w:p w14:paraId="754A6D60"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kern w:val="3"/>
          <w:sz w:val="22"/>
          <w:szCs w:val="22"/>
          <w:lang w:val="pl-PL" w:eastAsia="en-US"/>
        </w:rPr>
      </w:pPr>
      <w:r w:rsidRPr="00441F76">
        <w:rPr>
          <w:rFonts w:eastAsia="SimSun"/>
          <w:kern w:val="3"/>
          <w:sz w:val="22"/>
          <w:szCs w:val="22"/>
          <w:lang w:val="pl-PL" w:eastAsia="en-US"/>
        </w:rPr>
        <w:t>Automatyczny codzienny test integralności elektrody wysokonapięciowej</w:t>
      </w:r>
    </w:p>
    <w:p w14:paraId="4352F2F0" w14:textId="78117A5F" w:rsidR="00441F76" w:rsidRPr="0037695C" w:rsidRDefault="00441F76" w:rsidP="0044126F">
      <w:pPr>
        <w:widowControl/>
        <w:numPr>
          <w:ilvl w:val="0"/>
          <w:numId w:val="69"/>
        </w:numPr>
        <w:suppressAutoHyphens w:val="0"/>
        <w:overflowPunct/>
        <w:autoSpaceDE/>
        <w:autoSpaceDN/>
        <w:adjustRightInd/>
        <w:spacing w:line="360" w:lineRule="auto"/>
        <w:textAlignment w:val="auto"/>
        <w:rPr>
          <w:rFonts w:eastAsia="SimSun"/>
          <w:color w:val="FF0000"/>
          <w:kern w:val="3"/>
          <w:sz w:val="22"/>
          <w:szCs w:val="22"/>
          <w:lang w:val="pl-PL" w:eastAsia="en-US"/>
        </w:rPr>
      </w:pPr>
      <w:r w:rsidRPr="00441F76">
        <w:rPr>
          <w:rFonts w:eastAsia="SimSun"/>
          <w:kern w:val="3"/>
          <w:sz w:val="22"/>
          <w:szCs w:val="22"/>
          <w:lang w:val="pl-PL" w:eastAsia="en-US"/>
        </w:rPr>
        <w:t xml:space="preserve">Automatyczne pomiary progu stymulacji w prawym przedsionku/w prawej komorze </w:t>
      </w:r>
    </w:p>
    <w:p w14:paraId="603EACCA"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kern w:val="3"/>
          <w:sz w:val="22"/>
          <w:szCs w:val="22"/>
          <w:lang w:val="pl-PL" w:eastAsia="en-US"/>
        </w:rPr>
      </w:pPr>
      <w:r w:rsidRPr="00441F76">
        <w:rPr>
          <w:rFonts w:eastAsia="SimSun"/>
          <w:kern w:val="3"/>
          <w:sz w:val="22"/>
          <w:szCs w:val="22"/>
          <w:lang w:val="pl-PL" w:eastAsia="en-US"/>
        </w:rPr>
        <w:t>Automatycznym dostosowaniem amplitudy do zmierzonego progu</w:t>
      </w:r>
    </w:p>
    <w:p w14:paraId="5F77A5C9"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441F76">
        <w:rPr>
          <w:rFonts w:eastAsia="SimSun"/>
          <w:color w:val="000000"/>
          <w:kern w:val="3"/>
          <w:sz w:val="22"/>
          <w:szCs w:val="22"/>
          <w:lang w:val="pl-PL" w:eastAsia="en-US"/>
        </w:rPr>
        <w:t>Pamięć IEGM 45 min</w:t>
      </w:r>
    </w:p>
    <w:p w14:paraId="0C1FF926"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kern w:val="3"/>
          <w:sz w:val="22"/>
          <w:szCs w:val="22"/>
          <w:lang w:val="pl-PL" w:eastAsia="en-US"/>
        </w:rPr>
      </w:pPr>
      <w:r w:rsidRPr="00441F76">
        <w:rPr>
          <w:rFonts w:eastAsia="SimSun"/>
          <w:kern w:val="3"/>
          <w:sz w:val="22"/>
          <w:szCs w:val="22"/>
          <w:lang w:val="pl-PL" w:eastAsia="en-US"/>
        </w:rPr>
        <w:t>Programowalny pierścień SVC typu on/off</w:t>
      </w:r>
    </w:p>
    <w:p w14:paraId="41A5D436"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kern w:val="3"/>
          <w:sz w:val="22"/>
          <w:szCs w:val="22"/>
          <w:lang w:val="pl-PL" w:eastAsia="en-US"/>
        </w:rPr>
      </w:pPr>
      <w:r w:rsidRPr="00441F76">
        <w:rPr>
          <w:rFonts w:eastAsia="SimSun"/>
          <w:kern w:val="3"/>
          <w:sz w:val="22"/>
          <w:szCs w:val="22"/>
          <w:lang w:val="pl-PL" w:eastAsia="en-US"/>
        </w:rPr>
        <w:t>Programowalna szerokość obu faz impulsu defibrylującego</w:t>
      </w:r>
    </w:p>
    <w:p w14:paraId="11CAF84E"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kern w:val="3"/>
          <w:sz w:val="22"/>
          <w:szCs w:val="22"/>
          <w:lang w:val="pl-PL" w:eastAsia="en-US"/>
        </w:rPr>
      </w:pPr>
      <w:r w:rsidRPr="00441F76">
        <w:rPr>
          <w:rFonts w:eastAsia="SimSun"/>
          <w:kern w:val="3"/>
          <w:sz w:val="22"/>
          <w:szCs w:val="22"/>
          <w:lang w:val="pl-PL" w:eastAsia="en-US"/>
        </w:rPr>
        <w:t>Programowalny spadek napięcia (</w:t>
      </w:r>
      <w:proofErr w:type="spellStart"/>
      <w:r w:rsidRPr="00441F76">
        <w:rPr>
          <w:rFonts w:eastAsia="SimSun"/>
          <w:kern w:val="3"/>
          <w:sz w:val="22"/>
          <w:szCs w:val="22"/>
          <w:lang w:val="pl-PL" w:eastAsia="en-US"/>
        </w:rPr>
        <w:t>Tilt</w:t>
      </w:r>
      <w:proofErr w:type="spellEnd"/>
      <w:r w:rsidRPr="00441F76">
        <w:rPr>
          <w:rFonts w:eastAsia="SimSun"/>
          <w:kern w:val="3"/>
          <w:sz w:val="22"/>
          <w:szCs w:val="22"/>
          <w:lang w:val="pl-PL" w:eastAsia="en-US"/>
        </w:rPr>
        <w:t>) impulsu defibrylującego</w:t>
      </w:r>
    </w:p>
    <w:p w14:paraId="32A49643"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kern w:val="3"/>
          <w:sz w:val="22"/>
          <w:szCs w:val="22"/>
          <w:lang w:val="pl-PL" w:eastAsia="en-US"/>
        </w:rPr>
      </w:pPr>
      <w:r w:rsidRPr="00441F76">
        <w:rPr>
          <w:rFonts w:eastAsia="SimSun"/>
          <w:kern w:val="3"/>
          <w:sz w:val="22"/>
          <w:szCs w:val="22"/>
          <w:lang w:val="pl-PL" w:eastAsia="en-US"/>
        </w:rPr>
        <w:t>Algorytm monitorowania oporności tkanki płucnej z wykresem trendu mierzonych wartości i alarmem po przekroczeniu zaprogramowanych kryteriów</w:t>
      </w:r>
    </w:p>
    <w:p w14:paraId="6F255E94"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kern w:val="3"/>
          <w:sz w:val="22"/>
          <w:szCs w:val="22"/>
          <w:lang w:val="pl-PL" w:eastAsia="en-US"/>
        </w:rPr>
      </w:pPr>
      <w:r w:rsidRPr="00441F76">
        <w:rPr>
          <w:rFonts w:eastAsia="SimSun"/>
          <w:kern w:val="3"/>
          <w:sz w:val="22"/>
          <w:szCs w:val="22"/>
          <w:lang w:val="pl-PL" w:eastAsia="en-US"/>
        </w:rPr>
        <w:t>Możliwość dostarczenia ATP przed/podczas ładowania kondensatorów w strefie VF</w:t>
      </w:r>
    </w:p>
    <w:p w14:paraId="07AA5698"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kern w:val="3"/>
          <w:sz w:val="22"/>
          <w:szCs w:val="22"/>
          <w:lang w:val="pl-PL" w:eastAsia="en-US"/>
        </w:rPr>
      </w:pPr>
      <w:r w:rsidRPr="00441F76">
        <w:rPr>
          <w:rFonts w:eastAsia="SimSun"/>
          <w:kern w:val="3"/>
          <w:sz w:val="22"/>
          <w:szCs w:val="22"/>
          <w:lang w:val="pl-PL" w:eastAsia="en-US"/>
        </w:rPr>
        <w:t>Algorytm detekcji uszkodzenia elektrody HV</w:t>
      </w:r>
    </w:p>
    <w:p w14:paraId="2CC8BE64"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kern w:val="3"/>
          <w:sz w:val="22"/>
          <w:szCs w:val="22"/>
          <w:lang w:val="pl-PL" w:eastAsia="en-US"/>
        </w:rPr>
      </w:pPr>
      <w:r w:rsidRPr="00441F76">
        <w:rPr>
          <w:rFonts w:eastAsia="SimSun"/>
          <w:kern w:val="3"/>
          <w:sz w:val="22"/>
          <w:szCs w:val="22"/>
          <w:lang w:val="pl-PL" w:eastAsia="en-US"/>
        </w:rPr>
        <w:t>Algorytm wykorzystujący analizę zależności rytmu komorowego i przedsionkowego do różnicowania częstoskurczu komorowego od nadkomorowego</w:t>
      </w:r>
    </w:p>
    <w:p w14:paraId="2C3CCC82"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kern w:val="3"/>
          <w:sz w:val="22"/>
          <w:szCs w:val="22"/>
          <w:lang w:val="pl-PL" w:eastAsia="en-US"/>
        </w:rPr>
      </w:pPr>
      <w:r w:rsidRPr="00441F76">
        <w:rPr>
          <w:rFonts w:eastAsia="SimSun"/>
          <w:kern w:val="3"/>
          <w:sz w:val="22"/>
          <w:szCs w:val="22"/>
          <w:lang w:val="pl-PL" w:eastAsia="en-US"/>
        </w:rPr>
        <w:t>Algorytm nagłego początku wskazujący jamę rozpoczynającą arytmię</w:t>
      </w:r>
    </w:p>
    <w:p w14:paraId="337E6A53"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441F76">
        <w:rPr>
          <w:rFonts w:eastAsia="SimSun"/>
          <w:color w:val="000000"/>
          <w:kern w:val="3"/>
          <w:sz w:val="22"/>
          <w:szCs w:val="22"/>
          <w:lang w:val="pl-PL" w:eastAsia="en-US"/>
        </w:rPr>
        <w:t>Algorytm różnicujący arytmie nadkomorowe od komorowych oparty na analizie morfologii QRS</w:t>
      </w:r>
    </w:p>
    <w:p w14:paraId="13C1B67D"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kern w:val="3"/>
          <w:sz w:val="22"/>
          <w:szCs w:val="22"/>
          <w:lang w:val="pl-PL" w:eastAsia="en-US"/>
        </w:rPr>
      </w:pPr>
      <w:r w:rsidRPr="00441F76">
        <w:rPr>
          <w:rFonts w:eastAsia="SimSun"/>
          <w:kern w:val="3"/>
          <w:sz w:val="22"/>
          <w:szCs w:val="22"/>
          <w:lang w:val="pl-PL" w:eastAsia="en-US"/>
        </w:rPr>
        <w:t>Automatyczne testy umożliwiające optymalny dobór opóźnienia AV/PV</w:t>
      </w:r>
    </w:p>
    <w:p w14:paraId="0982A611"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441F76">
        <w:rPr>
          <w:rFonts w:eastAsia="SimSun"/>
          <w:color w:val="000000"/>
          <w:kern w:val="3"/>
          <w:sz w:val="22"/>
          <w:szCs w:val="22"/>
          <w:lang w:val="pl-PL" w:eastAsia="en-US"/>
        </w:rPr>
        <w:t>Algorytm do unikania stymulacji prawej komory</w:t>
      </w:r>
    </w:p>
    <w:p w14:paraId="742986AE"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kern w:val="3"/>
          <w:sz w:val="22"/>
          <w:szCs w:val="22"/>
          <w:lang w:val="pl-PL" w:eastAsia="en-US"/>
        </w:rPr>
      </w:pPr>
      <w:r w:rsidRPr="00441F76">
        <w:rPr>
          <w:rFonts w:eastAsia="SimSun"/>
          <w:kern w:val="3"/>
          <w:sz w:val="22"/>
          <w:szCs w:val="22"/>
          <w:lang w:val="pl-PL" w:eastAsia="en-US"/>
        </w:rPr>
        <w:t>Konstrukcja elektrody wysokonapięciowej ograniczająca wrastanie tkanki</w:t>
      </w:r>
    </w:p>
    <w:p w14:paraId="7820BD5D"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kern w:val="3"/>
          <w:sz w:val="22"/>
          <w:szCs w:val="22"/>
          <w:lang w:val="pl-PL" w:eastAsia="en-US"/>
        </w:rPr>
      </w:pPr>
      <w:r w:rsidRPr="00441F76">
        <w:rPr>
          <w:rFonts w:eastAsia="SimSun"/>
          <w:kern w:val="3"/>
          <w:sz w:val="22"/>
          <w:szCs w:val="22"/>
          <w:lang w:val="pl-PL" w:eastAsia="en-US"/>
        </w:rPr>
        <w:t xml:space="preserve">Rozmiar </w:t>
      </w:r>
      <w:proofErr w:type="spellStart"/>
      <w:r w:rsidRPr="00441F76">
        <w:rPr>
          <w:rFonts w:eastAsia="SimSun"/>
          <w:kern w:val="3"/>
          <w:sz w:val="22"/>
          <w:szCs w:val="22"/>
          <w:lang w:val="pl-PL" w:eastAsia="en-US"/>
        </w:rPr>
        <w:t>introducera</w:t>
      </w:r>
      <w:proofErr w:type="spellEnd"/>
      <w:r w:rsidRPr="00441F76">
        <w:rPr>
          <w:rFonts w:eastAsia="SimSun"/>
          <w:kern w:val="3"/>
          <w:sz w:val="22"/>
          <w:szCs w:val="22"/>
          <w:lang w:val="pl-PL" w:eastAsia="en-US"/>
        </w:rPr>
        <w:t xml:space="preserve"> do wprowadzenia elektrody wysokonapięciowej 7F</w:t>
      </w:r>
    </w:p>
    <w:p w14:paraId="1B0D983E" w14:textId="77777777" w:rsidR="00441F76" w:rsidRPr="00441F76" w:rsidRDefault="00441F76" w:rsidP="0044126F">
      <w:pPr>
        <w:widowControl/>
        <w:numPr>
          <w:ilvl w:val="0"/>
          <w:numId w:val="69"/>
        </w:numPr>
        <w:suppressAutoHyphens w:val="0"/>
        <w:overflowPunct/>
        <w:autoSpaceDE/>
        <w:autoSpaceDN/>
        <w:adjustRightInd/>
        <w:spacing w:line="360" w:lineRule="auto"/>
        <w:textAlignment w:val="auto"/>
        <w:rPr>
          <w:rFonts w:eastAsia="SimSun"/>
          <w:kern w:val="3"/>
          <w:sz w:val="22"/>
          <w:szCs w:val="22"/>
          <w:lang w:val="pl-PL" w:eastAsia="en-US"/>
        </w:rPr>
      </w:pPr>
      <w:r w:rsidRPr="00441F76">
        <w:rPr>
          <w:rFonts w:eastAsia="SimSun"/>
          <w:kern w:val="3"/>
          <w:sz w:val="22"/>
          <w:szCs w:val="22"/>
          <w:lang w:val="pl-PL" w:eastAsia="en-US"/>
        </w:rPr>
        <w:lastRenderedPageBreak/>
        <w:t xml:space="preserve">Rozmiar </w:t>
      </w:r>
      <w:proofErr w:type="spellStart"/>
      <w:r w:rsidRPr="00441F76">
        <w:rPr>
          <w:rFonts w:eastAsia="SimSun"/>
          <w:kern w:val="3"/>
          <w:sz w:val="22"/>
          <w:szCs w:val="22"/>
          <w:lang w:val="pl-PL" w:eastAsia="en-US"/>
        </w:rPr>
        <w:t>introducera</w:t>
      </w:r>
      <w:proofErr w:type="spellEnd"/>
      <w:r w:rsidRPr="00441F76">
        <w:rPr>
          <w:rFonts w:eastAsia="SimSun"/>
          <w:kern w:val="3"/>
          <w:sz w:val="22"/>
          <w:szCs w:val="22"/>
          <w:lang w:val="pl-PL" w:eastAsia="en-US"/>
        </w:rPr>
        <w:t xml:space="preserve"> do wprowadzenia elektrody stymulującej 6F</w:t>
      </w:r>
    </w:p>
    <w:p w14:paraId="739634F3" w14:textId="77777777" w:rsidR="00441F76" w:rsidRPr="00441F76" w:rsidRDefault="00441F76" w:rsidP="0044126F">
      <w:pPr>
        <w:widowControl/>
        <w:numPr>
          <w:ilvl w:val="0"/>
          <w:numId w:val="69"/>
        </w:numPr>
        <w:suppressAutoHyphens w:val="0"/>
        <w:overflowPunct/>
        <w:autoSpaceDE/>
        <w:autoSpaceDN/>
        <w:adjustRightInd/>
        <w:spacing w:after="160" w:line="256" w:lineRule="auto"/>
        <w:textAlignment w:val="auto"/>
        <w:rPr>
          <w:rFonts w:eastAsia="SimSun"/>
          <w:kern w:val="3"/>
          <w:sz w:val="22"/>
          <w:szCs w:val="22"/>
          <w:lang w:val="pl-PL" w:eastAsia="en-US"/>
        </w:rPr>
      </w:pPr>
      <w:r w:rsidRPr="00441F76">
        <w:rPr>
          <w:rFonts w:eastAsia="SimSun"/>
          <w:kern w:val="3"/>
          <w:sz w:val="22"/>
          <w:szCs w:val="22"/>
          <w:lang w:val="pl-PL" w:eastAsia="en-US"/>
        </w:rPr>
        <w:t>Osłona elektrody zbudowana z kopolimeru silikonu i poliuretanu</w:t>
      </w:r>
    </w:p>
    <w:p w14:paraId="647A317B" w14:textId="77777777" w:rsidR="00441F76" w:rsidRPr="00441F76" w:rsidRDefault="00441F76" w:rsidP="00441F76">
      <w:pPr>
        <w:widowControl/>
        <w:overflowPunct/>
        <w:autoSpaceDE/>
        <w:adjustRightInd/>
        <w:spacing w:after="160" w:line="256" w:lineRule="auto"/>
        <w:ind w:left="360"/>
        <w:rPr>
          <w:rFonts w:ascii="Calibri" w:eastAsia="SimSun" w:hAnsi="Calibri" w:cs="Tahoma"/>
          <w:b/>
          <w:color w:val="FF0000"/>
          <w:kern w:val="3"/>
          <w:sz w:val="22"/>
          <w:szCs w:val="22"/>
          <w:lang w:val="pl-PL" w:eastAsia="en-US"/>
        </w:rPr>
      </w:pPr>
    </w:p>
    <w:p w14:paraId="3EC92868" w14:textId="77777777" w:rsidR="00441F76" w:rsidRPr="00441F76" w:rsidRDefault="00441F76" w:rsidP="00441F76">
      <w:pPr>
        <w:widowControl/>
        <w:overflowPunct/>
        <w:autoSpaceDE/>
        <w:adjustRightInd/>
        <w:spacing w:after="160" w:line="256" w:lineRule="auto"/>
        <w:ind w:left="360"/>
        <w:rPr>
          <w:rFonts w:ascii="Calibri" w:eastAsia="SimSun" w:hAnsi="Calibri" w:cs="Tahoma"/>
          <w:b/>
          <w:color w:val="FF0000"/>
          <w:kern w:val="3"/>
          <w:sz w:val="22"/>
          <w:szCs w:val="22"/>
          <w:lang w:val="pl-PL" w:eastAsia="en-US"/>
        </w:rPr>
      </w:pPr>
    </w:p>
    <w:p w14:paraId="461FE6C3" w14:textId="77777777" w:rsidR="00441F76" w:rsidRPr="00441F76" w:rsidRDefault="00441F76" w:rsidP="00441F76">
      <w:pPr>
        <w:widowControl/>
        <w:overflowPunct/>
        <w:autoSpaceDE/>
        <w:adjustRightInd/>
        <w:spacing w:after="160" w:line="256" w:lineRule="auto"/>
        <w:ind w:left="360"/>
        <w:rPr>
          <w:rFonts w:ascii="Calibri" w:eastAsia="SimSun" w:hAnsi="Calibri" w:cs="Tahoma"/>
          <w:b/>
          <w:color w:val="FF0000"/>
          <w:kern w:val="3"/>
          <w:sz w:val="22"/>
          <w:szCs w:val="22"/>
          <w:lang w:val="pl-PL" w:eastAsia="en-US"/>
        </w:rPr>
      </w:pPr>
    </w:p>
    <w:p w14:paraId="5F8F9930" w14:textId="77777777" w:rsidR="00F74C31" w:rsidRDefault="00F74C31" w:rsidP="004472BA">
      <w:pPr>
        <w:overflowPunct/>
        <w:autoSpaceDE/>
        <w:autoSpaceDN/>
        <w:adjustRightInd/>
        <w:textAlignment w:val="auto"/>
        <w:rPr>
          <w:rFonts w:eastAsia="Lucida Sans Unicode"/>
          <w:b/>
          <w:kern w:val="2"/>
          <w:sz w:val="22"/>
          <w:szCs w:val="22"/>
          <w:lang w:eastAsia="ar-SA"/>
        </w:rPr>
      </w:pPr>
    </w:p>
    <w:p w14:paraId="22F4B21D" w14:textId="77777777" w:rsidR="00F74C31" w:rsidRDefault="00F74C31" w:rsidP="004472BA">
      <w:pPr>
        <w:overflowPunct/>
        <w:autoSpaceDE/>
        <w:autoSpaceDN/>
        <w:adjustRightInd/>
        <w:textAlignment w:val="auto"/>
        <w:rPr>
          <w:rFonts w:eastAsia="Lucida Sans Unicode"/>
          <w:b/>
          <w:kern w:val="2"/>
          <w:sz w:val="22"/>
          <w:szCs w:val="22"/>
          <w:lang w:eastAsia="ar-SA"/>
        </w:rPr>
      </w:pPr>
    </w:p>
    <w:p w14:paraId="2061B6B0" w14:textId="77777777" w:rsidR="00F74C31" w:rsidRDefault="00F74C31" w:rsidP="004472BA">
      <w:pPr>
        <w:overflowPunct/>
        <w:autoSpaceDE/>
        <w:autoSpaceDN/>
        <w:adjustRightInd/>
        <w:textAlignment w:val="auto"/>
        <w:rPr>
          <w:rFonts w:eastAsia="Lucida Sans Unicode"/>
          <w:b/>
          <w:kern w:val="2"/>
          <w:sz w:val="22"/>
          <w:szCs w:val="22"/>
          <w:lang w:eastAsia="ar-SA"/>
        </w:rPr>
      </w:pPr>
    </w:p>
    <w:p w14:paraId="5FAA4199" w14:textId="77777777" w:rsidR="00F74C31" w:rsidRDefault="00F74C31" w:rsidP="004472BA">
      <w:pPr>
        <w:overflowPunct/>
        <w:autoSpaceDE/>
        <w:autoSpaceDN/>
        <w:adjustRightInd/>
        <w:textAlignment w:val="auto"/>
        <w:rPr>
          <w:rFonts w:eastAsia="Lucida Sans Unicode"/>
          <w:b/>
          <w:kern w:val="2"/>
          <w:sz w:val="22"/>
          <w:szCs w:val="22"/>
          <w:lang w:eastAsia="ar-SA"/>
        </w:rPr>
      </w:pPr>
    </w:p>
    <w:p w14:paraId="415909D7"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0FDB5F91"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6DEDE4B6"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5A6C0C4E"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7E2105A4"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53E267B4"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2FB13970"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3CF53762"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265A7F33"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78CE7DC6"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24BC0241"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5BAF2BB0"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6A2BE1FE"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3089AC0F"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2C9A8CAC"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4013786D"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45FFD48D"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0289EEBB"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009836AE"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0117D327" w14:textId="77777777" w:rsidR="00E7610B" w:rsidRDefault="00E7610B" w:rsidP="004472BA">
      <w:pPr>
        <w:overflowPunct/>
        <w:autoSpaceDE/>
        <w:autoSpaceDN/>
        <w:adjustRightInd/>
        <w:textAlignment w:val="auto"/>
        <w:rPr>
          <w:rFonts w:eastAsia="Lucida Sans Unicode"/>
          <w:b/>
          <w:kern w:val="2"/>
          <w:sz w:val="22"/>
          <w:szCs w:val="22"/>
          <w:lang w:eastAsia="ar-SA"/>
        </w:rPr>
      </w:pPr>
    </w:p>
    <w:p w14:paraId="1A9D87F0" w14:textId="77777777" w:rsidR="00F74C31" w:rsidRDefault="00F74C31" w:rsidP="004472BA">
      <w:pPr>
        <w:overflowPunct/>
        <w:autoSpaceDE/>
        <w:autoSpaceDN/>
        <w:adjustRightInd/>
        <w:textAlignment w:val="auto"/>
        <w:rPr>
          <w:rFonts w:eastAsia="Lucida Sans Unicode"/>
          <w:b/>
          <w:kern w:val="2"/>
          <w:sz w:val="22"/>
          <w:szCs w:val="22"/>
          <w:lang w:eastAsia="ar-SA"/>
        </w:rPr>
      </w:pPr>
    </w:p>
    <w:p w14:paraId="09029C6D" w14:textId="77777777" w:rsidR="00755205" w:rsidRDefault="00755205" w:rsidP="004472BA">
      <w:pPr>
        <w:overflowPunct/>
        <w:autoSpaceDE/>
        <w:autoSpaceDN/>
        <w:adjustRightInd/>
        <w:textAlignment w:val="auto"/>
        <w:rPr>
          <w:rFonts w:eastAsia="Lucida Sans Unicode"/>
          <w:b/>
          <w:kern w:val="2"/>
          <w:sz w:val="22"/>
          <w:szCs w:val="22"/>
          <w:lang w:eastAsia="ar-SA"/>
        </w:rPr>
      </w:pPr>
    </w:p>
    <w:p w14:paraId="58B51F9D" w14:textId="77777777" w:rsidR="00FA4475" w:rsidRDefault="00FA4475" w:rsidP="004472BA">
      <w:pPr>
        <w:overflowPunct/>
        <w:autoSpaceDE/>
        <w:autoSpaceDN/>
        <w:adjustRightInd/>
        <w:textAlignment w:val="auto"/>
        <w:rPr>
          <w:rFonts w:eastAsia="Lucida Sans Unicode"/>
          <w:b/>
          <w:kern w:val="2"/>
          <w:sz w:val="22"/>
          <w:szCs w:val="22"/>
          <w:lang w:eastAsia="ar-SA"/>
        </w:rPr>
      </w:pPr>
    </w:p>
    <w:p w14:paraId="226EB79B" w14:textId="08D63C7B" w:rsidR="004472BA" w:rsidRDefault="004472BA" w:rsidP="004472BA">
      <w:pPr>
        <w:overflowPunct/>
        <w:autoSpaceDE/>
        <w:autoSpaceDN/>
        <w:adjustRightInd/>
        <w:textAlignment w:val="auto"/>
        <w:rPr>
          <w:rFonts w:eastAsia="Lucida Sans Unicode"/>
          <w:b/>
          <w:kern w:val="2"/>
          <w:sz w:val="22"/>
          <w:szCs w:val="22"/>
          <w:lang w:eastAsia="ar-SA"/>
        </w:rPr>
      </w:pPr>
      <w:r w:rsidRPr="00CA7155">
        <w:rPr>
          <w:rFonts w:eastAsia="Lucida Sans Unicode"/>
          <w:b/>
          <w:kern w:val="2"/>
          <w:sz w:val="22"/>
          <w:szCs w:val="22"/>
          <w:lang w:eastAsia="ar-SA"/>
        </w:rPr>
        <w:lastRenderedPageBreak/>
        <w:t xml:space="preserve">Pakiet nr </w:t>
      </w:r>
      <w:r w:rsidR="00352373" w:rsidRPr="00CA7155">
        <w:rPr>
          <w:rFonts w:eastAsia="Lucida Sans Unicode"/>
          <w:b/>
          <w:kern w:val="2"/>
          <w:sz w:val="22"/>
          <w:szCs w:val="22"/>
          <w:lang w:eastAsia="ar-SA"/>
        </w:rPr>
        <w:t>5</w:t>
      </w:r>
    </w:p>
    <w:p w14:paraId="739C92B5" w14:textId="77777777" w:rsidR="00FA4475" w:rsidRPr="00BB0DB8" w:rsidRDefault="00FA4475" w:rsidP="00FA4475">
      <w:r w:rsidRPr="00BB0DB8">
        <w:t>Stymulatory BiV do stymulacji resynchronizującej komór z elektrodami</w:t>
      </w:r>
    </w:p>
    <w:p w14:paraId="6F84A538" w14:textId="77777777" w:rsidR="00E7610B" w:rsidRPr="00E7610B" w:rsidRDefault="00E7610B" w:rsidP="00E7610B">
      <w:pPr>
        <w:widowControl/>
        <w:overflowPunct/>
        <w:autoSpaceDE/>
        <w:adjustRightInd/>
        <w:spacing w:after="160" w:line="256" w:lineRule="auto"/>
        <w:rPr>
          <w:rFonts w:eastAsia="SimSun"/>
          <w:b/>
          <w:kern w:val="3"/>
          <w:sz w:val="22"/>
          <w:szCs w:val="22"/>
          <w:lang w:val="pl-PL" w:eastAsia="en-US"/>
        </w:rPr>
      </w:pPr>
    </w:p>
    <w:tbl>
      <w:tblPr>
        <w:tblpPr w:leftFromText="141" w:rightFromText="141" w:vertAnchor="text" w:horzAnchor="margin" w:tblpXSpec="center" w:tblpY="78"/>
        <w:tblW w:w="14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3686"/>
        <w:gridCol w:w="1134"/>
        <w:gridCol w:w="1134"/>
        <w:gridCol w:w="1275"/>
        <w:gridCol w:w="993"/>
        <w:gridCol w:w="1701"/>
        <w:gridCol w:w="1559"/>
        <w:gridCol w:w="2632"/>
      </w:tblGrid>
      <w:tr w:rsidR="00186433" w:rsidRPr="00186433" w14:paraId="6A0F2FDC" w14:textId="77777777" w:rsidTr="00186433">
        <w:trPr>
          <w:cantSplit/>
          <w:trHeight w:val="841"/>
        </w:trPr>
        <w:tc>
          <w:tcPr>
            <w:tcW w:w="704" w:type="dxa"/>
          </w:tcPr>
          <w:p w14:paraId="4EC338D9" w14:textId="77777777"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p>
          <w:p w14:paraId="3268BF10" w14:textId="77777777"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p>
          <w:p w14:paraId="7776A7AB" w14:textId="77777777"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r w:rsidRPr="00186433">
              <w:rPr>
                <w:rFonts w:eastAsia="Calibri"/>
                <w:b/>
                <w:kern w:val="0"/>
                <w:sz w:val="18"/>
                <w:szCs w:val="18"/>
                <w:lang w:val="pl-PL" w:eastAsia="en-US"/>
              </w:rPr>
              <w:t>L.P.</w:t>
            </w:r>
          </w:p>
        </w:tc>
        <w:tc>
          <w:tcPr>
            <w:tcW w:w="3686" w:type="dxa"/>
          </w:tcPr>
          <w:p w14:paraId="1E0B49AD" w14:textId="77777777"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p>
          <w:p w14:paraId="18403F07" w14:textId="77777777"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eastAsia="en-US"/>
              </w:rPr>
            </w:pPr>
            <w:r w:rsidRPr="00186433">
              <w:rPr>
                <w:rFonts w:eastAsia="Calibri"/>
                <w:b/>
                <w:kern w:val="0"/>
                <w:sz w:val="18"/>
                <w:szCs w:val="18"/>
                <w:lang w:eastAsia="en-US"/>
              </w:rPr>
              <w:t>ASORTYMENT</w:t>
            </w:r>
          </w:p>
          <w:p w14:paraId="321643BF" w14:textId="73BEBFDD"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r w:rsidRPr="00186433">
              <w:rPr>
                <w:rFonts w:eastAsia="Calibri"/>
                <w:b/>
                <w:kern w:val="0"/>
                <w:sz w:val="18"/>
                <w:szCs w:val="18"/>
                <w:lang w:eastAsia="en-US"/>
              </w:rPr>
              <w:t>SZCZEGÓŁOWY</w:t>
            </w:r>
          </w:p>
        </w:tc>
        <w:tc>
          <w:tcPr>
            <w:tcW w:w="1134" w:type="dxa"/>
          </w:tcPr>
          <w:p w14:paraId="1B31BE52" w14:textId="77777777"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p>
          <w:p w14:paraId="5E5F11A6" w14:textId="13DB979C"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r w:rsidRPr="00186433">
              <w:rPr>
                <w:rFonts w:eastAsia="Lucida Sans Unicode"/>
                <w:b/>
                <w:sz w:val="18"/>
                <w:szCs w:val="18"/>
                <w:lang w:eastAsia="ar-SA"/>
              </w:rPr>
              <w:t>JEDN. MIARY</w:t>
            </w:r>
          </w:p>
        </w:tc>
        <w:tc>
          <w:tcPr>
            <w:tcW w:w="1134" w:type="dxa"/>
          </w:tcPr>
          <w:p w14:paraId="0035008C" w14:textId="77777777" w:rsidR="00186433" w:rsidRPr="00186433" w:rsidRDefault="00186433" w:rsidP="00E7610B">
            <w:pPr>
              <w:widowControl/>
              <w:suppressAutoHyphens w:val="0"/>
              <w:overflowPunct/>
              <w:autoSpaceDE/>
              <w:autoSpaceDN/>
              <w:adjustRightInd/>
              <w:textAlignment w:val="auto"/>
              <w:rPr>
                <w:rFonts w:eastAsia="Calibri"/>
                <w:b/>
                <w:kern w:val="0"/>
                <w:sz w:val="18"/>
                <w:szCs w:val="18"/>
                <w:lang w:val="pl-PL" w:eastAsia="en-US"/>
              </w:rPr>
            </w:pPr>
          </w:p>
          <w:p w14:paraId="2DFC417D" w14:textId="77777777" w:rsidR="00186433" w:rsidRPr="00186433" w:rsidRDefault="00186433" w:rsidP="00E7610B">
            <w:pPr>
              <w:jc w:val="center"/>
              <w:rPr>
                <w:sz w:val="18"/>
                <w:szCs w:val="18"/>
              </w:rPr>
            </w:pPr>
            <w:r w:rsidRPr="00186433">
              <w:rPr>
                <w:rFonts w:eastAsia="Lucida Sans Unicode"/>
                <w:b/>
                <w:sz w:val="18"/>
                <w:szCs w:val="18"/>
                <w:lang w:eastAsia="ar-SA"/>
              </w:rPr>
              <w:t>ILOŚĆ 24 M-CE</w:t>
            </w:r>
          </w:p>
          <w:p w14:paraId="42DD92DC" w14:textId="77777777"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p>
        </w:tc>
        <w:tc>
          <w:tcPr>
            <w:tcW w:w="1275" w:type="dxa"/>
          </w:tcPr>
          <w:p w14:paraId="4957EA70" w14:textId="77777777"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p>
          <w:p w14:paraId="4CC9A427" w14:textId="77777777"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r w:rsidRPr="00186433">
              <w:rPr>
                <w:rFonts w:eastAsia="Calibri"/>
                <w:b/>
                <w:kern w:val="0"/>
                <w:sz w:val="18"/>
                <w:szCs w:val="18"/>
                <w:lang w:val="pl-PL" w:eastAsia="en-US"/>
              </w:rPr>
              <w:t>CENA  NETTO</w:t>
            </w:r>
          </w:p>
        </w:tc>
        <w:tc>
          <w:tcPr>
            <w:tcW w:w="993" w:type="dxa"/>
          </w:tcPr>
          <w:p w14:paraId="6EAB415C" w14:textId="77777777"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p>
          <w:p w14:paraId="32DBAF7F" w14:textId="77777777"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r w:rsidRPr="00186433">
              <w:rPr>
                <w:rFonts w:eastAsia="Calibri"/>
                <w:b/>
                <w:kern w:val="0"/>
                <w:sz w:val="18"/>
                <w:szCs w:val="18"/>
                <w:lang w:val="pl-PL" w:eastAsia="en-US"/>
              </w:rPr>
              <w:t xml:space="preserve">VAT </w:t>
            </w:r>
          </w:p>
          <w:p w14:paraId="3AF7546B" w14:textId="30E86937"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r w:rsidRPr="00186433">
              <w:rPr>
                <w:rFonts w:eastAsia="Calibri"/>
                <w:b/>
                <w:kern w:val="0"/>
                <w:sz w:val="18"/>
                <w:szCs w:val="18"/>
                <w:lang w:val="pl-PL" w:eastAsia="en-US"/>
              </w:rPr>
              <w:t>%</w:t>
            </w:r>
          </w:p>
        </w:tc>
        <w:tc>
          <w:tcPr>
            <w:tcW w:w="1701" w:type="dxa"/>
          </w:tcPr>
          <w:p w14:paraId="3D6E5939" w14:textId="77777777"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p>
          <w:p w14:paraId="4D61BD11" w14:textId="77777777"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r w:rsidRPr="00186433">
              <w:rPr>
                <w:rFonts w:eastAsia="Calibri"/>
                <w:b/>
                <w:kern w:val="0"/>
                <w:sz w:val="18"/>
                <w:szCs w:val="18"/>
                <w:lang w:val="pl-PL" w:eastAsia="en-US"/>
              </w:rPr>
              <w:t>WARTOŚĆ NETTO</w:t>
            </w:r>
          </w:p>
        </w:tc>
        <w:tc>
          <w:tcPr>
            <w:tcW w:w="1559" w:type="dxa"/>
          </w:tcPr>
          <w:p w14:paraId="399F1B74" w14:textId="77777777"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p>
          <w:p w14:paraId="27ED08A9" w14:textId="77777777"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r w:rsidRPr="00186433">
              <w:rPr>
                <w:rFonts w:eastAsia="Calibri"/>
                <w:b/>
                <w:kern w:val="0"/>
                <w:sz w:val="18"/>
                <w:szCs w:val="18"/>
                <w:lang w:val="pl-PL" w:eastAsia="en-US"/>
              </w:rPr>
              <w:t>WARTOŚĆ BRUTTO</w:t>
            </w:r>
          </w:p>
        </w:tc>
        <w:tc>
          <w:tcPr>
            <w:tcW w:w="2632" w:type="dxa"/>
          </w:tcPr>
          <w:p w14:paraId="4B71F4DD" w14:textId="77777777"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p>
          <w:p w14:paraId="684E56FC" w14:textId="77777777" w:rsidR="00186433" w:rsidRPr="005E79E9" w:rsidRDefault="00186433" w:rsidP="00186433">
            <w:pPr>
              <w:widowControl/>
              <w:suppressAutoHyphens w:val="0"/>
              <w:overflowPunct/>
              <w:autoSpaceDE/>
              <w:autoSpaceDN/>
              <w:adjustRightInd/>
              <w:jc w:val="center"/>
              <w:textAlignment w:val="auto"/>
              <w:rPr>
                <w:rFonts w:eastAsia="Calibri"/>
                <w:b/>
                <w:kern w:val="0"/>
                <w:sz w:val="18"/>
                <w:szCs w:val="18"/>
                <w:lang w:val="pl-PL" w:eastAsia="en-US"/>
              </w:rPr>
            </w:pPr>
            <w:r w:rsidRPr="00186433">
              <w:rPr>
                <w:rFonts w:eastAsia="Calibri"/>
                <w:b/>
                <w:kern w:val="0"/>
                <w:sz w:val="18"/>
                <w:szCs w:val="18"/>
                <w:lang w:eastAsia="en-US"/>
              </w:rPr>
              <w:t>PRODUCENT  I NR KATALOGOWY</w:t>
            </w:r>
          </w:p>
          <w:p w14:paraId="3905D438" w14:textId="77777777" w:rsidR="00186433" w:rsidRPr="00186433" w:rsidRDefault="00186433" w:rsidP="00E7610B">
            <w:pPr>
              <w:widowControl/>
              <w:suppressAutoHyphens w:val="0"/>
              <w:overflowPunct/>
              <w:autoSpaceDE/>
              <w:autoSpaceDN/>
              <w:adjustRightInd/>
              <w:jc w:val="center"/>
              <w:textAlignment w:val="auto"/>
              <w:rPr>
                <w:rFonts w:eastAsia="Calibri"/>
                <w:b/>
                <w:kern w:val="0"/>
                <w:sz w:val="18"/>
                <w:szCs w:val="18"/>
                <w:lang w:val="pl-PL" w:eastAsia="en-US"/>
              </w:rPr>
            </w:pPr>
          </w:p>
        </w:tc>
      </w:tr>
      <w:tr w:rsidR="00186433" w:rsidRPr="00E7610B" w14:paraId="137CC965" w14:textId="77777777" w:rsidTr="00186433">
        <w:trPr>
          <w:cantSplit/>
          <w:trHeight w:val="1440"/>
        </w:trPr>
        <w:tc>
          <w:tcPr>
            <w:tcW w:w="704" w:type="dxa"/>
            <w:vAlign w:val="center"/>
          </w:tcPr>
          <w:p w14:paraId="63ABE895"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r w:rsidRPr="00E7610B">
              <w:rPr>
                <w:rFonts w:eastAsia="Calibri"/>
                <w:b/>
                <w:kern w:val="0"/>
                <w:sz w:val="22"/>
                <w:szCs w:val="22"/>
                <w:lang w:val="pl-PL" w:eastAsia="en-US"/>
              </w:rPr>
              <w:t>1.</w:t>
            </w:r>
          </w:p>
        </w:tc>
        <w:tc>
          <w:tcPr>
            <w:tcW w:w="3686" w:type="dxa"/>
            <w:vAlign w:val="center"/>
          </w:tcPr>
          <w:p w14:paraId="550677EA" w14:textId="77777777" w:rsidR="00186433" w:rsidRPr="00E7610B" w:rsidRDefault="00186433" w:rsidP="00E7610B">
            <w:pPr>
              <w:widowControl/>
              <w:suppressAutoHyphens w:val="0"/>
              <w:overflowPunct/>
              <w:autoSpaceDE/>
              <w:autoSpaceDN/>
              <w:adjustRightInd/>
              <w:textAlignment w:val="auto"/>
              <w:rPr>
                <w:rFonts w:eastAsia="Calibri"/>
                <w:kern w:val="0"/>
                <w:sz w:val="22"/>
                <w:szCs w:val="22"/>
                <w:lang w:val="pl-PL" w:eastAsia="en-US"/>
              </w:rPr>
            </w:pPr>
          </w:p>
          <w:p w14:paraId="74333966" w14:textId="77777777" w:rsidR="00186433" w:rsidRPr="00E7610B" w:rsidRDefault="00186433" w:rsidP="00E7610B">
            <w:pPr>
              <w:widowControl/>
              <w:suppressAutoHyphens w:val="0"/>
              <w:overflowPunct/>
              <w:autoSpaceDE/>
              <w:autoSpaceDN/>
              <w:adjustRightInd/>
              <w:textAlignment w:val="auto"/>
              <w:rPr>
                <w:rFonts w:eastAsia="Calibri"/>
                <w:b/>
                <w:kern w:val="0"/>
                <w:sz w:val="22"/>
                <w:szCs w:val="22"/>
                <w:lang w:val="pl-PL" w:eastAsia="en-US"/>
              </w:rPr>
            </w:pPr>
            <w:r w:rsidRPr="00E7610B">
              <w:rPr>
                <w:rFonts w:eastAsia="Calibri"/>
                <w:b/>
                <w:kern w:val="0"/>
                <w:sz w:val="22"/>
                <w:szCs w:val="22"/>
                <w:lang w:val="pl-PL" w:eastAsia="en-US"/>
              </w:rPr>
              <w:t xml:space="preserve">STYMULATOR Z FUNKCJĄ RESYNCHRONIZACJI KOMÓR CRTP </w:t>
            </w:r>
          </w:p>
          <w:p w14:paraId="14D44B94" w14:textId="77777777" w:rsidR="00186433" w:rsidRPr="00E7610B" w:rsidRDefault="00186433" w:rsidP="00E7610B">
            <w:pPr>
              <w:widowControl/>
              <w:suppressAutoHyphens w:val="0"/>
              <w:overflowPunct/>
              <w:autoSpaceDE/>
              <w:autoSpaceDN/>
              <w:adjustRightInd/>
              <w:textAlignment w:val="auto"/>
              <w:rPr>
                <w:rFonts w:eastAsia="Calibri"/>
                <w:kern w:val="0"/>
                <w:sz w:val="22"/>
                <w:szCs w:val="22"/>
                <w:lang w:val="pl-PL" w:eastAsia="en-US"/>
              </w:rPr>
            </w:pPr>
          </w:p>
        </w:tc>
        <w:tc>
          <w:tcPr>
            <w:tcW w:w="1134" w:type="dxa"/>
            <w:vAlign w:val="center"/>
          </w:tcPr>
          <w:p w14:paraId="2F641A53"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r w:rsidRPr="00E7610B">
              <w:rPr>
                <w:rFonts w:eastAsia="Calibri"/>
                <w:b/>
                <w:kern w:val="0"/>
                <w:sz w:val="22"/>
                <w:szCs w:val="22"/>
                <w:lang w:val="pl-PL" w:eastAsia="en-US"/>
              </w:rPr>
              <w:t>szt.</w:t>
            </w:r>
          </w:p>
        </w:tc>
        <w:tc>
          <w:tcPr>
            <w:tcW w:w="1134" w:type="dxa"/>
            <w:vAlign w:val="center"/>
          </w:tcPr>
          <w:p w14:paraId="2E52A66A" w14:textId="77777777" w:rsidR="00186433" w:rsidRPr="00E7610B" w:rsidRDefault="00186433" w:rsidP="00186433">
            <w:pPr>
              <w:widowControl/>
              <w:suppressAutoHyphens w:val="0"/>
              <w:overflowPunct/>
              <w:autoSpaceDE/>
              <w:autoSpaceDN/>
              <w:adjustRightInd/>
              <w:jc w:val="center"/>
              <w:textAlignment w:val="auto"/>
              <w:rPr>
                <w:rFonts w:eastAsia="Calibri"/>
                <w:b/>
                <w:kern w:val="0"/>
                <w:sz w:val="22"/>
                <w:szCs w:val="22"/>
                <w:lang w:val="pl-PL" w:eastAsia="en-US"/>
              </w:rPr>
            </w:pPr>
            <w:r w:rsidRPr="00E7610B">
              <w:rPr>
                <w:rFonts w:eastAsia="Calibri"/>
                <w:b/>
                <w:kern w:val="0"/>
                <w:sz w:val="22"/>
                <w:szCs w:val="22"/>
                <w:lang w:val="pl-PL" w:eastAsia="en-US"/>
              </w:rPr>
              <w:t>20</w:t>
            </w:r>
          </w:p>
        </w:tc>
        <w:tc>
          <w:tcPr>
            <w:tcW w:w="1275" w:type="dxa"/>
            <w:vAlign w:val="center"/>
          </w:tcPr>
          <w:p w14:paraId="33C6F631" w14:textId="6D8794DA" w:rsidR="00186433" w:rsidRPr="00E7610B" w:rsidRDefault="00186433" w:rsidP="00186433">
            <w:pPr>
              <w:widowControl/>
              <w:suppressAutoHyphens w:val="0"/>
              <w:overflowPunct/>
              <w:autoSpaceDE/>
              <w:autoSpaceDN/>
              <w:adjustRightInd/>
              <w:textAlignment w:val="auto"/>
              <w:rPr>
                <w:rFonts w:eastAsia="Calibri"/>
                <w:b/>
                <w:kern w:val="0"/>
                <w:sz w:val="22"/>
                <w:szCs w:val="22"/>
                <w:lang w:val="pl-PL" w:eastAsia="en-US"/>
              </w:rPr>
            </w:pPr>
          </w:p>
        </w:tc>
        <w:tc>
          <w:tcPr>
            <w:tcW w:w="993" w:type="dxa"/>
            <w:vAlign w:val="center"/>
          </w:tcPr>
          <w:p w14:paraId="72DF8CCA" w14:textId="77777777" w:rsidR="00186433" w:rsidRPr="00E7610B" w:rsidRDefault="00186433" w:rsidP="00E7610B">
            <w:pPr>
              <w:widowControl/>
              <w:suppressAutoHyphens w:val="0"/>
              <w:overflowPunct/>
              <w:autoSpaceDE/>
              <w:autoSpaceDN/>
              <w:adjustRightInd/>
              <w:textAlignment w:val="auto"/>
              <w:rPr>
                <w:rFonts w:eastAsia="Calibri"/>
                <w:b/>
                <w:kern w:val="0"/>
                <w:sz w:val="22"/>
                <w:szCs w:val="22"/>
                <w:lang w:val="pl-PL" w:eastAsia="en-US"/>
              </w:rPr>
            </w:pPr>
          </w:p>
        </w:tc>
        <w:tc>
          <w:tcPr>
            <w:tcW w:w="1701" w:type="dxa"/>
            <w:vAlign w:val="center"/>
          </w:tcPr>
          <w:p w14:paraId="05291D2B" w14:textId="473FDBCA" w:rsidR="00186433" w:rsidRPr="00E7610B" w:rsidRDefault="00186433" w:rsidP="00E7610B">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1550B0CC" w14:textId="77777777" w:rsidR="00186433" w:rsidRPr="00E7610B" w:rsidRDefault="00186433" w:rsidP="00E7610B">
            <w:pPr>
              <w:widowControl/>
              <w:suppressAutoHyphens w:val="0"/>
              <w:overflowPunct/>
              <w:autoSpaceDE/>
              <w:autoSpaceDN/>
              <w:adjustRightInd/>
              <w:textAlignment w:val="auto"/>
              <w:rPr>
                <w:rFonts w:eastAsia="Calibri"/>
                <w:b/>
                <w:kern w:val="0"/>
                <w:sz w:val="22"/>
                <w:szCs w:val="22"/>
                <w:lang w:val="pl-PL" w:eastAsia="en-US"/>
              </w:rPr>
            </w:pPr>
          </w:p>
        </w:tc>
        <w:tc>
          <w:tcPr>
            <w:tcW w:w="2632" w:type="dxa"/>
          </w:tcPr>
          <w:p w14:paraId="539B4219" w14:textId="77777777" w:rsidR="00186433" w:rsidRPr="00E7610B" w:rsidRDefault="00186433" w:rsidP="00E7610B">
            <w:pPr>
              <w:widowControl/>
              <w:suppressAutoHyphens w:val="0"/>
              <w:overflowPunct/>
              <w:autoSpaceDE/>
              <w:autoSpaceDN/>
              <w:adjustRightInd/>
              <w:textAlignment w:val="auto"/>
              <w:rPr>
                <w:rFonts w:eastAsia="Calibri"/>
                <w:b/>
                <w:i/>
                <w:kern w:val="0"/>
                <w:sz w:val="22"/>
                <w:szCs w:val="22"/>
                <w:lang w:val="pl-PL" w:eastAsia="en-US"/>
              </w:rPr>
            </w:pPr>
          </w:p>
        </w:tc>
      </w:tr>
      <w:tr w:rsidR="00186433" w:rsidRPr="00E7610B" w14:paraId="7D010680" w14:textId="77777777" w:rsidTr="00257386">
        <w:trPr>
          <w:cantSplit/>
          <w:trHeight w:val="1660"/>
        </w:trPr>
        <w:tc>
          <w:tcPr>
            <w:tcW w:w="704" w:type="dxa"/>
            <w:vAlign w:val="center"/>
          </w:tcPr>
          <w:p w14:paraId="3546E6C8"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p>
          <w:p w14:paraId="7C105E3E"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p>
          <w:p w14:paraId="1AFC7DB1"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p>
          <w:p w14:paraId="636EAADE"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r w:rsidRPr="00E7610B">
              <w:rPr>
                <w:rFonts w:eastAsia="Calibri"/>
                <w:b/>
                <w:kern w:val="0"/>
                <w:sz w:val="22"/>
                <w:szCs w:val="22"/>
                <w:lang w:val="pl-PL" w:eastAsia="en-US"/>
              </w:rPr>
              <w:t>2.</w:t>
            </w:r>
          </w:p>
          <w:p w14:paraId="279DF000"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p>
          <w:p w14:paraId="710CF24F"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p>
          <w:p w14:paraId="18B8B763"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p>
          <w:p w14:paraId="01602005"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p>
        </w:tc>
        <w:tc>
          <w:tcPr>
            <w:tcW w:w="3686" w:type="dxa"/>
            <w:vAlign w:val="center"/>
          </w:tcPr>
          <w:p w14:paraId="5FB90521" w14:textId="77777777" w:rsidR="00186433" w:rsidRPr="00E7610B" w:rsidRDefault="00186433" w:rsidP="00E7610B">
            <w:pPr>
              <w:widowControl/>
              <w:suppressAutoHyphens w:val="0"/>
              <w:overflowPunct/>
              <w:autoSpaceDE/>
              <w:autoSpaceDN/>
              <w:adjustRightInd/>
              <w:textAlignment w:val="auto"/>
              <w:rPr>
                <w:rFonts w:eastAsia="Calibri"/>
                <w:b/>
                <w:kern w:val="0"/>
                <w:sz w:val="22"/>
                <w:szCs w:val="22"/>
                <w:lang w:val="pl-PL" w:eastAsia="en-US"/>
              </w:rPr>
            </w:pPr>
            <w:r w:rsidRPr="00E7610B">
              <w:rPr>
                <w:rFonts w:eastAsia="Calibri"/>
                <w:b/>
                <w:kern w:val="0"/>
                <w:sz w:val="22"/>
                <w:szCs w:val="22"/>
                <w:lang w:val="pl-PL" w:eastAsia="en-US"/>
              </w:rPr>
              <w:t>ELEKTRODA STYMULUJĄCA</w:t>
            </w:r>
          </w:p>
        </w:tc>
        <w:tc>
          <w:tcPr>
            <w:tcW w:w="1134" w:type="dxa"/>
            <w:vAlign w:val="center"/>
          </w:tcPr>
          <w:p w14:paraId="5806AE5C"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r w:rsidRPr="00E7610B">
              <w:rPr>
                <w:rFonts w:eastAsia="Calibri"/>
                <w:b/>
                <w:kern w:val="0"/>
                <w:sz w:val="22"/>
                <w:szCs w:val="22"/>
                <w:lang w:val="pl-PL" w:eastAsia="en-US"/>
              </w:rPr>
              <w:t>szt.</w:t>
            </w:r>
          </w:p>
        </w:tc>
        <w:tc>
          <w:tcPr>
            <w:tcW w:w="1134" w:type="dxa"/>
            <w:vAlign w:val="center"/>
          </w:tcPr>
          <w:p w14:paraId="135BEFE4" w14:textId="77777777" w:rsidR="00186433" w:rsidRPr="00E7610B" w:rsidRDefault="00186433" w:rsidP="00186433">
            <w:pPr>
              <w:widowControl/>
              <w:suppressAutoHyphens w:val="0"/>
              <w:overflowPunct/>
              <w:autoSpaceDE/>
              <w:autoSpaceDN/>
              <w:adjustRightInd/>
              <w:jc w:val="center"/>
              <w:textAlignment w:val="auto"/>
              <w:rPr>
                <w:rFonts w:eastAsia="Calibri"/>
                <w:b/>
                <w:kern w:val="0"/>
                <w:sz w:val="22"/>
                <w:szCs w:val="22"/>
                <w:lang w:val="pl-PL" w:eastAsia="en-US"/>
              </w:rPr>
            </w:pPr>
            <w:r w:rsidRPr="00E7610B">
              <w:rPr>
                <w:rFonts w:eastAsia="Calibri"/>
                <w:b/>
                <w:kern w:val="0"/>
                <w:sz w:val="22"/>
                <w:szCs w:val="22"/>
                <w:lang w:val="pl-PL" w:eastAsia="en-US"/>
              </w:rPr>
              <w:t>20</w:t>
            </w:r>
          </w:p>
        </w:tc>
        <w:tc>
          <w:tcPr>
            <w:tcW w:w="1275" w:type="dxa"/>
            <w:vAlign w:val="center"/>
          </w:tcPr>
          <w:p w14:paraId="490EC9F4" w14:textId="05665ADF" w:rsidR="00186433" w:rsidRPr="00E7610B" w:rsidRDefault="00186433" w:rsidP="00E7610B">
            <w:pPr>
              <w:widowControl/>
              <w:suppressAutoHyphens w:val="0"/>
              <w:overflowPunct/>
              <w:autoSpaceDE/>
              <w:autoSpaceDN/>
              <w:adjustRightInd/>
              <w:textAlignment w:val="auto"/>
              <w:rPr>
                <w:rFonts w:eastAsia="Calibri"/>
                <w:b/>
                <w:kern w:val="0"/>
                <w:sz w:val="22"/>
                <w:szCs w:val="22"/>
                <w:lang w:val="pl-PL" w:eastAsia="en-US"/>
              </w:rPr>
            </w:pPr>
          </w:p>
        </w:tc>
        <w:tc>
          <w:tcPr>
            <w:tcW w:w="993" w:type="dxa"/>
            <w:vAlign w:val="center"/>
          </w:tcPr>
          <w:p w14:paraId="57668475" w14:textId="77777777" w:rsidR="00186433" w:rsidRPr="00E7610B" w:rsidRDefault="00186433" w:rsidP="00E7610B">
            <w:pPr>
              <w:widowControl/>
              <w:suppressAutoHyphens w:val="0"/>
              <w:overflowPunct/>
              <w:autoSpaceDE/>
              <w:autoSpaceDN/>
              <w:adjustRightInd/>
              <w:textAlignment w:val="auto"/>
              <w:rPr>
                <w:rFonts w:eastAsia="Calibri"/>
                <w:b/>
                <w:kern w:val="0"/>
                <w:sz w:val="22"/>
                <w:szCs w:val="22"/>
                <w:lang w:val="pl-PL" w:eastAsia="en-US"/>
              </w:rPr>
            </w:pPr>
          </w:p>
        </w:tc>
        <w:tc>
          <w:tcPr>
            <w:tcW w:w="1701" w:type="dxa"/>
            <w:vAlign w:val="center"/>
          </w:tcPr>
          <w:p w14:paraId="12F46F26" w14:textId="77DFAAEC" w:rsidR="00186433" w:rsidRPr="00E7610B" w:rsidRDefault="00186433" w:rsidP="00E7610B">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4658B4D5" w14:textId="77777777" w:rsidR="00186433" w:rsidRPr="00E7610B" w:rsidRDefault="00186433" w:rsidP="00E7610B">
            <w:pPr>
              <w:widowControl/>
              <w:suppressAutoHyphens w:val="0"/>
              <w:overflowPunct/>
              <w:autoSpaceDE/>
              <w:autoSpaceDN/>
              <w:adjustRightInd/>
              <w:textAlignment w:val="auto"/>
              <w:rPr>
                <w:rFonts w:eastAsia="Calibri"/>
                <w:b/>
                <w:kern w:val="0"/>
                <w:sz w:val="22"/>
                <w:szCs w:val="22"/>
                <w:lang w:val="pl-PL" w:eastAsia="en-US"/>
              </w:rPr>
            </w:pPr>
          </w:p>
        </w:tc>
        <w:tc>
          <w:tcPr>
            <w:tcW w:w="2632" w:type="dxa"/>
          </w:tcPr>
          <w:p w14:paraId="541E39C7" w14:textId="77777777" w:rsidR="00186433" w:rsidRPr="00E7610B" w:rsidRDefault="00186433" w:rsidP="00E7610B">
            <w:pPr>
              <w:widowControl/>
              <w:suppressAutoHyphens w:val="0"/>
              <w:overflowPunct/>
              <w:autoSpaceDE/>
              <w:autoSpaceDN/>
              <w:adjustRightInd/>
              <w:textAlignment w:val="auto"/>
              <w:rPr>
                <w:rFonts w:eastAsia="Calibri"/>
                <w:b/>
                <w:i/>
                <w:kern w:val="0"/>
                <w:sz w:val="22"/>
                <w:szCs w:val="22"/>
                <w:lang w:val="pl-PL" w:eastAsia="en-US"/>
              </w:rPr>
            </w:pPr>
          </w:p>
        </w:tc>
      </w:tr>
      <w:tr w:rsidR="00186433" w:rsidRPr="00E7610B" w14:paraId="7695D50C" w14:textId="77777777" w:rsidTr="00186433">
        <w:trPr>
          <w:cantSplit/>
          <w:trHeight w:val="1756"/>
        </w:trPr>
        <w:tc>
          <w:tcPr>
            <w:tcW w:w="704" w:type="dxa"/>
            <w:vAlign w:val="center"/>
          </w:tcPr>
          <w:p w14:paraId="2B6369F7"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p>
          <w:p w14:paraId="1FE5002D"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p>
          <w:p w14:paraId="2F4470DA"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p>
          <w:p w14:paraId="6FAA1F01"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r w:rsidRPr="00E7610B">
              <w:rPr>
                <w:rFonts w:eastAsia="Calibri"/>
                <w:b/>
                <w:kern w:val="0"/>
                <w:sz w:val="22"/>
                <w:szCs w:val="22"/>
                <w:lang w:val="pl-PL" w:eastAsia="en-US"/>
              </w:rPr>
              <w:t>3.</w:t>
            </w:r>
          </w:p>
          <w:p w14:paraId="6C7451F6"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p>
          <w:p w14:paraId="45793A16"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p>
          <w:p w14:paraId="56B6313D"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p>
          <w:p w14:paraId="268BC36F"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p>
          <w:p w14:paraId="5AD53DBC" w14:textId="77777777" w:rsidR="00186433" w:rsidRPr="00E7610B" w:rsidRDefault="00186433" w:rsidP="00E7610B">
            <w:pPr>
              <w:widowControl/>
              <w:suppressAutoHyphens w:val="0"/>
              <w:overflowPunct/>
              <w:autoSpaceDE/>
              <w:autoSpaceDN/>
              <w:adjustRightInd/>
              <w:textAlignment w:val="auto"/>
              <w:rPr>
                <w:rFonts w:eastAsia="Calibri"/>
                <w:b/>
                <w:kern w:val="0"/>
                <w:sz w:val="22"/>
                <w:szCs w:val="22"/>
                <w:lang w:val="pl-PL" w:eastAsia="en-US"/>
              </w:rPr>
            </w:pPr>
          </w:p>
        </w:tc>
        <w:tc>
          <w:tcPr>
            <w:tcW w:w="3686" w:type="dxa"/>
            <w:vAlign w:val="center"/>
          </w:tcPr>
          <w:p w14:paraId="41AE28EB" w14:textId="77777777" w:rsidR="00186433" w:rsidRPr="00E7610B" w:rsidRDefault="00186433" w:rsidP="00E7610B">
            <w:pPr>
              <w:widowControl/>
              <w:suppressAutoHyphens w:val="0"/>
              <w:overflowPunct/>
              <w:autoSpaceDE/>
              <w:autoSpaceDN/>
              <w:adjustRightInd/>
              <w:textAlignment w:val="auto"/>
              <w:rPr>
                <w:rFonts w:eastAsia="Calibri"/>
                <w:b/>
                <w:kern w:val="0"/>
                <w:sz w:val="22"/>
                <w:szCs w:val="22"/>
                <w:lang w:val="pl-PL" w:eastAsia="en-US"/>
              </w:rPr>
            </w:pPr>
            <w:r w:rsidRPr="00E7610B">
              <w:rPr>
                <w:rFonts w:eastAsia="Calibri"/>
                <w:b/>
                <w:kern w:val="0"/>
                <w:sz w:val="22"/>
                <w:szCs w:val="22"/>
                <w:lang w:val="pl-PL" w:eastAsia="en-US"/>
              </w:rPr>
              <w:t xml:space="preserve">KOSZULKA O KRZYWIŹNIE W DWÓCH PŁASZCZYZNACH DO WPROWADZANIA ELEKTROD WRAZ Z NOŻYKIEM </w:t>
            </w:r>
          </w:p>
        </w:tc>
        <w:tc>
          <w:tcPr>
            <w:tcW w:w="1134" w:type="dxa"/>
            <w:vAlign w:val="center"/>
          </w:tcPr>
          <w:p w14:paraId="51648E1F" w14:textId="77777777" w:rsidR="00186433" w:rsidRPr="00E7610B" w:rsidRDefault="00186433" w:rsidP="00E7610B">
            <w:pPr>
              <w:widowControl/>
              <w:suppressAutoHyphens w:val="0"/>
              <w:overflowPunct/>
              <w:autoSpaceDE/>
              <w:autoSpaceDN/>
              <w:adjustRightInd/>
              <w:jc w:val="center"/>
              <w:textAlignment w:val="auto"/>
              <w:rPr>
                <w:rFonts w:eastAsia="Calibri"/>
                <w:b/>
                <w:kern w:val="0"/>
                <w:sz w:val="22"/>
                <w:szCs w:val="22"/>
                <w:lang w:val="pl-PL" w:eastAsia="en-US"/>
              </w:rPr>
            </w:pPr>
            <w:r w:rsidRPr="00E7610B">
              <w:rPr>
                <w:rFonts w:eastAsia="Calibri"/>
                <w:b/>
                <w:kern w:val="0"/>
                <w:sz w:val="22"/>
                <w:szCs w:val="22"/>
                <w:lang w:val="pl-PL" w:eastAsia="en-US"/>
              </w:rPr>
              <w:t>szt.</w:t>
            </w:r>
          </w:p>
        </w:tc>
        <w:tc>
          <w:tcPr>
            <w:tcW w:w="1134" w:type="dxa"/>
            <w:vAlign w:val="center"/>
          </w:tcPr>
          <w:p w14:paraId="19AD116F" w14:textId="77777777" w:rsidR="00186433" w:rsidRPr="00E7610B" w:rsidRDefault="00186433" w:rsidP="00186433">
            <w:pPr>
              <w:widowControl/>
              <w:suppressAutoHyphens w:val="0"/>
              <w:overflowPunct/>
              <w:autoSpaceDE/>
              <w:autoSpaceDN/>
              <w:adjustRightInd/>
              <w:jc w:val="center"/>
              <w:textAlignment w:val="auto"/>
              <w:rPr>
                <w:rFonts w:eastAsia="Calibri"/>
                <w:b/>
                <w:kern w:val="0"/>
                <w:sz w:val="22"/>
                <w:szCs w:val="22"/>
                <w:lang w:val="pl-PL" w:eastAsia="en-US"/>
              </w:rPr>
            </w:pPr>
            <w:r w:rsidRPr="00E7610B">
              <w:rPr>
                <w:rFonts w:eastAsia="Calibri"/>
                <w:b/>
                <w:kern w:val="0"/>
                <w:sz w:val="22"/>
                <w:szCs w:val="22"/>
                <w:lang w:val="pl-PL" w:eastAsia="en-US"/>
              </w:rPr>
              <w:t>20</w:t>
            </w:r>
          </w:p>
        </w:tc>
        <w:tc>
          <w:tcPr>
            <w:tcW w:w="1275" w:type="dxa"/>
            <w:vAlign w:val="center"/>
          </w:tcPr>
          <w:p w14:paraId="1F827E75" w14:textId="42B8D13D" w:rsidR="00186433" w:rsidRPr="00E7610B" w:rsidRDefault="00186433" w:rsidP="00E7610B">
            <w:pPr>
              <w:widowControl/>
              <w:suppressAutoHyphens w:val="0"/>
              <w:overflowPunct/>
              <w:autoSpaceDE/>
              <w:autoSpaceDN/>
              <w:adjustRightInd/>
              <w:textAlignment w:val="auto"/>
              <w:rPr>
                <w:rFonts w:eastAsia="Calibri"/>
                <w:b/>
                <w:kern w:val="0"/>
                <w:sz w:val="22"/>
                <w:szCs w:val="22"/>
                <w:lang w:val="pl-PL" w:eastAsia="en-US"/>
              </w:rPr>
            </w:pPr>
          </w:p>
        </w:tc>
        <w:tc>
          <w:tcPr>
            <w:tcW w:w="993" w:type="dxa"/>
            <w:vAlign w:val="center"/>
          </w:tcPr>
          <w:p w14:paraId="6C3A0BA5" w14:textId="77777777" w:rsidR="00186433" w:rsidRPr="00E7610B" w:rsidRDefault="00186433" w:rsidP="00E7610B">
            <w:pPr>
              <w:widowControl/>
              <w:suppressAutoHyphens w:val="0"/>
              <w:overflowPunct/>
              <w:autoSpaceDE/>
              <w:autoSpaceDN/>
              <w:adjustRightInd/>
              <w:textAlignment w:val="auto"/>
              <w:rPr>
                <w:rFonts w:eastAsia="Calibri"/>
                <w:b/>
                <w:kern w:val="0"/>
                <w:sz w:val="22"/>
                <w:szCs w:val="22"/>
                <w:lang w:val="pl-PL" w:eastAsia="en-US"/>
              </w:rPr>
            </w:pPr>
          </w:p>
        </w:tc>
        <w:tc>
          <w:tcPr>
            <w:tcW w:w="1701" w:type="dxa"/>
            <w:vAlign w:val="center"/>
          </w:tcPr>
          <w:p w14:paraId="09DD9B2D" w14:textId="5AAD1811" w:rsidR="00186433" w:rsidRPr="00E7610B" w:rsidRDefault="00186433" w:rsidP="00E7610B">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1596C5EC" w14:textId="77777777" w:rsidR="00186433" w:rsidRPr="00E7610B" w:rsidRDefault="00186433" w:rsidP="00E7610B">
            <w:pPr>
              <w:widowControl/>
              <w:suppressAutoHyphens w:val="0"/>
              <w:overflowPunct/>
              <w:autoSpaceDE/>
              <w:autoSpaceDN/>
              <w:adjustRightInd/>
              <w:textAlignment w:val="auto"/>
              <w:rPr>
                <w:rFonts w:eastAsia="Calibri"/>
                <w:b/>
                <w:kern w:val="0"/>
                <w:sz w:val="22"/>
                <w:szCs w:val="22"/>
                <w:lang w:val="pl-PL" w:eastAsia="en-US"/>
              </w:rPr>
            </w:pPr>
          </w:p>
        </w:tc>
        <w:tc>
          <w:tcPr>
            <w:tcW w:w="2632" w:type="dxa"/>
          </w:tcPr>
          <w:p w14:paraId="5433A787" w14:textId="77777777" w:rsidR="00186433" w:rsidRPr="00E7610B" w:rsidRDefault="00186433" w:rsidP="00E7610B">
            <w:pPr>
              <w:widowControl/>
              <w:suppressAutoHyphens w:val="0"/>
              <w:overflowPunct/>
              <w:autoSpaceDE/>
              <w:autoSpaceDN/>
              <w:adjustRightInd/>
              <w:textAlignment w:val="auto"/>
              <w:rPr>
                <w:rFonts w:eastAsia="Calibri"/>
                <w:b/>
                <w:i/>
                <w:kern w:val="0"/>
                <w:sz w:val="22"/>
                <w:szCs w:val="22"/>
                <w:lang w:val="pl-PL" w:eastAsia="en-US"/>
              </w:rPr>
            </w:pPr>
          </w:p>
        </w:tc>
      </w:tr>
      <w:tr w:rsidR="00186433" w:rsidRPr="00E7610B" w14:paraId="1366F7E6" w14:textId="77777777" w:rsidTr="00186433">
        <w:trPr>
          <w:cantSplit/>
          <w:trHeight w:val="660"/>
        </w:trPr>
        <w:tc>
          <w:tcPr>
            <w:tcW w:w="8926" w:type="dxa"/>
            <w:gridSpan w:val="6"/>
            <w:vAlign w:val="center"/>
          </w:tcPr>
          <w:p w14:paraId="497ECA4D" w14:textId="3722A772" w:rsidR="00186433" w:rsidRPr="00E7610B" w:rsidRDefault="00186433" w:rsidP="00186433">
            <w:pPr>
              <w:widowControl/>
              <w:suppressAutoHyphens w:val="0"/>
              <w:overflowPunct/>
              <w:autoSpaceDE/>
              <w:autoSpaceDN/>
              <w:adjustRightInd/>
              <w:jc w:val="right"/>
              <w:textAlignment w:val="auto"/>
              <w:rPr>
                <w:rFonts w:eastAsia="Calibri"/>
                <w:b/>
                <w:kern w:val="0"/>
                <w:sz w:val="22"/>
                <w:szCs w:val="22"/>
                <w:lang w:val="pl-PL" w:eastAsia="en-US"/>
              </w:rPr>
            </w:pPr>
            <w:r w:rsidRPr="00E7610B">
              <w:rPr>
                <w:rFonts w:eastAsia="Calibri"/>
                <w:b/>
                <w:kern w:val="0"/>
                <w:sz w:val="22"/>
                <w:szCs w:val="22"/>
                <w:lang w:val="pl-PL" w:eastAsia="en-US"/>
              </w:rPr>
              <w:t>RAZEM :</w:t>
            </w:r>
          </w:p>
        </w:tc>
        <w:tc>
          <w:tcPr>
            <w:tcW w:w="1701" w:type="dxa"/>
            <w:vAlign w:val="center"/>
          </w:tcPr>
          <w:p w14:paraId="2023CF08" w14:textId="3D813997" w:rsidR="00186433" w:rsidRPr="00E7610B" w:rsidRDefault="00186433" w:rsidP="00E7610B">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18CA1E54" w14:textId="77777777" w:rsidR="00186433" w:rsidRPr="00E7610B" w:rsidRDefault="00186433" w:rsidP="00E7610B">
            <w:pPr>
              <w:widowControl/>
              <w:suppressAutoHyphens w:val="0"/>
              <w:overflowPunct/>
              <w:autoSpaceDE/>
              <w:autoSpaceDN/>
              <w:adjustRightInd/>
              <w:textAlignment w:val="auto"/>
              <w:rPr>
                <w:rFonts w:eastAsia="Calibri"/>
                <w:b/>
                <w:kern w:val="0"/>
                <w:sz w:val="22"/>
                <w:szCs w:val="22"/>
                <w:lang w:val="pl-PL" w:eastAsia="en-US"/>
              </w:rPr>
            </w:pPr>
          </w:p>
        </w:tc>
        <w:tc>
          <w:tcPr>
            <w:tcW w:w="2632" w:type="dxa"/>
          </w:tcPr>
          <w:p w14:paraId="1CFA4DBE" w14:textId="77777777" w:rsidR="00186433" w:rsidRPr="00E7610B" w:rsidRDefault="00186433" w:rsidP="00E7610B">
            <w:pPr>
              <w:widowControl/>
              <w:suppressAutoHyphens w:val="0"/>
              <w:overflowPunct/>
              <w:autoSpaceDE/>
              <w:autoSpaceDN/>
              <w:adjustRightInd/>
              <w:textAlignment w:val="auto"/>
              <w:rPr>
                <w:rFonts w:eastAsia="Calibri"/>
                <w:b/>
                <w:i/>
                <w:kern w:val="0"/>
                <w:sz w:val="22"/>
                <w:szCs w:val="22"/>
                <w:lang w:val="pl-PL" w:eastAsia="en-US"/>
              </w:rPr>
            </w:pPr>
          </w:p>
        </w:tc>
      </w:tr>
    </w:tbl>
    <w:p w14:paraId="7040FC0F" w14:textId="77777777" w:rsidR="00E7610B" w:rsidRPr="00E7610B" w:rsidRDefault="00E7610B" w:rsidP="00E7610B">
      <w:pPr>
        <w:widowControl/>
        <w:suppressAutoHyphens w:val="0"/>
        <w:overflowPunct/>
        <w:autoSpaceDE/>
        <w:autoSpaceDN/>
        <w:adjustRightInd/>
        <w:textAlignment w:val="auto"/>
        <w:rPr>
          <w:rFonts w:eastAsia="Calibri"/>
          <w:b/>
          <w:kern w:val="0"/>
          <w:sz w:val="22"/>
          <w:szCs w:val="22"/>
          <w:lang w:val="pl-PL" w:eastAsia="en-US"/>
        </w:rPr>
      </w:pPr>
    </w:p>
    <w:p w14:paraId="0812AC8F" w14:textId="77777777" w:rsidR="00E7610B" w:rsidRPr="00E7610B" w:rsidRDefault="00E7610B" w:rsidP="00E7610B">
      <w:pPr>
        <w:widowControl/>
        <w:suppressAutoHyphens w:val="0"/>
        <w:overflowPunct/>
        <w:autoSpaceDE/>
        <w:autoSpaceDN/>
        <w:adjustRightInd/>
        <w:textAlignment w:val="auto"/>
        <w:rPr>
          <w:rFonts w:eastAsia="Calibri"/>
          <w:b/>
          <w:kern w:val="0"/>
          <w:sz w:val="22"/>
          <w:szCs w:val="22"/>
          <w:lang w:val="pl-PL" w:eastAsia="en-US"/>
        </w:rPr>
      </w:pPr>
    </w:p>
    <w:p w14:paraId="4F72AD02" w14:textId="77777777" w:rsidR="00E7610B" w:rsidRPr="00E7610B" w:rsidRDefault="00E7610B" w:rsidP="00E7610B">
      <w:pPr>
        <w:widowControl/>
        <w:suppressAutoHyphens w:val="0"/>
        <w:overflowPunct/>
        <w:autoSpaceDE/>
        <w:autoSpaceDN/>
        <w:adjustRightInd/>
        <w:textAlignment w:val="auto"/>
        <w:rPr>
          <w:rFonts w:eastAsia="Calibri"/>
          <w:b/>
          <w:kern w:val="0"/>
          <w:sz w:val="22"/>
          <w:szCs w:val="22"/>
          <w:lang w:val="pl-PL" w:eastAsia="en-US"/>
        </w:rPr>
      </w:pPr>
    </w:p>
    <w:p w14:paraId="7D64155E" w14:textId="77777777" w:rsidR="00E7610B" w:rsidRPr="00E7610B" w:rsidRDefault="00E7610B" w:rsidP="0044126F">
      <w:pPr>
        <w:widowControl/>
        <w:numPr>
          <w:ilvl w:val="0"/>
          <w:numId w:val="70"/>
        </w:numPr>
        <w:suppressAutoHyphens w:val="0"/>
        <w:overflowPunct/>
        <w:autoSpaceDE/>
        <w:autoSpaceDN/>
        <w:adjustRightInd/>
        <w:spacing w:line="360" w:lineRule="auto"/>
        <w:textAlignment w:val="auto"/>
        <w:rPr>
          <w:rFonts w:eastAsia="SimSun"/>
          <w:kern w:val="3"/>
          <w:sz w:val="22"/>
          <w:szCs w:val="22"/>
          <w:lang w:val="en-US" w:eastAsia="en-US"/>
        </w:rPr>
      </w:pPr>
      <w:r w:rsidRPr="00E7610B">
        <w:rPr>
          <w:rFonts w:eastAsia="SimSun"/>
          <w:color w:val="000000"/>
          <w:kern w:val="3"/>
          <w:sz w:val="22"/>
          <w:szCs w:val="22"/>
          <w:lang w:val="pl-PL" w:eastAsia="en-US"/>
        </w:rPr>
        <w:t>Waga</w:t>
      </w:r>
      <w:r w:rsidRPr="00E7610B">
        <w:rPr>
          <w:rFonts w:eastAsia="SimSun"/>
          <w:b/>
          <w:color w:val="000000"/>
          <w:kern w:val="3"/>
          <w:sz w:val="22"/>
          <w:szCs w:val="22"/>
          <w:lang w:val="pl-PL" w:eastAsia="en-US"/>
        </w:rPr>
        <w:t xml:space="preserve"> </w:t>
      </w:r>
      <w:r w:rsidRPr="00E7610B">
        <w:rPr>
          <w:rFonts w:eastAsia="SimSun"/>
          <w:kern w:val="3"/>
          <w:sz w:val="22"/>
          <w:szCs w:val="22"/>
          <w:lang w:val="de-DE" w:eastAsia="en-US"/>
        </w:rPr>
        <w:t>≤ 24 g</w:t>
      </w:r>
    </w:p>
    <w:p w14:paraId="0394A9B8" w14:textId="77777777" w:rsidR="00E7610B" w:rsidRPr="00E7610B" w:rsidRDefault="00E7610B" w:rsidP="0044126F">
      <w:pPr>
        <w:widowControl/>
        <w:numPr>
          <w:ilvl w:val="0"/>
          <w:numId w:val="70"/>
        </w:numPr>
        <w:suppressAutoHyphens w:val="0"/>
        <w:overflowPunct/>
        <w:autoSpaceDE/>
        <w:autoSpaceDN/>
        <w:adjustRightInd/>
        <w:spacing w:line="360" w:lineRule="auto"/>
        <w:textAlignment w:val="auto"/>
        <w:rPr>
          <w:rFonts w:eastAsia="SimSun"/>
          <w:kern w:val="3"/>
          <w:sz w:val="22"/>
          <w:szCs w:val="22"/>
          <w:lang w:val="de-DE" w:eastAsia="en-US"/>
        </w:rPr>
      </w:pPr>
      <w:proofErr w:type="spellStart"/>
      <w:r w:rsidRPr="00E7610B">
        <w:rPr>
          <w:rFonts w:eastAsia="SimSun"/>
          <w:kern w:val="3"/>
          <w:sz w:val="22"/>
          <w:szCs w:val="22"/>
          <w:lang w:val="de-DE" w:eastAsia="en-US"/>
        </w:rPr>
        <w:t>Objętość</w:t>
      </w:r>
      <w:proofErr w:type="spellEnd"/>
      <w:r w:rsidRPr="00E7610B">
        <w:rPr>
          <w:rFonts w:eastAsia="SimSun"/>
          <w:kern w:val="3"/>
          <w:sz w:val="22"/>
          <w:szCs w:val="22"/>
          <w:lang w:val="de-DE" w:eastAsia="en-US"/>
        </w:rPr>
        <w:t xml:space="preserve">  ≤ 14 cm³</w:t>
      </w:r>
    </w:p>
    <w:p w14:paraId="793FA0FA" w14:textId="77777777" w:rsidR="00E7610B" w:rsidRPr="00E7610B" w:rsidRDefault="00E7610B" w:rsidP="0044126F">
      <w:pPr>
        <w:widowControl/>
        <w:numPr>
          <w:ilvl w:val="0"/>
          <w:numId w:val="70"/>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E7610B">
        <w:rPr>
          <w:rFonts w:eastAsia="SimSun"/>
          <w:color w:val="000000"/>
          <w:kern w:val="3"/>
          <w:sz w:val="22"/>
          <w:szCs w:val="22"/>
          <w:lang w:val="pl-PL" w:eastAsia="en-US"/>
        </w:rPr>
        <w:t xml:space="preserve">Częstość stymulacji 40-170 </w:t>
      </w:r>
      <w:proofErr w:type="spellStart"/>
      <w:r w:rsidRPr="00E7610B">
        <w:rPr>
          <w:rFonts w:eastAsia="SimSun"/>
          <w:color w:val="000000"/>
          <w:kern w:val="3"/>
          <w:sz w:val="22"/>
          <w:szCs w:val="22"/>
          <w:lang w:val="pl-PL" w:eastAsia="en-US"/>
        </w:rPr>
        <w:t>ppm</w:t>
      </w:r>
      <w:proofErr w:type="spellEnd"/>
    </w:p>
    <w:p w14:paraId="190F8C50" w14:textId="77777777" w:rsidR="00E7610B" w:rsidRPr="00E7610B" w:rsidRDefault="00E7610B" w:rsidP="0044126F">
      <w:pPr>
        <w:widowControl/>
        <w:numPr>
          <w:ilvl w:val="0"/>
          <w:numId w:val="70"/>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E7610B">
        <w:rPr>
          <w:rFonts w:eastAsia="SimSun"/>
          <w:color w:val="000000"/>
          <w:kern w:val="3"/>
          <w:sz w:val="22"/>
          <w:szCs w:val="22"/>
          <w:lang w:val="pl-PL" w:eastAsia="en-US"/>
        </w:rPr>
        <w:t>Niezależne programowanie prawej i lewej komory</w:t>
      </w:r>
    </w:p>
    <w:p w14:paraId="04868559" w14:textId="77777777" w:rsidR="00E7610B" w:rsidRPr="00E7610B" w:rsidRDefault="00E7610B" w:rsidP="0044126F">
      <w:pPr>
        <w:widowControl/>
        <w:numPr>
          <w:ilvl w:val="0"/>
          <w:numId w:val="70"/>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E7610B">
        <w:rPr>
          <w:rFonts w:eastAsia="SimSun"/>
          <w:color w:val="000000"/>
          <w:kern w:val="3"/>
          <w:sz w:val="22"/>
          <w:szCs w:val="22"/>
          <w:lang w:val="pl-PL" w:eastAsia="en-US"/>
        </w:rPr>
        <w:t>Amplituda stymulacji w prawej i lewej komorze 0,25-7,5 V</w:t>
      </w:r>
    </w:p>
    <w:p w14:paraId="37B66839" w14:textId="77777777" w:rsidR="00E7610B" w:rsidRPr="00E7610B" w:rsidRDefault="00E7610B" w:rsidP="0044126F">
      <w:pPr>
        <w:widowControl/>
        <w:numPr>
          <w:ilvl w:val="0"/>
          <w:numId w:val="70"/>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E7610B">
        <w:rPr>
          <w:rFonts w:eastAsia="SimSun"/>
          <w:color w:val="000000"/>
          <w:kern w:val="3"/>
          <w:sz w:val="22"/>
          <w:szCs w:val="22"/>
          <w:lang w:val="pl-PL" w:eastAsia="en-US"/>
        </w:rPr>
        <w:t>Szerokość impulsu w prawej i lewej komorze 0,05 - 1,5 ms</w:t>
      </w:r>
    </w:p>
    <w:p w14:paraId="6BC911B8" w14:textId="77777777" w:rsidR="00E7610B" w:rsidRPr="00E7610B" w:rsidRDefault="00E7610B" w:rsidP="0044126F">
      <w:pPr>
        <w:widowControl/>
        <w:numPr>
          <w:ilvl w:val="0"/>
          <w:numId w:val="70"/>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E7610B">
        <w:rPr>
          <w:rFonts w:eastAsia="SimSun"/>
          <w:color w:val="000000"/>
          <w:kern w:val="3"/>
          <w:sz w:val="22"/>
          <w:szCs w:val="22"/>
          <w:lang w:val="pl-PL" w:eastAsia="en-US"/>
        </w:rPr>
        <w:t>Algorytm do prewencji arytmii nadkomorowych (</w:t>
      </w:r>
      <w:proofErr w:type="spellStart"/>
      <w:r w:rsidRPr="00E7610B">
        <w:rPr>
          <w:rFonts w:eastAsia="SimSun"/>
          <w:color w:val="000000"/>
          <w:kern w:val="3"/>
          <w:sz w:val="22"/>
          <w:szCs w:val="22"/>
          <w:lang w:val="pl-PL" w:eastAsia="en-US"/>
        </w:rPr>
        <w:t>overdrive</w:t>
      </w:r>
      <w:proofErr w:type="spellEnd"/>
      <w:r w:rsidRPr="00E7610B">
        <w:rPr>
          <w:rFonts w:eastAsia="SimSun"/>
          <w:color w:val="000000"/>
          <w:kern w:val="3"/>
          <w:sz w:val="22"/>
          <w:szCs w:val="22"/>
          <w:lang w:val="pl-PL" w:eastAsia="en-US"/>
        </w:rPr>
        <w:t>)</w:t>
      </w:r>
    </w:p>
    <w:p w14:paraId="1BB9B6D5" w14:textId="77777777" w:rsidR="00E7610B" w:rsidRPr="00E7610B" w:rsidRDefault="00E7610B" w:rsidP="0044126F">
      <w:pPr>
        <w:widowControl/>
        <w:numPr>
          <w:ilvl w:val="0"/>
          <w:numId w:val="70"/>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E7610B">
        <w:rPr>
          <w:rFonts w:eastAsia="SimSun"/>
          <w:color w:val="000000"/>
          <w:kern w:val="3"/>
          <w:sz w:val="22"/>
          <w:szCs w:val="22"/>
          <w:lang w:val="pl-PL" w:eastAsia="en-US"/>
        </w:rPr>
        <w:t>Pamięć zapisu IEGM  ≥ 14 min</w:t>
      </w:r>
    </w:p>
    <w:p w14:paraId="3EA7CDF0" w14:textId="77777777" w:rsidR="00E7610B" w:rsidRPr="00E7610B" w:rsidRDefault="00E7610B" w:rsidP="0044126F">
      <w:pPr>
        <w:widowControl/>
        <w:numPr>
          <w:ilvl w:val="0"/>
          <w:numId w:val="70"/>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E7610B">
        <w:rPr>
          <w:rFonts w:eastAsia="SimSun"/>
          <w:color w:val="000000"/>
          <w:kern w:val="3"/>
          <w:sz w:val="22"/>
          <w:szCs w:val="22"/>
          <w:lang w:val="pl-PL" w:eastAsia="en-US"/>
        </w:rPr>
        <w:t>Program fizjologicznego, automatycznego dostosowywania się częstości stymulacji do aktywności dobowej pacjenta</w:t>
      </w:r>
    </w:p>
    <w:p w14:paraId="469451BE" w14:textId="77777777" w:rsidR="00E7610B" w:rsidRPr="00E7610B" w:rsidRDefault="00E7610B" w:rsidP="0044126F">
      <w:pPr>
        <w:widowControl/>
        <w:numPr>
          <w:ilvl w:val="0"/>
          <w:numId w:val="70"/>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E7610B">
        <w:rPr>
          <w:rFonts w:eastAsia="SimSun"/>
          <w:color w:val="000000"/>
          <w:kern w:val="3"/>
          <w:sz w:val="22"/>
          <w:szCs w:val="22"/>
          <w:lang w:val="pl-PL" w:eastAsia="en-US"/>
        </w:rPr>
        <w:t xml:space="preserve">Algorytm do automatycznej optymalizacji </w:t>
      </w:r>
      <w:proofErr w:type="spellStart"/>
      <w:r w:rsidRPr="00E7610B">
        <w:rPr>
          <w:rFonts w:eastAsia="SimSun"/>
          <w:color w:val="000000"/>
          <w:kern w:val="3"/>
          <w:sz w:val="22"/>
          <w:szCs w:val="22"/>
          <w:lang w:val="pl-PL" w:eastAsia="en-US"/>
        </w:rPr>
        <w:t>opoźnień</w:t>
      </w:r>
      <w:proofErr w:type="spellEnd"/>
      <w:r w:rsidRPr="00E7610B">
        <w:rPr>
          <w:rFonts w:eastAsia="SimSun"/>
          <w:color w:val="000000"/>
          <w:kern w:val="3"/>
          <w:sz w:val="22"/>
          <w:szCs w:val="22"/>
          <w:lang w:val="pl-PL" w:eastAsia="en-US"/>
        </w:rPr>
        <w:t xml:space="preserve"> AV/PV i VV na podstawie sygnałów wewnątrzsercowych</w:t>
      </w:r>
    </w:p>
    <w:p w14:paraId="4310D2E5" w14:textId="77777777" w:rsidR="00E7610B" w:rsidRPr="00E7610B" w:rsidRDefault="00E7610B" w:rsidP="0044126F">
      <w:pPr>
        <w:widowControl/>
        <w:numPr>
          <w:ilvl w:val="0"/>
          <w:numId w:val="70"/>
        </w:numPr>
        <w:suppressAutoHyphens w:val="0"/>
        <w:overflowPunct/>
        <w:autoSpaceDE/>
        <w:autoSpaceDN/>
        <w:adjustRightInd/>
        <w:spacing w:line="360" w:lineRule="auto"/>
        <w:textAlignment w:val="auto"/>
        <w:rPr>
          <w:rFonts w:eastAsia="SimSun"/>
          <w:kern w:val="3"/>
          <w:sz w:val="22"/>
          <w:szCs w:val="22"/>
          <w:lang w:val="pl-PL" w:eastAsia="en-US"/>
        </w:rPr>
      </w:pPr>
      <w:r w:rsidRPr="00E7610B">
        <w:rPr>
          <w:rFonts w:eastAsia="SimSun"/>
          <w:kern w:val="3"/>
          <w:sz w:val="22"/>
          <w:szCs w:val="22"/>
          <w:lang w:val="pl-PL" w:eastAsia="en-US"/>
        </w:rPr>
        <w:t>Odstęp AV z  ujemną (</w:t>
      </w:r>
      <w:proofErr w:type="spellStart"/>
      <w:r w:rsidRPr="00E7610B">
        <w:rPr>
          <w:rFonts w:eastAsia="SimSun"/>
          <w:kern w:val="3"/>
          <w:sz w:val="22"/>
          <w:szCs w:val="22"/>
          <w:lang w:val="pl-PL" w:eastAsia="en-US"/>
        </w:rPr>
        <w:t>Negative</w:t>
      </w:r>
      <w:proofErr w:type="spellEnd"/>
      <w:r w:rsidRPr="00E7610B">
        <w:rPr>
          <w:rFonts w:eastAsia="SimSun"/>
          <w:kern w:val="3"/>
          <w:sz w:val="22"/>
          <w:szCs w:val="22"/>
          <w:lang w:val="pl-PL" w:eastAsia="en-US"/>
        </w:rPr>
        <w:t xml:space="preserve"> </w:t>
      </w:r>
      <w:proofErr w:type="spellStart"/>
      <w:r w:rsidRPr="00E7610B">
        <w:rPr>
          <w:rFonts w:eastAsia="SimSun"/>
          <w:kern w:val="3"/>
          <w:sz w:val="22"/>
          <w:szCs w:val="22"/>
          <w:lang w:val="pl-PL" w:eastAsia="en-US"/>
        </w:rPr>
        <w:t>Hysteresis</w:t>
      </w:r>
      <w:proofErr w:type="spellEnd"/>
      <w:r w:rsidRPr="00E7610B">
        <w:rPr>
          <w:rFonts w:eastAsia="SimSun"/>
          <w:kern w:val="3"/>
          <w:sz w:val="22"/>
          <w:szCs w:val="22"/>
          <w:lang w:val="pl-PL" w:eastAsia="en-US"/>
        </w:rPr>
        <w:t>) histerezą</w:t>
      </w:r>
    </w:p>
    <w:p w14:paraId="7777721B" w14:textId="77777777" w:rsidR="00E7610B" w:rsidRPr="00E7610B" w:rsidRDefault="00E7610B" w:rsidP="0044126F">
      <w:pPr>
        <w:widowControl/>
        <w:numPr>
          <w:ilvl w:val="0"/>
          <w:numId w:val="70"/>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E7610B">
        <w:rPr>
          <w:rFonts w:eastAsia="SimSun"/>
          <w:color w:val="000000"/>
          <w:kern w:val="3"/>
          <w:sz w:val="22"/>
          <w:szCs w:val="22"/>
          <w:lang w:val="pl-PL" w:eastAsia="en-US"/>
        </w:rPr>
        <w:t>Monitorowanie impedancji tkanki płucnej</w:t>
      </w:r>
    </w:p>
    <w:p w14:paraId="3C616A9F" w14:textId="77777777" w:rsidR="00E7610B" w:rsidRPr="00E7610B" w:rsidRDefault="00E7610B" w:rsidP="0044126F">
      <w:pPr>
        <w:widowControl/>
        <w:numPr>
          <w:ilvl w:val="0"/>
          <w:numId w:val="70"/>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E7610B">
        <w:rPr>
          <w:rFonts w:eastAsia="SimSun"/>
          <w:color w:val="000000"/>
          <w:kern w:val="3"/>
          <w:sz w:val="22"/>
          <w:szCs w:val="22"/>
          <w:lang w:val="pl-PL" w:eastAsia="en-US"/>
        </w:rPr>
        <w:t>Bezprzewodowa komunikacja z programatorem</w:t>
      </w:r>
    </w:p>
    <w:p w14:paraId="00443680" w14:textId="77777777" w:rsidR="00E7610B" w:rsidRPr="00E7610B" w:rsidRDefault="00E7610B" w:rsidP="0044126F">
      <w:pPr>
        <w:widowControl/>
        <w:numPr>
          <w:ilvl w:val="0"/>
          <w:numId w:val="70"/>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E7610B">
        <w:rPr>
          <w:rFonts w:eastAsia="SimSun"/>
          <w:color w:val="000000"/>
          <w:kern w:val="3"/>
          <w:sz w:val="22"/>
          <w:szCs w:val="22"/>
          <w:lang w:val="pl-PL" w:eastAsia="en-US"/>
        </w:rPr>
        <w:t>Zmiana trybu stymulacji jako reakcja na arytmie przedsionkowe</w:t>
      </w:r>
    </w:p>
    <w:p w14:paraId="53EB6CB8" w14:textId="77777777" w:rsidR="00E7610B" w:rsidRPr="00E7610B" w:rsidRDefault="00E7610B" w:rsidP="0044126F">
      <w:pPr>
        <w:widowControl/>
        <w:numPr>
          <w:ilvl w:val="0"/>
          <w:numId w:val="70"/>
        </w:numPr>
        <w:suppressAutoHyphens w:val="0"/>
        <w:overflowPunct/>
        <w:autoSpaceDE/>
        <w:autoSpaceDN/>
        <w:adjustRightInd/>
        <w:spacing w:line="360" w:lineRule="auto"/>
        <w:textAlignment w:val="auto"/>
        <w:rPr>
          <w:rFonts w:eastAsia="SimSun"/>
          <w:color w:val="000000"/>
          <w:kern w:val="3"/>
          <w:sz w:val="22"/>
          <w:szCs w:val="22"/>
          <w:lang w:val="pl-PL" w:eastAsia="en-US"/>
        </w:rPr>
      </w:pPr>
      <w:r w:rsidRPr="00E7610B">
        <w:rPr>
          <w:rFonts w:eastAsia="SimSun"/>
          <w:color w:val="000000"/>
          <w:kern w:val="3"/>
          <w:sz w:val="22"/>
          <w:szCs w:val="22"/>
          <w:lang w:val="pl-PL" w:eastAsia="en-US"/>
        </w:rPr>
        <w:t>Funkcja automatycznego oznaczania progu stymulacji oraz dostosowywania energii stymulacji w przedsionku i obu komorach</w:t>
      </w:r>
    </w:p>
    <w:p w14:paraId="09B6ACBC" w14:textId="77777777" w:rsidR="00E7610B" w:rsidRPr="00E7610B" w:rsidRDefault="00E7610B" w:rsidP="0044126F">
      <w:pPr>
        <w:widowControl/>
        <w:numPr>
          <w:ilvl w:val="0"/>
          <w:numId w:val="70"/>
        </w:numPr>
        <w:suppressAutoHyphens w:val="0"/>
        <w:overflowPunct/>
        <w:autoSpaceDE/>
        <w:autoSpaceDN/>
        <w:adjustRightInd/>
        <w:spacing w:line="360" w:lineRule="auto"/>
        <w:textAlignment w:val="auto"/>
        <w:rPr>
          <w:rFonts w:eastAsia="SimSun"/>
          <w:kern w:val="3"/>
          <w:sz w:val="22"/>
          <w:szCs w:val="22"/>
          <w:lang w:val="pl-PL" w:eastAsia="en-US"/>
        </w:rPr>
      </w:pPr>
      <w:r w:rsidRPr="00E7610B">
        <w:rPr>
          <w:rFonts w:eastAsia="SimSun"/>
          <w:kern w:val="3"/>
          <w:sz w:val="22"/>
          <w:szCs w:val="22"/>
          <w:lang w:val="pl-PL" w:eastAsia="en-US"/>
        </w:rPr>
        <w:t xml:space="preserve">Elektrody stymulujące bipolarne o fiksacji aktywnej przechodzące przez </w:t>
      </w:r>
      <w:proofErr w:type="spellStart"/>
      <w:r w:rsidRPr="00E7610B">
        <w:rPr>
          <w:rFonts w:eastAsia="SimSun"/>
          <w:kern w:val="3"/>
          <w:sz w:val="22"/>
          <w:szCs w:val="22"/>
          <w:lang w:val="pl-PL" w:eastAsia="en-US"/>
        </w:rPr>
        <w:t>introducer</w:t>
      </w:r>
      <w:proofErr w:type="spellEnd"/>
      <w:r w:rsidRPr="00E7610B">
        <w:rPr>
          <w:rFonts w:eastAsia="SimSun"/>
          <w:kern w:val="3"/>
          <w:sz w:val="22"/>
          <w:szCs w:val="22"/>
          <w:lang w:val="pl-PL" w:eastAsia="en-US"/>
        </w:rPr>
        <w:t xml:space="preserve"> 6 F</w:t>
      </w:r>
    </w:p>
    <w:p w14:paraId="400D5AA6" w14:textId="77777777" w:rsidR="00E7610B" w:rsidRPr="00E7610B" w:rsidRDefault="00E7610B" w:rsidP="0044126F">
      <w:pPr>
        <w:widowControl/>
        <w:numPr>
          <w:ilvl w:val="0"/>
          <w:numId w:val="70"/>
        </w:numPr>
        <w:suppressAutoHyphens w:val="0"/>
        <w:overflowPunct/>
        <w:autoSpaceDE/>
        <w:autoSpaceDN/>
        <w:adjustRightInd/>
        <w:spacing w:line="360" w:lineRule="auto"/>
        <w:textAlignment w:val="auto"/>
        <w:rPr>
          <w:rFonts w:eastAsia="SimSun"/>
          <w:kern w:val="3"/>
          <w:sz w:val="22"/>
          <w:szCs w:val="22"/>
          <w:lang w:val="pl-PL" w:eastAsia="en-US"/>
        </w:rPr>
      </w:pPr>
      <w:r w:rsidRPr="00E7610B">
        <w:rPr>
          <w:rFonts w:eastAsia="SimSun"/>
          <w:kern w:val="3"/>
          <w:sz w:val="22"/>
          <w:szCs w:val="22"/>
          <w:lang w:val="pl-PL" w:eastAsia="en-US"/>
        </w:rPr>
        <w:t>Osłona elektrody zbudowana z kopolimeru silikonu i poliuretanu</w:t>
      </w:r>
    </w:p>
    <w:p w14:paraId="5B5B6E8A" w14:textId="77777777" w:rsidR="00E7610B" w:rsidRPr="00E7610B" w:rsidRDefault="00E7610B" w:rsidP="0044126F">
      <w:pPr>
        <w:widowControl/>
        <w:numPr>
          <w:ilvl w:val="0"/>
          <w:numId w:val="70"/>
        </w:numPr>
        <w:suppressAutoHyphens w:val="0"/>
        <w:overflowPunct/>
        <w:autoSpaceDE/>
        <w:autoSpaceDN/>
        <w:adjustRightInd/>
        <w:spacing w:line="360" w:lineRule="auto"/>
        <w:textAlignment w:val="auto"/>
        <w:rPr>
          <w:rFonts w:eastAsia="SimSun"/>
          <w:kern w:val="3"/>
          <w:sz w:val="22"/>
          <w:szCs w:val="22"/>
          <w:lang w:val="pl-PL" w:eastAsia="en-US"/>
        </w:rPr>
      </w:pPr>
      <w:r w:rsidRPr="00E7610B">
        <w:rPr>
          <w:rFonts w:eastAsia="SimSun"/>
          <w:kern w:val="3"/>
          <w:sz w:val="22"/>
          <w:szCs w:val="22"/>
          <w:lang w:val="pl-PL" w:eastAsia="en-US"/>
        </w:rPr>
        <w:t>Koszulka rozcinana o krzywiźnie w dwóch płaszczyznach śr. wewnętrzna 8,01 F</w:t>
      </w:r>
    </w:p>
    <w:p w14:paraId="5DAC94F9" w14:textId="77777777" w:rsidR="00E7610B" w:rsidRPr="00E7610B" w:rsidRDefault="00E7610B" w:rsidP="00E7610B">
      <w:pPr>
        <w:widowControl/>
        <w:suppressAutoHyphens w:val="0"/>
        <w:overflowPunct/>
        <w:autoSpaceDE/>
        <w:autoSpaceDN/>
        <w:adjustRightInd/>
        <w:textAlignment w:val="auto"/>
        <w:rPr>
          <w:rFonts w:eastAsia="Calibri"/>
          <w:b/>
          <w:color w:val="FF0000"/>
          <w:kern w:val="0"/>
          <w:sz w:val="22"/>
          <w:szCs w:val="22"/>
          <w:lang w:val="pl-PL" w:eastAsia="en-US"/>
        </w:rPr>
      </w:pPr>
    </w:p>
    <w:p w14:paraId="40DC036D" w14:textId="77777777" w:rsidR="00E7610B" w:rsidRPr="00E7610B" w:rsidRDefault="00E7610B" w:rsidP="00E7610B">
      <w:pPr>
        <w:widowControl/>
        <w:suppressAutoHyphens w:val="0"/>
        <w:overflowPunct/>
        <w:autoSpaceDE/>
        <w:autoSpaceDN/>
        <w:adjustRightInd/>
        <w:textAlignment w:val="auto"/>
        <w:rPr>
          <w:rFonts w:ascii="Calibri" w:eastAsia="Calibri" w:hAnsi="Calibri" w:cs="Calibri"/>
          <w:b/>
          <w:color w:val="FF0000"/>
          <w:kern w:val="0"/>
          <w:sz w:val="22"/>
          <w:szCs w:val="22"/>
          <w:lang w:val="pl-PL" w:eastAsia="en-US"/>
        </w:rPr>
      </w:pPr>
    </w:p>
    <w:p w14:paraId="537C46CF" w14:textId="77777777" w:rsidR="00E7610B" w:rsidRPr="00E7610B" w:rsidRDefault="00E7610B" w:rsidP="00E7610B">
      <w:pPr>
        <w:widowControl/>
        <w:suppressAutoHyphens w:val="0"/>
        <w:overflowPunct/>
        <w:autoSpaceDE/>
        <w:autoSpaceDN/>
        <w:adjustRightInd/>
        <w:textAlignment w:val="auto"/>
        <w:rPr>
          <w:rFonts w:ascii="Calibri" w:eastAsia="Calibri" w:hAnsi="Calibri" w:cs="Calibri"/>
          <w:b/>
          <w:color w:val="FF0000"/>
          <w:kern w:val="0"/>
          <w:sz w:val="22"/>
          <w:szCs w:val="22"/>
          <w:lang w:val="pl-PL" w:eastAsia="en-US"/>
        </w:rPr>
      </w:pPr>
    </w:p>
    <w:p w14:paraId="61B567B6" w14:textId="77777777" w:rsidR="00E7610B" w:rsidRPr="00E7610B" w:rsidRDefault="00E7610B" w:rsidP="00E7610B">
      <w:pPr>
        <w:widowControl/>
        <w:suppressAutoHyphens w:val="0"/>
        <w:overflowPunct/>
        <w:autoSpaceDE/>
        <w:autoSpaceDN/>
        <w:adjustRightInd/>
        <w:textAlignment w:val="auto"/>
        <w:rPr>
          <w:rFonts w:ascii="Calibri" w:eastAsia="Calibri" w:hAnsi="Calibri" w:cs="Calibri"/>
          <w:b/>
          <w:color w:val="FF0000"/>
          <w:kern w:val="0"/>
          <w:sz w:val="22"/>
          <w:szCs w:val="22"/>
          <w:lang w:val="pl-PL" w:eastAsia="en-US"/>
        </w:rPr>
      </w:pPr>
    </w:p>
    <w:p w14:paraId="6FF83601" w14:textId="77777777" w:rsidR="00F94582" w:rsidRPr="00F94582" w:rsidRDefault="00F94582" w:rsidP="00F94582">
      <w:pPr>
        <w:tabs>
          <w:tab w:val="left" w:pos="0"/>
          <w:tab w:val="left" w:pos="1574"/>
        </w:tabs>
        <w:overflowPunct/>
        <w:autoSpaceDE/>
        <w:adjustRightInd/>
        <w:rPr>
          <w:rFonts w:eastAsia="Andale Sans UI" w:cs="Tahoma"/>
          <w:kern w:val="3"/>
          <w:szCs w:val="24"/>
          <w:lang w:val="pl-PL" w:eastAsia="ja-JP" w:bidi="fa-IR"/>
        </w:rPr>
      </w:pPr>
    </w:p>
    <w:p w14:paraId="2013D050" w14:textId="77777777" w:rsidR="00F74C31" w:rsidRDefault="00F74C31" w:rsidP="003212B3">
      <w:pPr>
        <w:widowControl/>
        <w:suppressAutoHyphens w:val="0"/>
        <w:overflowPunct/>
        <w:autoSpaceDE/>
        <w:autoSpaceDN/>
        <w:adjustRightInd/>
        <w:textAlignment w:val="auto"/>
        <w:rPr>
          <w:b/>
          <w:bCs/>
          <w:kern w:val="0"/>
          <w:sz w:val="22"/>
          <w:szCs w:val="22"/>
          <w:lang w:val="pl-PL"/>
        </w:rPr>
      </w:pPr>
    </w:p>
    <w:p w14:paraId="0C98999F" w14:textId="77777777" w:rsidR="00F74C31" w:rsidRDefault="00F74C31" w:rsidP="003212B3">
      <w:pPr>
        <w:widowControl/>
        <w:suppressAutoHyphens w:val="0"/>
        <w:overflowPunct/>
        <w:autoSpaceDE/>
        <w:autoSpaceDN/>
        <w:adjustRightInd/>
        <w:textAlignment w:val="auto"/>
        <w:rPr>
          <w:b/>
          <w:bCs/>
          <w:kern w:val="0"/>
          <w:sz w:val="22"/>
          <w:szCs w:val="22"/>
          <w:lang w:val="pl-PL"/>
        </w:rPr>
      </w:pPr>
    </w:p>
    <w:p w14:paraId="6D648594" w14:textId="77777777" w:rsidR="00995DC4" w:rsidRDefault="00995DC4" w:rsidP="003212B3">
      <w:pPr>
        <w:widowControl/>
        <w:suppressAutoHyphens w:val="0"/>
        <w:overflowPunct/>
        <w:autoSpaceDE/>
        <w:autoSpaceDN/>
        <w:adjustRightInd/>
        <w:textAlignment w:val="auto"/>
        <w:rPr>
          <w:b/>
          <w:bCs/>
          <w:kern w:val="0"/>
          <w:sz w:val="22"/>
          <w:szCs w:val="22"/>
          <w:lang w:val="pl-PL"/>
        </w:rPr>
      </w:pPr>
    </w:p>
    <w:p w14:paraId="02890C0E" w14:textId="3CD7094E" w:rsidR="003212B3" w:rsidRDefault="003212B3" w:rsidP="003212B3">
      <w:pPr>
        <w:widowControl/>
        <w:suppressAutoHyphens w:val="0"/>
        <w:overflowPunct/>
        <w:autoSpaceDE/>
        <w:autoSpaceDN/>
        <w:adjustRightInd/>
        <w:textAlignment w:val="auto"/>
        <w:rPr>
          <w:b/>
          <w:bCs/>
          <w:kern w:val="0"/>
          <w:sz w:val="22"/>
          <w:szCs w:val="22"/>
          <w:lang w:val="pl-PL"/>
        </w:rPr>
      </w:pPr>
      <w:r w:rsidRPr="00CA7155">
        <w:rPr>
          <w:b/>
          <w:bCs/>
          <w:kern w:val="0"/>
          <w:sz w:val="22"/>
          <w:szCs w:val="22"/>
          <w:lang w:val="pl-PL"/>
        </w:rPr>
        <w:t>Pakiet nr 6</w:t>
      </w:r>
    </w:p>
    <w:p w14:paraId="1DF2614B" w14:textId="01556F2C" w:rsidR="00755205" w:rsidRDefault="00FA4475" w:rsidP="00F7615D">
      <w:pPr>
        <w:widowControl/>
        <w:suppressAutoHyphens w:val="0"/>
        <w:overflowPunct/>
        <w:autoSpaceDE/>
        <w:autoSpaceDN/>
        <w:adjustRightInd/>
        <w:textAlignment w:val="auto"/>
      </w:pPr>
      <w:r w:rsidRPr="00BB0DB8">
        <w:t>Rejestrator zdarzeń</w:t>
      </w:r>
    </w:p>
    <w:p w14:paraId="4596A940" w14:textId="77777777" w:rsidR="00F7615D" w:rsidRPr="00755205" w:rsidRDefault="00F7615D" w:rsidP="00F7615D">
      <w:pPr>
        <w:widowControl/>
        <w:suppressAutoHyphens w:val="0"/>
        <w:overflowPunct/>
        <w:autoSpaceDE/>
        <w:autoSpaceDN/>
        <w:adjustRightInd/>
        <w:textAlignment w:val="auto"/>
      </w:pPr>
    </w:p>
    <w:tbl>
      <w:tblPr>
        <w:tblpPr w:leftFromText="141" w:rightFromText="141" w:vertAnchor="text" w:horzAnchor="margin" w:tblpXSpec="center" w:tblpY="78"/>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981"/>
        <w:gridCol w:w="1134"/>
        <w:gridCol w:w="1134"/>
        <w:gridCol w:w="993"/>
        <w:gridCol w:w="1134"/>
        <w:gridCol w:w="1417"/>
        <w:gridCol w:w="1559"/>
        <w:gridCol w:w="2627"/>
      </w:tblGrid>
      <w:tr w:rsidR="00755205" w:rsidRPr="00755205" w14:paraId="737388C0" w14:textId="77777777" w:rsidTr="00F7615D">
        <w:trPr>
          <w:cantSplit/>
          <w:trHeight w:val="660"/>
        </w:trPr>
        <w:tc>
          <w:tcPr>
            <w:tcW w:w="550" w:type="dxa"/>
          </w:tcPr>
          <w:p w14:paraId="768B31D7" w14:textId="77777777" w:rsidR="00755205" w:rsidRPr="00755205"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p>
          <w:p w14:paraId="5503FCC4" w14:textId="77777777" w:rsidR="00755205" w:rsidRPr="00755205"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p>
          <w:p w14:paraId="1504C831" w14:textId="77777777" w:rsidR="00755205" w:rsidRPr="00755205"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r w:rsidRPr="00755205">
              <w:rPr>
                <w:rFonts w:eastAsia="Calibri"/>
                <w:b/>
                <w:kern w:val="0"/>
                <w:sz w:val="18"/>
                <w:szCs w:val="18"/>
                <w:lang w:val="pl-PL" w:eastAsia="en-US"/>
              </w:rPr>
              <w:t>L.P.</w:t>
            </w:r>
          </w:p>
        </w:tc>
        <w:tc>
          <w:tcPr>
            <w:tcW w:w="3981" w:type="dxa"/>
          </w:tcPr>
          <w:p w14:paraId="7380C33C" w14:textId="77777777" w:rsidR="00755205" w:rsidRPr="00755205"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p>
          <w:p w14:paraId="3FEB5987" w14:textId="77777777" w:rsidR="00755205" w:rsidRPr="002F4D81" w:rsidRDefault="00755205" w:rsidP="00755205">
            <w:pPr>
              <w:widowControl/>
              <w:suppressAutoHyphens w:val="0"/>
              <w:overflowPunct/>
              <w:autoSpaceDE/>
              <w:autoSpaceDN/>
              <w:adjustRightInd/>
              <w:jc w:val="center"/>
              <w:textAlignment w:val="auto"/>
              <w:rPr>
                <w:rFonts w:eastAsia="Calibri"/>
                <w:b/>
                <w:kern w:val="0"/>
                <w:sz w:val="18"/>
                <w:szCs w:val="18"/>
                <w:lang w:eastAsia="en-US"/>
              </w:rPr>
            </w:pPr>
            <w:r w:rsidRPr="002F4D81">
              <w:rPr>
                <w:rFonts w:eastAsia="Calibri"/>
                <w:b/>
                <w:kern w:val="0"/>
                <w:sz w:val="18"/>
                <w:szCs w:val="18"/>
                <w:lang w:eastAsia="en-US"/>
              </w:rPr>
              <w:t>ASORTYMENT</w:t>
            </w:r>
          </w:p>
          <w:p w14:paraId="2DCEC0EB" w14:textId="42D6781E" w:rsidR="00755205" w:rsidRPr="00755205"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r w:rsidRPr="002F4D81">
              <w:rPr>
                <w:rFonts w:eastAsia="Calibri"/>
                <w:b/>
                <w:kern w:val="0"/>
                <w:sz w:val="18"/>
                <w:szCs w:val="18"/>
                <w:lang w:eastAsia="en-US"/>
              </w:rPr>
              <w:t>SZCZEGÓŁOWY</w:t>
            </w:r>
          </w:p>
        </w:tc>
        <w:tc>
          <w:tcPr>
            <w:tcW w:w="1134" w:type="dxa"/>
          </w:tcPr>
          <w:p w14:paraId="6FCBD567" w14:textId="77777777" w:rsidR="00755205" w:rsidRPr="00755205"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p>
          <w:p w14:paraId="79C6CF0B" w14:textId="5C9E7C88" w:rsidR="00755205" w:rsidRPr="00755205" w:rsidRDefault="00755205" w:rsidP="00C97507">
            <w:pPr>
              <w:widowControl/>
              <w:suppressAutoHyphens w:val="0"/>
              <w:overflowPunct/>
              <w:autoSpaceDE/>
              <w:autoSpaceDN/>
              <w:adjustRightInd/>
              <w:jc w:val="center"/>
              <w:textAlignment w:val="auto"/>
              <w:rPr>
                <w:rFonts w:eastAsia="Calibri"/>
                <w:b/>
                <w:kern w:val="0"/>
                <w:sz w:val="18"/>
                <w:szCs w:val="18"/>
                <w:lang w:val="pl-PL" w:eastAsia="en-US"/>
              </w:rPr>
            </w:pPr>
            <w:r w:rsidRPr="002F4D81">
              <w:rPr>
                <w:rFonts w:eastAsia="Lucida Sans Unicode"/>
                <w:b/>
                <w:sz w:val="18"/>
                <w:szCs w:val="18"/>
                <w:lang w:eastAsia="ar-SA"/>
              </w:rPr>
              <w:t>JEDN. MIARY</w:t>
            </w:r>
          </w:p>
        </w:tc>
        <w:tc>
          <w:tcPr>
            <w:tcW w:w="1134" w:type="dxa"/>
          </w:tcPr>
          <w:p w14:paraId="5B01D84C" w14:textId="77777777" w:rsidR="00755205" w:rsidRPr="00755205" w:rsidRDefault="00755205" w:rsidP="00755205">
            <w:pPr>
              <w:widowControl/>
              <w:suppressAutoHyphens w:val="0"/>
              <w:overflowPunct/>
              <w:autoSpaceDE/>
              <w:autoSpaceDN/>
              <w:adjustRightInd/>
              <w:textAlignment w:val="auto"/>
              <w:rPr>
                <w:rFonts w:eastAsia="Calibri"/>
                <w:b/>
                <w:kern w:val="0"/>
                <w:sz w:val="18"/>
                <w:szCs w:val="18"/>
                <w:lang w:val="pl-PL" w:eastAsia="en-US"/>
              </w:rPr>
            </w:pPr>
          </w:p>
          <w:p w14:paraId="0BA6D1BA" w14:textId="77777777" w:rsidR="00755205" w:rsidRPr="002F4D81" w:rsidRDefault="00755205" w:rsidP="00755205">
            <w:pPr>
              <w:jc w:val="center"/>
              <w:rPr>
                <w:sz w:val="18"/>
                <w:szCs w:val="18"/>
              </w:rPr>
            </w:pPr>
            <w:r w:rsidRPr="002F4D81">
              <w:rPr>
                <w:rFonts w:eastAsia="Lucida Sans Unicode"/>
                <w:b/>
                <w:sz w:val="18"/>
                <w:szCs w:val="18"/>
                <w:lang w:eastAsia="ar-SA"/>
              </w:rPr>
              <w:t>ILOŚĆ 24 M-CE</w:t>
            </w:r>
          </w:p>
          <w:p w14:paraId="0865A61A" w14:textId="77777777" w:rsidR="00755205" w:rsidRPr="00755205"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p>
        </w:tc>
        <w:tc>
          <w:tcPr>
            <w:tcW w:w="993" w:type="dxa"/>
          </w:tcPr>
          <w:p w14:paraId="3EA1F934" w14:textId="77777777" w:rsidR="00755205" w:rsidRPr="00755205"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p>
          <w:p w14:paraId="66E21DD9" w14:textId="77777777" w:rsidR="00755205" w:rsidRPr="00755205"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r w:rsidRPr="00755205">
              <w:rPr>
                <w:rFonts w:eastAsia="Calibri"/>
                <w:b/>
                <w:kern w:val="0"/>
                <w:sz w:val="18"/>
                <w:szCs w:val="18"/>
                <w:lang w:val="pl-PL" w:eastAsia="en-US"/>
              </w:rPr>
              <w:t>CENA  NETTO</w:t>
            </w:r>
          </w:p>
        </w:tc>
        <w:tc>
          <w:tcPr>
            <w:tcW w:w="1134" w:type="dxa"/>
          </w:tcPr>
          <w:p w14:paraId="0BA0057F" w14:textId="77777777" w:rsidR="00755205" w:rsidRPr="00755205"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p>
          <w:p w14:paraId="6DE658A5" w14:textId="77777777" w:rsidR="00755205" w:rsidRPr="002F4D81"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r w:rsidRPr="002F4D81">
              <w:rPr>
                <w:rFonts w:eastAsia="Calibri"/>
                <w:b/>
                <w:kern w:val="0"/>
                <w:sz w:val="18"/>
                <w:szCs w:val="18"/>
                <w:lang w:val="pl-PL" w:eastAsia="en-US"/>
              </w:rPr>
              <w:t xml:space="preserve">VAT </w:t>
            </w:r>
          </w:p>
          <w:p w14:paraId="14FF8FB0" w14:textId="38E3990B" w:rsidR="00755205" w:rsidRPr="00755205"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r w:rsidRPr="002F4D81">
              <w:rPr>
                <w:rFonts w:eastAsia="Calibri"/>
                <w:b/>
                <w:kern w:val="0"/>
                <w:sz w:val="18"/>
                <w:szCs w:val="18"/>
                <w:lang w:val="pl-PL" w:eastAsia="en-US"/>
              </w:rPr>
              <w:t>%</w:t>
            </w:r>
          </w:p>
        </w:tc>
        <w:tc>
          <w:tcPr>
            <w:tcW w:w="1417" w:type="dxa"/>
          </w:tcPr>
          <w:p w14:paraId="2B380F68" w14:textId="77777777" w:rsidR="00755205" w:rsidRPr="00755205"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p>
          <w:p w14:paraId="20B3D2AA" w14:textId="77777777" w:rsidR="00755205" w:rsidRPr="00755205"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r w:rsidRPr="00755205">
              <w:rPr>
                <w:rFonts w:eastAsia="Calibri"/>
                <w:b/>
                <w:kern w:val="0"/>
                <w:sz w:val="18"/>
                <w:szCs w:val="18"/>
                <w:lang w:val="pl-PL" w:eastAsia="en-US"/>
              </w:rPr>
              <w:t>WARTOŚĆ NETTO</w:t>
            </w:r>
          </w:p>
        </w:tc>
        <w:tc>
          <w:tcPr>
            <w:tcW w:w="1559" w:type="dxa"/>
          </w:tcPr>
          <w:p w14:paraId="2DA57AFB" w14:textId="77777777" w:rsidR="00755205" w:rsidRPr="00755205"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p>
          <w:p w14:paraId="406BC401" w14:textId="77777777" w:rsidR="00755205" w:rsidRPr="00755205"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r w:rsidRPr="00755205">
              <w:rPr>
                <w:rFonts w:eastAsia="Calibri"/>
                <w:b/>
                <w:kern w:val="0"/>
                <w:sz w:val="18"/>
                <w:szCs w:val="18"/>
                <w:lang w:val="pl-PL" w:eastAsia="en-US"/>
              </w:rPr>
              <w:t>WARTOŚĆ BRUTTO</w:t>
            </w:r>
          </w:p>
        </w:tc>
        <w:tc>
          <w:tcPr>
            <w:tcW w:w="2627" w:type="dxa"/>
          </w:tcPr>
          <w:p w14:paraId="014B2585" w14:textId="77777777" w:rsidR="00755205" w:rsidRPr="00755205"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p>
          <w:p w14:paraId="156EAA66" w14:textId="77777777" w:rsidR="00755205" w:rsidRPr="005E79E9"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r w:rsidRPr="002F4D81">
              <w:rPr>
                <w:rFonts w:eastAsia="Calibri"/>
                <w:b/>
                <w:kern w:val="0"/>
                <w:sz w:val="18"/>
                <w:szCs w:val="18"/>
                <w:lang w:eastAsia="en-US"/>
              </w:rPr>
              <w:t>PRODUCENT  I NR KATALOGOWY</w:t>
            </w:r>
          </w:p>
          <w:p w14:paraId="684DDB22" w14:textId="77777777" w:rsidR="00755205" w:rsidRPr="00755205" w:rsidRDefault="00755205" w:rsidP="00755205">
            <w:pPr>
              <w:widowControl/>
              <w:suppressAutoHyphens w:val="0"/>
              <w:overflowPunct/>
              <w:autoSpaceDE/>
              <w:autoSpaceDN/>
              <w:adjustRightInd/>
              <w:jc w:val="center"/>
              <w:textAlignment w:val="auto"/>
              <w:rPr>
                <w:rFonts w:eastAsia="Calibri"/>
                <w:b/>
                <w:kern w:val="0"/>
                <w:sz w:val="18"/>
                <w:szCs w:val="18"/>
                <w:lang w:val="pl-PL" w:eastAsia="en-US"/>
              </w:rPr>
            </w:pPr>
          </w:p>
        </w:tc>
      </w:tr>
      <w:tr w:rsidR="00755205" w:rsidRPr="00755205" w14:paraId="04AB694B" w14:textId="77777777" w:rsidTr="00F7615D">
        <w:trPr>
          <w:cantSplit/>
          <w:trHeight w:val="660"/>
        </w:trPr>
        <w:tc>
          <w:tcPr>
            <w:tcW w:w="550" w:type="dxa"/>
            <w:vAlign w:val="center"/>
          </w:tcPr>
          <w:p w14:paraId="32523213" w14:textId="77777777" w:rsidR="00755205" w:rsidRPr="00755205" w:rsidRDefault="00755205" w:rsidP="00755205">
            <w:pPr>
              <w:widowControl/>
              <w:suppressAutoHyphens w:val="0"/>
              <w:overflowPunct/>
              <w:autoSpaceDE/>
              <w:autoSpaceDN/>
              <w:adjustRightInd/>
              <w:jc w:val="center"/>
              <w:textAlignment w:val="auto"/>
              <w:rPr>
                <w:rFonts w:eastAsia="Calibri"/>
                <w:b/>
                <w:kern w:val="0"/>
                <w:sz w:val="22"/>
                <w:szCs w:val="22"/>
                <w:lang w:val="pl-PL" w:eastAsia="en-US"/>
              </w:rPr>
            </w:pPr>
            <w:r w:rsidRPr="00755205">
              <w:rPr>
                <w:rFonts w:eastAsia="Calibri"/>
                <w:b/>
                <w:kern w:val="0"/>
                <w:sz w:val="22"/>
                <w:szCs w:val="22"/>
                <w:lang w:val="pl-PL" w:eastAsia="en-US"/>
              </w:rPr>
              <w:t>1.</w:t>
            </w:r>
          </w:p>
        </w:tc>
        <w:tc>
          <w:tcPr>
            <w:tcW w:w="3981" w:type="dxa"/>
            <w:vAlign w:val="center"/>
          </w:tcPr>
          <w:p w14:paraId="1657D45A" w14:textId="77777777" w:rsidR="00755205" w:rsidRPr="00755205" w:rsidRDefault="00755205" w:rsidP="00755205">
            <w:pPr>
              <w:widowControl/>
              <w:suppressAutoHyphens w:val="0"/>
              <w:overflowPunct/>
              <w:autoSpaceDE/>
              <w:autoSpaceDN/>
              <w:adjustRightInd/>
              <w:textAlignment w:val="auto"/>
              <w:rPr>
                <w:rFonts w:eastAsia="Calibri"/>
                <w:kern w:val="0"/>
                <w:sz w:val="22"/>
                <w:szCs w:val="22"/>
                <w:lang w:val="pl-PL" w:eastAsia="en-US"/>
              </w:rPr>
            </w:pPr>
          </w:p>
          <w:p w14:paraId="427A452E" w14:textId="77777777" w:rsidR="00755205" w:rsidRPr="00755205" w:rsidRDefault="00755205" w:rsidP="00755205">
            <w:pPr>
              <w:widowControl/>
              <w:suppressAutoHyphens w:val="0"/>
              <w:overflowPunct/>
              <w:autoSpaceDE/>
              <w:autoSpaceDN/>
              <w:adjustRightInd/>
              <w:textAlignment w:val="auto"/>
              <w:rPr>
                <w:rFonts w:eastAsia="Calibri"/>
                <w:kern w:val="0"/>
                <w:sz w:val="22"/>
                <w:szCs w:val="22"/>
                <w:lang w:val="pl-PL" w:eastAsia="en-US"/>
              </w:rPr>
            </w:pPr>
          </w:p>
          <w:p w14:paraId="67BCD04C" w14:textId="77777777" w:rsidR="00755205" w:rsidRPr="00755205" w:rsidRDefault="00755205" w:rsidP="00755205">
            <w:pPr>
              <w:widowControl/>
              <w:suppressAutoHyphens w:val="0"/>
              <w:overflowPunct/>
              <w:autoSpaceDE/>
              <w:autoSpaceDN/>
              <w:adjustRightInd/>
              <w:textAlignment w:val="auto"/>
              <w:rPr>
                <w:rFonts w:eastAsia="Calibri"/>
                <w:kern w:val="0"/>
                <w:sz w:val="22"/>
                <w:szCs w:val="22"/>
                <w:lang w:val="pl-PL" w:eastAsia="en-US"/>
              </w:rPr>
            </w:pPr>
          </w:p>
          <w:p w14:paraId="518FE49A" w14:textId="77777777" w:rsidR="00755205" w:rsidRPr="00755205" w:rsidRDefault="00755205" w:rsidP="00755205">
            <w:pPr>
              <w:widowControl/>
              <w:suppressAutoHyphens w:val="0"/>
              <w:overflowPunct/>
              <w:autoSpaceDE/>
              <w:autoSpaceDN/>
              <w:adjustRightInd/>
              <w:textAlignment w:val="auto"/>
              <w:rPr>
                <w:rFonts w:eastAsia="Calibri"/>
                <w:b/>
                <w:kern w:val="0"/>
                <w:sz w:val="22"/>
                <w:szCs w:val="22"/>
                <w:lang w:val="pl-PL" w:eastAsia="en-US"/>
              </w:rPr>
            </w:pPr>
            <w:r w:rsidRPr="00755205">
              <w:rPr>
                <w:rFonts w:eastAsia="Calibri"/>
                <w:b/>
                <w:kern w:val="0"/>
                <w:sz w:val="22"/>
                <w:szCs w:val="22"/>
                <w:lang w:val="pl-PL" w:eastAsia="en-US"/>
              </w:rPr>
              <w:t xml:space="preserve">WSTRZYKIWALNY REJESTRATOR ZDARZEŃ ARYTMICZNYCH </w:t>
            </w:r>
          </w:p>
          <w:p w14:paraId="1841BE7E" w14:textId="77777777" w:rsidR="00755205" w:rsidRPr="00755205" w:rsidRDefault="00755205" w:rsidP="00755205">
            <w:pPr>
              <w:widowControl/>
              <w:suppressAutoHyphens w:val="0"/>
              <w:overflowPunct/>
              <w:autoSpaceDE/>
              <w:autoSpaceDN/>
              <w:adjustRightInd/>
              <w:textAlignment w:val="auto"/>
              <w:rPr>
                <w:rFonts w:eastAsia="Calibri"/>
                <w:kern w:val="0"/>
                <w:sz w:val="22"/>
                <w:szCs w:val="22"/>
                <w:lang w:val="pl-PL" w:eastAsia="en-US"/>
              </w:rPr>
            </w:pPr>
          </w:p>
          <w:p w14:paraId="2D359362" w14:textId="77777777" w:rsidR="00755205" w:rsidRPr="00755205" w:rsidRDefault="00755205" w:rsidP="00755205">
            <w:pPr>
              <w:widowControl/>
              <w:suppressAutoHyphens w:val="0"/>
              <w:overflowPunct/>
              <w:autoSpaceDE/>
              <w:autoSpaceDN/>
              <w:adjustRightInd/>
              <w:textAlignment w:val="auto"/>
              <w:rPr>
                <w:rFonts w:eastAsia="Calibri"/>
                <w:kern w:val="0"/>
                <w:sz w:val="22"/>
                <w:szCs w:val="22"/>
                <w:lang w:val="pl-PL" w:eastAsia="en-US"/>
              </w:rPr>
            </w:pPr>
          </w:p>
          <w:p w14:paraId="7B63E57F" w14:textId="77777777" w:rsidR="00755205" w:rsidRPr="00755205" w:rsidRDefault="00755205" w:rsidP="00755205">
            <w:pPr>
              <w:widowControl/>
              <w:suppressAutoHyphens w:val="0"/>
              <w:overflowPunct/>
              <w:autoSpaceDE/>
              <w:autoSpaceDN/>
              <w:adjustRightInd/>
              <w:textAlignment w:val="auto"/>
              <w:rPr>
                <w:rFonts w:eastAsia="Calibri"/>
                <w:kern w:val="0"/>
                <w:sz w:val="22"/>
                <w:szCs w:val="22"/>
                <w:lang w:val="pl-PL" w:eastAsia="en-US"/>
              </w:rPr>
            </w:pPr>
          </w:p>
        </w:tc>
        <w:tc>
          <w:tcPr>
            <w:tcW w:w="1134" w:type="dxa"/>
            <w:vAlign w:val="center"/>
          </w:tcPr>
          <w:p w14:paraId="4268439B" w14:textId="77777777" w:rsidR="00755205" w:rsidRPr="00755205" w:rsidRDefault="00755205" w:rsidP="00755205">
            <w:pPr>
              <w:widowControl/>
              <w:suppressAutoHyphens w:val="0"/>
              <w:overflowPunct/>
              <w:autoSpaceDE/>
              <w:autoSpaceDN/>
              <w:adjustRightInd/>
              <w:jc w:val="center"/>
              <w:textAlignment w:val="auto"/>
              <w:rPr>
                <w:rFonts w:eastAsia="Calibri"/>
                <w:b/>
                <w:kern w:val="0"/>
                <w:sz w:val="22"/>
                <w:szCs w:val="22"/>
                <w:lang w:val="pl-PL" w:eastAsia="en-US"/>
              </w:rPr>
            </w:pPr>
            <w:r w:rsidRPr="00755205">
              <w:rPr>
                <w:rFonts w:eastAsia="Calibri"/>
                <w:b/>
                <w:kern w:val="0"/>
                <w:sz w:val="22"/>
                <w:szCs w:val="22"/>
                <w:lang w:val="pl-PL" w:eastAsia="en-US"/>
              </w:rPr>
              <w:t>szt.</w:t>
            </w:r>
          </w:p>
        </w:tc>
        <w:tc>
          <w:tcPr>
            <w:tcW w:w="1134" w:type="dxa"/>
            <w:vAlign w:val="center"/>
          </w:tcPr>
          <w:p w14:paraId="34F65E90" w14:textId="77777777" w:rsidR="00755205" w:rsidRPr="00755205" w:rsidRDefault="00755205" w:rsidP="00F7615D">
            <w:pPr>
              <w:widowControl/>
              <w:suppressAutoHyphens w:val="0"/>
              <w:overflowPunct/>
              <w:autoSpaceDE/>
              <w:autoSpaceDN/>
              <w:adjustRightInd/>
              <w:jc w:val="center"/>
              <w:textAlignment w:val="auto"/>
              <w:rPr>
                <w:rFonts w:eastAsia="Calibri"/>
                <w:b/>
                <w:kern w:val="0"/>
                <w:sz w:val="22"/>
                <w:szCs w:val="22"/>
                <w:lang w:val="pl-PL" w:eastAsia="en-US"/>
              </w:rPr>
            </w:pPr>
            <w:r w:rsidRPr="00755205">
              <w:rPr>
                <w:rFonts w:eastAsia="Calibri"/>
                <w:b/>
                <w:kern w:val="0"/>
                <w:sz w:val="22"/>
                <w:szCs w:val="22"/>
                <w:lang w:val="pl-PL" w:eastAsia="en-US"/>
              </w:rPr>
              <w:t>20</w:t>
            </w:r>
          </w:p>
        </w:tc>
        <w:tc>
          <w:tcPr>
            <w:tcW w:w="993" w:type="dxa"/>
            <w:vAlign w:val="center"/>
          </w:tcPr>
          <w:p w14:paraId="6A967833" w14:textId="6E509046" w:rsidR="00755205" w:rsidRPr="00755205" w:rsidRDefault="00755205" w:rsidP="00755205">
            <w:pPr>
              <w:widowControl/>
              <w:suppressAutoHyphens w:val="0"/>
              <w:overflowPunct/>
              <w:autoSpaceDE/>
              <w:autoSpaceDN/>
              <w:adjustRightInd/>
              <w:textAlignment w:val="auto"/>
              <w:rPr>
                <w:rFonts w:eastAsia="Calibri"/>
                <w:b/>
                <w:kern w:val="0"/>
                <w:sz w:val="22"/>
                <w:szCs w:val="22"/>
                <w:lang w:val="pl-PL" w:eastAsia="en-US"/>
              </w:rPr>
            </w:pPr>
          </w:p>
        </w:tc>
        <w:tc>
          <w:tcPr>
            <w:tcW w:w="1134" w:type="dxa"/>
            <w:vAlign w:val="center"/>
          </w:tcPr>
          <w:p w14:paraId="298E3E14" w14:textId="77777777" w:rsidR="00755205" w:rsidRPr="00755205" w:rsidRDefault="00755205" w:rsidP="00755205">
            <w:pPr>
              <w:widowControl/>
              <w:suppressAutoHyphens w:val="0"/>
              <w:overflowPunct/>
              <w:autoSpaceDE/>
              <w:autoSpaceDN/>
              <w:adjustRightInd/>
              <w:textAlignment w:val="auto"/>
              <w:rPr>
                <w:rFonts w:eastAsia="Calibri"/>
                <w:b/>
                <w:kern w:val="0"/>
                <w:sz w:val="22"/>
                <w:szCs w:val="22"/>
                <w:lang w:val="pl-PL" w:eastAsia="en-US"/>
              </w:rPr>
            </w:pPr>
          </w:p>
        </w:tc>
        <w:tc>
          <w:tcPr>
            <w:tcW w:w="1417" w:type="dxa"/>
            <w:vAlign w:val="center"/>
          </w:tcPr>
          <w:p w14:paraId="50F06147" w14:textId="23BBBE59" w:rsidR="00755205" w:rsidRPr="00755205" w:rsidRDefault="00755205" w:rsidP="00755205">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30D0BCBB" w14:textId="77777777" w:rsidR="00755205" w:rsidRPr="00755205" w:rsidRDefault="00755205" w:rsidP="00755205">
            <w:pPr>
              <w:widowControl/>
              <w:suppressAutoHyphens w:val="0"/>
              <w:overflowPunct/>
              <w:autoSpaceDE/>
              <w:autoSpaceDN/>
              <w:adjustRightInd/>
              <w:textAlignment w:val="auto"/>
              <w:rPr>
                <w:rFonts w:eastAsia="Calibri"/>
                <w:b/>
                <w:kern w:val="0"/>
                <w:sz w:val="22"/>
                <w:szCs w:val="22"/>
                <w:lang w:val="pl-PL" w:eastAsia="en-US"/>
              </w:rPr>
            </w:pPr>
          </w:p>
        </w:tc>
        <w:tc>
          <w:tcPr>
            <w:tcW w:w="2627" w:type="dxa"/>
          </w:tcPr>
          <w:p w14:paraId="52E526E7" w14:textId="77777777" w:rsidR="00755205" w:rsidRPr="00755205" w:rsidRDefault="00755205" w:rsidP="00755205">
            <w:pPr>
              <w:widowControl/>
              <w:suppressAutoHyphens w:val="0"/>
              <w:overflowPunct/>
              <w:autoSpaceDE/>
              <w:autoSpaceDN/>
              <w:adjustRightInd/>
              <w:textAlignment w:val="auto"/>
              <w:rPr>
                <w:rFonts w:eastAsia="Calibri"/>
                <w:b/>
                <w:i/>
                <w:kern w:val="0"/>
                <w:sz w:val="22"/>
                <w:szCs w:val="22"/>
                <w:lang w:val="pl-PL" w:eastAsia="en-US"/>
              </w:rPr>
            </w:pPr>
          </w:p>
        </w:tc>
      </w:tr>
      <w:tr w:rsidR="005264AE" w:rsidRPr="00755205" w14:paraId="4D264B14" w14:textId="77777777" w:rsidTr="00F7615D">
        <w:trPr>
          <w:cantSplit/>
          <w:trHeight w:val="660"/>
        </w:trPr>
        <w:tc>
          <w:tcPr>
            <w:tcW w:w="550" w:type="dxa"/>
            <w:vAlign w:val="center"/>
          </w:tcPr>
          <w:p w14:paraId="7BD423F1" w14:textId="511B2AB0" w:rsidR="005264AE" w:rsidRPr="00755205" w:rsidRDefault="005264AE" w:rsidP="00755205">
            <w:pPr>
              <w:widowControl/>
              <w:suppressAutoHyphens w:val="0"/>
              <w:overflowPunct/>
              <w:autoSpaceDE/>
              <w:autoSpaceDN/>
              <w:adjustRightInd/>
              <w:jc w:val="center"/>
              <w:textAlignment w:val="auto"/>
              <w:rPr>
                <w:rFonts w:eastAsia="Calibri"/>
                <w:b/>
                <w:kern w:val="0"/>
                <w:sz w:val="22"/>
                <w:szCs w:val="22"/>
                <w:lang w:val="pl-PL" w:eastAsia="en-US"/>
              </w:rPr>
            </w:pPr>
            <w:r>
              <w:rPr>
                <w:rFonts w:eastAsia="Calibri"/>
                <w:b/>
                <w:kern w:val="0"/>
                <w:sz w:val="22"/>
                <w:szCs w:val="22"/>
                <w:lang w:val="pl-PL" w:eastAsia="en-US"/>
              </w:rPr>
              <w:t>2.</w:t>
            </w:r>
          </w:p>
        </w:tc>
        <w:tc>
          <w:tcPr>
            <w:tcW w:w="3981" w:type="dxa"/>
            <w:vAlign w:val="center"/>
          </w:tcPr>
          <w:p w14:paraId="1473D894" w14:textId="42D67D40" w:rsidR="005264AE" w:rsidRPr="005264AE" w:rsidRDefault="005264AE" w:rsidP="00755205">
            <w:pPr>
              <w:widowControl/>
              <w:suppressAutoHyphens w:val="0"/>
              <w:overflowPunct/>
              <w:autoSpaceDE/>
              <w:autoSpaceDN/>
              <w:adjustRightInd/>
              <w:textAlignment w:val="auto"/>
              <w:rPr>
                <w:rFonts w:eastAsia="Calibri"/>
                <w:b/>
                <w:kern w:val="0"/>
                <w:sz w:val="22"/>
                <w:szCs w:val="22"/>
                <w:lang w:val="pl-PL" w:eastAsia="en-US"/>
              </w:rPr>
            </w:pPr>
            <w:r w:rsidRPr="005264AE">
              <w:rPr>
                <w:rFonts w:eastAsia="Calibri"/>
                <w:b/>
                <w:kern w:val="0"/>
                <w:sz w:val="22"/>
                <w:szCs w:val="22"/>
                <w:lang w:val="pl-PL" w:eastAsia="en-US"/>
              </w:rPr>
              <w:t>TELEMONITORING</w:t>
            </w:r>
          </w:p>
        </w:tc>
        <w:tc>
          <w:tcPr>
            <w:tcW w:w="1134" w:type="dxa"/>
            <w:vAlign w:val="center"/>
          </w:tcPr>
          <w:p w14:paraId="3B485B57" w14:textId="09EC94D7" w:rsidR="005264AE" w:rsidRPr="00755205" w:rsidRDefault="005264AE" w:rsidP="00755205">
            <w:pPr>
              <w:widowControl/>
              <w:suppressAutoHyphens w:val="0"/>
              <w:overflowPunct/>
              <w:autoSpaceDE/>
              <w:autoSpaceDN/>
              <w:adjustRightInd/>
              <w:jc w:val="center"/>
              <w:textAlignment w:val="auto"/>
              <w:rPr>
                <w:rFonts w:eastAsia="Calibri"/>
                <w:b/>
                <w:kern w:val="0"/>
                <w:sz w:val="22"/>
                <w:szCs w:val="22"/>
                <w:lang w:val="pl-PL" w:eastAsia="en-US"/>
              </w:rPr>
            </w:pPr>
            <w:r>
              <w:rPr>
                <w:rFonts w:eastAsia="Calibri"/>
                <w:b/>
                <w:kern w:val="0"/>
                <w:sz w:val="22"/>
                <w:szCs w:val="22"/>
                <w:lang w:val="pl-PL" w:eastAsia="en-US"/>
              </w:rPr>
              <w:t>szt.</w:t>
            </w:r>
          </w:p>
        </w:tc>
        <w:tc>
          <w:tcPr>
            <w:tcW w:w="1134" w:type="dxa"/>
            <w:vAlign w:val="center"/>
          </w:tcPr>
          <w:p w14:paraId="61E4ED93" w14:textId="5416A8E9" w:rsidR="005264AE" w:rsidRPr="00755205" w:rsidRDefault="005264AE" w:rsidP="00F7615D">
            <w:pPr>
              <w:widowControl/>
              <w:suppressAutoHyphens w:val="0"/>
              <w:overflowPunct/>
              <w:autoSpaceDE/>
              <w:autoSpaceDN/>
              <w:adjustRightInd/>
              <w:jc w:val="center"/>
              <w:textAlignment w:val="auto"/>
              <w:rPr>
                <w:rFonts w:eastAsia="Calibri"/>
                <w:b/>
                <w:kern w:val="0"/>
                <w:sz w:val="22"/>
                <w:szCs w:val="22"/>
                <w:lang w:val="pl-PL" w:eastAsia="en-US"/>
              </w:rPr>
            </w:pPr>
            <w:r>
              <w:rPr>
                <w:rFonts w:eastAsia="Calibri"/>
                <w:b/>
                <w:kern w:val="0"/>
                <w:sz w:val="22"/>
                <w:szCs w:val="22"/>
                <w:lang w:val="pl-PL" w:eastAsia="en-US"/>
              </w:rPr>
              <w:t>20</w:t>
            </w:r>
          </w:p>
        </w:tc>
        <w:tc>
          <w:tcPr>
            <w:tcW w:w="993" w:type="dxa"/>
            <w:vAlign w:val="center"/>
          </w:tcPr>
          <w:p w14:paraId="267AF97E" w14:textId="77777777" w:rsidR="005264AE" w:rsidRPr="00755205" w:rsidRDefault="005264AE" w:rsidP="00755205">
            <w:pPr>
              <w:widowControl/>
              <w:suppressAutoHyphens w:val="0"/>
              <w:overflowPunct/>
              <w:autoSpaceDE/>
              <w:autoSpaceDN/>
              <w:adjustRightInd/>
              <w:textAlignment w:val="auto"/>
              <w:rPr>
                <w:rFonts w:eastAsia="Calibri"/>
                <w:b/>
                <w:kern w:val="0"/>
                <w:sz w:val="22"/>
                <w:szCs w:val="22"/>
                <w:lang w:val="pl-PL" w:eastAsia="en-US"/>
              </w:rPr>
            </w:pPr>
          </w:p>
        </w:tc>
        <w:tc>
          <w:tcPr>
            <w:tcW w:w="1134" w:type="dxa"/>
            <w:vAlign w:val="center"/>
          </w:tcPr>
          <w:p w14:paraId="56C22F7D" w14:textId="77777777" w:rsidR="005264AE" w:rsidRPr="00755205" w:rsidRDefault="005264AE" w:rsidP="00755205">
            <w:pPr>
              <w:widowControl/>
              <w:suppressAutoHyphens w:val="0"/>
              <w:overflowPunct/>
              <w:autoSpaceDE/>
              <w:autoSpaceDN/>
              <w:adjustRightInd/>
              <w:textAlignment w:val="auto"/>
              <w:rPr>
                <w:rFonts w:eastAsia="Calibri"/>
                <w:b/>
                <w:kern w:val="0"/>
                <w:sz w:val="22"/>
                <w:szCs w:val="22"/>
                <w:lang w:val="pl-PL" w:eastAsia="en-US"/>
              </w:rPr>
            </w:pPr>
          </w:p>
        </w:tc>
        <w:tc>
          <w:tcPr>
            <w:tcW w:w="1417" w:type="dxa"/>
            <w:vAlign w:val="center"/>
          </w:tcPr>
          <w:p w14:paraId="72A4AAA5" w14:textId="77777777" w:rsidR="005264AE" w:rsidRPr="00755205" w:rsidRDefault="005264AE" w:rsidP="00755205">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32336CC9" w14:textId="77777777" w:rsidR="005264AE" w:rsidRPr="00755205" w:rsidRDefault="005264AE" w:rsidP="00755205">
            <w:pPr>
              <w:widowControl/>
              <w:suppressAutoHyphens w:val="0"/>
              <w:overflowPunct/>
              <w:autoSpaceDE/>
              <w:autoSpaceDN/>
              <w:adjustRightInd/>
              <w:textAlignment w:val="auto"/>
              <w:rPr>
                <w:rFonts w:eastAsia="Calibri"/>
                <w:b/>
                <w:kern w:val="0"/>
                <w:sz w:val="22"/>
                <w:szCs w:val="22"/>
                <w:lang w:val="pl-PL" w:eastAsia="en-US"/>
              </w:rPr>
            </w:pPr>
          </w:p>
        </w:tc>
        <w:tc>
          <w:tcPr>
            <w:tcW w:w="2627" w:type="dxa"/>
          </w:tcPr>
          <w:p w14:paraId="79E123C6" w14:textId="77777777" w:rsidR="005264AE" w:rsidRPr="00755205" w:rsidRDefault="005264AE" w:rsidP="00755205">
            <w:pPr>
              <w:widowControl/>
              <w:suppressAutoHyphens w:val="0"/>
              <w:overflowPunct/>
              <w:autoSpaceDE/>
              <w:autoSpaceDN/>
              <w:adjustRightInd/>
              <w:textAlignment w:val="auto"/>
              <w:rPr>
                <w:rFonts w:eastAsia="Calibri"/>
                <w:b/>
                <w:i/>
                <w:kern w:val="0"/>
                <w:sz w:val="22"/>
                <w:szCs w:val="22"/>
                <w:lang w:val="pl-PL" w:eastAsia="en-US"/>
              </w:rPr>
            </w:pPr>
          </w:p>
        </w:tc>
      </w:tr>
      <w:tr w:rsidR="002F4D81" w:rsidRPr="00755205" w14:paraId="698A734A" w14:textId="77777777" w:rsidTr="00F7615D">
        <w:trPr>
          <w:cantSplit/>
          <w:trHeight w:val="660"/>
        </w:trPr>
        <w:tc>
          <w:tcPr>
            <w:tcW w:w="8926" w:type="dxa"/>
            <w:gridSpan w:val="6"/>
            <w:vAlign w:val="center"/>
          </w:tcPr>
          <w:p w14:paraId="3D5E648B" w14:textId="2376B8DA" w:rsidR="002F4D81" w:rsidRPr="00755205" w:rsidRDefault="002F4D81" w:rsidP="002F4D81">
            <w:pPr>
              <w:widowControl/>
              <w:suppressAutoHyphens w:val="0"/>
              <w:overflowPunct/>
              <w:autoSpaceDE/>
              <w:autoSpaceDN/>
              <w:adjustRightInd/>
              <w:jc w:val="right"/>
              <w:textAlignment w:val="auto"/>
              <w:rPr>
                <w:rFonts w:eastAsia="Calibri"/>
                <w:b/>
                <w:kern w:val="0"/>
                <w:sz w:val="22"/>
                <w:szCs w:val="22"/>
                <w:lang w:val="pl-PL" w:eastAsia="en-US"/>
              </w:rPr>
            </w:pPr>
            <w:r w:rsidRPr="00755205">
              <w:rPr>
                <w:rFonts w:eastAsia="Calibri"/>
                <w:b/>
                <w:kern w:val="0"/>
                <w:sz w:val="22"/>
                <w:szCs w:val="22"/>
                <w:lang w:val="pl-PL" w:eastAsia="en-US"/>
              </w:rPr>
              <w:t>RAZEM :</w:t>
            </w:r>
          </w:p>
        </w:tc>
        <w:tc>
          <w:tcPr>
            <w:tcW w:w="1417" w:type="dxa"/>
            <w:vAlign w:val="center"/>
          </w:tcPr>
          <w:p w14:paraId="6943F6A5" w14:textId="74822BFA" w:rsidR="002F4D81" w:rsidRPr="00755205" w:rsidRDefault="002F4D81" w:rsidP="00755205">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6F5A0316" w14:textId="77777777" w:rsidR="002F4D81" w:rsidRPr="00755205" w:rsidRDefault="002F4D81" w:rsidP="00755205">
            <w:pPr>
              <w:widowControl/>
              <w:suppressAutoHyphens w:val="0"/>
              <w:overflowPunct/>
              <w:autoSpaceDE/>
              <w:autoSpaceDN/>
              <w:adjustRightInd/>
              <w:textAlignment w:val="auto"/>
              <w:rPr>
                <w:rFonts w:eastAsia="Calibri"/>
                <w:b/>
                <w:kern w:val="0"/>
                <w:sz w:val="22"/>
                <w:szCs w:val="22"/>
                <w:lang w:val="pl-PL" w:eastAsia="en-US"/>
              </w:rPr>
            </w:pPr>
          </w:p>
        </w:tc>
        <w:tc>
          <w:tcPr>
            <w:tcW w:w="2627" w:type="dxa"/>
          </w:tcPr>
          <w:p w14:paraId="6B355974" w14:textId="77777777" w:rsidR="002F4D81" w:rsidRPr="00755205" w:rsidRDefault="002F4D81" w:rsidP="00755205">
            <w:pPr>
              <w:widowControl/>
              <w:suppressAutoHyphens w:val="0"/>
              <w:overflowPunct/>
              <w:autoSpaceDE/>
              <w:autoSpaceDN/>
              <w:adjustRightInd/>
              <w:textAlignment w:val="auto"/>
              <w:rPr>
                <w:rFonts w:eastAsia="Calibri"/>
                <w:b/>
                <w:i/>
                <w:kern w:val="0"/>
                <w:sz w:val="22"/>
                <w:szCs w:val="22"/>
                <w:lang w:val="pl-PL" w:eastAsia="en-US"/>
              </w:rPr>
            </w:pPr>
          </w:p>
        </w:tc>
      </w:tr>
    </w:tbl>
    <w:p w14:paraId="7F75CB0D" w14:textId="77777777" w:rsidR="00755205" w:rsidRPr="00755205" w:rsidRDefault="00755205" w:rsidP="00755205">
      <w:pPr>
        <w:widowControl/>
        <w:suppressAutoHyphens w:val="0"/>
        <w:overflowPunct/>
        <w:autoSpaceDE/>
        <w:autoSpaceDN/>
        <w:adjustRightInd/>
        <w:textAlignment w:val="auto"/>
        <w:rPr>
          <w:rFonts w:eastAsia="Calibri"/>
          <w:b/>
          <w:kern w:val="0"/>
          <w:sz w:val="22"/>
          <w:szCs w:val="22"/>
          <w:lang w:val="pl-PL" w:eastAsia="en-US"/>
        </w:rPr>
      </w:pPr>
    </w:p>
    <w:p w14:paraId="64FBA483" w14:textId="77777777" w:rsidR="00755205" w:rsidRPr="00755205" w:rsidRDefault="00755205" w:rsidP="00755205">
      <w:pPr>
        <w:widowControl/>
        <w:suppressAutoHyphens w:val="0"/>
        <w:overflowPunct/>
        <w:autoSpaceDE/>
        <w:autoSpaceDN/>
        <w:adjustRightInd/>
        <w:textAlignment w:val="auto"/>
        <w:rPr>
          <w:rFonts w:eastAsia="Calibri"/>
          <w:b/>
          <w:kern w:val="0"/>
          <w:sz w:val="22"/>
          <w:szCs w:val="22"/>
          <w:lang w:val="pl-PL" w:eastAsia="en-US"/>
        </w:rPr>
      </w:pPr>
    </w:p>
    <w:p w14:paraId="24E319EC" w14:textId="77777777" w:rsidR="00755205" w:rsidRPr="00755205" w:rsidRDefault="00755205" w:rsidP="0044126F">
      <w:pPr>
        <w:widowControl/>
        <w:numPr>
          <w:ilvl w:val="0"/>
          <w:numId w:val="71"/>
        </w:numPr>
        <w:suppressAutoHyphens w:val="0"/>
        <w:overflowPunct/>
        <w:autoSpaceDE/>
        <w:autoSpaceDN/>
        <w:adjustRightInd/>
        <w:spacing w:line="256" w:lineRule="auto"/>
        <w:textAlignment w:val="auto"/>
        <w:rPr>
          <w:rFonts w:eastAsia="SimSun"/>
          <w:b/>
          <w:kern w:val="3"/>
          <w:sz w:val="22"/>
          <w:szCs w:val="22"/>
          <w:lang w:val="pl-PL" w:eastAsia="en-US"/>
        </w:rPr>
      </w:pPr>
      <w:r w:rsidRPr="00755205">
        <w:rPr>
          <w:rFonts w:eastAsia="SimSun"/>
          <w:kern w:val="3"/>
          <w:sz w:val="22"/>
          <w:szCs w:val="22"/>
          <w:lang w:val="pl-PL" w:eastAsia="en-US"/>
        </w:rPr>
        <w:t>Masa &lt; 3 g</w:t>
      </w:r>
    </w:p>
    <w:p w14:paraId="37662E87" w14:textId="77777777" w:rsidR="00755205" w:rsidRPr="00755205" w:rsidRDefault="00755205" w:rsidP="0044126F">
      <w:pPr>
        <w:widowControl/>
        <w:numPr>
          <w:ilvl w:val="0"/>
          <w:numId w:val="71"/>
        </w:numPr>
        <w:suppressAutoHyphens w:val="0"/>
        <w:overflowPunct/>
        <w:autoSpaceDE/>
        <w:autoSpaceDN/>
        <w:adjustRightInd/>
        <w:spacing w:line="256" w:lineRule="auto"/>
        <w:textAlignment w:val="auto"/>
        <w:rPr>
          <w:rFonts w:eastAsia="SimSun"/>
          <w:b/>
          <w:kern w:val="3"/>
          <w:sz w:val="22"/>
          <w:szCs w:val="22"/>
          <w:lang w:val="pl-PL" w:eastAsia="en-US"/>
        </w:rPr>
      </w:pPr>
      <w:r w:rsidRPr="00755205">
        <w:rPr>
          <w:rFonts w:eastAsia="SimSun"/>
          <w:kern w:val="3"/>
          <w:sz w:val="22"/>
          <w:szCs w:val="22"/>
          <w:lang w:val="pl-PL" w:eastAsia="en-US"/>
        </w:rPr>
        <w:t>Objętość &lt; 1,3 cm³</w:t>
      </w:r>
    </w:p>
    <w:p w14:paraId="6613C8EF" w14:textId="44C68B6E" w:rsidR="00755205" w:rsidRPr="00755205" w:rsidRDefault="00755205" w:rsidP="00755205">
      <w:pPr>
        <w:widowControl/>
        <w:overflowPunct/>
        <w:autoSpaceDE/>
        <w:adjustRightInd/>
        <w:spacing w:line="256" w:lineRule="auto"/>
        <w:ind w:left="360"/>
        <w:rPr>
          <w:rFonts w:eastAsia="SimSun"/>
          <w:kern w:val="3"/>
          <w:sz w:val="22"/>
          <w:szCs w:val="22"/>
          <w:lang w:val="pl-PL" w:eastAsia="en-US"/>
        </w:rPr>
      </w:pPr>
      <w:r w:rsidRPr="00755205">
        <w:rPr>
          <w:rFonts w:eastAsia="SimSun"/>
          <w:b/>
          <w:kern w:val="3"/>
          <w:sz w:val="22"/>
          <w:szCs w:val="22"/>
          <w:lang w:val="pl-PL" w:eastAsia="en-US"/>
        </w:rPr>
        <w:t>3.</w:t>
      </w:r>
      <w:r w:rsidR="00740E26">
        <w:rPr>
          <w:rFonts w:eastAsia="SimSun"/>
          <w:b/>
          <w:kern w:val="3"/>
          <w:sz w:val="22"/>
          <w:szCs w:val="22"/>
          <w:lang w:val="pl-PL" w:eastAsia="en-US"/>
        </w:rPr>
        <w:t xml:space="preserve">   </w:t>
      </w:r>
      <w:r w:rsidRPr="00755205">
        <w:rPr>
          <w:rFonts w:eastAsia="SimSun"/>
          <w:kern w:val="3"/>
          <w:sz w:val="22"/>
          <w:szCs w:val="22"/>
          <w:lang w:val="pl-PL" w:eastAsia="en-US"/>
        </w:rPr>
        <w:t>Żywotność 3 lata</w:t>
      </w:r>
    </w:p>
    <w:p w14:paraId="20105523" w14:textId="0FDFD28E" w:rsidR="00755205" w:rsidRPr="00755205" w:rsidRDefault="00755205" w:rsidP="00755205">
      <w:pPr>
        <w:widowControl/>
        <w:overflowPunct/>
        <w:autoSpaceDE/>
        <w:adjustRightInd/>
        <w:spacing w:line="256" w:lineRule="auto"/>
        <w:rPr>
          <w:rFonts w:eastAsia="SimSun"/>
          <w:kern w:val="3"/>
          <w:sz w:val="22"/>
          <w:szCs w:val="22"/>
          <w:lang w:val="pl-PL" w:eastAsia="en-US"/>
        </w:rPr>
      </w:pPr>
      <w:r w:rsidRPr="00755205">
        <w:rPr>
          <w:rFonts w:eastAsia="SimSun"/>
          <w:b/>
          <w:kern w:val="3"/>
          <w:sz w:val="22"/>
          <w:szCs w:val="22"/>
          <w:lang w:val="pl-PL" w:eastAsia="en-US"/>
        </w:rPr>
        <w:t xml:space="preserve">       4</w:t>
      </w:r>
      <w:r w:rsidR="00740E26">
        <w:rPr>
          <w:rFonts w:eastAsia="SimSun"/>
          <w:b/>
          <w:kern w:val="3"/>
          <w:sz w:val="22"/>
          <w:szCs w:val="22"/>
          <w:lang w:val="pl-PL" w:eastAsia="en-US"/>
        </w:rPr>
        <w:t xml:space="preserve"> </w:t>
      </w:r>
      <w:r w:rsidRPr="00755205">
        <w:rPr>
          <w:rFonts w:eastAsia="SimSun"/>
          <w:b/>
          <w:kern w:val="3"/>
          <w:sz w:val="22"/>
          <w:szCs w:val="22"/>
          <w:lang w:val="pl-PL" w:eastAsia="en-US"/>
        </w:rPr>
        <w:t>.</w:t>
      </w:r>
      <w:r w:rsidR="00740E26">
        <w:rPr>
          <w:rFonts w:eastAsia="SimSun"/>
          <w:b/>
          <w:kern w:val="3"/>
          <w:sz w:val="22"/>
          <w:szCs w:val="22"/>
          <w:lang w:val="pl-PL" w:eastAsia="en-US"/>
        </w:rPr>
        <w:t xml:space="preserve"> </w:t>
      </w:r>
      <w:r w:rsidRPr="00755205">
        <w:rPr>
          <w:rFonts w:eastAsia="SimSun"/>
          <w:kern w:val="3"/>
          <w:sz w:val="22"/>
          <w:szCs w:val="22"/>
          <w:lang w:val="pl-PL" w:eastAsia="en-US"/>
        </w:rPr>
        <w:t>Czas zapisu IEGM 60 min.</w:t>
      </w:r>
    </w:p>
    <w:p w14:paraId="2D9EF12A" w14:textId="189D5207" w:rsidR="00755205" w:rsidRPr="00755205" w:rsidRDefault="00755205" w:rsidP="00755205">
      <w:pPr>
        <w:widowControl/>
        <w:overflowPunct/>
        <w:autoSpaceDE/>
        <w:adjustRightInd/>
        <w:spacing w:line="256" w:lineRule="auto"/>
        <w:rPr>
          <w:rFonts w:eastAsia="SimSun"/>
          <w:kern w:val="3"/>
          <w:sz w:val="22"/>
          <w:szCs w:val="22"/>
          <w:lang w:val="pl-PL" w:eastAsia="en-US"/>
        </w:rPr>
      </w:pPr>
      <w:r w:rsidRPr="00755205">
        <w:rPr>
          <w:rFonts w:eastAsia="SimSun"/>
          <w:kern w:val="3"/>
          <w:sz w:val="22"/>
          <w:szCs w:val="22"/>
          <w:lang w:val="pl-PL" w:eastAsia="en-US"/>
        </w:rPr>
        <w:t xml:space="preserve">       </w:t>
      </w:r>
      <w:r w:rsidRPr="00755205">
        <w:rPr>
          <w:rFonts w:eastAsia="SimSun"/>
          <w:b/>
          <w:kern w:val="3"/>
          <w:sz w:val="22"/>
          <w:szCs w:val="22"/>
          <w:lang w:val="pl-PL" w:eastAsia="en-US"/>
        </w:rPr>
        <w:t>5.</w:t>
      </w:r>
      <w:r w:rsidRPr="00755205">
        <w:rPr>
          <w:rFonts w:eastAsia="SimSun"/>
          <w:kern w:val="3"/>
          <w:sz w:val="22"/>
          <w:szCs w:val="22"/>
          <w:lang w:val="pl-PL" w:eastAsia="en-US"/>
        </w:rPr>
        <w:t xml:space="preserve"> </w:t>
      </w:r>
      <w:r w:rsidR="00740E26">
        <w:rPr>
          <w:rFonts w:eastAsia="SimSun"/>
          <w:kern w:val="3"/>
          <w:sz w:val="22"/>
          <w:szCs w:val="22"/>
          <w:lang w:val="pl-PL" w:eastAsia="en-US"/>
        </w:rPr>
        <w:t xml:space="preserve"> </w:t>
      </w:r>
      <w:r w:rsidRPr="00755205">
        <w:rPr>
          <w:rFonts w:eastAsia="SimSun"/>
          <w:kern w:val="3"/>
          <w:sz w:val="22"/>
          <w:szCs w:val="22"/>
          <w:lang w:val="pl-PL" w:eastAsia="en-US"/>
        </w:rPr>
        <w:t>Możliwość wykonywania badania MRI 1,5T/3T</w:t>
      </w:r>
    </w:p>
    <w:p w14:paraId="45969CBE" w14:textId="6660921C" w:rsidR="00755205" w:rsidRPr="00755205" w:rsidRDefault="00755205" w:rsidP="00755205">
      <w:pPr>
        <w:widowControl/>
        <w:overflowPunct/>
        <w:autoSpaceDE/>
        <w:adjustRightInd/>
        <w:spacing w:line="256" w:lineRule="auto"/>
        <w:rPr>
          <w:rFonts w:eastAsia="SimSun"/>
          <w:kern w:val="3"/>
          <w:sz w:val="22"/>
          <w:szCs w:val="22"/>
          <w:lang w:val="pl-PL" w:eastAsia="en-US"/>
        </w:rPr>
      </w:pPr>
      <w:r w:rsidRPr="00755205">
        <w:rPr>
          <w:rFonts w:eastAsia="SimSun"/>
          <w:b/>
          <w:kern w:val="3"/>
          <w:sz w:val="22"/>
          <w:szCs w:val="22"/>
          <w:lang w:val="pl-PL" w:eastAsia="en-US"/>
        </w:rPr>
        <w:t xml:space="preserve">       6.</w:t>
      </w:r>
      <w:r w:rsidRPr="00755205">
        <w:rPr>
          <w:rFonts w:eastAsia="SimSun"/>
          <w:kern w:val="3"/>
          <w:sz w:val="22"/>
          <w:szCs w:val="22"/>
          <w:lang w:val="pl-PL" w:eastAsia="en-US"/>
        </w:rPr>
        <w:t xml:space="preserve"> </w:t>
      </w:r>
      <w:r w:rsidR="00740E26">
        <w:rPr>
          <w:rFonts w:eastAsia="SimSun"/>
          <w:kern w:val="3"/>
          <w:sz w:val="22"/>
          <w:szCs w:val="22"/>
          <w:lang w:val="pl-PL" w:eastAsia="en-US"/>
        </w:rPr>
        <w:t xml:space="preserve"> </w:t>
      </w:r>
      <w:r w:rsidRPr="00755205">
        <w:rPr>
          <w:rFonts w:eastAsia="SimSun"/>
          <w:kern w:val="3"/>
          <w:sz w:val="22"/>
          <w:szCs w:val="22"/>
          <w:lang w:val="pl-PL" w:eastAsia="en-US"/>
        </w:rPr>
        <w:t xml:space="preserve">Komunikacja </w:t>
      </w:r>
      <w:proofErr w:type="spellStart"/>
      <w:r w:rsidRPr="00755205">
        <w:rPr>
          <w:rFonts w:eastAsia="SimSun"/>
          <w:kern w:val="3"/>
          <w:sz w:val="22"/>
          <w:szCs w:val="22"/>
          <w:lang w:val="pl-PL" w:eastAsia="en-US"/>
        </w:rPr>
        <w:t>bluetooth</w:t>
      </w:r>
      <w:proofErr w:type="spellEnd"/>
    </w:p>
    <w:p w14:paraId="3E07FF9D" w14:textId="506B73F3" w:rsidR="00755205" w:rsidRPr="00755205" w:rsidRDefault="00755205" w:rsidP="00755205">
      <w:pPr>
        <w:widowControl/>
        <w:overflowPunct/>
        <w:autoSpaceDE/>
        <w:adjustRightInd/>
        <w:spacing w:line="256" w:lineRule="auto"/>
        <w:rPr>
          <w:rFonts w:eastAsia="SimSun"/>
          <w:kern w:val="3"/>
          <w:sz w:val="22"/>
          <w:szCs w:val="22"/>
          <w:lang w:val="pl-PL" w:eastAsia="en-US"/>
        </w:rPr>
      </w:pPr>
      <w:r w:rsidRPr="00755205">
        <w:rPr>
          <w:rFonts w:eastAsia="SimSun"/>
          <w:kern w:val="3"/>
          <w:sz w:val="22"/>
          <w:szCs w:val="22"/>
          <w:lang w:val="pl-PL" w:eastAsia="en-US"/>
        </w:rPr>
        <w:t xml:space="preserve">       </w:t>
      </w:r>
      <w:r w:rsidRPr="00755205">
        <w:rPr>
          <w:rFonts w:eastAsia="SimSun"/>
          <w:b/>
          <w:kern w:val="3"/>
          <w:sz w:val="22"/>
          <w:szCs w:val="22"/>
          <w:lang w:val="pl-PL" w:eastAsia="en-US"/>
        </w:rPr>
        <w:t>7.</w:t>
      </w:r>
      <w:r w:rsidR="00740E26">
        <w:rPr>
          <w:rFonts w:eastAsia="SimSun"/>
          <w:b/>
          <w:kern w:val="3"/>
          <w:sz w:val="22"/>
          <w:szCs w:val="22"/>
          <w:lang w:val="pl-PL" w:eastAsia="en-US"/>
        </w:rPr>
        <w:t xml:space="preserve">  </w:t>
      </w:r>
      <w:r w:rsidR="00A138BE">
        <w:rPr>
          <w:rFonts w:eastAsia="SimSun"/>
          <w:kern w:val="3"/>
          <w:sz w:val="22"/>
          <w:szCs w:val="22"/>
          <w:lang w:val="pl-PL" w:eastAsia="en-US"/>
        </w:rPr>
        <w:t>Zdalne mo</w:t>
      </w:r>
      <w:r w:rsidR="00ED64F2">
        <w:rPr>
          <w:rFonts w:eastAsia="SimSun"/>
          <w:kern w:val="3"/>
          <w:sz w:val="22"/>
          <w:szCs w:val="22"/>
          <w:lang w:val="pl-PL" w:eastAsia="en-US"/>
        </w:rPr>
        <w:t>nitorowanie</w:t>
      </w:r>
      <w:r w:rsidRPr="00755205">
        <w:rPr>
          <w:rFonts w:eastAsia="SimSun"/>
          <w:kern w:val="3"/>
          <w:sz w:val="22"/>
          <w:szCs w:val="22"/>
          <w:lang w:val="pl-PL" w:eastAsia="en-US"/>
        </w:rPr>
        <w:t xml:space="preserve"> za pomocą aplikacji zainstalowanej w smartfonie pacjenta</w:t>
      </w:r>
    </w:p>
    <w:p w14:paraId="53E5F4AA" w14:textId="15F647FE" w:rsidR="00755205" w:rsidRPr="00755205" w:rsidRDefault="00755205" w:rsidP="00755205">
      <w:pPr>
        <w:widowControl/>
        <w:overflowPunct/>
        <w:autoSpaceDE/>
        <w:adjustRightInd/>
        <w:spacing w:line="256" w:lineRule="auto"/>
        <w:rPr>
          <w:rFonts w:eastAsia="SimSun"/>
          <w:kern w:val="3"/>
          <w:sz w:val="22"/>
          <w:szCs w:val="22"/>
          <w:lang w:val="pl-PL" w:eastAsia="en-US"/>
        </w:rPr>
      </w:pPr>
      <w:r w:rsidRPr="00755205">
        <w:rPr>
          <w:rFonts w:eastAsia="SimSun"/>
          <w:b/>
          <w:kern w:val="3"/>
          <w:sz w:val="22"/>
          <w:szCs w:val="22"/>
          <w:lang w:val="pl-PL" w:eastAsia="en-US"/>
        </w:rPr>
        <w:t xml:space="preserve">       8.</w:t>
      </w:r>
      <w:r w:rsidR="00740E26">
        <w:rPr>
          <w:rFonts w:eastAsia="SimSun"/>
          <w:b/>
          <w:kern w:val="3"/>
          <w:sz w:val="22"/>
          <w:szCs w:val="22"/>
          <w:lang w:val="pl-PL" w:eastAsia="en-US"/>
        </w:rPr>
        <w:t xml:space="preserve"> </w:t>
      </w:r>
      <w:r w:rsidRPr="00755205">
        <w:rPr>
          <w:rFonts w:eastAsia="SimSun"/>
          <w:kern w:val="3"/>
          <w:sz w:val="22"/>
          <w:szCs w:val="22"/>
          <w:lang w:val="pl-PL" w:eastAsia="en-US"/>
        </w:rPr>
        <w:t xml:space="preserve"> W komplecie zestaw do implantacji</w:t>
      </w:r>
    </w:p>
    <w:p w14:paraId="37E7F44D" w14:textId="77777777" w:rsidR="00755205" w:rsidRPr="00755205" w:rsidRDefault="00755205" w:rsidP="00755205">
      <w:pPr>
        <w:widowControl/>
        <w:suppressAutoHyphens w:val="0"/>
        <w:overflowPunct/>
        <w:autoSpaceDE/>
        <w:autoSpaceDN/>
        <w:adjustRightInd/>
        <w:textAlignment w:val="auto"/>
        <w:rPr>
          <w:rFonts w:eastAsia="Calibri"/>
          <w:b/>
          <w:kern w:val="0"/>
          <w:sz w:val="22"/>
          <w:szCs w:val="22"/>
          <w:lang w:val="pl-PL" w:eastAsia="en-US"/>
        </w:rPr>
      </w:pPr>
    </w:p>
    <w:p w14:paraId="5893FFF1" w14:textId="77777777" w:rsidR="00755205" w:rsidRPr="00755205" w:rsidRDefault="00755205" w:rsidP="00755205">
      <w:pPr>
        <w:widowControl/>
        <w:suppressAutoHyphens w:val="0"/>
        <w:overflowPunct/>
        <w:autoSpaceDE/>
        <w:autoSpaceDN/>
        <w:adjustRightInd/>
        <w:textAlignment w:val="auto"/>
        <w:rPr>
          <w:rFonts w:ascii="Calibri" w:eastAsia="Calibri" w:hAnsi="Calibri" w:cs="Calibri"/>
          <w:b/>
          <w:kern w:val="0"/>
          <w:sz w:val="22"/>
          <w:szCs w:val="22"/>
          <w:lang w:val="pl-PL" w:eastAsia="en-US"/>
        </w:rPr>
      </w:pPr>
    </w:p>
    <w:p w14:paraId="40CEB5D0" w14:textId="77777777" w:rsidR="00755205" w:rsidRPr="00755205" w:rsidRDefault="00755205" w:rsidP="00755205">
      <w:pPr>
        <w:widowControl/>
        <w:suppressAutoHyphens w:val="0"/>
        <w:overflowPunct/>
        <w:autoSpaceDE/>
        <w:autoSpaceDN/>
        <w:adjustRightInd/>
        <w:textAlignment w:val="auto"/>
        <w:rPr>
          <w:rFonts w:ascii="Calibri" w:eastAsia="Calibri" w:hAnsi="Calibri" w:cs="Calibri"/>
          <w:b/>
          <w:kern w:val="0"/>
          <w:sz w:val="22"/>
          <w:szCs w:val="22"/>
          <w:lang w:val="pl-PL" w:eastAsia="en-US"/>
        </w:rPr>
      </w:pPr>
    </w:p>
    <w:p w14:paraId="2C0F9761" w14:textId="77777777" w:rsidR="00755205" w:rsidRDefault="00755205" w:rsidP="003212B3">
      <w:pPr>
        <w:widowControl/>
        <w:suppressAutoHyphens w:val="0"/>
        <w:overflowPunct/>
        <w:autoSpaceDE/>
        <w:autoSpaceDN/>
        <w:adjustRightInd/>
        <w:textAlignment w:val="auto"/>
      </w:pPr>
    </w:p>
    <w:p w14:paraId="67DD80DE" w14:textId="77777777" w:rsidR="00C97507" w:rsidRDefault="00C97507" w:rsidP="003212B3">
      <w:pPr>
        <w:widowControl/>
        <w:suppressAutoHyphens w:val="0"/>
        <w:overflowPunct/>
        <w:autoSpaceDE/>
        <w:autoSpaceDN/>
        <w:adjustRightInd/>
        <w:textAlignment w:val="auto"/>
      </w:pPr>
    </w:p>
    <w:p w14:paraId="7F1ADEC2" w14:textId="77777777" w:rsidR="00FA4475" w:rsidRDefault="00FA4475" w:rsidP="003212B3">
      <w:pPr>
        <w:widowControl/>
        <w:suppressAutoHyphens w:val="0"/>
        <w:overflowPunct/>
        <w:autoSpaceDE/>
        <w:autoSpaceDN/>
        <w:adjustRightInd/>
        <w:textAlignment w:val="auto"/>
        <w:rPr>
          <w:b/>
          <w:bCs/>
          <w:kern w:val="0"/>
          <w:sz w:val="22"/>
          <w:szCs w:val="22"/>
          <w:lang w:val="pl-PL"/>
        </w:rPr>
      </w:pPr>
    </w:p>
    <w:p w14:paraId="0B756127" w14:textId="661FB685" w:rsidR="00AA0164" w:rsidRDefault="00AA0164" w:rsidP="000C44EA">
      <w:pPr>
        <w:rPr>
          <w:sz w:val="22"/>
          <w:szCs w:val="22"/>
        </w:rPr>
      </w:pPr>
      <w:r w:rsidRPr="00AA0164">
        <w:rPr>
          <w:b/>
          <w:bCs/>
          <w:sz w:val="22"/>
          <w:szCs w:val="22"/>
        </w:rPr>
        <w:t>Pakiet nr 7</w:t>
      </w:r>
      <w:r>
        <w:rPr>
          <w:sz w:val="22"/>
          <w:szCs w:val="22"/>
        </w:rPr>
        <w:t xml:space="preserve"> </w:t>
      </w:r>
    </w:p>
    <w:p w14:paraId="25A7D55E" w14:textId="32B14AFF" w:rsidR="00FA4475" w:rsidRDefault="00FA4475" w:rsidP="000C44EA">
      <w:r>
        <w:t>Akcesoria do zabiegów</w:t>
      </w:r>
    </w:p>
    <w:p w14:paraId="7D549B79"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bl>
      <w:tblPr>
        <w:tblpPr w:leftFromText="141" w:rightFromText="141" w:vertAnchor="text" w:horzAnchor="margin" w:tblpXSpec="center" w:tblpY="78"/>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394"/>
        <w:gridCol w:w="1134"/>
        <w:gridCol w:w="1134"/>
        <w:gridCol w:w="1134"/>
        <w:gridCol w:w="992"/>
        <w:gridCol w:w="1560"/>
        <w:gridCol w:w="1559"/>
        <w:gridCol w:w="2273"/>
      </w:tblGrid>
      <w:tr w:rsidR="00BE2C1B" w:rsidRPr="00BE2C1B" w14:paraId="78E73FA5" w14:textId="77777777" w:rsidTr="00750440">
        <w:trPr>
          <w:cantSplit/>
          <w:trHeight w:val="660"/>
        </w:trPr>
        <w:tc>
          <w:tcPr>
            <w:tcW w:w="846" w:type="dxa"/>
          </w:tcPr>
          <w:p w14:paraId="31DD653F"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p>
          <w:p w14:paraId="1581F822"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p>
          <w:p w14:paraId="3618E673"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r w:rsidRPr="00BE2C1B">
              <w:rPr>
                <w:rFonts w:eastAsia="Calibri"/>
                <w:b/>
                <w:kern w:val="0"/>
                <w:sz w:val="18"/>
                <w:szCs w:val="18"/>
                <w:lang w:val="pl-PL" w:eastAsia="en-US"/>
              </w:rPr>
              <w:t>L.P.</w:t>
            </w:r>
          </w:p>
        </w:tc>
        <w:tc>
          <w:tcPr>
            <w:tcW w:w="4394" w:type="dxa"/>
          </w:tcPr>
          <w:p w14:paraId="744DA928"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p>
          <w:p w14:paraId="3D2B0677" w14:textId="77777777" w:rsidR="00BE2C1B" w:rsidRPr="00750440" w:rsidRDefault="00BE2C1B" w:rsidP="00BE2C1B">
            <w:pPr>
              <w:widowControl/>
              <w:suppressAutoHyphens w:val="0"/>
              <w:overflowPunct/>
              <w:autoSpaceDE/>
              <w:autoSpaceDN/>
              <w:adjustRightInd/>
              <w:jc w:val="center"/>
              <w:textAlignment w:val="auto"/>
              <w:rPr>
                <w:rFonts w:eastAsia="Calibri"/>
                <w:b/>
                <w:kern w:val="0"/>
                <w:sz w:val="18"/>
                <w:szCs w:val="18"/>
                <w:lang w:eastAsia="en-US"/>
              </w:rPr>
            </w:pPr>
            <w:r w:rsidRPr="00750440">
              <w:rPr>
                <w:rFonts w:eastAsia="Calibri"/>
                <w:b/>
                <w:kern w:val="0"/>
                <w:sz w:val="18"/>
                <w:szCs w:val="18"/>
                <w:lang w:eastAsia="en-US"/>
              </w:rPr>
              <w:t>ASORTYMENT</w:t>
            </w:r>
          </w:p>
          <w:p w14:paraId="625F6C80" w14:textId="36A3DDF8" w:rsidR="00BE2C1B" w:rsidRPr="00BE2C1B"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r w:rsidRPr="00750440">
              <w:rPr>
                <w:rFonts w:eastAsia="Calibri"/>
                <w:b/>
                <w:kern w:val="0"/>
                <w:sz w:val="18"/>
                <w:szCs w:val="18"/>
                <w:lang w:eastAsia="en-US"/>
              </w:rPr>
              <w:t>SZCZEGÓŁOWY</w:t>
            </w:r>
          </w:p>
        </w:tc>
        <w:tc>
          <w:tcPr>
            <w:tcW w:w="1134" w:type="dxa"/>
          </w:tcPr>
          <w:p w14:paraId="01D245D7"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p>
          <w:p w14:paraId="7ACE0CB0" w14:textId="54D820D2" w:rsidR="00BE2C1B" w:rsidRPr="00BE2C1B"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r w:rsidRPr="00750440">
              <w:rPr>
                <w:rFonts w:eastAsia="Lucida Sans Unicode"/>
                <w:b/>
                <w:sz w:val="18"/>
                <w:szCs w:val="18"/>
                <w:lang w:eastAsia="ar-SA"/>
              </w:rPr>
              <w:t>JEDN. MIARY</w:t>
            </w:r>
          </w:p>
        </w:tc>
        <w:tc>
          <w:tcPr>
            <w:tcW w:w="1134" w:type="dxa"/>
          </w:tcPr>
          <w:p w14:paraId="4DC9B5FF" w14:textId="77777777" w:rsidR="00BE2C1B" w:rsidRPr="00BE2C1B" w:rsidRDefault="00BE2C1B" w:rsidP="00BE2C1B">
            <w:pPr>
              <w:widowControl/>
              <w:suppressAutoHyphens w:val="0"/>
              <w:overflowPunct/>
              <w:autoSpaceDE/>
              <w:autoSpaceDN/>
              <w:adjustRightInd/>
              <w:textAlignment w:val="auto"/>
              <w:rPr>
                <w:rFonts w:eastAsia="Calibri"/>
                <w:b/>
                <w:kern w:val="0"/>
                <w:sz w:val="18"/>
                <w:szCs w:val="18"/>
                <w:lang w:val="pl-PL" w:eastAsia="en-US"/>
              </w:rPr>
            </w:pPr>
          </w:p>
          <w:p w14:paraId="286A0478" w14:textId="77777777" w:rsidR="00BE2C1B" w:rsidRPr="00750440" w:rsidRDefault="00BE2C1B" w:rsidP="00750440">
            <w:pPr>
              <w:jc w:val="center"/>
              <w:rPr>
                <w:sz w:val="18"/>
                <w:szCs w:val="18"/>
              </w:rPr>
            </w:pPr>
            <w:r w:rsidRPr="00750440">
              <w:rPr>
                <w:rFonts w:eastAsia="Lucida Sans Unicode"/>
                <w:b/>
                <w:sz w:val="18"/>
                <w:szCs w:val="18"/>
                <w:lang w:eastAsia="ar-SA"/>
              </w:rPr>
              <w:t>ILOŚĆ 24 M-CE</w:t>
            </w:r>
          </w:p>
          <w:p w14:paraId="1CE06668"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p>
        </w:tc>
        <w:tc>
          <w:tcPr>
            <w:tcW w:w="1134" w:type="dxa"/>
          </w:tcPr>
          <w:p w14:paraId="67C5541C"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p>
          <w:p w14:paraId="18389615"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r w:rsidRPr="00BE2C1B">
              <w:rPr>
                <w:rFonts w:eastAsia="Calibri"/>
                <w:b/>
                <w:kern w:val="0"/>
                <w:sz w:val="18"/>
                <w:szCs w:val="18"/>
                <w:lang w:val="pl-PL" w:eastAsia="en-US"/>
              </w:rPr>
              <w:t>CENA  NETTO</w:t>
            </w:r>
          </w:p>
        </w:tc>
        <w:tc>
          <w:tcPr>
            <w:tcW w:w="992" w:type="dxa"/>
          </w:tcPr>
          <w:p w14:paraId="4DE26A49"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p>
          <w:p w14:paraId="2A1530AC" w14:textId="1646DFEC" w:rsidR="00BE2C1B" w:rsidRPr="00750440" w:rsidRDefault="00BE2C1B" w:rsidP="00750440">
            <w:pPr>
              <w:widowControl/>
              <w:suppressAutoHyphens w:val="0"/>
              <w:overflowPunct/>
              <w:autoSpaceDE/>
              <w:autoSpaceDN/>
              <w:adjustRightInd/>
              <w:jc w:val="center"/>
              <w:textAlignment w:val="auto"/>
              <w:rPr>
                <w:rFonts w:eastAsia="Calibri"/>
                <w:b/>
                <w:kern w:val="0"/>
                <w:sz w:val="18"/>
                <w:szCs w:val="18"/>
                <w:lang w:val="pl-PL" w:eastAsia="en-US"/>
              </w:rPr>
            </w:pPr>
            <w:r w:rsidRPr="00750440">
              <w:rPr>
                <w:rFonts w:eastAsia="Calibri"/>
                <w:b/>
                <w:kern w:val="0"/>
                <w:sz w:val="18"/>
                <w:szCs w:val="18"/>
                <w:lang w:val="pl-PL" w:eastAsia="en-US"/>
              </w:rPr>
              <w:t>VAT</w:t>
            </w:r>
          </w:p>
          <w:p w14:paraId="02145761" w14:textId="09F8F7E7" w:rsidR="00BE2C1B" w:rsidRPr="00BE2C1B"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r w:rsidRPr="00750440">
              <w:rPr>
                <w:rFonts w:eastAsia="Calibri"/>
                <w:b/>
                <w:kern w:val="0"/>
                <w:sz w:val="18"/>
                <w:szCs w:val="18"/>
                <w:lang w:val="pl-PL" w:eastAsia="en-US"/>
              </w:rPr>
              <w:t>%</w:t>
            </w:r>
          </w:p>
        </w:tc>
        <w:tc>
          <w:tcPr>
            <w:tcW w:w="1560" w:type="dxa"/>
          </w:tcPr>
          <w:p w14:paraId="6168C415"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p>
          <w:p w14:paraId="0B373B0B"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r w:rsidRPr="00BE2C1B">
              <w:rPr>
                <w:rFonts w:eastAsia="Calibri"/>
                <w:b/>
                <w:kern w:val="0"/>
                <w:sz w:val="18"/>
                <w:szCs w:val="18"/>
                <w:lang w:val="pl-PL" w:eastAsia="en-US"/>
              </w:rPr>
              <w:t>WARTOŚĆ NETTO</w:t>
            </w:r>
          </w:p>
        </w:tc>
        <w:tc>
          <w:tcPr>
            <w:tcW w:w="1559" w:type="dxa"/>
          </w:tcPr>
          <w:p w14:paraId="60E0BE34"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p>
          <w:p w14:paraId="28EDCD59"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r w:rsidRPr="00BE2C1B">
              <w:rPr>
                <w:rFonts w:eastAsia="Calibri"/>
                <w:b/>
                <w:kern w:val="0"/>
                <w:sz w:val="18"/>
                <w:szCs w:val="18"/>
                <w:lang w:val="pl-PL" w:eastAsia="en-US"/>
              </w:rPr>
              <w:t>WARTOŚĆ BRUTTO</w:t>
            </w:r>
          </w:p>
        </w:tc>
        <w:tc>
          <w:tcPr>
            <w:tcW w:w="2273" w:type="dxa"/>
          </w:tcPr>
          <w:p w14:paraId="0549C52C" w14:textId="77777777" w:rsidR="00BE2C1B" w:rsidRPr="005E79E9"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p>
          <w:p w14:paraId="7A1DD257" w14:textId="77777777" w:rsidR="00BE2C1B" w:rsidRPr="005E79E9"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r w:rsidRPr="00750440">
              <w:rPr>
                <w:rFonts w:eastAsia="Calibri"/>
                <w:b/>
                <w:kern w:val="0"/>
                <w:sz w:val="18"/>
                <w:szCs w:val="18"/>
                <w:lang w:eastAsia="en-US"/>
              </w:rPr>
              <w:t>PRODUCENT  I NR KATALOGOWY</w:t>
            </w:r>
          </w:p>
          <w:p w14:paraId="400D66EE"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18"/>
                <w:szCs w:val="18"/>
                <w:lang w:val="pl-PL" w:eastAsia="en-US"/>
              </w:rPr>
            </w:pPr>
          </w:p>
        </w:tc>
      </w:tr>
      <w:tr w:rsidR="00BE2C1B" w:rsidRPr="00BE2C1B" w14:paraId="374C90C4" w14:textId="77777777" w:rsidTr="00750440">
        <w:trPr>
          <w:cantSplit/>
          <w:trHeight w:val="1440"/>
        </w:trPr>
        <w:tc>
          <w:tcPr>
            <w:tcW w:w="846" w:type="dxa"/>
            <w:vAlign w:val="center"/>
          </w:tcPr>
          <w:p w14:paraId="5A8196B3"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1.</w:t>
            </w:r>
          </w:p>
        </w:tc>
        <w:tc>
          <w:tcPr>
            <w:tcW w:w="4394" w:type="dxa"/>
            <w:vAlign w:val="center"/>
          </w:tcPr>
          <w:p w14:paraId="387F3150" w14:textId="77777777" w:rsidR="00BE2C1B" w:rsidRPr="00BE2C1B" w:rsidRDefault="00BE2C1B" w:rsidP="00BE2C1B">
            <w:pPr>
              <w:widowControl/>
              <w:suppressAutoHyphens w:val="0"/>
              <w:overflowPunct/>
              <w:autoSpaceDE/>
              <w:autoSpaceDN/>
              <w:adjustRightInd/>
              <w:textAlignment w:val="auto"/>
              <w:rPr>
                <w:rFonts w:eastAsia="Calibri"/>
                <w:kern w:val="0"/>
                <w:sz w:val="22"/>
                <w:szCs w:val="22"/>
                <w:lang w:val="pl-PL" w:eastAsia="en-US"/>
              </w:rPr>
            </w:pPr>
          </w:p>
          <w:p w14:paraId="02938D34" w14:textId="77777777" w:rsidR="00BE2C1B" w:rsidRPr="00BE2C1B" w:rsidRDefault="00BE2C1B" w:rsidP="00BE2C1B">
            <w:pPr>
              <w:widowControl/>
              <w:suppressAutoHyphens w:val="0"/>
              <w:overflowPunct/>
              <w:autoSpaceDE/>
              <w:autoSpaceDN/>
              <w:adjustRightInd/>
              <w:textAlignment w:val="auto"/>
              <w:rPr>
                <w:rFonts w:eastAsia="Calibri"/>
                <w:kern w:val="0"/>
                <w:sz w:val="22"/>
                <w:szCs w:val="22"/>
                <w:lang w:val="pl-PL" w:eastAsia="en-US"/>
              </w:rPr>
            </w:pPr>
          </w:p>
          <w:p w14:paraId="719CADC6" w14:textId="77777777" w:rsidR="00BE2C1B" w:rsidRPr="00BE2C1B" w:rsidRDefault="00BE2C1B" w:rsidP="00BE2C1B">
            <w:pPr>
              <w:widowControl/>
              <w:suppressAutoHyphens w:val="0"/>
              <w:overflowPunct/>
              <w:autoSpaceDE/>
              <w:autoSpaceDN/>
              <w:adjustRightInd/>
              <w:textAlignment w:val="auto"/>
              <w:rPr>
                <w:rFonts w:eastAsia="Calibri"/>
                <w:kern w:val="0"/>
                <w:sz w:val="22"/>
                <w:szCs w:val="22"/>
                <w:lang w:val="pl-PL" w:eastAsia="en-US"/>
              </w:rPr>
            </w:pPr>
          </w:p>
          <w:p w14:paraId="3F2E10C0" w14:textId="17708151"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r w:rsidRPr="00BE2C1B">
              <w:rPr>
                <w:rFonts w:eastAsia="Calibri"/>
                <w:b/>
                <w:kern w:val="0"/>
                <w:sz w:val="22"/>
                <w:szCs w:val="22"/>
                <w:lang w:val="pl-PL" w:eastAsia="en-US"/>
              </w:rPr>
              <w:t>KOSZULKI ROZRYWALNE DO WPROWADZANIA ELEKTROD DO UKŁADU ŻYLNEGO</w:t>
            </w:r>
          </w:p>
          <w:p w14:paraId="65457EA6" w14:textId="77777777" w:rsidR="00BE2C1B" w:rsidRPr="00BE2C1B" w:rsidRDefault="00BE2C1B" w:rsidP="00BE2C1B">
            <w:pPr>
              <w:widowControl/>
              <w:suppressAutoHyphens w:val="0"/>
              <w:overflowPunct/>
              <w:autoSpaceDE/>
              <w:autoSpaceDN/>
              <w:adjustRightInd/>
              <w:textAlignment w:val="auto"/>
              <w:rPr>
                <w:rFonts w:eastAsia="Calibri"/>
                <w:kern w:val="0"/>
                <w:sz w:val="22"/>
                <w:szCs w:val="22"/>
                <w:lang w:val="pl-PL" w:eastAsia="en-US"/>
              </w:rPr>
            </w:pPr>
          </w:p>
        </w:tc>
        <w:tc>
          <w:tcPr>
            <w:tcW w:w="1134" w:type="dxa"/>
            <w:vAlign w:val="center"/>
          </w:tcPr>
          <w:p w14:paraId="36188B89"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szt.</w:t>
            </w:r>
          </w:p>
        </w:tc>
        <w:tc>
          <w:tcPr>
            <w:tcW w:w="1134" w:type="dxa"/>
            <w:vAlign w:val="center"/>
          </w:tcPr>
          <w:p w14:paraId="66ADC974" w14:textId="77777777" w:rsidR="00BE2C1B" w:rsidRPr="00BE2C1B" w:rsidRDefault="00BE2C1B" w:rsidP="00750440">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600</w:t>
            </w:r>
          </w:p>
        </w:tc>
        <w:tc>
          <w:tcPr>
            <w:tcW w:w="1134" w:type="dxa"/>
            <w:vAlign w:val="center"/>
          </w:tcPr>
          <w:p w14:paraId="34165A4E" w14:textId="7C7ABE14"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992" w:type="dxa"/>
            <w:vAlign w:val="center"/>
          </w:tcPr>
          <w:p w14:paraId="58934324"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1560" w:type="dxa"/>
            <w:vAlign w:val="center"/>
          </w:tcPr>
          <w:p w14:paraId="2483AFFF" w14:textId="0BDAF24A"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6B037D09"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2273" w:type="dxa"/>
          </w:tcPr>
          <w:p w14:paraId="7FE0B355" w14:textId="77777777" w:rsidR="00BE2C1B" w:rsidRPr="00BE2C1B" w:rsidRDefault="00BE2C1B" w:rsidP="00BE2C1B">
            <w:pPr>
              <w:widowControl/>
              <w:suppressAutoHyphens w:val="0"/>
              <w:overflowPunct/>
              <w:autoSpaceDE/>
              <w:autoSpaceDN/>
              <w:adjustRightInd/>
              <w:textAlignment w:val="auto"/>
              <w:rPr>
                <w:rFonts w:eastAsia="Calibri"/>
                <w:b/>
                <w:i/>
                <w:kern w:val="0"/>
                <w:sz w:val="22"/>
                <w:szCs w:val="22"/>
                <w:lang w:val="pl-PL" w:eastAsia="en-US"/>
              </w:rPr>
            </w:pPr>
          </w:p>
        </w:tc>
      </w:tr>
      <w:tr w:rsidR="00BE2C1B" w:rsidRPr="00BE2C1B" w14:paraId="19BAD73E" w14:textId="77777777" w:rsidTr="00B25D07">
        <w:trPr>
          <w:cantSplit/>
          <w:trHeight w:val="1757"/>
        </w:trPr>
        <w:tc>
          <w:tcPr>
            <w:tcW w:w="846" w:type="dxa"/>
            <w:vAlign w:val="center"/>
          </w:tcPr>
          <w:p w14:paraId="0F5A8C0B"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p>
          <w:p w14:paraId="1FBB377F"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p>
          <w:p w14:paraId="6C4CD122"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p>
          <w:p w14:paraId="5A0008ED"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2.</w:t>
            </w:r>
          </w:p>
          <w:p w14:paraId="4E634470"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p>
          <w:p w14:paraId="51455C72"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p>
          <w:p w14:paraId="6CF8607F"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p>
          <w:p w14:paraId="0F9AD53C"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p>
        </w:tc>
        <w:tc>
          <w:tcPr>
            <w:tcW w:w="4394" w:type="dxa"/>
            <w:vAlign w:val="center"/>
          </w:tcPr>
          <w:p w14:paraId="41F32441"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r w:rsidRPr="00BE2C1B">
              <w:rPr>
                <w:rFonts w:eastAsia="Calibri"/>
                <w:b/>
                <w:kern w:val="0"/>
                <w:sz w:val="22"/>
                <w:szCs w:val="22"/>
                <w:lang w:val="pl-PL" w:eastAsia="en-US"/>
              </w:rPr>
              <w:t xml:space="preserve">KABLE JEDNORAZOWEGO UŻYTKU DO POMIARÓW ŚRÓDOPERACYJNYCH DO PROGRAMATORA MERLIN </w:t>
            </w:r>
          </w:p>
        </w:tc>
        <w:tc>
          <w:tcPr>
            <w:tcW w:w="1134" w:type="dxa"/>
            <w:vAlign w:val="center"/>
          </w:tcPr>
          <w:p w14:paraId="27C2BA11"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szt.</w:t>
            </w:r>
          </w:p>
        </w:tc>
        <w:tc>
          <w:tcPr>
            <w:tcW w:w="1134" w:type="dxa"/>
            <w:vAlign w:val="center"/>
          </w:tcPr>
          <w:p w14:paraId="7468D997" w14:textId="77777777" w:rsidR="00BE2C1B" w:rsidRPr="00BE2C1B" w:rsidRDefault="00BE2C1B" w:rsidP="00750440">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400</w:t>
            </w:r>
          </w:p>
        </w:tc>
        <w:tc>
          <w:tcPr>
            <w:tcW w:w="1134" w:type="dxa"/>
            <w:vAlign w:val="center"/>
          </w:tcPr>
          <w:p w14:paraId="757077A1" w14:textId="7DF66BF3"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992" w:type="dxa"/>
            <w:vAlign w:val="center"/>
          </w:tcPr>
          <w:p w14:paraId="76AA4C67"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1560" w:type="dxa"/>
            <w:vAlign w:val="center"/>
          </w:tcPr>
          <w:p w14:paraId="7E42016D" w14:textId="698DBF72"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453DB619"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2273" w:type="dxa"/>
          </w:tcPr>
          <w:p w14:paraId="6B7FAE87" w14:textId="77777777" w:rsidR="00BE2C1B" w:rsidRPr="00BE2C1B" w:rsidRDefault="00BE2C1B" w:rsidP="00BE2C1B">
            <w:pPr>
              <w:widowControl/>
              <w:suppressAutoHyphens w:val="0"/>
              <w:overflowPunct/>
              <w:autoSpaceDE/>
              <w:autoSpaceDN/>
              <w:adjustRightInd/>
              <w:textAlignment w:val="auto"/>
              <w:rPr>
                <w:rFonts w:eastAsia="Calibri"/>
                <w:b/>
                <w:i/>
                <w:kern w:val="0"/>
                <w:sz w:val="22"/>
                <w:szCs w:val="22"/>
                <w:lang w:val="pl-PL" w:eastAsia="en-US"/>
              </w:rPr>
            </w:pPr>
          </w:p>
        </w:tc>
      </w:tr>
      <w:tr w:rsidR="00BE2C1B" w:rsidRPr="00BE2C1B" w14:paraId="007F35B5" w14:textId="77777777" w:rsidTr="00750440">
        <w:trPr>
          <w:cantSplit/>
          <w:trHeight w:val="1756"/>
        </w:trPr>
        <w:tc>
          <w:tcPr>
            <w:tcW w:w="846" w:type="dxa"/>
            <w:vAlign w:val="center"/>
          </w:tcPr>
          <w:p w14:paraId="2FE033D3"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p>
          <w:p w14:paraId="4730F860"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p>
          <w:p w14:paraId="3CB542BB"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p>
          <w:p w14:paraId="10CDE132"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3.</w:t>
            </w:r>
          </w:p>
          <w:p w14:paraId="4544E5CC"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p>
          <w:p w14:paraId="7F30AA82"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p>
          <w:p w14:paraId="090A308B"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p>
          <w:p w14:paraId="66F50CF3"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p>
          <w:p w14:paraId="61FEB8EA"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4394" w:type="dxa"/>
            <w:vAlign w:val="center"/>
          </w:tcPr>
          <w:p w14:paraId="0408E5C4"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r w:rsidRPr="00BE2C1B">
              <w:rPr>
                <w:rFonts w:eastAsia="Calibri"/>
                <w:b/>
                <w:kern w:val="0"/>
                <w:sz w:val="22"/>
                <w:szCs w:val="22"/>
                <w:lang w:val="pl-PL" w:eastAsia="en-US"/>
              </w:rPr>
              <w:t>KABLE WIELORAZOWEGO UŻYTKU DO POMIARÓW ŚRÓDOPERACYJNYCH DO PROGRAMATORA MERLIN</w:t>
            </w:r>
          </w:p>
        </w:tc>
        <w:tc>
          <w:tcPr>
            <w:tcW w:w="1134" w:type="dxa"/>
            <w:vAlign w:val="center"/>
          </w:tcPr>
          <w:p w14:paraId="6463543C"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szt.</w:t>
            </w:r>
          </w:p>
        </w:tc>
        <w:tc>
          <w:tcPr>
            <w:tcW w:w="1134" w:type="dxa"/>
            <w:vAlign w:val="center"/>
          </w:tcPr>
          <w:p w14:paraId="51A37F4D" w14:textId="77777777" w:rsidR="00BE2C1B" w:rsidRPr="00BE2C1B" w:rsidRDefault="00BE2C1B" w:rsidP="00750440">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10</w:t>
            </w:r>
          </w:p>
        </w:tc>
        <w:tc>
          <w:tcPr>
            <w:tcW w:w="1134" w:type="dxa"/>
            <w:vAlign w:val="center"/>
          </w:tcPr>
          <w:p w14:paraId="08579055" w14:textId="4ADF7222"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992" w:type="dxa"/>
            <w:vAlign w:val="center"/>
          </w:tcPr>
          <w:p w14:paraId="2248BAD0"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1560" w:type="dxa"/>
            <w:vAlign w:val="center"/>
          </w:tcPr>
          <w:p w14:paraId="5B337E4D" w14:textId="792A6421"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6181276A"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2273" w:type="dxa"/>
          </w:tcPr>
          <w:p w14:paraId="32D1E660" w14:textId="77777777" w:rsidR="00BE2C1B" w:rsidRPr="00BE2C1B" w:rsidRDefault="00BE2C1B" w:rsidP="00BE2C1B">
            <w:pPr>
              <w:widowControl/>
              <w:suppressAutoHyphens w:val="0"/>
              <w:overflowPunct/>
              <w:autoSpaceDE/>
              <w:autoSpaceDN/>
              <w:adjustRightInd/>
              <w:textAlignment w:val="auto"/>
              <w:rPr>
                <w:rFonts w:eastAsia="Calibri"/>
                <w:b/>
                <w:i/>
                <w:kern w:val="0"/>
                <w:sz w:val="22"/>
                <w:szCs w:val="22"/>
                <w:lang w:val="pl-PL" w:eastAsia="en-US"/>
              </w:rPr>
            </w:pPr>
          </w:p>
        </w:tc>
      </w:tr>
      <w:tr w:rsidR="00BE2C1B" w:rsidRPr="00BE2C1B" w14:paraId="61D0CAFC" w14:textId="77777777" w:rsidTr="00B25D07">
        <w:trPr>
          <w:cantSplit/>
          <w:trHeight w:val="1266"/>
        </w:trPr>
        <w:tc>
          <w:tcPr>
            <w:tcW w:w="846" w:type="dxa"/>
            <w:vAlign w:val="center"/>
          </w:tcPr>
          <w:p w14:paraId="2B3C0DA3"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lastRenderedPageBreak/>
              <w:t>4.</w:t>
            </w:r>
          </w:p>
        </w:tc>
        <w:tc>
          <w:tcPr>
            <w:tcW w:w="4394" w:type="dxa"/>
            <w:vAlign w:val="center"/>
          </w:tcPr>
          <w:p w14:paraId="39E3F87D"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r w:rsidRPr="00BE2C1B">
              <w:rPr>
                <w:rFonts w:eastAsia="Calibri"/>
                <w:b/>
                <w:kern w:val="0"/>
                <w:sz w:val="22"/>
                <w:szCs w:val="22"/>
                <w:lang w:val="pl-PL" w:eastAsia="en-US"/>
              </w:rPr>
              <w:t>KAPTURKI NA ELEKTRODY</w:t>
            </w:r>
          </w:p>
        </w:tc>
        <w:tc>
          <w:tcPr>
            <w:tcW w:w="1134" w:type="dxa"/>
            <w:vAlign w:val="center"/>
          </w:tcPr>
          <w:p w14:paraId="79C0A351"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szt.</w:t>
            </w:r>
          </w:p>
        </w:tc>
        <w:tc>
          <w:tcPr>
            <w:tcW w:w="1134" w:type="dxa"/>
            <w:vAlign w:val="center"/>
          </w:tcPr>
          <w:p w14:paraId="6E466318" w14:textId="77777777" w:rsidR="00BE2C1B" w:rsidRPr="00BE2C1B" w:rsidRDefault="00BE2C1B" w:rsidP="00750440">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30</w:t>
            </w:r>
          </w:p>
        </w:tc>
        <w:tc>
          <w:tcPr>
            <w:tcW w:w="1134" w:type="dxa"/>
            <w:vAlign w:val="center"/>
          </w:tcPr>
          <w:p w14:paraId="1D54758C" w14:textId="6A5047C3"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992" w:type="dxa"/>
            <w:vAlign w:val="center"/>
          </w:tcPr>
          <w:p w14:paraId="4C2E5001"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1560" w:type="dxa"/>
            <w:vAlign w:val="center"/>
          </w:tcPr>
          <w:p w14:paraId="27C00F88" w14:textId="7203860C"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0E208DBB"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2273" w:type="dxa"/>
          </w:tcPr>
          <w:p w14:paraId="11E9F0B0" w14:textId="77777777" w:rsidR="00BE2C1B" w:rsidRPr="00BE2C1B" w:rsidRDefault="00BE2C1B" w:rsidP="00BE2C1B">
            <w:pPr>
              <w:widowControl/>
              <w:suppressAutoHyphens w:val="0"/>
              <w:overflowPunct/>
              <w:autoSpaceDE/>
              <w:autoSpaceDN/>
              <w:adjustRightInd/>
              <w:textAlignment w:val="auto"/>
              <w:rPr>
                <w:rFonts w:eastAsia="Calibri"/>
                <w:b/>
                <w:i/>
                <w:kern w:val="0"/>
                <w:sz w:val="22"/>
                <w:szCs w:val="22"/>
                <w:lang w:val="pl-PL" w:eastAsia="en-US"/>
              </w:rPr>
            </w:pPr>
          </w:p>
        </w:tc>
      </w:tr>
      <w:tr w:rsidR="00BE2C1B" w:rsidRPr="00BE2C1B" w14:paraId="3D382BB0" w14:textId="77777777" w:rsidTr="00B25D07">
        <w:trPr>
          <w:cantSplit/>
          <w:trHeight w:val="1118"/>
        </w:trPr>
        <w:tc>
          <w:tcPr>
            <w:tcW w:w="846" w:type="dxa"/>
            <w:vAlign w:val="center"/>
          </w:tcPr>
          <w:p w14:paraId="22081BF0"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5.</w:t>
            </w:r>
          </w:p>
        </w:tc>
        <w:tc>
          <w:tcPr>
            <w:tcW w:w="4394" w:type="dxa"/>
            <w:vAlign w:val="center"/>
          </w:tcPr>
          <w:p w14:paraId="2C24795D"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r w:rsidRPr="00BE2C1B">
              <w:rPr>
                <w:rFonts w:eastAsia="Calibri"/>
                <w:b/>
                <w:kern w:val="0"/>
                <w:sz w:val="22"/>
                <w:szCs w:val="22"/>
                <w:lang w:val="pl-PL" w:eastAsia="en-US"/>
              </w:rPr>
              <w:t>ZAŚLEPKI  IS1/DF1</w:t>
            </w:r>
          </w:p>
        </w:tc>
        <w:tc>
          <w:tcPr>
            <w:tcW w:w="1134" w:type="dxa"/>
            <w:vAlign w:val="center"/>
          </w:tcPr>
          <w:p w14:paraId="0E50C0F3"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szt.</w:t>
            </w:r>
          </w:p>
        </w:tc>
        <w:tc>
          <w:tcPr>
            <w:tcW w:w="1134" w:type="dxa"/>
            <w:vAlign w:val="center"/>
          </w:tcPr>
          <w:p w14:paraId="4B06EDCA" w14:textId="77777777" w:rsidR="00BE2C1B" w:rsidRPr="00BE2C1B" w:rsidRDefault="00BE2C1B" w:rsidP="00750440">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30</w:t>
            </w:r>
          </w:p>
        </w:tc>
        <w:tc>
          <w:tcPr>
            <w:tcW w:w="1134" w:type="dxa"/>
            <w:vAlign w:val="center"/>
          </w:tcPr>
          <w:p w14:paraId="63DD2B1C" w14:textId="0C3A76D2"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992" w:type="dxa"/>
            <w:vAlign w:val="center"/>
          </w:tcPr>
          <w:p w14:paraId="36CBAB03"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1560" w:type="dxa"/>
            <w:vAlign w:val="center"/>
          </w:tcPr>
          <w:p w14:paraId="3E6C63C3" w14:textId="39ECFE8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5F3C093A"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2273" w:type="dxa"/>
          </w:tcPr>
          <w:p w14:paraId="1D3AEAA9" w14:textId="77777777" w:rsidR="00BE2C1B" w:rsidRPr="00BE2C1B" w:rsidRDefault="00BE2C1B" w:rsidP="00BE2C1B">
            <w:pPr>
              <w:widowControl/>
              <w:suppressAutoHyphens w:val="0"/>
              <w:overflowPunct/>
              <w:autoSpaceDE/>
              <w:autoSpaceDN/>
              <w:adjustRightInd/>
              <w:textAlignment w:val="auto"/>
              <w:rPr>
                <w:rFonts w:eastAsia="Calibri"/>
                <w:b/>
                <w:i/>
                <w:kern w:val="0"/>
                <w:sz w:val="22"/>
                <w:szCs w:val="22"/>
                <w:lang w:val="pl-PL" w:eastAsia="en-US"/>
              </w:rPr>
            </w:pPr>
          </w:p>
        </w:tc>
      </w:tr>
      <w:tr w:rsidR="00BE2C1B" w:rsidRPr="00BE2C1B" w14:paraId="20DA2CB1" w14:textId="77777777" w:rsidTr="00750440">
        <w:trPr>
          <w:cantSplit/>
          <w:trHeight w:val="1567"/>
        </w:trPr>
        <w:tc>
          <w:tcPr>
            <w:tcW w:w="846" w:type="dxa"/>
            <w:vAlign w:val="center"/>
          </w:tcPr>
          <w:p w14:paraId="2EF0E165"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6.</w:t>
            </w:r>
          </w:p>
        </w:tc>
        <w:tc>
          <w:tcPr>
            <w:tcW w:w="4394" w:type="dxa"/>
            <w:vAlign w:val="center"/>
          </w:tcPr>
          <w:p w14:paraId="6A03AD17"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r w:rsidRPr="00BE2C1B">
              <w:rPr>
                <w:rFonts w:eastAsia="Calibri"/>
                <w:b/>
                <w:kern w:val="0"/>
                <w:sz w:val="22"/>
                <w:szCs w:val="22"/>
                <w:lang w:val="pl-PL" w:eastAsia="en-US"/>
              </w:rPr>
              <w:t>MANDRYNY DO ELEKTROD STYMULUJĄCYCH</w:t>
            </w:r>
          </w:p>
        </w:tc>
        <w:tc>
          <w:tcPr>
            <w:tcW w:w="1134" w:type="dxa"/>
            <w:vAlign w:val="center"/>
          </w:tcPr>
          <w:p w14:paraId="2A143D8C"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szt.</w:t>
            </w:r>
          </w:p>
        </w:tc>
        <w:tc>
          <w:tcPr>
            <w:tcW w:w="1134" w:type="dxa"/>
            <w:vAlign w:val="center"/>
          </w:tcPr>
          <w:p w14:paraId="6589F6CE" w14:textId="77777777" w:rsidR="00BE2C1B" w:rsidRPr="00BE2C1B" w:rsidRDefault="00BE2C1B" w:rsidP="00750440">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30</w:t>
            </w:r>
          </w:p>
        </w:tc>
        <w:tc>
          <w:tcPr>
            <w:tcW w:w="1134" w:type="dxa"/>
            <w:vAlign w:val="center"/>
          </w:tcPr>
          <w:p w14:paraId="78CE1998" w14:textId="5120E02A"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992" w:type="dxa"/>
            <w:vAlign w:val="center"/>
          </w:tcPr>
          <w:p w14:paraId="15B8D77B"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1560" w:type="dxa"/>
            <w:vAlign w:val="center"/>
          </w:tcPr>
          <w:p w14:paraId="6F2F3584" w14:textId="53ED4946"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0124ECC3"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2273" w:type="dxa"/>
          </w:tcPr>
          <w:p w14:paraId="009BA639" w14:textId="77777777" w:rsidR="00BE2C1B" w:rsidRPr="00BE2C1B" w:rsidRDefault="00BE2C1B" w:rsidP="00BE2C1B">
            <w:pPr>
              <w:widowControl/>
              <w:suppressAutoHyphens w:val="0"/>
              <w:overflowPunct/>
              <w:autoSpaceDE/>
              <w:autoSpaceDN/>
              <w:adjustRightInd/>
              <w:textAlignment w:val="auto"/>
              <w:rPr>
                <w:rFonts w:eastAsia="Calibri"/>
                <w:b/>
                <w:i/>
                <w:kern w:val="0"/>
                <w:sz w:val="22"/>
                <w:szCs w:val="22"/>
                <w:lang w:val="pl-PL" w:eastAsia="en-US"/>
              </w:rPr>
            </w:pPr>
          </w:p>
        </w:tc>
      </w:tr>
      <w:tr w:rsidR="00BE2C1B" w:rsidRPr="00BE2C1B" w14:paraId="3B3D5B9D" w14:textId="77777777" w:rsidTr="00750440">
        <w:trPr>
          <w:cantSplit/>
          <w:trHeight w:val="1351"/>
        </w:trPr>
        <w:tc>
          <w:tcPr>
            <w:tcW w:w="846" w:type="dxa"/>
            <w:vAlign w:val="center"/>
          </w:tcPr>
          <w:p w14:paraId="6CF13759"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7.</w:t>
            </w:r>
          </w:p>
        </w:tc>
        <w:tc>
          <w:tcPr>
            <w:tcW w:w="4394" w:type="dxa"/>
            <w:vAlign w:val="center"/>
          </w:tcPr>
          <w:p w14:paraId="7CE5423F"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r w:rsidRPr="00BE2C1B">
              <w:rPr>
                <w:rFonts w:eastAsia="Calibri"/>
                <w:b/>
                <w:kern w:val="0"/>
                <w:sz w:val="22"/>
                <w:szCs w:val="22"/>
                <w:lang w:val="pl-PL" w:eastAsia="en-US"/>
              </w:rPr>
              <w:t>MANDRYNY DO ELEKTROD DEFIBRYLUJĄCYCH</w:t>
            </w:r>
          </w:p>
        </w:tc>
        <w:tc>
          <w:tcPr>
            <w:tcW w:w="1134" w:type="dxa"/>
            <w:vAlign w:val="center"/>
          </w:tcPr>
          <w:p w14:paraId="022B60E7"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szt.</w:t>
            </w:r>
          </w:p>
        </w:tc>
        <w:tc>
          <w:tcPr>
            <w:tcW w:w="1134" w:type="dxa"/>
            <w:vAlign w:val="center"/>
          </w:tcPr>
          <w:p w14:paraId="553134B1" w14:textId="77777777" w:rsidR="00BE2C1B" w:rsidRPr="00BE2C1B" w:rsidRDefault="00BE2C1B" w:rsidP="00750440">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30</w:t>
            </w:r>
          </w:p>
        </w:tc>
        <w:tc>
          <w:tcPr>
            <w:tcW w:w="1134" w:type="dxa"/>
            <w:vAlign w:val="center"/>
          </w:tcPr>
          <w:p w14:paraId="5BBF3BAD" w14:textId="6208F25D"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992" w:type="dxa"/>
            <w:vAlign w:val="center"/>
          </w:tcPr>
          <w:p w14:paraId="5261305E"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1560" w:type="dxa"/>
            <w:vAlign w:val="center"/>
          </w:tcPr>
          <w:p w14:paraId="75895BCA" w14:textId="75448E03"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319345D3"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2273" w:type="dxa"/>
          </w:tcPr>
          <w:p w14:paraId="79EA89CA" w14:textId="77777777" w:rsidR="00BE2C1B" w:rsidRPr="00BE2C1B" w:rsidRDefault="00BE2C1B" w:rsidP="00BE2C1B">
            <w:pPr>
              <w:widowControl/>
              <w:suppressAutoHyphens w:val="0"/>
              <w:overflowPunct/>
              <w:autoSpaceDE/>
              <w:autoSpaceDN/>
              <w:adjustRightInd/>
              <w:textAlignment w:val="auto"/>
              <w:rPr>
                <w:rFonts w:eastAsia="Calibri"/>
                <w:b/>
                <w:i/>
                <w:kern w:val="0"/>
                <w:sz w:val="22"/>
                <w:szCs w:val="22"/>
                <w:lang w:val="pl-PL" w:eastAsia="en-US"/>
              </w:rPr>
            </w:pPr>
          </w:p>
        </w:tc>
      </w:tr>
      <w:tr w:rsidR="00BE2C1B" w:rsidRPr="00BE2C1B" w14:paraId="64E090F7" w14:textId="77777777" w:rsidTr="00B25D07">
        <w:trPr>
          <w:cantSplit/>
          <w:trHeight w:val="1033"/>
        </w:trPr>
        <w:tc>
          <w:tcPr>
            <w:tcW w:w="846" w:type="dxa"/>
            <w:vAlign w:val="center"/>
          </w:tcPr>
          <w:p w14:paraId="3BF071F9"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8.</w:t>
            </w:r>
          </w:p>
        </w:tc>
        <w:tc>
          <w:tcPr>
            <w:tcW w:w="4394" w:type="dxa"/>
            <w:vAlign w:val="center"/>
          </w:tcPr>
          <w:p w14:paraId="1251326E"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r w:rsidRPr="00BE2C1B">
              <w:rPr>
                <w:rFonts w:eastAsia="Calibri"/>
                <w:b/>
                <w:kern w:val="0"/>
                <w:sz w:val="22"/>
                <w:szCs w:val="22"/>
                <w:lang w:val="pl-PL" w:eastAsia="en-US"/>
              </w:rPr>
              <w:t>ŚRUBOKRĘTY</w:t>
            </w:r>
          </w:p>
        </w:tc>
        <w:tc>
          <w:tcPr>
            <w:tcW w:w="1134" w:type="dxa"/>
            <w:vAlign w:val="center"/>
          </w:tcPr>
          <w:p w14:paraId="500858B0" w14:textId="77777777" w:rsidR="00BE2C1B" w:rsidRPr="00BE2C1B" w:rsidRDefault="00BE2C1B" w:rsidP="00BE2C1B">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szt.</w:t>
            </w:r>
          </w:p>
        </w:tc>
        <w:tc>
          <w:tcPr>
            <w:tcW w:w="1134" w:type="dxa"/>
            <w:vAlign w:val="center"/>
          </w:tcPr>
          <w:p w14:paraId="6B3F30A6" w14:textId="77777777" w:rsidR="00BE2C1B" w:rsidRPr="00BE2C1B" w:rsidRDefault="00BE2C1B" w:rsidP="00750440">
            <w:pPr>
              <w:widowControl/>
              <w:suppressAutoHyphens w:val="0"/>
              <w:overflowPunct/>
              <w:autoSpaceDE/>
              <w:autoSpaceDN/>
              <w:adjustRightInd/>
              <w:jc w:val="center"/>
              <w:textAlignment w:val="auto"/>
              <w:rPr>
                <w:rFonts w:eastAsia="Calibri"/>
                <w:b/>
                <w:kern w:val="0"/>
                <w:sz w:val="22"/>
                <w:szCs w:val="22"/>
                <w:lang w:val="pl-PL" w:eastAsia="en-US"/>
              </w:rPr>
            </w:pPr>
            <w:r w:rsidRPr="00BE2C1B">
              <w:rPr>
                <w:rFonts w:eastAsia="Calibri"/>
                <w:b/>
                <w:kern w:val="0"/>
                <w:sz w:val="22"/>
                <w:szCs w:val="22"/>
                <w:lang w:val="pl-PL" w:eastAsia="en-US"/>
              </w:rPr>
              <w:t>30</w:t>
            </w:r>
          </w:p>
        </w:tc>
        <w:tc>
          <w:tcPr>
            <w:tcW w:w="1134" w:type="dxa"/>
            <w:vAlign w:val="center"/>
          </w:tcPr>
          <w:p w14:paraId="723A52E7" w14:textId="0C46BB92"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992" w:type="dxa"/>
            <w:vAlign w:val="center"/>
          </w:tcPr>
          <w:p w14:paraId="428B58D6"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1560" w:type="dxa"/>
            <w:vAlign w:val="center"/>
          </w:tcPr>
          <w:p w14:paraId="76DBD963" w14:textId="3A5CF338"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6B2FAE63"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2273" w:type="dxa"/>
          </w:tcPr>
          <w:p w14:paraId="1F41FCE2" w14:textId="77777777" w:rsidR="00BE2C1B" w:rsidRPr="00BE2C1B" w:rsidRDefault="00BE2C1B" w:rsidP="00BE2C1B">
            <w:pPr>
              <w:widowControl/>
              <w:suppressAutoHyphens w:val="0"/>
              <w:overflowPunct/>
              <w:autoSpaceDE/>
              <w:autoSpaceDN/>
              <w:adjustRightInd/>
              <w:textAlignment w:val="auto"/>
              <w:rPr>
                <w:rFonts w:eastAsia="Calibri"/>
                <w:b/>
                <w:i/>
                <w:kern w:val="0"/>
                <w:sz w:val="22"/>
                <w:szCs w:val="22"/>
                <w:lang w:val="pl-PL" w:eastAsia="en-US"/>
              </w:rPr>
            </w:pPr>
          </w:p>
        </w:tc>
      </w:tr>
      <w:tr w:rsidR="00BE2C1B" w:rsidRPr="00BE2C1B" w14:paraId="08B4A2DA" w14:textId="77777777" w:rsidTr="00750440">
        <w:trPr>
          <w:cantSplit/>
          <w:trHeight w:val="660"/>
        </w:trPr>
        <w:tc>
          <w:tcPr>
            <w:tcW w:w="9634" w:type="dxa"/>
            <w:gridSpan w:val="6"/>
            <w:vAlign w:val="center"/>
          </w:tcPr>
          <w:p w14:paraId="2D5D4BD8" w14:textId="20FA3A02" w:rsidR="00BE2C1B" w:rsidRPr="00BE2C1B" w:rsidRDefault="00BE2C1B" w:rsidP="00BE2C1B">
            <w:pPr>
              <w:widowControl/>
              <w:suppressAutoHyphens w:val="0"/>
              <w:overflowPunct/>
              <w:autoSpaceDE/>
              <w:autoSpaceDN/>
              <w:adjustRightInd/>
              <w:jc w:val="right"/>
              <w:textAlignment w:val="auto"/>
              <w:rPr>
                <w:rFonts w:eastAsia="Calibri"/>
                <w:b/>
                <w:kern w:val="0"/>
                <w:sz w:val="22"/>
                <w:szCs w:val="22"/>
                <w:lang w:val="pl-PL" w:eastAsia="en-US"/>
              </w:rPr>
            </w:pPr>
            <w:r w:rsidRPr="00BE2C1B">
              <w:rPr>
                <w:rFonts w:eastAsia="Calibri"/>
                <w:b/>
                <w:kern w:val="0"/>
                <w:sz w:val="22"/>
                <w:szCs w:val="22"/>
                <w:lang w:val="pl-PL" w:eastAsia="en-US"/>
              </w:rPr>
              <w:t xml:space="preserve"> RAZEM :</w:t>
            </w:r>
          </w:p>
        </w:tc>
        <w:tc>
          <w:tcPr>
            <w:tcW w:w="1560" w:type="dxa"/>
            <w:vAlign w:val="center"/>
          </w:tcPr>
          <w:p w14:paraId="6F3365C6" w14:textId="797C8DE8"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21D441A3" w14:textId="77777777" w:rsidR="00BE2C1B" w:rsidRPr="00BE2C1B" w:rsidRDefault="00BE2C1B" w:rsidP="00BE2C1B">
            <w:pPr>
              <w:widowControl/>
              <w:suppressAutoHyphens w:val="0"/>
              <w:overflowPunct/>
              <w:autoSpaceDE/>
              <w:autoSpaceDN/>
              <w:adjustRightInd/>
              <w:textAlignment w:val="auto"/>
              <w:rPr>
                <w:rFonts w:eastAsia="Calibri"/>
                <w:b/>
                <w:kern w:val="0"/>
                <w:sz w:val="22"/>
                <w:szCs w:val="22"/>
                <w:lang w:val="pl-PL" w:eastAsia="en-US"/>
              </w:rPr>
            </w:pPr>
          </w:p>
        </w:tc>
        <w:tc>
          <w:tcPr>
            <w:tcW w:w="2273" w:type="dxa"/>
          </w:tcPr>
          <w:p w14:paraId="66E6C27C" w14:textId="77777777" w:rsidR="00BE2C1B" w:rsidRPr="00BE2C1B" w:rsidRDefault="00BE2C1B" w:rsidP="00BE2C1B">
            <w:pPr>
              <w:widowControl/>
              <w:suppressAutoHyphens w:val="0"/>
              <w:overflowPunct/>
              <w:autoSpaceDE/>
              <w:autoSpaceDN/>
              <w:adjustRightInd/>
              <w:textAlignment w:val="auto"/>
              <w:rPr>
                <w:rFonts w:eastAsia="Calibri"/>
                <w:b/>
                <w:i/>
                <w:kern w:val="0"/>
                <w:sz w:val="22"/>
                <w:szCs w:val="22"/>
                <w:lang w:val="pl-PL" w:eastAsia="en-US"/>
              </w:rPr>
            </w:pPr>
          </w:p>
        </w:tc>
      </w:tr>
    </w:tbl>
    <w:p w14:paraId="14D8450A" w14:textId="77777777" w:rsidR="00BE2C1B" w:rsidRPr="00BE2C1B" w:rsidRDefault="00BE2C1B" w:rsidP="00BE2C1B">
      <w:pPr>
        <w:widowControl/>
        <w:suppressAutoHyphens w:val="0"/>
        <w:overflowPunct/>
        <w:autoSpaceDE/>
        <w:autoSpaceDN/>
        <w:adjustRightInd/>
        <w:textAlignment w:val="auto"/>
        <w:rPr>
          <w:rFonts w:ascii="Calibri" w:eastAsia="Calibri" w:hAnsi="Calibri" w:cs="Calibri"/>
          <w:b/>
          <w:kern w:val="0"/>
          <w:sz w:val="18"/>
          <w:szCs w:val="18"/>
          <w:lang w:val="pl-PL" w:eastAsia="en-US"/>
        </w:rPr>
      </w:pPr>
    </w:p>
    <w:p w14:paraId="47DD3AD1" w14:textId="77777777" w:rsidR="00BE2C1B" w:rsidRPr="00BE2C1B" w:rsidRDefault="00BE2C1B" w:rsidP="00BE2C1B">
      <w:pPr>
        <w:widowControl/>
        <w:suppressAutoHyphens w:val="0"/>
        <w:overflowPunct/>
        <w:autoSpaceDE/>
        <w:autoSpaceDN/>
        <w:adjustRightInd/>
        <w:textAlignment w:val="auto"/>
        <w:rPr>
          <w:rFonts w:ascii="Calibri" w:eastAsia="Calibri" w:hAnsi="Calibri" w:cs="Calibri"/>
          <w:b/>
          <w:kern w:val="0"/>
          <w:sz w:val="22"/>
          <w:szCs w:val="22"/>
          <w:lang w:val="pl-PL" w:eastAsia="en-US"/>
        </w:rPr>
      </w:pPr>
    </w:p>
    <w:p w14:paraId="0D2647E2" w14:textId="77777777" w:rsidR="00BE2C1B" w:rsidRPr="00BE2C1B" w:rsidRDefault="00BE2C1B" w:rsidP="00BE2C1B">
      <w:pPr>
        <w:widowControl/>
        <w:suppressAutoHyphens w:val="0"/>
        <w:overflowPunct/>
        <w:autoSpaceDE/>
        <w:autoSpaceDN/>
        <w:adjustRightInd/>
        <w:textAlignment w:val="auto"/>
        <w:rPr>
          <w:rFonts w:ascii="Calibri" w:eastAsia="Calibri" w:hAnsi="Calibri" w:cs="Calibri"/>
          <w:b/>
          <w:kern w:val="0"/>
          <w:sz w:val="22"/>
          <w:szCs w:val="22"/>
          <w:lang w:val="pl-PL" w:eastAsia="en-US"/>
        </w:rPr>
      </w:pPr>
    </w:p>
    <w:p w14:paraId="10A0686B" w14:textId="77777777" w:rsidR="00BE2C1B" w:rsidRPr="00BE2C1B" w:rsidRDefault="00BE2C1B" w:rsidP="00BE2C1B">
      <w:pPr>
        <w:widowControl/>
        <w:suppressAutoHyphens w:val="0"/>
        <w:overflowPunct/>
        <w:autoSpaceDE/>
        <w:autoSpaceDN/>
        <w:adjustRightInd/>
        <w:textAlignment w:val="auto"/>
        <w:rPr>
          <w:rFonts w:ascii="Calibri" w:eastAsia="Calibri" w:hAnsi="Calibri" w:cs="Calibri"/>
          <w:b/>
          <w:kern w:val="0"/>
          <w:sz w:val="22"/>
          <w:szCs w:val="22"/>
          <w:lang w:val="pl-PL" w:eastAsia="en-US"/>
        </w:rPr>
      </w:pPr>
    </w:p>
    <w:p w14:paraId="74D29700" w14:textId="77777777" w:rsidR="00BE2C1B" w:rsidRPr="00BE2C1B" w:rsidRDefault="00BE2C1B" w:rsidP="00BE2C1B">
      <w:pPr>
        <w:widowControl/>
        <w:suppressAutoHyphens w:val="0"/>
        <w:overflowPunct/>
        <w:autoSpaceDE/>
        <w:autoSpaceDN/>
        <w:adjustRightInd/>
        <w:textAlignment w:val="auto"/>
        <w:rPr>
          <w:rFonts w:ascii="Calibri" w:eastAsia="Calibri" w:hAnsi="Calibri" w:cs="Calibri"/>
          <w:b/>
          <w:kern w:val="0"/>
          <w:sz w:val="22"/>
          <w:szCs w:val="22"/>
          <w:lang w:val="pl-PL" w:eastAsia="en-US"/>
        </w:rPr>
      </w:pPr>
    </w:p>
    <w:p w14:paraId="19B33B4F" w14:textId="77777777" w:rsidR="00BE2C1B" w:rsidRPr="00BE2C1B" w:rsidRDefault="00BE2C1B" w:rsidP="00BE2C1B">
      <w:pPr>
        <w:widowControl/>
        <w:suppressAutoHyphens w:val="0"/>
        <w:overflowPunct/>
        <w:autoSpaceDE/>
        <w:autoSpaceDN/>
        <w:adjustRightInd/>
        <w:textAlignment w:val="auto"/>
        <w:rPr>
          <w:rFonts w:ascii="Calibri" w:eastAsia="Calibri" w:hAnsi="Calibri" w:cs="Calibri"/>
          <w:b/>
          <w:color w:val="FF0000"/>
          <w:kern w:val="0"/>
          <w:sz w:val="22"/>
          <w:szCs w:val="22"/>
          <w:lang w:val="pl-PL" w:eastAsia="en-US"/>
        </w:rPr>
      </w:pPr>
    </w:p>
    <w:p w14:paraId="0912A8F2" w14:textId="77777777" w:rsidR="00BE2C1B" w:rsidRDefault="00BE2C1B" w:rsidP="000C44EA">
      <w:pPr>
        <w:rPr>
          <w:sz w:val="22"/>
          <w:szCs w:val="22"/>
        </w:rPr>
      </w:pPr>
    </w:p>
    <w:p w14:paraId="53EAA237" w14:textId="50DD4BAF" w:rsidR="00AD5B07" w:rsidRPr="00AD5B07" w:rsidRDefault="00AD5B07" w:rsidP="00AD5B07">
      <w:pPr>
        <w:tabs>
          <w:tab w:val="left" w:pos="0"/>
        </w:tabs>
        <w:overflowPunct/>
        <w:autoSpaceDE/>
        <w:adjustRightInd/>
        <w:rPr>
          <w:rFonts w:eastAsia="Andale Sans UI" w:cs="Tahoma"/>
          <w:kern w:val="3"/>
          <w:szCs w:val="24"/>
          <w:lang w:val="pl-PL" w:eastAsia="ja-JP" w:bidi="fa-IR"/>
        </w:rPr>
      </w:pPr>
      <w:r w:rsidRPr="00AD5B07">
        <w:rPr>
          <w:rFonts w:eastAsia="Andale Sans UI" w:cs="Tahoma"/>
          <w:kern w:val="3"/>
          <w:szCs w:val="24"/>
          <w:lang w:val="pl-PL" w:eastAsia="ja-JP" w:bidi="fa-IR"/>
        </w:rPr>
        <w:lastRenderedPageBreak/>
        <w:t xml:space="preserve">                                                                                                                                                             </w:t>
      </w:r>
      <w:r w:rsidR="00237B2E">
        <w:rPr>
          <w:rFonts w:eastAsia="Andale Sans UI" w:cs="Tahoma"/>
          <w:kern w:val="3"/>
          <w:szCs w:val="24"/>
          <w:lang w:val="pl-PL" w:eastAsia="ja-JP" w:bidi="fa-IR"/>
        </w:rPr>
        <w:t xml:space="preserve">                              </w:t>
      </w:r>
    </w:p>
    <w:p w14:paraId="73ADD6B9" w14:textId="77777777" w:rsidR="00AA0164" w:rsidRDefault="00AA0164" w:rsidP="00AA0164">
      <w:pPr>
        <w:rPr>
          <w:b/>
          <w:bCs/>
          <w:sz w:val="22"/>
          <w:szCs w:val="22"/>
        </w:rPr>
      </w:pPr>
      <w:r w:rsidRPr="00AA0164">
        <w:rPr>
          <w:b/>
          <w:bCs/>
          <w:sz w:val="22"/>
          <w:szCs w:val="22"/>
        </w:rPr>
        <w:t>Pakiet nr 8</w:t>
      </w:r>
    </w:p>
    <w:p w14:paraId="16B95935" w14:textId="1EC7FDFB" w:rsidR="001261F7" w:rsidRPr="001261F7" w:rsidRDefault="00FA4475" w:rsidP="001261F7">
      <w:r>
        <w:t>Kardiowerter – Defibrylator jednojamowy ICD-VR MRI ze zdalnym monitorowaniem</w:t>
      </w:r>
      <w:r w:rsidRPr="00C72AC5">
        <w:t xml:space="preserve"> </w:t>
      </w:r>
      <w:r>
        <w:t>za pomocą smartfona</w:t>
      </w:r>
    </w:p>
    <w:p w14:paraId="2FB0B092" w14:textId="77777777" w:rsidR="001261F7" w:rsidRPr="001261F7" w:rsidRDefault="001261F7" w:rsidP="001261F7">
      <w:pPr>
        <w:widowControl/>
        <w:suppressAutoHyphens w:val="0"/>
        <w:overflowPunct/>
        <w:autoSpaceDE/>
        <w:autoSpaceDN/>
        <w:adjustRightInd/>
        <w:textAlignment w:val="auto"/>
        <w:rPr>
          <w:rFonts w:eastAsia="Calibri"/>
          <w:b/>
          <w:kern w:val="0"/>
          <w:sz w:val="22"/>
          <w:szCs w:val="22"/>
          <w:lang w:val="pl-PL" w:eastAsia="en-US"/>
        </w:rPr>
      </w:pPr>
    </w:p>
    <w:p w14:paraId="2872A5B6" w14:textId="77777777" w:rsidR="001261F7" w:rsidRPr="001261F7" w:rsidRDefault="001261F7" w:rsidP="001261F7">
      <w:pPr>
        <w:widowControl/>
        <w:suppressAutoHyphens w:val="0"/>
        <w:overflowPunct/>
        <w:autoSpaceDE/>
        <w:autoSpaceDN/>
        <w:adjustRightInd/>
        <w:textAlignment w:val="auto"/>
        <w:rPr>
          <w:rFonts w:eastAsia="Calibri"/>
          <w:b/>
          <w:kern w:val="0"/>
          <w:sz w:val="22"/>
          <w:szCs w:val="22"/>
          <w:lang w:val="pl-PL" w:eastAsia="en-US"/>
        </w:rPr>
      </w:pPr>
    </w:p>
    <w:tbl>
      <w:tblPr>
        <w:tblpPr w:leftFromText="141" w:rightFromText="141" w:vertAnchor="text" w:horzAnchor="page" w:tblpX="814" w:tblpY="-76"/>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
        <w:gridCol w:w="3593"/>
        <w:gridCol w:w="1134"/>
        <w:gridCol w:w="1134"/>
        <w:gridCol w:w="1134"/>
        <w:gridCol w:w="851"/>
        <w:gridCol w:w="1559"/>
        <w:gridCol w:w="2031"/>
        <w:gridCol w:w="2930"/>
      </w:tblGrid>
      <w:tr w:rsidR="00F71796" w:rsidRPr="001261F7" w14:paraId="3E33DCFE" w14:textId="77777777" w:rsidTr="00F71796">
        <w:trPr>
          <w:cantSplit/>
          <w:trHeight w:val="620"/>
        </w:trPr>
        <w:tc>
          <w:tcPr>
            <w:tcW w:w="513" w:type="dxa"/>
          </w:tcPr>
          <w:p w14:paraId="7B7093D1"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0"/>
                <w:lang w:val="pl-PL" w:eastAsia="en-US"/>
              </w:rPr>
            </w:pPr>
          </w:p>
          <w:p w14:paraId="28E3A952"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0"/>
                <w:lang w:val="pl-PL" w:eastAsia="en-US"/>
              </w:rPr>
            </w:pPr>
          </w:p>
          <w:p w14:paraId="40E373F3"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0"/>
                <w:lang w:val="pl-PL" w:eastAsia="en-US"/>
              </w:rPr>
            </w:pPr>
            <w:r w:rsidRPr="001261F7">
              <w:rPr>
                <w:rFonts w:eastAsia="Calibri"/>
                <w:b/>
                <w:kern w:val="0"/>
                <w:sz w:val="20"/>
                <w:lang w:val="pl-PL" w:eastAsia="en-US"/>
              </w:rPr>
              <w:t>L.P.</w:t>
            </w:r>
          </w:p>
        </w:tc>
        <w:tc>
          <w:tcPr>
            <w:tcW w:w="3593" w:type="dxa"/>
          </w:tcPr>
          <w:p w14:paraId="70E3FDDA"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0"/>
                <w:lang w:val="pl-PL" w:eastAsia="en-US"/>
              </w:rPr>
            </w:pPr>
          </w:p>
          <w:p w14:paraId="7E5C3D59" w14:textId="77777777" w:rsidR="00F71796" w:rsidRPr="00F71796" w:rsidRDefault="00F71796" w:rsidP="001261F7">
            <w:pPr>
              <w:widowControl/>
              <w:suppressAutoHyphens w:val="0"/>
              <w:overflowPunct/>
              <w:autoSpaceDE/>
              <w:autoSpaceDN/>
              <w:adjustRightInd/>
              <w:jc w:val="center"/>
              <w:textAlignment w:val="auto"/>
              <w:rPr>
                <w:rFonts w:eastAsia="Calibri"/>
                <w:b/>
                <w:kern w:val="0"/>
                <w:sz w:val="20"/>
                <w:lang w:eastAsia="en-US"/>
              </w:rPr>
            </w:pPr>
            <w:r w:rsidRPr="00F71796">
              <w:rPr>
                <w:rFonts w:eastAsia="Calibri"/>
                <w:b/>
                <w:kern w:val="0"/>
                <w:sz w:val="20"/>
                <w:lang w:eastAsia="en-US"/>
              </w:rPr>
              <w:t>ASORTYMENT</w:t>
            </w:r>
          </w:p>
          <w:p w14:paraId="758E8675" w14:textId="33AA7A4A" w:rsidR="00F71796" w:rsidRPr="001261F7" w:rsidRDefault="00F71796" w:rsidP="001261F7">
            <w:pPr>
              <w:widowControl/>
              <w:suppressAutoHyphens w:val="0"/>
              <w:overflowPunct/>
              <w:autoSpaceDE/>
              <w:autoSpaceDN/>
              <w:adjustRightInd/>
              <w:jc w:val="center"/>
              <w:textAlignment w:val="auto"/>
              <w:rPr>
                <w:rFonts w:eastAsia="Calibri"/>
                <w:b/>
                <w:kern w:val="0"/>
                <w:sz w:val="20"/>
                <w:lang w:val="pl-PL" w:eastAsia="en-US"/>
              </w:rPr>
            </w:pPr>
            <w:r w:rsidRPr="00F71796">
              <w:rPr>
                <w:rFonts w:eastAsia="Calibri"/>
                <w:b/>
                <w:kern w:val="0"/>
                <w:sz w:val="20"/>
                <w:lang w:eastAsia="en-US"/>
              </w:rPr>
              <w:t>SZCZEGÓŁOWY</w:t>
            </w:r>
          </w:p>
        </w:tc>
        <w:tc>
          <w:tcPr>
            <w:tcW w:w="1134" w:type="dxa"/>
          </w:tcPr>
          <w:p w14:paraId="77C936DA"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0"/>
                <w:lang w:val="pl-PL" w:eastAsia="en-US"/>
              </w:rPr>
            </w:pPr>
          </w:p>
          <w:p w14:paraId="7D4A4F3D" w14:textId="478D26DF" w:rsidR="00F71796" w:rsidRPr="001261F7" w:rsidRDefault="00F71796" w:rsidP="001261F7">
            <w:pPr>
              <w:widowControl/>
              <w:suppressAutoHyphens w:val="0"/>
              <w:overflowPunct/>
              <w:autoSpaceDE/>
              <w:autoSpaceDN/>
              <w:adjustRightInd/>
              <w:jc w:val="center"/>
              <w:textAlignment w:val="auto"/>
              <w:rPr>
                <w:rFonts w:eastAsia="Calibri"/>
                <w:b/>
                <w:kern w:val="0"/>
                <w:sz w:val="20"/>
                <w:lang w:val="pl-PL" w:eastAsia="en-US"/>
              </w:rPr>
            </w:pPr>
            <w:r w:rsidRPr="00F71796">
              <w:rPr>
                <w:rFonts w:eastAsia="Calibri"/>
                <w:b/>
                <w:kern w:val="0"/>
                <w:sz w:val="20"/>
                <w:lang w:val="pl-PL" w:eastAsia="en-US"/>
              </w:rPr>
              <w:t>JEDN. MIARY</w:t>
            </w:r>
          </w:p>
        </w:tc>
        <w:tc>
          <w:tcPr>
            <w:tcW w:w="1134" w:type="dxa"/>
          </w:tcPr>
          <w:p w14:paraId="26CED5B7" w14:textId="77777777" w:rsidR="00F71796" w:rsidRPr="001261F7" w:rsidRDefault="00F71796" w:rsidP="001261F7">
            <w:pPr>
              <w:widowControl/>
              <w:suppressAutoHyphens w:val="0"/>
              <w:overflowPunct/>
              <w:autoSpaceDE/>
              <w:autoSpaceDN/>
              <w:adjustRightInd/>
              <w:textAlignment w:val="auto"/>
              <w:rPr>
                <w:rFonts w:eastAsia="Calibri"/>
                <w:b/>
                <w:kern w:val="0"/>
                <w:sz w:val="20"/>
                <w:lang w:val="pl-PL" w:eastAsia="en-US"/>
              </w:rPr>
            </w:pPr>
          </w:p>
          <w:p w14:paraId="79C9F83A" w14:textId="77777777" w:rsidR="00F71796" w:rsidRPr="00F71796" w:rsidRDefault="00F71796" w:rsidP="001261F7">
            <w:pPr>
              <w:jc w:val="center"/>
              <w:rPr>
                <w:sz w:val="20"/>
              </w:rPr>
            </w:pPr>
            <w:r w:rsidRPr="00F71796">
              <w:rPr>
                <w:rFonts w:eastAsia="Lucida Sans Unicode"/>
                <w:b/>
                <w:sz w:val="20"/>
                <w:lang w:eastAsia="ar-SA"/>
              </w:rPr>
              <w:t>ILOŚĆ 24 M-CE</w:t>
            </w:r>
          </w:p>
          <w:p w14:paraId="0894142C"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0"/>
                <w:lang w:val="pl-PL" w:eastAsia="en-US"/>
              </w:rPr>
            </w:pPr>
          </w:p>
        </w:tc>
        <w:tc>
          <w:tcPr>
            <w:tcW w:w="1134" w:type="dxa"/>
          </w:tcPr>
          <w:p w14:paraId="33D69DD9"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0"/>
                <w:lang w:val="pl-PL" w:eastAsia="en-US"/>
              </w:rPr>
            </w:pPr>
          </w:p>
          <w:p w14:paraId="4B725AB5"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0"/>
                <w:lang w:val="pl-PL" w:eastAsia="en-US"/>
              </w:rPr>
            </w:pPr>
            <w:r w:rsidRPr="001261F7">
              <w:rPr>
                <w:rFonts w:eastAsia="Calibri"/>
                <w:b/>
                <w:kern w:val="0"/>
                <w:sz w:val="20"/>
                <w:lang w:val="pl-PL" w:eastAsia="en-US"/>
              </w:rPr>
              <w:t>CENA  NETTO</w:t>
            </w:r>
          </w:p>
        </w:tc>
        <w:tc>
          <w:tcPr>
            <w:tcW w:w="851" w:type="dxa"/>
          </w:tcPr>
          <w:p w14:paraId="7D0EB987"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0"/>
                <w:lang w:val="pl-PL" w:eastAsia="en-US"/>
              </w:rPr>
            </w:pPr>
          </w:p>
          <w:p w14:paraId="6AAF7575" w14:textId="77777777" w:rsidR="00F71796" w:rsidRPr="00F71796" w:rsidRDefault="00F71796" w:rsidP="00F71796">
            <w:pPr>
              <w:widowControl/>
              <w:suppressAutoHyphens w:val="0"/>
              <w:overflowPunct/>
              <w:autoSpaceDE/>
              <w:autoSpaceDN/>
              <w:adjustRightInd/>
              <w:jc w:val="center"/>
              <w:textAlignment w:val="auto"/>
              <w:rPr>
                <w:rFonts w:eastAsia="Calibri"/>
                <w:b/>
                <w:kern w:val="0"/>
                <w:sz w:val="20"/>
                <w:lang w:val="pl-PL" w:eastAsia="en-US"/>
              </w:rPr>
            </w:pPr>
            <w:r w:rsidRPr="00F71796">
              <w:rPr>
                <w:rFonts w:eastAsia="Calibri"/>
                <w:b/>
                <w:kern w:val="0"/>
                <w:sz w:val="20"/>
                <w:lang w:val="pl-PL" w:eastAsia="en-US"/>
              </w:rPr>
              <w:t xml:space="preserve">VAT </w:t>
            </w:r>
          </w:p>
          <w:p w14:paraId="38F05FD6" w14:textId="683A0CC7" w:rsidR="00F71796" w:rsidRPr="001261F7" w:rsidRDefault="00F71796" w:rsidP="00F71796">
            <w:pPr>
              <w:widowControl/>
              <w:suppressAutoHyphens w:val="0"/>
              <w:overflowPunct/>
              <w:autoSpaceDE/>
              <w:autoSpaceDN/>
              <w:adjustRightInd/>
              <w:jc w:val="center"/>
              <w:textAlignment w:val="auto"/>
              <w:rPr>
                <w:rFonts w:eastAsia="Calibri"/>
                <w:b/>
                <w:kern w:val="0"/>
                <w:sz w:val="20"/>
                <w:lang w:val="pl-PL" w:eastAsia="en-US"/>
              </w:rPr>
            </w:pPr>
            <w:r w:rsidRPr="00F71796">
              <w:rPr>
                <w:rFonts w:eastAsia="Calibri"/>
                <w:b/>
                <w:kern w:val="0"/>
                <w:sz w:val="20"/>
                <w:lang w:val="pl-PL" w:eastAsia="en-US"/>
              </w:rPr>
              <w:t>%</w:t>
            </w:r>
          </w:p>
        </w:tc>
        <w:tc>
          <w:tcPr>
            <w:tcW w:w="1559" w:type="dxa"/>
          </w:tcPr>
          <w:p w14:paraId="78996EE1"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0"/>
                <w:lang w:val="pl-PL" w:eastAsia="en-US"/>
              </w:rPr>
            </w:pPr>
          </w:p>
          <w:p w14:paraId="313F9B49"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0"/>
                <w:lang w:val="pl-PL" w:eastAsia="en-US"/>
              </w:rPr>
            </w:pPr>
            <w:r w:rsidRPr="001261F7">
              <w:rPr>
                <w:rFonts w:eastAsia="Calibri"/>
                <w:b/>
                <w:kern w:val="0"/>
                <w:sz w:val="20"/>
                <w:lang w:val="pl-PL" w:eastAsia="en-US"/>
              </w:rPr>
              <w:t>WARTOŚĆ NETTO</w:t>
            </w:r>
          </w:p>
        </w:tc>
        <w:tc>
          <w:tcPr>
            <w:tcW w:w="2031" w:type="dxa"/>
          </w:tcPr>
          <w:p w14:paraId="70350892"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0"/>
                <w:lang w:val="pl-PL" w:eastAsia="en-US"/>
              </w:rPr>
            </w:pPr>
          </w:p>
          <w:p w14:paraId="3D96CD10"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0"/>
                <w:lang w:val="pl-PL" w:eastAsia="en-US"/>
              </w:rPr>
            </w:pPr>
            <w:r w:rsidRPr="001261F7">
              <w:rPr>
                <w:rFonts w:eastAsia="Calibri"/>
                <w:b/>
                <w:kern w:val="0"/>
                <w:sz w:val="20"/>
                <w:lang w:val="pl-PL" w:eastAsia="en-US"/>
              </w:rPr>
              <w:t>WARTOŚĆ BRUTTO</w:t>
            </w:r>
          </w:p>
        </w:tc>
        <w:tc>
          <w:tcPr>
            <w:tcW w:w="2930" w:type="dxa"/>
          </w:tcPr>
          <w:p w14:paraId="1ABCBD42" w14:textId="77777777" w:rsidR="00F71796" w:rsidRPr="00F71796" w:rsidRDefault="00F71796" w:rsidP="00F71796">
            <w:pPr>
              <w:widowControl/>
              <w:suppressAutoHyphens w:val="0"/>
              <w:overflowPunct/>
              <w:autoSpaceDE/>
              <w:autoSpaceDN/>
              <w:adjustRightInd/>
              <w:jc w:val="center"/>
              <w:textAlignment w:val="auto"/>
              <w:rPr>
                <w:rFonts w:eastAsia="Calibri"/>
                <w:b/>
                <w:kern w:val="0"/>
                <w:sz w:val="20"/>
                <w:lang w:val="pl-PL" w:eastAsia="en-US"/>
              </w:rPr>
            </w:pPr>
          </w:p>
          <w:p w14:paraId="55B54ACB" w14:textId="77777777" w:rsidR="00F71796" w:rsidRPr="00F71796" w:rsidRDefault="00F71796" w:rsidP="00F71796">
            <w:pPr>
              <w:widowControl/>
              <w:suppressAutoHyphens w:val="0"/>
              <w:overflowPunct/>
              <w:autoSpaceDE/>
              <w:autoSpaceDN/>
              <w:adjustRightInd/>
              <w:jc w:val="center"/>
              <w:textAlignment w:val="auto"/>
              <w:rPr>
                <w:rFonts w:eastAsia="Calibri"/>
                <w:b/>
                <w:kern w:val="0"/>
                <w:sz w:val="20"/>
                <w:lang w:val="pl-PL" w:eastAsia="en-US"/>
              </w:rPr>
            </w:pPr>
            <w:r w:rsidRPr="00F71796">
              <w:rPr>
                <w:rFonts w:eastAsia="Calibri"/>
                <w:b/>
                <w:kern w:val="0"/>
                <w:sz w:val="20"/>
                <w:lang w:eastAsia="en-US"/>
              </w:rPr>
              <w:t>PRODUCENT  I NR KATALOGOWY</w:t>
            </w:r>
          </w:p>
          <w:p w14:paraId="223267F0"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0"/>
                <w:lang w:val="pl-PL" w:eastAsia="en-US"/>
              </w:rPr>
            </w:pPr>
          </w:p>
        </w:tc>
      </w:tr>
      <w:tr w:rsidR="00F71796" w:rsidRPr="001261F7" w14:paraId="0410C4DB" w14:textId="77777777" w:rsidTr="00F71796">
        <w:trPr>
          <w:cantSplit/>
          <w:trHeight w:val="1352"/>
        </w:trPr>
        <w:tc>
          <w:tcPr>
            <w:tcW w:w="513" w:type="dxa"/>
            <w:vAlign w:val="center"/>
          </w:tcPr>
          <w:p w14:paraId="66B1DBE1"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2"/>
                <w:szCs w:val="22"/>
                <w:lang w:val="pl-PL" w:eastAsia="en-US"/>
              </w:rPr>
            </w:pPr>
            <w:r w:rsidRPr="001261F7">
              <w:rPr>
                <w:rFonts w:eastAsia="Calibri"/>
                <w:b/>
                <w:kern w:val="0"/>
                <w:sz w:val="22"/>
                <w:szCs w:val="22"/>
                <w:lang w:val="pl-PL" w:eastAsia="en-US"/>
              </w:rPr>
              <w:t>1.</w:t>
            </w:r>
          </w:p>
        </w:tc>
        <w:tc>
          <w:tcPr>
            <w:tcW w:w="3593" w:type="dxa"/>
            <w:vAlign w:val="center"/>
          </w:tcPr>
          <w:p w14:paraId="7D8D3CCB" w14:textId="77777777" w:rsidR="00F71796" w:rsidRDefault="00F71796" w:rsidP="001261F7">
            <w:pPr>
              <w:widowControl/>
              <w:suppressAutoHyphens w:val="0"/>
              <w:overflowPunct/>
              <w:autoSpaceDE/>
              <w:autoSpaceDN/>
              <w:adjustRightInd/>
              <w:textAlignment w:val="auto"/>
              <w:rPr>
                <w:rFonts w:eastAsia="Calibri"/>
                <w:b/>
                <w:kern w:val="0"/>
                <w:sz w:val="22"/>
                <w:szCs w:val="22"/>
                <w:lang w:val="pl-PL" w:eastAsia="en-US"/>
              </w:rPr>
            </w:pPr>
          </w:p>
          <w:p w14:paraId="1AC831C8" w14:textId="248781DA" w:rsidR="00F71796" w:rsidRPr="001261F7" w:rsidRDefault="00F71796" w:rsidP="001261F7">
            <w:pPr>
              <w:widowControl/>
              <w:suppressAutoHyphens w:val="0"/>
              <w:overflowPunct/>
              <w:autoSpaceDE/>
              <w:autoSpaceDN/>
              <w:adjustRightInd/>
              <w:textAlignment w:val="auto"/>
              <w:rPr>
                <w:rFonts w:eastAsia="Calibri"/>
                <w:b/>
                <w:kern w:val="0"/>
                <w:sz w:val="22"/>
                <w:szCs w:val="22"/>
                <w:lang w:val="pl-PL" w:eastAsia="en-US"/>
              </w:rPr>
            </w:pPr>
            <w:r w:rsidRPr="001261F7">
              <w:rPr>
                <w:rFonts w:eastAsia="Calibri"/>
                <w:b/>
                <w:kern w:val="0"/>
                <w:sz w:val="22"/>
                <w:szCs w:val="22"/>
                <w:lang w:val="pl-PL" w:eastAsia="en-US"/>
              </w:rPr>
              <w:t xml:space="preserve">KARDIOWERTER-DEFIBRRYLATOR JEDNOJAMOWY WYSOKOENERGETYCZNY O ZMNIEJSZONEJ OBJĘTOŚCI </w:t>
            </w:r>
          </w:p>
          <w:p w14:paraId="0D2A8ECA" w14:textId="77777777" w:rsidR="00F71796" w:rsidRPr="001261F7" w:rsidRDefault="00F71796" w:rsidP="001261F7">
            <w:pPr>
              <w:widowControl/>
              <w:suppressAutoHyphens w:val="0"/>
              <w:overflowPunct/>
              <w:autoSpaceDE/>
              <w:autoSpaceDN/>
              <w:adjustRightInd/>
              <w:textAlignment w:val="auto"/>
              <w:rPr>
                <w:rFonts w:eastAsia="Calibri"/>
                <w:kern w:val="0"/>
                <w:sz w:val="22"/>
                <w:szCs w:val="22"/>
                <w:lang w:val="pl-PL" w:eastAsia="en-US"/>
              </w:rPr>
            </w:pPr>
          </w:p>
        </w:tc>
        <w:tc>
          <w:tcPr>
            <w:tcW w:w="1134" w:type="dxa"/>
            <w:vAlign w:val="center"/>
          </w:tcPr>
          <w:p w14:paraId="34B499A6"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2"/>
                <w:szCs w:val="22"/>
                <w:lang w:val="pl-PL" w:eastAsia="en-US"/>
              </w:rPr>
            </w:pPr>
            <w:r w:rsidRPr="001261F7">
              <w:rPr>
                <w:rFonts w:eastAsia="Calibri"/>
                <w:b/>
                <w:kern w:val="0"/>
                <w:sz w:val="22"/>
                <w:szCs w:val="22"/>
                <w:lang w:val="pl-PL" w:eastAsia="en-US"/>
              </w:rPr>
              <w:t>szt.</w:t>
            </w:r>
          </w:p>
        </w:tc>
        <w:tc>
          <w:tcPr>
            <w:tcW w:w="1134" w:type="dxa"/>
            <w:vAlign w:val="center"/>
          </w:tcPr>
          <w:p w14:paraId="0F774CF9" w14:textId="77777777" w:rsidR="00F71796" w:rsidRPr="001261F7" w:rsidRDefault="00F71796" w:rsidP="00F71796">
            <w:pPr>
              <w:widowControl/>
              <w:suppressAutoHyphens w:val="0"/>
              <w:overflowPunct/>
              <w:autoSpaceDE/>
              <w:autoSpaceDN/>
              <w:adjustRightInd/>
              <w:jc w:val="center"/>
              <w:textAlignment w:val="auto"/>
              <w:rPr>
                <w:rFonts w:eastAsia="Calibri"/>
                <w:b/>
                <w:kern w:val="0"/>
                <w:sz w:val="22"/>
                <w:szCs w:val="22"/>
                <w:lang w:val="pl-PL" w:eastAsia="en-US"/>
              </w:rPr>
            </w:pPr>
            <w:r w:rsidRPr="001261F7">
              <w:rPr>
                <w:rFonts w:eastAsia="Calibri"/>
                <w:b/>
                <w:kern w:val="0"/>
                <w:sz w:val="22"/>
                <w:szCs w:val="22"/>
                <w:lang w:val="pl-PL" w:eastAsia="en-US"/>
              </w:rPr>
              <w:t>20</w:t>
            </w:r>
          </w:p>
        </w:tc>
        <w:tc>
          <w:tcPr>
            <w:tcW w:w="1134" w:type="dxa"/>
            <w:vAlign w:val="center"/>
          </w:tcPr>
          <w:p w14:paraId="6ED0B3DC" w14:textId="59D73FB7" w:rsidR="00F71796" w:rsidRPr="001261F7" w:rsidRDefault="00F71796" w:rsidP="001261F7">
            <w:pPr>
              <w:widowControl/>
              <w:suppressAutoHyphens w:val="0"/>
              <w:overflowPunct/>
              <w:autoSpaceDE/>
              <w:autoSpaceDN/>
              <w:adjustRightInd/>
              <w:textAlignment w:val="auto"/>
              <w:rPr>
                <w:rFonts w:eastAsia="Calibri"/>
                <w:b/>
                <w:kern w:val="0"/>
                <w:sz w:val="22"/>
                <w:szCs w:val="22"/>
                <w:lang w:val="pl-PL" w:eastAsia="en-US"/>
              </w:rPr>
            </w:pPr>
          </w:p>
        </w:tc>
        <w:tc>
          <w:tcPr>
            <w:tcW w:w="851" w:type="dxa"/>
            <w:vAlign w:val="center"/>
          </w:tcPr>
          <w:p w14:paraId="57910318" w14:textId="77777777" w:rsidR="00F71796" w:rsidRPr="001261F7" w:rsidRDefault="00F71796" w:rsidP="001261F7">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71309971" w14:textId="6706C771" w:rsidR="00F71796" w:rsidRPr="001261F7" w:rsidRDefault="00F71796" w:rsidP="001261F7">
            <w:pPr>
              <w:widowControl/>
              <w:suppressAutoHyphens w:val="0"/>
              <w:overflowPunct/>
              <w:autoSpaceDE/>
              <w:autoSpaceDN/>
              <w:adjustRightInd/>
              <w:textAlignment w:val="auto"/>
              <w:rPr>
                <w:rFonts w:eastAsia="Calibri"/>
                <w:b/>
                <w:kern w:val="0"/>
                <w:sz w:val="22"/>
                <w:szCs w:val="22"/>
                <w:lang w:val="pl-PL" w:eastAsia="en-US"/>
              </w:rPr>
            </w:pPr>
          </w:p>
        </w:tc>
        <w:tc>
          <w:tcPr>
            <w:tcW w:w="2031" w:type="dxa"/>
            <w:vAlign w:val="center"/>
          </w:tcPr>
          <w:p w14:paraId="707B6934" w14:textId="77777777" w:rsidR="00F71796" w:rsidRPr="001261F7" w:rsidRDefault="00F71796" w:rsidP="001261F7">
            <w:pPr>
              <w:widowControl/>
              <w:suppressAutoHyphens w:val="0"/>
              <w:overflowPunct/>
              <w:autoSpaceDE/>
              <w:autoSpaceDN/>
              <w:adjustRightInd/>
              <w:textAlignment w:val="auto"/>
              <w:rPr>
                <w:rFonts w:eastAsia="Calibri"/>
                <w:b/>
                <w:kern w:val="0"/>
                <w:sz w:val="22"/>
                <w:szCs w:val="22"/>
                <w:lang w:val="pl-PL" w:eastAsia="en-US"/>
              </w:rPr>
            </w:pPr>
          </w:p>
        </w:tc>
        <w:tc>
          <w:tcPr>
            <w:tcW w:w="2930" w:type="dxa"/>
          </w:tcPr>
          <w:p w14:paraId="497FD21F" w14:textId="77777777" w:rsidR="00F71796" w:rsidRPr="001261F7" w:rsidRDefault="00F71796" w:rsidP="001261F7">
            <w:pPr>
              <w:widowControl/>
              <w:suppressAutoHyphens w:val="0"/>
              <w:overflowPunct/>
              <w:autoSpaceDE/>
              <w:autoSpaceDN/>
              <w:adjustRightInd/>
              <w:textAlignment w:val="auto"/>
              <w:rPr>
                <w:rFonts w:eastAsia="Calibri"/>
                <w:b/>
                <w:i/>
                <w:kern w:val="0"/>
                <w:sz w:val="22"/>
                <w:szCs w:val="22"/>
                <w:lang w:val="pl-PL" w:eastAsia="en-US"/>
              </w:rPr>
            </w:pPr>
          </w:p>
        </w:tc>
      </w:tr>
      <w:tr w:rsidR="00F71796" w:rsidRPr="001261F7" w14:paraId="0C278D31" w14:textId="77777777" w:rsidTr="00F71796">
        <w:trPr>
          <w:cantSplit/>
          <w:trHeight w:val="1668"/>
        </w:trPr>
        <w:tc>
          <w:tcPr>
            <w:tcW w:w="513" w:type="dxa"/>
            <w:vAlign w:val="center"/>
          </w:tcPr>
          <w:p w14:paraId="125CC6E6"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2"/>
                <w:szCs w:val="22"/>
                <w:lang w:val="pl-PL" w:eastAsia="en-US"/>
              </w:rPr>
            </w:pPr>
          </w:p>
          <w:p w14:paraId="0C472805"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2"/>
                <w:szCs w:val="22"/>
                <w:lang w:val="pl-PL" w:eastAsia="en-US"/>
              </w:rPr>
            </w:pPr>
          </w:p>
          <w:p w14:paraId="20D6FFB7"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2"/>
                <w:szCs w:val="22"/>
                <w:lang w:val="pl-PL" w:eastAsia="en-US"/>
              </w:rPr>
            </w:pPr>
          </w:p>
          <w:p w14:paraId="731CD649"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2"/>
                <w:szCs w:val="22"/>
                <w:lang w:val="pl-PL" w:eastAsia="en-US"/>
              </w:rPr>
            </w:pPr>
            <w:r w:rsidRPr="001261F7">
              <w:rPr>
                <w:rFonts w:eastAsia="Calibri"/>
                <w:b/>
                <w:kern w:val="0"/>
                <w:sz w:val="22"/>
                <w:szCs w:val="22"/>
                <w:lang w:val="pl-PL" w:eastAsia="en-US"/>
              </w:rPr>
              <w:t>2.</w:t>
            </w:r>
          </w:p>
          <w:p w14:paraId="3455A150"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2"/>
                <w:szCs w:val="22"/>
                <w:lang w:val="pl-PL" w:eastAsia="en-US"/>
              </w:rPr>
            </w:pPr>
          </w:p>
          <w:p w14:paraId="541A3807"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2"/>
                <w:szCs w:val="22"/>
                <w:lang w:val="pl-PL" w:eastAsia="en-US"/>
              </w:rPr>
            </w:pPr>
          </w:p>
          <w:p w14:paraId="0CE446B4"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2"/>
                <w:szCs w:val="22"/>
                <w:lang w:val="pl-PL" w:eastAsia="en-US"/>
              </w:rPr>
            </w:pPr>
          </w:p>
          <w:p w14:paraId="2C7918EB"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2"/>
                <w:szCs w:val="22"/>
                <w:lang w:val="pl-PL" w:eastAsia="en-US"/>
              </w:rPr>
            </w:pPr>
          </w:p>
        </w:tc>
        <w:tc>
          <w:tcPr>
            <w:tcW w:w="3593" w:type="dxa"/>
            <w:vAlign w:val="center"/>
          </w:tcPr>
          <w:p w14:paraId="3CBDCBAF" w14:textId="77777777" w:rsidR="00F71796" w:rsidRPr="001261F7" w:rsidRDefault="00F71796" w:rsidP="001261F7">
            <w:pPr>
              <w:widowControl/>
              <w:suppressAutoHyphens w:val="0"/>
              <w:overflowPunct/>
              <w:autoSpaceDE/>
              <w:autoSpaceDN/>
              <w:adjustRightInd/>
              <w:textAlignment w:val="auto"/>
              <w:rPr>
                <w:rFonts w:eastAsia="Calibri"/>
                <w:b/>
                <w:kern w:val="0"/>
                <w:sz w:val="22"/>
                <w:szCs w:val="22"/>
                <w:lang w:val="pl-PL" w:eastAsia="en-US"/>
              </w:rPr>
            </w:pPr>
            <w:r w:rsidRPr="001261F7">
              <w:rPr>
                <w:rFonts w:eastAsia="Calibri"/>
                <w:b/>
                <w:kern w:val="0"/>
                <w:sz w:val="22"/>
                <w:szCs w:val="22"/>
                <w:lang w:val="pl-PL" w:eastAsia="en-US"/>
              </w:rPr>
              <w:t>ELEKTRODA DEFIBRYLUJĄCA</w:t>
            </w:r>
          </w:p>
        </w:tc>
        <w:tc>
          <w:tcPr>
            <w:tcW w:w="1134" w:type="dxa"/>
            <w:vAlign w:val="center"/>
          </w:tcPr>
          <w:p w14:paraId="583BCA05" w14:textId="77777777" w:rsidR="00F71796" w:rsidRPr="001261F7" w:rsidRDefault="00F71796" w:rsidP="001261F7">
            <w:pPr>
              <w:widowControl/>
              <w:suppressAutoHyphens w:val="0"/>
              <w:overflowPunct/>
              <w:autoSpaceDE/>
              <w:autoSpaceDN/>
              <w:adjustRightInd/>
              <w:jc w:val="center"/>
              <w:textAlignment w:val="auto"/>
              <w:rPr>
                <w:rFonts w:eastAsia="Calibri"/>
                <w:b/>
                <w:kern w:val="0"/>
                <w:sz w:val="22"/>
                <w:szCs w:val="22"/>
                <w:lang w:val="pl-PL" w:eastAsia="en-US"/>
              </w:rPr>
            </w:pPr>
            <w:r w:rsidRPr="001261F7">
              <w:rPr>
                <w:rFonts w:eastAsia="Calibri"/>
                <w:b/>
                <w:kern w:val="0"/>
                <w:sz w:val="22"/>
                <w:szCs w:val="22"/>
                <w:lang w:val="pl-PL" w:eastAsia="en-US"/>
              </w:rPr>
              <w:t>szt.</w:t>
            </w:r>
          </w:p>
        </w:tc>
        <w:tc>
          <w:tcPr>
            <w:tcW w:w="1134" w:type="dxa"/>
            <w:vAlign w:val="center"/>
          </w:tcPr>
          <w:p w14:paraId="08C20CAB" w14:textId="77777777" w:rsidR="00F71796" w:rsidRPr="001261F7" w:rsidRDefault="00F71796" w:rsidP="00F71796">
            <w:pPr>
              <w:widowControl/>
              <w:suppressAutoHyphens w:val="0"/>
              <w:overflowPunct/>
              <w:autoSpaceDE/>
              <w:autoSpaceDN/>
              <w:adjustRightInd/>
              <w:jc w:val="center"/>
              <w:textAlignment w:val="auto"/>
              <w:rPr>
                <w:rFonts w:eastAsia="Calibri"/>
                <w:b/>
                <w:kern w:val="0"/>
                <w:sz w:val="22"/>
                <w:szCs w:val="22"/>
                <w:lang w:val="pl-PL" w:eastAsia="en-US"/>
              </w:rPr>
            </w:pPr>
            <w:r w:rsidRPr="001261F7">
              <w:rPr>
                <w:rFonts w:eastAsia="Calibri"/>
                <w:b/>
                <w:kern w:val="0"/>
                <w:sz w:val="22"/>
                <w:szCs w:val="22"/>
                <w:lang w:val="pl-PL" w:eastAsia="en-US"/>
              </w:rPr>
              <w:t>20</w:t>
            </w:r>
          </w:p>
        </w:tc>
        <w:tc>
          <w:tcPr>
            <w:tcW w:w="1134" w:type="dxa"/>
            <w:vAlign w:val="center"/>
          </w:tcPr>
          <w:p w14:paraId="176CB059" w14:textId="31B42546" w:rsidR="00F71796" w:rsidRPr="001261F7" w:rsidRDefault="00F71796" w:rsidP="001261F7">
            <w:pPr>
              <w:widowControl/>
              <w:suppressAutoHyphens w:val="0"/>
              <w:overflowPunct/>
              <w:autoSpaceDE/>
              <w:autoSpaceDN/>
              <w:adjustRightInd/>
              <w:textAlignment w:val="auto"/>
              <w:rPr>
                <w:rFonts w:eastAsia="Calibri"/>
                <w:b/>
                <w:kern w:val="0"/>
                <w:sz w:val="22"/>
                <w:szCs w:val="22"/>
                <w:lang w:val="pl-PL" w:eastAsia="en-US"/>
              </w:rPr>
            </w:pPr>
          </w:p>
        </w:tc>
        <w:tc>
          <w:tcPr>
            <w:tcW w:w="851" w:type="dxa"/>
            <w:vAlign w:val="center"/>
          </w:tcPr>
          <w:p w14:paraId="3FB610F6" w14:textId="77777777" w:rsidR="00F71796" w:rsidRPr="001261F7" w:rsidRDefault="00F71796" w:rsidP="001261F7">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46B583E9" w14:textId="0A1E322A" w:rsidR="00F71796" w:rsidRPr="001261F7" w:rsidRDefault="00F71796" w:rsidP="001261F7">
            <w:pPr>
              <w:widowControl/>
              <w:suppressAutoHyphens w:val="0"/>
              <w:overflowPunct/>
              <w:autoSpaceDE/>
              <w:autoSpaceDN/>
              <w:adjustRightInd/>
              <w:textAlignment w:val="auto"/>
              <w:rPr>
                <w:rFonts w:eastAsia="Calibri"/>
                <w:b/>
                <w:kern w:val="0"/>
                <w:sz w:val="22"/>
                <w:szCs w:val="22"/>
                <w:lang w:val="pl-PL" w:eastAsia="en-US"/>
              </w:rPr>
            </w:pPr>
          </w:p>
        </w:tc>
        <w:tc>
          <w:tcPr>
            <w:tcW w:w="2031" w:type="dxa"/>
            <w:vAlign w:val="center"/>
          </w:tcPr>
          <w:p w14:paraId="3C92539E" w14:textId="77777777" w:rsidR="00F71796" w:rsidRPr="001261F7" w:rsidRDefault="00F71796" w:rsidP="001261F7">
            <w:pPr>
              <w:widowControl/>
              <w:suppressAutoHyphens w:val="0"/>
              <w:overflowPunct/>
              <w:autoSpaceDE/>
              <w:autoSpaceDN/>
              <w:adjustRightInd/>
              <w:textAlignment w:val="auto"/>
              <w:rPr>
                <w:rFonts w:eastAsia="Calibri"/>
                <w:b/>
                <w:kern w:val="0"/>
                <w:sz w:val="22"/>
                <w:szCs w:val="22"/>
                <w:lang w:val="pl-PL" w:eastAsia="en-US"/>
              </w:rPr>
            </w:pPr>
          </w:p>
        </w:tc>
        <w:tc>
          <w:tcPr>
            <w:tcW w:w="2930" w:type="dxa"/>
          </w:tcPr>
          <w:p w14:paraId="549EA34C" w14:textId="77777777" w:rsidR="00F71796" w:rsidRPr="001261F7" w:rsidRDefault="00F71796" w:rsidP="001261F7">
            <w:pPr>
              <w:widowControl/>
              <w:suppressAutoHyphens w:val="0"/>
              <w:overflowPunct/>
              <w:autoSpaceDE/>
              <w:autoSpaceDN/>
              <w:adjustRightInd/>
              <w:textAlignment w:val="auto"/>
              <w:rPr>
                <w:rFonts w:eastAsia="Calibri"/>
                <w:b/>
                <w:i/>
                <w:kern w:val="0"/>
                <w:sz w:val="22"/>
                <w:szCs w:val="22"/>
                <w:lang w:val="pl-PL" w:eastAsia="en-US"/>
              </w:rPr>
            </w:pPr>
          </w:p>
        </w:tc>
      </w:tr>
      <w:tr w:rsidR="00114EB3" w:rsidRPr="001261F7" w14:paraId="66D3D03E" w14:textId="77777777" w:rsidTr="00F71796">
        <w:trPr>
          <w:cantSplit/>
          <w:trHeight w:val="1668"/>
        </w:trPr>
        <w:tc>
          <w:tcPr>
            <w:tcW w:w="513" w:type="dxa"/>
            <w:vAlign w:val="center"/>
          </w:tcPr>
          <w:p w14:paraId="62179CC0" w14:textId="66E8B868" w:rsidR="00114EB3" w:rsidRPr="001261F7" w:rsidRDefault="00114EB3" w:rsidP="001261F7">
            <w:pPr>
              <w:widowControl/>
              <w:suppressAutoHyphens w:val="0"/>
              <w:overflowPunct/>
              <w:autoSpaceDE/>
              <w:autoSpaceDN/>
              <w:adjustRightInd/>
              <w:jc w:val="center"/>
              <w:textAlignment w:val="auto"/>
              <w:rPr>
                <w:rFonts w:eastAsia="Calibri"/>
                <w:b/>
                <w:kern w:val="0"/>
                <w:sz w:val="22"/>
                <w:szCs w:val="22"/>
                <w:lang w:val="pl-PL" w:eastAsia="en-US"/>
              </w:rPr>
            </w:pPr>
            <w:r>
              <w:rPr>
                <w:rFonts w:eastAsia="Calibri"/>
                <w:b/>
                <w:kern w:val="0"/>
                <w:sz w:val="22"/>
                <w:szCs w:val="22"/>
                <w:lang w:val="pl-PL" w:eastAsia="en-US"/>
              </w:rPr>
              <w:t>3.</w:t>
            </w:r>
          </w:p>
        </w:tc>
        <w:tc>
          <w:tcPr>
            <w:tcW w:w="3593" w:type="dxa"/>
            <w:vAlign w:val="center"/>
          </w:tcPr>
          <w:p w14:paraId="3EE56DD5" w14:textId="5C61545D" w:rsidR="00114EB3" w:rsidRPr="001261F7" w:rsidRDefault="00114EB3" w:rsidP="001261F7">
            <w:pPr>
              <w:widowControl/>
              <w:suppressAutoHyphens w:val="0"/>
              <w:overflowPunct/>
              <w:autoSpaceDE/>
              <w:autoSpaceDN/>
              <w:adjustRightInd/>
              <w:textAlignment w:val="auto"/>
              <w:rPr>
                <w:rFonts w:eastAsia="Calibri"/>
                <w:b/>
                <w:kern w:val="0"/>
                <w:sz w:val="22"/>
                <w:szCs w:val="22"/>
                <w:lang w:val="pl-PL" w:eastAsia="en-US"/>
              </w:rPr>
            </w:pPr>
            <w:r w:rsidRPr="005264AE">
              <w:rPr>
                <w:rFonts w:eastAsia="Calibri"/>
                <w:b/>
                <w:kern w:val="0"/>
                <w:sz w:val="22"/>
                <w:szCs w:val="22"/>
                <w:lang w:val="pl-PL" w:eastAsia="en-US"/>
              </w:rPr>
              <w:t>TELEMONITORING</w:t>
            </w:r>
          </w:p>
        </w:tc>
        <w:tc>
          <w:tcPr>
            <w:tcW w:w="1134" w:type="dxa"/>
            <w:vAlign w:val="center"/>
          </w:tcPr>
          <w:p w14:paraId="02B3566E" w14:textId="65AAFBE8" w:rsidR="00114EB3" w:rsidRPr="001261F7" w:rsidRDefault="00114EB3" w:rsidP="001261F7">
            <w:pPr>
              <w:widowControl/>
              <w:suppressAutoHyphens w:val="0"/>
              <w:overflowPunct/>
              <w:autoSpaceDE/>
              <w:autoSpaceDN/>
              <w:adjustRightInd/>
              <w:jc w:val="center"/>
              <w:textAlignment w:val="auto"/>
              <w:rPr>
                <w:rFonts w:eastAsia="Calibri"/>
                <w:b/>
                <w:kern w:val="0"/>
                <w:sz w:val="22"/>
                <w:szCs w:val="22"/>
                <w:lang w:val="pl-PL" w:eastAsia="en-US"/>
              </w:rPr>
            </w:pPr>
            <w:r>
              <w:rPr>
                <w:rFonts w:eastAsia="Calibri"/>
                <w:b/>
                <w:kern w:val="0"/>
                <w:sz w:val="22"/>
                <w:szCs w:val="22"/>
                <w:lang w:val="pl-PL" w:eastAsia="en-US"/>
              </w:rPr>
              <w:t>szt.</w:t>
            </w:r>
          </w:p>
        </w:tc>
        <w:tc>
          <w:tcPr>
            <w:tcW w:w="1134" w:type="dxa"/>
            <w:vAlign w:val="center"/>
          </w:tcPr>
          <w:p w14:paraId="35076977" w14:textId="037E25E3" w:rsidR="00114EB3" w:rsidRPr="001261F7" w:rsidRDefault="00114EB3" w:rsidP="00F71796">
            <w:pPr>
              <w:widowControl/>
              <w:suppressAutoHyphens w:val="0"/>
              <w:overflowPunct/>
              <w:autoSpaceDE/>
              <w:autoSpaceDN/>
              <w:adjustRightInd/>
              <w:jc w:val="center"/>
              <w:textAlignment w:val="auto"/>
              <w:rPr>
                <w:rFonts w:eastAsia="Calibri"/>
                <w:b/>
                <w:kern w:val="0"/>
                <w:sz w:val="22"/>
                <w:szCs w:val="22"/>
                <w:lang w:val="pl-PL" w:eastAsia="en-US"/>
              </w:rPr>
            </w:pPr>
            <w:r>
              <w:rPr>
                <w:rFonts w:eastAsia="Calibri"/>
                <w:b/>
                <w:kern w:val="0"/>
                <w:sz w:val="22"/>
                <w:szCs w:val="22"/>
                <w:lang w:val="pl-PL" w:eastAsia="en-US"/>
              </w:rPr>
              <w:t>20</w:t>
            </w:r>
          </w:p>
        </w:tc>
        <w:tc>
          <w:tcPr>
            <w:tcW w:w="1134" w:type="dxa"/>
            <w:vAlign w:val="center"/>
          </w:tcPr>
          <w:p w14:paraId="7865DA36" w14:textId="77777777" w:rsidR="00114EB3" w:rsidRPr="001261F7" w:rsidRDefault="00114EB3" w:rsidP="001261F7">
            <w:pPr>
              <w:widowControl/>
              <w:suppressAutoHyphens w:val="0"/>
              <w:overflowPunct/>
              <w:autoSpaceDE/>
              <w:autoSpaceDN/>
              <w:adjustRightInd/>
              <w:textAlignment w:val="auto"/>
              <w:rPr>
                <w:rFonts w:eastAsia="Calibri"/>
                <w:b/>
                <w:kern w:val="0"/>
                <w:sz w:val="22"/>
                <w:szCs w:val="22"/>
                <w:lang w:val="pl-PL" w:eastAsia="en-US"/>
              </w:rPr>
            </w:pPr>
          </w:p>
        </w:tc>
        <w:tc>
          <w:tcPr>
            <w:tcW w:w="851" w:type="dxa"/>
            <w:vAlign w:val="center"/>
          </w:tcPr>
          <w:p w14:paraId="7671549B" w14:textId="77777777" w:rsidR="00114EB3" w:rsidRPr="001261F7" w:rsidRDefault="00114EB3" w:rsidP="001261F7">
            <w:pPr>
              <w:widowControl/>
              <w:suppressAutoHyphens w:val="0"/>
              <w:overflowPunct/>
              <w:autoSpaceDE/>
              <w:autoSpaceDN/>
              <w:adjustRightInd/>
              <w:textAlignment w:val="auto"/>
              <w:rPr>
                <w:rFonts w:eastAsia="Calibri"/>
                <w:b/>
                <w:kern w:val="0"/>
                <w:sz w:val="22"/>
                <w:szCs w:val="22"/>
                <w:lang w:val="pl-PL" w:eastAsia="en-US"/>
              </w:rPr>
            </w:pPr>
          </w:p>
        </w:tc>
        <w:tc>
          <w:tcPr>
            <w:tcW w:w="1559" w:type="dxa"/>
            <w:vAlign w:val="center"/>
          </w:tcPr>
          <w:p w14:paraId="74C7BC69" w14:textId="77777777" w:rsidR="00114EB3" w:rsidRPr="001261F7" w:rsidRDefault="00114EB3" w:rsidP="001261F7">
            <w:pPr>
              <w:widowControl/>
              <w:suppressAutoHyphens w:val="0"/>
              <w:overflowPunct/>
              <w:autoSpaceDE/>
              <w:autoSpaceDN/>
              <w:adjustRightInd/>
              <w:textAlignment w:val="auto"/>
              <w:rPr>
                <w:rFonts w:eastAsia="Calibri"/>
                <w:b/>
                <w:kern w:val="0"/>
                <w:sz w:val="22"/>
                <w:szCs w:val="22"/>
                <w:lang w:val="pl-PL" w:eastAsia="en-US"/>
              </w:rPr>
            </w:pPr>
          </w:p>
        </w:tc>
        <w:tc>
          <w:tcPr>
            <w:tcW w:w="2031" w:type="dxa"/>
            <w:vAlign w:val="center"/>
          </w:tcPr>
          <w:p w14:paraId="2D93FCF6" w14:textId="77777777" w:rsidR="00114EB3" w:rsidRPr="001261F7" w:rsidRDefault="00114EB3" w:rsidP="001261F7">
            <w:pPr>
              <w:widowControl/>
              <w:suppressAutoHyphens w:val="0"/>
              <w:overflowPunct/>
              <w:autoSpaceDE/>
              <w:autoSpaceDN/>
              <w:adjustRightInd/>
              <w:textAlignment w:val="auto"/>
              <w:rPr>
                <w:rFonts w:eastAsia="Calibri"/>
                <w:b/>
                <w:kern w:val="0"/>
                <w:sz w:val="22"/>
                <w:szCs w:val="22"/>
                <w:lang w:val="pl-PL" w:eastAsia="en-US"/>
              </w:rPr>
            </w:pPr>
          </w:p>
        </w:tc>
        <w:tc>
          <w:tcPr>
            <w:tcW w:w="2930" w:type="dxa"/>
          </w:tcPr>
          <w:p w14:paraId="215C23BD" w14:textId="77777777" w:rsidR="00114EB3" w:rsidRPr="001261F7" w:rsidRDefault="00114EB3" w:rsidP="001261F7">
            <w:pPr>
              <w:widowControl/>
              <w:suppressAutoHyphens w:val="0"/>
              <w:overflowPunct/>
              <w:autoSpaceDE/>
              <w:autoSpaceDN/>
              <w:adjustRightInd/>
              <w:textAlignment w:val="auto"/>
              <w:rPr>
                <w:rFonts w:eastAsia="Calibri"/>
                <w:b/>
                <w:i/>
                <w:kern w:val="0"/>
                <w:sz w:val="22"/>
                <w:szCs w:val="22"/>
                <w:lang w:val="pl-PL" w:eastAsia="en-US"/>
              </w:rPr>
            </w:pPr>
          </w:p>
        </w:tc>
      </w:tr>
      <w:tr w:rsidR="00F71796" w:rsidRPr="001261F7" w14:paraId="1481D8DA" w14:textId="77777777" w:rsidTr="00E32011">
        <w:trPr>
          <w:cantSplit/>
          <w:trHeight w:val="620"/>
        </w:trPr>
        <w:tc>
          <w:tcPr>
            <w:tcW w:w="8359" w:type="dxa"/>
            <w:gridSpan w:val="6"/>
            <w:vAlign w:val="center"/>
          </w:tcPr>
          <w:p w14:paraId="4CBF05A7" w14:textId="6148101E" w:rsidR="00F71796" w:rsidRPr="001261F7" w:rsidRDefault="00F71796" w:rsidP="00F71796">
            <w:pPr>
              <w:widowControl/>
              <w:suppressAutoHyphens w:val="0"/>
              <w:overflowPunct/>
              <w:autoSpaceDE/>
              <w:autoSpaceDN/>
              <w:adjustRightInd/>
              <w:jc w:val="right"/>
              <w:textAlignment w:val="auto"/>
              <w:rPr>
                <w:rFonts w:eastAsia="Calibri"/>
                <w:b/>
                <w:kern w:val="0"/>
                <w:sz w:val="22"/>
                <w:szCs w:val="22"/>
                <w:lang w:val="pl-PL" w:eastAsia="en-US"/>
              </w:rPr>
            </w:pPr>
            <w:r w:rsidRPr="001261F7">
              <w:rPr>
                <w:rFonts w:eastAsia="Calibri"/>
                <w:b/>
                <w:kern w:val="0"/>
                <w:sz w:val="22"/>
                <w:szCs w:val="22"/>
                <w:lang w:val="pl-PL" w:eastAsia="en-US"/>
              </w:rPr>
              <w:t>RAZEM :</w:t>
            </w:r>
          </w:p>
        </w:tc>
        <w:tc>
          <w:tcPr>
            <w:tcW w:w="1559" w:type="dxa"/>
            <w:vAlign w:val="center"/>
          </w:tcPr>
          <w:p w14:paraId="5748ACA3" w14:textId="43772F41" w:rsidR="00F71796" w:rsidRPr="001261F7" w:rsidRDefault="00F71796" w:rsidP="001261F7">
            <w:pPr>
              <w:widowControl/>
              <w:suppressAutoHyphens w:val="0"/>
              <w:overflowPunct/>
              <w:autoSpaceDE/>
              <w:autoSpaceDN/>
              <w:adjustRightInd/>
              <w:textAlignment w:val="auto"/>
              <w:rPr>
                <w:rFonts w:eastAsia="Calibri"/>
                <w:b/>
                <w:kern w:val="0"/>
                <w:sz w:val="22"/>
                <w:szCs w:val="22"/>
                <w:lang w:val="pl-PL" w:eastAsia="en-US"/>
              </w:rPr>
            </w:pPr>
          </w:p>
        </w:tc>
        <w:tc>
          <w:tcPr>
            <w:tcW w:w="2031" w:type="dxa"/>
            <w:vAlign w:val="center"/>
          </w:tcPr>
          <w:p w14:paraId="1A13C24F" w14:textId="77777777" w:rsidR="00F71796" w:rsidRPr="001261F7" w:rsidRDefault="00F71796" w:rsidP="001261F7">
            <w:pPr>
              <w:widowControl/>
              <w:suppressAutoHyphens w:val="0"/>
              <w:overflowPunct/>
              <w:autoSpaceDE/>
              <w:autoSpaceDN/>
              <w:adjustRightInd/>
              <w:textAlignment w:val="auto"/>
              <w:rPr>
                <w:rFonts w:eastAsia="Calibri"/>
                <w:b/>
                <w:kern w:val="0"/>
                <w:sz w:val="22"/>
                <w:szCs w:val="22"/>
                <w:lang w:val="pl-PL" w:eastAsia="en-US"/>
              </w:rPr>
            </w:pPr>
          </w:p>
        </w:tc>
        <w:tc>
          <w:tcPr>
            <w:tcW w:w="2930" w:type="dxa"/>
          </w:tcPr>
          <w:p w14:paraId="0312030E" w14:textId="77777777" w:rsidR="00F71796" w:rsidRPr="001261F7" w:rsidRDefault="00F71796" w:rsidP="001261F7">
            <w:pPr>
              <w:widowControl/>
              <w:suppressAutoHyphens w:val="0"/>
              <w:overflowPunct/>
              <w:autoSpaceDE/>
              <w:autoSpaceDN/>
              <w:adjustRightInd/>
              <w:textAlignment w:val="auto"/>
              <w:rPr>
                <w:rFonts w:eastAsia="Calibri"/>
                <w:b/>
                <w:i/>
                <w:kern w:val="0"/>
                <w:sz w:val="22"/>
                <w:szCs w:val="22"/>
                <w:lang w:val="pl-PL" w:eastAsia="en-US"/>
              </w:rPr>
            </w:pPr>
          </w:p>
        </w:tc>
      </w:tr>
    </w:tbl>
    <w:p w14:paraId="0CD86829" w14:textId="77777777" w:rsidR="00F71796" w:rsidRPr="001261F7" w:rsidRDefault="00F71796" w:rsidP="001261F7">
      <w:pPr>
        <w:widowControl/>
        <w:suppressAutoHyphens w:val="0"/>
        <w:overflowPunct/>
        <w:autoSpaceDE/>
        <w:autoSpaceDN/>
        <w:adjustRightInd/>
        <w:textAlignment w:val="auto"/>
        <w:rPr>
          <w:rFonts w:eastAsia="Calibri"/>
          <w:b/>
          <w:kern w:val="0"/>
          <w:sz w:val="22"/>
          <w:szCs w:val="22"/>
          <w:lang w:val="pl-PL" w:eastAsia="en-US"/>
        </w:rPr>
      </w:pPr>
    </w:p>
    <w:p w14:paraId="69E94A13" w14:textId="77777777" w:rsidR="001261F7" w:rsidRPr="001261F7" w:rsidRDefault="001261F7" w:rsidP="0044126F">
      <w:pPr>
        <w:widowControl/>
        <w:numPr>
          <w:ilvl w:val="0"/>
          <w:numId w:val="72"/>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1261F7">
        <w:rPr>
          <w:color w:val="000000"/>
          <w:kern w:val="0"/>
          <w:sz w:val="22"/>
          <w:szCs w:val="22"/>
          <w:lang w:val="pl-PL" w:eastAsia="en-US"/>
        </w:rPr>
        <w:lastRenderedPageBreak/>
        <w:t>Grubości max. urządzenia 12mm i objętości max. 31cm3.</w:t>
      </w:r>
    </w:p>
    <w:p w14:paraId="35CBBC01" w14:textId="77777777" w:rsidR="001261F7" w:rsidRPr="001261F7" w:rsidRDefault="001261F7" w:rsidP="0044126F">
      <w:pPr>
        <w:widowControl/>
        <w:numPr>
          <w:ilvl w:val="0"/>
          <w:numId w:val="72"/>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1261F7">
        <w:rPr>
          <w:rFonts w:eastAsia="Calibri"/>
          <w:kern w:val="0"/>
          <w:sz w:val="22"/>
          <w:szCs w:val="22"/>
          <w:lang w:val="pl-PL" w:eastAsia="en-US"/>
        </w:rPr>
        <w:t>Komunikacja z urządzeniem za pomocą Bluetooth.</w:t>
      </w:r>
    </w:p>
    <w:p w14:paraId="63F84AED" w14:textId="77777777" w:rsidR="001261F7" w:rsidRPr="001261F7" w:rsidRDefault="001261F7" w:rsidP="0044126F">
      <w:pPr>
        <w:widowControl/>
        <w:numPr>
          <w:ilvl w:val="0"/>
          <w:numId w:val="72"/>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1261F7">
        <w:rPr>
          <w:color w:val="000000"/>
          <w:kern w:val="0"/>
          <w:sz w:val="22"/>
          <w:szCs w:val="22"/>
          <w:lang w:val="pl-PL" w:eastAsia="en-US"/>
        </w:rPr>
        <w:t>Dostarczona energii defibrylacji 40J.</w:t>
      </w:r>
    </w:p>
    <w:p w14:paraId="475F5AC3" w14:textId="77777777" w:rsidR="001261F7" w:rsidRPr="001261F7" w:rsidRDefault="001261F7" w:rsidP="0044126F">
      <w:pPr>
        <w:widowControl/>
        <w:numPr>
          <w:ilvl w:val="0"/>
          <w:numId w:val="72"/>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1261F7">
        <w:rPr>
          <w:color w:val="000000"/>
          <w:kern w:val="0"/>
          <w:sz w:val="22"/>
          <w:szCs w:val="22"/>
          <w:lang w:val="pl-PL" w:eastAsia="en-US"/>
        </w:rPr>
        <w:t>Programowalna szerokość obu faz impulsu defibrylującego.</w:t>
      </w:r>
    </w:p>
    <w:p w14:paraId="3029BD90" w14:textId="77777777" w:rsidR="001261F7" w:rsidRPr="001261F7" w:rsidRDefault="001261F7" w:rsidP="0044126F">
      <w:pPr>
        <w:widowControl/>
        <w:numPr>
          <w:ilvl w:val="0"/>
          <w:numId w:val="72"/>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1261F7">
        <w:rPr>
          <w:color w:val="000000"/>
          <w:kern w:val="0"/>
          <w:sz w:val="22"/>
          <w:szCs w:val="22"/>
          <w:lang w:val="pl-PL" w:eastAsia="en-US"/>
        </w:rPr>
        <w:t>Programowalny spadek napięcia impulsu defibrylującego.</w:t>
      </w:r>
    </w:p>
    <w:p w14:paraId="4C5A052B" w14:textId="77777777" w:rsidR="001261F7" w:rsidRPr="001261F7" w:rsidRDefault="001261F7" w:rsidP="0044126F">
      <w:pPr>
        <w:widowControl/>
        <w:numPr>
          <w:ilvl w:val="0"/>
          <w:numId w:val="72"/>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1261F7">
        <w:rPr>
          <w:rFonts w:eastAsia="Calibri"/>
          <w:kern w:val="0"/>
          <w:sz w:val="22"/>
          <w:szCs w:val="22"/>
          <w:lang w:val="pl-PL" w:eastAsia="en-US"/>
        </w:rPr>
        <w:t>Algorytm monitorujący i dostarczający terapię w przypadku wystąpienia częstoskurczów o bardzo niskim sygnale lub polimorficznych.</w:t>
      </w:r>
    </w:p>
    <w:p w14:paraId="348523E1" w14:textId="77777777" w:rsidR="001261F7" w:rsidRPr="001261F7" w:rsidRDefault="001261F7" w:rsidP="0044126F">
      <w:pPr>
        <w:widowControl/>
        <w:numPr>
          <w:ilvl w:val="0"/>
          <w:numId w:val="72"/>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1261F7">
        <w:rPr>
          <w:rFonts w:eastAsia="Calibri"/>
          <w:kern w:val="0"/>
          <w:sz w:val="22"/>
          <w:szCs w:val="22"/>
          <w:lang w:val="pl-PL" w:eastAsia="en-US"/>
        </w:rPr>
        <w:t>Automatyczna sygnalizacja ERI - sygnał dźwiękowy potwierdzony alarmem wyświetlonym poprzez aplikację zainstalowaną smartfonie.</w:t>
      </w:r>
    </w:p>
    <w:p w14:paraId="72BE3FBC" w14:textId="77777777" w:rsidR="001261F7" w:rsidRPr="001261F7" w:rsidRDefault="001261F7" w:rsidP="0044126F">
      <w:pPr>
        <w:widowControl/>
        <w:numPr>
          <w:ilvl w:val="0"/>
          <w:numId w:val="72"/>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1261F7">
        <w:rPr>
          <w:rFonts w:eastAsia="Calibri"/>
          <w:kern w:val="0"/>
          <w:sz w:val="22"/>
          <w:szCs w:val="22"/>
          <w:lang w:val="pl-PL" w:eastAsia="en-US"/>
        </w:rPr>
        <w:t>Możliwość kontroli stanu baterii urządzenia przez pacjenta poprzez aplikację zainstalowaną na smartfonie.</w:t>
      </w:r>
    </w:p>
    <w:p w14:paraId="079FF6B4" w14:textId="77777777" w:rsidR="001261F7" w:rsidRPr="001261F7" w:rsidRDefault="001261F7" w:rsidP="0044126F">
      <w:pPr>
        <w:widowControl/>
        <w:numPr>
          <w:ilvl w:val="0"/>
          <w:numId w:val="72"/>
        </w:numPr>
        <w:suppressAutoHyphens w:val="0"/>
        <w:overflowPunct/>
        <w:autoSpaceDE/>
        <w:autoSpaceDN/>
        <w:adjustRightInd/>
        <w:spacing w:after="160" w:line="360" w:lineRule="auto"/>
        <w:textAlignment w:val="auto"/>
        <w:rPr>
          <w:rFonts w:eastAsia="SimSun"/>
          <w:kern w:val="3"/>
          <w:sz w:val="22"/>
          <w:szCs w:val="22"/>
          <w:lang w:val="en-US" w:eastAsia="en-US"/>
        </w:rPr>
      </w:pPr>
      <w:r w:rsidRPr="001261F7">
        <w:rPr>
          <w:rFonts w:eastAsia="SimSun"/>
          <w:kern w:val="3"/>
          <w:sz w:val="22"/>
          <w:szCs w:val="22"/>
          <w:lang w:val="pl-PL" w:eastAsia="en-US"/>
        </w:rPr>
        <w:t>Urządzenie pro MRI certyfikowane do 1,5T/3T z możliwością programowania trybu MRI z programowanym czasem trwania trybu pro MRI.</w:t>
      </w:r>
    </w:p>
    <w:p w14:paraId="5F49FE5D" w14:textId="77777777" w:rsidR="001261F7" w:rsidRDefault="001261F7" w:rsidP="00AA0164">
      <w:pPr>
        <w:rPr>
          <w:sz w:val="22"/>
          <w:szCs w:val="22"/>
        </w:rPr>
      </w:pPr>
    </w:p>
    <w:p w14:paraId="02CD342B" w14:textId="77777777" w:rsidR="001E15CB" w:rsidRPr="00AA0164" w:rsidRDefault="001E15CB" w:rsidP="001E15CB">
      <w:pPr>
        <w:tabs>
          <w:tab w:val="left" w:pos="750"/>
        </w:tabs>
        <w:rPr>
          <w:sz w:val="22"/>
          <w:lang w:val="pl-PL"/>
        </w:rPr>
      </w:pPr>
    </w:p>
    <w:p w14:paraId="7A0A3E40" w14:textId="20FAE71E" w:rsidR="00AA0164" w:rsidRDefault="00AA0164" w:rsidP="00AA0164">
      <w:pPr>
        <w:rPr>
          <w:sz w:val="22"/>
          <w:lang w:val="pl-PL"/>
        </w:rPr>
      </w:pPr>
    </w:p>
    <w:p w14:paraId="0CE71C75" w14:textId="77777777" w:rsidR="00F71796" w:rsidRDefault="00F71796" w:rsidP="00AA0164">
      <w:pPr>
        <w:rPr>
          <w:sz w:val="22"/>
          <w:lang w:val="pl-PL"/>
        </w:rPr>
      </w:pPr>
    </w:p>
    <w:p w14:paraId="193B5B65" w14:textId="77777777" w:rsidR="00F71796" w:rsidRDefault="00F71796" w:rsidP="00AA0164">
      <w:pPr>
        <w:rPr>
          <w:sz w:val="22"/>
          <w:lang w:val="pl-PL"/>
        </w:rPr>
      </w:pPr>
    </w:p>
    <w:p w14:paraId="152DEF96" w14:textId="77777777" w:rsidR="00F71796" w:rsidRDefault="00F71796" w:rsidP="00AA0164">
      <w:pPr>
        <w:rPr>
          <w:sz w:val="22"/>
          <w:lang w:val="pl-PL"/>
        </w:rPr>
      </w:pPr>
    </w:p>
    <w:p w14:paraId="1E4D0252" w14:textId="77777777" w:rsidR="00F71796" w:rsidRDefault="00F71796" w:rsidP="00AA0164">
      <w:pPr>
        <w:rPr>
          <w:sz w:val="22"/>
          <w:lang w:val="pl-PL"/>
        </w:rPr>
      </w:pPr>
    </w:p>
    <w:p w14:paraId="0B5EB971" w14:textId="77777777" w:rsidR="00F71796" w:rsidRDefault="00F71796" w:rsidP="00AA0164">
      <w:pPr>
        <w:rPr>
          <w:sz w:val="22"/>
          <w:lang w:val="pl-PL"/>
        </w:rPr>
      </w:pPr>
    </w:p>
    <w:p w14:paraId="4BFCD9A0" w14:textId="77777777" w:rsidR="00F71796" w:rsidRDefault="00F71796" w:rsidP="00AA0164">
      <w:pPr>
        <w:rPr>
          <w:sz w:val="22"/>
          <w:lang w:val="pl-PL"/>
        </w:rPr>
      </w:pPr>
    </w:p>
    <w:p w14:paraId="3E35A418" w14:textId="77777777" w:rsidR="00F71796" w:rsidRDefault="00F71796" w:rsidP="00AA0164">
      <w:pPr>
        <w:rPr>
          <w:sz w:val="22"/>
          <w:lang w:val="pl-PL"/>
        </w:rPr>
      </w:pPr>
    </w:p>
    <w:p w14:paraId="2AE505CF" w14:textId="77777777" w:rsidR="00F71796" w:rsidRDefault="00F71796" w:rsidP="00AA0164">
      <w:pPr>
        <w:rPr>
          <w:sz w:val="22"/>
          <w:lang w:val="pl-PL"/>
        </w:rPr>
      </w:pPr>
    </w:p>
    <w:p w14:paraId="2F1CAEEA" w14:textId="77777777" w:rsidR="00F71796" w:rsidRDefault="00F71796" w:rsidP="00AA0164">
      <w:pPr>
        <w:rPr>
          <w:sz w:val="22"/>
          <w:lang w:val="pl-PL"/>
        </w:rPr>
      </w:pPr>
    </w:p>
    <w:p w14:paraId="7A6F233E" w14:textId="77777777" w:rsidR="00F71796" w:rsidRDefault="00F71796" w:rsidP="00AA0164">
      <w:pPr>
        <w:rPr>
          <w:sz w:val="22"/>
          <w:lang w:val="pl-PL"/>
        </w:rPr>
      </w:pPr>
    </w:p>
    <w:p w14:paraId="14A7F25E" w14:textId="77777777" w:rsidR="00F71796" w:rsidRDefault="00F71796" w:rsidP="00AA0164">
      <w:pPr>
        <w:rPr>
          <w:sz w:val="22"/>
          <w:lang w:val="pl-PL"/>
        </w:rPr>
      </w:pPr>
    </w:p>
    <w:p w14:paraId="0A09C8E8" w14:textId="77777777" w:rsidR="00F71796" w:rsidRDefault="00F71796" w:rsidP="00AA0164">
      <w:pPr>
        <w:rPr>
          <w:sz w:val="22"/>
          <w:lang w:val="pl-PL"/>
        </w:rPr>
      </w:pPr>
    </w:p>
    <w:p w14:paraId="346D2E12" w14:textId="77777777" w:rsidR="00F71796" w:rsidRDefault="00F71796" w:rsidP="00AA0164">
      <w:pPr>
        <w:rPr>
          <w:sz w:val="22"/>
          <w:lang w:val="pl-PL"/>
        </w:rPr>
      </w:pPr>
    </w:p>
    <w:p w14:paraId="5B8D2E72" w14:textId="77777777" w:rsidR="00F71796" w:rsidRDefault="00F71796" w:rsidP="00AA0164">
      <w:pPr>
        <w:rPr>
          <w:sz w:val="22"/>
          <w:lang w:val="pl-PL"/>
        </w:rPr>
      </w:pPr>
    </w:p>
    <w:p w14:paraId="523BB74F" w14:textId="77777777" w:rsidR="00F71796" w:rsidRDefault="00F71796" w:rsidP="00AA0164">
      <w:pPr>
        <w:rPr>
          <w:sz w:val="22"/>
          <w:lang w:val="pl-PL"/>
        </w:rPr>
      </w:pPr>
    </w:p>
    <w:p w14:paraId="57F4411E" w14:textId="77777777" w:rsidR="00F71796" w:rsidRDefault="00F71796" w:rsidP="00AA0164">
      <w:pPr>
        <w:rPr>
          <w:sz w:val="22"/>
          <w:lang w:val="pl-PL"/>
        </w:rPr>
      </w:pPr>
    </w:p>
    <w:p w14:paraId="5072F98F" w14:textId="77777777" w:rsidR="00F71796" w:rsidRDefault="00F71796" w:rsidP="00AA0164">
      <w:pPr>
        <w:rPr>
          <w:sz w:val="22"/>
          <w:lang w:val="pl-PL"/>
        </w:rPr>
      </w:pPr>
    </w:p>
    <w:p w14:paraId="65DCBEBC" w14:textId="77777777" w:rsidR="00F71796" w:rsidRDefault="00F71796" w:rsidP="00AA0164">
      <w:pPr>
        <w:rPr>
          <w:sz w:val="22"/>
          <w:lang w:val="pl-PL"/>
        </w:rPr>
      </w:pPr>
    </w:p>
    <w:p w14:paraId="7B582BE5" w14:textId="77777777" w:rsidR="008F6FFD" w:rsidRDefault="008F6FFD" w:rsidP="00AA0164">
      <w:pPr>
        <w:rPr>
          <w:sz w:val="22"/>
          <w:lang w:val="pl-PL"/>
        </w:rPr>
      </w:pPr>
    </w:p>
    <w:p w14:paraId="3E3E364A" w14:textId="77777777" w:rsidR="00F16083" w:rsidRDefault="00F16083" w:rsidP="00AA0164">
      <w:pPr>
        <w:rPr>
          <w:sz w:val="22"/>
          <w:lang w:val="pl-PL"/>
        </w:rPr>
      </w:pPr>
    </w:p>
    <w:p w14:paraId="4D7F37AB" w14:textId="77777777" w:rsidR="00F71796" w:rsidRDefault="00F71796" w:rsidP="00AA0164">
      <w:pPr>
        <w:rPr>
          <w:sz w:val="22"/>
          <w:lang w:val="pl-PL"/>
        </w:rPr>
      </w:pPr>
    </w:p>
    <w:p w14:paraId="0ABD8F3A" w14:textId="77777777" w:rsidR="00AA0164" w:rsidRDefault="00AA0164" w:rsidP="00AA0164">
      <w:pPr>
        <w:rPr>
          <w:sz w:val="22"/>
          <w:szCs w:val="22"/>
        </w:rPr>
      </w:pPr>
      <w:r w:rsidRPr="00AA0164">
        <w:rPr>
          <w:b/>
          <w:bCs/>
          <w:sz w:val="22"/>
          <w:szCs w:val="22"/>
        </w:rPr>
        <w:lastRenderedPageBreak/>
        <w:t>Pakiet nr 9</w:t>
      </w:r>
      <w:r>
        <w:rPr>
          <w:sz w:val="22"/>
          <w:szCs w:val="22"/>
        </w:rPr>
        <w:t xml:space="preserve"> </w:t>
      </w:r>
    </w:p>
    <w:p w14:paraId="67C8CBDE" w14:textId="604E32B3" w:rsidR="00EB2666" w:rsidRDefault="00FA4475" w:rsidP="004A0AA0">
      <w:r>
        <w:t xml:space="preserve">Kardiowerter – Defibrylator dwujamowy ICV-DR MRI </w:t>
      </w:r>
      <w:r w:rsidRPr="00C72AC5">
        <w:t>z</w:t>
      </w:r>
      <w:r>
        <w:t>e</w:t>
      </w:r>
      <w:r w:rsidRPr="00C72AC5">
        <w:t xml:space="preserve"> </w:t>
      </w:r>
      <w:r>
        <w:t>zdalnym monitorowaniem</w:t>
      </w:r>
      <w:r w:rsidRPr="00C72AC5">
        <w:t xml:space="preserve"> za </w:t>
      </w:r>
      <w:r>
        <w:t>p</w:t>
      </w:r>
      <w:r w:rsidRPr="00C72AC5">
        <w:t>omocą smartfona</w:t>
      </w:r>
    </w:p>
    <w:p w14:paraId="32FBE434" w14:textId="77777777" w:rsidR="004A0AA0" w:rsidRPr="00EB2666" w:rsidRDefault="004A0AA0" w:rsidP="004A0AA0"/>
    <w:tbl>
      <w:tblPr>
        <w:tblpPr w:leftFromText="141" w:rightFromText="141" w:vertAnchor="text" w:horzAnchor="margin" w:tblpX="-507" w:tblpY="78"/>
        <w:tblW w:w="1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6"/>
        <w:gridCol w:w="4494"/>
        <w:gridCol w:w="1064"/>
        <w:gridCol w:w="1051"/>
        <w:gridCol w:w="1051"/>
        <w:gridCol w:w="1054"/>
        <w:gridCol w:w="1652"/>
        <w:gridCol w:w="1802"/>
        <w:gridCol w:w="2554"/>
      </w:tblGrid>
      <w:tr w:rsidR="004A0AA0" w:rsidRPr="00EB2666" w14:paraId="71B9195A" w14:textId="77777777" w:rsidTr="00350F6F">
        <w:trPr>
          <w:cantSplit/>
          <w:trHeight w:val="606"/>
        </w:trPr>
        <w:tc>
          <w:tcPr>
            <w:tcW w:w="746" w:type="dxa"/>
          </w:tcPr>
          <w:p w14:paraId="1D41ED60" w14:textId="77777777" w:rsidR="004A0AA0" w:rsidRPr="00EB2666"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p>
          <w:p w14:paraId="053C3AAB" w14:textId="1B608CF0" w:rsidR="004A0AA0" w:rsidRPr="00EB2666"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r w:rsidRPr="005E79E9">
              <w:rPr>
                <w:rFonts w:eastAsia="Calibri"/>
                <w:b/>
                <w:kern w:val="0"/>
                <w:sz w:val="18"/>
                <w:szCs w:val="18"/>
                <w:lang w:val="pl-PL" w:eastAsia="en-US"/>
              </w:rPr>
              <w:t>L.P.</w:t>
            </w:r>
          </w:p>
        </w:tc>
        <w:tc>
          <w:tcPr>
            <w:tcW w:w="4494" w:type="dxa"/>
          </w:tcPr>
          <w:p w14:paraId="115BA652" w14:textId="77777777" w:rsidR="004A0AA0" w:rsidRPr="004A0AA0" w:rsidRDefault="004A0AA0" w:rsidP="004A0AA0">
            <w:pPr>
              <w:widowControl/>
              <w:suppressAutoHyphens w:val="0"/>
              <w:overflowPunct/>
              <w:autoSpaceDE/>
              <w:autoSpaceDN/>
              <w:adjustRightInd/>
              <w:jc w:val="center"/>
              <w:textAlignment w:val="auto"/>
              <w:rPr>
                <w:rFonts w:eastAsia="Calibri"/>
                <w:b/>
                <w:kern w:val="0"/>
                <w:sz w:val="18"/>
                <w:szCs w:val="18"/>
                <w:lang w:eastAsia="en-US"/>
              </w:rPr>
            </w:pPr>
            <w:r w:rsidRPr="004A0AA0">
              <w:rPr>
                <w:rFonts w:eastAsia="Calibri"/>
                <w:b/>
                <w:kern w:val="0"/>
                <w:sz w:val="18"/>
                <w:szCs w:val="18"/>
                <w:lang w:eastAsia="en-US"/>
              </w:rPr>
              <w:t>ASORTYMENT</w:t>
            </w:r>
          </w:p>
          <w:p w14:paraId="17C7E9A5" w14:textId="0408443A" w:rsidR="004A0AA0" w:rsidRPr="00EB2666"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r w:rsidRPr="004A0AA0">
              <w:rPr>
                <w:rFonts w:eastAsia="Calibri"/>
                <w:b/>
                <w:kern w:val="0"/>
                <w:sz w:val="18"/>
                <w:szCs w:val="18"/>
                <w:lang w:eastAsia="en-US"/>
              </w:rPr>
              <w:t>SZCZEGÓŁOWY</w:t>
            </w:r>
          </w:p>
        </w:tc>
        <w:tc>
          <w:tcPr>
            <w:tcW w:w="1064" w:type="dxa"/>
          </w:tcPr>
          <w:p w14:paraId="72A36DD6" w14:textId="110C1680" w:rsidR="004A0AA0" w:rsidRPr="00EB2666"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p>
          <w:p w14:paraId="02B9A208" w14:textId="59883BC5" w:rsidR="004A0AA0" w:rsidRPr="00EB2666"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r w:rsidRPr="004A0AA0">
              <w:rPr>
                <w:rFonts w:eastAsia="Lucida Sans Unicode"/>
                <w:b/>
                <w:sz w:val="18"/>
                <w:szCs w:val="18"/>
                <w:lang w:eastAsia="ar-SA"/>
              </w:rPr>
              <w:t>JEDN. MIARY</w:t>
            </w:r>
          </w:p>
        </w:tc>
        <w:tc>
          <w:tcPr>
            <w:tcW w:w="1051" w:type="dxa"/>
          </w:tcPr>
          <w:p w14:paraId="0EA335E6" w14:textId="109FA39D" w:rsidR="004A0AA0" w:rsidRPr="00EB2666"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p>
          <w:p w14:paraId="602691E2" w14:textId="77777777" w:rsidR="004A0AA0" w:rsidRPr="004A0AA0" w:rsidRDefault="004A0AA0" w:rsidP="004A0AA0">
            <w:pPr>
              <w:jc w:val="center"/>
              <w:rPr>
                <w:sz w:val="18"/>
                <w:szCs w:val="18"/>
              </w:rPr>
            </w:pPr>
            <w:r w:rsidRPr="004A0AA0">
              <w:rPr>
                <w:rFonts w:eastAsia="Lucida Sans Unicode"/>
                <w:b/>
                <w:sz w:val="18"/>
                <w:szCs w:val="18"/>
                <w:lang w:eastAsia="ar-SA"/>
              </w:rPr>
              <w:t>ILOŚĆ 24 M-CE</w:t>
            </w:r>
          </w:p>
          <w:p w14:paraId="26577134" w14:textId="77777777" w:rsidR="004A0AA0" w:rsidRPr="00EB2666"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p>
        </w:tc>
        <w:tc>
          <w:tcPr>
            <w:tcW w:w="1051" w:type="dxa"/>
          </w:tcPr>
          <w:p w14:paraId="039E97A9" w14:textId="77777777" w:rsidR="004A0AA0" w:rsidRPr="00EB2666"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p>
          <w:p w14:paraId="762CD19C" w14:textId="77777777" w:rsidR="004A0AA0" w:rsidRPr="00EB2666"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r w:rsidRPr="00EB2666">
              <w:rPr>
                <w:rFonts w:eastAsia="Calibri"/>
                <w:b/>
                <w:kern w:val="0"/>
                <w:sz w:val="18"/>
                <w:szCs w:val="18"/>
                <w:lang w:val="pl-PL" w:eastAsia="en-US"/>
              </w:rPr>
              <w:t>CENA  NETTO</w:t>
            </w:r>
          </w:p>
        </w:tc>
        <w:tc>
          <w:tcPr>
            <w:tcW w:w="1054" w:type="dxa"/>
          </w:tcPr>
          <w:p w14:paraId="307235C0" w14:textId="77777777" w:rsidR="004A0AA0" w:rsidRPr="00EB2666"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p>
          <w:p w14:paraId="1B75AD47" w14:textId="4286770E" w:rsidR="004A0AA0" w:rsidRPr="004A0AA0"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r w:rsidRPr="004A0AA0">
              <w:rPr>
                <w:rFonts w:eastAsia="Calibri"/>
                <w:b/>
                <w:kern w:val="0"/>
                <w:sz w:val="18"/>
                <w:szCs w:val="18"/>
                <w:lang w:val="pl-PL" w:eastAsia="en-US"/>
              </w:rPr>
              <w:t>VAT</w:t>
            </w:r>
          </w:p>
          <w:p w14:paraId="2884C5C4" w14:textId="0C85507E" w:rsidR="004A0AA0" w:rsidRPr="00EB2666"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r w:rsidRPr="004A0AA0">
              <w:rPr>
                <w:rFonts w:eastAsia="Calibri"/>
                <w:b/>
                <w:kern w:val="0"/>
                <w:sz w:val="18"/>
                <w:szCs w:val="18"/>
                <w:lang w:val="pl-PL" w:eastAsia="en-US"/>
              </w:rPr>
              <w:t>%</w:t>
            </w:r>
          </w:p>
        </w:tc>
        <w:tc>
          <w:tcPr>
            <w:tcW w:w="1652" w:type="dxa"/>
          </w:tcPr>
          <w:p w14:paraId="08A3C0D4" w14:textId="77777777" w:rsidR="004A0AA0" w:rsidRPr="00EB2666"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p>
          <w:p w14:paraId="0D294994" w14:textId="77777777" w:rsidR="004A0AA0" w:rsidRPr="00EB2666"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r w:rsidRPr="00EB2666">
              <w:rPr>
                <w:rFonts w:eastAsia="Calibri"/>
                <w:b/>
                <w:kern w:val="0"/>
                <w:sz w:val="18"/>
                <w:szCs w:val="18"/>
                <w:lang w:val="pl-PL" w:eastAsia="en-US"/>
              </w:rPr>
              <w:t>WARTOŚĆ NETTO</w:t>
            </w:r>
          </w:p>
        </w:tc>
        <w:tc>
          <w:tcPr>
            <w:tcW w:w="1802" w:type="dxa"/>
          </w:tcPr>
          <w:p w14:paraId="03F86DF7" w14:textId="77777777" w:rsidR="004A0AA0" w:rsidRPr="00EB2666"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p>
          <w:p w14:paraId="6C9F3CDF" w14:textId="77777777" w:rsidR="004A0AA0" w:rsidRPr="00EB2666"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r w:rsidRPr="00EB2666">
              <w:rPr>
                <w:rFonts w:eastAsia="Calibri"/>
                <w:b/>
                <w:kern w:val="0"/>
                <w:sz w:val="18"/>
                <w:szCs w:val="18"/>
                <w:lang w:val="pl-PL" w:eastAsia="en-US"/>
              </w:rPr>
              <w:t>WARTOŚĆ BRUTTO</w:t>
            </w:r>
          </w:p>
        </w:tc>
        <w:tc>
          <w:tcPr>
            <w:tcW w:w="2554" w:type="dxa"/>
          </w:tcPr>
          <w:p w14:paraId="33EF344B" w14:textId="77777777" w:rsidR="004A0AA0" w:rsidRPr="00EB2666"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p>
          <w:p w14:paraId="220D1C8C" w14:textId="77777777" w:rsidR="004A0AA0" w:rsidRPr="004A0AA0"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r w:rsidRPr="004A0AA0">
              <w:rPr>
                <w:rFonts w:eastAsia="Calibri"/>
                <w:b/>
                <w:kern w:val="0"/>
                <w:sz w:val="18"/>
                <w:szCs w:val="18"/>
                <w:lang w:eastAsia="en-US"/>
              </w:rPr>
              <w:t>PRODUCENT  I NR KATALOGOWY</w:t>
            </w:r>
          </w:p>
          <w:p w14:paraId="30B96053" w14:textId="77777777" w:rsidR="004A0AA0" w:rsidRPr="00EB2666" w:rsidRDefault="004A0AA0" w:rsidP="004A0AA0">
            <w:pPr>
              <w:widowControl/>
              <w:suppressAutoHyphens w:val="0"/>
              <w:overflowPunct/>
              <w:autoSpaceDE/>
              <w:autoSpaceDN/>
              <w:adjustRightInd/>
              <w:jc w:val="center"/>
              <w:textAlignment w:val="auto"/>
              <w:rPr>
                <w:rFonts w:eastAsia="Calibri"/>
                <w:b/>
                <w:kern w:val="0"/>
                <w:sz w:val="18"/>
                <w:szCs w:val="18"/>
                <w:lang w:val="pl-PL" w:eastAsia="en-US"/>
              </w:rPr>
            </w:pPr>
          </w:p>
        </w:tc>
      </w:tr>
      <w:tr w:rsidR="004A0AA0" w:rsidRPr="00EB2666" w14:paraId="29FD8456" w14:textId="77777777" w:rsidTr="00350F6F">
        <w:trPr>
          <w:cantSplit/>
          <w:trHeight w:val="675"/>
        </w:trPr>
        <w:tc>
          <w:tcPr>
            <w:tcW w:w="746" w:type="dxa"/>
            <w:vAlign w:val="center"/>
          </w:tcPr>
          <w:p w14:paraId="76FAE499" w14:textId="6565DDC1" w:rsidR="004A0AA0" w:rsidRPr="00EB2666" w:rsidRDefault="001E013D" w:rsidP="001E013D">
            <w:pPr>
              <w:widowControl/>
              <w:suppressAutoHyphens w:val="0"/>
              <w:overflowPunct/>
              <w:autoSpaceDE/>
              <w:autoSpaceDN/>
              <w:adjustRightInd/>
              <w:jc w:val="center"/>
              <w:textAlignment w:val="auto"/>
              <w:rPr>
                <w:rFonts w:eastAsia="Calibri"/>
                <w:b/>
                <w:kern w:val="0"/>
                <w:sz w:val="22"/>
                <w:szCs w:val="22"/>
                <w:lang w:val="pl-PL" w:eastAsia="en-US"/>
              </w:rPr>
            </w:pPr>
            <w:r w:rsidRPr="001E013D">
              <w:rPr>
                <w:rFonts w:eastAsia="Calibri"/>
                <w:b/>
                <w:kern w:val="0"/>
                <w:sz w:val="22"/>
                <w:szCs w:val="22"/>
                <w:lang w:val="pl-PL" w:eastAsia="en-US"/>
              </w:rPr>
              <w:t>1.</w:t>
            </w:r>
          </w:p>
          <w:p w14:paraId="1220B37A" w14:textId="77777777" w:rsidR="004A0AA0" w:rsidRPr="00EB2666" w:rsidRDefault="004A0AA0" w:rsidP="001E013D">
            <w:pPr>
              <w:widowControl/>
              <w:suppressAutoHyphens w:val="0"/>
              <w:overflowPunct/>
              <w:autoSpaceDE/>
              <w:autoSpaceDN/>
              <w:adjustRightInd/>
              <w:jc w:val="center"/>
              <w:textAlignment w:val="auto"/>
              <w:rPr>
                <w:rFonts w:eastAsia="Calibri"/>
                <w:b/>
                <w:kern w:val="0"/>
                <w:sz w:val="22"/>
                <w:szCs w:val="22"/>
                <w:lang w:val="pl-PL" w:eastAsia="en-US"/>
              </w:rPr>
            </w:pPr>
          </w:p>
        </w:tc>
        <w:tc>
          <w:tcPr>
            <w:tcW w:w="4494" w:type="dxa"/>
          </w:tcPr>
          <w:p w14:paraId="682A60DE" w14:textId="77777777" w:rsidR="004A0AA0" w:rsidRPr="00EB2666" w:rsidRDefault="004A0AA0" w:rsidP="004A0AA0">
            <w:pPr>
              <w:widowControl/>
              <w:suppressAutoHyphens w:val="0"/>
              <w:overflowPunct/>
              <w:autoSpaceDE/>
              <w:autoSpaceDN/>
              <w:adjustRightInd/>
              <w:textAlignment w:val="auto"/>
              <w:rPr>
                <w:rFonts w:eastAsia="Calibri"/>
                <w:b/>
                <w:kern w:val="0"/>
                <w:sz w:val="22"/>
                <w:szCs w:val="22"/>
                <w:lang w:val="pl-PL" w:eastAsia="en-US"/>
              </w:rPr>
            </w:pPr>
            <w:r w:rsidRPr="00EB2666">
              <w:rPr>
                <w:rFonts w:eastAsia="Calibri"/>
                <w:b/>
                <w:kern w:val="0"/>
                <w:sz w:val="22"/>
                <w:szCs w:val="22"/>
                <w:lang w:val="pl-PL" w:eastAsia="en-US"/>
              </w:rPr>
              <w:t xml:space="preserve">KARDIOWERTER DEFIBRYLATOR DWUJAMOWY  </w:t>
            </w:r>
          </w:p>
          <w:p w14:paraId="21205610" w14:textId="77777777" w:rsidR="004A0AA0" w:rsidRPr="00EB2666" w:rsidRDefault="004A0AA0" w:rsidP="004A0AA0">
            <w:pPr>
              <w:widowControl/>
              <w:suppressAutoHyphens w:val="0"/>
              <w:overflowPunct/>
              <w:autoSpaceDE/>
              <w:autoSpaceDN/>
              <w:adjustRightInd/>
              <w:jc w:val="center"/>
              <w:textAlignment w:val="auto"/>
              <w:rPr>
                <w:rFonts w:eastAsia="Calibri"/>
                <w:b/>
                <w:kern w:val="0"/>
                <w:sz w:val="22"/>
                <w:szCs w:val="22"/>
                <w:lang w:val="pl-PL" w:eastAsia="en-US"/>
              </w:rPr>
            </w:pPr>
          </w:p>
        </w:tc>
        <w:tc>
          <w:tcPr>
            <w:tcW w:w="1064" w:type="dxa"/>
            <w:vAlign w:val="center"/>
          </w:tcPr>
          <w:p w14:paraId="0B920665" w14:textId="6B5B1ACF" w:rsidR="004A0AA0" w:rsidRPr="00EB2666" w:rsidRDefault="004A0AA0" w:rsidP="004A0AA0">
            <w:pPr>
              <w:widowControl/>
              <w:suppressAutoHyphens w:val="0"/>
              <w:overflowPunct/>
              <w:autoSpaceDE/>
              <w:autoSpaceDN/>
              <w:adjustRightInd/>
              <w:jc w:val="center"/>
              <w:textAlignment w:val="auto"/>
              <w:rPr>
                <w:rFonts w:eastAsia="Calibri"/>
                <w:b/>
                <w:kern w:val="0"/>
                <w:sz w:val="22"/>
                <w:szCs w:val="22"/>
                <w:lang w:val="pl-PL" w:eastAsia="en-US"/>
              </w:rPr>
            </w:pPr>
            <w:r w:rsidRPr="00EB2666">
              <w:rPr>
                <w:rFonts w:eastAsia="Calibri"/>
                <w:b/>
                <w:kern w:val="0"/>
                <w:sz w:val="22"/>
                <w:szCs w:val="22"/>
                <w:lang w:val="pl-PL" w:eastAsia="en-US"/>
              </w:rPr>
              <w:t>szt.</w:t>
            </w:r>
          </w:p>
        </w:tc>
        <w:tc>
          <w:tcPr>
            <w:tcW w:w="1051" w:type="dxa"/>
            <w:vAlign w:val="center"/>
          </w:tcPr>
          <w:p w14:paraId="7C0C1792" w14:textId="77777777" w:rsidR="004A0AA0" w:rsidRPr="00EB2666" w:rsidRDefault="004A0AA0" w:rsidP="004A0AA0">
            <w:pPr>
              <w:widowControl/>
              <w:suppressAutoHyphens w:val="0"/>
              <w:overflowPunct/>
              <w:autoSpaceDE/>
              <w:autoSpaceDN/>
              <w:adjustRightInd/>
              <w:jc w:val="center"/>
              <w:textAlignment w:val="auto"/>
              <w:rPr>
                <w:rFonts w:eastAsia="Calibri"/>
                <w:b/>
                <w:kern w:val="0"/>
                <w:sz w:val="22"/>
                <w:szCs w:val="22"/>
                <w:lang w:val="pl-PL" w:eastAsia="en-US"/>
              </w:rPr>
            </w:pPr>
            <w:r w:rsidRPr="00EB2666">
              <w:rPr>
                <w:rFonts w:eastAsia="Calibri"/>
                <w:b/>
                <w:kern w:val="0"/>
                <w:sz w:val="22"/>
                <w:szCs w:val="22"/>
                <w:lang w:val="pl-PL" w:eastAsia="en-US"/>
              </w:rPr>
              <w:t>20</w:t>
            </w:r>
          </w:p>
        </w:tc>
        <w:tc>
          <w:tcPr>
            <w:tcW w:w="1051" w:type="dxa"/>
            <w:vAlign w:val="center"/>
          </w:tcPr>
          <w:p w14:paraId="76F135CB" w14:textId="0271C85F" w:rsidR="004A0AA0" w:rsidRPr="00EB2666" w:rsidRDefault="004A0AA0" w:rsidP="004A0AA0">
            <w:pPr>
              <w:widowControl/>
              <w:suppressAutoHyphens w:val="0"/>
              <w:overflowPunct/>
              <w:autoSpaceDE/>
              <w:autoSpaceDN/>
              <w:adjustRightInd/>
              <w:textAlignment w:val="auto"/>
              <w:rPr>
                <w:rFonts w:eastAsia="Calibri"/>
                <w:b/>
                <w:kern w:val="0"/>
                <w:sz w:val="22"/>
                <w:szCs w:val="22"/>
                <w:lang w:val="pl-PL" w:eastAsia="en-US"/>
              </w:rPr>
            </w:pPr>
          </w:p>
        </w:tc>
        <w:tc>
          <w:tcPr>
            <w:tcW w:w="1054" w:type="dxa"/>
            <w:vAlign w:val="center"/>
          </w:tcPr>
          <w:p w14:paraId="1EA9B365" w14:textId="77777777" w:rsidR="004A0AA0" w:rsidRPr="00EB2666" w:rsidRDefault="004A0AA0" w:rsidP="004A0AA0">
            <w:pPr>
              <w:widowControl/>
              <w:suppressAutoHyphens w:val="0"/>
              <w:overflowPunct/>
              <w:autoSpaceDE/>
              <w:autoSpaceDN/>
              <w:adjustRightInd/>
              <w:textAlignment w:val="auto"/>
              <w:rPr>
                <w:rFonts w:eastAsia="Calibri"/>
                <w:b/>
                <w:kern w:val="0"/>
                <w:sz w:val="22"/>
                <w:szCs w:val="22"/>
                <w:lang w:val="pl-PL" w:eastAsia="en-US"/>
              </w:rPr>
            </w:pPr>
          </w:p>
        </w:tc>
        <w:tc>
          <w:tcPr>
            <w:tcW w:w="1652" w:type="dxa"/>
            <w:vAlign w:val="center"/>
          </w:tcPr>
          <w:p w14:paraId="6F53ECE6" w14:textId="4209BE44" w:rsidR="004A0AA0" w:rsidRPr="00EB2666" w:rsidRDefault="004A0AA0" w:rsidP="004A0AA0">
            <w:pPr>
              <w:widowControl/>
              <w:suppressAutoHyphens w:val="0"/>
              <w:overflowPunct/>
              <w:autoSpaceDE/>
              <w:autoSpaceDN/>
              <w:adjustRightInd/>
              <w:textAlignment w:val="auto"/>
              <w:rPr>
                <w:rFonts w:eastAsia="Calibri"/>
                <w:b/>
                <w:kern w:val="0"/>
                <w:sz w:val="22"/>
                <w:szCs w:val="22"/>
                <w:lang w:val="pl-PL" w:eastAsia="en-US"/>
              </w:rPr>
            </w:pPr>
          </w:p>
        </w:tc>
        <w:tc>
          <w:tcPr>
            <w:tcW w:w="1802" w:type="dxa"/>
            <w:vAlign w:val="center"/>
          </w:tcPr>
          <w:p w14:paraId="01B43123" w14:textId="77777777" w:rsidR="004A0AA0" w:rsidRPr="00EB2666" w:rsidRDefault="004A0AA0" w:rsidP="004A0AA0">
            <w:pPr>
              <w:widowControl/>
              <w:suppressAutoHyphens w:val="0"/>
              <w:overflowPunct/>
              <w:autoSpaceDE/>
              <w:autoSpaceDN/>
              <w:adjustRightInd/>
              <w:textAlignment w:val="auto"/>
              <w:rPr>
                <w:rFonts w:eastAsia="Calibri"/>
                <w:b/>
                <w:kern w:val="0"/>
                <w:sz w:val="22"/>
                <w:szCs w:val="22"/>
                <w:lang w:val="pl-PL" w:eastAsia="en-US"/>
              </w:rPr>
            </w:pPr>
          </w:p>
        </w:tc>
        <w:tc>
          <w:tcPr>
            <w:tcW w:w="2554" w:type="dxa"/>
          </w:tcPr>
          <w:p w14:paraId="78CDCFAC" w14:textId="77777777" w:rsidR="004A0AA0" w:rsidRPr="00EB2666" w:rsidRDefault="004A0AA0" w:rsidP="004A0AA0">
            <w:pPr>
              <w:widowControl/>
              <w:suppressAutoHyphens w:val="0"/>
              <w:overflowPunct/>
              <w:autoSpaceDE/>
              <w:autoSpaceDN/>
              <w:adjustRightInd/>
              <w:textAlignment w:val="auto"/>
              <w:rPr>
                <w:rFonts w:eastAsia="Calibri"/>
                <w:b/>
                <w:i/>
                <w:kern w:val="0"/>
                <w:sz w:val="22"/>
                <w:szCs w:val="22"/>
                <w:lang w:val="pl-PL" w:eastAsia="en-US"/>
              </w:rPr>
            </w:pPr>
          </w:p>
        </w:tc>
      </w:tr>
      <w:tr w:rsidR="004A0AA0" w:rsidRPr="00EB2666" w14:paraId="5FC38935" w14:textId="77777777" w:rsidTr="00350F6F">
        <w:trPr>
          <w:cantSplit/>
          <w:trHeight w:val="606"/>
        </w:trPr>
        <w:tc>
          <w:tcPr>
            <w:tcW w:w="746" w:type="dxa"/>
            <w:vAlign w:val="center"/>
          </w:tcPr>
          <w:p w14:paraId="7DCA9834" w14:textId="53659460" w:rsidR="004A0AA0" w:rsidRPr="00EB2666" w:rsidRDefault="001E013D" w:rsidP="001E013D">
            <w:pPr>
              <w:widowControl/>
              <w:suppressAutoHyphens w:val="0"/>
              <w:overflowPunct/>
              <w:autoSpaceDE/>
              <w:autoSpaceDN/>
              <w:adjustRightInd/>
              <w:jc w:val="center"/>
              <w:textAlignment w:val="auto"/>
              <w:rPr>
                <w:rFonts w:eastAsia="Calibri"/>
                <w:b/>
                <w:kern w:val="0"/>
                <w:sz w:val="22"/>
                <w:szCs w:val="22"/>
                <w:lang w:val="pl-PL" w:eastAsia="en-US"/>
              </w:rPr>
            </w:pPr>
            <w:r w:rsidRPr="001E013D">
              <w:rPr>
                <w:rFonts w:eastAsia="Calibri"/>
                <w:b/>
                <w:kern w:val="0"/>
                <w:sz w:val="22"/>
                <w:szCs w:val="22"/>
                <w:lang w:val="pl-PL" w:eastAsia="en-US"/>
              </w:rPr>
              <w:t>2.</w:t>
            </w:r>
          </w:p>
        </w:tc>
        <w:tc>
          <w:tcPr>
            <w:tcW w:w="4494" w:type="dxa"/>
          </w:tcPr>
          <w:p w14:paraId="38F20624" w14:textId="06FB01C2" w:rsidR="004A0AA0" w:rsidRPr="00EB2666" w:rsidRDefault="004A0AA0" w:rsidP="004A0AA0">
            <w:pPr>
              <w:widowControl/>
              <w:suppressAutoHyphens w:val="0"/>
              <w:overflowPunct/>
              <w:autoSpaceDE/>
              <w:autoSpaceDN/>
              <w:adjustRightInd/>
              <w:textAlignment w:val="auto"/>
              <w:rPr>
                <w:rFonts w:eastAsia="Calibri"/>
                <w:b/>
                <w:kern w:val="0"/>
                <w:sz w:val="22"/>
                <w:szCs w:val="22"/>
                <w:lang w:val="pl-PL" w:eastAsia="en-US"/>
              </w:rPr>
            </w:pPr>
            <w:r w:rsidRPr="00EB2666">
              <w:rPr>
                <w:rFonts w:eastAsia="Calibri"/>
                <w:b/>
                <w:kern w:val="0"/>
                <w:sz w:val="22"/>
                <w:szCs w:val="22"/>
                <w:lang w:val="pl-PL" w:eastAsia="en-US"/>
              </w:rPr>
              <w:t>ELEKTRODA DEFIBRYLUJĄCA</w:t>
            </w:r>
          </w:p>
        </w:tc>
        <w:tc>
          <w:tcPr>
            <w:tcW w:w="1064" w:type="dxa"/>
            <w:vAlign w:val="center"/>
          </w:tcPr>
          <w:p w14:paraId="603DEF3C" w14:textId="709255C9" w:rsidR="004A0AA0" w:rsidRPr="00EB2666" w:rsidRDefault="004A0AA0" w:rsidP="004A0AA0">
            <w:pPr>
              <w:widowControl/>
              <w:suppressAutoHyphens w:val="0"/>
              <w:overflowPunct/>
              <w:autoSpaceDE/>
              <w:autoSpaceDN/>
              <w:adjustRightInd/>
              <w:jc w:val="center"/>
              <w:textAlignment w:val="auto"/>
              <w:rPr>
                <w:rFonts w:eastAsia="Calibri"/>
                <w:b/>
                <w:kern w:val="0"/>
                <w:sz w:val="22"/>
                <w:szCs w:val="22"/>
                <w:lang w:val="pl-PL" w:eastAsia="en-US"/>
              </w:rPr>
            </w:pPr>
            <w:r w:rsidRPr="00EB2666">
              <w:rPr>
                <w:rFonts w:eastAsia="Calibri"/>
                <w:b/>
                <w:kern w:val="0"/>
                <w:sz w:val="22"/>
                <w:szCs w:val="22"/>
                <w:lang w:val="pl-PL" w:eastAsia="en-US"/>
              </w:rPr>
              <w:t>szt.</w:t>
            </w:r>
          </w:p>
        </w:tc>
        <w:tc>
          <w:tcPr>
            <w:tcW w:w="1051" w:type="dxa"/>
            <w:vAlign w:val="center"/>
          </w:tcPr>
          <w:p w14:paraId="430FC3D0" w14:textId="77777777" w:rsidR="004A0AA0" w:rsidRPr="00EB2666" w:rsidRDefault="004A0AA0" w:rsidP="004A0AA0">
            <w:pPr>
              <w:widowControl/>
              <w:suppressAutoHyphens w:val="0"/>
              <w:overflowPunct/>
              <w:autoSpaceDE/>
              <w:autoSpaceDN/>
              <w:adjustRightInd/>
              <w:jc w:val="center"/>
              <w:textAlignment w:val="auto"/>
              <w:rPr>
                <w:rFonts w:eastAsia="Calibri"/>
                <w:b/>
                <w:kern w:val="0"/>
                <w:sz w:val="22"/>
                <w:szCs w:val="22"/>
                <w:lang w:val="pl-PL" w:eastAsia="en-US"/>
              </w:rPr>
            </w:pPr>
            <w:r w:rsidRPr="00EB2666">
              <w:rPr>
                <w:rFonts w:eastAsia="Calibri"/>
                <w:b/>
                <w:kern w:val="0"/>
                <w:sz w:val="22"/>
                <w:szCs w:val="22"/>
                <w:lang w:val="pl-PL" w:eastAsia="en-US"/>
              </w:rPr>
              <w:t>20</w:t>
            </w:r>
          </w:p>
        </w:tc>
        <w:tc>
          <w:tcPr>
            <w:tcW w:w="1051" w:type="dxa"/>
            <w:vAlign w:val="center"/>
          </w:tcPr>
          <w:p w14:paraId="4ED7D56F" w14:textId="62209BE2" w:rsidR="004A0AA0" w:rsidRPr="00EB2666" w:rsidRDefault="004A0AA0" w:rsidP="004A0AA0">
            <w:pPr>
              <w:widowControl/>
              <w:suppressAutoHyphens w:val="0"/>
              <w:overflowPunct/>
              <w:autoSpaceDE/>
              <w:autoSpaceDN/>
              <w:adjustRightInd/>
              <w:textAlignment w:val="auto"/>
              <w:rPr>
                <w:rFonts w:eastAsia="Calibri"/>
                <w:b/>
                <w:kern w:val="0"/>
                <w:sz w:val="22"/>
                <w:szCs w:val="22"/>
                <w:lang w:val="pl-PL" w:eastAsia="en-US"/>
              </w:rPr>
            </w:pPr>
          </w:p>
        </w:tc>
        <w:tc>
          <w:tcPr>
            <w:tcW w:w="1054" w:type="dxa"/>
            <w:vAlign w:val="center"/>
          </w:tcPr>
          <w:p w14:paraId="4923D91E" w14:textId="77777777" w:rsidR="004A0AA0" w:rsidRPr="00EB2666" w:rsidRDefault="004A0AA0" w:rsidP="004A0AA0">
            <w:pPr>
              <w:widowControl/>
              <w:suppressAutoHyphens w:val="0"/>
              <w:overflowPunct/>
              <w:autoSpaceDE/>
              <w:autoSpaceDN/>
              <w:adjustRightInd/>
              <w:textAlignment w:val="auto"/>
              <w:rPr>
                <w:rFonts w:eastAsia="Calibri"/>
                <w:b/>
                <w:kern w:val="0"/>
                <w:sz w:val="22"/>
                <w:szCs w:val="22"/>
                <w:lang w:val="pl-PL" w:eastAsia="en-US"/>
              </w:rPr>
            </w:pPr>
          </w:p>
        </w:tc>
        <w:tc>
          <w:tcPr>
            <w:tcW w:w="1652" w:type="dxa"/>
            <w:vAlign w:val="center"/>
          </w:tcPr>
          <w:p w14:paraId="7F4D2CE9" w14:textId="59663B9C" w:rsidR="004A0AA0" w:rsidRPr="00EB2666" w:rsidRDefault="004A0AA0" w:rsidP="004A0AA0">
            <w:pPr>
              <w:widowControl/>
              <w:suppressAutoHyphens w:val="0"/>
              <w:overflowPunct/>
              <w:autoSpaceDE/>
              <w:autoSpaceDN/>
              <w:adjustRightInd/>
              <w:textAlignment w:val="auto"/>
              <w:rPr>
                <w:rFonts w:eastAsia="Calibri"/>
                <w:b/>
                <w:kern w:val="0"/>
                <w:sz w:val="22"/>
                <w:szCs w:val="22"/>
                <w:lang w:val="pl-PL" w:eastAsia="en-US"/>
              </w:rPr>
            </w:pPr>
          </w:p>
        </w:tc>
        <w:tc>
          <w:tcPr>
            <w:tcW w:w="1802" w:type="dxa"/>
            <w:vAlign w:val="center"/>
          </w:tcPr>
          <w:p w14:paraId="4EC0DEC1" w14:textId="77777777" w:rsidR="004A0AA0" w:rsidRPr="00EB2666" w:rsidRDefault="004A0AA0" w:rsidP="004A0AA0">
            <w:pPr>
              <w:widowControl/>
              <w:suppressAutoHyphens w:val="0"/>
              <w:overflowPunct/>
              <w:autoSpaceDE/>
              <w:autoSpaceDN/>
              <w:adjustRightInd/>
              <w:textAlignment w:val="auto"/>
              <w:rPr>
                <w:rFonts w:eastAsia="Calibri"/>
                <w:b/>
                <w:kern w:val="0"/>
                <w:sz w:val="22"/>
                <w:szCs w:val="22"/>
                <w:lang w:val="pl-PL" w:eastAsia="en-US"/>
              </w:rPr>
            </w:pPr>
          </w:p>
        </w:tc>
        <w:tc>
          <w:tcPr>
            <w:tcW w:w="2554" w:type="dxa"/>
          </w:tcPr>
          <w:p w14:paraId="582E728B" w14:textId="77777777" w:rsidR="004A0AA0" w:rsidRPr="00EB2666" w:rsidRDefault="004A0AA0" w:rsidP="004A0AA0">
            <w:pPr>
              <w:widowControl/>
              <w:suppressAutoHyphens w:val="0"/>
              <w:overflowPunct/>
              <w:autoSpaceDE/>
              <w:autoSpaceDN/>
              <w:adjustRightInd/>
              <w:textAlignment w:val="auto"/>
              <w:rPr>
                <w:rFonts w:eastAsia="Calibri"/>
                <w:b/>
                <w:i/>
                <w:kern w:val="0"/>
                <w:sz w:val="22"/>
                <w:szCs w:val="22"/>
                <w:lang w:val="pl-PL" w:eastAsia="en-US"/>
              </w:rPr>
            </w:pPr>
          </w:p>
        </w:tc>
      </w:tr>
      <w:tr w:rsidR="004A0AA0" w:rsidRPr="00EB2666" w14:paraId="04C0B606" w14:textId="77777777" w:rsidTr="00350F6F">
        <w:trPr>
          <w:cantSplit/>
          <w:trHeight w:val="606"/>
        </w:trPr>
        <w:tc>
          <w:tcPr>
            <w:tcW w:w="746" w:type="dxa"/>
            <w:vAlign w:val="center"/>
          </w:tcPr>
          <w:p w14:paraId="6B73A55F" w14:textId="7AFA0A30" w:rsidR="004A0AA0" w:rsidRPr="00EB2666" w:rsidRDefault="001E013D" w:rsidP="001E013D">
            <w:pPr>
              <w:widowControl/>
              <w:suppressAutoHyphens w:val="0"/>
              <w:overflowPunct/>
              <w:autoSpaceDE/>
              <w:autoSpaceDN/>
              <w:adjustRightInd/>
              <w:jc w:val="center"/>
              <w:textAlignment w:val="auto"/>
              <w:rPr>
                <w:rFonts w:eastAsia="Calibri"/>
                <w:b/>
                <w:kern w:val="0"/>
                <w:sz w:val="22"/>
                <w:szCs w:val="22"/>
                <w:lang w:val="pl-PL" w:eastAsia="en-US"/>
              </w:rPr>
            </w:pPr>
            <w:r w:rsidRPr="001E013D">
              <w:rPr>
                <w:rFonts w:eastAsia="Calibri"/>
                <w:b/>
                <w:kern w:val="0"/>
                <w:sz w:val="22"/>
                <w:szCs w:val="22"/>
                <w:lang w:val="pl-PL" w:eastAsia="en-US"/>
              </w:rPr>
              <w:t>3.</w:t>
            </w:r>
          </w:p>
        </w:tc>
        <w:tc>
          <w:tcPr>
            <w:tcW w:w="4494" w:type="dxa"/>
          </w:tcPr>
          <w:p w14:paraId="05483BBC" w14:textId="4B010726" w:rsidR="004A0AA0" w:rsidRPr="00EB2666" w:rsidRDefault="004A0AA0" w:rsidP="004A0AA0">
            <w:pPr>
              <w:widowControl/>
              <w:suppressAutoHyphens w:val="0"/>
              <w:overflowPunct/>
              <w:autoSpaceDE/>
              <w:autoSpaceDN/>
              <w:adjustRightInd/>
              <w:textAlignment w:val="auto"/>
              <w:rPr>
                <w:rFonts w:eastAsia="Calibri"/>
                <w:b/>
                <w:kern w:val="0"/>
                <w:sz w:val="22"/>
                <w:szCs w:val="22"/>
                <w:lang w:val="pl-PL" w:eastAsia="en-US"/>
              </w:rPr>
            </w:pPr>
            <w:r w:rsidRPr="00EB2666">
              <w:rPr>
                <w:rFonts w:eastAsia="Calibri"/>
                <w:b/>
                <w:kern w:val="0"/>
                <w:sz w:val="22"/>
                <w:szCs w:val="22"/>
                <w:lang w:val="pl-PL" w:eastAsia="en-US"/>
              </w:rPr>
              <w:t>ELEKTRODA STYMULUJĄCA</w:t>
            </w:r>
          </w:p>
        </w:tc>
        <w:tc>
          <w:tcPr>
            <w:tcW w:w="1064" w:type="dxa"/>
            <w:vAlign w:val="center"/>
          </w:tcPr>
          <w:p w14:paraId="4E9C15A9" w14:textId="37E27250" w:rsidR="004A0AA0" w:rsidRPr="00EB2666" w:rsidRDefault="004A0AA0" w:rsidP="004A0AA0">
            <w:pPr>
              <w:widowControl/>
              <w:suppressAutoHyphens w:val="0"/>
              <w:overflowPunct/>
              <w:autoSpaceDE/>
              <w:autoSpaceDN/>
              <w:adjustRightInd/>
              <w:jc w:val="center"/>
              <w:textAlignment w:val="auto"/>
              <w:rPr>
                <w:rFonts w:eastAsia="Calibri"/>
                <w:b/>
                <w:kern w:val="0"/>
                <w:sz w:val="22"/>
                <w:szCs w:val="22"/>
                <w:lang w:val="pl-PL" w:eastAsia="en-US"/>
              </w:rPr>
            </w:pPr>
            <w:r w:rsidRPr="00EB2666">
              <w:rPr>
                <w:rFonts w:eastAsia="Calibri"/>
                <w:b/>
                <w:kern w:val="0"/>
                <w:sz w:val="22"/>
                <w:szCs w:val="22"/>
                <w:lang w:val="pl-PL" w:eastAsia="en-US"/>
              </w:rPr>
              <w:t>szt.</w:t>
            </w:r>
          </w:p>
        </w:tc>
        <w:tc>
          <w:tcPr>
            <w:tcW w:w="1051" w:type="dxa"/>
            <w:vAlign w:val="center"/>
          </w:tcPr>
          <w:p w14:paraId="54F7E0D1" w14:textId="77777777" w:rsidR="004A0AA0" w:rsidRPr="00EB2666" w:rsidRDefault="004A0AA0" w:rsidP="004A0AA0">
            <w:pPr>
              <w:widowControl/>
              <w:suppressAutoHyphens w:val="0"/>
              <w:overflowPunct/>
              <w:autoSpaceDE/>
              <w:autoSpaceDN/>
              <w:adjustRightInd/>
              <w:jc w:val="center"/>
              <w:textAlignment w:val="auto"/>
              <w:rPr>
                <w:rFonts w:eastAsia="Calibri"/>
                <w:b/>
                <w:kern w:val="0"/>
                <w:sz w:val="22"/>
                <w:szCs w:val="22"/>
                <w:lang w:val="pl-PL" w:eastAsia="en-US"/>
              </w:rPr>
            </w:pPr>
            <w:r w:rsidRPr="00EB2666">
              <w:rPr>
                <w:rFonts w:eastAsia="Calibri"/>
                <w:b/>
                <w:kern w:val="0"/>
                <w:sz w:val="22"/>
                <w:szCs w:val="22"/>
                <w:lang w:val="pl-PL" w:eastAsia="en-US"/>
              </w:rPr>
              <w:t>20</w:t>
            </w:r>
          </w:p>
        </w:tc>
        <w:tc>
          <w:tcPr>
            <w:tcW w:w="1051" w:type="dxa"/>
            <w:vAlign w:val="center"/>
          </w:tcPr>
          <w:p w14:paraId="44788565" w14:textId="2EB244D6" w:rsidR="004A0AA0" w:rsidRPr="00EB2666" w:rsidRDefault="004A0AA0" w:rsidP="004A0AA0">
            <w:pPr>
              <w:widowControl/>
              <w:suppressAutoHyphens w:val="0"/>
              <w:overflowPunct/>
              <w:autoSpaceDE/>
              <w:autoSpaceDN/>
              <w:adjustRightInd/>
              <w:textAlignment w:val="auto"/>
              <w:rPr>
                <w:rFonts w:eastAsia="Calibri"/>
                <w:b/>
                <w:kern w:val="0"/>
                <w:sz w:val="22"/>
                <w:szCs w:val="22"/>
                <w:lang w:val="pl-PL" w:eastAsia="en-US"/>
              </w:rPr>
            </w:pPr>
          </w:p>
        </w:tc>
        <w:tc>
          <w:tcPr>
            <w:tcW w:w="1054" w:type="dxa"/>
            <w:vAlign w:val="center"/>
          </w:tcPr>
          <w:p w14:paraId="5EA25ADE" w14:textId="77777777" w:rsidR="004A0AA0" w:rsidRPr="00EB2666" w:rsidRDefault="004A0AA0" w:rsidP="004A0AA0">
            <w:pPr>
              <w:widowControl/>
              <w:suppressAutoHyphens w:val="0"/>
              <w:overflowPunct/>
              <w:autoSpaceDE/>
              <w:autoSpaceDN/>
              <w:adjustRightInd/>
              <w:textAlignment w:val="auto"/>
              <w:rPr>
                <w:rFonts w:eastAsia="Calibri"/>
                <w:b/>
                <w:kern w:val="0"/>
                <w:sz w:val="22"/>
                <w:szCs w:val="22"/>
                <w:lang w:val="pl-PL" w:eastAsia="en-US"/>
              </w:rPr>
            </w:pPr>
          </w:p>
        </w:tc>
        <w:tc>
          <w:tcPr>
            <w:tcW w:w="1652" w:type="dxa"/>
            <w:vAlign w:val="center"/>
          </w:tcPr>
          <w:p w14:paraId="1584D510" w14:textId="2753EADF" w:rsidR="004A0AA0" w:rsidRPr="00EB2666" w:rsidRDefault="004A0AA0" w:rsidP="004A0AA0">
            <w:pPr>
              <w:widowControl/>
              <w:suppressAutoHyphens w:val="0"/>
              <w:overflowPunct/>
              <w:autoSpaceDE/>
              <w:autoSpaceDN/>
              <w:adjustRightInd/>
              <w:textAlignment w:val="auto"/>
              <w:rPr>
                <w:rFonts w:eastAsia="Calibri"/>
                <w:b/>
                <w:kern w:val="0"/>
                <w:sz w:val="22"/>
                <w:szCs w:val="22"/>
                <w:lang w:val="pl-PL" w:eastAsia="en-US"/>
              </w:rPr>
            </w:pPr>
          </w:p>
        </w:tc>
        <w:tc>
          <w:tcPr>
            <w:tcW w:w="1802" w:type="dxa"/>
            <w:vAlign w:val="center"/>
          </w:tcPr>
          <w:p w14:paraId="23EE7532" w14:textId="77777777" w:rsidR="004A0AA0" w:rsidRPr="00EB2666" w:rsidRDefault="004A0AA0" w:rsidP="004A0AA0">
            <w:pPr>
              <w:widowControl/>
              <w:suppressAutoHyphens w:val="0"/>
              <w:overflowPunct/>
              <w:autoSpaceDE/>
              <w:autoSpaceDN/>
              <w:adjustRightInd/>
              <w:textAlignment w:val="auto"/>
              <w:rPr>
                <w:rFonts w:eastAsia="Calibri"/>
                <w:b/>
                <w:kern w:val="0"/>
                <w:sz w:val="22"/>
                <w:szCs w:val="22"/>
                <w:lang w:val="pl-PL" w:eastAsia="en-US"/>
              </w:rPr>
            </w:pPr>
          </w:p>
        </w:tc>
        <w:tc>
          <w:tcPr>
            <w:tcW w:w="2554" w:type="dxa"/>
          </w:tcPr>
          <w:p w14:paraId="0E12C35A" w14:textId="77777777" w:rsidR="004A0AA0" w:rsidRPr="00EB2666" w:rsidRDefault="004A0AA0" w:rsidP="004A0AA0">
            <w:pPr>
              <w:widowControl/>
              <w:suppressAutoHyphens w:val="0"/>
              <w:overflowPunct/>
              <w:autoSpaceDE/>
              <w:autoSpaceDN/>
              <w:adjustRightInd/>
              <w:textAlignment w:val="auto"/>
              <w:rPr>
                <w:rFonts w:eastAsia="Calibri"/>
                <w:b/>
                <w:i/>
                <w:kern w:val="0"/>
                <w:sz w:val="22"/>
                <w:szCs w:val="22"/>
                <w:lang w:val="pl-PL" w:eastAsia="en-US"/>
              </w:rPr>
            </w:pPr>
          </w:p>
        </w:tc>
      </w:tr>
      <w:tr w:rsidR="00114EB3" w:rsidRPr="00EB2666" w14:paraId="3052D011" w14:textId="77777777" w:rsidTr="00350F6F">
        <w:trPr>
          <w:cantSplit/>
          <w:trHeight w:val="606"/>
        </w:trPr>
        <w:tc>
          <w:tcPr>
            <w:tcW w:w="746" w:type="dxa"/>
            <w:vAlign w:val="center"/>
          </w:tcPr>
          <w:p w14:paraId="5F9ADB37" w14:textId="7404EFA5" w:rsidR="00114EB3" w:rsidRPr="001E013D" w:rsidRDefault="00114EB3" w:rsidP="001E013D">
            <w:pPr>
              <w:widowControl/>
              <w:suppressAutoHyphens w:val="0"/>
              <w:overflowPunct/>
              <w:autoSpaceDE/>
              <w:autoSpaceDN/>
              <w:adjustRightInd/>
              <w:jc w:val="center"/>
              <w:textAlignment w:val="auto"/>
              <w:rPr>
                <w:rFonts w:eastAsia="Calibri"/>
                <w:b/>
                <w:kern w:val="0"/>
                <w:sz w:val="22"/>
                <w:szCs w:val="22"/>
                <w:lang w:val="pl-PL" w:eastAsia="en-US"/>
              </w:rPr>
            </w:pPr>
            <w:r>
              <w:rPr>
                <w:rFonts w:eastAsia="Calibri"/>
                <w:b/>
                <w:kern w:val="0"/>
                <w:sz w:val="22"/>
                <w:szCs w:val="22"/>
                <w:lang w:val="pl-PL" w:eastAsia="en-US"/>
              </w:rPr>
              <w:t>4.</w:t>
            </w:r>
          </w:p>
        </w:tc>
        <w:tc>
          <w:tcPr>
            <w:tcW w:w="4494" w:type="dxa"/>
          </w:tcPr>
          <w:p w14:paraId="52D8A6BE" w14:textId="7C6A741D" w:rsidR="00114EB3" w:rsidRPr="00EB2666" w:rsidRDefault="00114EB3" w:rsidP="004A0AA0">
            <w:pPr>
              <w:widowControl/>
              <w:suppressAutoHyphens w:val="0"/>
              <w:overflowPunct/>
              <w:autoSpaceDE/>
              <w:autoSpaceDN/>
              <w:adjustRightInd/>
              <w:textAlignment w:val="auto"/>
              <w:rPr>
                <w:rFonts w:eastAsia="Calibri"/>
                <w:b/>
                <w:kern w:val="0"/>
                <w:sz w:val="22"/>
                <w:szCs w:val="22"/>
                <w:lang w:val="pl-PL" w:eastAsia="en-US"/>
              </w:rPr>
            </w:pPr>
            <w:r w:rsidRPr="005264AE">
              <w:rPr>
                <w:rFonts w:eastAsia="Calibri"/>
                <w:b/>
                <w:kern w:val="0"/>
                <w:sz w:val="22"/>
                <w:szCs w:val="22"/>
                <w:lang w:val="pl-PL" w:eastAsia="en-US"/>
              </w:rPr>
              <w:t>TELEMONITORING</w:t>
            </w:r>
          </w:p>
        </w:tc>
        <w:tc>
          <w:tcPr>
            <w:tcW w:w="1064" w:type="dxa"/>
            <w:vAlign w:val="center"/>
          </w:tcPr>
          <w:p w14:paraId="5C81B817" w14:textId="6F16478B" w:rsidR="00114EB3" w:rsidRPr="00EB2666" w:rsidRDefault="00114EB3" w:rsidP="004A0AA0">
            <w:pPr>
              <w:widowControl/>
              <w:suppressAutoHyphens w:val="0"/>
              <w:overflowPunct/>
              <w:autoSpaceDE/>
              <w:autoSpaceDN/>
              <w:adjustRightInd/>
              <w:jc w:val="center"/>
              <w:textAlignment w:val="auto"/>
              <w:rPr>
                <w:rFonts w:eastAsia="Calibri"/>
                <w:b/>
                <w:kern w:val="0"/>
                <w:sz w:val="22"/>
                <w:szCs w:val="22"/>
                <w:lang w:val="pl-PL" w:eastAsia="en-US"/>
              </w:rPr>
            </w:pPr>
            <w:r>
              <w:rPr>
                <w:rFonts w:eastAsia="Calibri"/>
                <w:b/>
                <w:kern w:val="0"/>
                <w:sz w:val="22"/>
                <w:szCs w:val="22"/>
                <w:lang w:val="pl-PL" w:eastAsia="en-US"/>
              </w:rPr>
              <w:t>szt.</w:t>
            </w:r>
          </w:p>
        </w:tc>
        <w:tc>
          <w:tcPr>
            <w:tcW w:w="1051" w:type="dxa"/>
            <w:vAlign w:val="center"/>
          </w:tcPr>
          <w:p w14:paraId="778027DD" w14:textId="0CF529C2" w:rsidR="00114EB3" w:rsidRPr="00EB2666" w:rsidRDefault="00114EB3" w:rsidP="004A0AA0">
            <w:pPr>
              <w:widowControl/>
              <w:suppressAutoHyphens w:val="0"/>
              <w:overflowPunct/>
              <w:autoSpaceDE/>
              <w:autoSpaceDN/>
              <w:adjustRightInd/>
              <w:jc w:val="center"/>
              <w:textAlignment w:val="auto"/>
              <w:rPr>
                <w:rFonts w:eastAsia="Calibri"/>
                <w:b/>
                <w:kern w:val="0"/>
                <w:sz w:val="22"/>
                <w:szCs w:val="22"/>
                <w:lang w:val="pl-PL" w:eastAsia="en-US"/>
              </w:rPr>
            </w:pPr>
            <w:r>
              <w:rPr>
                <w:rFonts w:eastAsia="Calibri"/>
                <w:b/>
                <w:kern w:val="0"/>
                <w:sz w:val="22"/>
                <w:szCs w:val="22"/>
                <w:lang w:val="pl-PL" w:eastAsia="en-US"/>
              </w:rPr>
              <w:t>20</w:t>
            </w:r>
          </w:p>
        </w:tc>
        <w:tc>
          <w:tcPr>
            <w:tcW w:w="1051" w:type="dxa"/>
            <w:vAlign w:val="center"/>
          </w:tcPr>
          <w:p w14:paraId="0A863D81" w14:textId="77777777" w:rsidR="00114EB3" w:rsidRPr="00EB2666" w:rsidRDefault="00114EB3" w:rsidP="004A0AA0">
            <w:pPr>
              <w:widowControl/>
              <w:suppressAutoHyphens w:val="0"/>
              <w:overflowPunct/>
              <w:autoSpaceDE/>
              <w:autoSpaceDN/>
              <w:adjustRightInd/>
              <w:textAlignment w:val="auto"/>
              <w:rPr>
                <w:rFonts w:eastAsia="Calibri"/>
                <w:b/>
                <w:kern w:val="0"/>
                <w:sz w:val="22"/>
                <w:szCs w:val="22"/>
                <w:lang w:val="pl-PL" w:eastAsia="en-US"/>
              </w:rPr>
            </w:pPr>
          </w:p>
        </w:tc>
        <w:tc>
          <w:tcPr>
            <w:tcW w:w="1054" w:type="dxa"/>
            <w:vAlign w:val="center"/>
          </w:tcPr>
          <w:p w14:paraId="5AF226D9" w14:textId="77777777" w:rsidR="00114EB3" w:rsidRPr="00EB2666" w:rsidRDefault="00114EB3" w:rsidP="004A0AA0">
            <w:pPr>
              <w:widowControl/>
              <w:suppressAutoHyphens w:val="0"/>
              <w:overflowPunct/>
              <w:autoSpaceDE/>
              <w:autoSpaceDN/>
              <w:adjustRightInd/>
              <w:textAlignment w:val="auto"/>
              <w:rPr>
                <w:rFonts w:eastAsia="Calibri"/>
                <w:b/>
                <w:kern w:val="0"/>
                <w:sz w:val="22"/>
                <w:szCs w:val="22"/>
                <w:lang w:val="pl-PL" w:eastAsia="en-US"/>
              </w:rPr>
            </w:pPr>
          </w:p>
        </w:tc>
        <w:tc>
          <w:tcPr>
            <w:tcW w:w="1652" w:type="dxa"/>
            <w:vAlign w:val="center"/>
          </w:tcPr>
          <w:p w14:paraId="16C93A63" w14:textId="77777777" w:rsidR="00114EB3" w:rsidRPr="00EB2666" w:rsidRDefault="00114EB3" w:rsidP="004A0AA0">
            <w:pPr>
              <w:widowControl/>
              <w:suppressAutoHyphens w:val="0"/>
              <w:overflowPunct/>
              <w:autoSpaceDE/>
              <w:autoSpaceDN/>
              <w:adjustRightInd/>
              <w:textAlignment w:val="auto"/>
              <w:rPr>
                <w:rFonts w:eastAsia="Calibri"/>
                <w:b/>
                <w:kern w:val="0"/>
                <w:sz w:val="22"/>
                <w:szCs w:val="22"/>
                <w:lang w:val="pl-PL" w:eastAsia="en-US"/>
              </w:rPr>
            </w:pPr>
          </w:p>
        </w:tc>
        <w:tc>
          <w:tcPr>
            <w:tcW w:w="1802" w:type="dxa"/>
            <w:vAlign w:val="center"/>
          </w:tcPr>
          <w:p w14:paraId="40D19C7D" w14:textId="77777777" w:rsidR="00114EB3" w:rsidRPr="00EB2666" w:rsidRDefault="00114EB3" w:rsidP="004A0AA0">
            <w:pPr>
              <w:widowControl/>
              <w:suppressAutoHyphens w:val="0"/>
              <w:overflowPunct/>
              <w:autoSpaceDE/>
              <w:autoSpaceDN/>
              <w:adjustRightInd/>
              <w:textAlignment w:val="auto"/>
              <w:rPr>
                <w:rFonts w:eastAsia="Calibri"/>
                <w:b/>
                <w:kern w:val="0"/>
                <w:sz w:val="22"/>
                <w:szCs w:val="22"/>
                <w:lang w:val="pl-PL" w:eastAsia="en-US"/>
              </w:rPr>
            </w:pPr>
          </w:p>
        </w:tc>
        <w:tc>
          <w:tcPr>
            <w:tcW w:w="2554" w:type="dxa"/>
          </w:tcPr>
          <w:p w14:paraId="446D4DEA" w14:textId="77777777" w:rsidR="00114EB3" w:rsidRPr="00EB2666" w:rsidRDefault="00114EB3" w:rsidP="004A0AA0">
            <w:pPr>
              <w:widowControl/>
              <w:suppressAutoHyphens w:val="0"/>
              <w:overflowPunct/>
              <w:autoSpaceDE/>
              <w:autoSpaceDN/>
              <w:adjustRightInd/>
              <w:textAlignment w:val="auto"/>
              <w:rPr>
                <w:rFonts w:eastAsia="Calibri"/>
                <w:b/>
                <w:i/>
                <w:kern w:val="0"/>
                <w:sz w:val="22"/>
                <w:szCs w:val="22"/>
                <w:lang w:val="pl-PL" w:eastAsia="en-US"/>
              </w:rPr>
            </w:pPr>
          </w:p>
        </w:tc>
      </w:tr>
      <w:tr w:rsidR="004A0AA0" w:rsidRPr="00EB2666" w14:paraId="207B05DB" w14:textId="24D54838" w:rsidTr="00350F6F">
        <w:trPr>
          <w:cantSplit/>
          <w:trHeight w:val="606"/>
        </w:trPr>
        <w:tc>
          <w:tcPr>
            <w:tcW w:w="9460" w:type="dxa"/>
            <w:gridSpan w:val="6"/>
          </w:tcPr>
          <w:p w14:paraId="0C312155" w14:textId="77777777" w:rsidR="004A0AA0" w:rsidRDefault="004A0AA0" w:rsidP="004A0AA0">
            <w:pPr>
              <w:widowControl/>
              <w:suppressAutoHyphens w:val="0"/>
              <w:overflowPunct/>
              <w:autoSpaceDE/>
              <w:autoSpaceDN/>
              <w:adjustRightInd/>
              <w:jc w:val="right"/>
              <w:textAlignment w:val="auto"/>
              <w:rPr>
                <w:rFonts w:eastAsia="Calibri"/>
                <w:b/>
                <w:kern w:val="0"/>
                <w:sz w:val="22"/>
                <w:szCs w:val="22"/>
                <w:lang w:val="pl-PL" w:eastAsia="en-US"/>
              </w:rPr>
            </w:pPr>
          </w:p>
          <w:p w14:paraId="5B286620" w14:textId="45348DCF" w:rsidR="004A0AA0" w:rsidRPr="00EB2666" w:rsidRDefault="004A0AA0" w:rsidP="004A0AA0">
            <w:pPr>
              <w:widowControl/>
              <w:suppressAutoHyphens w:val="0"/>
              <w:overflowPunct/>
              <w:autoSpaceDE/>
              <w:autoSpaceDN/>
              <w:adjustRightInd/>
              <w:jc w:val="right"/>
              <w:textAlignment w:val="auto"/>
              <w:rPr>
                <w:rFonts w:eastAsia="Calibri"/>
                <w:b/>
                <w:kern w:val="0"/>
                <w:sz w:val="22"/>
                <w:szCs w:val="22"/>
                <w:lang w:val="pl-PL" w:eastAsia="en-US"/>
              </w:rPr>
            </w:pPr>
            <w:r w:rsidRPr="00EB2666">
              <w:rPr>
                <w:rFonts w:eastAsia="Calibri"/>
                <w:b/>
                <w:kern w:val="0"/>
                <w:sz w:val="22"/>
                <w:szCs w:val="22"/>
                <w:lang w:val="pl-PL" w:eastAsia="en-US"/>
              </w:rPr>
              <w:t>RAZEM :</w:t>
            </w:r>
          </w:p>
        </w:tc>
        <w:tc>
          <w:tcPr>
            <w:tcW w:w="1652" w:type="dxa"/>
            <w:vAlign w:val="center"/>
          </w:tcPr>
          <w:p w14:paraId="37E2C17A" w14:textId="08079E63" w:rsidR="004A0AA0" w:rsidRPr="00EB2666" w:rsidRDefault="004A0AA0" w:rsidP="004A0AA0">
            <w:pPr>
              <w:widowControl/>
              <w:suppressAutoHyphens w:val="0"/>
              <w:overflowPunct/>
              <w:autoSpaceDE/>
              <w:autoSpaceDN/>
              <w:adjustRightInd/>
              <w:textAlignment w:val="auto"/>
              <w:rPr>
                <w:rFonts w:eastAsia="Calibri"/>
                <w:b/>
                <w:kern w:val="0"/>
                <w:sz w:val="22"/>
                <w:szCs w:val="22"/>
                <w:lang w:val="pl-PL" w:eastAsia="en-US"/>
              </w:rPr>
            </w:pPr>
          </w:p>
        </w:tc>
        <w:tc>
          <w:tcPr>
            <w:tcW w:w="1802" w:type="dxa"/>
            <w:vAlign w:val="center"/>
          </w:tcPr>
          <w:p w14:paraId="112535B9" w14:textId="77777777" w:rsidR="004A0AA0" w:rsidRPr="00EB2666" w:rsidRDefault="004A0AA0" w:rsidP="004A0AA0">
            <w:pPr>
              <w:widowControl/>
              <w:suppressAutoHyphens w:val="0"/>
              <w:overflowPunct/>
              <w:autoSpaceDE/>
              <w:autoSpaceDN/>
              <w:adjustRightInd/>
              <w:textAlignment w:val="auto"/>
              <w:rPr>
                <w:rFonts w:eastAsia="Calibri"/>
                <w:b/>
                <w:kern w:val="0"/>
                <w:sz w:val="22"/>
                <w:szCs w:val="22"/>
                <w:lang w:val="pl-PL" w:eastAsia="en-US"/>
              </w:rPr>
            </w:pPr>
          </w:p>
        </w:tc>
        <w:tc>
          <w:tcPr>
            <w:tcW w:w="2554" w:type="dxa"/>
            <w:tcBorders>
              <w:top w:val="nil"/>
              <w:bottom w:val="single" w:sz="4" w:space="0" w:color="auto"/>
            </w:tcBorders>
            <w:shd w:val="clear" w:color="auto" w:fill="auto"/>
          </w:tcPr>
          <w:p w14:paraId="254053C1" w14:textId="77777777" w:rsidR="004A0AA0" w:rsidRPr="00EB2666" w:rsidRDefault="004A0AA0" w:rsidP="004A0AA0">
            <w:pPr>
              <w:widowControl/>
              <w:suppressAutoHyphens w:val="0"/>
              <w:overflowPunct/>
              <w:autoSpaceDE/>
              <w:autoSpaceDN/>
              <w:adjustRightInd/>
              <w:textAlignment w:val="auto"/>
              <w:rPr>
                <w:rFonts w:eastAsia="Calibri"/>
                <w:kern w:val="0"/>
                <w:sz w:val="22"/>
                <w:szCs w:val="22"/>
                <w:lang w:val="pl-PL" w:eastAsia="en-US"/>
              </w:rPr>
            </w:pPr>
          </w:p>
        </w:tc>
      </w:tr>
    </w:tbl>
    <w:p w14:paraId="2A9C5DD4" w14:textId="77777777" w:rsidR="00EB2666" w:rsidRPr="00EB2666" w:rsidRDefault="00EB2666" w:rsidP="00EB2666">
      <w:pPr>
        <w:widowControl/>
        <w:overflowPunct/>
        <w:autoSpaceDE/>
        <w:adjustRightInd/>
        <w:spacing w:after="160" w:line="360" w:lineRule="auto"/>
        <w:rPr>
          <w:color w:val="000000"/>
          <w:kern w:val="3"/>
          <w:sz w:val="22"/>
          <w:szCs w:val="22"/>
          <w:lang w:val="pl-PL" w:eastAsia="en-US"/>
        </w:rPr>
      </w:pPr>
    </w:p>
    <w:p w14:paraId="4BC85B7E" w14:textId="77777777" w:rsidR="00EB2666" w:rsidRPr="00EB2666" w:rsidRDefault="00EB2666" w:rsidP="0044126F">
      <w:pPr>
        <w:widowControl/>
        <w:numPr>
          <w:ilvl w:val="0"/>
          <w:numId w:val="73"/>
        </w:numPr>
        <w:suppressAutoHyphens w:val="0"/>
        <w:overflowPunct/>
        <w:autoSpaceDE/>
        <w:autoSpaceDN/>
        <w:adjustRightInd/>
        <w:spacing w:line="360" w:lineRule="auto"/>
        <w:textAlignment w:val="auto"/>
        <w:rPr>
          <w:rFonts w:eastAsia="SimSun"/>
          <w:b/>
          <w:kern w:val="3"/>
          <w:sz w:val="22"/>
          <w:szCs w:val="22"/>
          <w:lang w:val="en-US" w:eastAsia="en-US"/>
        </w:rPr>
      </w:pPr>
      <w:r w:rsidRPr="00EB2666">
        <w:rPr>
          <w:color w:val="000000"/>
          <w:kern w:val="3"/>
          <w:sz w:val="22"/>
          <w:szCs w:val="22"/>
          <w:lang w:val="pl-PL" w:eastAsia="en-US"/>
        </w:rPr>
        <w:t>O grubości max. urządzenia 12mm i objętości max. 31cm3.</w:t>
      </w:r>
    </w:p>
    <w:p w14:paraId="606AC391" w14:textId="77777777" w:rsidR="00EB2666" w:rsidRPr="00EB2666" w:rsidRDefault="00EB2666" w:rsidP="0044126F">
      <w:pPr>
        <w:widowControl/>
        <w:numPr>
          <w:ilvl w:val="0"/>
          <w:numId w:val="73"/>
        </w:numPr>
        <w:suppressAutoHyphens w:val="0"/>
        <w:overflowPunct/>
        <w:autoSpaceDE/>
        <w:autoSpaceDN/>
        <w:adjustRightInd/>
        <w:spacing w:line="360" w:lineRule="auto"/>
        <w:textAlignment w:val="auto"/>
        <w:rPr>
          <w:rFonts w:eastAsia="SimSun"/>
          <w:b/>
          <w:kern w:val="3"/>
          <w:sz w:val="22"/>
          <w:szCs w:val="22"/>
          <w:lang w:val="en-US" w:eastAsia="en-US"/>
        </w:rPr>
      </w:pPr>
      <w:r w:rsidRPr="00EB2666">
        <w:rPr>
          <w:color w:val="000000"/>
          <w:kern w:val="3"/>
          <w:sz w:val="22"/>
          <w:szCs w:val="22"/>
          <w:lang w:val="pl-PL" w:eastAsia="en-US"/>
        </w:rPr>
        <w:t>O dostarczonej energii defibrylacji 40J.</w:t>
      </w:r>
    </w:p>
    <w:p w14:paraId="7ADD86DC" w14:textId="77777777" w:rsidR="00EB2666" w:rsidRPr="00EB2666" w:rsidRDefault="00EB2666" w:rsidP="0044126F">
      <w:pPr>
        <w:widowControl/>
        <w:numPr>
          <w:ilvl w:val="0"/>
          <w:numId w:val="73"/>
        </w:numPr>
        <w:suppressAutoHyphens w:val="0"/>
        <w:overflowPunct/>
        <w:autoSpaceDE/>
        <w:autoSpaceDN/>
        <w:adjustRightInd/>
        <w:spacing w:line="360" w:lineRule="auto"/>
        <w:textAlignment w:val="auto"/>
        <w:rPr>
          <w:rFonts w:eastAsia="SimSun"/>
          <w:b/>
          <w:kern w:val="3"/>
          <w:sz w:val="22"/>
          <w:szCs w:val="22"/>
          <w:lang w:val="en-US" w:eastAsia="en-US"/>
        </w:rPr>
      </w:pPr>
      <w:r w:rsidRPr="00EB2666">
        <w:rPr>
          <w:color w:val="000000"/>
          <w:kern w:val="3"/>
          <w:sz w:val="22"/>
          <w:szCs w:val="22"/>
          <w:lang w:val="pl-PL" w:eastAsia="en-US"/>
        </w:rPr>
        <w:t>Pr programowalny spadek napięcia impulsu defibrylującego.</w:t>
      </w:r>
    </w:p>
    <w:p w14:paraId="1F8BA96C" w14:textId="77777777" w:rsidR="00EB2666" w:rsidRPr="00EB2666" w:rsidRDefault="00EB2666" w:rsidP="0044126F">
      <w:pPr>
        <w:widowControl/>
        <w:numPr>
          <w:ilvl w:val="0"/>
          <w:numId w:val="73"/>
        </w:numPr>
        <w:suppressAutoHyphens w:val="0"/>
        <w:overflowPunct/>
        <w:autoSpaceDE/>
        <w:autoSpaceDN/>
        <w:adjustRightInd/>
        <w:spacing w:line="360" w:lineRule="auto"/>
        <w:textAlignment w:val="auto"/>
        <w:rPr>
          <w:rFonts w:eastAsia="SimSun"/>
          <w:b/>
          <w:kern w:val="3"/>
          <w:sz w:val="22"/>
          <w:szCs w:val="22"/>
          <w:lang w:val="en-US" w:eastAsia="en-US"/>
        </w:rPr>
      </w:pPr>
      <w:r w:rsidRPr="00EB2666">
        <w:rPr>
          <w:color w:val="000000"/>
          <w:kern w:val="3"/>
          <w:sz w:val="22"/>
          <w:szCs w:val="22"/>
          <w:lang w:val="pl-PL" w:eastAsia="en-US"/>
        </w:rPr>
        <w:t>Programowalny spadek napięcia impulsu defibrylującego.</w:t>
      </w:r>
    </w:p>
    <w:p w14:paraId="4BEF65AE" w14:textId="77777777" w:rsidR="00EB2666" w:rsidRPr="00EB2666" w:rsidRDefault="00EB2666" w:rsidP="0044126F">
      <w:pPr>
        <w:widowControl/>
        <w:numPr>
          <w:ilvl w:val="0"/>
          <w:numId w:val="73"/>
        </w:numPr>
        <w:suppressAutoHyphens w:val="0"/>
        <w:overflowPunct/>
        <w:autoSpaceDE/>
        <w:autoSpaceDN/>
        <w:adjustRightInd/>
        <w:spacing w:line="360" w:lineRule="auto"/>
        <w:textAlignment w:val="auto"/>
        <w:rPr>
          <w:rFonts w:eastAsia="SimSun"/>
          <w:b/>
          <w:kern w:val="3"/>
          <w:sz w:val="22"/>
          <w:szCs w:val="22"/>
          <w:lang w:val="en-US" w:eastAsia="en-US"/>
        </w:rPr>
      </w:pPr>
      <w:r w:rsidRPr="00EB2666">
        <w:rPr>
          <w:rFonts w:eastAsia="SimSun"/>
          <w:kern w:val="3"/>
          <w:sz w:val="22"/>
          <w:szCs w:val="22"/>
          <w:lang w:val="pl-PL" w:eastAsia="en-US"/>
        </w:rPr>
        <w:t>Komunikacja z urządzeniem za pomocą Bluetooth.</w:t>
      </w:r>
    </w:p>
    <w:p w14:paraId="3A1CAF0F" w14:textId="77777777" w:rsidR="00EB2666" w:rsidRPr="00EB2666" w:rsidRDefault="00EB2666" w:rsidP="0044126F">
      <w:pPr>
        <w:widowControl/>
        <w:numPr>
          <w:ilvl w:val="0"/>
          <w:numId w:val="73"/>
        </w:numPr>
        <w:suppressAutoHyphens w:val="0"/>
        <w:overflowPunct/>
        <w:autoSpaceDE/>
        <w:autoSpaceDN/>
        <w:adjustRightInd/>
        <w:spacing w:line="360" w:lineRule="auto"/>
        <w:textAlignment w:val="auto"/>
        <w:rPr>
          <w:rFonts w:eastAsia="SimSun"/>
          <w:b/>
          <w:kern w:val="3"/>
          <w:sz w:val="22"/>
          <w:szCs w:val="22"/>
          <w:lang w:val="en-US" w:eastAsia="en-US"/>
        </w:rPr>
      </w:pPr>
      <w:r w:rsidRPr="00EB2666">
        <w:rPr>
          <w:rFonts w:eastAsia="SimSun"/>
          <w:kern w:val="3"/>
          <w:sz w:val="22"/>
          <w:szCs w:val="22"/>
          <w:lang w:val="pl-PL" w:eastAsia="en-US"/>
        </w:rPr>
        <w:t>Algorytm monitorujący i dostarczający terapię w przypadku wystąpienia częstoskurczów o bardzo niskim sygnale lub polimorficznych.</w:t>
      </w:r>
    </w:p>
    <w:p w14:paraId="7974AD09" w14:textId="77777777" w:rsidR="00EB2666" w:rsidRPr="00EB2666" w:rsidRDefault="00EB2666" w:rsidP="0044126F">
      <w:pPr>
        <w:widowControl/>
        <w:numPr>
          <w:ilvl w:val="0"/>
          <w:numId w:val="73"/>
        </w:numPr>
        <w:suppressAutoHyphens w:val="0"/>
        <w:overflowPunct/>
        <w:autoSpaceDE/>
        <w:autoSpaceDN/>
        <w:adjustRightInd/>
        <w:spacing w:line="360" w:lineRule="auto"/>
        <w:textAlignment w:val="auto"/>
        <w:rPr>
          <w:rFonts w:eastAsia="SimSun"/>
          <w:b/>
          <w:kern w:val="3"/>
          <w:sz w:val="22"/>
          <w:szCs w:val="22"/>
          <w:lang w:val="en-US" w:eastAsia="en-US"/>
        </w:rPr>
      </w:pPr>
      <w:r w:rsidRPr="00EB2666">
        <w:rPr>
          <w:rFonts w:eastAsia="SimSun"/>
          <w:kern w:val="3"/>
          <w:sz w:val="22"/>
          <w:szCs w:val="22"/>
          <w:lang w:val="pl-PL" w:eastAsia="en-US"/>
        </w:rPr>
        <w:t>Algorytm wykorzystujący analizę zależności rytmu komorowego i przedsionkowego do różnicowania częstoskurczu komorowego od nadkomorowego.</w:t>
      </w:r>
    </w:p>
    <w:p w14:paraId="0C1F2344" w14:textId="77777777" w:rsidR="00EB2666" w:rsidRPr="00EB2666" w:rsidRDefault="00EB2666" w:rsidP="0044126F">
      <w:pPr>
        <w:widowControl/>
        <w:numPr>
          <w:ilvl w:val="0"/>
          <w:numId w:val="73"/>
        </w:numPr>
        <w:suppressAutoHyphens w:val="0"/>
        <w:overflowPunct/>
        <w:autoSpaceDE/>
        <w:autoSpaceDN/>
        <w:adjustRightInd/>
        <w:spacing w:line="360" w:lineRule="auto"/>
        <w:textAlignment w:val="auto"/>
        <w:rPr>
          <w:rFonts w:eastAsia="SimSun"/>
          <w:b/>
          <w:kern w:val="3"/>
          <w:sz w:val="22"/>
          <w:szCs w:val="22"/>
          <w:lang w:val="en-US" w:eastAsia="en-US"/>
        </w:rPr>
      </w:pPr>
      <w:r w:rsidRPr="00EB2666">
        <w:rPr>
          <w:rFonts w:eastAsia="SimSun"/>
          <w:kern w:val="3"/>
          <w:sz w:val="22"/>
          <w:szCs w:val="22"/>
          <w:lang w:val="pl-PL" w:eastAsia="en-US"/>
        </w:rPr>
        <w:t>Algorytm nagłego początku wskazujący jamę rozpoczynającą arytmię.</w:t>
      </w:r>
    </w:p>
    <w:p w14:paraId="219897E2" w14:textId="77777777" w:rsidR="00EB2666" w:rsidRPr="00EB2666" w:rsidRDefault="00EB2666" w:rsidP="0044126F">
      <w:pPr>
        <w:widowControl/>
        <w:numPr>
          <w:ilvl w:val="0"/>
          <w:numId w:val="73"/>
        </w:numPr>
        <w:suppressAutoHyphens w:val="0"/>
        <w:overflowPunct/>
        <w:autoSpaceDE/>
        <w:autoSpaceDN/>
        <w:adjustRightInd/>
        <w:spacing w:line="360" w:lineRule="auto"/>
        <w:textAlignment w:val="auto"/>
        <w:rPr>
          <w:rFonts w:eastAsia="SimSun"/>
          <w:b/>
          <w:kern w:val="3"/>
          <w:sz w:val="22"/>
          <w:szCs w:val="22"/>
          <w:lang w:val="en-US" w:eastAsia="en-US"/>
        </w:rPr>
      </w:pPr>
      <w:r w:rsidRPr="00EB2666">
        <w:rPr>
          <w:rFonts w:eastAsia="SimSun"/>
          <w:kern w:val="3"/>
          <w:sz w:val="22"/>
          <w:szCs w:val="22"/>
          <w:lang w:val="pl-PL" w:eastAsia="en-US"/>
        </w:rPr>
        <w:t>Automatyczna sygnalizacja ERI - sygnał dźwiękowy potwierdzony alarmem wyświetlonym poprzez aplikację zainstalowaną na smartfonie.</w:t>
      </w:r>
    </w:p>
    <w:p w14:paraId="2694B7A5" w14:textId="77777777" w:rsidR="00350F6F" w:rsidRDefault="00EB2666" w:rsidP="00350F6F">
      <w:pPr>
        <w:widowControl/>
        <w:numPr>
          <w:ilvl w:val="0"/>
          <w:numId w:val="73"/>
        </w:numPr>
        <w:suppressAutoHyphens w:val="0"/>
        <w:overflowPunct/>
        <w:autoSpaceDE/>
        <w:autoSpaceDN/>
        <w:adjustRightInd/>
        <w:spacing w:line="360" w:lineRule="auto"/>
        <w:textAlignment w:val="auto"/>
        <w:rPr>
          <w:rFonts w:eastAsia="SimSun"/>
          <w:kern w:val="3"/>
          <w:sz w:val="22"/>
          <w:szCs w:val="22"/>
          <w:lang w:val="pl-PL" w:eastAsia="en-US"/>
        </w:rPr>
      </w:pPr>
      <w:r w:rsidRPr="00EB2666">
        <w:rPr>
          <w:rFonts w:eastAsia="SimSun"/>
          <w:kern w:val="3"/>
          <w:sz w:val="22"/>
          <w:szCs w:val="22"/>
          <w:lang w:val="pl-PL" w:eastAsia="en-US"/>
        </w:rPr>
        <w:lastRenderedPageBreak/>
        <w:t>Możliwość kontroli stanu baterii urządzenia przez pacjenta poprzez aplikację zainsta</w:t>
      </w:r>
      <w:r w:rsidR="00806097">
        <w:rPr>
          <w:rFonts w:eastAsia="SimSun"/>
          <w:kern w:val="3"/>
          <w:sz w:val="22"/>
          <w:szCs w:val="22"/>
          <w:lang w:val="pl-PL" w:eastAsia="en-US"/>
        </w:rPr>
        <w:t>lowaną na smartfonie</w:t>
      </w:r>
    </w:p>
    <w:p w14:paraId="03A433D0" w14:textId="3255F9CD" w:rsidR="00350F6F" w:rsidRPr="00350F6F" w:rsidRDefault="00350F6F" w:rsidP="00350F6F">
      <w:pPr>
        <w:widowControl/>
        <w:numPr>
          <w:ilvl w:val="0"/>
          <w:numId w:val="73"/>
        </w:numPr>
        <w:suppressAutoHyphens w:val="0"/>
        <w:overflowPunct/>
        <w:autoSpaceDE/>
        <w:autoSpaceDN/>
        <w:adjustRightInd/>
        <w:spacing w:line="360" w:lineRule="auto"/>
        <w:textAlignment w:val="auto"/>
        <w:rPr>
          <w:rFonts w:eastAsia="SimSun"/>
          <w:kern w:val="3"/>
          <w:sz w:val="22"/>
          <w:szCs w:val="22"/>
          <w:lang w:val="pl-PL" w:eastAsia="en-US"/>
        </w:rPr>
        <w:sectPr w:rsidR="00350F6F" w:rsidRPr="00350F6F" w:rsidSect="00FA4475">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r w:rsidRPr="00350F6F">
        <w:rPr>
          <w:rFonts w:cs="Calibri"/>
          <w:lang w:val="pl-PL"/>
        </w:rPr>
        <w:t>Urządzenie pro MRI certyfikowane do 1,5T/3T z możliwością programowania trybu MRI z programowanym czasem trwania trybu pro MRI.</w:t>
      </w:r>
    </w:p>
    <w:p w14:paraId="79568A15" w14:textId="77777777" w:rsidR="0010039A" w:rsidRPr="0010039A" w:rsidRDefault="0010039A" w:rsidP="0010039A">
      <w:pPr>
        <w:rPr>
          <w:sz w:val="22"/>
          <w:lang w:val="pl-PL"/>
        </w:rPr>
      </w:pPr>
    </w:p>
    <w:p w14:paraId="08ECF28A" w14:textId="16F67B09" w:rsidR="000C44EA" w:rsidRPr="000C44EA" w:rsidRDefault="000C44EA" w:rsidP="000C44EA">
      <w:pPr>
        <w:rPr>
          <w:i/>
          <w:sz w:val="22"/>
          <w:lang w:val="pl-PL"/>
        </w:rPr>
      </w:pPr>
      <w:r w:rsidRPr="000C44EA">
        <w:rPr>
          <w:i/>
          <w:sz w:val="22"/>
          <w:lang w:val="pl-PL"/>
        </w:rPr>
        <w:t>Załącznik nr 2 do SWZ</w:t>
      </w:r>
    </w:p>
    <w:p w14:paraId="2BDB23BB" w14:textId="1CABDBE1" w:rsidR="00597160" w:rsidRDefault="00597160" w:rsidP="000C44EA">
      <w:pPr>
        <w:rPr>
          <w:b/>
          <w:sz w:val="22"/>
          <w:szCs w:val="22"/>
        </w:rPr>
      </w:pPr>
    </w:p>
    <w:p w14:paraId="6578E1DA" w14:textId="77777777" w:rsidR="00597160" w:rsidRPr="000C44EA" w:rsidRDefault="00597160"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565B6C" w:rsidRDefault="000C44EA" w:rsidP="000C44EA">
      <w:pPr>
        <w:jc w:val="center"/>
        <w:rPr>
          <w:lang w:val="pl-PL"/>
        </w:rPr>
      </w:pPr>
    </w:p>
    <w:p w14:paraId="6DA0E1B4" w14:textId="6CC056DB" w:rsidR="003A4B24" w:rsidRPr="003A4B24" w:rsidRDefault="000C44EA" w:rsidP="003A4B24">
      <w:pPr>
        <w:jc w:val="both"/>
        <w:rPr>
          <w:b/>
          <w:sz w:val="22"/>
          <w:szCs w:val="22"/>
        </w:rPr>
      </w:pPr>
      <w:r w:rsidRPr="00565B6C">
        <w:rPr>
          <w:rFonts w:eastAsia="Lucida Sans Unicode"/>
          <w:sz w:val="22"/>
          <w:szCs w:val="22"/>
          <w:lang w:val="pl-PL" w:eastAsia="ar-SA"/>
        </w:rPr>
        <w:t xml:space="preserve">Nawiązując do ogłoszenia w sprawie przetargu nieograniczonego pn. </w:t>
      </w:r>
      <w:r w:rsidR="00366F1C" w:rsidRPr="00366F1C">
        <w:rPr>
          <w:b/>
          <w:sz w:val="22"/>
          <w:szCs w:val="22"/>
          <w:lang w:val="pl-PL"/>
        </w:rPr>
        <w:t>Dostawa sprzętu jednorazowego do zabiegów</w:t>
      </w:r>
      <w:r w:rsidR="00A346EF">
        <w:rPr>
          <w:b/>
          <w:sz w:val="22"/>
          <w:szCs w:val="22"/>
          <w:lang w:val="pl-PL"/>
        </w:rPr>
        <w:t>:</w:t>
      </w:r>
      <w:r w:rsidR="00366F1C" w:rsidRPr="00366F1C">
        <w:rPr>
          <w:b/>
          <w:sz w:val="22"/>
          <w:szCs w:val="22"/>
          <w:lang w:val="pl-PL"/>
        </w:rPr>
        <w:t xml:space="preserve"> stymulatory, kardiowertery, defibrylatory</w:t>
      </w:r>
      <w:r w:rsidR="00695078" w:rsidRPr="00695078">
        <w:rPr>
          <w:b/>
          <w:sz w:val="22"/>
          <w:szCs w:val="22"/>
        </w:rPr>
        <w:t xml:space="preserve"> </w:t>
      </w:r>
      <w:r w:rsidR="00C1392F">
        <w:rPr>
          <w:b/>
          <w:sz w:val="22"/>
          <w:szCs w:val="22"/>
        </w:rPr>
        <w:t>– Zp/28</w:t>
      </w:r>
      <w:r w:rsidR="003A4B24" w:rsidRPr="003A4B24">
        <w:rPr>
          <w:b/>
          <w:sz w:val="22"/>
          <w:szCs w:val="22"/>
        </w:rPr>
        <w:t>/PN/25</w:t>
      </w:r>
    </w:p>
    <w:p w14:paraId="702C9B50" w14:textId="77777777" w:rsidR="008B5A69" w:rsidRDefault="00C5465E" w:rsidP="0010039A">
      <w:pPr>
        <w:jc w:val="both"/>
        <w:rPr>
          <w:sz w:val="22"/>
          <w:szCs w:val="22"/>
          <w:lang w:val="pl-PL"/>
        </w:rPr>
      </w:pPr>
      <w:r w:rsidRPr="008421C8">
        <w:rPr>
          <w:b/>
          <w:sz w:val="22"/>
          <w:szCs w:val="22"/>
        </w:rPr>
        <w:t xml:space="preserve"> </w:t>
      </w:r>
      <w:r w:rsidR="000C44EA" w:rsidRPr="000C44EA">
        <w:rPr>
          <w:color w:val="000000" w:themeColor="text1"/>
          <w:sz w:val="22"/>
          <w:szCs w:val="22"/>
          <w:lang w:val="pl-PL"/>
        </w:rPr>
        <w:t>informujemy, że składamy ofertę w przedmiotowym postępowaniu.</w:t>
      </w:r>
      <w:r w:rsidR="00221720">
        <w:rPr>
          <w:sz w:val="22"/>
          <w:szCs w:val="22"/>
          <w:lang w:val="pl-PL"/>
        </w:rPr>
        <w:t xml:space="preserve"> </w:t>
      </w:r>
    </w:p>
    <w:p w14:paraId="4ED1A296" w14:textId="77777777" w:rsidR="008B5A69" w:rsidRDefault="008B5A69" w:rsidP="0010039A">
      <w:pPr>
        <w:jc w:val="both"/>
        <w:rPr>
          <w:sz w:val="22"/>
          <w:szCs w:val="22"/>
          <w:lang w:val="pl-PL"/>
        </w:rPr>
      </w:pPr>
    </w:p>
    <w:p w14:paraId="65AC6537" w14:textId="701B77E0" w:rsidR="000C44EA" w:rsidRPr="0010039A" w:rsidRDefault="008B5A69" w:rsidP="0010039A">
      <w:pPr>
        <w:jc w:val="both"/>
        <w:rPr>
          <w:b/>
          <w:sz w:val="22"/>
          <w:szCs w:val="22"/>
        </w:rPr>
      </w:pPr>
      <w:r>
        <w:rPr>
          <w:sz w:val="22"/>
          <w:szCs w:val="22"/>
          <w:lang w:val="pl-PL"/>
        </w:rPr>
        <w:t xml:space="preserve">1.  </w:t>
      </w:r>
      <w:r w:rsidR="000C44EA"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3F61D924" w:rsidR="000C44EA" w:rsidRPr="000C44EA" w:rsidRDefault="008B5A69" w:rsidP="008B5A69">
      <w:pPr>
        <w:widowControl/>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2.  </w:t>
      </w:r>
      <w:r w:rsidR="000C44EA"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6A449298" w:rsidR="000C44EA" w:rsidRPr="000C44EA" w:rsidRDefault="000C44EA" w:rsidP="000C44EA">
      <w:pPr>
        <w:spacing w:before="60" w:line="276" w:lineRule="auto"/>
        <w:jc w:val="both"/>
        <w:rPr>
          <w:rFonts w:eastAsia="Arial"/>
          <w:sz w:val="22"/>
          <w:szCs w:val="22"/>
        </w:rPr>
      </w:pPr>
      <w:r w:rsidRPr="000C44EA">
        <w:rPr>
          <w:sz w:val="22"/>
          <w:szCs w:val="22"/>
        </w:rPr>
        <w:t>3.</w:t>
      </w:r>
      <w:r w:rsidR="00881F2D">
        <w:rPr>
          <w:sz w:val="22"/>
          <w:szCs w:val="22"/>
        </w:rPr>
        <w:t xml:space="preserve"> </w:t>
      </w:r>
      <w:r w:rsidRPr="000C44EA">
        <w:rPr>
          <w:sz w:val="22"/>
          <w:szCs w:val="22"/>
        </w:rPr>
        <w:t xml:space="preserve">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0BFD30F1" w:rsidR="000C44EA" w:rsidRDefault="001D79A3" w:rsidP="0007716C">
      <w:pPr>
        <w:pStyle w:val="Akapitzlist0"/>
        <w:numPr>
          <w:ilvl w:val="0"/>
          <w:numId w:val="25"/>
        </w:numPr>
        <w:spacing w:after="120"/>
        <w:jc w:val="both"/>
        <w:rPr>
          <w:sz w:val="22"/>
          <w:szCs w:val="22"/>
        </w:rPr>
      </w:pPr>
      <w:r w:rsidRPr="005A588C">
        <w:rPr>
          <w:bCs/>
          <w:sz w:val="22"/>
          <w:szCs w:val="22"/>
        </w:rPr>
        <w:t>Oświadczamy</w:t>
      </w:r>
      <w:r w:rsidR="000C44EA" w:rsidRPr="005A588C">
        <w:rPr>
          <w:bCs/>
          <w:sz w:val="22"/>
          <w:szCs w:val="22"/>
        </w:rPr>
        <w:t>,</w:t>
      </w:r>
      <w:r w:rsidR="000C44EA" w:rsidRPr="00881F2D">
        <w:rPr>
          <w:b/>
          <w:bCs/>
          <w:sz w:val="22"/>
          <w:szCs w:val="22"/>
        </w:rPr>
        <w:t xml:space="preserve"> </w:t>
      </w:r>
      <w:r w:rsidR="000C44EA" w:rsidRPr="00881F2D">
        <w:rPr>
          <w:sz w:val="22"/>
          <w:szCs w:val="22"/>
        </w:rPr>
        <w:t xml:space="preserve">że zapoznaliśmy się i akceptujemy projekt umowy, stanowiący Załącznik nr </w:t>
      </w:r>
      <w:r w:rsidR="0007716C" w:rsidRPr="0007716C">
        <w:rPr>
          <w:sz w:val="22"/>
          <w:szCs w:val="22"/>
        </w:rPr>
        <w:t>3a i 3b</w:t>
      </w:r>
      <w:r w:rsidR="00761816" w:rsidRPr="0007716C">
        <w:rPr>
          <w:sz w:val="22"/>
          <w:szCs w:val="22"/>
        </w:rPr>
        <w:t xml:space="preserve"> </w:t>
      </w:r>
      <w:r w:rsidR="000C44EA" w:rsidRPr="00881F2D">
        <w:rPr>
          <w:sz w:val="22"/>
          <w:szCs w:val="22"/>
        </w:rPr>
        <w:t>do Specyfikacji Warunków Zamówienia.</w:t>
      </w:r>
    </w:p>
    <w:p w14:paraId="638E6E0E" w14:textId="77777777" w:rsidR="00007EA2" w:rsidRDefault="00007EA2" w:rsidP="00007EA2">
      <w:pPr>
        <w:pStyle w:val="Akapitzlist0"/>
        <w:spacing w:after="120"/>
        <w:ind w:left="360"/>
        <w:jc w:val="both"/>
        <w:rPr>
          <w:sz w:val="22"/>
          <w:szCs w:val="22"/>
        </w:rPr>
      </w:pPr>
    </w:p>
    <w:p w14:paraId="09EF42BB" w14:textId="39326E2F" w:rsidR="00881F2D" w:rsidRDefault="001D79A3" w:rsidP="0044126F">
      <w:pPr>
        <w:pStyle w:val="Akapitzlist0"/>
        <w:numPr>
          <w:ilvl w:val="0"/>
          <w:numId w:val="25"/>
        </w:numPr>
        <w:jc w:val="both"/>
        <w:rPr>
          <w:sz w:val="22"/>
          <w:szCs w:val="22"/>
        </w:rPr>
      </w:pPr>
      <w:r w:rsidRPr="005A588C">
        <w:rPr>
          <w:sz w:val="22"/>
          <w:szCs w:val="22"/>
        </w:rPr>
        <w:t>Oświadczamy</w:t>
      </w:r>
      <w:r w:rsidR="0061511F" w:rsidRPr="005A588C">
        <w:rPr>
          <w:sz w:val="22"/>
          <w:szCs w:val="22"/>
        </w:rPr>
        <w:t xml:space="preserve"> </w:t>
      </w:r>
      <w:r w:rsidR="0061511F" w:rsidRPr="0061511F">
        <w:rPr>
          <w:sz w:val="22"/>
          <w:szCs w:val="22"/>
        </w:rPr>
        <w:t xml:space="preserve">że oferta sporządzona została z uwzględnieniem wysokości minimalnego </w:t>
      </w:r>
      <w:r w:rsidR="0061511F" w:rsidRPr="0061511F">
        <w:rPr>
          <w:sz w:val="22"/>
          <w:szCs w:val="22"/>
        </w:rPr>
        <w:lastRenderedPageBreak/>
        <w:t>wynagrodzenia za pracę oraz minimalnej stawki godzinowej w 2025r., określonych rozporządzeniem Rady Ministrów z dnia 12 września 2024 r.  w sprawie wysokości minimalnego wynagrodzenia za pracę oraz wysokości minimalnej stawki godzinowej w 2025 r. (Dz. U. 2024 poz</w:t>
      </w:r>
      <w:r w:rsidR="0061511F">
        <w:rPr>
          <w:sz w:val="22"/>
          <w:szCs w:val="22"/>
        </w:rPr>
        <w:t xml:space="preserve">. 1362) </w:t>
      </w:r>
    </w:p>
    <w:p w14:paraId="6A20F25D" w14:textId="77777777" w:rsidR="00007EA2" w:rsidRPr="00007EA2" w:rsidRDefault="00007EA2" w:rsidP="00007EA2">
      <w:pPr>
        <w:jc w:val="both"/>
        <w:rPr>
          <w:sz w:val="22"/>
          <w:szCs w:val="22"/>
        </w:rPr>
      </w:pPr>
    </w:p>
    <w:p w14:paraId="66E29B45" w14:textId="2E1621D4" w:rsidR="000C44EA" w:rsidRDefault="0061511F" w:rsidP="00355A89">
      <w:pPr>
        <w:widowControl/>
        <w:suppressAutoHyphens w:val="0"/>
        <w:overflowPunct/>
        <w:autoSpaceDE/>
        <w:autoSpaceDN/>
        <w:adjustRightInd/>
        <w:jc w:val="both"/>
        <w:textAlignment w:val="auto"/>
        <w:rPr>
          <w:sz w:val="22"/>
          <w:szCs w:val="22"/>
        </w:rPr>
      </w:pPr>
      <w:r>
        <w:rPr>
          <w:sz w:val="22"/>
          <w:szCs w:val="22"/>
          <w:lang w:val="pl-PL"/>
        </w:rPr>
        <w:t>6</w:t>
      </w:r>
      <w:r w:rsidR="000C44EA" w:rsidRPr="000C44EA">
        <w:rPr>
          <w:sz w:val="22"/>
          <w:szCs w:val="22"/>
          <w:lang w:val="pl-PL"/>
        </w:rPr>
        <w:t xml:space="preserve">. </w:t>
      </w:r>
      <w:r w:rsidR="000C44EA" w:rsidRPr="006E2FFA">
        <w:rPr>
          <w:sz w:val="22"/>
          <w:szCs w:val="22"/>
        </w:rPr>
        <w:t xml:space="preserve">Oferujemy dostawę towaru o parametrach określonych w załączniku nr 1 do SWZ, zgodnie z </w:t>
      </w:r>
      <w:r w:rsidR="00B87109" w:rsidRPr="006E2FFA">
        <w:rPr>
          <w:sz w:val="22"/>
          <w:szCs w:val="22"/>
        </w:rPr>
        <w:t>Formularzem asortymentowo - cenowym</w:t>
      </w:r>
      <w:r w:rsidR="000C44EA" w:rsidRPr="006E2FFA">
        <w:rPr>
          <w:sz w:val="22"/>
          <w:szCs w:val="22"/>
        </w:rPr>
        <w:t xml:space="preserve"> stanowiącym załącznik do oferty za wynagrodzeniem w kwocie:</w:t>
      </w:r>
    </w:p>
    <w:p w14:paraId="01CC593B" w14:textId="77777777" w:rsidR="008036D9" w:rsidRPr="006E2FFA" w:rsidRDefault="008036D9" w:rsidP="000C44EA">
      <w:pPr>
        <w:widowControl/>
        <w:suppressAutoHyphens w:val="0"/>
        <w:overflowPunct/>
        <w:autoSpaceDE/>
        <w:autoSpaceDN/>
        <w:adjustRightInd/>
        <w:jc w:val="both"/>
        <w:textAlignment w:val="auto"/>
        <w:rPr>
          <w:sz w:val="22"/>
          <w:szCs w:val="22"/>
        </w:rPr>
      </w:pPr>
    </w:p>
    <w:p w14:paraId="2A7F343E" w14:textId="77777777" w:rsidR="004D0CD0" w:rsidRPr="000C44EA" w:rsidRDefault="004D0CD0" w:rsidP="004D0CD0">
      <w:pPr>
        <w:spacing w:after="120"/>
        <w:jc w:val="both"/>
        <w:rPr>
          <w:sz w:val="22"/>
          <w:szCs w:val="22"/>
          <w:lang w:val="pl-PL"/>
        </w:rPr>
      </w:pPr>
      <w:r w:rsidRPr="000C44EA">
        <w:rPr>
          <w:sz w:val="22"/>
          <w:szCs w:val="22"/>
          <w:u w:val="single"/>
        </w:rPr>
        <w:t xml:space="preserve">dla pakietu nr …….. </w:t>
      </w:r>
      <w:r w:rsidRPr="000C44EA">
        <w:rPr>
          <w:i/>
          <w:sz w:val="22"/>
          <w:szCs w:val="22"/>
          <w:u w:val="single"/>
        </w:rPr>
        <w:t xml:space="preserve">(należy kolejno wymienić wszystkie pakiety, na które Wykonawca składa ofertę) </w:t>
      </w:r>
    </w:p>
    <w:p w14:paraId="6D03F4BB" w14:textId="77777777" w:rsidR="004D0CD0" w:rsidRPr="000C44EA" w:rsidRDefault="004D0CD0" w:rsidP="004D0CD0">
      <w:pPr>
        <w:spacing w:after="120"/>
        <w:jc w:val="both"/>
        <w:rPr>
          <w:sz w:val="22"/>
          <w:szCs w:val="22"/>
          <w:u w:val="single"/>
        </w:rPr>
      </w:pPr>
    </w:p>
    <w:p w14:paraId="4BD08B57" w14:textId="77777777" w:rsidR="004D0CD0" w:rsidRPr="000C44EA" w:rsidRDefault="004D0CD0" w:rsidP="004D0CD0">
      <w:pPr>
        <w:spacing w:after="120"/>
        <w:jc w:val="both"/>
        <w:rPr>
          <w:sz w:val="22"/>
          <w:szCs w:val="22"/>
          <w:lang w:val="pl-PL"/>
        </w:rPr>
      </w:pPr>
      <w:r w:rsidRPr="000C44EA">
        <w:rPr>
          <w:sz w:val="22"/>
          <w:szCs w:val="22"/>
          <w:lang w:val="pl-PL"/>
        </w:rPr>
        <w:t>„netto” ...................... PLN, (słownie: .....................................................................................................</w:t>
      </w:r>
    </w:p>
    <w:p w14:paraId="1A7E678B" w14:textId="77777777" w:rsidR="004D0CD0" w:rsidRPr="000C44EA" w:rsidRDefault="004D0CD0" w:rsidP="004D0CD0">
      <w:pPr>
        <w:spacing w:after="120"/>
        <w:ind w:left="420"/>
        <w:jc w:val="both"/>
        <w:rPr>
          <w:sz w:val="22"/>
          <w:szCs w:val="22"/>
          <w:lang w:val="pl-PL"/>
        </w:rPr>
      </w:pPr>
    </w:p>
    <w:p w14:paraId="7E56F84A" w14:textId="77777777" w:rsidR="004D0CD0" w:rsidRPr="000C44EA" w:rsidRDefault="004D0CD0" w:rsidP="004D0CD0">
      <w:pPr>
        <w:spacing w:after="120"/>
        <w:jc w:val="both"/>
        <w:rPr>
          <w:sz w:val="22"/>
          <w:szCs w:val="22"/>
          <w:lang w:val="pl-PL"/>
        </w:rPr>
      </w:pPr>
      <w:r w:rsidRPr="000C44EA">
        <w:rPr>
          <w:sz w:val="22"/>
          <w:szCs w:val="22"/>
          <w:lang w:val="pl-PL"/>
        </w:rPr>
        <w:t>................................................................................... złotych),</w:t>
      </w:r>
    </w:p>
    <w:p w14:paraId="698022F2" w14:textId="77777777" w:rsidR="004D0CD0" w:rsidRPr="000C44EA" w:rsidRDefault="004D0CD0" w:rsidP="004D0CD0">
      <w:pPr>
        <w:spacing w:after="120"/>
        <w:ind w:left="420"/>
        <w:jc w:val="both"/>
        <w:rPr>
          <w:sz w:val="22"/>
          <w:szCs w:val="22"/>
          <w:lang w:val="pl-PL"/>
        </w:rPr>
      </w:pPr>
    </w:p>
    <w:p w14:paraId="73C985B0" w14:textId="77777777" w:rsidR="004D0CD0" w:rsidRPr="000C44EA" w:rsidRDefault="004D0CD0" w:rsidP="004D0CD0">
      <w:pPr>
        <w:spacing w:after="120"/>
        <w:jc w:val="both"/>
        <w:rPr>
          <w:sz w:val="22"/>
          <w:szCs w:val="22"/>
          <w:lang w:val="pl-PL"/>
        </w:rPr>
      </w:pPr>
      <w:r w:rsidRPr="000C44EA">
        <w:rPr>
          <w:sz w:val="22"/>
          <w:szCs w:val="22"/>
          <w:lang w:val="pl-PL"/>
        </w:rPr>
        <w:t>podatek VAT – …….. %: .................. PLN, (słownie: ………………………..........................................</w:t>
      </w:r>
    </w:p>
    <w:p w14:paraId="151AA0BC" w14:textId="77777777" w:rsidR="004D0CD0" w:rsidRPr="000C44EA" w:rsidRDefault="004D0CD0" w:rsidP="004D0CD0">
      <w:pPr>
        <w:spacing w:after="120"/>
        <w:jc w:val="both"/>
        <w:rPr>
          <w:sz w:val="22"/>
          <w:szCs w:val="22"/>
          <w:lang w:val="pl-PL"/>
        </w:rPr>
      </w:pPr>
    </w:p>
    <w:p w14:paraId="39950013" w14:textId="77777777" w:rsidR="004D0CD0" w:rsidRPr="000C44EA" w:rsidRDefault="004D0CD0" w:rsidP="004D0CD0">
      <w:pPr>
        <w:spacing w:after="120"/>
        <w:jc w:val="both"/>
        <w:rPr>
          <w:sz w:val="22"/>
          <w:szCs w:val="22"/>
          <w:lang w:val="pl-PL"/>
        </w:rPr>
      </w:pPr>
      <w:r w:rsidRPr="000C44EA">
        <w:rPr>
          <w:sz w:val="22"/>
          <w:szCs w:val="22"/>
          <w:lang w:val="pl-PL"/>
        </w:rPr>
        <w:t>…………………………………………………….. złotych),</w:t>
      </w:r>
    </w:p>
    <w:p w14:paraId="2430A016" w14:textId="77777777" w:rsidR="004D0CD0" w:rsidRPr="000C44EA" w:rsidRDefault="004D0CD0" w:rsidP="004D0CD0">
      <w:pPr>
        <w:spacing w:after="120"/>
        <w:ind w:left="420"/>
        <w:jc w:val="both"/>
        <w:rPr>
          <w:sz w:val="22"/>
          <w:szCs w:val="22"/>
          <w:lang w:val="pl-PL"/>
        </w:rPr>
      </w:pPr>
    </w:p>
    <w:p w14:paraId="787A34E5" w14:textId="77777777" w:rsidR="004D0CD0" w:rsidRPr="000C44EA" w:rsidRDefault="004D0CD0" w:rsidP="004D0CD0">
      <w:pPr>
        <w:spacing w:after="120"/>
        <w:jc w:val="both"/>
        <w:rPr>
          <w:sz w:val="22"/>
          <w:szCs w:val="22"/>
          <w:lang w:val="pl-PL"/>
        </w:rPr>
      </w:pPr>
      <w:r w:rsidRPr="000C44EA">
        <w:rPr>
          <w:sz w:val="22"/>
          <w:szCs w:val="22"/>
          <w:lang w:val="pl-PL"/>
        </w:rPr>
        <w:t>„brutto” ........................ PLN, (słownie: ...................................................................................................</w:t>
      </w:r>
    </w:p>
    <w:p w14:paraId="034C2B48" w14:textId="77777777" w:rsidR="004D0CD0" w:rsidRPr="000C44EA" w:rsidRDefault="004D0CD0" w:rsidP="004D0CD0">
      <w:pPr>
        <w:spacing w:after="120"/>
        <w:ind w:left="420"/>
        <w:jc w:val="both"/>
        <w:rPr>
          <w:sz w:val="22"/>
          <w:szCs w:val="22"/>
          <w:lang w:val="pl-PL"/>
        </w:rPr>
      </w:pPr>
    </w:p>
    <w:p w14:paraId="1C2526D3" w14:textId="77777777" w:rsidR="004D0CD0" w:rsidRPr="000C44EA" w:rsidRDefault="004D0CD0" w:rsidP="004D0CD0">
      <w:pPr>
        <w:spacing w:after="120"/>
        <w:jc w:val="both"/>
        <w:rPr>
          <w:sz w:val="22"/>
          <w:szCs w:val="22"/>
          <w:lang w:val="pl-PL"/>
        </w:rPr>
      </w:pPr>
      <w:r w:rsidRPr="000C44EA">
        <w:rPr>
          <w:sz w:val="22"/>
          <w:szCs w:val="22"/>
          <w:lang w:val="pl-PL"/>
        </w:rPr>
        <w:t>.................................................................................................... złotych).</w:t>
      </w:r>
    </w:p>
    <w:p w14:paraId="584F32F0" w14:textId="77777777" w:rsidR="004D0CD0" w:rsidRPr="000C44EA" w:rsidRDefault="004D0CD0" w:rsidP="004D0CD0">
      <w:pPr>
        <w:widowControl/>
        <w:jc w:val="both"/>
        <w:rPr>
          <w:b/>
          <w:bCs/>
          <w:i/>
          <w:color w:val="FF0000"/>
          <w:kern w:val="0"/>
          <w:sz w:val="22"/>
          <w:szCs w:val="22"/>
          <w:lang w:val="pl-PL"/>
        </w:rPr>
      </w:pPr>
      <w:r w:rsidRPr="000C44EA">
        <w:rPr>
          <w:b/>
          <w:bCs/>
          <w:i/>
          <w:color w:val="FF0000"/>
          <w:kern w:val="0"/>
          <w:sz w:val="22"/>
          <w:szCs w:val="22"/>
          <w:lang w:val="pl-PL"/>
        </w:rPr>
        <w:t xml:space="preserve"> </w:t>
      </w:r>
    </w:p>
    <w:p w14:paraId="03ADC44C" w14:textId="0A2A9717" w:rsidR="004D0CD0" w:rsidRPr="00007EA2" w:rsidRDefault="00144449" w:rsidP="0044126F">
      <w:pPr>
        <w:pStyle w:val="Akapitzlist0"/>
        <w:widowControl/>
        <w:numPr>
          <w:ilvl w:val="0"/>
          <w:numId w:val="74"/>
        </w:numPr>
        <w:jc w:val="both"/>
        <w:rPr>
          <w:sz w:val="22"/>
          <w:szCs w:val="22"/>
        </w:rPr>
      </w:pPr>
      <w:r>
        <w:rPr>
          <w:sz w:val="22"/>
          <w:szCs w:val="22"/>
        </w:rPr>
        <w:t xml:space="preserve">Gwarantujemy uzupełnienie składu konsygnacyjnego w terminie </w:t>
      </w:r>
      <w:r w:rsidR="00007EA2" w:rsidRPr="00007EA2">
        <w:rPr>
          <w:sz w:val="22"/>
          <w:szCs w:val="22"/>
        </w:rPr>
        <w:t>… dni liczony od  momentu przyjęcia zam</w:t>
      </w:r>
      <w:r w:rsidR="00007EA2">
        <w:rPr>
          <w:sz w:val="22"/>
          <w:szCs w:val="22"/>
        </w:rPr>
        <w:t>ówienia*</w:t>
      </w:r>
    </w:p>
    <w:p w14:paraId="08E92445" w14:textId="77777777" w:rsidR="00007EA2" w:rsidRPr="00007EA2" w:rsidRDefault="00007EA2" w:rsidP="00007EA2">
      <w:pPr>
        <w:pStyle w:val="Akapitzlist0"/>
        <w:widowControl/>
        <w:ind w:left="360"/>
        <w:jc w:val="both"/>
        <w:rPr>
          <w:color w:val="FF0000"/>
          <w:sz w:val="22"/>
          <w:szCs w:val="22"/>
        </w:rPr>
      </w:pPr>
    </w:p>
    <w:p w14:paraId="25DBEB00" w14:textId="11F91DB0" w:rsidR="00BC6A9B" w:rsidRPr="00545F43" w:rsidRDefault="005A588C" w:rsidP="0044126F">
      <w:pPr>
        <w:pStyle w:val="Akapitzlist5"/>
        <w:numPr>
          <w:ilvl w:val="0"/>
          <w:numId w:val="74"/>
        </w:numPr>
        <w:spacing w:after="120" w:line="276" w:lineRule="auto"/>
        <w:contextualSpacing/>
        <w:jc w:val="both"/>
        <w:rPr>
          <w:bCs/>
          <w:sz w:val="22"/>
          <w:szCs w:val="22"/>
        </w:rPr>
      </w:pPr>
      <w:r w:rsidRPr="005A588C">
        <w:rPr>
          <w:sz w:val="22"/>
          <w:szCs w:val="22"/>
        </w:rPr>
        <w:t>Oświadczamy</w:t>
      </w:r>
      <w:r w:rsidR="00BC6A9B" w:rsidRPr="00545F43">
        <w:rPr>
          <w:sz w:val="22"/>
          <w:szCs w:val="22"/>
        </w:rPr>
        <w:t xml:space="preserve">, iż wykazując spełnianie warunków udziału, o których mowa w art. 112 ust. 1 ustawy Pzp, </w:t>
      </w:r>
      <w:r w:rsidR="00BC6A9B" w:rsidRPr="00545F43">
        <w:rPr>
          <w:i/>
          <w:iCs/>
          <w:sz w:val="22"/>
          <w:szCs w:val="22"/>
        </w:rPr>
        <w:t>będziemy / nie będziemy</w:t>
      </w:r>
      <w:r w:rsidR="00BC6A9B" w:rsidRPr="00545F43">
        <w:rPr>
          <w:sz w:val="22"/>
          <w:szCs w:val="22"/>
        </w:rPr>
        <w:t>* polegać na zasobach następujących podmiotów:</w:t>
      </w:r>
    </w:p>
    <w:p w14:paraId="00D31840" w14:textId="7777777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Nazwa (firma) ...............................................................................................................................</w:t>
      </w:r>
    </w:p>
    <w:p w14:paraId="3D55FA09" w14:textId="7777777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adres ul. ........................................................................................................................................</w:t>
      </w:r>
    </w:p>
    <w:p w14:paraId="2665FA3F" w14:textId="5EAA0784" w:rsidR="00BC6A9B" w:rsidRPr="00545F43" w:rsidRDefault="00BC6A9B" w:rsidP="008B5A69">
      <w:pPr>
        <w:pStyle w:val="Tekstpodstawowywcity"/>
        <w:spacing w:line="276" w:lineRule="auto"/>
        <w:ind w:left="0"/>
        <w:contextualSpacing/>
        <w:jc w:val="both"/>
        <w:rPr>
          <w:sz w:val="22"/>
          <w:szCs w:val="22"/>
        </w:rPr>
      </w:pPr>
      <w:r w:rsidRPr="00545F43">
        <w:rPr>
          <w:sz w:val="22"/>
          <w:szCs w:val="22"/>
        </w:rPr>
        <w:t>kod pocztowy</w:t>
      </w:r>
      <w:r w:rsidR="00FF2B20">
        <w:rPr>
          <w:sz w:val="22"/>
          <w:szCs w:val="22"/>
        </w:rPr>
        <w:t xml:space="preserve"> ……………………………… miasto …………………………</w:t>
      </w:r>
      <w:r w:rsidRPr="00545F43">
        <w:rPr>
          <w:sz w:val="22"/>
          <w:szCs w:val="22"/>
        </w:rPr>
        <w:t>.....</w:t>
      </w:r>
      <w:r w:rsidR="00FF2B20">
        <w:rPr>
          <w:sz w:val="22"/>
          <w:szCs w:val="22"/>
        </w:rPr>
        <w:t xml:space="preserve"> </w:t>
      </w:r>
      <w:r w:rsidRPr="00545F43">
        <w:rPr>
          <w:sz w:val="22"/>
          <w:szCs w:val="22"/>
        </w:rPr>
        <w:t>kraj ……………………………………...</w:t>
      </w:r>
    </w:p>
    <w:p w14:paraId="313E1310" w14:textId="7777777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nr telefonu ......................................................... nr faksu............................................................</w:t>
      </w:r>
    </w:p>
    <w:p w14:paraId="356E0DED" w14:textId="7777777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NIP..............................................................., REGON ..................................................................</w:t>
      </w:r>
    </w:p>
    <w:p w14:paraId="5A191104" w14:textId="52DE5EA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37E206BC" w14:textId="77777777" w:rsidR="00BC6A9B" w:rsidRPr="00545F43" w:rsidRDefault="00BC6A9B" w:rsidP="008B5A69">
      <w:pPr>
        <w:pStyle w:val="Tekstpodstawowywcity"/>
        <w:spacing w:line="276" w:lineRule="auto"/>
        <w:ind w:left="0"/>
        <w:contextualSpacing/>
        <w:jc w:val="both"/>
        <w:rPr>
          <w:sz w:val="22"/>
          <w:szCs w:val="22"/>
        </w:rPr>
      </w:pPr>
    </w:p>
    <w:p w14:paraId="5453EFFC" w14:textId="4CF758D9" w:rsidR="00BC6A9B" w:rsidRPr="00355A89" w:rsidRDefault="00BC6A9B" w:rsidP="0044126F">
      <w:pPr>
        <w:pStyle w:val="Tekstpodstawowywcity"/>
        <w:numPr>
          <w:ilvl w:val="0"/>
          <w:numId w:val="74"/>
        </w:numPr>
        <w:spacing w:line="276" w:lineRule="auto"/>
        <w:contextualSpacing/>
        <w:jc w:val="both"/>
        <w:textAlignment w:val="auto"/>
        <w:rPr>
          <w:sz w:val="22"/>
          <w:szCs w:val="22"/>
        </w:rPr>
      </w:pPr>
      <w:r w:rsidRPr="00545F43">
        <w:rPr>
          <w:bCs/>
          <w:sz w:val="22"/>
          <w:szCs w:val="22"/>
        </w:rPr>
        <w:t>ZASTRZEGAMY / NIE ZASTRZEGAMY* informacje/i stanowiące/</w:t>
      </w:r>
      <w:proofErr w:type="spellStart"/>
      <w:r w:rsidRPr="00545F43">
        <w:rPr>
          <w:bCs/>
          <w:sz w:val="22"/>
          <w:szCs w:val="22"/>
        </w:rPr>
        <w:t>ych</w:t>
      </w:r>
      <w:proofErr w:type="spellEnd"/>
      <w:r w:rsidRPr="00545F43">
        <w:rPr>
          <w:bCs/>
          <w:sz w:val="22"/>
          <w:szCs w:val="22"/>
        </w:rPr>
        <w:t xml:space="preserve"> TAJEMNICĘ PRZEDSIĘBIORSTWA w rozumieniu przepisów o zwalczaniu nieuczciwej konkurencji zgodnie z postanowieniami SWZ. Do oferty dołączamy wymagane uzasadnienie.</w:t>
      </w:r>
    </w:p>
    <w:p w14:paraId="7521203C" w14:textId="77777777" w:rsidR="00355A89" w:rsidRPr="00545F43" w:rsidRDefault="00355A89" w:rsidP="00355A89">
      <w:pPr>
        <w:pStyle w:val="Tekstpodstawowywcity"/>
        <w:spacing w:line="276" w:lineRule="auto"/>
        <w:ind w:left="0"/>
        <w:contextualSpacing/>
        <w:jc w:val="both"/>
        <w:textAlignment w:val="auto"/>
        <w:rPr>
          <w:sz w:val="22"/>
          <w:szCs w:val="22"/>
        </w:rPr>
      </w:pPr>
    </w:p>
    <w:p w14:paraId="5ECC11F3" w14:textId="0740801A" w:rsidR="00BC6A9B" w:rsidRPr="00545F43" w:rsidRDefault="005A588C" w:rsidP="0044126F">
      <w:pPr>
        <w:pStyle w:val="Tekstpodstawowywcity"/>
        <w:numPr>
          <w:ilvl w:val="0"/>
          <w:numId w:val="74"/>
        </w:numPr>
        <w:spacing w:line="276" w:lineRule="auto"/>
        <w:contextualSpacing/>
        <w:jc w:val="both"/>
        <w:textAlignment w:val="auto"/>
        <w:rPr>
          <w:sz w:val="22"/>
          <w:szCs w:val="22"/>
        </w:rPr>
      </w:pPr>
      <w:r w:rsidRPr="005A588C">
        <w:rPr>
          <w:bCs/>
          <w:sz w:val="22"/>
          <w:szCs w:val="22"/>
        </w:rPr>
        <w:t>Oświadczamy</w:t>
      </w:r>
      <w:r w:rsidR="00BC6A9B" w:rsidRPr="00545F43">
        <w:rPr>
          <w:bCs/>
          <w:sz w:val="22"/>
          <w:szCs w:val="22"/>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0F3ED57" w14:textId="43E00DA7" w:rsidR="00BC6A9B" w:rsidRPr="00007EA2" w:rsidRDefault="005A588C" w:rsidP="0044126F">
      <w:pPr>
        <w:pStyle w:val="Tekstpodstawowywcity"/>
        <w:numPr>
          <w:ilvl w:val="0"/>
          <w:numId w:val="74"/>
        </w:numPr>
        <w:spacing w:line="276" w:lineRule="auto"/>
        <w:contextualSpacing/>
        <w:jc w:val="both"/>
        <w:textAlignment w:val="auto"/>
        <w:rPr>
          <w:sz w:val="22"/>
          <w:szCs w:val="22"/>
        </w:rPr>
      </w:pPr>
      <w:r w:rsidRPr="005A588C">
        <w:rPr>
          <w:bCs/>
          <w:sz w:val="22"/>
          <w:szCs w:val="22"/>
        </w:rPr>
        <w:lastRenderedPageBreak/>
        <w:t>Oświadczamy</w:t>
      </w:r>
      <w:r w:rsidR="00BC6A9B" w:rsidRPr="005A588C">
        <w:rPr>
          <w:bCs/>
          <w:sz w:val="22"/>
          <w:szCs w:val="22"/>
        </w:rPr>
        <w:t>,</w:t>
      </w:r>
      <w:r w:rsidR="00BC6A9B" w:rsidRPr="00545F43">
        <w:rPr>
          <w:bCs/>
          <w:sz w:val="22"/>
          <w:szCs w:val="22"/>
        </w:rPr>
        <w:t xml:space="preserve">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E0BFB8F" w14:textId="55A7B51F" w:rsidR="00007EA2" w:rsidRPr="00007EA2" w:rsidRDefault="00007EA2" w:rsidP="0044126F">
      <w:pPr>
        <w:pStyle w:val="Akapitzlist0"/>
        <w:numPr>
          <w:ilvl w:val="0"/>
          <w:numId w:val="74"/>
        </w:numPr>
        <w:spacing w:after="120"/>
        <w:jc w:val="both"/>
        <w:rPr>
          <w:sz w:val="22"/>
          <w:szCs w:val="22"/>
        </w:rPr>
      </w:pPr>
      <w:r w:rsidRPr="00007EA2">
        <w:rPr>
          <w:sz w:val="22"/>
          <w:szCs w:val="22"/>
        </w:rPr>
        <w:t>Do każdego p</w:t>
      </w:r>
      <w:r>
        <w:rPr>
          <w:sz w:val="22"/>
          <w:szCs w:val="22"/>
        </w:rPr>
        <w:t>akietu (od nr 1 do nr 9</w:t>
      </w:r>
      <w:r w:rsidRPr="00007EA2">
        <w:rPr>
          <w:sz w:val="22"/>
          <w:szCs w:val="22"/>
        </w:rPr>
        <w:t>), Zamawiający wymaga utworzenia składu konsygnacyjnego. Skład konsygnacyjny powinien znajdować się na terenie Szpitala – Oddział Kardiologii. Wykonawca  zobowiązuje się utworzyć skład konsygnacyjny przy czym Zamawiajacy będzie określał, które rzeczy stanowiące przedmiot zamówienia i w jakich ilościach, nie większych niż określone w załączniku nr 1, mają znajdować się w Składzie, poprzez przesłanie zamówień pocztą elektroniczną na adres e-mail Wykonawcy. Wykonawca każdorazowo w terminie określonym w złożonej przez niego ofercie dostarczy do składu wskazane w danym zmówieniu rzeczy stanowiące przedmiot zamówienia Wykonawca zobowiązuje się również uzupełniać skład konsygnacyjny w terminie określonym w ofercie na własny koszt stosownie do zapotrzebowania Zamawiającego.Wydanie produktów będzie potwierdzone dwustronnie podpisanym protokołem wydania określającym szczegółowo ilość i asortyment produktu. Protokół będzie sporządzany w dwóch egzemplarzach, po jednym dla każdej ze stron. Produkty do chwili zużycia przez szpital stanowią własność Wykonawcy. Po pobraniu towaru ze składu konsygnacyjnego na potrzeby własne szpital będzie sporządzał zbiorcze zestawienie zużytego Przedmiotu Zamówienia wskazując jego kod katalogowy, serię i ilość sztuk i przekazywał je Wykonawcy, nie później jednak niż w ciągu 7 dni od zużycia, co będzie stanowiło podstawę do sporządzenia faktury za dostawę.</w:t>
      </w:r>
    </w:p>
    <w:p w14:paraId="5CBE8F83" w14:textId="77777777" w:rsidR="00007EA2" w:rsidRPr="00007EA2" w:rsidRDefault="00007EA2" w:rsidP="00007EA2">
      <w:pPr>
        <w:pStyle w:val="Akapitzlist0"/>
        <w:spacing w:after="120"/>
        <w:ind w:left="360"/>
        <w:jc w:val="both"/>
        <w:rPr>
          <w:b/>
          <w:sz w:val="22"/>
          <w:szCs w:val="22"/>
        </w:rPr>
      </w:pPr>
      <w:r w:rsidRPr="00007EA2">
        <w:rPr>
          <w:sz w:val="22"/>
          <w:szCs w:val="22"/>
        </w:rPr>
        <w:t>Wykonawca ma prawo do dokonania inwentaryzacji składu 1 raz w kwartale w terminie uzgodnionym z Zamawiającym.</w:t>
      </w:r>
    </w:p>
    <w:p w14:paraId="45EB46E8" w14:textId="77777777" w:rsidR="00007EA2" w:rsidRPr="00545F43" w:rsidRDefault="00007EA2" w:rsidP="00007EA2">
      <w:pPr>
        <w:pStyle w:val="Tekstpodstawowywcity"/>
        <w:spacing w:line="276" w:lineRule="auto"/>
        <w:ind w:left="360"/>
        <w:contextualSpacing/>
        <w:jc w:val="both"/>
        <w:textAlignment w:val="auto"/>
        <w:rPr>
          <w:sz w:val="22"/>
          <w:szCs w:val="22"/>
        </w:rPr>
      </w:pP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t>Załączniki do oferty (zgodnie z SWZ dla Wykonawców):</w:t>
      </w:r>
    </w:p>
    <w:p w14:paraId="4F030EBC" w14:textId="77777777" w:rsidR="000C44EA" w:rsidRPr="000C44EA" w:rsidRDefault="000C44EA" w:rsidP="00E11557">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E11557">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B5C0F1F" w14:textId="51EBA96F" w:rsidR="000C44EA" w:rsidRPr="000C44EA" w:rsidRDefault="000C44EA" w:rsidP="00E11557">
      <w:pPr>
        <w:widowControl/>
        <w:numPr>
          <w:ilvl w:val="0"/>
          <w:numId w:val="2"/>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8A19D2">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2BB85ADA" w14:textId="77777777" w:rsidR="008A19D2" w:rsidRDefault="008A19D2" w:rsidP="000C44EA">
      <w:pPr>
        <w:widowControl/>
        <w:suppressAutoHyphens w:val="0"/>
        <w:spacing w:after="120"/>
        <w:ind w:left="4956"/>
        <w:jc w:val="center"/>
        <w:rPr>
          <w:sz w:val="22"/>
          <w:szCs w:val="22"/>
          <w:lang w:val="pl-PL"/>
        </w:rPr>
      </w:pPr>
    </w:p>
    <w:p w14:paraId="10310079" w14:textId="77777777" w:rsid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5A8219A9" w14:textId="3F1AA216" w:rsidR="008A19D2" w:rsidRPr="000C44EA" w:rsidRDefault="008A19D2" w:rsidP="001C0EA4">
      <w:pPr>
        <w:widowControl/>
        <w:suppressAutoHyphens w:val="0"/>
        <w:spacing w:after="120"/>
        <w:rPr>
          <w:sz w:val="20"/>
          <w:lang w:val="pl-PL"/>
        </w:rPr>
      </w:pP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355BD12D" w14:textId="450D2675" w:rsidR="000C44EA" w:rsidRPr="00366F1C" w:rsidRDefault="000C44EA" w:rsidP="000C44EA">
      <w:pPr>
        <w:rPr>
          <w:b/>
          <w:i/>
          <w:color w:val="FF0000"/>
          <w:sz w:val="22"/>
          <w:szCs w:val="22"/>
        </w:rPr>
      </w:pPr>
    </w:p>
    <w:p w14:paraId="719606BE" w14:textId="77777777" w:rsidR="00BE3A6A" w:rsidRPr="00BE3A6A" w:rsidRDefault="00BE3A6A" w:rsidP="00BE3A6A">
      <w:pPr>
        <w:rPr>
          <w:b/>
          <w:i/>
          <w:color w:val="000000" w:themeColor="text1"/>
          <w:sz w:val="18"/>
          <w:szCs w:val="18"/>
        </w:rPr>
      </w:pPr>
    </w:p>
    <w:p w14:paraId="61C71ED9" w14:textId="0E7CCE60" w:rsidR="00901D94" w:rsidRPr="00915A89" w:rsidRDefault="00BE3A6A" w:rsidP="00915A89">
      <w:pPr>
        <w:spacing w:after="120"/>
        <w:jc w:val="both"/>
        <w:rPr>
          <w:i/>
          <w:sz w:val="18"/>
          <w:szCs w:val="18"/>
        </w:rPr>
      </w:pPr>
      <w:r w:rsidRPr="00BE3A6A">
        <w:rPr>
          <w:i/>
          <w:sz w:val="18"/>
          <w:szCs w:val="18"/>
        </w:rPr>
        <w:t xml:space="preserve">*(maksymalny czas uzupełnienia składu konsygnacyjnego do 6 dni roboczych) </w:t>
      </w:r>
      <w:bookmarkStart w:id="0" w:name="_GoBack"/>
      <w:bookmarkEnd w:id="0"/>
    </w:p>
    <w:p w14:paraId="2F453123" w14:textId="77777777" w:rsidR="00DA4D10" w:rsidRDefault="00DA4D10" w:rsidP="00DA4D10">
      <w:pPr>
        <w:overflowPunct/>
        <w:autoSpaceDE/>
        <w:autoSpaceDN/>
        <w:adjustRightInd/>
        <w:jc w:val="both"/>
        <w:textAlignment w:val="auto"/>
        <w:rPr>
          <w:rFonts w:eastAsia="Arial Unicode MS" w:cs="Arial Unicode MS"/>
          <w:i/>
          <w:kern w:val="2"/>
          <w:sz w:val="22"/>
          <w:szCs w:val="22"/>
          <w:lang w:val="pl-PL" w:eastAsia="hi-IN" w:bidi="hi-IN"/>
        </w:rPr>
      </w:pPr>
    </w:p>
    <w:p w14:paraId="0C7ADB24" w14:textId="77777777" w:rsidR="00DA4D10" w:rsidRDefault="00DA4D10" w:rsidP="00DA4D10">
      <w:pPr>
        <w:overflowPunct/>
        <w:autoSpaceDE/>
        <w:autoSpaceDN/>
        <w:adjustRightInd/>
        <w:jc w:val="both"/>
        <w:textAlignment w:val="auto"/>
        <w:rPr>
          <w:rFonts w:eastAsia="Arial Unicode MS" w:cs="Arial Unicode MS"/>
          <w:i/>
          <w:kern w:val="2"/>
          <w:sz w:val="22"/>
          <w:szCs w:val="22"/>
          <w:lang w:val="pl-PL" w:eastAsia="hi-IN" w:bidi="hi-IN"/>
        </w:rPr>
      </w:pPr>
    </w:p>
    <w:p w14:paraId="6035BC3C" w14:textId="77777777" w:rsidR="00DA4D10" w:rsidRDefault="00DA4D10" w:rsidP="00DA4D10">
      <w:pPr>
        <w:overflowPunct/>
        <w:autoSpaceDE/>
        <w:autoSpaceDN/>
        <w:adjustRightInd/>
        <w:jc w:val="both"/>
        <w:textAlignment w:val="auto"/>
        <w:rPr>
          <w:rFonts w:eastAsia="Arial Unicode MS" w:cs="Arial Unicode MS"/>
          <w:i/>
          <w:kern w:val="2"/>
          <w:sz w:val="22"/>
          <w:szCs w:val="22"/>
          <w:lang w:val="pl-PL" w:eastAsia="hi-IN" w:bidi="hi-IN"/>
        </w:rPr>
      </w:pPr>
    </w:p>
    <w:p w14:paraId="08832091" w14:textId="77777777" w:rsidR="00DA4D10" w:rsidRDefault="00DA4D10" w:rsidP="00DA4D10">
      <w:pPr>
        <w:overflowPunct/>
        <w:autoSpaceDE/>
        <w:autoSpaceDN/>
        <w:adjustRightInd/>
        <w:jc w:val="both"/>
        <w:textAlignment w:val="auto"/>
        <w:rPr>
          <w:rFonts w:eastAsia="Arial Unicode MS" w:cs="Arial Unicode MS"/>
          <w:i/>
          <w:kern w:val="2"/>
          <w:sz w:val="22"/>
          <w:szCs w:val="22"/>
          <w:lang w:val="pl-PL" w:eastAsia="hi-IN" w:bidi="hi-IN"/>
        </w:rPr>
      </w:pPr>
    </w:p>
    <w:p w14:paraId="4BF3D75A" w14:textId="77777777" w:rsidR="00901D94" w:rsidRDefault="00901D94" w:rsidP="000C44EA">
      <w:pPr>
        <w:overflowPunct/>
        <w:autoSpaceDE/>
        <w:autoSpaceDN/>
        <w:adjustRightInd/>
        <w:textAlignment w:val="auto"/>
        <w:rPr>
          <w:rFonts w:eastAsia="Arial Unicode MS" w:cs="Arial Unicode MS"/>
          <w:i/>
          <w:kern w:val="2"/>
          <w:sz w:val="22"/>
          <w:szCs w:val="22"/>
          <w:lang w:val="pl-PL" w:eastAsia="hi-IN" w:bidi="hi-IN"/>
        </w:rPr>
      </w:pPr>
    </w:p>
    <w:p w14:paraId="3F5330A2" w14:textId="77777777" w:rsidR="00307A4A" w:rsidRDefault="00307A4A" w:rsidP="000C44EA">
      <w:pPr>
        <w:overflowPunct/>
        <w:autoSpaceDE/>
        <w:autoSpaceDN/>
        <w:adjustRightInd/>
        <w:textAlignment w:val="auto"/>
        <w:rPr>
          <w:rFonts w:eastAsia="Arial Unicode MS" w:cs="Arial Unicode MS"/>
          <w:i/>
          <w:kern w:val="2"/>
          <w:sz w:val="22"/>
          <w:szCs w:val="22"/>
          <w:lang w:val="pl-PL" w:eastAsia="hi-IN" w:bidi="hi-IN"/>
        </w:rPr>
      </w:pPr>
    </w:p>
    <w:p w14:paraId="6BCC7D11" w14:textId="16EAE22F"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proofErr w:type="spellStart"/>
      <w:r w:rsidRPr="000C44EA">
        <w:rPr>
          <w:rFonts w:ascii="Arial" w:eastAsia="Arial Unicode MS" w:hAnsi="Arial" w:cs="Arial"/>
          <w:b/>
          <w:kern w:val="2"/>
          <w:sz w:val="20"/>
          <w:lang w:val="en-US" w:eastAsia="hi-IN" w:bidi="hi-IN"/>
        </w:rPr>
        <w:t>Dz.U</w:t>
      </w:r>
      <w:proofErr w:type="spellEnd"/>
      <w:r w:rsidRPr="000C44EA">
        <w:rPr>
          <w:rFonts w:ascii="Arial" w:eastAsia="Arial Unicode MS" w:hAnsi="Arial" w:cs="Arial"/>
          <w:b/>
          <w:kern w:val="2"/>
          <w:sz w:val="20"/>
          <w:lang w:val="en-US" w:eastAsia="hi-IN" w:bidi="hi-IN"/>
        </w:rPr>
        <w:t xml:space="preserve">. UE S </w:t>
      </w:r>
      <w:proofErr w:type="spellStart"/>
      <w:r w:rsidRPr="000C44EA">
        <w:rPr>
          <w:rFonts w:ascii="Arial" w:eastAsia="Arial Unicode MS" w:hAnsi="Arial" w:cs="Arial"/>
          <w:b/>
          <w:kern w:val="2"/>
          <w:sz w:val="20"/>
          <w:lang w:val="en-US" w:eastAsia="hi-IN" w:bidi="hi-IN"/>
        </w:rPr>
        <w:t>numer</w:t>
      </w:r>
      <w:proofErr w:type="spellEnd"/>
      <w:r w:rsidRPr="000C44EA">
        <w:rPr>
          <w:rFonts w:ascii="Arial" w:eastAsia="Arial Unicode MS" w:hAnsi="Arial" w:cs="Arial"/>
          <w:b/>
          <w:kern w:val="2"/>
          <w:sz w:val="20"/>
          <w:lang w:val="en-US" w:eastAsia="hi-IN" w:bidi="hi-IN"/>
        </w:rPr>
        <w:t xml:space="preserve">[], data[], </w:t>
      </w:r>
      <w:proofErr w:type="spellStart"/>
      <w:r w:rsidRPr="000C44EA">
        <w:rPr>
          <w:rFonts w:ascii="Arial" w:eastAsia="Arial Unicode MS" w:hAnsi="Arial" w:cs="Arial"/>
          <w:b/>
          <w:kern w:val="2"/>
          <w:sz w:val="20"/>
          <w:lang w:val="en-US" w:eastAsia="hi-IN" w:bidi="hi-IN"/>
        </w:rPr>
        <w:t>strona</w:t>
      </w:r>
      <w:proofErr w:type="spellEnd"/>
      <w:r w:rsidRPr="000C44EA">
        <w:rPr>
          <w:rFonts w:ascii="Arial" w:eastAsia="Arial Unicode MS" w:hAnsi="Arial" w:cs="Arial"/>
          <w:b/>
          <w:kern w:val="2"/>
          <w:sz w:val="20"/>
          <w:lang w:val="en-US" w:eastAsia="hi-IN" w:bidi="hi-IN"/>
        </w:rPr>
        <w:t xml:space="preserve">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1921D176" w:rsidR="000C44EA" w:rsidRPr="00F15009" w:rsidRDefault="00A87983" w:rsidP="00411C57">
            <w:pPr>
              <w:widowControl/>
              <w:suppressAutoHyphens w:val="0"/>
              <w:overflowPunct/>
              <w:autoSpaceDE/>
              <w:autoSpaceDN/>
              <w:adjustRightInd/>
              <w:jc w:val="center"/>
              <w:textAlignment w:val="auto"/>
              <w:rPr>
                <w:rFonts w:ascii="Arial" w:hAnsi="Arial" w:cs="Arial"/>
                <w:b/>
                <w:color w:val="FF0000"/>
                <w:sz w:val="20"/>
              </w:rPr>
            </w:pPr>
            <w:r w:rsidRPr="00A87983">
              <w:rPr>
                <w:rFonts w:ascii="Arial" w:hAnsi="Arial" w:cs="Arial"/>
                <w:b/>
                <w:sz w:val="20"/>
              </w:rPr>
              <w:t>Dostawa sprzętu jednorazowego do zabiegów</w:t>
            </w:r>
            <w:r w:rsidR="00A346EF">
              <w:rPr>
                <w:rFonts w:ascii="Arial" w:hAnsi="Arial" w:cs="Arial"/>
                <w:b/>
                <w:sz w:val="20"/>
              </w:rPr>
              <w:t>:</w:t>
            </w:r>
            <w:r w:rsidRPr="00A87983">
              <w:rPr>
                <w:rFonts w:ascii="Arial" w:hAnsi="Arial" w:cs="Arial"/>
                <w:b/>
                <w:sz w:val="20"/>
              </w:rPr>
              <w:t xml:space="preserve"> stymulatory, kardiowertery, defibrylatory</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F15009"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44A49B1C" w:rsidR="000C44EA" w:rsidRPr="00F15009" w:rsidRDefault="00C5465E" w:rsidP="00EC29F1">
            <w:pPr>
              <w:overflowPunct/>
              <w:autoSpaceDE/>
              <w:autoSpaceDN/>
              <w:adjustRightInd/>
              <w:jc w:val="center"/>
              <w:rPr>
                <w:rFonts w:ascii="Arial" w:eastAsia="Arial Unicode MS" w:hAnsi="Arial" w:cs="Arial"/>
                <w:kern w:val="2"/>
                <w:sz w:val="20"/>
                <w:lang w:val="pl-PL" w:eastAsia="hi-IN" w:bidi="hi-IN"/>
              </w:rPr>
            </w:pPr>
            <w:r w:rsidRPr="00F15009">
              <w:rPr>
                <w:rFonts w:ascii="Arial" w:hAnsi="Arial" w:cs="Arial"/>
                <w:b/>
                <w:sz w:val="20"/>
              </w:rPr>
              <w:t xml:space="preserve">  </w:t>
            </w:r>
            <w:r w:rsidR="00401635" w:rsidRPr="00F15009">
              <w:rPr>
                <w:rFonts w:ascii="Arial" w:hAnsi="Arial" w:cs="Arial"/>
                <w:b/>
                <w:sz w:val="20"/>
              </w:rPr>
              <w:t>Zp/</w:t>
            </w:r>
            <w:r w:rsidR="00C1392F">
              <w:rPr>
                <w:rFonts w:ascii="Arial" w:hAnsi="Arial" w:cs="Arial"/>
                <w:b/>
                <w:sz w:val="20"/>
              </w:rPr>
              <w:t>28</w:t>
            </w:r>
            <w:r w:rsidR="000C44EA" w:rsidRPr="00F15009">
              <w:rPr>
                <w:rFonts w:ascii="Arial" w:hAnsi="Arial" w:cs="Arial"/>
                <w:b/>
                <w:sz w:val="20"/>
              </w:rPr>
              <w:t>/PN/2</w:t>
            </w:r>
            <w:r w:rsidR="00F15009" w:rsidRPr="00F15009">
              <w:rPr>
                <w:rFonts w:ascii="Arial" w:hAnsi="Arial" w:cs="Arial"/>
                <w:b/>
                <w:sz w:val="20"/>
              </w:rPr>
              <w:t>5</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 xml:space="preserve">Wszystkie pozostałe informacje we wszystkich sekcjach jednolitego europejskiego dokumentu </w:t>
      </w:r>
      <w:r w:rsidRPr="000C44EA">
        <w:rPr>
          <w:rFonts w:ascii="Arial" w:eastAsia="Arial Unicode MS" w:hAnsi="Arial" w:cs="Arial"/>
          <w:b/>
          <w:kern w:val="2"/>
          <w:sz w:val="20"/>
          <w:lang w:val="pl-PL" w:eastAsia="hi-IN" w:bidi="hi-IN"/>
        </w:rPr>
        <w:lastRenderedPageBreak/>
        <w:t>zamówienia powinien wypełnić wykonawca</w:t>
      </w:r>
      <w:r w:rsidRPr="000C44EA">
        <w:rPr>
          <w:rFonts w:ascii="Arial" w:eastAsia="Arial Unicode MS" w:hAnsi="Arial" w:cs="Arial"/>
          <w:b/>
          <w:i/>
          <w:kern w:val="2"/>
          <w:sz w:val="20"/>
          <w:lang w:val="pl-PL" w:eastAsia="hi-IN" w:bidi="hi-IN"/>
        </w:rPr>
        <w:t>.</w:t>
      </w:r>
    </w:p>
    <w:p w14:paraId="324467B4" w14:textId="7F2D10A8" w:rsidR="000C44EA" w:rsidRPr="000C44EA" w:rsidRDefault="00B97C45" w:rsidP="00B97C45">
      <w:pPr>
        <w:keepNext/>
        <w:widowControl/>
        <w:tabs>
          <w:tab w:val="center" w:pos="4535"/>
          <w:tab w:val="left" w:pos="7281"/>
        </w:tabs>
        <w:suppressAutoHyphens w:val="0"/>
        <w:overflowPunct/>
        <w:autoSpaceDE/>
        <w:autoSpaceDN/>
        <w:adjustRightInd/>
        <w:spacing w:before="120" w:after="360"/>
        <w:textAlignment w:val="auto"/>
        <w:rPr>
          <w:rFonts w:ascii="Arial" w:eastAsia="Calibri" w:hAnsi="Arial" w:cs="Arial"/>
          <w:b/>
          <w:kern w:val="0"/>
          <w:sz w:val="20"/>
          <w:lang w:val="pl-PL" w:eastAsia="en-GB"/>
        </w:rPr>
      </w:pPr>
      <w:r>
        <w:rPr>
          <w:rFonts w:ascii="Arial" w:eastAsia="Calibri" w:hAnsi="Arial" w:cs="Arial"/>
          <w:b/>
          <w:kern w:val="0"/>
          <w:sz w:val="20"/>
          <w:lang w:val="pl-PL" w:eastAsia="en-GB"/>
        </w:rPr>
        <w:tab/>
      </w:r>
      <w:r w:rsidR="000C44EA" w:rsidRPr="000C44EA">
        <w:rPr>
          <w:rFonts w:ascii="Arial" w:eastAsia="Calibri" w:hAnsi="Arial" w:cs="Arial"/>
          <w:b/>
          <w:kern w:val="0"/>
          <w:sz w:val="20"/>
          <w:lang w:val="pl-PL" w:eastAsia="en-GB"/>
        </w:rPr>
        <w:t>Część II: Informacje dotyczące wykonawcy</w:t>
      </w:r>
      <w:r>
        <w:rPr>
          <w:rFonts w:ascii="Arial" w:eastAsia="Calibri" w:hAnsi="Arial" w:cs="Arial"/>
          <w:b/>
          <w:kern w:val="0"/>
          <w:sz w:val="20"/>
          <w:lang w:val="pl-PL" w:eastAsia="en-GB"/>
        </w:rPr>
        <w:tab/>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 xml:space="preserve">jaki jest odpowiedni odsetek pracowników niepełnosprawnych lub </w:t>
            </w:r>
            <w:proofErr w:type="spellStart"/>
            <w:r w:rsidRPr="000C44EA">
              <w:rPr>
                <w:rFonts w:ascii="Arial" w:eastAsia="Calibri" w:hAnsi="Arial" w:cs="Arial"/>
                <w:kern w:val="0"/>
                <w:sz w:val="20"/>
                <w:lang w:val="pl-PL" w:eastAsia="en-GB"/>
              </w:rPr>
              <w:t>defaworyzowanych</w:t>
            </w:r>
            <w:proofErr w:type="spellEnd"/>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 xml:space="preserve">Jeżeli jest to wymagane, proszę określić, do której kategorii lub których kategorii pracowników niepełnosprawnych lub </w:t>
            </w:r>
            <w:proofErr w:type="spellStart"/>
            <w:r w:rsidRPr="000C44EA">
              <w:rPr>
                <w:rFonts w:ascii="Arial" w:eastAsia="Calibri" w:hAnsi="Arial" w:cs="Arial"/>
                <w:kern w:val="0"/>
                <w:sz w:val="20"/>
                <w:lang w:val="pl-PL" w:eastAsia="en-GB"/>
              </w:rPr>
              <w:t>defaworyzowanych</w:t>
            </w:r>
            <w:proofErr w:type="spellEnd"/>
            <w:r w:rsidRPr="000C44EA">
              <w:rPr>
                <w:rFonts w:ascii="Arial" w:eastAsia="Calibri" w:hAnsi="Arial" w:cs="Arial"/>
                <w:kern w:val="0"/>
                <w:sz w:val="20"/>
                <w:lang w:val="pl-PL"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lastRenderedPageBreak/>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w:t>
      </w:r>
      <w:proofErr w:type="spellStart"/>
      <w:r w:rsidRPr="000C44EA">
        <w:rPr>
          <w:rFonts w:ascii="Arial" w:eastAsia="Arial Unicode MS" w:hAnsi="Arial" w:cs="Arial"/>
          <w:i/>
          <w:kern w:val="2"/>
          <w:sz w:val="20"/>
          <w:lang w:val="pl-PL" w:eastAsia="hi-IN" w:bidi="hi-IN"/>
        </w:rPr>
        <w:t>ych</w:t>
      </w:r>
      <w:proofErr w:type="spellEnd"/>
      <w:r w:rsidRPr="000C44EA">
        <w:rPr>
          <w:rFonts w:ascii="Arial" w:eastAsia="Arial Unicode MS" w:hAnsi="Arial" w:cs="Arial"/>
          <w:i/>
          <w:kern w:val="2"/>
          <w:sz w:val="20"/>
          <w:lang w:val="pl-PL"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0C44EA">
        <w:rPr>
          <w:rFonts w:ascii="Arial" w:eastAsia="Calibri" w:hAnsi="Arial" w:cs="Arial"/>
          <w:b/>
          <w:kern w:val="0"/>
          <w:sz w:val="20"/>
          <w:lang w:val="pl-PL" w:eastAsia="en-GB"/>
        </w:rPr>
        <w:t>nadużycie finansowe</w:t>
      </w:r>
      <w:bookmarkStart w:id="3" w:name="_DV_M1266"/>
      <w:bookmarkEnd w:id="3"/>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w:t>
            </w:r>
            <w:proofErr w:type="spellStart"/>
            <w:r w:rsidRPr="000C44EA">
              <w:rPr>
                <w:rFonts w:ascii="Arial" w:eastAsia="Arial Unicode MS" w:hAnsi="Arial" w:cs="Arial"/>
                <w:kern w:val="2"/>
                <w:sz w:val="20"/>
                <w:lang w:val="pl-PL" w:eastAsia="hi-IN" w:bidi="hi-IN"/>
              </w:rPr>
              <w:t>ych</w:t>
            </w:r>
            <w:proofErr w:type="spellEnd"/>
            <w:r w:rsidRPr="000C44EA">
              <w:rPr>
                <w:rFonts w:ascii="Arial" w:eastAsia="Arial Unicode MS" w:hAnsi="Arial" w:cs="Arial"/>
                <w:kern w:val="2"/>
                <w:sz w:val="20"/>
                <w:lang w:val="pl-PL" w:eastAsia="hi-IN" w:bidi="hi-IN"/>
              </w:rPr>
              <w:t>)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lastRenderedPageBreak/>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W przypadku gdy informacje dotyczące obrotu </w:t>
            </w:r>
            <w:r w:rsidRPr="000C44EA">
              <w:rPr>
                <w:rFonts w:ascii="Arial" w:eastAsia="Arial Unicode MS" w:hAnsi="Arial" w:cs="Arial"/>
                <w:strike/>
                <w:kern w:val="2"/>
                <w:sz w:val="20"/>
                <w:lang w:val="pl-PL" w:eastAsia="hi-IN" w:bidi="hi-IN"/>
              </w:rPr>
              <w:lastRenderedPageBreak/>
              <w:t>(ogólnego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w:t>
            </w:r>
            <w:proofErr w:type="spellStart"/>
            <w:r w:rsidRPr="000C44EA">
              <w:rPr>
                <w:rFonts w:ascii="Arial" w:eastAsia="Arial Unicode MS" w:hAnsi="Arial" w:cs="Arial"/>
                <w:strike/>
                <w:kern w:val="2"/>
                <w:sz w:val="20"/>
                <w:lang w:val="pl-PL" w:eastAsia="hi-IN" w:bidi="hi-IN"/>
              </w:rPr>
              <w:t>ych</w:t>
            </w:r>
            <w:proofErr w:type="spellEnd"/>
            <w:r w:rsidRPr="000C44EA">
              <w:rPr>
                <w:rFonts w:ascii="Arial" w:eastAsia="Arial Unicode MS" w:hAnsi="Arial" w:cs="Arial"/>
                <w:strike/>
                <w:kern w:val="2"/>
                <w:sz w:val="20"/>
                <w:lang w:val="pl-PL" w:eastAsia="hi-IN" w:bidi="hi-IN"/>
              </w:rPr>
              <w:t>)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 xml:space="preserve">zrealizował następujące główne dostawy określonego rodzaju lub wyświadczył następujące główne usługi określonego </w:t>
            </w:r>
            <w:proofErr w:type="spellStart"/>
            <w:r w:rsidRPr="000C44EA">
              <w:rPr>
                <w:rFonts w:ascii="Arial" w:eastAsia="Arial Unicode MS" w:hAnsi="Arial" w:cs="Arial"/>
                <w:b/>
                <w:strike/>
                <w:kern w:val="2"/>
                <w:sz w:val="20"/>
                <w:lang w:val="pl-PL" w:eastAsia="hi-IN" w:bidi="hi-IN"/>
              </w:rPr>
              <w:t>rodzaju</w:t>
            </w:r>
            <w:r w:rsidRPr="000C44EA">
              <w:rPr>
                <w:rFonts w:ascii="Arial" w:eastAsia="Arial Unicode MS" w:hAnsi="Arial" w:cs="Arial"/>
                <w:strike/>
                <w:kern w:val="2"/>
                <w:sz w:val="20"/>
                <w:lang w:val="pl-PL" w:eastAsia="hi-IN" w:bidi="hi-IN"/>
              </w:rPr>
              <w:t>:Przy</w:t>
            </w:r>
            <w:proofErr w:type="spellEnd"/>
            <w:r w:rsidRPr="000C44EA">
              <w:rPr>
                <w:rFonts w:ascii="Arial" w:eastAsia="Arial Unicode MS" w:hAnsi="Arial" w:cs="Arial"/>
                <w:strike/>
                <w:kern w:val="2"/>
                <w:sz w:val="20"/>
                <w:lang w:val="pl-PL" w:eastAsia="hi-IN" w:bidi="hi-IN"/>
              </w:rPr>
              <w:t xml:space="preserve"> sporządzaniu wykazu proszę podać kwoty, daty i odbiorców, </w:t>
            </w:r>
            <w:r w:rsidRPr="000C44EA">
              <w:rPr>
                <w:rFonts w:ascii="Arial" w:eastAsia="Arial Unicode MS" w:hAnsi="Arial" w:cs="Arial"/>
                <w:strike/>
                <w:kern w:val="2"/>
                <w:sz w:val="20"/>
                <w:lang w:val="pl-PL" w:eastAsia="hi-IN" w:bidi="hi-IN"/>
              </w:rPr>
              <w:lastRenderedPageBreak/>
              <w:t>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 xml:space="preserve">zamierza ewentualnie zlecić </w:t>
            </w:r>
            <w:r w:rsidRPr="000C44EA">
              <w:rPr>
                <w:rFonts w:ascii="Arial" w:eastAsia="Arial Unicode MS" w:hAnsi="Arial" w:cs="Arial"/>
                <w:b/>
                <w:strike/>
                <w:kern w:val="2"/>
                <w:sz w:val="20"/>
                <w:lang w:val="pl-PL" w:eastAsia="hi-IN" w:bidi="hi-IN"/>
              </w:rPr>
              <w:lastRenderedPageBreak/>
              <w:t>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xml:space="preserve">(adres internetowy, wydający urząd lub </w:t>
            </w:r>
            <w:proofErr w:type="spellStart"/>
            <w:r w:rsidRPr="000C44EA">
              <w:rPr>
                <w:rFonts w:ascii="Arial" w:eastAsia="Arial Unicode MS" w:hAnsi="Arial" w:cs="Arial"/>
                <w:strike/>
                <w:kern w:val="2"/>
                <w:sz w:val="20"/>
                <w:lang w:val="pl-PL" w:eastAsia="hi-IN" w:bidi="hi-IN"/>
              </w:rPr>
              <w:t>organ,dokładne</w:t>
            </w:r>
            <w:proofErr w:type="spellEnd"/>
            <w:r w:rsidRPr="000C44EA">
              <w:rPr>
                <w:rFonts w:ascii="Arial" w:eastAsia="Arial Unicode MS" w:hAnsi="Arial" w:cs="Arial"/>
                <w:strike/>
                <w:kern w:val="2"/>
                <w:sz w:val="20"/>
                <w:lang w:val="pl-PL" w:eastAsia="hi-IN" w:bidi="hi-IN"/>
              </w:rPr>
              <w:t xml:space="preserv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w:t>
            </w:r>
            <w:r w:rsidRPr="000C44EA">
              <w:rPr>
                <w:rFonts w:ascii="Arial" w:eastAsia="Arial Unicode MS" w:hAnsi="Arial" w:cs="Arial"/>
                <w:strike/>
                <w:kern w:val="2"/>
                <w:sz w:val="20"/>
                <w:lang w:val="pl-PL" w:eastAsia="hi-IN" w:bidi="hi-IN"/>
              </w:rPr>
              <w:lastRenderedPageBreak/>
              <w:t>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FDA303A" w14:textId="77777777" w:rsidR="003B1184" w:rsidRDefault="003B1184" w:rsidP="000C44EA">
      <w:pPr>
        <w:widowControl/>
        <w:suppressAutoHyphens w:val="0"/>
        <w:overflowPunct/>
        <w:autoSpaceDE/>
        <w:autoSpaceDN/>
        <w:adjustRightInd/>
        <w:spacing w:after="160" w:line="259" w:lineRule="auto"/>
        <w:contextualSpacing/>
        <w:textAlignment w:val="auto"/>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092C0E55" w:rsidR="000C44EA" w:rsidRPr="000C44EA" w:rsidRDefault="000C44EA" w:rsidP="000C44EA">
      <w:pPr>
        <w:spacing w:before="240"/>
        <w:ind w:firstLine="709"/>
        <w:jc w:val="both"/>
        <w:rPr>
          <w:b/>
          <w:bCs/>
          <w:color w:val="000000"/>
          <w:sz w:val="22"/>
          <w:szCs w:val="22"/>
          <w:lang w:val="pl-PL"/>
        </w:rPr>
      </w:pPr>
      <w:r w:rsidRPr="000C44EA">
        <w:rPr>
          <w:sz w:val="22"/>
          <w:szCs w:val="22"/>
        </w:rPr>
        <w:t>Na potrzeby postępowania o udzielenie zamówienia publicznego</w:t>
      </w:r>
      <w:r w:rsidR="00D81AD6">
        <w:rPr>
          <w:sz w:val="22"/>
          <w:szCs w:val="22"/>
        </w:rPr>
        <w:t xml:space="preserve"> : </w:t>
      </w:r>
      <w:r w:rsidR="00411C57" w:rsidRPr="00411C57">
        <w:rPr>
          <w:b/>
          <w:sz w:val="22"/>
          <w:szCs w:val="22"/>
        </w:rPr>
        <w:t>,,</w:t>
      </w:r>
      <w:r w:rsidR="00A87983" w:rsidRPr="00A87983">
        <w:rPr>
          <w:b/>
          <w:sz w:val="22"/>
          <w:szCs w:val="22"/>
          <w:lang w:val="pl-PL"/>
        </w:rPr>
        <w:t>Dostawa sprzętu jednorazowego do zabiegów</w:t>
      </w:r>
      <w:r w:rsidR="00A346EF">
        <w:rPr>
          <w:b/>
          <w:sz w:val="22"/>
          <w:szCs w:val="22"/>
          <w:lang w:val="pl-PL"/>
        </w:rPr>
        <w:t>:</w:t>
      </w:r>
      <w:r w:rsidR="00A87983" w:rsidRPr="00A87983">
        <w:rPr>
          <w:b/>
          <w:sz w:val="22"/>
          <w:szCs w:val="22"/>
          <w:lang w:val="pl-PL"/>
        </w:rPr>
        <w:t xml:space="preserve"> stymulatory, kardiowertery, defibrylatory</w:t>
      </w:r>
      <w:r w:rsidR="00411C57" w:rsidRPr="00411C57">
        <w:rPr>
          <w:b/>
          <w:sz w:val="22"/>
          <w:szCs w:val="22"/>
        </w:rPr>
        <w:t>’</w:t>
      </w:r>
      <w:r w:rsidR="00C1392F">
        <w:rPr>
          <w:b/>
          <w:sz w:val="22"/>
          <w:szCs w:val="22"/>
        </w:rPr>
        <w:t>’ – Zp/28</w:t>
      </w:r>
      <w:r w:rsidR="00411C57" w:rsidRPr="00411C57">
        <w:rPr>
          <w:b/>
          <w:sz w:val="22"/>
          <w:szCs w:val="22"/>
        </w:rPr>
        <w:t>/PN/25</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44126F">
      <w:pPr>
        <w:numPr>
          <w:ilvl w:val="0"/>
          <w:numId w:val="29"/>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21E09FB" w:rsidR="000C44EA" w:rsidRPr="000C44EA" w:rsidRDefault="000C44EA" w:rsidP="0044126F">
      <w:pPr>
        <w:numPr>
          <w:ilvl w:val="0"/>
          <w:numId w:val="29"/>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w:t>
      </w:r>
      <w:r w:rsidR="00626AF4">
        <w:rPr>
          <w:color w:val="222222"/>
          <w:sz w:val="21"/>
          <w:szCs w:val="21"/>
        </w:rPr>
        <w:t xml:space="preserve"> Z 2024r. poz. 507</w:t>
      </w:r>
      <w:r w:rsidRPr="000C44EA">
        <w:rPr>
          <w:color w:val="222222"/>
          <w:sz w:val="21"/>
          <w:szCs w:val="21"/>
        </w:rPr>
        <w:t>).</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13"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3"/>
    </w:p>
    <w:p w14:paraId="2016F981" w14:textId="77777777" w:rsidR="000C44EA" w:rsidRPr="000C44EA" w:rsidRDefault="000C44EA" w:rsidP="000C44EA">
      <w:pPr>
        <w:spacing w:after="120" w:line="360" w:lineRule="auto"/>
        <w:jc w:val="both"/>
        <w:rPr>
          <w:sz w:val="21"/>
          <w:szCs w:val="21"/>
        </w:rPr>
      </w:pPr>
      <w:r w:rsidRPr="000C44EA">
        <w:rPr>
          <w:sz w:val="21"/>
          <w:szCs w:val="21"/>
        </w:rPr>
        <w:lastRenderedPageBreak/>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4" w:name="_Hlk99014455"/>
      <w:r w:rsidRPr="000C44EA">
        <w:rPr>
          <w:sz w:val="21"/>
          <w:szCs w:val="21"/>
        </w:rPr>
        <w:t>………………………………………………………………………...…………………………………….…</w:t>
      </w:r>
      <w:r w:rsidRPr="000C44EA">
        <w:rPr>
          <w:i/>
          <w:sz w:val="16"/>
          <w:szCs w:val="16"/>
        </w:rPr>
        <w:t xml:space="preserve"> </w:t>
      </w:r>
      <w:bookmarkEnd w:id="14"/>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11D50598" w14:textId="77777777" w:rsidR="000C44EA" w:rsidRPr="000C44EA" w:rsidRDefault="000C44EA" w:rsidP="000C44E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5" w:name="_Hlk102639179"/>
      <w:r w:rsidRPr="000C44EA">
        <w:rPr>
          <w:i/>
          <w:sz w:val="16"/>
          <w:szCs w:val="16"/>
        </w:rPr>
        <w:t xml:space="preserve">kwalifikowany podpis elektroniczny </w:t>
      </w:r>
      <w:bookmarkEnd w:id="15"/>
    </w:p>
    <w:p w14:paraId="307908FF" w14:textId="77777777" w:rsidR="003B1184" w:rsidRDefault="003B1184" w:rsidP="000C44EA">
      <w:pPr>
        <w:widowControl/>
        <w:suppressAutoHyphens w:val="0"/>
        <w:overflowPunct/>
        <w:autoSpaceDE/>
        <w:autoSpaceDN/>
        <w:adjustRightInd/>
        <w:spacing w:after="160" w:line="259" w:lineRule="auto"/>
        <w:contextualSpacing/>
        <w:textAlignment w:val="auto"/>
        <w:rPr>
          <w:i/>
          <w:sz w:val="22"/>
          <w:lang w:val="pl-PL"/>
        </w:rPr>
      </w:pPr>
    </w:p>
    <w:p w14:paraId="34445C42" w14:textId="0A384F90"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3D8F26CC" w:rsidR="000C44EA" w:rsidRPr="000C44EA" w:rsidRDefault="000C44EA" w:rsidP="000C44EA">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00F15009" w:rsidRPr="00F15009">
        <w:rPr>
          <w:b/>
          <w:sz w:val="21"/>
          <w:szCs w:val="21"/>
        </w:rPr>
        <w:t>,,</w:t>
      </w:r>
      <w:r w:rsidR="00A87983" w:rsidRPr="00A87983">
        <w:rPr>
          <w:b/>
          <w:sz w:val="21"/>
          <w:szCs w:val="21"/>
          <w:lang w:val="pl-PL"/>
        </w:rPr>
        <w:t>Dostawa sprzętu jednorazowego do zabiegów</w:t>
      </w:r>
      <w:r w:rsidR="00A346EF">
        <w:rPr>
          <w:b/>
          <w:sz w:val="21"/>
          <w:szCs w:val="21"/>
          <w:lang w:val="pl-PL"/>
        </w:rPr>
        <w:t>:</w:t>
      </w:r>
      <w:r w:rsidR="00A87983" w:rsidRPr="00A87983">
        <w:rPr>
          <w:b/>
          <w:sz w:val="21"/>
          <w:szCs w:val="21"/>
          <w:lang w:val="pl-PL"/>
        </w:rPr>
        <w:t xml:space="preserve"> stymulatory, kardiowertery, defibrylatory</w:t>
      </w:r>
      <w:r w:rsidR="00411C57">
        <w:rPr>
          <w:b/>
          <w:sz w:val="21"/>
          <w:szCs w:val="21"/>
        </w:rPr>
        <w:t>’</w:t>
      </w:r>
      <w:r w:rsidR="00C1392F">
        <w:rPr>
          <w:b/>
          <w:sz w:val="21"/>
          <w:szCs w:val="21"/>
        </w:rPr>
        <w:t>’ - Zp/28</w:t>
      </w:r>
      <w:r w:rsidR="00F15009" w:rsidRPr="00F15009">
        <w:rPr>
          <w:b/>
          <w:sz w:val="21"/>
          <w:szCs w:val="21"/>
        </w:rPr>
        <w:t>/PN/25</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44126F">
      <w:pPr>
        <w:numPr>
          <w:ilvl w:val="0"/>
          <w:numId w:val="30"/>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185B7A55" w:rsidR="000C44EA" w:rsidRPr="000C44EA" w:rsidRDefault="000C44EA" w:rsidP="0044126F">
      <w:pPr>
        <w:numPr>
          <w:ilvl w:val="0"/>
          <w:numId w:val="30"/>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w:t>
      </w:r>
      <w:r w:rsidR="004B4E10" w:rsidRPr="004B4E10">
        <w:rPr>
          <w:color w:val="222222"/>
          <w:sz w:val="21"/>
          <w:szCs w:val="21"/>
        </w:rPr>
        <w:t>Dz. U. Z 2024r. poz. 507</w:t>
      </w:r>
      <w:r w:rsidRPr="000C44EA">
        <w:rPr>
          <w:color w:val="222222"/>
          <w:sz w:val="21"/>
          <w:szCs w:val="21"/>
        </w:rPr>
        <w:t>).</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729C5642" w14:textId="77777777" w:rsidR="003B1184" w:rsidRDefault="000C44EA" w:rsidP="003B1184">
      <w:pPr>
        <w:spacing w:line="360" w:lineRule="auto"/>
        <w:jc w:val="both"/>
        <w:rPr>
          <w:i/>
          <w:color w:val="FF0000"/>
          <w:sz w:val="16"/>
          <w:szCs w:val="16"/>
        </w:rPr>
      </w:pPr>
      <w:r w:rsidRPr="00611892">
        <w:rPr>
          <w:rFonts w:ascii="Arial" w:hAnsi="Arial" w:cs="Arial"/>
          <w:color w:val="FF0000"/>
          <w:sz w:val="21"/>
          <w:szCs w:val="21"/>
        </w:rPr>
        <w:lastRenderedPageBreak/>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1AE60755" w14:textId="72A61045" w:rsidR="00F43FD7" w:rsidRPr="003B1184" w:rsidRDefault="00F43FD7" w:rsidP="003B1184">
      <w:pPr>
        <w:spacing w:line="360" w:lineRule="auto"/>
        <w:jc w:val="both"/>
        <w:rPr>
          <w:i/>
          <w:color w:val="FF0000"/>
          <w:sz w:val="16"/>
          <w:szCs w:val="16"/>
        </w:rPr>
      </w:pPr>
      <w:r w:rsidRPr="006670A1">
        <w:rPr>
          <w:i/>
          <w:sz w:val="22"/>
          <w:lang w:val="pl-PL"/>
        </w:rPr>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77777777" w:rsidR="00F43FD7" w:rsidRPr="006670A1" w:rsidRDefault="00F43FD7" w:rsidP="004C55A4">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4718B5CF"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00F15009" w:rsidRPr="00F15009">
        <w:rPr>
          <w:b/>
          <w:sz w:val="22"/>
          <w:szCs w:val="22"/>
        </w:rPr>
        <w:t>,,</w:t>
      </w:r>
      <w:r w:rsidR="00A87983" w:rsidRPr="00A87983">
        <w:rPr>
          <w:b/>
          <w:sz w:val="22"/>
          <w:szCs w:val="22"/>
          <w:lang w:val="pl-PL"/>
        </w:rPr>
        <w:t>Dostawa sprzętu jednorazowego do zabiegów</w:t>
      </w:r>
      <w:r w:rsidR="00A346EF">
        <w:rPr>
          <w:b/>
          <w:sz w:val="22"/>
          <w:szCs w:val="22"/>
          <w:lang w:val="pl-PL"/>
        </w:rPr>
        <w:t>:</w:t>
      </w:r>
      <w:r w:rsidR="00A87983" w:rsidRPr="00A87983">
        <w:rPr>
          <w:b/>
          <w:sz w:val="22"/>
          <w:szCs w:val="22"/>
          <w:lang w:val="pl-PL"/>
        </w:rPr>
        <w:t xml:space="preserve"> stymulatory, kardiowertery, defibrylatory</w:t>
      </w:r>
      <w:r w:rsidR="00C1392F">
        <w:rPr>
          <w:b/>
          <w:sz w:val="22"/>
          <w:szCs w:val="22"/>
        </w:rPr>
        <w:t>’’ - Zp/28</w:t>
      </w:r>
      <w:r w:rsidR="00F15009" w:rsidRPr="00F15009">
        <w:rPr>
          <w:b/>
          <w:sz w:val="22"/>
          <w:szCs w:val="22"/>
        </w:rPr>
        <w:t>/PN/25</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1AF3B005" w14:textId="77777777" w:rsidR="00B70354" w:rsidRDefault="00B70354" w:rsidP="00F43FD7">
      <w:pPr>
        <w:rPr>
          <w:i/>
          <w:color w:val="FF0000"/>
          <w:sz w:val="22"/>
          <w:lang w:val="pl-PL"/>
        </w:rPr>
      </w:pPr>
    </w:p>
    <w:p w14:paraId="2E74C881" w14:textId="77777777" w:rsidR="00D45424" w:rsidRDefault="00D45424" w:rsidP="00F43FD7">
      <w:pPr>
        <w:rPr>
          <w:i/>
          <w:color w:val="FF0000"/>
          <w:sz w:val="22"/>
          <w:lang w:val="pl-PL"/>
        </w:rPr>
      </w:pPr>
    </w:p>
    <w:p w14:paraId="513CDA13" w14:textId="77777777" w:rsidR="00D45424" w:rsidRDefault="00D45424" w:rsidP="00F43FD7">
      <w:pPr>
        <w:rPr>
          <w:i/>
          <w:color w:val="FF0000"/>
          <w:sz w:val="22"/>
          <w:lang w:val="pl-PL"/>
        </w:rPr>
      </w:pPr>
    </w:p>
    <w:p w14:paraId="50962608" w14:textId="77777777" w:rsidR="00F43FD7" w:rsidRDefault="00F43FD7" w:rsidP="00F43FD7">
      <w:pPr>
        <w:rPr>
          <w:i/>
          <w:color w:val="FF0000"/>
          <w:sz w:val="22"/>
          <w:lang w:val="pl-PL"/>
        </w:rPr>
      </w:pPr>
    </w:p>
    <w:p w14:paraId="4A6121D5" w14:textId="77777777" w:rsidR="003B1184" w:rsidRDefault="003B1184" w:rsidP="00F43FD7">
      <w:pPr>
        <w:rPr>
          <w:i/>
          <w:color w:val="FF0000"/>
          <w:sz w:val="22"/>
          <w:lang w:val="pl-PL"/>
        </w:rPr>
      </w:pPr>
    </w:p>
    <w:p w14:paraId="67CB0F4A" w14:textId="77777777" w:rsidR="003B1184" w:rsidRDefault="003B1184" w:rsidP="00F43FD7">
      <w:pPr>
        <w:rPr>
          <w:i/>
          <w:color w:val="FF0000"/>
          <w:sz w:val="22"/>
          <w:lang w:val="pl-PL"/>
        </w:rPr>
      </w:pPr>
    </w:p>
    <w:p w14:paraId="00B9BD6B" w14:textId="6F686259" w:rsidR="00F43FD7" w:rsidRPr="00890838" w:rsidRDefault="00F43FD7" w:rsidP="00F43FD7">
      <w:pPr>
        <w:rPr>
          <w:i/>
          <w:sz w:val="22"/>
          <w:lang w:val="pl-PL"/>
        </w:rPr>
      </w:pPr>
      <w:r w:rsidRPr="00890838">
        <w:rPr>
          <w:i/>
          <w:sz w:val="22"/>
          <w:lang w:val="pl-PL"/>
        </w:rPr>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15D7EB90" w:rsidR="00F43FD7" w:rsidRPr="00C323C1" w:rsidRDefault="00F43FD7" w:rsidP="00F63856">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00F15009" w:rsidRPr="00F15009">
        <w:rPr>
          <w:b/>
          <w:color w:val="000000" w:themeColor="text1"/>
          <w:sz w:val="22"/>
          <w:szCs w:val="22"/>
        </w:rPr>
        <w:t>,,</w:t>
      </w:r>
      <w:r w:rsidR="00A87983" w:rsidRPr="00A87983">
        <w:rPr>
          <w:b/>
          <w:color w:val="000000" w:themeColor="text1"/>
          <w:sz w:val="22"/>
          <w:szCs w:val="22"/>
        </w:rPr>
        <w:t>Dostawa sprzętu jednorazowego do zabiegów</w:t>
      </w:r>
      <w:r w:rsidR="00A346EF">
        <w:rPr>
          <w:b/>
          <w:color w:val="000000" w:themeColor="text1"/>
          <w:sz w:val="22"/>
          <w:szCs w:val="22"/>
        </w:rPr>
        <w:t>:</w:t>
      </w:r>
      <w:r w:rsidR="00A87983" w:rsidRPr="00A87983">
        <w:rPr>
          <w:b/>
          <w:color w:val="000000" w:themeColor="text1"/>
          <w:sz w:val="22"/>
          <w:szCs w:val="22"/>
        </w:rPr>
        <w:t xml:space="preserve"> stymulatory, kardiowertery, defibrylatory</w:t>
      </w:r>
      <w:r w:rsidR="00B66F54" w:rsidRPr="00B66F54">
        <w:rPr>
          <w:b/>
          <w:color w:val="000000" w:themeColor="text1"/>
          <w:sz w:val="22"/>
          <w:szCs w:val="22"/>
        </w:rPr>
        <w:t>’’</w:t>
      </w:r>
      <w:r w:rsidR="00C1392F">
        <w:rPr>
          <w:b/>
          <w:color w:val="000000" w:themeColor="text1"/>
          <w:sz w:val="22"/>
          <w:szCs w:val="22"/>
        </w:rPr>
        <w:t>- Zp/28</w:t>
      </w:r>
      <w:r w:rsidR="00F15009" w:rsidRPr="00F15009">
        <w:rPr>
          <w:b/>
          <w:color w:val="000000" w:themeColor="text1"/>
          <w:sz w:val="22"/>
          <w:szCs w:val="22"/>
        </w:rPr>
        <w:t>/PN/25</w:t>
      </w:r>
      <w:r w:rsidR="00F15009">
        <w:rPr>
          <w:b/>
          <w:color w:val="000000" w:themeColor="text1"/>
          <w:sz w:val="22"/>
          <w:szCs w:val="22"/>
        </w:rPr>
        <w:t xml:space="preserve"> </w:t>
      </w:r>
      <w:r w:rsidRPr="00C323C1">
        <w:rPr>
          <w:color w:val="000000" w:themeColor="text1"/>
          <w:sz w:val="22"/>
          <w:szCs w:val="22"/>
        </w:rPr>
        <w:t>w związku z art. 108 ust. 1 pkt 5) ustawy z dnia 11 września 2019 r. (</w:t>
      </w:r>
      <w:r w:rsidR="00636349">
        <w:rPr>
          <w:color w:val="000000" w:themeColor="text1"/>
          <w:sz w:val="22"/>
          <w:szCs w:val="22"/>
        </w:rPr>
        <w:t xml:space="preserve">tj. </w:t>
      </w:r>
      <w:r w:rsidR="00FE37FC" w:rsidRPr="00FE37FC">
        <w:rPr>
          <w:color w:val="000000" w:themeColor="text1"/>
          <w:sz w:val="22"/>
          <w:szCs w:val="22"/>
        </w:rPr>
        <w:t>Dz. U. z 2024r. poz. 1320</w:t>
      </w:r>
      <w:r w:rsidRPr="00C323C1">
        <w:rPr>
          <w:color w:val="000000" w:themeColor="text1"/>
          <w:sz w:val="22"/>
          <w:szCs w:val="22"/>
        </w:rPr>
        <w:t>) 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xml:space="preserve">* </w:t>
      </w:r>
      <w:proofErr w:type="spellStart"/>
      <w:r w:rsidRPr="00C323C1">
        <w:rPr>
          <w:rFonts w:ascii="Times New Roman" w:hAnsi="Times New Roman" w:cs="Times New Roman"/>
          <w:b/>
          <w:color w:val="000000" w:themeColor="text1"/>
          <w:sz w:val="22"/>
          <w:szCs w:val="22"/>
        </w:rPr>
        <w:t>niepotrzebne</w:t>
      </w:r>
      <w:proofErr w:type="spellEnd"/>
      <w:r w:rsidRPr="00C323C1">
        <w:rPr>
          <w:rFonts w:ascii="Times New Roman" w:hAnsi="Times New Roman" w:cs="Times New Roman"/>
          <w:b/>
          <w:color w:val="000000" w:themeColor="text1"/>
          <w:sz w:val="22"/>
          <w:szCs w:val="22"/>
        </w:rPr>
        <w:t xml:space="preserve"> </w:t>
      </w:r>
      <w:proofErr w:type="spellStart"/>
      <w:r w:rsidRPr="00C323C1">
        <w:rPr>
          <w:rFonts w:ascii="Times New Roman" w:hAnsi="Times New Roman" w:cs="Times New Roman"/>
          <w:b/>
          <w:color w:val="000000" w:themeColor="text1"/>
          <w:sz w:val="22"/>
          <w:szCs w:val="22"/>
        </w:rPr>
        <w:t>skreślić</w:t>
      </w:r>
      <w:proofErr w:type="spellEnd"/>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proofErr w:type="spellStart"/>
      <w:r w:rsidRPr="00C323C1">
        <w:rPr>
          <w:rFonts w:ascii="Times New Roman" w:hAnsi="Times New Roman" w:cs="Times New Roman"/>
          <w:b/>
          <w:color w:val="000000" w:themeColor="text1"/>
          <w:sz w:val="22"/>
          <w:szCs w:val="22"/>
        </w:rPr>
        <w:t>Uwaga</w:t>
      </w:r>
      <w:proofErr w:type="spellEnd"/>
      <w:r w:rsidRPr="00C323C1">
        <w:rPr>
          <w:rFonts w:ascii="Times New Roman" w:hAnsi="Times New Roman" w:cs="Times New Roman"/>
          <w:b/>
          <w:color w:val="000000" w:themeColor="text1"/>
          <w:sz w:val="22"/>
          <w:szCs w:val="22"/>
        </w:rPr>
        <w:t>:</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 xml:space="preserve">W </w:t>
      </w:r>
      <w:proofErr w:type="spellStart"/>
      <w:r w:rsidRPr="00C323C1">
        <w:rPr>
          <w:rFonts w:ascii="Times New Roman" w:hAnsi="Times New Roman" w:cs="Times New Roman"/>
          <w:color w:val="000000" w:themeColor="text1"/>
          <w:sz w:val="22"/>
          <w:szCs w:val="22"/>
        </w:rPr>
        <w:t>przypadku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złożenia</w:t>
      </w:r>
      <w:proofErr w:type="spellEnd"/>
      <w:r w:rsidRPr="00C323C1">
        <w:rPr>
          <w:rFonts w:ascii="Times New Roman" w:hAnsi="Times New Roman" w:cs="Times New Roman"/>
          <w:color w:val="000000" w:themeColor="text1"/>
          <w:sz w:val="22"/>
          <w:szCs w:val="22"/>
        </w:rPr>
        <w:t xml:space="preserve"> oferty </w:t>
      </w:r>
      <w:proofErr w:type="spellStart"/>
      <w:r w:rsidRPr="00C323C1">
        <w:rPr>
          <w:rFonts w:ascii="Times New Roman" w:hAnsi="Times New Roman" w:cs="Times New Roman"/>
          <w:color w:val="000000" w:themeColor="text1"/>
          <w:sz w:val="22"/>
          <w:szCs w:val="22"/>
        </w:rPr>
        <w:t>przez</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podmioty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występujące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wspólnie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wymagane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oświadczenie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powinno</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być</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złożone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przez</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każdy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podmiot</w:t>
      </w:r>
      <w:proofErr w:type="spellEnd"/>
      <w:r w:rsidRPr="00C323C1">
        <w:rPr>
          <w:rFonts w:ascii="Times New Roman" w:hAnsi="Times New Roman" w:cs="Times New Roman"/>
          <w:color w:val="000000" w:themeColor="text1"/>
          <w:sz w:val="22"/>
          <w:szCs w:val="22"/>
        </w:rPr>
        <w: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 xml:space="preserve">Ad. </w:t>
      </w:r>
      <w:proofErr w:type="spellStart"/>
      <w:r w:rsidRPr="00C323C1">
        <w:rPr>
          <w:rFonts w:ascii="Times New Roman" w:hAnsi="Times New Roman" w:cs="Times New Roman"/>
          <w:color w:val="000000" w:themeColor="text1"/>
          <w:sz w:val="22"/>
          <w:szCs w:val="22"/>
          <w:u w:val="single"/>
        </w:rPr>
        <w:t>pkt</w:t>
      </w:r>
      <w:proofErr w:type="spellEnd"/>
      <w:r w:rsidRPr="00C323C1">
        <w:rPr>
          <w:rFonts w:ascii="Times New Roman" w:hAnsi="Times New Roman" w:cs="Times New Roman"/>
          <w:color w:val="000000" w:themeColor="text1"/>
          <w:sz w:val="22"/>
          <w:szCs w:val="22"/>
          <w:u w:val="single"/>
        </w:rPr>
        <w:t xml:space="preserve"> 2.</w:t>
      </w:r>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przedłożenie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dowodów</w:t>
      </w:r>
      <w:proofErr w:type="spellEnd"/>
      <w:r w:rsidRPr="00C323C1">
        <w:rPr>
          <w:rFonts w:ascii="Times New Roman" w:hAnsi="Times New Roman" w:cs="Times New Roman"/>
          <w:color w:val="000000" w:themeColor="text1"/>
          <w:sz w:val="22"/>
          <w:szCs w:val="22"/>
        </w:rPr>
        <w:t xml:space="preserve"> i nie </w:t>
      </w:r>
      <w:proofErr w:type="spellStart"/>
      <w:r w:rsidRPr="00C323C1">
        <w:rPr>
          <w:rFonts w:ascii="Times New Roman" w:hAnsi="Times New Roman" w:cs="Times New Roman"/>
          <w:color w:val="000000" w:themeColor="text1"/>
          <w:sz w:val="22"/>
          <w:szCs w:val="22"/>
        </w:rPr>
        <w:t>wykazanie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przez</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że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istniejące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między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nimi</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powiązania</w:t>
      </w:r>
      <w:proofErr w:type="spellEnd"/>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prowadzą</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zakłócenia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postępowaniu</w:t>
      </w:r>
      <w:proofErr w:type="spellEnd"/>
      <w:r w:rsidRPr="00C323C1">
        <w:rPr>
          <w:rFonts w:ascii="Times New Roman" w:hAnsi="Times New Roman" w:cs="Times New Roman"/>
          <w:color w:val="000000" w:themeColor="text1"/>
          <w:sz w:val="22"/>
          <w:szCs w:val="22"/>
        </w:rPr>
        <w:t xml:space="preserve"> o </w:t>
      </w:r>
      <w:proofErr w:type="spellStart"/>
      <w:r w:rsidRPr="00C323C1">
        <w:rPr>
          <w:rFonts w:ascii="Times New Roman" w:hAnsi="Times New Roman" w:cs="Times New Roman"/>
          <w:color w:val="000000" w:themeColor="text1"/>
          <w:sz w:val="22"/>
          <w:szCs w:val="22"/>
        </w:rPr>
        <w:t>udzielenie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zamówienia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spowoduje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wykluczenie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którzy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należąc</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tej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samej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grupy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kapitałowej</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rozumieniu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ustawy</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dnia</w:t>
      </w:r>
      <w:proofErr w:type="spellEnd"/>
      <w:r w:rsidRPr="00C323C1">
        <w:rPr>
          <w:rFonts w:ascii="Times New Roman" w:hAnsi="Times New Roman" w:cs="Times New Roman"/>
          <w:color w:val="000000" w:themeColor="text1"/>
          <w:sz w:val="22"/>
          <w:szCs w:val="22"/>
        </w:rPr>
        <w:t xml:space="preserve"> 16 </w:t>
      </w:r>
      <w:proofErr w:type="spellStart"/>
      <w:r w:rsidRPr="00C323C1">
        <w:rPr>
          <w:rFonts w:ascii="Times New Roman" w:hAnsi="Times New Roman" w:cs="Times New Roman"/>
          <w:color w:val="000000" w:themeColor="text1"/>
          <w:sz w:val="22"/>
          <w:szCs w:val="22"/>
        </w:rPr>
        <w:t>lutego</w:t>
      </w:r>
      <w:proofErr w:type="spellEnd"/>
      <w:r w:rsidRPr="00C323C1">
        <w:rPr>
          <w:rFonts w:ascii="Times New Roman" w:hAnsi="Times New Roman" w:cs="Times New Roman"/>
          <w:color w:val="000000" w:themeColor="text1"/>
          <w:sz w:val="22"/>
          <w:szCs w:val="22"/>
        </w:rPr>
        <w:t xml:space="preserve"> 2007 r. o </w:t>
      </w:r>
      <w:proofErr w:type="spellStart"/>
      <w:r w:rsidRPr="00C323C1">
        <w:rPr>
          <w:rFonts w:ascii="Times New Roman" w:hAnsi="Times New Roman" w:cs="Times New Roman"/>
          <w:color w:val="000000" w:themeColor="text1"/>
          <w:sz w:val="22"/>
          <w:szCs w:val="22"/>
        </w:rPr>
        <w:t>ochronie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i </w:t>
      </w:r>
      <w:proofErr w:type="spellStart"/>
      <w:r w:rsidRPr="00C323C1">
        <w:rPr>
          <w:rFonts w:ascii="Times New Roman" w:hAnsi="Times New Roman" w:cs="Times New Roman"/>
          <w:color w:val="000000" w:themeColor="text1"/>
          <w:sz w:val="22"/>
          <w:szCs w:val="22"/>
        </w:rPr>
        <w:t>konsumentów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złożyli</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odrębne</w:t>
      </w:r>
      <w:proofErr w:type="spellEnd"/>
      <w:r w:rsidRPr="00C323C1">
        <w:rPr>
          <w:rFonts w:ascii="Times New Roman" w:hAnsi="Times New Roman" w:cs="Times New Roman"/>
          <w:color w:val="000000" w:themeColor="text1"/>
          <w:sz w:val="22"/>
          <w:szCs w:val="22"/>
        </w:rPr>
        <w:t xml:space="preserve"> oferty </w:t>
      </w:r>
      <w:proofErr w:type="spellStart"/>
      <w:r w:rsidRPr="00C323C1">
        <w:rPr>
          <w:rFonts w:ascii="Times New Roman" w:hAnsi="Times New Roman" w:cs="Times New Roman"/>
          <w:color w:val="000000" w:themeColor="text1"/>
          <w:sz w:val="22"/>
          <w:szCs w:val="22"/>
        </w:rPr>
        <w:t>lub</w:t>
      </w:r>
      <w:proofErr w:type="spellEnd"/>
      <w:r w:rsidRPr="00C323C1">
        <w:rPr>
          <w:rFonts w:ascii="Times New Roman" w:hAnsi="Times New Roman" w:cs="Times New Roman"/>
          <w:color w:val="000000" w:themeColor="text1"/>
          <w:sz w:val="22"/>
          <w:szCs w:val="22"/>
        </w:rPr>
        <w:t xml:space="preserve"> oferty </w:t>
      </w:r>
      <w:proofErr w:type="spellStart"/>
      <w:r w:rsidRPr="00C323C1">
        <w:rPr>
          <w:rFonts w:ascii="Times New Roman" w:hAnsi="Times New Roman" w:cs="Times New Roman"/>
          <w:color w:val="000000" w:themeColor="text1"/>
          <w:sz w:val="22"/>
          <w:szCs w:val="22"/>
        </w:rPr>
        <w:t>częściowe</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postępowaniu</w:t>
      </w:r>
      <w:proofErr w:type="spellEnd"/>
      <w:r w:rsidRPr="00C323C1">
        <w:rPr>
          <w:rFonts w:ascii="Times New Roman" w:hAnsi="Times New Roman" w:cs="Times New Roman"/>
          <w:color w:val="000000" w:themeColor="text1"/>
          <w:sz w:val="22"/>
          <w:szCs w:val="22"/>
        </w:rPr>
        <w:t>.</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 xml:space="preserve">Ad. </w:t>
      </w:r>
      <w:proofErr w:type="spellStart"/>
      <w:r w:rsidRPr="00C323C1">
        <w:rPr>
          <w:rFonts w:ascii="Times New Roman" w:hAnsi="Times New Roman" w:cs="Times New Roman"/>
          <w:color w:val="000000" w:themeColor="text1"/>
          <w:sz w:val="22"/>
          <w:szCs w:val="22"/>
          <w:u w:val="single"/>
        </w:rPr>
        <w:t>pkt</w:t>
      </w:r>
      <w:proofErr w:type="spellEnd"/>
      <w:r w:rsidRPr="00C323C1">
        <w:rPr>
          <w:rFonts w:ascii="Times New Roman" w:hAnsi="Times New Roman" w:cs="Times New Roman"/>
          <w:color w:val="000000" w:themeColor="text1"/>
          <w:sz w:val="22"/>
          <w:szCs w:val="22"/>
          <w:u w:val="single"/>
        </w:rPr>
        <w:t xml:space="preserve"> 3.</w:t>
      </w:r>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Oświadczenie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wskazane</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pkt</w:t>
      </w:r>
      <w:proofErr w:type="spellEnd"/>
      <w:r w:rsidRPr="00C323C1">
        <w:rPr>
          <w:rFonts w:ascii="Times New Roman" w:hAnsi="Times New Roman" w:cs="Times New Roman"/>
          <w:color w:val="000000" w:themeColor="text1"/>
          <w:sz w:val="22"/>
          <w:szCs w:val="22"/>
        </w:rPr>
        <w:t xml:space="preserve"> 3. </w:t>
      </w:r>
      <w:proofErr w:type="spellStart"/>
      <w:r w:rsidRPr="00C323C1">
        <w:rPr>
          <w:rFonts w:ascii="Times New Roman" w:hAnsi="Times New Roman" w:cs="Times New Roman"/>
          <w:color w:val="000000" w:themeColor="text1"/>
          <w:sz w:val="22"/>
          <w:szCs w:val="22"/>
        </w:rPr>
        <w:t>może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złożyć</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według</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swego</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wyboru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który</w:t>
      </w:r>
      <w:proofErr w:type="spellEnd"/>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należy</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żadnej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grupy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kapitałowej</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rozumieniu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ustawy</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dnia</w:t>
      </w:r>
      <w:proofErr w:type="spellEnd"/>
      <w:r w:rsidRPr="00C323C1">
        <w:rPr>
          <w:rFonts w:ascii="Times New Roman" w:hAnsi="Times New Roman" w:cs="Times New Roman"/>
          <w:color w:val="000000" w:themeColor="text1"/>
          <w:sz w:val="22"/>
          <w:szCs w:val="22"/>
        </w:rPr>
        <w:t xml:space="preserve"> 16 </w:t>
      </w:r>
      <w:proofErr w:type="spellStart"/>
      <w:r w:rsidRPr="00C323C1">
        <w:rPr>
          <w:rFonts w:ascii="Times New Roman" w:hAnsi="Times New Roman" w:cs="Times New Roman"/>
          <w:color w:val="000000" w:themeColor="text1"/>
          <w:sz w:val="22"/>
          <w:szCs w:val="22"/>
        </w:rPr>
        <w:t>lutego</w:t>
      </w:r>
      <w:proofErr w:type="spellEnd"/>
      <w:r w:rsidRPr="00C323C1">
        <w:rPr>
          <w:rFonts w:ascii="Times New Roman" w:hAnsi="Times New Roman" w:cs="Times New Roman"/>
          <w:color w:val="000000" w:themeColor="text1"/>
          <w:sz w:val="22"/>
          <w:szCs w:val="22"/>
        </w:rPr>
        <w:t xml:space="preserve"> 2007 r. o </w:t>
      </w:r>
      <w:proofErr w:type="spellStart"/>
      <w:r w:rsidRPr="00C323C1">
        <w:rPr>
          <w:rFonts w:ascii="Times New Roman" w:hAnsi="Times New Roman" w:cs="Times New Roman"/>
          <w:color w:val="000000" w:themeColor="text1"/>
          <w:sz w:val="22"/>
          <w:szCs w:val="22"/>
        </w:rPr>
        <w:t>ochronie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i </w:t>
      </w:r>
      <w:proofErr w:type="spellStart"/>
      <w:r w:rsidRPr="00C323C1">
        <w:rPr>
          <w:rFonts w:ascii="Times New Roman" w:hAnsi="Times New Roman" w:cs="Times New Roman"/>
          <w:color w:val="000000" w:themeColor="text1"/>
          <w:sz w:val="22"/>
          <w:szCs w:val="22"/>
        </w:rPr>
        <w:t>konsumentów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wraz</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ofertą</w:t>
      </w:r>
      <w:proofErr w:type="spellEnd"/>
      <w:r w:rsidRPr="00C323C1">
        <w:rPr>
          <w:rFonts w:ascii="Times New Roman" w:hAnsi="Times New Roman" w:cs="Times New Roman"/>
          <w:color w:val="000000" w:themeColor="text1"/>
          <w:sz w:val="22"/>
          <w:szCs w:val="22"/>
        </w:rPr>
        <w:t>,</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19D51CE" w14:textId="45C6426B" w:rsidR="00F43FD7" w:rsidRDefault="00844F1B" w:rsidP="003B1184">
      <w:pPr>
        <w:spacing w:line="360" w:lineRule="auto"/>
        <w:jc w:val="both"/>
        <w:rPr>
          <w:i/>
          <w:sz w:val="16"/>
          <w:szCs w:val="16"/>
        </w:rPr>
      </w:pPr>
      <w:r w:rsidRPr="000C44EA">
        <w:rPr>
          <w:rFonts w:ascii="Arial" w:hAnsi="Arial" w:cs="Arial"/>
          <w:sz w:val="21"/>
          <w:szCs w:val="21"/>
        </w:rPr>
        <w:lastRenderedPageBreak/>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Data; kwal</w:t>
      </w:r>
      <w:r w:rsidR="003B1184">
        <w:rPr>
          <w:i/>
          <w:sz w:val="16"/>
          <w:szCs w:val="16"/>
        </w:rPr>
        <w:t>ifikowany podpis elektroniczny</w:t>
      </w:r>
    </w:p>
    <w:p w14:paraId="5332251A" w14:textId="77777777" w:rsidR="003B1184" w:rsidRPr="003B1184" w:rsidRDefault="003B1184" w:rsidP="003B1184">
      <w:pPr>
        <w:spacing w:line="360" w:lineRule="auto"/>
        <w:jc w:val="both"/>
        <w:rPr>
          <w:i/>
          <w:sz w:val="16"/>
          <w:szCs w:val="16"/>
        </w:rPr>
      </w:pPr>
    </w:p>
    <w:p w14:paraId="6B582F0A" w14:textId="57363CE4" w:rsidR="00F43FD7" w:rsidRPr="00611892" w:rsidRDefault="00F43FD7" w:rsidP="00F43FD7">
      <w:pPr>
        <w:jc w:val="both"/>
        <w:rPr>
          <w:rFonts w:ascii="Arial" w:hAnsi="Arial"/>
          <w:i/>
          <w:color w:val="FF0000"/>
          <w:sz w:val="16"/>
        </w:rPr>
      </w:pPr>
      <w:r w:rsidRPr="00611892">
        <w:rPr>
          <w:i/>
          <w:color w:val="FF0000"/>
          <w:sz w:val="20"/>
        </w:rPr>
        <w:t xml:space="preserve">                                                                                                                                 </w:t>
      </w:r>
    </w:p>
    <w:p w14:paraId="6BA84EFC" w14:textId="77777777" w:rsidR="000C44EA" w:rsidRPr="000C44EA" w:rsidRDefault="000C44EA" w:rsidP="000C44EA">
      <w:pPr>
        <w:rPr>
          <w:i/>
          <w:sz w:val="22"/>
          <w:lang w:val="pl-PL"/>
        </w:rPr>
      </w:pPr>
      <w:r w:rsidRPr="000C44EA">
        <w:rPr>
          <w:i/>
          <w:sz w:val="22"/>
          <w:lang w:val="pl-PL"/>
        </w:rPr>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03F36842"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00F15009" w:rsidRPr="00F15009">
        <w:rPr>
          <w:b/>
          <w:sz w:val="22"/>
          <w:szCs w:val="22"/>
        </w:rPr>
        <w:t>,,</w:t>
      </w:r>
      <w:r w:rsidR="00A87983" w:rsidRPr="00A87983">
        <w:rPr>
          <w:b/>
          <w:sz w:val="22"/>
          <w:szCs w:val="22"/>
          <w:lang w:val="pl-PL"/>
        </w:rPr>
        <w:t>Dostawa sprzętu jednorazowego do zabiegów</w:t>
      </w:r>
      <w:r w:rsidR="00A346EF">
        <w:rPr>
          <w:b/>
          <w:sz w:val="22"/>
          <w:szCs w:val="22"/>
          <w:lang w:val="pl-PL"/>
        </w:rPr>
        <w:t>:</w:t>
      </w:r>
      <w:r w:rsidR="00A87983" w:rsidRPr="00A87983">
        <w:rPr>
          <w:b/>
          <w:sz w:val="22"/>
          <w:szCs w:val="22"/>
          <w:lang w:val="pl-PL"/>
        </w:rPr>
        <w:t xml:space="preserve"> stymulatory, kardiowertery, defibrylatory</w:t>
      </w:r>
      <w:r w:rsidR="00B66F54" w:rsidRPr="00B66F54">
        <w:rPr>
          <w:b/>
          <w:sz w:val="22"/>
          <w:szCs w:val="22"/>
        </w:rPr>
        <w:t>’’</w:t>
      </w:r>
      <w:r w:rsidR="00C1392F">
        <w:rPr>
          <w:b/>
          <w:sz w:val="22"/>
          <w:szCs w:val="22"/>
        </w:rPr>
        <w:t xml:space="preserve"> - Zp/28</w:t>
      </w:r>
      <w:r w:rsidR="00F15009" w:rsidRPr="00F15009">
        <w:rPr>
          <w:b/>
          <w:sz w:val="22"/>
          <w:szCs w:val="22"/>
        </w:rPr>
        <w:t>/PN/25</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61EEE9E5" w14:textId="77777777" w:rsidR="003B1184" w:rsidRDefault="003B1184"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44ABE5F5"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343144D6"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0F5175" w:rsidRPr="000F5175">
        <w:t xml:space="preserve"> </w:t>
      </w:r>
      <w:r w:rsidR="00F15009" w:rsidRPr="000C5488">
        <w:rPr>
          <w:b/>
          <w:sz w:val="22"/>
          <w:szCs w:val="22"/>
        </w:rPr>
        <w:t>,,</w:t>
      </w:r>
      <w:r w:rsidR="00A87983" w:rsidRPr="00A87983">
        <w:rPr>
          <w:b/>
          <w:sz w:val="22"/>
          <w:szCs w:val="22"/>
          <w:lang w:val="pl-PL"/>
        </w:rPr>
        <w:t>Dostawa sprzętu jednorazowego do zabiegów</w:t>
      </w:r>
      <w:r w:rsidR="00A346EF">
        <w:rPr>
          <w:b/>
          <w:sz w:val="22"/>
          <w:szCs w:val="22"/>
          <w:lang w:val="pl-PL"/>
        </w:rPr>
        <w:t>:</w:t>
      </w:r>
      <w:r w:rsidR="00A87983" w:rsidRPr="00A87983">
        <w:rPr>
          <w:b/>
          <w:sz w:val="22"/>
          <w:szCs w:val="22"/>
          <w:lang w:val="pl-PL"/>
        </w:rPr>
        <w:t xml:space="preserve"> stymulatory, kardiowertery, defibrylatory</w:t>
      </w:r>
      <w:r w:rsidR="00B66F54" w:rsidRPr="00B66F54">
        <w:rPr>
          <w:b/>
          <w:sz w:val="22"/>
          <w:szCs w:val="22"/>
        </w:rPr>
        <w:t>’’</w:t>
      </w:r>
      <w:r w:rsidR="00F15009" w:rsidRPr="008421C8">
        <w:rPr>
          <w:b/>
          <w:bCs/>
          <w:sz w:val="22"/>
          <w:szCs w:val="22"/>
        </w:rPr>
        <w:t>- Zp/</w:t>
      </w:r>
      <w:r w:rsidR="00C1392F">
        <w:rPr>
          <w:b/>
          <w:bCs/>
          <w:sz w:val="22"/>
          <w:szCs w:val="22"/>
        </w:rPr>
        <w:t>28</w:t>
      </w:r>
      <w:r w:rsidR="00F15009">
        <w:rPr>
          <w:b/>
          <w:bCs/>
          <w:sz w:val="22"/>
          <w:szCs w:val="22"/>
        </w:rPr>
        <w:t>/PN/25</w:t>
      </w:r>
      <w:r w:rsidR="007A6726" w:rsidRPr="008421C8">
        <w:rPr>
          <w:b/>
          <w:sz w:val="22"/>
          <w:szCs w:val="22"/>
        </w:rPr>
        <w:t xml:space="preserve">  </w:t>
      </w:r>
      <w:r w:rsidR="0073006F" w:rsidRPr="008421C8">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E11557">
      <w:pPr>
        <w:widowControl/>
        <w:numPr>
          <w:ilvl w:val="0"/>
          <w:numId w:val="10"/>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E11557">
      <w:pPr>
        <w:widowControl/>
        <w:numPr>
          <w:ilvl w:val="0"/>
          <w:numId w:val="10"/>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258FED08" w14:textId="77777777" w:rsidR="003B1184" w:rsidRDefault="003B1184" w:rsidP="000C44EA">
      <w:pPr>
        <w:rPr>
          <w:i/>
          <w:sz w:val="22"/>
          <w:szCs w:val="22"/>
        </w:rPr>
      </w:pPr>
    </w:p>
    <w:p w14:paraId="512C1A55" w14:textId="77777777" w:rsidR="000C44EA" w:rsidRPr="000C44EA" w:rsidRDefault="000C44EA" w:rsidP="000C44EA">
      <w:r w:rsidRPr="000C44EA">
        <w:rPr>
          <w:i/>
          <w:sz w:val="22"/>
          <w:lang w:val="pl-PL"/>
        </w:rPr>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E7168" w:rsidRDefault="000C44EA" w:rsidP="000C44EA">
      <w:pPr>
        <w:ind w:left="5954"/>
        <w:rPr>
          <w:b/>
          <w:sz w:val="22"/>
          <w:szCs w:val="22"/>
        </w:rPr>
      </w:pPr>
      <w:r w:rsidRPr="000C44EA">
        <w:rPr>
          <w:rFonts w:ascii="Arial" w:hAnsi="Arial"/>
          <w:i/>
          <w:sz w:val="16"/>
        </w:rPr>
        <w:t xml:space="preserve">                                                                                                    </w:t>
      </w:r>
      <w:r w:rsidRPr="000E7168">
        <w:rPr>
          <w:b/>
          <w:sz w:val="22"/>
          <w:szCs w:val="22"/>
          <w:u w:val="single"/>
        </w:rPr>
        <w:t>Zamawiający:</w:t>
      </w:r>
    </w:p>
    <w:p w14:paraId="0DEA7774" w14:textId="77777777" w:rsidR="000C44EA" w:rsidRPr="000E7168" w:rsidRDefault="000C44EA" w:rsidP="000C44EA">
      <w:pPr>
        <w:jc w:val="right"/>
        <w:rPr>
          <w:b/>
          <w:sz w:val="22"/>
          <w:szCs w:val="22"/>
        </w:rPr>
      </w:pPr>
      <w:r w:rsidRPr="000E7168">
        <w:rPr>
          <w:b/>
          <w:sz w:val="22"/>
          <w:szCs w:val="22"/>
        </w:rPr>
        <w:t>Specjalistyczny Szpital im. dra Alfreda Sokołowskiego</w:t>
      </w:r>
    </w:p>
    <w:p w14:paraId="76F54620" w14:textId="77777777" w:rsidR="000C44EA" w:rsidRPr="000E7168" w:rsidRDefault="000C44EA" w:rsidP="000C44EA">
      <w:pPr>
        <w:ind w:left="5953"/>
        <w:rPr>
          <w:b/>
          <w:sz w:val="22"/>
          <w:szCs w:val="22"/>
        </w:rPr>
      </w:pPr>
      <w:r w:rsidRPr="000E7168">
        <w:rPr>
          <w:b/>
          <w:sz w:val="22"/>
          <w:szCs w:val="22"/>
        </w:rPr>
        <w:t>ul. Sokołowskiego 4</w:t>
      </w:r>
    </w:p>
    <w:p w14:paraId="3A90212D" w14:textId="77777777" w:rsidR="000C44EA" w:rsidRPr="000E7168" w:rsidRDefault="000C44EA" w:rsidP="000C44EA">
      <w:pPr>
        <w:ind w:left="5245" w:firstLine="708"/>
        <w:rPr>
          <w:rFonts w:ascii="Arial" w:hAnsi="Arial"/>
          <w:i/>
          <w:sz w:val="22"/>
          <w:szCs w:val="22"/>
        </w:rPr>
      </w:pPr>
      <w:r w:rsidRPr="000E7168">
        <w:rPr>
          <w:b/>
          <w:sz w:val="22"/>
          <w:szCs w:val="22"/>
        </w:rPr>
        <w:t>58-309 Wałbrzych</w:t>
      </w:r>
    </w:p>
    <w:p w14:paraId="46559663" w14:textId="77777777" w:rsidR="000C44EA" w:rsidRPr="000E7168" w:rsidRDefault="000C44EA" w:rsidP="000C44EA">
      <w:pPr>
        <w:rPr>
          <w:rFonts w:ascii="Arial" w:hAnsi="Arial"/>
          <w:i/>
          <w:sz w:val="22"/>
          <w:szCs w:val="22"/>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3B8C450D"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C87020">
        <w:rPr>
          <w:sz w:val="22"/>
          <w:szCs w:val="22"/>
        </w:rPr>
        <w:t xml:space="preserve"> </w:t>
      </w:r>
      <w:r w:rsidR="00F15009" w:rsidRPr="000C5488">
        <w:rPr>
          <w:b/>
          <w:sz w:val="22"/>
          <w:szCs w:val="22"/>
        </w:rPr>
        <w:t>,,</w:t>
      </w:r>
      <w:r w:rsidR="00A87983" w:rsidRPr="00A87983">
        <w:rPr>
          <w:b/>
          <w:sz w:val="22"/>
          <w:szCs w:val="22"/>
          <w:lang w:val="pl-PL"/>
        </w:rPr>
        <w:t>Dostawa sprzętu jednorazowego do zabiegów</w:t>
      </w:r>
      <w:r w:rsidR="00A346EF">
        <w:rPr>
          <w:b/>
          <w:sz w:val="22"/>
          <w:szCs w:val="22"/>
          <w:lang w:val="pl-PL"/>
        </w:rPr>
        <w:t>:</w:t>
      </w:r>
      <w:r w:rsidR="00A87983" w:rsidRPr="00A87983">
        <w:rPr>
          <w:b/>
          <w:sz w:val="22"/>
          <w:szCs w:val="22"/>
          <w:lang w:val="pl-PL"/>
        </w:rPr>
        <w:t xml:space="preserve"> stymulatory, kardiowertery, defibrylatory</w:t>
      </w:r>
      <w:r w:rsidR="00B66F54" w:rsidRPr="00B66F54">
        <w:rPr>
          <w:b/>
          <w:sz w:val="22"/>
          <w:szCs w:val="22"/>
        </w:rPr>
        <w:t>’’</w:t>
      </w:r>
      <w:r w:rsidR="00F15009" w:rsidRPr="008421C8">
        <w:rPr>
          <w:b/>
          <w:bCs/>
          <w:sz w:val="22"/>
          <w:szCs w:val="22"/>
        </w:rPr>
        <w:t>- Zp/</w:t>
      </w:r>
      <w:r w:rsidR="00C1392F">
        <w:rPr>
          <w:b/>
          <w:bCs/>
          <w:sz w:val="22"/>
          <w:szCs w:val="22"/>
        </w:rPr>
        <w:t>28</w:t>
      </w:r>
      <w:r w:rsidR="00B66F54">
        <w:rPr>
          <w:b/>
          <w:bCs/>
          <w:sz w:val="22"/>
          <w:szCs w:val="22"/>
        </w:rPr>
        <w:t>/</w:t>
      </w:r>
      <w:r w:rsidR="00F15009">
        <w:rPr>
          <w:b/>
          <w:bCs/>
          <w:sz w:val="22"/>
          <w:szCs w:val="22"/>
        </w:rPr>
        <w:t>PN/25</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614356FC" w14:textId="77777777" w:rsidR="0022048A" w:rsidRPr="000C44EA" w:rsidRDefault="0022048A" w:rsidP="000C44EA">
      <w:pPr>
        <w:rPr>
          <w:i/>
          <w:color w:val="FF0000"/>
        </w:rPr>
      </w:pPr>
    </w:p>
    <w:p w14:paraId="1D850288" w14:textId="77777777" w:rsidR="003B1184" w:rsidRDefault="003B1184" w:rsidP="000C44EA">
      <w:pPr>
        <w:widowControl/>
        <w:suppressAutoHyphens w:val="0"/>
        <w:overflowPunct/>
        <w:autoSpaceDE/>
        <w:autoSpaceDN/>
        <w:adjustRightInd/>
        <w:spacing w:after="160" w:line="259" w:lineRule="auto"/>
        <w:contextualSpacing/>
        <w:textAlignment w:val="auto"/>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68EC87A3"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w:t>
      </w:r>
      <w:r w:rsidR="00F15009">
        <w:rPr>
          <w:sz w:val="22"/>
          <w:szCs w:val="22"/>
        </w:rPr>
        <w:t>robach medycznych (Dz. U. z 2024r. poz. 1620</w:t>
      </w:r>
      <w:r w:rsidRPr="000C44EA">
        <w:rPr>
          <w:sz w:val="22"/>
          <w:szCs w:val="22"/>
        </w:rPr>
        <w:t>).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22048A">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22048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42434F7B" w14:textId="77777777" w:rsidR="00336F86" w:rsidRDefault="00336F86" w:rsidP="00B833DA">
      <w:pPr>
        <w:tabs>
          <w:tab w:val="left" w:pos="2988"/>
        </w:tabs>
        <w:rPr>
          <w:sz w:val="18"/>
          <w:szCs w:val="18"/>
          <w:lang w:val="pl-PL"/>
        </w:rPr>
      </w:pPr>
    </w:p>
    <w:p w14:paraId="65B1EC46" w14:textId="77777777" w:rsidR="00FE11FE" w:rsidRDefault="00FE11FE" w:rsidP="00B833DA">
      <w:pPr>
        <w:tabs>
          <w:tab w:val="left" w:pos="2988"/>
        </w:tabs>
        <w:rPr>
          <w:sz w:val="18"/>
          <w:szCs w:val="18"/>
          <w:lang w:val="pl-PL"/>
        </w:rPr>
      </w:pPr>
    </w:p>
    <w:p w14:paraId="154BAF97" w14:textId="77777777" w:rsidR="00586D08" w:rsidRDefault="00586D08" w:rsidP="00B833DA">
      <w:pPr>
        <w:tabs>
          <w:tab w:val="left" w:pos="2988"/>
        </w:tabs>
        <w:rPr>
          <w:sz w:val="18"/>
          <w:szCs w:val="18"/>
          <w:lang w:val="pl-PL"/>
        </w:rPr>
      </w:pPr>
    </w:p>
    <w:p w14:paraId="139BEC48" w14:textId="77777777" w:rsidR="00586D08" w:rsidRDefault="00586D08" w:rsidP="00B833DA">
      <w:pPr>
        <w:tabs>
          <w:tab w:val="left" w:pos="2988"/>
        </w:tabs>
        <w:rPr>
          <w:sz w:val="18"/>
          <w:szCs w:val="18"/>
          <w:lang w:val="pl-PL"/>
        </w:rPr>
      </w:pPr>
    </w:p>
    <w:p w14:paraId="5FC43103" w14:textId="77777777" w:rsidR="00586D08" w:rsidRDefault="00586D08" w:rsidP="00B833DA">
      <w:pPr>
        <w:tabs>
          <w:tab w:val="left" w:pos="2988"/>
        </w:tabs>
        <w:rPr>
          <w:sz w:val="18"/>
          <w:szCs w:val="18"/>
          <w:lang w:val="pl-PL"/>
        </w:rPr>
      </w:pPr>
    </w:p>
    <w:p w14:paraId="04993C66" w14:textId="77777777" w:rsidR="00586D08" w:rsidRDefault="00586D08" w:rsidP="00B833DA">
      <w:pPr>
        <w:tabs>
          <w:tab w:val="left" w:pos="2988"/>
        </w:tabs>
        <w:rPr>
          <w:sz w:val="18"/>
          <w:szCs w:val="18"/>
          <w:lang w:val="pl-PL"/>
        </w:rPr>
      </w:pPr>
    </w:p>
    <w:p w14:paraId="05AED5A6" w14:textId="77777777" w:rsidR="00586D08" w:rsidRDefault="00586D08" w:rsidP="00B833DA">
      <w:pPr>
        <w:tabs>
          <w:tab w:val="left" w:pos="2988"/>
        </w:tabs>
        <w:rPr>
          <w:sz w:val="18"/>
          <w:szCs w:val="18"/>
          <w:lang w:val="pl-PL"/>
        </w:rPr>
      </w:pPr>
    </w:p>
    <w:p w14:paraId="1F46E473" w14:textId="77777777" w:rsidR="00586D08" w:rsidRDefault="00586D08" w:rsidP="00B833DA">
      <w:pPr>
        <w:tabs>
          <w:tab w:val="left" w:pos="2988"/>
        </w:tabs>
        <w:rPr>
          <w:sz w:val="18"/>
          <w:szCs w:val="18"/>
          <w:lang w:val="pl-PL"/>
        </w:rPr>
      </w:pPr>
    </w:p>
    <w:p w14:paraId="7DB6CA85" w14:textId="77777777" w:rsidR="00586D08" w:rsidRDefault="00586D08" w:rsidP="00B833DA">
      <w:pPr>
        <w:tabs>
          <w:tab w:val="left" w:pos="2988"/>
        </w:tabs>
        <w:rPr>
          <w:sz w:val="18"/>
          <w:szCs w:val="18"/>
          <w:lang w:val="pl-PL"/>
        </w:rPr>
      </w:pPr>
    </w:p>
    <w:p w14:paraId="31BDF6F9" w14:textId="77777777" w:rsidR="003B1184" w:rsidRDefault="003B1184" w:rsidP="00B833DA">
      <w:pPr>
        <w:tabs>
          <w:tab w:val="left" w:pos="2988"/>
        </w:tabs>
        <w:rPr>
          <w:sz w:val="18"/>
          <w:szCs w:val="18"/>
          <w:lang w:val="pl-PL"/>
        </w:rPr>
      </w:pPr>
    </w:p>
    <w:p w14:paraId="12BEDED8" w14:textId="77777777" w:rsidR="003B1184" w:rsidRDefault="003B1184" w:rsidP="0037479B">
      <w:pPr>
        <w:widowControl/>
        <w:suppressAutoHyphens w:val="0"/>
        <w:overflowPunct/>
        <w:autoSpaceDE/>
        <w:autoSpaceDN/>
        <w:adjustRightInd/>
        <w:spacing w:after="160" w:line="259" w:lineRule="auto"/>
        <w:contextualSpacing/>
        <w:textAlignment w:val="auto"/>
        <w:rPr>
          <w:sz w:val="18"/>
          <w:szCs w:val="18"/>
          <w:lang w:val="pl-PL"/>
        </w:rPr>
      </w:pPr>
    </w:p>
    <w:p w14:paraId="2CC64E9C" w14:textId="7CFA0EEF"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0FADF00C"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203554" w:rsidRPr="00203554">
        <w:rPr>
          <w:b/>
          <w:sz w:val="22"/>
          <w:szCs w:val="22"/>
        </w:rPr>
        <w:t>,,</w:t>
      </w:r>
      <w:r w:rsidR="00A87983" w:rsidRPr="00A87983">
        <w:rPr>
          <w:b/>
          <w:sz w:val="22"/>
          <w:szCs w:val="22"/>
          <w:lang w:val="pl-PL"/>
        </w:rPr>
        <w:t>Dostawa sprzętu jednorazowego do zabiegów</w:t>
      </w:r>
      <w:r w:rsidR="00A346EF">
        <w:rPr>
          <w:b/>
          <w:sz w:val="22"/>
          <w:szCs w:val="22"/>
          <w:lang w:val="pl-PL"/>
        </w:rPr>
        <w:t>:</w:t>
      </w:r>
      <w:r w:rsidR="00A87983" w:rsidRPr="00A87983">
        <w:rPr>
          <w:b/>
          <w:sz w:val="22"/>
          <w:szCs w:val="22"/>
          <w:lang w:val="pl-PL"/>
        </w:rPr>
        <w:t xml:space="preserve"> stymulatory, kardiowertery, defibrylatory</w:t>
      </w:r>
      <w:r w:rsidR="00586D08" w:rsidRPr="00586D08">
        <w:rPr>
          <w:b/>
          <w:sz w:val="22"/>
          <w:szCs w:val="22"/>
        </w:rPr>
        <w:t>’’</w:t>
      </w:r>
      <w:r w:rsidR="00C1392F">
        <w:rPr>
          <w:b/>
          <w:sz w:val="22"/>
          <w:szCs w:val="22"/>
        </w:rPr>
        <w:t>- Zp/28/</w:t>
      </w:r>
      <w:r w:rsidR="00203554" w:rsidRPr="00203554">
        <w:rPr>
          <w:b/>
          <w:sz w:val="22"/>
          <w:szCs w:val="22"/>
        </w:rPr>
        <w:t>PN/25</w:t>
      </w:r>
      <w:r w:rsidR="004502C9"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b/>
                <w:color w:val="000000" w:themeColor="text1"/>
                <w:sz w:val="22"/>
              </w:rPr>
            </w:pPr>
            <w:r w:rsidRPr="00C323C1">
              <w:rPr>
                <w:b/>
                <w:color w:val="000000" w:themeColor="text1"/>
                <w:sz w:val="22"/>
              </w:rPr>
              <w:t xml:space="preserve">Zakres wykonanych </w:t>
            </w:r>
            <w:r w:rsidR="0095229A" w:rsidRPr="00C323C1">
              <w:rPr>
                <w:b/>
                <w:color w:val="000000" w:themeColor="text1"/>
                <w:sz w:val="22"/>
              </w:rPr>
              <w:t>dostaw</w:t>
            </w:r>
            <w:r w:rsidRPr="00C323C1">
              <w:rPr>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b/>
                <w:color w:val="000000" w:themeColor="text1"/>
                <w:sz w:val="22"/>
              </w:rPr>
            </w:pPr>
            <w:r w:rsidRPr="00C323C1">
              <w:rPr>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b/>
                <w:iCs/>
                <w:color w:val="000000" w:themeColor="text1"/>
                <w:sz w:val="22"/>
              </w:rPr>
            </w:pPr>
            <w:r w:rsidRPr="00C323C1">
              <w:rPr>
                <w:b/>
                <w:iCs/>
                <w:color w:val="000000" w:themeColor="text1"/>
                <w:sz w:val="22"/>
              </w:rPr>
              <w:t xml:space="preserve">Wartość </w:t>
            </w:r>
            <w:r w:rsidR="0095229A" w:rsidRPr="00C323C1">
              <w:rPr>
                <w:b/>
                <w:iCs/>
                <w:color w:val="000000" w:themeColor="text1"/>
                <w:sz w:val="22"/>
              </w:rPr>
              <w:t>dostaw</w:t>
            </w:r>
            <w:r w:rsidRPr="00C323C1">
              <w:rPr>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b/>
                <w:color w:val="000000" w:themeColor="text1"/>
                <w:sz w:val="22"/>
              </w:rPr>
            </w:pPr>
            <w:r w:rsidRPr="00C323C1">
              <w:rPr>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b/>
                <w:bCs/>
                <w:color w:val="000000" w:themeColor="text1"/>
                <w:sz w:val="22"/>
              </w:rPr>
            </w:pPr>
            <w:r w:rsidRPr="00C323C1">
              <w:rPr>
                <w:b/>
                <w:bCs/>
                <w:color w:val="000000" w:themeColor="text1"/>
                <w:sz w:val="22"/>
              </w:rPr>
              <w:t>Zakończenie</w:t>
            </w:r>
          </w:p>
          <w:p w14:paraId="5D037446" w14:textId="77777777" w:rsidR="000E7435" w:rsidRPr="00C323C1" w:rsidRDefault="000E7435" w:rsidP="000E7435">
            <w:pPr>
              <w:pStyle w:val="Akapitzlist0"/>
              <w:ind w:left="0" w:right="113"/>
              <w:jc w:val="center"/>
              <w:rPr>
                <w:b/>
                <w:color w:val="000000" w:themeColor="text1"/>
                <w:sz w:val="22"/>
              </w:rPr>
            </w:pPr>
            <w:r w:rsidRPr="00C323C1">
              <w:rPr>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bCs/>
                <w:color w:val="000000" w:themeColor="text1"/>
                <w:sz w:val="22"/>
              </w:rPr>
            </w:pPr>
          </w:p>
          <w:p w14:paraId="005E3474" w14:textId="77777777" w:rsidR="000E7435" w:rsidRPr="00C323C1" w:rsidRDefault="000E7435" w:rsidP="000E7435">
            <w:pPr>
              <w:pStyle w:val="Akapitzlist0"/>
              <w:ind w:left="0" w:right="113"/>
              <w:rPr>
                <w:bCs/>
                <w:color w:val="000000" w:themeColor="text1"/>
                <w:sz w:val="22"/>
              </w:rPr>
            </w:pPr>
          </w:p>
          <w:p w14:paraId="390EFA71" w14:textId="77777777" w:rsidR="000E7435" w:rsidRPr="00C323C1" w:rsidRDefault="000E7435" w:rsidP="000E7435">
            <w:pPr>
              <w:pStyle w:val="Akapitzlist0"/>
              <w:ind w:left="0" w:right="113"/>
              <w:rPr>
                <w:bCs/>
                <w:color w:val="000000" w:themeColor="text1"/>
                <w:sz w:val="22"/>
              </w:rPr>
            </w:pPr>
          </w:p>
          <w:p w14:paraId="0EAA92A7" w14:textId="77777777" w:rsidR="000E7435" w:rsidRPr="00C323C1" w:rsidRDefault="000E7435" w:rsidP="000E7435">
            <w:pPr>
              <w:pStyle w:val="Akapitzlist0"/>
              <w:ind w:left="0" w:right="113"/>
              <w:rPr>
                <w:bCs/>
                <w:color w:val="000000" w:themeColor="text1"/>
                <w:sz w:val="22"/>
              </w:rPr>
            </w:pPr>
          </w:p>
          <w:p w14:paraId="40C8CB1D" w14:textId="77777777" w:rsidR="000E7435" w:rsidRPr="00C323C1" w:rsidRDefault="000E7435" w:rsidP="000E7435">
            <w:pPr>
              <w:pStyle w:val="Akapitzlist0"/>
              <w:ind w:left="0" w:right="113"/>
              <w:rPr>
                <w:bCs/>
                <w:color w:val="000000" w:themeColor="text1"/>
                <w:sz w:val="22"/>
              </w:rPr>
            </w:pPr>
          </w:p>
          <w:p w14:paraId="7224E515" w14:textId="77777777" w:rsidR="000E7435" w:rsidRPr="00C323C1" w:rsidRDefault="000E7435" w:rsidP="000E7435">
            <w:pPr>
              <w:pStyle w:val="Akapitzlist0"/>
              <w:ind w:left="0" w:right="113"/>
              <w:rPr>
                <w:bCs/>
                <w:color w:val="000000" w:themeColor="text1"/>
                <w:sz w:val="22"/>
              </w:rPr>
            </w:pPr>
          </w:p>
          <w:p w14:paraId="0C7556C3" w14:textId="77777777" w:rsidR="000E7435" w:rsidRPr="00C323C1" w:rsidRDefault="000E7435" w:rsidP="000E7435">
            <w:pPr>
              <w:pStyle w:val="Akapitzlist0"/>
              <w:ind w:left="0" w:right="113"/>
              <w:rPr>
                <w:bCs/>
                <w:color w:val="000000" w:themeColor="text1"/>
                <w:sz w:val="22"/>
              </w:rPr>
            </w:pPr>
          </w:p>
          <w:p w14:paraId="0C8E1B55" w14:textId="77777777" w:rsidR="000E7435" w:rsidRPr="00C323C1" w:rsidRDefault="000E7435" w:rsidP="000E7435">
            <w:pPr>
              <w:pStyle w:val="Akapitzlist0"/>
              <w:ind w:left="0" w:right="113"/>
              <w:rPr>
                <w:bCs/>
                <w:color w:val="000000" w:themeColor="text1"/>
                <w:sz w:val="22"/>
              </w:rPr>
            </w:pPr>
          </w:p>
          <w:p w14:paraId="42BB50F7" w14:textId="77777777" w:rsidR="000E7435" w:rsidRPr="00C323C1" w:rsidRDefault="000E7435" w:rsidP="000E7435">
            <w:pPr>
              <w:pStyle w:val="Akapitzlist0"/>
              <w:ind w:left="0" w:right="113"/>
              <w:rPr>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bCs/>
                <w:color w:val="000000" w:themeColor="text1"/>
                <w:sz w:val="22"/>
              </w:rPr>
            </w:pPr>
          </w:p>
        </w:tc>
        <w:tc>
          <w:tcPr>
            <w:tcW w:w="134" w:type="pct"/>
          </w:tcPr>
          <w:p w14:paraId="283658B5" w14:textId="77777777" w:rsidR="000E7435" w:rsidRPr="00C323C1" w:rsidRDefault="000E7435" w:rsidP="000E7435">
            <w:pPr>
              <w:pStyle w:val="Akapitzlist0"/>
              <w:ind w:left="0" w:right="113"/>
              <w:rPr>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bCs/>
                <w:color w:val="000000" w:themeColor="text1"/>
                <w:sz w:val="22"/>
              </w:rPr>
            </w:pPr>
          </w:p>
        </w:tc>
        <w:tc>
          <w:tcPr>
            <w:tcW w:w="134" w:type="pct"/>
          </w:tcPr>
          <w:p w14:paraId="5B1CF25E" w14:textId="77777777" w:rsidR="000E7435" w:rsidRPr="00C323C1" w:rsidRDefault="000E7435" w:rsidP="000E7435">
            <w:pPr>
              <w:pStyle w:val="Akapitzlist0"/>
              <w:ind w:left="0" w:right="113"/>
              <w:rPr>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1D964EEB" w14:textId="72992C3D" w:rsidR="00E546FA" w:rsidRDefault="00EE409F" w:rsidP="00A87983">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30582BE2" w14:textId="63E04786" w:rsidR="007E7374" w:rsidRDefault="007E7374" w:rsidP="007E7374">
      <w:pPr>
        <w:rPr>
          <w:i/>
          <w:sz w:val="22"/>
          <w:lang w:val="pl-PL"/>
        </w:rPr>
      </w:pPr>
      <w:r>
        <w:rPr>
          <w:i/>
          <w:sz w:val="22"/>
          <w:lang w:val="pl-PL"/>
        </w:rPr>
        <w:lastRenderedPageBreak/>
        <w:t>Załącznik nr 12</w:t>
      </w:r>
      <w:r w:rsidRPr="00644103">
        <w:rPr>
          <w:i/>
          <w:sz w:val="22"/>
          <w:lang w:val="pl-PL"/>
        </w:rPr>
        <w:t xml:space="preserve"> do SWZ</w:t>
      </w:r>
    </w:p>
    <w:p w14:paraId="41983C44" w14:textId="77777777" w:rsidR="007E7374" w:rsidRPr="00644103" w:rsidRDefault="007E7374" w:rsidP="007E7374">
      <w:pPr>
        <w:rPr>
          <w:i/>
          <w:sz w:val="22"/>
          <w:lang w:val="pl-PL"/>
        </w:rPr>
      </w:pPr>
    </w:p>
    <w:p w14:paraId="084CDB44" w14:textId="77777777" w:rsidR="007E7374" w:rsidRPr="00CC70F4" w:rsidRDefault="007E7374" w:rsidP="007E7374">
      <w:pPr>
        <w:rPr>
          <w:i/>
        </w:rPr>
      </w:pPr>
    </w:p>
    <w:p w14:paraId="07847C06" w14:textId="77777777" w:rsidR="007E7374" w:rsidRPr="00E87981" w:rsidRDefault="007E7374" w:rsidP="007E7374">
      <w:pPr>
        <w:rPr>
          <w:rFonts w:eastAsia="Calibri"/>
          <w:sz w:val="22"/>
          <w:szCs w:val="22"/>
        </w:rPr>
      </w:pPr>
      <w:r w:rsidRPr="00E87981">
        <w:rPr>
          <w:rFonts w:eastAsia="Calibri"/>
          <w:b/>
          <w:bCs/>
          <w:sz w:val="22"/>
          <w:szCs w:val="22"/>
        </w:rPr>
        <w:t>NAZWA ADMINISTRATORA</w:t>
      </w:r>
      <w:r w:rsidRPr="00E87981">
        <w:rPr>
          <w:rFonts w:eastAsia="Calibri"/>
          <w:sz w:val="22"/>
          <w:szCs w:val="22"/>
        </w:rPr>
        <w:t>:</w:t>
      </w:r>
    </w:p>
    <w:p w14:paraId="0096AE20" w14:textId="77777777" w:rsidR="007E7374" w:rsidRPr="00E87981" w:rsidRDefault="007E7374" w:rsidP="007E7374">
      <w:pPr>
        <w:rPr>
          <w:rFonts w:eastAsia="Calibri"/>
          <w:sz w:val="22"/>
          <w:szCs w:val="22"/>
        </w:rPr>
      </w:pPr>
      <w:r w:rsidRPr="00E87981">
        <w:rPr>
          <w:rFonts w:eastAsia="Calibri"/>
          <w:sz w:val="22"/>
          <w:szCs w:val="22"/>
        </w:rPr>
        <w:t>SPECJALISTYCZNY SZPITAL im. dra ALFREDA SOKOŁOWSKIEGO w WAŁBRZYCHU</w:t>
      </w:r>
    </w:p>
    <w:p w14:paraId="2FA2C117" w14:textId="77777777" w:rsidR="007E7374" w:rsidRPr="00E87981" w:rsidRDefault="007E7374" w:rsidP="007E7374">
      <w:pPr>
        <w:jc w:val="center"/>
        <w:rPr>
          <w:rFonts w:eastAsia="Calibri"/>
          <w:sz w:val="22"/>
          <w:szCs w:val="22"/>
        </w:rPr>
      </w:pPr>
    </w:p>
    <w:p w14:paraId="11D6636E" w14:textId="77777777" w:rsidR="007E7374" w:rsidRPr="00E87981" w:rsidRDefault="007E7374" w:rsidP="007E7374">
      <w:pPr>
        <w:jc w:val="center"/>
        <w:rPr>
          <w:rFonts w:eastAsia="Calibri"/>
          <w:b/>
          <w:sz w:val="22"/>
          <w:szCs w:val="22"/>
        </w:rPr>
      </w:pPr>
      <w:r w:rsidRPr="00E87981">
        <w:rPr>
          <w:rFonts w:eastAsia="Calibri"/>
          <w:b/>
          <w:sz w:val="22"/>
          <w:szCs w:val="22"/>
        </w:rPr>
        <w:t>KWESTIONARIUSZ  OCENY  PODMIOTU  PRZETWARZAJĄCEGO  DANE  W  IMIENIU  ADMINISTARTORA</w:t>
      </w:r>
    </w:p>
    <w:p w14:paraId="68B12A4B" w14:textId="77777777" w:rsidR="007E7374" w:rsidRPr="00E87981" w:rsidRDefault="007E7374" w:rsidP="007E7374">
      <w:pPr>
        <w:jc w:val="center"/>
        <w:rPr>
          <w:rFonts w:eastAsia="Calibri"/>
          <w:sz w:val="22"/>
          <w:szCs w:val="22"/>
        </w:rPr>
      </w:pPr>
      <w:r w:rsidRPr="00E87981">
        <w:rPr>
          <w:rFonts w:eastAsia="Calibri"/>
          <w:sz w:val="22"/>
          <w:szCs w:val="22"/>
        </w:rPr>
        <w:t>(potencjalnego Podmiotu Przetwarzającego na podstawie art. 28 ust. 1 RODO)</w:t>
      </w:r>
    </w:p>
    <w:p w14:paraId="6FB071B2" w14:textId="77777777" w:rsidR="007E7374" w:rsidRPr="00E87981" w:rsidRDefault="007E7374" w:rsidP="0044126F">
      <w:pPr>
        <w:numPr>
          <w:ilvl w:val="0"/>
          <w:numId w:val="42"/>
        </w:numPr>
        <w:contextualSpacing/>
        <w:jc w:val="center"/>
        <w:rPr>
          <w:rFonts w:eastAsia="Calibri"/>
          <w:b/>
          <w:sz w:val="22"/>
          <w:szCs w:val="22"/>
        </w:rPr>
      </w:pPr>
      <w:r w:rsidRPr="00E87981">
        <w:rPr>
          <w:rFonts w:eastAsia="Calibri"/>
          <w:b/>
          <w:sz w:val="22"/>
          <w:szCs w:val="22"/>
        </w:rPr>
        <w:t>DANE   INFORMACYJNE</w:t>
      </w:r>
    </w:p>
    <w:tbl>
      <w:tblPr>
        <w:tblStyle w:val="Tabela-Siatka41"/>
        <w:tblW w:w="9897" w:type="dxa"/>
        <w:tblLook w:val="04A0" w:firstRow="1" w:lastRow="0" w:firstColumn="1" w:lastColumn="0" w:noHBand="0" w:noVBand="1"/>
      </w:tblPr>
      <w:tblGrid>
        <w:gridCol w:w="2001"/>
        <w:gridCol w:w="7896"/>
      </w:tblGrid>
      <w:tr w:rsidR="007E7374" w:rsidRPr="00E87981" w14:paraId="03A3DEB3" w14:textId="77777777" w:rsidTr="00E7610B">
        <w:trPr>
          <w:trHeight w:val="428"/>
        </w:trPr>
        <w:tc>
          <w:tcPr>
            <w:tcW w:w="1841" w:type="dxa"/>
            <w:vAlign w:val="center"/>
          </w:tcPr>
          <w:p w14:paraId="5F06B824" w14:textId="77777777" w:rsidR="007E7374" w:rsidRPr="00E87981" w:rsidRDefault="007E7374" w:rsidP="00E7610B">
            <w:pPr>
              <w:rPr>
                <w:rFonts w:ascii="Times New Roman" w:hAnsi="Times New Roman"/>
                <w:sz w:val="22"/>
              </w:rPr>
            </w:pPr>
            <w:r w:rsidRPr="00E87981">
              <w:rPr>
                <w:rFonts w:ascii="Times New Roman" w:hAnsi="Times New Roman"/>
                <w:sz w:val="22"/>
              </w:rPr>
              <w:t>NAZWA PODMIOTU</w:t>
            </w:r>
          </w:p>
        </w:tc>
        <w:tc>
          <w:tcPr>
            <w:tcW w:w="8056" w:type="dxa"/>
          </w:tcPr>
          <w:p w14:paraId="1FD32E4C" w14:textId="77777777" w:rsidR="007E7374" w:rsidRPr="00E87981" w:rsidRDefault="007E7374" w:rsidP="00E7610B">
            <w:pPr>
              <w:rPr>
                <w:rFonts w:ascii="Times New Roman" w:hAnsi="Times New Roman"/>
                <w:sz w:val="22"/>
              </w:rPr>
            </w:pPr>
          </w:p>
        </w:tc>
      </w:tr>
      <w:tr w:rsidR="007E7374" w:rsidRPr="00E87981" w14:paraId="78C90CAD" w14:textId="77777777" w:rsidTr="00E7610B">
        <w:trPr>
          <w:trHeight w:val="428"/>
        </w:trPr>
        <w:tc>
          <w:tcPr>
            <w:tcW w:w="1841" w:type="dxa"/>
            <w:vAlign w:val="center"/>
          </w:tcPr>
          <w:p w14:paraId="40A31846" w14:textId="77777777" w:rsidR="007E7374" w:rsidRPr="00E87981" w:rsidRDefault="007E7374" w:rsidP="00E7610B">
            <w:pPr>
              <w:rPr>
                <w:rFonts w:ascii="Times New Roman" w:hAnsi="Times New Roman"/>
                <w:sz w:val="22"/>
              </w:rPr>
            </w:pPr>
            <w:r w:rsidRPr="00E87981">
              <w:rPr>
                <w:rFonts w:ascii="Times New Roman" w:hAnsi="Times New Roman"/>
                <w:sz w:val="22"/>
              </w:rPr>
              <w:t>ADRES/SIEDZIBA</w:t>
            </w:r>
          </w:p>
        </w:tc>
        <w:tc>
          <w:tcPr>
            <w:tcW w:w="8056" w:type="dxa"/>
          </w:tcPr>
          <w:p w14:paraId="4BE70574" w14:textId="77777777" w:rsidR="007E7374" w:rsidRPr="00E87981" w:rsidRDefault="007E7374" w:rsidP="00E7610B">
            <w:pPr>
              <w:rPr>
                <w:rFonts w:ascii="Times New Roman" w:hAnsi="Times New Roman"/>
                <w:sz w:val="22"/>
              </w:rPr>
            </w:pPr>
          </w:p>
        </w:tc>
      </w:tr>
      <w:tr w:rsidR="007E7374" w:rsidRPr="00E87981" w14:paraId="2DF4136F" w14:textId="77777777" w:rsidTr="00E7610B">
        <w:trPr>
          <w:trHeight w:val="483"/>
        </w:trPr>
        <w:tc>
          <w:tcPr>
            <w:tcW w:w="1841" w:type="dxa"/>
            <w:vAlign w:val="center"/>
          </w:tcPr>
          <w:p w14:paraId="53F84B5F" w14:textId="77777777" w:rsidR="007E7374" w:rsidRPr="00E87981" w:rsidRDefault="007E7374" w:rsidP="00E7610B">
            <w:pPr>
              <w:rPr>
                <w:rFonts w:ascii="Times New Roman" w:hAnsi="Times New Roman"/>
                <w:sz w:val="22"/>
              </w:rPr>
            </w:pPr>
            <w:r w:rsidRPr="00E87981">
              <w:rPr>
                <w:rFonts w:ascii="Times New Roman" w:hAnsi="Times New Roman"/>
                <w:sz w:val="22"/>
              </w:rPr>
              <w:t>NIP</w:t>
            </w:r>
          </w:p>
        </w:tc>
        <w:tc>
          <w:tcPr>
            <w:tcW w:w="8056" w:type="dxa"/>
          </w:tcPr>
          <w:p w14:paraId="77706588" w14:textId="77777777" w:rsidR="007E7374" w:rsidRPr="00E87981" w:rsidRDefault="007E7374" w:rsidP="00E7610B">
            <w:pPr>
              <w:rPr>
                <w:rFonts w:ascii="Times New Roman" w:hAnsi="Times New Roman"/>
                <w:sz w:val="22"/>
              </w:rPr>
            </w:pPr>
          </w:p>
        </w:tc>
      </w:tr>
      <w:tr w:rsidR="007E7374" w:rsidRPr="00E87981" w14:paraId="11E3BEA9" w14:textId="77777777" w:rsidTr="00E7610B">
        <w:trPr>
          <w:trHeight w:val="489"/>
        </w:trPr>
        <w:tc>
          <w:tcPr>
            <w:tcW w:w="1841" w:type="dxa"/>
            <w:vAlign w:val="center"/>
          </w:tcPr>
          <w:p w14:paraId="079A5B13" w14:textId="77777777" w:rsidR="007E7374" w:rsidRPr="00E87981" w:rsidRDefault="007E7374" w:rsidP="00E7610B">
            <w:pPr>
              <w:rPr>
                <w:rFonts w:ascii="Times New Roman" w:hAnsi="Times New Roman"/>
                <w:sz w:val="22"/>
              </w:rPr>
            </w:pPr>
            <w:r w:rsidRPr="00E87981">
              <w:rPr>
                <w:rFonts w:ascii="Times New Roman" w:hAnsi="Times New Roman"/>
                <w:sz w:val="22"/>
              </w:rPr>
              <w:t>REGON</w:t>
            </w:r>
          </w:p>
        </w:tc>
        <w:tc>
          <w:tcPr>
            <w:tcW w:w="8056" w:type="dxa"/>
          </w:tcPr>
          <w:p w14:paraId="47A4A1E6" w14:textId="77777777" w:rsidR="007E7374" w:rsidRPr="00E87981" w:rsidRDefault="007E7374" w:rsidP="00E7610B">
            <w:pPr>
              <w:rPr>
                <w:rFonts w:ascii="Times New Roman" w:hAnsi="Times New Roman"/>
                <w:sz w:val="22"/>
              </w:rPr>
            </w:pPr>
          </w:p>
        </w:tc>
      </w:tr>
      <w:tr w:rsidR="007E7374" w:rsidRPr="00E87981" w14:paraId="4D8460FE" w14:textId="77777777" w:rsidTr="00E7610B">
        <w:trPr>
          <w:trHeight w:val="428"/>
        </w:trPr>
        <w:tc>
          <w:tcPr>
            <w:tcW w:w="1841" w:type="dxa"/>
            <w:vAlign w:val="center"/>
          </w:tcPr>
          <w:p w14:paraId="69162585" w14:textId="77777777" w:rsidR="007E7374" w:rsidRPr="00E87981" w:rsidRDefault="007E7374" w:rsidP="00E7610B">
            <w:pPr>
              <w:rPr>
                <w:rFonts w:ascii="Times New Roman" w:hAnsi="Times New Roman"/>
                <w:sz w:val="22"/>
              </w:rPr>
            </w:pPr>
            <w:r w:rsidRPr="00E87981">
              <w:rPr>
                <w:rFonts w:ascii="Times New Roman" w:hAnsi="Times New Roman"/>
                <w:sz w:val="22"/>
              </w:rPr>
              <w:t>KRS</w:t>
            </w:r>
          </w:p>
        </w:tc>
        <w:tc>
          <w:tcPr>
            <w:tcW w:w="8056" w:type="dxa"/>
          </w:tcPr>
          <w:p w14:paraId="11AA4E23" w14:textId="77777777" w:rsidR="007E7374" w:rsidRPr="00E87981" w:rsidRDefault="007E7374" w:rsidP="00E7610B">
            <w:pPr>
              <w:rPr>
                <w:rFonts w:ascii="Times New Roman" w:hAnsi="Times New Roman"/>
                <w:sz w:val="22"/>
              </w:rPr>
            </w:pPr>
          </w:p>
        </w:tc>
      </w:tr>
    </w:tbl>
    <w:p w14:paraId="6A89C6AA" w14:textId="77777777" w:rsidR="007E7374" w:rsidRDefault="007E7374" w:rsidP="007E7374">
      <w:pPr>
        <w:rPr>
          <w:rFonts w:eastAsia="Calibri"/>
          <w:sz w:val="22"/>
          <w:szCs w:val="22"/>
        </w:rPr>
      </w:pPr>
    </w:p>
    <w:p w14:paraId="42975228" w14:textId="77777777" w:rsidR="007E7374" w:rsidRPr="00E87981" w:rsidRDefault="007E7374" w:rsidP="007E7374">
      <w:pPr>
        <w:rPr>
          <w:rFonts w:eastAsia="Calibri"/>
          <w:sz w:val="22"/>
          <w:szCs w:val="22"/>
        </w:rPr>
      </w:pPr>
    </w:p>
    <w:p w14:paraId="42379FAC" w14:textId="77777777" w:rsidR="007E7374" w:rsidRPr="00E87981" w:rsidRDefault="007E7374" w:rsidP="0044126F">
      <w:pPr>
        <w:numPr>
          <w:ilvl w:val="0"/>
          <w:numId w:val="42"/>
        </w:numPr>
        <w:contextualSpacing/>
        <w:jc w:val="center"/>
        <w:rPr>
          <w:rFonts w:eastAsia="Calibri"/>
          <w:b/>
          <w:sz w:val="22"/>
          <w:szCs w:val="22"/>
        </w:rPr>
      </w:pPr>
      <w:r w:rsidRPr="00E87981">
        <w:rPr>
          <w:rFonts w:eastAsia="Calibri"/>
          <w:b/>
          <w:sz w:val="22"/>
          <w:szCs w:val="22"/>
        </w:rPr>
        <w:t>KWESTIONARIUSZ</w:t>
      </w:r>
    </w:p>
    <w:tbl>
      <w:tblPr>
        <w:tblStyle w:val="Tabela-Siatka41"/>
        <w:tblW w:w="10550" w:type="dxa"/>
        <w:tblInd w:w="-714" w:type="dxa"/>
        <w:tblLayout w:type="fixed"/>
        <w:tblLook w:val="04A0" w:firstRow="1" w:lastRow="0" w:firstColumn="1" w:lastColumn="0" w:noHBand="0" w:noVBand="1"/>
      </w:tblPr>
      <w:tblGrid>
        <w:gridCol w:w="567"/>
        <w:gridCol w:w="2694"/>
        <w:gridCol w:w="850"/>
        <w:gridCol w:w="851"/>
        <w:gridCol w:w="1373"/>
        <w:gridCol w:w="2177"/>
        <w:gridCol w:w="2038"/>
      </w:tblGrid>
      <w:tr w:rsidR="007E7374" w:rsidRPr="00E87981" w14:paraId="5364FC5B" w14:textId="77777777" w:rsidTr="00E7610B">
        <w:trPr>
          <w:trHeight w:val="417"/>
        </w:trPr>
        <w:tc>
          <w:tcPr>
            <w:tcW w:w="567" w:type="dxa"/>
            <w:vMerge w:val="restart"/>
            <w:vAlign w:val="center"/>
          </w:tcPr>
          <w:p w14:paraId="6AF56CD6" w14:textId="77777777" w:rsidR="007E7374" w:rsidRPr="00E87981" w:rsidRDefault="007E7374" w:rsidP="00E7610B">
            <w:pPr>
              <w:contextualSpacing/>
              <w:jc w:val="center"/>
              <w:rPr>
                <w:rFonts w:ascii="Times New Roman" w:hAnsi="Times New Roman"/>
                <w:sz w:val="22"/>
              </w:rPr>
            </w:pPr>
            <w:r w:rsidRPr="00E87981">
              <w:rPr>
                <w:rFonts w:ascii="Times New Roman" w:hAnsi="Times New Roman"/>
                <w:sz w:val="22"/>
              </w:rPr>
              <w:t>LP</w:t>
            </w:r>
          </w:p>
        </w:tc>
        <w:tc>
          <w:tcPr>
            <w:tcW w:w="2694" w:type="dxa"/>
            <w:vMerge w:val="restart"/>
            <w:vAlign w:val="center"/>
          </w:tcPr>
          <w:p w14:paraId="645D4866" w14:textId="77777777" w:rsidR="007E7374" w:rsidRPr="00E87981" w:rsidRDefault="007E7374" w:rsidP="00E7610B">
            <w:pPr>
              <w:contextualSpacing/>
              <w:jc w:val="center"/>
              <w:rPr>
                <w:rFonts w:ascii="Times New Roman" w:hAnsi="Times New Roman"/>
                <w:sz w:val="22"/>
                <w:lang w:val="pl-PL"/>
              </w:rPr>
            </w:pPr>
            <w:r w:rsidRPr="00E87981">
              <w:rPr>
                <w:rFonts w:ascii="Times New Roman" w:hAnsi="Times New Roman"/>
                <w:sz w:val="22"/>
                <w:lang w:val="pl-PL"/>
              </w:rPr>
              <w:t>PYTANIE</w:t>
            </w:r>
          </w:p>
          <w:p w14:paraId="69AF583B" w14:textId="77777777" w:rsidR="007E7374" w:rsidRPr="00E87981" w:rsidRDefault="007E7374" w:rsidP="00E7610B">
            <w:pPr>
              <w:contextualSpacing/>
              <w:jc w:val="center"/>
              <w:rPr>
                <w:rFonts w:ascii="Times New Roman" w:hAnsi="Times New Roman"/>
                <w:sz w:val="22"/>
                <w:lang w:val="pl-PL"/>
              </w:rPr>
            </w:pPr>
            <w:r w:rsidRPr="00E87981">
              <w:rPr>
                <w:rFonts w:ascii="Times New Roman" w:hAnsi="Times New Roman"/>
                <w:sz w:val="22"/>
                <w:lang w:val="pl-PL"/>
              </w:rPr>
              <w:t>PODSTAWA PRAWNA RODO</w:t>
            </w:r>
          </w:p>
        </w:tc>
        <w:tc>
          <w:tcPr>
            <w:tcW w:w="3074" w:type="dxa"/>
            <w:gridSpan w:val="3"/>
            <w:vAlign w:val="center"/>
          </w:tcPr>
          <w:p w14:paraId="06D8ADD9" w14:textId="77777777" w:rsidR="007E7374" w:rsidRPr="00E87981" w:rsidRDefault="007E7374" w:rsidP="00E7610B">
            <w:pPr>
              <w:contextualSpacing/>
              <w:jc w:val="center"/>
              <w:rPr>
                <w:rFonts w:ascii="Times New Roman" w:hAnsi="Times New Roman"/>
                <w:sz w:val="22"/>
                <w:lang w:val="pl-PL"/>
              </w:rPr>
            </w:pPr>
            <w:r w:rsidRPr="00E87981">
              <w:rPr>
                <w:rFonts w:ascii="Times New Roman" w:hAnsi="Times New Roman"/>
                <w:sz w:val="22"/>
                <w:lang w:val="pl-PL"/>
              </w:rPr>
              <w:t>ODPOWIEDŹ</w:t>
            </w:r>
          </w:p>
        </w:tc>
        <w:tc>
          <w:tcPr>
            <w:tcW w:w="2177" w:type="dxa"/>
            <w:vMerge w:val="restart"/>
            <w:vAlign w:val="center"/>
          </w:tcPr>
          <w:p w14:paraId="41920C36" w14:textId="77777777" w:rsidR="007E7374" w:rsidRPr="00E87981" w:rsidRDefault="007E7374" w:rsidP="00E7610B">
            <w:pPr>
              <w:contextualSpacing/>
              <w:jc w:val="center"/>
              <w:rPr>
                <w:rFonts w:ascii="Times New Roman" w:hAnsi="Times New Roman"/>
                <w:sz w:val="22"/>
                <w:lang w:val="pl-PL"/>
              </w:rPr>
            </w:pPr>
            <w:r w:rsidRPr="00E87981">
              <w:rPr>
                <w:rFonts w:ascii="Times New Roman" w:hAnsi="Times New Roman"/>
                <w:sz w:val="22"/>
                <w:lang w:val="pl-PL"/>
              </w:rPr>
              <w:t>INFORMACJE DODATKOWE,</w:t>
            </w:r>
          </w:p>
          <w:p w14:paraId="1AEB5E2B" w14:textId="77777777" w:rsidR="007E7374" w:rsidRPr="00E87981" w:rsidRDefault="007E7374" w:rsidP="00E7610B">
            <w:pPr>
              <w:contextualSpacing/>
              <w:jc w:val="center"/>
              <w:rPr>
                <w:rFonts w:ascii="Times New Roman" w:hAnsi="Times New Roman"/>
                <w:sz w:val="22"/>
                <w:lang w:val="pl-PL"/>
              </w:rPr>
            </w:pPr>
            <w:r w:rsidRPr="00E87981">
              <w:rPr>
                <w:rFonts w:ascii="Times New Roman" w:hAnsi="Times New Roman"/>
                <w:sz w:val="22"/>
                <w:lang w:val="pl-PL"/>
              </w:rPr>
              <w:t>UWAGI PODMIOTU PRZETWARZAJĄCEGO</w:t>
            </w:r>
          </w:p>
        </w:tc>
        <w:tc>
          <w:tcPr>
            <w:tcW w:w="2038" w:type="dxa"/>
            <w:vMerge w:val="restart"/>
            <w:vAlign w:val="center"/>
          </w:tcPr>
          <w:p w14:paraId="52885656" w14:textId="77777777" w:rsidR="007E7374" w:rsidRPr="00E87981" w:rsidRDefault="007E7374" w:rsidP="00E7610B">
            <w:pPr>
              <w:contextualSpacing/>
              <w:jc w:val="center"/>
              <w:rPr>
                <w:rFonts w:ascii="Times New Roman" w:hAnsi="Times New Roman"/>
                <w:sz w:val="22"/>
                <w:lang w:val="pl-PL"/>
              </w:rPr>
            </w:pPr>
            <w:r w:rsidRPr="00E87981">
              <w:rPr>
                <w:rFonts w:ascii="Times New Roman" w:hAnsi="Times New Roman"/>
                <w:sz w:val="22"/>
                <w:lang w:val="pl-PL"/>
              </w:rPr>
              <w:t>UWAGI   ADO</w:t>
            </w:r>
          </w:p>
        </w:tc>
      </w:tr>
      <w:tr w:rsidR="007E7374" w:rsidRPr="00E87981" w14:paraId="4CF07AFF" w14:textId="77777777" w:rsidTr="00E7610B">
        <w:trPr>
          <w:trHeight w:val="323"/>
        </w:trPr>
        <w:tc>
          <w:tcPr>
            <w:tcW w:w="567" w:type="dxa"/>
            <w:vMerge/>
          </w:tcPr>
          <w:p w14:paraId="6432041A" w14:textId="77777777" w:rsidR="007E7374" w:rsidRPr="00E87981" w:rsidRDefault="007E7374" w:rsidP="00E7610B">
            <w:pPr>
              <w:contextualSpacing/>
              <w:rPr>
                <w:rFonts w:ascii="Times New Roman" w:hAnsi="Times New Roman"/>
                <w:sz w:val="22"/>
              </w:rPr>
            </w:pPr>
          </w:p>
        </w:tc>
        <w:tc>
          <w:tcPr>
            <w:tcW w:w="2694" w:type="dxa"/>
            <w:vMerge/>
          </w:tcPr>
          <w:p w14:paraId="6DD43980" w14:textId="77777777" w:rsidR="007E7374" w:rsidRPr="00E87981" w:rsidRDefault="007E7374" w:rsidP="00E7610B">
            <w:pPr>
              <w:contextualSpacing/>
              <w:rPr>
                <w:rFonts w:ascii="Times New Roman" w:hAnsi="Times New Roman"/>
                <w:sz w:val="22"/>
                <w:lang w:val="pl-PL"/>
              </w:rPr>
            </w:pPr>
          </w:p>
        </w:tc>
        <w:tc>
          <w:tcPr>
            <w:tcW w:w="850" w:type="dxa"/>
            <w:vAlign w:val="center"/>
          </w:tcPr>
          <w:p w14:paraId="01AEDE76" w14:textId="77777777" w:rsidR="007E7374" w:rsidRPr="00E87981" w:rsidRDefault="007E7374" w:rsidP="00E7610B">
            <w:pPr>
              <w:contextualSpacing/>
              <w:jc w:val="center"/>
              <w:rPr>
                <w:rFonts w:ascii="Times New Roman" w:hAnsi="Times New Roman"/>
                <w:sz w:val="22"/>
                <w:lang w:val="pl-PL"/>
              </w:rPr>
            </w:pPr>
            <w:r w:rsidRPr="00E87981">
              <w:rPr>
                <w:rFonts w:ascii="Times New Roman" w:hAnsi="Times New Roman"/>
                <w:sz w:val="22"/>
                <w:lang w:val="pl-PL"/>
              </w:rPr>
              <w:t>TAK</w:t>
            </w:r>
          </w:p>
        </w:tc>
        <w:tc>
          <w:tcPr>
            <w:tcW w:w="851" w:type="dxa"/>
            <w:vAlign w:val="center"/>
          </w:tcPr>
          <w:p w14:paraId="2C990B31" w14:textId="77777777" w:rsidR="007E7374" w:rsidRPr="00E87981" w:rsidRDefault="007E7374" w:rsidP="00E7610B">
            <w:pPr>
              <w:contextualSpacing/>
              <w:jc w:val="center"/>
              <w:rPr>
                <w:rFonts w:ascii="Times New Roman" w:hAnsi="Times New Roman"/>
                <w:sz w:val="22"/>
                <w:lang w:val="pl-PL"/>
              </w:rPr>
            </w:pPr>
            <w:r w:rsidRPr="00E87981">
              <w:rPr>
                <w:rFonts w:ascii="Times New Roman" w:hAnsi="Times New Roman"/>
                <w:sz w:val="22"/>
                <w:lang w:val="pl-PL"/>
              </w:rPr>
              <w:t>NIE</w:t>
            </w:r>
          </w:p>
        </w:tc>
        <w:tc>
          <w:tcPr>
            <w:tcW w:w="1373" w:type="dxa"/>
            <w:vAlign w:val="center"/>
          </w:tcPr>
          <w:p w14:paraId="064F24BB" w14:textId="77777777" w:rsidR="007E7374" w:rsidRPr="00E87981" w:rsidRDefault="007E7374" w:rsidP="00E7610B">
            <w:pPr>
              <w:contextualSpacing/>
              <w:jc w:val="center"/>
              <w:rPr>
                <w:rFonts w:ascii="Times New Roman" w:hAnsi="Times New Roman"/>
                <w:sz w:val="22"/>
                <w:lang w:val="pl-PL"/>
              </w:rPr>
            </w:pPr>
            <w:r w:rsidRPr="00E87981">
              <w:rPr>
                <w:rFonts w:ascii="Times New Roman" w:hAnsi="Times New Roman"/>
                <w:sz w:val="22"/>
                <w:lang w:val="pl-PL"/>
              </w:rPr>
              <w:t>NIE DOTYCZY</w:t>
            </w:r>
          </w:p>
        </w:tc>
        <w:tc>
          <w:tcPr>
            <w:tcW w:w="2177" w:type="dxa"/>
            <w:vMerge/>
          </w:tcPr>
          <w:p w14:paraId="2540E0D1" w14:textId="77777777" w:rsidR="007E7374" w:rsidRPr="00E87981" w:rsidRDefault="007E7374" w:rsidP="00E7610B">
            <w:pPr>
              <w:contextualSpacing/>
              <w:rPr>
                <w:rFonts w:ascii="Times New Roman" w:hAnsi="Times New Roman"/>
                <w:sz w:val="22"/>
                <w:lang w:val="pl-PL"/>
              </w:rPr>
            </w:pPr>
          </w:p>
        </w:tc>
        <w:tc>
          <w:tcPr>
            <w:tcW w:w="2038" w:type="dxa"/>
            <w:vMerge/>
          </w:tcPr>
          <w:p w14:paraId="44FD8552" w14:textId="77777777" w:rsidR="007E7374" w:rsidRPr="00E87981" w:rsidRDefault="007E7374" w:rsidP="00E7610B">
            <w:pPr>
              <w:contextualSpacing/>
              <w:rPr>
                <w:rFonts w:ascii="Times New Roman" w:hAnsi="Times New Roman"/>
                <w:sz w:val="22"/>
                <w:lang w:val="pl-PL"/>
              </w:rPr>
            </w:pPr>
          </w:p>
        </w:tc>
      </w:tr>
      <w:tr w:rsidR="007E7374" w:rsidRPr="00E87981" w14:paraId="557D427E" w14:textId="77777777" w:rsidTr="00E7610B">
        <w:trPr>
          <w:trHeight w:val="361"/>
        </w:trPr>
        <w:tc>
          <w:tcPr>
            <w:tcW w:w="567" w:type="dxa"/>
            <w:vAlign w:val="center"/>
          </w:tcPr>
          <w:p w14:paraId="40AB6B2B"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1.</w:t>
            </w:r>
          </w:p>
        </w:tc>
        <w:tc>
          <w:tcPr>
            <w:tcW w:w="2694" w:type="dxa"/>
          </w:tcPr>
          <w:p w14:paraId="0B3B24FE"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przepisy prawa wymagają, aby Podmiot przetwarzający wyznaczył inspektora ochrony danych?  ( art. 37 )</w:t>
            </w:r>
          </w:p>
        </w:tc>
        <w:tc>
          <w:tcPr>
            <w:tcW w:w="850" w:type="dxa"/>
          </w:tcPr>
          <w:p w14:paraId="7706EBFA" w14:textId="77777777" w:rsidR="007E7374" w:rsidRPr="00E87981" w:rsidRDefault="007E7374" w:rsidP="00E7610B">
            <w:pPr>
              <w:contextualSpacing/>
              <w:rPr>
                <w:rFonts w:ascii="Times New Roman" w:hAnsi="Times New Roman"/>
                <w:sz w:val="22"/>
                <w:lang w:val="pl-PL"/>
              </w:rPr>
            </w:pPr>
          </w:p>
        </w:tc>
        <w:tc>
          <w:tcPr>
            <w:tcW w:w="851" w:type="dxa"/>
          </w:tcPr>
          <w:p w14:paraId="5F97CF81" w14:textId="77777777" w:rsidR="007E7374" w:rsidRPr="00E87981" w:rsidRDefault="007E7374" w:rsidP="00E7610B">
            <w:pPr>
              <w:contextualSpacing/>
              <w:rPr>
                <w:rFonts w:ascii="Times New Roman" w:hAnsi="Times New Roman"/>
                <w:sz w:val="22"/>
                <w:lang w:val="pl-PL"/>
              </w:rPr>
            </w:pPr>
          </w:p>
        </w:tc>
        <w:tc>
          <w:tcPr>
            <w:tcW w:w="1373" w:type="dxa"/>
          </w:tcPr>
          <w:p w14:paraId="5E00611A" w14:textId="77777777" w:rsidR="007E7374" w:rsidRPr="00E87981" w:rsidRDefault="007E7374" w:rsidP="00E7610B">
            <w:pPr>
              <w:contextualSpacing/>
              <w:rPr>
                <w:rFonts w:ascii="Times New Roman" w:hAnsi="Times New Roman"/>
                <w:sz w:val="22"/>
                <w:lang w:val="pl-PL"/>
              </w:rPr>
            </w:pPr>
          </w:p>
        </w:tc>
        <w:tc>
          <w:tcPr>
            <w:tcW w:w="2177" w:type="dxa"/>
          </w:tcPr>
          <w:p w14:paraId="4F9A0919" w14:textId="77777777" w:rsidR="007E7374" w:rsidRPr="00E87981" w:rsidRDefault="007E7374" w:rsidP="00E7610B">
            <w:pPr>
              <w:contextualSpacing/>
              <w:rPr>
                <w:rFonts w:ascii="Times New Roman" w:hAnsi="Times New Roman"/>
                <w:sz w:val="22"/>
                <w:lang w:val="pl-PL"/>
              </w:rPr>
            </w:pPr>
          </w:p>
        </w:tc>
        <w:tc>
          <w:tcPr>
            <w:tcW w:w="2038" w:type="dxa"/>
          </w:tcPr>
          <w:p w14:paraId="635BD813" w14:textId="77777777" w:rsidR="007E7374" w:rsidRPr="00E87981" w:rsidRDefault="007E7374" w:rsidP="00E7610B">
            <w:pPr>
              <w:contextualSpacing/>
              <w:rPr>
                <w:rFonts w:ascii="Times New Roman" w:hAnsi="Times New Roman"/>
                <w:sz w:val="22"/>
                <w:lang w:val="pl-PL"/>
              </w:rPr>
            </w:pPr>
          </w:p>
        </w:tc>
      </w:tr>
      <w:tr w:rsidR="007E7374" w:rsidRPr="00E87981" w14:paraId="07909F14" w14:textId="77777777" w:rsidTr="00E7610B">
        <w:trPr>
          <w:trHeight w:val="361"/>
        </w:trPr>
        <w:tc>
          <w:tcPr>
            <w:tcW w:w="567" w:type="dxa"/>
            <w:vAlign w:val="center"/>
          </w:tcPr>
          <w:p w14:paraId="416CC3B3"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2.</w:t>
            </w:r>
          </w:p>
        </w:tc>
        <w:tc>
          <w:tcPr>
            <w:tcW w:w="2694" w:type="dxa"/>
          </w:tcPr>
          <w:p w14:paraId="049C8166"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Podmiot przetwarzający wyznaczył inspektora ochrony danych? ( art. 37 )</w:t>
            </w:r>
          </w:p>
        </w:tc>
        <w:tc>
          <w:tcPr>
            <w:tcW w:w="850" w:type="dxa"/>
          </w:tcPr>
          <w:p w14:paraId="031CD198" w14:textId="77777777" w:rsidR="007E7374" w:rsidRPr="00E87981" w:rsidRDefault="007E7374" w:rsidP="00E7610B">
            <w:pPr>
              <w:contextualSpacing/>
              <w:rPr>
                <w:rFonts w:ascii="Times New Roman" w:hAnsi="Times New Roman"/>
                <w:sz w:val="22"/>
                <w:lang w:val="pl-PL"/>
              </w:rPr>
            </w:pPr>
          </w:p>
        </w:tc>
        <w:tc>
          <w:tcPr>
            <w:tcW w:w="851" w:type="dxa"/>
          </w:tcPr>
          <w:p w14:paraId="03A155CA" w14:textId="77777777" w:rsidR="007E7374" w:rsidRPr="00E87981" w:rsidRDefault="007E7374" w:rsidP="00E7610B">
            <w:pPr>
              <w:contextualSpacing/>
              <w:rPr>
                <w:rFonts w:ascii="Times New Roman" w:hAnsi="Times New Roman"/>
                <w:sz w:val="22"/>
                <w:lang w:val="pl-PL"/>
              </w:rPr>
            </w:pPr>
          </w:p>
        </w:tc>
        <w:tc>
          <w:tcPr>
            <w:tcW w:w="1373" w:type="dxa"/>
          </w:tcPr>
          <w:p w14:paraId="5F64E83F" w14:textId="77777777" w:rsidR="007E7374" w:rsidRPr="00E87981" w:rsidRDefault="007E7374" w:rsidP="00E7610B">
            <w:pPr>
              <w:contextualSpacing/>
              <w:rPr>
                <w:rFonts w:ascii="Times New Roman" w:hAnsi="Times New Roman"/>
                <w:sz w:val="22"/>
                <w:lang w:val="pl-PL"/>
              </w:rPr>
            </w:pPr>
          </w:p>
        </w:tc>
        <w:tc>
          <w:tcPr>
            <w:tcW w:w="2177" w:type="dxa"/>
          </w:tcPr>
          <w:p w14:paraId="3D2E9CC2" w14:textId="77777777" w:rsidR="007E7374" w:rsidRPr="00E87981" w:rsidRDefault="007E7374" w:rsidP="00E7610B">
            <w:pPr>
              <w:contextualSpacing/>
              <w:rPr>
                <w:rFonts w:ascii="Times New Roman" w:hAnsi="Times New Roman"/>
                <w:sz w:val="22"/>
                <w:lang w:val="pl-PL"/>
              </w:rPr>
            </w:pPr>
          </w:p>
        </w:tc>
        <w:tc>
          <w:tcPr>
            <w:tcW w:w="2038" w:type="dxa"/>
          </w:tcPr>
          <w:p w14:paraId="40408DE7" w14:textId="77777777" w:rsidR="007E7374" w:rsidRPr="00E87981" w:rsidRDefault="007E7374" w:rsidP="00E7610B">
            <w:pPr>
              <w:contextualSpacing/>
              <w:rPr>
                <w:rFonts w:ascii="Times New Roman" w:hAnsi="Times New Roman"/>
                <w:sz w:val="22"/>
                <w:lang w:val="pl-PL"/>
              </w:rPr>
            </w:pPr>
          </w:p>
        </w:tc>
      </w:tr>
      <w:tr w:rsidR="007E7374" w:rsidRPr="00E87981" w14:paraId="40FBC625" w14:textId="77777777" w:rsidTr="00E7610B">
        <w:trPr>
          <w:trHeight w:val="361"/>
        </w:trPr>
        <w:tc>
          <w:tcPr>
            <w:tcW w:w="567" w:type="dxa"/>
            <w:vAlign w:val="center"/>
          </w:tcPr>
          <w:p w14:paraId="523372AB"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3.</w:t>
            </w:r>
          </w:p>
        </w:tc>
        <w:tc>
          <w:tcPr>
            <w:tcW w:w="2694" w:type="dxa"/>
          </w:tcPr>
          <w:p w14:paraId="1AC2F100"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Podmiot przetwarzający wyznaczył inną osobę lub zespół osób odpowiedzialny za nadzór nad ochroną danych osobowych w organizacji? ( art. 24 )</w:t>
            </w:r>
          </w:p>
        </w:tc>
        <w:tc>
          <w:tcPr>
            <w:tcW w:w="850" w:type="dxa"/>
          </w:tcPr>
          <w:p w14:paraId="43A44F89" w14:textId="77777777" w:rsidR="007E7374" w:rsidRPr="00E87981" w:rsidRDefault="007E7374" w:rsidP="00E7610B">
            <w:pPr>
              <w:contextualSpacing/>
              <w:rPr>
                <w:rFonts w:ascii="Times New Roman" w:hAnsi="Times New Roman"/>
                <w:sz w:val="22"/>
                <w:lang w:val="pl-PL"/>
              </w:rPr>
            </w:pPr>
          </w:p>
        </w:tc>
        <w:tc>
          <w:tcPr>
            <w:tcW w:w="851" w:type="dxa"/>
          </w:tcPr>
          <w:p w14:paraId="118C2000" w14:textId="77777777" w:rsidR="007E7374" w:rsidRPr="00E87981" w:rsidRDefault="007E7374" w:rsidP="00E7610B">
            <w:pPr>
              <w:contextualSpacing/>
              <w:rPr>
                <w:rFonts w:ascii="Times New Roman" w:hAnsi="Times New Roman"/>
                <w:sz w:val="22"/>
                <w:lang w:val="pl-PL"/>
              </w:rPr>
            </w:pPr>
          </w:p>
        </w:tc>
        <w:tc>
          <w:tcPr>
            <w:tcW w:w="1373" w:type="dxa"/>
          </w:tcPr>
          <w:p w14:paraId="47B462B0" w14:textId="77777777" w:rsidR="007E7374" w:rsidRPr="00E87981" w:rsidRDefault="007E7374" w:rsidP="00E7610B">
            <w:pPr>
              <w:contextualSpacing/>
              <w:rPr>
                <w:rFonts w:ascii="Times New Roman" w:hAnsi="Times New Roman"/>
                <w:sz w:val="22"/>
                <w:lang w:val="pl-PL"/>
              </w:rPr>
            </w:pPr>
          </w:p>
        </w:tc>
        <w:tc>
          <w:tcPr>
            <w:tcW w:w="2177" w:type="dxa"/>
          </w:tcPr>
          <w:p w14:paraId="6E3AC6BD" w14:textId="77777777" w:rsidR="007E7374" w:rsidRPr="00E87981" w:rsidRDefault="007E7374" w:rsidP="00E7610B">
            <w:pPr>
              <w:contextualSpacing/>
              <w:rPr>
                <w:rFonts w:ascii="Times New Roman" w:hAnsi="Times New Roman"/>
                <w:sz w:val="22"/>
                <w:lang w:val="pl-PL"/>
              </w:rPr>
            </w:pPr>
          </w:p>
        </w:tc>
        <w:tc>
          <w:tcPr>
            <w:tcW w:w="2038" w:type="dxa"/>
          </w:tcPr>
          <w:p w14:paraId="5FE72177"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Proszę wypełnić jeśli odpowiedzi na pytania 1 i 2 są negatywne.</w:t>
            </w:r>
          </w:p>
        </w:tc>
      </w:tr>
      <w:tr w:rsidR="007E7374" w:rsidRPr="00E87981" w14:paraId="440B8D64" w14:textId="77777777" w:rsidTr="00E7610B">
        <w:trPr>
          <w:trHeight w:val="380"/>
        </w:trPr>
        <w:tc>
          <w:tcPr>
            <w:tcW w:w="567" w:type="dxa"/>
            <w:vAlign w:val="center"/>
          </w:tcPr>
          <w:p w14:paraId="15ED5335"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4.</w:t>
            </w:r>
          </w:p>
        </w:tc>
        <w:tc>
          <w:tcPr>
            <w:tcW w:w="2694" w:type="dxa"/>
          </w:tcPr>
          <w:p w14:paraId="4C9DE2F5"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personel Podmiotu przetwarzającego dedykowany do obsługi administratora został przeszkolony z zakresu przepisów o ochronie danych osobowych? ( art. 24. )</w:t>
            </w:r>
          </w:p>
        </w:tc>
        <w:tc>
          <w:tcPr>
            <w:tcW w:w="850" w:type="dxa"/>
          </w:tcPr>
          <w:p w14:paraId="6018AE83" w14:textId="77777777" w:rsidR="007E7374" w:rsidRPr="00E87981" w:rsidRDefault="007E7374" w:rsidP="00E7610B">
            <w:pPr>
              <w:contextualSpacing/>
              <w:rPr>
                <w:rFonts w:ascii="Times New Roman" w:hAnsi="Times New Roman"/>
                <w:sz w:val="22"/>
                <w:lang w:val="pl-PL"/>
              </w:rPr>
            </w:pPr>
          </w:p>
        </w:tc>
        <w:tc>
          <w:tcPr>
            <w:tcW w:w="851" w:type="dxa"/>
          </w:tcPr>
          <w:p w14:paraId="2DEBCBCE" w14:textId="77777777" w:rsidR="007E7374" w:rsidRPr="00E87981" w:rsidRDefault="007E7374" w:rsidP="00E7610B">
            <w:pPr>
              <w:contextualSpacing/>
              <w:rPr>
                <w:rFonts w:ascii="Times New Roman" w:hAnsi="Times New Roman"/>
                <w:sz w:val="22"/>
                <w:lang w:val="pl-PL"/>
              </w:rPr>
            </w:pPr>
          </w:p>
        </w:tc>
        <w:tc>
          <w:tcPr>
            <w:tcW w:w="1373" w:type="dxa"/>
          </w:tcPr>
          <w:p w14:paraId="49F66D1C" w14:textId="77777777" w:rsidR="007E7374" w:rsidRPr="00E87981" w:rsidRDefault="007E7374" w:rsidP="00E7610B">
            <w:pPr>
              <w:contextualSpacing/>
              <w:rPr>
                <w:rFonts w:ascii="Times New Roman" w:hAnsi="Times New Roman"/>
                <w:sz w:val="22"/>
                <w:lang w:val="pl-PL"/>
              </w:rPr>
            </w:pPr>
          </w:p>
        </w:tc>
        <w:tc>
          <w:tcPr>
            <w:tcW w:w="2177" w:type="dxa"/>
          </w:tcPr>
          <w:p w14:paraId="0DC4ABC2" w14:textId="77777777" w:rsidR="007E7374" w:rsidRPr="00E87981" w:rsidRDefault="007E7374" w:rsidP="00E7610B">
            <w:pPr>
              <w:contextualSpacing/>
              <w:rPr>
                <w:rFonts w:ascii="Times New Roman" w:hAnsi="Times New Roman"/>
                <w:sz w:val="22"/>
                <w:lang w:val="pl-PL"/>
              </w:rPr>
            </w:pPr>
          </w:p>
        </w:tc>
        <w:tc>
          <w:tcPr>
            <w:tcW w:w="2038" w:type="dxa"/>
          </w:tcPr>
          <w:p w14:paraId="4CFDEA1F" w14:textId="77777777" w:rsidR="007E7374" w:rsidRPr="00E87981" w:rsidRDefault="007E7374" w:rsidP="00E7610B">
            <w:pPr>
              <w:contextualSpacing/>
              <w:rPr>
                <w:rFonts w:ascii="Times New Roman" w:hAnsi="Times New Roman"/>
                <w:sz w:val="22"/>
                <w:lang w:val="pl-PL"/>
              </w:rPr>
            </w:pPr>
          </w:p>
        </w:tc>
      </w:tr>
      <w:tr w:rsidR="007E7374" w:rsidRPr="00E87981" w14:paraId="11C21C9F" w14:textId="77777777" w:rsidTr="00E7610B">
        <w:trPr>
          <w:trHeight w:val="361"/>
        </w:trPr>
        <w:tc>
          <w:tcPr>
            <w:tcW w:w="567" w:type="dxa"/>
            <w:vAlign w:val="center"/>
          </w:tcPr>
          <w:p w14:paraId="0A3BFEE9"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5.</w:t>
            </w:r>
          </w:p>
        </w:tc>
        <w:tc>
          <w:tcPr>
            <w:tcW w:w="2694" w:type="dxa"/>
          </w:tcPr>
          <w:p w14:paraId="3AAEF25B"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fakt przeszkolenia personelu (pkt. 4) jest udokumentowany? ( art. 24 )</w:t>
            </w:r>
          </w:p>
        </w:tc>
        <w:tc>
          <w:tcPr>
            <w:tcW w:w="850" w:type="dxa"/>
          </w:tcPr>
          <w:p w14:paraId="6494725C" w14:textId="77777777" w:rsidR="007E7374" w:rsidRPr="00E87981" w:rsidRDefault="007E7374" w:rsidP="00E7610B">
            <w:pPr>
              <w:contextualSpacing/>
              <w:rPr>
                <w:rFonts w:ascii="Times New Roman" w:hAnsi="Times New Roman"/>
                <w:sz w:val="22"/>
                <w:lang w:val="pl-PL"/>
              </w:rPr>
            </w:pPr>
          </w:p>
        </w:tc>
        <w:tc>
          <w:tcPr>
            <w:tcW w:w="851" w:type="dxa"/>
          </w:tcPr>
          <w:p w14:paraId="2DF42371" w14:textId="77777777" w:rsidR="007E7374" w:rsidRPr="00E87981" w:rsidRDefault="007E7374" w:rsidP="00E7610B">
            <w:pPr>
              <w:contextualSpacing/>
              <w:rPr>
                <w:rFonts w:ascii="Times New Roman" w:hAnsi="Times New Roman"/>
                <w:sz w:val="22"/>
                <w:lang w:val="pl-PL"/>
              </w:rPr>
            </w:pPr>
          </w:p>
        </w:tc>
        <w:tc>
          <w:tcPr>
            <w:tcW w:w="1373" w:type="dxa"/>
          </w:tcPr>
          <w:p w14:paraId="0A006EBC" w14:textId="77777777" w:rsidR="007E7374" w:rsidRPr="00E87981" w:rsidRDefault="007E7374" w:rsidP="00E7610B">
            <w:pPr>
              <w:contextualSpacing/>
              <w:rPr>
                <w:rFonts w:ascii="Times New Roman" w:hAnsi="Times New Roman"/>
                <w:sz w:val="22"/>
                <w:lang w:val="pl-PL"/>
              </w:rPr>
            </w:pPr>
          </w:p>
        </w:tc>
        <w:tc>
          <w:tcPr>
            <w:tcW w:w="2177" w:type="dxa"/>
          </w:tcPr>
          <w:p w14:paraId="4DA4DD1D" w14:textId="77777777" w:rsidR="007E7374" w:rsidRPr="00E87981" w:rsidRDefault="007E7374" w:rsidP="00E7610B">
            <w:pPr>
              <w:contextualSpacing/>
              <w:rPr>
                <w:rFonts w:ascii="Times New Roman" w:hAnsi="Times New Roman"/>
                <w:sz w:val="22"/>
                <w:lang w:val="pl-PL"/>
              </w:rPr>
            </w:pPr>
          </w:p>
        </w:tc>
        <w:tc>
          <w:tcPr>
            <w:tcW w:w="2038" w:type="dxa"/>
          </w:tcPr>
          <w:p w14:paraId="48C391ED" w14:textId="77777777" w:rsidR="007E7374" w:rsidRPr="00E87981" w:rsidRDefault="007E7374" w:rsidP="00E7610B">
            <w:pPr>
              <w:contextualSpacing/>
              <w:rPr>
                <w:rFonts w:ascii="Times New Roman" w:hAnsi="Times New Roman"/>
                <w:sz w:val="22"/>
                <w:lang w:val="pl-PL"/>
              </w:rPr>
            </w:pPr>
          </w:p>
        </w:tc>
      </w:tr>
      <w:tr w:rsidR="007E7374" w:rsidRPr="00E87981" w14:paraId="2564DD99" w14:textId="77777777" w:rsidTr="00E7610B">
        <w:trPr>
          <w:trHeight w:val="361"/>
        </w:trPr>
        <w:tc>
          <w:tcPr>
            <w:tcW w:w="567" w:type="dxa"/>
            <w:vAlign w:val="center"/>
          </w:tcPr>
          <w:p w14:paraId="5ED0CC56"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lastRenderedPageBreak/>
              <w:t>6.</w:t>
            </w:r>
          </w:p>
        </w:tc>
        <w:tc>
          <w:tcPr>
            <w:tcW w:w="2694" w:type="dxa"/>
          </w:tcPr>
          <w:p w14:paraId="0B3BF183"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personel Podmiotu przetwarzającego został przeszkolony w zakresie  bezpieczeństwa informatycznego? ( art. 24 )</w:t>
            </w:r>
          </w:p>
        </w:tc>
        <w:tc>
          <w:tcPr>
            <w:tcW w:w="850" w:type="dxa"/>
          </w:tcPr>
          <w:p w14:paraId="15ACE225" w14:textId="77777777" w:rsidR="007E7374" w:rsidRPr="00E87981" w:rsidRDefault="007E7374" w:rsidP="00E7610B">
            <w:pPr>
              <w:contextualSpacing/>
              <w:rPr>
                <w:rFonts w:ascii="Times New Roman" w:hAnsi="Times New Roman"/>
                <w:sz w:val="22"/>
                <w:lang w:val="pl-PL"/>
              </w:rPr>
            </w:pPr>
          </w:p>
        </w:tc>
        <w:tc>
          <w:tcPr>
            <w:tcW w:w="851" w:type="dxa"/>
          </w:tcPr>
          <w:p w14:paraId="246C57B8" w14:textId="77777777" w:rsidR="007E7374" w:rsidRPr="00E87981" w:rsidRDefault="007E7374" w:rsidP="00E7610B">
            <w:pPr>
              <w:contextualSpacing/>
              <w:rPr>
                <w:rFonts w:ascii="Times New Roman" w:hAnsi="Times New Roman"/>
                <w:sz w:val="22"/>
                <w:lang w:val="pl-PL"/>
              </w:rPr>
            </w:pPr>
          </w:p>
        </w:tc>
        <w:tc>
          <w:tcPr>
            <w:tcW w:w="1373" w:type="dxa"/>
          </w:tcPr>
          <w:p w14:paraId="6B6E031C" w14:textId="77777777" w:rsidR="007E7374" w:rsidRPr="00E87981" w:rsidRDefault="007E7374" w:rsidP="00E7610B">
            <w:pPr>
              <w:contextualSpacing/>
              <w:rPr>
                <w:rFonts w:ascii="Times New Roman" w:hAnsi="Times New Roman"/>
                <w:sz w:val="22"/>
                <w:lang w:val="pl-PL"/>
              </w:rPr>
            </w:pPr>
          </w:p>
        </w:tc>
        <w:tc>
          <w:tcPr>
            <w:tcW w:w="2177" w:type="dxa"/>
          </w:tcPr>
          <w:p w14:paraId="767A3E22" w14:textId="77777777" w:rsidR="007E7374" w:rsidRPr="00E87981" w:rsidRDefault="007E7374" w:rsidP="00E7610B">
            <w:pPr>
              <w:contextualSpacing/>
              <w:rPr>
                <w:rFonts w:ascii="Times New Roman" w:hAnsi="Times New Roman"/>
                <w:sz w:val="22"/>
                <w:lang w:val="pl-PL"/>
              </w:rPr>
            </w:pPr>
          </w:p>
        </w:tc>
        <w:tc>
          <w:tcPr>
            <w:tcW w:w="2038" w:type="dxa"/>
          </w:tcPr>
          <w:p w14:paraId="4AAE8D05" w14:textId="77777777" w:rsidR="007E7374" w:rsidRPr="00E87981" w:rsidRDefault="007E7374" w:rsidP="00E7610B">
            <w:pPr>
              <w:contextualSpacing/>
              <w:rPr>
                <w:rFonts w:ascii="Times New Roman" w:hAnsi="Times New Roman"/>
                <w:sz w:val="22"/>
                <w:lang w:val="pl-PL"/>
              </w:rPr>
            </w:pPr>
          </w:p>
        </w:tc>
      </w:tr>
      <w:tr w:rsidR="007E7374" w:rsidRPr="00E87981" w14:paraId="0AD5BD4E" w14:textId="77777777" w:rsidTr="00E7610B">
        <w:trPr>
          <w:trHeight w:val="361"/>
        </w:trPr>
        <w:tc>
          <w:tcPr>
            <w:tcW w:w="567" w:type="dxa"/>
            <w:vAlign w:val="center"/>
          </w:tcPr>
          <w:p w14:paraId="2995F5D3"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7.</w:t>
            </w:r>
          </w:p>
        </w:tc>
        <w:tc>
          <w:tcPr>
            <w:tcW w:w="2694" w:type="dxa"/>
          </w:tcPr>
          <w:p w14:paraId="79045ED0"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personelowi Podmiotu przetwarzającego wydawane są upoważnienia do przetwarzania danych osobowych? ( art. 24,29 )</w:t>
            </w:r>
          </w:p>
        </w:tc>
        <w:tc>
          <w:tcPr>
            <w:tcW w:w="850" w:type="dxa"/>
          </w:tcPr>
          <w:p w14:paraId="37B6567C" w14:textId="77777777" w:rsidR="007E7374" w:rsidRPr="00E87981" w:rsidRDefault="007E7374" w:rsidP="00E7610B">
            <w:pPr>
              <w:contextualSpacing/>
              <w:rPr>
                <w:rFonts w:ascii="Times New Roman" w:hAnsi="Times New Roman"/>
                <w:sz w:val="22"/>
                <w:lang w:val="pl-PL"/>
              </w:rPr>
            </w:pPr>
          </w:p>
        </w:tc>
        <w:tc>
          <w:tcPr>
            <w:tcW w:w="851" w:type="dxa"/>
          </w:tcPr>
          <w:p w14:paraId="6920B5E0" w14:textId="77777777" w:rsidR="007E7374" w:rsidRPr="00E87981" w:rsidRDefault="007E7374" w:rsidP="00E7610B">
            <w:pPr>
              <w:contextualSpacing/>
              <w:rPr>
                <w:rFonts w:ascii="Times New Roman" w:hAnsi="Times New Roman"/>
                <w:sz w:val="22"/>
                <w:lang w:val="pl-PL"/>
              </w:rPr>
            </w:pPr>
          </w:p>
        </w:tc>
        <w:tc>
          <w:tcPr>
            <w:tcW w:w="1373" w:type="dxa"/>
          </w:tcPr>
          <w:p w14:paraId="26EE429F" w14:textId="77777777" w:rsidR="007E7374" w:rsidRPr="00E87981" w:rsidRDefault="007E7374" w:rsidP="00E7610B">
            <w:pPr>
              <w:contextualSpacing/>
              <w:rPr>
                <w:rFonts w:ascii="Times New Roman" w:hAnsi="Times New Roman"/>
                <w:sz w:val="22"/>
                <w:lang w:val="pl-PL"/>
              </w:rPr>
            </w:pPr>
          </w:p>
        </w:tc>
        <w:tc>
          <w:tcPr>
            <w:tcW w:w="2177" w:type="dxa"/>
          </w:tcPr>
          <w:p w14:paraId="1D7E84FC" w14:textId="77777777" w:rsidR="007E7374" w:rsidRPr="00E87981" w:rsidRDefault="007E7374" w:rsidP="00E7610B">
            <w:pPr>
              <w:contextualSpacing/>
              <w:rPr>
                <w:rFonts w:ascii="Times New Roman" w:hAnsi="Times New Roman"/>
                <w:sz w:val="22"/>
                <w:lang w:val="pl-PL"/>
              </w:rPr>
            </w:pPr>
          </w:p>
        </w:tc>
        <w:tc>
          <w:tcPr>
            <w:tcW w:w="2038" w:type="dxa"/>
          </w:tcPr>
          <w:p w14:paraId="19C08C5E" w14:textId="77777777" w:rsidR="007E7374" w:rsidRPr="00E87981" w:rsidRDefault="007E7374" w:rsidP="00E7610B">
            <w:pPr>
              <w:contextualSpacing/>
              <w:rPr>
                <w:rFonts w:ascii="Times New Roman" w:hAnsi="Times New Roman"/>
                <w:sz w:val="22"/>
                <w:lang w:val="pl-PL"/>
              </w:rPr>
            </w:pPr>
          </w:p>
        </w:tc>
      </w:tr>
      <w:tr w:rsidR="007E7374" w:rsidRPr="00E87981" w14:paraId="0972962B" w14:textId="77777777" w:rsidTr="00E7610B">
        <w:trPr>
          <w:trHeight w:val="361"/>
        </w:trPr>
        <w:tc>
          <w:tcPr>
            <w:tcW w:w="567" w:type="dxa"/>
            <w:vAlign w:val="center"/>
          </w:tcPr>
          <w:p w14:paraId="44CC13EE"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8.</w:t>
            </w:r>
          </w:p>
        </w:tc>
        <w:tc>
          <w:tcPr>
            <w:tcW w:w="2694" w:type="dxa"/>
          </w:tcPr>
          <w:p w14:paraId="64256CF2"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personel Podmiotu przetwarzającego został zobowiązany do zachowaniu w poufności danych osobowych? ( art. 24,28 )</w:t>
            </w:r>
          </w:p>
        </w:tc>
        <w:tc>
          <w:tcPr>
            <w:tcW w:w="850" w:type="dxa"/>
          </w:tcPr>
          <w:p w14:paraId="0AD177CE" w14:textId="77777777" w:rsidR="007E7374" w:rsidRPr="00E87981" w:rsidRDefault="007E7374" w:rsidP="00E7610B">
            <w:pPr>
              <w:contextualSpacing/>
              <w:rPr>
                <w:rFonts w:ascii="Times New Roman" w:hAnsi="Times New Roman"/>
                <w:sz w:val="22"/>
                <w:lang w:val="pl-PL"/>
              </w:rPr>
            </w:pPr>
          </w:p>
        </w:tc>
        <w:tc>
          <w:tcPr>
            <w:tcW w:w="851" w:type="dxa"/>
          </w:tcPr>
          <w:p w14:paraId="20EDBEED" w14:textId="77777777" w:rsidR="007E7374" w:rsidRPr="00E87981" w:rsidRDefault="007E7374" w:rsidP="00E7610B">
            <w:pPr>
              <w:contextualSpacing/>
              <w:rPr>
                <w:rFonts w:ascii="Times New Roman" w:hAnsi="Times New Roman"/>
                <w:sz w:val="22"/>
                <w:lang w:val="pl-PL"/>
              </w:rPr>
            </w:pPr>
          </w:p>
        </w:tc>
        <w:tc>
          <w:tcPr>
            <w:tcW w:w="1373" w:type="dxa"/>
          </w:tcPr>
          <w:p w14:paraId="5BC26090" w14:textId="77777777" w:rsidR="007E7374" w:rsidRPr="00E87981" w:rsidRDefault="007E7374" w:rsidP="00E7610B">
            <w:pPr>
              <w:contextualSpacing/>
              <w:rPr>
                <w:rFonts w:ascii="Times New Roman" w:hAnsi="Times New Roman"/>
                <w:sz w:val="22"/>
                <w:lang w:val="pl-PL"/>
              </w:rPr>
            </w:pPr>
          </w:p>
        </w:tc>
        <w:tc>
          <w:tcPr>
            <w:tcW w:w="2177" w:type="dxa"/>
          </w:tcPr>
          <w:p w14:paraId="4AFF65AE" w14:textId="77777777" w:rsidR="007E7374" w:rsidRPr="00E87981" w:rsidRDefault="007E7374" w:rsidP="00E7610B">
            <w:pPr>
              <w:contextualSpacing/>
              <w:rPr>
                <w:rFonts w:ascii="Times New Roman" w:hAnsi="Times New Roman"/>
                <w:sz w:val="22"/>
                <w:lang w:val="pl-PL"/>
              </w:rPr>
            </w:pPr>
          </w:p>
        </w:tc>
        <w:tc>
          <w:tcPr>
            <w:tcW w:w="2038" w:type="dxa"/>
          </w:tcPr>
          <w:p w14:paraId="42EC973B" w14:textId="77777777" w:rsidR="007E7374" w:rsidRPr="00E87981" w:rsidRDefault="007E7374" w:rsidP="00E7610B">
            <w:pPr>
              <w:contextualSpacing/>
              <w:rPr>
                <w:rFonts w:ascii="Times New Roman" w:hAnsi="Times New Roman"/>
                <w:sz w:val="22"/>
                <w:lang w:val="pl-PL"/>
              </w:rPr>
            </w:pPr>
          </w:p>
        </w:tc>
      </w:tr>
      <w:tr w:rsidR="007E7374" w:rsidRPr="00E87981" w14:paraId="53AC89C3" w14:textId="77777777" w:rsidTr="00E7610B">
        <w:trPr>
          <w:trHeight w:val="380"/>
        </w:trPr>
        <w:tc>
          <w:tcPr>
            <w:tcW w:w="567" w:type="dxa"/>
            <w:vAlign w:val="center"/>
          </w:tcPr>
          <w:p w14:paraId="0BF79A09"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9.</w:t>
            </w:r>
          </w:p>
        </w:tc>
        <w:tc>
          <w:tcPr>
            <w:tcW w:w="2694" w:type="dxa"/>
          </w:tcPr>
          <w:p w14:paraId="34DCF767"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w odniesieniu do Podmiotu przetwarzającego została wydana prawomocna decyzja organu nadzorczego lub wyrok sądu stwierdzający naruszenie zasad ochrony danych osobowych? Czy naruszenie zostało usunięte? ( art. 24 )</w:t>
            </w:r>
          </w:p>
        </w:tc>
        <w:tc>
          <w:tcPr>
            <w:tcW w:w="850" w:type="dxa"/>
          </w:tcPr>
          <w:p w14:paraId="1C0C03BC" w14:textId="77777777" w:rsidR="007E7374" w:rsidRPr="00E87981" w:rsidRDefault="007E7374" w:rsidP="00E7610B">
            <w:pPr>
              <w:contextualSpacing/>
              <w:rPr>
                <w:rFonts w:ascii="Times New Roman" w:hAnsi="Times New Roman"/>
                <w:sz w:val="22"/>
                <w:lang w:val="pl-PL"/>
              </w:rPr>
            </w:pPr>
          </w:p>
        </w:tc>
        <w:tc>
          <w:tcPr>
            <w:tcW w:w="851" w:type="dxa"/>
          </w:tcPr>
          <w:p w14:paraId="13F80A8F" w14:textId="77777777" w:rsidR="007E7374" w:rsidRPr="00E87981" w:rsidRDefault="007E7374" w:rsidP="00E7610B">
            <w:pPr>
              <w:contextualSpacing/>
              <w:rPr>
                <w:rFonts w:ascii="Times New Roman" w:hAnsi="Times New Roman"/>
                <w:sz w:val="22"/>
                <w:lang w:val="pl-PL"/>
              </w:rPr>
            </w:pPr>
          </w:p>
        </w:tc>
        <w:tc>
          <w:tcPr>
            <w:tcW w:w="1373" w:type="dxa"/>
          </w:tcPr>
          <w:p w14:paraId="2DB9B976" w14:textId="77777777" w:rsidR="007E7374" w:rsidRPr="00E87981" w:rsidRDefault="007E7374" w:rsidP="00E7610B">
            <w:pPr>
              <w:contextualSpacing/>
              <w:rPr>
                <w:rFonts w:ascii="Times New Roman" w:hAnsi="Times New Roman"/>
                <w:sz w:val="22"/>
                <w:lang w:val="pl-PL"/>
              </w:rPr>
            </w:pPr>
          </w:p>
        </w:tc>
        <w:tc>
          <w:tcPr>
            <w:tcW w:w="2177" w:type="dxa"/>
          </w:tcPr>
          <w:p w14:paraId="490CAF78" w14:textId="77777777" w:rsidR="007E7374" w:rsidRPr="00E87981" w:rsidRDefault="007E7374" w:rsidP="00E7610B">
            <w:pPr>
              <w:contextualSpacing/>
              <w:rPr>
                <w:rFonts w:ascii="Times New Roman" w:hAnsi="Times New Roman"/>
                <w:sz w:val="22"/>
                <w:lang w:val="pl-PL"/>
              </w:rPr>
            </w:pPr>
          </w:p>
        </w:tc>
        <w:tc>
          <w:tcPr>
            <w:tcW w:w="2038" w:type="dxa"/>
          </w:tcPr>
          <w:p w14:paraId="06B47300" w14:textId="77777777" w:rsidR="007E7374" w:rsidRPr="00E87981" w:rsidRDefault="007E7374" w:rsidP="00E7610B">
            <w:pPr>
              <w:contextualSpacing/>
              <w:rPr>
                <w:rFonts w:ascii="Times New Roman" w:hAnsi="Times New Roman"/>
                <w:sz w:val="22"/>
                <w:lang w:val="pl-PL"/>
              </w:rPr>
            </w:pPr>
          </w:p>
        </w:tc>
      </w:tr>
      <w:tr w:rsidR="007E7374" w:rsidRPr="00E87981" w14:paraId="67942D4D" w14:textId="77777777" w:rsidTr="00E7610B">
        <w:trPr>
          <w:trHeight w:val="361"/>
        </w:trPr>
        <w:tc>
          <w:tcPr>
            <w:tcW w:w="567" w:type="dxa"/>
            <w:vAlign w:val="center"/>
          </w:tcPr>
          <w:p w14:paraId="1D2DD19D"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10.</w:t>
            </w:r>
          </w:p>
        </w:tc>
        <w:tc>
          <w:tcPr>
            <w:tcW w:w="2694" w:type="dxa"/>
          </w:tcPr>
          <w:p w14:paraId="01CF2A5D"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Podmiot przetwarzający stosuje się do przyjętych przez organ nadzorczy kodeksów postępowania? Proszę je  wymienić.</w:t>
            </w:r>
          </w:p>
          <w:p w14:paraId="0398D95A"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 art. 40 )</w:t>
            </w:r>
          </w:p>
        </w:tc>
        <w:tc>
          <w:tcPr>
            <w:tcW w:w="850" w:type="dxa"/>
          </w:tcPr>
          <w:p w14:paraId="19D70194" w14:textId="77777777" w:rsidR="007E7374" w:rsidRPr="00E87981" w:rsidRDefault="007E7374" w:rsidP="00E7610B">
            <w:pPr>
              <w:contextualSpacing/>
              <w:rPr>
                <w:rFonts w:ascii="Times New Roman" w:hAnsi="Times New Roman"/>
                <w:sz w:val="22"/>
                <w:lang w:val="pl-PL"/>
              </w:rPr>
            </w:pPr>
          </w:p>
        </w:tc>
        <w:tc>
          <w:tcPr>
            <w:tcW w:w="851" w:type="dxa"/>
          </w:tcPr>
          <w:p w14:paraId="686457DB" w14:textId="77777777" w:rsidR="007E7374" w:rsidRPr="00E87981" w:rsidRDefault="007E7374" w:rsidP="00E7610B">
            <w:pPr>
              <w:contextualSpacing/>
              <w:rPr>
                <w:rFonts w:ascii="Times New Roman" w:hAnsi="Times New Roman"/>
                <w:sz w:val="22"/>
                <w:lang w:val="pl-PL"/>
              </w:rPr>
            </w:pPr>
          </w:p>
        </w:tc>
        <w:tc>
          <w:tcPr>
            <w:tcW w:w="1373" w:type="dxa"/>
          </w:tcPr>
          <w:p w14:paraId="6C8B59FD" w14:textId="77777777" w:rsidR="007E7374" w:rsidRPr="00E87981" w:rsidRDefault="007E7374" w:rsidP="00E7610B">
            <w:pPr>
              <w:contextualSpacing/>
              <w:rPr>
                <w:rFonts w:ascii="Times New Roman" w:hAnsi="Times New Roman"/>
                <w:sz w:val="22"/>
                <w:lang w:val="pl-PL"/>
              </w:rPr>
            </w:pPr>
          </w:p>
        </w:tc>
        <w:tc>
          <w:tcPr>
            <w:tcW w:w="2177" w:type="dxa"/>
          </w:tcPr>
          <w:p w14:paraId="390836F2" w14:textId="77777777" w:rsidR="007E7374" w:rsidRPr="00E87981" w:rsidRDefault="007E7374" w:rsidP="00E7610B">
            <w:pPr>
              <w:contextualSpacing/>
              <w:rPr>
                <w:rFonts w:ascii="Times New Roman" w:hAnsi="Times New Roman"/>
                <w:sz w:val="22"/>
                <w:lang w:val="pl-PL"/>
              </w:rPr>
            </w:pPr>
          </w:p>
        </w:tc>
        <w:tc>
          <w:tcPr>
            <w:tcW w:w="2038" w:type="dxa"/>
          </w:tcPr>
          <w:p w14:paraId="0B30BB75" w14:textId="77777777" w:rsidR="007E7374" w:rsidRPr="00E87981" w:rsidRDefault="007E7374" w:rsidP="00E7610B">
            <w:pPr>
              <w:contextualSpacing/>
              <w:rPr>
                <w:rFonts w:ascii="Times New Roman" w:hAnsi="Times New Roman"/>
                <w:sz w:val="22"/>
                <w:lang w:val="pl-PL"/>
              </w:rPr>
            </w:pPr>
          </w:p>
        </w:tc>
      </w:tr>
      <w:tr w:rsidR="007E7374" w:rsidRPr="00E87981" w14:paraId="4E46D1E7" w14:textId="77777777" w:rsidTr="00E7610B">
        <w:trPr>
          <w:trHeight w:val="361"/>
        </w:trPr>
        <w:tc>
          <w:tcPr>
            <w:tcW w:w="567" w:type="dxa"/>
            <w:vAlign w:val="center"/>
          </w:tcPr>
          <w:p w14:paraId="3A9ACCD9"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11.</w:t>
            </w:r>
          </w:p>
        </w:tc>
        <w:tc>
          <w:tcPr>
            <w:tcW w:w="2694" w:type="dxa"/>
          </w:tcPr>
          <w:p w14:paraId="5FB16D8F"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Podmiot przetwarzający objęty jest monitorowaniem przestrzegania kodeksu postępowania przez akredytowany podmiot monitorujący? ( art. 41 )</w:t>
            </w:r>
          </w:p>
        </w:tc>
        <w:tc>
          <w:tcPr>
            <w:tcW w:w="850" w:type="dxa"/>
          </w:tcPr>
          <w:p w14:paraId="34C4E0CA" w14:textId="77777777" w:rsidR="007E7374" w:rsidRPr="00E87981" w:rsidRDefault="007E7374" w:rsidP="00E7610B">
            <w:pPr>
              <w:contextualSpacing/>
              <w:rPr>
                <w:rFonts w:ascii="Times New Roman" w:hAnsi="Times New Roman"/>
                <w:sz w:val="22"/>
                <w:lang w:val="pl-PL"/>
              </w:rPr>
            </w:pPr>
          </w:p>
        </w:tc>
        <w:tc>
          <w:tcPr>
            <w:tcW w:w="851" w:type="dxa"/>
          </w:tcPr>
          <w:p w14:paraId="7FF0770D" w14:textId="77777777" w:rsidR="007E7374" w:rsidRPr="00E87981" w:rsidRDefault="007E7374" w:rsidP="00E7610B">
            <w:pPr>
              <w:contextualSpacing/>
              <w:rPr>
                <w:rFonts w:ascii="Times New Roman" w:hAnsi="Times New Roman"/>
                <w:sz w:val="22"/>
                <w:lang w:val="pl-PL"/>
              </w:rPr>
            </w:pPr>
          </w:p>
        </w:tc>
        <w:tc>
          <w:tcPr>
            <w:tcW w:w="1373" w:type="dxa"/>
          </w:tcPr>
          <w:p w14:paraId="47142D7A" w14:textId="77777777" w:rsidR="007E7374" w:rsidRPr="00E87981" w:rsidRDefault="007E7374" w:rsidP="00E7610B">
            <w:pPr>
              <w:contextualSpacing/>
              <w:rPr>
                <w:rFonts w:ascii="Times New Roman" w:hAnsi="Times New Roman"/>
                <w:sz w:val="22"/>
                <w:lang w:val="pl-PL"/>
              </w:rPr>
            </w:pPr>
          </w:p>
        </w:tc>
        <w:tc>
          <w:tcPr>
            <w:tcW w:w="2177" w:type="dxa"/>
          </w:tcPr>
          <w:p w14:paraId="6C216F9E" w14:textId="77777777" w:rsidR="007E7374" w:rsidRPr="00E87981" w:rsidRDefault="007E7374" w:rsidP="00E7610B">
            <w:pPr>
              <w:contextualSpacing/>
              <w:rPr>
                <w:rFonts w:ascii="Times New Roman" w:hAnsi="Times New Roman"/>
                <w:sz w:val="22"/>
                <w:lang w:val="pl-PL"/>
              </w:rPr>
            </w:pPr>
          </w:p>
        </w:tc>
        <w:tc>
          <w:tcPr>
            <w:tcW w:w="2038" w:type="dxa"/>
          </w:tcPr>
          <w:p w14:paraId="59C3F97B" w14:textId="77777777" w:rsidR="007E7374" w:rsidRPr="00E87981" w:rsidRDefault="007E7374" w:rsidP="00E7610B">
            <w:pPr>
              <w:contextualSpacing/>
              <w:rPr>
                <w:rFonts w:ascii="Times New Roman" w:hAnsi="Times New Roman"/>
                <w:sz w:val="22"/>
                <w:lang w:val="pl-PL"/>
              </w:rPr>
            </w:pPr>
          </w:p>
        </w:tc>
      </w:tr>
      <w:tr w:rsidR="007E7374" w:rsidRPr="00E87981" w14:paraId="58BB2EB5" w14:textId="77777777" w:rsidTr="00E7610B">
        <w:trPr>
          <w:trHeight w:val="361"/>
        </w:trPr>
        <w:tc>
          <w:tcPr>
            <w:tcW w:w="567" w:type="dxa"/>
            <w:vAlign w:val="center"/>
          </w:tcPr>
          <w:p w14:paraId="0DEF6C2E"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12.</w:t>
            </w:r>
          </w:p>
        </w:tc>
        <w:tc>
          <w:tcPr>
            <w:tcW w:w="2694" w:type="dxa"/>
          </w:tcPr>
          <w:p w14:paraId="3515CB59"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Podmiot przetwarzający otrzymał certyfikat zgodności z RODO? ( art. 42 )</w:t>
            </w:r>
          </w:p>
        </w:tc>
        <w:tc>
          <w:tcPr>
            <w:tcW w:w="850" w:type="dxa"/>
          </w:tcPr>
          <w:p w14:paraId="2026D65F" w14:textId="77777777" w:rsidR="007E7374" w:rsidRPr="00E87981" w:rsidRDefault="007E7374" w:rsidP="00E7610B">
            <w:pPr>
              <w:contextualSpacing/>
              <w:rPr>
                <w:rFonts w:ascii="Times New Roman" w:hAnsi="Times New Roman"/>
                <w:sz w:val="22"/>
                <w:lang w:val="pl-PL"/>
              </w:rPr>
            </w:pPr>
          </w:p>
        </w:tc>
        <w:tc>
          <w:tcPr>
            <w:tcW w:w="851" w:type="dxa"/>
          </w:tcPr>
          <w:p w14:paraId="0CFAC777" w14:textId="77777777" w:rsidR="007E7374" w:rsidRPr="00E87981" w:rsidRDefault="007E7374" w:rsidP="00E7610B">
            <w:pPr>
              <w:contextualSpacing/>
              <w:rPr>
                <w:rFonts w:ascii="Times New Roman" w:hAnsi="Times New Roman"/>
                <w:sz w:val="22"/>
                <w:lang w:val="pl-PL"/>
              </w:rPr>
            </w:pPr>
          </w:p>
        </w:tc>
        <w:tc>
          <w:tcPr>
            <w:tcW w:w="1373" w:type="dxa"/>
          </w:tcPr>
          <w:p w14:paraId="0BC2E89D" w14:textId="77777777" w:rsidR="007E7374" w:rsidRPr="00E87981" w:rsidRDefault="007E7374" w:rsidP="00E7610B">
            <w:pPr>
              <w:contextualSpacing/>
              <w:rPr>
                <w:rFonts w:ascii="Times New Roman" w:hAnsi="Times New Roman"/>
                <w:sz w:val="22"/>
                <w:lang w:val="pl-PL"/>
              </w:rPr>
            </w:pPr>
          </w:p>
        </w:tc>
        <w:tc>
          <w:tcPr>
            <w:tcW w:w="2177" w:type="dxa"/>
          </w:tcPr>
          <w:p w14:paraId="4F629458" w14:textId="77777777" w:rsidR="007E7374" w:rsidRPr="00E87981" w:rsidRDefault="007E7374" w:rsidP="00E7610B">
            <w:pPr>
              <w:contextualSpacing/>
              <w:rPr>
                <w:rFonts w:ascii="Times New Roman" w:hAnsi="Times New Roman"/>
                <w:sz w:val="22"/>
                <w:lang w:val="pl-PL"/>
              </w:rPr>
            </w:pPr>
          </w:p>
        </w:tc>
        <w:tc>
          <w:tcPr>
            <w:tcW w:w="2038" w:type="dxa"/>
          </w:tcPr>
          <w:p w14:paraId="13E1CE7C" w14:textId="77777777" w:rsidR="007E7374" w:rsidRPr="00E87981" w:rsidRDefault="007E7374" w:rsidP="00E7610B">
            <w:pPr>
              <w:contextualSpacing/>
              <w:rPr>
                <w:rFonts w:ascii="Times New Roman" w:hAnsi="Times New Roman"/>
                <w:sz w:val="22"/>
                <w:lang w:val="pl-PL"/>
              </w:rPr>
            </w:pPr>
          </w:p>
        </w:tc>
      </w:tr>
      <w:tr w:rsidR="007E7374" w:rsidRPr="00E87981" w14:paraId="05BE3B3C" w14:textId="77777777" w:rsidTr="00E7610B">
        <w:trPr>
          <w:trHeight w:val="361"/>
        </w:trPr>
        <w:tc>
          <w:tcPr>
            <w:tcW w:w="567" w:type="dxa"/>
            <w:vAlign w:val="center"/>
          </w:tcPr>
          <w:p w14:paraId="1FFBB06B"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13.</w:t>
            </w:r>
          </w:p>
        </w:tc>
        <w:tc>
          <w:tcPr>
            <w:tcW w:w="2694" w:type="dxa"/>
          </w:tcPr>
          <w:p w14:paraId="15ABCA79"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Podmiot przetwarzający posiada inny certyfikat bezpieczeństwa (np. ISO 27001)? Proszę wymienić wraz z nr certyfikacji i terminem ważności. ( art. 24 )</w:t>
            </w:r>
          </w:p>
        </w:tc>
        <w:tc>
          <w:tcPr>
            <w:tcW w:w="850" w:type="dxa"/>
          </w:tcPr>
          <w:p w14:paraId="7A833003" w14:textId="77777777" w:rsidR="007E7374" w:rsidRPr="00E87981" w:rsidRDefault="007E7374" w:rsidP="00E7610B">
            <w:pPr>
              <w:contextualSpacing/>
              <w:rPr>
                <w:rFonts w:ascii="Times New Roman" w:hAnsi="Times New Roman"/>
                <w:sz w:val="22"/>
                <w:lang w:val="pl-PL"/>
              </w:rPr>
            </w:pPr>
          </w:p>
        </w:tc>
        <w:tc>
          <w:tcPr>
            <w:tcW w:w="851" w:type="dxa"/>
          </w:tcPr>
          <w:p w14:paraId="15D5DBCD" w14:textId="77777777" w:rsidR="007E7374" w:rsidRPr="00E87981" w:rsidRDefault="007E7374" w:rsidP="00E7610B">
            <w:pPr>
              <w:contextualSpacing/>
              <w:rPr>
                <w:rFonts w:ascii="Times New Roman" w:hAnsi="Times New Roman"/>
                <w:sz w:val="22"/>
                <w:lang w:val="pl-PL"/>
              </w:rPr>
            </w:pPr>
          </w:p>
        </w:tc>
        <w:tc>
          <w:tcPr>
            <w:tcW w:w="1373" w:type="dxa"/>
          </w:tcPr>
          <w:p w14:paraId="485E12ED" w14:textId="77777777" w:rsidR="007E7374" w:rsidRPr="00E87981" w:rsidRDefault="007E7374" w:rsidP="00E7610B">
            <w:pPr>
              <w:contextualSpacing/>
              <w:rPr>
                <w:rFonts w:ascii="Times New Roman" w:hAnsi="Times New Roman"/>
                <w:sz w:val="22"/>
                <w:lang w:val="pl-PL"/>
              </w:rPr>
            </w:pPr>
          </w:p>
        </w:tc>
        <w:tc>
          <w:tcPr>
            <w:tcW w:w="2177" w:type="dxa"/>
          </w:tcPr>
          <w:p w14:paraId="5C08E490" w14:textId="77777777" w:rsidR="007E7374" w:rsidRPr="00E87981" w:rsidRDefault="007E7374" w:rsidP="00E7610B">
            <w:pPr>
              <w:contextualSpacing/>
              <w:rPr>
                <w:rFonts w:ascii="Times New Roman" w:hAnsi="Times New Roman"/>
                <w:sz w:val="22"/>
                <w:lang w:val="pl-PL"/>
              </w:rPr>
            </w:pPr>
          </w:p>
        </w:tc>
        <w:tc>
          <w:tcPr>
            <w:tcW w:w="2038" w:type="dxa"/>
          </w:tcPr>
          <w:p w14:paraId="5C3559AD" w14:textId="77777777" w:rsidR="007E7374" w:rsidRPr="00E87981" w:rsidRDefault="007E7374" w:rsidP="00E7610B">
            <w:pPr>
              <w:contextualSpacing/>
              <w:rPr>
                <w:rFonts w:ascii="Times New Roman" w:hAnsi="Times New Roman"/>
                <w:sz w:val="22"/>
                <w:lang w:val="pl-PL"/>
              </w:rPr>
            </w:pPr>
          </w:p>
        </w:tc>
      </w:tr>
      <w:tr w:rsidR="007E7374" w:rsidRPr="00E87981" w14:paraId="0DC43584" w14:textId="77777777" w:rsidTr="00E7610B">
        <w:trPr>
          <w:trHeight w:val="380"/>
        </w:trPr>
        <w:tc>
          <w:tcPr>
            <w:tcW w:w="567" w:type="dxa"/>
            <w:vAlign w:val="center"/>
          </w:tcPr>
          <w:p w14:paraId="6DF32A29"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14.</w:t>
            </w:r>
          </w:p>
        </w:tc>
        <w:tc>
          <w:tcPr>
            <w:tcW w:w="2694" w:type="dxa"/>
          </w:tcPr>
          <w:p w14:paraId="24A55E08"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 xml:space="preserve">Czy Podmiot przetwarzający wdrożył Politykę bezpieczeństwa </w:t>
            </w:r>
            <w:r w:rsidRPr="00E87981">
              <w:rPr>
                <w:rFonts w:ascii="Times New Roman" w:hAnsi="Times New Roman"/>
                <w:sz w:val="22"/>
                <w:lang w:val="pl-PL"/>
              </w:rPr>
              <w:lastRenderedPageBreak/>
              <w:t>danych osobowych lub inny dokument opisujący system ochrony danych osobowych oraz procedury postępowania w związku z realizacją wymogów RODO? ( art. 24 ust. 2 )</w:t>
            </w:r>
          </w:p>
        </w:tc>
        <w:tc>
          <w:tcPr>
            <w:tcW w:w="850" w:type="dxa"/>
          </w:tcPr>
          <w:p w14:paraId="77152B8D" w14:textId="77777777" w:rsidR="007E7374" w:rsidRPr="00E87981" w:rsidRDefault="007E7374" w:rsidP="00E7610B">
            <w:pPr>
              <w:contextualSpacing/>
              <w:rPr>
                <w:rFonts w:ascii="Times New Roman" w:hAnsi="Times New Roman"/>
                <w:sz w:val="22"/>
                <w:lang w:val="pl-PL"/>
              </w:rPr>
            </w:pPr>
          </w:p>
        </w:tc>
        <w:tc>
          <w:tcPr>
            <w:tcW w:w="851" w:type="dxa"/>
          </w:tcPr>
          <w:p w14:paraId="0234A77A" w14:textId="77777777" w:rsidR="007E7374" w:rsidRPr="00E87981" w:rsidRDefault="007E7374" w:rsidP="00E7610B">
            <w:pPr>
              <w:contextualSpacing/>
              <w:rPr>
                <w:rFonts w:ascii="Times New Roman" w:hAnsi="Times New Roman"/>
                <w:sz w:val="22"/>
                <w:lang w:val="pl-PL"/>
              </w:rPr>
            </w:pPr>
          </w:p>
        </w:tc>
        <w:tc>
          <w:tcPr>
            <w:tcW w:w="1373" w:type="dxa"/>
          </w:tcPr>
          <w:p w14:paraId="3909B27C" w14:textId="77777777" w:rsidR="007E7374" w:rsidRPr="00E87981" w:rsidRDefault="007E7374" w:rsidP="00E7610B">
            <w:pPr>
              <w:contextualSpacing/>
              <w:rPr>
                <w:rFonts w:ascii="Times New Roman" w:hAnsi="Times New Roman"/>
                <w:sz w:val="22"/>
                <w:lang w:val="pl-PL"/>
              </w:rPr>
            </w:pPr>
          </w:p>
        </w:tc>
        <w:tc>
          <w:tcPr>
            <w:tcW w:w="2177" w:type="dxa"/>
          </w:tcPr>
          <w:p w14:paraId="44111D9C" w14:textId="77777777" w:rsidR="007E7374" w:rsidRPr="00E87981" w:rsidRDefault="007E7374" w:rsidP="00E7610B">
            <w:pPr>
              <w:contextualSpacing/>
              <w:rPr>
                <w:rFonts w:ascii="Times New Roman" w:hAnsi="Times New Roman"/>
                <w:sz w:val="22"/>
                <w:lang w:val="pl-PL"/>
              </w:rPr>
            </w:pPr>
          </w:p>
        </w:tc>
        <w:tc>
          <w:tcPr>
            <w:tcW w:w="2038" w:type="dxa"/>
          </w:tcPr>
          <w:p w14:paraId="5FA9BCFE" w14:textId="77777777" w:rsidR="007E7374" w:rsidRPr="00E87981" w:rsidRDefault="007E7374" w:rsidP="00E7610B">
            <w:pPr>
              <w:contextualSpacing/>
              <w:rPr>
                <w:rFonts w:ascii="Times New Roman" w:hAnsi="Times New Roman"/>
                <w:sz w:val="22"/>
                <w:lang w:val="pl-PL"/>
              </w:rPr>
            </w:pPr>
          </w:p>
        </w:tc>
      </w:tr>
      <w:tr w:rsidR="007E7374" w:rsidRPr="00E87981" w14:paraId="34471648" w14:textId="77777777" w:rsidTr="00E7610B">
        <w:trPr>
          <w:trHeight w:val="361"/>
        </w:trPr>
        <w:tc>
          <w:tcPr>
            <w:tcW w:w="567" w:type="dxa"/>
            <w:vAlign w:val="center"/>
          </w:tcPr>
          <w:p w14:paraId="3B45C93E"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15.</w:t>
            </w:r>
          </w:p>
        </w:tc>
        <w:tc>
          <w:tcPr>
            <w:tcW w:w="2694" w:type="dxa"/>
          </w:tcPr>
          <w:p w14:paraId="7F462384"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wdrożona instrukcja/procedura postępowania w sytuacji naruszenia ochrony danych osobowych zawiera postanowienia o obowiązku poinformowania Administratora o naruszeniu i o sposobie realizacji tego obowiązku? ( art. 24, 33 ust. 2 )</w:t>
            </w:r>
          </w:p>
        </w:tc>
        <w:tc>
          <w:tcPr>
            <w:tcW w:w="850" w:type="dxa"/>
          </w:tcPr>
          <w:p w14:paraId="40CD708B" w14:textId="77777777" w:rsidR="007E7374" w:rsidRPr="00E87981" w:rsidRDefault="007E7374" w:rsidP="00E7610B">
            <w:pPr>
              <w:contextualSpacing/>
              <w:rPr>
                <w:rFonts w:ascii="Times New Roman" w:hAnsi="Times New Roman"/>
                <w:sz w:val="22"/>
                <w:lang w:val="pl-PL"/>
              </w:rPr>
            </w:pPr>
          </w:p>
        </w:tc>
        <w:tc>
          <w:tcPr>
            <w:tcW w:w="851" w:type="dxa"/>
          </w:tcPr>
          <w:p w14:paraId="24636C6C" w14:textId="77777777" w:rsidR="007E7374" w:rsidRPr="00E87981" w:rsidRDefault="007E7374" w:rsidP="00E7610B">
            <w:pPr>
              <w:contextualSpacing/>
              <w:rPr>
                <w:rFonts w:ascii="Times New Roman" w:hAnsi="Times New Roman"/>
                <w:sz w:val="22"/>
                <w:lang w:val="pl-PL"/>
              </w:rPr>
            </w:pPr>
          </w:p>
        </w:tc>
        <w:tc>
          <w:tcPr>
            <w:tcW w:w="1373" w:type="dxa"/>
          </w:tcPr>
          <w:p w14:paraId="1543429B" w14:textId="77777777" w:rsidR="007E7374" w:rsidRPr="00E87981" w:rsidRDefault="007E7374" w:rsidP="00E7610B">
            <w:pPr>
              <w:contextualSpacing/>
              <w:rPr>
                <w:rFonts w:ascii="Times New Roman" w:hAnsi="Times New Roman"/>
                <w:sz w:val="22"/>
                <w:lang w:val="pl-PL"/>
              </w:rPr>
            </w:pPr>
          </w:p>
        </w:tc>
        <w:tc>
          <w:tcPr>
            <w:tcW w:w="2177" w:type="dxa"/>
          </w:tcPr>
          <w:p w14:paraId="505EDFD7" w14:textId="77777777" w:rsidR="007E7374" w:rsidRPr="00E87981" w:rsidRDefault="007E7374" w:rsidP="00E7610B">
            <w:pPr>
              <w:contextualSpacing/>
              <w:rPr>
                <w:rFonts w:ascii="Times New Roman" w:hAnsi="Times New Roman"/>
                <w:sz w:val="22"/>
                <w:lang w:val="pl-PL"/>
              </w:rPr>
            </w:pPr>
          </w:p>
        </w:tc>
        <w:tc>
          <w:tcPr>
            <w:tcW w:w="2038" w:type="dxa"/>
          </w:tcPr>
          <w:p w14:paraId="62BE2966" w14:textId="77777777" w:rsidR="007E7374" w:rsidRPr="00E87981" w:rsidRDefault="007E7374" w:rsidP="00E7610B">
            <w:pPr>
              <w:contextualSpacing/>
              <w:rPr>
                <w:rFonts w:ascii="Times New Roman" w:hAnsi="Times New Roman"/>
                <w:sz w:val="22"/>
                <w:lang w:val="pl-PL"/>
              </w:rPr>
            </w:pPr>
          </w:p>
        </w:tc>
      </w:tr>
      <w:tr w:rsidR="007E7374" w:rsidRPr="00E87981" w14:paraId="7CA94CA0" w14:textId="77777777" w:rsidTr="00E7610B">
        <w:trPr>
          <w:trHeight w:val="361"/>
        </w:trPr>
        <w:tc>
          <w:tcPr>
            <w:tcW w:w="567" w:type="dxa"/>
            <w:vAlign w:val="center"/>
          </w:tcPr>
          <w:p w14:paraId="262E9509"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16.</w:t>
            </w:r>
          </w:p>
        </w:tc>
        <w:tc>
          <w:tcPr>
            <w:tcW w:w="2694" w:type="dxa"/>
          </w:tcPr>
          <w:p w14:paraId="64183BAE"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wdrożona instrukcja/procedura postępowania w sytuacji naruszenia ochrony danych osobowych zawiera zapisy dotyczące obowiązku podjęcia środków w celu zaradzenia naruszeniu (w tym minimalizowania skutków)? ( art. 24, 33 ust. 3 lit. d )</w:t>
            </w:r>
          </w:p>
        </w:tc>
        <w:tc>
          <w:tcPr>
            <w:tcW w:w="850" w:type="dxa"/>
          </w:tcPr>
          <w:p w14:paraId="10B67202" w14:textId="77777777" w:rsidR="007E7374" w:rsidRPr="00E87981" w:rsidRDefault="007E7374" w:rsidP="00E7610B">
            <w:pPr>
              <w:contextualSpacing/>
              <w:rPr>
                <w:rFonts w:ascii="Times New Roman" w:hAnsi="Times New Roman"/>
                <w:sz w:val="22"/>
                <w:lang w:val="pl-PL"/>
              </w:rPr>
            </w:pPr>
          </w:p>
        </w:tc>
        <w:tc>
          <w:tcPr>
            <w:tcW w:w="851" w:type="dxa"/>
          </w:tcPr>
          <w:p w14:paraId="42406A81" w14:textId="77777777" w:rsidR="007E7374" w:rsidRPr="00E87981" w:rsidRDefault="007E7374" w:rsidP="00E7610B">
            <w:pPr>
              <w:contextualSpacing/>
              <w:rPr>
                <w:rFonts w:ascii="Times New Roman" w:hAnsi="Times New Roman"/>
                <w:sz w:val="22"/>
                <w:lang w:val="pl-PL"/>
              </w:rPr>
            </w:pPr>
          </w:p>
        </w:tc>
        <w:tc>
          <w:tcPr>
            <w:tcW w:w="1373" w:type="dxa"/>
          </w:tcPr>
          <w:p w14:paraId="3C429E0C" w14:textId="77777777" w:rsidR="007E7374" w:rsidRPr="00E87981" w:rsidRDefault="007E7374" w:rsidP="00E7610B">
            <w:pPr>
              <w:contextualSpacing/>
              <w:rPr>
                <w:rFonts w:ascii="Times New Roman" w:hAnsi="Times New Roman"/>
                <w:sz w:val="22"/>
                <w:lang w:val="pl-PL"/>
              </w:rPr>
            </w:pPr>
          </w:p>
        </w:tc>
        <w:tc>
          <w:tcPr>
            <w:tcW w:w="2177" w:type="dxa"/>
          </w:tcPr>
          <w:p w14:paraId="62B5FB43" w14:textId="77777777" w:rsidR="007E7374" w:rsidRPr="00E87981" w:rsidRDefault="007E7374" w:rsidP="00E7610B">
            <w:pPr>
              <w:contextualSpacing/>
              <w:rPr>
                <w:rFonts w:ascii="Times New Roman" w:hAnsi="Times New Roman"/>
                <w:sz w:val="22"/>
                <w:lang w:val="pl-PL"/>
              </w:rPr>
            </w:pPr>
          </w:p>
        </w:tc>
        <w:tc>
          <w:tcPr>
            <w:tcW w:w="2038" w:type="dxa"/>
          </w:tcPr>
          <w:p w14:paraId="7A752F6C" w14:textId="77777777" w:rsidR="007E7374" w:rsidRPr="00E87981" w:rsidRDefault="007E7374" w:rsidP="00E7610B">
            <w:pPr>
              <w:contextualSpacing/>
              <w:rPr>
                <w:rFonts w:ascii="Times New Roman" w:hAnsi="Times New Roman"/>
                <w:sz w:val="22"/>
                <w:lang w:val="pl-PL"/>
              </w:rPr>
            </w:pPr>
          </w:p>
        </w:tc>
      </w:tr>
      <w:tr w:rsidR="007E7374" w:rsidRPr="00E87981" w14:paraId="04FA8E73" w14:textId="77777777" w:rsidTr="00E7610B">
        <w:trPr>
          <w:trHeight w:val="361"/>
        </w:trPr>
        <w:tc>
          <w:tcPr>
            <w:tcW w:w="567" w:type="dxa"/>
            <w:vAlign w:val="center"/>
          </w:tcPr>
          <w:p w14:paraId="05ED82DA"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17.</w:t>
            </w:r>
          </w:p>
        </w:tc>
        <w:tc>
          <w:tcPr>
            <w:tcW w:w="2694" w:type="dxa"/>
          </w:tcPr>
          <w:p w14:paraId="03C187E4"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Podmiot przetwarzający prowadzi ewidencję naruszeń ochrony danych osobowych? ( art. 24, 33 ust. 5 )</w:t>
            </w:r>
          </w:p>
        </w:tc>
        <w:tc>
          <w:tcPr>
            <w:tcW w:w="850" w:type="dxa"/>
          </w:tcPr>
          <w:p w14:paraId="3286ED20" w14:textId="77777777" w:rsidR="007E7374" w:rsidRPr="00E87981" w:rsidRDefault="007E7374" w:rsidP="00E7610B">
            <w:pPr>
              <w:contextualSpacing/>
              <w:rPr>
                <w:rFonts w:ascii="Times New Roman" w:hAnsi="Times New Roman"/>
                <w:sz w:val="22"/>
                <w:lang w:val="pl-PL"/>
              </w:rPr>
            </w:pPr>
          </w:p>
        </w:tc>
        <w:tc>
          <w:tcPr>
            <w:tcW w:w="851" w:type="dxa"/>
          </w:tcPr>
          <w:p w14:paraId="7D43C069" w14:textId="77777777" w:rsidR="007E7374" w:rsidRPr="00E87981" w:rsidRDefault="007E7374" w:rsidP="00E7610B">
            <w:pPr>
              <w:contextualSpacing/>
              <w:rPr>
                <w:rFonts w:ascii="Times New Roman" w:hAnsi="Times New Roman"/>
                <w:sz w:val="22"/>
                <w:lang w:val="pl-PL"/>
              </w:rPr>
            </w:pPr>
          </w:p>
        </w:tc>
        <w:tc>
          <w:tcPr>
            <w:tcW w:w="1373" w:type="dxa"/>
          </w:tcPr>
          <w:p w14:paraId="2B39698B" w14:textId="77777777" w:rsidR="007E7374" w:rsidRPr="00E87981" w:rsidRDefault="007E7374" w:rsidP="00E7610B">
            <w:pPr>
              <w:contextualSpacing/>
              <w:rPr>
                <w:rFonts w:ascii="Times New Roman" w:hAnsi="Times New Roman"/>
                <w:sz w:val="22"/>
                <w:lang w:val="pl-PL"/>
              </w:rPr>
            </w:pPr>
          </w:p>
        </w:tc>
        <w:tc>
          <w:tcPr>
            <w:tcW w:w="2177" w:type="dxa"/>
          </w:tcPr>
          <w:p w14:paraId="5492B477" w14:textId="77777777" w:rsidR="007E7374" w:rsidRPr="00E87981" w:rsidRDefault="007E7374" w:rsidP="00E7610B">
            <w:pPr>
              <w:contextualSpacing/>
              <w:rPr>
                <w:rFonts w:ascii="Times New Roman" w:hAnsi="Times New Roman"/>
                <w:sz w:val="22"/>
                <w:lang w:val="pl-PL"/>
              </w:rPr>
            </w:pPr>
          </w:p>
        </w:tc>
        <w:tc>
          <w:tcPr>
            <w:tcW w:w="2038" w:type="dxa"/>
          </w:tcPr>
          <w:p w14:paraId="1B221133" w14:textId="77777777" w:rsidR="007E7374" w:rsidRPr="00E87981" w:rsidRDefault="007E7374" w:rsidP="00E7610B">
            <w:pPr>
              <w:contextualSpacing/>
              <w:rPr>
                <w:rFonts w:ascii="Times New Roman" w:hAnsi="Times New Roman"/>
                <w:sz w:val="22"/>
                <w:lang w:val="pl-PL"/>
              </w:rPr>
            </w:pPr>
          </w:p>
        </w:tc>
      </w:tr>
      <w:tr w:rsidR="007E7374" w:rsidRPr="00E87981" w14:paraId="3B7616AC" w14:textId="77777777" w:rsidTr="00E7610B">
        <w:trPr>
          <w:trHeight w:val="361"/>
        </w:trPr>
        <w:tc>
          <w:tcPr>
            <w:tcW w:w="567" w:type="dxa"/>
            <w:vAlign w:val="center"/>
          </w:tcPr>
          <w:p w14:paraId="1B3778BE"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18.</w:t>
            </w:r>
          </w:p>
        </w:tc>
        <w:tc>
          <w:tcPr>
            <w:tcW w:w="2694" w:type="dxa"/>
          </w:tcPr>
          <w:p w14:paraId="3A1FD5E2"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Podmiot przetwarzający prowadzi rejestr czynności przetwarzania danych osobowych (jako ADO) oraz rejestr kategorii czynności przetwarzania danych jako podmiot przetwarzający? ( art. 30 )</w:t>
            </w:r>
          </w:p>
        </w:tc>
        <w:tc>
          <w:tcPr>
            <w:tcW w:w="850" w:type="dxa"/>
          </w:tcPr>
          <w:p w14:paraId="725D162A" w14:textId="77777777" w:rsidR="007E7374" w:rsidRPr="00E87981" w:rsidRDefault="007E7374" w:rsidP="00E7610B">
            <w:pPr>
              <w:contextualSpacing/>
              <w:rPr>
                <w:rFonts w:ascii="Times New Roman" w:hAnsi="Times New Roman"/>
                <w:sz w:val="22"/>
                <w:lang w:val="pl-PL"/>
              </w:rPr>
            </w:pPr>
          </w:p>
        </w:tc>
        <w:tc>
          <w:tcPr>
            <w:tcW w:w="851" w:type="dxa"/>
          </w:tcPr>
          <w:p w14:paraId="78284C01" w14:textId="77777777" w:rsidR="007E7374" w:rsidRPr="00E87981" w:rsidRDefault="007E7374" w:rsidP="00E7610B">
            <w:pPr>
              <w:contextualSpacing/>
              <w:rPr>
                <w:rFonts w:ascii="Times New Roman" w:hAnsi="Times New Roman"/>
                <w:sz w:val="22"/>
                <w:lang w:val="pl-PL"/>
              </w:rPr>
            </w:pPr>
          </w:p>
        </w:tc>
        <w:tc>
          <w:tcPr>
            <w:tcW w:w="1373" w:type="dxa"/>
          </w:tcPr>
          <w:p w14:paraId="3CF8C138" w14:textId="77777777" w:rsidR="007E7374" w:rsidRPr="00E87981" w:rsidRDefault="007E7374" w:rsidP="00E7610B">
            <w:pPr>
              <w:contextualSpacing/>
              <w:rPr>
                <w:rFonts w:ascii="Times New Roman" w:hAnsi="Times New Roman"/>
                <w:sz w:val="22"/>
                <w:lang w:val="pl-PL"/>
              </w:rPr>
            </w:pPr>
          </w:p>
        </w:tc>
        <w:tc>
          <w:tcPr>
            <w:tcW w:w="2177" w:type="dxa"/>
          </w:tcPr>
          <w:p w14:paraId="2E1948C0" w14:textId="77777777" w:rsidR="007E7374" w:rsidRPr="00E87981" w:rsidRDefault="007E7374" w:rsidP="00E7610B">
            <w:pPr>
              <w:contextualSpacing/>
              <w:rPr>
                <w:rFonts w:ascii="Times New Roman" w:hAnsi="Times New Roman"/>
                <w:sz w:val="22"/>
                <w:lang w:val="pl-PL"/>
              </w:rPr>
            </w:pPr>
          </w:p>
        </w:tc>
        <w:tc>
          <w:tcPr>
            <w:tcW w:w="2038" w:type="dxa"/>
          </w:tcPr>
          <w:p w14:paraId="1B08CB90" w14:textId="77777777" w:rsidR="007E7374" w:rsidRPr="00E87981" w:rsidRDefault="007E7374" w:rsidP="00E7610B">
            <w:pPr>
              <w:contextualSpacing/>
              <w:rPr>
                <w:rFonts w:ascii="Times New Roman" w:hAnsi="Times New Roman"/>
                <w:sz w:val="22"/>
                <w:lang w:val="pl-PL"/>
              </w:rPr>
            </w:pPr>
          </w:p>
        </w:tc>
      </w:tr>
      <w:tr w:rsidR="007E7374" w:rsidRPr="00E87981" w14:paraId="5042CF9D" w14:textId="77777777" w:rsidTr="00E7610B">
        <w:trPr>
          <w:trHeight w:val="380"/>
        </w:trPr>
        <w:tc>
          <w:tcPr>
            <w:tcW w:w="567" w:type="dxa"/>
            <w:vAlign w:val="center"/>
          </w:tcPr>
          <w:p w14:paraId="3C50A9A3"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19.</w:t>
            </w:r>
          </w:p>
        </w:tc>
        <w:tc>
          <w:tcPr>
            <w:tcW w:w="2694" w:type="dxa"/>
          </w:tcPr>
          <w:p w14:paraId="7D88B44B"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 xml:space="preserve">Czy Podmiot przetwarzający wdrożył odpowiednie środki organizacyjne i techniczne (np. instrukcja, procedura, zakres odpowiedzialności pracowników, funkcjonalność systemu IT) przeznaczone do pomocy Administratorowi w realizacji praw osób, </w:t>
            </w:r>
            <w:r w:rsidRPr="00E87981">
              <w:rPr>
                <w:rFonts w:ascii="Times New Roman" w:hAnsi="Times New Roman"/>
                <w:sz w:val="22"/>
                <w:lang w:val="pl-PL"/>
              </w:rPr>
              <w:lastRenderedPageBreak/>
              <w:t>których dane dotyczą? ( art. 15-22, 28 ust.3 lit. e )</w:t>
            </w:r>
          </w:p>
        </w:tc>
        <w:tc>
          <w:tcPr>
            <w:tcW w:w="850" w:type="dxa"/>
          </w:tcPr>
          <w:p w14:paraId="00799889" w14:textId="77777777" w:rsidR="007E7374" w:rsidRPr="00E87981" w:rsidRDefault="007E7374" w:rsidP="00E7610B">
            <w:pPr>
              <w:contextualSpacing/>
              <w:rPr>
                <w:rFonts w:ascii="Times New Roman" w:hAnsi="Times New Roman"/>
                <w:sz w:val="22"/>
                <w:lang w:val="pl-PL"/>
              </w:rPr>
            </w:pPr>
          </w:p>
        </w:tc>
        <w:tc>
          <w:tcPr>
            <w:tcW w:w="851" w:type="dxa"/>
          </w:tcPr>
          <w:p w14:paraId="53DD79D7" w14:textId="77777777" w:rsidR="007E7374" w:rsidRPr="00E87981" w:rsidRDefault="007E7374" w:rsidP="00E7610B">
            <w:pPr>
              <w:contextualSpacing/>
              <w:rPr>
                <w:rFonts w:ascii="Times New Roman" w:hAnsi="Times New Roman"/>
                <w:sz w:val="22"/>
                <w:lang w:val="pl-PL"/>
              </w:rPr>
            </w:pPr>
          </w:p>
        </w:tc>
        <w:tc>
          <w:tcPr>
            <w:tcW w:w="1373" w:type="dxa"/>
          </w:tcPr>
          <w:p w14:paraId="7297FE2D" w14:textId="77777777" w:rsidR="007E7374" w:rsidRPr="00E87981" w:rsidRDefault="007E7374" w:rsidP="00E7610B">
            <w:pPr>
              <w:contextualSpacing/>
              <w:rPr>
                <w:rFonts w:ascii="Times New Roman" w:hAnsi="Times New Roman"/>
                <w:sz w:val="22"/>
                <w:lang w:val="pl-PL"/>
              </w:rPr>
            </w:pPr>
          </w:p>
        </w:tc>
        <w:tc>
          <w:tcPr>
            <w:tcW w:w="2177" w:type="dxa"/>
          </w:tcPr>
          <w:p w14:paraId="4BFEFE2E" w14:textId="77777777" w:rsidR="007E7374" w:rsidRPr="00E87981" w:rsidRDefault="007E7374" w:rsidP="00E7610B">
            <w:pPr>
              <w:contextualSpacing/>
              <w:rPr>
                <w:rFonts w:ascii="Times New Roman" w:hAnsi="Times New Roman"/>
                <w:sz w:val="22"/>
                <w:lang w:val="pl-PL"/>
              </w:rPr>
            </w:pPr>
          </w:p>
        </w:tc>
        <w:tc>
          <w:tcPr>
            <w:tcW w:w="2038" w:type="dxa"/>
          </w:tcPr>
          <w:p w14:paraId="106A120A" w14:textId="77777777" w:rsidR="007E7374" w:rsidRPr="00E87981" w:rsidRDefault="007E7374" w:rsidP="00E7610B">
            <w:pPr>
              <w:contextualSpacing/>
              <w:rPr>
                <w:rFonts w:ascii="Times New Roman" w:hAnsi="Times New Roman"/>
                <w:sz w:val="22"/>
                <w:lang w:val="pl-PL"/>
              </w:rPr>
            </w:pPr>
          </w:p>
        </w:tc>
      </w:tr>
      <w:tr w:rsidR="007E7374" w:rsidRPr="00E87981" w14:paraId="5BF10B19" w14:textId="77777777" w:rsidTr="00E7610B">
        <w:trPr>
          <w:trHeight w:val="361"/>
        </w:trPr>
        <w:tc>
          <w:tcPr>
            <w:tcW w:w="567" w:type="dxa"/>
            <w:vAlign w:val="center"/>
          </w:tcPr>
          <w:p w14:paraId="2E23ACE7"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20.</w:t>
            </w:r>
          </w:p>
        </w:tc>
        <w:tc>
          <w:tcPr>
            <w:tcW w:w="2694" w:type="dxa"/>
          </w:tcPr>
          <w:p w14:paraId="29ACDEDB"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Podmiot przetwarzający realizuje proces analizy ryzyka oraz analizy naruszenia praw lub wolności osób fizycznych (</w:t>
            </w:r>
            <w:proofErr w:type="spellStart"/>
            <w:r w:rsidRPr="00E87981">
              <w:rPr>
                <w:rFonts w:ascii="Times New Roman" w:hAnsi="Times New Roman"/>
                <w:sz w:val="22"/>
                <w:lang w:val="pl-PL"/>
              </w:rPr>
              <w:t>DPiA</w:t>
            </w:r>
            <w:proofErr w:type="spellEnd"/>
            <w:r w:rsidRPr="00E87981">
              <w:rPr>
                <w:rFonts w:ascii="Times New Roman" w:hAnsi="Times New Roman"/>
                <w:sz w:val="22"/>
                <w:lang w:val="pl-PL"/>
              </w:rPr>
              <w:t>)? ( art. 24, 32, 35 )</w:t>
            </w:r>
          </w:p>
        </w:tc>
        <w:tc>
          <w:tcPr>
            <w:tcW w:w="850" w:type="dxa"/>
          </w:tcPr>
          <w:p w14:paraId="67EE2F3A" w14:textId="77777777" w:rsidR="007E7374" w:rsidRPr="00E87981" w:rsidRDefault="007E7374" w:rsidP="00E7610B">
            <w:pPr>
              <w:contextualSpacing/>
              <w:rPr>
                <w:rFonts w:ascii="Times New Roman" w:hAnsi="Times New Roman"/>
                <w:sz w:val="22"/>
                <w:lang w:val="pl-PL"/>
              </w:rPr>
            </w:pPr>
          </w:p>
        </w:tc>
        <w:tc>
          <w:tcPr>
            <w:tcW w:w="851" w:type="dxa"/>
          </w:tcPr>
          <w:p w14:paraId="3796C2B3" w14:textId="77777777" w:rsidR="007E7374" w:rsidRPr="00E87981" w:rsidRDefault="007E7374" w:rsidP="00E7610B">
            <w:pPr>
              <w:contextualSpacing/>
              <w:rPr>
                <w:rFonts w:ascii="Times New Roman" w:hAnsi="Times New Roman"/>
                <w:sz w:val="22"/>
                <w:lang w:val="pl-PL"/>
              </w:rPr>
            </w:pPr>
          </w:p>
        </w:tc>
        <w:tc>
          <w:tcPr>
            <w:tcW w:w="1373" w:type="dxa"/>
          </w:tcPr>
          <w:p w14:paraId="2DB825D2" w14:textId="77777777" w:rsidR="007E7374" w:rsidRPr="00E87981" w:rsidRDefault="007E7374" w:rsidP="00E7610B">
            <w:pPr>
              <w:contextualSpacing/>
              <w:rPr>
                <w:rFonts w:ascii="Times New Roman" w:hAnsi="Times New Roman"/>
                <w:sz w:val="22"/>
                <w:lang w:val="pl-PL"/>
              </w:rPr>
            </w:pPr>
          </w:p>
        </w:tc>
        <w:tc>
          <w:tcPr>
            <w:tcW w:w="2177" w:type="dxa"/>
          </w:tcPr>
          <w:p w14:paraId="0C8FA622" w14:textId="77777777" w:rsidR="007E7374" w:rsidRPr="00E87981" w:rsidRDefault="007E7374" w:rsidP="00E7610B">
            <w:pPr>
              <w:contextualSpacing/>
              <w:rPr>
                <w:rFonts w:ascii="Times New Roman" w:hAnsi="Times New Roman"/>
                <w:sz w:val="22"/>
                <w:lang w:val="pl-PL"/>
              </w:rPr>
            </w:pPr>
          </w:p>
        </w:tc>
        <w:tc>
          <w:tcPr>
            <w:tcW w:w="2038" w:type="dxa"/>
          </w:tcPr>
          <w:p w14:paraId="7DE52CB5" w14:textId="77777777" w:rsidR="007E7374" w:rsidRPr="00E87981" w:rsidRDefault="007E7374" w:rsidP="00E7610B">
            <w:pPr>
              <w:contextualSpacing/>
              <w:rPr>
                <w:rFonts w:ascii="Times New Roman" w:hAnsi="Times New Roman"/>
                <w:sz w:val="22"/>
                <w:lang w:val="pl-PL"/>
              </w:rPr>
            </w:pPr>
          </w:p>
        </w:tc>
      </w:tr>
      <w:tr w:rsidR="007E7374" w:rsidRPr="00E87981" w14:paraId="3FEA72D7" w14:textId="77777777" w:rsidTr="00E7610B">
        <w:trPr>
          <w:trHeight w:val="361"/>
        </w:trPr>
        <w:tc>
          <w:tcPr>
            <w:tcW w:w="567" w:type="dxa"/>
            <w:vAlign w:val="center"/>
          </w:tcPr>
          <w:p w14:paraId="494394EC"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21.</w:t>
            </w:r>
          </w:p>
        </w:tc>
        <w:tc>
          <w:tcPr>
            <w:tcW w:w="2694" w:type="dxa"/>
          </w:tcPr>
          <w:p w14:paraId="40B50F94"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 xml:space="preserve">Czy Podmiot przetwarzający wdrożył zabezpieczenia we własnym systemie informatycznym adekwatne do wyników szacowania ryzyka oraz </w:t>
            </w:r>
            <w:proofErr w:type="spellStart"/>
            <w:r w:rsidRPr="00E87981">
              <w:rPr>
                <w:rFonts w:ascii="Times New Roman" w:hAnsi="Times New Roman"/>
                <w:sz w:val="22"/>
                <w:lang w:val="pl-PL"/>
              </w:rPr>
              <w:t>DPiA</w:t>
            </w:r>
            <w:proofErr w:type="spellEnd"/>
            <w:r w:rsidRPr="00E87981">
              <w:rPr>
                <w:rFonts w:ascii="Times New Roman" w:hAnsi="Times New Roman"/>
                <w:sz w:val="22"/>
                <w:lang w:val="pl-PL"/>
              </w:rPr>
              <w:t>? ( art. 24, 32 )</w:t>
            </w:r>
          </w:p>
        </w:tc>
        <w:tc>
          <w:tcPr>
            <w:tcW w:w="850" w:type="dxa"/>
          </w:tcPr>
          <w:p w14:paraId="7D23858A" w14:textId="77777777" w:rsidR="007E7374" w:rsidRPr="00E87981" w:rsidRDefault="007E7374" w:rsidP="00E7610B">
            <w:pPr>
              <w:contextualSpacing/>
              <w:rPr>
                <w:rFonts w:ascii="Times New Roman" w:hAnsi="Times New Roman"/>
                <w:sz w:val="22"/>
                <w:lang w:val="pl-PL"/>
              </w:rPr>
            </w:pPr>
          </w:p>
        </w:tc>
        <w:tc>
          <w:tcPr>
            <w:tcW w:w="851" w:type="dxa"/>
          </w:tcPr>
          <w:p w14:paraId="56C70B19" w14:textId="77777777" w:rsidR="007E7374" w:rsidRPr="00E87981" w:rsidRDefault="007E7374" w:rsidP="00E7610B">
            <w:pPr>
              <w:contextualSpacing/>
              <w:rPr>
                <w:rFonts w:ascii="Times New Roman" w:hAnsi="Times New Roman"/>
                <w:sz w:val="22"/>
                <w:lang w:val="pl-PL"/>
              </w:rPr>
            </w:pPr>
          </w:p>
        </w:tc>
        <w:tc>
          <w:tcPr>
            <w:tcW w:w="1373" w:type="dxa"/>
          </w:tcPr>
          <w:p w14:paraId="2D01A39D" w14:textId="77777777" w:rsidR="007E7374" w:rsidRPr="00E87981" w:rsidRDefault="007E7374" w:rsidP="00E7610B">
            <w:pPr>
              <w:contextualSpacing/>
              <w:rPr>
                <w:rFonts w:ascii="Times New Roman" w:hAnsi="Times New Roman"/>
                <w:sz w:val="22"/>
                <w:lang w:val="pl-PL"/>
              </w:rPr>
            </w:pPr>
          </w:p>
        </w:tc>
        <w:tc>
          <w:tcPr>
            <w:tcW w:w="2177" w:type="dxa"/>
          </w:tcPr>
          <w:p w14:paraId="32EE763C" w14:textId="77777777" w:rsidR="007E7374" w:rsidRPr="00E87981" w:rsidRDefault="007E7374" w:rsidP="00E7610B">
            <w:pPr>
              <w:contextualSpacing/>
              <w:rPr>
                <w:rFonts w:ascii="Times New Roman" w:hAnsi="Times New Roman"/>
                <w:sz w:val="22"/>
                <w:lang w:val="pl-PL"/>
              </w:rPr>
            </w:pPr>
          </w:p>
        </w:tc>
        <w:tc>
          <w:tcPr>
            <w:tcW w:w="2038" w:type="dxa"/>
          </w:tcPr>
          <w:p w14:paraId="013A981E" w14:textId="77777777" w:rsidR="007E7374" w:rsidRPr="00E87981" w:rsidRDefault="007E7374" w:rsidP="00E7610B">
            <w:pPr>
              <w:contextualSpacing/>
              <w:rPr>
                <w:rFonts w:ascii="Times New Roman" w:hAnsi="Times New Roman"/>
                <w:sz w:val="22"/>
                <w:lang w:val="pl-PL"/>
              </w:rPr>
            </w:pPr>
          </w:p>
        </w:tc>
      </w:tr>
      <w:tr w:rsidR="007E7374" w:rsidRPr="00E87981" w14:paraId="75E82718" w14:textId="77777777" w:rsidTr="00E7610B">
        <w:trPr>
          <w:trHeight w:val="361"/>
        </w:trPr>
        <w:tc>
          <w:tcPr>
            <w:tcW w:w="567" w:type="dxa"/>
            <w:vAlign w:val="center"/>
          </w:tcPr>
          <w:p w14:paraId="204487F0"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22.</w:t>
            </w:r>
          </w:p>
        </w:tc>
        <w:tc>
          <w:tcPr>
            <w:tcW w:w="2694" w:type="dxa"/>
          </w:tcPr>
          <w:p w14:paraId="001FBB5D"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 xml:space="preserve">Czy system informatyczny Podmiotu przetwarzającego zapewnia pełną rozliczalność działań jego użytkowników? </w:t>
            </w:r>
          </w:p>
          <w:p w14:paraId="5C638299"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 art. 24, 32 )</w:t>
            </w:r>
          </w:p>
        </w:tc>
        <w:tc>
          <w:tcPr>
            <w:tcW w:w="850" w:type="dxa"/>
          </w:tcPr>
          <w:p w14:paraId="7096210A" w14:textId="77777777" w:rsidR="007E7374" w:rsidRPr="00E87981" w:rsidRDefault="007E7374" w:rsidP="00E7610B">
            <w:pPr>
              <w:contextualSpacing/>
              <w:rPr>
                <w:rFonts w:ascii="Times New Roman" w:hAnsi="Times New Roman"/>
                <w:sz w:val="22"/>
                <w:lang w:val="pl-PL"/>
              </w:rPr>
            </w:pPr>
          </w:p>
        </w:tc>
        <w:tc>
          <w:tcPr>
            <w:tcW w:w="851" w:type="dxa"/>
          </w:tcPr>
          <w:p w14:paraId="4A7E75B7" w14:textId="77777777" w:rsidR="007E7374" w:rsidRPr="00E87981" w:rsidRDefault="007E7374" w:rsidP="00E7610B">
            <w:pPr>
              <w:contextualSpacing/>
              <w:rPr>
                <w:rFonts w:ascii="Times New Roman" w:hAnsi="Times New Roman"/>
                <w:sz w:val="22"/>
                <w:lang w:val="pl-PL"/>
              </w:rPr>
            </w:pPr>
          </w:p>
        </w:tc>
        <w:tc>
          <w:tcPr>
            <w:tcW w:w="1373" w:type="dxa"/>
          </w:tcPr>
          <w:p w14:paraId="7076DBB3" w14:textId="77777777" w:rsidR="007E7374" w:rsidRPr="00E87981" w:rsidRDefault="007E7374" w:rsidP="00E7610B">
            <w:pPr>
              <w:contextualSpacing/>
              <w:rPr>
                <w:rFonts w:ascii="Times New Roman" w:hAnsi="Times New Roman"/>
                <w:sz w:val="22"/>
                <w:lang w:val="pl-PL"/>
              </w:rPr>
            </w:pPr>
          </w:p>
        </w:tc>
        <w:tc>
          <w:tcPr>
            <w:tcW w:w="2177" w:type="dxa"/>
          </w:tcPr>
          <w:p w14:paraId="1AD74349" w14:textId="77777777" w:rsidR="007E7374" w:rsidRPr="00E87981" w:rsidRDefault="007E7374" w:rsidP="00E7610B">
            <w:pPr>
              <w:contextualSpacing/>
              <w:rPr>
                <w:rFonts w:ascii="Times New Roman" w:hAnsi="Times New Roman"/>
                <w:sz w:val="22"/>
                <w:lang w:val="pl-PL"/>
              </w:rPr>
            </w:pPr>
          </w:p>
        </w:tc>
        <w:tc>
          <w:tcPr>
            <w:tcW w:w="2038" w:type="dxa"/>
          </w:tcPr>
          <w:p w14:paraId="4F3D18AB" w14:textId="77777777" w:rsidR="007E7374" w:rsidRPr="00E87981" w:rsidRDefault="007E7374" w:rsidP="00E7610B">
            <w:pPr>
              <w:contextualSpacing/>
              <w:rPr>
                <w:rFonts w:ascii="Times New Roman" w:hAnsi="Times New Roman"/>
                <w:sz w:val="22"/>
                <w:lang w:val="pl-PL"/>
              </w:rPr>
            </w:pPr>
          </w:p>
        </w:tc>
      </w:tr>
      <w:tr w:rsidR="007E7374" w:rsidRPr="00E87981" w14:paraId="56393779" w14:textId="77777777" w:rsidTr="00E7610B">
        <w:trPr>
          <w:trHeight w:val="361"/>
        </w:trPr>
        <w:tc>
          <w:tcPr>
            <w:tcW w:w="567" w:type="dxa"/>
            <w:vAlign w:val="center"/>
          </w:tcPr>
          <w:p w14:paraId="6630AECA"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23.</w:t>
            </w:r>
          </w:p>
        </w:tc>
        <w:tc>
          <w:tcPr>
            <w:tcW w:w="2694" w:type="dxa"/>
          </w:tcPr>
          <w:p w14:paraId="74AE6AF3"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Podmiot przetwarzający przekazuje dane osobowe do państwa trzeciego, na zasadach określonych w rozdziale V RODO? Proszę  wskazać na jakich zasadach ( art. 44 – 49, Decyzja Wykonawcza Komisji (UE) 2021/914 z dnia 04.062021r.)</w:t>
            </w:r>
          </w:p>
        </w:tc>
        <w:tc>
          <w:tcPr>
            <w:tcW w:w="850" w:type="dxa"/>
          </w:tcPr>
          <w:p w14:paraId="6249D7DF" w14:textId="77777777" w:rsidR="007E7374" w:rsidRPr="00E87981" w:rsidRDefault="007E7374" w:rsidP="00E7610B">
            <w:pPr>
              <w:contextualSpacing/>
              <w:rPr>
                <w:rFonts w:ascii="Times New Roman" w:hAnsi="Times New Roman"/>
                <w:sz w:val="22"/>
                <w:lang w:val="pl-PL"/>
              </w:rPr>
            </w:pPr>
          </w:p>
        </w:tc>
        <w:tc>
          <w:tcPr>
            <w:tcW w:w="851" w:type="dxa"/>
          </w:tcPr>
          <w:p w14:paraId="45EB7FEC" w14:textId="77777777" w:rsidR="007E7374" w:rsidRPr="00E87981" w:rsidRDefault="007E7374" w:rsidP="00E7610B">
            <w:pPr>
              <w:contextualSpacing/>
              <w:rPr>
                <w:rFonts w:ascii="Times New Roman" w:hAnsi="Times New Roman"/>
                <w:sz w:val="22"/>
                <w:lang w:val="pl-PL"/>
              </w:rPr>
            </w:pPr>
          </w:p>
        </w:tc>
        <w:tc>
          <w:tcPr>
            <w:tcW w:w="1373" w:type="dxa"/>
          </w:tcPr>
          <w:p w14:paraId="76974883" w14:textId="77777777" w:rsidR="007E7374" w:rsidRPr="00E87981" w:rsidRDefault="007E7374" w:rsidP="00E7610B">
            <w:pPr>
              <w:contextualSpacing/>
              <w:rPr>
                <w:rFonts w:ascii="Times New Roman" w:hAnsi="Times New Roman"/>
                <w:sz w:val="22"/>
                <w:lang w:val="pl-PL"/>
              </w:rPr>
            </w:pPr>
          </w:p>
        </w:tc>
        <w:tc>
          <w:tcPr>
            <w:tcW w:w="2177" w:type="dxa"/>
          </w:tcPr>
          <w:p w14:paraId="24C5CA3E" w14:textId="77777777" w:rsidR="007E7374" w:rsidRPr="00E87981" w:rsidRDefault="007E7374" w:rsidP="00E7610B">
            <w:pPr>
              <w:contextualSpacing/>
              <w:rPr>
                <w:rFonts w:ascii="Times New Roman" w:hAnsi="Times New Roman"/>
                <w:sz w:val="22"/>
                <w:lang w:val="pl-PL"/>
              </w:rPr>
            </w:pPr>
          </w:p>
        </w:tc>
        <w:tc>
          <w:tcPr>
            <w:tcW w:w="2038" w:type="dxa"/>
          </w:tcPr>
          <w:p w14:paraId="52EC81B7" w14:textId="77777777" w:rsidR="007E7374" w:rsidRPr="00E87981" w:rsidRDefault="007E7374" w:rsidP="00E7610B">
            <w:pPr>
              <w:contextualSpacing/>
              <w:rPr>
                <w:rFonts w:ascii="Times New Roman" w:hAnsi="Times New Roman"/>
                <w:sz w:val="22"/>
                <w:lang w:val="pl-PL"/>
              </w:rPr>
            </w:pPr>
          </w:p>
        </w:tc>
      </w:tr>
      <w:tr w:rsidR="007E7374" w:rsidRPr="00E87981" w14:paraId="3DB3286D" w14:textId="77777777" w:rsidTr="00E7610B">
        <w:trPr>
          <w:trHeight w:val="380"/>
        </w:trPr>
        <w:tc>
          <w:tcPr>
            <w:tcW w:w="567" w:type="dxa"/>
            <w:vAlign w:val="center"/>
          </w:tcPr>
          <w:p w14:paraId="6C120FAB"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24.</w:t>
            </w:r>
          </w:p>
        </w:tc>
        <w:tc>
          <w:tcPr>
            <w:tcW w:w="2694" w:type="dxa"/>
          </w:tcPr>
          <w:p w14:paraId="0BF016D9"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Podmiot przetwarzający wdrożył „Plan Ciągłości Działania” ? ( art. 24, 32 )</w:t>
            </w:r>
          </w:p>
        </w:tc>
        <w:tc>
          <w:tcPr>
            <w:tcW w:w="850" w:type="dxa"/>
          </w:tcPr>
          <w:p w14:paraId="14A942E6" w14:textId="77777777" w:rsidR="007E7374" w:rsidRPr="00E87981" w:rsidRDefault="007E7374" w:rsidP="00E7610B">
            <w:pPr>
              <w:contextualSpacing/>
              <w:rPr>
                <w:rFonts w:ascii="Times New Roman" w:hAnsi="Times New Roman"/>
                <w:sz w:val="22"/>
                <w:lang w:val="pl-PL"/>
              </w:rPr>
            </w:pPr>
          </w:p>
        </w:tc>
        <w:tc>
          <w:tcPr>
            <w:tcW w:w="851" w:type="dxa"/>
          </w:tcPr>
          <w:p w14:paraId="3C7830A5" w14:textId="77777777" w:rsidR="007E7374" w:rsidRPr="00E87981" w:rsidRDefault="007E7374" w:rsidP="00E7610B">
            <w:pPr>
              <w:contextualSpacing/>
              <w:rPr>
                <w:rFonts w:ascii="Times New Roman" w:hAnsi="Times New Roman"/>
                <w:sz w:val="22"/>
                <w:lang w:val="pl-PL"/>
              </w:rPr>
            </w:pPr>
          </w:p>
        </w:tc>
        <w:tc>
          <w:tcPr>
            <w:tcW w:w="1373" w:type="dxa"/>
          </w:tcPr>
          <w:p w14:paraId="69EF0188" w14:textId="77777777" w:rsidR="007E7374" w:rsidRPr="00E87981" w:rsidRDefault="007E7374" w:rsidP="00E7610B">
            <w:pPr>
              <w:contextualSpacing/>
              <w:rPr>
                <w:rFonts w:ascii="Times New Roman" w:hAnsi="Times New Roman"/>
                <w:sz w:val="22"/>
                <w:lang w:val="pl-PL"/>
              </w:rPr>
            </w:pPr>
          </w:p>
        </w:tc>
        <w:tc>
          <w:tcPr>
            <w:tcW w:w="2177" w:type="dxa"/>
          </w:tcPr>
          <w:p w14:paraId="111AA536" w14:textId="77777777" w:rsidR="007E7374" w:rsidRPr="00E87981" w:rsidRDefault="007E7374" w:rsidP="00E7610B">
            <w:pPr>
              <w:contextualSpacing/>
              <w:rPr>
                <w:rFonts w:ascii="Times New Roman" w:hAnsi="Times New Roman"/>
                <w:sz w:val="22"/>
                <w:lang w:val="pl-PL"/>
              </w:rPr>
            </w:pPr>
          </w:p>
        </w:tc>
        <w:tc>
          <w:tcPr>
            <w:tcW w:w="2038" w:type="dxa"/>
          </w:tcPr>
          <w:p w14:paraId="4640C42F" w14:textId="77777777" w:rsidR="007E7374" w:rsidRPr="00E87981" w:rsidRDefault="007E7374" w:rsidP="00E7610B">
            <w:pPr>
              <w:contextualSpacing/>
              <w:rPr>
                <w:rFonts w:ascii="Times New Roman" w:hAnsi="Times New Roman"/>
                <w:sz w:val="22"/>
                <w:lang w:val="pl-PL"/>
              </w:rPr>
            </w:pPr>
          </w:p>
        </w:tc>
      </w:tr>
      <w:tr w:rsidR="007E7374" w:rsidRPr="00E87981" w14:paraId="797119A0" w14:textId="77777777" w:rsidTr="00E7610B">
        <w:trPr>
          <w:trHeight w:val="361"/>
        </w:trPr>
        <w:tc>
          <w:tcPr>
            <w:tcW w:w="567" w:type="dxa"/>
            <w:vAlign w:val="center"/>
          </w:tcPr>
          <w:p w14:paraId="1D229FE9"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25.</w:t>
            </w:r>
          </w:p>
        </w:tc>
        <w:tc>
          <w:tcPr>
            <w:tcW w:w="2694" w:type="dxa"/>
          </w:tcPr>
          <w:p w14:paraId="545D7DF7"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Podmiot przetwarzający stosuje regularne testowanie, mierzenie i ocenianie skuteczności wdrożonych środków technicznych i organizacyjnych ? W jakiej formie są dokumentowane? ( art. 32 )</w:t>
            </w:r>
          </w:p>
        </w:tc>
        <w:tc>
          <w:tcPr>
            <w:tcW w:w="850" w:type="dxa"/>
          </w:tcPr>
          <w:p w14:paraId="21B66225" w14:textId="77777777" w:rsidR="007E7374" w:rsidRPr="00E87981" w:rsidRDefault="007E7374" w:rsidP="00E7610B">
            <w:pPr>
              <w:contextualSpacing/>
              <w:rPr>
                <w:rFonts w:ascii="Times New Roman" w:hAnsi="Times New Roman"/>
                <w:sz w:val="22"/>
                <w:lang w:val="pl-PL"/>
              </w:rPr>
            </w:pPr>
          </w:p>
        </w:tc>
        <w:tc>
          <w:tcPr>
            <w:tcW w:w="851" w:type="dxa"/>
          </w:tcPr>
          <w:p w14:paraId="6CDFF11E" w14:textId="77777777" w:rsidR="007E7374" w:rsidRPr="00E87981" w:rsidRDefault="007E7374" w:rsidP="00E7610B">
            <w:pPr>
              <w:contextualSpacing/>
              <w:rPr>
                <w:rFonts w:ascii="Times New Roman" w:hAnsi="Times New Roman"/>
                <w:sz w:val="22"/>
                <w:lang w:val="pl-PL"/>
              </w:rPr>
            </w:pPr>
          </w:p>
        </w:tc>
        <w:tc>
          <w:tcPr>
            <w:tcW w:w="1373" w:type="dxa"/>
          </w:tcPr>
          <w:p w14:paraId="6631F745" w14:textId="77777777" w:rsidR="007E7374" w:rsidRPr="00E87981" w:rsidRDefault="007E7374" w:rsidP="00E7610B">
            <w:pPr>
              <w:contextualSpacing/>
              <w:rPr>
                <w:rFonts w:ascii="Times New Roman" w:hAnsi="Times New Roman"/>
                <w:sz w:val="22"/>
                <w:lang w:val="pl-PL"/>
              </w:rPr>
            </w:pPr>
          </w:p>
        </w:tc>
        <w:tc>
          <w:tcPr>
            <w:tcW w:w="2177" w:type="dxa"/>
          </w:tcPr>
          <w:p w14:paraId="25E7F726" w14:textId="77777777" w:rsidR="007E7374" w:rsidRPr="00E87981" w:rsidRDefault="007E7374" w:rsidP="00E7610B">
            <w:pPr>
              <w:contextualSpacing/>
              <w:rPr>
                <w:rFonts w:ascii="Times New Roman" w:hAnsi="Times New Roman"/>
                <w:sz w:val="22"/>
                <w:lang w:val="pl-PL"/>
              </w:rPr>
            </w:pPr>
          </w:p>
        </w:tc>
        <w:tc>
          <w:tcPr>
            <w:tcW w:w="2038" w:type="dxa"/>
          </w:tcPr>
          <w:p w14:paraId="4F01218E" w14:textId="77777777" w:rsidR="007E7374" w:rsidRPr="00E87981" w:rsidRDefault="007E7374" w:rsidP="00E7610B">
            <w:pPr>
              <w:contextualSpacing/>
              <w:rPr>
                <w:rFonts w:ascii="Times New Roman" w:hAnsi="Times New Roman"/>
                <w:sz w:val="22"/>
                <w:lang w:val="pl-PL"/>
              </w:rPr>
            </w:pPr>
          </w:p>
        </w:tc>
      </w:tr>
      <w:tr w:rsidR="007E7374" w:rsidRPr="00E87981" w14:paraId="627F5A13" w14:textId="77777777" w:rsidTr="00E7610B">
        <w:trPr>
          <w:trHeight w:val="380"/>
        </w:trPr>
        <w:tc>
          <w:tcPr>
            <w:tcW w:w="567" w:type="dxa"/>
            <w:vAlign w:val="center"/>
          </w:tcPr>
          <w:p w14:paraId="02F1158D"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26.</w:t>
            </w:r>
          </w:p>
        </w:tc>
        <w:tc>
          <w:tcPr>
            <w:tcW w:w="2694" w:type="dxa"/>
          </w:tcPr>
          <w:p w14:paraId="75D4709A"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 xml:space="preserve">Czy Podmiot przetwarzający  korzysta w ramach powierzenia lub ma zamiar korzystać z usług innych podmiotów (tzw. „pod-powierzających” lub dalszych podmiotów przetwarzających)? ( art. 24, 28) </w:t>
            </w:r>
          </w:p>
        </w:tc>
        <w:tc>
          <w:tcPr>
            <w:tcW w:w="850" w:type="dxa"/>
          </w:tcPr>
          <w:p w14:paraId="71F0AE7E" w14:textId="77777777" w:rsidR="007E7374" w:rsidRPr="00E87981" w:rsidRDefault="007E7374" w:rsidP="00E7610B">
            <w:pPr>
              <w:contextualSpacing/>
              <w:rPr>
                <w:rFonts w:ascii="Times New Roman" w:hAnsi="Times New Roman"/>
                <w:sz w:val="22"/>
                <w:lang w:val="pl-PL"/>
              </w:rPr>
            </w:pPr>
          </w:p>
        </w:tc>
        <w:tc>
          <w:tcPr>
            <w:tcW w:w="851" w:type="dxa"/>
          </w:tcPr>
          <w:p w14:paraId="396313EE" w14:textId="77777777" w:rsidR="007E7374" w:rsidRPr="00E87981" w:rsidRDefault="007E7374" w:rsidP="00E7610B">
            <w:pPr>
              <w:contextualSpacing/>
              <w:rPr>
                <w:rFonts w:ascii="Times New Roman" w:hAnsi="Times New Roman"/>
                <w:sz w:val="22"/>
                <w:lang w:val="pl-PL"/>
              </w:rPr>
            </w:pPr>
          </w:p>
        </w:tc>
        <w:tc>
          <w:tcPr>
            <w:tcW w:w="1373" w:type="dxa"/>
          </w:tcPr>
          <w:p w14:paraId="29006A8D" w14:textId="77777777" w:rsidR="007E7374" w:rsidRPr="00E87981" w:rsidRDefault="007E7374" w:rsidP="00E7610B">
            <w:pPr>
              <w:contextualSpacing/>
              <w:rPr>
                <w:rFonts w:ascii="Times New Roman" w:hAnsi="Times New Roman"/>
                <w:sz w:val="22"/>
                <w:lang w:val="pl-PL"/>
              </w:rPr>
            </w:pPr>
          </w:p>
        </w:tc>
        <w:tc>
          <w:tcPr>
            <w:tcW w:w="2177" w:type="dxa"/>
          </w:tcPr>
          <w:p w14:paraId="10047BF1" w14:textId="77777777" w:rsidR="007E7374" w:rsidRPr="00E87981" w:rsidRDefault="007E7374" w:rsidP="00E7610B">
            <w:pPr>
              <w:contextualSpacing/>
              <w:rPr>
                <w:rFonts w:ascii="Times New Roman" w:hAnsi="Times New Roman"/>
                <w:sz w:val="22"/>
                <w:lang w:val="pl-PL"/>
              </w:rPr>
            </w:pPr>
          </w:p>
        </w:tc>
        <w:tc>
          <w:tcPr>
            <w:tcW w:w="2038" w:type="dxa"/>
          </w:tcPr>
          <w:p w14:paraId="1713826D" w14:textId="77777777" w:rsidR="007E7374" w:rsidRPr="00E87981" w:rsidRDefault="007E7374" w:rsidP="00E7610B">
            <w:pPr>
              <w:contextualSpacing/>
              <w:rPr>
                <w:rFonts w:ascii="Times New Roman" w:hAnsi="Times New Roman"/>
                <w:sz w:val="22"/>
                <w:lang w:val="pl-PL"/>
              </w:rPr>
            </w:pPr>
          </w:p>
        </w:tc>
      </w:tr>
      <w:tr w:rsidR="007E7374" w:rsidRPr="00E87981" w14:paraId="16AE8F4F" w14:textId="77777777" w:rsidTr="00E7610B">
        <w:trPr>
          <w:trHeight w:val="361"/>
        </w:trPr>
        <w:tc>
          <w:tcPr>
            <w:tcW w:w="567" w:type="dxa"/>
            <w:vAlign w:val="center"/>
          </w:tcPr>
          <w:p w14:paraId="4AAF79DF"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27.</w:t>
            </w:r>
          </w:p>
        </w:tc>
        <w:tc>
          <w:tcPr>
            <w:tcW w:w="2694" w:type="dxa"/>
          </w:tcPr>
          <w:p w14:paraId="48E33A3A"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 xml:space="preserve">Czy Podmiot </w:t>
            </w:r>
            <w:r w:rsidRPr="00E87981">
              <w:rPr>
                <w:rFonts w:ascii="Times New Roman" w:hAnsi="Times New Roman"/>
                <w:sz w:val="22"/>
                <w:lang w:val="pl-PL"/>
              </w:rPr>
              <w:lastRenderedPageBreak/>
              <w:t>przetwarzający przed nawiązaniem współpracy z tzw. „pod-powierzającymi” dokonuje jego weryfikacji pod kątem zdolności do zapewnienia ochrony danych osobowych ? ( art. 28 )</w:t>
            </w:r>
          </w:p>
        </w:tc>
        <w:tc>
          <w:tcPr>
            <w:tcW w:w="850" w:type="dxa"/>
          </w:tcPr>
          <w:p w14:paraId="503D9138" w14:textId="77777777" w:rsidR="007E7374" w:rsidRPr="00E87981" w:rsidRDefault="007E7374" w:rsidP="00E7610B">
            <w:pPr>
              <w:contextualSpacing/>
              <w:rPr>
                <w:rFonts w:ascii="Times New Roman" w:hAnsi="Times New Roman"/>
                <w:sz w:val="22"/>
                <w:lang w:val="pl-PL"/>
              </w:rPr>
            </w:pPr>
          </w:p>
        </w:tc>
        <w:tc>
          <w:tcPr>
            <w:tcW w:w="851" w:type="dxa"/>
          </w:tcPr>
          <w:p w14:paraId="64F8FC7D" w14:textId="77777777" w:rsidR="007E7374" w:rsidRPr="00E87981" w:rsidRDefault="007E7374" w:rsidP="00E7610B">
            <w:pPr>
              <w:contextualSpacing/>
              <w:rPr>
                <w:rFonts w:ascii="Times New Roman" w:hAnsi="Times New Roman"/>
                <w:sz w:val="22"/>
                <w:lang w:val="pl-PL"/>
              </w:rPr>
            </w:pPr>
          </w:p>
        </w:tc>
        <w:tc>
          <w:tcPr>
            <w:tcW w:w="1373" w:type="dxa"/>
          </w:tcPr>
          <w:p w14:paraId="3EFB3DDF" w14:textId="77777777" w:rsidR="007E7374" w:rsidRPr="00E87981" w:rsidRDefault="007E7374" w:rsidP="00E7610B">
            <w:pPr>
              <w:contextualSpacing/>
              <w:rPr>
                <w:rFonts w:ascii="Times New Roman" w:hAnsi="Times New Roman"/>
                <w:sz w:val="22"/>
                <w:lang w:val="pl-PL"/>
              </w:rPr>
            </w:pPr>
          </w:p>
        </w:tc>
        <w:tc>
          <w:tcPr>
            <w:tcW w:w="2177" w:type="dxa"/>
          </w:tcPr>
          <w:p w14:paraId="47817485" w14:textId="77777777" w:rsidR="007E7374" w:rsidRPr="00E87981" w:rsidRDefault="007E7374" w:rsidP="00E7610B">
            <w:pPr>
              <w:contextualSpacing/>
              <w:rPr>
                <w:rFonts w:ascii="Times New Roman" w:hAnsi="Times New Roman"/>
                <w:sz w:val="22"/>
                <w:lang w:val="pl-PL"/>
              </w:rPr>
            </w:pPr>
          </w:p>
        </w:tc>
        <w:tc>
          <w:tcPr>
            <w:tcW w:w="2038" w:type="dxa"/>
          </w:tcPr>
          <w:p w14:paraId="4C5FEA5B" w14:textId="77777777" w:rsidR="007E7374" w:rsidRPr="00E87981" w:rsidRDefault="007E7374" w:rsidP="00E7610B">
            <w:pPr>
              <w:contextualSpacing/>
              <w:rPr>
                <w:rFonts w:ascii="Times New Roman" w:hAnsi="Times New Roman"/>
                <w:sz w:val="22"/>
                <w:lang w:val="pl-PL"/>
              </w:rPr>
            </w:pPr>
          </w:p>
        </w:tc>
      </w:tr>
      <w:tr w:rsidR="007E7374" w:rsidRPr="00E87981" w14:paraId="287B0A01" w14:textId="77777777" w:rsidTr="00E7610B">
        <w:trPr>
          <w:trHeight w:val="361"/>
        </w:trPr>
        <w:tc>
          <w:tcPr>
            <w:tcW w:w="567" w:type="dxa"/>
            <w:vAlign w:val="center"/>
          </w:tcPr>
          <w:p w14:paraId="41BC92E8"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28.</w:t>
            </w:r>
          </w:p>
        </w:tc>
        <w:tc>
          <w:tcPr>
            <w:tcW w:w="2694" w:type="dxa"/>
          </w:tcPr>
          <w:p w14:paraId="7A5C9383"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Czy Podmiot przetwarzający z pod-powierzającymi  ma zawarte stosowne umowy lub inne formy udokumentowanego przetwarzania w jego imieniu ?</w:t>
            </w:r>
          </w:p>
          <w:p w14:paraId="4C94027F"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 xml:space="preserve">( art. 28 )  </w:t>
            </w:r>
          </w:p>
        </w:tc>
        <w:tc>
          <w:tcPr>
            <w:tcW w:w="850" w:type="dxa"/>
          </w:tcPr>
          <w:p w14:paraId="6530B05B" w14:textId="77777777" w:rsidR="007E7374" w:rsidRPr="00E87981" w:rsidRDefault="007E7374" w:rsidP="00E7610B">
            <w:pPr>
              <w:contextualSpacing/>
              <w:rPr>
                <w:rFonts w:ascii="Times New Roman" w:hAnsi="Times New Roman"/>
                <w:sz w:val="22"/>
                <w:lang w:val="pl-PL"/>
              </w:rPr>
            </w:pPr>
          </w:p>
        </w:tc>
        <w:tc>
          <w:tcPr>
            <w:tcW w:w="851" w:type="dxa"/>
          </w:tcPr>
          <w:p w14:paraId="17EA7451" w14:textId="77777777" w:rsidR="007E7374" w:rsidRPr="00E87981" w:rsidRDefault="007E7374" w:rsidP="00E7610B">
            <w:pPr>
              <w:contextualSpacing/>
              <w:rPr>
                <w:rFonts w:ascii="Times New Roman" w:hAnsi="Times New Roman"/>
                <w:sz w:val="22"/>
                <w:lang w:val="pl-PL"/>
              </w:rPr>
            </w:pPr>
          </w:p>
        </w:tc>
        <w:tc>
          <w:tcPr>
            <w:tcW w:w="1373" w:type="dxa"/>
          </w:tcPr>
          <w:p w14:paraId="187D186D" w14:textId="77777777" w:rsidR="007E7374" w:rsidRPr="00E87981" w:rsidRDefault="007E7374" w:rsidP="00E7610B">
            <w:pPr>
              <w:contextualSpacing/>
              <w:rPr>
                <w:rFonts w:ascii="Times New Roman" w:hAnsi="Times New Roman"/>
                <w:sz w:val="22"/>
                <w:lang w:val="pl-PL"/>
              </w:rPr>
            </w:pPr>
          </w:p>
        </w:tc>
        <w:tc>
          <w:tcPr>
            <w:tcW w:w="2177" w:type="dxa"/>
          </w:tcPr>
          <w:p w14:paraId="121ECEA3" w14:textId="77777777" w:rsidR="007E7374" w:rsidRPr="00E87981" w:rsidRDefault="007E7374" w:rsidP="00E7610B">
            <w:pPr>
              <w:contextualSpacing/>
              <w:rPr>
                <w:rFonts w:ascii="Times New Roman" w:hAnsi="Times New Roman"/>
                <w:sz w:val="22"/>
                <w:lang w:val="pl-PL"/>
              </w:rPr>
            </w:pPr>
          </w:p>
        </w:tc>
        <w:tc>
          <w:tcPr>
            <w:tcW w:w="2038" w:type="dxa"/>
          </w:tcPr>
          <w:p w14:paraId="42EA102B" w14:textId="77777777" w:rsidR="007E7374" w:rsidRPr="00E87981" w:rsidRDefault="007E7374" w:rsidP="00E7610B">
            <w:pPr>
              <w:contextualSpacing/>
              <w:rPr>
                <w:rFonts w:ascii="Times New Roman" w:hAnsi="Times New Roman"/>
                <w:sz w:val="22"/>
                <w:lang w:val="pl-PL"/>
              </w:rPr>
            </w:pPr>
            <w:r w:rsidRPr="00E87981">
              <w:rPr>
                <w:rFonts w:ascii="Times New Roman" w:hAnsi="Times New Roman"/>
                <w:sz w:val="22"/>
                <w:lang w:val="pl-PL"/>
              </w:rPr>
              <w:t>Proszę wypełnić w przypadku odpowiedzi twierdzącej w pkt. 26</w:t>
            </w:r>
          </w:p>
        </w:tc>
      </w:tr>
    </w:tbl>
    <w:p w14:paraId="133B8DAD" w14:textId="77777777" w:rsidR="007E7374" w:rsidRPr="00E87981" w:rsidRDefault="007E7374" w:rsidP="007E7374">
      <w:pPr>
        <w:contextualSpacing/>
        <w:rPr>
          <w:rFonts w:eastAsia="Calibri"/>
          <w:sz w:val="22"/>
          <w:szCs w:val="22"/>
        </w:rPr>
      </w:pPr>
    </w:p>
    <w:p w14:paraId="6EB6D9FF" w14:textId="77777777" w:rsidR="007E7374" w:rsidRPr="00E87981" w:rsidRDefault="007E7374" w:rsidP="007E7374">
      <w:pPr>
        <w:contextualSpacing/>
        <w:rPr>
          <w:rFonts w:eastAsia="Calibri"/>
          <w:sz w:val="22"/>
          <w:szCs w:val="22"/>
        </w:rPr>
      </w:pPr>
    </w:p>
    <w:p w14:paraId="77D5F5A8" w14:textId="77777777" w:rsidR="007E7374" w:rsidRPr="00E87981" w:rsidRDefault="007E7374" w:rsidP="007E7374">
      <w:pPr>
        <w:contextualSpacing/>
        <w:rPr>
          <w:rFonts w:eastAsia="Calibri"/>
          <w:sz w:val="22"/>
          <w:szCs w:val="22"/>
        </w:rPr>
      </w:pPr>
    </w:p>
    <w:p w14:paraId="663E2F21" w14:textId="77777777" w:rsidR="007E7374" w:rsidRPr="00E87981" w:rsidRDefault="007E7374" w:rsidP="0044126F">
      <w:pPr>
        <w:numPr>
          <w:ilvl w:val="0"/>
          <w:numId w:val="42"/>
        </w:numPr>
        <w:contextualSpacing/>
        <w:jc w:val="center"/>
        <w:rPr>
          <w:rFonts w:eastAsia="Calibri"/>
          <w:b/>
          <w:sz w:val="22"/>
          <w:szCs w:val="22"/>
        </w:rPr>
      </w:pPr>
      <w:r w:rsidRPr="00E87981">
        <w:rPr>
          <w:rFonts w:eastAsia="Calibri"/>
          <w:b/>
          <w:sz w:val="22"/>
          <w:szCs w:val="22"/>
        </w:rPr>
        <w:t>INFORMACJE  KOŃCOWE</w:t>
      </w:r>
    </w:p>
    <w:p w14:paraId="7AA303FD" w14:textId="77777777" w:rsidR="007E7374" w:rsidRPr="00E87981" w:rsidRDefault="007E7374" w:rsidP="007E7374">
      <w:pPr>
        <w:ind w:left="720"/>
        <w:contextualSpacing/>
        <w:rPr>
          <w:rFonts w:eastAsia="Calibri"/>
          <w:b/>
          <w:sz w:val="22"/>
          <w:szCs w:val="22"/>
        </w:rPr>
      </w:pPr>
    </w:p>
    <w:tbl>
      <w:tblPr>
        <w:tblStyle w:val="Tabela-Siatka41"/>
        <w:tblW w:w="0" w:type="auto"/>
        <w:tblLook w:val="04A0" w:firstRow="1" w:lastRow="0" w:firstColumn="1" w:lastColumn="0" w:noHBand="0" w:noVBand="1"/>
      </w:tblPr>
      <w:tblGrid>
        <w:gridCol w:w="4518"/>
        <w:gridCol w:w="4542"/>
      </w:tblGrid>
      <w:tr w:rsidR="007E7374" w:rsidRPr="00E87981" w14:paraId="760E5A0D" w14:textId="77777777" w:rsidTr="00E7610B">
        <w:trPr>
          <w:trHeight w:val="731"/>
        </w:trPr>
        <w:tc>
          <w:tcPr>
            <w:tcW w:w="5949" w:type="dxa"/>
            <w:vAlign w:val="center"/>
          </w:tcPr>
          <w:p w14:paraId="5ADCFC8A"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DATA  WYPEŁNIENIA</w:t>
            </w:r>
          </w:p>
        </w:tc>
        <w:tc>
          <w:tcPr>
            <w:tcW w:w="7954" w:type="dxa"/>
          </w:tcPr>
          <w:p w14:paraId="6AD12F3E" w14:textId="77777777" w:rsidR="007E7374" w:rsidRPr="00E87981" w:rsidRDefault="007E7374" w:rsidP="00E7610B">
            <w:pPr>
              <w:contextualSpacing/>
              <w:rPr>
                <w:rFonts w:ascii="Times New Roman" w:hAnsi="Times New Roman"/>
                <w:sz w:val="22"/>
              </w:rPr>
            </w:pPr>
          </w:p>
        </w:tc>
      </w:tr>
      <w:tr w:rsidR="007E7374" w:rsidRPr="00E87981" w14:paraId="58E482B9" w14:textId="77777777" w:rsidTr="00E7610B">
        <w:trPr>
          <w:trHeight w:val="731"/>
        </w:trPr>
        <w:tc>
          <w:tcPr>
            <w:tcW w:w="5949" w:type="dxa"/>
            <w:vAlign w:val="center"/>
          </w:tcPr>
          <w:p w14:paraId="1FA1A0BB"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IMIĘ I NAZWISKO OSOBY AUTORYZUJĄCEJ</w:t>
            </w:r>
          </w:p>
          <w:p w14:paraId="169FF117"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DOKUMENT W IMIENIU PODMIOTU PRZETWARZAJĄCEGO</w:t>
            </w:r>
          </w:p>
          <w:p w14:paraId="10F0B9F4"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PEŁNIONA FUNKCJA/STANOWISKO</w:t>
            </w:r>
          </w:p>
        </w:tc>
        <w:tc>
          <w:tcPr>
            <w:tcW w:w="7954" w:type="dxa"/>
          </w:tcPr>
          <w:p w14:paraId="7E1A7AC3" w14:textId="77777777" w:rsidR="007E7374" w:rsidRPr="00E87981" w:rsidRDefault="007E7374" w:rsidP="00E7610B">
            <w:pPr>
              <w:contextualSpacing/>
              <w:rPr>
                <w:rFonts w:ascii="Times New Roman" w:hAnsi="Times New Roman"/>
                <w:sz w:val="22"/>
              </w:rPr>
            </w:pPr>
          </w:p>
        </w:tc>
      </w:tr>
      <w:tr w:rsidR="007E7374" w:rsidRPr="00E87981" w14:paraId="4F3EC44F" w14:textId="77777777" w:rsidTr="00E7610B">
        <w:trPr>
          <w:trHeight w:val="731"/>
        </w:trPr>
        <w:tc>
          <w:tcPr>
            <w:tcW w:w="5949" w:type="dxa"/>
            <w:vAlign w:val="center"/>
          </w:tcPr>
          <w:p w14:paraId="5177E506"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LICZBA   STRON  KWESTIONARIUSZA</w:t>
            </w:r>
          </w:p>
        </w:tc>
        <w:tc>
          <w:tcPr>
            <w:tcW w:w="7954" w:type="dxa"/>
          </w:tcPr>
          <w:p w14:paraId="7F99EDA5" w14:textId="77777777" w:rsidR="007E7374" w:rsidRPr="00E87981" w:rsidRDefault="007E7374" w:rsidP="00E7610B">
            <w:pPr>
              <w:contextualSpacing/>
              <w:rPr>
                <w:rFonts w:ascii="Times New Roman" w:hAnsi="Times New Roman"/>
                <w:sz w:val="22"/>
              </w:rPr>
            </w:pPr>
          </w:p>
        </w:tc>
      </w:tr>
    </w:tbl>
    <w:p w14:paraId="35FDDDCC" w14:textId="77777777" w:rsidR="007E7374" w:rsidRPr="00E87981" w:rsidRDefault="007E7374" w:rsidP="007E7374">
      <w:pPr>
        <w:contextualSpacing/>
        <w:rPr>
          <w:rFonts w:eastAsia="Calibri"/>
          <w:sz w:val="22"/>
          <w:szCs w:val="22"/>
        </w:rPr>
      </w:pPr>
    </w:p>
    <w:p w14:paraId="67329F71" w14:textId="77777777" w:rsidR="007E7374" w:rsidRPr="00E87981" w:rsidRDefault="007E7374" w:rsidP="0044126F">
      <w:pPr>
        <w:numPr>
          <w:ilvl w:val="0"/>
          <w:numId w:val="42"/>
        </w:numPr>
        <w:contextualSpacing/>
        <w:jc w:val="center"/>
        <w:rPr>
          <w:rFonts w:eastAsia="Calibri"/>
          <w:b/>
          <w:sz w:val="22"/>
          <w:szCs w:val="22"/>
        </w:rPr>
      </w:pPr>
      <w:r w:rsidRPr="00E87981">
        <w:rPr>
          <w:rFonts w:eastAsia="Calibri"/>
          <w:b/>
          <w:sz w:val="22"/>
          <w:szCs w:val="22"/>
        </w:rPr>
        <w:t>OCENA  ADMINISTRATORA</w:t>
      </w:r>
    </w:p>
    <w:tbl>
      <w:tblPr>
        <w:tblStyle w:val="Tabela-Siatka41"/>
        <w:tblW w:w="0" w:type="auto"/>
        <w:tblLook w:val="04A0" w:firstRow="1" w:lastRow="0" w:firstColumn="1" w:lastColumn="0" w:noHBand="0" w:noVBand="1"/>
      </w:tblPr>
      <w:tblGrid>
        <w:gridCol w:w="4371"/>
        <w:gridCol w:w="4689"/>
      </w:tblGrid>
      <w:tr w:rsidR="007E7374" w:rsidRPr="00E87981" w14:paraId="39165B42" w14:textId="77777777" w:rsidTr="00E7610B">
        <w:trPr>
          <w:trHeight w:val="1081"/>
        </w:trPr>
        <w:tc>
          <w:tcPr>
            <w:tcW w:w="5949" w:type="dxa"/>
            <w:vAlign w:val="center"/>
          </w:tcPr>
          <w:p w14:paraId="1C1BA511"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IMIĘ  I NAZWISKO  OSOBY WERYFIKUJĄCEJ DOKUMENT</w:t>
            </w:r>
          </w:p>
          <w:p w14:paraId="6B98500B"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W IMIENIU ADMINISTARTORA DANYCH  OSOBOWYCH</w:t>
            </w:r>
          </w:p>
        </w:tc>
        <w:tc>
          <w:tcPr>
            <w:tcW w:w="8045" w:type="dxa"/>
          </w:tcPr>
          <w:p w14:paraId="4D43B227" w14:textId="77777777" w:rsidR="007E7374" w:rsidRPr="00E87981" w:rsidRDefault="007E7374" w:rsidP="00E7610B">
            <w:pPr>
              <w:contextualSpacing/>
              <w:rPr>
                <w:rFonts w:ascii="Times New Roman" w:hAnsi="Times New Roman"/>
                <w:b/>
                <w:sz w:val="22"/>
              </w:rPr>
            </w:pPr>
          </w:p>
        </w:tc>
      </w:tr>
      <w:tr w:rsidR="007E7374" w:rsidRPr="00E87981" w14:paraId="3829759D" w14:textId="77777777" w:rsidTr="00E7610B">
        <w:trPr>
          <w:trHeight w:val="527"/>
        </w:trPr>
        <w:tc>
          <w:tcPr>
            <w:tcW w:w="5949" w:type="dxa"/>
            <w:vAlign w:val="center"/>
          </w:tcPr>
          <w:p w14:paraId="29B7CBB1"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DATA ANALIZY/OCENY</w:t>
            </w:r>
          </w:p>
        </w:tc>
        <w:tc>
          <w:tcPr>
            <w:tcW w:w="8045" w:type="dxa"/>
          </w:tcPr>
          <w:p w14:paraId="0B0E218B" w14:textId="77777777" w:rsidR="007E7374" w:rsidRPr="00E87981" w:rsidRDefault="007E7374" w:rsidP="00E7610B">
            <w:pPr>
              <w:contextualSpacing/>
              <w:rPr>
                <w:rFonts w:ascii="Times New Roman" w:hAnsi="Times New Roman"/>
                <w:b/>
                <w:sz w:val="22"/>
              </w:rPr>
            </w:pPr>
          </w:p>
        </w:tc>
      </w:tr>
      <w:tr w:rsidR="007E7374" w:rsidRPr="00E87981" w14:paraId="7FFE22E5" w14:textId="77777777" w:rsidTr="00E7610B">
        <w:trPr>
          <w:trHeight w:val="527"/>
        </w:trPr>
        <w:tc>
          <w:tcPr>
            <w:tcW w:w="5949" w:type="dxa"/>
            <w:vAlign w:val="center"/>
          </w:tcPr>
          <w:p w14:paraId="2991D0A4" w14:textId="77777777" w:rsidR="007E7374" w:rsidRPr="00E87981" w:rsidRDefault="007E7374" w:rsidP="00E7610B">
            <w:pPr>
              <w:contextualSpacing/>
              <w:rPr>
                <w:rFonts w:ascii="Times New Roman" w:hAnsi="Times New Roman"/>
                <w:sz w:val="22"/>
              </w:rPr>
            </w:pPr>
            <w:r w:rsidRPr="00E87981">
              <w:rPr>
                <w:rFonts w:ascii="Times New Roman" w:hAnsi="Times New Roman"/>
                <w:sz w:val="22"/>
              </w:rPr>
              <w:t xml:space="preserve">REKOMENDOWANA  DECYZJA </w:t>
            </w:r>
          </w:p>
        </w:tc>
        <w:tc>
          <w:tcPr>
            <w:tcW w:w="8045" w:type="dxa"/>
          </w:tcPr>
          <w:p w14:paraId="59FDFDCA" w14:textId="77777777" w:rsidR="007E7374" w:rsidRPr="00E87981" w:rsidRDefault="007E7374" w:rsidP="00E7610B">
            <w:pPr>
              <w:contextualSpacing/>
              <w:rPr>
                <w:rFonts w:ascii="Times New Roman" w:hAnsi="Times New Roman"/>
                <w:b/>
                <w:sz w:val="22"/>
              </w:rPr>
            </w:pPr>
          </w:p>
        </w:tc>
      </w:tr>
    </w:tbl>
    <w:p w14:paraId="538D9657" w14:textId="77777777" w:rsidR="007E7374" w:rsidRPr="00E87981" w:rsidRDefault="007E7374" w:rsidP="007E7374">
      <w:pPr>
        <w:rPr>
          <w:color w:val="000000" w:themeColor="text1"/>
          <w:sz w:val="22"/>
          <w:szCs w:val="22"/>
        </w:rPr>
      </w:pPr>
    </w:p>
    <w:p w14:paraId="79CD57DA" w14:textId="77777777" w:rsidR="007E7374" w:rsidRPr="00C323C1" w:rsidRDefault="007E7374" w:rsidP="007E7374">
      <w:pPr>
        <w:tabs>
          <w:tab w:val="left" w:pos="2988"/>
        </w:tabs>
        <w:rPr>
          <w:color w:val="000000" w:themeColor="text1"/>
          <w:sz w:val="22"/>
          <w:szCs w:val="22"/>
        </w:rPr>
      </w:pPr>
    </w:p>
    <w:p w14:paraId="7EE19D30" w14:textId="77777777" w:rsidR="007E7374" w:rsidRPr="00A87983" w:rsidRDefault="007E7374" w:rsidP="00A87983">
      <w:pPr>
        <w:spacing w:line="360" w:lineRule="auto"/>
        <w:jc w:val="both"/>
        <w:rPr>
          <w:i/>
          <w:color w:val="000000" w:themeColor="text1"/>
          <w:sz w:val="16"/>
          <w:szCs w:val="16"/>
        </w:rPr>
      </w:pPr>
    </w:p>
    <w:sectPr w:rsidR="007E7374" w:rsidRPr="00A87983" w:rsidSect="00790C87">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144449" w:rsidRDefault="00144449" w:rsidP="00652D6D">
      <w:r>
        <w:separator/>
      </w:r>
    </w:p>
  </w:endnote>
  <w:endnote w:type="continuationSeparator" w:id="0">
    <w:p w14:paraId="3D4D3F68" w14:textId="77777777" w:rsidR="00144449" w:rsidRDefault="00144449"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ont327">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Nimbus Sans L">
    <w:altName w:val="MS Gothic"/>
    <w:charset w:val="80"/>
    <w:family w:val="swiss"/>
    <w:pitch w:val="variable"/>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623668"/>
      <w:docPartObj>
        <w:docPartGallery w:val="Page Numbers (Bottom of Page)"/>
        <w:docPartUnique/>
      </w:docPartObj>
    </w:sdtPr>
    <w:sdtEndPr/>
    <w:sdtContent>
      <w:p w14:paraId="3BCC7181" w14:textId="1B637272" w:rsidR="00144449" w:rsidRDefault="00144449">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915A89" w:rsidRPr="00915A89">
          <w:rPr>
            <w:noProof/>
            <w:sz w:val="18"/>
            <w:szCs w:val="18"/>
            <w:lang w:val="pl-PL"/>
          </w:rPr>
          <w:t>48</w:t>
        </w:r>
        <w:r w:rsidRPr="00652D6D">
          <w:rPr>
            <w:sz w:val="18"/>
            <w:szCs w:val="18"/>
          </w:rPr>
          <w:fldChar w:fldCharType="end"/>
        </w:r>
      </w:p>
    </w:sdtContent>
  </w:sdt>
  <w:p w14:paraId="2D2B315D" w14:textId="77777777" w:rsidR="00144449" w:rsidRDefault="00144449" w:rsidP="00216970">
    <w:pPr>
      <w:pStyle w:val="Stopka"/>
      <w:tabs>
        <w:tab w:val="left" w:pos="1644"/>
      </w:tabs>
    </w:pPr>
    <w:r>
      <w:tab/>
    </w:r>
  </w:p>
  <w:p w14:paraId="0BB8E2D3" w14:textId="77777777" w:rsidR="00144449" w:rsidRDefault="00144449" w:rsidP="00216970">
    <w:pPr>
      <w:pStyle w:val="Stopka"/>
      <w:tabs>
        <w:tab w:val="left" w:pos="16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144449" w:rsidRDefault="00144449" w:rsidP="00652D6D">
      <w:r>
        <w:separator/>
      </w:r>
    </w:p>
  </w:footnote>
  <w:footnote w:type="continuationSeparator" w:id="0">
    <w:p w14:paraId="7C4D70A7" w14:textId="77777777" w:rsidR="00144449" w:rsidRDefault="00144449" w:rsidP="00652D6D">
      <w:r>
        <w:continuationSeparator/>
      </w:r>
    </w:p>
  </w:footnote>
  <w:footnote w:id="1">
    <w:p w14:paraId="319A10B7" w14:textId="77777777" w:rsidR="00144449" w:rsidRDefault="00144449"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144449" w:rsidRDefault="00144449"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144449" w:rsidRDefault="00144449"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144449" w:rsidRDefault="00144449"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144449" w:rsidRDefault="00144449"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144449" w:rsidRDefault="00144449"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144449" w:rsidRDefault="00144449"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144449" w:rsidRDefault="00144449"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144449" w:rsidRDefault="00144449"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144449" w:rsidRDefault="00144449"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14:paraId="7D0EDC84" w14:textId="77777777" w:rsidR="00144449" w:rsidRDefault="00144449"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144449" w:rsidRDefault="00144449"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14:paraId="1E9A4D1C" w14:textId="77777777" w:rsidR="00144449" w:rsidRDefault="00144449"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144449" w:rsidRDefault="00144449"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144449" w:rsidRDefault="00144449"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144449" w:rsidRDefault="00144449" w:rsidP="000C44EA">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14:paraId="1004C75F" w14:textId="77777777" w:rsidR="00144449" w:rsidRDefault="00144449"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144449" w:rsidRDefault="00144449"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144449" w:rsidRDefault="00144449"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144449" w:rsidRDefault="00144449"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144449" w:rsidRDefault="00144449"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14:paraId="7FE6329C" w14:textId="77777777" w:rsidR="00144449" w:rsidRDefault="00144449"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144449" w:rsidRDefault="00144449"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144449" w:rsidRDefault="00144449"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144449" w:rsidRDefault="00144449"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144449" w:rsidRDefault="00144449"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144449" w:rsidRDefault="00144449"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144449" w:rsidRDefault="00144449"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144449" w:rsidRDefault="00144449"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144449" w:rsidRDefault="00144449"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144449" w:rsidRDefault="00144449"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144449" w:rsidRDefault="00144449"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144449" w:rsidRDefault="00144449"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144449" w:rsidRDefault="00144449"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144449" w:rsidRDefault="00144449"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144449" w:rsidRDefault="00144449"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144449" w:rsidRDefault="00144449"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144449" w:rsidRDefault="00144449"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144449" w:rsidRDefault="00144449"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144449" w:rsidRDefault="00144449"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144449" w:rsidRDefault="00144449"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144449" w:rsidRDefault="00144449"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144449" w:rsidRDefault="00144449"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144449" w:rsidRDefault="00144449"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144449" w:rsidRDefault="00144449"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144449" w:rsidRDefault="00144449"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144449" w:rsidRDefault="00144449"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144449" w:rsidRDefault="00144449"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144449" w:rsidRDefault="00144449"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144449" w:rsidRDefault="00144449"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144449" w:rsidRDefault="00144449"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0C148" w14:textId="0829E659" w:rsidR="00144449" w:rsidRPr="00556AEE" w:rsidRDefault="00144449" w:rsidP="00411C57">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Zp/28/PN/25</w:t>
    </w:r>
  </w:p>
  <w:p w14:paraId="36E5E0F3" w14:textId="2F8A8298" w:rsidR="00144449" w:rsidRPr="00411C57" w:rsidRDefault="00144449" w:rsidP="00411C57">
    <w:pPr>
      <w:pStyle w:val="Nagwek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styleLink w:val="WWNum131"/>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color w:val="0000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color w:val="000000"/>
        <w:sz w:val="24"/>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color w:val="000000"/>
        <w:sz w:val="24"/>
        <w:szCs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Symbol" w:hAnsi="Symbol" w:cs="Wingdings"/>
        <w:color w:val="000000"/>
        <w:sz w:val="22"/>
        <w:szCs w:val="22"/>
        <w:shd w:val="clear" w:color="auto" w:fill="FFFFFF"/>
        <w:vertAlign w:val="superscript"/>
      </w:rPr>
    </w:lvl>
  </w:abstractNum>
  <w:abstractNum w:abstractNumId="5"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Symbol" w:hAnsi="Symbol" w:cs="Wingdings"/>
        <w:color w:val="000000"/>
        <w:sz w:val="20"/>
        <w:szCs w:val="20"/>
        <w:shd w:val="clear" w:color="auto" w:fill="FFFFFF"/>
        <w:vertAlign w:val="superscript"/>
      </w:rPr>
    </w:lvl>
  </w:abstractNum>
  <w:abstractNum w:abstractNumId="6" w15:restartNumberingAfterBreak="0">
    <w:nsid w:val="00000010"/>
    <w:multiLevelType w:val="singleLevel"/>
    <w:tmpl w:val="00000010"/>
    <w:name w:val="WW8Num17"/>
    <w:lvl w:ilvl="0">
      <w:start w:val="1"/>
      <w:numFmt w:val="bullet"/>
      <w:lvlText w:val=""/>
      <w:lvlJc w:val="left"/>
      <w:pPr>
        <w:tabs>
          <w:tab w:val="num" w:pos="0"/>
        </w:tabs>
        <w:ind w:left="1080" w:hanging="360"/>
      </w:pPr>
      <w:rPr>
        <w:rFonts w:ascii="Symbol" w:hAnsi="Symbol" w:cs="Wingdings"/>
        <w:color w:val="000000"/>
      </w:rPr>
    </w:lvl>
  </w:abstractNum>
  <w:abstractNum w:abstractNumId="7"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cs="Times New Roman"/>
        <w:kern w:val="1"/>
        <w:lang w:eastAsia="hi-IN" w:bidi="hi-IN"/>
      </w:rPr>
    </w:lvl>
  </w:abstractNum>
  <w:abstractNum w:abstractNumId="8" w15:restartNumberingAfterBreak="0">
    <w:nsid w:val="00000013"/>
    <w:multiLevelType w:val="singleLevel"/>
    <w:tmpl w:val="00000013"/>
    <w:name w:val="WW8Num20"/>
    <w:lvl w:ilvl="0">
      <w:start w:val="1"/>
      <w:numFmt w:val="bullet"/>
      <w:lvlText w:val=""/>
      <w:lvlJc w:val="left"/>
      <w:pPr>
        <w:tabs>
          <w:tab w:val="num" w:pos="0"/>
        </w:tabs>
        <w:ind w:left="720" w:hanging="360"/>
      </w:pPr>
      <w:rPr>
        <w:rFonts w:ascii="Symbol" w:hAnsi="Symbol" w:cs="OpenSymbol"/>
        <w:caps w:val="0"/>
        <w:smallCaps w:val="0"/>
        <w:strike w:val="0"/>
        <w:dstrike w:val="0"/>
        <w:color w:val="000000"/>
        <w:sz w:val="22"/>
        <w:szCs w:val="22"/>
      </w:rPr>
    </w:lvl>
  </w:abstractNum>
  <w:abstractNum w:abstractNumId="9"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Symbol" w:hAnsi="Symbol" w:cs="OpenSymbol"/>
        <w:caps w:val="0"/>
        <w:smallCaps w:val="0"/>
        <w:strike w:val="0"/>
        <w:dstrike w:val="0"/>
        <w:color w:val="000000"/>
        <w:kern w:val="1"/>
        <w:sz w:val="22"/>
        <w:szCs w:val="20"/>
        <w:lang w:eastAsia="hi-IN" w:bidi="hi-IN"/>
      </w:rPr>
    </w:lvl>
  </w:abstractNum>
  <w:abstractNum w:abstractNumId="10" w15:restartNumberingAfterBreak="0">
    <w:nsid w:val="0000001A"/>
    <w:multiLevelType w:val="singleLevel"/>
    <w:tmpl w:val="0000001A"/>
    <w:name w:val="WW8Num27"/>
    <w:lvl w:ilvl="0">
      <w:start w:val="1"/>
      <w:numFmt w:val="bullet"/>
      <w:lvlText w:val=""/>
      <w:lvlJc w:val="left"/>
      <w:pPr>
        <w:tabs>
          <w:tab w:val="num" w:pos="0"/>
        </w:tabs>
        <w:ind w:left="720" w:hanging="360"/>
      </w:pPr>
      <w:rPr>
        <w:rFonts w:ascii="Symbol" w:hAnsi="Symbol" w:cs="Symbol"/>
        <w:kern w:val="1"/>
        <w:sz w:val="22"/>
        <w:szCs w:val="22"/>
        <w:shd w:val="clear" w:color="auto" w:fill="FFFFFF"/>
        <w:lang w:val="pl-PL" w:eastAsia="hi-IN" w:bidi="hi-IN"/>
      </w:rPr>
    </w:lvl>
  </w:abstractNum>
  <w:abstractNum w:abstractNumId="11" w15:restartNumberingAfterBreak="0">
    <w:nsid w:val="0000001B"/>
    <w:multiLevelType w:val="singleLevel"/>
    <w:tmpl w:val="0000001B"/>
    <w:name w:val="WW8Num28"/>
    <w:lvl w:ilvl="0">
      <w:start w:val="1"/>
      <w:numFmt w:val="bullet"/>
      <w:lvlText w:val=""/>
      <w:lvlJc w:val="left"/>
      <w:pPr>
        <w:tabs>
          <w:tab w:val="num" w:pos="0"/>
        </w:tabs>
        <w:ind w:left="1080" w:hanging="360"/>
      </w:pPr>
      <w:rPr>
        <w:rFonts w:ascii="Symbol" w:hAnsi="Symbol" w:cs="Arial Narrow"/>
        <w:color w:val="000000"/>
        <w:kern w:val="1"/>
        <w:sz w:val="24"/>
        <w:shd w:val="clear" w:color="auto" w:fill="FFFFFF"/>
        <w:lang w:val="pl-PL" w:eastAsia="hi-IN" w:bidi="hi-IN"/>
      </w:rPr>
    </w:lvl>
  </w:abstractNum>
  <w:abstractNum w:abstractNumId="12" w15:restartNumberingAfterBreak="0">
    <w:nsid w:val="0000001C"/>
    <w:multiLevelType w:val="singleLevel"/>
    <w:tmpl w:val="0000001C"/>
    <w:name w:val="WW8Num29"/>
    <w:lvl w:ilvl="0">
      <w:start w:val="1"/>
      <w:numFmt w:val="bullet"/>
      <w:lvlText w:val=""/>
      <w:lvlJc w:val="left"/>
      <w:pPr>
        <w:tabs>
          <w:tab w:val="num" w:pos="0"/>
        </w:tabs>
        <w:ind w:left="1080" w:hanging="360"/>
      </w:pPr>
      <w:rPr>
        <w:rFonts w:ascii="Symbol" w:hAnsi="Symbol" w:cs="Times New Roman"/>
        <w:sz w:val="24"/>
        <w:szCs w:val="24"/>
        <w:lang w:val="pl-PL"/>
      </w:rPr>
    </w:lvl>
  </w:abstractNum>
  <w:abstractNum w:abstractNumId="13" w15:restartNumberingAfterBreak="0">
    <w:nsid w:val="0000001D"/>
    <w:multiLevelType w:val="singleLevel"/>
    <w:tmpl w:val="0000001D"/>
    <w:name w:val="WW8Num30"/>
    <w:lvl w:ilvl="0">
      <w:start w:val="1"/>
      <w:numFmt w:val="bullet"/>
      <w:lvlText w:val=""/>
      <w:lvlJc w:val="left"/>
      <w:pPr>
        <w:tabs>
          <w:tab w:val="num" w:pos="0"/>
        </w:tabs>
        <w:ind w:left="1428" w:hanging="360"/>
      </w:pPr>
      <w:rPr>
        <w:rFonts w:ascii="Symbol" w:hAnsi="Symbol" w:cs="Symbol"/>
        <w:color w:val="000000"/>
        <w:sz w:val="24"/>
        <w:szCs w:val="20"/>
        <w:shd w:val="clear" w:color="auto" w:fill="FFFFFF"/>
        <w:lang w:val="sv-SE"/>
      </w:rPr>
    </w:lvl>
  </w:abstractNum>
  <w:abstractNum w:abstractNumId="14" w15:restartNumberingAfterBreak="0">
    <w:nsid w:val="0000001E"/>
    <w:multiLevelType w:val="singleLevel"/>
    <w:tmpl w:val="0000001E"/>
    <w:name w:val="WW8Num31"/>
    <w:lvl w:ilvl="0">
      <w:start w:val="1"/>
      <w:numFmt w:val="bullet"/>
      <w:lvlText w:val=""/>
      <w:lvlJc w:val="left"/>
      <w:pPr>
        <w:tabs>
          <w:tab w:val="num" w:pos="0"/>
        </w:tabs>
        <w:ind w:left="720" w:hanging="360"/>
      </w:pPr>
      <w:rPr>
        <w:rFonts w:ascii="Symbol" w:hAnsi="Symbol" w:cs="OpenSymbol"/>
        <w:color w:val="000000"/>
        <w:sz w:val="20"/>
        <w:szCs w:val="20"/>
        <w:lang w:val="sv-SE"/>
      </w:rPr>
    </w:lvl>
  </w:abstractNum>
  <w:abstractNum w:abstractNumId="15" w15:restartNumberingAfterBreak="0">
    <w:nsid w:val="0000001F"/>
    <w:multiLevelType w:val="singleLevel"/>
    <w:tmpl w:val="0000001F"/>
    <w:name w:val="WW8Num32"/>
    <w:lvl w:ilvl="0">
      <w:start w:val="1"/>
      <w:numFmt w:val="bullet"/>
      <w:lvlText w:val=""/>
      <w:lvlJc w:val="left"/>
      <w:pPr>
        <w:tabs>
          <w:tab w:val="num" w:pos="0"/>
        </w:tabs>
        <w:ind w:left="720" w:hanging="360"/>
      </w:pPr>
      <w:rPr>
        <w:rFonts w:ascii="Symbol" w:hAnsi="Symbol" w:cs="OpenSymbol"/>
        <w:sz w:val="21"/>
        <w:szCs w:val="21"/>
      </w:rPr>
    </w:lvl>
  </w:abstractNum>
  <w:abstractNum w:abstractNumId="16" w15:restartNumberingAfterBreak="0">
    <w:nsid w:val="00000021"/>
    <w:multiLevelType w:val="multilevel"/>
    <w:tmpl w:val="00000021"/>
    <w:name w:val="WW8Num34"/>
    <w:lvl w:ilvl="0">
      <w:start w:val="1"/>
      <w:numFmt w:val="bullet"/>
      <w:lvlText w:val=""/>
      <w:lvlJc w:val="left"/>
      <w:pPr>
        <w:tabs>
          <w:tab w:val="num" w:pos="0"/>
        </w:tabs>
        <w:ind w:left="720" w:hanging="360"/>
      </w:pPr>
      <w:rPr>
        <w:rFonts w:ascii="Symbol" w:hAnsi="Symbol" w:cs="Symbol"/>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Symbol"/>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Symbol"/>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23"/>
    <w:multiLevelType w:val="singleLevel"/>
    <w:tmpl w:val="00000023"/>
    <w:name w:val="WW8Num36"/>
    <w:lvl w:ilvl="0">
      <w:start w:val="1"/>
      <w:numFmt w:val="bullet"/>
      <w:lvlText w:val=""/>
      <w:lvlJc w:val="left"/>
      <w:pPr>
        <w:tabs>
          <w:tab w:val="num" w:pos="0"/>
        </w:tabs>
        <w:ind w:left="730" w:hanging="360"/>
      </w:pPr>
      <w:rPr>
        <w:rFonts w:ascii="Symbol" w:hAnsi="Symbol" w:cs="Symbol"/>
        <w:sz w:val="21"/>
        <w:szCs w:val="21"/>
      </w:rPr>
    </w:lvl>
  </w:abstractNum>
  <w:abstractNum w:abstractNumId="18" w15:restartNumberingAfterBreak="0">
    <w:nsid w:val="00000025"/>
    <w:multiLevelType w:val="singleLevel"/>
    <w:tmpl w:val="00000025"/>
    <w:name w:val="WW8Num38"/>
    <w:lvl w:ilvl="0">
      <w:start w:val="1"/>
      <w:numFmt w:val="bullet"/>
      <w:lvlText w:val=""/>
      <w:lvlJc w:val="left"/>
      <w:pPr>
        <w:tabs>
          <w:tab w:val="num" w:pos="0"/>
        </w:tabs>
        <w:ind w:left="1080" w:hanging="360"/>
      </w:pPr>
      <w:rPr>
        <w:rFonts w:ascii="Symbol" w:hAnsi="Symbol" w:cs="OpenSymbol"/>
        <w:lang w:val="en-US"/>
      </w:rPr>
    </w:lvl>
  </w:abstractNum>
  <w:abstractNum w:abstractNumId="19" w15:restartNumberingAfterBreak="0">
    <w:nsid w:val="00000026"/>
    <w:multiLevelType w:val="multilevel"/>
    <w:tmpl w:val="00000026"/>
    <w:name w:val="WW8Num39"/>
    <w:lvl w:ilvl="0">
      <w:start w:val="1"/>
      <w:numFmt w:val="bullet"/>
      <w:lvlText w:val=""/>
      <w:lvlJc w:val="left"/>
      <w:pPr>
        <w:tabs>
          <w:tab w:val="num" w:pos="0"/>
        </w:tabs>
        <w:ind w:left="720" w:hanging="360"/>
      </w:pPr>
      <w:rPr>
        <w:rFonts w:ascii="Symbol" w:hAnsi="Symbol" w:cs="OpenSymbol"/>
        <w:caps w:val="0"/>
        <w:smallCaps w:val="0"/>
        <w:strike w:val="0"/>
        <w:dstrike w:val="0"/>
        <w:color w:val="000000"/>
        <w:sz w:val="22"/>
      </w:rPr>
    </w:lvl>
    <w:lvl w:ilvl="1">
      <w:start w:val="1"/>
      <w:numFmt w:val="bullet"/>
      <w:lvlText w:val="o"/>
      <w:lvlJc w:val="left"/>
      <w:pPr>
        <w:tabs>
          <w:tab w:val="num" w:pos="0"/>
        </w:tabs>
        <w:ind w:left="1440" w:hanging="360"/>
      </w:pPr>
      <w:rPr>
        <w:rFonts w:ascii="Courier New" w:hAnsi="Courier New" w:cs="font327"/>
        <w:color w:val="00000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caps w:val="0"/>
        <w:smallCaps w:val="0"/>
        <w:strike w:val="0"/>
        <w:dstrike w:val="0"/>
        <w:color w:val="000000"/>
        <w:sz w:val="22"/>
      </w:rPr>
    </w:lvl>
    <w:lvl w:ilvl="4">
      <w:start w:val="1"/>
      <w:numFmt w:val="bullet"/>
      <w:lvlText w:val="o"/>
      <w:lvlJc w:val="left"/>
      <w:pPr>
        <w:tabs>
          <w:tab w:val="num" w:pos="0"/>
        </w:tabs>
        <w:ind w:left="3600" w:hanging="360"/>
      </w:pPr>
      <w:rPr>
        <w:rFonts w:ascii="Courier New" w:hAnsi="Courier New" w:cs="font327"/>
        <w:color w:val="000000"/>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caps w:val="0"/>
        <w:smallCaps w:val="0"/>
        <w:strike w:val="0"/>
        <w:dstrike w:val="0"/>
        <w:color w:val="000000"/>
        <w:sz w:val="22"/>
      </w:rPr>
    </w:lvl>
    <w:lvl w:ilvl="7">
      <w:start w:val="1"/>
      <w:numFmt w:val="bullet"/>
      <w:lvlText w:val="o"/>
      <w:lvlJc w:val="left"/>
      <w:pPr>
        <w:tabs>
          <w:tab w:val="num" w:pos="0"/>
        </w:tabs>
        <w:ind w:left="5760" w:hanging="360"/>
      </w:pPr>
      <w:rPr>
        <w:rFonts w:ascii="Courier New" w:hAnsi="Courier New" w:cs="font327"/>
        <w:color w:val="000000"/>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28"/>
    <w:multiLevelType w:val="singleLevel"/>
    <w:tmpl w:val="00000028"/>
    <w:name w:val="WW8Num41"/>
    <w:lvl w:ilvl="0">
      <w:start w:val="1"/>
      <w:numFmt w:val="bullet"/>
      <w:lvlText w:val=""/>
      <w:lvlJc w:val="left"/>
      <w:pPr>
        <w:tabs>
          <w:tab w:val="num" w:pos="0"/>
        </w:tabs>
        <w:ind w:left="1080" w:hanging="360"/>
      </w:pPr>
      <w:rPr>
        <w:rFonts w:ascii="Symbol" w:hAnsi="Symbol" w:cs="OpenSymbol"/>
        <w:caps w:val="0"/>
        <w:smallCaps w:val="0"/>
        <w:strike w:val="0"/>
        <w:dstrike w:val="0"/>
        <w:color w:val="000000"/>
        <w:sz w:val="22"/>
        <w:szCs w:val="21"/>
        <w:lang w:val="en-US"/>
      </w:rPr>
    </w:lvl>
  </w:abstractNum>
  <w:abstractNum w:abstractNumId="21" w15:restartNumberingAfterBreak="0">
    <w:nsid w:val="00000029"/>
    <w:multiLevelType w:val="singleLevel"/>
    <w:tmpl w:val="00000029"/>
    <w:name w:val="WW8Num42"/>
    <w:lvl w:ilvl="0">
      <w:start w:val="1"/>
      <w:numFmt w:val="bullet"/>
      <w:lvlText w:val=""/>
      <w:lvlJc w:val="left"/>
      <w:pPr>
        <w:tabs>
          <w:tab w:val="num" w:pos="0"/>
        </w:tabs>
        <w:ind w:left="1080" w:hanging="360"/>
      </w:pPr>
      <w:rPr>
        <w:rFonts w:ascii="Symbol" w:hAnsi="Symbol"/>
        <w:color w:val="000000"/>
        <w:sz w:val="24"/>
        <w:szCs w:val="24"/>
        <w:lang w:val="en-US"/>
      </w:rPr>
    </w:lvl>
  </w:abstractNum>
  <w:abstractNum w:abstractNumId="22" w15:restartNumberingAfterBreak="0">
    <w:nsid w:val="0000002A"/>
    <w:multiLevelType w:val="singleLevel"/>
    <w:tmpl w:val="0000002A"/>
    <w:name w:val="WW8Num43"/>
    <w:lvl w:ilvl="0">
      <w:start w:val="1"/>
      <w:numFmt w:val="bullet"/>
      <w:lvlText w:val=""/>
      <w:lvlJc w:val="left"/>
      <w:pPr>
        <w:tabs>
          <w:tab w:val="num" w:pos="0"/>
        </w:tabs>
        <w:ind w:left="1080" w:hanging="360"/>
      </w:pPr>
      <w:rPr>
        <w:rFonts w:ascii="Symbol" w:hAnsi="Symbol" w:cs="Symbol" w:hint="default"/>
        <w:lang w:val="en-US"/>
      </w:rPr>
    </w:lvl>
  </w:abstractNum>
  <w:abstractNum w:abstractNumId="23" w15:restartNumberingAfterBreak="0">
    <w:nsid w:val="0000002B"/>
    <w:multiLevelType w:val="multilevel"/>
    <w:tmpl w:val="0000002B"/>
    <w:name w:val="WW8Num44"/>
    <w:lvl w:ilvl="0">
      <w:start w:val="1"/>
      <w:numFmt w:val="bullet"/>
      <w:lvlText w:val=""/>
      <w:lvlJc w:val="left"/>
      <w:pPr>
        <w:tabs>
          <w:tab w:val="num" w:pos="0"/>
        </w:tabs>
        <w:ind w:left="720" w:hanging="360"/>
      </w:pPr>
      <w:rPr>
        <w:rFonts w:ascii="Symbol" w:hAnsi="Symbol" w:cs="Symbol" w:hint="default"/>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0000002C"/>
    <w:multiLevelType w:val="singleLevel"/>
    <w:tmpl w:val="0000002C"/>
    <w:name w:val="WW8Num45"/>
    <w:lvl w:ilvl="0">
      <w:start w:val="1"/>
      <w:numFmt w:val="bullet"/>
      <w:lvlText w:val=""/>
      <w:lvlJc w:val="left"/>
      <w:pPr>
        <w:tabs>
          <w:tab w:val="num" w:pos="0"/>
        </w:tabs>
        <w:ind w:left="720" w:hanging="360"/>
      </w:pPr>
      <w:rPr>
        <w:rFonts w:ascii="Symbol" w:hAnsi="Symbol" w:cs="Symbol" w:hint="default"/>
        <w:sz w:val="21"/>
        <w:szCs w:val="21"/>
        <w:lang w:val="pl-PL"/>
      </w:rPr>
    </w:lvl>
  </w:abstractNum>
  <w:abstractNum w:abstractNumId="25" w15:restartNumberingAfterBreak="0">
    <w:nsid w:val="0000002D"/>
    <w:multiLevelType w:val="multilevel"/>
    <w:tmpl w:val="0000002D"/>
    <w:name w:val="WW8Num46"/>
    <w:lvl w:ilvl="0">
      <w:start w:val="1"/>
      <w:numFmt w:val="bullet"/>
      <w:lvlText w:val=""/>
      <w:lvlJc w:val="left"/>
      <w:pPr>
        <w:tabs>
          <w:tab w:val="num" w:pos="0"/>
        </w:tabs>
        <w:ind w:left="720" w:hanging="360"/>
      </w:pPr>
      <w:rPr>
        <w:rFonts w:ascii="Symbol" w:hAnsi="Symbol" w:cs="Symbol" w:hint="default"/>
        <w:color w:val="000000"/>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 w:val="24"/>
        <w:szCs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 w:val="24"/>
        <w:szCs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0000002F"/>
    <w:multiLevelType w:val="multilevel"/>
    <w:tmpl w:val="0000002F"/>
    <w:name w:val="WW8Num48"/>
    <w:lvl w:ilvl="0">
      <w:start w:val="3"/>
      <w:numFmt w:val="bullet"/>
      <w:lvlText w:val="-"/>
      <w:lvlJc w:val="left"/>
      <w:pPr>
        <w:tabs>
          <w:tab w:val="num" w:pos="0"/>
        </w:tabs>
        <w:ind w:left="360" w:hanging="360"/>
      </w:pPr>
      <w:rPr>
        <w:rFonts w:ascii="OpenSymbol" w:hAnsi="OpenSymbol" w:cs="Arial Narrow"/>
        <w:sz w:val="24"/>
        <w:szCs w:val="24"/>
        <w:lang w:val="pl-P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Arial Narrow"/>
        <w:sz w:val="24"/>
        <w:lang w:val="pl-P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Arial Narrow"/>
        <w:sz w:val="24"/>
        <w:lang w:val="pl-P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7" w15:restartNumberingAfterBreak="0">
    <w:nsid w:val="00000032"/>
    <w:multiLevelType w:val="multilevel"/>
    <w:tmpl w:val="00000032"/>
    <w:name w:val="WW8Num51"/>
    <w:lvl w:ilvl="0">
      <w:start w:val="1"/>
      <w:numFmt w:val="bullet"/>
      <w:lvlText w:val=""/>
      <w:lvlJc w:val="left"/>
      <w:pPr>
        <w:tabs>
          <w:tab w:val="num" w:pos="720"/>
        </w:tabs>
        <w:ind w:left="720" w:hanging="360"/>
      </w:pPr>
      <w:rPr>
        <w:rFonts w:ascii="Symbol" w:hAnsi="Symbol" w:cs="Symbol" w:hint="default"/>
        <w:sz w:val="22"/>
        <w:szCs w:val="22"/>
        <w:lang w:val="en-US"/>
      </w:rPr>
    </w:lvl>
    <w:lvl w:ilvl="1">
      <w:start w:val="1"/>
      <w:numFmt w:val="bullet"/>
      <w:lvlText w:val=""/>
      <w:lvlJc w:val="left"/>
      <w:pPr>
        <w:tabs>
          <w:tab w:val="num" w:pos="1080"/>
        </w:tabs>
        <w:ind w:left="1080" w:hanging="360"/>
      </w:pPr>
      <w:rPr>
        <w:rFonts w:ascii="Symbol" w:hAnsi="Symbol" w:cs="Symbol" w:hint="default"/>
        <w:sz w:val="22"/>
        <w:szCs w:val="22"/>
        <w:lang w:val="en-US"/>
      </w:rPr>
    </w:lvl>
    <w:lvl w:ilvl="2">
      <w:start w:val="1"/>
      <w:numFmt w:val="bullet"/>
      <w:lvlText w:val=""/>
      <w:lvlJc w:val="left"/>
      <w:pPr>
        <w:tabs>
          <w:tab w:val="num" w:pos="1440"/>
        </w:tabs>
        <w:ind w:left="1440" w:hanging="360"/>
      </w:pPr>
      <w:rPr>
        <w:rFonts w:ascii="Symbol" w:hAnsi="Symbol" w:cs="Symbol" w:hint="default"/>
        <w:sz w:val="22"/>
        <w:szCs w:val="22"/>
        <w:lang w:val="en-US"/>
      </w:rPr>
    </w:lvl>
    <w:lvl w:ilvl="3">
      <w:start w:val="1"/>
      <w:numFmt w:val="bullet"/>
      <w:lvlText w:val=""/>
      <w:lvlJc w:val="left"/>
      <w:pPr>
        <w:tabs>
          <w:tab w:val="num" w:pos="1800"/>
        </w:tabs>
        <w:ind w:left="1800" w:hanging="360"/>
      </w:pPr>
      <w:rPr>
        <w:rFonts w:ascii="Symbol" w:hAnsi="Symbol" w:cs="Symbol" w:hint="default"/>
        <w:sz w:val="22"/>
        <w:szCs w:val="22"/>
        <w:lang w:val="en-US"/>
      </w:rPr>
    </w:lvl>
    <w:lvl w:ilvl="4">
      <w:start w:val="1"/>
      <w:numFmt w:val="bullet"/>
      <w:lvlText w:val=""/>
      <w:lvlJc w:val="left"/>
      <w:pPr>
        <w:tabs>
          <w:tab w:val="num" w:pos="2160"/>
        </w:tabs>
        <w:ind w:left="2160" w:hanging="360"/>
      </w:pPr>
      <w:rPr>
        <w:rFonts w:ascii="Symbol" w:hAnsi="Symbol" w:cs="Symbol" w:hint="default"/>
        <w:sz w:val="22"/>
        <w:szCs w:val="22"/>
        <w:lang w:val="en-US"/>
      </w:rPr>
    </w:lvl>
    <w:lvl w:ilvl="5">
      <w:start w:val="1"/>
      <w:numFmt w:val="bullet"/>
      <w:lvlText w:val=""/>
      <w:lvlJc w:val="left"/>
      <w:pPr>
        <w:tabs>
          <w:tab w:val="num" w:pos="2520"/>
        </w:tabs>
        <w:ind w:left="2520" w:hanging="360"/>
      </w:pPr>
      <w:rPr>
        <w:rFonts w:ascii="Symbol" w:hAnsi="Symbol" w:cs="Symbol" w:hint="default"/>
        <w:sz w:val="22"/>
        <w:szCs w:val="22"/>
        <w:lang w:val="en-US"/>
      </w:rPr>
    </w:lvl>
    <w:lvl w:ilvl="6">
      <w:start w:val="1"/>
      <w:numFmt w:val="bullet"/>
      <w:lvlText w:val=""/>
      <w:lvlJc w:val="left"/>
      <w:pPr>
        <w:tabs>
          <w:tab w:val="num" w:pos="2880"/>
        </w:tabs>
        <w:ind w:left="2880" w:hanging="360"/>
      </w:pPr>
      <w:rPr>
        <w:rFonts w:ascii="Symbol" w:hAnsi="Symbol" w:cs="Symbol" w:hint="default"/>
        <w:sz w:val="22"/>
        <w:szCs w:val="22"/>
        <w:lang w:val="en-US"/>
      </w:rPr>
    </w:lvl>
    <w:lvl w:ilvl="7">
      <w:start w:val="1"/>
      <w:numFmt w:val="bullet"/>
      <w:lvlText w:val=""/>
      <w:lvlJc w:val="left"/>
      <w:pPr>
        <w:tabs>
          <w:tab w:val="num" w:pos="3240"/>
        </w:tabs>
        <w:ind w:left="3240" w:hanging="360"/>
      </w:pPr>
      <w:rPr>
        <w:rFonts w:ascii="Symbol" w:hAnsi="Symbol" w:cs="Symbol" w:hint="default"/>
        <w:sz w:val="22"/>
        <w:szCs w:val="22"/>
        <w:lang w:val="en-US"/>
      </w:rPr>
    </w:lvl>
    <w:lvl w:ilvl="8">
      <w:start w:val="1"/>
      <w:numFmt w:val="bullet"/>
      <w:lvlText w:val=""/>
      <w:lvlJc w:val="left"/>
      <w:pPr>
        <w:tabs>
          <w:tab w:val="num" w:pos="3600"/>
        </w:tabs>
        <w:ind w:left="3600" w:hanging="360"/>
      </w:pPr>
      <w:rPr>
        <w:rFonts w:ascii="Symbol" w:hAnsi="Symbol" w:cs="Symbol" w:hint="default"/>
        <w:sz w:val="22"/>
        <w:szCs w:val="22"/>
        <w:lang w:val="en-US"/>
      </w:rPr>
    </w:lvl>
  </w:abstractNum>
  <w:abstractNum w:abstractNumId="28" w15:restartNumberingAfterBreak="0">
    <w:nsid w:val="00000033"/>
    <w:multiLevelType w:val="multilevel"/>
    <w:tmpl w:val="00000033"/>
    <w:name w:val="WW8Num52"/>
    <w:lvl w:ilvl="0">
      <w:start w:val="1"/>
      <w:numFmt w:val="bullet"/>
      <w:lvlText w:val=""/>
      <w:lvlJc w:val="left"/>
      <w:pPr>
        <w:tabs>
          <w:tab w:val="num" w:pos="720"/>
        </w:tabs>
        <w:ind w:left="720" w:hanging="360"/>
      </w:pPr>
      <w:rPr>
        <w:rFonts w:ascii="Symbol" w:hAnsi="Symbol" w:cs="Symbol" w:hint="default"/>
        <w:color w:val="000000"/>
        <w:lang w:val="en-US"/>
      </w:rPr>
    </w:lvl>
    <w:lvl w:ilvl="1">
      <w:start w:val="1"/>
      <w:numFmt w:val="bullet"/>
      <w:lvlText w:val=""/>
      <w:lvlJc w:val="left"/>
      <w:pPr>
        <w:tabs>
          <w:tab w:val="num" w:pos="1080"/>
        </w:tabs>
        <w:ind w:left="1080" w:hanging="360"/>
      </w:pPr>
      <w:rPr>
        <w:rFonts w:ascii="Symbol" w:hAnsi="Symbol" w:cs="Symbol" w:hint="default"/>
        <w:color w:val="000000"/>
        <w:lang w:val="en-US"/>
      </w:rPr>
    </w:lvl>
    <w:lvl w:ilvl="2">
      <w:start w:val="1"/>
      <w:numFmt w:val="bullet"/>
      <w:lvlText w:val=""/>
      <w:lvlJc w:val="left"/>
      <w:pPr>
        <w:tabs>
          <w:tab w:val="num" w:pos="1440"/>
        </w:tabs>
        <w:ind w:left="1440" w:hanging="360"/>
      </w:pPr>
      <w:rPr>
        <w:rFonts w:ascii="Symbol" w:hAnsi="Symbol" w:cs="Symbol" w:hint="default"/>
        <w:color w:val="000000"/>
        <w:lang w:val="en-US"/>
      </w:rPr>
    </w:lvl>
    <w:lvl w:ilvl="3">
      <w:start w:val="1"/>
      <w:numFmt w:val="bullet"/>
      <w:lvlText w:val=""/>
      <w:lvlJc w:val="left"/>
      <w:pPr>
        <w:tabs>
          <w:tab w:val="num" w:pos="1800"/>
        </w:tabs>
        <w:ind w:left="1800" w:hanging="360"/>
      </w:pPr>
      <w:rPr>
        <w:rFonts w:ascii="Symbol" w:hAnsi="Symbol" w:cs="Symbol" w:hint="default"/>
        <w:color w:val="000000"/>
        <w:lang w:val="en-US"/>
      </w:rPr>
    </w:lvl>
    <w:lvl w:ilvl="4">
      <w:start w:val="1"/>
      <w:numFmt w:val="bullet"/>
      <w:lvlText w:val=""/>
      <w:lvlJc w:val="left"/>
      <w:pPr>
        <w:tabs>
          <w:tab w:val="num" w:pos="2160"/>
        </w:tabs>
        <w:ind w:left="2160" w:hanging="360"/>
      </w:pPr>
      <w:rPr>
        <w:rFonts w:ascii="Symbol" w:hAnsi="Symbol" w:cs="Symbol" w:hint="default"/>
        <w:color w:val="000000"/>
        <w:lang w:val="en-US"/>
      </w:rPr>
    </w:lvl>
    <w:lvl w:ilvl="5">
      <w:start w:val="1"/>
      <w:numFmt w:val="bullet"/>
      <w:lvlText w:val=""/>
      <w:lvlJc w:val="left"/>
      <w:pPr>
        <w:tabs>
          <w:tab w:val="num" w:pos="2520"/>
        </w:tabs>
        <w:ind w:left="2520" w:hanging="360"/>
      </w:pPr>
      <w:rPr>
        <w:rFonts w:ascii="Symbol" w:hAnsi="Symbol" w:cs="Symbol" w:hint="default"/>
        <w:color w:val="000000"/>
        <w:lang w:val="en-US"/>
      </w:rPr>
    </w:lvl>
    <w:lvl w:ilvl="6">
      <w:start w:val="1"/>
      <w:numFmt w:val="bullet"/>
      <w:lvlText w:val=""/>
      <w:lvlJc w:val="left"/>
      <w:pPr>
        <w:tabs>
          <w:tab w:val="num" w:pos="2880"/>
        </w:tabs>
        <w:ind w:left="2880" w:hanging="360"/>
      </w:pPr>
      <w:rPr>
        <w:rFonts w:ascii="Symbol" w:hAnsi="Symbol" w:cs="Symbol" w:hint="default"/>
        <w:color w:val="000000"/>
        <w:lang w:val="en-US"/>
      </w:rPr>
    </w:lvl>
    <w:lvl w:ilvl="7">
      <w:start w:val="1"/>
      <w:numFmt w:val="bullet"/>
      <w:lvlText w:val=""/>
      <w:lvlJc w:val="left"/>
      <w:pPr>
        <w:tabs>
          <w:tab w:val="num" w:pos="3240"/>
        </w:tabs>
        <w:ind w:left="3240" w:hanging="360"/>
      </w:pPr>
      <w:rPr>
        <w:rFonts w:ascii="Symbol" w:hAnsi="Symbol" w:cs="Symbol" w:hint="default"/>
        <w:color w:val="000000"/>
        <w:lang w:val="en-US"/>
      </w:rPr>
    </w:lvl>
    <w:lvl w:ilvl="8">
      <w:start w:val="1"/>
      <w:numFmt w:val="bullet"/>
      <w:lvlText w:val=""/>
      <w:lvlJc w:val="left"/>
      <w:pPr>
        <w:tabs>
          <w:tab w:val="num" w:pos="3600"/>
        </w:tabs>
        <w:ind w:left="3600" w:hanging="360"/>
      </w:pPr>
      <w:rPr>
        <w:rFonts w:ascii="Symbol" w:hAnsi="Symbol" w:cs="Symbol" w:hint="default"/>
        <w:color w:val="000000"/>
        <w:lang w:val="en-US"/>
      </w:rPr>
    </w:lvl>
  </w:abstractNum>
  <w:abstractNum w:abstractNumId="29" w15:restartNumberingAfterBreak="0">
    <w:nsid w:val="00000034"/>
    <w:multiLevelType w:val="multilevel"/>
    <w:tmpl w:val="00000034"/>
    <w:name w:val="WW8Num53"/>
    <w:lvl w:ilvl="0">
      <w:start w:val="1"/>
      <w:numFmt w:val="decimal"/>
      <w:lvlText w:val="%1."/>
      <w:lvlJc w:val="left"/>
      <w:pPr>
        <w:tabs>
          <w:tab w:val="num" w:pos="720"/>
        </w:tabs>
        <w:ind w:left="720" w:hanging="360"/>
      </w:pPr>
      <w:rPr>
        <w:rFonts w:ascii="Symbol" w:hAnsi="Symbol" w:cs="Symbol" w:hint="default"/>
        <w:shd w:val="clear" w:color="auto" w:fill="FFFFFF"/>
        <w:lang w:val="pl-PL"/>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Arial Narrow"/>
        <w:sz w:val="24"/>
        <w:lang w:val="pl-P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35"/>
    <w:multiLevelType w:val="multilevel"/>
    <w:tmpl w:val="00000035"/>
    <w:name w:val="WW8Num54"/>
    <w:lvl w:ilvl="0">
      <w:start w:val="1"/>
      <w:numFmt w:val="decimal"/>
      <w:lvlText w:val="%1."/>
      <w:lvlJc w:val="left"/>
      <w:pPr>
        <w:tabs>
          <w:tab w:val="num" w:pos="720"/>
        </w:tabs>
        <w:ind w:left="720" w:hanging="360"/>
      </w:pPr>
      <w:rPr>
        <w:rFonts w:ascii="Symbol" w:eastAsia="Batang" w:hAnsi="Symbol" w:cs="Arial Narrow"/>
        <w:sz w:val="24"/>
        <w:lang w:val="pl-P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Arial Narrow"/>
        <w:sz w:val="24"/>
        <w:lang w:val="pl-P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36"/>
    <w:multiLevelType w:val="multilevel"/>
    <w:tmpl w:val="00000036"/>
    <w:name w:val="WW8Num55"/>
    <w:lvl w:ilvl="0">
      <w:start w:val="1"/>
      <w:numFmt w:val="decimal"/>
      <w:lvlText w:val="%1."/>
      <w:lvlJc w:val="left"/>
      <w:pPr>
        <w:tabs>
          <w:tab w:val="num" w:pos="720"/>
        </w:tabs>
        <w:ind w:left="720" w:hanging="360"/>
      </w:pPr>
      <w:rPr>
        <w:rFonts w:ascii="Symbol" w:eastAsia="Batang" w:hAnsi="Symbol" w:cs="Symbol" w:hint="default"/>
        <w:sz w:val="22"/>
        <w:szCs w:val="22"/>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Arial Narrow"/>
        <w:sz w:val="24"/>
        <w:lang w:val="pl-P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56B00A6"/>
    <w:multiLevelType w:val="hybridMultilevel"/>
    <w:tmpl w:val="B4AC9C9E"/>
    <w:lvl w:ilvl="0" w:tplc="00B6841E">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0A354A5E"/>
    <w:multiLevelType w:val="hybridMultilevel"/>
    <w:tmpl w:val="92F6902E"/>
    <w:lvl w:ilvl="0" w:tplc="C1961D3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8" w15:restartNumberingAfterBreak="0">
    <w:nsid w:val="0BE56F91"/>
    <w:multiLevelType w:val="multilevel"/>
    <w:tmpl w:val="C2F6144E"/>
    <w:styleLink w:val="WWNum11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9" w15:restartNumberingAfterBreak="0">
    <w:nsid w:val="0C390927"/>
    <w:multiLevelType w:val="hybridMultilevel"/>
    <w:tmpl w:val="888266FA"/>
    <w:lvl w:ilvl="0" w:tplc="88D02DE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3139BC"/>
    <w:multiLevelType w:val="hybridMultilevel"/>
    <w:tmpl w:val="0DE8E524"/>
    <w:lvl w:ilvl="0" w:tplc="369426B4">
      <w:start w:val="1"/>
      <w:numFmt w:val="decimal"/>
      <w:lvlText w:val="%1."/>
      <w:lvlJc w:val="left"/>
      <w:pPr>
        <w:ind w:left="720" w:hanging="360"/>
      </w:pPr>
      <w:rPr>
        <w:rFonts w:eastAsia="Times New Roman" w:cs="Calibri"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0832F93"/>
    <w:multiLevelType w:val="hybridMultilevel"/>
    <w:tmpl w:val="4A342360"/>
    <w:lvl w:ilvl="0" w:tplc="365832C6">
      <w:start w:val="1"/>
      <w:numFmt w:val="decimal"/>
      <w:lvlText w:val="%1."/>
      <w:lvlJc w:val="left"/>
      <w:pPr>
        <w:ind w:left="1080" w:hanging="360"/>
      </w:pPr>
      <w:rPr>
        <w:rFonts w:eastAsia="Times New Roman" w:hint="default"/>
        <w:b/>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31B1706"/>
    <w:multiLevelType w:val="hybridMultilevel"/>
    <w:tmpl w:val="D900635A"/>
    <w:lvl w:ilvl="0" w:tplc="E5D26F22">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CB2223"/>
    <w:multiLevelType w:val="hybridMultilevel"/>
    <w:tmpl w:val="CD861E7C"/>
    <w:styleLink w:val="WWNum10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6DA680B"/>
    <w:multiLevelType w:val="hybridMultilevel"/>
    <w:tmpl w:val="70583A3E"/>
    <w:lvl w:ilvl="0" w:tplc="4B9AE3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43212D"/>
    <w:multiLevelType w:val="hybridMultilevel"/>
    <w:tmpl w:val="DFE05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8D304C9"/>
    <w:multiLevelType w:val="multilevel"/>
    <w:tmpl w:val="720CD68C"/>
    <w:styleLink w:val="WWNum12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18DA145B"/>
    <w:multiLevelType w:val="multilevel"/>
    <w:tmpl w:val="17BE5054"/>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1A682C76"/>
    <w:multiLevelType w:val="multilevel"/>
    <w:tmpl w:val="E670D936"/>
    <w:styleLink w:val="WWNum13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AE31D4D"/>
    <w:multiLevelType w:val="hybridMultilevel"/>
    <w:tmpl w:val="9EDCD002"/>
    <w:lvl w:ilvl="0" w:tplc="0415000F">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54" w15:restartNumberingAfterBreak="0">
    <w:nsid w:val="1C757152"/>
    <w:multiLevelType w:val="hybridMultilevel"/>
    <w:tmpl w:val="39388400"/>
    <w:lvl w:ilvl="0" w:tplc="BC40653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D4F2453"/>
    <w:multiLevelType w:val="hybridMultilevel"/>
    <w:tmpl w:val="561281BA"/>
    <w:lvl w:ilvl="0" w:tplc="A35A5C60">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57"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24859AC"/>
    <w:multiLevelType w:val="hybridMultilevel"/>
    <w:tmpl w:val="DB142808"/>
    <w:styleLink w:val="WWNum61"/>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A97298E"/>
    <w:multiLevelType w:val="multilevel"/>
    <w:tmpl w:val="9782BFF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2C7373F6"/>
    <w:multiLevelType w:val="hybridMultilevel"/>
    <w:tmpl w:val="0F0A56E4"/>
    <w:lvl w:ilvl="0" w:tplc="1B420830">
      <w:start w:val="1"/>
      <w:numFmt w:val="decimal"/>
      <w:lvlText w:val="%1."/>
      <w:lvlJc w:val="left"/>
      <w:pPr>
        <w:ind w:left="11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F9C2868"/>
    <w:multiLevelType w:val="hybridMultilevel"/>
    <w:tmpl w:val="9FE8EF80"/>
    <w:lvl w:ilvl="0" w:tplc="BCF6DED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1430B7C"/>
    <w:multiLevelType w:val="hybridMultilevel"/>
    <w:tmpl w:val="838E72EE"/>
    <w:lvl w:ilvl="0" w:tplc="CFD0EDE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5A5485F"/>
    <w:multiLevelType w:val="hybridMultilevel"/>
    <w:tmpl w:val="457AC876"/>
    <w:lvl w:ilvl="0" w:tplc="82CC41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F22F90"/>
    <w:multiLevelType w:val="hybridMultilevel"/>
    <w:tmpl w:val="BF908B26"/>
    <w:lvl w:ilvl="0" w:tplc="963E730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73"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3A0D4534"/>
    <w:multiLevelType w:val="hybridMultilevel"/>
    <w:tmpl w:val="44E6B1AE"/>
    <w:lvl w:ilvl="0" w:tplc="869219C2">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4194038B"/>
    <w:multiLevelType w:val="hybridMultilevel"/>
    <w:tmpl w:val="EE0CDF3C"/>
    <w:lvl w:ilvl="0" w:tplc="55AC3A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F76CB1"/>
    <w:multiLevelType w:val="hybridMultilevel"/>
    <w:tmpl w:val="FF0CFCC2"/>
    <w:lvl w:ilvl="0" w:tplc="22E866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67259C"/>
    <w:multiLevelType w:val="hybridMultilevel"/>
    <w:tmpl w:val="3C867022"/>
    <w:lvl w:ilvl="0" w:tplc="E3CC91DE">
      <w:start w:val="1"/>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3293376"/>
    <w:multiLevelType w:val="hybridMultilevel"/>
    <w:tmpl w:val="D2BE4598"/>
    <w:lvl w:ilvl="0" w:tplc="6A1C25E0">
      <w:start w:val="10"/>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4B347AE"/>
    <w:multiLevelType w:val="multilevel"/>
    <w:tmpl w:val="5FAE03E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64213B6"/>
    <w:multiLevelType w:val="singleLevel"/>
    <w:tmpl w:val="8AFA35A2"/>
    <w:styleLink w:val="WWNum21"/>
    <w:lvl w:ilvl="0">
      <w:start w:val="1"/>
      <w:numFmt w:val="decimal"/>
      <w:lvlText w:val="%1."/>
      <w:legacy w:legacy="1" w:legacySpace="0" w:legacyIndent="0"/>
      <w:lvlJc w:val="left"/>
      <w:pPr>
        <w:ind w:left="283" w:firstLine="0"/>
      </w:pPr>
    </w:lvl>
  </w:abstractNum>
  <w:abstractNum w:abstractNumId="86" w15:restartNumberingAfterBreak="0">
    <w:nsid w:val="46BC60E1"/>
    <w:multiLevelType w:val="hybridMultilevel"/>
    <w:tmpl w:val="2C948684"/>
    <w:lvl w:ilvl="0" w:tplc="DD965CC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7AA1238"/>
    <w:multiLevelType w:val="hybridMultilevel"/>
    <w:tmpl w:val="1E3E8DCC"/>
    <w:lvl w:ilvl="0" w:tplc="F5D6A5B4">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4C6618F2"/>
    <w:multiLevelType w:val="hybridMultilevel"/>
    <w:tmpl w:val="46D4B1E0"/>
    <w:lvl w:ilvl="0" w:tplc="BC4ADB8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DC8341A"/>
    <w:multiLevelType w:val="hybridMultilevel"/>
    <w:tmpl w:val="1C9E617E"/>
    <w:styleLink w:val="WWNum51"/>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E6C4C68"/>
    <w:multiLevelType w:val="hybridMultilevel"/>
    <w:tmpl w:val="13480E60"/>
    <w:lvl w:ilvl="0" w:tplc="B950A5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E851829"/>
    <w:multiLevelType w:val="hybridMultilevel"/>
    <w:tmpl w:val="0F2A3770"/>
    <w:styleLink w:val="WWNum41"/>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0E953D2"/>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1514FBC"/>
    <w:multiLevelType w:val="hybridMultilevel"/>
    <w:tmpl w:val="1F100E36"/>
    <w:styleLink w:val="WWNum71"/>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557E0B14"/>
    <w:multiLevelType w:val="multilevel"/>
    <w:tmpl w:val="E66C4DD0"/>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56AA77F6"/>
    <w:multiLevelType w:val="hybridMultilevel"/>
    <w:tmpl w:val="79DEBBAE"/>
    <w:lvl w:ilvl="0" w:tplc="918C238A">
      <w:start w:val="1"/>
      <w:numFmt w:val="decimal"/>
      <w:lvlText w:val="%1."/>
      <w:lvlJc w:val="left"/>
      <w:pPr>
        <w:ind w:left="720" w:hanging="360"/>
      </w:pPr>
      <w:rPr>
        <w:rFonts w:ascii="Calibri" w:eastAsia="SimSun" w:hAnsi="Calibri"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702405D"/>
    <w:multiLevelType w:val="hybridMultilevel"/>
    <w:tmpl w:val="FF5617EA"/>
    <w:lvl w:ilvl="0" w:tplc="CA3845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5B8E0D85"/>
    <w:multiLevelType w:val="hybridMultilevel"/>
    <w:tmpl w:val="188C13D4"/>
    <w:styleLink w:val="WWNum81"/>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BA63ED0"/>
    <w:multiLevelType w:val="multilevel"/>
    <w:tmpl w:val="CCDCA4F2"/>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110"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2CE38EA"/>
    <w:multiLevelType w:val="hybridMultilevel"/>
    <w:tmpl w:val="4ADA087E"/>
    <w:lvl w:ilvl="0" w:tplc="318AE5F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7E63DDF"/>
    <w:multiLevelType w:val="hybridMultilevel"/>
    <w:tmpl w:val="A4A0206E"/>
    <w:lvl w:ilvl="0" w:tplc="AB9E7E6E">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A3A136E"/>
    <w:multiLevelType w:val="hybridMultilevel"/>
    <w:tmpl w:val="782EFAD4"/>
    <w:lvl w:ilvl="0" w:tplc="2BACC2C8">
      <w:start w:val="1"/>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A81229F"/>
    <w:multiLevelType w:val="hybridMultilevel"/>
    <w:tmpl w:val="B980DF0A"/>
    <w:lvl w:ilvl="0" w:tplc="B8F2CB82">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BFA27BB"/>
    <w:multiLevelType w:val="hybridMultilevel"/>
    <w:tmpl w:val="B854050C"/>
    <w:lvl w:ilvl="0" w:tplc="8AECE3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6E341412"/>
    <w:multiLevelType w:val="hybridMultilevel"/>
    <w:tmpl w:val="42C25B96"/>
    <w:lvl w:ilvl="0" w:tplc="AA18D30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0703636"/>
    <w:multiLevelType w:val="hybridMultilevel"/>
    <w:tmpl w:val="57A6CBFC"/>
    <w:lvl w:ilvl="0" w:tplc="1FEE4FE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4D86654"/>
    <w:multiLevelType w:val="hybridMultilevel"/>
    <w:tmpl w:val="FC2A5DD8"/>
    <w:lvl w:ilvl="0" w:tplc="8E782C2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5"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15:restartNumberingAfterBreak="0">
    <w:nsid w:val="7825678B"/>
    <w:multiLevelType w:val="hybridMultilevel"/>
    <w:tmpl w:val="C67C3DE8"/>
    <w:styleLink w:val="WWNum31"/>
    <w:lvl w:ilvl="0" w:tplc="5EB0DD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E6B25AE"/>
    <w:multiLevelType w:val="multilevel"/>
    <w:tmpl w:val="2014F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85"/>
  </w:num>
  <w:num w:numId="3">
    <w:abstractNumId w:val="126"/>
    <w:lvlOverride w:ilvl="0">
      <w:lvl w:ilvl="0" w:tplc="5EB0DDD0">
        <w:start w:val="1"/>
        <w:numFmt w:val="decimal"/>
        <w:lvlText w:val="%1."/>
        <w:lvlJc w:val="left"/>
        <w:pPr>
          <w:ind w:left="720" w:hanging="360"/>
        </w:pPr>
        <w:rPr>
          <w:rFonts w:hint="default"/>
          <w:b w:val="0"/>
        </w:rPr>
      </w:lvl>
    </w:lvlOverride>
  </w:num>
  <w:num w:numId="4">
    <w:abstractNumId w:val="93"/>
  </w:num>
  <w:num w:numId="5">
    <w:abstractNumId w:val="91"/>
  </w:num>
  <w:num w:numId="6">
    <w:abstractNumId w:val="62"/>
  </w:num>
  <w:num w:numId="7">
    <w:abstractNumId w:val="96"/>
  </w:num>
  <w:num w:numId="8">
    <w:abstractNumId w:val="106"/>
  </w:num>
  <w:num w:numId="9">
    <w:abstractNumId w:val="107"/>
  </w:num>
  <w:num w:numId="10">
    <w:abstractNumId w:val="45"/>
  </w:num>
  <w:num w:numId="11">
    <w:abstractNumId w:val="38"/>
  </w:num>
  <w:num w:numId="12">
    <w:abstractNumId w:val="50"/>
  </w:num>
  <w:num w:numId="13">
    <w:abstractNumId w:val="52"/>
  </w:num>
  <w:num w:numId="14">
    <w:abstractNumId w:val="76"/>
  </w:num>
  <w:num w:numId="15">
    <w:abstractNumId w:val="118"/>
  </w:num>
  <w:num w:numId="16">
    <w:abstractNumId w:val="59"/>
  </w:num>
  <w:num w:numId="17">
    <w:abstractNumId w:val="36"/>
  </w:num>
  <w:num w:numId="18">
    <w:abstractNumId w:val="105"/>
  </w:num>
  <w:num w:numId="19">
    <w:abstractNumId w:val="58"/>
  </w:num>
  <w:num w:numId="20">
    <w:abstractNumId w:val="103"/>
  </w:num>
  <w:num w:numId="21">
    <w:abstractNumId w:val="89"/>
  </w:num>
  <w:num w:numId="22">
    <w:abstractNumId w:val="33"/>
  </w:num>
  <w:num w:numId="23">
    <w:abstractNumId w:val="97"/>
  </w:num>
  <w:num w:numId="24">
    <w:abstractNumId w:val="64"/>
  </w:num>
  <w:num w:numId="2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22"/>
  </w:num>
  <w:num w:numId="29">
    <w:abstractNumId w:val="63"/>
  </w:num>
  <w:num w:numId="30">
    <w:abstractNumId w:val="84"/>
  </w:num>
  <w:num w:numId="31">
    <w:abstractNumId w:val="56"/>
  </w:num>
  <w:num w:numId="32">
    <w:abstractNumId w:val="117"/>
  </w:num>
  <w:num w:numId="33">
    <w:abstractNumId w:val="82"/>
  </w:num>
  <w:num w:numId="34">
    <w:abstractNumId w:val="108"/>
  </w:num>
  <w:num w:numId="35">
    <w:abstractNumId w:val="130"/>
  </w:num>
  <w:num w:numId="36">
    <w:abstractNumId w:val="69"/>
  </w:num>
  <w:num w:numId="37">
    <w:abstractNumId w:val="60"/>
  </w:num>
  <w:num w:numId="38">
    <w:abstractNumId w:val="57"/>
  </w:num>
  <w:num w:numId="39">
    <w:abstractNumId w:val="95"/>
  </w:num>
  <w:num w:numId="40">
    <w:abstractNumId w:val="51"/>
  </w:num>
  <w:num w:numId="41">
    <w:abstractNumId w:val="126"/>
  </w:num>
  <w:num w:numId="42">
    <w:abstractNumId w:val="94"/>
  </w:num>
  <w:num w:numId="4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7"/>
  </w:num>
  <w:num w:numId="67">
    <w:abstractNumId w:val="86"/>
  </w:num>
  <w:num w:numId="68">
    <w:abstractNumId w:val="99"/>
  </w:num>
  <w:num w:numId="69">
    <w:abstractNumId w:val="120"/>
  </w:num>
  <w:num w:numId="70">
    <w:abstractNumId w:val="44"/>
  </w:num>
  <w:num w:numId="71">
    <w:abstractNumId w:val="48"/>
  </w:num>
  <w:num w:numId="72">
    <w:abstractNumId w:val="43"/>
  </w:num>
  <w:num w:numId="73">
    <w:abstractNumId w:val="40"/>
  </w:num>
  <w:num w:numId="74">
    <w:abstractNumId w:val="32"/>
  </w:num>
  <w:num w:numId="75">
    <w:abstractNumId w:val="53"/>
  </w:num>
  <w:num w:numId="76">
    <w:abstractNumId w:val="92"/>
  </w:num>
  <w:num w:numId="77">
    <w:abstractNumId w:val="87"/>
  </w:num>
  <w:num w:numId="78">
    <w:abstractNumId w:val="79"/>
  </w:num>
  <w:num w:numId="79">
    <w:abstractNumId w:val="66"/>
  </w:num>
  <w:num w:numId="80">
    <w:abstractNumId w:val="100"/>
  </w:num>
  <w:num w:numId="81">
    <w:abstractNumId w:val="71"/>
  </w:num>
  <w:num w:numId="82">
    <w:abstractNumId w:val="111"/>
  </w:num>
  <w:num w:numId="83">
    <w:abstractNumId w:val="54"/>
  </w:num>
  <w:num w:numId="84">
    <w:abstractNumId w:val="80"/>
  </w:num>
  <w:num w:numId="85">
    <w:abstractNumId w:val="119"/>
  </w:num>
  <w:num w:numId="86">
    <w:abstractNumId w:val="90"/>
  </w:num>
  <w:num w:numId="87">
    <w:abstractNumId w:val="46"/>
  </w:num>
  <w:num w:numId="88">
    <w:abstractNumId w:val="68"/>
  </w:num>
  <w:num w:numId="89">
    <w:abstractNumId w:val="39"/>
  </w:num>
  <w:num w:numId="90">
    <w:abstractNumId w:val="78"/>
  </w:num>
  <w:num w:numId="91">
    <w:abstractNumId w:val="67"/>
  </w:num>
  <w:num w:numId="92">
    <w:abstractNumId w:val="112"/>
  </w:num>
  <w:num w:numId="93">
    <w:abstractNumId w:val="116"/>
  </w:num>
  <w:num w:numId="94">
    <w:abstractNumId w:val="81"/>
  </w:num>
  <w:num w:numId="95">
    <w:abstractNumId w:val="129"/>
  </w:num>
  <w:num w:numId="96">
    <w:abstractNumId w:val="98"/>
  </w:num>
  <w:num w:numId="97">
    <w:abstractNumId w:val="75"/>
  </w:num>
  <w:num w:numId="98">
    <w:abstractNumId w:val="70"/>
  </w:num>
  <w:num w:numId="99">
    <w:abstractNumId w:val="34"/>
  </w:num>
  <w:num w:numId="100">
    <w:abstractNumId w:val="11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11206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6D"/>
    <w:rsid w:val="000020BB"/>
    <w:rsid w:val="00002659"/>
    <w:rsid w:val="00002793"/>
    <w:rsid w:val="000027F1"/>
    <w:rsid w:val="000028EE"/>
    <w:rsid w:val="00002E50"/>
    <w:rsid w:val="00002FE5"/>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5A7"/>
    <w:rsid w:val="00006660"/>
    <w:rsid w:val="00006696"/>
    <w:rsid w:val="00006910"/>
    <w:rsid w:val="00006A76"/>
    <w:rsid w:val="00006C2E"/>
    <w:rsid w:val="00006EFA"/>
    <w:rsid w:val="00007227"/>
    <w:rsid w:val="00007771"/>
    <w:rsid w:val="000078BE"/>
    <w:rsid w:val="00007AD1"/>
    <w:rsid w:val="00007EA2"/>
    <w:rsid w:val="00010606"/>
    <w:rsid w:val="000107EF"/>
    <w:rsid w:val="0001104E"/>
    <w:rsid w:val="00011490"/>
    <w:rsid w:val="00011540"/>
    <w:rsid w:val="0001184D"/>
    <w:rsid w:val="00011C1F"/>
    <w:rsid w:val="00011CC1"/>
    <w:rsid w:val="00011F66"/>
    <w:rsid w:val="000123E0"/>
    <w:rsid w:val="00012B4F"/>
    <w:rsid w:val="00012DBB"/>
    <w:rsid w:val="00012E11"/>
    <w:rsid w:val="00012E2B"/>
    <w:rsid w:val="00012EBC"/>
    <w:rsid w:val="00012FE7"/>
    <w:rsid w:val="000131E7"/>
    <w:rsid w:val="000134C3"/>
    <w:rsid w:val="000135D8"/>
    <w:rsid w:val="0001362A"/>
    <w:rsid w:val="00013681"/>
    <w:rsid w:val="00013A06"/>
    <w:rsid w:val="00014413"/>
    <w:rsid w:val="0001480A"/>
    <w:rsid w:val="00014F07"/>
    <w:rsid w:val="00014FBE"/>
    <w:rsid w:val="0001517C"/>
    <w:rsid w:val="000156D5"/>
    <w:rsid w:val="0001590E"/>
    <w:rsid w:val="00015B26"/>
    <w:rsid w:val="00015B62"/>
    <w:rsid w:val="00015EA1"/>
    <w:rsid w:val="00015EF8"/>
    <w:rsid w:val="000160AF"/>
    <w:rsid w:val="00016474"/>
    <w:rsid w:val="000164B8"/>
    <w:rsid w:val="000169DB"/>
    <w:rsid w:val="00016B28"/>
    <w:rsid w:val="00016C99"/>
    <w:rsid w:val="00016DCA"/>
    <w:rsid w:val="00016FE7"/>
    <w:rsid w:val="0001766A"/>
    <w:rsid w:val="000177FF"/>
    <w:rsid w:val="00017CD1"/>
    <w:rsid w:val="00017E1D"/>
    <w:rsid w:val="00017FDC"/>
    <w:rsid w:val="000200B3"/>
    <w:rsid w:val="00020670"/>
    <w:rsid w:val="00020C28"/>
    <w:rsid w:val="00020C95"/>
    <w:rsid w:val="00021000"/>
    <w:rsid w:val="00021021"/>
    <w:rsid w:val="0002104E"/>
    <w:rsid w:val="00021AB6"/>
    <w:rsid w:val="00022055"/>
    <w:rsid w:val="000222A0"/>
    <w:rsid w:val="000222E1"/>
    <w:rsid w:val="0002242B"/>
    <w:rsid w:val="00022517"/>
    <w:rsid w:val="000226B0"/>
    <w:rsid w:val="000226EA"/>
    <w:rsid w:val="00022F3D"/>
    <w:rsid w:val="00022F76"/>
    <w:rsid w:val="0002314F"/>
    <w:rsid w:val="00023242"/>
    <w:rsid w:val="000232F8"/>
    <w:rsid w:val="000236C2"/>
    <w:rsid w:val="00023703"/>
    <w:rsid w:val="00023783"/>
    <w:rsid w:val="0002379C"/>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3C7F"/>
    <w:rsid w:val="00033F3E"/>
    <w:rsid w:val="000340E8"/>
    <w:rsid w:val="000349D4"/>
    <w:rsid w:val="00034AF8"/>
    <w:rsid w:val="00034B64"/>
    <w:rsid w:val="00034ED3"/>
    <w:rsid w:val="000357B7"/>
    <w:rsid w:val="00035806"/>
    <w:rsid w:val="00035846"/>
    <w:rsid w:val="00035856"/>
    <w:rsid w:val="00035C5A"/>
    <w:rsid w:val="00035D75"/>
    <w:rsid w:val="00036014"/>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37546"/>
    <w:rsid w:val="00040F37"/>
    <w:rsid w:val="00041337"/>
    <w:rsid w:val="0004164A"/>
    <w:rsid w:val="00041AD3"/>
    <w:rsid w:val="00041B45"/>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40F"/>
    <w:rsid w:val="000455EF"/>
    <w:rsid w:val="00045641"/>
    <w:rsid w:val="000459A5"/>
    <w:rsid w:val="00045CF8"/>
    <w:rsid w:val="000462F8"/>
    <w:rsid w:val="0004641E"/>
    <w:rsid w:val="000467C5"/>
    <w:rsid w:val="00046856"/>
    <w:rsid w:val="00046A93"/>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BFC"/>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0B"/>
    <w:rsid w:val="000604FB"/>
    <w:rsid w:val="00060AA2"/>
    <w:rsid w:val="00060B18"/>
    <w:rsid w:val="00060D68"/>
    <w:rsid w:val="00060D7C"/>
    <w:rsid w:val="00060FFF"/>
    <w:rsid w:val="000612B4"/>
    <w:rsid w:val="00061359"/>
    <w:rsid w:val="000613C8"/>
    <w:rsid w:val="00061591"/>
    <w:rsid w:val="000615F9"/>
    <w:rsid w:val="00061724"/>
    <w:rsid w:val="00061807"/>
    <w:rsid w:val="000619B1"/>
    <w:rsid w:val="00061A3E"/>
    <w:rsid w:val="00061BC8"/>
    <w:rsid w:val="00062006"/>
    <w:rsid w:val="0006211B"/>
    <w:rsid w:val="00062259"/>
    <w:rsid w:val="0006250F"/>
    <w:rsid w:val="000626F5"/>
    <w:rsid w:val="000630F0"/>
    <w:rsid w:val="000633DC"/>
    <w:rsid w:val="000633E6"/>
    <w:rsid w:val="000634D9"/>
    <w:rsid w:val="00063726"/>
    <w:rsid w:val="00063951"/>
    <w:rsid w:val="000639EF"/>
    <w:rsid w:val="00063A9C"/>
    <w:rsid w:val="00063F61"/>
    <w:rsid w:val="000647CF"/>
    <w:rsid w:val="000648E4"/>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C09"/>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7B1"/>
    <w:rsid w:val="00075C0C"/>
    <w:rsid w:val="00075D2A"/>
    <w:rsid w:val="00075F5B"/>
    <w:rsid w:val="00076367"/>
    <w:rsid w:val="000763A7"/>
    <w:rsid w:val="00076816"/>
    <w:rsid w:val="000768C5"/>
    <w:rsid w:val="00076A5B"/>
    <w:rsid w:val="00076B6E"/>
    <w:rsid w:val="000770F2"/>
    <w:rsid w:val="0007716C"/>
    <w:rsid w:val="00077463"/>
    <w:rsid w:val="000778C6"/>
    <w:rsid w:val="00077A15"/>
    <w:rsid w:val="00077A86"/>
    <w:rsid w:val="00077B48"/>
    <w:rsid w:val="00077CA3"/>
    <w:rsid w:val="00077CE9"/>
    <w:rsid w:val="00077D2F"/>
    <w:rsid w:val="00077D76"/>
    <w:rsid w:val="00077F13"/>
    <w:rsid w:val="00080385"/>
    <w:rsid w:val="000803AA"/>
    <w:rsid w:val="0008057D"/>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85B"/>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489"/>
    <w:rsid w:val="00086526"/>
    <w:rsid w:val="0008673A"/>
    <w:rsid w:val="00086A6C"/>
    <w:rsid w:val="00086B65"/>
    <w:rsid w:val="00086BCE"/>
    <w:rsid w:val="00086D67"/>
    <w:rsid w:val="00086EB6"/>
    <w:rsid w:val="000870FF"/>
    <w:rsid w:val="000876C8"/>
    <w:rsid w:val="00087AE2"/>
    <w:rsid w:val="00087C27"/>
    <w:rsid w:val="00090024"/>
    <w:rsid w:val="000909D0"/>
    <w:rsid w:val="00090BC8"/>
    <w:rsid w:val="00090BF9"/>
    <w:rsid w:val="00090CEA"/>
    <w:rsid w:val="00090D83"/>
    <w:rsid w:val="00090E14"/>
    <w:rsid w:val="000915FA"/>
    <w:rsid w:val="0009177E"/>
    <w:rsid w:val="0009187E"/>
    <w:rsid w:val="00091C98"/>
    <w:rsid w:val="00091F96"/>
    <w:rsid w:val="000920F0"/>
    <w:rsid w:val="00092188"/>
    <w:rsid w:val="00092345"/>
    <w:rsid w:val="00092757"/>
    <w:rsid w:val="00092E22"/>
    <w:rsid w:val="00092EAF"/>
    <w:rsid w:val="000931DF"/>
    <w:rsid w:val="00093417"/>
    <w:rsid w:val="000936B0"/>
    <w:rsid w:val="000936BE"/>
    <w:rsid w:val="00093802"/>
    <w:rsid w:val="0009420E"/>
    <w:rsid w:val="000947CB"/>
    <w:rsid w:val="00094809"/>
    <w:rsid w:val="000948B7"/>
    <w:rsid w:val="00094B37"/>
    <w:rsid w:val="00094CCB"/>
    <w:rsid w:val="00094D9D"/>
    <w:rsid w:val="00095051"/>
    <w:rsid w:val="00095654"/>
    <w:rsid w:val="000956A3"/>
    <w:rsid w:val="00095A11"/>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DB5"/>
    <w:rsid w:val="000A2DDD"/>
    <w:rsid w:val="000A36F6"/>
    <w:rsid w:val="000A3BCB"/>
    <w:rsid w:val="000A3F43"/>
    <w:rsid w:val="000A4363"/>
    <w:rsid w:val="000A4445"/>
    <w:rsid w:val="000A4916"/>
    <w:rsid w:val="000A4932"/>
    <w:rsid w:val="000A49D1"/>
    <w:rsid w:val="000A4BF3"/>
    <w:rsid w:val="000A4F14"/>
    <w:rsid w:val="000A5279"/>
    <w:rsid w:val="000A601D"/>
    <w:rsid w:val="000A60A2"/>
    <w:rsid w:val="000A6652"/>
    <w:rsid w:val="000A6A60"/>
    <w:rsid w:val="000A6D6C"/>
    <w:rsid w:val="000A71F7"/>
    <w:rsid w:val="000A7987"/>
    <w:rsid w:val="000A7EC1"/>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F0"/>
    <w:rsid w:val="000B3D06"/>
    <w:rsid w:val="000B3EB3"/>
    <w:rsid w:val="000B4699"/>
    <w:rsid w:val="000B4947"/>
    <w:rsid w:val="000B4D23"/>
    <w:rsid w:val="000B4FDE"/>
    <w:rsid w:val="000B54D4"/>
    <w:rsid w:val="000B56F8"/>
    <w:rsid w:val="000B58D2"/>
    <w:rsid w:val="000B5F4E"/>
    <w:rsid w:val="000B6037"/>
    <w:rsid w:val="000B60A4"/>
    <w:rsid w:val="000B6563"/>
    <w:rsid w:val="000B66A0"/>
    <w:rsid w:val="000B69FF"/>
    <w:rsid w:val="000B6DF1"/>
    <w:rsid w:val="000B6F95"/>
    <w:rsid w:val="000B7072"/>
    <w:rsid w:val="000B7446"/>
    <w:rsid w:val="000B7ABA"/>
    <w:rsid w:val="000B7FCA"/>
    <w:rsid w:val="000C0080"/>
    <w:rsid w:val="000C01AD"/>
    <w:rsid w:val="000C050C"/>
    <w:rsid w:val="000C053A"/>
    <w:rsid w:val="000C08B4"/>
    <w:rsid w:val="000C0AA8"/>
    <w:rsid w:val="000C0DE3"/>
    <w:rsid w:val="000C114A"/>
    <w:rsid w:val="000C144F"/>
    <w:rsid w:val="000C15F1"/>
    <w:rsid w:val="000C1AA9"/>
    <w:rsid w:val="000C1DD9"/>
    <w:rsid w:val="000C1DF1"/>
    <w:rsid w:val="000C1F45"/>
    <w:rsid w:val="000C237B"/>
    <w:rsid w:val="000C28C0"/>
    <w:rsid w:val="000C2A18"/>
    <w:rsid w:val="000C2CCE"/>
    <w:rsid w:val="000C2E06"/>
    <w:rsid w:val="000C30E3"/>
    <w:rsid w:val="000C34BB"/>
    <w:rsid w:val="000C38BD"/>
    <w:rsid w:val="000C3A0D"/>
    <w:rsid w:val="000C3B19"/>
    <w:rsid w:val="000C41B3"/>
    <w:rsid w:val="000C44EA"/>
    <w:rsid w:val="000C45C2"/>
    <w:rsid w:val="000C4777"/>
    <w:rsid w:val="000C49E3"/>
    <w:rsid w:val="000C49E9"/>
    <w:rsid w:val="000C5488"/>
    <w:rsid w:val="000C5780"/>
    <w:rsid w:val="000C5C9E"/>
    <w:rsid w:val="000C5D50"/>
    <w:rsid w:val="000C5DC1"/>
    <w:rsid w:val="000C5FFD"/>
    <w:rsid w:val="000C6685"/>
    <w:rsid w:val="000C692B"/>
    <w:rsid w:val="000C6CDA"/>
    <w:rsid w:val="000C6E99"/>
    <w:rsid w:val="000C7021"/>
    <w:rsid w:val="000C7149"/>
    <w:rsid w:val="000C7263"/>
    <w:rsid w:val="000C73FF"/>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5EB"/>
    <w:rsid w:val="000D196C"/>
    <w:rsid w:val="000D1ACF"/>
    <w:rsid w:val="000D1BFF"/>
    <w:rsid w:val="000D1E15"/>
    <w:rsid w:val="000D25D7"/>
    <w:rsid w:val="000D26E7"/>
    <w:rsid w:val="000D27B6"/>
    <w:rsid w:val="000D2807"/>
    <w:rsid w:val="000D2AF3"/>
    <w:rsid w:val="000D332C"/>
    <w:rsid w:val="000D3772"/>
    <w:rsid w:val="000D382E"/>
    <w:rsid w:val="000D386D"/>
    <w:rsid w:val="000D3A1A"/>
    <w:rsid w:val="000D3A20"/>
    <w:rsid w:val="000D3ACD"/>
    <w:rsid w:val="000D4195"/>
    <w:rsid w:val="000D41D8"/>
    <w:rsid w:val="000D44E4"/>
    <w:rsid w:val="000D4528"/>
    <w:rsid w:val="000D4575"/>
    <w:rsid w:val="000D45EF"/>
    <w:rsid w:val="000D4679"/>
    <w:rsid w:val="000D481F"/>
    <w:rsid w:val="000D5154"/>
    <w:rsid w:val="000D5209"/>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07E"/>
    <w:rsid w:val="000E316F"/>
    <w:rsid w:val="000E32C0"/>
    <w:rsid w:val="000E34E5"/>
    <w:rsid w:val="000E3C0A"/>
    <w:rsid w:val="000E3D4A"/>
    <w:rsid w:val="000E3D77"/>
    <w:rsid w:val="000E42BB"/>
    <w:rsid w:val="000E45F5"/>
    <w:rsid w:val="000E4CAB"/>
    <w:rsid w:val="000E4E11"/>
    <w:rsid w:val="000E4F57"/>
    <w:rsid w:val="000E5912"/>
    <w:rsid w:val="000E5E46"/>
    <w:rsid w:val="000E692B"/>
    <w:rsid w:val="000E6EEE"/>
    <w:rsid w:val="000E7168"/>
    <w:rsid w:val="000E71D6"/>
    <w:rsid w:val="000E7435"/>
    <w:rsid w:val="000E7659"/>
    <w:rsid w:val="000E7682"/>
    <w:rsid w:val="000E7A61"/>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37B"/>
    <w:rsid w:val="000F3514"/>
    <w:rsid w:val="000F35E4"/>
    <w:rsid w:val="000F35FA"/>
    <w:rsid w:val="000F362C"/>
    <w:rsid w:val="000F379C"/>
    <w:rsid w:val="000F37F7"/>
    <w:rsid w:val="000F3ACA"/>
    <w:rsid w:val="000F3F72"/>
    <w:rsid w:val="000F46E9"/>
    <w:rsid w:val="000F498E"/>
    <w:rsid w:val="000F4E78"/>
    <w:rsid w:val="000F5175"/>
    <w:rsid w:val="000F5426"/>
    <w:rsid w:val="000F5667"/>
    <w:rsid w:val="000F571A"/>
    <w:rsid w:val="000F579E"/>
    <w:rsid w:val="000F57A8"/>
    <w:rsid w:val="000F593E"/>
    <w:rsid w:val="000F5A13"/>
    <w:rsid w:val="000F5C14"/>
    <w:rsid w:val="000F5D14"/>
    <w:rsid w:val="000F5DAB"/>
    <w:rsid w:val="000F620F"/>
    <w:rsid w:val="000F62A6"/>
    <w:rsid w:val="000F683C"/>
    <w:rsid w:val="000F68AD"/>
    <w:rsid w:val="000F690C"/>
    <w:rsid w:val="000F6928"/>
    <w:rsid w:val="000F6C96"/>
    <w:rsid w:val="000F6E49"/>
    <w:rsid w:val="000F7250"/>
    <w:rsid w:val="000F7C8E"/>
    <w:rsid w:val="000F7D5A"/>
    <w:rsid w:val="0010039A"/>
    <w:rsid w:val="001007F5"/>
    <w:rsid w:val="00100901"/>
    <w:rsid w:val="0010098F"/>
    <w:rsid w:val="00100B3B"/>
    <w:rsid w:val="00101015"/>
    <w:rsid w:val="00101511"/>
    <w:rsid w:val="00101561"/>
    <w:rsid w:val="00101B91"/>
    <w:rsid w:val="00101ED9"/>
    <w:rsid w:val="001020FC"/>
    <w:rsid w:val="00102334"/>
    <w:rsid w:val="00102603"/>
    <w:rsid w:val="0010269F"/>
    <w:rsid w:val="00102B7C"/>
    <w:rsid w:val="00102C63"/>
    <w:rsid w:val="00102E8D"/>
    <w:rsid w:val="0010327A"/>
    <w:rsid w:val="001032A2"/>
    <w:rsid w:val="001036C2"/>
    <w:rsid w:val="00103965"/>
    <w:rsid w:val="00103B39"/>
    <w:rsid w:val="00103B9E"/>
    <w:rsid w:val="00103D61"/>
    <w:rsid w:val="00103D92"/>
    <w:rsid w:val="001047D3"/>
    <w:rsid w:val="00104991"/>
    <w:rsid w:val="00104A13"/>
    <w:rsid w:val="00104DB3"/>
    <w:rsid w:val="00104EFC"/>
    <w:rsid w:val="00104FA2"/>
    <w:rsid w:val="00104FDA"/>
    <w:rsid w:val="0010566C"/>
    <w:rsid w:val="00105952"/>
    <w:rsid w:val="00105C77"/>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4"/>
    <w:rsid w:val="00107A66"/>
    <w:rsid w:val="0011054D"/>
    <w:rsid w:val="001107CD"/>
    <w:rsid w:val="00110DEE"/>
    <w:rsid w:val="001113E8"/>
    <w:rsid w:val="0011178A"/>
    <w:rsid w:val="00111BA8"/>
    <w:rsid w:val="00111CAF"/>
    <w:rsid w:val="00111DE4"/>
    <w:rsid w:val="001121A5"/>
    <w:rsid w:val="001121BC"/>
    <w:rsid w:val="00112CC8"/>
    <w:rsid w:val="00113045"/>
    <w:rsid w:val="0011307E"/>
    <w:rsid w:val="001136BC"/>
    <w:rsid w:val="00113751"/>
    <w:rsid w:val="00113A48"/>
    <w:rsid w:val="00113CA4"/>
    <w:rsid w:val="00113CED"/>
    <w:rsid w:val="00113FF5"/>
    <w:rsid w:val="001143FC"/>
    <w:rsid w:val="0011482F"/>
    <w:rsid w:val="00114967"/>
    <w:rsid w:val="00114EB3"/>
    <w:rsid w:val="00115015"/>
    <w:rsid w:val="001153D1"/>
    <w:rsid w:val="001154B7"/>
    <w:rsid w:val="001154C1"/>
    <w:rsid w:val="00115518"/>
    <w:rsid w:val="0011580F"/>
    <w:rsid w:val="00116308"/>
    <w:rsid w:val="00117609"/>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3D95"/>
    <w:rsid w:val="0012436A"/>
    <w:rsid w:val="00124590"/>
    <w:rsid w:val="0012460A"/>
    <w:rsid w:val="00124BCB"/>
    <w:rsid w:val="00124C81"/>
    <w:rsid w:val="00124F08"/>
    <w:rsid w:val="00124F67"/>
    <w:rsid w:val="00124FF8"/>
    <w:rsid w:val="001251DC"/>
    <w:rsid w:val="001251E4"/>
    <w:rsid w:val="001253E5"/>
    <w:rsid w:val="001256A9"/>
    <w:rsid w:val="00125C12"/>
    <w:rsid w:val="00125F43"/>
    <w:rsid w:val="00125FD1"/>
    <w:rsid w:val="001261F7"/>
    <w:rsid w:val="00126388"/>
    <w:rsid w:val="0012651C"/>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51B"/>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449"/>
    <w:rsid w:val="00144A76"/>
    <w:rsid w:val="00144B4F"/>
    <w:rsid w:val="00144C03"/>
    <w:rsid w:val="00144E0C"/>
    <w:rsid w:val="0014507E"/>
    <w:rsid w:val="001452D5"/>
    <w:rsid w:val="001452F0"/>
    <w:rsid w:val="0014563D"/>
    <w:rsid w:val="001456E0"/>
    <w:rsid w:val="001459B4"/>
    <w:rsid w:val="00145CAF"/>
    <w:rsid w:val="00146032"/>
    <w:rsid w:val="0014621B"/>
    <w:rsid w:val="00146469"/>
    <w:rsid w:val="001469DA"/>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4E4"/>
    <w:rsid w:val="00152601"/>
    <w:rsid w:val="00152DB8"/>
    <w:rsid w:val="00153282"/>
    <w:rsid w:val="0015350B"/>
    <w:rsid w:val="001537D4"/>
    <w:rsid w:val="00153B34"/>
    <w:rsid w:val="00153F9A"/>
    <w:rsid w:val="00154030"/>
    <w:rsid w:val="0015425E"/>
    <w:rsid w:val="001542D8"/>
    <w:rsid w:val="00154751"/>
    <w:rsid w:val="00154808"/>
    <w:rsid w:val="001549E1"/>
    <w:rsid w:val="00155057"/>
    <w:rsid w:val="0015507A"/>
    <w:rsid w:val="001553B2"/>
    <w:rsid w:val="00155BE4"/>
    <w:rsid w:val="00155DDE"/>
    <w:rsid w:val="00155F00"/>
    <w:rsid w:val="001561A5"/>
    <w:rsid w:val="001561AF"/>
    <w:rsid w:val="001563DE"/>
    <w:rsid w:val="001566D3"/>
    <w:rsid w:val="001566EE"/>
    <w:rsid w:val="00156901"/>
    <w:rsid w:val="00156E03"/>
    <w:rsid w:val="001571D1"/>
    <w:rsid w:val="00157226"/>
    <w:rsid w:val="00157F89"/>
    <w:rsid w:val="00160092"/>
    <w:rsid w:val="001606CC"/>
    <w:rsid w:val="0016099F"/>
    <w:rsid w:val="00160B7F"/>
    <w:rsid w:val="00160F8B"/>
    <w:rsid w:val="001610A5"/>
    <w:rsid w:val="001610B2"/>
    <w:rsid w:val="001613AC"/>
    <w:rsid w:val="001614BF"/>
    <w:rsid w:val="00161507"/>
    <w:rsid w:val="001617AE"/>
    <w:rsid w:val="00161983"/>
    <w:rsid w:val="00161CAD"/>
    <w:rsid w:val="00161E75"/>
    <w:rsid w:val="0016208F"/>
    <w:rsid w:val="001622F4"/>
    <w:rsid w:val="0016256C"/>
    <w:rsid w:val="0016278D"/>
    <w:rsid w:val="001627F6"/>
    <w:rsid w:val="00162993"/>
    <w:rsid w:val="00163A97"/>
    <w:rsid w:val="00163F1B"/>
    <w:rsid w:val="0016424B"/>
    <w:rsid w:val="0016437C"/>
    <w:rsid w:val="00164381"/>
    <w:rsid w:val="001645D2"/>
    <w:rsid w:val="00164DAB"/>
    <w:rsid w:val="00164EF4"/>
    <w:rsid w:val="00164F0B"/>
    <w:rsid w:val="001650F0"/>
    <w:rsid w:val="00165367"/>
    <w:rsid w:val="001657A8"/>
    <w:rsid w:val="00165C22"/>
    <w:rsid w:val="00165CC1"/>
    <w:rsid w:val="00165EB9"/>
    <w:rsid w:val="00166064"/>
    <w:rsid w:val="0016617C"/>
    <w:rsid w:val="00166218"/>
    <w:rsid w:val="00166556"/>
    <w:rsid w:val="001667EA"/>
    <w:rsid w:val="00166F11"/>
    <w:rsid w:val="00166F18"/>
    <w:rsid w:val="00167397"/>
    <w:rsid w:val="00167432"/>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1F49"/>
    <w:rsid w:val="001720F3"/>
    <w:rsid w:val="00172A20"/>
    <w:rsid w:val="00172B9E"/>
    <w:rsid w:val="001730C5"/>
    <w:rsid w:val="0017312E"/>
    <w:rsid w:val="001733E6"/>
    <w:rsid w:val="001736DA"/>
    <w:rsid w:val="00173718"/>
    <w:rsid w:val="00173C87"/>
    <w:rsid w:val="00173DB9"/>
    <w:rsid w:val="001745F7"/>
    <w:rsid w:val="00174ACF"/>
    <w:rsid w:val="00175009"/>
    <w:rsid w:val="0017515C"/>
    <w:rsid w:val="00175618"/>
    <w:rsid w:val="00175932"/>
    <w:rsid w:val="00175A6E"/>
    <w:rsid w:val="00175B8B"/>
    <w:rsid w:val="00175EAF"/>
    <w:rsid w:val="0017660D"/>
    <w:rsid w:val="0017666F"/>
    <w:rsid w:val="00176943"/>
    <w:rsid w:val="00176B4C"/>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6A3"/>
    <w:rsid w:val="00182D74"/>
    <w:rsid w:val="00182EBA"/>
    <w:rsid w:val="00183379"/>
    <w:rsid w:val="00183571"/>
    <w:rsid w:val="0018379A"/>
    <w:rsid w:val="00183878"/>
    <w:rsid w:val="001838EE"/>
    <w:rsid w:val="00183BBE"/>
    <w:rsid w:val="00183F09"/>
    <w:rsid w:val="00184282"/>
    <w:rsid w:val="0018439E"/>
    <w:rsid w:val="0018445A"/>
    <w:rsid w:val="0018490B"/>
    <w:rsid w:val="001849AE"/>
    <w:rsid w:val="00184B84"/>
    <w:rsid w:val="00184BFB"/>
    <w:rsid w:val="00184DAF"/>
    <w:rsid w:val="00184ED0"/>
    <w:rsid w:val="00184F3F"/>
    <w:rsid w:val="00185911"/>
    <w:rsid w:val="00185BE9"/>
    <w:rsid w:val="00185F9A"/>
    <w:rsid w:val="001863CD"/>
    <w:rsid w:val="00186433"/>
    <w:rsid w:val="001864B6"/>
    <w:rsid w:val="0018650B"/>
    <w:rsid w:val="00186671"/>
    <w:rsid w:val="001867EF"/>
    <w:rsid w:val="00186828"/>
    <w:rsid w:val="00186B70"/>
    <w:rsid w:val="00186BD0"/>
    <w:rsid w:val="00186E93"/>
    <w:rsid w:val="00187626"/>
    <w:rsid w:val="00187699"/>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4A6E"/>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1B2"/>
    <w:rsid w:val="001A12C6"/>
    <w:rsid w:val="001A18A9"/>
    <w:rsid w:val="001A193B"/>
    <w:rsid w:val="001A1DDF"/>
    <w:rsid w:val="001A2004"/>
    <w:rsid w:val="001A239C"/>
    <w:rsid w:val="001A2468"/>
    <w:rsid w:val="001A2527"/>
    <w:rsid w:val="001A28E1"/>
    <w:rsid w:val="001A2F30"/>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A7EB6"/>
    <w:rsid w:val="001B0140"/>
    <w:rsid w:val="001B0993"/>
    <w:rsid w:val="001B09A1"/>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67F"/>
    <w:rsid w:val="001B49B0"/>
    <w:rsid w:val="001B4D53"/>
    <w:rsid w:val="001B4D5D"/>
    <w:rsid w:val="001B5850"/>
    <w:rsid w:val="001B5AE1"/>
    <w:rsid w:val="001B60D6"/>
    <w:rsid w:val="001B6366"/>
    <w:rsid w:val="001B63E3"/>
    <w:rsid w:val="001B6D33"/>
    <w:rsid w:val="001B6D99"/>
    <w:rsid w:val="001B6F70"/>
    <w:rsid w:val="001B6F93"/>
    <w:rsid w:val="001B716F"/>
    <w:rsid w:val="001B72C1"/>
    <w:rsid w:val="001B75CA"/>
    <w:rsid w:val="001B75F6"/>
    <w:rsid w:val="001B7637"/>
    <w:rsid w:val="001B7E72"/>
    <w:rsid w:val="001B7F47"/>
    <w:rsid w:val="001C02EA"/>
    <w:rsid w:val="001C0531"/>
    <w:rsid w:val="001C0774"/>
    <w:rsid w:val="001C0C85"/>
    <w:rsid w:val="001C0D24"/>
    <w:rsid w:val="001C0E92"/>
    <w:rsid w:val="001C0EA4"/>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121"/>
    <w:rsid w:val="001C420C"/>
    <w:rsid w:val="001C4764"/>
    <w:rsid w:val="001C498D"/>
    <w:rsid w:val="001C550E"/>
    <w:rsid w:val="001C5649"/>
    <w:rsid w:val="001C5653"/>
    <w:rsid w:val="001C57BD"/>
    <w:rsid w:val="001C58EB"/>
    <w:rsid w:val="001C5A48"/>
    <w:rsid w:val="001C5BDA"/>
    <w:rsid w:val="001C5FD8"/>
    <w:rsid w:val="001C6113"/>
    <w:rsid w:val="001C619D"/>
    <w:rsid w:val="001C649C"/>
    <w:rsid w:val="001C653C"/>
    <w:rsid w:val="001C6580"/>
    <w:rsid w:val="001C677A"/>
    <w:rsid w:val="001C67A2"/>
    <w:rsid w:val="001C68BA"/>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30"/>
    <w:rsid w:val="001D156D"/>
    <w:rsid w:val="001D16FB"/>
    <w:rsid w:val="001D18F6"/>
    <w:rsid w:val="001D1B87"/>
    <w:rsid w:val="001D1D16"/>
    <w:rsid w:val="001D1DD0"/>
    <w:rsid w:val="001D1FF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391"/>
    <w:rsid w:val="001D46C4"/>
    <w:rsid w:val="001D4BDA"/>
    <w:rsid w:val="001D4DF4"/>
    <w:rsid w:val="001D503A"/>
    <w:rsid w:val="001D518D"/>
    <w:rsid w:val="001D5283"/>
    <w:rsid w:val="001D5708"/>
    <w:rsid w:val="001D58A2"/>
    <w:rsid w:val="001D58B6"/>
    <w:rsid w:val="001D5961"/>
    <w:rsid w:val="001D5D17"/>
    <w:rsid w:val="001D5FA0"/>
    <w:rsid w:val="001D6471"/>
    <w:rsid w:val="001D6874"/>
    <w:rsid w:val="001D6EA2"/>
    <w:rsid w:val="001D7232"/>
    <w:rsid w:val="001D738F"/>
    <w:rsid w:val="001D765E"/>
    <w:rsid w:val="001D7812"/>
    <w:rsid w:val="001D7857"/>
    <w:rsid w:val="001D7946"/>
    <w:rsid w:val="001D796A"/>
    <w:rsid w:val="001D799F"/>
    <w:rsid w:val="001D79A3"/>
    <w:rsid w:val="001D7B3A"/>
    <w:rsid w:val="001D7D7C"/>
    <w:rsid w:val="001E00E5"/>
    <w:rsid w:val="001E013D"/>
    <w:rsid w:val="001E0215"/>
    <w:rsid w:val="001E0361"/>
    <w:rsid w:val="001E03DE"/>
    <w:rsid w:val="001E04CF"/>
    <w:rsid w:val="001E06F7"/>
    <w:rsid w:val="001E0775"/>
    <w:rsid w:val="001E10F0"/>
    <w:rsid w:val="001E15CB"/>
    <w:rsid w:val="001E1BBD"/>
    <w:rsid w:val="001E1BBF"/>
    <w:rsid w:val="001E1D3C"/>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0B"/>
    <w:rsid w:val="001E5850"/>
    <w:rsid w:val="001E6167"/>
    <w:rsid w:val="001E6331"/>
    <w:rsid w:val="001E6496"/>
    <w:rsid w:val="001E66B6"/>
    <w:rsid w:val="001E697B"/>
    <w:rsid w:val="001E6B87"/>
    <w:rsid w:val="001E6C27"/>
    <w:rsid w:val="001E6F95"/>
    <w:rsid w:val="001E7439"/>
    <w:rsid w:val="001E759B"/>
    <w:rsid w:val="001E77F2"/>
    <w:rsid w:val="001E7B00"/>
    <w:rsid w:val="001E7BE4"/>
    <w:rsid w:val="001E7C88"/>
    <w:rsid w:val="001E7F2E"/>
    <w:rsid w:val="001F0259"/>
    <w:rsid w:val="001F02E4"/>
    <w:rsid w:val="001F036C"/>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2CA4"/>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BC1"/>
    <w:rsid w:val="001F5D0C"/>
    <w:rsid w:val="001F5D9D"/>
    <w:rsid w:val="001F60F5"/>
    <w:rsid w:val="001F61AD"/>
    <w:rsid w:val="001F6478"/>
    <w:rsid w:val="001F6860"/>
    <w:rsid w:val="001F6B82"/>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554"/>
    <w:rsid w:val="00203766"/>
    <w:rsid w:val="0020385A"/>
    <w:rsid w:val="002039F5"/>
    <w:rsid w:val="00203A08"/>
    <w:rsid w:val="00203C19"/>
    <w:rsid w:val="00203CBB"/>
    <w:rsid w:val="00204038"/>
    <w:rsid w:val="002043A2"/>
    <w:rsid w:val="002045A6"/>
    <w:rsid w:val="00204814"/>
    <w:rsid w:val="002048C9"/>
    <w:rsid w:val="0020530A"/>
    <w:rsid w:val="00205AD0"/>
    <w:rsid w:val="00205B56"/>
    <w:rsid w:val="00205FEB"/>
    <w:rsid w:val="00207449"/>
    <w:rsid w:val="002074BF"/>
    <w:rsid w:val="00207798"/>
    <w:rsid w:val="00207873"/>
    <w:rsid w:val="00207A69"/>
    <w:rsid w:val="00207ACD"/>
    <w:rsid w:val="00207AF0"/>
    <w:rsid w:val="002100F0"/>
    <w:rsid w:val="00210355"/>
    <w:rsid w:val="00210363"/>
    <w:rsid w:val="00210412"/>
    <w:rsid w:val="002104FC"/>
    <w:rsid w:val="00210775"/>
    <w:rsid w:val="002107D9"/>
    <w:rsid w:val="00210989"/>
    <w:rsid w:val="00210BBE"/>
    <w:rsid w:val="00210C47"/>
    <w:rsid w:val="00210DC0"/>
    <w:rsid w:val="00210DC3"/>
    <w:rsid w:val="00210E66"/>
    <w:rsid w:val="00210F74"/>
    <w:rsid w:val="00211566"/>
    <w:rsid w:val="002115B3"/>
    <w:rsid w:val="002119BE"/>
    <w:rsid w:val="00211CD2"/>
    <w:rsid w:val="002121AB"/>
    <w:rsid w:val="002123B8"/>
    <w:rsid w:val="0021240C"/>
    <w:rsid w:val="002124E3"/>
    <w:rsid w:val="00212518"/>
    <w:rsid w:val="002125DD"/>
    <w:rsid w:val="002125EB"/>
    <w:rsid w:val="00212796"/>
    <w:rsid w:val="00212AED"/>
    <w:rsid w:val="00212B1C"/>
    <w:rsid w:val="00212E33"/>
    <w:rsid w:val="00213589"/>
    <w:rsid w:val="002135B1"/>
    <w:rsid w:val="002139D9"/>
    <w:rsid w:val="00213DBF"/>
    <w:rsid w:val="00213FF9"/>
    <w:rsid w:val="00214048"/>
    <w:rsid w:val="002145CA"/>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1D7"/>
    <w:rsid w:val="00217220"/>
    <w:rsid w:val="002175C1"/>
    <w:rsid w:val="002175C8"/>
    <w:rsid w:val="00217715"/>
    <w:rsid w:val="00217818"/>
    <w:rsid w:val="0021785B"/>
    <w:rsid w:val="00217979"/>
    <w:rsid w:val="00217DF5"/>
    <w:rsid w:val="00217F60"/>
    <w:rsid w:val="0022025C"/>
    <w:rsid w:val="0022048A"/>
    <w:rsid w:val="00220893"/>
    <w:rsid w:val="00220F78"/>
    <w:rsid w:val="00221176"/>
    <w:rsid w:val="0022128A"/>
    <w:rsid w:val="002216D3"/>
    <w:rsid w:val="00221720"/>
    <w:rsid w:val="0022183A"/>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DB6"/>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2E"/>
    <w:rsid w:val="00237BCB"/>
    <w:rsid w:val="00237D42"/>
    <w:rsid w:val="0024069A"/>
    <w:rsid w:val="0024075C"/>
    <w:rsid w:val="00240934"/>
    <w:rsid w:val="002409DC"/>
    <w:rsid w:val="00240A86"/>
    <w:rsid w:val="00240F41"/>
    <w:rsid w:val="00240FEF"/>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2EE3"/>
    <w:rsid w:val="002430DA"/>
    <w:rsid w:val="00243171"/>
    <w:rsid w:val="00243424"/>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6EBB"/>
    <w:rsid w:val="002474C1"/>
    <w:rsid w:val="0024790F"/>
    <w:rsid w:val="002479F4"/>
    <w:rsid w:val="00247A55"/>
    <w:rsid w:val="00247AB0"/>
    <w:rsid w:val="00247B94"/>
    <w:rsid w:val="00247C8F"/>
    <w:rsid w:val="00247F1F"/>
    <w:rsid w:val="00250344"/>
    <w:rsid w:val="00250A2F"/>
    <w:rsid w:val="00250A7C"/>
    <w:rsid w:val="00250D1A"/>
    <w:rsid w:val="00250FC7"/>
    <w:rsid w:val="00250FE6"/>
    <w:rsid w:val="0025148E"/>
    <w:rsid w:val="00251492"/>
    <w:rsid w:val="0025174B"/>
    <w:rsid w:val="00251891"/>
    <w:rsid w:val="002518B1"/>
    <w:rsid w:val="00251C4E"/>
    <w:rsid w:val="00251F39"/>
    <w:rsid w:val="002520D7"/>
    <w:rsid w:val="0025259A"/>
    <w:rsid w:val="0025286F"/>
    <w:rsid w:val="00252B3A"/>
    <w:rsid w:val="00252C9F"/>
    <w:rsid w:val="002531A9"/>
    <w:rsid w:val="00253229"/>
    <w:rsid w:val="002534D2"/>
    <w:rsid w:val="00253DD8"/>
    <w:rsid w:val="00254743"/>
    <w:rsid w:val="00254A35"/>
    <w:rsid w:val="00254AA4"/>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386"/>
    <w:rsid w:val="0025745A"/>
    <w:rsid w:val="00257BCA"/>
    <w:rsid w:val="00257C64"/>
    <w:rsid w:val="00257D49"/>
    <w:rsid w:val="00257EC1"/>
    <w:rsid w:val="00260093"/>
    <w:rsid w:val="0026038F"/>
    <w:rsid w:val="002604F8"/>
    <w:rsid w:val="00260BDA"/>
    <w:rsid w:val="00260D90"/>
    <w:rsid w:val="00261231"/>
    <w:rsid w:val="00261288"/>
    <w:rsid w:val="002615D1"/>
    <w:rsid w:val="00262117"/>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7D7"/>
    <w:rsid w:val="00265A58"/>
    <w:rsid w:val="00265C24"/>
    <w:rsid w:val="00266853"/>
    <w:rsid w:val="00266B69"/>
    <w:rsid w:val="00267092"/>
    <w:rsid w:val="00267559"/>
    <w:rsid w:val="00267814"/>
    <w:rsid w:val="002679C6"/>
    <w:rsid w:val="00267B19"/>
    <w:rsid w:val="00267D17"/>
    <w:rsid w:val="00270004"/>
    <w:rsid w:val="0027020F"/>
    <w:rsid w:val="00270302"/>
    <w:rsid w:val="0027085C"/>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3B1A"/>
    <w:rsid w:val="00274292"/>
    <w:rsid w:val="0027457E"/>
    <w:rsid w:val="00274595"/>
    <w:rsid w:val="002747FA"/>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723"/>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C4"/>
    <w:rsid w:val="002854EC"/>
    <w:rsid w:val="00285E2B"/>
    <w:rsid w:val="00285EE5"/>
    <w:rsid w:val="0028613E"/>
    <w:rsid w:val="00286836"/>
    <w:rsid w:val="00286BF1"/>
    <w:rsid w:val="0028715F"/>
    <w:rsid w:val="00287516"/>
    <w:rsid w:val="00287772"/>
    <w:rsid w:val="00287A39"/>
    <w:rsid w:val="00287A69"/>
    <w:rsid w:val="00287A87"/>
    <w:rsid w:val="00287B42"/>
    <w:rsid w:val="00287CB5"/>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D1A"/>
    <w:rsid w:val="00292D3E"/>
    <w:rsid w:val="00292F59"/>
    <w:rsid w:val="00293258"/>
    <w:rsid w:val="0029327A"/>
    <w:rsid w:val="002933D0"/>
    <w:rsid w:val="002938AB"/>
    <w:rsid w:val="00293AF1"/>
    <w:rsid w:val="00293C57"/>
    <w:rsid w:val="00293EA1"/>
    <w:rsid w:val="002941AF"/>
    <w:rsid w:val="002943EA"/>
    <w:rsid w:val="00294A70"/>
    <w:rsid w:val="00294D70"/>
    <w:rsid w:val="00294F54"/>
    <w:rsid w:val="0029512A"/>
    <w:rsid w:val="002955BA"/>
    <w:rsid w:val="002958F9"/>
    <w:rsid w:val="00295ADB"/>
    <w:rsid w:val="00296059"/>
    <w:rsid w:val="002963D1"/>
    <w:rsid w:val="00296500"/>
    <w:rsid w:val="00296900"/>
    <w:rsid w:val="00296BAE"/>
    <w:rsid w:val="00296CD4"/>
    <w:rsid w:val="00297556"/>
    <w:rsid w:val="00297689"/>
    <w:rsid w:val="002978E1"/>
    <w:rsid w:val="002979D3"/>
    <w:rsid w:val="00297A94"/>
    <w:rsid w:val="00297C4F"/>
    <w:rsid w:val="00297E83"/>
    <w:rsid w:val="002A0442"/>
    <w:rsid w:val="002A1374"/>
    <w:rsid w:val="002A1399"/>
    <w:rsid w:val="002A1726"/>
    <w:rsid w:val="002A1803"/>
    <w:rsid w:val="002A1989"/>
    <w:rsid w:val="002A19CD"/>
    <w:rsid w:val="002A1D42"/>
    <w:rsid w:val="002A1D6C"/>
    <w:rsid w:val="002A214C"/>
    <w:rsid w:val="002A2399"/>
    <w:rsid w:val="002A241F"/>
    <w:rsid w:val="002A2595"/>
    <w:rsid w:val="002A278D"/>
    <w:rsid w:val="002A2A41"/>
    <w:rsid w:val="002A2BDE"/>
    <w:rsid w:val="002A3192"/>
    <w:rsid w:val="002A31D4"/>
    <w:rsid w:val="002A33B3"/>
    <w:rsid w:val="002A3837"/>
    <w:rsid w:val="002A3CC4"/>
    <w:rsid w:val="002A3D41"/>
    <w:rsid w:val="002A4206"/>
    <w:rsid w:val="002A4614"/>
    <w:rsid w:val="002A477B"/>
    <w:rsid w:val="002A48E7"/>
    <w:rsid w:val="002A49B1"/>
    <w:rsid w:val="002A4D78"/>
    <w:rsid w:val="002A4E51"/>
    <w:rsid w:val="002A50A8"/>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CF5"/>
    <w:rsid w:val="002A6E52"/>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CF4"/>
    <w:rsid w:val="002B3F30"/>
    <w:rsid w:val="002B47B0"/>
    <w:rsid w:val="002B47F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352"/>
    <w:rsid w:val="002B7689"/>
    <w:rsid w:val="002B7D42"/>
    <w:rsid w:val="002C011D"/>
    <w:rsid w:val="002C030D"/>
    <w:rsid w:val="002C05F0"/>
    <w:rsid w:val="002C0D9C"/>
    <w:rsid w:val="002C11EA"/>
    <w:rsid w:val="002C1445"/>
    <w:rsid w:val="002C17B2"/>
    <w:rsid w:val="002C19C8"/>
    <w:rsid w:val="002C253F"/>
    <w:rsid w:val="002C25C8"/>
    <w:rsid w:val="002C2629"/>
    <w:rsid w:val="002C28D4"/>
    <w:rsid w:val="002C2A57"/>
    <w:rsid w:val="002C2F1B"/>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5E4"/>
    <w:rsid w:val="002C5CB3"/>
    <w:rsid w:val="002C5F7D"/>
    <w:rsid w:val="002C6181"/>
    <w:rsid w:val="002C6578"/>
    <w:rsid w:val="002C6A51"/>
    <w:rsid w:val="002C6C6A"/>
    <w:rsid w:val="002C7258"/>
    <w:rsid w:val="002C7367"/>
    <w:rsid w:val="002C76E7"/>
    <w:rsid w:val="002C77A5"/>
    <w:rsid w:val="002C78B8"/>
    <w:rsid w:val="002C7A36"/>
    <w:rsid w:val="002C7A81"/>
    <w:rsid w:val="002D0208"/>
    <w:rsid w:val="002D0555"/>
    <w:rsid w:val="002D0584"/>
    <w:rsid w:val="002D0624"/>
    <w:rsid w:val="002D0690"/>
    <w:rsid w:val="002D0805"/>
    <w:rsid w:val="002D0D01"/>
    <w:rsid w:val="002D113C"/>
    <w:rsid w:val="002D1167"/>
    <w:rsid w:val="002D12FD"/>
    <w:rsid w:val="002D136E"/>
    <w:rsid w:val="002D14A5"/>
    <w:rsid w:val="002D15D0"/>
    <w:rsid w:val="002D1CFC"/>
    <w:rsid w:val="002D1DC4"/>
    <w:rsid w:val="002D1DD0"/>
    <w:rsid w:val="002D1E75"/>
    <w:rsid w:val="002D2027"/>
    <w:rsid w:val="002D2171"/>
    <w:rsid w:val="002D24E2"/>
    <w:rsid w:val="002D2526"/>
    <w:rsid w:val="002D2DE7"/>
    <w:rsid w:val="002D30A9"/>
    <w:rsid w:val="002D32A6"/>
    <w:rsid w:val="002D38C2"/>
    <w:rsid w:val="002D39AC"/>
    <w:rsid w:val="002D39D4"/>
    <w:rsid w:val="002D40A8"/>
    <w:rsid w:val="002D412B"/>
    <w:rsid w:val="002D417F"/>
    <w:rsid w:val="002D44BA"/>
    <w:rsid w:val="002D44DA"/>
    <w:rsid w:val="002D459B"/>
    <w:rsid w:val="002D494F"/>
    <w:rsid w:val="002D5AFA"/>
    <w:rsid w:val="002D5B98"/>
    <w:rsid w:val="002D5BBC"/>
    <w:rsid w:val="002D5DEF"/>
    <w:rsid w:val="002D6040"/>
    <w:rsid w:val="002D6050"/>
    <w:rsid w:val="002D6291"/>
    <w:rsid w:val="002D6B9A"/>
    <w:rsid w:val="002D6E99"/>
    <w:rsid w:val="002D7168"/>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4A"/>
    <w:rsid w:val="002E1AB6"/>
    <w:rsid w:val="002E1C53"/>
    <w:rsid w:val="002E1CAA"/>
    <w:rsid w:val="002E1E83"/>
    <w:rsid w:val="002E1FC1"/>
    <w:rsid w:val="002E235A"/>
    <w:rsid w:val="002E2406"/>
    <w:rsid w:val="002E2747"/>
    <w:rsid w:val="002E2975"/>
    <w:rsid w:val="002E2C00"/>
    <w:rsid w:val="002E2FC5"/>
    <w:rsid w:val="002E3307"/>
    <w:rsid w:val="002E3B12"/>
    <w:rsid w:val="002E3B3A"/>
    <w:rsid w:val="002E3BAE"/>
    <w:rsid w:val="002E3C3C"/>
    <w:rsid w:val="002E3CE8"/>
    <w:rsid w:val="002E3E25"/>
    <w:rsid w:val="002E3E4E"/>
    <w:rsid w:val="002E4044"/>
    <w:rsid w:val="002E47D8"/>
    <w:rsid w:val="002E4813"/>
    <w:rsid w:val="002E4F17"/>
    <w:rsid w:val="002E5121"/>
    <w:rsid w:val="002E51FA"/>
    <w:rsid w:val="002E5396"/>
    <w:rsid w:val="002E5473"/>
    <w:rsid w:val="002E56B5"/>
    <w:rsid w:val="002E5905"/>
    <w:rsid w:val="002E5BAF"/>
    <w:rsid w:val="002E5BD8"/>
    <w:rsid w:val="002E5CA8"/>
    <w:rsid w:val="002E5EE0"/>
    <w:rsid w:val="002E63C6"/>
    <w:rsid w:val="002E646F"/>
    <w:rsid w:val="002E6829"/>
    <w:rsid w:val="002E6C15"/>
    <w:rsid w:val="002E6EC5"/>
    <w:rsid w:val="002E6F45"/>
    <w:rsid w:val="002E6FB4"/>
    <w:rsid w:val="002E7898"/>
    <w:rsid w:val="002E7CCC"/>
    <w:rsid w:val="002E7F03"/>
    <w:rsid w:val="002F020F"/>
    <w:rsid w:val="002F032B"/>
    <w:rsid w:val="002F0353"/>
    <w:rsid w:val="002F03B9"/>
    <w:rsid w:val="002F0994"/>
    <w:rsid w:val="002F0CBE"/>
    <w:rsid w:val="002F1368"/>
    <w:rsid w:val="002F156A"/>
    <w:rsid w:val="002F1997"/>
    <w:rsid w:val="002F19DD"/>
    <w:rsid w:val="002F1ACA"/>
    <w:rsid w:val="002F1C02"/>
    <w:rsid w:val="002F1E30"/>
    <w:rsid w:val="002F1E4D"/>
    <w:rsid w:val="002F2010"/>
    <w:rsid w:val="002F2697"/>
    <w:rsid w:val="002F2955"/>
    <w:rsid w:val="002F2FEB"/>
    <w:rsid w:val="002F3387"/>
    <w:rsid w:val="002F34D0"/>
    <w:rsid w:val="002F3A6A"/>
    <w:rsid w:val="002F3FA8"/>
    <w:rsid w:val="002F40C2"/>
    <w:rsid w:val="002F43FD"/>
    <w:rsid w:val="002F49CF"/>
    <w:rsid w:val="002F4AAE"/>
    <w:rsid w:val="002F4C7F"/>
    <w:rsid w:val="002F4D81"/>
    <w:rsid w:val="002F55E1"/>
    <w:rsid w:val="002F5780"/>
    <w:rsid w:val="002F5A8C"/>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39"/>
    <w:rsid w:val="003034A2"/>
    <w:rsid w:val="0030392B"/>
    <w:rsid w:val="00303A82"/>
    <w:rsid w:val="00303B3D"/>
    <w:rsid w:val="00303C8E"/>
    <w:rsid w:val="003041B4"/>
    <w:rsid w:val="003042C2"/>
    <w:rsid w:val="003043CB"/>
    <w:rsid w:val="003044C5"/>
    <w:rsid w:val="003048AC"/>
    <w:rsid w:val="00304AB2"/>
    <w:rsid w:val="00304B8B"/>
    <w:rsid w:val="00304E13"/>
    <w:rsid w:val="00304E27"/>
    <w:rsid w:val="0030501C"/>
    <w:rsid w:val="00305220"/>
    <w:rsid w:val="00305426"/>
    <w:rsid w:val="0030556F"/>
    <w:rsid w:val="003057D7"/>
    <w:rsid w:val="0030591C"/>
    <w:rsid w:val="00305A2A"/>
    <w:rsid w:val="00305B36"/>
    <w:rsid w:val="00305CA8"/>
    <w:rsid w:val="00306735"/>
    <w:rsid w:val="0030698A"/>
    <w:rsid w:val="00306B2D"/>
    <w:rsid w:val="00306D13"/>
    <w:rsid w:val="00306E48"/>
    <w:rsid w:val="00307434"/>
    <w:rsid w:val="0030776E"/>
    <w:rsid w:val="00307A4A"/>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2624"/>
    <w:rsid w:val="00312FA2"/>
    <w:rsid w:val="003132F2"/>
    <w:rsid w:val="00313386"/>
    <w:rsid w:val="00313589"/>
    <w:rsid w:val="00313646"/>
    <w:rsid w:val="00313CCC"/>
    <w:rsid w:val="003146ED"/>
    <w:rsid w:val="003148BD"/>
    <w:rsid w:val="00314C29"/>
    <w:rsid w:val="00314E2D"/>
    <w:rsid w:val="00314FF7"/>
    <w:rsid w:val="00315332"/>
    <w:rsid w:val="003158D3"/>
    <w:rsid w:val="003158ED"/>
    <w:rsid w:val="003158F8"/>
    <w:rsid w:val="00315B64"/>
    <w:rsid w:val="00315C0A"/>
    <w:rsid w:val="00315F65"/>
    <w:rsid w:val="0031632D"/>
    <w:rsid w:val="00316587"/>
    <w:rsid w:val="00316805"/>
    <w:rsid w:val="00316981"/>
    <w:rsid w:val="00316A72"/>
    <w:rsid w:val="00316CB0"/>
    <w:rsid w:val="003173A9"/>
    <w:rsid w:val="00317877"/>
    <w:rsid w:val="00317CCC"/>
    <w:rsid w:val="00320185"/>
    <w:rsid w:val="0032018E"/>
    <w:rsid w:val="00320459"/>
    <w:rsid w:val="0032058E"/>
    <w:rsid w:val="00320871"/>
    <w:rsid w:val="00320903"/>
    <w:rsid w:val="00320B6A"/>
    <w:rsid w:val="00320D09"/>
    <w:rsid w:val="0032110F"/>
    <w:rsid w:val="003211D5"/>
    <w:rsid w:val="003211DC"/>
    <w:rsid w:val="003212B3"/>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0DF"/>
    <w:rsid w:val="003231CB"/>
    <w:rsid w:val="003234A6"/>
    <w:rsid w:val="00323851"/>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8FD"/>
    <w:rsid w:val="0033090F"/>
    <w:rsid w:val="003309C5"/>
    <w:rsid w:val="00330A6B"/>
    <w:rsid w:val="00330A7E"/>
    <w:rsid w:val="00330BED"/>
    <w:rsid w:val="00330DE5"/>
    <w:rsid w:val="00331414"/>
    <w:rsid w:val="00331916"/>
    <w:rsid w:val="00332037"/>
    <w:rsid w:val="00332113"/>
    <w:rsid w:val="003322B3"/>
    <w:rsid w:val="0033255F"/>
    <w:rsid w:val="00332849"/>
    <w:rsid w:val="00332B08"/>
    <w:rsid w:val="00332C81"/>
    <w:rsid w:val="00332D5E"/>
    <w:rsid w:val="00332E5B"/>
    <w:rsid w:val="0033308A"/>
    <w:rsid w:val="00333197"/>
    <w:rsid w:val="003331E3"/>
    <w:rsid w:val="003332B7"/>
    <w:rsid w:val="003332C7"/>
    <w:rsid w:val="0033396F"/>
    <w:rsid w:val="00333A7D"/>
    <w:rsid w:val="00333C24"/>
    <w:rsid w:val="003348EB"/>
    <w:rsid w:val="00334C66"/>
    <w:rsid w:val="00334F68"/>
    <w:rsid w:val="003351DC"/>
    <w:rsid w:val="003355E4"/>
    <w:rsid w:val="00335628"/>
    <w:rsid w:val="0033604D"/>
    <w:rsid w:val="00336A92"/>
    <w:rsid w:val="00336E6A"/>
    <w:rsid w:val="00336F86"/>
    <w:rsid w:val="00337138"/>
    <w:rsid w:val="00337223"/>
    <w:rsid w:val="0033755A"/>
    <w:rsid w:val="003376CF"/>
    <w:rsid w:val="00337907"/>
    <w:rsid w:val="003379D7"/>
    <w:rsid w:val="00337B19"/>
    <w:rsid w:val="00337BB0"/>
    <w:rsid w:val="00337DB2"/>
    <w:rsid w:val="00337EA1"/>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19D"/>
    <w:rsid w:val="0034551F"/>
    <w:rsid w:val="003457EB"/>
    <w:rsid w:val="0034588D"/>
    <w:rsid w:val="00345DEC"/>
    <w:rsid w:val="0034655A"/>
    <w:rsid w:val="00346560"/>
    <w:rsid w:val="0034667E"/>
    <w:rsid w:val="00346743"/>
    <w:rsid w:val="0034676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841"/>
    <w:rsid w:val="003509BF"/>
    <w:rsid w:val="00350F6F"/>
    <w:rsid w:val="00351473"/>
    <w:rsid w:val="00351623"/>
    <w:rsid w:val="0035182D"/>
    <w:rsid w:val="00351984"/>
    <w:rsid w:val="003519B1"/>
    <w:rsid w:val="00351AE8"/>
    <w:rsid w:val="00351B79"/>
    <w:rsid w:val="00351C1C"/>
    <w:rsid w:val="00351D66"/>
    <w:rsid w:val="00352373"/>
    <w:rsid w:val="003525BE"/>
    <w:rsid w:val="00352659"/>
    <w:rsid w:val="00352819"/>
    <w:rsid w:val="003532BD"/>
    <w:rsid w:val="00353494"/>
    <w:rsid w:val="00353B2B"/>
    <w:rsid w:val="003541B8"/>
    <w:rsid w:val="00354276"/>
    <w:rsid w:val="00354731"/>
    <w:rsid w:val="00354908"/>
    <w:rsid w:val="00354BB9"/>
    <w:rsid w:val="00354CCA"/>
    <w:rsid w:val="00355259"/>
    <w:rsid w:val="00355295"/>
    <w:rsid w:val="003554BA"/>
    <w:rsid w:val="00355768"/>
    <w:rsid w:val="003559EE"/>
    <w:rsid w:val="00355A89"/>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A67"/>
    <w:rsid w:val="00361D98"/>
    <w:rsid w:val="003622E3"/>
    <w:rsid w:val="00362456"/>
    <w:rsid w:val="00362F36"/>
    <w:rsid w:val="00363287"/>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6F1C"/>
    <w:rsid w:val="003672AD"/>
    <w:rsid w:val="003672C6"/>
    <w:rsid w:val="0036744F"/>
    <w:rsid w:val="003678DF"/>
    <w:rsid w:val="00367CC3"/>
    <w:rsid w:val="00367E3C"/>
    <w:rsid w:val="00367EB6"/>
    <w:rsid w:val="003700A4"/>
    <w:rsid w:val="00370EC5"/>
    <w:rsid w:val="00371AD6"/>
    <w:rsid w:val="00372114"/>
    <w:rsid w:val="0037213B"/>
    <w:rsid w:val="00372302"/>
    <w:rsid w:val="003729C4"/>
    <w:rsid w:val="00372ABB"/>
    <w:rsid w:val="00372B9D"/>
    <w:rsid w:val="00372BB2"/>
    <w:rsid w:val="00372D6E"/>
    <w:rsid w:val="00373591"/>
    <w:rsid w:val="00373617"/>
    <w:rsid w:val="003736A9"/>
    <w:rsid w:val="0037371F"/>
    <w:rsid w:val="00373B5A"/>
    <w:rsid w:val="00373C2C"/>
    <w:rsid w:val="00373E5E"/>
    <w:rsid w:val="00373ED0"/>
    <w:rsid w:val="00374012"/>
    <w:rsid w:val="00374716"/>
    <w:rsid w:val="0037477F"/>
    <w:rsid w:val="0037479B"/>
    <w:rsid w:val="003748EB"/>
    <w:rsid w:val="00374F25"/>
    <w:rsid w:val="003753C1"/>
    <w:rsid w:val="003753ED"/>
    <w:rsid w:val="00375454"/>
    <w:rsid w:val="003758B3"/>
    <w:rsid w:val="00375B2B"/>
    <w:rsid w:val="00375ED2"/>
    <w:rsid w:val="003762E7"/>
    <w:rsid w:val="00376555"/>
    <w:rsid w:val="00376671"/>
    <w:rsid w:val="00376819"/>
    <w:rsid w:val="00376849"/>
    <w:rsid w:val="00376878"/>
    <w:rsid w:val="0037695C"/>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13EF"/>
    <w:rsid w:val="003813FA"/>
    <w:rsid w:val="00381D1B"/>
    <w:rsid w:val="00381E57"/>
    <w:rsid w:val="00381F75"/>
    <w:rsid w:val="00382551"/>
    <w:rsid w:val="00382DAB"/>
    <w:rsid w:val="00383088"/>
    <w:rsid w:val="00383867"/>
    <w:rsid w:val="00383ECE"/>
    <w:rsid w:val="00383FFD"/>
    <w:rsid w:val="00384097"/>
    <w:rsid w:val="0038424F"/>
    <w:rsid w:val="0038445C"/>
    <w:rsid w:val="00384555"/>
    <w:rsid w:val="003847FF"/>
    <w:rsid w:val="00384830"/>
    <w:rsid w:val="00384A44"/>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6"/>
    <w:rsid w:val="00387B7A"/>
    <w:rsid w:val="00387C48"/>
    <w:rsid w:val="00387F8F"/>
    <w:rsid w:val="00390035"/>
    <w:rsid w:val="00390155"/>
    <w:rsid w:val="003901D4"/>
    <w:rsid w:val="003905FF"/>
    <w:rsid w:val="00390E92"/>
    <w:rsid w:val="00390F4A"/>
    <w:rsid w:val="003911E5"/>
    <w:rsid w:val="00391862"/>
    <w:rsid w:val="00391986"/>
    <w:rsid w:val="00391D6F"/>
    <w:rsid w:val="003922DB"/>
    <w:rsid w:val="00392618"/>
    <w:rsid w:val="003927CB"/>
    <w:rsid w:val="0039281D"/>
    <w:rsid w:val="003929F1"/>
    <w:rsid w:val="00392DC8"/>
    <w:rsid w:val="003931AD"/>
    <w:rsid w:val="0039336F"/>
    <w:rsid w:val="0039349B"/>
    <w:rsid w:val="0039390B"/>
    <w:rsid w:val="003939BB"/>
    <w:rsid w:val="00394032"/>
    <w:rsid w:val="0039429F"/>
    <w:rsid w:val="00394A92"/>
    <w:rsid w:val="00394C49"/>
    <w:rsid w:val="0039510E"/>
    <w:rsid w:val="003953F9"/>
    <w:rsid w:val="003954A0"/>
    <w:rsid w:val="003957E3"/>
    <w:rsid w:val="00395A0D"/>
    <w:rsid w:val="00395A4F"/>
    <w:rsid w:val="00395A6F"/>
    <w:rsid w:val="00395BBF"/>
    <w:rsid w:val="00395BEA"/>
    <w:rsid w:val="00395D38"/>
    <w:rsid w:val="00396245"/>
    <w:rsid w:val="00396543"/>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2C84"/>
    <w:rsid w:val="003A3DF5"/>
    <w:rsid w:val="003A400D"/>
    <w:rsid w:val="003A4015"/>
    <w:rsid w:val="003A40CE"/>
    <w:rsid w:val="003A40E9"/>
    <w:rsid w:val="003A40EB"/>
    <w:rsid w:val="003A4B24"/>
    <w:rsid w:val="003A4C65"/>
    <w:rsid w:val="003A50D2"/>
    <w:rsid w:val="003A51E3"/>
    <w:rsid w:val="003A53B9"/>
    <w:rsid w:val="003A5628"/>
    <w:rsid w:val="003A593A"/>
    <w:rsid w:val="003A5A59"/>
    <w:rsid w:val="003A5AD5"/>
    <w:rsid w:val="003A5B4C"/>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84"/>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05A"/>
    <w:rsid w:val="003B421E"/>
    <w:rsid w:val="003B428B"/>
    <w:rsid w:val="003B4384"/>
    <w:rsid w:val="003B462F"/>
    <w:rsid w:val="003B4E42"/>
    <w:rsid w:val="003B4F2F"/>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8CD"/>
    <w:rsid w:val="003B7922"/>
    <w:rsid w:val="003B7A14"/>
    <w:rsid w:val="003B7F1A"/>
    <w:rsid w:val="003B7F1D"/>
    <w:rsid w:val="003C0081"/>
    <w:rsid w:val="003C04DF"/>
    <w:rsid w:val="003C0756"/>
    <w:rsid w:val="003C09AA"/>
    <w:rsid w:val="003C0DEC"/>
    <w:rsid w:val="003C0E23"/>
    <w:rsid w:val="003C1133"/>
    <w:rsid w:val="003C11DF"/>
    <w:rsid w:val="003C1AAE"/>
    <w:rsid w:val="003C1E82"/>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6D8A"/>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3B0"/>
    <w:rsid w:val="003D23B7"/>
    <w:rsid w:val="003D241E"/>
    <w:rsid w:val="003D24F8"/>
    <w:rsid w:val="003D27D4"/>
    <w:rsid w:val="003D2865"/>
    <w:rsid w:val="003D2944"/>
    <w:rsid w:val="003D2E30"/>
    <w:rsid w:val="003D3144"/>
    <w:rsid w:val="003D314E"/>
    <w:rsid w:val="003D320A"/>
    <w:rsid w:val="003D3389"/>
    <w:rsid w:val="003D3C71"/>
    <w:rsid w:val="003D4417"/>
    <w:rsid w:val="003D44D3"/>
    <w:rsid w:val="003D45C9"/>
    <w:rsid w:val="003D4830"/>
    <w:rsid w:val="003D49BF"/>
    <w:rsid w:val="003D4DB1"/>
    <w:rsid w:val="003D5231"/>
    <w:rsid w:val="003D544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A4D"/>
    <w:rsid w:val="003E0A90"/>
    <w:rsid w:val="003E0CC1"/>
    <w:rsid w:val="003E0E14"/>
    <w:rsid w:val="003E10F4"/>
    <w:rsid w:val="003E12BC"/>
    <w:rsid w:val="003E15BA"/>
    <w:rsid w:val="003E16B2"/>
    <w:rsid w:val="003E18E8"/>
    <w:rsid w:val="003E1971"/>
    <w:rsid w:val="003E1D00"/>
    <w:rsid w:val="003E1F77"/>
    <w:rsid w:val="003E20DA"/>
    <w:rsid w:val="003E283C"/>
    <w:rsid w:val="003E2C8E"/>
    <w:rsid w:val="003E2D15"/>
    <w:rsid w:val="003E2F64"/>
    <w:rsid w:val="003E3241"/>
    <w:rsid w:val="003E325F"/>
    <w:rsid w:val="003E389F"/>
    <w:rsid w:val="003E3CE8"/>
    <w:rsid w:val="003E3DB8"/>
    <w:rsid w:val="003E3DDE"/>
    <w:rsid w:val="003E4137"/>
    <w:rsid w:val="003E452F"/>
    <w:rsid w:val="003E4599"/>
    <w:rsid w:val="003E4633"/>
    <w:rsid w:val="003E47A8"/>
    <w:rsid w:val="003E4F06"/>
    <w:rsid w:val="003E5008"/>
    <w:rsid w:val="003E5155"/>
    <w:rsid w:val="003E5441"/>
    <w:rsid w:val="003E5CEE"/>
    <w:rsid w:val="003E5FBB"/>
    <w:rsid w:val="003E624F"/>
    <w:rsid w:val="003E6483"/>
    <w:rsid w:val="003E6623"/>
    <w:rsid w:val="003E6683"/>
    <w:rsid w:val="003E6A4C"/>
    <w:rsid w:val="003E6D46"/>
    <w:rsid w:val="003E7159"/>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99"/>
    <w:rsid w:val="003F1DD7"/>
    <w:rsid w:val="003F2137"/>
    <w:rsid w:val="003F2145"/>
    <w:rsid w:val="003F2993"/>
    <w:rsid w:val="003F2DB9"/>
    <w:rsid w:val="003F2F6F"/>
    <w:rsid w:val="003F357E"/>
    <w:rsid w:val="003F35DE"/>
    <w:rsid w:val="003F378B"/>
    <w:rsid w:val="003F37EA"/>
    <w:rsid w:val="003F3ECC"/>
    <w:rsid w:val="003F4138"/>
    <w:rsid w:val="003F4264"/>
    <w:rsid w:val="003F462D"/>
    <w:rsid w:val="003F46D9"/>
    <w:rsid w:val="003F4B93"/>
    <w:rsid w:val="003F4E33"/>
    <w:rsid w:val="003F4EAE"/>
    <w:rsid w:val="003F4FAE"/>
    <w:rsid w:val="003F53B0"/>
    <w:rsid w:val="003F5B08"/>
    <w:rsid w:val="003F5F96"/>
    <w:rsid w:val="003F62DA"/>
    <w:rsid w:val="003F6335"/>
    <w:rsid w:val="003F693E"/>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A7B"/>
    <w:rsid w:val="00402CE8"/>
    <w:rsid w:val="00402D1B"/>
    <w:rsid w:val="00402D1C"/>
    <w:rsid w:val="00402E2A"/>
    <w:rsid w:val="004030B9"/>
    <w:rsid w:val="0040317D"/>
    <w:rsid w:val="0040367D"/>
    <w:rsid w:val="0040422D"/>
    <w:rsid w:val="004043B6"/>
    <w:rsid w:val="004043E7"/>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0D0"/>
    <w:rsid w:val="0040714F"/>
    <w:rsid w:val="0040723B"/>
    <w:rsid w:val="004075C9"/>
    <w:rsid w:val="004075E8"/>
    <w:rsid w:val="004077D3"/>
    <w:rsid w:val="00410276"/>
    <w:rsid w:val="0041032B"/>
    <w:rsid w:val="004103CD"/>
    <w:rsid w:val="0041064E"/>
    <w:rsid w:val="004106B5"/>
    <w:rsid w:val="00410D94"/>
    <w:rsid w:val="00410DA3"/>
    <w:rsid w:val="004114F4"/>
    <w:rsid w:val="004115A0"/>
    <w:rsid w:val="0041182A"/>
    <w:rsid w:val="004118A6"/>
    <w:rsid w:val="0041193D"/>
    <w:rsid w:val="00411C57"/>
    <w:rsid w:val="0041221E"/>
    <w:rsid w:val="004125BA"/>
    <w:rsid w:val="00412665"/>
    <w:rsid w:val="004126FA"/>
    <w:rsid w:val="00412A0F"/>
    <w:rsid w:val="00413762"/>
    <w:rsid w:val="004138E6"/>
    <w:rsid w:val="004139F9"/>
    <w:rsid w:val="00413D96"/>
    <w:rsid w:val="004143FB"/>
    <w:rsid w:val="0041476C"/>
    <w:rsid w:val="00414A73"/>
    <w:rsid w:val="00414AC3"/>
    <w:rsid w:val="00414FEB"/>
    <w:rsid w:val="004150A0"/>
    <w:rsid w:val="00415315"/>
    <w:rsid w:val="00415356"/>
    <w:rsid w:val="004155A3"/>
    <w:rsid w:val="004156FF"/>
    <w:rsid w:val="0041575B"/>
    <w:rsid w:val="00415820"/>
    <w:rsid w:val="004161BB"/>
    <w:rsid w:val="0041630D"/>
    <w:rsid w:val="004164A5"/>
    <w:rsid w:val="00416B56"/>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491"/>
    <w:rsid w:val="0042254C"/>
    <w:rsid w:val="00422590"/>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DC0"/>
    <w:rsid w:val="00426E71"/>
    <w:rsid w:val="00426F50"/>
    <w:rsid w:val="00426F5B"/>
    <w:rsid w:val="00426FF4"/>
    <w:rsid w:val="00427970"/>
    <w:rsid w:val="00427DCA"/>
    <w:rsid w:val="004303EF"/>
    <w:rsid w:val="00430698"/>
    <w:rsid w:val="004306C7"/>
    <w:rsid w:val="0043097B"/>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250"/>
    <w:rsid w:val="004337FE"/>
    <w:rsid w:val="00433F34"/>
    <w:rsid w:val="00433FE9"/>
    <w:rsid w:val="00434207"/>
    <w:rsid w:val="00434826"/>
    <w:rsid w:val="00434892"/>
    <w:rsid w:val="00434ADD"/>
    <w:rsid w:val="00434B9E"/>
    <w:rsid w:val="0043563D"/>
    <w:rsid w:val="00435813"/>
    <w:rsid w:val="00435880"/>
    <w:rsid w:val="004368A3"/>
    <w:rsid w:val="00436A1E"/>
    <w:rsid w:val="00436B0E"/>
    <w:rsid w:val="00437228"/>
    <w:rsid w:val="004372A7"/>
    <w:rsid w:val="004372C3"/>
    <w:rsid w:val="00437475"/>
    <w:rsid w:val="00437839"/>
    <w:rsid w:val="004378BD"/>
    <w:rsid w:val="00440072"/>
    <w:rsid w:val="004403C2"/>
    <w:rsid w:val="004406BC"/>
    <w:rsid w:val="004406EF"/>
    <w:rsid w:val="0044074E"/>
    <w:rsid w:val="00440783"/>
    <w:rsid w:val="004408D9"/>
    <w:rsid w:val="00441149"/>
    <w:rsid w:val="0044126F"/>
    <w:rsid w:val="00441CFC"/>
    <w:rsid w:val="00441D54"/>
    <w:rsid w:val="00441E7E"/>
    <w:rsid w:val="00441F76"/>
    <w:rsid w:val="004421C1"/>
    <w:rsid w:val="004424B4"/>
    <w:rsid w:val="0044291B"/>
    <w:rsid w:val="00442F44"/>
    <w:rsid w:val="00443401"/>
    <w:rsid w:val="004434C8"/>
    <w:rsid w:val="004442E4"/>
    <w:rsid w:val="0044450C"/>
    <w:rsid w:val="00444647"/>
    <w:rsid w:val="00444674"/>
    <w:rsid w:val="00444F76"/>
    <w:rsid w:val="00445143"/>
    <w:rsid w:val="004451A3"/>
    <w:rsid w:val="00445410"/>
    <w:rsid w:val="004455CB"/>
    <w:rsid w:val="004455EE"/>
    <w:rsid w:val="00445678"/>
    <w:rsid w:val="00445DDC"/>
    <w:rsid w:val="00445F98"/>
    <w:rsid w:val="00446157"/>
    <w:rsid w:val="004466B2"/>
    <w:rsid w:val="004466DE"/>
    <w:rsid w:val="00446B4F"/>
    <w:rsid w:val="00446BC1"/>
    <w:rsid w:val="00446D81"/>
    <w:rsid w:val="00446E19"/>
    <w:rsid w:val="0044712F"/>
    <w:rsid w:val="004472BA"/>
    <w:rsid w:val="004473A3"/>
    <w:rsid w:val="00447615"/>
    <w:rsid w:val="00447623"/>
    <w:rsid w:val="004476FC"/>
    <w:rsid w:val="00447C5A"/>
    <w:rsid w:val="00447DF3"/>
    <w:rsid w:val="00447EB2"/>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82"/>
    <w:rsid w:val="00455796"/>
    <w:rsid w:val="00455ACE"/>
    <w:rsid w:val="00455ADB"/>
    <w:rsid w:val="00455F69"/>
    <w:rsid w:val="0045637A"/>
    <w:rsid w:val="00456B4F"/>
    <w:rsid w:val="00456C55"/>
    <w:rsid w:val="00456EA1"/>
    <w:rsid w:val="0045700E"/>
    <w:rsid w:val="004570C0"/>
    <w:rsid w:val="00457330"/>
    <w:rsid w:val="004573C3"/>
    <w:rsid w:val="0045752B"/>
    <w:rsid w:val="00457E9E"/>
    <w:rsid w:val="00457FF8"/>
    <w:rsid w:val="0046041F"/>
    <w:rsid w:val="004605C8"/>
    <w:rsid w:val="00460A09"/>
    <w:rsid w:val="00460A63"/>
    <w:rsid w:val="00460D11"/>
    <w:rsid w:val="00460FDC"/>
    <w:rsid w:val="004610D8"/>
    <w:rsid w:val="00461597"/>
    <w:rsid w:val="0046187C"/>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BD1"/>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352"/>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A5"/>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03"/>
    <w:rsid w:val="00490994"/>
    <w:rsid w:val="00491042"/>
    <w:rsid w:val="00491189"/>
    <w:rsid w:val="00491478"/>
    <w:rsid w:val="00491532"/>
    <w:rsid w:val="0049264F"/>
    <w:rsid w:val="00492688"/>
    <w:rsid w:val="00492BC0"/>
    <w:rsid w:val="00492CEE"/>
    <w:rsid w:val="00492DC1"/>
    <w:rsid w:val="00493226"/>
    <w:rsid w:val="00493548"/>
    <w:rsid w:val="00493807"/>
    <w:rsid w:val="00493C8F"/>
    <w:rsid w:val="00493FCF"/>
    <w:rsid w:val="00494174"/>
    <w:rsid w:val="004943E8"/>
    <w:rsid w:val="0049464C"/>
    <w:rsid w:val="00494682"/>
    <w:rsid w:val="00494731"/>
    <w:rsid w:val="00494A5D"/>
    <w:rsid w:val="00494AC3"/>
    <w:rsid w:val="00495058"/>
    <w:rsid w:val="004953B9"/>
    <w:rsid w:val="00495444"/>
    <w:rsid w:val="0049585A"/>
    <w:rsid w:val="004958F8"/>
    <w:rsid w:val="00495956"/>
    <w:rsid w:val="00496079"/>
    <w:rsid w:val="00496466"/>
    <w:rsid w:val="00496B18"/>
    <w:rsid w:val="00496BE2"/>
    <w:rsid w:val="00496C34"/>
    <w:rsid w:val="00496CB1"/>
    <w:rsid w:val="00496D4A"/>
    <w:rsid w:val="00496EBD"/>
    <w:rsid w:val="004973F9"/>
    <w:rsid w:val="0049757E"/>
    <w:rsid w:val="00497656"/>
    <w:rsid w:val="00497786"/>
    <w:rsid w:val="00497A0A"/>
    <w:rsid w:val="00497E0C"/>
    <w:rsid w:val="004A00E6"/>
    <w:rsid w:val="004A01F9"/>
    <w:rsid w:val="004A0289"/>
    <w:rsid w:val="004A02B9"/>
    <w:rsid w:val="004A02C2"/>
    <w:rsid w:val="004A0364"/>
    <w:rsid w:val="004A08EB"/>
    <w:rsid w:val="004A0AA0"/>
    <w:rsid w:val="004A1010"/>
    <w:rsid w:val="004A1203"/>
    <w:rsid w:val="004A13E9"/>
    <w:rsid w:val="004A14F8"/>
    <w:rsid w:val="004A15B9"/>
    <w:rsid w:val="004A15D0"/>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E8"/>
    <w:rsid w:val="004A55FE"/>
    <w:rsid w:val="004A56E5"/>
    <w:rsid w:val="004A585F"/>
    <w:rsid w:val="004A5AF3"/>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3D6"/>
    <w:rsid w:val="004B149F"/>
    <w:rsid w:val="004B15F1"/>
    <w:rsid w:val="004B178D"/>
    <w:rsid w:val="004B1E28"/>
    <w:rsid w:val="004B1E4E"/>
    <w:rsid w:val="004B23C3"/>
    <w:rsid w:val="004B26CD"/>
    <w:rsid w:val="004B272B"/>
    <w:rsid w:val="004B2859"/>
    <w:rsid w:val="004B29F4"/>
    <w:rsid w:val="004B2A6F"/>
    <w:rsid w:val="004B2D80"/>
    <w:rsid w:val="004B2E38"/>
    <w:rsid w:val="004B3A99"/>
    <w:rsid w:val="004B3E14"/>
    <w:rsid w:val="004B41F0"/>
    <w:rsid w:val="004B4236"/>
    <w:rsid w:val="004B43E6"/>
    <w:rsid w:val="004B4552"/>
    <w:rsid w:val="004B4C17"/>
    <w:rsid w:val="004B4E10"/>
    <w:rsid w:val="004B5174"/>
    <w:rsid w:val="004B55A2"/>
    <w:rsid w:val="004B5B22"/>
    <w:rsid w:val="004B6480"/>
    <w:rsid w:val="004B678C"/>
    <w:rsid w:val="004B697A"/>
    <w:rsid w:val="004B6C2B"/>
    <w:rsid w:val="004B6D59"/>
    <w:rsid w:val="004B70AB"/>
    <w:rsid w:val="004B7550"/>
    <w:rsid w:val="004B77F0"/>
    <w:rsid w:val="004B787B"/>
    <w:rsid w:val="004B78CF"/>
    <w:rsid w:val="004B7938"/>
    <w:rsid w:val="004B7A42"/>
    <w:rsid w:val="004B7C69"/>
    <w:rsid w:val="004C02BD"/>
    <w:rsid w:val="004C02F1"/>
    <w:rsid w:val="004C04B0"/>
    <w:rsid w:val="004C0B45"/>
    <w:rsid w:val="004C0F4A"/>
    <w:rsid w:val="004C1217"/>
    <w:rsid w:val="004C133E"/>
    <w:rsid w:val="004C1A9F"/>
    <w:rsid w:val="004C1C2A"/>
    <w:rsid w:val="004C2009"/>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D5A"/>
    <w:rsid w:val="004C5E91"/>
    <w:rsid w:val="004C6265"/>
    <w:rsid w:val="004C64B7"/>
    <w:rsid w:val="004C6F34"/>
    <w:rsid w:val="004C7255"/>
    <w:rsid w:val="004C7710"/>
    <w:rsid w:val="004C78C6"/>
    <w:rsid w:val="004C795C"/>
    <w:rsid w:val="004C7A80"/>
    <w:rsid w:val="004C7F73"/>
    <w:rsid w:val="004D065D"/>
    <w:rsid w:val="004D07E3"/>
    <w:rsid w:val="004D0B06"/>
    <w:rsid w:val="004D0B90"/>
    <w:rsid w:val="004D0CD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73F"/>
    <w:rsid w:val="004D4C67"/>
    <w:rsid w:val="004D4D62"/>
    <w:rsid w:val="004D4F49"/>
    <w:rsid w:val="004D4FB4"/>
    <w:rsid w:val="004D53FC"/>
    <w:rsid w:val="004D5669"/>
    <w:rsid w:val="004D579E"/>
    <w:rsid w:val="004D58DD"/>
    <w:rsid w:val="004D5A33"/>
    <w:rsid w:val="004D5D76"/>
    <w:rsid w:val="004D5E29"/>
    <w:rsid w:val="004D5F45"/>
    <w:rsid w:val="004D5F91"/>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13"/>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018"/>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5A"/>
    <w:rsid w:val="004F2DD1"/>
    <w:rsid w:val="004F2E7F"/>
    <w:rsid w:val="004F2F7A"/>
    <w:rsid w:val="004F2FBB"/>
    <w:rsid w:val="004F355C"/>
    <w:rsid w:val="004F3880"/>
    <w:rsid w:val="004F3A3B"/>
    <w:rsid w:val="004F3E63"/>
    <w:rsid w:val="004F3EB5"/>
    <w:rsid w:val="004F3EDC"/>
    <w:rsid w:val="004F4225"/>
    <w:rsid w:val="004F4573"/>
    <w:rsid w:val="004F472D"/>
    <w:rsid w:val="004F4793"/>
    <w:rsid w:val="004F48D1"/>
    <w:rsid w:val="004F4D3F"/>
    <w:rsid w:val="004F51C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65"/>
    <w:rsid w:val="004F7A92"/>
    <w:rsid w:val="004F7AAF"/>
    <w:rsid w:val="004F7B3A"/>
    <w:rsid w:val="004F7C1A"/>
    <w:rsid w:val="004F7D77"/>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1C"/>
    <w:rsid w:val="0050433C"/>
    <w:rsid w:val="00504BFC"/>
    <w:rsid w:val="0050502E"/>
    <w:rsid w:val="00505089"/>
    <w:rsid w:val="005055BE"/>
    <w:rsid w:val="0050578C"/>
    <w:rsid w:val="005057FB"/>
    <w:rsid w:val="00505A36"/>
    <w:rsid w:val="00505AEE"/>
    <w:rsid w:val="00505BA9"/>
    <w:rsid w:val="005069CA"/>
    <w:rsid w:val="00506D58"/>
    <w:rsid w:val="00507456"/>
    <w:rsid w:val="005075C1"/>
    <w:rsid w:val="00507922"/>
    <w:rsid w:val="00507DB7"/>
    <w:rsid w:val="005100BB"/>
    <w:rsid w:val="00510197"/>
    <w:rsid w:val="00510270"/>
    <w:rsid w:val="0051030D"/>
    <w:rsid w:val="00510427"/>
    <w:rsid w:val="0051093F"/>
    <w:rsid w:val="00510C4E"/>
    <w:rsid w:val="00510F3D"/>
    <w:rsid w:val="005110DA"/>
    <w:rsid w:val="00511902"/>
    <w:rsid w:val="005119D4"/>
    <w:rsid w:val="00511A58"/>
    <w:rsid w:val="00511B16"/>
    <w:rsid w:val="00511E69"/>
    <w:rsid w:val="00511E83"/>
    <w:rsid w:val="0051208F"/>
    <w:rsid w:val="0051213A"/>
    <w:rsid w:val="0051225F"/>
    <w:rsid w:val="00512462"/>
    <w:rsid w:val="00512488"/>
    <w:rsid w:val="005128F7"/>
    <w:rsid w:val="00512DB8"/>
    <w:rsid w:val="00512FB4"/>
    <w:rsid w:val="00513362"/>
    <w:rsid w:val="00513626"/>
    <w:rsid w:val="00513825"/>
    <w:rsid w:val="005138AC"/>
    <w:rsid w:val="0051393E"/>
    <w:rsid w:val="0051396F"/>
    <w:rsid w:val="00513BD6"/>
    <w:rsid w:val="00513D4E"/>
    <w:rsid w:val="00514233"/>
    <w:rsid w:val="00514822"/>
    <w:rsid w:val="00514836"/>
    <w:rsid w:val="005148FF"/>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539"/>
    <w:rsid w:val="00516798"/>
    <w:rsid w:val="00516A40"/>
    <w:rsid w:val="00516A5F"/>
    <w:rsid w:val="00516C6E"/>
    <w:rsid w:val="00516C90"/>
    <w:rsid w:val="00516DAD"/>
    <w:rsid w:val="00516FF3"/>
    <w:rsid w:val="0051707F"/>
    <w:rsid w:val="005170C3"/>
    <w:rsid w:val="00517261"/>
    <w:rsid w:val="005172BB"/>
    <w:rsid w:val="00517330"/>
    <w:rsid w:val="0051767C"/>
    <w:rsid w:val="005176CA"/>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5A1"/>
    <w:rsid w:val="00524638"/>
    <w:rsid w:val="005249DD"/>
    <w:rsid w:val="00524A7A"/>
    <w:rsid w:val="00524A90"/>
    <w:rsid w:val="00524AD4"/>
    <w:rsid w:val="00524E1C"/>
    <w:rsid w:val="00524F2F"/>
    <w:rsid w:val="005253B2"/>
    <w:rsid w:val="005253C0"/>
    <w:rsid w:val="005255B1"/>
    <w:rsid w:val="00525990"/>
    <w:rsid w:val="00525CF9"/>
    <w:rsid w:val="00525EE2"/>
    <w:rsid w:val="00525EFD"/>
    <w:rsid w:val="00525FB6"/>
    <w:rsid w:val="00526422"/>
    <w:rsid w:val="005264AE"/>
    <w:rsid w:val="005268D1"/>
    <w:rsid w:val="00526C43"/>
    <w:rsid w:val="0052727D"/>
    <w:rsid w:val="005274AB"/>
    <w:rsid w:val="005276B9"/>
    <w:rsid w:val="005278D1"/>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6"/>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A51"/>
    <w:rsid w:val="00535C82"/>
    <w:rsid w:val="00536201"/>
    <w:rsid w:val="005365AB"/>
    <w:rsid w:val="00536ABB"/>
    <w:rsid w:val="00536B12"/>
    <w:rsid w:val="00536BF6"/>
    <w:rsid w:val="00536E95"/>
    <w:rsid w:val="00536F6D"/>
    <w:rsid w:val="00537269"/>
    <w:rsid w:val="005378BE"/>
    <w:rsid w:val="00537996"/>
    <w:rsid w:val="00537DCC"/>
    <w:rsid w:val="00537F70"/>
    <w:rsid w:val="00537F88"/>
    <w:rsid w:val="005402F1"/>
    <w:rsid w:val="00540792"/>
    <w:rsid w:val="00541F31"/>
    <w:rsid w:val="00541F45"/>
    <w:rsid w:val="005420CD"/>
    <w:rsid w:val="00542B8E"/>
    <w:rsid w:val="00542C58"/>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3CA"/>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C24"/>
    <w:rsid w:val="00552F81"/>
    <w:rsid w:val="00553228"/>
    <w:rsid w:val="00553302"/>
    <w:rsid w:val="00553367"/>
    <w:rsid w:val="005534B1"/>
    <w:rsid w:val="005539FD"/>
    <w:rsid w:val="00553ADC"/>
    <w:rsid w:val="00553D13"/>
    <w:rsid w:val="005540EC"/>
    <w:rsid w:val="00554138"/>
    <w:rsid w:val="0055413E"/>
    <w:rsid w:val="00554518"/>
    <w:rsid w:val="00554600"/>
    <w:rsid w:val="00554822"/>
    <w:rsid w:val="005548E4"/>
    <w:rsid w:val="00554A41"/>
    <w:rsid w:val="00554CDF"/>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2"/>
    <w:rsid w:val="00556AEE"/>
    <w:rsid w:val="005570D7"/>
    <w:rsid w:val="0055756C"/>
    <w:rsid w:val="00557FE1"/>
    <w:rsid w:val="00560360"/>
    <w:rsid w:val="0056050C"/>
    <w:rsid w:val="005607FF"/>
    <w:rsid w:val="00560887"/>
    <w:rsid w:val="00561009"/>
    <w:rsid w:val="00561037"/>
    <w:rsid w:val="005612C0"/>
    <w:rsid w:val="00561347"/>
    <w:rsid w:val="00561363"/>
    <w:rsid w:val="0056147B"/>
    <w:rsid w:val="005615AD"/>
    <w:rsid w:val="00561894"/>
    <w:rsid w:val="00561C10"/>
    <w:rsid w:val="00561D0A"/>
    <w:rsid w:val="00561F01"/>
    <w:rsid w:val="005621FA"/>
    <w:rsid w:val="005623B7"/>
    <w:rsid w:val="005624A1"/>
    <w:rsid w:val="00562C4B"/>
    <w:rsid w:val="00563097"/>
    <w:rsid w:val="0056309D"/>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6C"/>
    <w:rsid w:val="00565BAE"/>
    <w:rsid w:val="00565D43"/>
    <w:rsid w:val="00565EF8"/>
    <w:rsid w:val="00566316"/>
    <w:rsid w:val="00566562"/>
    <w:rsid w:val="00566AE5"/>
    <w:rsid w:val="00566AF1"/>
    <w:rsid w:val="00566D90"/>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2D"/>
    <w:rsid w:val="00572554"/>
    <w:rsid w:val="005726A1"/>
    <w:rsid w:val="00572716"/>
    <w:rsid w:val="0057273A"/>
    <w:rsid w:val="00572AC2"/>
    <w:rsid w:val="00572C95"/>
    <w:rsid w:val="00572F8B"/>
    <w:rsid w:val="005733F9"/>
    <w:rsid w:val="00573A84"/>
    <w:rsid w:val="00573BBE"/>
    <w:rsid w:val="00573EAB"/>
    <w:rsid w:val="00574046"/>
    <w:rsid w:val="005742B2"/>
    <w:rsid w:val="005747B4"/>
    <w:rsid w:val="0057493A"/>
    <w:rsid w:val="005749DB"/>
    <w:rsid w:val="005749EF"/>
    <w:rsid w:val="00574A33"/>
    <w:rsid w:val="00575310"/>
    <w:rsid w:val="00575A19"/>
    <w:rsid w:val="00575C43"/>
    <w:rsid w:val="00575CB5"/>
    <w:rsid w:val="00575D0A"/>
    <w:rsid w:val="00575D4F"/>
    <w:rsid w:val="00575DBB"/>
    <w:rsid w:val="0057602B"/>
    <w:rsid w:val="005763AF"/>
    <w:rsid w:val="0057711F"/>
    <w:rsid w:val="00577407"/>
    <w:rsid w:val="00577430"/>
    <w:rsid w:val="0057779D"/>
    <w:rsid w:val="00577DA8"/>
    <w:rsid w:val="005801D8"/>
    <w:rsid w:val="00580871"/>
    <w:rsid w:val="005808E8"/>
    <w:rsid w:val="00580AC2"/>
    <w:rsid w:val="00580D43"/>
    <w:rsid w:val="00580E56"/>
    <w:rsid w:val="00581169"/>
    <w:rsid w:val="0058128D"/>
    <w:rsid w:val="005819B6"/>
    <w:rsid w:val="005820D4"/>
    <w:rsid w:val="005824A7"/>
    <w:rsid w:val="0058264A"/>
    <w:rsid w:val="0058272E"/>
    <w:rsid w:val="005827B9"/>
    <w:rsid w:val="00582CC6"/>
    <w:rsid w:val="00582D42"/>
    <w:rsid w:val="0058324C"/>
    <w:rsid w:val="00583267"/>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5D9A"/>
    <w:rsid w:val="00586647"/>
    <w:rsid w:val="00586695"/>
    <w:rsid w:val="00586C4D"/>
    <w:rsid w:val="00586D08"/>
    <w:rsid w:val="00586E9A"/>
    <w:rsid w:val="005873CB"/>
    <w:rsid w:val="00587462"/>
    <w:rsid w:val="00587497"/>
    <w:rsid w:val="00587870"/>
    <w:rsid w:val="00587AC3"/>
    <w:rsid w:val="00587B46"/>
    <w:rsid w:val="00587BFF"/>
    <w:rsid w:val="00587C07"/>
    <w:rsid w:val="00587C17"/>
    <w:rsid w:val="00587C49"/>
    <w:rsid w:val="00587D29"/>
    <w:rsid w:val="00590299"/>
    <w:rsid w:val="005902F9"/>
    <w:rsid w:val="00590656"/>
    <w:rsid w:val="005906A4"/>
    <w:rsid w:val="005910D4"/>
    <w:rsid w:val="0059151A"/>
    <w:rsid w:val="0059156F"/>
    <w:rsid w:val="00591735"/>
    <w:rsid w:val="00591B72"/>
    <w:rsid w:val="0059202B"/>
    <w:rsid w:val="00592211"/>
    <w:rsid w:val="0059221C"/>
    <w:rsid w:val="0059254E"/>
    <w:rsid w:val="00592596"/>
    <w:rsid w:val="00592737"/>
    <w:rsid w:val="0059284F"/>
    <w:rsid w:val="00592884"/>
    <w:rsid w:val="00592AD2"/>
    <w:rsid w:val="00592F89"/>
    <w:rsid w:val="00592F8B"/>
    <w:rsid w:val="0059301C"/>
    <w:rsid w:val="00593595"/>
    <w:rsid w:val="005936A8"/>
    <w:rsid w:val="00593903"/>
    <w:rsid w:val="0059393E"/>
    <w:rsid w:val="00593A20"/>
    <w:rsid w:val="00593FE7"/>
    <w:rsid w:val="00594177"/>
    <w:rsid w:val="00594334"/>
    <w:rsid w:val="005944C3"/>
    <w:rsid w:val="005946A5"/>
    <w:rsid w:val="005947C2"/>
    <w:rsid w:val="00594C30"/>
    <w:rsid w:val="0059526F"/>
    <w:rsid w:val="005953D1"/>
    <w:rsid w:val="005955AE"/>
    <w:rsid w:val="00595AA6"/>
    <w:rsid w:val="00595AD5"/>
    <w:rsid w:val="00595C22"/>
    <w:rsid w:val="00595D74"/>
    <w:rsid w:val="0059624D"/>
    <w:rsid w:val="00596271"/>
    <w:rsid w:val="005962C8"/>
    <w:rsid w:val="005962EB"/>
    <w:rsid w:val="0059643C"/>
    <w:rsid w:val="0059666E"/>
    <w:rsid w:val="00596A5C"/>
    <w:rsid w:val="00597160"/>
    <w:rsid w:val="00597454"/>
    <w:rsid w:val="00597649"/>
    <w:rsid w:val="00597A10"/>
    <w:rsid w:val="005A0155"/>
    <w:rsid w:val="005A06BF"/>
    <w:rsid w:val="005A119E"/>
    <w:rsid w:val="005A15BF"/>
    <w:rsid w:val="005A168B"/>
    <w:rsid w:val="005A1BF4"/>
    <w:rsid w:val="005A1E28"/>
    <w:rsid w:val="005A219D"/>
    <w:rsid w:val="005A2387"/>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88C"/>
    <w:rsid w:val="005A5AF2"/>
    <w:rsid w:val="005A5D21"/>
    <w:rsid w:val="005A5DFD"/>
    <w:rsid w:val="005A6248"/>
    <w:rsid w:val="005A62E1"/>
    <w:rsid w:val="005A62F2"/>
    <w:rsid w:val="005A673E"/>
    <w:rsid w:val="005A67BB"/>
    <w:rsid w:val="005A6F49"/>
    <w:rsid w:val="005A72DE"/>
    <w:rsid w:val="005A7341"/>
    <w:rsid w:val="005A76D4"/>
    <w:rsid w:val="005A7AE6"/>
    <w:rsid w:val="005A7BB0"/>
    <w:rsid w:val="005A7C3C"/>
    <w:rsid w:val="005A7F5E"/>
    <w:rsid w:val="005A7FC8"/>
    <w:rsid w:val="005B07EE"/>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C2E"/>
    <w:rsid w:val="005B4D66"/>
    <w:rsid w:val="005B4E24"/>
    <w:rsid w:val="005B5FAD"/>
    <w:rsid w:val="005B608D"/>
    <w:rsid w:val="005B62DE"/>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332"/>
    <w:rsid w:val="005C1752"/>
    <w:rsid w:val="005C1B68"/>
    <w:rsid w:val="005C1BE7"/>
    <w:rsid w:val="005C2184"/>
    <w:rsid w:val="005C2582"/>
    <w:rsid w:val="005C2673"/>
    <w:rsid w:val="005C2957"/>
    <w:rsid w:val="005C3445"/>
    <w:rsid w:val="005C382F"/>
    <w:rsid w:val="005C3833"/>
    <w:rsid w:val="005C38DE"/>
    <w:rsid w:val="005C3B73"/>
    <w:rsid w:val="005C3CD4"/>
    <w:rsid w:val="005C3D0D"/>
    <w:rsid w:val="005C3D44"/>
    <w:rsid w:val="005C406A"/>
    <w:rsid w:val="005C409D"/>
    <w:rsid w:val="005C40E0"/>
    <w:rsid w:val="005C4206"/>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4B8"/>
    <w:rsid w:val="005C7B24"/>
    <w:rsid w:val="005D008D"/>
    <w:rsid w:val="005D02DF"/>
    <w:rsid w:val="005D085F"/>
    <w:rsid w:val="005D0B85"/>
    <w:rsid w:val="005D1490"/>
    <w:rsid w:val="005D14F8"/>
    <w:rsid w:val="005D1AC5"/>
    <w:rsid w:val="005D1CCD"/>
    <w:rsid w:val="005D1D3A"/>
    <w:rsid w:val="005D2357"/>
    <w:rsid w:val="005D242A"/>
    <w:rsid w:val="005D2CCC"/>
    <w:rsid w:val="005D309F"/>
    <w:rsid w:val="005D318B"/>
    <w:rsid w:val="005D31B1"/>
    <w:rsid w:val="005D34CC"/>
    <w:rsid w:val="005D380A"/>
    <w:rsid w:val="005D3918"/>
    <w:rsid w:val="005D3DF6"/>
    <w:rsid w:val="005D45C7"/>
    <w:rsid w:val="005D4762"/>
    <w:rsid w:val="005D4856"/>
    <w:rsid w:val="005D4862"/>
    <w:rsid w:val="005D4A13"/>
    <w:rsid w:val="005D4E53"/>
    <w:rsid w:val="005D4F11"/>
    <w:rsid w:val="005D502D"/>
    <w:rsid w:val="005D53E8"/>
    <w:rsid w:val="005D544F"/>
    <w:rsid w:val="005D5689"/>
    <w:rsid w:val="005D5A0B"/>
    <w:rsid w:val="005D5ED9"/>
    <w:rsid w:val="005D62A4"/>
    <w:rsid w:val="005D6535"/>
    <w:rsid w:val="005D6618"/>
    <w:rsid w:val="005D6B4F"/>
    <w:rsid w:val="005D6D27"/>
    <w:rsid w:val="005D6D55"/>
    <w:rsid w:val="005D72D7"/>
    <w:rsid w:val="005D7335"/>
    <w:rsid w:val="005D7435"/>
    <w:rsid w:val="005D773A"/>
    <w:rsid w:val="005D79DB"/>
    <w:rsid w:val="005E000A"/>
    <w:rsid w:val="005E0450"/>
    <w:rsid w:val="005E07DC"/>
    <w:rsid w:val="005E0851"/>
    <w:rsid w:val="005E0C26"/>
    <w:rsid w:val="005E0CA6"/>
    <w:rsid w:val="005E10FE"/>
    <w:rsid w:val="005E1223"/>
    <w:rsid w:val="005E15B9"/>
    <w:rsid w:val="005E1FEE"/>
    <w:rsid w:val="005E29A5"/>
    <w:rsid w:val="005E2BF7"/>
    <w:rsid w:val="005E3154"/>
    <w:rsid w:val="005E31ED"/>
    <w:rsid w:val="005E323D"/>
    <w:rsid w:val="005E34FD"/>
    <w:rsid w:val="005E3C07"/>
    <w:rsid w:val="005E3DAA"/>
    <w:rsid w:val="005E3E36"/>
    <w:rsid w:val="005E3E3E"/>
    <w:rsid w:val="005E3E96"/>
    <w:rsid w:val="005E3ED6"/>
    <w:rsid w:val="005E3EE8"/>
    <w:rsid w:val="005E3F31"/>
    <w:rsid w:val="005E3F99"/>
    <w:rsid w:val="005E4257"/>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E79E9"/>
    <w:rsid w:val="005E7A92"/>
    <w:rsid w:val="005F006B"/>
    <w:rsid w:val="005F00FA"/>
    <w:rsid w:val="005F0B8D"/>
    <w:rsid w:val="005F0C25"/>
    <w:rsid w:val="005F0EBA"/>
    <w:rsid w:val="005F1039"/>
    <w:rsid w:val="005F1523"/>
    <w:rsid w:val="005F1768"/>
    <w:rsid w:val="005F19C6"/>
    <w:rsid w:val="005F1C4D"/>
    <w:rsid w:val="005F1D7E"/>
    <w:rsid w:val="005F1EDB"/>
    <w:rsid w:val="005F1FF0"/>
    <w:rsid w:val="005F21DB"/>
    <w:rsid w:val="005F227F"/>
    <w:rsid w:val="005F22BE"/>
    <w:rsid w:val="005F23E9"/>
    <w:rsid w:val="005F24D2"/>
    <w:rsid w:val="005F2630"/>
    <w:rsid w:val="005F2A01"/>
    <w:rsid w:val="005F2C48"/>
    <w:rsid w:val="005F2E90"/>
    <w:rsid w:val="005F301A"/>
    <w:rsid w:val="005F3198"/>
    <w:rsid w:val="005F3229"/>
    <w:rsid w:val="005F368F"/>
    <w:rsid w:val="005F387A"/>
    <w:rsid w:val="005F3952"/>
    <w:rsid w:val="005F3BC0"/>
    <w:rsid w:val="005F3BCA"/>
    <w:rsid w:val="005F3CBB"/>
    <w:rsid w:val="005F3F83"/>
    <w:rsid w:val="005F4017"/>
    <w:rsid w:val="005F43FB"/>
    <w:rsid w:val="005F4715"/>
    <w:rsid w:val="005F4744"/>
    <w:rsid w:val="005F4816"/>
    <w:rsid w:val="005F4833"/>
    <w:rsid w:val="005F4B4E"/>
    <w:rsid w:val="005F4B6E"/>
    <w:rsid w:val="005F4F7A"/>
    <w:rsid w:val="005F537A"/>
    <w:rsid w:val="005F5650"/>
    <w:rsid w:val="005F589D"/>
    <w:rsid w:val="005F5B61"/>
    <w:rsid w:val="005F5F4D"/>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4E"/>
    <w:rsid w:val="00601D9B"/>
    <w:rsid w:val="00601EFD"/>
    <w:rsid w:val="00602635"/>
    <w:rsid w:val="006028FC"/>
    <w:rsid w:val="00602B38"/>
    <w:rsid w:val="00602B75"/>
    <w:rsid w:val="00602C70"/>
    <w:rsid w:val="00602CDA"/>
    <w:rsid w:val="00602D73"/>
    <w:rsid w:val="00603092"/>
    <w:rsid w:val="0060330B"/>
    <w:rsid w:val="00603532"/>
    <w:rsid w:val="006036B6"/>
    <w:rsid w:val="00604262"/>
    <w:rsid w:val="00604934"/>
    <w:rsid w:val="00604AC4"/>
    <w:rsid w:val="00604CA0"/>
    <w:rsid w:val="00604DAB"/>
    <w:rsid w:val="006050DB"/>
    <w:rsid w:val="0060528F"/>
    <w:rsid w:val="00605343"/>
    <w:rsid w:val="00605615"/>
    <w:rsid w:val="00605669"/>
    <w:rsid w:val="006056E1"/>
    <w:rsid w:val="00605D58"/>
    <w:rsid w:val="00605D7F"/>
    <w:rsid w:val="00606014"/>
    <w:rsid w:val="006068CD"/>
    <w:rsid w:val="006069E6"/>
    <w:rsid w:val="00606B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8D5"/>
    <w:rsid w:val="00614F53"/>
    <w:rsid w:val="00615101"/>
    <w:rsid w:val="0061511F"/>
    <w:rsid w:val="00615351"/>
    <w:rsid w:val="006157A9"/>
    <w:rsid w:val="00615834"/>
    <w:rsid w:val="006160CB"/>
    <w:rsid w:val="00616683"/>
    <w:rsid w:val="0061695A"/>
    <w:rsid w:val="00616AFF"/>
    <w:rsid w:val="00616D8E"/>
    <w:rsid w:val="00617220"/>
    <w:rsid w:val="00617B5C"/>
    <w:rsid w:val="00617F71"/>
    <w:rsid w:val="00617F89"/>
    <w:rsid w:val="006200AF"/>
    <w:rsid w:val="00620264"/>
    <w:rsid w:val="006202E3"/>
    <w:rsid w:val="0062033B"/>
    <w:rsid w:val="006203D5"/>
    <w:rsid w:val="0062048C"/>
    <w:rsid w:val="0062077D"/>
    <w:rsid w:val="0062090A"/>
    <w:rsid w:val="00620B22"/>
    <w:rsid w:val="00621116"/>
    <w:rsid w:val="00621254"/>
    <w:rsid w:val="0062167D"/>
    <w:rsid w:val="00621702"/>
    <w:rsid w:val="0062174C"/>
    <w:rsid w:val="00621ABA"/>
    <w:rsid w:val="00621CA9"/>
    <w:rsid w:val="00621F18"/>
    <w:rsid w:val="00622C14"/>
    <w:rsid w:val="00622E7C"/>
    <w:rsid w:val="00622F2B"/>
    <w:rsid w:val="00622F48"/>
    <w:rsid w:val="00623067"/>
    <w:rsid w:val="00623175"/>
    <w:rsid w:val="006233E9"/>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AF4"/>
    <w:rsid w:val="00626B8D"/>
    <w:rsid w:val="00626BC7"/>
    <w:rsid w:val="00626DAD"/>
    <w:rsid w:val="00626DCA"/>
    <w:rsid w:val="00626F93"/>
    <w:rsid w:val="0062730E"/>
    <w:rsid w:val="00627A2A"/>
    <w:rsid w:val="00627AC8"/>
    <w:rsid w:val="00627D20"/>
    <w:rsid w:val="00627FDC"/>
    <w:rsid w:val="006300DC"/>
    <w:rsid w:val="00630141"/>
    <w:rsid w:val="0063014F"/>
    <w:rsid w:val="00630537"/>
    <w:rsid w:val="006305D6"/>
    <w:rsid w:val="006307E9"/>
    <w:rsid w:val="00630817"/>
    <w:rsid w:val="006309A0"/>
    <w:rsid w:val="00631561"/>
    <w:rsid w:val="00631646"/>
    <w:rsid w:val="00631ECF"/>
    <w:rsid w:val="006321E8"/>
    <w:rsid w:val="006328ED"/>
    <w:rsid w:val="00632AAA"/>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5E9D"/>
    <w:rsid w:val="00636248"/>
    <w:rsid w:val="006362F3"/>
    <w:rsid w:val="00636349"/>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51F"/>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13C"/>
    <w:rsid w:val="0064634F"/>
    <w:rsid w:val="006463A4"/>
    <w:rsid w:val="006465F3"/>
    <w:rsid w:val="0064680F"/>
    <w:rsid w:val="00646B9E"/>
    <w:rsid w:val="00647567"/>
    <w:rsid w:val="00647639"/>
    <w:rsid w:val="00647782"/>
    <w:rsid w:val="00647879"/>
    <w:rsid w:val="0065014B"/>
    <w:rsid w:val="0065050E"/>
    <w:rsid w:val="0065065E"/>
    <w:rsid w:val="0065098A"/>
    <w:rsid w:val="00650B8A"/>
    <w:rsid w:val="00650B8F"/>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CEB"/>
    <w:rsid w:val="00654E05"/>
    <w:rsid w:val="006552C6"/>
    <w:rsid w:val="006553A2"/>
    <w:rsid w:val="006559BB"/>
    <w:rsid w:val="00655BBA"/>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3BBB"/>
    <w:rsid w:val="00663F1E"/>
    <w:rsid w:val="00664288"/>
    <w:rsid w:val="006647AB"/>
    <w:rsid w:val="006647D7"/>
    <w:rsid w:val="00664A98"/>
    <w:rsid w:val="00664B58"/>
    <w:rsid w:val="00664E2E"/>
    <w:rsid w:val="00664EAD"/>
    <w:rsid w:val="006650F7"/>
    <w:rsid w:val="006652D3"/>
    <w:rsid w:val="0066557B"/>
    <w:rsid w:val="006656D6"/>
    <w:rsid w:val="00665890"/>
    <w:rsid w:val="006658C0"/>
    <w:rsid w:val="00665B45"/>
    <w:rsid w:val="00665C84"/>
    <w:rsid w:val="00665D77"/>
    <w:rsid w:val="00665EA2"/>
    <w:rsid w:val="00666372"/>
    <w:rsid w:val="006665CB"/>
    <w:rsid w:val="006666F6"/>
    <w:rsid w:val="006670A1"/>
    <w:rsid w:val="00667396"/>
    <w:rsid w:val="00667666"/>
    <w:rsid w:val="0066771C"/>
    <w:rsid w:val="0066783A"/>
    <w:rsid w:val="00667B98"/>
    <w:rsid w:val="00667C0B"/>
    <w:rsid w:val="00667C37"/>
    <w:rsid w:val="0067044D"/>
    <w:rsid w:val="00670826"/>
    <w:rsid w:val="00670A82"/>
    <w:rsid w:val="00670CD0"/>
    <w:rsid w:val="00671247"/>
    <w:rsid w:val="00671491"/>
    <w:rsid w:val="006719DB"/>
    <w:rsid w:val="006719DE"/>
    <w:rsid w:val="00671ED3"/>
    <w:rsid w:val="00672988"/>
    <w:rsid w:val="00672EFF"/>
    <w:rsid w:val="006730A3"/>
    <w:rsid w:val="006732A1"/>
    <w:rsid w:val="00673A91"/>
    <w:rsid w:val="00673B20"/>
    <w:rsid w:val="00673C95"/>
    <w:rsid w:val="006740F9"/>
    <w:rsid w:val="00674212"/>
    <w:rsid w:val="0067488B"/>
    <w:rsid w:val="00674893"/>
    <w:rsid w:val="006749AE"/>
    <w:rsid w:val="006749CC"/>
    <w:rsid w:val="00675DCD"/>
    <w:rsid w:val="00675E4F"/>
    <w:rsid w:val="00676184"/>
    <w:rsid w:val="006762A1"/>
    <w:rsid w:val="00676331"/>
    <w:rsid w:val="006767BC"/>
    <w:rsid w:val="006767FD"/>
    <w:rsid w:val="00676889"/>
    <w:rsid w:val="006768F0"/>
    <w:rsid w:val="0067695B"/>
    <w:rsid w:val="00676ABE"/>
    <w:rsid w:val="00676ADF"/>
    <w:rsid w:val="00676D0A"/>
    <w:rsid w:val="006773CF"/>
    <w:rsid w:val="006777A5"/>
    <w:rsid w:val="006779DE"/>
    <w:rsid w:val="00677A8A"/>
    <w:rsid w:val="00677A99"/>
    <w:rsid w:val="00677B47"/>
    <w:rsid w:val="00677B68"/>
    <w:rsid w:val="00677D9E"/>
    <w:rsid w:val="00680170"/>
    <w:rsid w:val="00680541"/>
    <w:rsid w:val="0068074D"/>
    <w:rsid w:val="00680DCA"/>
    <w:rsid w:val="00680E01"/>
    <w:rsid w:val="006810D5"/>
    <w:rsid w:val="006813AF"/>
    <w:rsid w:val="00681B32"/>
    <w:rsid w:val="00681DCB"/>
    <w:rsid w:val="006828C5"/>
    <w:rsid w:val="00682976"/>
    <w:rsid w:val="00682B4D"/>
    <w:rsid w:val="00682C92"/>
    <w:rsid w:val="006830AF"/>
    <w:rsid w:val="006835B0"/>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470"/>
    <w:rsid w:val="0068673B"/>
    <w:rsid w:val="0068675F"/>
    <w:rsid w:val="00686B1A"/>
    <w:rsid w:val="00686B68"/>
    <w:rsid w:val="00686E3D"/>
    <w:rsid w:val="006870E2"/>
    <w:rsid w:val="0068722C"/>
    <w:rsid w:val="006873C7"/>
    <w:rsid w:val="00687591"/>
    <w:rsid w:val="006879A9"/>
    <w:rsid w:val="006900E6"/>
    <w:rsid w:val="006904FC"/>
    <w:rsid w:val="00690587"/>
    <w:rsid w:val="00690C11"/>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078"/>
    <w:rsid w:val="00695772"/>
    <w:rsid w:val="00695BD8"/>
    <w:rsid w:val="00695FA3"/>
    <w:rsid w:val="00696711"/>
    <w:rsid w:val="006967A2"/>
    <w:rsid w:val="00696B66"/>
    <w:rsid w:val="0069747D"/>
    <w:rsid w:val="006975F0"/>
    <w:rsid w:val="006A00E4"/>
    <w:rsid w:val="006A0220"/>
    <w:rsid w:val="006A081E"/>
    <w:rsid w:val="006A0EEE"/>
    <w:rsid w:val="006A11DF"/>
    <w:rsid w:val="006A125C"/>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562"/>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B0003"/>
    <w:rsid w:val="006B0483"/>
    <w:rsid w:val="006B06B2"/>
    <w:rsid w:val="006B06DB"/>
    <w:rsid w:val="006B0A4A"/>
    <w:rsid w:val="006B0E4A"/>
    <w:rsid w:val="006B1027"/>
    <w:rsid w:val="006B109C"/>
    <w:rsid w:val="006B1137"/>
    <w:rsid w:val="006B1BE6"/>
    <w:rsid w:val="006B24D0"/>
    <w:rsid w:val="006B26DF"/>
    <w:rsid w:val="006B2996"/>
    <w:rsid w:val="006B2A48"/>
    <w:rsid w:val="006B2A75"/>
    <w:rsid w:val="006B2ADB"/>
    <w:rsid w:val="006B2C05"/>
    <w:rsid w:val="006B2C39"/>
    <w:rsid w:val="006B2D4F"/>
    <w:rsid w:val="006B2E6C"/>
    <w:rsid w:val="006B336F"/>
    <w:rsid w:val="006B36FC"/>
    <w:rsid w:val="006B386F"/>
    <w:rsid w:val="006B39E7"/>
    <w:rsid w:val="006B3AF8"/>
    <w:rsid w:val="006B3C3D"/>
    <w:rsid w:val="006B3DEC"/>
    <w:rsid w:val="006B3E6E"/>
    <w:rsid w:val="006B3F4B"/>
    <w:rsid w:val="006B4363"/>
    <w:rsid w:val="006B43D9"/>
    <w:rsid w:val="006B43EF"/>
    <w:rsid w:val="006B448C"/>
    <w:rsid w:val="006B484E"/>
    <w:rsid w:val="006B5049"/>
    <w:rsid w:val="006B5096"/>
    <w:rsid w:val="006B51E4"/>
    <w:rsid w:val="006B5392"/>
    <w:rsid w:val="006B5460"/>
    <w:rsid w:val="006B5614"/>
    <w:rsid w:val="006B58DE"/>
    <w:rsid w:val="006B5B5A"/>
    <w:rsid w:val="006B5D0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6BC"/>
    <w:rsid w:val="006C679E"/>
    <w:rsid w:val="006C684F"/>
    <w:rsid w:val="006C6A4E"/>
    <w:rsid w:val="006C6B63"/>
    <w:rsid w:val="006C6D46"/>
    <w:rsid w:val="006C6E5D"/>
    <w:rsid w:val="006C728C"/>
    <w:rsid w:val="006C778E"/>
    <w:rsid w:val="006C77D4"/>
    <w:rsid w:val="006C7A58"/>
    <w:rsid w:val="006C7C99"/>
    <w:rsid w:val="006D0736"/>
    <w:rsid w:val="006D08F2"/>
    <w:rsid w:val="006D0992"/>
    <w:rsid w:val="006D0A00"/>
    <w:rsid w:val="006D10DB"/>
    <w:rsid w:val="006D1180"/>
    <w:rsid w:val="006D1217"/>
    <w:rsid w:val="006D1379"/>
    <w:rsid w:val="006D13C3"/>
    <w:rsid w:val="006D17FC"/>
    <w:rsid w:val="006D1877"/>
    <w:rsid w:val="006D1BBD"/>
    <w:rsid w:val="006D1F0F"/>
    <w:rsid w:val="006D1FF4"/>
    <w:rsid w:val="006D2144"/>
    <w:rsid w:val="006D23A1"/>
    <w:rsid w:val="006D23FE"/>
    <w:rsid w:val="006D2815"/>
    <w:rsid w:val="006D2B48"/>
    <w:rsid w:val="006D2C75"/>
    <w:rsid w:val="006D2D48"/>
    <w:rsid w:val="006D356F"/>
    <w:rsid w:val="006D3797"/>
    <w:rsid w:val="006D3C34"/>
    <w:rsid w:val="006D3D73"/>
    <w:rsid w:val="006D3FA8"/>
    <w:rsid w:val="006D3FD9"/>
    <w:rsid w:val="006D4078"/>
    <w:rsid w:val="006D4302"/>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E02"/>
    <w:rsid w:val="006E2EB3"/>
    <w:rsid w:val="006E2FFA"/>
    <w:rsid w:val="006E3024"/>
    <w:rsid w:val="006E3240"/>
    <w:rsid w:val="006E32B1"/>
    <w:rsid w:val="006E3485"/>
    <w:rsid w:val="006E372C"/>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5C3B"/>
    <w:rsid w:val="006E603D"/>
    <w:rsid w:val="006E6154"/>
    <w:rsid w:val="006E673B"/>
    <w:rsid w:val="006E6741"/>
    <w:rsid w:val="006E687C"/>
    <w:rsid w:val="006E6A08"/>
    <w:rsid w:val="006E6C30"/>
    <w:rsid w:val="006E6D9D"/>
    <w:rsid w:val="006E74F5"/>
    <w:rsid w:val="006E76F4"/>
    <w:rsid w:val="006E7716"/>
    <w:rsid w:val="006E7950"/>
    <w:rsid w:val="006E7E3C"/>
    <w:rsid w:val="006E7F2A"/>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8A6"/>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1C0"/>
    <w:rsid w:val="006F6216"/>
    <w:rsid w:val="006F63B0"/>
    <w:rsid w:val="006F6496"/>
    <w:rsid w:val="006F650B"/>
    <w:rsid w:val="006F65CF"/>
    <w:rsid w:val="006F67EC"/>
    <w:rsid w:val="006F68DE"/>
    <w:rsid w:val="006F6E59"/>
    <w:rsid w:val="006F7710"/>
    <w:rsid w:val="006F7957"/>
    <w:rsid w:val="006F7ABC"/>
    <w:rsid w:val="006F7BD4"/>
    <w:rsid w:val="006F7E50"/>
    <w:rsid w:val="006F7E7D"/>
    <w:rsid w:val="006F7F84"/>
    <w:rsid w:val="0070007D"/>
    <w:rsid w:val="00700308"/>
    <w:rsid w:val="007006C3"/>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2B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5B5"/>
    <w:rsid w:val="0071098A"/>
    <w:rsid w:val="00710D03"/>
    <w:rsid w:val="00710DD3"/>
    <w:rsid w:val="00710EAA"/>
    <w:rsid w:val="00710F94"/>
    <w:rsid w:val="00710FCA"/>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CFB"/>
    <w:rsid w:val="00714DC3"/>
    <w:rsid w:val="0071514F"/>
    <w:rsid w:val="00715432"/>
    <w:rsid w:val="0071565F"/>
    <w:rsid w:val="007156E1"/>
    <w:rsid w:val="00715A8A"/>
    <w:rsid w:val="00715C35"/>
    <w:rsid w:val="00715CB7"/>
    <w:rsid w:val="00715F2B"/>
    <w:rsid w:val="0071600E"/>
    <w:rsid w:val="007164A4"/>
    <w:rsid w:val="007167FE"/>
    <w:rsid w:val="00716AE7"/>
    <w:rsid w:val="00716B25"/>
    <w:rsid w:val="00716FB7"/>
    <w:rsid w:val="00717228"/>
    <w:rsid w:val="00717621"/>
    <w:rsid w:val="007177C2"/>
    <w:rsid w:val="00717C99"/>
    <w:rsid w:val="00717E7F"/>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4B8"/>
    <w:rsid w:val="00723630"/>
    <w:rsid w:val="00723A3E"/>
    <w:rsid w:val="00723A92"/>
    <w:rsid w:val="00723CA1"/>
    <w:rsid w:val="00723E5A"/>
    <w:rsid w:val="00723ED3"/>
    <w:rsid w:val="00723F1D"/>
    <w:rsid w:val="00724039"/>
    <w:rsid w:val="00724974"/>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34F"/>
    <w:rsid w:val="0073071E"/>
    <w:rsid w:val="007307EB"/>
    <w:rsid w:val="0073080B"/>
    <w:rsid w:val="007308FF"/>
    <w:rsid w:val="00730AAE"/>
    <w:rsid w:val="00730C7C"/>
    <w:rsid w:val="00730DA6"/>
    <w:rsid w:val="00730F2B"/>
    <w:rsid w:val="00730FEA"/>
    <w:rsid w:val="00731851"/>
    <w:rsid w:val="00731918"/>
    <w:rsid w:val="007319D8"/>
    <w:rsid w:val="00731A6A"/>
    <w:rsid w:val="00731BE1"/>
    <w:rsid w:val="00732026"/>
    <w:rsid w:val="00732275"/>
    <w:rsid w:val="0073254A"/>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801"/>
    <w:rsid w:val="00734AC4"/>
    <w:rsid w:val="00734E1A"/>
    <w:rsid w:val="00735127"/>
    <w:rsid w:val="00735147"/>
    <w:rsid w:val="0073570D"/>
    <w:rsid w:val="00736118"/>
    <w:rsid w:val="00736205"/>
    <w:rsid w:val="0073627F"/>
    <w:rsid w:val="00736B40"/>
    <w:rsid w:val="0073723A"/>
    <w:rsid w:val="007372D8"/>
    <w:rsid w:val="00737485"/>
    <w:rsid w:val="00737613"/>
    <w:rsid w:val="00737BD7"/>
    <w:rsid w:val="00740371"/>
    <w:rsid w:val="007404CD"/>
    <w:rsid w:val="007407CE"/>
    <w:rsid w:val="00740A1D"/>
    <w:rsid w:val="00740CB7"/>
    <w:rsid w:val="00740D9F"/>
    <w:rsid w:val="00740E16"/>
    <w:rsid w:val="00740E26"/>
    <w:rsid w:val="00740F1C"/>
    <w:rsid w:val="007414F0"/>
    <w:rsid w:val="00741742"/>
    <w:rsid w:val="00741833"/>
    <w:rsid w:val="00741C81"/>
    <w:rsid w:val="00741CA3"/>
    <w:rsid w:val="00741D79"/>
    <w:rsid w:val="007422BD"/>
    <w:rsid w:val="00742474"/>
    <w:rsid w:val="0074277D"/>
    <w:rsid w:val="00742A48"/>
    <w:rsid w:val="00742C9F"/>
    <w:rsid w:val="0074324C"/>
    <w:rsid w:val="007432AF"/>
    <w:rsid w:val="00743383"/>
    <w:rsid w:val="007434BB"/>
    <w:rsid w:val="00743596"/>
    <w:rsid w:val="00743CE5"/>
    <w:rsid w:val="007441CB"/>
    <w:rsid w:val="0074425F"/>
    <w:rsid w:val="00744325"/>
    <w:rsid w:val="0074459D"/>
    <w:rsid w:val="00744694"/>
    <w:rsid w:val="007449D2"/>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318"/>
    <w:rsid w:val="00750440"/>
    <w:rsid w:val="00750518"/>
    <w:rsid w:val="00750BD7"/>
    <w:rsid w:val="00750C29"/>
    <w:rsid w:val="00750DCF"/>
    <w:rsid w:val="007512DD"/>
    <w:rsid w:val="00751467"/>
    <w:rsid w:val="007517B1"/>
    <w:rsid w:val="00751800"/>
    <w:rsid w:val="00751BDD"/>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650"/>
    <w:rsid w:val="00754803"/>
    <w:rsid w:val="00754AD6"/>
    <w:rsid w:val="00755205"/>
    <w:rsid w:val="0075589B"/>
    <w:rsid w:val="00755ACB"/>
    <w:rsid w:val="00755F1A"/>
    <w:rsid w:val="007560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16"/>
    <w:rsid w:val="00761863"/>
    <w:rsid w:val="0076197D"/>
    <w:rsid w:val="00761A63"/>
    <w:rsid w:val="00761B88"/>
    <w:rsid w:val="00761F96"/>
    <w:rsid w:val="007621CF"/>
    <w:rsid w:val="007622C9"/>
    <w:rsid w:val="00762472"/>
    <w:rsid w:val="0076249B"/>
    <w:rsid w:val="007626A2"/>
    <w:rsid w:val="007626C9"/>
    <w:rsid w:val="00762AE2"/>
    <w:rsid w:val="00762B8E"/>
    <w:rsid w:val="00762E6A"/>
    <w:rsid w:val="007635B2"/>
    <w:rsid w:val="007636A7"/>
    <w:rsid w:val="007636BD"/>
    <w:rsid w:val="00763C9A"/>
    <w:rsid w:val="00764A18"/>
    <w:rsid w:val="00764DCD"/>
    <w:rsid w:val="00765183"/>
    <w:rsid w:val="007651F1"/>
    <w:rsid w:val="0076650A"/>
    <w:rsid w:val="00766544"/>
    <w:rsid w:val="007665AB"/>
    <w:rsid w:val="00766859"/>
    <w:rsid w:val="0076685B"/>
    <w:rsid w:val="00766AE0"/>
    <w:rsid w:val="00766E35"/>
    <w:rsid w:val="0076729C"/>
    <w:rsid w:val="007674B1"/>
    <w:rsid w:val="0076781B"/>
    <w:rsid w:val="00767A7D"/>
    <w:rsid w:val="00767F43"/>
    <w:rsid w:val="00770258"/>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C27"/>
    <w:rsid w:val="00773E1F"/>
    <w:rsid w:val="00774191"/>
    <w:rsid w:val="0077440C"/>
    <w:rsid w:val="00774428"/>
    <w:rsid w:val="007746AA"/>
    <w:rsid w:val="00774701"/>
    <w:rsid w:val="00774E5A"/>
    <w:rsid w:val="00774F7D"/>
    <w:rsid w:val="007753DC"/>
    <w:rsid w:val="007753F5"/>
    <w:rsid w:val="0077629A"/>
    <w:rsid w:val="0077630D"/>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BC"/>
    <w:rsid w:val="007814CB"/>
    <w:rsid w:val="00781607"/>
    <w:rsid w:val="00781692"/>
    <w:rsid w:val="00781C3C"/>
    <w:rsid w:val="00781D98"/>
    <w:rsid w:val="007820D5"/>
    <w:rsid w:val="00782306"/>
    <w:rsid w:val="00782AA3"/>
    <w:rsid w:val="00782D2A"/>
    <w:rsid w:val="00782E2B"/>
    <w:rsid w:val="00782EEF"/>
    <w:rsid w:val="007830C7"/>
    <w:rsid w:val="00783149"/>
    <w:rsid w:val="007832F0"/>
    <w:rsid w:val="00783325"/>
    <w:rsid w:val="007833CC"/>
    <w:rsid w:val="00783793"/>
    <w:rsid w:val="00783A2D"/>
    <w:rsid w:val="00783BEB"/>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889"/>
    <w:rsid w:val="00790B68"/>
    <w:rsid w:val="00790C87"/>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5E4"/>
    <w:rsid w:val="00793691"/>
    <w:rsid w:val="0079373E"/>
    <w:rsid w:val="0079398A"/>
    <w:rsid w:val="00793B9F"/>
    <w:rsid w:val="00793D67"/>
    <w:rsid w:val="00793DEE"/>
    <w:rsid w:val="00793EAC"/>
    <w:rsid w:val="00793EE9"/>
    <w:rsid w:val="00794675"/>
    <w:rsid w:val="007951D4"/>
    <w:rsid w:val="0079524D"/>
    <w:rsid w:val="0079533A"/>
    <w:rsid w:val="007955EB"/>
    <w:rsid w:val="00795959"/>
    <w:rsid w:val="00795DCA"/>
    <w:rsid w:val="00795FF8"/>
    <w:rsid w:val="0079646F"/>
    <w:rsid w:val="007964E2"/>
    <w:rsid w:val="007966BA"/>
    <w:rsid w:val="00796DDF"/>
    <w:rsid w:val="0079725D"/>
    <w:rsid w:val="00797CD6"/>
    <w:rsid w:val="00797E0D"/>
    <w:rsid w:val="007A00B7"/>
    <w:rsid w:val="007A0125"/>
    <w:rsid w:val="007A020C"/>
    <w:rsid w:val="007A0295"/>
    <w:rsid w:val="007A03F2"/>
    <w:rsid w:val="007A05FE"/>
    <w:rsid w:val="007A0627"/>
    <w:rsid w:val="007A06DA"/>
    <w:rsid w:val="007A0737"/>
    <w:rsid w:val="007A084F"/>
    <w:rsid w:val="007A08DD"/>
    <w:rsid w:val="007A0CAA"/>
    <w:rsid w:val="007A0F0D"/>
    <w:rsid w:val="007A0F48"/>
    <w:rsid w:val="007A1187"/>
    <w:rsid w:val="007A14F8"/>
    <w:rsid w:val="007A193E"/>
    <w:rsid w:val="007A194D"/>
    <w:rsid w:val="007A1DAA"/>
    <w:rsid w:val="007A1FF0"/>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202"/>
    <w:rsid w:val="007A63D6"/>
    <w:rsid w:val="007A66CB"/>
    <w:rsid w:val="007A6726"/>
    <w:rsid w:val="007A6AF9"/>
    <w:rsid w:val="007A7292"/>
    <w:rsid w:val="007A74E5"/>
    <w:rsid w:val="007A7538"/>
    <w:rsid w:val="007A7A84"/>
    <w:rsid w:val="007A7F5E"/>
    <w:rsid w:val="007B01B1"/>
    <w:rsid w:val="007B020B"/>
    <w:rsid w:val="007B06C9"/>
    <w:rsid w:val="007B06E7"/>
    <w:rsid w:val="007B0A28"/>
    <w:rsid w:val="007B0C7B"/>
    <w:rsid w:val="007B0E12"/>
    <w:rsid w:val="007B0F2C"/>
    <w:rsid w:val="007B138E"/>
    <w:rsid w:val="007B1783"/>
    <w:rsid w:val="007B1AD1"/>
    <w:rsid w:val="007B1AE5"/>
    <w:rsid w:val="007B1D03"/>
    <w:rsid w:val="007B213D"/>
    <w:rsid w:val="007B288A"/>
    <w:rsid w:val="007B2B7E"/>
    <w:rsid w:val="007B2CBB"/>
    <w:rsid w:val="007B2FDE"/>
    <w:rsid w:val="007B3172"/>
    <w:rsid w:val="007B34BD"/>
    <w:rsid w:val="007B3517"/>
    <w:rsid w:val="007B3EAF"/>
    <w:rsid w:val="007B3F70"/>
    <w:rsid w:val="007B4149"/>
    <w:rsid w:val="007B41E7"/>
    <w:rsid w:val="007B44E4"/>
    <w:rsid w:val="007B48FA"/>
    <w:rsid w:val="007B5319"/>
    <w:rsid w:val="007B577C"/>
    <w:rsid w:val="007B5991"/>
    <w:rsid w:val="007B5C55"/>
    <w:rsid w:val="007B5DDE"/>
    <w:rsid w:val="007B5EE5"/>
    <w:rsid w:val="007B601B"/>
    <w:rsid w:val="007B668B"/>
    <w:rsid w:val="007B66C6"/>
    <w:rsid w:val="007B673D"/>
    <w:rsid w:val="007B68F5"/>
    <w:rsid w:val="007B697B"/>
    <w:rsid w:val="007B6BEF"/>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0E60"/>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6AF"/>
    <w:rsid w:val="007C6889"/>
    <w:rsid w:val="007C69AB"/>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B4"/>
    <w:rsid w:val="007D42CB"/>
    <w:rsid w:val="007D47C1"/>
    <w:rsid w:val="007D481B"/>
    <w:rsid w:val="007D4B90"/>
    <w:rsid w:val="007D4EFF"/>
    <w:rsid w:val="007D5074"/>
    <w:rsid w:val="007D5716"/>
    <w:rsid w:val="007D58F4"/>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10"/>
    <w:rsid w:val="007E1333"/>
    <w:rsid w:val="007E1348"/>
    <w:rsid w:val="007E16DA"/>
    <w:rsid w:val="007E1826"/>
    <w:rsid w:val="007E1E4A"/>
    <w:rsid w:val="007E1ECD"/>
    <w:rsid w:val="007E1F31"/>
    <w:rsid w:val="007E223D"/>
    <w:rsid w:val="007E229A"/>
    <w:rsid w:val="007E23BD"/>
    <w:rsid w:val="007E2844"/>
    <w:rsid w:val="007E2D17"/>
    <w:rsid w:val="007E2D6F"/>
    <w:rsid w:val="007E2EE9"/>
    <w:rsid w:val="007E3139"/>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8BE"/>
    <w:rsid w:val="007E6919"/>
    <w:rsid w:val="007E69C9"/>
    <w:rsid w:val="007E6C82"/>
    <w:rsid w:val="007E715B"/>
    <w:rsid w:val="007E7374"/>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15"/>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09"/>
    <w:rsid w:val="007F7C6E"/>
    <w:rsid w:val="007F7CF7"/>
    <w:rsid w:val="00800145"/>
    <w:rsid w:val="008001AB"/>
    <w:rsid w:val="0080029A"/>
    <w:rsid w:val="00800373"/>
    <w:rsid w:val="0080058D"/>
    <w:rsid w:val="00800617"/>
    <w:rsid w:val="008007CD"/>
    <w:rsid w:val="00800895"/>
    <w:rsid w:val="00801368"/>
    <w:rsid w:val="008014E8"/>
    <w:rsid w:val="008014ED"/>
    <w:rsid w:val="0080171E"/>
    <w:rsid w:val="00801EC3"/>
    <w:rsid w:val="00802141"/>
    <w:rsid w:val="0080250F"/>
    <w:rsid w:val="00802BA6"/>
    <w:rsid w:val="00802E68"/>
    <w:rsid w:val="00802FD2"/>
    <w:rsid w:val="00803684"/>
    <w:rsid w:val="008036D9"/>
    <w:rsid w:val="008038CF"/>
    <w:rsid w:val="00803AE9"/>
    <w:rsid w:val="00803B0A"/>
    <w:rsid w:val="00804013"/>
    <w:rsid w:val="0080441A"/>
    <w:rsid w:val="0080461B"/>
    <w:rsid w:val="00804790"/>
    <w:rsid w:val="00804A86"/>
    <w:rsid w:val="00804B5E"/>
    <w:rsid w:val="00804F1D"/>
    <w:rsid w:val="00805D16"/>
    <w:rsid w:val="00805E93"/>
    <w:rsid w:val="00806007"/>
    <w:rsid w:val="0080609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78F"/>
    <w:rsid w:val="00812C19"/>
    <w:rsid w:val="00813223"/>
    <w:rsid w:val="008137D9"/>
    <w:rsid w:val="0081390A"/>
    <w:rsid w:val="00813979"/>
    <w:rsid w:val="00813AE8"/>
    <w:rsid w:val="00813BDA"/>
    <w:rsid w:val="00813BEB"/>
    <w:rsid w:val="0081446B"/>
    <w:rsid w:val="008145A3"/>
    <w:rsid w:val="00814815"/>
    <w:rsid w:val="008149EE"/>
    <w:rsid w:val="008149FB"/>
    <w:rsid w:val="00814B0B"/>
    <w:rsid w:val="00814B35"/>
    <w:rsid w:val="00814D2B"/>
    <w:rsid w:val="00814F8B"/>
    <w:rsid w:val="008156F8"/>
    <w:rsid w:val="00815728"/>
    <w:rsid w:val="00815A56"/>
    <w:rsid w:val="00815D16"/>
    <w:rsid w:val="00815D26"/>
    <w:rsid w:val="00815F5A"/>
    <w:rsid w:val="0081611C"/>
    <w:rsid w:val="008161F8"/>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A26"/>
    <w:rsid w:val="00824CBF"/>
    <w:rsid w:val="00825436"/>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686"/>
    <w:rsid w:val="008318A4"/>
    <w:rsid w:val="0083197F"/>
    <w:rsid w:val="00831A1D"/>
    <w:rsid w:val="00831A2C"/>
    <w:rsid w:val="00831AEE"/>
    <w:rsid w:val="00832319"/>
    <w:rsid w:val="0083233A"/>
    <w:rsid w:val="00832394"/>
    <w:rsid w:val="0083243D"/>
    <w:rsid w:val="008325F6"/>
    <w:rsid w:val="0083281E"/>
    <w:rsid w:val="008328C6"/>
    <w:rsid w:val="00832BE2"/>
    <w:rsid w:val="00832C23"/>
    <w:rsid w:val="00832D64"/>
    <w:rsid w:val="00832E20"/>
    <w:rsid w:val="0083305D"/>
    <w:rsid w:val="008331CB"/>
    <w:rsid w:val="00833304"/>
    <w:rsid w:val="00833357"/>
    <w:rsid w:val="00833821"/>
    <w:rsid w:val="00833D8F"/>
    <w:rsid w:val="00833FB1"/>
    <w:rsid w:val="0083417E"/>
    <w:rsid w:val="0083449D"/>
    <w:rsid w:val="0083473F"/>
    <w:rsid w:val="0083488F"/>
    <w:rsid w:val="00834FE7"/>
    <w:rsid w:val="008355B3"/>
    <w:rsid w:val="008356A6"/>
    <w:rsid w:val="00835C98"/>
    <w:rsid w:val="00835D1E"/>
    <w:rsid w:val="008360D1"/>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097"/>
    <w:rsid w:val="008421C8"/>
    <w:rsid w:val="008426B2"/>
    <w:rsid w:val="00842999"/>
    <w:rsid w:val="00842EBB"/>
    <w:rsid w:val="008435FA"/>
    <w:rsid w:val="008437D7"/>
    <w:rsid w:val="00843934"/>
    <w:rsid w:val="00843A3A"/>
    <w:rsid w:val="00844382"/>
    <w:rsid w:val="00844F1B"/>
    <w:rsid w:val="00845066"/>
    <w:rsid w:val="008450D3"/>
    <w:rsid w:val="008453DD"/>
    <w:rsid w:val="00845AC6"/>
    <w:rsid w:val="00845D06"/>
    <w:rsid w:val="00845D14"/>
    <w:rsid w:val="00846038"/>
    <w:rsid w:val="00846043"/>
    <w:rsid w:val="0084628F"/>
    <w:rsid w:val="0084635A"/>
    <w:rsid w:val="00846527"/>
    <w:rsid w:val="00846722"/>
    <w:rsid w:val="008468FC"/>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01B"/>
    <w:rsid w:val="008514A8"/>
    <w:rsid w:val="008515B4"/>
    <w:rsid w:val="008524F0"/>
    <w:rsid w:val="0085258F"/>
    <w:rsid w:val="00852975"/>
    <w:rsid w:val="00852D72"/>
    <w:rsid w:val="0085305B"/>
    <w:rsid w:val="008535D7"/>
    <w:rsid w:val="00853C2B"/>
    <w:rsid w:val="00853FFE"/>
    <w:rsid w:val="0085411F"/>
    <w:rsid w:val="008541A5"/>
    <w:rsid w:val="008541C8"/>
    <w:rsid w:val="008546B9"/>
    <w:rsid w:val="0085481C"/>
    <w:rsid w:val="008548E5"/>
    <w:rsid w:val="0085493F"/>
    <w:rsid w:val="00854C6A"/>
    <w:rsid w:val="0085509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345"/>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81D"/>
    <w:rsid w:val="00863A52"/>
    <w:rsid w:val="00863BE3"/>
    <w:rsid w:val="00863F7D"/>
    <w:rsid w:val="00864346"/>
    <w:rsid w:val="008644C1"/>
    <w:rsid w:val="00864680"/>
    <w:rsid w:val="008646D7"/>
    <w:rsid w:val="008647A0"/>
    <w:rsid w:val="008648B4"/>
    <w:rsid w:val="00864B7D"/>
    <w:rsid w:val="00864BEE"/>
    <w:rsid w:val="00864C07"/>
    <w:rsid w:val="008655C7"/>
    <w:rsid w:val="00865AFC"/>
    <w:rsid w:val="00865FA8"/>
    <w:rsid w:val="00865FEA"/>
    <w:rsid w:val="0086638E"/>
    <w:rsid w:val="008665A2"/>
    <w:rsid w:val="00866868"/>
    <w:rsid w:val="00866D84"/>
    <w:rsid w:val="008676AE"/>
    <w:rsid w:val="00867946"/>
    <w:rsid w:val="00867B9D"/>
    <w:rsid w:val="00870001"/>
    <w:rsid w:val="00870186"/>
    <w:rsid w:val="008701AE"/>
    <w:rsid w:val="008708D5"/>
    <w:rsid w:val="0087099A"/>
    <w:rsid w:val="008709E7"/>
    <w:rsid w:val="00870A09"/>
    <w:rsid w:val="00870A52"/>
    <w:rsid w:val="00870B58"/>
    <w:rsid w:val="00870CB3"/>
    <w:rsid w:val="00870D34"/>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400"/>
    <w:rsid w:val="0087563E"/>
    <w:rsid w:val="0087575C"/>
    <w:rsid w:val="00875780"/>
    <w:rsid w:val="00875A14"/>
    <w:rsid w:val="00875A45"/>
    <w:rsid w:val="0087603E"/>
    <w:rsid w:val="008761F8"/>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273"/>
    <w:rsid w:val="008813BF"/>
    <w:rsid w:val="00881670"/>
    <w:rsid w:val="008819DE"/>
    <w:rsid w:val="00881A18"/>
    <w:rsid w:val="00881F2D"/>
    <w:rsid w:val="00881F3C"/>
    <w:rsid w:val="00882959"/>
    <w:rsid w:val="00882ED1"/>
    <w:rsid w:val="00883093"/>
    <w:rsid w:val="008830B8"/>
    <w:rsid w:val="00883237"/>
    <w:rsid w:val="008832DC"/>
    <w:rsid w:val="00883609"/>
    <w:rsid w:val="008836AC"/>
    <w:rsid w:val="00883926"/>
    <w:rsid w:val="00883C4A"/>
    <w:rsid w:val="00883DE5"/>
    <w:rsid w:val="00884587"/>
    <w:rsid w:val="008849FD"/>
    <w:rsid w:val="00884AA2"/>
    <w:rsid w:val="00884C25"/>
    <w:rsid w:val="008850AF"/>
    <w:rsid w:val="008851E9"/>
    <w:rsid w:val="008852E4"/>
    <w:rsid w:val="008854A9"/>
    <w:rsid w:val="008854F4"/>
    <w:rsid w:val="00885540"/>
    <w:rsid w:val="00885DBA"/>
    <w:rsid w:val="008861E1"/>
    <w:rsid w:val="00886257"/>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BF"/>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143"/>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AD"/>
    <w:rsid w:val="008A0FC9"/>
    <w:rsid w:val="008A110F"/>
    <w:rsid w:val="008A124C"/>
    <w:rsid w:val="008A1276"/>
    <w:rsid w:val="008A1558"/>
    <w:rsid w:val="008A15F4"/>
    <w:rsid w:val="008A178F"/>
    <w:rsid w:val="008A19D2"/>
    <w:rsid w:val="008A1D44"/>
    <w:rsid w:val="008A1EA5"/>
    <w:rsid w:val="008A207F"/>
    <w:rsid w:val="008A24C4"/>
    <w:rsid w:val="008A28D6"/>
    <w:rsid w:val="008A2A4B"/>
    <w:rsid w:val="008A2B06"/>
    <w:rsid w:val="008A3121"/>
    <w:rsid w:val="008A331E"/>
    <w:rsid w:val="008A3410"/>
    <w:rsid w:val="008A35CF"/>
    <w:rsid w:val="008A362A"/>
    <w:rsid w:val="008A371F"/>
    <w:rsid w:val="008A3773"/>
    <w:rsid w:val="008A3BD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A79B9"/>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3F66"/>
    <w:rsid w:val="008B44C5"/>
    <w:rsid w:val="008B479A"/>
    <w:rsid w:val="008B4B0C"/>
    <w:rsid w:val="008B4B4F"/>
    <w:rsid w:val="008B4E52"/>
    <w:rsid w:val="008B4ECA"/>
    <w:rsid w:val="008B5236"/>
    <w:rsid w:val="008B585E"/>
    <w:rsid w:val="008B5A00"/>
    <w:rsid w:val="008B5A69"/>
    <w:rsid w:val="008B5FBC"/>
    <w:rsid w:val="008B5FBF"/>
    <w:rsid w:val="008B60E8"/>
    <w:rsid w:val="008B6620"/>
    <w:rsid w:val="008B67E2"/>
    <w:rsid w:val="008B6A13"/>
    <w:rsid w:val="008B6A26"/>
    <w:rsid w:val="008B6AEC"/>
    <w:rsid w:val="008B7552"/>
    <w:rsid w:val="008B7BD5"/>
    <w:rsid w:val="008B7D8C"/>
    <w:rsid w:val="008C0153"/>
    <w:rsid w:val="008C024A"/>
    <w:rsid w:val="008C02A2"/>
    <w:rsid w:val="008C0573"/>
    <w:rsid w:val="008C06EB"/>
    <w:rsid w:val="008C0861"/>
    <w:rsid w:val="008C0CBE"/>
    <w:rsid w:val="008C0F46"/>
    <w:rsid w:val="008C0F4D"/>
    <w:rsid w:val="008C1007"/>
    <w:rsid w:val="008C13B0"/>
    <w:rsid w:val="008C140E"/>
    <w:rsid w:val="008C15A5"/>
    <w:rsid w:val="008C15DA"/>
    <w:rsid w:val="008C1DAB"/>
    <w:rsid w:val="008C1F11"/>
    <w:rsid w:val="008C201A"/>
    <w:rsid w:val="008C2076"/>
    <w:rsid w:val="008C27AD"/>
    <w:rsid w:val="008C2D20"/>
    <w:rsid w:val="008C2D83"/>
    <w:rsid w:val="008C3207"/>
    <w:rsid w:val="008C3E1F"/>
    <w:rsid w:val="008C4D50"/>
    <w:rsid w:val="008C5132"/>
    <w:rsid w:val="008C535C"/>
    <w:rsid w:val="008C5796"/>
    <w:rsid w:val="008C6551"/>
    <w:rsid w:val="008C6650"/>
    <w:rsid w:val="008C69EF"/>
    <w:rsid w:val="008C6FAA"/>
    <w:rsid w:val="008C6FB9"/>
    <w:rsid w:val="008C7322"/>
    <w:rsid w:val="008C7334"/>
    <w:rsid w:val="008C7569"/>
    <w:rsid w:val="008C77B3"/>
    <w:rsid w:val="008C784F"/>
    <w:rsid w:val="008C79E3"/>
    <w:rsid w:val="008C7A00"/>
    <w:rsid w:val="008C7CAC"/>
    <w:rsid w:val="008C7CC1"/>
    <w:rsid w:val="008D02A5"/>
    <w:rsid w:val="008D047E"/>
    <w:rsid w:val="008D0DCE"/>
    <w:rsid w:val="008D0DEB"/>
    <w:rsid w:val="008D0E9E"/>
    <w:rsid w:val="008D1525"/>
    <w:rsid w:val="008D1662"/>
    <w:rsid w:val="008D1C1D"/>
    <w:rsid w:val="008D1D28"/>
    <w:rsid w:val="008D1ED5"/>
    <w:rsid w:val="008D2120"/>
    <w:rsid w:val="008D2176"/>
    <w:rsid w:val="008D25E9"/>
    <w:rsid w:val="008D2C0D"/>
    <w:rsid w:val="008D362E"/>
    <w:rsid w:val="008D39FD"/>
    <w:rsid w:val="008D3AFD"/>
    <w:rsid w:val="008D3D03"/>
    <w:rsid w:val="008D3DBF"/>
    <w:rsid w:val="008D3FDE"/>
    <w:rsid w:val="008D470E"/>
    <w:rsid w:val="008D478C"/>
    <w:rsid w:val="008D488A"/>
    <w:rsid w:val="008D489E"/>
    <w:rsid w:val="008D4923"/>
    <w:rsid w:val="008D4AEB"/>
    <w:rsid w:val="008D4CBC"/>
    <w:rsid w:val="008D4F2F"/>
    <w:rsid w:val="008D57F4"/>
    <w:rsid w:val="008D58E6"/>
    <w:rsid w:val="008D5947"/>
    <w:rsid w:val="008D5E1B"/>
    <w:rsid w:val="008D5EB4"/>
    <w:rsid w:val="008D6211"/>
    <w:rsid w:val="008D6686"/>
    <w:rsid w:val="008D67B5"/>
    <w:rsid w:val="008D6935"/>
    <w:rsid w:val="008D6F0A"/>
    <w:rsid w:val="008D75A8"/>
    <w:rsid w:val="008D76EE"/>
    <w:rsid w:val="008D7793"/>
    <w:rsid w:val="008D7C2B"/>
    <w:rsid w:val="008D7C94"/>
    <w:rsid w:val="008D7E19"/>
    <w:rsid w:val="008E0583"/>
    <w:rsid w:val="008E0743"/>
    <w:rsid w:val="008E0AA3"/>
    <w:rsid w:val="008E10C9"/>
    <w:rsid w:val="008E1142"/>
    <w:rsid w:val="008E13C1"/>
    <w:rsid w:val="008E196E"/>
    <w:rsid w:val="008E256F"/>
    <w:rsid w:val="008E2601"/>
    <w:rsid w:val="008E2699"/>
    <w:rsid w:val="008E26E2"/>
    <w:rsid w:val="008E29E7"/>
    <w:rsid w:val="008E2E44"/>
    <w:rsid w:val="008E2EEB"/>
    <w:rsid w:val="008E36DD"/>
    <w:rsid w:val="008E3EAC"/>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3F"/>
    <w:rsid w:val="008E6FB0"/>
    <w:rsid w:val="008E70A7"/>
    <w:rsid w:val="008E7225"/>
    <w:rsid w:val="008E7353"/>
    <w:rsid w:val="008E7420"/>
    <w:rsid w:val="008E759B"/>
    <w:rsid w:val="008E7736"/>
    <w:rsid w:val="008E78CD"/>
    <w:rsid w:val="008E7986"/>
    <w:rsid w:val="008E79FA"/>
    <w:rsid w:val="008E7C38"/>
    <w:rsid w:val="008E7DE3"/>
    <w:rsid w:val="008E7E58"/>
    <w:rsid w:val="008F00B8"/>
    <w:rsid w:val="008F0685"/>
    <w:rsid w:val="008F07A3"/>
    <w:rsid w:val="008F0803"/>
    <w:rsid w:val="008F0CE7"/>
    <w:rsid w:val="008F0CED"/>
    <w:rsid w:val="008F0EB0"/>
    <w:rsid w:val="008F13AB"/>
    <w:rsid w:val="008F18EA"/>
    <w:rsid w:val="008F1936"/>
    <w:rsid w:val="008F19A9"/>
    <w:rsid w:val="008F1D5F"/>
    <w:rsid w:val="008F1D79"/>
    <w:rsid w:val="008F22FB"/>
    <w:rsid w:val="008F2491"/>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5DF3"/>
    <w:rsid w:val="008F6131"/>
    <w:rsid w:val="008F62BC"/>
    <w:rsid w:val="008F6347"/>
    <w:rsid w:val="008F6383"/>
    <w:rsid w:val="008F6B67"/>
    <w:rsid w:val="008F6F46"/>
    <w:rsid w:val="008F6FFD"/>
    <w:rsid w:val="008F714F"/>
    <w:rsid w:val="008F73BF"/>
    <w:rsid w:val="008F7939"/>
    <w:rsid w:val="008F7A0A"/>
    <w:rsid w:val="008F7F86"/>
    <w:rsid w:val="00900291"/>
    <w:rsid w:val="00900791"/>
    <w:rsid w:val="0090081A"/>
    <w:rsid w:val="00900914"/>
    <w:rsid w:val="009009F3"/>
    <w:rsid w:val="00900A8B"/>
    <w:rsid w:val="00901040"/>
    <w:rsid w:val="009010DE"/>
    <w:rsid w:val="00901630"/>
    <w:rsid w:val="0090164C"/>
    <w:rsid w:val="009016A4"/>
    <w:rsid w:val="00901706"/>
    <w:rsid w:val="00901B85"/>
    <w:rsid w:val="00901C24"/>
    <w:rsid w:val="00901D94"/>
    <w:rsid w:val="009023FB"/>
    <w:rsid w:val="0090279B"/>
    <w:rsid w:val="009029BD"/>
    <w:rsid w:val="00903681"/>
    <w:rsid w:val="00903BFC"/>
    <w:rsid w:val="0090456F"/>
    <w:rsid w:val="00904752"/>
    <w:rsid w:val="009049BE"/>
    <w:rsid w:val="00904C02"/>
    <w:rsid w:val="00904C56"/>
    <w:rsid w:val="00904DB4"/>
    <w:rsid w:val="00905089"/>
    <w:rsid w:val="00905221"/>
    <w:rsid w:val="009053D6"/>
    <w:rsid w:val="00905415"/>
    <w:rsid w:val="00905659"/>
    <w:rsid w:val="009056C4"/>
    <w:rsid w:val="009056FB"/>
    <w:rsid w:val="00905A21"/>
    <w:rsid w:val="00905C36"/>
    <w:rsid w:val="00905DE4"/>
    <w:rsid w:val="00905F0D"/>
    <w:rsid w:val="0090605D"/>
    <w:rsid w:val="009061D3"/>
    <w:rsid w:val="009062F9"/>
    <w:rsid w:val="00906489"/>
    <w:rsid w:val="00906932"/>
    <w:rsid w:val="009069D1"/>
    <w:rsid w:val="00907375"/>
    <w:rsid w:val="009073A9"/>
    <w:rsid w:val="009074B7"/>
    <w:rsid w:val="00907A91"/>
    <w:rsid w:val="00907BBF"/>
    <w:rsid w:val="00907BE1"/>
    <w:rsid w:val="00907D30"/>
    <w:rsid w:val="00907EF7"/>
    <w:rsid w:val="00907FAB"/>
    <w:rsid w:val="009101BC"/>
    <w:rsid w:val="0091054D"/>
    <w:rsid w:val="009105DA"/>
    <w:rsid w:val="00910768"/>
    <w:rsid w:val="009112F6"/>
    <w:rsid w:val="009116B8"/>
    <w:rsid w:val="009118A4"/>
    <w:rsid w:val="00911B72"/>
    <w:rsid w:val="00911C87"/>
    <w:rsid w:val="0091205D"/>
    <w:rsid w:val="0091230D"/>
    <w:rsid w:val="0091237B"/>
    <w:rsid w:val="00912415"/>
    <w:rsid w:val="00912435"/>
    <w:rsid w:val="0091263C"/>
    <w:rsid w:val="00912834"/>
    <w:rsid w:val="009128DE"/>
    <w:rsid w:val="00912C1D"/>
    <w:rsid w:val="00913745"/>
    <w:rsid w:val="00913820"/>
    <w:rsid w:val="00913845"/>
    <w:rsid w:val="00914129"/>
    <w:rsid w:val="009149A4"/>
    <w:rsid w:val="00914D21"/>
    <w:rsid w:val="00914E5D"/>
    <w:rsid w:val="0091518E"/>
    <w:rsid w:val="009154F7"/>
    <w:rsid w:val="00915A89"/>
    <w:rsid w:val="00915AE4"/>
    <w:rsid w:val="00915DCD"/>
    <w:rsid w:val="0091695B"/>
    <w:rsid w:val="00916A89"/>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B74"/>
    <w:rsid w:val="00921CE6"/>
    <w:rsid w:val="00921D44"/>
    <w:rsid w:val="00922504"/>
    <w:rsid w:val="00922A68"/>
    <w:rsid w:val="00922B1B"/>
    <w:rsid w:val="00922D58"/>
    <w:rsid w:val="00922E38"/>
    <w:rsid w:val="00922FF3"/>
    <w:rsid w:val="009230EF"/>
    <w:rsid w:val="0092333C"/>
    <w:rsid w:val="00923B79"/>
    <w:rsid w:val="00923D8C"/>
    <w:rsid w:val="00924024"/>
    <w:rsid w:val="00924093"/>
    <w:rsid w:val="00924755"/>
    <w:rsid w:val="00924852"/>
    <w:rsid w:val="009248A9"/>
    <w:rsid w:val="00924957"/>
    <w:rsid w:val="00924C8C"/>
    <w:rsid w:val="00924D9A"/>
    <w:rsid w:val="0092519C"/>
    <w:rsid w:val="009251CC"/>
    <w:rsid w:val="00925228"/>
    <w:rsid w:val="00925365"/>
    <w:rsid w:val="009254F1"/>
    <w:rsid w:val="00925565"/>
    <w:rsid w:val="009257D1"/>
    <w:rsid w:val="00926AF5"/>
    <w:rsid w:val="00926CCB"/>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5CFD"/>
    <w:rsid w:val="009360EE"/>
    <w:rsid w:val="009365A1"/>
    <w:rsid w:val="00936CF2"/>
    <w:rsid w:val="0093723B"/>
    <w:rsid w:val="009373BB"/>
    <w:rsid w:val="009373D1"/>
    <w:rsid w:val="00937728"/>
    <w:rsid w:val="00937739"/>
    <w:rsid w:val="009378B5"/>
    <w:rsid w:val="009378D6"/>
    <w:rsid w:val="00937B02"/>
    <w:rsid w:val="00940377"/>
    <w:rsid w:val="009403A9"/>
    <w:rsid w:val="00940421"/>
    <w:rsid w:val="00940FFC"/>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204"/>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622"/>
    <w:rsid w:val="00953B43"/>
    <w:rsid w:val="009540BF"/>
    <w:rsid w:val="00954308"/>
    <w:rsid w:val="00954333"/>
    <w:rsid w:val="009549AE"/>
    <w:rsid w:val="009549D3"/>
    <w:rsid w:val="00954A86"/>
    <w:rsid w:val="00954C01"/>
    <w:rsid w:val="00955172"/>
    <w:rsid w:val="00955786"/>
    <w:rsid w:val="009557DF"/>
    <w:rsid w:val="00955823"/>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40"/>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2D5"/>
    <w:rsid w:val="0096342D"/>
    <w:rsid w:val="009635B0"/>
    <w:rsid w:val="00963BE0"/>
    <w:rsid w:val="00963FF2"/>
    <w:rsid w:val="00964318"/>
    <w:rsid w:val="00964368"/>
    <w:rsid w:val="0096455B"/>
    <w:rsid w:val="00964C90"/>
    <w:rsid w:val="009651E7"/>
    <w:rsid w:val="0096583E"/>
    <w:rsid w:val="00965A39"/>
    <w:rsid w:val="00966102"/>
    <w:rsid w:val="00966137"/>
    <w:rsid w:val="0096614B"/>
    <w:rsid w:val="00966615"/>
    <w:rsid w:val="00966670"/>
    <w:rsid w:val="009672B6"/>
    <w:rsid w:val="009673BD"/>
    <w:rsid w:val="009674EA"/>
    <w:rsid w:val="00967C07"/>
    <w:rsid w:val="00967E6F"/>
    <w:rsid w:val="009704D7"/>
    <w:rsid w:val="009706EE"/>
    <w:rsid w:val="009709B1"/>
    <w:rsid w:val="009710CB"/>
    <w:rsid w:val="00971486"/>
    <w:rsid w:val="0097149D"/>
    <w:rsid w:val="00971DCD"/>
    <w:rsid w:val="00971E0F"/>
    <w:rsid w:val="009720B4"/>
    <w:rsid w:val="009731AF"/>
    <w:rsid w:val="009732B6"/>
    <w:rsid w:val="00973D5E"/>
    <w:rsid w:val="00973D7F"/>
    <w:rsid w:val="00974337"/>
    <w:rsid w:val="00974366"/>
    <w:rsid w:val="009747F9"/>
    <w:rsid w:val="00974B04"/>
    <w:rsid w:val="00975248"/>
    <w:rsid w:val="009752BB"/>
    <w:rsid w:val="00975360"/>
    <w:rsid w:val="0097550A"/>
    <w:rsid w:val="0097597F"/>
    <w:rsid w:val="00975EDC"/>
    <w:rsid w:val="009761D1"/>
    <w:rsid w:val="0097656B"/>
    <w:rsid w:val="009765CE"/>
    <w:rsid w:val="00976DAB"/>
    <w:rsid w:val="0097714D"/>
    <w:rsid w:val="00977265"/>
    <w:rsid w:val="009773CF"/>
    <w:rsid w:val="009774BF"/>
    <w:rsid w:val="00977E5C"/>
    <w:rsid w:val="00977F8A"/>
    <w:rsid w:val="00980173"/>
    <w:rsid w:val="00980361"/>
    <w:rsid w:val="009803CB"/>
    <w:rsid w:val="00980544"/>
    <w:rsid w:val="009806D2"/>
    <w:rsid w:val="009806E8"/>
    <w:rsid w:val="00980743"/>
    <w:rsid w:val="009809BF"/>
    <w:rsid w:val="00980ACC"/>
    <w:rsid w:val="00980D4F"/>
    <w:rsid w:val="0098105E"/>
    <w:rsid w:val="009810F6"/>
    <w:rsid w:val="00981178"/>
    <w:rsid w:val="0098150F"/>
    <w:rsid w:val="0098153E"/>
    <w:rsid w:val="009815EE"/>
    <w:rsid w:val="0098282F"/>
    <w:rsid w:val="0098291A"/>
    <w:rsid w:val="00982DBC"/>
    <w:rsid w:val="00982E8A"/>
    <w:rsid w:val="00982EDA"/>
    <w:rsid w:val="009831A8"/>
    <w:rsid w:val="009837A5"/>
    <w:rsid w:val="009838F7"/>
    <w:rsid w:val="00983901"/>
    <w:rsid w:val="00983D4D"/>
    <w:rsid w:val="00983DC5"/>
    <w:rsid w:val="0098433F"/>
    <w:rsid w:val="00984D83"/>
    <w:rsid w:val="009851A6"/>
    <w:rsid w:val="009852A7"/>
    <w:rsid w:val="009852F9"/>
    <w:rsid w:val="00985D25"/>
    <w:rsid w:val="00985FB7"/>
    <w:rsid w:val="009861B5"/>
    <w:rsid w:val="00986261"/>
    <w:rsid w:val="00986272"/>
    <w:rsid w:val="0098663C"/>
    <w:rsid w:val="0098676A"/>
    <w:rsid w:val="00986796"/>
    <w:rsid w:val="00986A06"/>
    <w:rsid w:val="00986C31"/>
    <w:rsid w:val="009871AB"/>
    <w:rsid w:val="00987223"/>
    <w:rsid w:val="0098730A"/>
    <w:rsid w:val="00987758"/>
    <w:rsid w:val="0098792F"/>
    <w:rsid w:val="00987CAA"/>
    <w:rsid w:val="00987D8C"/>
    <w:rsid w:val="00987E7B"/>
    <w:rsid w:val="00990238"/>
    <w:rsid w:val="00990815"/>
    <w:rsid w:val="00991200"/>
    <w:rsid w:val="00991371"/>
    <w:rsid w:val="00991688"/>
    <w:rsid w:val="00991973"/>
    <w:rsid w:val="0099216C"/>
    <w:rsid w:val="009921B2"/>
    <w:rsid w:val="0099247A"/>
    <w:rsid w:val="00992497"/>
    <w:rsid w:val="009924C5"/>
    <w:rsid w:val="009925EF"/>
    <w:rsid w:val="00992E92"/>
    <w:rsid w:val="00993220"/>
    <w:rsid w:val="0099339B"/>
    <w:rsid w:val="009934A5"/>
    <w:rsid w:val="0099356C"/>
    <w:rsid w:val="009936D1"/>
    <w:rsid w:val="00993771"/>
    <w:rsid w:val="009939AA"/>
    <w:rsid w:val="00993F55"/>
    <w:rsid w:val="0099404A"/>
    <w:rsid w:val="00994179"/>
    <w:rsid w:val="00994A50"/>
    <w:rsid w:val="00994A5B"/>
    <w:rsid w:val="00994B29"/>
    <w:rsid w:val="00994BDD"/>
    <w:rsid w:val="00994C79"/>
    <w:rsid w:val="00994CDE"/>
    <w:rsid w:val="00994D4A"/>
    <w:rsid w:val="00994F0E"/>
    <w:rsid w:val="009955F3"/>
    <w:rsid w:val="00995761"/>
    <w:rsid w:val="0099582A"/>
    <w:rsid w:val="00995DC4"/>
    <w:rsid w:val="00995E3B"/>
    <w:rsid w:val="009960AA"/>
    <w:rsid w:val="009960EA"/>
    <w:rsid w:val="009963F9"/>
    <w:rsid w:val="0099642E"/>
    <w:rsid w:val="00996662"/>
    <w:rsid w:val="00996993"/>
    <w:rsid w:val="00996BAB"/>
    <w:rsid w:val="00996E31"/>
    <w:rsid w:val="009970A3"/>
    <w:rsid w:val="0099776B"/>
    <w:rsid w:val="00997887"/>
    <w:rsid w:val="00997A7A"/>
    <w:rsid w:val="00997C27"/>
    <w:rsid w:val="009A0121"/>
    <w:rsid w:val="009A03BE"/>
    <w:rsid w:val="009A055D"/>
    <w:rsid w:val="009A088A"/>
    <w:rsid w:val="009A0D8D"/>
    <w:rsid w:val="009A0FC0"/>
    <w:rsid w:val="009A10E6"/>
    <w:rsid w:val="009A1110"/>
    <w:rsid w:val="009A125F"/>
    <w:rsid w:val="009A1348"/>
    <w:rsid w:val="009A149A"/>
    <w:rsid w:val="009A18D4"/>
    <w:rsid w:val="009A1A9F"/>
    <w:rsid w:val="009A1C04"/>
    <w:rsid w:val="009A1C4B"/>
    <w:rsid w:val="009A1CA6"/>
    <w:rsid w:val="009A1CDB"/>
    <w:rsid w:val="009A1D34"/>
    <w:rsid w:val="009A1ED2"/>
    <w:rsid w:val="009A226A"/>
    <w:rsid w:val="009A23C6"/>
    <w:rsid w:val="009A2533"/>
    <w:rsid w:val="009A25DD"/>
    <w:rsid w:val="009A27F2"/>
    <w:rsid w:val="009A27F3"/>
    <w:rsid w:val="009A2A0B"/>
    <w:rsid w:val="009A2B4B"/>
    <w:rsid w:val="009A2C41"/>
    <w:rsid w:val="009A2CDE"/>
    <w:rsid w:val="009A307A"/>
    <w:rsid w:val="009A315D"/>
    <w:rsid w:val="009A3296"/>
    <w:rsid w:val="009A32C0"/>
    <w:rsid w:val="009A3525"/>
    <w:rsid w:val="009A357A"/>
    <w:rsid w:val="009A3639"/>
    <w:rsid w:val="009A3829"/>
    <w:rsid w:val="009A39FE"/>
    <w:rsid w:val="009A3CC2"/>
    <w:rsid w:val="009A3DF2"/>
    <w:rsid w:val="009A3E51"/>
    <w:rsid w:val="009A3EDB"/>
    <w:rsid w:val="009A418A"/>
    <w:rsid w:val="009A4357"/>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397"/>
    <w:rsid w:val="009B042A"/>
    <w:rsid w:val="009B07E7"/>
    <w:rsid w:val="009B0832"/>
    <w:rsid w:val="009B0E55"/>
    <w:rsid w:val="009B0E79"/>
    <w:rsid w:val="009B10EE"/>
    <w:rsid w:val="009B13DD"/>
    <w:rsid w:val="009B146E"/>
    <w:rsid w:val="009B19E9"/>
    <w:rsid w:val="009B1CBD"/>
    <w:rsid w:val="009B1EB0"/>
    <w:rsid w:val="009B1F24"/>
    <w:rsid w:val="009B2439"/>
    <w:rsid w:val="009B2C75"/>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2A"/>
    <w:rsid w:val="009B59FF"/>
    <w:rsid w:val="009B5AB8"/>
    <w:rsid w:val="009B5EAA"/>
    <w:rsid w:val="009B5EC0"/>
    <w:rsid w:val="009B60F8"/>
    <w:rsid w:val="009B65E2"/>
    <w:rsid w:val="009B6908"/>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601"/>
    <w:rsid w:val="009C287C"/>
    <w:rsid w:val="009C36BD"/>
    <w:rsid w:val="009C3912"/>
    <w:rsid w:val="009C39F2"/>
    <w:rsid w:val="009C3A04"/>
    <w:rsid w:val="009C3E28"/>
    <w:rsid w:val="009C424E"/>
    <w:rsid w:val="009C45DC"/>
    <w:rsid w:val="009C46C3"/>
    <w:rsid w:val="009C4884"/>
    <w:rsid w:val="009C4B88"/>
    <w:rsid w:val="009C50A5"/>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7D"/>
    <w:rsid w:val="009C74EA"/>
    <w:rsid w:val="009C7566"/>
    <w:rsid w:val="009C7591"/>
    <w:rsid w:val="009C75E1"/>
    <w:rsid w:val="009C783A"/>
    <w:rsid w:val="009D01D6"/>
    <w:rsid w:val="009D0321"/>
    <w:rsid w:val="009D057D"/>
    <w:rsid w:val="009D0AA7"/>
    <w:rsid w:val="009D0B4C"/>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0AE"/>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CBA"/>
    <w:rsid w:val="009D7F36"/>
    <w:rsid w:val="009E058E"/>
    <w:rsid w:val="009E0795"/>
    <w:rsid w:val="009E09DF"/>
    <w:rsid w:val="009E0A45"/>
    <w:rsid w:val="009E0F67"/>
    <w:rsid w:val="009E1067"/>
    <w:rsid w:val="009E1153"/>
    <w:rsid w:val="009E1513"/>
    <w:rsid w:val="009E18D4"/>
    <w:rsid w:val="009E224E"/>
    <w:rsid w:val="009E22FB"/>
    <w:rsid w:val="009E26C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BFA"/>
    <w:rsid w:val="009F0E96"/>
    <w:rsid w:val="009F11E6"/>
    <w:rsid w:val="009F169C"/>
    <w:rsid w:val="009F19AF"/>
    <w:rsid w:val="009F1F00"/>
    <w:rsid w:val="009F1F6C"/>
    <w:rsid w:val="009F2424"/>
    <w:rsid w:val="009F279A"/>
    <w:rsid w:val="009F28FF"/>
    <w:rsid w:val="009F2D0F"/>
    <w:rsid w:val="009F2D3D"/>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A0026E"/>
    <w:rsid w:val="00A0053C"/>
    <w:rsid w:val="00A0082A"/>
    <w:rsid w:val="00A00E1F"/>
    <w:rsid w:val="00A00F9A"/>
    <w:rsid w:val="00A01729"/>
    <w:rsid w:val="00A025E7"/>
    <w:rsid w:val="00A02897"/>
    <w:rsid w:val="00A02B5E"/>
    <w:rsid w:val="00A02E0F"/>
    <w:rsid w:val="00A02E8E"/>
    <w:rsid w:val="00A030E6"/>
    <w:rsid w:val="00A03109"/>
    <w:rsid w:val="00A032DC"/>
    <w:rsid w:val="00A0361D"/>
    <w:rsid w:val="00A0369D"/>
    <w:rsid w:val="00A039AD"/>
    <w:rsid w:val="00A03A00"/>
    <w:rsid w:val="00A03AD7"/>
    <w:rsid w:val="00A03E6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00"/>
    <w:rsid w:val="00A137EB"/>
    <w:rsid w:val="00A138BE"/>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13B"/>
    <w:rsid w:val="00A1696C"/>
    <w:rsid w:val="00A16D26"/>
    <w:rsid w:val="00A17468"/>
    <w:rsid w:val="00A17978"/>
    <w:rsid w:val="00A17997"/>
    <w:rsid w:val="00A20AB4"/>
    <w:rsid w:val="00A20E9A"/>
    <w:rsid w:val="00A20ED9"/>
    <w:rsid w:val="00A21279"/>
    <w:rsid w:val="00A22570"/>
    <w:rsid w:val="00A22601"/>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39D"/>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39FC"/>
    <w:rsid w:val="00A34165"/>
    <w:rsid w:val="00A34565"/>
    <w:rsid w:val="00A346EF"/>
    <w:rsid w:val="00A3487B"/>
    <w:rsid w:val="00A34AC7"/>
    <w:rsid w:val="00A34D6D"/>
    <w:rsid w:val="00A34E2E"/>
    <w:rsid w:val="00A34F11"/>
    <w:rsid w:val="00A350CE"/>
    <w:rsid w:val="00A3513C"/>
    <w:rsid w:val="00A35227"/>
    <w:rsid w:val="00A356EA"/>
    <w:rsid w:val="00A35AC4"/>
    <w:rsid w:val="00A35DAF"/>
    <w:rsid w:val="00A36031"/>
    <w:rsid w:val="00A365B0"/>
    <w:rsid w:val="00A3669F"/>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896"/>
    <w:rsid w:val="00A40BE9"/>
    <w:rsid w:val="00A40C53"/>
    <w:rsid w:val="00A40F44"/>
    <w:rsid w:val="00A4162C"/>
    <w:rsid w:val="00A41768"/>
    <w:rsid w:val="00A41D08"/>
    <w:rsid w:val="00A420F3"/>
    <w:rsid w:val="00A42829"/>
    <w:rsid w:val="00A428BB"/>
    <w:rsid w:val="00A429ED"/>
    <w:rsid w:val="00A42A06"/>
    <w:rsid w:val="00A43240"/>
    <w:rsid w:val="00A43343"/>
    <w:rsid w:val="00A4334C"/>
    <w:rsid w:val="00A433F4"/>
    <w:rsid w:val="00A43431"/>
    <w:rsid w:val="00A43532"/>
    <w:rsid w:val="00A43792"/>
    <w:rsid w:val="00A43874"/>
    <w:rsid w:val="00A439D4"/>
    <w:rsid w:val="00A43AEC"/>
    <w:rsid w:val="00A43F3B"/>
    <w:rsid w:val="00A4410E"/>
    <w:rsid w:val="00A44B05"/>
    <w:rsid w:val="00A44D7A"/>
    <w:rsid w:val="00A44DBD"/>
    <w:rsid w:val="00A44E1E"/>
    <w:rsid w:val="00A44E87"/>
    <w:rsid w:val="00A451AA"/>
    <w:rsid w:val="00A451E9"/>
    <w:rsid w:val="00A45380"/>
    <w:rsid w:val="00A45DB3"/>
    <w:rsid w:val="00A45ED7"/>
    <w:rsid w:val="00A46704"/>
    <w:rsid w:val="00A4677A"/>
    <w:rsid w:val="00A467F5"/>
    <w:rsid w:val="00A468F3"/>
    <w:rsid w:val="00A4714E"/>
    <w:rsid w:val="00A47307"/>
    <w:rsid w:val="00A473F5"/>
    <w:rsid w:val="00A4762E"/>
    <w:rsid w:val="00A4766C"/>
    <w:rsid w:val="00A47EB4"/>
    <w:rsid w:val="00A50443"/>
    <w:rsid w:val="00A50A31"/>
    <w:rsid w:val="00A51027"/>
    <w:rsid w:val="00A51606"/>
    <w:rsid w:val="00A51850"/>
    <w:rsid w:val="00A51B06"/>
    <w:rsid w:val="00A51F66"/>
    <w:rsid w:val="00A51F8D"/>
    <w:rsid w:val="00A521E3"/>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54A"/>
    <w:rsid w:val="00A576E0"/>
    <w:rsid w:val="00A57BEA"/>
    <w:rsid w:val="00A57D7C"/>
    <w:rsid w:val="00A57D94"/>
    <w:rsid w:val="00A57DFC"/>
    <w:rsid w:val="00A60077"/>
    <w:rsid w:val="00A60484"/>
    <w:rsid w:val="00A604A0"/>
    <w:rsid w:val="00A606C0"/>
    <w:rsid w:val="00A60C94"/>
    <w:rsid w:val="00A60DC7"/>
    <w:rsid w:val="00A6180E"/>
    <w:rsid w:val="00A61CB8"/>
    <w:rsid w:val="00A624A6"/>
    <w:rsid w:val="00A62A9C"/>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18"/>
    <w:rsid w:val="00A7078C"/>
    <w:rsid w:val="00A7095E"/>
    <w:rsid w:val="00A709D1"/>
    <w:rsid w:val="00A70B58"/>
    <w:rsid w:val="00A70E72"/>
    <w:rsid w:val="00A70E74"/>
    <w:rsid w:val="00A70EFE"/>
    <w:rsid w:val="00A7187D"/>
    <w:rsid w:val="00A71976"/>
    <w:rsid w:val="00A71F08"/>
    <w:rsid w:val="00A71F19"/>
    <w:rsid w:val="00A7210C"/>
    <w:rsid w:val="00A72120"/>
    <w:rsid w:val="00A722E0"/>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657"/>
    <w:rsid w:val="00A80906"/>
    <w:rsid w:val="00A80CD3"/>
    <w:rsid w:val="00A811E6"/>
    <w:rsid w:val="00A813FE"/>
    <w:rsid w:val="00A81525"/>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25"/>
    <w:rsid w:val="00A84AA6"/>
    <w:rsid w:val="00A84AA8"/>
    <w:rsid w:val="00A84BA9"/>
    <w:rsid w:val="00A84DFD"/>
    <w:rsid w:val="00A84F71"/>
    <w:rsid w:val="00A856B3"/>
    <w:rsid w:val="00A857A7"/>
    <w:rsid w:val="00A85816"/>
    <w:rsid w:val="00A85914"/>
    <w:rsid w:val="00A86204"/>
    <w:rsid w:val="00A86254"/>
    <w:rsid w:val="00A864E4"/>
    <w:rsid w:val="00A866F8"/>
    <w:rsid w:val="00A86757"/>
    <w:rsid w:val="00A86BE4"/>
    <w:rsid w:val="00A870E7"/>
    <w:rsid w:val="00A87588"/>
    <w:rsid w:val="00A87638"/>
    <w:rsid w:val="00A876D0"/>
    <w:rsid w:val="00A87983"/>
    <w:rsid w:val="00A879E0"/>
    <w:rsid w:val="00A87D8F"/>
    <w:rsid w:val="00A87E0F"/>
    <w:rsid w:val="00A90038"/>
    <w:rsid w:val="00A9040A"/>
    <w:rsid w:val="00A909B0"/>
    <w:rsid w:val="00A91070"/>
    <w:rsid w:val="00A91109"/>
    <w:rsid w:val="00A912AD"/>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CC6"/>
    <w:rsid w:val="00A93FAD"/>
    <w:rsid w:val="00A9436B"/>
    <w:rsid w:val="00A94374"/>
    <w:rsid w:val="00A9449B"/>
    <w:rsid w:val="00A94678"/>
    <w:rsid w:val="00A949A0"/>
    <w:rsid w:val="00A953A0"/>
    <w:rsid w:val="00A954BF"/>
    <w:rsid w:val="00A95587"/>
    <w:rsid w:val="00A956AD"/>
    <w:rsid w:val="00A958B6"/>
    <w:rsid w:val="00A9592A"/>
    <w:rsid w:val="00A95AF4"/>
    <w:rsid w:val="00A95C29"/>
    <w:rsid w:val="00A95EAF"/>
    <w:rsid w:val="00A96003"/>
    <w:rsid w:val="00A96285"/>
    <w:rsid w:val="00A963EE"/>
    <w:rsid w:val="00A96501"/>
    <w:rsid w:val="00A96522"/>
    <w:rsid w:val="00A96634"/>
    <w:rsid w:val="00A96BB8"/>
    <w:rsid w:val="00A96EEC"/>
    <w:rsid w:val="00A97856"/>
    <w:rsid w:val="00A97D4F"/>
    <w:rsid w:val="00A97DD3"/>
    <w:rsid w:val="00A97FA6"/>
    <w:rsid w:val="00AA0164"/>
    <w:rsid w:val="00AA0408"/>
    <w:rsid w:val="00AA05F5"/>
    <w:rsid w:val="00AA0E46"/>
    <w:rsid w:val="00AA0E77"/>
    <w:rsid w:val="00AA134B"/>
    <w:rsid w:val="00AA15DC"/>
    <w:rsid w:val="00AA1F68"/>
    <w:rsid w:val="00AA1F6A"/>
    <w:rsid w:val="00AA1FA7"/>
    <w:rsid w:val="00AA2097"/>
    <w:rsid w:val="00AA21A7"/>
    <w:rsid w:val="00AA231A"/>
    <w:rsid w:val="00AA247F"/>
    <w:rsid w:val="00AA2867"/>
    <w:rsid w:val="00AA2928"/>
    <w:rsid w:val="00AA2B9C"/>
    <w:rsid w:val="00AA2F21"/>
    <w:rsid w:val="00AA3406"/>
    <w:rsid w:val="00AA3BA0"/>
    <w:rsid w:val="00AA3CBC"/>
    <w:rsid w:val="00AA3FC7"/>
    <w:rsid w:val="00AA4831"/>
    <w:rsid w:val="00AA4882"/>
    <w:rsid w:val="00AA4B64"/>
    <w:rsid w:val="00AA4CD4"/>
    <w:rsid w:val="00AA529C"/>
    <w:rsid w:val="00AA57B2"/>
    <w:rsid w:val="00AA58CD"/>
    <w:rsid w:val="00AA5BD5"/>
    <w:rsid w:val="00AA5CF6"/>
    <w:rsid w:val="00AA5F3E"/>
    <w:rsid w:val="00AA6038"/>
    <w:rsid w:val="00AA613F"/>
    <w:rsid w:val="00AA630C"/>
    <w:rsid w:val="00AA64A6"/>
    <w:rsid w:val="00AA64EE"/>
    <w:rsid w:val="00AA64FA"/>
    <w:rsid w:val="00AA663B"/>
    <w:rsid w:val="00AA6EB0"/>
    <w:rsid w:val="00AA73F7"/>
    <w:rsid w:val="00AA7EBB"/>
    <w:rsid w:val="00AA7EDF"/>
    <w:rsid w:val="00AB0065"/>
    <w:rsid w:val="00AB0069"/>
    <w:rsid w:val="00AB01F5"/>
    <w:rsid w:val="00AB03A2"/>
    <w:rsid w:val="00AB048C"/>
    <w:rsid w:val="00AB086A"/>
    <w:rsid w:val="00AB0C2E"/>
    <w:rsid w:val="00AB0EEF"/>
    <w:rsid w:val="00AB1275"/>
    <w:rsid w:val="00AB1AC0"/>
    <w:rsid w:val="00AB1AFE"/>
    <w:rsid w:val="00AB1CA1"/>
    <w:rsid w:val="00AB1E61"/>
    <w:rsid w:val="00AB1FF2"/>
    <w:rsid w:val="00AB258A"/>
    <w:rsid w:val="00AB2ED6"/>
    <w:rsid w:val="00AB2F53"/>
    <w:rsid w:val="00AB3062"/>
    <w:rsid w:val="00AB3112"/>
    <w:rsid w:val="00AB3B31"/>
    <w:rsid w:val="00AB3B5D"/>
    <w:rsid w:val="00AB3C3E"/>
    <w:rsid w:val="00AB3D2D"/>
    <w:rsid w:val="00AB415C"/>
    <w:rsid w:val="00AB445C"/>
    <w:rsid w:val="00AB44EC"/>
    <w:rsid w:val="00AB477F"/>
    <w:rsid w:val="00AB4C75"/>
    <w:rsid w:val="00AB4D19"/>
    <w:rsid w:val="00AB4EA8"/>
    <w:rsid w:val="00AB4F66"/>
    <w:rsid w:val="00AB4F7A"/>
    <w:rsid w:val="00AB50D4"/>
    <w:rsid w:val="00AB51E0"/>
    <w:rsid w:val="00AB5352"/>
    <w:rsid w:val="00AB553B"/>
    <w:rsid w:val="00AB5621"/>
    <w:rsid w:val="00AB5C01"/>
    <w:rsid w:val="00AB5FA3"/>
    <w:rsid w:val="00AB5FF8"/>
    <w:rsid w:val="00AB5FFF"/>
    <w:rsid w:val="00AB6021"/>
    <w:rsid w:val="00AB63D2"/>
    <w:rsid w:val="00AB656B"/>
    <w:rsid w:val="00AB6812"/>
    <w:rsid w:val="00AB696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1F"/>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23A"/>
    <w:rsid w:val="00AD2373"/>
    <w:rsid w:val="00AD23DF"/>
    <w:rsid w:val="00AD23FD"/>
    <w:rsid w:val="00AD2647"/>
    <w:rsid w:val="00AD2D8C"/>
    <w:rsid w:val="00AD315B"/>
    <w:rsid w:val="00AD320D"/>
    <w:rsid w:val="00AD32EB"/>
    <w:rsid w:val="00AD3300"/>
    <w:rsid w:val="00AD3390"/>
    <w:rsid w:val="00AD34D4"/>
    <w:rsid w:val="00AD364B"/>
    <w:rsid w:val="00AD3AB6"/>
    <w:rsid w:val="00AD3E89"/>
    <w:rsid w:val="00AD3FDD"/>
    <w:rsid w:val="00AD42F5"/>
    <w:rsid w:val="00AD4621"/>
    <w:rsid w:val="00AD4DA9"/>
    <w:rsid w:val="00AD4E99"/>
    <w:rsid w:val="00AD52B2"/>
    <w:rsid w:val="00AD56A4"/>
    <w:rsid w:val="00AD570B"/>
    <w:rsid w:val="00AD584E"/>
    <w:rsid w:val="00AD5B07"/>
    <w:rsid w:val="00AD5C93"/>
    <w:rsid w:val="00AD5D50"/>
    <w:rsid w:val="00AD5DBD"/>
    <w:rsid w:val="00AD5E12"/>
    <w:rsid w:val="00AD6609"/>
    <w:rsid w:val="00AD6622"/>
    <w:rsid w:val="00AD67A9"/>
    <w:rsid w:val="00AD6B26"/>
    <w:rsid w:val="00AD6D62"/>
    <w:rsid w:val="00AD7150"/>
    <w:rsid w:val="00AD7956"/>
    <w:rsid w:val="00AD7A4B"/>
    <w:rsid w:val="00AD7D88"/>
    <w:rsid w:val="00AD7E2E"/>
    <w:rsid w:val="00AE0209"/>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047"/>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0C5"/>
    <w:rsid w:val="00AF3104"/>
    <w:rsid w:val="00AF338D"/>
    <w:rsid w:val="00AF3887"/>
    <w:rsid w:val="00AF3892"/>
    <w:rsid w:val="00AF3FF7"/>
    <w:rsid w:val="00AF40D8"/>
    <w:rsid w:val="00AF4535"/>
    <w:rsid w:val="00AF4712"/>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094"/>
    <w:rsid w:val="00B03235"/>
    <w:rsid w:val="00B0343F"/>
    <w:rsid w:val="00B0384B"/>
    <w:rsid w:val="00B03A1D"/>
    <w:rsid w:val="00B0412A"/>
    <w:rsid w:val="00B04439"/>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DD5"/>
    <w:rsid w:val="00B06F00"/>
    <w:rsid w:val="00B0700F"/>
    <w:rsid w:val="00B076F7"/>
    <w:rsid w:val="00B07832"/>
    <w:rsid w:val="00B07ADC"/>
    <w:rsid w:val="00B07AEB"/>
    <w:rsid w:val="00B07BA0"/>
    <w:rsid w:val="00B07C88"/>
    <w:rsid w:val="00B07D6A"/>
    <w:rsid w:val="00B10135"/>
    <w:rsid w:val="00B107BB"/>
    <w:rsid w:val="00B10B83"/>
    <w:rsid w:val="00B10D8F"/>
    <w:rsid w:val="00B10F60"/>
    <w:rsid w:val="00B11198"/>
    <w:rsid w:val="00B1121A"/>
    <w:rsid w:val="00B112A1"/>
    <w:rsid w:val="00B113E3"/>
    <w:rsid w:val="00B11679"/>
    <w:rsid w:val="00B11CCB"/>
    <w:rsid w:val="00B11E39"/>
    <w:rsid w:val="00B11F50"/>
    <w:rsid w:val="00B126FB"/>
    <w:rsid w:val="00B1338F"/>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7F9"/>
    <w:rsid w:val="00B17A2E"/>
    <w:rsid w:val="00B17A4C"/>
    <w:rsid w:val="00B17E3B"/>
    <w:rsid w:val="00B17E67"/>
    <w:rsid w:val="00B2003E"/>
    <w:rsid w:val="00B20086"/>
    <w:rsid w:val="00B202DB"/>
    <w:rsid w:val="00B2075B"/>
    <w:rsid w:val="00B20815"/>
    <w:rsid w:val="00B208B6"/>
    <w:rsid w:val="00B209EE"/>
    <w:rsid w:val="00B20BCE"/>
    <w:rsid w:val="00B20C4C"/>
    <w:rsid w:val="00B20F9F"/>
    <w:rsid w:val="00B210B4"/>
    <w:rsid w:val="00B214BF"/>
    <w:rsid w:val="00B21592"/>
    <w:rsid w:val="00B2171D"/>
    <w:rsid w:val="00B218CE"/>
    <w:rsid w:val="00B21995"/>
    <w:rsid w:val="00B21A23"/>
    <w:rsid w:val="00B21E8B"/>
    <w:rsid w:val="00B2208B"/>
    <w:rsid w:val="00B221D1"/>
    <w:rsid w:val="00B22498"/>
    <w:rsid w:val="00B22746"/>
    <w:rsid w:val="00B2274C"/>
    <w:rsid w:val="00B228A6"/>
    <w:rsid w:val="00B228D2"/>
    <w:rsid w:val="00B22B06"/>
    <w:rsid w:val="00B22F1D"/>
    <w:rsid w:val="00B22F27"/>
    <w:rsid w:val="00B23085"/>
    <w:rsid w:val="00B2311B"/>
    <w:rsid w:val="00B2319B"/>
    <w:rsid w:val="00B23335"/>
    <w:rsid w:val="00B233CB"/>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D07"/>
    <w:rsid w:val="00B25F65"/>
    <w:rsid w:val="00B2618D"/>
    <w:rsid w:val="00B26224"/>
    <w:rsid w:val="00B26312"/>
    <w:rsid w:val="00B265F7"/>
    <w:rsid w:val="00B26A06"/>
    <w:rsid w:val="00B26D7D"/>
    <w:rsid w:val="00B2748C"/>
    <w:rsid w:val="00B277C1"/>
    <w:rsid w:val="00B3085B"/>
    <w:rsid w:val="00B30C99"/>
    <w:rsid w:val="00B31109"/>
    <w:rsid w:val="00B315B2"/>
    <w:rsid w:val="00B316D6"/>
    <w:rsid w:val="00B31B80"/>
    <w:rsid w:val="00B31D97"/>
    <w:rsid w:val="00B31E51"/>
    <w:rsid w:val="00B31F81"/>
    <w:rsid w:val="00B3212F"/>
    <w:rsid w:val="00B323FB"/>
    <w:rsid w:val="00B32DFF"/>
    <w:rsid w:val="00B32F28"/>
    <w:rsid w:val="00B3328E"/>
    <w:rsid w:val="00B33408"/>
    <w:rsid w:val="00B33467"/>
    <w:rsid w:val="00B3375C"/>
    <w:rsid w:val="00B33A29"/>
    <w:rsid w:val="00B33BA2"/>
    <w:rsid w:val="00B33C60"/>
    <w:rsid w:val="00B341F7"/>
    <w:rsid w:val="00B34373"/>
    <w:rsid w:val="00B343E1"/>
    <w:rsid w:val="00B34699"/>
    <w:rsid w:val="00B34BE6"/>
    <w:rsid w:val="00B34C4C"/>
    <w:rsid w:val="00B34DAD"/>
    <w:rsid w:val="00B34DDF"/>
    <w:rsid w:val="00B350E7"/>
    <w:rsid w:val="00B3532B"/>
    <w:rsid w:val="00B354AD"/>
    <w:rsid w:val="00B35CBC"/>
    <w:rsid w:val="00B35DB1"/>
    <w:rsid w:val="00B35DF0"/>
    <w:rsid w:val="00B35E6D"/>
    <w:rsid w:val="00B35EA6"/>
    <w:rsid w:val="00B360C8"/>
    <w:rsid w:val="00B36976"/>
    <w:rsid w:val="00B36B52"/>
    <w:rsid w:val="00B36CC7"/>
    <w:rsid w:val="00B37003"/>
    <w:rsid w:val="00B37C15"/>
    <w:rsid w:val="00B37E97"/>
    <w:rsid w:val="00B403EB"/>
    <w:rsid w:val="00B405E3"/>
    <w:rsid w:val="00B40631"/>
    <w:rsid w:val="00B40730"/>
    <w:rsid w:val="00B408E2"/>
    <w:rsid w:val="00B40971"/>
    <w:rsid w:val="00B418E9"/>
    <w:rsid w:val="00B41941"/>
    <w:rsid w:val="00B41B8E"/>
    <w:rsid w:val="00B41DDC"/>
    <w:rsid w:val="00B41EB8"/>
    <w:rsid w:val="00B41FB3"/>
    <w:rsid w:val="00B420AD"/>
    <w:rsid w:val="00B424E9"/>
    <w:rsid w:val="00B426E8"/>
    <w:rsid w:val="00B43164"/>
    <w:rsid w:val="00B43386"/>
    <w:rsid w:val="00B4341E"/>
    <w:rsid w:val="00B43958"/>
    <w:rsid w:val="00B439CE"/>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ADA"/>
    <w:rsid w:val="00B50CEC"/>
    <w:rsid w:val="00B50D4F"/>
    <w:rsid w:val="00B50DA5"/>
    <w:rsid w:val="00B50F2B"/>
    <w:rsid w:val="00B51140"/>
    <w:rsid w:val="00B51263"/>
    <w:rsid w:val="00B515DE"/>
    <w:rsid w:val="00B518A2"/>
    <w:rsid w:val="00B5194A"/>
    <w:rsid w:val="00B51CE8"/>
    <w:rsid w:val="00B51EAF"/>
    <w:rsid w:val="00B51F30"/>
    <w:rsid w:val="00B52184"/>
    <w:rsid w:val="00B5220E"/>
    <w:rsid w:val="00B5226D"/>
    <w:rsid w:val="00B52561"/>
    <w:rsid w:val="00B5290B"/>
    <w:rsid w:val="00B52AB8"/>
    <w:rsid w:val="00B52B50"/>
    <w:rsid w:val="00B52F68"/>
    <w:rsid w:val="00B533B2"/>
    <w:rsid w:val="00B533BA"/>
    <w:rsid w:val="00B537A7"/>
    <w:rsid w:val="00B53976"/>
    <w:rsid w:val="00B53ADA"/>
    <w:rsid w:val="00B53C54"/>
    <w:rsid w:val="00B540BD"/>
    <w:rsid w:val="00B5429D"/>
    <w:rsid w:val="00B54772"/>
    <w:rsid w:val="00B54CE6"/>
    <w:rsid w:val="00B54DB7"/>
    <w:rsid w:val="00B54E16"/>
    <w:rsid w:val="00B54EB8"/>
    <w:rsid w:val="00B55000"/>
    <w:rsid w:val="00B551F9"/>
    <w:rsid w:val="00B55281"/>
    <w:rsid w:val="00B562C4"/>
    <w:rsid w:val="00B563CC"/>
    <w:rsid w:val="00B57523"/>
    <w:rsid w:val="00B57996"/>
    <w:rsid w:val="00B57D25"/>
    <w:rsid w:val="00B6021B"/>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026"/>
    <w:rsid w:val="00B66410"/>
    <w:rsid w:val="00B66492"/>
    <w:rsid w:val="00B6689A"/>
    <w:rsid w:val="00B66C12"/>
    <w:rsid w:val="00B66EAE"/>
    <w:rsid w:val="00B66F54"/>
    <w:rsid w:val="00B6708D"/>
    <w:rsid w:val="00B670A2"/>
    <w:rsid w:val="00B671EB"/>
    <w:rsid w:val="00B672FE"/>
    <w:rsid w:val="00B67BB8"/>
    <w:rsid w:val="00B67CFD"/>
    <w:rsid w:val="00B70339"/>
    <w:rsid w:val="00B70354"/>
    <w:rsid w:val="00B703D0"/>
    <w:rsid w:val="00B706F3"/>
    <w:rsid w:val="00B70ACC"/>
    <w:rsid w:val="00B70B48"/>
    <w:rsid w:val="00B70BDD"/>
    <w:rsid w:val="00B7179B"/>
    <w:rsid w:val="00B71B6E"/>
    <w:rsid w:val="00B71BE7"/>
    <w:rsid w:val="00B71C75"/>
    <w:rsid w:val="00B71DA5"/>
    <w:rsid w:val="00B72182"/>
    <w:rsid w:val="00B72759"/>
    <w:rsid w:val="00B7280E"/>
    <w:rsid w:val="00B72811"/>
    <w:rsid w:val="00B72AEB"/>
    <w:rsid w:val="00B72C16"/>
    <w:rsid w:val="00B72CCC"/>
    <w:rsid w:val="00B72DFB"/>
    <w:rsid w:val="00B7337C"/>
    <w:rsid w:val="00B7344D"/>
    <w:rsid w:val="00B73581"/>
    <w:rsid w:val="00B73637"/>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AC"/>
    <w:rsid w:val="00B807E3"/>
    <w:rsid w:val="00B808F3"/>
    <w:rsid w:val="00B809FE"/>
    <w:rsid w:val="00B80D1C"/>
    <w:rsid w:val="00B8136C"/>
    <w:rsid w:val="00B813C6"/>
    <w:rsid w:val="00B8147E"/>
    <w:rsid w:val="00B817C7"/>
    <w:rsid w:val="00B81849"/>
    <w:rsid w:val="00B8199C"/>
    <w:rsid w:val="00B81A82"/>
    <w:rsid w:val="00B81DC8"/>
    <w:rsid w:val="00B81EC1"/>
    <w:rsid w:val="00B829A0"/>
    <w:rsid w:val="00B82C01"/>
    <w:rsid w:val="00B82C75"/>
    <w:rsid w:val="00B830FE"/>
    <w:rsid w:val="00B83229"/>
    <w:rsid w:val="00B83273"/>
    <w:rsid w:val="00B833DA"/>
    <w:rsid w:val="00B8343F"/>
    <w:rsid w:val="00B83457"/>
    <w:rsid w:val="00B835BA"/>
    <w:rsid w:val="00B83617"/>
    <w:rsid w:val="00B8388F"/>
    <w:rsid w:val="00B839C7"/>
    <w:rsid w:val="00B83A68"/>
    <w:rsid w:val="00B83B24"/>
    <w:rsid w:val="00B83E6A"/>
    <w:rsid w:val="00B83E6E"/>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964"/>
    <w:rsid w:val="00B90A0A"/>
    <w:rsid w:val="00B90A14"/>
    <w:rsid w:val="00B90B72"/>
    <w:rsid w:val="00B90CE6"/>
    <w:rsid w:val="00B91268"/>
    <w:rsid w:val="00B9144F"/>
    <w:rsid w:val="00B916C3"/>
    <w:rsid w:val="00B918FD"/>
    <w:rsid w:val="00B91AFD"/>
    <w:rsid w:val="00B92131"/>
    <w:rsid w:val="00B925DD"/>
    <w:rsid w:val="00B927B8"/>
    <w:rsid w:val="00B92893"/>
    <w:rsid w:val="00B92ADE"/>
    <w:rsid w:val="00B92EAA"/>
    <w:rsid w:val="00B92F81"/>
    <w:rsid w:val="00B9385F"/>
    <w:rsid w:val="00B93BEF"/>
    <w:rsid w:val="00B93CA6"/>
    <w:rsid w:val="00B93E19"/>
    <w:rsid w:val="00B93EF7"/>
    <w:rsid w:val="00B940DD"/>
    <w:rsid w:val="00B94823"/>
    <w:rsid w:val="00B94F25"/>
    <w:rsid w:val="00B95922"/>
    <w:rsid w:val="00B95E0A"/>
    <w:rsid w:val="00B9676B"/>
    <w:rsid w:val="00B967A3"/>
    <w:rsid w:val="00B9683F"/>
    <w:rsid w:val="00B96A8F"/>
    <w:rsid w:val="00B96C1E"/>
    <w:rsid w:val="00B96E52"/>
    <w:rsid w:val="00B97108"/>
    <w:rsid w:val="00B97339"/>
    <w:rsid w:val="00B975D1"/>
    <w:rsid w:val="00B977FA"/>
    <w:rsid w:val="00B97873"/>
    <w:rsid w:val="00B97878"/>
    <w:rsid w:val="00B97C45"/>
    <w:rsid w:val="00B97F8D"/>
    <w:rsid w:val="00BA041C"/>
    <w:rsid w:val="00BA0D89"/>
    <w:rsid w:val="00BA0FCE"/>
    <w:rsid w:val="00BA12DF"/>
    <w:rsid w:val="00BA13D9"/>
    <w:rsid w:val="00BA1973"/>
    <w:rsid w:val="00BA1DFC"/>
    <w:rsid w:val="00BA1F13"/>
    <w:rsid w:val="00BA1F45"/>
    <w:rsid w:val="00BA25D4"/>
    <w:rsid w:val="00BA2A53"/>
    <w:rsid w:val="00BA2A74"/>
    <w:rsid w:val="00BA2CD7"/>
    <w:rsid w:val="00BA2FB5"/>
    <w:rsid w:val="00BA338C"/>
    <w:rsid w:val="00BA3A28"/>
    <w:rsid w:val="00BA3ADA"/>
    <w:rsid w:val="00BA3B33"/>
    <w:rsid w:val="00BA3C09"/>
    <w:rsid w:val="00BA3CD4"/>
    <w:rsid w:val="00BA3D33"/>
    <w:rsid w:val="00BA3FF3"/>
    <w:rsid w:val="00BA47CB"/>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5"/>
    <w:rsid w:val="00BB19DE"/>
    <w:rsid w:val="00BB1F2B"/>
    <w:rsid w:val="00BB20C2"/>
    <w:rsid w:val="00BB21B5"/>
    <w:rsid w:val="00BB23AE"/>
    <w:rsid w:val="00BB2844"/>
    <w:rsid w:val="00BB3112"/>
    <w:rsid w:val="00BB36CD"/>
    <w:rsid w:val="00BB387D"/>
    <w:rsid w:val="00BB3D04"/>
    <w:rsid w:val="00BB3DF5"/>
    <w:rsid w:val="00BB461C"/>
    <w:rsid w:val="00BB4779"/>
    <w:rsid w:val="00BB4789"/>
    <w:rsid w:val="00BB480D"/>
    <w:rsid w:val="00BB4941"/>
    <w:rsid w:val="00BB49D4"/>
    <w:rsid w:val="00BB4A38"/>
    <w:rsid w:val="00BB4CA9"/>
    <w:rsid w:val="00BB558B"/>
    <w:rsid w:val="00BB57F2"/>
    <w:rsid w:val="00BB5927"/>
    <w:rsid w:val="00BB5C73"/>
    <w:rsid w:val="00BB60E1"/>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DF4"/>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9B"/>
    <w:rsid w:val="00BC6AD1"/>
    <w:rsid w:val="00BC6D6D"/>
    <w:rsid w:val="00BC7653"/>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1E67"/>
    <w:rsid w:val="00BD21AB"/>
    <w:rsid w:val="00BD21F7"/>
    <w:rsid w:val="00BD227F"/>
    <w:rsid w:val="00BD23ED"/>
    <w:rsid w:val="00BD2506"/>
    <w:rsid w:val="00BD251A"/>
    <w:rsid w:val="00BD26AE"/>
    <w:rsid w:val="00BD2C88"/>
    <w:rsid w:val="00BD2E81"/>
    <w:rsid w:val="00BD2F29"/>
    <w:rsid w:val="00BD3439"/>
    <w:rsid w:val="00BD3661"/>
    <w:rsid w:val="00BD3713"/>
    <w:rsid w:val="00BD3EA0"/>
    <w:rsid w:val="00BD3EB2"/>
    <w:rsid w:val="00BD3F2D"/>
    <w:rsid w:val="00BD41D5"/>
    <w:rsid w:val="00BD4771"/>
    <w:rsid w:val="00BD4BAA"/>
    <w:rsid w:val="00BD5007"/>
    <w:rsid w:val="00BD50CC"/>
    <w:rsid w:val="00BD5343"/>
    <w:rsid w:val="00BD56BD"/>
    <w:rsid w:val="00BD570A"/>
    <w:rsid w:val="00BD5A28"/>
    <w:rsid w:val="00BD5AE7"/>
    <w:rsid w:val="00BD5D87"/>
    <w:rsid w:val="00BD5DE9"/>
    <w:rsid w:val="00BD61A0"/>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B39"/>
    <w:rsid w:val="00BE0C30"/>
    <w:rsid w:val="00BE10CC"/>
    <w:rsid w:val="00BE15D7"/>
    <w:rsid w:val="00BE1664"/>
    <w:rsid w:val="00BE16F1"/>
    <w:rsid w:val="00BE1797"/>
    <w:rsid w:val="00BE1D37"/>
    <w:rsid w:val="00BE1F5F"/>
    <w:rsid w:val="00BE1F73"/>
    <w:rsid w:val="00BE2046"/>
    <w:rsid w:val="00BE2892"/>
    <w:rsid w:val="00BE2A57"/>
    <w:rsid w:val="00BE2C1B"/>
    <w:rsid w:val="00BE2C25"/>
    <w:rsid w:val="00BE2F80"/>
    <w:rsid w:val="00BE331B"/>
    <w:rsid w:val="00BE3A6A"/>
    <w:rsid w:val="00BE3DDF"/>
    <w:rsid w:val="00BE4283"/>
    <w:rsid w:val="00BE4330"/>
    <w:rsid w:val="00BE4566"/>
    <w:rsid w:val="00BE462A"/>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1C"/>
    <w:rsid w:val="00BF03DD"/>
    <w:rsid w:val="00BF0468"/>
    <w:rsid w:val="00BF059F"/>
    <w:rsid w:val="00BF0C3E"/>
    <w:rsid w:val="00BF0EEC"/>
    <w:rsid w:val="00BF1242"/>
    <w:rsid w:val="00BF151C"/>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5F"/>
    <w:rsid w:val="00C00579"/>
    <w:rsid w:val="00C005BE"/>
    <w:rsid w:val="00C00AD4"/>
    <w:rsid w:val="00C00C42"/>
    <w:rsid w:val="00C00F3B"/>
    <w:rsid w:val="00C00FEF"/>
    <w:rsid w:val="00C0109F"/>
    <w:rsid w:val="00C015A6"/>
    <w:rsid w:val="00C01A4C"/>
    <w:rsid w:val="00C01A56"/>
    <w:rsid w:val="00C01BF1"/>
    <w:rsid w:val="00C01C20"/>
    <w:rsid w:val="00C01D17"/>
    <w:rsid w:val="00C01D57"/>
    <w:rsid w:val="00C01E9A"/>
    <w:rsid w:val="00C02071"/>
    <w:rsid w:val="00C02268"/>
    <w:rsid w:val="00C02382"/>
    <w:rsid w:val="00C02A85"/>
    <w:rsid w:val="00C02B43"/>
    <w:rsid w:val="00C02BC9"/>
    <w:rsid w:val="00C02F57"/>
    <w:rsid w:val="00C034FC"/>
    <w:rsid w:val="00C03B78"/>
    <w:rsid w:val="00C03C24"/>
    <w:rsid w:val="00C03CA9"/>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026"/>
    <w:rsid w:val="00C1113D"/>
    <w:rsid w:val="00C11151"/>
    <w:rsid w:val="00C11497"/>
    <w:rsid w:val="00C11EF3"/>
    <w:rsid w:val="00C1223F"/>
    <w:rsid w:val="00C123B8"/>
    <w:rsid w:val="00C1240B"/>
    <w:rsid w:val="00C126A8"/>
    <w:rsid w:val="00C12D8F"/>
    <w:rsid w:val="00C12F91"/>
    <w:rsid w:val="00C130FB"/>
    <w:rsid w:val="00C1310E"/>
    <w:rsid w:val="00C1392F"/>
    <w:rsid w:val="00C13F4A"/>
    <w:rsid w:val="00C13F61"/>
    <w:rsid w:val="00C142B2"/>
    <w:rsid w:val="00C1490D"/>
    <w:rsid w:val="00C14DC6"/>
    <w:rsid w:val="00C14EED"/>
    <w:rsid w:val="00C14F60"/>
    <w:rsid w:val="00C15029"/>
    <w:rsid w:val="00C15892"/>
    <w:rsid w:val="00C16254"/>
    <w:rsid w:val="00C16337"/>
    <w:rsid w:val="00C1637D"/>
    <w:rsid w:val="00C166EA"/>
    <w:rsid w:val="00C1673A"/>
    <w:rsid w:val="00C167C9"/>
    <w:rsid w:val="00C16E43"/>
    <w:rsid w:val="00C16E8A"/>
    <w:rsid w:val="00C16FD2"/>
    <w:rsid w:val="00C17239"/>
    <w:rsid w:val="00C172FE"/>
    <w:rsid w:val="00C173FD"/>
    <w:rsid w:val="00C17969"/>
    <w:rsid w:val="00C17DE7"/>
    <w:rsid w:val="00C20005"/>
    <w:rsid w:val="00C2052F"/>
    <w:rsid w:val="00C205D3"/>
    <w:rsid w:val="00C20D38"/>
    <w:rsid w:val="00C20DDF"/>
    <w:rsid w:val="00C20F2C"/>
    <w:rsid w:val="00C2103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5E4"/>
    <w:rsid w:val="00C25AA6"/>
    <w:rsid w:val="00C26178"/>
    <w:rsid w:val="00C262BC"/>
    <w:rsid w:val="00C263E7"/>
    <w:rsid w:val="00C266F7"/>
    <w:rsid w:val="00C267DD"/>
    <w:rsid w:val="00C267FC"/>
    <w:rsid w:val="00C27042"/>
    <w:rsid w:val="00C27559"/>
    <w:rsid w:val="00C27719"/>
    <w:rsid w:val="00C27AE3"/>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71"/>
    <w:rsid w:val="00C347E6"/>
    <w:rsid w:val="00C34BA7"/>
    <w:rsid w:val="00C34E23"/>
    <w:rsid w:val="00C34E43"/>
    <w:rsid w:val="00C35BD5"/>
    <w:rsid w:val="00C35E60"/>
    <w:rsid w:val="00C35E73"/>
    <w:rsid w:val="00C35F98"/>
    <w:rsid w:val="00C36025"/>
    <w:rsid w:val="00C3633E"/>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DFF"/>
    <w:rsid w:val="00C51E02"/>
    <w:rsid w:val="00C51FAB"/>
    <w:rsid w:val="00C523C0"/>
    <w:rsid w:val="00C523D5"/>
    <w:rsid w:val="00C52609"/>
    <w:rsid w:val="00C52B67"/>
    <w:rsid w:val="00C52E90"/>
    <w:rsid w:val="00C53416"/>
    <w:rsid w:val="00C53547"/>
    <w:rsid w:val="00C5407C"/>
    <w:rsid w:val="00C541A9"/>
    <w:rsid w:val="00C54486"/>
    <w:rsid w:val="00C54569"/>
    <w:rsid w:val="00C54616"/>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09E"/>
    <w:rsid w:val="00C5712F"/>
    <w:rsid w:val="00C57287"/>
    <w:rsid w:val="00C575A0"/>
    <w:rsid w:val="00C57829"/>
    <w:rsid w:val="00C578EF"/>
    <w:rsid w:val="00C605E1"/>
    <w:rsid w:val="00C607D9"/>
    <w:rsid w:val="00C60B1F"/>
    <w:rsid w:val="00C60B23"/>
    <w:rsid w:val="00C60B8C"/>
    <w:rsid w:val="00C60BF9"/>
    <w:rsid w:val="00C60C51"/>
    <w:rsid w:val="00C60EEF"/>
    <w:rsid w:val="00C613B2"/>
    <w:rsid w:val="00C6152A"/>
    <w:rsid w:val="00C616EF"/>
    <w:rsid w:val="00C61915"/>
    <w:rsid w:val="00C619C0"/>
    <w:rsid w:val="00C61EB6"/>
    <w:rsid w:val="00C61F7A"/>
    <w:rsid w:val="00C62041"/>
    <w:rsid w:val="00C620C2"/>
    <w:rsid w:val="00C621F8"/>
    <w:rsid w:val="00C62604"/>
    <w:rsid w:val="00C62CFF"/>
    <w:rsid w:val="00C6301B"/>
    <w:rsid w:val="00C635B4"/>
    <w:rsid w:val="00C636CC"/>
    <w:rsid w:val="00C6388E"/>
    <w:rsid w:val="00C638EA"/>
    <w:rsid w:val="00C63B45"/>
    <w:rsid w:val="00C63C04"/>
    <w:rsid w:val="00C63F40"/>
    <w:rsid w:val="00C6400B"/>
    <w:rsid w:val="00C64398"/>
    <w:rsid w:val="00C645BD"/>
    <w:rsid w:val="00C649AA"/>
    <w:rsid w:val="00C64A82"/>
    <w:rsid w:val="00C64DEB"/>
    <w:rsid w:val="00C64FE1"/>
    <w:rsid w:val="00C652FD"/>
    <w:rsid w:val="00C65710"/>
    <w:rsid w:val="00C65983"/>
    <w:rsid w:val="00C65BFD"/>
    <w:rsid w:val="00C65EC1"/>
    <w:rsid w:val="00C65FB3"/>
    <w:rsid w:val="00C6634A"/>
    <w:rsid w:val="00C665D8"/>
    <w:rsid w:val="00C6673A"/>
    <w:rsid w:val="00C66821"/>
    <w:rsid w:val="00C6694D"/>
    <w:rsid w:val="00C669A8"/>
    <w:rsid w:val="00C66A41"/>
    <w:rsid w:val="00C66BAF"/>
    <w:rsid w:val="00C66D66"/>
    <w:rsid w:val="00C6785E"/>
    <w:rsid w:val="00C6796E"/>
    <w:rsid w:val="00C67B1F"/>
    <w:rsid w:val="00C67B3B"/>
    <w:rsid w:val="00C67B50"/>
    <w:rsid w:val="00C67F8A"/>
    <w:rsid w:val="00C7075A"/>
    <w:rsid w:val="00C70A21"/>
    <w:rsid w:val="00C70F29"/>
    <w:rsid w:val="00C7132D"/>
    <w:rsid w:val="00C714FE"/>
    <w:rsid w:val="00C7160A"/>
    <w:rsid w:val="00C71832"/>
    <w:rsid w:val="00C71DF9"/>
    <w:rsid w:val="00C71EB9"/>
    <w:rsid w:val="00C71EEE"/>
    <w:rsid w:val="00C727E0"/>
    <w:rsid w:val="00C728C7"/>
    <w:rsid w:val="00C72E6B"/>
    <w:rsid w:val="00C72F50"/>
    <w:rsid w:val="00C72F63"/>
    <w:rsid w:val="00C73053"/>
    <w:rsid w:val="00C735C2"/>
    <w:rsid w:val="00C73607"/>
    <w:rsid w:val="00C738FF"/>
    <w:rsid w:val="00C73940"/>
    <w:rsid w:val="00C73B7D"/>
    <w:rsid w:val="00C73F3C"/>
    <w:rsid w:val="00C74039"/>
    <w:rsid w:val="00C7409F"/>
    <w:rsid w:val="00C74305"/>
    <w:rsid w:val="00C7451D"/>
    <w:rsid w:val="00C74B6F"/>
    <w:rsid w:val="00C74D9D"/>
    <w:rsid w:val="00C750B4"/>
    <w:rsid w:val="00C7539C"/>
    <w:rsid w:val="00C75524"/>
    <w:rsid w:val="00C75B19"/>
    <w:rsid w:val="00C75B24"/>
    <w:rsid w:val="00C75D6F"/>
    <w:rsid w:val="00C76415"/>
    <w:rsid w:val="00C7680E"/>
    <w:rsid w:val="00C769E8"/>
    <w:rsid w:val="00C76B38"/>
    <w:rsid w:val="00C76E2F"/>
    <w:rsid w:val="00C775AB"/>
    <w:rsid w:val="00C7776C"/>
    <w:rsid w:val="00C777D0"/>
    <w:rsid w:val="00C77880"/>
    <w:rsid w:val="00C778A3"/>
    <w:rsid w:val="00C77984"/>
    <w:rsid w:val="00C77BEC"/>
    <w:rsid w:val="00C77E03"/>
    <w:rsid w:val="00C80007"/>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52"/>
    <w:rsid w:val="00C829C2"/>
    <w:rsid w:val="00C829D1"/>
    <w:rsid w:val="00C82D7E"/>
    <w:rsid w:val="00C831D6"/>
    <w:rsid w:val="00C8331A"/>
    <w:rsid w:val="00C8340F"/>
    <w:rsid w:val="00C83608"/>
    <w:rsid w:val="00C8366C"/>
    <w:rsid w:val="00C83710"/>
    <w:rsid w:val="00C83A78"/>
    <w:rsid w:val="00C83B1A"/>
    <w:rsid w:val="00C83BCB"/>
    <w:rsid w:val="00C84014"/>
    <w:rsid w:val="00C844AC"/>
    <w:rsid w:val="00C8454F"/>
    <w:rsid w:val="00C847A0"/>
    <w:rsid w:val="00C84835"/>
    <w:rsid w:val="00C8514C"/>
    <w:rsid w:val="00C8516D"/>
    <w:rsid w:val="00C855D5"/>
    <w:rsid w:val="00C85E01"/>
    <w:rsid w:val="00C85F4E"/>
    <w:rsid w:val="00C85F5B"/>
    <w:rsid w:val="00C863C4"/>
    <w:rsid w:val="00C86483"/>
    <w:rsid w:val="00C8688E"/>
    <w:rsid w:val="00C86A54"/>
    <w:rsid w:val="00C86B5E"/>
    <w:rsid w:val="00C86D9A"/>
    <w:rsid w:val="00C87020"/>
    <w:rsid w:val="00C871C2"/>
    <w:rsid w:val="00C87947"/>
    <w:rsid w:val="00C87B70"/>
    <w:rsid w:val="00C87C05"/>
    <w:rsid w:val="00C87C5B"/>
    <w:rsid w:val="00C87C85"/>
    <w:rsid w:val="00C87D0B"/>
    <w:rsid w:val="00C9021B"/>
    <w:rsid w:val="00C90275"/>
    <w:rsid w:val="00C90624"/>
    <w:rsid w:val="00C90722"/>
    <w:rsid w:val="00C90856"/>
    <w:rsid w:val="00C908A0"/>
    <w:rsid w:val="00C909CC"/>
    <w:rsid w:val="00C90BB4"/>
    <w:rsid w:val="00C90BD2"/>
    <w:rsid w:val="00C913B5"/>
    <w:rsid w:val="00C915DA"/>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8"/>
    <w:rsid w:val="00C96E1B"/>
    <w:rsid w:val="00C9700E"/>
    <w:rsid w:val="00C970DC"/>
    <w:rsid w:val="00C97109"/>
    <w:rsid w:val="00C9712A"/>
    <w:rsid w:val="00C97335"/>
    <w:rsid w:val="00C974A4"/>
    <w:rsid w:val="00C97507"/>
    <w:rsid w:val="00CA028C"/>
    <w:rsid w:val="00CA031A"/>
    <w:rsid w:val="00CA0A61"/>
    <w:rsid w:val="00CA0F67"/>
    <w:rsid w:val="00CA1224"/>
    <w:rsid w:val="00CA171A"/>
    <w:rsid w:val="00CA17CB"/>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CE"/>
    <w:rsid w:val="00CA69D4"/>
    <w:rsid w:val="00CA6A27"/>
    <w:rsid w:val="00CA6AB8"/>
    <w:rsid w:val="00CA6E5F"/>
    <w:rsid w:val="00CA6F64"/>
    <w:rsid w:val="00CA7026"/>
    <w:rsid w:val="00CA70BE"/>
    <w:rsid w:val="00CA7155"/>
    <w:rsid w:val="00CA780F"/>
    <w:rsid w:val="00CA786A"/>
    <w:rsid w:val="00CA7D67"/>
    <w:rsid w:val="00CB04E7"/>
    <w:rsid w:val="00CB04F9"/>
    <w:rsid w:val="00CB05F3"/>
    <w:rsid w:val="00CB06B9"/>
    <w:rsid w:val="00CB0DAB"/>
    <w:rsid w:val="00CB1011"/>
    <w:rsid w:val="00CB10D1"/>
    <w:rsid w:val="00CB10F7"/>
    <w:rsid w:val="00CB1424"/>
    <w:rsid w:val="00CB1443"/>
    <w:rsid w:val="00CB16B3"/>
    <w:rsid w:val="00CB182E"/>
    <w:rsid w:val="00CB19CB"/>
    <w:rsid w:val="00CB1E7A"/>
    <w:rsid w:val="00CB25EE"/>
    <w:rsid w:val="00CB2C4F"/>
    <w:rsid w:val="00CB3768"/>
    <w:rsid w:val="00CB3912"/>
    <w:rsid w:val="00CB3C19"/>
    <w:rsid w:val="00CB3F0F"/>
    <w:rsid w:val="00CB4829"/>
    <w:rsid w:val="00CB48BF"/>
    <w:rsid w:val="00CB48CF"/>
    <w:rsid w:val="00CB490C"/>
    <w:rsid w:val="00CB4EE2"/>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B7C98"/>
    <w:rsid w:val="00CC032C"/>
    <w:rsid w:val="00CC0529"/>
    <w:rsid w:val="00CC0A61"/>
    <w:rsid w:val="00CC0B6D"/>
    <w:rsid w:val="00CC100E"/>
    <w:rsid w:val="00CC1035"/>
    <w:rsid w:val="00CC19B2"/>
    <w:rsid w:val="00CC1A98"/>
    <w:rsid w:val="00CC1ABC"/>
    <w:rsid w:val="00CC1B4E"/>
    <w:rsid w:val="00CC1B8D"/>
    <w:rsid w:val="00CC1CF6"/>
    <w:rsid w:val="00CC1CFF"/>
    <w:rsid w:val="00CC1E53"/>
    <w:rsid w:val="00CC1EDC"/>
    <w:rsid w:val="00CC2130"/>
    <w:rsid w:val="00CC2687"/>
    <w:rsid w:val="00CC2944"/>
    <w:rsid w:val="00CC297D"/>
    <w:rsid w:val="00CC2B4C"/>
    <w:rsid w:val="00CC2B94"/>
    <w:rsid w:val="00CC30DA"/>
    <w:rsid w:val="00CC3292"/>
    <w:rsid w:val="00CC329A"/>
    <w:rsid w:val="00CC32EB"/>
    <w:rsid w:val="00CC33FE"/>
    <w:rsid w:val="00CC346C"/>
    <w:rsid w:val="00CC3880"/>
    <w:rsid w:val="00CC3913"/>
    <w:rsid w:val="00CC3BFC"/>
    <w:rsid w:val="00CC3E68"/>
    <w:rsid w:val="00CC3FF7"/>
    <w:rsid w:val="00CC4168"/>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A02"/>
    <w:rsid w:val="00CC5D15"/>
    <w:rsid w:val="00CC5F5A"/>
    <w:rsid w:val="00CC60D7"/>
    <w:rsid w:val="00CC6322"/>
    <w:rsid w:val="00CC683D"/>
    <w:rsid w:val="00CC6DFF"/>
    <w:rsid w:val="00CC6EFF"/>
    <w:rsid w:val="00CC6FE6"/>
    <w:rsid w:val="00CC75C1"/>
    <w:rsid w:val="00CC76C3"/>
    <w:rsid w:val="00CC7BDC"/>
    <w:rsid w:val="00CC7EFB"/>
    <w:rsid w:val="00CD030D"/>
    <w:rsid w:val="00CD111B"/>
    <w:rsid w:val="00CD1900"/>
    <w:rsid w:val="00CD20AD"/>
    <w:rsid w:val="00CD241F"/>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D7F27"/>
    <w:rsid w:val="00CE02F3"/>
    <w:rsid w:val="00CE08EC"/>
    <w:rsid w:val="00CE0D0C"/>
    <w:rsid w:val="00CE1436"/>
    <w:rsid w:val="00CE1B7C"/>
    <w:rsid w:val="00CE1D1B"/>
    <w:rsid w:val="00CE1EBF"/>
    <w:rsid w:val="00CE1F71"/>
    <w:rsid w:val="00CE21B4"/>
    <w:rsid w:val="00CE2502"/>
    <w:rsid w:val="00CE26F3"/>
    <w:rsid w:val="00CE2D0C"/>
    <w:rsid w:val="00CE3146"/>
    <w:rsid w:val="00CE3228"/>
    <w:rsid w:val="00CE3411"/>
    <w:rsid w:val="00CE3B4C"/>
    <w:rsid w:val="00CE3B98"/>
    <w:rsid w:val="00CE3BD9"/>
    <w:rsid w:val="00CE3F08"/>
    <w:rsid w:val="00CE4374"/>
    <w:rsid w:val="00CE44EE"/>
    <w:rsid w:val="00CE455D"/>
    <w:rsid w:val="00CE48F5"/>
    <w:rsid w:val="00CE4D3F"/>
    <w:rsid w:val="00CE51F4"/>
    <w:rsid w:val="00CE5684"/>
    <w:rsid w:val="00CE5707"/>
    <w:rsid w:val="00CE5A12"/>
    <w:rsid w:val="00CE5B75"/>
    <w:rsid w:val="00CE5D3F"/>
    <w:rsid w:val="00CE5D7C"/>
    <w:rsid w:val="00CE6105"/>
    <w:rsid w:val="00CE6109"/>
    <w:rsid w:val="00CE636F"/>
    <w:rsid w:val="00CE63D9"/>
    <w:rsid w:val="00CE66FE"/>
    <w:rsid w:val="00CE692C"/>
    <w:rsid w:val="00CE6A79"/>
    <w:rsid w:val="00CE70FF"/>
    <w:rsid w:val="00CE74AF"/>
    <w:rsid w:val="00CE7B19"/>
    <w:rsid w:val="00CE7C7C"/>
    <w:rsid w:val="00CE7FB6"/>
    <w:rsid w:val="00CF0149"/>
    <w:rsid w:val="00CF05AC"/>
    <w:rsid w:val="00CF05AE"/>
    <w:rsid w:val="00CF09CD"/>
    <w:rsid w:val="00CF0AFA"/>
    <w:rsid w:val="00CF0C70"/>
    <w:rsid w:val="00CF0F03"/>
    <w:rsid w:val="00CF0F15"/>
    <w:rsid w:val="00CF11F5"/>
    <w:rsid w:val="00CF1506"/>
    <w:rsid w:val="00CF15D8"/>
    <w:rsid w:val="00CF172E"/>
    <w:rsid w:val="00CF17B4"/>
    <w:rsid w:val="00CF1DE0"/>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683"/>
    <w:rsid w:val="00CF7A60"/>
    <w:rsid w:val="00CF7E15"/>
    <w:rsid w:val="00CF7EAA"/>
    <w:rsid w:val="00D00130"/>
    <w:rsid w:val="00D0064D"/>
    <w:rsid w:val="00D008FF"/>
    <w:rsid w:val="00D00A06"/>
    <w:rsid w:val="00D00B1A"/>
    <w:rsid w:val="00D00B5B"/>
    <w:rsid w:val="00D00C4B"/>
    <w:rsid w:val="00D01AF4"/>
    <w:rsid w:val="00D01B03"/>
    <w:rsid w:val="00D01F2E"/>
    <w:rsid w:val="00D01F8B"/>
    <w:rsid w:val="00D02262"/>
    <w:rsid w:val="00D0268F"/>
    <w:rsid w:val="00D02AB1"/>
    <w:rsid w:val="00D02AB7"/>
    <w:rsid w:val="00D02EBE"/>
    <w:rsid w:val="00D030BB"/>
    <w:rsid w:val="00D030E7"/>
    <w:rsid w:val="00D032D8"/>
    <w:rsid w:val="00D03552"/>
    <w:rsid w:val="00D03675"/>
    <w:rsid w:val="00D036EF"/>
    <w:rsid w:val="00D037F6"/>
    <w:rsid w:val="00D03A49"/>
    <w:rsid w:val="00D03A4F"/>
    <w:rsid w:val="00D0400F"/>
    <w:rsid w:val="00D04C4C"/>
    <w:rsid w:val="00D051AF"/>
    <w:rsid w:val="00D0556E"/>
    <w:rsid w:val="00D0578B"/>
    <w:rsid w:val="00D059E4"/>
    <w:rsid w:val="00D05A57"/>
    <w:rsid w:val="00D05B29"/>
    <w:rsid w:val="00D05E83"/>
    <w:rsid w:val="00D0640F"/>
    <w:rsid w:val="00D0646F"/>
    <w:rsid w:val="00D06717"/>
    <w:rsid w:val="00D06785"/>
    <w:rsid w:val="00D0696B"/>
    <w:rsid w:val="00D071F3"/>
    <w:rsid w:val="00D072E5"/>
    <w:rsid w:val="00D07308"/>
    <w:rsid w:val="00D073D5"/>
    <w:rsid w:val="00D07944"/>
    <w:rsid w:val="00D07F9D"/>
    <w:rsid w:val="00D1065C"/>
    <w:rsid w:val="00D10744"/>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2E0"/>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AE3"/>
    <w:rsid w:val="00D17B98"/>
    <w:rsid w:val="00D17D21"/>
    <w:rsid w:val="00D2043E"/>
    <w:rsid w:val="00D204CE"/>
    <w:rsid w:val="00D206A1"/>
    <w:rsid w:val="00D20C58"/>
    <w:rsid w:val="00D219FE"/>
    <w:rsid w:val="00D21B87"/>
    <w:rsid w:val="00D21DDA"/>
    <w:rsid w:val="00D21F1B"/>
    <w:rsid w:val="00D2231F"/>
    <w:rsid w:val="00D228AE"/>
    <w:rsid w:val="00D229A9"/>
    <w:rsid w:val="00D22D2A"/>
    <w:rsid w:val="00D22D5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5D8A"/>
    <w:rsid w:val="00D261A7"/>
    <w:rsid w:val="00D26738"/>
    <w:rsid w:val="00D26B53"/>
    <w:rsid w:val="00D26D2F"/>
    <w:rsid w:val="00D27177"/>
    <w:rsid w:val="00D2732C"/>
    <w:rsid w:val="00D273EC"/>
    <w:rsid w:val="00D2770E"/>
    <w:rsid w:val="00D27903"/>
    <w:rsid w:val="00D27B8F"/>
    <w:rsid w:val="00D27DD1"/>
    <w:rsid w:val="00D27F03"/>
    <w:rsid w:val="00D3036A"/>
    <w:rsid w:val="00D304D6"/>
    <w:rsid w:val="00D3052B"/>
    <w:rsid w:val="00D305A6"/>
    <w:rsid w:val="00D30D19"/>
    <w:rsid w:val="00D30E0A"/>
    <w:rsid w:val="00D311BD"/>
    <w:rsid w:val="00D311E0"/>
    <w:rsid w:val="00D31698"/>
    <w:rsid w:val="00D31820"/>
    <w:rsid w:val="00D3185A"/>
    <w:rsid w:val="00D31879"/>
    <w:rsid w:val="00D31AE3"/>
    <w:rsid w:val="00D31B60"/>
    <w:rsid w:val="00D31D82"/>
    <w:rsid w:val="00D31F1D"/>
    <w:rsid w:val="00D32B64"/>
    <w:rsid w:val="00D32E5A"/>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7F9"/>
    <w:rsid w:val="00D369A8"/>
    <w:rsid w:val="00D36ADD"/>
    <w:rsid w:val="00D36FCB"/>
    <w:rsid w:val="00D370B2"/>
    <w:rsid w:val="00D371A1"/>
    <w:rsid w:val="00D37381"/>
    <w:rsid w:val="00D37E3C"/>
    <w:rsid w:val="00D40654"/>
    <w:rsid w:val="00D4094C"/>
    <w:rsid w:val="00D40C58"/>
    <w:rsid w:val="00D40E34"/>
    <w:rsid w:val="00D4128A"/>
    <w:rsid w:val="00D41518"/>
    <w:rsid w:val="00D416A5"/>
    <w:rsid w:val="00D41B0D"/>
    <w:rsid w:val="00D41D42"/>
    <w:rsid w:val="00D41ED2"/>
    <w:rsid w:val="00D41FA1"/>
    <w:rsid w:val="00D421E0"/>
    <w:rsid w:val="00D422C2"/>
    <w:rsid w:val="00D42470"/>
    <w:rsid w:val="00D42727"/>
    <w:rsid w:val="00D42E50"/>
    <w:rsid w:val="00D43544"/>
    <w:rsid w:val="00D43B27"/>
    <w:rsid w:val="00D43F08"/>
    <w:rsid w:val="00D44087"/>
    <w:rsid w:val="00D440D6"/>
    <w:rsid w:val="00D44518"/>
    <w:rsid w:val="00D445C4"/>
    <w:rsid w:val="00D44A58"/>
    <w:rsid w:val="00D44A8F"/>
    <w:rsid w:val="00D44AC1"/>
    <w:rsid w:val="00D44BE4"/>
    <w:rsid w:val="00D44CED"/>
    <w:rsid w:val="00D44DB5"/>
    <w:rsid w:val="00D45355"/>
    <w:rsid w:val="00D45424"/>
    <w:rsid w:val="00D455CB"/>
    <w:rsid w:val="00D457A8"/>
    <w:rsid w:val="00D457FF"/>
    <w:rsid w:val="00D45A27"/>
    <w:rsid w:val="00D45C3D"/>
    <w:rsid w:val="00D45F7A"/>
    <w:rsid w:val="00D46466"/>
    <w:rsid w:val="00D468A5"/>
    <w:rsid w:val="00D46999"/>
    <w:rsid w:val="00D46C14"/>
    <w:rsid w:val="00D46E18"/>
    <w:rsid w:val="00D470E4"/>
    <w:rsid w:val="00D47173"/>
    <w:rsid w:val="00D47177"/>
    <w:rsid w:val="00D47480"/>
    <w:rsid w:val="00D47495"/>
    <w:rsid w:val="00D474D8"/>
    <w:rsid w:val="00D4778F"/>
    <w:rsid w:val="00D50116"/>
    <w:rsid w:val="00D50308"/>
    <w:rsid w:val="00D50B2E"/>
    <w:rsid w:val="00D50FB8"/>
    <w:rsid w:val="00D510E9"/>
    <w:rsid w:val="00D511DF"/>
    <w:rsid w:val="00D51251"/>
    <w:rsid w:val="00D51AB7"/>
    <w:rsid w:val="00D51C06"/>
    <w:rsid w:val="00D51DC0"/>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DFD"/>
    <w:rsid w:val="00D57E21"/>
    <w:rsid w:val="00D60146"/>
    <w:rsid w:val="00D60254"/>
    <w:rsid w:val="00D60847"/>
    <w:rsid w:val="00D609A0"/>
    <w:rsid w:val="00D60B30"/>
    <w:rsid w:val="00D60CFC"/>
    <w:rsid w:val="00D60D49"/>
    <w:rsid w:val="00D61147"/>
    <w:rsid w:val="00D612B4"/>
    <w:rsid w:val="00D612C4"/>
    <w:rsid w:val="00D61345"/>
    <w:rsid w:val="00D61814"/>
    <w:rsid w:val="00D618B4"/>
    <w:rsid w:val="00D619D8"/>
    <w:rsid w:val="00D61E1A"/>
    <w:rsid w:val="00D623F6"/>
    <w:rsid w:val="00D62825"/>
    <w:rsid w:val="00D62851"/>
    <w:rsid w:val="00D628A1"/>
    <w:rsid w:val="00D62940"/>
    <w:rsid w:val="00D62CAE"/>
    <w:rsid w:val="00D6328A"/>
    <w:rsid w:val="00D63596"/>
    <w:rsid w:val="00D639DB"/>
    <w:rsid w:val="00D63B1D"/>
    <w:rsid w:val="00D63FE8"/>
    <w:rsid w:val="00D642AA"/>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B90"/>
    <w:rsid w:val="00D67CF7"/>
    <w:rsid w:val="00D67D5B"/>
    <w:rsid w:val="00D70283"/>
    <w:rsid w:val="00D70615"/>
    <w:rsid w:val="00D707B2"/>
    <w:rsid w:val="00D7094B"/>
    <w:rsid w:val="00D70B4F"/>
    <w:rsid w:val="00D70F82"/>
    <w:rsid w:val="00D712CC"/>
    <w:rsid w:val="00D718D8"/>
    <w:rsid w:val="00D71E37"/>
    <w:rsid w:val="00D72030"/>
    <w:rsid w:val="00D7229D"/>
    <w:rsid w:val="00D723DB"/>
    <w:rsid w:val="00D72B98"/>
    <w:rsid w:val="00D72D6C"/>
    <w:rsid w:val="00D72E92"/>
    <w:rsid w:val="00D72ECE"/>
    <w:rsid w:val="00D730E3"/>
    <w:rsid w:val="00D73169"/>
    <w:rsid w:val="00D733C7"/>
    <w:rsid w:val="00D734A2"/>
    <w:rsid w:val="00D7353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3C2"/>
    <w:rsid w:val="00D77A72"/>
    <w:rsid w:val="00D77C49"/>
    <w:rsid w:val="00D80100"/>
    <w:rsid w:val="00D808D6"/>
    <w:rsid w:val="00D80973"/>
    <w:rsid w:val="00D80977"/>
    <w:rsid w:val="00D80A35"/>
    <w:rsid w:val="00D80E9D"/>
    <w:rsid w:val="00D813A6"/>
    <w:rsid w:val="00D815F0"/>
    <w:rsid w:val="00D8164C"/>
    <w:rsid w:val="00D81A2F"/>
    <w:rsid w:val="00D81AD6"/>
    <w:rsid w:val="00D81AE2"/>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A03"/>
    <w:rsid w:val="00D86F2E"/>
    <w:rsid w:val="00D86F64"/>
    <w:rsid w:val="00D87303"/>
    <w:rsid w:val="00D87355"/>
    <w:rsid w:val="00D8749D"/>
    <w:rsid w:val="00D877A1"/>
    <w:rsid w:val="00D8782C"/>
    <w:rsid w:val="00D87A31"/>
    <w:rsid w:val="00D87B9D"/>
    <w:rsid w:val="00D87D92"/>
    <w:rsid w:val="00D900B8"/>
    <w:rsid w:val="00D900BD"/>
    <w:rsid w:val="00D90334"/>
    <w:rsid w:val="00D90488"/>
    <w:rsid w:val="00D9078B"/>
    <w:rsid w:val="00D90C01"/>
    <w:rsid w:val="00D90D66"/>
    <w:rsid w:val="00D91070"/>
    <w:rsid w:val="00D912FC"/>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601"/>
    <w:rsid w:val="00D93842"/>
    <w:rsid w:val="00D9388C"/>
    <w:rsid w:val="00D938E9"/>
    <w:rsid w:val="00D93DAC"/>
    <w:rsid w:val="00D93DF2"/>
    <w:rsid w:val="00D93E9C"/>
    <w:rsid w:val="00D93EBE"/>
    <w:rsid w:val="00D942FC"/>
    <w:rsid w:val="00D944AB"/>
    <w:rsid w:val="00D945ED"/>
    <w:rsid w:val="00D94847"/>
    <w:rsid w:val="00D94DC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CAE"/>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679"/>
    <w:rsid w:val="00DA2948"/>
    <w:rsid w:val="00DA2AFD"/>
    <w:rsid w:val="00DA2C74"/>
    <w:rsid w:val="00DA2F90"/>
    <w:rsid w:val="00DA301C"/>
    <w:rsid w:val="00DA3724"/>
    <w:rsid w:val="00DA3816"/>
    <w:rsid w:val="00DA3D3A"/>
    <w:rsid w:val="00DA3DFD"/>
    <w:rsid w:val="00DA3EF2"/>
    <w:rsid w:val="00DA42B5"/>
    <w:rsid w:val="00DA4406"/>
    <w:rsid w:val="00DA4D10"/>
    <w:rsid w:val="00DA4EB1"/>
    <w:rsid w:val="00DA50D1"/>
    <w:rsid w:val="00DA53C6"/>
    <w:rsid w:val="00DA53FE"/>
    <w:rsid w:val="00DA5447"/>
    <w:rsid w:val="00DA563D"/>
    <w:rsid w:val="00DA586F"/>
    <w:rsid w:val="00DA5B24"/>
    <w:rsid w:val="00DA5B5F"/>
    <w:rsid w:val="00DA5B63"/>
    <w:rsid w:val="00DA61DF"/>
    <w:rsid w:val="00DA6299"/>
    <w:rsid w:val="00DA6320"/>
    <w:rsid w:val="00DA63DF"/>
    <w:rsid w:val="00DA6463"/>
    <w:rsid w:val="00DA6665"/>
    <w:rsid w:val="00DA6781"/>
    <w:rsid w:val="00DA67E6"/>
    <w:rsid w:val="00DA687A"/>
    <w:rsid w:val="00DA6C62"/>
    <w:rsid w:val="00DA6EB9"/>
    <w:rsid w:val="00DA7014"/>
    <w:rsid w:val="00DA7106"/>
    <w:rsid w:val="00DA71B2"/>
    <w:rsid w:val="00DB0010"/>
    <w:rsid w:val="00DB0A55"/>
    <w:rsid w:val="00DB0ABF"/>
    <w:rsid w:val="00DB0AE7"/>
    <w:rsid w:val="00DB0B72"/>
    <w:rsid w:val="00DB1185"/>
    <w:rsid w:val="00DB17FF"/>
    <w:rsid w:val="00DB1CF4"/>
    <w:rsid w:val="00DB25D7"/>
    <w:rsid w:val="00DB2676"/>
    <w:rsid w:val="00DB26E3"/>
    <w:rsid w:val="00DB2776"/>
    <w:rsid w:val="00DB2A60"/>
    <w:rsid w:val="00DB31CA"/>
    <w:rsid w:val="00DB39B5"/>
    <w:rsid w:val="00DB3BE1"/>
    <w:rsid w:val="00DB3E46"/>
    <w:rsid w:val="00DB40E3"/>
    <w:rsid w:val="00DB45F6"/>
    <w:rsid w:val="00DB4808"/>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3C"/>
    <w:rsid w:val="00DB7C95"/>
    <w:rsid w:val="00DB7CB9"/>
    <w:rsid w:val="00DC00A0"/>
    <w:rsid w:val="00DC0102"/>
    <w:rsid w:val="00DC04EB"/>
    <w:rsid w:val="00DC05F8"/>
    <w:rsid w:val="00DC0776"/>
    <w:rsid w:val="00DC0BB7"/>
    <w:rsid w:val="00DC0C54"/>
    <w:rsid w:val="00DC148D"/>
    <w:rsid w:val="00DC15EA"/>
    <w:rsid w:val="00DC1AAF"/>
    <w:rsid w:val="00DC202D"/>
    <w:rsid w:val="00DC2082"/>
    <w:rsid w:val="00DC223F"/>
    <w:rsid w:val="00DC23A5"/>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E0B"/>
    <w:rsid w:val="00DC7F9C"/>
    <w:rsid w:val="00DD0106"/>
    <w:rsid w:val="00DD0319"/>
    <w:rsid w:val="00DD0502"/>
    <w:rsid w:val="00DD072C"/>
    <w:rsid w:val="00DD0C27"/>
    <w:rsid w:val="00DD12A6"/>
    <w:rsid w:val="00DD1A1E"/>
    <w:rsid w:val="00DD1A8C"/>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B69"/>
    <w:rsid w:val="00DD6DDE"/>
    <w:rsid w:val="00DD6EF6"/>
    <w:rsid w:val="00DD6FDF"/>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93A"/>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2DF"/>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1D5"/>
    <w:rsid w:val="00DF02A3"/>
    <w:rsid w:val="00DF0696"/>
    <w:rsid w:val="00DF06B0"/>
    <w:rsid w:val="00DF07F0"/>
    <w:rsid w:val="00DF093A"/>
    <w:rsid w:val="00DF0FCF"/>
    <w:rsid w:val="00DF13B2"/>
    <w:rsid w:val="00DF159D"/>
    <w:rsid w:val="00DF17EF"/>
    <w:rsid w:val="00DF1A79"/>
    <w:rsid w:val="00DF1AD4"/>
    <w:rsid w:val="00DF1C83"/>
    <w:rsid w:val="00DF263C"/>
    <w:rsid w:val="00DF2671"/>
    <w:rsid w:val="00DF2796"/>
    <w:rsid w:val="00DF2D89"/>
    <w:rsid w:val="00DF2D9E"/>
    <w:rsid w:val="00DF3108"/>
    <w:rsid w:val="00DF3275"/>
    <w:rsid w:val="00DF328B"/>
    <w:rsid w:val="00DF360E"/>
    <w:rsid w:val="00DF3990"/>
    <w:rsid w:val="00DF4109"/>
    <w:rsid w:val="00DF4577"/>
    <w:rsid w:val="00DF4644"/>
    <w:rsid w:val="00DF4C30"/>
    <w:rsid w:val="00DF4DA7"/>
    <w:rsid w:val="00DF4DAD"/>
    <w:rsid w:val="00DF5467"/>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951"/>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8BB"/>
    <w:rsid w:val="00E03A56"/>
    <w:rsid w:val="00E03AD9"/>
    <w:rsid w:val="00E03BFE"/>
    <w:rsid w:val="00E03E66"/>
    <w:rsid w:val="00E03F18"/>
    <w:rsid w:val="00E0439C"/>
    <w:rsid w:val="00E047A3"/>
    <w:rsid w:val="00E04A4F"/>
    <w:rsid w:val="00E04BB6"/>
    <w:rsid w:val="00E04C1F"/>
    <w:rsid w:val="00E04D25"/>
    <w:rsid w:val="00E04E42"/>
    <w:rsid w:val="00E05561"/>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370"/>
    <w:rsid w:val="00E11557"/>
    <w:rsid w:val="00E1167B"/>
    <w:rsid w:val="00E11885"/>
    <w:rsid w:val="00E11C6D"/>
    <w:rsid w:val="00E11CAF"/>
    <w:rsid w:val="00E12197"/>
    <w:rsid w:val="00E1220E"/>
    <w:rsid w:val="00E12227"/>
    <w:rsid w:val="00E12680"/>
    <w:rsid w:val="00E1271F"/>
    <w:rsid w:val="00E1285A"/>
    <w:rsid w:val="00E12AA0"/>
    <w:rsid w:val="00E12CDB"/>
    <w:rsid w:val="00E12FD3"/>
    <w:rsid w:val="00E133A8"/>
    <w:rsid w:val="00E1356D"/>
    <w:rsid w:val="00E13781"/>
    <w:rsid w:val="00E13B95"/>
    <w:rsid w:val="00E13EC0"/>
    <w:rsid w:val="00E1409A"/>
    <w:rsid w:val="00E1436F"/>
    <w:rsid w:val="00E14708"/>
    <w:rsid w:val="00E14888"/>
    <w:rsid w:val="00E148C8"/>
    <w:rsid w:val="00E14991"/>
    <w:rsid w:val="00E152D5"/>
    <w:rsid w:val="00E15355"/>
    <w:rsid w:val="00E1571C"/>
    <w:rsid w:val="00E15903"/>
    <w:rsid w:val="00E15A7B"/>
    <w:rsid w:val="00E15E47"/>
    <w:rsid w:val="00E15F8C"/>
    <w:rsid w:val="00E16408"/>
    <w:rsid w:val="00E166F0"/>
    <w:rsid w:val="00E1675B"/>
    <w:rsid w:val="00E16856"/>
    <w:rsid w:val="00E168E5"/>
    <w:rsid w:val="00E16F41"/>
    <w:rsid w:val="00E17163"/>
    <w:rsid w:val="00E1730B"/>
    <w:rsid w:val="00E178B2"/>
    <w:rsid w:val="00E17A7D"/>
    <w:rsid w:val="00E17E85"/>
    <w:rsid w:val="00E20360"/>
    <w:rsid w:val="00E2043A"/>
    <w:rsid w:val="00E20572"/>
    <w:rsid w:val="00E20AA9"/>
    <w:rsid w:val="00E20D27"/>
    <w:rsid w:val="00E20E2C"/>
    <w:rsid w:val="00E210DD"/>
    <w:rsid w:val="00E21755"/>
    <w:rsid w:val="00E217D2"/>
    <w:rsid w:val="00E21B62"/>
    <w:rsid w:val="00E22079"/>
    <w:rsid w:val="00E22176"/>
    <w:rsid w:val="00E222EF"/>
    <w:rsid w:val="00E22398"/>
    <w:rsid w:val="00E22814"/>
    <w:rsid w:val="00E22CBA"/>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339"/>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011"/>
    <w:rsid w:val="00E3284C"/>
    <w:rsid w:val="00E32C40"/>
    <w:rsid w:val="00E32EB9"/>
    <w:rsid w:val="00E32FD5"/>
    <w:rsid w:val="00E330D3"/>
    <w:rsid w:val="00E33AD8"/>
    <w:rsid w:val="00E33C35"/>
    <w:rsid w:val="00E33EE9"/>
    <w:rsid w:val="00E34578"/>
    <w:rsid w:val="00E34921"/>
    <w:rsid w:val="00E34E0D"/>
    <w:rsid w:val="00E34E33"/>
    <w:rsid w:val="00E34ECE"/>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4CC"/>
    <w:rsid w:val="00E40588"/>
    <w:rsid w:val="00E405C0"/>
    <w:rsid w:val="00E4060F"/>
    <w:rsid w:val="00E40700"/>
    <w:rsid w:val="00E410AA"/>
    <w:rsid w:val="00E4130B"/>
    <w:rsid w:val="00E415DC"/>
    <w:rsid w:val="00E41895"/>
    <w:rsid w:val="00E423D4"/>
    <w:rsid w:val="00E424FD"/>
    <w:rsid w:val="00E42675"/>
    <w:rsid w:val="00E427F3"/>
    <w:rsid w:val="00E428CC"/>
    <w:rsid w:val="00E429B1"/>
    <w:rsid w:val="00E42D49"/>
    <w:rsid w:val="00E42DB7"/>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41"/>
    <w:rsid w:val="00E455D9"/>
    <w:rsid w:val="00E456C3"/>
    <w:rsid w:val="00E45865"/>
    <w:rsid w:val="00E45D95"/>
    <w:rsid w:val="00E45DD5"/>
    <w:rsid w:val="00E46142"/>
    <w:rsid w:val="00E463B5"/>
    <w:rsid w:val="00E465C5"/>
    <w:rsid w:val="00E46942"/>
    <w:rsid w:val="00E4697B"/>
    <w:rsid w:val="00E46D1D"/>
    <w:rsid w:val="00E46E09"/>
    <w:rsid w:val="00E46E21"/>
    <w:rsid w:val="00E47611"/>
    <w:rsid w:val="00E47D87"/>
    <w:rsid w:val="00E47DD9"/>
    <w:rsid w:val="00E502CD"/>
    <w:rsid w:val="00E50403"/>
    <w:rsid w:val="00E5047A"/>
    <w:rsid w:val="00E50A2F"/>
    <w:rsid w:val="00E50E04"/>
    <w:rsid w:val="00E51131"/>
    <w:rsid w:val="00E51771"/>
    <w:rsid w:val="00E518E2"/>
    <w:rsid w:val="00E51ACB"/>
    <w:rsid w:val="00E51B38"/>
    <w:rsid w:val="00E525B7"/>
    <w:rsid w:val="00E526F9"/>
    <w:rsid w:val="00E5277E"/>
    <w:rsid w:val="00E52A40"/>
    <w:rsid w:val="00E52A87"/>
    <w:rsid w:val="00E52C5B"/>
    <w:rsid w:val="00E52D6B"/>
    <w:rsid w:val="00E53052"/>
    <w:rsid w:val="00E532FF"/>
    <w:rsid w:val="00E533BF"/>
    <w:rsid w:val="00E53500"/>
    <w:rsid w:val="00E53501"/>
    <w:rsid w:val="00E535D6"/>
    <w:rsid w:val="00E537E9"/>
    <w:rsid w:val="00E53FC8"/>
    <w:rsid w:val="00E5437C"/>
    <w:rsid w:val="00E54546"/>
    <w:rsid w:val="00E545B4"/>
    <w:rsid w:val="00E546FA"/>
    <w:rsid w:val="00E549EF"/>
    <w:rsid w:val="00E556B6"/>
    <w:rsid w:val="00E55823"/>
    <w:rsid w:val="00E55938"/>
    <w:rsid w:val="00E55DF0"/>
    <w:rsid w:val="00E55F61"/>
    <w:rsid w:val="00E560E3"/>
    <w:rsid w:val="00E56118"/>
    <w:rsid w:val="00E5626D"/>
    <w:rsid w:val="00E564FE"/>
    <w:rsid w:val="00E566E5"/>
    <w:rsid w:val="00E56891"/>
    <w:rsid w:val="00E56C57"/>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81"/>
    <w:rsid w:val="00E63295"/>
    <w:rsid w:val="00E63B1F"/>
    <w:rsid w:val="00E63BCF"/>
    <w:rsid w:val="00E63BDE"/>
    <w:rsid w:val="00E641B4"/>
    <w:rsid w:val="00E6438C"/>
    <w:rsid w:val="00E645CF"/>
    <w:rsid w:val="00E64751"/>
    <w:rsid w:val="00E64C69"/>
    <w:rsid w:val="00E64CB2"/>
    <w:rsid w:val="00E6553C"/>
    <w:rsid w:val="00E65872"/>
    <w:rsid w:val="00E65B02"/>
    <w:rsid w:val="00E65CFC"/>
    <w:rsid w:val="00E65DB2"/>
    <w:rsid w:val="00E66B81"/>
    <w:rsid w:val="00E66DDE"/>
    <w:rsid w:val="00E67155"/>
    <w:rsid w:val="00E672BD"/>
    <w:rsid w:val="00E67401"/>
    <w:rsid w:val="00E67490"/>
    <w:rsid w:val="00E675A7"/>
    <w:rsid w:val="00E676FD"/>
    <w:rsid w:val="00E67AF8"/>
    <w:rsid w:val="00E67BD6"/>
    <w:rsid w:val="00E67DE9"/>
    <w:rsid w:val="00E67EEF"/>
    <w:rsid w:val="00E70121"/>
    <w:rsid w:val="00E70634"/>
    <w:rsid w:val="00E706DC"/>
    <w:rsid w:val="00E70A8A"/>
    <w:rsid w:val="00E70C28"/>
    <w:rsid w:val="00E70D39"/>
    <w:rsid w:val="00E70DFC"/>
    <w:rsid w:val="00E7152B"/>
    <w:rsid w:val="00E717D3"/>
    <w:rsid w:val="00E7199F"/>
    <w:rsid w:val="00E71A3C"/>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596F"/>
    <w:rsid w:val="00E7610B"/>
    <w:rsid w:val="00E762BC"/>
    <w:rsid w:val="00E76916"/>
    <w:rsid w:val="00E76997"/>
    <w:rsid w:val="00E769CC"/>
    <w:rsid w:val="00E769E6"/>
    <w:rsid w:val="00E76C57"/>
    <w:rsid w:val="00E76F69"/>
    <w:rsid w:val="00E7703B"/>
    <w:rsid w:val="00E77052"/>
    <w:rsid w:val="00E7751C"/>
    <w:rsid w:val="00E776D9"/>
    <w:rsid w:val="00E77A55"/>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A58"/>
    <w:rsid w:val="00E83BAE"/>
    <w:rsid w:val="00E83DCD"/>
    <w:rsid w:val="00E84409"/>
    <w:rsid w:val="00E844D2"/>
    <w:rsid w:val="00E845D6"/>
    <w:rsid w:val="00E84933"/>
    <w:rsid w:val="00E849C2"/>
    <w:rsid w:val="00E84AFB"/>
    <w:rsid w:val="00E850BB"/>
    <w:rsid w:val="00E85468"/>
    <w:rsid w:val="00E858D9"/>
    <w:rsid w:val="00E85DD8"/>
    <w:rsid w:val="00E85F66"/>
    <w:rsid w:val="00E86135"/>
    <w:rsid w:val="00E86139"/>
    <w:rsid w:val="00E86269"/>
    <w:rsid w:val="00E863C8"/>
    <w:rsid w:val="00E86819"/>
    <w:rsid w:val="00E86954"/>
    <w:rsid w:val="00E86D97"/>
    <w:rsid w:val="00E86EFA"/>
    <w:rsid w:val="00E870D6"/>
    <w:rsid w:val="00E87183"/>
    <w:rsid w:val="00E87847"/>
    <w:rsid w:val="00E879C1"/>
    <w:rsid w:val="00E87DC3"/>
    <w:rsid w:val="00E90069"/>
    <w:rsid w:val="00E901A3"/>
    <w:rsid w:val="00E906DD"/>
    <w:rsid w:val="00E90765"/>
    <w:rsid w:val="00E90B3F"/>
    <w:rsid w:val="00E90C19"/>
    <w:rsid w:val="00E90E81"/>
    <w:rsid w:val="00E91101"/>
    <w:rsid w:val="00E912B3"/>
    <w:rsid w:val="00E91491"/>
    <w:rsid w:val="00E91708"/>
    <w:rsid w:val="00E91FBA"/>
    <w:rsid w:val="00E92072"/>
    <w:rsid w:val="00E923BE"/>
    <w:rsid w:val="00E924E7"/>
    <w:rsid w:val="00E92650"/>
    <w:rsid w:val="00E9268B"/>
    <w:rsid w:val="00E92762"/>
    <w:rsid w:val="00E9287F"/>
    <w:rsid w:val="00E929CB"/>
    <w:rsid w:val="00E92DA6"/>
    <w:rsid w:val="00E92E0D"/>
    <w:rsid w:val="00E92E24"/>
    <w:rsid w:val="00E9306C"/>
    <w:rsid w:val="00E930FE"/>
    <w:rsid w:val="00E935CC"/>
    <w:rsid w:val="00E9371D"/>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809"/>
    <w:rsid w:val="00E96A15"/>
    <w:rsid w:val="00E96BBE"/>
    <w:rsid w:val="00E97599"/>
    <w:rsid w:val="00E976CE"/>
    <w:rsid w:val="00E9781B"/>
    <w:rsid w:val="00E97876"/>
    <w:rsid w:val="00E97923"/>
    <w:rsid w:val="00E97B0A"/>
    <w:rsid w:val="00E97C05"/>
    <w:rsid w:val="00E97F7D"/>
    <w:rsid w:val="00EA0509"/>
    <w:rsid w:val="00EA062F"/>
    <w:rsid w:val="00EA07FD"/>
    <w:rsid w:val="00EA0992"/>
    <w:rsid w:val="00EA0B9B"/>
    <w:rsid w:val="00EA12E1"/>
    <w:rsid w:val="00EA13F6"/>
    <w:rsid w:val="00EA15EC"/>
    <w:rsid w:val="00EA1B91"/>
    <w:rsid w:val="00EA1BCE"/>
    <w:rsid w:val="00EA1CBA"/>
    <w:rsid w:val="00EA2045"/>
    <w:rsid w:val="00EA2138"/>
    <w:rsid w:val="00EA23AA"/>
    <w:rsid w:val="00EA2886"/>
    <w:rsid w:val="00EA2CC7"/>
    <w:rsid w:val="00EA2CCB"/>
    <w:rsid w:val="00EA2DA6"/>
    <w:rsid w:val="00EA34D0"/>
    <w:rsid w:val="00EA3979"/>
    <w:rsid w:val="00EA3DAF"/>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4FE"/>
    <w:rsid w:val="00EA5994"/>
    <w:rsid w:val="00EA5A34"/>
    <w:rsid w:val="00EA6027"/>
    <w:rsid w:val="00EA6038"/>
    <w:rsid w:val="00EA6157"/>
    <w:rsid w:val="00EA6216"/>
    <w:rsid w:val="00EA631F"/>
    <w:rsid w:val="00EA6589"/>
    <w:rsid w:val="00EA6A39"/>
    <w:rsid w:val="00EA706D"/>
    <w:rsid w:val="00EA72E8"/>
    <w:rsid w:val="00EA76A0"/>
    <w:rsid w:val="00EA77FE"/>
    <w:rsid w:val="00EA7965"/>
    <w:rsid w:val="00EA7ABC"/>
    <w:rsid w:val="00EA7DF4"/>
    <w:rsid w:val="00EA7E1D"/>
    <w:rsid w:val="00EA7E98"/>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800"/>
    <w:rsid w:val="00EB1921"/>
    <w:rsid w:val="00EB1E67"/>
    <w:rsid w:val="00EB216F"/>
    <w:rsid w:val="00EB2287"/>
    <w:rsid w:val="00EB24E2"/>
    <w:rsid w:val="00EB2616"/>
    <w:rsid w:val="00EB262C"/>
    <w:rsid w:val="00EB2666"/>
    <w:rsid w:val="00EB2C0E"/>
    <w:rsid w:val="00EB2DAE"/>
    <w:rsid w:val="00EB2F33"/>
    <w:rsid w:val="00EB2FFC"/>
    <w:rsid w:val="00EB319A"/>
    <w:rsid w:val="00EB3862"/>
    <w:rsid w:val="00EB3A32"/>
    <w:rsid w:val="00EB3E19"/>
    <w:rsid w:val="00EB42A3"/>
    <w:rsid w:val="00EB4688"/>
    <w:rsid w:val="00EB47E6"/>
    <w:rsid w:val="00EB4A0C"/>
    <w:rsid w:val="00EB4A3A"/>
    <w:rsid w:val="00EB4AAE"/>
    <w:rsid w:val="00EB4B55"/>
    <w:rsid w:val="00EB4D36"/>
    <w:rsid w:val="00EB4FC1"/>
    <w:rsid w:val="00EB53BE"/>
    <w:rsid w:val="00EB5900"/>
    <w:rsid w:val="00EB5948"/>
    <w:rsid w:val="00EB5E4C"/>
    <w:rsid w:val="00EB5F0D"/>
    <w:rsid w:val="00EB617B"/>
    <w:rsid w:val="00EB6671"/>
    <w:rsid w:val="00EB6922"/>
    <w:rsid w:val="00EB69C5"/>
    <w:rsid w:val="00EB6A08"/>
    <w:rsid w:val="00EB6D22"/>
    <w:rsid w:val="00EB7104"/>
    <w:rsid w:val="00EB78FB"/>
    <w:rsid w:val="00EB7966"/>
    <w:rsid w:val="00EB7CA7"/>
    <w:rsid w:val="00EB7D26"/>
    <w:rsid w:val="00EC0044"/>
    <w:rsid w:val="00EC0172"/>
    <w:rsid w:val="00EC01B5"/>
    <w:rsid w:val="00EC06BD"/>
    <w:rsid w:val="00EC070B"/>
    <w:rsid w:val="00EC0717"/>
    <w:rsid w:val="00EC09F3"/>
    <w:rsid w:val="00EC0C22"/>
    <w:rsid w:val="00EC0CFB"/>
    <w:rsid w:val="00EC0EC2"/>
    <w:rsid w:val="00EC0FA7"/>
    <w:rsid w:val="00EC0FED"/>
    <w:rsid w:val="00EC1047"/>
    <w:rsid w:val="00EC1254"/>
    <w:rsid w:val="00EC1807"/>
    <w:rsid w:val="00EC1C84"/>
    <w:rsid w:val="00EC1E14"/>
    <w:rsid w:val="00EC2024"/>
    <w:rsid w:val="00EC20E8"/>
    <w:rsid w:val="00EC236D"/>
    <w:rsid w:val="00EC29F1"/>
    <w:rsid w:val="00EC2C9D"/>
    <w:rsid w:val="00EC2D76"/>
    <w:rsid w:val="00EC2DF7"/>
    <w:rsid w:val="00EC31EE"/>
    <w:rsid w:val="00EC3253"/>
    <w:rsid w:val="00EC3338"/>
    <w:rsid w:val="00EC35EC"/>
    <w:rsid w:val="00EC384C"/>
    <w:rsid w:val="00EC3872"/>
    <w:rsid w:val="00EC3B91"/>
    <w:rsid w:val="00EC3D72"/>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080"/>
    <w:rsid w:val="00EC62AF"/>
    <w:rsid w:val="00EC630B"/>
    <w:rsid w:val="00EC66DD"/>
    <w:rsid w:val="00EC68D2"/>
    <w:rsid w:val="00EC6AD4"/>
    <w:rsid w:val="00EC6FAF"/>
    <w:rsid w:val="00EC743E"/>
    <w:rsid w:val="00EC75D1"/>
    <w:rsid w:val="00EC7E03"/>
    <w:rsid w:val="00ED045D"/>
    <w:rsid w:val="00ED0975"/>
    <w:rsid w:val="00ED09B4"/>
    <w:rsid w:val="00ED0CBA"/>
    <w:rsid w:val="00ED11E4"/>
    <w:rsid w:val="00ED1498"/>
    <w:rsid w:val="00ED1E33"/>
    <w:rsid w:val="00ED1EB5"/>
    <w:rsid w:val="00ED2097"/>
    <w:rsid w:val="00ED26A5"/>
    <w:rsid w:val="00ED2710"/>
    <w:rsid w:val="00ED2AE7"/>
    <w:rsid w:val="00ED3001"/>
    <w:rsid w:val="00ED32A3"/>
    <w:rsid w:val="00ED359C"/>
    <w:rsid w:val="00ED38BB"/>
    <w:rsid w:val="00ED396A"/>
    <w:rsid w:val="00ED40D4"/>
    <w:rsid w:val="00ED41AB"/>
    <w:rsid w:val="00ED4320"/>
    <w:rsid w:val="00ED4747"/>
    <w:rsid w:val="00ED4777"/>
    <w:rsid w:val="00ED48DF"/>
    <w:rsid w:val="00ED4911"/>
    <w:rsid w:val="00ED4DDC"/>
    <w:rsid w:val="00ED5790"/>
    <w:rsid w:val="00ED5A8E"/>
    <w:rsid w:val="00ED5CE2"/>
    <w:rsid w:val="00ED5FB0"/>
    <w:rsid w:val="00ED6165"/>
    <w:rsid w:val="00ED6211"/>
    <w:rsid w:val="00ED6278"/>
    <w:rsid w:val="00ED64F2"/>
    <w:rsid w:val="00ED683F"/>
    <w:rsid w:val="00ED69D2"/>
    <w:rsid w:val="00ED6B0D"/>
    <w:rsid w:val="00ED713D"/>
    <w:rsid w:val="00ED7175"/>
    <w:rsid w:val="00ED7713"/>
    <w:rsid w:val="00ED7D89"/>
    <w:rsid w:val="00EE0232"/>
    <w:rsid w:val="00EE0B21"/>
    <w:rsid w:val="00EE10B2"/>
    <w:rsid w:val="00EE10FA"/>
    <w:rsid w:val="00EE1192"/>
    <w:rsid w:val="00EE134C"/>
    <w:rsid w:val="00EE16D3"/>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86E"/>
    <w:rsid w:val="00EE4933"/>
    <w:rsid w:val="00EE4BD9"/>
    <w:rsid w:val="00EE4BDA"/>
    <w:rsid w:val="00EE503E"/>
    <w:rsid w:val="00EE51D2"/>
    <w:rsid w:val="00EE5206"/>
    <w:rsid w:val="00EE5361"/>
    <w:rsid w:val="00EE58B4"/>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573"/>
    <w:rsid w:val="00EF1A06"/>
    <w:rsid w:val="00EF1B17"/>
    <w:rsid w:val="00EF1B3E"/>
    <w:rsid w:val="00EF2266"/>
    <w:rsid w:val="00EF246E"/>
    <w:rsid w:val="00EF2558"/>
    <w:rsid w:val="00EF2662"/>
    <w:rsid w:val="00EF27ED"/>
    <w:rsid w:val="00EF2CA2"/>
    <w:rsid w:val="00EF2D46"/>
    <w:rsid w:val="00EF2DBB"/>
    <w:rsid w:val="00EF2E39"/>
    <w:rsid w:val="00EF39BC"/>
    <w:rsid w:val="00EF3B49"/>
    <w:rsid w:val="00EF3B68"/>
    <w:rsid w:val="00EF3CF4"/>
    <w:rsid w:val="00EF41BD"/>
    <w:rsid w:val="00EF422A"/>
    <w:rsid w:val="00EF43C9"/>
    <w:rsid w:val="00EF4679"/>
    <w:rsid w:val="00EF472F"/>
    <w:rsid w:val="00EF4C40"/>
    <w:rsid w:val="00EF4CA6"/>
    <w:rsid w:val="00EF4DF1"/>
    <w:rsid w:val="00EF52B5"/>
    <w:rsid w:val="00EF52F2"/>
    <w:rsid w:val="00EF5333"/>
    <w:rsid w:val="00EF53F1"/>
    <w:rsid w:val="00EF578F"/>
    <w:rsid w:val="00EF5836"/>
    <w:rsid w:val="00EF5883"/>
    <w:rsid w:val="00EF5977"/>
    <w:rsid w:val="00EF6160"/>
    <w:rsid w:val="00EF62BF"/>
    <w:rsid w:val="00EF64AB"/>
    <w:rsid w:val="00EF6557"/>
    <w:rsid w:val="00EF65D9"/>
    <w:rsid w:val="00EF6AB0"/>
    <w:rsid w:val="00EF6F6F"/>
    <w:rsid w:val="00EF7010"/>
    <w:rsid w:val="00EF710D"/>
    <w:rsid w:val="00EF71B5"/>
    <w:rsid w:val="00EF75C0"/>
    <w:rsid w:val="00EF7970"/>
    <w:rsid w:val="00EF7B7C"/>
    <w:rsid w:val="00EF7C7D"/>
    <w:rsid w:val="00F00162"/>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D32"/>
    <w:rsid w:val="00F01E82"/>
    <w:rsid w:val="00F01EE0"/>
    <w:rsid w:val="00F01F0C"/>
    <w:rsid w:val="00F0276C"/>
    <w:rsid w:val="00F02BD2"/>
    <w:rsid w:val="00F02C6D"/>
    <w:rsid w:val="00F02E04"/>
    <w:rsid w:val="00F03263"/>
    <w:rsid w:val="00F03350"/>
    <w:rsid w:val="00F03649"/>
    <w:rsid w:val="00F0370D"/>
    <w:rsid w:val="00F03CBA"/>
    <w:rsid w:val="00F03E38"/>
    <w:rsid w:val="00F03F03"/>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4A"/>
    <w:rsid w:val="00F06E89"/>
    <w:rsid w:val="00F06E90"/>
    <w:rsid w:val="00F0717F"/>
    <w:rsid w:val="00F07334"/>
    <w:rsid w:val="00F07510"/>
    <w:rsid w:val="00F07B1E"/>
    <w:rsid w:val="00F07FBD"/>
    <w:rsid w:val="00F10044"/>
    <w:rsid w:val="00F1026A"/>
    <w:rsid w:val="00F10429"/>
    <w:rsid w:val="00F10476"/>
    <w:rsid w:val="00F10D7C"/>
    <w:rsid w:val="00F112C0"/>
    <w:rsid w:val="00F11CC1"/>
    <w:rsid w:val="00F1268E"/>
    <w:rsid w:val="00F126DF"/>
    <w:rsid w:val="00F12A54"/>
    <w:rsid w:val="00F12C92"/>
    <w:rsid w:val="00F12DD6"/>
    <w:rsid w:val="00F13A0A"/>
    <w:rsid w:val="00F13A0D"/>
    <w:rsid w:val="00F13AB0"/>
    <w:rsid w:val="00F13B02"/>
    <w:rsid w:val="00F140A2"/>
    <w:rsid w:val="00F140C5"/>
    <w:rsid w:val="00F14181"/>
    <w:rsid w:val="00F142FD"/>
    <w:rsid w:val="00F14AF4"/>
    <w:rsid w:val="00F14B7F"/>
    <w:rsid w:val="00F14CC4"/>
    <w:rsid w:val="00F14F7D"/>
    <w:rsid w:val="00F15009"/>
    <w:rsid w:val="00F1522C"/>
    <w:rsid w:val="00F15299"/>
    <w:rsid w:val="00F15637"/>
    <w:rsid w:val="00F15687"/>
    <w:rsid w:val="00F156D3"/>
    <w:rsid w:val="00F15C38"/>
    <w:rsid w:val="00F15DAB"/>
    <w:rsid w:val="00F16083"/>
    <w:rsid w:val="00F16367"/>
    <w:rsid w:val="00F16548"/>
    <w:rsid w:val="00F165FA"/>
    <w:rsid w:val="00F166DF"/>
    <w:rsid w:val="00F1676D"/>
    <w:rsid w:val="00F1719A"/>
    <w:rsid w:val="00F173AC"/>
    <w:rsid w:val="00F17417"/>
    <w:rsid w:val="00F1756C"/>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5F9"/>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2A5"/>
    <w:rsid w:val="00F3490F"/>
    <w:rsid w:val="00F34B40"/>
    <w:rsid w:val="00F34D58"/>
    <w:rsid w:val="00F3522B"/>
    <w:rsid w:val="00F353AD"/>
    <w:rsid w:val="00F354D7"/>
    <w:rsid w:val="00F35502"/>
    <w:rsid w:val="00F35B85"/>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0F21"/>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8D1"/>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165"/>
    <w:rsid w:val="00F4758D"/>
    <w:rsid w:val="00F4768D"/>
    <w:rsid w:val="00F4785B"/>
    <w:rsid w:val="00F478A0"/>
    <w:rsid w:val="00F47BBA"/>
    <w:rsid w:val="00F47D10"/>
    <w:rsid w:val="00F5003C"/>
    <w:rsid w:val="00F500C7"/>
    <w:rsid w:val="00F502E7"/>
    <w:rsid w:val="00F5032A"/>
    <w:rsid w:val="00F50580"/>
    <w:rsid w:val="00F5082D"/>
    <w:rsid w:val="00F51692"/>
    <w:rsid w:val="00F51818"/>
    <w:rsid w:val="00F51BA5"/>
    <w:rsid w:val="00F523AE"/>
    <w:rsid w:val="00F524E6"/>
    <w:rsid w:val="00F5299E"/>
    <w:rsid w:val="00F52C61"/>
    <w:rsid w:val="00F52D92"/>
    <w:rsid w:val="00F53000"/>
    <w:rsid w:val="00F5391C"/>
    <w:rsid w:val="00F539DC"/>
    <w:rsid w:val="00F53E47"/>
    <w:rsid w:val="00F53F91"/>
    <w:rsid w:val="00F5456B"/>
    <w:rsid w:val="00F5464A"/>
    <w:rsid w:val="00F546AB"/>
    <w:rsid w:val="00F54781"/>
    <w:rsid w:val="00F54845"/>
    <w:rsid w:val="00F54D88"/>
    <w:rsid w:val="00F54DCD"/>
    <w:rsid w:val="00F55284"/>
    <w:rsid w:val="00F552E8"/>
    <w:rsid w:val="00F554D3"/>
    <w:rsid w:val="00F554ED"/>
    <w:rsid w:val="00F55727"/>
    <w:rsid w:val="00F55FE1"/>
    <w:rsid w:val="00F56807"/>
    <w:rsid w:val="00F5680E"/>
    <w:rsid w:val="00F5693D"/>
    <w:rsid w:val="00F569A6"/>
    <w:rsid w:val="00F56BD0"/>
    <w:rsid w:val="00F56F3B"/>
    <w:rsid w:val="00F57784"/>
    <w:rsid w:val="00F577CE"/>
    <w:rsid w:val="00F5797B"/>
    <w:rsid w:val="00F57C1B"/>
    <w:rsid w:val="00F57D14"/>
    <w:rsid w:val="00F60724"/>
    <w:rsid w:val="00F60A63"/>
    <w:rsid w:val="00F60C62"/>
    <w:rsid w:val="00F60C7F"/>
    <w:rsid w:val="00F60C81"/>
    <w:rsid w:val="00F60D0F"/>
    <w:rsid w:val="00F61356"/>
    <w:rsid w:val="00F613C8"/>
    <w:rsid w:val="00F61525"/>
    <w:rsid w:val="00F618CE"/>
    <w:rsid w:val="00F6197E"/>
    <w:rsid w:val="00F61E62"/>
    <w:rsid w:val="00F62CC3"/>
    <w:rsid w:val="00F630B5"/>
    <w:rsid w:val="00F63173"/>
    <w:rsid w:val="00F63856"/>
    <w:rsid w:val="00F63ACA"/>
    <w:rsid w:val="00F63CD6"/>
    <w:rsid w:val="00F63D31"/>
    <w:rsid w:val="00F63FDE"/>
    <w:rsid w:val="00F6445D"/>
    <w:rsid w:val="00F645E4"/>
    <w:rsid w:val="00F6471C"/>
    <w:rsid w:val="00F648BA"/>
    <w:rsid w:val="00F64933"/>
    <w:rsid w:val="00F64944"/>
    <w:rsid w:val="00F649ED"/>
    <w:rsid w:val="00F64D65"/>
    <w:rsid w:val="00F64EBD"/>
    <w:rsid w:val="00F65322"/>
    <w:rsid w:val="00F65324"/>
    <w:rsid w:val="00F6538E"/>
    <w:rsid w:val="00F655D4"/>
    <w:rsid w:val="00F658C3"/>
    <w:rsid w:val="00F6594A"/>
    <w:rsid w:val="00F65A3F"/>
    <w:rsid w:val="00F65C9F"/>
    <w:rsid w:val="00F65D22"/>
    <w:rsid w:val="00F66329"/>
    <w:rsid w:val="00F6694D"/>
    <w:rsid w:val="00F66A01"/>
    <w:rsid w:val="00F67833"/>
    <w:rsid w:val="00F679D6"/>
    <w:rsid w:val="00F70112"/>
    <w:rsid w:val="00F70172"/>
    <w:rsid w:val="00F7046F"/>
    <w:rsid w:val="00F707C9"/>
    <w:rsid w:val="00F70A6A"/>
    <w:rsid w:val="00F70B96"/>
    <w:rsid w:val="00F70BD1"/>
    <w:rsid w:val="00F70CB0"/>
    <w:rsid w:val="00F7112C"/>
    <w:rsid w:val="00F711F0"/>
    <w:rsid w:val="00F71202"/>
    <w:rsid w:val="00F71292"/>
    <w:rsid w:val="00F71625"/>
    <w:rsid w:val="00F71796"/>
    <w:rsid w:val="00F7180F"/>
    <w:rsid w:val="00F71865"/>
    <w:rsid w:val="00F718A3"/>
    <w:rsid w:val="00F719F0"/>
    <w:rsid w:val="00F71D02"/>
    <w:rsid w:val="00F71EC7"/>
    <w:rsid w:val="00F7209D"/>
    <w:rsid w:val="00F7239A"/>
    <w:rsid w:val="00F725CB"/>
    <w:rsid w:val="00F72BF3"/>
    <w:rsid w:val="00F72D2B"/>
    <w:rsid w:val="00F72D9A"/>
    <w:rsid w:val="00F72DCF"/>
    <w:rsid w:val="00F73304"/>
    <w:rsid w:val="00F736B1"/>
    <w:rsid w:val="00F73A9D"/>
    <w:rsid w:val="00F73CE7"/>
    <w:rsid w:val="00F74150"/>
    <w:rsid w:val="00F74155"/>
    <w:rsid w:val="00F7453D"/>
    <w:rsid w:val="00F74C26"/>
    <w:rsid w:val="00F74C31"/>
    <w:rsid w:val="00F74FC2"/>
    <w:rsid w:val="00F751E6"/>
    <w:rsid w:val="00F75483"/>
    <w:rsid w:val="00F756AD"/>
    <w:rsid w:val="00F756D9"/>
    <w:rsid w:val="00F7594C"/>
    <w:rsid w:val="00F75956"/>
    <w:rsid w:val="00F75E90"/>
    <w:rsid w:val="00F75FA1"/>
    <w:rsid w:val="00F7615D"/>
    <w:rsid w:val="00F76F70"/>
    <w:rsid w:val="00F76FF9"/>
    <w:rsid w:val="00F7730F"/>
    <w:rsid w:val="00F77500"/>
    <w:rsid w:val="00F77522"/>
    <w:rsid w:val="00F775D4"/>
    <w:rsid w:val="00F776A0"/>
    <w:rsid w:val="00F776BA"/>
    <w:rsid w:val="00F778AE"/>
    <w:rsid w:val="00F77A12"/>
    <w:rsid w:val="00F77A2B"/>
    <w:rsid w:val="00F77C43"/>
    <w:rsid w:val="00F77EC4"/>
    <w:rsid w:val="00F8002C"/>
    <w:rsid w:val="00F802B8"/>
    <w:rsid w:val="00F8052C"/>
    <w:rsid w:val="00F80619"/>
    <w:rsid w:val="00F80A50"/>
    <w:rsid w:val="00F80A74"/>
    <w:rsid w:val="00F80ECC"/>
    <w:rsid w:val="00F80EE0"/>
    <w:rsid w:val="00F81024"/>
    <w:rsid w:val="00F810F7"/>
    <w:rsid w:val="00F813F2"/>
    <w:rsid w:val="00F81614"/>
    <w:rsid w:val="00F81A9C"/>
    <w:rsid w:val="00F81CEC"/>
    <w:rsid w:val="00F81DBD"/>
    <w:rsid w:val="00F81E3E"/>
    <w:rsid w:val="00F821E9"/>
    <w:rsid w:val="00F82415"/>
    <w:rsid w:val="00F8266C"/>
    <w:rsid w:val="00F827A5"/>
    <w:rsid w:val="00F82822"/>
    <w:rsid w:val="00F82834"/>
    <w:rsid w:val="00F8340A"/>
    <w:rsid w:val="00F83818"/>
    <w:rsid w:val="00F8384E"/>
    <w:rsid w:val="00F83BAB"/>
    <w:rsid w:val="00F841E6"/>
    <w:rsid w:val="00F8435F"/>
    <w:rsid w:val="00F8460C"/>
    <w:rsid w:val="00F84C20"/>
    <w:rsid w:val="00F84D52"/>
    <w:rsid w:val="00F84D60"/>
    <w:rsid w:val="00F85075"/>
    <w:rsid w:val="00F854CE"/>
    <w:rsid w:val="00F855B1"/>
    <w:rsid w:val="00F85751"/>
    <w:rsid w:val="00F85BAB"/>
    <w:rsid w:val="00F85DD6"/>
    <w:rsid w:val="00F861F7"/>
    <w:rsid w:val="00F86801"/>
    <w:rsid w:val="00F871C4"/>
    <w:rsid w:val="00F875BF"/>
    <w:rsid w:val="00F879E2"/>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82"/>
    <w:rsid w:val="00F945E4"/>
    <w:rsid w:val="00F9484D"/>
    <w:rsid w:val="00F94CFC"/>
    <w:rsid w:val="00F950C8"/>
    <w:rsid w:val="00F954D5"/>
    <w:rsid w:val="00F9573E"/>
    <w:rsid w:val="00F957CA"/>
    <w:rsid w:val="00F95A66"/>
    <w:rsid w:val="00F95C12"/>
    <w:rsid w:val="00F95CAD"/>
    <w:rsid w:val="00F96152"/>
    <w:rsid w:val="00F96613"/>
    <w:rsid w:val="00F96A16"/>
    <w:rsid w:val="00F97594"/>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475"/>
    <w:rsid w:val="00FA4577"/>
    <w:rsid w:val="00FA461C"/>
    <w:rsid w:val="00FA494C"/>
    <w:rsid w:val="00FA4CCB"/>
    <w:rsid w:val="00FA4E41"/>
    <w:rsid w:val="00FA4EBD"/>
    <w:rsid w:val="00FA4FF7"/>
    <w:rsid w:val="00FA5686"/>
    <w:rsid w:val="00FA5AF8"/>
    <w:rsid w:val="00FA5BFA"/>
    <w:rsid w:val="00FA5CA2"/>
    <w:rsid w:val="00FA5E26"/>
    <w:rsid w:val="00FA5E46"/>
    <w:rsid w:val="00FA62E5"/>
    <w:rsid w:val="00FA66D8"/>
    <w:rsid w:val="00FA678D"/>
    <w:rsid w:val="00FA6924"/>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93"/>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737"/>
    <w:rsid w:val="00FB68DF"/>
    <w:rsid w:val="00FB695B"/>
    <w:rsid w:val="00FB6979"/>
    <w:rsid w:val="00FB69DB"/>
    <w:rsid w:val="00FB6B63"/>
    <w:rsid w:val="00FB6CC0"/>
    <w:rsid w:val="00FB75C2"/>
    <w:rsid w:val="00FB76E4"/>
    <w:rsid w:val="00FB774F"/>
    <w:rsid w:val="00FB7AC4"/>
    <w:rsid w:val="00FB7E72"/>
    <w:rsid w:val="00FB7ED0"/>
    <w:rsid w:val="00FC0C3A"/>
    <w:rsid w:val="00FC0E8C"/>
    <w:rsid w:val="00FC1068"/>
    <w:rsid w:val="00FC1255"/>
    <w:rsid w:val="00FC15F1"/>
    <w:rsid w:val="00FC1604"/>
    <w:rsid w:val="00FC1BEC"/>
    <w:rsid w:val="00FC1CAA"/>
    <w:rsid w:val="00FC1E49"/>
    <w:rsid w:val="00FC1EEA"/>
    <w:rsid w:val="00FC2117"/>
    <w:rsid w:val="00FC22E7"/>
    <w:rsid w:val="00FC24A7"/>
    <w:rsid w:val="00FC259C"/>
    <w:rsid w:val="00FC25E1"/>
    <w:rsid w:val="00FC267F"/>
    <w:rsid w:val="00FC28D3"/>
    <w:rsid w:val="00FC2C71"/>
    <w:rsid w:val="00FC2D9F"/>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362"/>
    <w:rsid w:val="00FC6789"/>
    <w:rsid w:val="00FC69C8"/>
    <w:rsid w:val="00FC6C7A"/>
    <w:rsid w:val="00FC6D4B"/>
    <w:rsid w:val="00FC7022"/>
    <w:rsid w:val="00FC75B9"/>
    <w:rsid w:val="00FC75D1"/>
    <w:rsid w:val="00FC77A7"/>
    <w:rsid w:val="00FC78C4"/>
    <w:rsid w:val="00FC7A82"/>
    <w:rsid w:val="00FC7D27"/>
    <w:rsid w:val="00FD0203"/>
    <w:rsid w:val="00FD0A35"/>
    <w:rsid w:val="00FD0A89"/>
    <w:rsid w:val="00FD0AF5"/>
    <w:rsid w:val="00FD0BD8"/>
    <w:rsid w:val="00FD0D80"/>
    <w:rsid w:val="00FD0E54"/>
    <w:rsid w:val="00FD0FC8"/>
    <w:rsid w:val="00FD1245"/>
    <w:rsid w:val="00FD13F8"/>
    <w:rsid w:val="00FD18CD"/>
    <w:rsid w:val="00FD1B32"/>
    <w:rsid w:val="00FD1BFA"/>
    <w:rsid w:val="00FD21C8"/>
    <w:rsid w:val="00FD222F"/>
    <w:rsid w:val="00FD2273"/>
    <w:rsid w:val="00FD2375"/>
    <w:rsid w:val="00FD2473"/>
    <w:rsid w:val="00FD2547"/>
    <w:rsid w:val="00FD255E"/>
    <w:rsid w:val="00FD26CD"/>
    <w:rsid w:val="00FD299A"/>
    <w:rsid w:val="00FD29E3"/>
    <w:rsid w:val="00FD2B36"/>
    <w:rsid w:val="00FD2D28"/>
    <w:rsid w:val="00FD304C"/>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70"/>
    <w:rsid w:val="00FD609A"/>
    <w:rsid w:val="00FD615A"/>
    <w:rsid w:val="00FD63A2"/>
    <w:rsid w:val="00FD642E"/>
    <w:rsid w:val="00FD6557"/>
    <w:rsid w:val="00FD66A6"/>
    <w:rsid w:val="00FD6817"/>
    <w:rsid w:val="00FD6928"/>
    <w:rsid w:val="00FD6938"/>
    <w:rsid w:val="00FD6C91"/>
    <w:rsid w:val="00FD6CEC"/>
    <w:rsid w:val="00FD6D21"/>
    <w:rsid w:val="00FD739F"/>
    <w:rsid w:val="00FD7AE2"/>
    <w:rsid w:val="00FD7D86"/>
    <w:rsid w:val="00FD7F2A"/>
    <w:rsid w:val="00FE0046"/>
    <w:rsid w:val="00FE0174"/>
    <w:rsid w:val="00FE0462"/>
    <w:rsid w:val="00FE06B4"/>
    <w:rsid w:val="00FE07AC"/>
    <w:rsid w:val="00FE0803"/>
    <w:rsid w:val="00FE09FA"/>
    <w:rsid w:val="00FE0B1C"/>
    <w:rsid w:val="00FE1015"/>
    <w:rsid w:val="00FE11FE"/>
    <w:rsid w:val="00FE1324"/>
    <w:rsid w:val="00FE1A98"/>
    <w:rsid w:val="00FE1CD5"/>
    <w:rsid w:val="00FE1CDC"/>
    <w:rsid w:val="00FE1E28"/>
    <w:rsid w:val="00FE1FA7"/>
    <w:rsid w:val="00FE2316"/>
    <w:rsid w:val="00FE23C4"/>
    <w:rsid w:val="00FE2991"/>
    <w:rsid w:val="00FE2C02"/>
    <w:rsid w:val="00FE2D5C"/>
    <w:rsid w:val="00FE30C9"/>
    <w:rsid w:val="00FE3657"/>
    <w:rsid w:val="00FE37FC"/>
    <w:rsid w:val="00FE394D"/>
    <w:rsid w:val="00FE3E2F"/>
    <w:rsid w:val="00FE3E71"/>
    <w:rsid w:val="00FE3F10"/>
    <w:rsid w:val="00FE479D"/>
    <w:rsid w:val="00FE4C14"/>
    <w:rsid w:val="00FE5291"/>
    <w:rsid w:val="00FE567F"/>
    <w:rsid w:val="00FE57C6"/>
    <w:rsid w:val="00FE5D32"/>
    <w:rsid w:val="00FE5D6A"/>
    <w:rsid w:val="00FE61BD"/>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97F"/>
    <w:rsid w:val="00FF1A54"/>
    <w:rsid w:val="00FF1A93"/>
    <w:rsid w:val="00FF1B12"/>
    <w:rsid w:val="00FF1C46"/>
    <w:rsid w:val="00FF207E"/>
    <w:rsid w:val="00FF2378"/>
    <w:rsid w:val="00FF26B3"/>
    <w:rsid w:val="00FF27A0"/>
    <w:rsid w:val="00FF2B20"/>
    <w:rsid w:val="00FF2B36"/>
    <w:rsid w:val="00FF2BB3"/>
    <w:rsid w:val="00FF2E89"/>
    <w:rsid w:val="00FF32DC"/>
    <w:rsid w:val="00FF3329"/>
    <w:rsid w:val="00FF37B0"/>
    <w:rsid w:val="00FF3B41"/>
    <w:rsid w:val="00FF3D45"/>
    <w:rsid w:val="00FF3F46"/>
    <w:rsid w:val="00FF43F2"/>
    <w:rsid w:val="00FF4700"/>
    <w:rsid w:val="00FF4A2C"/>
    <w:rsid w:val="00FF4CEA"/>
    <w:rsid w:val="00FF531C"/>
    <w:rsid w:val="00FF5535"/>
    <w:rsid w:val="00FF575B"/>
    <w:rsid w:val="00FF5AF4"/>
    <w:rsid w:val="00FF6328"/>
    <w:rsid w:val="00FF66E6"/>
    <w:rsid w:val="00FF69B9"/>
    <w:rsid w:val="00FF6D75"/>
    <w:rsid w:val="00FF6E53"/>
    <w:rsid w:val="00FF7686"/>
    <w:rsid w:val="00FF7892"/>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12065"/>
    <o:shapelayout v:ext="edit">
      <o:idmap v:ext="edit" data="1"/>
    </o:shapelayout>
  </w:shapeDefaults>
  <w:decimalSymbol w:val=","/>
  <w:listSeparator w:val=";"/>
  <w14:docId w14:val="3BDCEE48"/>
  <w15:docId w15:val="{14A21C7B-02C6-445C-A433-C61F050B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6097"/>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qFormat/>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style>
  <w:style w:type="numbering" w:customStyle="1" w:styleId="WWNum3">
    <w:name w:val="WWNum3"/>
    <w:basedOn w:val="Bezlisty"/>
    <w:rsid w:val="00DB7CB9"/>
  </w:style>
  <w:style w:type="numbering" w:customStyle="1" w:styleId="WWNum4">
    <w:name w:val="WWNum4"/>
    <w:basedOn w:val="Bezlisty"/>
    <w:rsid w:val="00DB7CB9"/>
  </w:style>
  <w:style w:type="numbering" w:customStyle="1" w:styleId="WWNum5">
    <w:name w:val="WWNum5"/>
    <w:basedOn w:val="Bezlisty"/>
    <w:rsid w:val="00DB7CB9"/>
    <w:pPr>
      <w:numPr>
        <w:numId w:val="14"/>
      </w:numPr>
    </w:pPr>
  </w:style>
  <w:style w:type="numbering" w:customStyle="1" w:styleId="WWNum6">
    <w:name w:val="WWNum6"/>
    <w:basedOn w:val="Bezlisty"/>
    <w:rsid w:val="00DB7CB9"/>
    <w:pPr>
      <w:numPr>
        <w:numId w:val="15"/>
      </w:numPr>
    </w:pPr>
  </w:style>
  <w:style w:type="numbering" w:customStyle="1" w:styleId="WWNum7">
    <w:name w:val="WWNum7"/>
    <w:basedOn w:val="Bezlisty"/>
    <w:rsid w:val="00DB7CB9"/>
    <w:pPr>
      <w:numPr>
        <w:numId w:val="16"/>
      </w:numPr>
    </w:pPr>
  </w:style>
  <w:style w:type="numbering" w:customStyle="1" w:styleId="WWNum8">
    <w:name w:val="WWNum8"/>
    <w:basedOn w:val="Bezlisty"/>
    <w:rsid w:val="00DB7CB9"/>
    <w:pPr>
      <w:numPr>
        <w:numId w:val="17"/>
      </w:numPr>
    </w:pPr>
  </w:style>
  <w:style w:type="numbering" w:customStyle="1" w:styleId="WWNum9">
    <w:name w:val="WWNum9"/>
    <w:basedOn w:val="Bezlisty"/>
    <w:rsid w:val="00DB7CB9"/>
    <w:pPr>
      <w:numPr>
        <w:numId w:val="18"/>
      </w:numPr>
    </w:pPr>
  </w:style>
  <w:style w:type="numbering" w:customStyle="1" w:styleId="WWNum10">
    <w:name w:val="WWNum10"/>
    <w:basedOn w:val="Bezlisty"/>
    <w:rsid w:val="00DB7CB9"/>
    <w:pPr>
      <w:numPr>
        <w:numId w:val="19"/>
      </w:numPr>
    </w:pPr>
  </w:style>
  <w:style w:type="numbering" w:customStyle="1" w:styleId="WWNum11">
    <w:name w:val="WWNum11"/>
    <w:basedOn w:val="Bezlisty"/>
    <w:rsid w:val="00DB7CB9"/>
    <w:pPr>
      <w:numPr>
        <w:numId w:val="20"/>
      </w:numPr>
    </w:pPr>
  </w:style>
  <w:style w:type="numbering" w:customStyle="1" w:styleId="WWNum12">
    <w:name w:val="WWNum12"/>
    <w:basedOn w:val="Bezlisty"/>
    <w:rsid w:val="00DB7CB9"/>
    <w:pPr>
      <w:numPr>
        <w:numId w:val="21"/>
      </w:numPr>
    </w:pPr>
  </w:style>
  <w:style w:type="numbering" w:customStyle="1" w:styleId="WWNum13">
    <w:name w:val="WWNum13"/>
    <w:basedOn w:val="Bezlisty"/>
    <w:rsid w:val="00DB7CB9"/>
    <w:pPr>
      <w:numPr>
        <w:numId w:val="22"/>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 w:type="paragraph" w:customStyle="1" w:styleId="xl71">
    <w:name w:val="xl71"/>
    <w:basedOn w:val="Normalny"/>
    <w:rsid w:val="005955AE"/>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2">
    <w:name w:val="xl72"/>
    <w:basedOn w:val="Normalny"/>
    <w:rsid w:val="005955AE"/>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3">
    <w:name w:val="xl73"/>
    <w:basedOn w:val="Normalny"/>
    <w:rsid w:val="005955AE"/>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4">
    <w:name w:val="xl74"/>
    <w:basedOn w:val="Normalny"/>
    <w:rsid w:val="005955AE"/>
    <w:pPr>
      <w:widowControl/>
      <w:pBdr>
        <w:top w:val="single" w:sz="4" w:space="0" w:color="000000"/>
        <w:left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5">
    <w:name w:val="xl75"/>
    <w:basedOn w:val="Normalny"/>
    <w:rsid w:val="005955AE"/>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6">
    <w:name w:val="xl76"/>
    <w:basedOn w:val="Normalny"/>
    <w:rsid w:val="005955AE"/>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7">
    <w:name w:val="xl77"/>
    <w:basedOn w:val="Normalny"/>
    <w:rsid w:val="005955AE"/>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8">
    <w:name w:val="xl78"/>
    <w:basedOn w:val="Normalny"/>
    <w:rsid w:val="005955AE"/>
    <w:pPr>
      <w:widowControl/>
      <w:pBdr>
        <w:top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9">
    <w:name w:val="xl7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0">
    <w:name w:val="xl8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1">
    <w:name w:val="xl81"/>
    <w:basedOn w:val="Normalny"/>
    <w:rsid w:val="005955AE"/>
    <w:pPr>
      <w:widowControl/>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2">
    <w:name w:val="xl8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3">
    <w:name w:val="xl83"/>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4">
    <w:name w:val="xl84"/>
    <w:basedOn w:val="Normalny"/>
    <w:rsid w:val="005955AE"/>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5">
    <w:name w:val="xl85"/>
    <w:basedOn w:val="Normalny"/>
    <w:rsid w:val="005955AE"/>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6">
    <w:name w:val="xl86"/>
    <w:basedOn w:val="Normalny"/>
    <w:rsid w:val="005955AE"/>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7">
    <w:name w:val="xl87"/>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8">
    <w:name w:val="xl88"/>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9">
    <w:name w:val="xl89"/>
    <w:basedOn w:val="Normalny"/>
    <w:rsid w:val="005955AE"/>
    <w:pPr>
      <w:widowControl/>
      <w:pBdr>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0">
    <w:name w:val="xl9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1">
    <w:name w:val="xl91"/>
    <w:basedOn w:val="Normalny"/>
    <w:rsid w:val="005955AE"/>
    <w:pPr>
      <w:widowControl/>
      <w:pBdr>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2">
    <w:name w:val="xl92"/>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3">
    <w:name w:val="xl93"/>
    <w:basedOn w:val="Normalny"/>
    <w:rsid w:val="005955AE"/>
    <w:pPr>
      <w:widowControl/>
      <w:pBdr>
        <w:left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4">
    <w:name w:val="xl9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5">
    <w:name w:val="xl95"/>
    <w:basedOn w:val="Normalny"/>
    <w:rsid w:val="005955AE"/>
    <w:pPr>
      <w:widowControl/>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6">
    <w:name w:val="xl96"/>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7">
    <w:name w:val="xl97"/>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8">
    <w:name w:val="xl9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rFonts w:ascii="Arial" w:hAnsi="Arial" w:cs="Arial"/>
      <w:color w:val="000000"/>
      <w:kern w:val="0"/>
      <w:szCs w:val="24"/>
      <w:lang w:val="pl-PL"/>
    </w:rPr>
  </w:style>
  <w:style w:type="paragraph" w:customStyle="1" w:styleId="xl99">
    <w:name w:val="xl9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00">
    <w:name w:val="xl10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1">
    <w:name w:val="xl10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2">
    <w:name w:val="xl10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03">
    <w:name w:val="xl10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4">
    <w:name w:val="xl10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5">
    <w:name w:val="xl10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6">
    <w:name w:val="xl106"/>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7">
    <w:name w:val="xl10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8">
    <w:name w:val="xl10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9">
    <w:name w:val="xl10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10">
    <w:name w:val="xl11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1">
    <w:name w:val="xl111"/>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2">
    <w:name w:val="xl11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3">
    <w:name w:val="xl11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4">
    <w:name w:val="xl11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5">
    <w:name w:val="xl11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6">
    <w:name w:val="xl116"/>
    <w:basedOn w:val="Normalny"/>
    <w:rsid w:val="005955AE"/>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7">
    <w:name w:val="xl11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8">
    <w:name w:val="xl118"/>
    <w:basedOn w:val="Normalny"/>
    <w:rsid w:val="005955AE"/>
    <w:pPr>
      <w:widowControl/>
      <w:pBdr>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19">
    <w:name w:val="xl119"/>
    <w:basedOn w:val="Normalny"/>
    <w:rsid w:val="005955AE"/>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20">
    <w:name w:val="xl12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1">
    <w:name w:val="xl12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2">
    <w:name w:val="xl12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3">
    <w:name w:val="xl123"/>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4">
    <w:name w:val="xl12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5">
    <w:name w:val="xl125"/>
    <w:basedOn w:val="Normalny"/>
    <w:rsid w:val="005955AE"/>
    <w:pPr>
      <w:widowControl/>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6">
    <w:name w:val="xl126"/>
    <w:basedOn w:val="Normalny"/>
    <w:rsid w:val="005955AE"/>
    <w:pPr>
      <w:widowControl/>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7">
    <w:name w:val="xl12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28">
    <w:name w:val="xl128"/>
    <w:basedOn w:val="Normalny"/>
    <w:rsid w:val="005955AE"/>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29">
    <w:name w:val="xl12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30">
    <w:name w:val="xl13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131">
    <w:name w:val="xl13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b/>
      <w:bCs/>
      <w:kern w:val="0"/>
      <w:szCs w:val="24"/>
      <w:lang w:val="pl-PL"/>
    </w:rPr>
  </w:style>
  <w:style w:type="paragraph" w:customStyle="1" w:styleId="xl132">
    <w:name w:val="xl13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b/>
      <w:bCs/>
      <w:kern w:val="0"/>
      <w:szCs w:val="24"/>
      <w:lang w:val="pl-PL"/>
    </w:rPr>
  </w:style>
  <w:style w:type="paragraph" w:customStyle="1" w:styleId="xl133">
    <w:name w:val="xl13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b/>
      <w:bCs/>
      <w:color w:val="000000"/>
      <w:kern w:val="0"/>
      <w:szCs w:val="24"/>
      <w:lang w:val="pl-PL"/>
    </w:rPr>
  </w:style>
  <w:style w:type="paragraph" w:customStyle="1" w:styleId="xl134">
    <w:name w:val="xl13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5">
    <w:name w:val="xl135"/>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6">
    <w:name w:val="xl136"/>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7">
    <w:name w:val="xl13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8">
    <w:name w:val="xl138"/>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9">
    <w:name w:val="xl13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0">
    <w:name w:val="xl140"/>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1">
    <w:name w:val="xl14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2">
    <w:name w:val="xl142"/>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3">
    <w:name w:val="xl143"/>
    <w:basedOn w:val="Normalny"/>
    <w:rsid w:val="005955AE"/>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4">
    <w:name w:val="xl144"/>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5">
    <w:name w:val="xl145"/>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6">
    <w:name w:val="xl146"/>
    <w:basedOn w:val="Normalny"/>
    <w:rsid w:val="005955AE"/>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7">
    <w:name w:val="xl14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148">
    <w:name w:val="xl14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kern w:val="0"/>
      <w:szCs w:val="24"/>
      <w:lang w:val="pl-PL"/>
    </w:rPr>
  </w:style>
  <w:style w:type="paragraph" w:customStyle="1" w:styleId="xl149">
    <w:name w:val="xl14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0">
    <w:name w:val="xl15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kern w:val="0"/>
      <w:szCs w:val="24"/>
      <w:lang w:val="pl-PL"/>
    </w:rPr>
  </w:style>
  <w:style w:type="paragraph" w:customStyle="1" w:styleId="xl151">
    <w:name w:val="xl15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FF0000"/>
      <w:kern w:val="0"/>
      <w:szCs w:val="24"/>
      <w:lang w:val="pl-PL"/>
    </w:rPr>
  </w:style>
  <w:style w:type="paragraph" w:customStyle="1" w:styleId="xl152">
    <w:name w:val="xl15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3">
    <w:name w:val="xl153"/>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4">
    <w:name w:val="xl15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5">
    <w:name w:val="xl15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6">
    <w:name w:val="xl156"/>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7">
    <w:name w:val="xl15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8">
    <w:name w:val="xl15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9">
    <w:name w:val="xl15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 w:type="paragraph" w:customStyle="1" w:styleId="xl160">
    <w:name w:val="xl160"/>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1">
    <w:name w:val="xl16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2">
    <w:name w:val="xl162"/>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3">
    <w:name w:val="xl163"/>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4">
    <w:name w:val="xl164"/>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5">
    <w:name w:val="xl165"/>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6">
    <w:name w:val="xl166"/>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67">
    <w:name w:val="xl16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68">
    <w:name w:val="xl168"/>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69">
    <w:name w:val="xl16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70">
    <w:name w:val="xl17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171">
    <w:name w:val="xl17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 w:type="table" w:customStyle="1" w:styleId="Tabela-Siatka41">
    <w:name w:val="Tabela - Siatka41"/>
    <w:basedOn w:val="Standardowy"/>
    <w:next w:val="Tabela-Siatka"/>
    <w:uiPriority w:val="39"/>
    <w:rsid w:val="00E546F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1hgkelc">
    <w:name w:val="v1hgkelc"/>
    <w:basedOn w:val="Domylnaczcionkaakapitu"/>
    <w:rsid w:val="00CC683D"/>
  </w:style>
  <w:style w:type="numbering" w:customStyle="1" w:styleId="WWNum131">
    <w:name w:val="WWNum131"/>
    <w:basedOn w:val="Bezlisty"/>
    <w:rsid w:val="00714CFB"/>
    <w:pPr>
      <w:numPr>
        <w:numId w:val="1"/>
      </w:numPr>
    </w:pPr>
  </w:style>
  <w:style w:type="numbering" w:customStyle="1" w:styleId="Bezlisty1">
    <w:name w:val="Bez listy1"/>
    <w:next w:val="Bezlisty"/>
    <w:uiPriority w:val="99"/>
    <w:semiHidden/>
    <w:unhideWhenUsed/>
    <w:rsid w:val="001B72C1"/>
  </w:style>
  <w:style w:type="numbering" w:customStyle="1" w:styleId="WWNum14">
    <w:name w:val="WWNum14"/>
    <w:basedOn w:val="Bezlisty"/>
    <w:rsid w:val="001B72C1"/>
    <w:pPr>
      <w:numPr>
        <w:numId w:val="40"/>
      </w:numPr>
    </w:pPr>
  </w:style>
  <w:style w:type="numbering" w:customStyle="1" w:styleId="WWNum21">
    <w:name w:val="WWNum21"/>
    <w:basedOn w:val="Bezlisty"/>
    <w:rsid w:val="001B72C1"/>
    <w:pPr>
      <w:numPr>
        <w:numId w:val="2"/>
      </w:numPr>
    </w:pPr>
  </w:style>
  <w:style w:type="numbering" w:customStyle="1" w:styleId="WWNum31">
    <w:name w:val="WWNum31"/>
    <w:basedOn w:val="Bezlisty"/>
    <w:rsid w:val="001B72C1"/>
    <w:pPr>
      <w:numPr>
        <w:numId w:val="41"/>
      </w:numPr>
    </w:pPr>
  </w:style>
  <w:style w:type="numbering" w:customStyle="1" w:styleId="WWNum41">
    <w:name w:val="WWNum41"/>
    <w:basedOn w:val="Bezlisty"/>
    <w:rsid w:val="001B72C1"/>
    <w:pPr>
      <w:numPr>
        <w:numId w:val="4"/>
      </w:numPr>
    </w:pPr>
  </w:style>
  <w:style w:type="numbering" w:customStyle="1" w:styleId="WWNum51">
    <w:name w:val="WWNum51"/>
    <w:basedOn w:val="Bezlisty"/>
    <w:rsid w:val="001B72C1"/>
    <w:pPr>
      <w:numPr>
        <w:numId w:val="5"/>
      </w:numPr>
    </w:pPr>
  </w:style>
  <w:style w:type="numbering" w:customStyle="1" w:styleId="WWNum61">
    <w:name w:val="WWNum61"/>
    <w:basedOn w:val="Bezlisty"/>
    <w:rsid w:val="001B72C1"/>
    <w:pPr>
      <w:numPr>
        <w:numId w:val="6"/>
      </w:numPr>
    </w:pPr>
  </w:style>
  <w:style w:type="numbering" w:customStyle="1" w:styleId="WWNum71">
    <w:name w:val="WWNum71"/>
    <w:basedOn w:val="Bezlisty"/>
    <w:rsid w:val="001B72C1"/>
    <w:pPr>
      <w:numPr>
        <w:numId w:val="7"/>
      </w:numPr>
    </w:pPr>
  </w:style>
  <w:style w:type="numbering" w:customStyle="1" w:styleId="WWNum81">
    <w:name w:val="WWNum81"/>
    <w:basedOn w:val="Bezlisty"/>
    <w:rsid w:val="001B72C1"/>
    <w:pPr>
      <w:numPr>
        <w:numId w:val="8"/>
      </w:numPr>
    </w:pPr>
  </w:style>
  <w:style w:type="numbering" w:customStyle="1" w:styleId="WWNum91">
    <w:name w:val="WWNum91"/>
    <w:basedOn w:val="Bezlisty"/>
    <w:rsid w:val="001B72C1"/>
    <w:pPr>
      <w:numPr>
        <w:numId w:val="9"/>
      </w:numPr>
    </w:pPr>
  </w:style>
  <w:style w:type="numbering" w:customStyle="1" w:styleId="WWNum101">
    <w:name w:val="WWNum101"/>
    <w:basedOn w:val="Bezlisty"/>
    <w:rsid w:val="001B72C1"/>
    <w:pPr>
      <w:numPr>
        <w:numId w:val="10"/>
      </w:numPr>
    </w:pPr>
  </w:style>
  <w:style w:type="numbering" w:customStyle="1" w:styleId="WWNum111">
    <w:name w:val="WWNum111"/>
    <w:basedOn w:val="Bezlisty"/>
    <w:rsid w:val="001B72C1"/>
    <w:pPr>
      <w:numPr>
        <w:numId w:val="11"/>
      </w:numPr>
    </w:pPr>
  </w:style>
  <w:style w:type="numbering" w:customStyle="1" w:styleId="WWNum121">
    <w:name w:val="WWNum121"/>
    <w:basedOn w:val="Bezlisty"/>
    <w:rsid w:val="001B72C1"/>
    <w:pPr>
      <w:numPr>
        <w:numId w:val="12"/>
      </w:numPr>
    </w:pPr>
  </w:style>
  <w:style w:type="numbering" w:customStyle="1" w:styleId="WWNum132">
    <w:name w:val="WWNum132"/>
    <w:basedOn w:val="Bezlisty"/>
    <w:rsid w:val="001B72C1"/>
    <w:pPr>
      <w:numPr>
        <w:numId w:val="13"/>
      </w:numPr>
    </w:pPr>
  </w:style>
  <w:style w:type="character" w:customStyle="1" w:styleId="hgkelc">
    <w:name w:val="hgkelc"/>
    <w:basedOn w:val="Domylnaczcionkaakapitu"/>
    <w:rsid w:val="001B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540">
      <w:bodyDiv w:val="1"/>
      <w:marLeft w:val="0"/>
      <w:marRight w:val="0"/>
      <w:marTop w:val="0"/>
      <w:marBottom w:val="0"/>
      <w:divBdr>
        <w:top w:val="none" w:sz="0" w:space="0" w:color="auto"/>
        <w:left w:val="none" w:sz="0" w:space="0" w:color="auto"/>
        <w:bottom w:val="none" w:sz="0" w:space="0" w:color="auto"/>
        <w:right w:val="none" w:sz="0" w:space="0" w:color="auto"/>
      </w:divBdr>
    </w:div>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22307317">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18667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9710366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62826816">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1019321">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496506755">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8301271">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5573248">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3022659">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19866606">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3357153">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1727313">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49491479">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8051987">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24538084">
      <w:bodyDiv w:val="1"/>
      <w:marLeft w:val="0"/>
      <w:marRight w:val="0"/>
      <w:marTop w:val="0"/>
      <w:marBottom w:val="0"/>
      <w:divBdr>
        <w:top w:val="none" w:sz="0" w:space="0" w:color="auto"/>
        <w:left w:val="none" w:sz="0" w:space="0" w:color="auto"/>
        <w:bottom w:val="none" w:sz="0" w:space="0" w:color="auto"/>
        <w:right w:val="none" w:sz="0" w:space="0" w:color="auto"/>
      </w:divBdr>
    </w:div>
    <w:div w:id="928780693">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42497941">
      <w:bodyDiv w:val="1"/>
      <w:marLeft w:val="0"/>
      <w:marRight w:val="0"/>
      <w:marTop w:val="0"/>
      <w:marBottom w:val="0"/>
      <w:divBdr>
        <w:top w:val="none" w:sz="0" w:space="0" w:color="auto"/>
        <w:left w:val="none" w:sz="0" w:space="0" w:color="auto"/>
        <w:bottom w:val="none" w:sz="0" w:space="0" w:color="auto"/>
        <w:right w:val="none" w:sz="0" w:space="0" w:color="auto"/>
      </w:divBdr>
    </w:div>
    <w:div w:id="94411535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3750871">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099792369">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2291667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699102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45411703">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78831207">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08243950">
      <w:bodyDiv w:val="1"/>
      <w:marLeft w:val="0"/>
      <w:marRight w:val="0"/>
      <w:marTop w:val="0"/>
      <w:marBottom w:val="0"/>
      <w:divBdr>
        <w:top w:val="none" w:sz="0" w:space="0" w:color="auto"/>
        <w:left w:val="none" w:sz="0" w:space="0" w:color="auto"/>
        <w:bottom w:val="none" w:sz="0" w:space="0" w:color="auto"/>
        <w:right w:val="none" w:sz="0" w:space="0" w:color="auto"/>
      </w:divBdr>
    </w:div>
    <w:div w:id="1316183375">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77508026">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17900851">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57286004">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499343102">
      <w:bodyDiv w:val="1"/>
      <w:marLeft w:val="0"/>
      <w:marRight w:val="0"/>
      <w:marTop w:val="0"/>
      <w:marBottom w:val="0"/>
      <w:divBdr>
        <w:top w:val="none" w:sz="0" w:space="0" w:color="auto"/>
        <w:left w:val="none" w:sz="0" w:space="0" w:color="auto"/>
        <w:bottom w:val="none" w:sz="0" w:space="0" w:color="auto"/>
        <w:right w:val="none" w:sz="0" w:space="0" w:color="auto"/>
      </w:divBdr>
    </w:div>
    <w:div w:id="1507015900">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35523479">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66081115">
      <w:bodyDiv w:val="1"/>
      <w:marLeft w:val="0"/>
      <w:marRight w:val="0"/>
      <w:marTop w:val="0"/>
      <w:marBottom w:val="0"/>
      <w:divBdr>
        <w:top w:val="none" w:sz="0" w:space="0" w:color="auto"/>
        <w:left w:val="none" w:sz="0" w:space="0" w:color="auto"/>
        <w:bottom w:val="none" w:sz="0" w:space="0" w:color="auto"/>
        <w:right w:val="none" w:sz="0" w:space="0" w:color="auto"/>
      </w:divBdr>
    </w:div>
    <w:div w:id="1668820758">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1226690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28064927">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5058854">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3041025">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06702061">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0170692">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2005259">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24087701">
      <w:bodyDiv w:val="1"/>
      <w:marLeft w:val="0"/>
      <w:marRight w:val="0"/>
      <w:marTop w:val="0"/>
      <w:marBottom w:val="0"/>
      <w:divBdr>
        <w:top w:val="none" w:sz="0" w:space="0" w:color="auto"/>
        <w:left w:val="none" w:sz="0" w:space="0" w:color="auto"/>
        <w:bottom w:val="none" w:sz="0" w:space="0" w:color="auto"/>
        <w:right w:val="none" w:sz="0" w:space="0" w:color="auto"/>
      </w:divBdr>
    </w:div>
    <w:div w:id="2029016130">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0684714">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DDA5D-F2B2-455B-8C2B-C9FAE5EC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6645</TotalTime>
  <Pages>50</Pages>
  <Words>10789</Words>
  <Characters>64739</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75378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653</cp:revision>
  <cp:lastPrinted>2025-05-20T07:50:00Z</cp:lastPrinted>
  <dcterms:created xsi:type="dcterms:W3CDTF">2024-01-22T07:30:00Z</dcterms:created>
  <dcterms:modified xsi:type="dcterms:W3CDTF">2025-05-21T11:29:00Z</dcterms:modified>
</cp:coreProperties>
</file>