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77" w:rsidRPr="00E23D2D" w:rsidRDefault="00643D77" w:rsidP="00E93AFE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1AB92" wp14:editId="207FCD24">
                <wp:simplePos x="0" y="0"/>
                <wp:positionH relativeFrom="column">
                  <wp:posOffset>-53340</wp:posOffset>
                </wp:positionH>
                <wp:positionV relativeFrom="paragraph">
                  <wp:posOffset>-76835</wp:posOffset>
                </wp:positionV>
                <wp:extent cx="2639695" cy="361950"/>
                <wp:effectExtent l="0" t="0" r="825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1AB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-6.05pt;width:207.8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efgw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" stroked="f">
                <v:textbox>
                  <w:txbxContent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            </w:t>
      </w:r>
      <w:r>
        <w:rPr>
          <w:rFonts w:ascii="Arial" w:hAnsi="Arial" w:cs="Arial"/>
          <w:b/>
          <w:u w:val="single"/>
        </w:rPr>
        <w:t>Załącznik nr 1.</w:t>
      </w:r>
      <w:r w:rsidR="00212AB7">
        <w:rPr>
          <w:rFonts w:ascii="Arial" w:hAnsi="Arial" w:cs="Arial"/>
          <w:b/>
          <w:u w:val="single"/>
        </w:rPr>
        <w:t xml:space="preserve">20. </w:t>
      </w:r>
      <w:r>
        <w:rPr>
          <w:rFonts w:ascii="Arial" w:hAnsi="Arial" w:cs="Arial"/>
          <w:b/>
          <w:u w:val="single"/>
        </w:rPr>
        <w:t>do S</w:t>
      </w:r>
      <w:r w:rsidRPr="00E23D2D">
        <w:rPr>
          <w:rFonts w:ascii="Arial" w:hAnsi="Arial" w:cs="Arial"/>
          <w:b/>
          <w:u w:val="single"/>
        </w:rPr>
        <w:t>WZ</w:t>
      </w:r>
    </w:p>
    <w:p w:rsidR="00643D77" w:rsidRDefault="00643D77" w:rsidP="00E93AFE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 w:rsidR="00212AB7">
        <w:rPr>
          <w:rFonts w:ascii="Arial" w:hAnsi="Arial" w:cs="Arial"/>
          <w:b/>
          <w:u w:val="single"/>
        </w:rPr>
        <w:t>20</w:t>
      </w:r>
    </w:p>
    <w:p w:rsidR="00643D77" w:rsidRPr="00643D77" w:rsidRDefault="00643D77" w:rsidP="00643D77"/>
    <w:p w:rsidR="00643D77" w:rsidRDefault="00643D77" w:rsidP="00E93AFE">
      <w:pPr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643D77" w:rsidRPr="00FB7AB4" w:rsidRDefault="00643D77" w:rsidP="00E93AFE">
      <w:pPr>
        <w:jc w:val="both"/>
        <w:rPr>
          <w:rFonts w:ascii="Arial" w:hAnsi="Arial" w:cs="Arial"/>
          <w:b/>
          <w:i/>
          <w:sz w:val="20"/>
        </w:rPr>
      </w:pPr>
    </w:p>
    <w:p w:rsidR="00643D77" w:rsidRPr="00490AB6" w:rsidRDefault="00643D77" w:rsidP="00E93AFE">
      <w:pPr>
        <w:widowControl w:val="0"/>
        <w:tabs>
          <w:tab w:val="left" w:pos="-709"/>
        </w:tabs>
        <w:rPr>
          <w:rFonts w:ascii="Arial" w:hAnsi="Arial" w:cs="Arial"/>
          <w:b/>
          <w:sz w:val="6"/>
          <w:szCs w:val="6"/>
        </w:rPr>
      </w:pPr>
    </w:p>
    <w:p w:rsidR="003D1C90" w:rsidRPr="00727D21" w:rsidRDefault="00643D77" w:rsidP="003D1C90">
      <w:pPr>
        <w:pStyle w:val="Tekstpodstawowy2"/>
        <w:spacing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727D21">
        <w:rPr>
          <w:rFonts w:ascii="Arial" w:hAnsi="Arial" w:cs="Arial"/>
          <w:b/>
          <w:sz w:val="20"/>
          <w:szCs w:val="20"/>
        </w:rPr>
        <w:t xml:space="preserve">Zadanie nr </w:t>
      </w:r>
      <w:r w:rsidR="00212AB7">
        <w:rPr>
          <w:rFonts w:ascii="Arial" w:hAnsi="Arial" w:cs="Arial"/>
          <w:b/>
          <w:sz w:val="20"/>
          <w:szCs w:val="20"/>
        </w:rPr>
        <w:t>20</w:t>
      </w:r>
      <w:r w:rsidRPr="00727D21">
        <w:rPr>
          <w:rFonts w:ascii="Arial" w:hAnsi="Arial" w:cs="Arial"/>
          <w:b/>
          <w:sz w:val="20"/>
          <w:szCs w:val="20"/>
        </w:rPr>
        <w:t xml:space="preserve">: </w:t>
      </w:r>
      <w:r w:rsidR="00727D21" w:rsidRPr="00727D21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Przegląd okresowy trenażera techniczno-chemicznego symulatora rurociągu TRG-02</w:t>
      </w:r>
    </w:p>
    <w:p w:rsidR="00643D77" w:rsidRPr="00CF67B2" w:rsidRDefault="00643D77" w:rsidP="00CF67B2">
      <w:pPr>
        <w:spacing w:after="60"/>
        <w:jc w:val="both"/>
        <w:rPr>
          <w:rFonts w:ascii="Arial" w:hAnsi="Arial" w:cs="Arial"/>
          <w:b/>
          <w:color w:val="000000" w:themeColor="text1"/>
          <w:sz w:val="20"/>
          <w:lang w:eastAsia="pl-PL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1"/>
        <w:gridCol w:w="883"/>
        <w:gridCol w:w="1432"/>
        <w:gridCol w:w="2126"/>
        <w:gridCol w:w="2126"/>
        <w:gridCol w:w="850"/>
        <w:gridCol w:w="2547"/>
      </w:tblGrid>
      <w:tr w:rsidR="00CF67B2" w:rsidRPr="00AE63E5" w:rsidTr="00CF67B2">
        <w:trPr>
          <w:trHeight w:val="557"/>
          <w:tblHeader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3D1C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4ED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ILOŚĆ PRZEGLĄDÓW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 szt.-</w:t>
            </w:r>
            <w:r w:rsidR="003D1C90">
              <w:rPr>
                <w:rFonts w:ascii="Arial" w:hAnsi="Arial" w:cs="Arial"/>
                <w:b/>
                <w:bCs/>
                <w:sz w:val="18"/>
                <w:szCs w:val="18"/>
              </w:rPr>
              <w:t>sprzętu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w PLN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sprzętu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2 x 3 x 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+ 6</w:t>
            </w:r>
          </w:p>
        </w:tc>
      </w:tr>
      <w:tr w:rsidR="00CF67B2" w:rsidRPr="00AE63E5" w:rsidTr="003F445F">
        <w:trPr>
          <w:trHeight w:val="348"/>
          <w:tblHeader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Default="00CF67B2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3F445F" w:rsidRPr="00AE63E5" w:rsidTr="003F445F">
        <w:trPr>
          <w:trHeight w:val="1114"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1" w:rsidRPr="007E31E6" w:rsidRDefault="00727D21" w:rsidP="00727D21">
            <w:pPr>
              <w:pStyle w:val="Tekstpodstawowy2"/>
              <w:tabs>
                <w:tab w:val="num" w:pos="567"/>
              </w:tabs>
              <w:suppressAutoHyphens w:val="0"/>
              <w:spacing w:afterLines="40" w:after="96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31E6">
              <w:rPr>
                <w:rFonts w:ascii="Arial" w:hAnsi="Arial" w:cs="Arial"/>
                <w:b/>
                <w:sz w:val="18"/>
                <w:szCs w:val="18"/>
              </w:rPr>
              <w:t>Przegląd okresowy trenażera techniczno-chemicznego symulatora rurociągu TRG-02</w:t>
            </w:r>
          </w:p>
          <w:p w:rsidR="003F445F" w:rsidRPr="00984EC5" w:rsidRDefault="00727D21" w:rsidP="00727D21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724D" w:rsidRDefault="0009724D"/>
    <w:p w:rsidR="00990955" w:rsidRDefault="00990955"/>
    <w:sectPr w:rsidR="00990955" w:rsidSect="009909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820" w:bottom="993" w:left="993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55" w:rsidRDefault="00990955" w:rsidP="00990955">
      <w:r>
        <w:separator/>
      </w:r>
    </w:p>
  </w:endnote>
  <w:endnote w:type="continuationSeparator" w:id="0">
    <w:p w:rsidR="00990955" w:rsidRDefault="00990955" w:rsidP="009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347" w:rsidRDefault="00EA33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55" w:rsidRPr="00990955" w:rsidRDefault="00990955">
    <w:pPr>
      <w:pStyle w:val="Stopka"/>
      <w:rPr>
        <w:rFonts w:ascii="Arial" w:hAnsi="Arial" w:cs="Arial"/>
        <w:b/>
        <w:sz w:val="20"/>
      </w:rPr>
    </w:pPr>
    <w:r w:rsidRPr="00211DE3">
      <w:rPr>
        <w:rFonts w:ascii="Arial" w:hAnsi="Arial" w:cs="Arial"/>
        <w:b/>
        <w:sz w:val="20"/>
      </w:rPr>
      <w:t xml:space="preserve">SPRAWA NR </w:t>
    </w:r>
    <w:r w:rsidR="00EA3347">
      <w:rPr>
        <w:rFonts w:ascii="Arial" w:hAnsi="Arial" w:cs="Arial"/>
        <w:b/>
        <w:sz w:val="20"/>
      </w:rPr>
      <w:t>16/2025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347" w:rsidRDefault="00EA33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55" w:rsidRDefault="00990955" w:rsidP="00990955">
      <w:r>
        <w:separator/>
      </w:r>
    </w:p>
  </w:footnote>
  <w:footnote w:type="continuationSeparator" w:id="0">
    <w:p w:rsidR="00990955" w:rsidRDefault="00990955" w:rsidP="00990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347" w:rsidRDefault="00EA33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347" w:rsidRDefault="00EA33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347" w:rsidRDefault="00EA3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55"/>
    <w:rsid w:val="0009724D"/>
    <w:rsid w:val="000D2EC2"/>
    <w:rsid w:val="00212AB7"/>
    <w:rsid w:val="003764AB"/>
    <w:rsid w:val="003D1C90"/>
    <w:rsid w:val="003F445F"/>
    <w:rsid w:val="003F7EB4"/>
    <w:rsid w:val="00490AB6"/>
    <w:rsid w:val="00620200"/>
    <w:rsid w:val="00643D77"/>
    <w:rsid w:val="00727D21"/>
    <w:rsid w:val="007E31E6"/>
    <w:rsid w:val="008B3944"/>
    <w:rsid w:val="00990955"/>
    <w:rsid w:val="00CF67B2"/>
    <w:rsid w:val="00EA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852B57"/>
  <w15:chartTrackingRefBased/>
  <w15:docId w15:val="{97EE3C86-4439-4B2B-B4B6-20465A89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55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0955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55"/>
  </w:style>
  <w:style w:type="paragraph" w:styleId="Stopka">
    <w:name w:val="footer"/>
    <w:basedOn w:val="Normalny"/>
    <w:link w:val="StopkaZnak"/>
    <w:unhideWhenUsed/>
    <w:rsid w:val="0099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55"/>
  </w:style>
  <w:style w:type="character" w:customStyle="1" w:styleId="Nagwek2Znak">
    <w:name w:val="Nagłówek 2 Znak"/>
    <w:basedOn w:val="Domylnaczcionkaakapitu"/>
    <w:link w:val="Nagwek2"/>
    <w:rsid w:val="0099095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99095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9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0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2E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EC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AE7095C-5F40-45F8-935C-E094613C17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7</cp:revision>
  <cp:lastPrinted>2022-04-06T08:17:00Z</cp:lastPrinted>
  <dcterms:created xsi:type="dcterms:W3CDTF">2022-04-05T08:45:00Z</dcterms:created>
  <dcterms:modified xsi:type="dcterms:W3CDTF">2025-03-31T09:15:00Z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136a9e30-4468-40fc-af1a-98fc400b5cb4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