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9C6E" w14:textId="77777777" w:rsidR="002C28A1" w:rsidRPr="00B13A96" w:rsidRDefault="002C28A1" w:rsidP="002C28A1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3</w:t>
      </w: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0B6FCACE" w14:textId="1CC69EAA" w:rsidR="002C28A1" w:rsidRPr="00B13A96" w:rsidRDefault="002C28A1" w:rsidP="002C28A1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DZ.26.</w:t>
      </w:r>
      <w:r w:rsidR="00BF3075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114.2025</w:t>
      </w:r>
    </w:p>
    <w:p w14:paraId="5AC40612" w14:textId="77777777"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2D29B416" w14:textId="77777777"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33EE77C6" w14:textId="77777777"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5E75C137" w14:textId="77777777" w:rsidR="002C28A1" w:rsidRPr="00B13A96" w:rsidRDefault="002C28A1" w:rsidP="002C28A1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bookmarkStart w:id="0" w:name="OLE_LINK3"/>
      <w:bookmarkStart w:id="1" w:name="OLE_LINK4"/>
      <w:r w:rsidRPr="00B13A96">
        <w:rPr>
          <w:rFonts w:ascii="Arial" w:hAnsi="Arial" w:cs="Arial"/>
          <w:color w:val="000000" w:themeColor="text1"/>
          <w:sz w:val="20"/>
          <w:szCs w:val="20"/>
          <w:lang w:val="pl-PL"/>
        </w:rPr>
        <w:t>WNIOSEK O UDOSTĘPNIENIE DOKUMENTACJI</w:t>
      </w:r>
    </w:p>
    <w:bookmarkEnd w:id="0"/>
    <w:bookmarkEnd w:id="1"/>
    <w:p w14:paraId="66825676" w14:textId="77777777"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3BD3E5" w14:textId="77777777"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Dotyczy: </w:t>
      </w:r>
      <w:r w:rsidRPr="00B15A17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</w:p>
    <w:p w14:paraId="5F3CC8AA" w14:textId="77777777"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9EAFEBF" w14:textId="7DA86603"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Ja niżej podpisana(y) ……………………………………….. legitymujący się dowodem osobistym nr ………………………………, zobowiązuję się zachować w ścisłej tajemnicy i nie udostępniać innym podmiotom/osobom wszelkie informacje poufne uzyskane w związku z udziałem w postępowaniem pn.: </w:t>
      </w:r>
      <w:r w:rsidRPr="002C28A1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  <w:r>
        <w:rPr>
          <w:rFonts w:ascii="Arial" w:hAnsi="Arial" w:cs="Arial"/>
          <w:sz w:val="20"/>
          <w:szCs w:val="20"/>
        </w:rPr>
        <w:t>,</w:t>
      </w:r>
      <w:r w:rsidRPr="00B13A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13A96">
        <w:rPr>
          <w:rFonts w:ascii="Arial" w:hAnsi="Arial" w:cs="Arial"/>
          <w:sz w:val="20"/>
          <w:szCs w:val="20"/>
        </w:rPr>
        <w:t>nak sprawy: DZ.26.</w:t>
      </w:r>
      <w:r w:rsidR="00DA04BC">
        <w:rPr>
          <w:rFonts w:ascii="Arial" w:hAnsi="Arial" w:cs="Arial"/>
          <w:sz w:val="20"/>
          <w:szCs w:val="20"/>
        </w:rPr>
        <w:t>114.2025</w:t>
      </w:r>
      <w:r w:rsidRPr="00B13A96">
        <w:rPr>
          <w:rFonts w:ascii="Arial" w:hAnsi="Arial" w:cs="Arial"/>
          <w:sz w:val="20"/>
          <w:szCs w:val="20"/>
        </w:rPr>
        <w:t>, niezależnie od formy przekazania tych informacji i ich źródła.</w:t>
      </w:r>
    </w:p>
    <w:p w14:paraId="073BA8D3" w14:textId="77777777" w:rsidR="002C28A1" w:rsidRPr="00B13A96" w:rsidRDefault="002C28A1" w:rsidP="002C28A1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N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>awiązując do  zapisów pkt  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wnoszę o udostępnienie załączni</w:t>
      </w:r>
      <w:r>
        <w:rPr>
          <w:rFonts w:ascii="Arial" w:hAnsi="Arial" w:cs="Arial"/>
          <w:color w:val="000000" w:themeColor="text1"/>
          <w:sz w:val="20"/>
          <w:szCs w:val="20"/>
        </w:rPr>
        <w:t>ka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nr 5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6C86C6A" w14:textId="77777777"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F3D61B" w14:textId="77777777"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3A96">
        <w:rPr>
          <w:rFonts w:ascii="Arial" w:hAnsi="Arial" w:cs="Arial"/>
          <w:b/>
          <w:bCs/>
          <w:sz w:val="20"/>
          <w:szCs w:val="20"/>
        </w:rPr>
        <w:t xml:space="preserve">Oferent zobowiązuje się: </w:t>
      </w:r>
    </w:p>
    <w:p w14:paraId="22699B1C" w14:textId="77777777"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7037B8" w14:textId="77777777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Do zachowania w ścisłej tajemnicy oraz do nieprzekazywania, nieujawniania i niewykorzystywania informacji stanowiących tajemnicę przedsiębiorstwa Spółki „Koleje Małopolskie” Sp. z o.o., a także wszelkich poufnych informacji i faktów, o których dowie się w trakcie wzajemnej współpracy lub przy okazji współpracy w związku z przygotowaniem oferty, niezależnie od formy przekazania/ pozyskania tych informacji i ich źródła. Przepis ten dotyczy w szczególności nieprzekazywania, nieujawniania i niewykorzystywania informacji oraz dokumentacji udostępnionych Oferentowi, stanowiących tajemnicę przedsiębiorstwa w myśl art. 11 ust 4 Ustawy o zwalczaniu nieuczciwej konkurencji z dnia 16 kwietnia 1993 r. </w:t>
      </w:r>
    </w:p>
    <w:p w14:paraId="141670AD" w14:textId="7CE9822C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Wykorzystywać informacje, o których mowa w ust. 1 jedynie w celach związanych z przygotowaniem oferty w postępowaniu pn.: </w:t>
      </w:r>
      <w:r w:rsidRPr="002C28A1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  <w:r w:rsidRPr="00B13A96">
        <w:rPr>
          <w:rFonts w:ascii="Arial" w:hAnsi="Arial" w:cs="Arial"/>
          <w:sz w:val="20"/>
          <w:szCs w:val="20"/>
        </w:rPr>
        <w:t xml:space="preserve"> Znak sprawy: DZ.26.</w:t>
      </w:r>
      <w:r w:rsidR="007854F3">
        <w:rPr>
          <w:rFonts w:ascii="Arial" w:hAnsi="Arial" w:cs="Arial"/>
          <w:sz w:val="20"/>
          <w:szCs w:val="20"/>
        </w:rPr>
        <w:t>114.2025</w:t>
      </w:r>
      <w:r w:rsidRPr="00B13A96">
        <w:rPr>
          <w:rFonts w:ascii="Arial" w:hAnsi="Arial" w:cs="Arial"/>
          <w:sz w:val="20"/>
          <w:szCs w:val="20"/>
        </w:rPr>
        <w:t>.</w:t>
      </w:r>
    </w:p>
    <w:p w14:paraId="3BED66BA" w14:textId="77777777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Podjąć wszelkie niezbędne kroki dla zapewnienia, że żadna z osób otrzymujących informacje występująca po stronie Oferenta nie ujawni tych informacji, ani ich źródła zarówno w całości, jak i części, stronom trzecim bez uzyskania uprzedniego wyraźnego upoważnienia na piśmie pod rygorem nieważności udzielonego przez Zamawiającego. Oferent, który przekazuje informacje Zamawiającego, odpowiada za osoby, którym te informacje zostają udostępnione/przekazane jak za własne działanie lub zaniechanie, w szczególności ponosi odpowiedzialność za zachowanie przestrzegania postanowień ust. 1 i 2. Ujawniać informacje, o których mowa w ust 1 można jedynie tym pracownikom, współpracownikom i doradcom, którym będą one niezbędne do wykonania powierzonych im czynności i tylko w zakresie, w jakim odbiorca informacji musi mieć do nich dostęp dla celów określonych w ust 2. </w:t>
      </w:r>
    </w:p>
    <w:p w14:paraId="1D8ACB28" w14:textId="77777777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Postanowienia ust 1– 3 nie będą miały zastosowania do tych informacji uzyskanych Zamawiającego, które: </w:t>
      </w:r>
    </w:p>
    <w:p w14:paraId="70A09259" w14:textId="77777777"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opublikowane, powszechnie znane lub urzędowo podane do publicznej wiadomości; </w:t>
      </w:r>
    </w:p>
    <w:p w14:paraId="5B1B51D9" w14:textId="77777777"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znane Oferentowi przed przystąpieniem do czynności związanych z przygotowaniem oferty lub zostały uzyskane od osoby trzeciej zgodnie z prawem, bez ograniczeń do ich ujawniania; </w:t>
      </w:r>
    </w:p>
    <w:p w14:paraId="421FD2DD" w14:textId="77777777" w:rsidR="00C947FA" w:rsidRPr="00C947FA" w:rsidRDefault="002C28A1" w:rsidP="00C947FA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t>zostaną ujawnione przez Oferenta za uprzednią pisemną pod rygorem nieważności zgodą Zamawiającego;</w:t>
      </w:r>
    </w:p>
    <w:p w14:paraId="59E94ABD" w14:textId="77777777" w:rsidR="00C947FA" w:rsidRPr="00C947FA" w:rsidRDefault="00C947FA" w:rsidP="00C947FA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t xml:space="preserve">zostaną ujawnione przez Oferenta ze względu na obowiązujące wymogi prawa lub zgodnie z prawomocnym orzeczeniem sądu, prawomocną decyzją administracyjną lub innym rozstrzygnięciem uprawnionego organu, z zastrzeżeniem, ze podjęte zostały rozsądne i zgodne z prawem kroki zmierzające do zachowania poufności takich informacji; </w:t>
      </w:r>
    </w:p>
    <w:p w14:paraId="65E5286C" w14:textId="77777777"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lastRenderedPageBreak/>
        <w:t>zostały uzyskane przez Oferenta niezależnie od</w:t>
      </w:r>
      <w:r w:rsidRPr="00B13A96">
        <w:rPr>
          <w:rFonts w:ascii="Arial" w:hAnsi="Arial" w:cs="Arial"/>
          <w:sz w:val="20"/>
          <w:szCs w:val="20"/>
        </w:rPr>
        <w:t xml:space="preserve"> czynności związanych z przygotowaniem oferty. </w:t>
      </w:r>
    </w:p>
    <w:p w14:paraId="234CA96D" w14:textId="77777777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Obowiązek zachowania w tajemnicy informacji, o których mowa w ust 1 nie wygasa również po zakończeniu procedury </w:t>
      </w:r>
      <w:r>
        <w:rPr>
          <w:rFonts w:ascii="Arial" w:hAnsi="Arial" w:cs="Arial"/>
          <w:sz w:val="20"/>
          <w:szCs w:val="20"/>
        </w:rPr>
        <w:t>postępowania</w:t>
      </w:r>
      <w:r w:rsidRPr="00B13A96">
        <w:rPr>
          <w:rFonts w:ascii="Arial" w:hAnsi="Arial" w:cs="Arial"/>
          <w:sz w:val="20"/>
          <w:szCs w:val="20"/>
        </w:rPr>
        <w:t xml:space="preserve">. </w:t>
      </w:r>
    </w:p>
    <w:p w14:paraId="4F0C8D8B" w14:textId="77777777"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W przypadku naruszenia obowiązku zachowania w tajemnicy informacji o których mowa w ust. 1 przez Oferenta, Zamawiający będzie uprawniony do dochodzenia odszkodowania w pełnej wysokości i naprawienia szkody, zgodnie z obowiązującymi przepisami Kodeksu Cywilnego.</w:t>
      </w:r>
    </w:p>
    <w:p w14:paraId="2F9EEA42" w14:textId="77777777"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7E8DBADE" w14:textId="77777777"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1E46CF23" w14:textId="77777777"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</w:pPr>
      <w:r w:rsidRPr="00B13A96"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  <w:tab/>
        <w:t>Przyjmuję do wiadomości, że dokumentacja zostanie udostępniona do wglądu za pomocą platformy zakupowej Zamawiającego</w:t>
      </w:r>
    </w:p>
    <w:p w14:paraId="1D852831" w14:textId="77777777" w:rsidR="002C28A1" w:rsidRPr="00B13A96" w:rsidRDefault="002C28A1" w:rsidP="002C28A1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14:paraId="1863954D" w14:textId="77777777" w:rsidR="002C28A1" w:rsidRPr="00B13A96" w:rsidRDefault="002C28A1" w:rsidP="002C28A1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14:paraId="3F6378F9" w14:textId="77777777"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14:paraId="6624C5AA" w14:textId="77777777"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14:paraId="2BC00977" w14:textId="77777777"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14:paraId="0137D3A1" w14:textId="77777777"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14:paraId="55BE8035" w14:textId="77777777" w:rsidR="002C28A1" w:rsidRPr="00223968" w:rsidRDefault="002C28A1" w:rsidP="002C28A1">
      <w:pPr>
        <w:pStyle w:val="Akapitzlist"/>
        <w:jc w:val="both"/>
        <w:rPr>
          <w:b/>
          <w:i/>
          <w:iCs/>
          <w:sz w:val="20"/>
          <w:szCs w:val="20"/>
        </w:rPr>
      </w:pPr>
    </w:p>
    <w:p w14:paraId="08495E5B" w14:textId="77777777" w:rsidR="002C28A1" w:rsidRPr="00223968" w:rsidRDefault="002C28A1" w:rsidP="002C28A1">
      <w:pPr>
        <w:pStyle w:val="Akapitzlist"/>
        <w:ind w:left="6384" w:firstLine="696"/>
        <w:jc w:val="both"/>
        <w:rPr>
          <w:b/>
          <w:i/>
          <w:iCs/>
          <w:sz w:val="20"/>
          <w:szCs w:val="20"/>
        </w:rPr>
      </w:pPr>
      <w:r w:rsidRPr="00223968">
        <w:rPr>
          <w:b/>
          <w:i/>
          <w:iCs/>
          <w:sz w:val="20"/>
          <w:szCs w:val="20"/>
        </w:rPr>
        <w:t>/podpis/</w:t>
      </w:r>
    </w:p>
    <w:p w14:paraId="01B5739F" w14:textId="77777777" w:rsidR="002C28A1" w:rsidRPr="00B13A96" w:rsidRDefault="002C28A1" w:rsidP="002C28A1">
      <w:pPr>
        <w:rPr>
          <w:rFonts w:ascii="Arial" w:hAnsi="Arial" w:cs="Arial"/>
          <w:sz w:val="20"/>
          <w:szCs w:val="20"/>
        </w:rPr>
      </w:pPr>
    </w:p>
    <w:p w14:paraId="292154D5" w14:textId="77777777" w:rsidR="00377260" w:rsidRDefault="00377260"/>
    <w:sectPr w:rsidR="0037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36B68"/>
    <w:multiLevelType w:val="hybridMultilevel"/>
    <w:tmpl w:val="9378E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91148C"/>
    <w:multiLevelType w:val="hybridMultilevel"/>
    <w:tmpl w:val="C18A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7154">
    <w:abstractNumId w:val="1"/>
  </w:num>
  <w:num w:numId="2" w16cid:durableId="1052266693">
    <w:abstractNumId w:val="2"/>
  </w:num>
  <w:num w:numId="3" w16cid:durableId="1370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1"/>
    <w:rsid w:val="00223968"/>
    <w:rsid w:val="00231381"/>
    <w:rsid w:val="002C28A1"/>
    <w:rsid w:val="00377260"/>
    <w:rsid w:val="007854F3"/>
    <w:rsid w:val="00907FCF"/>
    <w:rsid w:val="00BF3075"/>
    <w:rsid w:val="00C947FA"/>
    <w:rsid w:val="00D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51A8"/>
  <w15:chartTrackingRefBased/>
  <w15:docId w15:val="{3EFCC730-AA73-4741-B872-E794F35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2C28A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C28A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C28A1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C28A1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2C28A1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2C28A1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2C28A1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2C28A1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2C28A1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2C28A1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tytu">
    <w:name w:val="tytuł"/>
    <w:basedOn w:val="Normalny"/>
    <w:rsid w:val="002C28A1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Default">
    <w:name w:val="Default"/>
    <w:rsid w:val="002C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Mitis</cp:lastModifiedBy>
  <cp:revision>6</cp:revision>
  <dcterms:created xsi:type="dcterms:W3CDTF">2024-04-05T07:05:00Z</dcterms:created>
  <dcterms:modified xsi:type="dcterms:W3CDTF">2025-04-15T09:44:00Z</dcterms:modified>
</cp:coreProperties>
</file>