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C0C2" w14:textId="77777777" w:rsidR="00F85E7A" w:rsidRDefault="00F85E7A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6E9C8C65" w14:textId="77777777" w:rsidR="003546C3" w:rsidRDefault="003546C3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06C2E832" w14:textId="77777777" w:rsidR="001C240C" w:rsidRPr="00771252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sz w:val="28"/>
          <w:szCs w:val="28"/>
          <w:lang w:eastAsia="en-US"/>
        </w:rPr>
      </w:pPr>
      <w:r w:rsidRPr="00771252">
        <w:rPr>
          <w:rFonts w:asciiTheme="majorHAnsi" w:eastAsiaTheme="majorEastAsia" w:hAnsiTheme="majorHAnsi" w:cs="Arial"/>
          <w:b/>
          <w:sz w:val="28"/>
          <w:szCs w:val="28"/>
          <w:lang w:eastAsia="en-US"/>
        </w:rPr>
        <w:t xml:space="preserve">SPECYFIKACJA WARUNKÓW ZAMÓWIENIA </w:t>
      </w:r>
      <w:r w:rsidR="003546C3">
        <w:rPr>
          <w:rFonts w:asciiTheme="majorHAnsi" w:eastAsiaTheme="majorEastAsia" w:hAnsiTheme="majorHAnsi" w:cs="Arial"/>
          <w:b/>
          <w:sz w:val="28"/>
          <w:szCs w:val="28"/>
          <w:lang w:eastAsia="en-US"/>
        </w:rPr>
        <w:t>(SWZ)</w:t>
      </w:r>
    </w:p>
    <w:p w14:paraId="7E52700C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BA16ACE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3A8B30C9" w14:textId="77777777" w:rsidR="00882012" w:rsidRDefault="00771252" w:rsidP="0077125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p w14:paraId="08DB6198" w14:textId="77777777" w:rsidR="001C240C" w:rsidRDefault="001C240C" w:rsidP="001C240C">
      <w:pPr>
        <w:rPr>
          <w:rFonts w:asciiTheme="majorHAnsi" w:eastAsiaTheme="majorEastAsia" w:hAnsiTheme="majorHAnsi" w:cs="Arial"/>
          <w:b/>
          <w:lang w:eastAsia="en-US"/>
        </w:rPr>
      </w:pPr>
    </w:p>
    <w:p w14:paraId="633BBE23" w14:textId="4DD6C2C4" w:rsidR="00F27A8E" w:rsidRPr="003B706E" w:rsidRDefault="001C240C" w:rsidP="003B706E">
      <w:pPr>
        <w:ind w:left="426"/>
        <w:rPr>
          <w:rFonts w:asciiTheme="minorHAnsi" w:eastAsiaTheme="majorEastAsia" w:hAnsiTheme="minorHAnsi" w:cs="Arial"/>
          <w:lang w:eastAsia="en-US"/>
        </w:rPr>
      </w:pPr>
      <w:r w:rsidRPr="000E7E85">
        <w:rPr>
          <w:rFonts w:asciiTheme="minorHAnsi" w:hAnsiTheme="minorHAnsi"/>
        </w:rPr>
        <w:t xml:space="preserve">sporządzona </w:t>
      </w:r>
      <w:r w:rsidR="00261B96" w:rsidRPr="000E7E85">
        <w:rPr>
          <w:rFonts w:asciiTheme="minorHAnsi" w:hAnsiTheme="minorHAnsi"/>
        </w:rPr>
        <w:t xml:space="preserve">dla postępowania o udzielenie zamówienia publicznego </w:t>
      </w:r>
      <w:r w:rsidRPr="000E7E85">
        <w:rPr>
          <w:rFonts w:asciiTheme="minorHAnsi" w:hAnsiTheme="minorHAnsi"/>
        </w:rPr>
        <w:t xml:space="preserve">  o wartości  nie przekraczającej progów unijnych o jakich stanowi art. 3  ustawy z 11 września 2019 r.  – </w:t>
      </w:r>
      <w:r w:rsidRPr="000E7E85">
        <w:rPr>
          <w:rFonts w:asciiTheme="minorHAnsi" w:eastAsiaTheme="majorEastAsia" w:hAnsiTheme="minorHAnsi" w:cs="Arial"/>
          <w:lang w:eastAsia="en-US"/>
        </w:rPr>
        <w:t>Prawo zamówień publicznych (</w:t>
      </w:r>
      <w:r w:rsidR="00955138">
        <w:rPr>
          <w:rFonts w:asciiTheme="minorHAnsi" w:eastAsiaTheme="majorEastAsia" w:hAnsiTheme="minorHAnsi" w:cs="Arial"/>
          <w:lang w:eastAsia="en-US"/>
        </w:rPr>
        <w:t xml:space="preserve">t. j. </w:t>
      </w:r>
      <w:r w:rsidRPr="000E7E85">
        <w:rPr>
          <w:rFonts w:asciiTheme="minorHAnsi" w:eastAsiaTheme="majorEastAsia" w:hAnsiTheme="minorHAnsi" w:cs="Arial"/>
          <w:lang w:eastAsia="en-US"/>
        </w:rPr>
        <w:t>Dz.</w:t>
      </w:r>
      <w:r w:rsidR="00E81CF6">
        <w:rPr>
          <w:rFonts w:asciiTheme="minorHAnsi" w:eastAsiaTheme="majorEastAsia" w:hAnsiTheme="minorHAnsi" w:cs="Arial"/>
          <w:lang w:eastAsia="en-US"/>
        </w:rPr>
        <w:t xml:space="preserve"> </w:t>
      </w:r>
      <w:r w:rsidRPr="000E7E85">
        <w:rPr>
          <w:rFonts w:asciiTheme="minorHAnsi" w:eastAsiaTheme="majorEastAsia" w:hAnsiTheme="minorHAnsi" w:cs="Arial"/>
          <w:lang w:eastAsia="en-US"/>
        </w:rPr>
        <w:t xml:space="preserve">U. </w:t>
      </w:r>
      <w:r w:rsidR="003B706E">
        <w:rPr>
          <w:rFonts w:asciiTheme="minorHAnsi" w:eastAsiaTheme="majorEastAsia" w:hAnsiTheme="minorHAnsi" w:cs="Arial"/>
          <w:lang w:eastAsia="en-US"/>
        </w:rPr>
        <w:t>z 202</w:t>
      </w:r>
      <w:r w:rsidR="00955138">
        <w:rPr>
          <w:rFonts w:asciiTheme="minorHAnsi" w:eastAsiaTheme="majorEastAsia" w:hAnsiTheme="minorHAnsi" w:cs="Arial"/>
          <w:lang w:eastAsia="en-US"/>
        </w:rPr>
        <w:t>4</w:t>
      </w:r>
      <w:r w:rsidR="003B706E">
        <w:rPr>
          <w:rFonts w:asciiTheme="minorHAnsi" w:eastAsiaTheme="majorEastAsia" w:hAnsiTheme="minorHAnsi" w:cs="Arial"/>
          <w:lang w:eastAsia="en-US"/>
        </w:rPr>
        <w:t xml:space="preserve"> poz. 1</w:t>
      </w:r>
      <w:r w:rsidR="00955138">
        <w:rPr>
          <w:rFonts w:asciiTheme="minorHAnsi" w:eastAsiaTheme="majorEastAsia" w:hAnsiTheme="minorHAnsi" w:cs="Arial"/>
          <w:lang w:eastAsia="en-US"/>
        </w:rPr>
        <w:t>320</w:t>
      </w:r>
      <w:r w:rsidRPr="000E7E85">
        <w:rPr>
          <w:rFonts w:asciiTheme="minorHAnsi" w:eastAsiaTheme="majorEastAsia" w:hAnsiTheme="minorHAnsi" w:cs="Arial"/>
          <w:lang w:eastAsia="en-US"/>
        </w:rPr>
        <w:t xml:space="preserve"> ze zm.)</w:t>
      </w:r>
      <w:r w:rsidR="00480029">
        <w:rPr>
          <w:rFonts w:asciiTheme="minorHAnsi" w:eastAsiaTheme="majorEastAsia" w:hAnsiTheme="minorHAnsi" w:cs="Arial"/>
          <w:lang w:eastAsia="en-US"/>
        </w:rPr>
        <w:t>, dalej: „Pzp”</w:t>
      </w:r>
      <w:r w:rsidRPr="000E7E85">
        <w:rPr>
          <w:rFonts w:asciiTheme="minorHAnsi" w:eastAsiaTheme="majorEastAsia" w:hAnsiTheme="minorHAnsi" w:cs="Arial"/>
          <w:b/>
          <w:lang w:eastAsia="en-US"/>
        </w:rPr>
        <w:t xml:space="preserve">  </w:t>
      </w:r>
      <w:r w:rsidRPr="00771252">
        <w:rPr>
          <w:rFonts w:asciiTheme="majorHAnsi" w:hAnsiTheme="majorHAnsi"/>
          <w:b/>
          <w:sz w:val="28"/>
          <w:szCs w:val="28"/>
        </w:rPr>
        <w:t xml:space="preserve">                            </w:t>
      </w:r>
      <w:r w:rsidR="00F81C1D" w:rsidRPr="00771252">
        <w:rPr>
          <w:rFonts w:asciiTheme="majorHAnsi" w:hAnsiTheme="majorHAnsi"/>
          <w:b/>
          <w:sz w:val="28"/>
          <w:szCs w:val="28"/>
        </w:rPr>
        <w:t xml:space="preserve">           </w:t>
      </w:r>
    </w:p>
    <w:p w14:paraId="05FA2E38" w14:textId="77777777" w:rsidR="001C240C" w:rsidRDefault="00F27A8E" w:rsidP="00824BEC">
      <w:pPr>
        <w:ind w:left="36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</w:p>
    <w:p w14:paraId="69CBC43A" w14:textId="77777777" w:rsidR="002615B2" w:rsidRDefault="002615B2" w:rsidP="0041015B">
      <w:pPr>
        <w:spacing w:after="60" w:line="278" w:lineRule="exact"/>
        <w:ind w:right="20"/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          </w:t>
      </w:r>
      <w:r w:rsidR="003B706E" w:rsidRPr="003B706E">
        <w:rPr>
          <w:rFonts w:asciiTheme="minorHAnsi" w:hAnsiTheme="minorHAnsi"/>
          <w:b/>
          <w:iCs/>
          <w:sz w:val="28"/>
          <w:szCs w:val="28"/>
        </w:rPr>
        <w:t>„BUDOWA OGÓLNODOSTĘPNEJ SALI GIMNASTYCZNEJ PRZY S</w:t>
      </w:r>
      <w:r>
        <w:rPr>
          <w:rFonts w:asciiTheme="minorHAnsi" w:hAnsiTheme="minorHAnsi"/>
          <w:b/>
          <w:iCs/>
          <w:sz w:val="28"/>
          <w:szCs w:val="28"/>
        </w:rPr>
        <w:t xml:space="preserve">ZKOLE  </w:t>
      </w:r>
    </w:p>
    <w:p w14:paraId="4933D384" w14:textId="77777777" w:rsidR="00F27A8E" w:rsidRPr="003B706E" w:rsidRDefault="002615B2" w:rsidP="0041015B">
      <w:pPr>
        <w:spacing w:after="60" w:line="278" w:lineRule="exact"/>
        <w:ind w:right="20"/>
        <w:jc w:val="both"/>
        <w:rPr>
          <w:rFonts w:asciiTheme="minorHAnsi" w:hAnsiTheme="minorHAnsi"/>
          <w:b/>
          <w:iCs/>
          <w:sz w:val="28"/>
          <w:szCs w:val="28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                    </w:t>
      </w:r>
      <w:r w:rsidR="003B706E" w:rsidRPr="003B706E">
        <w:rPr>
          <w:rFonts w:asciiTheme="minorHAnsi" w:hAnsiTheme="minorHAnsi"/>
          <w:b/>
          <w:iCs/>
          <w:sz w:val="28"/>
          <w:szCs w:val="28"/>
        </w:rPr>
        <w:t>P</w:t>
      </w:r>
      <w:r>
        <w:rPr>
          <w:rFonts w:asciiTheme="minorHAnsi" w:hAnsiTheme="minorHAnsi"/>
          <w:b/>
          <w:iCs/>
          <w:sz w:val="28"/>
          <w:szCs w:val="28"/>
        </w:rPr>
        <w:t xml:space="preserve">ODSTAWOWEJ NR 3 W MIEJSCOWOŚCI </w:t>
      </w:r>
      <w:r w:rsidR="003B706E" w:rsidRPr="003B706E">
        <w:rPr>
          <w:rFonts w:asciiTheme="minorHAnsi" w:hAnsiTheme="minorHAnsi"/>
          <w:b/>
          <w:iCs/>
          <w:sz w:val="28"/>
          <w:szCs w:val="28"/>
        </w:rPr>
        <w:t xml:space="preserve"> KASINKA MAŁA”</w:t>
      </w:r>
    </w:p>
    <w:p w14:paraId="64463EC0" w14:textId="77777777" w:rsidR="003B706E" w:rsidRPr="003B706E" w:rsidRDefault="003B706E" w:rsidP="003B706E">
      <w:pPr>
        <w:widowControl/>
        <w:autoSpaceDE w:val="0"/>
        <w:autoSpaceDN w:val="0"/>
        <w:adjustRightInd w:val="0"/>
        <w:rPr>
          <w:rFonts w:ascii="Arial" w:hAnsi="Arial" w:cs="Arial"/>
          <w:lang w:bidi="ar-SA"/>
        </w:rPr>
      </w:pPr>
    </w:p>
    <w:p w14:paraId="75E236BF" w14:textId="77777777" w:rsidR="003B706E" w:rsidRDefault="003B706E" w:rsidP="003B706E">
      <w:pPr>
        <w:spacing w:after="60" w:line="278" w:lineRule="exact"/>
        <w:ind w:right="20"/>
        <w:jc w:val="both"/>
        <w:rPr>
          <w:rFonts w:asciiTheme="minorHAnsi" w:hAnsiTheme="minorHAnsi" w:cs="Arial"/>
          <w:b/>
          <w:bCs/>
          <w:sz w:val="26"/>
          <w:szCs w:val="26"/>
          <w:lang w:bidi="ar-SA"/>
        </w:rPr>
      </w:pPr>
      <w:r w:rsidRPr="003B706E">
        <w:rPr>
          <w:rFonts w:ascii="Arial" w:hAnsi="Arial" w:cs="Arial"/>
          <w:lang w:bidi="ar-SA"/>
        </w:rPr>
        <w:t xml:space="preserve"> </w:t>
      </w:r>
      <w:r>
        <w:rPr>
          <w:rFonts w:ascii="Arial" w:hAnsi="Arial" w:cs="Arial"/>
          <w:lang w:bidi="ar-SA"/>
        </w:rPr>
        <w:t xml:space="preserve">        </w:t>
      </w:r>
      <w:r w:rsidRPr="003B706E">
        <w:rPr>
          <w:rFonts w:asciiTheme="minorHAnsi" w:hAnsiTheme="minorHAnsi" w:cs="Arial"/>
          <w:b/>
          <w:bCs/>
          <w:sz w:val="26"/>
          <w:szCs w:val="26"/>
          <w:lang w:bidi="ar-SA"/>
        </w:rPr>
        <w:t>w ramach Rządowego Funduszu Polski Ład: Program Inwestycji Strategicznych</w:t>
      </w:r>
    </w:p>
    <w:p w14:paraId="025B25EA" w14:textId="77777777" w:rsidR="003B706E" w:rsidRPr="003B706E" w:rsidRDefault="003B706E" w:rsidP="003B706E">
      <w:pPr>
        <w:spacing w:after="60" w:line="278" w:lineRule="exact"/>
        <w:ind w:right="20"/>
        <w:jc w:val="both"/>
        <w:rPr>
          <w:rFonts w:asciiTheme="minorHAnsi" w:hAnsiTheme="minorHAnsi"/>
          <w:sz w:val="26"/>
          <w:szCs w:val="26"/>
        </w:rPr>
      </w:pPr>
    </w:p>
    <w:p w14:paraId="7DCA4477" w14:textId="77777777" w:rsidR="00FE7C9B" w:rsidRDefault="00771252" w:rsidP="00FE7C9B">
      <w:pPr>
        <w:rPr>
          <w:rFonts w:asciiTheme="minorHAnsi" w:hAnsiTheme="minorHAnsi"/>
        </w:rPr>
      </w:pPr>
      <w:r w:rsidRPr="000E7E85">
        <w:rPr>
          <w:rFonts w:asciiTheme="minorHAnsi" w:hAnsiTheme="minorHAnsi"/>
        </w:rPr>
        <w:t>P</w:t>
      </w:r>
      <w:r w:rsidR="00EE0B6F" w:rsidRPr="000E7E85">
        <w:rPr>
          <w:rFonts w:asciiTheme="minorHAnsi" w:hAnsiTheme="minorHAnsi"/>
        </w:rPr>
        <w:t>ostępowanie prowadzone jest przy użyciu środków komunikacji elektronicznej.  Składanie ofert następuje za pośrednictwem</w:t>
      </w:r>
      <w:r w:rsidR="00FE7C9B">
        <w:rPr>
          <w:rFonts w:asciiTheme="minorHAnsi" w:hAnsiTheme="minorHAnsi"/>
        </w:rPr>
        <w:t xml:space="preserve"> platformy zakupowej.</w:t>
      </w:r>
    </w:p>
    <w:p w14:paraId="53B18DDB" w14:textId="77777777" w:rsidR="00FE7C9B" w:rsidRDefault="00FE7C9B" w:rsidP="00FE7C9B">
      <w:pPr>
        <w:rPr>
          <w:rFonts w:asciiTheme="minorHAnsi" w:hAnsiTheme="minorHAnsi"/>
        </w:rPr>
      </w:pPr>
    </w:p>
    <w:p w14:paraId="5D9BE871" w14:textId="77777777" w:rsidR="00FE7C9B" w:rsidRPr="00F3721A" w:rsidRDefault="00FE7C9B" w:rsidP="00FE7C9B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              </w:t>
      </w:r>
      <w:r w:rsidR="00EE0B6F" w:rsidRPr="000E7E85">
        <w:rPr>
          <w:rFonts w:asciiTheme="minorHAnsi" w:hAnsiTheme="minorHAnsi"/>
        </w:rPr>
        <w:t xml:space="preserve"> </w:t>
      </w:r>
      <w:r w:rsidRPr="00F3721A">
        <w:rPr>
          <w:rFonts w:asciiTheme="minorHAnsi" w:hAnsiTheme="minorHAnsi"/>
          <w:b/>
        </w:rPr>
        <w:t>Adres strony internetowej prowadzonego postępowania:</w:t>
      </w:r>
    </w:p>
    <w:p w14:paraId="413127BE" w14:textId="77777777" w:rsidR="00EE0B6F" w:rsidRPr="000E7E85" w:rsidRDefault="00FE7C9B" w:rsidP="00FE7C9B">
      <w:pPr>
        <w:spacing w:after="60" w:line="278" w:lineRule="exact"/>
        <w:ind w:left="426" w:right="20"/>
        <w:rPr>
          <w:rFonts w:asciiTheme="minorHAnsi" w:hAnsiTheme="minorHAnsi"/>
        </w:rPr>
      </w:pPr>
      <w:r w:rsidRPr="004942E9">
        <w:rPr>
          <w:rFonts w:asciiTheme="majorHAnsi" w:hAnsiTheme="majorHAnsi"/>
        </w:rPr>
        <w:t xml:space="preserve">                                </w:t>
      </w:r>
      <w:r w:rsidRPr="00F3721A">
        <w:rPr>
          <w:rFonts w:asciiTheme="minorHAnsi" w:hAnsiTheme="minorHAnsi"/>
          <w:sz w:val="26"/>
          <w:szCs w:val="26"/>
        </w:rPr>
        <w:t>https://platformazakupowa.pl/</w:t>
      </w:r>
      <w:r w:rsidR="005C743C">
        <w:rPr>
          <w:rFonts w:asciiTheme="minorHAnsi" w:hAnsiTheme="minorHAnsi"/>
          <w:sz w:val="26"/>
          <w:szCs w:val="26"/>
        </w:rPr>
        <w:t>pn/mszana</w:t>
      </w:r>
    </w:p>
    <w:p w14:paraId="15CE850F" w14:textId="77777777" w:rsidR="00EE0B6F" w:rsidRPr="000E7E85" w:rsidRDefault="00EE0B6F" w:rsidP="00EE0B6F">
      <w:pPr>
        <w:pStyle w:val="Teksttreci61"/>
        <w:shd w:val="clear" w:color="auto" w:fill="auto"/>
        <w:ind w:right="-2280"/>
        <w:rPr>
          <w:rFonts w:asciiTheme="minorHAnsi" w:hAnsiTheme="minorHAnsi"/>
          <w:b w:val="0"/>
          <w:sz w:val="24"/>
          <w:szCs w:val="24"/>
        </w:rPr>
      </w:pPr>
    </w:p>
    <w:p w14:paraId="2ED34C8B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7B2C3DE5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6B4F6C61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60FDBE8C" w14:textId="77777777" w:rsidR="00EE0B6F" w:rsidRDefault="00EE0B6F">
      <w:pPr>
        <w:pStyle w:val="Teksttreci2"/>
        <w:shd w:val="clear" w:color="auto" w:fill="auto"/>
        <w:spacing w:before="0" w:after="219" w:line="220" w:lineRule="exact"/>
        <w:ind w:firstLine="0"/>
      </w:pPr>
    </w:p>
    <w:p w14:paraId="0183DDB3" w14:textId="77777777" w:rsidR="003546C3" w:rsidRDefault="003546C3">
      <w:pPr>
        <w:pStyle w:val="Teksttreci2"/>
        <w:shd w:val="clear" w:color="auto" w:fill="auto"/>
        <w:spacing w:before="0" w:after="219" w:line="220" w:lineRule="exact"/>
        <w:ind w:firstLine="0"/>
      </w:pPr>
    </w:p>
    <w:p w14:paraId="3ADCD187" w14:textId="77777777" w:rsidR="00C13D55" w:rsidRDefault="00823423">
      <w:pPr>
        <w:pStyle w:val="Teksttreci2"/>
        <w:shd w:val="clear" w:color="auto" w:fill="auto"/>
        <w:spacing w:before="0" w:after="219" w:line="220" w:lineRule="exact"/>
        <w:ind w:firstLine="0"/>
      </w:pPr>
      <w:r>
        <w:t xml:space="preserve">                </w:t>
      </w:r>
    </w:p>
    <w:p w14:paraId="445EF60B" w14:textId="77777777" w:rsidR="00E246EA" w:rsidRDefault="00E246EA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</w:pPr>
      <w:r>
        <w:t xml:space="preserve">                                                                                                   SWZ wraz z załącznikami </w:t>
      </w:r>
      <w:r w:rsidR="00823423">
        <w:t xml:space="preserve"> </w:t>
      </w:r>
      <w:r>
        <w:t xml:space="preserve">zatwierdzono: </w:t>
      </w:r>
    </w:p>
    <w:p w14:paraId="0A11ECAD" w14:textId="0D85A8C6" w:rsidR="001B0B7A" w:rsidRDefault="00E246EA" w:rsidP="00942C6D">
      <w:pPr>
        <w:pStyle w:val="Teksttreci2"/>
        <w:shd w:val="clear" w:color="auto" w:fill="auto"/>
        <w:spacing w:before="0" w:after="0" w:line="220" w:lineRule="exact"/>
        <w:ind w:firstLine="0"/>
        <w:jc w:val="left"/>
      </w:pPr>
      <w:r>
        <w:t xml:space="preserve">                                                                                                                      </w:t>
      </w:r>
      <w:r w:rsidR="0064583F">
        <w:t xml:space="preserve"> </w:t>
      </w:r>
      <w:r w:rsidR="00955138">
        <w:t xml:space="preserve"> </w:t>
      </w:r>
      <w:r w:rsidR="007C346C">
        <w:t xml:space="preserve">25 </w:t>
      </w:r>
      <w:r w:rsidR="00955138">
        <w:t>kwiecień</w:t>
      </w:r>
      <w:r w:rsidR="0064583F">
        <w:t xml:space="preserve"> </w:t>
      </w:r>
      <w:r w:rsidR="00563862">
        <w:t>202</w:t>
      </w:r>
      <w:r w:rsidR="00955138">
        <w:t>5</w:t>
      </w:r>
      <w:r w:rsidR="00824BEC">
        <w:t>r</w:t>
      </w:r>
    </w:p>
    <w:p w14:paraId="6CB152CE" w14:textId="7ABC72C5" w:rsidR="00823423" w:rsidRPr="00942C6D" w:rsidRDefault="00C13D55" w:rsidP="002F281B">
      <w:pPr>
        <w:pStyle w:val="Teksttreci2"/>
        <w:shd w:val="clear" w:color="auto" w:fill="auto"/>
        <w:spacing w:before="0" w:after="219" w:line="220" w:lineRule="exact"/>
        <w:ind w:firstLine="0"/>
        <w:jc w:val="left"/>
        <w:rPr>
          <w:b/>
        </w:rPr>
      </w:pPr>
      <w:r>
        <w:t xml:space="preserve">                    </w:t>
      </w:r>
      <w:r w:rsidR="00823423">
        <w:t xml:space="preserve">                              </w:t>
      </w:r>
      <w:r w:rsidR="008A0E41">
        <w:t xml:space="preserve">    </w:t>
      </w:r>
      <w:r w:rsidR="003546C3">
        <w:t xml:space="preserve">                                                       </w:t>
      </w:r>
      <w:r w:rsidR="003546C3" w:rsidRPr="00942C6D">
        <w:rPr>
          <w:b/>
        </w:rPr>
        <w:t>Z-ca Wójta /</w:t>
      </w:r>
      <w:r w:rsidR="00955138">
        <w:rPr>
          <w:b/>
        </w:rPr>
        <w:t>Wacław Zoń</w:t>
      </w:r>
      <w:r w:rsidR="003546C3" w:rsidRPr="00942C6D">
        <w:rPr>
          <w:b/>
        </w:rPr>
        <w:t>/</w:t>
      </w:r>
    </w:p>
    <w:p w14:paraId="69C29E3F" w14:textId="77777777" w:rsidR="001B0B7A" w:rsidRDefault="001B0B7A">
      <w:pPr>
        <w:pStyle w:val="Teksttreci2"/>
        <w:shd w:val="clear" w:color="auto" w:fill="auto"/>
        <w:spacing w:before="0" w:after="0" w:line="331" w:lineRule="exact"/>
        <w:ind w:firstLine="0"/>
      </w:pPr>
    </w:p>
    <w:p w14:paraId="6A3DC900" w14:textId="77777777" w:rsidR="00F85E7A" w:rsidRDefault="00F85E7A" w:rsidP="006B7AF1">
      <w:pPr>
        <w:pStyle w:val="Teksttreci2"/>
        <w:shd w:val="clear" w:color="auto" w:fill="auto"/>
        <w:spacing w:before="0" w:after="0" w:line="331" w:lineRule="exact"/>
        <w:ind w:firstLine="0"/>
        <w:jc w:val="left"/>
        <w:sectPr w:rsidR="00F85E7A" w:rsidSect="00480029">
          <w:headerReference w:type="default" r:id="rId8"/>
          <w:footerReference w:type="even" r:id="rId9"/>
          <w:headerReference w:type="first" r:id="rId10"/>
          <w:type w:val="continuous"/>
          <w:pgSz w:w="11909" w:h="16838"/>
          <w:pgMar w:top="1134" w:right="1418" w:bottom="851" w:left="851" w:header="0" w:footer="2529" w:gutter="0"/>
          <w:cols w:space="720"/>
          <w:noEndnote/>
          <w:titlePg/>
          <w:docGrid w:linePitch="360"/>
        </w:sectPr>
      </w:pPr>
    </w:p>
    <w:p w14:paraId="5F54F757" w14:textId="77777777" w:rsidR="00937BF8" w:rsidRDefault="00937BF8" w:rsidP="00937BF8">
      <w:pPr>
        <w:pStyle w:val="Spistreci2"/>
        <w:shd w:val="clear" w:color="auto" w:fill="auto"/>
        <w:tabs>
          <w:tab w:val="left" w:pos="651"/>
          <w:tab w:val="right" w:leader="dot" w:pos="9052"/>
        </w:tabs>
        <w:spacing w:before="0" w:after="0" w:line="200" w:lineRule="exact"/>
        <w:sectPr w:rsidR="00937BF8">
          <w:type w:val="continuous"/>
          <w:pgSz w:w="11909" w:h="16838"/>
          <w:pgMar w:top="1597" w:right="1423" w:bottom="11648" w:left="1423" w:header="0" w:footer="3" w:gutter="0"/>
          <w:cols w:space="720"/>
          <w:noEndnote/>
          <w:docGrid w:linePitch="360"/>
        </w:sectPr>
      </w:pPr>
    </w:p>
    <w:p w14:paraId="59A1A57D" w14:textId="77777777" w:rsidR="00B55283" w:rsidRDefault="00B55283" w:rsidP="001B47D9">
      <w:pPr>
        <w:rPr>
          <w:rFonts w:asciiTheme="minorHAnsi" w:hAnsiTheme="minorHAnsi"/>
          <w:b/>
        </w:rPr>
      </w:pPr>
    </w:p>
    <w:p w14:paraId="295680EE" w14:textId="77777777" w:rsidR="00B55283" w:rsidRDefault="00B55283" w:rsidP="001B47D9">
      <w:pPr>
        <w:rPr>
          <w:rFonts w:asciiTheme="minorHAnsi" w:hAnsiTheme="minorHAnsi"/>
          <w:b/>
        </w:rPr>
      </w:pPr>
    </w:p>
    <w:p w14:paraId="769D001A" w14:textId="77777777" w:rsidR="00B55283" w:rsidRPr="008376EC" w:rsidRDefault="00B55283" w:rsidP="00B55283">
      <w:pPr>
        <w:widowControl/>
        <w:autoSpaceDE w:val="0"/>
        <w:autoSpaceDN w:val="0"/>
        <w:adjustRightInd w:val="0"/>
        <w:rPr>
          <w:rFonts w:ascii="CIDFont+F3" w:hAnsi="CIDFont+F3" w:cs="CIDFont+F3"/>
          <w:b/>
          <w:color w:val="4F81BD" w:themeColor="accent1"/>
          <w:lang w:bidi="ar-SA"/>
        </w:rPr>
      </w:pPr>
      <w:r w:rsidRPr="008376EC">
        <w:rPr>
          <w:rFonts w:ascii="CIDFont+F3" w:hAnsi="CIDFont+F3" w:cs="CIDFont+F3"/>
          <w:b/>
          <w:color w:val="4F81BD" w:themeColor="accent1"/>
          <w:lang w:bidi="ar-SA"/>
        </w:rPr>
        <w:t>NAZWA ORAZ ADRES ZAMAWIAJĄCEGO, NUMER TELEFONU, ADRES POCZTY</w:t>
      </w:r>
    </w:p>
    <w:p w14:paraId="0019D6E4" w14:textId="77777777" w:rsidR="00B55283" w:rsidRPr="008376EC" w:rsidRDefault="00B55283" w:rsidP="00B55283">
      <w:pPr>
        <w:widowControl/>
        <w:autoSpaceDE w:val="0"/>
        <w:autoSpaceDN w:val="0"/>
        <w:adjustRightInd w:val="0"/>
        <w:rPr>
          <w:rFonts w:ascii="CIDFont+F3" w:hAnsi="CIDFont+F3" w:cs="CIDFont+F3"/>
          <w:b/>
          <w:color w:val="4F81BD" w:themeColor="accent1"/>
          <w:lang w:bidi="ar-SA"/>
        </w:rPr>
      </w:pPr>
      <w:r w:rsidRPr="008376EC">
        <w:rPr>
          <w:rFonts w:ascii="CIDFont+F3" w:hAnsi="CIDFont+F3" w:cs="CIDFont+F3"/>
          <w:b/>
          <w:color w:val="4F81BD" w:themeColor="accent1"/>
          <w:lang w:bidi="ar-SA"/>
        </w:rPr>
        <w:t>ELEKTRONICZNEJ ORAZ STRONY INTERNETOWEJ PROWADZONEGO</w:t>
      </w:r>
    </w:p>
    <w:p w14:paraId="7A559C9A" w14:textId="77777777" w:rsidR="00B55283" w:rsidRPr="006D05C3" w:rsidRDefault="00B55283" w:rsidP="00B55283">
      <w:pPr>
        <w:rPr>
          <w:rFonts w:ascii="CIDFont+F3" w:hAnsi="CIDFont+F3" w:cs="CIDFont+F3"/>
          <w:color w:val="4F81BD" w:themeColor="accent1"/>
          <w:lang w:bidi="ar-SA"/>
        </w:rPr>
      </w:pPr>
      <w:r w:rsidRPr="008376EC">
        <w:rPr>
          <w:rFonts w:ascii="CIDFont+F3" w:hAnsi="CIDFont+F3" w:cs="CIDFont+F3"/>
          <w:b/>
          <w:color w:val="4F81BD" w:themeColor="accent1"/>
          <w:lang w:bidi="ar-SA"/>
        </w:rPr>
        <w:t>POSTĘPOWANIA</w:t>
      </w:r>
    </w:p>
    <w:p w14:paraId="4165AD7E" w14:textId="77777777" w:rsidR="00B55283" w:rsidRDefault="00B55283" w:rsidP="00B55283">
      <w:pPr>
        <w:rPr>
          <w:rFonts w:asciiTheme="minorHAnsi" w:hAnsiTheme="minorHAnsi"/>
          <w:b/>
        </w:rPr>
      </w:pPr>
    </w:p>
    <w:p w14:paraId="74BD9176" w14:textId="77777777" w:rsidR="009A6A58" w:rsidRPr="00250775" w:rsidRDefault="009A6A58" w:rsidP="00250775">
      <w:pPr>
        <w:rPr>
          <w:rFonts w:asciiTheme="minorHAnsi" w:hAnsiTheme="minorHAnsi"/>
          <w:b/>
        </w:rPr>
      </w:pPr>
      <w:r w:rsidRPr="000E7E85">
        <w:rPr>
          <w:rFonts w:asciiTheme="minorHAnsi" w:hAnsiTheme="minorHAnsi"/>
          <w:b/>
        </w:rPr>
        <w:t xml:space="preserve">GMINA MSZANA DOLNA </w:t>
      </w:r>
      <w:r w:rsidR="00250775">
        <w:rPr>
          <w:rFonts w:asciiTheme="minorHAnsi" w:hAnsiTheme="minorHAnsi"/>
          <w:b/>
        </w:rPr>
        <w:t xml:space="preserve"> u. Spadochroniarzy 6, </w:t>
      </w:r>
      <w:r w:rsidRPr="000E7E85">
        <w:rPr>
          <w:rFonts w:asciiTheme="minorHAnsi" w:hAnsiTheme="minorHAnsi"/>
        </w:rPr>
        <w:t xml:space="preserve"> </w:t>
      </w:r>
      <w:r w:rsidRPr="00250775">
        <w:rPr>
          <w:rFonts w:asciiTheme="minorHAnsi" w:hAnsiTheme="minorHAnsi"/>
          <w:b/>
        </w:rPr>
        <w:t>34-730 Mszana Dolna,</w:t>
      </w:r>
      <w:r w:rsidR="00250775">
        <w:rPr>
          <w:rFonts w:asciiTheme="minorHAnsi" w:hAnsiTheme="minorHAnsi"/>
          <w:b/>
        </w:rPr>
        <w:t xml:space="preserve">  NIP </w:t>
      </w:r>
      <w:r w:rsidRPr="00250775">
        <w:rPr>
          <w:rFonts w:asciiTheme="minorHAnsi" w:hAnsiTheme="minorHAnsi"/>
          <w:b/>
        </w:rPr>
        <w:t>737-10-08-991,</w:t>
      </w:r>
    </w:p>
    <w:p w14:paraId="27826224" w14:textId="77777777" w:rsidR="00250775" w:rsidRDefault="00250775" w:rsidP="009A6A5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Kierownik Zamawiającego – Wójt Gminy</w:t>
      </w:r>
    </w:p>
    <w:p w14:paraId="4FFBC5BC" w14:textId="77777777" w:rsidR="009A6A58" w:rsidRPr="000E7E85" w:rsidRDefault="009A6A58" w:rsidP="009A6A58">
      <w:pPr>
        <w:rPr>
          <w:rFonts w:asciiTheme="minorHAnsi" w:hAnsiTheme="minorHAnsi"/>
        </w:rPr>
      </w:pPr>
      <w:r w:rsidRPr="000E7E85">
        <w:rPr>
          <w:rFonts w:asciiTheme="minorHAnsi" w:hAnsiTheme="minorHAnsi"/>
          <w:b/>
        </w:rPr>
        <w:t xml:space="preserve">Telefon </w:t>
      </w:r>
      <w:r w:rsidRPr="000E7E85">
        <w:rPr>
          <w:rFonts w:asciiTheme="minorHAnsi" w:hAnsiTheme="minorHAnsi"/>
        </w:rPr>
        <w:t xml:space="preserve">      (18) 331 00 09 lub 331 02 23</w:t>
      </w:r>
    </w:p>
    <w:p w14:paraId="08DDA227" w14:textId="0E2A1BE0" w:rsidR="009A6A58" w:rsidRPr="000E7E85" w:rsidRDefault="001554FD" w:rsidP="009A6A58">
      <w:pPr>
        <w:rPr>
          <w:rFonts w:asciiTheme="minorHAnsi" w:hAnsiTheme="minorHAnsi"/>
        </w:rPr>
      </w:pPr>
      <w:r>
        <w:rPr>
          <w:rFonts w:asciiTheme="minorHAnsi" w:hAnsiTheme="minorHAnsi"/>
        </w:rPr>
        <w:t>Godziny</w:t>
      </w:r>
      <w:r w:rsidR="009A6A58" w:rsidRPr="000E7E85">
        <w:rPr>
          <w:rFonts w:asciiTheme="minorHAnsi" w:hAnsiTheme="minorHAnsi"/>
        </w:rPr>
        <w:t xml:space="preserve"> P</w:t>
      </w:r>
      <w:r w:rsidR="005125A5" w:rsidRPr="000E7E85">
        <w:rPr>
          <w:rFonts w:asciiTheme="minorHAnsi" w:hAnsiTheme="minorHAnsi"/>
        </w:rPr>
        <w:t>racy</w:t>
      </w:r>
      <w:r w:rsidR="00C26872" w:rsidRPr="000E7E85">
        <w:rPr>
          <w:rFonts w:asciiTheme="minorHAnsi" w:hAnsiTheme="minorHAnsi"/>
        </w:rPr>
        <w:t xml:space="preserve"> Urzędu</w:t>
      </w:r>
      <w:r w:rsidR="00955138">
        <w:rPr>
          <w:rFonts w:asciiTheme="minorHAnsi" w:hAnsiTheme="minorHAnsi"/>
        </w:rPr>
        <w:t>:</w:t>
      </w:r>
    </w:p>
    <w:p w14:paraId="0CE4EB3F" w14:textId="77777777" w:rsidR="00955138" w:rsidRPr="00DA4633" w:rsidRDefault="00955138" w:rsidP="00955138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DA4633">
        <w:rPr>
          <w:rFonts w:asciiTheme="minorHAnsi" w:hAnsiTheme="minorHAnsi" w:cstheme="minorHAnsi"/>
          <w:b/>
          <w:color w:val="auto"/>
        </w:rPr>
        <w:t>Poniedziałek, Wtorek, Środa: 7:30 – 15:30</w:t>
      </w:r>
    </w:p>
    <w:p w14:paraId="45217DAB" w14:textId="77777777" w:rsidR="00955138" w:rsidRPr="00DA4633" w:rsidRDefault="00955138" w:rsidP="00955138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DA4633">
        <w:rPr>
          <w:rFonts w:asciiTheme="minorHAnsi" w:hAnsiTheme="minorHAnsi" w:cstheme="minorHAnsi"/>
          <w:b/>
          <w:color w:val="auto"/>
        </w:rPr>
        <w:t>Czwartek: 10:00 – 18:00</w:t>
      </w:r>
    </w:p>
    <w:p w14:paraId="30DEE249" w14:textId="77777777" w:rsidR="00955138" w:rsidRPr="00DA4633" w:rsidRDefault="00955138" w:rsidP="00955138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DA4633">
        <w:rPr>
          <w:rFonts w:asciiTheme="minorHAnsi" w:hAnsiTheme="minorHAnsi" w:cstheme="minorHAnsi"/>
          <w:b/>
          <w:color w:val="auto"/>
        </w:rPr>
        <w:t>Piątek: 7:00 – 15:00</w:t>
      </w:r>
    </w:p>
    <w:p w14:paraId="39A27860" w14:textId="77777777" w:rsidR="009A6A58" w:rsidRPr="000E7E85" w:rsidRDefault="009A6A58" w:rsidP="009A6A58">
      <w:pPr>
        <w:rPr>
          <w:rFonts w:asciiTheme="minorHAnsi" w:hAnsiTheme="minorHAnsi"/>
          <w:b/>
        </w:rPr>
      </w:pPr>
    </w:p>
    <w:p w14:paraId="28F0DC49" w14:textId="77777777" w:rsidR="00F70D5B" w:rsidRPr="001B47D9" w:rsidRDefault="00F70D5B" w:rsidP="00CB45DC">
      <w:pPr>
        <w:spacing w:after="1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</w:t>
      </w:r>
      <w:r w:rsidR="0067529D">
        <w:rPr>
          <w:rFonts w:asciiTheme="majorHAnsi" w:hAnsiTheme="majorHAnsi"/>
          <w:b/>
        </w:rPr>
        <w:t>es strony internetowej Zamawiają</w:t>
      </w:r>
      <w:r>
        <w:rPr>
          <w:rFonts w:asciiTheme="majorHAnsi" w:hAnsiTheme="majorHAnsi"/>
          <w:b/>
        </w:rPr>
        <w:t>cego – www.mszana.pl</w:t>
      </w:r>
    </w:p>
    <w:p w14:paraId="3B3F9517" w14:textId="77777777" w:rsidR="005125A5" w:rsidRDefault="005125A5" w:rsidP="005125A5">
      <w:pPr>
        <w:rPr>
          <w:rFonts w:asciiTheme="minorHAnsi" w:hAnsiTheme="minorHAnsi"/>
        </w:rPr>
      </w:pPr>
      <w:r w:rsidRPr="005125A5">
        <w:rPr>
          <w:rFonts w:asciiTheme="minorHAnsi" w:hAnsiTheme="minorHAnsi"/>
          <w:b/>
        </w:rPr>
        <w:t>Adres strony internetowej</w:t>
      </w:r>
      <w:r w:rsidR="00780A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prowadzone</w:t>
      </w:r>
      <w:r w:rsidR="00780A64">
        <w:rPr>
          <w:rFonts w:asciiTheme="minorHAnsi" w:hAnsiTheme="minorHAnsi"/>
        </w:rPr>
        <w:t>go  postępowania:</w:t>
      </w:r>
      <w:r>
        <w:rPr>
          <w:rFonts w:asciiTheme="minorHAnsi" w:hAnsiTheme="minorHAnsi"/>
        </w:rPr>
        <w:t xml:space="preserve"> </w:t>
      </w:r>
    </w:p>
    <w:p w14:paraId="11477284" w14:textId="77777777" w:rsidR="005C743C" w:rsidRDefault="00780A64" w:rsidP="005C743C">
      <w:pPr>
        <w:spacing w:after="60" w:line="278" w:lineRule="exact"/>
        <w:ind w:right="20"/>
        <w:rPr>
          <w:rFonts w:asciiTheme="minorHAnsi" w:hAnsiTheme="minorHAnsi"/>
          <w:sz w:val="26"/>
          <w:szCs w:val="26"/>
        </w:rPr>
      </w:pPr>
      <w:hyperlink r:id="rId11" w:history="1">
        <w:r w:rsidRPr="0099409D">
          <w:rPr>
            <w:rStyle w:val="Hipercze"/>
            <w:rFonts w:asciiTheme="minorHAnsi" w:hAnsiTheme="minorHAnsi"/>
            <w:sz w:val="26"/>
            <w:szCs w:val="26"/>
          </w:rPr>
          <w:t>https://platformazakupowa.pl/pn/mszana</w:t>
        </w:r>
      </w:hyperlink>
    </w:p>
    <w:p w14:paraId="7D00FFA6" w14:textId="77777777" w:rsidR="00780A64" w:rsidRPr="000E7E85" w:rsidRDefault="00780A64" w:rsidP="005C743C">
      <w:pPr>
        <w:spacing w:after="60" w:line="278" w:lineRule="exact"/>
        <w:ind w:right="20"/>
        <w:rPr>
          <w:rFonts w:asciiTheme="minorHAnsi" w:hAnsiTheme="minorHAnsi"/>
        </w:rPr>
      </w:pPr>
    </w:p>
    <w:p w14:paraId="2A5C915F" w14:textId="77777777" w:rsidR="00780A64" w:rsidRDefault="00780A64" w:rsidP="00780A64">
      <w:pPr>
        <w:spacing w:after="60" w:line="278" w:lineRule="exact"/>
        <w:ind w:right="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</w:rPr>
        <w:t xml:space="preserve"> </w:t>
      </w:r>
      <w:r w:rsidRPr="00780A64">
        <w:rPr>
          <w:rFonts w:asciiTheme="minorHAnsi" w:hAnsiTheme="minorHAnsi"/>
        </w:rPr>
        <w:t xml:space="preserve">Dokumenty związane z prowadzoną procedurą, zmiany i wyjaśnienia treści SWZ oraz wszelkie inne dokumenty zamówienia bezpośrednio związane z postępowaniem o udzielenie zamówienia będą udostępniane na stronie </w:t>
      </w:r>
      <w:hyperlink r:id="rId12" w:history="1">
        <w:r w:rsidRPr="0099409D">
          <w:rPr>
            <w:rStyle w:val="Hipercze"/>
            <w:rFonts w:asciiTheme="minorHAnsi" w:hAnsiTheme="minorHAnsi"/>
            <w:sz w:val="26"/>
            <w:szCs w:val="26"/>
          </w:rPr>
          <w:t>https://platformazakupowa.pl/pn/mszana</w:t>
        </w:r>
      </w:hyperlink>
    </w:p>
    <w:p w14:paraId="3C41ABF9" w14:textId="77777777" w:rsidR="00937BF8" w:rsidRPr="00780A64" w:rsidRDefault="0070723A" w:rsidP="00780A64">
      <w:pPr>
        <w:tabs>
          <w:tab w:val="left" w:pos="2429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3E6F4DB8" w14:textId="77777777" w:rsidR="005125A5" w:rsidRPr="007F0FFE" w:rsidRDefault="005125A5" w:rsidP="005125A5">
      <w:pPr>
        <w:widowControl/>
        <w:autoSpaceDE w:val="0"/>
        <w:autoSpaceDN w:val="0"/>
        <w:adjustRightInd w:val="0"/>
        <w:rPr>
          <w:rFonts w:asciiTheme="minorHAnsi" w:hAnsiTheme="minorHAnsi" w:cs="CIDFont+F1"/>
          <w:color w:val="auto"/>
          <w:lang w:bidi="ar-SA"/>
        </w:rPr>
      </w:pPr>
      <w:r w:rsidRPr="007F0FFE">
        <w:rPr>
          <w:rFonts w:asciiTheme="minorHAnsi" w:hAnsiTheme="minorHAnsi" w:cs="CIDFont+F1"/>
          <w:color w:val="auto"/>
          <w:lang w:bidi="ar-SA"/>
        </w:rPr>
        <w:t>Wykonawcy związani są wszelkimi zmianami i wyjaśnieniami do SWZ zamieszczonymi</w:t>
      </w:r>
      <w:r w:rsidR="007F0FFE">
        <w:rPr>
          <w:rFonts w:asciiTheme="minorHAnsi" w:hAnsiTheme="minorHAnsi" w:cs="CIDFont+F1"/>
          <w:color w:val="auto"/>
          <w:lang w:bidi="ar-SA"/>
        </w:rPr>
        <w:t xml:space="preserve"> </w:t>
      </w:r>
      <w:r w:rsidRPr="007F0FFE">
        <w:rPr>
          <w:rFonts w:asciiTheme="minorHAnsi" w:hAnsiTheme="minorHAnsi" w:cs="CIDFont+F1"/>
          <w:color w:val="auto"/>
          <w:lang w:bidi="ar-SA"/>
        </w:rPr>
        <w:t>na stronie internetowej prowadzonego postępowania. W związku z powyższym</w:t>
      </w:r>
      <w:r w:rsidR="007F0FFE">
        <w:rPr>
          <w:rFonts w:asciiTheme="minorHAnsi" w:hAnsiTheme="minorHAnsi" w:cs="CIDFont+F1"/>
          <w:color w:val="auto"/>
          <w:lang w:bidi="ar-SA"/>
        </w:rPr>
        <w:t xml:space="preserve"> </w:t>
      </w:r>
      <w:r w:rsidR="000B18A9" w:rsidRPr="007F0FFE">
        <w:rPr>
          <w:rFonts w:asciiTheme="minorHAnsi" w:hAnsiTheme="minorHAnsi" w:cs="CIDFont+F1"/>
          <w:color w:val="auto"/>
          <w:lang w:bidi="ar-SA"/>
        </w:rPr>
        <w:t>Z</w:t>
      </w:r>
      <w:r w:rsidRPr="007F0FFE">
        <w:rPr>
          <w:rFonts w:asciiTheme="minorHAnsi" w:hAnsiTheme="minorHAnsi" w:cs="CIDFont+F1"/>
          <w:color w:val="auto"/>
          <w:lang w:bidi="ar-SA"/>
        </w:rPr>
        <w:t>amawiający zaleca bieżące monitorowanie strony internetowej w celu zapoznania się</w:t>
      </w:r>
      <w:r w:rsidR="007F0FFE">
        <w:rPr>
          <w:rFonts w:asciiTheme="minorHAnsi" w:hAnsiTheme="minorHAnsi" w:cs="CIDFont+F1"/>
          <w:color w:val="auto"/>
          <w:lang w:bidi="ar-SA"/>
        </w:rPr>
        <w:t xml:space="preserve"> </w:t>
      </w:r>
      <w:r w:rsidRPr="007F0FFE">
        <w:rPr>
          <w:rFonts w:asciiTheme="minorHAnsi" w:hAnsiTheme="minorHAnsi" w:cs="CIDFont+F1"/>
          <w:color w:val="auto"/>
          <w:lang w:bidi="ar-SA"/>
        </w:rPr>
        <w:t>z ewentualnymi odpowiedziami na zapytania do SWZ bądź wyjaśnieniami lub wprowadzonymi zmianami do treści SWZ.</w:t>
      </w:r>
    </w:p>
    <w:p w14:paraId="4F0552A7" w14:textId="77777777" w:rsidR="007F0FFE" w:rsidRDefault="007F0FFE" w:rsidP="007F0FFE">
      <w:pPr>
        <w:rPr>
          <w:rFonts w:asciiTheme="minorHAnsi" w:hAnsiTheme="minorHAnsi" w:cs="Calibri"/>
          <w:highlight w:val="yellow"/>
          <w:lang w:bidi="ar-SA"/>
        </w:rPr>
      </w:pPr>
      <w:bookmarkStart w:id="0" w:name="bookmark7"/>
    </w:p>
    <w:p w14:paraId="1A409D19" w14:textId="77777777" w:rsidR="007F0FFE" w:rsidRPr="00144F2A" w:rsidRDefault="007F0FFE" w:rsidP="00C24952">
      <w:pPr>
        <w:spacing w:after="60" w:line="278" w:lineRule="exact"/>
        <w:ind w:right="20"/>
        <w:rPr>
          <w:rFonts w:asciiTheme="minorHAnsi" w:hAnsiTheme="minorHAnsi" w:cstheme="minorHAnsi"/>
        </w:rPr>
      </w:pPr>
      <w:r w:rsidRPr="00144F2A">
        <w:rPr>
          <w:rFonts w:asciiTheme="minorHAnsi" w:hAnsiTheme="minorHAnsi" w:cstheme="minorHAnsi"/>
          <w:lang w:bidi="ar-SA"/>
        </w:rPr>
        <w:t xml:space="preserve">Pytania do SWZ należy zadawać drogą </w:t>
      </w:r>
      <w:r w:rsidR="00C24952" w:rsidRPr="00144F2A">
        <w:rPr>
          <w:rFonts w:asciiTheme="minorHAnsi" w:hAnsiTheme="minorHAnsi" w:cstheme="minorHAnsi"/>
          <w:lang w:bidi="ar-SA"/>
        </w:rPr>
        <w:t>elektroniczną:</w:t>
      </w:r>
      <w:r w:rsidR="00C24952" w:rsidRPr="00144F2A">
        <w:rPr>
          <w:rFonts w:asciiTheme="minorHAnsi" w:hAnsiTheme="minorHAnsi" w:cstheme="minorHAnsi"/>
        </w:rPr>
        <w:t xml:space="preserve"> na platformie zakupowej </w:t>
      </w:r>
      <w:hyperlink r:id="rId13" w:history="1">
        <w:r w:rsidR="00C24952" w:rsidRPr="00144F2A">
          <w:rPr>
            <w:rStyle w:val="Hipercze"/>
            <w:rFonts w:asciiTheme="minorHAnsi" w:hAnsiTheme="minorHAnsi" w:cstheme="minorHAnsi"/>
          </w:rPr>
          <w:t>https://platformazakupowa.pl/pn/mszana</w:t>
        </w:r>
      </w:hyperlink>
      <w:r w:rsidR="00C24952" w:rsidRPr="00144F2A">
        <w:rPr>
          <w:rFonts w:asciiTheme="minorHAnsi" w:hAnsiTheme="minorHAnsi" w:cstheme="minorHAnsi"/>
        </w:rPr>
        <w:t xml:space="preserve"> lub </w:t>
      </w:r>
      <w:r w:rsidRPr="00144F2A">
        <w:rPr>
          <w:rFonts w:asciiTheme="minorHAnsi" w:hAnsiTheme="minorHAnsi" w:cstheme="minorHAnsi"/>
          <w:lang w:bidi="ar-SA"/>
        </w:rPr>
        <w:t xml:space="preserve"> na adres </w:t>
      </w:r>
      <w:r w:rsidRPr="00144F2A">
        <w:rPr>
          <w:rFonts w:asciiTheme="minorHAnsi" w:hAnsiTheme="minorHAnsi" w:cstheme="minorHAnsi"/>
          <w:b/>
        </w:rPr>
        <w:t xml:space="preserve">poczty elektronicznej: </w:t>
      </w:r>
      <w:hyperlink r:id="rId14" w:history="1">
        <w:r w:rsidRPr="00144F2A">
          <w:rPr>
            <w:rStyle w:val="Hipercze"/>
            <w:rFonts w:asciiTheme="minorHAnsi" w:hAnsiTheme="minorHAnsi" w:cstheme="minorHAnsi"/>
          </w:rPr>
          <w:t>gmina@mszana.pl</w:t>
        </w:r>
      </w:hyperlink>
      <w:r w:rsidRPr="00144F2A">
        <w:rPr>
          <w:rFonts w:asciiTheme="minorHAnsi" w:hAnsiTheme="minorHAnsi" w:cstheme="minorHAnsi"/>
          <w:b/>
        </w:rPr>
        <w:t xml:space="preserve">, </w:t>
      </w:r>
    </w:p>
    <w:p w14:paraId="3BD7860C" w14:textId="77777777" w:rsidR="005125A5" w:rsidRPr="001554FD" w:rsidRDefault="005125A5" w:rsidP="00937BF8">
      <w:pPr>
        <w:rPr>
          <w:rFonts w:asciiTheme="minorHAnsi" w:hAnsiTheme="minorHAnsi"/>
          <w:highlight w:val="yellow"/>
        </w:rPr>
      </w:pPr>
    </w:p>
    <w:p w14:paraId="563E5C84" w14:textId="77777777" w:rsidR="007F0FFE" w:rsidRPr="007F0FFE" w:rsidRDefault="00C24952" w:rsidP="00937BF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Ogłoszenia </w:t>
      </w:r>
      <w:r w:rsidR="007F0FFE" w:rsidRPr="007F0FFE">
        <w:rPr>
          <w:rFonts w:asciiTheme="minorHAnsi" w:hAnsiTheme="minorHAnsi"/>
        </w:rPr>
        <w:t>dotyczące prowadzonego postępowania zamieszczane są w</w:t>
      </w:r>
      <w:r>
        <w:rPr>
          <w:rFonts w:asciiTheme="minorHAnsi" w:hAnsiTheme="minorHAnsi"/>
        </w:rPr>
        <w:t xml:space="preserve"> również na </w:t>
      </w:r>
      <w:r w:rsidR="007F0FFE" w:rsidRPr="007F0FFE">
        <w:rPr>
          <w:rFonts w:asciiTheme="minorHAnsi" w:hAnsiTheme="minorHAnsi"/>
        </w:rPr>
        <w:t xml:space="preserve"> BIP Zamawiającego:</w:t>
      </w:r>
    </w:p>
    <w:bookmarkEnd w:id="0"/>
    <w:p w14:paraId="31700BD8" w14:textId="77777777" w:rsidR="009A6A58" w:rsidRDefault="001C3362" w:rsidP="009A6A58">
      <w:pPr>
        <w:rPr>
          <w:rFonts w:asciiTheme="minorHAnsi" w:hAnsiTheme="minorHAnsi"/>
        </w:rPr>
      </w:pPr>
      <w:r w:rsidRPr="007F0FFE">
        <w:rPr>
          <w:rFonts w:asciiTheme="minorHAnsi" w:hAnsiTheme="minorHAnsi"/>
        </w:rPr>
        <w:fldChar w:fldCharType="begin"/>
      </w:r>
      <w:r w:rsidR="007F0FFE" w:rsidRPr="007F0FFE">
        <w:rPr>
          <w:rFonts w:asciiTheme="minorHAnsi" w:hAnsiTheme="minorHAnsi"/>
        </w:rPr>
        <w:instrText xml:space="preserve"> HYPERLINK "https://bip.malopolska.pl/mszana.pl zakładka</w:instrText>
      </w:r>
      <w:r w:rsidR="007F0FFE" w:rsidRPr="007F0FFE">
        <w:instrText>/</w:instrText>
      </w:r>
      <w:r w:rsidR="007F0FFE" w:rsidRPr="007F0FFE">
        <w:rPr>
          <w:rFonts w:asciiTheme="minorHAnsi" w:hAnsiTheme="minorHAnsi"/>
        </w:rPr>
        <w:instrText xml:space="preserve"> zamówienia publiczne/ogłoszenia/ 2023/" </w:instrText>
      </w:r>
      <w:r w:rsidRPr="007F0FFE">
        <w:rPr>
          <w:rFonts w:asciiTheme="minorHAnsi" w:hAnsiTheme="minorHAnsi"/>
        </w:rPr>
      </w:r>
      <w:r w:rsidRPr="007F0FFE">
        <w:rPr>
          <w:rFonts w:asciiTheme="minorHAnsi" w:hAnsiTheme="minorHAnsi"/>
        </w:rPr>
        <w:fldChar w:fldCharType="separate"/>
      </w:r>
      <w:r w:rsidR="007F0FFE" w:rsidRPr="007F0FFE">
        <w:rPr>
          <w:rStyle w:val="Hipercze"/>
          <w:rFonts w:asciiTheme="minorHAnsi" w:hAnsiTheme="minorHAnsi"/>
        </w:rPr>
        <w:t>https://bip.malopolska.pl/mszana.pl zakładka</w:t>
      </w:r>
      <w:r w:rsidR="007F0FFE" w:rsidRPr="007F0FFE">
        <w:rPr>
          <w:rStyle w:val="Hipercze"/>
        </w:rPr>
        <w:t>/</w:t>
      </w:r>
      <w:r w:rsidR="007F0FFE" w:rsidRPr="007F0FFE">
        <w:rPr>
          <w:rStyle w:val="Hipercze"/>
          <w:rFonts w:asciiTheme="minorHAnsi" w:hAnsiTheme="minorHAnsi"/>
        </w:rPr>
        <w:t xml:space="preserve"> zamówienia publiczne/ogłoszenia/ 2023/</w:t>
      </w:r>
      <w:r w:rsidRPr="007F0FFE">
        <w:rPr>
          <w:rFonts w:asciiTheme="minorHAnsi" w:hAnsiTheme="minorHAnsi"/>
        </w:rPr>
        <w:fldChar w:fldCharType="end"/>
      </w:r>
      <w:r w:rsidR="00BF149C" w:rsidRPr="007F0FFE">
        <w:rPr>
          <w:rFonts w:asciiTheme="minorHAnsi" w:hAnsiTheme="minorHAnsi"/>
        </w:rPr>
        <w:t>,</w:t>
      </w:r>
    </w:p>
    <w:p w14:paraId="6F4C7F1A" w14:textId="77777777" w:rsidR="00066563" w:rsidRPr="00937BF8" w:rsidRDefault="00066563" w:rsidP="00937BF8">
      <w:pPr>
        <w:rPr>
          <w:rFonts w:asciiTheme="minorHAnsi" w:hAnsiTheme="minorHAnsi"/>
        </w:rPr>
      </w:pPr>
    </w:p>
    <w:p w14:paraId="64B4F34B" w14:textId="7F7834F2" w:rsidR="001B0B7A" w:rsidRPr="00E62B65" w:rsidRDefault="00E62B65" w:rsidP="00B1003A">
      <w:pPr>
        <w:rPr>
          <w:rStyle w:val="Nagwek20"/>
          <w:rFonts w:asciiTheme="minorHAnsi" w:eastAsia="Courier New" w:hAnsiTheme="minorHAnsi" w:cstheme="minorHAnsi"/>
          <w:b w:val="0"/>
          <w:bCs w:val="0"/>
          <w:sz w:val="28"/>
          <w:szCs w:val="28"/>
        </w:rPr>
      </w:pPr>
      <w:r w:rsidRPr="00E62B65">
        <w:rPr>
          <w:rFonts w:asciiTheme="minorHAnsi" w:hAnsiTheme="minorHAnsi" w:cstheme="minorHAnsi"/>
          <w:b/>
          <w:sz w:val="28"/>
          <w:szCs w:val="28"/>
        </w:rPr>
        <w:t xml:space="preserve">DZIAŁ </w:t>
      </w:r>
      <w:r w:rsidR="0021221B" w:rsidRPr="00E62B65">
        <w:rPr>
          <w:rFonts w:asciiTheme="minorHAnsi" w:hAnsiTheme="minorHAnsi" w:cstheme="minorHAnsi"/>
          <w:b/>
          <w:sz w:val="28"/>
          <w:szCs w:val="28"/>
        </w:rPr>
        <w:t>I.</w:t>
      </w:r>
      <w:r w:rsidR="00BC64BF" w:rsidRPr="00E62B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1221B" w:rsidRPr="00E62B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5283" w:rsidRPr="00E62B65">
        <w:rPr>
          <w:rFonts w:asciiTheme="minorHAnsi" w:hAnsiTheme="minorHAnsi" w:cstheme="minorHAnsi"/>
          <w:b/>
          <w:color w:val="auto"/>
          <w:sz w:val="28"/>
          <w:szCs w:val="28"/>
          <w:lang w:bidi="ar-SA"/>
        </w:rPr>
        <w:t>TRYB UDZIELENIA ZAMÓWIENIA</w:t>
      </w:r>
    </w:p>
    <w:p w14:paraId="0CE65EFD" w14:textId="77777777" w:rsidR="009A6A58" w:rsidRPr="0021221B" w:rsidRDefault="009A6A58" w:rsidP="0021221B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jc w:val="center"/>
        <w:rPr>
          <w:rFonts w:asciiTheme="majorHAnsi" w:hAnsiTheme="majorHAnsi"/>
          <w:sz w:val="28"/>
          <w:szCs w:val="28"/>
        </w:rPr>
      </w:pPr>
    </w:p>
    <w:p w14:paraId="7CD6C21C" w14:textId="2FD06DB7" w:rsidR="00384AA2" w:rsidRPr="00384AA2" w:rsidRDefault="006F18BE" w:rsidP="00384AA2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120" w:line="240" w:lineRule="auto"/>
        <w:ind w:firstLine="0"/>
        <w:jc w:val="left"/>
        <w:rPr>
          <w:rFonts w:asciiTheme="minorHAnsi" w:hAnsiTheme="minorHAnsi"/>
          <w:sz w:val="24"/>
          <w:szCs w:val="24"/>
          <w:u w:val="single"/>
        </w:rPr>
      </w:pPr>
      <w:r w:rsidRPr="000E7E85">
        <w:rPr>
          <w:rFonts w:asciiTheme="minorHAnsi" w:hAnsiTheme="minorHAnsi"/>
          <w:sz w:val="24"/>
          <w:szCs w:val="24"/>
        </w:rPr>
        <w:t>Postępowanie o udzielenie za</w:t>
      </w:r>
      <w:r w:rsidR="009A6A58" w:rsidRPr="000E7E85">
        <w:rPr>
          <w:rFonts w:asciiTheme="minorHAnsi" w:hAnsiTheme="minorHAnsi"/>
          <w:sz w:val="24"/>
          <w:szCs w:val="24"/>
        </w:rPr>
        <w:t xml:space="preserve">mówienia publicznego prowadzone jest w </w:t>
      </w:r>
      <w:r w:rsidRPr="000E7E85">
        <w:rPr>
          <w:rFonts w:asciiTheme="minorHAnsi" w:hAnsiTheme="minorHAnsi"/>
          <w:sz w:val="24"/>
          <w:szCs w:val="24"/>
        </w:rPr>
        <w:t>trybie</w:t>
      </w:r>
      <w:r w:rsidR="009A6A58" w:rsidRPr="000E7E85">
        <w:rPr>
          <w:rFonts w:asciiTheme="minorHAnsi" w:hAnsiTheme="minorHAnsi"/>
          <w:sz w:val="24"/>
          <w:szCs w:val="24"/>
        </w:rPr>
        <w:t xml:space="preserve"> </w:t>
      </w:r>
      <w:r w:rsidRPr="000E7E85">
        <w:rPr>
          <w:rFonts w:asciiTheme="minorHAnsi" w:hAnsiTheme="minorHAnsi"/>
          <w:sz w:val="24"/>
          <w:szCs w:val="24"/>
        </w:rPr>
        <w:t>podstawowy</w:t>
      </w:r>
      <w:r w:rsidR="009A6A58" w:rsidRPr="000E7E85">
        <w:rPr>
          <w:rFonts w:asciiTheme="minorHAnsi" w:hAnsiTheme="minorHAnsi"/>
          <w:sz w:val="24"/>
          <w:szCs w:val="24"/>
        </w:rPr>
        <w:t>m, o którym  mowa  w</w:t>
      </w:r>
      <w:r w:rsidRPr="000E7E85">
        <w:rPr>
          <w:rFonts w:asciiTheme="minorHAnsi" w:hAnsiTheme="minorHAnsi"/>
          <w:sz w:val="24"/>
          <w:szCs w:val="24"/>
        </w:rPr>
        <w:t xml:space="preserve"> art. 275 </w:t>
      </w:r>
      <w:r w:rsidR="000B18A9">
        <w:rPr>
          <w:rFonts w:asciiTheme="minorHAnsi" w:hAnsiTheme="minorHAnsi"/>
          <w:sz w:val="24"/>
          <w:szCs w:val="24"/>
        </w:rPr>
        <w:t>pkt 1</w:t>
      </w:r>
      <w:r w:rsidR="009A6A58" w:rsidRPr="000E7E85">
        <w:rPr>
          <w:rFonts w:asciiTheme="minorHAnsi" w:hAnsiTheme="minorHAnsi"/>
          <w:sz w:val="24"/>
          <w:szCs w:val="24"/>
        </w:rPr>
        <w:t xml:space="preserve"> ustawy z dnia 11 września 2019 r- </w:t>
      </w:r>
      <w:r w:rsidRPr="000E7E85">
        <w:rPr>
          <w:rFonts w:asciiTheme="minorHAnsi" w:hAnsiTheme="minorHAnsi"/>
          <w:sz w:val="24"/>
          <w:szCs w:val="24"/>
        </w:rPr>
        <w:t>Prawo</w:t>
      </w:r>
      <w:bookmarkStart w:id="1" w:name="bookmark9"/>
      <w:r w:rsidR="009A6A58" w:rsidRPr="000E7E85">
        <w:rPr>
          <w:rFonts w:asciiTheme="minorHAnsi" w:hAnsiTheme="minorHAnsi"/>
          <w:sz w:val="24"/>
          <w:szCs w:val="24"/>
        </w:rPr>
        <w:t xml:space="preserve"> </w:t>
      </w:r>
      <w:r w:rsidRPr="000E7E85">
        <w:rPr>
          <w:rFonts w:asciiTheme="minorHAnsi" w:hAnsiTheme="minorHAnsi"/>
          <w:sz w:val="24"/>
          <w:szCs w:val="24"/>
        </w:rPr>
        <w:t>zamówień publicznych (</w:t>
      </w:r>
      <w:r w:rsidR="00D653BE">
        <w:rPr>
          <w:rFonts w:asciiTheme="minorHAnsi" w:hAnsiTheme="minorHAnsi"/>
          <w:sz w:val="24"/>
          <w:szCs w:val="24"/>
        </w:rPr>
        <w:t>t.</w:t>
      </w:r>
      <w:r w:rsidR="00955138">
        <w:rPr>
          <w:rFonts w:asciiTheme="minorHAnsi" w:hAnsiTheme="minorHAnsi"/>
          <w:sz w:val="24"/>
          <w:szCs w:val="24"/>
        </w:rPr>
        <w:t xml:space="preserve"> </w:t>
      </w:r>
      <w:r w:rsidR="00D653BE">
        <w:rPr>
          <w:rFonts w:asciiTheme="minorHAnsi" w:hAnsiTheme="minorHAnsi"/>
          <w:sz w:val="24"/>
          <w:szCs w:val="24"/>
        </w:rPr>
        <w:t>j. Dz. U. z 202</w:t>
      </w:r>
      <w:r w:rsidR="00955138">
        <w:rPr>
          <w:rFonts w:asciiTheme="minorHAnsi" w:hAnsiTheme="minorHAnsi"/>
          <w:sz w:val="24"/>
          <w:szCs w:val="24"/>
        </w:rPr>
        <w:t>4</w:t>
      </w:r>
      <w:r w:rsidR="00D653BE">
        <w:rPr>
          <w:rFonts w:asciiTheme="minorHAnsi" w:hAnsiTheme="minorHAnsi"/>
          <w:sz w:val="24"/>
          <w:szCs w:val="24"/>
        </w:rPr>
        <w:t>r., poz. 1</w:t>
      </w:r>
      <w:r w:rsidR="00955138">
        <w:rPr>
          <w:rFonts w:asciiTheme="minorHAnsi" w:hAnsiTheme="minorHAnsi"/>
          <w:sz w:val="24"/>
          <w:szCs w:val="24"/>
        </w:rPr>
        <w:t>320</w:t>
      </w:r>
      <w:r w:rsidR="00E23BFF">
        <w:rPr>
          <w:rFonts w:asciiTheme="minorHAnsi" w:hAnsiTheme="minorHAnsi"/>
          <w:sz w:val="24"/>
          <w:szCs w:val="24"/>
        </w:rPr>
        <w:t xml:space="preserve"> ze</w:t>
      </w:r>
      <w:r w:rsidR="009A6A58" w:rsidRPr="000E7E85">
        <w:rPr>
          <w:rFonts w:asciiTheme="minorHAnsi" w:hAnsiTheme="minorHAnsi"/>
          <w:sz w:val="24"/>
          <w:szCs w:val="24"/>
        </w:rPr>
        <w:t xml:space="preserve"> zm.</w:t>
      </w:r>
      <w:r w:rsidRPr="000E7E85">
        <w:rPr>
          <w:rFonts w:asciiTheme="minorHAnsi" w:hAnsiTheme="minorHAnsi"/>
          <w:sz w:val="24"/>
          <w:szCs w:val="24"/>
        </w:rPr>
        <w:t>) [zwanej dalej także „ustawą" lub „pzp"]</w:t>
      </w:r>
      <w:r w:rsidR="001579BC">
        <w:rPr>
          <w:rFonts w:asciiTheme="minorHAnsi" w:hAnsiTheme="minorHAnsi"/>
          <w:sz w:val="24"/>
          <w:szCs w:val="24"/>
        </w:rPr>
        <w:t xml:space="preserve"> , </w:t>
      </w:r>
      <w:r w:rsidR="000B18A9">
        <w:rPr>
          <w:rFonts w:asciiTheme="minorHAnsi" w:hAnsiTheme="minorHAnsi"/>
          <w:sz w:val="24"/>
          <w:szCs w:val="24"/>
        </w:rPr>
        <w:t>be</w:t>
      </w:r>
      <w:r w:rsidR="000B18A9">
        <w:rPr>
          <w:rFonts w:asciiTheme="minorHAnsi" w:hAnsiTheme="minorHAnsi"/>
          <w:sz w:val="24"/>
          <w:szCs w:val="24"/>
          <w:u w:val="single"/>
        </w:rPr>
        <w:t>z możliwości</w:t>
      </w:r>
      <w:r w:rsidR="001579BC" w:rsidRPr="00E71795">
        <w:rPr>
          <w:rFonts w:asciiTheme="minorHAnsi" w:hAnsiTheme="minorHAnsi"/>
          <w:sz w:val="24"/>
          <w:szCs w:val="24"/>
          <w:u w:val="single"/>
        </w:rPr>
        <w:t xml:space="preserve"> </w:t>
      </w:r>
      <w:r w:rsidR="00E23BFF" w:rsidRPr="00E71795">
        <w:rPr>
          <w:rFonts w:asciiTheme="minorHAnsi" w:hAnsiTheme="minorHAnsi"/>
          <w:sz w:val="24"/>
          <w:szCs w:val="24"/>
          <w:u w:val="single"/>
        </w:rPr>
        <w:t xml:space="preserve">prowadzenia </w:t>
      </w:r>
      <w:r w:rsidR="001579BC" w:rsidRPr="00E71795">
        <w:rPr>
          <w:rFonts w:asciiTheme="minorHAnsi" w:hAnsiTheme="minorHAnsi"/>
          <w:sz w:val="24"/>
          <w:szCs w:val="24"/>
          <w:u w:val="single"/>
        </w:rPr>
        <w:t>negocjacji</w:t>
      </w:r>
      <w:r w:rsidRPr="00E71795">
        <w:rPr>
          <w:rFonts w:asciiTheme="minorHAnsi" w:hAnsiTheme="minorHAnsi"/>
          <w:sz w:val="24"/>
          <w:szCs w:val="24"/>
          <w:u w:val="single"/>
        </w:rPr>
        <w:t>.</w:t>
      </w:r>
      <w:bookmarkEnd w:id="1"/>
    </w:p>
    <w:p w14:paraId="4BE4048A" w14:textId="622041D1" w:rsidR="00384AA2" w:rsidRPr="00144F2A" w:rsidRDefault="00384AA2" w:rsidP="00144F2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384AA2">
        <w:rPr>
          <w:rFonts w:asciiTheme="minorHAnsi" w:hAnsiTheme="minorHAnsi" w:cs="Arial"/>
          <w:lang w:bidi="ar-SA"/>
        </w:rPr>
        <w:t xml:space="preserve">Zamawiający zgodnie z art. 310 ustawy Pzp może unieważnić postępowanie o udzielenie zamówienia, jeżeli środki publiczne, które Zamawiający zamierzał przeznaczyć na sfinansowanie całości lub części zamówienia, nie zostały mu przyznane (możliwość unieważnienia postępowania na tej podstawie została przewidziana w ogłoszeniu o zamówieniu). </w:t>
      </w:r>
    </w:p>
    <w:p w14:paraId="058EF0F6" w14:textId="0F386B21" w:rsidR="009A6A58" w:rsidRPr="00E62B65" w:rsidRDefault="00E62B65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Theme="minorHAnsi" w:hAnsiTheme="minorHAnsi" w:cstheme="minorHAnsi"/>
          <w:color w:val="auto"/>
          <w:sz w:val="28"/>
          <w:szCs w:val="28"/>
          <w:lang w:bidi="ar-SA"/>
        </w:rPr>
      </w:pPr>
      <w:r w:rsidRPr="00E62B65">
        <w:rPr>
          <w:rFonts w:asciiTheme="minorHAnsi" w:hAnsiTheme="minorHAnsi" w:cstheme="minorHAnsi"/>
          <w:color w:val="auto"/>
          <w:sz w:val="28"/>
          <w:szCs w:val="28"/>
          <w:lang w:bidi="ar-SA"/>
        </w:rPr>
        <w:lastRenderedPageBreak/>
        <w:t xml:space="preserve">DZIAŁ </w:t>
      </w:r>
      <w:r w:rsidR="00B1003A" w:rsidRPr="00E62B65">
        <w:rPr>
          <w:rFonts w:asciiTheme="minorHAnsi" w:hAnsiTheme="minorHAnsi" w:cstheme="minorHAnsi"/>
          <w:color w:val="auto"/>
          <w:sz w:val="28"/>
          <w:szCs w:val="28"/>
          <w:lang w:bidi="ar-SA"/>
        </w:rPr>
        <w:t>II. PRZEDMIOT</w:t>
      </w:r>
      <w:r w:rsidR="00B55283" w:rsidRPr="00E62B65">
        <w:rPr>
          <w:rFonts w:asciiTheme="minorHAnsi" w:hAnsiTheme="minorHAnsi" w:cstheme="minorHAnsi"/>
          <w:color w:val="auto"/>
          <w:sz w:val="28"/>
          <w:szCs w:val="28"/>
          <w:lang w:bidi="ar-SA"/>
        </w:rPr>
        <w:t xml:space="preserve"> ZAMÓWIENIA</w:t>
      </w:r>
    </w:p>
    <w:p w14:paraId="57BEC423" w14:textId="77777777" w:rsidR="0046271A" w:rsidRDefault="0046271A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="CIDFont+F3" w:hAnsi="CIDFont+F3" w:cs="CIDFont+F3"/>
          <w:color w:val="4472C5"/>
          <w:lang w:bidi="ar-SA"/>
        </w:rPr>
      </w:pPr>
    </w:p>
    <w:p w14:paraId="4C776A73" w14:textId="77777777" w:rsidR="00B1003A" w:rsidRPr="00B1003A" w:rsidRDefault="00B1003A" w:rsidP="00042D81">
      <w:pPr>
        <w:pStyle w:val="Nagwek21"/>
        <w:keepNext/>
        <w:keepLines/>
        <w:shd w:val="clear" w:color="auto" w:fill="auto"/>
        <w:tabs>
          <w:tab w:val="left" w:pos="858"/>
        </w:tabs>
        <w:spacing w:after="0" w:line="260" w:lineRule="exact"/>
        <w:ind w:left="20" w:firstLine="0"/>
        <w:rPr>
          <w:rFonts w:ascii="CIDFont+F3" w:hAnsi="CIDFont+F3" w:cs="CIDFont+F3"/>
          <w:color w:val="4F81BD" w:themeColor="accent1"/>
          <w:lang w:bidi="ar-SA"/>
        </w:rPr>
      </w:pPr>
      <w:r>
        <w:rPr>
          <w:rFonts w:ascii="CIDFont+F3" w:hAnsi="CIDFont+F3" w:cs="CIDFont+F3"/>
          <w:color w:val="4F81BD" w:themeColor="accent1"/>
          <w:lang w:bidi="ar-SA"/>
        </w:rPr>
        <w:t>OPIS PRZEDMIOTU ZAMÓWIENIA</w:t>
      </w:r>
    </w:p>
    <w:p w14:paraId="7DA26882" w14:textId="1DF59423" w:rsidR="00955138" w:rsidRDefault="0041015B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  <w:r w:rsidRPr="00BA3CE5">
        <w:rPr>
          <w:rFonts w:asciiTheme="minorHAnsi" w:hAnsiTheme="minorHAnsi"/>
        </w:rPr>
        <w:t>1</w:t>
      </w:r>
      <w:r w:rsidR="00BA3CE5" w:rsidRPr="00BA3CE5">
        <w:rPr>
          <w:rFonts w:asciiTheme="minorHAnsi" w:hAnsiTheme="minorHAnsi"/>
        </w:rPr>
        <w:t xml:space="preserve">. </w:t>
      </w:r>
      <w:r w:rsidR="008B3745">
        <w:rPr>
          <w:rFonts w:asciiTheme="minorHAnsi" w:hAnsiTheme="minorHAnsi"/>
        </w:rPr>
        <w:t xml:space="preserve">Przedmiotem </w:t>
      </w:r>
      <w:r w:rsidR="00BE3624" w:rsidRPr="00BA3CE5">
        <w:rPr>
          <w:rFonts w:asciiTheme="minorHAnsi" w:hAnsiTheme="minorHAnsi"/>
        </w:rPr>
        <w:t xml:space="preserve">zamówienia </w:t>
      </w:r>
      <w:r w:rsidR="00384AA2">
        <w:rPr>
          <w:rFonts w:asciiTheme="minorHAnsi" w:hAnsiTheme="minorHAnsi"/>
        </w:rPr>
        <w:t>( zwanym dalej także „przedmiotem umowy”)</w:t>
      </w:r>
      <w:r w:rsidR="00BE3624" w:rsidRPr="00BA3CE5">
        <w:rPr>
          <w:rFonts w:asciiTheme="minorHAnsi" w:hAnsiTheme="minorHAnsi"/>
        </w:rPr>
        <w:t>jest</w:t>
      </w:r>
      <w:r w:rsidR="008B3745">
        <w:rPr>
          <w:rFonts w:asciiTheme="minorHAnsi" w:hAnsiTheme="minorHAnsi"/>
        </w:rPr>
        <w:t xml:space="preserve"> </w:t>
      </w:r>
      <w:r w:rsidR="00384AA2">
        <w:rPr>
          <w:rFonts w:asciiTheme="minorHAnsi" w:hAnsiTheme="minorHAnsi"/>
        </w:rPr>
        <w:t>realizacja zadania inwestycyjnego</w:t>
      </w:r>
      <w:r w:rsidR="00384AA2" w:rsidRPr="00384AA2">
        <w:rPr>
          <w:rFonts w:asciiTheme="minorHAnsi" w:hAnsiTheme="minorHAnsi"/>
        </w:rPr>
        <w:t xml:space="preserve"> </w:t>
      </w:r>
      <w:r w:rsidR="00384AA2">
        <w:rPr>
          <w:rFonts w:asciiTheme="minorHAnsi" w:hAnsiTheme="minorHAnsi"/>
        </w:rPr>
        <w:t xml:space="preserve">w formule </w:t>
      </w:r>
      <w:r w:rsidR="00384AA2" w:rsidRPr="00384AA2">
        <w:rPr>
          <w:rFonts w:asciiTheme="minorHAnsi" w:hAnsiTheme="minorHAnsi"/>
          <w:b/>
        </w:rPr>
        <w:t>„zaprojektuj i wybuduj”</w:t>
      </w:r>
      <w:r w:rsidR="00384AA2">
        <w:rPr>
          <w:rFonts w:asciiTheme="minorHAnsi" w:hAnsiTheme="minorHAnsi"/>
        </w:rPr>
        <w:t xml:space="preserve"> pod nazwą: </w:t>
      </w:r>
      <w:r w:rsidR="00384AA2" w:rsidRPr="00384AA2">
        <w:rPr>
          <w:rFonts w:asciiTheme="minorHAnsi" w:hAnsiTheme="minorHAnsi"/>
          <w:b/>
        </w:rPr>
        <w:t>„B</w:t>
      </w:r>
      <w:r w:rsidR="008B3745" w:rsidRPr="00384AA2">
        <w:rPr>
          <w:rFonts w:asciiTheme="minorHAnsi" w:hAnsiTheme="minorHAnsi"/>
          <w:b/>
        </w:rPr>
        <w:t>udowa ogólnodostępnej Sali przy Szkole podstawowej  nr</w:t>
      </w:r>
      <w:r w:rsidR="00384AA2" w:rsidRPr="00384AA2">
        <w:rPr>
          <w:rFonts w:asciiTheme="minorHAnsi" w:hAnsiTheme="minorHAnsi"/>
          <w:b/>
        </w:rPr>
        <w:t xml:space="preserve"> 3 w miejscowości Kasinka Mała” </w:t>
      </w:r>
      <w:r w:rsidR="008B3745">
        <w:rPr>
          <w:rFonts w:asciiTheme="minorHAnsi" w:hAnsiTheme="minorHAnsi"/>
        </w:rPr>
        <w:t xml:space="preserve"> w poniższym zakresie:</w:t>
      </w:r>
    </w:p>
    <w:p w14:paraId="5EF5AC4C" w14:textId="77777777" w:rsidR="00955138" w:rsidRDefault="008B3745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F5343A">
        <w:rPr>
          <w:rFonts w:asciiTheme="minorHAnsi" w:hAnsiTheme="minorHAnsi" w:cstheme="majorHAnsi"/>
        </w:rPr>
        <w:t xml:space="preserve">a) wykonanie kompletnej dokumentacji projektowej wraz z uzyskaniem niezbędnych opinii, </w:t>
      </w:r>
    </w:p>
    <w:p w14:paraId="732D1A58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8B3745" w:rsidRPr="00F5343A">
        <w:rPr>
          <w:rFonts w:asciiTheme="minorHAnsi" w:hAnsiTheme="minorHAnsi" w:cstheme="majorHAnsi"/>
        </w:rPr>
        <w:t xml:space="preserve">uzgodnień oraz przygotowanie materiałów do dokonania w imieniu i na rzecz Zamawiającego </w:t>
      </w:r>
    </w:p>
    <w:p w14:paraId="596CD6E3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8B3745" w:rsidRPr="00F5343A">
        <w:rPr>
          <w:rFonts w:asciiTheme="minorHAnsi" w:hAnsiTheme="minorHAnsi" w:cstheme="majorHAnsi"/>
        </w:rPr>
        <w:t xml:space="preserve">właściwego zezwolenia na wykonanie robót budowlanych oraz uzyskanie innych decyzji </w:t>
      </w:r>
    </w:p>
    <w:p w14:paraId="0E67B348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8B3745" w:rsidRPr="00F5343A">
        <w:rPr>
          <w:rFonts w:asciiTheme="minorHAnsi" w:hAnsiTheme="minorHAnsi" w:cstheme="majorHAnsi"/>
        </w:rPr>
        <w:t xml:space="preserve">administracyjnych niezbędnych do zrealizowania przedmiotowego zadania inwestycyjnego w </w:t>
      </w:r>
    </w:p>
    <w:p w14:paraId="5EA6C38E" w14:textId="4E1993DA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8B3745" w:rsidRPr="00F5343A">
        <w:rPr>
          <w:rFonts w:asciiTheme="minorHAnsi" w:hAnsiTheme="minorHAnsi" w:cstheme="majorHAnsi"/>
        </w:rPr>
        <w:t>oparciu o Program Funkcjonalno – Użytkowy (PFU) oraz odpowiednie przepisy prawa,</w:t>
      </w:r>
    </w:p>
    <w:p w14:paraId="1F0D4EA1" w14:textId="77777777" w:rsidR="00955138" w:rsidRDefault="008B3745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F5343A">
        <w:rPr>
          <w:rFonts w:asciiTheme="minorHAnsi" w:hAnsiTheme="minorHAnsi" w:cstheme="majorHAnsi"/>
        </w:rPr>
        <w:t xml:space="preserve">b) wykonanie robót budowlanych na przedmiotowym zadaniu w oparciu o dokumentację </w:t>
      </w:r>
    </w:p>
    <w:p w14:paraId="7FF3E803" w14:textId="48BC8250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8B3745" w:rsidRPr="00F5343A">
        <w:rPr>
          <w:rFonts w:asciiTheme="minorHAnsi" w:hAnsiTheme="minorHAnsi" w:cstheme="majorHAnsi"/>
        </w:rPr>
        <w:t>projektową opracowaną przez Wykonawcę, STWiORB oraz odpowiednie przepisy prawa,</w:t>
      </w:r>
    </w:p>
    <w:p w14:paraId="689663DB" w14:textId="77777777" w:rsidR="00955138" w:rsidRDefault="008B3745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F5343A">
        <w:rPr>
          <w:rFonts w:asciiTheme="minorHAnsi" w:hAnsiTheme="minorHAnsi" w:cstheme="majorHAnsi"/>
        </w:rPr>
        <w:t xml:space="preserve">c) </w:t>
      </w:r>
      <w:r w:rsidR="00003B68">
        <w:rPr>
          <w:rFonts w:asciiTheme="minorHAnsi" w:hAnsiTheme="minorHAnsi" w:cstheme="majorHAnsi"/>
        </w:rPr>
        <w:t xml:space="preserve"> </w:t>
      </w:r>
      <w:r w:rsidRPr="00F5343A">
        <w:rPr>
          <w:rFonts w:asciiTheme="minorHAnsi" w:hAnsiTheme="minorHAnsi" w:cstheme="majorHAnsi"/>
        </w:rPr>
        <w:t xml:space="preserve">sprawowanie nadzoru autorskiego w trakcie realizacji robót budowlanych do dnia upływu </w:t>
      </w:r>
    </w:p>
    <w:p w14:paraId="5A277646" w14:textId="50D79BBD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8B3745" w:rsidRPr="00F5343A">
        <w:rPr>
          <w:rFonts w:asciiTheme="minorHAnsi" w:hAnsiTheme="minorHAnsi" w:cstheme="majorHAnsi"/>
        </w:rPr>
        <w:t>rękojmi za wady robót budowlanych.</w:t>
      </w:r>
    </w:p>
    <w:p w14:paraId="622AD57F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</w:p>
    <w:p w14:paraId="63966A97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1A7707">
        <w:rPr>
          <w:rFonts w:asciiTheme="minorHAnsi" w:hAnsiTheme="minorHAnsi"/>
        </w:rPr>
        <w:t>2.</w:t>
      </w:r>
      <w:r w:rsidRPr="00AD2208">
        <w:rPr>
          <w:rFonts w:asciiTheme="minorHAnsi" w:hAnsiTheme="minorHAnsi"/>
        </w:rPr>
        <w:t xml:space="preserve"> </w:t>
      </w:r>
      <w:r w:rsidR="001A7707">
        <w:rPr>
          <w:rFonts w:asciiTheme="minorHAnsi" w:hAnsiTheme="minorHAnsi" w:cstheme="majorHAnsi"/>
        </w:rPr>
        <w:t xml:space="preserve">Wykonawca </w:t>
      </w:r>
      <w:r w:rsidRPr="00AD2208">
        <w:rPr>
          <w:rFonts w:asciiTheme="minorHAnsi" w:hAnsiTheme="minorHAnsi" w:cstheme="majorHAnsi"/>
        </w:rPr>
        <w:t>w zakresie przygotowania dokumentacji projektowej zobowiązany będzie między innymi do:</w:t>
      </w:r>
    </w:p>
    <w:p w14:paraId="085A313F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− sporządzenia aktualnej mapy do celów projektowych;</w:t>
      </w:r>
    </w:p>
    <w:p w14:paraId="54398700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 xml:space="preserve">− wykonania wszelkich niezbędnych badań i pomiarów niezbędnych do opracowania dokumentacji </w:t>
      </w:r>
    </w:p>
    <w:p w14:paraId="687DB7E4" w14:textId="19BEC76A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>projektowej;</w:t>
      </w:r>
    </w:p>
    <w:p w14:paraId="3F1C8A8B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 xml:space="preserve">− opracowania dokumentacji projektowej i szczegółowych specyfikacji technicznych </w:t>
      </w:r>
      <w:r w:rsidR="001A7707">
        <w:rPr>
          <w:rFonts w:asciiTheme="minorHAnsi" w:hAnsiTheme="minorHAnsi" w:cstheme="majorHAnsi"/>
        </w:rPr>
        <w:t>wykonania i</w:t>
      </w:r>
      <w:r w:rsidR="00955138">
        <w:rPr>
          <w:rFonts w:asciiTheme="minorHAnsi" w:hAnsiTheme="minorHAnsi" w:cstheme="majorHAnsi"/>
        </w:rPr>
        <w:t xml:space="preserve"> </w:t>
      </w:r>
    </w:p>
    <w:p w14:paraId="59A94EB3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 xml:space="preserve">odbioru robót budowlanych , z uwzględnieniem wymagań rozporządzenia Ministra Rozwoju i </w:t>
      </w:r>
    </w:p>
    <w:p w14:paraId="6DEDEA9B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 xml:space="preserve">Technologii z dnia 20 grudnia 2021 r. w sprawie szczegółowego zakresu i formy dokumentacji </w:t>
      </w:r>
    </w:p>
    <w:p w14:paraId="10FA16A3" w14:textId="191B32FC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 xml:space="preserve">projektowej, specyfikacji technicznych wykonania i odbioru robót budowlanych oraz programu </w:t>
      </w:r>
    </w:p>
    <w:p w14:paraId="30203DE8" w14:textId="599A8CDF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>funkcjonalno-użytkowego ( Dz. U. 2021  poz. 2454);</w:t>
      </w:r>
    </w:p>
    <w:p w14:paraId="16986395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 xml:space="preserve">− opracowania projektu budowlanego i wykonawczego wszystkich niezbędnych branż wraz z </w:t>
      </w:r>
    </w:p>
    <w:p w14:paraId="4A01712C" w14:textId="4D0CE2C9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>uzyskaniem niezbędnych warunków technicznych, opinii i uzgodnień;</w:t>
      </w:r>
    </w:p>
    <w:p w14:paraId="78B9E8CD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 xml:space="preserve">− pozyskania i przygotowania niezbędnych dokumentów i opracowań do uzyskania decyzji o </w:t>
      </w:r>
    </w:p>
    <w:p w14:paraId="70E47456" w14:textId="4479D674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</w:t>
      </w:r>
      <w:r w:rsidR="00AD2208" w:rsidRPr="00AD2208">
        <w:rPr>
          <w:rFonts w:asciiTheme="minorHAnsi" w:hAnsiTheme="minorHAnsi" w:cstheme="majorHAnsi"/>
        </w:rPr>
        <w:t>środowiskowyc</w:t>
      </w:r>
      <w:r w:rsidR="00AD2208">
        <w:rPr>
          <w:rFonts w:asciiTheme="minorHAnsi" w:hAnsiTheme="minorHAnsi" w:cstheme="majorHAnsi"/>
        </w:rPr>
        <w:t>h uwarunkowaniach</w:t>
      </w:r>
      <w:r w:rsidR="00BD3B37">
        <w:rPr>
          <w:rFonts w:asciiTheme="minorHAnsi" w:hAnsiTheme="minorHAnsi" w:cstheme="majorHAnsi"/>
        </w:rPr>
        <w:t xml:space="preserve"> </w:t>
      </w:r>
      <w:r w:rsidR="00AD2208" w:rsidRPr="00AD2208">
        <w:rPr>
          <w:rFonts w:asciiTheme="minorHAnsi" w:hAnsiTheme="minorHAnsi" w:cstheme="majorHAnsi"/>
        </w:rPr>
        <w:t xml:space="preserve"> – o ile dotyczy;</w:t>
      </w:r>
    </w:p>
    <w:p w14:paraId="43E6FC37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 xml:space="preserve">− uzyskania w imieniu Zamawiającego niezbędnych do realizacji przedsięwzięcia zezwoleń, decyzji, </w:t>
      </w:r>
    </w:p>
    <w:p w14:paraId="5DB9122F" w14:textId="5156638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</w:t>
      </w:r>
      <w:r w:rsidR="00AD2208" w:rsidRPr="00AD2208">
        <w:rPr>
          <w:rFonts w:asciiTheme="minorHAnsi" w:hAnsiTheme="minorHAnsi" w:cstheme="majorHAnsi"/>
        </w:rPr>
        <w:t>uzgodnień i opinii wymaganych obowiązującymi przepisami, w tym m.in.</w:t>
      </w:r>
    </w:p>
    <w:p w14:paraId="11049675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AD2208" w:rsidRPr="00AD2208">
        <w:rPr>
          <w:rFonts w:asciiTheme="minorHAnsi" w:hAnsiTheme="minorHAnsi" w:cstheme="majorHAnsi"/>
        </w:rPr>
        <w:t>• decyzji o środowiskowych uwarunkowaniach,</w:t>
      </w:r>
    </w:p>
    <w:p w14:paraId="3A97653C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 </w:t>
      </w:r>
      <w:r w:rsidR="00AD2208" w:rsidRPr="00AD2208">
        <w:rPr>
          <w:rFonts w:asciiTheme="minorHAnsi" w:hAnsiTheme="minorHAnsi" w:cstheme="majorHAnsi"/>
        </w:rPr>
        <w:t>• uzyskania pozwo</w:t>
      </w:r>
      <w:r w:rsidR="00BD3B37">
        <w:rPr>
          <w:rFonts w:asciiTheme="minorHAnsi" w:hAnsiTheme="minorHAnsi" w:cstheme="majorHAnsi"/>
        </w:rPr>
        <w:t xml:space="preserve">lenia na budowę </w:t>
      </w:r>
      <w:r w:rsidR="00003B68">
        <w:rPr>
          <w:rFonts w:asciiTheme="minorHAnsi" w:hAnsiTheme="minorHAnsi" w:cstheme="majorHAnsi"/>
        </w:rPr>
        <w:t>,</w:t>
      </w:r>
    </w:p>
    <w:p w14:paraId="419677AC" w14:textId="77777777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</w:p>
    <w:p w14:paraId="62A51149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 xml:space="preserve">− ponoszenia wszelkich opłat administracyjnych w wyniku prowadzonych działań związanych z </w:t>
      </w:r>
    </w:p>
    <w:p w14:paraId="5702C7C3" w14:textId="6C7FE41E" w:rsidR="00955138" w:rsidRDefault="0095513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>
        <w:rPr>
          <w:rFonts w:asciiTheme="minorHAnsi" w:hAnsiTheme="minorHAnsi" w:cstheme="majorHAnsi"/>
        </w:rPr>
        <w:t xml:space="preserve">    </w:t>
      </w:r>
      <w:r w:rsidR="00AD2208" w:rsidRPr="00AD2208">
        <w:rPr>
          <w:rFonts w:asciiTheme="minorHAnsi" w:hAnsiTheme="minorHAnsi" w:cstheme="majorHAnsi"/>
        </w:rPr>
        <w:t>uzyskiwaniem uzgodnień, opinii i decyzji.</w:t>
      </w:r>
    </w:p>
    <w:p w14:paraId="10227EFD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Treść, zakres i forma projektu budowlanego ma pozwoli</w:t>
      </w:r>
      <w:r w:rsidR="002E1316">
        <w:rPr>
          <w:rFonts w:asciiTheme="minorHAnsi" w:hAnsiTheme="minorHAnsi" w:cstheme="majorHAnsi"/>
        </w:rPr>
        <w:t xml:space="preserve">ć na </w:t>
      </w:r>
      <w:r w:rsidRPr="00AD2208">
        <w:rPr>
          <w:rFonts w:asciiTheme="minorHAnsi" w:hAnsiTheme="minorHAnsi" w:cstheme="majorHAnsi"/>
        </w:rPr>
        <w:t>uzyskanie pozwolenia na budowę</w:t>
      </w:r>
      <w:r w:rsidR="000E6F70">
        <w:rPr>
          <w:rFonts w:asciiTheme="minorHAnsi" w:hAnsiTheme="minorHAnsi" w:cstheme="majorHAnsi"/>
        </w:rPr>
        <w:t>.</w:t>
      </w:r>
    </w:p>
    <w:p w14:paraId="3B22A7FA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Dokumentację projektową należy sporządzić i przygotować w następujący sposób:</w:t>
      </w:r>
    </w:p>
    <w:p w14:paraId="79497D62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− projekt budowlany i wykonawczy – w 4 egz. ,</w:t>
      </w:r>
    </w:p>
    <w:p w14:paraId="52035295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−</w:t>
      </w:r>
      <w:r w:rsidR="00BD3B37">
        <w:rPr>
          <w:rFonts w:asciiTheme="minorHAnsi" w:hAnsiTheme="minorHAnsi" w:cstheme="majorHAnsi"/>
        </w:rPr>
        <w:t xml:space="preserve"> przedmiary robó</w:t>
      </w:r>
      <w:r w:rsidR="002E1316">
        <w:rPr>
          <w:rFonts w:asciiTheme="minorHAnsi" w:hAnsiTheme="minorHAnsi" w:cstheme="majorHAnsi"/>
        </w:rPr>
        <w:t xml:space="preserve">t </w:t>
      </w:r>
      <w:r w:rsidR="00BD3B37">
        <w:rPr>
          <w:rFonts w:asciiTheme="minorHAnsi" w:hAnsiTheme="minorHAnsi" w:cstheme="majorHAnsi"/>
        </w:rPr>
        <w:t>z podziałem na branże,</w:t>
      </w:r>
    </w:p>
    <w:p w14:paraId="620D2808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− kosztorys</w:t>
      </w:r>
      <w:r w:rsidR="00BD3B37">
        <w:rPr>
          <w:rFonts w:asciiTheme="minorHAnsi" w:hAnsiTheme="minorHAnsi" w:cstheme="majorHAnsi"/>
        </w:rPr>
        <w:t>y</w:t>
      </w:r>
      <w:r w:rsidRPr="00AD2208">
        <w:rPr>
          <w:rFonts w:asciiTheme="minorHAnsi" w:hAnsiTheme="minorHAnsi" w:cstheme="majorHAnsi"/>
        </w:rPr>
        <w:t xml:space="preserve"> inwestorski</w:t>
      </w:r>
      <w:r w:rsidR="002E1316">
        <w:rPr>
          <w:rFonts w:asciiTheme="minorHAnsi" w:hAnsiTheme="minorHAnsi" w:cstheme="majorHAnsi"/>
        </w:rPr>
        <w:t>e</w:t>
      </w:r>
      <w:r w:rsidR="002E1316" w:rsidRPr="002E1316">
        <w:rPr>
          <w:rFonts w:asciiTheme="minorHAnsi" w:hAnsiTheme="minorHAnsi" w:cstheme="majorHAnsi"/>
        </w:rPr>
        <w:t xml:space="preserve"> </w:t>
      </w:r>
      <w:r w:rsidR="002E1316">
        <w:rPr>
          <w:rFonts w:asciiTheme="minorHAnsi" w:hAnsiTheme="minorHAnsi" w:cstheme="majorHAnsi"/>
        </w:rPr>
        <w:t>z podziałem na branże</w:t>
      </w:r>
    </w:p>
    <w:p w14:paraId="502A53FC" w14:textId="77777777" w:rsid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t>− specyfikacje techniczne wyko</w:t>
      </w:r>
      <w:r w:rsidR="000E6F70">
        <w:rPr>
          <w:rFonts w:asciiTheme="minorHAnsi" w:hAnsiTheme="minorHAnsi" w:cstheme="majorHAnsi"/>
        </w:rPr>
        <w:t>nania i odbioru robót – dla wszystkich branż.</w:t>
      </w:r>
    </w:p>
    <w:p w14:paraId="32B6B8F6" w14:textId="1189024F" w:rsidR="00AD2208" w:rsidRPr="00955138" w:rsidRDefault="00AD2208" w:rsidP="00955138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ajorHAnsi"/>
        </w:rPr>
      </w:pPr>
      <w:r w:rsidRPr="00AD2208">
        <w:rPr>
          <w:rFonts w:asciiTheme="minorHAnsi" w:hAnsiTheme="minorHAnsi" w:cstheme="majorHAnsi"/>
        </w:rPr>
        <w:lastRenderedPageBreak/>
        <w:t>Cały zakres dokumentacji projektowej należy sporządzić w wersji papierowej i elektronicznej w formatach: *.dwg, *.xls, *.docx, jak również w formacie *.pdf na nośniku CD. Wersja elektroniczna musi być tożsama z wersją papierową.</w:t>
      </w:r>
    </w:p>
    <w:p w14:paraId="26E27A14" w14:textId="77777777" w:rsidR="00AD2208" w:rsidRPr="00AD2208" w:rsidRDefault="000E6F70" w:rsidP="00955138">
      <w:pPr>
        <w:pStyle w:val="Nagwek100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theme="majorHAnsi"/>
          <w:b w:val="0"/>
          <w:sz w:val="24"/>
          <w:szCs w:val="24"/>
        </w:rPr>
      </w:pPr>
      <w:r>
        <w:rPr>
          <w:rFonts w:asciiTheme="minorHAnsi" w:hAnsiTheme="minorHAnsi" w:cstheme="majorHAnsi"/>
          <w:b w:val="0"/>
          <w:sz w:val="24"/>
          <w:szCs w:val="24"/>
        </w:rPr>
        <w:t xml:space="preserve">3. </w:t>
      </w:r>
      <w:r w:rsidR="00AD2208" w:rsidRPr="00AD2208">
        <w:rPr>
          <w:rFonts w:asciiTheme="minorHAnsi" w:hAnsiTheme="minorHAnsi" w:cstheme="majorHAnsi"/>
          <w:b w:val="0"/>
          <w:sz w:val="24"/>
          <w:szCs w:val="24"/>
        </w:rPr>
        <w:t xml:space="preserve">Zamawiający nie określa terminu na opracowanie dokumentacji projektowej, jednak roboty budowlane będą mogły być </w:t>
      </w:r>
      <w:r>
        <w:rPr>
          <w:rFonts w:asciiTheme="minorHAnsi" w:hAnsiTheme="minorHAnsi" w:cstheme="majorHAnsi"/>
          <w:b w:val="0"/>
          <w:sz w:val="24"/>
          <w:szCs w:val="24"/>
        </w:rPr>
        <w:t xml:space="preserve">rozpoczęte i wykonywane </w:t>
      </w:r>
      <w:r w:rsidR="00AD2208" w:rsidRPr="00AD2208">
        <w:rPr>
          <w:rFonts w:asciiTheme="minorHAnsi" w:hAnsiTheme="minorHAnsi" w:cstheme="majorHAnsi"/>
          <w:b w:val="0"/>
          <w:sz w:val="24"/>
          <w:szCs w:val="24"/>
        </w:rPr>
        <w:t xml:space="preserve"> tylko po uzyskaniu właściwego zezwolenia na prowadzenie robót.</w:t>
      </w:r>
    </w:p>
    <w:p w14:paraId="59721A65" w14:textId="77777777" w:rsidR="00AD2208" w:rsidRDefault="000E6F70" w:rsidP="00955138">
      <w:pPr>
        <w:pStyle w:val="Nagwek100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theme="majorHAnsi"/>
          <w:b w:val="0"/>
          <w:sz w:val="24"/>
          <w:szCs w:val="24"/>
        </w:rPr>
      </w:pPr>
      <w:r>
        <w:rPr>
          <w:rFonts w:asciiTheme="minorHAnsi" w:hAnsiTheme="minorHAnsi" w:cstheme="majorHAnsi"/>
          <w:b w:val="0"/>
          <w:sz w:val="24"/>
          <w:szCs w:val="24"/>
        </w:rPr>
        <w:t xml:space="preserve">4. </w:t>
      </w:r>
      <w:r w:rsidR="00AD2208" w:rsidRPr="00AD2208">
        <w:rPr>
          <w:rFonts w:asciiTheme="minorHAnsi" w:hAnsiTheme="minorHAnsi" w:cstheme="majorHAnsi"/>
          <w:b w:val="0"/>
          <w:sz w:val="24"/>
          <w:szCs w:val="24"/>
        </w:rPr>
        <w:t xml:space="preserve">Wykonawca </w:t>
      </w:r>
      <w:r w:rsidR="00A25363">
        <w:rPr>
          <w:rFonts w:asciiTheme="minorHAnsi" w:hAnsiTheme="minorHAnsi" w:cstheme="majorHAnsi"/>
          <w:b w:val="0"/>
          <w:sz w:val="24"/>
          <w:szCs w:val="24"/>
        </w:rPr>
        <w:t xml:space="preserve">w zakresie </w:t>
      </w:r>
      <w:r w:rsidR="00744510">
        <w:rPr>
          <w:rFonts w:asciiTheme="minorHAnsi" w:hAnsiTheme="minorHAnsi" w:cstheme="majorHAnsi"/>
          <w:b w:val="0"/>
          <w:sz w:val="24"/>
          <w:szCs w:val="24"/>
        </w:rPr>
        <w:t xml:space="preserve">obejmującym roboty budowlane </w:t>
      </w:r>
      <w:r w:rsidR="00A25363">
        <w:rPr>
          <w:rFonts w:asciiTheme="minorHAnsi" w:hAnsiTheme="minorHAnsi" w:cstheme="majorHAnsi"/>
          <w:b w:val="0"/>
          <w:sz w:val="24"/>
          <w:szCs w:val="24"/>
        </w:rPr>
        <w:t>zobowiązany będzie między innymi do:</w:t>
      </w:r>
    </w:p>
    <w:p w14:paraId="096B7953" w14:textId="70F9D6EA" w:rsidR="00CC10FE" w:rsidRPr="00A25363" w:rsidRDefault="00744510" w:rsidP="00744510">
      <w:pPr>
        <w:pStyle w:val="Default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 </w:t>
      </w:r>
      <w:r w:rsidR="00CC10FE" w:rsidRPr="00A25363">
        <w:rPr>
          <w:rFonts w:asciiTheme="minorHAnsi" w:hAnsiTheme="minorHAnsi"/>
        </w:rPr>
        <w:t>Wykonanie robót budowlanych na podstawie sporządzonego projektu i specyfikacji technicznych</w:t>
      </w:r>
      <w:r w:rsidR="00955138">
        <w:rPr>
          <w:rFonts w:asciiTheme="minorHAnsi" w:hAnsiTheme="minorHAnsi"/>
        </w:rPr>
        <w:t xml:space="preserve"> </w:t>
      </w:r>
      <w:r w:rsidR="00CC10FE" w:rsidRPr="00A25363">
        <w:rPr>
          <w:rFonts w:asciiTheme="minorHAnsi" w:hAnsiTheme="minorHAnsi"/>
        </w:rPr>
        <w:t xml:space="preserve">wykonania i odbioru robót budowlanych; </w:t>
      </w:r>
    </w:p>
    <w:p w14:paraId="7B1A1674" w14:textId="3BB6CB2A" w:rsidR="00A25363" w:rsidRPr="00A25363" w:rsidRDefault="00A25363" w:rsidP="00744510">
      <w:pPr>
        <w:pStyle w:val="Default"/>
        <w:rPr>
          <w:rFonts w:asciiTheme="minorHAnsi" w:hAnsiTheme="minorHAnsi"/>
        </w:rPr>
      </w:pPr>
      <w:r w:rsidRPr="00A25363">
        <w:rPr>
          <w:rFonts w:asciiTheme="minorHAnsi" w:hAnsiTheme="minorHAnsi"/>
        </w:rPr>
        <w:t xml:space="preserve">-  </w:t>
      </w:r>
      <w:r w:rsidR="00955138">
        <w:rPr>
          <w:rFonts w:asciiTheme="minorHAnsi" w:hAnsiTheme="minorHAnsi"/>
        </w:rPr>
        <w:t xml:space="preserve"> </w:t>
      </w:r>
      <w:r w:rsidR="00CC10FE" w:rsidRPr="00A25363">
        <w:rPr>
          <w:rFonts w:asciiTheme="minorHAnsi" w:hAnsiTheme="minorHAnsi"/>
        </w:rPr>
        <w:t xml:space="preserve">Przeprowadzenie wymaganych prób i badań, uzyskanie odbiorów robót i przygotowanie </w:t>
      </w:r>
    </w:p>
    <w:p w14:paraId="32DC4DE9" w14:textId="6E9CE358" w:rsidR="00CC10FE" w:rsidRPr="00A25363" w:rsidRDefault="00744510" w:rsidP="0074451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55138">
        <w:rPr>
          <w:rFonts w:asciiTheme="minorHAnsi" w:hAnsiTheme="minorHAnsi"/>
        </w:rPr>
        <w:t xml:space="preserve"> </w:t>
      </w:r>
      <w:r w:rsidR="00CC10FE" w:rsidRPr="00A25363">
        <w:rPr>
          <w:rFonts w:asciiTheme="minorHAnsi" w:hAnsiTheme="minorHAnsi"/>
        </w:rPr>
        <w:t xml:space="preserve">dokumentów związanych z oddaniem do użytkowania wybudowanego obiektu; </w:t>
      </w:r>
    </w:p>
    <w:p w14:paraId="48A5C188" w14:textId="6050F698" w:rsidR="00CC10FE" w:rsidRPr="00A25363" w:rsidRDefault="00A25363" w:rsidP="00744510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 </w:t>
      </w:r>
      <w:r w:rsidR="00955138">
        <w:rPr>
          <w:rFonts w:asciiTheme="minorHAnsi" w:hAnsiTheme="minorHAnsi"/>
        </w:rPr>
        <w:t xml:space="preserve">  </w:t>
      </w:r>
      <w:r w:rsidR="00CC10FE" w:rsidRPr="00A25363">
        <w:rPr>
          <w:rFonts w:asciiTheme="minorHAnsi" w:hAnsiTheme="minorHAnsi"/>
        </w:rPr>
        <w:t xml:space="preserve">Dostarczenie kompletu sprzętu, oznakowań, instrukcji, środków ochrony indywidualnej </w:t>
      </w:r>
    </w:p>
    <w:p w14:paraId="19FE48BD" w14:textId="33882C6B" w:rsidR="00A25363" w:rsidRDefault="00955138" w:rsidP="00744510">
      <w:pPr>
        <w:pStyle w:val="NormalnyWeb"/>
        <w:spacing w:before="0" w:beforeAutospacing="0" w:after="0" w:afterAutospacing="0" w:line="276" w:lineRule="auto"/>
        <w:ind w:firstLine="14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44510">
        <w:rPr>
          <w:rFonts w:asciiTheme="minorHAnsi" w:hAnsiTheme="minorHAnsi"/>
        </w:rPr>
        <w:t xml:space="preserve"> </w:t>
      </w:r>
      <w:r w:rsidR="00CC10FE" w:rsidRPr="00A25363">
        <w:rPr>
          <w:rFonts w:asciiTheme="minorHAnsi" w:hAnsiTheme="minorHAnsi"/>
        </w:rPr>
        <w:t xml:space="preserve">i zbiorowej z zakresu bhp i ochrony przeciwpożarowej, wymaganych przepisami szczegółowymi </w:t>
      </w:r>
      <w:r w:rsidR="00A25363">
        <w:rPr>
          <w:rFonts w:asciiTheme="minorHAnsi" w:hAnsiTheme="minorHAnsi"/>
        </w:rPr>
        <w:t xml:space="preserve">   </w:t>
      </w:r>
    </w:p>
    <w:p w14:paraId="4B393554" w14:textId="6D59F9E6" w:rsidR="00CC10FE" w:rsidRPr="00A25363" w:rsidRDefault="00744510" w:rsidP="00744510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955138">
        <w:rPr>
          <w:rFonts w:asciiTheme="minorHAnsi" w:hAnsiTheme="minorHAnsi"/>
        </w:rPr>
        <w:t xml:space="preserve">  </w:t>
      </w:r>
      <w:r w:rsidR="00CC10FE" w:rsidRPr="00A25363">
        <w:rPr>
          <w:rFonts w:asciiTheme="minorHAnsi" w:hAnsiTheme="minorHAnsi"/>
        </w:rPr>
        <w:t>dla prawidłowej eksploatacji obiektu;</w:t>
      </w:r>
    </w:p>
    <w:p w14:paraId="6CBFB9F8" w14:textId="12A34D3B" w:rsidR="00A25363" w:rsidRPr="00BA4926" w:rsidRDefault="00744510" w:rsidP="00A25363">
      <w:pPr>
        <w:pStyle w:val="Normalny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A25363" w:rsidRPr="00A25363">
        <w:rPr>
          <w:rFonts w:asciiTheme="minorHAnsi" w:hAnsiTheme="minorHAnsi"/>
        </w:rPr>
        <w:t xml:space="preserve">- </w:t>
      </w:r>
      <w:r w:rsidR="00955138">
        <w:rPr>
          <w:rFonts w:asciiTheme="minorHAnsi" w:hAnsiTheme="minorHAnsi"/>
        </w:rPr>
        <w:t xml:space="preserve"> </w:t>
      </w:r>
      <w:r w:rsidR="00A25363" w:rsidRPr="00A25363">
        <w:rPr>
          <w:rFonts w:asciiTheme="minorHAnsi" w:hAnsiTheme="minorHAnsi"/>
        </w:rPr>
        <w:t>Opracowanie dokumentacji powykonawczej,</w:t>
      </w:r>
    </w:p>
    <w:p w14:paraId="68F6D459" w14:textId="292ADC54" w:rsidR="00955138" w:rsidRDefault="00744510" w:rsidP="00955138">
      <w:pPr>
        <w:pStyle w:val="Nagwek100"/>
        <w:numPr>
          <w:ilvl w:val="0"/>
          <w:numId w:val="0"/>
        </w:numPr>
        <w:spacing w:before="0" w:line="276" w:lineRule="auto"/>
        <w:ind w:left="142" w:hanging="142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</w:rPr>
        <w:t xml:space="preserve"> </w:t>
      </w:r>
      <w:r w:rsidR="00003B68">
        <w:rPr>
          <w:rFonts w:asciiTheme="minorHAnsi" w:hAnsiTheme="minorHAnsi"/>
          <w:b w:val="0"/>
          <w:sz w:val="24"/>
          <w:szCs w:val="24"/>
        </w:rPr>
        <w:t xml:space="preserve">- </w:t>
      </w:r>
      <w:r w:rsidR="00432E62">
        <w:rPr>
          <w:rFonts w:asciiTheme="minorHAnsi" w:hAnsiTheme="minorHAnsi"/>
          <w:b w:val="0"/>
          <w:sz w:val="24"/>
          <w:szCs w:val="24"/>
        </w:rPr>
        <w:t xml:space="preserve"> </w:t>
      </w:r>
      <w:r w:rsidR="00003B68">
        <w:rPr>
          <w:rFonts w:asciiTheme="minorHAnsi" w:hAnsiTheme="minorHAnsi"/>
          <w:b w:val="0"/>
          <w:sz w:val="24"/>
          <w:szCs w:val="24"/>
        </w:rPr>
        <w:t>Uzyskanie pozwolenia lub zgody</w:t>
      </w:r>
      <w:r w:rsidR="00A25363" w:rsidRPr="00A25363">
        <w:rPr>
          <w:rFonts w:asciiTheme="minorHAnsi" w:hAnsiTheme="minorHAnsi"/>
          <w:b w:val="0"/>
          <w:sz w:val="24"/>
          <w:szCs w:val="24"/>
        </w:rPr>
        <w:t xml:space="preserve"> na użytkowanie</w:t>
      </w:r>
      <w:r w:rsidR="00003B68">
        <w:rPr>
          <w:rFonts w:asciiTheme="minorHAnsi" w:hAnsiTheme="minorHAnsi"/>
          <w:b w:val="0"/>
          <w:sz w:val="24"/>
          <w:szCs w:val="24"/>
        </w:rPr>
        <w:t xml:space="preserve"> zgodnie z obowiązującymi przepisami Prawo </w:t>
      </w:r>
      <w:r w:rsidR="00955138">
        <w:rPr>
          <w:rFonts w:asciiTheme="minorHAnsi" w:hAnsiTheme="minorHAnsi"/>
          <w:b w:val="0"/>
          <w:sz w:val="24"/>
          <w:szCs w:val="24"/>
        </w:rPr>
        <w:t xml:space="preserve"> </w:t>
      </w:r>
    </w:p>
    <w:p w14:paraId="124E52DC" w14:textId="7D830C30" w:rsidR="00A25363" w:rsidRDefault="00955138" w:rsidP="00955138">
      <w:pPr>
        <w:pStyle w:val="Nagwek100"/>
        <w:numPr>
          <w:ilvl w:val="0"/>
          <w:numId w:val="0"/>
        </w:numPr>
        <w:spacing w:before="0" w:line="276" w:lineRule="auto"/>
        <w:ind w:left="142" w:hanging="142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    </w:t>
      </w:r>
      <w:r w:rsidR="00003B68">
        <w:rPr>
          <w:rFonts w:asciiTheme="minorHAnsi" w:hAnsiTheme="minorHAnsi"/>
          <w:b w:val="0"/>
          <w:sz w:val="24"/>
          <w:szCs w:val="24"/>
        </w:rPr>
        <w:t>Budowlane.</w:t>
      </w:r>
    </w:p>
    <w:p w14:paraId="53DD0E4F" w14:textId="77777777" w:rsidR="00432E62" w:rsidRDefault="00432E62" w:rsidP="00955138">
      <w:pPr>
        <w:pStyle w:val="Nagwek100"/>
        <w:numPr>
          <w:ilvl w:val="0"/>
          <w:numId w:val="0"/>
        </w:numPr>
        <w:spacing w:before="0" w:line="276" w:lineRule="auto"/>
        <w:ind w:left="142" w:hanging="142"/>
        <w:jc w:val="both"/>
        <w:rPr>
          <w:rFonts w:asciiTheme="minorHAnsi" w:hAnsiTheme="minorHAnsi"/>
          <w:b w:val="0"/>
          <w:sz w:val="24"/>
          <w:szCs w:val="24"/>
        </w:rPr>
      </w:pPr>
    </w:p>
    <w:p w14:paraId="61CD8DD3" w14:textId="77777777" w:rsidR="00AD2208" w:rsidRDefault="001A7707" w:rsidP="001A7707">
      <w:pPr>
        <w:pStyle w:val="Nagwek100"/>
        <w:numPr>
          <w:ilvl w:val="0"/>
          <w:numId w:val="0"/>
        </w:numPr>
        <w:spacing w:before="0"/>
        <w:jc w:val="both"/>
        <w:rPr>
          <w:rFonts w:asciiTheme="minorHAnsi" w:hAnsiTheme="minorHAnsi" w:cstheme="majorHAnsi"/>
          <w:b w:val="0"/>
          <w:sz w:val="24"/>
          <w:szCs w:val="24"/>
        </w:rPr>
      </w:pPr>
      <w:r>
        <w:rPr>
          <w:rFonts w:asciiTheme="minorHAnsi" w:hAnsiTheme="minorHAnsi" w:cstheme="majorHAnsi"/>
          <w:b w:val="0"/>
          <w:sz w:val="24"/>
          <w:szCs w:val="24"/>
        </w:rPr>
        <w:t>5</w:t>
      </w:r>
      <w:r w:rsidR="000E6F70">
        <w:rPr>
          <w:rFonts w:asciiTheme="minorHAnsi" w:hAnsiTheme="minorHAnsi" w:cstheme="majorHAnsi"/>
          <w:b w:val="0"/>
          <w:sz w:val="24"/>
          <w:szCs w:val="24"/>
        </w:rPr>
        <w:t xml:space="preserve">. </w:t>
      </w:r>
      <w:r w:rsidR="00AD2208" w:rsidRPr="00AD2208">
        <w:rPr>
          <w:rFonts w:asciiTheme="minorHAnsi" w:hAnsiTheme="minorHAnsi" w:cstheme="majorHAnsi"/>
          <w:b w:val="0"/>
          <w:sz w:val="24"/>
          <w:szCs w:val="24"/>
        </w:rPr>
        <w:t>Wykonawca w ramach wynagrodzenia wynikającego z zawartej umowy zobowiązany będzie także do:</w:t>
      </w:r>
    </w:p>
    <w:p w14:paraId="25C6B191" w14:textId="627AD0E0" w:rsidR="001A7707" w:rsidRDefault="001A7707" w:rsidP="001A7707">
      <w:pPr>
        <w:pStyle w:val="Teksttreci2"/>
        <w:shd w:val="clear" w:color="auto" w:fill="auto"/>
        <w:spacing w:before="0" w:after="0" w:line="336" w:lineRule="exact"/>
        <w:ind w:right="2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zabezpieczenia robót budowlanych przez cały okres wykonywania robót;</w:t>
      </w:r>
    </w:p>
    <w:p w14:paraId="5296E051" w14:textId="1CAC1BF6" w:rsidR="001A7707" w:rsidRDefault="001A7707" w:rsidP="001A7707">
      <w:pPr>
        <w:pStyle w:val="Teksttreci2"/>
        <w:shd w:val="clear" w:color="auto" w:fill="auto"/>
        <w:spacing w:before="0" w:after="0" w:line="336" w:lineRule="exact"/>
        <w:ind w:right="2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utrzymania zaplecza budowy przez cały okres wykonywania robót;</w:t>
      </w:r>
    </w:p>
    <w:p w14:paraId="012858B3" w14:textId="11B96624" w:rsidR="001A7707" w:rsidRDefault="001A7707" w:rsidP="001A7707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3) </w:t>
      </w:r>
      <w:r w:rsidRPr="00296FA3">
        <w:rPr>
          <w:rFonts w:asciiTheme="minorHAnsi" w:hAnsiTheme="minorHAnsi"/>
          <w:sz w:val="24"/>
          <w:szCs w:val="24"/>
        </w:rPr>
        <w:t xml:space="preserve">prowadzenie robót budowlanych zgodnie z zasadami Kodeksu Pracy oraz przy przestrzeganiu </w:t>
      </w:r>
      <w:r>
        <w:rPr>
          <w:rFonts w:asciiTheme="minorHAnsi" w:hAnsiTheme="minorHAnsi"/>
          <w:sz w:val="24"/>
          <w:szCs w:val="24"/>
        </w:rPr>
        <w:t xml:space="preserve">   </w:t>
      </w:r>
    </w:p>
    <w:p w14:paraId="03DF7345" w14:textId="0202210B" w:rsidR="001A7707" w:rsidRDefault="001A7707" w:rsidP="001A7707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432E62">
        <w:rPr>
          <w:rFonts w:asciiTheme="minorHAnsi" w:hAnsiTheme="minorHAnsi"/>
          <w:sz w:val="24"/>
          <w:szCs w:val="24"/>
        </w:rPr>
        <w:t xml:space="preserve">  </w:t>
      </w:r>
      <w:r w:rsidRPr="00296FA3">
        <w:rPr>
          <w:rFonts w:asciiTheme="minorHAnsi" w:hAnsiTheme="minorHAnsi"/>
          <w:sz w:val="24"/>
          <w:szCs w:val="24"/>
        </w:rPr>
        <w:t>zasad bhp, ochrony zdrowia i środowiska</w:t>
      </w:r>
      <w:r>
        <w:rPr>
          <w:rFonts w:asciiTheme="minorHAnsi" w:hAnsiTheme="minorHAnsi"/>
          <w:sz w:val="24"/>
          <w:szCs w:val="24"/>
        </w:rPr>
        <w:t>;</w:t>
      </w:r>
    </w:p>
    <w:p w14:paraId="2E55BFF0" w14:textId="26BA441E" w:rsidR="001A7707" w:rsidRPr="00296FA3" w:rsidRDefault="001A7707" w:rsidP="001A7707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4) </w:t>
      </w:r>
      <w:r w:rsidRPr="00296FA3">
        <w:rPr>
          <w:rFonts w:asciiTheme="minorHAnsi" w:hAnsiTheme="minorHAnsi"/>
          <w:sz w:val="24"/>
          <w:szCs w:val="24"/>
        </w:rPr>
        <w:t xml:space="preserve">prawidłowego wykonania wszystkich prac związanych z realizacją przedmiotu umowy w   </w:t>
      </w:r>
    </w:p>
    <w:p w14:paraId="2AB11D0F" w14:textId="52D3F151" w:rsidR="001A7707" w:rsidRPr="00296FA3" w:rsidRDefault="001A7707" w:rsidP="001A7707">
      <w:pPr>
        <w:pStyle w:val="Teksttreci2"/>
        <w:shd w:val="clear" w:color="auto" w:fill="auto"/>
        <w:spacing w:before="0" w:after="0" w:line="336" w:lineRule="exact"/>
        <w:ind w:right="2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432E62">
        <w:rPr>
          <w:rFonts w:asciiTheme="minorHAnsi" w:hAnsiTheme="minorHAnsi"/>
          <w:sz w:val="24"/>
          <w:szCs w:val="24"/>
        </w:rPr>
        <w:t xml:space="preserve"> </w:t>
      </w:r>
      <w:r w:rsidRPr="00296FA3">
        <w:rPr>
          <w:rFonts w:asciiTheme="minorHAnsi" w:hAnsiTheme="minorHAnsi"/>
          <w:sz w:val="24"/>
          <w:szCs w:val="24"/>
        </w:rPr>
        <w:t xml:space="preserve">zakresie umożliwiającym użytkowanie przedmiotu zamówienia zgodnie z jego  </w:t>
      </w:r>
      <w:r>
        <w:rPr>
          <w:rFonts w:asciiTheme="minorHAnsi" w:hAnsiTheme="minorHAnsi"/>
          <w:sz w:val="24"/>
          <w:szCs w:val="24"/>
        </w:rPr>
        <w:t>przeznaczeniem.</w:t>
      </w:r>
    </w:p>
    <w:p w14:paraId="67B48BD8" w14:textId="78842A94" w:rsidR="001A7707" w:rsidRPr="00296FA3" w:rsidRDefault="001A7707" w:rsidP="001A7707">
      <w:pPr>
        <w:pStyle w:val="Teksttreci2"/>
        <w:shd w:val="clear" w:color="auto" w:fill="auto"/>
        <w:spacing w:before="0" w:after="0" w:line="276" w:lineRule="auto"/>
        <w:ind w:left="567" w:right="20" w:hanging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Pr="00296FA3">
        <w:rPr>
          <w:rFonts w:asciiTheme="minorHAnsi" w:hAnsiTheme="minorHAnsi"/>
          <w:sz w:val="24"/>
          <w:szCs w:val="24"/>
        </w:rPr>
        <w:t>) Wszystkie zastosowane materiały i urządzenia muszą odpowiadać przepisom ustawy z</w:t>
      </w:r>
    </w:p>
    <w:p w14:paraId="5B2E0A5F" w14:textId="77777777" w:rsidR="00432E62" w:rsidRDefault="001A7707" w:rsidP="00432E62">
      <w:pPr>
        <w:pStyle w:val="Teksttreci2"/>
        <w:shd w:val="clear" w:color="auto" w:fill="auto"/>
        <w:spacing w:before="0" w:after="0" w:line="276" w:lineRule="auto"/>
        <w:ind w:left="567" w:right="20" w:hanging="567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Pr="00296FA3">
        <w:rPr>
          <w:rFonts w:asciiTheme="minorHAnsi" w:hAnsiTheme="minorHAnsi"/>
          <w:sz w:val="24"/>
          <w:szCs w:val="24"/>
        </w:rPr>
        <w:t>dnia 16 kwietnia 2004 o wyrobach budowlanych (Dz.U. z 2020 r. poz. 215 i 471).</w:t>
      </w:r>
    </w:p>
    <w:p w14:paraId="549F1961" w14:textId="7C197316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567" w:right="20" w:hanging="567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 w:cstheme="majorHAnsi"/>
          <w:sz w:val="24"/>
          <w:szCs w:val="24"/>
        </w:rPr>
        <w:t>P</w:t>
      </w:r>
      <w:r w:rsidR="001A7707">
        <w:rPr>
          <w:rFonts w:asciiTheme="minorHAnsi" w:hAnsiTheme="minorHAnsi" w:cstheme="majorHAnsi"/>
          <w:sz w:val="24"/>
          <w:szCs w:val="24"/>
        </w:rPr>
        <w:t>onadto</w:t>
      </w:r>
      <w:r w:rsidR="00744510">
        <w:rPr>
          <w:rFonts w:asciiTheme="minorHAnsi" w:hAnsiTheme="minorHAnsi" w:cstheme="majorHAnsi"/>
          <w:sz w:val="24"/>
          <w:szCs w:val="24"/>
        </w:rPr>
        <w:t xml:space="preserve"> do obowiązków Wykonawcy należy</w:t>
      </w:r>
      <w:r w:rsidR="001A7707">
        <w:rPr>
          <w:rFonts w:asciiTheme="minorHAnsi" w:hAnsiTheme="minorHAnsi" w:cstheme="majorHAnsi"/>
          <w:sz w:val="24"/>
          <w:szCs w:val="24"/>
        </w:rPr>
        <w:t>:</w:t>
      </w:r>
    </w:p>
    <w:p w14:paraId="1679495D" w14:textId="77777777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8708DA" w:rsidRPr="00AD2208">
        <w:rPr>
          <w:rFonts w:asciiTheme="minorHAnsi" w:hAnsiTheme="minorHAnsi" w:cstheme="majorHAnsi"/>
          <w:sz w:val="24"/>
          <w:szCs w:val="24"/>
        </w:rPr>
        <w:t xml:space="preserve">− ustawienia tablic informacyjnych dotyczących realizacji inwestycji w ramach Programu </w:t>
      </w:r>
      <w:r w:rsidR="00744510">
        <w:rPr>
          <w:rFonts w:asciiTheme="minorHAnsi" w:hAnsiTheme="minorHAnsi" w:cstheme="majorHAnsi"/>
          <w:sz w:val="24"/>
          <w:szCs w:val="24"/>
        </w:rPr>
        <w:t>Polski Ład</w:t>
      </w: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8708DA" w:rsidRPr="00AD2208">
        <w:rPr>
          <w:rFonts w:asciiTheme="minorHAnsi" w:hAnsiTheme="minorHAnsi" w:cstheme="majorHAnsi"/>
          <w:sz w:val="24"/>
          <w:szCs w:val="24"/>
        </w:rPr>
        <w:t>wg obowiązującego wzoru</w:t>
      </w:r>
      <w:r w:rsidR="008708DA">
        <w:rPr>
          <w:rFonts w:asciiTheme="minorHAnsi" w:hAnsiTheme="minorHAnsi" w:cstheme="majorHAnsi"/>
          <w:sz w:val="24"/>
          <w:szCs w:val="24"/>
        </w:rPr>
        <w:t>,</w:t>
      </w:r>
    </w:p>
    <w:p w14:paraId="604A0366" w14:textId="702F1F04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− poniesienia ewentualnych kosztów wyłączeń i włączeń energii elektrycznej,</w:t>
      </w:r>
    </w:p>
    <w:p w14:paraId="6FA2AC3D" w14:textId="5AC5BED5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− zapewnienia dostępu do posesji mieszkańców w sąsiedztwie placu budowy</w:t>
      </w:r>
    </w:p>
    <w:p w14:paraId="4E696F24" w14:textId="77777777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142" w:right="20" w:hanging="142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 xml:space="preserve">− zapewnienia obsługi komunikacyjnej, usuwania na bieżąco zbędnych materiałów, odpadów i </w:t>
      </w:r>
      <w:r>
        <w:rPr>
          <w:rFonts w:asciiTheme="minorHAnsi" w:hAnsiTheme="minorHAnsi" w:cstheme="majorHAnsi"/>
          <w:sz w:val="24"/>
          <w:szCs w:val="24"/>
        </w:rPr>
        <w:t xml:space="preserve">  </w:t>
      </w:r>
    </w:p>
    <w:p w14:paraId="4CCB168A" w14:textId="1337FC3D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142" w:right="20" w:hanging="142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    </w:t>
      </w:r>
      <w:r w:rsidR="00AD2208" w:rsidRPr="00AD2208">
        <w:rPr>
          <w:rFonts w:asciiTheme="minorHAnsi" w:hAnsiTheme="minorHAnsi" w:cstheme="majorHAnsi"/>
          <w:sz w:val="24"/>
          <w:szCs w:val="24"/>
        </w:rPr>
        <w:t>śmieci,</w:t>
      </w:r>
    </w:p>
    <w:p w14:paraId="03E2F74A" w14:textId="3605AFDA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− w przypadku zniszczenia lub uszkodzenia robót, ich części bądź urządzeń w toku realizacji – naprawienia ich i doprowadzenia do stanu pierwotnego,</w:t>
      </w:r>
    </w:p>
    <w:p w14:paraId="6966BD07" w14:textId="22499B82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−</w:t>
      </w:r>
      <w:r w:rsidR="008708DA"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demontażu, napra</w:t>
      </w:r>
      <w:r w:rsidR="000E6F70">
        <w:rPr>
          <w:rFonts w:asciiTheme="minorHAnsi" w:hAnsiTheme="minorHAnsi" w:cstheme="majorHAnsi"/>
          <w:sz w:val="24"/>
          <w:szCs w:val="24"/>
        </w:rPr>
        <w:t>w, montażu</w:t>
      </w:r>
      <w:r w:rsidR="00AD2208" w:rsidRPr="00AD2208">
        <w:rPr>
          <w:rFonts w:asciiTheme="minorHAnsi" w:hAnsiTheme="minorHAnsi" w:cstheme="majorHAnsi"/>
          <w:sz w:val="24"/>
          <w:szCs w:val="24"/>
        </w:rPr>
        <w:t xml:space="preserve"> uszkodzonych obiektów istniejących i elementów </w:t>
      </w:r>
      <w:r w:rsidR="00744510"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zagospodarowania terenu,</w:t>
      </w:r>
    </w:p>
    <w:p w14:paraId="402EF949" w14:textId="25536F26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 xml:space="preserve">− </w:t>
      </w:r>
      <w:r>
        <w:rPr>
          <w:rFonts w:asciiTheme="minorHAnsi" w:hAnsiTheme="minorHAnsi" w:cstheme="majorHAnsi"/>
          <w:sz w:val="24"/>
          <w:szCs w:val="24"/>
        </w:rPr>
        <w:t xml:space="preserve"> </w:t>
      </w:r>
      <w:r w:rsidR="00AD2208" w:rsidRPr="00AD2208">
        <w:rPr>
          <w:rFonts w:asciiTheme="minorHAnsi" w:hAnsiTheme="minorHAnsi" w:cstheme="majorHAnsi"/>
          <w:sz w:val="24"/>
          <w:szCs w:val="24"/>
        </w:rPr>
        <w:t>uporządkowania placu budowy po zakończeniu robót i przekazaniu go Zamawiającemu najpóźniej do dnia odbioru ostatecznego.</w:t>
      </w:r>
    </w:p>
    <w:p w14:paraId="696F37D2" w14:textId="77777777" w:rsidR="00432E62" w:rsidRDefault="00432E62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 w:cstheme="majorHAnsi"/>
          <w:sz w:val="24"/>
          <w:szCs w:val="24"/>
        </w:rPr>
      </w:pPr>
    </w:p>
    <w:p w14:paraId="0D092360" w14:textId="1C569215" w:rsidR="00A25363" w:rsidRPr="00432E62" w:rsidRDefault="001A7707" w:rsidP="00432E62">
      <w:pPr>
        <w:pStyle w:val="Teksttreci2"/>
        <w:shd w:val="clear" w:color="auto" w:fill="auto"/>
        <w:spacing w:before="0" w:after="0" w:line="276" w:lineRule="auto"/>
        <w:ind w:left="284" w:right="20" w:hanging="28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theme="majorHAnsi"/>
          <w:sz w:val="24"/>
          <w:szCs w:val="24"/>
        </w:rPr>
        <w:t xml:space="preserve">6. </w:t>
      </w:r>
      <w:r w:rsidRPr="00AD2208">
        <w:rPr>
          <w:rFonts w:asciiTheme="minorHAnsi" w:hAnsiTheme="minorHAnsi" w:cstheme="majorHAnsi"/>
          <w:sz w:val="24"/>
          <w:szCs w:val="24"/>
        </w:rPr>
        <w:t>Wykonawca będzie odpowiedzialny za jakość zastosowanych materiałów i wykonywanych robót, za ich zgodność z dokumentacją projektową, wymaganiami PFU, projektem organizacji robót oraz poleceniami Zamawiającego.</w:t>
      </w:r>
    </w:p>
    <w:p w14:paraId="329EDB5D" w14:textId="77777777" w:rsidR="00AD2208" w:rsidRPr="00AD2208" w:rsidRDefault="000E6F70" w:rsidP="00432E62">
      <w:pPr>
        <w:pStyle w:val="Nagwek100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="Calibri Light"/>
          <w:b w:val="0"/>
          <w:sz w:val="24"/>
          <w:szCs w:val="24"/>
        </w:rPr>
      </w:pPr>
      <w:r>
        <w:rPr>
          <w:rFonts w:asciiTheme="minorHAnsi" w:hAnsiTheme="minorHAnsi" w:cs="Calibri Light"/>
          <w:b w:val="0"/>
          <w:sz w:val="24"/>
          <w:szCs w:val="24"/>
        </w:rPr>
        <w:lastRenderedPageBreak/>
        <w:t xml:space="preserve">7. </w:t>
      </w:r>
      <w:r w:rsidR="00AD2208" w:rsidRPr="00AD2208">
        <w:rPr>
          <w:rFonts w:asciiTheme="minorHAnsi" w:hAnsiTheme="minorHAnsi" w:cs="Calibri Light"/>
          <w:b w:val="0"/>
          <w:sz w:val="24"/>
          <w:szCs w:val="24"/>
        </w:rPr>
        <w:t>Szczegółowy opis przedmiotu zamówienia przedstawiono w programie funkcjonalno-użytkowym, stanowiący</w:t>
      </w:r>
      <w:r>
        <w:rPr>
          <w:rFonts w:asciiTheme="minorHAnsi" w:hAnsiTheme="minorHAnsi" w:cs="Calibri Light"/>
          <w:b w:val="0"/>
          <w:sz w:val="24"/>
          <w:szCs w:val="24"/>
        </w:rPr>
        <w:t>m</w:t>
      </w:r>
      <w:r w:rsidR="00AD2208" w:rsidRPr="00AD2208">
        <w:rPr>
          <w:rFonts w:asciiTheme="minorHAnsi" w:hAnsiTheme="minorHAnsi" w:cs="Calibri Light"/>
          <w:b w:val="0"/>
          <w:sz w:val="24"/>
          <w:szCs w:val="24"/>
        </w:rPr>
        <w:t xml:space="preserve"> załączniki do niniejszej SWZ.</w:t>
      </w:r>
    </w:p>
    <w:p w14:paraId="13524F30" w14:textId="77777777" w:rsidR="00AD2208" w:rsidRPr="00AD2208" w:rsidRDefault="000E6F70" w:rsidP="00432E62">
      <w:pPr>
        <w:pStyle w:val="Nagwek100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="Calibri Light"/>
          <w:b w:val="0"/>
          <w:sz w:val="24"/>
          <w:szCs w:val="24"/>
        </w:rPr>
      </w:pPr>
      <w:r>
        <w:rPr>
          <w:rFonts w:asciiTheme="minorHAnsi" w:hAnsiTheme="minorHAnsi" w:cs="Calibri Light"/>
          <w:b w:val="0"/>
          <w:sz w:val="24"/>
          <w:szCs w:val="24"/>
        </w:rPr>
        <w:t xml:space="preserve">8. </w:t>
      </w:r>
      <w:r w:rsidR="00AD2208" w:rsidRPr="00AD2208">
        <w:rPr>
          <w:rFonts w:asciiTheme="minorHAnsi" w:hAnsiTheme="minorHAnsi" w:cs="Calibri Light"/>
          <w:b w:val="0"/>
          <w:sz w:val="24"/>
          <w:szCs w:val="24"/>
        </w:rPr>
        <w:t>Wszystkie stosowane elementy muszą być nowe mieć stosowne certyfikaty i atesty oraz muszą być dopuszczone do zastosowania.</w:t>
      </w:r>
    </w:p>
    <w:p w14:paraId="57B49417" w14:textId="77777777" w:rsidR="000E6F70" w:rsidRPr="00AD2208" w:rsidRDefault="000E6F70" w:rsidP="00432E62">
      <w:pPr>
        <w:pStyle w:val="Nagwek100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="Calibri Light"/>
          <w:b w:val="0"/>
          <w:sz w:val="24"/>
          <w:szCs w:val="24"/>
        </w:rPr>
      </w:pPr>
      <w:r>
        <w:rPr>
          <w:rFonts w:asciiTheme="minorHAnsi" w:hAnsiTheme="minorHAnsi" w:cs="Calibri Light"/>
          <w:b w:val="0"/>
          <w:sz w:val="24"/>
          <w:szCs w:val="24"/>
        </w:rPr>
        <w:t xml:space="preserve">9. </w:t>
      </w:r>
      <w:r w:rsidR="00AD2208" w:rsidRPr="00AD2208">
        <w:rPr>
          <w:rFonts w:asciiTheme="minorHAnsi" w:hAnsiTheme="minorHAnsi" w:cs="Calibri Light"/>
          <w:b w:val="0"/>
          <w:sz w:val="24"/>
          <w:szCs w:val="24"/>
        </w:rPr>
        <w:t>Wykonawca powinien zgłosić w trakcie postępowania wszelkie uwagi i zastrzeżenia do treści SWZ oraz programu funkcjonalno – użytkowego i wystąpić do Zamawiającego o rozstrzygnięcie.</w:t>
      </w:r>
    </w:p>
    <w:p w14:paraId="45A22446" w14:textId="77777777" w:rsidR="00AD2208" w:rsidRPr="00AD2208" w:rsidRDefault="000E6F70" w:rsidP="00432E62">
      <w:pPr>
        <w:pStyle w:val="Nagwek100"/>
        <w:numPr>
          <w:ilvl w:val="0"/>
          <w:numId w:val="0"/>
        </w:numPr>
        <w:spacing w:before="0" w:line="276" w:lineRule="auto"/>
        <w:rPr>
          <w:rFonts w:asciiTheme="minorHAnsi" w:hAnsiTheme="minorHAnsi" w:cs="Calibri Light"/>
          <w:b w:val="0"/>
          <w:sz w:val="24"/>
          <w:szCs w:val="24"/>
        </w:rPr>
      </w:pPr>
      <w:r>
        <w:rPr>
          <w:rFonts w:asciiTheme="minorHAnsi" w:hAnsiTheme="minorHAnsi" w:cs="Calibri Light"/>
          <w:b w:val="0"/>
          <w:sz w:val="24"/>
          <w:szCs w:val="24"/>
        </w:rPr>
        <w:t xml:space="preserve">10. </w:t>
      </w:r>
      <w:r w:rsidR="00AD2208" w:rsidRPr="00AD2208">
        <w:rPr>
          <w:rFonts w:asciiTheme="minorHAnsi" w:hAnsiTheme="minorHAnsi" w:cs="Calibri Light"/>
          <w:b w:val="0"/>
          <w:sz w:val="24"/>
          <w:szCs w:val="24"/>
        </w:rPr>
        <w:t>Zamawiający informuje o możliwości przeprowadzenia wizji lokalnej na terenie inwestycji.</w:t>
      </w:r>
    </w:p>
    <w:p w14:paraId="290D08D5" w14:textId="24DBFAFE" w:rsidR="00BA3CE5" w:rsidRPr="000E6F70" w:rsidRDefault="000E6F70" w:rsidP="00432E62">
      <w:pPr>
        <w:spacing w:line="276" w:lineRule="auto"/>
        <w:rPr>
          <w:rFonts w:asciiTheme="minorHAnsi" w:hAnsiTheme="minorHAnsi"/>
        </w:rPr>
      </w:pPr>
      <w:r w:rsidRPr="000E6F70">
        <w:rPr>
          <w:rFonts w:asciiTheme="minorHAnsi" w:hAnsiTheme="minorHAnsi"/>
        </w:rPr>
        <w:t>W celu prawidłowej wyceny przedmiotu zamówienia Zamawiający zaleca, by Wykonawca przed przygotowaniem i złożeniem oferty dokonał inspekcji placu budowy i jego otoczenia na własną odpowiedzialność</w:t>
      </w:r>
      <w:r w:rsidR="00D61EBE">
        <w:rPr>
          <w:rFonts w:asciiTheme="minorHAnsi" w:hAnsiTheme="minorHAnsi"/>
        </w:rPr>
        <w:t xml:space="preserve">, </w:t>
      </w:r>
      <w:r w:rsidRPr="000E6F70">
        <w:rPr>
          <w:rFonts w:asciiTheme="minorHAnsi" w:hAnsiTheme="minorHAnsi"/>
        </w:rPr>
        <w:t xml:space="preserve"> na własny koszt i ryzyko w celu oszacowania wszystkich danych, jakie mogą okazać się niezbędne do przygotowania oferty. Dokonanie wizji lokalnej nie jest warunkiem koniecznym do złożenia oferty w niniejszym postępowaniu. Przeprowadzenie ewentualnej wizji lokalnej terenu budowy odbywa się na koszt własny Wykonawcy.</w:t>
      </w:r>
    </w:p>
    <w:p w14:paraId="741892FD" w14:textId="77777777" w:rsidR="006F5663" w:rsidRDefault="004B3682" w:rsidP="00432E62">
      <w:pPr>
        <w:pStyle w:val="Default"/>
        <w:spacing w:after="120" w:line="276" w:lineRule="auto"/>
        <w:rPr>
          <w:rFonts w:asciiTheme="minorHAnsi" w:hAnsiTheme="minorHAnsi"/>
        </w:rPr>
      </w:pPr>
      <w:r w:rsidRPr="004B3682">
        <w:rPr>
          <w:rFonts w:asciiTheme="minorHAnsi" w:hAnsiTheme="minorHAnsi"/>
        </w:rPr>
        <w:t>11</w:t>
      </w:r>
      <w:r w:rsidR="00924CA4" w:rsidRPr="004B3682">
        <w:rPr>
          <w:rFonts w:asciiTheme="minorHAnsi" w:hAnsiTheme="minorHAnsi"/>
        </w:rPr>
        <w:t xml:space="preserve">. </w:t>
      </w:r>
      <w:r w:rsidR="00E24F0B" w:rsidRPr="004B3682">
        <w:rPr>
          <w:rFonts w:asciiTheme="minorHAnsi" w:hAnsiTheme="minorHAnsi"/>
        </w:rPr>
        <w:t>Nadzór autorski będzie pełniony przez pobyty na budowie upoważnionych przedstawicieli Wykonawcy – projektantów poszczególnych branż (sanitarnej, bu</w:t>
      </w:r>
      <w:r w:rsidR="00D61EBE">
        <w:rPr>
          <w:rFonts w:asciiTheme="minorHAnsi" w:hAnsiTheme="minorHAnsi"/>
        </w:rPr>
        <w:t>dowlanej, elektrycznej</w:t>
      </w:r>
      <w:r w:rsidR="00E24F0B" w:rsidRPr="004B3682">
        <w:rPr>
          <w:rFonts w:asciiTheme="minorHAnsi" w:hAnsiTheme="minorHAnsi"/>
        </w:rPr>
        <w:t>), po uprzednim wezwaniu przez Zamawiającego. Jako nadzór autorski uwzględnia się także wszelkiego rodzaju zmiany wprowadzane do dokumentacji projektowej.</w:t>
      </w:r>
      <w:r w:rsidR="00E24F0B" w:rsidRPr="00BA4926">
        <w:rPr>
          <w:rFonts w:asciiTheme="minorHAnsi" w:hAnsiTheme="minorHAnsi"/>
        </w:rPr>
        <w:t xml:space="preserve"> </w:t>
      </w:r>
    </w:p>
    <w:p w14:paraId="6DCBFC47" w14:textId="77777777" w:rsidR="00DE0AED" w:rsidRDefault="002D0C4B" w:rsidP="00432E62">
      <w:pPr>
        <w:spacing w:line="276" w:lineRule="auto"/>
        <w:rPr>
          <w:rFonts w:asciiTheme="minorHAnsi" w:hAnsiTheme="minorHAnsi" w:cs="Arial"/>
          <w:b/>
          <w:bCs/>
          <w:lang w:bidi="ar-SA"/>
        </w:rPr>
      </w:pPr>
      <w:r w:rsidRPr="002D0C4B">
        <w:rPr>
          <w:rFonts w:asciiTheme="minorHAnsi" w:hAnsiTheme="minorHAnsi"/>
          <w:b/>
          <w:bCs/>
          <w:u w:val="single"/>
        </w:rPr>
        <w:t xml:space="preserve">Z uwagi na ściśle określone zasady i warunki otrzymania dofinansowania z Programu Rządowy Fundusz Polski Ład: Program Inwestycji Strategicznych, </w:t>
      </w:r>
      <w:r w:rsidRPr="002D0C4B">
        <w:rPr>
          <w:rFonts w:asciiTheme="minorHAnsi" w:hAnsiTheme="minorHAnsi" w:cs="Arial"/>
          <w:b/>
          <w:bCs/>
          <w:lang w:bidi="ar-SA"/>
        </w:rPr>
        <w:t>Wykona</w:t>
      </w:r>
      <w:r w:rsidR="00DE0AED">
        <w:rPr>
          <w:rFonts w:asciiTheme="minorHAnsi" w:hAnsiTheme="minorHAnsi" w:cs="Arial"/>
          <w:b/>
          <w:bCs/>
          <w:lang w:bidi="ar-SA"/>
        </w:rPr>
        <w:t>wca będzie zobowiązany zapewnić</w:t>
      </w:r>
    </w:p>
    <w:p w14:paraId="459A201C" w14:textId="77777777" w:rsidR="00DE0AED" w:rsidRPr="00DE0AED" w:rsidRDefault="002D0C4B" w:rsidP="00DE0AED">
      <w:pPr>
        <w:spacing w:line="276" w:lineRule="auto"/>
        <w:rPr>
          <w:rFonts w:asciiTheme="minorHAnsi" w:hAnsiTheme="minorHAnsi" w:cs="Arial"/>
          <w:b/>
          <w:bCs/>
          <w:lang w:bidi="ar-SA"/>
        </w:rPr>
      </w:pPr>
      <w:r w:rsidRPr="002D0C4B">
        <w:rPr>
          <w:rFonts w:asciiTheme="minorHAnsi" w:hAnsiTheme="minorHAnsi" w:cs="Arial"/>
          <w:b/>
          <w:bCs/>
          <w:lang w:bidi="ar-SA"/>
        </w:rPr>
        <w:t>finansowanie inwestycji do czasu otrzymani</w:t>
      </w:r>
      <w:r w:rsidR="00DE0AED">
        <w:rPr>
          <w:rFonts w:asciiTheme="minorHAnsi" w:hAnsiTheme="minorHAnsi" w:cs="Arial"/>
          <w:b/>
          <w:bCs/>
          <w:lang w:bidi="ar-SA"/>
        </w:rPr>
        <w:t xml:space="preserve">a wypłaty wynagrodzenia za zrealizowany przedmiot umowy na zasadach zawartych  we Wstępnej </w:t>
      </w:r>
      <w:r w:rsidR="00DE0AED" w:rsidRPr="00DE0AED">
        <w:rPr>
          <w:rFonts w:asciiTheme="minorHAnsi" w:hAnsiTheme="minorHAnsi" w:cs="Arial"/>
          <w:b/>
          <w:bCs/>
          <w:lang w:bidi="ar-SA"/>
        </w:rPr>
        <w:t>Promesie dofinanso</w:t>
      </w:r>
      <w:r w:rsidR="00DE0AED">
        <w:rPr>
          <w:rFonts w:asciiTheme="minorHAnsi" w:hAnsiTheme="minorHAnsi" w:cs="Arial"/>
          <w:b/>
          <w:bCs/>
          <w:lang w:bidi="ar-SA"/>
        </w:rPr>
        <w:t xml:space="preserve">wania inwestycji oraz </w:t>
      </w:r>
      <w:r w:rsidR="00061B82">
        <w:rPr>
          <w:rFonts w:asciiTheme="minorHAnsi" w:hAnsiTheme="minorHAnsi" w:cs="Arial"/>
          <w:b/>
          <w:bCs/>
          <w:lang w:bidi="ar-SA"/>
        </w:rPr>
        <w:t xml:space="preserve">opisanych w </w:t>
      </w:r>
      <w:r w:rsidR="00DE0AED">
        <w:rPr>
          <w:rFonts w:asciiTheme="minorHAnsi" w:hAnsiTheme="minorHAnsi" w:cs="Arial"/>
          <w:b/>
          <w:bCs/>
          <w:lang w:bidi="ar-SA"/>
        </w:rPr>
        <w:t>Projekcie</w:t>
      </w:r>
      <w:r w:rsidR="00061B82">
        <w:rPr>
          <w:rFonts w:asciiTheme="minorHAnsi" w:hAnsiTheme="minorHAnsi" w:cs="Arial"/>
          <w:b/>
          <w:bCs/>
          <w:lang w:bidi="ar-SA"/>
        </w:rPr>
        <w:t xml:space="preserve"> </w:t>
      </w:r>
      <w:r w:rsidR="00DE0AED" w:rsidRPr="00DE0AED">
        <w:rPr>
          <w:rFonts w:asciiTheme="minorHAnsi" w:hAnsiTheme="minorHAnsi" w:cs="Arial"/>
          <w:b/>
          <w:bCs/>
          <w:lang w:bidi="ar-SA"/>
        </w:rPr>
        <w:t xml:space="preserve">Umowy </w:t>
      </w:r>
      <w:r w:rsidR="00DE0AED" w:rsidRPr="00DE0AED">
        <w:rPr>
          <w:rFonts w:asciiTheme="minorHAnsi" w:eastAsia="Calibri" w:hAnsiTheme="minorHAnsi" w:cs="Times New Roman"/>
          <w:b/>
          <w:bCs/>
        </w:rPr>
        <w:t>§ 11</w:t>
      </w:r>
      <w:r w:rsidR="00DE0AED">
        <w:rPr>
          <w:rFonts w:asciiTheme="minorHAnsi" w:eastAsia="Calibri" w:hAnsiTheme="minorHAnsi" w:cs="Times New Roman"/>
          <w:b/>
          <w:bCs/>
        </w:rPr>
        <w:t xml:space="preserve"> i </w:t>
      </w:r>
      <w:r w:rsidR="00DE0AED" w:rsidRPr="00DE0AED">
        <w:rPr>
          <w:rFonts w:asciiTheme="minorHAnsi" w:eastAsia="Calibri" w:hAnsiTheme="minorHAnsi" w:cs="Times New Roman"/>
          <w:b/>
          <w:bCs/>
        </w:rPr>
        <w:t>§ 1</w:t>
      </w:r>
      <w:r w:rsidR="00DE0AED">
        <w:rPr>
          <w:rFonts w:asciiTheme="minorHAnsi" w:eastAsia="Calibri" w:hAnsiTheme="minorHAnsi" w:cs="Times New Roman"/>
          <w:b/>
          <w:bCs/>
        </w:rPr>
        <w:t>3</w:t>
      </w:r>
      <w:r w:rsidR="00061B82">
        <w:rPr>
          <w:rFonts w:asciiTheme="minorHAnsi" w:eastAsia="Calibri" w:hAnsiTheme="minorHAnsi" w:cs="Times New Roman"/>
          <w:b/>
          <w:bCs/>
        </w:rPr>
        <w:t>.</w:t>
      </w:r>
    </w:p>
    <w:p w14:paraId="44CEB6CD" w14:textId="77777777" w:rsidR="002D0C4B" w:rsidRPr="00061B82" w:rsidRDefault="002D0C4B" w:rsidP="00061B82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Arial"/>
          <w:sz w:val="24"/>
          <w:szCs w:val="24"/>
          <w:lang w:bidi="ar-SA"/>
        </w:rPr>
      </w:pPr>
      <w:r w:rsidRPr="002D0C4B">
        <w:rPr>
          <w:rFonts w:asciiTheme="minorHAnsi" w:hAnsiTheme="minorHAnsi" w:cs="Arial"/>
          <w:b/>
          <w:bCs/>
          <w:sz w:val="24"/>
          <w:szCs w:val="24"/>
          <w:lang w:bidi="ar-SA"/>
        </w:rPr>
        <w:t xml:space="preserve"> </w:t>
      </w:r>
    </w:p>
    <w:p w14:paraId="4947AE23" w14:textId="77777777" w:rsidR="008C18C4" w:rsidRPr="00296FA3" w:rsidRDefault="004B3682" w:rsidP="004B3682">
      <w:pPr>
        <w:pStyle w:val="Teksttreci2"/>
        <w:shd w:val="clear" w:color="auto" w:fill="auto"/>
        <w:spacing w:before="0" w:after="12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12</w:t>
      </w:r>
      <w:r w:rsidR="00A6562F" w:rsidRPr="007945C5">
        <w:rPr>
          <w:rFonts w:asciiTheme="minorHAnsi" w:hAnsiTheme="minorHAnsi"/>
          <w:sz w:val="24"/>
          <w:szCs w:val="24"/>
        </w:rPr>
        <w:t xml:space="preserve">. </w:t>
      </w:r>
      <w:r w:rsidR="00A225A6" w:rsidRPr="007945C5">
        <w:rPr>
          <w:rFonts w:asciiTheme="minorHAnsi" w:hAnsiTheme="minorHAnsi"/>
          <w:sz w:val="24"/>
          <w:szCs w:val="24"/>
        </w:rPr>
        <w:t xml:space="preserve">Oznaczenie zakresu prac </w:t>
      </w:r>
      <w:r w:rsidR="008C18C4" w:rsidRPr="007945C5">
        <w:rPr>
          <w:rFonts w:asciiTheme="minorHAnsi" w:hAnsiTheme="minorHAnsi"/>
          <w:sz w:val="24"/>
          <w:szCs w:val="24"/>
        </w:rPr>
        <w:t>według Wspólnego Słownika Zamówień (CPV):</w:t>
      </w:r>
    </w:p>
    <w:p w14:paraId="5DF0627C" w14:textId="2EC76C79" w:rsidR="00AA4053" w:rsidRDefault="006C1134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</w:pPr>
      <w:r w:rsidRPr="008376EC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 xml:space="preserve">   </w:t>
      </w:r>
      <w:r w:rsidR="0046271A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 xml:space="preserve">     </w:t>
      </w:r>
      <w:r w:rsidR="003C2B85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>45000000</w:t>
      </w:r>
      <w:r w:rsidR="007C346C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 xml:space="preserve"> – </w:t>
      </w:r>
      <w:r w:rsidR="003C2B85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>7</w:t>
      </w:r>
      <w:r w:rsidR="007C346C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 xml:space="preserve"> </w:t>
      </w:r>
      <w:r w:rsidR="00AA4053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</w:t>
      </w:r>
      <w:r w:rsidR="00AA4053" w:rsidRPr="00E82755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>Roboty bu</w:t>
      </w:r>
      <w:r w:rsidR="003C2B85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>dowlane</w:t>
      </w:r>
      <w:r w:rsidR="00945870" w:rsidRPr="00E82755"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>;</w:t>
      </w:r>
    </w:p>
    <w:p w14:paraId="69FF0CDB" w14:textId="699758AD" w:rsidR="00CD791F" w:rsidRDefault="00CD791F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  <w:t xml:space="preserve">       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71220000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6   Usługi projektowania architektonicznego;</w:t>
      </w:r>
    </w:p>
    <w:p w14:paraId="789D1747" w14:textId="5526533B" w:rsidR="00CD791F" w:rsidRDefault="00CD791F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71242000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6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Przygotowanie przedsięwzięcia i projektu, oszacowanie kosztów;</w:t>
      </w:r>
    </w:p>
    <w:p w14:paraId="671AEC5F" w14:textId="6FE0F739" w:rsidR="007C346C" w:rsidRDefault="007C346C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71320000 – 7  Usługi inżynieryjne w zakresie projektowania</w:t>
      </w:r>
    </w:p>
    <w:p w14:paraId="3D930A4F" w14:textId="00AB09A4" w:rsidR="00CD791F" w:rsidRDefault="00CD791F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45212222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8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Roboty budowlane związane z salami gimnastycznymi;</w:t>
      </w:r>
    </w:p>
    <w:p w14:paraId="4CFF5AEE" w14:textId="50817316" w:rsidR="00CD791F" w:rsidRDefault="00CD791F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45232460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4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Roboty sanitarne</w:t>
      </w:r>
      <w:r w:rsid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>;</w:t>
      </w:r>
    </w:p>
    <w:p w14:paraId="7B503B51" w14:textId="0C490FB8" w:rsidR="00985851" w:rsidRDefault="00CD791F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</w:t>
      </w:r>
      <w:r w:rsid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>45450000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 w:rsid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>6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 w:rsid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Roboty budowlane wykończeniowe, pozostałe</w:t>
      </w:r>
    </w:p>
    <w:p w14:paraId="500090FB" w14:textId="6132555D" w:rsidR="00985851" w:rsidRPr="00CD791F" w:rsidRDefault="00985851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45232454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9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Roboty budowlane w zakresie zbiorników wód deszczowych;</w:t>
      </w:r>
    </w:p>
    <w:p w14:paraId="40C6BF15" w14:textId="085C983B" w:rsidR="00744849" w:rsidRDefault="00AA4053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 w:rsidRP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</w:t>
      </w:r>
      <w:r w:rsidR="0046271A" w:rsidRP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</w:t>
      </w:r>
      <w:r w:rsidR="00985851" w:rsidRP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>45112723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 w:rsidR="00985851" w:rsidRP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>9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 w:rsidR="00571EA2" w:rsidRP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Robo</w:t>
      </w:r>
      <w:r w:rsidR="00985851" w:rsidRP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>ty</w:t>
      </w:r>
      <w:r w:rsidR="00985851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w zakresie kształtowania placów zabaw;</w:t>
      </w:r>
    </w:p>
    <w:p w14:paraId="239D5090" w14:textId="56074E8A" w:rsidR="00985851" w:rsidRDefault="00985851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51100000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3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Usługi instalowania </w:t>
      </w:r>
      <w:r w:rsidR="00BE03A5">
        <w:rPr>
          <w:rFonts w:asciiTheme="minorHAnsi" w:hAnsiTheme="minorHAnsi" w:cs="EUAlbertina"/>
          <w:color w:val="auto"/>
          <w:sz w:val="24"/>
          <w:szCs w:val="24"/>
          <w:lang w:bidi="ar-SA"/>
        </w:rPr>
        <w:t>urządze</w:t>
      </w:r>
      <w:r w:rsidR="00924CA4">
        <w:rPr>
          <w:rFonts w:asciiTheme="minorHAnsi" w:hAnsiTheme="minorHAnsi" w:cs="EUAlbertina"/>
          <w:color w:val="auto"/>
          <w:sz w:val="24"/>
          <w:szCs w:val="24"/>
          <w:lang w:bidi="ar-SA"/>
        </w:rPr>
        <w:t>ń elektrycznych i mechanicznych;</w:t>
      </w:r>
    </w:p>
    <w:p w14:paraId="6528662C" w14:textId="5184E206" w:rsidR="00924CA4" w:rsidRDefault="00924CA4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51700000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–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>9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</w:t>
      </w: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Usługi instalowania sprzętu przeciwpożarowego;</w:t>
      </w:r>
    </w:p>
    <w:p w14:paraId="59E49939" w14:textId="3586F06B" w:rsidR="00924CA4" w:rsidRDefault="00924CA4" w:rsidP="008C18C4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="EUAlbertina"/>
          <w:color w:val="auto"/>
          <w:sz w:val="24"/>
          <w:szCs w:val="24"/>
          <w:lang w:bidi="ar-SA"/>
        </w:rPr>
      </w:pPr>
      <w:r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        </w:t>
      </w:r>
      <w:r w:rsidR="007C346C">
        <w:rPr>
          <w:rFonts w:asciiTheme="minorHAnsi" w:hAnsiTheme="minorHAnsi" w:cs="EUAlbertina"/>
          <w:color w:val="auto"/>
          <w:sz w:val="24"/>
          <w:szCs w:val="24"/>
          <w:lang w:bidi="ar-SA"/>
        </w:rPr>
        <w:t xml:space="preserve">45112723 – 9   Roboty w zakresie kształtowania placów zabaw </w:t>
      </w:r>
    </w:p>
    <w:p w14:paraId="2146E97B" w14:textId="77777777" w:rsidR="00332573" w:rsidRDefault="00332573" w:rsidP="00AA2C40">
      <w:pPr>
        <w:pStyle w:val="Teksttreci2"/>
        <w:shd w:val="clear" w:color="auto" w:fill="auto"/>
        <w:spacing w:before="0" w:after="120" w:line="276" w:lineRule="auto"/>
        <w:ind w:right="23" w:firstLine="0"/>
        <w:jc w:val="left"/>
        <w:rPr>
          <w:rFonts w:asciiTheme="minorHAnsi" w:hAnsiTheme="minorHAnsi" w:cs="EUAlbertina"/>
          <w:b/>
          <w:color w:val="auto"/>
          <w:sz w:val="24"/>
          <w:szCs w:val="24"/>
          <w:lang w:bidi="ar-SA"/>
        </w:rPr>
      </w:pPr>
    </w:p>
    <w:p w14:paraId="3877C776" w14:textId="77777777" w:rsidR="00310DBA" w:rsidRDefault="00D3733B" w:rsidP="00AA2C40">
      <w:pPr>
        <w:pStyle w:val="Teksttreci2"/>
        <w:shd w:val="clear" w:color="auto" w:fill="auto"/>
        <w:spacing w:before="0" w:after="120" w:line="276" w:lineRule="auto"/>
        <w:ind w:right="23" w:firstLine="0"/>
        <w:jc w:val="left"/>
        <w:rPr>
          <w:rFonts w:asciiTheme="minorHAnsi" w:hAnsiTheme="minorHAnsi"/>
          <w:b/>
          <w:color w:val="4F81BD" w:themeColor="accent1"/>
          <w:sz w:val="28"/>
          <w:szCs w:val="28"/>
        </w:rPr>
      </w:pPr>
      <w:r>
        <w:rPr>
          <w:rStyle w:val="Nagwek20"/>
          <w:rFonts w:asciiTheme="minorHAnsi" w:hAnsiTheme="minorHAnsi"/>
          <w:bCs w:val="0"/>
          <w:color w:val="4F81BD" w:themeColor="accent1"/>
          <w:sz w:val="28"/>
          <w:szCs w:val="28"/>
        </w:rPr>
        <w:t xml:space="preserve"> 13. </w:t>
      </w:r>
      <w:r w:rsidR="00446A60" w:rsidRPr="00446A60">
        <w:rPr>
          <w:rStyle w:val="Nagwek20"/>
          <w:rFonts w:asciiTheme="minorHAnsi" w:hAnsiTheme="minorHAnsi"/>
          <w:bCs w:val="0"/>
          <w:color w:val="4F81BD" w:themeColor="accent1"/>
          <w:sz w:val="28"/>
          <w:szCs w:val="28"/>
        </w:rPr>
        <w:t xml:space="preserve">Powody </w:t>
      </w:r>
      <w:r w:rsidR="00446A60">
        <w:rPr>
          <w:rFonts w:asciiTheme="minorHAnsi" w:hAnsiTheme="minorHAnsi"/>
          <w:b/>
          <w:color w:val="4F81BD" w:themeColor="accent1"/>
          <w:sz w:val="28"/>
          <w:szCs w:val="28"/>
        </w:rPr>
        <w:t>nie dokonania</w:t>
      </w:r>
      <w:r w:rsidR="00446A60" w:rsidRPr="00446A60">
        <w:rPr>
          <w:rFonts w:asciiTheme="minorHAnsi" w:hAnsiTheme="minorHAnsi"/>
          <w:b/>
          <w:color w:val="4F81BD" w:themeColor="accent1"/>
          <w:sz w:val="28"/>
          <w:szCs w:val="28"/>
        </w:rPr>
        <w:t xml:space="preserve">  podziału zamówienia na części</w:t>
      </w:r>
    </w:p>
    <w:p w14:paraId="662BC10C" w14:textId="77777777" w:rsidR="00F122C7" w:rsidRPr="00F122C7" w:rsidRDefault="002C180D" w:rsidP="00F122C7">
      <w:pPr>
        <w:pStyle w:val="Teksttreci2"/>
        <w:shd w:val="clear" w:color="auto" w:fill="auto"/>
        <w:spacing w:before="0" w:after="0" w:line="276" w:lineRule="auto"/>
        <w:ind w:left="426" w:right="20" w:hanging="426"/>
        <w:jc w:val="left"/>
        <w:rPr>
          <w:sz w:val="24"/>
          <w:szCs w:val="24"/>
        </w:rPr>
      </w:pPr>
      <w:r w:rsidRPr="00F122C7">
        <w:rPr>
          <w:rFonts w:eastAsia="Times New Roman"/>
          <w:sz w:val="24"/>
          <w:szCs w:val="24"/>
        </w:rPr>
        <w:t>Zamówienie n</w:t>
      </w:r>
      <w:r w:rsidR="002563A5">
        <w:rPr>
          <w:rFonts w:eastAsia="Times New Roman"/>
          <w:sz w:val="24"/>
          <w:szCs w:val="24"/>
        </w:rPr>
        <w:t>ie zostało podzielone na części z powodów wymienionych poniżej:</w:t>
      </w:r>
    </w:p>
    <w:p w14:paraId="3DF39018" w14:textId="77777777" w:rsidR="00432E62" w:rsidRDefault="002563A5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F122C7" w:rsidRPr="00F122C7">
        <w:rPr>
          <w:sz w:val="24"/>
          <w:szCs w:val="24"/>
        </w:rPr>
        <w:t xml:space="preserve"> zgodnie z definicją ujętą w Prawie budowlanym, pod pojęciem obiektu budowlanego należy</w:t>
      </w:r>
    </w:p>
    <w:p w14:paraId="12DB774E" w14:textId="77777777" w:rsidR="00432E62" w:rsidRDefault="00432E62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122C7" w:rsidRPr="00F122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122C7" w:rsidRPr="00F122C7">
        <w:rPr>
          <w:sz w:val="24"/>
          <w:szCs w:val="24"/>
        </w:rPr>
        <w:t xml:space="preserve">rozumieć budynek, budowlę bądź obiekt małej architektury, wraz z instalacjami zapewniającymi </w:t>
      </w:r>
      <w:r>
        <w:rPr>
          <w:sz w:val="24"/>
          <w:szCs w:val="24"/>
        </w:rPr>
        <w:t xml:space="preserve"> </w:t>
      </w:r>
    </w:p>
    <w:p w14:paraId="1A342645" w14:textId="77777777" w:rsidR="00432E62" w:rsidRDefault="00432E62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122C7" w:rsidRPr="00F122C7">
        <w:rPr>
          <w:sz w:val="24"/>
          <w:szCs w:val="24"/>
        </w:rPr>
        <w:t xml:space="preserve">możliwość użytkowania obiektu zgodnie z jego przeznaczeniem, wzniesiony z użyciem wyrobów </w:t>
      </w:r>
    </w:p>
    <w:p w14:paraId="2CE0568E" w14:textId="77777777" w:rsidR="00432E62" w:rsidRDefault="00432E62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F122C7" w:rsidRPr="00F122C7">
        <w:rPr>
          <w:sz w:val="24"/>
          <w:szCs w:val="24"/>
        </w:rPr>
        <w:t xml:space="preserve">budowlanych. Podział zamówienia na poszczególne roboty branżowe byłby niecelowy ze </w:t>
      </w:r>
    </w:p>
    <w:p w14:paraId="2843F12E" w14:textId="465BB513" w:rsidR="00432E62" w:rsidRDefault="00432E62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2C7" w:rsidRPr="00F122C7">
        <w:rPr>
          <w:sz w:val="24"/>
          <w:szCs w:val="24"/>
        </w:rPr>
        <w:t xml:space="preserve">względu </w:t>
      </w:r>
      <w:r>
        <w:rPr>
          <w:sz w:val="24"/>
          <w:szCs w:val="24"/>
        </w:rPr>
        <w:t xml:space="preserve"> </w:t>
      </w:r>
      <w:r w:rsidR="00F122C7" w:rsidRPr="00F122C7">
        <w:rPr>
          <w:sz w:val="24"/>
          <w:szCs w:val="24"/>
        </w:rPr>
        <w:t xml:space="preserve">na spójność projektu, jako jednego obiektu budowlanego, oraz oszczędność środków i </w:t>
      </w:r>
    </w:p>
    <w:p w14:paraId="30D6AD46" w14:textId="55B83E83" w:rsidR="00432E62" w:rsidRDefault="00432E62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2C7" w:rsidRPr="00F122C7">
        <w:rPr>
          <w:sz w:val="24"/>
          <w:szCs w:val="24"/>
        </w:rPr>
        <w:t xml:space="preserve">nieuzasadniony ekonomicznie z punktu widzenia Wykonawców przystępujących do </w:t>
      </w:r>
    </w:p>
    <w:p w14:paraId="3799D8A1" w14:textId="60591CF1" w:rsidR="00F122C7" w:rsidRPr="002563A5" w:rsidRDefault="00432E62" w:rsidP="00432E62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2C7" w:rsidRPr="00F122C7">
        <w:rPr>
          <w:sz w:val="24"/>
          <w:szCs w:val="24"/>
        </w:rPr>
        <w:t xml:space="preserve">postępowania. </w:t>
      </w:r>
    </w:p>
    <w:p w14:paraId="2DA29A45" w14:textId="77777777" w:rsidR="00E62B65" w:rsidRDefault="002563A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eastAsia="Times New Roman"/>
          <w:sz w:val="24"/>
          <w:szCs w:val="24"/>
        </w:rPr>
      </w:pPr>
      <w:r w:rsidRPr="002563A5">
        <w:rPr>
          <w:rFonts w:eastAsia="Times New Roman"/>
          <w:sz w:val="24"/>
          <w:szCs w:val="24"/>
        </w:rPr>
        <w:t xml:space="preserve">2) </w:t>
      </w:r>
      <w:r w:rsidR="002C180D" w:rsidRPr="002563A5">
        <w:rPr>
          <w:rFonts w:eastAsia="Times New Roman"/>
          <w:sz w:val="24"/>
          <w:szCs w:val="24"/>
        </w:rPr>
        <w:t>Przedmiot zamów</w:t>
      </w:r>
      <w:r w:rsidRPr="002563A5">
        <w:rPr>
          <w:rFonts w:eastAsia="Times New Roman"/>
          <w:sz w:val="24"/>
          <w:szCs w:val="24"/>
        </w:rPr>
        <w:t>ienia obejmuje  budowę ogólnodostępnej Sali gimnastyczne</w:t>
      </w:r>
      <w:r w:rsidR="002C180D" w:rsidRPr="002563A5">
        <w:rPr>
          <w:rFonts w:eastAsia="Times New Roman"/>
          <w:sz w:val="24"/>
          <w:szCs w:val="24"/>
        </w:rPr>
        <w:t xml:space="preserve"> w </w:t>
      </w:r>
      <w:r>
        <w:rPr>
          <w:rFonts w:eastAsia="Times New Roman"/>
          <w:sz w:val="24"/>
          <w:szCs w:val="24"/>
        </w:rPr>
        <w:t xml:space="preserve">formule </w:t>
      </w:r>
    </w:p>
    <w:p w14:paraId="32780B81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563A5">
        <w:rPr>
          <w:rFonts w:eastAsia="Times New Roman"/>
          <w:sz w:val="24"/>
          <w:szCs w:val="24"/>
        </w:rPr>
        <w:t xml:space="preserve">zaprojektuj </w:t>
      </w:r>
      <w:r w:rsidR="002C180D" w:rsidRPr="002563A5">
        <w:rPr>
          <w:rFonts w:eastAsia="Times New Roman"/>
          <w:sz w:val="24"/>
          <w:szCs w:val="24"/>
        </w:rPr>
        <w:t xml:space="preserve">i wybuduj. Z uwagi na przyjętą formułę „zaprojektuj i wybuduj” oraz rozeznanie rynku </w:t>
      </w:r>
    </w:p>
    <w:p w14:paraId="230EC84E" w14:textId="0F80EF1A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C180D" w:rsidRPr="002563A5">
        <w:rPr>
          <w:rFonts w:eastAsia="Times New Roman"/>
          <w:sz w:val="24"/>
          <w:szCs w:val="24"/>
        </w:rPr>
        <w:t xml:space="preserve">podjęto decyzję, że najkorzystniejszym rozwiązaniem będzie wybranie jednego </w:t>
      </w:r>
      <w:r>
        <w:rPr>
          <w:rFonts w:eastAsia="Times New Roman"/>
          <w:sz w:val="24"/>
          <w:szCs w:val="24"/>
        </w:rPr>
        <w:t>W</w:t>
      </w:r>
      <w:r w:rsidR="002C180D" w:rsidRPr="002563A5">
        <w:rPr>
          <w:rFonts w:eastAsia="Times New Roman"/>
          <w:sz w:val="24"/>
          <w:szCs w:val="24"/>
        </w:rPr>
        <w:t xml:space="preserve">ykonawcy. </w:t>
      </w:r>
    </w:p>
    <w:p w14:paraId="23FF43F3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C180D" w:rsidRPr="002563A5">
        <w:rPr>
          <w:rFonts w:eastAsia="Times New Roman"/>
          <w:sz w:val="24"/>
          <w:szCs w:val="24"/>
        </w:rPr>
        <w:t>Przedmiot zamówie</w:t>
      </w:r>
      <w:r w:rsidR="002563A5" w:rsidRPr="002563A5">
        <w:rPr>
          <w:rFonts w:eastAsia="Times New Roman"/>
          <w:sz w:val="24"/>
          <w:szCs w:val="24"/>
        </w:rPr>
        <w:t>nia powinien zostać objęty jedną</w:t>
      </w:r>
      <w:r w:rsidR="002C180D" w:rsidRPr="002563A5">
        <w:rPr>
          <w:rFonts w:eastAsia="Times New Roman"/>
          <w:sz w:val="24"/>
          <w:szCs w:val="24"/>
        </w:rPr>
        <w:t xml:space="preserve"> do</w:t>
      </w:r>
      <w:r w:rsidR="002563A5" w:rsidRPr="002563A5">
        <w:rPr>
          <w:rFonts w:eastAsia="Times New Roman"/>
          <w:sz w:val="24"/>
          <w:szCs w:val="24"/>
        </w:rPr>
        <w:t>kumentacją</w:t>
      </w:r>
      <w:r w:rsidR="002C180D" w:rsidRPr="002563A5">
        <w:rPr>
          <w:rFonts w:eastAsia="Times New Roman"/>
          <w:sz w:val="24"/>
          <w:szCs w:val="24"/>
        </w:rPr>
        <w:t xml:space="preserve"> projektową. Ze względów </w:t>
      </w:r>
    </w:p>
    <w:p w14:paraId="096DF178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C180D" w:rsidRPr="002563A5">
        <w:rPr>
          <w:rFonts w:eastAsia="Times New Roman"/>
          <w:sz w:val="24"/>
          <w:szCs w:val="24"/>
        </w:rPr>
        <w:t xml:space="preserve">technologicznych i wykonawczych nie ma możliwości podzielenia zamówienia na części. Podział </w:t>
      </w:r>
    </w:p>
    <w:p w14:paraId="0DA66369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C180D" w:rsidRPr="002563A5">
        <w:rPr>
          <w:rFonts w:eastAsia="Times New Roman"/>
          <w:sz w:val="24"/>
          <w:szCs w:val="24"/>
        </w:rPr>
        <w:t xml:space="preserve">zamówienia na części groziłby nie wykonaniem zamówienia w całości w terminie co mogłoby </w:t>
      </w:r>
    </w:p>
    <w:p w14:paraId="24186837" w14:textId="29A590F6" w:rsidR="002C180D" w:rsidRPr="002563A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asciiTheme="minorHAnsi" w:hAnsiTheme="minorHAnsi"/>
          <w:b/>
          <w:color w:val="4F81BD" w:themeColor="accent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2C180D" w:rsidRPr="002563A5">
        <w:rPr>
          <w:rFonts w:eastAsia="Times New Roman"/>
          <w:sz w:val="24"/>
          <w:szCs w:val="24"/>
        </w:rPr>
        <w:t>spowodować brak możliwości odbioru prac wykonawców.</w:t>
      </w:r>
    </w:p>
    <w:p w14:paraId="16DD32BC" w14:textId="77777777" w:rsidR="00E62B65" w:rsidRDefault="002563A5" w:rsidP="00E62B65">
      <w:pPr>
        <w:pStyle w:val="Akapitzlist"/>
        <w:spacing w:after="0" w:line="276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3) </w:t>
      </w:r>
      <w:r w:rsidR="00F122C7" w:rsidRPr="002563A5">
        <w:rPr>
          <w:rFonts w:eastAsia="Times New Roman"/>
          <w:sz w:val="24"/>
          <w:szCs w:val="24"/>
          <w:lang w:eastAsia="pl-PL"/>
        </w:rPr>
        <w:t>W przypadku wystąpienia ewentualnych błędów w dokumentacji proje</w:t>
      </w:r>
      <w:r>
        <w:rPr>
          <w:rFonts w:eastAsia="Times New Roman"/>
          <w:sz w:val="24"/>
          <w:szCs w:val="24"/>
          <w:lang w:eastAsia="pl-PL"/>
        </w:rPr>
        <w:t xml:space="preserve">ktowej i ewentualnych </w:t>
      </w:r>
    </w:p>
    <w:p w14:paraId="6E624A26" w14:textId="77777777" w:rsidR="00E62B65" w:rsidRDefault="00E62B65" w:rsidP="00E62B65">
      <w:pPr>
        <w:pStyle w:val="Akapitzlist"/>
        <w:spacing w:after="0" w:line="276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="002563A5">
        <w:rPr>
          <w:rFonts w:eastAsia="Times New Roman"/>
          <w:sz w:val="24"/>
          <w:szCs w:val="24"/>
          <w:lang w:eastAsia="pl-PL"/>
        </w:rPr>
        <w:t xml:space="preserve">opóźnień </w:t>
      </w:r>
      <w:r w:rsidR="00F122C7" w:rsidRPr="002563A5">
        <w:rPr>
          <w:rFonts w:eastAsia="Times New Roman"/>
          <w:sz w:val="24"/>
          <w:szCs w:val="24"/>
          <w:lang w:eastAsia="pl-PL"/>
        </w:rPr>
        <w:t xml:space="preserve">w terminie realizacji zamówienia to jeden wykonawca będzie ponosił odpowiedzialność </w:t>
      </w:r>
    </w:p>
    <w:p w14:paraId="6FD739A8" w14:textId="77777777" w:rsidR="00E62B65" w:rsidRDefault="00E62B65" w:rsidP="00E62B65">
      <w:pPr>
        <w:pStyle w:val="Akapitzlist"/>
        <w:spacing w:after="0" w:line="276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="00F122C7" w:rsidRPr="002563A5">
        <w:rPr>
          <w:rFonts w:eastAsia="Times New Roman"/>
          <w:sz w:val="24"/>
          <w:szCs w:val="24"/>
          <w:lang w:eastAsia="pl-PL"/>
        </w:rPr>
        <w:t xml:space="preserve">za </w:t>
      </w:r>
      <w:r w:rsidR="002563A5" w:rsidRPr="002563A5">
        <w:rPr>
          <w:rFonts w:eastAsia="Times New Roman"/>
          <w:sz w:val="24"/>
          <w:szCs w:val="24"/>
          <w:lang w:eastAsia="pl-PL"/>
        </w:rPr>
        <w:t xml:space="preserve">rozwiązania projektowe </w:t>
      </w:r>
      <w:r w:rsidR="00F122C7" w:rsidRPr="002563A5">
        <w:rPr>
          <w:rFonts w:eastAsia="Times New Roman"/>
          <w:sz w:val="24"/>
          <w:szCs w:val="24"/>
          <w:lang w:eastAsia="pl-PL"/>
        </w:rPr>
        <w:t xml:space="preserve"> co spowoduje że na etapie realizacji zamówienia nie będzie móg</w:t>
      </w:r>
      <w:r w:rsidR="002563A5" w:rsidRPr="002563A5">
        <w:rPr>
          <w:rFonts w:eastAsia="Times New Roman"/>
          <w:sz w:val="24"/>
          <w:szCs w:val="24"/>
          <w:lang w:eastAsia="pl-PL"/>
        </w:rPr>
        <w:t xml:space="preserve">ł rościć </w:t>
      </w:r>
    </w:p>
    <w:p w14:paraId="7D119B49" w14:textId="77777777" w:rsidR="00E62B65" w:rsidRDefault="00E62B65" w:rsidP="00E62B65">
      <w:pPr>
        <w:pStyle w:val="Akapitzlist"/>
        <w:spacing w:after="0" w:line="276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="002563A5" w:rsidRPr="002563A5">
        <w:rPr>
          <w:rFonts w:eastAsia="Times New Roman"/>
          <w:sz w:val="24"/>
          <w:szCs w:val="24"/>
          <w:lang w:eastAsia="pl-PL"/>
        </w:rPr>
        <w:t xml:space="preserve">praw do Zamawiającego </w:t>
      </w:r>
      <w:r w:rsidR="00F122C7" w:rsidRPr="002563A5">
        <w:rPr>
          <w:rFonts w:eastAsia="Times New Roman"/>
          <w:sz w:val="24"/>
          <w:szCs w:val="24"/>
          <w:lang w:eastAsia="pl-PL"/>
        </w:rPr>
        <w:t xml:space="preserve">w przypadku jakichkolwiek niepowodzeń, a dopuszczenie kilku </w:t>
      </w:r>
    </w:p>
    <w:p w14:paraId="0AFA32FE" w14:textId="77777777" w:rsidR="00E62B65" w:rsidRDefault="00E62B65" w:rsidP="00E62B65">
      <w:pPr>
        <w:pStyle w:val="Akapitzlist"/>
        <w:spacing w:after="0" w:line="276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="00F122C7" w:rsidRPr="002563A5">
        <w:rPr>
          <w:rFonts w:eastAsia="Times New Roman"/>
          <w:sz w:val="24"/>
          <w:szCs w:val="24"/>
          <w:lang w:eastAsia="pl-PL"/>
        </w:rPr>
        <w:t>wykonawców do realizacji tego zadania mogłoby genero</w:t>
      </w:r>
      <w:r w:rsidR="00942C6D">
        <w:rPr>
          <w:rFonts w:eastAsia="Times New Roman"/>
          <w:sz w:val="24"/>
          <w:szCs w:val="24"/>
          <w:lang w:eastAsia="pl-PL"/>
        </w:rPr>
        <w:t>wać problemy związane z potrzebą</w:t>
      </w:r>
      <w:r w:rsidR="00F122C7" w:rsidRPr="002563A5">
        <w:rPr>
          <w:rFonts w:eastAsia="Times New Roman"/>
          <w:sz w:val="24"/>
          <w:szCs w:val="24"/>
          <w:lang w:eastAsia="pl-PL"/>
        </w:rPr>
        <w:t xml:space="preserve"> </w:t>
      </w:r>
    </w:p>
    <w:p w14:paraId="5762C3A5" w14:textId="0B325B2E" w:rsidR="00F122C7" w:rsidRPr="002563A5" w:rsidRDefault="00E62B65" w:rsidP="00E62B65">
      <w:pPr>
        <w:pStyle w:val="Akapitzlist"/>
        <w:spacing w:after="0" w:line="276" w:lineRule="auto"/>
        <w:ind w:left="0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    </w:t>
      </w:r>
      <w:r w:rsidR="00F122C7" w:rsidRPr="002563A5">
        <w:rPr>
          <w:rFonts w:eastAsia="Times New Roman"/>
          <w:sz w:val="24"/>
          <w:szCs w:val="24"/>
          <w:lang w:eastAsia="pl-PL"/>
        </w:rPr>
        <w:t>skoordynowania działań różnych wykonawców realizujących poszczególne części zamówienia.</w:t>
      </w:r>
    </w:p>
    <w:p w14:paraId="490FD310" w14:textId="77777777" w:rsidR="00E62B65" w:rsidRDefault="002563A5" w:rsidP="00E62B65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F122C7">
        <w:rPr>
          <w:sz w:val="24"/>
          <w:szCs w:val="24"/>
        </w:rPr>
        <w:t xml:space="preserve">Charakterystyka przedmiotu zamówienia odpowiada profilowi działalności MŚP funkcjonującym </w:t>
      </w:r>
    </w:p>
    <w:p w14:paraId="23524057" w14:textId="2DABADD0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63A5" w:rsidRPr="00F122C7">
        <w:rPr>
          <w:sz w:val="24"/>
          <w:szCs w:val="24"/>
        </w:rPr>
        <w:t xml:space="preserve">na rynku regionalnym i lokalnym, a ponadto w postępowaniu dopuszcza się udział </w:t>
      </w:r>
    </w:p>
    <w:p w14:paraId="02F87D97" w14:textId="61845B33" w:rsidR="002C180D" w:rsidRPr="002563A5" w:rsidRDefault="00E62B65" w:rsidP="00E62B65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563A5" w:rsidRPr="00F122C7">
        <w:rPr>
          <w:sz w:val="24"/>
          <w:szCs w:val="24"/>
        </w:rPr>
        <w:t>podwykonawców przy realizacji zamówienia.</w:t>
      </w:r>
    </w:p>
    <w:p w14:paraId="11F6CBDF" w14:textId="77777777" w:rsidR="00515E62" w:rsidRDefault="00515E62" w:rsidP="00997FF2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</w:p>
    <w:p w14:paraId="43F7DE77" w14:textId="21477B37" w:rsidR="00755BCC" w:rsidRPr="00E62B65" w:rsidRDefault="00E62B65" w:rsidP="00C50506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b/>
          <w:sz w:val="28"/>
          <w:szCs w:val="28"/>
          <w:lang w:eastAsia="en-US"/>
        </w:rPr>
      </w:pPr>
      <w:r w:rsidRPr="00E62B65">
        <w:rPr>
          <w:rFonts w:asciiTheme="minorHAnsi" w:eastAsiaTheme="majorEastAsia" w:hAnsiTheme="minorHAnsi" w:cstheme="majorBidi"/>
          <w:b/>
          <w:sz w:val="28"/>
          <w:szCs w:val="28"/>
          <w:lang w:eastAsia="en-US"/>
        </w:rPr>
        <w:t xml:space="preserve">DZIAŁ </w:t>
      </w:r>
      <w:r w:rsidR="00B1003A" w:rsidRPr="00E62B65">
        <w:rPr>
          <w:rFonts w:asciiTheme="minorHAnsi" w:eastAsiaTheme="majorEastAsia" w:hAnsiTheme="minorHAnsi" w:cstheme="majorBidi"/>
          <w:b/>
          <w:sz w:val="28"/>
          <w:szCs w:val="28"/>
          <w:lang w:eastAsia="en-US"/>
        </w:rPr>
        <w:t>III.  WYMAGANIA STAWIANE WYKONAWCY</w:t>
      </w:r>
    </w:p>
    <w:p w14:paraId="171E4B68" w14:textId="77777777" w:rsidR="000D5DCF" w:rsidRPr="00E7578F" w:rsidRDefault="009E1117" w:rsidP="00E7578F">
      <w:pPr>
        <w:pStyle w:val="Teksttreci2"/>
        <w:shd w:val="clear" w:color="auto" w:fill="auto"/>
        <w:tabs>
          <w:tab w:val="left" w:pos="355"/>
        </w:tabs>
        <w:spacing w:before="0" w:after="120" w:line="336" w:lineRule="exact"/>
        <w:ind w:right="23" w:firstLine="0"/>
        <w:jc w:val="left"/>
        <w:rPr>
          <w:rFonts w:asciiTheme="minorHAnsi" w:hAnsiTheme="minorHAnsi" w:cs="CIDFont+F1"/>
          <w:color w:val="auto"/>
          <w:u w:val="single"/>
          <w:lang w:bidi="ar-SA"/>
        </w:rPr>
      </w:pPr>
      <w:r w:rsidRPr="00D80F39">
        <w:rPr>
          <w:rFonts w:asciiTheme="minorHAnsi" w:hAnsiTheme="minorHAnsi"/>
          <w:b/>
          <w:color w:val="0070C0"/>
          <w:sz w:val="28"/>
          <w:szCs w:val="28"/>
        </w:rPr>
        <w:t>GWARANCJ</w:t>
      </w:r>
      <w:r w:rsidR="00E6532D">
        <w:rPr>
          <w:rFonts w:asciiTheme="minorHAnsi" w:hAnsiTheme="minorHAnsi"/>
          <w:b/>
          <w:color w:val="0070C0"/>
          <w:sz w:val="28"/>
          <w:szCs w:val="28"/>
        </w:rPr>
        <w:t>A I RĘKOJMIA</w:t>
      </w:r>
    </w:p>
    <w:p w14:paraId="003F95E6" w14:textId="77777777" w:rsidR="00EA32CF" w:rsidRDefault="00F17F95" w:rsidP="00E62B65">
      <w:pPr>
        <w:pStyle w:val="Nagwek100"/>
        <w:numPr>
          <w:ilvl w:val="0"/>
          <w:numId w:val="0"/>
        </w:numPr>
        <w:spacing w:before="0" w:line="276" w:lineRule="auto"/>
        <w:jc w:val="both"/>
        <w:rPr>
          <w:rFonts w:asciiTheme="minorHAnsi" w:hAnsiTheme="minorHAnsi" w:cs="Calibri Light"/>
          <w:b w:val="0"/>
          <w:sz w:val="24"/>
          <w:szCs w:val="24"/>
        </w:rPr>
      </w:pPr>
      <w:r>
        <w:rPr>
          <w:rFonts w:asciiTheme="minorHAnsi" w:hAnsiTheme="minorHAnsi" w:cs="Calibri Light"/>
          <w:b w:val="0"/>
          <w:sz w:val="24"/>
          <w:szCs w:val="24"/>
        </w:rPr>
        <w:t>1.</w:t>
      </w:r>
      <w:r w:rsidR="008F4C7E">
        <w:rPr>
          <w:rFonts w:asciiTheme="minorHAnsi" w:hAnsiTheme="minorHAnsi" w:cs="Calibri Light"/>
          <w:b w:val="0"/>
          <w:sz w:val="24"/>
          <w:szCs w:val="24"/>
        </w:rPr>
        <w:t xml:space="preserve"> </w:t>
      </w:r>
      <w:r w:rsidR="00EA32CF" w:rsidRPr="00B1003A">
        <w:rPr>
          <w:rFonts w:asciiTheme="minorHAnsi" w:hAnsiTheme="minorHAnsi" w:cs="Calibri Light"/>
          <w:b w:val="0"/>
          <w:sz w:val="24"/>
          <w:szCs w:val="24"/>
        </w:rPr>
        <w:t>Zam</w:t>
      </w:r>
      <w:r w:rsidR="00B1003A" w:rsidRPr="00B1003A">
        <w:rPr>
          <w:rFonts w:asciiTheme="minorHAnsi" w:hAnsiTheme="minorHAnsi" w:cs="Calibri Light"/>
          <w:b w:val="0"/>
          <w:sz w:val="24"/>
          <w:szCs w:val="24"/>
        </w:rPr>
        <w:t>awiający wymaga udzielenia min</w:t>
      </w:r>
      <w:r w:rsidR="008F4C7E">
        <w:rPr>
          <w:rFonts w:asciiTheme="minorHAnsi" w:hAnsiTheme="minorHAnsi" w:cs="Calibri Light"/>
          <w:b w:val="0"/>
          <w:sz w:val="24"/>
          <w:szCs w:val="24"/>
        </w:rPr>
        <w:t>imum</w:t>
      </w:r>
      <w:r w:rsidR="00B1003A" w:rsidRPr="00B1003A">
        <w:rPr>
          <w:rFonts w:asciiTheme="minorHAnsi" w:hAnsiTheme="minorHAnsi" w:cs="Calibri Light"/>
          <w:b w:val="0"/>
          <w:sz w:val="24"/>
          <w:szCs w:val="24"/>
        </w:rPr>
        <w:t xml:space="preserve"> 4</w:t>
      </w:r>
      <w:r w:rsidR="00EA32CF" w:rsidRPr="00B1003A">
        <w:rPr>
          <w:rFonts w:asciiTheme="minorHAnsi" w:hAnsiTheme="minorHAnsi" w:cs="Calibri Light"/>
          <w:b w:val="0"/>
          <w:sz w:val="24"/>
          <w:szCs w:val="24"/>
        </w:rPr>
        <w:t xml:space="preserve"> – letniej gwarancji </w:t>
      </w:r>
      <w:r w:rsidR="00B1003A" w:rsidRPr="00B1003A">
        <w:rPr>
          <w:rFonts w:asciiTheme="minorHAnsi" w:hAnsiTheme="minorHAnsi" w:cs="Calibri Light"/>
          <w:b w:val="0"/>
          <w:sz w:val="24"/>
          <w:szCs w:val="24"/>
        </w:rPr>
        <w:t xml:space="preserve">(48 miesięcy) </w:t>
      </w:r>
      <w:r w:rsidR="00EA32CF" w:rsidRPr="00B1003A">
        <w:rPr>
          <w:rFonts w:asciiTheme="minorHAnsi" w:hAnsiTheme="minorHAnsi" w:cs="Calibri Light"/>
          <w:b w:val="0"/>
          <w:sz w:val="24"/>
          <w:szCs w:val="24"/>
        </w:rPr>
        <w:t>na wykonane roboty</w:t>
      </w:r>
      <w:r w:rsidR="008F4C7E">
        <w:rPr>
          <w:rFonts w:asciiTheme="minorHAnsi" w:hAnsiTheme="minorHAnsi" w:cs="Calibri Light"/>
          <w:b w:val="0"/>
          <w:sz w:val="24"/>
          <w:szCs w:val="24"/>
        </w:rPr>
        <w:t>.</w:t>
      </w:r>
      <w:r w:rsidR="00EA32CF" w:rsidRPr="00B1003A">
        <w:rPr>
          <w:rFonts w:asciiTheme="minorHAnsi" w:hAnsiTheme="minorHAnsi" w:cs="Calibri Light"/>
          <w:b w:val="0"/>
          <w:sz w:val="24"/>
          <w:szCs w:val="24"/>
        </w:rPr>
        <w:t xml:space="preserve"> </w:t>
      </w:r>
    </w:p>
    <w:p w14:paraId="2266461D" w14:textId="77777777" w:rsidR="0030749A" w:rsidRPr="00895D4C" w:rsidRDefault="00F17F95" w:rsidP="00E62B65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E124F2">
        <w:rPr>
          <w:rFonts w:asciiTheme="minorHAnsi" w:hAnsiTheme="minorHAnsi"/>
          <w:sz w:val="24"/>
          <w:szCs w:val="24"/>
        </w:rPr>
        <w:t xml:space="preserve"> Gwarancją i rękojmią są objęte wszystkie roboty budowlane oraz zamontowane urządzenia związane z przedmiotem zamówienia, zgodnie z warunkami określonymi w projekcie umowy stanowiącym załącznik niniejszej SWZ.</w:t>
      </w:r>
      <w:r w:rsidR="00E115D5">
        <w:rPr>
          <w:rFonts w:asciiTheme="minorHAnsi" w:hAnsiTheme="minorHAnsi"/>
          <w:sz w:val="24"/>
          <w:szCs w:val="24"/>
        </w:rPr>
        <w:t xml:space="preserve"> </w:t>
      </w:r>
    </w:p>
    <w:p w14:paraId="489C8ACC" w14:textId="77777777" w:rsidR="001A3D7E" w:rsidRPr="00E62B65" w:rsidRDefault="006E0738" w:rsidP="00E62B65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right="20" w:firstLine="0"/>
        <w:jc w:val="lef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>UWAGA</w:t>
      </w:r>
      <w:r w:rsidR="0017398E"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>:</w:t>
      </w:r>
    </w:p>
    <w:p w14:paraId="3885882E" w14:textId="706903ED" w:rsidR="003671D9" w:rsidRPr="00E62B65" w:rsidRDefault="006E0738" w:rsidP="00E62B65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right="23" w:firstLine="0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E62B65">
        <w:rPr>
          <w:rFonts w:asciiTheme="minorHAnsi" w:hAnsiTheme="minorHAnsi" w:cstheme="minorHAnsi"/>
          <w:b/>
          <w:bCs/>
          <w:sz w:val="24"/>
          <w:szCs w:val="24"/>
        </w:rPr>
        <w:t>Wykonawca w ofercie może zadeklarować  d</w:t>
      </w:r>
      <w:r w:rsidR="00E115D5" w:rsidRPr="00E62B65">
        <w:rPr>
          <w:rFonts w:asciiTheme="minorHAnsi" w:hAnsiTheme="minorHAnsi" w:cstheme="minorHAnsi"/>
          <w:b/>
          <w:bCs/>
          <w:sz w:val="24"/>
          <w:szCs w:val="24"/>
        </w:rPr>
        <w:t xml:space="preserve">łuższy okres gwarancji </w:t>
      </w:r>
      <w:r w:rsidRPr="00E62B65">
        <w:rPr>
          <w:rFonts w:asciiTheme="minorHAnsi" w:hAnsiTheme="minorHAnsi" w:cstheme="minorHAnsi"/>
          <w:b/>
          <w:bCs/>
          <w:sz w:val="24"/>
          <w:szCs w:val="24"/>
        </w:rPr>
        <w:t xml:space="preserve">. Wydłużenie okresu gwarancji </w:t>
      </w:r>
      <w:r w:rsidR="0017398E" w:rsidRPr="00E62B65">
        <w:rPr>
          <w:rFonts w:asciiTheme="minorHAnsi" w:hAnsiTheme="minorHAnsi" w:cstheme="minorHAnsi"/>
          <w:b/>
          <w:bCs/>
          <w:sz w:val="24"/>
          <w:szCs w:val="24"/>
        </w:rPr>
        <w:t>stanowi kryterium oceny ofert.</w:t>
      </w:r>
      <w:r w:rsidRPr="00E62B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7398E" w:rsidRPr="00E62B65">
        <w:rPr>
          <w:rFonts w:asciiTheme="minorHAnsi" w:hAnsiTheme="minorHAnsi" w:cstheme="minorHAnsi"/>
          <w:b/>
          <w:bCs/>
          <w:sz w:val="24"/>
          <w:szCs w:val="24"/>
        </w:rPr>
        <w:t xml:space="preserve">Okres gwarancji należy zadeklarować w </w:t>
      </w:r>
      <w:r w:rsidR="00EA1FED"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3F1079"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>miesią</w:t>
      </w:r>
      <w:r w:rsidR="0017398E"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>c</w:t>
      </w:r>
      <w:r w:rsidR="003F1079"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>ach</w:t>
      </w:r>
      <w:r w:rsidR="00E62B65" w:rsidRPr="00E62B65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odpowiadających pełnym latom</w:t>
      </w:r>
      <w:r w:rsidR="0017398E" w:rsidRPr="00E62B65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75C61EE8" w14:textId="77777777" w:rsidR="00E77FD2" w:rsidRDefault="003671D9" w:rsidP="00E62B65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right="23" w:firstLine="0"/>
        <w:jc w:val="left"/>
        <w:rPr>
          <w:rFonts w:asciiTheme="minorHAnsi" w:hAnsiTheme="minorHAnsi"/>
          <w:b/>
          <w:bCs/>
          <w:sz w:val="24"/>
          <w:szCs w:val="24"/>
        </w:rPr>
      </w:pPr>
      <w:r w:rsidRPr="00E62B65">
        <w:rPr>
          <w:rFonts w:asciiTheme="minorHAnsi" w:hAnsiTheme="minorHAnsi"/>
          <w:b/>
          <w:bCs/>
          <w:sz w:val="24"/>
          <w:szCs w:val="24"/>
        </w:rPr>
        <w:t>Maksymalny o</w:t>
      </w:r>
      <w:r w:rsidR="009944BE" w:rsidRPr="00E62B65">
        <w:rPr>
          <w:rFonts w:asciiTheme="minorHAnsi" w:hAnsiTheme="minorHAnsi"/>
          <w:b/>
          <w:bCs/>
          <w:sz w:val="24"/>
          <w:szCs w:val="24"/>
        </w:rPr>
        <w:t>kres gwarancji</w:t>
      </w:r>
      <w:r w:rsidRPr="00E62B65">
        <w:rPr>
          <w:rFonts w:asciiTheme="minorHAnsi" w:hAnsiTheme="minorHAnsi"/>
          <w:b/>
          <w:bCs/>
          <w:sz w:val="24"/>
          <w:szCs w:val="24"/>
        </w:rPr>
        <w:t xml:space="preserve"> brany pod uwagę przy ocenie ofert wynosi 72 miesiące.</w:t>
      </w:r>
      <w:r w:rsidR="0017398E" w:rsidRPr="00E62B65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6BC66CF8" w14:textId="77777777" w:rsidR="00E62B65" w:rsidRPr="00E62B65" w:rsidRDefault="00E62B65" w:rsidP="00E62B65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right="23" w:firstLine="0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4C9C8E16" w14:textId="77777777" w:rsidR="0017398E" w:rsidRPr="00895D4C" w:rsidRDefault="003671D9" w:rsidP="00E62B65">
      <w:pPr>
        <w:pStyle w:val="Teksttreci2"/>
        <w:shd w:val="clear" w:color="auto" w:fill="auto"/>
        <w:tabs>
          <w:tab w:val="left" w:pos="0"/>
        </w:tabs>
        <w:spacing w:before="0" w:after="0" w:line="276" w:lineRule="auto"/>
        <w:ind w:right="23" w:firstLine="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257E19" w:rsidRPr="00895D4C">
        <w:rPr>
          <w:rFonts w:asciiTheme="minorHAnsi" w:hAnsiTheme="minorHAnsi"/>
          <w:sz w:val="24"/>
          <w:szCs w:val="24"/>
        </w:rPr>
        <w:t xml:space="preserve">.  </w:t>
      </w:r>
      <w:r w:rsidR="00755BCC" w:rsidRPr="00895D4C">
        <w:rPr>
          <w:rFonts w:asciiTheme="minorHAnsi" w:hAnsiTheme="minorHAnsi"/>
          <w:sz w:val="24"/>
          <w:szCs w:val="24"/>
        </w:rPr>
        <w:t xml:space="preserve">Okres gwarancyjny nie zostanie uznany za zakończony, dopóki nie zostaną usunięte przez Wykonawcę wady i usterki zgłoszone do czasu upływu terminu gwarancyjnego oraz nie wygaśnie bieg gwarancji zgodnie z art. 581 </w:t>
      </w:r>
      <w:r w:rsidR="00755BCC" w:rsidRPr="00895D4C">
        <w:rPr>
          <w:rFonts w:asciiTheme="minorHAnsi" w:hAnsiTheme="minorHAnsi" w:cs="Arial"/>
          <w:sz w:val="24"/>
          <w:szCs w:val="24"/>
        </w:rPr>
        <w:t xml:space="preserve">§1  Kodeksu cywilnego, a potwierdzeniem zakończenia będzie podpisany  przez obie strony protokół odbioru pogwarancyjnego. </w:t>
      </w:r>
    </w:p>
    <w:p w14:paraId="2D03B9BC" w14:textId="77777777" w:rsidR="00950BF9" w:rsidRPr="00895D4C" w:rsidRDefault="00F17F95" w:rsidP="00E62B65">
      <w:pPr>
        <w:pStyle w:val="Teksttreci2"/>
        <w:shd w:val="clear" w:color="auto" w:fill="auto"/>
        <w:tabs>
          <w:tab w:val="left" w:pos="0"/>
        </w:tabs>
        <w:spacing w:before="0" w:after="0" w:line="276" w:lineRule="auto"/>
        <w:ind w:right="23" w:firstLine="0"/>
        <w:jc w:val="lef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4</w:t>
      </w:r>
      <w:r w:rsidR="0054655D">
        <w:rPr>
          <w:rFonts w:asciiTheme="minorHAnsi" w:hAnsiTheme="minorHAnsi" w:cs="Arial"/>
          <w:sz w:val="24"/>
          <w:szCs w:val="24"/>
        </w:rPr>
        <w:t xml:space="preserve">. </w:t>
      </w:r>
      <w:r w:rsidR="00950BF9" w:rsidRPr="00895D4C">
        <w:rPr>
          <w:rFonts w:asciiTheme="minorHAnsi" w:hAnsiTheme="minorHAnsi" w:cs="Arial"/>
          <w:sz w:val="24"/>
          <w:szCs w:val="24"/>
        </w:rPr>
        <w:t xml:space="preserve">Okres rękojmi </w:t>
      </w:r>
      <w:r w:rsidR="0054655D">
        <w:rPr>
          <w:rFonts w:asciiTheme="minorHAnsi" w:hAnsiTheme="minorHAnsi" w:cs="Arial"/>
          <w:sz w:val="24"/>
          <w:szCs w:val="24"/>
        </w:rPr>
        <w:t>jest równy okresowi gwarancji. Zamawiającemu przysługują pełne u</w:t>
      </w:r>
      <w:r w:rsidR="0054655D" w:rsidRPr="00895D4C">
        <w:rPr>
          <w:rFonts w:asciiTheme="minorHAnsi" w:hAnsiTheme="minorHAnsi" w:cs="Arial"/>
          <w:sz w:val="24"/>
          <w:szCs w:val="24"/>
        </w:rPr>
        <w:t>pra</w:t>
      </w:r>
      <w:r w:rsidR="0054655D">
        <w:rPr>
          <w:rFonts w:asciiTheme="minorHAnsi" w:hAnsiTheme="minorHAnsi" w:cs="Arial"/>
          <w:sz w:val="24"/>
          <w:szCs w:val="24"/>
        </w:rPr>
        <w:t xml:space="preserve">wnienia </w:t>
      </w:r>
      <w:r w:rsidR="0054655D" w:rsidRPr="00895D4C">
        <w:rPr>
          <w:rFonts w:asciiTheme="minorHAnsi" w:hAnsiTheme="minorHAnsi" w:cs="Arial"/>
          <w:sz w:val="24"/>
          <w:szCs w:val="24"/>
        </w:rPr>
        <w:t xml:space="preserve"> z </w:t>
      </w:r>
      <w:r w:rsidR="0054655D">
        <w:rPr>
          <w:rFonts w:asciiTheme="minorHAnsi" w:hAnsiTheme="minorHAnsi" w:cs="Arial"/>
          <w:sz w:val="24"/>
          <w:szCs w:val="24"/>
        </w:rPr>
        <w:t>tytułu rękojmi za wady fizyczne wynikające z przepisów kodeksu cywilnego terminach tam określonych – niezależnie od uprawnień  z tytułu gwarancji. J</w:t>
      </w:r>
      <w:r w:rsidR="00950BF9" w:rsidRPr="00895D4C">
        <w:rPr>
          <w:rFonts w:asciiTheme="minorHAnsi" w:hAnsiTheme="minorHAnsi" w:cs="Arial"/>
          <w:sz w:val="24"/>
          <w:szCs w:val="24"/>
        </w:rPr>
        <w:t xml:space="preserve">eżeli Wykonawca nie usunie wad lub usterek w okresie gwarancji lub rękojmi w terminie zadeklarowanym przez Wykonawcę w ofercie, Zamawiający, po uprzednim zawiadomieniu Wykonawcy, może zlecić ich usunięcie osobie trzeciej na koszt i ryzyko Wykonawcy, bez konieczności uzyskania uprzedniej zgody Sądu – tzw. wykonanie </w:t>
      </w:r>
      <w:r w:rsidR="00950BF9" w:rsidRPr="00895D4C">
        <w:rPr>
          <w:rFonts w:asciiTheme="minorHAnsi" w:hAnsiTheme="minorHAnsi" w:cs="Arial"/>
          <w:sz w:val="24"/>
          <w:szCs w:val="24"/>
        </w:rPr>
        <w:lastRenderedPageBreak/>
        <w:t>zastępcze.</w:t>
      </w:r>
    </w:p>
    <w:p w14:paraId="02F92FAD" w14:textId="77777777" w:rsidR="000D5DCF" w:rsidRPr="00895D4C" w:rsidRDefault="00F17F95" w:rsidP="00E62B65">
      <w:pPr>
        <w:pStyle w:val="Teksttreci2"/>
        <w:shd w:val="clear" w:color="auto" w:fill="auto"/>
        <w:tabs>
          <w:tab w:val="left" w:pos="0"/>
        </w:tabs>
        <w:spacing w:before="0" w:after="0"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</w:t>
      </w:r>
      <w:r w:rsidR="00257E19" w:rsidRPr="00895D4C">
        <w:rPr>
          <w:rFonts w:asciiTheme="minorHAnsi" w:hAnsiTheme="minorHAnsi" w:cs="Arial"/>
          <w:sz w:val="24"/>
          <w:szCs w:val="24"/>
        </w:rPr>
        <w:t xml:space="preserve">. </w:t>
      </w:r>
      <w:r w:rsidR="009944BE">
        <w:rPr>
          <w:rFonts w:asciiTheme="minorHAnsi" w:hAnsiTheme="minorHAnsi" w:cs="Arial"/>
          <w:sz w:val="24"/>
          <w:szCs w:val="24"/>
        </w:rPr>
        <w:t xml:space="preserve">Udzielając gwarancji Wykonawca zapewnia bezpłatne czynności przeglądów </w:t>
      </w:r>
      <w:r w:rsidR="0054655D">
        <w:rPr>
          <w:rFonts w:asciiTheme="minorHAnsi" w:hAnsiTheme="minorHAnsi" w:cs="Arial"/>
          <w:sz w:val="24"/>
          <w:szCs w:val="24"/>
        </w:rPr>
        <w:t>gwarancyjnych w tym okresie.</w:t>
      </w:r>
      <w:r w:rsidR="009944BE">
        <w:rPr>
          <w:rFonts w:asciiTheme="minorHAnsi" w:hAnsiTheme="minorHAnsi" w:cs="Arial"/>
          <w:sz w:val="24"/>
          <w:szCs w:val="24"/>
        </w:rPr>
        <w:t xml:space="preserve"> </w:t>
      </w:r>
      <w:r w:rsidR="00257E19" w:rsidRPr="00895D4C">
        <w:rPr>
          <w:rFonts w:asciiTheme="minorHAnsi" w:hAnsiTheme="minorHAnsi" w:cs="Arial"/>
          <w:sz w:val="24"/>
          <w:szCs w:val="24"/>
        </w:rPr>
        <w:t xml:space="preserve"> Zamawiający w okresie gwarancji w odstępach rocznych ma prawo zwołać przegląd</w:t>
      </w:r>
      <w:r w:rsidR="00356235">
        <w:rPr>
          <w:rFonts w:asciiTheme="minorHAnsi" w:hAnsiTheme="minorHAnsi" w:cs="Arial"/>
          <w:sz w:val="24"/>
          <w:szCs w:val="24"/>
        </w:rPr>
        <w:t>y gwarancyjne</w:t>
      </w:r>
      <w:r w:rsidR="00257E19" w:rsidRPr="00895D4C">
        <w:rPr>
          <w:rFonts w:asciiTheme="minorHAnsi" w:hAnsiTheme="minorHAnsi" w:cs="Arial"/>
          <w:sz w:val="24"/>
          <w:szCs w:val="24"/>
        </w:rPr>
        <w:t xml:space="preserve">, w którym Wykonawca zobowiązuje się uczestniczyć na własny koszt. Z czynności tych spisywany będzie protokół z terminami usunięcia ewentualnych usterek i wad. </w:t>
      </w:r>
    </w:p>
    <w:p w14:paraId="2CA6B32D" w14:textId="77777777" w:rsidR="008C18C4" w:rsidRDefault="008C18C4" w:rsidP="00E62B65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</w:p>
    <w:p w14:paraId="12348917" w14:textId="77777777" w:rsidR="00257E19" w:rsidRPr="00D80F39" w:rsidRDefault="009E1117" w:rsidP="0085277D">
      <w:pPr>
        <w:pStyle w:val="Teksttreci2"/>
        <w:shd w:val="clear" w:color="auto" w:fill="auto"/>
        <w:tabs>
          <w:tab w:val="left" w:pos="355"/>
        </w:tabs>
        <w:spacing w:before="0" w:after="0" w:line="336" w:lineRule="exact"/>
        <w:ind w:right="20" w:firstLine="0"/>
        <w:jc w:val="left"/>
        <w:rPr>
          <w:rFonts w:asciiTheme="minorHAnsi" w:hAnsiTheme="minorHAnsi"/>
          <w:b/>
          <w:color w:val="0070C0"/>
          <w:sz w:val="28"/>
          <w:szCs w:val="28"/>
        </w:rPr>
      </w:pPr>
      <w:r w:rsidRPr="00C50506">
        <w:rPr>
          <w:rFonts w:asciiTheme="minorHAnsi" w:hAnsiTheme="minorHAnsi"/>
          <w:b/>
          <w:color w:val="0070C0"/>
          <w:sz w:val="28"/>
          <w:szCs w:val="28"/>
        </w:rPr>
        <w:t>OBOWIĄZEK ZATRUDNIENIA NA PODSTAWIE UMOWY O PRACĘ</w:t>
      </w:r>
    </w:p>
    <w:p w14:paraId="047BE344" w14:textId="77777777" w:rsidR="002134D9" w:rsidRPr="00D80F39" w:rsidRDefault="002134D9" w:rsidP="002134D9">
      <w:pPr>
        <w:pStyle w:val="Teksttreci2"/>
        <w:shd w:val="clear" w:color="auto" w:fill="auto"/>
        <w:spacing w:before="0" w:after="0" w:line="269" w:lineRule="exact"/>
        <w:ind w:firstLine="0"/>
        <w:jc w:val="both"/>
        <w:rPr>
          <w:rFonts w:asciiTheme="minorHAnsi" w:hAnsiTheme="minorHAnsi"/>
          <w:color w:val="0070C0"/>
          <w:sz w:val="24"/>
          <w:szCs w:val="24"/>
        </w:rPr>
      </w:pPr>
    </w:p>
    <w:p w14:paraId="1FCA6C1D" w14:textId="77777777" w:rsidR="00FC7C8C" w:rsidRPr="0066075A" w:rsidRDefault="00F17F95" w:rsidP="001B3B9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AA509A" w:rsidRPr="0066075A">
        <w:rPr>
          <w:rFonts w:asciiTheme="minorHAnsi" w:hAnsiTheme="minorHAnsi"/>
        </w:rPr>
        <w:t xml:space="preserve">. </w:t>
      </w:r>
      <w:r w:rsidR="00FC7C8C" w:rsidRPr="0066075A">
        <w:rPr>
          <w:rFonts w:asciiTheme="minorHAnsi" w:hAnsiTheme="minorHAnsi"/>
        </w:rPr>
        <w:t xml:space="preserve">Zamawiający stosownie do treści art. 95 ust. 1 Ustawy Prawo zamówień publicznych, wymaga zatrudnienia przez wykonawcę lub podwykonawcę na podstawie umowy o pracę osób wykonujących czynności w zakresie realizacji zamówienia, których wykonanie polega na wykonywaniu pracy w sposób określony w art. 22 § 1* ustawy z dnia 26 czerwca 1974 r. –Kodeks pracy. Dotyczy to osób wykonujących roboty </w:t>
      </w:r>
      <w:r w:rsidR="0066075A">
        <w:rPr>
          <w:rFonts w:asciiTheme="minorHAnsi" w:hAnsiTheme="minorHAnsi"/>
        </w:rPr>
        <w:t xml:space="preserve"> </w:t>
      </w:r>
      <w:r w:rsidR="00FC7C8C" w:rsidRPr="0066075A">
        <w:rPr>
          <w:rFonts w:asciiTheme="minorHAnsi" w:hAnsiTheme="minorHAnsi"/>
        </w:rPr>
        <w:t xml:space="preserve">bezpośrednio związane z robotami budowlanymi przez cały okres ich trwania tj.: roboty przygotowawcze, roboty ziemne, roboty </w:t>
      </w:r>
      <w:r w:rsidR="0066075A">
        <w:rPr>
          <w:rFonts w:asciiTheme="minorHAnsi" w:hAnsiTheme="minorHAnsi"/>
        </w:rPr>
        <w:t>murarskie i betono</w:t>
      </w:r>
      <w:r w:rsidR="00BE7F15">
        <w:rPr>
          <w:rFonts w:asciiTheme="minorHAnsi" w:hAnsiTheme="minorHAnsi"/>
        </w:rPr>
        <w:t xml:space="preserve">we, roboty posadzkarskie, robót  instalacyjnych w zakresie sieci, instalacji i urządzeń </w:t>
      </w:r>
      <w:r w:rsidR="00E152D0">
        <w:rPr>
          <w:rFonts w:asciiTheme="minorHAnsi" w:hAnsiTheme="minorHAnsi"/>
        </w:rPr>
        <w:t xml:space="preserve">wodno - </w:t>
      </w:r>
      <w:r w:rsidR="00BE7F15">
        <w:rPr>
          <w:rFonts w:asciiTheme="minorHAnsi" w:hAnsiTheme="minorHAnsi"/>
        </w:rPr>
        <w:t>kanalizacyjnych</w:t>
      </w:r>
      <w:r w:rsidR="00E152D0">
        <w:rPr>
          <w:rFonts w:asciiTheme="minorHAnsi" w:hAnsiTheme="minorHAnsi"/>
        </w:rPr>
        <w:t xml:space="preserve">, co, gazu </w:t>
      </w:r>
      <w:r w:rsidR="00BE7F15">
        <w:rPr>
          <w:rFonts w:asciiTheme="minorHAnsi" w:hAnsiTheme="minorHAnsi"/>
        </w:rPr>
        <w:t xml:space="preserve"> oraz w </w:t>
      </w:r>
      <w:r w:rsidR="00E152D0">
        <w:rPr>
          <w:rFonts w:asciiTheme="minorHAnsi" w:hAnsiTheme="minorHAnsi"/>
        </w:rPr>
        <w:t xml:space="preserve"> zakresie sieci i urządzeń elektrycznych i  elektroenergetycznych.</w:t>
      </w:r>
    </w:p>
    <w:p w14:paraId="33A26828" w14:textId="67D27E3B" w:rsidR="00FC7C8C" w:rsidRPr="0066075A" w:rsidRDefault="00E152D0" w:rsidP="001B3B9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2. Wykonawca lub Podwykonawca zobowiązuje się , że pracownicy wykonujący czynności w zakresie opisanym w pkt.1 będą zatrudnieni na podstawie umowy o pracę w rozumieniu przepisów ustawy z dnia 26 czerwca 1974 – Kodeks pracy (t.</w:t>
      </w:r>
      <w:r w:rsidR="00E62B6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j. Dz.U. z 202</w:t>
      </w:r>
      <w:r w:rsidR="00E62B65">
        <w:rPr>
          <w:rFonts w:asciiTheme="minorHAnsi" w:hAnsiTheme="minorHAnsi"/>
        </w:rPr>
        <w:t>3</w:t>
      </w:r>
      <w:r>
        <w:rPr>
          <w:rFonts w:asciiTheme="minorHAnsi" w:hAnsiTheme="minorHAnsi"/>
        </w:rPr>
        <w:t>r. poz. 1</w:t>
      </w:r>
      <w:r w:rsidR="00E62B65">
        <w:rPr>
          <w:rFonts w:asciiTheme="minorHAnsi" w:hAnsiTheme="minorHAnsi"/>
        </w:rPr>
        <w:t>465</w:t>
      </w:r>
      <w:r>
        <w:rPr>
          <w:rFonts w:asciiTheme="minorHAnsi" w:hAnsiTheme="minorHAnsi"/>
        </w:rPr>
        <w:t xml:space="preserve"> ze zm.)</w:t>
      </w:r>
    </w:p>
    <w:p w14:paraId="1C8E704C" w14:textId="77777777" w:rsidR="00E62B65" w:rsidRDefault="00F17F9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FC7C8C" w:rsidRPr="0066075A">
        <w:rPr>
          <w:rFonts w:asciiTheme="minorHAnsi" w:hAnsiTheme="minorHAnsi"/>
        </w:rPr>
        <w:t>) W celu rozwiania wszelkich wątpliwości Zamawiający wskazuje, że wymóg ten nie dotyczy osób:</w:t>
      </w:r>
    </w:p>
    <w:p w14:paraId="617C80C6" w14:textId="77777777" w:rsidR="00E62B65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FC7C8C" w:rsidRPr="0066075A">
        <w:rPr>
          <w:rFonts w:asciiTheme="minorHAnsi" w:hAnsiTheme="minorHAnsi"/>
        </w:rPr>
        <w:t xml:space="preserve"> kierujących budową, obsługi geodezyjnej czy dostawców materiałów oraz wykonujących </w:t>
      </w:r>
    </w:p>
    <w:p w14:paraId="78829547" w14:textId="288A84F0" w:rsidR="00FC7C8C" w:rsidRPr="0066075A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C7C8C" w:rsidRPr="0066075A">
        <w:rPr>
          <w:rFonts w:asciiTheme="minorHAnsi" w:hAnsiTheme="minorHAnsi"/>
        </w:rPr>
        <w:t xml:space="preserve">podobne usługi. </w:t>
      </w:r>
    </w:p>
    <w:p w14:paraId="4EAF3318" w14:textId="77777777" w:rsidR="00E62B65" w:rsidRDefault="00F17F9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FC7C8C" w:rsidRPr="0066075A">
        <w:rPr>
          <w:rFonts w:asciiTheme="minorHAnsi" w:hAnsiTheme="minorHAnsi"/>
        </w:rPr>
        <w:t xml:space="preserve">) Jeżeli oferta zostanie złożona przez osobę fizyczną prowadzącą działalność gospodarczą </w:t>
      </w:r>
    </w:p>
    <w:p w14:paraId="17AAA7E5" w14:textId="77777777" w:rsidR="00E62B65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C7C8C" w:rsidRPr="0066075A">
        <w:rPr>
          <w:rFonts w:asciiTheme="minorHAnsi" w:hAnsiTheme="minorHAnsi"/>
        </w:rPr>
        <w:t xml:space="preserve">(samozatrudnienie), która czynności wskazane przez Zamawiającego, a wymagające zatrudnienia </w:t>
      </w:r>
    </w:p>
    <w:p w14:paraId="75A8F6F5" w14:textId="77777777" w:rsidR="00E62B65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C7C8C" w:rsidRPr="0066075A">
        <w:rPr>
          <w:rFonts w:asciiTheme="minorHAnsi" w:hAnsiTheme="minorHAnsi"/>
        </w:rPr>
        <w:t xml:space="preserve">na podstawie umowy o pracę wykonuje samodzielnie, to wymóg Zamawiającego nie będzie miał </w:t>
      </w:r>
    </w:p>
    <w:p w14:paraId="44A5C153" w14:textId="77C4866E" w:rsidR="00FC7C8C" w:rsidRPr="0066075A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C7C8C" w:rsidRPr="0066075A">
        <w:rPr>
          <w:rFonts w:asciiTheme="minorHAnsi" w:hAnsiTheme="minorHAnsi"/>
        </w:rPr>
        <w:t xml:space="preserve">zastosowania. </w:t>
      </w:r>
    </w:p>
    <w:p w14:paraId="6CFF7AF0" w14:textId="77777777" w:rsidR="00E62B65" w:rsidRDefault="00F17F9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FC7C8C" w:rsidRPr="0066075A">
        <w:rPr>
          <w:rFonts w:asciiTheme="minorHAnsi" w:hAnsiTheme="minorHAnsi"/>
        </w:rPr>
        <w:t xml:space="preserve">) Jeżeli oferta zostanie złożona przez spółkę osobową, w której wspólnicy będą samodzielnie </w:t>
      </w:r>
    </w:p>
    <w:p w14:paraId="5D916764" w14:textId="77777777" w:rsidR="00E62B65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C7C8C" w:rsidRPr="0066075A">
        <w:rPr>
          <w:rFonts w:asciiTheme="minorHAnsi" w:hAnsiTheme="minorHAnsi"/>
        </w:rPr>
        <w:t xml:space="preserve">świadczyli pracę w zakresie czynności określonych przez Zamawiającego, to wymóg </w:t>
      </w:r>
    </w:p>
    <w:p w14:paraId="25F662CC" w14:textId="5B6C61E0" w:rsidR="00FC7C8C" w:rsidRDefault="00E62B65" w:rsidP="00E62B65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FC7C8C" w:rsidRPr="0066075A">
        <w:rPr>
          <w:rFonts w:asciiTheme="minorHAnsi" w:hAnsiTheme="minorHAnsi"/>
        </w:rPr>
        <w:t xml:space="preserve">Zamawiającego nie będzie miał zastosowania. </w:t>
      </w:r>
    </w:p>
    <w:p w14:paraId="3FF3C1D1" w14:textId="77777777" w:rsidR="00E62B65" w:rsidRPr="0055285B" w:rsidRDefault="00E62B65" w:rsidP="00E62B65">
      <w:pPr>
        <w:pStyle w:val="Default"/>
        <w:spacing w:line="276" w:lineRule="auto"/>
        <w:rPr>
          <w:rFonts w:asciiTheme="minorHAnsi" w:hAnsiTheme="minorHAnsi"/>
        </w:rPr>
      </w:pPr>
    </w:p>
    <w:p w14:paraId="7838F72F" w14:textId="77777777" w:rsidR="00C50506" w:rsidRPr="007B24EF" w:rsidRDefault="00E30870" w:rsidP="0055285B">
      <w:pPr>
        <w:pStyle w:val="Default"/>
        <w:spacing w:after="120"/>
        <w:rPr>
          <w:rFonts w:asciiTheme="minorHAnsi" w:hAnsiTheme="minorHAnsi"/>
        </w:rPr>
      </w:pPr>
      <w:r w:rsidRPr="007B24EF">
        <w:rPr>
          <w:rFonts w:asciiTheme="minorHAnsi" w:hAnsiTheme="minorHAnsi"/>
          <w:bCs/>
        </w:rPr>
        <w:t>3</w:t>
      </w:r>
      <w:r w:rsidR="008F4C7E" w:rsidRPr="007B24EF">
        <w:rPr>
          <w:rFonts w:asciiTheme="minorHAnsi" w:hAnsiTheme="minorHAnsi"/>
          <w:bCs/>
        </w:rPr>
        <w:t>.</w:t>
      </w:r>
      <w:r w:rsidR="008F4C7E" w:rsidRPr="007B24EF">
        <w:rPr>
          <w:rFonts w:asciiTheme="minorHAnsi" w:hAnsiTheme="minorHAnsi"/>
          <w:b/>
          <w:bCs/>
        </w:rPr>
        <w:t xml:space="preserve"> </w:t>
      </w:r>
      <w:r w:rsidR="00FC7C8C" w:rsidRPr="007B24EF">
        <w:rPr>
          <w:rFonts w:asciiTheme="minorHAnsi" w:hAnsiTheme="minorHAnsi"/>
          <w:b/>
          <w:bCs/>
        </w:rPr>
        <w:t xml:space="preserve">Uprawnienia Zamawiającego w zakresie kontroli spełniania przez wykonawcę wymagań, o których mowa w art. 95 ust. 1, oraz sankcji z tytułu niespełnienia tych wymagań wskazano we Wzorze Umowy. </w:t>
      </w:r>
    </w:p>
    <w:p w14:paraId="79906298" w14:textId="77777777" w:rsidR="00E62B65" w:rsidRDefault="008F4C7E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</w:t>
      </w:r>
      <w:r w:rsidR="002134D9" w:rsidRPr="002C6AE6">
        <w:rPr>
          <w:rFonts w:asciiTheme="minorHAnsi" w:hAnsiTheme="minorHAnsi"/>
          <w:sz w:val="24"/>
          <w:szCs w:val="24"/>
        </w:rPr>
        <w:t xml:space="preserve"> W związku z powyższym Zamawiający wymaga aby </w:t>
      </w:r>
      <w:r w:rsidR="00E62B65">
        <w:rPr>
          <w:rFonts w:asciiTheme="minorHAnsi" w:hAnsiTheme="minorHAnsi"/>
          <w:sz w:val="24"/>
          <w:szCs w:val="24"/>
        </w:rPr>
        <w:t>W</w:t>
      </w:r>
      <w:r w:rsidR="002134D9" w:rsidRPr="002C6AE6">
        <w:rPr>
          <w:rFonts w:asciiTheme="minorHAnsi" w:hAnsiTheme="minorHAnsi"/>
          <w:sz w:val="24"/>
          <w:szCs w:val="24"/>
        </w:rPr>
        <w:t xml:space="preserve">ykonawca/podwykonawca przedłożył </w:t>
      </w:r>
    </w:p>
    <w:p w14:paraId="3E303057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>Zamawiającemu najpóźniej z dniem zawarcia umowy</w:t>
      </w:r>
      <w:r w:rsidR="00225A65">
        <w:rPr>
          <w:rFonts w:asciiTheme="minorHAnsi" w:hAnsiTheme="minorHAnsi"/>
          <w:sz w:val="24"/>
          <w:szCs w:val="24"/>
        </w:rPr>
        <w:t>, oświadczenie o  zatrudnieniu</w:t>
      </w:r>
      <w:r w:rsidR="002134D9" w:rsidRPr="002C6AE6">
        <w:rPr>
          <w:rFonts w:asciiTheme="minorHAnsi" w:hAnsiTheme="minorHAnsi"/>
          <w:sz w:val="24"/>
          <w:szCs w:val="24"/>
        </w:rPr>
        <w:t xml:space="preserve"> na podstawie </w:t>
      </w:r>
    </w:p>
    <w:p w14:paraId="09E08EE2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>stosunku pracy</w:t>
      </w:r>
      <w:r w:rsidR="00225A65">
        <w:rPr>
          <w:rFonts w:asciiTheme="minorHAnsi" w:hAnsiTheme="minorHAnsi"/>
          <w:sz w:val="24"/>
          <w:szCs w:val="24"/>
        </w:rPr>
        <w:t xml:space="preserve"> osób</w:t>
      </w:r>
      <w:r w:rsidR="002134D9" w:rsidRPr="002C6AE6">
        <w:rPr>
          <w:rFonts w:asciiTheme="minorHAnsi" w:hAnsiTheme="minorHAnsi"/>
          <w:sz w:val="24"/>
          <w:szCs w:val="24"/>
        </w:rPr>
        <w:t>, które będą realizowa</w:t>
      </w:r>
      <w:r w:rsidR="00225A65">
        <w:rPr>
          <w:rFonts w:asciiTheme="minorHAnsi" w:hAnsiTheme="minorHAnsi"/>
          <w:sz w:val="24"/>
          <w:szCs w:val="24"/>
        </w:rPr>
        <w:t>ć zamówienie</w:t>
      </w:r>
      <w:r w:rsidR="002134D9" w:rsidRPr="002C6AE6">
        <w:rPr>
          <w:rFonts w:asciiTheme="minorHAnsi" w:hAnsiTheme="minorHAnsi"/>
          <w:sz w:val="24"/>
          <w:szCs w:val="24"/>
        </w:rPr>
        <w:t xml:space="preserve">. Oświadczenie to powinno zawierać w </w:t>
      </w:r>
    </w:p>
    <w:p w14:paraId="60347532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 xml:space="preserve">szczególności: dane podmiotu składającego oświadczenie, wskazanie, które czynności realizują </w:t>
      </w:r>
    </w:p>
    <w:p w14:paraId="721A2978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 xml:space="preserve">osoby zatrudnione na podstawie stosunku pracy, liczby tych osób w tym dane osobowe, niezbędne </w:t>
      </w:r>
    </w:p>
    <w:p w14:paraId="30EBD5D4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 xml:space="preserve">do weryfikacji zatrudnienia na podstawie umowy o pracę, w szczególności imię i nazwisko </w:t>
      </w:r>
    </w:p>
    <w:p w14:paraId="3246F614" w14:textId="77777777" w:rsidR="00E62B65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 xml:space="preserve">zatrudnionego pracownika, datę zawarcia umowy o pracę, rodzaj umowy o pracę oraz zakres </w:t>
      </w:r>
    </w:p>
    <w:p w14:paraId="3C6FC66D" w14:textId="5D6C7982" w:rsidR="00180FA2" w:rsidRDefault="00E62B65" w:rsidP="00E62B65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2134D9" w:rsidRPr="002C6AE6">
        <w:rPr>
          <w:rFonts w:asciiTheme="minorHAnsi" w:hAnsiTheme="minorHAnsi"/>
          <w:sz w:val="24"/>
          <w:szCs w:val="24"/>
        </w:rPr>
        <w:t xml:space="preserve">obowiązków pracownika. </w:t>
      </w:r>
    </w:p>
    <w:p w14:paraId="2CF3F917" w14:textId="77777777" w:rsidR="00E03C95" w:rsidRDefault="008F4C7E" w:rsidP="00E03C95">
      <w:pPr>
        <w:pStyle w:val="Default"/>
        <w:spacing w:line="276" w:lineRule="auto"/>
        <w:rPr>
          <w:rFonts w:asciiTheme="minorHAnsi" w:hAnsiTheme="minorHAnsi" w:cs="Arial"/>
          <w:color w:val="auto"/>
          <w:szCs w:val="22"/>
        </w:rPr>
      </w:pPr>
      <w:r w:rsidRPr="007B24EF">
        <w:rPr>
          <w:rFonts w:asciiTheme="minorHAnsi" w:hAnsiTheme="minorHAnsi"/>
        </w:rPr>
        <w:t>2)</w:t>
      </w:r>
      <w:r w:rsidR="00F47A3C" w:rsidRPr="007B24EF">
        <w:rPr>
          <w:rFonts w:asciiTheme="minorHAnsi" w:hAnsiTheme="minorHAnsi"/>
        </w:rPr>
        <w:t xml:space="preserve"> </w:t>
      </w:r>
      <w:r w:rsidR="00E03C95">
        <w:rPr>
          <w:rFonts w:asciiTheme="minorHAnsi" w:hAnsiTheme="minorHAnsi"/>
        </w:rPr>
        <w:t>P</w:t>
      </w:r>
      <w:r w:rsidR="004A5F27" w:rsidRPr="007B24EF">
        <w:rPr>
          <w:rFonts w:asciiTheme="minorHAnsi" w:hAnsiTheme="minorHAnsi"/>
        </w:rPr>
        <w:t xml:space="preserve">oświadczoną/e  za zgodność z oryginałem </w:t>
      </w:r>
      <w:r w:rsidR="007B24EF" w:rsidRPr="007B24EF">
        <w:rPr>
          <w:rFonts w:asciiTheme="minorHAnsi" w:hAnsiTheme="minorHAnsi" w:cs="Arial"/>
          <w:color w:val="auto"/>
          <w:szCs w:val="22"/>
        </w:rPr>
        <w:t xml:space="preserve">odpowiednio przez Wykonawcę lub Podwykonawcę </w:t>
      </w:r>
    </w:p>
    <w:p w14:paraId="53D44B4D" w14:textId="77777777" w:rsidR="00E03C95" w:rsidRDefault="00E03C95" w:rsidP="00E03C95">
      <w:pPr>
        <w:pStyle w:val="Default"/>
        <w:spacing w:line="276" w:lineRule="auto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 xml:space="preserve">     </w:t>
      </w:r>
      <w:r w:rsidR="007B24EF" w:rsidRPr="007B24EF">
        <w:rPr>
          <w:rFonts w:asciiTheme="minorHAnsi" w:hAnsiTheme="minorHAnsi" w:cs="Arial"/>
          <w:color w:val="auto"/>
          <w:szCs w:val="22"/>
        </w:rPr>
        <w:t xml:space="preserve">kopię/e dowodu/ów potwierdzającego/ych zgłoszenie pracownika/ów przez pracodawcę do </w:t>
      </w:r>
    </w:p>
    <w:p w14:paraId="25A6E61D" w14:textId="77777777" w:rsidR="00E03C95" w:rsidRDefault="00E03C95" w:rsidP="00E03C95">
      <w:pPr>
        <w:pStyle w:val="Default"/>
        <w:spacing w:line="276" w:lineRule="auto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 xml:space="preserve">     </w:t>
      </w:r>
      <w:r w:rsidR="007B24EF" w:rsidRPr="007B24EF">
        <w:rPr>
          <w:rFonts w:asciiTheme="minorHAnsi" w:hAnsiTheme="minorHAnsi" w:cs="Arial"/>
          <w:color w:val="auto"/>
          <w:szCs w:val="22"/>
        </w:rPr>
        <w:t xml:space="preserve">ubezpieczeń. Kopia/e dowodu/ów potwierdzającego/ych zgłoszenie pracownika/ów przez </w:t>
      </w:r>
    </w:p>
    <w:p w14:paraId="4C10206F" w14:textId="083515F9" w:rsidR="00E03C95" w:rsidRDefault="00E03C95" w:rsidP="00E03C95">
      <w:pPr>
        <w:pStyle w:val="Default"/>
        <w:spacing w:line="276" w:lineRule="auto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lastRenderedPageBreak/>
        <w:t xml:space="preserve">     </w:t>
      </w:r>
      <w:r w:rsidR="007B24EF" w:rsidRPr="007B24EF">
        <w:rPr>
          <w:rFonts w:asciiTheme="minorHAnsi" w:hAnsiTheme="minorHAnsi" w:cs="Arial"/>
          <w:color w:val="auto"/>
          <w:szCs w:val="22"/>
        </w:rPr>
        <w:t xml:space="preserve">pracodawcę do ubezpieczeń winna/y zawierać informacje, w tym dane osobowe, niezbędne do </w:t>
      </w:r>
    </w:p>
    <w:p w14:paraId="3DE84748" w14:textId="77989C17" w:rsidR="00E03C95" w:rsidRDefault="00E03C95" w:rsidP="00E03C95">
      <w:pPr>
        <w:pStyle w:val="Default"/>
        <w:spacing w:line="276" w:lineRule="auto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 xml:space="preserve">     </w:t>
      </w:r>
      <w:r w:rsidR="007B24EF" w:rsidRPr="007B24EF">
        <w:rPr>
          <w:rFonts w:asciiTheme="minorHAnsi" w:hAnsiTheme="minorHAnsi" w:cs="Arial"/>
          <w:color w:val="auto"/>
          <w:szCs w:val="22"/>
        </w:rPr>
        <w:t xml:space="preserve">weryfikacji zatrudnienia na podstawie umowy o pracę, w szczególności imię/ona i nazwisko/a </w:t>
      </w:r>
    </w:p>
    <w:p w14:paraId="271C2348" w14:textId="34A91CC0" w:rsidR="004A5F27" w:rsidRDefault="00E03C95" w:rsidP="00E03C95">
      <w:pPr>
        <w:pStyle w:val="Default"/>
        <w:spacing w:line="276" w:lineRule="auto"/>
        <w:rPr>
          <w:rFonts w:asciiTheme="minorHAnsi" w:hAnsiTheme="minorHAnsi" w:cs="Arial"/>
          <w:color w:val="auto"/>
          <w:szCs w:val="22"/>
        </w:rPr>
      </w:pPr>
      <w:r>
        <w:rPr>
          <w:rFonts w:asciiTheme="minorHAnsi" w:hAnsiTheme="minorHAnsi" w:cs="Arial"/>
          <w:color w:val="auto"/>
          <w:szCs w:val="22"/>
        </w:rPr>
        <w:t xml:space="preserve">     </w:t>
      </w:r>
      <w:r w:rsidR="007B24EF" w:rsidRPr="007B24EF">
        <w:rPr>
          <w:rFonts w:asciiTheme="minorHAnsi" w:hAnsiTheme="minorHAnsi" w:cs="Arial"/>
          <w:color w:val="auto"/>
          <w:szCs w:val="22"/>
        </w:rPr>
        <w:t>zatrudnionego/ych pracownika/ów.</w:t>
      </w:r>
    </w:p>
    <w:p w14:paraId="3D7D2F75" w14:textId="77777777" w:rsidR="00E03C95" w:rsidRPr="007B24EF" w:rsidRDefault="00E03C95" w:rsidP="00E03C95">
      <w:pPr>
        <w:pStyle w:val="Default"/>
        <w:spacing w:line="276" w:lineRule="auto"/>
        <w:rPr>
          <w:rFonts w:asciiTheme="minorHAnsi" w:hAnsiTheme="minorHAnsi" w:cs="Arial"/>
        </w:rPr>
      </w:pPr>
    </w:p>
    <w:p w14:paraId="0CA79D49" w14:textId="17E1EFD9" w:rsidR="007B24EF" w:rsidRDefault="007B24EF" w:rsidP="00301073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F47A3C" w:rsidRPr="0066075A">
        <w:rPr>
          <w:rFonts w:asciiTheme="minorHAnsi" w:hAnsiTheme="minorHAnsi"/>
          <w:sz w:val="24"/>
          <w:szCs w:val="24"/>
        </w:rPr>
        <w:t>W przypadku uzasadnionych wątpliwości, co do przestrzegania prawa pracy przez Wykonawcę lub podwykonawcę, Zamawiający może zwrócić się o przeprowadzenie kontroli przez Państwową Inspekcję Pracy.</w:t>
      </w:r>
      <w:bookmarkStart w:id="2" w:name="bookmark12"/>
    </w:p>
    <w:p w14:paraId="0F5D2AFF" w14:textId="77777777" w:rsidR="00301073" w:rsidRPr="00301073" w:rsidRDefault="00301073" w:rsidP="00301073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Style w:val="Nagwek20"/>
          <w:rFonts w:asciiTheme="minorHAnsi" w:eastAsia="Calibri" w:hAnsiTheme="minorHAnsi" w:cs="Calibri"/>
          <w:b w:val="0"/>
          <w:bCs w:val="0"/>
          <w:sz w:val="24"/>
          <w:szCs w:val="24"/>
        </w:rPr>
      </w:pPr>
    </w:p>
    <w:p w14:paraId="1549BEAE" w14:textId="77777777" w:rsidR="001B0B7A" w:rsidRPr="00D80F39" w:rsidRDefault="009E1117" w:rsidP="00301073">
      <w:pPr>
        <w:pStyle w:val="Nagwek21"/>
        <w:keepNext/>
        <w:keepLines/>
        <w:shd w:val="clear" w:color="auto" w:fill="auto"/>
        <w:tabs>
          <w:tab w:val="left" w:pos="914"/>
        </w:tabs>
        <w:spacing w:after="0" w:line="276" w:lineRule="auto"/>
        <w:ind w:firstLine="0"/>
        <w:rPr>
          <w:rFonts w:asciiTheme="minorHAnsi" w:hAnsiTheme="minorHAnsi"/>
          <w:color w:val="0070C0"/>
          <w:sz w:val="28"/>
          <w:szCs w:val="28"/>
        </w:rPr>
      </w:pPr>
      <w:r w:rsidRPr="00D80F39">
        <w:rPr>
          <w:rStyle w:val="Nagwek20"/>
          <w:rFonts w:asciiTheme="minorHAnsi" w:hAnsiTheme="minorHAnsi"/>
          <w:b/>
          <w:bCs/>
          <w:color w:val="0070C0"/>
          <w:sz w:val="28"/>
          <w:szCs w:val="28"/>
        </w:rPr>
        <w:t>TERMIN WYKONANIA ZAMÓWIENIA</w:t>
      </w:r>
      <w:bookmarkEnd w:id="2"/>
    </w:p>
    <w:p w14:paraId="4924E5CA" w14:textId="310D1A82" w:rsidR="006B36F7" w:rsidRPr="00336417" w:rsidRDefault="00F17F95" w:rsidP="00F5385C">
      <w:pPr>
        <w:spacing w:line="276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1</w:t>
      </w:r>
      <w:r w:rsidR="00CC4CE0" w:rsidRPr="006B36F7">
        <w:rPr>
          <w:rFonts w:asciiTheme="minorHAnsi" w:hAnsiTheme="minorHAnsi"/>
        </w:rPr>
        <w:t>.</w:t>
      </w:r>
      <w:r w:rsidR="0055285B">
        <w:rPr>
          <w:rFonts w:asciiTheme="minorHAnsi" w:hAnsiTheme="minorHAnsi"/>
        </w:rPr>
        <w:t xml:space="preserve"> </w:t>
      </w:r>
      <w:r w:rsidR="0066075A">
        <w:rPr>
          <w:rFonts w:asciiTheme="minorHAnsi" w:hAnsiTheme="minorHAnsi"/>
        </w:rPr>
        <w:t xml:space="preserve">Okres realizacji: </w:t>
      </w:r>
      <w:r w:rsidR="00336417" w:rsidRPr="00336417">
        <w:rPr>
          <w:rFonts w:asciiTheme="minorHAnsi" w:hAnsiTheme="minorHAnsi"/>
          <w:b/>
          <w:bCs/>
        </w:rPr>
        <w:t>2</w:t>
      </w:r>
      <w:r w:rsidR="0066075A" w:rsidRPr="00336417">
        <w:rPr>
          <w:rFonts w:asciiTheme="minorHAnsi" w:hAnsiTheme="minorHAnsi"/>
          <w:b/>
          <w:bCs/>
        </w:rPr>
        <w:t>4 miesiące</w:t>
      </w:r>
      <w:r w:rsidR="00CC4CE0" w:rsidRPr="00336417">
        <w:rPr>
          <w:rFonts w:asciiTheme="minorHAnsi" w:hAnsiTheme="minorHAnsi"/>
          <w:b/>
          <w:bCs/>
        </w:rPr>
        <w:t xml:space="preserve"> </w:t>
      </w:r>
      <w:r w:rsidR="006B36F7" w:rsidRPr="00336417">
        <w:rPr>
          <w:rFonts w:asciiTheme="minorHAnsi" w:hAnsiTheme="minorHAnsi"/>
          <w:b/>
          <w:bCs/>
        </w:rPr>
        <w:t xml:space="preserve"> </w:t>
      </w:r>
    </w:p>
    <w:p w14:paraId="0161824E" w14:textId="5EBEAD37" w:rsidR="00E03C95" w:rsidRDefault="0066075A" w:rsidP="00336417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Termin rozpoczęcia robót </w:t>
      </w:r>
      <w:r w:rsidR="00EA788B">
        <w:rPr>
          <w:sz w:val="24"/>
          <w:szCs w:val="24"/>
        </w:rPr>
        <w:t xml:space="preserve">liczony </w:t>
      </w:r>
      <w:r>
        <w:rPr>
          <w:sz w:val="24"/>
          <w:szCs w:val="24"/>
        </w:rPr>
        <w:t>od daty podpisania umowy</w:t>
      </w:r>
      <w:r w:rsidR="006B36F7">
        <w:rPr>
          <w:sz w:val="24"/>
          <w:szCs w:val="24"/>
        </w:rPr>
        <w:t>.</w:t>
      </w:r>
    </w:p>
    <w:p w14:paraId="6FBF45B4" w14:textId="77777777" w:rsidR="00301073" w:rsidRPr="00336417" w:rsidRDefault="00301073" w:rsidP="00336417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</w:p>
    <w:p w14:paraId="49BBAEF7" w14:textId="77777777" w:rsidR="00D13040" w:rsidRPr="003A4275" w:rsidRDefault="00F17F95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2</w:t>
      </w:r>
      <w:r w:rsidR="002A41A5">
        <w:rPr>
          <w:rFonts w:asciiTheme="minorHAnsi" w:hAnsiTheme="minorHAnsi" w:cs="CIDFont+F1"/>
          <w:color w:val="auto"/>
          <w:lang w:bidi="ar-SA"/>
        </w:rPr>
        <w:t>. Za wykonanie</w:t>
      </w:r>
      <w:r w:rsidR="003A4275">
        <w:rPr>
          <w:rFonts w:asciiTheme="minorHAnsi" w:hAnsiTheme="minorHAnsi" w:cs="CIDFont+F1"/>
          <w:color w:val="auto"/>
          <w:lang w:bidi="ar-SA"/>
        </w:rPr>
        <w:t xml:space="preserve"> </w:t>
      </w:r>
      <w:r w:rsidR="00DD0098">
        <w:rPr>
          <w:rFonts w:asciiTheme="minorHAnsi" w:hAnsiTheme="minorHAnsi" w:cs="CIDFont+F1"/>
          <w:color w:val="auto"/>
          <w:lang w:bidi="ar-SA"/>
        </w:rPr>
        <w:t xml:space="preserve">przedmiotu zamówienia </w:t>
      </w:r>
      <w:r w:rsidR="003A4275">
        <w:rPr>
          <w:rFonts w:asciiTheme="minorHAnsi" w:hAnsiTheme="minorHAnsi" w:cs="CIDFont+F1"/>
          <w:color w:val="auto"/>
          <w:lang w:bidi="ar-SA"/>
        </w:rPr>
        <w:t xml:space="preserve">uważa się dopuszczenie obiektu do użytkowania na podstawie obowiązujących przepisów Prawa Budowlanego. </w:t>
      </w:r>
      <w:r w:rsidR="00694C7A" w:rsidRPr="00694C7A">
        <w:rPr>
          <w:rFonts w:asciiTheme="minorHAnsi" w:hAnsiTheme="minorHAnsi" w:cs="CIDFont+F1"/>
          <w:color w:val="auto"/>
          <w:lang w:bidi="ar-SA"/>
        </w:rPr>
        <w:t xml:space="preserve">  </w:t>
      </w:r>
    </w:p>
    <w:p w14:paraId="40340F00" w14:textId="77777777" w:rsidR="00BD711B" w:rsidRDefault="00BD711B" w:rsidP="00E03C95">
      <w:pPr>
        <w:widowControl/>
        <w:autoSpaceDE w:val="0"/>
        <w:autoSpaceDN w:val="0"/>
        <w:adjustRightInd w:val="0"/>
        <w:spacing w:after="120" w:line="276" w:lineRule="auto"/>
        <w:rPr>
          <w:rFonts w:asciiTheme="minorHAnsi" w:hAnsiTheme="minorHAnsi" w:cs="CIDFont+F1"/>
          <w:color w:val="auto"/>
          <w:lang w:bidi="ar-SA"/>
        </w:rPr>
      </w:pPr>
    </w:p>
    <w:p w14:paraId="5E51792D" w14:textId="2A23D3AB" w:rsidR="00076A9B" w:rsidRPr="00E03C95" w:rsidRDefault="00BD711B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70C0"/>
          <w:lang w:bidi="ar-SA"/>
        </w:rPr>
      </w:pPr>
      <w:r w:rsidRPr="00E03C95">
        <w:rPr>
          <w:rFonts w:asciiTheme="minorHAnsi" w:hAnsiTheme="minorHAnsi" w:cstheme="minorHAnsi"/>
          <w:b/>
          <w:color w:val="0070C0"/>
          <w:lang w:bidi="ar-SA"/>
        </w:rPr>
        <w:t xml:space="preserve">PROJEKTOWANE POSTANOWIENIA </w:t>
      </w:r>
      <w:r w:rsidR="00D80F39" w:rsidRPr="00E03C95">
        <w:rPr>
          <w:rFonts w:asciiTheme="minorHAnsi" w:hAnsiTheme="minorHAnsi" w:cstheme="minorHAnsi"/>
          <w:b/>
          <w:color w:val="0070C0"/>
          <w:lang w:bidi="ar-SA"/>
        </w:rPr>
        <w:t xml:space="preserve">DO </w:t>
      </w:r>
      <w:r w:rsidRPr="00E03C95">
        <w:rPr>
          <w:rFonts w:asciiTheme="minorHAnsi" w:hAnsiTheme="minorHAnsi" w:cstheme="minorHAnsi"/>
          <w:b/>
          <w:color w:val="0070C0"/>
          <w:lang w:bidi="ar-SA"/>
        </w:rPr>
        <w:t>UMOWY W SPRAWIE ZAMÓWIENIA</w:t>
      </w:r>
      <w:r w:rsidR="00E03C95">
        <w:rPr>
          <w:rFonts w:asciiTheme="minorHAnsi" w:hAnsiTheme="minorHAnsi" w:cstheme="minorHAnsi"/>
          <w:b/>
          <w:color w:val="0070C0"/>
          <w:lang w:bidi="ar-SA"/>
        </w:rPr>
        <w:t xml:space="preserve"> </w:t>
      </w:r>
      <w:r w:rsidR="0056307F" w:rsidRPr="00E03C95">
        <w:rPr>
          <w:rFonts w:asciiTheme="minorHAnsi" w:hAnsiTheme="minorHAnsi" w:cstheme="minorHAnsi"/>
          <w:b/>
          <w:color w:val="0070C0"/>
          <w:lang w:bidi="ar-SA"/>
        </w:rPr>
        <w:t>PUBLICZNEGO.</w:t>
      </w:r>
    </w:p>
    <w:p w14:paraId="76A29114" w14:textId="77777777" w:rsidR="0056307F" w:rsidRDefault="00F17F95" w:rsidP="00EA1FED">
      <w:pPr>
        <w:spacing w:line="276" w:lineRule="auto"/>
        <w:ind w:right="20"/>
        <w:jc w:val="both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1</w:t>
      </w:r>
      <w:r w:rsidR="0056307F" w:rsidRPr="0055285B">
        <w:rPr>
          <w:rFonts w:asciiTheme="minorHAnsi" w:hAnsiTheme="minorHAnsi" w:cs="CIDFont+F1"/>
          <w:color w:val="auto"/>
          <w:lang w:bidi="ar-SA"/>
        </w:rPr>
        <w:t xml:space="preserve">. Postanowienia do Umowy </w:t>
      </w:r>
      <w:r w:rsidR="0056307F" w:rsidRPr="0055285B">
        <w:rPr>
          <w:rFonts w:asciiTheme="minorHAnsi" w:hAnsiTheme="minorHAnsi" w:cs="CIDFont+F1"/>
          <w:color w:val="auto"/>
          <w:u w:val="single"/>
          <w:lang w:bidi="ar-SA"/>
        </w:rPr>
        <w:t>zawiera Projekt Umowy</w:t>
      </w:r>
      <w:r w:rsidR="0055285B" w:rsidRPr="0055285B">
        <w:rPr>
          <w:rFonts w:asciiTheme="minorHAnsi" w:hAnsiTheme="minorHAnsi" w:cs="CIDFont+F1"/>
          <w:color w:val="auto"/>
          <w:lang w:bidi="ar-SA"/>
        </w:rPr>
        <w:t xml:space="preserve"> stanowiący załącznik</w:t>
      </w:r>
      <w:r w:rsidR="005A62BD">
        <w:rPr>
          <w:rFonts w:asciiTheme="minorHAnsi" w:hAnsiTheme="minorHAnsi" w:cs="CIDFont+F1"/>
          <w:color w:val="auto"/>
          <w:lang w:bidi="ar-SA"/>
        </w:rPr>
        <w:t xml:space="preserve"> do</w:t>
      </w:r>
      <w:r w:rsidR="0056307F" w:rsidRPr="0055285B">
        <w:rPr>
          <w:rFonts w:asciiTheme="minorHAnsi" w:hAnsiTheme="minorHAnsi" w:cs="CIDFont+F1"/>
          <w:color w:val="auto"/>
          <w:lang w:bidi="ar-SA"/>
        </w:rPr>
        <w:t xml:space="preserve"> </w:t>
      </w:r>
      <w:r w:rsidR="005A62BD">
        <w:rPr>
          <w:rFonts w:asciiTheme="minorHAnsi" w:hAnsiTheme="minorHAnsi" w:cs="CIDFont+F1"/>
          <w:color w:val="auto"/>
          <w:lang w:bidi="ar-SA"/>
        </w:rPr>
        <w:t xml:space="preserve">niniejszej </w:t>
      </w:r>
      <w:r w:rsidR="0056307F" w:rsidRPr="0055285B">
        <w:rPr>
          <w:rFonts w:asciiTheme="minorHAnsi" w:hAnsiTheme="minorHAnsi" w:cs="CIDFont+F1"/>
          <w:color w:val="auto"/>
          <w:lang w:bidi="ar-SA"/>
        </w:rPr>
        <w:t>SWZ.</w:t>
      </w:r>
    </w:p>
    <w:p w14:paraId="55A4B562" w14:textId="77777777" w:rsidR="0090395D" w:rsidRPr="00506526" w:rsidRDefault="0056307F" w:rsidP="00EA1FED">
      <w:pPr>
        <w:spacing w:line="276" w:lineRule="auto"/>
        <w:ind w:right="20"/>
        <w:jc w:val="both"/>
        <w:rPr>
          <w:rFonts w:asciiTheme="minorHAnsi" w:hAnsiTheme="minorHAnsi"/>
        </w:rPr>
      </w:pPr>
      <w:r>
        <w:rPr>
          <w:rFonts w:asciiTheme="minorHAnsi" w:hAnsiTheme="minorHAnsi" w:cs="CIDFont+F1"/>
          <w:color w:val="auto"/>
          <w:lang w:bidi="ar-SA"/>
        </w:rPr>
        <w:t xml:space="preserve">2. </w:t>
      </w:r>
      <w:r w:rsidR="00BD711B" w:rsidRPr="00506526">
        <w:rPr>
          <w:rFonts w:asciiTheme="minorHAnsi" w:hAnsiTheme="minorHAnsi" w:cs="CIDFont+F1"/>
          <w:color w:val="auto"/>
          <w:lang w:bidi="ar-SA"/>
        </w:rPr>
        <w:t>W treści umowy znajd</w:t>
      </w:r>
      <w:r>
        <w:rPr>
          <w:rFonts w:asciiTheme="minorHAnsi" w:hAnsiTheme="minorHAnsi" w:cs="CIDFont+F1"/>
          <w:color w:val="auto"/>
          <w:lang w:bidi="ar-SA"/>
        </w:rPr>
        <w:t>ują</w:t>
      </w:r>
      <w:r w:rsidR="00BD711B" w:rsidRPr="00506526">
        <w:rPr>
          <w:rFonts w:asciiTheme="minorHAnsi" w:hAnsiTheme="minorHAnsi" w:cs="CIDFont+F1"/>
          <w:color w:val="auto"/>
          <w:lang w:bidi="ar-SA"/>
        </w:rPr>
        <w:t xml:space="preserve"> się m. in. następujące zapisy:</w:t>
      </w:r>
      <w:r w:rsidR="0090395D" w:rsidRPr="00506526">
        <w:rPr>
          <w:rFonts w:asciiTheme="minorHAnsi" w:hAnsiTheme="minorHAnsi" w:cs="CIDFont+F1"/>
          <w:color w:val="auto"/>
          <w:lang w:bidi="ar-SA"/>
        </w:rPr>
        <w:t xml:space="preserve"> </w:t>
      </w:r>
    </w:p>
    <w:p w14:paraId="2ACF5A07" w14:textId="1C3B12F2" w:rsidR="00BD711B" w:rsidRPr="00506526" w:rsidRDefault="00BD711B" w:rsidP="009E6150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06526">
        <w:rPr>
          <w:rFonts w:asciiTheme="minorHAnsi" w:hAnsiTheme="minorHAnsi" w:cs="CIDFont+F1"/>
          <w:color w:val="auto"/>
          <w:lang w:bidi="ar-SA"/>
        </w:rPr>
        <w:t>1</w:t>
      </w:r>
      <w:r w:rsidR="0056307F">
        <w:rPr>
          <w:rFonts w:asciiTheme="minorHAnsi" w:hAnsiTheme="minorHAnsi" w:cs="CIDFont+F1"/>
          <w:color w:val="auto"/>
          <w:lang w:bidi="ar-SA"/>
        </w:rPr>
        <w:t>)</w:t>
      </w:r>
      <w:r w:rsidRPr="00506526">
        <w:rPr>
          <w:rFonts w:asciiTheme="minorHAnsi" w:hAnsiTheme="minorHAnsi" w:cs="CIDFont+F1"/>
          <w:color w:val="auto"/>
          <w:lang w:bidi="ar-SA"/>
        </w:rPr>
        <w:t xml:space="preserve"> Ustala się </w:t>
      </w:r>
      <w:r w:rsidRPr="00506526">
        <w:rPr>
          <w:rFonts w:asciiTheme="minorHAnsi" w:hAnsiTheme="minorHAnsi" w:cs="CIDFont+F1"/>
          <w:b/>
          <w:color w:val="auto"/>
          <w:lang w:bidi="ar-SA"/>
        </w:rPr>
        <w:t>ryczałtowe wynagrodzenie</w:t>
      </w:r>
      <w:r w:rsidRPr="00506526">
        <w:rPr>
          <w:rFonts w:asciiTheme="minorHAnsi" w:hAnsiTheme="minorHAnsi" w:cs="CIDFont+F1"/>
          <w:color w:val="auto"/>
          <w:lang w:bidi="ar-SA"/>
        </w:rPr>
        <w:t xml:space="preserve"> za wykonanie przedmiotu umowy,</w:t>
      </w:r>
    </w:p>
    <w:p w14:paraId="6FBD87D2" w14:textId="2152976C" w:rsidR="008B3CD3" w:rsidRPr="00506526" w:rsidRDefault="0056307F" w:rsidP="0050652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2)</w:t>
      </w:r>
      <w:r w:rsidR="0062675C" w:rsidRPr="00506526">
        <w:rPr>
          <w:rFonts w:asciiTheme="minorHAnsi" w:hAnsiTheme="minorHAnsi" w:cs="CIDFont+F1"/>
          <w:color w:val="auto"/>
          <w:lang w:bidi="ar-SA"/>
        </w:rPr>
        <w:t xml:space="preserve"> </w:t>
      </w:r>
      <w:r w:rsidR="008B3CD3" w:rsidRPr="00506526">
        <w:rPr>
          <w:rFonts w:asciiTheme="minorHAnsi" w:hAnsiTheme="minorHAnsi" w:cs="CIDFont+F1"/>
          <w:color w:val="auto"/>
          <w:lang w:bidi="ar-SA"/>
        </w:rPr>
        <w:t xml:space="preserve"> </w:t>
      </w:r>
      <w:r w:rsidR="0062675C" w:rsidRPr="00506526">
        <w:rPr>
          <w:rFonts w:asciiTheme="minorHAnsi" w:hAnsiTheme="minorHAnsi" w:cs="CIDFont+F1"/>
          <w:color w:val="auto"/>
          <w:lang w:bidi="ar-SA"/>
        </w:rPr>
        <w:t xml:space="preserve">Wykonawca </w:t>
      </w:r>
      <w:r w:rsidR="00506526" w:rsidRPr="00506526">
        <w:rPr>
          <w:rFonts w:asciiTheme="minorHAnsi" w:hAnsiTheme="minorHAnsi" w:cs="CIDFont+F1"/>
          <w:color w:val="auto"/>
          <w:lang w:bidi="ar-SA"/>
        </w:rPr>
        <w:t xml:space="preserve">zobowiązany jest wnieść do umowy </w:t>
      </w:r>
      <w:r w:rsidR="0062675C" w:rsidRPr="00506526">
        <w:rPr>
          <w:rFonts w:asciiTheme="minorHAnsi" w:hAnsiTheme="minorHAnsi" w:cs="CIDFont+F1"/>
          <w:color w:val="auto"/>
          <w:lang w:bidi="ar-SA"/>
        </w:rPr>
        <w:t xml:space="preserve"> zabezpieczenie należytego wykonania umowy.</w:t>
      </w:r>
    </w:p>
    <w:p w14:paraId="551075DA" w14:textId="7887D07A" w:rsidR="0056307F" w:rsidRDefault="0056307F" w:rsidP="0050652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3)</w:t>
      </w:r>
      <w:r w:rsidR="008B3CD3" w:rsidRPr="00506526">
        <w:rPr>
          <w:rFonts w:asciiTheme="minorHAnsi" w:hAnsiTheme="minorHAnsi" w:cs="CIDFont+F1"/>
          <w:color w:val="auto"/>
          <w:lang w:bidi="ar-SA"/>
        </w:rPr>
        <w:t xml:space="preserve"> Na wykonane roboty wykonawca zobowiązuje się udzielić pisemnej gwarancji jakości i </w:t>
      </w:r>
      <w:r>
        <w:rPr>
          <w:rFonts w:asciiTheme="minorHAnsi" w:hAnsiTheme="minorHAnsi" w:cs="CIDFont+F1"/>
          <w:color w:val="auto"/>
          <w:lang w:bidi="ar-SA"/>
        </w:rPr>
        <w:t xml:space="preserve">rękojmi, </w:t>
      </w:r>
    </w:p>
    <w:p w14:paraId="7386220E" w14:textId="30287C7F" w:rsidR="00AE3A22" w:rsidRPr="00086177" w:rsidRDefault="0056307F" w:rsidP="0008617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4)</w:t>
      </w:r>
      <w:r w:rsidR="008B3CD3" w:rsidRPr="00506526">
        <w:rPr>
          <w:rFonts w:asciiTheme="minorHAnsi" w:hAnsiTheme="minorHAnsi" w:cs="CIDFont+F1"/>
          <w:color w:val="auto"/>
          <w:lang w:bidi="ar-SA"/>
        </w:rPr>
        <w:t xml:space="preserve"> </w:t>
      </w:r>
      <w:r w:rsidR="00873B81" w:rsidRPr="00873B81">
        <w:rPr>
          <w:rFonts w:asciiTheme="minorHAnsi" w:hAnsiTheme="minorHAnsi"/>
        </w:rPr>
        <w:t xml:space="preserve">Zamawiający przewiduje możliwość </w:t>
      </w:r>
      <w:r>
        <w:rPr>
          <w:rFonts w:asciiTheme="minorHAnsi" w:hAnsiTheme="minorHAnsi"/>
        </w:rPr>
        <w:t>zmian</w:t>
      </w:r>
      <w:r w:rsidR="00AE3A22">
        <w:rPr>
          <w:rFonts w:asciiTheme="minorHAnsi" w:hAnsiTheme="minorHAnsi"/>
        </w:rPr>
        <w:t xml:space="preserve"> umowy dotyczących</w:t>
      </w:r>
      <w:r>
        <w:rPr>
          <w:rFonts w:asciiTheme="minorHAnsi" w:hAnsiTheme="minorHAnsi"/>
        </w:rPr>
        <w:t xml:space="preserve"> m.in. :</w:t>
      </w:r>
      <w:r w:rsidR="00AE3A22">
        <w:rPr>
          <w:rFonts w:asciiTheme="minorHAnsi" w:hAnsiTheme="minorHAnsi"/>
        </w:rPr>
        <w:t xml:space="preserve"> </w:t>
      </w:r>
    </w:p>
    <w:p w14:paraId="7BD56892" w14:textId="77777777" w:rsidR="002A41A5" w:rsidRDefault="0056307F" w:rsidP="00AE11DC">
      <w:pPr>
        <w:widowControl/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532E3C" w:rsidRPr="00532E3C">
        <w:rPr>
          <w:rFonts w:asciiTheme="minorHAnsi" w:hAnsiTheme="minorHAnsi" w:cs="Arial"/>
        </w:rPr>
        <w:t xml:space="preserve"> </w:t>
      </w:r>
      <w:r w:rsidR="002A41A5">
        <w:rPr>
          <w:rFonts w:asciiTheme="minorHAnsi" w:hAnsiTheme="minorHAnsi" w:cs="Arial"/>
        </w:rPr>
        <w:t>waloryzacji  wynagrodzenia;</w:t>
      </w:r>
    </w:p>
    <w:p w14:paraId="4519A20C" w14:textId="77777777" w:rsidR="0056307F" w:rsidRDefault="0056307F" w:rsidP="00AE11DC">
      <w:pPr>
        <w:widowControl/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 </w:t>
      </w:r>
      <w:r w:rsidR="001D60B2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zmiany terminu wykonania</w:t>
      </w:r>
      <w:r w:rsidR="001D60B2">
        <w:rPr>
          <w:rFonts w:asciiTheme="minorHAnsi" w:hAnsiTheme="minorHAnsi" w:cs="Arial"/>
        </w:rPr>
        <w:t>;</w:t>
      </w:r>
    </w:p>
    <w:p w14:paraId="036A8DB1" w14:textId="77777777" w:rsidR="00F17F95" w:rsidRDefault="001D60B2" w:rsidP="00E03C95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1D60B2">
        <w:rPr>
          <w:rFonts w:asciiTheme="minorHAnsi" w:hAnsiTheme="minorHAnsi" w:cs="Arial"/>
        </w:rPr>
        <w:t xml:space="preserve">-  </w:t>
      </w:r>
      <w:r w:rsidR="00506526" w:rsidRPr="001D60B2">
        <w:rPr>
          <w:rFonts w:asciiTheme="minorHAnsi" w:hAnsiTheme="minorHAnsi"/>
        </w:rPr>
        <w:t>z</w:t>
      </w:r>
      <w:r w:rsidR="00823A93" w:rsidRPr="00506526">
        <w:rPr>
          <w:rFonts w:asciiTheme="minorHAnsi" w:hAnsiTheme="minorHAnsi"/>
        </w:rPr>
        <w:t>miany</w:t>
      </w:r>
      <w:r w:rsidR="009D72A5" w:rsidRPr="00506526">
        <w:rPr>
          <w:rFonts w:asciiTheme="minorHAnsi" w:hAnsiTheme="minorHAnsi"/>
        </w:rPr>
        <w:t xml:space="preserve"> w przypadkach wys</w:t>
      </w:r>
      <w:r>
        <w:rPr>
          <w:rFonts w:asciiTheme="minorHAnsi" w:hAnsiTheme="minorHAnsi"/>
        </w:rPr>
        <w:t>tąpienia innych okoliczności</w:t>
      </w:r>
      <w:r w:rsidR="007B24EF">
        <w:rPr>
          <w:rFonts w:asciiTheme="minorHAnsi" w:hAnsiTheme="minorHAnsi"/>
        </w:rPr>
        <w:t>.</w:t>
      </w:r>
    </w:p>
    <w:p w14:paraId="29CA5EEC" w14:textId="77777777" w:rsidR="007B24EF" w:rsidRPr="00EA5E8E" w:rsidRDefault="007B24EF" w:rsidP="00E03C95">
      <w:pPr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27458097" w14:textId="3118C602" w:rsidR="00E03C95" w:rsidRDefault="00E03C95" w:rsidP="00E03C95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DZIAŁ </w:t>
      </w:r>
      <w:r w:rsidR="00B1003A"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>IV</w:t>
      </w:r>
      <w:r w:rsidR="00141DB0" w:rsidRPr="00141DB0"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. </w:t>
      </w:r>
      <w:r w:rsidR="00142FF7" w:rsidRPr="00141DB0"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INFORMACJE O ŚRODKACH KOMUNIKACJI ELEKTRONICZNEJ, </w:t>
      </w:r>
      <w:r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PRZY UŻYCIU </w:t>
      </w:r>
    </w:p>
    <w:p w14:paraId="72DB7418" w14:textId="77777777" w:rsidR="00E03C95" w:rsidRDefault="00E03C95" w:rsidP="00E03C95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                  KTÓRYCH ZAMAWIAJĄCY BĘDZIE KOMUNIKOWAŁ SIĘ Z WYKONAWCAMI </w:t>
      </w:r>
    </w:p>
    <w:p w14:paraId="5035D7DA" w14:textId="77777777" w:rsidR="00E03C95" w:rsidRDefault="00E03C95" w:rsidP="00E03C95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                  ORAZ INFORMACJE O WYMAGANIACH TECHNICZNYCH I </w:t>
      </w:r>
    </w:p>
    <w:p w14:paraId="0C741F42" w14:textId="77777777" w:rsidR="00E03C95" w:rsidRDefault="00E03C95" w:rsidP="00E03C95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                  ORGANIZACYJNYCH SPORZĄDZANIA WYSYŁANIA I ODBIERANIA </w:t>
      </w:r>
    </w:p>
    <w:p w14:paraId="53A8503C" w14:textId="31F01469" w:rsidR="00142FF7" w:rsidRPr="00141DB0" w:rsidRDefault="00E03C95" w:rsidP="00E03C95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Teksttreci52"/>
          <w:rFonts w:asciiTheme="minorHAnsi" w:hAnsiTheme="minorHAnsi"/>
          <w:bCs w:val="0"/>
          <w:color w:val="auto"/>
          <w:sz w:val="28"/>
          <w:szCs w:val="28"/>
        </w:rPr>
        <w:t xml:space="preserve">                  KORESPONDENCJI ELEKTORNICZNEJ</w:t>
      </w:r>
    </w:p>
    <w:p w14:paraId="0E75BE15" w14:textId="77777777" w:rsidR="00E03C95" w:rsidRDefault="00E03C95" w:rsidP="002C180D">
      <w:pPr>
        <w:pStyle w:val="Teksttreci41"/>
        <w:shd w:val="clear" w:color="auto" w:fill="auto"/>
        <w:spacing w:before="0" w:after="120" w:line="240" w:lineRule="exact"/>
        <w:ind w:firstLine="0"/>
        <w:rPr>
          <w:rFonts w:asciiTheme="minorHAnsi" w:hAnsiTheme="minorHAnsi"/>
          <w:color w:val="0070C0"/>
          <w:sz w:val="28"/>
          <w:szCs w:val="28"/>
        </w:rPr>
      </w:pPr>
    </w:p>
    <w:p w14:paraId="5389504F" w14:textId="3BF5E4A7" w:rsidR="007C2CF4" w:rsidRPr="002C180D" w:rsidRDefault="007C2CF4" w:rsidP="007C2CF4">
      <w:pPr>
        <w:widowControl/>
        <w:autoSpaceDE w:val="0"/>
        <w:autoSpaceDN w:val="0"/>
        <w:adjustRightInd w:val="0"/>
        <w:spacing w:after="19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b/>
          <w:bCs/>
          <w:color w:val="auto"/>
          <w:lang w:bidi="ar-SA"/>
        </w:rPr>
        <w:t xml:space="preserve">Informacje o sposobie komunikowania się </w:t>
      </w:r>
      <w:r w:rsidR="00E03C95">
        <w:rPr>
          <w:rFonts w:asciiTheme="minorHAnsi" w:hAnsiTheme="minorHAnsi" w:cs="Arial"/>
          <w:b/>
          <w:bCs/>
          <w:color w:val="auto"/>
          <w:lang w:bidi="ar-SA"/>
        </w:rPr>
        <w:t>Z</w:t>
      </w:r>
      <w:r w:rsidRPr="002C180D">
        <w:rPr>
          <w:rFonts w:asciiTheme="minorHAnsi" w:hAnsiTheme="minorHAnsi" w:cs="Arial"/>
          <w:b/>
          <w:bCs/>
          <w:color w:val="auto"/>
          <w:lang w:bidi="ar-SA"/>
        </w:rPr>
        <w:t xml:space="preserve">amawiającego z </w:t>
      </w:r>
      <w:r w:rsidR="00E03C95">
        <w:rPr>
          <w:rFonts w:asciiTheme="minorHAnsi" w:hAnsiTheme="minorHAnsi" w:cs="Arial"/>
          <w:b/>
          <w:bCs/>
          <w:color w:val="auto"/>
          <w:lang w:bidi="ar-SA"/>
        </w:rPr>
        <w:t>W</w:t>
      </w:r>
      <w:r w:rsidRPr="002C180D">
        <w:rPr>
          <w:rFonts w:asciiTheme="minorHAnsi" w:hAnsiTheme="minorHAnsi" w:cs="Arial"/>
          <w:b/>
          <w:bCs/>
          <w:color w:val="auto"/>
          <w:lang w:bidi="ar-SA"/>
        </w:rPr>
        <w:t>ykonawcami, w tym dotyczące wyjaśnienia treści SWZ.</w:t>
      </w:r>
    </w:p>
    <w:p w14:paraId="55DAD285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9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1. Postępowanie prowadzone jest w języku polskim przy użyciu środków komunikacji elektronicznej za pośrednictwem platformy zakupowej pod adresem: https://platf</w:t>
      </w:r>
      <w:r w:rsidR="0055285B">
        <w:rPr>
          <w:rFonts w:asciiTheme="minorHAnsi" w:hAnsiTheme="minorHAnsi" w:cs="Arial"/>
          <w:color w:val="auto"/>
          <w:lang w:bidi="ar-SA"/>
        </w:rPr>
        <w:t>ormazakupowa.pl/pn/mszana</w:t>
      </w:r>
    </w:p>
    <w:p w14:paraId="46CB20C4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9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2. Zamawiający nie przewiduje sposobu komunikowania się z Wykonawcami w inny sposób niż przy użyciu środków komunikacji elektronicznej.</w:t>
      </w:r>
    </w:p>
    <w:p w14:paraId="79B4E0FB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9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3. Oferta, oświadczenia, o których mowa w art. 125 ust. 1 ustawy Pzp, podmiotowe środki dowodowe,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w tym oświadczenie, o którym mowa w art. 117 ust.4 ustawy Pzp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 xml:space="preserve">oraz zobowiązanie podmiotu udostępniającego zasoby, o którym mowa w art. 118 ust. 3 ustawy Pzp, zwane dalej „zobowiązaniem podmiotu udostępniającego zasoby”, pełnomocnictwo, dokumenty, sporządza się w postaci elektronicznej, w formatach danych określonych w przepisach wydanych na podstawie art. 18 ustawy z dnia 17 lutego 2005r. o informatyzacji działalności podmiotów realizujących zadania </w:t>
      </w:r>
      <w:r w:rsidRPr="002C180D">
        <w:rPr>
          <w:rFonts w:asciiTheme="minorHAnsi" w:hAnsiTheme="minorHAnsi" w:cs="Arial"/>
          <w:color w:val="auto"/>
          <w:lang w:bidi="ar-SA"/>
        </w:rPr>
        <w:lastRenderedPageBreak/>
        <w:t xml:space="preserve">publiczne (Dz. U. z 2020r. poz. 346, 568, 695, 1517 i 2320), z zastrzeżeniem formatów, o których mowa w art. 66 ust. 1 ustawy Pzp, z uwzględnieniem rodzaju przekazywanych danych. </w:t>
      </w:r>
    </w:p>
    <w:p w14:paraId="2B27FEF6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9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4. W </w:t>
      </w:r>
      <w:r w:rsidRPr="002C180D">
        <w:rPr>
          <w:rFonts w:asciiTheme="minorHAnsi" w:hAnsiTheme="minorHAnsi" w:cs="Arial"/>
          <w:i/>
          <w:iCs/>
          <w:color w:val="auto"/>
          <w:lang w:bidi="ar-SA"/>
        </w:rPr>
        <w:t>sytuacji awarii platformy zakupowej lub przerwy technicznej w jej działaniu</w:t>
      </w:r>
      <w:r w:rsidR="0055285B">
        <w:rPr>
          <w:rFonts w:asciiTheme="minorHAnsi" w:hAnsiTheme="minorHAnsi" w:cs="Arial"/>
          <w:i/>
          <w:iCs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Zamawiający może również komunikować się z wykonawcami za pomocą poczty el</w:t>
      </w:r>
      <w:r w:rsidR="0055285B">
        <w:rPr>
          <w:rFonts w:asciiTheme="minorHAnsi" w:hAnsiTheme="minorHAnsi" w:cs="Arial"/>
          <w:color w:val="auto"/>
          <w:lang w:bidi="ar-SA"/>
        </w:rPr>
        <w:t xml:space="preserve">ektronicznej na adres: </w:t>
      </w:r>
      <w:hyperlink r:id="rId15" w:history="1">
        <w:r w:rsidR="007C0B9B" w:rsidRPr="00C30C14">
          <w:rPr>
            <w:rStyle w:val="Hipercze"/>
            <w:rFonts w:asciiTheme="minorHAnsi" w:hAnsiTheme="minorHAnsi" w:cs="Arial"/>
            <w:lang w:bidi="ar-SA"/>
          </w:rPr>
          <w:t>gmina@mszana.pl</w:t>
        </w:r>
      </w:hyperlink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z zastrzeżeniem, że komunikacja za pośrednictwem poczty elekt</w:t>
      </w:r>
      <w:r w:rsidR="0055285B">
        <w:rPr>
          <w:rFonts w:asciiTheme="minorHAnsi" w:hAnsiTheme="minorHAnsi" w:cs="Arial"/>
          <w:color w:val="auto"/>
          <w:lang w:bidi="ar-SA"/>
        </w:rPr>
        <w:t>ronicznej pod adresem: gmina@mszana</w:t>
      </w:r>
      <w:r w:rsidRPr="002C180D">
        <w:rPr>
          <w:rFonts w:asciiTheme="minorHAnsi" w:hAnsiTheme="minorHAnsi" w:cs="Arial"/>
          <w:color w:val="auto"/>
          <w:lang w:bidi="ar-SA"/>
        </w:rPr>
        <w:t>.pl nie może dotyczyć składania ofert -pojemność jednej wiadomości na skrzynce do 30 MB.</w:t>
      </w:r>
    </w:p>
    <w:p w14:paraId="386CEDEC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5. Zamawiający będzie przekazywał informacje Wykonawcom przy użyciu środków komunikacji elektronicznej za pośrednictwem platformy zakupowej, przy przedmiotowym postępowaniu. Informacje dotyczące odpowiedzi na pytania, zmiany SWZ, zmiany terminu składania i otwarcia ofert zamawiający będzie zamieszczał na platformie zakupowej w sekcji “Komunikaty”.</w:t>
      </w:r>
    </w:p>
    <w:p w14:paraId="45F0464F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6. Korespondencja której zgodnie z obowiązującymi przepisami adresatem jest konkretny Wykonawca będzie przekazywana za pośrednictwem platformy zakupowej do tego konkretnego Wykonawcy.</w:t>
      </w:r>
    </w:p>
    <w:p w14:paraId="2DC61ACB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7. Zamawiający,  określa niezbędne wymagania sprzętowo -aplikacyjne umożliwiające pracę na platformie zakupowej, tj.:</w:t>
      </w:r>
    </w:p>
    <w:p w14:paraId="23FEAC46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a) stały dostęp do sieci Internet o gwarantowanej przepustowości nie mniejszej niż 512 kb/s,</w:t>
      </w:r>
    </w:p>
    <w:p w14:paraId="489F58A4" w14:textId="77777777" w:rsidR="00E03C95" w:rsidRDefault="007C2CF4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b) komputer klasy PC lub MAC o następującej konfiguracji: pamięć min. 2 GB Ram, procesor Intel IV </w:t>
      </w:r>
    </w:p>
    <w:p w14:paraId="47E6EB9C" w14:textId="77777777" w:rsidR="00E03C95" w:rsidRDefault="00E03C95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7C2CF4" w:rsidRPr="002C180D">
        <w:rPr>
          <w:rFonts w:asciiTheme="minorHAnsi" w:hAnsiTheme="minorHAnsi" w:cs="Arial"/>
          <w:color w:val="auto"/>
          <w:lang w:bidi="ar-SA"/>
        </w:rPr>
        <w:t xml:space="preserve">2 GHZ lub jego nowsza wersja, jeden z systemów operacyjnych -MS Windows 7, Mac Os x 10 4, </w:t>
      </w:r>
    </w:p>
    <w:p w14:paraId="7C23BAB0" w14:textId="272A11F7" w:rsidR="007C2CF4" w:rsidRPr="002C180D" w:rsidRDefault="00E03C95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7C2CF4" w:rsidRPr="002C180D">
        <w:rPr>
          <w:rFonts w:asciiTheme="minorHAnsi" w:hAnsiTheme="minorHAnsi" w:cs="Arial"/>
          <w:color w:val="auto"/>
          <w:lang w:bidi="ar-SA"/>
        </w:rPr>
        <w:t>Linux, lub ich nowsze wersje,</w:t>
      </w:r>
    </w:p>
    <w:p w14:paraId="5C248871" w14:textId="77777777" w:rsidR="00E03C95" w:rsidRDefault="007C2CF4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c) zainstalowana dowolna przeglądarka internetowa, w przypadku Internet Explorer minimalnie </w:t>
      </w:r>
    </w:p>
    <w:p w14:paraId="01BDFA29" w14:textId="2F91AED5" w:rsidR="007C2CF4" w:rsidRPr="002C180D" w:rsidRDefault="00E03C95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7C2CF4" w:rsidRPr="002C180D">
        <w:rPr>
          <w:rFonts w:asciiTheme="minorHAnsi" w:hAnsiTheme="minorHAnsi" w:cs="Arial"/>
          <w:color w:val="auto"/>
          <w:lang w:bidi="ar-SA"/>
        </w:rPr>
        <w:t>wersja 10.0,</w:t>
      </w:r>
    </w:p>
    <w:p w14:paraId="7032B30F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4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d) włączona obsługa JavaScript,</w:t>
      </w:r>
    </w:p>
    <w:p w14:paraId="640C412F" w14:textId="77777777" w:rsidR="007C2CF4" w:rsidRPr="002C180D" w:rsidRDefault="007C2CF4" w:rsidP="007C2CF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e) zainstalowany program Adobe Acrobat Reader lub inny obsługujący format plików .pdf,</w:t>
      </w:r>
    </w:p>
    <w:p w14:paraId="452D86DC" w14:textId="77777777" w:rsidR="007C2CF4" w:rsidRPr="002C180D" w:rsidRDefault="007C2CF4" w:rsidP="007C2CF4">
      <w:pPr>
        <w:widowControl/>
        <w:autoSpaceDE w:val="0"/>
        <w:autoSpaceDN w:val="0"/>
        <w:adjustRightInd w:val="0"/>
        <w:spacing w:after="17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f) szyfrowanie na platformazakupowa.pl odbywa się za pomocą protokołu TLS 1.3.</w:t>
      </w:r>
    </w:p>
    <w:p w14:paraId="57B66D4B" w14:textId="77777777" w:rsidR="00E03C95" w:rsidRDefault="007C2CF4" w:rsidP="007C2CF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g) oznaczenie czasu odbioru danych przez platformę zakupową stanowi datę oraz dokładny czas </w:t>
      </w:r>
    </w:p>
    <w:p w14:paraId="7BE0FC12" w14:textId="77777777" w:rsidR="00E03C95" w:rsidRDefault="00E03C95" w:rsidP="007C2CF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</w:t>
      </w:r>
      <w:r w:rsidR="007C2CF4" w:rsidRPr="002C180D">
        <w:rPr>
          <w:rFonts w:asciiTheme="minorHAnsi" w:hAnsiTheme="minorHAnsi" w:cs="Arial"/>
          <w:color w:val="auto"/>
          <w:lang w:bidi="ar-SA"/>
        </w:rPr>
        <w:t xml:space="preserve">(hh:mm:ss) generowany wg. czasu lokalnego serwera synchronizowanego z zegarem Głównego </w:t>
      </w:r>
    </w:p>
    <w:p w14:paraId="7E9B7724" w14:textId="664CC25F" w:rsidR="007C2CF4" w:rsidRDefault="00E03C95" w:rsidP="007C2CF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</w:t>
      </w:r>
      <w:r w:rsidR="007C2CF4" w:rsidRPr="002C180D">
        <w:rPr>
          <w:rFonts w:asciiTheme="minorHAnsi" w:hAnsiTheme="minorHAnsi" w:cs="Arial"/>
          <w:color w:val="auto"/>
          <w:lang w:bidi="ar-SA"/>
        </w:rPr>
        <w:t>Urzędu Miar.</w:t>
      </w:r>
    </w:p>
    <w:p w14:paraId="34F2DB86" w14:textId="77777777" w:rsidR="00E03C95" w:rsidRPr="002C180D" w:rsidRDefault="00E03C95" w:rsidP="007C2CF4">
      <w:pPr>
        <w:widowControl/>
        <w:autoSpaceDE w:val="0"/>
        <w:autoSpaceDN w:val="0"/>
        <w:adjustRightInd w:val="0"/>
        <w:rPr>
          <w:rFonts w:asciiTheme="minorHAnsi" w:hAnsiTheme="minorHAnsi" w:cs="Arial"/>
          <w:color w:val="auto"/>
          <w:lang w:bidi="ar-SA"/>
        </w:rPr>
      </w:pPr>
    </w:p>
    <w:p w14:paraId="2D369C63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8. Wykonawca przystępując do niniejszego postępowania o udzielenie zamówienia, akceptuje warunki korzystania z platformy zakupowej, określone w Regulaminie zamieszczonym na stronie internetowej pod adresem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hyperlink r:id="rId16" w:history="1">
        <w:r w:rsidR="0055285B" w:rsidRPr="00956C57">
          <w:rPr>
            <w:rStyle w:val="Hipercze"/>
            <w:rFonts w:asciiTheme="minorHAnsi" w:hAnsiTheme="minorHAnsi" w:cs="Arial"/>
            <w:lang w:bidi="ar-SA"/>
          </w:rPr>
          <w:t>https://platformazakupowa.pl/strona/1-regulamin</w:t>
        </w:r>
      </w:hyperlink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w zakładce „Regulamin" oraz uznaje go za wiążący.</w:t>
      </w:r>
    </w:p>
    <w:p w14:paraId="231A42A1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9. Zamawiający informuje, że instrukcje korzystania z platformy zakupowej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dotyczące w szczególności logowania, pobrania dokumentacji, składania wniosków o wyjaśnienie treści SWZ, składania ofert oraz innych czynności podejmowanych w niniejszym postępowaniu przy użyciu platformy zakupowej znajdują się w zakładce „Instrukcje dla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Wykonawców" na stronie internetowej pod adresem https://platformazakupowa.pl/strona/45-instrukcje.</w:t>
      </w:r>
    </w:p>
    <w:p w14:paraId="417AEAF6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10. Zgodnie z art. 284 ust. 1 ustawy Pzp Wykonawca może zwrócić się do zamawiającego z wnioskiem o wyjaśnienie treści SWZ. Zamawiający jest obowiązany udzielić wyjaśnień niezwłocznie, jednak nie później niż na 2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dni przed upływem terminu składania ofert, pod warunkiem że wniosek o wyjaśnienie treści SWZ wpłynął do zamawiającego nie później niż na 4</w:t>
      </w:r>
      <w:r w:rsidR="0055285B">
        <w:rPr>
          <w:rFonts w:asciiTheme="minorHAnsi" w:hAnsiTheme="minorHAnsi" w:cs="Arial"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 xml:space="preserve">dni przed upływem terminu składania ofert. </w:t>
      </w:r>
    </w:p>
    <w:p w14:paraId="2394BC5B" w14:textId="432F6B5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11. Jeżeli </w:t>
      </w:r>
      <w:r w:rsidR="00E03C95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 xml:space="preserve">amawiający nie udzieli wyjaśnień w terminie, przedłuża termin składania ofert o czas niezbędny do zapoznania się wszystkich zainteresowanych </w:t>
      </w:r>
      <w:r w:rsidR="00E03C95">
        <w:rPr>
          <w:rFonts w:asciiTheme="minorHAnsi" w:hAnsiTheme="minorHAnsi" w:cs="Arial"/>
          <w:color w:val="auto"/>
          <w:lang w:bidi="ar-SA"/>
        </w:rPr>
        <w:t>W</w:t>
      </w:r>
      <w:r w:rsidRPr="002C180D">
        <w:rPr>
          <w:rFonts w:asciiTheme="minorHAnsi" w:hAnsiTheme="minorHAnsi" w:cs="Arial"/>
          <w:color w:val="auto"/>
          <w:lang w:bidi="ar-SA"/>
        </w:rPr>
        <w:t>ykonawców z wyjaśnieniami niezbędnymi do należytego przygotowania i złożenia ofert.</w:t>
      </w:r>
    </w:p>
    <w:p w14:paraId="1C0AB27F" w14:textId="62E45BE9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lastRenderedPageBreak/>
        <w:t xml:space="preserve">12. W przypadku gdy wniosek o wyjaśnienie treści SWZ nie wpłynął w terminie, </w:t>
      </w:r>
      <w:r w:rsidR="00E03C95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>amawiający nie ma obowiązku udzielania wyjaśnień SWZ oraz obowiązku przedłużenia terminu składania ofert.</w:t>
      </w:r>
    </w:p>
    <w:p w14:paraId="616E77E5" w14:textId="77777777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>13. Przedłużenie terminu składania ofert, nie wpływa na bieg terminu składania wniosku o wyjaśnienie treści SWZ.</w:t>
      </w:r>
    </w:p>
    <w:p w14:paraId="65FA6A26" w14:textId="38059FF0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14. Treść zapytań wraz z wyjaśnieniami </w:t>
      </w:r>
      <w:r w:rsidR="00E03C95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>amawiający udostępnia, bez ujawniania źródła zapytania, na stronie internetowej prowadzonego postępowania,</w:t>
      </w:r>
    </w:p>
    <w:p w14:paraId="52C72B77" w14:textId="7E6324CC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15. Zamawiający nie przewiduje zwołania zebrania wszystkich </w:t>
      </w:r>
      <w:r w:rsidR="00E03C95">
        <w:rPr>
          <w:rFonts w:asciiTheme="minorHAnsi" w:hAnsiTheme="minorHAnsi" w:cs="Arial"/>
          <w:color w:val="auto"/>
          <w:lang w:bidi="ar-SA"/>
        </w:rPr>
        <w:t>W</w:t>
      </w:r>
      <w:r w:rsidRPr="002C180D">
        <w:rPr>
          <w:rFonts w:asciiTheme="minorHAnsi" w:hAnsiTheme="minorHAnsi" w:cs="Arial"/>
          <w:color w:val="auto"/>
          <w:lang w:bidi="ar-SA"/>
        </w:rPr>
        <w:t>ykonawców w celu wyjaśnienia treści SWZ, o którym stanowi art. 285 ust. 1 ustawy Pzp.</w:t>
      </w:r>
    </w:p>
    <w:p w14:paraId="3DDB5124" w14:textId="3BCD53C2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16. W uzasadnionych przypadkach </w:t>
      </w:r>
      <w:r w:rsidR="00E03C95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>amawiający może przed upływem terminu składania ofert zmienić treść SWZ.</w:t>
      </w:r>
    </w:p>
    <w:p w14:paraId="21C4B4E9" w14:textId="27D65340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17. W przypadku gdy zmiana treści SWZ jest istotna dla sporządzenia oferty lub wymaga od wykonawców dodatkowego czasu na zapoznanie się ze zmianą treści SWZ i przygotowanie ofert, </w:t>
      </w:r>
      <w:r w:rsidR="00E03C95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>amawiający przedłuża termin składania ofert o czas niezbędny na ich przygotowanie.</w:t>
      </w:r>
    </w:p>
    <w:p w14:paraId="125D1887" w14:textId="26C18ABE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18. Zamawiający informuje </w:t>
      </w:r>
      <w:r w:rsidR="00E03C95">
        <w:rPr>
          <w:rFonts w:asciiTheme="minorHAnsi" w:hAnsiTheme="minorHAnsi" w:cs="Arial"/>
          <w:color w:val="auto"/>
          <w:lang w:bidi="ar-SA"/>
        </w:rPr>
        <w:t>W</w:t>
      </w:r>
      <w:r w:rsidRPr="002C180D">
        <w:rPr>
          <w:rFonts w:asciiTheme="minorHAnsi" w:hAnsiTheme="minorHAnsi" w:cs="Arial"/>
          <w:color w:val="auto"/>
          <w:lang w:bidi="ar-SA"/>
        </w:rPr>
        <w:t xml:space="preserve">ykonawców o przedłużonym terminie składania ofert przez zamieszczenie informacji na stronie internetowej prowadzonego postępowania, na </w:t>
      </w:r>
      <w:r w:rsidR="0097780F">
        <w:rPr>
          <w:rFonts w:asciiTheme="minorHAnsi" w:hAnsiTheme="minorHAnsi" w:cs="Arial"/>
          <w:color w:val="auto"/>
          <w:lang w:bidi="ar-SA"/>
        </w:rPr>
        <w:t>której została udostępniona SWZ.</w:t>
      </w:r>
    </w:p>
    <w:p w14:paraId="1882AA45" w14:textId="60509999" w:rsidR="007C2CF4" w:rsidRPr="002C180D" w:rsidRDefault="007C2CF4" w:rsidP="00E03C95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19. Informację o przedłużonym terminie składania ofert </w:t>
      </w:r>
      <w:r w:rsidR="00291D79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 xml:space="preserve">amawiający zamieszcza w ogłoszeniu o zmianie ogłoszenia. Dokonaną zmianę treści SWZ </w:t>
      </w:r>
      <w:r w:rsidR="00291D79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>amawiający udostępnia na stronie internetowej prowadzonego postępowania.</w:t>
      </w:r>
    </w:p>
    <w:p w14:paraId="67CAC785" w14:textId="1324B063" w:rsidR="007C2CF4" w:rsidRPr="002C180D" w:rsidRDefault="007C2CF4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C180D">
        <w:rPr>
          <w:rFonts w:asciiTheme="minorHAnsi" w:hAnsiTheme="minorHAnsi" w:cs="Arial"/>
          <w:color w:val="auto"/>
          <w:lang w:bidi="ar-SA"/>
        </w:rPr>
        <w:t xml:space="preserve">20. W przypadku gdy zmiana treści SWZ prowadzi do zmiany treści ogłoszenia o zamówieniu, </w:t>
      </w:r>
      <w:r w:rsidR="00291D79">
        <w:rPr>
          <w:rFonts w:asciiTheme="minorHAnsi" w:hAnsiTheme="minorHAnsi" w:cs="Arial"/>
          <w:color w:val="auto"/>
          <w:lang w:bidi="ar-SA"/>
        </w:rPr>
        <w:t>Z</w:t>
      </w:r>
      <w:r w:rsidRPr="002C180D">
        <w:rPr>
          <w:rFonts w:asciiTheme="minorHAnsi" w:hAnsiTheme="minorHAnsi" w:cs="Arial"/>
          <w:color w:val="auto"/>
          <w:lang w:bidi="ar-SA"/>
        </w:rPr>
        <w:t>amawiający zamieszcza w Biuletynie Zamówień Publicznych ogłoszenie o zmianie ogłoszenia.</w:t>
      </w:r>
    </w:p>
    <w:p w14:paraId="69552AD5" w14:textId="77777777" w:rsidR="007C2CF4" w:rsidRPr="002C180D" w:rsidRDefault="007C2CF4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C31443">
        <w:rPr>
          <w:rFonts w:asciiTheme="minorHAnsi" w:hAnsiTheme="minorHAnsi" w:cs="Arial"/>
          <w:color w:val="auto"/>
          <w:u w:val="single"/>
          <w:lang w:bidi="ar-SA"/>
        </w:rPr>
        <w:t xml:space="preserve">21. Wszelkie pytania i wątpliwości dotyczące prowadzonego postępowania </w:t>
      </w:r>
      <w:r w:rsidRPr="002C180D">
        <w:rPr>
          <w:rFonts w:asciiTheme="minorHAnsi" w:hAnsiTheme="minorHAnsi" w:cs="Arial"/>
          <w:color w:val="auto"/>
          <w:lang w:bidi="ar-SA"/>
        </w:rPr>
        <w:t xml:space="preserve">należy kierować do Zamawiającego za pośrednictwem platformy zakupowej dostępnej pod adresem internetowym: </w:t>
      </w:r>
      <w:hyperlink r:id="rId17" w:history="1">
        <w:r w:rsidR="0097780F" w:rsidRPr="00956C57">
          <w:rPr>
            <w:rStyle w:val="Hipercze"/>
            <w:rFonts w:asciiTheme="minorHAnsi" w:hAnsiTheme="minorHAnsi" w:cs="Arial"/>
            <w:b/>
            <w:bCs/>
            <w:lang w:bidi="ar-SA"/>
          </w:rPr>
          <w:t>https://platformazakupowa.pl/pn/mszana</w:t>
        </w:r>
      </w:hyperlink>
      <w:r w:rsidR="0097780F">
        <w:rPr>
          <w:rFonts w:asciiTheme="minorHAnsi" w:hAnsiTheme="minorHAnsi" w:cs="Arial"/>
          <w:b/>
          <w:bCs/>
          <w:color w:val="auto"/>
          <w:lang w:bidi="ar-SA"/>
        </w:rPr>
        <w:t xml:space="preserve"> </w:t>
      </w:r>
      <w:r w:rsidRPr="002C180D">
        <w:rPr>
          <w:rFonts w:asciiTheme="minorHAnsi" w:hAnsiTheme="minorHAnsi" w:cs="Arial"/>
          <w:color w:val="auto"/>
          <w:lang w:bidi="ar-SA"/>
        </w:rPr>
        <w:t>formularza „Wyślij wiadomość”.</w:t>
      </w:r>
    </w:p>
    <w:p w14:paraId="03590E57" w14:textId="77777777" w:rsidR="007C2CF4" w:rsidRPr="002C180D" w:rsidRDefault="007C2CF4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</w:p>
    <w:p w14:paraId="0A87D4BC" w14:textId="77777777" w:rsidR="00A92456" w:rsidRPr="005C74B3" w:rsidRDefault="00A92456" w:rsidP="00291D79">
      <w:pPr>
        <w:pStyle w:val="Nagwek21"/>
        <w:keepNext/>
        <w:keepLines/>
        <w:shd w:val="clear" w:color="auto" w:fill="auto"/>
        <w:tabs>
          <w:tab w:val="left" w:pos="1003"/>
          <w:tab w:val="left" w:pos="8647"/>
          <w:tab w:val="left" w:pos="9072"/>
          <w:tab w:val="left" w:pos="9781"/>
        </w:tabs>
        <w:spacing w:after="0" w:line="276" w:lineRule="auto"/>
        <w:ind w:left="426" w:hanging="426"/>
        <w:jc w:val="left"/>
        <w:rPr>
          <w:rFonts w:asciiTheme="minorHAnsi" w:hAnsiTheme="minorHAnsi" w:cs="Times New Roman"/>
          <w:color w:val="0070C0"/>
          <w:sz w:val="28"/>
          <w:szCs w:val="28"/>
        </w:rPr>
      </w:pPr>
      <w:r w:rsidRPr="00291D79">
        <w:rPr>
          <w:rStyle w:val="Nagwek20"/>
          <w:rFonts w:asciiTheme="minorHAnsi" w:hAnsiTheme="minorHAnsi" w:cs="Times New Roman"/>
          <w:b/>
          <w:bCs/>
          <w:color w:val="0070C0"/>
          <w:sz w:val="24"/>
          <w:szCs w:val="24"/>
        </w:rPr>
        <w:t>OSOBY UPRAWNIONE DO KOMUNIKOWANIA SIĘ Z</w:t>
      </w:r>
      <w:r w:rsidRPr="005C74B3">
        <w:rPr>
          <w:rStyle w:val="Nagwek20"/>
          <w:rFonts w:asciiTheme="minorHAnsi" w:hAnsiTheme="minorHAnsi" w:cs="Times New Roman"/>
          <w:b/>
          <w:bCs/>
          <w:color w:val="0070C0"/>
          <w:sz w:val="28"/>
          <w:szCs w:val="28"/>
        </w:rPr>
        <w:t xml:space="preserve"> </w:t>
      </w:r>
      <w:r>
        <w:rPr>
          <w:rStyle w:val="Nagwek20"/>
          <w:rFonts w:asciiTheme="minorHAnsi" w:hAnsiTheme="minorHAnsi" w:cs="Times New Roman"/>
          <w:b/>
          <w:bCs/>
          <w:color w:val="0070C0"/>
          <w:sz w:val="28"/>
          <w:szCs w:val="28"/>
        </w:rPr>
        <w:t xml:space="preserve"> </w:t>
      </w:r>
      <w:r w:rsidRPr="00291D79">
        <w:rPr>
          <w:rStyle w:val="Nagwek20"/>
          <w:rFonts w:asciiTheme="minorHAnsi" w:hAnsiTheme="minorHAnsi" w:cs="Times New Roman"/>
          <w:b/>
          <w:bCs/>
          <w:color w:val="0070C0"/>
          <w:sz w:val="24"/>
          <w:szCs w:val="24"/>
        </w:rPr>
        <w:t>WYKONAWCAMI</w:t>
      </w:r>
    </w:p>
    <w:p w14:paraId="17F8DB75" w14:textId="77777777" w:rsidR="00A92456" w:rsidRDefault="00A92456" w:rsidP="00291D7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A2456">
        <w:rPr>
          <w:rFonts w:asciiTheme="minorHAnsi" w:hAnsiTheme="minorHAnsi"/>
          <w:sz w:val="24"/>
          <w:szCs w:val="24"/>
        </w:rPr>
        <w:t>Zamawiający wyznacza następujące osoby do kontaktu z Wykonawcami:</w:t>
      </w:r>
    </w:p>
    <w:p w14:paraId="4107E2F5" w14:textId="77777777" w:rsidR="00A92456" w:rsidRPr="00AA2456" w:rsidRDefault="00A92456" w:rsidP="00291D7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 </w:t>
      </w:r>
      <w:r w:rsidRPr="00AA2456">
        <w:rPr>
          <w:rFonts w:asciiTheme="minorHAnsi" w:hAnsiTheme="minorHAnsi"/>
          <w:sz w:val="24"/>
          <w:szCs w:val="24"/>
        </w:rPr>
        <w:t>w zakresie dotyczącym zagadnień proceduralnych:</w:t>
      </w:r>
    </w:p>
    <w:p w14:paraId="669AA778" w14:textId="13A41EA1" w:rsidR="00A92456" w:rsidRPr="00AA2456" w:rsidRDefault="00291D79" w:rsidP="00291D7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Czesław Drag</w:t>
      </w:r>
      <w:r w:rsidR="00A92456" w:rsidRPr="00AA2456">
        <w:rPr>
          <w:rFonts w:asciiTheme="minorHAnsi" w:hAnsiTheme="minorHAnsi"/>
          <w:sz w:val="24"/>
          <w:szCs w:val="24"/>
        </w:rPr>
        <w:t xml:space="preserve">, e-mail: </w:t>
      </w:r>
      <w:hyperlink r:id="rId18" w:history="1">
        <w:r w:rsidRPr="00C33DE2">
          <w:rPr>
            <w:rStyle w:val="Hipercze"/>
            <w:rFonts w:asciiTheme="minorHAnsi" w:hAnsiTheme="minorHAnsi"/>
            <w:sz w:val="24"/>
            <w:szCs w:val="24"/>
          </w:rPr>
          <w:t>c.drag@mszana.pl</w:t>
        </w:r>
      </w:hyperlink>
      <w:r w:rsidR="00A92456" w:rsidRPr="00AA2456">
        <w:rPr>
          <w:rFonts w:asciiTheme="minorHAnsi" w:hAnsiTheme="minorHAnsi"/>
          <w:sz w:val="24"/>
          <w:szCs w:val="24"/>
        </w:rPr>
        <w:t xml:space="preserve"> </w:t>
      </w:r>
      <w:r w:rsidR="00A92456" w:rsidRPr="00AA2456">
        <w:rPr>
          <w:rFonts w:asciiTheme="minorHAnsi" w:hAnsiTheme="minorHAnsi"/>
          <w:sz w:val="24"/>
          <w:szCs w:val="24"/>
          <w:lang w:eastAsia="en-US" w:bidi="en-US"/>
        </w:rPr>
        <w:t xml:space="preserve">, </w:t>
      </w:r>
      <w:r w:rsidR="00A92456" w:rsidRPr="00AA2456">
        <w:rPr>
          <w:rFonts w:asciiTheme="minorHAnsi" w:hAnsiTheme="minorHAnsi"/>
          <w:sz w:val="24"/>
          <w:szCs w:val="24"/>
        </w:rPr>
        <w:t>tel. 18 33 19 815</w:t>
      </w:r>
    </w:p>
    <w:p w14:paraId="561797F6" w14:textId="77777777" w:rsidR="00A92456" w:rsidRPr="00AA2456" w:rsidRDefault="00A92456" w:rsidP="00291D7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w sprawach merytorycznych</w:t>
      </w:r>
      <w:r w:rsidRPr="00AA2456">
        <w:rPr>
          <w:rFonts w:asciiTheme="minorHAnsi" w:hAnsiTheme="minorHAnsi"/>
          <w:sz w:val="24"/>
          <w:szCs w:val="24"/>
        </w:rPr>
        <w:t>:</w:t>
      </w:r>
    </w:p>
    <w:p w14:paraId="622D8B63" w14:textId="4ABB36A3" w:rsidR="00A92456" w:rsidRDefault="00291D79" w:rsidP="00291D7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Andrzej Malec</w:t>
      </w:r>
      <w:r w:rsidR="00A92456" w:rsidRPr="005C5ACD">
        <w:rPr>
          <w:rFonts w:asciiTheme="minorHAnsi" w:hAnsiTheme="minorHAnsi"/>
          <w:b/>
          <w:sz w:val="24"/>
          <w:szCs w:val="24"/>
        </w:rPr>
        <w:t>,</w:t>
      </w:r>
      <w:r w:rsidR="00A92456" w:rsidRPr="005C5ACD">
        <w:rPr>
          <w:rFonts w:asciiTheme="minorHAnsi" w:hAnsiTheme="minorHAnsi"/>
          <w:sz w:val="24"/>
          <w:szCs w:val="24"/>
        </w:rPr>
        <w:t xml:space="preserve"> e-mail: </w:t>
      </w:r>
      <w:hyperlink r:id="rId19" w:history="1">
        <w:r w:rsidRPr="000E5337">
          <w:rPr>
            <w:rStyle w:val="Hipercze"/>
            <w:rFonts w:asciiTheme="minorHAnsi" w:hAnsiTheme="minorHAnsi"/>
            <w:sz w:val="24"/>
            <w:szCs w:val="24"/>
          </w:rPr>
          <w:t>andrzej.malec@mszana.pl</w:t>
        </w:r>
      </w:hyperlink>
      <w:r>
        <w:rPr>
          <w:rFonts w:asciiTheme="minorHAnsi" w:hAnsiTheme="minorHAnsi"/>
          <w:sz w:val="24"/>
          <w:szCs w:val="24"/>
        </w:rPr>
        <w:t>, tel</w:t>
      </w:r>
      <w:r w:rsidRPr="004B11B8">
        <w:rPr>
          <w:rFonts w:asciiTheme="minorHAnsi" w:hAnsiTheme="minorHAnsi" w:cstheme="minorHAnsi"/>
          <w:sz w:val="24"/>
          <w:szCs w:val="24"/>
        </w:rPr>
        <w:t>. 537 195 706</w:t>
      </w:r>
    </w:p>
    <w:p w14:paraId="084938B3" w14:textId="77777777" w:rsidR="00BB26BF" w:rsidRPr="005C5ACD" w:rsidRDefault="00BB26BF" w:rsidP="00291D7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7C10D56F" w14:textId="1EEFF111" w:rsidR="00077C69" w:rsidRPr="00400EE8" w:rsidRDefault="00291D79" w:rsidP="00291D79">
      <w:pPr>
        <w:pStyle w:val="Default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DZIAŁ </w:t>
      </w:r>
      <w:r w:rsidR="00077C69" w:rsidRPr="00400EE8">
        <w:rPr>
          <w:rFonts w:asciiTheme="minorHAnsi" w:hAnsiTheme="minorHAnsi"/>
          <w:b/>
          <w:sz w:val="28"/>
          <w:szCs w:val="28"/>
        </w:rPr>
        <w:t>V</w:t>
      </w:r>
      <w:r>
        <w:rPr>
          <w:rFonts w:asciiTheme="minorHAnsi" w:hAnsiTheme="minorHAnsi"/>
          <w:b/>
          <w:sz w:val="28"/>
          <w:szCs w:val="28"/>
        </w:rPr>
        <w:t>.</w:t>
      </w:r>
      <w:r w:rsidR="00077C69" w:rsidRPr="00400EE8">
        <w:rPr>
          <w:rFonts w:asciiTheme="minorHAnsi" w:hAnsiTheme="minorHAnsi"/>
          <w:b/>
          <w:sz w:val="28"/>
          <w:szCs w:val="28"/>
        </w:rPr>
        <w:t xml:space="preserve"> </w:t>
      </w:r>
      <w:r w:rsidR="00077C69" w:rsidRPr="00400EE8">
        <w:rPr>
          <w:rFonts w:asciiTheme="minorHAnsi" w:hAnsiTheme="minorHAnsi"/>
          <w:sz w:val="28"/>
          <w:szCs w:val="28"/>
        </w:rPr>
        <w:t xml:space="preserve"> </w:t>
      </w:r>
      <w:r w:rsidR="004877FE">
        <w:rPr>
          <w:rFonts w:asciiTheme="minorHAnsi" w:hAnsiTheme="minorHAnsi"/>
          <w:sz w:val="28"/>
          <w:szCs w:val="28"/>
        </w:rPr>
        <w:t xml:space="preserve"> </w:t>
      </w:r>
      <w:r w:rsidR="004877FE">
        <w:rPr>
          <w:rFonts w:asciiTheme="minorHAnsi" w:hAnsiTheme="minorHAnsi"/>
          <w:b/>
          <w:bCs/>
          <w:sz w:val="28"/>
          <w:szCs w:val="28"/>
        </w:rPr>
        <w:t>WARUNKI UDZIAŁU W POSTĘPOWANIU</w:t>
      </w:r>
    </w:p>
    <w:p w14:paraId="35299262" w14:textId="77777777" w:rsidR="00291D79" w:rsidRDefault="00291D79" w:rsidP="00291D79">
      <w:pPr>
        <w:pStyle w:val="Default"/>
        <w:spacing w:line="276" w:lineRule="auto"/>
        <w:rPr>
          <w:rFonts w:asciiTheme="minorHAnsi" w:hAnsiTheme="minorHAnsi"/>
          <w:b/>
          <w:bCs/>
        </w:rPr>
      </w:pPr>
    </w:p>
    <w:p w14:paraId="2CD8FC2F" w14:textId="5A84D699" w:rsidR="00CC5E7D" w:rsidRPr="0062749C" w:rsidRDefault="00F5385C" w:rsidP="00291D79">
      <w:pPr>
        <w:pStyle w:val="Default"/>
        <w:spacing w:line="276" w:lineRule="auto"/>
        <w:rPr>
          <w:rFonts w:asciiTheme="minorHAnsi" w:hAnsiTheme="minorHAnsi" w:cs="Arial"/>
        </w:rPr>
      </w:pPr>
      <w:r w:rsidRPr="0062749C">
        <w:rPr>
          <w:rFonts w:asciiTheme="minorHAnsi" w:hAnsiTheme="minorHAnsi"/>
          <w:b/>
          <w:bCs/>
        </w:rPr>
        <w:t>O udzielenie zamówienia</w:t>
      </w:r>
      <w:r w:rsidRPr="0062749C">
        <w:rPr>
          <w:rFonts w:asciiTheme="minorHAnsi" w:hAnsiTheme="minorHAnsi"/>
          <w:bCs/>
        </w:rPr>
        <w:t xml:space="preserve"> </w:t>
      </w:r>
      <w:r w:rsidR="00CC5E7D" w:rsidRPr="0062749C">
        <w:rPr>
          <w:rFonts w:asciiTheme="minorHAnsi" w:hAnsiTheme="minorHAnsi" w:cs="Arial"/>
        </w:rPr>
        <w:t xml:space="preserve">mogą ubiegać się Wykonawcy, którzy nie podlegają wykluczeniu oraz spełniają określone przez Zamawiającego warunki udziału w postępowaniu dotyczące: </w:t>
      </w:r>
    </w:p>
    <w:p w14:paraId="1B4F7077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b/>
          <w:bCs/>
          <w:lang w:bidi="ar-SA"/>
        </w:rPr>
        <w:t>1. ZDOLNOŚCI DO WYSTĘPOWANIA W OBROCIE GOSPODARCZYM.</w:t>
      </w:r>
    </w:p>
    <w:p w14:paraId="519A5374" w14:textId="77777777" w:rsidR="0062749C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lang w:bidi="ar-SA"/>
        </w:rPr>
        <w:t>Zamawiający nie wyznacza szczegółowego warunku w tym zakresie.</w:t>
      </w:r>
    </w:p>
    <w:p w14:paraId="28807B42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lang w:bidi="ar-SA"/>
        </w:rPr>
        <w:t xml:space="preserve"> </w:t>
      </w:r>
    </w:p>
    <w:p w14:paraId="64055EF4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b/>
          <w:bCs/>
          <w:lang w:bidi="ar-SA"/>
        </w:rPr>
        <w:t xml:space="preserve">2. UPRAWNIEŃ DO PROWADZENIA OKREŚLONEJ DZIAŁALNOŚCI GOSPODARCZEJ LUB ZAWODOWEJ, O ILE WYNIKA TO Z ODRĘBNYCH PRZEPISÓW. </w:t>
      </w:r>
    </w:p>
    <w:p w14:paraId="3D189786" w14:textId="77777777" w:rsid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lang w:bidi="ar-SA"/>
        </w:rPr>
        <w:t xml:space="preserve">Zamawiający nie wyznacza szczegółowego warunku w tym zakresie. </w:t>
      </w:r>
    </w:p>
    <w:p w14:paraId="7379C432" w14:textId="77777777" w:rsidR="0062749C" w:rsidRPr="00CC5E7D" w:rsidRDefault="0062749C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</w:p>
    <w:p w14:paraId="2168AE2C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b/>
          <w:bCs/>
          <w:lang w:bidi="ar-SA"/>
        </w:rPr>
        <w:t xml:space="preserve">3. SYTUACJI EKONOMICZNEJ LUB FINANSOWEJ. </w:t>
      </w:r>
    </w:p>
    <w:p w14:paraId="47EE9923" w14:textId="77777777" w:rsid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lang w:bidi="ar-SA"/>
        </w:rPr>
        <w:lastRenderedPageBreak/>
        <w:t xml:space="preserve">Zamawiający nie wyznacza szczegółowego warunku w tym zakresie. </w:t>
      </w:r>
    </w:p>
    <w:p w14:paraId="2775B4AD" w14:textId="77777777" w:rsidR="0062749C" w:rsidRPr="00CC5E7D" w:rsidRDefault="0062749C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</w:p>
    <w:p w14:paraId="69A105F8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b/>
          <w:bCs/>
          <w:lang w:bidi="ar-SA"/>
        </w:rPr>
        <w:t xml:space="preserve">4. ZDOLNOŚCI TECHNICZNEJ LUB ZAWODOWEJ </w:t>
      </w:r>
    </w:p>
    <w:p w14:paraId="616EF2FA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CC5E7D">
        <w:rPr>
          <w:rFonts w:asciiTheme="minorHAnsi" w:hAnsiTheme="minorHAnsi" w:cs="Arial"/>
          <w:lang w:bidi="ar-SA"/>
        </w:rPr>
        <w:t xml:space="preserve">Warunek zostanie uznany za spełniony, jeśli Wykonawca wykaże, że: </w:t>
      </w:r>
    </w:p>
    <w:p w14:paraId="6EAB0DAE" w14:textId="76163782" w:rsidR="00156CCA" w:rsidRPr="00291D79" w:rsidRDefault="0062749C" w:rsidP="00291D79">
      <w:pPr>
        <w:pStyle w:val="Default"/>
        <w:spacing w:after="67" w:line="276" w:lineRule="auto"/>
        <w:rPr>
          <w:rFonts w:asciiTheme="minorHAnsi" w:hAnsiTheme="minorHAnsi" w:cs="Arial"/>
        </w:rPr>
      </w:pPr>
      <w:r w:rsidRPr="00B15C83">
        <w:rPr>
          <w:rFonts w:asciiTheme="minorHAnsi" w:hAnsiTheme="minorHAnsi" w:cs="Arial"/>
          <w:b/>
          <w:bCs/>
        </w:rPr>
        <w:t>1) posiada wiedzę i doświad</w:t>
      </w:r>
      <w:r w:rsidR="00C31443">
        <w:rPr>
          <w:rFonts w:asciiTheme="minorHAnsi" w:hAnsiTheme="minorHAnsi" w:cs="Arial"/>
          <w:b/>
          <w:bCs/>
        </w:rPr>
        <w:t>czenie w zakresie</w:t>
      </w:r>
      <w:r w:rsidR="00C31443">
        <w:rPr>
          <w:rFonts w:asciiTheme="minorHAnsi" w:hAnsiTheme="minorHAnsi" w:cs="Arial"/>
        </w:rPr>
        <w:t xml:space="preserve"> </w:t>
      </w:r>
      <w:r w:rsidRPr="00C31443">
        <w:rPr>
          <w:rFonts w:asciiTheme="minorHAnsi" w:hAnsiTheme="minorHAnsi" w:cs="Arial"/>
        </w:rPr>
        <w:t xml:space="preserve">odpowiadającym przedmiotowi </w:t>
      </w:r>
      <w:r w:rsidRPr="00B4149C">
        <w:rPr>
          <w:rFonts w:asciiTheme="minorHAnsi" w:hAnsiTheme="minorHAnsi" w:cs="Arial"/>
        </w:rPr>
        <w:t>zamówienia tj. w okresie ostatnich 5 lat przed upływem</w:t>
      </w:r>
      <w:r w:rsidR="00BB26BF" w:rsidRPr="00B4149C">
        <w:rPr>
          <w:rFonts w:asciiTheme="minorHAnsi" w:hAnsiTheme="minorHAnsi" w:cs="Arial"/>
        </w:rPr>
        <w:t xml:space="preserve"> terminu </w:t>
      </w:r>
      <w:r w:rsidRPr="00B4149C">
        <w:rPr>
          <w:rFonts w:asciiTheme="minorHAnsi" w:hAnsiTheme="minorHAnsi" w:cs="Arial"/>
        </w:rPr>
        <w:t xml:space="preserve"> składania ofert, a jeżeli okres prowadzenia działalności jest krótszy, to w tym okresie wykonał </w:t>
      </w:r>
      <w:r w:rsidR="00156CCA" w:rsidRPr="00B4149C">
        <w:rPr>
          <w:rFonts w:asciiTheme="minorHAnsi" w:hAnsiTheme="minorHAnsi"/>
          <w:bCs/>
        </w:rPr>
        <w:t xml:space="preserve">co najmniej jedną robotę budowlaną </w:t>
      </w:r>
      <w:r w:rsidR="00C31443" w:rsidRPr="00B4149C">
        <w:rPr>
          <w:rFonts w:asciiTheme="minorHAnsi" w:hAnsiTheme="minorHAnsi"/>
          <w:bCs/>
        </w:rPr>
        <w:t xml:space="preserve">w systemie </w:t>
      </w:r>
      <w:r w:rsidR="00BB26BF" w:rsidRPr="00B4149C">
        <w:rPr>
          <w:rFonts w:asciiTheme="minorHAnsi" w:hAnsiTheme="minorHAnsi"/>
          <w:bCs/>
        </w:rPr>
        <w:t>„</w:t>
      </w:r>
      <w:r w:rsidR="00C31443" w:rsidRPr="00B4149C">
        <w:rPr>
          <w:rFonts w:asciiTheme="minorHAnsi" w:hAnsiTheme="minorHAnsi"/>
          <w:bCs/>
        </w:rPr>
        <w:t>zaprojektuj i wybuduj</w:t>
      </w:r>
      <w:r w:rsidR="00BB26BF" w:rsidRPr="00B4149C">
        <w:rPr>
          <w:rFonts w:asciiTheme="minorHAnsi" w:hAnsiTheme="minorHAnsi"/>
          <w:bCs/>
        </w:rPr>
        <w:t>”</w:t>
      </w:r>
      <w:r w:rsidR="00C31443" w:rsidRPr="00B4149C">
        <w:rPr>
          <w:rFonts w:asciiTheme="minorHAnsi" w:hAnsiTheme="minorHAnsi"/>
          <w:bCs/>
        </w:rPr>
        <w:t xml:space="preserve">  lub </w:t>
      </w:r>
      <w:r w:rsidR="00BB26BF" w:rsidRPr="00B4149C">
        <w:rPr>
          <w:rFonts w:asciiTheme="minorHAnsi" w:hAnsiTheme="minorHAnsi"/>
          <w:bCs/>
        </w:rPr>
        <w:t>„</w:t>
      </w:r>
      <w:r w:rsidR="00C31443" w:rsidRPr="00B4149C">
        <w:rPr>
          <w:rFonts w:asciiTheme="minorHAnsi" w:hAnsiTheme="minorHAnsi"/>
          <w:bCs/>
        </w:rPr>
        <w:t>wybuduj</w:t>
      </w:r>
      <w:r w:rsidR="00BB26BF" w:rsidRPr="00B4149C">
        <w:rPr>
          <w:rFonts w:asciiTheme="minorHAnsi" w:hAnsiTheme="minorHAnsi"/>
          <w:bCs/>
        </w:rPr>
        <w:t>”</w:t>
      </w:r>
      <w:r w:rsidR="00C31443" w:rsidRPr="00B4149C">
        <w:rPr>
          <w:rFonts w:asciiTheme="minorHAnsi" w:hAnsiTheme="minorHAnsi"/>
          <w:bCs/>
        </w:rPr>
        <w:t xml:space="preserve">  obiekt budowlany</w:t>
      </w:r>
      <w:r w:rsidR="00381802" w:rsidRPr="00336417">
        <w:rPr>
          <w:rFonts w:asciiTheme="minorHAnsi" w:hAnsiTheme="minorHAnsi"/>
          <w:bCs/>
        </w:rPr>
        <w:t>( tożsamy z przedmiotem zamówienia sala gimnastyczna, hala sportowa</w:t>
      </w:r>
      <w:r w:rsidR="00381802">
        <w:rPr>
          <w:rFonts w:asciiTheme="minorHAnsi" w:hAnsiTheme="minorHAnsi"/>
          <w:bCs/>
        </w:rPr>
        <w:t xml:space="preserve"> </w:t>
      </w:r>
      <w:r w:rsidR="00C31443" w:rsidRPr="00B4149C">
        <w:rPr>
          <w:rFonts w:asciiTheme="minorHAnsi" w:hAnsiTheme="minorHAnsi"/>
          <w:bCs/>
        </w:rPr>
        <w:t xml:space="preserve"> </w:t>
      </w:r>
      <w:r w:rsidR="00BB26BF" w:rsidRPr="00B4149C">
        <w:rPr>
          <w:rFonts w:asciiTheme="minorHAnsi" w:hAnsiTheme="minorHAnsi"/>
          <w:bCs/>
        </w:rPr>
        <w:t>– tzw. pod klucz  (</w:t>
      </w:r>
      <w:r w:rsidR="005742AC" w:rsidRPr="00B4149C">
        <w:rPr>
          <w:rFonts w:asciiTheme="minorHAnsi" w:hAnsiTheme="minorHAnsi"/>
          <w:bCs/>
        </w:rPr>
        <w:t>stan</w:t>
      </w:r>
      <w:r w:rsidR="00BB26BF" w:rsidRPr="00B4149C">
        <w:rPr>
          <w:rFonts w:asciiTheme="minorHAnsi" w:hAnsiTheme="minorHAnsi"/>
          <w:bCs/>
        </w:rPr>
        <w:t xml:space="preserve"> surowy</w:t>
      </w:r>
      <w:r w:rsidR="005742AC" w:rsidRPr="00B4149C">
        <w:rPr>
          <w:rFonts w:asciiTheme="minorHAnsi" w:hAnsiTheme="minorHAnsi"/>
          <w:bCs/>
        </w:rPr>
        <w:t>,</w:t>
      </w:r>
      <w:r w:rsidR="00291D79">
        <w:rPr>
          <w:rFonts w:asciiTheme="minorHAnsi" w:hAnsiTheme="minorHAnsi"/>
          <w:bCs/>
        </w:rPr>
        <w:t xml:space="preserve"> </w:t>
      </w:r>
      <w:r w:rsidR="00B4149C" w:rsidRPr="00B4149C">
        <w:rPr>
          <w:rFonts w:asciiTheme="minorHAnsi" w:hAnsiTheme="minorHAnsi"/>
          <w:bCs/>
        </w:rPr>
        <w:t xml:space="preserve">roboty wykończeniowe i instalacyjne) </w:t>
      </w:r>
      <w:r w:rsidR="005742AC" w:rsidRPr="00B4149C">
        <w:rPr>
          <w:rFonts w:asciiTheme="minorHAnsi" w:hAnsiTheme="minorHAnsi"/>
          <w:bCs/>
        </w:rPr>
        <w:t xml:space="preserve"> </w:t>
      </w:r>
      <w:r w:rsidR="001D7B65" w:rsidRPr="00B4149C">
        <w:rPr>
          <w:rFonts w:asciiTheme="minorHAnsi" w:hAnsiTheme="minorHAnsi" w:cs="Arial"/>
        </w:rPr>
        <w:t xml:space="preserve">z podłogą systemową o </w:t>
      </w:r>
      <w:r w:rsidR="00B4149C" w:rsidRPr="00B4149C">
        <w:rPr>
          <w:rFonts w:asciiTheme="minorHAnsi" w:hAnsiTheme="minorHAnsi" w:cs="Arial"/>
        </w:rPr>
        <w:t>nawierzchni z poliuretanu</w:t>
      </w:r>
      <w:r w:rsidR="00381802">
        <w:rPr>
          <w:rFonts w:asciiTheme="minorHAnsi" w:hAnsiTheme="minorHAnsi" w:cs="Arial"/>
        </w:rPr>
        <w:t xml:space="preserve"> </w:t>
      </w:r>
      <w:r w:rsidR="00243022">
        <w:rPr>
          <w:rFonts w:asciiTheme="minorHAnsi" w:hAnsiTheme="minorHAnsi" w:cs="Arial"/>
        </w:rPr>
        <w:t>lub</w:t>
      </w:r>
      <w:r w:rsidR="00381802" w:rsidRPr="00243022">
        <w:rPr>
          <w:rFonts w:asciiTheme="minorHAnsi" w:hAnsiTheme="minorHAnsi" w:cs="Arial"/>
        </w:rPr>
        <w:t xml:space="preserve"> z nawierzchnią sportową</w:t>
      </w:r>
      <w:r w:rsidR="00B4149C" w:rsidRPr="00B4149C">
        <w:rPr>
          <w:rFonts w:asciiTheme="minorHAnsi" w:hAnsiTheme="minorHAnsi" w:cs="Arial"/>
        </w:rPr>
        <w:t xml:space="preserve"> o wartości  minimum  </w:t>
      </w:r>
      <w:r w:rsidR="00243022">
        <w:rPr>
          <w:rFonts w:asciiTheme="minorHAnsi" w:hAnsiTheme="minorHAnsi" w:cs="Arial"/>
        </w:rPr>
        <w:t>3</w:t>
      </w:r>
      <w:r w:rsidR="00B4149C" w:rsidRPr="00B4149C">
        <w:rPr>
          <w:rFonts w:asciiTheme="minorHAnsi" w:hAnsiTheme="minorHAnsi" w:cs="Arial"/>
        </w:rPr>
        <w:t>.5</w:t>
      </w:r>
      <w:r w:rsidR="00156CCA" w:rsidRPr="00B4149C">
        <w:rPr>
          <w:rFonts w:asciiTheme="minorHAnsi" w:hAnsiTheme="minorHAnsi" w:cs="Arial"/>
        </w:rPr>
        <w:t>00 000,00 zł brutto</w:t>
      </w:r>
      <w:r w:rsidR="00156CCA" w:rsidRPr="00B4149C">
        <w:rPr>
          <w:rFonts w:asciiTheme="minorHAnsi" w:hAnsiTheme="minorHAnsi" w:cs="Arial"/>
          <w:b/>
          <w:bCs/>
        </w:rPr>
        <w:t>.</w:t>
      </w:r>
    </w:p>
    <w:p w14:paraId="3338BDBA" w14:textId="77777777" w:rsidR="00156CCA" w:rsidRPr="00077C69" w:rsidRDefault="0062749C" w:rsidP="00291D79">
      <w:pPr>
        <w:pStyle w:val="Default"/>
        <w:spacing w:line="276" w:lineRule="auto"/>
        <w:rPr>
          <w:rFonts w:asciiTheme="minorHAnsi" w:hAnsiTheme="minorHAnsi"/>
        </w:rPr>
      </w:pPr>
      <w:r w:rsidRPr="0062749C">
        <w:rPr>
          <w:rFonts w:ascii="Arial" w:hAnsi="Arial" w:cs="Arial"/>
          <w:b/>
          <w:bCs/>
          <w:sz w:val="22"/>
          <w:szCs w:val="22"/>
        </w:rPr>
        <w:t xml:space="preserve">2) </w:t>
      </w:r>
      <w:r w:rsidR="00156CCA">
        <w:rPr>
          <w:rFonts w:asciiTheme="minorHAnsi" w:hAnsiTheme="minorHAnsi"/>
          <w:b/>
          <w:bCs/>
        </w:rPr>
        <w:t>Dysponuje lub będzie</w:t>
      </w:r>
      <w:r w:rsidR="00156CCA" w:rsidRPr="00077C69">
        <w:rPr>
          <w:rFonts w:asciiTheme="minorHAnsi" w:hAnsiTheme="minorHAnsi"/>
          <w:b/>
          <w:bCs/>
        </w:rPr>
        <w:t xml:space="preserve"> dysponować osobami zdolnymi do wykonania zamówienia, które będą uczestniczyć w wykonywaniu zamówienia, tj. posiadającymi prawo do wykonywania samodzielnych funkcji technicznych w budownictwie zgodnie z poniższym wyszczególnieniem: </w:t>
      </w:r>
    </w:p>
    <w:p w14:paraId="12CF69CB" w14:textId="77777777" w:rsidR="00291D79" w:rsidRDefault="00156CCA" w:rsidP="00291D79">
      <w:pPr>
        <w:pStyle w:val="Default"/>
        <w:spacing w:after="19"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>a)</w:t>
      </w:r>
      <w:r w:rsidR="00217DA9">
        <w:rPr>
          <w:rFonts w:asciiTheme="minorHAnsi" w:hAnsiTheme="minorHAnsi"/>
        </w:rPr>
        <w:t xml:space="preserve"> </w:t>
      </w:r>
      <w:r w:rsidR="00217DA9" w:rsidRPr="00217DA9">
        <w:rPr>
          <w:rFonts w:asciiTheme="minorHAnsi" w:hAnsiTheme="minorHAnsi"/>
          <w:b/>
        </w:rPr>
        <w:t>Projektantem</w:t>
      </w:r>
      <w:r w:rsidR="00217DA9">
        <w:rPr>
          <w:rFonts w:asciiTheme="minorHAnsi" w:hAnsiTheme="minorHAnsi"/>
          <w:b/>
        </w:rPr>
        <w:t xml:space="preserve"> w specjalności konstrukcyjno – budowlanej, </w:t>
      </w:r>
      <w:r w:rsidR="00217DA9" w:rsidRPr="00217DA9">
        <w:rPr>
          <w:rFonts w:asciiTheme="minorHAnsi" w:hAnsiTheme="minorHAnsi"/>
        </w:rPr>
        <w:t xml:space="preserve">posiadającym </w:t>
      </w:r>
      <w:r w:rsidR="00217DA9">
        <w:rPr>
          <w:rFonts w:asciiTheme="minorHAnsi" w:hAnsiTheme="minorHAnsi"/>
        </w:rPr>
        <w:t xml:space="preserve">uprawnienia </w:t>
      </w:r>
    </w:p>
    <w:p w14:paraId="22D3699B" w14:textId="530E185F" w:rsidR="00217DA9" w:rsidRPr="00217DA9" w:rsidRDefault="00291D79" w:rsidP="00291D79">
      <w:pPr>
        <w:pStyle w:val="Default"/>
        <w:spacing w:after="19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</w:t>
      </w:r>
      <w:r w:rsidR="00217DA9">
        <w:rPr>
          <w:rFonts w:asciiTheme="minorHAnsi" w:hAnsiTheme="minorHAnsi"/>
        </w:rPr>
        <w:t>budowlane do projektowania</w:t>
      </w:r>
    </w:p>
    <w:p w14:paraId="7E23AE31" w14:textId="77777777" w:rsidR="00291D79" w:rsidRDefault="00217DA9" w:rsidP="00291D79">
      <w:pPr>
        <w:pStyle w:val="Default"/>
        <w:spacing w:after="19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="00156CCA" w:rsidRPr="00077C69">
        <w:rPr>
          <w:rFonts w:asciiTheme="minorHAnsi" w:hAnsiTheme="minorHAnsi"/>
          <w:b/>
          <w:bCs/>
        </w:rPr>
        <w:t>Kierownik</w:t>
      </w:r>
      <w:r>
        <w:rPr>
          <w:rFonts w:asciiTheme="minorHAnsi" w:hAnsiTheme="minorHAnsi"/>
          <w:b/>
          <w:bCs/>
        </w:rPr>
        <w:t>iem</w:t>
      </w:r>
      <w:r w:rsidR="00156CCA" w:rsidRPr="00077C69">
        <w:rPr>
          <w:rFonts w:asciiTheme="minorHAnsi" w:hAnsiTheme="minorHAnsi"/>
          <w:b/>
          <w:bCs/>
        </w:rPr>
        <w:t xml:space="preserve"> budowy - </w:t>
      </w:r>
      <w:r w:rsidR="00156CCA" w:rsidRPr="00077C69">
        <w:rPr>
          <w:rFonts w:asciiTheme="minorHAnsi" w:hAnsiTheme="minorHAnsi"/>
        </w:rPr>
        <w:t xml:space="preserve">który posiada uprawnienia budowlane do kierowania robotami </w:t>
      </w:r>
    </w:p>
    <w:p w14:paraId="23871B67" w14:textId="4B169380" w:rsidR="00156CCA" w:rsidRPr="00077C69" w:rsidRDefault="00291D79" w:rsidP="00291D79">
      <w:pPr>
        <w:pStyle w:val="Default"/>
        <w:spacing w:after="19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56CCA" w:rsidRPr="00077C69">
        <w:rPr>
          <w:rFonts w:asciiTheme="minorHAnsi" w:hAnsiTheme="minorHAnsi"/>
        </w:rPr>
        <w:t>budowlanymi w specjalności konstrukcyjno-budowlanej</w:t>
      </w:r>
      <w:r w:rsidR="00156CCA">
        <w:rPr>
          <w:rFonts w:asciiTheme="minorHAnsi" w:hAnsiTheme="minorHAnsi"/>
        </w:rPr>
        <w:t xml:space="preserve"> bez ograniczeń</w:t>
      </w:r>
      <w:r w:rsidR="00156CCA" w:rsidRPr="00077C69">
        <w:rPr>
          <w:rFonts w:asciiTheme="minorHAnsi" w:hAnsiTheme="minorHAnsi"/>
        </w:rPr>
        <w:t xml:space="preserve">; </w:t>
      </w:r>
    </w:p>
    <w:p w14:paraId="012D854D" w14:textId="77777777" w:rsidR="00291D79" w:rsidRDefault="00217DA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156CCA" w:rsidRPr="00077C69">
        <w:rPr>
          <w:rFonts w:asciiTheme="minorHAnsi" w:hAnsiTheme="minorHAnsi"/>
        </w:rPr>
        <w:t xml:space="preserve">) </w:t>
      </w:r>
      <w:r w:rsidR="00156CCA" w:rsidRPr="00077C69">
        <w:rPr>
          <w:rFonts w:asciiTheme="minorHAnsi" w:hAnsiTheme="minorHAnsi"/>
          <w:b/>
          <w:bCs/>
        </w:rPr>
        <w:t>Kierownik</w:t>
      </w:r>
      <w:r>
        <w:rPr>
          <w:rFonts w:asciiTheme="minorHAnsi" w:hAnsiTheme="minorHAnsi"/>
          <w:b/>
          <w:bCs/>
        </w:rPr>
        <w:t>iem</w:t>
      </w:r>
      <w:r w:rsidR="00156CCA" w:rsidRPr="00077C69">
        <w:rPr>
          <w:rFonts w:asciiTheme="minorHAnsi" w:hAnsiTheme="minorHAnsi"/>
          <w:b/>
          <w:bCs/>
        </w:rPr>
        <w:t xml:space="preserve"> robót elektrycznych </w:t>
      </w:r>
      <w:r w:rsidR="00156CCA" w:rsidRPr="00077C69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156CCA" w:rsidRPr="00077C69">
        <w:rPr>
          <w:rFonts w:asciiTheme="minorHAnsi" w:hAnsiTheme="minorHAnsi"/>
        </w:rPr>
        <w:t xml:space="preserve">który posiada uprawnienia budowlane do kierowania </w:t>
      </w:r>
    </w:p>
    <w:p w14:paraId="3896BB33" w14:textId="7F44A5B1" w:rsidR="00291D79" w:rsidRDefault="00291D7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56CCA" w:rsidRPr="00077C69">
        <w:rPr>
          <w:rFonts w:asciiTheme="minorHAnsi" w:hAnsiTheme="minorHAnsi"/>
        </w:rPr>
        <w:t xml:space="preserve">robotami budowlanymi w specjalności instalacyjnej w zakresie sieci, instalacji i urządzeń </w:t>
      </w:r>
    </w:p>
    <w:p w14:paraId="094B7177" w14:textId="07956C6B" w:rsidR="00291D79" w:rsidRDefault="00291D7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56CCA" w:rsidRPr="00077C69">
        <w:rPr>
          <w:rFonts w:asciiTheme="minorHAnsi" w:hAnsiTheme="minorHAnsi"/>
        </w:rPr>
        <w:t>elek</w:t>
      </w:r>
      <w:r w:rsidR="00B15C83">
        <w:rPr>
          <w:rFonts w:asciiTheme="minorHAnsi" w:hAnsiTheme="minorHAnsi"/>
        </w:rPr>
        <w:t>trycznych i elektroenergetycznych</w:t>
      </w:r>
      <w:r w:rsidR="00156CCA" w:rsidRPr="00077C69">
        <w:rPr>
          <w:rFonts w:asciiTheme="minorHAnsi" w:hAnsiTheme="minorHAnsi"/>
        </w:rPr>
        <w:t xml:space="preserve">, upoważniające do kierowania robotami budowlanymi w </w:t>
      </w:r>
    </w:p>
    <w:p w14:paraId="11330BD2" w14:textId="0A6CF4C1" w:rsidR="00217DA9" w:rsidRDefault="00291D7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156CCA" w:rsidRPr="00077C69">
        <w:rPr>
          <w:rFonts w:asciiTheme="minorHAnsi" w:hAnsiTheme="minorHAnsi"/>
        </w:rPr>
        <w:t>zakresie co najmniej sieci i in</w:t>
      </w:r>
      <w:r w:rsidR="00217DA9">
        <w:rPr>
          <w:rFonts w:asciiTheme="minorHAnsi" w:hAnsiTheme="minorHAnsi"/>
        </w:rPr>
        <w:t>stalacji elektrycznych</w:t>
      </w:r>
    </w:p>
    <w:p w14:paraId="214EE0E9" w14:textId="3E6635D1" w:rsidR="00291D79" w:rsidRDefault="00217DA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</w:t>
      </w:r>
      <w:r w:rsidR="00012A76" w:rsidRPr="00077C69">
        <w:rPr>
          <w:rFonts w:asciiTheme="minorHAnsi" w:hAnsiTheme="minorHAnsi"/>
          <w:b/>
          <w:bCs/>
        </w:rPr>
        <w:t>Kierownik</w:t>
      </w:r>
      <w:r w:rsidR="00012A76">
        <w:rPr>
          <w:rFonts w:asciiTheme="minorHAnsi" w:hAnsiTheme="minorHAnsi"/>
          <w:b/>
          <w:bCs/>
        </w:rPr>
        <w:t>iem</w:t>
      </w:r>
      <w:r w:rsidR="00012A76" w:rsidRPr="00077C69">
        <w:rPr>
          <w:rFonts w:asciiTheme="minorHAnsi" w:hAnsiTheme="minorHAnsi"/>
          <w:b/>
          <w:bCs/>
        </w:rPr>
        <w:t xml:space="preserve"> robót</w:t>
      </w:r>
      <w:r w:rsidR="00012A76">
        <w:rPr>
          <w:rFonts w:asciiTheme="minorHAnsi" w:hAnsiTheme="minorHAnsi"/>
          <w:b/>
          <w:bCs/>
        </w:rPr>
        <w:t xml:space="preserve"> Instalacyjnych - </w:t>
      </w:r>
      <w:r w:rsidR="00012A76" w:rsidRPr="00077C69">
        <w:rPr>
          <w:rFonts w:asciiTheme="minorHAnsi" w:hAnsiTheme="minorHAnsi"/>
        </w:rPr>
        <w:t xml:space="preserve">który posiada uprawnienia budowlane do kierowania </w:t>
      </w:r>
    </w:p>
    <w:p w14:paraId="1E5A014A" w14:textId="722B5742" w:rsidR="00291D79" w:rsidRDefault="00291D7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012A76" w:rsidRPr="00077C69">
        <w:rPr>
          <w:rFonts w:asciiTheme="minorHAnsi" w:hAnsiTheme="minorHAnsi"/>
        </w:rPr>
        <w:t>robotami budowlanymi w specjalności instalacyjnej w zakresie sieci, instalacji i urządzeń</w:t>
      </w:r>
      <w:r w:rsidR="00012A76">
        <w:rPr>
          <w:rFonts w:asciiTheme="minorHAnsi" w:hAnsiTheme="minorHAnsi"/>
        </w:rPr>
        <w:t xml:space="preserve"> </w:t>
      </w:r>
    </w:p>
    <w:p w14:paraId="6E59431D" w14:textId="03BF71FF" w:rsidR="00156CCA" w:rsidRPr="00B15C83" w:rsidRDefault="00291D79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012A76">
        <w:rPr>
          <w:rFonts w:asciiTheme="minorHAnsi" w:hAnsiTheme="minorHAnsi"/>
        </w:rPr>
        <w:t>cieplnych, wentylacyjnych, gazowych, wodociągowych i kanalizacyjnych.</w:t>
      </w:r>
    </w:p>
    <w:p w14:paraId="7170A8D7" w14:textId="77777777" w:rsidR="00CC5E7D" w:rsidRPr="00CC5E7D" w:rsidRDefault="00CC5E7D" w:rsidP="00291D7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</w:p>
    <w:p w14:paraId="46C4E346" w14:textId="6284F038" w:rsidR="00077C69" w:rsidRPr="00077C69" w:rsidRDefault="00B15C83" w:rsidP="00291D79">
      <w:pPr>
        <w:pStyle w:val="Default"/>
        <w:spacing w:after="19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5. </w:t>
      </w:r>
      <w:r w:rsidR="00156CCA">
        <w:rPr>
          <w:rFonts w:asciiTheme="minorHAnsi" w:hAnsiTheme="minorHAnsi"/>
        </w:rPr>
        <w:t xml:space="preserve">Zamawiający </w:t>
      </w:r>
      <w:r>
        <w:rPr>
          <w:rFonts w:asciiTheme="minorHAnsi" w:hAnsiTheme="minorHAnsi"/>
        </w:rPr>
        <w:t xml:space="preserve"> uzna za spełnienie </w:t>
      </w:r>
      <w:r w:rsidR="00077C69" w:rsidRPr="00077C69">
        <w:rPr>
          <w:rFonts w:asciiTheme="minorHAnsi" w:hAnsiTheme="minorHAnsi"/>
        </w:rPr>
        <w:t>warunku</w:t>
      </w:r>
      <w:r w:rsidR="00156C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dotyczącego posiadania wiedzy</w:t>
      </w:r>
      <w:r w:rsidR="00156CCA">
        <w:rPr>
          <w:rFonts w:asciiTheme="minorHAnsi" w:hAnsiTheme="minorHAnsi"/>
        </w:rPr>
        <w:t xml:space="preserve">, </w:t>
      </w:r>
      <w:r w:rsidR="00077C69" w:rsidRPr="00077C69">
        <w:rPr>
          <w:rFonts w:asciiTheme="minorHAnsi" w:hAnsiTheme="minorHAnsi"/>
        </w:rPr>
        <w:t xml:space="preserve"> jeżeli Wykonawca przedstawi realizację jednej inwestycji, obejmującej powyższy zakres prac w ramach jednej umowy. Wymaga się, aby ze złożonych dokumentów (wykazu wykonanych robót lub z referencji wynikały zakresy i wielkośc</w:t>
      </w:r>
      <w:r w:rsidR="00156CCA">
        <w:rPr>
          <w:rFonts w:asciiTheme="minorHAnsi" w:hAnsiTheme="minorHAnsi"/>
        </w:rPr>
        <w:t>i wskazane wyżej.</w:t>
      </w:r>
      <w:r w:rsidR="00077C69" w:rsidRPr="00077C69">
        <w:rPr>
          <w:rFonts w:asciiTheme="minorHAnsi" w:hAnsiTheme="minorHAnsi"/>
        </w:rPr>
        <w:t xml:space="preserve"> Zamawiający uwzględni tylko zadania zakończone. </w:t>
      </w:r>
    </w:p>
    <w:p w14:paraId="0A4FC967" w14:textId="77777777" w:rsidR="00077C69" w:rsidRPr="00077C69" w:rsidRDefault="00077C69" w:rsidP="00291D79">
      <w:pPr>
        <w:pStyle w:val="Default"/>
        <w:spacing w:after="19"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Przez jedno zamówienie (jedną robotę budowlaną) Zamawiający rozumie jedną umowę. Zamawiający nie dopuszcza możliwości sumowania umów o mniejszej wielkości w celu osiągnięcia warunku kwotowego. </w:t>
      </w:r>
    </w:p>
    <w:p w14:paraId="31EE2725" w14:textId="42296077" w:rsidR="00077C69" w:rsidRPr="00077C69" w:rsidRDefault="00077C69" w:rsidP="00291D79">
      <w:pPr>
        <w:pStyle w:val="Default"/>
        <w:spacing w:after="19"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Jeżeli Wykonawca wykazuje doświadczenie nabyte w ramach kontraktu (zamówienia/umowy) realizowanego przez </w:t>
      </w:r>
      <w:r w:rsidR="00291D79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ykonawców wspólnie ubiegających się o udzielenie zamówienia (konsorcjum), Zamawiający nie dopuszcza by Wykonawca polegał na doświadczeniu grupy </w:t>
      </w:r>
      <w:r w:rsidR="00291D79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ykonawców, której był członkiem, jeżeli faktycznie i konkretnie nie wykonywał wykazywanego zakresu prac. Zamawiający zastrzega możliwość zwrócenia się do </w:t>
      </w:r>
      <w:r w:rsidR="00291D79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ykonawcy o wyjaśnienia w zakresie faktycznie konkretnie wykonywanego zakresu prac oraz przedstawienia stosownych dowodów np. umowy konsorcjum, z której wynika zakres obowiązków czy wystawionych przez </w:t>
      </w:r>
      <w:r w:rsidR="00291D79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ykonawcę faktur. </w:t>
      </w:r>
    </w:p>
    <w:p w14:paraId="18608F29" w14:textId="21E77313" w:rsidR="00077C69" w:rsidRPr="00077C69" w:rsidRDefault="00077C69" w:rsidP="00291D79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lastRenderedPageBreak/>
        <w:t>Zamawiający uzna za spełniony warunek SWZ również w przypadku, gdy doświadczenie wykazane przez Wykonawcę obejmuje szerszy zakres robót budowlanych od wymaganych przez</w:t>
      </w:r>
      <w:r w:rsidR="00291D79">
        <w:rPr>
          <w:rFonts w:asciiTheme="minorHAnsi" w:hAnsiTheme="minorHAnsi"/>
        </w:rPr>
        <w:t xml:space="preserve"> </w:t>
      </w:r>
      <w:r w:rsidRPr="00077C69">
        <w:rPr>
          <w:rFonts w:asciiTheme="minorHAnsi" w:hAnsiTheme="minorHAnsi"/>
        </w:rPr>
        <w:t xml:space="preserve">Zamawiającego. </w:t>
      </w:r>
    </w:p>
    <w:p w14:paraId="4B60CDC5" w14:textId="77777777" w:rsidR="00077C69" w:rsidRPr="00077C69" w:rsidRDefault="00B15C83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</w:t>
      </w:r>
      <w:r w:rsidR="00077C69" w:rsidRPr="00077C69">
        <w:rPr>
          <w:rFonts w:asciiTheme="minorHAnsi" w:hAnsiTheme="minorHAnsi"/>
        </w:rPr>
        <w:t xml:space="preserve">W przypadku złożenia przez Wykonawców dokumentów zawierających kwoty wyrażone w innych walutach niż PLN, dla potrzeb oceny spełniania warunku określonego powyżej, Zamawiający jako kurs przeliczeniowy waluty przyjmie średni kurs danej waluty publikowany przez Narodowy Bank Polski w dniu publikacji ogłoszenia o zamówieniu w Biuletynie Zamówień Publicznych. Jeżeli w dniu publikacji ogłoszenia o zamówieniu w Biuletynie Zamówień Publicznych, Narodowy Bank Polski nie publikuje średniego kursu danej waluty, za podstawę przeliczenia przyjmuje się średni kurs waluty publikowany pierwszego dnia, po dniu publikacji ogłoszenia o zamówieniu w Biuletynie Zamówień Publicznych, w którym zostanie on opublikowany. </w:t>
      </w:r>
    </w:p>
    <w:p w14:paraId="5BC2C90B" w14:textId="77777777" w:rsidR="00077C69" w:rsidRPr="00077C69" w:rsidRDefault="00077C69" w:rsidP="00291D79">
      <w:pPr>
        <w:pStyle w:val="Default"/>
        <w:spacing w:after="19"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Zamawiający wymaga, aby Wykonawca podał wartości robót, przedmiot (zakres prac zgodnie z warunkiem jw.), daty wykonania i odbiorców wymienionych robót oraz załączył dokumenty potwierdzające, że ww. roboty budowlane zostały wykonane należycie. Wykaz należy przygotować według wzoru stanowiącego </w:t>
      </w:r>
      <w:r w:rsidR="00B15C83">
        <w:rPr>
          <w:rFonts w:asciiTheme="minorHAnsi" w:hAnsiTheme="minorHAnsi"/>
          <w:b/>
          <w:bCs/>
        </w:rPr>
        <w:t xml:space="preserve">załącznik </w:t>
      </w:r>
      <w:r w:rsidRPr="00077C69">
        <w:rPr>
          <w:rFonts w:asciiTheme="minorHAnsi" w:hAnsiTheme="minorHAnsi"/>
          <w:b/>
          <w:bCs/>
        </w:rPr>
        <w:t xml:space="preserve"> „Wykaz robót budowlanych”. </w:t>
      </w:r>
    </w:p>
    <w:p w14:paraId="5AA799F7" w14:textId="77777777" w:rsidR="00077C69" w:rsidRPr="00077C69" w:rsidRDefault="00077C69" w:rsidP="00291D79">
      <w:pPr>
        <w:pStyle w:val="Default"/>
        <w:spacing w:line="276" w:lineRule="auto"/>
        <w:rPr>
          <w:rFonts w:asciiTheme="minorHAnsi" w:hAnsiTheme="minorHAnsi"/>
        </w:rPr>
      </w:pPr>
    </w:p>
    <w:p w14:paraId="6ACA72F1" w14:textId="77777777" w:rsidR="00077C69" w:rsidRPr="00077C69" w:rsidRDefault="00077C69" w:rsidP="00291D79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  <w:b/>
          <w:bCs/>
        </w:rPr>
        <w:t xml:space="preserve">Uwagi: </w:t>
      </w:r>
    </w:p>
    <w:p w14:paraId="73A87C10" w14:textId="77777777" w:rsidR="00077C69" w:rsidRPr="00077C69" w:rsidRDefault="001D7B65" w:rsidP="00291D79">
      <w:pPr>
        <w:pStyle w:val="Default"/>
        <w:spacing w:after="19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r w:rsidR="00077C69" w:rsidRPr="00077C69">
        <w:rPr>
          <w:rFonts w:asciiTheme="minorHAnsi" w:hAnsiTheme="minorHAnsi"/>
        </w:rPr>
        <w:t xml:space="preserve">Uwaga dotycząca stanowisk wskazanych powyżej: Na podstawie art. 104 ustawy z dnia 7 lipca 1994 roku Prawo budowlane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Prawo budowlane samodzielne funkcje techniczne w budownictwie, określone w art. 12 ust. 1 ustawy Prawo budowlane,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18.03.2008 r. o zasadach uznawania kwalifikacji zawodowych nabytych w państwach członkowskich Unii Europejskiej. </w:t>
      </w:r>
    </w:p>
    <w:p w14:paraId="21AC5D09" w14:textId="77777777" w:rsidR="00077C69" w:rsidRPr="00077C69" w:rsidRDefault="00077C69" w:rsidP="00291D79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Zamawiający dopuszcza łączenie funkcji, jeżeli jedna osoba posiada uprawnienia w dwóch lub więcej specjalnościach. </w:t>
      </w:r>
    </w:p>
    <w:p w14:paraId="6C79F969" w14:textId="77777777" w:rsidR="00077C69" w:rsidRPr="00077C69" w:rsidRDefault="001D7B65" w:rsidP="00291D7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="00077C69" w:rsidRPr="00077C69">
        <w:rPr>
          <w:rFonts w:asciiTheme="minorHAnsi" w:hAnsiTheme="minorHAnsi"/>
        </w:rPr>
        <w:t xml:space="preserve">W przypadku Wykonawców wspólnie ubiegających się o udzielenie zamówienia, warunek jw. może być spełniony przez Wykonawców wspólnie. </w:t>
      </w:r>
    </w:p>
    <w:p w14:paraId="1E621480" w14:textId="77777777" w:rsidR="00077C69" w:rsidRPr="00077C69" w:rsidRDefault="00077C69" w:rsidP="00291D79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Wykaz należy przygotować według wzoru stanowiącego </w:t>
      </w:r>
      <w:r w:rsidR="00B15C83">
        <w:rPr>
          <w:rFonts w:asciiTheme="minorHAnsi" w:hAnsiTheme="minorHAnsi"/>
          <w:b/>
          <w:bCs/>
        </w:rPr>
        <w:t xml:space="preserve">załącznik </w:t>
      </w:r>
      <w:r w:rsidRPr="00077C69">
        <w:rPr>
          <w:rFonts w:asciiTheme="minorHAnsi" w:hAnsiTheme="minorHAnsi"/>
          <w:b/>
          <w:bCs/>
        </w:rPr>
        <w:t xml:space="preserve"> „Wykaz osób”. </w:t>
      </w:r>
    </w:p>
    <w:p w14:paraId="301E6981" w14:textId="77777777" w:rsidR="004921AF" w:rsidRDefault="004921AF" w:rsidP="004921AF">
      <w:pPr>
        <w:pStyle w:val="Default"/>
        <w:spacing w:line="276" w:lineRule="auto"/>
        <w:rPr>
          <w:rFonts w:asciiTheme="minorHAnsi" w:hAnsiTheme="minorHAnsi"/>
          <w:b/>
          <w:bCs/>
          <w:sz w:val="28"/>
          <w:szCs w:val="28"/>
        </w:rPr>
      </w:pPr>
    </w:p>
    <w:p w14:paraId="5E17F20C" w14:textId="2B7B3148" w:rsidR="004921AF" w:rsidRPr="004921AF" w:rsidRDefault="00291D79" w:rsidP="004921AF">
      <w:pPr>
        <w:pStyle w:val="Default"/>
        <w:spacing w:line="276" w:lineRule="auto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DZIAŁ </w:t>
      </w:r>
      <w:r w:rsidR="001D7B65" w:rsidRPr="007C0B9B">
        <w:rPr>
          <w:rFonts w:asciiTheme="minorHAnsi" w:hAnsiTheme="minorHAnsi"/>
          <w:b/>
          <w:bCs/>
          <w:sz w:val="28"/>
          <w:szCs w:val="28"/>
        </w:rPr>
        <w:t>VI</w:t>
      </w:r>
      <w:r w:rsidR="00077C69" w:rsidRPr="007C0B9B">
        <w:rPr>
          <w:rFonts w:asciiTheme="minorHAnsi" w:hAnsiTheme="minorHAnsi"/>
          <w:b/>
          <w:bCs/>
          <w:sz w:val="28"/>
          <w:szCs w:val="28"/>
        </w:rPr>
        <w:t xml:space="preserve">. </w:t>
      </w:r>
      <w:r w:rsidR="001D7B65" w:rsidRPr="007C0B9B">
        <w:rPr>
          <w:rFonts w:asciiTheme="minorHAnsi" w:hAnsiTheme="minorHAnsi"/>
          <w:b/>
          <w:bCs/>
          <w:sz w:val="28"/>
          <w:szCs w:val="28"/>
        </w:rPr>
        <w:t>PODSTAWY WYKLUCZENIA</w:t>
      </w:r>
      <w:r w:rsidR="001D7B65" w:rsidRPr="001D7B65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0D4E8FA" w14:textId="77777777" w:rsidR="004921AF" w:rsidRDefault="004921AF" w:rsidP="004921AF">
      <w:pPr>
        <w:pStyle w:val="Default"/>
        <w:spacing w:line="276" w:lineRule="auto"/>
        <w:rPr>
          <w:rFonts w:asciiTheme="minorHAnsi" w:hAnsiTheme="minorHAnsi"/>
        </w:rPr>
      </w:pPr>
    </w:p>
    <w:p w14:paraId="63C8F00E" w14:textId="4872A29B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1. O udzielenie zamówienia mogą ubiegać się Wykonawcy, którzy: </w:t>
      </w:r>
    </w:p>
    <w:p w14:paraId="2EAE22B4" w14:textId="77777777" w:rsidR="007C0B9B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1) </w:t>
      </w:r>
      <w:r w:rsidR="007C0B9B" w:rsidRPr="00077C69">
        <w:rPr>
          <w:rFonts w:asciiTheme="minorHAnsi" w:hAnsiTheme="minorHAnsi"/>
        </w:rPr>
        <w:t>spełniają warunki udziału</w:t>
      </w:r>
      <w:r w:rsidR="007C0B9B">
        <w:rPr>
          <w:rFonts w:asciiTheme="minorHAnsi" w:hAnsiTheme="minorHAnsi"/>
        </w:rPr>
        <w:t xml:space="preserve"> w postępowaniu </w:t>
      </w:r>
    </w:p>
    <w:p w14:paraId="69761028" w14:textId="77777777" w:rsidR="00077C69" w:rsidRPr="00077C69" w:rsidRDefault="007C0B9B" w:rsidP="004921AF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</w:t>
      </w:r>
      <w:r w:rsidR="00077C69" w:rsidRPr="00077C69">
        <w:rPr>
          <w:rFonts w:asciiTheme="minorHAnsi" w:hAnsiTheme="minorHAnsi"/>
        </w:rPr>
        <w:t>nie podlegają wykluczeniu</w:t>
      </w:r>
      <w:r>
        <w:rPr>
          <w:rFonts w:asciiTheme="minorHAnsi" w:hAnsiTheme="minorHAnsi"/>
        </w:rPr>
        <w:t xml:space="preserve"> </w:t>
      </w:r>
      <w:r w:rsidR="00077C69" w:rsidRPr="00077C69">
        <w:rPr>
          <w:rFonts w:asciiTheme="minorHAnsi" w:hAnsiTheme="minorHAnsi"/>
        </w:rPr>
        <w:t xml:space="preserve">; </w:t>
      </w:r>
    </w:p>
    <w:p w14:paraId="7156B448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lastRenderedPageBreak/>
        <w:t xml:space="preserve">2. W postępowaniu mogą brać udział Wykonawcy, którzy nie podlegają wykluczeniu z postępowania o udzielenie zamówienia w okolicznościach, o których mowa w art. 108 ust. 1 Ustawy . Na podstawie: </w:t>
      </w:r>
    </w:p>
    <w:p w14:paraId="264F219F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1) art. </w:t>
      </w:r>
      <w:r w:rsidRPr="00077C69">
        <w:rPr>
          <w:rFonts w:asciiTheme="minorHAnsi" w:hAnsiTheme="minorHAnsi"/>
          <w:b/>
          <w:bCs/>
        </w:rPr>
        <w:t xml:space="preserve">108 ust. 1 pkt 1) </w:t>
      </w:r>
      <w:r w:rsidRPr="00077C69">
        <w:rPr>
          <w:rFonts w:asciiTheme="minorHAnsi" w:hAnsiTheme="minorHAnsi"/>
        </w:rPr>
        <w:t xml:space="preserve">Zamawiający wykluczy Wykonawcę będącego osobą fizyczną, którego prawomocnie skazano za przestępstwo: </w:t>
      </w:r>
    </w:p>
    <w:p w14:paraId="44C9A727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a) udziału w zorganizowanej grupie przestępczej albo związku mającym na celu popełnienie przestępstwa lub przestępstwa skarbowego, o którym mowa w art. 258 Ustawy z dnia 6 czerwca 1997 r. Kodeks karny (tekst jedn. Dz. U. z 2020 r. poz. 1444 z późn. zm. -„Kk”), </w:t>
      </w:r>
    </w:p>
    <w:p w14:paraId="071E6D92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b) handlu ludźmi, o którym mowa w art. 189a Kk, </w:t>
      </w:r>
    </w:p>
    <w:p w14:paraId="355E2AD2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c) o którym mowa w art. 228-230a, art. 250a Kk lub w art. 46 lub art. 48 Ustawy z dnia 25 czerwca 2010 r. o sporcie (tekst jedn. Dz. U. z 2020 r. poz. 1133 z późn. zm.), </w:t>
      </w:r>
    </w:p>
    <w:p w14:paraId="789D7747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d) finansowania przestępstwa o charakterze terrorystycznym, o którym mowa w art. 165a Kk, lub przestępstwo udaremniania lub utrudniania stwierdzenia przestępnego pochodzenia pieniędzy lub ukrywania ich pochodzenia, o którym mowa w art. 299 Kk, </w:t>
      </w:r>
    </w:p>
    <w:p w14:paraId="4BF5D973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e) o charakterze terrorystycznym, o którym mowa w art. 115 § 20 Kk, lub mające na celu popełnienie tego przestępstwa, </w:t>
      </w:r>
    </w:p>
    <w:p w14:paraId="31A3F7F4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7A6C2A0C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g) przeciwko obrotowi gospodarczemu, o których mowa w art. 296-307 Kk, przestępstwo oszustwa, o którym mowa w art. 286 Kk, przestępstwo przeciwko wiarygodności dokumentów, o których mowa w art. 270-277d Kk, lub przestępstwo skarbowe, </w:t>
      </w:r>
    </w:p>
    <w:p w14:paraId="22960978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h) o którym mowa w art. 9 ust. 1 i 3 lub art. 10 Ustawy z dnia 15 czerwca 2012 r. o skutkach powierzania wykonywania pracy cudzoziemcom przebywającym wbrew przepisom na terytorium Rzeczypospolitej Polskiej, </w:t>
      </w:r>
    </w:p>
    <w:p w14:paraId="70F604DA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-lub za odpowiedni czyn zabroniony określony w przepisach prawa obcego; </w:t>
      </w:r>
    </w:p>
    <w:p w14:paraId="29250B3E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2) art. </w:t>
      </w:r>
      <w:r w:rsidRPr="00077C69">
        <w:rPr>
          <w:rFonts w:asciiTheme="minorHAnsi" w:hAnsiTheme="minorHAnsi"/>
          <w:b/>
          <w:bCs/>
        </w:rPr>
        <w:t xml:space="preserve">108 ust. 1 pkt 2) </w:t>
      </w:r>
      <w:r w:rsidRPr="00077C69">
        <w:rPr>
          <w:rFonts w:asciiTheme="minorHAnsi" w:hAnsiTheme="minorHAnsi"/>
        </w:rPr>
        <w:t xml:space="preserve">Zamawiający wykluczy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art. 108 ust. 1 pkt 1) Ustawy; </w:t>
      </w:r>
    </w:p>
    <w:p w14:paraId="0D2D20AB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3) art. </w:t>
      </w:r>
      <w:r w:rsidRPr="00077C69">
        <w:rPr>
          <w:rFonts w:asciiTheme="minorHAnsi" w:hAnsiTheme="minorHAnsi"/>
          <w:b/>
          <w:bCs/>
        </w:rPr>
        <w:t xml:space="preserve">108 ust. 1 pkt 3) </w:t>
      </w:r>
      <w:r w:rsidRPr="00077C69">
        <w:rPr>
          <w:rFonts w:asciiTheme="minorHAnsi" w:hAnsiTheme="minorHAnsi"/>
        </w:rPr>
        <w:t xml:space="preserve">Zamawiający wykluczy Wykonawcę,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74AFD1E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4) art. </w:t>
      </w:r>
      <w:r w:rsidRPr="00077C69">
        <w:rPr>
          <w:rFonts w:asciiTheme="minorHAnsi" w:hAnsiTheme="minorHAnsi"/>
          <w:b/>
          <w:bCs/>
        </w:rPr>
        <w:t xml:space="preserve">108 ust. 1 pkt 4) </w:t>
      </w:r>
      <w:r w:rsidRPr="00077C69">
        <w:rPr>
          <w:rFonts w:asciiTheme="minorHAnsi" w:hAnsiTheme="minorHAnsi"/>
        </w:rPr>
        <w:t xml:space="preserve">Zamawiający wykluczy Wykonawcę, wobec którego prawomocnie orzeczono zakaz ubiegania się o zamówienia publiczne; </w:t>
      </w:r>
    </w:p>
    <w:p w14:paraId="32DD15D5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5) art. </w:t>
      </w:r>
      <w:r w:rsidRPr="00077C69">
        <w:rPr>
          <w:rFonts w:asciiTheme="minorHAnsi" w:hAnsiTheme="minorHAnsi"/>
          <w:b/>
          <w:bCs/>
        </w:rPr>
        <w:t xml:space="preserve">108 ust. 1 pkt 5) </w:t>
      </w:r>
      <w:r w:rsidRPr="00077C69">
        <w:rPr>
          <w:rFonts w:asciiTheme="minorHAnsi" w:hAnsiTheme="minorHAnsi"/>
        </w:rPr>
        <w:t xml:space="preserve">Zamawiający wykluczy Wykonawcę,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 w:rsidRPr="00077C69">
        <w:rPr>
          <w:rFonts w:asciiTheme="minorHAnsi" w:hAnsiTheme="minorHAnsi"/>
        </w:rPr>
        <w:lastRenderedPageBreak/>
        <w:t xml:space="preserve">odrębne oferty, oferty częściowe lub wnioski o dopuszczenie do udziału w postępowaniu, chyba że wykażą, że przygotowali te oferty lub wnioski niezależnie od siebie; </w:t>
      </w:r>
    </w:p>
    <w:p w14:paraId="669B4D1D" w14:textId="77777777" w:rsid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6) art. </w:t>
      </w:r>
      <w:r w:rsidRPr="00077C69">
        <w:rPr>
          <w:rFonts w:asciiTheme="minorHAnsi" w:hAnsiTheme="minorHAnsi"/>
          <w:b/>
          <w:bCs/>
        </w:rPr>
        <w:t xml:space="preserve">108 ust. 1 pkt 6) </w:t>
      </w:r>
      <w:r w:rsidRPr="00077C69">
        <w:rPr>
          <w:rFonts w:asciiTheme="minorHAnsi" w:hAnsiTheme="minorHAnsi"/>
        </w:rPr>
        <w:t xml:space="preserve">Zamawiający wykluczy Wykonawcę, 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 (tekst jedn. Dz. U. z 2020 r. poz. 1076 z późn. zm.), chyba że spowodowane tym zakłócenie konkurencji może być wyeliminowane w inny sposób niż przez wykluczenie Wykonawcy z udziału w postępowaniu o udzielenie zamówienia. </w:t>
      </w:r>
    </w:p>
    <w:p w14:paraId="2751A43D" w14:textId="77777777" w:rsidR="004921AF" w:rsidRPr="00077C69" w:rsidRDefault="004921AF" w:rsidP="004921AF">
      <w:pPr>
        <w:pStyle w:val="Default"/>
        <w:spacing w:line="276" w:lineRule="auto"/>
        <w:rPr>
          <w:rFonts w:asciiTheme="minorHAnsi" w:hAnsiTheme="minorHAnsi"/>
        </w:rPr>
      </w:pPr>
    </w:p>
    <w:p w14:paraId="5611DDEC" w14:textId="3B1ADD0D" w:rsidR="004921AF" w:rsidRDefault="00077C69" w:rsidP="004921AF">
      <w:pPr>
        <w:pStyle w:val="Default"/>
        <w:spacing w:line="276" w:lineRule="auto"/>
        <w:rPr>
          <w:rFonts w:asciiTheme="minorHAnsi" w:hAnsiTheme="minorHAnsi" w:cstheme="minorHAnsi"/>
        </w:rPr>
      </w:pPr>
      <w:r w:rsidRPr="00077C69">
        <w:rPr>
          <w:rFonts w:asciiTheme="minorHAnsi" w:hAnsiTheme="minorHAnsi"/>
        </w:rPr>
        <w:t xml:space="preserve">3. </w:t>
      </w:r>
      <w:r w:rsidR="004921AF" w:rsidRPr="00552321">
        <w:rPr>
          <w:rFonts w:asciiTheme="minorHAnsi" w:hAnsiTheme="minorHAnsi" w:cstheme="minorHAnsi"/>
        </w:rPr>
        <w:t>Zamawiający przewiduje możliwość wykluczenia Wykonawcy na podstawie</w:t>
      </w:r>
      <w:r w:rsidR="006750B3">
        <w:rPr>
          <w:rFonts w:asciiTheme="minorHAnsi" w:hAnsiTheme="minorHAnsi" w:cstheme="minorHAnsi"/>
        </w:rPr>
        <w:t xml:space="preserve"> fakultatywnych podstaw wykluczenia</w:t>
      </w:r>
      <w:r w:rsidR="004921AF" w:rsidRPr="00552321">
        <w:rPr>
          <w:rFonts w:asciiTheme="minorHAnsi" w:hAnsiTheme="minorHAnsi" w:cstheme="minorHAnsi"/>
        </w:rPr>
        <w:t>:</w:t>
      </w:r>
    </w:p>
    <w:p w14:paraId="5D15F54D" w14:textId="56BD5B86" w:rsidR="006750B3" w:rsidRPr="006750B3" w:rsidRDefault="006750B3" w:rsidP="006750B3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6750B3">
        <w:rPr>
          <w:rFonts w:asciiTheme="minorHAnsi" w:hAnsiTheme="minorHAnsi" w:cstheme="minorHAnsi"/>
        </w:rPr>
        <w:t xml:space="preserve">) art. </w:t>
      </w:r>
      <w:r w:rsidRPr="006750B3">
        <w:rPr>
          <w:rFonts w:asciiTheme="minorHAnsi" w:hAnsiTheme="minorHAnsi" w:cstheme="minorHAnsi"/>
          <w:b/>
          <w:bCs/>
        </w:rPr>
        <w:t>109 ust.1 pkt 4</w:t>
      </w:r>
      <w:r w:rsidR="00E70F18">
        <w:rPr>
          <w:rFonts w:asciiTheme="minorHAnsi" w:hAnsiTheme="minorHAnsi" w:cstheme="minorHAnsi"/>
          <w:b/>
          <w:bCs/>
        </w:rPr>
        <w:t>)</w:t>
      </w:r>
      <w:r w:rsidRPr="006750B3">
        <w:rPr>
          <w:rFonts w:asciiTheme="minorHAnsi" w:hAnsiTheme="minorHAnsi" w:cstheme="minorHAnsi"/>
          <w:b/>
          <w:bCs/>
        </w:rPr>
        <w:t xml:space="preserve"> </w:t>
      </w:r>
      <w:r w:rsidRPr="006750B3">
        <w:rPr>
          <w:rFonts w:asciiTheme="minorHAnsi" w:hAnsiTheme="minorHAnsi" w:cstheme="minorHAnsi"/>
        </w:rPr>
        <w:t xml:space="preserve">w stosunku do którego otwarto likwidację, ogłoszono upadłość, którego </w:t>
      </w:r>
    </w:p>
    <w:p w14:paraId="2E7061F7" w14:textId="77777777" w:rsidR="006750B3" w:rsidRPr="006750B3" w:rsidRDefault="006750B3" w:rsidP="006750B3">
      <w:pPr>
        <w:pStyle w:val="Default"/>
        <w:spacing w:line="276" w:lineRule="auto"/>
        <w:rPr>
          <w:rFonts w:asciiTheme="minorHAnsi" w:hAnsiTheme="minorHAnsi" w:cstheme="minorHAnsi"/>
        </w:rPr>
      </w:pPr>
      <w:r w:rsidRPr="006750B3">
        <w:rPr>
          <w:rFonts w:asciiTheme="minorHAnsi" w:hAnsiTheme="minorHAnsi" w:cstheme="minorHAnsi"/>
        </w:rPr>
        <w:t xml:space="preserve">     aktywami zarządza likwidator lub sąd, zawarł układ z wierzycielami, którego działalność </w:t>
      </w:r>
    </w:p>
    <w:p w14:paraId="286B1627" w14:textId="77777777" w:rsidR="006750B3" w:rsidRPr="006750B3" w:rsidRDefault="006750B3" w:rsidP="006750B3">
      <w:pPr>
        <w:pStyle w:val="Default"/>
        <w:spacing w:line="276" w:lineRule="auto"/>
        <w:rPr>
          <w:rFonts w:asciiTheme="minorHAnsi" w:hAnsiTheme="minorHAnsi" w:cstheme="minorHAnsi"/>
        </w:rPr>
      </w:pPr>
      <w:r w:rsidRPr="006750B3">
        <w:rPr>
          <w:rFonts w:asciiTheme="minorHAnsi" w:hAnsiTheme="minorHAnsi" w:cstheme="minorHAnsi"/>
        </w:rPr>
        <w:t xml:space="preserve">     gospodarcza jest zawieszona albo znajduje się on w innej tego rodzaju sytuacji wynikającej z </w:t>
      </w:r>
    </w:p>
    <w:p w14:paraId="2F3D8C58" w14:textId="77777777" w:rsidR="006750B3" w:rsidRPr="006750B3" w:rsidRDefault="006750B3" w:rsidP="006750B3">
      <w:pPr>
        <w:pStyle w:val="Default"/>
        <w:spacing w:line="276" w:lineRule="auto"/>
        <w:rPr>
          <w:rFonts w:asciiTheme="minorHAnsi" w:hAnsiTheme="minorHAnsi" w:cstheme="minorHAnsi"/>
        </w:rPr>
      </w:pPr>
      <w:r w:rsidRPr="006750B3">
        <w:rPr>
          <w:rFonts w:asciiTheme="minorHAnsi" w:hAnsiTheme="minorHAnsi" w:cstheme="minorHAnsi"/>
        </w:rPr>
        <w:t xml:space="preserve">     podobnej procedury przewidzianej w przepisach miejsca wszczęcia  tej procedury  </w:t>
      </w:r>
    </w:p>
    <w:p w14:paraId="7429E79D" w14:textId="6F945BCF" w:rsidR="006750B3" w:rsidRP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>2</w:t>
      </w:r>
      <w:r w:rsidR="004921AF" w:rsidRPr="006750B3">
        <w:rPr>
          <w:rFonts w:asciiTheme="minorHAnsi" w:hAnsiTheme="minorHAnsi" w:cstheme="minorHAnsi"/>
          <w:lang w:bidi="ar-SA"/>
        </w:rPr>
        <w:t xml:space="preserve">) </w:t>
      </w:r>
      <w:r w:rsidRPr="00EF7AF9">
        <w:rPr>
          <w:rFonts w:asciiTheme="minorHAnsi" w:hAnsiTheme="minorHAnsi" w:cstheme="minorHAnsi"/>
          <w:b/>
          <w:bCs/>
          <w:lang w:bidi="ar-SA"/>
        </w:rPr>
        <w:t>art. 109 ust. 1 pkt. 5) -</w:t>
      </w:r>
      <w:r w:rsidRPr="006750B3">
        <w:rPr>
          <w:rFonts w:asciiTheme="minorHAnsi" w:hAnsiTheme="minorHAnsi" w:cstheme="minorHAnsi"/>
          <w:lang w:bidi="ar-SA"/>
        </w:rPr>
        <w:t xml:space="preserve"> </w:t>
      </w:r>
      <w:r w:rsidR="004921AF" w:rsidRPr="006750B3">
        <w:rPr>
          <w:rFonts w:asciiTheme="minorHAnsi" w:hAnsiTheme="minorHAnsi" w:cstheme="minorHAnsi"/>
          <w:lang w:bidi="ar-SA"/>
        </w:rPr>
        <w:t xml:space="preserve">który w sposób zawiniony poważnie naruszył obowiązki zawodowe, co </w:t>
      </w:r>
    </w:p>
    <w:p w14:paraId="34BD5DC7" w14:textId="70E6E472" w:rsid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 w:rsidRPr="006750B3">
        <w:rPr>
          <w:rFonts w:asciiTheme="minorHAnsi" w:hAnsiTheme="minorHAnsi" w:cstheme="minorHAnsi"/>
          <w:lang w:bidi="ar-SA"/>
        </w:rPr>
        <w:t xml:space="preserve">   </w:t>
      </w:r>
      <w:r>
        <w:rPr>
          <w:rFonts w:asciiTheme="minorHAnsi" w:hAnsiTheme="minorHAnsi" w:cstheme="minorHAnsi"/>
          <w:lang w:bidi="ar-SA"/>
        </w:rPr>
        <w:t xml:space="preserve"> </w:t>
      </w:r>
      <w:r w:rsidRPr="006750B3">
        <w:rPr>
          <w:rFonts w:asciiTheme="minorHAnsi" w:hAnsiTheme="minorHAnsi" w:cstheme="minorHAnsi"/>
          <w:lang w:bidi="ar-SA"/>
        </w:rPr>
        <w:t xml:space="preserve"> </w:t>
      </w:r>
      <w:r w:rsidR="004921AF" w:rsidRPr="006750B3">
        <w:rPr>
          <w:rFonts w:asciiTheme="minorHAnsi" w:hAnsiTheme="minorHAnsi" w:cstheme="minorHAnsi"/>
          <w:lang w:bidi="ar-SA"/>
        </w:rPr>
        <w:t>podważa jego uczciwość, w szczególności gdy Wykonawca w wyniku</w:t>
      </w:r>
      <w:r w:rsidR="004921AF" w:rsidRPr="00552321">
        <w:rPr>
          <w:rFonts w:asciiTheme="minorHAnsi" w:hAnsiTheme="minorHAnsi" w:cstheme="minorHAnsi"/>
          <w:lang w:bidi="ar-SA"/>
        </w:rPr>
        <w:t xml:space="preserve"> zamierzonego działania lub </w:t>
      </w:r>
    </w:p>
    <w:p w14:paraId="357E514A" w14:textId="64D6D8C1" w:rsid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 xml:space="preserve">rażącego niedbalstwa nie wykonał lub nienależycie wykonał zamówienie, co </w:t>
      </w:r>
      <w:r w:rsidR="004921AF">
        <w:rPr>
          <w:rFonts w:asciiTheme="minorHAnsi" w:hAnsiTheme="minorHAnsi" w:cstheme="minorHAnsi"/>
          <w:lang w:bidi="ar-SA"/>
        </w:rPr>
        <w:t>Z</w:t>
      </w:r>
      <w:r w:rsidR="004921AF" w:rsidRPr="00552321">
        <w:rPr>
          <w:rFonts w:asciiTheme="minorHAnsi" w:hAnsiTheme="minorHAnsi" w:cstheme="minorHAnsi"/>
          <w:lang w:bidi="ar-SA"/>
        </w:rPr>
        <w:t xml:space="preserve">amawiający jest w </w:t>
      </w:r>
    </w:p>
    <w:p w14:paraId="52B3761A" w14:textId="21466152" w:rsidR="004921AF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>stanie wykazać za pomocą stosownych dowodów;</w:t>
      </w:r>
    </w:p>
    <w:p w14:paraId="0C705CE9" w14:textId="5717D87A" w:rsidR="00E70F18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bidi="ar-SA"/>
        </w:rPr>
        <w:t>3</w:t>
      </w:r>
      <w:r w:rsidRPr="00E70F18">
        <w:rPr>
          <w:rFonts w:asciiTheme="minorHAnsi" w:hAnsiTheme="minorHAnsi" w:cstheme="minorHAnsi"/>
          <w:lang w:bidi="ar-SA"/>
        </w:rPr>
        <w:t xml:space="preserve">) </w:t>
      </w:r>
      <w:r w:rsidRPr="00E70F18">
        <w:rPr>
          <w:rFonts w:asciiTheme="minorHAnsi" w:hAnsiTheme="minorHAnsi" w:cstheme="minorHAnsi"/>
          <w:b/>
          <w:bCs/>
          <w:lang w:bidi="ar-SA"/>
        </w:rPr>
        <w:t>art. 109 ust. 1 pkt. 7)</w:t>
      </w:r>
      <w:r>
        <w:rPr>
          <w:rFonts w:asciiTheme="minorHAnsi" w:hAnsiTheme="minorHAnsi" w:cstheme="minorHAnsi"/>
          <w:lang w:bidi="ar-SA"/>
        </w:rPr>
        <w:t xml:space="preserve"> </w:t>
      </w:r>
      <w:r w:rsidRPr="00E70F18">
        <w:rPr>
          <w:rFonts w:asciiTheme="minorHAnsi" w:hAnsiTheme="minorHAnsi" w:cstheme="minorHAnsi"/>
        </w:rPr>
        <w:t xml:space="preserve">który, z przyczyn leżących po jego stronie, w znacznym stopniu lub zakresie </w:t>
      </w:r>
    </w:p>
    <w:p w14:paraId="5AAC17C1" w14:textId="77777777" w:rsidR="00E70F18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E70F18">
        <w:rPr>
          <w:rFonts w:asciiTheme="minorHAnsi" w:hAnsiTheme="minorHAnsi" w:cstheme="minorHAnsi"/>
        </w:rPr>
        <w:t xml:space="preserve">nie wykonał lub nienależycie wykonał albo długotrwale nienależycie wykonywał istotne </w:t>
      </w:r>
    </w:p>
    <w:p w14:paraId="7EFC60F8" w14:textId="77777777" w:rsidR="00E70F18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E70F18">
        <w:rPr>
          <w:rFonts w:asciiTheme="minorHAnsi" w:hAnsiTheme="minorHAnsi" w:cstheme="minorHAnsi"/>
        </w:rPr>
        <w:t xml:space="preserve">zobowiązanie wynikające z wcześniejszej umowy w sprawie zamówienia publicznego lub umowy </w:t>
      </w:r>
    </w:p>
    <w:p w14:paraId="6CC4360D" w14:textId="6EF9D6CA" w:rsidR="00E70F18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E70F18">
        <w:rPr>
          <w:rFonts w:asciiTheme="minorHAnsi" w:hAnsiTheme="minorHAnsi" w:cstheme="minorHAnsi"/>
        </w:rPr>
        <w:t xml:space="preserve">koncesji, co doprowadziło do wypowiedzenia lub odstąpienia od umowy, odszkodowania, </w:t>
      </w:r>
    </w:p>
    <w:p w14:paraId="3541656A" w14:textId="01B1EF35" w:rsidR="00E70F18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</w:rPr>
        <w:t xml:space="preserve">     </w:t>
      </w:r>
      <w:r w:rsidRPr="00E70F18">
        <w:rPr>
          <w:rFonts w:asciiTheme="minorHAnsi" w:hAnsiTheme="minorHAnsi" w:cstheme="minorHAnsi"/>
        </w:rPr>
        <w:t>wykonania zastępczego lub realizacji uprawnień z tytułu rękojmi za wady;</w:t>
      </w:r>
    </w:p>
    <w:p w14:paraId="0AB642D7" w14:textId="319A1A1B" w:rsidR="006750B3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>4</w:t>
      </w:r>
      <w:r w:rsidR="004921AF">
        <w:rPr>
          <w:rFonts w:asciiTheme="minorHAnsi" w:hAnsiTheme="minorHAnsi" w:cstheme="minorHAnsi"/>
          <w:lang w:bidi="ar-SA"/>
        </w:rPr>
        <w:t xml:space="preserve">) </w:t>
      </w:r>
      <w:r w:rsidR="006750B3" w:rsidRPr="00E70F18">
        <w:rPr>
          <w:rFonts w:asciiTheme="minorHAnsi" w:hAnsiTheme="minorHAnsi" w:cstheme="minorHAnsi"/>
          <w:b/>
          <w:bCs/>
          <w:lang w:bidi="ar-SA"/>
        </w:rPr>
        <w:t>art. 109 ust. 1 pkt. 8</w:t>
      </w:r>
      <w:r w:rsidRPr="00E70F18">
        <w:rPr>
          <w:rFonts w:asciiTheme="minorHAnsi" w:hAnsiTheme="minorHAnsi" w:cstheme="minorHAnsi"/>
          <w:b/>
          <w:bCs/>
          <w:lang w:bidi="ar-SA"/>
        </w:rPr>
        <w:t>)</w:t>
      </w:r>
      <w:r>
        <w:rPr>
          <w:rFonts w:asciiTheme="minorHAnsi" w:hAnsiTheme="minorHAnsi" w:cstheme="minorHAnsi"/>
          <w:lang w:bidi="ar-SA"/>
        </w:rPr>
        <w:t xml:space="preserve"> </w:t>
      </w:r>
      <w:r w:rsidR="006750B3">
        <w:rPr>
          <w:rFonts w:asciiTheme="minorHAnsi" w:hAnsiTheme="minorHAnsi" w:cstheme="minorHAnsi"/>
          <w:lang w:bidi="ar-SA"/>
        </w:rPr>
        <w:t xml:space="preserve"> </w:t>
      </w:r>
      <w:r w:rsidR="004921AF" w:rsidRPr="00552321">
        <w:rPr>
          <w:rFonts w:asciiTheme="minorHAnsi" w:hAnsiTheme="minorHAnsi" w:cstheme="minorHAnsi"/>
          <w:lang w:bidi="ar-SA"/>
        </w:rPr>
        <w:t xml:space="preserve">który w wyniku zamierzonego działania lub rażącego niedbalstwa </w:t>
      </w:r>
    </w:p>
    <w:p w14:paraId="24F89E50" w14:textId="77777777" w:rsid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 xml:space="preserve">wprowadził Zamawiającego w błąd przy przedstawianiu informacji, że nie podlega wykluczeniu, </w:t>
      </w:r>
    </w:p>
    <w:p w14:paraId="30BF99B7" w14:textId="77777777" w:rsid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 xml:space="preserve">spełnia warunki udziału w postępowaniu lub kryteria selekcji, co mogło mieć istotny wpływ na </w:t>
      </w:r>
    </w:p>
    <w:p w14:paraId="1A9B9E51" w14:textId="77777777" w:rsid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 xml:space="preserve">decyzje podejmowane przez Zamawiającego w postępowaniu o udzielenie zamówienia, lub który </w:t>
      </w:r>
    </w:p>
    <w:p w14:paraId="0EE9B157" w14:textId="5CEFA702" w:rsidR="004921AF" w:rsidRPr="00552321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>zataił te informacje lub nie jest w stanie przedstawić podmiotowych środków dowodowych;</w:t>
      </w:r>
    </w:p>
    <w:p w14:paraId="1090B961" w14:textId="6BB48A4A" w:rsidR="006750B3" w:rsidRDefault="00E70F18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>5</w:t>
      </w:r>
      <w:r w:rsidR="004921AF" w:rsidRPr="00552321">
        <w:rPr>
          <w:rFonts w:asciiTheme="minorHAnsi" w:hAnsiTheme="minorHAnsi" w:cstheme="minorHAnsi"/>
          <w:lang w:bidi="ar-SA"/>
        </w:rPr>
        <w:t xml:space="preserve">) </w:t>
      </w:r>
      <w:r w:rsidR="006750B3" w:rsidRPr="00E70F18">
        <w:rPr>
          <w:rFonts w:asciiTheme="minorHAnsi" w:hAnsiTheme="minorHAnsi" w:cstheme="minorHAnsi"/>
          <w:b/>
          <w:bCs/>
          <w:lang w:bidi="ar-SA"/>
        </w:rPr>
        <w:t>art. 109 ust. 1 pkt. 10)</w:t>
      </w:r>
      <w:r w:rsidR="006750B3">
        <w:rPr>
          <w:rFonts w:asciiTheme="minorHAnsi" w:hAnsiTheme="minorHAnsi" w:cstheme="minorHAnsi"/>
          <w:lang w:bidi="ar-SA"/>
        </w:rPr>
        <w:t xml:space="preserve"> </w:t>
      </w:r>
      <w:r w:rsidR="004921AF" w:rsidRPr="00552321">
        <w:rPr>
          <w:rFonts w:asciiTheme="minorHAnsi" w:hAnsiTheme="minorHAnsi" w:cstheme="minorHAnsi"/>
          <w:lang w:bidi="ar-SA"/>
        </w:rPr>
        <w:t xml:space="preserve">który w wyniku lekkomyślności lub niedbalstwa przedstawił informacje </w:t>
      </w:r>
    </w:p>
    <w:p w14:paraId="5B5EDC90" w14:textId="77777777" w:rsidR="006750B3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>wprowadzające w błąd, co</w:t>
      </w:r>
      <w:r>
        <w:rPr>
          <w:rFonts w:asciiTheme="minorHAnsi" w:hAnsiTheme="minorHAnsi" w:cstheme="minorHAnsi"/>
          <w:lang w:bidi="ar-SA"/>
        </w:rPr>
        <w:t xml:space="preserve"> </w:t>
      </w:r>
      <w:r w:rsidR="004921AF" w:rsidRPr="00552321">
        <w:rPr>
          <w:rFonts w:asciiTheme="minorHAnsi" w:hAnsiTheme="minorHAnsi" w:cstheme="minorHAnsi"/>
          <w:lang w:bidi="ar-SA"/>
        </w:rPr>
        <w:t xml:space="preserve">mogło mieć istotny wpływ na decyzje podejmowane przez </w:t>
      </w:r>
    </w:p>
    <w:p w14:paraId="7110AF17" w14:textId="7160FDB5" w:rsidR="004921AF" w:rsidRPr="00552321" w:rsidRDefault="006750B3" w:rsidP="004921AF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bidi="ar-SA"/>
        </w:rPr>
      </w:pPr>
      <w:r>
        <w:rPr>
          <w:rFonts w:asciiTheme="minorHAnsi" w:hAnsiTheme="minorHAnsi" w:cstheme="minorHAnsi"/>
          <w:lang w:bidi="ar-SA"/>
        </w:rPr>
        <w:t xml:space="preserve">     </w:t>
      </w:r>
      <w:r w:rsidR="004921AF" w:rsidRPr="00552321">
        <w:rPr>
          <w:rFonts w:asciiTheme="minorHAnsi" w:hAnsiTheme="minorHAnsi" w:cstheme="minorHAnsi"/>
          <w:lang w:bidi="ar-SA"/>
        </w:rPr>
        <w:t xml:space="preserve">Zamawiającego w postępowaniu o udzielenie zamówienia. </w:t>
      </w:r>
      <w:r w:rsidR="004921AF" w:rsidRPr="00552321">
        <w:rPr>
          <w:rFonts w:asciiTheme="minorHAnsi" w:hAnsiTheme="minorHAnsi" w:cstheme="minorHAnsi"/>
        </w:rPr>
        <w:t xml:space="preserve"> </w:t>
      </w:r>
    </w:p>
    <w:p w14:paraId="6EEA4F56" w14:textId="2819E6FD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</w:p>
    <w:p w14:paraId="2DF29579" w14:textId="77777777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4. </w:t>
      </w:r>
      <w:r w:rsidRPr="00D20786">
        <w:rPr>
          <w:rFonts w:asciiTheme="minorHAnsi" w:hAnsiTheme="minorHAnsi"/>
          <w:b/>
        </w:rPr>
        <w:t>W związku z wejściem w życie w dniu 16.04.2022 r. Ustawy z dnia 13.04.2022 r. o szczególnych rozwiązaniach</w:t>
      </w:r>
      <w:r w:rsidRPr="00077C69">
        <w:rPr>
          <w:rFonts w:asciiTheme="minorHAnsi" w:hAnsiTheme="minorHAnsi"/>
        </w:rPr>
        <w:t xml:space="preserve"> w zakresie przeciwdziałania wspieraniu agresji na Ukrainę oraz służących ochronie bezpieczeństwa narodowego (</w:t>
      </w:r>
      <w:r w:rsidRPr="00077C69">
        <w:rPr>
          <w:rFonts w:asciiTheme="minorHAnsi" w:hAnsiTheme="minorHAnsi"/>
          <w:i/>
          <w:iCs/>
        </w:rPr>
        <w:t>dalej: Ustawa UA</w:t>
      </w:r>
      <w:r w:rsidRPr="00077C69">
        <w:rPr>
          <w:rFonts w:asciiTheme="minorHAnsi" w:hAnsiTheme="minorHAnsi"/>
        </w:rPr>
        <w:t xml:space="preserve">), na podstawie art. 7 ust. 1 ustawy, z postępowania o udzielenie zamówienia publicznego lub konkursu prowadzonego na podstawie ustawy Pzp wyklucza się: </w:t>
      </w:r>
    </w:p>
    <w:p w14:paraId="4E5D06EB" w14:textId="6103A87A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1) </w:t>
      </w:r>
      <w:r w:rsidR="004921AF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61DF358B" w14:textId="4CDC26FA" w:rsidR="00077C69" w:rsidRP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2) </w:t>
      </w:r>
      <w:r w:rsidR="004921AF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ykonawcę oraz uczestnika konkursu, którego beneficjentem rzeczywistym w rozumieniu ustawy z dnia 1 marca 2018 r. o przeciwdziałaniu praniu pieniędzy oraz finansowaniu terroryzmu (Dz. U. z </w:t>
      </w:r>
      <w:r w:rsidRPr="00077C69">
        <w:rPr>
          <w:rFonts w:asciiTheme="minorHAnsi" w:hAnsiTheme="minorHAnsi"/>
        </w:rPr>
        <w:lastRenderedPageBreak/>
        <w:t xml:space="preserve">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4B15FCF9" w14:textId="3162B1FA" w:rsidR="00077C69" w:rsidRDefault="00077C69" w:rsidP="004921AF">
      <w:pPr>
        <w:pStyle w:val="Default"/>
        <w:spacing w:line="276" w:lineRule="auto"/>
        <w:rPr>
          <w:rFonts w:asciiTheme="minorHAnsi" w:hAnsiTheme="minorHAnsi"/>
        </w:rPr>
      </w:pPr>
      <w:r w:rsidRPr="00077C69">
        <w:rPr>
          <w:rFonts w:asciiTheme="minorHAnsi" w:hAnsiTheme="minorHAnsi"/>
        </w:rPr>
        <w:t xml:space="preserve">3) </w:t>
      </w:r>
      <w:r w:rsidR="004921AF">
        <w:rPr>
          <w:rFonts w:asciiTheme="minorHAnsi" w:hAnsiTheme="minorHAnsi"/>
        </w:rPr>
        <w:t>W</w:t>
      </w:r>
      <w:r w:rsidRPr="00077C69">
        <w:rPr>
          <w:rFonts w:asciiTheme="minorHAnsi" w:hAnsiTheme="minorHAnsi"/>
        </w:rPr>
        <w:t xml:space="preserve"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2FD9FA5B" w14:textId="77777777" w:rsidR="004921AF" w:rsidRPr="00077C69" w:rsidRDefault="004921AF" w:rsidP="004921AF">
      <w:pPr>
        <w:pStyle w:val="Default"/>
        <w:spacing w:line="276" w:lineRule="auto"/>
        <w:rPr>
          <w:rFonts w:asciiTheme="minorHAnsi" w:hAnsiTheme="minorHAnsi"/>
        </w:rPr>
      </w:pPr>
    </w:p>
    <w:p w14:paraId="2596B061" w14:textId="35E92750" w:rsidR="00077C69" w:rsidRPr="00077C69" w:rsidRDefault="004921AF" w:rsidP="004921AF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077C69" w:rsidRPr="00077C69">
        <w:rPr>
          <w:rFonts w:asciiTheme="minorHAnsi" w:hAnsiTheme="minorHAnsi"/>
        </w:rPr>
        <w:t xml:space="preserve">. Wykonawca nie podlega wykluczeniu w okolicznościach określonych w art. 108 ust. 1 pkt 1, 2 i 5 Ustawy lub art. 109 ust. 1 pkt 2-5 i 7-10 Ustawy, jeżeli udowodni Zamawiającemu, że spełnił łącznie przesłanki wymienione w art. 110 ust. 2 pkt 1)-3) Ustawy. Zamawiający ocenia, czy podjęte przez Wykonawcę czynności, o których mowa w zdaniu poprzednim, są wystarczające do wykazania jego rzetelności, uwzględniając wagę i szczególne okoliczności czynu Wykonawcy. Jeżeli podjęte przez Wykonawcę czynności, o których mowa wyżej, nie są wystarczające do wykazania jego rzetelności, Zamawiający wyklucza Wykonawcę. </w:t>
      </w:r>
    </w:p>
    <w:p w14:paraId="20F93D80" w14:textId="65F695DB" w:rsidR="00077C69" w:rsidRPr="004921AF" w:rsidRDefault="004921AF" w:rsidP="004921AF">
      <w:pPr>
        <w:pStyle w:val="Default"/>
        <w:spacing w:line="276" w:lineRule="auto"/>
        <w:rPr>
          <w:rFonts w:asciiTheme="minorHAnsi" w:hAnsiTheme="minorHAnsi"/>
        </w:rPr>
      </w:pPr>
      <w:r w:rsidRPr="004921AF">
        <w:rPr>
          <w:rFonts w:asciiTheme="minorHAnsi" w:hAnsiTheme="minorHAnsi"/>
        </w:rPr>
        <w:t>6</w:t>
      </w:r>
      <w:r w:rsidR="00077C69" w:rsidRPr="004921AF">
        <w:rPr>
          <w:rFonts w:asciiTheme="minorHAnsi" w:hAnsiTheme="minorHAnsi"/>
        </w:rPr>
        <w:t xml:space="preserve">. W przypadku Wykonawców wspólnie ubiegających się o zamówienie żaden z nich nie może podlegać wykluczeniu z postępowania na podstawie ww. przesłanek. </w:t>
      </w:r>
    </w:p>
    <w:p w14:paraId="14B91D30" w14:textId="0C37A29D" w:rsidR="00077C69" w:rsidRDefault="004921AF" w:rsidP="004921AF">
      <w:pPr>
        <w:pStyle w:val="Default"/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7</w:t>
      </w:r>
      <w:r w:rsidR="00077C69" w:rsidRPr="00077C69">
        <w:rPr>
          <w:rFonts w:asciiTheme="minorHAnsi" w:hAnsiTheme="minorHAnsi"/>
        </w:rPr>
        <w:t xml:space="preserve">. </w:t>
      </w:r>
      <w:r w:rsidR="00077C69" w:rsidRPr="00077C69">
        <w:rPr>
          <w:rFonts w:asciiTheme="minorHAnsi" w:hAnsiTheme="minorHAnsi"/>
          <w:b/>
          <w:bCs/>
        </w:rPr>
        <w:t xml:space="preserve">Zamawiający może wykluczyć Wykonawcę na każdym etapie postępowania o udzielenie zamówienia. </w:t>
      </w:r>
    </w:p>
    <w:p w14:paraId="77954097" w14:textId="77777777" w:rsidR="00077C69" w:rsidRDefault="00077C69" w:rsidP="004921AF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</w:p>
    <w:p w14:paraId="33DBE3C2" w14:textId="065D70E6" w:rsidR="000C5257" w:rsidRDefault="004921AF" w:rsidP="004921AF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  <w:r>
        <w:rPr>
          <w:rStyle w:val="Nagwek20"/>
          <w:rFonts w:asciiTheme="minorHAnsi" w:hAnsiTheme="minorHAnsi"/>
          <w:b/>
          <w:bCs/>
          <w:sz w:val="28"/>
          <w:szCs w:val="28"/>
        </w:rPr>
        <w:t xml:space="preserve">DZIAŁ </w:t>
      </w:r>
      <w:r w:rsidR="000C5257">
        <w:rPr>
          <w:rStyle w:val="Nagwek20"/>
          <w:rFonts w:asciiTheme="minorHAnsi" w:hAnsiTheme="minorHAnsi"/>
          <w:b/>
          <w:bCs/>
          <w:sz w:val="28"/>
          <w:szCs w:val="28"/>
        </w:rPr>
        <w:t>V</w:t>
      </w:r>
      <w:r w:rsidR="007F0284">
        <w:rPr>
          <w:rStyle w:val="Nagwek20"/>
          <w:rFonts w:asciiTheme="minorHAnsi" w:hAnsiTheme="minorHAnsi"/>
          <w:b/>
          <w:bCs/>
          <w:sz w:val="28"/>
          <w:szCs w:val="28"/>
        </w:rPr>
        <w:t>I</w:t>
      </w:r>
      <w:r w:rsidR="001D7B65">
        <w:rPr>
          <w:rStyle w:val="Nagwek20"/>
          <w:rFonts w:asciiTheme="minorHAnsi" w:hAnsiTheme="minorHAnsi"/>
          <w:b/>
          <w:bCs/>
          <w:sz w:val="28"/>
          <w:szCs w:val="28"/>
        </w:rPr>
        <w:t>I</w:t>
      </w:r>
      <w:r w:rsidR="000C5257">
        <w:rPr>
          <w:rStyle w:val="Nagwek20"/>
          <w:rFonts w:asciiTheme="minorHAnsi" w:hAnsiTheme="minorHAnsi"/>
          <w:b/>
          <w:bCs/>
          <w:sz w:val="28"/>
          <w:szCs w:val="28"/>
        </w:rPr>
        <w:t xml:space="preserve">.  </w:t>
      </w:r>
      <w:r w:rsidR="000C5257" w:rsidRPr="006E2523">
        <w:rPr>
          <w:rStyle w:val="Nagwek20"/>
          <w:rFonts w:asciiTheme="minorHAnsi" w:hAnsiTheme="minorHAnsi"/>
          <w:b/>
          <w:bCs/>
          <w:sz w:val="28"/>
          <w:szCs w:val="28"/>
        </w:rPr>
        <w:t>OPIS SPOSOBU PRZYGOTOWANIA OFERTY</w:t>
      </w:r>
    </w:p>
    <w:p w14:paraId="15BD498B" w14:textId="77777777" w:rsidR="000C5257" w:rsidRPr="006E2523" w:rsidRDefault="000C5257" w:rsidP="004921AF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left="20" w:firstLine="0"/>
        <w:rPr>
          <w:rFonts w:asciiTheme="minorHAnsi" w:hAnsiTheme="minorHAnsi"/>
          <w:sz w:val="28"/>
          <w:szCs w:val="28"/>
        </w:rPr>
      </w:pPr>
    </w:p>
    <w:p w14:paraId="19BB1897" w14:textId="77777777" w:rsidR="000C5257" w:rsidRPr="00082242" w:rsidRDefault="000C5257" w:rsidP="004921AF">
      <w:pPr>
        <w:pStyle w:val="Teksttreci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284"/>
        <w:jc w:val="both"/>
        <w:rPr>
          <w:rFonts w:asciiTheme="minorHAnsi" w:hAnsiTheme="minorHAnsi"/>
          <w:b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>Ofertę składa się, pod rygorem nieważności, w formie elektronicznej opatrzonej kwalifikowanym</w:t>
      </w:r>
    </w:p>
    <w:p w14:paraId="39AB0A16" w14:textId="77777777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b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14:paraId="71AEAE6E" w14:textId="77777777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 xml:space="preserve">2.  Do sporządzenia  oferty należy </w:t>
      </w:r>
      <w:r w:rsidRPr="00082242">
        <w:rPr>
          <w:rFonts w:asciiTheme="minorHAnsi" w:hAnsiTheme="minorHAnsi"/>
          <w:b/>
          <w:sz w:val="24"/>
          <w:szCs w:val="24"/>
        </w:rPr>
        <w:t>wykorzystać  formularz Oferty</w:t>
      </w:r>
      <w:r w:rsidRPr="00082242">
        <w:rPr>
          <w:rFonts w:asciiTheme="minorHAnsi" w:hAnsiTheme="minorHAnsi"/>
          <w:sz w:val="24"/>
          <w:szCs w:val="24"/>
        </w:rPr>
        <w:t xml:space="preserve"> , któr</w:t>
      </w:r>
      <w:r w:rsidR="00635CF3">
        <w:rPr>
          <w:rFonts w:asciiTheme="minorHAnsi" w:hAnsiTheme="minorHAnsi"/>
          <w:sz w:val="24"/>
          <w:szCs w:val="24"/>
        </w:rPr>
        <w:t xml:space="preserve">ego wzór stanowi Załącznik </w:t>
      </w:r>
      <w:r w:rsidRPr="00082242">
        <w:rPr>
          <w:rFonts w:asciiTheme="minorHAnsi" w:hAnsiTheme="minorHAnsi"/>
          <w:sz w:val="24"/>
          <w:szCs w:val="24"/>
        </w:rPr>
        <w:t xml:space="preserve">do SWZ, wypełniając </w:t>
      </w:r>
      <w:r w:rsidRPr="00082242">
        <w:rPr>
          <w:rFonts w:asciiTheme="minorHAnsi" w:hAnsiTheme="minorHAnsi"/>
          <w:b/>
          <w:sz w:val="24"/>
          <w:szCs w:val="24"/>
        </w:rPr>
        <w:t>wszystkie rubryki formularza</w:t>
      </w:r>
      <w:r w:rsidRPr="00082242">
        <w:rPr>
          <w:rFonts w:asciiTheme="minorHAnsi" w:hAnsiTheme="minorHAnsi"/>
          <w:sz w:val="24"/>
          <w:szCs w:val="24"/>
        </w:rPr>
        <w:t>. W przypadku, gdy Wykonawca nie korzysta z przygotowanego przez Zamawiającego wzoru, w treści oferty należy zamieścić wszystkie informacje wymagane w Formularzu Ofertowym .</w:t>
      </w:r>
    </w:p>
    <w:p w14:paraId="5B447B40" w14:textId="5521E384" w:rsidR="000C5257" w:rsidRPr="004921AF" w:rsidRDefault="000C5257" w:rsidP="004921AF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 xml:space="preserve">3. Oferta musi być sporządzona w </w:t>
      </w:r>
      <w:r w:rsidRPr="00082242">
        <w:rPr>
          <w:rFonts w:asciiTheme="minorHAnsi" w:hAnsiTheme="minorHAnsi"/>
          <w:b/>
          <w:sz w:val="24"/>
          <w:szCs w:val="24"/>
        </w:rPr>
        <w:t xml:space="preserve">języku polskim, </w:t>
      </w:r>
      <w:r w:rsidRPr="00082242">
        <w:rPr>
          <w:rFonts w:asciiTheme="minorHAnsi" w:hAnsiTheme="minorHAnsi"/>
          <w:sz w:val="24"/>
          <w:szCs w:val="24"/>
        </w:rPr>
        <w:t>w formacie danych.pdf,.doc,.docx,.rtf,.txt,.xls lub xlsx ( wybór formatu danych należy do Wykonawcy).</w:t>
      </w:r>
    </w:p>
    <w:p w14:paraId="6D3935E4" w14:textId="77777777" w:rsidR="000C5257" w:rsidRPr="00082242" w:rsidRDefault="000C5257" w:rsidP="000C5257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" w:name="bookmark44"/>
      <w:r w:rsidRPr="00082242">
        <w:rPr>
          <w:rFonts w:asciiTheme="minorHAnsi" w:hAnsiTheme="minorHAnsi"/>
          <w:sz w:val="24"/>
          <w:szCs w:val="24"/>
        </w:rPr>
        <w:t>4. Na ofertę składają się następujące dokumenty:</w:t>
      </w:r>
      <w:bookmarkEnd w:id="3"/>
    </w:p>
    <w:p w14:paraId="46D55E65" w14:textId="10223006" w:rsidR="000C5257" w:rsidRPr="00082242" w:rsidRDefault="000C5257" w:rsidP="000C5257">
      <w:pPr>
        <w:pStyle w:val="Teksttreci2"/>
        <w:numPr>
          <w:ilvl w:val="0"/>
          <w:numId w:val="8"/>
        </w:numPr>
        <w:shd w:val="clear" w:color="auto" w:fill="auto"/>
        <w:spacing w:before="0" w:after="0" w:line="276" w:lineRule="auto"/>
        <w:ind w:left="709" w:right="20" w:hanging="425"/>
        <w:jc w:val="left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b/>
          <w:sz w:val="24"/>
          <w:szCs w:val="24"/>
        </w:rPr>
        <w:t>Formularz ofertowy</w:t>
      </w:r>
      <w:r w:rsidRPr="00082242">
        <w:rPr>
          <w:rFonts w:asciiTheme="minorHAnsi" w:hAnsiTheme="minorHAnsi"/>
          <w:sz w:val="24"/>
          <w:szCs w:val="24"/>
        </w:rPr>
        <w:t xml:space="preserve">  - wzór formularza zawiera załącznik nr 1 do SWZ  ( edytowalny)</w:t>
      </w:r>
    </w:p>
    <w:p w14:paraId="02931832" w14:textId="77777777" w:rsidR="009B14B6" w:rsidRDefault="000C5257" w:rsidP="009B14B6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 xml:space="preserve">     b.     </w:t>
      </w:r>
      <w:r w:rsidRPr="00082242">
        <w:rPr>
          <w:rFonts w:asciiTheme="minorHAnsi" w:hAnsiTheme="minorHAnsi"/>
          <w:b/>
          <w:sz w:val="24"/>
          <w:szCs w:val="24"/>
        </w:rPr>
        <w:t>Oświadczenie,</w:t>
      </w:r>
      <w:r w:rsidRPr="00082242">
        <w:rPr>
          <w:rFonts w:asciiTheme="minorHAnsi" w:hAnsiTheme="minorHAnsi"/>
          <w:sz w:val="24"/>
          <w:szCs w:val="24"/>
        </w:rPr>
        <w:t xml:space="preserve"> o którym mowa w art. 125 ust. 1 Pzp - wzór oświadczenia zawiera  załącznik nr  2 do SWZ; </w:t>
      </w:r>
    </w:p>
    <w:p w14:paraId="6013DEEC" w14:textId="2514D548" w:rsidR="009B14B6" w:rsidRDefault="009B14B6" w:rsidP="009B14B6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Theme="minorHAnsi" w:hAnsiTheme="minorHAnsi"/>
          <w:sz w:val="24"/>
          <w:szCs w:val="24"/>
        </w:rPr>
      </w:pPr>
      <w:r w:rsidRPr="009B14B6">
        <w:rPr>
          <w:rFonts w:asciiTheme="minorHAnsi" w:hAnsiTheme="minorHAnsi"/>
          <w:sz w:val="24"/>
          <w:szCs w:val="24"/>
        </w:rPr>
        <w:t xml:space="preserve">    </w:t>
      </w:r>
      <w:r w:rsidR="000C5257" w:rsidRPr="009B14B6">
        <w:rPr>
          <w:rFonts w:asciiTheme="minorHAnsi" w:hAnsiTheme="minorHAnsi"/>
          <w:sz w:val="24"/>
          <w:szCs w:val="24"/>
        </w:rPr>
        <w:t xml:space="preserve">c.  </w:t>
      </w:r>
      <w:r w:rsidRPr="009B14B6">
        <w:rPr>
          <w:rFonts w:asciiTheme="minorHAnsi" w:hAnsiTheme="minorHAnsi"/>
          <w:sz w:val="24"/>
          <w:szCs w:val="24"/>
        </w:rPr>
        <w:t xml:space="preserve">    </w:t>
      </w:r>
      <w:r w:rsidRPr="009B14B6">
        <w:rPr>
          <w:b/>
          <w:bCs/>
          <w:sz w:val="24"/>
          <w:szCs w:val="24"/>
        </w:rPr>
        <w:t xml:space="preserve">Aktualne dokumenty potwierdzające status prawny wykonawcy </w:t>
      </w:r>
      <w:r w:rsidRPr="009B14B6">
        <w:rPr>
          <w:sz w:val="24"/>
          <w:szCs w:val="24"/>
        </w:rPr>
        <w:t>np. odpis z właściwego rejestru lub centralnej ewidencji i informacji o działalności gospodarczej</w:t>
      </w:r>
      <w:r>
        <w:rPr>
          <w:sz w:val="24"/>
          <w:szCs w:val="24"/>
        </w:rPr>
        <w:t>;</w:t>
      </w:r>
    </w:p>
    <w:p w14:paraId="755BFCBE" w14:textId="77777777" w:rsidR="000C5257" w:rsidRPr="00082242" w:rsidRDefault="009B14B6" w:rsidP="000C5257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Pr="009B14B6">
        <w:rPr>
          <w:rFonts w:asciiTheme="minorHAnsi" w:hAnsiTheme="minorHAnsi"/>
          <w:sz w:val="24"/>
          <w:szCs w:val="24"/>
        </w:rPr>
        <w:t>d.</w:t>
      </w: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0C5257" w:rsidRPr="00082242">
        <w:rPr>
          <w:rFonts w:asciiTheme="minorHAnsi" w:hAnsiTheme="minorHAnsi"/>
          <w:b/>
          <w:sz w:val="24"/>
          <w:szCs w:val="24"/>
        </w:rPr>
        <w:t>Pełnomocnictwo</w:t>
      </w:r>
      <w:r w:rsidR="000C5257" w:rsidRPr="00082242">
        <w:rPr>
          <w:rFonts w:asciiTheme="minorHAnsi" w:hAnsiTheme="minorHAnsi"/>
          <w:sz w:val="24"/>
          <w:szCs w:val="24"/>
        </w:rPr>
        <w:t xml:space="preserve"> </w:t>
      </w:r>
      <w:r w:rsidR="000C5257" w:rsidRPr="009B14B6">
        <w:rPr>
          <w:rFonts w:asciiTheme="minorHAnsi" w:hAnsiTheme="minorHAnsi"/>
          <w:sz w:val="24"/>
          <w:szCs w:val="24"/>
        </w:rPr>
        <w:t>– jeżeli oferta będzie podpisana przez pełnomocnika</w:t>
      </w:r>
      <w:r w:rsidR="000C5257" w:rsidRPr="00082242">
        <w:rPr>
          <w:rFonts w:asciiTheme="minorHAnsi" w:hAnsiTheme="minorHAnsi"/>
          <w:sz w:val="24"/>
          <w:szCs w:val="24"/>
        </w:rPr>
        <w:t>, z treści którego będzie wynikać umocowanie do podpisania oferty przez pełnomocnika.</w:t>
      </w:r>
    </w:p>
    <w:p w14:paraId="64FC0347" w14:textId="77777777" w:rsidR="000C5257" w:rsidRPr="00082242" w:rsidRDefault="000C5257" w:rsidP="000C5257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lastRenderedPageBreak/>
        <w:t xml:space="preserve">   </w:t>
      </w:r>
    </w:p>
    <w:p w14:paraId="3316972E" w14:textId="77777777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>5.   Jeżeli Wykonawcy wspólnie  ubiegają się o udzielenie zamówienia do oferty załączają:</w:t>
      </w:r>
    </w:p>
    <w:p w14:paraId="599640D9" w14:textId="77777777" w:rsidR="004921AF" w:rsidRDefault="000C5257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  <w:u w:val="single"/>
        </w:rPr>
      </w:pPr>
      <w:r w:rsidRPr="00082242">
        <w:rPr>
          <w:rFonts w:asciiTheme="minorHAnsi" w:hAnsiTheme="minorHAnsi"/>
          <w:sz w:val="24"/>
          <w:szCs w:val="24"/>
        </w:rPr>
        <w:t xml:space="preserve">     </w:t>
      </w:r>
      <w:r w:rsidR="004921AF">
        <w:rPr>
          <w:rFonts w:asciiTheme="minorHAnsi" w:hAnsiTheme="minorHAnsi"/>
          <w:sz w:val="24"/>
          <w:szCs w:val="24"/>
        </w:rPr>
        <w:t xml:space="preserve"> </w:t>
      </w:r>
      <w:r w:rsidRPr="00082242">
        <w:rPr>
          <w:rFonts w:asciiTheme="minorHAnsi" w:hAnsiTheme="minorHAnsi"/>
          <w:sz w:val="24"/>
          <w:szCs w:val="24"/>
        </w:rPr>
        <w:t xml:space="preserve">a.  </w:t>
      </w:r>
      <w:r w:rsidRPr="00082242">
        <w:rPr>
          <w:rFonts w:asciiTheme="minorHAnsi" w:hAnsiTheme="minorHAnsi"/>
          <w:b/>
          <w:sz w:val="24"/>
          <w:szCs w:val="24"/>
        </w:rPr>
        <w:t>oświadczenie, o którym mowa w art. 125 ust</w:t>
      </w:r>
      <w:r w:rsidRPr="00082242">
        <w:rPr>
          <w:rFonts w:asciiTheme="minorHAnsi" w:hAnsiTheme="minorHAnsi"/>
          <w:sz w:val="24"/>
          <w:szCs w:val="24"/>
        </w:rPr>
        <w:t xml:space="preserve">. </w:t>
      </w:r>
      <w:r w:rsidRPr="00082242">
        <w:rPr>
          <w:rFonts w:asciiTheme="minorHAnsi" w:hAnsiTheme="minorHAnsi"/>
          <w:b/>
          <w:sz w:val="24"/>
          <w:szCs w:val="24"/>
        </w:rPr>
        <w:t>1</w:t>
      </w:r>
      <w:r w:rsidRPr="00082242">
        <w:rPr>
          <w:rFonts w:asciiTheme="minorHAnsi" w:hAnsiTheme="minorHAnsi"/>
          <w:sz w:val="24"/>
          <w:szCs w:val="24"/>
        </w:rPr>
        <w:t xml:space="preserve"> Pzp, </w:t>
      </w:r>
      <w:r w:rsidRPr="00082242">
        <w:rPr>
          <w:rFonts w:asciiTheme="minorHAnsi" w:hAnsiTheme="minorHAnsi"/>
          <w:sz w:val="24"/>
          <w:szCs w:val="24"/>
          <w:u w:val="single"/>
        </w:rPr>
        <w:t xml:space="preserve">złożone przez  każdego  z </w:t>
      </w:r>
      <w:r w:rsidR="004921AF">
        <w:rPr>
          <w:rFonts w:asciiTheme="minorHAnsi" w:hAnsiTheme="minorHAnsi"/>
          <w:sz w:val="24"/>
          <w:szCs w:val="24"/>
          <w:u w:val="single"/>
        </w:rPr>
        <w:t>W</w:t>
      </w:r>
      <w:r w:rsidRPr="00082242">
        <w:rPr>
          <w:rFonts w:asciiTheme="minorHAnsi" w:hAnsiTheme="minorHAnsi"/>
          <w:sz w:val="24"/>
          <w:szCs w:val="24"/>
          <w:u w:val="single"/>
        </w:rPr>
        <w:t>ykonawców</w:t>
      </w:r>
      <w:r w:rsidR="004921AF">
        <w:rPr>
          <w:rFonts w:asciiTheme="minorHAnsi" w:hAnsiTheme="minorHAnsi"/>
          <w:sz w:val="24"/>
          <w:szCs w:val="24"/>
          <w:u w:val="single"/>
        </w:rPr>
        <w:t xml:space="preserve"> </w:t>
      </w:r>
    </w:p>
    <w:p w14:paraId="04B29821" w14:textId="2D51260C" w:rsidR="000C5257" w:rsidRPr="00082242" w:rsidRDefault="004921AF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</w:t>
      </w:r>
      <w:r>
        <w:rPr>
          <w:rFonts w:asciiTheme="minorHAnsi" w:hAnsiTheme="minorHAnsi"/>
          <w:sz w:val="24"/>
          <w:szCs w:val="24"/>
          <w:u w:val="single"/>
        </w:rPr>
        <w:t xml:space="preserve"> </w:t>
      </w:r>
      <w:r w:rsidR="000C5257" w:rsidRPr="00082242">
        <w:rPr>
          <w:rFonts w:asciiTheme="minorHAnsi" w:hAnsiTheme="minorHAnsi"/>
          <w:sz w:val="24"/>
          <w:szCs w:val="24"/>
          <w:u w:val="single"/>
        </w:rPr>
        <w:t>wspólnie ubiegających</w:t>
      </w:r>
      <w:r w:rsidR="000C5257" w:rsidRPr="00082242">
        <w:rPr>
          <w:rFonts w:asciiTheme="minorHAnsi" w:hAnsiTheme="minorHAnsi"/>
          <w:sz w:val="24"/>
          <w:szCs w:val="24"/>
        </w:rPr>
        <w:t xml:space="preserve"> się o zamówienie;</w:t>
      </w:r>
    </w:p>
    <w:p w14:paraId="5282EA5A" w14:textId="747372D3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left="567" w:right="20" w:hanging="283"/>
        <w:jc w:val="both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>b</w:t>
      </w:r>
      <w:r w:rsidRPr="00082242">
        <w:rPr>
          <w:rFonts w:asciiTheme="minorHAnsi" w:hAnsiTheme="minorHAnsi"/>
          <w:b/>
          <w:sz w:val="24"/>
          <w:szCs w:val="24"/>
        </w:rPr>
        <w:t>.  Oświadczenie wykonawców</w:t>
      </w:r>
      <w:r w:rsidRPr="00082242">
        <w:rPr>
          <w:rFonts w:asciiTheme="minorHAnsi" w:hAnsiTheme="minorHAnsi"/>
          <w:sz w:val="24"/>
          <w:szCs w:val="24"/>
        </w:rPr>
        <w:t xml:space="preserve"> wspólnie ubiegających się o zamówienie, z którego wynika, które roboty budowlane, dostawy lub usługi wykonają poszczególni </w:t>
      </w:r>
      <w:r w:rsidR="004921AF">
        <w:rPr>
          <w:rFonts w:asciiTheme="minorHAnsi" w:hAnsiTheme="minorHAnsi"/>
          <w:sz w:val="24"/>
          <w:szCs w:val="24"/>
        </w:rPr>
        <w:t>W</w:t>
      </w:r>
      <w:r w:rsidRPr="00082242">
        <w:rPr>
          <w:rFonts w:asciiTheme="minorHAnsi" w:hAnsiTheme="minorHAnsi"/>
          <w:sz w:val="24"/>
          <w:szCs w:val="24"/>
        </w:rPr>
        <w:t xml:space="preserve">ykonawcy (art. 117 ust. 4 Pzp); </w:t>
      </w:r>
    </w:p>
    <w:p w14:paraId="036559AA" w14:textId="77777777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 xml:space="preserve">     c. </w:t>
      </w:r>
      <w:r w:rsidRPr="00082242">
        <w:rPr>
          <w:rFonts w:asciiTheme="minorHAnsi" w:hAnsiTheme="minorHAnsi"/>
          <w:b/>
          <w:sz w:val="24"/>
          <w:szCs w:val="24"/>
        </w:rPr>
        <w:t>Pełnomocnictwo dla pełnomocnika</w:t>
      </w:r>
      <w:r w:rsidRPr="00082242">
        <w:rPr>
          <w:rFonts w:asciiTheme="minorHAnsi" w:hAnsiTheme="minorHAnsi"/>
          <w:sz w:val="24"/>
          <w:szCs w:val="24"/>
        </w:rPr>
        <w:t xml:space="preserve"> do reprezentowania w postępowaniu Wykonawców wspólnie ubiegających się o udzielenie zamówienia. </w:t>
      </w:r>
    </w:p>
    <w:p w14:paraId="622D6F80" w14:textId="77777777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>6.  W przypadku polegania na zdolnościach lub sytuacji podmiotów udostępniających zasoby:</w:t>
      </w:r>
    </w:p>
    <w:p w14:paraId="2AB6B152" w14:textId="133FA8D8" w:rsidR="000C5257" w:rsidRPr="00082242" w:rsidRDefault="000C5257" w:rsidP="004921AF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  <w:r w:rsidRPr="00082242">
        <w:rPr>
          <w:rFonts w:asciiTheme="minorHAnsi" w:hAnsiTheme="minorHAnsi"/>
          <w:sz w:val="24"/>
          <w:szCs w:val="24"/>
        </w:rPr>
        <w:t xml:space="preserve">      a.   </w:t>
      </w:r>
      <w:r w:rsidRPr="00082242">
        <w:rPr>
          <w:rFonts w:asciiTheme="minorHAnsi" w:hAnsiTheme="minorHAnsi"/>
          <w:b/>
          <w:sz w:val="24"/>
          <w:szCs w:val="24"/>
        </w:rPr>
        <w:t xml:space="preserve">Zobowiązanie </w:t>
      </w:r>
      <w:r w:rsidRPr="00082242">
        <w:rPr>
          <w:rFonts w:asciiTheme="minorHAnsi" w:hAnsiTheme="minorHAnsi"/>
          <w:sz w:val="24"/>
          <w:szCs w:val="24"/>
        </w:rPr>
        <w:t xml:space="preserve">podmiotu udostępniającego zasoby (art. 118 ust. 3 Pzp) </w:t>
      </w:r>
      <w:r w:rsidR="004921AF">
        <w:rPr>
          <w:rFonts w:asciiTheme="minorHAnsi" w:hAnsiTheme="minorHAnsi"/>
          <w:sz w:val="24"/>
          <w:szCs w:val="24"/>
        </w:rPr>
        <w:t xml:space="preserve">- </w:t>
      </w:r>
      <w:r w:rsidRPr="00082242">
        <w:rPr>
          <w:rFonts w:asciiTheme="minorHAnsi" w:hAnsiTheme="minorHAnsi"/>
          <w:sz w:val="24"/>
          <w:szCs w:val="24"/>
        </w:rPr>
        <w:t xml:space="preserve"> ( jeżeli dotyczy).</w:t>
      </w:r>
    </w:p>
    <w:p w14:paraId="761E3374" w14:textId="2E8B3A02" w:rsidR="004921AF" w:rsidRDefault="000C5257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AA2456">
        <w:rPr>
          <w:rFonts w:asciiTheme="minorHAnsi" w:hAnsiTheme="minorHAnsi"/>
          <w:sz w:val="24"/>
          <w:szCs w:val="24"/>
        </w:rPr>
        <w:t xml:space="preserve">      b. </w:t>
      </w:r>
      <w:r w:rsidR="004921AF">
        <w:rPr>
          <w:rFonts w:asciiTheme="minorHAnsi" w:hAnsiTheme="minorHAnsi"/>
          <w:sz w:val="24"/>
          <w:szCs w:val="24"/>
        </w:rPr>
        <w:t xml:space="preserve">  </w:t>
      </w:r>
      <w:r w:rsidRPr="00AA2456">
        <w:rPr>
          <w:rFonts w:asciiTheme="minorHAnsi" w:hAnsiTheme="minorHAnsi"/>
          <w:b/>
          <w:sz w:val="24"/>
          <w:szCs w:val="24"/>
        </w:rPr>
        <w:t>Oświadczenie</w:t>
      </w:r>
      <w:r w:rsidRPr="00AA2456">
        <w:rPr>
          <w:rFonts w:asciiTheme="minorHAnsi" w:hAnsiTheme="minorHAnsi"/>
          <w:sz w:val="24"/>
          <w:szCs w:val="24"/>
        </w:rPr>
        <w:t xml:space="preserve"> podmiotu udostępniającego te zasoby o  braku podstaw wykluczenia tego</w:t>
      </w:r>
    </w:p>
    <w:p w14:paraId="44F98E4A" w14:textId="7983A2CA" w:rsidR="004921AF" w:rsidRDefault="004921AF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0C5257" w:rsidRPr="00AA2456">
        <w:rPr>
          <w:rFonts w:asciiTheme="minorHAnsi" w:hAnsiTheme="minorHAnsi"/>
          <w:sz w:val="24"/>
          <w:szCs w:val="24"/>
        </w:rPr>
        <w:t xml:space="preserve">podmiotu oraz spełnianiu warunków udziału w postępowaniu w zakresie, w jakim </w:t>
      </w:r>
      <w:r>
        <w:rPr>
          <w:rFonts w:asciiTheme="minorHAnsi" w:hAnsiTheme="minorHAnsi"/>
          <w:sz w:val="24"/>
          <w:szCs w:val="24"/>
        </w:rPr>
        <w:t>W</w:t>
      </w:r>
      <w:r w:rsidR="000C5257" w:rsidRPr="00AA2456">
        <w:rPr>
          <w:rFonts w:asciiTheme="minorHAnsi" w:hAnsiTheme="minorHAnsi"/>
          <w:sz w:val="24"/>
          <w:szCs w:val="24"/>
        </w:rPr>
        <w:t xml:space="preserve">ykonawca </w:t>
      </w:r>
    </w:p>
    <w:p w14:paraId="3DBD5415" w14:textId="6862BEC9" w:rsidR="000C5257" w:rsidRDefault="004921AF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0C5257" w:rsidRPr="00AA2456">
        <w:rPr>
          <w:rFonts w:asciiTheme="minorHAnsi" w:hAnsiTheme="minorHAnsi"/>
          <w:sz w:val="24"/>
          <w:szCs w:val="24"/>
        </w:rPr>
        <w:t>powołuje się na jego zasoby.</w:t>
      </w:r>
    </w:p>
    <w:p w14:paraId="575619F8" w14:textId="77777777" w:rsidR="004921AF" w:rsidRPr="00AA2456" w:rsidRDefault="004921AF" w:rsidP="004921AF">
      <w:pPr>
        <w:pStyle w:val="Teksttreci2"/>
        <w:shd w:val="clear" w:color="auto" w:fill="auto"/>
        <w:spacing w:before="0" w:after="0"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</w:p>
    <w:p w14:paraId="234F736F" w14:textId="35FE566A" w:rsidR="000C5257" w:rsidRPr="00AA2456" w:rsidRDefault="000C5257" w:rsidP="004921AF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A2456">
        <w:rPr>
          <w:rFonts w:asciiTheme="minorHAnsi" w:hAnsiTheme="minorHAnsi"/>
          <w:sz w:val="24"/>
          <w:szCs w:val="24"/>
        </w:rPr>
        <w:t>7. Ofertę oraz oświadczenie, o którym mowa w art. 125 ust. 1 P</w:t>
      </w:r>
      <w:r w:rsidR="001D7B65">
        <w:rPr>
          <w:rFonts w:asciiTheme="minorHAnsi" w:hAnsiTheme="minorHAnsi"/>
          <w:sz w:val="24"/>
          <w:szCs w:val="24"/>
        </w:rPr>
        <w:t>zp oraz pozostałymi</w:t>
      </w:r>
      <w:r w:rsidRPr="00AA2456">
        <w:rPr>
          <w:rFonts w:asciiTheme="minorHAnsi" w:hAnsiTheme="minorHAnsi"/>
          <w:sz w:val="24"/>
          <w:szCs w:val="24"/>
        </w:rPr>
        <w:t xml:space="preserve"> dokumentami </w:t>
      </w:r>
      <w:r w:rsidRPr="00AA2456">
        <w:rPr>
          <w:rFonts w:asciiTheme="minorHAnsi" w:hAnsiTheme="minorHAnsi"/>
          <w:sz w:val="24"/>
          <w:szCs w:val="24"/>
          <w:u w:val="single"/>
        </w:rPr>
        <w:t>wymaganymi powyżej</w:t>
      </w:r>
      <w:r w:rsidRPr="00AA2456">
        <w:rPr>
          <w:rFonts w:asciiTheme="minorHAnsi" w:hAnsiTheme="minorHAnsi"/>
          <w:sz w:val="24"/>
          <w:szCs w:val="24"/>
        </w:rPr>
        <w:t xml:space="preserve">) jeśli dotyczą </w:t>
      </w:r>
      <w:r w:rsidR="004921AF">
        <w:rPr>
          <w:rFonts w:asciiTheme="minorHAnsi" w:hAnsiTheme="minorHAnsi"/>
          <w:sz w:val="24"/>
          <w:szCs w:val="24"/>
        </w:rPr>
        <w:t>W</w:t>
      </w:r>
      <w:r w:rsidRPr="00AA2456">
        <w:rPr>
          <w:rFonts w:asciiTheme="minorHAnsi" w:hAnsiTheme="minorHAnsi"/>
          <w:sz w:val="24"/>
          <w:szCs w:val="24"/>
        </w:rPr>
        <w:t>ykonawcy, składa się pod rygorem nieważności, w formie elektronicznej lub w postaci elektronicznej opatrzonej podpisem elektronicznym lub podpisem  zaufanym lub podpisem osobistym przez osobę /osoby upoważnione.</w:t>
      </w:r>
    </w:p>
    <w:p w14:paraId="3A0C3FF1" w14:textId="61B4CEF6" w:rsidR="000C5257" w:rsidRPr="00AA2456" w:rsidRDefault="000C5257" w:rsidP="004921AF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A2456">
        <w:rPr>
          <w:rFonts w:asciiTheme="minorHAnsi" w:hAnsiTheme="minorHAnsi"/>
          <w:sz w:val="24"/>
          <w:szCs w:val="24"/>
        </w:rPr>
        <w:t>8. Pełnomocnictwo do złożenia oferty musi być złożone w oryginale w takiej samej formie, jak składana oferta (tj. w formie elektronicznej lub postaci elektronicznej opatrzonej podpisem elektroniczny,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2FDD97F" w14:textId="77777777" w:rsidR="000C5257" w:rsidRPr="00AA2456" w:rsidRDefault="000C5257" w:rsidP="00FC4F6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AA2456">
        <w:rPr>
          <w:rFonts w:asciiTheme="minorHAnsi" w:hAnsiTheme="minorHAnsi"/>
          <w:sz w:val="24"/>
          <w:szCs w:val="24"/>
        </w:rPr>
        <w:t>9.   Oferty, oświadczenia, o których mowa w art. 125 ust. 1 Pzp, oświadczenie, o którym mowa w art. 117 ust. 4 Pzp, zobowiązanie podmiotu udostępniającego zasoby, o którym mowa w art. 118 ust. 3 Pzp oraz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Pzp, z uwzględnieniem rodzaju przekazywanych danych. W przypadku plików poddanych kompresji, Zamawiający dopuszcza również format .rar.</w:t>
      </w:r>
    </w:p>
    <w:p w14:paraId="52AFE2B4" w14:textId="0A89E218" w:rsidR="001757DD" w:rsidRDefault="000C5257" w:rsidP="00144F2A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  <w:r w:rsidRPr="00AA2456">
        <w:rPr>
          <w:rFonts w:asciiTheme="minorHAnsi" w:hAnsiTheme="minorHAnsi"/>
          <w:sz w:val="24"/>
          <w:szCs w:val="24"/>
        </w:rPr>
        <w:t xml:space="preserve">10.  Wszelkie informacje stanowiące tajemnicę przedsiębiorstwa w rozumieniu ustawy z dnia 16 kwietnia 1993 r. o zwalczaniu nieuczciwej konkurencji (Dz. U. z 2019 r. poz. 1010), które Wykonawca zastrzeże jako tajemnicę przedsiębiorstwa, powinny zostać złożone w osobnym pliku oznaczonym jako </w:t>
      </w:r>
      <w:r w:rsidRPr="00AA2456">
        <w:rPr>
          <w:rStyle w:val="TeksttreciKursywa"/>
          <w:rFonts w:asciiTheme="minorHAnsi" w:hAnsiTheme="minorHAnsi"/>
          <w:sz w:val="24"/>
          <w:szCs w:val="24"/>
        </w:rPr>
        <w:t>„tajemnica przedsiębiorstwa"</w:t>
      </w:r>
      <w:r w:rsidRPr="00AA2456">
        <w:rPr>
          <w:rFonts w:asciiTheme="minorHAnsi" w:hAnsiTheme="minorHAnsi"/>
          <w:sz w:val="24"/>
          <w:szCs w:val="24"/>
        </w:rPr>
        <w:t xml:space="preserve"> a następnie wraz z plikami stanowiącymi jawną część skompresowane do jednego pliku archiwum (ZIP). Wykonawca zobowiązany jest, wraz z przekazaniem tych informacji, wykazać spełnienie przesłanek</w:t>
      </w:r>
      <w:bookmarkStart w:id="4" w:name="bookmark46"/>
      <w:r w:rsidRPr="00AA2456">
        <w:rPr>
          <w:rFonts w:asciiTheme="minorHAnsi" w:hAnsiTheme="minorHAnsi"/>
          <w:sz w:val="24"/>
          <w:szCs w:val="24"/>
        </w:rPr>
        <w:t xml:space="preserve"> określonych w art. 11 ust. 2 ustawy z dnia 16 kwietnia 1993 r. o zwalczaniu nieuczciwej konkurencji. Zaleca się, aby uzasadnienie zastrzeżenia informacji jako tajemnicy przedsiębiorstwa było sformułowane w sposób umożliwiający </w:t>
      </w:r>
      <w:r w:rsidRPr="00AA2456">
        <w:rPr>
          <w:rFonts w:asciiTheme="minorHAnsi" w:hAnsiTheme="minorHAnsi"/>
          <w:sz w:val="24"/>
          <w:szCs w:val="24"/>
        </w:rPr>
        <w:lastRenderedPageBreak/>
        <w:t>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pzp.</w:t>
      </w:r>
      <w:bookmarkEnd w:id="4"/>
    </w:p>
    <w:p w14:paraId="0C6FB1D0" w14:textId="77777777" w:rsidR="00144F2A" w:rsidRPr="00144F2A" w:rsidRDefault="00144F2A" w:rsidP="00144F2A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</w:p>
    <w:p w14:paraId="4098F420" w14:textId="3A73B781" w:rsidR="001B0B7A" w:rsidRDefault="00FC4F69" w:rsidP="00FC4F6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  <w:bookmarkStart w:id="5" w:name="bookmark39"/>
      <w:bookmarkStart w:id="6" w:name="bookmark40"/>
      <w:r>
        <w:rPr>
          <w:rStyle w:val="Nagwek20"/>
          <w:rFonts w:asciiTheme="minorHAnsi" w:hAnsiTheme="minorHAnsi"/>
          <w:b/>
          <w:bCs/>
          <w:sz w:val="28"/>
          <w:szCs w:val="28"/>
        </w:rPr>
        <w:t xml:space="preserve">DZIAŁ </w:t>
      </w:r>
      <w:r w:rsidR="00400EE8" w:rsidRPr="00D20786">
        <w:rPr>
          <w:rStyle w:val="Nagwek20"/>
          <w:rFonts w:asciiTheme="minorHAnsi" w:hAnsiTheme="minorHAnsi"/>
          <w:b/>
          <w:bCs/>
          <w:sz w:val="28"/>
          <w:szCs w:val="28"/>
        </w:rPr>
        <w:t>VII</w:t>
      </w:r>
      <w:r w:rsidR="00D20786" w:rsidRPr="00D20786">
        <w:rPr>
          <w:rStyle w:val="Nagwek20"/>
          <w:rFonts w:asciiTheme="minorHAnsi" w:hAnsiTheme="minorHAnsi"/>
          <w:b/>
          <w:bCs/>
          <w:sz w:val="28"/>
          <w:szCs w:val="28"/>
        </w:rPr>
        <w:t>I</w:t>
      </w:r>
      <w:r>
        <w:rPr>
          <w:rStyle w:val="Nagwek20"/>
          <w:rFonts w:asciiTheme="minorHAnsi" w:hAnsiTheme="minorHAnsi"/>
          <w:b/>
          <w:bCs/>
          <w:sz w:val="28"/>
          <w:szCs w:val="28"/>
        </w:rPr>
        <w:t>.</w:t>
      </w:r>
      <w:r w:rsidR="00087C1E" w:rsidRPr="00D20786">
        <w:rPr>
          <w:rStyle w:val="Nagwek20"/>
          <w:rFonts w:asciiTheme="minorHAnsi" w:hAnsiTheme="minorHAnsi"/>
          <w:b/>
          <w:bCs/>
          <w:sz w:val="28"/>
          <w:szCs w:val="28"/>
        </w:rPr>
        <w:t xml:space="preserve">    TERMIN ZWIĄZANIA OFERTĄ</w:t>
      </w:r>
      <w:bookmarkEnd w:id="5"/>
      <w:bookmarkEnd w:id="6"/>
    </w:p>
    <w:p w14:paraId="46DA3635" w14:textId="77777777" w:rsidR="00087C1E" w:rsidRPr="006E2523" w:rsidRDefault="00087C1E" w:rsidP="00FC4F6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left="20" w:firstLine="0"/>
        <w:rPr>
          <w:rFonts w:asciiTheme="minorHAnsi" w:hAnsiTheme="minorHAnsi"/>
          <w:sz w:val="28"/>
          <w:szCs w:val="28"/>
        </w:rPr>
      </w:pPr>
    </w:p>
    <w:p w14:paraId="3C5E6D24" w14:textId="0831F745" w:rsidR="001B0B7A" w:rsidRPr="00E87750" w:rsidRDefault="006F18BE" w:rsidP="00FC4F69">
      <w:pPr>
        <w:pStyle w:val="Teksttreci2"/>
        <w:numPr>
          <w:ilvl w:val="0"/>
          <w:numId w:val="6"/>
        </w:numPr>
        <w:shd w:val="clear" w:color="auto" w:fill="auto"/>
        <w:spacing w:before="0" w:after="0" w:line="276" w:lineRule="auto"/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E87750">
        <w:rPr>
          <w:rFonts w:asciiTheme="minorHAnsi" w:hAnsiTheme="minorHAnsi"/>
          <w:sz w:val="24"/>
          <w:szCs w:val="24"/>
        </w:rPr>
        <w:t>Wykon</w:t>
      </w:r>
      <w:r w:rsidR="00593042" w:rsidRPr="00E87750">
        <w:rPr>
          <w:rFonts w:asciiTheme="minorHAnsi" w:hAnsiTheme="minorHAnsi"/>
          <w:sz w:val="24"/>
          <w:szCs w:val="24"/>
        </w:rPr>
        <w:t xml:space="preserve">awca pozostaje </w:t>
      </w:r>
      <w:r w:rsidR="009A7BD9" w:rsidRPr="00E87750">
        <w:rPr>
          <w:rFonts w:asciiTheme="minorHAnsi" w:hAnsiTheme="minorHAnsi"/>
          <w:sz w:val="24"/>
          <w:szCs w:val="24"/>
        </w:rPr>
        <w:t xml:space="preserve">związany ofertą </w:t>
      </w:r>
      <w:r w:rsidRPr="00E87750">
        <w:rPr>
          <w:rFonts w:asciiTheme="minorHAnsi" w:hAnsiTheme="minorHAnsi"/>
          <w:sz w:val="24"/>
          <w:szCs w:val="24"/>
        </w:rPr>
        <w:t xml:space="preserve"> </w:t>
      </w:r>
      <w:r w:rsidRPr="00E87750">
        <w:rPr>
          <w:rFonts w:asciiTheme="minorHAnsi" w:hAnsiTheme="minorHAnsi"/>
          <w:b/>
          <w:sz w:val="24"/>
          <w:szCs w:val="24"/>
        </w:rPr>
        <w:t>do dnia</w:t>
      </w:r>
      <w:bookmarkStart w:id="7" w:name="bookmark41"/>
      <w:r w:rsidR="006E2523" w:rsidRPr="00E87750">
        <w:rPr>
          <w:rFonts w:asciiTheme="minorHAnsi" w:hAnsiTheme="minorHAnsi"/>
          <w:sz w:val="24"/>
          <w:szCs w:val="24"/>
        </w:rPr>
        <w:t xml:space="preserve"> </w:t>
      </w:r>
      <w:r w:rsidR="00243022" w:rsidRPr="00243022">
        <w:rPr>
          <w:rFonts w:asciiTheme="minorHAnsi" w:hAnsiTheme="minorHAnsi"/>
          <w:b/>
          <w:bCs/>
          <w:sz w:val="24"/>
          <w:szCs w:val="24"/>
        </w:rPr>
        <w:t>10</w:t>
      </w:r>
      <w:r w:rsidR="00423A1C" w:rsidRPr="007961BD">
        <w:rPr>
          <w:rStyle w:val="Teksttreci5"/>
          <w:rFonts w:asciiTheme="minorHAnsi" w:hAnsiTheme="minorHAnsi"/>
          <w:b/>
          <w:sz w:val="24"/>
          <w:szCs w:val="24"/>
        </w:rPr>
        <w:t>.</w:t>
      </w:r>
      <w:r w:rsidR="00844561">
        <w:rPr>
          <w:rStyle w:val="Teksttreci5"/>
          <w:rFonts w:asciiTheme="minorHAnsi" w:hAnsiTheme="minorHAnsi"/>
          <w:b/>
          <w:sz w:val="24"/>
          <w:szCs w:val="24"/>
        </w:rPr>
        <w:t>0</w:t>
      </w:r>
      <w:r w:rsidR="00243022">
        <w:rPr>
          <w:rStyle w:val="Teksttreci5"/>
          <w:rFonts w:asciiTheme="minorHAnsi" w:hAnsiTheme="minorHAnsi"/>
          <w:b/>
          <w:sz w:val="24"/>
          <w:szCs w:val="24"/>
        </w:rPr>
        <w:t>6</w:t>
      </w:r>
      <w:r w:rsidR="007961BD" w:rsidRPr="007961BD">
        <w:rPr>
          <w:rStyle w:val="Teksttreci5"/>
          <w:rFonts w:asciiTheme="minorHAnsi" w:hAnsiTheme="minorHAnsi"/>
          <w:b/>
          <w:sz w:val="24"/>
          <w:szCs w:val="24"/>
        </w:rPr>
        <w:t>.202</w:t>
      </w:r>
      <w:r w:rsidR="00FC4F69">
        <w:rPr>
          <w:rStyle w:val="Teksttreci5"/>
          <w:rFonts w:asciiTheme="minorHAnsi" w:hAnsiTheme="minorHAnsi"/>
          <w:b/>
          <w:sz w:val="24"/>
          <w:szCs w:val="24"/>
        </w:rPr>
        <w:t>5</w:t>
      </w:r>
      <w:r w:rsidRPr="007961BD">
        <w:rPr>
          <w:rStyle w:val="Teksttreci5"/>
          <w:rFonts w:asciiTheme="minorHAnsi" w:hAnsiTheme="minorHAnsi"/>
          <w:b/>
          <w:sz w:val="24"/>
          <w:szCs w:val="24"/>
        </w:rPr>
        <w:t>r</w:t>
      </w:r>
      <w:r w:rsidRPr="007961BD">
        <w:rPr>
          <w:rFonts w:asciiTheme="minorHAnsi" w:hAnsiTheme="minorHAnsi"/>
          <w:b/>
          <w:sz w:val="24"/>
          <w:szCs w:val="24"/>
        </w:rPr>
        <w:t>.</w:t>
      </w:r>
      <w:bookmarkEnd w:id="7"/>
    </w:p>
    <w:p w14:paraId="0D8DC869" w14:textId="77777777" w:rsidR="009A7BD9" w:rsidRPr="00E87750" w:rsidRDefault="009A7BD9" w:rsidP="002472D6">
      <w:pPr>
        <w:pStyle w:val="Teksttreci2"/>
        <w:numPr>
          <w:ilvl w:val="0"/>
          <w:numId w:val="6"/>
        </w:numPr>
        <w:shd w:val="clear" w:color="auto" w:fill="auto"/>
        <w:spacing w:before="0" w:after="0" w:line="276" w:lineRule="auto"/>
        <w:ind w:left="284" w:right="20" w:hanging="284"/>
        <w:jc w:val="both"/>
        <w:rPr>
          <w:rFonts w:asciiTheme="minorHAnsi" w:hAnsiTheme="minorHAnsi"/>
          <w:sz w:val="24"/>
          <w:szCs w:val="24"/>
        </w:rPr>
      </w:pPr>
      <w:r w:rsidRPr="00E87750">
        <w:rPr>
          <w:rFonts w:asciiTheme="minorHAnsi" w:hAnsiTheme="minorHAnsi"/>
          <w:color w:val="auto"/>
          <w:sz w:val="24"/>
          <w:szCs w:val="24"/>
          <w:lang w:bidi="ar-SA"/>
        </w:rPr>
        <w:t>Pierwszym dniem terminu związania ofertą jest dzień, w którym upływa termin składania ofert.</w:t>
      </w:r>
      <w:r w:rsidR="006F18BE" w:rsidRPr="00E87750">
        <w:rPr>
          <w:rFonts w:asciiTheme="minorHAnsi" w:hAnsiTheme="minorHAnsi"/>
          <w:sz w:val="24"/>
          <w:szCs w:val="24"/>
        </w:rPr>
        <w:t xml:space="preserve"> </w:t>
      </w:r>
    </w:p>
    <w:p w14:paraId="134E1ED1" w14:textId="77777777" w:rsidR="001B0B7A" w:rsidRPr="00E87750" w:rsidRDefault="00087C1E" w:rsidP="00087C1E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  <w:r w:rsidRPr="00E87750">
        <w:rPr>
          <w:rFonts w:asciiTheme="minorHAnsi" w:hAnsiTheme="minorHAnsi"/>
          <w:sz w:val="24"/>
          <w:szCs w:val="24"/>
        </w:rPr>
        <w:t xml:space="preserve">3.  </w:t>
      </w:r>
      <w:r w:rsidR="006F18BE" w:rsidRPr="00E87750">
        <w:rPr>
          <w:rFonts w:asciiTheme="minorHAnsi" w:hAnsiTheme="minorHAnsi"/>
          <w:sz w:val="24"/>
          <w:szCs w:val="24"/>
        </w:rPr>
        <w:t xml:space="preserve">W przypadku, gdy wybór najkorzystniejszej oferty nie nastąpi przed </w:t>
      </w:r>
      <w:r w:rsidR="006E2523" w:rsidRPr="00E87750">
        <w:rPr>
          <w:rFonts w:asciiTheme="minorHAnsi" w:hAnsiTheme="minorHAnsi"/>
          <w:sz w:val="24"/>
          <w:szCs w:val="24"/>
        </w:rPr>
        <w:t>upływem terminu związania ofertą</w:t>
      </w:r>
      <w:r w:rsidR="006F18BE" w:rsidRPr="00E87750">
        <w:rPr>
          <w:rFonts w:asciiTheme="minorHAnsi" w:hAnsiTheme="minorHAnsi"/>
          <w:sz w:val="24"/>
          <w:szCs w:val="24"/>
        </w:rPr>
        <w:t xml:space="preserve"> określonego w SWZ, Zamawiający przed </w:t>
      </w:r>
      <w:r w:rsidR="006E2523" w:rsidRPr="00E87750">
        <w:rPr>
          <w:rFonts w:asciiTheme="minorHAnsi" w:hAnsiTheme="minorHAnsi"/>
          <w:sz w:val="24"/>
          <w:szCs w:val="24"/>
        </w:rPr>
        <w:t>upływem terminu związania ofertą</w:t>
      </w:r>
      <w:r w:rsidR="006F18BE" w:rsidRPr="00E87750">
        <w:rPr>
          <w:rFonts w:asciiTheme="minorHAnsi" w:hAnsiTheme="minorHAnsi"/>
          <w:sz w:val="24"/>
          <w:szCs w:val="24"/>
        </w:rPr>
        <w:t xml:space="preserve"> zwraca się jednokrotnie do Wykonawców o wyrażenie zgody na przedłużenie tego terminu o wskazywany przez niego okres, nie dłuższy niż 30 dni.</w:t>
      </w:r>
    </w:p>
    <w:p w14:paraId="3700F405" w14:textId="77777777" w:rsidR="001B0B7A" w:rsidRPr="00E87750" w:rsidRDefault="00087C1E" w:rsidP="00087C1E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  <w:r w:rsidRPr="00E87750">
        <w:rPr>
          <w:rFonts w:asciiTheme="minorHAnsi" w:hAnsiTheme="minorHAnsi"/>
          <w:sz w:val="24"/>
          <w:szCs w:val="24"/>
        </w:rPr>
        <w:t xml:space="preserve">4. </w:t>
      </w:r>
      <w:r w:rsidR="006F18BE" w:rsidRPr="00E87750">
        <w:rPr>
          <w:rFonts w:asciiTheme="minorHAnsi" w:hAnsiTheme="minorHAnsi"/>
          <w:sz w:val="24"/>
          <w:szCs w:val="24"/>
        </w:rPr>
        <w:t>Przedłużenie terminu związania oferta, o którym mowa w ust. 2, wymaga złożenia przez Wykonawcę pisemnego oświadczenia o wyrażeniu zgody na przed</w:t>
      </w:r>
      <w:r w:rsidR="006E2523" w:rsidRPr="00E87750">
        <w:rPr>
          <w:rFonts w:asciiTheme="minorHAnsi" w:hAnsiTheme="minorHAnsi"/>
          <w:sz w:val="24"/>
          <w:szCs w:val="24"/>
        </w:rPr>
        <w:t>łużenie terminu związania ofertą</w:t>
      </w:r>
      <w:r w:rsidR="006F18BE" w:rsidRPr="00E87750">
        <w:rPr>
          <w:rFonts w:asciiTheme="minorHAnsi" w:hAnsiTheme="minorHAnsi"/>
          <w:sz w:val="24"/>
          <w:szCs w:val="24"/>
        </w:rPr>
        <w:t>.</w:t>
      </w:r>
    </w:p>
    <w:p w14:paraId="3A9E3138" w14:textId="77777777" w:rsidR="008376EC" w:rsidRDefault="00087C1E" w:rsidP="00FC4F6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8"/>
          <w:szCs w:val="28"/>
        </w:rPr>
      </w:pPr>
      <w:bookmarkStart w:id="8" w:name="bookmark42"/>
      <w:r w:rsidRPr="00E87750">
        <w:rPr>
          <w:rFonts w:asciiTheme="minorHAnsi" w:hAnsiTheme="minorHAnsi"/>
          <w:sz w:val="24"/>
          <w:szCs w:val="24"/>
        </w:rPr>
        <w:t xml:space="preserve">5. </w:t>
      </w:r>
      <w:r w:rsidR="006F18BE" w:rsidRPr="00E87750">
        <w:rPr>
          <w:rFonts w:asciiTheme="minorHAnsi" w:hAnsiTheme="minorHAnsi"/>
          <w:sz w:val="24"/>
          <w:szCs w:val="24"/>
        </w:rPr>
        <w:t>Przedłużenie terminu związania ofertą jest dopuszczalne tylko z jednoczesnym przedłużeniem okresu ważności wadium</w:t>
      </w:r>
      <w:r w:rsidR="009A7BD9" w:rsidRPr="00E87750">
        <w:rPr>
          <w:rFonts w:asciiTheme="minorHAnsi" w:hAnsiTheme="minorHAnsi"/>
          <w:sz w:val="24"/>
          <w:szCs w:val="24"/>
        </w:rPr>
        <w:t xml:space="preserve"> jeśli jest wymagane</w:t>
      </w:r>
      <w:r w:rsidR="006F18BE" w:rsidRPr="00E87750">
        <w:rPr>
          <w:rFonts w:asciiTheme="minorHAnsi" w:hAnsiTheme="minorHAnsi"/>
          <w:sz w:val="24"/>
          <w:szCs w:val="24"/>
        </w:rPr>
        <w:t xml:space="preserve"> albo, jeżeli nie jest to możliwe, z wniesieniem </w:t>
      </w:r>
      <w:r w:rsidR="008376EC" w:rsidRPr="00E87750">
        <w:rPr>
          <w:rFonts w:asciiTheme="minorHAnsi" w:hAnsiTheme="minorHAnsi"/>
          <w:sz w:val="24"/>
          <w:szCs w:val="24"/>
        </w:rPr>
        <w:t xml:space="preserve"> </w:t>
      </w:r>
      <w:r w:rsidR="00E87750">
        <w:rPr>
          <w:rFonts w:asciiTheme="minorHAnsi" w:hAnsiTheme="minorHAnsi"/>
          <w:sz w:val="24"/>
          <w:szCs w:val="24"/>
        </w:rPr>
        <w:t>n</w:t>
      </w:r>
      <w:r w:rsidR="008376EC" w:rsidRPr="00E87750">
        <w:rPr>
          <w:rFonts w:asciiTheme="minorHAnsi" w:hAnsiTheme="minorHAnsi"/>
          <w:sz w:val="24"/>
          <w:szCs w:val="24"/>
        </w:rPr>
        <w:t>owego wadium na przedłużony okres związania ofertą</w:t>
      </w:r>
      <w:r w:rsidR="00141DB0" w:rsidRPr="00E87750">
        <w:rPr>
          <w:rFonts w:asciiTheme="minorHAnsi" w:hAnsiTheme="minorHAnsi"/>
          <w:sz w:val="28"/>
          <w:szCs w:val="28"/>
        </w:rPr>
        <w:t xml:space="preserve"> </w:t>
      </w:r>
    </w:p>
    <w:p w14:paraId="7FB77A9B" w14:textId="77777777" w:rsidR="00FC4F69" w:rsidRPr="009B1FB7" w:rsidRDefault="00FC4F69" w:rsidP="00FC4F6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sz w:val="24"/>
          <w:szCs w:val="24"/>
        </w:rPr>
      </w:pPr>
    </w:p>
    <w:p w14:paraId="61D2FD2B" w14:textId="23CE3FD6" w:rsidR="005C74B3" w:rsidRPr="00D20786" w:rsidRDefault="00FC4F69" w:rsidP="00FC4F69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</w:pPr>
      <w:bookmarkStart w:id="9" w:name="bookmark47"/>
      <w:bookmarkEnd w:id="8"/>
      <w:r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 xml:space="preserve">DZIAŁ </w:t>
      </w:r>
      <w:r w:rsidR="00D20786" w:rsidRPr="00D20786"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>IX</w:t>
      </w:r>
      <w:r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>.</w:t>
      </w:r>
      <w:r w:rsidR="00D20786" w:rsidRPr="00D20786"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="00D20786"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 xml:space="preserve">  </w:t>
      </w:r>
      <w:r w:rsidR="005C74B3" w:rsidRPr="00D20786"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>WYMAGANIA DOTYCZĄCE WADIUM</w:t>
      </w:r>
    </w:p>
    <w:p w14:paraId="764753ED" w14:textId="77777777" w:rsidR="00066563" w:rsidRDefault="00066563" w:rsidP="00FC4F69">
      <w:pPr>
        <w:pStyle w:val="Default"/>
        <w:spacing w:line="276" w:lineRule="auto"/>
        <w:rPr>
          <w:sz w:val="22"/>
          <w:szCs w:val="22"/>
        </w:rPr>
      </w:pPr>
    </w:p>
    <w:p w14:paraId="296BAE39" w14:textId="77777777" w:rsidR="00F626B2" w:rsidRPr="00D20786" w:rsidRDefault="00D20786" w:rsidP="00FC4F69">
      <w:pPr>
        <w:pStyle w:val="Default"/>
        <w:spacing w:line="276" w:lineRule="auto"/>
        <w:rPr>
          <w:rFonts w:asciiTheme="minorHAnsi" w:eastAsia="Palatino Linotype" w:hAnsiTheme="minorHAnsi" w:cs="Palatino Linotype"/>
          <w:b/>
          <w:bCs/>
          <w:lang w:bidi="pl-PL"/>
        </w:rPr>
      </w:pPr>
      <w:r>
        <w:rPr>
          <w:rFonts w:asciiTheme="minorHAnsi" w:hAnsiTheme="minorHAnsi"/>
        </w:rPr>
        <w:t xml:space="preserve">1. </w:t>
      </w:r>
      <w:r w:rsidR="00066563" w:rsidRPr="0086547E">
        <w:rPr>
          <w:rFonts w:asciiTheme="minorHAnsi" w:hAnsiTheme="minorHAnsi"/>
        </w:rPr>
        <w:t>Warunkiem udziału w postępowaniu jest wniesie</w:t>
      </w:r>
      <w:r w:rsidR="009E18E9">
        <w:rPr>
          <w:rFonts w:asciiTheme="minorHAnsi" w:hAnsiTheme="minorHAnsi"/>
        </w:rPr>
        <w:t>nie wadium. Zamawiający wymaga wadium w wysokości</w:t>
      </w:r>
      <w:r w:rsidR="00066563" w:rsidRPr="00D20786">
        <w:rPr>
          <w:rFonts w:asciiTheme="minorHAnsi" w:hAnsiTheme="minorHAnsi"/>
        </w:rPr>
        <w:t xml:space="preserve">: </w:t>
      </w:r>
      <w:r w:rsidR="005C74B3" w:rsidRPr="00D20786">
        <w:rPr>
          <w:rStyle w:val="Nagwek20"/>
          <w:rFonts w:asciiTheme="minorHAnsi" w:hAnsiTheme="minorHAnsi"/>
          <w:sz w:val="24"/>
          <w:szCs w:val="24"/>
        </w:rPr>
        <w:t xml:space="preserve"> </w:t>
      </w:r>
      <w:r w:rsidR="00635CF3">
        <w:rPr>
          <w:rFonts w:asciiTheme="minorHAnsi" w:hAnsiTheme="minorHAnsi"/>
          <w:b/>
          <w:bCs/>
        </w:rPr>
        <w:t>35</w:t>
      </w:r>
      <w:r w:rsidR="009E18E9">
        <w:rPr>
          <w:rFonts w:asciiTheme="minorHAnsi" w:hAnsiTheme="minorHAnsi"/>
          <w:b/>
          <w:bCs/>
        </w:rPr>
        <w:t xml:space="preserve">.000,00 </w:t>
      </w:r>
      <w:r w:rsidR="00F626B2" w:rsidRPr="00D20786">
        <w:rPr>
          <w:rFonts w:asciiTheme="minorHAnsi" w:hAnsiTheme="minorHAnsi"/>
          <w:b/>
          <w:bCs/>
        </w:rPr>
        <w:t xml:space="preserve">zł </w:t>
      </w:r>
      <w:r w:rsidR="00635CF3">
        <w:rPr>
          <w:rFonts w:asciiTheme="minorHAnsi" w:hAnsiTheme="minorHAnsi"/>
        </w:rPr>
        <w:t xml:space="preserve">( słownie: trzydzieści pięć </w:t>
      </w:r>
      <w:r w:rsidR="00F626B2" w:rsidRPr="00D20786">
        <w:rPr>
          <w:rFonts w:asciiTheme="minorHAnsi" w:hAnsiTheme="minorHAnsi"/>
        </w:rPr>
        <w:t>tysięcy złotych</w:t>
      </w:r>
      <w:r w:rsidR="00F626B2" w:rsidRPr="00D20786">
        <w:rPr>
          <w:rFonts w:asciiTheme="minorHAnsi" w:hAnsiTheme="minorHAnsi"/>
          <w:b/>
          <w:bCs/>
        </w:rPr>
        <w:t xml:space="preserve"> )</w:t>
      </w:r>
      <w:r w:rsidR="009E18E9">
        <w:rPr>
          <w:rFonts w:asciiTheme="minorHAnsi" w:hAnsiTheme="minorHAnsi"/>
          <w:b/>
          <w:bCs/>
        </w:rPr>
        <w:t>.</w:t>
      </w:r>
    </w:p>
    <w:p w14:paraId="230795C1" w14:textId="0453A3A3" w:rsidR="005C74B3" w:rsidRDefault="00D20786" w:rsidP="00FC4F69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D20786">
        <w:rPr>
          <w:rFonts w:asciiTheme="minorHAnsi" w:hAnsiTheme="minorHAnsi"/>
          <w:bCs/>
        </w:rPr>
        <w:t>2</w:t>
      </w:r>
      <w:r w:rsidR="009E18E9">
        <w:rPr>
          <w:rFonts w:asciiTheme="minorHAnsi" w:hAnsiTheme="minorHAnsi"/>
        </w:rPr>
        <w:t xml:space="preserve">. </w:t>
      </w:r>
      <w:r w:rsidR="00F626B2" w:rsidRPr="0086547E">
        <w:rPr>
          <w:rFonts w:asciiTheme="minorHAnsi" w:hAnsiTheme="minorHAnsi"/>
          <w:b/>
          <w:bCs/>
        </w:rPr>
        <w:t>Wadium wnosi się przed upływem terminu składania ofert i utrzymuje nieprzerwanie do dnia upływu terminu związania ofertą, z wyjątkiem przypadków, o których mowa w art. 98 ust. 1 pkt 2 i 3 oraz ust. 2 ustawy Pzp.</w:t>
      </w:r>
    </w:p>
    <w:p w14:paraId="7508C6CE" w14:textId="5E5AA532" w:rsidR="002A73D8" w:rsidRPr="009E18E9" w:rsidRDefault="002A73D8" w:rsidP="00FC4F69">
      <w:pPr>
        <w:pStyle w:val="Default"/>
        <w:spacing w:after="120" w:line="276" w:lineRule="auto"/>
        <w:rPr>
          <w:rFonts w:asciiTheme="minorHAnsi" w:hAnsiTheme="minorHAnsi"/>
        </w:rPr>
      </w:pPr>
      <w:r w:rsidRPr="0086547E">
        <w:rPr>
          <w:rFonts w:asciiTheme="minorHAnsi" w:hAnsiTheme="minorHAnsi"/>
        </w:rPr>
        <w:t xml:space="preserve">Oferta </w:t>
      </w:r>
      <w:r w:rsidR="00FC4F69">
        <w:rPr>
          <w:rFonts w:asciiTheme="minorHAnsi" w:hAnsiTheme="minorHAnsi"/>
        </w:rPr>
        <w:t>W</w:t>
      </w:r>
      <w:r w:rsidRPr="0086547E">
        <w:rPr>
          <w:rFonts w:asciiTheme="minorHAnsi" w:hAnsiTheme="minorHAnsi"/>
        </w:rPr>
        <w:t xml:space="preserve">ykonawcy, który nie wniesie lub wniesie wadium w sposób nieprawidłowy lub nie utrzymywał wadium nieprzerwanie do upływu terminu związania ofertą lub złożył wniosek o zwrot wadium, w przypadku o którym mowa w art. 98 ust. 2 pkt 3 ustawy Pzp, </w:t>
      </w:r>
      <w:r w:rsidRPr="0086547E">
        <w:rPr>
          <w:rFonts w:asciiTheme="minorHAnsi" w:hAnsiTheme="minorHAnsi"/>
          <w:b/>
          <w:bCs/>
        </w:rPr>
        <w:t xml:space="preserve">zostanie odrzucona </w:t>
      </w:r>
      <w:r w:rsidRPr="0086547E">
        <w:rPr>
          <w:rFonts w:asciiTheme="minorHAnsi" w:hAnsiTheme="minorHAnsi"/>
        </w:rPr>
        <w:t xml:space="preserve">na podstawie </w:t>
      </w:r>
      <w:r w:rsidRPr="0086547E">
        <w:rPr>
          <w:rFonts w:asciiTheme="minorHAnsi" w:hAnsiTheme="minorHAnsi"/>
          <w:b/>
          <w:bCs/>
        </w:rPr>
        <w:t xml:space="preserve">art. 226 ust.1 pkt 14 </w:t>
      </w:r>
      <w:r w:rsidRPr="0086547E">
        <w:rPr>
          <w:rFonts w:asciiTheme="minorHAnsi" w:hAnsiTheme="minorHAnsi"/>
        </w:rPr>
        <w:t xml:space="preserve">ustawy Pzp. </w:t>
      </w:r>
    </w:p>
    <w:p w14:paraId="6CBFC7CA" w14:textId="77777777" w:rsidR="009E18E9" w:rsidRPr="0086547E" w:rsidRDefault="00D20786" w:rsidP="00FC4F6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9E18E9" w:rsidRPr="009E18E9">
        <w:rPr>
          <w:rFonts w:asciiTheme="minorHAnsi" w:hAnsiTheme="minorHAnsi"/>
          <w:bCs/>
        </w:rPr>
        <w:t xml:space="preserve"> </w:t>
      </w:r>
      <w:r w:rsidR="009E18E9" w:rsidRPr="0086547E">
        <w:rPr>
          <w:rFonts w:asciiTheme="minorHAnsi" w:hAnsiTheme="minorHAnsi"/>
          <w:b/>
          <w:bCs/>
        </w:rPr>
        <w:t xml:space="preserve">Wadium </w:t>
      </w:r>
      <w:r w:rsidR="009E18E9" w:rsidRPr="0086547E">
        <w:rPr>
          <w:rFonts w:asciiTheme="minorHAnsi" w:hAnsiTheme="minorHAnsi"/>
        </w:rPr>
        <w:t xml:space="preserve">należy wnieść w jednej </w:t>
      </w:r>
      <w:r w:rsidR="009E18E9">
        <w:rPr>
          <w:rFonts w:asciiTheme="minorHAnsi" w:hAnsiTheme="minorHAnsi"/>
        </w:rPr>
        <w:t>lub kilku następujących</w:t>
      </w:r>
      <w:r w:rsidR="009A439C">
        <w:rPr>
          <w:rFonts w:asciiTheme="minorHAnsi" w:hAnsiTheme="minorHAnsi"/>
        </w:rPr>
        <w:t xml:space="preserve"> formach</w:t>
      </w:r>
      <w:r w:rsidR="009E18E9">
        <w:rPr>
          <w:rFonts w:asciiTheme="minorHAnsi" w:hAnsiTheme="minorHAnsi"/>
        </w:rPr>
        <w:t>:</w:t>
      </w:r>
    </w:p>
    <w:p w14:paraId="1460936F" w14:textId="77777777" w:rsidR="009E18E9" w:rsidRDefault="009E18E9" w:rsidP="00F626B2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1) pieniądzu,</w:t>
      </w:r>
    </w:p>
    <w:p w14:paraId="5804D753" w14:textId="77777777" w:rsidR="009E18E9" w:rsidRDefault="009E18E9" w:rsidP="00F626B2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2) gwarancjach bankowych,</w:t>
      </w:r>
    </w:p>
    <w:p w14:paraId="4CC5685D" w14:textId="77777777" w:rsidR="009E18E9" w:rsidRDefault="009E18E9" w:rsidP="00F626B2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3) gwarancjach ubezpieczeniowych,</w:t>
      </w:r>
    </w:p>
    <w:p w14:paraId="4C419020" w14:textId="77777777" w:rsidR="00103E9C" w:rsidRDefault="00F37F43" w:rsidP="00F626B2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9E18E9">
        <w:rPr>
          <w:rFonts w:asciiTheme="minorHAnsi" w:hAnsiTheme="minorHAnsi"/>
          <w:sz w:val="24"/>
          <w:szCs w:val="24"/>
        </w:rPr>
        <w:t xml:space="preserve">) </w:t>
      </w:r>
      <w:r w:rsidR="00103E9C" w:rsidRPr="00103E9C">
        <w:rPr>
          <w:sz w:val="24"/>
          <w:szCs w:val="24"/>
        </w:rPr>
        <w:t xml:space="preserve">poręczeniach udzielonych przez podmioty, o których mowa w art. 6b ust. 5 pkt. 2 ustawy z dnia </w:t>
      </w:r>
      <w:r w:rsidR="00103E9C">
        <w:rPr>
          <w:sz w:val="24"/>
          <w:szCs w:val="24"/>
        </w:rPr>
        <w:t xml:space="preserve"> </w:t>
      </w:r>
    </w:p>
    <w:p w14:paraId="0A42FB63" w14:textId="77777777" w:rsidR="009E18E9" w:rsidRPr="00103E9C" w:rsidRDefault="00F37F43" w:rsidP="00F626B2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3E9C" w:rsidRPr="00103E9C">
        <w:rPr>
          <w:sz w:val="24"/>
          <w:szCs w:val="24"/>
        </w:rPr>
        <w:t>9 listopada 2000 r. o utworzeniu Polskiej Agencji Rozwoju Przedsiębiorczości</w:t>
      </w:r>
    </w:p>
    <w:p w14:paraId="46B2BDAF" w14:textId="77777777" w:rsidR="00F626B2" w:rsidRPr="0086547E" w:rsidRDefault="0009405D" w:rsidP="00FC4F6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F626B2" w:rsidRPr="0086547E">
        <w:rPr>
          <w:rFonts w:asciiTheme="minorHAnsi" w:hAnsiTheme="minorHAnsi"/>
          <w:sz w:val="24"/>
          <w:szCs w:val="24"/>
        </w:rPr>
        <w:t xml:space="preserve">Wadium wnoszone w </w:t>
      </w:r>
      <w:r w:rsidR="00F626B2" w:rsidRPr="0086547E">
        <w:rPr>
          <w:rFonts w:asciiTheme="minorHAnsi" w:hAnsiTheme="minorHAnsi"/>
          <w:b/>
          <w:bCs/>
          <w:sz w:val="24"/>
          <w:szCs w:val="24"/>
        </w:rPr>
        <w:t xml:space="preserve">pieniądzu </w:t>
      </w:r>
      <w:r w:rsidR="00F626B2" w:rsidRPr="0086547E">
        <w:rPr>
          <w:rFonts w:asciiTheme="minorHAnsi" w:hAnsiTheme="minorHAnsi"/>
          <w:sz w:val="24"/>
          <w:szCs w:val="24"/>
        </w:rPr>
        <w:t>Wykonawca wpłaca na rachunek Zamawiającego w banku:</w:t>
      </w:r>
    </w:p>
    <w:p w14:paraId="71FF0BB2" w14:textId="77777777" w:rsidR="00FC4F69" w:rsidRDefault="005A26CC" w:rsidP="00FC4F6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6547E">
        <w:rPr>
          <w:rFonts w:asciiTheme="minorHAnsi" w:hAnsiTheme="minorHAnsi"/>
          <w:sz w:val="24"/>
          <w:szCs w:val="24"/>
        </w:rPr>
        <w:t>Bank Spółdzielczy Mszana Dolna Nr: 64 8808 0006 0010 0000 1690 0036</w:t>
      </w:r>
      <w:r w:rsidR="00FC4F69">
        <w:rPr>
          <w:rFonts w:asciiTheme="minorHAnsi" w:hAnsiTheme="minorHAnsi"/>
          <w:sz w:val="24"/>
          <w:szCs w:val="24"/>
        </w:rPr>
        <w:t xml:space="preserve"> </w:t>
      </w:r>
      <w:r w:rsidR="00F626B2" w:rsidRPr="0086547E">
        <w:rPr>
          <w:rFonts w:asciiTheme="minorHAnsi" w:hAnsiTheme="minorHAnsi"/>
          <w:sz w:val="24"/>
          <w:szCs w:val="24"/>
        </w:rPr>
        <w:t xml:space="preserve">z adnotacją: </w:t>
      </w:r>
    </w:p>
    <w:p w14:paraId="42E2BEF1" w14:textId="20D3A21E" w:rsidR="00F626B2" w:rsidRPr="00FC4F69" w:rsidRDefault="00F626B2" w:rsidP="00FC4F6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6547E">
        <w:rPr>
          <w:rFonts w:asciiTheme="minorHAnsi" w:hAnsiTheme="minorHAnsi"/>
          <w:b/>
          <w:bCs/>
          <w:sz w:val="24"/>
          <w:szCs w:val="24"/>
        </w:rPr>
        <w:t>”Wadium</w:t>
      </w:r>
      <w:r w:rsidR="005A26CC" w:rsidRPr="0086547E">
        <w:rPr>
          <w:rFonts w:asciiTheme="minorHAnsi" w:hAnsiTheme="minorHAnsi"/>
          <w:b/>
          <w:bCs/>
          <w:sz w:val="24"/>
          <w:szCs w:val="24"/>
        </w:rPr>
        <w:t xml:space="preserve">: Budowa ogólnodostępnej Sali gimnastycznej przy SP nr 3 w m. Kasinka Mała” </w:t>
      </w:r>
    </w:p>
    <w:p w14:paraId="0FC40C01" w14:textId="77777777" w:rsidR="00F626B2" w:rsidRDefault="00F626B2" w:rsidP="00FC4F69">
      <w:pPr>
        <w:pStyle w:val="Default"/>
        <w:spacing w:line="276" w:lineRule="auto"/>
        <w:rPr>
          <w:rFonts w:asciiTheme="minorHAnsi" w:hAnsiTheme="minorHAnsi"/>
          <w:bCs/>
        </w:rPr>
      </w:pPr>
      <w:r w:rsidRPr="0009405D">
        <w:rPr>
          <w:rFonts w:asciiTheme="minorHAnsi" w:hAnsiTheme="minorHAnsi"/>
          <w:bCs/>
        </w:rPr>
        <w:t xml:space="preserve">Za termin wniesienia wadium w formie pieniężnej ( przelewem ) zostanie przyjęty termin uznania rachunku Zamawiającego. </w:t>
      </w:r>
    </w:p>
    <w:p w14:paraId="6F0D3DC7" w14:textId="77777777" w:rsidR="0009405D" w:rsidRPr="0009405D" w:rsidRDefault="0009405D" w:rsidP="00FC4F69">
      <w:pPr>
        <w:pStyle w:val="Default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>5</w:t>
      </w:r>
      <w:r w:rsidR="00D20786" w:rsidRPr="0009405D">
        <w:rPr>
          <w:rFonts w:asciiTheme="minorHAnsi" w:hAnsiTheme="minorHAnsi"/>
          <w:bCs/>
        </w:rPr>
        <w:t>.</w:t>
      </w:r>
      <w:r w:rsidR="00D20786">
        <w:rPr>
          <w:rFonts w:asciiTheme="minorHAnsi" w:hAnsiTheme="minorHAnsi"/>
          <w:b/>
          <w:bCs/>
        </w:rPr>
        <w:t xml:space="preserve"> </w:t>
      </w:r>
      <w:r w:rsidR="00F626B2" w:rsidRPr="0086547E">
        <w:rPr>
          <w:rFonts w:asciiTheme="minorHAnsi" w:hAnsiTheme="minorHAnsi"/>
          <w:b/>
          <w:bCs/>
        </w:rPr>
        <w:t xml:space="preserve"> </w:t>
      </w:r>
      <w:r w:rsidR="00F626B2" w:rsidRPr="0086547E">
        <w:rPr>
          <w:rFonts w:asciiTheme="minorHAnsi" w:hAnsiTheme="minorHAnsi"/>
        </w:rPr>
        <w:t>Jeżeli wadium jest wnoszone w formie gwarancji lub poręczenia</w:t>
      </w:r>
      <w:r>
        <w:rPr>
          <w:rFonts w:asciiTheme="minorHAnsi" w:hAnsiTheme="minorHAnsi"/>
        </w:rPr>
        <w:t>ch</w:t>
      </w:r>
      <w:r w:rsidR="00F626B2" w:rsidRPr="0086547E">
        <w:rPr>
          <w:rFonts w:asciiTheme="minorHAnsi" w:hAnsiTheme="minorHAnsi"/>
        </w:rPr>
        <w:t xml:space="preserve">, o których mowa a art. 97 ust 1 pkt 2 – 4 ustawy Pzp Wykonawca przekazuje Zamawiającemu </w:t>
      </w:r>
      <w:r w:rsidR="00F626B2" w:rsidRPr="0086547E">
        <w:rPr>
          <w:rFonts w:asciiTheme="minorHAnsi" w:hAnsiTheme="minorHAnsi"/>
          <w:b/>
          <w:bCs/>
        </w:rPr>
        <w:t>oryginał gwarancji lub porę</w:t>
      </w:r>
      <w:r>
        <w:rPr>
          <w:rFonts w:asciiTheme="minorHAnsi" w:hAnsiTheme="minorHAnsi"/>
          <w:b/>
          <w:bCs/>
        </w:rPr>
        <w:t xml:space="preserve">czenia w </w:t>
      </w:r>
      <w:r>
        <w:rPr>
          <w:rFonts w:asciiTheme="minorHAnsi" w:hAnsiTheme="minorHAnsi"/>
          <w:b/>
          <w:bCs/>
        </w:rPr>
        <w:lastRenderedPageBreak/>
        <w:t>postaci elektronicznej</w:t>
      </w:r>
      <w:r w:rsidR="00F626B2" w:rsidRPr="0086547E">
        <w:rPr>
          <w:rFonts w:asciiTheme="minorHAnsi" w:hAnsiTheme="minorHAnsi"/>
          <w:b/>
          <w:bCs/>
        </w:rPr>
        <w:t xml:space="preserve"> </w:t>
      </w:r>
      <w:r w:rsidRPr="0009405D">
        <w:rPr>
          <w:rFonts w:asciiTheme="minorHAnsi" w:hAnsiTheme="minorHAnsi" w:cs="Arial"/>
        </w:rPr>
        <w:t xml:space="preserve">tj. opatrzonej kwalifikowanym podpisem elektronicznym osoby upoważnionej do jego wystawienia (gwaranta/poręczyciela). Wadium musi zabezpieczać ofertę przez cały okres związania z ofertą. Oferta Wykonawcy, który nie wniesie wadium lub wniesie wadium w sposób nieprawidłowy, zostanie odrzucona na podstawie art. 226 ust 1 pkt. 14 PZP. </w:t>
      </w:r>
    </w:p>
    <w:p w14:paraId="6A07FD11" w14:textId="77777777" w:rsidR="0009405D" w:rsidRPr="0009405D" w:rsidRDefault="0009405D" w:rsidP="00FC4F69">
      <w:pPr>
        <w:pStyle w:val="Default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/>
          <w:bCs/>
        </w:rPr>
        <w:t>6</w:t>
      </w:r>
      <w:r w:rsidRPr="0009405D">
        <w:rPr>
          <w:rFonts w:asciiTheme="minorHAnsi" w:hAnsiTheme="minorHAnsi"/>
          <w:bCs/>
        </w:rPr>
        <w:t xml:space="preserve">. </w:t>
      </w:r>
      <w:r w:rsidRPr="0009405D">
        <w:rPr>
          <w:rFonts w:asciiTheme="minorHAnsi" w:hAnsiTheme="minorHAnsi" w:cs="Arial"/>
        </w:rPr>
        <w:t xml:space="preserve">Z treści wadium wnoszonego w formie: poręczenia bankowego, gwarancji bankowej, gwarancji ubezpieczeniowej lub poręczeniach udzielonych przez podmioty, o których mowa w art. 6b ust. 5 pkt. 2 ustawy z dnia 9 listopada 2000 r. o utworzeniu Polskiej Agencji Rozwoju Przedsiębiorczości powinno wynikać bezwarunkowe, na pierwsze pisemne żądanie zgłoszone przez Zamawiającego w terminie związania ofertą, zobowiązanie gwaranta do wypłaty Zamawiającemu pełnej kwoty wadium w okolicznościach określonych w art. 98 ust. 6 PZP </w:t>
      </w:r>
    </w:p>
    <w:p w14:paraId="4F846618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37F43">
        <w:rPr>
          <w:rFonts w:asciiTheme="minorHAnsi" w:hAnsiTheme="minorHAnsi" w:cs="Calibri"/>
          <w:lang w:bidi="ar-SA"/>
        </w:rPr>
        <w:t xml:space="preserve">7. Treść gwarancji wadialnej musi zawierać następujące elementy:  </w:t>
      </w:r>
    </w:p>
    <w:p w14:paraId="5F4AA579" w14:textId="3096392A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1) </w:t>
      </w:r>
      <w:r w:rsidR="00FC4F69">
        <w:rPr>
          <w:rFonts w:asciiTheme="minorHAnsi" w:hAnsiTheme="minorHAnsi" w:cs="Cambria"/>
          <w:color w:val="auto"/>
          <w:lang w:bidi="ar-SA"/>
        </w:rPr>
        <w:t xml:space="preserve"> </w:t>
      </w:r>
      <w:r w:rsidRPr="00F37F43">
        <w:rPr>
          <w:rFonts w:asciiTheme="minorHAnsi" w:hAnsiTheme="minorHAnsi" w:cs="Arial"/>
          <w:color w:val="auto"/>
          <w:lang w:bidi="ar-SA"/>
        </w:rPr>
        <w:t xml:space="preserve">nazwę dającego zlecenie (Wykonawcy), beneficjenta gwarancji/poręczenia (Zamawiającego), </w:t>
      </w:r>
    </w:p>
    <w:p w14:paraId="4CA66607" w14:textId="0D632BDB" w:rsidR="00FC4F69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gwaranta (banku lub instytucji ubezpieczeniowej udzielających gwarancji/poręczenia) oraz </w:t>
      </w:r>
    </w:p>
    <w:p w14:paraId="254D764B" w14:textId="341B10E0" w:rsidR="00F37F43" w:rsidRP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wskazanie ich siedzib, </w:t>
      </w:r>
    </w:p>
    <w:p w14:paraId="4199C819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2) </w:t>
      </w:r>
      <w:r w:rsidRPr="00F37F43">
        <w:rPr>
          <w:rFonts w:asciiTheme="minorHAnsi" w:hAnsiTheme="minorHAnsi" w:cs="Arial"/>
          <w:color w:val="auto"/>
          <w:lang w:bidi="ar-SA"/>
        </w:rPr>
        <w:t xml:space="preserve">określenie wierzytelności, która ma być zabezpieczona gwarancją/poręczeniem – określenie </w:t>
      </w:r>
    </w:p>
    <w:p w14:paraId="27BFF157" w14:textId="5A4C16FF" w:rsidR="00F37F43" w:rsidRP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Przedmiotu Zamówienia </w:t>
      </w:r>
    </w:p>
    <w:p w14:paraId="099A6522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3) kwotę gwarancji/poręczenia, </w:t>
      </w:r>
    </w:p>
    <w:p w14:paraId="5D99221B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4) </w:t>
      </w:r>
      <w:r w:rsidRPr="00F37F43">
        <w:rPr>
          <w:rFonts w:asciiTheme="minorHAnsi" w:hAnsiTheme="minorHAnsi" w:cs="Arial"/>
          <w:color w:val="auto"/>
          <w:lang w:bidi="ar-SA"/>
        </w:rPr>
        <w:t xml:space="preserve">zobowiązanie gwaranta/poręczyciela do zapłacenia bezwarunkowo i nieodwołalnie kwoty </w:t>
      </w:r>
    </w:p>
    <w:p w14:paraId="1F552913" w14:textId="77777777" w:rsidR="00FC4F69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gwarancji/poręczenia na pierwsze pisemne żądanie Zamawiającego w okolicznościach </w:t>
      </w:r>
    </w:p>
    <w:p w14:paraId="03268A9E" w14:textId="48C57A8D" w:rsidR="00F37F43" w:rsidRP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określonych w art. 98 ust 6 PZP . </w:t>
      </w:r>
    </w:p>
    <w:p w14:paraId="78A08AE3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5) zapisy odnośnie czasu jej trwania, </w:t>
      </w:r>
    </w:p>
    <w:p w14:paraId="41FD2F36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6) zapisy odnośnie czasu wygaśnięcia, </w:t>
      </w:r>
    </w:p>
    <w:p w14:paraId="2909080E" w14:textId="77777777" w:rsid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color w:val="auto"/>
          <w:lang w:bidi="ar-SA"/>
        </w:rPr>
      </w:pPr>
      <w:r w:rsidRPr="00F37F43">
        <w:rPr>
          <w:rFonts w:asciiTheme="minorHAnsi" w:hAnsiTheme="minorHAnsi" w:cs="Cambria"/>
          <w:color w:val="auto"/>
          <w:lang w:bidi="ar-SA"/>
        </w:rPr>
        <w:t xml:space="preserve">7) okres ważności, obejmujący przynajmniej cały okres związania z ofertą. </w:t>
      </w:r>
    </w:p>
    <w:p w14:paraId="751318A1" w14:textId="77777777" w:rsidR="00FC4F69" w:rsidRP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mbria"/>
          <w:color w:val="auto"/>
          <w:lang w:bidi="ar-SA"/>
        </w:rPr>
      </w:pPr>
    </w:p>
    <w:p w14:paraId="65B28049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6. </w:t>
      </w:r>
      <w:r w:rsidRPr="00F37F43">
        <w:rPr>
          <w:rFonts w:asciiTheme="minorHAnsi" w:hAnsiTheme="minorHAnsi" w:cs="Arial"/>
          <w:b/>
          <w:color w:val="auto"/>
          <w:lang w:bidi="ar-SA"/>
        </w:rPr>
        <w:t>Zamawiający zwraca</w:t>
      </w:r>
      <w:r w:rsidRPr="00F37F43">
        <w:rPr>
          <w:rFonts w:asciiTheme="minorHAnsi" w:hAnsiTheme="minorHAnsi" w:cs="Arial"/>
          <w:color w:val="auto"/>
          <w:lang w:bidi="ar-SA"/>
        </w:rPr>
        <w:t xml:space="preserve"> wadium niezwłocznie, nie później jednak niż w terminie 7 dni od dnia </w:t>
      </w:r>
    </w:p>
    <w:p w14:paraId="5A86C7F8" w14:textId="023C8B69" w:rsidR="00F37F43" w:rsidRP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wystąpienia jednej z okoliczności: </w:t>
      </w:r>
    </w:p>
    <w:p w14:paraId="7FB2487C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1) upływu terminu związania ofertą; </w:t>
      </w:r>
    </w:p>
    <w:p w14:paraId="7593C39D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2) zawarcia umowy w sprawie zamówienia publicznego; </w:t>
      </w:r>
    </w:p>
    <w:p w14:paraId="54ED4904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3) unieważnienia postępowania o udzielenie zamówienia, z wyjątkiem sytuacji gdy nie zostało </w:t>
      </w:r>
    </w:p>
    <w:p w14:paraId="40C466EE" w14:textId="7321FBD5" w:rsid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rozstrzygnięte odwołanie na czynność unieważnienia albo nie upłynął termin do jego wniesienia. </w:t>
      </w:r>
    </w:p>
    <w:p w14:paraId="67450D03" w14:textId="77777777" w:rsidR="00FC4F69" w:rsidRPr="00F37F43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</w:p>
    <w:p w14:paraId="2BF7C34E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7. Zamawiający, niezwłocznie, nie później jednak niż w terminie 7 dni od dnia złożenia wniosku </w:t>
      </w:r>
    </w:p>
    <w:p w14:paraId="49AD8CE8" w14:textId="75459CDC" w:rsidR="00816E25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 w:rsidRPr="00F37F43">
        <w:rPr>
          <w:rFonts w:asciiTheme="minorHAnsi" w:hAnsiTheme="minorHAnsi" w:cs="Arial"/>
          <w:b/>
          <w:color w:val="auto"/>
          <w:lang w:bidi="ar-SA"/>
        </w:rPr>
        <w:t>zwraca wadium</w:t>
      </w:r>
      <w:r w:rsidRPr="00F37F43">
        <w:rPr>
          <w:rFonts w:asciiTheme="minorHAnsi" w:hAnsiTheme="minorHAnsi" w:cs="Arial"/>
          <w:color w:val="auto"/>
          <w:lang w:bidi="ar-SA"/>
        </w:rPr>
        <w:t xml:space="preserve"> </w:t>
      </w:r>
      <w:r w:rsidR="00FC4F69">
        <w:rPr>
          <w:rFonts w:asciiTheme="minorHAnsi" w:hAnsiTheme="minorHAnsi" w:cs="Arial"/>
          <w:color w:val="auto"/>
          <w:lang w:bidi="ar-SA"/>
        </w:rPr>
        <w:t>W</w:t>
      </w:r>
      <w:r w:rsidRPr="00F37F43">
        <w:rPr>
          <w:rFonts w:asciiTheme="minorHAnsi" w:hAnsiTheme="minorHAnsi" w:cs="Arial"/>
          <w:color w:val="auto"/>
          <w:lang w:bidi="ar-SA"/>
        </w:rPr>
        <w:t xml:space="preserve">ykonawcy: </w:t>
      </w:r>
    </w:p>
    <w:p w14:paraId="22036EF5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1) który wycofał ofertę przed upływem terminu składania ofert; </w:t>
      </w:r>
    </w:p>
    <w:p w14:paraId="78C47C33" w14:textId="77777777" w:rsidR="00F37F43" w:rsidRPr="00F37F43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2) którego oferta została odrzucona; </w:t>
      </w:r>
    </w:p>
    <w:p w14:paraId="7B022B12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F37F43">
        <w:rPr>
          <w:rFonts w:asciiTheme="minorHAnsi" w:hAnsiTheme="minorHAnsi" w:cs="Arial"/>
          <w:color w:val="auto"/>
          <w:lang w:bidi="ar-SA"/>
        </w:rPr>
        <w:t xml:space="preserve">3) po wyborze najkorzystniejszej oferty, z wyjątkiem </w:t>
      </w:r>
      <w:r w:rsidR="00FC4F69">
        <w:rPr>
          <w:rFonts w:asciiTheme="minorHAnsi" w:hAnsiTheme="minorHAnsi" w:cs="Arial"/>
          <w:color w:val="auto"/>
          <w:lang w:bidi="ar-SA"/>
        </w:rPr>
        <w:t>W</w:t>
      </w:r>
      <w:r w:rsidRPr="00F37F43">
        <w:rPr>
          <w:rFonts w:asciiTheme="minorHAnsi" w:hAnsiTheme="minorHAnsi" w:cs="Arial"/>
          <w:color w:val="auto"/>
          <w:lang w:bidi="ar-SA"/>
        </w:rPr>
        <w:t xml:space="preserve">ykonawcy, którego oferta została wybrana </w:t>
      </w:r>
    </w:p>
    <w:p w14:paraId="24DDB082" w14:textId="74EB6873" w:rsidR="00816E25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F37F43" w:rsidRPr="00F37F43">
        <w:rPr>
          <w:rFonts w:asciiTheme="minorHAnsi" w:hAnsiTheme="minorHAnsi" w:cs="Arial"/>
          <w:color w:val="auto"/>
          <w:lang w:bidi="ar-SA"/>
        </w:rPr>
        <w:t xml:space="preserve">jako najkorzystniejsza; </w:t>
      </w:r>
    </w:p>
    <w:p w14:paraId="1F8188E8" w14:textId="77777777" w:rsidR="00FC4F69" w:rsidRDefault="00F37F43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</w:rPr>
      </w:pPr>
      <w:r w:rsidRPr="00F37F43">
        <w:rPr>
          <w:rFonts w:asciiTheme="minorHAnsi" w:hAnsiTheme="minorHAnsi" w:cs="Arial"/>
          <w:color w:val="auto"/>
        </w:rPr>
        <w:t xml:space="preserve">4) po unieważnieniu postępowania, w przypadku gdy nie zostało rozstrzygnięte odwołanie na </w:t>
      </w:r>
    </w:p>
    <w:p w14:paraId="67C927FE" w14:textId="0159F1E7" w:rsidR="00F626B2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</w:rPr>
      </w:pPr>
      <w:r>
        <w:rPr>
          <w:rFonts w:asciiTheme="minorHAnsi" w:hAnsiTheme="minorHAnsi" w:cs="Arial"/>
          <w:color w:val="auto"/>
        </w:rPr>
        <w:t xml:space="preserve">     </w:t>
      </w:r>
      <w:r w:rsidR="00F37F43" w:rsidRPr="00F37F43">
        <w:rPr>
          <w:rFonts w:asciiTheme="minorHAnsi" w:hAnsiTheme="minorHAnsi" w:cs="Arial"/>
          <w:color w:val="auto"/>
        </w:rPr>
        <w:t>czynność unieważnienia albo nie upłynął termin do jego wniesienia.</w:t>
      </w:r>
    </w:p>
    <w:p w14:paraId="4847CA12" w14:textId="77777777" w:rsidR="00FC4F69" w:rsidRPr="00816E25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color w:val="auto"/>
          <w:lang w:bidi="ar-SA"/>
        </w:rPr>
      </w:pPr>
    </w:p>
    <w:p w14:paraId="2B102107" w14:textId="339EA135" w:rsidR="0009405D" w:rsidRPr="002A73D8" w:rsidRDefault="00816E25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816E25">
        <w:rPr>
          <w:rFonts w:asciiTheme="minorHAnsi" w:hAnsiTheme="minorHAnsi" w:cs="Arial"/>
          <w:lang w:bidi="ar-SA"/>
        </w:rPr>
        <w:t xml:space="preserve">8. Złożenie wniosku o zwrot wadium, o którym mowa w pkt. 7 powoduje rozwiązanie stosunku prawnego z </w:t>
      </w:r>
      <w:r w:rsidR="00FC4F69">
        <w:rPr>
          <w:rFonts w:asciiTheme="minorHAnsi" w:hAnsiTheme="minorHAnsi" w:cs="Arial"/>
          <w:lang w:bidi="ar-SA"/>
        </w:rPr>
        <w:t>W</w:t>
      </w:r>
      <w:r w:rsidRPr="00816E25">
        <w:rPr>
          <w:rFonts w:asciiTheme="minorHAnsi" w:hAnsiTheme="minorHAnsi" w:cs="Arial"/>
          <w:lang w:bidi="ar-SA"/>
        </w:rPr>
        <w:t xml:space="preserve">ykonawcą wraz z utratą przez niego prawa do korzystania ze środków ochrony prawnej </w:t>
      </w:r>
    </w:p>
    <w:p w14:paraId="24CFD6A5" w14:textId="77777777" w:rsidR="002A73D8" w:rsidRPr="002A73D8" w:rsidRDefault="00816E25" w:rsidP="00FC4F69">
      <w:pPr>
        <w:pStyle w:val="Default"/>
        <w:spacing w:line="276" w:lineRule="auto"/>
        <w:rPr>
          <w:rFonts w:asciiTheme="minorHAnsi" w:hAnsiTheme="minorHAnsi" w:cs="Arial"/>
        </w:rPr>
      </w:pPr>
      <w:r w:rsidRPr="002A73D8">
        <w:rPr>
          <w:rFonts w:asciiTheme="minorHAnsi" w:hAnsiTheme="minorHAnsi"/>
          <w:bCs/>
        </w:rPr>
        <w:lastRenderedPageBreak/>
        <w:t>9.</w:t>
      </w:r>
      <w:r w:rsidR="002A73D8" w:rsidRPr="002A73D8">
        <w:rPr>
          <w:rFonts w:asciiTheme="minorHAnsi" w:hAnsiTheme="minorHAnsi"/>
        </w:rPr>
        <w:t xml:space="preserve"> </w:t>
      </w:r>
      <w:r w:rsidR="002A73D8" w:rsidRPr="002A73D8">
        <w:rPr>
          <w:rFonts w:asciiTheme="minorHAnsi" w:hAnsiTheme="minorHAnsi" w:cs="Arial"/>
        </w:rPr>
        <w:t xml:space="preserve">Zamawiający zwraca wadium wniesione w pieniądzu wraz z odsetkami wynikającymi z umowy rachunku bankowego, na którym było ono przechowywane, pomniejszone o koszty prowadzenia rachunku bankowego oraz prowizji bankowej za przelew pieniędzy na rachunek bankowy wskazany przez wykonawcę. </w:t>
      </w:r>
    </w:p>
    <w:p w14:paraId="546A4E42" w14:textId="77777777" w:rsidR="002A73D8" w:rsidRPr="002A73D8" w:rsidRDefault="002A73D8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lang w:bidi="ar-SA"/>
        </w:rPr>
      </w:pPr>
      <w:r w:rsidRPr="002A73D8">
        <w:rPr>
          <w:rFonts w:asciiTheme="minorHAnsi" w:hAnsiTheme="minorHAnsi" w:cs="Arial"/>
          <w:lang w:bidi="ar-SA"/>
        </w:rPr>
        <w:t xml:space="preserve">10. Zamawiający zwraca wadium wniesione w innej formie niż w pieniądzu poprzez złożenie gwarantowi lub poręczycielowi oświadczenia o zwolnieniu wadium. </w:t>
      </w:r>
    </w:p>
    <w:p w14:paraId="0D491D69" w14:textId="486C31F2" w:rsidR="00F626B2" w:rsidRPr="002A73D8" w:rsidRDefault="002A73D8" w:rsidP="00FC4F69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2A73D8">
        <w:rPr>
          <w:rFonts w:asciiTheme="minorHAnsi" w:hAnsiTheme="minorHAnsi"/>
          <w:bCs/>
        </w:rPr>
        <w:t xml:space="preserve">11. </w:t>
      </w:r>
      <w:r w:rsidR="00F626B2" w:rsidRPr="002A73D8">
        <w:rPr>
          <w:rFonts w:asciiTheme="minorHAnsi" w:hAnsiTheme="minorHAnsi"/>
          <w:bCs/>
        </w:rPr>
        <w:t>Zamawiający</w:t>
      </w:r>
      <w:r w:rsidR="00F626B2" w:rsidRPr="0086547E">
        <w:rPr>
          <w:rFonts w:asciiTheme="minorHAnsi" w:hAnsiTheme="minorHAnsi"/>
          <w:b/>
          <w:bCs/>
        </w:rPr>
        <w:t xml:space="preserve"> zatrzymuje wadium </w:t>
      </w:r>
      <w:r w:rsidR="00F626B2" w:rsidRPr="0086547E">
        <w:rPr>
          <w:rFonts w:asciiTheme="minorHAnsi" w:hAnsiTheme="minorHAnsi"/>
        </w:rPr>
        <w:t xml:space="preserve">wraz z odsetkami, a w przypadku wadium wniesionego w formie gwarancji lub poręczenia, o których mowa w art. 97 ust. 7 pkt 2–4, występuje odpowiednio do gwaranta lub poręczyciela z żądaniem zapłaty wadium, jeżeli </w:t>
      </w:r>
      <w:r w:rsidR="00FC4F69">
        <w:rPr>
          <w:rFonts w:asciiTheme="minorHAnsi" w:hAnsiTheme="minorHAnsi"/>
        </w:rPr>
        <w:t>W</w:t>
      </w:r>
      <w:r w:rsidR="00F626B2" w:rsidRPr="0086547E">
        <w:rPr>
          <w:rFonts w:asciiTheme="minorHAnsi" w:hAnsiTheme="minorHAnsi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wykonawcę jako najkorzystniejszej </w:t>
      </w:r>
      <w:r w:rsidR="00F626B2" w:rsidRPr="0086547E">
        <w:rPr>
          <w:rFonts w:asciiTheme="minorHAnsi" w:hAnsiTheme="minorHAnsi"/>
          <w:b/>
          <w:bCs/>
        </w:rPr>
        <w:t xml:space="preserve">( art. 98 ust. 6 pkt 1 </w:t>
      </w:r>
      <w:r w:rsidR="00F626B2" w:rsidRPr="0086547E">
        <w:rPr>
          <w:rFonts w:asciiTheme="minorHAnsi" w:hAnsiTheme="minorHAnsi"/>
        </w:rPr>
        <w:t>ustawy Pzp</w:t>
      </w:r>
      <w:r w:rsidR="00F626B2" w:rsidRPr="0086547E">
        <w:rPr>
          <w:rFonts w:asciiTheme="minorHAnsi" w:hAnsiTheme="minorHAnsi"/>
          <w:b/>
          <w:bCs/>
        </w:rPr>
        <w:t xml:space="preserve">) </w:t>
      </w:r>
    </w:p>
    <w:p w14:paraId="48F9FA0B" w14:textId="1393F299" w:rsidR="00F626B2" w:rsidRPr="0086547E" w:rsidRDefault="00F626B2" w:rsidP="00FC4F69">
      <w:pPr>
        <w:pStyle w:val="Default"/>
        <w:spacing w:line="276" w:lineRule="auto"/>
        <w:rPr>
          <w:rFonts w:asciiTheme="minorHAnsi" w:hAnsiTheme="minorHAnsi"/>
        </w:rPr>
      </w:pPr>
      <w:r w:rsidRPr="002A73D8">
        <w:rPr>
          <w:rFonts w:asciiTheme="minorHAnsi" w:hAnsiTheme="minorHAnsi"/>
          <w:bCs/>
        </w:rPr>
        <w:t xml:space="preserve">Zamawiający </w:t>
      </w:r>
      <w:r w:rsidRPr="0086547E">
        <w:rPr>
          <w:rFonts w:asciiTheme="minorHAnsi" w:hAnsiTheme="minorHAnsi"/>
          <w:b/>
          <w:bCs/>
        </w:rPr>
        <w:t xml:space="preserve">zatrzymuje również wadium </w:t>
      </w:r>
      <w:r w:rsidRPr="002A73D8">
        <w:rPr>
          <w:rFonts w:asciiTheme="minorHAnsi" w:hAnsiTheme="minorHAnsi"/>
          <w:bCs/>
        </w:rPr>
        <w:t xml:space="preserve">wraz z odsetkami na podstawie art. 98 ust. 6 pkt 2 i 3 ustawy Pzp; tj. jeżeli </w:t>
      </w:r>
      <w:r w:rsidR="00FC4F69">
        <w:rPr>
          <w:rFonts w:asciiTheme="minorHAnsi" w:hAnsiTheme="minorHAnsi"/>
          <w:bCs/>
        </w:rPr>
        <w:t>W</w:t>
      </w:r>
      <w:r w:rsidRPr="002A73D8">
        <w:rPr>
          <w:rFonts w:asciiTheme="minorHAnsi" w:hAnsiTheme="minorHAnsi"/>
          <w:bCs/>
        </w:rPr>
        <w:t>ykonawca, którego oferta została wybrana</w:t>
      </w:r>
      <w:r w:rsidRPr="0086547E">
        <w:rPr>
          <w:rFonts w:asciiTheme="minorHAnsi" w:hAnsiTheme="minorHAnsi"/>
          <w:b/>
          <w:bCs/>
        </w:rPr>
        <w:t xml:space="preserve">: </w:t>
      </w:r>
    </w:p>
    <w:p w14:paraId="67E78E0D" w14:textId="77777777" w:rsidR="00FC4F69" w:rsidRDefault="009B1FB7" w:rsidP="00FC4F69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86547E">
        <w:rPr>
          <w:rFonts w:asciiTheme="minorHAnsi" w:hAnsiTheme="minorHAnsi"/>
          <w:b/>
          <w:bCs/>
        </w:rPr>
        <w:t xml:space="preserve">- </w:t>
      </w:r>
      <w:r w:rsidR="00F626B2" w:rsidRPr="0086547E">
        <w:rPr>
          <w:rFonts w:asciiTheme="minorHAnsi" w:hAnsiTheme="minorHAnsi"/>
          <w:b/>
          <w:bCs/>
        </w:rPr>
        <w:t xml:space="preserve">odmówił podpisania umowy w sprawie zamówienia publicznego na warunkach określonych w </w:t>
      </w:r>
    </w:p>
    <w:p w14:paraId="38FA5AFA" w14:textId="53037D00" w:rsidR="00F626B2" w:rsidRPr="0086547E" w:rsidRDefault="00FC4F69" w:rsidP="00FC4F6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 </w:t>
      </w:r>
      <w:r w:rsidR="00F626B2" w:rsidRPr="0086547E">
        <w:rPr>
          <w:rFonts w:asciiTheme="minorHAnsi" w:hAnsiTheme="minorHAnsi"/>
          <w:b/>
          <w:bCs/>
        </w:rPr>
        <w:t xml:space="preserve">ofercie; </w:t>
      </w:r>
    </w:p>
    <w:p w14:paraId="778100A2" w14:textId="77777777" w:rsidR="00F626B2" w:rsidRPr="0086547E" w:rsidRDefault="009B1FB7" w:rsidP="00FC4F69">
      <w:pPr>
        <w:pStyle w:val="Default"/>
        <w:spacing w:line="276" w:lineRule="auto"/>
        <w:rPr>
          <w:rFonts w:asciiTheme="minorHAnsi" w:hAnsiTheme="minorHAnsi"/>
        </w:rPr>
      </w:pPr>
      <w:r w:rsidRPr="0086547E">
        <w:rPr>
          <w:rFonts w:asciiTheme="minorHAnsi" w:hAnsiTheme="minorHAnsi"/>
          <w:b/>
          <w:bCs/>
        </w:rPr>
        <w:t xml:space="preserve">- </w:t>
      </w:r>
      <w:r w:rsidR="00F626B2" w:rsidRPr="0086547E">
        <w:rPr>
          <w:rFonts w:asciiTheme="minorHAnsi" w:hAnsiTheme="minorHAnsi"/>
          <w:b/>
          <w:bCs/>
        </w:rPr>
        <w:t xml:space="preserve">nie wniósł wymaganego zabezpieczenia należytego wykonania umowy; </w:t>
      </w:r>
    </w:p>
    <w:p w14:paraId="78460567" w14:textId="77777777" w:rsidR="00FC4F69" w:rsidRDefault="009B1FB7" w:rsidP="00FC4F69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86547E">
        <w:rPr>
          <w:rFonts w:asciiTheme="minorHAnsi" w:hAnsiTheme="minorHAnsi"/>
          <w:b/>
          <w:bCs/>
        </w:rPr>
        <w:t xml:space="preserve">- </w:t>
      </w:r>
      <w:r w:rsidR="00F626B2" w:rsidRPr="0086547E">
        <w:rPr>
          <w:rFonts w:asciiTheme="minorHAnsi" w:hAnsiTheme="minorHAnsi"/>
          <w:b/>
          <w:bCs/>
        </w:rPr>
        <w:t xml:space="preserve">zawarcie umowy w sprawie zamówienia publicznego stało się niemożliwe z przyczyn leżących po </w:t>
      </w:r>
    </w:p>
    <w:p w14:paraId="2B02428F" w14:textId="12A10E44" w:rsidR="00F626B2" w:rsidRPr="0086547E" w:rsidRDefault="00FC4F69" w:rsidP="00FC4F69">
      <w:pPr>
        <w:pStyle w:val="Default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 xml:space="preserve">  </w:t>
      </w:r>
      <w:r w:rsidR="00F626B2" w:rsidRPr="0086547E">
        <w:rPr>
          <w:rFonts w:asciiTheme="minorHAnsi" w:hAnsiTheme="minorHAnsi"/>
          <w:b/>
          <w:bCs/>
        </w:rPr>
        <w:t xml:space="preserve">stronie </w:t>
      </w:r>
      <w:r>
        <w:rPr>
          <w:rFonts w:asciiTheme="minorHAnsi" w:hAnsiTheme="minorHAnsi"/>
          <w:b/>
          <w:bCs/>
        </w:rPr>
        <w:t>W</w:t>
      </w:r>
      <w:r w:rsidR="00F626B2" w:rsidRPr="0086547E">
        <w:rPr>
          <w:rFonts w:asciiTheme="minorHAnsi" w:hAnsiTheme="minorHAnsi"/>
          <w:b/>
          <w:bCs/>
        </w:rPr>
        <w:t xml:space="preserve">ykonawcy. </w:t>
      </w:r>
    </w:p>
    <w:p w14:paraId="10C03D98" w14:textId="77777777" w:rsidR="00B875AB" w:rsidRDefault="00B875AB" w:rsidP="00FC4F69">
      <w:pPr>
        <w:pStyle w:val="Nagwek21"/>
        <w:keepNext/>
        <w:keepLines/>
        <w:shd w:val="clear" w:color="auto" w:fill="auto"/>
        <w:tabs>
          <w:tab w:val="left" w:pos="1087"/>
        </w:tabs>
        <w:spacing w:after="0" w:line="276" w:lineRule="auto"/>
        <w:ind w:firstLine="0"/>
        <w:rPr>
          <w:rFonts w:asciiTheme="minorHAnsi" w:hAnsiTheme="minorHAnsi"/>
          <w:sz w:val="28"/>
          <w:szCs w:val="28"/>
        </w:rPr>
      </w:pPr>
    </w:p>
    <w:p w14:paraId="3A07BB4C" w14:textId="562816F9" w:rsidR="00763684" w:rsidRPr="00763684" w:rsidRDefault="00FC4F69" w:rsidP="00FC4F69">
      <w:pPr>
        <w:pStyle w:val="Nagwek21"/>
        <w:keepNext/>
        <w:keepLines/>
        <w:shd w:val="clear" w:color="auto" w:fill="auto"/>
        <w:tabs>
          <w:tab w:val="left" w:pos="1087"/>
        </w:tabs>
        <w:spacing w:after="0" w:line="276" w:lineRule="auto"/>
        <w:ind w:firstLine="0"/>
        <w:rPr>
          <w:rFonts w:asciiTheme="minorHAnsi" w:hAnsiTheme="minorHAnsi"/>
          <w:sz w:val="28"/>
          <w:szCs w:val="28"/>
        </w:rPr>
      </w:pPr>
      <w:r>
        <w:rPr>
          <w:rStyle w:val="Nagwek20"/>
          <w:rFonts w:asciiTheme="minorHAnsi" w:hAnsiTheme="minorHAnsi"/>
          <w:b/>
          <w:bCs/>
          <w:sz w:val="28"/>
          <w:szCs w:val="28"/>
        </w:rPr>
        <w:t xml:space="preserve">DZIAŁ </w:t>
      </w:r>
      <w:r w:rsidR="00D20786">
        <w:rPr>
          <w:rStyle w:val="Nagwek20"/>
          <w:rFonts w:asciiTheme="minorHAnsi" w:hAnsiTheme="minorHAnsi"/>
          <w:b/>
          <w:bCs/>
          <w:sz w:val="28"/>
          <w:szCs w:val="28"/>
        </w:rPr>
        <w:t>X</w:t>
      </w:r>
      <w:r w:rsidR="0054654A">
        <w:rPr>
          <w:rStyle w:val="Nagwek20"/>
          <w:rFonts w:asciiTheme="minorHAnsi" w:hAnsiTheme="minorHAnsi"/>
          <w:b/>
          <w:bCs/>
          <w:sz w:val="28"/>
          <w:szCs w:val="28"/>
        </w:rPr>
        <w:t xml:space="preserve">.   </w:t>
      </w:r>
      <w:r w:rsidR="00400EE8">
        <w:rPr>
          <w:rStyle w:val="Nagwek20"/>
          <w:rFonts w:asciiTheme="minorHAnsi" w:hAnsiTheme="minorHAnsi"/>
          <w:b/>
          <w:bCs/>
          <w:sz w:val="28"/>
          <w:szCs w:val="28"/>
        </w:rPr>
        <w:t xml:space="preserve">SPOSÓB  ORAZ TERMIN </w:t>
      </w:r>
      <w:r w:rsidR="0054654A" w:rsidRPr="002B0EFB">
        <w:rPr>
          <w:rStyle w:val="Nagwek20"/>
          <w:rFonts w:asciiTheme="minorHAnsi" w:hAnsiTheme="minorHAnsi"/>
          <w:b/>
          <w:bCs/>
          <w:sz w:val="28"/>
          <w:szCs w:val="28"/>
        </w:rPr>
        <w:t>SKŁADANIA OFERT</w:t>
      </w:r>
      <w:bookmarkEnd w:id="9"/>
    </w:p>
    <w:p w14:paraId="55A92C99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</w:p>
    <w:p w14:paraId="5620C931" w14:textId="38879085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 xml:space="preserve">1. Ofertę wraz z wymaganymi dokumentami należy złożyć na platformie zakupowej pod adresem: </w:t>
      </w:r>
      <w:hyperlink r:id="rId20" w:history="1">
        <w:r w:rsidR="00B906C6" w:rsidRPr="007D7C73">
          <w:rPr>
            <w:rStyle w:val="Hipercze"/>
            <w:rFonts w:asciiTheme="minorHAnsi" w:hAnsiTheme="minorHAnsi" w:cs="Arial"/>
            <w:lang w:bidi="ar-SA"/>
          </w:rPr>
          <w:t>https://platformazakupowa.pl/pn/mszana</w:t>
        </w:r>
      </w:hyperlink>
      <w:r w:rsidR="00B906C6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 xml:space="preserve">w przedmiotowym postępowaniu w terminie najpóźniej </w:t>
      </w:r>
      <w:r w:rsidR="00871C47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 xml:space="preserve">do dnia </w:t>
      </w:r>
      <w:r w:rsidR="00506052" w:rsidRPr="00506052">
        <w:rPr>
          <w:rFonts w:asciiTheme="minorHAnsi" w:hAnsiTheme="minorHAnsi" w:cs="Arial"/>
          <w:b/>
          <w:bCs/>
          <w:color w:val="auto"/>
          <w:lang w:bidi="ar-SA"/>
        </w:rPr>
        <w:t>12</w:t>
      </w:r>
      <w:r w:rsidRPr="0086547E">
        <w:rPr>
          <w:rFonts w:asciiTheme="minorHAnsi" w:hAnsiTheme="minorHAnsi" w:cs="Arial"/>
          <w:b/>
          <w:bCs/>
          <w:color w:val="auto"/>
          <w:lang w:bidi="ar-SA"/>
        </w:rPr>
        <w:t>.0</w:t>
      </w:r>
      <w:r w:rsidR="00506052">
        <w:rPr>
          <w:rFonts w:asciiTheme="minorHAnsi" w:hAnsiTheme="minorHAnsi" w:cs="Arial"/>
          <w:b/>
          <w:bCs/>
          <w:color w:val="auto"/>
          <w:lang w:bidi="ar-SA"/>
        </w:rPr>
        <w:t>5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.202</w:t>
      </w:r>
      <w:r w:rsidR="00FC4F69">
        <w:rPr>
          <w:rFonts w:asciiTheme="minorHAnsi" w:hAnsiTheme="minorHAnsi" w:cs="Arial"/>
          <w:b/>
          <w:bCs/>
          <w:color w:val="auto"/>
          <w:lang w:bidi="ar-SA"/>
        </w:rPr>
        <w:t>5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r.</w:t>
      </w:r>
      <w:r w:rsidR="00871C47">
        <w:rPr>
          <w:rFonts w:asciiTheme="minorHAnsi" w:hAnsiTheme="minorHAnsi" w:cs="Arial"/>
          <w:b/>
          <w:bCs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>do godz.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11</w:t>
      </w:r>
      <w:r w:rsidR="00871C47">
        <w:rPr>
          <w:rFonts w:asciiTheme="minorHAnsi" w:hAnsiTheme="minorHAnsi" w:cs="Arial"/>
          <w:b/>
          <w:bCs/>
          <w:color w:val="auto"/>
          <w:lang w:bidi="ar-SA"/>
        </w:rPr>
        <w:t>: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00</w:t>
      </w:r>
    </w:p>
    <w:p w14:paraId="42D32DF3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2. Do oferty należy dołączyć wszystkie wymagane w SWZ dokumenty.</w:t>
      </w:r>
    </w:p>
    <w:p w14:paraId="3A969241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3. Po wypełnieniu Formularza składania oferty i załadowaniu wszystkich wymaganych załączników należy kliknąć przycisk „Przejdź do podsumowania”.</w:t>
      </w:r>
    </w:p>
    <w:p w14:paraId="3D758C53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 xml:space="preserve">4. Oferta musi zostać podpisana podpisem kwalifikowanym, podpisem zaufanym lub podpisem osobistym. W procesie składania oferty za pośrednictwem platformy zakupowej Wykonawca może złożyć podpis w następujący sposób: </w:t>
      </w:r>
    </w:p>
    <w:p w14:paraId="054DACAC" w14:textId="77777777" w:rsidR="00FC4F69" w:rsidRDefault="006E3328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- </w:t>
      </w:r>
      <w:r w:rsidR="00763684" w:rsidRPr="00763684">
        <w:rPr>
          <w:rFonts w:asciiTheme="minorHAnsi" w:hAnsiTheme="minorHAnsi" w:cs="Arial"/>
          <w:color w:val="auto"/>
          <w:lang w:bidi="ar-SA"/>
        </w:rPr>
        <w:t>bezpośrednio na dokumencie przesłanym za pośrednictwem platformy zakupowej oraz</w:t>
      </w:r>
      <w:r w:rsidR="00FC4F69">
        <w:rPr>
          <w:rFonts w:asciiTheme="minorHAnsi" w:hAnsiTheme="minorHAnsi" w:cs="Arial"/>
          <w:color w:val="auto"/>
          <w:lang w:bidi="ar-SA"/>
        </w:rPr>
        <w:t xml:space="preserve"> </w:t>
      </w:r>
      <w:r w:rsidR="00763684" w:rsidRPr="00763684">
        <w:rPr>
          <w:rFonts w:asciiTheme="minorHAnsi" w:hAnsiTheme="minorHAnsi" w:cs="Arial"/>
          <w:color w:val="auto"/>
          <w:lang w:bidi="ar-SA"/>
        </w:rPr>
        <w:t xml:space="preserve">dla całego </w:t>
      </w:r>
    </w:p>
    <w:p w14:paraId="5C341C98" w14:textId="77777777" w:rsidR="00FC4F69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</w:t>
      </w:r>
      <w:r w:rsidR="00763684" w:rsidRPr="00763684">
        <w:rPr>
          <w:rFonts w:asciiTheme="minorHAnsi" w:hAnsiTheme="minorHAnsi" w:cs="Arial"/>
          <w:color w:val="auto"/>
          <w:lang w:bidi="ar-SA"/>
        </w:rPr>
        <w:t xml:space="preserve">pakietu dokumentów w kroku 2 Formularza składania oferty (po kliknięciu w przycisk „Przejdź do </w:t>
      </w:r>
    </w:p>
    <w:p w14:paraId="2F5E4FC9" w14:textId="5971905E" w:rsidR="00763684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</w:t>
      </w:r>
      <w:r w:rsidR="00763684" w:rsidRPr="00763684">
        <w:rPr>
          <w:rFonts w:asciiTheme="minorHAnsi" w:hAnsiTheme="minorHAnsi" w:cs="Arial"/>
          <w:color w:val="auto"/>
          <w:lang w:bidi="ar-SA"/>
        </w:rPr>
        <w:t>podsumowania”).</w:t>
      </w:r>
    </w:p>
    <w:p w14:paraId="77093D66" w14:textId="77777777" w:rsidR="00FC4F69" w:rsidRPr="00763684" w:rsidRDefault="00FC4F6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</w:p>
    <w:p w14:paraId="5027A9AF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5. Za datę przekazania oferty przyjmuje się datę jej przekazania w systemie poprzez kliknięcie przycisku „Złóż ofertę” i wyświetlaniu komunikatu, że oferta została złożona.</w:t>
      </w:r>
    </w:p>
    <w:p w14:paraId="1CA58C59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 xml:space="preserve">6. Szczegółowa instrukcja dla Wykonawców dotycząca złożenia oferty znajduje się na stronie internetowej pod adresami: </w:t>
      </w:r>
    </w:p>
    <w:p w14:paraId="708EB5F7" w14:textId="3C913AB0" w:rsidR="00FC4F69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lastRenderedPageBreak/>
        <w:t xml:space="preserve">https://platformazakupowa.pl/strona/1-regulaminoraz </w:t>
      </w:r>
      <w:hyperlink r:id="rId21" w:history="1">
        <w:r w:rsidR="00FC4F69" w:rsidRPr="00C33DE2">
          <w:rPr>
            <w:rStyle w:val="Hipercze"/>
            <w:rFonts w:asciiTheme="minorHAnsi" w:hAnsiTheme="minorHAnsi" w:cs="Arial"/>
            <w:lang w:bidi="ar-SA"/>
          </w:rPr>
          <w:t>https://platformazakupowa.pl/strona/45-instrukcje</w:t>
        </w:r>
      </w:hyperlink>
    </w:p>
    <w:p w14:paraId="7BE66103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7. Zamawiający najpóźniej przed otwarciem ofert udostępni na stronie internetowej prowadzonego</w:t>
      </w:r>
      <w:r w:rsidRPr="0086547E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>postępowania kwotę jaką zamierza przeznaczyć na sfinansowanie zamówienia.</w:t>
      </w:r>
    </w:p>
    <w:p w14:paraId="5024BB9B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8. Oferta złożona po terminie podlega odrzuceniu.</w:t>
      </w:r>
    </w:p>
    <w:p w14:paraId="2C3E0B8B" w14:textId="5EC8131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 xml:space="preserve">9. Otwarcie ofert nastąpi w siedzibie Zamawiającego w dniu </w:t>
      </w:r>
      <w:r w:rsidR="00506052" w:rsidRPr="00506052">
        <w:rPr>
          <w:rFonts w:asciiTheme="minorHAnsi" w:hAnsiTheme="minorHAnsi" w:cs="Arial"/>
          <w:b/>
          <w:bCs/>
          <w:color w:val="auto"/>
          <w:lang w:bidi="ar-SA"/>
        </w:rPr>
        <w:t>12</w:t>
      </w:r>
      <w:r w:rsidRPr="00506052">
        <w:rPr>
          <w:rFonts w:asciiTheme="minorHAnsi" w:hAnsiTheme="minorHAnsi" w:cs="Arial"/>
          <w:b/>
          <w:bCs/>
          <w:color w:val="auto"/>
          <w:lang w:bidi="ar-SA"/>
        </w:rPr>
        <w:t>.</w:t>
      </w:r>
      <w:r w:rsidRPr="0086547E">
        <w:rPr>
          <w:rFonts w:asciiTheme="minorHAnsi" w:hAnsiTheme="minorHAnsi" w:cs="Arial"/>
          <w:b/>
          <w:bCs/>
          <w:color w:val="auto"/>
          <w:lang w:bidi="ar-SA"/>
        </w:rPr>
        <w:t>0</w:t>
      </w:r>
      <w:r w:rsidR="00506052">
        <w:rPr>
          <w:rFonts w:asciiTheme="minorHAnsi" w:hAnsiTheme="minorHAnsi" w:cs="Arial"/>
          <w:b/>
          <w:bCs/>
          <w:color w:val="auto"/>
          <w:lang w:bidi="ar-SA"/>
        </w:rPr>
        <w:t>5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.202</w:t>
      </w:r>
      <w:r w:rsidR="00FC4F69">
        <w:rPr>
          <w:rFonts w:asciiTheme="minorHAnsi" w:hAnsiTheme="minorHAnsi" w:cs="Arial"/>
          <w:b/>
          <w:bCs/>
          <w:color w:val="auto"/>
          <w:lang w:bidi="ar-SA"/>
        </w:rPr>
        <w:t>5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r.,</w:t>
      </w:r>
      <w:r w:rsidRPr="00763684">
        <w:rPr>
          <w:rFonts w:asciiTheme="minorHAnsi" w:hAnsiTheme="minorHAnsi" w:cs="Arial"/>
          <w:color w:val="auto"/>
          <w:lang w:bidi="ar-SA"/>
        </w:rPr>
        <w:t xml:space="preserve">o godz. 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1</w:t>
      </w:r>
      <w:r w:rsidR="00FC4F69">
        <w:rPr>
          <w:rFonts w:asciiTheme="minorHAnsi" w:hAnsiTheme="minorHAnsi" w:cs="Arial"/>
          <w:b/>
          <w:bCs/>
          <w:color w:val="auto"/>
          <w:lang w:bidi="ar-SA"/>
        </w:rPr>
        <w:t>1</w:t>
      </w:r>
      <w:r w:rsidRPr="0086547E">
        <w:rPr>
          <w:rFonts w:asciiTheme="minorHAnsi" w:hAnsiTheme="minorHAnsi" w:cs="Arial"/>
          <w:b/>
          <w:bCs/>
          <w:color w:val="auto"/>
          <w:lang w:bidi="ar-SA"/>
        </w:rPr>
        <w:t>:</w:t>
      </w:r>
      <w:r w:rsidR="00FC4F69">
        <w:rPr>
          <w:rFonts w:asciiTheme="minorHAnsi" w:hAnsiTheme="minorHAnsi" w:cs="Arial"/>
          <w:b/>
          <w:bCs/>
          <w:color w:val="auto"/>
          <w:lang w:bidi="ar-SA"/>
        </w:rPr>
        <w:t>3</w:t>
      </w:r>
      <w:r w:rsidRPr="0086547E">
        <w:rPr>
          <w:rFonts w:asciiTheme="minorHAnsi" w:hAnsiTheme="minorHAnsi" w:cs="Arial"/>
          <w:b/>
          <w:bCs/>
          <w:color w:val="auto"/>
          <w:lang w:bidi="ar-SA"/>
        </w:rPr>
        <w:t>0</w:t>
      </w:r>
    </w:p>
    <w:p w14:paraId="634D8BFD" w14:textId="1E4A903C" w:rsidR="00763684" w:rsidRPr="00763684" w:rsidRDefault="003B345F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Zamawiający nie przewiduje udziału </w:t>
      </w:r>
      <w:r w:rsidR="002007B9">
        <w:rPr>
          <w:rFonts w:asciiTheme="minorHAnsi" w:hAnsiTheme="minorHAnsi" w:cs="Arial"/>
          <w:color w:val="auto"/>
          <w:lang w:bidi="ar-SA"/>
        </w:rPr>
        <w:t>W</w:t>
      </w:r>
      <w:r>
        <w:rPr>
          <w:rFonts w:asciiTheme="minorHAnsi" w:hAnsiTheme="minorHAnsi" w:cs="Arial"/>
          <w:color w:val="auto"/>
          <w:lang w:bidi="ar-SA"/>
        </w:rPr>
        <w:t>ykonawców w otwarciu ofert.</w:t>
      </w:r>
    </w:p>
    <w:p w14:paraId="31006777" w14:textId="77777777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10. Zamawiający, niezwłocznie po otwarciu ofert, udostępnia na stronie internetowej prowadzonego</w:t>
      </w:r>
      <w:r w:rsidR="00DE1A49" w:rsidRPr="0086547E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>postępowania informacje o:</w:t>
      </w:r>
    </w:p>
    <w:p w14:paraId="6EC92FB8" w14:textId="77777777" w:rsidR="002007B9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1) nazwach albo imionach i nazwiskach oraz siedzibach lub miejscach prowadzonej działalności</w:t>
      </w:r>
      <w:r w:rsidR="00DE1A49" w:rsidRPr="0086547E">
        <w:rPr>
          <w:rFonts w:asciiTheme="minorHAnsi" w:hAnsiTheme="minorHAnsi" w:cs="Arial"/>
          <w:color w:val="auto"/>
          <w:lang w:bidi="ar-SA"/>
        </w:rPr>
        <w:t xml:space="preserve"> </w:t>
      </w:r>
    </w:p>
    <w:p w14:paraId="778E120D" w14:textId="43E59372" w:rsidR="00763684" w:rsidRPr="00763684" w:rsidRDefault="002007B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>
        <w:rPr>
          <w:rFonts w:asciiTheme="minorHAnsi" w:hAnsiTheme="minorHAnsi" w:cs="Arial"/>
          <w:color w:val="auto"/>
          <w:lang w:bidi="ar-SA"/>
        </w:rPr>
        <w:t xml:space="preserve">     </w:t>
      </w:r>
      <w:r w:rsidR="00763684" w:rsidRPr="00763684">
        <w:rPr>
          <w:rFonts w:asciiTheme="minorHAnsi" w:hAnsiTheme="minorHAnsi" w:cs="Arial"/>
          <w:color w:val="auto"/>
          <w:lang w:bidi="ar-SA"/>
        </w:rPr>
        <w:t xml:space="preserve">gospodarczej albo miejscach zamieszkania </w:t>
      </w:r>
      <w:r>
        <w:rPr>
          <w:rFonts w:asciiTheme="minorHAnsi" w:hAnsiTheme="minorHAnsi" w:cs="Arial"/>
          <w:color w:val="auto"/>
          <w:lang w:bidi="ar-SA"/>
        </w:rPr>
        <w:t>W</w:t>
      </w:r>
      <w:r w:rsidR="00763684" w:rsidRPr="00763684">
        <w:rPr>
          <w:rFonts w:asciiTheme="minorHAnsi" w:hAnsiTheme="minorHAnsi" w:cs="Arial"/>
          <w:color w:val="auto"/>
          <w:lang w:bidi="ar-SA"/>
        </w:rPr>
        <w:t>ykonawców, których oferty zostały otwarte;</w:t>
      </w:r>
    </w:p>
    <w:p w14:paraId="2057640D" w14:textId="77777777" w:rsid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2) cenach lub kosztach zawartych w ofertach.</w:t>
      </w:r>
    </w:p>
    <w:p w14:paraId="3DC381C2" w14:textId="77777777" w:rsidR="002007B9" w:rsidRPr="00763684" w:rsidRDefault="002007B9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</w:p>
    <w:p w14:paraId="53A60CC8" w14:textId="60770A70" w:rsidR="00763684" w:rsidRPr="00763684" w:rsidRDefault="00763684" w:rsidP="00FC4F6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11. W</w:t>
      </w:r>
      <w:r w:rsidR="00DE1A49" w:rsidRPr="0086547E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 xml:space="preserve">przypadku awarii systemu która powoduje brak możliwości otwarcia ofert w terminie określonym przez </w:t>
      </w:r>
      <w:r w:rsidR="002007B9">
        <w:rPr>
          <w:rFonts w:asciiTheme="minorHAnsi" w:hAnsiTheme="minorHAnsi" w:cs="Arial"/>
          <w:color w:val="auto"/>
          <w:lang w:bidi="ar-SA"/>
        </w:rPr>
        <w:t>Z</w:t>
      </w:r>
      <w:r w:rsidRPr="00763684">
        <w:rPr>
          <w:rFonts w:asciiTheme="minorHAnsi" w:hAnsiTheme="minorHAnsi" w:cs="Arial"/>
          <w:color w:val="auto"/>
          <w:lang w:bidi="ar-SA"/>
        </w:rPr>
        <w:t>amawiającego, otwarcie ofert nastąpi niezwłocznie po usunięciu</w:t>
      </w:r>
      <w:r w:rsidR="00DE1A49" w:rsidRPr="0086547E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>awarii.</w:t>
      </w:r>
    </w:p>
    <w:p w14:paraId="24452821" w14:textId="7D072B63" w:rsidR="00763684" w:rsidRDefault="00763684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763684">
        <w:rPr>
          <w:rFonts w:asciiTheme="minorHAnsi" w:hAnsiTheme="minorHAnsi" w:cs="Arial"/>
          <w:color w:val="auto"/>
          <w:lang w:bidi="ar-SA"/>
        </w:rPr>
        <w:t>12. Wycofanie oferty</w:t>
      </w:r>
      <w:r w:rsidR="00F441A3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b/>
          <w:bCs/>
          <w:color w:val="auto"/>
          <w:lang w:bidi="ar-SA"/>
        </w:rPr>
        <w:t>-</w:t>
      </w:r>
      <w:r w:rsidR="00F441A3">
        <w:rPr>
          <w:rFonts w:asciiTheme="minorHAnsi" w:hAnsiTheme="minorHAnsi" w:cs="Arial"/>
          <w:b/>
          <w:bCs/>
          <w:color w:val="auto"/>
          <w:lang w:bidi="ar-SA"/>
        </w:rPr>
        <w:t xml:space="preserve"> </w:t>
      </w:r>
      <w:r w:rsidR="00F441A3" w:rsidRPr="00F441A3">
        <w:rPr>
          <w:rFonts w:asciiTheme="minorHAnsi" w:hAnsiTheme="minorHAnsi" w:cs="Arial"/>
          <w:b/>
          <w:color w:val="auto"/>
          <w:lang w:bidi="ar-SA"/>
        </w:rPr>
        <w:t>W</w:t>
      </w:r>
      <w:r w:rsidRPr="00F441A3">
        <w:rPr>
          <w:rFonts w:asciiTheme="minorHAnsi" w:hAnsiTheme="minorHAnsi" w:cs="Arial"/>
          <w:b/>
          <w:color w:val="auto"/>
          <w:lang w:bidi="ar-SA"/>
        </w:rPr>
        <w:t>ykonawca</w:t>
      </w:r>
      <w:r w:rsidRPr="00763684">
        <w:rPr>
          <w:rFonts w:asciiTheme="minorHAnsi" w:hAnsiTheme="minorHAnsi" w:cs="Arial"/>
          <w:color w:val="auto"/>
          <w:lang w:bidi="ar-SA"/>
        </w:rPr>
        <w:t>, za pośrednictwem platformy zakupowej może przed upływem terminu do składania ofert</w:t>
      </w:r>
      <w:r w:rsidR="00DE1A49" w:rsidRPr="0086547E">
        <w:rPr>
          <w:rFonts w:asciiTheme="minorHAnsi" w:hAnsiTheme="minorHAnsi" w:cs="Arial"/>
          <w:color w:val="auto"/>
          <w:lang w:bidi="ar-SA"/>
        </w:rPr>
        <w:t xml:space="preserve"> </w:t>
      </w:r>
      <w:r w:rsidRPr="00763684">
        <w:rPr>
          <w:rFonts w:asciiTheme="minorHAnsi" w:hAnsiTheme="minorHAnsi" w:cs="Arial"/>
          <w:color w:val="auto"/>
          <w:lang w:bidi="ar-SA"/>
        </w:rPr>
        <w:t>wycofać ofertę. Sposób dokonywania wycofania oferty zamieszczono w instrukcji zamieszczonej na stronie internetowej pod adresem</w:t>
      </w:r>
      <w:r w:rsidR="00DE1A49" w:rsidRPr="0086547E">
        <w:rPr>
          <w:rFonts w:asciiTheme="minorHAnsi" w:hAnsiTheme="minorHAnsi" w:cs="Arial"/>
          <w:color w:val="auto"/>
          <w:lang w:bidi="ar-SA"/>
        </w:rPr>
        <w:t xml:space="preserve"> </w:t>
      </w:r>
      <w:hyperlink r:id="rId22" w:history="1">
        <w:r w:rsidR="002007B9" w:rsidRPr="00C33DE2">
          <w:rPr>
            <w:rStyle w:val="Hipercze"/>
            <w:rFonts w:asciiTheme="minorHAnsi" w:hAnsiTheme="minorHAnsi" w:cs="Arial"/>
            <w:lang w:bidi="ar-SA"/>
          </w:rPr>
          <w:t>https://platformazakupowa.pl/strona/45-instrukcje</w:t>
        </w:r>
      </w:hyperlink>
      <w:r w:rsidRPr="00763684">
        <w:rPr>
          <w:rFonts w:asciiTheme="minorHAnsi" w:hAnsiTheme="minorHAnsi" w:cs="Arial"/>
          <w:color w:val="auto"/>
          <w:lang w:bidi="ar-SA"/>
        </w:rPr>
        <w:t>.</w:t>
      </w:r>
    </w:p>
    <w:p w14:paraId="0C213ACE" w14:textId="77777777" w:rsidR="00570361" w:rsidRPr="00570361" w:rsidRDefault="00570361" w:rsidP="002007B9">
      <w:pPr>
        <w:spacing w:line="276" w:lineRule="auto"/>
        <w:rPr>
          <w:rFonts w:asciiTheme="minorHAnsi" w:hAnsiTheme="minorHAnsi"/>
        </w:rPr>
      </w:pPr>
      <w:bookmarkStart w:id="10" w:name="bookmark53"/>
    </w:p>
    <w:p w14:paraId="71D9A8E1" w14:textId="649413F8" w:rsidR="00AA2456" w:rsidRDefault="002007B9" w:rsidP="002007B9">
      <w:pPr>
        <w:pStyle w:val="Nagwek21"/>
        <w:keepNext/>
        <w:keepLines/>
        <w:shd w:val="clear" w:color="auto" w:fill="auto"/>
        <w:tabs>
          <w:tab w:val="left" w:pos="1186"/>
        </w:tabs>
        <w:spacing w:after="0" w:line="276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  <w:r>
        <w:rPr>
          <w:rStyle w:val="Nagwek20"/>
          <w:rFonts w:asciiTheme="minorHAnsi" w:hAnsiTheme="minorHAnsi"/>
          <w:b/>
          <w:bCs/>
          <w:sz w:val="28"/>
          <w:szCs w:val="28"/>
        </w:rPr>
        <w:t xml:space="preserve">DZIAŁ </w:t>
      </w:r>
      <w:r w:rsidR="005C2DBE" w:rsidRPr="00CE0D66">
        <w:rPr>
          <w:rStyle w:val="Nagwek20"/>
          <w:rFonts w:asciiTheme="minorHAnsi" w:hAnsiTheme="minorHAnsi"/>
          <w:b/>
          <w:bCs/>
          <w:sz w:val="28"/>
          <w:szCs w:val="28"/>
        </w:rPr>
        <w:t>X</w:t>
      </w:r>
      <w:r>
        <w:rPr>
          <w:rStyle w:val="Nagwek20"/>
          <w:rFonts w:asciiTheme="minorHAnsi" w:hAnsiTheme="minorHAnsi"/>
          <w:b/>
          <w:bCs/>
          <w:sz w:val="28"/>
          <w:szCs w:val="28"/>
        </w:rPr>
        <w:t>I.</w:t>
      </w:r>
      <w:r w:rsidR="00AA2456" w:rsidRPr="00CE0D66">
        <w:rPr>
          <w:rStyle w:val="Nagwek20"/>
          <w:rFonts w:asciiTheme="minorHAnsi" w:hAnsiTheme="minorHAnsi"/>
          <w:b/>
          <w:bCs/>
          <w:sz w:val="28"/>
          <w:szCs w:val="28"/>
        </w:rPr>
        <w:t xml:space="preserve"> </w:t>
      </w:r>
      <w:bookmarkStart w:id="11" w:name="bookmark50"/>
      <w:bookmarkStart w:id="12" w:name="bookmark51"/>
      <w:r w:rsidR="005C2DBE" w:rsidRPr="00CE0D66">
        <w:rPr>
          <w:rStyle w:val="Nagwek20"/>
          <w:rFonts w:asciiTheme="minorHAnsi" w:hAnsiTheme="minorHAnsi"/>
          <w:b/>
          <w:bCs/>
          <w:sz w:val="28"/>
          <w:szCs w:val="28"/>
        </w:rPr>
        <w:t xml:space="preserve">  </w:t>
      </w:r>
      <w:r w:rsidR="00AA2456" w:rsidRPr="00CE0D66">
        <w:rPr>
          <w:rStyle w:val="Nagwek20"/>
          <w:rFonts w:asciiTheme="minorHAnsi" w:hAnsiTheme="minorHAnsi"/>
          <w:b/>
          <w:bCs/>
          <w:sz w:val="28"/>
          <w:szCs w:val="28"/>
        </w:rPr>
        <w:t>SPOSÓB OBLICZENIA CENY</w:t>
      </w:r>
      <w:bookmarkEnd w:id="11"/>
      <w:bookmarkEnd w:id="12"/>
    </w:p>
    <w:p w14:paraId="4630BAD8" w14:textId="77777777" w:rsidR="00AA2456" w:rsidRPr="00AD5321" w:rsidRDefault="00AA2456" w:rsidP="002007B9">
      <w:pPr>
        <w:pStyle w:val="Nagwek21"/>
        <w:keepNext/>
        <w:keepLines/>
        <w:shd w:val="clear" w:color="auto" w:fill="auto"/>
        <w:tabs>
          <w:tab w:val="left" w:pos="1186"/>
        </w:tabs>
        <w:spacing w:after="0" w:line="276" w:lineRule="auto"/>
        <w:ind w:firstLine="0"/>
        <w:rPr>
          <w:sz w:val="24"/>
          <w:szCs w:val="24"/>
        </w:rPr>
      </w:pPr>
    </w:p>
    <w:p w14:paraId="567CDB17" w14:textId="67BB944C" w:rsidR="00AA2456" w:rsidRPr="00F74C02" w:rsidRDefault="004C0577" w:rsidP="002007B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sz w:val="24"/>
          <w:szCs w:val="24"/>
        </w:rPr>
      </w:pPr>
      <w:r w:rsidRPr="00F441A3">
        <w:rPr>
          <w:sz w:val="24"/>
          <w:szCs w:val="24"/>
        </w:rPr>
        <w:t xml:space="preserve">1. </w:t>
      </w:r>
      <w:r w:rsidR="00687BD8" w:rsidRPr="00F441A3">
        <w:rPr>
          <w:sz w:val="24"/>
          <w:szCs w:val="24"/>
        </w:rPr>
        <w:t>Wykonawca w Ofercie sporządzonej na</w:t>
      </w:r>
      <w:r w:rsidR="00AA2456" w:rsidRPr="00F441A3">
        <w:rPr>
          <w:sz w:val="24"/>
          <w:szCs w:val="24"/>
        </w:rPr>
        <w:t xml:space="preserve"> Fo</w:t>
      </w:r>
      <w:r w:rsidR="00687BD8" w:rsidRPr="00F441A3">
        <w:rPr>
          <w:sz w:val="24"/>
          <w:szCs w:val="24"/>
        </w:rPr>
        <w:t xml:space="preserve">rmularzu Ofertowym </w:t>
      </w:r>
      <w:r w:rsidR="00AA2456" w:rsidRPr="00F441A3">
        <w:rPr>
          <w:sz w:val="24"/>
          <w:szCs w:val="24"/>
        </w:rPr>
        <w:t>według wzoru sta</w:t>
      </w:r>
      <w:r w:rsidR="00F441A3" w:rsidRPr="00F441A3">
        <w:rPr>
          <w:sz w:val="24"/>
          <w:szCs w:val="24"/>
        </w:rPr>
        <w:t>nowiącego</w:t>
      </w:r>
      <w:r w:rsidR="002007B9">
        <w:rPr>
          <w:sz w:val="24"/>
          <w:szCs w:val="24"/>
        </w:rPr>
        <w:t xml:space="preserve"> </w:t>
      </w:r>
      <w:r w:rsidR="00F441A3" w:rsidRPr="00F441A3">
        <w:rPr>
          <w:sz w:val="24"/>
          <w:szCs w:val="24"/>
        </w:rPr>
        <w:t xml:space="preserve">Załącznik </w:t>
      </w:r>
      <w:r w:rsidR="00702257" w:rsidRPr="00F441A3">
        <w:rPr>
          <w:sz w:val="24"/>
          <w:szCs w:val="24"/>
        </w:rPr>
        <w:t>do SWZ</w:t>
      </w:r>
      <w:r w:rsidR="00687BD8" w:rsidRPr="00F441A3">
        <w:rPr>
          <w:sz w:val="24"/>
          <w:szCs w:val="24"/>
        </w:rPr>
        <w:t xml:space="preserve"> określa cenę oferty brutto</w:t>
      </w:r>
      <w:r w:rsidR="00F74C02" w:rsidRPr="00F441A3">
        <w:rPr>
          <w:sz w:val="24"/>
          <w:szCs w:val="24"/>
        </w:rPr>
        <w:t xml:space="preserve">, </w:t>
      </w:r>
      <w:r w:rsidR="00687BD8" w:rsidRPr="00F441A3">
        <w:rPr>
          <w:sz w:val="24"/>
          <w:szCs w:val="24"/>
        </w:rPr>
        <w:t xml:space="preserve">która stanowić będzie </w:t>
      </w:r>
      <w:r w:rsidR="003A61C2" w:rsidRPr="00F441A3">
        <w:rPr>
          <w:sz w:val="24"/>
          <w:szCs w:val="24"/>
        </w:rPr>
        <w:t xml:space="preserve">wynagrodzenie </w:t>
      </w:r>
      <w:r w:rsidR="003A61C2" w:rsidRPr="00F441A3">
        <w:rPr>
          <w:b/>
          <w:sz w:val="24"/>
          <w:szCs w:val="24"/>
        </w:rPr>
        <w:t>ryczałtowe Wykonawcy</w:t>
      </w:r>
      <w:r w:rsidR="00F74C02" w:rsidRPr="00F441A3">
        <w:rPr>
          <w:b/>
          <w:sz w:val="24"/>
          <w:szCs w:val="24"/>
        </w:rPr>
        <w:t xml:space="preserve"> </w:t>
      </w:r>
      <w:r w:rsidR="00F74C02" w:rsidRPr="00F441A3">
        <w:rPr>
          <w:sz w:val="24"/>
          <w:szCs w:val="24"/>
        </w:rPr>
        <w:t xml:space="preserve">za realizację całości </w:t>
      </w:r>
      <w:r w:rsidR="003A61C2" w:rsidRPr="00F441A3">
        <w:rPr>
          <w:sz w:val="24"/>
          <w:szCs w:val="24"/>
        </w:rPr>
        <w:t xml:space="preserve">przedmiotu </w:t>
      </w:r>
      <w:r w:rsidR="00F74C02" w:rsidRPr="00F441A3">
        <w:rPr>
          <w:sz w:val="24"/>
          <w:szCs w:val="24"/>
        </w:rPr>
        <w:t>zamówienia.</w:t>
      </w:r>
      <w:r w:rsidR="00F74C02">
        <w:rPr>
          <w:sz w:val="24"/>
          <w:szCs w:val="24"/>
        </w:rPr>
        <w:t xml:space="preserve"> </w:t>
      </w:r>
    </w:p>
    <w:p w14:paraId="0EEDED68" w14:textId="30308A8D" w:rsidR="00AA2456" w:rsidRPr="00B70423" w:rsidRDefault="00AA2456" w:rsidP="002007B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 w:rsidR="002007B9">
        <w:rPr>
          <w:rFonts w:asciiTheme="minorHAnsi" w:hAnsiTheme="minorHAnsi"/>
          <w:sz w:val="24"/>
          <w:szCs w:val="24"/>
        </w:rPr>
        <w:t xml:space="preserve"> </w:t>
      </w:r>
      <w:r w:rsidRPr="00AD5321">
        <w:rPr>
          <w:rFonts w:asciiTheme="minorHAnsi" w:hAnsiTheme="minorHAnsi"/>
          <w:sz w:val="24"/>
          <w:szCs w:val="24"/>
        </w:rPr>
        <w:t>Cena oferty s</w:t>
      </w:r>
      <w:r w:rsidR="00B70423">
        <w:rPr>
          <w:rFonts w:asciiTheme="minorHAnsi" w:hAnsiTheme="minorHAnsi"/>
          <w:sz w:val="24"/>
          <w:szCs w:val="24"/>
        </w:rPr>
        <w:t>tanowi</w:t>
      </w:r>
      <w:r w:rsidR="00F441A3">
        <w:rPr>
          <w:rFonts w:asciiTheme="minorHAnsi" w:hAnsiTheme="minorHAnsi"/>
          <w:sz w:val="24"/>
          <w:szCs w:val="24"/>
        </w:rPr>
        <w:t xml:space="preserve">ąca </w:t>
      </w:r>
      <w:r w:rsidR="00B70423">
        <w:rPr>
          <w:rFonts w:asciiTheme="minorHAnsi" w:hAnsiTheme="minorHAnsi"/>
          <w:sz w:val="24"/>
          <w:szCs w:val="24"/>
        </w:rPr>
        <w:t>wynagrodzenie ryczałtowe</w:t>
      </w:r>
      <w:r w:rsidR="00702257">
        <w:rPr>
          <w:rFonts w:asciiTheme="minorHAnsi" w:hAnsiTheme="minorHAnsi"/>
          <w:sz w:val="24"/>
          <w:szCs w:val="24"/>
        </w:rPr>
        <w:t>,</w:t>
      </w:r>
      <w:r w:rsidR="00F441A3">
        <w:rPr>
          <w:rFonts w:asciiTheme="minorHAnsi" w:hAnsiTheme="minorHAnsi"/>
          <w:sz w:val="24"/>
          <w:szCs w:val="24"/>
        </w:rPr>
        <w:t xml:space="preserve"> jest ceną ostateczną, nie podlegającą negocjacji, wyczerpującą wszelkie należności Wykonawcy, związane z wykonaniem przedmiotu zamówienia</w:t>
      </w:r>
      <w:r w:rsidR="00C44250">
        <w:rPr>
          <w:rFonts w:asciiTheme="minorHAnsi" w:hAnsiTheme="minorHAnsi"/>
          <w:sz w:val="24"/>
          <w:szCs w:val="24"/>
        </w:rPr>
        <w:t>.</w:t>
      </w:r>
    </w:p>
    <w:p w14:paraId="58B95F69" w14:textId="3B052095" w:rsidR="00702257" w:rsidRPr="00CE0D66" w:rsidRDefault="00702257" w:rsidP="002007B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CE0D66">
        <w:rPr>
          <w:color w:val="auto"/>
          <w:sz w:val="24"/>
          <w:szCs w:val="24"/>
          <w:lang w:bidi="ar-SA"/>
        </w:rPr>
        <w:t>3</w:t>
      </w:r>
      <w:r w:rsidR="00AA2456" w:rsidRPr="00CE0D66">
        <w:rPr>
          <w:color w:val="auto"/>
          <w:sz w:val="24"/>
          <w:szCs w:val="24"/>
          <w:lang w:bidi="ar-SA"/>
        </w:rPr>
        <w:t>.</w:t>
      </w:r>
      <w:r w:rsidR="00172352" w:rsidRPr="00CE0D66">
        <w:rPr>
          <w:color w:val="auto"/>
          <w:sz w:val="24"/>
          <w:szCs w:val="24"/>
          <w:lang w:bidi="ar-SA"/>
        </w:rPr>
        <w:t xml:space="preserve">Cena Oferty w Formularzu Ofertowym musi być wyrażona liczbowo i słownie. </w:t>
      </w:r>
      <w:r w:rsidRPr="00CE0D66">
        <w:rPr>
          <w:color w:val="auto"/>
          <w:sz w:val="24"/>
          <w:szCs w:val="24"/>
          <w:lang w:bidi="ar-SA"/>
        </w:rPr>
        <w:t xml:space="preserve">Za ustalenie </w:t>
      </w:r>
      <w:r w:rsidR="00AA2456" w:rsidRPr="00CE0D66">
        <w:rPr>
          <w:color w:val="auto"/>
          <w:sz w:val="24"/>
          <w:szCs w:val="24"/>
          <w:lang w:bidi="ar-SA"/>
        </w:rPr>
        <w:t xml:space="preserve"> wynagrodzenia</w:t>
      </w:r>
      <w:r w:rsidR="004C0577" w:rsidRPr="00CE0D66">
        <w:rPr>
          <w:color w:val="auto"/>
          <w:sz w:val="24"/>
          <w:szCs w:val="24"/>
          <w:lang w:bidi="ar-SA"/>
        </w:rPr>
        <w:t xml:space="preserve"> </w:t>
      </w:r>
      <w:r w:rsidR="00AA2456" w:rsidRPr="00CE0D66">
        <w:rPr>
          <w:color w:val="auto"/>
          <w:sz w:val="24"/>
          <w:szCs w:val="24"/>
          <w:lang w:bidi="ar-SA"/>
        </w:rPr>
        <w:t>ryczałtowego odpowiada wyłącznie wykonawca</w:t>
      </w:r>
      <w:r w:rsidRPr="00CE0D66">
        <w:rPr>
          <w:color w:val="auto"/>
          <w:sz w:val="24"/>
          <w:szCs w:val="24"/>
          <w:lang w:bidi="ar-SA"/>
        </w:rPr>
        <w:t>.</w:t>
      </w:r>
      <w:r w:rsidR="00172352" w:rsidRPr="00CE0D66">
        <w:rPr>
          <w:rFonts w:asciiTheme="minorHAnsi" w:hAnsiTheme="minorHAnsi"/>
          <w:sz w:val="24"/>
          <w:szCs w:val="24"/>
        </w:rPr>
        <w:t xml:space="preserve"> W przypadku rozbieżności pomiędzy ceną ryczałtową podaną cyfrowo a słownie, jako wartość właściwa zostanie przyjęta cena ryczałtowa podana słownie.</w:t>
      </w:r>
    </w:p>
    <w:p w14:paraId="5A8E1490" w14:textId="4EBFD3E3" w:rsidR="00172352" w:rsidRDefault="00702257" w:rsidP="002007B9">
      <w:pPr>
        <w:widowControl/>
        <w:autoSpaceDE w:val="0"/>
        <w:autoSpaceDN w:val="0"/>
        <w:adjustRightInd w:val="0"/>
        <w:spacing w:line="276" w:lineRule="auto"/>
        <w:rPr>
          <w:rFonts w:ascii="Calibri" w:hAnsi="Calibri" w:cs="Calibri"/>
          <w:color w:val="auto"/>
          <w:lang w:bidi="ar-SA"/>
        </w:rPr>
      </w:pPr>
      <w:r>
        <w:rPr>
          <w:rFonts w:ascii="Calibri" w:hAnsi="Calibri" w:cs="Calibri"/>
          <w:color w:val="auto"/>
          <w:lang w:bidi="ar-SA"/>
        </w:rPr>
        <w:t>4</w:t>
      </w:r>
      <w:r w:rsidR="00AA2456" w:rsidRPr="00AD5321">
        <w:rPr>
          <w:rFonts w:ascii="Calibri" w:hAnsi="Calibri" w:cs="Calibri"/>
          <w:color w:val="auto"/>
          <w:lang w:bidi="ar-SA"/>
        </w:rPr>
        <w:t>.</w:t>
      </w:r>
      <w:r>
        <w:rPr>
          <w:rFonts w:ascii="Calibri" w:hAnsi="Calibri" w:cs="Calibri"/>
          <w:color w:val="auto"/>
          <w:lang w:bidi="ar-SA"/>
        </w:rPr>
        <w:t xml:space="preserve"> </w:t>
      </w:r>
      <w:r w:rsidR="00172352">
        <w:rPr>
          <w:rFonts w:ascii="Calibri" w:hAnsi="Calibri" w:cs="Calibri"/>
          <w:color w:val="auto"/>
          <w:lang w:bidi="ar-SA"/>
        </w:rPr>
        <w:t xml:space="preserve">Wynagrodzenie ryczałtowe Wykonawcy musi uwzględniać wszystkie koszty bezpośrednie i pośrednie, jakie uważa za niezbędne do poniesienia dla terminowego i prawidłowego wykonania przedmiotu zamówienia w tym zysk Wykonawcy. </w:t>
      </w:r>
    </w:p>
    <w:p w14:paraId="17B7B4DA" w14:textId="605F7DDD" w:rsidR="00AA2456" w:rsidRPr="00F74C02" w:rsidRDefault="00EB6C09" w:rsidP="002007B9">
      <w:pPr>
        <w:widowControl/>
        <w:autoSpaceDE w:val="0"/>
        <w:autoSpaceDN w:val="0"/>
        <w:adjustRightInd w:val="0"/>
        <w:spacing w:line="276" w:lineRule="auto"/>
        <w:rPr>
          <w:rFonts w:ascii="Calibri" w:hAnsi="Calibri" w:cs="Calibri"/>
          <w:color w:val="auto"/>
          <w:lang w:bidi="ar-SA"/>
        </w:rPr>
      </w:pPr>
      <w:r>
        <w:rPr>
          <w:rFonts w:ascii="Calibri" w:hAnsi="Calibri" w:cs="Calibri"/>
          <w:color w:val="auto"/>
          <w:lang w:bidi="ar-SA"/>
        </w:rPr>
        <w:t>5</w:t>
      </w:r>
      <w:r w:rsidR="00702257">
        <w:rPr>
          <w:rFonts w:ascii="Calibri" w:hAnsi="Calibri" w:cs="Calibri"/>
          <w:color w:val="auto"/>
          <w:lang w:bidi="ar-SA"/>
        </w:rPr>
        <w:t>.</w:t>
      </w:r>
      <w:r w:rsidR="00172352">
        <w:rPr>
          <w:rFonts w:ascii="Calibri" w:hAnsi="Calibri" w:cs="Calibri"/>
          <w:color w:val="auto"/>
          <w:lang w:bidi="ar-SA"/>
        </w:rPr>
        <w:t xml:space="preserve"> </w:t>
      </w:r>
      <w:r w:rsidR="00AA2456" w:rsidRPr="00DD6782">
        <w:rPr>
          <w:rFonts w:asciiTheme="minorHAnsi" w:hAnsiTheme="minorHAnsi"/>
        </w:rPr>
        <w:t>Cena</w:t>
      </w:r>
      <w:r w:rsidR="00172352">
        <w:rPr>
          <w:rFonts w:asciiTheme="minorHAnsi" w:hAnsiTheme="minorHAnsi"/>
        </w:rPr>
        <w:t xml:space="preserve"> Oferty </w:t>
      </w:r>
      <w:r w:rsidR="00AA2456" w:rsidRPr="00DD6782">
        <w:rPr>
          <w:rFonts w:asciiTheme="minorHAnsi" w:hAnsiTheme="minorHAnsi"/>
        </w:rPr>
        <w:t xml:space="preserve"> musi być wyrażona w złotych polskich (PLN), z dokładnością nie większą niż dwa miejsca po przecinku.</w:t>
      </w:r>
    </w:p>
    <w:p w14:paraId="7DA1CF2E" w14:textId="4A6C641F" w:rsidR="00172352" w:rsidRDefault="00EB6C09" w:rsidP="002007B9">
      <w:pPr>
        <w:pStyle w:val="Teksttreci2"/>
        <w:shd w:val="clear" w:color="auto" w:fill="auto"/>
        <w:spacing w:before="0" w:after="0" w:line="276" w:lineRule="auto"/>
        <w:ind w:right="4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AA2456" w:rsidRPr="00DD6782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 </w:t>
      </w:r>
      <w:r w:rsidR="00172352" w:rsidRPr="00E97032">
        <w:rPr>
          <w:rFonts w:asciiTheme="minorHAnsi" w:hAnsiTheme="minorHAnsi"/>
          <w:sz w:val="24"/>
          <w:szCs w:val="24"/>
        </w:rPr>
        <w:t>Rozliczenia między Zamawiającym a Wykonawcą będą prowadzone w złotych pol</w:t>
      </w:r>
      <w:r w:rsidR="00172352" w:rsidRPr="00E97032">
        <w:rPr>
          <w:rFonts w:asciiTheme="minorHAnsi" w:hAnsiTheme="minorHAnsi"/>
          <w:sz w:val="24"/>
          <w:szCs w:val="24"/>
        </w:rPr>
        <w:softHyphen/>
        <w:t>skich (PLN).</w:t>
      </w:r>
    </w:p>
    <w:p w14:paraId="43961C8F" w14:textId="3B49D520" w:rsidR="00AA2456" w:rsidRPr="00E97032" w:rsidRDefault="00EB6C09" w:rsidP="002007B9">
      <w:pPr>
        <w:pStyle w:val="Teksttreci2"/>
        <w:shd w:val="clear" w:color="auto" w:fill="auto"/>
        <w:spacing w:before="0" w:after="0" w:line="276" w:lineRule="auto"/>
        <w:ind w:right="4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7.  </w:t>
      </w:r>
      <w:r w:rsidR="00AA2456" w:rsidRPr="00DD6782">
        <w:rPr>
          <w:rFonts w:asciiTheme="minorHAnsi" w:hAnsiTheme="minorHAnsi"/>
          <w:sz w:val="24"/>
          <w:szCs w:val="24"/>
        </w:rPr>
        <w:t xml:space="preserve">Wykonawca poda w Formularzu Ofertowym stawkę podatku od towarów i usług </w:t>
      </w:r>
      <w:r w:rsidR="00AA2456" w:rsidRPr="00DD6782">
        <w:rPr>
          <w:rFonts w:asciiTheme="minorHAnsi" w:hAnsiTheme="minorHAnsi"/>
          <w:sz w:val="24"/>
          <w:szCs w:val="24"/>
          <w:lang w:eastAsia="en-US" w:bidi="en-US"/>
        </w:rPr>
        <w:t xml:space="preserve">(VAT) </w:t>
      </w:r>
      <w:r w:rsidR="004C0577">
        <w:rPr>
          <w:rFonts w:asciiTheme="minorHAnsi" w:hAnsiTheme="minorHAnsi"/>
          <w:sz w:val="24"/>
          <w:szCs w:val="24"/>
        </w:rPr>
        <w:t xml:space="preserve">właściwą </w:t>
      </w:r>
      <w:r w:rsidR="00AA2456" w:rsidRPr="00DD6782">
        <w:rPr>
          <w:rFonts w:asciiTheme="minorHAnsi" w:hAnsiTheme="minorHAnsi"/>
          <w:sz w:val="24"/>
          <w:szCs w:val="24"/>
        </w:rPr>
        <w:t>dla przedmiotu zamówienia, obowiązującą według stanu praw</w:t>
      </w:r>
      <w:r w:rsidR="00AA2456" w:rsidRPr="00DD6782">
        <w:rPr>
          <w:rFonts w:asciiTheme="minorHAnsi" w:hAnsiTheme="minorHAnsi"/>
          <w:sz w:val="24"/>
          <w:szCs w:val="24"/>
        </w:rPr>
        <w:softHyphen/>
        <w:t>nego na dzień składania ofert. Określenie ceny ofertowej z zastosowaniem nie</w:t>
      </w:r>
      <w:r w:rsidR="00AA2456" w:rsidRPr="00DD6782">
        <w:rPr>
          <w:rFonts w:asciiTheme="minorHAnsi" w:hAnsiTheme="minorHAnsi"/>
          <w:sz w:val="24"/>
          <w:szCs w:val="24"/>
        </w:rPr>
        <w:softHyphen/>
        <w:t xml:space="preserve">prawidłowej stawki podatku od towarów i usług </w:t>
      </w:r>
      <w:r w:rsidR="00AA2456" w:rsidRPr="00DD6782">
        <w:rPr>
          <w:rFonts w:asciiTheme="minorHAnsi" w:hAnsiTheme="minorHAnsi"/>
          <w:sz w:val="24"/>
          <w:szCs w:val="24"/>
          <w:lang w:eastAsia="en-US" w:bidi="en-US"/>
        </w:rPr>
        <w:t xml:space="preserve">(VAT) </w:t>
      </w:r>
      <w:r w:rsidR="00AA2456" w:rsidRPr="00DD6782">
        <w:rPr>
          <w:rFonts w:asciiTheme="minorHAnsi" w:hAnsiTheme="minorHAnsi"/>
          <w:sz w:val="24"/>
          <w:szCs w:val="24"/>
        </w:rPr>
        <w:t>potraktowane będzie, jako błąd w obliczeniu ceny i spowoduje odrzucenie oferty, jeżeli nie ziszczą się usta</w:t>
      </w:r>
      <w:r w:rsidR="00AA2456" w:rsidRPr="00DD6782">
        <w:rPr>
          <w:rFonts w:asciiTheme="minorHAnsi" w:hAnsiTheme="minorHAnsi"/>
          <w:sz w:val="24"/>
          <w:szCs w:val="24"/>
        </w:rPr>
        <w:softHyphen/>
        <w:t xml:space="preserve">wowe przesłanki omyłki (na podstawie </w:t>
      </w:r>
      <w:r w:rsidR="00AA2456" w:rsidRPr="00DD6782">
        <w:rPr>
          <w:rFonts w:asciiTheme="minorHAnsi" w:hAnsiTheme="minorHAnsi"/>
          <w:sz w:val="24"/>
          <w:szCs w:val="24"/>
          <w:lang w:eastAsia="en-US" w:bidi="en-US"/>
        </w:rPr>
        <w:t xml:space="preserve">art. </w:t>
      </w:r>
      <w:r w:rsidR="00AA2456" w:rsidRPr="00DD6782">
        <w:rPr>
          <w:rFonts w:asciiTheme="minorHAnsi" w:hAnsiTheme="minorHAnsi"/>
          <w:sz w:val="24"/>
          <w:szCs w:val="24"/>
        </w:rPr>
        <w:t xml:space="preserve">226 ust. 1 pkt 10 pzp w związku z </w:t>
      </w:r>
      <w:r w:rsidR="00AA2456" w:rsidRPr="00DD6782">
        <w:rPr>
          <w:rFonts w:asciiTheme="minorHAnsi" w:hAnsiTheme="minorHAnsi"/>
          <w:sz w:val="24"/>
          <w:szCs w:val="24"/>
          <w:lang w:eastAsia="en-US" w:bidi="en-US"/>
        </w:rPr>
        <w:t xml:space="preserve">art. </w:t>
      </w:r>
      <w:r w:rsidR="00AA2456" w:rsidRPr="00DD6782">
        <w:rPr>
          <w:rFonts w:asciiTheme="minorHAnsi" w:hAnsiTheme="minorHAnsi"/>
          <w:sz w:val="24"/>
          <w:szCs w:val="24"/>
        </w:rPr>
        <w:t xml:space="preserve">223 ust. 2 </w:t>
      </w:r>
      <w:r w:rsidR="00AA2456" w:rsidRPr="00DD6782">
        <w:rPr>
          <w:rFonts w:asciiTheme="minorHAnsi" w:hAnsiTheme="minorHAnsi"/>
          <w:sz w:val="24"/>
          <w:szCs w:val="24"/>
        </w:rPr>
        <w:lastRenderedPageBreak/>
        <w:t>pkt 3 pzp).</w:t>
      </w:r>
    </w:p>
    <w:p w14:paraId="70D275BC" w14:textId="77777777" w:rsidR="00246BDE" w:rsidRPr="00EB6C09" w:rsidRDefault="00F74C02" w:rsidP="002007B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EB6C09">
        <w:rPr>
          <w:rFonts w:asciiTheme="minorHAnsi" w:hAnsiTheme="minorHAnsi"/>
          <w:sz w:val="24"/>
          <w:szCs w:val="24"/>
        </w:rPr>
        <w:t>8</w:t>
      </w:r>
      <w:r w:rsidR="00AA2456" w:rsidRPr="00EB6C09">
        <w:rPr>
          <w:rFonts w:asciiTheme="minorHAnsi" w:hAnsiTheme="minorHAnsi"/>
          <w:sz w:val="24"/>
          <w:szCs w:val="24"/>
        </w:rPr>
        <w:t xml:space="preserve">. </w:t>
      </w:r>
      <w:r w:rsidR="00EB6C09" w:rsidRPr="00EB6C09">
        <w:rPr>
          <w:rFonts w:asciiTheme="minorHAnsi" w:hAnsiTheme="minorHAnsi"/>
          <w:sz w:val="24"/>
          <w:szCs w:val="24"/>
        </w:rPr>
        <w:t xml:space="preserve"> </w:t>
      </w:r>
      <w:r w:rsidR="00AA2456" w:rsidRPr="00EB6C09">
        <w:rPr>
          <w:rFonts w:asciiTheme="minorHAnsi" w:hAnsiTheme="minorHAnsi"/>
          <w:sz w:val="24"/>
          <w:szCs w:val="24"/>
        </w:rPr>
        <w:t>W przypadku złożenia oferty, której wybór prowadziłby do powstania obowiązku podatkowego zgodnie z przepisami o podatku od towarów i usług</w:t>
      </w:r>
      <w:r w:rsidRPr="00EB6C09">
        <w:rPr>
          <w:rFonts w:asciiTheme="minorHAnsi" w:hAnsiTheme="minorHAnsi"/>
          <w:sz w:val="24"/>
          <w:szCs w:val="24"/>
        </w:rPr>
        <w:t xml:space="preserve"> w zakresie dotyczącym wewnątrz </w:t>
      </w:r>
      <w:r w:rsidR="00AA2456" w:rsidRPr="00EB6C09">
        <w:rPr>
          <w:rFonts w:asciiTheme="minorHAnsi" w:hAnsiTheme="minorHAnsi"/>
          <w:sz w:val="24"/>
          <w:szCs w:val="24"/>
        </w:rPr>
        <w:t>wspólnotowego nabycia towarów, Zamawiający w celu oceny takiej oferty dolicza do przedstawionej w niej ceny podatek od towarów i usług, który miałby obowiązek wpłacić zgodnie z obowiązującymi przepisami.</w:t>
      </w:r>
    </w:p>
    <w:p w14:paraId="54FB9AB1" w14:textId="77777777" w:rsidR="00246BDE" w:rsidRDefault="00EB6C09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F74C02">
        <w:rPr>
          <w:rFonts w:asciiTheme="minorHAnsi" w:hAnsiTheme="minorHAnsi"/>
        </w:rPr>
        <w:t xml:space="preserve">. </w:t>
      </w:r>
      <w:r w:rsidR="00246BDE">
        <w:rPr>
          <w:rFonts w:asciiTheme="minorHAnsi" w:hAnsiTheme="minorHAnsi"/>
        </w:rPr>
        <w:t>W ofercie, o której mowa powyżej, wykonawca ma obowiązek:</w:t>
      </w:r>
    </w:p>
    <w:p w14:paraId="20CAC177" w14:textId="208D4054" w:rsidR="002007B9" w:rsidRDefault="00246BDE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1) poinformowania </w:t>
      </w:r>
      <w:r w:rsidR="002007B9">
        <w:rPr>
          <w:rFonts w:asciiTheme="minorHAnsi" w:hAnsiTheme="minorHAnsi"/>
        </w:rPr>
        <w:t>Z</w:t>
      </w:r>
      <w:r>
        <w:rPr>
          <w:rFonts w:asciiTheme="minorHAnsi" w:hAnsiTheme="minorHAnsi"/>
        </w:rPr>
        <w:t>amawiającego, że wybór jego oferty będzie prowadził do powstania u</w:t>
      </w:r>
    </w:p>
    <w:p w14:paraId="536A59A2" w14:textId="4F703821" w:rsidR="00246BDE" w:rsidRDefault="002007B9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246BD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="00246BDE">
        <w:rPr>
          <w:rFonts w:asciiTheme="minorHAnsi" w:hAnsiTheme="minorHAnsi"/>
        </w:rPr>
        <w:t xml:space="preserve">amawiającego obowiązku podatkowego; </w:t>
      </w:r>
    </w:p>
    <w:p w14:paraId="15CEC6F7" w14:textId="77777777" w:rsidR="002007B9" w:rsidRDefault="00246BDE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2) wskazania nazwy (rodzaju) towaru lub usługi, których dostawa lub świadczenie będą prowadziły </w:t>
      </w:r>
    </w:p>
    <w:p w14:paraId="31FD73D2" w14:textId="18D86768" w:rsidR="00246BDE" w:rsidRDefault="002007B9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246BDE">
        <w:rPr>
          <w:rFonts w:asciiTheme="minorHAnsi" w:hAnsiTheme="minorHAnsi"/>
        </w:rPr>
        <w:t>do powstania obowiązku podatkowego;</w:t>
      </w:r>
    </w:p>
    <w:p w14:paraId="4A4EA9CC" w14:textId="13D05717" w:rsidR="002007B9" w:rsidRDefault="00246BDE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3) wskazania wartości towaru lub usługi objętego obowiązkiem podatkowym </w:t>
      </w:r>
      <w:r w:rsidR="002007B9">
        <w:rPr>
          <w:rFonts w:asciiTheme="minorHAnsi" w:hAnsiTheme="minorHAnsi"/>
        </w:rPr>
        <w:t>Z</w:t>
      </w:r>
      <w:r>
        <w:rPr>
          <w:rFonts w:asciiTheme="minorHAnsi" w:hAnsiTheme="minorHAnsi"/>
        </w:rPr>
        <w:t xml:space="preserve">amawiającego, bez </w:t>
      </w:r>
    </w:p>
    <w:p w14:paraId="6350FC34" w14:textId="30D30191" w:rsidR="00246BDE" w:rsidRDefault="002007B9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246BDE">
        <w:rPr>
          <w:rFonts w:asciiTheme="minorHAnsi" w:hAnsiTheme="minorHAnsi"/>
        </w:rPr>
        <w:t>kwoty podatku;</w:t>
      </w:r>
    </w:p>
    <w:p w14:paraId="71CCAC42" w14:textId="1D7FBB3E" w:rsidR="002007B9" w:rsidRDefault="00246BDE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4) wskazania stawki podatku od towarów i usług, która zgodnie z wiedzą </w:t>
      </w:r>
      <w:r w:rsidR="002007B9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ykonawcy, będzie miała </w:t>
      </w:r>
    </w:p>
    <w:p w14:paraId="34E84A95" w14:textId="00131199" w:rsidR="00AA2456" w:rsidRDefault="002007B9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246BDE">
        <w:rPr>
          <w:rFonts w:asciiTheme="minorHAnsi" w:hAnsiTheme="minorHAnsi"/>
        </w:rPr>
        <w:t xml:space="preserve">zastosowanie.  </w:t>
      </w:r>
      <w:r w:rsidR="00AA2456" w:rsidRPr="00E97032">
        <w:rPr>
          <w:rFonts w:asciiTheme="minorHAnsi" w:hAnsiTheme="minorHAnsi"/>
        </w:rPr>
        <w:t xml:space="preserve">  </w:t>
      </w:r>
    </w:p>
    <w:p w14:paraId="0F7A942A" w14:textId="77777777" w:rsidR="002007B9" w:rsidRPr="00246BDE" w:rsidRDefault="002007B9" w:rsidP="002007B9">
      <w:pPr>
        <w:widowControl/>
        <w:autoSpaceDE w:val="0"/>
        <w:autoSpaceDN w:val="0"/>
        <w:adjustRightInd w:val="0"/>
        <w:spacing w:line="276" w:lineRule="auto"/>
        <w:rPr>
          <w:rFonts w:ascii="Calibri" w:hAnsi="Calibri" w:cs="Calibri"/>
          <w:color w:val="auto"/>
          <w:lang w:bidi="ar-SA"/>
        </w:rPr>
      </w:pPr>
    </w:p>
    <w:p w14:paraId="4E81FAFD" w14:textId="77777777" w:rsidR="00AA2456" w:rsidRPr="00E97032" w:rsidRDefault="00EB6C09" w:rsidP="002007B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</w:t>
      </w:r>
      <w:r w:rsidR="00AA2456">
        <w:rPr>
          <w:rFonts w:asciiTheme="minorHAnsi" w:hAnsiTheme="minorHAnsi"/>
          <w:sz w:val="24"/>
          <w:szCs w:val="24"/>
        </w:rPr>
        <w:t xml:space="preserve">. </w:t>
      </w:r>
      <w:r w:rsidR="00AA2456" w:rsidRPr="00E97032">
        <w:rPr>
          <w:rFonts w:asciiTheme="minorHAnsi" w:hAnsiTheme="minorHAnsi"/>
          <w:sz w:val="24"/>
          <w:szCs w:val="24"/>
        </w:rPr>
        <w:t>Wynagrodzenie, o którym mowa w pkt 1, w całości obejmuje wszelkie ryzyko i nieprzewidziane okoliczności zaistniałe w związku z wykonywaniem Przedmiotu umowy w tym ceny wszelkich materiałów lub usług, a także wszelkie prace i wydatki dodatkowe bądź inne, czy to odrębnie lub szczegółowo wymienione bądź określone w umowie, czy nie, które albo są nieodzowne w celu wykonania i ukończenia przedmiotu umowy, albo mogą się stać nieodzowne w celu przezwyciężenia takich ryzyk lub nieprzewidzianych okoliczności przed wykonaniem przedmiotu umowy.</w:t>
      </w:r>
    </w:p>
    <w:p w14:paraId="6B8692F9" w14:textId="56CF4640" w:rsidR="00445DC4" w:rsidRDefault="00EB6C09" w:rsidP="002007B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2007B9">
        <w:rPr>
          <w:rFonts w:asciiTheme="minorHAnsi" w:hAnsiTheme="minorHAnsi"/>
          <w:sz w:val="24"/>
          <w:szCs w:val="24"/>
        </w:rPr>
        <w:t>1</w:t>
      </w:r>
      <w:r w:rsidR="002E7C2C">
        <w:rPr>
          <w:rFonts w:asciiTheme="minorHAnsi" w:hAnsiTheme="minorHAnsi"/>
          <w:sz w:val="24"/>
          <w:szCs w:val="24"/>
        </w:rPr>
        <w:t xml:space="preserve">. Cenę oferty traktować należy jako stałą i niezmienną z wyjątkiem przypadków </w:t>
      </w:r>
      <w:r w:rsidR="00AA2456" w:rsidRPr="00E97032">
        <w:rPr>
          <w:rFonts w:asciiTheme="minorHAnsi" w:hAnsiTheme="minorHAnsi"/>
          <w:sz w:val="24"/>
          <w:szCs w:val="24"/>
        </w:rPr>
        <w:t xml:space="preserve"> </w:t>
      </w:r>
      <w:r w:rsidR="002E7C2C">
        <w:rPr>
          <w:rFonts w:asciiTheme="minorHAnsi" w:hAnsiTheme="minorHAnsi"/>
          <w:color w:val="auto"/>
          <w:sz w:val="24"/>
          <w:szCs w:val="24"/>
        </w:rPr>
        <w:t>dopuszczonych</w:t>
      </w:r>
      <w:r w:rsidR="00AA2456" w:rsidRPr="00F8303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8438D6" w:rsidRPr="00F8303A">
        <w:rPr>
          <w:rFonts w:asciiTheme="minorHAnsi" w:hAnsiTheme="minorHAnsi"/>
          <w:color w:val="auto"/>
          <w:sz w:val="24"/>
          <w:szCs w:val="24"/>
        </w:rPr>
        <w:t>niniejszą SWZ</w:t>
      </w:r>
      <w:r w:rsidR="002E7C2C">
        <w:rPr>
          <w:rFonts w:asciiTheme="minorHAnsi" w:hAnsiTheme="minorHAnsi"/>
          <w:color w:val="auto"/>
          <w:sz w:val="24"/>
          <w:szCs w:val="24"/>
        </w:rPr>
        <w:t xml:space="preserve"> i </w:t>
      </w:r>
      <w:r w:rsidR="00B70423">
        <w:rPr>
          <w:rFonts w:asciiTheme="minorHAnsi" w:hAnsiTheme="minorHAnsi"/>
          <w:color w:val="auto"/>
          <w:sz w:val="24"/>
          <w:szCs w:val="24"/>
        </w:rPr>
        <w:t xml:space="preserve"> w Projekcie Umowy. </w:t>
      </w:r>
    </w:p>
    <w:p w14:paraId="292192BF" w14:textId="77777777" w:rsidR="00445DC4" w:rsidRPr="00F8303A" w:rsidRDefault="00445DC4" w:rsidP="002007B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Style w:val="TeksttreciPogrubienieKursywa"/>
          <w:rFonts w:asciiTheme="minorHAnsi" w:hAnsiTheme="minorHAnsi"/>
          <w:color w:val="auto"/>
          <w:sz w:val="24"/>
          <w:szCs w:val="24"/>
        </w:rPr>
      </w:pPr>
    </w:p>
    <w:p w14:paraId="080770B9" w14:textId="02A3EBB8" w:rsidR="00445DC4" w:rsidRPr="00735B79" w:rsidRDefault="002007B9" w:rsidP="00445DC4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DZIAŁ </w:t>
      </w:r>
      <w:r w:rsidR="00445DC4" w:rsidRPr="00735B79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X</w:t>
      </w: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II.</w:t>
      </w:r>
      <w:r w:rsidR="00735B79" w:rsidRPr="00735B79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 </w:t>
      </w:r>
      <w:r w:rsidR="00445DC4" w:rsidRPr="00735B79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 </w:t>
      </w:r>
      <w:r w:rsidR="00C44250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OPIS KRYTERIÓW I  SPOSO</w:t>
      </w:r>
      <w:r w:rsidR="007741E1" w:rsidRPr="00735B79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B</w:t>
      </w:r>
      <w:r w:rsidR="00C44250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U</w:t>
      </w:r>
      <w:r w:rsidR="00445DC4" w:rsidRPr="00735B79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OCENY OFERT</w:t>
      </w:r>
    </w:p>
    <w:p w14:paraId="207C19B0" w14:textId="77777777" w:rsidR="00445DC4" w:rsidRDefault="00445DC4" w:rsidP="00445DC4">
      <w:pPr>
        <w:widowControl/>
        <w:autoSpaceDE w:val="0"/>
        <w:autoSpaceDN w:val="0"/>
        <w:adjustRightInd w:val="0"/>
        <w:rPr>
          <w:rFonts w:ascii="CIDFont+F3" w:hAnsi="CIDFont+F3" w:cs="CIDFont+F3"/>
          <w:b/>
          <w:color w:val="auto"/>
          <w:lang w:bidi="ar-SA"/>
        </w:rPr>
      </w:pPr>
    </w:p>
    <w:p w14:paraId="53F23C6B" w14:textId="77777777" w:rsidR="00445DC4" w:rsidRPr="00735B79" w:rsidRDefault="00C405CD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color w:val="auto"/>
          <w:lang w:bidi="ar-SA"/>
        </w:rPr>
      </w:pPr>
      <w:r w:rsidRPr="00735B79">
        <w:rPr>
          <w:rFonts w:asciiTheme="minorHAnsi" w:hAnsiTheme="minorHAnsi" w:cs="CIDFont+F3"/>
          <w:b/>
          <w:color w:val="auto"/>
          <w:lang w:bidi="ar-SA"/>
        </w:rPr>
        <w:t>Zamawiający wyznaczył następujące kryteria oceny ofert:</w:t>
      </w:r>
      <w:r w:rsidR="0030437D" w:rsidRPr="00735B79">
        <w:rPr>
          <w:rFonts w:asciiTheme="minorHAnsi" w:hAnsiTheme="minorHAnsi" w:cs="CIDFont+F3"/>
          <w:b/>
          <w:color w:val="auto"/>
          <w:lang w:bidi="ar-SA"/>
        </w:rPr>
        <w:t xml:space="preserve"> </w:t>
      </w:r>
    </w:p>
    <w:p w14:paraId="0F04B9A7" w14:textId="77777777" w:rsidR="00FF7F9C" w:rsidRPr="00735B79" w:rsidRDefault="00C44250" w:rsidP="002007B9">
      <w:pPr>
        <w:shd w:val="clear" w:color="auto" w:fill="FFFFFF"/>
        <w:tabs>
          <w:tab w:val="left" w:pos="0"/>
        </w:tabs>
        <w:spacing w:line="276" w:lineRule="auto"/>
        <w:ind w:right="1766"/>
        <w:rPr>
          <w:rFonts w:asciiTheme="minorHAnsi" w:eastAsia="Times New Roman" w:hAnsiTheme="minorHAnsi" w:cs="Times New Roman"/>
          <w:color w:val="auto"/>
        </w:rPr>
      </w:pPr>
      <w:r>
        <w:rPr>
          <w:rFonts w:asciiTheme="minorHAnsi" w:eastAsia="Times New Roman" w:hAnsiTheme="minorHAnsi" w:cs="Times New Roman"/>
          <w:b/>
          <w:color w:val="auto"/>
        </w:rPr>
        <w:t xml:space="preserve">          </w:t>
      </w:r>
      <w:r w:rsidR="00C405CD" w:rsidRPr="00735B79">
        <w:rPr>
          <w:rFonts w:asciiTheme="minorHAnsi" w:eastAsia="Times New Roman" w:hAnsiTheme="minorHAnsi" w:cs="Times New Roman"/>
          <w:b/>
          <w:color w:val="auto"/>
        </w:rPr>
        <w:t xml:space="preserve">1.    </w:t>
      </w:r>
      <w:r w:rsidR="00FF7F9C" w:rsidRPr="00735B79">
        <w:rPr>
          <w:rFonts w:asciiTheme="minorHAnsi" w:eastAsia="Times New Roman" w:hAnsiTheme="minorHAnsi" w:cs="Times New Roman"/>
          <w:b/>
          <w:color w:val="auto"/>
        </w:rPr>
        <w:t>Cena (koszt) - waga kryterium 60%</w:t>
      </w:r>
    </w:p>
    <w:p w14:paraId="4352FAE8" w14:textId="77777777" w:rsidR="00A4063B" w:rsidRPr="00AF21F0" w:rsidRDefault="00FF7F9C" w:rsidP="002007B9">
      <w:pPr>
        <w:shd w:val="clear" w:color="auto" w:fill="FFFFFF"/>
        <w:spacing w:line="276" w:lineRule="auto"/>
        <w:ind w:left="5"/>
        <w:jc w:val="both"/>
        <w:rPr>
          <w:rFonts w:asciiTheme="minorHAnsi" w:eastAsia="Times New Roman" w:hAnsiTheme="minorHAnsi" w:cs="Times New Roman"/>
          <w:color w:val="auto"/>
          <w:spacing w:val="-2"/>
        </w:rPr>
      </w:pPr>
      <w:r w:rsidRPr="00FF7F9C">
        <w:rPr>
          <w:rFonts w:asciiTheme="minorHAnsi" w:eastAsia="Times New Roman" w:hAnsiTheme="minorHAnsi" w:cs="Times New Roman"/>
          <w:color w:val="auto"/>
        </w:rPr>
        <w:t xml:space="preserve">W trakcie oceny kolejno rozpatrywanym i ocenianym ofertom przyznane zostaną punkty według wzoru: C=(C </w:t>
      </w:r>
      <w:r w:rsidRPr="00FF7F9C">
        <w:rPr>
          <w:rFonts w:asciiTheme="minorHAnsi" w:eastAsia="Times New Roman" w:hAnsiTheme="minorHAnsi" w:cs="Times New Roman"/>
          <w:color w:val="auto"/>
          <w:vertAlign w:val="subscript"/>
        </w:rPr>
        <w:t>min</w:t>
      </w:r>
      <w:r w:rsidRPr="00FF7F9C">
        <w:rPr>
          <w:rFonts w:asciiTheme="minorHAnsi" w:eastAsia="Times New Roman" w:hAnsiTheme="minorHAnsi" w:cs="Times New Roman"/>
          <w:color w:val="auto"/>
        </w:rPr>
        <w:t xml:space="preserve"> : C </w:t>
      </w:r>
      <w:r w:rsidRPr="00FF7F9C">
        <w:rPr>
          <w:rFonts w:asciiTheme="minorHAnsi" w:eastAsia="Times New Roman" w:hAnsiTheme="minorHAnsi" w:cs="Times New Roman"/>
          <w:color w:val="auto"/>
          <w:vertAlign w:val="subscript"/>
        </w:rPr>
        <w:t>oferty</w:t>
      </w:r>
      <w:r w:rsidRPr="00FF7F9C">
        <w:rPr>
          <w:rFonts w:asciiTheme="minorHAnsi" w:eastAsia="Times New Roman" w:hAnsiTheme="minorHAnsi" w:cs="Times New Roman"/>
          <w:color w:val="auto"/>
        </w:rPr>
        <w:t xml:space="preserve"> ) ×  60, gdzie C</w:t>
      </w:r>
      <w:r w:rsidRPr="00FF7F9C">
        <w:rPr>
          <w:rFonts w:asciiTheme="minorHAnsi" w:eastAsia="Times New Roman" w:hAnsiTheme="minorHAnsi" w:cs="Times New Roman"/>
          <w:color w:val="auto"/>
          <w:vertAlign w:val="subscript"/>
        </w:rPr>
        <w:t>min</w:t>
      </w:r>
      <w:r w:rsidRPr="00FF7F9C">
        <w:rPr>
          <w:rFonts w:asciiTheme="minorHAnsi" w:eastAsia="Times New Roman" w:hAnsiTheme="minorHAnsi" w:cs="Times New Roman"/>
          <w:color w:val="auto"/>
        </w:rPr>
        <w:t xml:space="preserve"> oznacza najniższą cenę spośród ofert nie podlegających odrzuceniu, a C</w:t>
      </w:r>
      <w:r w:rsidRPr="00FF7F9C">
        <w:rPr>
          <w:rFonts w:asciiTheme="minorHAnsi" w:eastAsia="Times New Roman" w:hAnsiTheme="minorHAnsi" w:cs="Times New Roman"/>
          <w:color w:val="auto"/>
          <w:vertAlign w:val="subscript"/>
        </w:rPr>
        <w:t>oferty</w:t>
      </w:r>
      <w:r w:rsidRPr="00FF7F9C">
        <w:rPr>
          <w:rFonts w:asciiTheme="minorHAnsi" w:eastAsia="Times New Roman" w:hAnsiTheme="minorHAnsi" w:cs="Times New Roman"/>
          <w:color w:val="auto"/>
        </w:rPr>
        <w:t xml:space="preserve"> cenę </w:t>
      </w:r>
      <w:r w:rsidRPr="00FF7F9C">
        <w:rPr>
          <w:rFonts w:asciiTheme="minorHAnsi" w:eastAsia="Times New Roman" w:hAnsiTheme="minorHAnsi" w:cs="Times New Roman"/>
          <w:color w:val="auto"/>
          <w:spacing w:val="-2"/>
        </w:rPr>
        <w:t>badanej oferty.</w:t>
      </w:r>
    </w:p>
    <w:p w14:paraId="61707BCF" w14:textId="02965F08" w:rsidR="00FF7F9C" w:rsidRDefault="00C44250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>
        <w:rPr>
          <w:rFonts w:asciiTheme="minorHAnsi" w:hAnsiTheme="minorHAnsi" w:cs="CIDFont+F3"/>
          <w:b/>
          <w:lang w:bidi="ar-SA"/>
        </w:rPr>
        <w:t xml:space="preserve">          </w:t>
      </w:r>
      <w:r w:rsidR="00C405CD" w:rsidRPr="00C405CD">
        <w:rPr>
          <w:rFonts w:asciiTheme="minorHAnsi" w:hAnsiTheme="minorHAnsi" w:cs="CIDFont+F3"/>
          <w:b/>
          <w:lang w:bidi="ar-SA"/>
        </w:rPr>
        <w:t>2.</w:t>
      </w:r>
      <w:r w:rsidR="00C405CD">
        <w:rPr>
          <w:rFonts w:asciiTheme="minorHAnsi" w:hAnsiTheme="minorHAnsi" w:cs="CIDFont+F3"/>
          <w:lang w:bidi="ar-SA"/>
        </w:rPr>
        <w:t xml:space="preserve">  </w:t>
      </w:r>
      <w:r w:rsidR="0065024B">
        <w:rPr>
          <w:rFonts w:asciiTheme="minorHAnsi" w:hAnsiTheme="minorHAnsi" w:cs="CIDFont+F3"/>
          <w:b/>
          <w:lang w:bidi="ar-SA"/>
        </w:rPr>
        <w:t xml:space="preserve"> </w:t>
      </w:r>
      <w:r w:rsidR="002007B9">
        <w:rPr>
          <w:rFonts w:asciiTheme="minorHAnsi" w:hAnsiTheme="minorHAnsi" w:cs="CIDFont+F3"/>
          <w:b/>
          <w:lang w:bidi="ar-SA"/>
        </w:rPr>
        <w:t>Przedłużony o</w:t>
      </w:r>
      <w:r>
        <w:rPr>
          <w:rFonts w:asciiTheme="minorHAnsi" w:hAnsiTheme="minorHAnsi" w:cs="CIDFont+F3"/>
          <w:b/>
          <w:lang w:bidi="ar-SA"/>
        </w:rPr>
        <w:t xml:space="preserve">kres gwarancji </w:t>
      </w:r>
      <w:r w:rsidR="0065024B">
        <w:rPr>
          <w:rFonts w:asciiTheme="minorHAnsi" w:hAnsiTheme="minorHAnsi" w:cs="CIDFont+F3"/>
          <w:b/>
          <w:lang w:bidi="ar-SA"/>
        </w:rPr>
        <w:t xml:space="preserve">   - waga kryterium 4</w:t>
      </w:r>
      <w:r w:rsidR="00FF7F9C" w:rsidRPr="00FF7F9C">
        <w:rPr>
          <w:rFonts w:asciiTheme="minorHAnsi" w:hAnsiTheme="minorHAnsi" w:cs="CIDFont+F3"/>
          <w:b/>
          <w:lang w:bidi="ar-SA"/>
        </w:rPr>
        <w:t>0%</w:t>
      </w:r>
    </w:p>
    <w:p w14:paraId="334A92C3" w14:textId="77777777" w:rsidR="00F9477B" w:rsidRPr="00CB358B" w:rsidRDefault="00F9477B" w:rsidP="002007B9">
      <w:pPr>
        <w:pStyle w:val="Teksttreci1"/>
        <w:shd w:val="clear" w:color="auto" w:fill="auto"/>
        <w:spacing w:before="0" w:line="276" w:lineRule="auto"/>
        <w:ind w:firstLine="0"/>
        <w:rPr>
          <w:rFonts w:asciiTheme="minorHAnsi" w:eastAsia="Calibri" w:hAnsiTheme="minorHAnsi"/>
          <w:sz w:val="24"/>
          <w:szCs w:val="24"/>
          <w:lang w:eastAsia="en-US"/>
        </w:rPr>
      </w:pPr>
      <w:r w:rsidRPr="00CB358B">
        <w:rPr>
          <w:rFonts w:asciiTheme="minorHAnsi" w:eastAsia="Calibri" w:hAnsiTheme="minorHAnsi"/>
          <w:sz w:val="24"/>
          <w:szCs w:val="24"/>
          <w:lang w:eastAsia="en-US"/>
        </w:rPr>
        <w:t>W przypadku gdy Wykonawca wskaże</w:t>
      </w:r>
      <w:r w:rsidR="00B06F11">
        <w:rPr>
          <w:rFonts w:asciiTheme="minorHAnsi" w:eastAsia="Calibri" w:hAnsiTheme="minorHAnsi"/>
          <w:sz w:val="24"/>
          <w:szCs w:val="24"/>
          <w:lang w:eastAsia="en-US"/>
        </w:rPr>
        <w:t>:</w:t>
      </w:r>
      <w:r w:rsidRPr="00CB358B">
        <w:rPr>
          <w:rFonts w:asciiTheme="minorHAnsi" w:eastAsia="Calibri" w:hAnsiTheme="minorHAnsi"/>
          <w:sz w:val="24"/>
          <w:szCs w:val="24"/>
          <w:lang w:eastAsia="en-US"/>
        </w:rPr>
        <w:t xml:space="preserve">, </w:t>
      </w:r>
    </w:p>
    <w:p w14:paraId="4EECFF28" w14:textId="77777777" w:rsidR="00F9477B" w:rsidRPr="00CB358B" w:rsidRDefault="00F9477B" w:rsidP="002007B9">
      <w:pPr>
        <w:pStyle w:val="Teksttreci1"/>
        <w:shd w:val="clear" w:color="auto" w:fill="auto"/>
        <w:spacing w:before="0" w:line="276" w:lineRule="auto"/>
        <w:ind w:firstLine="0"/>
        <w:rPr>
          <w:rFonts w:asciiTheme="minorHAnsi" w:eastAsia="Calibri" w:hAnsiTheme="minorHAnsi"/>
          <w:sz w:val="24"/>
          <w:szCs w:val="24"/>
          <w:lang w:eastAsia="en-US"/>
        </w:rPr>
      </w:pP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>a</w:t>
      </w:r>
      <w:r w:rsidRPr="00CB358B">
        <w:rPr>
          <w:rFonts w:asciiTheme="minorHAnsi" w:eastAsia="Calibri" w:hAnsiTheme="minorHAnsi"/>
          <w:sz w:val="24"/>
          <w:szCs w:val="24"/>
          <w:lang w:eastAsia="en-US"/>
        </w:rPr>
        <w:t xml:space="preserve">. </w:t>
      </w:r>
      <w:r w:rsidR="00E91364">
        <w:rPr>
          <w:rFonts w:asciiTheme="minorHAnsi" w:eastAsia="Calibri" w:hAnsiTheme="minorHAnsi"/>
          <w:sz w:val="24"/>
          <w:szCs w:val="24"/>
          <w:lang w:eastAsia="en-US"/>
        </w:rPr>
        <w:t xml:space="preserve">   </w:t>
      </w:r>
      <w:r w:rsidR="00C44250" w:rsidRP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okres gwarancji </w:t>
      </w:r>
      <w:r w:rsidR="00B06F11" w:rsidRP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48 miesięcy</w:t>
      </w:r>
      <w:r w:rsidR="00B06F11" w:rsidRPr="00E91364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E91364" w:rsidRPr="00E91364">
        <w:rPr>
          <w:rFonts w:asciiTheme="minorHAnsi" w:eastAsia="Calibri" w:hAnsiTheme="minorHAnsi"/>
          <w:sz w:val="24"/>
          <w:szCs w:val="24"/>
          <w:lang w:eastAsia="en-US"/>
        </w:rPr>
        <w:t xml:space="preserve">    </w:t>
      </w:r>
      <w:r w:rsidR="00E91364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Pr="00CB358B">
        <w:rPr>
          <w:rFonts w:asciiTheme="minorHAnsi" w:eastAsia="Calibri" w:hAnsiTheme="minorHAnsi"/>
          <w:sz w:val="24"/>
          <w:szCs w:val="24"/>
          <w:lang w:eastAsia="en-US"/>
        </w:rPr>
        <w:t xml:space="preserve">– </w:t>
      </w:r>
      <w:r w:rsidR="00B06F11">
        <w:rPr>
          <w:rFonts w:asciiTheme="minorHAnsi" w:eastAsia="Calibri" w:hAnsiTheme="minorHAnsi"/>
          <w:b/>
          <w:sz w:val="24"/>
          <w:szCs w:val="24"/>
          <w:lang w:eastAsia="en-US"/>
        </w:rPr>
        <w:t>otrzyma 0</w:t>
      </w: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pkt</w:t>
      </w:r>
      <w:r w:rsidRPr="00CB358B">
        <w:rPr>
          <w:rFonts w:asciiTheme="minorHAnsi" w:eastAsia="Calibri" w:hAnsiTheme="minorHAnsi"/>
          <w:sz w:val="24"/>
          <w:szCs w:val="24"/>
          <w:lang w:eastAsia="en-US"/>
        </w:rPr>
        <w:t>. ;</w:t>
      </w:r>
    </w:p>
    <w:p w14:paraId="750583D6" w14:textId="77777777" w:rsidR="00F9477B" w:rsidRPr="00CB358B" w:rsidRDefault="00F9477B" w:rsidP="00F9477B">
      <w:pPr>
        <w:pStyle w:val="Teksttreci1"/>
        <w:shd w:val="clear" w:color="auto" w:fill="auto"/>
        <w:spacing w:before="0" w:line="276" w:lineRule="auto"/>
        <w:ind w:firstLine="0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>b.</w:t>
      </w:r>
      <w:r w:rsidR="00B06F11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E91364">
        <w:rPr>
          <w:rFonts w:asciiTheme="minorHAnsi" w:eastAsia="Calibri" w:hAnsiTheme="minorHAnsi"/>
          <w:sz w:val="24"/>
          <w:szCs w:val="24"/>
          <w:lang w:eastAsia="en-US"/>
        </w:rPr>
        <w:t xml:space="preserve">   </w:t>
      </w:r>
      <w:r w:rsidR="00C44250" w:rsidRP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okres gwarancji </w:t>
      </w:r>
      <w:r w:rsidR="00B06F11" w:rsidRP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60 miesięcy</w:t>
      </w:r>
      <w:r w:rsidR="00B06F11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E91364">
        <w:rPr>
          <w:rFonts w:asciiTheme="minorHAnsi" w:eastAsia="Calibri" w:hAnsiTheme="minorHAnsi"/>
          <w:sz w:val="24"/>
          <w:szCs w:val="24"/>
          <w:lang w:eastAsia="en-US"/>
        </w:rPr>
        <w:t xml:space="preserve">     </w:t>
      </w:r>
      <w:r w:rsidR="00B06F11">
        <w:rPr>
          <w:rFonts w:asciiTheme="minorHAnsi" w:eastAsia="Calibri" w:hAnsiTheme="minorHAnsi"/>
          <w:b/>
          <w:sz w:val="24"/>
          <w:szCs w:val="24"/>
          <w:lang w:eastAsia="en-US"/>
        </w:rPr>
        <w:t>– otrzyma 2</w:t>
      </w: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>0 pkt. ;</w:t>
      </w:r>
    </w:p>
    <w:p w14:paraId="6F9F8E91" w14:textId="77777777" w:rsidR="00FF7F9C" w:rsidRPr="00C53B35" w:rsidRDefault="00F9477B" w:rsidP="00C53B35">
      <w:pPr>
        <w:pStyle w:val="Teksttreci1"/>
        <w:shd w:val="clear" w:color="auto" w:fill="auto"/>
        <w:spacing w:before="0" w:after="120" w:line="276" w:lineRule="auto"/>
        <w:ind w:firstLine="0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>c.</w:t>
      </w:r>
      <w:r w:rsidR="00B06F11" w:rsidRPr="00B06F11">
        <w:rPr>
          <w:rFonts w:asciiTheme="minorHAnsi" w:eastAsia="Calibri" w:hAnsiTheme="minorHAnsi"/>
          <w:sz w:val="24"/>
          <w:szCs w:val="24"/>
          <w:lang w:eastAsia="en-US"/>
        </w:rPr>
        <w:t xml:space="preserve">  </w:t>
      </w:r>
      <w:r w:rsidR="00E91364">
        <w:rPr>
          <w:rFonts w:asciiTheme="minorHAnsi" w:eastAsia="Calibri" w:hAnsiTheme="minorHAnsi"/>
          <w:sz w:val="24"/>
          <w:szCs w:val="24"/>
          <w:lang w:eastAsia="en-US"/>
        </w:rPr>
        <w:t xml:space="preserve">   </w:t>
      </w:r>
      <w:r w:rsidR="00C44250" w:rsidRP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okres gwarancji </w:t>
      </w:r>
      <w:r w:rsidR="00B06F11" w:rsidRP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72 miesiące </w:t>
      </w:r>
      <w:r w:rsidR="00E91364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    </w:t>
      </w: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>– otrzyma</w:t>
      </w:r>
      <w:r w:rsidR="00B06F11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4</w:t>
      </w:r>
      <w:r w:rsidRPr="00CB358B">
        <w:rPr>
          <w:rFonts w:asciiTheme="minorHAnsi" w:eastAsia="Calibri" w:hAnsiTheme="minorHAnsi"/>
          <w:b/>
          <w:sz w:val="24"/>
          <w:szCs w:val="24"/>
          <w:lang w:eastAsia="en-US"/>
        </w:rPr>
        <w:t>0 pkt</w:t>
      </w:r>
      <w:r w:rsidR="00AF21F0">
        <w:rPr>
          <w:rFonts w:asciiTheme="minorHAnsi" w:hAnsiTheme="minorHAnsi" w:cs="CIDFont+F3"/>
          <w:sz w:val="24"/>
          <w:szCs w:val="24"/>
          <w:lang w:bidi="ar-SA"/>
        </w:rPr>
        <w:t xml:space="preserve">  </w:t>
      </w:r>
      <w:r w:rsidR="00FF7F9C">
        <w:rPr>
          <w:rFonts w:asciiTheme="minorHAnsi" w:hAnsiTheme="minorHAnsi" w:cs="CIDFont+F3"/>
          <w:sz w:val="24"/>
          <w:szCs w:val="24"/>
          <w:lang w:bidi="ar-SA"/>
        </w:rPr>
        <w:t xml:space="preserve">                                 </w:t>
      </w:r>
    </w:p>
    <w:p w14:paraId="572D4B2F" w14:textId="77777777" w:rsidR="00FF7F9C" w:rsidRPr="00D916FD" w:rsidRDefault="00C44250" w:rsidP="002007B9">
      <w:pPr>
        <w:widowControl/>
        <w:tabs>
          <w:tab w:val="left" w:pos="142"/>
          <w:tab w:val="left" w:pos="1418"/>
        </w:tabs>
        <w:spacing w:line="276" w:lineRule="auto"/>
        <w:jc w:val="both"/>
        <w:rPr>
          <w:rFonts w:asciiTheme="minorHAnsi" w:eastAsia="Times New Roman" w:hAnsiTheme="minorHAnsi" w:cstheme="minorBidi"/>
          <w:color w:val="auto"/>
          <w:lang w:eastAsia="en-US" w:bidi="ar-SA"/>
        </w:rPr>
      </w:pPr>
      <w:r>
        <w:rPr>
          <w:rFonts w:asciiTheme="minorHAnsi" w:eastAsia="Times New Roman" w:hAnsiTheme="minorHAnsi" w:cstheme="minorBidi"/>
          <w:color w:val="auto"/>
          <w:lang w:eastAsia="en-US" w:bidi="ar-SA"/>
        </w:rPr>
        <w:t xml:space="preserve">Kryterium gwarancji </w:t>
      </w:r>
      <w:r w:rsidR="00FF7F9C" w:rsidRPr="00D916FD">
        <w:rPr>
          <w:rFonts w:asciiTheme="minorHAnsi" w:eastAsia="Times New Roman" w:hAnsiTheme="minorHAnsi" w:cstheme="minorBidi"/>
          <w:color w:val="auto"/>
          <w:lang w:eastAsia="en-US" w:bidi="ar-SA"/>
        </w:rPr>
        <w:t>na całość zamówienia będzie rozpatrywane na podstawie zadeklarowanego w formularzu ofer</w:t>
      </w:r>
      <w:r>
        <w:rPr>
          <w:rFonts w:asciiTheme="minorHAnsi" w:eastAsia="Times New Roman" w:hAnsiTheme="minorHAnsi" w:cstheme="minorBidi"/>
          <w:color w:val="auto"/>
          <w:lang w:eastAsia="en-US" w:bidi="ar-SA"/>
        </w:rPr>
        <w:t xml:space="preserve">towym okresu gwarancji </w:t>
      </w:r>
      <w:r w:rsidR="00FF7F9C" w:rsidRPr="00D916FD">
        <w:rPr>
          <w:rFonts w:asciiTheme="minorHAnsi" w:eastAsia="Times New Roman" w:hAnsiTheme="minorHAnsi" w:cstheme="minorBidi"/>
          <w:color w:val="auto"/>
          <w:lang w:eastAsia="en-US" w:bidi="ar-SA"/>
        </w:rPr>
        <w:t>.</w:t>
      </w:r>
    </w:p>
    <w:p w14:paraId="7FAA234F" w14:textId="05625EEA" w:rsidR="00FF7F9C" w:rsidRPr="00D916FD" w:rsidRDefault="00C44250" w:rsidP="002007B9">
      <w:pPr>
        <w:widowControl/>
        <w:tabs>
          <w:tab w:val="left" w:pos="142"/>
          <w:tab w:val="left" w:pos="1418"/>
        </w:tabs>
        <w:spacing w:line="276" w:lineRule="auto"/>
        <w:jc w:val="both"/>
        <w:rPr>
          <w:rFonts w:asciiTheme="minorHAnsi" w:eastAsia="Times New Roman" w:hAnsiTheme="minorHAnsi" w:cs="Times New Roman"/>
          <w:color w:val="auto"/>
          <w:lang w:eastAsia="en-US" w:bidi="ar-SA"/>
        </w:rPr>
      </w:pPr>
      <w:r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Minimalny okres gwarancji </w:t>
      </w:r>
      <w:r w:rsidR="00FF7F9C" w:rsidRPr="00D916FD"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 w</w:t>
      </w:r>
      <w:r w:rsidR="00D916FD" w:rsidRPr="00D916FD"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ymagany przez </w:t>
      </w:r>
      <w:r w:rsidR="00994B95">
        <w:rPr>
          <w:rFonts w:asciiTheme="minorHAnsi" w:eastAsia="Times New Roman" w:hAnsiTheme="minorHAnsi" w:cs="Times New Roman"/>
          <w:color w:val="auto"/>
          <w:lang w:eastAsia="en-US" w:bidi="ar-SA"/>
        </w:rPr>
        <w:t>Z</w:t>
      </w:r>
      <w:r w:rsidR="00D916FD" w:rsidRPr="00D916FD"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amawiającego </w:t>
      </w:r>
      <w:r w:rsidR="00D916FD" w:rsidRPr="00C53B35"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to </w:t>
      </w:r>
      <w:r w:rsidR="00B06F11" w:rsidRPr="00C53B35">
        <w:rPr>
          <w:rFonts w:asciiTheme="minorHAnsi" w:eastAsia="Times New Roman" w:hAnsiTheme="minorHAnsi" w:cs="Times New Roman"/>
          <w:b/>
          <w:color w:val="auto"/>
          <w:u w:val="single"/>
          <w:lang w:eastAsia="en-US" w:bidi="ar-SA"/>
        </w:rPr>
        <w:t>48</w:t>
      </w:r>
      <w:r w:rsidR="00C405CD" w:rsidRPr="00C53B35">
        <w:rPr>
          <w:rFonts w:asciiTheme="minorHAnsi" w:eastAsia="Times New Roman" w:hAnsiTheme="minorHAnsi" w:cs="Times New Roman"/>
          <w:b/>
          <w:color w:val="auto"/>
          <w:u w:val="single"/>
          <w:lang w:eastAsia="en-US" w:bidi="ar-SA"/>
        </w:rPr>
        <w:t xml:space="preserve"> miesięcy</w:t>
      </w:r>
      <w:r w:rsidR="00C405CD" w:rsidRPr="00C53B35">
        <w:rPr>
          <w:rFonts w:asciiTheme="minorHAnsi" w:eastAsia="Times New Roman" w:hAnsiTheme="minorHAnsi" w:cs="Times New Roman"/>
          <w:color w:val="auto"/>
          <w:u w:val="single"/>
          <w:lang w:eastAsia="en-US" w:bidi="ar-SA"/>
        </w:rPr>
        <w:t xml:space="preserve"> </w:t>
      </w:r>
      <w:r w:rsidR="00C405CD" w:rsidRPr="00C53B35">
        <w:rPr>
          <w:rFonts w:asciiTheme="minorHAnsi" w:eastAsia="Times New Roman" w:hAnsiTheme="minorHAnsi" w:cs="Times New Roman"/>
          <w:color w:val="auto"/>
          <w:lang w:eastAsia="en-US" w:bidi="ar-SA"/>
        </w:rPr>
        <w:t>liczony</w:t>
      </w:r>
      <w:r w:rsidR="00FF7F9C" w:rsidRPr="00D916FD"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 od daty ostatecznego odbioru robót, przy czym bieg gwarancji rozpoczyna się z datą bezusterkowego odbioru protokołu końcowego. </w:t>
      </w:r>
    </w:p>
    <w:p w14:paraId="3D199AB7" w14:textId="77777777" w:rsidR="0030437D" w:rsidRPr="00C53B35" w:rsidRDefault="00FF7F9C" w:rsidP="002007B9">
      <w:pPr>
        <w:widowControl/>
        <w:tabs>
          <w:tab w:val="left" w:pos="142"/>
          <w:tab w:val="left" w:pos="1418"/>
        </w:tabs>
        <w:spacing w:line="276" w:lineRule="auto"/>
        <w:jc w:val="both"/>
        <w:rPr>
          <w:rFonts w:asciiTheme="minorHAnsi" w:eastAsia="Times New Roman" w:hAnsiTheme="minorHAnsi" w:cs="Times New Roman"/>
          <w:color w:val="auto"/>
          <w:lang w:eastAsia="en-US" w:bidi="ar-SA"/>
        </w:rPr>
      </w:pPr>
      <w:r w:rsidRPr="00D916FD">
        <w:rPr>
          <w:rFonts w:asciiTheme="minorHAnsi" w:eastAsia="Times New Roman" w:hAnsiTheme="minorHAnsi" w:cs="Times New Roman"/>
          <w:color w:val="auto"/>
          <w:lang w:eastAsia="en-US" w:bidi="ar-SA"/>
        </w:rPr>
        <w:t>Maksymalną liczbę punktów jaką mo</w:t>
      </w:r>
      <w:r w:rsidR="00B06F11">
        <w:rPr>
          <w:rFonts w:asciiTheme="minorHAnsi" w:eastAsia="Times New Roman" w:hAnsiTheme="minorHAnsi" w:cs="Times New Roman"/>
          <w:color w:val="auto"/>
          <w:lang w:eastAsia="en-US" w:bidi="ar-SA"/>
        </w:rPr>
        <w:t>żna uzyskać w tym kryterium to 4</w:t>
      </w:r>
      <w:r w:rsidRPr="00D916FD">
        <w:rPr>
          <w:rFonts w:asciiTheme="minorHAnsi" w:eastAsia="Times New Roman" w:hAnsiTheme="minorHAnsi" w:cs="Times New Roman"/>
          <w:color w:val="auto"/>
          <w:lang w:eastAsia="en-US" w:bidi="ar-SA"/>
        </w:rPr>
        <w:t xml:space="preserve">0 punktów. </w:t>
      </w:r>
    </w:p>
    <w:p w14:paraId="1A5132A1" w14:textId="77777777" w:rsidR="00FF7F9C" w:rsidRPr="004E10BE" w:rsidRDefault="00C405CD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color w:val="auto"/>
          <w:lang w:bidi="ar-SA"/>
        </w:rPr>
      </w:pPr>
      <w:r>
        <w:rPr>
          <w:rFonts w:asciiTheme="minorHAnsi" w:hAnsiTheme="minorHAnsi"/>
        </w:rPr>
        <w:t>3</w:t>
      </w:r>
      <w:r w:rsidR="004E10BE">
        <w:rPr>
          <w:rFonts w:asciiTheme="minorHAnsi" w:hAnsiTheme="minorHAnsi"/>
        </w:rPr>
        <w:t xml:space="preserve">. </w:t>
      </w:r>
      <w:r w:rsidR="007F40B4" w:rsidRPr="004E10BE">
        <w:rPr>
          <w:rFonts w:asciiTheme="minorHAnsi" w:hAnsiTheme="minorHAnsi"/>
        </w:rPr>
        <w:t>Ocenie zostaną poddane  oferty nie podlegające odrzuceniu.</w:t>
      </w:r>
    </w:p>
    <w:p w14:paraId="380FFD4A" w14:textId="77777777" w:rsidR="00445DC4" w:rsidRPr="00A23243" w:rsidRDefault="00C405CD" w:rsidP="002007B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color w:val="auto"/>
          <w:lang w:bidi="ar-SA"/>
        </w:rPr>
      </w:pPr>
      <w:r>
        <w:rPr>
          <w:rFonts w:asciiTheme="minorHAnsi" w:hAnsiTheme="minorHAnsi" w:cs="CIDFont+F3"/>
          <w:color w:val="auto"/>
          <w:lang w:bidi="ar-SA"/>
        </w:rPr>
        <w:lastRenderedPageBreak/>
        <w:t>4</w:t>
      </w:r>
      <w:r w:rsidR="00445DC4" w:rsidRPr="0030437D">
        <w:rPr>
          <w:rFonts w:asciiTheme="minorHAnsi" w:hAnsiTheme="minorHAnsi" w:cs="CIDFont+F3"/>
          <w:color w:val="auto"/>
          <w:lang w:bidi="ar-SA"/>
        </w:rPr>
        <w:t>.</w:t>
      </w:r>
      <w:r w:rsidR="00445DC4" w:rsidRPr="00A23243">
        <w:rPr>
          <w:rFonts w:asciiTheme="minorHAnsi" w:hAnsiTheme="minorHAnsi" w:cs="CIDFont+F3"/>
          <w:b/>
          <w:color w:val="auto"/>
          <w:lang w:bidi="ar-SA"/>
        </w:rPr>
        <w:t xml:space="preserve"> Końcową ocenę punktową oferty stanowić będzie suma punktów uzyskanych</w:t>
      </w:r>
      <w:r w:rsidR="00A23243">
        <w:rPr>
          <w:rFonts w:asciiTheme="minorHAnsi" w:hAnsiTheme="minorHAnsi" w:cs="CIDFont+F3"/>
          <w:b/>
          <w:color w:val="auto"/>
          <w:lang w:bidi="ar-SA"/>
        </w:rPr>
        <w:t xml:space="preserve"> </w:t>
      </w:r>
      <w:r>
        <w:rPr>
          <w:rFonts w:asciiTheme="minorHAnsi" w:hAnsiTheme="minorHAnsi" w:cs="CIDFont+F3"/>
          <w:b/>
          <w:color w:val="auto"/>
          <w:lang w:bidi="ar-SA"/>
        </w:rPr>
        <w:t>przez daną O</w:t>
      </w:r>
      <w:r w:rsidR="00445DC4" w:rsidRPr="00A23243">
        <w:rPr>
          <w:rFonts w:asciiTheme="minorHAnsi" w:hAnsiTheme="minorHAnsi" w:cs="CIDFont+F3"/>
          <w:b/>
          <w:color w:val="auto"/>
          <w:lang w:bidi="ar-SA"/>
        </w:rPr>
        <w:t xml:space="preserve">fertę w </w:t>
      </w:r>
      <w:r w:rsidR="00A23243">
        <w:rPr>
          <w:rFonts w:asciiTheme="minorHAnsi" w:hAnsiTheme="minorHAnsi" w:cs="CIDFont+F3"/>
          <w:b/>
          <w:color w:val="auto"/>
          <w:lang w:bidi="ar-SA"/>
        </w:rPr>
        <w:t xml:space="preserve">  </w:t>
      </w:r>
      <w:r w:rsidR="00445DC4" w:rsidRPr="00A23243">
        <w:rPr>
          <w:rFonts w:asciiTheme="minorHAnsi" w:hAnsiTheme="minorHAnsi" w:cs="CIDFont+F3"/>
          <w:b/>
          <w:color w:val="auto"/>
          <w:lang w:bidi="ar-SA"/>
        </w:rPr>
        <w:t>poszcze</w:t>
      </w:r>
      <w:r w:rsidR="00041E05">
        <w:rPr>
          <w:rFonts w:asciiTheme="minorHAnsi" w:hAnsiTheme="minorHAnsi" w:cs="CIDFont+F3"/>
          <w:b/>
          <w:color w:val="auto"/>
          <w:lang w:bidi="ar-SA"/>
        </w:rPr>
        <w:t>gólnych kryteriach.</w:t>
      </w:r>
    </w:p>
    <w:p w14:paraId="5874DF91" w14:textId="77777777" w:rsidR="00445DC4" w:rsidRPr="00C21375" w:rsidRDefault="00C405CD" w:rsidP="00506052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5</w:t>
      </w:r>
      <w:r w:rsidR="00445DC4" w:rsidRPr="00A4063B">
        <w:rPr>
          <w:rFonts w:asciiTheme="minorHAnsi" w:hAnsiTheme="minorHAnsi" w:cs="CIDFont+F1"/>
          <w:color w:val="auto"/>
          <w:lang w:bidi="ar-SA"/>
        </w:rPr>
        <w:t>. Punkty wynikające z algorytmu matematycznego, uzyskane przez Wykonawcę</w:t>
      </w:r>
      <w:r w:rsidR="00A23243">
        <w:rPr>
          <w:rFonts w:asciiTheme="minorHAnsi" w:hAnsiTheme="minorHAnsi" w:cs="CIDFont+F1"/>
          <w:color w:val="auto"/>
          <w:lang w:bidi="ar-SA"/>
        </w:rPr>
        <w:t xml:space="preserve"> </w:t>
      </w:r>
      <w:r w:rsidR="00C44250">
        <w:rPr>
          <w:rFonts w:asciiTheme="minorHAnsi" w:hAnsiTheme="minorHAnsi" w:cs="CIDFont+F1"/>
          <w:color w:val="auto"/>
          <w:lang w:bidi="ar-SA"/>
        </w:rPr>
        <w:t xml:space="preserve">zostaną </w:t>
      </w:r>
      <w:r w:rsidR="00445DC4" w:rsidRPr="00A4063B">
        <w:rPr>
          <w:rFonts w:asciiTheme="minorHAnsi" w:hAnsiTheme="minorHAnsi" w:cs="CIDFont+F1"/>
          <w:color w:val="auto"/>
          <w:lang w:bidi="ar-SA"/>
        </w:rPr>
        <w:t>zaokrąglone do dwóch miejsc po przecinku.</w:t>
      </w:r>
    </w:p>
    <w:p w14:paraId="16B195CB" w14:textId="77777777" w:rsidR="00445DC4" w:rsidRPr="00E73613" w:rsidRDefault="00C405CD" w:rsidP="00506052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E73613">
        <w:rPr>
          <w:rFonts w:asciiTheme="minorHAnsi" w:hAnsiTheme="minorHAnsi"/>
          <w:sz w:val="24"/>
          <w:szCs w:val="24"/>
        </w:rPr>
        <w:t xml:space="preserve">. </w:t>
      </w:r>
      <w:r w:rsidR="00445DC4" w:rsidRPr="00E73613">
        <w:rPr>
          <w:rFonts w:asciiTheme="minorHAnsi" w:hAnsiTheme="minorHAnsi"/>
          <w:sz w:val="24"/>
          <w:szCs w:val="24"/>
        </w:rPr>
        <w:t xml:space="preserve">Punkty zostaną przyznane na podstawie oświadczenia złożonego w Formularzu Oferty </w:t>
      </w:r>
      <w:r w:rsidR="00445DC4" w:rsidRPr="00E91364">
        <w:rPr>
          <w:rStyle w:val="TeksttreciPogrubienieKursywa"/>
          <w:rFonts w:asciiTheme="minorHAnsi" w:hAnsiTheme="minorHAnsi"/>
          <w:sz w:val="24"/>
          <w:szCs w:val="24"/>
        </w:rPr>
        <w:t>(Załącznik nr 1</w:t>
      </w:r>
      <w:r w:rsidR="00445DC4" w:rsidRPr="00E91364">
        <w:rPr>
          <w:rFonts w:asciiTheme="minorHAnsi" w:hAnsiTheme="minorHAnsi"/>
          <w:sz w:val="24"/>
          <w:szCs w:val="24"/>
        </w:rPr>
        <w:t xml:space="preserve"> do SWZ).</w:t>
      </w:r>
      <w:r w:rsidR="00445DC4" w:rsidRPr="00E73613">
        <w:rPr>
          <w:rFonts w:asciiTheme="minorHAnsi" w:hAnsiTheme="minorHAnsi"/>
          <w:sz w:val="24"/>
          <w:szCs w:val="24"/>
        </w:rPr>
        <w:t xml:space="preserve"> </w:t>
      </w:r>
    </w:p>
    <w:p w14:paraId="35CC579A" w14:textId="77777777" w:rsidR="00445DC4" w:rsidRPr="00E73613" w:rsidRDefault="00C405CD" w:rsidP="00231A21">
      <w:pPr>
        <w:pStyle w:val="Teksttreci2"/>
        <w:shd w:val="clear" w:color="auto" w:fill="auto"/>
        <w:tabs>
          <w:tab w:val="left" w:pos="0"/>
          <w:tab w:val="right" w:pos="9564"/>
        </w:tabs>
        <w:spacing w:before="0" w:after="0"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E73613">
        <w:rPr>
          <w:rFonts w:asciiTheme="minorHAnsi" w:hAnsiTheme="minorHAnsi"/>
          <w:sz w:val="24"/>
          <w:szCs w:val="24"/>
        </w:rPr>
        <w:t xml:space="preserve">. </w:t>
      </w:r>
      <w:r w:rsidR="00626E3C">
        <w:rPr>
          <w:rFonts w:asciiTheme="minorHAnsi" w:hAnsiTheme="minorHAnsi"/>
          <w:sz w:val="24"/>
          <w:szCs w:val="24"/>
        </w:rPr>
        <w:t xml:space="preserve"> </w:t>
      </w:r>
      <w:r w:rsidR="00445DC4" w:rsidRPr="00E73613">
        <w:rPr>
          <w:rFonts w:asciiTheme="minorHAnsi" w:hAnsiTheme="minorHAnsi"/>
          <w:sz w:val="24"/>
          <w:szCs w:val="24"/>
        </w:rPr>
        <w:t>Za najkorzystniejszą uznana zostanie oferta, która otrzyma największą ilość punktów rozumianą jako suma punktów przyznanych na podstawie kryteriów oceny ofert  a obliczonych zgodnie z zasadami określonymi jak powyżej.</w:t>
      </w:r>
    </w:p>
    <w:p w14:paraId="7B497407" w14:textId="78B7F940" w:rsidR="00445DC4" w:rsidRPr="00E73613" w:rsidRDefault="00C405CD" w:rsidP="00231A21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</w:t>
      </w:r>
      <w:r w:rsidR="00E73613">
        <w:rPr>
          <w:rFonts w:asciiTheme="minorHAnsi" w:hAnsiTheme="minorHAnsi"/>
          <w:sz w:val="24"/>
          <w:szCs w:val="24"/>
        </w:rPr>
        <w:t xml:space="preserve">. </w:t>
      </w:r>
      <w:r w:rsidR="00445DC4" w:rsidRPr="00E73613">
        <w:rPr>
          <w:rFonts w:asciiTheme="minorHAnsi" w:hAnsiTheme="minorHAnsi"/>
          <w:sz w:val="24"/>
          <w:szCs w:val="24"/>
        </w:rPr>
        <w:t xml:space="preserve">Jeżeli nie można wybrać najkorzystniejszej oferty z uwagi na to, że dwie lub więcej ofert uzyskała taką samą ilość punktów, </w:t>
      </w:r>
      <w:r w:rsidR="00231A21">
        <w:rPr>
          <w:rFonts w:asciiTheme="minorHAnsi" w:hAnsiTheme="minorHAnsi"/>
          <w:sz w:val="24"/>
          <w:szCs w:val="24"/>
        </w:rPr>
        <w:t>Z</w:t>
      </w:r>
      <w:r w:rsidR="00445DC4" w:rsidRPr="00E73613">
        <w:rPr>
          <w:rFonts w:asciiTheme="minorHAnsi" w:hAnsiTheme="minorHAnsi"/>
          <w:sz w:val="24"/>
          <w:szCs w:val="24"/>
        </w:rPr>
        <w:t>amawiający wybiera spośród tych ofert ofertę z najniższą ceną.</w:t>
      </w:r>
    </w:p>
    <w:p w14:paraId="4BF51C84" w14:textId="423440AF" w:rsidR="007A7603" w:rsidRPr="00FF45FE" w:rsidRDefault="00C405CD" w:rsidP="00231A21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bookmarkStart w:id="13" w:name="bookmark59"/>
      <w:r>
        <w:rPr>
          <w:rFonts w:asciiTheme="minorHAnsi" w:hAnsiTheme="minorHAnsi"/>
          <w:sz w:val="24"/>
          <w:szCs w:val="24"/>
        </w:rPr>
        <w:t>9</w:t>
      </w:r>
      <w:r w:rsidR="00C21375">
        <w:rPr>
          <w:rFonts w:asciiTheme="minorHAnsi" w:hAnsiTheme="minorHAnsi"/>
          <w:sz w:val="24"/>
          <w:szCs w:val="24"/>
        </w:rPr>
        <w:t xml:space="preserve">. </w:t>
      </w:r>
      <w:r w:rsidR="00445DC4" w:rsidRPr="00E73613">
        <w:rPr>
          <w:rFonts w:asciiTheme="minorHAnsi" w:hAnsiTheme="minorHAnsi"/>
          <w:sz w:val="24"/>
          <w:szCs w:val="24"/>
        </w:rPr>
        <w:t>Jeżeli nie można dokonać wyboru ofer</w:t>
      </w:r>
      <w:r w:rsidR="007F40B4">
        <w:rPr>
          <w:rFonts w:asciiTheme="minorHAnsi" w:hAnsiTheme="minorHAnsi"/>
          <w:sz w:val="24"/>
          <w:szCs w:val="24"/>
        </w:rPr>
        <w:t>ty w sposób, o którym mowa powyżej</w:t>
      </w:r>
      <w:r w:rsidR="00445DC4" w:rsidRPr="00E73613">
        <w:rPr>
          <w:rFonts w:asciiTheme="minorHAnsi" w:hAnsiTheme="minorHAnsi"/>
          <w:sz w:val="24"/>
          <w:szCs w:val="24"/>
        </w:rPr>
        <w:t xml:space="preserve">, </w:t>
      </w:r>
      <w:r w:rsidR="00231A21">
        <w:rPr>
          <w:rFonts w:asciiTheme="minorHAnsi" w:hAnsiTheme="minorHAnsi"/>
          <w:sz w:val="24"/>
          <w:szCs w:val="24"/>
        </w:rPr>
        <w:t>Z</w:t>
      </w:r>
      <w:r w:rsidR="00445DC4" w:rsidRPr="00E73613">
        <w:rPr>
          <w:rFonts w:asciiTheme="minorHAnsi" w:hAnsiTheme="minorHAnsi"/>
          <w:sz w:val="24"/>
          <w:szCs w:val="24"/>
        </w:rPr>
        <w:t xml:space="preserve">amawiający wezwie </w:t>
      </w:r>
      <w:r w:rsidR="00231A21">
        <w:rPr>
          <w:rFonts w:asciiTheme="minorHAnsi" w:hAnsiTheme="minorHAnsi"/>
          <w:sz w:val="24"/>
          <w:szCs w:val="24"/>
        </w:rPr>
        <w:t>W</w:t>
      </w:r>
      <w:r w:rsidR="00445DC4" w:rsidRPr="00E73613">
        <w:rPr>
          <w:rFonts w:asciiTheme="minorHAnsi" w:hAnsiTheme="minorHAnsi"/>
          <w:sz w:val="24"/>
          <w:szCs w:val="24"/>
        </w:rPr>
        <w:t xml:space="preserve">ykonawców, którzy złożyli te oferty, do złożenia w terminie określonym przez </w:t>
      </w:r>
      <w:r w:rsidR="00231A21">
        <w:rPr>
          <w:rFonts w:asciiTheme="minorHAnsi" w:hAnsiTheme="minorHAnsi"/>
          <w:sz w:val="24"/>
          <w:szCs w:val="24"/>
        </w:rPr>
        <w:t>Z</w:t>
      </w:r>
      <w:r w:rsidR="00445DC4" w:rsidRPr="00E73613">
        <w:rPr>
          <w:rFonts w:asciiTheme="minorHAnsi" w:hAnsiTheme="minorHAnsi"/>
          <w:sz w:val="24"/>
          <w:szCs w:val="24"/>
        </w:rPr>
        <w:t>amawiającego ofert dodatkowych zawierających nową cenę.</w:t>
      </w:r>
      <w:bookmarkEnd w:id="13"/>
    </w:p>
    <w:p w14:paraId="1553C40E" w14:textId="77777777" w:rsidR="007C67BC" w:rsidRDefault="007C67BC" w:rsidP="00EB49A4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Theme="minorHAnsi" w:hAnsiTheme="minorHAnsi"/>
          <w:b w:val="0"/>
        </w:rPr>
      </w:pPr>
    </w:p>
    <w:p w14:paraId="4995073B" w14:textId="314ABAA4" w:rsidR="00EB49A4" w:rsidRPr="00EB49A4" w:rsidRDefault="00231A21" w:rsidP="00EB49A4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Theme="minorHAnsi" w:hAnsiTheme="minorHAnsi"/>
          <w:color w:val="auto"/>
          <w:sz w:val="28"/>
          <w:szCs w:val="28"/>
        </w:rPr>
      </w:pPr>
      <w:r>
        <w:rPr>
          <w:rStyle w:val="Nagwek20"/>
          <w:rFonts w:asciiTheme="minorHAnsi" w:hAnsiTheme="minorHAnsi"/>
          <w:b/>
          <w:bCs/>
          <w:sz w:val="28"/>
          <w:szCs w:val="28"/>
        </w:rPr>
        <w:t xml:space="preserve">DZIAŁ </w:t>
      </w:r>
      <w:r w:rsidR="00FF45FE">
        <w:rPr>
          <w:rStyle w:val="Nagwek20"/>
          <w:rFonts w:asciiTheme="minorHAnsi" w:hAnsiTheme="minorHAnsi"/>
          <w:b/>
          <w:bCs/>
          <w:sz w:val="28"/>
          <w:szCs w:val="28"/>
        </w:rPr>
        <w:t>XI</w:t>
      </w:r>
      <w:r>
        <w:rPr>
          <w:rStyle w:val="Nagwek20"/>
          <w:rFonts w:asciiTheme="minorHAnsi" w:hAnsiTheme="minorHAnsi"/>
          <w:b/>
          <w:bCs/>
          <w:sz w:val="28"/>
          <w:szCs w:val="28"/>
        </w:rPr>
        <w:t>II</w:t>
      </w:r>
      <w:r w:rsidR="00EB49A4" w:rsidRPr="00EB49A4">
        <w:rPr>
          <w:rStyle w:val="Nagwek20"/>
          <w:rFonts w:asciiTheme="minorHAnsi" w:hAnsiTheme="minorHAnsi"/>
          <w:b/>
          <w:bCs/>
          <w:color w:val="auto"/>
          <w:sz w:val="28"/>
          <w:szCs w:val="28"/>
        </w:rPr>
        <w:t xml:space="preserve">.  </w:t>
      </w:r>
      <w:r w:rsidR="00EB49A4" w:rsidRPr="00EB49A4">
        <w:rPr>
          <w:rFonts w:asciiTheme="minorHAnsi" w:hAnsiTheme="minorHAnsi"/>
          <w:color w:val="auto"/>
          <w:sz w:val="28"/>
          <w:szCs w:val="28"/>
        </w:rPr>
        <w:t>INFORMACJA O PODMIOTOWYCH ŚRODKACH DOWODOWYCH</w:t>
      </w:r>
    </w:p>
    <w:p w14:paraId="75433A79" w14:textId="77777777" w:rsidR="007C67BC" w:rsidRDefault="007C67BC" w:rsidP="00656694">
      <w:pPr>
        <w:widowControl/>
        <w:autoSpaceDE w:val="0"/>
        <w:autoSpaceDN w:val="0"/>
        <w:adjustRightInd w:val="0"/>
        <w:spacing w:after="120"/>
        <w:rPr>
          <w:rFonts w:asciiTheme="minorHAnsi" w:hAnsiTheme="minorHAnsi" w:cs="CIDFont+F3"/>
          <w:b/>
          <w:color w:val="0070C0"/>
          <w:lang w:bidi="ar-SA"/>
        </w:rPr>
      </w:pPr>
    </w:p>
    <w:p w14:paraId="2F271E35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color w:val="0070C0"/>
          <w:lang w:bidi="ar-SA"/>
        </w:rPr>
      </w:pPr>
      <w:r w:rsidRPr="00EB49A4">
        <w:rPr>
          <w:rFonts w:asciiTheme="minorHAnsi" w:hAnsiTheme="minorHAnsi" w:cs="CIDFont+F3"/>
          <w:b/>
          <w:color w:val="0070C0"/>
          <w:lang w:bidi="ar-SA"/>
        </w:rPr>
        <w:t>1. DOKUMENTY SKŁADANE RAZEM Z OFERTĄ</w:t>
      </w:r>
    </w:p>
    <w:p w14:paraId="0ABEA09D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1) Wykonawca może złożyć tylko jedną ofertę.</w:t>
      </w:r>
    </w:p>
    <w:p w14:paraId="4015CD82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 xml:space="preserve">2) Oferta na realizację zamówienia </w:t>
      </w:r>
      <w:r w:rsidRPr="00EB49A4">
        <w:rPr>
          <w:rFonts w:asciiTheme="minorHAnsi" w:hAnsiTheme="minorHAnsi" w:cs="CIDFont+F3"/>
          <w:lang w:bidi="ar-SA"/>
        </w:rPr>
        <w:t xml:space="preserve">- </w:t>
      </w:r>
      <w:r w:rsidRPr="003931A9">
        <w:rPr>
          <w:rFonts w:asciiTheme="minorHAnsi" w:hAnsiTheme="minorHAnsi" w:cs="CIDFont+F3"/>
          <w:b/>
          <w:lang w:bidi="ar-SA"/>
        </w:rPr>
        <w:t>składana jest pod rygorem nieważności</w:t>
      </w:r>
      <w:r w:rsidRPr="00EB49A4">
        <w:rPr>
          <w:rFonts w:asciiTheme="minorHAnsi" w:hAnsiTheme="minorHAnsi" w:cs="CIDFont+F3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w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formie</w:t>
      </w:r>
      <w:r w:rsidR="00231A21">
        <w:rPr>
          <w:rFonts w:asciiTheme="minorHAnsi" w:hAnsiTheme="minorHAnsi" w:cs="CIDFont+F1"/>
          <w:lang w:bidi="ar-SA"/>
        </w:rPr>
        <w:t xml:space="preserve">  </w:t>
      </w:r>
    </w:p>
    <w:p w14:paraId="451DF174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 xml:space="preserve">elektronicznej </w:t>
      </w:r>
      <w:r w:rsidR="00EB49A4" w:rsidRPr="00EB49A4">
        <w:rPr>
          <w:rFonts w:asciiTheme="minorHAnsi" w:hAnsiTheme="minorHAnsi" w:cs="CIDFont+F3"/>
          <w:lang w:bidi="ar-SA"/>
        </w:rPr>
        <w:t>(</w:t>
      </w:r>
      <w:r w:rsidR="00EB49A4" w:rsidRPr="003931A9">
        <w:rPr>
          <w:rFonts w:asciiTheme="minorHAnsi" w:hAnsiTheme="minorHAnsi" w:cs="CIDFont+F3"/>
          <w:b/>
          <w:lang w:bidi="ar-SA"/>
        </w:rPr>
        <w:t>czyli w postaci elektronicznej opatrzonej</w:t>
      </w:r>
      <w:r w:rsidR="00EB49A4" w:rsidRPr="003931A9">
        <w:rPr>
          <w:rFonts w:asciiTheme="minorHAnsi" w:hAnsiTheme="minorHAnsi" w:cs="CIDFont+F1"/>
          <w:b/>
          <w:lang w:bidi="ar-SA"/>
        </w:rPr>
        <w:t xml:space="preserve"> </w:t>
      </w:r>
      <w:r w:rsidR="00EB49A4" w:rsidRPr="003931A9">
        <w:rPr>
          <w:rFonts w:asciiTheme="minorHAnsi" w:hAnsiTheme="minorHAnsi" w:cs="CIDFont+F3"/>
          <w:b/>
          <w:lang w:bidi="ar-SA"/>
        </w:rPr>
        <w:t xml:space="preserve">kwalifikowanym podpisem </w:t>
      </w:r>
    </w:p>
    <w:p w14:paraId="5C1639CF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3"/>
          <w:b/>
          <w:lang w:bidi="ar-SA"/>
        </w:rPr>
        <w:t xml:space="preserve">     </w:t>
      </w:r>
      <w:r w:rsidR="00EB49A4" w:rsidRPr="003931A9">
        <w:rPr>
          <w:rFonts w:asciiTheme="minorHAnsi" w:hAnsiTheme="minorHAnsi" w:cs="CIDFont+F3"/>
          <w:b/>
          <w:lang w:bidi="ar-SA"/>
        </w:rPr>
        <w:t>elektronicznym</w:t>
      </w:r>
      <w:r w:rsidR="00EB49A4" w:rsidRPr="00EB49A4">
        <w:rPr>
          <w:rFonts w:asciiTheme="minorHAnsi" w:hAnsiTheme="minorHAnsi" w:cs="CIDFont+F3"/>
          <w:lang w:bidi="ar-SA"/>
        </w:rPr>
        <w:t xml:space="preserve">) </w:t>
      </w:r>
      <w:r w:rsidR="00EB49A4" w:rsidRPr="00EB49A4">
        <w:rPr>
          <w:rFonts w:asciiTheme="minorHAnsi" w:hAnsiTheme="minorHAnsi" w:cs="CIDFont+F1"/>
          <w:lang w:bidi="ar-SA"/>
        </w:rPr>
        <w:t>lub w postaci elektronicznej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opatrzonej podpisem zaufanym lub podpisem </w:t>
      </w:r>
    </w:p>
    <w:p w14:paraId="4E2453D7" w14:textId="1AA521E5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osobistym.</w:t>
      </w:r>
    </w:p>
    <w:p w14:paraId="6C85CFE2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 w:rsidRPr="00EB49A4">
        <w:rPr>
          <w:rFonts w:asciiTheme="minorHAnsi" w:hAnsiTheme="minorHAnsi" w:cs="CIDFont+F1"/>
          <w:lang w:bidi="ar-SA"/>
        </w:rPr>
        <w:t xml:space="preserve">3) Wykonawca dołącza do oferty </w:t>
      </w:r>
      <w:r w:rsidRPr="003931A9">
        <w:rPr>
          <w:rFonts w:asciiTheme="minorHAnsi" w:hAnsiTheme="minorHAnsi" w:cs="CIDFont+F3"/>
          <w:b/>
          <w:lang w:bidi="ar-SA"/>
        </w:rPr>
        <w:t xml:space="preserve">oświadczenia o niepodleganiu wykluczeniu z postępowania oraz </w:t>
      </w:r>
    </w:p>
    <w:p w14:paraId="7EF3A2A5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3"/>
          <w:b/>
          <w:lang w:bidi="ar-SA"/>
        </w:rPr>
        <w:t xml:space="preserve">     </w:t>
      </w:r>
      <w:r w:rsidR="00EB49A4" w:rsidRPr="003931A9">
        <w:rPr>
          <w:rFonts w:asciiTheme="minorHAnsi" w:hAnsiTheme="minorHAnsi" w:cs="CIDFont+F3"/>
          <w:b/>
          <w:lang w:bidi="ar-SA"/>
        </w:rPr>
        <w:t>spełnianiu warunków udziału w postępowaniu</w:t>
      </w:r>
      <w:r w:rsidR="00EB49A4">
        <w:rPr>
          <w:rFonts w:asciiTheme="minorHAnsi" w:hAnsiTheme="minorHAnsi" w:cs="CIDFont+F3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według treści </w:t>
      </w:r>
      <w:r w:rsidR="003B345F">
        <w:rPr>
          <w:rFonts w:asciiTheme="minorHAnsi" w:hAnsiTheme="minorHAnsi" w:cs="CIDFont+F3"/>
          <w:lang w:bidi="ar-SA"/>
        </w:rPr>
        <w:t xml:space="preserve">załączników </w:t>
      </w:r>
      <w:r w:rsidR="00EB49A4" w:rsidRPr="00F8303A">
        <w:rPr>
          <w:rFonts w:asciiTheme="minorHAnsi" w:hAnsiTheme="minorHAnsi" w:cs="CIDFont+F3"/>
          <w:lang w:bidi="ar-SA"/>
        </w:rPr>
        <w:t xml:space="preserve"> SWZ.</w:t>
      </w:r>
      <w:r w:rsidR="00EB49A4" w:rsidRPr="00EB49A4">
        <w:rPr>
          <w:rFonts w:asciiTheme="minorHAnsi" w:hAnsiTheme="minorHAnsi" w:cs="CIDFont+F3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Oświadczenia te </w:t>
      </w:r>
    </w:p>
    <w:p w14:paraId="61A670C6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stanowią dowód</w:t>
      </w:r>
      <w:r w:rsidR="00EB49A4">
        <w:rPr>
          <w:rFonts w:asciiTheme="minorHAnsi" w:hAnsiTheme="minorHAnsi" w:cs="CIDFont+F3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potwierdzający brak podstaw wykluczenia z postępowania na dzień składania</w:t>
      </w:r>
      <w:r w:rsidR="00EB49A4">
        <w:rPr>
          <w:rFonts w:asciiTheme="minorHAnsi" w:hAnsiTheme="minorHAnsi" w:cs="CIDFont+F3"/>
          <w:lang w:bidi="ar-SA"/>
        </w:rPr>
        <w:t xml:space="preserve"> </w:t>
      </w:r>
    </w:p>
    <w:p w14:paraId="62B150C5" w14:textId="1C00D5A7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lang w:bidi="ar-SA"/>
        </w:rPr>
      </w:pPr>
      <w:r>
        <w:rPr>
          <w:rFonts w:asciiTheme="minorHAnsi" w:hAnsiTheme="minorHAnsi" w:cs="CIDFont+F3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ofert, tymczasowo zastępujący wymagane podmiotowe środki dowodowe</w:t>
      </w:r>
      <w:r w:rsidR="00EB49A4" w:rsidRPr="00EB49A4">
        <w:rPr>
          <w:rFonts w:asciiTheme="minorHAnsi" w:hAnsiTheme="minorHAnsi" w:cs="CIDFont+F1"/>
          <w:color w:val="70AE47"/>
          <w:lang w:bidi="ar-SA"/>
        </w:rPr>
        <w:t>.</w:t>
      </w:r>
    </w:p>
    <w:p w14:paraId="1753A038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4) Oświadczenia składane jest pod rygorem nieważności w formie elektronicznej lub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w postaci </w:t>
      </w:r>
    </w:p>
    <w:p w14:paraId="47748476" w14:textId="743AD89B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elektronicznej opatrzonej podpisem zaufanym lub podpisem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osobistym.</w:t>
      </w:r>
    </w:p>
    <w:p w14:paraId="5C0A761C" w14:textId="77777777" w:rsidR="00EB49A4" w:rsidRPr="003931A9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 w:rsidRPr="00EB49A4">
        <w:rPr>
          <w:rFonts w:asciiTheme="minorHAnsi" w:hAnsiTheme="minorHAnsi" w:cs="CIDFont+F1"/>
          <w:lang w:bidi="ar-SA"/>
        </w:rPr>
        <w:t xml:space="preserve">5) Oświadczenia składają </w:t>
      </w:r>
      <w:r w:rsidRPr="003931A9">
        <w:rPr>
          <w:rFonts w:asciiTheme="minorHAnsi" w:hAnsiTheme="minorHAnsi" w:cs="CIDFont+F3"/>
          <w:b/>
          <w:lang w:bidi="ar-SA"/>
        </w:rPr>
        <w:t>odrębnie:</w:t>
      </w:r>
    </w:p>
    <w:p w14:paraId="186208CF" w14:textId="0F783A1C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3931A9">
        <w:rPr>
          <w:rFonts w:asciiTheme="minorHAnsi" w:hAnsiTheme="minorHAnsi" w:cs="CIDFont+F1"/>
          <w:u w:val="single"/>
          <w:lang w:bidi="ar-SA"/>
        </w:rPr>
        <w:t>Wykonawca, a w przypadku składania ofert wspólnej</w:t>
      </w:r>
      <w:r w:rsidRPr="00EB49A4">
        <w:rPr>
          <w:rFonts w:asciiTheme="minorHAnsi" w:hAnsiTheme="minorHAnsi" w:cs="CIDFont+F1"/>
          <w:lang w:bidi="ar-SA"/>
        </w:rPr>
        <w:t xml:space="preserve"> - każdy spośród</w:t>
      </w:r>
      <w:r>
        <w:rPr>
          <w:rFonts w:asciiTheme="minorHAnsi" w:hAnsiTheme="minorHAnsi" w:cs="CIDFont+F1"/>
          <w:lang w:bidi="ar-SA"/>
        </w:rPr>
        <w:t xml:space="preserve"> </w:t>
      </w:r>
      <w:r w:rsidR="00994B95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ykonawców wspólnie ubiegających się o udzielenie zamówienia.</w:t>
      </w:r>
    </w:p>
    <w:p w14:paraId="03F8B19D" w14:textId="77777777" w:rsidR="00F8303A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W przypadku powoływania się na zasoby podmiotu trzeciego - oświadczenie o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niepodleganiu wykluczeniu i spełnieniu warunków udziału w danym zakresie -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składa także podmiot trzeci </w:t>
      </w:r>
      <w:r w:rsidR="00F8303A">
        <w:rPr>
          <w:rFonts w:asciiTheme="minorHAnsi" w:hAnsiTheme="minorHAnsi" w:cs="CIDFont+F1"/>
          <w:lang w:bidi="ar-SA"/>
        </w:rPr>
        <w:t>.</w:t>
      </w:r>
    </w:p>
    <w:p w14:paraId="314F5768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</w:p>
    <w:p w14:paraId="2B9DB240" w14:textId="77777777" w:rsidR="00506052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3"/>
          <w:lang w:bidi="ar-SA"/>
        </w:rPr>
        <w:t xml:space="preserve">6) </w:t>
      </w:r>
      <w:r w:rsidRPr="003931A9">
        <w:rPr>
          <w:rFonts w:asciiTheme="minorHAnsi" w:hAnsiTheme="minorHAnsi" w:cs="CIDFont+F3"/>
          <w:b/>
          <w:lang w:bidi="ar-SA"/>
        </w:rPr>
        <w:t xml:space="preserve">Samooczyszczenie </w:t>
      </w:r>
      <w:r w:rsidRPr="00EB49A4">
        <w:rPr>
          <w:rFonts w:asciiTheme="minorHAnsi" w:hAnsiTheme="minorHAnsi" w:cs="CIDFont+F1"/>
          <w:lang w:bidi="ar-SA"/>
        </w:rPr>
        <w:t>- w okolicznościach określonych w art. 108 ust. 1 pkt 1, 2, 5 i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6 </w:t>
      </w:r>
      <w:r w:rsidR="00506052">
        <w:rPr>
          <w:rFonts w:asciiTheme="minorHAnsi" w:hAnsiTheme="minorHAnsi" w:cs="CIDFont+F1"/>
          <w:lang w:bidi="ar-SA"/>
        </w:rPr>
        <w:t xml:space="preserve">lub art. 109 ust. </w:t>
      </w:r>
    </w:p>
    <w:p w14:paraId="170BEB4A" w14:textId="77777777" w:rsidR="00506052" w:rsidRDefault="00506052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1 pkt 2-5 i 7-10 </w:t>
      </w:r>
      <w:r w:rsidR="00EB49A4" w:rsidRPr="00EB49A4">
        <w:rPr>
          <w:rFonts w:asciiTheme="minorHAnsi" w:hAnsiTheme="minorHAnsi" w:cs="CIDFont+F1"/>
          <w:lang w:bidi="ar-SA"/>
        </w:rPr>
        <w:t xml:space="preserve">ustawy Pzp, </w:t>
      </w:r>
      <w:r w:rsidR="00231A21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 xml:space="preserve">ykonawca </w:t>
      </w:r>
      <w:r w:rsidR="00EB49A4" w:rsidRPr="00EB49A4">
        <w:rPr>
          <w:rFonts w:asciiTheme="minorHAnsi" w:hAnsiTheme="minorHAnsi" w:cs="CIDFont+F3"/>
          <w:lang w:bidi="ar-SA"/>
        </w:rPr>
        <w:t xml:space="preserve">nie podlega wykluczeniu </w:t>
      </w:r>
      <w:r w:rsidR="00EB49A4" w:rsidRPr="00EB49A4">
        <w:rPr>
          <w:rFonts w:asciiTheme="minorHAnsi" w:hAnsiTheme="minorHAnsi" w:cs="CIDFont+F1"/>
          <w:lang w:bidi="ar-SA"/>
        </w:rPr>
        <w:t>jeżeli udowodni</w:t>
      </w:r>
      <w:r w:rsidR="00EB49A4">
        <w:rPr>
          <w:rFonts w:asciiTheme="minorHAnsi" w:hAnsiTheme="minorHAnsi" w:cs="CIDFont+F1"/>
          <w:lang w:bidi="ar-SA"/>
        </w:rPr>
        <w:t xml:space="preserve"> </w:t>
      </w:r>
    </w:p>
    <w:p w14:paraId="76C2814A" w14:textId="7141165B" w:rsidR="00EB49A4" w:rsidRPr="00EB49A4" w:rsidRDefault="00506052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231A21">
        <w:rPr>
          <w:rFonts w:asciiTheme="minorHAnsi" w:hAnsiTheme="minorHAnsi" w:cs="CIDFont+F1"/>
          <w:lang w:bidi="ar-SA"/>
        </w:rPr>
        <w:t>Z</w:t>
      </w:r>
      <w:r w:rsidR="00EB49A4" w:rsidRPr="00EB49A4">
        <w:rPr>
          <w:rFonts w:asciiTheme="minorHAnsi" w:hAnsiTheme="minorHAnsi" w:cs="CIDFont+F1"/>
          <w:lang w:bidi="ar-SA"/>
        </w:rPr>
        <w:t>amawiającemu, że spełnił łą</w:t>
      </w:r>
      <w:r w:rsidR="00EB49A4">
        <w:rPr>
          <w:rFonts w:asciiTheme="minorHAnsi" w:hAnsiTheme="minorHAnsi" w:cs="CIDFont+F1"/>
          <w:lang w:bidi="ar-SA"/>
        </w:rPr>
        <w:t xml:space="preserve">cznie </w:t>
      </w:r>
      <w:r w:rsidR="00EB49A4" w:rsidRPr="00EB49A4">
        <w:rPr>
          <w:rFonts w:asciiTheme="minorHAnsi" w:hAnsiTheme="minorHAnsi" w:cs="CIDFont+F1"/>
          <w:lang w:bidi="ar-SA"/>
        </w:rPr>
        <w:t>następujące przesłanki:</w:t>
      </w:r>
    </w:p>
    <w:p w14:paraId="7E0D7CD2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a) naprawił lub zobowiązał się do naprawienia szkody wyrządzonej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przestępstwem, wykroczeniem </w:t>
      </w:r>
    </w:p>
    <w:p w14:paraId="1EE6E900" w14:textId="53F433EE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lub swoim nieprawidłowym postępowaniem,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w tym poprzez zadośćuczynienie pieniężne;</w:t>
      </w:r>
    </w:p>
    <w:p w14:paraId="005AB17B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b) wyczerpująco wyjaśnił fakty i okoliczności związane z przestępstwem,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wykroczeniem lub swoim </w:t>
      </w:r>
    </w:p>
    <w:p w14:paraId="6BE24B2D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nieprawidłowym postępowaniem oraz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spowodowany</w:t>
      </w:r>
      <w:r w:rsidR="00EB49A4">
        <w:rPr>
          <w:rFonts w:asciiTheme="minorHAnsi" w:hAnsiTheme="minorHAnsi" w:cs="CIDFont+F1"/>
          <w:lang w:bidi="ar-SA"/>
        </w:rPr>
        <w:t xml:space="preserve">mi przez nie szkodami, aktywnie </w:t>
      </w:r>
    </w:p>
    <w:p w14:paraId="1B8554E2" w14:textId="7DF1ECA0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współpracując odpowiednio z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właściwymi organami, w tym organami ścigania lub </w:t>
      </w:r>
      <w:r>
        <w:rPr>
          <w:rFonts w:asciiTheme="minorHAnsi" w:hAnsiTheme="minorHAnsi" w:cs="CIDFont+F1"/>
          <w:lang w:bidi="ar-SA"/>
        </w:rPr>
        <w:t>Z</w:t>
      </w:r>
      <w:r w:rsidR="00EB49A4" w:rsidRPr="00EB49A4">
        <w:rPr>
          <w:rFonts w:asciiTheme="minorHAnsi" w:hAnsiTheme="minorHAnsi" w:cs="CIDFont+F1"/>
          <w:lang w:bidi="ar-SA"/>
        </w:rPr>
        <w:t>amawiającym;</w:t>
      </w:r>
    </w:p>
    <w:p w14:paraId="051ABA21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lastRenderedPageBreak/>
        <w:t>c) podjął konkretne środki techniczne, organizacyjne i kadrowe, odpowiednie dla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zapobiegania </w:t>
      </w:r>
    </w:p>
    <w:p w14:paraId="65161833" w14:textId="18958593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dalszym przestępstwom, wykroczeniom lub nieprawidłowemu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postępowaniu, w szczególności:</w:t>
      </w:r>
    </w:p>
    <w:p w14:paraId="0E6B1576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- zerwał wszelkie powiązania z osobami lub podmiotami odpowiedzialnymi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za nieprawidłowe </w:t>
      </w:r>
    </w:p>
    <w:p w14:paraId="1BAB3BEA" w14:textId="0331C98B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</w:t>
      </w:r>
      <w:r w:rsidR="00EB49A4" w:rsidRPr="00EB49A4">
        <w:rPr>
          <w:rFonts w:asciiTheme="minorHAnsi" w:hAnsiTheme="minorHAnsi" w:cs="CIDFont+F1"/>
          <w:lang w:bidi="ar-SA"/>
        </w:rPr>
        <w:t xml:space="preserve">postępowanie </w:t>
      </w:r>
      <w:r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ykonawcy,</w:t>
      </w:r>
    </w:p>
    <w:p w14:paraId="13263C41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- zreorganizował personel,</w:t>
      </w:r>
    </w:p>
    <w:p w14:paraId="3CE23E97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- wdrożył system sprawozdawczości i kontroli,</w:t>
      </w:r>
    </w:p>
    <w:p w14:paraId="29D20A8C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- utworzył struktury audytu wewnętrznego do monitorowania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przestrzegania przepisó</w:t>
      </w:r>
      <w:r>
        <w:rPr>
          <w:rFonts w:asciiTheme="minorHAnsi" w:hAnsiTheme="minorHAnsi" w:cs="CIDFont+F1"/>
          <w:lang w:bidi="ar-SA"/>
        </w:rPr>
        <w:t xml:space="preserve">w, </w:t>
      </w:r>
    </w:p>
    <w:p w14:paraId="4E87EA71" w14:textId="7A6DBE0E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</w:t>
      </w:r>
      <w:r w:rsidR="00EB49A4" w:rsidRPr="00EB49A4">
        <w:rPr>
          <w:rFonts w:asciiTheme="minorHAnsi" w:hAnsiTheme="minorHAnsi" w:cs="CIDFont+F1"/>
          <w:lang w:bidi="ar-SA"/>
        </w:rPr>
        <w:t>wewnętrznych regulacji lub standardów,</w:t>
      </w:r>
    </w:p>
    <w:p w14:paraId="114D7327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- wprowadził wewnętrzne regulacje dotyczące odpowiedzialności i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odszkodowań</w:t>
      </w:r>
      <w:r>
        <w:rPr>
          <w:rFonts w:asciiTheme="minorHAnsi" w:hAnsiTheme="minorHAnsi" w:cs="CIDFont+F1"/>
          <w:lang w:bidi="ar-SA"/>
        </w:rPr>
        <w:t xml:space="preserve"> za </w:t>
      </w:r>
    </w:p>
    <w:p w14:paraId="4F39C4BF" w14:textId="3D2DA8F9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</w:t>
      </w:r>
      <w:r w:rsidR="00EB49A4" w:rsidRPr="00EB49A4">
        <w:rPr>
          <w:rFonts w:asciiTheme="minorHAnsi" w:hAnsiTheme="minorHAnsi" w:cs="CIDFont+F1"/>
          <w:lang w:bidi="ar-SA"/>
        </w:rPr>
        <w:t>nieprzestrzeganie przepisów, wewnętrznych regulacji</w:t>
      </w:r>
      <w:r w:rsidR="00EB49A4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lub standardów.</w:t>
      </w:r>
    </w:p>
    <w:p w14:paraId="763DA91A" w14:textId="1FA116F0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 xml:space="preserve">Zamawiający ocenia, czy podjęte przez </w:t>
      </w:r>
      <w:r w:rsidR="00994B95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ykonawcę czynności są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wystarczające do wykazania jego rzetelności, uwzględniając wagę i szczególne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okoliczności czynu </w:t>
      </w:r>
      <w:r w:rsidR="00231A21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ykonawcy, a jeżeli uzna, że nie są wystarczające,</w:t>
      </w:r>
      <w:r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wyklucza </w:t>
      </w:r>
      <w:r w:rsidR="00231A21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ykonawcę.</w:t>
      </w:r>
    </w:p>
    <w:p w14:paraId="368D42DB" w14:textId="2CF2BD3D" w:rsid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5"/>
          <w:lang w:bidi="ar-SA"/>
        </w:rPr>
      </w:pPr>
      <w:r w:rsidRPr="00EB49A4">
        <w:rPr>
          <w:rFonts w:asciiTheme="minorHAnsi" w:hAnsiTheme="minorHAnsi" w:cs="CIDFont+F3"/>
          <w:lang w:bidi="ar-SA"/>
        </w:rPr>
        <w:t>7</w:t>
      </w:r>
      <w:r w:rsidRPr="00675B66">
        <w:rPr>
          <w:rFonts w:asciiTheme="minorHAnsi" w:hAnsiTheme="minorHAnsi" w:cs="CIDFont+F3"/>
          <w:b/>
          <w:lang w:bidi="ar-SA"/>
        </w:rPr>
        <w:t>) Do oferty wykonawca załącza również</w:t>
      </w:r>
      <w:r w:rsidRPr="00EB49A4">
        <w:rPr>
          <w:rFonts w:asciiTheme="minorHAnsi" w:hAnsiTheme="minorHAnsi" w:cs="CIDFont+F3"/>
          <w:lang w:bidi="ar-SA"/>
        </w:rPr>
        <w:t xml:space="preserve"> </w:t>
      </w:r>
      <w:r w:rsidR="00231A21">
        <w:rPr>
          <w:rFonts w:asciiTheme="minorHAnsi" w:hAnsiTheme="minorHAnsi" w:cs="CIDFont+F1"/>
          <w:lang w:bidi="ar-SA"/>
        </w:rPr>
        <w:t xml:space="preserve">- </w:t>
      </w:r>
      <w:r w:rsidRPr="00EB49A4">
        <w:rPr>
          <w:rFonts w:asciiTheme="minorHAnsi" w:hAnsiTheme="minorHAnsi" w:cs="CIDFont+F5"/>
          <w:lang w:bidi="ar-SA"/>
        </w:rPr>
        <w:t>jeżeli wymagają tego okoliczności</w:t>
      </w:r>
      <w:r w:rsidR="003931A9">
        <w:rPr>
          <w:rFonts w:asciiTheme="minorHAnsi" w:hAnsiTheme="minorHAnsi" w:cs="CIDFont+F5"/>
          <w:lang w:bidi="ar-SA"/>
        </w:rPr>
        <w:t xml:space="preserve"> </w:t>
      </w:r>
      <w:r w:rsidRPr="00EB49A4">
        <w:rPr>
          <w:rFonts w:asciiTheme="minorHAnsi" w:hAnsiTheme="minorHAnsi" w:cs="CIDFont+F5"/>
          <w:lang w:bidi="ar-SA"/>
        </w:rPr>
        <w:t>dotyczące</w:t>
      </w:r>
      <w:r w:rsidR="00231A21">
        <w:rPr>
          <w:rFonts w:asciiTheme="minorHAnsi" w:hAnsiTheme="minorHAnsi" w:cs="CIDFont+F5"/>
          <w:lang w:bidi="ar-SA"/>
        </w:rPr>
        <w:t xml:space="preserve"> W</w:t>
      </w:r>
      <w:r w:rsidRPr="00EB49A4">
        <w:rPr>
          <w:rFonts w:asciiTheme="minorHAnsi" w:hAnsiTheme="minorHAnsi" w:cs="CIDFont+F5"/>
          <w:lang w:bidi="ar-SA"/>
        </w:rPr>
        <w:t>ykonawcy</w:t>
      </w:r>
    </w:p>
    <w:p w14:paraId="444DD604" w14:textId="6346A23A" w:rsidR="00C76840" w:rsidRDefault="009B14B6" w:rsidP="00231A21">
      <w:pPr>
        <w:autoSpaceDN w:val="0"/>
        <w:spacing w:line="276" w:lineRule="auto"/>
        <w:ind w:left="142" w:hanging="142"/>
        <w:jc w:val="both"/>
        <w:textAlignment w:val="baseline"/>
        <w:rPr>
          <w:rFonts w:asciiTheme="minorHAnsi" w:hAnsiTheme="minorHAnsi"/>
        </w:rPr>
      </w:pPr>
      <w:r w:rsidRPr="009B14B6">
        <w:rPr>
          <w:rFonts w:asciiTheme="minorHAnsi" w:hAnsiTheme="minorHAnsi" w:cs="CIDFont+F5"/>
          <w:lang w:bidi="ar-SA"/>
        </w:rPr>
        <w:t xml:space="preserve">- </w:t>
      </w:r>
      <w:r w:rsidRPr="009B14B6">
        <w:rPr>
          <w:rFonts w:asciiTheme="minorHAnsi" w:hAnsiTheme="minorHAnsi"/>
          <w:b/>
          <w:bCs/>
        </w:rPr>
        <w:t xml:space="preserve">Aktualne dokumenty potwierdzające status prawny wykonawcy </w:t>
      </w:r>
      <w:r w:rsidRPr="009B14B6">
        <w:rPr>
          <w:rFonts w:asciiTheme="minorHAnsi" w:hAnsiTheme="minorHAnsi"/>
        </w:rPr>
        <w:t xml:space="preserve">np. odpis </w:t>
      </w:r>
      <w:r w:rsidR="00231A21">
        <w:rPr>
          <w:rFonts w:asciiTheme="minorHAnsi" w:hAnsiTheme="minorHAnsi"/>
        </w:rPr>
        <w:t xml:space="preserve"> </w:t>
      </w:r>
      <w:r w:rsidRPr="009B14B6">
        <w:rPr>
          <w:rFonts w:asciiTheme="minorHAnsi" w:hAnsiTheme="minorHAnsi"/>
        </w:rPr>
        <w:t xml:space="preserve">z właściwego rejestru lub centralnej ewidencji i informacji o działalności gospodarczej. Oferta nie musi zawierać tych dokumentów w przypadku wskazania przez </w:t>
      </w:r>
      <w:r w:rsidR="00994B95">
        <w:rPr>
          <w:rFonts w:asciiTheme="minorHAnsi" w:hAnsiTheme="minorHAnsi"/>
        </w:rPr>
        <w:t>W</w:t>
      </w:r>
      <w:r w:rsidRPr="009B14B6">
        <w:rPr>
          <w:rFonts w:asciiTheme="minorHAnsi" w:hAnsiTheme="minorHAnsi"/>
        </w:rPr>
        <w:t xml:space="preserve">ykonawcę, że są one dostępne w formie elektronicznej pod określonymi adresami internetowymi ogólnodostępnych i bezpłatnych baz danych. </w:t>
      </w:r>
    </w:p>
    <w:p w14:paraId="3152CE78" w14:textId="77777777" w:rsidR="00C76840" w:rsidRDefault="00C76840" w:rsidP="00231A21">
      <w:pPr>
        <w:autoSpaceDN w:val="0"/>
        <w:spacing w:line="276" w:lineRule="auto"/>
        <w:ind w:left="142" w:hanging="142"/>
        <w:jc w:val="both"/>
        <w:textAlignment w:val="baseline"/>
        <w:rPr>
          <w:rFonts w:asciiTheme="minorHAnsi" w:hAnsiTheme="minorHAnsi"/>
        </w:rPr>
      </w:pPr>
    </w:p>
    <w:p w14:paraId="644AA180" w14:textId="39127A1D" w:rsidR="009B14B6" w:rsidRPr="009B14B6" w:rsidRDefault="009B14B6" w:rsidP="00231A21">
      <w:pPr>
        <w:autoSpaceDN w:val="0"/>
        <w:spacing w:line="276" w:lineRule="auto"/>
        <w:ind w:left="142" w:hanging="142"/>
        <w:jc w:val="both"/>
        <w:textAlignment w:val="baseline"/>
        <w:rPr>
          <w:rFonts w:asciiTheme="minorHAnsi" w:hAnsiTheme="minorHAnsi"/>
        </w:rPr>
      </w:pPr>
      <w:r w:rsidRPr="009B14B6">
        <w:rPr>
          <w:rFonts w:asciiTheme="minorHAnsi" w:hAnsiTheme="minorHAnsi"/>
          <w:b/>
          <w:bCs/>
        </w:rPr>
        <w:t xml:space="preserve">Upoważnienie osób podpisujących ofertę musi bezpośrednio wynikać z w/w dokumentów. </w:t>
      </w:r>
    </w:p>
    <w:p w14:paraId="5EB2278E" w14:textId="14E38760" w:rsidR="00231A21" w:rsidRPr="00675B66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>
        <w:rPr>
          <w:rFonts w:asciiTheme="minorHAnsi" w:hAnsiTheme="minorHAnsi" w:cs="CIDFont+F3"/>
          <w:b/>
          <w:lang w:bidi="ar-SA"/>
        </w:rPr>
        <w:t xml:space="preserve">  </w:t>
      </w:r>
      <w:r w:rsidR="00EB49A4" w:rsidRPr="00675B66">
        <w:rPr>
          <w:rFonts w:asciiTheme="minorHAnsi" w:hAnsiTheme="minorHAnsi" w:cs="CIDFont+F3"/>
          <w:b/>
          <w:lang w:bidi="ar-SA"/>
        </w:rPr>
        <w:t>- Pełnomocnictwo</w:t>
      </w:r>
    </w:p>
    <w:p w14:paraId="37D84B22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a) gdy umocowanie osoby składającej ofertę nie wynika z dokumentów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rejestrowych, </w:t>
      </w:r>
      <w:r w:rsidR="00231A21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 xml:space="preserve">ykonawca, </w:t>
      </w:r>
    </w:p>
    <w:p w14:paraId="0D62E5D7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który składa ofertę za pośrednictwem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pełnomocnika, powinien dołączyć do oferty dokument </w:t>
      </w:r>
    </w:p>
    <w:p w14:paraId="2F5935A6" w14:textId="0119CB9A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pełnomocnictwa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obejmujący swym zakresem umocowanie do złożenia oferty lub do złożenia</w:t>
      </w:r>
    </w:p>
    <w:p w14:paraId="0C6BDC0D" w14:textId="7A5C961F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ofert</w:t>
      </w:r>
      <w:r w:rsidR="009B14B6">
        <w:rPr>
          <w:rFonts w:asciiTheme="minorHAnsi" w:hAnsiTheme="minorHAnsi" w:cs="CIDFont+F1"/>
          <w:lang w:bidi="ar-SA"/>
        </w:rPr>
        <w:t>y i podpisania umowy;</w:t>
      </w:r>
    </w:p>
    <w:p w14:paraId="7944C6B5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 xml:space="preserve">b) w przypadku </w:t>
      </w:r>
      <w:r w:rsidR="00231A21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ykonawców ubiegających się wspólnie o udzielenie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zamówienia </w:t>
      </w:r>
      <w:r w:rsidR="00231A21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 xml:space="preserve">ykonawcy </w:t>
      </w:r>
    </w:p>
    <w:p w14:paraId="20E5A1C9" w14:textId="5D4B52B5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zobowiązani są do ustanowienia pełnomocnika.</w:t>
      </w:r>
    </w:p>
    <w:p w14:paraId="247C654D" w14:textId="74D30748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Dokument pełnomocnictwa, z treści którego będzie wynikało umocowanie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do reprezentowania w postępowaniu o udzielenie zamówienia tych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231A21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ykonawców należy załączyć do oferty.</w:t>
      </w:r>
    </w:p>
    <w:p w14:paraId="5347072D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Pełnomocnictwo powinno być załączone do oferty i powinno zawierać w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szczególności wskazanie:</w:t>
      </w:r>
    </w:p>
    <w:p w14:paraId="66EB18C5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3"/>
          <w:lang w:bidi="ar-SA"/>
        </w:rPr>
        <w:t xml:space="preserve">- </w:t>
      </w:r>
      <w:r w:rsidRPr="00EB49A4">
        <w:rPr>
          <w:rFonts w:asciiTheme="minorHAnsi" w:hAnsiTheme="minorHAnsi" w:cs="CIDFont+F1"/>
          <w:lang w:bidi="ar-SA"/>
        </w:rPr>
        <w:t>postępowania o zamówienie publiczne, którego dotyczy,</w:t>
      </w:r>
    </w:p>
    <w:p w14:paraId="35522D50" w14:textId="1E9618E5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3"/>
          <w:lang w:bidi="ar-SA"/>
        </w:rPr>
        <w:t xml:space="preserve">- </w:t>
      </w:r>
      <w:r w:rsidRPr="00EB49A4">
        <w:rPr>
          <w:rFonts w:asciiTheme="minorHAnsi" w:hAnsiTheme="minorHAnsi" w:cs="CIDFont+F1"/>
          <w:lang w:bidi="ar-SA"/>
        </w:rPr>
        <w:t xml:space="preserve">wszystkich </w:t>
      </w:r>
      <w:r w:rsidR="00994B95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ykonawców ubiegających się wspólnie o udzielenie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zamówienia wymienionych z </w:t>
      </w:r>
    </w:p>
    <w:p w14:paraId="59C88333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</w:t>
      </w:r>
      <w:r w:rsidR="00EB49A4" w:rsidRPr="00EB49A4">
        <w:rPr>
          <w:rFonts w:asciiTheme="minorHAnsi" w:hAnsiTheme="minorHAnsi" w:cs="CIDFont+F1"/>
          <w:lang w:bidi="ar-SA"/>
        </w:rPr>
        <w:t>nazwy z określeniem adresu siedziby,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ustanowionego pełnomocnika oraz zakresu jego </w:t>
      </w:r>
    </w:p>
    <w:p w14:paraId="1D1659AA" w14:textId="77777777" w:rsidR="00C76840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</w:t>
      </w:r>
      <w:r w:rsidR="00EB49A4" w:rsidRPr="00EB49A4">
        <w:rPr>
          <w:rFonts w:asciiTheme="minorHAnsi" w:hAnsiTheme="minorHAnsi" w:cs="CIDFont+F1"/>
          <w:lang w:bidi="ar-SA"/>
        </w:rPr>
        <w:t>umocowania.</w:t>
      </w:r>
    </w:p>
    <w:p w14:paraId="1BFBD8BC" w14:textId="13D2E7E1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c) Wymagana forma: Pełnomocnictwo powinno zostać złożone w formie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elektronicznej lub w </w:t>
      </w:r>
    </w:p>
    <w:p w14:paraId="0BA76ED9" w14:textId="34A69D70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postaci elektronicznej opatrzonej podpisem zaufanym,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lub podpisem osobistym. Dopuszcza się </w:t>
      </w:r>
    </w:p>
    <w:p w14:paraId="652D29E1" w14:textId="65D4ED75" w:rsidR="00231A21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również przedłożenie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elektronicznej kopii dokumentu poświadczonej za zgodność z oryginałem</w:t>
      </w:r>
    </w:p>
    <w:p w14:paraId="71A38E15" w14:textId="3AAEFAB6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przez notariusza, tj. podpisanej kwalifikowanym podpisem elektronicznym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osoby posiadającej</w:t>
      </w:r>
    </w:p>
    <w:p w14:paraId="415865A9" w14:textId="28901629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uprawnienia notariusza. Zgodnie z art. 97 § 2 ustawy z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14 lutego 1991 r. - Prawo o notariacie, </w:t>
      </w:r>
    </w:p>
    <w:p w14:paraId="1292E736" w14:textId="5F63EA9F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elektroniczne poświadczenie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zgodności odpisu, wyciągu lub kopii z okazanym dokumentem </w:t>
      </w:r>
    </w:p>
    <w:p w14:paraId="0262DF5B" w14:textId="172CB107" w:rsid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>notariusz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opatruje kwalifikowanym podpisem elektronicznym.</w:t>
      </w:r>
    </w:p>
    <w:p w14:paraId="60B4E007" w14:textId="77777777" w:rsidR="00C76840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</w:p>
    <w:p w14:paraId="12444050" w14:textId="16034C14" w:rsidR="00231A21" w:rsidRPr="00675B66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 w:rsidRPr="00675B66">
        <w:rPr>
          <w:rFonts w:asciiTheme="minorHAnsi" w:hAnsiTheme="minorHAnsi" w:cs="CIDFont+F3"/>
          <w:b/>
          <w:lang w:bidi="ar-SA"/>
        </w:rPr>
        <w:t>- Oświadczenie wykonawców wspólnie ubiegających się o udzielenie</w:t>
      </w:r>
      <w:r w:rsidR="003931A9" w:rsidRPr="00675B66">
        <w:rPr>
          <w:rFonts w:asciiTheme="minorHAnsi" w:hAnsiTheme="minorHAnsi" w:cs="CIDFont+F3"/>
          <w:b/>
          <w:lang w:bidi="ar-SA"/>
        </w:rPr>
        <w:t xml:space="preserve"> </w:t>
      </w:r>
      <w:r w:rsidRPr="00675B66">
        <w:rPr>
          <w:rFonts w:asciiTheme="minorHAnsi" w:hAnsiTheme="minorHAnsi" w:cs="CIDFont+F3"/>
          <w:b/>
          <w:lang w:bidi="ar-SA"/>
        </w:rPr>
        <w:t>zamówienia</w:t>
      </w:r>
    </w:p>
    <w:p w14:paraId="6BC5A0BD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lang w:bidi="ar-SA"/>
        </w:rPr>
      </w:pPr>
      <w:r w:rsidRPr="00EB49A4">
        <w:rPr>
          <w:rFonts w:asciiTheme="minorHAnsi" w:hAnsiTheme="minorHAnsi" w:cs="CIDFont+F1"/>
          <w:lang w:bidi="ar-SA"/>
        </w:rPr>
        <w:lastRenderedPageBreak/>
        <w:t>a) Wykonawcy wspólnie ubiegający się o udzielenie zamówienia mogą polegać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na </w:t>
      </w:r>
      <w:r w:rsidRPr="00675B66">
        <w:rPr>
          <w:rFonts w:asciiTheme="minorHAnsi" w:hAnsiTheme="minorHAnsi" w:cs="CIDFont+F3"/>
          <w:b/>
          <w:lang w:bidi="ar-SA"/>
        </w:rPr>
        <w:t xml:space="preserve">zdolnościach </w:t>
      </w:r>
    </w:p>
    <w:p w14:paraId="1D621B5B" w14:textId="3277B161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3"/>
          <w:b/>
          <w:lang w:bidi="ar-SA"/>
        </w:rPr>
        <w:t xml:space="preserve">    </w:t>
      </w:r>
      <w:r w:rsidR="00EB49A4" w:rsidRPr="00675B66">
        <w:rPr>
          <w:rFonts w:asciiTheme="minorHAnsi" w:hAnsiTheme="minorHAnsi" w:cs="CIDFont+F3"/>
          <w:b/>
          <w:lang w:bidi="ar-SA"/>
        </w:rPr>
        <w:t>zawodowych</w:t>
      </w:r>
      <w:r w:rsidR="00EB49A4" w:rsidRPr="00EB49A4">
        <w:rPr>
          <w:rFonts w:asciiTheme="minorHAnsi" w:hAnsiTheme="minorHAnsi" w:cs="CIDFont+F3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tych z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ykonawców, którzy wykonają usługi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do realizacji których te zdolności są </w:t>
      </w:r>
      <w:r>
        <w:rPr>
          <w:rFonts w:asciiTheme="minorHAnsi" w:hAnsiTheme="minorHAnsi" w:cs="CIDFont+F1"/>
          <w:lang w:bidi="ar-SA"/>
        </w:rPr>
        <w:t xml:space="preserve">  </w:t>
      </w:r>
    </w:p>
    <w:p w14:paraId="2CE88707" w14:textId="0F845626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 xml:space="preserve">wymagane . W takiej sytuacji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ykonawcy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są zobowiązani dołączyć do oferty </w:t>
      </w:r>
      <w:r w:rsidR="00EB49A4" w:rsidRPr="00EB49A4">
        <w:rPr>
          <w:rFonts w:asciiTheme="minorHAnsi" w:hAnsiTheme="minorHAnsi" w:cs="CIDFont+F3"/>
          <w:lang w:bidi="ar-SA"/>
        </w:rPr>
        <w:t xml:space="preserve">oświadczenie, z </w:t>
      </w:r>
    </w:p>
    <w:p w14:paraId="15F06E79" w14:textId="77777777" w:rsidR="00231A21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3"/>
          <w:lang w:bidi="ar-SA"/>
        </w:rPr>
        <w:t xml:space="preserve">    </w:t>
      </w:r>
      <w:r w:rsidR="00EB49A4" w:rsidRPr="00EB49A4">
        <w:rPr>
          <w:rFonts w:asciiTheme="minorHAnsi" w:hAnsiTheme="minorHAnsi" w:cs="CIDFont+F3"/>
          <w:lang w:bidi="ar-SA"/>
        </w:rPr>
        <w:t xml:space="preserve">którego wynika, </w:t>
      </w:r>
      <w:r w:rsidR="00EB49A4" w:rsidRPr="00EB49A4">
        <w:rPr>
          <w:rFonts w:asciiTheme="minorHAnsi" w:hAnsiTheme="minorHAnsi" w:cs="CIDFont+F1"/>
          <w:lang w:bidi="ar-SA"/>
        </w:rPr>
        <w:t>które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usługi stanowiące przedmiot zamówienia wykonają poszczególni </w:t>
      </w:r>
    </w:p>
    <w:p w14:paraId="790C3977" w14:textId="3BA4EABD" w:rsidR="00EB49A4" w:rsidRPr="00EB49A4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ykonawcy</w:t>
      </w:r>
      <w:r>
        <w:rPr>
          <w:rFonts w:asciiTheme="minorHAnsi" w:hAnsiTheme="minorHAnsi" w:cs="CIDFont+F1"/>
          <w:lang w:bidi="ar-SA"/>
        </w:rPr>
        <w:t xml:space="preserve"> </w:t>
      </w:r>
      <w:r w:rsidR="00F8303A">
        <w:rPr>
          <w:rFonts w:asciiTheme="minorHAnsi" w:hAnsiTheme="minorHAnsi" w:cs="CIDFont+F1"/>
          <w:lang w:bidi="ar-SA"/>
        </w:rPr>
        <w:t>składający ofertę wspólną –  Oświadczenie do SWZ (art.117 ust.4)</w:t>
      </w:r>
    </w:p>
    <w:p w14:paraId="66A1903B" w14:textId="77777777" w:rsidR="00231A21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b) Wymagana forma: Wykonawcy składają oświadczenie w formie elektronicznej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 xml:space="preserve">lub w postaci </w:t>
      </w:r>
      <w:r w:rsidR="00231A21">
        <w:rPr>
          <w:rFonts w:asciiTheme="minorHAnsi" w:hAnsiTheme="minorHAnsi" w:cs="CIDFont+F1"/>
          <w:lang w:bidi="ar-SA"/>
        </w:rPr>
        <w:t xml:space="preserve">   </w:t>
      </w:r>
    </w:p>
    <w:p w14:paraId="1A4A3960" w14:textId="77777777" w:rsidR="00C76840" w:rsidRDefault="00231A21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elektronicznej opatrzonej podpisem zaufanym lub podpisem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osobistym osoby upoważnionej do </w:t>
      </w:r>
    </w:p>
    <w:p w14:paraId="5A991390" w14:textId="3F0ECADD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 xml:space="preserve">reprezentowania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ykonawców zgodnie z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formą reprezentacji określoną w dokumencie </w:t>
      </w:r>
    </w:p>
    <w:p w14:paraId="65057454" w14:textId="1A48E73D" w:rsid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rejestrowym właściwym dla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formy organizacyjnej lub innym dokumencie.</w:t>
      </w:r>
    </w:p>
    <w:p w14:paraId="33629983" w14:textId="77777777" w:rsidR="00C76840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</w:p>
    <w:p w14:paraId="1D4C9C26" w14:textId="01AF3765" w:rsidR="00EB49A4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C76840">
        <w:rPr>
          <w:rFonts w:asciiTheme="minorHAnsi" w:hAnsiTheme="minorHAnsi" w:cs="CIDFont+F3"/>
          <w:b/>
          <w:bCs/>
          <w:lang w:bidi="ar-SA"/>
        </w:rPr>
        <w:t xml:space="preserve">  </w:t>
      </w:r>
      <w:r w:rsidR="00EB49A4" w:rsidRPr="00C76840">
        <w:rPr>
          <w:rFonts w:asciiTheme="minorHAnsi" w:hAnsiTheme="minorHAnsi" w:cs="CIDFont+F3"/>
          <w:b/>
          <w:bCs/>
          <w:lang w:bidi="ar-SA"/>
        </w:rPr>
        <w:t>- Zobowiązanie podmiotu trzeciego</w:t>
      </w:r>
      <w:r w:rsidR="00EB49A4" w:rsidRPr="00EB49A4">
        <w:rPr>
          <w:rFonts w:asciiTheme="minorHAnsi" w:hAnsiTheme="minorHAnsi" w:cs="CIDFont+F3"/>
          <w:lang w:bidi="ar-SA"/>
        </w:rPr>
        <w:t xml:space="preserve"> </w:t>
      </w:r>
      <w:r w:rsidR="00EB49A4" w:rsidRPr="00F8303A">
        <w:rPr>
          <w:rFonts w:asciiTheme="minorHAnsi" w:hAnsiTheme="minorHAnsi" w:cs="CIDFont+F1"/>
          <w:lang w:bidi="ar-SA"/>
        </w:rPr>
        <w:t xml:space="preserve">– </w:t>
      </w:r>
      <w:r w:rsidR="00F8303A" w:rsidRPr="00F8303A">
        <w:rPr>
          <w:rFonts w:asciiTheme="minorHAnsi" w:hAnsiTheme="minorHAnsi" w:cs="CIDFont+F1"/>
          <w:lang w:bidi="ar-SA"/>
        </w:rPr>
        <w:t xml:space="preserve">( załącznik </w:t>
      </w:r>
      <w:r w:rsidR="00EB49A4" w:rsidRPr="00F8303A">
        <w:rPr>
          <w:rFonts w:asciiTheme="minorHAnsi" w:hAnsiTheme="minorHAnsi" w:cs="CIDFont+F1"/>
          <w:lang w:bidi="ar-SA"/>
        </w:rPr>
        <w:t>do SWZ )</w:t>
      </w:r>
    </w:p>
    <w:p w14:paraId="0EA2E0AC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>a</w:t>
      </w:r>
      <w:r w:rsidR="00EB49A4" w:rsidRPr="00EB49A4">
        <w:rPr>
          <w:rFonts w:asciiTheme="minorHAnsi" w:hAnsiTheme="minorHAnsi" w:cs="CIDFont+F1"/>
          <w:lang w:bidi="ar-SA"/>
        </w:rPr>
        <w:t>) Zobowiązanie podmiotu udostępniającego zasoby lub inny podmiotowy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środek dowodowy </w:t>
      </w:r>
    </w:p>
    <w:p w14:paraId="004284E4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 xml:space="preserve">potwierdzający, że stosunek łączący </w:t>
      </w:r>
      <w:r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ykonawcę z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podmiotami udostępniającymi zasoby </w:t>
      </w:r>
    </w:p>
    <w:p w14:paraId="2CB434F0" w14:textId="185FB7E0" w:rsidR="00C76840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gwarantuje rzeczywisty dostęp do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tych zasobów oraz określający w szczególności:</w:t>
      </w:r>
    </w:p>
    <w:p w14:paraId="23FC3BF4" w14:textId="725603A8" w:rsidR="00EB49A4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-  </w:t>
      </w:r>
      <w:r w:rsidR="00EB49A4" w:rsidRPr="00EB49A4">
        <w:rPr>
          <w:rFonts w:asciiTheme="minorHAnsi" w:hAnsiTheme="minorHAnsi" w:cs="CIDFont+F1"/>
          <w:lang w:bidi="ar-SA"/>
        </w:rPr>
        <w:t xml:space="preserve">zakres dostępnych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ykonawcy zasobów podmiotu udostępniającego zasoby;</w:t>
      </w:r>
    </w:p>
    <w:p w14:paraId="63207CDA" w14:textId="2179308D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-  </w:t>
      </w:r>
      <w:r w:rsidR="00EB49A4" w:rsidRPr="00EB49A4">
        <w:rPr>
          <w:rFonts w:asciiTheme="minorHAnsi" w:hAnsiTheme="minorHAnsi" w:cs="CIDFont+F1"/>
          <w:lang w:bidi="ar-SA"/>
        </w:rPr>
        <w:t xml:space="preserve">sposób i okres udostępnienia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ykonawcy i wykorzystania przez niego</w:t>
      </w:r>
      <w:r w:rsidR="003931A9">
        <w:rPr>
          <w:rFonts w:asciiTheme="minorHAnsi" w:hAnsiTheme="minorHAnsi" w:cs="CIDFont+F1"/>
          <w:lang w:bidi="ar-SA"/>
        </w:rPr>
        <w:t xml:space="preserve"> zasobów podmiotu </w:t>
      </w:r>
    </w:p>
    <w:p w14:paraId="1E94CE78" w14:textId="7E535BB6" w:rsidR="00EB49A4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udostępniającego te zasoby przy wykonywaniu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zamówienia;</w:t>
      </w:r>
    </w:p>
    <w:p w14:paraId="435E19AD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-  </w:t>
      </w:r>
      <w:r w:rsidR="00EB49A4" w:rsidRPr="00EB49A4">
        <w:rPr>
          <w:rFonts w:asciiTheme="minorHAnsi" w:hAnsiTheme="minorHAnsi" w:cs="CIDFont+F1"/>
          <w:lang w:bidi="ar-SA"/>
        </w:rPr>
        <w:t>czy i w jakim zakresie podmiot udostępniający zasoby, na zdolnościach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którego </w:t>
      </w:r>
      <w:r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 xml:space="preserve">ykonawca </w:t>
      </w:r>
    </w:p>
    <w:p w14:paraId="719528FF" w14:textId="73519AD4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polega w odniesieniu do warunków udziału w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postępowaniu dotyczących wykształcenia, </w:t>
      </w:r>
    </w:p>
    <w:p w14:paraId="4B94DC8B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kwalifikacji zawodowych lub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doświadczenia, zrealizuje roboty budowlane lub usługi, których</w:t>
      </w:r>
    </w:p>
    <w:p w14:paraId="4DC1885E" w14:textId="5A3C5DFE" w:rsidR="00EB49A4" w:rsidRP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</w:t>
      </w:r>
      <w:r w:rsidR="00EB49A4" w:rsidRPr="00EB49A4">
        <w:rPr>
          <w:rFonts w:asciiTheme="minorHAnsi" w:hAnsiTheme="minorHAnsi" w:cs="CIDFont+F1"/>
          <w:lang w:bidi="ar-SA"/>
        </w:rPr>
        <w:t xml:space="preserve"> wskazane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zdolności dotyczą.</w:t>
      </w:r>
    </w:p>
    <w:p w14:paraId="5B738D83" w14:textId="77777777" w:rsidR="00C76840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b) Wymagana forma: Zobowiązanie przekazuje się w formie elektronicznej lub</w:t>
      </w:r>
      <w:r w:rsidR="003931A9">
        <w:rPr>
          <w:rFonts w:asciiTheme="minorHAnsi" w:hAnsiTheme="minorHAnsi" w:cs="CIDFont+F1"/>
          <w:lang w:bidi="ar-SA"/>
        </w:rPr>
        <w:t xml:space="preserve"> w postaci </w:t>
      </w:r>
    </w:p>
    <w:p w14:paraId="4F86A1DD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elektronicznej opatrzonej podpisem zaufanym lub podpisem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osobistym osoby upoważnionej do </w:t>
      </w:r>
    </w:p>
    <w:p w14:paraId="34863E1D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reprezentowania podmiotu trzeciego,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zgodnie z formą reprezentacji określoną w dokumencie </w:t>
      </w:r>
    </w:p>
    <w:p w14:paraId="1CD245F8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rejestrowym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właściwym dla formy organizacyjnej lub innym dokumencie. Jeżeli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zobowiązanie </w:t>
      </w:r>
    </w:p>
    <w:p w14:paraId="66680DD5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zostało wystawione w postaci papierowej i podpisane przez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podmiot trzeci własnoręcznie, </w:t>
      </w:r>
    </w:p>
    <w:p w14:paraId="0379CA36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wówczas należy przekazać cyfrowe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odwzorowanie tego dokumentu (skan). Poświadczenia </w:t>
      </w:r>
    </w:p>
    <w:p w14:paraId="1981586C" w14:textId="77777777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zgodności cyfrowego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odwzorowania zobowiązania podmiotu udostępniającego zasoby z</w:t>
      </w:r>
      <w:r w:rsidR="003931A9">
        <w:rPr>
          <w:rFonts w:asciiTheme="minorHAnsi" w:hAnsiTheme="minorHAnsi" w:cs="CIDFont+F1"/>
          <w:lang w:bidi="ar-SA"/>
        </w:rPr>
        <w:t xml:space="preserve"> </w:t>
      </w:r>
    </w:p>
    <w:p w14:paraId="38300342" w14:textId="3B28147B" w:rsidR="00C76840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 xml:space="preserve">dokumentem w postaci papierowej, dokonuje odpowiednio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ykonawca/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="00994B95"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 xml:space="preserve">ykonawca wspólnie </w:t>
      </w:r>
    </w:p>
    <w:p w14:paraId="14994F86" w14:textId="4CC7B6E5" w:rsidR="00EB49A4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EB49A4" w:rsidRPr="00EB49A4">
        <w:rPr>
          <w:rFonts w:asciiTheme="minorHAnsi" w:hAnsiTheme="minorHAnsi" w:cs="CIDFont+F1"/>
          <w:lang w:bidi="ar-SA"/>
        </w:rPr>
        <w:t>ubiegający się o udzielenie zamówienia lub notariusz.</w:t>
      </w:r>
    </w:p>
    <w:p w14:paraId="47DBE0B7" w14:textId="77777777" w:rsidR="00506052" w:rsidRPr="00EB49A4" w:rsidRDefault="00506052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</w:p>
    <w:p w14:paraId="588C8532" w14:textId="20839550" w:rsidR="00EB49A4" w:rsidRPr="003931A9" w:rsidRDefault="00C76840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lang w:bidi="ar-SA"/>
        </w:rPr>
      </w:pPr>
      <w:r>
        <w:rPr>
          <w:rFonts w:asciiTheme="minorHAnsi" w:hAnsiTheme="minorHAnsi" w:cs="CIDFont+F3"/>
          <w:lang w:bidi="ar-SA"/>
        </w:rPr>
        <w:t xml:space="preserve">  </w:t>
      </w:r>
      <w:r w:rsidR="00EB49A4" w:rsidRPr="00C76840">
        <w:rPr>
          <w:rFonts w:asciiTheme="minorHAnsi" w:hAnsiTheme="minorHAnsi" w:cs="CIDFont+F3"/>
          <w:b/>
          <w:bCs/>
          <w:lang w:bidi="ar-SA"/>
        </w:rPr>
        <w:t>- Zastrzeżenie tajemnicy przedsiębiorstwa</w:t>
      </w:r>
      <w:r w:rsidR="003931A9">
        <w:rPr>
          <w:rFonts w:asciiTheme="minorHAnsi" w:hAnsiTheme="minorHAnsi" w:cs="CIDFont+F3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>w sytuacji, gdy oferta lub inne dokumenty składane w toku postępowania będą</w:t>
      </w:r>
      <w:r w:rsidR="003931A9">
        <w:rPr>
          <w:rFonts w:asciiTheme="minorHAnsi" w:hAnsiTheme="minorHAnsi" w:cs="CIDFont+F3"/>
          <w:lang w:bidi="ar-SA"/>
        </w:rPr>
        <w:t xml:space="preserve"> </w:t>
      </w:r>
      <w:r w:rsidR="00EB49A4" w:rsidRPr="00EB49A4">
        <w:rPr>
          <w:rFonts w:asciiTheme="minorHAnsi" w:hAnsiTheme="minorHAnsi" w:cs="CIDFont+F1"/>
          <w:lang w:bidi="ar-SA"/>
        </w:rPr>
        <w:t xml:space="preserve">zawierały tajemnicę przedsiębiorstwa, </w:t>
      </w:r>
      <w:r>
        <w:rPr>
          <w:rFonts w:asciiTheme="minorHAnsi" w:hAnsiTheme="minorHAnsi" w:cs="CIDFont+F1"/>
          <w:lang w:bidi="ar-SA"/>
        </w:rPr>
        <w:t>W</w:t>
      </w:r>
      <w:r w:rsidR="00EB49A4" w:rsidRPr="00EB49A4">
        <w:rPr>
          <w:rFonts w:asciiTheme="minorHAnsi" w:hAnsiTheme="minorHAnsi" w:cs="CIDFont+F1"/>
          <w:lang w:bidi="ar-SA"/>
        </w:rPr>
        <w:t>ykonawca, wraz z przekazaniem</w:t>
      </w:r>
    </w:p>
    <w:p w14:paraId="21DEADE0" w14:textId="77777777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takich informacji, zastrzega, że nie mogą być one udostępniane, oraz wykazuje,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że zastrzeżone informacje stanowią tajemnicę przedsiębiorstwa w rozumieniu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przepisów ustawy z 16 kwietnia 1993 r. o zwalczaniu nieuczciwej konkurencji.</w:t>
      </w:r>
    </w:p>
    <w:p w14:paraId="76C134A0" w14:textId="75A9DFDE" w:rsidR="00EB49A4" w:rsidRPr="00EB49A4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 xml:space="preserve">Dokumenty zawierające tajemnicę przedsiębiorstwa </w:t>
      </w:r>
      <w:r w:rsidR="00C76840">
        <w:rPr>
          <w:rFonts w:asciiTheme="minorHAnsi" w:hAnsiTheme="minorHAnsi" w:cs="CIDFont+F1"/>
          <w:lang w:bidi="ar-SA"/>
        </w:rPr>
        <w:t>W</w:t>
      </w:r>
      <w:r w:rsidRPr="00EB49A4">
        <w:rPr>
          <w:rFonts w:asciiTheme="minorHAnsi" w:hAnsiTheme="minorHAnsi" w:cs="CIDFont+F1"/>
          <w:lang w:bidi="ar-SA"/>
        </w:rPr>
        <w:t>ykonawca przekazuje w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wydzielonym i odpowiednio oznaczonym pliku, wraz z jednoczesnym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zaznaczeniem polecenia „Załącznik stanowiący tajemnicę przedsiębiorstwa".</w:t>
      </w:r>
    </w:p>
    <w:p w14:paraId="6D0CDE8D" w14:textId="77777777" w:rsidR="00EB49A4" w:rsidRPr="003931A9" w:rsidRDefault="00EB49A4" w:rsidP="00231A21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EB49A4">
        <w:rPr>
          <w:rFonts w:asciiTheme="minorHAnsi" w:hAnsiTheme="minorHAnsi" w:cs="CIDFont+F1"/>
          <w:lang w:bidi="ar-SA"/>
        </w:rPr>
        <w:t>Wymagana forma: Dokument musi być złożony w formie elektronicznej lub w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postaci elektronicznej opatrzonej podpisem zaufanym lub podpisem osobistym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osoby upoważnionej do reprezentowania wykonawców zgodnie z formą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EB49A4">
        <w:rPr>
          <w:rFonts w:asciiTheme="minorHAnsi" w:hAnsiTheme="minorHAnsi" w:cs="CIDFont+F1"/>
          <w:lang w:bidi="ar-SA"/>
        </w:rPr>
        <w:t>reprezentacji określoną w dokumencie rejestrowym właściwym dla formy</w:t>
      </w:r>
      <w:r w:rsidR="003931A9">
        <w:rPr>
          <w:rFonts w:asciiTheme="minorHAnsi" w:hAnsiTheme="minorHAnsi" w:cs="CIDFont+F1"/>
          <w:lang w:bidi="ar-SA"/>
        </w:rPr>
        <w:t xml:space="preserve"> </w:t>
      </w:r>
      <w:r w:rsidRPr="003931A9">
        <w:rPr>
          <w:rFonts w:asciiTheme="minorHAnsi" w:hAnsiTheme="minorHAnsi" w:cs="CIDFont+F1"/>
          <w:lang w:bidi="ar-SA"/>
        </w:rPr>
        <w:t>organizacyjnej lub innym dokumencie.</w:t>
      </w:r>
    </w:p>
    <w:p w14:paraId="21C2ADF4" w14:textId="77777777" w:rsidR="00EB49A4" w:rsidRPr="00EB49A4" w:rsidRDefault="00EB49A4" w:rsidP="00231A21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Theme="minorHAnsi" w:hAnsiTheme="minorHAnsi"/>
        </w:rPr>
      </w:pPr>
    </w:p>
    <w:p w14:paraId="2064406F" w14:textId="409084E8" w:rsidR="00CC3164" w:rsidRPr="00C9546A" w:rsidRDefault="002E6F45" w:rsidP="00C9546A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Fonts w:asciiTheme="minorHAnsi" w:hAnsiTheme="minorHAnsi"/>
          <w:color w:val="0070C0"/>
          <w:sz w:val="24"/>
          <w:szCs w:val="24"/>
        </w:rPr>
      </w:pPr>
      <w:bookmarkStart w:id="14" w:name="bookmark20"/>
      <w:bookmarkStart w:id="15" w:name="bookmark21"/>
      <w:r w:rsidRPr="00C76840">
        <w:rPr>
          <w:rFonts w:asciiTheme="minorHAnsi" w:hAnsiTheme="minorHAnsi"/>
          <w:color w:val="0070C0"/>
          <w:sz w:val="24"/>
          <w:szCs w:val="24"/>
        </w:rPr>
        <w:lastRenderedPageBreak/>
        <w:t xml:space="preserve">2. </w:t>
      </w:r>
      <w:r w:rsidRPr="00C76840">
        <w:rPr>
          <w:rStyle w:val="Nagwek20"/>
          <w:rFonts w:asciiTheme="minorHAnsi" w:hAnsiTheme="minorHAnsi"/>
          <w:b/>
          <w:bCs/>
          <w:color w:val="0070C0"/>
          <w:sz w:val="24"/>
          <w:szCs w:val="24"/>
        </w:rPr>
        <w:t>PODMIOTOWE  ŚRODKI</w:t>
      </w:r>
      <w:r w:rsidR="00CC3164" w:rsidRPr="00C76840">
        <w:rPr>
          <w:rStyle w:val="Nagwek20"/>
          <w:rFonts w:asciiTheme="minorHAnsi" w:hAnsiTheme="minorHAnsi"/>
          <w:b/>
          <w:bCs/>
          <w:color w:val="0070C0"/>
          <w:sz w:val="24"/>
          <w:szCs w:val="24"/>
        </w:rPr>
        <w:t xml:space="preserve"> DOWODOW</w:t>
      </w:r>
      <w:bookmarkEnd w:id="14"/>
      <w:bookmarkEnd w:id="15"/>
      <w:r w:rsidRPr="00C76840">
        <w:rPr>
          <w:rStyle w:val="Nagwek20"/>
          <w:rFonts w:asciiTheme="minorHAnsi" w:hAnsiTheme="minorHAnsi"/>
          <w:b/>
          <w:bCs/>
          <w:color w:val="0070C0"/>
          <w:sz w:val="24"/>
          <w:szCs w:val="24"/>
        </w:rPr>
        <w:t>E</w:t>
      </w:r>
      <w:r w:rsidR="00C76840" w:rsidRPr="00C76840">
        <w:rPr>
          <w:rStyle w:val="Nagwek20"/>
          <w:rFonts w:asciiTheme="minorHAnsi" w:hAnsiTheme="minorHAnsi"/>
          <w:b/>
          <w:bCs/>
          <w:color w:val="0070C0"/>
          <w:sz w:val="24"/>
          <w:szCs w:val="24"/>
        </w:rPr>
        <w:t xml:space="preserve"> SKŁADANE NA WEZWANIE ZAMAWIAJĄCEGO -NA POTWIERDZENIE SPEŁNIENIA WARUNKU W ZAKRESIE ZDOLNOSCI TECHNICZNEJ LUB ZAWODOWEJ</w:t>
      </w:r>
    </w:p>
    <w:p w14:paraId="41089C18" w14:textId="0913E9BF" w:rsidR="002E6F45" w:rsidRPr="00CB358B" w:rsidRDefault="002E6F45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2E6F45">
        <w:rPr>
          <w:rFonts w:asciiTheme="minorHAnsi" w:hAnsiTheme="minorHAnsi" w:cs="CIDFont+F1"/>
          <w:color w:val="auto"/>
          <w:lang w:bidi="ar-SA"/>
        </w:rPr>
        <w:t xml:space="preserve">Zgodnie z </w:t>
      </w:r>
      <w:r w:rsidRPr="002E6F45">
        <w:rPr>
          <w:rFonts w:asciiTheme="minorHAnsi" w:hAnsiTheme="minorHAnsi" w:cs="CIDFont+F3"/>
          <w:color w:val="auto"/>
          <w:lang w:bidi="ar-SA"/>
        </w:rPr>
        <w:t xml:space="preserve">art. 274 ust. 1 </w:t>
      </w:r>
      <w:r w:rsidRPr="002E6F45">
        <w:rPr>
          <w:rFonts w:asciiTheme="minorHAnsi" w:hAnsiTheme="minorHAnsi" w:cs="CIDFont+F1"/>
          <w:color w:val="auto"/>
          <w:lang w:bidi="ar-SA"/>
        </w:rPr>
        <w:t xml:space="preserve">ustawy Pzp, </w:t>
      </w:r>
      <w:r w:rsidR="00C76840">
        <w:rPr>
          <w:rFonts w:asciiTheme="minorHAnsi" w:hAnsiTheme="minorHAnsi" w:cs="CIDFont+F1"/>
          <w:color w:val="auto"/>
          <w:lang w:bidi="ar-SA"/>
        </w:rPr>
        <w:t>Z</w:t>
      </w:r>
      <w:r w:rsidRPr="002E6F45">
        <w:rPr>
          <w:rFonts w:asciiTheme="minorHAnsi" w:hAnsiTheme="minorHAnsi" w:cs="CIDFont+F1"/>
          <w:color w:val="auto"/>
          <w:lang w:bidi="ar-SA"/>
        </w:rPr>
        <w:t>amawiający przed wyborem najkorzystniejszej</w:t>
      </w:r>
      <w:r w:rsidR="00CB358B">
        <w:rPr>
          <w:rFonts w:asciiTheme="minorHAnsi" w:hAnsiTheme="minorHAnsi" w:cs="CIDFont+F1"/>
          <w:color w:val="auto"/>
          <w:lang w:bidi="ar-SA"/>
        </w:rPr>
        <w:t xml:space="preserve"> </w:t>
      </w:r>
      <w:r w:rsidRPr="002E6F45">
        <w:rPr>
          <w:rFonts w:asciiTheme="minorHAnsi" w:hAnsiTheme="minorHAnsi" w:cs="CIDFont+F1"/>
          <w:color w:val="auto"/>
          <w:lang w:bidi="ar-SA"/>
        </w:rPr>
        <w:t xml:space="preserve">oferty </w:t>
      </w:r>
      <w:r w:rsidRPr="002E6F45">
        <w:rPr>
          <w:rFonts w:asciiTheme="minorHAnsi" w:hAnsiTheme="minorHAnsi" w:cs="CIDFont+F3"/>
          <w:color w:val="auto"/>
          <w:lang w:bidi="ar-SA"/>
        </w:rPr>
        <w:t xml:space="preserve">wezwie Wykonawcę, </w:t>
      </w:r>
      <w:r w:rsidRPr="002E6F45">
        <w:rPr>
          <w:rFonts w:asciiTheme="minorHAnsi" w:hAnsiTheme="minorHAnsi" w:cs="CIDFont+F1"/>
          <w:color w:val="auto"/>
          <w:lang w:bidi="ar-SA"/>
        </w:rPr>
        <w:t>którego oferta została najwyżej oceniona do złożenia w</w:t>
      </w:r>
      <w:r w:rsidR="00CB358B">
        <w:rPr>
          <w:rFonts w:asciiTheme="minorHAnsi" w:hAnsiTheme="minorHAnsi" w:cs="CIDFont+F1"/>
          <w:color w:val="auto"/>
          <w:lang w:bidi="ar-SA"/>
        </w:rPr>
        <w:t xml:space="preserve"> </w:t>
      </w:r>
      <w:r w:rsidRPr="002E6F45">
        <w:rPr>
          <w:rFonts w:asciiTheme="minorHAnsi" w:hAnsiTheme="minorHAnsi" w:cs="CIDFont+F1"/>
          <w:color w:val="auto"/>
          <w:lang w:bidi="ar-SA"/>
        </w:rPr>
        <w:t xml:space="preserve">wyznaczonym terminie, nie krótszym niż </w:t>
      </w:r>
      <w:r w:rsidRPr="002E6F45">
        <w:rPr>
          <w:rFonts w:asciiTheme="minorHAnsi" w:hAnsiTheme="minorHAnsi" w:cs="CIDFont+F3"/>
          <w:color w:val="auto"/>
          <w:lang w:bidi="ar-SA"/>
        </w:rPr>
        <w:t xml:space="preserve">5 dni, </w:t>
      </w:r>
      <w:r w:rsidRPr="002E6F45">
        <w:rPr>
          <w:rFonts w:asciiTheme="minorHAnsi" w:hAnsiTheme="minorHAnsi" w:cs="CIDFont+F1"/>
          <w:color w:val="auto"/>
          <w:lang w:bidi="ar-SA"/>
        </w:rPr>
        <w:t>aktualnych na dzień złożenia,</w:t>
      </w:r>
      <w:r w:rsidR="00CB358B">
        <w:rPr>
          <w:rFonts w:asciiTheme="minorHAnsi" w:hAnsiTheme="minorHAnsi" w:cs="CIDFont+F1"/>
          <w:color w:val="auto"/>
          <w:lang w:bidi="ar-SA"/>
        </w:rPr>
        <w:t xml:space="preserve"> </w:t>
      </w:r>
      <w:r w:rsidRPr="002E6F45">
        <w:rPr>
          <w:rFonts w:asciiTheme="minorHAnsi" w:hAnsiTheme="minorHAnsi" w:cs="CIDFont+F1"/>
          <w:color w:val="auto"/>
          <w:lang w:bidi="ar-SA"/>
        </w:rPr>
        <w:t>następujących podmiotowych środków dowodowych</w:t>
      </w:r>
      <w:r>
        <w:rPr>
          <w:rFonts w:asciiTheme="minorHAnsi" w:hAnsiTheme="minorHAnsi" w:cs="CIDFont+F1"/>
          <w:color w:val="auto"/>
          <w:lang w:bidi="ar-SA"/>
        </w:rPr>
        <w:t>:</w:t>
      </w:r>
    </w:p>
    <w:p w14:paraId="73D8B2EA" w14:textId="7BEC9B5B" w:rsidR="00C76840" w:rsidRDefault="00CC3164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u w:val="single"/>
          <w:lang w:bidi="ar-SA"/>
        </w:rPr>
      </w:pPr>
      <w:r w:rsidRPr="002E6F45">
        <w:rPr>
          <w:rFonts w:asciiTheme="minorHAnsi" w:hAnsiTheme="minorHAnsi" w:cs="Calibri"/>
          <w:lang w:bidi="ar-SA"/>
        </w:rPr>
        <w:t xml:space="preserve">1) </w:t>
      </w:r>
      <w:r w:rsidRPr="002E6F45">
        <w:rPr>
          <w:rFonts w:asciiTheme="minorHAnsi" w:hAnsiTheme="minorHAnsi" w:cs="Calibri"/>
          <w:b/>
          <w:lang w:bidi="ar-SA"/>
        </w:rPr>
        <w:t>wykaz robót</w:t>
      </w:r>
      <w:r w:rsidRPr="002E6F45">
        <w:rPr>
          <w:rFonts w:asciiTheme="minorHAnsi" w:hAnsiTheme="minorHAnsi" w:cs="Calibri"/>
          <w:lang w:bidi="ar-SA"/>
        </w:rPr>
        <w:t xml:space="preserve"> </w:t>
      </w:r>
      <w:r w:rsidR="00CB358B">
        <w:rPr>
          <w:rFonts w:asciiTheme="minorHAnsi" w:hAnsiTheme="minorHAnsi" w:cs="Calibri-Bold"/>
          <w:bCs/>
          <w:lang w:bidi="ar-SA"/>
        </w:rPr>
        <w:t>-  potwierdzające</w:t>
      </w:r>
      <w:r w:rsidRPr="002E6F45">
        <w:rPr>
          <w:rFonts w:asciiTheme="minorHAnsi" w:hAnsiTheme="minorHAnsi" w:cs="Calibri-Bold"/>
          <w:bCs/>
          <w:lang w:bidi="ar-SA"/>
        </w:rPr>
        <w:t xml:space="preserve"> spełnienie warunku w zakresie zdolności zawodowej oraz  </w:t>
      </w:r>
      <w:r w:rsidRPr="002E6F45">
        <w:rPr>
          <w:rFonts w:asciiTheme="minorHAnsi" w:hAnsiTheme="minorHAnsi" w:cs="Calibri-Bold"/>
          <w:b/>
          <w:bCs/>
          <w:u w:val="single"/>
          <w:lang w:bidi="ar-SA"/>
        </w:rPr>
        <w:t xml:space="preserve">dowody </w:t>
      </w:r>
    </w:p>
    <w:p w14:paraId="29B22E51" w14:textId="3F10ECF1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C76840">
        <w:rPr>
          <w:rFonts w:asciiTheme="minorHAnsi" w:hAnsiTheme="minorHAnsi" w:cs="Calibri-Bold"/>
          <w:b/>
          <w:bCs/>
          <w:lang w:bidi="ar-SA"/>
        </w:rPr>
        <w:t xml:space="preserve">    </w:t>
      </w:r>
      <w:r w:rsidR="00CC3164" w:rsidRPr="002E6F45">
        <w:rPr>
          <w:rFonts w:asciiTheme="minorHAnsi" w:hAnsiTheme="minorHAnsi" w:cs="Calibri-Bold"/>
          <w:b/>
          <w:bCs/>
          <w:u w:val="single"/>
          <w:lang w:bidi="ar-SA"/>
        </w:rPr>
        <w:t>określające</w:t>
      </w:r>
      <w:r w:rsidR="00CC3164" w:rsidRPr="002E6F45">
        <w:rPr>
          <w:rFonts w:asciiTheme="minorHAnsi" w:hAnsiTheme="minorHAnsi" w:cs="Calibri-Bold"/>
          <w:b/>
          <w:bCs/>
          <w:lang w:bidi="ar-SA"/>
        </w:rPr>
        <w:t>, czy wykazane roboty budowlane zostały wykonane należycie</w:t>
      </w:r>
      <w:r w:rsidR="00CC3164" w:rsidRPr="002E6F45">
        <w:rPr>
          <w:rFonts w:asciiTheme="minorHAnsi" w:hAnsiTheme="minorHAnsi" w:cs="Calibri"/>
          <w:lang w:bidi="ar-SA"/>
        </w:rPr>
        <w:t xml:space="preserve">, przy czym dowodami, </w:t>
      </w:r>
      <w:r>
        <w:rPr>
          <w:rFonts w:asciiTheme="minorHAnsi" w:hAnsiTheme="minorHAnsi" w:cs="Calibri"/>
          <w:lang w:bidi="ar-SA"/>
        </w:rPr>
        <w:t xml:space="preserve">   </w:t>
      </w:r>
    </w:p>
    <w:p w14:paraId="66F7FAB4" w14:textId="075EAF33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CC3164" w:rsidRPr="002E6F45">
        <w:rPr>
          <w:rFonts w:asciiTheme="minorHAnsi" w:hAnsiTheme="minorHAnsi" w:cs="Calibri"/>
          <w:lang w:bidi="ar-SA"/>
        </w:rPr>
        <w:t>o których mowa, są referencje bądź inne dokumenty sporządzone przez</w:t>
      </w:r>
      <w:r w:rsidR="00CB358B">
        <w:rPr>
          <w:rFonts w:asciiTheme="minorHAnsi" w:hAnsiTheme="minorHAnsi" w:cs="Calibri"/>
          <w:lang w:bidi="ar-SA"/>
        </w:rPr>
        <w:t xml:space="preserve"> </w:t>
      </w:r>
      <w:r w:rsidR="00CC3164" w:rsidRPr="002E6F45">
        <w:rPr>
          <w:rFonts w:asciiTheme="minorHAnsi" w:hAnsiTheme="minorHAnsi" w:cs="Calibri"/>
          <w:lang w:bidi="ar-SA"/>
        </w:rPr>
        <w:t>podmiot, na rzecz</w:t>
      </w:r>
      <w:r>
        <w:rPr>
          <w:rFonts w:asciiTheme="minorHAnsi" w:hAnsiTheme="minorHAnsi" w:cs="Calibri"/>
          <w:lang w:bidi="ar-SA"/>
        </w:rPr>
        <w:t xml:space="preserve">   </w:t>
      </w:r>
    </w:p>
    <w:p w14:paraId="5357D62D" w14:textId="5673DC3E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CC3164" w:rsidRPr="002E6F45">
        <w:rPr>
          <w:rFonts w:asciiTheme="minorHAnsi" w:hAnsiTheme="minorHAnsi" w:cs="Calibri"/>
          <w:lang w:bidi="ar-SA"/>
        </w:rPr>
        <w:t xml:space="preserve">którego roboty budowlane zostały wykonane, a jeżeli </w:t>
      </w:r>
      <w:r>
        <w:rPr>
          <w:rFonts w:asciiTheme="minorHAnsi" w:hAnsiTheme="minorHAnsi" w:cs="Calibri"/>
          <w:lang w:bidi="ar-SA"/>
        </w:rPr>
        <w:t>W</w:t>
      </w:r>
      <w:r w:rsidR="00CC3164" w:rsidRPr="002E6F45">
        <w:rPr>
          <w:rFonts w:asciiTheme="minorHAnsi" w:hAnsiTheme="minorHAnsi" w:cs="Calibri"/>
          <w:lang w:bidi="ar-SA"/>
        </w:rPr>
        <w:t>ykonawca</w:t>
      </w:r>
      <w:r w:rsidR="00CB358B">
        <w:rPr>
          <w:rFonts w:asciiTheme="minorHAnsi" w:hAnsiTheme="minorHAnsi" w:cs="Calibri"/>
          <w:lang w:bidi="ar-SA"/>
        </w:rPr>
        <w:t xml:space="preserve"> </w:t>
      </w:r>
      <w:r w:rsidR="00CC3164" w:rsidRPr="002E6F45">
        <w:rPr>
          <w:rFonts w:asciiTheme="minorHAnsi" w:hAnsiTheme="minorHAnsi" w:cs="Calibri"/>
          <w:lang w:bidi="ar-SA"/>
        </w:rPr>
        <w:t xml:space="preserve">z przyczyn niezależnych od </w:t>
      </w:r>
    </w:p>
    <w:p w14:paraId="375ED5D3" w14:textId="77777777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CC3164" w:rsidRPr="002E6F45">
        <w:rPr>
          <w:rFonts w:asciiTheme="minorHAnsi" w:hAnsiTheme="minorHAnsi" w:cs="Calibri"/>
          <w:lang w:bidi="ar-SA"/>
        </w:rPr>
        <w:t>niego nie jest w stanie uzyskać tych dokumentów – inne</w:t>
      </w:r>
      <w:r w:rsidR="00CB358B">
        <w:rPr>
          <w:rFonts w:asciiTheme="minorHAnsi" w:hAnsiTheme="minorHAnsi" w:cs="Calibri"/>
          <w:lang w:bidi="ar-SA"/>
        </w:rPr>
        <w:t xml:space="preserve"> </w:t>
      </w:r>
      <w:r w:rsidR="00CC3164" w:rsidRPr="002E6F45">
        <w:rPr>
          <w:rFonts w:asciiTheme="minorHAnsi" w:hAnsiTheme="minorHAnsi" w:cs="Calibri"/>
          <w:lang w:bidi="ar-SA"/>
        </w:rPr>
        <w:t>odpowiednie dokumenty.</w:t>
      </w:r>
    </w:p>
    <w:p w14:paraId="63A6CDEE" w14:textId="4A22E2AD" w:rsidR="00C76840" w:rsidRPr="00C76840" w:rsidRDefault="00CC3164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2E6F45">
        <w:rPr>
          <w:rFonts w:asciiTheme="minorHAnsi" w:hAnsiTheme="minorHAnsi"/>
        </w:rPr>
        <w:t xml:space="preserve">2) </w:t>
      </w:r>
      <w:r w:rsidRPr="002E6F45">
        <w:rPr>
          <w:rFonts w:asciiTheme="minorHAnsi" w:hAnsiTheme="minorHAnsi"/>
          <w:b/>
        </w:rPr>
        <w:t xml:space="preserve">Wykaz  osób -  skierowanych przez </w:t>
      </w:r>
      <w:r w:rsidR="00C76840">
        <w:rPr>
          <w:rFonts w:asciiTheme="minorHAnsi" w:hAnsiTheme="minorHAnsi"/>
          <w:b/>
        </w:rPr>
        <w:t>W</w:t>
      </w:r>
      <w:r w:rsidRPr="002E6F45">
        <w:rPr>
          <w:rFonts w:asciiTheme="minorHAnsi" w:hAnsiTheme="minorHAnsi"/>
          <w:b/>
        </w:rPr>
        <w:t>ykonawcę</w:t>
      </w:r>
      <w:r w:rsidRPr="002E6F45">
        <w:rPr>
          <w:rFonts w:asciiTheme="minorHAnsi" w:hAnsiTheme="minorHAnsi"/>
        </w:rPr>
        <w:t xml:space="preserve"> do realizacji zamówienia publicznego, w </w:t>
      </w:r>
      <w:r w:rsidR="00C76840">
        <w:rPr>
          <w:rFonts w:asciiTheme="minorHAnsi" w:hAnsiTheme="minorHAnsi"/>
        </w:rPr>
        <w:t xml:space="preserve"> </w:t>
      </w:r>
    </w:p>
    <w:p w14:paraId="69BAE992" w14:textId="03F43040" w:rsidR="00C76840" w:rsidRDefault="00C9546A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C3164" w:rsidRPr="002E6F45">
        <w:rPr>
          <w:rFonts w:asciiTheme="minorHAnsi" w:hAnsiTheme="minorHAnsi"/>
        </w:rPr>
        <w:t xml:space="preserve">szczególności odpowiedzialnych za świadczenie usług, kontrolę jakości lub kierowanie robotami </w:t>
      </w:r>
    </w:p>
    <w:p w14:paraId="7C882400" w14:textId="1FFCF257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C3164" w:rsidRPr="002E6F45">
        <w:rPr>
          <w:rFonts w:asciiTheme="minorHAnsi" w:hAnsiTheme="minorHAnsi"/>
        </w:rPr>
        <w:t xml:space="preserve">budowlanymi, wraz z informacjami na temat ich kwalifikacji zawodowych, uprawnień, </w:t>
      </w:r>
    </w:p>
    <w:p w14:paraId="20A089DD" w14:textId="49EBC2AB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C3164" w:rsidRPr="002E6F45">
        <w:rPr>
          <w:rFonts w:asciiTheme="minorHAnsi" w:hAnsiTheme="minorHAnsi"/>
        </w:rPr>
        <w:t xml:space="preserve">doświadczenia i wykształcenia niezbędnych do wykonania zamówienia publicznego, a także </w:t>
      </w:r>
    </w:p>
    <w:p w14:paraId="1137C5FD" w14:textId="7497F588" w:rsidR="00C76840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C3164" w:rsidRPr="002E6F45">
        <w:rPr>
          <w:rFonts w:asciiTheme="minorHAnsi" w:hAnsiTheme="minorHAnsi"/>
        </w:rPr>
        <w:t xml:space="preserve">zakresu wykonywanych przez nie czynności oraz informacją o podstawie do dysponowania tymi </w:t>
      </w:r>
    </w:p>
    <w:p w14:paraId="303842A6" w14:textId="04B35354" w:rsidR="00CC3164" w:rsidRDefault="00C76840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C3164" w:rsidRPr="002E6F45">
        <w:rPr>
          <w:rFonts w:asciiTheme="minorHAnsi" w:hAnsiTheme="minorHAnsi"/>
        </w:rPr>
        <w:t>osobami</w:t>
      </w:r>
    </w:p>
    <w:p w14:paraId="2853F86B" w14:textId="77777777" w:rsidR="00C9546A" w:rsidRDefault="00C9546A" w:rsidP="00C9546A">
      <w:pPr>
        <w:pStyle w:val="Default"/>
        <w:spacing w:line="276" w:lineRule="auto"/>
        <w:rPr>
          <w:rFonts w:asciiTheme="minorHAnsi" w:hAnsiTheme="minorHAnsi" w:cstheme="minorHAnsi"/>
        </w:rPr>
      </w:pPr>
      <w:r w:rsidRPr="00C9546A">
        <w:rPr>
          <w:rFonts w:asciiTheme="minorHAnsi" w:hAnsiTheme="minorHAnsi" w:cstheme="minorHAnsi"/>
        </w:rPr>
        <w:t>3)</w:t>
      </w:r>
      <w:r w:rsidRPr="00C9546A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9546A">
        <w:rPr>
          <w:rFonts w:asciiTheme="minorHAnsi" w:hAnsiTheme="minorHAnsi" w:cstheme="minorHAnsi"/>
          <w:b/>
          <w:bCs/>
        </w:rPr>
        <w:t>Odpis lub informacje z Krajowego Rejestru Sądowego</w:t>
      </w:r>
      <w:r w:rsidRPr="00C9546A">
        <w:rPr>
          <w:rFonts w:asciiTheme="minorHAnsi" w:hAnsiTheme="minorHAnsi" w:cstheme="minorHAnsi"/>
        </w:rPr>
        <w:t xml:space="preserve"> lub z Centralnej Ewidencji i  Informacji o </w:t>
      </w:r>
      <w:r>
        <w:rPr>
          <w:rFonts w:asciiTheme="minorHAnsi" w:hAnsiTheme="minorHAnsi" w:cstheme="minorHAnsi"/>
        </w:rPr>
        <w:t xml:space="preserve">  </w:t>
      </w:r>
    </w:p>
    <w:p w14:paraId="2CE9F7F8" w14:textId="77777777" w:rsidR="00C9546A" w:rsidRDefault="00C9546A" w:rsidP="00C9546A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C9546A">
        <w:rPr>
          <w:rFonts w:asciiTheme="minorHAnsi" w:hAnsiTheme="minorHAnsi" w:cstheme="minorHAnsi"/>
        </w:rPr>
        <w:t xml:space="preserve">Działalności Gospodarczej, w zakresie art. 109 ust. 1 pkt 4) PZP, sporządzonych nie wcześniej niż 3 </w:t>
      </w:r>
    </w:p>
    <w:p w14:paraId="2721703A" w14:textId="02EB6A68" w:rsidR="00C9546A" w:rsidRPr="00C9546A" w:rsidRDefault="00C9546A" w:rsidP="00C9546A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C9546A">
        <w:rPr>
          <w:rFonts w:asciiTheme="minorHAnsi" w:hAnsiTheme="minorHAnsi" w:cstheme="minorHAnsi"/>
        </w:rPr>
        <w:t xml:space="preserve">miesiące przed jej złożeniem, jeżeli odrębne przepisy  wymagają wpisu do rejestru lub ewidencji </w:t>
      </w:r>
    </w:p>
    <w:p w14:paraId="2B640969" w14:textId="77777777" w:rsidR="00C9546A" w:rsidRDefault="00C9546A" w:rsidP="00C9546A">
      <w:pPr>
        <w:pStyle w:val="Default"/>
        <w:rPr>
          <w:rFonts w:asciiTheme="minorHAnsi" w:hAnsiTheme="minorHAnsi" w:cstheme="minorHAnsi"/>
          <w:bCs/>
        </w:rPr>
      </w:pPr>
      <w:r w:rsidRPr="00C9546A">
        <w:rPr>
          <w:rFonts w:asciiTheme="minorHAnsi" w:hAnsiTheme="minorHAnsi" w:cstheme="minorHAnsi"/>
        </w:rPr>
        <w:t>4)</w:t>
      </w:r>
      <w:r>
        <w:rPr>
          <w:rFonts w:asciiTheme="minorHAnsi" w:hAnsiTheme="minorHAnsi" w:cstheme="minorHAnsi"/>
          <w:b/>
          <w:bCs/>
        </w:rPr>
        <w:t xml:space="preserve"> </w:t>
      </w:r>
      <w:r w:rsidRPr="00C9546A">
        <w:rPr>
          <w:rFonts w:asciiTheme="minorHAnsi" w:hAnsiTheme="minorHAnsi" w:cstheme="minorHAnsi"/>
          <w:b/>
          <w:bCs/>
        </w:rPr>
        <w:t>Oświadczenie Wykonawcy</w:t>
      </w:r>
      <w:r w:rsidRPr="00C9546A">
        <w:rPr>
          <w:rFonts w:asciiTheme="minorHAnsi" w:hAnsiTheme="minorHAnsi" w:cstheme="minorHAnsi"/>
          <w:bCs/>
        </w:rPr>
        <w:t xml:space="preserve"> o aktualności informacji zawartych w oświadczeniu, o którym mowa </w:t>
      </w:r>
    </w:p>
    <w:p w14:paraId="46971CDC" w14:textId="77777777" w:rsidR="00C9546A" w:rsidRDefault="00C9546A" w:rsidP="00C9546A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Pr="00C9546A">
        <w:rPr>
          <w:rFonts w:asciiTheme="minorHAnsi" w:hAnsiTheme="minorHAnsi" w:cstheme="minorHAnsi"/>
          <w:bCs/>
        </w:rPr>
        <w:t>w art. 125 ust. 1 PZP, w zakresie podstaw wykluczenia z postępowania</w:t>
      </w:r>
      <w:r>
        <w:rPr>
          <w:rFonts w:asciiTheme="minorHAnsi" w:hAnsiTheme="minorHAnsi" w:cstheme="minorHAnsi"/>
          <w:bCs/>
        </w:rPr>
        <w:t xml:space="preserve"> </w:t>
      </w:r>
      <w:r w:rsidRPr="00C9546A">
        <w:rPr>
          <w:rFonts w:asciiTheme="minorHAnsi" w:hAnsiTheme="minorHAnsi" w:cstheme="minorHAnsi"/>
          <w:bCs/>
        </w:rPr>
        <w:t xml:space="preserve">wskazanych przez </w:t>
      </w:r>
    </w:p>
    <w:p w14:paraId="75F7509B" w14:textId="7AD7B762" w:rsidR="00C9546A" w:rsidRPr="00C9546A" w:rsidRDefault="00C9546A" w:rsidP="00C9546A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</w:t>
      </w:r>
      <w:r w:rsidRPr="00C9546A">
        <w:rPr>
          <w:rFonts w:asciiTheme="minorHAnsi" w:hAnsiTheme="minorHAnsi" w:cstheme="minorHAnsi"/>
          <w:bCs/>
        </w:rPr>
        <w:t xml:space="preserve">Zamawiającego.- </w:t>
      </w:r>
      <w:r w:rsidRPr="00C9546A">
        <w:rPr>
          <w:rFonts w:asciiTheme="minorHAnsi" w:hAnsiTheme="minorHAnsi" w:cstheme="minorHAnsi"/>
          <w:b/>
        </w:rPr>
        <w:t>załącznik nr 9 do SWZ</w:t>
      </w:r>
    </w:p>
    <w:p w14:paraId="2CE30ED6" w14:textId="77777777" w:rsidR="00C9546A" w:rsidRDefault="00C9546A" w:rsidP="00C9546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C9546A"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  <w:b/>
          <w:bCs/>
        </w:rPr>
        <w:t xml:space="preserve"> </w:t>
      </w:r>
      <w:r w:rsidRPr="00C9546A">
        <w:rPr>
          <w:rFonts w:asciiTheme="minorHAnsi" w:hAnsiTheme="minorHAnsi" w:cstheme="minorHAnsi"/>
          <w:b/>
          <w:bCs/>
        </w:rPr>
        <w:t>Oświadczenie Wykonawcy</w:t>
      </w:r>
      <w:r w:rsidRPr="00C9546A">
        <w:rPr>
          <w:rFonts w:asciiTheme="minorHAnsi" w:hAnsiTheme="minorHAnsi" w:cstheme="minorHAnsi"/>
        </w:rPr>
        <w:t xml:space="preserve">, w zakresie art. 108 ust. 1 pkt 5 PZP, o braku przynależności do tej </w:t>
      </w:r>
    </w:p>
    <w:p w14:paraId="7A7EF5BD" w14:textId="58B189B6" w:rsid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</w:t>
      </w:r>
      <w:r w:rsidRPr="00C9546A">
        <w:rPr>
          <w:rFonts w:asciiTheme="minorHAnsi" w:hAnsiTheme="minorHAnsi" w:cstheme="minorHAnsi"/>
        </w:rPr>
        <w:t xml:space="preserve">samej grupy kapitałowej, w rozumieniu ustawy z dnia 16 lutego 2007r o ochronie konkurencji i </w:t>
      </w:r>
    </w:p>
    <w:p w14:paraId="221A6AD4" w14:textId="2DFCE974" w:rsid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9546A">
        <w:rPr>
          <w:rFonts w:asciiTheme="minorHAnsi" w:hAnsiTheme="minorHAnsi" w:cstheme="minorHAnsi"/>
        </w:rPr>
        <w:t xml:space="preserve">konsumentów (t. j. Dz. U. z 2021 r., poz. 275 ze zm.), z innym Wykonawcą, który złożył odrębną </w:t>
      </w:r>
    </w:p>
    <w:p w14:paraId="4809D8C5" w14:textId="5A94D4EA" w:rsid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9546A">
        <w:rPr>
          <w:rFonts w:asciiTheme="minorHAnsi" w:hAnsiTheme="minorHAnsi" w:cstheme="minorHAnsi"/>
        </w:rPr>
        <w:t xml:space="preserve">ofertę lub ofertę częściową, albo oświadczenie o przynależności do tej samej grupy  kapitałowej </w:t>
      </w:r>
    </w:p>
    <w:p w14:paraId="291BD948" w14:textId="1AB903AE" w:rsid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9546A">
        <w:rPr>
          <w:rFonts w:asciiTheme="minorHAnsi" w:hAnsiTheme="minorHAnsi" w:cstheme="minorHAnsi"/>
        </w:rPr>
        <w:t xml:space="preserve">wraz z dokumentami lub informacjami potwierdzającymi przygotowanie oferty lub  oferty </w:t>
      </w:r>
    </w:p>
    <w:p w14:paraId="4669DDE6" w14:textId="46CEE88D" w:rsid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9546A">
        <w:rPr>
          <w:rFonts w:asciiTheme="minorHAnsi" w:hAnsiTheme="minorHAnsi" w:cstheme="minorHAnsi"/>
        </w:rPr>
        <w:t xml:space="preserve">częściowej niezależnie od innego Wykonawcy należącego do tej samej grupy  kapitałowej – </w:t>
      </w:r>
    </w:p>
    <w:p w14:paraId="479409EB" w14:textId="0ABC47DC" w:rsid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9546A">
        <w:rPr>
          <w:rFonts w:asciiTheme="minorHAnsi" w:hAnsiTheme="minorHAnsi" w:cstheme="minorHAnsi"/>
        </w:rPr>
        <w:t xml:space="preserve">(wzór oświadczenia Wykonawcy w zakresie art. 108 ust. 1 pkt 5 PZP o  przynależności lub braku </w:t>
      </w:r>
    </w:p>
    <w:p w14:paraId="2BDC4664" w14:textId="741D8634" w:rsidR="00C9546A" w:rsidRPr="00C9546A" w:rsidRDefault="00C9546A" w:rsidP="00C9546A">
      <w:pPr>
        <w:autoSpaceDE w:val="0"/>
        <w:autoSpaceDN w:val="0"/>
        <w:adjustRightInd w:val="0"/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C9546A">
        <w:rPr>
          <w:rFonts w:asciiTheme="minorHAnsi" w:hAnsiTheme="minorHAnsi" w:cstheme="minorHAnsi"/>
        </w:rPr>
        <w:t xml:space="preserve">przynależności do tej grupy kapitałowej stanowi </w:t>
      </w:r>
      <w:r w:rsidRPr="00C9546A">
        <w:rPr>
          <w:rFonts w:asciiTheme="minorHAnsi" w:hAnsiTheme="minorHAnsi" w:cstheme="minorHAnsi"/>
          <w:b/>
          <w:bCs/>
        </w:rPr>
        <w:t>załącznik nr 8 do SWZ</w:t>
      </w:r>
      <w:r w:rsidRPr="00C9546A">
        <w:rPr>
          <w:rFonts w:asciiTheme="minorHAnsi" w:hAnsiTheme="minorHAnsi" w:cstheme="minorHAnsi"/>
        </w:rPr>
        <w:t xml:space="preserve">), </w:t>
      </w:r>
    </w:p>
    <w:p w14:paraId="12059F96" w14:textId="77777777" w:rsidR="00C9546A" w:rsidRDefault="00C9546A" w:rsidP="00C9546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C9546A">
        <w:rPr>
          <w:rFonts w:asciiTheme="minorHAnsi" w:hAnsiTheme="minorHAnsi" w:cstheme="minorHAnsi"/>
        </w:rPr>
        <w:t>6)</w:t>
      </w:r>
      <w:r>
        <w:rPr>
          <w:rFonts w:asciiTheme="minorHAnsi" w:hAnsiTheme="minorHAnsi" w:cstheme="minorHAnsi"/>
          <w:b/>
          <w:bCs/>
        </w:rPr>
        <w:t xml:space="preserve"> </w:t>
      </w:r>
      <w:r w:rsidRPr="00C9546A">
        <w:rPr>
          <w:rFonts w:asciiTheme="minorHAnsi" w:hAnsiTheme="minorHAnsi" w:cstheme="minorHAnsi"/>
          <w:b/>
          <w:bCs/>
        </w:rPr>
        <w:t>Dokumentów potwierdzających, że Wykonawca jest ubezpieczony</w:t>
      </w:r>
      <w:r w:rsidRPr="00C9546A">
        <w:rPr>
          <w:rFonts w:asciiTheme="minorHAnsi" w:hAnsiTheme="minorHAnsi" w:cstheme="minorHAnsi"/>
        </w:rPr>
        <w:t xml:space="preserve"> od odpowiedzialności </w:t>
      </w:r>
    </w:p>
    <w:p w14:paraId="571F018F" w14:textId="396D13D9" w:rsidR="00C9546A" w:rsidRDefault="00C9546A" w:rsidP="00C9546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70F18">
        <w:rPr>
          <w:rFonts w:asciiTheme="minorHAnsi" w:hAnsiTheme="minorHAnsi" w:cstheme="minorHAnsi"/>
        </w:rPr>
        <w:t xml:space="preserve"> </w:t>
      </w:r>
      <w:r w:rsidRPr="00C9546A">
        <w:rPr>
          <w:rFonts w:asciiTheme="minorHAnsi" w:hAnsiTheme="minorHAnsi" w:cstheme="minorHAnsi"/>
        </w:rPr>
        <w:t xml:space="preserve">cywilnej w zakresie prowadzonej działalności związanej z przedmiotem zamówienia ze </w:t>
      </w:r>
    </w:p>
    <w:p w14:paraId="69F51731" w14:textId="289F4273" w:rsidR="00C9546A" w:rsidRPr="00506DC5" w:rsidRDefault="00C9546A" w:rsidP="00506DC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E70F18">
        <w:rPr>
          <w:rFonts w:asciiTheme="minorHAnsi" w:hAnsiTheme="minorHAnsi" w:cstheme="minorHAnsi"/>
        </w:rPr>
        <w:t xml:space="preserve"> </w:t>
      </w:r>
      <w:r w:rsidRPr="00C9546A">
        <w:rPr>
          <w:rFonts w:asciiTheme="minorHAnsi" w:hAnsiTheme="minorHAnsi" w:cstheme="minorHAnsi"/>
        </w:rPr>
        <w:t>wskazaniem sumy gwarancyjnej tego ubezpieczenia określonej w projekcie umowy.</w:t>
      </w:r>
    </w:p>
    <w:p w14:paraId="7961A1A3" w14:textId="77777777" w:rsidR="005B66A6" w:rsidRPr="005B66A6" w:rsidRDefault="00CC3164" w:rsidP="00C9546A">
      <w:pPr>
        <w:widowControl/>
        <w:autoSpaceDE w:val="0"/>
        <w:autoSpaceDN w:val="0"/>
        <w:adjustRightInd w:val="0"/>
        <w:spacing w:after="120" w:line="276" w:lineRule="auto"/>
        <w:rPr>
          <w:rFonts w:asciiTheme="minorHAnsi" w:hAnsiTheme="minorHAnsi" w:cs="Calibri-Bold"/>
          <w:b/>
          <w:bCs/>
          <w:i/>
          <w:color w:val="auto"/>
          <w:lang w:bidi="ar-SA"/>
        </w:rPr>
      </w:pPr>
      <w:r w:rsidRPr="002E6F45">
        <w:rPr>
          <w:rFonts w:asciiTheme="minorHAnsi" w:hAnsiTheme="minorHAnsi" w:cs="Calibri"/>
          <w:i/>
          <w:color w:val="auto"/>
          <w:lang w:bidi="ar-SA"/>
        </w:rPr>
        <w:t xml:space="preserve">Dokumenty należy złożyć </w:t>
      </w:r>
      <w:r w:rsidRPr="002E6F45">
        <w:rPr>
          <w:rFonts w:asciiTheme="minorHAnsi" w:hAnsiTheme="minorHAnsi" w:cs="Calibri-Bold"/>
          <w:b/>
          <w:bCs/>
          <w:i/>
          <w:color w:val="auto"/>
          <w:lang w:bidi="ar-SA"/>
        </w:rPr>
        <w:t xml:space="preserve">w formie elektronicznej (tj. w postaci elektronicznej opatrzonej kwalifikowanym podpisem elektronicznym) lub w postaci elektronicznej opatrzonej podpisem zaufanym lub podpisem osobistym </w:t>
      </w:r>
      <w:r w:rsidRPr="002E6F45">
        <w:rPr>
          <w:rFonts w:asciiTheme="minorHAnsi" w:hAnsiTheme="minorHAnsi" w:cs="Calibri"/>
          <w:i/>
          <w:color w:val="auto"/>
          <w:lang w:bidi="ar-SA"/>
        </w:rPr>
        <w:t>przez osobę upoważnioną do</w:t>
      </w:r>
      <w:r w:rsidRPr="002E6F45">
        <w:rPr>
          <w:rFonts w:asciiTheme="minorHAnsi" w:hAnsiTheme="minorHAnsi" w:cs="Calibri-Bold"/>
          <w:b/>
          <w:bCs/>
          <w:i/>
          <w:color w:val="auto"/>
          <w:lang w:bidi="ar-SA"/>
        </w:rPr>
        <w:t xml:space="preserve"> </w:t>
      </w:r>
      <w:r w:rsidRPr="002E6F45">
        <w:rPr>
          <w:rFonts w:asciiTheme="minorHAnsi" w:hAnsiTheme="minorHAnsi" w:cs="Calibri"/>
          <w:i/>
          <w:color w:val="auto"/>
          <w:lang w:bidi="ar-SA"/>
        </w:rPr>
        <w:t>reprezentowania Wykonawcy.</w:t>
      </w:r>
    </w:p>
    <w:p w14:paraId="34C4A389" w14:textId="77777777" w:rsidR="00C9546A" w:rsidRDefault="00C9546A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Cs/>
          <w:color w:val="auto"/>
          <w:lang w:bidi="ar-SA"/>
        </w:rPr>
      </w:pPr>
    </w:p>
    <w:p w14:paraId="3182D810" w14:textId="6E9066CC" w:rsidR="005B66A6" w:rsidRPr="005B66A6" w:rsidRDefault="005B66A6" w:rsidP="00C9546A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Cs/>
          <w:color w:val="auto"/>
          <w:lang w:bidi="ar-SA"/>
        </w:rPr>
      </w:pPr>
      <w:r w:rsidRPr="005B66A6">
        <w:rPr>
          <w:rFonts w:asciiTheme="minorHAnsi" w:hAnsiTheme="minorHAnsi" w:cs="Calibri-Bold"/>
          <w:bCs/>
          <w:color w:val="auto"/>
          <w:lang w:bidi="ar-SA"/>
        </w:rPr>
        <w:t xml:space="preserve">3. </w:t>
      </w:r>
      <w:r>
        <w:rPr>
          <w:rFonts w:asciiTheme="minorHAnsi" w:hAnsiTheme="minorHAnsi" w:cs="Calibri-Bold"/>
          <w:bCs/>
          <w:color w:val="auto"/>
          <w:lang w:bidi="ar-SA"/>
        </w:rPr>
        <w:t xml:space="preserve"> </w:t>
      </w:r>
      <w:r w:rsidRPr="005B66A6">
        <w:rPr>
          <w:rFonts w:asciiTheme="minorHAnsi" w:hAnsiTheme="minorHAnsi"/>
        </w:rPr>
        <w:t>Jeżeli jest to niezbędne do zapewnienia odpowiedniego przebiegu postępowania</w:t>
      </w:r>
      <w:r>
        <w:rPr>
          <w:rFonts w:asciiTheme="minorHAnsi" w:hAnsiTheme="minorHAnsi"/>
        </w:rPr>
        <w:t xml:space="preserve"> </w:t>
      </w:r>
      <w:r w:rsidRPr="005B66A6">
        <w:rPr>
          <w:rFonts w:asciiTheme="minorHAnsi" w:hAnsiTheme="minorHAnsi"/>
        </w:rPr>
        <w:t>o udzielenie zamówienia, Zamawiający może na każdym etapie postępowania wezwać Wykonawców do złożenia wszystkich lub niektórych podmiotowych środków dowodowych, aktualnych na dzień ich złożenia.</w:t>
      </w:r>
    </w:p>
    <w:p w14:paraId="03A79C62" w14:textId="77777777" w:rsidR="005B66A6" w:rsidRPr="005B66A6" w:rsidRDefault="005B66A6" w:rsidP="00C9546A">
      <w:pPr>
        <w:autoSpaceDN w:val="0"/>
        <w:spacing w:line="276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Pr="005B66A6">
        <w:rPr>
          <w:rFonts w:asciiTheme="minorHAnsi" w:hAnsiTheme="minorHAnsi"/>
        </w:rPr>
        <w:t xml:space="preserve">Jeżeli zajdą uzasadnione podstawy do uznania, że złożone uprzednio podmiotowe środki dowodowe nie są już aktualne, Zamawiający może w  każdym czasie wezwać Wykonawcę do złożenia wszystkich lub niektórych podmiotowych środków dowodowych, aktualnych na dzień ich złożenia. </w:t>
      </w:r>
    </w:p>
    <w:p w14:paraId="5027026A" w14:textId="77777777" w:rsidR="005B66A6" w:rsidRPr="005B66A6" w:rsidRDefault="005B66A6" w:rsidP="00C9546A">
      <w:pPr>
        <w:autoSpaceDN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5B66A6">
        <w:rPr>
          <w:rFonts w:asciiTheme="minorHAnsi" w:hAnsiTheme="minorHAnsi"/>
        </w:rPr>
        <w:lastRenderedPageBreak/>
        <w:t xml:space="preserve">5. Wykonawca nie jest zobowiązany do złożenia podmiotowych środków dowodowych, które Zamawiający posiada, jeżeli Wykonawca wskaże te środki oraz potwierdzi ich prawidłowość i aktualność. </w:t>
      </w:r>
    </w:p>
    <w:p w14:paraId="039479CC" w14:textId="77777777" w:rsidR="005B66A6" w:rsidRPr="005B66A6" w:rsidRDefault="005B66A6" w:rsidP="00C9546A">
      <w:pPr>
        <w:autoSpaceDN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5B66A6">
        <w:rPr>
          <w:rFonts w:asciiTheme="minorHAnsi" w:hAnsiTheme="minorHAnsi"/>
        </w:rPr>
        <w:t>6. Podmiotowe środki dowodowe oraz inne dokumenty lub oświadczenia Wykonawca składa pod rygorem nieważności, w formie elektronicznej lub w postaci elektronicznej opatrzonej podpisem zaufanym lub podpisem osobistym.</w:t>
      </w:r>
    </w:p>
    <w:p w14:paraId="7211400D" w14:textId="77777777" w:rsidR="005B66A6" w:rsidRPr="005B66A6" w:rsidRDefault="005B66A6" w:rsidP="00C9546A">
      <w:pPr>
        <w:autoSpaceDN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5B66A6">
        <w:rPr>
          <w:rFonts w:asciiTheme="minorHAnsi" w:hAnsiTheme="minorHAnsi"/>
        </w:rPr>
        <w:t>7. Dokumenty sporządzone w języku obcym są składane wraz z tłumaczeniem na język polski.</w:t>
      </w:r>
    </w:p>
    <w:p w14:paraId="1AD334BA" w14:textId="77777777" w:rsidR="006D0E41" w:rsidRPr="00855C63" w:rsidRDefault="00057E3E" w:rsidP="00B309FD">
      <w:pPr>
        <w:autoSpaceDN w:val="0"/>
        <w:spacing w:line="276" w:lineRule="auto"/>
        <w:jc w:val="both"/>
        <w:textAlignment w:val="baseline"/>
        <w:rPr>
          <w:rFonts w:asciiTheme="minorHAnsi" w:hAnsiTheme="minorHAnsi"/>
        </w:rPr>
      </w:pPr>
      <w:r w:rsidRPr="00057E3E">
        <w:rPr>
          <w:rFonts w:asciiTheme="minorHAnsi" w:hAnsiTheme="minorHAnsi"/>
        </w:rPr>
        <w:t>8.</w:t>
      </w:r>
      <w:r>
        <w:rPr>
          <w:rFonts w:asciiTheme="minorHAnsi" w:hAnsiTheme="minorHAnsi"/>
        </w:rPr>
        <w:t xml:space="preserve"> </w:t>
      </w:r>
      <w:r w:rsidR="005B66A6" w:rsidRPr="00057E3E">
        <w:rPr>
          <w:rFonts w:asciiTheme="minorHAnsi" w:hAnsiTheme="minorHAnsi"/>
        </w:rPr>
        <w:t xml:space="preserve">W zakresie nieuregulowanym ustawą Pzp lub niniejszą SWZ do oświadczeń </w:t>
      </w:r>
      <w:r w:rsidR="005B66A6" w:rsidRPr="00057E3E">
        <w:rPr>
          <w:rFonts w:asciiTheme="minorHAnsi" w:hAnsiTheme="minorHAnsi"/>
        </w:rPr>
        <w:br/>
        <w:t xml:space="preserve">i dokumentów składanych przez Wykonawcę w postępowaniu, zastosowanie mają przepisy </w:t>
      </w:r>
      <w:r w:rsidR="005B66A6" w:rsidRPr="00057E3E">
        <w:rPr>
          <w:rFonts w:asciiTheme="minorHAnsi" w:hAnsiTheme="minorHAnsi"/>
          <w:b/>
          <w:bCs/>
        </w:rPr>
        <w:t xml:space="preserve">rozporządzenia Ministra Rozwoju, Pracy i Technologii z dnia 23 grudnia 2020 r. </w:t>
      </w:r>
      <w:r w:rsidR="005B66A6" w:rsidRPr="00057E3E">
        <w:rPr>
          <w:rFonts w:asciiTheme="minorHAnsi" w:hAnsiTheme="minorHAnsi"/>
          <w:i/>
          <w:iCs/>
        </w:rPr>
        <w:t xml:space="preserve">w sprawie podmiotowych środków dowodowych oraz innych dokumentów lub oświadczeń, jakich może żądać zamawiający od wykonawcy </w:t>
      </w:r>
      <w:r w:rsidR="005B66A6" w:rsidRPr="00057E3E">
        <w:rPr>
          <w:rFonts w:asciiTheme="minorHAnsi" w:hAnsiTheme="minorHAnsi"/>
        </w:rPr>
        <w:t xml:space="preserve">(Dz. U. z 2020 r. poz. 2415) </w:t>
      </w:r>
      <w:r w:rsidR="005B66A6" w:rsidRPr="00057E3E">
        <w:rPr>
          <w:rFonts w:asciiTheme="minorHAnsi" w:hAnsiTheme="minorHAnsi"/>
          <w:b/>
          <w:bCs/>
        </w:rPr>
        <w:t xml:space="preserve">oraz przepisy rozporządzenia Prezesa Rady Ministrów z dnia 30 grudnia 2020 r. </w:t>
      </w:r>
      <w:r w:rsidR="005B66A6" w:rsidRPr="00057E3E">
        <w:rPr>
          <w:rFonts w:asciiTheme="minorHAnsi" w:hAnsiTheme="minorHAnsi"/>
          <w:i/>
          <w:iCs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5B66A6" w:rsidRPr="00057E3E">
        <w:rPr>
          <w:rFonts w:asciiTheme="minorHAnsi" w:hAnsiTheme="minorHAnsi"/>
        </w:rPr>
        <w:t>(Dz.U. z 2020 r. poz. 2452).</w:t>
      </w:r>
    </w:p>
    <w:p w14:paraId="339A7CBE" w14:textId="77777777" w:rsidR="006D0E41" w:rsidRDefault="006D0E41" w:rsidP="00B309FD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Fonts w:asciiTheme="minorHAnsi" w:hAnsiTheme="minorHAnsi"/>
          <w:sz w:val="28"/>
          <w:szCs w:val="28"/>
        </w:rPr>
      </w:pPr>
    </w:p>
    <w:p w14:paraId="2AA0A989" w14:textId="77777777" w:rsidR="00B309FD" w:rsidRPr="00144F2A" w:rsidRDefault="00B309FD" w:rsidP="00B309FD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</w:pPr>
      <w:r w:rsidRPr="00144F2A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  <w:t>DZIAŁ</w:t>
      </w:r>
      <w:r w:rsidR="00FD0D40" w:rsidRPr="00144F2A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  <w:t xml:space="preserve"> XI</w:t>
      </w:r>
      <w:r w:rsidRPr="00144F2A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  <w:t>V</w:t>
      </w:r>
      <w:r w:rsidR="006D0E41" w:rsidRPr="00144F2A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  <w:t>. W</w:t>
      </w:r>
      <w:r w:rsidRPr="00144F2A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  <w:t xml:space="preserve">YKONAWCY /PODWYKONAWCY/PODMIOTY TRZECIE </w:t>
      </w:r>
    </w:p>
    <w:p w14:paraId="2EDB50FD" w14:textId="7A0C5096" w:rsidR="006D0E41" w:rsidRPr="00144F2A" w:rsidRDefault="00B309FD" w:rsidP="00B309FD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</w:pPr>
      <w:r w:rsidRPr="00144F2A">
        <w:rPr>
          <w:rFonts w:asciiTheme="minorHAnsi" w:eastAsiaTheme="majorEastAsia" w:hAnsiTheme="minorHAnsi" w:cstheme="minorHAnsi"/>
          <w:b/>
          <w:color w:val="365F91" w:themeColor="accent1" w:themeShade="BF"/>
          <w:sz w:val="28"/>
          <w:szCs w:val="28"/>
          <w:lang w:eastAsia="en-US"/>
        </w:rPr>
        <w:t xml:space="preserve">                     UDOSTEPNIAJACE WYKONAWCY SWÓJ POTENCIAŁ </w:t>
      </w:r>
    </w:p>
    <w:p w14:paraId="2EBEBE3F" w14:textId="77777777" w:rsidR="006D0E41" w:rsidRPr="003E42D8" w:rsidRDefault="006D0E41" w:rsidP="00B309FD">
      <w:pPr>
        <w:pStyle w:val="Teksttreci2"/>
        <w:shd w:val="clear" w:color="auto" w:fill="auto"/>
        <w:tabs>
          <w:tab w:val="left" w:pos="1740"/>
        </w:tabs>
        <w:spacing w:before="0" w:after="0" w:line="276" w:lineRule="auto"/>
        <w:ind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074CD802" w14:textId="39E2F0BF" w:rsidR="00B03DD8" w:rsidRPr="003E42D8" w:rsidRDefault="00B03DD8" w:rsidP="00B309FD">
      <w:pPr>
        <w:widowControl/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B03DD8">
        <w:rPr>
          <w:rFonts w:asciiTheme="minorHAnsi" w:eastAsiaTheme="majorEastAsia" w:hAnsiTheme="minorHAnsi" w:cstheme="majorBidi"/>
          <w:lang w:eastAsia="en-US"/>
        </w:rPr>
        <w:t xml:space="preserve">1. </w:t>
      </w:r>
      <w:r w:rsidR="006D0E41" w:rsidRPr="00B03DD8">
        <w:rPr>
          <w:rFonts w:asciiTheme="minorHAnsi" w:eastAsiaTheme="majorEastAsia" w:hAnsiTheme="minorHAnsi" w:cstheme="majorBidi"/>
          <w:lang w:eastAsia="en-US"/>
        </w:rPr>
        <w:t>Wykonawcą</w:t>
      </w:r>
      <w:r w:rsidR="006D0E41" w:rsidRPr="003E42D8">
        <w:rPr>
          <w:rFonts w:asciiTheme="minorHAnsi" w:eastAsiaTheme="majorEastAsia" w:hAnsiTheme="minorHAnsi" w:cstheme="majorBidi"/>
          <w:b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>jest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7AFFFB8B" w14:textId="4EDE3B5F" w:rsidR="006D0E41" w:rsidRPr="00B309FD" w:rsidRDefault="00B03DD8" w:rsidP="00B309FD">
      <w:pPr>
        <w:widowControl/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>
        <w:rPr>
          <w:rFonts w:asciiTheme="minorHAnsi" w:eastAsiaTheme="majorEastAsia" w:hAnsiTheme="minorHAnsi" w:cstheme="majorBidi"/>
          <w:lang w:eastAsia="en-US"/>
        </w:rPr>
        <w:t xml:space="preserve">2. 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Zamawiający </w:t>
      </w:r>
      <w:r w:rsidR="006D0E41" w:rsidRPr="003E42D8">
        <w:rPr>
          <w:rFonts w:asciiTheme="minorHAnsi" w:eastAsiaTheme="majorEastAsia" w:hAnsiTheme="minorHAnsi" w:cstheme="majorBidi"/>
          <w:u w:val="single"/>
          <w:lang w:eastAsia="en-US"/>
        </w:rPr>
        <w:t>nie zastrzega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 możliwości ubiegania się o udzielenie zamówienia wyłącznie przez </w:t>
      </w:r>
      <w:r w:rsidR="00B309FD">
        <w:rPr>
          <w:rFonts w:asciiTheme="minorHAnsi" w:eastAsiaTheme="majorEastAsia" w:hAnsiTheme="minorHAnsi" w:cstheme="majorBidi"/>
          <w:lang w:eastAsia="en-US"/>
        </w:rPr>
        <w:t>W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ykonawców, o których mowa w art. 94 ustawy Pzp, tj. mających status zakładu pracy chronionej, spółdzielnie socjalne oraz innych </w:t>
      </w:r>
      <w:r w:rsidR="00B309FD">
        <w:rPr>
          <w:rFonts w:asciiTheme="minorHAnsi" w:eastAsiaTheme="majorEastAsia" w:hAnsiTheme="minorHAnsi" w:cstheme="majorBidi"/>
          <w:lang w:eastAsia="en-US"/>
        </w:rPr>
        <w:t>W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>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4961FB9B" w14:textId="31613255" w:rsidR="006D0E41" w:rsidRPr="003E42D8" w:rsidRDefault="00B03DD8" w:rsidP="00B309FD">
      <w:pPr>
        <w:widowControl/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>
        <w:rPr>
          <w:rFonts w:asciiTheme="minorHAnsi" w:eastAsiaTheme="majorEastAsia" w:hAnsiTheme="minorHAnsi" w:cstheme="majorBidi"/>
          <w:lang w:eastAsia="en-US"/>
        </w:rPr>
        <w:t xml:space="preserve">3. 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Zamówienie może zostać udzielone </w:t>
      </w:r>
      <w:r w:rsidR="00506DC5">
        <w:rPr>
          <w:rFonts w:asciiTheme="minorHAnsi" w:eastAsiaTheme="majorEastAsia" w:hAnsiTheme="minorHAnsi" w:cstheme="majorBidi"/>
          <w:lang w:eastAsia="en-US"/>
        </w:rPr>
        <w:t>W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>ykonawcy, który:</w:t>
      </w:r>
    </w:p>
    <w:p w14:paraId="4EFE49BE" w14:textId="0B0A59FD" w:rsidR="006D0E41" w:rsidRPr="003E42D8" w:rsidRDefault="00506DC5" w:rsidP="00506DC5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>
        <w:rPr>
          <w:rFonts w:asciiTheme="minorHAnsi" w:eastAsiaTheme="majorEastAsia" w:hAnsiTheme="minorHAnsi" w:cstheme="majorBidi"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– spełnia warunki udziału w postępowaniu, </w:t>
      </w:r>
    </w:p>
    <w:p w14:paraId="0C5FCF19" w14:textId="272AFF33" w:rsidR="006D0E41" w:rsidRPr="003E42D8" w:rsidRDefault="00506DC5" w:rsidP="00506DC5">
      <w:pPr>
        <w:autoSpaceDE w:val="0"/>
        <w:autoSpaceDN w:val="0"/>
        <w:spacing w:line="276" w:lineRule="auto"/>
        <w:jc w:val="both"/>
        <w:rPr>
          <w:rFonts w:asciiTheme="minorHAnsi" w:hAnsiTheme="minorHAnsi"/>
          <w:i/>
          <w:color w:val="C00000"/>
          <w:u w:val="single"/>
        </w:rPr>
      </w:pPr>
      <w:r>
        <w:rPr>
          <w:rFonts w:asciiTheme="minorHAnsi" w:eastAsiaTheme="majorEastAsia" w:hAnsiTheme="minorHAnsi" w:cstheme="majorBidi"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>– nie podlega wykluczeniu na podstawie art. 108 ust. 1 ustawy Pzp,</w:t>
      </w:r>
    </w:p>
    <w:p w14:paraId="5298BA16" w14:textId="68B7BFA8" w:rsidR="006D0E41" w:rsidRPr="003E42D8" w:rsidRDefault="006D0E41" w:rsidP="00B309FD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i/>
          <w:color w:val="FF0000"/>
          <w:lang w:eastAsia="en-US"/>
        </w:rPr>
      </w:pPr>
      <w:r w:rsidRPr="003E42D8">
        <w:rPr>
          <w:rFonts w:asciiTheme="minorHAnsi" w:eastAsiaTheme="majorEastAsia" w:hAnsiTheme="minorHAnsi" w:cstheme="majorBidi"/>
          <w:lang w:eastAsia="en-US"/>
        </w:rPr>
        <w:t xml:space="preserve"> – złożył ofertę niepodlegającą odrzuceniu na podstawie art. 226 ust. 1 ustawy Pzp, </w:t>
      </w:r>
    </w:p>
    <w:p w14:paraId="4827CD30" w14:textId="77777777" w:rsidR="006D0E41" w:rsidRPr="003E42D8" w:rsidRDefault="006D0E41" w:rsidP="00B309FD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Theme="minorHAnsi" w:hAnsiTheme="minorHAnsi"/>
          <w:sz w:val="24"/>
          <w:szCs w:val="24"/>
        </w:rPr>
      </w:pPr>
    </w:p>
    <w:p w14:paraId="650B06F3" w14:textId="69B64137" w:rsidR="006D0E41" w:rsidRPr="00506DC5" w:rsidRDefault="00B03DD8" w:rsidP="00506DC5">
      <w:pPr>
        <w:widowControl/>
        <w:spacing w:line="276" w:lineRule="auto"/>
        <w:contextualSpacing/>
        <w:jc w:val="both"/>
        <w:rPr>
          <w:rFonts w:asciiTheme="minorHAnsi" w:eastAsiaTheme="majorEastAsia" w:hAnsiTheme="minorHAnsi" w:cstheme="majorBidi"/>
          <w:b/>
          <w:bCs/>
          <w:lang w:eastAsia="en-US"/>
        </w:rPr>
      </w:pPr>
      <w:r>
        <w:rPr>
          <w:rFonts w:asciiTheme="minorHAnsi" w:eastAsiaTheme="majorEastAsia" w:hAnsiTheme="minorHAnsi" w:cstheme="majorBidi"/>
          <w:b/>
          <w:lang w:eastAsia="en-US"/>
        </w:rPr>
        <w:t xml:space="preserve">4. </w:t>
      </w:r>
      <w:r w:rsidR="006D0E41" w:rsidRPr="003E42D8">
        <w:rPr>
          <w:rFonts w:asciiTheme="minorHAnsi" w:eastAsiaTheme="majorEastAsia" w:hAnsiTheme="minorHAnsi" w:cstheme="majorBidi"/>
          <w:b/>
          <w:lang w:eastAsia="en-US"/>
        </w:rPr>
        <w:t>Wykonawcy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b/>
          <w:lang w:eastAsia="en-US"/>
        </w:rPr>
        <w:t>mogą wspólnie ubiegać się o udzielenie zamówienia</w:t>
      </w:r>
      <w:r w:rsidR="006D0E41" w:rsidRPr="003E42D8">
        <w:rPr>
          <w:rFonts w:asciiTheme="minorHAnsi" w:eastAsiaTheme="majorEastAsia" w:hAnsiTheme="minorHAnsi" w:cstheme="majorBidi"/>
          <w:lang w:eastAsia="en-US"/>
        </w:rPr>
        <w:t xml:space="preserve">. </w:t>
      </w:r>
      <w:r w:rsidR="006D0E41" w:rsidRPr="00506DC5">
        <w:rPr>
          <w:rFonts w:asciiTheme="minorHAnsi" w:eastAsiaTheme="majorEastAsia" w:hAnsiTheme="minorHAnsi" w:cstheme="majorBidi"/>
          <w:b/>
          <w:bCs/>
          <w:lang w:eastAsia="en-US"/>
        </w:rPr>
        <w:t>W takim przypadku:</w:t>
      </w:r>
    </w:p>
    <w:p w14:paraId="7E5D070D" w14:textId="7244CAED" w:rsidR="00B309FD" w:rsidRDefault="00506DC5" w:rsidP="00506DC5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bCs/>
          <w:lang w:eastAsia="en-US"/>
        </w:rPr>
      </w:pPr>
      <w:r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 xml:space="preserve">-  </w:t>
      </w:r>
      <w:r w:rsidR="00B309FD"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 xml:space="preserve">Wykonawcy występujący wspólnie są zobowiązani do ustanowienia pełnomocnika do </w:t>
      </w:r>
    </w:p>
    <w:p w14:paraId="4ABDB8B3" w14:textId="78700C45" w:rsidR="00B309FD" w:rsidRDefault="00506DC5" w:rsidP="00506DC5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bCs/>
          <w:lang w:eastAsia="en-US"/>
        </w:rPr>
      </w:pPr>
      <w:r>
        <w:rPr>
          <w:rFonts w:asciiTheme="minorHAnsi" w:eastAsiaTheme="majorEastAsia" w:hAnsiTheme="minorHAnsi" w:cstheme="majorBidi"/>
          <w:bCs/>
          <w:lang w:eastAsia="en-US"/>
        </w:rPr>
        <w:t xml:space="preserve">     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 xml:space="preserve">reprezentowania ich w postępowaniu albo do reprezentowania ich w postępowaniu i zawarcia </w:t>
      </w:r>
    </w:p>
    <w:p w14:paraId="7316848C" w14:textId="6721E6CC" w:rsidR="006D0E41" w:rsidRPr="003E42D8" w:rsidRDefault="00506DC5" w:rsidP="00506DC5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b/>
          <w:bCs/>
          <w:lang w:eastAsia="en-US"/>
        </w:rPr>
      </w:pPr>
      <w:r>
        <w:rPr>
          <w:rFonts w:asciiTheme="minorHAnsi" w:eastAsiaTheme="majorEastAsia" w:hAnsiTheme="minorHAnsi" w:cstheme="majorBidi"/>
          <w:bCs/>
          <w:lang w:eastAsia="en-US"/>
        </w:rPr>
        <w:t xml:space="preserve">     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>umowy w sprawie przedmiotowego zamówienia publicznego.</w:t>
      </w:r>
    </w:p>
    <w:p w14:paraId="41E7DAC2" w14:textId="0156EC30" w:rsidR="006D0E41" w:rsidRPr="003E42D8" w:rsidRDefault="00506DC5" w:rsidP="00506DC5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bCs/>
          <w:lang w:eastAsia="en-US"/>
        </w:rPr>
      </w:pPr>
      <w:r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 xml:space="preserve">-  Wszelka korespondencja będzie prowadzona przez </w:t>
      </w:r>
      <w:r>
        <w:rPr>
          <w:rFonts w:asciiTheme="minorHAnsi" w:eastAsiaTheme="majorEastAsia" w:hAnsiTheme="minorHAnsi" w:cstheme="majorBidi"/>
          <w:bCs/>
          <w:lang w:eastAsia="en-US"/>
        </w:rPr>
        <w:t>Z</w:t>
      </w:r>
      <w:r w:rsidR="006D0E41" w:rsidRPr="003E42D8">
        <w:rPr>
          <w:rFonts w:asciiTheme="minorHAnsi" w:eastAsiaTheme="majorEastAsia" w:hAnsiTheme="minorHAnsi" w:cstheme="majorBidi"/>
          <w:bCs/>
          <w:lang w:eastAsia="en-US"/>
        </w:rPr>
        <w:t>amawiającego wyłącznie z pełnomocnikiem.</w:t>
      </w:r>
    </w:p>
    <w:p w14:paraId="76C00D87" w14:textId="77777777" w:rsidR="006D0E41" w:rsidRPr="0084567E" w:rsidRDefault="006D0E41" w:rsidP="00B309FD">
      <w:pPr>
        <w:spacing w:line="276" w:lineRule="auto"/>
        <w:ind w:left="360"/>
        <w:contextualSpacing/>
        <w:jc w:val="both"/>
        <w:rPr>
          <w:rFonts w:asciiTheme="majorHAnsi" w:eastAsiaTheme="majorEastAsia" w:hAnsiTheme="majorHAnsi" w:cstheme="majorBidi"/>
          <w:bCs/>
          <w:lang w:eastAsia="en-US"/>
        </w:rPr>
      </w:pPr>
    </w:p>
    <w:p w14:paraId="40D3F811" w14:textId="77777777" w:rsidR="006D0E41" w:rsidRPr="00773D17" w:rsidRDefault="00B03DD8" w:rsidP="00B309FD">
      <w:pPr>
        <w:widowControl/>
        <w:spacing w:line="276" w:lineRule="auto"/>
        <w:contextualSpacing/>
        <w:jc w:val="both"/>
        <w:rPr>
          <w:rFonts w:asciiTheme="majorHAnsi" w:eastAsiaTheme="majorEastAsia" w:hAnsiTheme="majorHAnsi" w:cstheme="majorBidi"/>
          <w:b/>
          <w:lang w:eastAsia="en-US"/>
        </w:rPr>
      </w:pPr>
      <w:r>
        <w:rPr>
          <w:rFonts w:asciiTheme="majorHAnsi" w:eastAsiaTheme="majorEastAsia" w:hAnsiTheme="majorHAnsi" w:cstheme="majorBidi"/>
          <w:b/>
          <w:lang w:eastAsia="en-US"/>
        </w:rPr>
        <w:t xml:space="preserve">5. </w:t>
      </w:r>
      <w:r w:rsidR="006D0E41" w:rsidRPr="00773D17">
        <w:rPr>
          <w:rFonts w:asciiTheme="majorHAnsi" w:eastAsiaTheme="majorEastAsia" w:hAnsiTheme="majorHAnsi" w:cstheme="majorBidi"/>
          <w:b/>
          <w:lang w:eastAsia="en-US"/>
        </w:rPr>
        <w:t xml:space="preserve">Potencjał podmiotu trzeciego </w:t>
      </w:r>
    </w:p>
    <w:p w14:paraId="259FAD81" w14:textId="0193FCEE" w:rsidR="006D0E41" w:rsidRPr="00B309FD" w:rsidRDefault="006D0E41" w:rsidP="00B309FD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Theme="minorHAnsi" w:eastAsiaTheme="majorEastAsia" w:hAnsiTheme="minorHAnsi" w:cstheme="majorBidi"/>
          <w:sz w:val="24"/>
          <w:szCs w:val="24"/>
          <w:lang w:eastAsia="en-US"/>
        </w:rPr>
      </w:pPr>
      <w:r w:rsidRPr="003E42D8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W celu potwierdzenia spełnienia warunków udziału w postępowaniu, </w:t>
      </w:r>
      <w:r w:rsidR="00B309FD">
        <w:rPr>
          <w:rFonts w:asciiTheme="minorHAnsi" w:eastAsiaTheme="majorEastAsia" w:hAnsiTheme="minorHAnsi" w:cstheme="majorBidi"/>
          <w:sz w:val="24"/>
          <w:szCs w:val="24"/>
          <w:lang w:eastAsia="en-US"/>
        </w:rPr>
        <w:t>W</w:t>
      </w:r>
      <w:r w:rsidRPr="003E42D8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ykonawca może polegać na potencjale podmiotu trzeciego na zasadach opisanych w art. 118–123 ustawy Pzp. Podmiot trzeci, na potencjał którego </w:t>
      </w:r>
      <w:r w:rsidR="00B309FD">
        <w:rPr>
          <w:rFonts w:asciiTheme="minorHAnsi" w:eastAsiaTheme="majorEastAsia" w:hAnsiTheme="minorHAnsi" w:cstheme="majorBidi"/>
          <w:sz w:val="24"/>
          <w:szCs w:val="24"/>
          <w:lang w:eastAsia="en-US"/>
        </w:rPr>
        <w:t>W</w:t>
      </w:r>
      <w:r w:rsidRPr="003E42D8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ykonawca powołuje się w celu wykazania spełnienia warunków udziału w </w:t>
      </w:r>
      <w:r w:rsidRPr="003E42D8">
        <w:rPr>
          <w:rFonts w:asciiTheme="minorHAnsi" w:eastAsiaTheme="majorEastAsia" w:hAnsiTheme="minorHAnsi" w:cstheme="majorBidi"/>
          <w:sz w:val="24"/>
          <w:szCs w:val="24"/>
          <w:lang w:eastAsia="en-US"/>
        </w:rPr>
        <w:lastRenderedPageBreak/>
        <w:t>postępowaniu, nie może podlegać wykluczeniu na podstawie art. 108 ust. 1 ustawy Pzp.</w:t>
      </w:r>
    </w:p>
    <w:p w14:paraId="79D006F3" w14:textId="77777777" w:rsidR="006D0E41" w:rsidRPr="003E42D8" w:rsidRDefault="00B03DD8" w:rsidP="00B309FD">
      <w:pPr>
        <w:widowControl/>
        <w:spacing w:line="276" w:lineRule="auto"/>
        <w:contextualSpacing/>
        <w:jc w:val="both"/>
        <w:rPr>
          <w:rFonts w:asciiTheme="minorHAnsi" w:eastAsiaTheme="majorEastAsia" w:hAnsiTheme="minorHAnsi" w:cstheme="majorBidi"/>
          <w:b/>
          <w:lang w:eastAsia="en-US"/>
        </w:rPr>
      </w:pPr>
      <w:r>
        <w:rPr>
          <w:rFonts w:asciiTheme="minorHAnsi" w:eastAsiaTheme="majorEastAsia" w:hAnsiTheme="minorHAnsi" w:cstheme="majorBidi"/>
          <w:b/>
          <w:lang w:eastAsia="en-US"/>
        </w:rPr>
        <w:t xml:space="preserve">6. </w:t>
      </w:r>
      <w:r w:rsidR="006D0E41" w:rsidRPr="003E42D8">
        <w:rPr>
          <w:rFonts w:asciiTheme="minorHAnsi" w:eastAsiaTheme="majorEastAsia" w:hAnsiTheme="minorHAnsi" w:cstheme="majorBidi"/>
          <w:b/>
          <w:lang w:eastAsia="en-US"/>
        </w:rPr>
        <w:t>Podwykonawstwo</w:t>
      </w:r>
    </w:p>
    <w:p w14:paraId="3CA7975B" w14:textId="2C20CA1D" w:rsidR="00285043" w:rsidRPr="00285043" w:rsidRDefault="006D0E41" w:rsidP="00B309FD">
      <w:pPr>
        <w:spacing w:line="276" w:lineRule="auto"/>
        <w:contextualSpacing/>
        <w:jc w:val="both"/>
        <w:rPr>
          <w:rFonts w:asciiTheme="minorHAnsi" w:eastAsiaTheme="majorEastAsia" w:hAnsiTheme="minorHAnsi" w:cstheme="majorBidi"/>
          <w:b/>
          <w:lang w:eastAsia="en-US"/>
        </w:rPr>
      </w:pPr>
      <w:r w:rsidRPr="003E42D8">
        <w:rPr>
          <w:rFonts w:asciiTheme="minorHAnsi" w:eastAsiaTheme="majorEastAsia" w:hAnsiTheme="minorHAnsi" w:cstheme="majorBidi"/>
          <w:lang w:eastAsia="en-US"/>
        </w:rPr>
        <w:t xml:space="preserve">Zamawiający nie zastrzega obowiązku osobistego wykonania przez </w:t>
      </w:r>
      <w:r w:rsidR="00B309FD">
        <w:rPr>
          <w:rFonts w:asciiTheme="minorHAnsi" w:eastAsiaTheme="majorEastAsia" w:hAnsiTheme="minorHAnsi" w:cstheme="majorBidi"/>
          <w:lang w:eastAsia="en-US"/>
        </w:rPr>
        <w:t>W</w:t>
      </w:r>
      <w:r w:rsidRPr="003E42D8">
        <w:rPr>
          <w:rFonts w:asciiTheme="minorHAnsi" w:eastAsiaTheme="majorEastAsia" w:hAnsiTheme="minorHAnsi" w:cstheme="majorBidi"/>
          <w:lang w:eastAsia="en-US"/>
        </w:rPr>
        <w:t>ykonawcę kluczowych zadań.</w:t>
      </w:r>
      <w:r w:rsidRPr="003E42D8">
        <w:rPr>
          <w:rFonts w:asciiTheme="minorHAnsi" w:eastAsiaTheme="majorEastAsia" w:hAnsiTheme="minorHAnsi" w:cstheme="majorBidi"/>
          <w:bCs/>
          <w:lang w:eastAsia="en-US"/>
        </w:rPr>
        <w:t xml:space="preserve"> </w:t>
      </w:r>
      <w:r w:rsidRPr="003E42D8">
        <w:rPr>
          <w:rFonts w:asciiTheme="minorHAnsi" w:eastAsiaTheme="majorEastAsia" w:hAnsiTheme="minorHAnsi" w:cstheme="majorBidi"/>
          <w:b/>
          <w:lang w:eastAsia="en-US"/>
        </w:rPr>
        <w:t>Wykonawca może powierzyć wykonanie części zamówienia podwykonawcy.</w:t>
      </w:r>
    </w:p>
    <w:p w14:paraId="04665A4D" w14:textId="09E59F52" w:rsidR="00285043" w:rsidRPr="00285043" w:rsidRDefault="00285043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85043">
        <w:rPr>
          <w:rFonts w:asciiTheme="minorHAnsi" w:hAnsiTheme="minorHAnsi" w:cs="Arial"/>
          <w:color w:val="auto"/>
          <w:lang w:bidi="ar-SA"/>
        </w:rPr>
        <w:t xml:space="preserve">Zamawiający żąda wskazania przez </w:t>
      </w:r>
      <w:r w:rsidR="00B309FD">
        <w:rPr>
          <w:rFonts w:asciiTheme="minorHAnsi" w:hAnsiTheme="minorHAnsi" w:cs="Arial"/>
          <w:color w:val="auto"/>
          <w:lang w:bidi="ar-SA"/>
        </w:rPr>
        <w:t>W</w:t>
      </w:r>
      <w:r w:rsidRPr="00285043">
        <w:rPr>
          <w:rFonts w:asciiTheme="minorHAnsi" w:hAnsiTheme="minorHAnsi" w:cs="Arial"/>
          <w:color w:val="auto"/>
          <w:lang w:bidi="ar-SA"/>
        </w:rPr>
        <w:t>ykonawcę, w ofercie, części zamówienia, których wykonanie zamierza powierzyć podwykonawcom, oraz podania nazw ewentualnych podwykonawców, jeżeli są już znani, zgodnie z art. 462 ust.2 ustawy Pzp.</w:t>
      </w:r>
    </w:p>
    <w:p w14:paraId="65A2E016" w14:textId="51923BEC" w:rsidR="00285043" w:rsidRPr="00285043" w:rsidRDefault="00285043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  <w:r w:rsidRPr="00285043">
        <w:rPr>
          <w:rFonts w:asciiTheme="minorHAnsi" w:hAnsiTheme="minorHAnsi" w:cs="Arial"/>
          <w:color w:val="auto"/>
          <w:lang w:bidi="ar-SA"/>
        </w:rPr>
        <w:t xml:space="preserve">Na podstawie art.462 ust. 3 ustawy Pzp w przypadku zamówień na roboty budowlane oraz usługi, które mają być wykonane w miejscu podlegającym bezpośredniemu nadzorowi </w:t>
      </w:r>
      <w:r w:rsidR="00B309FD">
        <w:rPr>
          <w:rFonts w:asciiTheme="minorHAnsi" w:hAnsiTheme="minorHAnsi" w:cs="Arial"/>
          <w:color w:val="auto"/>
          <w:lang w:bidi="ar-SA"/>
        </w:rPr>
        <w:t>Z</w:t>
      </w:r>
      <w:r w:rsidRPr="00285043">
        <w:rPr>
          <w:rFonts w:asciiTheme="minorHAnsi" w:hAnsiTheme="minorHAnsi" w:cs="Arial"/>
          <w:color w:val="auto"/>
          <w:lang w:bidi="ar-SA"/>
        </w:rPr>
        <w:t xml:space="preserve">amawiającego, </w:t>
      </w:r>
      <w:r w:rsidR="00B309FD">
        <w:rPr>
          <w:rFonts w:asciiTheme="minorHAnsi" w:hAnsiTheme="minorHAnsi" w:cs="Arial"/>
          <w:color w:val="auto"/>
          <w:lang w:bidi="ar-SA"/>
        </w:rPr>
        <w:t>Z</w:t>
      </w:r>
      <w:r w:rsidRPr="00285043">
        <w:rPr>
          <w:rFonts w:asciiTheme="minorHAnsi" w:hAnsiTheme="minorHAnsi" w:cs="Arial"/>
          <w:color w:val="auto"/>
          <w:lang w:bidi="ar-SA"/>
        </w:rPr>
        <w:t xml:space="preserve">amawiający żąda, aby przed przystąpieniem do wykonania zamówienia </w:t>
      </w:r>
      <w:r w:rsidR="00B309FD">
        <w:rPr>
          <w:rFonts w:asciiTheme="minorHAnsi" w:hAnsiTheme="minorHAnsi" w:cs="Arial"/>
          <w:color w:val="auto"/>
          <w:lang w:bidi="ar-SA"/>
        </w:rPr>
        <w:t>W</w:t>
      </w:r>
      <w:r w:rsidRPr="00285043">
        <w:rPr>
          <w:rFonts w:asciiTheme="minorHAnsi" w:hAnsiTheme="minorHAnsi" w:cs="Arial"/>
          <w:color w:val="auto"/>
          <w:lang w:bidi="ar-SA"/>
        </w:rPr>
        <w:t xml:space="preserve">ykonawca podał nazwy, dane kontaktowe oraz przedstawicieli, podwykonawców zaangażowanych w takie roboty budowlane lub usługi, jeżeli są już znani. Wykonawca zawiadamia </w:t>
      </w:r>
      <w:r w:rsidR="00B309FD">
        <w:rPr>
          <w:rFonts w:asciiTheme="minorHAnsi" w:hAnsiTheme="minorHAnsi" w:cs="Arial"/>
          <w:color w:val="auto"/>
          <w:lang w:bidi="ar-SA"/>
        </w:rPr>
        <w:t>Z</w:t>
      </w:r>
      <w:r w:rsidRPr="00285043">
        <w:rPr>
          <w:rFonts w:asciiTheme="minorHAnsi" w:hAnsiTheme="minorHAnsi" w:cs="Arial"/>
          <w:color w:val="auto"/>
          <w:lang w:bidi="ar-SA"/>
        </w:rPr>
        <w:t xml:space="preserve">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</w:t>
      </w:r>
    </w:p>
    <w:p w14:paraId="347B9AF6" w14:textId="77777777" w:rsidR="006D0E41" w:rsidRDefault="00285043" w:rsidP="00B309FD">
      <w:pPr>
        <w:spacing w:line="276" w:lineRule="auto"/>
        <w:contextualSpacing/>
        <w:jc w:val="both"/>
        <w:rPr>
          <w:rStyle w:val="Nagwek20"/>
          <w:rFonts w:asciiTheme="minorHAnsi" w:eastAsiaTheme="majorEastAsia" w:hAnsiTheme="minorHAnsi" w:cstheme="majorBidi"/>
          <w:b w:val="0"/>
          <w:sz w:val="24"/>
          <w:szCs w:val="24"/>
          <w:lang w:eastAsia="en-US"/>
        </w:rPr>
      </w:pPr>
      <w:bookmarkStart w:id="16" w:name="bookmark65"/>
      <w:bookmarkStart w:id="17" w:name="bookmark66"/>
      <w:bookmarkStart w:id="18" w:name="bookmark67"/>
      <w:r>
        <w:rPr>
          <w:rStyle w:val="Nagwek20"/>
          <w:rFonts w:asciiTheme="minorHAnsi" w:eastAsiaTheme="majorEastAsia" w:hAnsiTheme="minorHAnsi" w:cstheme="majorBidi"/>
          <w:b w:val="0"/>
          <w:sz w:val="24"/>
          <w:szCs w:val="24"/>
          <w:lang w:eastAsia="en-US"/>
        </w:rPr>
        <w:t xml:space="preserve">W przypadku, gdy Wykonawca zamierza powierzyć realizację części zamówienia podwykonawcom, zastosowanie mają odpowiednie postanowienia określone w projekcie umowy. </w:t>
      </w:r>
    </w:p>
    <w:bookmarkEnd w:id="16"/>
    <w:bookmarkEnd w:id="17"/>
    <w:bookmarkEnd w:id="18"/>
    <w:p w14:paraId="391A8748" w14:textId="77777777" w:rsidR="006D0E41" w:rsidRDefault="006D0E41" w:rsidP="00B309FD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Theme="majorHAnsi" w:hAnsiTheme="majorHAnsi"/>
          <w:sz w:val="24"/>
          <w:szCs w:val="24"/>
        </w:rPr>
      </w:pPr>
    </w:p>
    <w:p w14:paraId="165282A7" w14:textId="7211B7CE" w:rsidR="006D0E41" w:rsidRPr="00144F2A" w:rsidRDefault="00FD0D40" w:rsidP="00B309FD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eastAsiaTheme="majorEastAsia" w:hAnsiTheme="minorHAnsi" w:cstheme="minorHAnsi"/>
          <w:b/>
          <w:color w:val="365F91" w:themeColor="accent1" w:themeShade="BF"/>
          <w:lang w:eastAsia="en-US"/>
        </w:rPr>
      </w:pPr>
      <w:r w:rsidRPr="00144F2A">
        <w:rPr>
          <w:rFonts w:asciiTheme="minorHAnsi" w:eastAsiaTheme="majorEastAsia" w:hAnsiTheme="minorHAnsi" w:cstheme="minorHAnsi"/>
          <w:b/>
          <w:color w:val="365F91" w:themeColor="accent1" w:themeShade="BF"/>
          <w:lang w:eastAsia="en-US"/>
        </w:rPr>
        <w:t xml:space="preserve">7.  </w:t>
      </w:r>
      <w:r w:rsidR="006D0E41" w:rsidRPr="00144F2A">
        <w:rPr>
          <w:rFonts w:asciiTheme="minorHAnsi" w:eastAsiaTheme="majorEastAsia" w:hAnsiTheme="minorHAnsi" w:cstheme="minorHAnsi"/>
          <w:b/>
          <w:color w:val="365F91" w:themeColor="accent1" w:themeShade="BF"/>
          <w:lang w:eastAsia="en-US"/>
        </w:rPr>
        <w:t>Oferty wariantowe</w:t>
      </w:r>
    </w:p>
    <w:p w14:paraId="766AFACF" w14:textId="77777777" w:rsidR="006D0E41" w:rsidRPr="00843C66" w:rsidRDefault="006D0E41" w:rsidP="006D0E41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>Zamawiający nie dopuszcza możliwości złożenia oferty wariantowej, o której mowa w art. 92 ustawy Pzp tzn. oferty przewidującej odmienny sposób wykonania zamówienia niż określony w niniejszej SWZ.</w:t>
      </w:r>
    </w:p>
    <w:p w14:paraId="7D235F44" w14:textId="77777777" w:rsidR="006D0E41" w:rsidRPr="00773D17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10AAA3D" w14:textId="77777777" w:rsidR="006D0E41" w:rsidRPr="00144F2A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i/>
          <w:color w:val="365F91" w:themeColor="accent1" w:themeShade="BF"/>
          <w:lang w:eastAsia="en-US"/>
        </w:rPr>
      </w:pPr>
      <w:r w:rsidRPr="00144F2A">
        <w:rPr>
          <w:rFonts w:asciiTheme="minorHAnsi" w:hAnsiTheme="minorHAnsi" w:cstheme="minorHAnsi"/>
          <w:b/>
          <w:color w:val="365F91" w:themeColor="accent1" w:themeShade="BF"/>
          <w:lang w:eastAsia="en-US"/>
        </w:rPr>
        <w:t>8</w:t>
      </w:r>
      <w:r w:rsidR="006D0E41" w:rsidRPr="00144F2A">
        <w:rPr>
          <w:rFonts w:asciiTheme="minorHAnsi" w:hAnsiTheme="minorHAnsi" w:cstheme="minorHAnsi"/>
          <w:b/>
          <w:color w:val="365F91" w:themeColor="accent1" w:themeShade="BF"/>
          <w:lang w:eastAsia="en-US"/>
        </w:rPr>
        <w:t xml:space="preserve">.   Katalogi elektroniczne </w:t>
      </w:r>
    </w:p>
    <w:p w14:paraId="10656639" w14:textId="77777777" w:rsidR="006D0E41" w:rsidRPr="00843C66" w:rsidRDefault="006D0E41" w:rsidP="006D0E41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>Zamawiający nie wymaga złożenia ofert w postaci katalogów elektronicznych.</w:t>
      </w:r>
    </w:p>
    <w:p w14:paraId="6E4F3FBA" w14:textId="77777777" w:rsidR="006D0E41" w:rsidRPr="00773D17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714CBAAD" w14:textId="77777777" w:rsidR="006D0E41" w:rsidRPr="00144F2A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9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.  Umowa ramowa</w:t>
      </w:r>
    </w:p>
    <w:p w14:paraId="20EDDC17" w14:textId="77777777" w:rsidR="006D0E41" w:rsidRPr="00843C66" w:rsidRDefault="006D0E41" w:rsidP="006D0E41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>Zamawiający nie przewiduje zawarcia umowy ramowej, o  której mowa w art. 311–315 ustawy Pzp.</w:t>
      </w:r>
    </w:p>
    <w:p w14:paraId="60212D54" w14:textId="77777777" w:rsidR="006D0E41" w:rsidRPr="00843C66" w:rsidRDefault="006D0E41" w:rsidP="006D0E41">
      <w:pPr>
        <w:shd w:val="clear" w:color="auto" w:fill="FFFFFF"/>
        <w:rPr>
          <w:rFonts w:asciiTheme="minorHAnsi" w:eastAsiaTheme="majorEastAsia" w:hAnsiTheme="minorHAnsi" w:cstheme="majorBidi"/>
          <w:i/>
          <w:color w:val="002060"/>
          <w:lang w:eastAsia="en-US"/>
        </w:rPr>
      </w:pPr>
    </w:p>
    <w:p w14:paraId="73D4DA96" w14:textId="77777777" w:rsidR="006D0E41" w:rsidRPr="00144F2A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10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.  Aukcja elektroniczna</w:t>
      </w:r>
    </w:p>
    <w:p w14:paraId="75B6F72C" w14:textId="77777777" w:rsidR="006D0E41" w:rsidRPr="00843C66" w:rsidRDefault="006D0E41" w:rsidP="006D0E41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 xml:space="preserve">Zamawiający </w:t>
      </w:r>
      <w:r w:rsidRPr="00843C66">
        <w:rPr>
          <w:rFonts w:asciiTheme="minorHAnsi" w:eastAsiaTheme="majorEastAsia" w:hAnsiTheme="minorHAnsi" w:cstheme="majorBidi"/>
          <w:b/>
          <w:lang w:eastAsia="en-US"/>
        </w:rPr>
        <w:t xml:space="preserve">nie przewiduje </w:t>
      </w:r>
      <w:r w:rsidRPr="00843C66">
        <w:rPr>
          <w:rFonts w:asciiTheme="minorHAnsi" w:eastAsiaTheme="majorEastAsia" w:hAnsiTheme="minorHAnsi" w:cstheme="majorBidi"/>
          <w:lang w:eastAsia="en-US"/>
        </w:rPr>
        <w:t xml:space="preserve">przeprowadzenia aukcji elektronicznej, o  której mowa w art. 308 ust. 1 ustawy Pzp. </w:t>
      </w:r>
    </w:p>
    <w:p w14:paraId="07355104" w14:textId="77777777" w:rsidR="006D0E41" w:rsidRPr="00773D17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5FF90E79" w14:textId="2CC54955" w:rsidR="006D0E41" w:rsidRPr="00144F2A" w:rsidRDefault="00FD0D40" w:rsidP="00B309FD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11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.  Zamówienia, o których mowa w art. 214 ust. 1 pkt 7 i 8 ustawy Pzp</w:t>
      </w:r>
    </w:p>
    <w:p w14:paraId="70AD1970" w14:textId="77777777" w:rsidR="006D0E41" w:rsidRPr="00843C66" w:rsidRDefault="006D0E41" w:rsidP="006D0E41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 xml:space="preserve">Zamawiający </w:t>
      </w:r>
      <w:r w:rsidRPr="00843C66">
        <w:rPr>
          <w:rFonts w:asciiTheme="minorHAnsi" w:eastAsiaTheme="majorEastAsia" w:hAnsiTheme="minorHAnsi" w:cstheme="majorBidi"/>
          <w:b/>
          <w:lang w:eastAsia="en-US"/>
        </w:rPr>
        <w:t>nie przewiduje</w:t>
      </w:r>
      <w:r w:rsidRPr="00843C66">
        <w:rPr>
          <w:rFonts w:asciiTheme="minorHAnsi" w:eastAsiaTheme="majorEastAsia" w:hAnsiTheme="minorHAnsi" w:cstheme="majorBidi"/>
          <w:lang w:eastAsia="en-US"/>
        </w:rPr>
        <w:t xml:space="preserve"> udzielania zamówień na podstawie art. 214 ust. 1 pkt 7 i 8 ustawy Pzp/zamówienia polegającego na powtórzeniu podobnych robót budowlanych.</w:t>
      </w:r>
    </w:p>
    <w:p w14:paraId="471D52E5" w14:textId="77777777" w:rsidR="006D0E41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4B01E944" w14:textId="77777777" w:rsidR="006D0E41" w:rsidRPr="00144F2A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12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.  Rozliczenia w walutach obcych</w:t>
      </w:r>
    </w:p>
    <w:p w14:paraId="040DE753" w14:textId="77777777" w:rsidR="006D0E41" w:rsidRPr="00843C66" w:rsidRDefault="006D0E41" w:rsidP="006D0E41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>Zamawiający nie przewiduje rozliczenia w walutach obcych</w:t>
      </w:r>
    </w:p>
    <w:p w14:paraId="247014ED" w14:textId="77777777" w:rsidR="006D0E41" w:rsidRDefault="006D0E41" w:rsidP="006D0E41">
      <w:pPr>
        <w:spacing w:after="200" w:line="252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6AD6A519" w14:textId="77777777" w:rsidR="006D0E41" w:rsidRPr="00144F2A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13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.  Zwrot kosztów udziału w postępowaniu</w:t>
      </w:r>
    </w:p>
    <w:p w14:paraId="0061631D" w14:textId="3323F094" w:rsidR="00B309FD" w:rsidRDefault="006D0E41" w:rsidP="00B309F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 xml:space="preserve">Zamawiający nie przewiduje zwrotu kosztów udziału w postępowaniu. </w:t>
      </w:r>
    </w:p>
    <w:p w14:paraId="69E76E83" w14:textId="77777777" w:rsidR="00B309FD" w:rsidRPr="00B309FD" w:rsidRDefault="00B309FD" w:rsidP="00B309F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</w:p>
    <w:p w14:paraId="00AE0D0A" w14:textId="279B0025" w:rsidR="006D0E41" w:rsidRPr="00144F2A" w:rsidRDefault="00FD0D40" w:rsidP="006D0E41">
      <w:pPr>
        <w:widowControl/>
        <w:shd w:val="clear" w:color="auto" w:fill="D6E3BC" w:themeFill="accent3" w:themeFillTint="66"/>
        <w:spacing w:after="200"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14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.  Zaliczki na poczet udzielenia zamówienia</w:t>
      </w:r>
    </w:p>
    <w:p w14:paraId="7BCA37C8" w14:textId="5DEACECD" w:rsidR="006D0E41" w:rsidRDefault="006D0E41" w:rsidP="00B309F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843C66">
        <w:rPr>
          <w:rFonts w:asciiTheme="minorHAnsi" w:eastAsiaTheme="majorEastAsia" w:hAnsiTheme="minorHAnsi" w:cstheme="majorBidi"/>
          <w:lang w:eastAsia="en-US"/>
        </w:rPr>
        <w:t>Zamawiający nie przewiduje udzielenia zaliczek na poczet wykonania zamówienia.</w:t>
      </w:r>
    </w:p>
    <w:p w14:paraId="3F3AC67F" w14:textId="77777777" w:rsidR="00B309FD" w:rsidRPr="00B309FD" w:rsidRDefault="00B309FD" w:rsidP="00B309FD">
      <w:pPr>
        <w:spacing w:after="200" w:line="252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</w:p>
    <w:p w14:paraId="17CAFB94" w14:textId="5E116F61" w:rsidR="006D0E41" w:rsidRPr="00144F2A" w:rsidRDefault="00B03DD8" w:rsidP="006D0E41">
      <w:pPr>
        <w:widowControl/>
        <w:shd w:val="clear" w:color="auto" w:fill="D6E3BC" w:themeFill="accent3" w:themeFillTint="66"/>
        <w:spacing w:line="252" w:lineRule="auto"/>
        <w:contextualSpacing/>
        <w:jc w:val="both"/>
        <w:rPr>
          <w:rFonts w:asciiTheme="minorHAnsi" w:hAnsiTheme="minorHAnsi" w:cstheme="minorHAnsi"/>
          <w:b/>
          <w:color w:val="4F81BD" w:themeColor="accent1"/>
          <w:lang w:eastAsia="en-US"/>
        </w:rPr>
      </w:pPr>
      <w:r w:rsidRPr="00144F2A">
        <w:rPr>
          <w:rFonts w:asciiTheme="minorHAnsi" w:hAnsiTheme="minorHAnsi" w:cstheme="minorHAnsi"/>
          <w:b/>
          <w:color w:val="4F81BD" w:themeColor="accent1"/>
          <w:lang w:eastAsia="en-US"/>
        </w:rPr>
        <w:lastRenderedPageBreak/>
        <w:t>1</w:t>
      </w:r>
      <w:r w:rsidR="00B309FD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>5</w:t>
      </w:r>
      <w:r w:rsidR="006D0E41" w:rsidRPr="00144F2A">
        <w:rPr>
          <w:rFonts w:asciiTheme="minorHAnsi" w:hAnsiTheme="minorHAnsi" w:cstheme="minorHAnsi"/>
          <w:b/>
          <w:color w:val="4F81BD" w:themeColor="accent1"/>
          <w:lang w:eastAsia="en-US"/>
        </w:rPr>
        <w:t xml:space="preserve">.   Unieważnienie postępowania </w:t>
      </w:r>
      <w:r w:rsidR="006D0E41" w:rsidRPr="00144F2A">
        <w:rPr>
          <w:rFonts w:asciiTheme="minorHAnsi" w:hAnsiTheme="minorHAnsi" w:cstheme="minorHAnsi"/>
          <w:b/>
          <w:i/>
          <w:iCs/>
          <w:color w:val="4F81BD" w:themeColor="accent1"/>
          <w:lang w:eastAsia="en-US"/>
        </w:rPr>
        <w:t>(fakultatywnie)</w:t>
      </w:r>
    </w:p>
    <w:p w14:paraId="75B5CB16" w14:textId="7E029F37" w:rsidR="00BA2087" w:rsidRPr="001D362D" w:rsidRDefault="006D0E41" w:rsidP="001D362D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336" w:lineRule="exact"/>
        <w:ind w:firstLine="0"/>
        <w:jc w:val="left"/>
        <w:rPr>
          <w:rFonts w:asciiTheme="minorHAnsi" w:hAnsiTheme="minorHAnsi"/>
          <w:sz w:val="24"/>
          <w:szCs w:val="24"/>
        </w:rPr>
      </w:pPr>
      <w:r w:rsidRPr="00843C66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Poza możliwością unieważnienia postępowania o udzielenie zamówienia na podstawie art. 255 </w:t>
      </w:r>
      <w:r w:rsidR="00B309FD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i art.  </w:t>
      </w:r>
      <w:r w:rsidR="00B309FD" w:rsidRPr="00506052">
        <w:rPr>
          <w:rFonts w:asciiTheme="minorHAnsi" w:eastAsiaTheme="majorEastAsia" w:hAnsiTheme="minorHAnsi" w:cstheme="majorBidi"/>
          <w:sz w:val="24"/>
          <w:szCs w:val="24"/>
          <w:lang w:eastAsia="en-US"/>
        </w:rPr>
        <w:t>256</w:t>
      </w:r>
      <w:r w:rsidR="00B309FD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 </w:t>
      </w:r>
      <w:r w:rsidRPr="00843C66">
        <w:rPr>
          <w:rFonts w:asciiTheme="minorHAnsi" w:eastAsiaTheme="majorEastAsia" w:hAnsiTheme="minorHAnsi" w:cstheme="majorBidi"/>
          <w:sz w:val="24"/>
          <w:szCs w:val="24"/>
          <w:lang w:eastAsia="en-US"/>
        </w:rPr>
        <w:t xml:space="preserve">ustawy Pzp,  </w:t>
      </w:r>
      <w:r w:rsidR="00B309FD">
        <w:rPr>
          <w:rFonts w:asciiTheme="minorHAnsi" w:eastAsiaTheme="majorEastAsia" w:hAnsiTheme="minorHAnsi" w:cstheme="majorBidi"/>
          <w:sz w:val="24"/>
          <w:szCs w:val="24"/>
          <w:lang w:eastAsia="en-US"/>
        </w:rPr>
        <w:t>Z</w:t>
      </w:r>
      <w:r w:rsidRPr="00843C66">
        <w:rPr>
          <w:rFonts w:asciiTheme="minorHAnsi" w:eastAsiaTheme="majorEastAsia" w:hAnsiTheme="minorHAnsi" w:cstheme="majorBidi"/>
          <w:sz w:val="24"/>
          <w:szCs w:val="24"/>
          <w:lang w:eastAsia="en-US"/>
        </w:rPr>
        <w:t>amawiający nie  przewiduje możliwość unieważnienia postępowania.</w:t>
      </w:r>
      <w:bookmarkStart w:id="19" w:name="bookmark60"/>
      <w:bookmarkEnd w:id="10"/>
    </w:p>
    <w:p w14:paraId="6FF230CB" w14:textId="10DBD398" w:rsidR="007C67BC" w:rsidRDefault="00F01684" w:rsidP="00600A14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  <w:r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  </w:t>
      </w:r>
    </w:p>
    <w:p w14:paraId="6FBD2445" w14:textId="0CD7118A" w:rsidR="00B309FD" w:rsidRDefault="00B309FD" w:rsidP="00B309FD">
      <w:pPr>
        <w:widowControl/>
        <w:autoSpaceDE w:val="0"/>
        <w:autoSpaceDN w:val="0"/>
        <w:adjustRightInd w:val="0"/>
        <w:ind w:left="709" w:hanging="709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  <w:r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DZIAŁ </w:t>
      </w:r>
      <w:r w:rsidR="00600A14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X</w:t>
      </w:r>
      <w:r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V.</w:t>
      </w:r>
      <w:r w:rsidR="00600A14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 </w:t>
      </w:r>
      <w:r w:rsidR="00BC1EEF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WYMAGANIA</w:t>
      </w:r>
      <w:r w:rsidR="00F01684" w:rsidRPr="00F01684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DOTYCZĄCE ZABEZPIECZENIA NALEŻYTEGO </w:t>
      </w:r>
      <w:r w:rsidR="007C67BC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</w:t>
      </w:r>
      <w:r w:rsidR="00F01684" w:rsidRPr="00F01684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WYKONANIA</w:t>
      </w:r>
    </w:p>
    <w:p w14:paraId="6A7FD857" w14:textId="6CF274BB" w:rsidR="00570361" w:rsidRDefault="007C67BC" w:rsidP="007C67BC">
      <w:pPr>
        <w:widowControl/>
        <w:autoSpaceDE w:val="0"/>
        <w:autoSpaceDN w:val="0"/>
        <w:adjustRightInd w:val="0"/>
        <w:ind w:left="709" w:hanging="709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  <w:r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         </w:t>
      </w:r>
      <w:r w:rsidR="00B309FD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 xml:space="preserve">          </w:t>
      </w:r>
      <w:r w:rsidR="00F01684" w:rsidRPr="00F01684">
        <w:rPr>
          <w:rFonts w:asciiTheme="minorHAnsi" w:hAnsiTheme="minorHAnsi" w:cs="CIDFont+F3"/>
          <w:b/>
          <w:color w:val="auto"/>
          <w:sz w:val="28"/>
          <w:szCs w:val="28"/>
          <w:lang w:bidi="ar-SA"/>
        </w:rPr>
        <w:t>UMOWY</w:t>
      </w:r>
    </w:p>
    <w:p w14:paraId="459B760B" w14:textId="77777777" w:rsidR="00600A14" w:rsidRPr="00600A14" w:rsidRDefault="00600A14" w:rsidP="00600A14">
      <w:pPr>
        <w:widowControl/>
        <w:autoSpaceDE w:val="0"/>
        <w:autoSpaceDN w:val="0"/>
        <w:adjustRightInd w:val="0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</w:p>
    <w:p w14:paraId="780C682C" w14:textId="77777777" w:rsidR="00BC1EEF" w:rsidRDefault="00600A1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1</w:t>
      </w:r>
      <w:r w:rsidR="00BC1EEF">
        <w:rPr>
          <w:rFonts w:asciiTheme="minorHAnsi" w:hAnsiTheme="minorHAnsi" w:cs="CIDFont+F1"/>
          <w:color w:val="auto"/>
          <w:lang w:bidi="ar-SA"/>
        </w:rPr>
        <w:t xml:space="preserve">. Wykonawca, którego oferta zostanie uznana za najkorzystniejszą, zobowiązany będzie przed zawarciem umowy do </w:t>
      </w:r>
      <w:r w:rsidR="00F01684" w:rsidRPr="00076A9B">
        <w:rPr>
          <w:rFonts w:asciiTheme="minorHAnsi" w:hAnsiTheme="minorHAnsi" w:cs="CIDFont+F1"/>
          <w:b/>
          <w:color w:val="auto"/>
          <w:lang w:bidi="ar-SA"/>
        </w:rPr>
        <w:t>wniesienia zabezpieczenia należytego wykonania umowy</w:t>
      </w:r>
      <w:r w:rsidR="00F01684" w:rsidRPr="00006BD4">
        <w:rPr>
          <w:rFonts w:asciiTheme="minorHAnsi" w:hAnsiTheme="minorHAnsi" w:cs="CIDFont+F1"/>
          <w:color w:val="auto"/>
          <w:lang w:bidi="ar-SA"/>
        </w:rPr>
        <w:t xml:space="preserve"> </w:t>
      </w:r>
      <w:r w:rsidR="00F01684">
        <w:rPr>
          <w:rFonts w:asciiTheme="minorHAnsi" w:hAnsiTheme="minorHAnsi" w:cs="CIDFont+F1"/>
          <w:color w:val="auto"/>
          <w:lang w:bidi="ar-SA"/>
        </w:rPr>
        <w:t xml:space="preserve">w wysokości </w:t>
      </w:r>
      <w:r w:rsidR="00CB358B">
        <w:rPr>
          <w:rFonts w:asciiTheme="minorHAnsi" w:hAnsiTheme="minorHAnsi" w:cs="CIDFont+F1"/>
          <w:b/>
          <w:color w:val="auto"/>
          <w:lang w:bidi="ar-SA"/>
        </w:rPr>
        <w:t xml:space="preserve">5 </w:t>
      </w:r>
      <w:r w:rsidR="00F01684" w:rsidRPr="00CB358B">
        <w:rPr>
          <w:rFonts w:asciiTheme="minorHAnsi" w:hAnsiTheme="minorHAnsi" w:cs="CIDFont+F1"/>
          <w:b/>
          <w:color w:val="auto"/>
          <w:lang w:bidi="ar-SA"/>
        </w:rPr>
        <w:t>%</w:t>
      </w:r>
      <w:r w:rsidR="00F01684">
        <w:rPr>
          <w:rFonts w:asciiTheme="minorHAnsi" w:hAnsiTheme="minorHAnsi" w:cs="CIDFont+F1"/>
          <w:b/>
          <w:color w:val="auto"/>
          <w:lang w:bidi="ar-SA"/>
        </w:rPr>
        <w:t xml:space="preserve"> </w:t>
      </w:r>
      <w:r w:rsidR="00F01684" w:rsidRPr="009E6150">
        <w:rPr>
          <w:rFonts w:asciiTheme="minorHAnsi" w:hAnsiTheme="minorHAnsi" w:cs="CIDFont+F1"/>
          <w:b/>
          <w:color w:val="auto"/>
          <w:lang w:bidi="ar-SA"/>
        </w:rPr>
        <w:t>ceny całkowitej brutto</w:t>
      </w:r>
      <w:r w:rsidR="00BC1EEF">
        <w:rPr>
          <w:rFonts w:asciiTheme="minorHAnsi" w:hAnsiTheme="minorHAnsi" w:cs="CIDFont+F1"/>
          <w:color w:val="auto"/>
          <w:lang w:bidi="ar-SA"/>
        </w:rPr>
        <w:t xml:space="preserve"> Oferty.</w:t>
      </w:r>
    </w:p>
    <w:p w14:paraId="0F055A92" w14:textId="77777777" w:rsidR="00F01684" w:rsidRPr="00511603" w:rsidRDefault="00502B81" w:rsidP="00B309FD">
      <w:pPr>
        <w:tabs>
          <w:tab w:val="left" w:pos="426"/>
        </w:tabs>
        <w:spacing w:line="276" w:lineRule="auto"/>
        <w:jc w:val="both"/>
        <w:rPr>
          <w:rFonts w:asciiTheme="minorHAnsi" w:hAnsiTheme="minorHAnsi" w:cs="Open Sans"/>
        </w:rPr>
      </w:pPr>
      <w:r w:rsidRPr="00502B81">
        <w:rPr>
          <w:rFonts w:asciiTheme="minorHAnsi" w:hAnsiTheme="minorHAnsi" w:cs="CIDFont+F1"/>
        </w:rPr>
        <w:t>2.</w:t>
      </w:r>
      <w:r>
        <w:rPr>
          <w:rFonts w:asciiTheme="minorHAnsi" w:hAnsiTheme="minorHAnsi" w:cs="CIDFont+F1"/>
        </w:rPr>
        <w:t xml:space="preserve"> </w:t>
      </w:r>
      <w:r w:rsidR="00F01684" w:rsidRPr="00502B81">
        <w:rPr>
          <w:rFonts w:asciiTheme="minorHAnsi" w:hAnsiTheme="minorHAnsi" w:cs="CIDFont+F1"/>
          <w:color w:val="auto"/>
          <w:lang w:bidi="ar-SA"/>
        </w:rPr>
        <w:t>Zabezpieczenie służy pokryciu roszczeń z tytułu niewykonania lub nienależytego wykonania umowy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502B81">
        <w:rPr>
          <w:rFonts w:asciiTheme="minorHAnsi" w:hAnsiTheme="minorHAnsi" w:cs="Open Sans"/>
        </w:rPr>
        <w:t>oraz usunięcia wad w okresie rękojmi za wady i gwarancji, w szczególności roszczeń Zamawiającego wobec Wykonawcy o zapłatę kar umownych.</w:t>
      </w:r>
    </w:p>
    <w:p w14:paraId="5B704CCF" w14:textId="77777777" w:rsidR="00F01684" w:rsidRPr="009A617C" w:rsidRDefault="00BC1EEF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3</w:t>
      </w:r>
      <w:r w:rsidR="00F01684">
        <w:rPr>
          <w:rFonts w:asciiTheme="minorHAnsi" w:hAnsiTheme="minorHAnsi" w:cs="CIDFont+F1"/>
          <w:color w:val="auto"/>
          <w:lang w:bidi="ar-SA"/>
        </w:rPr>
        <w:t xml:space="preserve">. Zabezpieczenie może być wnoszone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w  jednej lub kilku następujących formach:</w:t>
      </w:r>
    </w:p>
    <w:p w14:paraId="74E427BA" w14:textId="77777777" w:rsidR="00B309FD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1) poręczeniach bankowych lub poręczeniach spółdzielczej kasy oszczędnościowo –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9A617C">
        <w:rPr>
          <w:rFonts w:asciiTheme="minorHAnsi" w:hAnsiTheme="minorHAnsi" w:cs="CIDFont+F1"/>
          <w:color w:val="auto"/>
          <w:lang w:bidi="ar-SA"/>
        </w:rPr>
        <w:t xml:space="preserve">kredytowej, z </w:t>
      </w:r>
    </w:p>
    <w:p w14:paraId="7E3F7CC2" w14:textId="02EABE45" w:rsidR="00F01684" w:rsidRPr="009A617C" w:rsidRDefault="00B309F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tym że zobowiązanie kasy jest zawsze zobowiązaniem pieniężnym;</w:t>
      </w:r>
    </w:p>
    <w:p w14:paraId="64A21D54" w14:textId="77777777" w:rsidR="00F01684" w:rsidRPr="009A617C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2) gwarancjach bankowych;</w:t>
      </w:r>
    </w:p>
    <w:p w14:paraId="3A4C0D49" w14:textId="77777777" w:rsidR="00F01684" w:rsidRPr="009A617C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3) gwarancjach ubezpieczeniowych;</w:t>
      </w:r>
    </w:p>
    <w:p w14:paraId="37A2E0E8" w14:textId="77777777" w:rsidR="00B309FD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4) poręczeniach udzielanych przez podmioty, o których mowa w art. 6b ust. 5 pkt 2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9A617C">
        <w:rPr>
          <w:rFonts w:asciiTheme="minorHAnsi" w:hAnsiTheme="minorHAnsi" w:cs="CIDFont+F1"/>
          <w:color w:val="auto"/>
          <w:lang w:bidi="ar-SA"/>
        </w:rPr>
        <w:t xml:space="preserve">ustawy z dnia 9 </w:t>
      </w:r>
    </w:p>
    <w:p w14:paraId="12A68755" w14:textId="0AB59D95" w:rsidR="00F01684" w:rsidRPr="009A617C" w:rsidRDefault="00B309F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listopada 2000r. o utworzeniu Polskiej Agencji Rozwoju</w:t>
      </w:r>
      <w:r w:rsidR="00F01684">
        <w:rPr>
          <w:rFonts w:asciiTheme="minorHAnsi" w:hAnsiTheme="minorHAnsi" w:cs="CIDFont+F1"/>
          <w:color w:val="auto"/>
          <w:lang w:bidi="ar-SA"/>
        </w:rPr>
        <w:t xml:space="preserve">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Przedsiębiorczości;</w:t>
      </w:r>
    </w:p>
    <w:p w14:paraId="48ED6D0D" w14:textId="77777777" w:rsidR="00B309FD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5) w wekslach z poręczeniem wekslowym banku lub spółdzielczej kasy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9A617C">
        <w:rPr>
          <w:rFonts w:asciiTheme="minorHAnsi" w:hAnsiTheme="minorHAnsi" w:cs="CIDFont+F1"/>
          <w:color w:val="auto"/>
          <w:lang w:bidi="ar-SA"/>
        </w:rPr>
        <w:t xml:space="preserve">oszczędnościowo – </w:t>
      </w:r>
    </w:p>
    <w:p w14:paraId="19A28B3E" w14:textId="42DB48BC" w:rsidR="00F01684" w:rsidRPr="009A617C" w:rsidRDefault="00B309F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kredytowej;</w:t>
      </w:r>
    </w:p>
    <w:p w14:paraId="2AF9FD56" w14:textId="77777777" w:rsidR="00B309FD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6) przez ustanowienie zastawu na papierach wartościowych emitowanych przez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9A617C">
        <w:rPr>
          <w:rFonts w:asciiTheme="minorHAnsi" w:hAnsiTheme="minorHAnsi" w:cs="CIDFont+F1"/>
          <w:color w:val="auto"/>
          <w:lang w:bidi="ar-SA"/>
        </w:rPr>
        <w:t xml:space="preserve">Skarb Państwa lub </w:t>
      </w:r>
    </w:p>
    <w:p w14:paraId="0BC48851" w14:textId="1782AADC" w:rsidR="00F01684" w:rsidRPr="009A617C" w:rsidRDefault="00B309F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jednostkę samorządu terytorialnego;</w:t>
      </w:r>
    </w:p>
    <w:p w14:paraId="08A40BE6" w14:textId="77777777" w:rsidR="00B309FD" w:rsidRDefault="00F01684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9A617C">
        <w:rPr>
          <w:rFonts w:asciiTheme="minorHAnsi" w:hAnsiTheme="minorHAnsi" w:cs="CIDFont+F1"/>
          <w:color w:val="auto"/>
          <w:lang w:bidi="ar-SA"/>
        </w:rPr>
        <w:t>7) przez ustanowienie zastawu rejestrowego na zasadach określonych w ustawie z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9A617C">
        <w:rPr>
          <w:rFonts w:asciiTheme="minorHAnsi" w:hAnsiTheme="minorHAnsi" w:cs="CIDFont+F1"/>
          <w:color w:val="auto"/>
          <w:lang w:bidi="ar-SA"/>
        </w:rPr>
        <w:t xml:space="preserve">dnia 6 grudnia </w:t>
      </w:r>
    </w:p>
    <w:p w14:paraId="0DAE4726" w14:textId="17AEC6C8" w:rsidR="00F01684" w:rsidRDefault="00B309F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1996r. o zastawie rejestrowym i rejestrze zastawów (Dz. U z 2018r.</w:t>
      </w:r>
      <w:r w:rsidR="00F01684">
        <w:rPr>
          <w:rFonts w:asciiTheme="minorHAnsi" w:hAnsiTheme="minorHAnsi" w:cs="CIDFont+F1"/>
          <w:color w:val="auto"/>
          <w:lang w:bidi="ar-SA"/>
        </w:rPr>
        <w:t xml:space="preserve">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poz. 2017).</w:t>
      </w:r>
    </w:p>
    <w:p w14:paraId="2C591B4E" w14:textId="77777777" w:rsidR="00B309FD" w:rsidRPr="009A617C" w:rsidRDefault="00B309F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</w:p>
    <w:p w14:paraId="71EC275C" w14:textId="77777777" w:rsidR="00A975D5" w:rsidRDefault="00A975D5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4. Zabezpieczenie wnoszone w pieniądzu Wykonawca wnosi przelewem na rachunek bankowy zamawiającego: Bank Spółdzielczy w Mszanie Dolnej Nr </w:t>
      </w:r>
      <w:r w:rsidR="00F624CF">
        <w:rPr>
          <w:rFonts w:asciiTheme="minorHAnsi" w:hAnsiTheme="minorHAnsi" w:cs="CIDFont+F1"/>
          <w:color w:val="auto"/>
          <w:lang w:bidi="ar-SA"/>
        </w:rPr>
        <w:t>64 8808 0006 0010 0000 1690 0036</w:t>
      </w:r>
    </w:p>
    <w:p w14:paraId="0BAEFB39" w14:textId="3B1BC946" w:rsidR="008035CB" w:rsidRDefault="008035CB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>5</w:t>
      </w:r>
      <w:r w:rsidR="00F01684" w:rsidRPr="009A617C">
        <w:rPr>
          <w:rFonts w:asciiTheme="minorHAnsi" w:hAnsiTheme="minorHAnsi" w:cs="CIDFont+F1"/>
          <w:color w:val="auto"/>
          <w:lang w:bidi="ar-SA"/>
        </w:rPr>
        <w:t>.</w:t>
      </w:r>
      <w:r>
        <w:rPr>
          <w:rFonts w:asciiTheme="minorHAnsi" w:hAnsiTheme="minorHAnsi" w:cs="CIDFont+F1"/>
          <w:color w:val="auto"/>
          <w:lang w:bidi="ar-SA"/>
        </w:rPr>
        <w:t xml:space="preserve"> Z treści zabezpieczenia przedstawionego w formie gwarancji winno  wynikać, że bank, ubezpieczyciel, poręczyciel zapłaci na rzecz Beneficjenta (Zamawiającego) w terminie maksymalnie 30 dni od pisemnego żądania kwotę zabezpieczenia, na pierwsze wezwanie Zamawiającego, bez odwołania, bez warunku, niezależnie od kwestionowania czy zastrzeżeń Wykonawcy i bez</w:t>
      </w:r>
      <w:r w:rsidR="007C4CA6">
        <w:rPr>
          <w:rFonts w:asciiTheme="minorHAnsi" w:hAnsiTheme="minorHAnsi" w:cs="CIDFont+F1"/>
          <w:color w:val="auto"/>
          <w:lang w:bidi="ar-SA"/>
        </w:rPr>
        <w:t xml:space="preserve"> </w:t>
      </w:r>
      <w:r>
        <w:rPr>
          <w:rFonts w:asciiTheme="minorHAnsi" w:hAnsiTheme="minorHAnsi" w:cs="CIDFont+F1"/>
          <w:color w:val="auto"/>
          <w:lang w:bidi="ar-SA"/>
        </w:rPr>
        <w:t>dochodzenia czy wezwanie Zamawiającego jest uzasadnione czy nie.</w:t>
      </w:r>
    </w:p>
    <w:p w14:paraId="52E8647E" w14:textId="77777777" w:rsidR="008035CB" w:rsidRDefault="008035CB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6. W przypadku gdy zabezpieczenie, będzie wnoszone w formie innej niż pieniądz, Zamawiający zastrzega sobie prawo do akceptacji projektu wyżej wskazanego dokumentu. </w:t>
      </w:r>
    </w:p>
    <w:p w14:paraId="386404C0" w14:textId="77777777" w:rsidR="00BA2087" w:rsidRDefault="008035CB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7. </w:t>
      </w:r>
      <w:r w:rsidR="00F01684" w:rsidRPr="009A617C">
        <w:rPr>
          <w:rFonts w:asciiTheme="minorHAnsi" w:hAnsiTheme="minorHAnsi" w:cs="CIDFont+F1"/>
          <w:color w:val="auto"/>
          <w:lang w:bidi="ar-SA"/>
        </w:rPr>
        <w:t xml:space="preserve"> W trakcie realizacji umowy Wykonawca może dokonać, z zachowaniem ciągłości</w:t>
      </w:r>
      <w:r w:rsidR="00F01684">
        <w:rPr>
          <w:rFonts w:asciiTheme="minorHAnsi" w:hAnsiTheme="minorHAnsi" w:cs="CIDFont+F1"/>
          <w:color w:val="auto"/>
          <w:lang w:bidi="ar-SA"/>
        </w:rPr>
        <w:t xml:space="preserve">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zabezpieczenia, zmiany formy zabezpieczenia na jedną lub kilka form, o których</w:t>
      </w:r>
      <w:r w:rsidR="00F01684">
        <w:rPr>
          <w:rFonts w:asciiTheme="minorHAnsi" w:hAnsiTheme="minorHAnsi" w:cs="CIDFont+F1"/>
          <w:color w:val="auto"/>
          <w:lang w:bidi="ar-SA"/>
        </w:rPr>
        <w:t xml:space="preserve"> </w:t>
      </w:r>
      <w:r w:rsidR="00F01684" w:rsidRPr="009A617C">
        <w:rPr>
          <w:rFonts w:asciiTheme="minorHAnsi" w:hAnsiTheme="minorHAnsi" w:cs="CIDFont+F1"/>
          <w:color w:val="auto"/>
          <w:lang w:bidi="ar-SA"/>
        </w:rPr>
        <w:t>mowa w art. 442 ust. 3 ustawy Prawo zamówień publicznych.</w:t>
      </w:r>
    </w:p>
    <w:p w14:paraId="7016FE75" w14:textId="77777777" w:rsidR="001D362D" w:rsidRPr="001D362D" w:rsidRDefault="001D362D" w:rsidP="00B309FD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</w:p>
    <w:p w14:paraId="642243D2" w14:textId="77777777" w:rsidR="007C4CA6" w:rsidRDefault="007C4CA6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DZIAŁ </w:t>
      </w:r>
      <w:r w:rsidR="008035CB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X</w:t>
      </w:r>
      <w:r w:rsidR="00B03DD8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V</w:t>
      </w: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I</w:t>
      </w:r>
      <w:r w:rsidR="00CC3164" w:rsidRPr="006E5C1E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. INFORMACJE O FORMALNOŚCIACH,  JAKIE MUSZĄ ZOSTAĆ DOPEŁNIONE </w:t>
      </w:r>
    </w:p>
    <w:p w14:paraId="4FEA344A" w14:textId="77777777" w:rsidR="007C4CA6" w:rsidRDefault="007C4CA6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                    </w:t>
      </w:r>
      <w:r w:rsidR="00CC3164" w:rsidRPr="006E5C1E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PO</w:t>
      </w: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 </w:t>
      </w:r>
      <w:r w:rsidR="00CC3164" w:rsidRPr="006E5C1E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WYBORZE OFERTY W CELU ZAWARCIA UMOWY W SPRAWIE </w:t>
      </w:r>
    </w:p>
    <w:p w14:paraId="25533C5F" w14:textId="58776103" w:rsidR="001B0B7A" w:rsidRPr="008035CB" w:rsidRDefault="007C4CA6" w:rsidP="00675CDA">
      <w:pPr>
        <w:pStyle w:val="Teksttreci2"/>
        <w:shd w:val="clear" w:color="auto" w:fill="auto"/>
        <w:spacing w:before="0" w:after="0" w:line="336" w:lineRule="exact"/>
        <w:ind w:firstLine="0"/>
        <w:jc w:val="both"/>
        <w:rPr>
          <w:rStyle w:val="Nagwek20"/>
          <w:rFonts w:asciiTheme="minorHAnsi" w:hAnsiTheme="minorHAnsi"/>
          <w:bCs w:val="0"/>
          <w:color w:val="auto"/>
          <w:sz w:val="28"/>
          <w:szCs w:val="28"/>
        </w:rPr>
      </w:pPr>
      <w:r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                    </w:t>
      </w:r>
      <w:r w:rsidR="00CC3164" w:rsidRPr="006E5C1E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ZAMÓWIENIA </w:t>
      </w:r>
      <w:r w:rsidR="00675CDA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 xml:space="preserve"> </w:t>
      </w:r>
      <w:r w:rsidR="00CC3164" w:rsidRPr="006E5C1E">
        <w:rPr>
          <w:rStyle w:val="Nagwek20"/>
          <w:rFonts w:asciiTheme="minorHAnsi" w:hAnsiTheme="minorHAnsi"/>
          <w:bCs w:val="0"/>
          <w:color w:val="auto"/>
          <w:sz w:val="28"/>
          <w:szCs w:val="28"/>
        </w:rPr>
        <w:t>PUBLICZNEGO</w:t>
      </w:r>
      <w:bookmarkEnd w:id="19"/>
    </w:p>
    <w:p w14:paraId="053FD012" w14:textId="77777777" w:rsidR="00392B82" w:rsidRPr="00392B82" w:rsidRDefault="00392B82" w:rsidP="00392B82">
      <w:pPr>
        <w:pStyle w:val="Nagwek21"/>
        <w:keepNext/>
        <w:keepLines/>
        <w:shd w:val="clear" w:color="auto" w:fill="auto"/>
        <w:tabs>
          <w:tab w:val="left" w:pos="1085"/>
        </w:tabs>
        <w:spacing w:after="0" w:line="240" w:lineRule="auto"/>
        <w:ind w:left="1080" w:right="420" w:firstLine="0"/>
        <w:rPr>
          <w:rFonts w:asciiTheme="minorHAnsi" w:hAnsiTheme="minorHAnsi"/>
          <w:sz w:val="28"/>
          <w:szCs w:val="28"/>
        </w:rPr>
      </w:pPr>
    </w:p>
    <w:p w14:paraId="7C1E07EB" w14:textId="77777777" w:rsidR="006E5C1E" w:rsidRDefault="00715C40" w:rsidP="007C4CA6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E5C1E">
        <w:rPr>
          <w:rFonts w:asciiTheme="minorHAnsi" w:hAnsiTheme="minorHAnsi"/>
          <w:sz w:val="24"/>
          <w:szCs w:val="24"/>
        </w:rPr>
        <w:t xml:space="preserve">1.  </w:t>
      </w:r>
      <w:r w:rsidR="006F18BE" w:rsidRPr="006E5C1E">
        <w:rPr>
          <w:rFonts w:asciiTheme="minorHAnsi" w:hAnsiTheme="minorHAnsi"/>
          <w:sz w:val="24"/>
          <w:szCs w:val="24"/>
        </w:rPr>
        <w:t>Zamawiający zawiera umowę w sprawie zamówienia publicznego,</w:t>
      </w:r>
      <w:r w:rsidR="006E5C1E">
        <w:rPr>
          <w:rFonts w:asciiTheme="minorHAnsi" w:hAnsiTheme="minorHAnsi"/>
          <w:sz w:val="24"/>
          <w:szCs w:val="24"/>
        </w:rPr>
        <w:t xml:space="preserve"> </w:t>
      </w:r>
      <w:r w:rsidR="006F18BE" w:rsidRPr="006E5C1E">
        <w:rPr>
          <w:rFonts w:asciiTheme="minorHAnsi" w:hAnsiTheme="minorHAnsi"/>
          <w:sz w:val="24"/>
          <w:szCs w:val="24"/>
        </w:rPr>
        <w:t>w terminie nie krótszym niż 5 dni od dnia przesłania zawiadomienia o wyborze najkorzystniejszej oferty</w:t>
      </w:r>
      <w:r w:rsidR="006E5C1E">
        <w:rPr>
          <w:rFonts w:asciiTheme="minorHAnsi" w:hAnsiTheme="minorHAnsi"/>
          <w:sz w:val="24"/>
          <w:szCs w:val="24"/>
        </w:rPr>
        <w:t>.</w:t>
      </w:r>
    </w:p>
    <w:p w14:paraId="2722CA38" w14:textId="77777777" w:rsidR="001B0B7A" w:rsidRPr="006E5C1E" w:rsidRDefault="00715C40" w:rsidP="007C4CA6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E5C1E">
        <w:rPr>
          <w:rFonts w:asciiTheme="minorHAnsi" w:hAnsiTheme="minorHAnsi"/>
          <w:sz w:val="24"/>
          <w:szCs w:val="24"/>
        </w:rPr>
        <w:t xml:space="preserve">2.  </w:t>
      </w:r>
      <w:r w:rsidR="006F18BE" w:rsidRPr="006E5C1E">
        <w:rPr>
          <w:rFonts w:asciiTheme="minorHAnsi" w:hAnsiTheme="minorHAnsi"/>
          <w:sz w:val="24"/>
          <w:szCs w:val="24"/>
        </w:rPr>
        <w:t>Zamawiający może zawrzeć umowę w sprawie zamówienia publicznego przed upływem terminu, o któr</w:t>
      </w:r>
      <w:r w:rsidR="00392B82" w:rsidRPr="006E5C1E">
        <w:rPr>
          <w:rFonts w:asciiTheme="minorHAnsi" w:hAnsiTheme="minorHAnsi"/>
          <w:sz w:val="24"/>
          <w:szCs w:val="24"/>
        </w:rPr>
        <w:t>ym mowa w ust. 1, jeżeli w postę</w:t>
      </w:r>
      <w:r w:rsidR="006F18BE" w:rsidRPr="006E5C1E">
        <w:rPr>
          <w:rFonts w:asciiTheme="minorHAnsi" w:hAnsiTheme="minorHAnsi"/>
          <w:sz w:val="24"/>
          <w:szCs w:val="24"/>
        </w:rPr>
        <w:t>powaniu o udzielenie zamówienia złożono tylko jedną ofertę.</w:t>
      </w:r>
    </w:p>
    <w:p w14:paraId="7CB485F4" w14:textId="77777777" w:rsidR="001B0B7A" w:rsidRPr="005C7C1B" w:rsidRDefault="00715C40" w:rsidP="007C4CA6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C7C1B">
        <w:rPr>
          <w:rFonts w:asciiTheme="minorHAnsi" w:hAnsiTheme="minorHAnsi"/>
          <w:sz w:val="24"/>
          <w:szCs w:val="24"/>
        </w:rPr>
        <w:t xml:space="preserve">3.  </w:t>
      </w:r>
      <w:r w:rsidR="006F18BE" w:rsidRPr="005C7C1B">
        <w:rPr>
          <w:rFonts w:asciiTheme="minorHAnsi" w:hAnsiTheme="minorHAnsi"/>
          <w:sz w:val="24"/>
          <w:szCs w:val="24"/>
        </w:rPr>
        <w:t>Wykonawca, którego oferta została wybrana jako najkorzystniejsza, zostanie poinformowany przez Zamawiającego o miejscu i terminie podpisania umowy.</w:t>
      </w:r>
    </w:p>
    <w:p w14:paraId="3483EA03" w14:textId="77777777" w:rsidR="001B0B7A" w:rsidRDefault="00715C40" w:rsidP="007C4CA6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C7C1B">
        <w:rPr>
          <w:rFonts w:asciiTheme="minorHAnsi" w:hAnsiTheme="minorHAnsi"/>
          <w:sz w:val="24"/>
          <w:szCs w:val="24"/>
        </w:rPr>
        <w:t xml:space="preserve">4.  </w:t>
      </w:r>
      <w:r w:rsidR="006F18BE" w:rsidRPr="005C7C1B">
        <w:rPr>
          <w:rFonts w:asciiTheme="minorHAnsi" w:hAnsiTheme="minorHAnsi"/>
          <w:sz w:val="24"/>
          <w:szCs w:val="24"/>
        </w:rPr>
        <w:t>W</w:t>
      </w:r>
      <w:r w:rsidR="006E5C1E" w:rsidRPr="005C7C1B">
        <w:rPr>
          <w:rFonts w:asciiTheme="minorHAnsi" w:hAnsiTheme="minorHAnsi"/>
          <w:sz w:val="24"/>
          <w:szCs w:val="24"/>
        </w:rPr>
        <w:t>ykonawca,</w:t>
      </w:r>
      <w:r w:rsidR="006F18BE" w:rsidRPr="005C7C1B">
        <w:rPr>
          <w:rFonts w:asciiTheme="minorHAnsi" w:hAnsiTheme="minorHAnsi"/>
          <w:sz w:val="24"/>
          <w:szCs w:val="24"/>
        </w:rPr>
        <w:t xml:space="preserve"> ma obowiązek zawrzeć umowę w sprawie zamówienia na warunk</w:t>
      </w:r>
      <w:r w:rsidR="006E5C1E" w:rsidRPr="005C7C1B">
        <w:rPr>
          <w:rFonts w:asciiTheme="minorHAnsi" w:hAnsiTheme="minorHAnsi"/>
          <w:sz w:val="24"/>
          <w:szCs w:val="24"/>
        </w:rPr>
        <w:t>ach określonych w  postanowieniach SWZ</w:t>
      </w:r>
      <w:r w:rsidR="005C7C1B" w:rsidRPr="005C7C1B">
        <w:rPr>
          <w:rFonts w:asciiTheme="minorHAnsi" w:hAnsiTheme="minorHAnsi"/>
          <w:sz w:val="24"/>
          <w:szCs w:val="24"/>
        </w:rPr>
        <w:t>.</w:t>
      </w:r>
      <w:r w:rsidR="006F18BE" w:rsidRPr="005C7C1B">
        <w:rPr>
          <w:rFonts w:asciiTheme="minorHAnsi" w:hAnsiTheme="minorHAnsi"/>
          <w:sz w:val="24"/>
          <w:szCs w:val="24"/>
        </w:rPr>
        <w:t xml:space="preserve"> Umowa zostanie uzupełniona o zapisy wynikające ze złożonej oferty.</w:t>
      </w:r>
    </w:p>
    <w:p w14:paraId="43B53F0B" w14:textId="77777777" w:rsidR="005C7C1B" w:rsidRPr="005C7C1B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>5. Wykonawca przed zawarciem umowy:</w:t>
      </w:r>
    </w:p>
    <w:p w14:paraId="1B406D8D" w14:textId="768E1952" w:rsidR="005C7C1B" w:rsidRPr="005C7C1B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>a) poda wszelkie informacje niezbędne do wypełnienia treści umowy na wezwanie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="007C4CA6">
        <w:rPr>
          <w:rFonts w:asciiTheme="minorHAnsi" w:hAnsiTheme="minorHAnsi" w:cs="CIDFont+F1"/>
          <w:color w:val="auto"/>
          <w:lang w:bidi="ar-SA"/>
        </w:rPr>
        <w:t>Z</w:t>
      </w:r>
      <w:r w:rsidRPr="005C7C1B">
        <w:rPr>
          <w:rFonts w:asciiTheme="minorHAnsi" w:hAnsiTheme="minorHAnsi" w:cs="CIDFont+F1"/>
          <w:color w:val="auto"/>
          <w:lang w:bidi="ar-SA"/>
        </w:rPr>
        <w:t>amawiającego,</w:t>
      </w:r>
    </w:p>
    <w:p w14:paraId="20D42B9A" w14:textId="30107521" w:rsidR="007C4CA6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 xml:space="preserve">b) jeżeli zostanie wybrana oferta </w:t>
      </w:r>
      <w:r w:rsidR="00506DC5">
        <w:rPr>
          <w:rFonts w:asciiTheme="minorHAnsi" w:hAnsiTheme="minorHAnsi" w:cs="CIDFont+F1"/>
          <w:color w:val="auto"/>
          <w:lang w:bidi="ar-SA"/>
        </w:rPr>
        <w:t>W</w:t>
      </w:r>
      <w:r w:rsidRPr="005C7C1B">
        <w:rPr>
          <w:rFonts w:asciiTheme="minorHAnsi" w:hAnsiTheme="minorHAnsi" w:cs="CIDFont+F1"/>
          <w:color w:val="auto"/>
          <w:lang w:bidi="ar-SA"/>
        </w:rPr>
        <w:t>ykonawców wspólnie ubiegających się o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5C7C1B">
        <w:rPr>
          <w:rFonts w:asciiTheme="minorHAnsi" w:hAnsiTheme="minorHAnsi" w:cs="CIDFont+F1"/>
          <w:color w:val="auto"/>
          <w:lang w:bidi="ar-SA"/>
        </w:rPr>
        <w:t>udzielenie zamówienia,</w:t>
      </w:r>
    </w:p>
    <w:p w14:paraId="27E56A59" w14:textId="77777777" w:rsidR="007C4CA6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 xml:space="preserve"> </w:t>
      </w:r>
      <w:r>
        <w:rPr>
          <w:rFonts w:asciiTheme="minorHAnsi" w:hAnsiTheme="minorHAnsi" w:cs="CIDFont+F1"/>
          <w:color w:val="auto"/>
          <w:lang w:bidi="ar-SA"/>
        </w:rPr>
        <w:t xml:space="preserve">  Z</w:t>
      </w:r>
      <w:r w:rsidR="005C7C1B" w:rsidRPr="005C7C1B">
        <w:rPr>
          <w:rFonts w:asciiTheme="minorHAnsi" w:hAnsiTheme="minorHAnsi" w:cs="CIDFont+F1"/>
          <w:color w:val="auto"/>
          <w:lang w:bidi="ar-SA"/>
        </w:rPr>
        <w:t>amawiający będzie żądał przed zawarciem umowy w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 xml:space="preserve">sprawie zamówienia publicznego kopii </w:t>
      </w:r>
    </w:p>
    <w:p w14:paraId="12CB72E1" w14:textId="155F814F" w:rsidR="007C4CA6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umowy regulującej współpracę tych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06DC5">
        <w:rPr>
          <w:rFonts w:asciiTheme="minorHAnsi" w:hAnsiTheme="minorHAnsi" w:cs="CIDFont+F1"/>
          <w:color w:val="auto"/>
          <w:lang w:bidi="ar-SA"/>
        </w:rPr>
        <w:t>w</w:t>
      </w:r>
      <w:r w:rsidR="005C7C1B" w:rsidRPr="005C7C1B">
        <w:rPr>
          <w:rFonts w:asciiTheme="minorHAnsi" w:hAnsiTheme="minorHAnsi" w:cs="CIDFont+F1"/>
          <w:color w:val="auto"/>
          <w:lang w:bidi="ar-SA"/>
        </w:rPr>
        <w:t xml:space="preserve">ykonawców, w której m.in. zostanie określony pełnomocnik </w:t>
      </w:r>
    </w:p>
    <w:p w14:paraId="6050D6E4" w14:textId="79D8F4B5" w:rsidR="007C4CA6" w:rsidRPr="005C7C1B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uprawniony do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 xml:space="preserve">kontaktów z zamawiającym oraz do wystawiania dokumentów związanych </w:t>
      </w:r>
    </w:p>
    <w:p w14:paraId="4EA1395B" w14:textId="77777777" w:rsidR="007C4CA6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płatnościami, przy czym termin, na jaki została zawarta umowa, nie może być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 xml:space="preserve">krótszy niż termin </w:t>
      </w:r>
    </w:p>
    <w:p w14:paraId="49594B43" w14:textId="5E7862B7" w:rsidR="005C7C1B" w:rsidRPr="005C7C1B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realizacji zamówienia.</w:t>
      </w:r>
    </w:p>
    <w:p w14:paraId="1DDDDCE3" w14:textId="77777777" w:rsidR="007C4CA6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>c) Wykonawca, którego oferta została uznana za najkorzystniejszą i który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5C7C1B">
        <w:rPr>
          <w:rFonts w:asciiTheme="minorHAnsi" w:hAnsiTheme="minorHAnsi" w:cs="CIDFont+F1"/>
          <w:color w:val="auto"/>
          <w:lang w:bidi="ar-SA"/>
        </w:rPr>
        <w:t xml:space="preserve">zadeklaruje w treści oferty </w:t>
      </w:r>
    </w:p>
    <w:p w14:paraId="46378D46" w14:textId="77777777" w:rsidR="007C4CA6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udział podwykonawców, najpóźniej na 2 dni przed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podpisaniem umowy przedstawi</w:t>
      </w:r>
      <w:r>
        <w:rPr>
          <w:rFonts w:asciiTheme="minorHAnsi" w:hAnsiTheme="minorHAnsi" w:cs="CIDFont+F1"/>
          <w:color w:val="auto"/>
          <w:lang w:bidi="ar-SA"/>
        </w:rPr>
        <w:t xml:space="preserve">    </w:t>
      </w:r>
    </w:p>
    <w:p w14:paraId="38E50D6A" w14:textId="77777777" w:rsidR="007C4CA6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 Z</w:t>
      </w:r>
      <w:r w:rsidR="005C7C1B" w:rsidRPr="005C7C1B">
        <w:rPr>
          <w:rFonts w:asciiTheme="minorHAnsi" w:hAnsiTheme="minorHAnsi" w:cs="CIDFont+F1"/>
          <w:color w:val="auto"/>
          <w:lang w:bidi="ar-SA"/>
        </w:rPr>
        <w:t>amawiającemu pisemne szczegóły dotyczące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zakresu podwykonawstwa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 xml:space="preserve">(wyszczególnienie </w:t>
      </w:r>
    </w:p>
    <w:p w14:paraId="01A926C8" w14:textId="321A4FD4" w:rsidR="005C7C1B" w:rsidRPr="005C7C1B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>
        <w:rPr>
          <w:rFonts w:asciiTheme="minorHAnsi" w:hAnsiTheme="minorHAnsi" w:cs="CIDFont+F1"/>
          <w:color w:val="auto"/>
          <w:lang w:bidi="ar-SA"/>
        </w:rPr>
        <w:t xml:space="preserve">    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rodzaju usługi ich wartości) oraz wskaże dane dotyczące</w:t>
      </w:r>
      <w:r w:rsidR="005C7C1B">
        <w:rPr>
          <w:rFonts w:asciiTheme="minorHAnsi" w:hAnsiTheme="minorHAnsi" w:cs="CIDFont+F1"/>
          <w:color w:val="auto"/>
          <w:lang w:bidi="ar-SA"/>
        </w:rPr>
        <w:t xml:space="preserve"> </w:t>
      </w:r>
      <w:r w:rsidR="005C7C1B" w:rsidRPr="005C7C1B">
        <w:rPr>
          <w:rFonts w:asciiTheme="minorHAnsi" w:hAnsiTheme="minorHAnsi" w:cs="CIDFont+F1"/>
          <w:color w:val="auto"/>
          <w:lang w:bidi="ar-SA"/>
        </w:rPr>
        <w:t>podwykonawców.</w:t>
      </w:r>
    </w:p>
    <w:p w14:paraId="5141672D" w14:textId="77777777" w:rsidR="005C7C1B" w:rsidRPr="005C7C1B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>d) wniesie zabezpieczenie należytego wykonania umowy zgodnie z zapisami SWZ;</w:t>
      </w:r>
    </w:p>
    <w:p w14:paraId="136D14B4" w14:textId="77777777" w:rsidR="007C4CA6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>e) przedłoży</w:t>
      </w:r>
      <w:r w:rsidR="00FD0D40">
        <w:rPr>
          <w:rFonts w:asciiTheme="minorHAnsi" w:hAnsiTheme="minorHAnsi" w:cs="CIDFont+F1"/>
          <w:color w:val="auto"/>
          <w:lang w:bidi="ar-SA"/>
        </w:rPr>
        <w:t xml:space="preserve"> Harmonogram rzeczowo – finansowy do zaakceptowania Zamawiającego, </w:t>
      </w:r>
    </w:p>
    <w:p w14:paraId="1049092B" w14:textId="77777777" w:rsidR="007C4CA6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</w:p>
    <w:p w14:paraId="472FF0B2" w14:textId="10AA9550" w:rsidR="001B0B7A" w:rsidRPr="005C7C1B" w:rsidRDefault="005C7C1B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color w:val="auto"/>
          <w:lang w:bidi="ar-SA"/>
        </w:rPr>
      </w:pPr>
      <w:r w:rsidRPr="005C7C1B">
        <w:rPr>
          <w:rFonts w:asciiTheme="minorHAnsi" w:hAnsiTheme="minorHAnsi" w:cs="CIDFont+F1"/>
          <w:color w:val="auto"/>
          <w:lang w:bidi="ar-SA"/>
        </w:rPr>
        <w:t xml:space="preserve">5. Niedopełnienie powyższych formalności przez wybranego </w:t>
      </w:r>
      <w:r w:rsidR="007C4CA6">
        <w:rPr>
          <w:rFonts w:asciiTheme="minorHAnsi" w:hAnsiTheme="minorHAnsi" w:cs="CIDFont+F1"/>
          <w:color w:val="auto"/>
          <w:lang w:bidi="ar-SA"/>
        </w:rPr>
        <w:t>W</w:t>
      </w:r>
      <w:r w:rsidRPr="005C7C1B">
        <w:rPr>
          <w:rFonts w:asciiTheme="minorHAnsi" w:hAnsiTheme="minorHAnsi" w:cs="CIDFont+F1"/>
          <w:color w:val="auto"/>
          <w:lang w:bidi="ar-SA"/>
        </w:rPr>
        <w:t>ykonawcę będzie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5C7C1B">
        <w:rPr>
          <w:rFonts w:asciiTheme="minorHAnsi" w:hAnsiTheme="minorHAnsi" w:cs="CIDFont+F1"/>
          <w:color w:val="auto"/>
          <w:lang w:bidi="ar-SA"/>
        </w:rPr>
        <w:t xml:space="preserve">potraktowane przez </w:t>
      </w:r>
      <w:r w:rsidR="007C4CA6">
        <w:rPr>
          <w:rFonts w:asciiTheme="minorHAnsi" w:hAnsiTheme="minorHAnsi" w:cs="CIDFont+F1"/>
          <w:color w:val="auto"/>
          <w:lang w:bidi="ar-SA"/>
        </w:rPr>
        <w:t>Z</w:t>
      </w:r>
      <w:r w:rsidRPr="005C7C1B">
        <w:rPr>
          <w:rFonts w:asciiTheme="minorHAnsi" w:hAnsiTheme="minorHAnsi" w:cs="CIDFont+F1"/>
          <w:color w:val="auto"/>
          <w:lang w:bidi="ar-SA"/>
        </w:rPr>
        <w:t>amawiającego jako niemożność zawarcia umowy w sprawie</w:t>
      </w:r>
      <w:r>
        <w:rPr>
          <w:rFonts w:asciiTheme="minorHAnsi" w:hAnsiTheme="minorHAnsi" w:cs="CIDFont+F1"/>
          <w:color w:val="auto"/>
          <w:lang w:bidi="ar-SA"/>
        </w:rPr>
        <w:t xml:space="preserve"> </w:t>
      </w:r>
      <w:r w:rsidRPr="005C7C1B">
        <w:rPr>
          <w:rFonts w:asciiTheme="minorHAnsi" w:hAnsiTheme="minorHAnsi" w:cs="CIDFont+F1"/>
          <w:color w:val="auto"/>
          <w:lang w:bidi="ar-SA"/>
        </w:rPr>
        <w:t xml:space="preserve">zamówienia publicznego z przyczyn leżących po stronie </w:t>
      </w:r>
      <w:r w:rsidR="007C4CA6">
        <w:rPr>
          <w:rFonts w:asciiTheme="minorHAnsi" w:hAnsiTheme="minorHAnsi" w:cs="CIDFont+F1"/>
          <w:color w:val="auto"/>
          <w:lang w:bidi="ar-SA"/>
        </w:rPr>
        <w:t>W</w:t>
      </w:r>
      <w:r w:rsidRPr="005C7C1B">
        <w:rPr>
          <w:rFonts w:asciiTheme="minorHAnsi" w:hAnsiTheme="minorHAnsi" w:cs="CIDFont+F1"/>
          <w:color w:val="auto"/>
          <w:lang w:bidi="ar-SA"/>
        </w:rPr>
        <w:t>ykonawcy</w:t>
      </w:r>
    </w:p>
    <w:p w14:paraId="1531B72E" w14:textId="77777777" w:rsidR="001B0B7A" w:rsidRPr="005C7C1B" w:rsidRDefault="006B0402" w:rsidP="007C4CA6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Theme="minorHAnsi" w:hAnsiTheme="minorHAnsi"/>
          <w:sz w:val="24"/>
          <w:szCs w:val="24"/>
        </w:rPr>
      </w:pPr>
      <w:bookmarkStart w:id="20" w:name="bookmark61"/>
      <w:r w:rsidRPr="005C7C1B">
        <w:rPr>
          <w:rFonts w:asciiTheme="minorHAnsi" w:hAnsiTheme="minorHAnsi"/>
          <w:sz w:val="24"/>
          <w:szCs w:val="24"/>
        </w:rPr>
        <w:t xml:space="preserve">6.  </w:t>
      </w:r>
      <w:r w:rsidR="006F18BE" w:rsidRPr="005C7C1B">
        <w:rPr>
          <w:rFonts w:asciiTheme="minorHAnsi" w:hAnsiTheme="minorHAnsi"/>
          <w:sz w:val="24"/>
          <w:szCs w:val="24"/>
        </w:rPr>
        <w:t xml:space="preserve">Jeżeli Wykonawca, którego oferta została wybrana jako najkorzystniejsza, uchyla się od zawarcia umowy w sprawie zamówienia publicznego Zamawiający może dokonać </w:t>
      </w:r>
      <w:r w:rsidR="005C7C1B" w:rsidRPr="005C7C1B">
        <w:rPr>
          <w:rFonts w:asciiTheme="minorHAnsi" w:hAnsiTheme="minorHAnsi"/>
          <w:sz w:val="24"/>
          <w:szCs w:val="24"/>
        </w:rPr>
        <w:t xml:space="preserve">ponownego wyboru najkorzystniejszej oferty </w:t>
      </w:r>
      <w:r w:rsidR="006F18BE" w:rsidRPr="005C7C1B">
        <w:rPr>
          <w:rFonts w:asciiTheme="minorHAnsi" w:hAnsiTheme="minorHAnsi"/>
          <w:sz w:val="24"/>
          <w:szCs w:val="24"/>
        </w:rPr>
        <w:t>s</w:t>
      </w:r>
      <w:r w:rsidR="00392B82" w:rsidRPr="005C7C1B">
        <w:rPr>
          <w:rFonts w:asciiTheme="minorHAnsi" w:hAnsiTheme="minorHAnsi"/>
          <w:sz w:val="24"/>
          <w:szCs w:val="24"/>
        </w:rPr>
        <w:t>pośród ofert pozostałych w postę</w:t>
      </w:r>
      <w:r w:rsidR="006F18BE" w:rsidRPr="005C7C1B">
        <w:rPr>
          <w:rFonts w:asciiTheme="minorHAnsi" w:hAnsiTheme="minorHAnsi"/>
          <w:sz w:val="24"/>
          <w:szCs w:val="24"/>
        </w:rPr>
        <w:t xml:space="preserve">powaniu </w:t>
      </w:r>
      <w:r w:rsidR="00392B82" w:rsidRPr="005C7C1B">
        <w:rPr>
          <w:rFonts w:asciiTheme="minorHAnsi" w:hAnsiTheme="minorHAnsi"/>
          <w:sz w:val="24"/>
          <w:szCs w:val="24"/>
        </w:rPr>
        <w:t>Wykonawców albo unieważnić postę</w:t>
      </w:r>
      <w:r w:rsidR="006F18BE" w:rsidRPr="005C7C1B">
        <w:rPr>
          <w:rFonts w:asciiTheme="minorHAnsi" w:hAnsiTheme="minorHAnsi"/>
          <w:sz w:val="24"/>
          <w:szCs w:val="24"/>
        </w:rPr>
        <w:t>powanie.</w:t>
      </w:r>
      <w:bookmarkEnd w:id="20"/>
    </w:p>
    <w:p w14:paraId="2F4D235F" w14:textId="77777777" w:rsidR="00675CDA" w:rsidRDefault="00AF4CF1" w:rsidP="007C4CA6">
      <w:pPr>
        <w:widowControl/>
        <w:autoSpaceDE w:val="0"/>
        <w:autoSpaceDN w:val="0"/>
        <w:adjustRightInd w:val="0"/>
        <w:spacing w:line="276" w:lineRule="auto"/>
        <w:rPr>
          <w:rStyle w:val="Nagwek20"/>
          <w:rFonts w:asciiTheme="minorHAnsi" w:hAnsiTheme="minorHAnsi"/>
          <w:bCs w:val="0"/>
          <w:sz w:val="28"/>
          <w:szCs w:val="28"/>
        </w:rPr>
      </w:pPr>
      <w:bookmarkStart w:id="21" w:name="bookmark62"/>
      <w:r>
        <w:rPr>
          <w:rStyle w:val="Nagwek20"/>
          <w:rFonts w:asciiTheme="minorHAnsi" w:hAnsiTheme="minorHAnsi"/>
          <w:bCs w:val="0"/>
          <w:sz w:val="28"/>
          <w:szCs w:val="28"/>
        </w:rPr>
        <w:t xml:space="preserve"> </w:t>
      </w:r>
      <w:r w:rsidR="006B0402">
        <w:rPr>
          <w:rStyle w:val="Nagwek20"/>
          <w:rFonts w:asciiTheme="minorHAnsi" w:hAnsiTheme="minorHAnsi"/>
          <w:bCs w:val="0"/>
          <w:sz w:val="28"/>
          <w:szCs w:val="28"/>
        </w:rPr>
        <w:t xml:space="preserve">        </w:t>
      </w:r>
      <w:bookmarkStart w:id="22" w:name="bookmark71"/>
      <w:bookmarkStart w:id="23" w:name="bookmark72"/>
      <w:bookmarkEnd w:id="21"/>
    </w:p>
    <w:p w14:paraId="468094A1" w14:textId="77777777" w:rsidR="007C4CA6" w:rsidRDefault="007C4CA6" w:rsidP="007C4CA6">
      <w:pPr>
        <w:widowControl/>
        <w:autoSpaceDE w:val="0"/>
        <w:autoSpaceDN w:val="0"/>
        <w:adjustRightInd w:val="0"/>
        <w:spacing w:line="276" w:lineRule="auto"/>
        <w:ind w:left="709" w:hanging="709"/>
        <w:rPr>
          <w:rStyle w:val="Nagwek20"/>
          <w:rFonts w:asciiTheme="minorHAnsi" w:hAnsiTheme="minorHAnsi"/>
          <w:bCs w:val="0"/>
          <w:sz w:val="28"/>
          <w:szCs w:val="28"/>
        </w:rPr>
      </w:pPr>
      <w:r>
        <w:rPr>
          <w:rStyle w:val="Nagwek20"/>
          <w:rFonts w:asciiTheme="minorHAnsi" w:hAnsiTheme="minorHAnsi"/>
          <w:bCs w:val="0"/>
          <w:sz w:val="28"/>
          <w:szCs w:val="28"/>
        </w:rPr>
        <w:t xml:space="preserve">DZIAŁ </w:t>
      </w:r>
      <w:r w:rsidR="007A7271" w:rsidRPr="00675CDA">
        <w:rPr>
          <w:rStyle w:val="Nagwek20"/>
          <w:rFonts w:asciiTheme="minorHAnsi" w:hAnsiTheme="minorHAnsi"/>
          <w:bCs w:val="0"/>
          <w:sz w:val="28"/>
          <w:szCs w:val="28"/>
        </w:rPr>
        <w:t>X</w:t>
      </w:r>
      <w:r w:rsidR="002F744F" w:rsidRPr="00675CDA">
        <w:rPr>
          <w:rStyle w:val="Nagwek20"/>
          <w:rFonts w:asciiTheme="minorHAnsi" w:hAnsiTheme="minorHAnsi"/>
          <w:bCs w:val="0"/>
          <w:sz w:val="28"/>
          <w:szCs w:val="28"/>
        </w:rPr>
        <w:t>V</w:t>
      </w:r>
      <w:r>
        <w:rPr>
          <w:rStyle w:val="Nagwek20"/>
          <w:rFonts w:asciiTheme="minorHAnsi" w:hAnsiTheme="minorHAnsi"/>
          <w:bCs w:val="0"/>
          <w:sz w:val="28"/>
          <w:szCs w:val="28"/>
        </w:rPr>
        <w:t>II</w:t>
      </w:r>
      <w:r w:rsidR="00035036" w:rsidRPr="00675CDA">
        <w:rPr>
          <w:rStyle w:val="Nagwek20"/>
          <w:rFonts w:asciiTheme="minorHAnsi" w:hAnsiTheme="minorHAnsi"/>
          <w:bCs w:val="0"/>
          <w:sz w:val="28"/>
          <w:szCs w:val="28"/>
        </w:rPr>
        <w:t>.</w:t>
      </w:r>
      <w:r w:rsidR="00F23C56" w:rsidRPr="00675CDA">
        <w:rPr>
          <w:rStyle w:val="Nagwek20"/>
          <w:rFonts w:asciiTheme="minorHAnsi" w:hAnsiTheme="minorHAnsi"/>
          <w:bCs w:val="0"/>
          <w:sz w:val="28"/>
          <w:szCs w:val="28"/>
        </w:rPr>
        <w:t xml:space="preserve"> </w:t>
      </w:r>
      <w:r w:rsidR="002F744F" w:rsidRPr="00675CDA">
        <w:rPr>
          <w:rStyle w:val="Nagwek20"/>
          <w:rFonts w:asciiTheme="minorHAnsi" w:hAnsiTheme="minorHAnsi"/>
          <w:bCs w:val="0"/>
          <w:sz w:val="28"/>
          <w:szCs w:val="28"/>
        </w:rPr>
        <w:t xml:space="preserve">POUCZENIE O ŚRODKACH OCHRONY PRAWNEJ </w:t>
      </w:r>
      <w:r w:rsidR="00675CDA">
        <w:rPr>
          <w:rStyle w:val="Nagwek20"/>
          <w:rFonts w:asciiTheme="minorHAnsi" w:hAnsiTheme="minorHAnsi"/>
          <w:bCs w:val="0"/>
          <w:sz w:val="28"/>
          <w:szCs w:val="28"/>
        </w:rPr>
        <w:t xml:space="preserve"> </w:t>
      </w:r>
      <w:r w:rsidR="002F744F" w:rsidRPr="00675CDA">
        <w:rPr>
          <w:rStyle w:val="Nagwek20"/>
          <w:rFonts w:asciiTheme="minorHAnsi" w:hAnsiTheme="minorHAnsi"/>
          <w:bCs w:val="0"/>
          <w:sz w:val="28"/>
          <w:szCs w:val="28"/>
        </w:rPr>
        <w:t xml:space="preserve">PRZYSŁUGUJĄCYCH </w:t>
      </w:r>
      <w:r w:rsidR="00675CDA">
        <w:rPr>
          <w:rStyle w:val="Nagwek20"/>
          <w:rFonts w:asciiTheme="minorHAnsi" w:hAnsiTheme="minorHAnsi"/>
          <w:bCs w:val="0"/>
          <w:sz w:val="28"/>
          <w:szCs w:val="28"/>
        </w:rPr>
        <w:t xml:space="preserve"> </w:t>
      </w:r>
    </w:p>
    <w:p w14:paraId="3D52CE2D" w14:textId="5F5FC757" w:rsidR="00035036" w:rsidRDefault="007C4CA6" w:rsidP="007C4CA6">
      <w:pPr>
        <w:widowControl/>
        <w:autoSpaceDE w:val="0"/>
        <w:autoSpaceDN w:val="0"/>
        <w:adjustRightInd w:val="0"/>
        <w:spacing w:line="276" w:lineRule="auto"/>
        <w:ind w:left="709" w:hanging="709"/>
        <w:rPr>
          <w:rStyle w:val="Nagwek20"/>
          <w:rFonts w:asciiTheme="minorHAnsi" w:hAnsiTheme="minorHAnsi"/>
          <w:bCs w:val="0"/>
          <w:sz w:val="28"/>
          <w:szCs w:val="28"/>
        </w:rPr>
      </w:pPr>
      <w:r>
        <w:rPr>
          <w:rStyle w:val="Nagwek20"/>
          <w:rFonts w:asciiTheme="minorHAnsi" w:hAnsiTheme="minorHAnsi"/>
          <w:bCs w:val="0"/>
          <w:sz w:val="28"/>
          <w:szCs w:val="28"/>
        </w:rPr>
        <w:t xml:space="preserve">                </w:t>
      </w:r>
      <w:r w:rsidR="00675CDA">
        <w:rPr>
          <w:rStyle w:val="Nagwek20"/>
          <w:rFonts w:asciiTheme="minorHAnsi" w:hAnsiTheme="minorHAnsi"/>
          <w:bCs w:val="0"/>
          <w:sz w:val="28"/>
          <w:szCs w:val="28"/>
        </w:rPr>
        <w:t xml:space="preserve">   </w:t>
      </w:r>
      <w:r>
        <w:rPr>
          <w:rStyle w:val="Nagwek20"/>
          <w:rFonts w:asciiTheme="minorHAnsi" w:hAnsiTheme="minorHAnsi"/>
          <w:bCs w:val="0"/>
          <w:sz w:val="28"/>
          <w:szCs w:val="28"/>
        </w:rPr>
        <w:t xml:space="preserve">   </w:t>
      </w:r>
      <w:r w:rsidR="002F744F" w:rsidRPr="00675CDA">
        <w:rPr>
          <w:rStyle w:val="Nagwek20"/>
          <w:rFonts w:asciiTheme="minorHAnsi" w:hAnsiTheme="minorHAnsi"/>
          <w:bCs w:val="0"/>
          <w:sz w:val="28"/>
          <w:szCs w:val="28"/>
        </w:rPr>
        <w:t>WYKONAWCY</w:t>
      </w:r>
      <w:bookmarkEnd w:id="22"/>
      <w:bookmarkEnd w:id="23"/>
    </w:p>
    <w:p w14:paraId="6C91DB20" w14:textId="77777777" w:rsidR="007C4CA6" w:rsidRPr="00FD0D40" w:rsidRDefault="007C4CA6" w:rsidP="007C4CA6">
      <w:pPr>
        <w:widowControl/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="Palatino Linotype" w:hAnsiTheme="minorHAnsi" w:cs="Palatino Linotype"/>
          <w:b/>
          <w:sz w:val="28"/>
          <w:szCs w:val="28"/>
        </w:rPr>
      </w:pPr>
    </w:p>
    <w:p w14:paraId="2CBC65F2" w14:textId="16E162A0" w:rsidR="00035036" w:rsidRPr="0003503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bookmarkStart w:id="24" w:name="bookmark74"/>
      <w:r w:rsidRPr="00035036">
        <w:rPr>
          <w:rFonts w:asciiTheme="minorHAnsi" w:hAnsiTheme="minorHAnsi" w:cs="CIDFont+F1"/>
          <w:lang w:bidi="ar-SA"/>
        </w:rPr>
        <w:t>1. Wykonawcom, a także innemu podmiotowi, jeżeli ma lub miał interes w uzyskaniu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zamówienia oraz poniósł lub może ponieść szkodę w wyniku naruszenia przez</w:t>
      </w:r>
      <w:r>
        <w:rPr>
          <w:rFonts w:asciiTheme="minorHAnsi" w:hAnsiTheme="minorHAnsi" w:cs="CIDFont+F1"/>
          <w:lang w:bidi="ar-SA"/>
        </w:rPr>
        <w:t xml:space="preserve"> </w:t>
      </w:r>
      <w:r w:rsidR="007C4CA6">
        <w:rPr>
          <w:rFonts w:asciiTheme="minorHAnsi" w:hAnsiTheme="minorHAnsi" w:cs="CIDFont+F1"/>
          <w:lang w:bidi="ar-SA"/>
        </w:rPr>
        <w:t>Z</w:t>
      </w:r>
      <w:r w:rsidRPr="00035036">
        <w:rPr>
          <w:rFonts w:asciiTheme="minorHAnsi" w:hAnsiTheme="minorHAnsi" w:cs="CIDFont+F1"/>
          <w:lang w:bidi="ar-SA"/>
        </w:rPr>
        <w:t>amawiającego przepisów ustawy, przysługują środki ochrony prawnej na zasadach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przewidzianych w ustawie Pzp.</w:t>
      </w:r>
    </w:p>
    <w:p w14:paraId="529FC756" w14:textId="77777777" w:rsidR="00035036" w:rsidRPr="0003503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t>2. W procedurze krajowej przedmiotem odwołania może być:</w:t>
      </w:r>
    </w:p>
    <w:p w14:paraId="625DDD29" w14:textId="746859D0" w:rsidR="007C4CA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t xml:space="preserve">a) każda niezgodna z przepisami ustawy czynność </w:t>
      </w:r>
      <w:r w:rsidR="007C4CA6">
        <w:rPr>
          <w:rFonts w:asciiTheme="minorHAnsi" w:hAnsiTheme="minorHAnsi" w:cs="CIDFont+F1"/>
          <w:lang w:bidi="ar-SA"/>
        </w:rPr>
        <w:t>Z</w:t>
      </w:r>
      <w:r w:rsidRPr="00035036">
        <w:rPr>
          <w:rFonts w:asciiTheme="minorHAnsi" w:hAnsiTheme="minorHAnsi" w:cs="CIDFont+F1"/>
          <w:lang w:bidi="ar-SA"/>
        </w:rPr>
        <w:t>amawiającego podjęta w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 xml:space="preserve">postępowaniu o </w:t>
      </w:r>
    </w:p>
    <w:p w14:paraId="6C29A9E2" w14:textId="77777777" w:rsidR="007C4CA6" w:rsidRDefault="007C4CA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035036" w:rsidRPr="00035036">
        <w:rPr>
          <w:rFonts w:asciiTheme="minorHAnsi" w:hAnsiTheme="minorHAnsi" w:cs="CIDFont+F1"/>
          <w:lang w:bidi="ar-SA"/>
        </w:rPr>
        <w:t>udzielenie zamówienia, w tym projektowane postanowienia</w:t>
      </w:r>
      <w:r w:rsidR="00035036">
        <w:rPr>
          <w:rFonts w:asciiTheme="minorHAnsi" w:hAnsiTheme="minorHAnsi" w:cs="CIDFont+F1"/>
          <w:lang w:bidi="ar-SA"/>
        </w:rPr>
        <w:t xml:space="preserve"> </w:t>
      </w:r>
      <w:r w:rsidR="00035036" w:rsidRPr="00035036">
        <w:rPr>
          <w:rFonts w:asciiTheme="minorHAnsi" w:hAnsiTheme="minorHAnsi" w:cs="CIDFont+F1"/>
          <w:lang w:bidi="ar-SA"/>
        </w:rPr>
        <w:t xml:space="preserve">umowy w sprawie zamówienia </w:t>
      </w:r>
    </w:p>
    <w:p w14:paraId="56AF0096" w14:textId="2866591C" w:rsidR="00035036" w:rsidRPr="00035036" w:rsidRDefault="007C4CA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035036" w:rsidRPr="00035036">
        <w:rPr>
          <w:rFonts w:asciiTheme="minorHAnsi" w:hAnsiTheme="minorHAnsi" w:cs="CIDFont+F1"/>
          <w:lang w:bidi="ar-SA"/>
        </w:rPr>
        <w:t>publicznego,</w:t>
      </w:r>
    </w:p>
    <w:p w14:paraId="12B66C3D" w14:textId="73FC15B0" w:rsidR="00035036" w:rsidRPr="0003503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t xml:space="preserve">b) każde zaniechanie czynności, do której </w:t>
      </w:r>
      <w:r w:rsidR="00506DC5">
        <w:rPr>
          <w:rFonts w:asciiTheme="minorHAnsi" w:hAnsiTheme="minorHAnsi" w:cs="CIDFont+F1"/>
          <w:lang w:bidi="ar-SA"/>
        </w:rPr>
        <w:t>Z</w:t>
      </w:r>
      <w:r w:rsidRPr="00035036">
        <w:rPr>
          <w:rFonts w:asciiTheme="minorHAnsi" w:hAnsiTheme="minorHAnsi" w:cs="CIDFont+F1"/>
          <w:lang w:bidi="ar-SA"/>
        </w:rPr>
        <w:t>amawiający jest zobowiązany na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podstawie ustawy,</w:t>
      </w:r>
    </w:p>
    <w:p w14:paraId="27092269" w14:textId="77777777" w:rsidR="007C4CA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lastRenderedPageBreak/>
        <w:t>c) zaniechanie przeprowadzenia postępowania o udzielenie zamówienia na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 xml:space="preserve">podstawie ustawy Pzp, </w:t>
      </w:r>
    </w:p>
    <w:p w14:paraId="7B63094B" w14:textId="27CB76BA" w:rsidR="00035036" w:rsidRDefault="007C4CA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>
        <w:rPr>
          <w:rFonts w:asciiTheme="minorHAnsi" w:hAnsiTheme="minorHAnsi" w:cs="CIDFont+F1"/>
          <w:lang w:bidi="ar-SA"/>
        </w:rPr>
        <w:t xml:space="preserve">     </w:t>
      </w:r>
      <w:r w:rsidR="00035036" w:rsidRPr="00035036">
        <w:rPr>
          <w:rFonts w:asciiTheme="minorHAnsi" w:hAnsiTheme="minorHAnsi" w:cs="CIDFont+F1"/>
          <w:lang w:bidi="ar-SA"/>
        </w:rPr>
        <w:t xml:space="preserve">mimo, że </w:t>
      </w:r>
      <w:r w:rsidR="00506DC5">
        <w:rPr>
          <w:rFonts w:asciiTheme="minorHAnsi" w:hAnsiTheme="minorHAnsi" w:cs="CIDFont+F1"/>
          <w:lang w:bidi="ar-SA"/>
        </w:rPr>
        <w:t>Z</w:t>
      </w:r>
      <w:r w:rsidR="00035036" w:rsidRPr="00035036">
        <w:rPr>
          <w:rFonts w:asciiTheme="minorHAnsi" w:hAnsiTheme="minorHAnsi" w:cs="CIDFont+F1"/>
          <w:lang w:bidi="ar-SA"/>
        </w:rPr>
        <w:t>amawiający był do tego obowiązany.</w:t>
      </w:r>
    </w:p>
    <w:p w14:paraId="7652E2AD" w14:textId="77777777" w:rsidR="007C4CA6" w:rsidRPr="00035036" w:rsidRDefault="007C4CA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</w:p>
    <w:p w14:paraId="216877BC" w14:textId="77777777" w:rsidR="00035036" w:rsidRPr="0003503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t>3. Odwołanie wnosi się do Prezesa Krajowej Izby Odwoławczej w formie pisemnej albo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w formie elektronicznej albo w postaci elektronicznej opatrzonej podpisem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zaufanym.</w:t>
      </w:r>
    </w:p>
    <w:p w14:paraId="32A9B9CE" w14:textId="001F2CA5" w:rsidR="00035036" w:rsidRPr="00035036" w:rsidRDefault="00035036" w:rsidP="00B03DD8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t>4. Na orzeczenie Krajowej Izby Odwoławczej oraz postanowienie Prezesa Krajowej Izby</w:t>
      </w:r>
      <w:r w:rsidR="007C4CA6"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Odwoławczej, o którym mowa w art. 519 ust. 1 ustawy Pzp, stronom oraz</w:t>
      </w:r>
      <w:r>
        <w:rPr>
          <w:rFonts w:asciiTheme="minorHAnsi" w:hAnsiTheme="minorHAnsi" w:cs="CIDFont+F1"/>
          <w:lang w:bidi="ar-SA"/>
        </w:rPr>
        <w:t xml:space="preserve"> uczestnikom</w:t>
      </w:r>
      <w:r w:rsidR="00506DC5"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postępowania odwoławczego przysługuje skarga do sądu. Skargę wnosi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się do Sądu Okręgowego w Warszawie za pośrednictwem Prezesa Krajowej Izby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Odwoławczej.</w:t>
      </w:r>
    </w:p>
    <w:p w14:paraId="3449D2DA" w14:textId="77777777" w:rsidR="00035036" w:rsidRPr="00035036" w:rsidRDefault="0003503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1"/>
          <w:lang w:bidi="ar-SA"/>
        </w:rPr>
      </w:pPr>
      <w:r w:rsidRPr="00035036">
        <w:rPr>
          <w:rFonts w:asciiTheme="minorHAnsi" w:hAnsiTheme="minorHAnsi" w:cs="CIDFont+F1"/>
          <w:lang w:bidi="ar-SA"/>
        </w:rPr>
        <w:t>5. Szczegółowe informacje dotyczące środków ochrony prawnej określone są w Dziale</w:t>
      </w:r>
      <w:r>
        <w:rPr>
          <w:rFonts w:asciiTheme="minorHAnsi" w:hAnsiTheme="minorHAnsi" w:cs="CIDFont+F1"/>
          <w:lang w:bidi="ar-SA"/>
        </w:rPr>
        <w:t xml:space="preserve"> </w:t>
      </w:r>
      <w:r w:rsidRPr="00035036">
        <w:rPr>
          <w:rFonts w:asciiTheme="minorHAnsi" w:hAnsiTheme="minorHAnsi" w:cs="CIDFont+F1"/>
          <w:lang w:bidi="ar-SA"/>
        </w:rPr>
        <w:t>IX „Środki ochrony prawnej" ustawy Pzp (art. 505-590).</w:t>
      </w:r>
    </w:p>
    <w:p w14:paraId="76F3CDD8" w14:textId="77777777" w:rsidR="00035036" w:rsidRDefault="00035036" w:rsidP="007C4CA6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Style w:val="Nagwek20"/>
          <w:rFonts w:asciiTheme="minorHAnsi" w:hAnsiTheme="minorHAnsi"/>
          <w:b/>
          <w:bCs/>
          <w:sz w:val="28"/>
          <w:szCs w:val="28"/>
        </w:rPr>
      </w:pPr>
    </w:p>
    <w:p w14:paraId="13B47424" w14:textId="7C876803" w:rsidR="007C4CA6" w:rsidRPr="00FF4BCD" w:rsidRDefault="007C4CA6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sz w:val="28"/>
          <w:szCs w:val="28"/>
          <w:lang w:bidi="ar-SA"/>
        </w:rPr>
      </w:pPr>
      <w:r>
        <w:rPr>
          <w:rFonts w:asciiTheme="minorHAnsi" w:hAnsiTheme="minorHAnsi" w:cs="Calibri-Bold"/>
          <w:b/>
          <w:bCs/>
          <w:sz w:val="28"/>
          <w:szCs w:val="28"/>
          <w:lang w:bidi="ar-SA"/>
        </w:rPr>
        <w:t xml:space="preserve">DZIAŁ </w:t>
      </w:r>
      <w:r w:rsidR="009034EB">
        <w:rPr>
          <w:rFonts w:asciiTheme="minorHAnsi" w:hAnsiTheme="minorHAnsi" w:cs="Calibri-Bold"/>
          <w:b/>
          <w:bCs/>
          <w:sz w:val="28"/>
          <w:szCs w:val="28"/>
          <w:lang w:bidi="ar-SA"/>
        </w:rPr>
        <w:t>XV</w:t>
      </w:r>
      <w:r w:rsidR="00FD0D40">
        <w:rPr>
          <w:rFonts w:asciiTheme="minorHAnsi" w:hAnsiTheme="minorHAnsi" w:cs="Calibri-Bold"/>
          <w:b/>
          <w:bCs/>
          <w:sz w:val="28"/>
          <w:szCs w:val="28"/>
          <w:lang w:bidi="ar-SA"/>
        </w:rPr>
        <w:t>I</w:t>
      </w:r>
      <w:r>
        <w:rPr>
          <w:rFonts w:asciiTheme="minorHAnsi" w:hAnsiTheme="minorHAnsi" w:cs="Calibri-Bold"/>
          <w:b/>
          <w:bCs/>
          <w:sz w:val="28"/>
          <w:szCs w:val="28"/>
          <w:lang w:bidi="ar-SA"/>
        </w:rPr>
        <w:t>II</w:t>
      </w:r>
      <w:r w:rsidR="00FF4BCD" w:rsidRPr="00FF4BCD">
        <w:rPr>
          <w:rFonts w:asciiTheme="minorHAnsi" w:hAnsiTheme="minorHAnsi" w:cs="Calibri-Bold"/>
          <w:b/>
          <w:bCs/>
          <w:sz w:val="28"/>
          <w:szCs w:val="28"/>
          <w:lang w:bidi="ar-SA"/>
        </w:rPr>
        <w:t>.</w:t>
      </w:r>
      <w:r w:rsidR="00692220">
        <w:rPr>
          <w:rFonts w:asciiTheme="minorHAnsi" w:hAnsiTheme="minorHAnsi" w:cs="Calibri-Bold"/>
          <w:b/>
          <w:bCs/>
          <w:sz w:val="28"/>
          <w:szCs w:val="28"/>
          <w:lang w:bidi="ar-SA"/>
        </w:rPr>
        <w:t xml:space="preserve"> </w:t>
      </w:r>
      <w:r w:rsidR="00FF4BCD" w:rsidRPr="00FF4BCD">
        <w:rPr>
          <w:rFonts w:asciiTheme="minorHAnsi" w:hAnsiTheme="minorHAnsi" w:cs="Calibri-Bold"/>
          <w:b/>
          <w:bCs/>
          <w:sz w:val="28"/>
          <w:szCs w:val="28"/>
          <w:lang w:bidi="ar-SA"/>
        </w:rPr>
        <w:t xml:space="preserve"> KLAUZULA INFORMACYJNA O PRZETWARZANIU DANYCH OSOBOWYCH</w:t>
      </w:r>
    </w:p>
    <w:p w14:paraId="0E82C5FD" w14:textId="46F37E0F" w:rsidR="005E6DBB" w:rsidRPr="00FF4BCD" w:rsidRDefault="00692220" w:rsidP="007C4CA6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sz w:val="28"/>
          <w:szCs w:val="28"/>
          <w:lang w:bidi="ar-SA"/>
        </w:rPr>
      </w:pPr>
      <w:r>
        <w:rPr>
          <w:rFonts w:asciiTheme="minorHAnsi" w:hAnsiTheme="minorHAnsi" w:cs="Calibri-Bold"/>
          <w:b/>
          <w:bCs/>
          <w:sz w:val="28"/>
          <w:szCs w:val="28"/>
          <w:lang w:bidi="ar-SA"/>
        </w:rPr>
        <w:t xml:space="preserve">         </w:t>
      </w:r>
      <w:r w:rsidR="007C4CA6">
        <w:rPr>
          <w:rFonts w:asciiTheme="minorHAnsi" w:hAnsiTheme="minorHAnsi" w:cs="Calibri-Bold"/>
          <w:b/>
          <w:bCs/>
          <w:sz w:val="28"/>
          <w:szCs w:val="28"/>
          <w:lang w:bidi="ar-SA"/>
        </w:rPr>
        <w:t xml:space="preserve">              </w:t>
      </w:r>
      <w:r>
        <w:rPr>
          <w:rFonts w:asciiTheme="minorHAnsi" w:hAnsiTheme="minorHAnsi" w:cs="Calibri-Bold"/>
          <w:b/>
          <w:bCs/>
          <w:sz w:val="28"/>
          <w:szCs w:val="28"/>
          <w:lang w:bidi="ar-SA"/>
        </w:rPr>
        <w:t xml:space="preserve"> </w:t>
      </w:r>
      <w:r w:rsidR="00FF4BCD" w:rsidRPr="00FF4BCD">
        <w:rPr>
          <w:rFonts w:asciiTheme="minorHAnsi" w:hAnsiTheme="minorHAnsi" w:cs="Calibri-Bold"/>
          <w:b/>
          <w:bCs/>
          <w:sz w:val="28"/>
          <w:szCs w:val="28"/>
          <w:lang w:bidi="ar-SA"/>
        </w:rPr>
        <w:t>NA  PODSTAWIE PRZEPISÓW PRAWA.</w:t>
      </w:r>
    </w:p>
    <w:p w14:paraId="49F23967" w14:textId="77777777" w:rsidR="00332107" w:rsidRPr="00332107" w:rsidRDefault="00332107" w:rsidP="007C4CA6">
      <w:pPr>
        <w:widowControl/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8"/>
          <w:szCs w:val="28"/>
          <w:lang w:bidi="ar-SA"/>
        </w:rPr>
      </w:pPr>
    </w:p>
    <w:p w14:paraId="11F855D5" w14:textId="0A225A66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Będziemy przetwarzać Pani/Pana dane osobowe, by mogła/mógł Pani/Pan załatwić sprawę</w:t>
      </w:r>
      <w:r w:rsidR="007C4CA6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w Urzędzie Gminy Mszana Dolna. Mogą być przetwarzane w sposób zautomatyzowany, ale nie będą</w:t>
      </w:r>
      <w:r w:rsidR="00FF4BCD" w:rsidRP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profilowane.</w:t>
      </w:r>
    </w:p>
    <w:p w14:paraId="7F0185D8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  <w:r w:rsidRPr="00FF4BCD">
        <w:rPr>
          <w:rFonts w:asciiTheme="minorHAnsi" w:hAnsiTheme="minorHAnsi" w:cs="Calibri-Bold"/>
          <w:b/>
          <w:bCs/>
          <w:lang w:bidi="ar-SA"/>
        </w:rPr>
        <w:t>Kto administruje moimi danymi?</w:t>
      </w:r>
    </w:p>
    <w:p w14:paraId="140A1E7A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 xml:space="preserve">• Administratorem Pani/Pana danych osobowych przetwarzanych w Urzędzie Gminy Mszana Dolna </w:t>
      </w:r>
      <w:r w:rsidR="00FF4BCD" w:rsidRPr="00FF4BCD">
        <w:rPr>
          <w:rFonts w:asciiTheme="minorHAnsi" w:hAnsiTheme="minorHAnsi" w:cs="Calibri"/>
          <w:lang w:bidi="ar-SA"/>
        </w:rPr>
        <w:t xml:space="preserve"> </w:t>
      </w:r>
    </w:p>
    <w:p w14:paraId="7878BBE2" w14:textId="0964D73E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 xml:space="preserve">jest </w:t>
      </w:r>
      <w:r w:rsidR="005E6DBB" w:rsidRPr="00FF4BCD">
        <w:rPr>
          <w:rFonts w:asciiTheme="minorHAnsi" w:hAnsiTheme="minorHAnsi" w:cs="Calibri-Bold"/>
          <w:b/>
          <w:bCs/>
          <w:lang w:bidi="ar-SA"/>
        </w:rPr>
        <w:t xml:space="preserve"> Wójt Gminy , z siedzibą w Mszanie Dolnej  (34-730), ul. Spadochroniarzy 6.</w:t>
      </w:r>
    </w:p>
    <w:p w14:paraId="5FB7BA4B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• Na pytania dotyczące sposobu i zakresu przetwarzania Pani/Pana danych, a także</w:t>
      </w:r>
      <w:r w:rsidR="007C4CA6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o przysługujące </w:t>
      </w:r>
    </w:p>
    <w:p w14:paraId="09D997E7" w14:textId="77777777" w:rsidR="007C4CA6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 xml:space="preserve">Pani/Panu prawa odpowie Inspektor Ochrony Danych w Urzędzie Gminy Mszana Dolna. Proszę je </w:t>
      </w:r>
    </w:p>
    <w:p w14:paraId="4AB1CEAA" w14:textId="46858044" w:rsidR="005E6DBB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 xml:space="preserve">wysłać na adres: </w:t>
      </w:r>
      <w:hyperlink r:id="rId23" w:history="1">
        <w:r w:rsidRPr="00C33DE2">
          <w:rPr>
            <w:rStyle w:val="Hipercze"/>
            <w:rFonts w:asciiTheme="minorHAnsi" w:hAnsiTheme="minorHAnsi" w:cs="Calibri"/>
            <w:lang w:bidi="ar-SA"/>
          </w:rPr>
          <w:t>iod@mszana.pl</w:t>
        </w:r>
      </w:hyperlink>
      <w:r w:rsidR="005E6DBB" w:rsidRPr="00FF4BCD">
        <w:rPr>
          <w:rFonts w:asciiTheme="minorHAnsi" w:hAnsiTheme="minorHAnsi" w:cs="Calibri"/>
          <w:lang w:bidi="ar-SA"/>
        </w:rPr>
        <w:t>.</w:t>
      </w:r>
    </w:p>
    <w:p w14:paraId="59887AD2" w14:textId="77777777" w:rsidR="007C4CA6" w:rsidRPr="007C4CA6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</w:p>
    <w:p w14:paraId="22521990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  <w:r w:rsidRPr="00FF4BCD">
        <w:rPr>
          <w:rFonts w:asciiTheme="minorHAnsi" w:hAnsiTheme="minorHAnsi" w:cs="Calibri-Bold"/>
          <w:b/>
          <w:bCs/>
          <w:lang w:bidi="ar-SA"/>
        </w:rPr>
        <w:t>Dlaczego moje dane są przetwarzane?</w:t>
      </w:r>
    </w:p>
    <w:p w14:paraId="19DC47D2" w14:textId="32BC0766" w:rsidR="007C4CA6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• Wynika to bezpośrednio z konkretnego przepisu prawa, tj. ustawy z dnia 11 września 2019 r.</w:t>
      </w:r>
    </w:p>
    <w:p w14:paraId="4857A667" w14:textId="060F4482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Prawo zamówień publicznych oraz aktów wykonawczych do niej wydanych; ustawy z dnia 10</w:t>
      </w:r>
    </w:p>
    <w:p w14:paraId="65978832" w14:textId="410E58AC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maja 2018 r. o ochronie danych osobowych, Rozporządzenia Parlamentu Europejskiego i Rady</w:t>
      </w:r>
    </w:p>
    <w:p w14:paraId="0150CAA6" w14:textId="73EF5EA2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(UE) 2016/678 z dnia 27 kwietnia 2016 r. w sprawie ochrony osób fizycznych w związku z</w:t>
      </w:r>
    </w:p>
    <w:p w14:paraId="137AE5AD" w14:textId="7C2374F6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przetwarzaniem danych osobowych i w sprawie swobodnego przepływu tych danych, ustawy z</w:t>
      </w:r>
    </w:p>
    <w:p w14:paraId="6CC9C722" w14:textId="76A3F7E7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dnia 27 sierpnia 2009 r. o finansach publicznych, ustawy z dnia 6 września 2001 r. o dostępie</w:t>
      </w:r>
    </w:p>
    <w:p w14:paraId="13E94BEB" w14:textId="32107F7C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do informacji publicznej, ustawy z dnia 14 lipca 1983 r. o narodowym zasobie archiwalnym i</w:t>
      </w:r>
    </w:p>
    <w:p w14:paraId="78122918" w14:textId="68BE36B5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archiwach lub jest niezbędne do wykonania zadania w interesie publicznym albo w ramach</w:t>
      </w:r>
    </w:p>
    <w:p w14:paraId="6BBF7CCB" w14:textId="37318790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sprawowania władzy publicznej.</w:t>
      </w:r>
    </w:p>
    <w:p w14:paraId="2C237A59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• Pani/Pana dane osobowe przetwarzane są w celu: udzielenia zamówienia publicznego.</w:t>
      </w:r>
    </w:p>
    <w:p w14:paraId="681972E2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• Podanie przez Panią/Pana danych osobowych jest obowiązkowe. Jeśli Pani/Pan tego nie zrobi,</w:t>
      </w:r>
    </w:p>
    <w:p w14:paraId="33593E0A" w14:textId="2D3A6033" w:rsidR="005E6DBB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nie będziemy mogli zrealizować Pana/Pani sprawy.</w:t>
      </w:r>
    </w:p>
    <w:p w14:paraId="36F35976" w14:textId="77777777" w:rsidR="007C4CA6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</w:p>
    <w:p w14:paraId="01ADDBBB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  <w:r w:rsidRPr="00FF4BCD">
        <w:rPr>
          <w:rFonts w:asciiTheme="minorHAnsi" w:hAnsiTheme="minorHAnsi" w:cs="Calibri-Bold"/>
          <w:b/>
          <w:bCs/>
          <w:lang w:bidi="ar-SA"/>
        </w:rPr>
        <w:t>Jak długo będą przechowywane moje dane?</w:t>
      </w:r>
    </w:p>
    <w:p w14:paraId="05D33D19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• Pani/Pana dane osobowe będą przechowywane przez czas wymagany przepisami prawa, tj.</w:t>
      </w:r>
    </w:p>
    <w:p w14:paraId="13DBA95A" w14:textId="6EA6743A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przez okres wynikający z przepisów ustawy Prawo zamówień publicznych, tj. okres niezbędny</w:t>
      </w:r>
    </w:p>
    <w:p w14:paraId="6CFC8DD1" w14:textId="51D1220A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do realizacji celu/celów określonych powyżej, a po tym czasie przez okres oraz w zakresie</w:t>
      </w:r>
    </w:p>
    <w:p w14:paraId="2FD97B5B" w14:textId="0308552B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lastRenderedPageBreak/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wymaganym przez przepisy powszechnie obowiązującego prawa.</w:t>
      </w:r>
    </w:p>
    <w:p w14:paraId="455E2DFF" w14:textId="46C9ABDC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Potem, zgodnie z przepisami, dokumenty trafią do archiwum zakładowego.</w:t>
      </w:r>
    </w:p>
    <w:p w14:paraId="52E16C3A" w14:textId="77777777" w:rsidR="007C4CA6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</w:p>
    <w:p w14:paraId="4917649B" w14:textId="41D2E67F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  <w:r w:rsidRPr="00FF4BCD">
        <w:rPr>
          <w:rFonts w:asciiTheme="minorHAnsi" w:hAnsiTheme="minorHAnsi" w:cs="Calibri-Bold"/>
          <w:b/>
          <w:bCs/>
          <w:lang w:bidi="ar-SA"/>
        </w:rPr>
        <w:t>Kto może mieć dostęp do moich danych?</w:t>
      </w:r>
    </w:p>
    <w:p w14:paraId="217B6767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  <w:r w:rsidRPr="00FF4BCD">
        <w:rPr>
          <w:rFonts w:asciiTheme="minorHAnsi" w:hAnsiTheme="minorHAnsi" w:cs="Calibri-Bold"/>
          <w:b/>
          <w:bCs/>
          <w:lang w:bidi="ar-SA"/>
        </w:rPr>
        <w:t>Odbiorcami Pani/Pana danych osobowych mogą być:</w:t>
      </w:r>
    </w:p>
    <w:p w14:paraId="163A8CC6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a) podmioty, którym Administrator powierzy przetwarzanie danych osobowych,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w szczególności:</w:t>
      </w:r>
    </w:p>
    <w:p w14:paraId="5F373DCD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podmioty świadczące na rzecz Urzędu Gminy usługi informatyczne, pocztowe;</w:t>
      </w:r>
    </w:p>
    <w:p w14:paraId="183F2635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każdy zainteresowany odbiorca - informacje o Wykonawcach, którzy uczestniczyli w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postępowaniu</w:t>
      </w:r>
    </w:p>
    <w:p w14:paraId="043326A7" w14:textId="6E024EC6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 xml:space="preserve"> </w:t>
      </w:r>
      <w:r w:rsidR="007C4CA6">
        <w:rPr>
          <w:rFonts w:asciiTheme="minorHAnsi" w:hAnsiTheme="minorHAnsi" w:cs="Calibri"/>
          <w:lang w:bidi="ar-SA"/>
        </w:rPr>
        <w:t xml:space="preserve">  </w:t>
      </w:r>
      <w:r w:rsidRPr="00FF4BCD">
        <w:rPr>
          <w:rFonts w:asciiTheme="minorHAnsi" w:hAnsiTheme="minorHAnsi" w:cs="Calibri"/>
          <w:lang w:bidi="ar-SA"/>
        </w:rPr>
        <w:t>o udzielenie zamówienia publicznego są jawne na podstawie ustawy Pzp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oraz ustawy o dostępie </w:t>
      </w:r>
    </w:p>
    <w:p w14:paraId="654AD250" w14:textId="2B3366FA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do informacji publicznej;</w:t>
      </w:r>
    </w:p>
    <w:p w14:paraId="02733609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podmioty upoważnione na podstawie przepisów prawa;</w:t>
      </w:r>
    </w:p>
    <w:p w14:paraId="45540F3A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b) organy publiczne i inne podmioty, którym Administrator udostępni dane osobowe na</w:t>
      </w:r>
      <w:r w:rsidR="007C4CA6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podstawie </w:t>
      </w:r>
    </w:p>
    <w:p w14:paraId="4A6D926A" w14:textId="6297EA41" w:rsidR="005E6DBB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 </w:t>
      </w:r>
      <w:r w:rsidR="005E6DBB" w:rsidRPr="00FF4BCD">
        <w:rPr>
          <w:rFonts w:asciiTheme="minorHAnsi" w:hAnsiTheme="minorHAnsi" w:cs="Calibri"/>
          <w:lang w:bidi="ar-SA"/>
        </w:rPr>
        <w:t>przepisów prawa;</w:t>
      </w:r>
    </w:p>
    <w:p w14:paraId="74ABBE77" w14:textId="77777777" w:rsidR="007C4CA6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</w:p>
    <w:p w14:paraId="6896C84B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-Bold"/>
          <w:b/>
          <w:bCs/>
          <w:lang w:bidi="ar-SA"/>
        </w:rPr>
      </w:pPr>
      <w:r w:rsidRPr="00FF4BCD">
        <w:rPr>
          <w:rFonts w:asciiTheme="minorHAnsi" w:hAnsiTheme="minorHAnsi" w:cs="Calibri-Bold"/>
          <w:b/>
          <w:bCs/>
          <w:lang w:bidi="ar-SA"/>
        </w:rPr>
        <w:t>Jakie mam prawa w związku z przetwarzaniem moich danych?</w:t>
      </w:r>
    </w:p>
    <w:p w14:paraId="7B8ED2A3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eastAsia="Wingdings-Regular" w:hAnsiTheme="minorHAnsi" w:cs="Wingdings-Regular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Ma Pani/Pan prawo do:</w:t>
      </w:r>
    </w:p>
    <w:p w14:paraId="3133BEE9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a. dostępu do danych osobowych, w tym uzyskania kopii tych danych;</w:t>
      </w:r>
    </w:p>
    <w:p w14:paraId="292FC8B0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b. żądania sprostowania (poprawienia) danych osobowych;</w:t>
      </w:r>
    </w:p>
    <w:p w14:paraId="2932CBD3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c. żądania usunięcia danych osobowych (tzw. prawo do bycia zapomnianym), w przypadku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gdy:</w:t>
      </w:r>
    </w:p>
    <w:p w14:paraId="1CC226DC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dane nie są już niezbędne do celów, dla których były zebrane lub w inny sposób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przetwarzane;</w:t>
      </w:r>
    </w:p>
    <w:p w14:paraId="5F598B27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nie ma podstawy prawnej do przetwarzania Pani/Pana danych osobowych;</w:t>
      </w:r>
    </w:p>
    <w:p w14:paraId="3856B9C3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wniosła Pani/Pan sprzeciw wobec przetwarzania i nie występują nadrzędne prawnie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uzasadnione </w:t>
      </w:r>
    </w:p>
    <w:p w14:paraId="093C5114" w14:textId="01B390CB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</w:t>
      </w:r>
      <w:r w:rsidR="005E6DBB" w:rsidRPr="00FF4BCD">
        <w:rPr>
          <w:rFonts w:asciiTheme="minorHAnsi" w:hAnsiTheme="minorHAnsi" w:cs="Calibri"/>
          <w:lang w:bidi="ar-SA"/>
        </w:rPr>
        <w:t>podstawy przetwarzania;</w:t>
      </w:r>
    </w:p>
    <w:p w14:paraId="69FF340B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Pani/Pana dane przetwarzane są niezgodnie z prawem;</w:t>
      </w:r>
    </w:p>
    <w:p w14:paraId="362A4074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Pani/Pana dane muszą być usunięte, by wywiązać się z obowiązku wynikającego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z przepisów </w:t>
      </w:r>
    </w:p>
    <w:p w14:paraId="7E7C8AA5" w14:textId="6046775F" w:rsidR="005E6DBB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prawa.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="005E6DBB" w:rsidRPr="00FF4BCD">
        <w:rPr>
          <w:rFonts w:asciiTheme="minorHAnsi" w:hAnsiTheme="minorHAnsi" w:cs="Calibri"/>
          <w:lang w:bidi="ar-SA"/>
        </w:rPr>
        <w:t>Chyba że szczegółowe przepisy prawa stanowią inaczej</w:t>
      </w:r>
      <w:r w:rsidR="00FF4BCD">
        <w:rPr>
          <w:rFonts w:asciiTheme="minorHAnsi" w:hAnsiTheme="minorHAnsi" w:cs="Calibri"/>
          <w:lang w:bidi="ar-SA"/>
        </w:rPr>
        <w:t>,</w:t>
      </w:r>
    </w:p>
    <w:p w14:paraId="6296F682" w14:textId="77777777" w:rsidR="007C4CA6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</w:p>
    <w:p w14:paraId="0ADFD76D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d. żądania ograniczenia przetwarzania danych osobowych;</w:t>
      </w:r>
    </w:p>
    <w:p w14:paraId="2AB66C26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e. sprzeciwu wobec przetwarzania danych – w przypadku, gdy łącznie spełnione są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następujące </w:t>
      </w:r>
    </w:p>
    <w:p w14:paraId="48583143" w14:textId="763B2305" w:rsidR="005E6DBB" w:rsidRPr="00FF4BCD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przesłanki:</w:t>
      </w:r>
    </w:p>
    <w:p w14:paraId="7A66A7CF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zaistnieją przyczyny związane z Pani/Pana szczególną sytuacją;</w:t>
      </w:r>
    </w:p>
    <w:p w14:paraId="1316F50C" w14:textId="77777777" w:rsidR="007C4CA6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SymbolMT"/>
          <w:lang w:bidi="ar-SA"/>
        </w:rPr>
        <w:t xml:space="preserve">• </w:t>
      </w:r>
      <w:r w:rsidRPr="00FF4BCD">
        <w:rPr>
          <w:rFonts w:asciiTheme="minorHAnsi" w:hAnsiTheme="minorHAnsi" w:cs="Calibri"/>
          <w:lang w:bidi="ar-SA"/>
        </w:rPr>
        <w:t>dane przetwarzane są w celu wykonania zadania realizowanego w interesie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 xml:space="preserve">publicznym lub w </w:t>
      </w:r>
    </w:p>
    <w:p w14:paraId="76066453" w14:textId="77777777" w:rsidR="007C4CA6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ramach sprawowania władzy publicznej powierzonej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="005E6DBB" w:rsidRPr="00FF4BCD">
        <w:rPr>
          <w:rFonts w:asciiTheme="minorHAnsi" w:hAnsiTheme="minorHAnsi" w:cs="Calibri"/>
          <w:lang w:bidi="ar-SA"/>
        </w:rPr>
        <w:t xml:space="preserve">Administratorowi, z wyjątkiem sytuacji, w </w:t>
      </w:r>
    </w:p>
    <w:p w14:paraId="7FA07F64" w14:textId="77777777" w:rsidR="007C4CA6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której Administrator wykaże istnienie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="005E6DBB" w:rsidRPr="00FF4BCD">
        <w:rPr>
          <w:rFonts w:asciiTheme="minorHAnsi" w:hAnsiTheme="minorHAnsi" w:cs="Calibri"/>
          <w:lang w:bidi="ar-SA"/>
        </w:rPr>
        <w:t xml:space="preserve">ważnych prawnie uzasadnionych podstaw do przetwarzanie </w:t>
      </w:r>
    </w:p>
    <w:p w14:paraId="4FBEEC1F" w14:textId="77777777" w:rsidR="007C4CA6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danych osobowych,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="005E6DBB" w:rsidRPr="00FF4BCD">
        <w:rPr>
          <w:rFonts w:asciiTheme="minorHAnsi" w:hAnsiTheme="minorHAnsi" w:cs="Calibri"/>
          <w:lang w:bidi="ar-SA"/>
        </w:rPr>
        <w:t xml:space="preserve">nadrzędnych wobec interesów, praw i wolności osoby, której dane dotyczą, </w:t>
      </w:r>
    </w:p>
    <w:p w14:paraId="0034EBBD" w14:textId="310A2D2D" w:rsidR="005E6DBB" w:rsidRDefault="007C4CA6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>
        <w:rPr>
          <w:rFonts w:asciiTheme="minorHAnsi" w:hAnsiTheme="minorHAnsi" w:cs="Calibri"/>
          <w:lang w:bidi="ar-SA"/>
        </w:rPr>
        <w:t xml:space="preserve">    </w:t>
      </w:r>
      <w:r w:rsidR="005E6DBB" w:rsidRPr="00FF4BCD">
        <w:rPr>
          <w:rFonts w:asciiTheme="minorHAnsi" w:hAnsiTheme="minorHAnsi" w:cs="Calibri"/>
          <w:lang w:bidi="ar-SA"/>
        </w:rPr>
        <w:t>lub</w:t>
      </w:r>
      <w:r>
        <w:rPr>
          <w:rFonts w:asciiTheme="minorHAnsi" w:hAnsiTheme="minorHAnsi" w:cs="Calibri"/>
          <w:lang w:bidi="ar-SA"/>
        </w:rPr>
        <w:t xml:space="preserve"> </w:t>
      </w:r>
      <w:r w:rsidR="005E6DBB" w:rsidRPr="00FF4BCD">
        <w:rPr>
          <w:rFonts w:asciiTheme="minorHAnsi" w:hAnsiTheme="minorHAnsi" w:cs="Calibri"/>
          <w:lang w:bidi="ar-SA"/>
        </w:rPr>
        <w:t>podstaw do ustalenia, dochodzenia lub obrony roszczeń;</w:t>
      </w:r>
    </w:p>
    <w:p w14:paraId="7E256AE8" w14:textId="77777777" w:rsidR="00C06535" w:rsidRPr="00FF4BCD" w:rsidRDefault="00C06535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</w:p>
    <w:p w14:paraId="09445807" w14:textId="77777777" w:rsidR="005E6DBB" w:rsidRPr="00FF4BCD" w:rsidRDefault="005E6DBB" w:rsidP="00332107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lang w:bidi="ar-SA"/>
        </w:rPr>
      </w:pPr>
      <w:r w:rsidRPr="00FF4BCD">
        <w:rPr>
          <w:rFonts w:asciiTheme="minorHAnsi" w:hAnsiTheme="minorHAnsi" w:cs="Calibri"/>
          <w:lang w:bidi="ar-SA"/>
        </w:rPr>
        <w:t>f. wniesienia skargi do Prezesa Urzędu Ochrony Danych Osobowych2 w przypadku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powzięcia informacji o niezgodnym z prawem przetwarzaniu w Urzędzie m.st. Warszawy</w:t>
      </w:r>
      <w:r w:rsidR="00FF4BCD">
        <w:rPr>
          <w:rFonts w:asciiTheme="minorHAnsi" w:hAnsiTheme="minorHAnsi" w:cs="Calibri"/>
          <w:lang w:bidi="ar-SA"/>
        </w:rPr>
        <w:t xml:space="preserve"> </w:t>
      </w:r>
      <w:r w:rsidRPr="00FF4BCD">
        <w:rPr>
          <w:rFonts w:asciiTheme="minorHAnsi" w:hAnsiTheme="minorHAnsi" w:cs="Calibri"/>
          <w:lang w:bidi="ar-SA"/>
        </w:rPr>
        <w:t>Pani/Pana danych osobowych.</w:t>
      </w:r>
    </w:p>
    <w:p w14:paraId="1DF1B806" w14:textId="77777777" w:rsidR="005E6DBB" w:rsidRPr="00FF4BCD" w:rsidRDefault="005E6DBB" w:rsidP="00506DC5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Style w:val="Nagwek20"/>
          <w:rFonts w:asciiTheme="minorHAnsi" w:hAnsiTheme="minorHAnsi"/>
          <w:b/>
          <w:bCs/>
          <w:sz w:val="24"/>
          <w:szCs w:val="24"/>
        </w:rPr>
      </w:pPr>
      <w:r w:rsidRPr="00FF4BCD">
        <w:rPr>
          <w:rFonts w:asciiTheme="minorHAnsi" w:eastAsia="Wingdings-Regular" w:hAnsiTheme="minorHAnsi" w:cs="Wingdings-Regular"/>
          <w:sz w:val="24"/>
          <w:szCs w:val="24"/>
          <w:lang w:bidi="ar-SA"/>
        </w:rPr>
        <w:t xml:space="preserve"> </w:t>
      </w:r>
      <w:r w:rsidRPr="00FF4BCD">
        <w:rPr>
          <w:rFonts w:asciiTheme="minorHAnsi" w:hAnsiTheme="minorHAnsi" w:cs="Calibri"/>
          <w:sz w:val="24"/>
          <w:szCs w:val="24"/>
          <w:lang w:bidi="ar-SA"/>
        </w:rPr>
        <w:t>Nie przysługuje Pani/Panu prawo do przenoszenia danych.</w:t>
      </w:r>
    </w:p>
    <w:p w14:paraId="345C44FF" w14:textId="77777777" w:rsidR="00145466" w:rsidRPr="00773D17" w:rsidRDefault="00145466" w:rsidP="00506DC5">
      <w:pPr>
        <w:spacing w:after="200" w:line="276" w:lineRule="auto"/>
        <w:contextualSpacing/>
        <w:jc w:val="both"/>
        <w:rPr>
          <w:rFonts w:asciiTheme="majorHAnsi" w:eastAsiaTheme="majorEastAsia" w:hAnsiTheme="majorHAnsi" w:cstheme="majorBidi"/>
          <w:lang w:eastAsia="en-US"/>
        </w:rPr>
      </w:pPr>
    </w:p>
    <w:p w14:paraId="06F7E51C" w14:textId="77777777" w:rsidR="00144F2A" w:rsidRDefault="00C06535" w:rsidP="00144F2A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eastAsia="en-US"/>
        </w:rPr>
      </w:pPr>
      <w:r w:rsidRPr="00144F2A">
        <w:rPr>
          <w:rFonts w:asciiTheme="minorHAnsi" w:hAnsiTheme="minorHAnsi" w:cstheme="minorHAnsi"/>
          <w:b/>
          <w:color w:val="215868" w:themeColor="accent5" w:themeShade="80"/>
          <w:sz w:val="28"/>
          <w:szCs w:val="28"/>
          <w:lang w:eastAsia="en-US"/>
        </w:rPr>
        <w:t xml:space="preserve">DZIAŁ XIX. </w:t>
      </w:r>
      <w:r w:rsidR="00145466" w:rsidRPr="00144F2A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eastAsia="en-US"/>
        </w:rPr>
        <w:t>O</w:t>
      </w:r>
      <w:r w:rsidRPr="00144F2A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eastAsia="en-US"/>
        </w:rPr>
        <w:t>CHRONA DANYCH OSOBOWYCH ZEBRANYCH PRZEZ ZAMAWIAJĄCEGO</w:t>
      </w:r>
    </w:p>
    <w:p w14:paraId="056F87FE" w14:textId="6EBC4759" w:rsidR="00145466" w:rsidRPr="00144F2A" w:rsidRDefault="00144F2A" w:rsidP="00144F2A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eastAsia="en-US"/>
        </w:rPr>
        <w:lastRenderedPageBreak/>
        <w:t xml:space="preserve">                  </w:t>
      </w:r>
      <w:r w:rsidR="00C06535" w:rsidRPr="00144F2A">
        <w:rPr>
          <w:rFonts w:asciiTheme="minorHAnsi" w:hAnsiTheme="minorHAnsi" w:cstheme="minorHAnsi"/>
          <w:b/>
          <w:color w:val="365F91" w:themeColor="accent1" w:themeShade="BF"/>
          <w:sz w:val="28"/>
          <w:szCs w:val="28"/>
          <w:lang w:eastAsia="en-US"/>
        </w:rPr>
        <w:t xml:space="preserve"> W  TOKU POSTEPOWANIA </w:t>
      </w:r>
    </w:p>
    <w:p w14:paraId="273542F2" w14:textId="77777777" w:rsidR="00506DC5" w:rsidRDefault="00506DC5" w:rsidP="00506DC5">
      <w:pPr>
        <w:widowControl/>
        <w:spacing w:after="200" w:line="276" w:lineRule="auto"/>
        <w:ind w:left="360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</w:p>
    <w:p w14:paraId="22C0BEA4" w14:textId="6F18D877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C06535">
        <w:rPr>
          <w:rFonts w:asciiTheme="minorHAnsi" w:eastAsiaTheme="majorEastAsia" w:hAnsiTheme="minorHAnsi" w:cstheme="majorBidi"/>
          <w:lang w:eastAsia="en-US"/>
        </w:rPr>
        <w:t xml:space="preserve"> 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Urz. UE L 119 z 4 maja 2016 r.), dalej: RODO, tym samym dane osobowe podane przez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>ykonawcę  będą przetwarzane zgodnie z RODO oraz zgodnie z przepisami krajowymi.</w:t>
      </w:r>
    </w:p>
    <w:p w14:paraId="575E693A" w14:textId="62E5D92E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b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Dane osobowe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ykonawcy będą przetwarzane na podstawie art. 6 ust. 1 lit. c RODO w celu związanym z przedmiotowym postępowaniem o udzielenie zamówienia publicznego </w:t>
      </w:r>
    </w:p>
    <w:p w14:paraId="5BF7B321" w14:textId="2078BF84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Odbiorcami przekazanych przez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>ykonawcę danych osobowych będą osoby lub podmioty, którym zostanie udostępniona dokumentacja postępowania zgodnie z art. 8 oraz art. 96 ust. 3 ustawy Pzp, a także art. 6 ustawy z 6 września 2001 r. o dostępie do informacji publicznej.</w:t>
      </w:r>
    </w:p>
    <w:p w14:paraId="489FE9C1" w14:textId="6D6A2EB7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Dane osobowe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>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9D7791D" w14:textId="16A86B88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Zamawiający nie planuje przetwarzania danych osobowych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>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1A4E2BDF" w14:textId="77777777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43F5D7CA" w14:textId="39065A9C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obowiązek informacyjny przewidziany w art. 13 RODO względem osób fizycznych, których dane osobowe dotyczą i od których dane te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ykonawca bezpośrednio pozyskał i przekazał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amawiającemu w treści oferty lub dokumentów składanych na żądanie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>amawiającego;</w:t>
      </w:r>
    </w:p>
    <w:p w14:paraId="496428B0" w14:textId="28E5B2F6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obowiązek informacyjny wynikający z art. 14 RODO względem osób fizycznych, których dane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ykonawca pozyskał w sposób pośredni, a które to dane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ykonawca przekazuje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amawiającemu w treści oferty lub dokumentów składanych na żądanie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>amawiającego.</w:t>
      </w:r>
    </w:p>
    <w:p w14:paraId="2279CCA5" w14:textId="579053C9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W celu zapewnienia, że wykonawca wypełnił ww. obowiązki informacyjne oraz ochrony prawnie uzasadnionych interesów osoby trzeciej, której dane zostały przekazane w związku z udziałem w postępowaniu,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ykonawca składa oświadczenia o wypełnieniu przez niego obowiązków informacyjnych przewidzianych w art. 13 lub art. 14 RODO </w:t>
      </w:r>
    </w:p>
    <w:p w14:paraId="35AC8E37" w14:textId="77777777" w:rsidR="00145466" w:rsidRPr="00296FA3" w:rsidRDefault="00145466" w:rsidP="00DF6B6F">
      <w:pPr>
        <w:widowControl/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>Zamawiający informuje, że:</w:t>
      </w:r>
    </w:p>
    <w:p w14:paraId="37D89744" w14:textId="77777777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 ustawy Pzp, do upływu terminu na ich wniesienie.</w:t>
      </w:r>
    </w:p>
    <w:p w14:paraId="0B2FE9E4" w14:textId="77777777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</w:t>
      </w:r>
      <w:r w:rsidRPr="00296FA3">
        <w:rPr>
          <w:rFonts w:asciiTheme="minorHAnsi" w:eastAsiaTheme="majorEastAsia" w:hAnsiTheme="minorHAnsi" w:cstheme="majorBidi"/>
          <w:lang w:eastAsia="en-US"/>
        </w:rPr>
        <w:lastRenderedPageBreak/>
        <w:t xml:space="preserve">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482C8FAB" w14:textId="610721B1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W przypadku korzystania przez osobę, której dane osobowe są przetwarzane przez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amawiającego, z uprawnienia, o którym mowa w art. 15 ust. 1–3 RODO (związanych z prawem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ykonawcy do uzyskania od administratora potwierdzenia, czy przetwarzane są dane osobowe jego dotyczące, prawem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ykonawcy do bycia poinformowanym o odpowiednich zabezpieczeniach, o których mowa w art. 46 RODO, związanych z przekazaniem jego danych osobowych do państwa trzeciego lub organizacji międzynarodowej oraz prawem otrzymania przez </w:t>
      </w:r>
      <w:r w:rsidR="00C06535">
        <w:rPr>
          <w:rFonts w:asciiTheme="minorHAnsi" w:eastAsiaTheme="majorEastAsia" w:hAnsiTheme="minorHAnsi" w:cstheme="majorBidi"/>
          <w:lang w:eastAsia="en-US"/>
        </w:rPr>
        <w:t>W</w:t>
      </w:r>
      <w:r w:rsidRPr="00296FA3">
        <w:rPr>
          <w:rFonts w:asciiTheme="minorHAnsi" w:eastAsiaTheme="majorEastAsia" w:hAnsiTheme="minorHAnsi" w:cstheme="majorBidi"/>
          <w:lang w:eastAsia="en-US"/>
        </w:rPr>
        <w:t xml:space="preserve">ykonawcę od administratora kopii danych osobowych podlegających przetwarzaniu),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>amawiający może żądać od osoby występującej z żądaniem wskazania dodatkowych informacji, mających na celu sprecyzowanie nazwy lub daty zakończonego postępowania o udzielenie zamówienia.</w:t>
      </w:r>
    </w:p>
    <w:p w14:paraId="709063AB" w14:textId="77777777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6E4C7B13" w14:textId="77777777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071A6DBC" w14:textId="636D6A8A" w:rsidR="00145466" w:rsidRPr="00296FA3" w:rsidRDefault="00145466" w:rsidP="00DF6B6F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Theme="minorHAnsi" w:eastAsiaTheme="majorEastAsia" w:hAnsiTheme="minorHAnsi" w:cstheme="majorBidi"/>
          <w:lang w:eastAsia="en-US"/>
        </w:rPr>
      </w:pPr>
      <w:r w:rsidRPr="00296FA3">
        <w:rPr>
          <w:rFonts w:asciiTheme="minorHAnsi" w:eastAsiaTheme="majorEastAsia" w:hAnsiTheme="minorHAnsi" w:cstheme="majorBidi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</w:t>
      </w:r>
      <w:r w:rsidR="00C06535">
        <w:rPr>
          <w:rFonts w:asciiTheme="minorHAnsi" w:eastAsiaTheme="majorEastAsia" w:hAnsiTheme="minorHAnsi" w:cstheme="majorBidi"/>
          <w:lang w:eastAsia="en-US"/>
        </w:rPr>
        <w:t>Z</w:t>
      </w:r>
      <w:r w:rsidRPr="00296FA3">
        <w:rPr>
          <w:rFonts w:asciiTheme="minorHAnsi" w:eastAsiaTheme="majorEastAsia" w:hAnsiTheme="minorHAnsi" w:cstheme="majorBidi"/>
          <w:lang w:eastAsia="en-US"/>
        </w:rPr>
        <w:t>amawiający nie udostępnia tych danych, chyba że zachodzą przesłanki, o których mowa w art. 18 ust. 2 rozporządzenia 2016/679.</w:t>
      </w:r>
    </w:p>
    <w:p w14:paraId="1BF07315" w14:textId="77777777" w:rsidR="00145466" w:rsidRPr="00296FA3" w:rsidRDefault="00145466" w:rsidP="00DF6B6F">
      <w:pPr>
        <w:spacing w:line="276" w:lineRule="auto"/>
        <w:jc w:val="both"/>
        <w:rPr>
          <w:rFonts w:asciiTheme="minorHAnsi" w:eastAsiaTheme="majorEastAsia" w:hAnsiTheme="minorHAnsi" w:cstheme="majorBidi"/>
          <w:highlight w:val="green"/>
          <w:lang w:eastAsia="en-US"/>
        </w:rPr>
      </w:pPr>
    </w:p>
    <w:p w14:paraId="727B9F6D" w14:textId="77777777" w:rsidR="00145466" w:rsidRPr="00296FA3" w:rsidRDefault="00145466" w:rsidP="00DF6B6F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Theme="minorHAnsi" w:hAnsiTheme="minorHAnsi"/>
          <w:sz w:val="24"/>
          <w:szCs w:val="24"/>
        </w:rPr>
      </w:pPr>
      <w:r w:rsidRPr="00296FA3">
        <w:rPr>
          <w:rFonts w:asciiTheme="minorHAnsi" w:hAnsiTheme="minorHAnsi"/>
          <w:sz w:val="24"/>
          <w:szCs w:val="24"/>
        </w:rPr>
        <w:t>W sprawach nieuregulowanych zapisami niniejszej SWZ zastosowanie mają   przepisy ustawy z dnia 11 września 2019 r – Prawo zamówień publicznych  wraz z aktami wykonawczymi do tej ustawy.</w:t>
      </w:r>
    </w:p>
    <w:p w14:paraId="18C47822" w14:textId="77777777" w:rsidR="005E6DBB" w:rsidRPr="005E6DBB" w:rsidRDefault="005E6DBB" w:rsidP="005E6DBB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Style w:val="Nagwek20"/>
          <w:rFonts w:asciiTheme="minorHAnsi" w:hAnsiTheme="minorHAnsi"/>
          <w:b/>
          <w:bCs/>
          <w:sz w:val="28"/>
          <w:szCs w:val="28"/>
        </w:rPr>
      </w:pPr>
    </w:p>
    <w:p w14:paraId="4441822C" w14:textId="77777777" w:rsidR="001B0B7A" w:rsidRPr="00220256" w:rsidRDefault="006F18BE" w:rsidP="00220256">
      <w:pPr>
        <w:pStyle w:val="Nagwek21"/>
        <w:keepNext/>
        <w:keepLines/>
        <w:shd w:val="clear" w:color="auto" w:fill="auto"/>
        <w:spacing w:after="0" w:line="260" w:lineRule="exact"/>
        <w:ind w:firstLine="0"/>
        <w:jc w:val="left"/>
        <w:rPr>
          <w:rFonts w:asciiTheme="minorHAnsi" w:hAnsiTheme="minorHAnsi"/>
          <w:sz w:val="28"/>
          <w:szCs w:val="28"/>
        </w:rPr>
      </w:pPr>
      <w:r w:rsidRPr="005E6DBB">
        <w:rPr>
          <w:rStyle w:val="Nagwek20"/>
          <w:rFonts w:asciiTheme="minorHAnsi" w:hAnsiTheme="minorHAnsi"/>
          <w:b/>
          <w:bCs/>
          <w:sz w:val="28"/>
          <w:szCs w:val="28"/>
        </w:rPr>
        <w:t>Załączniki do SWZ</w:t>
      </w:r>
      <w:bookmarkEnd w:id="24"/>
    </w:p>
    <w:p w14:paraId="202BB950" w14:textId="5162A75F" w:rsidR="001B0B7A" w:rsidRPr="00281C4B" w:rsidRDefault="00DF6B6F" w:rsidP="007A7271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1D362D">
        <w:rPr>
          <w:sz w:val="24"/>
          <w:szCs w:val="24"/>
        </w:rPr>
        <w:t>1</w:t>
      </w:r>
      <w:r>
        <w:rPr>
          <w:sz w:val="24"/>
          <w:szCs w:val="24"/>
        </w:rPr>
        <w:t>-</w:t>
      </w:r>
      <w:r w:rsidR="001D362D">
        <w:rPr>
          <w:sz w:val="24"/>
          <w:szCs w:val="24"/>
        </w:rPr>
        <w:t xml:space="preserve"> </w:t>
      </w:r>
      <w:r w:rsidR="006F18BE" w:rsidRPr="00281C4B">
        <w:rPr>
          <w:sz w:val="24"/>
          <w:szCs w:val="24"/>
        </w:rPr>
        <w:t>Formularz Ofertowy;</w:t>
      </w:r>
      <w:r w:rsidR="00CB358B">
        <w:rPr>
          <w:sz w:val="24"/>
          <w:szCs w:val="24"/>
        </w:rPr>
        <w:t xml:space="preserve"> </w:t>
      </w:r>
    </w:p>
    <w:p w14:paraId="4870F80C" w14:textId="74C55534" w:rsidR="001B0B7A" w:rsidRDefault="00DF6B6F" w:rsidP="007A7271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1D362D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1D362D">
        <w:rPr>
          <w:sz w:val="24"/>
          <w:szCs w:val="24"/>
        </w:rPr>
        <w:t xml:space="preserve"> </w:t>
      </w:r>
      <w:r w:rsidR="006F18BE" w:rsidRPr="00281C4B">
        <w:rPr>
          <w:sz w:val="24"/>
          <w:szCs w:val="24"/>
        </w:rPr>
        <w:t>Oświadczenie o niepodleganiu wykluczeniu i spełnianiu warunków udziału;</w:t>
      </w:r>
    </w:p>
    <w:p w14:paraId="390A773F" w14:textId="593581E7" w:rsidR="00DF6B6F" w:rsidRDefault="00DF6B6F" w:rsidP="007A7271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Nr 2a – Oświadczenie dotyczące podmiotów występujących wspólnie</w:t>
      </w:r>
    </w:p>
    <w:p w14:paraId="30E8B0DD" w14:textId="47E5E2AA" w:rsidR="00363396" w:rsidRDefault="00DF6B6F" w:rsidP="007A7271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1D362D">
        <w:rPr>
          <w:sz w:val="24"/>
          <w:szCs w:val="24"/>
        </w:rPr>
        <w:t>3</w:t>
      </w:r>
      <w:r>
        <w:rPr>
          <w:sz w:val="24"/>
          <w:szCs w:val="24"/>
        </w:rPr>
        <w:t xml:space="preserve"> - </w:t>
      </w:r>
      <w:r w:rsidR="001D362D">
        <w:rPr>
          <w:sz w:val="24"/>
          <w:szCs w:val="24"/>
        </w:rPr>
        <w:t xml:space="preserve"> Projekt umowy;</w:t>
      </w:r>
    </w:p>
    <w:p w14:paraId="4B14E961" w14:textId="25083BAB" w:rsidR="009034EB" w:rsidRDefault="00DF6B6F" w:rsidP="00F8303A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4 - </w:t>
      </w:r>
      <w:r w:rsidR="001D362D">
        <w:rPr>
          <w:sz w:val="24"/>
          <w:szCs w:val="24"/>
        </w:rPr>
        <w:t xml:space="preserve"> </w:t>
      </w:r>
      <w:r w:rsidR="009034EB">
        <w:rPr>
          <w:sz w:val="24"/>
          <w:szCs w:val="24"/>
        </w:rPr>
        <w:t xml:space="preserve">Oświadczenie  z art.117 ust.4. </w:t>
      </w:r>
    </w:p>
    <w:p w14:paraId="7C4A0680" w14:textId="03AD5089" w:rsidR="001D362D" w:rsidRDefault="00DF6B6F" w:rsidP="007A7271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5 - </w:t>
      </w:r>
      <w:r w:rsidR="001D362D" w:rsidRPr="00281C4B">
        <w:rPr>
          <w:sz w:val="24"/>
          <w:szCs w:val="24"/>
        </w:rPr>
        <w:t>Zobowiązanie do udos</w:t>
      </w:r>
      <w:r w:rsidR="001D362D">
        <w:rPr>
          <w:sz w:val="24"/>
          <w:szCs w:val="24"/>
        </w:rPr>
        <w:t xml:space="preserve">tępnienia zasobów,  </w:t>
      </w:r>
    </w:p>
    <w:p w14:paraId="3EE85BA7" w14:textId="0F0326FF" w:rsidR="00D038D8" w:rsidRDefault="00DF6B6F" w:rsidP="007A7271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Nr 6 -</w:t>
      </w:r>
      <w:r w:rsidR="001D362D">
        <w:rPr>
          <w:sz w:val="24"/>
          <w:szCs w:val="24"/>
        </w:rPr>
        <w:t xml:space="preserve"> </w:t>
      </w:r>
      <w:r w:rsidR="00DD6782">
        <w:rPr>
          <w:sz w:val="24"/>
          <w:szCs w:val="24"/>
        </w:rPr>
        <w:t>Wykaz osób,</w:t>
      </w:r>
    </w:p>
    <w:p w14:paraId="1A21C46B" w14:textId="77777777" w:rsidR="00DF6B6F" w:rsidRPr="00DF6B6F" w:rsidRDefault="00DF6B6F" w:rsidP="007A7271">
      <w:pPr>
        <w:pStyle w:val="Teksttreci2"/>
        <w:shd w:val="clear" w:color="auto" w:fill="auto"/>
        <w:spacing w:before="0" w:after="0" w:line="336" w:lineRule="exact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F6B6F">
        <w:rPr>
          <w:rFonts w:asciiTheme="minorHAnsi" w:hAnsiTheme="minorHAnsi" w:cstheme="minorHAnsi"/>
          <w:sz w:val="24"/>
          <w:szCs w:val="24"/>
        </w:rPr>
        <w:t xml:space="preserve">Nr 7 - </w:t>
      </w:r>
      <w:r w:rsidR="00D038D8" w:rsidRPr="00DF6B6F">
        <w:rPr>
          <w:rFonts w:asciiTheme="minorHAnsi" w:hAnsiTheme="minorHAnsi" w:cstheme="minorHAnsi"/>
          <w:sz w:val="24"/>
          <w:szCs w:val="24"/>
        </w:rPr>
        <w:t xml:space="preserve">Wykaz robót, </w:t>
      </w:r>
    </w:p>
    <w:p w14:paraId="1C78FE19" w14:textId="64B0B81B" w:rsidR="00DF6B6F" w:rsidRPr="00DF6B6F" w:rsidRDefault="00DF6B6F" w:rsidP="00DF6B6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F6B6F">
        <w:rPr>
          <w:rFonts w:asciiTheme="minorHAnsi" w:hAnsiTheme="minorHAnsi" w:cstheme="minorHAnsi"/>
          <w:sz w:val="24"/>
          <w:szCs w:val="24"/>
        </w:rPr>
        <w:t>Nr 8 – Oświadczenie o  grupie kapitałowej</w:t>
      </w:r>
    </w:p>
    <w:p w14:paraId="68B8D045" w14:textId="77777777" w:rsidR="00DF6B6F" w:rsidRPr="00DF6B6F" w:rsidRDefault="00DF6B6F" w:rsidP="00DF6B6F">
      <w:pPr>
        <w:pStyle w:val="Teksttreci2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DF6B6F">
        <w:rPr>
          <w:rFonts w:asciiTheme="minorHAnsi" w:hAnsiTheme="minorHAnsi" w:cstheme="minorHAnsi"/>
          <w:sz w:val="24"/>
          <w:szCs w:val="24"/>
        </w:rPr>
        <w:t>Nr 9 – Oświadczenie o aktualności z art. 125 ust. 1</w:t>
      </w:r>
    </w:p>
    <w:p w14:paraId="6D2B4F9A" w14:textId="78C7974B" w:rsidR="00692220" w:rsidRDefault="00DF6B6F" w:rsidP="000948F6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10 - </w:t>
      </w:r>
      <w:r w:rsidR="001D362D">
        <w:rPr>
          <w:sz w:val="24"/>
          <w:szCs w:val="24"/>
        </w:rPr>
        <w:t xml:space="preserve"> </w:t>
      </w:r>
      <w:r w:rsidR="00692220">
        <w:rPr>
          <w:sz w:val="24"/>
          <w:szCs w:val="24"/>
        </w:rPr>
        <w:t>Program Funkcjonalno Użytkowy</w:t>
      </w:r>
      <w:r w:rsidR="00144F2A">
        <w:rPr>
          <w:sz w:val="24"/>
          <w:szCs w:val="24"/>
        </w:rPr>
        <w:t xml:space="preserve"> z załacznikami</w:t>
      </w:r>
    </w:p>
    <w:p w14:paraId="3199B22B" w14:textId="37752B3B" w:rsidR="001B0B7A" w:rsidRPr="00281C4B" w:rsidRDefault="00DF6B6F" w:rsidP="00B906C6">
      <w:pPr>
        <w:pStyle w:val="Teksttreci2"/>
        <w:shd w:val="clear" w:color="auto" w:fill="auto"/>
        <w:spacing w:before="0" w:after="0" w:line="336" w:lineRule="exact"/>
        <w:ind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692220">
        <w:rPr>
          <w:sz w:val="24"/>
          <w:szCs w:val="24"/>
        </w:rPr>
        <w:t>1</w:t>
      </w:r>
      <w:r>
        <w:rPr>
          <w:sz w:val="24"/>
          <w:szCs w:val="24"/>
        </w:rPr>
        <w:t xml:space="preserve">1 - </w:t>
      </w:r>
      <w:r w:rsidR="00692220">
        <w:rPr>
          <w:sz w:val="24"/>
          <w:szCs w:val="24"/>
        </w:rPr>
        <w:t xml:space="preserve"> Wstępna Promesa.</w:t>
      </w:r>
      <w:r w:rsidR="00B906C6">
        <w:rPr>
          <w:sz w:val="24"/>
          <w:szCs w:val="24"/>
        </w:rPr>
        <w:t xml:space="preserve">                                     </w:t>
      </w:r>
    </w:p>
    <w:sectPr w:rsidR="001B0B7A" w:rsidRPr="00281C4B" w:rsidSect="00910975">
      <w:type w:val="continuous"/>
      <w:pgSz w:w="11909" w:h="16838"/>
      <w:pgMar w:top="709" w:right="1013" w:bottom="1289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03584" w14:textId="77777777" w:rsidR="00811C81" w:rsidRDefault="00811C81">
      <w:r>
        <w:separator/>
      </w:r>
    </w:p>
  </w:endnote>
  <w:endnote w:type="continuationSeparator" w:id="0">
    <w:p w14:paraId="4893B7DD" w14:textId="77777777" w:rsidR="00811C81" w:rsidRDefault="0081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C32E" w14:textId="77777777" w:rsidR="009E138C" w:rsidRDefault="009E138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B9689" w14:textId="77777777" w:rsidR="00811C81" w:rsidRDefault="00811C81"/>
  </w:footnote>
  <w:footnote w:type="continuationSeparator" w:id="0">
    <w:p w14:paraId="418B60CC" w14:textId="77777777" w:rsidR="00811C81" w:rsidRDefault="00811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697D7" w14:textId="4564C4B7" w:rsidR="009E138C" w:rsidRDefault="00432E62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169B80F" wp14:editId="0FD6FAEB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9349476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B75CF" w14:textId="77777777" w:rsidR="009E138C" w:rsidRDefault="009E138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9B8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596B75CF" w14:textId="77777777" w:rsidR="009E138C" w:rsidRDefault="009E138C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56CEE" w14:textId="77777777" w:rsidR="009E138C" w:rsidRDefault="009E138C" w:rsidP="00480029">
    <w:pPr>
      <w:rPr>
        <w:rFonts w:asciiTheme="majorHAnsi" w:hAnsiTheme="majorHAnsi"/>
        <w:b/>
        <w:sz w:val="28"/>
        <w:szCs w:val="28"/>
      </w:rPr>
    </w:pPr>
  </w:p>
  <w:p w14:paraId="22E0A7CD" w14:textId="77777777" w:rsidR="009E138C" w:rsidRDefault="009E138C" w:rsidP="00480029">
    <w:pPr>
      <w:rPr>
        <w:rFonts w:asciiTheme="majorHAnsi" w:hAnsiTheme="majorHAnsi"/>
        <w:b/>
        <w:sz w:val="28"/>
        <w:szCs w:val="28"/>
      </w:rPr>
    </w:pPr>
  </w:p>
  <w:p w14:paraId="1F9225F0" w14:textId="38282303" w:rsidR="009E138C" w:rsidRDefault="00117673" w:rsidP="00480029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</w:t>
    </w:r>
    <w:r w:rsidRPr="00117673">
      <w:rPr>
        <w:rFonts w:ascii="Times New Roman" w:eastAsia="Times New Roman" w:hAnsi="Times New Roman" w:cs="Times New Roman"/>
        <w:noProof/>
        <w:color w:val="auto"/>
        <w:sz w:val="20"/>
        <w:szCs w:val="20"/>
        <w:lang w:bidi="ar-SA"/>
      </w:rPr>
      <w:drawing>
        <wp:inline distT="0" distB="0" distL="0" distR="0" wp14:anchorId="14CF6DFF" wp14:editId="3D16F9EE">
          <wp:extent cx="1619250" cy="914400"/>
          <wp:effectExtent l="0" t="0" r="0" b="0"/>
          <wp:docPr id="9558433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8"/>
        <w:szCs w:val="28"/>
      </w:rPr>
      <w:t xml:space="preserve">                            </w:t>
    </w:r>
    <w:r w:rsidRPr="00117673">
      <w:rPr>
        <w:rFonts w:ascii="Times New Roman" w:eastAsia="Times New Roman" w:hAnsi="Times New Roman" w:cs="Times New Roman"/>
        <w:noProof/>
        <w:color w:val="auto"/>
        <w:sz w:val="20"/>
        <w:szCs w:val="20"/>
        <w:lang w:bidi="ar-SA"/>
      </w:rPr>
      <w:drawing>
        <wp:inline distT="0" distB="0" distL="0" distR="0" wp14:anchorId="452547D5" wp14:editId="16300CCC">
          <wp:extent cx="647700" cy="655955"/>
          <wp:effectExtent l="0" t="0" r="0" b="0"/>
          <wp:docPr id="13215217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sz w:val="28"/>
        <w:szCs w:val="28"/>
      </w:rPr>
      <w:t xml:space="preserve">                                   </w:t>
    </w:r>
    <w:r w:rsidRPr="00117673">
      <w:rPr>
        <w:rFonts w:ascii="Calibri" w:eastAsia="Times New Roman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54419EAC" wp14:editId="65B0E15B">
          <wp:extent cx="1057275" cy="819150"/>
          <wp:effectExtent l="0" t="0" r="9525" b="0"/>
          <wp:docPr id="103288039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C62016" w14:textId="0922BD93" w:rsidR="009E138C" w:rsidRDefault="00B906C6" w:rsidP="00480029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noProof/>
        <w:sz w:val="28"/>
        <w:szCs w:val="28"/>
        <w:lang w:bidi="ar-SA"/>
      </w:rPr>
      <w:t xml:space="preserve"> </w:t>
    </w:r>
  </w:p>
  <w:p w14:paraId="7FC9B2CC" w14:textId="77777777" w:rsidR="009E138C" w:rsidRDefault="009E138C" w:rsidP="00480029">
    <w:pPr>
      <w:rPr>
        <w:rFonts w:asciiTheme="majorHAnsi" w:hAnsiTheme="majorHAnsi"/>
        <w:b/>
        <w:sz w:val="28"/>
        <w:szCs w:val="28"/>
      </w:rPr>
    </w:pPr>
  </w:p>
  <w:p w14:paraId="77DD2EE5" w14:textId="77777777" w:rsidR="009E138C" w:rsidRDefault="009E138C" w:rsidP="00480029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     </w:t>
    </w:r>
    <w:r w:rsidRPr="00771252">
      <w:rPr>
        <w:rFonts w:asciiTheme="majorHAnsi" w:hAnsiTheme="majorHAnsi"/>
        <w:b/>
        <w:sz w:val="28"/>
        <w:szCs w:val="28"/>
      </w:rPr>
      <w:t>ZAMAWIAJĄCY</w:t>
    </w:r>
    <w:r>
      <w:rPr>
        <w:rFonts w:asciiTheme="majorHAnsi" w:hAnsiTheme="majorHAnsi"/>
        <w:b/>
        <w:sz w:val="28"/>
        <w:szCs w:val="28"/>
      </w:rPr>
      <w:t xml:space="preserve">:  GMINA </w:t>
    </w:r>
    <w:r w:rsidRPr="00771252">
      <w:rPr>
        <w:rFonts w:asciiTheme="majorHAnsi" w:hAnsiTheme="majorHAnsi"/>
        <w:b/>
        <w:sz w:val="28"/>
        <w:szCs w:val="28"/>
      </w:rPr>
      <w:t xml:space="preserve"> MSZANA DOLNA</w:t>
    </w:r>
    <w:r>
      <w:rPr>
        <w:rFonts w:asciiTheme="majorHAnsi" w:hAnsiTheme="majorHAnsi"/>
        <w:b/>
        <w:sz w:val="28"/>
        <w:szCs w:val="28"/>
      </w:rPr>
      <w:t xml:space="preserve"> </w:t>
    </w:r>
  </w:p>
  <w:p w14:paraId="7B5D11E1" w14:textId="77777777" w:rsidR="009E138C" w:rsidRPr="00771252" w:rsidRDefault="009E138C" w:rsidP="00480029">
    <w:pP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KIEROWNIK ZAMAWIAJĄCEGO –</w:t>
    </w:r>
    <w:r w:rsidRPr="00771252">
      <w:rPr>
        <w:rFonts w:asciiTheme="majorHAnsi" w:hAnsiTheme="majorHAnsi"/>
        <w:b/>
        <w:sz w:val="28"/>
        <w:szCs w:val="28"/>
      </w:rPr>
      <w:t xml:space="preserve"> </w:t>
    </w:r>
    <w:r>
      <w:rPr>
        <w:rFonts w:asciiTheme="majorHAnsi" w:hAnsiTheme="majorHAnsi"/>
        <w:b/>
        <w:sz w:val="28"/>
        <w:szCs w:val="28"/>
      </w:rPr>
      <w:t xml:space="preserve">WÓJT GMINY </w:t>
    </w:r>
  </w:p>
  <w:p w14:paraId="3C83ED55" w14:textId="57B251C9" w:rsidR="009E138C" w:rsidRPr="00773D17" w:rsidRDefault="009E138C" w:rsidP="00480029"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Znak sprawy: ZP.271.1</w:t>
    </w:r>
    <w:r w:rsidR="00E81CF6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1</w:t>
    </w: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.202</w:t>
    </w:r>
    <w:r w:rsidR="00955138"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5</w:t>
    </w: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>.PK</w:t>
    </w:r>
  </w:p>
  <w:p w14:paraId="2C34B4D1" w14:textId="77777777" w:rsidR="009E138C" w:rsidRPr="00480029" w:rsidRDefault="009E138C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7BF31"/>
    <w:multiLevelType w:val="hybridMultilevel"/>
    <w:tmpl w:val="387120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3" w15:restartNumberingAfterBreak="0">
    <w:nsid w:val="06A512A0"/>
    <w:multiLevelType w:val="multilevel"/>
    <w:tmpl w:val="7CD8E5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85D4C"/>
    <w:multiLevelType w:val="multilevel"/>
    <w:tmpl w:val="F48E8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6C6AAC"/>
    <w:multiLevelType w:val="multilevel"/>
    <w:tmpl w:val="333CFD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09102A"/>
    <w:multiLevelType w:val="multilevel"/>
    <w:tmpl w:val="ADAE98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484314"/>
    <w:multiLevelType w:val="multilevel"/>
    <w:tmpl w:val="0DFE1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95014B"/>
    <w:multiLevelType w:val="multilevel"/>
    <w:tmpl w:val="A1A4C2F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F56D69"/>
    <w:multiLevelType w:val="multilevel"/>
    <w:tmpl w:val="519E7B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BA388F"/>
    <w:multiLevelType w:val="hybridMultilevel"/>
    <w:tmpl w:val="AB2E885A"/>
    <w:lvl w:ilvl="0" w:tplc="8572EBBE">
      <w:start w:val="1"/>
      <w:numFmt w:val="decimal"/>
      <w:lvlText w:val="%1)"/>
      <w:lvlJc w:val="left"/>
      <w:pPr>
        <w:ind w:left="420" w:hanging="360"/>
      </w:pPr>
      <w:rPr>
        <w:rFonts w:asciiTheme="minorHAnsi" w:hAnsiTheme="minorHAnsi" w:cs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577572C"/>
    <w:multiLevelType w:val="multilevel"/>
    <w:tmpl w:val="E0E66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19017C"/>
    <w:multiLevelType w:val="hybridMultilevel"/>
    <w:tmpl w:val="808E3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CA78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color w:val="000000"/>
      </w:rPr>
    </w:lvl>
    <w:lvl w:ilvl="2" w:tplc="B2C01AB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10DC49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BB8543A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 w:tplc="39EA139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DFF1E2C"/>
    <w:multiLevelType w:val="multilevel"/>
    <w:tmpl w:val="5308E0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B5D63"/>
    <w:multiLevelType w:val="multilevel"/>
    <w:tmpl w:val="D00837CA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F8482E"/>
    <w:multiLevelType w:val="multilevel"/>
    <w:tmpl w:val="930A8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23A01"/>
    <w:multiLevelType w:val="multilevel"/>
    <w:tmpl w:val="D8CCB23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C851AAD"/>
    <w:multiLevelType w:val="multilevel"/>
    <w:tmpl w:val="CA48A4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2B2FE3"/>
    <w:multiLevelType w:val="multilevel"/>
    <w:tmpl w:val="B9BE47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0B30E3"/>
    <w:multiLevelType w:val="multilevel"/>
    <w:tmpl w:val="45AC3FF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9F4177"/>
    <w:multiLevelType w:val="hybridMultilevel"/>
    <w:tmpl w:val="C7A0F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A75AF0"/>
    <w:multiLevelType w:val="hybridMultilevel"/>
    <w:tmpl w:val="E54C3E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940534"/>
    <w:multiLevelType w:val="multilevel"/>
    <w:tmpl w:val="A30E00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FA5AA2"/>
    <w:multiLevelType w:val="hybridMultilevel"/>
    <w:tmpl w:val="88908490"/>
    <w:lvl w:ilvl="0" w:tplc="FBF69024">
      <w:start w:val="4"/>
      <w:numFmt w:val="decimal"/>
      <w:lvlText w:val="%1)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2925D6"/>
    <w:multiLevelType w:val="multilevel"/>
    <w:tmpl w:val="9B848F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7E87"/>
    <w:multiLevelType w:val="multilevel"/>
    <w:tmpl w:val="C890E0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4F5E78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070C1F"/>
    <w:multiLevelType w:val="multilevel"/>
    <w:tmpl w:val="69F0873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8651CF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DC37EDE"/>
    <w:multiLevelType w:val="multilevel"/>
    <w:tmpl w:val="AD6EFC0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0564655">
    <w:abstractNumId w:val="16"/>
  </w:num>
  <w:num w:numId="2" w16cid:durableId="1036856684">
    <w:abstractNumId w:val="23"/>
  </w:num>
  <w:num w:numId="3" w16cid:durableId="296909525">
    <w:abstractNumId w:val="33"/>
  </w:num>
  <w:num w:numId="4" w16cid:durableId="387145814">
    <w:abstractNumId w:val="31"/>
  </w:num>
  <w:num w:numId="5" w16cid:durableId="1411585928">
    <w:abstractNumId w:val="18"/>
  </w:num>
  <w:num w:numId="6" w16cid:durableId="495194078">
    <w:abstractNumId w:val="5"/>
  </w:num>
  <w:num w:numId="7" w16cid:durableId="1136335449">
    <w:abstractNumId w:val="20"/>
  </w:num>
  <w:num w:numId="8" w16cid:durableId="2036688916">
    <w:abstractNumId w:val="10"/>
  </w:num>
  <w:num w:numId="9" w16cid:durableId="560292742">
    <w:abstractNumId w:val="6"/>
  </w:num>
  <w:num w:numId="10" w16cid:durableId="784038187">
    <w:abstractNumId w:val="7"/>
  </w:num>
  <w:num w:numId="11" w16cid:durableId="686559491">
    <w:abstractNumId w:val="9"/>
  </w:num>
  <w:num w:numId="12" w16cid:durableId="1085229814">
    <w:abstractNumId w:val="3"/>
  </w:num>
  <w:num w:numId="13" w16cid:durableId="1085885224">
    <w:abstractNumId w:val="22"/>
  </w:num>
  <w:num w:numId="14" w16cid:durableId="1316953573">
    <w:abstractNumId w:val="14"/>
  </w:num>
  <w:num w:numId="15" w16cid:durableId="1480465408">
    <w:abstractNumId w:val="35"/>
  </w:num>
  <w:num w:numId="16" w16cid:durableId="137649073">
    <w:abstractNumId w:val="29"/>
  </w:num>
  <w:num w:numId="17" w16cid:durableId="1752268724">
    <w:abstractNumId w:val="27"/>
  </w:num>
  <w:num w:numId="18" w16cid:durableId="1423337536">
    <w:abstractNumId w:val="11"/>
  </w:num>
  <w:num w:numId="19" w16cid:durableId="996149529">
    <w:abstractNumId w:val="4"/>
  </w:num>
  <w:num w:numId="20" w16cid:durableId="853690377">
    <w:abstractNumId w:val="26"/>
  </w:num>
  <w:num w:numId="21" w16cid:durableId="2137674136">
    <w:abstractNumId w:val="24"/>
  </w:num>
  <w:num w:numId="22" w16cid:durableId="1372875666">
    <w:abstractNumId w:val="25"/>
  </w:num>
  <w:num w:numId="23" w16cid:durableId="795681045">
    <w:abstractNumId w:val="32"/>
  </w:num>
  <w:num w:numId="24" w16cid:durableId="1415321496">
    <w:abstractNumId w:val="34"/>
  </w:num>
  <w:num w:numId="25" w16cid:durableId="728000678">
    <w:abstractNumId w:val="1"/>
  </w:num>
  <w:num w:numId="26" w16cid:durableId="2014796895">
    <w:abstractNumId w:val="2"/>
  </w:num>
  <w:num w:numId="27" w16cid:durableId="145361408">
    <w:abstractNumId w:val="12"/>
  </w:num>
  <w:num w:numId="28" w16cid:durableId="756947463">
    <w:abstractNumId w:val="8"/>
  </w:num>
  <w:num w:numId="29" w16cid:durableId="1225217476">
    <w:abstractNumId w:val="15"/>
  </w:num>
  <w:num w:numId="30" w16cid:durableId="1082679217">
    <w:abstractNumId w:val="21"/>
  </w:num>
  <w:num w:numId="31" w16cid:durableId="1041830495">
    <w:abstractNumId w:val="19"/>
  </w:num>
  <w:num w:numId="32" w16cid:durableId="13044827">
    <w:abstractNumId w:val="17"/>
  </w:num>
  <w:num w:numId="33" w16cid:durableId="826018533">
    <w:abstractNumId w:val="30"/>
  </w:num>
  <w:num w:numId="34" w16cid:durableId="252932849">
    <w:abstractNumId w:val="0"/>
  </w:num>
  <w:num w:numId="35" w16cid:durableId="2088846963">
    <w:abstractNumId w:val="13"/>
  </w:num>
  <w:num w:numId="36" w16cid:durableId="31074555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0162"/>
    <w:rsid w:val="0000248F"/>
    <w:rsid w:val="00003B68"/>
    <w:rsid w:val="0000511D"/>
    <w:rsid w:val="0000558A"/>
    <w:rsid w:val="00006BD4"/>
    <w:rsid w:val="00006C88"/>
    <w:rsid w:val="000071EA"/>
    <w:rsid w:val="00007837"/>
    <w:rsid w:val="00007E7C"/>
    <w:rsid w:val="00012A76"/>
    <w:rsid w:val="00012DE2"/>
    <w:rsid w:val="00023A00"/>
    <w:rsid w:val="00023F7C"/>
    <w:rsid w:val="00026789"/>
    <w:rsid w:val="00030E48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68F2"/>
    <w:rsid w:val="0005203C"/>
    <w:rsid w:val="000530BF"/>
    <w:rsid w:val="000534D7"/>
    <w:rsid w:val="000546B5"/>
    <w:rsid w:val="00057E3E"/>
    <w:rsid w:val="00061B82"/>
    <w:rsid w:val="00066563"/>
    <w:rsid w:val="000765ED"/>
    <w:rsid w:val="00076A9B"/>
    <w:rsid w:val="00077C69"/>
    <w:rsid w:val="00077D21"/>
    <w:rsid w:val="00080255"/>
    <w:rsid w:val="0008192A"/>
    <w:rsid w:val="00082242"/>
    <w:rsid w:val="0008393A"/>
    <w:rsid w:val="00084B21"/>
    <w:rsid w:val="00085E30"/>
    <w:rsid w:val="00086177"/>
    <w:rsid w:val="00087C1E"/>
    <w:rsid w:val="0009405D"/>
    <w:rsid w:val="0009412F"/>
    <w:rsid w:val="000941A4"/>
    <w:rsid w:val="000948F6"/>
    <w:rsid w:val="00095288"/>
    <w:rsid w:val="000A06CD"/>
    <w:rsid w:val="000B185B"/>
    <w:rsid w:val="000B18A9"/>
    <w:rsid w:val="000B3BF9"/>
    <w:rsid w:val="000B553E"/>
    <w:rsid w:val="000B7CDE"/>
    <w:rsid w:val="000C19D4"/>
    <w:rsid w:val="000C5257"/>
    <w:rsid w:val="000C6B13"/>
    <w:rsid w:val="000C7287"/>
    <w:rsid w:val="000D0469"/>
    <w:rsid w:val="000D1BE9"/>
    <w:rsid w:val="000D369D"/>
    <w:rsid w:val="000D5DCF"/>
    <w:rsid w:val="000E53D6"/>
    <w:rsid w:val="000E597B"/>
    <w:rsid w:val="000E6D3E"/>
    <w:rsid w:val="000E6EFA"/>
    <w:rsid w:val="000E6F70"/>
    <w:rsid w:val="000E7E85"/>
    <w:rsid w:val="000F4561"/>
    <w:rsid w:val="000F6607"/>
    <w:rsid w:val="000F7A1C"/>
    <w:rsid w:val="00103E9C"/>
    <w:rsid w:val="001047E0"/>
    <w:rsid w:val="00107F87"/>
    <w:rsid w:val="0011140F"/>
    <w:rsid w:val="00111E39"/>
    <w:rsid w:val="0011761B"/>
    <w:rsid w:val="00117673"/>
    <w:rsid w:val="00120DB9"/>
    <w:rsid w:val="00125171"/>
    <w:rsid w:val="0012689A"/>
    <w:rsid w:val="001312F3"/>
    <w:rsid w:val="00132C21"/>
    <w:rsid w:val="0013444F"/>
    <w:rsid w:val="00136C20"/>
    <w:rsid w:val="001409F2"/>
    <w:rsid w:val="00140E5E"/>
    <w:rsid w:val="00141DB0"/>
    <w:rsid w:val="001423D2"/>
    <w:rsid w:val="00142FF7"/>
    <w:rsid w:val="00144F2A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FE0"/>
    <w:rsid w:val="00167BA7"/>
    <w:rsid w:val="0017000C"/>
    <w:rsid w:val="00172352"/>
    <w:rsid w:val="0017398E"/>
    <w:rsid w:val="001757DD"/>
    <w:rsid w:val="00176395"/>
    <w:rsid w:val="00177765"/>
    <w:rsid w:val="00180FA2"/>
    <w:rsid w:val="00181661"/>
    <w:rsid w:val="001857E2"/>
    <w:rsid w:val="00186BBE"/>
    <w:rsid w:val="0019111B"/>
    <w:rsid w:val="00191840"/>
    <w:rsid w:val="001A0839"/>
    <w:rsid w:val="001A3D7E"/>
    <w:rsid w:val="001A471D"/>
    <w:rsid w:val="001A5FFC"/>
    <w:rsid w:val="001A770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C06C6"/>
    <w:rsid w:val="001C1148"/>
    <w:rsid w:val="001C2039"/>
    <w:rsid w:val="001C240C"/>
    <w:rsid w:val="001C3362"/>
    <w:rsid w:val="001C4543"/>
    <w:rsid w:val="001D362D"/>
    <w:rsid w:val="001D60B2"/>
    <w:rsid w:val="001D7B65"/>
    <w:rsid w:val="001E209C"/>
    <w:rsid w:val="001E24BE"/>
    <w:rsid w:val="001E49E7"/>
    <w:rsid w:val="001E60CD"/>
    <w:rsid w:val="001F1BD2"/>
    <w:rsid w:val="001F60BD"/>
    <w:rsid w:val="002007B9"/>
    <w:rsid w:val="00201A31"/>
    <w:rsid w:val="00202BC0"/>
    <w:rsid w:val="00204131"/>
    <w:rsid w:val="0020414C"/>
    <w:rsid w:val="00205B0B"/>
    <w:rsid w:val="002114FD"/>
    <w:rsid w:val="00211DF5"/>
    <w:rsid w:val="0021221B"/>
    <w:rsid w:val="002134D9"/>
    <w:rsid w:val="00216BE3"/>
    <w:rsid w:val="00217DA9"/>
    <w:rsid w:val="00220256"/>
    <w:rsid w:val="0022078E"/>
    <w:rsid w:val="0022149D"/>
    <w:rsid w:val="00221F7F"/>
    <w:rsid w:val="00224889"/>
    <w:rsid w:val="00225A08"/>
    <w:rsid w:val="00225A65"/>
    <w:rsid w:val="00226DD8"/>
    <w:rsid w:val="00227EC9"/>
    <w:rsid w:val="00231A21"/>
    <w:rsid w:val="00231EBF"/>
    <w:rsid w:val="00232470"/>
    <w:rsid w:val="00232A60"/>
    <w:rsid w:val="002333B6"/>
    <w:rsid w:val="002411DC"/>
    <w:rsid w:val="00243022"/>
    <w:rsid w:val="00245A65"/>
    <w:rsid w:val="00245C74"/>
    <w:rsid w:val="00246352"/>
    <w:rsid w:val="00246BDE"/>
    <w:rsid w:val="002472D6"/>
    <w:rsid w:val="00250775"/>
    <w:rsid w:val="00251A25"/>
    <w:rsid w:val="00251E33"/>
    <w:rsid w:val="00252706"/>
    <w:rsid w:val="002563A5"/>
    <w:rsid w:val="0025733E"/>
    <w:rsid w:val="00257E19"/>
    <w:rsid w:val="002615B2"/>
    <w:rsid w:val="00261B96"/>
    <w:rsid w:val="00262173"/>
    <w:rsid w:val="00263BA1"/>
    <w:rsid w:val="00265D4C"/>
    <w:rsid w:val="00266454"/>
    <w:rsid w:val="00274519"/>
    <w:rsid w:val="002765E9"/>
    <w:rsid w:val="00281C4B"/>
    <w:rsid w:val="00282EC8"/>
    <w:rsid w:val="00283109"/>
    <w:rsid w:val="00284337"/>
    <w:rsid w:val="00285043"/>
    <w:rsid w:val="00286A9C"/>
    <w:rsid w:val="00286D65"/>
    <w:rsid w:val="00290002"/>
    <w:rsid w:val="0029113B"/>
    <w:rsid w:val="0029150D"/>
    <w:rsid w:val="00291D79"/>
    <w:rsid w:val="002938A8"/>
    <w:rsid w:val="00294E98"/>
    <w:rsid w:val="0029622F"/>
    <w:rsid w:val="00296B20"/>
    <w:rsid w:val="00296FA3"/>
    <w:rsid w:val="002A0451"/>
    <w:rsid w:val="002A093B"/>
    <w:rsid w:val="002A1122"/>
    <w:rsid w:val="002A2ED4"/>
    <w:rsid w:val="002A41A5"/>
    <w:rsid w:val="002A73D8"/>
    <w:rsid w:val="002B0EFB"/>
    <w:rsid w:val="002B4755"/>
    <w:rsid w:val="002B4F7B"/>
    <w:rsid w:val="002C180D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E1316"/>
    <w:rsid w:val="002E1997"/>
    <w:rsid w:val="002E39CC"/>
    <w:rsid w:val="002E3C94"/>
    <w:rsid w:val="002E662F"/>
    <w:rsid w:val="002E6F45"/>
    <w:rsid w:val="002E7C2C"/>
    <w:rsid w:val="002F0903"/>
    <w:rsid w:val="002F1ED7"/>
    <w:rsid w:val="002F281B"/>
    <w:rsid w:val="002F4036"/>
    <w:rsid w:val="002F5A67"/>
    <w:rsid w:val="002F744F"/>
    <w:rsid w:val="00301073"/>
    <w:rsid w:val="003024F9"/>
    <w:rsid w:val="00303BC6"/>
    <w:rsid w:val="0030437D"/>
    <w:rsid w:val="00306E61"/>
    <w:rsid w:val="0030749A"/>
    <w:rsid w:val="00310DBA"/>
    <w:rsid w:val="00314303"/>
    <w:rsid w:val="0032189C"/>
    <w:rsid w:val="003235C8"/>
    <w:rsid w:val="00325BDE"/>
    <w:rsid w:val="003306CD"/>
    <w:rsid w:val="00332107"/>
    <w:rsid w:val="00332573"/>
    <w:rsid w:val="003327C6"/>
    <w:rsid w:val="00333CF1"/>
    <w:rsid w:val="00336417"/>
    <w:rsid w:val="00336B5E"/>
    <w:rsid w:val="003376D8"/>
    <w:rsid w:val="003414CD"/>
    <w:rsid w:val="00341D82"/>
    <w:rsid w:val="00343E3B"/>
    <w:rsid w:val="00350365"/>
    <w:rsid w:val="00350842"/>
    <w:rsid w:val="003516D8"/>
    <w:rsid w:val="00351AA3"/>
    <w:rsid w:val="00351B99"/>
    <w:rsid w:val="003546C3"/>
    <w:rsid w:val="00356235"/>
    <w:rsid w:val="00363396"/>
    <w:rsid w:val="00363B51"/>
    <w:rsid w:val="003671D9"/>
    <w:rsid w:val="0037731C"/>
    <w:rsid w:val="00377462"/>
    <w:rsid w:val="00377A55"/>
    <w:rsid w:val="003809FF"/>
    <w:rsid w:val="00380B99"/>
    <w:rsid w:val="00381802"/>
    <w:rsid w:val="003833C4"/>
    <w:rsid w:val="00384AA2"/>
    <w:rsid w:val="0038589E"/>
    <w:rsid w:val="00392B82"/>
    <w:rsid w:val="003931A9"/>
    <w:rsid w:val="00393672"/>
    <w:rsid w:val="00393AF6"/>
    <w:rsid w:val="0039459D"/>
    <w:rsid w:val="0039677E"/>
    <w:rsid w:val="00397196"/>
    <w:rsid w:val="003A2C5E"/>
    <w:rsid w:val="003A3011"/>
    <w:rsid w:val="003A4275"/>
    <w:rsid w:val="003A61C2"/>
    <w:rsid w:val="003A6719"/>
    <w:rsid w:val="003B2604"/>
    <w:rsid w:val="003B2D4F"/>
    <w:rsid w:val="003B345F"/>
    <w:rsid w:val="003B682A"/>
    <w:rsid w:val="003B706E"/>
    <w:rsid w:val="003C1D91"/>
    <w:rsid w:val="003C2B85"/>
    <w:rsid w:val="003C31AF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5D78"/>
    <w:rsid w:val="003F1079"/>
    <w:rsid w:val="003F27F8"/>
    <w:rsid w:val="003F28A0"/>
    <w:rsid w:val="003F50D9"/>
    <w:rsid w:val="003F7636"/>
    <w:rsid w:val="00400EE8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32E62"/>
    <w:rsid w:val="00433456"/>
    <w:rsid w:val="00435244"/>
    <w:rsid w:val="0043579C"/>
    <w:rsid w:val="00437B8C"/>
    <w:rsid w:val="0044510D"/>
    <w:rsid w:val="00445DC4"/>
    <w:rsid w:val="00446A60"/>
    <w:rsid w:val="00447834"/>
    <w:rsid w:val="00450057"/>
    <w:rsid w:val="00455784"/>
    <w:rsid w:val="00456C0D"/>
    <w:rsid w:val="0046271A"/>
    <w:rsid w:val="00463591"/>
    <w:rsid w:val="00463DF4"/>
    <w:rsid w:val="004643D4"/>
    <w:rsid w:val="00466E09"/>
    <w:rsid w:val="0046744F"/>
    <w:rsid w:val="00467E05"/>
    <w:rsid w:val="00472C48"/>
    <w:rsid w:val="00480029"/>
    <w:rsid w:val="004832CB"/>
    <w:rsid w:val="004869B7"/>
    <w:rsid w:val="004877FE"/>
    <w:rsid w:val="00490A67"/>
    <w:rsid w:val="004912A9"/>
    <w:rsid w:val="00491BCD"/>
    <w:rsid w:val="004921AF"/>
    <w:rsid w:val="00492E4B"/>
    <w:rsid w:val="004974B4"/>
    <w:rsid w:val="004A4E87"/>
    <w:rsid w:val="004A5F27"/>
    <w:rsid w:val="004A7EF5"/>
    <w:rsid w:val="004B0A9C"/>
    <w:rsid w:val="004B11E0"/>
    <w:rsid w:val="004B3043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2AD8"/>
    <w:rsid w:val="004E10BE"/>
    <w:rsid w:val="004E152E"/>
    <w:rsid w:val="004E218D"/>
    <w:rsid w:val="004E479E"/>
    <w:rsid w:val="004E7D7E"/>
    <w:rsid w:val="004F0634"/>
    <w:rsid w:val="004F0B32"/>
    <w:rsid w:val="004F47AD"/>
    <w:rsid w:val="004F4D76"/>
    <w:rsid w:val="004F61AA"/>
    <w:rsid w:val="004F78D7"/>
    <w:rsid w:val="004F7AF4"/>
    <w:rsid w:val="00500532"/>
    <w:rsid w:val="0050145D"/>
    <w:rsid w:val="00502B81"/>
    <w:rsid w:val="005030ED"/>
    <w:rsid w:val="00506052"/>
    <w:rsid w:val="005063CB"/>
    <w:rsid w:val="00506526"/>
    <w:rsid w:val="00506DC5"/>
    <w:rsid w:val="0050792A"/>
    <w:rsid w:val="00511603"/>
    <w:rsid w:val="005125A5"/>
    <w:rsid w:val="0051284D"/>
    <w:rsid w:val="0051292E"/>
    <w:rsid w:val="00512985"/>
    <w:rsid w:val="00513CA2"/>
    <w:rsid w:val="00514B1B"/>
    <w:rsid w:val="00515E62"/>
    <w:rsid w:val="00516544"/>
    <w:rsid w:val="005177BD"/>
    <w:rsid w:val="00517A16"/>
    <w:rsid w:val="0052079B"/>
    <w:rsid w:val="0052112C"/>
    <w:rsid w:val="00524094"/>
    <w:rsid w:val="00525908"/>
    <w:rsid w:val="005307F7"/>
    <w:rsid w:val="00532741"/>
    <w:rsid w:val="00532E3C"/>
    <w:rsid w:val="00534A2A"/>
    <w:rsid w:val="00536092"/>
    <w:rsid w:val="005409C7"/>
    <w:rsid w:val="00542A42"/>
    <w:rsid w:val="00543626"/>
    <w:rsid w:val="00545767"/>
    <w:rsid w:val="0054654A"/>
    <w:rsid w:val="0054655D"/>
    <w:rsid w:val="0055075E"/>
    <w:rsid w:val="005509FA"/>
    <w:rsid w:val="0055193B"/>
    <w:rsid w:val="0055285B"/>
    <w:rsid w:val="0055649C"/>
    <w:rsid w:val="00560C16"/>
    <w:rsid w:val="0056307F"/>
    <w:rsid w:val="005634CD"/>
    <w:rsid w:val="00563862"/>
    <w:rsid w:val="00564956"/>
    <w:rsid w:val="0056546C"/>
    <w:rsid w:val="00570361"/>
    <w:rsid w:val="00571EA2"/>
    <w:rsid w:val="005724D3"/>
    <w:rsid w:val="005742AC"/>
    <w:rsid w:val="005762B1"/>
    <w:rsid w:val="00581B23"/>
    <w:rsid w:val="00582566"/>
    <w:rsid w:val="0058351F"/>
    <w:rsid w:val="00586842"/>
    <w:rsid w:val="00591DF3"/>
    <w:rsid w:val="0059269E"/>
    <w:rsid w:val="00592737"/>
    <w:rsid w:val="005927AB"/>
    <w:rsid w:val="00593042"/>
    <w:rsid w:val="005A2422"/>
    <w:rsid w:val="005A26CC"/>
    <w:rsid w:val="005A62BD"/>
    <w:rsid w:val="005A6CAD"/>
    <w:rsid w:val="005B058F"/>
    <w:rsid w:val="005B46E0"/>
    <w:rsid w:val="005B66A6"/>
    <w:rsid w:val="005B721F"/>
    <w:rsid w:val="005C0D36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211C"/>
    <w:rsid w:val="00612735"/>
    <w:rsid w:val="0061499F"/>
    <w:rsid w:val="00614A7F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5AB3"/>
    <w:rsid w:val="00635CF3"/>
    <w:rsid w:val="00645455"/>
    <w:rsid w:val="0064583F"/>
    <w:rsid w:val="00646AE6"/>
    <w:rsid w:val="00647268"/>
    <w:rsid w:val="0065024B"/>
    <w:rsid w:val="00651CB0"/>
    <w:rsid w:val="0065232E"/>
    <w:rsid w:val="00656694"/>
    <w:rsid w:val="00657EB0"/>
    <w:rsid w:val="0066075A"/>
    <w:rsid w:val="00661849"/>
    <w:rsid w:val="006648B7"/>
    <w:rsid w:val="00665F9C"/>
    <w:rsid w:val="006750B3"/>
    <w:rsid w:val="0067529D"/>
    <w:rsid w:val="00675B66"/>
    <w:rsid w:val="00675CDA"/>
    <w:rsid w:val="00676AA0"/>
    <w:rsid w:val="006807D8"/>
    <w:rsid w:val="00681CFF"/>
    <w:rsid w:val="00682385"/>
    <w:rsid w:val="00682567"/>
    <w:rsid w:val="00687BD8"/>
    <w:rsid w:val="00690949"/>
    <w:rsid w:val="006919EC"/>
    <w:rsid w:val="00692220"/>
    <w:rsid w:val="00693415"/>
    <w:rsid w:val="00694C7A"/>
    <w:rsid w:val="006964D4"/>
    <w:rsid w:val="006A1721"/>
    <w:rsid w:val="006A27ED"/>
    <w:rsid w:val="006A366F"/>
    <w:rsid w:val="006A7254"/>
    <w:rsid w:val="006A75A8"/>
    <w:rsid w:val="006B0402"/>
    <w:rsid w:val="006B11F9"/>
    <w:rsid w:val="006B136E"/>
    <w:rsid w:val="006B2181"/>
    <w:rsid w:val="006B35D3"/>
    <w:rsid w:val="006B36F7"/>
    <w:rsid w:val="006B7AF1"/>
    <w:rsid w:val="006C1134"/>
    <w:rsid w:val="006C5266"/>
    <w:rsid w:val="006C7738"/>
    <w:rsid w:val="006D04FA"/>
    <w:rsid w:val="006D05C3"/>
    <w:rsid w:val="006D0E41"/>
    <w:rsid w:val="006D4FC4"/>
    <w:rsid w:val="006E0738"/>
    <w:rsid w:val="006E0EDA"/>
    <w:rsid w:val="006E113C"/>
    <w:rsid w:val="006E2523"/>
    <w:rsid w:val="006E3328"/>
    <w:rsid w:val="006E35FA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EBE"/>
    <w:rsid w:val="00704569"/>
    <w:rsid w:val="007046F6"/>
    <w:rsid w:val="00705EAC"/>
    <w:rsid w:val="0070723A"/>
    <w:rsid w:val="007074A5"/>
    <w:rsid w:val="00712065"/>
    <w:rsid w:val="00714474"/>
    <w:rsid w:val="00715C40"/>
    <w:rsid w:val="00716D54"/>
    <w:rsid w:val="00717E6F"/>
    <w:rsid w:val="00720B12"/>
    <w:rsid w:val="007218B9"/>
    <w:rsid w:val="00722DFD"/>
    <w:rsid w:val="00723FAE"/>
    <w:rsid w:val="00726C9D"/>
    <w:rsid w:val="00726DC0"/>
    <w:rsid w:val="00733CB1"/>
    <w:rsid w:val="00735B79"/>
    <w:rsid w:val="0074029F"/>
    <w:rsid w:val="00744510"/>
    <w:rsid w:val="00744849"/>
    <w:rsid w:val="00744A02"/>
    <w:rsid w:val="00747204"/>
    <w:rsid w:val="00750AB6"/>
    <w:rsid w:val="00752E3E"/>
    <w:rsid w:val="007533FD"/>
    <w:rsid w:val="007536B4"/>
    <w:rsid w:val="00754EEE"/>
    <w:rsid w:val="00755772"/>
    <w:rsid w:val="00755BCC"/>
    <w:rsid w:val="007561E5"/>
    <w:rsid w:val="00757837"/>
    <w:rsid w:val="00762A03"/>
    <w:rsid w:val="00763684"/>
    <w:rsid w:val="0076392A"/>
    <w:rsid w:val="00771252"/>
    <w:rsid w:val="00771C27"/>
    <w:rsid w:val="007741E1"/>
    <w:rsid w:val="007764BA"/>
    <w:rsid w:val="00780A64"/>
    <w:rsid w:val="00781FB4"/>
    <w:rsid w:val="00782EB1"/>
    <w:rsid w:val="00783CA5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3323"/>
    <w:rsid w:val="007A4750"/>
    <w:rsid w:val="007A7271"/>
    <w:rsid w:val="007A7603"/>
    <w:rsid w:val="007B24EF"/>
    <w:rsid w:val="007B6962"/>
    <w:rsid w:val="007B6DA5"/>
    <w:rsid w:val="007C0B9B"/>
    <w:rsid w:val="007C1828"/>
    <w:rsid w:val="007C2CF4"/>
    <w:rsid w:val="007C346C"/>
    <w:rsid w:val="007C480D"/>
    <w:rsid w:val="007C4CA6"/>
    <w:rsid w:val="007C67BC"/>
    <w:rsid w:val="007D726F"/>
    <w:rsid w:val="007E08BA"/>
    <w:rsid w:val="007E7981"/>
    <w:rsid w:val="007F0284"/>
    <w:rsid w:val="007F0FFE"/>
    <w:rsid w:val="007F1BD0"/>
    <w:rsid w:val="007F40B4"/>
    <w:rsid w:val="007F577D"/>
    <w:rsid w:val="007F7941"/>
    <w:rsid w:val="008035CB"/>
    <w:rsid w:val="008105CC"/>
    <w:rsid w:val="00811C81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36E3"/>
    <w:rsid w:val="008356AB"/>
    <w:rsid w:val="00835CF6"/>
    <w:rsid w:val="00837258"/>
    <w:rsid w:val="008376EC"/>
    <w:rsid w:val="00842A16"/>
    <w:rsid w:val="008438D6"/>
    <w:rsid w:val="00843C66"/>
    <w:rsid w:val="00844561"/>
    <w:rsid w:val="0084461F"/>
    <w:rsid w:val="0084567E"/>
    <w:rsid w:val="00847197"/>
    <w:rsid w:val="0085016F"/>
    <w:rsid w:val="0085150F"/>
    <w:rsid w:val="0085277D"/>
    <w:rsid w:val="008528F2"/>
    <w:rsid w:val="00855C63"/>
    <w:rsid w:val="00857B7B"/>
    <w:rsid w:val="00862B81"/>
    <w:rsid w:val="0086547E"/>
    <w:rsid w:val="00867CD4"/>
    <w:rsid w:val="008708DA"/>
    <w:rsid w:val="00871C47"/>
    <w:rsid w:val="00873B81"/>
    <w:rsid w:val="00875F2E"/>
    <w:rsid w:val="00877935"/>
    <w:rsid w:val="008800AB"/>
    <w:rsid w:val="008812E0"/>
    <w:rsid w:val="00882012"/>
    <w:rsid w:val="008827C6"/>
    <w:rsid w:val="00885E8B"/>
    <w:rsid w:val="00886E54"/>
    <w:rsid w:val="00890FB1"/>
    <w:rsid w:val="008910FA"/>
    <w:rsid w:val="00893B21"/>
    <w:rsid w:val="00895627"/>
    <w:rsid w:val="00895D4C"/>
    <w:rsid w:val="00897305"/>
    <w:rsid w:val="008A0E41"/>
    <w:rsid w:val="008B3745"/>
    <w:rsid w:val="008B3CD3"/>
    <w:rsid w:val="008B5278"/>
    <w:rsid w:val="008B561F"/>
    <w:rsid w:val="008B6AEC"/>
    <w:rsid w:val="008C0CC0"/>
    <w:rsid w:val="008C18C4"/>
    <w:rsid w:val="008C1F05"/>
    <w:rsid w:val="008C4F68"/>
    <w:rsid w:val="008C584B"/>
    <w:rsid w:val="008C6BC8"/>
    <w:rsid w:val="008C7044"/>
    <w:rsid w:val="008D4C39"/>
    <w:rsid w:val="008D4FB8"/>
    <w:rsid w:val="008E02A6"/>
    <w:rsid w:val="008E13D1"/>
    <w:rsid w:val="008E5213"/>
    <w:rsid w:val="008E523F"/>
    <w:rsid w:val="008F1EA7"/>
    <w:rsid w:val="008F4C7E"/>
    <w:rsid w:val="008F6138"/>
    <w:rsid w:val="008F6C32"/>
    <w:rsid w:val="008F7498"/>
    <w:rsid w:val="00900A0F"/>
    <w:rsid w:val="0090105E"/>
    <w:rsid w:val="00902565"/>
    <w:rsid w:val="009034EB"/>
    <w:rsid w:val="0090395D"/>
    <w:rsid w:val="00910975"/>
    <w:rsid w:val="00910E77"/>
    <w:rsid w:val="00913546"/>
    <w:rsid w:val="0091366C"/>
    <w:rsid w:val="009224FF"/>
    <w:rsid w:val="00924CA4"/>
    <w:rsid w:val="00926119"/>
    <w:rsid w:val="00926D2A"/>
    <w:rsid w:val="009314E3"/>
    <w:rsid w:val="0093221C"/>
    <w:rsid w:val="0093231F"/>
    <w:rsid w:val="0093369C"/>
    <w:rsid w:val="00937BF8"/>
    <w:rsid w:val="00940E2E"/>
    <w:rsid w:val="00942C6D"/>
    <w:rsid w:val="00945870"/>
    <w:rsid w:val="00945ECD"/>
    <w:rsid w:val="009476F2"/>
    <w:rsid w:val="00950BF9"/>
    <w:rsid w:val="009523FF"/>
    <w:rsid w:val="00955138"/>
    <w:rsid w:val="009552BC"/>
    <w:rsid w:val="00957AAB"/>
    <w:rsid w:val="0096120E"/>
    <w:rsid w:val="0096194D"/>
    <w:rsid w:val="00961B08"/>
    <w:rsid w:val="00961B72"/>
    <w:rsid w:val="00964CAE"/>
    <w:rsid w:val="00970338"/>
    <w:rsid w:val="00971655"/>
    <w:rsid w:val="00972E8C"/>
    <w:rsid w:val="00974666"/>
    <w:rsid w:val="00976095"/>
    <w:rsid w:val="00976F45"/>
    <w:rsid w:val="00976F79"/>
    <w:rsid w:val="0097780F"/>
    <w:rsid w:val="00980565"/>
    <w:rsid w:val="00981E81"/>
    <w:rsid w:val="009848A8"/>
    <w:rsid w:val="00985851"/>
    <w:rsid w:val="00985BB0"/>
    <w:rsid w:val="009902E9"/>
    <w:rsid w:val="009913E2"/>
    <w:rsid w:val="009944BE"/>
    <w:rsid w:val="00994B95"/>
    <w:rsid w:val="00996288"/>
    <w:rsid w:val="00997FF2"/>
    <w:rsid w:val="009A3932"/>
    <w:rsid w:val="009A439C"/>
    <w:rsid w:val="009A617C"/>
    <w:rsid w:val="009A6A58"/>
    <w:rsid w:val="009A7BD9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2010"/>
    <w:rsid w:val="009C50AE"/>
    <w:rsid w:val="009C550A"/>
    <w:rsid w:val="009C57B1"/>
    <w:rsid w:val="009D05E6"/>
    <w:rsid w:val="009D0AD8"/>
    <w:rsid w:val="009D1371"/>
    <w:rsid w:val="009D3456"/>
    <w:rsid w:val="009D41B8"/>
    <w:rsid w:val="009D72A5"/>
    <w:rsid w:val="009D7518"/>
    <w:rsid w:val="009D7F8A"/>
    <w:rsid w:val="009E1117"/>
    <w:rsid w:val="009E138C"/>
    <w:rsid w:val="009E18E9"/>
    <w:rsid w:val="009E5CF3"/>
    <w:rsid w:val="009E5D82"/>
    <w:rsid w:val="009E6150"/>
    <w:rsid w:val="009E643F"/>
    <w:rsid w:val="009F08B5"/>
    <w:rsid w:val="009F1038"/>
    <w:rsid w:val="009F2B12"/>
    <w:rsid w:val="009F2FD7"/>
    <w:rsid w:val="009F4460"/>
    <w:rsid w:val="009F564C"/>
    <w:rsid w:val="009F666D"/>
    <w:rsid w:val="009F7B4C"/>
    <w:rsid w:val="00A02A0F"/>
    <w:rsid w:val="00A03466"/>
    <w:rsid w:val="00A03FD9"/>
    <w:rsid w:val="00A05F99"/>
    <w:rsid w:val="00A10EB4"/>
    <w:rsid w:val="00A11C08"/>
    <w:rsid w:val="00A12F96"/>
    <w:rsid w:val="00A131E3"/>
    <w:rsid w:val="00A1388E"/>
    <w:rsid w:val="00A161BF"/>
    <w:rsid w:val="00A17601"/>
    <w:rsid w:val="00A20FFE"/>
    <w:rsid w:val="00A2228E"/>
    <w:rsid w:val="00A225A6"/>
    <w:rsid w:val="00A23243"/>
    <w:rsid w:val="00A23600"/>
    <w:rsid w:val="00A25363"/>
    <w:rsid w:val="00A3213D"/>
    <w:rsid w:val="00A36228"/>
    <w:rsid w:val="00A37ECE"/>
    <w:rsid w:val="00A4063B"/>
    <w:rsid w:val="00A420D4"/>
    <w:rsid w:val="00A465B0"/>
    <w:rsid w:val="00A532D1"/>
    <w:rsid w:val="00A55409"/>
    <w:rsid w:val="00A56E9D"/>
    <w:rsid w:val="00A56ED7"/>
    <w:rsid w:val="00A60168"/>
    <w:rsid w:val="00A6092D"/>
    <w:rsid w:val="00A6562F"/>
    <w:rsid w:val="00A6653F"/>
    <w:rsid w:val="00A74A23"/>
    <w:rsid w:val="00A8098C"/>
    <w:rsid w:val="00A80D27"/>
    <w:rsid w:val="00A82EDF"/>
    <w:rsid w:val="00A85020"/>
    <w:rsid w:val="00A904AC"/>
    <w:rsid w:val="00A90C95"/>
    <w:rsid w:val="00A92456"/>
    <w:rsid w:val="00A9473C"/>
    <w:rsid w:val="00A948A5"/>
    <w:rsid w:val="00A96183"/>
    <w:rsid w:val="00A9743F"/>
    <w:rsid w:val="00A975D5"/>
    <w:rsid w:val="00AA0199"/>
    <w:rsid w:val="00AA0353"/>
    <w:rsid w:val="00AA039B"/>
    <w:rsid w:val="00AA2456"/>
    <w:rsid w:val="00AA2476"/>
    <w:rsid w:val="00AA2C40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5FE2"/>
    <w:rsid w:val="00AC2FA9"/>
    <w:rsid w:val="00AC345F"/>
    <w:rsid w:val="00AD002C"/>
    <w:rsid w:val="00AD1945"/>
    <w:rsid w:val="00AD2208"/>
    <w:rsid w:val="00AD2FA0"/>
    <w:rsid w:val="00AD5321"/>
    <w:rsid w:val="00AE04D1"/>
    <w:rsid w:val="00AE112D"/>
    <w:rsid w:val="00AE11DC"/>
    <w:rsid w:val="00AE3943"/>
    <w:rsid w:val="00AE3A22"/>
    <w:rsid w:val="00AF1151"/>
    <w:rsid w:val="00AF1ACA"/>
    <w:rsid w:val="00AF21F0"/>
    <w:rsid w:val="00AF4CF1"/>
    <w:rsid w:val="00AF6FFC"/>
    <w:rsid w:val="00B002AA"/>
    <w:rsid w:val="00B0325F"/>
    <w:rsid w:val="00B03DD8"/>
    <w:rsid w:val="00B05EDE"/>
    <w:rsid w:val="00B068C2"/>
    <w:rsid w:val="00B06F11"/>
    <w:rsid w:val="00B1003A"/>
    <w:rsid w:val="00B12948"/>
    <w:rsid w:val="00B159E4"/>
    <w:rsid w:val="00B15C83"/>
    <w:rsid w:val="00B16585"/>
    <w:rsid w:val="00B17AF0"/>
    <w:rsid w:val="00B21D5E"/>
    <w:rsid w:val="00B26AC6"/>
    <w:rsid w:val="00B309FD"/>
    <w:rsid w:val="00B3344D"/>
    <w:rsid w:val="00B34189"/>
    <w:rsid w:val="00B354A2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2518"/>
    <w:rsid w:val="00B55283"/>
    <w:rsid w:val="00B56C7B"/>
    <w:rsid w:val="00B60320"/>
    <w:rsid w:val="00B635B1"/>
    <w:rsid w:val="00B6430E"/>
    <w:rsid w:val="00B64972"/>
    <w:rsid w:val="00B6554A"/>
    <w:rsid w:val="00B662A7"/>
    <w:rsid w:val="00B6674D"/>
    <w:rsid w:val="00B67315"/>
    <w:rsid w:val="00B70423"/>
    <w:rsid w:val="00B70FC8"/>
    <w:rsid w:val="00B719C9"/>
    <w:rsid w:val="00B72A85"/>
    <w:rsid w:val="00B75CFC"/>
    <w:rsid w:val="00B75E35"/>
    <w:rsid w:val="00B779AF"/>
    <w:rsid w:val="00B875AB"/>
    <w:rsid w:val="00B906C6"/>
    <w:rsid w:val="00B924AF"/>
    <w:rsid w:val="00B94ACB"/>
    <w:rsid w:val="00B96E21"/>
    <w:rsid w:val="00BA2087"/>
    <w:rsid w:val="00BA312D"/>
    <w:rsid w:val="00BA3CE5"/>
    <w:rsid w:val="00BA4926"/>
    <w:rsid w:val="00BB26BF"/>
    <w:rsid w:val="00BB75F4"/>
    <w:rsid w:val="00BC0D8F"/>
    <w:rsid w:val="00BC1EEF"/>
    <w:rsid w:val="00BC424C"/>
    <w:rsid w:val="00BC64BF"/>
    <w:rsid w:val="00BD0391"/>
    <w:rsid w:val="00BD1007"/>
    <w:rsid w:val="00BD115E"/>
    <w:rsid w:val="00BD1462"/>
    <w:rsid w:val="00BD3246"/>
    <w:rsid w:val="00BD3B37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C00C39"/>
    <w:rsid w:val="00C010CE"/>
    <w:rsid w:val="00C04C84"/>
    <w:rsid w:val="00C06535"/>
    <w:rsid w:val="00C076BD"/>
    <w:rsid w:val="00C07A43"/>
    <w:rsid w:val="00C116F1"/>
    <w:rsid w:val="00C11DF6"/>
    <w:rsid w:val="00C13D55"/>
    <w:rsid w:val="00C17795"/>
    <w:rsid w:val="00C21375"/>
    <w:rsid w:val="00C24952"/>
    <w:rsid w:val="00C24A4C"/>
    <w:rsid w:val="00C26872"/>
    <w:rsid w:val="00C309A3"/>
    <w:rsid w:val="00C31443"/>
    <w:rsid w:val="00C32DEF"/>
    <w:rsid w:val="00C35DF1"/>
    <w:rsid w:val="00C36316"/>
    <w:rsid w:val="00C36BE8"/>
    <w:rsid w:val="00C405CD"/>
    <w:rsid w:val="00C40F8B"/>
    <w:rsid w:val="00C44250"/>
    <w:rsid w:val="00C4580A"/>
    <w:rsid w:val="00C47660"/>
    <w:rsid w:val="00C47782"/>
    <w:rsid w:val="00C503FC"/>
    <w:rsid w:val="00C50506"/>
    <w:rsid w:val="00C51CEA"/>
    <w:rsid w:val="00C51D12"/>
    <w:rsid w:val="00C52909"/>
    <w:rsid w:val="00C53B35"/>
    <w:rsid w:val="00C5477D"/>
    <w:rsid w:val="00C55704"/>
    <w:rsid w:val="00C6048D"/>
    <w:rsid w:val="00C61624"/>
    <w:rsid w:val="00C61DA1"/>
    <w:rsid w:val="00C624EF"/>
    <w:rsid w:val="00C6329C"/>
    <w:rsid w:val="00C65839"/>
    <w:rsid w:val="00C66C21"/>
    <w:rsid w:val="00C67EB1"/>
    <w:rsid w:val="00C67EBA"/>
    <w:rsid w:val="00C76840"/>
    <w:rsid w:val="00C7768D"/>
    <w:rsid w:val="00C77FFA"/>
    <w:rsid w:val="00C81F2D"/>
    <w:rsid w:val="00C824C0"/>
    <w:rsid w:val="00C93034"/>
    <w:rsid w:val="00C9546A"/>
    <w:rsid w:val="00C959F5"/>
    <w:rsid w:val="00CA1ADE"/>
    <w:rsid w:val="00CA20BE"/>
    <w:rsid w:val="00CA6E3E"/>
    <w:rsid w:val="00CB27B7"/>
    <w:rsid w:val="00CB343A"/>
    <w:rsid w:val="00CB358B"/>
    <w:rsid w:val="00CB45DC"/>
    <w:rsid w:val="00CC10FE"/>
    <w:rsid w:val="00CC1388"/>
    <w:rsid w:val="00CC27A1"/>
    <w:rsid w:val="00CC3164"/>
    <w:rsid w:val="00CC46AA"/>
    <w:rsid w:val="00CC4CE0"/>
    <w:rsid w:val="00CC5103"/>
    <w:rsid w:val="00CC5E7D"/>
    <w:rsid w:val="00CC61CE"/>
    <w:rsid w:val="00CD2A87"/>
    <w:rsid w:val="00CD2DDD"/>
    <w:rsid w:val="00CD7211"/>
    <w:rsid w:val="00CD791F"/>
    <w:rsid w:val="00CE0D66"/>
    <w:rsid w:val="00CE19CF"/>
    <w:rsid w:val="00CE49DA"/>
    <w:rsid w:val="00CF2289"/>
    <w:rsid w:val="00CF31BD"/>
    <w:rsid w:val="00CF4DDA"/>
    <w:rsid w:val="00D0274D"/>
    <w:rsid w:val="00D030EB"/>
    <w:rsid w:val="00D038D8"/>
    <w:rsid w:val="00D0441E"/>
    <w:rsid w:val="00D0451E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A3A"/>
    <w:rsid w:val="00D16AD3"/>
    <w:rsid w:val="00D20786"/>
    <w:rsid w:val="00D20CFD"/>
    <w:rsid w:val="00D21289"/>
    <w:rsid w:val="00D21F09"/>
    <w:rsid w:val="00D22777"/>
    <w:rsid w:val="00D2406F"/>
    <w:rsid w:val="00D2534E"/>
    <w:rsid w:val="00D25783"/>
    <w:rsid w:val="00D30AD1"/>
    <w:rsid w:val="00D331EF"/>
    <w:rsid w:val="00D3545C"/>
    <w:rsid w:val="00D36BC9"/>
    <w:rsid w:val="00D36BCF"/>
    <w:rsid w:val="00D372DA"/>
    <w:rsid w:val="00D3733B"/>
    <w:rsid w:val="00D423D7"/>
    <w:rsid w:val="00D42750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5FB7"/>
    <w:rsid w:val="00D97965"/>
    <w:rsid w:val="00DA2733"/>
    <w:rsid w:val="00DA4ADA"/>
    <w:rsid w:val="00DA747E"/>
    <w:rsid w:val="00DA79D0"/>
    <w:rsid w:val="00DA7A57"/>
    <w:rsid w:val="00DB1B39"/>
    <w:rsid w:val="00DB3889"/>
    <w:rsid w:val="00DB51D9"/>
    <w:rsid w:val="00DB6DAE"/>
    <w:rsid w:val="00DB7AC7"/>
    <w:rsid w:val="00DC2E95"/>
    <w:rsid w:val="00DC355F"/>
    <w:rsid w:val="00DC5C81"/>
    <w:rsid w:val="00DC7F8F"/>
    <w:rsid w:val="00DD0098"/>
    <w:rsid w:val="00DD068D"/>
    <w:rsid w:val="00DD4780"/>
    <w:rsid w:val="00DD6782"/>
    <w:rsid w:val="00DE0AED"/>
    <w:rsid w:val="00DE1A49"/>
    <w:rsid w:val="00DE3404"/>
    <w:rsid w:val="00DE40B0"/>
    <w:rsid w:val="00DE57FC"/>
    <w:rsid w:val="00DE77AD"/>
    <w:rsid w:val="00DE7912"/>
    <w:rsid w:val="00DF0E3A"/>
    <w:rsid w:val="00DF1CB8"/>
    <w:rsid w:val="00DF1F20"/>
    <w:rsid w:val="00DF31DA"/>
    <w:rsid w:val="00DF4001"/>
    <w:rsid w:val="00DF6B6F"/>
    <w:rsid w:val="00DF70E3"/>
    <w:rsid w:val="00E03C62"/>
    <w:rsid w:val="00E03C95"/>
    <w:rsid w:val="00E04648"/>
    <w:rsid w:val="00E06A6E"/>
    <w:rsid w:val="00E115D5"/>
    <w:rsid w:val="00E120A9"/>
    <w:rsid w:val="00E124F2"/>
    <w:rsid w:val="00E14442"/>
    <w:rsid w:val="00E145D8"/>
    <w:rsid w:val="00E152D0"/>
    <w:rsid w:val="00E2075A"/>
    <w:rsid w:val="00E225F6"/>
    <w:rsid w:val="00E22A1F"/>
    <w:rsid w:val="00E23BFF"/>
    <w:rsid w:val="00E246EA"/>
    <w:rsid w:val="00E24F0B"/>
    <w:rsid w:val="00E25776"/>
    <w:rsid w:val="00E27EAC"/>
    <w:rsid w:val="00E30870"/>
    <w:rsid w:val="00E31A8C"/>
    <w:rsid w:val="00E3277C"/>
    <w:rsid w:val="00E37BEF"/>
    <w:rsid w:val="00E405CE"/>
    <w:rsid w:val="00E420F8"/>
    <w:rsid w:val="00E4605D"/>
    <w:rsid w:val="00E50DE8"/>
    <w:rsid w:val="00E52321"/>
    <w:rsid w:val="00E538E1"/>
    <w:rsid w:val="00E6073C"/>
    <w:rsid w:val="00E62B65"/>
    <w:rsid w:val="00E6385D"/>
    <w:rsid w:val="00E6532D"/>
    <w:rsid w:val="00E65A74"/>
    <w:rsid w:val="00E70900"/>
    <w:rsid w:val="00E70F18"/>
    <w:rsid w:val="00E711B9"/>
    <w:rsid w:val="00E716BA"/>
    <w:rsid w:val="00E71795"/>
    <w:rsid w:val="00E73613"/>
    <w:rsid w:val="00E7578F"/>
    <w:rsid w:val="00E77FD2"/>
    <w:rsid w:val="00E80298"/>
    <w:rsid w:val="00E810C4"/>
    <w:rsid w:val="00E811FD"/>
    <w:rsid w:val="00E81CF6"/>
    <w:rsid w:val="00E82755"/>
    <w:rsid w:val="00E834A6"/>
    <w:rsid w:val="00E86739"/>
    <w:rsid w:val="00E87750"/>
    <w:rsid w:val="00E87823"/>
    <w:rsid w:val="00E90928"/>
    <w:rsid w:val="00E91364"/>
    <w:rsid w:val="00E93C10"/>
    <w:rsid w:val="00E95EA1"/>
    <w:rsid w:val="00E97032"/>
    <w:rsid w:val="00EA00FA"/>
    <w:rsid w:val="00EA06DF"/>
    <w:rsid w:val="00EA1FED"/>
    <w:rsid w:val="00EA32CF"/>
    <w:rsid w:val="00EA4752"/>
    <w:rsid w:val="00EA4B35"/>
    <w:rsid w:val="00EA5E8E"/>
    <w:rsid w:val="00EA74AB"/>
    <w:rsid w:val="00EA788B"/>
    <w:rsid w:val="00EB4316"/>
    <w:rsid w:val="00EB49A4"/>
    <w:rsid w:val="00EB5358"/>
    <w:rsid w:val="00EB6C09"/>
    <w:rsid w:val="00EC0F10"/>
    <w:rsid w:val="00EC1FD7"/>
    <w:rsid w:val="00EC7D7D"/>
    <w:rsid w:val="00ED0704"/>
    <w:rsid w:val="00ED5C31"/>
    <w:rsid w:val="00ED5D61"/>
    <w:rsid w:val="00ED6A42"/>
    <w:rsid w:val="00EE0B6F"/>
    <w:rsid w:val="00EE102E"/>
    <w:rsid w:val="00EE3453"/>
    <w:rsid w:val="00EE437B"/>
    <w:rsid w:val="00EE7E38"/>
    <w:rsid w:val="00EF0F48"/>
    <w:rsid w:val="00EF6588"/>
    <w:rsid w:val="00EF797A"/>
    <w:rsid w:val="00EF7AF9"/>
    <w:rsid w:val="00F00729"/>
    <w:rsid w:val="00F00CB3"/>
    <w:rsid w:val="00F01684"/>
    <w:rsid w:val="00F02163"/>
    <w:rsid w:val="00F02FF7"/>
    <w:rsid w:val="00F0322E"/>
    <w:rsid w:val="00F03590"/>
    <w:rsid w:val="00F03B30"/>
    <w:rsid w:val="00F1036E"/>
    <w:rsid w:val="00F109D7"/>
    <w:rsid w:val="00F10D63"/>
    <w:rsid w:val="00F122C7"/>
    <w:rsid w:val="00F15975"/>
    <w:rsid w:val="00F15C97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1AD1"/>
    <w:rsid w:val="00F42E0E"/>
    <w:rsid w:val="00F43A1A"/>
    <w:rsid w:val="00F441A3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24CF"/>
    <w:rsid w:val="00F626B2"/>
    <w:rsid w:val="00F63EBD"/>
    <w:rsid w:val="00F64B5A"/>
    <w:rsid w:val="00F65367"/>
    <w:rsid w:val="00F66027"/>
    <w:rsid w:val="00F6674D"/>
    <w:rsid w:val="00F67CC7"/>
    <w:rsid w:val="00F707F3"/>
    <w:rsid w:val="00F70D5B"/>
    <w:rsid w:val="00F74C02"/>
    <w:rsid w:val="00F77096"/>
    <w:rsid w:val="00F80845"/>
    <w:rsid w:val="00F81C1D"/>
    <w:rsid w:val="00F8269B"/>
    <w:rsid w:val="00F8303A"/>
    <w:rsid w:val="00F84E5D"/>
    <w:rsid w:val="00F85E7A"/>
    <w:rsid w:val="00F86C8B"/>
    <w:rsid w:val="00F913C5"/>
    <w:rsid w:val="00F9477B"/>
    <w:rsid w:val="00F97816"/>
    <w:rsid w:val="00FA1133"/>
    <w:rsid w:val="00FB0E38"/>
    <w:rsid w:val="00FB2CBF"/>
    <w:rsid w:val="00FB4373"/>
    <w:rsid w:val="00FB49DA"/>
    <w:rsid w:val="00FB5842"/>
    <w:rsid w:val="00FB6435"/>
    <w:rsid w:val="00FC1A5B"/>
    <w:rsid w:val="00FC1B3D"/>
    <w:rsid w:val="00FC4F69"/>
    <w:rsid w:val="00FC7C8C"/>
    <w:rsid w:val="00FD0D40"/>
    <w:rsid w:val="00FD623D"/>
    <w:rsid w:val="00FE1A62"/>
    <w:rsid w:val="00FE1C27"/>
    <w:rsid w:val="00FE21D8"/>
    <w:rsid w:val="00FE7C9B"/>
    <w:rsid w:val="00FF1F2D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16CE"/>
  <w15:docId w15:val="{9426C27E-1B4F-46A5-B7F7-097A1F23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76BD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"/>
    <w:basedOn w:val="Nagwek2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0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1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latformazakupowa.pl/pn/mszana" TargetMode="External"/><Relationship Id="rId18" Type="http://schemas.openxmlformats.org/officeDocument/2006/relationships/hyperlink" Target="mailto:c.drag@mszan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szana" TargetMode="External"/><Relationship Id="rId17" Type="http://schemas.openxmlformats.org/officeDocument/2006/relationships/hyperlink" Target="https://platformazakupowa.pl/pn/mszan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s://platformazakupowa.pl/pn/mszan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szan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mina@mszana.pl" TargetMode="External"/><Relationship Id="rId23" Type="http://schemas.openxmlformats.org/officeDocument/2006/relationships/hyperlink" Target="mailto:iod@mszana.pl" TargetMode="External"/><Relationship Id="rId10" Type="http://schemas.openxmlformats.org/officeDocument/2006/relationships/header" Target="header2.xml"/><Relationship Id="rId19" Type="http://schemas.openxmlformats.org/officeDocument/2006/relationships/hyperlink" Target="mailto:andrzej.malec@mszan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mina@mszana.pl" TargetMode="External"/><Relationship Id="rId22" Type="http://schemas.openxmlformats.org/officeDocument/2006/relationships/hyperlink" Target="https://platformazakupowa.pl/strona/45-instrukcj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2D2861C6-6656-47E8-81D2-5A98FB24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14121</Words>
  <Characters>84732</Characters>
  <Application>Microsoft Office Word</Application>
  <DocSecurity>0</DocSecurity>
  <Lines>706</Lines>
  <Paragraphs>197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Czesław Drąg</cp:lastModifiedBy>
  <cp:revision>18</cp:revision>
  <cp:lastPrinted>2023-01-23T14:09:00Z</cp:lastPrinted>
  <dcterms:created xsi:type="dcterms:W3CDTF">2025-03-31T09:39:00Z</dcterms:created>
  <dcterms:modified xsi:type="dcterms:W3CDTF">2025-04-25T07:59:00Z</dcterms:modified>
</cp:coreProperties>
</file>