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66BA" w14:textId="6AD0FA76" w:rsidR="00435244" w:rsidRPr="00AF2DBA" w:rsidRDefault="00435244" w:rsidP="00435244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 xml:space="preserve">Debrzno, </w:t>
      </w:r>
      <w:r w:rsidR="00CC03A0">
        <w:rPr>
          <w:rFonts w:ascii="Calibri" w:hAnsi="Calibri" w:cs="Calibri"/>
          <w:sz w:val="20"/>
          <w:szCs w:val="20"/>
        </w:rPr>
        <w:t>1</w:t>
      </w:r>
      <w:r w:rsidR="00D67261">
        <w:rPr>
          <w:rFonts w:ascii="Calibri" w:hAnsi="Calibri" w:cs="Calibri"/>
          <w:sz w:val="20"/>
          <w:szCs w:val="20"/>
        </w:rPr>
        <w:t>7</w:t>
      </w:r>
      <w:r w:rsidRPr="00AF2DBA">
        <w:rPr>
          <w:rFonts w:ascii="Calibri" w:hAnsi="Calibri" w:cs="Calibri"/>
          <w:sz w:val="20"/>
          <w:szCs w:val="20"/>
        </w:rPr>
        <w:t>.0</w:t>
      </w:r>
      <w:r w:rsidR="00CC03A0">
        <w:rPr>
          <w:rFonts w:ascii="Calibri" w:hAnsi="Calibri" w:cs="Calibri"/>
          <w:sz w:val="20"/>
          <w:szCs w:val="20"/>
        </w:rPr>
        <w:t>3</w:t>
      </w:r>
      <w:r w:rsidRPr="00AF2DBA">
        <w:rPr>
          <w:rFonts w:ascii="Calibri" w:hAnsi="Calibri" w:cs="Calibri"/>
          <w:sz w:val="20"/>
          <w:szCs w:val="20"/>
        </w:rPr>
        <w:t>.2025 r.</w:t>
      </w:r>
    </w:p>
    <w:p w14:paraId="634DD6D8" w14:textId="77777777" w:rsidR="00435244" w:rsidRDefault="00435244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572B8D7B" w14:textId="77777777" w:rsidR="00D67261" w:rsidRPr="00AF2DBA" w:rsidRDefault="00D67261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3C37FE2D" w14:textId="23F90CF3" w:rsidR="00435244" w:rsidRPr="00AF2DBA" w:rsidRDefault="00D67261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Modyfikacja SWZ</w:t>
      </w:r>
    </w:p>
    <w:p w14:paraId="4B1ED8C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796FB26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4D1CA86F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b/>
          <w:bCs/>
          <w:szCs w:val="22"/>
        </w:rPr>
      </w:pPr>
      <w:r w:rsidRPr="00AF2DBA">
        <w:rPr>
          <w:rFonts w:ascii="Calibri" w:hAnsi="Calibri" w:cs="Calibri"/>
          <w:b/>
          <w:bCs/>
          <w:szCs w:val="22"/>
        </w:rPr>
        <w:t xml:space="preserve">Dotyczy: </w:t>
      </w:r>
      <w:r w:rsidRPr="00AF2DBA">
        <w:rPr>
          <w:rFonts w:ascii="Calibri" w:hAnsi="Calibri" w:cs="Calibri"/>
          <w:szCs w:val="22"/>
        </w:rPr>
        <w:t>Ubezpieczenie Gminy Debrzno na okres 15.04.2025 – 14.05.2028 r.</w:t>
      </w:r>
    </w:p>
    <w:p w14:paraId="5F768403" w14:textId="77777777" w:rsidR="00435244" w:rsidRPr="00AF2DBA" w:rsidRDefault="00435244" w:rsidP="00435244">
      <w:pPr>
        <w:widowControl w:val="0"/>
        <w:spacing w:after="0" w:line="240" w:lineRule="auto"/>
        <w:rPr>
          <w:rFonts w:ascii="Calibri" w:hAnsi="Calibri" w:cs="Calibri"/>
          <w:szCs w:val="22"/>
        </w:rPr>
      </w:pPr>
    </w:p>
    <w:p w14:paraId="60B35130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 w:rsidRPr="00AF2DBA">
        <w:rPr>
          <w:rFonts w:ascii="Calibri" w:hAnsi="Calibri" w:cs="Calibri"/>
          <w:szCs w:val="22"/>
        </w:rPr>
        <w:t xml:space="preserve">Zamawiający informuje, że w terminie określonym zgodnie z art. 284 ust. 2 ustawy z 11 września 2019 r. – Prawo zamówień publicznych (Dz.U. z 2024 r. poz. 1320) – dalej: ustawa </w:t>
      </w:r>
      <w:proofErr w:type="spellStart"/>
      <w:r w:rsidRPr="00AF2DBA">
        <w:rPr>
          <w:rFonts w:ascii="Calibri" w:hAnsi="Calibri" w:cs="Calibri"/>
          <w:szCs w:val="22"/>
        </w:rPr>
        <w:t>Pzp</w:t>
      </w:r>
      <w:proofErr w:type="spellEnd"/>
      <w:r w:rsidRPr="00AF2DBA">
        <w:rPr>
          <w:rFonts w:ascii="Calibri" w:hAnsi="Calibri" w:cs="Calibri"/>
          <w:szCs w:val="22"/>
        </w:rPr>
        <w:t>, wykonawcy zwrócili się do zamawiającego z wnioskiem o wyjaśnienie treści SWZ.</w:t>
      </w:r>
    </w:p>
    <w:p w14:paraId="5A3E8011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</w:p>
    <w:p w14:paraId="0500C25F" w14:textId="180F7663" w:rsidR="00435244" w:rsidRPr="00AF2DBA" w:rsidRDefault="00435244" w:rsidP="00D67261">
      <w:pPr>
        <w:widowControl w:val="0"/>
        <w:spacing w:after="0" w:line="120" w:lineRule="atLeast"/>
        <w:rPr>
          <w:rFonts w:ascii="Calibri" w:hAnsi="Calibri" w:cs="Calibri"/>
        </w:rPr>
      </w:pPr>
      <w:r w:rsidRPr="00AF2DBA">
        <w:rPr>
          <w:rFonts w:ascii="Calibri" w:hAnsi="Calibri" w:cs="Calibri"/>
          <w:szCs w:val="22"/>
        </w:rPr>
        <w:t xml:space="preserve">W związku z </w:t>
      </w:r>
      <w:r w:rsidR="00D67261">
        <w:rPr>
          <w:rFonts w:ascii="Calibri" w:hAnsi="Calibri" w:cs="Calibri"/>
          <w:szCs w:val="22"/>
        </w:rPr>
        <w:t>udzielanymi jeszcze odpowiedziami, zamawiający przesuwa termin składania ofert, otwarcia ofert oraz termin związania ofertą.</w:t>
      </w:r>
    </w:p>
    <w:p w14:paraId="290FF1E4" w14:textId="77777777" w:rsidR="00AF2DBA" w:rsidRPr="00AF2DBA" w:rsidRDefault="00AF2DBA" w:rsidP="00DD5E05">
      <w:pPr>
        <w:ind w:left="705" w:firstLine="0"/>
        <w:rPr>
          <w:rFonts w:ascii="Calibri" w:hAnsi="Calibri" w:cs="Calibri"/>
        </w:rPr>
      </w:pPr>
    </w:p>
    <w:p w14:paraId="6E39C7DA" w14:textId="09AD8AC3" w:rsidR="00435244" w:rsidRPr="00AF2DBA" w:rsidRDefault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>Zm</w:t>
      </w:r>
      <w:r w:rsidR="00AF2DBA" w:rsidRPr="00AF2DBA">
        <w:rPr>
          <w:rFonts w:ascii="Calibri" w:hAnsi="Calibri" w:cs="Calibri"/>
        </w:rPr>
        <w:t>iana zostaje naniesiona na SWZ w punktach, które otrzymują brzmienie:</w:t>
      </w:r>
    </w:p>
    <w:p w14:paraId="212CCA7B" w14:textId="77777777" w:rsidR="00AF2DBA" w:rsidRPr="00AF2DBA" w:rsidRDefault="00AF2DBA" w:rsidP="00AF2DBA">
      <w:pPr>
        <w:pStyle w:val="Nagwek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związania ofertą</w:t>
      </w:r>
    </w:p>
    <w:p w14:paraId="4E609D42" w14:textId="5F7FE1F9" w:rsidR="00AF2DBA" w:rsidRPr="00AF2DBA" w:rsidRDefault="00AF2DBA" w:rsidP="00AF2DBA">
      <w:pPr>
        <w:pStyle w:val="Akapitzlist"/>
        <w:numPr>
          <w:ilvl w:val="1"/>
          <w:numId w:val="6"/>
        </w:numPr>
        <w:spacing w:after="0" w:line="240" w:lineRule="auto"/>
        <w:contextualSpacing w:val="0"/>
        <w:rPr>
          <w:rFonts w:ascii="Calibri" w:hAnsi="Calibri" w:cs="Calibri"/>
        </w:rPr>
      </w:pPr>
      <w:r w:rsidRPr="00AF2DBA">
        <w:rPr>
          <w:rFonts w:ascii="Calibri" w:hAnsi="Calibri" w:cs="Calibri"/>
          <w:sz w:val="20"/>
          <w:szCs w:val="20"/>
        </w:rPr>
        <w:t xml:space="preserve">Termin związania ofertą upływa dnia </w:t>
      </w:r>
      <w:r w:rsidRPr="00AF2DBA">
        <w:rPr>
          <w:rFonts w:ascii="Calibri" w:hAnsi="Calibri" w:cs="Calibri"/>
          <w:color w:val="FF0000"/>
          <w:sz w:val="20"/>
          <w:szCs w:val="20"/>
        </w:rPr>
        <w:t>1</w:t>
      </w:r>
      <w:r w:rsidR="00D67261">
        <w:rPr>
          <w:rFonts w:ascii="Calibri" w:hAnsi="Calibri" w:cs="Calibri"/>
          <w:color w:val="FF0000"/>
          <w:sz w:val="20"/>
          <w:szCs w:val="20"/>
        </w:rPr>
        <w:t>9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kwietnia 2025 r.</w:t>
      </w:r>
    </w:p>
    <w:p w14:paraId="444EE179" w14:textId="77777777" w:rsidR="00AF2DBA" w:rsidRPr="00AF2DBA" w:rsidRDefault="00AF2DBA">
      <w:pPr>
        <w:rPr>
          <w:rFonts w:ascii="Calibri" w:hAnsi="Calibri" w:cs="Calibri"/>
        </w:rPr>
      </w:pPr>
    </w:p>
    <w:p w14:paraId="71294F89" w14:textId="57433B7F" w:rsidR="00AF2DBA" w:rsidRPr="00AF2DBA" w:rsidRDefault="00AF2DBA" w:rsidP="00AF2DBA">
      <w:pPr>
        <w:pStyle w:val="Akapitzlist"/>
        <w:numPr>
          <w:ilvl w:val="1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Termin składania ofert.</w:t>
      </w:r>
    </w:p>
    <w:p w14:paraId="58DD3042" w14:textId="5EDAEC53" w:rsidR="00AF2DBA" w:rsidRPr="00AF2DBA" w:rsidRDefault="00AF2DBA" w:rsidP="00AF2DBA">
      <w:pPr>
        <w:spacing w:after="120" w:line="240" w:lineRule="auto"/>
        <w:rPr>
          <w:rFonts w:ascii="Calibri" w:hAnsi="Calibri" w:cs="Calibri"/>
          <w:color w:val="FF0000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 xml:space="preserve">Oferty należy składać do dnia </w:t>
      </w:r>
      <w:r w:rsidR="00D67261">
        <w:rPr>
          <w:rFonts w:ascii="Calibri" w:hAnsi="Calibri" w:cs="Calibri"/>
          <w:color w:val="FF0000"/>
          <w:sz w:val="20"/>
          <w:szCs w:val="20"/>
        </w:rPr>
        <w:t>21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marca 2025 r. </w:t>
      </w:r>
      <w:r w:rsidRPr="00AF2DBA">
        <w:rPr>
          <w:rFonts w:ascii="Calibri" w:hAnsi="Calibri" w:cs="Calibri"/>
          <w:color w:val="auto"/>
          <w:sz w:val="20"/>
          <w:szCs w:val="20"/>
        </w:rPr>
        <w:t>do godz. 9:00</w:t>
      </w:r>
    </w:p>
    <w:p w14:paraId="0D44877F" w14:textId="77777777" w:rsidR="00AF2DBA" w:rsidRPr="00AF2DBA" w:rsidRDefault="00AF2DBA" w:rsidP="00AF2DBA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otwarcia ofert</w:t>
      </w:r>
    </w:p>
    <w:p w14:paraId="190ED407" w14:textId="4F6595BA" w:rsidR="00AF2DBA" w:rsidRPr="00AF2DBA" w:rsidRDefault="00AF2DBA" w:rsidP="00AF2DBA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Otwarcie</w:t>
      </w:r>
      <w:r w:rsidRPr="00AF2DBA">
        <w:rPr>
          <w:rFonts w:ascii="Calibri" w:hAnsi="Calibri" w:cs="Calibri"/>
          <w:sz w:val="20"/>
          <w:szCs w:val="20"/>
        </w:rPr>
        <w:t xml:space="preserve"> ofert nastąpi  w dniu </w:t>
      </w:r>
      <w:r w:rsidR="00D67261" w:rsidRPr="00D67261">
        <w:rPr>
          <w:rFonts w:ascii="Calibri" w:hAnsi="Calibri" w:cs="Calibri"/>
          <w:color w:val="FF0000"/>
          <w:sz w:val="20"/>
          <w:szCs w:val="20"/>
        </w:rPr>
        <w:t>21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marca 2025 r.  </w:t>
      </w:r>
      <w:r w:rsidRPr="00AF2DBA">
        <w:rPr>
          <w:rFonts w:ascii="Calibri" w:hAnsi="Calibri" w:cs="Calibri"/>
          <w:sz w:val="20"/>
          <w:szCs w:val="20"/>
        </w:rPr>
        <w:t>o godz. 9:05</w:t>
      </w:r>
    </w:p>
    <w:p w14:paraId="2DF1A14D" w14:textId="77777777" w:rsidR="00435244" w:rsidRPr="00AF2DBA" w:rsidRDefault="00435244">
      <w:pPr>
        <w:rPr>
          <w:rFonts w:ascii="Calibri" w:hAnsi="Calibri" w:cs="Calibri"/>
        </w:rPr>
      </w:pPr>
    </w:p>
    <w:p w14:paraId="2985414C" w14:textId="05BF7DA4" w:rsidR="00AF2DBA" w:rsidRPr="00AF2DBA" w:rsidRDefault="00AF2DBA" w:rsidP="00AF2DBA">
      <w:pPr>
        <w:ind w:left="0" w:firstLine="0"/>
        <w:rPr>
          <w:rFonts w:ascii="Calibri" w:hAnsi="Calibri" w:cs="Calibri"/>
        </w:rPr>
      </w:pPr>
      <w:r w:rsidRPr="00AF2DBA">
        <w:rPr>
          <w:rFonts w:ascii="Calibri" w:hAnsi="Calibri" w:cs="Calibri"/>
        </w:rPr>
        <w:t>Zmiana zostaje naniesiona na SWZ czerwoną czcionką.</w:t>
      </w:r>
    </w:p>
    <w:sectPr w:rsidR="00AF2DBA" w:rsidRPr="00AF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3698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7859C4"/>
    <w:multiLevelType w:val="hybridMultilevel"/>
    <w:tmpl w:val="E17A8DB4"/>
    <w:lvl w:ilvl="0" w:tplc="DDDCE3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EDE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275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40D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4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2AC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A14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E4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A56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37D98"/>
    <w:multiLevelType w:val="multilevel"/>
    <w:tmpl w:val="FBF0E57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2F1C3C"/>
    <w:multiLevelType w:val="multilevel"/>
    <w:tmpl w:val="17927B0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2B48F1"/>
    <w:multiLevelType w:val="multilevel"/>
    <w:tmpl w:val="0784A7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04532710">
    <w:abstractNumId w:val="1"/>
  </w:num>
  <w:num w:numId="2" w16cid:durableId="1659771786">
    <w:abstractNumId w:val="0"/>
  </w:num>
  <w:num w:numId="3" w16cid:durableId="486434687">
    <w:abstractNumId w:val="2"/>
  </w:num>
  <w:num w:numId="4" w16cid:durableId="21438768">
    <w:abstractNumId w:val="5"/>
  </w:num>
  <w:num w:numId="5" w16cid:durableId="4018397">
    <w:abstractNumId w:val="4"/>
  </w:num>
  <w:num w:numId="6" w16cid:durableId="15628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30"/>
    <w:rsid w:val="000B23D8"/>
    <w:rsid w:val="00321B69"/>
    <w:rsid w:val="00435244"/>
    <w:rsid w:val="00603666"/>
    <w:rsid w:val="00647A0A"/>
    <w:rsid w:val="008D4A18"/>
    <w:rsid w:val="00AF2DBA"/>
    <w:rsid w:val="00C93124"/>
    <w:rsid w:val="00CC03A0"/>
    <w:rsid w:val="00D67261"/>
    <w:rsid w:val="00DD5E05"/>
    <w:rsid w:val="00E934CC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6B33"/>
  <w15:chartTrackingRefBased/>
  <w15:docId w15:val="{367D0924-093F-45EA-822B-4CC300E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44"/>
    <w:pPr>
      <w:spacing w:after="4" w:line="251" w:lineRule="auto"/>
      <w:ind w:left="370" w:hanging="370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8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8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8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8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8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8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830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83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F168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8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8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83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F2DBA"/>
    <w:rPr>
      <w:rFonts w:ascii="Times New Roman" w:eastAsia="Times New Roman" w:hAnsi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7</cp:revision>
  <dcterms:created xsi:type="dcterms:W3CDTF">2025-02-25T14:17:00Z</dcterms:created>
  <dcterms:modified xsi:type="dcterms:W3CDTF">2025-03-17T14:13:00Z</dcterms:modified>
</cp:coreProperties>
</file>