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9D92" w14:textId="77777777" w:rsidR="00B23B11" w:rsidRPr="00CA6C5D" w:rsidRDefault="00B23B11" w:rsidP="000E2F9D">
      <w:pPr>
        <w:spacing w:line="276" w:lineRule="auto"/>
        <w:jc w:val="right"/>
        <w:rPr>
          <w:rFonts w:ascii="Arial" w:hAnsi="Arial" w:cs="Arial"/>
          <w:b/>
          <w:color w:val="FF0000"/>
          <w:lang w:eastAsia="zh-CN"/>
        </w:rPr>
      </w:pPr>
    </w:p>
    <w:p w14:paraId="3EA4C5BB" w14:textId="6A0F3532" w:rsidR="003D729E" w:rsidRPr="00CA6C5D" w:rsidRDefault="003D729E" w:rsidP="000E2F9D">
      <w:pPr>
        <w:spacing w:line="276" w:lineRule="auto"/>
        <w:jc w:val="right"/>
        <w:rPr>
          <w:rFonts w:ascii="Arial" w:hAnsi="Arial" w:cs="Arial"/>
          <w:lang w:eastAsia="zh-CN"/>
        </w:rPr>
      </w:pPr>
      <w:r w:rsidRPr="00CA6C5D">
        <w:rPr>
          <w:rFonts w:ascii="Arial" w:hAnsi="Arial" w:cs="Arial"/>
          <w:b/>
          <w:lang w:eastAsia="zh-CN"/>
        </w:rPr>
        <w:t>Załącznik nr 7 do SWZ</w:t>
      </w:r>
    </w:p>
    <w:p w14:paraId="52426D1A" w14:textId="77777777" w:rsidR="003D729E" w:rsidRPr="00CA6C5D" w:rsidRDefault="003D729E" w:rsidP="000E2F9D">
      <w:pPr>
        <w:spacing w:line="276" w:lineRule="auto"/>
        <w:jc w:val="right"/>
        <w:rPr>
          <w:rFonts w:ascii="Arial" w:hAnsi="Arial" w:cs="Arial"/>
        </w:rPr>
      </w:pPr>
    </w:p>
    <w:p w14:paraId="596053F0" w14:textId="77777777" w:rsidR="003D729E" w:rsidRPr="00CA6C5D" w:rsidRDefault="003D729E" w:rsidP="000E2F9D">
      <w:pPr>
        <w:spacing w:line="276" w:lineRule="auto"/>
        <w:jc w:val="center"/>
        <w:rPr>
          <w:rFonts w:ascii="Arial" w:hAnsi="Arial" w:cs="Arial"/>
          <w:b/>
          <w:bCs/>
        </w:rPr>
      </w:pPr>
      <w:r w:rsidRPr="00CA6C5D">
        <w:rPr>
          <w:rFonts w:ascii="Arial" w:hAnsi="Arial" w:cs="Arial"/>
          <w:b/>
          <w:bCs/>
        </w:rPr>
        <w:t>WZÓR UMOWY</w:t>
      </w:r>
    </w:p>
    <w:p w14:paraId="5F8101B1" w14:textId="77777777" w:rsidR="003D729E" w:rsidRPr="00CA6C5D" w:rsidRDefault="003D729E" w:rsidP="000E2F9D">
      <w:pPr>
        <w:spacing w:line="276" w:lineRule="auto"/>
        <w:jc w:val="center"/>
        <w:rPr>
          <w:rFonts w:ascii="Arial" w:hAnsi="Arial" w:cs="Arial"/>
        </w:rPr>
      </w:pPr>
      <w:r w:rsidRPr="00CA6C5D">
        <w:rPr>
          <w:rFonts w:ascii="Arial" w:hAnsi="Arial" w:cs="Arial"/>
          <w:b/>
          <w:bCs/>
        </w:rPr>
        <w:t xml:space="preserve">UMOWA NR </w:t>
      </w:r>
      <w:r w:rsidRPr="00CA6C5D">
        <w:rPr>
          <w:rFonts w:ascii="Arial" w:hAnsi="Arial" w:cs="Arial"/>
        </w:rPr>
        <w:t>.......................................................................</w:t>
      </w:r>
    </w:p>
    <w:p w14:paraId="732AC587" w14:textId="77777777" w:rsidR="003D729E" w:rsidRPr="00CA6C5D" w:rsidRDefault="003D729E" w:rsidP="000E2F9D">
      <w:pPr>
        <w:spacing w:line="276" w:lineRule="auto"/>
        <w:rPr>
          <w:rFonts w:ascii="Arial" w:hAnsi="Arial" w:cs="Arial"/>
          <w:b/>
          <w:bCs/>
        </w:rPr>
      </w:pPr>
    </w:p>
    <w:p w14:paraId="4AE8D144" w14:textId="77777777" w:rsidR="003D729E" w:rsidRPr="00CA6C5D" w:rsidRDefault="003D729E" w:rsidP="000E2F9D">
      <w:pPr>
        <w:spacing w:line="276" w:lineRule="auto"/>
        <w:rPr>
          <w:rFonts w:ascii="Arial" w:hAnsi="Arial" w:cs="Arial"/>
        </w:rPr>
      </w:pPr>
      <w:r w:rsidRPr="00CA6C5D">
        <w:rPr>
          <w:rFonts w:ascii="Arial" w:hAnsi="Arial" w:cs="Arial"/>
        </w:rPr>
        <w:t xml:space="preserve">zawarta w dniu </w:t>
      </w:r>
      <w:r w:rsidRPr="00CA6C5D">
        <w:rPr>
          <w:rFonts w:ascii="Arial" w:hAnsi="Arial" w:cs="Arial"/>
          <w:b/>
        </w:rPr>
        <w:t>........................ r.</w:t>
      </w:r>
      <w:r w:rsidRPr="00CA6C5D">
        <w:rPr>
          <w:rFonts w:ascii="Arial" w:hAnsi="Arial" w:cs="Arial"/>
        </w:rPr>
        <w:t xml:space="preserve"> w Lublinie pomiędzy: </w:t>
      </w:r>
    </w:p>
    <w:p w14:paraId="60B0F60B" w14:textId="77777777" w:rsidR="003D729E" w:rsidRPr="00CA6C5D" w:rsidRDefault="003D729E" w:rsidP="000E2F9D">
      <w:pPr>
        <w:spacing w:line="276" w:lineRule="auto"/>
        <w:jc w:val="both"/>
        <w:rPr>
          <w:rFonts w:ascii="Arial" w:hAnsi="Arial" w:cs="Arial"/>
          <w:bCs/>
        </w:rPr>
      </w:pPr>
    </w:p>
    <w:p w14:paraId="7FDBE3C0" w14:textId="77777777" w:rsidR="003D729E" w:rsidRPr="00CA6C5D" w:rsidRDefault="003D729E" w:rsidP="000E2F9D">
      <w:pPr>
        <w:spacing w:line="276" w:lineRule="auto"/>
        <w:jc w:val="both"/>
        <w:rPr>
          <w:rFonts w:ascii="Arial" w:hAnsi="Arial" w:cs="Arial"/>
        </w:rPr>
      </w:pPr>
      <w:r w:rsidRPr="00CA6C5D">
        <w:rPr>
          <w:rFonts w:ascii="Arial" w:hAnsi="Arial" w:cs="Arial"/>
          <w:b/>
        </w:rPr>
        <w:t>Województwem Lubelskim z siedzibą w Lublinie</w:t>
      </w:r>
      <w:r w:rsidRPr="00CA6C5D">
        <w:rPr>
          <w:rFonts w:ascii="Arial" w:hAnsi="Arial" w:cs="Arial"/>
          <w:bCs/>
        </w:rPr>
        <w:t xml:space="preserve">, ul. Artura Grottgera 4, 20-029 Lublin, NIP: 712-29-04-545, REGON 431019170, gdzie obiorcą zamówienia publicznego jest: </w:t>
      </w:r>
      <w:r w:rsidRPr="00CA6C5D">
        <w:rPr>
          <w:rFonts w:ascii="Arial" w:hAnsi="Arial" w:cs="Arial"/>
          <w:b/>
        </w:rPr>
        <w:t>Regionalny Ośrodek Polityki Społecznej w Lublinie</w:t>
      </w:r>
      <w:r w:rsidRPr="00CA6C5D">
        <w:rPr>
          <w:rFonts w:ascii="Arial" w:hAnsi="Arial" w:cs="Arial"/>
          <w:bCs/>
        </w:rPr>
        <w:t xml:space="preserve">, ul. Diamentowa 2; 20-447 Lublin </w:t>
      </w:r>
      <w:r w:rsidRPr="00CA6C5D">
        <w:rPr>
          <w:rFonts w:ascii="Arial" w:hAnsi="Arial" w:cs="Arial"/>
          <w:lang w:eastAsia="zh-CN"/>
        </w:rPr>
        <w:t>- zwanym dalej Zamawiającym - reprezentowanym przez:</w:t>
      </w:r>
    </w:p>
    <w:p w14:paraId="31BD4233" w14:textId="77777777" w:rsidR="003D729E" w:rsidRPr="00CA6C5D" w:rsidRDefault="003D729E" w:rsidP="000E2F9D">
      <w:pPr>
        <w:spacing w:line="276" w:lineRule="auto"/>
        <w:rPr>
          <w:rFonts w:ascii="Arial" w:hAnsi="Arial" w:cs="Arial"/>
        </w:rPr>
      </w:pPr>
      <w:r w:rsidRPr="00CA6C5D">
        <w:rPr>
          <w:rFonts w:ascii="Arial" w:hAnsi="Arial" w:cs="Arial"/>
          <w:b/>
          <w:bCs/>
        </w:rPr>
        <w:t>...................................................................................................................................................................</w:t>
      </w:r>
    </w:p>
    <w:p w14:paraId="44A16556" w14:textId="77777777" w:rsidR="003D729E" w:rsidRPr="00CA6C5D" w:rsidRDefault="003D729E" w:rsidP="000E2F9D">
      <w:pPr>
        <w:spacing w:line="276" w:lineRule="auto"/>
        <w:rPr>
          <w:rFonts w:ascii="Arial" w:hAnsi="Arial" w:cs="Arial"/>
        </w:rPr>
      </w:pPr>
      <w:r w:rsidRPr="00CA6C5D">
        <w:rPr>
          <w:rFonts w:ascii="Arial" w:hAnsi="Arial" w:cs="Arial"/>
        </w:rPr>
        <w:t>a</w:t>
      </w:r>
    </w:p>
    <w:p w14:paraId="7EB960AA" w14:textId="77777777" w:rsidR="003D729E" w:rsidRPr="00CA6C5D" w:rsidRDefault="003D729E" w:rsidP="000E2F9D">
      <w:pPr>
        <w:spacing w:line="276" w:lineRule="auto"/>
        <w:rPr>
          <w:rFonts w:ascii="Arial" w:hAnsi="Arial" w:cs="Arial"/>
        </w:rPr>
      </w:pPr>
      <w:r w:rsidRPr="00CA6C5D">
        <w:rPr>
          <w:rFonts w:ascii="Arial" w:hAnsi="Arial" w:cs="Arial"/>
          <w:b/>
        </w:rPr>
        <w:t>.......................................................................................</w:t>
      </w:r>
      <w:r w:rsidRPr="00CA6C5D">
        <w:rPr>
          <w:rFonts w:ascii="Arial" w:hAnsi="Arial" w:cs="Arial"/>
        </w:rPr>
        <w:t>; ……………..................................................., - zwanym dalej Wykonawcą - reprezentowanym przez:</w:t>
      </w:r>
    </w:p>
    <w:p w14:paraId="28BE6474" w14:textId="77777777" w:rsidR="003D729E" w:rsidRPr="00CA6C5D" w:rsidRDefault="003D729E" w:rsidP="000E2F9D">
      <w:pPr>
        <w:spacing w:line="276" w:lineRule="auto"/>
        <w:rPr>
          <w:rFonts w:ascii="Arial" w:hAnsi="Arial" w:cs="Arial"/>
          <w:b/>
          <w:bCs/>
        </w:rPr>
      </w:pPr>
      <w:r w:rsidRPr="00CA6C5D">
        <w:rPr>
          <w:rFonts w:ascii="Arial" w:hAnsi="Arial" w:cs="Arial"/>
          <w:b/>
          <w:bCs/>
        </w:rPr>
        <w:t>..................................................................................................................................................................</w:t>
      </w:r>
    </w:p>
    <w:p w14:paraId="2B207203" w14:textId="77777777" w:rsidR="003D729E" w:rsidRPr="00CA6C5D" w:rsidRDefault="003D729E" w:rsidP="000E2F9D">
      <w:pPr>
        <w:spacing w:line="276" w:lineRule="auto"/>
        <w:rPr>
          <w:rFonts w:ascii="Arial" w:hAnsi="Arial" w:cs="Arial"/>
        </w:rPr>
      </w:pPr>
    </w:p>
    <w:p w14:paraId="16C29597" w14:textId="77777777" w:rsidR="003D729E" w:rsidRPr="00CA6C5D" w:rsidRDefault="003D729E" w:rsidP="000E2F9D">
      <w:pPr>
        <w:spacing w:line="276" w:lineRule="auto"/>
        <w:rPr>
          <w:rFonts w:ascii="Arial" w:hAnsi="Arial" w:cs="Arial"/>
          <w:lang w:eastAsia="zh-CN"/>
        </w:rPr>
      </w:pPr>
      <w:r w:rsidRPr="00CA6C5D">
        <w:rPr>
          <w:rFonts w:ascii="Arial" w:hAnsi="Arial" w:cs="Arial"/>
        </w:rPr>
        <w:t xml:space="preserve">wspólnie zwanymi dalej </w:t>
      </w:r>
      <w:r w:rsidRPr="00CA6C5D">
        <w:rPr>
          <w:rFonts w:ascii="Arial" w:hAnsi="Arial" w:cs="Arial"/>
          <w:b/>
          <w:bCs/>
        </w:rPr>
        <w:t>„Stronami”</w:t>
      </w:r>
    </w:p>
    <w:p w14:paraId="41F173AF" w14:textId="77777777" w:rsidR="003D729E" w:rsidRPr="00CA6C5D" w:rsidRDefault="003D729E" w:rsidP="000E2F9D">
      <w:pPr>
        <w:pStyle w:val="Tekstpodstawowy"/>
        <w:spacing w:line="276" w:lineRule="auto"/>
        <w:rPr>
          <w:rFonts w:ascii="Arial" w:hAnsi="Arial" w:cs="Arial"/>
          <w:sz w:val="20"/>
          <w:szCs w:val="20"/>
        </w:rPr>
      </w:pPr>
    </w:p>
    <w:p w14:paraId="66EFD265" w14:textId="51FB55CB" w:rsidR="003D729E" w:rsidRPr="00CA6C5D" w:rsidRDefault="003D729E" w:rsidP="000E2F9D">
      <w:pPr>
        <w:spacing w:line="276" w:lineRule="auto"/>
        <w:jc w:val="both"/>
        <w:rPr>
          <w:rFonts w:ascii="Arial" w:hAnsi="Arial" w:cs="Arial"/>
          <w:b/>
          <w:bCs/>
        </w:rPr>
      </w:pPr>
      <w:r w:rsidRPr="00CA6C5D">
        <w:rPr>
          <w:rFonts w:ascii="Arial" w:hAnsi="Arial" w:cs="Arial"/>
        </w:rPr>
        <w:t>W wyniku postępowania o udzielenie zamówienia publicznego prowadzonego</w:t>
      </w:r>
      <w:r w:rsidRPr="00CA6C5D">
        <w:rPr>
          <w:rFonts w:ascii="Arial" w:hAnsi="Arial" w:cs="Arial"/>
          <w:lang w:eastAsia="zh-CN"/>
        </w:rPr>
        <w:t xml:space="preserve"> </w:t>
      </w:r>
      <w:r w:rsidRPr="00CA6C5D">
        <w:rPr>
          <w:rFonts w:ascii="Arial" w:hAnsi="Arial" w:cs="Arial"/>
        </w:rPr>
        <w:t xml:space="preserve">na podstawie art. 275 ust. 1 ustawy z dnia 11 września 2019 r. Prawo zamówień publicznych w trybie podstawowym bez negocjacji, pn.: </w:t>
      </w:r>
      <w:r w:rsidR="00FD6A86" w:rsidRPr="00CA6C5D">
        <w:rPr>
          <w:rFonts w:ascii="Arial" w:hAnsi="Arial" w:cs="Arial"/>
          <w:b/>
          <w:bCs/>
        </w:rPr>
        <w:t>Świadczenie usług w zakresie doradztwa zawodowego w formie indywidualnej lub grupowej dla obywateli państw trzecich, w tym migrantów w ramach projektu „Utworzenie Centrum Integracji dla obywateli państw trzecich, w tym migrantów w województwie lubelskim” z podziałem na części</w:t>
      </w:r>
      <w:r w:rsidRPr="00CA6C5D">
        <w:rPr>
          <w:rFonts w:ascii="Arial" w:hAnsi="Arial" w:cs="Arial"/>
          <w:b/>
          <w:bCs/>
        </w:rPr>
        <w:t>,</w:t>
      </w:r>
      <w:r w:rsidRPr="00CA6C5D">
        <w:rPr>
          <w:rFonts w:ascii="Arial" w:hAnsi="Arial" w:cs="Arial"/>
          <w:b/>
        </w:rPr>
        <w:t xml:space="preserve"> </w:t>
      </w:r>
      <w:r w:rsidRPr="00CA6C5D">
        <w:rPr>
          <w:rFonts w:ascii="Arial" w:hAnsi="Arial" w:cs="Arial"/>
        </w:rPr>
        <w:t>Znak sprawy</w:t>
      </w:r>
      <w:r w:rsidRPr="00CA6C5D">
        <w:rPr>
          <w:rFonts w:ascii="Arial" w:hAnsi="Arial" w:cs="Arial"/>
          <w:b/>
          <w:bCs/>
        </w:rPr>
        <w:t xml:space="preserve">: </w:t>
      </w:r>
      <w:r w:rsidRPr="00CA6C5D">
        <w:rPr>
          <w:rFonts w:ascii="Arial" w:hAnsi="Arial" w:cs="Arial"/>
        </w:rPr>
        <w:t>DSP.TP.2311.</w:t>
      </w:r>
      <w:r w:rsidR="00FD6A86" w:rsidRPr="00CA6C5D">
        <w:rPr>
          <w:rFonts w:ascii="Arial" w:hAnsi="Arial" w:cs="Arial"/>
        </w:rPr>
        <w:t>51</w:t>
      </w:r>
      <w:r w:rsidRPr="00CA6C5D">
        <w:rPr>
          <w:rFonts w:ascii="Arial" w:hAnsi="Arial" w:cs="Arial"/>
        </w:rPr>
        <w:t>.202</w:t>
      </w:r>
      <w:r w:rsidR="00B23B11" w:rsidRPr="00CA6C5D">
        <w:rPr>
          <w:rFonts w:ascii="Arial" w:hAnsi="Arial" w:cs="Arial"/>
        </w:rPr>
        <w:t>4</w:t>
      </w:r>
      <w:r w:rsidRPr="00CA6C5D">
        <w:rPr>
          <w:rFonts w:ascii="Arial" w:eastAsia="Calibri" w:hAnsi="Arial" w:cs="Arial"/>
          <w:b/>
          <w:lang w:eastAsia="en-US"/>
        </w:rPr>
        <w:t xml:space="preserve">, </w:t>
      </w:r>
      <w:r w:rsidRPr="00CA6C5D">
        <w:rPr>
          <w:rFonts w:ascii="Arial" w:hAnsi="Arial" w:cs="Arial"/>
        </w:rPr>
        <w:t>została zawarta umowa o następującej treści:</w:t>
      </w:r>
    </w:p>
    <w:p w14:paraId="19675405" w14:textId="77777777" w:rsidR="003D729E" w:rsidRPr="00CA6C5D" w:rsidRDefault="003D729E" w:rsidP="000E2F9D">
      <w:pPr>
        <w:rPr>
          <w:rFonts w:ascii="Arial" w:hAnsi="Arial" w:cs="Arial"/>
          <w:b/>
          <w:bCs/>
        </w:rPr>
      </w:pPr>
    </w:p>
    <w:p w14:paraId="2C0F09CD" w14:textId="77777777" w:rsidR="003D729E" w:rsidRPr="00CA6C5D" w:rsidRDefault="003D729E" w:rsidP="000E2F9D">
      <w:pPr>
        <w:rPr>
          <w:rFonts w:ascii="Arial" w:hAnsi="Arial" w:cs="Arial"/>
          <w:b/>
          <w:bCs/>
        </w:rPr>
      </w:pPr>
    </w:p>
    <w:p w14:paraId="57F7C9F9" w14:textId="77777777" w:rsidR="003D729E" w:rsidRPr="00CA6C5D" w:rsidRDefault="003D729E" w:rsidP="000E2F9D">
      <w:pPr>
        <w:pStyle w:val="Tekstpodstawowy"/>
        <w:spacing w:line="276" w:lineRule="auto"/>
        <w:jc w:val="center"/>
        <w:rPr>
          <w:rFonts w:ascii="Arial" w:hAnsi="Arial" w:cs="Arial"/>
          <w:b/>
          <w:bCs/>
          <w:sz w:val="20"/>
          <w:szCs w:val="20"/>
        </w:rPr>
      </w:pPr>
      <w:r w:rsidRPr="00CA6C5D">
        <w:rPr>
          <w:rFonts w:ascii="Arial" w:hAnsi="Arial" w:cs="Arial"/>
          <w:b/>
          <w:bCs/>
          <w:sz w:val="20"/>
          <w:szCs w:val="20"/>
        </w:rPr>
        <w:t xml:space="preserve">§ 1 </w:t>
      </w:r>
    </w:p>
    <w:p w14:paraId="580C40C1" w14:textId="68E88F4B" w:rsidR="003D729E" w:rsidRPr="00CA6C5D"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CA6C5D">
        <w:rPr>
          <w:rFonts w:ascii="Arial" w:hAnsi="Arial" w:cs="Arial"/>
          <w:sz w:val="20"/>
          <w:szCs w:val="20"/>
        </w:rPr>
        <w:t xml:space="preserve">Przedmiotem umowy jest </w:t>
      </w:r>
      <w:r w:rsidR="00FD6A86" w:rsidRPr="00CA6C5D">
        <w:rPr>
          <w:rFonts w:ascii="Arial" w:hAnsi="Arial" w:cs="Arial"/>
          <w:b/>
          <w:bCs/>
          <w:sz w:val="20"/>
          <w:szCs w:val="20"/>
        </w:rPr>
        <w:t xml:space="preserve">Świadczenie usług w zakresie doradztwa zawodowego w formie indywidualnej lub grupowej dla obywateli państw trzecich, w tym migrantów w ramach projektu „Utworzenie Centrum Integracji dla obywateli państw trzecich, w tym migrantów </w:t>
      </w:r>
      <w:r w:rsidR="0056401B">
        <w:rPr>
          <w:rFonts w:ascii="Arial" w:hAnsi="Arial" w:cs="Arial"/>
          <w:b/>
          <w:bCs/>
          <w:sz w:val="20"/>
          <w:szCs w:val="20"/>
        </w:rPr>
        <w:br/>
      </w:r>
      <w:r w:rsidR="00FD6A86" w:rsidRPr="00CA6C5D">
        <w:rPr>
          <w:rFonts w:ascii="Arial" w:hAnsi="Arial" w:cs="Arial"/>
          <w:b/>
          <w:bCs/>
          <w:sz w:val="20"/>
          <w:szCs w:val="20"/>
        </w:rPr>
        <w:t>w województwie lubelskim” z podziałem na części</w:t>
      </w:r>
      <w:r w:rsidR="00B23B11" w:rsidRPr="00CA6C5D">
        <w:rPr>
          <w:rFonts w:ascii="Arial" w:hAnsi="Arial" w:cs="Arial"/>
          <w:b/>
          <w:bCs/>
          <w:sz w:val="20"/>
          <w:szCs w:val="20"/>
        </w:rPr>
        <w:t>,</w:t>
      </w:r>
      <w:r w:rsidR="00FD6A86" w:rsidRPr="00CA6C5D">
        <w:rPr>
          <w:rFonts w:ascii="Arial" w:hAnsi="Arial" w:cs="Arial"/>
          <w:b/>
          <w:bCs/>
          <w:sz w:val="20"/>
          <w:szCs w:val="20"/>
        </w:rPr>
        <w:t xml:space="preserve"> dotyczy części nr … pn. ………………………….</w:t>
      </w:r>
      <w:r w:rsidR="00B77198">
        <w:rPr>
          <w:rStyle w:val="Odwoanieprzypisudolnego"/>
          <w:b/>
          <w:bCs/>
          <w:sz w:val="20"/>
          <w:szCs w:val="20"/>
        </w:rPr>
        <w:footnoteReference w:id="1"/>
      </w:r>
      <w:r w:rsidR="00B23B11" w:rsidRPr="00CA6C5D">
        <w:rPr>
          <w:rFonts w:ascii="Arial" w:hAnsi="Arial" w:cs="Arial"/>
          <w:b/>
          <w:bCs/>
          <w:sz w:val="20"/>
          <w:szCs w:val="20"/>
        </w:rPr>
        <w:t xml:space="preserve"> </w:t>
      </w:r>
      <w:r w:rsidRPr="00CA6C5D">
        <w:rPr>
          <w:rFonts w:ascii="Arial" w:hAnsi="Arial" w:cs="Arial"/>
          <w:sz w:val="20"/>
          <w:szCs w:val="20"/>
        </w:rPr>
        <w:t xml:space="preserve">zwanego dalej przedmiotem umowy. Szczegółowy opis przedmiotu zamówienia został zawarty w </w:t>
      </w:r>
      <w:r w:rsidRPr="00CA6C5D">
        <w:rPr>
          <w:rFonts w:ascii="Arial" w:hAnsi="Arial" w:cs="Arial"/>
          <w:b/>
          <w:bCs/>
          <w:sz w:val="20"/>
          <w:szCs w:val="20"/>
        </w:rPr>
        <w:t>załączniku nr 1 do Umowy</w:t>
      </w:r>
      <w:r w:rsidRPr="00CA6C5D">
        <w:rPr>
          <w:rFonts w:ascii="Arial" w:hAnsi="Arial" w:cs="Arial"/>
          <w:sz w:val="20"/>
          <w:szCs w:val="20"/>
        </w:rPr>
        <w:t>. </w:t>
      </w:r>
    </w:p>
    <w:p w14:paraId="691D0A25" w14:textId="3CCE1CD1" w:rsidR="003D729E" w:rsidRPr="00CA6C5D"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CA6C5D">
        <w:rPr>
          <w:rFonts w:ascii="Arial" w:hAnsi="Arial" w:cs="Arial"/>
          <w:sz w:val="20"/>
          <w:szCs w:val="20"/>
        </w:rPr>
        <w:t xml:space="preserve">Przedmiot umowy realizowany jest w ramach projektu współfinansowanego ze środków Unii Europejskiej, </w:t>
      </w:r>
      <w:r w:rsidR="00865154" w:rsidRPr="00CA6C5D">
        <w:rPr>
          <w:rFonts w:ascii="Arial" w:eastAsia="Arial" w:hAnsi="Arial" w:cs="Arial"/>
          <w:sz w:val="20"/>
          <w:szCs w:val="20"/>
        </w:rPr>
        <w:t xml:space="preserve">„Utworzenie Centrum Integracji dla obywateli państw trzecich, w tym migrantów </w:t>
      </w:r>
      <w:r w:rsidR="0056401B">
        <w:rPr>
          <w:rFonts w:ascii="Arial" w:eastAsia="Arial" w:hAnsi="Arial" w:cs="Arial"/>
          <w:sz w:val="20"/>
          <w:szCs w:val="20"/>
        </w:rPr>
        <w:br/>
      </w:r>
      <w:r w:rsidR="00865154" w:rsidRPr="00CA6C5D">
        <w:rPr>
          <w:rFonts w:ascii="Arial" w:eastAsia="Arial" w:hAnsi="Arial" w:cs="Arial"/>
          <w:sz w:val="20"/>
          <w:szCs w:val="20"/>
        </w:rPr>
        <w:t>w województwie lubelskim” współfinansowanego ze środków EFS+, programu Fundusze Europejskie dla Lubelskiego 2021 – 2027, realizowanego przez Regionalny Ośrodek Polityki Społecznej w Lublinie</w:t>
      </w:r>
      <w:r w:rsidR="00847D5C" w:rsidRPr="00CA6C5D">
        <w:rPr>
          <w:rFonts w:ascii="Arial" w:hAnsi="Arial" w:cs="Arial"/>
          <w:sz w:val="20"/>
          <w:szCs w:val="20"/>
        </w:rPr>
        <w:t>.</w:t>
      </w:r>
    </w:p>
    <w:p w14:paraId="1A1B2C13" w14:textId="5C548E71" w:rsidR="003D729E" w:rsidRPr="00B77198" w:rsidRDefault="003D729E" w:rsidP="009A3103">
      <w:pPr>
        <w:pStyle w:val="Akapitzlist"/>
        <w:numPr>
          <w:ilvl w:val="0"/>
          <w:numId w:val="70"/>
        </w:numPr>
        <w:spacing w:line="276" w:lineRule="auto"/>
        <w:ind w:left="284" w:hanging="284"/>
        <w:jc w:val="both"/>
        <w:rPr>
          <w:rFonts w:ascii="Arial" w:hAnsi="Arial" w:cs="Arial"/>
        </w:rPr>
      </w:pPr>
      <w:r w:rsidRPr="00B77198">
        <w:rPr>
          <w:rFonts w:ascii="Arial" w:hAnsi="Arial" w:cs="Arial"/>
          <w:bCs/>
        </w:rPr>
        <w:t>Wykonawca zobowiązuje się do umieszczenia na opracowaniach i wszystkich dokumentach powstałych w wyniku realizacji przedmiotu umowy informacji o współfinansowaniu przedmiotu umowy ze środków Unii Europejskiej, w tym</w:t>
      </w:r>
      <w:r w:rsidR="002238C7">
        <w:rPr>
          <w:rFonts w:ascii="Arial" w:hAnsi="Arial" w:cs="Arial"/>
          <w:bCs/>
        </w:rPr>
        <w:t xml:space="preserve"> </w:t>
      </w:r>
      <w:r w:rsidRPr="00B77198">
        <w:rPr>
          <w:rFonts w:ascii="Arial" w:hAnsi="Arial" w:cs="Arial"/>
          <w:bCs/>
        </w:rPr>
        <w:t>nazwę i logotypy.</w:t>
      </w:r>
    </w:p>
    <w:p w14:paraId="1F768755" w14:textId="7EA9ABBD" w:rsidR="003D729E" w:rsidRPr="00B77198" w:rsidRDefault="003D729E" w:rsidP="009A3103">
      <w:pPr>
        <w:pStyle w:val="Akapitzlist"/>
        <w:numPr>
          <w:ilvl w:val="0"/>
          <w:numId w:val="70"/>
        </w:numPr>
        <w:spacing w:line="276" w:lineRule="auto"/>
        <w:ind w:left="284" w:hanging="284"/>
        <w:jc w:val="both"/>
        <w:rPr>
          <w:rFonts w:ascii="Arial" w:hAnsi="Arial" w:cs="Arial"/>
        </w:rPr>
      </w:pPr>
      <w:r w:rsidRPr="00B77198">
        <w:rPr>
          <w:rFonts w:ascii="Arial" w:hAnsi="Arial" w:cs="Arial"/>
        </w:rPr>
        <w:lastRenderedPageBreak/>
        <w:t xml:space="preserve">Wykonawca zobowiązuje się do realizacji przedmiotu umowy zgodnie z warunkami określonymi </w:t>
      </w:r>
      <w:r w:rsidR="00581E7C" w:rsidRPr="00B77198">
        <w:rPr>
          <w:rFonts w:ascii="Arial" w:hAnsi="Arial" w:cs="Arial"/>
        </w:rPr>
        <w:br/>
      </w:r>
      <w:r w:rsidRPr="00B77198">
        <w:rPr>
          <w:rFonts w:ascii="Arial" w:hAnsi="Arial" w:cs="Arial"/>
        </w:rPr>
        <w:t xml:space="preserve">w opisie przedmiotu zamówienia stanowiącym załącznik nr 1 do Umowy oraz wszelkimi uwagami </w:t>
      </w:r>
      <w:r w:rsidR="00632C7A" w:rsidRPr="00B77198">
        <w:rPr>
          <w:rFonts w:ascii="Arial" w:hAnsi="Arial" w:cs="Arial"/>
        </w:rPr>
        <w:br/>
      </w:r>
      <w:r w:rsidRPr="00B77198">
        <w:rPr>
          <w:rFonts w:ascii="Arial" w:hAnsi="Arial" w:cs="Arial"/>
        </w:rPr>
        <w:t>i wskazówkami przekazywanymi przez Zamawiającego w trakcie jego realizacji.</w:t>
      </w:r>
    </w:p>
    <w:p w14:paraId="213284B9" w14:textId="77777777" w:rsidR="003D729E" w:rsidRPr="00B77198" w:rsidRDefault="003D729E" w:rsidP="009A3103">
      <w:pPr>
        <w:pStyle w:val="Akapitzlist"/>
        <w:numPr>
          <w:ilvl w:val="0"/>
          <w:numId w:val="70"/>
        </w:numPr>
        <w:suppressAutoHyphens w:val="0"/>
        <w:spacing w:line="276" w:lineRule="auto"/>
        <w:ind w:left="284" w:hanging="284"/>
        <w:jc w:val="both"/>
        <w:rPr>
          <w:rFonts w:ascii="Arial" w:hAnsi="Arial" w:cs="Arial"/>
        </w:rPr>
      </w:pPr>
      <w:r w:rsidRPr="00B77198">
        <w:rPr>
          <w:rFonts w:ascii="Arial" w:hAnsi="Arial" w:cs="Arial"/>
        </w:rPr>
        <w:t>Wykonawca zobowiązuje się do starannego i terminowego realizowania przedmiotu zamówienia przy użyciu własnego sprzętu i na własny koszt.</w:t>
      </w:r>
    </w:p>
    <w:p w14:paraId="2A1A7391" w14:textId="77777777" w:rsidR="003D729E" w:rsidRPr="00B77198" w:rsidRDefault="003D729E" w:rsidP="009A3103">
      <w:pPr>
        <w:pStyle w:val="Akapitzlist"/>
        <w:numPr>
          <w:ilvl w:val="0"/>
          <w:numId w:val="70"/>
        </w:numPr>
        <w:spacing w:line="276" w:lineRule="auto"/>
        <w:ind w:left="284" w:hanging="284"/>
        <w:jc w:val="both"/>
        <w:rPr>
          <w:rFonts w:ascii="Arial" w:hAnsi="Arial" w:cs="Arial"/>
        </w:rPr>
      </w:pPr>
      <w:r w:rsidRPr="00B77198">
        <w:rPr>
          <w:rFonts w:ascii="Arial" w:hAnsi="Arial" w:cs="Arial"/>
          <w:lang w:eastAsia="ar-SA"/>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53D04AA8" w14:textId="77777777" w:rsidR="003D729E" w:rsidRPr="00B77198" w:rsidRDefault="003D729E" w:rsidP="009A3103">
      <w:pPr>
        <w:pStyle w:val="Akapitzlist"/>
        <w:numPr>
          <w:ilvl w:val="0"/>
          <w:numId w:val="70"/>
        </w:numPr>
        <w:tabs>
          <w:tab w:val="left" w:pos="0"/>
        </w:tabs>
        <w:autoSpaceDE w:val="0"/>
        <w:spacing w:line="276" w:lineRule="auto"/>
        <w:ind w:left="284" w:hanging="284"/>
        <w:jc w:val="both"/>
        <w:rPr>
          <w:rFonts w:ascii="Arial" w:hAnsi="Arial" w:cs="Arial"/>
        </w:rPr>
      </w:pPr>
      <w:r w:rsidRPr="00B77198">
        <w:rPr>
          <w:rFonts w:ascii="Arial" w:hAnsi="Arial" w:cs="Arial"/>
        </w:rPr>
        <w:t xml:space="preserve">Wykonawca oświadcza, że wykona przedmiot umowy z należytą starannością, zgodnie </w:t>
      </w:r>
      <w:r w:rsidRPr="00B77198">
        <w:rPr>
          <w:rFonts w:ascii="Arial" w:hAnsi="Arial" w:cs="Arial"/>
        </w:rPr>
        <w:br/>
        <w:t xml:space="preserve">z najlepszymi praktykami przyjętymi przy świadczeniu usług tego rodzaju oraz informacjami </w:t>
      </w:r>
      <w:r w:rsidRPr="00B77198">
        <w:rPr>
          <w:rFonts w:ascii="Arial" w:hAnsi="Arial" w:cs="Arial"/>
        </w:rPr>
        <w:br/>
        <w:t>i wytycznymi ze strony Zamawiającego, a także że przy wykonywaniu przedmiotu umowy będzie kierował się najlepszą dostępną wiedzą oraz obowiązującymi przepisami prawa.</w:t>
      </w:r>
    </w:p>
    <w:p w14:paraId="78CCE5B8" w14:textId="77777777" w:rsidR="003D729E" w:rsidRPr="00B77198" w:rsidRDefault="003D729E" w:rsidP="009A3103">
      <w:pPr>
        <w:pStyle w:val="Akapitzlist"/>
        <w:numPr>
          <w:ilvl w:val="0"/>
          <w:numId w:val="70"/>
        </w:numPr>
        <w:spacing w:line="276" w:lineRule="auto"/>
        <w:ind w:left="284" w:hanging="284"/>
        <w:jc w:val="both"/>
        <w:rPr>
          <w:rFonts w:ascii="Arial" w:hAnsi="Arial" w:cs="Arial"/>
        </w:rPr>
      </w:pPr>
      <w:r w:rsidRPr="00B77198">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6795CA1D" w14:textId="77777777" w:rsidR="003D729E" w:rsidRPr="00B77198" w:rsidRDefault="003D729E" w:rsidP="009A3103">
      <w:pPr>
        <w:pStyle w:val="Akapitzlist"/>
        <w:numPr>
          <w:ilvl w:val="0"/>
          <w:numId w:val="70"/>
        </w:numPr>
        <w:spacing w:line="276" w:lineRule="auto"/>
        <w:ind w:left="284" w:hanging="284"/>
        <w:jc w:val="both"/>
        <w:rPr>
          <w:rFonts w:ascii="Arial" w:hAnsi="Arial" w:cs="Arial"/>
        </w:rPr>
      </w:pPr>
      <w:r w:rsidRPr="00B77198">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3B71B" w14:textId="4E2E760F" w:rsidR="00CD2EE5" w:rsidRPr="00B77198" w:rsidRDefault="00CD2EE5" w:rsidP="009A3103">
      <w:pPr>
        <w:numPr>
          <w:ilvl w:val="0"/>
          <w:numId w:val="70"/>
        </w:numPr>
        <w:suppressAutoHyphens w:val="0"/>
        <w:spacing w:line="276" w:lineRule="auto"/>
        <w:ind w:left="284" w:hanging="284"/>
        <w:jc w:val="both"/>
        <w:rPr>
          <w:rFonts w:ascii="Arial" w:hAnsi="Arial" w:cs="Arial"/>
        </w:rPr>
      </w:pPr>
      <w:r w:rsidRPr="00B77198">
        <w:rPr>
          <w:rFonts w:ascii="Arial" w:eastAsia="Calibri" w:hAnsi="Arial" w:cs="Arial"/>
          <w:spacing w:val="-2"/>
          <w:lang w:eastAsia="en-US"/>
        </w:rPr>
        <w:t xml:space="preserve">Wykonawca zrealizuje przedmiot umowy w sposób zapewniający dostępność osobom </w:t>
      </w:r>
      <w:r w:rsidR="00581E7C" w:rsidRPr="00B77198">
        <w:rPr>
          <w:rFonts w:ascii="Arial" w:eastAsia="Calibri" w:hAnsi="Arial" w:cs="Arial"/>
          <w:spacing w:val="-2"/>
          <w:lang w:eastAsia="en-US"/>
        </w:rPr>
        <w:br/>
      </w:r>
      <w:r w:rsidRPr="00B77198">
        <w:rPr>
          <w:rFonts w:ascii="Arial" w:eastAsia="Calibri" w:hAnsi="Arial" w:cs="Arial"/>
          <w:spacing w:val="-2"/>
          <w:lang w:eastAsia="en-US"/>
        </w:rPr>
        <w:t>ze szczególnymi potrzebami w rozumieniu ustawy z dnia 19 lipca 2019 roku o zapewnianiu dostępności osobom ze szczególnymi potrzebami (Dz. U. z 2022 r. poz. 2240</w:t>
      </w:r>
      <w:r w:rsidR="002733F4" w:rsidRPr="00B77198">
        <w:rPr>
          <w:rFonts w:ascii="Arial" w:eastAsia="Calibri" w:hAnsi="Arial" w:cs="Arial"/>
          <w:spacing w:val="-2"/>
          <w:lang w:eastAsia="en-US"/>
        </w:rPr>
        <w:t xml:space="preserve"> z późn. zm.</w:t>
      </w:r>
      <w:r w:rsidRPr="00B77198">
        <w:rPr>
          <w:rFonts w:ascii="Arial" w:eastAsia="Calibri" w:hAnsi="Arial" w:cs="Arial"/>
          <w:spacing w:val="-2"/>
          <w:lang w:eastAsia="en-US"/>
        </w:rPr>
        <w:t xml:space="preserve">), </w:t>
      </w:r>
      <w:r w:rsidRPr="00B77198">
        <w:rPr>
          <w:rFonts w:ascii="Arial" w:hAnsi="Arial" w:cs="Arial"/>
        </w:rPr>
        <w:t>z uwzględnieniem wymagań w zakresie dostępności dla osób ze szczególnymi potrzebami oraz projektowania uniwersalnego, w szczególności z uwzględnieniem obowiązków wynikających</w:t>
      </w:r>
      <w:r w:rsidRPr="00B77198">
        <w:rPr>
          <w:rFonts w:ascii="Arial" w:eastAsia="Calibri" w:hAnsi="Arial" w:cs="Arial"/>
          <w:spacing w:val="-2"/>
          <w:lang w:eastAsia="en-US"/>
        </w:rPr>
        <w:t xml:space="preserve"> art. 6 w/w ustawy.</w:t>
      </w:r>
    </w:p>
    <w:p w14:paraId="48E2CDE5" w14:textId="77777777" w:rsidR="00CB49A4" w:rsidRPr="00CA6C5D" w:rsidRDefault="00CB49A4" w:rsidP="000E2F9D">
      <w:pPr>
        <w:pStyle w:val="Tekstpodstawowy"/>
        <w:spacing w:line="276" w:lineRule="auto"/>
        <w:jc w:val="center"/>
        <w:rPr>
          <w:rFonts w:ascii="Arial" w:hAnsi="Arial" w:cs="Arial"/>
          <w:b/>
          <w:bCs/>
          <w:color w:val="FF0000"/>
          <w:sz w:val="20"/>
          <w:szCs w:val="20"/>
        </w:rPr>
      </w:pPr>
    </w:p>
    <w:p w14:paraId="500B4351" w14:textId="553E0F6E" w:rsidR="003D729E" w:rsidRPr="00B77198" w:rsidRDefault="003D729E" w:rsidP="000E2F9D">
      <w:pPr>
        <w:pStyle w:val="Tekstpodstawowy"/>
        <w:spacing w:line="276" w:lineRule="auto"/>
        <w:jc w:val="center"/>
        <w:rPr>
          <w:rFonts w:ascii="Arial" w:hAnsi="Arial" w:cs="Arial"/>
          <w:b/>
          <w:bCs/>
          <w:sz w:val="20"/>
          <w:szCs w:val="20"/>
        </w:rPr>
      </w:pPr>
      <w:r w:rsidRPr="00B77198">
        <w:rPr>
          <w:rFonts w:ascii="Arial" w:hAnsi="Arial" w:cs="Arial"/>
          <w:b/>
          <w:bCs/>
          <w:sz w:val="20"/>
          <w:szCs w:val="20"/>
        </w:rPr>
        <w:t>§ 2</w:t>
      </w:r>
    </w:p>
    <w:p w14:paraId="5B225A55" w14:textId="70E2458F" w:rsidR="003D729E" w:rsidRPr="00B77198" w:rsidRDefault="003D729E" w:rsidP="00D71AA8">
      <w:pPr>
        <w:pStyle w:val="Tekstpodstawowy"/>
        <w:numPr>
          <w:ilvl w:val="0"/>
          <w:numId w:val="98"/>
        </w:numPr>
        <w:tabs>
          <w:tab w:val="clear" w:pos="900"/>
          <w:tab w:val="left" w:pos="0"/>
        </w:tabs>
        <w:spacing w:line="276" w:lineRule="auto"/>
        <w:ind w:left="284" w:hanging="284"/>
        <w:rPr>
          <w:rFonts w:ascii="Arial" w:eastAsia="Calibri" w:hAnsi="Arial" w:cs="Arial"/>
          <w:b/>
          <w:bCs/>
          <w:sz w:val="20"/>
          <w:szCs w:val="20"/>
        </w:rPr>
      </w:pPr>
      <w:r w:rsidRPr="00B77198">
        <w:rPr>
          <w:rFonts w:ascii="Arial" w:hAnsi="Arial" w:cs="Arial"/>
          <w:sz w:val="20"/>
          <w:szCs w:val="20"/>
        </w:rPr>
        <w:t xml:space="preserve">Termin realizacji przedmiotu umowy wynosi: </w:t>
      </w:r>
      <w:r w:rsidR="00B77198" w:rsidRPr="00B77198">
        <w:rPr>
          <w:rFonts w:ascii="Arial" w:hAnsi="Arial" w:cs="Arial"/>
          <w:b/>
          <w:bCs/>
          <w:sz w:val="20"/>
          <w:szCs w:val="20"/>
        </w:rPr>
        <w:t xml:space="preserve">do wykorzystania przewidzianego limitu </w:t>
      </w:r>
      <w:r w:rsidR="002238C7">
        <w:rPr>
          <w:rFonts w:ascii="Arial" w:hAnsi="Arial" w:cs="Arial"/>
          <w:b/>
          <w:bCs/>
          <w:sz w:val="20"/>
          <w:szCs w:val="20"/>
        </w:rPr>
        <w:t xml:space="preserve">96 </w:t>
      </w:r>
      <w:r w:rsidR="00B77198" w:rsidRPr="00B77198">
        <w:rPr>
          <w:rFonts w:ascii="Arial" w:hAnsi="Arial" w:cs="Arial"/>
          <w:b/>
          <w:bCs/>
          <w:sz w:val="20"/>
          <w:szCs w:val="20"/>
        </w:rPr>
        <w:t xml:space="preserve">godzin </w:t>
      </w:r>
      <w:r w:rsidR="0056401B">
        <w:rPr>
          <w:rFonts w:ascii="Arial" w:hAnsi="Arial" w:cs="Arial"/>
          <w:b/>
          <w:bCs/>
          <w:sz w:val="20"/>
          <w:szCs w:val="20"/>
        </w:rPr>
        <w:br/>
      </w:r>
      <w:r w:rsidR="00B77198" w:rsidRPr="00B77198">
        <w:rPr>
          <w:rFonts w:ascii="Arial" w:hAnsi="Arial" w:cs="Arial"/>
          <w:b/>
          <w:bCs/>
          <w:sz w:val="20"/>
          <w:szCs w:val="20"/>
        </w:rPr>
        <w:t>lub maksymalnie do 13 miesięcy od dnia zawarcia umowy w sprawie zamówienia publicznego jednak nie dłużej niż do dnia 20 grudnia 2025 r</w:t>
      </w:r>
      <w:r w:rsidR="002733F4" w:rsidRPr="00B77198">
        <w:rPr>
          <w:rFonts w:ascii="Arial" w:eastAsia="Calibri" w:hAnsi="Arial" w:cs="Arial"/>
          <w:b/>
          <w:bCs/>
          <w:sz w:val="20"/>
          <w:szCs w:val="20"/>
        </w:rPr>
        <w:t>.</w:t>
      </w:r>
    </w:p>
    <w:p w14:paraId="3252B18B" w14:textId="7B30FF90" w:rsidR="00CD2EE5" w:rsidRPr="00B77198" w:rsidRDefault="00CD2EE5" w:rsidP="00D71AA8">
      <w:pPr>
        <w:pStyle w:val="pf0"/>
        <w:numPr>
          <w:ilvl w:val="0"/>
          <w:numId w:val="98"/>
        </w:numPr>
        <w:tabs>
          <w:tab w:val="left" w:pos="0"/>
        </w:tabs>
        <w:spacing w:before="0" w:beforeAutospacing="0" w:after="0" w:afterAutospacing="0" w:line="276" w:lineRule="auto"/>
        <w:ind w:left="284" w:hanging="284"/>
        <w:jc w:val="both"/>
        <w:rPr>
          <w:rFonts w:ascii="Arial" w:hAnsi="Arial" w:cs="Arial"/>
          <w:sz w:val="20"/>
          <w:szCs w:val="20"/>
        </w:rPr>
      </w:pPr>
      <w:r w:rsidRPr="00B77198">
        <w:rPr>
          <w:rStyle w:val="cf01"/>
          <w:rFonts w:ascii="Arial" w:hAnsi="Arial" w:cs="Arial"/>
          <w:sz w:val="20"/>
          <w:szCs w:val="20"/>
        </w:rPr>
        <w:t xml:space="preserve">Szczegółowe terminy realizacji usług, zostaną określone w harmonogramie realizacji usługi, który zostanie uzgodniony pomiędzy Zamawiającym a Wykonawcą, w terminie maksymalnie 5 dni od dnia zawarcia umowy. </w:t>
      </w:r>
      <w:r w:rsidR="009A3103" w:rsidRPr="00B77198">
        <w:rPr>
          <w:rStyle w:val="cf01"/>
          <w:rFonts w:ascii="Arial" w:hAnsi="Arial" w:cs="Arial"/>
          <w:sz w:val="20"/>
          <w:szCs w:val="20"/>
        </w:rPr>
        <w:t>Wstępny h</w:t>
      </w:r>
      <w:r w:rsidRPr="00B77198">
        <w:rPr>
          <w:rStyle w:val="cf01"/>
          <w:rFonts w:ascii="Arial" w:hAnsi="Arial" w:cs="Arial"/>
          <w:sz w:val="20"/>
          <w:szCs w:val="20"/>
        </w:rPr>
        <w:t xml:space="preserve">armonogram zostanie przyjęty do realizacji po uzgodnieniu przez Strony jego treści i zaakceptowaniu go przez wyznaczonego przedstawiciela Zamawiającego. </w:t>
      </w:r>
    </w:p>
    <w:p w14:paraId="2971E9F4" w14:textId="5C3AFF13" w:rsidR="00CD2EE5" w:rsidRPr="00B77198"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hAnsi="Arial" w:cs="Arial"/>
          <w:sz w:val="20"/>
          <w:szCs w:val="20"/>
        </w:rPr>
      </w:pPr>
      <w:r w:rsidRPr="00B77198">
        <w:rPr>
          <w:rStyle w:val="cf01"/>
          <w:rFonts w:ascii="Arial" w:hAnsi="Arial" w:cs="Arial"/>
          <w:sz w:val="20"/>
          <w:szCs w:val="20"/>
        </w:rPr>
        <w:t xml:space="preserve">Harmonogram, o którym mowa w ust. 2 podlega aktualizacji na bieżąco. Zmiana harmonogramu realizacji usługi nie stanowi zmiany Umowy i jest dokonywana przez Strony w formie </w:t>
      </w:r>
      <w:r w:rsidR="002238C7">
        <w:rPr>
          <w:rStyle w:val="cf01"/>
          <w:rFonts w:ascii="Arial" w:hAnsi="Arial" w:cs="Arial"/>
          <w:sz w:val="20"/>
          <w:szCs w:val="20"/>
        </w:rPr>
        <w:t xml:space="preserve">pisemnych </w:t>
      </w:r>
      <w:r w:rsidRPr="00B77198">
        <w:rPr>
          <w:rStyle w:val="cf01"/>
          <w:rFonts w:ascii="Arial" w:hAnsi="Arial" w:cs="Arial"/>
          <w:sz w:val="20"/>
          <w:szCs w:val="20"/>
        </w:rPr>
        <w:t>uzgodnień.</w:t>
      </w:r>
    </w:p>
    <w:p w14:paraId="79F11F82" w14:textId="644D3676" w:rsidR="00CD2EE5" w:rsidRPr="00B77198"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eastAsia="Calibri" w:hAnsi="Arial" w:cs="Arial"/>
          <w:b/>
          <w:bCs/>
          <w:sz w:val="20"/>
          <w:szCs w:val="20"/>
        </w:rPr>
      </w:pPr>
      <w:r w:rsidRPr="00B77198">
        <w:rPr>
          <w:rStyle w:val="cf01"/>
          <w:rFonts w:ascii="Arial" w:hAnsi="Arial" w:cs="Arial"/>
          <w:sz w:val="20"/>
          <w:szCs w:val="20"/>
        </w:rPr>
        <w:t xml:space="preserve">Harmonogram ustalany będzie </w:t>
      </w:r>
      <w:r w:rsidR="009A3103" w:rsidRPr="00B77198">
        <w:rPr>
          <w:rStyle w:val="cf01"/>
          <w:rFonts w:ascii="Arial" w:hAnsi="Arial" w:cs="Arial"/>
          <w:sz w:val="20"/>
          <w:szCs w:val="20"/>
        </w:rPr>
        <w:t>sukcesywnie, ze względu na sukcesywną formę realizacji usług doradczych, wynikającą z przyjętej formy rekrutacji jednostek samorządu terytorialnego prowadzonej w sposób ciągły.</w:t>
      </w:r>
    </w:p>
    <w:p w14:paraId="1ACAAF66" w14:textId="77777777" w:rsidR="00CB49A4" w:rsidRPr="00CA6C5D" w:rsidRDefault="00CB49A4" w:rsidP="002733F4">
      <w:pPr>
        <w:pStyle w:val="Tekstpodstawowy"/>
        <w:spacing w:line="276" w:lineRule="auto"/>
        <w:rPr>
          <w:rFonts w:ascii="Arial" w:hAnsi="Arial" w:cs="Arial"/>
          <w:b/>
          <w:bCs/>
          <w:color w:val="FF0000"/>
          <w:sz w:val="20"/>
          <w:szCs w:val="20"/>
        </w:rPr>
      </w:pPr>
    </w:p>
    <w:p w14:paraId="4FF05BE6" w14:textId="4001A95A" w:rsidR="003D729E" w:rsidRPr="00A34B16" w:rsidRDefault="003D729E" w:rsidP="00CD2EE5">
      <w:pPr>
        <w:pStyle w:val="Tekstpodstawowy"/>
        <w:spacing w:line="276" w:lineRule="auto"/>
        <w:jc w:val="center"/>
        <w:rPr>
          <w:rFonts w:ascii="Arial" w:hAnsi="Arial" w:cs="Arial"/>
          <w:b/>
          <w:bCs/>
          <w:sz w:val="20"/>
          <w:szCs w:val="20"/>
        </w:rPr>
      </w:pPr>
      <w:r w:rsidRPr="00A34B16">
        <w:rPr>
          <w:rFonts w:ascii="Arial" w:hAnsi="Arial" w:cs="Arial"/>
          <w:b/>
          <w:bCs/>
          <w:sz w:val="20"/>
          <w:szCs w:val="20"/>
        </w:rPr>
        <w:t>§ 3</w:t>
      </w:r>
    </w:p>
    <w:p w14:paraId="53026B68" w14:textId="77777777" w:rsidR="003D729E" w:rsidRPr="00A34B16"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A34B16">
        <w:rPr>
          <w:rFonts w:ascii="Arial" w:hAnsi="Arial" w:cs="Arial"/>
        </w:rPr>
        <w:t>Z tytułu realizacji przedmiotu umowy, przysługuje Wykonawcy maksymalne wynagrodzenie, zgodnie z załącznikiem nr 2 do umowy</w:t>
      </w:r>
      <w:r w:rsidRPr="00A34B16">
        <w:rPr>
          <w:rFonts w:ascii="Arial" w:hAnsi="Arial" w:cs="Arial"/>
          <w:bCs/>
        </w:rPr>
        <w:t>, które wynosi</w:t>
      </w:r>
      <w:r w:rsidRPr="00A34B16">
        <w:rPr>
          <w:rStyle w:val="Odwoanieprzypisudolnego"/>
          <w:rFonts w:ascii="Arial" w:hAnsi="Arial" w:cs="Arial"/>
          <w:bCs/>
        </w:rPr>
        <w:footnoteReference w:id="2"/>
      </w:r>
      <w:r w:rsidRPr="00A34B16">
        <w:rPr>
          <w:rFonts w:ascii="Arial" w:hAnsi="Arial" w:cs="Arial"/>
          <w:bCs/>
        </w:rPr>
        <w:t>:</w:t>
      </w:r>
    </w:p>
    <w:p w14:paraId="7AA69B19" w14:textId="33F3A5DA" w:rsidR="003D729E" w:rsidRPr="00A34B16" w:rsidRDefault="00B77198" w:rsidP="00CD2EE5">
      <w:pPr>
        <w:autoSpaceDE w:val="0"/>
        <w:autoSpaceDN w:val="0"/>
        <w:adjustRightInd w:val="0"/>
        <w:spacing w:line="276" w:lineRule="auto"/>
        <w:ind w:left="284"/>
        <w:rPr>
          <w:rFonts w:ascii="Arial" w:hAnsi="Arial" w:cs="Arial"/>
        </w:rPr>
      </w:pPr>
      <w:r w:rsidRPr="00A34B16">
        <w:rPr>
          <w:rFonts w:ascii="Arial" w:hAnsi="Arial" w:cs="Arial"/>
          <w:b/>
          <w:bCs/>
        </w:rPr>
        <w:t>b</w:t>
      </w:r>
      <w:r w:rsidR="003D729E" w:rsidRPr="00A34B16">
        <w:rPr>
          <w:rFonts w:ascii="Arial" w:hAnsi="Arial" w:cs="Arial"/>
          <w:b/>
          <w:bCs/>
        </w:rPr>
        <w:t>rutto</w:t>
      </w:r>
      <w:r w:rsidRPr="00A34B16">
        <w:rPr>
          <w:rFonts w:ascii="Arial" w:hAnsi="Arial" w:cs="Arial"/>
          <w:bCs/>
        </w:rPr>
        <w:t xml:space="preserve"> </w:t>
      </w:r>
      <w:r w:rsidR="003D729E" w:rsidRPr="00A34B16">
        <w:rPr>
          <w:rFonts w:ascii="Arial" w:hAnsi="Arial" w:cs="Arial"/>
          <w:b/>
        </w:rPr>
        <w:t>.......................................... zł</w:t>
      </w:r>
      <w:r w:rsidR="003D729E" w:rsidRPr="00A34B16">
        <w:rPr>
          <w:rFonts w:ascii="Arial" w:hAnsi="Arial" w:cs="Arial"/>
        </w:rPr>
        <w:t>,</w:t>
      </w:r>
      <w:r w:rsidRPr="00A34B16">
        <w:rPr>
          <w:rFonts w:ascii="Arial" w:hAnsi="Arial" w:cs="Arial"/>
        </w:rPr>
        <w:t xml:space="preserve"> </w:t>
      </w:r>
      <w:r w:rsidR="003D729E" w:rsidRPr="00A34B16">
        <w:rPr>
          <w:rFonts w:ascii="Arial" w:hAnsi="Arial" w:cs="Arial"/>
        </w:rPr>
        <w:t>(słownie:............................................ zł........./100)</w:t>
      </w:r>
    </w:p>
    <w:p w14:paraId="5F894F78" w14:textId="21FA7C4E" w:rsidR="003D729E" w:rsidRPr="00A34B16" w:rsidRDefault="00B77198" w:rsidP="00A34B16">
      <w:pPr>
        <w:autoSpaceDE w:val="0"/>
        <w:autoSpaceDN w:val="0"/>
        <w:adjustRightInd w:val="0"/>
        <w:spacing w:line="276" w:lineRule="auto"/>
        <w:ind w:left="284"/>
        <w:rPr>
          <w:rFonts w:ascii="Arial" w:hAnsi="Arial" w:cs="Arial"/>
        </w:rPr>
      </w:pPr>
      <w:r w:rsidRPr="00A34B16">
        <w:rPr>
          <w:rFonts w:ascii="Arial" w:hAnsi="Arial" w:cs="Arial"/>
          <w:b/>
          <w:bCs/>
        </w:rPr>
        <w:t>n</w:t>
      </w:r>
      <w:r w:rsidR="003D729E" w:rsidRPr="00A34B16">
        <w:rPr>
          <w:rFonts w:ascii="Arial" w:hAnsi="Arial" w:cs="Arial"/>
          <w:b/>
          <w:bCs/>
        </w:rPr>
        <w:t>etto</w:t>
      </w:r>
      <w:r w:rsidRPr="00A34B16">
        <w:rPr>
          <w:rFonts w:ascii="Arial" w:hAnsi="Arial" w:cs="Arial"/>
          <w:bCs/>
        </w:rPr>
        <w:t xml:space="preserve"> </w:t>
      </w:r>
      <w:r w:rsidR="003D729E" w:rsidRPr="00A34B16">
        <w:rPr>
          <w:rFonts w:ascii="Arial" w:hAnsi="Arial" w:cs="Arial"/>
          <w:b/>
        </w:rPr>
        <w:t>........................................... zł</w:t>
      </w:r>
      <w:r w:rsidR="003D729E" w:rsidRPr="00A34B16">
        <w:rPr>
          <w:rFonts w:ascii="Arial" w:hAnsi="Arial" w:cs="Arial"/>
        </w:rPr>
        <w:t>,(słownie:................................................ zł ........./100)</w:t>
      </w:r>
    </w:p>
    <w:p w14:paraId="011E7797" w14:textId="02EBC384" w:rsidR="002733F4" w:rsidRPr="00A34B16" w:rsidRDefault="003D729E" w:rsidP="002733F4">
      <w:pPr>
        <w:autoSpaceDE w:val="0"/>
        <w:autoSpaceDN w:val="0"/>
        <w:spacing w:line="276" w:lineRule="auto"/>
        <w:ind w:left="284"/>
        <w:rPr>
          <w:rFonts w:ascii="Arial" w:hAnsi="Arial" w:cs="Arial"/>
        </w:rPr>
      </w:pPr>
      <w:r w:rsidRPr="00A34B16">
        <w:rPr>
          <w:rFonts w:ascii="Arial" w:hAnsi="Arial" w:cs="Arial"/>
        </w:rPr>
        <w:t>stawka podatku VAT ... %</w:t>
      </w:r>
      <w:r w:rsidR="002733F4" w:rsidRPr="00A34B16">
        <w:rPr>
          <w:rFonts w:ascii="Arial" w:hAnsi="Arial" w:cs="Arial"/>
        </w:rPr>
        <w:t>.</w:t>
      </w:r>
    </w:p>
    <w:p w14:paraId="17B6626C" w14:textId="77777777" w:rsidR="003A015E" w:rsidRPr="00CA6C5D" w:rsidRDefault="003A015E" w:rsidP="009A3103">
      <w:pPr>
        <w:numPr>
          <w:ilvl w:val="0"/>
          <w:numId w:val="71"/>
        </w:numPr>
        <w:suppressAutoHyphens w:val="0"/>
        <w:autoSpaceDE w:val="0"/>
        <w:autoSpaceDN w:val="0"/>
        <w:adjustRightInd w:val="0"/>
        <w:spacing w:line="276" w:lineRule="auto"/>
        <w:ind w:left="284" w:hanging="284"/>
        <w:jc w:val="both"/>
        <w:rPr>
          <w:rFonts w:ascii="Arial" w:hAnsi="Arial" w:cs="Arial"/>
          <w:color w:val="FF0000"/>
        </w:rPr>
      </w:pPr>
      <w:r w:rsidRPr="00A34B16">
        <w:rPr>
          <w:rFonts w:ascii="Arial" w:hAnsi="Arial" w:cs="Arial"/>
        </w:rPr>
        <w:lastRenderedPageBreak/>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r w:rsidRPr="00CA6C5D">
        <w:rPr>
          <w:rFonts w:ascii="Arial" w:hAnsi="Arial" w:cs="Arial"/>
          <w:color w:val="FF0000"/>
        </w:rPr>
        <w:t>.</w:t>
      </w:r>
    </w:p>
    <w:p w14:paraId="4AEA9284" w14:textId="653EA8FE" w:rsidR="003A015E" w:rsidRPr="00A34B16" w:rsidRDefault="003A015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A34B16">
        <w:rPr>
          <w:rFonts w:ascii="Arial" w:eastAsia="Calibri" w:hAnsi="Arial" w:cs="Arial"/>
          <w:bCs/>
          <w:lang w:eastAsia="en-US"/>
        </w:rPr>
        <w:t xml:space="preserve">Płatność zostanie dokonana za rzeczywiście wykonane usługi tj. za rzeczywistą ilość zrealizowanych </w:t>
      </w:r>
      <w:r w:rsidR="00A80723" w:rsidRPr="00A34B16">
        <w:rPr>
          <w:rFonts w:ascii="Arial" w:eastAsia="Calibri" w:hAnsi="Arial" w:cs="Arial"/>
          <w:bCs/>
          <w:lang w:eastAsia="en-US"/>
        </w:rPr>
        <w:t>godzin doradztwa</w:t>
      </w:r>
      <w:r w:rsidR="003037A3" w:rsidRPr="00A34B16">
        <w:rPr>
          <w:rFonts w:ascii="Arial" w:eastAsia="Calibri" w:hAnsi="Arial" w:cs="Arial"/>
          <w:bCs/>
          <w:lang w:eastAsia="en-US"/>
        </w:rPr>
        <w:t xml:space="preserve"> </w:t>
      </w:r>
      <w:r w:rsidR="00A34B16" w:rsidRPr="00A34B16">
        <w:rPr>
          <w:rFonts w:ascii="Arial" w:eastAsia="Calibri" w:hAnsi="Arial" w:cs="Arial"/>
          <w:bCs/>
          <w:lang w:eastAsia="en-US"/>
        </w:rPr>
        <w:t>zawodowego</w:t>
      </w:r>
      <w:r w:rsidRPr="00A34B16">
        <w:rPr>
          <w:rFonts w:ascii="Arial" w:eastAsia="Calibri" w:hAnsi="Arial" w:cs="Arial"/>
          <w:bCs/>
          <w:lang w:eastAsia="en-US"/>
        </w:rPr>
        <w:t>, z zastrzeżeniem, że wynagrodzenie to nie może przekroczyć wartości maksymalnego wynagrodzenia umownego brutto, określonego w ust. 1 niniejszego paragrafu</w:t>
      </w:r>
      <w:r w:rsidRPr="00A34B16">
        <w:rPr>
          <w:rFonts w:ascii="Arial" w:hAnsi="Arial" w:cs="Arial"/>
        </w:rPr>
        <w:t xml:space="preserve">. Ostateczne </w:t>
      </w:r>
      <w:r w:rsidRPr="00A34B16">
        <w:rPr>
          <w:rFonts w:ascii="Arial" w:eastAsia="Calibri" w:hAnsi="Arial" w:cs="Arial"/>
          <w:bCs/>
          <w:lang w:eastAsia="en-US"/>
        </w:rPr>
        <w:t>rozliczenie wynagrodzenia zostanie dokonane, zgodnie ze stawkami jednostkowymi określonymi w formularzu „Oferta Wykonawcy”.</w:t>
      </w:r>
    </w:p>
    <w:p w14:paraId="337C0C41" w14:textId="1C54C9FC" w:rsidR="003037A3"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362E00">
        <w:rPr>
          <w:rFonts w:ascii="Arial" w:hAnsi="Arial" w:cs="Arial"/>
        </w:rPr>
        <w:t xml:space="preserve">Wynagrodzenie brutto za 1 godzinę doradztwa </w:t>
      </w:r>
      <w:r w:rsidR="00B07FC4">
        <w:rPr>
          <w:rFonts w:ascii="Arial" w:hAnsi="Arial" w:cs="Arial"/>
        </w:rPr>
        <w:t xml:space="preserve">zawodowego </w:t>
      </w:r>
      <w:r w:rsidRPr="00362E00">
        <w:rPr>
          <w:rFonts w:ascii="Arial" w:hAnsi="Arial" w:cs="Arial"/>
        </w:rPr>
        <w:t xml:space="preserve">ma charakter ryczałtowy oraz jest wynagrodzeniem całkowitym i ostatecznym, </w:t>
      </w:r>
      <w:r w:rsidRPr="00362E00">
        <w:rPr>
          <w:rFonts w:ascii="Arial" w:eastAsia="Calibri" w:hAnsi="Arial" w:cs="Arial"/>
          <w:lang w:eastAsia="en-US"/>
        </w:rPr>
        <w:t xml:space="preserve">uwzględniającym wszystkie należne składki oraz inne należności budżetowe i podatkowe, które mogą wyniknąć z realizacji umowy bez względu </w:t>
      </w:r>
      <w:r w:rsidR="0056401B">
        <w:rPr>
          <w:rFonts w:ascii="Arial" w:eastAsia="Calibri" w:hAnsi="Arial" w:cs="Arial"/>
          <w:lang w:eastAsia="en-US"/>
        </w:rPr>
        <w:br/>
      </w:r>
      <w:r w:rsidRPr="00362E00">
        <w:rPr>
          <w:rFonts w:ascii="Arial" w:eastAsia="Calibri" w:hAnsi="Arial" w:cs="Arial"/>
          <w:lang w:eastAsia="en-US"/>
        </w:rPr>
        <w:t xml:space="preserve">na to na której stronie ciąży obowiązek ich odprowadzenia oraz wszystkie koszty związane </w:t>
      </w:r>
      <w:r w:rsidR="0056401B">
        <w:rPr>
          <w:rFonts w:ascii="Arial" w:eastAsia="Calibri" w:hAnsi="Arial" w:cs="Arial"/>
          <w:lang w:eastAsia="en-US"/>
        </w:rPr>
        <w:br/>
      </w:r>
      <w:r w:rsidRPr="00362E00">
        <w:rPr>
          <w:rFonts w:ascii="Arial" w:eastAsia="Calibri" w:hAnsi="Arial" w:cs="Arial"/>
          <w:lang w:eastAsia="en-US"/>
        </w:rPr>
        <w:t>z realizacją umowy. Wynagrodzenie obejmuje także majątkowe prawa autorskie wraz z prawami zależnymi i prawem zezwalania na wykonywanie praw zależnych do przedmiotu umowy.</w:t>
      </w:r>
    </w:p>
    <w:p w14:paraId="6157044C" w14:textId="43C72A09" w:rsidR="003037A3" w:rsidRPr="00362E00" w:rsidRDefault="003037A3" w:rsidP="00362E00">
      <w:pPr>
        <w:numPr>
          <w:ilvl w:val="0"/>
          <w:numId w:val="71"/>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iCs/>
        </w:rPr>
        <w:t xml:space="preserve">Na podstawie art. 433 pkt 4 ustawy Pzp Zamawiający wskazuje, iż minimalna wielkość świadczenia będzie nie mniejsza niż 60% wynagrodzenia brutto, o którym mowa w ust. 1. </w:t>
      </w:r>
    </w:p>
    <w:p w14:paraId="16A58F53" w14:textId="77777777" w:rsidR="003D729E" w:rsidRPr="00362E00" w:rsidRDefault="003D729E" w:rsidP="009A3103">
      <w:pPr>
        <w:pStyle w:val="Akapitzlist"/>
        <w:widowControl w:val="0"/>
        <w:numPr>
          <w:ilvl w:val="0"/>
          <w:numId w:val="71"/>
        </w:numPr>
        <w:spacing w:line="276" w:lineRule="auto"/>
        <w:ind w:left="284" w:hanging="284"/>
        <w:jc w:val="both"/>
        <w:rPr>
          <w:rFonts w:ascii="Arial" w:hAnsi="Arial" w:cs="Arial"/>
          <w:iCs/>
        </w:rPr>
      </w:pPr>
      <w:r w:rsidRPr="00362E00">
        <w:rPr>
          <w:rFonts w:ascii="Arial" w:hAnsi="Arial" w:cs="Arial"/>
          <w:iCs/>
        </w:rPr>
        <w:t>Dane do faktury/rachunku</w:t>
      </w:r>
      <w:r w:rsidRPr="00362E00">
        <w:rPr>
          <w:rFonts w:ascii="Arial" w:hAnsi="Arial" w:cs="Arial"/>
          <w:b/>
          <w:bCs/>
          <w:iCs/>
        </w:rPr>
        <w:t xml:space="preserve">: </w:t>
      </w:r>
      <w:r w:rsidRPr="00362E00">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8780F95" w14:textId="146B6071" w:rsidR="003D729E" w:rsidRPr="00362E00"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362E00">
        <w:rPr>
          <w:rFonts w:ascii="Arial" w:hAnsi="Arial" w:cs="Arial"/>
          <w:sz w:val="20"/>
          <w:szCs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w:t>
      </w:r>
      <w:r w:rsidR="00362E00">
        <w:rPr>
          <w:rFonts w:ascii="Arial" w:hAnsi="Arial" w:cs="Arial"/>
          <w:sz w:val="20"/>
          <w:szCs w:val="20"/>
        </w:rPr>
        <w:t>zawodowego</w:t>
      </w:r>
      <w:r w:rsidRPr="00362E00">
        <w:rPr>
          <w:rFonts w:ascii="Arial" w:hAnsi="Arial" w:cs="Arial"/>
          <w:sz w:val="20"/>
          <w:szCs w:val="20"/>
        </w:rPr>
        <w:t xml:space="preserve">. </w:t>
      </w:r>
    </w:p>
    <w:p w14:paraId="60FABC51" w14:textId="0229122B" w:rsidR="003D729E" w:rsidRPr="00362E00"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362E00">
        <w:rPr>
          <w:rFonts w:ascii="Arial" w:hAnsi="Arial" w:cs="Arial"/>
          <w:sz w:val="20"/>
          <w:szCs w:val="20"/>
        </w:rPr>
        <w:t xml:space="preserve">Wykonawca ma obowiązek dokumentować liczbę godzin przepracowanych w każdym miesiącu </w:t>
      </w:r>
      <w:r w:rsidR="00D251C6" w:rsidRPr="00362E00">
        <w:rPr>
          <w:rFonts w:ascii="Arial" w:hAnsi="Arial" w:cs="Arial"/>
          <w:sz w:val="20"/>
          <w:szCs w:val="20"/>
        </w:rPr>
        <w:br/>
      </w:r>
      <w:r w:rsidRPr="00362E00">
        <w:rPr>
          <w:rFonts w:ascii="Arial" w:hAnsi="Arial" w:cs="Arial"/>
          <w:sz w:val="20"/>
          <w:szCs w:val="20"/>
        </w:rPr>
        <w:t xml:space="preserve">i przedkładać Zamawiającemu pisemną informację w tym zakresie wraz z rachunkiem/fakturą </w:t>
      </w:r>
      <w:r w:rsidR="00581E7C" w:rsidRPr="00362E00">
        <w:rPr>
          <w:rFonts w:ascii="Arial" w:hAnsi="Arial" w:cs="Arial"/>
          <w:sz w:val="20"/>
          <w:szCs w:val="20"/>
        </w:rPr>
        <w:br/>
      </w:r>
      <w:r w:rsidRPr="00362E00">
        <w:rPr>
          <w:rFonts w:ascii="Arial" w:hAnsi="Arial" w:cs="Arial"/>
          <w:sz w:val="20"/>
          <w:szCs w:val="20"/>
        </w:rPr>
        <w:t>do 10-go dnia miesiąca kolejnego.</w:t>
      </w:r>
    </w:p>
    <w:p w14:paraId="0E174C91" w14:textId="77777777" w:rsidR="003D729E"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rPr>
        <w:t xml:space="preserve">Płatność za przedmiot umowy, z zastrzeżeniem ust. 3, nastąpi w ciągu </w:t>
      </w:r>
      <w:bookmarkStart w:id="0" w:name="_Hlk175162867"/>
      <w:r w:rsidRPr="00362E00">
        <w:rPr>
          <w:rFonts w:ascii="Arial" w:hAnsi="Arial" w:cs="Arial"/>
          <w:b/>
          <w:lang w:eastAsia="zh-CN"/>
        </w:rPr>
        <w:t>30</w:t>
      </w:r>
      <w:r w:rsidRPr="00362E00">
        <w:rPr>
          <w:rFonts w:ascii="Arial" w:hAnsi="Arial" w:cs="Arial"/>
          <w:b/>
          <w:bCs/>
          <w:lang w:eastAsia="zh-CN"/>
        </w:rPr>
        <w:t xml:space="preserve"> dni </w:t>
      </w:r>
      <w:r w:rsidRPr="00362E00">
        <w:rPr>
          <w:rFonts w:ascii="Arial" w:hAnsi="Arial" w:cs="Arial"/>
          <w:b/>
          <w:lang w:eastAsia="zh-CN"/>
        </w:rPr>
        <w:t>od daty otrzymania przez Zamawiającego prawidłowo wystawionej faktury/rachunku</w:t>
      </w:r>
      <w:bookmarkEnd w:id="0"/>
      <w:r w:rsidRPr="00362E00">
        <w:rPr>
          <w:rFonts w:ascii="Arial" w:hAnsi="Arial" w:cs="Arial"/>
          <w:b/>
          <w:lang w:eastAsia="zh-CN"/>
        </w:rPr>
        <w:t xml:space="preserve">, </w:t>
      </w:r>
      <w:r w:rsidRPr="00362E00">
        <w:rPr>
          <w:rFonts w:ascii="Arial" w:hAnsi="Arial" w:cs="Arial"/>
          <w:bCs/>
          <w:lang w:eastAsia="zh-CN"/>
        </w:rPr>
        <w:t>na rachunek bankowy Wykonawcy wskazany na fakturze/rachunku</w:t>
      </w:r>
      <w:r w:rsidRPr="00362E00">
        <w:rPr>
          <w:rFonts w:ascii="Arial" w:hAnsi="Arial" w:cs="Arial"/>
        </w:rPr>
        <w:t>. Termin uważa się za zachowany, jeżeli obciążenie rachunku Zamawiającego nastąpiło w ostatnim dniu upływu terminu.</w:t>
      </w:r>
    </w:p>
    <w:p w14:paraId="2EE101B0" w14:textId="77777777" w:rsidR="003D729E"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090A7A75" w14:textId="6773F5CA" w:rsidR="003D729E"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bCs/>
        </w:rPr>
        <w:t xml:space="preserve">Zamawiający zastrzega, iż faktura/rachunek przekazany bez załączników o których mowa </w:t>
      </w:r>
      <w:r w:rsidR="00581E7C" w:rsidRPr="00362E00">
        <w:rPr>
          <w:rFonts w:ascii="Arial" w:hAnsi="Arial" w:cs="Arial"/>
          <w:bCs/>
        </w:rPr>
        <w:br/>
      </w:r>
      <w:r w:rsidRPr="00362E00">
        <w:rPr>
          <w:rFonts w:ascii="Arial" w:hAnsi="Arial" w:cs="Arial"/>
          <w:bCs/>
        </w:rPr>
        <w:t>w ust. 10 niniejszego paragrafu zostanie uznany za złożony nieprawidłowo i nie zostanie rozliczony do momentu uzupełnienia brakujących dokumentów.</w:t>
      </w:r>
    </w:p>
    <w:p w14:paraId="720892D9" w14:textId="77777777" w:rsidR="003D729E"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DF67F73" w14:textId="77777777" w:rsidR="003D729E" w:rsidRPr="00362E00"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rPr>
        <w:t>Wykonawca nie może bez uprzedniej zgody Zamawiającego wyrażonej pod rygorem nieważności na piśmie przenieść na osoby trzecie całości ani części wierzytelności wynikającej z niniejszej umowy.</w:t>
      </w:r>
    </w:p>
    <w:p w14:paraId="03A11964" w14:textId="77777777" w:rsidR="00581E7C" w:rsidRPr="00CA6C5D" w:rsidRDefault="00581E7C" w:rsidP="000E2F9D">
      <w:pPr>
        <w:pStyle w:val="Tekstpodstawowy"/>
        <w:spacing w:line="276" w:lineRule="auto"/>
        <w:jc w:val="center"/>
        <w:rPr>
          <w:rFonts w:ascii="Arial" w:hAnsi="Arial" w:cs="Arial"/>
          <w:b/>
          <w:bCs/>
          <w:color w:val="FF0000"/>
          <w:sz w:val="20"/>
          <w:szCs w:val="20"/>
        </w:rPr>
      </w:pPr>
    </w:p>
    <w:p w14:paraId="048438EC" w14:textId="382F24BC" w:rsidR="003D729E" w:rsidRPr="00362E00" w:rsidRDefault="003D729E" w:rsidP="000E2F9D">
      <w:pPr>
        <w:pStyle w:val="Tekstpodstawowy"/>
        <w:spacing w:line="276" w:lineRule="auto"/>
        <w:jc w:val="center"/>
        <w:rPr>
          <w:rFonts w:ascii="Arial" w:hAnsi="Arial" w:cs="Arial"/>
          <w:b/>
          <w:bCs/>
          <w:sz w:val="20"/>
          <w:szCs w:val="20"/>
        </w:rPr>
      </w:pPr>
      <w:r w:rsidRPr="00362E00">
        <w:rPr>
          <w:rFonts w:ascii="Arial" w:hAnsi="Arial" w:cs="Arial"/>
          <w:b/>
          <w:bCs/>
          <w:sz w:val="20"/>
          <w:szCs w:val="20"/>
        </w:rPr>
        <w:t>§ 4</w:t>
      </w:r>
    </w:p>
    <w:p w14:paraId="279700A0" w14:textId="77777777" w:rsidR="00CD2EE5" w:rsidRPr="00362E00"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Wykonawca zobowiązany jest zapłacić Zamawiającemu karę umowną w następujących wysokościach:</w:t>
      </w:r>
    </w:p>
    <w:p w14:paraId="66FFB491" w14:textId="777E480C" w:rsidR="00CD2EE5" w:rsidRPr="00362E00"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362E00">
        <w:rPr>
          <w:rFonts w:ascii="Arial" w:hAnsi="Arial" w:cs="Arial"/>
        </w:rPr>
        <w:t>za zwłokę w wykonaniu przedmiotu umowy, w wysokości 0,2% wartości maksymalnego wynagrodzenia umownego brutto, o którym mowa w §</w:t>
      </w:r>
      <w:r w:rsidR="00581E7C" w:rsidRPr="00362E00">
        <w:rPr>
          <w:rFonts w:ascii="Arial" w:hAnsi="Arial" w:cs="Arial"/>
        </w:rPr>
        <w:t xml:space="preserve"> </w:t>
      </w:r>
      <w:r w:rsidRPr="00362E00">
        <w:rPr>
          <w:rFonts w:ascii="Arial" w:hAnsi="Arial" w:cs="Arial"/>
        </w:rPr>
        <w:t>3 ust. 1, za każdy rozpoczętą godzinę zwłoki;</w:t>
      </w:r>
    </w:p>
    <w:p w14:paraId="7ABF1296" w14:textId="7CAA9BFD" w:rsidR="00CD2EE5" w:rsidRPr="00362E00"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362E00">
        <w:rPr>
          <w:rFonts w:ascii="Arial" w:hAnsi="Arial" w:cs="Arial"/>
        </w:rPr>
        <w:t xml:space="preserve">za nieprzystąpienie do realizacji przedmiotu niniejszej umowy lub wstrzymanie jej realizacji </w:t>
      </w:r>
      <w:r w:rsidR="00581E7C" w:rsidRPr="00362E00">
        <w:rPr>
          <w:rFonts w:ascii="Arial" w:hAnsi="Arial" w:cs="Arial"/>
        </w:rPr>
        <w:br/>
      </w:r>
      <w:r w:rsidRPr="00362E00">
        <w:rPr>
          <w:rFonts w:ascii="Arial" w:hAnsi="Arial" w:cs="Arial"/>
        </w:rPr>
        <w:t>w terminach określonych w niniejszej umowie, w wysokości 5% wartości całości wynagrodzenia umownego brutto, o którym mowa w §</w:t>
      </w:r>
      <w:r w:rsidR="00581E7C" w:rsidRPr="00362E00">
        <w:rPr>
          <w:rFonts w:ascii="Arial" w:hAnsi="Arial" w:cs="Arial"/>
        </w:rPr>
        <w:t xml:space="preserve"> </w:t>
      </w:r>
      <w:r w:rsidRPr="00362E00">
        <w:rPr>
          <w:rFonts w:ascii="Arial" w:hAnsi="Arial" w:cs="Arial"/>
        </w:rPr>
        <w:t>3 ust. 1, za każdy rozpoczęty dzień nierealizowania przedmiotu umowy;</w:t>
      </w:r>
    </w:p>
    <w:p w14:paraId="0F39049F" w14:textId="77777777" w:rsidR="00CD2EE5" w:rsidRPr="00362E00"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362E00">
        <w:rPr>
          <w:rFonts w:ascii="Arial" w:hAnsi="Arial" w:cs="Arial"/>
        </w:rPr>
        <w:lastRenderedPageBreak/>
        <w:t xml:space="preserve">za naruszenie postanowień umowy o powierzeniu przetwarzania danych osobowych, </w:t>
      </w:r>
      <w:r w:rsidRPr="00362E00">
        <w:rPr>
          <w:rFonts w:ascii="Arial" w:hAnsi="Arial" w:cs="Arial"/>
        </w:rPr>
        <w:br/>
        <w:t>w wysokości 1 000,00 zł, za każdy stwierdzony przypadek.</w:t>
      </w:r>
    </w:p>
    <w:p w14:paraId="1973129E" w14:textId="66B8BCAA" w:rsidR="00CD2EE5" w:rsidRPr="00362E00" w:rsidRDefault="00CD2EE5" w:rsidP="00D71AA8">
      <w:pPr>
        <w:numPr>
          <w:ilvl w:val="0"/>
          <w:numId w:val="92"/>
        </w:numPr>
        <w:autoSpaceDE w:val="0"/>
        <w:autoSpaceDN w:val="0"/>
        <w:adjustRightInd w:val="0"/>
        <w:spacing w:line="276" w:lineRule="auto"/>
        <w:ind w:left="284" w:hanging="284"/>
        <w:jc w:val="both"/>
        <w:rPr>
          <w:rFonts w:ascii="Arial" w:hAnsi="Arial" w:cs="Arial"/>
          <w:bCs/>
        </w:rPr>
      </w:pPr>
      <w:r w:rsidRPr="00362E00">
        <w:rPr>
          <w:rFonts w:ascii="Arial" w:hAnsi="Arial" w:cs="Arial"/>
          <w:bCs/>
        </w:rPr>
        <w:t xml:space="preserve">W przypadku, gdy Wykonawca lub Zamawiający rozwiąże umowę lub odstąpi </w:t>
      </w:r>
      <w:r w:rsidR="00813F22" w:rsidRPr="00362E00">
        <w:rPr>
          <w:rFonts w:ascii="Arial" w:hAnsi="Arial" w:cs="Arial"/>
          <w:bCs/>
        </w:rPr>
        <w:t xml:space="preserve">w całości lub w części </w:t>
      </w:r>
      <w:r w:rsidRPr="00362E00">
        <w:rPr>
          <w:rFonts w:ascii="Arial" w:hAnsi="Arial" w:cs="Arial"/>
          <w:bCs/>
        </w:rPr>
        <w:t>od umowy</w:t>
      </w:r>
      <w:r w:rsidR="00813F22" w:rsidRPr="00362E00">
        <w:rPr>
          <w:rFonts w:ascii="Arial" w:hAnsi="Arial" w:cs="Arial"/>
          <w:bCs/>
        </w:rPr>
        <w:t xml:space="preserve"> </w:t>
      </w:r>
      <w:r w:rsidRPr="00362E00">
        <w:rPr>
          <w:rFonts w:ascii="Arial" w:hAnsi="Arial" w:cs="Arial"/>
          <w:bCs/>
        </w:rPr>
        <w:t xml:space="preserve">z powodu okoliczności leżących po stronie Wykonawcy, Zamawiającemu przysługuje prawo do naliczenia kary umownej w wysokości 20% maksymalnego wynagrodzenia umownego brutto, </w:t>
      </w:r>
      <w:r w:rsidRPr="00362E00">
        <w:rPr>
          <w:rFonts w:ascii="Arial" w:hAnsi="Arial" w:cs="Arial"/>
        </w:rPr>
        <w:t>o którym mowa w §3 ust. 1</w:t>
      </w:r>
      <w:r w:rsidRPr="00362E00">
        <w:rPr>
          <w:rFonts w:ascii="Arial" w:hAnsi="Arial" w:cs="Arial"/>
          <w:bCs/>
        </w:rPr>
        <w:t xml:space="preserve">. </w:t>
      </w:r>
    </w:p>
    <w:p w14:paraId="6E9DFC7B" w14:textId="5657C3AE" w:rsidR="00CD2EE5" w:rsidRPr="00362E00" w:rsidRDefault="00CD2EE5" w:rsidP="00D71AA8">
      <w:pPr>
        <w:numPr>
          <w:ilvl w:val="0"/>
          <w:numId w:val="92"/>
        </w:numPr>
        <w:autoSpaceDE w:val="0"/>
        <w:spacing w:line="276" w:lineRule="auto"/>
        <w:ind w:left="284" w:hanging="284"/>
        <w:jc w:val="both"/>
        <w:rPr>
          <w:rFonts w:ascii="Arial" w:hAnsi="Arial" w:cs="Arial"/>
          <w:bCs/>
        </w:rPr>
      </w:pPr>
      <w:r w:rsidRPr="00362E00">
        <w:rPr>
          <w:rFonts w:ascii="Arial" w:hAnsi="Arial" w:cs="Arial"/>
          <w:bCs/>
        </w:rPr>
        <w:t xml:space="preserve">Zamawiający ma prawo do potrącenia naliczonych kar umownych z wynagrodzenia Wykonawcy, </w:t>
      </w:r>
      <w:r w:rsidR="00581E7C" w:rsidRPr="00362E00">
        <w:rPr>
          <w:rFonts w:ascii="Arial" w:hAnsi="Arial" w:cs="Arial"/>
          <w:bCs/>
        </w:rPr>
        <w:br/>
      </w:r>
      <w:r w:rsidRPr="00362E00">
        <w:rPr>
          <w:rFonts w:ascii="Arial" w:hAnsi="Arial" w:cs="Arial"/>
          <w:bCs/>
        </w:rPr>
        <w:t>na co Wykonawca wyraża zgodę.</w:t>
      </w:r>
    </w:p>
    <w:p w14:paraId="3DEBE6A8" w14:textId="77777777" w:rsidR="00CD2EE5" w:rsidRPr="00362E00" w:rsidRDefault="00CD2EE5" w:rsidP="00D71AA8">
      <w:pPr>
        <w:numPr>
          <w:ilvl w:val="0"/>
          <w:numId w:val="92"/>
        </w:numPr>
        <w:autoSpaceDE w:val="0"/>
        <w:spacing w:line="276" w:lineRule="auto"/>
        <w:ind w:left="284" w:hanging="284"/>
        <w:jc w:val="both"/>
        <w:rPr>
          <w:rFonts w:ascii="Arial" w:hAnsi="Arial" w:cs="Arial"/>
          <w:bCs/>
        </w:rPr>
      </w:pPr>
      <w:r w:rsidRPr="00362E00">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DFC8B22" w14:textId="7FFAC672" w:rsidR="00CD2EE5" w:rsidRPr="00362E00"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W przypadku szkody wynikłej z niewykonania lub nienależytego wykonania niniejszej Umowy </w:t>
      </w:r>
      <w:r w:rsidR="00581E7C" w:rsidRPr="00362E00">
        <w:rPr>
          <w:rFonts w:ascii="Arial" w:hAnsi="Arial" w:cs="Arial"/>
        </w:rPr>
        <w:br/>
      </w:r>
      <w:r w:rsidRPr="00362E00">
        <w:rPr>
          <w:rFonts w:ascii="Arial" w:hAnsi="Arial" w:cs="Arial"/>
        </w:rPr>
        <w:t xml:space="preserve">w terminie, Zamawiający ma prawo dochodzenia od Wykonawcy odszkodowania </w:t>
      </w:r>
      <w:r w:rsidRPr="00362E00">
        <w:rPr>
          <w:rFonts w:ascii="Arial" w:hAnsi="Arial" w:cs="Arial"/>
          <w:bCs/>
        </w:rPr>
        <w:t xml:space="preserve">na zasadach ogólnych </w:t>
      </w:r>
      <w:r w:rsidRPr="00362E00">
        <w:rPr>
          <w:rFonts w:ascii="Arial" w:hAnsi="Arial" w:cs="Arial"/>
        </w:rPr>
        <w:t>w wysokości przenoszącej zastrzeżone w niniejszej umowie kary umowne.</w:t>
      </w:r>
    </w:p>
    <w:p w14:paraId="7C72517E" w14:textId="77777777" w:rsidR="00CD2EE5" w:rsidRPr="00362E00"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Kary umowne, w ramach realizacji niniejszej umowy, podlegają kumulacji do 40% łącznego maksymalnego wynagrodzenia brutto, o którym mowa w §3 ust. 1, z zastrzeżeniem możliwości dochodzenia odszkodowania uzupełniającego na zasadach ogólnych. </w:t>
      </w:r>
    </w:p>
    <w:p w14:paraId="16DAA486" w14:textId="77777777" w:rsidR="00CD2EE5" w:rsidRPr="00CA6C5D" w:rsidRDefault="00CD2EE5" w:rsidP="000E2F9D">
      <w:pPr>
        <w:pStyle w:val="Tekstpodstawowy"/>
        <w:spacing w:line="276" w:lineRule="auto"/>
        <w:jc w:val="center"/>
        <w:rPr>
          <w:rFonts w:ascii="Arial" w:hAnsi="Arial" w:cs="Arial"/>
          <w:b/>
          <w:bCs/>
          <w:color w:val="FF0000"/>
          <w:sz w:val="20"/>
          <w:szCs w:val="20"/>
        </w:rPr>
      </w:pPr>
    </w:p>
    <w:p w14:paraId="6539E1AA" w14:textId="1CDE4A71" w:rsidR="003D729E" w:rsidRPr="00362E00" w:rsidRDefault="003D729E" w:rsidP="000E2F9D">
      <w:pPr>
        <w:pStyle w:val="Tekstpodstawowy"/>
        <w:spacing w:line="276" w:lineRule="auto"/>
        <w:jc w:val="center"/>
        <w:rPr>
          <w:rFonts w:ascii="Arial" w:hAnsi="Arial" w:cs="Arial"/>
          <w:b/>
          <w:bCs/>
          <w:sz w:val="20"/>
          <w:szCs w:val="20"/>
        </w:rPr>
      </w:pPr>
      <w:r w:rsidRPr="00362E00">
        <w:rPr>
          <w:rFonts w:ascii="Arial" w:hAnsi="Arial" w:cs="Arial"/>
          <w:b/>
          <w:bCs/>
          <w:sz w:val="20"/>
          <w:szCs w:val="20"/>
        </w:rPr>
        <w:t>§ 5</w:t>
      </w:r>
    </w:p>
    <w:p w14:paraId="300C74C5" w14:textId="43F650BB" w:rsidR="003D729E" w:rsidRPr="00362E00"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362E00">
        <w:rPr>
          <w:rFonts w:ascii="Arial" w:hAnsi="Arial" w:cs="Arial"/>
        </w:rPr>
        <w:t xml:space="preserve">W ramach wynagrodzenia, o którym mowa w §3 ust. 1 Umowy Wykonawca przenosi </w:t>
      </w:r>
      <w:r w:rsidR="00581E7C" w:rsidRPr="00362E00">
        <w:rPr>
          <w:rFonts w:ascii="Arial" w:hAnsi="Arial" w:cs="Arial"/>
        </w:rPr>
        <w:br/>
      </w:r>
      <w:r w:rsidRPr="00362E00">
        <w:rPr>
          <w:rFonts w:ascii="Arial" w:hAnsi="Arial" w:cs="Arial"/>
        </w:rPr>
        <w:t xml:space="preserve">na Zamawiającego majątkowe prawa autorskie do wszystkich utworów w rozumieniu ustawy </w:t>
      </w:r>
      <w:r w:rsidR="00581E7C" w:rsidRPr="00362E00">
        <w:rPr>
          <w:rFonts w:ascii="Arial" w:hAnsi="Arial" w:cs="Arial"/>
        </w:rPr>
        <w:br/>
      </w:r>
      <w:r w:rsidRPr="00362E00">
        <w:rPr>
          <w:rFonts w:ascii="Arial" w:hAnsi="Arial" w:cs="Arial"/>
        </w:rPr>
        <w:t>o Prawie autorskim i prawach pokrewnych wytworzonych w trakcie realizacji przedmiotu umowy, bez ograniczeń co do terytorium, czasu na wszystkich polach eksploatacji.</w:t>
      </w:r>
    </w:p>
    <w:p w14:paraId="68E88953" w14:textId="77777777" w:rsidR="003D729E" w:rsidRPr="00362E00"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362E00">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3BE9143D" w14:textId="5B83FE15" w:rsidR="003D729E" w:rsidRPr="00362E00"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362E00">
        <w:rPr>
          <w:rFonts w:ascii="Arial" w:hAnsi="Arial" w:cs="Arial"/>
          <w:sz w:val="20"/>
          <w:szCs w:val="20"/>
        </w:rPr>
        <w:t xml:space="preserve">utrwalanie i zwielokrotnianie utworu - wytwarzanie określoną techniką egzemplarzy utworu, </w:t>
      </w:r>
      <w:r w:rsidR="00581E7C" w:rsidRPr="00362E00">
        <w:rPr>
          <w:rFonts w:ascii="Arial" w:hAnsi="Arial" w:cs="Arial"/>
          <w:sz w:val="20"/>
          <w:szCs w:val="20"/>
        </w:rPr>
        <w:br/>
      </w:r>
      <w:r w:rsidRPr="00362E00">
        <w:rPr>
          <w:rFonts w:ascii="Arial" w:hAnsi="Arial" w:cs="Arial"/>
          <w:sz w:val="20"/>
          <w:szCs w:val="20"/>
        </w:rPr>
        <w:t xml:space="preserve">w tym techniką drukarską, reprograficzną zapisu cyfrowego oraz magnetyczną, tworzenie kserokopii i fotografii oraz techniką cyfrową, a także wprowadzanie zwielokrotnionych egzemplarzy do obrotu, </w:t>
      </w:r>
    </w:p>
    <w:p w14:paraId="77BA2EE4" w14:textId="77777777" w:rsidR="003D729E" w:rsidRPr="00362E00"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362E00">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CA5CCA7"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3FA8E4D4"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 xml:space="preserve">wykorzystywanie w materiałach wydawniczych oraz we wszelkiego rodzaju mediach audio-wizualnych i komputerowych, </w:t>
      </w:r>
    </w:p>
    <w:p w14:paraId="4D5F81C4"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6402137E"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3EB2BA11"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korzystania na własny użytek,</w:t>
      </w:r>
    </w:p>
    <w:p w14:paraId="6998EA3A"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wielokrotnego udostępniania i przekazywania osobom trzecim,</w:t>
      </w:r>
    </w:p>
    <w:p w14:paraId="2A5E9AEC"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wyrażania zgody na korzystanie i rozporządzanie prawem zależnym;</w:t>
      </w:r>
    </w:p>
    <w:p w14:paraId="0A6A2023"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t>przystosowywaniu, zmianie układu lub jakiejkolwiek innej zmianie;</w:t>
      </w:r>
    </w:p>
    <w:p w14:paraId="245F8E5F" w14:textId="77777777" w:rsidR="003D729E" w:rsidRPr="00362E00"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362E00">
        <w:rPr>
          <w:rFonts w:ascii="Arial" w:hAnsi="Arial" w:cs="Arial"/>
        </w:rPr>
        <w:lastRenderedPageBreak/>
        <w:t>w zakresie obrotu oryginałem albo egzemplarzami, na których przedmiot umowy zostanie utrwalony poprzez wprowadzanie do obrotu, użyczenie lub najem oryginału lub egzemplarzy, czy jego części.</w:t>
      </w:r>
    </w:p>
    <w:p w14:paraId="00E59A13" w14:textId="77777777" w:rsidR="003D729E" w:rsidRPr="00362E00"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362E00">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035469ED" w14:textId="77777777" w:rsidR="003D729E" w:rsidRPr="00362E00"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362E00">
        <w:rPr>
          <w:rFonts w:ascii="Arial" w:hAnsi="Arial" w:cs="Aria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58706437" w14:textId="71B757E6" w:rsidR="003D729E" w:rsidRPr="00362E00"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362E00">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w:t>
      </w:r>
      <w:r w:rsidR="00581E7C" w:rsidRPr="00362E00">
        <w:rPr>
          <w:rFonts w:ascii="Arial" w:hAnsi="Arial" w:cs="Arial"/>
        </w:rPr>
        <w:br/>
      </w:r>
      <w:r w:rsidRPr="00362E00">
        <w:rPr>
          <w:rFonts w:ascii="Arial" w:hAnsi="Arial" w:cs="Arial"/>
        </w:rPr>
        <w:t xml:space="preserve">o prawie autorskim i prawach pokrewnych w związku z wykonywaniem przedmiotu umowy. </w:t>
      </w:r>
    </w:p>
    <w:p w14:paraId="13B93474" w14:textId="77777777" w:rsidR="00CD2EE5" w:rsidRPr="00362E00" w:rsidRDefault="00CD2EE5" w:rsidP="000E2F9D">
      <w:pPr>
        <w:pStyle w:val="Tekstpodstawowy"/>
        <w:spacing w:line="276" w:lineRule="auto"/>
        <w:jc w:val="center"/>
        <w:rPr>
          <w:rFonts w:ascii="Arial" w:hAnsi="Arial" w:cs="Arial"/>
          <w:b/>
          <w:bCs/>
          <w:sz w:val="20"/>
          <w:szCs w:val="20"/>
        </w:rPr>
      </w:pPr>
    </w:p>
    <w:p w14:paraId="0BC20558" w14:textId="6A631359" w:rsidR="003D729E" w:rsidRPr="00362E00" w:rsidRDefault="003D729E" w:rsidP="000E2F9D">
      <w:pPr>
        <w:pStyle w:val="Tekstpodstawowy"/>
        <w:spacing w:line="276" w:lineRule="auto"/>
        <w:jc w:val="center"/>
        <w:rPr>
          <w:rFonts w:ascii="Arial" w:hAnsi="Arial" w:cs="Arial"/>
          <w:b/>
          <w:bCs/>
          <w:sz w:val="20"/>
          <w:szCs w:val="20"/>
        </w:rPr>
      </w:pPr>
      <w:r w:rsidRPr="00362E00">
        <w:rPr>
          <w:rFonts w:ascii="Arial" w:hAnsi="Arial" w:cs="Arial"/>
          <w:b/>
          <w:bCs/>
          <w:sz w:val="20"/>
          <w:szCs w:val="20"/>
        </w:rPr>
        <w:t xml:space="preserve">§ </w:t>
      </w:r>
      <w:r w:rsidR="00CD2EE5" w:rsidRPr="00362E00">
        <w:rPr>
          <w:rFonts w:ascii="Arial" w:hAnsi="Arial" w:cs="Arial"/>
          <w:b/>
          <w:bCs/>
          <w:sz w:val="20"/>
          <w:szCs w:val="20"/>
        </w:rPr>
        <w:t>6</w:t>
      </w:r>
    </w:p>
    <w:p w14:paraId="12BA8035" w14:textId="77777777" w:rsidR="00CD2EE5" w:rsidRPr="00362E00"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362E00">
        <w:rPr>
          <w:rFonts w:ascii="Arial" w:eastAsia="Lucida Sans Unicode" w:hAnsi="Arial" w:cs="Arial"/>
          <w:kern w:val="2"/>
        </w:rPr>
        <w:t>Jako odpowiedzialnego/</w:t>
      </w:r>
      <w:proofErr w:type="spellStart"/>
      <w:r w:rsidRPr="00362E00">
        <w:rPr>
          <w:rFonts w:ascii="Arial" w:eastAsia="Lucida Sans Unicode" w:hAnsi="Arial" w:cs="Arial"/>
          <w:kern w:val="2"/>
        </w:rPr>
        <w:t>nych</w:t>
      </w:r>
      <w:proofErr w:type="spellEnd"/>
      <w:r w:rsidRPr="00362E00">
        <w:rPr>
          <w:rFonts w:ascii="Arial" w:eastAsia="Lucida Sans Unicode" w:hAnsi="Arial" w:cs="Arial"/>
          <w:kern w:val="2"/>
        </w:rPr>
        <w:t xml:space="preserve"> za wykonanie postanowień zawartych w niniejszej umowie, </w:t>
      </w:r>
      <w:r w:rsidRPr="00362E00">
        <w:rPr>
          <w:rFonts w:ascii="Arial" w:eastAsia="Lucida Sans Unicode" w:hAnsi="Arial" w:cs="Arial"/>
          <w:kern w:val="2"/>
        </w:rPr>
        <w:br/>
        <w:t xml:space="preserve">w tym podpisania protokołu odbioru Zamawiający wyznacza: </w:t>
      </w:r>
    </w:p>
    <w:p w14:paraId="17D525A2" w14:textId="77777777" w:rsidR="00CD2EE5" w:rsidRPr="00362E00" w:rsidRDefault="00CD2EE5" w:rsidP="00CD2EE5">
      <w:pPr>
        <w:autoSpaceDE w:val="0"/>
        <w:spacing w:line="276" w:lineRule="auto"/>
        <w:ind w:left="284"/>
        <w:jc w:val="both"/>
        <w:rPr>
          <w:rFonts w:ascii="Arial" w:eastAsia="Lucida Sans Unicode" w:hAnsi="Arial" w:cs="Arial"/>
          <w:kern w:val="2"/>
        </w:rPr>
      </w:pPr>
      <w:r w:rsidRPr="00362E00">
        <w:rPr>
          <w:rFonts w:ascii="Arial" w:eastAsia="Lucida Sans Unicode" w:hAnsi="Arial" w:cs="Arial"/>
          <w:kern w:val="2"/>
        </w:rPr>
        <w:t xml:space="preserve">............................................................................................................................................... </w:t>
      </w:r>
    </w:p>
    <w:p w14:paraId="67116A0D" w14:textId="77777777" w:rsidR="00CD2EE5" w:rsidRPr="00362E00" w:rsidRDefault="00CD2EE5" w:rsidP="00CD2EE5">
      <w:pPr>
        <w:autoSpaceDE w:val="0"/>
        <w:spacing w:line="276" w:lineRule="auto"/>
        <w:ind w:left="2484" w:firstLine="348"/>
        <w:rPr>
          <w:rFonts w:ascii="Arial" w:eastAsia="Lucida Sans Unicode" w:hAnsi="Arial" w:cs="Arial"/>
          <w:i/>
          <w:kern w:val="2"/>
        </w:rPr>
      </w:pPr>
      <w:r w:rsidRPr="00362E00">
        <w:rPr>
          <w:rFonts w:ascii="Arial" w:eastAsia="Lucida Sans Unicode" w:hAnsi="Arial" w:cs="Arial"/>
          <w:i/>
          <w:kern w:val="2"/>
        </w:rPr>
        <w:t>(Imię i nazwisko, adres e-mail; nr telefonu)</w:t>
      </w:r>
    </w:p>
    <w:p w14:paraId="221E6963" w14:textId="77777777" w:rsidR="00CD2EE5" w:rsidRPr="00362E00"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362E00">
        <w:rPr>
          <w:rFonts w:ascii="Arial" w:eastAsia="Lucida Sans Unicode" w:hAnsi="Arial" w:cs="Arial"/>
          <w:kern w:val="2"/>
        </w:rPr>
        <w:t>Jako odpowiedzialnego/</w:t>
      </w:r>
      <w:proofErr w:type="spellStart"/>
      <w:r w:rsidRPr="00362E00">
        <w:rPr>
          <w:rFonts w:ascii="Arial" w:eastAsia="Lucida Sans Unicode" w:hAnsi="Arial" w:cs="Arial"/>
          <w:kern w:val="2"/>
        </w:rPr>
        <w:t>nych</w:t>
      </w:r>
      <w:proofErr w:type="spellEnd"/>
      <w:r w:rsidRPr="00362E00">
        <w:rPr>
          <w:rFonts w:ascii="Arial" w:eastAsia="Lucida Sans Unicode" w:hAnsi="Arial" w:cs="Arial"/>
          <w:kern w:val="2"/>
        </w:rPr>
        <w:t xml:space="preserve"> za wykonanie postanowień zawartych w niniejszej umowie, </w:t>
      </w:r>
      <w:r w:rsidRPr="00362E00">
        <w:rPr>
          <w:rFonts w:ascii="Arial" w:eastAsia="Lucida Sans Unicode" w:hAnsi="Arial" w:cs="Arial"/>
          <w:kern w:val="2"/>
        </w:rPr>
        <w:br/>
        <w:t xml:space="preserve">w tym podpisania protokołu odbioru Wykonawca wyznacza: </w:t>
      </w:r>
    </w:p>
    <w:p w14:paraId="03BDCDB1" w14:textId="77777777" w:rsidR="00CD2EE5" w:rsidRPr="00362E00" w:rsidRDefault="00CD2EE5" w:rsidP="00CD2EE5">
      <w:pPr>
        <w:autoSpaceDE w:val="0"/>
        <w:spacing w:line="276" w:lineRule="auto"/>
        <w:ind w:left="284"/>
        <w:jc w:val="both"/>
        <w:rPr>
          <w:rFonts w:ascii="Arial" w:eastAsia="Lucida Sans Unicode" w:hAnsi="Arial" w:cs="Arial"/>
          <w:kern w:val="2"/>
        </w:rPr>
      </w:pPr>
      <w:r w:rsidRPr="00362E00">
        <w:rPr>
          <w:rFonts w:ascii="Arial" w:eastAsia="Lucida Sans Unicode" w:hAnsi="Arial" w:cs="Arial"/>
          <w:kern w:val="2"/>
        </w:rPr>
        <w:t xml:space="preserve">............................................................................................................................................... </w:t>
      </w:r>
    </w:p>
    <w:p w14:paraId="2388A0CC" w14:textId="77777777" w:rsidR="00CD2EE5" w:rsidRPr="00362E00" w:rsidRDefault="00CD2EE5" w:rsidP="00CD2EE5">
      <w:pPr>
        <w:autoSpaceDE w:val="0"/>
        <w:spacing w:line="276" w:lineRule="auto"/>
        <w:ind w:left="2484" w:firstLine="348"/>
        <w:rPr>
          <w:rFonts w:ascii="Arial" w:eastAsia="Lucida Sans Unicode" w:hAnsi="Arial" w:cs="Arial"/>
          <w:i/>
          <w:kern w:val="2"/>
        </w:rPr>
      </w:pPr>
      <w:r w:rsidRPr="00362E00">
        <w:rPr>
          <w:rFonts w:ascii="Arial" w:eastAsia="Lucida Sans Unicode" w:hAnsi="Arial" w:cs="Arial"/>
          <w:i/>
          <w:kern w:val="2"/>
        </w:rPr>
        <w:t>(Imię i nazwisko, adres e-mail; nr telefonu)</w:t>
      </w:r>
    </w:p>
    <w:p w14:paraId="4B8D6D01" w14:textId="77777777" w:rsidR="00CD2EE5" w:rsidRPr="00362E00"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362E00">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Pr="00362E00">
        <w:rPr>
          <w:rFonts w:ascii="Arial" w:hAnsi="Arial" w:cs="Arial"/>
        </w:rPr>
        <w:br/>
        <w:t>i dostarczone drugiej stronie.</w:t>
      </w:r>
    </w:p>
    <w:p w14:paraId="0B9B905D" w14:textId="21B3FE74" w:rsidR="00CD2EE5" w:rsidRPr="00362E00"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362E00">
        <w:rPr>
          <w:rFonts w:ascii="Arial" w:hAnsi="Arial" w:cs="Arial"/>
        </w:rPr>
        <w:t xml:space="preserve">Niezależnie od przyjętych w niniejszej umowie sposobów porozumiewania, Wykonawca będzie zobowiązany do osobistego stawienia się w siedzibie Zamawiającego, jeżeli Zamawiający uzna </w:t>
      </w:r>
      <w:r w:rsidR="00581E7C" w:rsidRPr="00362E00">
        <w:rPr>
          <w:rFonts w:ascii="Arial" w:hAnsi="Arial" w:cs="Arial"/>
        </w:rPr>
        <w:br/>
      </w:r>
      <w:r w:rsidRPr="00362E00">
        <w:rPr>
          <w:rFonts w:ascii="Arial" w:hAnsi="Arial" w:cs="Arial"/>
        </w:rPr>
        <w:t>to za konieczne.</w:t>
      </w:r>
    </w:p>
    <w:p w14:paraId="1A2F096A" w14:textId="77777777" w:rsidR="00CD2EE5" w:rsidRPr="00CA6C5D" w:rsidRDefault="00CD2EE5" w:rsidP="000E2F9D">
      <w:pPr>
        <w:pStyle w:val="Tekstpodstawowy"/>
        <w:spacing w:line="276" w:lineRule="auto"/>
        <w:jc w:val="center"/>
        <w:rPr>
          <w:rFonts w:ascii="Arial" w:hAnsi="Arial" w:cs="Arial"/>
          <w:b/>
          <w:bCs/>
          <w:color w:val="FF0000"/>
          <w:sz w:val="20"/>
          <w:szCs w:val="20"/>
        </w:rPr>
      </w:pPr>
    </w:p>
    <w:p w14:paraId="3A49FE49" w14:textId="32DA1345" w:rsidR="00CD2EE5" w:rsidRPr="00362E00" w:rsidRDefault="00CD2EE5" w:rsidP="00CD2EE5">
      <w:pPr>
        <w:pStyle w:val="Tekstpodstawowy"/>
        <w:spacing w:line="276" w:lineRule="auto"/>
        <w:jc w:val="center"/>
        <w:rPr>
          <w:rFonts w:ascii="Arial" w:hAnsi="Arial" w:cs="Arial"/>
          <w:b/>
          <w:bCs/>
          <w:sz w:val="20"/>
          <w:szCs w:val="20"/>
        </w:rPr>
      </w:pPr>
      <w:r w:rsidRPr="00362E00">
        <w:rPr>
          <w:rFonts w:ascii="Arial" w:hAnsi="Arial" w:cs="Arial"/>
          <w:b/>
          <w:bCs/>
          <w:sz w:val="20"/>
          <w:szCs w:val="20"/>
        </w:rPr>
        <w:t>§ 7</w:t>
      </w:r>
    </w:p>
    <w:p w14:paraId="43AD10A9" w14:textId="4A42B57D" w:rsidR="00CD2EE5" w:rsidRPr="00362E00"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Zamawiającemu przysługuje prawo do odstąpienia </w:t>
      </w:r>
      <w:r w:rsidR="00813F22" w:rsidRPr="00362E00">
        <w:rPr>
          <w:rFonts w:ascii="Arial" w:hAnsi="Arial" w:cs="Arial"/>
          <w:bCs/>
        </w:rPr>
        <w:t xml:space="preserve">w całości lub w części </w:t>
      </w:r>
      <w:r w:rsidRPr="00362E00">
        <w:rPr>
          <w:rFonts w:ascii="Arial" w:hAnsi="Arial" w:cs="Arial"/>
        </w:rPr>
        <w:t xml:space="preserve">od umowy,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w:t>
      </w:r>
      <w:r w:rsidR="0056401B">
        <w:rPr>
          <w:rFonts w:ascii="Arial" w:hAnsi="Arial" w:cs="Arial"/>
        </w:rPr>
        <w:br/>
      </w:r>
      <w:r w:rsidRPr="00362E00">
        <w:rPr>
          <w:rFonts w:ascii="Arial" w:hAnsi="Arial" w:cs="Arial"/>
        </w:rPr>
        <w:t xml:space="preserve">do dnia odstąpienia od umowy. </w:t>
      </w:r>
      <w:bookmarkStart w:id="1" w:name="_Hlk163584697"/>
      <w:r w:rsidRPr="00362E00">
        <w:rPr>
          <w:rFonts w:ascii="Arial" w:hAnsi="Arial" w:cs="Arial"/>
        </w:rPr>
        <w:t xml:space="preserve">Oświadczenie o odstąpieniu od umowy może zostać złożone </w:t>
      </w:r>
      <w:r w:rsidR="0056401B">
        <w:rPr>
          <w:rFonts w:ascii="Arial" w:hAnsi="Arial" w:cs="Arial"/>
        </w:rPr>
        <w:br/>
      </w:r>
      <w:r w:rsidRPr="00362E00">
        <w:rPr>
          <w:rFonts w:ascii="Arial" w:hAnsi="Arial" w:cs="Arial"/>
        </w:rPr>
        <w:t>w terminie 30 dni od dnia powzięcia wiadomości o powyższych okolicznościach.</w:t>
      </w:r>
    </w:p>
    <w:bookmarkEnd w:id="1"/>
    <w:p w14:paraId="6164EA93" w14:textId="11357133" w:rsidR="00CD2EE5" w:rsidRPr="00362E00" w:rsidRDefault="00CD2EE5" w:rsidP="004875B0">
      <w:pPr>
        <w:numPr>
          <w:ilvl w:val="0"/>
          <w:numId w:val="95"/>
        </w:numPr>
        <w:suppressAutoHyphens w:val="0"/>
        <w:autoSpaceDE w:val="0"/>
        <w:autoSpaceDN w:val="0"/>
        <w:adjustRightInd w:val="0"/>
        <w:spacing w:line="276" w:lineRule="auto"/>
        <w:jc w:val="both"/>
        <w:rPr>
          <w:rFonts w:ascii="Arial" w:hAnsi="Arial" w:cs="Arial"/>
        </w:rPr>
      </w:pPr>
      <w:r w:rsidRPr="00362E00">
        <w:rPr>
          <w:rFonts w:ascii="Arial" w:hAnsi="Arial" w:cs="Arial"/>
        </w:rPr>
        <w:t xml:space="preserve">Zamawiającemu oprócz wypadków wymienionych w ustawie z dnia 23 kwietnia 1964 r. Kodeks Cywilny, przysługuje prawo do odstąpienia </w:t>
      </w:r>
      <w:r w:rsidR="00813F22" w:rsidRPr="00362E00">
        <w:rPr>
          <w:rFonts w:ascii="Arial" w:hAnsi="Arial" w:cs="Arial"/>
          <w:bCs/>
        </w:rPr>
        <w:t xml:space="preserve">w całości lub w części </w:t>
      </w:r>
      <w:r w:rsidRPr="00362E00">
        <w:rPr>
          <w:rFonts w:ascii="Arial" w:hAnsi="Arial" w:cs="Arial"/>
        </w:rPr>
        <w:t>od niniejszej umowy bez wyznaczania Wykonawcy dodatkowego terminu w sytuacji utraty przez Zamawiającego źródła finansowania niniejszej umowy w całości lub części, a także w przypadku przesunięcia źródeł finansowania niniejszej umowy.</w:t>
      </w:r>
      <w:r w:rsidR="00813F22" w:rsidRPr="00362E00">
        <w:rPr>
          <w:rFonts w:ascii="Arial" w:hAnsi="Arial" w:cs="Arial"/>
        </w:rPr>
        <w:t xml:space="preserve"> Oświadczenie o odstąpieniu od umowy może zostać złożone </w:t>
      </w:r>
      <w:r w:rsidR="00581E7C" w:rsidRPr="00362E00">
        <w:rPr>
          <w:rFonts w:ascii="Arial" w:hAnsi="Arial" w:cs="Arial"/>
        </w:rPr>
        <w:br/>
      </w:r>
      <w:r w:rsidR="00813F22" w:rsidRPr="00362E00">
        <w:rPr>
          <w:rFonts w:ascii="Arial" w:hAnsi="Arial" w:cs="Arial"/>
        </w:rPr>
        <w:t>w terminie 30 dni od dnia powzięcia wiadomości o powyższych okolicznościach.</w:t>
      </w:r>
    </w:p>
    <w:p w14:paraId="7787F8AB" w14:textId="77777777" w:rsidR="00CD2EE5" w:rsidRPr="00362E00"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Zamawiającemu przysługuje prawo do  rozwiązania umowy, jeżeli:</w:t>
      </w:r>
    </w:p>
    <w:p w14:paraId="365BAE36" w14:textId="77777777" w:rsidR="00CD2EE5" w:rsidRPr="00362E00"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362E00">
        <w:rPr>
          <w:rFonts w:ascii="Arial" w:hAnsi="Arial" w:cs="Arial"/>
        </w:rPr>
        <w:lastRenderedPageBreak/>
        <w:t>pomimo uprzedniego 2-krotnego złożenia pisemnych zastrzeżeń przez Zamawiającego – Wykonawca nie wykonuje przedmiotu umowy zgodnie z warunkami umowy lub zaniedbuje zobowiązania umowne, co potwierdza na piśmie upoważniony przedstawiciel Zamawiającego;</w:t>
      </w:r>
    </w:p>
    <w:p w14:paraId="76370B48" w14:textId="77777777" w:rsidR="00CD2EE5" w:rsidRPr="00362E00"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362E00">
        <w:rPr>
          <w:rFonts w:ascii="Arial" w:hAnsi="Arial" w:cs="Arial"/>
        </w:rPr>
        <w:t>Wykonawca nie wykonuje lub nienależycie wykonuje umowę, pomimo wcześniejszego wezwania do zaniechania naruszeń i upływu wyznaczonego terminu;</w:t>
      </w:r>
    </w:p>
    <w:p w14:paraId="38B8B5CE" w14:textId="77777777" w:rsidR="00CD2EE5" w:rsidRPr="00362E00"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362E00">
        <w:rPr>
          <w:rFonts w:ascii="Arial" w:hAnsi="Arial" w:cs="Arial"/>
        </w:rPr>
        <w:t>Wykonawca realizuje przedmiot umowy niezgodnie z celami i zasadami określonymi w opisie przedmiotu zamówienia i postanowieniami niniejszej Umowy;</w:t>
      </w:r>
    </w:p>
    <w:p w14:paraId="21236200" w14:textId="77777777" w:rsidR="00CD2EE5" w:rsidRPr="00362E00"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362E00">
        <w:rPr>
          <w:rFonts w:ascii="Arial" w:hAnsi="Arial" w:cs="Arial"/>
        </w:rPr>
        <w:t>Wykonawca opóźnia się z przystąpieniem do realizacji umowy o okres co najmniej 5 dni;</w:t>
      </w:r>
    </w:p>
    <w:p w14:paraId="65735C62" w14:textId="77777777" w:rsidR="00CD2EE5" w:rsidRPr="00362E00" w:rsidRDefault="00CD2EE5" w:rsidP="00D71AA8">
      <w:pPr>
        <w:numPr>
          <w:ilvl w:val="0"/>
          <w:numId w:val="96"/>
        </w:numPr>
        <w:spacing w:line="276" w:lineRule="auto"/>
        <w:ind w:left="567" w:hanging="283"/>
        <w:jc w:val="both"/>
        <w:rPr>
          <w:rFonts w:ascii="Arial" w:hAnsi="Arial" w:cs="Arial"/>
        </w:rPr>
      </w:pPr>
      <w:r w:rsidRPr="00362E00">
        <w:rPr>
          <w:rFonts w:ascii="Arial" w:hAnsi="Arial" w:cs="Arial"/>
        </w:rPr>
        <w:t>Wykonawca dokonał cesji wierzytelności wynikających z niniejszej umowy na rzecz osób trzecich, bez pisemnej zgody Zamawiającego;</w:t>
      </w:r>
    </w:p>
    <w:p w14:paraId="15AC1942" w14:textId="77777777" w:rsidR="00CD2EE5" w:rsidRPr="00362E00"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362E00">
        <w:rPr>
          <w:rFonts w:ascii="Arial" w:hAnsi="Arial" w:cs="Arial"/>
        </w:rPr>
        <w:t>Wykonawca wykonuje umowę niezgodnie z jej warunkami, w szczególności nie zachowuje właściwej jakości wykonywanych usług.</w:t>
      </w:r>
    </w:p>
    <w:p w14:paraId="0651C3E9" w14:textId="77777777" w:rsidR="00CD2EE5" w:rsidRPr="00362E00"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Zamawiający może rozwiązać umowę z przyczyn wskazanych w ust. 3 niniejszej umowy </w:t>
      </w:r>
      <w:r w:rsidRPr="00362E00">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09D56756" w14:textId="77777777" w:rsidR="00CD2EE5" w:rsidRPr="00362E00"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5AEA0FBA" w14:textId="77777777" w:rsidR="00CD2EE5" w:rsidRPr="00362E00"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W przypadku rozwiązania umowy w trybie natychmiastowym Wykonawcy należy się wynagrodzenie jedynie za usługi zrealizowane do dnia rozwiązania umowy.</w:t>
      </w:r>
    </w:p>
    <w:p w14:paraId="606A4954" w14:textId="77777777" w:rsidR="00CD2EE5" w:rsidRPr="00362E00"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W przypadkach opisanych w ust. 3 Zamawiający zastrzega sobie prawo do wcześniejszego wezwania do zaniechania naruszeń, a po upływie wyznaczonego w wezwaniu terminu ma prawo do rozwiązania umowy.</w:t>
      </w:r>
    </w:p>
    <w:p w14:paraId="688C17E5" w14:textId="77777777" w:rsidR="00CD2EE5" w:rsidRPr="00362E00"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O rozwiązaniu umowy Zamawiający informuje Wykonawcę pisemnie, listem poleconym. Datą rozwiązania umowy jest data doręczenia przesyłki listem poleconym. </w:t>
      </w:r>
    </w:p>
    <w:p w14:paraId="482C5254" w14:textId="77777777" w:rsidR="00840AE6" w:rsidRPr="00362E00" w:rsidRDefault="00840AE6" w:rsidP="00CD2EE5">
      <w:pPr>
        <w:pStyle w:val="Tekstpodstawowy"/>
        <w:spacing w:line="276" w:lineRule="auto"/>
        <w:jc w:val="center"/>
        <w:rPr>
          <w:rFonts w:ascii="Arial" w:hAnsi="Arial" w:cs="Arial"/>
          <w:b/>
          <w:bCs/>
          <w:sz w:val="20"/>
          <w:szCs w:val="20"/>
        </w:rPr>
      </w:pPr>
    </w:p>
    <w:p w14:paraId="56A0FDD5" w14:textId="62332DD8" w:rsidR="00840AE6" w:rsidRPr="00362E00" w:rsidRDefault="00840AE6" w:rsidP="00840AE6">
      <w:pPr>
        <w:pStyle w:val="Tekstpodstawowy"/>
        <w:spacing w:line="276" w:lineRule="auto"/>
        <w:jc w:val="center"/>
        <w:rPr>
          <w:rFonts w:ascii="Arial" w:hAnsi="Arial" w:cs="Arial"/>
          <w:b/>
          <w:bCs/>
          <w:sz w:val="20"/>
          <w:szCs w:val="20"/>
        </w:rPr>
      </w:pPr>
      <w:bookmarkStart w:id="2" w:name="_Hlk163642403"/>
      <w:r w:rsidRPr="00362E00">
        <w:rPr>
          <w:rFonts w:ascii="Arial" w:hAnsi="Arial" w:cs="Arial"/>
          <w:b/>
          <w:bCs/>
          <w:sz w:val="20"/>
          <w:szCs w:val="20"/>
        </w:rPr>
        <w:t>§ 8</w:t>
      </w:r>
    </w:p>
    <w:bookmarkEnd w:id="2"/>
    <w:p w14:paraId="7936A560" w14:textId="4A4468D3" w:rsidR="00840AE6" w:rsidRPr="00362E00"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362E00">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581E7C" w:rsidRPr="00362E00">
        <w:rPr>
          <w:rFonts w:ascii="Arial" w:eastAsia="Calibri" w:hAnsi="Arial" w:cs="Arial"/>
        </w:rPr>
        <w:br/>
      </w:r>
      <w:r w:rsidRPr="00362E00">
        <w:rPr>
          <w:rFonts w:ascii="Arial" w:eastAsia="Calibri" w:hAnsi="Arial" w:cs="Arial"/>
        </w:rPr>
        <w:t xml:space="preserve">art. 454 ustawy Pzp i art. 455 ustawy Pzp. </w:t>
      </w:r>
    </w:p>
    <w:p w14:paraId="40733B47" w14:textId="77777777" w:rsidR="00840AE6" w:rsidRPr="00362E00"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362E00">
        <w:rPr>
          <w:rFonts w:ascii="Arial" w:hAnsi="Arial" w:cs="Arial"/>
        </w:rPr>
        <w:t>Zamawiający dopuszcza możliwość dokonania następujących zmian zawartej umowy oraz określa warunki takich zmian w zakresie:</w:t>
      </w:r>
    </w:p>
    <w:p w14:paraId="1FB5DFBF" w14:textId="3D764271"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rPr>
        <w:t xml:space="preserve">zmiany terminu realizacji przedmiotu umowy, </w:t>
      </w:r>
      <w:r w:rsidRPr="00362E00">
        <w:rPr>
          <w:rFonts w:ascii="Arial" w:hAnsi="Arial" w:cs="Arial"/>
          <w:bCs/>
        </w:rPr>
        <w:t xml:space="preserve">w przypadku, gdy w czasie trwania umowy, </w:t>
      </w:r>
      <w:r w:rsidRPr="00362E00">
        <w:rPr>
          <w:rFonts w:ascii="Arial" w:hAnsi="Arial" w:cs="Arial"/>
        </w:rPr>
        <w:t xml:space="preserve">wystąpią okoliczności niezależne od Wykonawcy skutkujące koniecznością zmiany terminu realizacji przedmiotu umowy określonego w §2 Umowy, po zaproponowaniu przez Wykonawcę </w:t>
      </w:r>
      <w:r w:rsidRPr="00362E00">
        <w:rPr>
          <w:rFonts w:ascii="Arial" w:hAnsi="Arial" w:cs="Arial"/>
        </w:rPr>
        <w:b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581E7C" w:rsidRPr="00362E00">
        <w:rPr>
          <w:rFonts w:ascii="Arial" w:hAnsi="Arial" w:cs="Arial"/>
        </w:rPr>
        <w:br/>
      </w:r>
      <w:r w:rsidRPr="00362E00">
        <w:rPr>
          <w:rFonts w:ascii="Arial" w:hAnsi="Arial" w:cs="Arial"/>
        </w:rPr>
        <w:t>kar umownych;</w:t>
      </w:r>
    </w:p>
    <w:p w14:paraId="1F556AC5" w14:textId="77777777"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AEDCCE0" w14:textId="7C3951E6"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rPr>
        <w:t xml:space="preserve">zmiany terminu umowy, </w:t>
      </w:r>
      <w:r w:rsidRPr="00362E00">
        <w:rPr>
          <w:rFonts w:ascii="Arial" w:hAnsi="Arial" w:cs="Arial"/>
          <w:bCs/>
        </w:rPr>
        <w:t xml:space="preserve">w przypadku </w:t>
      </w:r>
      <w:r w:rsidRPr="00362E00">
        <w:rPr>
          <w:rFonts w:ascii="Arial" w:hAnsi="Arial" w:cs="Arial"/>
        </w:rPr>
        <w:t xml:space="preserve">zaistnienia siły wyższej jako zdarzenia zewnętrznego niemożliwego do przewidzenia i niemożliwego do zapobieżenia, w szczególności wojny i innego działania o charakterze zbrojnym, działania siły przyrody, akty terroru, zamieszki, rozruchy, </w:t>
      </w:r>
      <w:r w:rsidRPr="00362E00">
        <w:rPr>
          <w:rFonts w:ascii="Arial" w:hAnsi="Arial" w:cs="Arial"/>
        </w:rPr>
        <w:lastRenderedPageBreak/>
        <w:t xml:space="preserve">strajki, pandemia, epidemia i inne działania zagrażające porządkowi publicznemu, decyzje </w:t>
      </w:r>
      <w:r w:rsidR="0056401B">
        <w:rPr>
          <w:rFonts w:ascii="Arial" w:hAnsi="Arial" w:cs="Arial"/>
        </w:rPr>
        <w:br/>
      </w:r>
      <w:r w:rsidRPr="00362E00">
        <w:rPr>
          <w:rFonts w:ascii="Arial" w:hAnsi="Arial" w:cs="Arial"/>
        </w:rPr>
        <w:t>lub działania władz publicznych, a także klęski żywiołowe;</w:t>
      </w:r>
    </w:p>
    <w:p w14:paraId="7FD987E3" w14:textId="77777777"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rPr>
        <w:t>zmianami treści umowy, jeżeli konieczne będzie dostosowanie do obowiązujących przepisów;</w:t>
      </w:r>
    </w:p>
    <w:p w14:paraId="573EF97D" w14:textId="77777777"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bCs/>
        </w:rPr>
        <w:t>zmiany wysokości wynagrodzenia, w sytuacji gdy w czasie trwania umowy nastąpi zmiana stawki podatku VAT, w odniesieniu do tej części ceny, której zmiana dotyczy;</w:t>
      </w:r>
      <w:r w:rsidRPr="00362E00">
        <w:rPr>
          <w:rFonts w:ascii="Arial" w:hAnsi="Arial" w:cs="Arial"/>
        </w:rPr>
        <w:t xml:space="preserve"> </w:t>
      </w:r>
    </w:p>
    <w:p w14:paraId="25F60B26" w14:textId="77777777"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rPr>
        <w:t xml:space="preserve">zmiana zakresu przedmiotu zamówienia i obniżenie ceny w przypadku stwierdzenia przez Zamawiającego nieprawidłowości lub ograniczenia świadczenia usługi; </w:t>
      </w:r>
    </w:p>
    <w:p w14:paraId="6B16895E" w14:textId="25B8B60F"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eastAsia="Calibri" w:hAnsi="Arial" w:cs="Arial"/>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5AA0CFCF" w14:textId="3E07EE6C"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lang w:eastAsia="ar-SA"/>
        </w:rPr>
        <w:t xml:space="preserve">zmiany odpowiednich postanowień umowy, w sytuacji gdy w czasie trwania umowy wystąpią zdarzenia siły wyższej rozumianej jako zewnętrzne, nieprzewidziane zdarzenia pozostające poza kontrolą Stron, w szczególności wojny i innego działania o charakterze zbrojnym, działania </w:t>
      </w:r>
      <w:r w:rsidR="0056401B">
        <w:rPr>
          <w:rFonts w:ascii="Arial" w:hAnsi="Arial" w:cs="Arial"/>
          <w:lang w:eastAsia="ar-SA"/>
        </w:rPr>
        <w:br/>
      </w:r>
      <w:r w:rsidRPr="00362E00">
        <w:rPr>
          <w:rFonts w:ascii="Arial" w:hAnsi="Arial" w:cs="Arial"/>
          <w:lang w:eastAsia="ar-SA"/>
        </w:rPr>
        <w:t>siły przyrody, akty terroru, zamieszki, rozruchy, strajki i inne działania zagrażające porządkowi publicznemu, decyzje lub działania władz publicznych,</w:t>
      </w:r>
      <w:r w:rsidR="004473B4" w:rsidRPr="00362E00">
        <w:rPr>
          <w:rFonts w:ascii="Arial" w:hAnsi="Arial" w:cs="Arial"/>
          <w:lang w:eastAsia="ar-SA"/>
        </w:rPr>
        <w:t xml:space="preserve"> pandemii, epidemii</w:t>
      </w:r>
      <w:r w:rsidRPr="00362E00">
        <w:rPr>
          <w:rFonts w:ascii="Arial" w:hAnsi="Arial" w:cs="Arial"/>
          <w:lang w:eastAsia="ar-SA"/>
        </w:rPr>
        <w:t xml:space="preserve"> a także klęski żywiołowe;</w:t>
      </w:r>
    </w:p>
    <w:p w14:paraId="6651315B" w14:textId="77777777" w:rsidR="00840AE6" w:rsidRPr="00362E00"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362E00">
        <w:rPr>
          <w:rFonts w:ascii="Arial" w:hAnsi="Arial" w:cs="Arial"/>
          <w:lang w:eastAsia="ar-SA"/>
        </w:rPr>
        <w:t xml:space="preserve">zmiany odpowiednich postanowień umowy, </w:t>
      </w:r>
      <w:r w:rsidRPr="00362E00">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3DF653F" w14:textId="2C72F6F6" w:rsidR="00840AE6" w:rsidRPr="00362E00" w:rsidRDefault="00840AE6" w:rsidP="00840AE6">
      <w:pPr>
        <w:numPr>
          <w:ilvl w:val="0"/>
          <w:numId w:val="74"/>
        </w:numPr>
        <w:spacing w:line="276" w:lineRule="auto"/>
        <w:ind w:left="567" w:hanging="283"/>
        <w:jc w:val="both"/>
        <w:rPr>
          <w:rFonts w:ascii="Arial" w:hAnsi="Arial" w:cs="Arial"/>
        </w:rPr>
      </w:pPr>
      <w:r w:rsidRPr="00362E00">
        <w:rPr>
          <w:rFonts w:ascii="Arial" w:hAnsi="Arial" w:cs="Arial"/>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581E7C" w:rsidRPr="00362E00">
        <w:rPr>
          <w:rFonts w:ascii="Arial" w:hAnsi="Arial" w:cs="Arial"/>
        </w:rPr>
        <w:br/>
      </w:r>
      <w:r w:rsidRPr="00362E00">
        <w:rPr>
          <w:rFonts w:ascii="Arial" w:hAnsi="Arial" w:cs="Arial"/>
        </w:rPr>
        <w:t>w postępowaniu, nie zachodzą wobec niego podstawy wykluczenia oraz nie pociąga to za sobą innych istotnych zmian umowy;</w:t>
      </w:r>
    </w:p>
    <w:p w14:paraId="3C3BFF06" w14:textId="77777777" w:rsidR="00840AE6" w:rsidRPr="00362E00"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362E00">
        <w:rPr>
          <w:rFonts w:ascii="Arial" w:hAnsi="Arial" w:cs="Arial"/>
        </w:rPr>
        <w:t>Zamawiający dopuszcza zmiany treści umowy w stosunku do treści oferty, na podstawie której dokonano wyboru Wykonawcy zgodnie z dyspozycją art. 455 ustawy Pzp.</w:t>
      </w:r>
    </w:p>
    <w:p w14:paraId="64B35A8D" w14:textId="7CDFB014" w:rsidR="00840AE6" w:rsidRPr="00362E00"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362E00">
        <w:rPr>
          <w:rFonts w:ascii="Arial" w:hAnsi="Arial" w:cs="Aria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581E7C" w:rsidRPr="00362E00">
        <w:rPr>
          <w:rFonts w:ascii="Arial" w:hAnsi="Arial" w:cs="Arial"/>
        </w:rPr>
        <w:br/>
      </w:r>
      <w:r w:rsidRPr="00362E00">
        <w:rPr>
          <w:rFonts w:ascii="Arial" w:hAnsi="Arial" w:cs="Arial"/>
        </w:rPr>
        <w:t>Do zmiany osób uczestniczących w wykonaniu zamówienia wymagane jest łączne spełnienie następujących warunków:</w:t>
      </w:r>
    </w:p>
    <w:p w14:paraId="4FA5B71A" w14:textId="77777777" w:rsidR="00840AE6" w:rsidRPr="00362E00" w:rsidRDefault="00840AE6" w:rsidP="00840AE6">
      <w:pPr>
        <w:numPr>
          <w:ilvl w:val="0"/>
          <w:numId w:val="76"/>
        </w:numPr>
        <w:spacing w:line="276" w:lineRule="auto"/>
        <w:ind w:left="567" w:hanging="283"/>
        <w:jc w:val="both"/>
        <w:rPr>
          <w:rFonts w:ascii="Arial" w:hAnsi="Arial" w:cs="Arial"/>
        </w:rPr>
      </w:pPr>
      <w:r w:rsidRPr="00362E00">
        <w:rPr>
          <w:rFonts w:ascii="Arial" w:hAnsi="Arial" w:cs="Arial"/>
        </w:rPr>
        <w:t xml:space="preserve">przedstawienie osób, których kwalifikacje zawodowe, doświadczenie i wykształcenie niezbędne </w:t>
      </w:r>
      <w:r w:rsidRPr="00362E00">
        <w:rPr>
          <w:rFonts w:ascii="Arial" w:hAnsi="Arial" w:cs="Arial"/>
        </w:rPr>
        <w:br/>
        <w:t xml:space="preserve">do wykonania zamówienia nie są niższe niż osób zastępowanych; </w:t>
      </w:r>
    </w:p>
    <w:p w14:paraId="236E3F28" w14:textId="77777777" w:rsidR="00840AE6" w:rsidRPr="00362E00" w:rsidRDefault="00840AE6" w:rsidP="00840AE6">
      <w:pPr>
        <w:numPr>
          <w:ilvl w:val="0"/>
          <w:numId w:val="76"/>
        </w:numPr>
        <w:spacing w:line="276" w:lineRule="auto"/>
        <w:ind w:left="567" w:hanging="283"/>
        <w:jc w:val="both"/>
        <w:rPr>
          <w:rFonts w:ascii="Arial" w:hAnsi="Arial" w:cs="Arial"/>
        </w:rPr>
      </w:pPr>
      <w:r w:rsidRPr="00362E00">
        <w:rPr>
          <w:rFonts w:ascii="Arial" w:hAnsi="Arial" w:cs="Arial"/>
        </w:rPr>
        <w:t>złożenie informacji na temat kwalifikacji zawodowych, doświadczenia i wykształcenia, zakresu wykonywanych czynności oraz informacji o podstawie do dysponowania tymi osobami;</w:t>
      </w:r>
    </w:p>
    <w:p w14:paraId="5779ABC9" w14:textId="77777777" w:rsidR="00840AE6" w:rsidRPr="00362E00" w:rsidRDefault="00840AE6" w:rsidP="00840AE6">
      <w:pPr>
        <w:numPr>
          <w:ilvl w:val="0"/>
          <w:numId w:val="76"/>
        </w:numPr>
        <w:spacing w:line="276" w:lineRule="auto"/>
        <w:ind w:left="567" w:hanging="283"/>
        <w:jc w:val="both"/>
        <w:rPr>
          <w:rFonts w:ascii="Arial" w:hAnsi="Arial" w:cs="Arial"/>
        </w:rPr>
      </w:pPr>
      <w:r w:rsidRPr="00362E00">
        <w:rPr>
          <w:rFonts w:ascii="Arial" w:hAnsi="Arial" w:cs="Arial"/>
        </w:rPr>
        <w:t>uzyskanie przez Wykonawcę uprzedniej pisemnej zgody Zamawiającego na zmianę osób skierowanych do realizacji zamówienia.</w:t>
      </w:r>
    </w:p>
    <w:p w14:paraId="71C01815" w14:textId="51528777" w:rsidR="00840AE6" w:rsidRPr="00362E00" w:rsidRDefault="00840AE6" w:rsidP="00840AE6">
      <w:pPr>
        <w:spacing w:line="276" w:lineRule="auto"/>
        <w:ind w:left="284"/>
        <w:jc w:val="both"/>
        <w:rPr>
          <w:rFonts w:ascii="Arial" w:hAnsi="Arial" w:cs="Arial"/>
        </w:rPr>
      </w:pPr>
      <w:r w:rsidRPr="00362E00">
        <w:rPr>
          <w:rFonts w:ascii="Arial" w:hAnsi="Arial" w:cs="Arial"/>
        </w:rPr>
        <w:t xml:space="preserve">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Zamawiający ma prawo rozwiązać umowę na zasadach </w:t>
      </w:r>
      <w:r w:rsidR="00C9135E" w:rsidRPr="00362E00">
        <w:rPr>
          <w:rFonts w:ascii="Arial" w:hAnsi="Arial" w:cs="Arial"/>
        </w:rPr>
        <w:t xml:space="preserve">odpowiednio </w:t>
      </w:r>
      <w:r w:rsidRPr="00362E00">
        <w:rPr>
          <w:rFonts w:ascii="Arial" w:hAnsi="Arial" w:cs="Arial"/>
        </w:rPr>
        <w:t>określonych w §</w:t>
      </w:r>
      <w:r w:rsidR="00C9135E" w:rsidRPr="00362E00">
        <w:rPr>
          <w:rFonts w:ascii="Arial" w:hAnsi="Arial" w:cs="Arial"/>
        </w:rPr>
        <w:t xml:space="preserve"> </w:t>
      </w:r>
      <w:r w:rsidR="00F9089E" w:rsidRPr="00362E00">
        <w:rPr>
          <w:rFonts w:ascii="Arial" w:hAnsi="Arial" w:cs="Arial"/>
        </w:rPr>
        <w:t>7</w:t>
      </w:r>
      <w:r w:rsidRPr="00362E00">
        <w:rPr>
          <w:rFonts w:ascii="Arial" w:hAnsi="Arial" w:cs="Arial"/>
        </w:rPr>
        <w:t xml:space="preserve"> niniejszej Umowy.</w:t>
      </w:r>
    </w:p>
    <w:p w14:paraId="5045277F" w14:textId="77777777" w:rsidR="00840AE6" w:rsidRPr="00362E00"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362E00">
        <w:rPr>
          <w:rFonts w:ascii="Arial" w:hAnsi="Arial" w:cs="Arial"/>
        </w:rPr>
        <w:t>Inicjatorem zmian może być Zamawiający lub Wykonawca poprzez pisemne wystąpienie w okresie obowiązywania umowy, zawierające opis proponowanych zmian i ich uzasadnienie.</w:t>
      </w:r>
    </w:p>
    <w:p w14:paraId="08091A3E" w14:textId="721CA5AE" w:rsidR="00840AE6" w:rsidRPr="00362E00" w:rsidRDefault="00840AE6" w:rsidP="007C0E7D">
      <w:pPr>
        <w:widowControl w:val="0"/>
        <w:numPr>
          <w:ilvl w:val="0"/>
          <w:numId w:val="79"/>
        </w:numPr>
        <w:tabs>
          <w:tab w:val="left" w:pos="0"/>
        </w:tabs>
        <w:suppressAutoHyphens w:val="0"/>
        <w:autoSpaceDE w:val="0"/>
        <w:spacing w:line="276" w:lineRule="auto"/>
        <w:ind w:left="284" w:hanging="284"/>
        <w:jc w:val="both"/>
        <w:rPr>
          <w:rFonts w:ascii="Arial" w:hAnsi="Arial" w:cs="Arial"/>
        </w:rPr>
      </w:pPr>
      <w:r w:rsidRPr="00362E00">
        <w:rPr>
          <w:rFonts w:ascii="Arial" w:hAnsi="Arial" w:cs="Arial"/>
        </w:rPr>
        <w:lastRenderedPageBreak/>
        <w:t xml:space="preserve">Zmiana adresu którejkolwiek ze stron umowy nie stanowi zmiany jej treści i nie wymaga sporządzenia aneksu do umowy. Strony zobowiązują się do informowania siebie wzajemnie </w:t>
      </w:r>
      <w:r w:rsidR="0056401B">
        <w:rPr>
          <w:rFonts w:ascii="Arial" w:hAnsi="Arial" w:cs="Arial"/>
        </w:rPr>
        <w:br/>
      </w:r>
      <w:r w:rsidRPr="00362E00">
        <w:rPr>
          <w:rFonts w:ascii="Arial" w:hAnsi="Arial" w:cs="Arial"/>
        </w:rPr>
        <w:t xml:space="preserve">o zmianie formy organizacyjno-prawnej, o zmianie adresu lub osób. W przypadku zaniechania obowiązku, o którym mowa w zdaniu poprzednim, poczytuje się, że wszelkie doręczenia </w:t>
      </w:r>
      <w:r w:rsidR="0056401B">
        <w:rPr>
          <w:rFonts w:ascii="Arial" w:hAnsi="Arial" w:cs="Arial"/>
        </w:rPr>
        <w:br/>
      </w:r>
      <w:r w:rsidRPr="00362E00">
        <w:rPr>
          <w:rFonts w:ascii="Arial" w:hAnsi="Arial" w:cs="Arial"/>
        </w:rPr>
        <w:t xml:space="preserve">i powiadomienia skierowane pod dane teleadresowe, podane w niniejszej umowie uważa </w:t>
      </w:r>
      <w:r w:rsidR="0056401B">
        <w:rPr>
          <w:rFonts w:ascii="Arial" w:hAnsi="Arial" w:cs="Arial"/>
        </w:rPr>
        <w:br/>
      </w:r>
      <w:r w:rsidRPr="00362E00">
        <w:rPr>
          <w:rFonts w:ascii="Arial" w:hAnsi="Arial" w:cs="Arial"/>
        </w:rPr>
        <w:t>się skuteczne.</w:t>
      </w:r>
    </w:p>
    <w:p w14:paraId="279D3FB0" w14:textId="77777777" w:rsidR="00840AE6" w:rsidRPr="00CA6C5D" w:rsidRDefault="00840AE6" w:rsidP="00CD2EE5">
      <w:pPr>
        <w:pStyle w:val="Tekstpodstawowy"/>
        <w:spacing w:line="276" w:lineRule="auto"/>
        <w:jc w:val="center"/>
        <w:rPr>
          <w:rFonts w:ascii="Arial" w:hAnsi="Arial" w:cs="Arial"/>
          <w:b/>
          <w:bCs/>
          <w:color w:val="FF0000"/>
          <w:sz w:val="20"/>
          <w:szCs w:val="20"/>
        </w:rPr>
      </w:pPr>
    </w:p>
    <w:p w14:paraId="43BD0E4F" w14:textId="73D710BD" w:rsidR="00F9089E" w:rsidRPr="00362E00" w:rsidRDefault="00F9089E" w:rsidP="00F9089E">
      <w:pPr>
        <w:pStyle w:val="Tekstpodstawowy"/>
        <w:spacing w:line="276" w:lineRule="auto"/>
        <w:jc w:val="center"/>
        <w:rPr>
          <w:rFonts w:ascii="Arial" w:hAnsi="Arial" w:cs="Arial"/>
          <w:b/>
          <w:bCs/>
          <w:sz w:val="20"/>
          <w:szCs w:val="20"/>
        </w:rPr>
      </w:pPr>
      <w:r w:rsidRPr="00362E00">
        <w:rPr>
          <w:rFonts w:ascii="Arial" w:hAnsi="Arial" w:cs="Arial"/>
          <w:b/>
          <w:bCs/>
          <w:sz w:val="20"/>
          <w:szCs w:val="20"/>
        </w:rPr>
        <w:t>§ 9</w:t>
      </w:r>
    </w:p>
    <w:p w14:paraId="44C3AD80" w14:textId="77777777" w:rsidR="00F9089E" w:rsidRPr="00362E00"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Zgodnie z art. 436 pkt 4 lit. b Pzp, Strony przewidują możliwość dokonania zmiany wysokości wynagrodzenia należnego Wykonawcy, w przypadku wystąpienia jednej z  następujących okoliczności: </w:t>
      </w:r>
    </w:p>
    <w:p w14:paraId="21E3E816" w14:textId="77777777" w:rsidR="00F9089E" w:rsidRPr="00362E00"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zmiany stawki podatku od towarów i usług lub podatku akcyzowego,</w:t>
      </w:r>
    </w:p>
    <w:p w14:paraId="3F4B4CA3" w14:textId="77777777" w:rsidR="00F9089E" w:rsidRPr="00362E00"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46C7EF58" w14:textId="500CEB89" w:rsidR="00F9089E" w:rsidRPr="00362E00"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zmiany zasad podlegania ubezpieczeniom społecznym lub ubezpieczeniu zdrowotnemu </w:t>
      </w:r>
      <w:r w:rsidR="0056401B">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lub wysokości stawki składki na ubezpieczenia społeczne lub zdrowotne, </w:t>
      </w:r>
    </w:p>
    <w:p w14:paraId="7F35CC8B" w14:textId="377F671D" w:rsidR="00F9089E" w:rsidRPr="00362E00"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zmiany zasad gromadzenia i wysokości wpłat do pracowniczych planów kapitałowych,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o których mowa w ustawie z dnia 4 października 2018 r. o  pracowniczych planach kapitałowych (Dz. U. z 202</w:t>
      </w:r>
      <w:r w:rsidR="00C9135E" w:rsidRPr="00362E00">
        <w:rPr>
          <w:rFonts w:ascii="Arial" w:eastAsia="Arial Unicode MS" w:hAnsi="Arial" w:cs="Arial"/>
          <w:bdr w:val="none" w:sz="0" w:space="0" w:color="auto" w:frame="1"/>
        </w:rPr>
        <w:t>4</w:t>
      </w:r>
      <w:r w:rsidRPr="00362E00">
        <w:rPr>
          <w:rFonts w:ascii="Arial" w:eastAsia="Arial Unicode MS" w:hAnsi="Arial" w:cs="Arial"/>
          <w:bdr w:val="none" w:sz="0" w:space="0" w:color="auto" w:frame="1"/>
        </w:rPr>
        <w:t xml:space="preserve"> r. poz. </w:t>
      </w:r>
      <w:r w:rsidR="00C9135E" w:rsidRPr="00362E00">
        <w:rPr>
          <w:rFonts w:ascii="Arial" w:eastAsia="Arial Unicode MS" w:hAnsi="Arial" w:cs="Arial"/>
          <w:bdr w:val="none" w:sz="0" w:space="0" w:color="auto" w:frame="1"/>
        </w:rPr>
        <w:t>427</w:t>
      </w:r>
      <w:r w:rsidRPr="00362E00">
        <w:rPr>
          <w:rFonts w:ascii="Arial" w:eastAsia="Arial Unicode MS" w:hAnsi="Arial" w:cs="Arial"/>
          <w:bdr w:val="none" w:sz="0" w:space="0" w:color="auto" w:frame="1"/>
        </w:rPr>
        <w:t>).</w:t>
      </w:r>
    </w:p>
    <w:p w14:paraId="4DF4FEEF" w14:textId="77777777" w:rsidR="00F9089E" w:rsidRPr="00362E00" w:rsidRDefault="00F9089E" w:rsidP="00581E7C">
      <w:pPr>
        <w:spacing w:line="276" w:lineRule="auto"/>
        <w:ind w:left="426" w:right="1"/>
        <w:contextualSpacing/>
        <w:jc w:val="both"/>
        <w:rPr>
          <w:rFonts w:ascii="Arial" w:eastAsia="Arial" w:hAnsi="Arial" w:cs="Arial"/>
          <w:bdr w:val="none" w:sz="0" w:space="0" w:color="auto" w:frame="1"/>
        </w:rPr>
      </w:pPr>
      <w:r w:rsidRPr="00362E00">
        <w:rPr>
          <w:rFonts w:ascii="Arial" w:eastAsia="Arial Unicode MS" w:hAnsi="Arial" w:cs="Arial"/>
          <w:bdr w:val="none" w:sz="0" w:space="0" w:color="auto" w:frame="1"/>
        </w:rPr>
        <w:t xml:space="preserve">- jeżeli zmiany te będą miały wpływ na koszty wykonania zamówienia przez Wykonawcę. </w:t>
      </w:r>
    </w:p>
    <w:p w14:paraId="4AE4FC34" w14:textId="75C2C11C" w:rsidR="00F9089E" w:rsidRPr="00362E00" w:rsidRDefault="00F9089E" w:rsidP="00F9089E">
      <w:pPr>
        <w:numPr>
          <w:ilvl w:val="0"/>
          <w:numId w:val="118"/>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Zmiana wysokości wynagrodzenia należnego Wykonawcy w przypadku zaistnienia przesłanki,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o której mowa w ust. 1 pkt 1</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będzie odnosić się wyłącznie do części przedmiotu Umowy zrealizowanej, zgodnie z terminami ustalonymi Umową, po dniu wejścia w życie przepisów zmieniających stawkę podatku od towarów i usług lub podatku akcyzowego oraz wyłącznie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do części przedmiotu Umowy, do której zastosowanie znajdzie zmiana stawki podatku od towarów i usług. </w:t>
      </w:r>
    </w:p>
    <w:p w14:paraId="4DAC2783" w14:textId="4B773D51"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W przypadku zmiany, o której mowa w ust. 1 pkt 1</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wartość wynagrodzenia netto nie zmieni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się, a wartość wynagrodzenia brutto zostanie wyliczona na podstawie nowych przepisów. </w:t>
      </w:r>
    </w:p>
    <w:p w14:paraId="6074B783" w14:textId="22D99CA1"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Zmiana wysokości wynagrodzenia w przypadku zaistnienia przesłanki, o której mowa w  ust. 1 pkt 2</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3</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lub 4</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będzie obejmować wyłącznie część wynagrodzenia należnego Wykonawcy,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w zakresie zasad podlegania ubezpieczeniom społecznym lub ubezpieczeniu zdrowotnemu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lub w zakresie wysokości stawki składki na ubezpieczenia społeczne lub zdrowotne lub zmiany zasad gromadzenia i wysokości wpłat do pracowniczych planów kapitałowych, o których mowa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w ustawie z  dnia 4 października 2018 r. o pracowniczych planach kapitałowych. </w:t>
      </w:r>
    </w:p>
    <w:p w14:paraId="78B0FE25" w14:textId="115A830A"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W przypadku zmiany, o której mowa w ust. 1 pkt 2</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3912BE50" w14:textId="1DEE2B5B"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 W przypadku zmiany, o której mowa w ust. 1 pkt 3</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lub 4</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w:t>
      </w:r>
      <w:r w:rsidRPr="00362E00">
        <w:rPr>
          <w:rFonts w:ascii="Arial" w:eastAsia="Arial Unicode MS" w:hAnsi="Arial" w:cs="Arial"/>
          <w:bdr w:val="none" w:sz="0" w:space="0" w:color="auto" w:frame="1"/>
        </w:rPr>
        <w:lastRenderedPageBreak/>
        <w:t xml:space="preserve">Usługi, o których mowa w zdaniu poprzedzającym, odpowiadającej zakresowi, w jakim wykonują oni prace bezpośrednio związane z realizacją przedmiotu Umowy. </w:t>
      </w:r>
    </w:p>
    <w:p w14:paraId="1F1BDA0E" w14:textId="5861D319"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 W celu zawarcia aneksu, o którym mowa w ust. 1, każda ze Stron może wystąpić do drugiej Strony z wnioskiem o dokonanie zmiany wysokości wynagrodzenia należnego Wykonawcy, wraz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A892082" w14:textId="3BEC5653"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 W przypadku zmian, o których mowa w ust. 1 pkt 2</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pkt 3</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lub pkt 4</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jeżeli z wnioskiem występuje Wykonawca, jest on zobowiązany dołączyć do wniosku dokumenty, z których będzie wynikać,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w jakim zakresie zmiany te mają wpływ na koszty wykonania Umowy, w  szczególności:</w:t>
      </w:r>
    </w:p>
    <w:p w14:paraId="49B0D166" w14:textId="4C24795D" w:rsidR="00F9089E" w:rsidRPr="00362E00" w:rsidRDefault="00F9089E" w:rsidP="00F9089E">
      <w:pPr>
        <w:pStyle w:val="Akapitzlist"/>
        <w:widowControl w:val="0"/>
        <w:numPr>
          <w:ilvl w:val="0"/>
          <w:numId w:val="119"/>
        </w:numPr>
        <w:autoSpaceDE w:val="0"/>
        <w:autoSpaceDN w:val="0"/>
        <w:spacing w:line="276" w:lineRule="auto"/>
        <w:ind w:left="851" w:right="1" w:hanging="426"/>
        <w:jc w:val="both"/>
        <w:rPr>
          <w:rFonts w:ascii="Arial" w:eastAsia="Arial" w:hAnsi="Arial" w:cs="Arial"/>
          <w:bdr w:val="none" w:sz="0" w:space="0" w:color="auto" w:frame="1"/>
        </w:rPr>
      </w:pPr>
      <w:r w:rsidRPr="00362E00">
        <w:rPr>
          <w:rFonts w:ascii="Arial" w:eastAsia="Arial Unicode MS" w:hAnsi="Arial" w:cs="Arial"/>
          <w:bdr w:val="none" w:sz="0" w:space="0" w:color="auto" w:frame="1"/>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w:t>
      </w:r>
      <w:r w:rsidR="0085682F"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lub </w:t>
      </w:r>
    </w:p>
    <w:p w14:paraId="1F5E1C69" w14:textId="74B88BBC" w:rsidR="00F9089E" w:rsidRPr="00362E00" w:rsidRDefault="00F9089E" w:rsidP="00F9089E">
      <w:pPr>
        <w:pStyle w:val="Akapitzlist"/>
        <w:widowControl w:val="0"/>
        <w:numPr>
          <w:ilvl w:val="0"/>
          <w:numId w:val="119"/>
        </w:numPr>
        <w:autoSpaceDE w:val="0"/>
        <w:autoSpaceDN w:val="0"/>
        <w:spacing w:line="276" w:lineRule="auto"/>
        <w:ind w:left="851" w:right="1" w:hanging="426"/>
        <w:jc w:val="both"/>
        <w:rPr>
          <w:rFonts w:ascii="Arial" w:hAnsi="Arial" w:cs="Arial"/>
          <w:bdr w:val="none" w:sz="0" w:space="0" w:color="auto" w:frame="1"/>
        </w:rPr>
      </w:pPr>
      <w:r w:rsidRPr="00362E00">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85682F"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lub 4</w:t>
      </w:r>
      <w:r w:rsidR="0085682F"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w:t>
      </w:r>
    </w:p>
    <w:p w14:paraId="7874A043" w14:textId="215A2119" w:rsidR="00F9089E" w:rsidRPr="00362E00"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W przypadku zmiany, o której mowa w ust. 1 pkt 2</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3</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i 4</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i 2</w:t>
      </w:r>
      <w:r w:rsidR="002E3FBD" w:rsidRPr="00362E00">
        <w:rPr>
          <w:rFonts w:ascii="Arial" w:eastAsia="Arial Unicode MS" w:hAnsi="Arial" w:cs="Arial"/>
          <w:bdr w:val="none" w:sz="0" w:space="0" w:color="auto" w:frame="1"/>
        </w:rPr>
        <w:t>)</w:t>
      </w:r>
      <w:r w:rsidRPr="00362E00">
        <w:rPr>
          <w:rFonts w:ascii="Arial" w:eastAsia="Arial Unicode MS" w:hAnsi="Arial" w:cs="Arial"/>
          <w:bdr w:val="none" w:sz="0" w:space="0" w:color="auto" w:frame="1"/>
        </w:rPr>
        <w:t xml:space="preserve">. </w:t>
      </w:r>
    </w:p>
    <w:p w14:paraId="2D352C6B" w14:textId="77777777"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BF5C4EF" w14:textId="66D5A67A" w:rsidR="00F9089E" w:rsidRPr="00362E00"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t>
      </w:r>
      <w:r w:rsidR="00581E7C" w:rsidRPr="00362E00">
        <w:rPr>
          <w:rFonts w:ascii="Arial" w:eastAsia="Arial Unicode MS" w:hAnsi="Arial" w:cs="Arial"/>
          <w:bdr w:val="none" w:sz="0" w:space="0" w:color="auto" w:frame="1"/>
        </w:rPr>
        <w:br/>
      </w:r>
      <w:r w:rsidRPr="00362E00">
        <w:rPr>
          <w:rFonts w:ascii="Arial" w:eastAsia="Arial Unicode MS" w:hAnsi="Arial" w:cs="Arial"/>
          <w:bdr w:val="none" w:sz="0" w:space="0" w:color="auto" w:frame="1"/>
        </w:rPr>
        <w:t xml:space="preserve">w ust. 7. W takim przypadku przepisy ust. 8 - 10 oraz 12 stosuje się odpowiednio. </w:t>
      </w:r>
    </w:p>
    <w:p w14:paraId="4E90EA47" w14:textId="77777777" w:rsidR="00F9089E" w:rsidRPr="00362E00" w:rsidRDefault="00F9089E" w:rsidP="00F9089E">
      <w:pPr>
        <w:numPr>
          <w:ilvl w:val="0"/>
          <w:numId w:val="116"/>
        </w:numPr>
        <w:autoSpaceDN w:val="0"/>
        <w:spacing w:line="276" w:lineRule="auto"/>
        <w:ind w:left="425" w:hanging="425"/>
        <w:jc w:val="both"/>
        <w:rPr>
          <w:rFonts w:ascii="Arial" w:eastAsia="Arial Unicode MS" w:hAnsi="Arial" w:cs="Arial"/>
          <w:bdr w:val="none" w:sz="0" w:space="0" w:color="auto" w:frame="1"/>
        </w:rPr>
      </w:pPr>
      <w:r w:rsidRPr="00362E00">
        <w:rPr>
          <w:rFonts w:ascii="Arial" w:eastAsia="Arial Unicode MS" w:hAnsi="Arial" w:cs="Arial"/>
          <w:bdr w:val="none" w:sz="0" w:space="0" w:color="auto" w:frame="1"/>
        </w:rPr>
        <w:t>Zawarcie aneksu nastąpi nie później niż w terminie 10 dni roboczych od dnia zatwierdzenia wniosku o dokonanie zmiany wysokości wynagrodzenia należnego Wykonawcy.</w:t>
      </w:r>
    </w:p>
    <w:p w14:paraId="28787D89" w14:textId="6B47FDB2" w:rsidR="00F9089E" w:rsidRPr="00362E00"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362E00">
        <w:rPr>
          <w:rFonts w:ascii="Arial" w:eastAsia="Calibri" w:hAnsi="Arial" w:cs="Arial"/>
        </w:rPr>
        <w:t xml:space="preserve">Zamawiający przewiduje możliwość zmiany wysokości wynagrodzenia należnego wykonawcy </w:t>
      </w:r>
      <w:r w:rsidR="00581E7C" w:rsidRPr="00362E00">
        <w:rPr>
          <w:rFonts w:ascii="Arial" w:eastAsia="Calibri" w:hAnsi="Arial" w:cs="Arial"/>
        </w:rPr>
        <w:br/>
      </w:r>
      <w:r w:rsidRPr="00362E00">
        <w:rPr>
          <w:rFonts w:ascii="Arial" w:eastAsia="Calibri" w:hAnsi="Arial" w:cs="Arial"/>
        </w:rPr>
        <w:t xml:space="preserve">w przypadku zmiany ceny materiałów lub kosztów związanych z realizacją zamówienia, </w:t>
      </w:r>
      <w:r w:rsidR="00581E7C" w:rsidRPr="00362E00">
        <w:rPr>
          <w:rFonts w:ascii="Arial" w:eastAsia="Calibri" w:hAnsi="Arial" w:cs="Arial"/>
        </w:rPr>
        <w:br/>
      </w:r>
      <w:r w:rsidRPr="00362E00">
        <w:rPr>
          <w:rFonts w:ascii="Arial" w:eastAsia="Calibri" w:hAnsi="Arial" w:cs="Arial"/>
        </w:rPr>
        <w:t>z tym zastrzeżeniem, że:</w:t>
      </w:r>
    </w:p>
    <w:p w14:paraId="3174BF25" w14:textId="43DC9784" w:rsidR="00F9089E" w:rsidRPr="00362E00" w:rsidRDefault="00F9089E" w:rsidP="00F9089E">
      <w:pPr>
        <w:pStyle w:val="Akapitzlist"/>
        <w:widowControl w:val="0"/>
        <w:numPr>
          <w:ilvl w:val="1"/>
          <w:numId w:val="78"/>
        </w:numPr>
        <w:suppressAutoHyphens w:val="0"/>
        <w:autoSpaceDE w:val="0"/>
        <w:autoSpaceDN w:val="0"/>
        <w:spacing w:line="276" w:lineRule="auto"/>
        <w:ind w:left="851" w:hanging="425"/>
        <w:jc w:val="both"/>
        <w:rPr>
          <w:rFonts w:ascii="Arial" w:eastAsia="Calibri" w:hAnsi="Arial" w:cs="Arial"/>
        </w:rPr>
      </w:pPr>
      <w:r w:rsidRPr="00362E00">
        <w:rPr>
          <w:rFonts w:ascii="Arial" w:eastAsia="Calibri" w:hAnsi="Arial" w:cs="Arial"/>
        </w:rPr>
        <w:t xml:space="preserve">minimalny poziom zmiany ceny materiałów lub kosztów uprawniający strony umowy </w:t>
      </w:r>
      <w:r w:rsidR="00581E7C" w:rsidRPr="00362E00">
        <w:rPr>
          <w:rFonts w:ascii="Arial" w:eastAsia="Calibri" w:hAnsi="Arial" w:cs="Arial"/>
        </w:rPr>
        <w:br/>
      </w:r>
      <w:r w:rsidRPr="00362E00">
        <w:rPr>
          <w:rFonts w:ascii="Arial" w:eastAsia="Calibri" w:hAnsi="Arial" w:cs="Arial"/>
        </w:rPr>
        <w:t>do żądania zmiany wynagrodzenia wynosi 10 % w stosunku do cen lub kosztów z  miesiąca, w którym złożono ofertę Wykonawcy,</w:t>
      </w:r>
    </w:p>
    <w:p w14:paraId="66D5C821" w14:textId="54B090EF" w:rsidR="00F9089E" w:rsidRPr="00362E00" w:rsidRDefault="00F9089E" w:rsidP="00F9089E">
      <w:pPr>
        <w:numPr>
          <w:ilvl w:val="1"/>
          <w:numId w:val="78"/>
        </w:numPr>
        <w:suppressAutoHyphens w:val="0"/>
        <w:autoSpaceDN w:val="0"/>
        <w:spacing w:after="200" w:line="276" w:lineRule="auto"/>
        <w:ind w:left="851" w:right="1" w:hanging="425"/>
        <w:contextualSpacing/>
        <w:jc w:val="both"/>
        <w:rPr>
          <w:rFonts w:ascii="Arial" w:eastAsia="Calibri" w:hAnsi="Arial" w:cs="Arial"/>
        </w:rPr>
      </w:pPr>
      <w:r w:rsidRPr="00362E00">
        <w:rPr>
          <w:rFonts w:ascii="Arial" w:eastAsia="Calibri" w:hAnsi="Arial" w:cs="Arial"/>
        </w:rPr>
        <w:t xml:space="preserve">poziom zmiany wynagrodzenia zostanie ustalony na podstawie wskaźnika zmiany </w:t>
      </w:r>
      <w:r w:rsidR="0056401B">
        <w:rPr>
          <w:rFonts w:ascii="Arial" w:eastAsia="Calibri" w:hAnsi="Arial" w:cs="Arial"/>
        </w:rPr>
        <w:br/>
      </w:r>
      <w:r w:rsidRPr="00362E00">
        <w:rPr>
          <w:rFonts w:ascii="Arial" w:eastAsia="Calibri" w:hAnsi="Arial" w:cs="Arial"/>
        </w:rPr>
        <w:t xml:space="preserve">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w:t>
      </w:r>
      <w:r w:rsidR="0056401B">
        <w:rPr>
          <w:rFonts w:ascii="Arial" w:eastAsia="Calibri" w:hAnsi="Arial" w:cs="Arial"/>
        </w:rPr>
        <w:br/>
      </w:r>
      <w:r w:rsidRPr="00362E00">
        <w:rPr>
          <w:rFonts w:ascii="Arial" w:eastAsia="Calibri" w:hAnsi="Arial" w:cs="Arial"/>
        </w:rPr>
        <w:t xml:space="preserve">GUS za miesiąc, w którym została złożona oferta Wykonawcy. W przypadku gdyby </w:t>
      </w:r>
      <w:r w:rsidR="0056401B">
        <w:rPr>
          <w:rFonts w:ascii="Arial" w:eastAsia="Calibri" w:hAnsi="Arial" w:cs="Arial"/>
        </w:rPr>
        <w:br/>
      </w:r>
      <w:r w:rsidRPr="00362E00">
        <w:rPr>
          <w:rFonts w:ascii="Arial" w:eastAsia="Calibri" w:hAnsi="Arial" w:cs="Arial"/>
        </w:rPr>
        <w:t>w/w wskaźnik przestał być dostępny, strony uzgodnią inny, najbardziej zbliżony wskaźnik publikowany przez GUS.</w:t>
      </w:r>
    </w:p>
    <w:p w14:paraId="326B8417" w14:textId="195D17A5" w:rsidR="00F9089E" w:rsidRPr="00362E00"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362E00">
        <w:rPr>
          <w:rFonts w:ascii="Arial" w:eastAsia="Calibri" w:hAnsi="Arial" w:cs="Arial"/>
        </w:rPr>
        <w:lastRenderedPageBreak/>
        <w:t xml:space="preserve">Sposób określenia wpływu zmiany kosztów na koszt wykonania zamówienia nastąpi </w:t>
      </w:r>
      <w:r w:rsidR="00581E7C" w:rsidRPr="00362E00">
        <w:rPr>
          <w:rFonts w:ascii="Arial" w:eastAsia="Calibri" w:hAnsi="Arial" w:cs="Arial"/>
        </w:rPr>
        <w:br/>
      </w:r>
      <w:r w:rsidRPr="00362E00">
        <w:rPr>
          <w:rFonts w:ascii="Arial" w:eastAsia="Calibri" w:hAnsi="Arial" w:cs="Arial"/>
        </w:rPr>
        <w:t xml:space="preserve">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61B7219F" w14:textId="14B4F592" w:rsidR="00F9089E" w:rsidRPr="00362E00"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362E00">
        <w:rPr>
          <w:rFonts w:ascii="Arial" w:eastAsia="Calibri" w:hAnsi="Arial" w:cs="Arial"/>
        </w:rPr>
        <w:t xml:space="preserve">maksymalna wartość zmiany wynagrodzenia, jaką dopuszcza Zamawiający, to  łącznie </w:t>
      </w:r>
      <w:r w:rsidR="00581E7C" w:rsidRPr="00362E00">
        <w:rPr>
          <w:rFonts w:ascii="Arial" w:eastAsia="Calibri" w:hAnsi="Arial" w:cs="Arial"/>
        </w:rPr>
        <w:br/>
      </w:r>
      <w:r w:rsidRPr="00362E00">
        <w:rPr>
          <w:rFonts w:ascii="Arial" w:eastAsia="Calibri" w:hAnsi="Arial" w:cs="Arial"/>
        </w:rPr>
        <w:t xml:space="preserve">5 % w stosunku do wartości całkowitego wynagrodzenia brutto określonego </w:t>
      </w:r>
      <w:r w:rsidR="0056401B">
        <w:rPr>
          <w:rFonts w:ascii="Arial" w:eastAsia="Calibri" w:hAnsi="Arial" w:cs="Arial"/>
        </w:rPr>
        <w:br/>
      </w:r>
      <w:r w:rsidRPr="00362E00">
        <w:rPr>
          <w:rFonts w:ascii="Arial" w:eastAsia="Calibri" w:hAnsi="Arial" w:cs="Arial"/>
        </w:rPr>
        <w:t xml:space="preserve">w § </w:t>
      </w:r>
      <w:r w:rsidR="003037A3" w:rsidRPr="00362E00">
        <w:rPr>
          <w:rFonts w:ascii="Arial" w:eastAsia="Calibri" w:hAnsi="Arial" w:cs="Arial"/>
        </w:rPr>
        <w:t>3</w:t>
      </w:r>
      <w:r w:rsidRPr="00362E00">
        <w:rPr>
          <w:rFonts w:ascii="Arial" w:eastAsia="Calibri" w:hAnsi="Arial" w:cs="Arial"/>
        </w:rPr>
        <w:t xml:space="preserve"> ust. 1 umowy;</w:t>
      </w:r>
    </w:p>
    <w:p w14:paraId="4991C49A" w14:textId="77777777" w:rsidR="00F9089E" w:rsidRPr="00362E00"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362E00">
        <w:rPr>
          <w:rFonts w:ascii="Arial" w:eastAsia="Calibri" w:hAnsi="Arial" w:cs="Arial"/>
        </w:rPr>
        <w:t>zmiana wynagrodzenia może nastąpić co kwartał, począwszy najwcześniej od 6 miesiąca obowiązywania niniejszej Umowy.</w:t>
      </w:r>
    </w:p>
    <w:p w14:paraId="78301ABD" w14:textId="5795D8C3" w:rsidR="00F9089E" w:rsidRPr="00362E00"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362E00">
        <w:rPr>
          <w:rFonts w:ascii="Arial" w:eastAsia="Calibri" w:hAnsi="Arial" w:cs="Arial"/>
        </w:rPr>
        <w:t xml:space="preserve">W przypadku zmiany wynagrodzenia na podstawie ust. 13 Wykonawca zobowiązany jest </w:t>
      </w:r>
      <w:r w:rsidR="00581E7C" w:rsidRPr="00362E00">
        <w:rPr>
          <w:rFonts w:ascii="Arial" w:eastAsia="Calibri" w:hAnsi="Arial" w:cs="Arial"/>
        </w:rPr>
        <w:br/>
      </w:r>
      <w:r w:rsidRPr="00362E00">
        <w:rPr>
          <w:rFonts w:ascii="Arial" w:eastAsia="Calibri" w:hAnsi="Arial" w:cs="Arial"/>
        </w:rPr>
        <w:t>do zmiany wynagrodzenia przysługującego podwykonawcy, z którym zawarł umowę, w  zakresie odpowiadającym zmianom cen materiałów lub kosztów dotyczących zobowiązania podwykonawcy w terminie 14 dni od dnia dokonania zmiany, o której mowa w zdaniu 1.</w:t>
      </w:r>
    </w:p>
    <w:p w14:paraId="687EB9D9" w14:textId="2AA98EFD" w:rsidR="00F9089E" w:rsidRPr="00362E00" w:rsidRDefault="00F9089E" w:rsidP="00F9089E">
      <w:pPr>
        <w:pStyle w:val="Akapitzlist"/>
        <w:widowControl w:val="0"/>
        <w:numPr>
          <w:ilvl w:val="0"/>
          <w:numId w:val="116"/>
        </w:numPr>
        <w:suppressAutoHyphens w:val="0"/>
        <w:autoSpaceDE w:val="0"/>
        <w:autoSpaceDN w:val="0"/>
        <w:spacing w:line="276" w:lineRule="auto"/>
        <w:ind w:hanging="395"/>
        <w:jc w:val="both"/>
        <w:rPr>
          <w:rFonts w:ascii="Arial" w:eastAsia="Calibri" w:hAnsi="Arial" w:cs="Arial"/>
        </w:rPr>
      </w:pPr>
      <w:r w:rsidRPr="00362E00">
        <w:rPr>
          <w:rFonts w:ascii="Arial" w:eastAsia="Calibri" w:hAnsi="Arial" w:cs="Arial"/>
        </w:rPr>
        <w:t xml:space="preserve">W przypadku braku zmiany wynagrodzenia, o której mowa  ust. 14, w umowie z podwykonawcą Wykonawca zapłaci karę w wysokości 5% wynagrodzenia umownego brutto, o którym mowa </w:t>
      </w:r>
      <w:r w:rsidR="00581E7C" w:rsidRPr="00362E00">
        <w:rPr>
          <w:rFonts w:ascii="Arial" w:eastAsia="Calibri" w:hAnsi="Arial" w:cs="Arial"/>
        </w:rPr>
        <w:br/>
      </w:r>
      <w:r w:rsidRPr="00362E00">
        <w:rPr>
          <w:rFonts w:ascii="Arial" w:eastAsia="Calibri" w:hAnsi="Arial" w:cs="Arial"/>
        </w:rPr>
        <w:t>w § 3 ust. 1, za każdy stwierdzony przypadek</w:t>
      </w:r>
    </w:p>
    <w:p w14:paraId="701B1A59" w14:textId="77777777" w:rsidR="00F9089E" w:rsidRPr="00A26C66" w:rsidRDefault="00F9089E" w:rsidP="00CD2EE5">
      <w:pPr>
        <w:pStyle w:val="Tekstpodstawowy"/>
        <w:spacing w:line="276" w:lineRule="auto"/>
        <w:jc w:val="center"/>
        <w:rPr>
          <w:rFonts w:ascii="Arial" w:hAnsi="Arial" w:cs="Arial"/>
          <w:b/>
          <w:bCs/>
          <w:color w:val="FF0000"/>
          <w:sz w:val="20"/>
          <w:szCs w:val="20"/>
        </w:rPr>
      </w:pPr>
    </w:p>
    <w:p w14:paraId="3787F811" w14:textId="16144149" w:rsidR="00837F3D" w:rsidRPr="00A26C66" w:rsidRDefault="00837F3D" w:rsidP="00837F3D">
      <w:pPr>
        <w:pStyle w:val="Tekstpodstawowy"/>
        <w:spacing w:line="276" w:lineRule="auto"/>
        <w:jc w:val="center"/>
        <w:rPr>
          <w:rFonts w:ascii="Arial" w:hAnsi="Arial" w:cs="Arial"/>
          <w:b/>
          <w:bCs/>
          <w:sz w:val="20"/>
          <w:szCs w:val="20"/>
        </w:rPr>
      </w:pPr>
      <w:r w:rsidRPr="00A26C66">
        <w:rPr>
          <w:rFonts w:ascii="Arial" w:hAnsi="Arial" w:cs="Arial"/>
          <w:b/>
          <w:bCs/>
          <w:sz w:val="20"/>
          <w:szCs w:val="20"/>
        </w:rPr>
        <w:t xml:space="preserve">§ </w:t>
      </w:r>
      <w:r w:rsidR="00F9089E" w:rsidRPr="00A26C66">
        <w:rPr>
          <w:rFonts w:ascii="Arial" w:hAnsi="Arial" w:cs="Arial"/>
          <w:b/>
          <w:bCs/>
          <w:sz w:val="20"/>
          <w:szCs w:val="20"/>
        </w:rPr>
        <w:t>10</w:t>
      </w:r>
    </w:p>
    <w:p w14:paraId="3A605277" w14:textId="264CC438" w:rsidR="00A26C66" w:rsidRPr="00A26C66" w:rsidRDefault="00A26C66" w:rsidP="00A26C66">
      <w:pPr>
        <w:suppressAutoHyphens w:val="0"/>
        <w:spacing w:line="276" w:lineRule="auto"/>
        <w:jc w:val="both"/>
        <w:rPr>
          <w:rFonts w:ascii="Arial" w:eastAsia="Calibri" w:hAnsi="Arial" w:cs="Arial"/>
          <w:lang w:eastAsia="en-US"/>
        </w:rPr>
      </w:pPr>
      <w:r w:rsidRPr="00A26C66">
        <w:rPr>
          <w:rFonts w:ascii="Arial" w:eastAsia="Calibri" w:hAnsi="Arial" w:cs="Arial"/>
          <w:bCs/>
          <w:lang w:eastAsia="en-US"/>
        </w:rPr>
        <w:t xml:space="preserve">Zgodnie z art. 13 Rozporządzenia Parlamentu Europejskiego i Rady (UE) 2016/679 z dnia </w:t>
      </w:r>
      <w:r w:rsidRPr="00A26C66">
        <w:rPr>
          <w:rFonts w:ascii="Arial" w:eastAsia="Calibri" w:hAnsi="Arial" w:cs="Arial"/>
          <w:bCs/>
          <w:lang w:eastAsia="en-US"/>
        </w:rPr>
        <w:br/>
        <w:t>27 kwietnia 2016 r. w sprawie ochrony osób fizycznych w związku z przetwarzaniem danych osobowych i w sprawie swobodnego przepływu takich danych oraz uchylenia dyrektywy 95/46/WE (Dz. Urz. UE L 119 z 04.05.2016), Zamawiający informuje Wykonawcę, iż:</w:t>
      </w:r>
    </w:p>
    <w:p w14:paraId="1C486FC8" w14:textId="6A105E79"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Administratorem danych osobowych Wykonawcy i wskazanych przez Wykonawcę osób </w:t>
      </w:r>
      <w:r w:rsidRPr="00A26C66">
        <w:rPr>
          <w:rFonts w:ascii="Arial" w:eastAsia="Calibri" w:hAnsi="Arial" w:cs="Arial"/>
          <w:bCs/>
          <w:lang w:eastAsia="en-US"/>
        </w:rPr>
        <w:br/>
        <w:t xml:space="preserve">do reprezentowania Wykonawcy jest Województwo Lubelskie – Regionalny Ośrodek Polityki Społecznej w Lublinie z siedzibą przy ul. Diamentowej 2 w Lublinie, reprezentowany przez Dyrektora ROPS w Lublinie. Z Administratorem danych osobowych można skontaktować się za pośrednictwem poczty pisząc na adres: ul. Diamentowa 2, 20-447 Lublin, e-mail: rops@rops.lubelskie.pl </w:t>
      </w:r>
    </w:p>
    <w:p w14:paraId="21F50940"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Pytania dotyczące sposobu i zakresu przetwarzania danych osobowych, a także przysługujących uprawnień, można uzyskać kontaktując się z Inspektorem Ochrony Danych Osobowych w ROPS Lublin mailowo na adres: </w:t>
      </w:r>
      <w:hyperlink r:id="rId7">
        <w:r w:rsidRPr="00A26C66">
          <w:rPr>
            <w:rFonts w:ascii="Arial" w:eastAsia="Calibri" w:hAnsi="Arial" w:cs="Arial"/>
            <w:bCs/>
            <w:color w:val="0563C1"/>
            <w:u w:val="single"/>
            <w:lang w:eastAsia="en-US"/>
          </w:rPr>
          <w:t>iod.rops@rops.lubelskie.pl</w:t>
        </w:r>
      </w:hyperlink>
    </w:p>
    <w:p w14:paraId="50709B90"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Dane osobowe Wykonawcy przetwarzane będą w celu niezbędnym do zawarcia, realizacji i kontroli umowy, zapewnienia rozliczeń finansowo-księgowych i wypełnienia obowiązków podatkowych, przechowywania faktur/rachunków i dokumentów księgowych, ewentualnego dochodzenia lub obrony przed roszczeniami, realizacji obowiązków archiwizacyjnych.</w:t>
      </w:r>
    </w:p>
    <w:p w14:paraId="0B0CCFD0" w14:textId="2F0AC931"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Dane Wykonawcy będą przetwarzane w związku z zawarciem i wykonywaniem umowy, </w:t>
      </w:r>
      <w:r w:rsidRPr="00A26C66">
        <w:rPr>
          <w:rFonts w:ascii="Arial" w:eastAsia="Calibri" w:hAnsi="Arial" w:cs="Arial"/>
          <w:bCs/>
          <w:lang w:eastAsia="en-US"/>
        </w:rPr>
        <w:br/>
        <w:t xml:space="preserve">a także podjęcia czynności niezbędnych przed jej zawarciem, na żądanie Wykonawcy </w:t>
      </w:r>
      <w:r w:rsidRPr="00A26C66">
        <w:rPr>
          <w:rFonts w:ascii="Arial" w:eastAsia="Calibri" w:hAnsi="Arial" w:cs="Arial"/>
          <w:bCs/>
          <w:lang w:eastAsia="en-US"/>
        </w:rPr>
        <w:br/>
        <w:t xml:space="preserve">(art. 6 ust. 1 lit. b RODO) oraz obowiązkiem prawnym ciążącym na administratorze </w:t>
      </w:r>
      <w:r w:rsidRPr="00A26C66">
        <w:rPr>
          <w:rFonts w:ascii="Arial" w:eastAsia="Calibri" w:hAnsi="Arial" w:cs="Arial"/>
          <w:bCs/>
          <w:lang w:eastAsia="en-US"/>
        </w:rPr>
        <w:br/>
        <w:t>(art. 6 ust. 1 lit. c RODO) wynikającym z przepisów dotyczących:</w:t>
      </w:r>
    </w:p>
    <w:p w14:paraId="058D12A4" w14:textId="7D3DA638" w:rsidR="00A26C66" w:rsidRPr="00A26C66" w:rsidRDefault="00A26C66" w:rsidP="00A26C66">
      <w:pPr>
        <w:numPr>
          <w:ilvl w:val="0"/>
          <w:numId w:val="123"/>
        </w:numPr>
        <w:suppressAutoHyphens w:val="0"/>
        <w:spacing w:line="276" w:lineRule="auto"/>
        <w:ind w:left="567" w:hanging="283"/>
        <w:contextualSpacing/>
        <w:jc w:val="both"/>
        <w:rPr>
          <w:rFonts w:ascii="Arial" w:eastAsia="Calibri" w:hAnsi="Arial" w:cs="Arial"/>
          <w:lang w:eastAsia="en-US"/>
        </w:rPr>
      </w:pPr>
      <w:r w:rsidRPr="00A26C66">
        <w:rPr>
          <w:rFonts w:ascii="Arial" w:eastAsia="Calibri" w:hAnsi="Arial" w:cs="Arial"/>
          <w:bCs/>
          <w:lang w:eastAsia="en-US"/>
        </w:rPr>
        <w:t xml:space="preserve">rozliczeń-finansowo-księgowych, w szczególności z ustawy z dnia 29 września 1994 r. </w:t>
      </w:r>
      <w:r w:rsidR="0056401B">
        <w:rPr>
          <w:rFonts w:ascii="Arial" w:eastAsia="Calibri" w:hAnsi="Arial" w:cs="Arial"/>
          <w:bCs/>
          <w:lang w:eastAsia="en-US"/>
        </w:rPr>
        <w:br/>
      </w:r>
      <w:r w:rsidRPr="00A26C66">
        <w:rPr>
          <w:rFonts w:ascii="Arial" w:eastAsia="Calibri" w:hAnsi="Arial" w:cs="Arial"/>
          <w:bCs/>
          <w:lang w:eastAsia="en-US"/>
        </w:rPr>
        <w:t xml:space="preserve">o rachunkowości, ustawy z dnia 29 sierpnia 1997 r. Ordynacja podatkowa, ustawy dnia 15 lutego 1992 r. o podatku dochodowym od osób prawnych, </w:t>
      </w:r>
    </w:p>
    <w:p w14:paraId="1010DA46" w14:textId="77777777" w:rsidR="00A26C66" w:rsidRPr="00A26C66" w:rsidRDefault="00A26C66" w:rsidP="00A26C66">
      <w:pPr>
        <w:numPr>
          <w:ilvl w:val="0"/>
          <w:numId w:val="123"/>
        </w:numPr>
        <w:suppressAutoHyphens w:val="0"/>
        <w:spacing w:line="276" w:lineRule="auto"/>
        <w:ind w:left="567" w:hanging="283"/>
        <w:contextualSpacing/>
        <w:jc w:val="both"/>
        <w:rPr>
          <w:rFonts w:ascii="Arial" w:eastAsia="Calibri" w:hAnsi="Arial" w:cs="Arial"/>
          <w:lang w:eastAsia="en-US"/>
        </w:rPr>
      </w:pPr>
      <w:r w:rsidRPr="00A26C66">
        <w:rPr>
          <w:rFonts w:ascii="Arial" w:eastAsia="Calibri" w:hAnsi="Arial" w:cs="Arial"/>
          <w:bCs/>
          <w:lang w:eastAsia="en-US"/>
        </w:rPr>
        <w:t xml:space="preserve">realizacji umowy i roszczeń, zwłaszcza z art. 42 ust 5, art. 44 i art. 69 ust. 1 pkt 3  ustawy z dnia 27 sierpnia 2009 r. o finansach publicznych, </w:t>
      </w:r>
    </w:p>
    <w:p w14:paraId="719267D9" w14:textId="411EBDC9" w:rsidR="00A26C66" w:rsidRPr="00A26C66" w:rsidRDefault="00A26C66" w:rsidP="00A26C66">
      <w:pPr>
        <w:numPr>
          <w:ilvl w:val="0"/>
          <w:numId w:val="123"/>
        </w:numPr>
        <w:suppressAutoHyphens w:val="0"/>
        <w:spacing w:line="276" w:lineRule="auto"/>
        <w:ind w:left="567" w:hanging="283"/>
        <w:contextualSpacing/>
        <w:jc w:val="both"/>
        <w:rPr>
          <w:rFonts w:ascii="Arial" w:eastAsia="Calibri" w:hAnsi="Arial" w:cs="Arial"/>
          <w:lang w:eastAsia="en-US"/>
        </w:rPr>
      </w:pPr>
      <w:r w:rsidRPr="00A26C66">
        <w:rPr>
          <w:rFonts w:ascii="Arial" w:eastAsia="Calibri" w:hAnsi="Arial" w:cs="Arial"/>
          <w:bCs/>
          <w:lang w:eastAsia="en-US"/>
        </w:rPr>
        <w:t xml:space="preserve">realizacji obowiązków archiwizacyjnych – określonych w instrukcji kancelaryjnej oraz jednolitym rzeczowym wykazie akt przyjętym wewnętrznym zarządzeniem, w związku </w:t>
      </w:r>
      <w:r w:rsidRPr="00A26C66">
        <w:rPr>
          <w:rFonts w:ascii="Arial" w:eastAsia="Calibri" w:hAnsi="Arial" w:cs="Arial"/>
          <w:bCs/>
          <w:lang w:eastAsia="en-US"/>
        </w:rPr>
        <w:br/>
        <w:t xml:space="preserve">z art. 5 ust 1 oraz art. 6 ust 2 ustawy z dnia 14 lipca 1983 r. o narodowym zasobie archiwalnym </w:t>
      </w:r>
      <w:r w:rsidR="0056401B">
        <w:rPr>
          <w:rFonts w:ascii="Arial" w:eastAsia="Calibri" w:hAnsi="Arial" w:cs="Arial"/>
          <w:bCs/>
          <w:lang w:eastAsia="en-US"/>
        </w:rPr>
        <w:br/>
      </w:r>
      <w:r w:rsidRPr="00A26C66">
        <w:rPr>
          <w:rFonts w:ascii="Arial" w:eastAsia="Calibri" w:hAnsi="Arial" w:cs="Arial"/>
          <w:bCs/>
          <w:lang w:eastAsia="en-US"/>
        </w:rPr>
        <w:t>i archiwach.</w:t>
      </w:r>
    </w:p>
    <w:p w14:paraId="18A6E76C"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lastRenderedPageBreak/>
        <w:t>Dane będą udostępniane odbiorcom danych osobowych upoważnionym na podstawie przepisów prawa oraz podmiotom zewnętrznym świadczącym umowy wsparcia i serwisu, niszczenia dokumentów, specjaliście ds. zamówień publicznych /podmiotom przetwarzającym. Dane osobowe mogą zostać również udostępnione Instytucji Pośredniczącej (Wojewódzki Urząd Pracy w Lublinie, Instytucji Zarządzającej (Zarząd Województwa Lubelskiego), Instytucji Koordynującej Umowę Partnerstwa (Minister właściwy do spraw rozwoju regionalnego) oraz podmiotom prowadzącym działanie ewaluacyjne.</w:t>
      </w:r>
    </w:p>
    <w:p w14:paraId="5608C9D0" w14:textId="4C53721F"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Dane będą przetwarzane przez okres realizacji celów przetwarzania, ale nie dłużej </w:t>
      </w:r>
      <w:r w:rsidRPr="00A26C66">
        <w:rPr>
          <w:rFonts w:ascii="Arial" w:eastAsia="Calibri" w:hAnsi="Arial" w:cs="Arial"/>
          <w:bCs/>
          <w:lang w:eastAsia="en-US"/>
        </w:rPr>
        <w:br/>
        <w:t>niż przez okres archiwalny.</w:t>
      </w:r>
    </w:p>
    <w:p w14:paraId="2A331784" w14:textId="5363A335"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Wykonawca, którego dane dotyczą posiada następujące prawa: dostępu do swoich danych osobowych, ich sprostowania, prawo żądania ograniczenia przetwarzania, także prawo </w:t>
      </w:r>
      <w:r w:rsidRPr="00A26C66">
        <w:rPr>
          <w:rFonts w:ascii="Arial" w:eastAsia="Calibri" w:hAnsi="Arial" w:cs="Arial"/>
          <w:bCs/>
          <w:lang w:eastAsia="en-US"/>
        </w:rPr>
        <w:br/>
        <w:t xml:space="preserve">do usunięcia danych po okresie retencji danych i żądania przenoszenia danych jeśli zostaną spełnione przesłanki określone w przepisach prawa. Skorzystanie z powyższych praw podlega ograniczeniom określonym w przepisach prawa. W sprawach realizacji powyższych praw prosimy </w:t>
      </w:r>
      <w:r w:rsidR="0056401B">
        <w:rPr>
          <w:rFonts w:ascii="Arial" w:eastAsia="Calibri" w:hAnsi="Arial" w:cs="Arial"/>
          <w:bCs/>
          <w:lang w:eastAsia="en-US"/>
        </w:rPr>
        <w:br/>
      </w:r>
      <w:r w:rsidRPr="00A26C66">
        <w:rPr>
          <w:rFonts w:ascii="Arial" w:eastAsia="Calibri" w:hAnsi="Arial" w:cs="Arial"/>
          <w:bCs/>
          <w:lang w:eastAsia="en-US"/>
        </w:rPr>
        <w:t>o kontakt z inspektorem ochrony danych.</w:t>
      </w:r>
    </w:p>
    <w:p w14:paraId="0519EC76" w14:textId="30790444"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Podanie danych w zakresie niezbędnym do realizacji umowy i jej rozliczenia jest warunkiem </w:t>
      </w:r>
      <w:r w:rsidR="0056401B">
        <w:rPr>
          <w:rFonts w:ascii="Arial" w:eastAsia="Calibri" w:hAnsi="Arial" w:cs="Arial"/>
          <w:bCs/>
          <w:lang w:eastAsia="en-US"/>
        </w:rPr>
        <w:br/>
      </w:r>
      <w:r w:rsidRPr="00A26C66">
        <w:rPr>
          <w:rFonts w:ascii="Arial" w:eastAsia="Calibri" w:hAnsi="Arial" w:cs="Arial"/>
          <w:bCs/>
          <w:lang w:eastAsia="en-US"/>
        </w:rPr>
        <w:t>jej zawarcia. Nie podanie danych skutkuje nie zawarciem umowy.</w:t>
      </w:r>
    </w:p>
    <w:p w14:paraId="4E91259C"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W przypadkach uznania, iż przetwarzanie danych narusza przepisy rozporządzenia RODO, przysługuje Wykonawcy prawo do wniesienia skargi do Prezesa Urzędu Ochrony Danych Osobowych, ul. Stawki 2, 00-193 Warszawa.</w:t>
      </w:r>
    </w:p>
    <w:p w14:paraId="315CBB19"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 xml:space="preserve">Dane osobowe Wykonawcy nie będą przetwarzane w sposób zautomatyzowany i nie będą profilowane. </w:t>
      </w:r>
    </w:p>
    <w:p w14:paraId="4D82775D" w14:textId="77777777" w:rsidR="00A26C66" w:rsidRPr="00A26C66" w:rsidRDefault="00A26C66" w:rsidP="00A26C66">
      <w:pPr>
        <w:numPr>
          <w:ilvl w:val="0"/>
          <w:numId w:val="122"/>
        </w:numPr>
        <w:suppressAutoHyphens w:val="0"/>
        <w:spacing w:line="276" w:lineRule="auto"/>
        <w:ind w:left="284"/>
        <w:contextualSpacing/>
        <w:jc w:val="both"/>
        <w:rPr>
          <w:rFonts w:ascii="Arial" w:eastAsia="Calibri" w:hAnsi="Arial" w:cs="Arial"/>
          <w:lang w:eastAsia="en-US"/>
        </w:rPr>
      </w:pPr>
      <w:r w:rsidRPr="00A26C66">
        <w:rPr>
          <w:rFonts w:ascii="Arial" w:eastAsia="Calibri" w:hAnsi="Arial" w:cs="Arial"/>
          <w:bCs/>
          <w:lang w:eastAsia="en-US"/>
        </w:rPr>
        <w:t>Dane osobowe Wykonawcy nie będą przekazane do państw trzecich.</w:t>
      </w:r>
    </w:p>
    <w:p w14:paraId="09D1072C" w14:textId="77777777" w:rsidR="00A26C66" w:rsidRPr="00CA6C5D" w:rsidRDefault="00A26C66" w:rsidP="000E2F9D">
      <w:pPr>
        <w:pStyle w:val="Tekstpodstawowy"/>
        <w:spacing w:line="276" w:lineRule="auto"/>
        <w:jc w:val="center"/>
        <w:rPr>
          <w:rFonts w:ascii="Arial" w:hAnsi="Arial" w:cs="Arial"/>
          <w:b/>
          <w:bCs/>
          <w:color w:val="FF0000"/>
          <w:sz w:val="20"/>
          <w:szCs w:val="20"/>
        </w:rPr>
      </w:pPr>
    </w:p>
    <w:p w14:paraId="67960740" w14:textId="50677D79" w:rsidR="007C0E7D" w:rsidRPr="00362E00" w:rsidRDefault="007C0E7D" w:rsidP="007C0E7D">
      <w:pPr>
        <w:pStyle w:val="Tekstpodstawowy"/>
        <w:spacing w:line="276" w:lineRule="auto"/>
        <w:jc w:val="center"/>
        <w:rPr>
          <w:rFonts w:ascii="Arial" w:hAnsi="Arial" w:cs="Arial"/>
          <w:b/>
          <w:bCs/>
          <w:sz w:val="20"/>
          <w:szCs w:val="20"/>
        </w:rPr>
      </w:pPr>
      <w:r w:rsidRPr="00362E00">
        <w:rPr>
          <w:rFonts w:ascii="Arial" w:hAnsi="Arial" w:cs="Arial"/>
          <w:b/>
          <w:bCs/>
          <w:sz w:val="20"/>
          <w:szCs w:val="20"/>
        </w:rPr>
        <w:t xml:space="preserve">§ </w:t>
      </w:r>
      <w:r w:rsidR="00813F22" w:rsidRPr="00362E00">
        <w:rPr>
          <w:rFonts w:ascii="Arial" w:hAnsi="Arial" w:cs="Arial"/>
          <w:b/>
          <w:bCs/>
          <w:sz w:val="20"/>
          <w:szCs w:val="20"/>
        </w:rPr>
        <w:t>1</w:t>
      </w:r>
      <w:r w:rsidR="00F9089E" w:rsidRPr="00362E00">
        <w:rPr>
          <w:rFonts w:ascii="Arial" w:hAnsi="Arial" w:cs="Arial"/>
          <w:b/>
          <w:bCs/>
          <w:sz w:val="20"/>
          <w:szCs w:val="20"/>
        </w:rPr>
        <w:t>1</w:t>
      </w:r>
    </w:p>
    <w:p w14:paraId="01A1217B" w14:textId="77777777"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1D8E2F7F" w14:textId="5E0AA0B3"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581E7C" w:rsidRPr="00362E00">
        <w:rPr>
          <w:rFonts w:ascii="Arial" w:hAnsi="Arial" w:cs="Arial"/>
        </w:rPr>
        <w:br/>
      </w:r>
      <w:r w:rsidRPr="00362E00">
        <w:rPr>
          <w:rFonts w:ascii="Arial" w:hAnsi="Arial" w:cs="Arial"/>
        </w:rPr>
        <w:t>na przedmiot umowy.</w:t>
      </w:r>
    </w:p>
    <w:p w14:paraId="72C0DD5F" w14:textId="77777777" w:rsidR="007C0E7D" w:rsidRPr="00362E00" w:rsidRDefault="007C0E7D" w:rsidP="00D71AA8">
      <w:pPr>
        <w:numPr>
          <w:ilvl w:val="0"/>
          <w:numId w:val="104"/>
        </w:numPr>
        <w:tabs>
          <w:tab w:val="left" w:pos="284"/>
        </w:tabs>
        <w:autoSpaceDE w:val="0"/>
        <w:spacing w:line="276" w:lineRule="auto"/>
        <w:ind w:left="284" w:hanging="284"/>
        <w:jc w:val="both"/>
        <w:rPr>
          <w:rFonts w:ascii="Arial" w:hAnsi="Arial" w:cs="Arial"/>
        </w:rPr>
      </w:pPr>
      <w:r w:rsidRPr="00362E00">
        <w:rPr>
          <w:rFonts w:ascii="Arial" w:hAnsi="Arial" w:cs="Arial"/>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6BF980BB" w14:textId="77777777"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362E00">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5DCC67DD" w14:textId="77777777"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bCs/>
        </w:rPr>
        <w:t xml:space="preserve">Spory, jakie mogą wyniknąć z realizacji umowy, strony poddają rozstrzygnięciu właściwemu rzeczowo i miejscowo sądowi powszechnemu w Lublinie. </w:t>
      </w:r>
    </w:p>
    <w:p w14:paraId="05B972B7" w14:textId="77777777"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bCs/>
        </w:rPr>
        <w:t>Niniejsza umowa wchodzi w życie z dniem podpisania.</w:t>
      </w:r>
    </w:p>
    <w:p w14:paraId="36727966" w14:textId="2E9E5EC5" w:rsidR="007C0E7D" w:rsidRPr="00362E00"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362E00">
        <w:rPr>
          <w:rFonts w:ascii="Arial" w:hAnsi="Arial" w:cs="Arial"/>
          <w:bCs/>
        </w:rPr>
        <w:t>Umowę sporządzono w dwóch jednobrzmiących egzemplarzach, po jedn</w:t>
      </w:r>
      <w:r w:rsidR="00813F22" w:rsidRPr="00362E00">
        <w:rPr>
          <w:rFonts w:ascii="Arial" w:hAnsi="Arial" w:cs="Arial"/>
          <w:bCs/>
        </w:rPr>
        <w:t>ym</w:t>
      </w:r>
      <w:r w:rsidRPr="00362E00">
        <w:rPr>
          <w:rFonts w:ascii="Arial" w:hAnsi="Arial" w:cs="Arial"/>
          <w:bCs/>
        </w:rPr>
        <w:t xml:space="preserve"> dla każdej ze Stron.</w:t>
      </w:r>
    </w:p>
    <w:p w14:paraId="60A80A41" w14:textId="77777777" w:rsidR="007C0E7D" w:rsidRPr="00362E00" w:rsidRDefault="007C0E7D" w:rsidP="007C0E7D">
      <w:pPr>
        <w:autoSpaceDE w:val="0"/>
        <w:spacing w:line="276" w:lineRule="auto"/>
        <w:rPr>
          <w:rFonts w:ascii="Arial" w:hAnsi="Arial" w:cs="Arial"/>
          <w:bCs/>
        </w:rPr>
      </w:pPr>
    </w:p>
    <w:p w14:paraId="06633407" w14:textId="77777777" w:rsidR="00AF1ECD" w:rsidRPr="00362E00" w:rsidRDefault="00AF1ECD" w:rsidP="00AF1ECD">
      <w:pPr>
        <w:autoSpaceDE w:val="0"/>
        <w:spacing w:line="276" w:lineRule="auto"/>
        <w:rPr>
          <w:rFonts w:ascii="Arial" w:hAnsi="Arial" w:cs="Arial"/>
          <w:bCs/>
        </w:rPr>
      </w:pPr>
    </w:p>
    <w:p w14:paraId="26CF9D5A" w14:textId="77777777" w:rsidR="00AF1ECD" w:rsidRPr="00362E00" w:rsidRDefault="00AF1ECD" w:rsidP="00AF1ECD">
      <w:pPr>
        <w:autoSpaceDE w:val="0"/>
        <w:spacing w:line="276" w:lineRule="auto"/>
        <w:rPr>
          <w:rFonts w:ascii="Arial" w:hAnsi="Arial" w:cs="Arial"/>
          <w:bCs/>
          <w:iCs/>
        </w:rPr>
      </w:pPr>
      <w:r w:rsidRPr="00362E00">
        <w:rPr>
          <w:rFonts w:ascii="Arial" w:hAnsi="Arial" w:cs="Arial"/>
          <w:bCs/>
          <w:iCs/>
        </w:rPr>
        <w:t>Załącznikami do umowy są:</w:t>
      </w:r>
    </w:p>
    <w:p w14:paraId="05D45101" w14:textId="77777777" w:rsidR="00AF1ECD" w:rsidRPr="00362E00" w:rsidRDefault="00AF1ECD" w:rsidP="00AF1ECD">
      <w:pPr>
        <w:pStyle w:val="Akapitzlist"/>
        <w:numPr>
          <w:ilvl w:val="3"/>
          <w:numId w:val="77"/>
        </w:numPr>
        <w:autoSpaceDE w:val="0"/>
        <w:spacing w:line="276" w:lineRule="auto"/>
        <w:ind w:left="284" w:hanging="284"/>
        <w:rPr>
          <w:rFonts w:ascii="Arial" w:hAnsi="Arial" w:cs="Arial"/>
          <w:iCs/>
        </w:rPr>
      </w:pPr>
      <w:r w:rsidRPr="00362E00">
        <w:rPr>
          <w:rFonts w:ascii="Arial" w:hAnsi="Arial" w:cs="Arial"/>
          <w:iCs/>
        </w:rPr>
        <w:t>Opis przedmiotu zamówienia wraz z załącznikami – załącznik nr 1 do Umowy;</w:t>
      </w:r>
    </w:p>
    <w:p w14:paraId="3D343588" w14:textId="77777777" w:rsidR="00AF1ECD" w:rsidRPr="00362E00" w:rsidRDefault="00AF1ECD" w:rsidP="00AF1ECD">
      <w:pPr>
        <w:pStyle w:val="Akapitzlist"/>
        <w:numPr>
          <w:ilvl w:val="3"/>
          <w:numId w:val="77"/>
        </w:numPr>
        <w:autoSpaceDE w:val="0"/>
        <w:spacing w:line="276" w:lineRule="auto"/>
        <w:ind w:left="284" w:hanging="284"/>
        <w:rPr>
          <w:rFonts w:ascii="Arial" w:hAnsi="Arial" w:cs="Arial"/>
          <w:iCs/>
        </w:rPr>
      </w:pPr>
      <w:r w:rsidRPr="00362E00">
        <w:rPr>
          <w:rFonts w:ascii="Arial" w:hAnsi="Arial" w:cs="Arial"/>
          <w:iCs/>
        </w:rPr>
        <w:t>Oferta Wykonawcy – załącznik nr 2 do Umowy;</w:t>
      </w:r>
    </w:p>
    <w:p w14:paraId="16F675A8" w14:textId="77777777" w:rsidR="00AF1ECD" w:rsidRPr="00362E00" w:rsidRDefault="00AF1ECD" w:rsidP="00AF1ECD">
      <w:pPr>
        <w:pStyle w:val="Akapitzlist"/>
        <w:numPr>
          <w:ilvl w:val="3"/>
          <w:numId w:val="77"/>
        </w:numPr>
        <w:autoSpaceDE w:val="0"/>
        <w:spacing w:line="276" w:lineRule="auto"/>
        <w:ind w:left="284" w:hanging="284"/>
        <w:rPr>
          <w:rFonts w:ascii="Arial" w:hAnsi="Arial" w:cs="Arial"/>
          <w:iCs/>
        </w:rPr>
      </w:pPr>
      <w:r w:rsidRPr="00362E00">
        <w:rPr>
          <w:rFonts w:ascii="Arial" w:hAnsi="Arial" w:cs="Arial"/>
          <w:iCs/>
        </w:rPr>
        <w:lastRenderedPageBreak/>
        <w:t>Umowa powierzenia danych osobowych – załącznik nr 3 do Umowy.</w:t>
      </w:r>
    </w:p>
    <w:p w14:paraId="080C59F1" w14:textId="77777777" w:rsidR="00AF1ECD" w:rsidRPr="00362E00" w:rsidRDefault="00AF1ECD" w:rsidP="00AF1ECD">
      <w:pPr>
        <w:pStyle w:val="Akapitzlist"/>
        <w:autoSpaceDE w:val="0"/>
        <w:spacing w:line="276" w:lineRule="auto"/>
        <w:ind w:left="284"/>
        <w:rPr>
          <w:rFonts w:ascii="Arial" w:hAnsi="Arial" w:cs="Arial"/>
          <w:iCs/>
        </w:rPr>
      </w:pPr>
    </w:p>
    <w:p w14:paraId="5CE336F5" w14:textId="77777777" w:rsidR="00AF1ECD" w:rsidRPr="00362E00" w:rsidRDefault="00AF1ECD" w:rsidP="00AF1ECD">
      <w:pPr>
        <w:autoSpaceDE w:val="0"/>
        <w:spacing w:line="276" w:lineRule="auto"/>
        <w:rPr>
          <w:rFonts w:ascii="Arial" w:hAnsi="Arial" w:cs="Arial"/>
          <w:iCs/>
        </w:rPr>
      </w:pPr>
    </w:p>
    <w:p w14:paraId="13C04EFD" w14:textId="77777777" w:rsidR="00AF1ECD" w:rsidRPr="00362E00" w:rsidRDefault="00AF1ECD" w:rsidP="00AF1ECD">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362E00" w:rsidRPr="00362E00" w14:paraId="20714CCF" w14:textId="77777777" w:rsidTr="00F16F6E">
        <w:trPr>
          <w:trHeight w:val="346"/>
        </w:trPr>
        <w:tc>
          <w:tcPr>
            <w:tcW w:w="4997" w:type="dxa"/>
            <w:shd w:val="clear" w:color="auto" w:fill="auto"/>
            <w:vAlign w:val="center"/>
          </w:tcPr>
          <w:p w14:paraId="53A30EA9" w14:textId="77777777" w:rsidR="00AF1ECD" w:rsidRPr="00362E00" w:rsidRDefault="00AF1ECD" w:rsidP="00F16F6E">
            <w:pPr>
              <w:spacing w:line="276" w:lineRule="auto"/>
              <w:jc w:val="center"/>
              <w:rPr>
                <w:rFonts w:ascii="Arial" w:hAnsi="Arial" w:cs="Arial"/>
                <w:lang w:eastAsia="zh-CN"/>
              </w:rPr>
            </w:pPr>
            <w:r w:rsidRPr="00362E00">
              <w:rPr>
                <w:rFonts w:ascii="Arial" w:hAnsi="Arial" w:cs="Arial"/>
                <w:b/>
                <w:lang w:val="x-none" w:eastAsia="zh-CN"/>
              </w:rPr>
              <w:t>Wykonawca</w:t>
            </w:r>
          </w:p>
        </w:tc>
        <w:tc>
          <w:tcPr>
            <w:tcW w:w="4997" w:type="dxa"/>
            <w:shd w:val="clear" w:color="auto" w:fill="auto"/>
            <w:vAlign w:val="center"/>
          </w:tcPr>
          <w:p w14:paraId="31763F90" w14:textId="77777777" w:rsidR="00AF1ECD" w:rsidRPr="00362E00" w:rsidRDefault="00AF1ECD" w:rsidP="00F16F6E">
            <w:pPr>
              <w:spacing w:line="276" w:lineRule="auto"/>
              <w:jc w:val="center"/>
              <w:rPr>
                <w:rFonts w:ascii="Arial" w:hAnsi="Arial" w:cs="Arial"/>
                <w:lang w:eastAsia="zh-CN"/>
              </w:rPr>
            </w:pPr>
            <w:r w:rsidRPr="00362E00">
              <w:rPr>
                <w:rFonts w:ascii="Arial" w:hAnsi="Arial" w:cs="Arial"/>
                <w:b/>
                <w:lang w:val="x-none" w:eastAsia="zh-CN"/>
              </w:rPr>
              <w:t>Zamawiający</w:t>
            </w:r>
          </w:p>
        </w:tc>
      </w:tr>
      <w:tr w:rsidR="00362E00" w:rsidRPr="00362E00" w14:paraId="77A51D99" w14:textId="77777777" w:rsidTr="00F16F6E">
        <w:trPr>
          <w:trHeight w:val="789"/>
        </w:trPr>
        <w:tc>
          <w:tcPr>
            <w:tcW w:w="4997" w:type="dxa"/>
            <w:shd w:val="clear" w:color="auto" w:fill="auto"/>
            <w:vAlign w:val="center"/>
          </w:tcPr>
          <w:p w14:paraId="359C5E57" w14:textId="77777777" w:rsidR="00AF1ECD" w:rsidRPr="00362E00" w:rsidRDefault="00AF1ECD" w:rsidP="00F16F6E">
            <w:pPr>
              <w:spacing w:line="276" w:lineRule="auto"/>
              <w:jc w:val="center"/>
              <w:rPr>
                <w:rFonts w:ascii="Arial" w:hAnsi="Arial" w:cs="Arial"/>
                <w:lang w:eastAsia="zh-CN"/>
              </w:rPr>
            </w:pPr>
            <w:r w:rsidRPr="00362E00">
              <w:rPr>
                <w:rFonts w:ascii="Arial" w:hAnsi="Arial" w:cs="Arial"/>
                <w:lang w:eastAsia="zh-CN"/>
              </w:rPr>
              <w:t>………………………………………..………………</w:t>
            </w:r>
          </w:p>
        </w:tc>
        <w:tc>
          <w:tcPr>
            <w:tcW w:w="4997" w:type="dxa"/>
            <w:shd w:val="clear" w:color="auto" w:fill="auto"/>
            <w:vAlign w:val="center"/>
          </w:tcPr>
          <w:p w14:paraId="4ADC11D6" w14:textId="77777777" w:rsidR="00AF1ECD" w:rsidRPr="00362E00" w:rsidRDefault="00AF1ECD" w:rsidP="00F16F6E">
            <w:pPr>
              <w:spacing w:line="276" w:lineRule="auto"/>
              <w:jc w:val="center"/>
              <w:rPr>
                <w:rFonts w:ascii="Arial" w:hAnsi="Arial" w:cs="Arial"/>
                <w:lang w:eastAsia="zh-CN"/>
              </w:rPr>
            </w:pPr>
            <w:r w:rsidRPr="00362E00">
              <w:rPr>
                <w:rFonts w:ascii="Arial" w:hAnsi="Arial" w:cs="Arial"/>
                <w:lang w:eastAsia="zh-CN"/>
              </w:rPr>
              <w:t>……………………………………………………….</w:t>
            </w:r>
          </w:p>
        </w:tc>
      </w:tr>
    </w:tbl>
    <w:p w14:paraId="32FFA634" w14:textId="77777777" w:rsidR="00A26C66" w:rsidRDefault="00A26C66" w:rsidP="00D71AA8">
      <w:pPr>
        <w:spacing w:line="276" w:lineRule="auto"/>
        <w:jc w:val="right"/>
        <w:rPr>
          <w:rFonts w:ascii="Arial" w:hAnsi="Arial" w:cs="Arial"/>
        </w:rPr>
      </w:pPr>
    </w:p>
    <w:p w14:paraId="23702B4F" w14:textId="77777777" w:rsidR="00A26C66" w:rsidRDefault="00A26C66" w:rsidP="00D71AA8">
      <w:pPr>
        <w:spacing w:line="276" w:lineRule="auto"/>
        <w:jc w:val="right"/>
        <w:rPr>
          <w:rFonts w:ascii="Arial" w:hAnsi="Arial" w:cs="Arial"/>
        </w:rPr>
      </w:pPr>
    </w:p>
    <w:p w14:paraId="4F8C920B" w14:textId="77777777" w:rsidR="00A26C66" w:rsidRDefault="00A26C66" w:rsidP="00D71AA8">
      <w:pPr>
        <w:spacing w:line="276" w:lineRule="auto"/>
        <w:jc w:val="right"/>
        <w:rPr>
          <w:rFonts w:ascii="Arial" w:hAnsi="Arial" w:cs="Arial"/>
        </w:rPr>
      </w:pPr>
    </w:p>
    <w:p w14:paraId="446D6625" w14:textId="77777777" w:rsidR="00A26C66" w:rsidRDefault="00A26C66" w:rsidP="00D71AA8">
      <w:pPr>
        <w:spacing w:line="276" w:lineRule="auto"/>
        <w:jc w:val="right"/>
        <w:rPr>
          <w:rFonts w:ascii="Arial" w:hAnsi="Arial" w:cs="Arial"/>
        </w:rPr>
      </w:pPr>
    </w:p>
    <w:p w14:paraId="41372283" w14:textId="77777777" w:rsidR="00A26C66" w:rsidRDefault="00A26C66" w:rsidP="00D71AA8">
      <w:pPr>
        <w:spacing w:line="276" w:lineRule="auto"/>
        <w:jc w:val="right"/>
        <w:rPr>
          <w:rFonts w:ascii="Arial" w:hAnsi="Arial" w:cs="Arial"/>
        </w:rPr>
      </w:pPr>
    </w:p>
    <w:p w14:paraId="1052FA55" w14:textId="77777777" w:rsidR="00A26C66" w:rsidRDefault="00A26C66" w:rsidP="00D71AA8">
      <w:pPr>
        <w:spacing w:line="276" w:lineRule="auto"/>
        <w:jc w:val="right"/>
        <w:rPr>
          <w:rFonts w:ascii="Arial" w:hAnsi="Arial" w:cs="Arial"/>
        </w:rPr>
      </w:pPr>
    </w:p>
    <w:p w14:paraId="54686674" w14:textId="77777777" w:rsidR="00A26C66" w:rsidRDefault="00A26C66" w:rsidP="00D71AA8">
      <w:pPr>
        <w:spacing w:line="276" w:lineRule="auto"/>
        <w:jc w:val="right"/>
        <w:rPr>
          <w:rFonts w:ascii="Arial" w:hAnsi="Arial" w:cs="Arial"/>
        </w:rPr>
      </w:pPr>
    </w:p>
    <w:p w14:paraId="65DCAC5A" w14:textId="77777777" w:rsidR="00A26C66" w:rsidRDefault="00A26C66" w:rsidP="00D71AA8">
      <w:pPr>
        <w:spacing w:line="276" w:lineRule="auto"/>
        <w:jc w:val="right"/>
        <w:rPr>
          <w:rFonts w:ascii="Arial" w:hAnsi="Arial" w:cs="Arial"/>
        </w:rPr>
      </w:pPr>
    </w:p>
    <w:p w14:paraId="1A10F144" w14:textId="77777777" w:rsidR="00A26C66" w:rsidRDefault="00A26C66" w:rsidP="00D71AA8">
      <w:pPr>
        <w:spacing w:line="276" w:lineRule="auto"/>
        <w:jc w:val="right"/>
        <w:rPr>
          <w:rFonts w:ascii="Arial" w:hAnsi="Arial" w:cs="Arial"/>
        </w:rPr>
      </w:pPr>
    </w:p>
    <w:p w14:paraId="223CEEF4" w14:textId="77777777" w:rsidR="00A26C66" w:rsidRDefault="00A26C66" w:rsidP="00D71AA8">
      <w:pPr>
        <w:spacing w:line="276" w:lineRule="auto"/>
        <w:jc w:val="right"/>
        <w:rPr>
          <w:rFonts w:ascii="Arial" w:hAnsi="Arial" w:cs="Arial"/>
        </w:rPr>
      </w:pPr>
    </w:p>
    <w:p w14:paraId="3BB2E189" w14:textId="77777777" w:rsidR="00A26C66" w:rsidRDefault="00A26C66" w:rsidP="00D71AA8">
      <w:pPr>
        <w:spacing w:line="276" w:lineRule="auto"/>
        <w:jc w:val="right"/>
        <w:rPr>
          <w:rFonts w:ascii="Arial" w:hAnsi="Arial" w:cs="Arial"/>
        </w:rPr>
      </w:pPr>
    </w:p>
    <w:p w14:paraId="39F7CFCF" w14:textId="77777777" w:rsidR="00A26C66" w:rsidRDefault="00A26C66" w:rsidP="00D71AA8">
      <w:pPr>
        <w:spacing w:line="276" w:lineRule="auto"/>
        <w:jc w:val="right"/>
        <w:rPr>
          <w:rFonts w:ascii="Arial" w:hAnsi="Arial" w:cs="Arial"/>
        </w:rPr>
      </w:pPr>
    </w:p>
    <w:p w14:paraId="64E76207" w14:textId="77777777" w:rsidR="00A26C66" w:rsidRDefault="00A26C66" w:rsidP="00D71AA8">
      <w:pPr>
        <w:spacing w:line="276" w:lineRule="auto"/>
        <w:jc w:val="right"/>
        <w:rPr>
          <w:rFonts w:ascii="Arial" w:hAnsi="Arial" w:cs="Arial"/>
        </w:rPr>
      </w:pPr>
    </w:p>
    <w:p w14:paraId="2DA4DAFF" w14:textId="77777777" w:rsidR="00A26C66" w:rsidRDefault="00A26C66" w:rsidP="00D71AA8">
      <w:pPr>
        <w:spacing w:line="276" w:lineRule="auto"/>
        <w:jc w:val="right"/>
        <w:rPr>
          <w:rFonts w:ascii="Arial" w:hAnsi="Arial" w:cs="Arial"/>
        </w:rPr>
      </w:pPr>
    </w:p>
    <w:p w14:paraId="3DC70989" w14:textId="77777777" w:rsidR="00A26C66" w:rsidRDefault="00A26C66" w:rsidP="00D71AA8">
      <w:pPr>
        <w:spacing w:line="276" w:lineRule="auto"/>
        <w:jc w:val="right"/>
        <w:rPr>
          <w:rFonts w:ascii="Arial" w:hAnsi="Arial" w:cs="Arial"/>
        </w:rPr>
      </w:pPr>
    </w:p>
    <w:p w14:paraId="117C240A" w14:textId="77777777" w:rsidR="00A26C66" w:rsidRDefault="00A26C66" w:rsidP="00D71AA8">
      <w:pPr>
        <w:spacing w:line="276" w:lineRule="auto"/>
        <w:jc w:val="right"/>
        <w:rPr>
          <w:rFonts w:ascii="Arial" w:hAnsi="Arial" w:cs="Arial"/>
        </w:rPr>
      </w:pPr>
    </w:p>
    <w:p w14:paraId="4B80E4AF" w14:textId="77777777" w:rsidR="00A26C66" w:rsidRDefault="00A26C66" w:rsidP="00D71AA8">
      <w:pPr>
        <w:spacing w:line="276" w:lineRule="auto"/>
        <w:jc w:val="right"/>
        <w:rPr>
          <w:rFonts w:ascii="Arial" w:hAnsi="Arial" w:cs="Arial"/>
        </w:rPr>
      </w:pPr>
    </w:p>
    <w:p w14:paraId="5179A140" w14:textId="77777777" w:rsidR="00A26C66" w:rsidRDefault="00A26C66" w:rsidP="00D71AA8">
      <w:pPr>
        <w:spacing w:line="276" w:lineRule="auto"/>
        <w:jc w:val="right"/>
        <w:rPr>
          <w:rFonts w:ascii="Arial" w:hAnsi="Arial" w:cs="Arial"/>
        </w:rPr>
      </w:pPr>
    </w:p>
    <w:p w14:paraId="28AA8D6E" w14:textId="77777777" w:rsidR="00A26C66" w:rsidRDefault="00A26C66" w:rsidP="00D71AA8">
      <w:pPr>
        <w:spacing w:line="276" w:lineRule="auto"/>
        <w:jc w:val="right"/>
        <w:rPr>
          <w:rFonts w:ascii="Arial" w:hAnsi="Arial" w:cs="Arial"/>
        </w:rPr>
      </w:pPr>
    </w:p>
    <w:p w14:paraId="5548DBA2" w14:textId="77777777" w:rsidR="00A26C66" w:rsidRDefault="00A26C66" w:rsidP="00D71AA8">
      <w:pPr>
        <w:spacing w:line="276" w:lineRule="auto"/>
        <w:jc w:val="right"/>
        <w:rPr>
          <w:rFonts w:ascii="Arial" w:hAnsi="Arial" w:cs="Arial"/>
        </w:rPr>
      </w:pPr>
    </w:p>
    <w:p w14:paraId="21971055" w14:textId="77777777" w:rsidR="00A26C66" w:rsidRDefault="00A26C66" w:rsidP="00D71AA8">
      <w:pPr>
        <w:spacing w:line="276" w:lineRule="auto"/>
        <w:jc w:val="right"/>
        <w:rPr>
          <w:rFonts w:ascii="Arial" w:hAnsi="Arial" w:cs="Arial"/>
        </w:rPr>
      </w:pPr>
    </w:p>
    <w:p w14:paraId="15547BD4" w14:textId="77777777" w:rsidR="00A26C66" w:rsidRDefault="00A26C66" w:rsidP="00D71AA8">
      <w:pPr>
        <w:spacing w:line="276" w:lineRule="auto"/>
        <w:jc w:val="right"/>
        <w:rPr>
          <w:rFonts w:ascii="Arial" w:hAnsi="Arial" w:cs="Arial"/>
        </w:rPr>
      </w:pPr>
    </w:p>
    <w:p w14:paraId="7B626E97" w14:textId="77777777" w:rsidR="00A26C66" w:rsidRDefault="00A26C66" w:rsidP="00D71AA8">
      <w:pPr>
        <w:spacing w:line="276" w:lineRule="auto"/>
        <w:jc w:val="right"/>
        <w:rPr>
          <w:rFonts w:ascii="Arial" w:hAnsi="Arial" w:cs="Arial"/>
        </w:rPr>
      </w:pPr>
    </w:p>
    <w:p w14:paraId="5FC95C28" w14:textId="77777777" w:rsidR="00A26C66" w:rsidRDefault="00A26C66" w:rsidP="00D71AA8">
      <w:pPr>
        <w:spacing w:line="276" w:lineRule="auto"/>
        <w:jc w:val="right"/>
        <w:rPr>
          <w:rFonts w:ascii="Arial" w:hAnsi="Arial" w:cs="Arial"/>
        </w:rPr>
      </w:pPr>
    </w:p>
    <w:p w14:paraId="43EB29ED" w14:textId="77777777" w:rsidR="00A26C66" w:rsidRDefault="00A26C66" w:rsidP="00D71AA8">
      <w:pPr>
        <w:spacing w:line="276" w:lineRule="auto"/>
        <w:jc w:val="right"/>
        <w:rPr>
          <w:rFonts w:ascii="Arial" w:hAnsi="Arial" w:cs="Arial"/>
        </w:rPr>
      </w:pPr>
    </w:p>
    <w:p w14:paraId="32F711A9" w14:textId="77777777" w:rsidR="00A26C66" w:rsidRDefault="00A26C66" w:rsidP="00D71AA8">
      <w:pPr>
        <w:spacing w:line="276" w:lineRule="auto"/>
        <w:jc w:val="right"/>
        <w:rPr>
          <w:rFonts w:ascii="Arial" w:hAnsi="Arial" w:cs="Arial"/>
        </w:rPr>
      </w:pPr>
    </w:p>
    <w:p w14:paraId="3B73B542" w14:textId="77777777" w:rsidR="00A26C66" w:rsidRDefault="00A26C66" w:rsidP="00D71AA8">
      <w:pPr>
        <w:spacing w:line="276" w:lineRule="auto"/>
        <w:jc w:val="right"/>
        <w:rPr>
          <w:rFonts w:ascii="Arial" w:hAnsi="Arial" w:cs="Arial"/>
        </w:rPr>
      </w:pPr>
    </w:p>
    <w:p w14:paraId="74A6EFBF" w14:textId="77777777" w:rsidR="00A26C66" w:rsidRDefault="00A26C66" w:rsidP="00D71AA8">
      <w:pPr>
        <w:spacing w:line="276" w:lineRule="auto"/>
        <w:jc w:val="right"/>
        <w:rPr>
          <w:rFonts w:ascii="Arial" w:hAnsi="Arial" w:cs="Arial"/>
        </w:rPr>
      </w:pPr>
    </w:p>
    <w:p w14:paraId="4B869204" w14:textId="77777777" w:rsidR="00A26C66" w:rsidRDefault="00A26C66" w:rsidP="00D71AA8">
      <w:pPr>
        <w:spacing w:line="276" w:lineRule="auto"/>
        <w:jc w:val="right"/>
        <w:rPr>
          <w:rFonts w:ascii="Arial" w:hAnsi="Arial" w:cs="Arial"/>
        </w:rPr>
      </w:pPr>
    </w:p>
    <w:p w14:paraId="02EF92E1" w14:textId="77777777" w:rsidR="00A26C66" w:rsidRDefault="00A26C66" w:rsidP="00D71AA8">
      <w:pPr>
        <w:spacing w:line="276" w:lineRule="auto"/>
        <w:jc w:val="right"/>
        <w:rPr>
          <w:rFonts w:ascii="Arial" w:hAnsi="Arial" w:cs="Arial"/>
        </w:rPr>
      </w:pPr>
    </w:p>
    <w:p w14:paraId="788F7DF9" w14:textId="77777777" w:rsidR="00A26C66" w:rsidRDefault="00A26C66" w:rsidP="00D71AA8">
      <w:pPr>
        <w:spacing w:line="276" w:lineRule="auto"/>
        <w:jc w:val="right"/>
        <w:rPr>
          <w:rFonts w:ascii="Arial" w:hAnsi="Arial" w:cs="Arial"/>
        </w:rPr>
      </w:pPr>
    </w:p>
    <w:p w14:paraId="4D3FB129" w14:textId="77777777" w:rsidR="00A26C66" w:rsidRDefault="00A26C66" w:rsidP="00D71AA8">
      <w:pPr>
        <w:spacing w:line="276" w:lineRule="auto"/>
        <w:jc w:val="right"/>
        <w:rPr>
          <w:rFonts w:ascii="Arial" w:hAnsi="Arial" w:cs="Arial"/>
        </w:rPr>
      </w:pPr>
    </w:p>
    <w:p w14:paraId="001E89B4" w14:textId="77777777" w:rsidR="00A26C66" w:rsidRDefault="00A26C66" w:rsidP="00D71AA8">
      <w:pPr>
        <w:spacing w:line="276" w:lineRule="auto"/>
        <w:jc w:val="right"/>
        <w:rPr>
          <w:rFonts w:ascii="Arial" w:hAnsi="Arial" w:cs="Arial"/>
        </w:rPr>
      </w:pPr>
    </w:p>
    <w:p w14:paraId="3624447D" w14:textId="77777777" w:rsidR="00A26C66" w:rsidRDefault="00A26C66" w:rsidP="00D71AA8">
      <w:pPr>
        <w:spacing w:line="276" w:lineRule="auto"/>
        <w:jc w:val="right"/>
        <w:rPr>
          <w:rFonts w:ascii="Arial" w:hAnsi="Arial" w:cs="Arial"/>
        </w:rPr>
      </w:pPr>
    </w:p>
    <w:p w14:paraId="2680FA48" w14:textId="77777777" w:rsidR="00A26C66" w:rsidRDefault="00A26C66" w:rsidP="00D71AA8">
      <w:pPr>
        <w:spacing w:line="276" w:lineRule="auto"/>
        <w:jc w:val="right"/>
        <w:rPr>
          <w:rFonts w:ascii="Arial" w:hAnsi="Arial" w:cs="Arial"/>
        </w:rPr>
      </w:pPr>
    </w:p>
    <w:p w14:paraId="6DDD344C" w14:textId="77777777" w:rsidR="00A26C66" w:rsidRDefault="00A26C66" w:rsidP="00D71AA8">
      <w:pPr>
        <w:spacing w:line="276" w:lineRule="auto"/>
        <w:jc w:val="right"/>
        <w:rPr>
          <w:rFonts w:ascii="Arial" w:hAnsi="Arial" w:cs="Arial"/>
        </w:rPr>
      </w:pPr>
    </w:p>
    <w:p w14:paraId="707B2058" w14:textId="77777777" w:rsidR="00A26C66" w:rsidRDefault="00A26C66" w:rsidP="00D71AA8">
      <w:pPr>
        <w:spacing w:line="276" w:lineRule="auto"/>
        <w:jc w:val="right"/>
        <w:rPr>
          <w:rFonts w:ascii="Arial" w:hAnsi="Arial" w:cs="Arial"/>
        </w:rPr>
      </w:pPr>
    </w:p>
    <w:p w14:paraId="6AC43F2E" w14:textId="77777777" w:rsidR="00A26C66" w:rsidRDefault="00A26C66" w:rsidP="00D71AA8">
      <w:pPr>
        <w:spacing w:line="276" w:lineRule="auto"/>
        <w:jc w:val="right"/>
        <w:rPr>
          <w:rFonts w:ascii="Arial" w:hAnsi="Arial" w:cs="Arial"/>
        </w:rPr>
      </w:pPr>
    </w:p>
    <w:p w14:paraId="1961F5A5" w14:textId="77777777" w:rsidR="00A26C66" w:rsidRDefault="00A26C66" w:rsidP="00D71AA8">
      <w:pPr>
        <w:spacing w:line="276" w:lineRule="auto"/>
        <w:jc w:val="right"/>
        <w:rPr>
          <w:rFonts w:ascii="Arial" w:hAnsi="Arial" w:cs="Arial"/>
        </w:rPr>
      </w:pPr>
    </w:p>
    <w:p w14:paraId="11B92485" w14:textId="77777777" w:rsidR="00A26C66" w:rsidRDefault="00A26C66" w:rsidP="00D71AA8">
      <w:pPr>
        <w:spacing w:line="276" w:lineRule="auto"/>
        <w:jc w:val="right"/>
        <w:rPr>
          <w:rFonts w:ascii="Arial" w:hAnsi="Arial" w:cs="Arial"/>
        </w:rPr>
      </w:pPr>
    </w:p>
    <w:p w14:paraId="43DA1E8C" w14:textId="77777777" w:rsidR="00A26C66" w:rsidRDefault="00A26C66" w:rsidP="00D71AA8">
      <w:pPr>
        <w:spacing w:line="276" w:lineRule="auto"/>
        <w:jc w:val="right"/>
        <w:rPr>
          <w:rFonts w:ascii="Arial" w:hAnsi="Arial" w:cs="Arial"/>
        </w:rPr>
      </w:pPr>
    </w:p>
    <w:p w14:paraId="2CDE105D" w14:textId="77777777" w:rsidR="00A26C66" w:rsidRDefault="00A26C66" w:rsidP="00D71AA8">
      <w:pPr>
        <w:spacing w:line="276" w:lineRule="auto"/>
        <w:jc w:val="right"/>
        <w:rPr>
          <w:rFonts w:ascii="Arial" w:hAnsi="Arial" w:cs="Arial"/>
        </w:rPr>
      </w:pPr>
    </w:p>
    <w:p w14:paraId="084B1309" w14:textId="77777777" w:rsidR="00A26C66" w:rsidRDefault="00A26C66" w:rsidP="00D71AA8">
      <w:pPr>
        <w:spacing w:line="276" w:lineRule="auto"/>
        <w:jc w:val="right"/>
        <w:rPr>
          <w:rFonts w:ascii="Arial" w:hAnsi="Arial" w:cs="Arial"/>
        </w:rPr>
      </w:pPr>
    </w:p>
    <w:p w14:paraId="3A4E390A" w14:textId="5E268F0F" w:rsidR="00D71AA8" w:rsidRPr="00B77198" w:rsidRDefault="00D71AA8" w:rsidP="00D71AA8">
      <w:pPr>
        <w:spacing w:line="276" w:lineRule="auto"/>
        <w:jc w:val="right"/>
        <w:rPr>
          <w:rFonts w:ascii="Arial" w:hAnsi="Arial" w:cs="Arial"/>
        </w:rPr>
      </w:pPr>
      <w:r w:rsidRPr="00B77198">
        <w:rPr>
          <w:rFonts w:ascii="Arial" w:hAnsi="Arial" w:cs="Arial"/>
        </w:rPr>
        <w:lastRenderedPageBreak/>
        <w:t xml:space="preserve">Załącznik nr 3 do Umowy </w:t>
      </w:r>
    </w:p>
    <w:p w14:paraId="65EEF884" w14:textId="77777777" w:rsidR="00D71AA8" w:rsidRPr="00B77198" w:rsidRDefault="00D71AA8" w:rsidP="00D71AA8">
      <w:pPr>
        <w:spacing w:line="276" w:lineRule="auto"/>
        <w:jc w:val="right"/>
        <w:rPr>
          <w:rFonts w:ascii="Arial" w:hAnsi="Arial" w:cs="Arial"/>
        </w:rPr>
      </w:pPr>
    </w:p>
    <w:p w14:paraId="1BC0CF86" w14:textId="77777777" w:rsidR="00D71AA8" w:rsidRPr="00B77198" w:rsidRDefault="00D71AA8" w:rsidP="00D71AA8">
      <w:pPr>
        <w:spacing w:line="276" w:lineRule="auto"/>
        <w:rPr>
          <w:rFonts w:ascii="Arial" w:hAnsi="Arial" w:cs="Arial"/>
        </w:rPr>
      </w:pPr>
    </w:p>
    <w:p w14:paraId="4EE60CEA" w14:textId="77777777" w:rsidR="00D71AA8" w:rsidRPr="00B77198" w:rsidRDefault="00D71AA8" w:rsidP="00D71AA8">
      <w:pPr>
        <w:spacing w:line="276" w:lineRule="auto"/>
        <w:jc w:val="center"/>
        <w:rPr>
          <w:rFonts w:ascii="Arial" w:hAnsi="Arial" w:cs="Arial"/>
          <w:b/>
          <w:bCs/>
        </w:rPr>
      </w:pPr>
      <w:r w:rsidRPr="00B77198">
        <w:rPr>
          <w:rFonts w:ascii="Arial" w:hAnsi="Arial" w:cs="Arial"/>
          <w:b/>
          <w:bCs/>
        </w:rPr>
        <w:t>UMOWA POWIERZENIA PRZETWARZANIA DANYCH OSOBOWYCH</w:t>
      </w:r>
    </w:p>
    <w:p w14:paraId="6A8A408D" w14:textId="77777777" w:rsidR="00D71AA8" w:rsidRPr="00B77198" w:rsidRDefault="00D71AA8" w:rsidP="00D71AA8">
      <w:pPr>
        <w:spacing w:line="276" w:lineRule="auto"/>
        <w:rPr>
          <w:rFonts w:ascii="Arial" w:hAnsi="Arial" w:cs="Arial"/>
        </w:rPr>
      </w:pPr>
    </w:p>
    <w:p w14:paraId="54DB4F5E" w14:textId="77777777" w:rsidR="00D71AA8" w:rsidRPr="00B77198" w:rsidRDefault="00D71AA8" w:rsidP="00D71AA8">
      <w:pPr>
        <w:spacing w:line="276" w:lineRule="auto"/>
        <w:rPr>
          <w:rFonts w:ascii="Arial" w:hAnsi="Arial" w:cs="Arial"/>
        </w:rPr>
      </w:pPr>
      <w:r w:rsidRPr="00B77198">
        <w:rPr>
          <w:rFonts w:ascii="Arial" w:hAnsi="Arial" w:cs="Arial"/>
        </w:rPr>
        <w:t xml:space="preserve">zawarta w dniu </w:t>
      </w:r>
      <w:r w:rsidRPr="00B77198">
        <w:rPr>
          <w:rFonts w:ascii="Arial" w:hAnsi="Arial" w:cs="Arial"/>
          <w:b/>
        </w:rPr>
        <w:t>………………………r.</w:t>
      </w:r>
      <w:r w:rsidRPr="00B77198">
        <w:rPr>
          <w:rFonts w:ascii="Arial" w:hAnsi="Arial" w:cs="Arial"/>
        </w:rPr>
        <w:t xml:space="preserve"> w Lublinie pomiędzy: </w:t>
      </w:r>
    </w:p>
    <w:p w14:paraId="7C80A36F" w14:textId="77777777" w:rsidR="00D71AA8" w:rsidRPr="00B77198" w:rsidRDefault="00D71AA8" w:rsidP="00D71AA8">
      <w:pPr>
        <w:spacing w:line="276" w:lineRule="auto"/>
        <w:rPr>
          <w:rFonts w:ascii="Arial" w:hAnsi="Arial" w:cs="Arial"/>
        </w:rPr>
      </w:pPr>
    </w:p>
    <w:p w14:paraId="6E0AD4CE" w14:textId="77777777" w:rsidR="00D71AA8" w:rsidRPr="00B77198" w:rsidRDefault="00D71AA8" w:rsidP="00D71AA8">
      <w:pPr>
        <w:spacing w:line="276" w:lineRule="auto"/>
        <w:jc w:val="both"/>
        <w:rPr>
          <w:rFonts w:ascii="Arial" w:hAnsi="Arial" w:cs="Arial"/>
        </w:rPr>
      </w:pPr>
      <w:r w:rsidRPr="00B77198">
        <w:rPr>
          <w:rFonts w:ascii="Arial" w:hAnsi="Arial" w:cs="Arial"/>
          <w:b/>
        </w:rPr>
        <w:t>Województwem Lubelskim z siedzibą w Lublinie</w:t>
      </w:r>
      <w:r w:rsidRPr="00B77198">
        <w:rPr>
          <w:rFonts w:ascii="Arial" w:hAnsi="Arial" w:cs="Arial"/>
          <w:bCs/>
        </w:rPr>
        <w:t xml:space="preserve">, ul. Artura Grottgera 4, 20-029 Lublin, NIP: 712-29-04-545, REGON 431019170, gdzie obiorcą zamówienia publicznego jest: </w:t>
      </w:r>
      <w:r w:rsidRPr="00B77198">
        <w:rPr>
          <w:rFonts w:ascii="Arial" w:hAnsi="Arial" w:cs="Arial"/>
          <w:b/>
        </w:rPr>
        <w:t>Regionalny Ośrodek Polityki Społecznej w Lublinie</w:t>
      </w:r>
      <w:r w:rsidRPr="00B77198">
        <w:rPr>
          <w:rFonts w:ascii="Arial" w:hAnsi="Arial" w:cs="Arial"/>
          <w:bCs/>
        </w:rPr>
        <w:t xml:space="preserve">, ul. Diamentowa 2; 20-447 Lublin </w:t>
      </w:r>
      <w:r w:rsidRPr="00B77198">
        <w:rPr>
          <w:rFonts w:ascii="Arial" w:hAnsi="Arial" w:cs="Arial"/>
          <w:lang w:eastAsia="zh-CN"/>
        </w:rPr>
        <w:t>- zwanym dalej Zamawiającym/ Administratorem Danych - reprezentowanym przez:</w:t>
      </w:r>
    </w:p>
    <w:p w14:paraId="3092C9DD" w14:textId="15427797" w:rsidR="00D71AA8" w:rsidRPr="00B77198" w:rsidRDefault="00D71AA8" w:rsidP="00D71AA8">
      <w:pPr>
        <w:spacing w:line="276" w:lineRule="auto"/>
        <w:rPr>
          <w:rFonts w:ascii="Arial" w:hAnsi="Arial" w:cs="Arial"/>
          <w:b/>
          <w:bCs/>
        </w:rPr>
      </w:pPr>
      <w:r w:rsidRPr="00B77198">
        <w:rPr>
          <w:rFonts w:ascii="Arial" w:hAnsi="Arial" w:cs="Arial"/>
          <w:b/>
          <w:bCs/>
        </w:rPr>
        <w:t>...................................................................................................................................................................</w:t>
      </w:r>
    </w:p>
    <w:p w14:paraId="0A56F3D6" w14:textId="77777777" w:rsidR="00D71AA8" w:rsidRPr="00B77198" w:rsidRDefault="00D71AA8" w:rsidP="00D71AA8">
      <w:pPr>
        <w:spacing w:line="276" w:lineRule="auto"/>
        <w:rPr>
          <w:rFonts w:ascii="Arial" w:hAnsi="Arial" w:cs="Arial"/>
        </w:rPr>
      </w:pPr>
    </w:p>
    <w:p w14:paraId="44D51655" w14:textId="77777777" w:rsidR="00D71AA8" w:rsidRPr="00B77198" w:rsidRDefault="00D71AA8" w:rsidP="00D71AA8">
      <w:pPr>
        <w:spacing w:line="276" w:lineRule="auto"/>
        <w:rPr>
          <w:rFonts w:ascii="Arial" w:hAnsi="Arial" w:cs="Arial"/>
        </w:rPr>
      </w:pPr>
      <w:r w:rsidRPr="00B77198">
        <w:rPr>
          <w:rFonts w:ascii="Arial" w:hAnsi="Arial" w:cs="Arial"/>
        </w:rPr>
        <w:t>a</w:t>
      </w:r>
    </w:p>
    <w:p w14:paraId="3DC6A08F" w14:textId="77777777" w:rsidR="00D71AA8" w:rsidRPr="00B77198" w:rsidRDefault="00D71AA8" w:rsidP="00D71AA8">
      <w:pPr>
        <w:spacing w:line="276" w:lineRule="auto"/>
        <w:jc w:val="both"/>
        <w:rPr>
          <w:rFonts w:ascii="Arial" w:hAnsi="Arial" w:cs="Arial"/>
        </w:rPr>
      </w:pPr>
      <w:r w:rsidRPr="00B77198">
        <w:rPr>
          <w:rFonts w:ascii="Arial" w:hAnsi="Arial" w:cs="Arial"/>
          <w:b/>
        </w:rPr>
        <w:t>....................................................................................................</w:t>
      </w:r>
      <w:r w:rsidRPr="00B77198">
        <w:rPr>
          <w:rFonts w:ascii="Arial" w:hAnsi="Arial" w:cs="Arial"/>
        </w:rPr>
        <w:t>; NIP .............................................., REGON ...................... - zwanym dalej Wykonawcą/Podmiotem przetwarzającym - reprezentowanym przez:</w:t>
      </w:r>
    </w:p>
    <w:p w14:paraId="080A5416" w14:textId="77777777" w:rsidR="00D71AA8" w:rsidRPr="00B77198" w:rsidRDefault="00D71AA8" w:rsidP="00D71AA8">
      <w:pPr>
        <w:tabs>
          <w:tab w:val="left" w:pos="1701"/>
        </w:tabs>
        <w:spacing w:line="276" w:lineRule="auto"/>
        <w:rPr>
          <w:rFonts w:ascii="Arial" w:hAnsi="Arial" w:cs="Arial"/>
          <w:bCs/>
          <w:i/>
        </w:rPr>
      </w:pPr>
    </w:p>
    <w:p w14:paraId="0F488412" w14:textId="77777777" w:rsidR="00D71AA8" w:rsidRPr="00B77198" w:rsidRDefault="00D71AA8" w:rsidP="00D71AA8">
      <w:pPr>
        <w:tabs>
          <w:tab w:val="left" w:pos="1701"/>
        </w:tabs>
        <w:spacing w:line="276" w:lineRule="auto"/>
        <w:rPr>
          <w:rFonts w:ascii="Arial" w:hAnsi="Arial" w:cs="Arial"/>
          <w:bCs/>
          <w:i/>
        </w:rPr>
      </w:pPr>
    </w:p>
    <w:p w14:paraId="6BFF633B" w14:textId="77777777" w:rsidR="00D71AA8" w:rsidRPr="00B77198" w:rsidRDefault="00D71AA8" w:rsidP="00D71AA8">
      <w:pPr>
        <w:spacing w:line="276" w:lineRule="auto"/>
        <w:rPr>
          <w:rFonts w:ascii="Arial" w:hAnsi="Arial" w:cs="Arial"/>
          <w:lang w:eastAsia="zh-CN"/>
        </w:rPr>
      </w:pPr>
      <w:r w:rsidRPr="00B77198">
        <w:rPr>
          <w:rFonts w:ascii="Arial" w:hAnsi="Arial" w:cs="Arial"/>
        </w:rPr>
        <w:t xml:space="preserve">wspólnie zwanymi dalej </w:t>
      </w:r>
      <w:r w:rsidRPr="00B77198">
        <w:rPr>
          <w:rFonts w:ascii="Arial" w:hAnsi="Arial" w:cs="Arial"/>
          <w:b/>
          <w:bCs/>
        </w:rPr>
        <w:t>„Stronami”</w:t>
      </w:r>
    </w:p>
    <w:p w14:paraId="3F8EAD38" w14:textId="77777777" w:rsidR="00D71AA8" w:rsidRPr="00B77198" w:rsidRDefault="00D71AA8" w:rsidP="00D71AA8">
      <w:pPr>
        <w:spacing w:line="276" w:lineRule="auto"/>
        <w:rPr>
          <w:rFonts w:ascii="Arial" w:hAnsi="Arial" w:cs="Arial"/>
          <w:lang w:eastAsia="zh-CN"/>
        </w:rPr>
      </w:pPr>
    </w:p>
    <w:p w14:paraId="49124C3E" w14:textId="2DA580A4" w:rsidR="00D71AA8" w:rsidRPr="00B77198" w:rsidRDefault="00D71AA8" w:rsidP="00B77198">
      <w:pPr>
        <w:autoSpaceDE w:val="0"/>
        <w:autoSpaceDN w:val="0"/>
        <w:adjustRightInd w:val="0"/>
        <w:spacing w:line="276" w:lineRule="auto"/>
        <w:jc w:val="both"/>
        <w:rPr>
          <w:rFonts w:ascii="Arial" w:hAnsi="Arial" w:cs="Arial"/>
        </w:rPr>
      </w:pPr>
      <w:r w:rsidRPr="00B77198">
        <w:rPr>
          <w:rFonts w:ascii="Arial" w:hAnsi="Arial" w:cs="Arial"/>
        </w:rPr>
        <w:t xml:space="preserve">Umowa powierzenia przetwarzania danych osobowych stanowi integralny załącznik do Umowy </w:t>
      </w:r>
      <w:r w:rsidRPr="00B77198">
        <w:rPr>
          <w:rFonts w:ascii="Arial" w:hAnsi="Arial" w:cs="Arial"/>
        </w:rPr>
        <w:br/>
        <w:t xml:space="preserve">Nr …………………, zwanej dalej Umową główną, na </w:t>
      </w:r>
      <w:r w:rsidR="00B77198" w:rsidRPr="00B77198">
        <w:rPr>
          <w:rFonts w:ascii="Arial" w:hAnsi="Arial" w:cs="Arial"/>
          <w:b/>
          <w:bCs/>
        </w:rPr>
        <w:t xml:space="preserve">Świadczenie usług w zakresie doradztwa zawodowego w formie indywidualnej lub grupowej dla obywateli państw trzecich, w tym migrantów w ramach projektu „Utworzenie Centrum Integracji dla obywateli państw trzecich, </w:t>
      </w:r>
      <w:r w:rsidR="0056401B">
        <w:rPr>
          <w:rFonts w:ascii="Arial" w:hAnsi="Arial" w:cs="Arial"/>
          <w:b/>
          <w:bCs/>
        </w:rPr>
        <w:br/>
      </w:r>
      <w:r w:rsidR="00B77198" w:rsidRPr="00B77198">
        <w:rPr>
          <w:rFonts w:ascii="Arial" w:hAnsi="Arial" w:cs="Arial"/>
          <w:b/>
          <w:bCs/>
        </w:rPr>
        <w:t>w tym migrantów w województwie lubelskim” z podziałem na części.</w:t>
      </w:r>
      <w:r w:rsidRPr="00B77198">
        <w:rPr>
          <w:rFonts w:ascii="Arial" w:hAnsi="Arial" w:cs="Arial"/>
          <w:b/>
          <w:bCs/>
        </w:rPr>
        <w:t>,</w:t>
      </w:r>
      <w:r w:rsidRPr="00B77198">
        <w:rPr>
          <w:rFonts w:ascii="Arial" w:hAnsi="Arial" w:cs="Arial"/>
          <w:b/>
        </w:rPr>
        <w:t xml:space="preserve"> </w:t>
      </w:r>
      <w:r w:rsidRPr="00B77198">
        <w:rPr>
          <w:rFonts w:ascii="Arial" w:hAnsi="Arial" w:cs="Arial"/>
        </w:rPr>
        <w:t>Znak sprawy</w:t>
      </w:r>
      <w:r w:rsidRPr="00B77198">
        <w:rPr>
          <w:rFonts w:ascii="Arial" w:hAnsi="Arial" w:cs="Arial"/>
          <w:b/>
          <w:bCs/>
        </w:rPr>
        <w:t xml:space="preserve">: </w:t>
      </w:r>
      <w:r w:rsidRPr="00B77198">
        <w:rPr>
          <w:rFonts w:ascii="Arial" w:hAnsi="Arial" w:cs="Arial"/>
        </w:rPr>
        <w:t>DSP.TP.2311.</w:t>
      </w:r>
      <w:r w:rsidR="00B77198" w:rsidRPr="00B77198">
        <w:rPr>
          <w:rFonts w:ascii="Arial" w:hAnsi="Arial" w:cs="Arial"/>
        </w:rPr>
        <w:t>51</w:t>
      </w:r>
      <w:r w:rsidRPr="00B77198">
        <w:rPr>
          <w:rFonts w:ascii="Arial" w:hAnsi="Arial" w:cs="Arial"/>
        </w:rPr>
        <w:t>.2024</w:t>
      </w:r>
      <w:r w:rsidRPr="00B77198">
        <w:rPr>
          <w:rFonts w:ascii="Arial" w:eastAsia="Calibri" w:hAnsi="Arial" w:cs="Arial"/>
          <w:b/>
          <w:lang w:eastAsia="en-US"/>
        </w:rPr>
        <w:t xml:space="preserve">, </w:t>
      </w:r>
      <w:r w:rsidRPr="00B77198">
        <w:rPr>
          <w:rFonts w:ascii="Arial" w:hAnsi="Arial" w:cs="Arial"/>
        </w:rPr>
        <w:t>została zawarta umowa o następującej treści:</w:t>
      </w:r>
    </w:p>
    <w:p w14:paraId="2A8056E6" w14:textId="77777777" w:rsidR="00646727" w:rsidRPr="00B77198" w:rsidRDefault="00646727" w:rsidP="00D71AA8">
      <w:pPr>
        <w:autoSpaceDE w:val="0"/>
        <w:autoSpaceDN w:val="0"/>
        <w:adjustRightInd w:val="0"/>
        <w:spacing w:line="276" w:lineRule="auto"/>
        <w:jc w:val="both"/>
        <w:rPr>
          <w:rFonts w:ascii="Arial" w:hAnsi="Arial" w:cs="Arial"/>
        </w:rPr>
      </w:pPr>
    </w:p>
    <w:p w14:paraId="5E03B067" w14:textId="77777777" w:rsidR="00D71AA8" w:rsidRPr="00B77198" w:rsidRDefault="00D71AA8" w:rsidP="00D71AA8">
      <w:pPr>
        <w:spacing w:line="276" w:lineRule="auto"/>
        <w:jc w:val="center"/>
        <w:rPr>
          <w:rFonts w:ascii="Arial" w:hAnsi="Arial" w:cs="Arial"/>
          <w:b/>
          <w:bCs/>
        </w:rPr>
      </w:pPr>
      <w:r w:rsidRPr="00B77198">
        <w:rPr>
          <w:rFonts w:ascii="Arial" w:hAnsi="Arial" w:cs="Arial"/>
          <w:b/>
        </w:rPr>
        <w:t>§</w:t>
      </w:r>
      <w:r w:rsidRPr="00B77198">
        <w:rPr>
          <w:rFonts w:ascii="Arial" w:hAnsi="Arial" w:cs="Arial"/>
          <w:b/>
          <w:bCs/>
        </w:rPr>
        <w:t>1</w:t>
      </w:r>
    </w:p>
    <w:p w14:paraId="4E933D01" w14:textId="77777777" w:rsidR="00D71AA8" w:rsidRPr="00B77198" w:rsidRDefault="00D71AA8" w:rsidP="00D71AA8">
      <w:pPr>
        <w:spacing w:line="276" w:lineRule="auto"/>
        <w:jc w:val="center"/>
        <w:rPr>
          <w:rFonts w:ascii="Arial" w:hAnsi="Arial" w:cs="Arial"/>
          <w:b/>
          <w:bCs/>
        </w:rPr>
      </w:pPr>
      <w:r w:rsidRPr="00B77198">
        <w:rPr>
          <w:rFonts w:ascii="Arial" w:hAnsi="Arial" w:cs="Arial"/>
          <w:b/>
          <w:bCs/>
        </w:rPr>
        <w:t>Powierzenie przetwarzania danych osobowych</w:t>
      </w:r>
    </w:p>
    <w:p w14:paraId="01982430" w14:textId="77777777" w:rsidR="00D71AA8" w:rsidRPr="00B77198" w:rsidRDefault="00D71AA8" w:rsidP="00D71AA8">
      <w:pPr>
        <w:pStyle w:val="Akapitzlist"/>
        <w:numPr>
          <w:ilvl w:val="0"/>
          <w:numId w:val="105"/>
        </w:numPr>
        <w:suppressAutoHyphens w:val="0"/>
        <w:spacing w:line="276" w:lineRule="auto"/>
        <w:ind w:left="284" w:hanging="284"/>
        <w:jc w:val="both"/>
        <w:rPr>
          <w:rFonts w:ascii="Arial" w:hAnsi="Arial" w:cs="Arial"/>
        </w:rPr>
      </w:pPr>
      <w:r w:rsidRPr="00B77198">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B77198">
        <w:rPr>
          <w:rFonts w:ascii="Arial" w:hAnsi="Arial" w:cs="Arial"/>
          <w:b/>
        </w:rPr>
        <w:t>Rozporządzenie</w:t>
      </w:r>
      <w:r w:rsidRPr="00B77198">
        <w:rPr>
          <w:rFonts w:ascii="Arial" w:hAnsi="Arial" w:cs="Arial"/>
        </w:rPr>
        <w:t>”) dane osobowe do przetwarzania, na zasadach i w celu określonym w niniejszej umowie, zwanej dalej umową.</w:t>
      </w:r>
    </w:p>
    <w:p w14:paraId="44B0EA3A" w14:textId="58C3E225" w:rsidR="00D71AA8" w:rsidRPr="00B77198" w:rsidRDefault="00D71AA8" w:rsidP="00D71AA8">
      <w:pPr>
        <w:pStyle w:val="Akapitzlist"/>
        <w:numPr>
          <w:ilvl w:val="0"/>
          <w:numId w:val="105"/>
        </w:numPr>
        <w:suppressAutoHyphens w:val="0"/>
        <w:spacing w:line="276" w:lineRule="auto"/>
        <w:ind w:left="284" w:hanging="284"/>
        <w:jc w:val="both"/>
        <w:rPr>
          <w:rFonts w:ascii="Arial" w:hAnsi="Arial" w:cs="Arial"/>
        </w:rPr>
      </w:pPr>
      <w:r w:rsidRPr="00B77198">
        <w:rPr>
          <w:rFonts w:ascii="Arial" w:hAnsi="Arial" w:cs="Arial"/>
        </w:rPr>
        <w:t xml:space="preserve">Podmiot przetwarzający zobowiązuje się przetwarzać powierzone mu dane osobowe zgodnie </w:t>
      </w:r>
      <w:r w:rsidR="00581E7C" w:rsidRPr="00B77198">
        <w:rPr>
          <w:rFonts w:ascii="Arial" w:hAnsi="Arial" w:cs="Arial"/>
        </w:rPr>
        <w:br/>
      </w:r>
      <w:r w:rsidRPr="00B77198">
        <w:rPr>
          <w:rFonts w:ascii="Arial" w:hAnsi="Arial" w:cs="Arial"/>
        </w:rPr>
        <w:t>z niniejszą umową, Rozporządzeniem oraz zgodnie z innymi przepisami prawa chroniącymi osoby, których dane dotyczą.</w:t>
      </w:r>
    </w:p>
    <w:p w14:paraId="52169407" w14:textId="77777777" w:rsidR="00D71AA8" w:rsidRPr="00B77198" w:rsidRDefault="00D71AA8" w:rsidP="00D71AA8">
      <w:pPr>
        <w:pStyle w:val="Akapitzlist"/>
        <w:numPr>
          <w:ilvl w:val="0"/>
          <w:numId w:val="105"/>
        </w:numPr>
        <w:suppressAutoHyphens w:val="0"/>
        <w:spacing w:line="276" w:lineRule="auto"/>
        <w:ind w:left="284" w:hanging="284"/>
        <w:jc w:val="both"/>
        <w:rPr>
          <w:rFonts w:ascii="Arial" w:hAnsi="Arial" w:cs="Arial"/>
        </w:rPr>
      </w:pPr>
      <w:r w:rsidRPr="00B77198">
        <w:rPr>
          <w:rFonts w:ascii="Arial" w:hAnsi="Arial" w:cs="Arial"/>
        </w:rPr>
        <w:t xml:space="preserve">Podmiot przetwarzający oświadcza, iż stosuje środki bezpieczeństwa spełniające wymogi Rozporządzenia. </w:t>
      </w:r>
    </w:p>
    <w:p w14:paraId="4739B77F" w14:textId="6DC78D97" w:rsidR="00D71AA8" w:rsidRPr="00B77198" w:rsidRDefault="00D71AA8" w:rsidP="00D71AA8">
      <w:pPr>
        <w:pStyle w:val="Akapitzlist"/>
        <w:numPr>
          <w:ilvl w:val="0"/>
          <w:numId w:val="105"/>
        </w:numPr>
        <w:suppressAutoHyphens w:val="0"/>
        <w:spacing w:line="276" w:lineRule="auto"/>
        <w:ind w:left="284" w:hanging="284"/>
        <w:jc w:val="both"/>
        <w:rPr>
          <w:rFonts w:ascii="Arial" w:hAnsi="Arial" w:cs="Arial"/>
        </w:rPr>
      </w:pPr>
      <w:r w:rsidRPr="00B77198">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w:t>
      </w:r>
      <w:r w:rsidR="00581E7C" w:rsidRPr="00B77198">
        <w:rPr>
          <w:rFonts w:ascii="Arial" w:hAnsi="Arial" w:cs="Arial"/>
        </w:rPr>
        <w:br/>
      </w:r>
      <w:r w:rsidRPr="00B77198">
        <w:rPr>
          <w:rFonts w:ascii="Arial" w:hAnsi="Arial" w:cs="Arial"/>
        </w:rPr>
        <w:t xml:space="preserve">na terytorium Polski. </w:t>
      </w:r>
    </w:p>
    <w:p w14:paraId="0C414CA5" w14:textId="77777777" w:rsidR="00D71AA8" w:rsidRPr="00B77198" w:rsidRDefault="00D71AA8" w:rsidP="00D71AA8">
      <w:pPr>
        <w:jc w:val="center"/>
        <w:rPr>
          <w:rFonts w:ascii="Arial" w:hAnsi="Arial" w:cs="Arial"/>
          <w:b/>
          <w:bCs/>
        </w:rPr>
      </w:pPr>
      <w:r w:rsidRPr="00B77198">
        <w:rPr>
          <w:rFonts w:ascii="Arial" w:hAnsi="Arial" w:cs="Arial"/>
          <w:b/>
        </w:rPr>
        <w:t>§</w:t>
      </w:r>
      <w:r w:rsidRPr="00B77198">
        <w:rPr>
          <w:rFonts w:ascii="Arial" w:hAnsi="Arial" w:cs="Arial"/>
          <w:b/>
          <w:bCs/>
        </w:rPr>
        <w:t>2</w:t>
      </w:r>
    </w:p>
    <w:p w14:paraId="402610AF" w14:textId="77777777" w:rsidR="00D71AA8" w:rsidRPr="00B77198" w:rsidRDefault="00D71AA8" w:rsidP="00D71AA8">
      <w:pPr>
        <w:jc w:val="center"/>
        <w:rPr>
          <w:rFonts w:ascii="Arial" w:hAnsi="Arial" w:cs="Arial"/>
          <w:b/>
          <w:bCs/>
        </w:rPr>
      </w:pPr>
      <w:r w:rsidRPr="00B77198">
        <w:rPr>
          <w:rFonts w:ascii="Arial" w:hAnsi="Arial" w:cs="Arial"/>
          <w:b/>
          <w:bCs/>
        </w:rPr>
        <w:t>Zakres i cel przetwarzania danych osobowych</w:t>
      </w:r>
    </w:p>
    <w:p w14:paraId="0F5AF300" w14:textId="77777777" w:rsidR="00D71AA8" w:rsidRPr="00B77198" w:rsidRDefault="00D71AA8" w:rsidP="00D71AA8">
      <w:pPr>
        <w:pStyle w:val="Akapitzlist"/>
        <w:numPr>
          <w:ilvl w:val="0"/>
          <w:numId w:val="109"/>
        </w:numPr>
        <w:suppressAutoHyphens w:val="0"/>
        <w:spacing w:line="276" w:lineRule="auto"/>
        <w:ind w:left="284" w:hanging="284"/>
        <w:jc w:val="both"/>
        <w:rPr>
          <w:rFonts w:ascii="Arial" w:hAnsi="Arial" w:cs="Arial"/>
        </w:rPr>
      </w:pPr>
      <w:r w:rsidRPr="00B77198">
        <w:rPr>
          <w:rFonts w:ascii="Arial" w:hAnsi="Arial" w:cs="Arial"/>
        </w:rPr>
        <w:t>Administrator Danych powierza Podmiotowi przetwarzającemu następujące kategorie danych osobowych w następującej postaci:</w:t>
      </w:r>
    </w:p>
    <w:p w14:paraId="2F291048"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t>imion,</w:t>
      </w:r>
    </w:p>
    <w:p w14:paraId="5562665B"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t xml:space="preserve">nazwisk, </w:t>
      </w:r>
    </w:p>
    <w:p w14:paraId="3AFDA6D9"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lastRenderedPageBreak/>
        <w:t xml:space="preserve">nr telefonu komórkowego, </w:t>
      </w:r>
    </w:p>
    <w:p w14:paraId="2FF69AFD"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t>adresu e-mail,</w:t>
      </w:r>
    </w:p>
    <w:p w14:paraId="544F0B1B"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t xml:space="preserve">kwalifikacjach zawodowych, </w:t>
      </w:r>
    </w:p>
    <w:p w14:paraId="157080BE" w14:textId="77777777" w:rsidR="00D71AA8" w:rsidRPr="00B77198" w:rsidRDefault="00D71AA8" w:rsidP="00D71AA8">
      <w:pPr>
        <w:pStyle w:val="Akapitzlist"/>
        <w:numPr>
          <w:ilvl w:val="0"/>
          <w:numId w:val="110"/>
        </w:numPr>
        <w:suppressAutoHyphens w:val="0"/>
        <w:spacing w:line="276" w:lineRule="auto"/>
        <w:ind w:left="567" w:hanging="283"/>
        <w:jc w:val="both"/>
        <w:rPr>
          <w:rFonts w:ascii="Arial" w:hAnsi="Arial" w:cs="Arial"/>
        </w:rPr>
      </w:pPr>
      <w:r w:rsidRPr="00B77198">
        <w:rPr>
          <w:rFonts w:ascii="Arial" w:hAnsi="Arial" w:cs="Arial"/>
        </w:rPr>
        <w:t>płci.</w:t>
      </w:r>
    </w:p>
    <w:p w14:paraId="1807C168" w14:textId="77777777" w:rsidR="00D71AA8" w:rsidRPr="00B77198" w:rsidRDefault="00D71AA8" w:rsidP="00D71AA8">
      <w:pPr>
        <w:pStyle w:val="Akapitzlist"/>
        <w:numPr>
          <w:ilvl w:val="0"/>
          <w:numId w:val="109"/>
        </w:numPr>
        <w:suppressAutoHyphens w:val="0"/>
        <w:spacing w:line="276" w:lineRule="auto"/>
        <w:ind w:left="284" w:hanging="284"/>
        <w:jc w:val="both"/>
        <w:rPr>
          <w:rStyle w:val="normaltextrun"/>
          <w:rFonts w:ascii="Arial" w:hAnsi="Arial" w:cs="Arial"/>
        </w:rPr>
      </w:pPr>
      <w:r w:rsidRPr="00B77198">
        <w:rPr>
          <w:rFonts w:ascii="Arial" w:hAnsi="Arial" w:cs="Arial"/>
        </w:rPr>
        <w:t>Powierzone przez Administratora Danych dane osobowe będą przetwarzane przez Podmiot przetwarzający wyłącznie w celu realizacji niniejszej umowy oraz realizacji Umowy głównej</w:t>
      </w:r>
      <w:r w:rsidRPr="00B77198">
        <w:rPr>
          <w:rStyle w:val="normaltextrun"/>
          <w:rFonts w:ascii="Arial" w:hAnsi="Arial" w:cs="Arial"/>
          <w:shd w:val="clear" w:color="auto" w:fill="FFFFFF"/>
        </w:rPr>
        <w:t>.</w:t>
      </w:r>
    </w:p>
    <w:p w14:paraId="7C937816" w14:textId="77777777" w:rsidR="00D71AA8" w:rsidRPr="00B77198" w:rsidRDefault="00D71AA8" w:rsidP="00D71AA8">
      <w:pPr>
        <w:pStyle w:val="Akapitzlist"/>
        <w:numPr>
          <w:ilvl w:val="0"/>
          <w:numId w:val="109"/>
        </w:numPr>
        <w:suppressAutoHyphens w:val="0"/>
        <w:spacing w:line="276" w:lineRule="auto"/>
        <w:ind w:left="284" w:hanging="284"/>
        <w:jc w:val="both"/>
        <w:rPr>
          <w:rFonts w:ascii="Arial" w:hAnsi="Arial" w:cs="Arial"/>
        </w:rPr>
      </w:pPr>
      <w:r w:rsidRPr="00B77198">
        <w:rPr>
          <w:rFonts w:ascii="Arial" w:hAnsi="Arial" w:cs="Arial"/>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4072E4DF" w14:textId="77777777" w:rsidR="00D71AA8" w:rsidRPr="00B77198" w:rsidRDefault="00D71AA8" w:rsidP="00D71AA8">
      <w:pPr>
        <w:pStyle w:val="Akapitzlist"/>
        <w:numPr>
          <w:ilvl w:val="0"/>
          <w:numId w:val="109"/>
        </w:numPr>
        <w:suppressAutoHyphens w:val="0"/>
        <w:spacing w:line="276" w:lineRule="auto"/>
        <w:ind w:left="284" w:hanging="284"/>
        <w:jc w:val="both"/>
        <w:rPr>
          <w:rFonts w:ascii="Arial" w:hAnsi="Arial" w:cs="Arial"/>
        </w:rPr>
      </w:pPr>
      <w:r w:rsidRPr="00B77198">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2C302AD" w14:textId="09018899" w:rsidR="00D71AA8" w:rsidRPr="00B77198" w:rsidRDefault="00D71AA8" w:rsidP="00D71AA8">
      <w:pPr>
        <w:pStyle w:val="Akapitzlist"/>
        <w:spacing w:line="276" w:lineRule="auto"/>
        <w:ind w:left="360"/>
        <w:jc w:val="center"/>
        <w:rPr>
          <w:rFonts w:ascii="Arial" w:hAnsi="Arial" w:cs="Arial"/>
          <w:b/>
          <w:bCs/>
        </w:rPr>
      </w:pPr>
      <w:r w:rsidRPr="00B77198">
        <w:rPr>
          <w:rFonts w:ascii="Arial" w:hAnsi="Arial" w:cs="Arial"/>
          <w:b/>
        </w:rPr>
        <w:t>§</w:t>
      </w:r>
      <w:r w:rsidR="00226BBA" w:rsidRPr="00B77198">
        <w:rPr>
          <w:rFonts w:ascii="Arial" w:hAnsi="Arial" w:cs="Arial"/>
          <w:b/>
        </w:rPr>
        <w:t xml:space="preserve"> </w:t>
      </w:r>
      <w:r w:rsidRPr="00B77198">
        <w:rPr>
          <w:rFonts w:ascii="Arial" w:hAnsi="Arial" w:cs="Arial"/>
          <w:b/>
          <w:bCs/>
        </w:rPr>
        <w:t>3</w:t>
      </w:r>
    </w:p>
    <w:p w14:paraId="5E4A5B25" w14:textId="77777777" w:rsidR="00D71AA8" w:rsidRPr="00B77198" w:rsidRDefault="00D71AA8" w:rsidP="00D71AA8">
      <w:pPr>
        <w:pStyle w:val="Akapitzlist"/>
        <w:spacing w:line="276" w:lineRule="auto"/>
        <w:ind w:left="360"/>
        <w:jc w:val="center"/>
        <w:rPr>
          <w:rFonts w:ascii="Arial" w:hAnsi="Arial" w:cs="Arial"/>
        </w:rPr>
      </w:pPr>
      <w:r w:rsidRPr="00B77198">
        <w:rPr>
          <w:rFonts w:ascii="Arial" w:hAnsi="Arial" w:cs="Arial"/>
          <w:b/>
          <w:bCs/>
        </w:rPr>
        <w:t>Obowiązki podmiotu przetwarzającego</w:t>
      </w:r>
    </w:p>
    <w:p w14:paraId="65979266" w14:textId="77777777" w:rsidR="00D71AA8" w:rsidRPr="00B77198" w:rsidRDefault="00D71AA8" w:rsidP="00D71AA8">
      <w:pPr>
        <w:pStyle w:val="Akapitzlist"/>
        <w:numPr>
          <w:ilvl w:val="0"/>
          <w:numId w:val="111"/>
        </w:numPr>
        <w:suppressAutoHyphens w:val="0"/>
        <w:spacing w:line="276" w:lineRule="auto"/>
        <w:ind w:left="284" w:hanging="284"/>
        <w:jc w:val="both"/>
        <w:rPr>
          <w:rFonts w:ascii="Arial" w:hAnsi="Arial" w:cs="Arial"/>
        </w:rPr>
      </w:pPr>
      <w:r w:rsidRPr="00B77198">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02D84BD8" w14:textId="1B8FC621" w:rsidR="00D71AA8" w:rsidRPr="00B77198" w:rsidRDefault="00D71AA8" w:rsidP="00D71AA8">
      <w:pPr>
        <w:pStyle w:val="Akapitzlist"/>
        <w:numPr>
          <w:ilvl w:val="0"/>
          <w:numId w:val="111"/>
        </w:numPr>
        <w:suppressAutoHyphens w:val="0"/>
        <w:spacing w:line="276" w:lineRule="auto"/>
        <w:ind w:left="284" w:hanging="284"/>
        <w:jc w:val="both"/>
        <w:rPr>
          <w:rFonts w:ascii="Arial" w:hAnsi="Arial" w:cs="Arial"/>
        </w:rPr>
      </w:pPr>
      <w:r w:rsidRPr="00B77198">
        <w:rPr>
          <w:rFonts w:ascii="Arial" w:hAnsi="Arial" w:cs="Arial"/>
        </w:rPr>
        <w:t xml:space="preserve">Podmiot przetwarzający zobowiązuje się do prawidłowego zabezpieczenia powierzonych danych osobowych poprzez stosowanie odpowiednich środków technicznych i organizacyjnych zapewniających adekwatny stopień bezpieczeństwa odpowiadający ryzyku związanemu </w:t>
      </w:r>
      <w:r w:rsidR="00581E7C" w:rsidRPr="00B77198">
        <w:rPr>
          <w:rFonts w:ascii="Arial" w:hAnsi="Arial" w:cs="Arial"/>
        </w:rPr>
        <w:br/>
      </w:r>
      <w:r w:rsidRPr="00B77198">
        <w:rPr>
          <w:rFonts w:ascii="Arial" w:hAnsi="Arial" w:cs="Arial"/>
        </w:rPr>
        <w:t>z przetwarzaniem danych osobowych, o których mowa w art. 32 Rozporządzenia.</w:t>
      </w:r>
    </w:p>
    <w:p w14:paraId="3EE24974" w14:textId="77777777" w:rsidR="00D71AA8" w:rsidRPr="00B77198" w:rsidRDefault="00D71AA8" w:rsidP="00D71AA8">
      <w:pPr>
        <w:pStyle w:val="Akapitzlist"/>
        <w:numPr>
          <w:ilvl w:val="0"/>
          <w:numId w:val="111"/>
        </w:numPr>
        <w:suppressAutoHyphens w:val="0"/>
        <w:spacing w:line="276" w:lineRule="auto"/>
        <w:ind w:left="284" w:hanging="284"/>
        <w:jc w:val="both"/>
        <w:rPr>
          <w:rFonts w:ascii="Arial" w:hAnsi="Arial" w:cs="Arial"/>
        </w:rPr>
      </w:pPr>
      <w:r w:rsidRPr="00B77198">
        <w:rPr>
          <w:rFonts w:ascii="Arial" w:hAnsi="Arial" w:cs="Arial"/>
        </w:rPr>
        <w:t>Dodatkowo Podmiot przetwarzający zobowiązuje się:</w:t>
      </w:r>
    </w:p>
    <w:p w14:paraId="0A28B286"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Posługiwać się przy przetwarzaniu danych osobami, którym zostało udzielone imienne upoważnienie do przetwarzania danych w formie pisemnej;</w:t>
      </w:r>
    </w:p>
    <w:p w14:paraId="56557ED1"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 xml:space="preserve">Prowadzić ewidencję osób upoważnionych do przetwarzania powierzonych Danych osobowych </w:t>
      </w:r>
      <w:r w:rsidRPr="00B77198">
        <w:rPr>
          <w:rFonts w:ascii="Arial" w:hAnsi="Arial" w:cs="Arial"/>
        </w:rPr>
        <w:br/>
        <w:t>i na każdorazowe żądanie udostępnić ją Administratorowi;</w:t>
      </w:r>
    </w:p>
    <w:p w14:paraId="28EF0459" w14:textId="75B0A598"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 xml:space="preserve">Zobowiązać, w formie pisemnej, osoby, którymi posługuje się przy wykonywaniu Umowy, </w:t>
      </w:r>
      <w:r w:rsidR="00581E7C" w:rsidRPr="00B77198">
        <w:rPr>
          <w:rFonts w:ascii="Arial" w:hAnsi="Arial" w:cs="Arial"/>
        </w:rPr>
        <w:br/>
      </w:r>
      <w:r w:rsidRPr="00B77198">
        <w:rPr>
          <w:rFonts w:ascii="Arial" w:hAnsi="Arial" w:cs="Arial"/>
        </w:rPr>
        <w:t>do zachowania danych osobowych w tajemnicy;</w:t>
      </w:r>
    </w:p>
    <w:p w14:paraId="74869DCD"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6B60A8A6"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7632C6C9"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15010F2C"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64AFD217" w14:textId="77777777" w:rsidR="00D71AA8" w:rsidRPr="00B77198" w:rsidRDefault="00D71AA8" w:rsidP="00D71AA8">
      <w:pPr>
        <w:pStyle w:val="Akapitzlist"/>
        <w:numPr>
          <w:ilvl w:val="0"/>
          <w:numId w:val="112"/>
        </w:numPr>
        <w:suppressAutoHyphens w:val="0"/>
        <w:spacing w:line="276" w:lineRule="auto"/>
        <w:ind w:left="567" w:hanging="283"/>
        <w:jc w:val="both"/>
        <w:rPr>
          <w:rFonts w:ascii="Arial" w:hAnsi="Arial" w:cs="Arial"/>
        </w:rPr>
      </w:pPr>
      <w:r w:rsidRPr="00B77198">
        <w:rPr>
          <w:rFonts w:ascii="Arial" w:hAnsi="Arial" w:cs="Arial"/>
        </w:rPr>
        <w:t>W razie potrzeby i na żądanie Administratora danych pomagać wywiązywać się z obowiązków określonych w art. 32 - 36 RODO.</w:t>
      </w:r>
    </w:p>
    <w:p w14:paraId="481BA4A8" w14:textId="77777777" w:rsidR="00D71AA8" w:rsidRPr="00B77198" w:rsidRDefault="00D71AA8" w:rsidP="00D71AA8">
      <w:pPr>
        <w:pStyle w:val="Akapitzlist"/>
        <w:numPr>
          <w:ilvl w:val="0"/>
          <w:numId w:val="111"/>
        </w:numPr>
        <w:suppressAutoHyphens w:val="0"/>
        <w:spacing w:line="276" w:lineRule="auto"/>
        <w:ind w:left="284" w:hanging="284"/>
        <w:jc w:val="both"/>
        <w:rPr>
          <w:rFonts w:ascii="Arial" w:hAnsi="Arial" w:cs="Arial"/>
        </w:rPr>
      </w:pPr>
      <w:r w:rsidRPr="00B77198">
        <w:rPr>
          <w:rFonts w:ascii="Arial" w:hAnsi="Arial" w:cs="Arial"/>
        </w:rPr>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678894E0" w14:textId="77777777" w:rsidR="00D71AA8" w:rsidRPr="00B77198" w:rsidRDefault="00D71AA8" w:rsidP="00D71AA8">
      <w:pPr>
        <w:pStyle w:val="Akapitzlist"/>
        <w:numPr>
          <w:ilvl w:val="0"/>
          <w:numId w:val="111"/>
        </w:numPr>
        <w:suppressAutoHyphens w:val="0"/>
        <w:spacing w:line="276" w:lineRule="auto"/>
        <w:ind w:left="284" w:hanging="284"/>
        <w:jc w:val="both"/>
        <w:rPr>
          <w:rFonts w:ascii="Arial" w:hAnsi="Arial" w:cs="Arial"/>
        </w:rPr>
      </w:pPr>
      <w:r w:rsidRPr="00B77198">
        <w:rPr>
          <w:rFonts w:ascii="Arial" w:hAnsi="Arial" w:cs="Arial"/>
        </w:rPr>
        <w:lastRenderedPageBreak/>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7DC43907" w14:textId="092A503E" w:rsidR="00D71AA8" w:rsidRPr="00B77198" w:rsidRDefault="00D71AA8" w:rsidP="00D71AA8">
      <w:pPr>
        <w:jc w:val="center"/>
        <w:rPr>
          <w:rFonts w:ascii="Arial" w:hAnsi="Arial" w:cs="Arial"/>
          <w:b/>
          <w:bCs/>
        </w:rPr>
      </w:pPr>
      <w:r w:rsidRPr="00B77198">
        <w:rPr>
          <w:rFonts w:ascii="Arial" w:hAnsi="Arial" w:cs="Arial"/>
          <w:b/>
        </w:rPr>
        <w:t>§</w:t>
      </w:r>
      <w:r w:rsidR="00226BBA" w:rsidRPr="00B77198">
        <w:rPr>
          <w:rFonts w:ascii="Arial" w:hAnsi="Arial" w:cs="Arial"/>
          <w:b/>
        </w:rPr>
        <w:t xml:space="preserve"> </w:t>
      </w:r>
      <w:r w:rsidRPr="00B77198">
        <w:rPr>
          <w:rFonts w:ascii="Arial" w:hAnsi="Arial" w:cs="Arial"/>
          <w:b/>
          <w:bCs/>
        </w:rPr>
        <w:t>4</w:t>
      </w:r>
    </w:p>
    <w:p w14:paraId="6BCCB1B5" w14:textId="77777777" w:rsidR="00D71AA8" w:rsidRPr="00B77198" w:rsidRDefault="00D71AA8" w:rsidP="00D71AA8">
      <w:pPr>
        <w:jc w:val="center"/>
        <w:rPr>
          <w:rFonts w:ascii="Arial" w:hAnsi="Arial" w:cs="Arial"/>
          <w:b/>
          <w:bCs/>
        </w:rPr>
      </w:pPr>
      <w:r w:rsidRPr="00B77198">
        <w:rPr>
          <w:rFonts w:ascii="Arial" w:hAnsi="Arial" w:cs="Arial"/>
          <w:b/>
          <w:bCs/>
        </w:rPr>
        <w:t xml:space="preserve"> Prawo kontroli</w:t>
      </w:r>
    </w:p>
    <w:p w14:paraId="26CA69D0" w14:textId="77777777" w:rsidR="00D71AA8" w:rsidRPr="00B77198"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B77198">
        <w:rPr>
          <w:rFonts w:ascii="Arial" w:hAnsi="Arial" w:cs="Aria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3E4A0A2F" w14:textId="77777777" w:rsidR="00D71AA8" w:rsidRPr="00B77198"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B77198">
        <w:rPr>
          <w:rFonts w:ascii="Arial" w:hAnsi="Arial" w:cs="Arial"/>
        </w:rPr>
        <w:t>Administrator danych będzie realizować prawo kontroli w godzinach pracy Podmiotu przetwarzającego.</w:t>
      </w:r>
    </w:p>
    <w:p w14:paraId="39757AB3" w14:textId="1AE201CB" w:rsidR="00D71AA8" w:rsidRPr="00B77198"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B77198">
        <w:rPr>
          <w:rFonts w:ascii="Arial" w:hAnsi="Arial" w:cs="Arial"/>
        </w:rPr>
        <w:t xml:space="preserve">O zamiarze przeprowadzenia kontroli, Administrator danych zawiadamia Podmiot przetwarzający </w:t>
      </w:r>
      <w:r w:rsidR="00226BBA" w:rsidRPr="00B77198">
        <w:rPr>
          <w:rFonts w:ascii="Arial" w:hAnsi="Arial" w:cs="Arial"/>
        </w:rPr>
        <w:br/>
      </w:r>
      <w:r w:rsidRPr="00B77198">
        <w:rPr>
          <w:rFonts w:ascii="Arial" w:hAnsi="Arial" w:cs="Arial"/>
        </w:rPr>
        <w:t xml:space="preserve">na piśmie z 7-dniowym wyprzedzeniem, wskazując termin kontroli. </w:t>
      </w:r>
    </w:p>
    <w:p w14:paraId="6AF105C2" w14:textId="77777777" w:rsidR="00D71AA8" w:rsidRPr="00B77198"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B77198">
        <w:rPr>
          <w:rFonts w:ascii="Arial" w:hAnsi="Arial" w:cs="Arial"/>
        </w:rPr>
        <w:t xml:space="preserve">Podmiot przetwarzający zobowiązuje się do usunięcia uchybień stwierdzonych podczas kontroli przez Administratora danych w terminie nie dłuższym niż 14 dni. </w:t>
      </w:r>
    </w:p>
    <w:p w14:paraId="3B76D06C" w14:textId="37551BC9" w:rsidR="00D71AA8" w:rsidRPr="00B77198" w:rsidRDefault="00D71AA8" w:rsidP="00D71AA8">
      <w:pPr>
        <w:jc w:val="center"/>
        <w:rPr>
          <w:rFonts w:ascii="Arial" w:hAnsi="Arial" w:cs="Arial"/>
          <w:b/>
          <w:bCs/>
        </w:rPr>
      </w:pPr>
      <w:r w:rsidRPr="00B77198">
        <w:rPr>
          <w:rFonts w:ascii="Arial" w:hAnsi="Arial" w:cs="Arial"/>
          <w:b/>
        </w:rPr>
        <w:t>§</w:t>
      </w:r>
      <w:r w:rsidR="00226BBA" w:rsidRPr="00B77198">
        <w:rPr>
          <w:rFonts w:ascii="Arial" w:hAnsi="Arial" w:cs="Arial"/>
          <w:b/>
        </w:rPr>
        <w:t xml:space="preserve"> </w:t>
      </w:r>
      <w:r w:rsidRPr="00B77198">
        <w:rPr>
          <w:rFonts w:ascii="Arial" w:hAnsi="Arial" w:cs="Arial"/>
          <w:b/>
          <w:bCs/>
        </w:rPr>
        <w:t>5</w:t>
      </w:r>
    </w:p>
    <w:p w14:paraId="58269D45" w14:textId="77777777" w:rsidR="00D71AA8" w:rsidRPr="00B77198" w:rsidRDefault="00D71AA8" w:rsidP="00D71AA8">
      <w:pPr>
        <w:jc w:val="center"/>
        <w:rPr>
          <w:rFonts w:ascii="Arial" w:hAnsi="Arial" w:cs="Arial"/>
          <w:b/>
          <w:bCs/>
        </w:rPr>
      </w:pPr>
      <w:r w:rsidRPr="00B77198">
        <w:rPr>
          <w:rFonts w:ascii="Arial" w:hAnsi="Arial" w:cs="Arial"/>
          <w:b/>
          <w:bCs/>
        </w:rPr>
        <w:t>Dalsze powierzenie danych osobowych</w:t>
      </w:r>
    </w:p>
    <w:p w14:paraId="5C6C3855" w14:textId="77777777" w:rsidR="00D71AA8" w:rsidRPr="00B77198" w:rsidRDefault="00D71AA8" w:rsidP="00D71AA8">
      <w:pPr>
        <w:pStyle w:val="Akapitzlist"/>
        <w:numPr>
          <w:ilvl w:val="0"/>
          <w:numId w:val="107"/>
        </w:numPr>
        <w:suppressAutoHyphens w:val="0"/>
        <w:spacing w:line="276" w:lineRule="auto"/>
        <w:ind w:left="284" w:hanging="284"/>
        <w:jc w:val="both"/>
        <w:rPr>
          <w:rFonts w:ascii="Arial" w:hAnsi="Arial" w:cs="Arial"/>
        </w:rPr>
      </w:pPr>
      <w:r w:rsidRPr="00B77198">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3EB9EDAB" w14:textId="77777777" w:rsidR="00D71AA8" w:rsidRPr="00B77198" w:rsidRDefault="00D71AA8" w:rsidP="00D71AA8">
      <w:pPr>
        <w:pStyle w:val="Akapitzlist"/>
        <w:numPr>
          <w:ilvl w:val="0"/>
          <w:numId w:val="107"/>
        </w:numPr>
        <w:suppressAutoHyphens w:val="0"/>
        <w:spacing w:line="276" w:lineRule="auto"/>
        <w:ind w:left="284" w:hanging="284"/>
        <w:jc w:val="both"/>
        <w:rPr>
          <w:rFonts w:ascii="Arial" w:hAnsi="Arial" w:cs="Arial"/>
        </w:rPr>
      </w:pPr>
      <w:r w:rsidRPr="00B77198">
        <w:rPr>
          <w:rFonts w:ascii="Arial" w:hAnsi="Arial" w:cs="Arial"/>
        </w:rPr>
        <w:t xml:space="preserve">Podwykonawca, któremu Podmiot przetwarzający powierzy dane osobowe musi spełniać te same gwarancje </w:t>
      </w:r>
      <w:r w:rsidRPr="00B77198">
        <w:rPr>
          <w:rFonts w:ascii="Arial" w:hAnsi="Arial" w:cs="Arial"/>
        </w:rPr>
        <w:br/>
        <w:t xml:space="preserve">i obowiązki jakie zostały nałożone na Podmiot przetwarzający w niniejszej umowie. </w:t>
      </w:r>
    </w:p>
    <w:p w14:paraId="7DDF9C53" w14:textId="77777777" w:rsidR="00D71AA8" w:rsidRPr="00B77198" w:rsidRDefault="00D71AA8" w:rsidP="00D71AA8">
      <w:pPr>
        <w:pStyle w:val="Akapitzlist"/>
        <w:numPr>
          <w:ilvl w:val="0"/>
          <w:numId w:val="107"/>
        </w:numPr>
        <w:suppressAutoHyphens w:val="0"/>
        <w:spacing w:line="276" w:lineRule="auto"/>
        <w:ind w:left="284" w:hanging="284"/>
        <w:jc w:val="both"/>
        <w:rPr>
          <w:rFonts w:ascii="Arial" w:hAnsi="Arial" w:cs="Arial"/>
        </w:rPr>
      </w:pPr>
      <w:r w:rsidRPr="00B77198">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067D08E1" w14:textId="77777777" w:rsidR="00D71AA8" w:rsidRPr="00B77198"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B77198">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05CA426F" w14:textId="77777777" w:rsidR="00D71AA8" w:rsidRPr="00B77198"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B77198">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3B63539F" w14:textId="5717CFE0" w:rsidR="00D71AA8" w:rsidRPr="00B77198" w:rsidRDefault="00D71AA8" w:rsidP="00D71AA8">
      <w:pPr>
        <w:jc w:val="center"/>
        <w:rPr>
          <w:rFonts w:ascii="Arial" w:hAnsi="Arial" w:cs="Arial"/>
          <w:b/>
          <w:bCs/>
        </w:rPr>
      </w:pPr>
      <w:r w:rsidRPr="00B77198">
        <w:rPr>
          <w:rFonts w:ascii="Arial" w:hAnsi="Arial" w:cs="Arial"/>
          <w:b/>
        </w:rPr>
        <w:t>§</w:t>
      </w:r>
      <w:r w:rsidR="00226BBA" w:rsidRPr="00B77198">
        <w:rPr>
          <w:rFonts w:ascii="Arial" w:hAnsi="Arial" w:cs="Arial"/>
          <w:b/>
        </w:rPr>
        <w:t xml:space="preserve"> </w:t>
      </w:r>
      <w:r w:rsidRPr="00B77198">
        <w:rPr>
          <w:rFonts w:ascii="Arial" w:hAnsi="Arial" w:cs="Arial"/>
          <w:b/>
          <w:bCs/>
        </w:rPr>
        <w:t>6</w:t>
      </w:r>
    </w:p>
    <w:p w14:paraId="6C8BD68C" w14:textId="77777777" w:rsidR="00D71AA8" w:rsidRPr="00B77198" w:rsidRDefault="00D71AA8" w:rsidP="00D71AA8">
      <w:pPr>
        <w:jc w:val="center"/>
        <w:rPr>
          <w:rFonts w:ascii="Arial" w:hAnsi="Arial" w:cs="Arial"/>
          <w:b/>
          <w:bCs/>
        </w:rPr>
      </w:pPr>
      <w:r w:rsidRPr="00B77198">
        <w:rPr>
          <w:rFonts w:ascii="Arial" w:hAnsi="Arial" w:cs="Arial"/>
          <w:b/>
          <w:bCs/>
        </w:rPr>
        <w:t>Odpowiedzialność Podmiotu przetwarzającego</w:t>
      </w:r>
    </w:p>
    <w:p w14:paraId="4BB2A641" w14:textId="77777777" w:rsidR="00D71AA8" w:rsidRPr="00B77198" w:rsidRDefault="00D71AA8" w:rsidP="00D71AA8">
      <w:pPr>
        <w:pStyle w:val="Akapitzlist"/>
        <w:numPr>
          <w:ilvl w:val="0"/>
          <w:numId w:val="114"/>
        </w:numPr>
        <w:suppressAutoHyphens w:val="0"/>
        <w:spacing w:line="276" w:lineRule="auto"/>
        <w:ind w:left="284" w:hanging="284"/>
        <w:jc w:val="both"/>
        <w:rPr>
          <w:rFonts w:ascii="Arial" w:hAnsi="Arial" w:cs="Arial"/>
        </w:rPr>
      </w:pPr>
      <w:r w:rsidRPr="00B77198">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1FA0ECF3" w14:textId="4144E88C" w:rsidR="00D71AA8" w:rsidRPr="00B77198" w:rsidRDefault="00D71AA8" w:rsidP="00D71AA8">
      <w:pPr>
        <w:pStyle w:val="Akapitzlist"/>
        <w:numPr>
          <w:ilvl w:val="0"/>
          <w:numId w:val="114"/>
        </w:numPr>
        <w:suppressAutoHyphens w:val="0"/>
        <w:spacing w:line="276" w:lineRule="auto"/>
        <w:ind w:left="284" w:hanging="284"/>
        <w:jc w:val="both"/>
        <w:rPr>
          <w:rFonts w:ascii="Arial" w:hAnsi="Arial" w:cs="Arial"/>
        </w:rPr>
      </w:pPr>
      <w:r w:rsidRPr="00B77198">
        <w:rPr>
          <w:rFonts w:ascii="Arial" w:hAnsi="Arial" w:cs="Arial"/>
        </w:rPr>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w:t>
      </w:r>
      <w:r w:rsidR="0056401B">
        <w:rPr>
          <w:rFonts w:ascii="Arial" w:hAnsi="Arial" w:cs="Arial"/>
        </w:rPr>
        <w:br/>
      </w:r>
      <w:r w:rsidRPr="00B77198">
        <w:rPr>
          <w:rFonts w:ascii="Arial" w:hAnsi="Arial" w:cs="Arial"/>
        </w:rPr>
        <w:t xml:space="preserve">o wszelkich planowanych lub realizowanych kontrolach i inspekcjach dotyczących powierzonych </w:t>
      </w:r>
      <w:r w:rsidRPr="00B77198">
        <w:rPr>
          <w:rFonts w:ascii="Arial" w:hAnsi="Arial" w:cs="Arial"/>
        </w:rPr>
        <w:lastRenderedPageBreak/>
        <w:t xml:space="preserve">danych, w szczególności prowadzonych przez inspektorów upoważnionych przez Prezesa Urzędu Ochrony Danych Osobowych. Niniejszy ustęp dotyczy wyłącznie Danych osobowych powierzonych przez Administratora. </w:t>
      </w:r>
    </w:p>
    <w:p w14:paraId="7BAED7E0" w14:textId="77777777" w:rsidR="00D71AA8" w:rsidRPr="00B77198" w:rsidRDefault="00D71AA8" w:rsidP="00D71AA8">
      <w:pPr>
        <w:pStyle w:val="Listanumerowana"/>
        <w:widowControl/>
        <w:numPr>
          <w:ilvl w:val="0"/>
          <w:numId w:val="114"/>
        </w:numPr>
        <w:tabs>
          <w:tab w:val="left" w:pos="708"/>
        </w:tabs>
        <w:autoSpaceDE/>
        <w:adjustRightInd/>
        <w:spacing w:before="0" w:after="0" w:line="276" w:lineRule="auto"/>
        <w:ind w:left="284" w:hanging="284"/>
        <w:jc w:val="both"/>
        <w:rPr>
          <w:rFonts w:ascii="Arial" w:hAnsi="Arial" w:cs="Arial"/>
          <w:b w:val="0"/>
          <w:sz w:val="20"/>
          <w:szCs w:val="20"/>
        </w:rPr>
      </w:pPr>
      <w:r w:rsidRPr="00B77198">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7D9CB604" w14:textId="77777777" w:rsidR="00D71AA8" w:rsidRPr="00B77198" w:rsidRDefault="00D71AA8" w:rsidP="00D71AA8">
      <w:pPr>
        <w:jc w:val="center"/>
        <w:rPr>
          <w:rFonts w:ascii="Arial" w:hAnsi="Arial" w:cs="Arial"/>
          <w:b/>
          <w:bCs/>
        </w:rPr>
      </w:pPr>
      <w:r w:rsidRPr="00B77198">
        <w:rPr>
          <w:rFonts w:ascii="Arial" w:hAnsi="Arial" w:cs="Arial"/>
          <w:b/>
        </w:rPr>
        <w:t>§</w:t>
      </w:r>
      <w:r w:rsidRPr="00B77198">
        <w:rPr>
          <w:rFonts w:ascii="Arial" w:hAnsi="Arial" w:cs="Arial"/>
          <w:b/>
          <w:bCs/>
        </w:rPr>
        <w:t>7</w:t>
      </w:r>
    </w:p>
    <w:p w14:paraId="7FFFAB37" w14:textId="77777777" w:rsidR="00D71AA8" w:rsidRPr="00B77198" w:rsidRDefault="00D71AA8" w:rsidP="00D71AA8">
      <w:pPr>
        <w:jc w:val="center"/>
        <w:rPr>
          <w:rFonts w:ascii="Arial" w:hAnsi="Arial" w:cs="Arial"/>
          <w:b/>
          <w:bCs/>
        </w:rPr>
      </w:pPr>
      <w:r w:rsidRPr="00B77198">
        <w:rPr>
          <w:rFonts w:ascii="Arial" w:hAnsi="Arial" w:cs="Arial"/>
          <w:b/>
          <w:bCs/>
        </w:rPr>
        <w:t xml:space="preserve"> Czas obowiązywania umowy</w:t>
      </w:r>
    </w:p>
    <w:p w14:paraId="0E584F40" w14:textId="77777777" w:rsidR="00D71AA8" w:rsidRPr="00B77198"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B77198">
        <w:rPr>
          <w:rFonts w:ascii="Arial" w:hAnsi="Arial" w:cs="Arial"/>
          <w:color w:val="auto"/>
          <w:sz w:val="20"/>
          <w:szCs w:val="20"/>
        </w:rPr>
        <w:t xml:space="preserve">Niniejsza umowa obowiązuje od dnia zawarcia, przez czas obowiązywania Umowy głównej. </w:t>
      </w:r>
    </w:p>
    <w:p w14:paraId="6CE4FDE0" w14:textId="6B6B82AA" w:rsidR="00D71AA8" w:rsidRPr="00B77198"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B77198">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w:t>
      </w:r>
      <w:r w:rsidR="00226BBA" w:rsidRPr="00B77198">
        <w:rPr>
          <w:rFonts w:ascii="Arial" w:hAnsi="Arial" w:cs="Arial"/>
          <w:color w:val="auto"/>
          <w:sz w:val="20"/>
          <w:szCs w:val="20"/>
        </w:rPr>
        <w:br/>
      </w:r>
      <w:r w:rsidRPr="00B77198">
        <w:rPr>
          <w:rFonts w:ascii="Arial" w:hAnsi="Arial" w:cs="Arial"/>
          <w:color w:val="auto"/>
          <w:sz w:val="20"/>
          <w:szCs w:val="20"/>
        </w:rPr>
        <w:t xml:space="preserve">z pisemnym żądaniem Administratora danych). </w:t>
      </w:r>
    </w:p>
    <w:p w14:paraId="27EC59FC" w14:textId="77777777" w:rsidR="00D71AA8" w:rsidRPr="00B77198"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B77198">
        <w:rPr>
          <w:rFonts w:ascii="Arial" w:hAnsi="Arial" w:cs="Arial"/>
          <w:color w:val="auto"/>
          <w:sz w:val="20"/>
          <w:szCs w:val="20"/>
        </w:rPr>
        <w:t xml:space="preserve">Potwierdzenie zwrotu lub zniszczenia danych osobowych zostanie odnotowane w odrębnym protokole lub oświadczeniu. </w:t>
      </w:r>
    </w:p>
    <w:p w14:paraId="3144E9B2" w14:textId="77777777" w:rsidR="00D71AA8" w:rsidRPr="00B77198" w:rsidRDefault="00D71AA8" w:rsidP="00D71AA8">
      <w:pPr>
        <w:jc w:val="center"/>
        <w:rPr>
          <w:rFonts w:ascii="Arial" w:hAnsi="Arial" w:cs="Arial"/>
          <w:b/>
          <w:bCs/>
        </w:rPr>
      </w:pPr>
      <w:r w:rsidRPr="00B77198">
        <w:rPr>
          <w:rFonts w:ascii="Arial" w:hAnsi="Arial" w:cs="Arial"/>
          <w:b/>
        </w:rPr>
        <w:t>§</w:t>
      </w:r>
      <w:r w:rsidRPr="00B77198">
        <w:rPr>
          <w:rFonts w:ascii="Arial" w:hAnsi="Arial" w:cs="Arial"/>
          <w:b/>
          <w:bCs/>
        </w:rPr>
        <w:t>8</w:t>
      </w:r>
    </w:p>
    <w:p w14:paraId="3BC620A4" w14:textId="77777777" w:rsidR="00D71AA8" w:rsidRPr="00B77198" w:rsidRDefault="00D71AA8" w:rsidP="00D71AA8">
      <w:pPr>
        <w:jc w:val="center"/>
        <w:rPr>
          <w:rFonts w:ascii="Arial" w:hAnsi="Arial" w:cs="Arial"/>
          <w:b/>
          <w:bCs/>
        </w:rPr>
      </w:pPr>
      <w:r w:rsidRPr="00B77198">
        <w:rPr>
          <w:rFonts w:ascii="Arial" w:hAnsi="Arial" w:cs="Arial"/>
          <w:b/>
          <w:bCs/>
        </w:rPr>
        <w:t xml:space="preserve"> Zasady zachowania poufności</w:t>
      </w:r>
    </w:p>
    <w:p w14:paraId="3ADEF84A" w14:textId="47B801F7" w:rsidR="00D71AA8" w:rsidRPr="00B77198" w:rsidRDefault="00D71AA8" w:rsidP="00D71AA8">
      <w:pPr>
        <w:pStyle w:val="Akapitzlist"/>
        <w:numPr>
          <w:ilvl w:val="0"/>
          <w:numId w:val="106"/>
        </w:numPr>
        <w:suppressAutoHyphens w:val="0"/>
        <w:spacing w:line="276" w:lineRule="auto"/>
        <w:ind w:left="284" w:hanging="284"/>
        <w:jc w:val="both"/>
        <w:rPr>
          <w:rFonts w:ascii="Arial" w:hAnsi="Arial" w:cs="Arial"/>
        </w:rPr>
      </w:pPr>
      <w:r w:rsidRPr="00B77198">
        <w:rPr>
          <w:rFonts w:ascii="Arial" w:hAnsi="Arial" w:cs="Arial"/>
        </w:rPr>
        <w:t xml:space="preserve">Podmiot przetwarzający zobowiązuje się do zachowania w tajemnicy wszelkich informacji, danych, materiałów, dokumentów i danych osobowych otrzymanych od Administratora Danych </w:t>
      </w:r>
      <w:r w:rsidR="00226BBA" w:rsidRPr="00B77198">
        <w:rPr>
          <w:rFonts w:ascii="Arial" w:hAnsi="Arial" w:cs="Arial"/>
        </w:rPr>
        <w:br/>
      </w:r>
      <w:r w:rsidRPr="00B77198">
        <w:rPr>
          <w:rFonts w:ascii="Arial" w:hAnsi="Arial" w:cs="Arial"/>
        </w:rPr>
        <w:t>i od współpracujących z nim osób oraz danych uzyskanych w jakikolwiek inny sposób, zamierzony czy przypadkowy w formie ustnej, pisemnej lub elektronicznej („dane poufne”).</w:t>
      </w:r>
    </w:p>
    <w:p w14:paraId="16E7F804" w14:textId="5F1DBD39" w:rsidR="00D71AA8" w:rsidRPr="00B77198" w:rsidRDefault="00D71AA8" w:rsidP="00D71AA8">
      <w:pPr>
        <w:pStyle w:val="Akapitzlist"/>
        <w:numPr>
          <w:ilvl w:val="0"/>
          <w:numId w:val="106"/>
        </w:numPr>
        <w:suppressAutoHyphens w:val="0"/>
        <w:spacing w:line="276" w:lineRule="auto"/>
        <w:ind w:left="284" w:hanging="284"/>
        <w:jc w:val="both"/>
        <w:rPr>
          <w:rFonts w:ascii="Arial" w:hAnsi="Arial" w:cs="Arial"/>
        </w:rPr>
      </w:pPr>
      <w:r w:rsidRPr="00B77198">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wykonanie niniejszej umowy i Umowy głównej, chyba </w:t>
      </w:r>
      <w:r w:rsidR="00226BBA" w:rsidRPr="00B77198">
        <w:rPr>
          <w:rFonts w:ascii="Arial" w:hAnsi="Arial" w:cs="Arial"/>
        </w:rPr>
        <w:br/>
      </w:r>
      <w:r w:rsidRPr="00B77198">
        <w:rPr>
          <w:rFonts w:ascii="Arial" w:hAnsi="Arial" w:cs="Arial"/>
        </w:rPr>
        <w:t xml:space="preserve">że konieczność ujawnienia posiadanych informacji wynika z obowiązujących przepisów prawa </w:t>
      </w:r>
      <w:r w:rsidR="00226BBA" w:rsidRPr="00B77198">
        <w:rPr>
          <w:rFonts w:ascii="Arial" w:hAnsi="Arial" w:cs="Arial"/>
        </w:rPr>
        <w:br/>
      </w:r>
      <w:r w:rsidRPr="00B77198">
        <w:rPr>
          <w:rFonts w:ascii="Arial" w:hAnsi="Arial" w:cs="Arial"/>
        </w:rPr>
        <w:t>lub Umowy głównej.</w:t>
      </w:r>
    </w:p>
    <w:p w14:paraId="5C226FB8" w14:textId="77777777" w:rsidR="00D71AA8" w:rsidRPr="00B77198" w:rsidRDefault="00D71AA8" w:rsidP="00D71AA8">
      <w:pPr>
        <w:jc w:val="center"/>
        <w:rPr>
          <w:rFonts w:ascii="Arial" w:hAnsi="Arial" w:cs="Arial"/>
          <w:b/>
          <w:bCs/>
        </w:rPr>
      </w:pPr>
      <w:r w:rsidRPr="00B77198">
        <w:rPr>
          <w:rFonts w:ascii="Arial" w:hAnsi="Arial" w:cs="Arial"/>
          <w:b/>
        </w:rPr>
        <w:t>§</w:t>
      </w:r>
      <w:r w:rsidRPr="00B77198">
        <w:rPr>
          <w:rFonts w:ascii="Arial" w:hAnsi="Arial" w:cs="Arial"/>
          <w:b/>
          <w:bCs/>
        </w:rPr>
        <w:t>9</w:t>
      </w:r>
    </w:p>
    <w:p w14:paraId="3024BD83" w14:textId="77777777" w:rsidR="00D71AA8" w:rsidRPr="00B77198" w:rsidRDefault="00D71AA8" w:rsidP="00D71AA8">
      <w:pPr>
        <w:jc w:val="center"/>
        <w:rPr>
          <w:rFonts w:ascii="Arial" w:hAnsi="Arial" w:cs="Arial"/>
          <w:b/>
          <w:bCs/>
        </w:rPr>
      </w:pPr>
      <w:r w:rsidRPr="00B77198">
        <w:rPr>
          <w:rFonts w:ascii="Arial" w:hAnsi="Arial" w:cs="Arial"/>
          <w:b/>
          <w:bCs/>
        </w:rPr>
        <w:t>Postanowienia końcowe</w:t>
      </w:r>
    </w:p>
    <w:p w14:paraId="0C871200" w14:textId="77777777" w:rsidR="00D71AA8" w:rsidRPr="00B77198" w:rsidRDefault="00D71AA8" w:rsidP="00D71AA8">
      <w:pPr>
        <w:pStyle w:val="Akapitzlist"/>
        <w:numPr>
          <w:ilvl w:val="0"/>
          <w:numId w:val="108"/>
        </w:numPr>
        <w:suppressAutoHyphens w:val="0"/>
        <w:spacing w:line="276" w:lineRule="auto"/>
        <w:ind w:left="284" w:hanging="284"/>
        <w:jc w:val="both"/>
        <w:rPr>
          <w:rFonts w:ascii="Arial" w:hAnsi="Arial" w:cs="Arial"/>
        </w:rPr>
      </w:pPr>
      <w:r w:rsidRPr="00B77198">
        <w:rPr>
          <w:rFonts w:ascii="Arial" w:hAnsi="Arial" w:cs="Arial"/>
        </w:rPr>
        <w:t>Umowa została sporządzona w dwóch jednobrzmiących egzemplarzach dla każdej ze Stron.</w:t>
      </w:r>
    </w:p>
    <w:p w14:paraId="34CA4173" w14:textId="77777777" w:rsidR="00D71AA8" w:rsidRPr="00B77198" w:rsidRDefault="00D71AA8" w:rsidP="00D71AA8">
      <w:pPr>
        <w:pStyle w:val="Akapitzlist"/>
        <w:numPr>
          <w:ilvl w:val="0"/>
          <w:numId w:val="108"/>
        </w:numPr>
        <w:suppressAutoHyphens w:val="0"/>
        <w:spacing w:line="276" w:lineRule="auto"/>
        <w:ind w:left="284" w:hanging="284"/>
        <w:rPr>
          <w:rFonts w:ascii="Arial" w:hAnsi="Arial" w:cs="Arial"/>
        </w:rPr>
      </w:pPr>
      <w:r w:rsidRPr="00B77198">
        <w:rPr>
          <w:rFonts w:ascii="Arial" w:hAnsi="Arial" w:cs="Arial"/>
        </w:rPr>
        <w:t>Wszelkie zmiany lub uzupełnienia niniejszej umowy wymagają formy pisemnej pod rygorem nieważności.</w:t>
      </w:r>
    </w:p>
    <w:p w14:paraId="4E3D9C23" w14:textId="12F12228" w:rsidR="00D71AA8" w:rsidRPr="00B77198" w:rsidRDefault="00D71AA8" w:rsidP="00D71AA8">
      <w:pPr>
        <w:pStyle w:val="Akapitzlist"/>
        <w:numPr>
          <w:ilvl w:val="0"/>
          <w:numId w:val="108"/>
        </w:numPr>
        <w:suppressAutoHyphens w:val="0"/>
        <w:spacing w:line="276" w:lineRule="auto"/>
        <w:ind w:left="284" w:hanging="284"/>
        <w:jc w:val="both"/>
        <w:rPr>
          <w:rFonts w:ascii="Arial" w:hAnsi="Arial" w:cs="Arial"/>
        </w:rPr>
      </w:pPr>
      <w:r w:rsidRPr="00B77198">
        <w:rPr>
          <w:rFonts w:ascii="Arial" w:hAnsi="Arial" w:cs="Arial"/>
        </w:rPr>
        <w:t xml:space="preserve">W sprawach nieuregulowanych zastosowanie będą miały przepisy Kodeksu cywilnego, ustawy </w:t>
      </w:r>
      <w:r w:rsidR="00226BBA" w:rsidRPr="00B77198">
        <w:rPr>
          <w:rFonts w:ascii="Arial" w:hAnsi="Arial" w:cs="Arial"/>
        </w:rPr>
        <w:br/>
      </w:r>
      <w:r w:rsidRPr="00B77198">
        <w:rPr>
          <w:rFonts w:ascii="Arial" w:hAnsi="Arial" w:cs="Arial"/>
        </w:rPr>
        <w:t>o ochronie danych osobowych oraz Rozporządzenia.</w:t>
      </w:r>
    </w:p>
    <w:p w14:paraId="2C9BCFDF" w14:textId="77777777" w:rsidR="00D71AA8" w:rsidRPr="00B77198"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B77198">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708259BA" w14:textId="77777777" w:rsidR="00D71AA8" w:rsidRPr="00B77198"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B77198">
        <w:rPr>
          <w:rFonts w:ascii="Arial" w:hAnsi="Arial" w:cs="Arial"/>
        </w:rPr>
        <w:t>Do niniejszej umowy zastosowanie ma prawo polskie.</w:t>
      </w:r>
    </w:p>
    <w:p w14:paraId="53B92BDB" w14:textId="77777777" w:rsidR="00D71AA8" w:rsidRPr="00B77198" w:rsidRDefault="00D71AA8" w:rsidP="00D71AA8">
      <w:pPr>
        <w:pStyle w:val="Akapitzlist"/>
        <w:numPr>
          <w:ilvl w:val="0"/>
          <w:numId w:val="108"/>
        </w:numPr>
        <w:suppressAutoHyphens w:val="0"/>
        <w:spacing w:line="276" w:lineRule="auto"/>
        <w:ind w:left="284" w:hanging="284"/>
        <w:jc w:val="both"/>
        <w:rPr>
          <w:rFonts w:ascii="Arial" w:hAnsi="Arial" w:cs="Arial"/>
        </w:rPr>
      </w:pPr>
      <w:r w:rsidRPr="00B77198">
        <w:rPr>
          <w:rFonts w:ascii="Arial" w:hAnsi="Arial" w:cs="Arial"/>
        </w:rPr>
        <w:t xml:space="preserve">Sądem właściwym dla rozpatrzenia sporów wynikających z niniejszej umowy będzie sąd właściwy dla siedziby Administratora Danych/Zamawiającego. </w:t>
      </w:r>
    </w:p>
    <w:p w14:paraId="01D450FF" w14:textId="77777777" w:rsidR="00D71AA8" w:rsidRPr="00B77198" w:rsidRDefault="00D71AA8" w:rsidP="00D71AA8">
      <w:pPr>
        <w:rPr>
          <w:rFonts w:ascii="Arial" w:hAnsi="Arial" w:cs="Arial"/>
        </w:rPr>
      </w:pPr>
    </w:p>
    <w:p w14:paraId="4933F158" w14:textId="77777777" w:rsidR="00D71AA8" w:rsidRPr="00B77198" w:rsidRDefault="00D71AA8" w:rsidP="00D71AA8">
      <w:pPr>
        <w:rPr>
          <w:rFonts w:ascii="Arial" w:hAnsi="Arial" w:cs="Arial"/>
        </w:rPr>
      </w:pPr>
    </w:p>
    <w:p w14:paraId="68BEAB57" w14:textId="77777777" w:rsidR="00D71AA8" w:rsidRPr="00B77198" w:rsidRDefault="00D71AA8" w:rsidP="00D71AA8">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B77198" w:rsidRPr="00B77198" w14:paraId="0E73B9CA" w14:textId="77777777" w:rsidTr="00F16F6E">
        <w:trPr>
          <w:trHeight w:val="346"/>
        </w:trPr>
        <w:tc>
          <w:tcPr>
            <w:tcW w:w="4997" w:type="dxa"/>
            <w:vAlign w:val="center"/>
            <w:hideMark/>
          </w:tcPr>
          <w:p w14:paraId="75C00870" w14:textId="77777777" w:rsidR="00D71AA8" w:rsidRPr="00B77198" w:rsidRDefault="00D71AA8" w:rsidP="00F16F6E">
            <w:pPr>
              <w:spacing w:line="256" w:lineRule="auto"/>
              <w:jc w:val="center"/>
              <w:rPr>
                <w:rFonts w:ascii="Arial" w:hAnsi="Arial" w:cs="Arial"/>
                <w:lang w:eastAsia="zh-CN"/>
              </w:rPr>
            </w:pPr>
            <w:r w:rsidRPr="00B77198">
              <w:rPr>
                <w:rFonts w:ascii="Arial" w:hAnsi="Arial" w:cs="Arial"/>
                <w:b/>
                <w:lang w:eastAsia="zh-CN"/>
              </w:rPr>
              <w:t>Administrator danych</w:t>
            </w:r>
          </w:p>
        </w:tc>
        <w:tc>
          <w:tcPr>
            <w:tcW w:w="4997" w:type="dxa"/>
            <w:vAlign w:val="center"/>
            <w:hideMark/>
          </w:tcPr>
          <w:p w14:paraId="631096BD" w14:textId="77777777" w:rsidR="00D71AA8" w:rsidRPr="00B77198" w:rsidRDefault="00D71AA8" w:rsidP="00F16F6E">
            <w:pPr>
              <w:spacing w:line="256" w:lineRule="auto"/>
              <w:jc w:val="center"/>
              <w:rPr>
                <w:rFonts w:ascii="Arial" w:hAnsi="Arial" w:cs="Arial"/>
                <w:lang w:eastAsia="zh-CN"/>
              </w:rPr>
            </w:pPr>
            <w:r w:rsidRPr="00B77198">
              <w:rPr>
                <w:rFonts w:ascii="Arial" w:hAnsi="Arial" w:cs="Arial"/>
                <w:b/>
                <w:lang w:eastAsia="zh-CN"/>
              </w:rPr>
              <w:t>Podmiot przetwarzający</w:t>
            </w:r>
          </w:p>
        </w:tc>
      </w:tr>
      <w:tr w:rsidR="00B77198" w:rsidRPr="00B77198" w14:paraId="23F37977" w14:textId="77777777" w:rsidTr="00F16F6E">
        <w:trPr>
          <w:trHeight w:val="789"/>
        </w:trPr>
        <w:tc>
          <w:tcPr>
            <w:tcW w:w="4997" w:type="dxa"/>
            <w:vAlign w:val="center"/>
            <w:hideMark/>
          </w:tcPr>
          <w:p w14:paraId="08AB27CB" w14:textId="77777777" w:rsidR="00D71AA8" w:rsidRPr="00B77198" w:rsidRDefault="00D71AA8" w:rsidP="00F16F6E">
            <w:pPr>
              <w:spacing w:line="256" w:lineRule="auto"/>
              <w:jc w:val="center"/>
              <w:rPr>
                <w:rFonts w:ascii="Arial" w:hAnsi="Arial" w:cs="Arial"/>
                <w:lang w:eastAsia="zh-CN"/>
              </w:rPr>
            </w:pPr>
            <w:r w:rsidRPr="00B77198">
              <w:rPr>
                <w:rFonts w:ascii="Arial" w:hAnsi="Arial" w:cs="Arial"/>
                <w:lang w:eastAsia="zh-CN"/>
              </w:rPr>
              <w:t>………………………………………..………………</w:t>
            </w:r>
          </w:p>
        </w:tc>
        <w:tc>
          <w:tcPr>
            <w:tcW w:w="4997" w:type="dxa"/>
            <w:vAlign w:val="center"/>
            <w:hideMark/>
          </w:tcPr>
          <w:p w14:paraId="29224D12" w14:textId="77777777" w:rsidR="00D71AA8" w:rsidRPr="00B77198" w:rsidRDefault="00D71AA8" w:rsidP="00F16F6E">
            <w:pPr>
              <w:spacing w:line="256" w:lineRule="auto"/>
              <w:jc w:val="center"/>
              <w:rPr>
                <w:rFonts w:ascii="Arial" w:hAnsi="Arial" w:cs="Arial"/>
                <w:lang w:eastAsia="zh-CN"/>
              </w:rPr>
            </w:pPr>
            <w:r w:rsidRPr="00B77198">
              <w:rPr>
                <w:rFonts w:ascii="Arial" w:hAnsi="Arial" w:cs="Arial"/>
                <w:lang w:eastAsia="zh-CN"/>
              </w:rPr>
              <w:t>……………………………………………………….</w:t>
            </w:r>
          </w:p>
        </w:tc>
      </w:tr>
    </w:tbl>
    <w:p w14:paraId="3D1EBA3E" w14:textId="75B34C37" w:rsidR="00981717" w:rsidRPr="00CA6C5D" w:rsidRDefault="00981717" w:rsidP="00D71AA8">
      <w:pPr>
        <w:spacing w:line="276" w:lineRule="auto"/>
        <w:jc w:val="center"/>
        <w:rPr>
          <w:rFonts w:ascii="Arial" w:hAnsi="Arial" w:cs="Arial"/>
          <w:color w:val="FF0000"/>
        </w:rPr>
      </w:pPr>
    </w:p>
    <w:sectPr w:rsidR="00981717" w:rsidRPr="00CA6C5D" w:rsidSect="005D38AF">
      <w:headerReference w:type="default" r:id="rId8"/>
      <w:footerReference w:type="default" r:id="rId9"/>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403C" w14:textId="77777777" w:rsidR="005D38AF" w:rsidRDefault="005D38AF">
      <w:r>
        <w:separator/>
      </w:r>
    </w:p>
  </w:endnote>
  <w:endnote w:type="continuationSeparator" w:id="0">
    <w:p w14:paraId="167783FE" w14:textId="77777777" w:rsidR="005D38AF" w:rsidRDefault="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4C758F" w:rsidP="007A1C2C">
    <w:pPr>
      <w:pStyle w:val="Stopka"/>
      <w:jc w:val="center"/>
      <w:rPr>
        <w:sz w:val="18"/>
        <w:szCs w:val="18"/>
      </w:rPr>
    </w:pPr>
    <w:hyperlink r:id="rId4" w:history="1">
      <w:r w:rsidR="006777C1"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10B2" w14:textId="77777777" w:rsidR="005D38AF" w:rsidRDefault="005D38AF">
      <w:r>
        <w:separator/>
      </w:r>
    </w:p>
  </w:footnote>
  <w:footnote w:type="continuationSeparator" w:id="0">
    <w:p w14:paraId="7A619B6C" w14:textId="77777777" w:rsidR="005D38AF" w:rsidRDefault="005D38AF">
      <w:r>
        <w:continuationSeparator/>
      </w:r>
    </w:p>
  </w:footnote>
  <w:footnote w:id="1">
    <w:p w14:paraId="1C37C360" w14:textId="77777777" w:rsidR="00B77198" w:rsidRPr="00B77198" w:rsidRDefault="00B77198" w:rsidP="0056401B">
      <w:pPr>
        <w:pStyle w:val="Tekstprzypisudolnego"/>
        <w:jc w:val="both"/>
        <w:rPr>
          <w:sz w:val="16"/>
          <w:szCs w:val="16"/>
        </w:rPr>
      </w:pPr>
      <w:r w:rsidRPr="00B77198">
        <w:rPr>
          <w:rStyle w:val="Odwoanieprzypisudolnego"/>
          <w:sz w:val="16"/>
          <w:szCs w:val="16"/>
        </w:rPr>
        <w:footnoteRef/>
      </w:r>
      <w:r w:rsidRPr="00B77198">
        <w:rPr>
          <w:sz w:val="16"/>
          <w:szCs w:val="16"/>
        </w:rPr>
        <w:t xml:space="preserve"> Część 1. Świadczenie usług w zakresie doradztwa zawodowego w formie indywidualnej lub grupowej dla obywateli państw trzecich, w tym migrantów uczestników Centrum Integracji w Lublinie przy ul. Diamentowej 2. </w:t>
      </w:r>
    </w:p>
    <w:p w14:paraId="224F010F" w14:textId="77777777" w:rsidR="00B77198" w:rsidRPr="00B77198" w:rsidRDefault="00B77198" w:rsidP="0056401B">
      <w:pPr>
        <w:pStyle w:val="Tekstprzypisudolnego"/>
        <w:jc w:val="both"/>
        <w:rPr>
          <w:sz w:val="16"/>
          <w:szCs w:val="16"/>
        </w:rPr>
      </w:pPr>
      <w:r w:rsidRPr="00B77198">
        <w:rPr>
          <w:sz w:val="16"/>
          <w:szCs w:val="16"/>
        </w:rPr>
        <w:t>Część 2. Świadczenie usług w zakresie doradztwa zawodowego w formie indywidualnej lub grupowej dla obywateli państw trzecich, w tym migrantów uczestników Centrum Integracji w Chełmie przy ul. Szpitalnej 50.</w:t>
      </w:r>
    </w:p>
    <w:p w14:paraId="4BE8655B" w14:textId="77777777" w:rsidR="00B77198" w:rsidRPr="00B77198" w:rsidRDefault="00B77198" w:rsidP="0056401B">
      <w:pPr>
        <w:pStyle w:val="Tekstprzypisudolnego"/>
        <w:jc w:val="both"/>
        <w:rPr>
          <w:sz w:val="16"/>
          <w:szCs w:val="16"/>
        </w:rPr>
      </w:pPr>
      <w:r w:rsidRPr="00B77198">
        <w:rPr>
          <w:sz w:val="16"/>
          <w:szCs w:val="16"/>
        </w:rPr>
        <w:t xml:space="preserve">Część 3. Świadczenie usług w zakresie doradztwa zawodowego w formie indywidualnej lub grupowej dla obywateli państw trzecich, w tym migrantów uczestników Centrum Integracji w Zamościu przy ul Zagłoby 8. </w:t>
      </w:r>
    </w:p>
    <w:p w14:paraId="2D8523C9" w14:textId="77777777" w:rsidR="00B77198" w:rsidRDefault="00B77198" w:rsidP="0056401B">
      <w:pPr>
        <w:pStyle w:val="Tekstprzypisudolnego"/>
        <w:jc w:val="both"/>
      </w:pPr>
      <w:r w:rsidRPr="00B77198">
        <w:rPr>
          <w:sz w:val="16"/>
          <w:szCs w:val="16"/>
        </w:rPr>
        <w:t>Część 4. Świadczenie usług w zakresie doradztwa zawodowego w formie indywidualnej lub grupowej dla obywateli państw trzecich, w tym migrantów uczestników Centrum Integracji w Białej Podlaskiej przy ul. Warszawskiej 14.</w:t>
      </w:r>
    </w:p>
  </w:footnote>
  <w:footnote w:id="2">
    <w:p w14:paraId="308F0C90" w14:textId="0EBCF0BA" w:rsidR="003D729E" w:rsidRPr="00F52898" w:rsidRDefault="003D729E" w:rsidP="003D729E">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 xml:space="preserve">podana cena brutto jest ceną całkowitą i ostateczną, uwzględniające wszystkie należne składki i inne należności budżetowe, które mogą wyniknąć z realizacji umowy bez względu </w:t>
      </w:r>
      <w:r w:rsidR="0056401B">
        <w:rPr>
          <w:rFonts w:ascii="Arial" w:eastAsia="Arial Unicode MS" w:hAnsi="Arial" w:cs="Arial"/>
          <w:kern w:val="2"/>
          <w:sz w:val="16"/>
          <w:szCs w:val="16"/>
        </w:rPr>
        <w:br/>
      </w:r>
      <w:r w:rsidRPr="00F52898">
        <w:rPr>
          <w:rFonts w:ascii="Arial" w:eastAsia="Arial Unicode MS" w:hAnsi="Arial" w:cs="Arial"/>
          <w:kern w:val="2"/>
          <w:sz w:val="16"/>
          <w:szCs w:val="16"/>
        </w:rPr>
        <w:t>na to, na której stronie ciąży obowiązek ich odprowadzenia.</w:t>
      </w:r>
      <w:r w:rsidRPr="00F52898">
        <w:rPr>
          <w:rFonts w:ascii="Arial" w:hAnsi="Arial" w:cs="Arial"/>
          <w:sz w:val="16"/>
          <w:szCs w:val="16"/>
        </w:rPr>
        <w:t xml:space="preserve"> Cena brutto zawiera wszystkie obciążenia publicznoprawne, </w:t>
      </w:r>
      <w:r w:rsidR="0056401B">
        <w:rPr>
          <w:rFonts w:ascii="Arial" w:hAnsi="Arial" w:cs="Arial"/>
          <w:sz w:val="16"/>
          <w:szCs w:val="16"/>
        </w:rPr>
        <w:br/>
      </w:r>
      <w:r w:rsidRPr="00F52898">
        <w:rPr>
          <w:rFonts w:ascii="Arial" w:hAnsi="Arial" w:cs="Arial"/>
          <w:sz w:val="16"/>
          <w:szCs w:val="16"/>
        </w:rPr>
        <w:t>w szczególności składki na ubezpieczenia społeczne, zdrowotne, Fundusz Pracy, ciążące na pracodawcy i pracowniku oraz zaliczki na podatek jeżeli dotyczy i ewentualnie inne obciążenia przewidziane w odrębnych przepisach.</w:t>
      </w:r>
    </w:p>
    <w:p w14:paraId="7AE1ACB4"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39CB" w14:textId="289C65F2" w:rsidR="007761E9" w:rsidRPr="007A1C2C" w:rsidRDefault="007761E9" w:rsidP="007A1C2C">
    <w:pPr>
      <w:pStyle w:val="Default"/>
      <w:ind w:left="-993" w:right="-993"/>
      <w:jc w:val="center"/>
      <w:rPr>
        <w:rFonts w:asciiTheme="minorHAnsi" w:hAnsiTheme="minorHAnsi" w:cs="Calibri"/>
        <w:sz w:val="18"/>
        <w:szCs w:val="18"/>
      </w:rPr>
    </w:pPr>
    <w:r w:rsidRPr="00CB736F">
      <w:rPr>
        <w:noProof/>
      </w:rPr>
      <w:drawing>
        <wp:inline distT="0" distB="0" distL="0" distR="0" wp14:anchorId="381E49BB" wp14:editId="7813BF3C">
          <wp:extent cx="5760720" cy="933450"/>
          <wp:effectExtent l="0" t="0" r="0" b="0"/>
          <wp:docPr id="173645029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3450"/>
                  </a:xfrm>
                  <a:prstGeom prst="rect">
                    <a:avLst/>
                  </a:prstGeom>
                  <a:noFill/>
                  <a:ln>
                    <a:noFill/>
                  </a:ln>
                </pic:spPr>
              </pic:pic>
            </a:graphicData>
          </a:graphic>
        </wp:inline>
      </w:drawing>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FFE00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EFC87EE0"/>
    <w:lvl w:ilvl="0" w:tplc="DDEEA558">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A96799"/>
    <w:multiLevelType w:val="multilevel"/>
    <w:tmpl w:val="638421B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29"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1835350"/>
    <w:multiLevelType w:val="multilevel"/>
    <w:tmpl w:val="B60C92D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9D7B3B"/>
    <w:multiLevelType w:val="hybridMultilevel"/>
    <w:tmpl w:val="1DBCFF56"/>
    <w:numStyleLink w:val="Zaimportowanystyl12"/>
  </w:abstractNum>
  <w:abstractNum w:abstractNumId="57"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D04FED"/>
    <w:multiLevelType w:val="hybridMultilevel"/>
    <w:tmpl w:val="0EE25936"/>
    <w:lvl w:ilvl="0" w:tplc="DD4EAA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1"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8"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1"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99"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9"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1"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4"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9"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10"/>
  </w:num>
  <w:num w:numId="2" w16cid:durableId="1741127287">
    <w:abstractNumId w:val="36"/>
  </w:num>
  <w:num w:numId="3" w16cid:durableId="1373310090">
    <w:abstractNumId w:val="42"/>
  </w:num>
  <w:num w:numId="4" w16cid:durableId="825978532">
    <w:abstractNumId w:val="113"/>
  </w:num>
  <w:num w:numId="5" w16cid:durableId="1604805333">
    <w:abstractNumId w:val="40"/>
  </w:num>
  <w:num w:numId="6" w16cid:durableId="1239025554">
    <w:abstractNumId w:val="29"/>
  </w:num>
  <w:num w:numId="7" w16cid:durableId="404960577">
    <w:abstractNumId w:val="98"/>
  </w:num>
  <w:num w:numId="8" w16cid:durableId="766921272">
    <w:abstractNumId w:val="50"/>
  </w:num>
  <w:num w:numId="9" w16cid:durableId="2008943903">
    <w:abstractNumId w:val="116"/>
  </w:num>
  <w:num w:numId="10" w16cid:durableId="307441215">
    <w:abstractNumId w:val="83"/>
  </w:num>
  <w:num w:numId="11" w16cid:durableId="1709913054">
    <w:abstractNumId w:val="19"/>
  </w:num>
  <w:num w:numId="12" w16cid:durableId="245070500">
    <w:abstractNumId w:val="65"/>
  </w:num>
  <w:num w:numId="13" w16cid:durableId="1076973808">
    <w:abstractNumId w:val="71"/>
  </w:num>
  <w:num w:numId="14" w16cid:durableId="1291128242">
    <w:abstractNumId w:val="87"/>
  </w:num>
  <w:num w:numId="15" w16cid:durableId="706682034">
    <w:abstractNumId w:val="0"/>
  </w:num>
  <w:num w:numId="16" w16cid:durableId="437722293">
    <w:abstractNumId w:val="34"/>
  </w:num>
  <w:num w:numId="17" w16cid:durableId="215430973">
    <w:abstractNumId w:val="62"/>
  </w:num>
  <w:num w:numId="18" w16cid:durableId="1528635700">
    <w:abstractNumId w:val="4"/>
  </w:num>
  <w:num w:numId="19" w16cid:durableId="2014993895">
    <w:abstractNumId w:val="54"/>
  </w:num>
  <w:num w:numId="20" w16cid:durableId="611283231">
    <w:abstractNumId w:val="114"/>
  </w:num>
  <w:num w:numId="21" w16cid:durableId="100684682">
    <w:abstractNumId w:val="101"/>
  </w:num>
  <w:num w:numId="22" w16cid:durableId="376394285">
    <w:abstractNumId w:val="52"/>
  </w:num>
  <w:num w:numId="23" w16cid:durableId="1408460683">
    <w:abstractNumId w:val="105"/>
  </w:num>
  <w:num w:numId="24" w16cid:durableId="2116242386">
    <w:abstractNumId w:val="107"/>
  </w:num>
  <w:num w:numId="25" w16cid:durableId="1038162307">
    <w:abstractNumId w:val="92"/>
  </w:num>
  <w:num w:numId="26" w16cid:durableId="1575165503">
    <w:abstractNumId w:val="66"/>
  </w:num>
  <w:num w:numId="27" w16cid:durableId="455951088">
    <w:abstractNumId w:val="117"/>
  </w:num>
  <w:num w:numId="28" w16cid:durableId="663048219">
    <w:abstractNumId w:val="95"/>
  </w:num>
  <w:num w:numId="29" w16cid:durableId="1813908625">
    <w:abstractNumId w:val="84"/>
  </w:num>
  <w:num w:numId="30" w16cid:durableId="1516651227">
    <w:abstractNumId w:val="120"/>
  </w:num>
  <w:num w:numId="31" w16cid:durableId="401758038">
    <w:abstractNumId w:val="89"/>
  </w:num>
  <w:num w:numId="32" w16cid:durableId="1370647552">
    <w:abstractNumId w:val="27"/>
  </w:num>
  <w:num w:numId="33" w16cid:durableId="425731533">
    <w:abstractNumId w:val="99"/>
  </w:num>
  <w:num w:numId="34" w16cid:durableId="1850676910">
    <w:abstractNumId w:val="11"/>
  </w:num>
  <w:num w:numId="35" w16cid:durableId="1163811380">
    <w:abstractNumId w:val="60"/>
  </w:num>
  <w:num w:numId="36" w16cid:durableId="1245266098">
    <w:abstractNumId w:val="80"/>
  </w:num>
  <w:num w:numId="37" w16cid:durableId="476608422">
    <w:abstractNumId w:val="72"/>
  </w:num>
  <w:num w:numId="38" w16cid:durableId="1593473323">
    <w:abstractNumId w:val="78"/>
  </w:num>
  <w:num w:numId="39" w16cid:durableId="703823852">
    <w:abstractNumId w:val="47"/>
  </w:num>
  <w:num w:numId="40" w16cid:durableId="1128468710">
    <w:abstractNumId w:val="24"/>
  </w:num>
  <w:num w:numId="41" w16cid:durableId="1916276034">
    <w:abstractNumId w:val="73"/>
  </w:num>
  <w:num w:numId="42" w16cid:durableId="1146584306">
    <w:abstractNumId w:val="108"/>
  </w:num>
  <w:num w:numId="43" w16cid:durableId="543449369">
    <w:abstractNumId w:val="88"/>
  </w:num>
  <w:num w:numId="44" w16cid:durableId="901789957">
    <w:abstractNumId w:val="102"/>
  </w:num>
  <w:num w:numId="45" w16cid:durableId="808011448">
    <w:abstractNumId w:val="13"/>
  </w:num>
  <w:num w:numId="46" w16cid:durableId="1214393967">
    <w:abstractNumId w:val="77"/>
  </w:num>
  <w:num w:numId="47" w16cid:durableId="230628220">
    <w:abstractNumId w:val="85"/>
  </w:num>
  <w:num w:numId="48" w16cid:durableId="301277198">
    <w:abstractNumId w:val="76"/>
  </w:num>
  <w:num w:numId="49" w16cid:durableId="1828396031">
    <w:abstractNumId w:val="93"/>
  </w:num>
  <w:num w:numId="50" w16cid:durableId="1107459307">
    <w:abstractNumId w:val="94"/>
  </w:num>
  <w:num w:numId="51" w16cid:durableId="499547376">
    <w:abstractNumId w:val="63"/>
  </w:num>
  <w:num w:numId="52" w16cid:durableId="1246307151">
    <w:abstractNumId w:val="100"/>
  </w:num>
  <w:num w:numId="53" w16cid:durableId="1164317705">
    <w:abstractNumId w:val="1"/>
  </w:num>
  <w:num w:numId="54" w16cid:durableId="1200125774">
    <w:abstractNumId w:val="103"/>
  </w:num>
  <w:num w:numId="55" w16cid:durableId="1271474671">
    <w:abstractNumId w:val="70"/>
  </w:num>
  <w:num w:numId="56" w16cid:durableId="1683240443">
    <w:abstractNumId w:val="44"/>
  </w:num>
  <w:num w:numId="57" w16cid:durableId="274556859">
    <w:abstractNumId w:val="79"/>
  </w:num>
  <w:num w:numId="58" w16cid:durableId="1644383079">
    <w:abstractNumId w:val="96"/>
  </w:num>
  <w:num w:numId="59" w16cid:durableId="1890992782">
    <w:abstractNumId w:val="25"/>
  </w:num>
  <w:num w:numId="60" w16cid:durableId="1983344328">
    <w:abstractNumId w:val="112"/>
  </w:num>
  <w:num w:numId="61" w16cid:durableId="1152067077">
    <w:abstractNumId w:val="43"/>
  </w:num>
  <w:num w:numId="62" w16cid:durableId="1311247302">
    <w:abstractNumId w:val="48"/>
  </w:num>
  <w:num w:numId="63" w16cid:durableId="50884395">
    <w:abstractNumId w:val="38"/>
  </w:num>
  <w:num w:numId="64" w16cid:durableId="364015523">
    <w:abstractNumId w:val="30"/>
  </w:num>
  <w:num w:numId="65" w16cid:durableId="188959322">
    <w:abstractNumId w:val="10"/>
  </w:num>
  <w:num w:numId="66" w16cid:durableId="1658462531">
    <w:abstractNumId w:val="33"/>
  </w:num>
  <w:num w:numId="67" w16cid:durableId="148906261">
    <w:abstractNumId w:val="97"/>
  </w:num>
  <w:num w:numId="68" w16cid:durableId="21171564">
    <w:abstractNumId w:val="22"/>
  </w:num>
  <w:num w:numId="69" w16cid:durableId="431900283">
    <w:abstractNumId w:val="109"/>
  </w:num>
  <w:num w:numId="70" w16cid:durableId="586117708">
    <w:abstractNumId w:val="111"/>
  </w:num>
  <w:num w:numId="71" w16cid:durableId="1055811316">
    <w:abstractNumId w:val="64"/>
  </w:num>
  <w:num w:numId="72" w16cid:durableId="1741439051">
    <w:abstractNumId w:val="86"/>
  </w:num>
  <w:num w:numId="73" w16cid:durableId="744568491">
    <w:abstractNumId w:val="68"/>
  </w:num>
  <w:num w:numId="74" w16cid:durableId="1618945384">
    <w:abstractNumId w:val="26"/>
  </w:num>
  <w:num w:numId="75" w16cid:durableId="1271278746">
    <w:abstractNumId w:val="74"/>
  </w:num>
  <w:num w:numId="76" w16cid:durableId="1035732869">
    <w:abstractNumId w:val="23"/>
  </w:num>
  <w:num w:numId="77" w16cid:durableId="672609965">
    <w:abstractNumId w:val="17"/>
  </w:num>
  <w:num w:numId="78" w16cid:durableId="90691795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3791038">
    <w:abstractNumId w:val="18"/>
  </w:num>
  <w:num w:numId="80" w16cid:durableId="1283227108">
    <w:abstractNumId w:val="37"/>
  </w:num>
  <w:num w:numId="81" w16cid:durableId="478114595">
    <w:abstractNumId w:val="67"/>
  </w:num>
  <w:num w:numId="82" w16cid:durableId="2020231462">
    <w:abstractNumId w:val="69"/>
  </w:num>
  <w:num w:numId="83" w16cid:durableId="124197288">
    <w:abstractNumId w:val="41"/>
  </w:num>
  <w:num w:numId="84" w16cid:durableId="492992157">
    <w:abstractNumId w:val="8"/>
  </w:num>
  <w:num w:numId="85" w16cid:durableId="648443848">
    <w:abstractNumId w:val="118"/>
  </w:num>
  <w:num w:numId="86" w16cid:durableId="2145468243">
    <w:abstractNumId w:val="7"/>
  </w:num>
  <w:num w:numId="87" w16cid:durableId="2033988838">
    <w:abstractNumId w:val="9"/>
  </w:num>
  <w:num w:numId="88" w16cid:durableId="49152184">
    <w:abstractNumId w:val="46"/>
  </w:num>
  <w:num w:numId="89" w16cid:durableId="1255672471">
    <w:abstractNumId w:val="3"/>
  </w:num>
  <w:num w:numId="90" w16cid:durableId="1527715192">
    <w:abstractNumId w:val="81"/>
  </w:num>
  <w:num w:numId="91" w16cid:durableId="1088697318">
    <w:abstractNumId w:val="53"/>
  </w:num>
  <w:num w:numId="92" w16cid:durableId="2036074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176433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78299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7097913">
    <w:abstractNumId w:val="5"/>
  </w:num>
  <w:num w:numId="96" w16cid:durableId="4956569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49156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70931025">
    <w:abstractNumId w:val="6"/>
  </w:num>
  <w:num w:numId="99" w16cid:durableId="17627995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94067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06029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4771199">
    <w:abstractNumId w:val="59"/>
  </w:num>
  <w:num w:numId="103" w16cid:durableId="1927225300">
    <w:abstractNumId w:val="106"/>
  </w:num>
  <w:num w:numId="104" w16cid:durableId="172814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024303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9980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828177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323697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774186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50987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03997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8685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02108149">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44189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19007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68809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30224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117863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9698227">
    <w:abstractNumId w:val="31"/>
  </w:num>
  <w:num w:numId="121" w16cid:durableId="11127504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47160952">
    <w:abstractNumId w:val="21"/>
  </w:num>
  <w:num w:numId="123" w16cid:durableId="1546216842">
    <w:abstractNumId w:val="3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06F0F"/>
    <w:rsid w:val="000217B9"/>
    <w:rsid w:val="00025AA1"/>
    <w:rsid w:val="00045140"/>
    <w:rsid w:val="0004548F"/>
    <w:rsid w:val="00090389"/>
    <w:rsid w:val="00093C3D"/>
    <w:rsid w:val="000A0675"/>
    <w:rsid w:val="000C181A"/>
    <w:rsid w:val="000E2F9D"/>
    <w:rsid w:val="00126624"/>
    <w:rsid w:val="00145D9E"/>
    <w:rsid w:val="00181146"/>
    <w:rsid w:val="00195C39"/>
    <w:rsid w:val="001C11B9"/>
    <w:rsid w:val="001C29BF"/>
    <w:rsid w:val="001E1E80"/>
    <w:rsid w:val="001E7D61"/>
    <w:rsid w:val="002018A8"/>
    <w:rsid w:val="002238C7"/>
    <w:rsid w:val="00226BBA"/>
    <w:rsid w:val="002316E5"/>
    <w:rsid w:val="0025061D"/>
    <w:rsid w:val="002641F8"/>
    <w:rsid w:val="00267C95"/>
    <w:rsid w:val="002716D8"/>
    <w:rsid w:val="002733F4"/>
    <w:rsid w:val="002A4053"/>
    <w:rsid w:val="002E3FBD"/>
    <w:rsid w:val="002E5C0C"/>
    <w:rsid w:val="002F695E"/>
    <w:rsid w:val="003037A3"/>
    <w:rsid w:val="0034568E"/>
    <w:rsid w:val="00362E00"/>
    <w:rsid w:val="00365FE1"/>
    <w:rsid w:val="0038201F"/>
    <w:rsid w:val="00392688"/>
    <w:rsid w:val="003A015E"/>
    <w:rsid w:val="003A7963"/>
    <w:rsid w:val="003B25C4"/>
    <w:rsid w:val="003D1B62"/>
    <w:rsid w:val="003D729E"/>
    <w:rsid w:val="003F6B59"/>
    <w:rsid w:val="004473B4"/>
    <w:rsid w:val="00454D71"/>
    <w:rsid w:val="004875B0"/>
    <w:rsid w:val="004A2B70"/>
    <w:rsid w:val="004A463E"/>
    <w:rsid w:val="004B089D"/>
    <w:rsid w:val="004C17BD"/>
    <w:rsid w:val="004C758F"/>
    <w:rsid w:val="00555E73"/>
    <w:rsid w:val="0056401B"/>
    <w:rsid w:val="0057528C"/>
    <w:rsid w:val="00581E7C"/>
    <w:rsid w:val="0059615F"/>
    <w:rsid w:val="005B137E"/>
    <w:rsid w:val="005C331C"/>
    <w:rsid w:val="005C6C9A"/>
    <w:rsid w:val="005C6F66"/>
    <w:rsid w:val="005D38AF"/>
    <w:rsid w:val="005E59DE"/>
    <w:rsid w:val="00602908"/>
    <w:rsid w:val="00632C7A"/>
    <w:rsid w:val="00641F24"/>
    <w:rsid w:val="00646727"/>
    <w:rsid w:val="00666AFB"/>
    <w:rsid w:val="006777C1"/>
    <w:rsid w:val="006949D1"/>
    <w:rsid w:val="006B4740"/>
    <w:rsid w:val="006B615B"/>
    <w:rsid w:val="006C5114"/>
    <w:rsid w:val="006E3337"/>
    <w:rsid w:val="0074183A"/>
    <w:rsid w:val="007761E9"/>
    <w:rsid w:val="00781E5C"/>
    <w:rsid w:val="007C04D4"/>
    <w:rsid w:val="007C0E7D"/>
    <w:rsid w:val="007D40C5"/>
    <w:rsid w:val="0080038C"/>
    <w:rsid w:val="00812D79"/>
    <w:rsid w:val="00813F22"/>
    <w:rsid w:val="00826BB9"/>
    <w:rsid w:val="00837F3D"/>
    <w:rsid w:val="00840AE6"/>
    <w:rsid w:val="00847D5C"/>
    <w:rsid w:val="0085682F"/>
    <w:rsid w:val="00861C59"/>
    <w:rsid w:val="00865154"/>
    <w:rsid w:val="00875BEE"/>
    <w:rsid w:val="008B3D01"/>
    <w:rsid w:val="008D28A7"/>
    <w:rsid w:val="0090758A"/>
    <w:rsid w:val="00922BF9"/>
    <w:rsid w:val="009333D1"/>
    <w:rsid w:val="009446F0"/>
    <w:rsid w:val="00953BE5"/>
    <w:rsid w:val="009549F1"/>
    <w:rsid w:val="00981717"/>
    <w:rsid w:val="00983E4B"/>
    <w:rsid w:val="00997FC3"/>
    <w:rsid w:val="009A3103"/>
    <w:rsid w:val="009B0CEC"/>
    <w:rsid w:val="009B22EF"/>
    <w:rsid w:val="009B6CD0"/>
    <w:rsid w:val="00A01303"/>
    <w:rsid w:val="00A11461"/>
    <w:rsid w:val="00A13864"/>
    <w:rsid w:val="00A24D24"/>
    <w:rsid w:val="00A26C66"/>
    <w:rsid w:val="00A34B16"/>
    <w:rsid w:val="00A37B54"/>
    <w:rsid w:val="00A42E84"/>
    <w:rsid w:val="00A47B72"/>
    <w:rsid w:val="00A77700"/>
    <w:rsid w:val="00A80723"/>
    <w:rsid w:val="00A96942"/>
    <w:rsid w:val="00AB6E02"/>
    <w:rsid w:val="00AC3EB6"/>
    <w:rsid w:val="00AE0D94"/>
    <w:rsid w:val="00AE7379"/>
    <w:rsid w:val="00AF1ECD"/>
    <w:rsid w:val="00B07FC4"/>
    <w:rsid w:val="00B23B11"/>
    <w:rsid w:val="00B322F4"/>
    <w:rsid w:val="00B45D20"/>
    <w:rsid w:val="00B47ED1"/>
    <w:rsid w:val="00B52140"/>
    <w:rsid w:val="00B65ACD"/>
    <w:rsid w:val="00B737C2"/>
    <w:rsid w:val="00B77198"/>
    <w:rsid w:val="00BB56F6"/>
    <w:rsid w:val="00BB7430"/>
    <w:rsid w:val="00BC018D"/>
    <w:rsid w:val="00BC247F"/>
    <w:rsid w:val="00BC6590"/>
    <w:rsid w:val="00BD1677"/>
    <w:rsid w:val="00C00F16"/>
    <w:rsid w:val="00C05F96"/>
    <w:rsid w:val="00C101D3"/>
    <w:rsid w:val="00C9135E"/>
    <w:rsid w:val="00C96FE7"/>
    <w:rsid w:val="00CA6C5D"/>
    <w:rsid w:val="00CB49A4"/>
    <w:rsid w:val="00CB4DF2"/>
    <w:rsid w:val="00CD02FD"/>
    <w:rsid w:val="00CD2EE5"/>
    <w:rsid w:val="00D07DB7"/>
    <w:rsid w:val="00D251C6"/>
    <w:rsid w:val="00D367C6"/>
    <w:rsid w:val="00D70F4A"/>
    <w:rsid w:val="00D71AA8"/>
    <w:rsid w:val="00DD16BD"/>
    <w:rsid w:val="00DF2CFB"/>
    <w:rsid w:val="00E12808"/>
    <w:rsid w:val="00E2499E"/>
    <w:rsid w:val="00E30F48"/>
    <w:rsid w:val="00E628D1"/>
    <w:rsid w:val="00EB0AC6"/>
    <w:rsid w:val="00EB454D"/>
    <w:rsid w:val="00EB6965"/>
    <w:rsid w:val="00F209DD"/>
    <w:rsid w:val="00F30995"/>
    <w:rsid w:val="00F40745"/>
    <w:rsid w:val="00F42E2B"/>
    <w:rsid w:val="00F60D94"/>
    <w:rsid w:val="00F626C7"/>
    <w:rsid w:val="00F9005A"/>
    <w:rsid w:val="00F9089E"/>
    <w:rsid w:val="00FB403D"/>
    <w:rsid w:val="00FB49A0"/>
    <w:rsid w:val="00FD521D"/>
    <w:rsid w:val="00FD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F9089E"/>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01776">
      <w:bodyDiv w:val="1"/>
      <w:marLeft w:val="0"/>
      <w:marRight w:val="0"/>
      <w:marTop w:val="0"/>
      <w:marBottom w:val="0"/>
      <w:divBdr>
        <w:top w:val="none" w:sz="0" w:space="0" w:color="auto"/>
        <w:left w:val="none" w:sz="0" w:space="0" w:color="auto"/>
        <w:bottom w:val="none" w:sz="0" w:space="0" w:color="auto"/>
        <w:right w:val="none" w:sz="0" w:space="0" w:color="auto"/>
      </w:divBdr>
    </w:div>
    <w:div w:id="20617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rops@rops.lube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7521</Words>
  <Characters>45132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4</cp:revision>
  <cp:lastPrinted>2024-03-18T10:42:00Z</cp:lastPrinted>
  <dcterms:created xsi:type="dcterms:W3CDTF">2024-10-06T14:22:00Z</dcterms:created>
  <dcterms:modified xsi:type="dcterms:W3CDTF">2024-10-07T12:11:00Z</dcterms:modified>
</cp:coreProperties>
</file>