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0A02E" w14:textId="77777777" w:rsidR="00342B6D" w:rsidRDefault="00342B6D" w:rsidP="00E747A0">
      <w:pPr>
        <w:tabs>
          <w:tab w:val="left" w:pos="1320"/>
          <w:tab w:val="center" w:pos="4514"/>
        </w:tabs>
        <w:rPr>
          <w:rFonts w:asciiTheme="majorHAnsi" w:hAnsiTheme="majorHAnsi" w:cstheme="majorHAnsi"/>
          <w:b/>
          <w:sz w:val="20"/>
          <w:szCs w:val="20"/>
        </w:rPr>
      </w:pPr>
    </w:p>
    <w:p w14:paraId="7738B871" w14:textId="61ADD46F" w:rsidR="00443E07" w:rsidRPr="0074121B" w:rsidRDefault="00342B6D"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w:t>
      </w:r>
      <w:r w:rsidR="00627B03" w:rsidRPr="0074121B">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74121B">
        <w:rPr>
          <w:rFonts w:asciiTheme="majorHAnsi" w:hAnsiTheme="majorHAnsi" w:cstheme="majorHAnsi"/>
          <w:b/>
          <w:sz w:val="20"/>
          <w:szCs w:val="20"/>
        </w:rPr>
        <w:tab/>
      </w:r>
    </w:p>
    <w:p w14:paraId="2C2D0A31" w14:textId="28F5445B" w:rsidR="00F6171F" w:rsidRPr="0074121B" w:rsidRDefault="00E747A0" w:rsidP="00E747A0">
      <w:pPr>
        <w:tabs>
          <w:tab w:val="left" w:pos="1320"/>
          <w:tab w:val="center" w:pos="4514"/>
        </w:tabs>
        <w:rPr>
          <w:rFonts w:asciiTheme="majorHAnsi" w:hAnsiTheme="majorHAnsi" w:cstheme="majorHAnsi"/>
          <w:b/>
          <w:sz w:val="20"/>
          <w:szCs w:val="20"/>
        </w:rPr>
      </w:pPr>
      <w:r w:rsidRPr="0074121B">
        <w:rPr>
          <w:rFonts w:asciiTheme="majorHAnsi" w:hAnsiTheme="majorHAnsi" w:cstheme="majorHAnsi"/>
          <w:b/>
          <w:sz w:val="20"/>
          <w:szCs w:val="20"/>
        </w:rPr>
        <w:tab/>
      </w:r>
    </w:p>
    <w:p w14:paraId="5560992E"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75E16F92"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64822986"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707FF2B0" w14:textId="77777777" w:rsidR="00F6171F" w:rsidRPr="0074121B"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74121B" w:rsidRDefault="00F6171F" w:rsidP="00E747A0">
      <w:pPr>
        <w:tabs>
          <w:tab w:val="left" w:pos="1320"/>
          <w:tab w:val="center" w:pos="4514"/>
        </w:tabs>
        <w:rPr>
          <w:rFonts w:asciiTheme="majorHAnsi" w:hAnsiTheme="majorHAnsi" w:cstheme="majorHAnsi"/>
          <w:b/>
          <w:sz w:val="20"/>
          <w:szCs w:val="20"/>
        </w:rPr>
      </w:pPr>
      <w:r w:rsidRPr="0074121B">
        <w:rPr>
          <w:rFonts w:asciiTheme="majorHAnsi" w:hAnsiTheme="majorHAnsi" w:cstheme="majorHAnsi"/>
          <w:b/>
          <w:sz w:val="20"/>
          <w:szCs w:val="20"/>
        </w:rPr>
        <w:t xml:space="preserve">                                                           </w:t>
      </w:r>
      <w:r w:rsidR="00047D3A" w:rsidRPr="0074121B">
        <w:rPr>
          <w:rFonts w:asciiTheme="majorHAnsi" w:hAnsiTheme="majorHAnsi" w:cstheme="majorHAnsi"/>
          <w:b/>
          <w:sz w:val="20"/>
          <w:szCs w:val="20"/>
        </w:rPr>
        <w:t>SPECYFIKACJA WARUNKÓW ZAMÓWIENIA</w:t>
      </w:r>
    </w:p>
    <w:p w14:paraId="00000002" w14:textId="77777777" w:rsidR="002C041E" w:rsidRPr="0074121B" w:rsidRDefault="002C041E">
      <w:pPr>
        <w:jc w:val="center"/>
        <w:rPr>
          <w:rFonts w:asciiTheme="majorHAnsi" w:hAnsiTheme="majorHAnsi" w:cstheme="majorHAnsi"/>
          <w:sz w:val="20"/>
          <w:szCs w:val="20"/>
        </w:rPr>
      </w:pPr>
    </w:p>
    <w:p w14:paraId="00000004" w14:textId="1D6087B8" w:rsidR="002C041E" w:rsidRPr="0074121B" w:rsidRDefault="002C041E" w:rsidP="00047D3A">
      <w:pPr>
        <w:rPr>
          <w:rFonts w:asciiTheme="majorHAnsi" w:hAnsiTheme="majorHAnsi" w:cstheme="majorHAnsi"/>
          <w:b/>
          <w:sz w:val="20"/>
          <w:szCs w:val="20"/>
        </w:rPr>
      </w:pPr>
    </w:p>
    <w:p w14:paraId="00000005" w14:textId="3F2E8B69" w:rsidR="002C041E"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77A70253" w14:textId="61341B01" w:rsidR="00047D3A" w:rsidRPr="0074121B"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Al. Niepodległości 10, 60-875 Poznań</w:t>
      </w:r>
    </w:p>
    <w:p w14:paraId="00000006" w14:textId="77777777" w:rsidR="002C041E" w:rsidRPr="0074121B" w:rsidRDefault="002C041E">
      <w:pPr>
        <w:jc w:val="center"/>
        <w:rPr>
          <w:rFonts w:asciiTheme="majorHAnsi" w:hAnsiTheme="majorHAnsi" w:cstheme="majorHAnsi"/>
          <w:sz w:val="20"/>
          <w:szCs w:val="20"/>
        </w:rPr>
      </w:pPr>
    </w:p>
    <w:p w14:paraId="00000007" w14:textId="29F4F136" w:rsidR="002C041E" w:rsidRPr="0074121B" w:rsidRDefault="00443E07" w:rsidP="00A055AB">
      <w:pPr>
        <w:spacing w:before="240" w:line="360" w:lineRule="auto"/>
        <w:jc w:val="both"/>
        <w:rPr>
          <w:rFonts w:asciiTheme="majorHAnsi" w:hAnsiTheme="majorHAnsi" w:cstheme="majorHAnsi"/>
          <w:sz w:val="20"/>
          <w:szCs w:val="20"/>
        </w:rPr>
      </w:pPr>
      <w:r w:rsidRPr="0074121B">
        <w:rPr>
          <w:rFonts w:asciiTheme="majorHAnsi" w:hAnsiTheme="majorHAnsi" w:cstheme="majorHAnsi"/>
          <w:sz w:val="20"/>
          <w:szCs w:val="20"/>
        </w:rPr>
        <w:t>z</w:t>
      </w:r>
      <w:r w:rsidR="00047D3A" w:rsidRPr="0074121B">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8D3F1A">
        <w:rPr>
          <w:rFonts w:asciiTheme="majorHAnsi" w:hAnsiTheme="majorHAnsi" w:cstheme="majorHAnsi"/>
          <w:sz w:val="20"/>
          <w:szCs w:val="20"/>
        </w:rPr>
        <w:t>24</w:t>
      </w:r>
      <w:r w:rsidR="00047D3A" w:rsidRPr="0074121B">
        <w:rPr>
          <w:rFonts w:asciiTheme="majorHAnsi" w:hAnsiTheme="majorHAnsi" w:cstheme="majorHAnsi"/>
          <w:sz w:val="20"/>
          <w:szCs w:val="20"/>
        </w:rPr>
        <w:t xml:space="preserve"> r. poz. </w:t>
      </w:r>
      <w:r w:rsidR="009C459C" w:rsidRPr="0074121B">
        <w:rPr>
          <w:rFonts w:asciiTheme="majorHAnsi" w:hAnsiTheme="majorHAnsi" w:cstheme="majorHAnsi"/>
          <w:sz w:val="20"/>
          <w:szCs w:val="20"/>
        </w:rPr>
        <w:t>1</w:t>
      </w:r>
      <w:r w:rsidR="008D3F1A">
        <w:rPr>
          <w:rFonts w:asciiTheme="majorHAnsi" w:hAnsiTheme="majorHAnsi" w:cstheme="majorHAnsi"/>
          <w:sz w:val="20"/>
          <w:szCs w:val="20"/>
        </w:rPr>
        <w:t>320</w:t>
      </w:r>
      <w:r w:rsidR="00047D3A" w:rsidRPr="0074121B">
        <w:rPr>
          <w:rFonts w:asciiTheme="majorHAnsi" w:hAnsiTheme="majorHAnsi" w:cstheme="majorHAnsi"/>
          <w:sz w:val="20"/>
          <w:szCs w:val="20"/>
        </w:rPr>
        <w:t>) –</w:t>
      </w:r>
      <w:r w:rsidR="00A055AB" w:rsidRPr="0074121B">
        <w:rPr>
          <w:rFonts w:asciiTheme="majorHAnsi" w:hAnsiTheme="majorHAnsi" w:cstheme="majorHAnsi"/>
          <w:sz w:val="20"/>
          <w:szCs w:val="20"/>
        </w:rPr>
        <w:t xml:space="preserve"> dalej </w:t>
      </w:r>
      <w:r w:rsidR="00047D3A" w:rsidRPr="0074121B">
        <w:rPr>
          <w:rFonts w:asciiTheme="majorHAnsi" w:hAnsiTheme="majorHAnsi" w:cstheme="majorHAnsi"/>
          <w:sz w:val="20"/>
          <w:szCs w:val="20"/>
        </w:rPr>
        <w:t>PZP</w:t>
      </w:r>
      <w:r w:rsidR="00A055AB"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na </w:t>
      </w:r>
      <w:r w:rsidR="00767AE9" w:rsidRPr="00FC0D96">
        <w:rPr>
          <w:rFonts w:asciiTheme="majorHAnsi" w:hAnsiTheme="majorHAnsi" w:cstheme="majorHAnsi"/>
          <w:b/>
          <w:sz w:val="20"/>
          <w:szCs w:val="20"/>
        </w:rPr>
        <w:t xml:space="preserve">ROBOTĘ BUDOWLANĄ  </w:t>
      </w:r>
      <w:r w:rsidR="00047D3A" w:rsidRPr="00FC0D96">
        <w:rPr>
          <w:rFonts w:asciiTheme="majorHAnsi" w:hAnsiTheme="majorHAnsi" w:cstheme="majorHAnsi"/>
          <w:sz w:val="20"/>
          <w:szCs w:val="20"/>
        </w:rPr>
        <w:t> </w:t>
      </w:r>
      <w:proofErr w:type="spellStart"/>
      <w:r w:rsidR="00047D3A" w:rsidRPr="0074121B">
        <w:rPr>
          <w:rFonts w:asciiTheme="majorHAnsi" w:hAnsiTheme="majorHAnsi" w:cstheme="majorHAnsi"/>
          <w:sz w:val="20"/>
          <w:szCs w:val="20"/>
        </w:rPr>
        <w:t>pn</w:t>
      </w:r>
      <w:proofErr w:type="spellEnd"/>
      <w:r w:rsidR="00047D3A" w:rsidRPr="0074121B">
        <w:rPr>
          <w:rFonts w:asciiTheme="majorHAnsi" w:hAnsiTheme="majorHAnsi" w:cstheme="majorHAnsi"/>
          <w:sz w:val="20"/>
          <w:szCs w:val="20"/>
        </w:rPr>
        <w:t>:</w:t>
      </w:r>
    </w:p>
    <w:p w14:paraId="00000008" w14:textId="77777777" w:rsidR="002C041E" w:rsidRPr="0074121B" w:rsidRDefault="002C041E">
      <w:pPr>
        <w:jc w:val="center"/>
        <w:rPr>
          <w:rFonts w:asciiTheme="majorHAnsi" w:hAnsiTheme="majorHAnsi" w:cstheme="majorHAnsi"/>
          <w:sz w:val="20"/>
          <w:szCs w:val="20"/>
        </w:rPr>
      </w:pPr>
    </w:p>
    <w:p w14:paraId="00000009" w14:textId="77777777" w:rsidR="002C041E" w:rsidRPr="0074121B" w:rsidRDefault="002C041E">
      <w:pPr>
        <w:jc w:val="center"/>
        <w:rPr>
          <w:rFonts w:asciiTheme="majorHAnsi" w:hAnsiTheme="majorHAnsi" w:cstheme="majorHAnsi"/>
          <w:sz w:val="20"/>
          <w:szCs w:val="20"/>
        </w:rPr>
      </w:pPr>
    </w:p>
    <w:p w14:paraId="0000000A" w14:textId="77777777" w:rsidR="002C041E" w:rsidRPr="0074121B" w:rsidRDefault="002C041E">
      <w:pPr>
        <w:jc w:val="center"/>
        <w:rPr>
          <w:rFonts w:asciiTheme="majorHAnsi" w:hAnsiTheme="majorHAnsi" w:cstheme="majorHAnsi"/>
          <w:sz w:val="20"/>
          <w:szCs w:val="20"/>
        </w:rPr>
      </w:pPr>
    </w:p>
    <w:p w14:paraId="0000000B" w14:textId="05A25A2A" w:rsidR="002C041E" w:rsidRPr="0074121B" w:rsidRDefault="002C041E">
      <w:pPr>
        <w:jc w:val="center"/>
        <w:rPr>
          <w:rFonts w:asciiTheme="majorHAnsi" w:hAnsiTheme="majorHAnsi" w:cstheme="majorHAnsi"/>
          <w:sz w:val="20"/>
          <w:szCs w:val="20"/>
        </w:rPr>
      </w:pPr>
    </w:p>
    <w:p w14:paraId="4069A9D7" w14:textId="4884065E" w:rsidR="00126E5B" w:rsidRPr="0074121B" w:rsidRDefault="00126E5B">
      <w:pPr>
        <w:jc w:val="center"/>
        <w:rPr>
          <w:rFonts w:asciiTheme="majorHAnsi" w:hAnsiTheme="majorHAnsi" w:cstheme="majorHAnsi"/>
          <w:sz w:val="20"/>
          <w:szCs w:val="20"/>
        </w:rPr>
      </w:pPr>
    </w:p>
    <w:p w14:paraId="0BF519DF" w14:textId="024C2461" w:rsidR="00126E5B" w:rsidRPr="00643181" w:rsidRDefault="00126E5B" w:rsidP="009B0DD6">
      <w:pPr>
        <w:jc w:val="center"/>
        <w:rPr>
          <w:rFonts w:asciiTheme="majorHAnsi" w:hAnsiTheme="majorHAnsi" w:cstheme="majorHAnsi"/>
          <w:b/>
          <w:sz w:val="20"/>
          <w:szCs w:val="20"/>
        </w:rPr>
      </w:pPr>
    </w:p>
    <w:p w14:paraId="16405636" w14:textId="77777777" w:rsidR="00A804B5" w:rsidRPr="00A804B5" w:rsidRDefault="00A804B5" w:rsidP="00A804B5">
      <w:pPr>
        <w:pStyle w:val="Akapitzlist"/>
        <w:ind w:left="426" w:right="-6"/>
        <w:jc w:val="center"/>
        <w:rPr>
          <w:rFonts w:ascii="Calibri" w:hAnsi="Calibri" w:cs="Calibri"/>
          <w:b/>
          <w:sz w:val="20"/>
          <w:szCs w:val="20"/>
        </w:rPr>
      </w:pPr>
      <w:r w:rsidRPr="00A804B5">
        <w:rPr>
          <w:rFonts w:ascii="Calibri" w:eastAsia="Calibri" w:hAnsi="Calibri" w:cs="Calibri"/>
          <w:b/>
          <w:bCs/>
          <w:sz w:val="20"/>
          <w:szCs w:val="20"/>
        </w:rPr>
        <w:t xml:space="preserve">Remont stropu nad przejazdem w przyziemiu w budynku Collegium </w:t>
      </w:r>
      <w:proofErr w:type="spellStart"/>
      <w:r w:rsidRPr="00A804B5">
        <w:rPr>
          <w:rFonts w:ascii="Calibri" w:eastAsia="Calibri" w:hAnsi="Calibri" w:cs="Calibri"/>
          <w:b/>
          <w:bCs/>
          <w:sz w:val="20"/>
          <w:szCs w:val="20"/>
        </w:rPr>
        <w:t>Altum</w:t>
      </w:r>
      <w:proofErr w:type="spellEnd"/>
      <w:r w:rsidRPr="00A804B5">
        <w:rPr>
          <w:rFonts w:ascii="Calibri" w:hAnsi="Calibri" w:cs="Calibri"/>
          <w:b/>
          <w:sz w:val="20"/>
          <w:szCs w:val="20"/>
        </w:rPr>
        <w:t xml:space="preserve"> </w:t>
      </w:r>
    </w:p>
    <w:p w14:paraId="7C391062" w14:textId="3D38203F" w:rsidR="00A804B5" w:rsidRPr="00A804B5" w:rsidRDefault="00A804B5" w:rsidP="00A804B5">
      <w:pPr>
        <w:pStyle w:val="Akapitzlist"/>
        <w:ind w:left="426" w:right="-6"/>
        <w:jc w:val="center"/>
        <w:rPr>
          <w:rFonts w:ascii="Calibri" w:hAnsi="Calibri" w:cs="Calibri"/>
          <w:b/>
          <w:sz w:val="20"/>
          <w:szCs w:val="20"/>
        </w:rPr>
      </w:pPr>
      <w:r w:rsidRPr="00A804B5">
        <w:rPr>
          <w:rFonts w:ascii="Calibri" w:hAnsi="Calibri" w:cs="Calibri"/>
          <w:b/>
          <w:sz w:val="20"/>
          <w:szCs w:val="20"/>
        </w:rPr>
        <w:t>Uniwersytetu Ekonomicznego w Poznaniu</w:t>
      </w:r>
    </w:p>
    <w:p w14:paraId="00000011" w14:textId="2BDFCB57" w:rsidR="002C041E" w:rsidRPr="00FC0D96" w:rsidRDefault="00047D3A">
      <w:pPr>
        <w:jc w:val="center"/>
        <w:rPr>
          <w:rFonts w:asciiTheme="majorHAnsi" w:hAnsiTheme="majorHAnsi" w:cstheme="majorHAnsi"/>
          <w:b/>
          <w:sz w:val="20"/>
          <w:szCs w:val="20"/>
        </w:rPr>
      </w:pPr>
      <w:r w:rsidRPr="0074121B">
        <w:rPr>
          <w:rFonts w:asciiTheme="majorHAnsi" w:hAnsiTheme="majorHAnsi" w:cstheme="majorHAnsi"/>
          <w:b/>
          <w:sz w:val="20"/>
          <w:szCs w:val="20"/>
        </w:rPr>
        <w:t xml:space="preserve">Nr postępowania: </w:t>
      </w:r>
      <w:r w:rsidR="00F9734A" w:rsidRPr="0074121B">
        <w:rPr>
          <w:rFonts w:asciiTheme="majorHAnsi" w:hAnsiTheme="majorHAnsi" w:cstheme="majorHAnsi"/>
          <w:b/>
          <w:noProof/>
          <w:sz w:val="20"/>
          <w:szCs w:val="20"/>
        </w:rPr>
        <w:t>ZP/</w:t>
      </w:r>
      <w:r w:rsidR="00A97A0E">
        <w:rPr>
          <w:rFonts w:asciiTheme="majorHAnsi" w:hAnsiTheme="majorHAnsi" w:cstheme="majorHAnsi"/>
          <w:b/>
          <w:noProof/>
          <w:sz w:val="20"/>
          <w:szCs w:val="20"/>
        </w:rPr>
        <w:t>0</w:t>
      </w:r>
      <w:r w:rsidR="00A804B5">
        <w:rPr>
          <w:rFonts w:asciiTheme="majorHAnsi" w:hAnsiTheme="majorHAnsi" w:cstheme="majorHAnsi"/>
          <w:b/>
          <w:noProof/>
          <w:sz w:val="20"/>
          <w:szCs w:val="20"/>
        </w:rPr>
        <w:t>23</w:t>
      </w:r>
      <w:r w:rsidR="00F9734A" w:rsidRPr="0074121B">
        <w:rPr>
          <w:rFonts w:asciiTheme="majorHAnsi" w:hAnsiTheme="majorHAnsi" w:cstheme="majorHAnsi"/>
          <w:b/>
          <w:noProof/>
          <w:sz w:val="20"/>
          <w:szCs w:val="20"/>
        </w:rPr>
        <w:t>/</w:t>
      </w:r>
      <w:r w:rsidR="00B324B8">
        <w:rPr>
          <w:rFonts w:asciiTheme="majorHAnsi" w:hAnsiTheme="majorHAnsi" w:cstheme="majorHAnsi"/>
          <w:b/>
          <w:noProof/>
          <w:sz w:val="20"/>
          <w:szCs w:val="20"/>
        </w:rPr>
        <w:t>25</w:t>
      </w:r>
    </w:p>
    <w:p w14:paraId="00000012" w14:textId="77777777" w:rsidR="002C041E" w:rsidRDefault="002C041E">
      <w:pPr>
        <w:jc w:val="center"/>
        <w:rPr>
          <w:rFonts w:asciiTheme="majorHAnsi" w:hAnsiTheme="majorHAnsi" w:cstheme="majorHAnsi"/>
          <w:b/>
          <w:sz w:val="20"/>
          <w:szCs w:val="20"/>
        </w:rPr>
      </w:pPr>
    </w:p>
    <w:p w14:paraId="024B5681" w14:textId="77777777" w:rsidR="00643181" w:rsidRDefault="00643181">
      <w:pPr>
        <w:jc w:val="center"/>
        <w:rPr>
          <w:rFonts w:asciiTheme="majorHAnsi" w:hAnsiTheme="majorHAnsi" w:cstheme="majorHAnsi"/>
          <w:b/>
          <w:sz w:val="20"/>
          <w:szCs w:val="20"/>
        </w:rPr>
      </w:pPr>
    </w:p>
    <w:p w14:paraId="1F42472A" w14:textId="28430D9E" w:rsidR="00643181" w:rsidRDefault="00A804B5" w:rsidP="00A804B5">
      <w:pPr>
        <w:tabs>
          <w:tab w:val="left" w:pos="7110"/>
        </w:tabs>
        <w:rPr>
          <w:rFonts w:asciiTheme="majorHAnsi" w:hAnsiTheme="majorHAnsi" w:cstheme="majorHAnsi"/>
          <w:b/>
          <w:sz w:val="20"/>
          <w:szCs w:val="20"/>
        </w:rPr>
      </w:pPr>
      <w:r>
        <w:rPr>
          <w:rFonts w:asciiTheme="majorHAnsi" w:hAnsiTheme="majorHAnsi" w:cstheme="majorHAnsi"/>
          <w:b/>
          <w:sz w:val="20"/>
          <w:szCs w:val="20"/>
        </w:rPr>
        <w:tab/>
      </w:r>
    </w:p>
    <w:p w14:paraId="4CB0E7DB" w14:textId="77777777" w:rsidR="00643181" w:rsidRDefault="00643181">
      <w:pPr>
        <w:jc w:val="center"/>
        <w:rPr>
          <w:rFonts w:asciiTheme="majorHAnsi" w:hAnsiTheme="majorHAnsi" w:cstheme="majorHAnsi"/>
          <w:b/>
          <w:sz w:val="20"/>
          <w:szCs w:val="20"/>
        </w:rPr>
      </w:pPr>
    </w:p>
    <w:p w14:paraId="39BBA5FC" w14:textId="77777777" w:rsidR="00643181" w:rsidRDefault="00643181">
      <w:pPr>
        <w:jc w:val="center"/>
        <w:rPr>
          <w:rFonts w:asciiTheme="majorHAnsi" w:hAnsiTheme="majorHAnsi" w:cstheme="majorHAnsi"/>
          <w:b/>
          <w:sz w:val="20"/>
          <w:szCs w:val="20"/>
        </w:rPr>
      </w:pPr>
    </w:p>
    <w:p w14:paraId="6EDB7DD3" w14:textId="77777777" w:rsidR="00643181" w:rsidRDefault="00643181">
      <w:pPr>
        <w:jc w:val="center"/>
        <w:rPr>
          <w:rFonts w:asciiTheme="majorHAnsi" w:hAnsiTheme="majorHAnsi" w:cstheme="majorHAnsi"/>
          <w:b/>
          <w:sz w:val="20"/>
          <w:szCs w:val="20"/>
        </w:rPr>
      </w:pPr>
    </w:p>
    <w:p w14:paraId="7576FA37" w14:textId="77777777" w:rsidR="00643181" w:rsidRDefault="00643181">
      <w:pPr>
        <w:jc w:val="center"/>
        <w:rPr>
          <w:rFonts w:asciiTheme="majorHAnsi" w:hAnsiTheme="majorHAnsi" w:cstheme="majorHAnsi"/>
          <w:b/>
          <w:sz w:val="20"/>
          <w:szCs w:val="20"/>
        </w:rPr>
      </w:pPr>
    </w:p>
    <w:p w14:paraId="706A05D7" w14:textId="77777777" w:rsidR="00643181" w:rsidRDefault="00643181">
      <w:pPr>
        <w:jc w:val="center"/>
        <w:rPr>
          <w:rFonts w:asciiTheme="majorHAnsi" w:hAnsiTheme="majorHAnsi" w:cstheme="majorHAnsi"/>
          <w:b/>
          <w:sz w:val="20"/>
          <w:szCs w:val="20"/>
        </w:rPr>
      </w:pPr>
    </w:p>
    <w:p w14:paraId="2E6EFEAB" w14:textId="77777777" w:rsidR="00643181" w:rsidRDefault="00643181">
      <w:pPr>
        <w:jc w:val="center"/>
        <w:rPr>
          <w:rFonts w:asciiTheme="majorHAnsi" w:hAnsiTheme="majorHAnsi" w:cstheme="majorHAnsi"/>
          <w:b/>
          <w:sz w:val="20"/>
          <w:szCs w:val="20"/>
        </w:rPr>
      </w:pPr>
    </w:p>
    <w:p w14:paraId="732CBFCF" w14:textId="77777777" w:rsidR="00643181" w:rsidRDefault="00643181">
      <w:pPr>
        <w:jc w:val="center"/>
        <w:rPr>
          <w:rFonts w:asciiTheme="majorHAnsi" w:hAnsiTheme="majorHAnsi" w:cstheme="majorHAnsi"/>
          <w:b/>
          <w:sz w:val="20"/>
          <w:szCs w:val="20"/>
        </w:rPr>
      </w:pPr>
    </w:p>
    <w:p w14:paraId="16C7524D" w14:textId="77777777" w:rsidR="00643181" w:rsidRDefault="00643181">
      <w:pPr>
        <w:jc w:val="center"/>
        <w:rPr>
          <w:rFonts w:asciiTheme="majorHAnsi" w:hAnsiTheme="majorHAnsi" w:cstheme="majorHAnsi"/>
          <w:b/>
          <w:sz w:val="20"/>
          <w:szCs w:val="20"/>
        </w:rPr>
      </w:pPr>
    </w:p>
    <w:p w14:paraId="77AD0F3D" w14:textId="77777777" w:rsidR="00643181" w:rsidRDefault="00643181">
      <w:pPr>
        <w:jc w:val="center"/>
        <w:rPr>
          <w:rFonts w:asciiTheme="majorHAnsi" w:hAnsiTheme="majorHAnsi" w:cstheme="majorHAnsi"/>
          <w:b/>
          <w:sz w:val="20"/>
          <w:szCs w:val="20"/>
        </w:rPr>
      </w:pPr>
    </w:p>
    <w:p w14:paraId="452E8B00" w14:textId="77777777" w:rsidR="00643181" w:rsidRPr="0074121B" w:rsidRDefault="00643181">
      <w:pPr>
        <w:jc w:val="center"/>
        <w:rPr>
          <w:rFonts w:asciiTheme="majorHAnsi" w:hAnsiTheme="majorHAnsi" w:cstheme="majorHAnsi"/>
          <w:b/>
          <w:sz w:val="20"/>
          <w:szCs w:val="20"/>
        </w:rPr>
      </w:pPr>
    </w:p>
    <w:p w14:paraId="7EDCC75E" w14:textId="380F7DF0" w:rsidR="00643181" w:rsidRDefault="00643181" w:rsidP="00643181">
      <w:pPr>
        <w:rPr>
          <w:rFonts w:asciiTheme="majorHAnsi" w:hAnsiTheme="majorHAnsi" w:cstheme="majorHAnsi"/>
          <w:color w:val="000000" w:themeColor="text1"/>
          <w:sz w:val="20"/>
          <w:szCs w:val="20"/>
        </w:rPr>
      </w:pPr>
    </w:p>
    <w:p w14:paraId="76D95882" w14:textId="77777777" w:rsidR="00643181" w:rsidRPr="00DC2075" w:rsidRDefault="00643181" w:rsidP="00643181">
      <w:pPr>
        <w:jc w:val="center"/>
        <w:rPr>
          <w:rFonts w:asciiTheme="majorHAnsi" w:hAnsiTheme="majorHAnsi" w:cstheme="majorHAnsi"/>
          <w:color w:val="000000" w:themeColor="text1"/>
          <w:sz w:val="20"/>
          <w:szCs w:val="20"/>
        </w:rPr>
      </w:pPr>
      <w:r>
        <w:rPr>
          <w:rFonts w:asciiTheme="majorHAnsi" w:hAnsiTheme="majorHAnsi" w:cstheme="majorHAnsi"/>
        </w:rPr>
        <w:t>ZATWIERDZAM</w:t>
      </w:r>
    </w:p>
    <w:p w14:paraId="0B255AB5" w14:textId="77777777" w:rsidR="00643181" w:rsidRDefault="00643181" w:rsidP="00643181">
      <w:pPr>
        <w:jc w:val="center"/>
        <w:rPr>
          <w:rFonts w:asciiTheme="majorHAnsi" w:hAnsiTheme="majorHAnsi" w:cstheme="majorHAnsi"/>
        </w:rPr>
      </w:pPr>
    </w:p>
    <w:p w14:paraId="33157F63" w14:textId="77777777" w:rsidR="00643181" w:rsidRDefault="00643181" w:rsidP="00643181">
      <w:pPr>
        <w:jc w:val="center"/>
        <w:rPr>
          <w:rFonts w:asciiTheme="majorHAnsi" w:hAnsiTheme="majorHAnsi" w:cstheme="majorHAnsi"/>
        </w:rPr>
      </w:pPr>
    </w:p>
    <w:p w14:paraId="5AC4C431" w14:textId="77777777" w:rsidR="00643181" w:rsidRDefault="00643181" w:rsidP="00643181">
      <w:pPr>
        <w:jc w:val="center"/>
        <w:rPr>
          <w:rFonts w:asciiTheme="majorHAnsi" w:hAnsiTheme="majorHAnsi" w:cstheme="majorHAnsi"/>
        </w:rPr>
      </w:pPr>
    </w:p>
    <w:p w14:paraId="49A773BA" w14:textId="77777777" w:rsidR="00643181" w:rsidRDefault="00643181" w:rsidP="00643181">
      <w:pPr>
        <w:jc w:val="center"/>
        <w:rPr>
          <w:rFonts w:asciiTheme="majorHAnsi" w:hAnsiTheme="majorHAnsi" w:cstheme="majorHAnsi"/>
        </w:rPr>
      </w:pPr>
      <w:r>
        <w:rPr>
          <w:rFonts w:asciiTheme="majorHAnsi" w:hAnsiTheme="majorHAnsi" w:cstheme="majorHAnsi"/>
        </w:rPr>
        <w:t>...............................................................</w:t>
      </w:r>
    </w:p>
    <w:p w14:paraId="0000002A" w14:textId="77777777" w:rsidR="002C041E" w:rsidRPr="0074121B" w:rsidRDefault="002C041E">
      <w:pPr>
        <w:rPr>
          <w:rFonts w:asciiTheme="majorHAnsi" w:hAnsiTheme="majorHAnsi" w:cstheme="majorHAnsi"/>
          <w:b/>
          <w:sz w:val="20"/>
          <w:szCs w:val="20"/>
        </w:rPr>
      </w:pPr>
    </w:p>
    <w:p w14:paraId="6AEFDCBA" w14:textId="57293633" w:rsidR="00EB1827" w:rsidRDefault="00EB1827" w:rsidP="008F3AB2">
      <w:pPr>
        <w:tabs>
          <w:tab w:val="right" w:pos="9025"/>
        </w:tabs>
        <w:spacing w:before="200" w:after="80" w:line="240" w:lineRule="auto"/>
        <w:rPr>
          <w:rFonts w:asciiTheme="majorHAnsi" w:hAnsiTheme="majorHAnsi" w:cstheme="majorHAnsi"/>
          <w:b/>
          <w:sz w:val="20"/>
          <w:szCs w:val="20"/>
        </w:rPr>
      </w:pPr>
      <w:bookmarkStart w:id="0" w:name="_kabgz8l7slm3" w:colFirst="0" w:colLast="0"/>
      <w:bookmarkEnd w:id="0"/>
    </w:p>
    <w:p w14:paraId="179D22C3" w14:textId="77777777" w:rsidR="00643181" w:rsidRPr="00FC0D96" w:rsidRDefault="00643181" w:rsidP="008F3AB2">
      <w:pPr>
        <w:tabs>
          <w:tab w:val="right" w:pos="9025"/>
        </w:tabs>
        <w:spacing w:before="200" w:after="80" w:line="240" w:lineRule="auto"/>
        <w:rPr>
          <w:rFonts w:asciiTheme="majorHAnsi" w:hAnsiTheme="majorHAnsi" w:cstheme="majorHAnsi"/>
          <w:b/>
          <w:sz w:val="20"/>
          <w:szCs w:val="20"/>
        </w:rPr>
      </w:pPr>
    </w:p>
    <w:p w14:paraId="7B1C2788" w14:textId="77777777" w:rsidR="00985131"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 xml:space="preserve">I. Nazwa oraz adres </w:t>
      </w:r>
    </w:p>
    <w:p w14:paraId="00000046" w14:textId="02258798"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Zamawiającego</w:t>
      </w:r>
    </w:p>
    <w:p w14:paraId="00000047" w14:textId="23087D2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UNIWERSYTET EKONOMICZNY W POZNANIU</w:t>
      </w:r>
    </w:p>
    <w:p w14:paraId="00000048" w14:textId="173DB6E9"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Al. Niepodległości 10</w:t>
      </w:r>
    </w:p>
    <w:p w14:paraId="00000049" w14:textId="728EA778" w:rsidR="002C041E" w:rsidRPr="0074121B" w:rsidRDefault="00047D3A" w:rsidP="009F7DBB">
      <w:pPr>
        <w:rPr>
          <w:rFonts w:asciiTheme="majorHAnsi" w:hAnsiTheme="majorHAnsi" w:cstheme="majorHAnsi"/>
          <w:b/>
          <w:sz w:val="20"/>
          <w:szCs w:val="20"/>
        </w:rPr>
      </w:pPr>
      <w:r w:rsidRPr="0074121B">
        <w:rPr>
          <w:rFonts w:asciiTheme="majorHAnsi" w:hAnsiTheme="majorHAnsi" w:cstheme="majorHAnsi"/>
          <w:b/>
          <w:sz w:val="20"/>
          <w:szCs w:val="20"/>
        </w:rPr>
        <w:t>NIP: 7770005497</w:t>
      </w:r>
    </w:p>
    <w:p w14:paraId="0000004A" w14:textId="0DC88043" w:rsidR="002C041E" w:rsidRPr="0074121B" w:rsidRDefault="009F7DBB" w:rsidP="009F7DBB">
      <w:pPr>
        <w:rPr>
          <w:rFonts w:asciiTheme="majorHAnsi" w:hAnsiTheme="majorHAnsi" w:cstheme="majorHAnsi"/>
          <w:b/>
          <w:sz w:val="20"/>
          <w:szCs w:val="20"/>
        </w:rPr>
      </w:pPr>
      <w:r w:rsidRPr="0074121B">
        <w:rPr>
          <w:rFonts w:asciiTheme="majorHAnsi" w:hAnsiTheme="majorHAnsi" w:cstheme="majorHAnsi"/>
          <w:b/>
          <w:sz w:val="20"/>
          <w:szCs w:val="20"/>
        </w:rPr>
        <w:t>godziny pracy</w:t>
      </w:r>
      <w:r w:rsidR="00047D3A" w:rsidRPr="0074121B">
        <w:rPr>
          <w:rFonts w:asciiTheme="majorHAnsi" w:hAnsiTheme="majorHAnsi" w:cstheme="majorHAnsi"/>
          <w:b/>
          <w:sz w:val="20"/>
          <w:szCs w:val="20"/>
        </w:rPr>
        <w:t>:</w:t>
      </w:r>
      <w:r w:rsidR="00C90559" w:rsidRPr="0074121B">
        <w:rPr>
          <w:rFonts w:asciiTheme="majorHAnsi" w:hAnsiTheme="majorHAnsi" w:cstheme="majorHAnsi"/>
          <w:b/>
          <w:sz w:val="20"/>
          <w:szCs w:val="20"/>
        </w:rPr>
        <w:t xml:space="preserve"> 7:</w:t>
      </w:r>
      <w:r w:rsidR="003850C7" w:rsidRPr="0074121B">
        <w:rPr>
          <w:rFonts w:asciiTheme="majorHAnsi" w:hAnsiTheme="majorHAnsi" w:cstheme="majorHAnsi"/>
          <w:b/>
          <w:sz w:val="20"/>
          <w:szCs w:val="20"/>
        </w:rPr>
        <w:t>30 – 15:30</w:t>
      </w:r>
    </w:p>
    <w:p w14:paraId="0000004C" w14:textId="4A26004F" w:rsidR="002C041E" w:rsidRPr="0074121B" w:rsidRDefault="00047D3A" w:rsidP="009F7DBB">
      <w:pPr>
        <w:rPr>
          <w:rFonts w:asciiTheme="majorHAnsi" w:hAnsiTheme="majorHAnsi" w:cstheme="majorHAnsi"/>
          <w:b/>
          <w:sz w:val="20"/>
          <w:szCs w:val="20"/>
          <w:lang w:val="en-US"/>
        </w:rPr>
      </w:pPr>
      <w:r w:rsidRPr="0074121B">
        <w:rPr>
          <w:rFonts w:asciiTheme="majorHAnsi" w:hAnsiTheme="majorHAnsi" w:cstheme="majorHAnsi"/>
          <w:b/>
          <w:sz w:val="20"/>
          <w:szCs w:val="20"/>
          <w:lang w:val="en-US"/>
        </w:rPr>
        <w:t>tel. 61 85</w:t>
      </w:r>
      <w:r w:rsidR="006A77C4" w:rsidRPr="0074121B">
        <w:rPr>
          <w:rFonts w:asciiTheme="majorHAnsi" w:hAnsiTheme="majorHAnsi" w:cstheme="majorHAnsi"/>
          <w:b/>
          <w:sz w:val="20"/>
          <w:szCs w:val="20"/>
          <w:lang w:val="en-US"/>
        </w:rPr>
        <w:t xml:space="preserve"> </w:t>
      </w:r>
      <w:r w:rsidRPr="0074121B">
        <w:rPr>
          <w:rFonts w:asciiTheme="majorHAnsi" w:hAnsiTheme="majorHAnsi" w:cstheme="majorHAnsi"/>
          <w:b/>
          <w:sz w:val="20"/>
          <w:szCs w:val="20"/>
          <w:lang w:val="en-US"/>
        </w:rPr>
        <w:t>69 279 mail: zp@ue.poznan.pl</w:t>
      </w:r>
    </w:p>
    <w:p w14:paraId="0000004D" w14:textId="77AE84FB" w:rsidR="002C041E" w:rsidRPr="0074121B" w:rsidRDefault="00047D3A" w:rsidP="009F7DBB">
      <w:pPr>
        <w:jc w:val="both"/>
        <w:rPr>
          <w:rFonts w:asciiTheme="majorHAnsi" w:hAnsiTheme="majorHAnsi" w:cstheme="majorHAnsi"/>
          <w:b/>
          <w:sz w:val="20"/>
          <w:szCs w:val="20"/>
          <w:u w:val="single"/>
        </w:rPr>
      </w:pPr>
      <w:r w:rsidRPr="0074121B">
        <w:rPr>
          <w:rFonts w:asciiTheme="majorHAnsi" w:hAnsiTheme="majorHAnsi" w:cstheme="majorHAnsi"/>
          <w:b/>
          <w:sz w:val="20"/>
          <w:szCs w:val="20"/>
          <w:u w:val="single"/>
        </w:rPr>
        <w:t xml:space="preserve">Uwaga! </w:t>
      </w:r>
      <w:r w:rsidRPr="0074121B">
        <w:rPr>
          <w:rFonts w:asciiTheme="majorHAnsi" w:hAnsiTheme="majorHAnsi" w:cstheme="majorHAnsi"/>
          <w:sz w:val="20"/>
          <w:szCs w:val="20"/>
          <w:u w:val="single"/>
        </w:rPr>
        <w:t xml:space="preserve">Zamawiający przypomina, że w toku postępowania zgodnie z art. 61 ust. 2 ustawy PZP komunikacja ustna </w:t>
      </w:r>
      <w:r w:rsidR="009F7DBB" w:rsidRPr="0074121B">
        <w:rPr>
          <w:rFonts w:asciiTheme="majorHAnsi" w:hAnsiTheme="majorHAnsi" w:cstheme="majorHAnsi"/>
          <w:sz w:val="20"/>
          <w:szCs w:val="20"/>
          <w:u w:val="single"/>
        </w:rPr>
        <w:t xml:space="preserve">(w tym telefoniczna) </w:t>
      </w:r>
      <w:r w:rsidRPr="0074121B">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74121B">
        <w:rPr>
          <w:rFonts w:asciiTheme="majorHAnsi" w:hAnsiTheme="majorHAnsi" w:cstheme="majorHAnsi"/>
          <w:b/>
          <w:sz w:val="20"/>
          <w:szCs w:val="20"/>
          <w:u w:val="single"/>
        </w:rPr>
        <w:t>w rozdziale XIII pkt 3.</w:t>
      </w:r>
    </w:p>
    <w:p w14:paraId="0000004E" w14:textId="77777777" w:rsidR="002C041E" w:rsidRPr="0074121B" w:rsidRDefault="00047D3A">
      <w:pPr>
        <w:pStyle w:val="Nagwek2"/>
        <w:spacing w:before="240" w:after="240"/>
        <w:rPr>
          <w:rFonts w:asciiTheme="majorHAnsi" w:hAnsiTheme="majorHAnsi" w:cstheme="majorHAnsi"/>
          <w:sz w:val="20"/>
          <w:szCs w:val="20"/>
        </w:rPr>
      </w:pPr>
      <w:bookmarkStart w:id="1" w:name="_qj2p3iyqlwum" w:colFirst="0" w:colLast="0"/>
      <w:bookmarkEnd w:id="1"/>
      <w:r w:rsidRPr="0074121B">
        <w:rPr>
          <w:rFonts w:asciiTheme="majorHAnsi" w:hAnsiTheme="majorHAnsi" w:cstheme="majorHAnsi"/>
          <w:sz w:val="20"/>
          <w:szCs w:val="20"/>
        </w:rPr>
        <w:t>II. Ochrona danych osobowych</w:t>
      </w:r>
    </w:p>
    <w:p w14:paraId="6DE1B828" w14:textId="77777777" w:rsidR="00985131" w:rsidRPr="0074121B" w:rsidRDefault="00985131" w:rsidP="00985131"/>
    <w:p w14:paraId="0000004F" w14:textId="3EEA8368" w:rsidR="002C041E" w:rsidRPr="0074121B" w:rsidRDefault="00047D3A" w:rsidP="00B35E4A">
      <w:pPr>
        <w:numPr>
          <w:ilvl w:val="0"/>
          <w:numId w:val="18"/>
        </w:numPr>
        <w:ind w:left="284"/>
        <w:jc w:val="both"/>
        <w:rPr>
          <w:rFonts w:asciiTheme="majorHAnsi" w:hAnsiTheme="majorHAnsi" w:cstheme="majorHAnsi"/>
          <w:sz w:val="20"/>
          <w:szCs w:val="20"/>
        </w:rPr>
      </w:pPr>
      <w:r w:rsidRPr="0074121B">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w:t>
      </w:r>
      <w:r w:rsidR="000D67DD" w:rsidRPr="0074121B">
        <w:rPr>
          <w:rFonts w:asciiTheme="majorHAnsi" w:hAnsiTheme="majorHAnsi" w:cstheme="majorHAnsi"/>
          <w:sz w:val="20"/>
          <w:szCs w:val="20"/>
        </w:rPr>
        <w:t>/46/WE (ogólne rozporządzenie o </w:t>
      </w:r>
      <w:r w:rsidRPr="0074121B">
        <w:rPr>
          <w:rFonts w:asciiTheme="majorHAnsi" w:hAnsiTheme="majorHAnsi" w:cstheme="majorHAnsi"/>
          <w:sz w:val="20"/>
          <w:szCs w:val="20"/>
        </w:rPr>
        <w:t>danych) (Dz. U. UE L119 z dnia 4 maja 2016 r., str. 1; zwanym dalej „RODO”) informujemy, że:</w:t>
      </w:r>
    </w:p>
    <w:p w14:paraId="00000050" w14:textId="006D064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administratorem Pani/Pana danych osobowych jest Uniwersytet Ekonomiczny w Poznaniu</w:t>
      </w:r>
      <w:r w:rsidR="000D67DD" w:rsidRPr="0074121B">
        <w:rPr>
          <w:rFonts w:asciiTheme="majorHAnsi" w:hAnsiTheme="majorHAnsi" w:cstheme="majorHAnsi"/>
          <w:sz w:val="20"/>
          <w:szCs w:val="20"/>
        </w:rPr>
        <w:t>;</w:t>
      </w:r>
    </w:p>
    <w:p w14:paraId="00000051" w14:textId="7056F909" w:rsidR="002C041E" w:rsidRPr="00FC0D96"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administrator wyznaczył Inspektora Danych Osobowych, z którym można się kontaktować pod adresem e-mail</w:t>
      </w:r>
      <w:r w:rsidRPr="00FC0D96">
        <w:rPr>
          <w:rFonts w:asciiTheme="majorHAnsi" w:hAnsiTheme="majorHAnsi" w:cstheme="majorHAnsi"/>
          <w:sz w:val="20"/>
          <w:szCs w:val="20"/>
        </w:rPr>
        <w:t xml:space="preserve">: </w:t>
      </w:r>
      <w:r w:rsidR="003850C7" w:rsidRPr="00FC0D96">
        <w:rPr>
          <w:rFonts w:asciiTheme="majorHAnsi" w:hAnsiTheme="majorHAnsi" w:cstheme="majorHAnsi"/>
          <w:sz w:val="20"/>
          <w:szCs w:val="20"/>
        </w:rPr>
        <w:t>rodo@ue.poznan.pl</w:t>
      </w:r>
      <w:r w:rsidR="000D67DD" w:rsidRPr="00FC0D96">
        <w:rPr>
          <w:rFonts w:asciiTheme="majorHAnsi" w:hAnsiTheme="majorHAnsi" w:cstheme="majorHAnsi"/>
          <w:sz w:val="20"/>
          <w:szCs w:val="20"/>
        </w:rPr>
        <w:t>;</w:t>
      </w:r>
    </w:p>
    <w:p w14:paraId="00000052" w14:textId="719638FD"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przetwarzane będą na podstawie art. 6 ust. 1 lit. c RODO w celu związanym z</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 xml:space="preserve">przedmiotowym postępowaniem o udzielenie zamówienia publicznego, prowadzonym w trybie </w:t>
      </w:r>
      <w:r w:rsidR="005A632C" w:rsidRPr="0074121B">
        <w:rPr>
          <w:rFonts w:asciiTheme="majorHAnsi" w:hAnsiTheme="majorHAnsi" w:cstheme="majorHAnsi"/>
          <w:sz w:val="20"/>
          <w:szCs w:val="20"/>
        </w:rPr>
        <w:t>podstawowym</w:t>
      </w:r>
      <w:r w:rsidR="000D67DD" w:rsidRPr="0074121B">
        <w:rPr>
          <w:rFonts w:asciiTheme="majorHAnsi" w:hAnsiTheme="majorHAnsi" w:cstheme="majorHAnsi"/>
          <w:sz w:val="20"/>
          <w:szCs w:val="20"/>
        </w:rPr>
        <w:t>;</w:t>
      </w:r>
    </w:p>
    <w:p w14:paraId="00000053" w14:textId="05933208"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odbiorcami Pani/Pana danych osobowych będą osoby lub podmioty, którym udostępniona zostanie dokumentacja postępowania w oparciu o art. 74 ustawy PZP</w:t>
      </w:r>
      <w:r w:rsidR="000D67DD" w:rsidRPr="0074121B">
        <w:rPr>
          <w:rFonts w:asciiTheme="majorHAnsi" w:hAnsiTheme="majorHAnsi" w:cstheme="majorHAnsi"/>
          <w:sz w:val="20"/>
          <w:szCs w:val="20"/>
        </w:rPr>
        <w:t>;</w:t>
      </w:r>
    </w:p>
    <w:p w14:paraId="00000054"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B153D65"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r w:rsidR="000D67DD" w:rsidRPr="0074121B">
        <w:rPr>
          <w:rFonts w:asciiTheme="majorHAnsi" w:hAnsiTheme="majorHAnsi" w:cstheme="majorHAnsi"/>
          <w:sz w:val="20"/>
          <w:szCs w:val="20"/>
        </w:rPr>
        <w:t>;</w:t>
      </w:r>
    </w:p>
    <w:p w14:paraId="00000056" w14:textId="68E117E4"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w odniesieniu do Pani/Pana danych osobowych decyzje nie będą podejmowane w sposób zautomatyzowany, stosownie do art. 22 RODO</w:t>
      </w:r>
      <w:r w:rsidR="000D67DD" w:rsidRPr="0074121B">
        <w:rPr>
          <w:rFonts w:asciiTheme="majorHAnsi" w:hAnsiTheme="majorHAnsi" w:cstheme="majorHAnsi"/>
          <w:sz w:val="20"/>
          <w:szCs w:val="20"/>
        </w:rPr>
        <w:t>;</w:t>
      </w:r>
    </w:p>
    <w:p w14:paraId="00000057"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posiada Pani/Pan:</w:t>
      </w:r>
    </w:p>
    <w:p w14:paraId="00000058" w14:textId="1E5E7B9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15 RODO prawo dostępu do danych osobowych Pani/Pana dotyczących (w</w:t>
      </w:r>
      <w:r w:rsidR="000D67DD" w:rsidRPr="0074121B">
        <w:rPr>
          <w:rFonts w:asciiTheme="majorHAnsi" w:hAnsiTheme="majorHAnsi" w:cstheme="majorHAnsi"/>
          <w:sz w:val="20"/>
          <w:szCs w:val="20"/>
        </w:rPr>
        <w:t> </w:t>
      </w:r>
      <w:r w:rsidRPr="0074121B">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9B9248E"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na podstawie art. 16 RODO prawo do sprostowania Pani/Pana danych osobowych (</w:t>
      </w:r>
      <w:r w:rsidRPr="0074121B">
        <w:rPr>
          <w:rFonts w:asciiTheme="majorHAnsi" w:hAnsiTheme="majorHAnsi" w:cstheme="majorHAnsi"/>
          <w:i/>
          <w:sz w:val="20"/>
          <w:szCs w:val="20"/>
        </w:rPr>
        <w:t>skorzystanie z</w:t>
      </w:r>
      <w:r w:rsidR="000D67DD" w:rsidRPr="0074121B">
        <w:rPr>
          <w:rFonts w:asciiTheme="majorHAnsi" w:hAnsiTheme="majorHAnsi" w:cstheme="majorHAnsi"/>
          <w:i/>
          <w:sz w:val="20"/>
          <w:szCs w:val="20"/>
        </w:rPr>
        <w:t> </w:t>
      </w:r>
      <w:r w:rsidRPr="0074121B">
        <w:rPr>
          <w:rFonts w:asciiTheme="majorHAnsi" w:hAnsiTheme="majorHAnsi" w:cstheme="majorHAnsi"/>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74121B">
        <w:rPr>
          <w:rFonts w:asciiTheme="majorHAnsi" w:hAnsiTheme="majorHAnsi" w:cstheme="majorHAnsi"/>
          <w:sz w:val="20"/>
          <w:szCs w:val="20"/>
        </w:rPr>
        <w:t>);</w:t>
      </w:r>
    </w:p>
    <w:p w14:paraId="0000005A"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74121B">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4121B">
        <w:rPr>
          <w:rFonts w:asciiTheme="majorHAnsi" w:hAnsiTheme="majorHAnsi" w:cstheme="majorHAnsi"/>
          <w:sz w:val="20"/>
          <w:szCs w:val="20"/>
        </w:rPr>
        <w:t>);</w:t>
      </w:r>
    </w:p>
    <w:p w14:paraId="0000005B" w14:textId="77777777" w:rsidR="002C041E" w:rsidRPr="0074121B" w:rsidRDefault="00047D3A" w:rsidP="00B35E4A">
      <w:pPr>
        <w:numPr>
          <w:ilvl w:val="0"/>
          <w:numId w:val="9"/>
        </w:numPr>
        <w:ind w:left="1064" w:hanging="462"/>
        <w:jc w:val="both"/>
        <w:rPr>
          <w:rFonts w:asciiTheme="majorHAnsi" w:hAnsiTheme="majorHAnsi" w:cstheme="majorHAnsi"/>
          <w:sz w:val="20"/>
          <w:szCs w:val="20"/>
        </w:rPr>
      </w:pPr>
      <w:r w:rsidRPr="0074121B">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74121B">
        <w:rPr>
          <w:rFonts w:asciiTheme="majorHAnsi" w:hAnsiTheme="majorHAnsi" w:cstheme="majorHAnsi"/>
          <w:i/>
          <w:sz w:val="20"/>
          <w:szCs w:val="20"/>
        </w:rPr>
        <w:t xml:space="preserve"> </w:t>
      </w:r>
    </w:p>
    <w:p w14:paraId="0000005C"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nie przysługuje Pani/Panu:</w:t>
      </w:r>
    </w:p>
    <w:p w14:paraId="0000005D" w14:textId="77777777" w:rsidR="002C041E" w:rsidRPr="0074121B" w:rsidRDefault="00047D3A" w:rsidP="00B35E4A">
      <w:pPr>
        <w:numPr>
          <w:ilvl w:val="0"/>
          <w:numId w:val="23"/>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w związku z art. 17 ust. 3 lit. b, d lub e RODO prawo do usunięcia danych osobowych;</w:t>
      </w:r>
    </w:p>
    <w:p w14:paraId="0000005E" w14:textId="77777777" w:rsidR="002C041E" w:rsidRPr="0074121B" w:rsidRDefault="00047D3A" w:rsidP="00B35E4A">
      <w:pPr>
        <w:numPr>
          <w:ilvl w:val="0"/>
          <w:numId w:val="23"/>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prawo do przenoszenia danych osobowych, o którym mowa w art. 20 RODO;</w:t>
      </w:r>
    </w:p>
    <w:p w14:paraId="0000005F" w14:textId="77777777" w:rsidR="002C041E" w:rsidRPr="0074121B" w:rsidRDefault="00047D3A" w:rsidP="00B35E4A">
      <w:pPr>
        <w:numPr>
          <w:ilvl w:val="0"/>
          <w:numId w:val="23"/>
        </w:numPr>
        <w:ind w:left="1008" w:hanging="392"/>
        <w:jc w:val="both"/>
        <w:rPr>
          <w:rFonts w:asciiTheme="majorHAnsi" w:hAnsiTheme="majorHAnsi" w:cstheme="majorHAnsi"/>
          <w:sz w:val="20"/>
          <w:szCs w:val="20"/>
        </w:rPr>
      </w:pPr>
      <w:r w:rsidRPr="0074121B">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Pr="0074121B" w:rsidRDefault="00047D3A" w:rsidP="00B35E4A">
      <w:pPr>
        <w:numPr>
          <w:ilvl w:val="0"/>
          <w:numId w:val="8"/>
        </w:numPr>
        <w:ind w:left="709" w:hanging="401"/>
        <w:jc w:val="both"/>
        <w:rPr>
          <w:rFonts w:asciiTheme="majorHAnsi" w:hAnsiTheme="majorHAnsi" w:cstheme="majorHAnsi"/>
          <w:sz w:val="20"/>
          <w:szCs w:val="20"/>
        </w:rPr>
      </w:pPr>
      <w:r w:rsidRPr="0074121B">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74121B" w:rsidRDefault="00985131" w:rsidP="00985131">
      <w:pPr>
        <w:ind w:left="709"/>
        <w:jc w:val="both"/>
        <w:rPr>
          <w:rFonts w:asciiTheme="majorHAnsi" w:hAnsiTheme="majorHAnsi" w:cstheme="majorHAnsi"/>
          <w:sz w:val="20"/>
          <w:szCs w:val="20"/>
        </w:rPr>
      </w:pPr>
    </w:p>
    <w:p w14:paraId="00000061" w14:textId="69BB2CE6" w:rsidR="002C041E" w:rsidRPr="0074121B" w:rsidRDefault="00047D3A">
      <w:pPr>
        <w:pStyle w:val="Nagwek2"/>
        <w:spacing w:before="240" w:after="240"/>
        <w:rPr>
          <w:rFonts w:asciiTheme="majorHAnsi" w:hAnsiTheme="majorHAnsi" w:cstheme="majorHAnsi"/>
          <w:sz w:val="20"/>
          <w:szCs w:val="20"/>
        </w:rPr>
      </w:pPr>
      <w:bookmarkStart w:id="2" w:name="_epsepounxnv1" w:colFirst="0" w:colLast="0"/>
      <w:bookmarkEnd w:id="2"/>
      <w:r w:rsidRPr="0074121B">
        <w:rPr>
          <w:rFonts w:asciiTheme="majorHAnsi" w:hAnsiTheme="majorHAnsi" w:cstheme="majorHAnsi"/>
          <w:sz w:val="20"/>
          <w:szCs w:val="20"/>
        </w:rPr>
        <w:t>III. Tryb udzielania zamówienia</w:t>
      </w:r>
      <w:r w:rsidR="006E679B" w:rsidRPr="0074121B">
        <w:rPr>
          <w:rFonts w:asciiTheme="majorHAnsi" w:hAnsiTheme="majorHAnsi" w:cstheme="majorHAnsi"/>
          <w:sz w:val="20"/>
          <w:szCs w:val="20"/>
        </w:rPr>
        <w:t>/ informacje ogólne</w:t>
      </w:r>
    </w:p>
    <w:p w14:paraId="00000062" w14:textId="469BDA82" w:rsidR="002C041E" w:rsidRPr="0074121B" w:rsidRDefault="00047D3A"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Niniejsze postępowanie prowadzone jest w trybie podstawowym o jakim stanowi art. 275 pkt 1 </w:t>
      </w:r>
      <w:r w:rsidR="00931B6B" w:rsidRPr="0074121B">
        <w:rPr>
          <w:rFonts w:asciiTheme="majorHAnsi" w:hAnsiTheme="majorHAnsi" w:cstheme="majorHAnsi"/>
          <w:sz w:val="20"/>
          <w:szCs w:val="20"/>
        </w:rPr>
        <w:t xml:space="preserve">ustawy </w:t>
      </w:r>
      <w:r w:rsidRPr="0074121B">
        <w:rPr>
          <w:rFonts w:asciiTheme="majorHAnsi" w:hAnsiTheme="majorHAnsi" w:cstheme="majorHAnsi"/>
          <w:sz w:val="20"/>
          <w:szCs w:val="20"/>
        </w:rPr>
        <w:t xml:space="preserve">PZP oraz niniejszej Specyfikacji Warunków Zamówienia, zwaną dalej „SWZ”. </w:t>
      </w:r>
    </w:p>
    <w:p w14:paraId="00000063" w14:textId="77777777" w:rsidR="002C041E" w:rsidRPr="0074121B" w:rsidRDefault="00047D3A"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nie przewiduje prowadzenia negocjacji. </w:t>
      </w:r>
    </w:p>
    <w:p w14:paraId="00000064" w14:textId="1979B0A1" w:rsidR="002C041E" w:rsidRPr="0074121B" w:rsidRDefault="00047D3A"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Szacunkowa wartość przedmiotowego zamówienia nie przekracza progów unijnych o ja</w:t>
      </w:r>
      <w:r w:rsidR="00C90559" w:rsidRPr="0074121B">
        <w:rPr>
          <w:rFonts w:asciiTheme="majorHAnsi" w:hAnsiTheme="majorHAnsi" w:cstheme="majorHAnsi"/>
          <w:sz w:val="20"/>
          <w:szCs w:val="20"/>
        </w:rPr>
        <w:t xml:space="preserve">kich mowa w art. 3 ustawy PZP. </w:t>
      </w:r>
    </w:p>
    <w:p w14:paraId="0C7CB190" w14:textId="12528749" w:rsidR="009C459C" w:rsidRPr="0074121B" w:rsidRDefault="009C459C"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Zgodnie z art. 310 pkt 1 ustawy 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74121B" w:rsidRDefault="00047D3A"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aukcji elektronicznej.</w:t>
      </w:r>
    </w:p>
    <w:p w14:paraId="00000067" w14:textId="77777777" w:rsidR="002C041E" w:rsidRPr="0074121B" w:rsidRDefault="00047D3A"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złożenia oferty w postaci katalogów elektronicznych.</w:t>
      </w:r>
    </w:p>
    <w:p w14:paraId="00000068" w14:textId="77777777" w:rsidR="002C041E" w:rsidRPr="0074121B" w:rsidRDefault="00047D3A"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prowadzi postępowania w celu zawarcia umowy ramowej.</w:t>
      </w:r>
    </w:p>
    <w:p w14:paraId="00000069" w14:textId="3EBC325A" w:rsidR="002C041E" w:rsidRPr="0074121B" w:rsidRDefault="00047D3A"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zastrzega możliwości ubiegania się o udzielenie zamówienia wyłącznie przez Wykonawcó</w:t>
      </w:r>
      <w:r w:rsidR="00E67148" w:rsidRPr="0074121B">
        <w:rPr>
          <w:rFonts w:asciiTheme="majorHAnsi" w:hAnsiTheme="majorHAnsi" w:cstheme="majorHAnsi"/>
          <w:sz w:val="20"/>
          <w:szCs w:val="20"/>
        </w:rPr>
        <w:t xml:space="preserve">w, o których mowa w art. 94 </w:t>
      </w:r>
      <w:r w:rsidR="00A94E4A" w:rsidRPr="0074121B">
        <w:rPr>
          <w:rFonts w:asciiTheme="majorHAnsi" w:hAnsiTheme="majorHAnsi" w:cstheme="majorHAnsi"/>
          <w:sz w:val="20"/>
          <w:szCs w:val="20"/>
        </w:rPr>
        <w:t xml:space="preserve">ustawy </w:t>
      </w:r>
      <w:r w:rsidR="00E67148" w:rsidRPr="0074121B">
        <w:rPr>
          <w:rFonts w:asciiTheme="majorHAnsi" w:hAnsiTheme="majorHAnsi" w:cstheme="majorHAnsi"/>
          <w:sz w:val="20"/>
          <w:szCs w:val="20"/>
        </w:rPr>
        <w:t>PZP.</w:t>
      </w:r>
    </w:p>
    <w:p w14:paraId="5F787249" w14:textId="4DB39448" w:rsidR="006E679B" w:rsidRPr="0074121B" w:rsidRDefault="006E679B"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w:t>
      </w:r>
      <w:r w:rsidR="00CD2670" w:rsidRPr="0074121B">
        <w:rPr>
          <w:rFonts w:asciiTheme="majorHAnsi" w:hAnsiTheme="majorHAnsi" w:cstheme="majorHAnsi"/>
          <w:sz w:val="20"/>
          <w:szCs w:val="20"/>
        </w:rPr>
        <w:t xml:space="preserve">nie </w:t>
      </w:r>
      <w:r w:rsidRPr="0074121B">
        <w:rPr>
          <w:rFonts w:asciiTheme="majorHAnsi" w:hAnsiTheme="majorHAnsi" w:cstheme="majorHAnsi"/>
          <w:sz w:val="20"/>
          <w:szCs w:val="20"/>
        </w:rPr>
        <w:t>dopuszcza składani</w:t>
      </w:r>
      <w:r w:rsidR="00CD2670" w:rsidRPr="0074121B">
        <w:rPr>
          <w:rFonts w:asciiTheme="majorHAnsi" w:hAnsiTheme="majorHAnsi" w:cstheme="majorHAnsi"/>
          <w:sz w:val="20"/>
          <w:szCs w:val="20"/>
        </w:rPr>
        <w:t>a</w:t>
      </w:r>
      <w:r w:rsidRPr="0074121B">
        <w:rPr>
          <w:rFonts w:asciiTheme="majorHAnsi" w:hAnsiTheme="majorHAnsi" w:cstheme="majorHAnsi"/>
          <w:sz w:val="20"/>
          <w:szCs w:val="20"/>
        </w:rPr>
        <w:t xml:space="preserve"> ofert częściowych.</w:t>
      </w:r>
    </w:p>
    <w:p w14:paraId="54A28AC6" w14:textId="77777777" w:rsidR="00CD2670" w:rsidRPr="0074121B" w:rsidRDefault="00CD2670" w:rsidP="00CD2670">
      <w:pPr>
        <w:jc w:val="both"/>
        <w:rPr>
          <w:rFonts w:asciiTheme="majorHAnsi" w:hAnsiTheme="majorHAnsi" w:cstheme="majorHAnsi"/>
          <w:sz w:val="20"/>
          <w:szCs w:val="20"/>
        </w:rPr>
      </w:pPr>
    </w:p>
    <w:p w14:paraId="64551412" w14:textId="77777777"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 xml:space="preserve">Podział zamówienia na części został wprowadzony przez ustawodawcę, w celu zwiększenia konkurencyjności. Zgodnie z motywem 78 preambuły do dyrektywy klasycznej instytucje zamawiające należy zachęcać do dzielenia dużych zamówień na części. Podziału takiego można dokonać na zasadzie ilościowej, tak by wielkość poszczególnych zamówień lepiej odpowiadała możliwościom MŚP lub na zasadzie jakościowej, z uwzględnieniem różnych zaangażowanych branż i specjalizacji, tak by w większym stopniu dostosować treść poszczególnych zamówień do wyspecjalizowanych sektorów MŚP, lub według różnych kolejnych etapów zamówienia.  Brak możliwości podziału przedmiotu zamówienia na części wynika z następujących powodów: </w:t>
      </w:r>
    </w:p>
    <w:p w14:paraId="2EEFEE20" w14:textId="77777777"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 xml:space="preserve">a) ewentualny podział zamówienia na części mógłby doprowadzić do sytuacji, w której wzrośnie koszt wykonania całości zamówienia, </w:t>
      </w:r>
    </w:p>
    <w:p w14:paraId="458F1791" w14:textId="5D277291"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 xml:space="preserve">b) zawierając jedną umowę w sprawie zamówienia publicznego w przedmiotowym postępowaniu Zamawiający zmierza do obniżenia kosztów wykonania </w:t>
      </w:r>
      <w:r w:rsidR="00767AE9" w:rsidRPr="0074121B">
        <w:rPr>
          <w:rFonts w:ascii="Calibri" w:hAnsi="Calibri" w:cs="Calibri"/>
          <w:bCs/>
          <w:sz w:val="20"/>
          <w:szCs w:val="20"/>
        </w:rPr>
        <w:t>przedmiotu zamówienia</w:t>
      </w:r>
      <w:r w:rsidRPr="0074121B">
        <w:rPr>
          <w:rFonts w:ascii="Calibri" w:hAnsi="Calibri" w:cs="Calibri"/>
          <w:bCs/>
          <w:sz w:val="20"/>
          <w:szCs w:val="20"/>
        </w:rPr>
        <w:t xml:space="preserve">, </w:t>
      </w:r>
    </w:p>
    <w:p w14:paraId="1D87FCA1" w14:textId="77777777"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c) podział zamówienia na części mógłby zagrozić nadmiernym zwiększeniem kosztów wykonania zamówienia,</w:t>
      </w:r>
    </w:p>
    <w:p w14:paraId="04F375FF" w14:textId="77777777"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d) brak podziału zamówienia na części nie ogranicza możliwości ubiegania się o zamówienie mniejszym podmiotom, w szczególności małym i średnim przedsiębiorstwom (nie utrudnia konkurencji).</w:t>
      </w:r>
    </w:p>
    <w:p w14:paraId="0B027262" w14:textId="77777777" w:rsidR="00CD2670" w:rsidRPr="0074121B" w:rsidRDefault="00CD2670" w:rsidP="00CD2670">
      <w:pPr>
        <w:spacing w:line="240" w:lineRule="auto"/>
        <w:ind w:left="426"/>
        <w:jc w:val="both"/>
        <w:rPr>
          <w:rFonts w:ascii="Calibri" w:hAnsi="Calibri" w:cs="Calibri"/>
          <w:bCs/>
          <w:strike/>
          <w:sz w:val="20"/>
          <w:szCs w:val="20"/>
        </w:rPr>
      </w:pPr>
      <w:r w:rsidRPr="0074121B">
        <w:rPr>
          <w:rFonts w:ascii="Calibri" w:hAnsi="Calibri" w:cs="Calibri"/>
          <w:bCs/>
          <w:sz w:val="20"/>
          <w:szCs w:val="20"/>
        </w:rPr>
        <w:t>W związku z powyższym Zamawiający podjął decyzję o udzieleniu przedmiotowych zamówień w ramach jednego postępowania o udzielenie zamówienia publicznego.</w:t>
      </w:r>
    </w:p>
    <w:p w14:paraId="77EADCA9" w14:textId="77777777" w:rsidR="00CD2670" w:rsidRPr="0074121B" w:rsidRDefault="00CD2670" w:rsidP="00CD2670">
      <w:pPr>
        <w:spacing w:line="240" w:lineRule="auto"/>
        <w:ind w:left="426"/>
        <w:jc w:val="both"/>
        <w:rPr>
          <w:rFonts w:ascii="Calibri" w:hAnsi="Calibri" w:cs="Calibri"/>
          <w:bCs/>
          <w:sz w:val="20"/>
          <w:szCs w:val="20"/>
        </w:rPr>
      </w:pPr>
    </w:p>
    <w:p w14:paraId="4C25E1D2" w14:textId="775D85ED" w:rsidR="00CD2670" w:rsidRPr="0074121B" w:rsidRDefault="00CD2670" w:rsidP="00CD2670">
      <w:pPr>
        <w:spacing w:line="240" w:lineRule="auto"/>
        <w:ind w:left="426"/>
        <w:jc w:val="both"/>
        <w:rPr>
          <w:rFonts w:ascii="Calibri" w:hAnsi="Calibri" w:cs="Calibri"/>
          <w:bCs/>
          <w:sz w:val="20"/>
          <w:szCs w:val="20"/>
        </w:rPr>
      </w:pPr>
      <w:r w:rsidRPr="0074121B">
        <w:rPr>
          <w:rFonts w:ascii="Calibri" w:hAnsi="Calibri" w:cs="Calibri"/>
          <w:bCs/>
          <w:sz w:val="20"/>
          <w:szCs w:val="20"/>
        </w:rPr>
        <w:t>Zamówienie nie zostało podzielone na części ze względów organizacyjnych oraz celowości.</w:t>
      </w:r>
    </w:p>
    <w:p w14:paraId="1D57DC1F" w14:textId="77777777" w:rsidR="006E679B" w:rsidRPr="0074121B" w:rsidRDefault="006E679B"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dopuszcza składania ofert wariantowych oraz w postaci katalogów elektronicznych.</w:t>
      </w:r>
    </w:p>
    <w:p w14:paraId="4EA45E70" w14:textId="00F90F79" w:rsidR="006E679B" w:rsidRPr="0074121B" w:rsidRDefault="00D302C6" w:rsidP="00B35E4A">
      <w:pPr>
        <w:numPr>
          <w:ilvl w:val="0"/>
          <w:numId w:val="24"/>
        </w:num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przewiduje udzielanie</w:t>
      </w:r>
      <w:r w:rsidR="006E679B" w:rsidRPr="0074121B">
        <w:rPr>
          <w:rFonts w:asciiTheme="majorHAnsi" w:hAnsiTheme="majorHAnsi" w:cstheme="majorHAnsi"/>
          <w:sz w:val="20"/>
          <w:szCs w:val="20"/>
        </w:rPr>
        <w:t xml:space="preserve"> zamówień, o których mowa w art. 214 ust. 1 pkt 7 i 8.</w:t>
      </w:r>
    </w:p>
    <w:p w14:paraId="0E34DEE6" w14:textId="77777777" w:rsidR="006E679B" w:rsidRPr="0074121B" w:rsidRDefault="006E679B" w:rsidP="006E679B">
      <w:pPr>
        <w:ind w:left="426"/>
        <w:jc w:val="both"/>
        <w:rPr>
          <w:rFonts w:asciiTheme="majorHAnsi" w:hAnsiTheme="majorHAnsi" w:cstheme="majorHAnsi"/>
          <w:sz w:val="20"/>
          <w:szCs w:val="20"/>
        </w:rPr>
      </w:pPr>
    </w:p>
    <w:p w14:paraId="32EAB70C" w14:textId="77777777" w:rsidR="00985131" w:rsidRPr="0074121B" w:rsidRDefault="00985131" w:rsidP="005E534D">
      <w:pPr>
        <w:jc w:val="both"/>
        <w:rPr>
          <w:rFonts w:asciiTheme="majorHAnsi" w:hAnsiTheme="majorHAnsi" w:cstheme="majorHAnsi"/>
          <w:sz w:val="20"/>
          <w:szCs w:val="20"/>
        </w:rPr>
      </w:pPr>
    </w:p>
    <w:p w14:paraId="0000006F" w14:textId="7CC0301A" w:rsidR="002C041E" w:rsidRPr="0074121B" w:rsidRDefault="00047D3A" w:rsidP="003875D0">
      <w:pPr>
        <w:pStyle w:val="Nagwek2"/>
        <w:tabs>
          <w:tab w:val="left" w:pos="6975"/>
        </w:tabs>
        <w:spacing w:before="240" w:after="240"/>
        <w:jc w:val="both"/>
        <w:rPr>
          <w:rFonts w:asciiTheme="majorHAnsi" w:hAnsiTheme="majorHAnsi" w:cstheme="majorHAnsi"/>
          <w:sz w:val="20"/>
          <w:szCs w:val="20"/>
        </w:rPr>
      </w:pPr>
      <w:bookmarkStart w:id="3" w:name="_x24vtaagcm5x" w:colFirst="0" w:colLast="0"/>
      <w:bookmarkEnd w:id="3"/>
      <w:r w:rsidRPr="0074121B">
        <w:rPr>
          <w:rFonts w:asciiTheme="majorHAnsi" w:hAnsiTheme="majorHAnsi" w:cstheme="majorHAnsi"/>
          <w:sz w:val="20"/>
          <w:szCs w:val="20"/>
        </w:rPr>
        <w:t>IV. Opis przedmiotu zamówienia</w:t>
      </w:r>
      <w:r w:rsidR="003875D0">
        <w:rPr>
          <w:rFonts w:asciiTheme="majorHAnsi" w:hAnsiTheme="majorHAnsi" w:cstheme="majorHAnsi"/>
          <w:sz w:val="20"/>
          <w:szCs w:val="20"/>
        </w:rPr>
        <w:tab/>
      </w:r>
    </w:p>
    <w:p w14:paraId="03CD301C" w14:textId="77777777" w:rsidR="009B0DD6" w:rsidRPr="003875D0" w:rsidRDefault="009B0DD6" w:rsidP="009B0DD6"/>
    <w:p w14:paraId="52DE9CDA" w14:textId="358D6F2F" w:rsidR="00D43631" w:rsidRPr="003875D0" w:rsidRDefault="00CD2670" w:rsidP="00D43631">
      <w:pPr>
        <w:rPr>
          <w:rFonts w:ascii="Calibri" w:hAnsi="Calibri"/>
          <w:sz w:val="20"/>
          <w:szCs w:val="20"/>
        </w:rPr>
      </w:pPr>
      <w:r w:rsidRPr="003875D0">
        <w:rPr>
          <w:rFonts w:asciiTheme="majorHAnsi" w:hAnsiTheme="majorHAnsi" w:cstheme="majorHAnsi"/>
          <w:sz w:val="20"/>
          <w:szCs w:val="20"/>
        </w:rPr>
        <w:t xml:space="preserve">  </w:t>
      </w:r>
      <w:r w:rsidR="009547B7">
        <w:rPr>
          <w:rFonts w:asciiTheme="majorHAnsi" w:hAnsiTheme="majorHAnsi" w:cstheme="majorHAnsi"/>
          <w:sz w:val="20"/>
          <w:szCs w:val="20"/>
        </w:rPr>
        <w:t xml:space="preserve">    </w:t>
      </w:r>
      <w:r w:rsidR="00D577F6" w:rsidRPr="003875D0">
        <w:rPr>
          <w:rFonts w:asciiTheme="majorHAnsi" w:hAnsiTheme="majorHAnsi" w:cstheme="majorHAnsi"/>
          <w:sz w:val="20"/>
          <w:szCs w:val="20"/>
        </w:rPr>
        <w:t>Strona prowadzonego postępowania:</w:t>
      </w:r>
      <w:r w:rsidR="00D577F6" w:rsidRPr="003875D0">
        <w:rPr>
          <w:rFonts w:asciiTheme="majorHAnsi" w:hAnsiTheme="majorHAnsi" w:cstheme="majorHAnsi"/>
          <w:sz w:val="20"/>
          <w:szCs w:val="20"/>
          <w:u w:val="single"/>
        </w:rPr>
        <w:t xml:space="preserve"> https://platformazakupowa.pl/pn/uep</w:t>
      </w:r>
    </w:p>
    <w:p w14:paraId="73C018FB" w14:textId="77777777" w:rsidR="00D43631" w:rsidRPr="003875D0" w:rsidRDefault="00D43631" w:rsidP="005242AE">
      <w:pPr>
        <w:jc w:val="both"/>
        <w:rPr>
          <w:rFonts w:ascii="Calibri" w:hAnsi="Calibri"/>
          <w:sz w:val="20"/>
          <w:szCs w:val="20"/>
        </w:rPr>
      </w:pPr>
    </w:p>
    <w:p w14:paraId="0BDF2137" w14:textId="64DAFCB9" w:rsidR="00643181" w:rsidRPr="003875D0" w:rsidRDefault="00643181" w:rsidP="00643181">
      <w:pPr>
        <w:jc w:val="center"/>
        <w:rPr>
          <w:rFonts w:ascii="Calibri" w:hAnsi="Calibri"/>
          <w:sz w:val="20"/>
          <w:szCs w:val="20"/>
        </w:rPr>
      </w:pPr>
    </w:p>
    <w:p w14:paraId="412C9CE4" w14:textId="6ECE9E2B" w:rsidR="00A804B5" w:rsidRPr="009547B7" w:rsidRDefault="009547B7" w:rsidP="009547B7">
      <w:pPr>
        <w:pStyle w:val="Akapitzlist"/>
        <w:autoSpaceDE w:val="0"/>
        <w:autoSpaceDN w:val="0"/>
        <w:adjustRightInd w:val="0"/>
        <w:ind w:left="284" w:hanging="284"/>
        <w:rPr>
          <w:rFonts w:eastAsia="Calibri"/>
          <w:b/>
          <w:bCs/>
          <w:sz w:val="23"/>
          <w:szCs w:val="23"/>
        </w:rPr>
      </w:pPr>
      <w:r>
        <w:rPr>
          <w:rFonts w:ascii="Calibri" w:hAnsi="Calibri" w:cs="Calibri"/>
          <w:sz w:val="20"/>
          <w:szCs w:val="20"/>
        </w:rPr>
        <w:t xml:space="preserve">1.   </w:t>
      </w:r>
      <w:r w:rsidR="00643181" w:rsidRPr="009547B7">
        <w:rPr>
          <w:rFonts w:ascii="Calibri" w:hAnsi="Calibri" w:cs="Calibri"/>
          <w:sz w:val="20"/>
          <w:szCs w:val="20"/>
        </w:rPr>
        <w:t xml:space="preserve">Przedmiotem zamówienia jest </w:t>
      </w:r>
      <w:r w:rsidR="00A804B5" w:rsidRPr="009547B7">
        <w:rPr>
          <w:rFonts w:ascii="Calibri" w:eastAsia="Calibri" w:hAnsi="Calibri" w:cs="Calibri"/>
          <w:bCs/>
          <w:sz w:val="20"/>
          <w:szCs w:val="20"/>
        </w:rPr>
        <w:t xml:space="preserve">remont stropu nad przejazdem w przyziemiu między osiami f-i, ponad osią 14, remont muru oporowego podtrzymującego strop, remont schodów zewnętrznych prowadzących na ten strop oraz remont wykończenia, balustrad i odwodnienia tarasu na tym stropie w budynku Collegium </w:t>
      </w:r>
      <w:proofErr w:type="spellStart"/>
      <w:r w:rsidR="00A804B5" w:rsidRPr="009547B7">
        <w:rPr>
          <w:rFonts w:ascii="Calibri" w:eastAsia="Calibri" w:hAnsi="Calibri" w:cs="Calibri"/>
          <w:bCs/>
          <w:sz w:val="20"/>
          <w:szCs w:val="20"/>
        </w:rPr>
        <w:t>Altum</w:t>
      </w:r>
      <w:proofErr w:type="spellEnd"/>
      <w:r w:rsidR="00A804B5" w:rsidRPr="009547B7">
        <w:rPr>
          <w:rFonts w:ascii="Calibri" w:eastAsia="Calibri" w:hAnsi="Calibri" w:cs="Calibri"/>
          <w:bCs/>
          <w:sz w:val="20"/>
          <w:szCs w:val="20"/>
        </w:rPr>
        <w:t xml:space="preserve"> Uniwersytetu Ekonomicznego w Poznaniu.</w:t>
      </w:r>
      <w:r w:rsidR="00A804B5" w:rsidRPr="009547B7">
        <w:rPr>
          <w:rFonts w:eastAsia="Calibri"/>
          <w:b/>
          <w:bCs/>
          <w:sz w:val="23"/>
          <w:szCs w:val="23"/>
        </w:rPr>
        <w:t xml:space="preserve"> </w:t>
      </w:r>
    </w:p>
    <w:p w14:paraId="207F1777" w14:textId="5173E2AF" w:rsidR="00A804B5" w:rsidRPr="009547B7" w:rsidRDefault="00961E88"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1.</w:t>
      </w:r>
      <w:r w:rsidR="00A804B5" w:rsidRPr="009547B7">
        <w:rPr>
          <w:rFonts w:ascii="Calibri" w:hAnsi="Calibri" w:cs="Calibri"/>
          <w:sz w:val="20"/>
          <w:szCs w:val="20"/>
        </w:rPr>
        <w:t>Zakres prac budowlanych będzie w szczególności obejmował:</w:t>
      </w:r>
    </w:p>
    <w:p w14:paraId="46B3E7FA" w14:textId="1AA46699" w:rsidR="00A804B5" w:rsidRPr="009547B7" w:rsidRDefault="00961E88"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 xml:space="preserve">1) </w:t>
      </w:r>
      <w:r w:rsidR="00A804B5" w:rsidRPr="009547B7">
        <w:rPr>
          <w:rFonts w:ascii="Calibri" w:hAnsi="Calibri" w:cs="Calibri"/>
          <w:sz w:val="20"/>
          <w:szCs w:val="20"/>
        </w:rPr>
        <w:t xml:space="preserve"> remont stropu nad przejazdem w przyziemiu między osiami F-I, ponad osią 14 – na poziomie ± 0,00 o powierzchni ok. 80m2, zlokalizowanego po stronie wschodniej budynku Collegium </w:t>
      </w:r>
      <w:proofErr w:type="spellStart"/>
      <w:r w:rsidR="00A804B5" w:rsidRPr="009547B7">
        <w:rPr>
          <w:rFonts w:ascii="Calibri" w:hAnsi="Calibri" w:cs="Calibri"/>
          <w:sz w:val="20"/>
          <w:szCs w:val="20"/>
        </w:rPr>
        <w:t>Altum</w:t>
      </w:r>
      <w:proofErr w:type="spellEnd"/>
      <w:r w:rsidR="00A804B5" w:rsidRPr="009547B7">
        <w:rPr>
          <w:rFonts w:ascii="Calibri" w:hAnsi="Calibri" w:cs="Calibri"/>
          <w:sz w:val="20"/>
          <w:szCs w:val="20"/>
        </w:rPr>
        <w:t>;</w:t>
      </w:r>
    </w:p>
    <w:p w14:paraId="7ED7410D" w14:textId="5C7227F5" w:rsidR="00A804B5" w:rsidRPr="009547B7" w:rsidRDefault="00961E88"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 xml:space="preserve">2) </w:t>
      </w:r>
      <w:r w:rsidR="00A804B5" w:rsidRPr="009547B7">
        <w:rPr>
          <w:rFonts w:ascii="Calibri" w:hAnsi="Calibri" w:cs="Calibri"/>
          <w:sz w:val="20"/>
          <w:szCs w:val="20"/>
        </w:rPr>
        <w:t xml:space="preserve">remont muru oporowego podtrzymującego strop – o długości ok. 14,6m zlokalizowanego w przyziemiu po stronie wschodniej budynku Collegium </w:t>
      </w:r>
      <w:proofErr w:type="spellStart"/>
      <w:r w:rsidR="00A804B5" w:rsidRPr="009547B7">
        <w:rPr>
          <w:rFonts w:ascii="Calibri" w:hAnsi="Calibri" w:cs="Calibri"/>
          <w:sz w:val="20"/>
          <w:szCs w:val="20"/>
        </w:rPr>
        <w:t>Altum</w:t>
      </w:r>
      <w:proofErr w:type="spellEnd"/>
      <w:r w:rsidR="00A804B5" w:rsidRPr="009547B7">
        <w:rPr>
          <w:rFonts w:ascii="Calibri" w:hAnsi="Calibri" w:cs="Calibri"/>
          <w:sz w:val="20"/>
          <w:szCs w:val="20"/>
        </w:rPr>
        <w:t>;</w:t>
      </w:r>
    </w:p>
    <w:p w14:paraId="22E78AC2" w14:textId="78453CC1" w:rsidR="00A804B5" w:rsidRPr="009547B7" w:rsidRDefault="00961E88"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3)</w:t>
      </w:r>
      <w:r w:rsidR="00A804B5" w:rsidRPr="009547B7">
        <w:rPr>
          <w:rFonts w:ascii="Calibri" w:hAnsi="Calibri" w:cs="Calibri"/>
          <w:sz w:val="20"/>
          <w:szCs w:val="20"/>
        </w:rPr>
        <w:t>(w ramach etapu I – montaż szczelinomierzy i reperów oraz założenie dziennika raportów; w ramach etapu II dopiero będzie remont muru);</w:t>
      </w:r>
      <w:r w:rsidR="009547B7">
        <w:rPr>
          <w:rFonts w:ascii="Calibri" w:hAnsi="Calibri" w:cs="Calibri"/>
          <w:sz w:val="20"/>
          <w:szCs w:val="20"/>
        </w:rPr>
        <w:t xml:space="preserve"> </w:t>
      </w:r>
    </w:p>
    <w:p w14:paraId="27C2F1D8" w14:textId="4204C539" w:rsidR="00A804B5" w:rsidRPr="009547B7" w:rsidRDefault="00961E88"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4)</w:t>
      </w:r>
      <w:r w:rsidR="00A804B5" w:rsidRPr="009547B7">
        <w:rPr>
          <w:rFonts w:ascii="Calibri" w:hAnsi="Calibri" w:cs="Calibri"/>
          <w:sz w:val="20"/>
          <w:szCs w:val="20"/>
        </w:rPr>
        <w:t>remont schodów zewnętrznych prowadzących na ten strop – łączących poziom ± 0,00 z poziomem terenu -2,21 – służących jako schody ewakuacyjne z zewnętrznej klatki schodowej poprzez przedmiotowy taras na teren zewnętrzny;</w:t>
      </w:r>
    </w:p>
    <w:p w14:paraId="7CC4BC3D" w14:textId="222A628B" w:rsidR="00A804B5" w:rsidRPr="009547B7" w:rsidRDefault="00961E88"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5)</w:t>
      </w:r>
      <w:r w:rsidR="00A804B5" w:rsidRPr="009547B7">
        <w:rPr>
          <w:rFonts w:ascii="Calibri" w:hAnsi="Calibri" w:cs="Calibri"/>
          <w:sz w:val="20"/>
          <w:szCs w:val="20"/>
        </w:rPr>
        <w:t>remont wykończenia tarasu na stropie – polegający na wymianie istniejącej hydroizolacji i pokrycia tarasu;</w:t>
      </w:r>
    </w:p>
    <w:p w14:paraId="22766906" w14:textId="5EE6B429" w:rsidR="00A804B5" w:rsidRPr="009547B7" w:rsidRDefault="00961E88"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6)</w:t>
      </w:r>
      <w:r w:rsidR="00A804B5" w:rsidRPr="009547B7">
        <w:rPr>
          <w:rFonts w:ascii="Calibri" w:hAnsi="Calibri" w:cs="Calibri"/>
          <w:sz w:val="20"/>
          <w:szCs w:val="20"/>
        </w:rPr>
        <w:t xml:space="preserve"> remont odwodnienia tarasu – </w:t>
      </w:r>
      <w:proofErr w:type="spellStart"/>
      <w:r w:rsidR="00A804B5" w:rsidRPr="009547B7">
        <w:rPr>
          <w:rFonts w:ascii="Calibri" w:hAnsi="Calibri" w:cs="Calibri"/>
          <w:sz w:val="20"/>
          <w:szCs w:val="20"/>
        </w:rPr>
        <w:t>reprofilacja</w:t>
      </w:r>
      <w:proofErr w:type="spellEnd"/>
      <w:r w:rsidR="00A804B5" w:rsidRPr="009547B7">
        <w:rPr>
          <w:rFonts w:ascii="Calibri" w:hAnsi="Calibri" w:cs="Calibri"/>
          <w:sz w:val="20"/>
          <w:szCs w:val="20"/>
        </w:rPr>
        <w:t xml:space="preserve"> spadków, wymiana wpustów, wymiana rur spustowych;</w:t>
      </w:r>
    </w:p>
    <w:p w14:paraId="33A7BE35" w14:textId="06CD9BE6" w:rsidR="00A804B5" w:rsidRPr="009547B7" w:rsidRDefault="00961E88"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7)</w:t>
      </w:r>
      <w:r w:rsidR="00A804B5" w:rsidRPr="009547B7">
        <w:rPr>
          <w:rFonts w:ascii="Calibri" w:hAnsi="Calibri" w:cs="Calibri"/>
          <w:sz w:val="20"/>
          <w:szCs w:val="20"/>
        </w:rPr>
        <w:t>remont balustrad żelbetowych na tarasie;</w:t>
      </w:r>
    </w:p>
    <w:p w14:paraId="4538C57B" w14:textId="7E8409C0" w:rsidR="00A804B5" w:rsidRPr="009547B7" w:rsidRDefault="00961E88"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8)</w:t>
      </w:r>
      <w:r w:rsidR="00A804B5" w:rsidRPr="009547B7">
        <w:rPr>
          <w:rFonts w:ascii="Calibri" w:hAnsi="Calibri" w:cs="Calibri"/>
          <w:sz w:val="20"/>
          <w:szCs w:val="20"/>
        </w:rPr>
        <w:t>remont balustrad stalowych na tarasie i pochwytów stalowych na schodach zewnętrznych;</w:t>
      </w:r>
    </w:p>
    <w:p w14:paraId="2DFCCB70" w14:textId="2CFF00D6"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 xml:space="preserve">Szczegółowy opis i zakres prac przedstawiono dokumentacji technicznej dla etapu I pn. </w:t>
      </w:r>
      <w:r w:rsidRPr="009547B7">
        <w:rPr>
          <w:rFonts w:ascii="Calibri" w:hAnsi="Calibri" w:cs="Calibri"/>
          <w:b/>
          <w:sz w:val="20"/>
          <w:szCs w:val="20"/>
        </w:rPr>
        <w:t>„REMONT STROPU NAD PRZEJAZDEM W PRZYZIEMIU MIĘDZY OSIAMI F-I, PONAD OSIĄ 14, REMONT MURU OPOROWEGO PODTRZYMUJĄCEGO STROP, REMONT SCHODÓW ZEWNĘTRZNYCH PROWADZĄCYCH NA TEN STROP ORAZ REMONT WYKOŃCZENIA, BALUSTRAD I ODWODNIENIA TARASU NA TYM STROPIE W BUDYNKU COLLEGIUM ALTUM UNIWERSYTETU EKONOMICZNEGO ZGODNIE Z WYTYCZNYMI EKSPERTYZY BUDOWLANEJ Z MAJA 2024r. OPRACOWANEJ PRZEZ EKSPERTIS Sp. z o. o. Sp. k.” wykonanej przez ARCHIKOSTKA ARCHITEKTONICZNA PRACOWNIA AUTORSKA MAREK SZAPIEL.</w:t>
      </w:r>
      <w:r w:rsidRPr="009547B7">
        <w:rPr>
          <w:rFonts w:ascii="Calibri" w:hAnsi="Calibri" w:cs="Calibri"/>
          <w:sz w:val="20"/>
          <w:szCs w:val="20"/>
        </w:rPr>
        <w:t xml:space="preserve"> Dokumentacje te wraz z przedmiarami i specyfikacjami technicznymi wykonania i odbioru robót stanowią „dokumentację projektową” i są załącznikiem do niniejszej SWZ.</w:t>
      </w:r>
    </w:p>
    <w:p w14:paraId="561553AA" w14:textId="77777777"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 xml:space="preserve">Zamawiający posiada zgłoszenie na niniejsze prace  oraz pozwolenie Miejskiego Konserwatora Zabytków nr 278/2025 z dnia 18.03.2025 r. na podejmowanie innych działań na terenie zespołu urbanistyczno-architektonicznego wpisanego do rejestru zabytków. W związku z zapisami zawartymi w pozwoleniu MKZ wykonawca ma obowiązek: </w:t>
      </w:r>
    </w:p>
    <w:p w14:paraId="0B3781A5" w14:textId="77777777" w:rsidR="00A804B5" w:rsidRPr="009547B7" w:rsidRDefault="00A804B5"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a) niezwłocznego zawiadomienie inwestora o zagrożeniach lub nowych okolicznościach ujawnionych w trakcie prowadzenia prac tak aby inwestor niezwłocznie zawiadomił MKZ o zagrożeniach lub nowych okolicznościach ujawnionych w trakcie prowadzenia prac;</w:t>
      </w:r>
    </w:p>
    <w:p w14:paraId="6B754518" w14:textId="77777777" w:rsidR="00A804B5" w:rsidRPr="009547B7" w:rsidRDefault="00A804B5" w:rsidP="009547B7">
      <w:pPr>
        <w:pStyle w:val="Akapitzlist"/>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b) podjęcia innych działań, które zapobiegną uszkodzeniu lub zniszczeniu zabytków.</w:t>
      </w:r>
    </w:p>
    <w:p w14:paraId="542A9BB9" w14:textId="1C711C0C"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 xml:space="preserve"> Zakres przedmiotu zamówienia obejmuje również wykonanie prac pomocniczych takich jak</w:t>
      </w:r>
      <w:r w:rsidR="00961E88" w:rsidRPr="009547B7">
        <w:rPr>
          <w:rFonts w:ascii="Calibri" w:hAnsi="Calibri" w:cs="Calibri"/>
          <w:sz w:val="20"/>
          <w:szCs w:val="20"/>
        </w:rPr>
        <w:t xml:space="preserve"> </w:t>
      </w:r>
      <w:r w:rsidRPr="009547B7">
        <w:rPr>
          <w:rFonts w:ascii="Calibri" w:hAnsi="Calibri" w:cs="Calibri"/>
          <w:sz w:val="20"/>
          <w:szCs w:val="20"/>
        </w:rPr>
        <w:t xml:space="preserve">przygotowanie oraz zabezpieczenie terenu robót, budowę tymczasowych przegród i osłon zabezpieczających przed rozprzestrzenianiem się pyłu budowlanego i innych zanieczyszczeń w trakcie wykonywania robót, a także utrzymanie czystości na drogach komunikacyjnych w trakcie wykonywania robót. W związku z tym, że  prace prowadzone będą w budynku będącym w ciągłym użytkowaniu, roboty należy zaplanować tak by umożliwić użytkownikom obiektu w każdym momencie swobodną i bezpieczną komunikację w trakcie ich trwania. Na pisemną, uzasadnioną prośbę Wykonawcy, za zgodą Zamawiającego, istnieje możliwość czasowego zajęcia lub wyłączenia określonego fragmentu obiektu w celu prowadzenia w nim robót budowlanych. Wykonawca opracuje w takim przypadku każdorazowo i przedstawi pisemnie Zamawiającemu do akceptacji schemat funkcjonowania obiektu w tym czasie (minimum 7 dni przed planowanym zajęciem lub wyłączeniem określonego fragmentu obiektu). W zakresie Wykonawcy jest także wykonanie wszelkich prac i czynności niezbędnych w zakresie przestrzegania przepisów BHP oraz wywiezienie i utylizacja odpadów i materiałów rozbiórkowych zgodnie z obowiązującymi przepisami. </w:t>
      </w:r>
    </w:p>
    <w:p w14:paraId="01A4E92B" w14:textId="77777777"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 xml:space="preserve">Jeżeli w trakcie prowadzenia prac koniecznym będzie zajęcie chodnika lub pasa drogowego, to wszystkie formalności i </w:t>
      </w:r>
      <w:proofErr w:type="spellStart"/>
      <w:r w:rsidRPr="009547B7">
        <w:rPr>
          <w:rFonts w:ascii="Calibri" w:hAnsi="Calibri" w:cs="Calibri"/>
          <w:sz w:val="20"/>
          <w:szCs w:val="20"/>
        </w:rPr>
        <w:t>koszta</w:t>
      </w:r>
      <w:proofErr w:type="spellEnd"/>
      <w:r w:rsidRPr="009547B7">
        <w:rPr>
          <w:rFonts w:ascii="Calibri" w:hAnsi="Calibri" w:cs="Calibri"/>
          <w:sz w:val="20"/>
          <w:szCs w:val="20"/>
        </w:rPr>
        <w:t xml:space="preserve"> z tym związane leżą po stronie Wykonawcy robót.</w:t>
      </w:r>
    </w:p>
    <w:p w14:paraId="2E91CBBF" w14:textId="5366A427"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Roboty będą wykonywane w budynkach dydaktycznych, w pełni funkcjonujących. Wykonawca  musi uwzględnić wynikające stąd utrudnienia i zobowiązany jest prowadzić roboty w sposób ograniczający czynniki zakłócające jego funkcjonowanie. Powyższe powoduje m.in. konieczność wykonywania prac uciążliwych (hałas) w czasie uzgodnionym z Zamawiającym – w godzinach popołudniowych i wieczornych, w nocy, w dni wolne od pracy. W budynku mogą być prowadzone równolegle inne prace budowlane. Wykonawca musi w sposób ciągły koordynować prace z pozostałymi wykonawcami i współpracować z nimi oraz być w stałym kontakcie z przedstawicielami Uczelni tzn. Z Działem Inwestycji i Remontów UEP. Wykonawca musi zgłaszać z odpowiednim wyprzedzeniem, na co najmniej 7 dni przed, wszelkie wyłączenia (w tym m.in. prądu, wody, kanalizacji oraz elementów systemu ppoż.), przełączenia, itp. W razie konieczności prace muszą zostać podzielone na odpowiednie etapy. Wszelkie sprawy organizacyjne leżą po stronie Wykonawcy.</w:t>
      </w:r>
    </w:p>
    <w:p w14:paraId="2A422FE9" w14:textId="5514163A"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W cenę ofertową muszą być wliczone wszelkie koszty związane z realizacją przedmiotu zamówienia, jakie będzie ponosił Wykonawca, w tym m.in. podatek VAT, oraz wykonanie wszystkich obowiązków Wykonawcy, niezbędnych do zrealizowania przedmiotu zmówienia, zgodnie z niniejszą SWZ, umową jak i ewentualne ryzyko wynikające z okoliczności, których nie można było przewidzieć w chwili składania oferty.</w:t>
      </w:r>
    </w:p>
    <w:p w14:paraId="4834D499" w14:textId="31CB3886"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 xml:space="preserve"> Przed sporządzeniem oferty Wykonawca musi zapoznać się szczegółowo z dokumentacją projektową, zarówno jej częścią rysunkową jak i opisową. </w:t>
      </w:r>
    </w:p>
    <w:p w14:paraId="2DCCD6B3" w14:textId="3FDF8A2E"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Przedmiary robót będące częścią dokumentacji projektowej załączone są wyłącznie informacyjnie w celu ułatwienia wykonawcy kalkulacji ceny ofertowej, których nie należy utożsamiać w pełni z zakresem zamówienia. Dołączone do SWZ przedmiary robót traktować należy jako dokumenty pomocnicze do wyceny zamówienia. Przedmiary robót nie determinują zakresu prac objętych przedmiotem zamówienia. Zawarte w przedmiarach robót zestawienia mają głównie zobrazować skalę robót i pomóc Wykonawcom w oszacowaniu kosztów inwestycji.</w:t>
      </w:r>
    </w:p>
    <w:p w14:paraId="26555C68" w14:textId="7DC4F022"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 xml:space="preserve"> Jeżeli dokumentacja projektowa, specyfikacje techniczne wykonania i odbioru robót, przedmiary robót itd. wskazywałyby w odniesieniu do niektórych materiałów i urządzeń znaki towarowe lub pochodzenie Zamawiający, zgodnie z art. 99 ust. 5 ustawy PZP, dopuszcza wbudowanie „produktów” równoważnych. Wszelkie „produkty” pochodzące od konkretnych producentów, określają minimalne parametry techniczne i jakościowe oraz cechy użytkowe, jakim muszą odpowiadać towary, aby spełnić wymagania stawiane przez Zamawiającego i stanowią wyłącznie wzorzec jakościowy przedmiotu zamówienia. Poprzez zapis dot. minimalnych wymagań parametrów technicznych i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technicznych, jakościowych i cechach użytkowych, co najmniej na poziomie parametrów wskazanego produktu, uznając tym samym każdy produkt o wskazanych parametrach lub lepszych. </w:t>
      </w:r>
    </w:p>
    <w:p w14:paraId="33C6D148" w14:textId="53C42D58" w:rsidR="00A804B5" w:rsidRPr="009547B7" w:rsidRDefault="00A804B5" w:rsidP="009547B7">
      <w:pPr>
        <w:pStyle w:val="Akapitzlist"/>
        <w:numPr>
          <w:ilvl w:val="0"/>
          <w:numId w:val="18"/>
        </w:numPr>
        <w:tabs>
          <w:tab w:val="left" w:pos="8371"/>
          <w:tab w:val="left" w:leader="dot" w:pos="9498"/>
        </w:tabs>
        <w:ind w:left="284"/>
        <w:jc w:val="both"/>
        <w:rPr>
          <w:rFonts w:ascii="Calibri" w:hAnsi="Calibri" w:cs="Calibri"/>
          <w:sz w:val="20"/>
          <w:szCs w:val="20"/>
        </w:rPr>
      </w:pPr>
      <w:r w:rsidRPr="009547B7">
        <w:rPr>
          <w:rFonts w:ascii="Calibri" w:hAnsi="Calibri" w:cs="Calibri"/>
          <w:sz w:val="20"/>
          <w:szCs w:val="20"/>
        </w:rPr>
        <w:t xml:space="preserve"> Dopuszcza się zmianę technologii wykonania robót budowlanych na lepszą (np. nowocześniejszą, mniej energochłonną), po zaakceptowaniu proponowanych zmian przez nadzór autorski i ustanowionych inspektorów nadzoru inwestorskiego oraz osoby upoważnione przez Zamawiającego, pod warunkiem, że zmiana ta pozostaje bez wpływu na dokonany wybór oferty.</w:t>
      </w:r>
    </w:p>
    <w:p w14:paraId="216E99E6" w14:textId="77777777" w:rsidR="00A804B5" w:rsidRPr="009547B7" w:rsidRDefault="00A804B5" w:rsidP="009547B7">
      <w:pPr>
        <w:autoSpaceDE w:val="0"/>
        <w:autoSpaceDN w:val="0"/>
        <w:adjustRightInd w:val="0"/>
        <w:ind w:left="284"/>
        <w:jc w:val="both"/>
        <w:rPr>
          <w:rFonts w:ascii="Calibri" w:eastAsia="Calibri" w:hAnsi="Calibri" w:cs="Calibri"/>
          <w:b/>
          <w:bCs/>
          <w:color w:val="00B050"/>
          <w:sz w:val="20"/>
          <w:szCs w:val="20"/>
        </w:rPr>
      </w:pPr>
    </w:p>
    <w:p w14:paraId="72F1C637" w14:textId="059E0C10" w:rsidR="00B8658F" w:rsidRDefault="005242AE" w:rsidP="009547B7">
      <w:pPr>
        <w:ind w:left="284"/>
        <w:jc w:val="both"/>
        <w:rPr>
          <w:rFonts w:ascii="Calibri" w:hAnsi="Calibri" w:cs="Calibri"/>
          <w:sz w:val="20"/>
          <w:szCs w:val="20"/>
        </w:rPr>
      </w:pPr>
      <w:r w:rsidRPr="0074121B">
        <w:rPr>
          <w:rFonts w:ascii="Calibri" w:hAnsi="Calibri" w:cs="Calibri"/>
          <w:sz w:val="20"/>
          <w:szCs w:val="20"/>
        </w:rPr>
        <w:t>Szczegółowy opis przedmiotu zamówienia został określony</w:t>
      </w:r>
      <w:r w:rsidR="008E6ADA">
        <w:rPr>
          <w:rFonts w:ascii="Calibri" w:hAnsi="Calibri" w:cs="Calibri"/>
          <w:sz w:val="20"/>
          <w:szCs w:val="20"/>
        </w:rPr>
        <w:t xml:space="preserve"> w dokumentacji technicznej </w:t>
      </w:r>
      <w:r w:rsidRPr="0074121B">
        <w:rPr>
          <w:rFonts w:ascii="Calibri" w:hAnsi="Calibri" w:cs="Calibri"/>
          <w:sz w:val="20"/>
          <w:szCs w:val="20"/>
        </w:rPr>
        <w:t xml:space="preserve">w załączniku </w:t>
      </w:r>
      <w:r w:rsidR="008E6ADA">
        <w:rPr>
          <w:rFonts w:ascii="Calibri" w:hAnsi="Calibri" w:cs="Calibri"/>
          <w:sz w:val="20"/>
          <w:szCs w:val="20"/>
        </w:rPr>
        <w:t xml:space="preserve">   </w:t>
      </w:r>
      <w:r w:rsidR="009547B7">
        <w:rPr>
          <w:rFonts w:ascii="Calibri" w:hAnsi="Calibri" w:cs="Calibri"/>
          <w:sz w:val="20"/>
          <w:szCs w:val="20"/>
        </w:rPr>
        <w:t xml:space="preserve">                  </w:t>
      </w:r>
      <w:r w:rsidRPr="0074121B">
        <w:rPr>
          <w:rFonts w:ascii="Calibri" w:hAnsi="Calibri" w:cs="Calibri"/>
          <w:sz w:val="20"/>
          <w:szCs w:val="20"/>
        </w:rPr>
        <w:t xml:space="preserve">nr </w:t>
      </w:r>
      <w:r w:rsidR="009547B7">
        <w:rPr>
          <w:rFonts w:ascii="Calibri" w:hAnsi="Calibri" w:cs="Calibri"/>
          <w:sz w:val="20"/>
          <w:szCs w:val="20"/>
        </w:rPr>
        <w:t>10</w:t>
      </w:r>
      <w:r w:rsidR="008E6ADA" w:rsidRPr="008E6ADA">
        <w:rPr>
          <w:rFonts w:ascii="Calibri" w:hAnsi="Calibri" w:cs="Calibri"/>
          <w:sz w:val="20"/>
          <w:szCs w:val="20"/>
        </w:rPr>
        <w:t xml:space="preserve"> </w:t>
      </w:r>
      <w:r w:rsidRPr="008E6ADA">
        <w:rPr>
          <w:rFonts w:ascii="Calibri" w:hAnsi="Calibri" w:cs="Calibri"/>
          <w:sz w:val="20"/>
          <w:szCs w:val="20"/>
        </w:rPr>
        <w:t xml:space="preserve"> do SWZ</w:t>
      </w:r>
      <w:r w:rsidRPr="0074121B">
        <w:rPr>
          <w:rFonts w:ascii="Calibri" w:hAnsi="Calibri" w:cs="Calibri"/>
          <w:sz w:val="20"/>
          <w:szCs w:val="20"/>
        </w:rPr>
        <w:t>.</w:t>
      </w:r>
    </w:p>
    <w:p w14:paraId="1B416B2D" w14:textId="77777777" w:rsidR="009547B7" w:rsidRPr="0074121B" w:rsidRDefault="009547B7" w:rsidP="009547B7">
      <w:pPr>
        <w:ind w:left="284"/>
        <w:jc w:val="both"/>
        <w:rPr>
          <w:rFonts w:ascii="Calibri" w:hAnsi="Calibri" w:cs="Calibri"/>
          <w:sz w:val="20"/>
          <w:szCs w:val="20"/>
        </w:rPr>
      </w:pPr>
    </w:p>
    <w:p w14:paraId="0BCD5093" w14:textId="0E44EF53" w:rsidR="00354D12" w:rsidRPr="00FC0D96" w:rsidRDefault="00741F45" w:rsidP="009547B7">
      <w:pPr>
        <w:pStyle w:val="Akapitzlist"/>
        <w:numPr>
          <w:ilvl w:val="0"/>
          <w:numId w:val="18"/>
        </w:numPr>
        <w:tabs>
          <w:tab w:val="left" w:pos="8371"/>
          <w:tab w:val="left" w:leader="dot" w:pos="9498"/>
        </w:tabs>
        <w:ind w:left="284"/>
        <w:jc w:val="both"/>
        <w:rPr>
          <w:rFonts w:asciiTheme="majorHAnsi" w:hAnsiTheme="majorHAnsi" w:cstheme="majorHAnsi"/>
          <w:sz w:val="20"/>
          <w:szCs w:val="20"/>
        </w:rPr>
      </w:pPr>
      <w:r w:rsidRPr="0074121B">
        <w:rPr>
          <w:rFonts w:asciiTheme="majorHAnsi" w:hAnsiTheme="majorHAnsi" w:cstheme="majorHAnsi"/>
          <w:sz w:val="20"/>
          <w:szCs w:val="20"/>
        </w:rPr>
        <w:t xml:space="preserve">Wymagania  </w:t>
      </w:r>
      <w:r w:rsidR="009E540E" w:rsidRPr="0074121B">
        <w:rPr>
          <w:rFonts w:asciiTheme="majorHAnsi" w:hAnsiTheme="majorHAnsi" w:cstheme="majorHAnsi"/>
          <w:sz w:val="20"/>
          <w:szCs w:val="20"/>
        </w:rPr>
        <w:t>związane</w:t>
      </w:r>
      <w:r w:rsidRPr="0074121B">
        <w:rPr>
          <w:rFonts w:asciiTheme="majorHAnsi" w:hAnsiTheme="majorHAnsi" w:cstheme="majorHAnsi"/>
          <w:sz w:val="20"/>
          <w:szCs w:val="20"/>
        </w:rPr>
        <w:t xml:space="preserve"> z realizacją</w:t>
      </w:r>
      <w:r w:rsidR="009E540E" w:rsidRPr="0074121B">
        <w:rPr>
          <w:rFonts w:asciiTheme="majorHAnsi" w:hAnsiTheme="majorHAnsi" w:cstheme="majorHAnsi"/>
          <w:sz w:val="20"/>
          <w:szCs w:val="20"/>
        </w:rPr>
        <w:t xml:space="preserve"> zamówienia w zakresie zatrudnienia przez Wykonawcę lub podwykonawcę na podstawie </w:t>
      </w:r>
      <w:r w:rsidR="009573C6" w:rsidRPr="0074121B">
        <w:rPr>
          <w:rFonts w:asciiTheme="majorHAnsi" w:hAnsiTheme="majorHAnsi" w:cstheme="majorHAnsi"/>
          <w:sz w:val="20"/>
          <w:szCs w:val="20"/>
        </w:rPr>
        <w:t xml:space="preserve"> </w:t>
      </w:r>
      <w:r w:rsidR="006D421B" w:rsidRPr="0074121B">
        <w:rPr>
          <w:rFonts w:asciiTheme="majorHAnsi" w:hAnsiTheme="majorHAnsi" w:cstheme="majorHAnsi"/>
          <w:sz w:val="20"/>
          <w:szCs w:val="20"/>
        </w:rPr>
        <w:t>umowy o pracę</w:t>
      </w:r>
      <w:r w:rsidR="009E540E" w:rsidRPr="0074121B">
        <w:rPr>
          <w:rFonts w:asciiTheme="majorHAnsi" w:hAnsiTheme="majorHAnsi" w:cstheme="majorHAnsi"/>
          <w:sz w:val="20"/>
          <w:szCs w:val="20"/>
        </w:rPr>
        <w:t xml:space="preserve"> – zgodnie z </w:t>
      </w:r>
      <w:r w:rsidR="00D43631" w:rsidRPr="0074121B">
        <w:rPr>
          <w:rFonts w:asciiTheme="majorHAnsi" w:hAnsiTheme="majorHAnsi" w:cstheme="majorHAnsi"/>
          <w:sz w:val="20"/>
          <w:szCs w:val="20"/>
        </w:rPr>
        <w:t>art. 95</w:t>
      </w:r>
      <w:r w:rsidR="009E540E" w:rsidRPr="0074121B">
        <w:rPr>
          <w:rFonts w:asciiTheme="majorHAnsi" w:hAnsiTheme="majorHAnsi" w:cstheme="majorHAnsi"/>
          <w:sz w:val="20"/>
          <w:szCs w:val="20"/>
        </w:rPr>
        <w:t xml:space="preserve"> ustawy </w:t>
      </w:r>
      <w:proofErr w:type="spellStart"/>
      <w:r w:rsidR="009E540E" w:rsidRPr="0074121B">
        <w:rPr>
          <w:rFonts w:asciiTheme="majorHAnsi" w:hAnsiTheme="majorHAnsi" w:cstheme="majorHAnsi"/>
          <w:sz w:val="20"/>
          <w:szCs w:val="20"/>
        </w:rPr>
        <w:t>Pzp</w:t>
      </w:r>
      <w:proofErr w:type="spellEnd"/>
      <w:r w:rsidR="009E540E" w:rsidRPr="0074121B">
        <w:rPr>
          <w:rFonts w:asciiTheme="majorHAnsi" w:hAnsiTheme="majorHAnsi" w:cstheme="majorHAnsi"/>
          <w:sz w:val="20"/>
          <w:szCs w:val="20"/>
        </w:rPr>
        <w:t xml:space="preserve"> </w:t>
      </w:r>
      <w:r w:rsidR="00767AE9" w:rsidRPr="0074121B">
        <w:rPr>
          <w:rFonts w:asciiTheme="majorHAnsi" w:hAnsiTheme="majorHAnsi" w:cstheme="majorHAnsi"/>
          <w:sz w:val="20"/>
          <w:szCs w:val="20"/>
        </w:rPr>
        <w:t xml:space="preserve"> zostały określone w załączniku nr </w:t>
      </w:r>
      <w:r w:rsidR="009547B7">
        <w:rPr>
          <w:rFonts w:asciiTheme="majorHAnsi" w:hAnsiTheme="majorHAnsi" w:cstheme="majorHAnsi"/>
          <w:sz w:val="20"/>
          <w:szCs w:val="20"/>
        </w:rPr>
        <w:t>8</w:t>
      </w:r>
      <w:r w:rsidR="00767AE9" w:rsidRPr="0074121B">
        <w:rPr>
          <w:rFonts w:asciiTheme="majorHAnsi" w:hAnsiTheme="majorHAnsi" w:cstheme="majorHAnsi"/>
          <w:sz w:val="20"/>
          <w:szCs w:val="20"/>
        </w:rPr>
        <w:t xml:space="preserve"> do SWZ</w:t>
      </w:r>
    </w:p>
    <w:p w14:paraId="48A91875" w14:textId="77777777" w:rsidR="00D950C0" w:rsidRPr="0074121B" w:rsidRDefault="00D950C0" w:rsidP="009547B7">
      <w:pPr>
        <w:rPr>
          <w:rFonts w:asciiTheme="majorHAnsi" w:hAnsiTheme="majorHAnsi" w:cstheme="majorHAnsi"/>
          <w:sz w:val="20"/>
          <w:szCs w:val="20"/>
        </w:rPr>
      </w:pPr>
    </w:p>
    <w:p w14:paraId="02531714" w14:textId="011C0AFB" w:rsidR="00D950C0" w:rsidRPr="0074121B" w:rsidRDefault="00D950C0" w:rsidP="009547B7">
      <w:pPr>
        <w:pStyle w:val="Akapitzlist"/>
        <w:numPr>
          <w:ilvl w:val="0"/>
          <w:numId w:val="18"/>
        </w:numPr>
        <w:ind w:left="284"/>
        <w:jc w:val="both"/>
        <w:rPr>
          <w:rFonts w:asciiTheme="majorHAnsi" w:hAnsiTheme="majorHAnsi" w:cstheme="majorHAnsi"/>
          <w:sz w:val="20"/>
          <w:szCs w:val="20"/>
        </w:rPr>
      </w:pPr>
      <w:r w:rsidRPr="0074121B">
        <w:rPr>
          <w:rFonts w:asciiTheme="majorHAnsi" w:hAnsiTheme="majorHAnsi" w:cstheme="majorHAnsi"/>
          <w:bCs/>
          <w:sz w:val="20"/>
          <w:szCs w:val="20"/>
        </w:rPr>
        <w:t xml:space="preserve">Ze względu na charakter przedmiotu zamówienia w opisie przedmiotu zamówienia </w:t>
      </w:r>
      <w:r w:rsidR="00643181">
        <w:rPr>
          <w:rFonts w:asciiTheme="majorHAnsi" w:hAnsiTheme="majorHAnsi" w:cstheme="majorHAnsi"/>
          <w:bCs/>
          <w:sz w:val="20"/>
          <w:szCs w:val="20"/>
        </w:rPr>
        <w:t xml:space="preserve"> nie </w:t>
      </w:r>
      <w:r w:rsidR="006D421B" w:rsidRPr="0074121B">
        <w:rPr>
          <w:rFonts w:asciiTheme="majorHAnsi" w:hAnsiTheme="majorHAnsi" w:cstheme="majorHAnsi"/>
          <w:bCs/>
          <w:sz w:val="20"/>
          <w:szCs w:val="20"/>
        </w:rPr>
        <w:t>zostały</w:t>
      </w:r>
      <w:r w:rsidRPr="0074121B">
        <w:rPr>
          <w:rFonts w:asciiTheme="majorHAnsi" w:hAnsiTheme="majorHAnsi" w:cstheme="majorHAnsi"/>
          <w:bCs/>
          <w:sz w:val="20"/>
          <w:szCs w:val="20"/>
        </w:rPr>
        <w:t xml:space="preserve"> uwzględnione rozwiązania dotyczące dostępności dla osób niepełnosprawnych określone </w:t>
      </w:r>
      <w:r w:rsidRPr="0074121B">
        <w:rPr>
          <w:rFonts w:asciiTheme="majorHAnsi" w:hAnsiTheme="majorHAnsi" w:cstheme="majorHAnsi"/>
          <w:sz w:val="20"/>
          <w:szCs w:val="20"/>
        </w:rPr>
        <w:t xml:space="preserve">w art. 100 ustawy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w:t>
      </w:r>
    </w:p>
    <w:p w14:paraId="213BF26F" w14:textId="77777777" w:rsidR="00734770" w:rsidRPr="0074121B" w:rsidRDefault="00734770" w:rsidP="00734770">
      <w:pPr>
        <w:pStyle w:val="Akapitzlist"/>
        <w:ind w:left="567"/>
        <w:rPr>
          <w:rFonts w:asciiTheme="majorHAnsi" w:hAnsiTheme="majorHAnsi" w:cstheme="majorHAnsi"/>
          <w:sz w:val="20"/>
          <w:szCs w:val="20"/>
        </w:rPr>
      </w:pPr>
    </w:p>
    <w:p w14:paraId="077E43D0" w14:textId="273B004A" w:rsidR="00540C76" w:rsidRPr="00FC0D96" w:rsidRDefault="00047D3A" w:rsidP="009547B7">
      <w:pPr>
        <w:pStyle w:val="Akapitzlist"/>
        <w:numPr>
          <w:ilvl w:val="0"/>
          <w:numId w:val="18"/>
        </w:numPr>
        <w:tabs>
          <w:tab w:val="left" w:pos="8371"/>
          <w:tab w:val="left" w:leader="dot" w:pos="9498"/>
        </w:tabs>
        <w:ind w:left="284"/>
        <w:jc w:val="both"/>
        <w:rPr>
          <w:rFonts w:asciiTheme="majorHAnsi" w:hAnsiTheme="majorHAnsi" w:cstheme="majorHAnsi"/>
          <w:sz w:val="20"/>
          <w:szCs w:val="20"/>
        </w:rPr>
      </w:pPr>
      <w:r w:rsidRPr="0074121B">
        <w:rPr>
          <w:rFonts w:asciiTheme="majorHAnsi" w:hAnsiTheme="majorHAnsi" w:cstheme="majorHAnsi"/>
          <w:sz w:val="20"/>
          <w:szCs w:val="20"/>
        </w:rPr>
        <w:t xml:space="preserve">Wspólny Słownik Zamówień CPV: </w:t>
      </w:r>
    </w:p>
    <w:p w14:paraId="2A0F987B" w14:textId="77777777" w:rsidR="003D5299" w:rsidRPr="003D5299" w:rsidRDefault="003D5299" w:rsidP="009547B7">
      <w:pPr>
        <w:ind w:left="284"/>
        <w:rPr>
          <w:rFonts w:ascii="Calibri" w:hAnsi="Calibri" w:cs="Calibri"/>
          <w:sz w:val="20"/>
          <w:szCs w:val="20"/>
        </w:rPr>
      </w:pPr>
      <w:r w:rsidRPr="003D5299">
        <w:rPr>
          <w:rFonts w:ascii="Calibri" w:hAnsi="Calibri" w:cs="Calibri"/>
          <w:sz w:val="20"/>
          <w:szCs w:val="20"/>
        </w:rPr>
        <w:t xml:space="preserve">Główny kod CPV: </w:t>
      </w:r>
    </w:p>
    <w:p w14:paraId="6087F1E8" w14:textId="513446B2" w:rsidR="003D5299" w:rsidRPr="003D5299" w:rsidRDefault="003D5299" w:rsidP="009547B7">
      <w:pPr>
        <w:ind w:left="284"/>
        <w:rPr>
          <w:rFonts w:ascii="Calibri" w:hAnsi="Calibri" w:cs="Calibri"/>
          <w:sz w:val="20"/>
          <w:szCs w:val="20"/>
        </w:rPr>
      </w:pPr>
      <w:r w:rsidRPr="003D5299">
        <w:rPr>
          <w:rFonts w:ascii="Calibri" w:hAnsi="Calibri" w:cs="Calibri"/>
          <w:sz w:val="20"/>
          <w:szCs w:val="20"/>
        </w:rPr>
        <w:t xml:space="preserve">45000000-7 -Roboty budowlane </w:t>
      </w:r>
    </w:p>
    <w:p w14:paraId="07A7F444" w14:textId="77777777" w:rsidR="003D5299" w:rsidRPr="003D5299" w:rsidRDefault="003D5299" w:rsidP="009547B7">
      <w:pPr>
        <w:ind w:left="284"/>
        <w:rPr>
          <w:rFonts w:ascii="Calibri" w:eastAsia="Calibri" w:hAnsi="Calibri" w:cs="Calibri"/>
          <w:bCs/>
          <w:sz w:val="20"/>
          <w:szCs w:val="20"/>
          <w:lang w:eastAsia="en-US"/>
        </w:rPr>
      </w:pPr>
      <w:r w:rsidRPr="003D5299">
        <w:rPr>
          <w:rFonts w:ascii="Calibri" w:eastAsia="Calibri" w:hAnsi="Calibri" w:cs="Calibri"/>
          <w:bCs/>
          <w:sz w:val="20"/>
          <w:szCs w:val="20"/>
          <w:lang w:eastAsia="en-US"/>
        </w:rPr>
        <w:t xml:space="preserve">Dodatkowy kod CPV: </w:t>
      </w:r>
    </w:p>
    <w:p w14:paraId="5A584472" w14:textId="1EB3C69F" w:rsidR="003D5299" w:rsidRPr="003D5299" w:rsidRDefault="003D5299" w:rsidP="009547B7">
      <w:pPr>
        <w:ind w:left="284"/>
        <w:rPr>
          <w:rFonts w:ascii="Calibri" w:hAnsi="Calibri" w:cs="Calibri"/>
          <w:sz w:val="20"/>
          <w:szCs w:val="20"/>
        </w:rPr>
      </w:pPr>
      <w:r w:rsidRPr="003D5299">
        <w:rPr>
          <w:rFonts w:ascii="Calibri" w:hAnsi="Calibri" w:cs="Calibri"/>
          <w:sz w:val="20"/>
          <w:szCs w:val="20"/>
        </w:rPr>
        <w:t>45210000-2</w:t>
      </w:r>
      <w:r w:rsidRPr="003D5299">
        <w:rPr>
          <w:rFonts w:ascii="Calibri" w:eastAsia="Calibri" w:hAnsi="Calibri" w:cs="Calibri"/>
          <w:bCs/>
          <w:sz w:val="20"/>
          <w:szCs w:val="20"/>
          <w:lang w:eastAsia="en-US"/>
        </w:rPr>
        <w:t xml:space="preserve"> -</w:t>
      </w:r>
      <w:r w:rsidRPr="003D5299">
        <w:rPr>
          <w:rFonts w:ascii="Calibri" w:hAnsi="Calibri" w:cs="Calibri"/>
          <w:sz w:val="20"/>
          <w:szCs w:val="20"/>
        </w:rPr>
        <w:t>Roboty budowlane w zakresie budynków</w:t>
      </w:r>
    </w:p>
    <w:p w14:paraId="44AA3407" w14:textId="6046ED9B" w:rsidR="003D5299" w:rsidRPr="003D5299" w:rsidRDefault="003D5299" w:rsidP="009547B7">
      <w:pPr>
        <w:ind w:left="284"/>
        <w:rPr>
          <w:rFonts w:ascii="Calibri" w:eastAsia="Calibri" w:hAnsi="Calibri" w:cs="Calibri"/>
          <w:bCs/>
          <w:sz w:val="20"/>
          <w:szCs w:val="20"/>
          <w:lang w:eastAsia="en-US"/>
        </w:rPr>
      </w:pPr>
      <w:r w:rsidRPr="003D5299">
        <w:rPr>
          <w:rFonts w:ascii="Calibri" w:hAnsi="Calibri" w:cs="Calibri"/>
          <w:sz w:val="20"/>
          <w:szCs w:val="20"/>
        </w:rPr>
        <w:t xml:space="preserve"> </w:t>
      </w:r>
      <w:r w:rsidRPr="003D5299">
        <w:rPr>
          <w:rFonts w:ascii="Calibri" w:hAnsi="Calibri"/>
          <w:sz w:val="20"/>
          <w:szCs w:val="20"/>
        </w:rPr>
        <w:t>45214400-4 - Roboty budowlane w zakresie obiektów budowlanych  związanych ze szkolnictwem wyższym</w:t>
      </w:r>
    </w:p>
    <w:p w14:paraId="3CFD1A42" w14:textId="2C044BCC" w:rsidR="003D5299" w:rsidRPr="003D5299" w:rsidRDefault="003D5299" w:rsidP="009547B7">
      <w:pPr>
        <w:ind w:left="284"/>
        <w:rPr>
          <w:rFonts w:ascii="Calibri" w:eastAsia="Calibri" w:hAnsi="Calibri" w:cs="Calibri"/>
          <w:bCs/>
          <w:sz w:val="20"/>
          <w:szCs w:val="20"/>
          <w:lang w:eastAsia="en-US"/>
        </w:rPr>
      </w:pPr>
      <w:r w:rsidRPr="003D5299">
        <w:rPr>
          <w:rFonts w:ascii="Calibri" w:hAnsi="Calibri" w:cs="Calibri"/>
          <w:sz w:val="20"/>
          <w:szCs w:val="20"/>
        </w:rPr>
        <w:t xml:space="preserve"> 45300000-0 </w:t>
      </w:r>
      <w:r w:rsidRPr="003D5299">
        <w:rPr>
          <w:rFonts w:ascii="Calibri" w:eastAsia="Calibri" w:hAnsi="Calibri" w:cs="Calibri"/>
          <w:bCs/>
          <w:sz w:val="20"/>
          <w:szCs w:val="20"/>
          <w:lang w:eastAsia="en-US"/>
        </w:rPr>
        <w:t>-</w:t>
      </w:r>
      <w:r w:rsidRPr="003D5299">
        <w:rPr>
          <w:rFonts w:ascii="Calibri" w:hAnsi="Calibri" w:cs="Calibri"/>
          <w:sz w:val="20"/>
          <w:szCs w:val="20"/>
        </w:rPr>
        <w:t>Roboty instalacyjne w budynkach</w:t>
      </w:r>
    </w:p>
    <w:p w14:paraId="5F28A6E0" w14:textId="77777777" w:rsidR="00643181" w:rsidRDefault="00643181" w:rsidP="00643181">
      <w:pPr>
        <w:ind w:left="567"/>
        <w:rPr>
          <w:rFonts w:ascii="Calibri" w:hAnsi="Calibri" w:cs="Calibri"/>
          <w:color w:val="0070C0"/>
        </w:rPr>
      </w:pPr>
    </w:p>
    <w:p w14:paraId="3596C534" w14:textId="77777777" w:rsidR="00643181" w:rsidRDefault="00643181" w:rsidP="00643181">
      <w:pPr>
        <w:ind w:left="567"/>
        <w:rPr>
          <w:rFonts w:ascii="Calibri" w:hAnsi="Calibri" w:cs="Calibri"/>
          <w:color w:val="0070C0"/>
        </w:rPr>
      </w:pPr>
    </w:p>
    <w:p w14:paraId="74182FF5" w14:textId="77777777" w:rsidR="00643181" w:rsidRDefault="00643181" w:rsidP="00643181">
      <w:pPr>
        <w:ind w:left="567"/>
        <w:rPr>
          <w:rFonts w:ascii="Calibri" w:hAnsi="Calibri" w:cs="Calibri"/>
          <w:color w:val="0070C0"/>
        </w:rPr>
      </w:pPr>
    </w:p>
    <w:p w14:paraId="00000077" w14:textId="7B4347DB" w:rsidR="002C041E" w:rsidRPr="00643181" w:rsidRDefault="00643181" w:rsidP="00643181">
      <w:pPr>
        <w:ind w:left="567"/>
        <w:rPr>
          <w:rFonts w:asciiTheme="majorHAnsi" w:eastAsia="Calibri" w:hAnsiTheme="majorHAnsi" w:cstheme="majorHAnsi"/>
          <w:bCs/>
          <w:sz w:val="20"/>
          <w:szCs w:val="20"/>
          <w:lang w:eastAsia="en-US"/>
        </w:rPr>
      </w:pPr>
      <w:r w:rsidRPr="0074121B">
        <w:rPr>
          <w:rFonts w:asciiTheme="majorHAnsi" w:hAnsiTheme="majorHAnsi" w:cstheme="majorHAnsi"/>
          <w:sz w:val="20"/>
          <w:szCs w:val="20"/>
        </w:rPr>
        <w:t xml:space="preserve"> </w:t>
      </w:r>
      <w:r w:rsidR="00047D3A" w:rsidRPr="0074121B">
        <w:rPr>
          <w:rFonts w:asciiTheme="majorHAnsi" w:hAnsiTheme="majorHAnsi" w:cstheme="majorHAnsi"/>
          <w:sz w:val="20"/>
          <w:szCs w:val="20"/>
        </w:rPr>
        <w:t>V. Wizja lokalna</w:t>
      </w:r>
    </w:p>
    <w:p w14:paraId="6867F5CC" w14:textId="475D0BEE" w:rsidR="006E679B" w:rsidRPr="00FC0D96" w:rsidRDefault="006E679B" w:rsidP="006E679B">
      <w:pPr>
        <w:pStyle w:val="Akapitzlist"/>
        <w:ind w:left="567" w:right="-6"/>
        <w:jc w:val="both"/>
        <w:rPr>
          <w:rFonts w:asciiTheme="majorHAnsi" w:hAnsiTheme="majorHAnsi" w:cstheme="majorHAnsi"/>
          <w:sz w:val="20"/>
          <w:szCs w:val="20"/>
        </w:rPr>
      </w:pPr>
      <w:bookmarkStart w:id="4" w:name="_l3y36xf8w2mt" w:colFirst="0" w:colLast="0"/>
      <w:bookmarkEnd w:id="4"/>
      <w:r w:rsidRPr="0074121B">
        <w:rPr>
          <w:rFonts w:asciiTheme="majorHAnsi" w:hAnsiTheme="majorHAnsi" w:cstheme="majorHAnsi"/>
          <w:sz w:val="20"/>
          <w:szCs w:val="20"/>
        </w:rPr>
        <w:t xml:space="preserve">Zamawiający informuje, iż wyznacza wizję </w:t>
      </w:r>
      <w:r w:rsidRPr="00FC0D96">
        <w:rPr>
          <w:rFonts w:asciiTheme="majorHAnsi" w:hAnsiTheme="majorHAnsi" w:cstheme="majorHAnsi"/>
          <w:sz w:val="20"/>
          <w:szCs w:val="20"/>
        </w:rPr>
        <w:t>lokalną na dzień:</w:t>
      </w:r>
      <w:r w:rsidRPr="00FC0D96">
        <w:rPr>
          <w:rFonts w:asciiTheme="majorHAnsi" w:hAnsiTheme="majorHAnsi" w:cstheme="majorHAnsi"/>
          <w:b/>
          <w:sz w:val="20"/>
          <w:szCs w:val="20"/>
        </w:rPr>
        <w:t xml:space="preserve"> </w:t>
      </w:r>
      <w:r w:rsidR="00CB35FA">
        <w:rPr>
          <w:rFonts w:asciiTheme="majorHAnsi" w:hAnsiTheme="majorHAnsi" w:cstheme="majorHAnsi"/>
          <w:b/>
          <w:sz w:val="20"/>
          <w:szCs w:val="20"/>
        </w:rPr>
        <w:t xml:space="preserve">17 </w:t>
      </w:r>
      <w:r w:rsidR="003D5299">
        <w:rPr>
          <w:rFonts w:asciiTheme="majorHAnsi" w:hAnsiTheme="majorHAnsi" w:cstheme="majorHAnsi"/>
          <w:b/>
          <w:sz w:val="20"/>
          <w:szCs w:val="20"/>
        </w:rPr>
        <w:t xml:space="preserve">czerwca </w:t>
      </w:r>
      <w:r w:rsidR="00490194">
        <w:rPr>
          <w:rFonts w:asciiTheme="majorHAnsi" w:hAnsiTheme="majorHAnsi" w:cstheme="majorHAnsi"/>
          <w:b/>
          <w:sz w:val="20"/>
          <w:szCs w:val="20"/>
        </w:rPr>
        <w:t xml:space="preserve"> </w:t>
      </w:r>
      <w:r w:rsidR="00B324B8" w:rsidRPr="00490194">
        <w:rPr>
          <w:rFonts w:asciiTheme="majorHAnsi" w:hAnsiTheme="majorHAnsi" w:cstheme="majorHAnsi"/>
          <w:b/>
          <w:sz w:val="20"/>
          <w:szCs w:val="20"/>
        </w:rPr>
        <w:t>2025</w:t>
      </w:r>
      <w:r w:rsidRPr="00FC0D96">
        <w:rPr>
          <w:rFonts w:asciiTheme="majorHAnsi" w:hAnsiTheme="majorHAnsi" w:cstheme="majorHAnsi"/>
          <w:b/>
          <w:sz w:val="20"/>
          <w:szCs w:val="20"/>
        </w:rPr>
        <w:t xml:space="preserve"> r. o godz. </w:t>
      </w:r>
      <w:r w:rsidR="00643181">
        <w:rPr>
          <w:rFonts w:asciiTheme="majorHAnsi" w:hAnsiTheme="majorHAnsi" w:cstheme="majorHAnsi"/>
          <w:b/>
          <w:sz w:val="20"/>
          <w:szCs w:val="20"/>
        </w:rPr>
        <w:t>11</w:t>
      </w:r>
      <w:r w:rsidR="005366C9" w:rsidRPr="00FC0D96">
        <w:rPr>
          <w:rFonts w:asciiTheme="majorHAnsi" w:hAnsiTheme="majorHAnsi" w:cstheme="majorHAnsi"/>
          <w:b/>
          <w:sz w:val="20"/>
          <w:szCs w:val="20"/>
        </w:rPr>
        <w:t>:00</w:t>
      </w:r>
    </w:p>
    <w:p w14:paraId="774D8406" w14:textId="77777777" w:rsidR="006E679B" w:rsidRPr="00CA4908" w:rsidRDefault="006E679B" w:rsidP="006E679B">
      <w:pPr>
        <w:ind w:left="567"/>
        <w:jc w:val="both"/>
        <w:rPr>
          <w:rFonts w:asciiTheme="majorHAnsi" w:hAnsiTheme="majorHAnsi" w:cstheme="majorHAnsi"/>
          <w:sz w:val="20"/>
          <w:szCs w:val="20"/>
        </w:rPr>
      </w:pPr>
    </w:p>
    <w:p w14:paraId="1F98C1A7" w14:textId="77777777" w:rsidR="003D5299" w:rsidRPr="0074121B" w:rsidRDefault="003D5299" w:rsidP="003D5299">
      <w:pPr>
        <w:suppressAutoHyphens/>
        <w:ind w:left="567"/>
        <w:jc w:val="both"/>
        <w:textAlignment w:val="baseline"/>
        <w:rPr>
          <w:rFonts w:asciiTheme="majorHAnsi" w:eastAsia="SimSun" w:hAnsiTheme="majorHAnsi" w:cstheme="majorHAnsi"/>
          <w:kern w:val="1"/>
          <w:sz w:val="20"/>
          <w:szCs w:val="20"/>
          <w:lang w:val="pl-PL" w:eastAsia="ar-SA"/>
        </w:rPr>
      </w:pPr>
      <w:r w:rsidRPr="00FC0D96">
        <w:rPr>
          <w:rFonts w:asciiTheme="majorHAnsi" w:eastAsia="SimSun" w:hAnsiTheme="majorHAnsi" w:cstheme="majorHAnsi"/>
          <w:kern w:val="1"/>
          <w:sz w:val="20"/>
          <w:szCs w:val="20"/>
          <w:lang w:val="pl-PL" w:eastAsia="ar-SA"/>
        </w:rPr>
        <w:t xml:space="preserve">Zainteresowanych Wykonawców Zamawiający prosi o przybycie w wyznaczonym dniu do budynku Collegium </w:t>
      </w:r>
      <w:proofErr w:type="spellStart"/>
      <w:r w:rsidRPr="00FC0D96">
        <w:rPr>
          <w:rFonts w:asciiTheme="majorHAnsi" w:eastAsia="SimSun" w:hAnsiTheme="majorHAnsi" w:cstheme="majorHAnsi"/>
          <w:kern w:val="1"/>
          <w:sz w:val="20"/>
          <w:szCs w:val="20"/>
          <w:lang w:val="pl-PL" w:eastAsia="ar-SA"/>
        </w:rPr>
        <w:t>Altum</w:t>
      </w:r>
      <w:proofErr w:type="spellEnd"/>
      <w:r w:rsidRPr="00FC0D96">
        <w:rPr>
          <w:rFonts w:asciiTheme="majorHAnsi" w:eastAsia="SimSun" w:hAnsiTheme="majorHAnsi" w:cstheme="majorHAnsi"/>
          <w:kern w:val="1"/>
          <w:sz w:val="20"/>
          <w:szCs w:val="20"/>
          <w:lang w:val="pl-PL" w:eastAsia="ar-SA"/>
        </w:rPr>
        <w:t xml:space="preserve"> </w:t>
      </w:r>
      <w:r w:rsidRPr="00FC0D96">
        <w:rPr>
          <w:rFonts w:asciiTheme="majorHAnsi" w:eastAsia="SimSun" w:hAnsiTheme="majorHAnsi" w:cstheme="majorHAnsi"/>
          <w:bCs/>
          <w:iCs/>
          <w:kern w:val="1"/>
          <w:sz w:val="20"/>
          <w:szCs w:val="20"/>
          <w:lang w:val="pl-PL" w:eastAsia="ar-SA"/>
        </w:rPr>
        <w:t xml:space="preserve">Uniwersytetu Ekonomicznego w Poznaniu </w:t>
      </w:r>
      <w:r w:rsidRPr="00FC0D96">
        <w:rPr>
          <w:rFonts w:asciiTheme="majorHAnsi" w:eastAsia="SimSun" w:hAnsiTheme="majorHAnsi" w:cstheme="majorHAnsi"/>
          <w:kern w:val="1"/>
          <w:sz w:val="20"/>
          <w:szCs w:val="20"/>
          <w:lang w:val="pl-PL" w:eastAsia="ar-SA"/>
        </w:rPr>
        <w:t xml:space="preserve">przy </w:t>
      </w:r>
      <w:r w:rsidRPr="00FC0D96">
        <w:rPr>
          <w:rFonts w:asciiTheme="majorHAnsi" w:eastAsia="SimSun" w:hAnsiTheme="majorHAnsi" w:cstheme="majorHAnsi"/>
          <w:bCs/>
          <w:iCs/>
          <w:kern w:val="1"/>
          <w:sz w:val="20"/>
          <w:szCs w:val="20"/>
          <w:lang w:val="pl-PL" w:eastAsia="ar-SA"/>
        </w:rPr>
        <w:t xml:space="preserve">ul. Powstańców Wielkopolskich 16    </w:t>
      </w:r>
      <w:r>
        <w:rPr>
          <w:rFonts w:asciiTheme="majorHAnsi" w:eastAsia="SimSun" w:hAnsiTheme="majorHAnsi" w:cstheme="majorHAnsi"/>
          <w:bCs/>
          <w:iCs/>
          <w:kern w:val="1"/>
          <w:sz w:val="20"/>
          <w:szCs w:val="20"/>
          <w:lang w:val="pl-PL" w:eastAsia="ar-SA"/>
        </w:rPr>
        <w:t xml:space="preserve">                  </w:t>
      </w:r>
      <w:r w:rsidRPr="00FC0D96">
        <w:rPr>
          <w:rFonts w:asciiTheme="majorHAnsi" w:eastAsia="SimSun" w:hAnsiTheme="majorHAnsi" w:cstheme="majorHAnsi"/>
          <w:kern w:val="1"/>
          <w:sz w:val="20"/>
          <w:szCs w:val="20"/>
          <w:lang w:val="pl-PL" w:eastAsia="ar-SA"/>
        </w:rPr>
        <w:t xml:space="preserve">i </w:t>
      </w:r>
      <w:r w:rsidRPr="00FC0D96">
        <w:rPr>
          <w:rFonts w:asciiTheme="majorHAnsi" w:eastAsia="SimSun" w:hAnsiTheme="majorHAnsi" w:cstheme="majorHAnsi"/>
          <w:kern w:val="1"/>
          <w:sz w:val="20"/>
          <w:szCs w:val="20"/>
          <w:u w:val="single"/>
          <w:lang w:val="pl-PL" w:eastAsia="ar-SA"/>
        </w:rPr>
        <w:t xml:space="preserve">oczekiwanie w holu budynku Collegium </w:t>
      </w:r>
      <w:proofErr w:type="spellStart"/>
      <w:r w:rsidRPr="00FC0D96">
        <w:rPr>
          <w:rFonts w:asciiTheme="majorHAnsi" w:eastAsia="SimSun" w:hAnsiTheme="majorHAnsi" w:cstheme="majorHAnsi"/>
          <w:kern w:val="1"/>
          <w:sz w:val="20"/>
          <w:szCs w:val="20"/>
          <w:u w:val="single"/>
          <w:lang w:val="pl-PL" w:eastAsia="ar-SA"/>
        </w:rPr>
        <w:t>Altum</w:t>
      </w:r>
      <w:proofErr w:type="spellEnd"/>
      <w:r w:rsidRPr="00FC0D96">
        <w:rPr>
          <w:rFonts w:asciiTheme="majorHAnsi" w:eastAsia="SimSun" w:hAnsiTheme="majorHAnsi" w:cstheme="majorHAnsi"/>
          <w:kern w:val="1"/>
          <w:sz w:val="20"/>
          <w:szCs w:val="20"/>
          <w:lang w:val="pl-PL" w:eastAsia="ar-SA"/>
        </w:rPr>
        <w:t xml:space="preserve"> na parterze przy portierni</w:t>
      </w:r>
      <w:r w:rsidRPr="0074121B">
        <w:rPr>
          <w:rFonts w:asciiTheme="majorHAnsi" w:eastAsia="SimSun" w:hAnsiTheme="majorHAnsi" w:cstheme="majorHAnsi"/>
          <w:kern w:val="1"/>
          <w:sz w:val="20"/>
          <w:szCs w:val="20"/>
          <w:lang w:val="pl-PL" w:eastAsia="ar-SA"/>
        </w:rPr>
        <w:t xml:space="preserve"> na pracownika Zamawiającego.</w:t>
      </w:r>
    </w:p>
    <w:p w14:paraId="4F132138" w14:textId="229897FD" w:rsidR="00767AE9" w:rsidRPr="00CA4908" w:rsidRDefault="00767AE9" w:rsidP="00767AE9">
      <w:pPr>
        <w:suppressAutoHyphens/>
        <w:ind w:left="567"/>
        <w:jc w:val="both"/>
        <w:textAlignment w:val="baseline"/>
        <w:rPr>
          <w:rFonts w:asciiTheme="majorHAnsi" w:eastAsia="SimSun" w:hAnsiTheme="majorHAnsi" w:cstheme="majorHAnsi"/>
          <w:kern w:val="1"/>
          <w:sz w:val="20"/>
          <w:szCs w:val="20"/>
          <w:lang w:val="pl-PL" w:eastAsia="ar-SA"/>
        </w:rPr>
      </w:pPr>
    </w:p>
    <w:p w14:paraId="2BEE4BF8" w14:textId="77777777" w:rsidR="00767AE9" w:rsidRPr="00CA4908" w:rsidRDefault="00767AE9" w:rsidP="006E679B">
      <w:pPr>
        <w:suppressAutoHyphens/>
        <w:ind w:left="567"/>
        <w:jc w:val="both"/>
        <w:textAlignment w:val="baseline"/>
        <w:rPr>
          <w:rFonts w:asciiTheme="majorHAnsi" w:eastAsia="SimSun" w:hAnsiTheme="majorHAnsi" w:cstheme="majorHAnsi"/>
          <w:kern w:val="1"/>
          <w:sz w:val="20"/>
          <w:szCs w:val="20"/>
          <w:lang w:val="pl-PL" w:eastAsia="ar-SA"/>
        </w:rPr>
      </w:pPr>
    </w:p>
    <w:p w14:paraId="6012E524" w14:textId="6CFEB084" w:rsidR="006E679B" w:rsidRPr="00CA4908" w:rsidRDefault="006E679B" w:rsidP="006E679B">
      <w:pPr>
        <w:shd w:val="clear" w:color="auto" w:fill="FFFFFF"/>
        <w:ind w:left="567"/>
        <w:jc w:val="both"/>
        <w:rPr>
          <w:rFonts w:asciiTheme="majorHAnsi" w:hAnsiTheme="majorHAnsi" w:cstheme="majorHAnsi"/>
          <w:sz w:val="20"/>
          <w:szCs w:val="20"/>
        </w:rPr>
      </w:pPr>
      <w:r w:rsidRPr="00CA4908">
        <w:rPr>
          <w:rFonts w:asciiTheme="majorHAnsi" w:hAnsiTheme="majorHAnsi" w:cstheme="majorHAnsi"/>
          <w:sz w:val="20"/>
          <w:szCs w:val="20"/>
        </w:rPr>
        <w:t xml:space="preserve">Zamawiający informuje, iż odbycie wizji lokalnej nie jest obowiązkowe wobec tego nie będzie miał zastosowania przepis art.226 ust.1 pkt 18 ustawy </w:t>
      </w:r>
      <w:proofErr w:type="spellStart"/>
      <w:r w:rsidRPr="00CA4908">
        <w:rPr>
          <w:rFonts w:asciiTheme="majorHAnsi" w:hAnsiTheme="majorHAnsi" w:cstheme="majorHAnsi"/>
          <w:sz w:val="20"/>
          <w:szCs w:val="20"/>
        </w:rPr>
        <w:t>P</w:t>
      </w:r>
      <w:r w:rsidR="002B65FB" w:rsidRPr="00CA4908">
        <w:rPr>
          <w:rFonts w:asciiTheme="majorHAnsi" w:hAnsiTheme="majorHAnsi" w:cstheme="majorHAnsi"/>
          <w:sz w:val="20"/>
          <w:szCs w:val="20"/>
        </w:rPr>
        <w:t>zp</w:t>
      </w:r>
      <w:proofErr w:type="spellEnd"/>
      <w:r w:rsidRPr="00CA4908">
        <w:rPr>
          <w:rFonts w:asciiTheme="majorHAnsi" w:hAnsiTheme="majorHAnsi" w:cstheme="majorHAnsi"/>
          <w:sz w:val="20"/>
          <w:szCs w:val="20"/>
        </w:rPr>
        <w:t>.</w:t>
      </w:r>
    </w:p>
    <w:p w14:paraId="7014B9AC" w14:textId="77777777" w:rsidR="00643181" w:rsidRPr="00CA4908" w:rsidRDefault="00643181" w:rsidP="006E679B">
      <w:pPr>
        <w:shd w:val="clear" w:color="auto" w:fill="FFFFFF"/>
        <w:ind w:left="567"/>
        <w:jc w:val="both"/>
        <w:rPr>
          <w:rFonts w:asciiTheme="majorHAnsi" w:hAnsiTheme="majorHAnsi" w:cstheme="majorHAnsi"/>
          <w:sz w:val="20"/>
          <w:szCs w:val="20"/>
        </w:rPr>
      </w:pPr>
    </w:p>
    <w:p w14:paraId="6623DC11" w14:textId="4B52A452" w:rsidR="00643181" w:rsidRPr="00CA4908" w:rsidRDefault="00643181" w:rsidP="006E679B">
      <w:pPr>
        <w:shd w:val="clear" w:color="auto" w:fill="FFFFFF"/>
        <w:ind w:left="567"/>
        <w:jc w:val="both"/>
        <w:rPr>
          <w:rFonts w:asciiTheme="majorHAnsi" w:hAnsiTheme="majorHAnsi" w:cstheme="majorHAnsi"/>
          <w:sz w:val="20"/>
          <w:szCs w:val="20"/>
        </w:rPr>
      </w:pPr>
      <w:r w:rsidRPr="00CA4908">
        <w:rPr>
          <w:rFonts w:ascii="Calibri" w:hAnsi="Calibri" w:cs="Calibri"/>
          <w:sz w:val="20"/>
          <w:szCs w:val="20"/>
        </w:rPr>
        <w:t>W czasie wizji lokalnej Zamawiający nie będzie udzielał żadnych</w:t>
      </w:r>
      <w:r w:rsidRPr="00CA4908">
        <w:rPr>
          <w:rFonts w:ascii="Calibri" w:hAnsi="Calibri" w:cs="Calibri"/>
          <w:b/>
          <w:sz w:val="20"/>
          <w:szCs w:val="20"/>
        </w:rPr>
        <w:t xml:space="preserve"> </w:t>
      </w:r>
      <w:r w:rsidRPr="00CA4908">
        <w:rPr>
          <w:rFonts w:ascii="Calibri" w:hAnsi="Calibri" w:cs="Calibri"/>
          <w:sz w:val="20"/>
          <w:szCs w:val="20"/>
        </w:rPr>
        <w:t>wyjaśnień, a wszelkie</w:t>
      </w:r>
      <w:r w:rsidR="00CA4908" w:rsidRPr="00CA4908">
        <w:rPr>
          <w:rFonts w:ascii="Calibri" w:hAnsi="Calibri" w:cs="Calibri"/>
          <w:sz w:val="20"/>
          <w:szCs w:val="20"/>
        </w:rPr>
        <w:t xml:space="preserve"> ewentualne </w:t>
      </w:r>
      <w:r w:rsidRPr="00CA4908">
        <w:rPr>
          <w:rFonts w:ascii="Calibri" w:hAnsi="Calibri" w:cs="Calibri"/>
          <w:sz w:val="20"/>
          <w:szCs w:val="20"/>
        </w:rPr>
        <w:t xml:space="preserve"> zapytania należy kierować do Zamawiająceg</w:t>
      </w:r>
      <w:r w:rsidR="00CA4908" w:rsidRPr="00CA4908">
        <w:rPr>
          <w:rFonts w:ascii="Calibri" w:hAnsi="Calibri" w:cs="Calibri"/>
          <w:sz w:val="20"/>
          <w:szCs w:val="20"/>
        </w:rPr>
        <w:t>o w trybie przewidzianym ustawą i na zasadach określonych w niniejszej SWZ.</w:t>
      </w:r>
    </w:p>
    <w:p w14:paraId="220CDA5D" w14:textId="77777777" w:rsidR="00643181" w:rsidRPr="00FC0D96" w:rsidRDefault="00643181" w:rsidP="006E679B">
      <w:pPr>
        <w:shd w:val="clear" w:color="auto" w:fill="FFFFFF"/>
        <w:ind w:left="567"/>
        <w:jc w:val="both"/>
        <w:rPr>
          <w:rFonts w:asciiTheme="majorHAnsi" w:hAnsiTheme="majorHAnsi" w:cstheme="majorHAnsi"/>
          <w:sz w:val="20"/>
          <w:szCs w:val="20"/>
        </w:rPr>
      </w:pPr>
    </w:p>
    <w:p w14:paraId="0000007A" w14:textId="50B21826"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VI. Podwykonawstwo</w:t>
      </w:r>
    </w:p>
    <w:p w14:paraId="75B0929C" w14:textId="77777777" w:rsidR="00E35ADE" w:rsidRPr="0074121B" w:rsidRDefault="00E35ADE" w:rsidP="00B35E4A">
      <w:pPr>
        <w:numPr>
          <w:ilvl w:val="0"/>
          <w:numId w:val="7"/>
        </w:numPr>
        <w:spacing w:before="240"/>
        <w:jc w:val="both"/>
        <w:rPr>
          <w:rFonts w:asciiTheme="majorHAnsi" w:hAnsiTheme="majorHAnsi" w:cstheme="majorHAnsi"/>
          <w:sz w:val="20"/>
          <w:szCs w:val="20"/>
        </w:rPr>
      </w:pPr>
      <w:bookmarkStart w:id="5" w:name="_6katmqtjrys4" w:colFirst="0" w:colLast="0"/>
      <w:bookmarkEnd w:id="5"/>
      <w:r w:rsidRPr="0074121B">
        <w:rPr>
          <w:rFonts w:asciiTheme="majorHAnsi" w:hAnsiTheme="majorHAnsi" w:cstheme="majorHAnsi"/>
          <w:sz w:val="20"/>
          <w:szCs w:val="20"/>
        </w:rPr>
        <w:t xml:space="preserve">Wykonawca może powierzyć wykonanie części zamówienia podwykonawcy (podwykonawcom). </w:t>
      </w:r>
    </w:p>
    <w:p w14:paraId="11F554D9" w14:textId="77777777" w:rsidR="00E35ADE" w:rsidRPr="00FC0D96" w:rsidRDefault="00E35ADE" w:rsidP="00B35E4A">
      <w:pPr>
        <w:numPr>
          <w:ilvl w:val="0"/>
          <w:numId w:val="7"/>
        </w:numPr>
        <w:jc w:val="both"/>
        <w:rPr>
          <w:rFonts w:asciiTheme="majorHAnsi" w:hAnsiTheme="majorHAnsi" w:cstheme="majorHAnsi"/>
          <w:sz w:val="20"/>
          <w:szCs w:val="20"/>
        </w:rPr>
      </w:pPr>
      <w:r w:rsidRPr="00FC0D96">
        <w:rPr>
          <w:rFonts w:asciiTheme="majorHAnsi" w:hAnsiTheme="majorHAnsi" w:cstheme="majorHAnsi"/>
          <w:sz w:val="20"/>
          <w:szCs w:val="20"/>
        </w:rPr>
        <w:t>Zamawiający nie zastrzega obowiązku osobistego wykonania przez Wykonawcę kluczowych części zamówienia.</w:t>
      </w:r>
    </w:p>
    <w:p w14:paraId="0BC4CB26" w14:textId="77777777" w:rsidR="00E35ADE" w:rsidRPr="0074121B" w:rsidRDefault="00E35ADE" w:rsidP="00B35E4A">
      <w:pPr>
        <w:numPr>
          <w:ilvl w:val="0"/>
          <w:numId w:val="7"/>
        </w:numPr>
        <w:jc w:val="both"/>
        <w:rPr>
          <w:rFonts w:asciiTheme="majorHAnsi" w:hAnsiTheme="majorHAnsi" w:cstheme="majorHAnsi"/>
          <w:sz w:val="20"/>
          <w:szCs w:val="20"/>
        </w:rPr>
      </w:pPr>
      <w:r w:rsidRPr="0074121B">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74121B">
        <w:rPr>
          <w:rFonts w:asciiTheme="majorHAnsi" w:hAnsiTheme="majorHAnsi" w:cstheme="majorHAnsi"/>
          <w:sz w:val="20"/>
          <w:szCs w:val="20"/>
          <w:vertAlign w:val="superscript"/>
        </w:rPr>
        <w:t>.</w:t>
      </w:r>
    </w:p>
    <w:p w14:paraId="0000007E" w14:textId="77777777" w:rsidR="002C041E" w:rsidRPr="0074121B" w:rsidRDefault="00047D3A">
      <w:pPr>
        <w:pStyle w:val="Nagwek2"/>
        <w:rPr>
          <w:rFonts w:asciiTheme="majorHAnsi" w:hAnsiTheme="majorHAnsi" w:cstheme="majorHAnsi"/>
          <w:sz w:val="20"/>
          <w:szCs w:val="20"/>
        </w:rPr>
      </w:pPr>
      <w:r w:rsidRPr="0074121B">
        <w:rPr>
          <w:rFonts w:asciiTheme="majorHAnsi" w:hAnsiTheme="majorHAnsi" w:cstheme="majorHAnsi"/>
          <w:sz w:val="20"/>
          <w:szCs w:val="20"/>
        </w:rPr>
        <w:t>VII. Termin wykonania zamówienia</w:t>
      </w:r>
    </w:p>
    <w:p w14:paraId="0F76658B" w14:textId="77777777" w:rsidR="00767AE9" w:rsidRPr="0074121B" w:rsidRDefault="00767AE9" w:rsidP="00767AE9"/>
    <w:p w14:paraId="16240AC2" w14:textId="37B95B04" w:rsidR="00767AE9" w:rsidRPr="009547B7" w:rsidRDefault="0035753E" w:rsidP="009547B7">
      <w:pPr>
        <w:pStyle w:val="Akapitzlist"/>
        <w:widowControl w:val="0"/>
        <w:suppressAutoHyphens/>
        <w:ind w:left="284"/>
        <w:jc w:val="both"/>
        <w:rPr>
          <w:rFonts w:ascii="Calibri" w:hAnsi="Calibri" w:cs="Calibri"/>
          <w:bCs/>
          <w:snapToGrid w:val="0"/>
          <w:sz w:val="20"/>
          <w:szCs w:val="20"/>
        </w:rPr>
      </w:pPr>
      <w:r w:rsidRPr="0035753E">
        <w:rPr>
          <w:rFonts w:ascii="Calibri" w:hAnsi="Calibri" w:cs="Calibri"/>
          <w:sz w:val="20"/>
          <w:szCs w:val="20"/>
        </w:rPr>
        <w:t>Termin wykonania zamówienia od dnia zawarcia umowy (</w:t>
      </w:r>
      <w:r w:rsidR="003D5299" w:rsidRPr="0035753E">
        <w:rPr>
          <w:rFonts w:ascii="Calibri" w:hAnsi="Calibri" w:cs="Calibri"/>
          <w:sz w:val="20"/>
          <w:szCs w:val="20"/>
        </w:rPr>
        <w:t>ale nie wcześniej niż od 30 czerwca 2025 roku</w:t>
      </w:r>
      <w:r w:rsidRPr="0035753E">
        <w:rPr>
          <w:rFonts w:ascii="Calibri" w:hAnsi="Calibri" w:cs="Calibri"/>
          <w:sz w:val="20"/>
          <w:szCs w:val="20"/>
        </w:rPr>
        <w:t xml:space="preserve">) </w:t>
      </w:r>
      <w:r w:rsidR="003D5299" w:rsidRPr="0035753E">
        <w:rPr>
          <w:rFonts w:ascii="Calibri" w:hAnsi="Calibri" w:cs="Calibri"/>
          <w:sz w:val="20"/>
          <w:szCs w:val="20"/>
        </w:rPr>
        <w:t>do 30 września 2025 r.</w:t>
      </w:r>
    </w:p>
    <w:p w14:paraId="00000081" w14:textId="32C3D002" w:rsidR="002C041E" w:rsidRPr="0074121B" w:rsidRDefault="00047D3A">
      <w:pPr>
        <w:pStyle w:val="Nagwek2"/>
        <w:tabs>
          <w:tab w:val="left" w:pos="0"/>
        </w:tabs>
        <w:rPr>
          <w:rFonts w:asciiTheme="majorHAnsi" w:hAnsiTheme="majorHAnsi" w:cstheme="majorHAnsi"/>
          <w:sz w:val="20"/>
          <w:szCs w:val="20"/>
        </w:rPr>
      </w:pPr>
      <w:bookmarkStart w:id="6" w:name="_nz5qrlch0jbr" w:colFirst="0" w:colLast="0"/>
      <w:bookmarkEnd w:id="6"/>
      <w:r w:rsidRPr="0074121B">
        <w:rPr>
          <w:rFonts w:asciiTheme="majorHAnsi" w:hAnsiTheme="majorHAnsi" w:cstheme="majorHAnsi"/>
          <w:sz w:val="20"/>
          <w:szCs w:val="20"/>
        </w:rPr>
        <w:t>VIII. Warunki udziału w postępowaniu</w:t>
      </w:r>
    </w:p>
    <w:p w14:paraId="00000082" w14:textId="20A80393"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74121B">
        <w:rPr>
          <w:rFonts w:asciiTheme="majorHAnsi" w:hAnsiTheme="majorHAnsi" w:cstheme="majorHAnsi"/>
          <w:b/>
          <w:sz w:val="20"/>
          <w:szCs w:val="20"/>
          <w:highlight w:val="white"/>
        </w:rPr>
        <w:t xml:space="preserve"> </w:t>
      </w:r>
      <w:r w:rsidRPr="0074121B">
        <w:rPr>
          <w:rFonts w:asciiTheme="majorHAnsi" w:hAnsiTheme="majorHAnsi" w:cstheme="majorHAnsi"/>
          <w:sz w:val="20"/>
          <w:szCs w:val="20"/>
          <w:highlight w:val="white"/>
        </w:rPr>
        <w:t>udziału w</w:t>
      </w:r>
      <w:r w:rsidR="00BA3D50" w:rsidRPr="0074121B">
        <w:rPr>
          <w:rFonts w:asciiTheme="majorHAnsi" w:hAnsiTheme="majorHAnsi" w:cstheme="majorHAnsi"/>
          <w:sz w:val="20"/>
          <w:szCs w:val="20"/>
          <w:highlight w:val="white"/>
        </w:rPr>
        <w:t> </w:t>
      </w:r>
      <w:r w:rsidRPr="0074121B">
        <w:rPr>
          <w:rFonts w:asciiTheme="majorHAnsi" w:hAnsiTheme="majorHAnsi" w:cstheme="majorHAnsi"/>
          <w:sz w:val="20"/>
          <w:szCs w:val="20"/>
          <w:highlight w:val="white"/>
        </w:rPr>
        <w:t>postępowaniu.</w:t>
      </w:r>
    </w:p>
    <w:p w14:paraId="00000083" w14:textId="77777777" w:rsidR="002C041E" w:rsidRPr="0074121B" w:rsidRDefault="00047D3A" w:rsidP="00B35E4A">
      <w:pPr>
        <w:numPr>
          <w:ilvl w:val="0"/>
          <w:numId w:val="16"/>
        </w:numPr>
        <w:ind w:left="426" w:right="20"/>
        <w:jc w:val="both"/>
        <w:rPr>
          <w:rFonts w:asciiTheme="majorHAnsi" w:hAnsiTheme="majorHAnsi" w:cstheme="majorHAnsi"/>
          <w:sz w:val="20"/>
          <w:szCs w:val="20"/>
        </w:rPr>
      </w:pPr>
      <w:r w:rsidRPr="0074121B">
        <w:rPr>
          <w:rFonts w:asciiTheme="majorHAnsi" w:hAnsiTheme="majorHAnsi" w:cstheme="majorHAnsi"/>
          <w:sz w:val="20"/>
          <w:szCs w:val="20"/>
        </w:rPr>
        <w:t>O udzielenie zamówienia mogą ubiegać się Wykonawcy, którzy spełniają warunki dotyczące:</w:t>
      </w:r>
    </w:p>
    <w:p w14:paraId="07A96E14" w14:textId="77777777" w:rsidR="00043DDF"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zdolności do występowania w obrocie gospodarczym:</w:t>
      </w:r>
      <w:r w:rsidR="00457C74" w:rsidRPr="00457C74">
        <w:rPr>
          <w:rFonts w:asciiTheme="majorHAnsi" w:hAnsiTheme="majorHAnsi" w:cstheme="majorHAnsi"/>
          <w:sz w:val="20"/>
          <w:szCs w:val="20"/>
        </w:rPr>
        <w:t xml:space="preserve"> </w:t>
      </w:r>
    </w:p>
    <w:p w14:paraId="00000084" w14:textId="09F0B45C" w:rsidR="002C041E" w:rsidRPr="0074121B" w:rsidRDefault="00457C74" w:rsidP="00043DDF">
      <w:pPr>
        <w:ind w:left="852" w:right="20"/>
        <w:jc w:val="both"/>
        <w:rPr>
          <w:rFonts w:asciiTheme="majorHAnsi" w:hAnsiTheme="majorHAnsi" w:cstheme="majorHAnsi"/>
          <w:sz w:val="20"/>
          <w:szCs w:val="20"/>
        </w:rPr>
      </w:pPr>
      <w:r>
        <w:rPr>
          <w:rFonts w:asciiTheme="majorHAnsi" w:hAnsiTheme="majorHAnsi" w:cstheme="majorHAnsi"/>
          <w:sz w:val="20"/>
          <w:szCs w:val="20"/>
        </w:rPr>
        <w:t>Zamawiający nie określa wymagań</w:t>
      </w:r>
    </w:p>
    <w:p w14:paraId="7243DEA6" w14:textId="77777777" w:rsidR="00043DDF" w:rsidRDefault="00047D3A" w:rsidP="009D36BA">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uprawnień do prowadzenia określonej działalności gospodarczej lub zawodowej, o ile wynika to z</w:t>
      </w:r>
      <w:r w:rsidR="00BA3D50" w:rsidRPr="0074121B">
        <w:rPr>
          <w:rFonts w:asciiTheme="majorHAnsi" w:hAnsiTheme="majorHAnsi" w:cstheme="majorHAnsi"/>
          <w:b/>
          <w:sz w:val="20"/>
          <w:szCs w:val="20"/>
        </w:rPr>
        <w:t> </w:t>
      </w:r>
      <w:r w:rsidRPr="0074121B">
        <w:rPr>
          <w:rFonts w:asciiTheme="majorHAnsi" w:hAnsiTheme="majorHAnsi" w:cstheme="majorHAnsi"/>
          <w:b/>
          <w:sz w:val="20"/>
          <w:szCs w:val="20"/>
        </w:rPr>
        <w:t>odrębnych przepisów:</w:t>
      </w:r>
      <w:r w:rsidR="00457C74" w:rsidRPr="00457C74">
        <w:rPr>
          <w:rFonts w:asciiTheme="majorHAnsi" w:hAnsiTheme="majorHAnsi" w:cstheme="majorHAnsi"/>
          <w:sz w:val="20"/>
          <w:szCs w:val="20"/>
        </w:rPr>
        <w:t xml:space="preserve"> </w:t>
      </w:r>
    </w:p>
    <w:p w14:paraId="00000086" w14:textId="30C16D1C" w:rsidR="002C041E" w:rsidRPr="0074121B" w:rsidRDefault="00457C74" w:rsidP="00043DDF">
      <w:pPr>
        <w:ind w:left="852" w:right="20"/>
        <w:jc w:val="both"/>
        <w:rPr>
          <w:rFonts w:asciiTheme="majorHAnsi" w:hAnsiTheme="majorHAnsi" w:cstheme="majorHAnsi"/>
          <w:sz w:val="20"/>
          <w:szCs w:val="20"/>
        </w:rPr>
      </w:pPr>
      <w:r>
        <w:rPr>
          <w:rFonts w:asciiTheme="majorHAnsi" w:hAnsiTheme="majorHAnsi" w:cstheme="majorHAnsi"/>
          <w:sz w:val="20"/>
          <w:szCs w:val="20"/>
        </w:rPr>
        <w:t>Zamawiający nie określa wymagań</w:t>
      </w:r>
    </w:p>
    <w:p w14:paraId="5BD4EA02" w14:textId="77777777" w:rsidR="00043DDF" w:rsidRDefault="00047D3A" w:rsidP="00CA4908">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sytuacji ekonomicznej lub finansowej:</w:t>
      </w:r>
    </w:p>
    <w:p w14:paraId="29125695" w14:textId="5E23372C" w:rsidR="00043DDF" w:rsidRPr="00043DDF" w:rsidRDefault="00043DDF" w:rsidP="00043DDF">
      <w:pPr>
        <w:pStyle w:val="Akapitzlist"/>
        <w:ind w:left="851" w:right="20"/>
        <w:jc w:val="both"/>
        <w:rPr>
          <w:rFonts w:ascii="Calibri" w:hAnsi="Calibri" w:cs="Calibri"/>
          <w:sz w:val="20"/>
          <w:szCs w:val="20"/>
        </w:rPr>
      </w:pPr>
      <w:r w:rsidRPr="00043DDF">
        <w:rPr>
          <w:rFonts w:ascii="Calibri" w:hAnsi="Calibri" w:cs="Calibri"/>
          <w:sz w:val="20"/>
          <w:szCs w:val="20"/>
        </w:rPr>
        <w:t>Wykonawca musi złożyć oświadczenie  o przychodzie w obszarze objętym zamówieniem  za okres  nie dłuższy niż ostatnie 3 lata obrotowe ( za 2022 rok, 2023 rok, 2024 rok) – a jeżeli okres działalno</w:t>
      </w:r>
      <w:r>
        <w:rPr>
          <w:rFonts w:ascii="Calibri" w:hAnsi="Calibri" w:cs="Calibri"/>
          <w:sz w:val="20"/>
          <w:szCs w:val="20"/>
        </w:rPr>
        <w:t xml:space="preserve">ści jest krótszy - za ten okres </w:t>
      </w:r>
      <w:r w:rsidRPr="00043DDF">
        <w:rPr>
          <w:rFonts w:ascii="Calibri" w:hAnsi="Calibri" w:cs="Calibri"/>
          <w:sz w:val="20"/>
          <w:szCs w:val="20"/>
        </w:rPr>
        <w:t xml:space="preserve"> </w:t>
      </w:r>
      <w:r w:rsidRPr="00043DDF">
        <w:rPr>
          <w:rFonts w:ascii="Calibri" w:hAnsi="Calibri" w:cs="Calibri"/>
          <w:b/>
          <w:sz w:val="20"/>
          <w:szCs w:val="20"/>
        </w:rPr>
        <w:t xml:space="preserve">w wysokości </w:t>
      </w:r>
      <w:r w:rsidRPr="00043DDF">
        <w:rPr>
          <w:rFonts w:ascii="Calibri" w:hAnsi="Calibri" w:cs="Calibri"/>
          <w:b/>
          <w:bCs/>
          <w:sz w:val="20"/>
          <w:szCs w:val="20"/>
        </w:rPr>
        <w:t>300 000,00 zł brutto</w:t>
      </w:r>
      <w:r w:rsidRPr="00043DDF">
        <w:rPr>
          <w:rFonts w:ascii="Calibri" w:hAnsi="Calibri" w:cs="Calibri"/>
          <w:bCs/>
        </w:rPr>
        <w:t xml:space="preserve"> </w:t>
      </w:r>
      <w:r w:rsidRPr="00043DDF">
        <w:rPr>
          <w:rFonts w:ascii="Calibri" w:hAnsi="Calibri" w:cs="Calibri"/>
          <w:b/>
          <w:sz w:val="20"/>
          <w:szCs w:val="20"/>
        </w:rPr>
        <w:t>złotych</w:t>
      </w:r>
      <w:r w:rsidRPr="00043DDF">
        <w:rPr>
          <w:rFonts w:ascii="Calibri" w:hAnsi="Calibri" w:cs="Calibri"/>
          <w:sz w:val="20"/>
          <w:szCs w:val="20"/>
        </w:rPr>
        <w:t xml:space="preserve"> </w:t>
      </w:r>
    </w:p>
    <w:p w14:paraId="1D81E803" w14:textId="77777777" w:rsidR="00CA4908" w:rsidRPr="0074121B" w:rsidRDefault="00CA4908" w:rsidP="00CA4908">
      <w:pPr>
        <w:ind w:right="20"/>
        <w:jc w:val="both"/>
        <w:rPr>
          <w:rFonts w:asciiTheme="majorHAnsi" w:hAnsiTheme="majorHAnsi" w:cstheme="majorHAnsi"/>
          <w:sz w:val="20"/>
          <w:szCs w:val="20"/>
        </w:rPr>
      </w:pPr>
    </w:p>
    <w:p w14:paraId="0000008A" w14:textId="0E35B52F" w:rsidR="002C041E" w:rsidRPr="0074121B" w:rsidRDefault="00047D3A" w:rsidP="00B8658F">
      <w:pPr>
        <w:numPr>
          <w:ilvl w:val="0"/>
          <w:numId w:val="3"/>
        </w:numPr>
        <w:ind w:left="852" w:right="20" w:hanging="426"/>
        <w:jc w:val="both"/>
        <w:rPr>
          <w:rFonts w:asciiTheme="majorHAnsi" w:hAnsiTheme="majorHAnsi" w:cstheme="majorHAnsi"/>
          <w:sz w:val="20"/>
          <w:szCs w:val="20"/>
        </w:rPr>
      </w:pPr>
      <w:r w:rsidRPr="0074121B">
        <w:rPr>
          <w:rFonts w:asciiTheme="majorHAnsi" w:hAnsiTheme="majorHAnsi" w:cstheme="majorHAnsi"/>
          <w:b/>
          <w:sz w:val="20"/>
          <w:szCs w:val="20"/>
        </w:rPr>
        <w:t>zdolności technicznej lub zawodowej</w:t>
      </w:r>
      <w:r w:rsidR="00146315" w:rsidRPr="0074121B">
        <w:rPr>
          <w:rFonts w:asciiTheme="majorHAnsi" w:hAnsiTheme="majorHAnsi" w:cstheme="majorHAnsi"/>
          <w:b/>
          <w:sz w:val="20"/>
          <w:szCs w:val="20"/>
        </w:rPr>
        <w:t>:</w:t>
      </w:r>
      <w:r w:rsidR="009D5B78" w:rsidRPr="0074121B">
        <w:rPr>
          <w:rFonts w:asciiTheme="majorHAnsi" w:hAnsiTheme="majorHAnsi" w:cstheme="majorHAnsi"/>
          <w:b/>
          <w:sz w:val="20"/>
          <w:szCs w:val="20"/>
        </w:rPr>
        <w:t xml:space="preserve"> </w:t>
      </w:r>
    </w:p>
    <w:p w14:paraId="6A047F18" w14:textId="77777777" w:rsidR="000845C4" w:rsidRPr="000845C4" w:rsidRDefault="000845C4" w:rsidP="000845C4">
      <w:pPr>
        <w:pStyle w:val="Akapitzlist"/>
        <w:ind w:left="1004"/>
        <w:jc w:val="both"/>
        <w:rPr>
          <w:rFonts w:ascii="Calibri" w:hAnsi="Calibri" w:cs="Calibri"/>
          <w:sz w:val="20"/>
          <w:szCs w:val="20"/>
        </w:rPr>
      </w:pPr>
      <w:r w:rsidRPr="000845C4">
        <w:rPr>
          <w:rFonts w:ascii="Calibri" w:hAnsi="Calibri" w:cs="Calibri"/>
          <w:sz w:val="20"/>
          <w:szCs w:val="20"/>
        </w:rPr>
        <w:t>Wykonawca spełni powyższy warunek, jeżeli wykaże, że w okresie ostatnich 5 lat przed upływem terminu składania ofert, a jeżeli okres prowadzenia działalności jest krótszy - w tym okresie, wykonał należycie :</w:t>
      </w:r>
    </w:p>
    <w:p w14:paraId="498CBE05" w14:textId="579F7224" w:rsidR="000845C4" w:rsidRPr="00E468D5" w:rsidRDefault="000845C4" w:rsidP="000845C4">
      <w:pPr>
        <w:pStyle w:val="Akapitzlist"/>
        <w:ind w:left="1004"/>
        <w:jc w:val="both"/>
        <w:rPr>
          <w:rFonts w:ascii="Calibri" w:hAnsi="Calibri" w:cs="Calibri"/>
          <w:sz w:val="20"/>
          <w:szCs w:val="20"/>
        </w:rPr>
      </w:pPr>
      <w:r>
        <w:rPr>
          <w:rFonts w:ascii="Calibri" w:hAnsi="Calibri" w:cs="Calibri"/>
          <w:sz w:val="20"/>
          <w:szCs w:val="20"/>
        </w:rPr>
        <w:t>a)</w:t>
      </w:r>
      <w:r w:rsidRPr="000845C4">
        <w:rPr>
          <w:rFonts w:ascii="Calibri" w:hAnsi="Calibri" w:cs="Calibri"/>
          <w:sz w:val="20"/>
          <w:szCs w:val="20"/>
        </w:rPr>
        <w:t xml:space="preserve"> </w:t>
      </w:r>
      <w:r w:rsidRPr="00E468D5">
        <w:rPr>
          <w:rFonts w:ascii="Calibri" w:hAnsi="Calibri" w:cs="Calibri"/>
          <w:b/>
          <w:sz w:val="20"/>
          <w:szCs w:val="20"/>
        </w:rPr>
        <w:t xml:space="preserve">co najmniej dwóch robót </w:t>
      </w:r>
      <w:r w:rsidRPr="00E468D5">
        <w:rPr>
          <w:rFonts w:ascii="Calibri" w:hAnsi="Calibri" w:cs="Calibri"/>
          <w:bCs/>
          <w:sz w:val="20"/>
          <w:szCs w:val="20"/>
        </w:rPr>
        <w:t>z wykonaniem naprawy konstrukcyjnych i niekonstrukcyjnych elementów betonowych i żelbetowych oraz odbudowy otuliny prętów zbrojeniowych przy użyciu zaprawy naprawczej do betonu PCC beton polimerowo-cementowy</w:t>
      </w:r>
      <w:r w:rsidRPr="00E468D5">
        <w:rPr>
          <w:rFonts w:ascii="Calibri" w:hAnsi="Calibri" w:cs="Calibri"/>
          <w:sz w:val="20"/>
          <w:szCs w:val="20"/>
        </w:rPr>
        <w:t xml:space="preserve"> </w:t>
      </w:r>
      <w:r w:rsidRPr="00E468D5">
        <w:rPr>
          <w:rFonts w:ascii="Calibri" w:hAnsi="Calibri" w:cs="Calibri"/>
          <w:b/>
          <w:sz w:val="20"/>
          <w:szCs w:val="20"/>
        </w:rPr>
        <w:t>o wartości minimum 100 000 zł brutto każda</w:t>
      </w:r>
      <w:r w:rsidRPr="00E468D5">
        <w:rPr>
          <w:rFonts w:ascii="Calibri" w:hAnsi="Calibri" w:cs="Calibri"/>
          <w:sz w:val="20"/>
          <w:szCs w:val="20"/>
        </w:rPr>
        <w:t xml:space="preserve"> (zamówienie to może również obejmować wykonanie zleceń w charakterze podwykonawcy) </w:t>
      </w:r>
    </w:p>
    <w:p w14:paraId="37629AC9" w14:textId="149AC2BB" w:rsidR="000845C4" w:rsidRPr="00E468D5" w:rsidRDefault="000845C4" w:rsidP="000845C4">
      <w:pPr>
        <w:pStyle w:val="Akapitzlist"/>
        <w:ind w:left="1004"/>
        <w:jc w:val="both"/>
        <w:rPr>
          <w:rFonts w:ascii="Calibri" w:hAnsi="Calibri" w:cs="Calibri"/>
          <w:sz w:val="20"/>
          <w:szCs w:val="20"/>
        </w:rPr>
      </w:pPr>
      <w:r w:rsidRPr="00E468D5">
        <w:rPr>
          <w:rFonts w:ascii="Calibri" w:hAnsi="Calibri" w:cs="Calibri"/>
          <w:sz w:val="20"/>
          <w:szCs w:val="20"/>
        </w:rPr>
        <w:t xml:space="preserve">b) </w:t>
      </w:r>
      <w:r w:rsidRPr="00E468D5">
        <w:rPr>
          <w:rFonts w:ascii="Calibri" w:hAnsi="Calibri" w:cs="Calibri"/>
          <w:b/>
          <w:sz w:val="20"/>
          <w:szCs w:val="20"/>
        </w:rPr>
        <w:t xml:space="preserve">co najmniej dwóch robót </w:t>
      </w:r>
      <w:r w:rsidRPr="00E468D5">
        <w:rPr>
          <w:rFonts w:ascii="Calibri" w:hAnsi="Calibri" w:cs="Calibri"/>
          <w:b/>
          <w:bCs/>
          <w:sz w:val="20"/>
          <w:szCs w:val="20"/>
        </w:rPr>
        <w:t>ogólnobudowlanych</w:t>
      </w:r>
      <w:r w:rsidRPr="00E468D5">
        <w:rPr>
          <w:rFonts w:ascii="Calibri" w:hAnsi="Calibri" w:cs="Calibri"/>
          <w:bCs/>
          <w:sz w:val="20"/>
          <w:szCs w:val="20"/>
        </w:rPr>
        <w:t xml:space="preserve"> związanych z wykonaniem naprawy konstrukcyjnych i niekonstrukcyjnych elementów betonowych i żelbetowych przez dospawanie dodatkowego zbrojenia </w:t>
      </w:r>
      <w:r w:rsidRPr="00E468D5">
        <w:rPr>
          <w:rFonts w:ascii="Calibri" w:hAnsi="Calibri" w:cs="Calibri"/>
          <w:b/>
          <w:bCs/>
          <w:sz w:val="20"/>
          <w:szCs w:val="20"/>
        </w:rPr>
        <w:t>o wartości minimum 50.000 zł brutto każda</w:t>
      </w:r>
      <w:r w:rsidRPr="00E468D5">
        <w:rPr>
          <w:rFonts w:ascii="Calibri" w:hAnsi="Calibri" w:cs="Calibri"/>
          <w:bCs/>
          <w:sz w:val="20"/>
          <w:szCs w:val="20"/>
        </w:rPr>
        <w:t xml:space="preserve"> </w:t>
      </w:r>
      <w:r w:rsidRPr="00E468D5">
        <w:rPr>
          <w:rFonts w:ascii="Calibri" w:hAnsi="Calibri" w:cs="Calibri"/>
          <w:sz w:val="20"/>
          <w:szCs w:val="20"/>
        </w:rPr>
        <w:t xml:space="preserve">(zamówienie to może również obejmować wykonanie zleceń w charakterze podwykonawcy) </w:t>
      </w:r>
    </w:p>
    <w:p w14:paraId="612F0731" w14:textId="77777777" w:rsidR="003C5710" w:rsidRPr="0074121B" w:rsidRDefault="003C5710" w:rsidP="00CA4908">
      <w:pPr>
        <w:ind w:right="20"/>
        <w:jc w:val="both"/>
        <w:rPr>
          <w:rFonts w:asciiTheme="majorHAnsi" w:hAnsiTheme="majorHAnsi" w:cstheme="majorHAnsi"/>
          <w:sz w:val="20"/>
          <w:szCs w:val="20"/>
        </w:rPr>
      </w:pPr>
    </w:p>
    <w:p w14:paraId="0000008C" w14:textId="756AC397" w:rsidR="002C041E" w:rsidRPr="0074121B" w:rsidRDefault="00047D3A" w:rsidP="00B35E4A">
      <w:pPr>
        <w:numPr>
          <w:ilvl w:val="0"/>
          <w:numId w:val="16"/>
        </w:numPr>
        <w:ind w:left="448"/>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może na każdym etapie postępowania, uznać, że Wykonawca nie posiada wymaganych zdolności, jeżeli posiadanie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 xml:space="preserve">sprzecznych interesów, w szczególności zaangażowanie zasobów technicznych lub zawodowych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 xml:space="preserve">w inne przedsięwzięcia gospodarcze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 xml:space="preserve">może mieć negatywny wpływ na realizację zamówienia. </w:t>
      </w:r>
    </w:p>
    <w:p w14:paraId="0000008E" w14:textId="77777777" w:rsidR="002C041E" w:rsidRPr="0074121B" w:rsidRDefault="00047D3A">
      <w:pPr>
        <w:pStyle w:val="Nagwek2"/>
        <w:rPr>
          <w:rFonts w:asciiTheme="majorHAnsi" w:hAnsiTheme="majorHAnsi" w:cstheme="majorHAnsi"/>
          <w:sz w:val="20"/>
          <w:szCs w:val="20"/>
        </w:rPr>
      </w:pPr>
      <w:bookmarkStart w:id="7" w:name="_sv3xn7chhdup" w:colFirst="0" w:colLast="0"/>
      <w:bookmarkEnd w:id="7"/>
      <w:r w:rsidRPr="0074121B">
        <w:rPr>
          <w:rFonts w:asciiTheme="majorHAnsi" w:hAnsiTheme="majorHAnsi" w:cstheme="majorHAnsi"/>
          <w:sz w:val="20"/>
          <w:szCs w:val="20"/>
        </w:rPr>
        <w:t>IX. Podstawy wykluczenia z postępowania</w:t>
      </w:r>
    </w:p>
    <w:p w14:paraId="0579C2CC" w14:textId="303BAECB" w:rsidR="009C459C" w:rsidRPr="0074121B" w:rsidRDefault="00047D3A" w:rsidP="009D36BA">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t>Z postępowania o udzielenie zamówienia wyklucza się Wykonawców, w stosunku do których zachodzi którakolwiek z okoliczności ws</w:t>
      </w:r>
      <w:r w:rsidR="00020F97" w:rsidRPr="0074121B">
        <w:rPr>
          <w:rFonts w:asciiTheme="majorHAnsi" w:hAnsiTheme="majorHAnsi" w:cstheme="majorHAnsi"/>
          <w:sz w:val="20"/>
          <w:szCs w:val="20"/>
        </w:rPr>
        <w:t xml:space="preserve">kazanych </w:t>
      </w:r>
      <w:r w:rsidRPr="0074121B">
        <w:rPr>
          <w:rFonts w:asciiTheme="majorHAnsi" w:hAnsiTheme="majorHAnsi" w:cstheme="majorHAnsi"/>
          <w:sz w:val="20"/>
          <w:szCs w:val="20"/>
        </w:rPr>
        <w:t>w art. 108 ust. 1 PZP</w:t>
      </w:r>
      <w:r w:rsidR="007F23B5" w:rsidRPr="0074121B">
        <w:rPr>
          <w:rFonts w:asciiTheme="majorHAnsi" w:hAnsiTheme="majorHAnsi" w:cstheme="majorHAnsi"/>
          <w:sz w:val="20"/>
          <w:szCs w:val="20"/>
        </w:rPr>
        <w:t xml:space="preserve"> </w:t>
      </w:r>
      <w:r w:rsidR="009C459C" w:rsidRPr="0074121B">
        <w:rPr>
          <w:rFonts w:asciiTheme="majorHAnsi" w:hAnsiTheme="majorHAnsi" w:cstheme="majorHAnsi"/>
          <w:sz w:val="20"/>
          <w:szCs w:val="20"/>
        </w:rPr>
        <w:t xml:space="preserve">oraz </w:t>
      </w:r>
      <w:r w:rsidR="009C459C" w:rsidRPr="0074121B">
        <w:rPr>
          <w:rFonts w:asciiTheme="majorHAnsi" w:hAnsiTheme="majorHAnsi" w:cstheme="majorHAnsi"/>
          <w:b/>
          <w:bCs/>
          <w:sz w:val="20"/>
          <w:szCs w:val="20"/>
        </w:rPr>
        <w:t xml:space="preserve">art. 7 ust. 1 ustawy z dnia 13 kwietnia 2022 r. o </w:t>
      </w:r>
      <w:r w:rsidR="009C459C" w:rsidRPr="0074121B">
        <w:rPr>
          <w:rFonts w:asciiTheme="majorHAnsi" w:hAnsiTheme="majorHAnsi" w:cstheme="majorHAnsi"/>
          <w:b/>
          <w:sz w:val="20"/>
          <w:szCs w:val="20"/>
        </w:rPr>
        <w:t>szczególnych rozwiązaniach w zakresie przeciwdziałania wspieraniu agresji na Ukrainę oraz służących ochronie bezpiecz</w:t>
      </w:r>
      <w:r w:rsidR="000845C4">
        <w:rPr>
          <w:rFonts w:asciiTheme="majorHAnsi" w:hAnsiTheme="majorHAnsi" w:cstheme="majorHAnsi"/>
          <w:b/>
          <w:sz w:val="20"/>
          <w:szCs w:val="20"/>
        </w:rPr>
        <w:t>eństwa narodowego (Dz. U. z 2025</w:t>
      </w:r>
      <w:r w:rsidR="009C459C" w:rsidRPr="0074121B">
        <w:rPr>
          <w:rFonts w:asciiTheme="majorHAnsi" w:hAnsiTheme="majorHAnsi" w:cstheme="majorHAnsi"/>
          <w:b/>
          <w:sz w:val="20"/>
          <w:szCs w:val="20"/>
        </w:rPr>
        <w:t xml:space="preserve"> r. poz. </w:t>
      </w:r>
      <w:r w:rsidR="000845C4">
        <w:rPr>
          <w:rFonts w:asciiTheme="majorHAnsi" w:hAnsiTheme="majorHAnsi" w:cstheme="majorHAnsi"/>
          <w:b/>
          <w:sz w:val="20"/>
          <w:szCs w:val="20"/>
        </w:rPr>
        <w:t>514</w:t>
      </w:r>
      <w:r w:rsidR="008D3F1A">
        <w:rPr>
          <w:rFonts w:asciiTheme="majorHAnsi" w:hAnsiTheme="majorHAnsi" w:cstheme="majorHAnsi"/>
          <w:b/>
          <w:sz w:val="20"/>
          <w:szCs w:val="20"/>
        </w:rPr>
        <w:t>)</w:t>
      </w:r>
    </w:p>
    <w:p w14:paraId="00000095" w14:textId="77777777" w:rsidR="002C041E" w:rsidRPr="0074121B" w:rsidRDefault="00047D3A" w:rsidP="009D36BA">
      <w:pPr>
        <w:numPr>
          <w:ilvl w:val="0"/>
          <w:numId w:val="1"/>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Wykluczenie Wykonawcy następuje zgodnie z art. 111 PZP </w:t>
      </w:r>
    </w:p>
    <w:p w14:paraId="5597A9EA" w14:textId="77777777" w:rsidR="00804C28" w:rsidRPr="0074121B" w:rsidRDefault="00804C28" w:rsidP="00804C28">
      <w:pPr>
        <w:jc w:val="both"/>
        <w:rPr>
          <w:rFonts w:asciiTheme="majorHAnsi" w:hAnsiTheme="majorHAnsi" w:cstheme="majorHAnsi"/>
          <w:sz w:val="20"/>
          <w:szCs w:val="20"/>
        </w:rPr>
      </w:pPr>
    </w:p>
    <w:p w14:paraId="365E674D" w14:textId="77777777" w:rsidR="00804C28" w:rsidRPr="0074121B" w:rsidRDefault="00804C28" w:rsidP="00804C28">
      <w:pPr>
        <w:jc w:val="both"/>
        <w:rPr>
          <w:rFonts w:asciiTheme="majorHAnsi" w:hAnsiTheme="majorHAnsi" w:cstheme="majorHAnsi"/>
          <w:sz w:val="20"/>
          <w:szCs w:val="20"/>
        </w:rPr>
      </w:pPr>
    </w:p>
    <w:p w14:paraId="00000096" w14:textId="1BDE7643" w:rsidR="002C041E" w:rsidRPr="0074121B" w:rsidRDefault="00047D3A" w:rsidP="00BC7F81">
      <w:pPr>
        <w:pStyle w:val="Nagwek2"/>
        <w:ind w:left="284" w:hanging="284"/>
        <w:jc w:val="both"/>
        <w:rPr>
          <w:rFonts w:asciiTheme="majorHAnsi" w:hAnsiTheme="majorHAnsi" w:cstheme="majorHAnsi"/>
          <w:sz w:val="20"/>
          <w:szCs w:val="20"/>
        </w:rPr>
      </w:pPr>
      <w:bookmarkStart w:id="8" w:name="_crlv0voso4yw" w:colFirst="0" w:colLast="0"/>
      <w:bookmarkEnd w:id="8"/>
      <w:r w:rsidRPr="0074121B">
        <w:rPr>
          <w:rFonts w:asciiTheme="majorHAnsi" w:hAnsiTheme="majorHAnsi" w:cstheme="majorHAnsi"/>
          <w:sz w:val="20"/>
          <w:szCs w:val="20"/>
        </w:rPr>
        <w:t>X. Podmiotowe środki dowodowe. Oświadczenia i dokumenty, jakie zobowiązani są dostarczyć Wykonawcy w</w:t>
      </w:r>
      <w:r w:rsidR="00BA3D50" w:rsidRPr="0074121B">
        <w:rPr>
          <w:rFonts w:asciiTheme="majorHAnsi" w:hAnsiTheme="majorHAnsi" w:cstheme="majorHAnsi"/>
          <w:sz w:val="20"/>
          <w:szCs w:val="20"/>
        </w:rPr>
        <w:t> </w:t>
      </w:r>
      <w:r w:rsidRPr="0074121B">
        <w:rPr>
          <w:rFonts w:asciiTheme="majorHAnsi" w:hAnsiTheme="majorHAnsi" w:cstheme="majorHAnsi"/>
          <w:sz w:val="20"/>
          <w:szCs w:val="20"/>
        </w:rPr>
        <w:t>celu potwierdzenia spełniania warunków udziału w postępowaniu oraz wykazania braku podstaw wykluczenia</w:t>
      </w:r>
    </w:p>
    <w:p w14:paraId="7063A051" w14:textId="1884B3AA" w:rsidR="00BE630E" w:rsidRPr="0074121B" w:rsidRDefault="00047D3A" w:rsidP="00B8658F">
      <w:pPr>
        <w:pStyle w:val="Standard"/>
        <w:numPr>
          <w:ilvl w:val="0"/>
          <w:numId w:val="33"/>
        </w:numPr>
        <w:suppressAutoHyphens w:val="0"/>
        <w:spacing w:line="276" w:lineRule="auto"/>
        <w:ind w:left="426" w:hanging="426"/>
        <w:jc w:val="both"/>
        <w:rPr>
          <w:rFonts w:asciiTheme="minorHAnsi" w:hAnsiTheme="minorHAnsi" w:cstheme="minorHAnsi"/>
          <w:sz w:val="20"/>
          <w:szCs w:val="20"/>
        </w:rPr>
      </w:pPr>
      <w:r w:rsidRPr="0074121B">
        <w:rPr>
          <w:rFonts w:asciiTheme="majorHAnsi" w:hAnsiTheme="majorHAnsi" w:cstheme="majorHAnsi"/>
          <w:sz w:val="20"/>
          <w:szCs w:val="20"/>
        </w:rPr>
        <w:t xml:space="preserve">Do oferty </w:t>
      </w:r>
      <w:r w:rsidR="003C5710" w:rsidRPr="0074121B">
        <w:rPr>
          <w:rFonts w:asciiTheme="majorHAnsi" w:hAnsiTheme="majorHAnsi" w:cstheme="majorHAnsi"/>
          <w:sz w:val="20"/>
          <w:szCs w:val="20"/>
        </w:rPr>
        <w:t xml:space="preserve"> ( </w:t>
      </w:r>
      <w:r w:rsidR="003C5710" w:rsidRPr="0074121B">
        <w:rPr>
          <w:rFonts w:asciiTheme="majorHAnsi" w:hAnsiTheme="majorHAnsi" w:cstheme="majorHAnsi"/>
          <w:b/>
          <w:sz w:val="20"/>
          <w:szCs w:val="20"/>
        </w:rPr>
        <w:t>formularz oferty – załącznik nr 1</w:t>
      </w:r>
      <w:r w:rsidR="0044154A" w:rsidRPr="0074121B">
        <w:rPr>
          <w:rFonts w:asciiTheme="majorHAnsi" w:hAnsiTheme="majorHAnsi" w:cstheme="majorHAnsi"/>
          <w:b/>
          <w:sz w:val="20"/>
          <w:szCs w:val="20"/>
        </w:rPr>
        <w:t>)</w:t>
      </w:r>
      <w:r w:rsidR="00442079" w:rsidRPr="0074121B">
        <w:rPr>
          <w:rFonts w:asciiTheme="majorHAnsi" w:hAnsiTheme="majorHAnsi" w:cstheme="majorHAnsi"/>
          <w:sz w:val="20"/>
          <w:szCs w:val="20"/>
        </w:rPr>
        <w:t xml:space="preserve"> </w:t>
      </w:r>
      <w:r w:rsidRPr="0074121B">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w:t>
      </w:r>
      <w:r w:rsidR="00BE630E" w:rsidRPr="0074121B">
        <w:rPr>
          <w:rFonts w:asciiTheme="majorHAnsi" w:hAnsiTheme="majorHAnsi" w:cstheme="majorHAnsi"/>
          <w:b/>
          <w:sz w:val="20"/>
          <w:szCs w:val="20"/>
        </w:rPr>
        <w:t>Załącznikiem nr 2  do SWZ</w:t>
      </w:r>
      <w:r w:rsidR="00BE630E" w:rsidRPr="0074121B">
        <w:rPr>
          <w:rFonts w:asciiTheme="majorHAnsi" w:hAnsiTheme="majorHAnsi" w:cstheme="majorHAnsi"/>
          <w:sz w:val="20"/>
          <w:szCs w:val="20"/>
        </w:rPr>
        <w:t xml:space="preserve">, </w:t>
      </w:r>
      <w:r w:rsidR="00BE630E" w:rsidRPr="0074121B">
        <w:rPr>
          <w:rFonts w:asciiTheme="majorHAnsi" w:hAnsiTheme="majorHAnsi" w:cstheme="majorHAnsi"/>
          <w:b/>
          <w:sz w:val="20"/>
          <w:szCs w:val="20"/>
        </w:rPr>
        <w:t>Załącznikiem nr 3</w:t>
      </w:r>
      <w:r w:rsidR="008E6ADA">
        <w:rPr>
          <w:rFonts w:asciiTheme="majorHAnsi" w:hAnsiTheme="majorHAnsi" w:cstheme="majorHAnsi"/>
          <w:b/>
          <w:sz w:val="20"/>
          <w:szCs w:val="20"/>
        </w:rPr>
        <w:t xml:space="preserve"> </w:t>
      </w:r>
      <w:r w:rsidR="00BE630E" w:rsidRPr="0074121B">
        <w:rPr>
          <w:rFonts w:asciiTheme="majorHAnsi" w:hAnsiTheme="majorHAnsi" w:cstheme="majorHAnsi"/>
          <w:b/>
          <w:sz w:val="20"/>
          <w:szCs w:val="20"/>
        </w:rPr>
        <w:t xml:space="preserve"> do SWZ, Załącznikiem </w:t>
      </w:r>
      <w:r w:rsidR="008E6ADA">
        <w:rPr>
          <w:rFonts w:asciiTheme="majorHAnsi" w:hAnsiTheme="majorHAnsi" w:cstheme="majorHAnsi"/>
          <w:b/>
          <w:sz w:val="20"/>
          <w:szCs w:val="20"/>
        </w:rPr>
        <w:t>4</w:t>
      </w:r>
      <w:r w:rsidR="00296997" w:rsidRPr="0074121B">
        <w:rPr>
          <w:rFonts w:asciiTheme="majorHAnsi" w:hAnsiTheme="majorHAnsi" w:cstheme="majorHAnsi"/>
          <w:b/>
          <w:sz w:val="20"/>
          <w:szCs w:val="20"/>
        </w:rPr>
        <w:t xml:space="preserve"> </w:t>
      </w:r>
      <w:r w:rsidR="00BE630E" w:rsidRPr="0074121B">
        <w:rPr>
          <w:rFonts w:asciiTheme="majorHAnsi" w:hAnsiTheme="majorHAnsi" w:cstheme="majorHAnsi"/>
          <w:b/>
          <w:sz w:val="20"/>
          <w:szCs w:val="20"/>
        </w:rPr>
        <w:t xml:space="preserve">do SWZ oraz Załącznikiem nr </w:t>
      </w:r>
      <w:r w:rsidR="008E6ADA">
        <w:rPr>
          <w:rFonts w:asciiTheme="majorHAnsi" w:hAnsiTheme="majorHAnsi" w:cstheme="majorHAnsi"/>
          <w:b/>
          <w:sz w:val="20"/>
          <w:szCs w:val="20"/>
        </w:rPr>
        <w:t>5</w:t>
      </w:r>
      <w:r w:rsidR="00BE630E" w:rsidRPr="0074121B">
        <w:rPr>
          <w:rFonts w:asciiTheme="majorHAnsi" w:hAnsiTheme="majorHAnsi" w:cstheme="majorHAnsi"/>
          <w:b/>
          <w:sz w:val="20"/>
          <w:szCs w:val="20"/>
        </w:rPr>
        <w:t xml:space="preserve"> do SWZ.</w:t>
      </w:r>
    </w:p>
    <w:p w14:paraId="1ADB8BBD" w14:textId="150E0949" w:rsidR="00635188" w:rsidRPr="0074121B" w:rsidRDefault="00635188" w:rsidP="009D37A4">
      <w:pPr>
        <w:pStyle w:val="Akapitzlist"/>
        <w:numPr>
          <w:ilvl w:val="0"/>
          <w:numId w:val="33"/>
        </w:numPr>
        <w:ind w:left="426"/>
        <w:jc w:val="both"/>
        <w:rPr>
          <w:rFonts w:asciiTheme="majorHAnsi" w:hAnsiTheme="majorHAnsi" w:cstheme="majorHAnsi"/>
          <w:sz w:val="20"/>
          <w:szCs w:val="20"/>
        </w:rPr>
      </w:pPr>
      <w:r w:rsidRPr="0074121B">
        <w:rPr>
          <w:rFonts w:asciiTheme="majorHAnsi" w:hAnsiTheme="majorHAnsi" w:cstheme="majorHAnsi"/>
          <w:sz w:val="20"/>
          <w:szCs w:val="20"/>
        </w:rPr>
        <w:t>P</w:t>
      </w:r>
      <w:r w:rsidR="00BE630E" w:rsidRPr="0074121B">
        <w:rPr>
          <w:rFonts w:asciiTheme="majorHAnsi" w:hAnsiTheme="majorHAnsi" w:cstheme="majorHAnsi"/>
          <w:sz w:val="20"/>
          <w:szCs w:val="20"/>
        </w:rPr>
        <w:t xml:space="preserve">rzedmiotowe </w:t>
      </w:r>
      <w:r w:rsidRPr="0074121B">
        <w:rPr>
          <w:rFonts w:asciiTheme="majorHAnsi" w:hAnsiTheme="majorHAnsi" w:cstheme="majorHAnsi"/>
          <w:sz w:val="20"/>
          <w:szCs w:val="20"/>
        </w:rPr>
        <w:t xml:space="preserve"> środki dowodowe wymagane od </w:t>
      </w:r>
      <w:r w:rsidR="001F097C" w:rsidRPr="0074121B">
        <w:rPr>
          <w:rFonts w:asciiTheme="majorHAnsi" w:hAnsiTheme="majorHAnsi" w:cstheme="majorHAnsi"/>
          <w:sz w:val="20"/>
          <w:szCs w:val="20"/>
        </w:rPr>
        <w:t>W</w:t>
      </w:r>
      <w:r w:rsidRPr="0074121B">
        <w:rPr>
          <w:rFonts w:asciiTheme="majorHAnsi" w:hAnsiTheme="majorHAnsi" w:cstheme="majorHAnsi"/>
          <w:sz w:val="20"/>
          <w:szCs w:val="20"/>
        </w:rPr>
        <w:t>ykonawcy obejmują:</w:t>
      </w:r>
    </w:p>
    <w:p w14:paraId="0D73499C" w14:textId="2012D533" w:rsidR="00635188" w:rsidRPr="0074121B" w:rsidRDefault="00635188" w:rsidP="00635188">
      <w:pPr>
        <w:ind w:left="426"/>
        <w:jc w:val="both"/>
        <w:rPr>
          <w:rFonts w:asciiTheme="majorHAnsi" w:hAnsiTheme="majorHAnsi" w:cstheme="majorHAnsi"/>
          <w:sz w:val="20"/>
          <w:szCs w:val="20"/>
        </w:rPr>
      </w:pPr>
      <w:r w:rsidRPr="0074121B">
        <w:rPr>
          <w:rFonts w:asciiTheme="majorHAnsi" w:hAnsiTheme="majorHAnsi" w:cstheme="majorHAnsi"/>
          <w:sz w:val="20"/>
          <w:szCs w:val="20"/>
        </w:rPr>
        <w:t>Zamawiający nie wymaga w niniejszym postępowaniu.</w:t>
      </w:r>
    </w:p>
    <w:p w14:paraId="00000098" w14:textId="77777777" w:rsidR="002C041E" w:rsidRPr="0074121B" w:rsidRDefault="00047D3A" w:rsidP="009D37A4">
      <w:pPr>
        <w:numPr>
          <w:ilvl w:val="0"/>
          <w:numId w:val="33"/>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38DA7B5E" w:rsidR="005942F5" w:rsidRPr="0074121B" w:rsidRDefault="005942F5" w:rsidP="009D37A4">
      <w:pPr>
        <w:numPr>
          <w:ilvl w:val="0"/>
          <w:numId w:val="33"/>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wzywa </w:t>
      </w:r>
      <w:r w:rsidR="001F097C" w:rsidRPr="0074121B">
        <w:rPr>
          <w:rFonts w:asciiTheme="majorHAnsi" w:hAnsiTheme="majorHAnsi" w:cstheme="majorHAnsi"/>
          <w:sz w:val="20"/>
          <w:szCs w:val="20"/>
        </w:rPr>
        <w:t>W</w:t>
      </w:r>
      <w:r w:rsidRPr="0074121B">
        <w:rPr>
          <w:rFonts w:asciiTheme="majorHAnsi" w:hAnsiTheme="majorHAnsi" w:cstheme="majorHAnsi"/>
          <w:sz w:val="20"/>
          <w:szCs w:val="20"/>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B256D" w14:textId="62469D2E" w:rsidR="00927768" w:rsidRPr="0074121B" w:rsidRDefault="00927768" w:rsidP="009D37A4">
      <w:pPr>
        <w:numPr>
          <w:ilvl w:val="0"/>
          <w:numId w:val="33"/>
        </w:numPr>
        <w:ind w:left="426"/>
        <w:jc w:val="both"/>
        <w:rPr>
          <w:rFonts w:asciiTheme="majorHAnsi" w:hAnsiTheme="majorHAnsi" w:cstheme="majorHAnsi"/>
          <w:sz w:val="20"/>
          <w:szCs w:val="20"/>
        </w:rPr>
      </w:pPr>
      <w:r w:rsidRPr="0074121B">
        <w:rPr>
          <w:rFonts w:asciiTheme="majorHAnsi" w:hAnsiTheme="majorHAnsi" w:cstheme="majorHAnsi"/>
          <w:sz w:val="20"/>
          <w:szCs w:val="20"/>
        </w:rPr>
        <w:t>P</w:t>
      </w:r>
      <w:r w:rsidR="00BE630E" w:rsidRPr="0074121B">
        <w:rPr>
          <w:rFonts w:asciiTheme="majorHAnsi" w:hAnsiTheme="majorHAnsi" w:cstheme="majorHAnsi"/>
          <w:sz w:val="20"/>
          <w:szCs w:val="20"/>
        </w:rPr>
        <w:t>odmiotowe</w:t>
      </w:r>
      <w:r w:rsidRPr="0074121B">
        <w:rPr>
          <w:rFonts w:asciiTheme="majorHAnsi" w:hAnsiTheme="majorHAnsi" w:cstheme="majorHAnsi"/>
          <w:sz w:val="20"/>
          <w:szCs w:val="20"/>
        </w:rPr>
        <w:t xml:space="preserve"> środki dowodowe wymagane od </w:t>
      </w:r>
      <w:r w:rsidR="001F097C"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obejmują:</w:t>
      </w:r>
    </w:p>
    <w:p w14:paraId="7A230BBA" w14:textId="54C9E95E" w:rsidR="000845C4" w:rsidRPr="00FC0D96" w:rsidRDefault="000845C4" w:rsidP="00E468D5">
      <w:pPr>
        <w:pStyle w:val="Akapitzlist"/>
        <w:ind w:left="426"/>
        <w:jc w:val="both"/>
        <w:rPr>
          <w:rFonts w:ascii="Calibri" w:hAnsi="Calibri" w:cs="Calibri"/>
          <w:sz w:val="20"/>
          <w:szCs w:val="20"/>
        </w:rPr>
      </w:pPr>
      <w:r w:rsidRPr="0063406A">
        <w:rPr>
          <w:rFonts w:ascii="Calibri" w:hAnsi="Calibri" w:cs="Calibri"/>
          <w:sz w:val="20"/>
          <w:szCs w:val="20"/>
        </w:rPr>
        <w:t>a)</w:t>
      </w:r>
      <w:r>
        <w:rPr>
          <w:rFonts w:ascii="Calibri" w:hAnsi="Calibri" w:cs="Calibri"/>
          <w:b/>
          <w:sz w:val="20"/>
          <w:szCs w:val="20"/>
        </w:rPr>
        <w:t xml:space="preserve"> </w:t>
      </w:r>
      <w:r w:rsidRPr="0074121B">
        <w:rPr>
          <w:rFonts w:ascii="Calibri" w:hAnsi="Calibri" w:cs="Calibri"/>
          <w:b/>
          <w:sz w:val="20"/>
          <w:szCs w:val="20"/>
        </w:rPr>
        <w:t>wykaz robót budowlanych</w:t>
      </w:r>
      <w:r>
        <w:rPr>
          <w:rFonts w:ascii="Calibri" w:hAnsi="Calibri" w:cs="Calibri"/>
          <w:b/>
          <w:sz w:val="20"/>
          <w:szCs w:val="20"/>
        </w:rPr>
        <w:t xml:space="preserve"> </w:t>
      </w:r>
      <w:r w:rsidRPr="0074121B">
        <w:rPr>
          <w:rFonts w:ascii="Calibri" w:hAnsi="Calibri" w:cs="Calibri"/>
          <w:sz w:val="20"/>
          <w:szCs w:val="20"/>
        </w:rPr>
        <w:t>wykonanych nie wcześniej niż w okresie ostatnich 5 lat, a jeżeli okres prowadzenia działalności jest krótszy</w:t>
      </w:r>
      <w:r w:rsidRPr="00FC0D96">
        <w:rPr>
          <w:rFonts w:ascii="Calibri" w:hAnsi="Calibri" w:cs="Calibri"/>
          <w:bCs/>
          <w:sz w:val="20"/>
          <w:szCs w:val="20"/>
        </w:rPr>
        <w:t xml:space="preserve"> w tym okresie</w:t>
      </w:r>
      <w:r>
        <w:rPr>
          <w:rFonts w:ascii="Calibri" w:hAnsi="Calibri" w:cs="Calibri"/>
          <w:bCs/>
          <w:sz w:val="20"/>
          <w:szCs w:val="20"/>
        </w:rPr>
        <w:t>,</w:t>
      </w:r>
      <w:r w:rsidRPr="0074121B">
        <w:rPr>
          <w:rFonts w:ascii="Calibri" w:hAnsi="Calibri" w:cs="Calibri"/>
          <w:b/>
          <w:bCs/>
          <w:sz w:val="20"/>
          <w:szCs w:val="20"/>
        </w:rPr>
        <w:t xml:space="preserve"> </w:t>
      </w:r>
      <w:r w:rsidRPr="00E468D5">
        <w:rPr>
          <w:rFonts w:ascii="Calibri" w:hAnsi="Calibri" w:cs="Calibri"/>
          <w:bCs/>
          <w:sz w:val="20"/>
          <w:szCs w:val="20"/>
        </w:rPr>
        <w:t>w zakresie wartości wskazanym w pkt. VIII. 2.4)  lit a) i lit. b) wraz z podan</w:t>
      </w:r>
      <w:r w:rsidR="00E468D5" w:rsidRPr="00E468D5">
        <w:rPr>
          <w:rFonts w:ascii="Calibri" w:hAnsi="Calibri" w:cs="Calibri"/>
          <w:bCs/>
          <w:sz w:val="20"/>
          <w:szCs w:val="20"/>
        </w:rPr>
        <w:t>iem ich rodzaju, wartości, daty</w:t>
      </w:r>
      <w:r w:rsidRPr="00E468D5">
        <w:rPr>
          <w:rFonts w:ascii="Calibri" w:hAnsi="Calibri" w:cs="Calibri"/>
          <w:bCs/>
          <w:sz w:val="20"/>
          <w:szCs w:val="20"/>
        </w:rPr>
        <w:t xml:space="preserve"> i miejsca  wykonywania oraz podmiotów</w:t>
      </w:r>
      <w:r w:rsidRPr="00FC0D96">
        <w:rPr>
          <w:rFonts w:ascii="Calibri" w:hAnsi="Calibri" w:cs="Calibri"/>
          <w:bCs/>
          <w:sz w:val="20"/>
          <w:szCs w:val="20"/>
        </w:rPr>
        <w:t>,</w:t>
      </w:r>
      <w:r w:rsidRPr="00FC0D96">
        <w:rPr>
          <w:rFonts w:ascii="Calibri" w:hAnsi="Calibri" w:cs="Calibri"/>
          <w:sz w:val="20"/>
          <w:szCs w:val="20"/>
        </w:rPr>
        <w:t xml:space="preserve"> na rzecz których roboty zostały wykonane, oraz załączeniem dowodów określających czy te roboty budowalne  zostały wykonane należycie, przy czym dowodami, o których mowa, są referencje bądź inne dokumenty sporządzone przez podmiot, na rzecz którego roboty budowalne zostały wykonane, a jeżeli  wykonawca z przyczyn  niezależnych od niego nie jest w stanie uzyskać tych dokumentów - inne odpowiednie dokumenty</w:t>
      </w:r>
      <w:r>
        <w:rPr>
          <w:rFonts w:ascii="Calibri" w:hAnsi="Calibri" w:cs="Calibri"/>
          <w:bCs/>
          <w:sz w:val="20"/>
          <w:szCs w:val="20"/>
        </w:rPr>
        <w:t>)</w:t>
      </w:r>
      <w:r w:rsidRPr="00FC0D96">
        <w:rPr>
          <w:rFonts w:ascii="Calibri" w:hAnsi="Calibri" w:cs="Calibri"/>
          <w:bCs/>
          <w:sz w:val="20"/>
          <w:szCs w:val="20"/>
        </w:rPr>
        <w:t xml:space="preserve"> - </w:t>
      </w:r>
      <w:r w:rsidRPr="00E468D5">
        <w:rPr>
          <w:rFonts w:ascii="Calibri" w:hAnsi="Calibri" w:cs="Calibri"/>
          <w:b/>
          <w:sz w:val="20"/>
          <w:szCs w:val="20"/>
        </w:rPr>
        <w:t xml:space="preserve">Załącznik nr </w:t>
      </w:r>
      <w:r w:rsidR="00E468D5" w:rsidRPr="00E468D5">
        <w:rPr>
          <w:rFonts w:ascii="Calibri" w:hAnsi="Calibri" w:cs="Calibri"/>
          <w:b/>
          <w:sz w:val="20"/>
          <w:szCs w:val="20"/>
        </w:rPr>
        <w:t>6</w:t>
      </w:r>
      <w:r w:rsidRPr="00E468D5">
        <w:rPr>
          <w:rFonts w:ascii="Calibri" w:hAnsi="Calibri" w:cs="Calibri"/>
          <w:b/>
          <w:sz w:val="20"/>
          <w:szCs w:val="20"/>
        </w:rPr>
        <w:t xml:space="preserve"> do SWZ.</w:t>
      </w:r>
    </w:p>
    <w:p w14:paraId="03E861DF" w14:textId="79EBCDDF" w:rsidR="000845C4" w:rsidRPr="0074121B" w:rsidRDefault="000845C4" w:rsidP="00E468D5">
      <w:pPr>
        <w:pStyle w:val="Akapitzlist"/>
        <w:ind w:left="426"/>
        <w:jc w:val="both"/>
        <w:rPr>
          <w:rFonts w:ascii="Calibri" w:hAnsi="Calibri" w:cs="Calibri"/>
          <w:sz w:val="20"/>
          <w:szCs w:val="20"/>
        </w:rPr>
      </w:pPr>
      <w:r>
        <w:rPr>
          <w:rFonts w:ascii="Calibri" w:hAnsi="Calibri" w:cs="Calibri"/>
          <w:b/>
          <w:sz w:val="20"/>
          <w:szCs w:val="20"/>
        </w:rPr>
        <w:t xml:space="preserve">b) </w:t>
      </w:r>
      <w:r w:rsidRPr="0074121B">
        <w:rPr>
          <w:rFonts w:ascii="Calibri" w:hAnsi="Calibri" w:cs="Calibri"/>
          <w:b/>
          <w:sz w:val="20"/>
          <w:szCs w:val="20"/>
        </w:rPr>
        <w:t>oświadczenie Wykonawcy o przychodzie</w:t>
      </w:r>
      <w:r>
        <w:rPr>
          <w:rFonts w:ascii="Calibri" w:hAnsi="Calibri" w:cs="Calibri"/>
          <w:b/>
          <w:sz w:val="20"/>
          <w:szCs w:val="20"/>
        </w:rPr>
        <w:t xml:space="preserve">. </w:t>
      </w:r>
      <w:r>
        <w:rPr>
          <w:rFonts w:ascii="Calibri" w:hAnsi="Calibri" w:cs="Calibri"/>
          <w:bCs/>
          <w:sz w:val="20"/>
          <w:szCs w:val="20"/>
        </w:rPr>
        <w:t>D</w:t>
      </w:r>
      <w:r w:rsidRPr="0074121B">
        <w:rPr>
          <w:rFonts w:ascii="Calibri" w:hAnsi="Calibri" w:cs="Calibri"/>
          <w:bCs/>
          <w:sz w:val="20"/>
          <w:szCs w:val="20"/>
        </w:rPr>
        <w:t>okument ten ma potwierdzać spełnienie wymagań wskazanych w pkt VIII. 2.</w:t>
      </w:r>
      <w:r>
        <w:rPr>
          <w:rFonts w:ascii="Calibri" w:hAnsi="Calibri" w:cs="Calibri"/>
          <w:bCs/>
          <w:sz w:val="20"/>
          <w:szCs w:val="20"/>
        </w:rPr>
        <w:t>3</w:t>
      </w:r>
      <w:r w:rsidRPr="0074121B">
        <w:rPr>
          <w:rFonts w:ascii="Calibri" w:hAnsi="Calibri" w:cs="Calibri"/>
          <w:bCs/>
          <w:sz w:val="20"/>
          <w:szCs w:val="20"/>
        </w:rPr>
        <w:t>) SWZ</w:t>
      </w:r>
      <w:r w:rsidRPr="0074121B">
        <w:rPr>
          <w:rFonts w:ascii="Calibri" w:hAnsi="Calibri" w:cs="Calibri"/>
          <w:b/>
          <w:sz w:val="20"/>
          <w:szCs w:val="20"/>
        </w:rPr>
        <w:t xml:space="preserve">  - Załącznik nr </w:t>
      </w:r>
      <w:r w:rsidRPr="00E468D5">
        <w:rPr>
          <w:rFonts w:ascii="Calibri" w:hAnsi="Calibri" w:cs="Calibri"/>
          <w:b/>
          <w:sz w:val="20"/>
          <w:szCs w:val="20"/>
        </w:rPr>
        <w:t>7</w:t>
      </w:r>
      <w:r w:rsidRPr="0074121B">
        <w:rPr>
          <w:rFonts w:ascii="Calibri" w:hAnsi="Calibri" w:cs="Calibri"/>
          <w:b/>
          <w:sz w:val="20"/>
          <w:szCs w:val="20"/>
        </w:rPr>
        <w:t xml:space="preserve"> do SWZ.</w:t>
      </w:r>
    </w:p>
    <w:p w14:paraId="000000A2" w14:textId="54BE14C2" w:rsidR="002C041E" w:rsidRPr="0074121B" w:rsidRDefault="00047D3A" w:rsidP="009D37A4">
      <w:pPr>
        <w:pStyle w:val="Akapitzlist"/>
        <w:numPr>
          <w:ilvl w:val="0"/>
          <w:numId w:val="33"/>
        </w:numPr>
        <w:pBdr>
          <w:top w:val="nil"/>
          <w:left w:val="nil"/>
          <w:bottom w:val="nil"/>
          <w:right w:val="nil"/>
          <w:between w:val="nil"/>
        </w:pBd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amawiający od </w:t>
      </w:r>
      <w:r w:rsidR="008811D0" w:rsidRPr="0074121B">
        <w:rPr>
          <w:rFonts w:asciiTheme="majorHAnsi" w:hAnsiTheme="majorHAnsi" w:cstheme="majorHAnsi"/>
          <w:sz w:val="20"/>
          <w:szCs w:val="20"/>
        </w:rPr>
        <w:t>W</w:t>
      </w:r>
      <w:r w:rsidRPr="0074121B">
        <w:rPr>
          <w:rFonts w:asciiTheme="majorHAnsi" w:hAnsiTheme="majorHAnsi" w:cstheme="majorHAnsi"/>
          <w:sz w:val="20"/>
          <w:szCs w:val="20"/>
        </w:rPr>
        <w:t xml:space="preserve">ykonawcy oraz rozporządzenia Prezesa Rady Ministrów z dnia </w:t>
      </w:r>
      <w:r w:rsidR="002A2627" w:rsidRPr="0074121B">
        <w:rPr>
          <w:rFonts w:asciiTheme="majorHAnsi" w:hAnsiTheme="majorHAnsi" w:cstheme="majorHAnsi"/>
          <w:smallCaps/>
          <w:sz w:val="20"/>
          <w:szCs w:val="20"/>
        </w:rPr>
        <w:t xml:space="preserve">30 </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2D1EC445" w:rsidR="002C041E" w:rsidRPr="0074121B" w:rsidRDefault="00047D3A">
      <w:pPr>
        <w:pStyle w:val="Nagwek2"/>
        <w:rPr>
          <w:rFonts w:asciiTheme="majorHAnsi" w:hAnsiTheme="majorHAnsi" w:cstheme="majorHAnsi"/>
          <w:sz w:val="20"/>
          <w:szCs w:val="20"/>
        </w:rPr>
      </w:pPr>
      <w:bookmarkStart w:id="9" w:name="_gb4nrns0uw97" w:colFirst="0" w:colLast="0"/>
      <w:bookmarkEnd w:id="9"/>
      <w:r w:rsidRPr="0074121B">
        <w:rPr>
          <w:rFonts w:asciiTheme="majorHAnsi" w:hAnsiTheme="majorHAnsi" w:cstheme="majorHAnsi"/>
          <w:sz w:val="20"/>
          <w:szCs w:val="20"/>
        </w:rPr>
        <w:t>XI. Poleganie na zasobach innych podmiotów</w:t>
      </w:r>
    </w:p>
    <w:p w14:paraId="000000A4" w14:textId="488D393B"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1B2F39F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 odniesieniu do warunków dotyczących doświadczenia,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mogą polegać na zdolnościach podmiotów udostępniających zasoby, jeśli podmioty te wykonają świadczenie do realizacji którego te zdolności są wymagane.</w:t>
      </w:r>
    </w:p>
    <w:p w14:paraId="000000A6" w14:textId="37583805"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6FFD9E2A"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ocenia, czy udostępniane </w:t>
      </w:r>
      <w:r w:rsidR="008811D0" w:rsidRPr="0074121B">
        <w:rPr>
          <w:rFonts w:asciiTheme="majorHAnsi" w:hAnsiTheme="majorHAnsi" w:cstheme="majorHAnsi"/>
          <w:sz w:val="20"/>
          <w:szCs w:val="20"/>
        </w:rPr>
        <w:t xml:space="preserve">Wykonawcy </w:t>
      </w:r>
      <w:r w:rsidRPr="0074121B">
        <w:rPr>
          <w:rFonts w:asciiTheme="majorHAnsi" w:hAnsiTheme="majorHAnsi" w:cstheme="majorHAnsi"/>
          <w:sz w:val="20"/>
          <w:szCs w:val="20"/>
        </w:rPr>
        <w:t xml:space="preserve">przez podmioty udostępniające zasoby zdolności techniczne lub zawodowe, pozwalają na wykazanie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spełniania warunków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 xml:space="preserve">postępowaniu, a także bada, czy nie zachodzą wobec tego podmiotu podstawy wykluczenia, które zostały przewidziane względem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8" w14:textId="388B1AD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sz w:val="20"/>
          <w:szCs w:val="20"/>
        </w:rPr>
        <w:t xml:space="preserve">Jeżeli zdolności techniczne lub zawodowe podmiotu udostępniającego zasoby nie potwierdzają spełniania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 xml:space="preserve">warunków udziału w postępowaniu lub zachodzą wobec tego podmiotu podstawy wykluczenia, </w:t>
      </w:r>
      <w:r w:rsidR="006E4FC5"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 xml:space="preserve">żąda, aby Wykonawca w terminie określonym przez </w:t>
      </w:r>
      <w:r w:rsidR="006E4FC5"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zastąpił ten podmiot innym podmiotem lub podmiotami albo wykazał, że samodzielnie spełnia warunki udziału w</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postępowaniu.</w:t>
      </w:r>
    </w:p>
    <w:p w14:paraId="000000A9" w14:textId="54C0D58C" w:rsidR="002C041E" w:rsidRPr="0074121B" w:rsidRDefault="00047D3A" w:rsidP="009D36BA">
      <w:pPr>
        <w:numPr>
          <w:ilvl w:val="3"/>
          <w:numId w:val="1"/>
        </w:numPr>
        <w:ind w:left="426" w:right="20" w:hanging="454"/>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74121B" w:rsidRDefault="00047D3A" w:rsidP="009D36BA">
      <w:pPr>
        <w:numPr>
          <w:ilvl w:val="3"/>
          <w:numId w:val="1"/>
        </w:numPr>
        <w:shd w:val="clear" w:color="auto" w:fill="FFFFFF"/>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Wykonawca, w przypadku polegania na zdolnościach lub sytuacji podmiotów udostę</w:t>
      </w:r>
      <w:r w:rsidR="00442079" w:rsidRPr="0074121B">
        <w:rPr>
          <w:rFonts w:asciiTheme="majorHAnsi" w:hAnsiTheme="majorHAnsi" w:cstheme="majorHAnsi"/>
          <w:sz w:val="20"/>
          <w:szCs w:val="20"/>
        </w:rPr>
        <w:t>pniających zasoby, przedstawia</w:t>
      </w:r>
      <w:r w:rsidRPr="0074121B">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74121B" w:rsidRDefault="00047D3A">
      <w:pPr>
        <w:pStyle w:val="Nagwek2"/>
        <w:rPr>
          <w:rFonts w:asciiTheme="majorHAnsi" w:hAnsiTheme="majorHAnsi" w:cstheme="majorHAnsi"/>
          <w:sz w:val="20"/>
          <w:szCs w:val="20"/>
        </w:rPr>
      </w:pPr>
      <w:bookmarkStart w:id="10" w:name="_lodptpqf2xh0" w:colFirst="0" w:colLast="0"/>
      <w:bookmarkEnd w:id="10"/>
      <w:r w:rsidRPr="0074121B">
        <w:rPr>
          <w:rFonts w:asciiTheme="majorHAnsi" w:hAnsiTheme="majorHAnsi" w:cstheme="majorHAnsi"/>
          <w:sz w:val="20"/>
          <w:szCs w:val="20"/>
        </w:rPr>
        <w:t>XII. Informacja dla Wykonawców wspólnie ubiegających się o udzielenie zamówienia</w:t>
      </w:r>
    </w:p>
    <w:p w14:paraId="000000AC" w14:textId="77777777"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 xml:space="preserve">winno być załączone do oferty. </w:t>
      </w:r>
    </w:p>
    <w:p w14:paraId="000000AD" w14:textId="26D25AC1"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B9247F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Wykonawcy wspólnie ubiegający się o udzielenie zamówienia dołączają do oferty oświadczenie, z którego wynika,</w:t>
      </w:r>
      <w:r w:rsidR="002A2627" w:rsidRPr="0074121B">
        <w:rPr>
          <w:rFonts w:asciiTheme="majorHAnsi" w:hAnsiTheme="majorHAnsi" w:cstheme="majorHAnsi"/>
          <w:sz w:val="20"/>
          <w:szCs w:val="20"/>
        </w:rPr>
        <w:t xml:space="preserve"> które </w:t>
      </w:r>
      <w:r w:rsidR="00A055AB" w:rsidRPr="0074121B">
        <w:rPr>
          <w:rFonts w:asciiTheme="majorHAnsi" w:hAnsiTheme="majorHAnsi" w:cstheme="majorHAnsi"/>
          <w:sz w:val="20"/>
          <w:szCs w:val="20"/>
        </w:rPr>
        <w:t>prace</w:t>
      </w:r>
      <w:r w:rsidRPr="0074121B">
        <w:rPr>
          <w:rFonts w:asciiTheme="majorHAnsi" w:hAnsiTheme="majorHAnsi" w:cstheme="majorHAnsi"/>
          <w:sz w:val="20"/>
          <w:szCs w:val="20"/>
        </w:rPr>
        <w:t xml:space="preserve"> wykonają poszczególni </w:t>
      </w:r>
      <w:r w:rsidR="001F097C"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AF" w14:textId="45DF5A45" w:rsidR="002C041E" w:rsidRPr="0074121B" w:rsidRDefault="00047D3A"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szCs w:val="20"/>
        </w:rPr>
        <w:t>Oświadczenia i dokumenty potwierdzające brak podstaw do wykluczenia z postępowania składa każdy z</w:t>
      </w:r>
      <w:r w:rsidR="001F097C" w:rsidRPr="0074121B">
        <w:rPr>
          <w:rFonts w:asciiTheme="majorHAnsi" w:hAnsiTheme="majorHAnsi" w:cstheme="majorHAnsi"/>
          <w:sz w:val="20"/>
          <w:szCs w:val="20"/>
        </w:rPr>
        <w:t> </w:t>
      </w:r>
      <w:r w:rsidRPr="0074121B">
        <w:rPr>
          <w:rFonts w:asciiTheme="majorHAnsi" w:hAnsiTheme="majorHAnsi" w:cstheme="majorHAnsi"/>
          <w:sz w:val="20"/>
          <w:szCs w:val="20"/>
        </w:rPr>
        <w:t>Wykonawców wspólnie ubiegających się o zamówienie.</w:t>
      </w:r>
    </w:p>
    <w:p w14:paraId="79741508" w14:textId="3FEC98C2" w:rsidR="002941DE" w:rsidRPr="0074121B" w:rsidRDefault="002941DE" w:rsidP="00B35E4A">
      <w:pPr>
        <w:numPr>
          <w:ilvl w:val="0"/>
          <w:numId w:val="14"/>
        </w:numPr>
        <w:ind w:left="426" w:hanging="454"/>
        <w:jc w:val="both"/>
        <w:rPr>
          <w:rFonts w:asciiTheme="majorHAnsi" w:hAnsiTheme="majorHAnsi" w:cstheme="majorHAnsi"/>
          <w:sz w:val="20"/>
          <w:szCs w:val="20"/>
        </w:rPr>
      </w:pPr>
      <w:r w:rsidRPr="0074121B">
        <w:rPr>
          <w:rFonts w:asciiTheme="majorHAnsi" w:hAnsiTheme="majorHAnsi" w:cstheme="majorHAnsi"/>
          <w:sz w:val="20"/>
        </w:rPr>
        <w:t>W przypadku Wykonawców wspólnie ubiegających się o udzielenie zamówienia, warunek dotyczący zdolności technicznej lub zawodowej wskazany w pkt. VIII musi spełniać co najmniej jeden z członków Konsorcjum.</w:t>
      </w:r>
    </w:p>
    <w:p w14:paraId="000000B0" w14:textId="2496E1DC" w:rsidR="002C041E" w:rsidRPr="0074121B" w:rsidRDefault="00047D3A" w:rsidP="00BC7F81">
      <w:pPr>
        <w:pStyle w:val="Nagwek2"/>
        <w:spacing w:before="240" w:after="240"/>
        <w:ind w:left="426" w:hanging="426"/>
        <w:jc w:val="both"/>
        <w:rPr>
          <w:rFonts w:asciiTheme="majorHAnsi" w:hAnsiTheme="majorHAnsi" w:cstheme="majorHAnsi"/>
          <w:sz w:val="20"/>
          <w:szCs w:val="20"/>
        </w:rPr>
      </w:pPr>
      <w:bookmarkStart w:id="11" w:name="_tp7vefgpgfgi" w:colFirst="0" w:colLast="0"/>
      <w:bookmarkEnd w:id="11"/>
      <w:r w:rsidRPr="0074121B">
        <w:rPr>
          <w:rFonts w:asciiTheme="majorHAnsi" w:hAnsiTheme="majorHAnsi" w:cstheme="majorHAnsi"/>
          <w:sz w:val="20"/>
          <w:szCs w:val="20"/>
        </w:rPr>
        <w:t xml:space="preserve">XIII. Informacje o sposobie porozumiewania się </w:t>
      </w:r>
      <w:r w:rsidR="006E4FC5"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z Wykonawcami oraz przekazywania oświadczeń lub dokumentów</w:t>
      </w:r>
    </w:p>
    <w:p w14:paraId="000000B1" w14:textId="5BA284CC" w:rsidR="002C041E" w:rsidRPr="0074121B" w:rsidRDefault="00047D3A" w:rsidP="00B35E4A">
      <w:pPr>
        <w:numPr>
          <w:ilvl w:val="0"/>
          <w:numId w:val="13"/>
        </w:numPr>
        <w:jc w:val="both"/>
        <w:rPr>
          <w:rFonts w:asciiTheme="majorHAnsi" w:hAnsiTheme="majorHAnsi" w:cstheme="majorHAnsi"/>
          <w:sz w:val="20"/>
          <w:szCs w:val="20"/>
        </w:rPr>
      </w:pPr>
      <w:r w:rsidRPr="0074121B">
        <w:rPr>
          <w:rFonts w:asciiTheme="majorHAnsi" w:hAnsiTheme="majorHAnsi" w:cstheme="majorHAnsi"/>
          <w:sz w:val="20"/>
          <w:szCs w:val="20"/>
        </w:rPr>
        <w:t xml:space="preserve">Osobą uprawnioną do kontaktu z </w:t>
      </w:r>
      <w:r w:rsidR="00CA27AF" w:rsidRPr="0074121B">
        <w:rPr>
          <w:rFonts w:asciiTheme="majorHAnsi" w:hAnsiTheme="majorHAnsi" w:cstheme="majorHAnsi"/>
          <w:sz w:val="20"/>
          <w:szCs w:val="20"/>
        </w:rPr>
        <w:t>Wykonawcami jest</w:t>
      </w:r>
      <w:r w:rsidRPr="0074121B">
        <w:rPr>
          <w:rFonts w:asciiTheme="majorHAnsi" w:hAnsiTheme="majorHAnsi" w:cstheme="majorHAnsi"/>
          <w:sz w:val="20"/>
          <w:szCs w:val="20"/>
        </w:rPr>
        <w:t xml:space="preserve"> </w:t>
      </w:r>
      <w:r w:rsidR="00E51519" w:rsidRPr="0074121B">
        <w:rPr>
          <w:rFonts w:asciiTheme="majorHAnsi" w:hAnsiTheme="majorHAnsi" w:cstheme="majorHAnsi"/>
          <w:sz w:val="20"/>
          <w:szCs w:val="20"/>
        </w:rPr>
        <w:t>Renata Glinkowska</w:t>
      </w:r>
      <w:r w:rsidR="006A77C4" w:rsidRPr="0074121B">
        <w:rPr>
          <w:rFonts w:asciiTheme="majorHAnsi" w:hAnsiTheme="majorHAnsi" w:cstheme="majorHAnsi"/>
          <w:sz w:val="20"/>
          <w:szCs w:val="20"/>
        </w:rPr>
        <w:t>.</w:t>
      </w:r>
    </w:p>
    <w:p w14:paraId="000000B2" w14:textId="0C40281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Postępowanie prowadzone jest w języku polskim w formie elektronicznej za pośrednictwem </w:t>
      </w:r>
      <w:hyperlink r:id="rId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w:t>
      </w:r>
      <w:r w:rsidR="00760F86" w:rsidRPr="00FC0D96">
        <w:rPr>
          <w:rFonts w:asciiTheme="majorHAnsi" w:hAnsiTheme="majorHAnsi" w:cstheme="majorHAnsi"/>
          <w:sz w:val="20"/>
          <w:szCs w:val="20"/>
        </w:rPr>
        <w:t xml:space="preserve"> </w:t>
      </w:r>
      <w:r w:rsidR="00760F86" w:rsidRPr="00FC0D96">
        <w:rPr>
          <w:rFonts w:asciiTheme="majorHAnsi" w:hAnsiTheme="majorHAnsi" w:cstheme="majorHAnsi"/>
          <w:sz w:val="20"/>
          <w:szCs w:val="20"/>
          <w:u w:val="single"/>
        </w:rPr>
        <w:t>https://platformazakupowa.pl/pn/uep</w:t>
      </w:r>
    </w:p>
    <w:p w14:paraId="000000B3" w14:textId="41103290"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 celu skrócenia czasu udzielenia odpowiedzi na pytania preferuje się, aby komunikacja między </w:t>
      </w:r>
      <w:r w:rsidR="006E4FC5" w:rsidRPr="0074121B">
        <w:rPr>
          <w:rFonts w:asciiTheme="majorHAnsi" w:hAnsiTheme="majorHAnsi" w:cstheme="majorHAnsi"/>
          <w:sz w:val="20"/>
          <w:szCs w:val="20"/>
        </w:rPr>
        <w:t xml:space="preserve">Zamawiającym </w:t>
      </w:r>
      <w:r w:rsidRPr="0074121B">
        <w:rPr>
          <w:rFonts w:asciiTheme="majorHAnsi" w:hAnsiTheme="majorHAnsi" w:cstheme="majorHAnsi"/>
          <w:sz w:val="20"/>
          <w:szCs w:val="20"/>
        </w:rPr>
        <w:t xml:space="preserve">a Wykonawcami, w tym wszelkie oświadczenia, wnioski, zawiadomienia oraz informacje, przekazywane były za pośrednictwem </w:t>
      </w:r>
      <w:hyperlink r:id="rId1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 formularza „</w:t>
      </w:r>
      <w:r w:rsidRPr="0074121B">
        <w:rPr>
          <w:rFonts w:asciiTheme="majorHAnsi" w:hAnsiTheme="majorHAnsi" w:cstheme="majorHAnsi"/>
          <w:b/>
          <w:sz w:val="20"/>
          <w:szCs w:val="20"/>
        </w:rPr>
        <w:t xml:space="preserve">Wyślij wiadomość do </w:t>
      </w:r>
      <w:r w:rsidR="006E4FC5" w:rsidRPr="0074121B">
        <w:rPr>
          <w:rFonts w:asciiTheme="majorHAnsi" w:hAnsiTheme="majorHAnsi" w:cstheme="majorHAnsi"/>
          <w:b/>
          <w:sz w:val="20"/>
          <w:szCs w:val="20"/>
        </w:rPr>
        <w:t>Z</w:t>
      </w:r>
      <w:r w:rsidRPr="0074121B">
        <w:rPr>
          <w:rFonts w:asciiTheme="majorHAnsi" w:hAnsiTheme="majorHAnsi" w:cstheme="majorHAnsi"/>
          <w:b/>
          <w:sz w:val="20"/>
          <w:szCs w:val="20"/>
        </w:rPr>
        <w:t>amawiającego</w:t>
      </w:r>
      <w:r w:rsidRPr="0074121B">
        <w:rPr>
          <w:rFonts w:asciiTheme="majorHAnsi" w:hAnsiTheme="majorHAnsi" w:cstheme="majorHAnsi"/>
          <w:sz w:val="20"/>
          <w:szCs w:val="20"/>
        </w:rPr>
        <w:t xml:space="preserve">”. </w:t>
      </w:r>
    </w:p>
    <w:p w14:paraId="000000B4" w14:textId="37C6BD19" w:rsidR="002C041E" w:rsidRPr="0074121B" w:rsidRDefault="00047D3A" w:rsidP="00CA27AF">
      <w:pPr>
        <w:ind w:left="720"/>
        <w:jc w:val="both"/>
        <w:rPr>
          <w:rFonts w:asciiTheme="majorHAnsi" w:hAnsiTheme="majorHAnsi" w:cstheme="majorHAnsi"/>
          <w:sz w:val="20"/>
          <w:szCs w:val="20"/>
        </w:rPr>
      </w:pPr>
      <w:r w:rsidRPr="0074121B">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poprzez kliknięcie przycisku  „Wyślij wiadomość do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po których pojawi się komunikat, że wiadomość została wysłana do </w:t>
      </w:r>
      <w:r w:rsidR="006E4FC5" w:rsidRPr="0074121B">
        <w:rPr>
          <w:rFonts w:asciiTheme="majorHAnsi" w:hAnsiTheme="majorHAnsi" w:cstheme="majorHAnsi"/>
          <w:sz w:val="20"/>
          <w:szCs w:val="20"/>
        </w:rPr>
        <w:t>Zamawiającego</w:t>
      </w:r>
      <w:r w:rsidRPr="0074121B">
        <w:rPr>
          <w:rFonts w:asciiTheme="majorHAnsi" w:hAnsiTheme="majorHAnsi" w:cstheme="majorHAnsi"/>
          <w:sz w:val="20"/>
          <w:szCs w:val="20"/>
        </w:rPr>
        <w:t xml:space="preserve">. Zamawiający dopuszcza, opcjonalnie, komunikację za pośrednictwem poczty elektronicznej. Adres poczty elektronicznej osoby uprawnionej do kontaktu z Wykonawcami: </w:t>
      </w:r>
      <w:r w:rsidR="00CA27AF" w:rsidRPr="00FC0D96">
        <w:rPr>
          <w:rFonts w:asciiTheme="majorHAnsi" w:hAnsiTheme="majorHAnsi" w:cstheme="majorHAnsi"/>
          <w:sz w:val="20"/>
          <w:szCs w:val="20"/>
        </w:rPr>
        <w:t>zp@ue.poznan.pl</w:t>
      </w:r>
    </w:p>
    <w:p w14:paraId="000000B5" w14:textId="6B7AED83"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będzie przekazywał </w:t>
      </w:r>
      <w:r w:rsidR="001F097C" w:rsidRPr="0074121B">
        <w:rPr>
          <w:rFonts w:asciiTheme="majorHAnsi" w:hAnsiTheme="majorHAnsi" w:cstheme="majorHAnsi"/>
          <w:sz w:val="20"/>
          <w:szCs w:val="20"/>
        </w:rPr>
        <w:t xml:space="preserve">Wykonawcom </w:t>
      </w:r>
      <w:r w:rsidRPr="0074121B">
        <w:rPr>
          <w:rFonts w:asciiTheme="majorHAnsi" w:hAnsiTheme="majorHAnsi" w:cstheme="majorHAnsi"/>
          <w:sz w:val="20"/>
          <w:szCs w:val="20"/>
        </w:rPr>
        <w:t xml:space="preserve">informacje za pośrednictwem </w:t>
      </w:r>
      <w:hyperlink r:id="rId12">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 konkretnego </w:t>
      </w:r>
      <w:r w:rsidR="008811D0" w:rsidRPr="0074121B">
        <w:rPr>
          <w:rFonts w:asciiTheme="majorHAnsi" w:hAnsiTheme="majorHAnsi" w:cstheme="majorHAnsi"/>
          <w:sz w:val="20"/>
          <w:szCs w:val="20"/>
        </w:rPr>
        <w:t>Wykonawcy</w:t>
      </w:r>
      <w:r w:rsidRPr="0074121B">
        <w:rPr>
          <w:rFonts w:asciiTheme="majorHAnsi" w:hAnsiTheme="majorHAnsi" w:cstheme="majorHAnsi"/>
          <w:sz w:val="20"/>
          <w:szCs w:val="20"/>
        </w:rPr>
        <w:t>.</w:t>
      </w:r>
    </w:p>
    <w:p w14:paraId="000000B6" w14:textId="65F6A729"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1605D6" w:rsidRPr="0074121B">
        <w:rPr>
          <w:rFonts w:asciiTheme="majorHAnsi" w:hAnsiTheme="majorHAnsi" w:cstheme="majorHAnsi"/>
          <w:sz w:val="20"/>
          <w:szCs w:val="20"/>
        </w:rPr>
        <w:t>Zamawiającego</w:t>
      </w:r>
      <w:r w:rsidRPr="0074121B">
        <w:rPr>
          <w:rFonts w:asciiTheme="majorHAnsi" w:hAnsiTheme="majorHAnsi" w:cstheme="majorHAnsi"/>
          <w:sz w:val="20"/>
          <w:szCs w:val="20"/>
        </w:rPr>
        <w:t>, gdyż system powiadomień może ulec awarii lub powiadomienie może trafić do folderu SPAM.</w:t>
      </w:r>
    </w:p>
    <w:p w14:paraId="000000B7" w14:textId="67F1A11D"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Zamawiający, zgod</w:t>
      </w:r>
      <w:r w:rsidR="00700202" w:rsidRPr="0074121B">
        <w:rPr>
          <w:rFonts w:asciiTheme="majorHAnsi" w:hAnsiTheme="majorHAnsi" w:cstheme="majorHAnsi"/>
          <w:sz w:val="20"/>
          <w:szCs w:val="20"/>
        </w:rPr>
        <w:t>nie z § 11 ust. 2 ROZPORZĄDZENIA</w:t>
      </w:r>
      <w:r w:rsidRPr="0074121B">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tj.:</w:t>
      </w:r>
    </w:p>
    <w:p w14:paraId="000000B8"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stały dostęp do sieci Internet o gwarantowanej przepustowości nie mniejszej niż 512 </w:t>
      </w:r>
      <w:proofErr w:type="spellStart"/>
      <w:r w:rsidRPr="0074121B">
        <w:rPr>
          <w:rFonts w:asciiTheme="majorHAnsi" w:hAnsiTheme="majorHAnsi" w:cstheme="majorHAnsi"/>
          <w:sz w:val="20"/>
          <w:szCs w:val="20"/>
        </w:rPr>
        <w:t>kb</w:t>
      </w:r>
      <w:proofErr w:type="spellEnd"/>
      <w:r w:rsidRPr="0074121B">
        <w:rPr>
          <w:rFonts w:asciiTheme="majorHAnsi" w:hAnsiTheme="majorHAnsi" w:cstheme="majorHAnsi"/>
          <w:sz w:val="20"/>
          <w:szCs w:val="20"/>
        </w:rPr>
        <w:t>/s,</w:t>
      </w:r>
    </w:p>
    <w:p w14:paraId="000000B9"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włączona obsługa JavaScript,</w:t>
      </w:r>
    </w:p>
    <w:p w14:paraId="000000BC" w14:textId="56A1AD90"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zainstalowany program Adobe </w:t>
      </w:r>
      <w:proofErr w:type="spellStart"/>
      <w:r w:rsidRPr="0074121B">
        <w:rPr>
          <w:rFonts w:asciiTheme="majorHAnsi" w:hAnsiTheme="majorHAnsi" w:cstheme="majorHAnsi"/>
          <w:sz w:val="20"/>
          <w:szCs w:val="20"/>
        </w:rPr>
        <w:t>Acrobat</w:t>
      </w:r>
      <w:proofErr w:type="spellEnd"/>
      <w:r w:rsidRPr="0074121B">
        <w:rPr>
          <w:rFonts w:asciiTheme="majorHAnsi" w:hAnsiTheme="majorHAnsi" w:cstheme="majorHAnsi"/>
          <w:sz w:val="20"/>
          <w:szCs w:val="20"/>
        </w:rPr>
        <w:t xml:space="preserve"> Reader lub inny obsługujący format plików pdf,</w:t>
      </w:r>
    </w:p>
    <w:p w14:paraId="000000BD"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Platformazakupowa.pl działa według standardu przyjętego w komunikacji sieciowej - kodowanie UTF8,</w:t>
      </w:r>
    </w:p>
    <w:p w14:paraId="000000BE" w14:textId="28BD5A45"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Oznaczenie czasu odbioru danych przez platformę zakupową stanowi datę oraz dokładn</w:t>
      </w:r>
      <w:r w:rsidR="00CA27AF" w:rsidRPr="0074121B">
        <w:rPr>
          <w:rFonts w:asciiTheme="majorHAnsi" w:hAnsiTheme="majorHAnsi" w:cstheme="majorHAnsi"/>
          <w:sz w:val="20"/>
          <w:szCs w:val="20"/>
        </w:rPr>
        <w:t>y czas (</w:t>
      </w:r>
      <w:proofErr w:type="spellStart"/>
      <w:r w:rsidR="00CA27AF" w:rsidRPr="0074121B">
        <w:rPr>
          <w:rFonts w:asciiTheme="majorHAnsi" w:hAnsiTheme="majorHAnsi" w:cstheme="majorHAnsi"/>
          <w:sz w:val="20"/>
          <w:szCs w:val="20"/>
        </w:rPr>
        <w:t>hh:mm:ss</w:t>
      </w:r>
      <w:proofErr w:type="spellEnd"/>
      <w:r w:rsidR="00CA27AF" w:rsidRPr="0074121B">
        <w:rPr>
          <w:rFonts w:asciiTheme="majorHAnsi" w:hAnsiTheme="majorHAnsi" w:cstheme="majorHAnsi"/>
          <w:sz w:val="20"/>
          <w:szCs w:val="20"/>
        </w:rPr>
        <w:t>) generowany wg</w:t>
      </w:r>
      <w:r w:rsidRPr="0074121B">
        <w:rPr>
          <w:rFonts w:asciiTheme="majorHAnsi" w:hAnsiTheme="majorHAnsi" w:cstheme="majorHAnsi"/>
          <w:sz w:val="20"/>
          <w:szCs w:val="20"/>
        </w:rPr>
        <w:t xml:space="preserve"> czasu lokalnego serwera synchronizowanego z zegarem Głównego Urzędu Miar.</w:t>
      </w:r>
    </w:p>
    <w:p w14:paraId="000000BF"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Wykonawca, przystępując do niniejszego postępowania o udzielenie zamówienia publicznego:</w:t>
      </w:r>
    </w:p>
    <w:p w14:paraId="000000C0"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akceptuje warunki korzystania z </w:t>
      </w:r>
      <w:hyperlink r:id="rId15">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określone w Regulaminie zamieszczonym na stronie internetowej </w:t>
      </w:r>
      <w:hyperlink r:id="rId16">
        <w:r w:rsidRPr="0074121B">
          <w:rPr>
            <w:rFonts w:asciiTheme="majorHAnsi" w:hAnsiTheme="majorHAnsi" w:cstheme="majorHAnsi"/>
            <w:sz w:val="20"/>
            <w:szCs w:val="20"/>
          </w:rPr>
          <w:t>pod linkiem</w:t>
        </w:r>
      </w:hyperlink>
      <w:r w:rsidRPr="0074121B">
        <w:rPr>
          <w:rFonts w:asciiTheme="majorHAnsi" w:hAnsiTheme="majorHAnsi" w:cstheme="majorHAnsi"/>
          <w:sz w:val="20"/>
          <w:szCs w:val="20"/>
        </w:rPr>
        <w:t xml:space="preserve">  w zakładce „Regulamin" oraz uznaje go za wiążący,</w:t>
      </w:r>
    </w:p>
    <w:p w14:paraId="000000C1" w14:textId="77777777" w:rsidR="002C041E" w:rsidRPr="0074121B" w:rsidRDefault="00047D3A" w:rsidP="00B35E4A">
      <w:pPr>
        <w:numPr>
          <w:ilvl w:val="1"/>
          <w:numId w:val="10"/>
        </w:numPr>
        <w:jc w:val="both"/>
        <w:rPr>
          <w:rFonts w:asciiTheme="majorHAnsi" w:hAnsiTheme="majorHAnsi" w:cstheme="majorHAnsi"/>
          <w:sz w:val="20"/>
          <w:szCs w:val="20"/>
        </w:rPr>
      </w:pPr>
      <w:r w:rsidRPr="0074121B">
        <w:rPr>
          <w:rFonts w:asciiTheme="majorHAnsi" w:hAnsiTheme="majorHAnsi" w:cstheme="majorHAnsi"/>
          <w:sz w:val="20"/>
          <w:szCs w:val="20"/>
        </w:rPr>
        <w:t xml:space="preserve">zapoznał i stosuje się do Instrukcji składania ofert/wniosków dostępnej </w:t>
      </w:r>
      <w:hyperlink r:id="rId17">
        <w:r w:rsidRPr="00FC0D96">
          <w:rPr>
            <w:rFonts w:asciiTheme="majorHAnsi" w:hAnsiTheme="majorHAnsi" w:cstheme="majorHAnsi"/>
            <w:sz w:val="20"/>
            <w:szCs w:val="20"/>
            <w:u w:val="single"/>
          </w:rPr>
          <w:t>pod linkiem</w:t>
        </w:r>
      </w:hyperlink>
      <w:r w:rsidRPr="0074121B">
        <w:rPr>
          <w:rFonts w:asciiTheme="majorHAnsi" w:hAnsiTheme="majorHAnsi" w:cstheme="majorHAnsi"/>
          <w:sz w:val="20"/>
          <w:szCs w:val="20"/>
        </w:rPr>
        <w:t xml:space="preserve">. </w:t>
      </w:r>
    </w:p>
    <w:p w14:paraId="000000C2" w14:textId="1D6ACE55" w:rsidR="002C041E" w:rsidRPr="0074121B" w:rsidRDefault="00047D3A" w:rsidP="00B35E4A">
      <w:pPr>
        <w:numPr>
          <w:ilvl w:val="0"/>
          <w:numId w:val="13"/>
        </w:numPr>
        <w:pBdr>
          <w:top w:val="nil"/>
          <w:left w:val="nil"/>
          <w:bottom w:val="nil"/>
          <w:right w:val="nil"/>
          <w:between w:val="nil"/>
        </w:pBd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Zamawiający nie ponosi odpowiedzialności za złożenie oferty w sposób niezgodny z Instrukcją korzystania z </w:t>
      </w:r>
      <w:hyperlink r:id="rId18">
        <w:r w:rsidRPr="00FC0D96">
          <w:rPr>
            <w:rFonts w:asciiTheme="majorHAnsi" w:hAnsiTheme="majorHAnsi" w:cstheme="majorHAnsi"/>
            <w:b/>
            <w:sz w:val="20"/>
            <w:szCs w:val="20"/>
            <w:u w:val="single"/>
          </w:rPr>
          <w:t>platformazakupowa.pl</w:t>
        </w:r>
      </w:hyperlink>
      <w:r w:rsidRPr="0074121B">
        <w:rPr>
          <w:rFonts w:asciiTheme="majorHAnsi" w:hAnsiTheme="majorHAnsi" w:cstheme="majorHAnsi"/>
          <w:sz w:val="20"/>
          <w:szCs w:val="20"/>
        </w:rPr>
        <w:t xml:space="preserve">, w szczególności za sytuację, gdy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zapozna się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treścią oferty przed upływem terminu składania ofert (np. złożenie oferty w zakładce „Wyślij</w:t>
      </w:r>
      <w:r w:rsidR="00760F86" w:rsidRPr="0074121B">
        <w:rPr>
          <w:rFonts w:asciiTheme="majorHAnsi" w:hAnsiTheme="majorHAnsi" w:cstheme="majorHAnsi"/>
          <w:sz w:val="20"/>
          <w:szCs w:val="20"/>
        </w:rPr>
        <w:t xml:space="preserve"> wiadomość do </w:t>
      </w:r>
      <w:r w:rsidR="006E4FC5" w:rsidRPr="0074121B">
        <w:rPr>
          <w:rFonts w:asciiTheme="majorHAnsi" w:hAnsiTheme="majorHAnsi" w:cstheme="majorHAnsi"/>
          <w:sz w:val="20"/>
          <w:szCs w:val="20"/>
        </w:rPr>
        <w:t>Z</w:t>
      </w:r>
      <w:r w:rsidR="00760F86" w:rsidRPr="0074121B">
        <w:rPr>
          <w:rFonts w:asciiTheme="majorHAnsi" w:hAnsiTheme="majorHAnsi" w:cstheme="majorHAnsi"/>
          <w:sz w:val="20"/>
          <w:szCs w:val="20"/>
        </w:rPr>
        <w:t xml:space="preserve">amawiającego”). </w:t>
      </w:r>
      <w:r w:rsidRPr="0074121B">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74121B" w:rsidRDefault="00047D3A" w:rsidP="00B35E4A">
      <w:pPr>
        <w:numPr>
          <w:ilvl w:val="0"/>
          <w:numId w:val="13"/>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informuje, że instrukcje korzystania z </w:t>
      </w:r>
      <w:hyperlink r:id="rId19">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znajdują się w zakładce „Instrukcje dla Wykonawców" na stronie internetowej pod adresem: </w:t>
      </w:r>
      <w:hyperlink r:id="rId21">
        <w:r w:rsidRPr="00FC0D96">
          <w:rPr>
            <w:rFonts w:asciiTheme="majorHAnsi" w:hAnsiTheme="majorHAnsi" w:cstheme="majorHAnsi"/>
            <w:sz w:val="20"/>
            <w:szCs w:val="20"/>
            <w:u w:val="single"/>
          </w:rPr>
          <w:t>https://platformazakupowa.pl/strona/45-instrukcje</w:t>
        </w:r>
      </w:hyperlink>
    </w:p>
    <w:p w14:paraId="000000C4" w14:textId="77777777" w:rsidR="002C041E" w:rsidRPr="0074121B" w:rsidRDefault="00047D3A">
      <w:pPr>
        <w:pStyle w:val="Nagwek2"/>
        <w:spacing w:before="240" w:after="240"/>
        <w:rPr>
          <w:rFonts w:asciiTheme="majorHAnsi" w:hAnsiTheme="majorHAnsi" w:cstheme="majorHAnsi"/>
          <w:sz w:val="20"/>
          <w:szCs w:val="20"/>
        </w:rPr>
      </w:pPr>
      <w:bookmarkStart w:id="12" w:name="_rq2udys4csh9" w:colFirst="0" w:colLast="0"/>
      <w:bookmarkEnd w:id="12"/>
      <w:r w:rsidRPr="0074121B">
        <w:rPr>
          <w:rFonts w:asciiTheme="majorHAnsi" w:hAnsiTheme="majorHAnsi" w:cstheme="majorHAnsi"/>
          <w:sz w:val="20"/>
          <w:szCs w:val="20"/>
        </w:rPr>
        <w:t>XIV. Opis sposobu przygotowania ofert oraz dokumentów wymaganych przez Zamawiającego w SWZ</w:t>
      </w:r>
    </w:p>
    <w:p w14:paraId="000000C5" w14:textId="77777777" w:rsidR="002C041E" w:rsidRPr="0074121B" w:rsidRDefault="00047D3A" w:rsidP="00B35E4A">
      <w:pPr>
        <w:numPr>
          <w:ilvl w:val="0"/>
          <w:numId w:val="26"/>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Oferta, wniosek oraz przedmiotowe środki dowodowe (jeżeli były wymagane) składane elektronicznie muszą zostać podpisane </w:t>
      </w:r>
      <w:r w:rsidRPr="0074121B">
        <w:rPr>
          <w:rFonts w:asciiTheme="majorHAnsi" w:hAnsiTheme="majorHAnsi" w:cstheme="majorHAnsi"/>
          <w:b/>
          <w:sz w:val="20"/>
          <w:szCs w:val="20"/>
        </w:rPr>
        <w:t>elektronicznym kwalifikowanym podpisem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zaufanym</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podpisem osobistym</w:t>
      </w:r>
      <w:r w:rsidRPr="0074121B">
        <w:rPr>
          <w:rFonts w:asciiTheme="majorHAnsi" w:hAnsiTheme="majorHAnsi" w:cstheme="majorHAnsi"/>
          <w:sz w:val="20"/>
          <w:szCs w:val="20"/>
        </w:rPr>
        <w:t xml:space="preserve">. W procesie składania oferty, wniosku w tym przedmiotowych środków dowodowych na platformie, </w:t>
      </w:r>
      <w:r w:rsidRPr="0074121B">
        <w:rPr>
          <w:rFonts w:asciiTheme="majorHAnsi" w:hAnsiTheme="majorHAnsi" w:cstheme="majorHAnsi"/>
          <w:b/>
          <w:sz w:val="20"/>
          <w:szCs w:val="20"/>
        </w:rPr>
        <w:t>kwalifikowany podpis elektroniczny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zaufany</w:t>
      </w:r>
      <w:r w:rsidRPr="0074121B">
        <w:rPr>
          <w:rFonts w:asciiTheme="majorHAnsi" w:hAnsiTheme="majorHAnsi" w:cstheme="majorHAnsi"/>
          <w:sz w:val="20"/>
          <w:szCs w:val="20"/>
        </w:rPr>
        <w:t xml:space="preserve"> lub </w:t>
      </w:r>
      <w:r w:rsidRPr="0074121B">
        <w:rPr>
          <w:rFonts w:asciiTheme="majorHAnsi" w:hAnsiTheme="majorHAnsi" w:cstheme="majorHAnsi"/>
          <w:b/>
          <w:sz w:val="20"/>
          <w:szCs w:val="20"/>
        </w:rPr>
        <w:t>podpis osobisty</w:t>
      </w:r>
      <w:r w:rsidRPr="0074121B">
        <w:rPr>
          <w:rFonts w:asciiTheme="majorHAnsi" w:hAnsiTheme="majorHAnsi" w:cstheme="majorHAnsi"/>
          <w:sz w:val="20"/>
          <w:szCs w:val="20"/>
        </w:rPr>
        <w:t xml:space="preserve"> Wykonawca składa bezpośrednio na dokumencie, który następnie przesyła do systemu.</w:t>
      </w:r>
    </w:p>
    <w:p w14:paraId="000000C6" w14:textId="62E654D1" w:rsidR="002C041E" w:rsidRPr="00FC0D96" w:rsidRDefault="00047D3A" w:rsidP="00B35E4A">
      <w:pPr>
        <w:pStyle w:val="Nagwek5"/>
        <w:numPr>
          <w:ilvl w:val="0"/>
          <w:numId w:val="26"/>
        </w:numPr>
        <w:spacing w:before="0" w:after="0"/>
        <w:jc w:val="both"/>
        <w:rPr>
          <w:rFonts w:asciiTheme="majorHAnsi" w:hAnsiTheme="majorHAnsi" w:cstheme="majorHAnsi"/>
          <w:color w:val="auto"/>
          <w:sz w:val="20"/>
          <w:szCs w:val="20"/>
        </w:rPr>
      </w:pPr>
      <w:bookmarkStart w:id="13" w:name="_21eeoojwb3nb" w:colFirst="0" w:colLast="0"/>
      <w:bookmarkEnd w:id="13"/>
      <w:r w:rsidRPr="00FC0D96">
        <w:rPr>
          <w:rFonts w:asciiTheme="majorHAnsi" w:hAnsiTheme="majorHAnsi" w:cstheme="majorHAnsi"/>
          <w:color w:val="auto"/>
          <w:sz w:val="20"/>
          <w:szCs w:val="20"/>
        </w:rPr>
        <w:t xml:space="preserve">Poświadczenia za zgodność z oryginałem dokonuje odpowiednio Wykonawca, podmiot, na którego zdolnościach lub sytuacji polega Wykonawca, </w:t>
      </w:r>
      <w:r w:rsidR="001605D6" w:rsidRPr="00FC0D96">
        <w:rPr>
          <w:rFonts w:asciiTheme="majorHAnsi" w:hAnsiTheme="majorHAnsi" w:cstheme="majorHAnsi"/>
          <w:color w:val="auto"/>
          <w:sz w:val="20"/>
          <w:szCs w:val="20"/>
        </w:rPr>
        <w:t xml:space="preserve">Wykonawcy </w:t>
      </w:r>
      <w:r w:rsidRPr="00FC0D96">
        <w:rPr>
          <w:rFonts w:asciiTheme="majorHAnsi" w:hAnsiTheme="majorHAnsi" w:cstheme="majorHAnsi"/>
          <w:color w:val="auto"/>
          <w:sz w:val="20"/>
          <w:szCs w:val="20"/>
        </w:rPr>
        <w:t xml:space="preserve">wspólnie ubiegający się o udzielenie zamówienia publicznego albo podwykonawca, w zakresie dokumentów, które każdego z nich dotyczą. Poprzez oryginał należy rozumieć dokument podpisany </w:t>
      </w:r>
      <w:r w:rsidRPr="00FC0D96">
        <w:rPr>
          <w:rFonts w:asciiTheme="majorHAnsi" w:hAnsiTheme="majorHAnsi" w:cstheme="majorHAnsi"/>
          <w:b/>
          <w:color w:val="auto"/>
          <w:sz w:val="20"/>
          <w:szCs w:val="20"/>
        </w:rPr>
        <w:t>kwalifikowanym podpisem elektronicznym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zaufanym</w:t>
      </w:r>
      <w:r w:rsidRPr="00FC0D96">
        <w:rPr>
          <w:rFonts w:asciiTheme="majorHAnsi" w:hAnsiTheme="majorHAnsi" w:cstheme="majorHAnsi"/>
          <w:color w:val="auto"/>
          <w:sz w:val="20"/>
          <w:szCs w:val="20"/>
        </w:rPr>
        <w:t xml:space="preserve"> lub </w:t>
      </w:r>
      <w:r w:rsidRPr="00FC0D96">
        <w:rPr>
          <w:rFonts w:asciiTheme="majorHAnsi" w:hAnsiTheme="majorHAnsi" w:cstheme="majorHAnsi"/>
          <w:b/>
          <w:color w:val="auto"/>
          <w:sz w:val="20"/>
          <w:szCs w:val="20"/>
        </w:rPr>
        <w:t>podpisem osobistym</w:t>
      </w:r>
      <w:r w:rsidRPr="00FC0D96">
        <w:rPr>
          <w:rFonts w:asciiTheme="majorHAnsi" w:hAnsiTheme="majorHAnsi" w:cstheme="majorHAnsi"/>
          <w:color w:val="auto"/>
          <w:sz w:val="20"/>
          <w:szCs w:val="20"/>
        </w:rPr>
        <w:t xml:space="preserve"> przez osobę upoważnioną. Poświadczenie za zgodność z</w:t>
      </w:r>
      <w:r w:rsidR="001605D6" w:rsidRPr="00FC0D96">
        <w:rPr>
          <w:rFonts w:asciiTheme="majorHAnsi" w:hAnsiTheme="majorHAnsi" w:cstheme="majorHAnsi"/>
          <w:color w:val="auto"/>
          <w:sz w:val="20"/>
          <w:szCs w:val="20"/>
        </w:rPr>
        <w:t> </w:t>
      </w:r>
      <w:r w:rsidRPr="00FC0D96">
        <w:rPr>
          <w:rFonts w:asciiTheme="majorHAnsi" w:hAnsiTheme="majorHAnsi" w:cstheme="majorHAnsi"/>
          <w:color w:val="auto"/>
          <w:sz w:val="20"/>
          <w:szCs w:val="20"/>
        </w:rPr>
        <w:t>oryginałem następuje w formie elektronicznej podpisane kwalifikowanym podpisem elektronicznym lub podpisem zaufanym lub podpisem osobistym przez osobę upoważnioną.</w:t>
      </w:r>
    </w:p>
    <w:p w14:paraId="000000C7" w14:textId="77777777"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Oferta powinna być:</w:t>
      </w:r>
    </w:p>
    <w:p w14:paraId="000000C8" w14:textId="77777777" w:rsidR="002C041E" w:rsidRPr="0074121B" w:rsidRDefault="00047D3A" w:rsidP="00B35E4A">
      <w:pPr>
        <w:numPr>
          <w:ilvl w:val="1"/>
          <w:numId w:val="25"/>
        </w:numPr>
        <w:jc w:val="both"/>
        <w:rPr>
          <w:rFonts w:asciiTheme="majorHAnsi" w:hAnsiTheme="majorHAnsi" w:cstheme="majorHAnsi"/>
          <w:sz w:val="20"/>
          <w:szCs w:val="20"/>
        </w:rPr>
      </w:pPr>
      <w:r w:rsidRPr="0074121B">
        <w:rPr>
          <w:rFonts w:asciiTheme="majorHAnsi" w:hAnsiTheme="majorHAnsi" w:cstheme="majorHAnsi"/>
          <w:sz w:val="20"/>
          <w:szCs w:val="20"/>
        </w:rPr>
        <w:t>sporządzona na podstawie załączników niniejszej SWZ w języku polskim,</w:t>
      </w:r>
    </w:p>
    <w:p w14:paraId="000000C9" w14:textId="77777777" w:rsidR="002C041E" w:rsidRPr="0074121B" w:rsidRDefault="00047D3A" w:rsidP="00B35E4A">
      <w:pPr>
        <w:numPr>
          <w:ilvl w:val="1"/>
          <w:numId w:val="25"/>
        </w:numPr>
        <w:jc w:val="both"/>
        <w:rPr>
          <w:rFonts w:asciiTheme="majorHAnsi" w:hAnsiTheme="majorHAnsi" w:cstheme="majorHAnsi"/>
          <w:sz w:val="20"/>
          <w:szCs w:val="20"/>
        </w:rPr>
      </w:pPr>
      <w:r w:rsidRPr="0074121B">
        <w:rPr>
          <w:rFonts w:asciiTheme="majorHAnsi" w:hAnsiTheme="majorHAnsi" w:cstheme="majorHAnsi"/>
          <w:sz w:val="20"/>
          <w:szCs w:val="20"/>
        </w:rPr>
        <w:t xml:space="preserve">złożona przy użyciu środków komunikacji elektronicznej tzn. za pośrednictwem </w:t>
      </w:r>
      <w:hyperlink r:id="rId22">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w:t>
      </w:r>
    </w:p>
    <w:p w14:paraId="000000CA" w14:textId="77777777" w:rsidR="002C041E" w:rsidRPr="0074121B" w:rsidRDefault="00047D3A" w:rsidP="00B35E4A">
      <w:pPr>
        <w:numPr>
          <w:ilvl w:val="1"/>
          <w:numId w:val="2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podpisana </w:t>
      </w:r>
      <w:hyperlink r:id="rId23">
        <w:r w:rsidRPr="00FC0D96">
          <w:rPr>
            <w:rFonts w:asciiTheme="majorHAnsi" w:hAnsiTheme="majorHAnsi" w:cstheme="majorHAnsi"/>
            <w:b/>
            <w:sz w:val="20"/>
            <w:szCs w:val="20"/>
            <w:u w:val="single"/>
          </w:rPr>
          <w:t>kwalifikowanym podpisem elektronicznym</w:t>
        </w:r>
      </w:hyperlink>
      <w:r w:rsidRPr="0074121B">
        <w:rPr>
          <w:rFonts w:asciiTheme="majorHAnsi" w:hAnsiTheme="majorHAnsi" w:cstheme="majorHAnsi"/>
          <w:sz w:val="20"/>
          <w:szCs w:val="20"/>
        </w:rPr>
        <w:t xml:space="preserve"> lub </w:t>
      </w:r>
      <w:hyperlink r:id="rId24">
        <w:r w:rsidRPr="00FC0D96">
          <w:rPr>
            <w:rFonts w:asciiTheme="majorHAnsi" w:hAnsiTheme="majorHAnsi" w:cstheme="majorHAnsi"/>
            <w:b/>
            <w:sz w:val="20"/>
            <w:szCs w:val="20"/>
            <w:u w:val="single"/>
          </w:rPr>
          <w:t>podpisem zaufanym</w:t>
        </w:r>
      </w:hyperlink>
      <w:r w:rsidRPr="0074121B">
        <w:rPr>
          <w:rFonts w:asciiTheme="majorHAnsi" w:hAnsiTheme="majorHAnsi" w:cstheme="majorHAnsi"/>
          <w:sz w:val="20"/>
          <w:szCs w:val="20"/>
        </w:rPr>
        <w:t xml:space="preserve"> lub </w:t>
      </w:r>
      <w:hyperlink r:id="rId25">
        <w:r w:rsidRPr="00FC0D96">
          <w:rPr>
            <w:rFonts w:asciiTheme="majorHAnsi" w:hAnsiTheme="majorHAnsi" w:cstheme="majorHAnsi"/>
            <w:b/>
            <w:sz w:val="20"/>
            <w:szCs w:val="20"/>
            <w:u w:val="single"/>
          </w:rPr>
          <w:t>podpisem osobistym</w:t>
        </w:r>
      </w:hyperlink>
      <w:r w:rsidRPr="0074121B">
        <w:rPr>
          <w:rFonts w:asciiTheme="majorHAnsi" w:hAnsiTheme="majorHAnsi" w:cstheme="majorHAnsi"/>
          <w:sz w:val="20"/>
          <w:szCs w:val="20"/>
        </w:rPr>
        <w:t xml:space="preserve"> przez osobę/osoby upoważnioną/upoważnione.</w:t>
      </w:r>
    </w:p>
    <w:p w14:paraId="000000CB" w14:textId="6C5BEB5B"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usług zaufania w odniesieniu do transakcji elektronicznych na rynku wewnętrznym (</w:t>
      </w:r>
      <w:proofErr w:type="spellStart"/>
      <w:r w:rsidRPr="0074121B">
        <w:rPr>
          <w:rFonts w:asciiTheme="majorHAnsi" w:hAnsiTheme="majorHAnsi" w:cstheme="majorHAnsi"/>
          <w:sz w:val="20"/>
          <w:szCs w:val="20"/>
        </w:rPr>
        <w:t>eIDAS</w:t>
      </w:r>
      <w:proofErr w:type="spellEnd"/>
      <w:r w:rsidRPr="0074121B">
        <w:rPr>
          <w:rFonts w:asciiTheme="majorHAnsi" w:hAnsiTheme="majorHAnsi" w:cstheme="majorHAnsi"/>
          <w:sz w:val="20"/>
          <w:szCs w:val="20"/>
        </w:rPr>
        <w:t xml:space="preserve">) (UE) nr </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10/2014 - od 1 lipca 2016 roku”.</w:t>
      </w:r>
    </w:p>
    <w:p w14:paraId="000000CC" w14:textId="77777777"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 przypadku wykorzystania formatu podpisu </w:t>
      </w:r>
      <w:proofErr w:type="spellStart"/>
      <w:r w:rsidRPr="0074121B">
        <w:rPr>
          <w:rFonts w:asciiTheme="majorHAnsi" w:hAnsiTheme="majorHAnsi" w:cstheme="majorHAnsi"/>
          <w:sz w:val="20"/>
          <w:szCs w:val="20"/>
        </w:rPr>
        <w:t>XAdES</w:t>
      </w:r>
      <w:proofErr w:type="spellEnd"/>
      <w:r w:rsidRPr="0074121B">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74121B">
        <w:rPr>
          <w:rFonts w:asciiTheme="majorHAnsi" w:hAnsiTheme="majorHAnsi" w:cstheme="majorHAnsi"/>
          <w:sz w:val="20"/>
          <w:szCs w:val="20"/>
        </w:rPr>
        <w:t>XAdES</w:t>
      </w:r>
      <w:proofErr w:type="spellEnd"/>
      <w:r w:rsidRPr="0074121B">
        <w:rPr>
          <w:rFonts w:asciiTheme="majorHAnsi" w:hAnsiTheme="majorHAnsi" w:cstheme="majorHAnsi"/>
          <w:sz w:val="20"/>
          <w:szCs w:val="20"/>
        </w:rPr>
        <w:t>.</w:t>
      </w:r>
    </w:p>
    <w:p w14:paraId="000000CD" w14:textId="1D6103FD"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Zgodnie z art. 18 ust. 3 ustawy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 nie ujawnia się informacji stanowiących tajemnicę przedsiębiorstwa, w rozumieniu przepisów o zwalczaniu nieuczciwej konkurencji. Jeżeli Wykonawca, nie później niż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2DE2B330"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Wykonawca, za pośrednictwem </w:t>
      </w:r>
      <w:hyperlink r:id="rId26">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instrukcji zamieszczonej na stronie internetowej pod adresem:</w:t>
      </w:r>
    </w:p>
    <w:p w14:paraId="000000CF" w14:textId="77777777" w:rsidR="002C041E" w:rsidRPr="0074121B" w:rsidRDefault="002B58BD" w:rsidP="00CA27AF">
      <w:pPr>
        <w:ind w:left="720"/>
        <w:jc w:val="both"/>
        <w:rPr>
          <w:rFonts w:asciiTheme="majorHAnsi" w:hAnsiTheme="majorHAnsi" w:cstheme="majorHAnsi"/>
          <w:sz w:val="20"/>
          <w:szCs w:val="20"/>
        </w:rPr>
      </w:pPr>
      <w:hyperlink r:id="rId27">
        <w:r w:rsidR="00047D3A" w:rsidRPr="00FC0D96">
          <w:rPr>
            <w:rFonts w:asciiTheme="majorHAnsi" w:hAnsiTheme="majorHAnsi" w:cstheme="majorHAnsi"/>
            <w:sz w:val="20"/>
            <w:szCs w:val="20"/>
            <w:u w:val="single"/>
          </w:rPr>
          <w:t>https://platformazakupowa.pl/strona/45-instrukcje</w:t>
        </w:r>
      </w:hyperlink>
    </w:p>
    <w:p w14:paraId="000000D0" w14:textId="77777777"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5C77A75A"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Dokumenty i oświadczenia składane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powinny być w języku polskim, chyba że w SWZ dopuszczono inaczej. W przypadku załączenia dokumentów sporządzonych w innym języku niż dopuszczony, Wykonawca zobowiązany jest załączyć tłumaczenie na język polski.</w:t>
      </w:r>
    </w:p>
    <w:p w14:paraId="000000D3" w14:textId="7AE1E40B"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wyjątkiem kopii poświadczonych odpowiednio przez innego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ubiegającego się wspólnie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74121B" w:rsidRDefault="00047D3A" w:rsidP="00B35E4A">
      <w:pPr>
        <w:numPr>
          <w:ilvl w:val="0"/>
          <w:numId w:val="26"/>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74121B" w:rsidRDefault="00907D1E" w:rsidP="00B35E4A">
      <w:pPr>
        <w:numPr>
          <w:ilvl w:val="0"/>
          <w:numId w:val="26"/>
        </w:numPr>
        <w:jc w:val="both"/>
        <w:rPr>
          <w:rFonts w:asciiTheme="majorHAnsi" w:eastAsia="Calibri" w:hAnsiTheme="majorHAnsi" w:cstheme="majorHAnsi"/>
          <w:sz w:val="20"/>
          <w:szCs w:val="20"/>
        </w:rPr>
      </w:pPr>
      <w:r w:rsidRPr="0074121B">
        <w:rPr>
          <w:rFonts w:asciiTheme="majorHAnsi" w:hAnsiTheme="majorHAnsi" w:cstheme="majorHAnsi"/>
          <w:b/>
          <w:sz w:val="20"/>
          <w:szCs w:val="20"/>
        </w:rPr>
        <w:t xml:space="preserve">Formaty </w:t>
      </w:r>
      <w:r w:rsidR="00047D3A" w:rsidRPr="0074121B">
        <w:rPr>
          <w:rFonts w:asciiTheme="majorHAnsi" w:hAnsiTheme="majorHAnsi" w:cstheme="majorHAnsi"/>
          <w:b/>
          <w:sz w:val="20"/>
          <w:szCs w:val="20"/>
        </w:rPr>
        <w:t>plików wykorzystywanych przez Wykonawców powinny być zgodne z</w:t>
      </w:r>
      <w:r w:rsidR="00047D3A" w:rsidRPr="0074121B">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74121B" w:rsidRDefault="00047D3A" w:rsidP="00B35E4A">
      <w:pPr>
        <w:numPr>
          <w:ilvl w:val="0"/>
          <w:numId w:val="26"/>
        </w:numPr>
        <w:jc w:val="both"/>
        <w:rPr>
          <w:rFonts w:asciiTheme="majorHAnsi" w:eastAsia="Calibri" w:hAnsiTheme="majorHAnsi" w:cstheme="majorHAnsi"/>
          <w:sz w:val="20"/>
          <w:szCs w:val="20"/>
        </w:rPr>
      </w:pPr>
      <w:r w:rsidRPr="0074121B">
        <w:rPr>
          <w:rFonts w:asciiTheme="majorHAnsi" w:hAnsiTheme="majorHAnsi" w:cstheme="majorHAnsi"/>
          <w:sz w:val="20"/>
          <w:szCs w:val="20"/>
        </w:rPr>
        <w:t>Zamawiający rekomenduje wykorzystanie formatów: .pdf .</w:t>
      </w:r>
      <w:proofErr w:type="spellStart"/>
      <w:r w:rsidRPr="0074121B">
        <w:rPr>
          <w:rFonts w:asciiTheme="majorHAnsi" w:hAnsiTheme="majorHAnsi" w:cstheme="majorHAnsi"/>
          <w:sz w:val="20"/>
          <w:szCs w:val="20"/>
        </w:rPr>
        <w:t>doc</w:t>
      </w:r>
      <w:proofErr w:type="spellEnd"/>
      <w:r w:rsidRPr="0074121B">
        <w:rPr>
          <w:rFonts w:asciiTheme="majorHAnsi" w:hAnsiTheme="majorHAnsi" w:cstheme="majorHAnsi"/>
          <w:sz w:val="20"/>
          <w:szCs w:val="20"/>
        </w:rPr>
        <w:t xml:space="preserve"> .</w:t>
      </w:r>
      <w:proofErr w:type="spellStart"/>
      <w:r w:rsidRPr="0074121B">
        <w:rPr>
          <w:rFonts w:asciiTheme="majorHAnsi" w:hAnsiTheme="majorHAnsi" w:cstheme="majorHAnsi"/>
          <w:sz w:val="20"/>
          <w:szCs w:val="20"/>
        </w:rPr>
        <w:t>docx</w:t>
      </w:r>
      <w:proofErr w:type="spellEnd"/>
      <w:r w:rsidRPr="0074121B">
        <w:rPr>
          <w:rFonts w:asciiTheme="majorHAnsi" w:hAnsiTheme="majorHAnsi" w:cstheme="majorHAnsi"/>
          <w:sz w:val="20"/>
          <w:szCs w:val="20"/>
        </w:rPr>
        <w:t xml:space="preserve"> .xls .</w:t>
      </w:r>
      <w:proofErr w:type="spellStart"/>
      <w:r w:rsidRPr="0074121B">
        <w:rPr>
          <w:rFonts w:asciiTheme="majorHAnsi" w:hAnsiTheme="majorHAnsi" w:cstheme="majorHAnsi"/>
          <w:sz w:val="20"/>
          <w:szCs w:val="20"/>
        </w:rPr>
        <w:t>xlsx</w:t>
      </w:r>
      <w:proofErr w:type="spellEnd"/>
      <w:r w:rsidRPr="0074121B">
        <w:rPr>
          <w:rFonts w:asciiTheme="majorHAnsi" w:hAnsiTheme="majorHAnsi" w:cstheme="majorHAnsi"/>
          <w:sz w:val="20"/>
          <w:szCs w:val="20"/>
        </w:rPr>
        <w:t xml:space="preserve"> .jpg (.</w:t>
      </w:r>
      <w:proofErr w:type="spellStart"/>
      <w:r w:rsidRPr="0074121B">
        <w:rPr>
          <w:rFonts w:asciiTheme="majorHAnsi" w:hAnsiTheme="majorHAnsi" w:cstheme="majorHAnsi"/>
          <w:sz w:val="20"/>
          <w:szCs w:val="20"/>
        </w:rPr>
        <w:t>jpeg</w:t>
      </w:r>
      <w:proofErr w:type="spellEnd"/>
      <w:r w:rsidRPr="0074121B">
        <w:rPr>
          <w:rFonts w:asciiTheme="majorHAnsi" w:hAnsiTheme="majorHAnsi" w:cstheme="majorHAnsi"/>
          <w:sz w:val="20"/>
          <w:szCs w:val="20"/>
        </w:rPr>
        <w:t xml:space="preserve">) </w:t>
      </w:r>
      <w:r w:rsidRPr="0074121B">
        <w:rPr>
          <w:rFonts w:asciiTheme="majorHAnsi" w:hAnsiTheme="majorHAnsi" w:cstheme="majorHAnsi"/>
          <w:b/>
          <w:sz w:val="20"/>
          <w:szCs w:val="20"/>
          <w:u w:val="single"/>
        </w:rPr>
        <w:t>ze szczególnym wskazaniem na .pdf</w:t>
      </w:r>
    </w:p>
    <w:p w14:paraId="000000D7" w14:textId="0956DC29" w:rsidR="002C041E" w:rsidRPr="0074121B" w:rsidRDefault="00047D3A" w:rsidP="00B35E4A">
      <w:pPr>
        <w:numPr>
          <w:ilvl w:val="0"/>
          <w:numId w:val="26"/>
        </w:numPr>
        <w:jc w:val="both"/>
        <w:rPr>
          <w:rFonts w:asciiTheme="majorHAnsi" w:hAnsiTheme="majorHAnsi" w:cstheme="majorHAnsi"/>
          <w:sz w:val="20"/>
          <w:szCs w:val="20"/>
        </w:rPr>
      </w:pPr>
      <w:r w:rsidRPr="0074121B">
        <w:rPr>
          <w:rFonts w:asciiTheme="majorHAnsi" w:hAnsiTheme="majorHAnsi" w:cstheme="majorHAnsi"/>
          <w:sz w:val="20"/>
          <w:szCs w:val="20"/>
        </w:rPr>
        <w:t xml:space="preserve">W celu ewentualnej kompresji danych Zamawiający rekomenduje wykorzystanie jednego z </w:t>
      </w:r>
      <w:r w:rsidR="00907D1E" w:rsidRPr="0074121B">
        <w:rPr>
          <w:rFonts w:asciiTheme="majorHAnsi" w:hAnsiTheme="majorHAnsi" w:cstheme="majorHAnsi"/>
          <w:sz w:val="20"/>
          <w:szCs w:val="20"/>
        </w:rPr>
        <w:t>formatów</w:t>
      </w:r>
      <w:r w:rsidRPr="0074121B">
        <w:rPr>
          <w:rFonts w:asciiTheme="majorHAnsi" w:hAnsiTheme="majorHAnsi" w:cstheme="majorHAnsi"/>
          <w:sz w:val="20"/>
          <w:szCs w:val="20"/>
        </w:rPr>
        <w:t>:</w:t>
      </w:r>
    </w:p>
    <w:p w14:paraId="000000D8" w14:textId="77777777" w:rsidR="002C041E" w:rsidRPr="0074121B" w:rsidRDefault="00047D3A" w:rsidP="00B35E4A">
      <w:pPr>
        <w:numPr>
          <w:ilvl w:val="1"/>
          <w:numId w:val="22"/>
        </w:numPr>
        <w:jc w:val="both"/>
        <w:rPr>
          <w:rFonts w:asciiTheme="majorHAnsi" w:hAnsiTheme="majorHAnsi" w:cstheme="majorHAnsi"/>
          <w:sz w:val="20"/>
          <w:szCs w:val="20"/>
        </w:rPr>
      </w:pPr>
      <w:r w:rsidRPr="0074121B">
        <w:rPr>
          <w:rFonts w:asciiTheme="majorHAnsi" w:hAnsiTheme="majorHAnsi" w:cstheme="majorHAnsi"/>
          <w:sz w:val="20"/>
          <w:szCs w:val="20"/>
        </w:rPr>
        <w:t xml:space="preserve">.zip </w:t>
      </w:r>
    </w:p>
    <w:p w14:paraId="000000D9" w14:textId="77777777" w:rsidR="002C041E" w:rsidRPr="0074121B" w:rsidRDefault="00047D3A" w:rsidP="00B35E4A">
      <w:pPr>
        <w:numPr>
          <w:ilvl w:val="1"/>
          <w:numId w:val="22"/>
        </w:numPr>
        <w:jc w:val="both"/>
        <w:rPr>
          <w:rFonts w:asciiTheme="majorHAnsi" w:hAnsiTheme="majorHAnsi" w:cstheme="majorHAnsi"/>
          <w:sz w:val="20"/>
          <w:szCs w:val="20"/>
        </w:rPr>
      </w:pPr>
      <w:r w:rsidRPr="0074121B">
        <w:rPr>
          <w:rFonts w:asciiTheme="majorHAnsi" w:hAnsiTheme="majorHAnsi" w:cstheme="majorHAnsi"/>
          <w:sz w:val="20"/>
          <w:szCs w:val="20"/>
        </w:rPr>
        <w:t>.7Z</w:t>
      </w:r>
    </w:p>
    <w:p w14:paraId="000000DB" w14:textId="77777777" w:rsidR="002C041E" w:rsidRPr="0074121B" w:rsidRDefault="00047D3A" w:rsidP="00B35E4A">
      <w:pPr>
        <w:numPr>
          <w:ilvl w:val="0"/>
          <w:numId w:val="26"/>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Zamawiający zwraca uwagę na ograniczenia wielkości plików podpisywanych profilem zaufanym, który wynosi </w:t>
      </w:r>
      <w:r w:rsidRPr="0074121B">
        <w:rPr>
          <w:rFonts w:asciiTheme="majorHAnsi" w:hAnsiTheme="majorHAnsi" w:cstheme="majorHAnsi"/>
          <w:b/>
          <w:sz w:val="20"/>
          <w:szCs w:val="20"/>
        </w:rPr>
        <w:t>maksymalnie 10MB</w:t>
      </w:r>
      <w:r w:rsidRPr="0074121B">
        <w:rPr>
          <w:rFonts w:asciiTheme="majorHAnsi" w:hAnsiTheme="majorHAnsi" w:cstheme="majorHAnsi"/>
          <w:sz w:val="20"/>
          <w:szCs w:val="20"/>
        </w:rPr>
        <w:t xml:space="preserve">, oraz na ograniczenie wielkości plików podpisywanych w aplikacji </w:t>
      </w:r>
      <w:proofErr w:type="spellStart"/>
      <w:r w:rsidRPr="0074121B">
        <w:rPr>
          <w:rFonts w:asciiTheme="majorHAnsi" w:hAnsiTheme="majorHAnsi" w:cstheme="majorHAnsi"/>
          <w:sz w:val="20"/>
          <w:szCs w:val="20"/>
        </w:rPr>
        <w:t>eDoApp</w:t>
      </w:r>
      <w:proofErr w:type="spellEnd"/>
      <w:r w:rsidRPr="0074121B">
        <w:rPr>
          <w:rFonts w:asciiTheme="majorHAnsi" w:hAnsiTheme="majorHAnsi" w:cstheme="majorHAnsi"/>
          <w:sz w:val="20"/>
          <w:szCs w:val="20"/>
        </w:rPr>
        <w:t xml:space="preserve"> służącej do składania podpisu osobistego, który wynosi </w:t>
      </w:r>
      <w:r w:rsidRPr="0074121B">
        <w:rPr>
          <w:rFonts w:asciiTheme="majorHAnsi" w:hAnsiTheme="majorHAnsi" w:cstheme="majorHAnsi"/>
          <w:b/>
          <w:sz w:val="20"/>
          <w:szCs w:val="20"/>
        </w:rPr>
        <w:t>maksymalnie 5MB</w:t>
      </w:r>
      <w:r w:rsidRPr="0074121B">
        <w:rPr>
          <w:rFonts w:asciiTheme="majorHAnsi" w:hAnsiTheme="majorHAnsi" w:cstheme="majorHAnsi"/>
          <w:sz w:val="20"/>
          <w:szCs w:val="20"/>
        </w:rPr>
        <w:t>.</w:t>
      </w:r>
    </w:p>
    <w:p w14:paraId="000000DC" w14:textId="46F663A5" w:rsidR="002C041E" w:rsidRPr="0074121B" w:rsidRDefault="00047D3A" w:rsidP="00B35E4A">
      <w:pPr>
        <w:numPr>
          <w:ilvl w:val="0"/>
          <w:numId w:val="26"/>
        </w:numPr>
        <w:jc w:val="both"/>
        <w:rPr>
          <w:rFonts w:asciiTheme="majorHAnsi" w:hAnsiTheme="majorHAnsi" w:cstheme="majorHAnsi"/>
          <w:sz w:val="20"/>
          <w:szCs w:val="20"/>
        </w:rPr>
      </w:pPr>
      <w:r w:rsidRPr="0074121B">
        <w:rPr>
          <w:rFonts w:asciiTheme="majorHAnsi" w:hAnsiTheme="majorHAnsi" w:cstheme="majorHAnsi"/>
          <w:sz w:val="20"/>
          <w:szCs w:val="20"/>
        </w:rPr>
        <w:t xml:space="preserve">W przypadku stosowania przez </w:t>
      </w:r>
      <w:r w:rsidR="008811D0"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kwalifikowanego podpisu elektronicznego:</w:t>
      </w:r>
    </w:p>
    <w:p w14:paraId="000000DD" w14:textId="75598F46" w:rsidR="002C041E" w:rsidRPr="0074121B" w:rsidRDefault="00047D3A" w:rsidP="00B35E4A">
      <w:pPr>
        <w:numPr>
          <w:ilvl w:val="0"/>
          <w:numId w:val="15"/>
        </w:numPr>
        <w:jc w:val="both"/>
        <w:rPr>
          <w:rFonts w:asciiTheme="majorHAnsi" w:eastAsia="Calibri" w:hAnsiTheme="majorHAnsi" w:cstheme="majorHAnsi"/>
          <w:sz w:val="20"/>
          <w:szCs w:val="20"/>
        </w:rPr>
      </w:pPr>
      <w:r w:rsidRPr="0074121B">
        <w:rPr>
          <w:rFonts w:asciiTheme="majorHAnsi" w:hAnsiTheme="majorHAnsi" w:cstheme="majorHAnsi"/>
          <w:sz w:val="20"/>
          <w:szCs w:val="20"/>
        </w:rPr>
        <w:t xml:space="preserve">Ze względu na niskie ryzyko naruszenia integralności pliku oraz łatwiejszą weryfikację podpisu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amawiający zaleca, w miarę możliwości, </w:t>
      </w:r>
      <w:r w:rsidRPr="0074121B">
        <w:rPr>
          <w:rFonts w:asciiTheme="majorHAnsi" w:hAnsiTheme="majorHAnsi" w:cstheme="majorHAnsi"/>
          <w:b/>
          <w:sz w:val="20"/>
          <w:szCs w:val="20"/>
        </w:rPr>
        <w:t xml:space="preserve">przekonwertowanie plików składających się na ofertę </w:t>
      </w:r>
      <w:r w:rsidR="00907D1E" w:rsidRPr="0074121B">
        <w:rPr>
          <w:rFonts w:asciiTheme="majorHAnsi" w:hAnsiTheme="majorHAnsi" w:cstheme="majorHAnsi"/>
          <w:b/>
          <w:sz w:val="20"/>
          <w:szCs w:val="20"/>
        </w:rPr>
        <w:t>do</w:t>
      </w:r>
      <w:r w:rsidRPr="0074121B">
        <w:rPr>
          <w:rFonts w:asciiTheme="majorHAnsi" w:hAnsiTheme="majorHAnsi" w:cstheme="majorHAnsi"/>
          <w:b/>
          <w:sz w:val="20"/>
          <w:szCs w:val="20"/>
        </w:rPr>
        <w:t xml:space="preserve"> </w:t>
      </w:r>
      <w:r w:rsidR="00907D1E" w:rsidRPr="0074121B">
        <w:rPr>
          <w:rFonts w:asciiTheme="majorHAnsi" w:hAnsiTheme="majorHAnsi" w:cstheme="majorHAnsi"/>
          <w:b/>
          <w:sz w:val="20"/>
          <w:szCs w:val="20"/>
        </w:rPr>
        <w:t xml:space="preserve">formatu </w:t>
      </w:r>
      <w:r w:rsidRPr="0074121B">
        <w:rPr>
          <w:rFonts w:asciiTheme="majorHAnsi" w:hAnsiTheme="majorHAnsi" w:cstheme="majorHAnsi"/>
          <w:b/>
          <w:sz w:val="20"/>
          <w:szCs w:val="20"/>
        </w:rPr>
        <w:t xml:space="preserve">pdf i opatrzenie ich podpisem kwalifikowanym w formacie </w:t>
      </w:r>
      <w:proofErr w:type="spellStart"/>
      <w:r w:rsidRPr="0074121B">
        <w:rPr>
          <w:rFonts w:asciiTheme="majorHAnsi" w:hAnsiTheme="majorHAnsi" w:cstheme="majorHAnsi"/>
          <w:b/>
          <w:sz w:val="20"/>
          <w:szCs w:val="20"/>
        </w:rPr>
        <w:t>PAdES</w:t>
      </w:r>
      <w:proofErr w:type="spellEnd"/>
      <w:r w:rsidRPr="0074121B">
        <w:rPr>
          <w:rFonts w:asciiTheme="majorHAnsi" w:hAnsiTheme="majorHAnsi" w:cstheme="majorHAnsi"/>
          <w:b/>
          <w:sz w:val="20"/>
          <w:szCs w:val="20"/>
        </w:rPr>
        <w:t xml:space="preserve">. </w:t>
      </w:r>
    </w:p>
    <w:p w14:paraId="000000DE"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 xml:space="preserve">Pliki w innych formatach niż PDF </w:t>
      </w:r>
      <w:r w:rsidRPr="0074121B">
        <w:rPr>
          <w:rFonts w:asciiTheme="majorHAnsi" w:hAnsiTheme="majorHAnsi" w:cstheme="majorHAnsi"/>
          <w:b/>
          <w:sz w:val="20"/>
          <w:szCs w:val="20"/>
        </w:rPr>
        <w:t xml:space="preserve">zaleca się opatrzyć podpisem w formacie </w:t>
      </w:r>
      <w:proofErr w:type="spellStart"/>
      <w:r w:rsidRPr="0074121B">
        <w:rPr>
          <w:rFonts w:asciiTheme="majorHAnsi" w:hAnsiTheme="majorHAnsi" w:cstheme="majorHAnsi"/>
          <w:b/>
          <w:sz w:val="20"/>
          <w:szCs w:val="20"/>
        </w:rPr>
        <w:t>XAdES</w:t>
      </w:r>
      <w:proofErr w:type="spellEnd"/>
      <w:r w:rsidRPr="0074121B">
        <w:rPr>
          <w:rFonts w:asciiTheme="majorHAnsi" w:hAnsiTheme="majorHAnsi" w:cstheme="majorHAnsi"/>
          <w:b/>
          <w:sz w:val="20"/>
          <w:szCs w:val="20"/>
        </w:rPr>
        <w:t xml:space="preserve"> o typie zewnętrznym</w:t>
      </w:r>
      <w:r w:rsidRPr="0074121B">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74121B" w:rsidRDefault="00047D3A" w:rsidP="00B35E4A">
      <w:pPr>
        <w:numPr>
          <w:ilvl w:val="0"/>
          <w:numId w:val="15"/>
        </w:numPr>
        <w:jc w:val="both"/>
        <w:rPr>
          <w:rFonts w:asciiTheme="majorHAnsi" w:hAnsiTheme="majorHAnsi" w:cstheme="majorHAnsi"/>
          <w:sz w:val="20"/>
          <w:szCs w:val="20"/>
        </w:rPr>
      </w:pPr>
      <w:r w:rsidRPr="0074121B">
        <w:rPr>
          <w:rFonts w:asciiTheme="majorHAnsi" w:hAnsiTheme="majorHAnsi" w:cstheme="majorHAnsi"/>
          <w:sz w:val="20"/>
          <w:szCs w:val="20"/>
        </w:rPr>
        <w:t>Zamawiający rekomenduje wykorzystanie podpisu z kwalifikowanym znacznikiem czasu.</w:t>
      </w:r>
    </w:p>
    <w:p w14:paraId="000000E0" w14:textId="77777777" w:rsidR="002C041E" w:rsidRPr="0074121B" w:rsidRDefault="00047D3A" w:rsidP="00B35E4A">
      <w:pPr>
        <w:numPr>
          <w:ilvl w:val="0"/>
          <w:numId w:val="26"/>
        </w:numPr>
        <w:jc w:val="both"/>
        <w:rPr>
          <w:rFonts w:asciiTheme="majorHAnsi" w:hAnsiTheme="majorHAnsi" w:cstheme="majorHAnsi"/>
          <w:sz w:val="20"/>
          <w:szCs w:val="20"/>
        </w:rPr>
      </w:pPr>
      <w:r w:rsidRPr="0074121B">
        <w:rPr>
          <w:rFonts w:asciiTheme="majorHAnsi" w:hAnsiTheme="majorHAnsi" w:cstheme="majorHAnsi"/>
          <w:sz w:val="20"/>
          <w:szCs w:val="20"/>
        </w:rPr>
        <w:t>Zamawiający zaleca aby</w:t>
      </w:r>
      <w:r w:rsidRPr="0074121B">
        <w:rPr>
          <w:rFonts w:asciiTheme="majorHAnsi" w:hAnsiTheme="majorHAnsi" w:cstheme="majorHAnsi"/>
          <w:b/>
          <w:sz w:val="20"/>
          <w:szCs w:val="20"/>
        </w:rPr>
        <w:t xml:space="preserve"> w przypadku podpisywania pliku przez kilka osób, stosować podpisy tego samego rodzaju.</w:t>
      </w:r>
      <w:r w:rsidRPr="0074121B">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74121B" w:rsidRDefault="00047D3A" w:rsidP="00B35E4A">
      <w:pPr>
        <w:numPr>
          <w:ilvl w:val="0"/>
          <w:numId w:val="26"/>
        </w:numPr>
        <w:jc w:val="both"/>
        <w:rPr>
          <w:rFonts w:asciiTheme="majorHAnsi" w:hAnsiTheme="majorHAnsi" w:cstheme="majorHAnsi"/>
          <w:sz w:val="20"/>
          <w:szCs w:val="20"/>
        </w:rPr>
      </w:pPr>
      <w:r w:rsidRPr="0074121B">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74121B" w:rsidRDefault="00047D3A" w:rsidP="00B35E4A">
      <w:pPr>
        <w:numPr>
          <w:ilvl w:val="0"/>
          <w:numId w:val="26"/>
        </w:numPr>
        <w:jc w:val="both"/>
        <w:rPr>
          <w:rFonts w:asciiTheme="majorHAnsi" w:hAnsiTheme="majorHAnsi" w:cstheme="majorHAnsi"/>
          <w:sz w:val="20"/>
          <w:szCs w:val="20"/>
        </w:rPr>
      </w:pPr>
      <w:r w:rsidRPr="0074121B">
        <w:rPr>
          <w:rFonts w:asciiTheme="majorHAnsi" w:hAnsiTheme="majorHAnsi" w:cstheme="majorHAnsi"/>
          <w:sz w:val="20"/>
          <w:szCs w:val="20"/>
        </w:rPr>
        <w:t>Osobą składającą ofertę powinna być osoba kontaktowa podawana w dokumentacji.</w:t>
      </w:r>
    </w:p>
    <w:p w14:paraId="000000E3" w14:textId="77777777" w:rsidR="002C041E" w:rsidRPr="0074121B" w:rsidRDefault="00047D3A" w:rsidP="00B35E4A">
      <w:pPr>
        <w:numPr>
          <w:ilvl w:val="0"/>
          <w:numId w:val="26"/>
        </w:numPr>
        <w:jc w:val="both"/>
        <w:rPr>
          <w:rFonts w:asciiTheme="majorHAnsi" w:hAnsiTheme="majorHAnsi" w:cstheme="majorHAnsi"/>
          <w:sz w:val="20"/>
          <w:szCs w:val="20"/>
        </w:rPr>
      </w:pPr>
      <w:r w:rsidRPr="0074121B">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74121B" w:rsidRDefault="00047D3A" w:rsidP="00B35E4A">
      <w:pPr>
        <w:numPr>
          <w:ilvl w:val="0"/>
          <w:numId w:val="26"/>
        </w:numPr>
        <w:jc w:val="both"/>
        <w:rPr>
          <w:rFonts w:asciiTheme="majorHAnsi" w:hAnsiTheme="majorHAnsi" w:cstheme="majorHAnsi"/>
          <w:sz w:val="20"/>
          <w:szCs w:val="20"/>
        </w:rPr>
      </w:pPr>
      <w:r w:rsidRPr="0074121B">
        <w:rPr>
          <w:rFonts w:asciiTheme="majorHAnsi" w:hAnsiTheme="majorHAnsi" w:cstheme="majorHAnsi"/>
          <w:sz w:val="20"/>
          <w:szCs w:val="20"/>
        </w:rPr>
        <w:t xml:space="preserve">Jeśli Wykonawca pakuje dokumenty np. w plik </w:t>
      </w:r>
      <w:r w:rsidR="00100D55" w:rsidRPr="0074121B">
        <w:rPr>
          <w:rFonts w:asciiTheme="majorHAnsi" w:hAnsiTheme="majorHAnsi" w:cstheme="majorHAnsi"/>
          <w:sz w:val="20"/>
          <w:szCs w:val="20"/>
        </w:rPr>
        <w:t xml:space="preserve">w formacie </w:t>
      </w:r>
      <w:r w:rsidRPr="0074121B">
        <w:rPr>
          <w:rFonts w:asciiTheme="majorHAnsi" w:hAnsiTheme="majorHAnsi" w:cstheme="majorHAnsi"/>
          <w:sz w:val="20"/>
          <w:szCs w:val="20"/>
        </w:rPr>
        <w:t xml:space="preserve">zip, zaleca się wcześniejsze podpisanie każdego ze skompresowanych plików. </w:t>
      </w:r>
    </w:p>
    <w:p w14:paraId="000000E5" w14:textId="07DA6493" w:rsidR="002C041E" w:rsidRPr="0074121B" w:rsidRDefault="00047D3A" w:rsidP="00B35E4A">
      <w:pPr>
        <w:numPr>
          <w:ilvl w:val="0"/>
          <w:numId w:val="26"/>
        </w:numPr>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zaleca aby </w:t>
      </w:r>
      <w:r w:rsidRPr="0074121B">
        <w:rPr>
          <w:rFonts w:asciiTheme="majorHAnsi" w:hAnsiTheme="majorHAnsi" w:cstheme="majorHAnsi"/>
          <w:b/>
          <w:sz w:val="20"/>
          <w:szCs w:val="20"/>
          <w:u w:val="single"/>
        </w:rPr>
        <w:t>nie</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co równoważne będzie z</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koniecznością odrzucenia oferty.</w:t>
      </w:r>
    </w:p>
    <w:p w14:paraId="000000E6" w14:textId="77777777" w:rsidR="002C041E" w:rsidRPr="0074121B" w:rsidRDefault="00047D3A">
      <w:pPr>
        <w:pStyle w:val="Nagwek2"/>
        <w:spacing w:before="240" w:after="240"/>
        <w:rPr>
          <w:rFonts w:asciiTheme="majorHAnsi" w:hAnsiTheme="majorHAnsi" w:cstheme="majorHAnsi"/>
          <w:sz w:val="20"/>
          <w:szCs w:val="20"/>
        </w:rPr>
      </w:pPr>
      <w:bookmarkStart w:id="14" w:name="_c8de4rg6s4kb" w:colFirst="0" w:colLast="0"/>
      <w:bookmarkEnd w:id="14"/>
      <w:r w:rsidRPr="0074121B">
        <w:rPr>
          <w:rFonts w:asciiTheme="majorHAnsi" w:hAnsiTheme="majorHAnsi" w:cstheme="majorHAnsi"/>
          <w:sz w:val="20"/>
          <w:szCs w:val="20"/>
        </w:rPr>
        <w:t>XV. Sposób obliczania ceny oferty</w:t>
      </w:r>
    </w:p>
    <w:p w14:paraId="000000E7" w14:textId="235153E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Wykonawca podaje cenę za realizację przedmiotu zamówienia zgodnie ze wzorem Formularza Ofertowego, stanowiącego </w:t>
      </w:r>
      <w:r w:rsidRPr="0074121B">
        <w:rPr>
          <w:rFonts w:asciiTheme="majorHAnsi" w:hAnsiTheme="majorHAnsi" w:cstheme="majorHAnsi"/>
          <w:b/>
          <w:sz w:val="20"/>
          <w:szCs w:val="20"/>
        </w:rPr>
        <w:t xml:space="preserve">Załącznik nr </w:t>
      </w:r>
      <w:r w:rsidR="00A77A93" w:rsidRPr="0074121B">
        <w:rPr>
          <w:rFonts w:asciiTheme="majorHAnsi" w:hAnsiTheme="majorHAnsi" w:cstheme="majorHAnsi"/>
          <w:b/>
          <w:sz w:val="20"/>
          <w:szCs w:val="20"/>
        </w:rPr>
        <w:t>1</w:t>
      </w:r>
      <w:r w:rsidRPr="0074121B">
        <w:rPr>
          <w:rFonts w:asciiTheme="majorHAnsi" w:hAnsiTheme="majorHAnsi" w:cstheme="majorHAnsi"/>
          <w:b/>
          <w:sz w:val="20"/>
          <w:szCs w:val="20"/>
        </w:rPr>
        <w:t xml:space="preserve"> do SWZ. </w:t>
      </w:r>
    </w:p>
    <w:p w14:paraId="000000E8" w14:textId="72AD2DFB"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 xml:space="preserve">niniejszej SWZ. </w:t>
      </w:r>
    </w:p>
    <w:p w14:paraId="000000E9"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 przewiduje rozliczeń w walucie obcej.</w:t>
      </w:r>
    </w:p>
    <w:p w14:paraId="000000EC"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Wyliczona cena oferty brutto będzie służyć do porównania złożonych ofert i do rozliczenia w trakcie realizacji zamówienia.</w:t>
      </w:r>
    </w:p>
    <w:p w14:paraId="6720053A" w14:textId="77777777" w:rsidR="00272B4F" w:rsidRPr="00FC0D96" w:rsidRDefault="00272B4F" w:rsidP="000E0862">
      <w:pPr>
        <w:numPr>
          <w:ilvl w:val="0"/>
          <w:numId w:val="4"/>
        </w:numPr>
        <w:ind w:left="426" w:hanging="426"/>
        <w:jc w:val="both"/>
        <w:rPr>
          <w:rFonts w:asciiTheme="majorHAnsi" w:hAnsiTheme="majorHAnsi" w:cstheme="majorHAnsi"/>
          <w:sz w:val="20"/>
          <w:szCs w:val="20"/>
        </w:rPr>
      </w:pPr>
      <w:r w:rsidRPr="00FC0D96">
        <w:rPr>
          <w:rFonts w:asciiTheme="majorHAnsi" w:hAnsiTheme="majorHAnsi" w:cstheme="majorHAnsi"/>
          <w:sz w:val="20"/>
          <w:szCs w:val="20"/>
        </w:rPr>
        <w:t xml:space="preserve">Zamawiający przyjmuje, iż z zastrzeżeniem akapitu następnego, przedmiot zamówienia jest objęty stawką VAT 23% obowiązującą według stanu prawnego na dzień wszczęcia postępowania. 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223 ust. 2 punkt 3 ustawy </w:t>
      </w:r>
      <w:proofErr w:type="spellStart"/>
      <w:r w:rsidRPr="00FC0D96">
        <w:rPr>
          <w:rFonts w:asciiTheme="majorHAnsi" w:hAnsiTheme="majorHAnsi" w:cstheme="majorHAnsi"/>
          <w:sz w:val="20"/>
          <w:szCs w:val="20"/>
        </w:rPr>
        <w:t>Pzp</w:t>
      </w:r>
      <w:proofErr w:type="spellEnd"/>
      <w:r w:rsidRPr="00FC0D96">
        <w:rPr>
          <w:rFonts w:asciiTheme="majorHAnsi" w:hAnsiTheme="majorHAnsi" w:cstheme="majorHAnsi"/>
          <w:sz w:val="20"/>
          <w:szCs w:val="20"/>
        </w:rPr>
        <w:t xml:space="preserve">.  </w:t>
      </w:r>
    </w:p>
    <w:p w14:paraId="000000ED" w14:textId="50A86463" w:rsidR="002C041E" w:rsidRPr="0074121B" w:rsidRDefault="00047D3A" w:rsidP="000E0862">
      <w:p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Jeżeli została złożona oferta, której wybór prowadziłby do powstania 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 xml:space="preserve">amawiającego obowiązku podatkowego zgodnie z ustawą z dnia 11 marca 2004 r. o podatku od towarów i usług (Dz. U. z 2018 r. poz. 2174, z </w:t>
      </w:r>
      <w:proofErr w:type="spellStart"/>
      <w:r w:rsidRPr="0074121B">
        <w:rPr>
          <w:rFonts w:asciiTheme="majorHAnsi" w:hAnsiTheme="majorHAnsi" w:cstheme="majorHAnsi"/>
          <w:sz w:val="20"/>
          <w:szCs w:val="20"/>
        </w:rPr>
        <w:t>późn</w:t>
      </w:r>
      <w:proofErr w:type="spellEnd"/>
      <w:r w:rsidRPr="0074121B">
        <w:rPr>
          <w:rFonts w:asciiTheme="majorHAnsi" w:hAnsiTheme="majorHAnsi" w:cstheme="majorHAnsi"/>
          <w:sz w:val="20"/>
          <w:szCs w:val="20"/>
        </w:rPr>
        <w:t xml:space="preserve">. zm.), dla celów zastosowania kryterium ceny lub kosztu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amawiający dolicza do przedstawionej w tej ofercie ceny kwotę podatku od towarów i usług, którą miałby obowiązek rozliczyć.</w:t>
      </w:r>
      <w:r w:rsidRPr="0074121B">
        <w:rPr>
          <w:rFonts w:asciiTheme="majorHAnsi" w:hAnsiTheme="majorHAnsi" w:cstheme="majorHAnsi"/>
          <w:b/>
          <w:sz w:val="20"/>
          <w:szCs w:val="20"/>
        </w:rPr>
        <w:t xml:space="preserve"> </w:t>
      </w:r>
      <w:r w:rsidRPr="0074121B">
        <w:rPr>
          <w:rFonts w:asciiTheme="majorHAnsi" w:hAnsiTheme="majorHAnsi" w:cstheme="majorHAnsi"/>
          <w:sz w:val="20"/>
          <w:szCs w:val="20"/>
        </w:rPr>
        <w:t>W</w:t>
      </w:r>
      <w:r w:rsidR="001605D6" w:rsidRPr="0074121B">
        <w:rPr>
          <w:rFonts w:asciiTheme="majorHAnsi" w:hAnsiTheme="majorHAnsi" w:cstheme="majorHAnsi"/>
          <w:sz w:val="20"/>
          <w:szCs w:val="20"/>
        </w:rPr>
        <w:t> </w:t>
      </w:r>
      <w:r w:rsidRPr="0074121B">
        <w:rPr>
          <w:rFonts w:asciiTheme="majorHAnsi" w:hAnsiTheme="majorHAnsi" w:cstheme="majorHAnsi"/>
          <w:sz w:val="20"/>
          <w:szCs w:val="20"/>
        </w:rPr>
        <w:t>ofercie, o której mowa w ust. 1, Wykonawca ma obowiązek:</w:t>
      </w:r>
    </w:p>
    <w:p w14:paraId="000000EE" w14:textId="30955503"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poinformowania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że wybór jego oferty będzie prowadził do powstania u</w:t>
      </w:r>
      <w:r w:rsidR="001605D6" w:rsidRPr="0074121B">
        <w:rPr>
          <w:rFonts w:asciiTheme="majorHAnsi" w:hAnsiTheme="majorHAnsi" w:cstheme="majorHAnsi"/>
          <w:sz w:val="20"/>
          <w:szCs w:val="20"/>
        </w:rPr>
        <w:t> Z</w:t>
      </w:r>
      <w:r w:rsidRPr="0074121B">
        <w:rPr>
          <w:rFonts w:asciiTheme="majorHAnsi" w:hAnsiTheme="majorHAnsi" w:cstheme="majorHAnsi"/>
          <w:sz w:val="20"/>
          <w:szCs w:val="20"/>
        </w:rPr>
        <w:t>amawiającego obowiązku podatkowego;</w:t>
      </w:r>
    </w:p>
    <w:p w14:paraId="000000EF" w14:textId="77777777"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6BEB2862"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 xml:space="preserve">wskazania wartości towaru lub usługi objętego obowiązkiem podatkowym </w:t>
      </w:r>
      <w:r w:rsidR="006E4FC5" w:rsidRPr="0074121B">
        <w:rPr>
          <w:rFonts w:asciiTheme="majorHAnsi" w:hAnsiTheme="majorHAnsi" w:cstheme="majorHAnsi"/>
          <w:sz w:val="20"/>
          <w:szCs w:val="20"/>
        </w:rPr>
        <w:t>Z</w:t>
      </w:r>
      <w:r w:rsidRPr="0074121B">
        <w:rPr>
          <w:rFonts w:asciiTheme="majorHAnsi" w:hAnsiTheme="majorHAnsi" w:cstheme="majorHAnsi"/>
          <w:sz w:val="20"/>
          <w:szCs w:val="20"/>
        </w:rPr>
        <w:t>amawiającego, bez kwoty podatku;</w:t>
      </w:r>
    </w:p>
    <w:p w14:paraId="000000F1" w14:textId="37791EB4" w:rsidR="002C041E" w:rsidRPr="0074121B" w:rsidRDefault="00047D3A" w:rsidP="00CA27AF">
      <w:pPr>
        <w:tabs>
          <w:tab w:val="left" w:pos="3855"/>
        </w:tabs>
        <w:ind w:left="826" w:hanging="426"/>
        <w:jc w:val="both"/>
        <w:rPr>
          <w:rFonts w:asciiTheme="majorHAnsi" w:hAnsiTheme="majorHAnsi" w:cstheme="majorHAnsi"/>
          <w:sz w:val="20"/>
          <w:szCs w:val="20"/>
        </w:rPr>
      </w:pPr>
      <w:r w:rsidRPr="0074121B">
        <w:rPr>
          <w:rFonts w:asciiTheme="majorHAnsi" w:hAnsiTheme="majorHAnsi" w:cstheme="majorHAnsi"/>
          <w:sz w:val="20"/>
          <w:szCs w:val="20"/>
        </w:rPr>
        <w:t>4)</w:t>
      </w:r>
      <w:r w:rsidRPr="0074121B">
        <w:rPr>
          <w:rFonts w:asciiTheme="majorHAnsi" w:hAnsiTheme="majorHAnsi" w:cstheme="majorHAnsi"/>
          <w:sz w:val="20"/>
          <w:szCs w:val="20"/>
        </w:rPr>
        <w:tab/>
        <w:t xml:space="preserve">wskazania stawki podatku od towarów i usług, która zgodnie z wiedzą </w:t>
      </w:r>
      <w:r w:rsidR="006E4FC5" w:rsidRPr="0074121B">
        <w:rPr>
          <w:rFonts w:asciiTheme="majorHAnsi" w:hAnsiTheme="majorHAnsi" w:cstheme="majorHAnsi"/>
          <w:sz w:val="20"/>
          <w:szCs w:val="20"/>
        </w:rPr>
        <w:t>W</w:t>
      </w:r>
      <w:r w:rsidRPr="0074121B">
        <w:rPr>
          <w:rFonts w:asciiTheme="majorHAnsi" w:hAnsiTheme="majorHAnsi" w:cstheme="majorHAnsi"/>
          <w:sz w:val="20"/>
          <w:szCs w:val="20"/>
        </w:rPr>
        <w:t>ykonawcy, będzie miała zastosowanie.</w:t>
      </w:r>
    </w:p>
    <w:p w14:paraId="000000F2" w14:textId="77777777" w:rsidR="002C041E" w:rsidRPr="0074121B" w:rsidRDefault="00047D3A" w:rsidP="009D36BA">
      <w:pPr>
        <w:numPr>
          <w:ilvl w:val="0"/>
          <w:numId w:val="4"/>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Default="00047D3A">
      <w:pPr>
        <w:pStyle w:val="Nagwek2"/>
        <w:spacing w:before="240" w:after="240"/>
        <w:rPr>
          <w:rFonts w:asciiTheme="majorHAnsi" w:hAnsiTheme="majorHAnsi" w:cstheme="majorHAnsi"/>
          <w:sz w:val="20"/>
          <w:szCs w:val="20"/>
        </w:rPr>
      </w:pPr>
      <w:bookmarkStart w:id="15" w:name="_1wm6hsxsy23e" w:colFirst="0" w:colLast="0"/>
      <w:bookmarkEnd w:id="15"/>
      <w:r w:rsidRPr="0074121B">
        <w:rPr>
          <w:rFonts w:asciiTheme="majorHAnsi" w:hAnsiTheme="majorHAnsi" w:cstheme="majorHAnsi"/>
          <w:sz w:val="20"/>
          <w:szCs w:val="20"/>
        </w:rPr>
        <w:t>XVI. Wymagania dotyczące wadium</w:t>
      </w:r>
    </w:p>
    <w:p w14:paraId="0D0A072B" w14:textId="77777777" w:rsidR="00D82543" w:rsidRPr="0074121B" w:rsidRDefault="00D82543" w:rsidP="00D82543">
      <w:pPr>
        <w:numPr>
          <w:ilvl w:val="3"/>
          <w:numId w:val="41"/>
        </w:numPr>
        <w:ind w:left="284" w:hanging="142"/>
        <w:jc w:val="both"/>
        <w:rPr>
          <w:rFonts w:asciiTheme="majorHAnsi" w:hAnsiTheme="majorHAnsi" w:cstheme="majorHAnsi"/>
          <w:sz w:val="20"/>
          <w:szCs w:val="20"/>
        </w:rPr>
      </w:pPr>
      <w:r w:rsidRPr="0074121B">
        <w:rPr>
          <w:rFonts w:asciiTheme="majorHAnsi" w:hAnsiTheme="majorHAnsi" w:cstheme="majorHAnsi"/>
          <w:sz w:val="20"/>
          <w:szCs w:val="20"/>
        </w:rPr>
        <w:t>Wykonawca zobowiązany jest do zabezpieczenia swojej oferty wadium w wysokości:</w:t>
      </w:r>
      <w:r>
        <w:rPr>
          <w:rFonts w:asciiTheme="majorHAnsi" w:hAnsiTheme="majorHAnsi" w:cstheme="majorHAnsi"/>
          <w:sz w:val="20"/>
          <w:szCs w:val="20"/>
        </w:rPr>
        <w:t xml:space="preserve"> 3</w:t>
      </w:r>
      <w:r w:rsidRPr="0074121B">
        <w:rPr>
          <w:rFonts w:asciiTheme="majorHAnsi" w:hAnsiTheme="majorHAnsi" w:cstheme="majorHAnsi"/>
          <w:sz w:val="20"/>
          <w:szCs w:val="20"/>
        </w:rPr>
        <w:t> 000,00 zł</w:t>
      </w:r>
      <w:r w:rsidRPr="0074121B">
        <w:rPr>
          <w:rFonts w:asciiTheme="majorHAnsi" w:hAnsiTheme="majorHAnsi" w:cstheme="majorHAnsi"/>
          <w:smallCaps/>
          <w:sz w:val="20"/>
          <w:szCs w:val="20"/>
        </w:rPr>
        <w:t> </w:t>
      </w:r>
      <w:r w:rsidRPr="0074121B">
        <w:rPr>
          <w:rFonts w:asciiTheme="majorHAnsi" w:hAnsiTheme="majorHAnsi" w:cstheme="majorHAnsi"/>
          <w:sz w:val="20"/>
          <w:szCs w:val="20"/>
        </w:rPr>
        <w:t xml:space="preserve"> (słownie: </w:t>
      </w:r>
      <w:r>
        <w:rPr>
          <w:rFonts w:asciiTheme="majorHAnsi" w:hAnsiTheme="majorHAnsi" w:cstheme="majorHAnsi"/>
          <w:smallCaps/>
          <w:sz w:val="20"/>
          <w:szCs w:val="20"/>
        </w:rPr>
        <w:t>trzy tysiące</w:t>
      </w:r>
      <w:r w:rsidRPr="0074121B">
        <w:rPr>
          <w:rFonts w:asciiTheme="majorHAnsi" w:hAnsiTheme="majorHAnsi" w:cstheme="majorHAnsi"/>
          <w:smallCaps/>
          <w:sz w:val="20"/>
          <w:szCs w:val="20"/>
        </w:rPr>
        <w:t xml:space="preserve">  złotych  00/100.</w:t>
      </w:r>
      <w:r w:rsidRPr="0074121B">
        <w:rPr>
          <w:rFonts w:asciiTheme="majorHAnsi" w:hAnsiTheme="majorHAnsi" w:cstheme="majorHAnsi"/>
          <w:sz w:val="20"/>
          <w:szCs w:val="20"/>
        </w:rPr>
        <w:t>);</w:t>
      </w:r>
    </w:p>
    <w:p w14:paraId="54C1ADC6" w14:textId="77777777" w:rsidR="00D82543" w:rsidRPr="0074121B" w:rsidRDefault="00D82543" w:rsidP="00D82543">
      <w:pPr>
        <w:numPr>
          <w:ilvl w:val="3"/>
          <w:numId w:val="41"/>
        </w:numPr>
        <w:ind w:left="425"/>
        <w:jc w:val="both"/>
        <w:rPr>
          <w:rFonts w:asciiTheme="majorHAnsi" w:hAnsiTheme="majorHAnsi" w:cstheme="majorHAnsi"/>
          <w:sz w:val="20"/>
          <w:szCs w:val="20"/>
        </w:rPr>
      </w:pPr>
      <w:r w:rsidRPr="0074121B">
        <w:rPr>
          <w:rFonts w:asciiTheme="majorHAnsi" w:hAnsiTheme="majorHAnsi" w:cstheme="majorHAnsi"/>
          <w:sz w:val="20"/>
          <w:szCs w:val="20"/>
        </w:rPr>
        <w:t>Wadium wnosi się przed upływem terminu składania ofert.</w:t>
      </w:r>
    </w:p>
    <w:p w14:paraId="253464C4" w14:textId="77777777" w:rsidR="00D82543" w:rsidRPr="0074121B" w:rsidRDefault="00D82543" w:rsidP="00D82543">
      <w:pPr>
        <w:numPr>
          <w:ilvl w:val="3"/>
          <w:numId w:val="41"/>
        </w:numPr>
        <w:ind w:left="425"/>
        <w:jc w:val="both"/>
        <w:rPr>
          <w:rFonts w:asciiTheme="majorHAnsi" w:hAnsiTheme="majorHAnsi" w:cstheme="majorHAnsi"/>
          <w:sz w:val="20"/>
          <w:szCs w:val="20"/>
        </w:rPr>
      </w:pPr>
      <w:r w:rsidRPr="0074121B">
        <w:rPr>
          <w:rFonts w:asciiTheme="majorHAnsi" w:hAnsiTheme="majorHAnsi" w:cstheme="majorHAnsi"/>
          <w:sz w:val="20"/>
          <w:szCs w:val="20"/>
        </w:rPr>
        <w:t>Wadium może być wnoszone w jednej lub kilku następujących formach:</w:t>
      </w:r>
    </w:p>
    <w:p w14:paraId="660A72E4" w14:textId="77777777" w:rsidR="00D82543" w:rsidRPr="0074121B" w:rsidRDefault="00D82543" w:rsidP="00D82543">
      <w:pPr>
        <w:numPr>
          <w:ilvl w:val="1"/>
          <w:numId w:val="42"/>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 xml:space="preserve">pieniądzu; </w:t>
      </w:r>
    </w:p>
    <w:p w14:paraId="39E67DCE" w14:textId="77777777" w:rsidR="00D82543" w:rsidRPr="0074121B" w:rsidRDefault="00D82543" w:rsidP="00D82543">
      <w:pPr>
        <w:numPr>
          <w:ilvl w:val="1"/>
          <w:numId w:val="42"/>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5A750DAB" w14:textId="77777777" w:rsidR="00D82543" w:rsidRPr="0074121B" w:rsidRDefault="00D82543" w:rsidP="00D82543">
      <w:pPr>
        <w:numPr>
          <w:ilvl w:val="1"/>
          <w:numId w:val="42"/>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gwarancjach ubezpieczeniowych;</w:t>
      </w:r>
    </w:p>
    <w:p w14:paraId="579A3E0C" w14:textId="77777777" w:rsidR="00D82543" w:rsidRPr="0074121B" w:rsidRDefault="00D82543" w:rsidP="00D82543">
      <w:pPr>
        <w:numPr>
          <w:ilvl w:val="1"/>
          <w:numId w:val="42"/>
        </w:numPr>
        <w:ind w:left="896" w:hanging="409"/>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2020 r. poz. 299).</w:t>
      </w:r>
    </w:p>
    <w:p w14:paraId="534B45E6" w14:textId="77777777" w:rsidR="00D82543" w:rsidRPr="0074121B" w:rsidRDefault="00D82543" w:rsidP="00D82543">
      <w:pPr>
        <w:numPr>
          <w:ilvl w:val="3"/>
          <w:numId w:val="41"/>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Wadium w formie pieniądza należy wnieść przelewem na konto w Santander Bank Polska S.A, 4 Oddział Poznań </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nr rachunku 08 1090 1476 0000 0001 4228 6053</w:t>
      </w:r>
      <w:r w:rsidRPr="0074121B">
        <w:rPr>
          <w:rFonts w:asciiTheme="majorHAnsi" w:hAnsiTheme="majorHAnsi" w:cstheme="majorHAnsi"/>
          <w:smallCaps/>
          <w:sz w:val="20"/>
          <w:szCs w:val="20"/>
        </w:rPr>
        <w:t xml:space="preserve">  </w:t>
      </w:r>
      <w:r w:rsidRPr="0074121B">
        <w:rPr>
          <w:rFonts w:asciiTheme="majorHAnsi" w:hAnsiTheme="majorHAnsi" w:cstheme="majorHAnsi"/>
          <w:sz w:val="20"/>
          <w:szCs w:val="20"/>
        </w:rPr>
        <w:t>z dopiskiem „</w:t>
      </w:r>
      <w:r w:rsidRPr="0074121B">
        <w:rPr>
          <w:rFonts w:asciiTheme="majorHAnsi" w:hAnsiTheme="majorHAnsi" w:cstheme="majorHAnsi"/>
          <w:i/>
          <w:sz w:val="20"/>
          <w:szCs w:val="20"/>
        </w:rPr>
        <w:t>Wadium –</w:t>
      </w:r>
      <w:r w:rsidRPr="0074121B">
        <w:rPr>
          <w:rFonts w:asciiTheme="majorHAnsi" w:hAnsiTheme="majorHAnsi" w:cstheme="majorHAnsi"/>
          <w:sz w:val="20"/>
          <w:szCs w:val="20"/>
        </w:rPr>
        <w:t xml:space="preserve"> </w:t>
      </w:r>
      <w:r>
        <w:rPr>
          <w:rFonts w:asciiTheme="majorHAnsi" w:hAnsiTheme="majorHAnsi" w:cstheme="majorHAnsi"/>
          <w:i/>
          <w:sz w:val="20"/>
          <w:szCs w:val="20"/>
        </w:rPr>
        <w:t>ZP/023/25.</w:t>
      </w:r>
      <w:r w:rsidRPr="0074121B">
        <w:rPr>
          <w:rFonts w:asciiTheme="majorHAnsi" w:hAnsiTheme="majorHAnsi" w:cstheme="majorHAnsi"/>
          <w:sz w:val="20"/>
          <w:szCs w:val="20"/>
        </w:rPr>
        <w:t>”.</w:t>
      </w:r>
    </w:p>
    <w:p w14:paraId="09C565D8" w14:textId="77777777" w:rsidR="00D82543" w:rsidRPr="0074121B" w:rsidRDefault="00D82543" w:rsidP="00D82543">
      <w:pPr>
        <w:ind w:left="426"/>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Za termin wniesienia wadium w formie pieniężnej zostanie przyjęty termin uznania rachunku Zamawiającego.</w:t>
      </w:r>
    </w:p>
    <w:p w14:paraId="74E0C869" w14:textId="77777777" w:rsidR="00D82543" w:rsidRPr="0074121B" w:rsidRDefault="00D82543" w:rsidP="00D82543">
      <w:pPr>
        <w:numPr>
          <w:ilvl w:val="3"/>
          <w:numId w:val="41"/>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Wadium wnoszone w formie poręczeń lub gwarancji musi być złożone jako </w:t>
      </w:r>
      <w:r w:rsidRPr="0074121B">
        <w:rPr>
          <w:rFonts w:asciiTheme="majorHAnsi" w:hAnsiTheme="majorHAnsi" w:cstheme="majorHAnsi"/>
          <w:b/>
          <w:sz w:val="20"/>
          <w:szCs w:val="20"/>
        </w:rPr>
        <w:t xml:space="preserve">oryginał </w:t>
      </w:r>
      <w:r w:rsidRPr="0074121B">
        <w:rPr>
          <w:rFonts w:asciiTheme="majorHAnsi" w:hAnsiTheme="majorHAnsi" w:cstheme="majorHAnsi"/>
          <w:sz w:val="20"/>
          <w:szCs w:val="20"/>
        </w:rPr>
        <w:t xml:space="preserve">gwarancji lub poręczenia </w:t>
      </w:r>
      <w:r w:rsidRPr="0074121B">
        <w:rPr>
          <w:rFonts w:asciiTheme="majorHAnsi" w:hAnsiTheme="majorHAnsi" w:cstheme="majorHAnsi"/>
          <w:b/>
          <w:sz w:val="20"/>
          <w:szCs w:val="20"/>
        </w:rPr>
        <w:t xml:space="preserve">w postaci elektronicznej </w:t>
      </w:r>
      <w:r w:rsidRPr="0074121B">
        <w:rPr>
          <w:rFonts w:asciiTheme="majorHAnsi" w:hAnsiTheme="majorHAnsi" w:cstheme="majorHAnsi"/>
          <w:sz w:val="20"/>
          <w:szCs w:val="20"/>
        </w:rPr>
        <w:t>i spełniać co najmniej poniższe wymagania:</w:t>
      </w:r>
    </w:p>
    <w:p w14:paraId="6E756625" w14:textId="77777777" w:rsidR="00D82543" w:rsidRPr="0074121B" w:rsidRDefault="00D82543" w:rsidP="00D82543">
      <w:pPr>
        <w:numPr>
          <w:ilvl w:val="0"/>
          <w:numId w:val="43"/>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 xml:space="preserve">musi obejmować odpowiedzialność za wszystkie przypadki powodujące utratę wadium przez Wykonawcę określone w ustawie PZP </w:t>
      </w:r>
    </w:p>
    <w:p w14:paraId="28DC78FA" w14:textId="77777777" w:rsidR="00D82543" w:rsidRPr="0074121B" w:rsidRDefault="00D82543" w:rsidP="00D82543">
      <w:pPr>
        <w:numPr>
          <w:ilvl w:val="0"/>
          <w:numId w:val="43"/>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z jej treści powinno jednoznacznie wynikać zobowiązanie gwaranta do zapłaty całej kwoty wadium;</w:t>
      </w:r>
    </w:p>
    <w:p w14:paraId="2D19D913" w14:textId="77777777" w:rsidR="00D82543" w:rsidRPr="0074121B" w:rsidRDefault="00D82543" w:rsidP="00D82543">
      <w:pPr>
        <w:numPr>
          <w:ilvl w:val="0"/>
          <w:numId w:val="43"/>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powinno być nieodwołalne i bezwarunkowe oraz płatne na pierwsze żądanie;</w:t>
      </w:r>
    </w:p>
    <w:p w14:paraId="53A987F7" w14:textId="77777777" w:rsidR="00D82543" w:rsidRPr="0074121B" w:rsidRDefault="00D82543" w:rsidP="00D82543">
      <w:pPr>
        <w:numPr>
          <w:ilvl w:val="0"/>
          <w:numId w:val="43"/>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 xml:space="preserve">termin obowiązywania poręczenia lub gwarancji nie może być krótszy niż termin związania ofertą (z zastrzeżeniem iż pierwszym dniem związania ofertą jest dzień składania ofert); </w:t>
      </w:r>
    </w:p>
    <w:p w14:paraId="29D1F54F" w14:textId="77777777" w:rsidR="00D82543" w:rsidRPr="0074121B" w:rsidRDefault="00D82543" w:rsidP="00D82543">
      <w:pPr>
        <w:numPr>
          <w:ilvl w:val="0"/>
          <w:numId w:val="43"/>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w treści poręczenia lub gwarancji powinna znaleźć się nazwa oraz numer przedmiotowego postępowania;</w:t>
      </w:r>
    </w:p>
    <w:p w14:paraId="76BCA4B9" w14:textId="77777777" w:rsidR="00D82543" w:rsidRPr="0074121B" w:rsidRDefault="00D82543" w:rsidP="00D82543">
      <w:pPr>
        <w:numPr>
          <w:ilvl w:val="0"/>
          <w:numId w:val="43"/>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beneficjentem poręczenia lub gwarancji jest: Uniwersytet Ekonomiczny w Poznaniu.</w:t>
      </w:r>
    </w:p>
    <w:p w14:paraId="3E0842EB" w14:textId="77777777" w:rsidR="00D82543" w:rsidRPr="0074121B" w:rsidRDefault="00D82543" w:rsidP="00D82543">
      <w:pPr>
        <w:numPr>
          <w:ilvl w:val="0"/>
          <w:numId w:val="43"/>
        </w:numPr>
        <w:ind w:left="882" w:hanging="465"/>
        <w:jc w:val="both"/>
        <w:rPr>
          <w:rFonts w:asciiTheme="majorHAnsi" w:hAnsiTheme="majorHAnsi" w:cstheme="majorHAnsi"/>
          <w:sz w:val="20"/>
          <w:szCs w:val="20"/>
        </w:rPr>
      </w:pPr>
      <w:r w:rsidRPr="0074121B">
        <w:rPr>
          <w:rFonts w:asciiTheme="majorHAnsi" w:hAnsiTheme="majorHAnsi" w:cstheme="maj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FC18FF" w14:textId="77777777" w:rsidR="00D82543" w:rsidRPr="0074121B" w:rsidRDefault="00D82543" w:rsidP="00D82543">
      <w:pPr>
        <w:numPr>
          <w:ilvl w:val="3"/>
          <w:numId w:val="41"/>
        </w:numPr>
        <w:ind w:left="426"/>
        <w:jc w:val="both"/>
        <w:rPr>
          <w:rFonts w:asciiTheme="majorHAnsi" w:hAnsiTheme="majorHAnsi" w:cstheme="majorHAnsi"/>
          <w:sz w:val="20"/>
          <w:szCs w:val="20"/>
        </w:rPr>
      </w:pPr>
      <w:r w:rsidRPr="0074121B">
        <w:rPr>
          <w:rFonts w:asciiTheme="majorHAnsi" w:hAnsiTheme="majorHAnsi" w:cstheme="maj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74121B">
        <w:rPr>
          <w:rFonts w:asciiTheme="majorHAnsi" w:hAnsiTheme="majorHAnsi" w:cstheme="majorHAnsi"/>
          <w:b/>
          <w:sz w:val="20"/>
          <w:szCs w:val="20"/>
        </w:rPr>
        <w:t xml:space="preserve"> zostanie odrzucona</w:t>
      </w:r>
      <w:r w:rsidRPr="0074121B">
        <w:rPr>
          <w:rFonts w:asciiTheme="majorHAnsi" w:hAnsiTheme="majorHAnsi" w:cstheme="majorHAnsi"/>
          <w:sz w:val="20"/>
          <w:szCs w:val="20"/>
        </w:rPr>
        <w:t>.</w:t>
      </w:r>
    </w:p>
    <w:p w14:paraId="2B57D07F" w14:textId="77777777" w:rsidR="00D82543" w:rsidRPr="0074121B" w:rsidRDefault="00D82543" w:rsidP="00D82543">
      <w:pPr>
        <w:numPr>
          <w:ilvl w:val="3"/>
          <w:numId w:val="41"/>
        </w:numPr>
        <w:ind w:left="426"/>
        <w:jc w:val="both"/>
        <w:rPr>
          <w:rFonts w:asciiTheme="majorHAnsi" w:hAnsiTheme="majorHAnsi" w:cstheme="majorHAnsi"/>
          <w:sz w:val="20"/>
          <w:szCs w:val="20"/>
        </w:rPr>
      </w:pPr>
      <w:r w:rsidRPr="0074121B">
        <w:rPr>
          <w:rFonts w:asciiTheme="majorHAnsi" w:hAnsiTheme="majorHAnsi" w:cstheme="majorHAnsi"/>
          <w:sz w:val="20"/>
          <w:szCs w:val="20"/>
        </w:rPr>
        <w:t>Zasady zwrotu oraz okoliczności zatrzymania wadium określa art. 98 PZP</w:t>
      </w:r>
    </w:p>
    <w:p w14:paraId="48D8D285" w14:textId="52F3C823" w:rsidR="0076708C" w:rsidRPr="0074121B" w:rsidRDefault="0076708C" w:rsidP="0076708C">
      <w:pPr>
        <w:tabs>
          <w:tab w:val="left" w:pos="426"/>
          <w:tab w:val="left" w:pos="9072"/>
        </w:tabs>
        <w:spacing w:line="240" w:lineRule="auto"/>
        <w:ind w:left="426" w:hanging="426"/>
        <w:jc w:val="both"/>
        <w:rPr>
          <w:rFonts w:asciiTheme="majorHAnsi" w:hAnsiTheme="majorHAnsi" w:cstheme="majorHAnsi"/>
          <w:sz w:val="20"/>
          <w:szCs w:val="20"/>
        </w:rPr>
      </w:pPr>
    </w:p>
    <w:p w14:paraId="000000F5" w14:textId="6E15219B" w:rsidR="002C041E" w:rsidRPr="0074121B" w:rsidRDefault="002C041E" w:rsidP="00A77A93">
      <w:pPr>
        <w:jc w:val="both"/>
        <w:rPr>
          <w:rFonts w:asciiTheme="majorHAnsi" w:hAnsiTheme="majorHAnsi" w:cstheme="majorHAnsi"/>
          <w:sz w:val="20"/>
          <w:szCs w:val="20"/>
        </w:rPr>
      </w:pPr>
    </w:p>
    <w:p w14:paraId="00000107" w14:textId="77777777" w:rsidR="002C041E" w:rsidRPr="0074121B" w:rsidRDefault="00047D3A">
      <w:pPr>
        <w:pStyle w:val="Nagwek2"/>
        <w:spacing w:before="240" w:after="240"/>
        <w:rPr>
          <w:rFonts w:asciiTheme="majorHAnsi" w:hAnsiTheme="majorHAnsi" w:cstheme="majorHAnsi"/>
          <w:sz w:val="20"/>
          <w:szCs w:val="20"/>
        </w:rPr>
      </w:pPr>
      <w:bookmarkStart w:id="16" w:name="_kraqvybbazqg" w:colFirst="0" w:colLast="0"/>
      <w:bookmarkEnd w:id="16"/>
      <w:r w:rsidRPr="0074121B">
        <w:rPr>
          <w:rFonts w:asciiTheme="majorHAnsi" w:hAnsiTheme="majorHAnsi" w:cstheme="majorHAnsi"/>
          <w:sz w:val="20"/>
          <w:szCs w:val="20"/>
        </w:rPr>
        <w:t>XVII. Termin związania ofertą</w:t>
      </w:r>
    </w:p>
    <w:p w14:paraId="00000108" w14:textId="034B3ECF" w:rsidR="002C041E" w:rsidRPr="0074121B" w:rsidRDefault="00047D3A" w:rsidP="00B35E4A">
      <w:pPr>
        <w:numPr>
          <w:ilvl w:val="0"/>
          <w:numId w:val="27"/>
        </w:numPr>
        <w:ind w:left="425"/>
        <w:jc w:val="both"/>
        <w:rPr>
          <w:rFonts w:asciiTheme="majorHAnsi" w:hAnsiTheme="majorHAnsi" w:cstheme="majorHAnsi"/>
          <w:sz w:val="20"/>
          <w:szCs w:val="20"/>
        </w:rPr>
      </w:pPr>
      <w:r w:rsidRPr="0074121B">
        <w:rPr>
          <w:rFonts w:asciiTheme="majorHAnsi" w:hAnsiTheme="majorHAnsi" w:cstheme="majorHAnsi"/>
          <w:sz w:val="20"/>
          <w:szCs w:val="20"/>
        </w:rPr>
        <w:t xml:space="preserve">Wykonawca będzie związany ofertą przez okres </w:t>
      </w:r>
      <w:r w:rsidRPr="0074121B">
        <w:rPr>
          <w:rFonts w:asciiTheme="majorHAnsi" w:hAnsiTheme="majorHAnsi" w:cstheme="majorHAnsi"/>
          <w:b/>
          <w:sz w:val="20"/>
          <w:szCs w:val="20"/>
        </w:rPr>
        <w:t>30 dni</w:t>
      </w:r>
      <w:r w:rsidRPr="0074121B">
        <w:rPr>
          <w:rFonts w:asciiTheme="majorHAnsi" w:hAnsiTheme="majorHAnsi" w:cstheme="majorHAnsi"/>
          <w:sz w:val="20"/>
          <w:szCs w:val="20"/>
        </w:rPr>
        <w:t xml:space="preserve">, tj. do </w:t>
      </w:r>
      <w:r w:rsidR="00D97FEE">
        <w:rPr>
          <w:rFonts w:asciiTheme="majorHAnsi" w:hAnsiTheme="majorHAnsi" w:cstheme="majorHAnsi"/>
          <w:b/>
          <w:sz w:val="20"/>
          <w:szCs w:val="20"/>
        </w:rPr>
        <w:t xml:space="preserve">24 </w:t>
      </w:r>
      <w:r w:rsidR="000845C4">
        <w:rPr>
          <w:rFonts w:asciiTheme="majorHAnsi" w:hAnsiTheme="majorHAnsi" w:cstheme="majorHAnsi"/>
          <w:b/>
          <w:sz w:val="20"/>
          <w:szCs w:val="20"/>
        </w:rPr>
        <w:t>lipca</w:t>
      </w:r>
      <w:r w:rsidR="00D97FEE">
        <w:rPr>
          <w:rFonts w:asciiTheme="majorHAnsi" w:hAnsiTheme="majorHAnsi" w:cstheme="majorHAnsi"/>
          <w:b/>
          <w:sz w:val="20"/>
          <w:szCs w:val="20"/>
        </w:rPr>
        <w:t xml:space="preserve"> </w:t>
      </w:r>
      <w:r w:rsidR="00B324B8" w:rsidRPr="00B324B8">
        <w:rPr>
          <w:rFonts w:asciiTheme="majorHAnsi" w:hAnsiTheme="majorHAnsi" w:cstheme="majorHAnsi"/>
          <w:b/>
          <w:sz w:val="20"/>
          <w:szCs w:val="20"/>
        </w:rPr>
        <w:t>2025</w:t>
      </w:r>
      <w:r w:rsidRPr="00B324B8">
        <w:rPr>
          <w:rFonts w:asciiTheme="majorHAnsi" w:hAnsiTheme="majorHAnsi" w:cstheme="majorHAnsi"/>
          <w:b/>
          <w:smallCaps/>
          <w:sz w:val="20"/>
          <w:szCs w:val="20"/>
        </w:rPr>
        <w:t xml:space="preserve"> </w:t>
      </w:r>
      <w:r w:rsidRPr="00B324B8">
        <w:rPr>
          <w:rFonts w:asciiTheme="majorHAnsi" w:hAnsiTheme="majorHAnsi" w:cstheme="majorHAnsi"/>
          <w:b/>
          <w:sz w:val="20"/>
          <w:szCs w:val="20"/>
        </w:rPr>
        <w:t>r</w:t>
      </w:r>
      <w:r w:rsidRPr="00FC0D96">
        <w:rPr>
          <w:rFonts w:asciiTheme="majorHAnsi" w:hAnsiTheme="majorHAnsi" w:cstheme="majorHAnsi"/>
          <w:sz w:val="20"/>
          <w:szCs w:val="20"/>
        </w:rPr>
        <w:t xml:space="preserve">. Bieg </w:t>
      </w:r>
      <w:r w:rsidRPr="0074121B">
        <w:rPr>
          <w:rFonts w:asciiTheme="majorHAnsi" w:hAnsiTheme="majorHAnsi" w:cstheme="majorHAnsi"/>
          <w:sz w:val="20"/>
          <w:szCs w:val="20"/>
        </w:rPr>
        <w:t>terminu związania ofertą rozpoczyna się wraz z upływem terminu składania ofert.</w:t>
      </w:r>
    </w:p>
    <w:p w14:paraId="00000109" w14:textId="3C9BB6D5" w:rsidR="002C041E" w:rsidRPr="0074121B" w:rsidRDefault="00047D3A" w:rsidP="00B35E4A">
      <w:pPr>
        <w:numPr>
          <w:ilvl w:val="0"/>
          <w:numId w:val="27"/>
        </w:numPr>
        <w:ind w:left="425"/>
        <w:jc w:val="both"/>
        <w:rPr>
          <w:rFonts w:asciiTheme="majorHAnsi" w:hAnsiTheme="majorHAnsi" w:cstheme="majorHAnsi"/>
          <w:sz w:val="20"/>
          <w:szCs w:val="20"/>
        </w:rPr>
      </w:pPr>
      <w:r w:rsidRPr="0074121B">
        <w:rPr>
          <w:rFonts w:asciiTheme="majorHAnsi" w:hAnsiTheme="majorHAnsi" w:cstheme="majorHAnsi"/>
          <w:sz w:val="20"/>
          <w:szCs w:val="20"/>
        </w:rPr>
        <w:t>W przypadku</w:t>
      </w:r>
      <w:r w:rsidR="00100D55" w:rsidRPr="0074121B">
        <w:rPr>
          <w:rFonts w:asciiTheme="majorHAnsi" w:hAnsiTheme="majorHAnsi" w:cstheme="majorHAnsi"/>
          <w:sz w:val="20"/>
          <w:szCs w:val="20"/>
        </w:rPr>
        <w:t>,</w:t>
      </w:r>
      <w:r w:rsidRPr="0074121B">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1605D6" w:rsidRPr="0074121B">
        <w:rPr>
          <w:rFonts w:asciiTheme="majorHAnsi" w:hAnsiTheme="majorHAnsi" w:cstheme="majorHAnsi"/>
          <w:sz w:val="20"/>
          <w:szCs w:val="20"/>
        </w:rPr>
        <w:t xml:space="preserve">Wykonawcę </w:t>
      </w:r>
      <w:r w:rsidRPr="0074121B">
        <w:rPr>
          <w:rFonts w:asciiTheme="majorHAnsi" w:hAnsiTheme="majorHAnsi" w:cstheme="majorHAnsi"/>
          <w:sz w:val="20"/>
          <w:szCs w:val="20"/>
        </w:rPr>
        <w:t>pisemnego oświadczenia o wyrażeniu zgody na przedłużenie terminu związania ofertą.</w:t>
      </w:r>
    </w:p>
    <w:p w14:paraId="0000010A" w14:textId="4AF4570E" w:rsidR="002C041E" w:rsidRPr="0074121B" w:rsidRDefault="00047D3A" w:rsidP="00B35E4A">
      <w:pPr>
        <w:numPr>
          <w:ilvl w:val="0"/>
          <w:numId w:val="27"/>
        </w:numPr>
        <w:ind w:left="425"/>
        <w:jc w:val="both"/>
        <w:rPr>
          <w:rFonts w:asciiTheme="majorHAnsi" w:hAnsiTheme="majorHAnsi" w:cstheme="majorHAnsi"/>
          <w:sz w:val="20"/>
          <w:szCs w:val="20"/>
        </w:rPr>
      </w:pPr>
      <w:r w:rsidRPr="0074121B">
        <w:rPr>
          <w:rFonts w:asciiTheme="majorHAnsi" w:hAnsiTheme="majorHAnsi" w:cstheme="majorHAnsi"/>
          <w:sz w:val="20"/>
          <w:szCs w:val="20"/>
        </w:rPr>
        <w:t>Odmowa wyrażenia zgody na przedłużenie terminu związania ofertą nie powoduje utraty wadium.</w:t>
      </w:r>
    </w:p>
    <w:p w14:paraId="0000010B" w14:textId="77777777" w:rsidR="002C041E" w:rsidRPr="0074121B" w:rsidRDefault="00047D3A">
      <w:pPr>
        <w:pStyle w:val="Nagwek2"/>
        <w:spacing w:before="240" w:after="240"/>
        <w:rPr>
          <w:rFonts w:asciiTheme="majorHAnsi" w:hAnsiTheme="majorHAnsi" w:cstheme="majorHAnsi"/>
          <w:sz w:val="20"/>
          <w:szCs w:val="20"/>
        </w:rPr>
      </w:pPr>
      <w:bookmarkStart w:id="17" w:name="_iwk7tzonv6ne" w:colFirst="0" w:colLast="0"/>
      <w:bookmarkEnd w:id="17"/>
      <w:r w:rsidRPr="0074121B">
        <w:rPr>
          <w:rFonts w:asciiTheme="majorHAnsi" w:hAnsiTheme="majorHAnsi" w:cstheme="majorHAnsi"/>
          <w:sz w:val="20"/>
          <w:szCs w:val="20"/>
        </w:rPr>
        <w:t>XVIII. Miejsce i termin składania ofert</w:t>
      </w:r>
    </w:p>
    <w:p w14:paraId="0000010C" w14:textId="48A204F7" w:rsidR="002C041E" w:rsidRPr="0074121B" w:rsidRDefault="00047D3A" w:rsidP="00B35E4A">
      <w:pPr>
        <w:numPr>
          <w:ilvl w:val="0"/>
          <w:numId w:val="17"/>
        </w:numPr>
        <w:spacing w:before="240"/>
        <w:jc w:val="both"/>
        <w:rPr>
          <w:rFonts w:asciiTheme="majorHAnsi" w:hAnsiTheme="majorHAnsi" w:cstheme="majorHAnsi"/>
          <w:sz w:val="20"/>
          <w:szCs w:val="20"/>
        </w:rPr>
      </w:pPr>
      <w:r w:rsidRPr="0074121B">
        <w:rPr>
          <w:rFonts w:asciiTheme="majorHAnsi" w:hAnsiTheme="majorHAnsi" w:cstheme="majorHAnsi"/>
          <w:sz w:val="20"/>
          <w:szCs w:val="20"/>
        </w:rPr>
        <w:t xml:space="preserve">Ofertę wraz z wymaganymi dokumentami należy umieścić na </w:t>
      </w:r>
      <w:hyperlink r:id="rId28">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pod adresem: </w:t>
      </w:r>
      <w:hyperlink r:id="rId29" w:history="1">
        <w:r w:rsidR="00F536B7" w:rsidRPr="00A97A0E">
          <w:rPr>
            <w:rStyle w:val="Hipercze"/>
            <w:rFonts w:asciiTheme="majorHAnsi" w:hAnsiTheme="majorHAnsi" w:cstheme="majorHAnsi"/>
            <w:color w:val="auto"/>
            <w:sz w:val="20"/>
            <w:szCs w:val="20"/>
          </w:rPr>
          <w:t>https://platformazakupowa.pl/pn/uep</w:t>
        </w:r>
      </w:hyperlink>
      <w:r w:rsidRPr="0074121B">
        <w:rPr>
          <w:rFonts w:asciiTheme="majorHAnsi" w:hAnsiTheme="majorHAnsi" w:cstheme="majorHAnsi"/>
          <w:sz w:val="20"/>
          <w:szCs w:val="20"/>
          <w:u w:val="single"/>
        </w:rPr>
        <w:t xml:space="preserve"> </w:t>
      </w:r>
      <w:r w:rsidRPr="0074121B">
        <w:rPr>
          <w:rFonts w:asciiTheme="majorHAnsi" w:hAnsiTheme="majorHAnsi" w:cstheme="majorHAnsi"/>
          <w:sz w:val="20"/>
          <w:szCs w:val="20"/>
        </w:rPr>
        <w:t>w myśl Ustawy PZP na stronie internet</w:t>
      </w:r>
      <w:r w:rsidR="00F536B7" w:rsidRPr="0074121B">
        <w:rPr>
          <w:rFonts w:asciiTheme="majorHAnsi" w:hAnsiTheme="majorHAnsi" w:cstheme="majorHAnsi"/>
          <w:sz w:val="20"/>
          <w:szCs w:val="20"/>
        </w:rPr>
        <w:t xml:space="preserve">owej prowadzonego postępowania </w:t>
      </w:r>
      <w:r w:rsidRPr="0074121B">
        <w:rPr>
          <w:rFonts w:asciiTheme="majorHAnsi" w:hAnsiTheme="majorHAnsi" w:cstheme="majorHAnsi"/>
          <w:sz w:val="20"/>
          <w:szCs w:val="20"/>
        </w:rPr>
        <w:t xml:space="preserve">do </w:t>
      </w:r>
      <w:r w:rsidRPr="00FC0D96">
        <w:rPr>
          <w:rFonts w:asciiTheme="majorHAnsi" w:hAnsiTheme="majorHAnsi" w:cstheme="majorHAnsi"/>
          <w:sz w:val="20"/>
          <w:szCs w:val="20"/>
        </w:rPr>
        <w:t>dnia</w:t>
      </w:r>
      <w:r w:rsidR="00BC7F81" w:rsidRPr="00FC0D96">
        <w:rPr>
          <w:rFonts w:asciiTheme="majorHAnsi" w:hAnsiTheme="majorHAnsi" w:cstheme="majorHAnsi"/>
          <w:sz w:val="20"/>
          <w:szCs w:val="20"/>
        </w:rPr>
        <w:t xml:space="preserve"> </w:t>
      </w:r>
      <w:r w:rsidR="00D97FEE" w:rsidRPr="00D97FEE">
        <w:rPr>
          <w:rFonts w:asciiTheme="majorHAnsi" w:hAnsiTheme="majorHAnsi" w:cstheme="majorHAnsi"/>
          <w:b/>
          <w:sz w:val="20"/>
          <w:szCs w:val="20"/>
          <w:u w:val="single"/>
        </w:rPr>
        <w:t xml:space="preserve">25 </w:t>
      </w:r>
      <w:r w:rsidR="000845C4" w:rsidRPr="00D97FEE">
        <w:rPr>
          <w:rFonts w:asciiTheme="majorHAnsi" w:hAnsiTheme="majorHAnsi" w:cstheme="majorHAnsi"/>
          <w:b/>
          <w:sz w:val="20"/>
          <w:szCs w:val="20"/>
          <w:u w:val="single"/>
        </w:rPr>
        <w:t>czerwca</w:t>
      </w:r>
      <w:r w:rsidR="000845C4">
        <w:rPr>
          <w:rFonts w:asciiTheme="majorHAnsi" w:hAnsiTheme="majorHAnsi" w:cstheme="majorHAnsi"/>
          <w:b/>
          <w:sz w:val="20"/>
          <w:szCs w:val="20"/>
          <w:u w:val="single"/>
        </w:rPr>
        <w:t xml:space="preserve"> </w:t>
      </w:r>
      <w:r w:rsidR="00B324B8" w:rsidRPr="00B324B8">
        <w:rPr>
          <w:rFonts w:asciiTheme="majorHAnsi" w:hAnsiTheme="majorHAnsi" w:cstheme="majorHAnsi"/>
          <w:b/>
          <w:sz w:val="20"/>
          <w:szCs w:val="20"/>
          <w:u w:val="single"/>
        </w:rPr>
        <w:t>2025</w:t>
      </w:r>
      <w:r w:rsidR="00AB11D7" w:rsidRPr="00B324B8">
        <w:rPr>
          <w:rFonts w:asciiTheme="majorHAnsi" w:hAnsiTheme="majorHAnsi" w:cstheme="majorHAnsi"/>
          <w:b/>
          <w:sz w:val="20"/>
          <w:szCs w:val="20"/>
          <w:u w:val="single"/>
        </w:rPr>
        <w:t xml:space="preserve"> r.</w:t>
      </w:r>
      <w:r w:rsidRPr="00FC0D96">
        <w:rPr>
          <w:rFonts w:asciiTheme="majorHAnsi" w:hAnsiTheme="majorHAnsi" w:cstheme="majorHAnsi"/>
          <w:sz w:val="20"/>
          <w:szCs w:val="20"/>
          <w:u w:val="single"/>
        </w:rPr>
        <w:t xml:space="preserve"> do godziny</w:t>
      </w:r>
      <w:r w:rsidR="00443E07" w:rsidRPr="00FC0D96">
        <w:rPr>
          <w:rFonts w:asciiTheme="majorHAnsi" w:hAnsiTheme="majorHAnsi" w:cstheme="majorHAnsi"/>
          <w:sz w:val="20"/>
          <w:szCs w:val="20"/>
          <w:u w:val="single"/>
        </w:rPr>
        <w:t xml:space="preserve"> </w:t>
      </w:r>
      <w:r w:rsidR="003D4DDD" w:rsidRPr="00FC0D96">
        <w:rPr>
          <w:rFonts w:asciiTheme="majorHAnsi" w:hAnsiTheme="majorHAnsi" w:cstheme="majorHAnsi"/>
          <w:b/>
          <w:sz w:val="20"/>
          <w:szCs w:val="20"/>
          <w:u w:val="single"/>
        </w:rPr>
        <w:t>8</w:t>
      </w:r>
      <w:r w:rsidR="00443E07" w:rsidRPr="00FC0D96">
        <w:rPr>
          <w:rFonts w:asciiTheme="majorHAnsi" w:hAnsiTheme="majorHAnsi" w:cstheme="majorHAnsi"/>
          <w:b/>
          <w:sz w:val="20"/>
          <w:szCs w:val="20"/>
          <w:u w:val="single"/>
        </w:rPr>
        <w:t>:00</w:t>
      </w:r>
      <w:r w:rsidR="00443E07" w:rsidRPr="00FC0D96">
        <w:rPr>
          <w:rFonts w:asciiTheme="majorHAnsi" w:hAnsiTheme="majorHAnsi" w:cstheme="majorHAnsi"/>
          <w:sz w:val="20"/>
          <w:szCs w:val="20"/>
          <w:u w:val="single"/>
        </w:rPr>
        <w:t>.</w:t>
      </w:r>
    </w:p>
    <w:p w14:paraId="0000010D"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Do oferty należy dołączyć wszystkie wymagane w SWZ dokumenty.</w:t>
      </w:r>
    </w:p>
    <w:p w14:paraId="0000010E" w14:textId="3CC1E23F"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75114EB2"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Wykonawca powinien złożyć podpis bezpośrednio na dokumentach przesłanych za pośrednictwem </w:t>
      </w:r>
      <w:hyperlink r:id="rId31">
        <w:r w:rsidRPr="00FC0D96">
          <w:rPr>
            <w:rFonts w:asciiTheme="majorHAnsi" w:hAnsiTheme="majorHAnsi" w:cstheme="majorHAnsi"/>
            <w:sz w:val="20"/>
            <w:szCs w:val="20"/>
            <w:u w:val="single"/>
          </w:rPr>
          <w:t>platformazakupowa.pl</w:t>
        </w:r>
      </w:hyperlink>
      <w:r w:rsidRPr="0074121B">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w:t>
      </w:r>
      <w:r w:rsidR="00EE4F24" w:rsidRPr="0074121B">
        <w:rPr>
          <w:rFonts w:asciiTheme="majorHAnsi" w:hAnsiTheme="majorHAnsi" w:cstheme="majorHAnsi"/>
          <w:sz w:val="20"/>
          <w:szCs w:val="20"/>
        </w:rPr>
        <w:t> </w:t>
      </w:r>
      <w:r w:rsidRPr="0074121B">
        <w:rPr>
          <w:rFonts w:asciiTheme="majorHAnsi" w:hAnsiTheme="majorHAnsi" w:cstheme="majorHAnsi"/>
          <w:sz w:val="20"/>
          <w:szCs w:val="20"/>
        </w:rPr>
        <w:t>opatruje się odpowiednio w odniesieniu do wartości postępowania kwalifikowanym podpisem elektronicznym, podpisem zaufanym lub podpisem osobistym.</w:t>
      </w:r>
    </w:p>
    <w:p w14:paraId="00000110" w14:textId="77777777" w:rsidR="002C041E" w:rsidRPr="0074121B" w:rsidRDefault="00047D3A" w:rsidP="00B35E4A">
      <w:pPr>
        <w:numPr>
          <w:ilvl w:val="0"/>
          <w:numId w:val="17"/>
        </w:numPr>
        <w:pBdr>
          <w:top w:val="nil"/>
          <w:left w:val="nil"/>
          <w:bottom w:val="nil"/>
          <w:right w:val="nil"/>
          <w:between w:val="nil"/>
        </w:pBdr>
        <w:jc w:val="both"/>
        <w:rPr>
          <w:rFonts w:asciiTheme="majorHAnsi" w:hAnsiTheme="majorHAnsi" w:cstheme="majorHAnsi"/>
          <w:sz w:val="20"/>
          <w:szCs w:val="20"/>
        </w:rPr>
      </w:pPr>
      <w:r w:rsidRPr="0074121B">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3404EB44" w:rsidR="002C041E" w:rsidRPr="0074121B" w:rsidRDefault="00047D3A" w:rsidP="00B35E4A">
      <w:pPr>
        <w:numPr>
          <w:ilvl w:val="0"/>
          <w:numId w:val="17"/>
        </w:numPr>
        <w:pBdr>
          <w:top w:val="nil"/>
          <w:left w:val="nil"/>
          <w:bottom w:val="nil"/>
          <w:right w:val="nil"/>
          <w:between w:val="nil"/>
        </w:pBdr>
        <w:spacing w:after="240"/>
        <w:jc w:val="both"/>
        <w:rPr>
          <w:rFonts w:asciiTheme="majorHAnsi" w:hAnsiTheme="majorHAnsi" w:cstheme="majorHAnsi"/>
          <w:sz w:val="20"/>
          <w:szCs w:val="20"/>
        </w:rPr>
      </w:pPr>
      <w:r w:rsidRPr="0074121B">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FC0D96">
          <w:rPr>
            <w:rFonts w:asciiTheme="majorHAnsi" w:hAnsiTheme="majorHAnsi" w:cstheme="majorHAnsi"/>
            <w:sz w:val="20"/>
            <w:szCs w:val="20"/>
            <w:u w:val="single"/>
          </w:rPr>
          <w:t>https://platformazakupowa.pl/strona/45-instrukcje</w:t>
        </w:r>
      </w:hyperlink>
    </w:p>
    <w:p w14:paraId="00000112" w14:textId="77777777" w:rsidR="002C041E" w:rsidRPr="0074121B" w:rsidRDefault="00047D3A">
      <w:pPr>
        <w:pStyle w:val="Nagwek2"/>
        <w:spacing w:line="320" w:lineRule="auto"/>
        <w:jc w:val="both"/>
        <w:rPr>
          <w:rFonts w:asciiTheme="majorHAnsi" w:hAnsiTheme="majorHAnsi" w:cstheme="majorHAnsi"/>
          <w:sz w:val="20"/>
          <w:szCs w:val="20"/>
        </w:rPr>
      </w:pPr>
      <w:bookmarkStart w:id="18" w:name="_g4kmfra1vcqp" w:colFirst="0" w:colLast="0"/>
      <w:bookmarkEnd w:id="18"/>
      <w:r w:rsidRPr="0074121B">
        <w:rPr>
          <w:rFonts w:asciiTheme="majorHAnsi" w:hAnsiTheme="majorHAnsi" w:cstheme="majorHAnsi"/>
          <w:sz w:val="20"/>
          <w:szCs w:val="20"/>
        </w:rPr>
        <w:t>XIX. Otwarcie ofert</w:t>
      </w:r>
    </w:p>
    <w:p w14:paraId="00000113" w14:textId="65C55F92" w:rsidR="002C041E" w:rsidRPr="0074121B" w:rsidRDefault="00047D3A" w:rsidP="009D36BA">
      <w:pPr>
        <w:numPr>
          <w:ilvl w:val="0"/>
          <w:numId w:val="2"/>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Otwarcie ofert nast</w:t>
      </w:r>
      <w:r w:rsidR="00E2788C" w:rsidRPr="0074121B">
        <w:rPr>
          <w:rFonts w:asciiTheme="majorHAnsi" w:hAnsiTheme="majorHAnsi" w:cstheme="majorHAnsi"/>
          <w:sz w:val="20"/>
          <w:szCs w:val="20"/>
        </w:rPr>
        <w:t>ą</w:t>
      </w:r>
      <w:r w:rsidRPr="0074121B">
        <w:rPr>
          <w:rFonts w:asciiTheme="majorHAnsi" w:hAnsiTheme="majorHAnsi" w:cstheme="majorHAnsi"/>
          <w:sz w:val="20"/>
          <w:szCs w:val="20"/>
        </w:rPr>
        <w:t>p</w:t>
      </w:r>
      <w:r w:rsidR="00E2788C" w:rsidRPr="0074121B">
        <w:rPr>
          <w:rFonts w:asciiTheme="majorHAnsi" w:hAnsiTheme="majorHAnsi" w:cstheme="majorHAnsi"/>
          <w:sz w:val="20"/>
          <w:szCs w:val="20"/>
        </w:rPr>
        <w:t>i</w:t>
      </w:r>
      <w:r w:rsidRPr="0074121B">
        <w:rPr>
          <w:rFonts w:asciiTheme="majorHAnsi" w:hAnsiTheme="majorHAnsi" w:cstheme="majorHAnsi"/>
          <w:sz w:val="20"/>
          <w:szCs w:val="20"/>
        </w:rPr>
        <w:t xml:space="preserve"> </w:t>
      </w:r>
      <w:r w:rsidR="00C45BF2" w:rsidRPr="0074121B">
        <w:rPr>
          <w:rFonts w:asciiTheme="majorHAnsi" w:hAnsiTheme="majorHAnsi" w:cstheme="majorHAnsi"/>
          <w:sz w:val="20"/>
          <w:szCs w:val="20"/>
        </w:rPr>
        <w:t xml:space="preserve">5 </w:t>
      </w:r>
      <w:r w:rsidR="00E2788C" w:rsidRPr="0074121B">
        <w:rPr>
          <w:rFonts w:asciiTheme="majorHAnsi" w:hAnsiTheme="majorHAnsi" w:cstheme="majorHAnsi"/>
          <w:sz w:val="20"/>
          <w:szCs w:val="20"/>
        </w:rPr>
        <w:t>minut</w:t>
      </w:r>
      <w:r w:rsidRPr="0074121B">
        <w:rPr>
          <w:rFonts w:asciiTheme="majorHAnsi" w:hAnsiTheme="majorHAnsi" w:cstheme="majorHAnsi"/>
          <w:sz w:val="20"/>
          <w:szCs w:val="20"/>
        </w:rPr>
        <w:t xml:space="preserve"> po upływie terminu składania ofert</w:t>
      </w:r>
      <w:r w:rsidR="00E2788C" w:rsidRPr="0074121B">
        <w:rPr>
          <w:rFonts w:asciiTheme="majorHAnsi" w:hAnsiTheme="majorHAnsi" w:cstheme="majorHAnsi"/>
          <w:sz w:val="20"/>
          <w:szCs w:val="20"/>
        </w:rPr>
        <w:t>. Otwarcie ofert jest niejawne.</w:t>
      </w:r>
    </w:p>
    <w:p w14:paraId="00000114" w14:textId="3BC2590F" w:rsidR="002C041E" w:rsidRPr="0074121B" w:rsidRDefault="00E2788C"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O</w:t>
      </w:r>
      <w:r w:rsidR="00047D3A" w:rsidRPr="0074121B">
        <w:rPr>
          <w:rFonts w:asciiTheme="majorHAnsi" w:hAnsiTheme="majorHAnsi" w:cstheme="majorHAnsi"/>
          <w:sz w:val="20"/>
          <w:szCs w:val="20"/>
        </w:rPr>
        <w:t>twarcie ofert nast</w:t>
      </w:r>
      <w:r w:rsidRPr="0074121B">
        <w:rPr>
          <w:rFonts w:asciiTheme="majorHAnsi" w:hAnsiTheme="majorHAnsi" w:cstheme="majorHAnsi"/>
          <w:sz w:val="20"/>
          <w:szCs w:val="20"/>
        </w:rPr>
        <w:t>ą</w:t>
      </w:r>
      <w:r w:rsidR="00047D3A" w:rsidRPr="0074121B">
        <w:rPr>
          <w:rFonts w:asciiTheme="majorHAnsi" w:hAnsiTheme="majorHAnsi" w:cstheme="majorHAnsi"/>
          <w:sz w:val="20"/>
          <w:szCs w:val="20"/>
        </w:rPr>
        <w:t>p</w:t>
      </w:r>
      <w:r w:rsidRPr="0074121B">
        <w:rPr>
          <w:rFonts w:asciiTheme="majorHAnsi" w:hAnsiTheme="majorHAnsi" w:cstheme="majorHAnsi"/>
          <w:sz w:val="20"/>
          <w:szCs w:val="20"/>
        </w:rPr>
        <w:t>i</w:t>
      </w:r>
      <w:r w:rsidR="00047D3A" w:rsidRPr="0074121B">
        <w:rPr>
          <w:rFonts w:asciiTheme="majorHAnsi" w:hAnsiTheme="majorHAnsi" w:cstheme="majorHAnsi"/>
          <w:sz w:val="20"/>
          <w:szCs w:val="20"/>
        </w:rPr>
        <w:t xml:space="preserve"> przy użyciu systemu teleinformatycznego</w:t>
      </w:r>
      <w:r w:rsidRPr="0074121B">
        <w:rPr>
          <w:rFonts w:asciiTheme="majorHAnsi" w:hAnsiTheme="majorHAnsi" w:cstheme="majorHAnsi"/>
          <w:sz w:val="20"/>
          <w:szCs w:val="20"/>
        </w:rPr>
        <w:t>.</w:t>
      </w:r>
      <w:r w:rsidR="00047D3A" w:rsidRPr="0074121B">
        <w:rPr>
          <w:rFonts w:asciiTheme="majorHAnsi" w:hAnsiTheme="majorHAnsi" w:cstheme="majorHAnsi"/>
          <w:sz w:val="20"/>
          <w:szCs w:val="20"/>
        </w:rPr>
        <w:t xml:space="preserve"> </w:t>
      </w:r>
      <w:r w:rsidRPr="0074121B">
        <w:rPr>
          <w:rFonts w:asciiTheme="majorHAnsi" w:hAnsiTheme="majorHAnsi" w:cstheme="majorHAnsi"/>
          <w:sz w:val="20"/>
          <w:szCs w:val="20"/>
        </w:rPr>
        <w:t>W</w:t>
      </w:r>
      <w:r w:rsidR="00047D3A" w:rsidRPr="0074121B">
        <w:rPr>
          <w:rFonts w:asciiTheme="majorHAnsi" w:hAnsiTheme="majorHAnsi" w:cstheme="majorHAnsi"/>
          <w:sz w:val="20"/>
          <w:szCs w:val="20"/>
        </w:rPr>
        <w:t xml:space="preserve"> przypadku awarii tego systemu, która powoduje brak możliwości otwarcia ofert w terminie określonym przez </w:t>
      </w:r>
      <w:r w:rsidR="006E4FC5" w:rsidRPr="0074121B">
        <w:rPr>
          <w:rFonts w:asciiTheme="majorHAnsi" w:hAnsiTheme="majorHAnsi" w:cstheme="majorHAnsi"/>
          <w:sz w:val="20"/>
          <w:szCs w:val="20"/>
        </w:rPr>
        <w:t>Z</w:t>
      </w:r>
      <w:r w:rsidR="00047D3A" w:rsidRPr="0074121B">
        <w:rPr>
          <w:rFonts w:asciiTheme="majorHAnsi" w:hAnsiTheme="majorHAnsi" w:cstheme="majorHAnsi"/>
          <w:sz w:val="20"/>
          <w:szCs w:val="20"/>
        </w:rPr>
        <w:t>amawiającego, otwarcie ofert następuje niezwłocznie po usunięciu awarii.</w:t>
      </w:r>
    </w:p>
    <w:p w14:paraId="00000115" w14:textId="00BCAC33"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Zamawiający poinformuje o </w:t>
      </w:r>
      <w:r w:rsidR="00E2788C" w:rsidRPr="0074121B">
        <w:rPr>
          <w:rFonts w:asciiTheme="majorHAnsi" w:hAnsiTheme="majorHAnsi" w:cstheme="majorHAnsi"/>
          <w:sz w:val="20"/>
          <w:szCs w:val="20"/>
        </w:rPr>
        <w:t xml:space="preserve">ewentualnej </w:t>
      </w:r>
      <w:r w:rsidRPr="0074121B">
        <w:rPr>
          <w:rFonts w:asciiTheme="majorHAnsi" w:hAnsiTheme="majorHAnsi" w:cstheme="majorHAnsi"/>
          <w:sz w:val="20"/>
          <w:szCs w:val="20"/>
        </w:rPr>
        <w:t>zmianie terminu otwarcia ofert na stronie internetowej prowadzonego postępowania.</w:t>
      </w:r>
    </w:p>
    <w:p w14:paraId="00000117" w14:textId="3610FC64" w:rsidR="002C041E" w:rsidRPr="0074121B" w:rsidRDefault="00047D3A" w:rsidP="009D36BA">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74121B">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74121B" w:rsidRDefault="005410BF" w:rsidP="005410BF">
      <w:pPr>
        <w:shd w:val="clear" w:color="auto" w:fill="FFFFFF"/>
        <w:ind w:left="851"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r>
      <w:r w:rsidR="00047D3A" w:rsidRPr="0074121B">
        <w:rPr>
          <w:rFonts w:asciiTheme="majorHAnsi" w:hAnsiTheme="majorHAnsi" w:cstheme="majorHAnsi"/>
          <w:sz w:val="20"/>
          <w:szCs w:val="20"/>
        </w:rPr>
        <w:t>cenach lub kosztach zawartych w ofertach.</w:t>
      </w:r>
    </w:p>
    <w:p w14:paraId="0000011A" w14:textId="44AF695C" w:rsidR="002C041E" w:rsidRPr="0074121B" w:rsidRDefault="00047D3A" w:rsidP="005410BF">
      <w:pPr>
        <w:shd w:val="clear" w:color="auto" w:fill="FFFFFF"/>
        <w:ind w:left="426"/>
        <w:jc w:val="both"/>
        <w:rPr>
          <w:rFonts w:asciiTheme="majorHAnsi" w:hAnsiTheme="majorHAnsi" w:cstheme="majorHAnsi"/>
          <w:sz w:val="20"/>
          <w:szCs w:val="20"/>
        </w:rPr>
      </w:pPr>
      <w:r w:rsidRPr="0074121B">
        <w:rPr>
          <w:rFonts w:asciiTheme="majorHAnsi" w:hAnsiTheme="majorHAnsi" w:cstheme="majorHAnsi"/>
          <w:sz w:val="20"/>
          <w:szCs w:val="20"/>
        </w:rPr>
        <w:t>Informacja zostanie opublikowana na stronie postępowania na</w:t>
      </w:r>
      <w:hyperlink r:id="rId33">
        <w:r w:rsidRPr="00FC0D96">
          <w:rPr>
            <w:rFonts w:asciiTheme="majorHAnsi" w:hAnsiTheme="majorHAnsi" w:cstheme="majorHAnsi"/>
            <w:sz w:val="20"/>
            <w:szCs w:val="20"/>
            <w:u w:val="single"/>
          </w:rPr>
          <w:t xml:space="preserve"> platformazakupowa.pl</w:t>
        </w:r>
      </w:hyperlink>
      <w:r w:rsidRPr="0074121B">
        <w:rPr>
          <w:rFonts w:asciiTheme="majorHAnsi" w:hAnsiTheme="majorHAnsi" w:cstheme="majorHAnsi"/>
          <w:sz w:val="20"/>
          <w:szCs w:val="20"/>
        </w:rPr>
        <w:t xml:space="preserve"> w sekcji ,,Komunikaty”.</w:t>
      </w:r>
    </w:p>
    <w:p w14:paraId="0000011B" w14:textId="77777777" w:rsidR="002C041E" w:rsidRPr="0074121B" w:rsidRDefault="00047D3A">
      <w:pPr>
        <w:shd w:val="clear" w:color="auto" w:fill="FFFFFF"/>
        <w:jc w:val="both"/>
        <w:rPr>
          <w:rFonts w:asciiTheme="majorHAnsi" w:hAnsiTheme="majorHAnsi" w:cstheme="majorHAnsi"/>
          <w:sz w:val="20"/>
          <w:szCs w:val="20"/>
        </w:rPr>
      </w:pPr>
      <w:r w:rsidRPr="0074121B">
        <w:rPr>
          <w:rFonts w:asciiTheme="majorHAnsi" w:hAnsiTheme="majorHAnsi" w:cstheme="majorHAnsi"/>
          <w:b/>
          <w:sz w:val="20"/>
          <w:szCs w:val="20"/>
        </w:rPr>
        <w:t xml:space="preserve">Uwaga! </w:t>
      </w:r>
      <w:r w:rsidRPr="0074121B">
        <w:rPr>
          <w:rFonts w:asciiTheme="majorHAnsi" w:hAnsiTheme="majorHAnsi" w:cstheme="majorHAnsi"/>
          <w:sz w:val="20"/>
          <w:szCs w:val="20"/>
        </w:rPr>
        <w:t>Zgodnie z Ustawą PZP</w:t>
      </w:r>
      <w:r w:rsidRPr="0074121B">
        <w:rPr>
          <w:rFonts w:asciiTheme="majorHAnsi" w:hAnsiTheme="majorHAnsi" w:cstheme="majorHAnsi"/>
          <w:b/>
          <w:sz w:val="20"/>
          <w:szCs w:val="20"/>
        </w:rPr>
        <w:t xml:space="preserve"> Zamawiający nie ma obowiązku przeprowadzania jawnej sesji otwarcia ofert</w:t>
      </w:r>
      <w:r w:rsidRPr="0074121B">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74121B" w:rsidRDefault="00047D3A">
      <w:pPr>
        <w:pStyle w:val="Nagwek2"/>
        <w:spacing w:line="320" w:lineRule="auto"/>
        <w:jc w:val="both"/>
        <w:rPr>
          <w:rFonts w:asciiTheme="majorHAnsi" w:hAnsiTheme="majorHAnsi" w:cstheme="majorHAnsi"/>
          <w:sz w:val="20"/>
          <w:szCs w:val="20"/>
        </w:rPr>
      </w:pPr>
      <w:bookmarkStart w:id="19" w:name="_kc2xtpcwd955" w:colFirst="0" w:colLast="0"/>
      <w:bookmarkEnd w:id="19"/>
      <w:r w:rsidRPr="0074121B">
        <w:rPr>
          <w:rFonts w:asciiTheme="majorHAnsi" w:hAnsiTheme="majorHAnsi" w:cstheme="majorHAnsi"/>
          <w:sz w:val="20"/>
          <w:szCs w:val="20"/>
        </w:rPr>
        <w:t xml:space="preserve">XX. Opis kryteriów oceny ofert wraz z podaniem wag tych kryteriów i sposobu oceny ofert </w:t>
      </w:r>
    </w:p>
    <w:p w14:paraId="0000011D" w14:textId="77777777" w:rsidR="002C041E" w:rsidRPr="0074121B" w:rsidRDefault="00047D3A" w:rsidP="00B35E4A">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Przy wyborze najkorzystniejszej oferty Zamawiający będzie się kierował następującymi kryteriami oceny ofert:</w:t>
      </w:r>
    </w:p>
    <w:p w14:paraId="0000011E" w14:textId="6406ADD8" w:rsidR="002C041E" w:rsidRDefault="0078687A" w:rsidP="00B35E4A">
      <w:pPr>
        <w:numPr>
          <w:ilvl w:val="0"/>
          <w:numId w:val="19"/>
        </w:numPr>
        <w:ind w:left="910" w:hanging="201"/>
        <w:jc w:val="both"/>
        <w:rPr>
          <w:rFonts w:asciiTheme="majorHAnsi" w:hAnsiTheme="majorHAnsi" w:cstheme="majorHAnsi"/>
          <w:b/>
          <w:sz w:val="20"/>
          <w:szCs w:val="20"/>
        </w:rPr>
      </w:pPr>
      <w:r w:rsidRPr="0074121B">
        <w:rPr>
          <w:rFonts w:asciiTheme="majorHAnsi" w:hAnsiTheme="majorHAnsi" w:cstheme="majorHAnsi"/>
          <w:b/>
          <w:sz w:val="20"/>
          <w:szCs w:val="20"/>
        </w:rPr>
        <w:t xml:space="preserve"> </w:t>
      </w:r>
      <w:r w:rsidR="00B85D41" w:rsidRPr="0074121B">
        <w:rPr>
          <w:rFonts w:asciiTheme="majorHAnsi" w:hAnsiTheme="majorHAnsi" w:cstheme="majorHAnsi"/>
          <w:b/>
          <w:sz w:val="20"/>
          <w:szCs w:val="20"/>
        </w:rPr>
        <w:t xml:space="preserve">   </w:t>
      </w:r>
      <w:r w:rsidR="002B5253" w:rsidRPr="0074121B">
        <w:rPr>
          <w:rFonts w:asciiTheme="majorHAnsi" w:hAnsiTheme="majorHAnsi" w:cstheme="majorHAnsi"/>
          <w:b/>
          <w:sz w:val="20"/>
          <w:szCs w:val="20"/>
        </w:rPr>
        <w:t>Cena</w:t>
      </w:r>
      <w:r w:rsidR="0079054E" w:rsidRPr="0074121B">
        <w:rPr>
          <w:rFonts w:asciiTheme="majorHAnsi" w:hAnsiTheme="majorHAnsi" w:cstheme="majorHAnsi"/>
          <w:b/>
          <w:sz w:val="20"/>
          <w:szCs w:val="20"/>
        </w:rPr>
        <w:t>:</w:t>
      </w:r>
      <w:r w:rsidR="00E70703" w:rsidRPr="0074121B">
        <w:rPr>
          <w:rFonts w:asciiTheme="majorHAnsi" w:hAnsiTheme="majorHAnsi" w:cstheme="majorHAnsi"/>
          <w:b/>
          <w:sz w:val="20"/>
          <w:szCs w:val="20"/>
        </w:rPr>
        <w:t xml:space="preserve"> </w:t>
      </w:r>
      <w:r w:rsidR="000845C4">
        <w:rPr>
          <w:rFonts w:asciiTheme="majorHAnsi" w:hAnsiTheme="majorHAnsi" w:cstheme="majorHAnsi"/>
          <w:b/>
          <w:smallCaps/>
          <w:sz w:val="20"/>
          <w:szCs w:val="20"/>
        </w:rPr>
        <w:t>80</w:t>
      </w:r>
      <w:r w:rsidR="00007A03" w:rsidRPr="0074121B">
        <w:rPr>
          <w:rFonts w:asciiTheme="majorHAnsi" w:hAnsiTheme="majorHAnsi" w:cstheme="majorHAnsi"/>
          <w:b/>
          <w:smallCaps/>
          <w:sz w:val="20"/>
          <w:szCs w:val="20"/>
        </w:rPr>
        <w:t xml:space="preserve"> </w:t>
      </w:r>
      <w:r w:rsidR="00007A03" w:rsidRPr="0074121B">
        <w:rPr>
          <w:rFonts w:asciiTheme="majorHAnsi" w:hAnsiTheme="majorHAnsi" w:cstheme="majorHAnsi"/>
          <w:b/>
          <w:sz w:val="20"/>
          <w:szCs w:val="20"/>
        </w:rPr>
        <w:t xml:space="preserve">pkt </w:t>
      </w:r>
    </w:p>
    <w:p w14:paraId="37D11D6E" w14:textId="6858970B" w:rsidR="000845C4" w:rsidRPr="0074121B" w:rsidRDefault="000845C4" w:rsidP="00B35E4A">
      <w:pPr>
        <w:numPr>
          <w:ilvl w:val="0"/>
          <w:numId w:val="19"/>
        </w:numPr>
        <w:ind w:left="910" w:hanging="201"/>
        <w:jc w:val="both"/>
        <w:rPr>
          <w:rFonts w:asciiTheme="majorHAnsi" w:hAnsiTheme="majorHAnsi" w:cstheme="majorHAnsi"/>
          <w:b/>
          <w:sz w:val="20"/>
          <w:szCs w:val="20"/>
        </w:rPr>
      </w:pPr>
      <w:r>
        <w:rPr>
          <w:rFonts w:asciiTheme="majorHAnsi" w:hAnsiTheme="majorHAnsi" w:cstheme="majorHAnsi"/>
          <w:b/>
          <w:sz w:val="20"/>
          <w:szCs w:val="20"/>
        </w:rPr>
        <w:t xml:space="preserve">    Okres gwarancji : 20 pkt</w:t>
      </w:r>
    </w:p>
    <w:p w14:paraId="6A64E553" w14:textId="77777777" w:rsidR="003C317E" w:rsidRPr="0074121B" w:rsidRDefault="003C317E" w:rsidP="003C317E">
      <w:pPr>
        <w:ind w:left="910"/>
        <w:jc w:val="both"/>
        <w:rPr>
          <w:rFonts w:asciiTheme="majorHAnsi" w:hAnsiTheme="majorHAnsi" w:cstheme="majorHAnsi"/>
          <w:b/>
          <w:sz w:val="20"/>
          <w:szCs w:val="20"/>
        </w:rPr>
      </w:pPr>
    </w:p>
    <w:p w14:paraId="2FC24622" w14:textId="77777777" w:rsidR="000845C4" w:rsidRDefault="003C317E" w:rsidP="00985131">
      <w:pPr>
        <w:numPr>
          <w:ilvl w:val="0"/>
          <w:numId w:val="11"/>
        </w:numPr>
        <w:ind w:left="426"/>
        <w:jc w:val="both"/>
        <w:rPr>
          <w:rFonts w:asciiTheme="majorHAnsi" w:hAnsiTheme="majorHAnsi" w:cstheme="majorHAnsi"/>
          <w:sz w:val="20"/>
          <w:szCs w:val="20"/>
        </w:rPr>
      </w:pPr>
      <w:r w:rsidRPr="0074121B">
        <w:rPr>
          <w:rFonts w:asciiTheme="majorHAnsi" w:hAnsiTheme="majorHAnsi" w:cstheme="majorHAnsi"/>
          <w:sz w:val="20"/>
          <w:szCs w:val="20"/>
        </w:rPr>
        <w:t>Zasada</w:t>
      </w:r>
      <w:r w:rsidR="00047D3A" w:rsidRPr="0074121B">
        <w:rPr>
          <w:rFonts w:asciiTheme="majorHAnsi" w:hAnsiTheme="majorHAnsi" w:cstheme="majorHAnsi"/>
          <w:sz w:val="20"/>
          <w:szCs w:val="20"/>
        </w:rPr>
        <w:t xml:space="preserve"> oceny of</w:t>
      </w:r>
      <w:r w:rsidR="00985131" w:rsidRPr="0074121B">
        <w:rPr>
          <w:rFonts w:asciiTheme="majorHAnsi" w:hAnsiTheme="majorHAnsi" w:cstheme="majorHAnsi"/>
          <w:sz w:val="20"/>
          <w:szCs w:val="20"/>
        </w:rPr>
        <w:t xml:space="preserve">ert </w:t>
      </w:r>
      <w:r w:rsidR="000845C4">
        <w:rPr>
          <w:rFonts w:asciiTheme="majorHAnsi" w:hAnsiTheme="majorHAnsi" w:cstheme="majorHAnsi"/>
          <w:sz w:val="20"/>
          <w:szCs w:val="20"/>
        </w:rPr>
        <w:t>:</w:t>
      </w:r>
    </w:p>
    <w:p w14:paraId="13CB8C02" w14:textId="47DFBE1C" w:rsidR="00985131" w:rsidRPr="00124A7B" w:rsidRDefault="000845C4" w:rsidP="00124A7B">
      <w:pPr>
        <w:pStyle w:val="Akapitzlist"/>
        <w:numPr>
          <w:ilvl w:val="2"/>
          <w:numId w:val="16"/>
        </w:numPr>
        <w:ind w:left="709" w:hanging="567"/>
        <w:jc w:val="both"/>
        <w:rPr>
          <w:rFonts w:asciiTheme="majorHAnsi" w:hAnsiTheme="majorHAnsi" w:cstheme="majorHAnsi"/>
          <w:sz w:val="20"/>
          <w:szCs w:val="20"/>
          <w:u w:val="single"/>
        </w:rPr>
      </w:pPr>
      <w:r w:rsidRPr="00124A7B">
        <w:rPr>
          <w:rFonts w:asciiTheme="majorHAnsi" w:hAnsiTheme="majorHAnsi" w:cstheme="majorHAnsi"/>
          <w:sz w:val="20"/>
          <w:szCs w:val="20"/>
          <w:u w:val="single"/>
        </w:rPr>
        <w:t>K</w:t>
      </w:r>
      <w:r w:rsidR="003C317E" w:rsidRPr="00124A7B">
        <w:rPr>
          <w:rFonts w:asciiTheme="majorHAnsi" w:hAnsiTheme="majorHAnsi" w:cstheme="majorHAnsi"/>
          <w:sz w:val="20"/>
          <w:szCs w:val="20"/>
          <w:u w:val="single"/>
        </w:rPr>
        <w:t>ryterium</w:t>
      </w:r>
      <w:r w:rsidRPr="00124A7B">
        <w:rPr>
          <w:rFonts w:asciiTheme="majorHAnsi" w:hAnsiTheme="majorHAnsi" w:cstheme="majorHAnsi"/>
          <w:sz w:val="20"/>
          <w:szCs w:val="20"/>
          <w:u w:val="single"/>
        </w:rPr>
        <w:t>:</w:t>
      </w:r>
      <w:r w:rsidR="003C317E" w:rsidRPr="00124A7B">
        <w:rPr>
          <w:rFonts w:asciiTheme="majorHAnsi" w:hAnsiTheme="majorHAnsi" w:cstheme="majorHAnsi"/>
          <w:sz w:val="20"/>
          <w:szCs w:val="20"/>
          <w:u w:val="single"/>
        </w:rPr>
        <w:t xml:space="preserve"> cena</w:t>
      </w:r>
    </w:p>
    <w:p w14:paraId="00000122" w14:textId="3BC12A61" w:rsidR="002C041E" w:rsidRPr="0074121B" w:rsidRDefault="0078687A" w:rsidP="003C317E">
      <w:pPr>
        <w:pStyle w:val="Akapitzlist"/>
        <w:ind w:left="1784"/>
        <w:jc w:val="both"/>
        <w:rPr>
          <w:rFonts w:asciiTheme="majorHAnsi" w:hAnsiTheme="majorHAnsi" w:cstheme="majorHAnsi"/>
          <w:sz w:val="20"/>
          <w:szCs w:val="20"/>
        </w:rPr>
      </w:pPr>
      <w:r w:rsidRPr="0074121B">
        <w:rPr>
          <w:rFonts w:asciiTheme="majorHAnsi" w:hAnsiTheme="majorHAnsi" w:cstheme="majorHAnsi"/>
          <w:b/>
          <w:sz w:val="20"/>
          <w:szCs w:val="20"/>
        </w:rPr>
        <w:t>Cena</w:t>
      </w:r>
      <w:r w:rsidR="002823F3" w:rsidRPr="0074121B">
        <w:rPr>
          <w:rFonts w:asciiTheme="majorHAnsi" w:hAnsiTheme="majorHAnsi" w:cstheme="majorHAnsi"/>
          <w:b/>
          <w:sz w:val="20"/>
          <w:szCs w:val="20"/>
        </w:rPr>
        <w:t xml:space="preserve">: </w:t>
      </w:r>
      <w:r w:rsidR="000845C4">
        <w:rPr>
          <w:rFonts w:asciiTheme="majorHAnsi" w:hAnsiTheme="majorHAnsi" w:cstheme="majorHAnsi"/>
          <w:b/>
          <w:sz w:val="20"/>
          <w:szCs w:val="20"/>
        </w:rPr>
        <w:t xml:space="preserve">80 </w:t>
      </w:r>
      <w:r w:rsidR="009536AB" w:rsidRPr="0074121B">
        <w:rPr>
          <w:rFonts w:asciiTheme="majorHAnsi" w:hAnsiTheme="majorHAnsi" w:cstheme="majorHAnsi"/>
          <w:b/>
          <w:sz w:val="20"/>
          <w:szCs w:val="20"/>
        </w:rPr>
        <w:t xml:space="preserve"> pkt</w:t>
      </w:r>
    </w:p>
    <w:p w14:paraId="74CEA703" w14:textId="77777777" w:rsidR="00C56A17" w:rsidRPr="00FC0D96" w:rsidRDefault="00C56A17" w:rsidP="00C56A17">
      <w:pPr>
        <w:pStyle w:val="Akapitzlist"/>
        <w:ind w:left="1784"/>
        <w:jc w:val="both"/>
        <w:rPr>
          <w:rFonts w:asciiTheme="majorHAnsi" w:hAnsiTheme="majorHAnsi" w:cstheme="majorHAnsi"/>
          <w:sz w:val="20"/>
          <w:szCs w:val="20"/>
        </w:rPr>
      </w:pPr>
    </w:p>
    <w:p w14:paraId="37389E50" w14:textId="29DF679F" w:rsidR="00B85D41" w:rsidRPr="0074121B" w:rsidRDefault="00C56A17" w:rsidP="00C56A17">
      <w:pPr>
        <w:pStyle w:val="Akapitzlist"/>
        <w:ind w:left="567"/>
        <w:jc w:val="both"/>
        <w:rPr>
          <w:rFonts w:asciiTheme="majorHAnsi" w:hAnsiTheme="majorHAnsi" w:cstheme="majorHAnsi"/>
          <w:sz w:val="20"/>
          <w:szCs w:val="20"/>
        </w:rPr>
      </w:pPr>
      <w:r w:rsidRPr="0074121B">
        <w:rPr>
          <w:rFonts w:asciiTheme="majorHAnsi" w:hAnsiTheme="majorHAnsi" w:cstheme="majorHAnsi"/>
          <w:sz w:val="20"/>
          <w:szCs w:val="20"/>
        </w:rPr>
        <w:t>Kryterium:  „Cena” zostanie oceniony w sposób następujący:</w:t>
      </w:r>
    </w:p>
    <w:p w14:paraId="36EA20D7" w14:textId="77777777" w:rsidR="00C56A17" w:rsidRPr="0074121B" w:rsidRDefault="00C56A17" w:rsidP="00B85D41">
      <w:pPr>
        <w:pStyle w:val="Akapitzlist"/>
        <w:ind w:left="1784"/>
        <w:jc w:val="both"/>
        <w:rPr>
          <w:rFonts w:asciiTheme="majorHAnsi" w:hAnsiTheme="majorHAnsi" w:cstheme="majorHAnsi"/>
          <w:sz w:val="20"/>
          <w:szCs w:val="20"/>
        </w:rPr>
      </w:pPr>
    </w:p>
    <w:p w14:paraId="00000123" w14:textId="77777777" w:rsidR="002C041E" w:rsidRPr="0074121B" w:rsidRDefault="00047D3A" w:rsidP="00C24D81">
      <w:pPr>
        <w:spacing w:line="240" w:lineRule="auto"/>
        <w:ind w:left="2124"/>
        <w:jc w:val="both"/>
        <w:rPr>
          <w:rFonts w:asciiTheme="majorHAnsi" w:hAnsiTheme="majorHAnsi" w:cstheme="majorHAnsi"/>
          <w:sz w:val="20"/>
          <w:szCs w:val="20"/>
        </w:rPr>
      </w:pPr>
      <w:r w:rsidRPr="0074121B">
        <w:rPr>
          <w:rFonts w:asciiTheme="majorHAnsi" w:hAnsiTheme="majorHAnsi" w:cstheme="majorHAnsi"/>
          <w:sz w:val="20"/>
          <w:szCs w:val="20"/>
        </w:rPr>
        <w:t>cena najniższa brutto*</w:t>
      </w:r>
    </w:p>
    <w:p w14:paraId="00000124" w14:textId="6091CB3F" w:rsidR="002C041E" w:rsidRPr="0074121B" w:rsidRDefault="00047D3A" w:rsidP="00C24D81">
      <w:pPr>
        <w:spacing w:line="240" w:lineRule="auto"/>
        <w:ind w:left="1080"/>
        <w:jc w:val="both"/>
        <w:rPr>
          <w:rFonts w:asciiTheme="majorHAnsi" w:hAnsiTheme="majorHAnsi" w:cstheme="majorHAnsi"/>
          <w:sz w:val="20"/>
          <w:szCs w:val="20"/>
        </w:rPr>
      </w:pPr>
      <w:r w:rsidRPr="0074121B">
        <w:rPr>
          <w:rFonts w:asciiTheme="majorHAnsi" w:hAnsiTheme="majorHAnsi" w:cstheme="majorHAnsi"/>
          <w:sz w:val="20"/>
          <w:szCs w:val="20"/>
        </w:rPr>
        <w:t>C</w:t>
      </w:r>
      <w:r w:rsidR="0078687A" w:rsidRPr="0074121B">
        <w:rPr>
          <w:rFonts w:asciiTheme="majorHAnsi" w:hAnsiTheme="majorHAnsi" w:cstheme="majorHAnsi"/>
          <w:sz w:val="20"/>
          <w:szCs w:val="20"/>
        </w:rPr>
        <w:t>ena</w:t>
      </w:r>
      <w:r w:rsidRPr="0074121B">
        <w:rPr>
          <w:rFonts w:asciiTheme="majorHAnsi" w:hAnsiTheme="majorHAnsi" w:cstheme="majorHAnsi"/>
          <w:sz w:val="20"/>
          <w:szCs w:val="20"/>
        </w:rPr>
        <w:t xml:space="preserve"> = </w:t>
      </w:r>
      <w:r w:rsidRPr="0074121B">
        <w:rPr>
          <w:rFonts w:asciiTheme="majorHAnsi" w:hAnsiTheme="majorHAnsi" w:cstheme="majorHAnsi"/>
          <w:strike/>
          <w:sz w:val="20"/>
          <w:szCs w:val="20"/>
        </w:rPr>
        <w:t xml:space="preserve">------------------------------------------------ </w:t>
      </w:r>
      <w:r w:rsidRPr="0074121B">
        <w:rPr>
          <w:rFonts w:asciiTheme="majorHAnsi" w:hAnsiTheme="majorHAnsi" w:cstheme="majorHAnsi"/>
          <w:sz w:val="20"/>
          <w:szCs w:val="20"/>
        </w:rPr>
        <w:t xml:space="preserve"> </w:t>
      </w:r>
      <w:r w:rsidR="003D4DDD" w:rsidRPr="0074121B">
        <w:rPr>
          <w:rFonts w:asciiTheme="majorHAnsi" w:hAnsiTheme="majorHAnsi" w:cstheme="majorHAnsi"/>
          <w:sz w:val="20"/>
          <w:szCs w:val="20"/>
        </w:rPr>
        <w:t xml:space="preserve">x </w:t>
      </w:r>
      <w:r w:rsidR="000845C4">
        <w:rPr>
          <w:rFonts w:asciiTheme="majorHAnsi" w:hAnsiTheme="majorHAnsi" w:cstheme="majorHAnsi"/>
          <w:sz w:val="20"/>
          <w:szCs w:val="20"/>
        </w:rPr>
        <w:t>80</w:t>
      </w:r>
      <w:r w:rsidR="0078687A" w:rsidRPr="0074121B">
        <w:rPr>
          <w:rFonts w:asciiTheme="majorHAnsi" w:hAnsiTheme="majorHAnsi" w:cstheme="majorHAnsi"/>
          <w:sz w:val="20"/>
          <w:szCs w:val="20"/>
        </w:rPr>
        <w:t xml:space="preserve"> pkt</w:t>
      </w:r>
    </w:p>
    <w:p w14:paraId="00000125" w14:textId="1237A0A5" w:rsidR="002C041E" w:rsidRPr="0074121B" w:rsidRDefault="00E2788C" w:rsidP="00C24D81">
      <w:pPr>
        <w:spacing w:line="240" w:lineRule="auto"/>
        <w:ind w:left="1736"/>
        <w:jc w:val="both"/>
        <w:rPr>
          <w:rFonts w:asciiTheme="majorHAnsi" w:hAnsiTheme="majorHAnsi" w:cstheme="majorHAnsi"/>
          <w:sz w:val="20"/>
          <w:szCs w:val="20"/>
        </w:rPr>
      </w:pPr>
      <w:r w:rsidRPr="0074121B">
        <w:rPr>
          <w:rFonts w:asciiTheme="majorHAnsi" w:hAnsiTheme="majorHAnsi" w:cstheme="majorHAnsi"/>
          <w:sz w:val="20"/>
          <w:szCs w:val="20"/>
        </w:rPr>
        <w:t xml:space="preserve">     </w:t>
      </w:r>
      <w:r w:rsidR="00047D3A" w:rsidRPr="0074121B">
        <w:rPr>
          <w:rFonts w:asciiTheme="majorHAnsi" w:hAnsiTheme="majorHAnsi" w:cstheme="majorHAnsi"/>
          <w:sz w:val="20"/>
          <w:szCs w:val="20"/>
        </w:rPr>
        <w:t>cena oferty ocenianej brutto</w:t>
      </w:r>
    </w:p>
    <w:p w14:paraId="081B16E1" w14:textId="77777777" w:rsidR="00E2788C" w:rsidRPr="0074121B" w:rsidRDefault="00E2788C" w:rsidP="005410BF">
      <w:pPr>
        <w:ind w:left="1736"/>
        <w:jc w:val="both"/>
        <w:rPr>
          <w:rFonts w:asciiTheme="majorHAnsi" w:hAnsiTheme="majorHAnsi" w:cstheme="majorHAnsi"/>
          <w:sz w:val="20"/>
          <w:szCs w:val="20"/>
        </w:rPr>
      </w:pPr>
    </w:p>
    <w:p w14:paraId="00000126" w14:textId="77777777" w:rsidR="002C041E" w:rsidRPr="0074121B" w:rsidRDefault="00047D3A" w:rsidP="005410BF">
      <w:pPr>
        <w:ind w:left="372" w:firstLine="708"/>
        <w:jc w:val="both"/>
        <w:rPr>
          <w:rFonts w:asciiTheme="majorHAnsi" w:hAnsiTheme="majorHAnsi" w:cstheme="majorHAnsi"/>
          <w:sz w:val="20"/>
          <w:szCs w:val="20"/>
        </w:rPr>
      </w:pPr>
      <w:r w:rsidRPr="0074121B">
        <w:rPr>
          <w:rFonts w:asciiTheme="majorHAnsi" w:hAnsiTheme="majorHAnsi" w:cstheme="majorHAnsi"/>
          <w:sz w:val="20"/>
          <w:szCs w:val="20"/>
        </w:rPr>
        <w:t>* spośród wszystkich złożonych ofert niepodlegających odrzuceniu</w:t>
      </w:r>
    </w:p>
    <w:p w14:paraId="00000127" w14:textId="77777777" w:rsidR="002C041E" w:rsidRPr="0074121B" w:rsidRDefault="00047D3A" w:rsidP="00B35E4A">
      <w:pPr>
        <w:numPr>
          <w:ilvl w:val="0"/>
          <w:numId w:val="20"/>
        </w:numPr>
        <w:ind w:left="1358" w:hanging="420"/>
        <w:jc w:val="both"/>
        <w:rPr>
          <w:rFonts w:asciiTheme="majorHAnsi" w:hAnsiTheme="majorHAnsi" w:cstheme="majorHAnsi"/>
          <w:sz w:val="20"/>
          <w:szCs w:val="20"/>
        </w:rPr>
      </w:pPr>
      <w:r w:rsidRPr="0074121B">
        <w:rPr>
          <w:rFonts w:asciiTheme="majorHAnsi" w:hAnsiTheme="majorHAnsi" w:cstheme="majorHAnsi"/>
          <w:sz w:val="20"/>
          <w:szCs w:val="20"/>
        </w:rPr>
        <w:t>Podstawą przyznania punktów w kryterium „cena” będzie cena ofertowa brutto podana przez Wykonawcę w Formularzu Ofertowym.</w:t>
      </w:r>
    </w:p>
    <w:p w14:paraId="6A834444" w14:textId="62022D5C" w:rsidR="008C6356" w:rsidRDefault="00047D3A" w:rsidP="003043CD">
      <w:pPr>
        <w:numPr>
          <w:ilvl w:val="0"/>
          <w:numId w:val="20"/>
        </w:numPr>
        <w:ind w:left="1358" w:hanging="420"/>
        <w:jc w:val="both"/>
        <w:rPr>
          <w:rFonts w:asciiTheme="majorHAnsi" w:hAnsiTheme="majorHAnsi" w:cstheme="majorHAnsi"/>
          <w:sz w:val="20"/>
          <w:szCs w:val="20"/>
        </w:rPr>
      </w:pPr>
      <w:r w:rsidRPr="0074121B">
        <w:rPr>
          <w:rFonts w:asciiTheme="majorHAnsi" w:hAnsiTheme="majorHAnsi" w:cstheme="majorHAnsi"/>
          <w:sz w:val="20"/>
          <w:szCs w:val="20"/>
        </w:rPr>
        <w:t>Cena ofertowa brutto musi uwzględniać wszelkie koszty jakie Wykonawca poniesie w związku z realizacją przedmiotu zamówienia.</w:t>
      </w:r>
    </w:p>
    <w:p w14:paraId="6C6187CF" w14:textId="77777777" w:rsidR="000845C4" w:rsidRDefault="000845C4" w:rsidP="000845C4">
      <w:pPr>
        <w:jc w:val="both"/>
        <w:rPr>
          <w:rFonts w:asciiTheme="majorHAnsi" w:hAnsiTheme="majorHAnsi" w:cstheme="majorHAnsi"/>
          <w:sz w:val="20"/>
          <w:szCs w:val="20"/>
        </w:rPr>
      </w:pPr>
    </w:p>
    <w:p w14:paraId="74A3FBB8" w14:textId="398B86F6" w:rsidR="000845C4" w:rsidRPr="00124A7B" w:rsidRDefault="000845C4" w:rsidP="00E468D5">
      <w:pPr>
        <w:pStyle w:val="Akapitzlist"/>
        <w:numPr>
          <w:ilvl w:val="2"/>
          <w:numId w:val="16"/>
        </w:numPr>
        <w:ind w:left="426"/>
        <w:jc w:val="both"/>
        <w:rPr>
          <w:rFonts w:asciiTheme="majorHAnsi" w:hAnsiTheme="majorHAnsi" w:cstheme="majorHAnsi"/>
          <w:sz w:val="20"/>
          <w:szCs w:val="20"/>
          <w:u w:val="single"/>
        </w:rPr>
      </w:pPr>
      <w:r w:rsidRPr="00124A7B">
        <w:rPr>
          <w:rFonts w:asciiTheme="majorHAnsi" w:hAnsiTheme="majorHAnsi" w:cstheme="majorHAnsi"/>
          <w:sz w:val="20"/>
          <w:szCs w:val="20"/>
          <w:u w:val="single"/>
        </w:rPr>
        <w:t>Kryterium: okres gwarancji</w:t>
      </w:r>
    </w:p>
    <w:p w14:paraId="7E7A6DFB" w14:textId="77777777" w:rsidR="00B65564" w:rsidRDefault="00B65564" w:rsidP="00B65564">
      <w:pPr>
        <w:rPr>
          <w:rFonts w:asciiTheme="majorHAnsi" w:hAnsiTheme="majorHAnsi" w:cstheme="majorHAnsi"/>
          <w:sz w:val="20"/>
          <w:szCs w:val="20"/>
        </w:rPr>
      </w:pPr>
    </w:p>
    <w:p w14:paraId="025C70BE" w14:textId="7447B90A" w:rsidR="000845C4" w:rsidRPr="00E468D5" w:rsidRDefault="000845C4" w:rsidP="000845C4">
      <w:pPr>
        <w:jc w:val="both"/>
        <w:rPr>
          <w:rFonts w:ascii="Calibri" w:hAnsi="Calibri" w:cs="Calibri"/>
          <w:sz w:val="20"/>
          <w:szCs w:val="20"/>
        </w:rPr>
      </w:pPr>
      <w:r>
        <w:rPr>
          <w:rFonts w:ascii="Calibri Light" w:hAnsi="Calibri Light" w:cs="Calibri Light"/>
          <w:b/>
          <w:color w:val="00B050"/>
        </w:rPr>
        <w:t xml:space="preserve">             </w:t>
      </w:r>
      <w:r w:rsidRPr="00E468D5">
        <w:rPr>
          <w:rFonts w:ascii="Calibri" w:hAnsi="Calibri" w:cs="Calibri"/>
          <w:b/>
          <w:sz w:val="20"/>
          <w:szCs w:val="20"/>
        </w:rPr>
        <w:t xml:space="preserve">Gwarancja </w:t>
      </w:r>
      <w:r w:rsidRPr="00E468D5">
        <w:rPr>
          <w:rFonts w:ascii="Calibri" w:hAnsi="Calibri" w:cs="Calibri"/>
          <w:sz w:val="20"/>
          <w:szCs w:val="20"/>
        </w:rPr>
        <w:t xml:space="preserve">– Zamawiający wymaga określenia okresu gwarancji w pełnych miesiącach. </w:t>
      </w:r>
    </w:p>
    <w:p w14:paraId="2F5DD36F" w14:textId="77777777" w:rsidR="000845C4" w:rsidRPr="00E468D5" w:rsidRDefault="000845C4" w:rsidP="000845C4">
      <w:pPr>
        <w:widowControl w:val="0"/>
        <w:tabs>
          <w:tab w:val="left" w:pos="284"/>
        </w:tabs>
        <w:ind w:left="567" w:hanging="283"/>
        <w:jc w:val="both"/>
        <w:rPr>
          <w:rFonts w:ascii="Calibri" w:hAnsi="Calibri" w:cs="Calibri"/>
          <w:kern w:val="1"/>
          <w:sz w:val="20"/>
          <w:szCs w:val="20"/>
          <w:lang w:eastAsia="ar-SA"/>
        </w:rPr>
      </w:pPr>
      <w:r w:rsidRPr="00E468D5">
        <w:rPr>
          <w:rFonts w:ascii="Calibri" w:hAnsi="Calibri" w:cs="Calibri"/>
          <w:bCs/>
          <w:kern w:val="1"/>
          <w:sz w:val="20"/>
          <w:szCs w:val="20"/>
          <w:lang w:eastAsia="ar-SA"/>
        </w:rPr>
        <w:t xml:space="preserve">        </w:t>
      </w:r>
      <w:r w:rsidRPr="00E468D5">
        <w:rPr>
          <w:rFonts w:ascii="Calibri" w:hAnsi="Calibri" w:cs="Calibri"/>
          <w:kern w:val="1"/>
          <w:sz w:val="20"/>
          <w:szCs w:val="20"/>
          <w:lang w:eastAsia="ar-SA"/>
        </w:rPr>
        <w:t xml:space="preserve">Okres gwarancji </w:t>
      </w:r>
      <w:r w:rsidRPr="00E468D5">
        <w:rPr>
          <w:rFonts w:ascii="Calibri" w:hAnsi="Calibri" w:cs="Calibri"/>
          <w:bCs/>
          <w:kern w:val="1"/>
          <w:sz w:val="20"/>
          <w:szCs w:val="20"/>
          <w:lang w:eastAsia="ar-SA"/>
        </w:rPr>
        <w:t>w przedziale: 36 miesięcy – 60 miesięcy</w:t>
      </w:r>
    </w:p>
    <w:p w14:paraId="3D851BD3" w14:textId="77777777" w:rsidR="000845C4" w:rsidRPr="00E468D5" w:rsidRDefault="000845C4" w:rsidP="000845C4">
      <w:pPr>
        <w:tabs>
          <w:tab w:val="left" w:pos="709"/>
        </w:tabs>
        <w:ind w:left="709"/>
        <w:jc w:val="both"/>
        <w:rPr>
          <w:rFonts w:ascii="Calibri" w:hAnsi="Calibri" w:cs="Calibri"/>
          <w:kern w:val="1"/>
          <w:sz w:val="20"/>
          <w:szCs w:val="20"/>
          <w:lang w:eastAsia="ar-SA"/>
        </w:rPr>
      </w:pPr>
      <w:r w:rsidRPr="00E468D5">
        <w:rPr>
          <w:rFonts w:ascii="Calibri" w:hAnsi="Calibri" w:cs="Calibri"/>
          <w:kern w:val="1"/>
          <w:sz w:val="20"/>
          <w:szCs w:val="20"/>
          <w:lang w:eastAsia="ar-SA"/>
        </w:rPr>
        <w:t xml:space="preserve">Okres gwarancji udzielanej przez Wykonawcę nie może być krótszy niż 36  miesięcy. </w:t>
      </w:r>
    </w:p>
    <w:p w14:paraId="3689379C" w14:textId="77777777" w:rsidR="000845C4" w:rsidRPr="00E468D5" w:rsidRDefault="000845C4" w:rsidP="000845C4">
      <w:pPr>
        <w:tabs>
          <w:tab w:val="left" w:pos="709"/>
        </w:tabs>
        <w:ind w:left="709"/>
        <w:jc w:val="both"/>
        <w:rPr>
          <w:rFonts w:ascii="Calibri" w:hAnsi="Calibri" w:cs="Calibri"/>
          <w:kern w:val="1"/>
          <w:sz w:val="20"/>
          <w:szCs w:val="20"/>
          <w:lang w:eastAsia="ar-SA"/>
        </w:rPr>
      </w:pPr>
      <w:r w:rsidRPr="00E468D5">
        <w:rPr>
          <w:rFonts w:ascii="Calibri" w:hAnsi="Calibri" w:cs="Calibri"/>
          <w:kern w:val="1"/>
          <w:sz w:val="20"/>
          <w:szCs w:val="20"/>
          <w:lang w:eastAsia="ar-SA"/>
        </w:rPr>
        <w:t xml:space="preserve">Wykonawca  zamówienia, który zaproponuje minimalny okres gwarancji, tj. 36 miesięcy otrzyma 0 pkt. </w:t>
      </w:r>
    </w:p>
    <w:p w14:paraId="492719DD" w14:textId="77777777" w:rsidR="000845C4" w:rsidRPr="00E468D5" w:rsidRDefault="000845C4" w:rsidP="000845C4">
      <w:pPr>
        <w:widowControl w:val="0"/>
        <w:tabs>
          <w:tab w:val="left" w:pos="709"/>
        </w:tabs>
        <w:ind w:left="709"/>
        <w:jc w:val="both"/>
        <w:rPr>
          <w:rFonts w:ascii="Calibri" w:hAnsi="Calibri" w:cs="Calibri"/>
          <w:kern w:val="1"/>
          <w:sz w:val="20"/>
          <w:szCs w:val="20"/>
          <w:lang w:eastAsia="ar-SA"/>
        </w:rPr>
      </w:pPr>
      <w:r w:rsidRPr="00E468D5">
        <w:rPr>
          <w:rFonts w:ascii="Calibri" w:hAnsi="Calibri" w:cs="Calibri"/>
          <w:kern w:val="1"/>
          <w:sz w:val="20"/>
          <w:szCs w:val="20"/>
          <w:lang w:eastAsia="ar-SA"/>
        </w:rPr>
        <w:t>Wykonawca  zamówienia, który zaproponuje maksymalny okres gwarancji, tj. 60 miesięcy otrzyma 20 pkt., natomiast pozostali Wykonawcy odpowiednio mniej punktów wg wzoru:</w:t>
      </w:r>
    </w:p>
    <w:p w14:paraId="7C1803FB" w14:textId="77777777" w:rsidR="000845C4" w:rsidRPr="00E468D5" w:rsidRDefault="000845C4" w:rsidP="000845C4">
      <w:pPr>
        <w:widowControl w:val="0"/>
        <w:tabs>
          <w:tab w:val="left" w:pos="709"/>
        </w:tabs>
        <w:ind w:left="709"/>
        <w:jc w:val="both"/>
        <w:rPr>
          <w:rFonts w:ascii="Calibri" w:hAnsi="Calibri" w:cs="Calibri"/>
          <w:kern w:val="1"/>
          <w:sz w:val="20"/>
          <w:szCs w:val="20"/>
          <w:lang w:eastAsia="ar-SA"/>
        </w:rPr>
      </w:pPr>
    </w:p>
    <w:p w14:paraId="405DA613" w14:textId="77777777" w:rsidR="000845C4" w:rsidRPr="00E468D5" w:rsidRDefault="000845C4" w:rsidP="000845C4">
      <w:pPr>
        <w:widowControl w:val="0"/>
        <w:tabs>
          <w:tab w:val="left" w:pos="284"/>
        </w:tabs>
        <w:ind w:left="709"/>
        <w:rPr>
          <w:rFonts w:ascii="Calibri" w:hAnsi="Calibri" w:cs="Calibri"/>
          <w:b/>
          <w:bCs/>
          <w:kern w:val="1"/>
          <w:sz w:val="20"/>
          <w:szCs w:val="20"/>
          <w:lang w:val="de-DE" w:eastAsia="ar-SA"/>
        </w:rPr>
      </w:pPr>
      <w:r w:rsidRPr="00E468D5">
        <w:rPr>
          <w:rFonts w:ascii="Calibri" w:hAnsi="Calibri" w:cs="Calibri"/>
          <w:b/>
          <w:bCs/>
          <w:kern w:val="1"/>
          <w:sz w:val="20"/>
          <w:szCs w:val="20"/>
          <w:lang w:val="de-DE" w:eastAsia="ar-SA"/>
        </w:rPr>
        <w:t xml:space="preserve">                  (</w:t>
      </w:r>
      <w:proofErr w:type="spellStart"/>
      <w:r w:rsidRPr="00E468D5">
        <w:rPr>
          <w:rFonts w:ascii="Calibri" w:hAnsi="Calibri" w:cs="Calibri"/>
          <w:b/>
          <w:bCs/>
          <w:kern w:val="1"/>
          <w:sz w:val="20"/>
          <w:szCs w:val="20"/>
          <w:lang w:val="de-DE" w:eastAsia="ar-SA"/>
        </w:rPr>
        <w:t>G</w:t>
      </w:r>
      <w:r w:rsidRPr="00E468D5">
        <w:rPr>
          <w:rFonts w:ascii="Calibri" w:hAnsi="Calibri" w:cs="Calibri"/>
          <w:b/>
          <w:bCs/>
          <w:kern w:val="1"/>
          <w:sz w:val="20"/>
          <w:szCs w:val="20"/>
          <w:vertAlign w:val="subscript"/>
          <w:lang w:val="de-DE" w:eastAsia="ar-SA"/>
        </w:rPr>
        <w:t>i</w:t>
      </w:r>
      <w:proofErr w:type="spellEnd"/>
      <w:r w:rsidRPr="00E468D5">
        <w:rPr>
          <w:rFonts w:ascii="Calibri" w:hAnsi="Calibri" w:cs="Calibri"/>
          <w:b/>
          <w:bCs/>
          <w:kern w:val="1"/>
          <w:sz w:val="20"/>
          <w:szCs w:val="20"/>
          <w:lang w:val="de-DE" w:eastAsia="ar-SA"/>
        </w:rPr>
        <w:t xml:space="preserve"> – 36 </w:t>
      </w:r>
      <w:proofErr w:type="spellStart"/>
      <w:r w:rsidRPr="00E468D5">
        <w:rPr>
          <w:rFonts w:ascii="Calibri" w:hAnsi="Calibri" w:cs="Calibri"/>
          <w:b/>
          <w:bCs/>
          <w:kern w:val="1"/>
          <w:sz w:val="20"/>
          <w:szCs w:val="20"/>
          <w:lang w:val="de-DE" w:eastAsia="ar-SA"/>
        </w:rPr>
        <w:t>miesiące</w:t>
      </w:r>
      <w:proofErr w:type="spellEnd"/>
      <w:r w:rsidRPr="00E468D5">
        <w:rPr>
          <w:rFonts w:ascii="Calibri" w:hAnsi="Calibri" w:cs="Calibri"/>
          <w:b/>
          <w:bCs/>
          <w:kern w:val="1"/>
          <w:sz w:val="20"/>
          <w:szCs w:val="20"/>
          <w:lang w:val="de-DE" w:eastAsia="ar-SA"/>
        </w:rPr>
        <w:t xml:space="preserve"> )</w:t>
      </w:r>
    </w:p>
    <w:p w14:paraId="63B90456" w14:textId="48A57772" w:rsidR="000845C4" w:rsidRPr="00E468D5" w:rsidRDefault="000845C4" w:rsidP="000845C4">
      <w:pPr>
        <w:widowControl w:val="0"/>
        <w:tabs>
          <w:tab w:val="left" w:pos="284"/>
        </w:tabs>
        <w:ind w:left="709"/>
        <w:rPr>
          <w:rFonts w:ascii="Calibri" w:hAnsi="Calibri" w:cs="Calibri"/>
          <w:b/>
          <w:bCs/>
          <w:kern w:val="1"/>
          <w:sz w:val="20"/>
          <w:szCs w:val="20"/>
          <w:lang w:val="de-DE" w:eastAsia="ar-SA"/>
        </w:rPr>
      </w:pPr>
      <w:proofErr w:type="spellStart"/>
      <w:r w:rsidRPr="00E468D5">
        <w:rPr>
          <w:rFonts w:ascii="Calibri" w:hAnsi="Calibri" w:cs="Calibri"/>
          <w:b/>
          <w:bCs/>
          <w:kern w:val="1"/>
          <w:sz w:val="20"/>
          <w:szCs w:val="20"/>
          <w:lang w:val="de-DE" w:eastAsia="ar-SA"/>
        </w:rPr>
        <w:t>P</w:t>
      </w:r>
      <w:r w:rsidRPr="00E468D5">
        <w:rPr>
          <w:rFonts w:ascii="Calibri" w:hAnsi="Calibri" w:cs="Calibri"/>
          <w:b/>
          <w:bCs/>
          <w:kern w:val="1"/>
          <w:sz w:val="20"/>
          <w:szCs w:val="20"/>
          <w:vertAlign w:val="subscript"/>
          <w:lang w:val="de-DE" w:eastAsia="ar-SA"/>
        </w:rPr>
        <w:t>KGi</w:t>
      </w:r>
      <w:proofErr w:type="spellEnd"/>
      <w:r w:rsidRPr="00E468D5">
        <w:rPr>
          <w:rFonts w:ascii="Calibri" w:hAnsi="Calibri" w:cs="Calibri"/>
          <w:b/>
          <w:bCs/>
          <w:kern w:val="1"/>
          <w:sz w:val="20"/>
          <w:szCs w:val="20"/>
          <w:lang w:val="de-DE" w:eastAsia="ar-SA"/>
        </w:rPr>
        <w:t xml:space="preserve">   =     ---------------------- x </w:t>
      </w:r>
      <w:r w:rsidR="00E468D5" w:rsidRPr="00E468D5">
        <w:rPr>
          <w:rFonts w:ascii="Calibri" w:hAnsi="Calibri" w:cs="Calibri"/>
          <w:b/>
          <w:bCs/>
          <w:kern w:val="1"/>
          <w:sz w:val="20"/>
          <w:szCs w:val="20"/>
          <w:lang w:val="de-DE" w:eastAsia="ar-SA"/>
        </w:rPr>
        <w:t>2</w:t>
      </w:r>
      <w:r w:rsidRPr="00E468D5">
        <w:rPr>
          <w:rFonts w:ascii="Calibri" w:hAnsi="Calibri" w:cs="Calibri"/>
          <w:b/>
          <w:bCs/>
          <w:kern w:val="1"/>
          <w:sz w:val="20"/>
          <w:szCs w:val="20"/>
          <w:lang w:val="de-DE" w:eastAsia="ar-SA"/>
        </w:rPr>
        <w:t xml:space="preserve">0 </w:t>
      </w:r>
    </w:p>
    <w:p w14:paraId="7EF53928" w14:textId="0EE43D97" w:rsidR="000845C4" w:rsidRPr="00E468D5" w:rsidRDefault="00E468D5" w:rsidP="00E468D5">
      <w:pPr>
        <w:tabs>
          <w:tab w:val="left" w:pos="284"/>
        </w:tabs>
        <w:ind w:left="709"/>
        <w:rPr>
          <w:rFonts w:ascii="Calibri" w:hAnsi="Calibri" w:cs="Calibri"/>
          <w:b/>
          <w:bCs/>
          <w:kern w:val="1"/>
          <w:sz w:val="20"/>
          <w:szCs w:val="20"/>
          <w:lang w:val="de-DE" w:eastAsia="ar-SA"/>
        </w:rPr>
      </w:pPr>
      <w:r>
        <w:rPr>
          <w:rFonts w:ascii="Calibri" w:hAnsi="Calibri" w:cs="Calibri"/>
          <w:b/>
          <w:bCs/>
          <w:kern w:val="1"/>
          <w:sz w:val="20"/>
          <w:szCs w:val="20"/>
          <w:lang w:val="de-DE" w:eastAsia="ar-SA"/>
        </w:rPr>
        <w:t xml:space="preserve">                     (60 – 36)</w:t>
      </w:r>
    </w:p>
    <w:p w14:paraId="209EACEB" w14:textId="77777777" w:rsidR="000845C4" w:rsidRPr="0074121B" w:rsidRDefault="000845C4" w:rsidP="00B65564">
      <w:pPr>
        <w:rPr>
          <w:rFonts w:asciiTheme="majorHAnsi" w:hAnsiTheme="majorHAnsi" w:cstheme="majorHAnsi"/>
          <w:sz w:val="20"/>
          <w:szCs w:val="20"/>
        </w:rPr>
      </w:pPr>
    </w:p>
    <w:p w14:paraId="5D086742" w14:textId="77777777" w:rsidR="003C317E" w:rsidRPr="0074121B" w:rsidRDefault="00B65564"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Zamówienie zostanie udzielone temu Wykonawcy, którego oferta uzyska największą ilość punktów (stosując stupunktową skalę ocen) z zaokrągleniem do dwóch miejsc po przecinku </w:t>
      </w:r>
    </w:p>
    <w:p w14:paraId="3ED95AB5" w14:textId="266E25F8" w:rsidR="003043CD" w:rsidRPr="0074121B" w:rsidRDefault="00047D3A" w:rsidP="003C317E">
      <w:pPr>
        <w:ind w:left="426"/>
        <w:jc w:val="both"/>
        <w:rPr>
          <w:rFonts w:asciiTheme="majorHAnsi" w:hAnsiTheme="majorHAnsi" w:cstheme="majorHAnsi"/>
          <w:sz w:val="20"/>
          <w:szCs w:val="20"/>
        </w:rPr>
      </w:pPr>
      <w:r w:rsidRPr="0074121B">
        <w:rPr>
          <w:rFonts w:asciiTheme="majorHAnsi" w:hAnsiTheme="majorHAnsi" w:cstheme="majorHAnsi"/>
          <w:sz w:val="20"/>
          <w:szCs w:val="20"/>
        </w:rPr>
        <w:t>Punktacja przyznawana ofertom w poszczególnych kryteriach oceny ofert będzie liczona z dokładnością do dwóch miejsc po przecinku, zgodnie z zasadami arytmetyki</w:t>
      </w:r>
      <w:r w:rsidR="003C317E" w:rsidRPr="0074121B">
        <w:rPr>
          <w:rFonts w:asciiTheme="majorHAnsi" w:hAnsiTheme="majorHAnsi" w:cstheme="majorHAnsi"/>
          <w:sz w:val="20"/>
          <w:szCs w:val="20"/>
        </w:rPr>
        <w:t>.</w:t>
      </w:r>
    </w:p>
    <w:p w14:paraId="0000012C" w14:textId="77777777" w:rsidR="002C041E" w:rsidRPr="0074121B" w:rsidRDefault="00047D3A" w:rsidP="000845C4">
      <w:pPr>
        <w:numPr>
          <w:ilvl w:val="0"/>
          <w:numId w:val="16"/>
        </w:numPr>
        <w:ind w:left="448" w:hanging="426"/>
        <w:jc w:val="both"/>
        <w:rPr>
          <w:rFonts w:asciiTheme="majorHAnsi" w:hAnsiTheme="majorHAnsi" w:cstheme="majorHAnsi"/>
          <w:sz w:val="20"/>
          <w:szCs w:val="20"/>
        </w:rPr>
      </w:pPr>
      <w:r w:rsidRPr="0074121B">
        <w:rPr>
          <w:rFonts w:asciiTheme="majorHAnsi" w:hAnsiTheme="majorHAnsi" w:cstheme="majorHAnsi"/>
          <w:sz w:val="20"/>
          <w:szCs w:val="20"/>
        </w:rPr>
        <w:t>W toku badania i oceny ofert Zamawiający może żądać od Wykonawcy wyjaśnień dotyczących treści złożonej oferty, w tym zaoferowanej ceny.</w:t>
      </w:r>
    </w:p>
    <w:p w14:paraId="7461ECCC" w14:textId="2D15C130" w:rsidR="00985131" w:rsidRDefault="00047D3A" w:rsidP="000845C4">
      <w:pPr>
        <w:numPr>
          <w:ilvl w:val="0"/>
          <w:numId w:val="16"/>
        </w:numPr>
        <w:spacing w:line="240" w:lineRule="auto"/>
        <w:ind w:left="448" w:hanging="426"/>
        <w:jc w:val="both"/>
        <w:rPr>
          <w:rFonts w:asciiTheme="majorHAnsi" w:hAnsiTheme="majorHAnsi" w:cstheme="majorHAnsi"/>
          <w:sz w:val="20"/>
          <w:szCs w:val="20"/>
        </w:rPr>
      </w:pPr>
      <w:r w:rsidRPr="0074121B">
        <w:rPr>
          <w:rFonts w:asciiTheme="majorHAnsi" w:hAnsiTheme="majorHAnsi" w:cstheme="majorHAnsi"/>
          <w:sz w:val="20"/>
          <w:szCs w:val="20"/>
        </w:rPr>
        <w:t>Zamawiający udzieli zamówienia Wykonawcy, którego oferta zostanie uznana za najkorzystniejszą.</w:t>
      </w:r>
    </w:p>
    <w:p w14:paraId="2969E294" w14:textId="77777777" w:rsidR="000845C4" w:rsidRDefault="000845C4" w:rsidP="000845C4">
      <w:pPr>
        <w:spacing w:line="240" w:lineRule="auto"/>
        <w:jc w:val="both"/>
        <w:rPr>
          <w:rFonts w:asciiTheme="majorHAnsi" w:hAnsiTheme="majorHAnsi" w:cstheme="majorHAnsi"/>
          <w:sz w:val="20"/>
          <w:szCs w:val="20"/>
        </w:rPr>
      </w:pPr>
    </w:p>
    <w:p w14:paraId="5E261697" w14:textId="77777777" w:rsidR="000845C4" w:rsidRPr="0074121B" w:rsidRDefault="000845C4" w:rsidP="000845C4">
      <w:pPr>
        <w:spacing w:line="240" w:lineRule="auto"/>
        <w:jc w:val="both"/>
        <w:rPr>
          <w:rFonts w:asciiTheme="majorHAnsi" w:hAnsiTheme="majorHAnsi" w:cstheme="majorHAnsi"/>
          <w:sz w:val="20"/>
          <w:szCs w:val="20"/>
        </w:rPr>
      </w:pPr>
    </w:p>
    <w:p w14:paraId="0000012E" w14:textId="77777777" w:rsidR="002C041E" w:rsidRPr="0074121B" w:rsidRDefault="00047D3A" w:rsidP="00257C2C">
      <w:pPr>
        <w:pStyle w:val="Nagwek2"/>
        <w:spacing w:before="0" w:after="0" w:line="240" w:lineRule="auto"/>
        <w:jc w:val="both"/>
        <w:rPr>
          <w:rFonts w:asciiTheme="majorHAnsi" w:hAnsiTheme="majorHAnsi" w:cstheme="majorHAnsi"/>
          <w:sz w:val="20"/>
          <w:szCs w:val="20"/>
        </w:rPr>
      </w:pPr>
      <w:bookmarkStart w:id="20" w:name="_jdd1gpfct9cq" w:colFirst="0" w:colLast="0"/>
      <w:bookmarkEnd w:id="20"/>
      <w:r w:rsidRPr="0074121B">
        <w:rPr>
          <w:rFonts w:asciiTheme="majorHAnsi" w:hAnsiTheme="majorHAnsi" w:cstheme="majorHAnsi"/>
          <w:sz w:val="20"/>
          <w:szCs w:val="20"/>
        </w:rPr>
        <w:t>XXI. Informacje o formalnościach, jakie powinny być dopełnione po wyborze oferty w celu zawarcia umowy</w:t>
      </w:r>
    </w:p>
    <w:p w14:paraId="0000012F" w14:textId="77777777" w:rsidR="002C041E" w:rsidRPr="0074121B" w:rsidRDefault="00047D3A"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374AB433" w14:textId="77777777" w:rsidR="00B8142F" w:rsidRPr="0074121B" w:rsidRDefault="00B8142F" w:rsidP="00B8142F">
      <w:pPr>
        <w:numPr>
          <w:ilvl w:val="0"/>
          <w:numId w:val="6"/>
        </w:numPr>
        <w:ind w:left="459" w:hanging="425"/>
        <w:jc w:val="both"/>
        <w:rPr>
          <w:rFonts w:asciiTheme="majorHAnsi" w:hAnsiTheme="majorHAnsi" w:cstheme="majorHAnsi"/>
          <w:sz w:val="20"/>
          <w:szCs w:val="20"/>
        </w:rPr>
      </w:pPr>
      <w:r w:rsidRPr="0074121B">
        <w:rPr>
          <w:rFonts w:asciiTheme="majorHAnsi" w:hAnsiTheme="majorHAnsi" w:cstheme="majorHAnsi"/>
          <w:b/>
          <w:sz w:val="20"/>
          <w:szCs w:val="20"/>
        </w:rPr>
        <w:t>Przed zawarciem umowy Wykonawca zobowiązany jest do:</w:t>
      </w:r>
    </w:p>
    <w:p w14:paraId="597E39CD" w14:textId="0C2FBD18" w:rsidR="00B8142F" w:rsidRPr="0074121B" w:rsidRDefault="00B8142F" w:rsidP="00BA668B">
      <w:pPr>
        <w:numPr>
          <w:ilvl w:val="0"/>
          <w:numId w:val="38"/>
        </w:numPr>
        <w:spacing w:after="33"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 xml:space="preserve">podania wszelkich informacji niezbędnych do uzupełnienia projektu umowy zawartego w załączniku nr </w:t>
      </w:r>
      <w:r w:rsidR="008E6ADA" w:rsidRPr="008E6ADA">
        <w:rPr>
          <w:rFonts w:asciiTheme="majorHAnsi" w:hAnsiTheme="majorHAnsi" w:cstheme="majorHAnsi"/>
          <w:sz w:val="20"/>
          <w:szCs w:val="20"/>
        </w:rPr>
        <w:t>8</w:t>
      </w:r>
      <w:r w:rsidRPr="008E6ADA">
        <w:rPr>
          <w:rFonts w:asciiTheme="majorHAnsi" w:hAnsiTheme="majorHAnsi" w:cstheme="majorHAnsi"/>
          <w:sz w:val="20"/>
          <w:szCs w:val="20"/>
        </w:rPr>
        <w:t xml:space="preserve"> SWZ,</w:t>
      </w:r>
      <w:r w:rsidRPr="0074121B">
        <w:rPr>
          <w:rFonts w:asciiTheme="majorHAnsi" w:hAnsiTheme="majorHAnsi" w:cstheme="majorHAnsi"/>
          <w:sz w:val="20"/>
          <w:szCs w:val="20"/>
        </w:rPr>
        <w:t xml:space="preserve"> </w:t>
      </w:r>
    </w:p>
    <w:p w14:paraId="5A7C53E6" w14:textId="33467940" w:rsidR="00B8142F" w:rsidRPr="0074121B" w:rsidRDefault="00B8142F" w:rsidP="00BA668B">
      <w:pPr>
        <w:numPr>
          <w:ilvl w:val="0"/>
          <w:numId w:val="38"/>
        </w:numPr>
        <w:spacing w:after="33"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 xml:space="preserve">wniesienia zabezpieczenia należytego wykonania umowy , </w:t>
      </w:r>
    </w:p>
    <w:p w14:paraId="0C64179C" w14:textId="6822BC54" w:rsidR="00490194" w:rsidRPr="00CB35FA" w:rsidRDefault="009E4612" w:rsidP="00490194">
      <w:pPr>
        <w:numPr>
          <w:ilvl w:val="0"/>
          <w:numId w:val="38"/>
        </w:numPr>
        <w:spacing w:after="33" w:line="268" w:lineRule="auto"/>
        <w:ind w:left="993" w:right="89" w:hanging="290"/>
        <w:jc w:val="both"/>
        <w:rPr>
          <w:rFonts w:asciiTheme="majorHAnsi" w:hAnsiTheme="majorHAnsi" w:cstheme="majorHAnsi"/>
          <w:b/>
          <w:sz w:val="20"/>
          <w:szCs w:val="20"/>
        </w:rPr>
      </w:pPr>
      <w:r w:rsidRPr="00CB35FA">
        <w:rPr>
          <w:rFonts w:asciiTheme="majorHAnsi" w:hAnsiTheme="majorHAnsi" w:cstheme="majorHAnsi"/>
          <w:b/>
          <w:sz w:val="20"/>
          <w:szCs w:val="20"/>
        </w:rPr>
        <w:t>Przed podpisaniem umowy Wykonawca przedkła</w:t>
      </w:r>
      <w:r w:rsidR="00563F42" w:rsidRPr="00CB35FA">
        <w:rPr>
          <w:rFonts w:asciiTheme="majorHAnsi" w:hAnsiTheme="majorHAnsi" w:cstheme="majorHAnsi"/>
          <w:b/>
          <w:sz w:val="20"/>
          <w:szCs w:val="20"/>
        </w:rPr>
        <w:t xml:space="preserve">da Zamawiającemu </w:t>
      </w:r>
      <w:r w:rsidR="00490194" w:rsidRPr="00CB35FA">
        <w:rPr>
          <w:rFonts w:asciiTheme="majorHAnsi" w:hAnsiTheme="majorHAnsi" w:cstheme="majorHAnsi"/>
          <w:b/>
          <w:sz w:val="20"/>
          <w:szCs w:val="20"/>
        </w:rPr>
        <w:t xml:space="preserve"> w wyznaczonym terminie </w:t>
      </w:r>
      <w:r w:rsidR="00490194" w:rsidRPr="00CB35FA">
        <w:rPr>
          <w:rFonts w:ascii="Calibri" w:eastAsia="Times New Roman" w:hAnsi="Calibri" w:cs="Calibri"/>
          <w:b/>
          <w:sz w:val="20"/>
          <w:szCs w:val="20"/>
          <w:lang w:val="pl-PL"/>
        </w:rPr>
        <w:t>kosztorys  z cenami jednostkowymi.</w:t>
      </w:r>
    </w:p>
    <w:p w14:paraId="6355C24D" w14:textId="559C2990" w:rsidR="00B8142F" w:rsidRPr="0074121B" w:rsidRDefault="00B8142F" w:rsidP="00BA668B">
      <w:pPr>
        <w:numPr>
          <w:ilvl w:val="0"/>
          <w:numId w:val="38"/>
        </w:numPr>
        <w:spacing w:after="33"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 xml:space="preserve">przedłożenia umów zawartych ze znanymi mu podwykonawcami (lub ich projekty) – jeśli dotyczy </w:t>
      </w:r>
    </w:p>
    <w:p w14:paraId="6C0BECDF" w14:textId="494FCB53" w:rsidR="00B8142F" w:rsidRDefault="00B8142F" w:rsidP="00BA668B">
      <w:pPr>
        <w:numPr>
          <w:ilvl w:val="0"/>
          <w:numId w:val="38"/>
        </w:numPr>
        <w:spacing w:line="268" w:lineRule="auto"/>
        <w:ind w:left="993" w:right="89" w:hanging="290"/>
        <w:jc w:val="both"/>
        <w:rPr>
          <w:rFonts w:asciiTheme="majorHAnsi" w:hAnsiTheme="majorHAnsi" w:cstheme="majorHAnsi"/>
          <w:sz w:val="20"/>
          <w:szCs w:val="20"/>
        </w:rPr>
      </w:pPr>
      <w:r w:rsidRPr="0074121B">
        <w:rPr>
          <w:rFonts w:asciiTheme="majorHAnsi" w:hAnsiTheme="majorHAnsi" w:cstheme="majorHAnsi"/>
          <w:sz w:val="20"/>
          <w:szCs w:val="20"/>
        </w:rPr>
        <w:t xml:space="preserve">przedłożenia kopii (potwierdzoną za zgodność z oryginałem przez wykonawcę) umowy regulującej współpracę wykonawców wspólnie ubiegających się o udzielenie zamówienia, w której m.in. zostanie określony pełnomocnik uprawniony do kontaktów z zamawiającym oraz do wystawiania dokumentów związanych z płatnościami, przy czym termin, na jaki została zawarta umowa, nie może być krótszy niż termin realizacji zamówienia.(jeżeli została złożona oferta przez wykonawców wspólnie ubiegających się o udzielenie zamówienia). </w:t>
      </w:r>
    </w:p>
    <w:p w14:paraId="213F0815" w14:textId="77777777" w:rsidR="00FC0D96" w:rsidRPr="0074121B" w:rsidRDefault="00FC0D96" w:rsidP="00893F46">
      <w:pPr>
        <w:spacing w:line="268" w:lineRule="auto"/>
        <w:ind w:right="89"/>
        <w:jc w:val="both"/>
        <w:rPr>
          <w:rFonts w:asciiTheme="majorHAnsi" w:hAnsiTheme="majorHAnsi" w:cstheme="majorHAnsi"/>
          <w:sz w:val="20"/>
          <w:szCs w:val="20"/>
        </w:rPr>
      </w:pPr>
    </w:p>
    <w:p w14:paraId="208B0C3E" w14:textId="77777777" w:rsidR="00B8142F" w:rsidRPr="0074121B" w:rsidRDefault="00B8142F" w:rsidP="00B8142F">
      <w:pPr>
        <w:spacing w:after="6" w:line="264" w:lineRule="auto"/>
        <w:ind w:left="713" w:right="86"/>
        <w:rPr>
          <w:rFonts w:asciiTheme="majorHAnsi" w:hAnsiTheme="majorHAnsi" w:cstheme="majorHAnsi"/>
          <w:sz w:val="20"/>
          <w:szCs w:val="20"/>
        </w:rPr>
      </w:pPr>
      <w:r w:rsidRPr="0074121B">
        <w:rPr>
          <w:rFonts w:asciiTheme="majorHAnsi" w:hAnsiTheme="majorHAnsi" w:cstheme="majorHAnsi"/>
          <w:b/>
          <w:sz w:val="20"/>
          <w:szCs w:val="20"/>
        </w:rPr>
        <w:t xml:space="preserve">UWAGA: </w:t>
      </w:r>
    </w:p>
    <w:p w14:paraId="486BA19F" w14:textId="7C043FC4" w:rsidR="00B8142F" w:rsidRPr="0074121B" w:rsidRDefault="00B8142F" w:rsidP="00B8142F">
      <w:pPr>
        <w:ind w:left="713" w:right="89"/>
        <w:rPr>
          <w:rFonts w:asciiTheme="majorHAnsi" w:hAnsiTheme="majorHAnsi" w:cstheme="majorHAnsi"/>
          <w:sz w:val="20"/>
          <w:szCs w:val="20"/>
        </w:rPr>
      </w:pPr>
      <w:r w:rsidRPr="0074121B">
        <w:rPr>
          <w:rFonts w:asciiTheme="majorHAnsi" w:hAnsiTheme="majorHAnsi" w:cstheme="majorHAnsi"/>
          <w:sz w:val="20"/>
          <w:szCs w:val="20"/>
        </w:rPr>
        <w:t>Niedopełnienie powyższych formalności przez wybranego wykonawcę będzie potraktowane przez zamawiającego jako niemożność zawarcia umowy w sprawie zamówienia publicznego z przyczyn leżących po stronie wykonawcy, którego oferta została wybrana.</w:t>
      </w:r>
    </w:p>
    <w:p w14:paraId="00000130" w14:textId="5C5AD1E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74121B">
        <w:rPr>
          <w:rFonts w:asciiTheme="majorHAnsi" w:hAnsiTheme="majorHAnsi" w:cstheme="majorHAnsi"/>
          <w:sz w:val="20"/>
          <w:szCs w:val="20"/>
        </w:rPr>
        <w:t xml:space="preserve"> </w:t>
      </w:r>
      <w:r w:rsidRPr="0074121B">
        <w:rPr>
          <w:rFonts w:asciiTheme="majorHAnsi" w:hAnsiTheme="majorHAnsi" w:cstheme="majorHAnsi"/>
          <w:sz w:val="20"/>
          <w:szCs w:val="20"/>
        </w:rPr>
        <w:t>podstawowym złożono tylko jedną ofertę.</w:t>
      </w:r>
    </w:p>
    <w:p w14:paraId="00000131" w14:textId="4949FFFF"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74121B">
        <w:rPr>
          <w:rFonts w:asciiTheme="majorHAnsi" w:hAnsiTheme="majorHAnsi" w:cstheme="majorHAnsi"/>
          <w:sz w:val="20"/>
          <w:szCs w:val="20"/>
        </w:rPr>
        <w:t>II</w:t>
      </w:r>
      <w:r w:rsidRPr="0074121B">
        <w:rPr>
          <w:rFonts w:asciiTheme="majorHAnsi" w:hAnsiTheme="majorHAnsi" w:cstheme="majorHAnsi"/>
          <w:sz w:val="20"/>
          <w:szCs w:val="20"/>
        </w:rPr>
        <w:t xml:space="preserve"> SWZ.</w:t>
      </w:r>
    </w:p>
    <w:p w14:paraId="00000132" w14:textId="77777777" w:rsidR="002C041E" w:rsidRPr="0074121B" w:rsidRDefault="00047D3A" w:rsidP="009D36BA">
      <w:pPr>
        <w:numPr>
          <w:ilvl w:val="0"/>
          <w:numId w:val="6"/>
        </w:numPr>
        <w:ind w:left="462" w:hanging="426"/>
        <w:jc w:val="both"/>
        <w:rPr>
          <w:rFonts w:asciiTheme="majorHAnsi" w:hAnsiTheme="majorHAnsi" w:cstheme="majorHAnsi"/>
          <w:sz w:val="20"/>
          <w:szCs w:val="20"/>
        </w:rPr>
      </w:pPr>
      <w:r w:rsidRPr="0074121B">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Default="00047D3A" w:rsidP="003043CD">
      <w:pPr>
        <w:numPr>
          <w:ilvl w:val="0"/>
          <w:numId w:val="6"/>
        </w:numPr>
        <w:spacing w:line="240" w:lineRule="auto"/>
        <w:ind w:left="462" w:hanging="426"/>
        <w:jc w:val="both"/>
        <w:rPr>
          <w:rFonts w:asciiTheme="majorHAnsi" w:hAnsiTheme="majorHAnsi" w:cstheme="majorHAnsi"/>
          <w:sz w:val="20"/>
          <w:szCs w:val="20"/>
        </w:rPr>
      </w:pPr>
      <w:r w:rsidRPr="0074121B">
        <w:rPr>
          <w:rFonts w:asciiTheme="majorHAnsi" w:hAnsiTheme="majorHAnsi" w:cstheme="majorHAnsi"/>
          <w:sz w:val="20"/>
          <w:szCs w:val="20"/>
        </w:rPr>
        <w:t>Wykonawca będzie zobowiązany do podpisania umowy w miejscu i terminie wskazanym przez Zamawiającego.</w:t>
      </w:r>
    </w:p>
    <w:p w14:paraId="013DC055" w14:textId="77777777" w:rsidR="0019309F" w:rsidRPr="0074121B" w:rsidRDefault="0019309F" w:rsidP="0019309F">
      <w:pPr>
        <w:spacing w:line="240" w:lineRule="auto"/>
        <w:ind w:left="462"/>
        <w:jc w:val="both"/>
        <w:rPr>
          <w:rFonts w:asciiTheme="majorHAnsi" w:hAnsiTheme="majorHAnsi" w:cstheme="majorHAnsi"/>
          <w:sz w:val="20"/>
          <w:szCs w:val="20"/>
        </w:rPr>
      </w:pPr>
    </w:p>
    <w:p w14:paraId="00000134" w14:textId="77777777" w:rsidR="002C041E" w:rsidRPr="0074121B" w:rsidRDefault="00047D3A" w:rsidP="003043CD">
      <w:pPr>
        <w:pStyle w:val="Nagwek2"/>
        <w:spacing w:before="0" w:after="0" w:line="240" w:lineRule="auto"/>
        <w:jc w:val="both"/>
        <w:rPr>
          <w:rFonts w:asciiTheme="majorHAnsi" w:hAnsiTheme="majorHAnsi" w:cstheme="majorHAnsi"/>
          <w:sz w:val="20"/>
          <w:szCs w:val="20"/>
        </w:rPr>
      </w:pPr>
      <w:bookmarkStart w:id="21" w:name="_8o16t0j5rcy" w:colFirst="0" w:colLast="0"/>
      <w:bookmarkEnd w:id="21"/>
      <w:r w:rsidRPr="0074121B">
        <w:rPr>
          <w:rFonts w:asciiTheme="majorHAnsi" w:hAnsiTheme="majorHAnsi" w:cstheme="majorHAnsi"/>
          <w:sz w:val="20"/>
          <w:szCs w:val="20"/>
        </w:rPr>
        <w:t>XXII. Wymagania dotyczące zabezpieczenia należytego wykonania umowy</w:t>
      </w:r>
    </w:p>
    <w:p w14:paraId="0FB38544" w14:textId="3AD31513"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1.      Zgodnie z  art. 452 ust.2 ustawy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 xml:space="preserve"> Zamawiający ustanawia zabezpieczenie należytego wykonania umowy w wysokości 5 % ceny ofertowej (ceny brutto).</w:t>
      </w:r>
    </w:p>
    <w:p w14:paraId="750C34F3" w14:textId="0F852FBE" w:rsidR="00A863D5" w:rsidRPr="00FC0D96" w:rsidRDefault="00A863D5" w:rsidP="00A863D5">
      <w:pPr>
        <w:ind w:left="426" w:hanging="426"/>
        <w:jc w:val="both"/>
        <w:rPr>
          <w:rFonts w:ascii="Calibri" w:hAnsi="Calibri" w:cs="Calibr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Zabezpieczenie należy wnieść przed terminem zawarcia umowy.</w:t>
      </w:r>
      <w:r w:rsidRPr="00FC0D96">
        <w:rPr>
          <w:rFonts w:ascii="Calibri" w:hAnsi="Calibri" w:cs="Calibri"/>
        </w:rPr>
        <w:t xml:space="preserve"> </w:t>
      </w:r>
      <w:r w:rsidRPr="0074121B">
        <w:rPr>
          <w:rFonts w:ascii="Calibri" w:hAnsi="Calibri" w:cs="Calibri"/>
          <w:sz w:val="20"/>
          <w:szCs w:val="20"/>
        </w:rPr>
        <w:t xml:space="preserve">Zabezpieczenie należytego wykonania umowy należy wpłacić na konto ( w przypadku wniesienia zabezpieczenia w pieniądzu) na nr rachunku Zamawiającego:  </w:t>
      </w:r>
      <w:r w:rsidRPr="0074121B">
        <w:rPr>
          <w:rFonts w:asciiTheme="majorHAnsi" w:hAnsiTheme="majorHAnsi" w:cstheme="majorHAnsi"/>
          <w:i/>
          <w:sz w:val="20"/>
          <w:szCs w:val="20"/>
        </w:rPr>
        <w:t>08 1090 1476 0000 0001 4228 6053</w:t>
      </w:r>
      <w:r w:rsidRPr="0074121B">
        <w:rPr>
          <w:rFonts w:ascii="Calibri" w:hAnsi="Calibri" w:cs="Calibri"/>
          <w:i/>
          <w:sz w:val="20"/>
          <w:szCs w:val="20"/>
        </w:rPr>
        <w:t xml:space="preserve"> z dopiskiem "Zabezpieczenie ZP/</w:t>
      </w:r>
      <w:r w:rsidR="00A41EB7" w:rsidRPr="0074121B">
        <w:rPr>
          <w:rFonts w:ascii="Calibri" w:hAnsi="Calibri" w:cs="Calibri"/>
          <w:i/>
          <w:sz w:val="20"/>
          <w:szCs w:val="20"/>
        </w:rPr>
        <w:t>0</w:t>
      </w:r>
      <w:r w:rsidR="003C2FCA">
        <w:rPr>
          <w:rFonts w:ascii="Calibri" w:hAnsi="Calibri" w:cs="Calibri"/>
          <w:i/>
          <w:sz w:val="20"/>
          <w:szCs w:val="20"/>
        </w:rPr>
        <w:t>23</w:t>
      </w:r>
      <w:r w:rsidRPr="0074121B">
        <w:rPr>
          <w:rFonts w:ascii="Calibri" w:hAnsi="Calibri" w:cs="Calibri"/>
          <w:i/>
          <w:sz w:val="20"/>
          <w:szCs w:val="20"/>
        </w:rPr>
        <w:t>/2</w:t>
      </w:r>
      <w:r w:rsidR="000C76BE">
        <w:rPr>
          <w:rFonts w:ascii="Calibri" w:hAnsi="Calibri" w:cs="Calibri"/>
          <w:i/>
          <w:sz w:val="20"/>
          <w:szCs w:val="20"/>
        </w:rPr>
        <w:t>5</w:t>
      </w:r>
      <w:r w:rsidRPr="0074121B">
        <w:rPr>
          <w:rFonts w:ascii="Calibri" w:hAnsi="Calibri" w:cs="Calibri"/>
          <w:i/>
          <w:sz w:val="20"/>
          <w:szCs w:val="20"/>
        </w:rPr>
        <w:t>".</w:t>
      </w:r>
    </w:p>
    <w:p w14:paraId="705857C5"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3.</w:t>
      </w:r>
      <w:r w:rsidRPr="0074121B">
        <w:rPr>
          <w:rFonts w:asciiTheme="majorHAnsi" w:hAnsiTheme="majorHAnsi" w:cstheme="majorHAnsi"/>
          <w:sz w:val="20"/>
          <w:szCs w:val="20"/>
        </w:rPr>
        <w:tab/>
        <w:t>Zamawiający zwraca 70% zabezpieczenia w terminie 30 dni od dnia wykonania zamówienia i uznania go przez Zamawiającego za należycie wykonane.</w:t>
      </w:r>
    </w:p>
    <w:p w14:paraId="082C0666" w14:textId="0625ABA1" w:rsidR="00A863D5" w:rsidRPr="0074121B" w:rsidRDefault="00A863D5" w:rsidP="00A863D5">
      <w:pPr>
        <w:pStyle w:val="Akapitzlist"/>
        <w:numPr>
          <w:ilvl w:val="0"/>
          <w:numId w:val="16"/>
        </w:numPr>
        <w:jc w:val="both"/>
        <w:rPr>
          <w:rFonts w:asciiTheme="majorHAnsi" w:hAnsiTheme="majorHAnsi" w:cstheme="majorHAnsi"/>
          <w:sz w:val="20"/>
          <w:szCs w:val="20"/>
        </w:rPr>
      </w:pPr>
      <w:r w:rsidRPr="0074121B">
        <w:rPr>
          <w:rFonts w:asciiTheme="majorHAnsi" w:hAnsiTheme="majorHAnsi" w:cstheme="majorHAnsi"/>
          <w:sz w:val="20"/>
          <w:szCs w:val="20"/>
        </w:rPr>
        <w:t>Kwota pozostawiona na zabezpieczenie roszczeń z tytułu rękojmi za wady będzie wynosić 30 % zabezpieczenia.</w:t>
      </w:r>
    </w:p>
    <w:p w14:paraId="1BFE24D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5.</w:t>
      </w:r>
      <w:r w:rsidRPr="0074121B">
        <w:rPr>
          <w:rFonts w:asciiTheme="majorHAnsi" w:hAnsiTheme="majorHAnsi" w:cstheme="majorHAnsi"/>
          <w:sz w:val="20"/>
          <w:szCs w:val="20"/>
        </w:rPr>
        <w:tab/>
        <w:t>Kwota, o której mowa w pkt. 4 SWZ jest zwracana nie później niż w 15. dniu po upływie okresu rękojmi za wady.</w:t>
      </w:r>
    </w:p>
    <w:p w14:paraId="7FD7FEE7"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6.</w:t>
      </w:r>
      <w:r w:rsidRPr="0074121B">
        <w:rPr>
          <w:rFonts w:asciiTheme="majorHAnsi" w:hAnsiTheme="majorHAnsi" w:cstheme="majorHAnsi"/>
          <w:sz w:val="20"/>
          <w:szCs w:val="20"/>
        </w:rPr>
        <w:tab/>
        <w:t>Zabezpieczenie służy pokryciu roszczeń z tytułu niewykonania lub nienależytego wykonania umowy.</w:t>
      </w:r>
    </w:p>
    <w:p w14:paraId="1C5AE9F8" w14:textId="77777777" w:rsidR="00A863D5" w:rsidRPr="0074121B" w:rsidRDefault="00A863D5" w:rsidP="00A863D5">
      <w:pPr>
        <w:ind w:left="426" w:hanging="426"/>
        <w:jc w:val="both"/>
        <w:rPr>
          <w:rFonts w:asciiTheme="majorHAnsi" w:hAnsiTheme="majorHAnsi" w:cstheme="majorHAnsi"/>
          <w:sz w:val="20"/>
          <w:szCs w:val="20"/>
        </w:rPr>
      </w:pPr>
      <w:r w:rsidRPr="0074121B">
        <w:rPr>
          <w:rFonts w:asciiTheme="majorHAnsi" w:hAnsiTheme="majorHAnsi" w:cstheme="majorHAnsi"/>
          <w:sz w:val="20"/>
          <w:szCs w:val="20"/>
        </w:rPr>
        <w:t>7.</w:t>
      </w:r>
      <w:r w:rsidRPr="0074121B">
        <w:rPr>
          <w:rFonts w:asciiTheme="majorHAnsi" w:hAnsiTheme="majorHAnsi" w:cstheme="majorHAnsi"/>
          <w:sz w:val="20"/>
          <w:szCs w:val="20"/>
        </w:rPr>
        <w:tab/>
        <w:t>Zabezpieczenie może być wnoszone według wyboru Wykonawcy w jednej lub w kilku następujących formach:</w:t>
      </w:r>
    </w:p>
    <w:p w14:paraId="66CE80EB" w14:textId="77777777" w:rsidR="00A863D5" w:rsidRPr="0074121B" w:rsidRDefault="00A863D5" w:rsidP="00BA668B">
      <w:pPr>
        <w:numPr>
          <w:ilvl w:val="1"/>
          <w:numId w:val="36"/>
        </w:numPr>
        <w:jc w:val="both"/>
        <w:rPr>
          <w:rFonts w:asciiTheme="majorHAnsi" w:hAnsiTheme="majorHAnsi" w:cstheme="majorHAnsi"/>
          <w:sz w:val="20"/>
          <w:szCs w:val="20"/>
        </w:rPr>
      </w:pPr>
      <w:r w:rsidRPr="0074121B">
        <w:rPr>
          <w:rFonts w:asciiTheme="majorHAnsi" w:hAnsiTheme="majorHAnsi" w:cstheme="majorHAnsi"/>
          <w:sz w:val="20"/>
          <w:szCs w:val="20"/>
        </w:rPr>
        <w:t>pieniądzu;</w:t>
      </w:r>
    </w:p>
    <w:p w14:paraId="1B34AF8F" w14:textId="77777777" w:rsidR="00A863D5" w:rsidRPr="0074121B" w:rsidRDefault="00A863D5" w:rsidP="00BA668B">
      <w:pPr>
        <w:numPr>
          <w:ilvl w:val="1"/>
          <w:numId w:val="36"/>
        </w:numPr>
        <w:jc w:val="both"/>
        <w:rPr>
          <w:rFonts w:asciiTheme="majorHAnsi" w:hAnsiTheme="majorHAnsi" w:cstheme="majorHAnsi"/>
          <w:sz w:val="20"/>
          <w:szCs w:val="20"/>
        </w:rPr>
      </w:pPr>
      <w:r w:rsidRPr="0074121B">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4F3FC1E9" w14:textId="77777777" w:rsidR="00A863D5" w:rsidRPr="0074121B" w:rsidRDefault="00A863D5" w:rsidP="00BA668B">
      <w:pPr>
        <w:numPr>
          <w:ilvl w:val="1"/>
          <w:numId w:val="36"/>
        </w:numPr>
        <w:jc w:val="both"/>
        <w:rPr>
          <w:rFonts w:asciiTheme="majorHAnsi" w:hAnsiTheme="majorHAnsi" w:cstheme="majorHAnsi"/>
          <w:sz w:val="20"/>
          <w:szCs w:val="20"/>
        </w:rPr>
      </w:pPr>
      <w:r w:rsidRPr="0074121B">
        <w:rPr>
          <w:rFonts w:asciiTheme="majorHAnsi" w:hAnsiTheme="majorHAnsi" w:cstheme="majorHAnsi"/>
          <w:sz w:val="20"/>
          <w:szCs w:val="20"/>
        </w:rPr>
        <w:t>gwarancjach bankowych;</w:t>
      </w:r>
    </w:p>
    <w:p w14:paraId="5BFEF3FD" w14:textId="77777777" w:rsidR="00A863D5" w:rsidRPr="0074121B" w:rsidRDefault="00A863D5" w:rsidP="00BA668B">
      <w:pPr>
        <w:numPr>
          <w:ilvl w:val="1"/>
          <w:numId w:val="36"/>
        </w:numPr>
        <w:jc w:val="both"/>
        <w:rPr>
          <w:rFonts w:asciiTheme="majorHAnsi" w:hAnsiTheme="majorHAnsi" w:cstheme="majorHAnsi"/>
          <w:sz w:val="20"/>
          <w:szCs w:val="20"/>
        </w:rPr>
      </w:pPr>
      <w:r w:rsidRPr="0074121B">
        <w:rPr>
          <w:rFonts w:asciiTheme="majorHAnsi" w:hAnsiTheme="majorHAnsi" w:cstheme="majorHAnsi"/>
          <w:sz w:val="20"/>
          <w:szCs w:val="20"/>
        </w:rPr>
        <w:t>gwarancjach ubezpieczeniowych;</w:t>
      </w:r>
    </w:p>
    <w:p w14:paraId="5EE323C6" w14:textId="77777777" w:rsidR="00A863D5" w:rsidRPr="0074121B" w:rsidRDefault="00A863D5" w:rsidP="00BA668B">
      <w:pPr>
        <w:numPr>
          <w:ilvl w:val="1"/>
          <w:numId w:val="36"/>
        </w:numPr>
        <w:jc w:val="both"/>
        <w:rPr>
          <w:rFonts w:asciiTheme="majorHAnsi" w:hAnsiTheme="majorHAnsi" w:cstheme="majorHAnsi"/>
          <w:sz w:val="20"/>
          <w:szCs w:val="20"/>
        </w:rPr>
      </w:pPr>
      <w:r w:rsidRPr="0074121B">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3AA8B24D" w14:textId="15C8D6D1" w:rsidR="000118BF" w:rsidRDefault="00A863D5" w:rsidP="00BA668B">
      <w:pPr>
        <w:pStyle w:val="Akapitzlist"/>
        <w:numPr>
          <w:ilvl w:val="0"/>
          <w:numId w:val="37"/>
        </w:numPr>
        <w:ind w:left="426" w:hanging="426"/>
        <w:jc w:val="both"/>
        <w:rPr>
          <w:rFonts w:asciiTheme="majorHAnsi" w:hAnsiTheme="majorHAnsi" w:cstheme="majorHAnsi"/>
          <w:sz w:val="20"/>
          <w:szCs w:val="20"/>
        </w:rPr>
      </w:pPr>
      <w:r w:rsidRPr="0074121B">
        <w:rPr>
          <w:rFonts w:asciiTheme="majorHAnsi" w:hAnsiTheme="majorHAnsi" w:cstheme="majorHAnsi"/>
          <w:sz w:val="20"/>
          <w:szCs w:val="20"/>
        </w:rPr>
        <w:t xml:space="preserve">Pozostałe wymagani dotyczące zabezpieczenia należytego wykonania umowy normują zapisy ustawy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 xml:space="preserve"> i projektowanych postanowień umowy.</w:t>
      </w:r>
    </w:p>
    <w:p w14:paraId="068FB212" w14:textId="77777777" w:rsidR="003C2FCA" w:rsidRDefault="003C2FCA" w:rsidP="003C2FCA">
      <w:pPr>
        <w:jc w:val="both"/>
        <w:rPr>
          <w:rFonts w:asciiTheme="majorHAnsi" w:hAnsiTheme="majorHAnsi" w:cstheme="majorHAnsi"/>
          <w:sz w:val="20"/>
          <w:szCs w:val="20"/>
        </w:rPr>
      </w:pPr>
    </w:p>
    <w:p w14:paraId="1DBA18CC" w14:textId="77777777" w:rsidR="003C2FCA" w:rsidRPr="003C2FCA" w:rsidRDefault="003C2FCA" w:rsidP="003C2FCA">
      <w:pPr>
        <w:jc w:val="both"/>
        <w:rPr>
          <w:rFonts w:asciiTheme="majorHAnsi" w:hAnsiTheme="majorHAnsi" w:cstheme="majorHAnsi"/>
          <w:sz w:val="20"/>
          <w:szCs w:val="20"/>
        </w:rPr>
      </w:pPr>
    </w:p>
    <w:p w14:paraId="00000136" w14:textId="77777777" w:rsidR="002C041E" w:rsidRPr="0074121B" w:rsidRDefault="00047D3A" w:rsidP="00257C2C">
      <w:pPr>
        <w:pStyle w:val="Nagwek2"/>
        <w:spacing w:before="0" w:after="0" w:line="240" w:lineRule="auto"/>
        <w:jc w:val="both"/>
        <w:rPr>
          <w:rFonts w:asciiTheme="majorHAnsi" w:hAnsiTheme="majorHAnsi" w:cstheme="majorHAnsi"/>
          <w:sz w:val="20"/>
          <w:szCs w:val="20"/>
        </w:rPr>
      </w:pPr>
      <w:bookmarkStart w:id="22" w:name="_n1rtepxw0unn" w:colFirst="0" w:colLast="0"/>
      <w:bookmarkEnd w:id="22"/>
      <w:r w:rsidRPr="0074121B">
        <w:rPr>
          <w:rFonts w:asciiTheme="majorHAnsi" w:hAnsiTheme="majorHAnsi" w:cstheme="majorHAnsi"/>
          <w:sz w:val="20"/>
          <w:szCs w:val="20"/>
        </w:rPr>
        <w:t xml:space="preserve">XXIII. Informacje o treści zawieranej umowy oraz możliwości jej zmiany </w:t>
      </w:r>
    </w:p>
    <w:p w14:paraId="00000137" w14:textId="3256FB0C" w:rsidR="002C041E" w:rsidRPr="0074121B" w:rsidRDefault="00047D3A" w:rsidP="00124A7B">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Wybrany Wykonawca jest zobowiązany do zawarcia umowy w sprawie zamówienia publicznego na warunkach określonych w</w:t>
      </w:r>
      <w:r w:rsidR="00163528" w:rsidRPr="0074121B">
        <w:rPr>
          <w:rFonts w:asciiTheme="majorHAnsi" w:hAnsiTheme="majorHAnsi" w:cstheme="majorHAnsi"/>
          <w:sz w:val="20"/>
          <w:szCs w:val="20"/>
        </w:rPr>
        <w:t xml:space="preserve"> projektowanych postanowieniach </w:t>
      </w:r>
      <w:r w:rsidRPr="0074121B">
        <w:rPr>
          <w:rFonts w:asciiTheme="majorHAnsi" w:hAnsiTheme="majorHAnsi" w:cstheme="majorHAnsi"/>
          <w:sz w:val="20"/>
          <w:szCs w:val="20"/>
        </w:rPr>
        <w:t xml:space="preserve">Umowy, stanowiącym </w:t>
      </w:r>
      <w:r w:rsidRPr="0074121B">
        <w:rPr>
          <w:rFonts w:asciiTheme="majorHAnsi" w:hAnsiTheme="majorHAnsi" w:cstheme="majorHAnsi"/>
          <w:b/>
          <w:sz w:val="20"/>
          <w:szCs w:val="20"/>
        </w:rPr>
        <w:t>Załącznik nr</w:t>
      </w:r>
      <w:r w:rsidR="003C5710" w:rsidRPr="0074121B">
        <w:rPr>
          <w:rFonts w:asciiTheme="majorHAnsi" w:hAnsiTheme="majorHAnsi" w:cstheme="majorHAnsi"/>
          <w:b/>
          <w:sz w:val="20"/>
          <w:szCs w:val="20"/>
        </w:rPr>
        <w:t xml:space="preserve"> </w:t>
      </w:r>
      <w:r w:rsidR="00124A7B">
        <w:rPr>
          <w:rFonts w:asciiTheme="majorHAnsi" w:hAnsiTheme="majorHAnsi" w:cstheme="majorHAnsi"/>
          <w:b/>
          <w:sz w:val="20"/>
          <w:szCs w:val="20"/>
        </w:rPr>
        <w:t>9</w:t>
      </w:r>
      <w:r w:rsidR="00F6171F" w:rsidRPr="0074121B">
        <w:rPr>
          <w:rFonts w:asciiTheme="majorHAnsi" w:hAnsiTheme="majorHAnsi" w:cstheme="majorHAnsi"/>
          <w:b/>
          <w:sz w:val="20"/>
          <w:szCs w:val="20"/>
        </w:rPr>
        <w:t xml:space="preserve"> </w:t>
      </w:r>
      <w:r w:rsidRPr="0074121B">
        <w:rPr>
          <w:rFonts w:asciiTheme="majorHAnsi" w:hAnsiTheme="majorHAnsi" w:cstheme="majorHAnsi"/>
          <w:b/>
          <w:sz w:val="20"/>
          <w:szCs w:val="20"/>
        </w:rPr>
        <w:t>do SWZ</w:t>
      </w:r>
      <w:r w:rsidRPr="0074121B">
        <w:rPr>
          <w:rFonts w:asciiTheme="majorHAnsi" w:hAnsiTheme="majorHAnsi" w:cstheme="majorHAnsi"/>
          <w:sz w:val="20"/>
          <w:szCs w:val="20"/>
        </w:rPr>
        <w:t>.</w:t>
      </w:r>
    </w:p>
    <w:p w14:paraId="00000138" w14:textId="77777777" w:rsidR="002C041E" w:rsidRPr="0074121B" w:rsidRDefault="00047D3A" w:rsidP="00124A7B">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74121B" w:rsidRDefault="00047D3A" w:rsidP="00B35E4A">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74121B">
        <w:rPr>
          <w:rFonts w:asciiTheme="majorHAnsi" w:hAnsiTheme="majorHAnsi" w:cstheme="majorHAnsi"/>
          <w:sz w:val="20"/>
          <w:szCs w:val="20"/>
        </w:rPr>
        <w:t xml:space="preserve"> projekcie</w:t>
      </w:r>
      <w:r w:rsidRPr="0074121B">
        <w:rPr>
          <w:rFonts w:asciiTheme="majorHAnsi" w:hAnsiTheme="majorHAnsi" w:cstheme="majorHAnsi"/>
          <w:sz w:val="20"/>
          <w:szCs w:val="20"/>
        </w:rPr>
        <w:t xml:space="preserve"> Umowy</w:t>
      </w:r>
      <w:r w:rsidR="00E2788C" w:rsidRPr="0074121B">
        <w:rPr>
          <w:rFonts w:asciiTheme="majorHAnsi" w:hAnsiTheme="majorHAnsi" w:cstheme="majorHAnsi"/>
          <w:sz w:val="20"/>
          <w:szCs w:val="20"/>
        </w:rPr>
        <w:t>.</w:t>
      </w:r>
    </w:p>
    <w:p w14:paraId="6BC65654" w14:textId="570756FC" w:rsidR="00985131" w:rsidRPr="0074121B" w:rsidRDefault="00047D3A" w:rsidP="003043CD">
      <w:pPr>
        <w:numPr>
          <w:ilvl w:val="3"/>
          <w:numId w:val="12"/>
        </w:numPr>
        <w:ind w:left="284"/>
        <w:jc w:val="both"/>
        <w:rPr>
          <w:rFonts w:asciiTheme="majorHAnsi" w:hAnsiTheme="majorHAnsi" w:cstheme="majorHAnsi"/>
          <w:sz w:val="20"/>
          <w:szCs w:val="20"/>
        </w:rPr>
      </w:pPr>
      <w:r w:rsidRPr="0074121B">
        <w:rPr>
          <w:rFonts w:asciiTheme="majorHAnsi" w:hAnsiTheme="majorHAnsi" w:cstheme="majorHAnsi"/>
          <w:sz w:val="20"/>
          <w:szCs w:val="20"/>
        </w:rPr>
        <w:t>Zmiana umowy wymaga dla swej ważności zachowania formy pisemnej</w:t>
      </w:r>
      <w:r w:rsidR="00E2788C" w:rsidRPr="0074121B">
        <w:rPr>
          <w:rFonts w:asciiTheme="majorHAnsi" w:hAnsiTheme="majorHAnsi" w:cstheme="majorHAnsi"/>
          <w:sz w:val="20"/>
          <w:szCs w:val="20"/>
        </w:rPr>
        <w:t xml:space="preserve"> pod rygorem nieważności</w:t>
      </w:r>
      <w:r w:rsidRPr="0074121B">
        <w:rPr>
          <w:rFonts w:asciiTheme="majorHAnsi" w:hAnsiTheme="majorHAnsi" w:cstheme="majorHAnsi"/>
          <w:sz w:val="20"/>
          <w:szCs w:val="20"/>
        </w:rPr>
        <w:t>.</w:t>
      </w:r>
    </w:p>
    <w:p w14:paraId="0000013B" w14:textId="77777777" w:rsidR="002C041E" w:rsidRPr="0074121B" w:rsidRDefault="00047D3A" w:rsidP="00257C2C">
      <w:pPr>
        <w:pStyle w:val="Nagwek2"/>
        <w:spacing w:before="0" w:after="0" w:line="320" w:lineRule="auto"/>
        <w:jc w:val="both"/>
        <w:rPr>
          <w:rFonts w:asciiTheme="majorHAnsi" w:hAnsiTheme="majorHAnsi" w:cstheme="majorHAnsi"/>
          <w:sz w:val="20"/>
          <w:szCs w:val="20"/>
        </w:rPr>
      </w:pPr>
      <w:bookmarkStart w:id="23" w:name="_kmfqfyi30wag" w:colFirst="0" w:colLast="0"/>
      <w:bookmarkEnd w:id="23"/>
      <w:r w:rsidRPr="0074121B">
        <w:rPr>
          <w:rFonts w:asciiTheme="majorHAnsi" w:hAnsiTheme="majorHAnsi" w:cstheme="majorHAnsi"/>
          <w:sz w:val="20"/>
          <w:szCs w:val="20"/>
        </w:rPr>
        <w:t>XIV. Pouczenie o środkach ochrony prawnej przysługujących Wykonawcy</w:t>
      </w:r>
    </w:p>
    <w:p w14:paraId="0000013C" w14:textId="4AF224FD" w:rsidR="002C041E" w:rsidRPr="0074121B" w:rsidRDefault="00047D3A" w:rsidP="00257C2C">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Środki ochrony prawnej określone w niniejszym dziale przysługują </w:t>
      </w:r>
      <w:r w:rsidR="00E52876" w:rsidRPr="0074121B">
        <w:rPr>
          <w:rFonts w:asciiTheme="majorHAnsi" w:hAnsiTheme="majorHAnsi" w:cstheme="majorHAnsi"/>
          <w:sz w:val="20"/>
          <w:szCs w:val="20"/>
        </w:rPr>
        <w:t>Wykonawcy</w:t>
      </w:r>
      <w:r w:rsidRPr="0074121B">
        <w:rPr>
          <w:rFonts w:asciiTheme="majorHAnsi" w:hAnsiTheme="majorHAnsi" w:cstheme="majorHAnsi"/>
          <w:sz w:val="20"/>
          <w:szCs w:val="20"/>
        </w:rPr>
        <w:t xml:space="preserve">, uczestnikowi konkursu oraz innemu podmiotowi, jeżeli ma lub miał interes w uzyskaniu zamówienia lub nagrody w konkursie oraz poniósł lub może ponieść szkodę w wyniku naruszenia przez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 xml:space="preserve">przepisów ustawy PZP </w:t>
      </w:r>
    </w:p>
    <w:p w14:paraId="0000013D"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przysługuje na:</w:t>
      </w:r>
    </w:p>
    <w:p w14:paraId="0000013F" w14:textId="77777777" w:rsidR="002C041E" w:rsidRPr="0074121B" w:rsidRDefault="00047D3A" w:rsidP="00F536B7">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F66C519" w:rsidR="002C041E" w:rsidRPr="0074121B" w:rsidRDefault="00047D3A" w:rsidP="00F536B7">
      <w:pPr>
        <w:ind w:left="868"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zaniechanie czynności w postępowaniu o udzielenie zamówienia do której </w:t>
      </w:r>
      <w:r w:rsidR="00E52876" w:rsidRPr="0074121B">
        <w:rPr>
          <w:rFonts w:asciiTheme="majorHAnsi" w:hAnsiTheme="majorHAnsi" w:cstheme="majorHAnsi"/>
          <w:sz w:val="20"/>
          <w:szCs w:val="20"/>
        </w:rPr>
        <w:t xml:space="preserve">Zamawiający </w:t>
      </w:r>
      <w:r w:rsidRPr="0074121B">
        <w:rPr>
          <w:rFonts w:asciiTheme="majorHAnsi" w:hAnsiTheme="majorHAnsi" w:cstheme="majorHAnsi"/>
          <w:sz w:val="20"/>
          <w:szCs w:val="20"/>
        </w:rPr>
        <w:t>był obowiązany na podstawie ustawy;</w:t>
      </w:r>
    </w:p>
    <w:p w14:paraId="00000141" w14:textId="24A44D5D"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 xml:space="preserve">Odwołanie wnosi się do Prezesa Izby. Odwołujący przekazuje kopię odwołania </w:t>
      </w:r>
      <w:r w:rsidR="00E52876" w:rsidRPr="0074121B">
        <w:rPr>
          <w:rFonts w:asciiTheme="majorHAnsi" w:hAnsiTheme="majorHAnsi" w:cstheme="majorHAnsi"/>
          <w:sz w:val="20"/>
          <w:szCs w:val="20"/>
        </w:rPr>
        <w:t xml:space="preserve">Zamawiającemu </w:t>
      </w:r>
      <w:r w:rsidRPr="0074121B">
        <w:rPr>
          <w:rFonts w:asciiTheme="majorHAnsi" w:hAnsiTheme="majorHAnsi" w:cstheme="majorHAnsi"/>
          <w:sz w:val="20"/>
          <w:szCs w:val="20"/>
        </w:rPr>
        <w:t>przed upływem terminu do wniesienia odwołania w taki sposób, aby mógł on zapoznać się z jego treścią przed upływem tego terminu.</w:t>
      </w:r>
    </w:p>
    <w:p w14:paraId="00000142"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wobec treści ogłoszenia lub treści SWZ wnosi się w terminie 5 dni od dnia zamieszczenia ogłoszenia w Biuletynie Zamówień Publicznych lub treści SWZ na stronie internetowej.</w:t>
      </w:r>
    </w:p>
    <w:p w14:paraId="00000143"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wnosi się w terminie:</w:t>
      </w:r>
    </w:p>
    <w:p w14:paraId="00000144" w14:textId="4E38B73C" w:rsidR="002C041E" w:rsidRPr="0074121B" w:rsidRDefault="00047D3A" w:rsidP="00F536B7">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1)</w:t>
      </w:r>
      <w:r w:rsidRPr="0074121B">
        <w:rPr>
          <w:rFonts w:asciiTheme="majorHAnsi" w:hAnsiTheme="majorHAnsi" w:cstheme="majorHAnsi"/>
          <w:sz w:val="20"/>
          <w:szCs w:val="20"/>
        </w:rPr>
        <w:tab/>
        <w:t xml:space="preserve">5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przy użyciu środków komunikacji elektronicznej,</w:t>
      </w:r>
    </w:p>
    <w:p w14:paraId="00000145" w14:textId="03A69D1F" w:rsidR="002C041E" w:rsidRPr="0074121B" w:rsidRDefault="00047D3A" w:rsidP="00F536B7">
      <w:pPr>
        <w:ind w:left="709" w:hanging="425"/>
        <w:jc w:val="both"/>
        <w:rPr>
          <w:rFonts w:asciiTheme="majorHAnsi" w:hAnsiTheme="majorHAnsi" w:cstheme="majorHAnsi"/>
          <w:sz w:val="20"/>
          <w:szCs w:val="20"/>
        </w:rPr>
      </w:pPr>
      <w:r w:rsidRPr="0074121B">
        <w:rPr>
          <w:rFonts w:asciiTheme="majorHAnsi" w:hAnsiTheme="majorHAnsi" w:cstheme="majorHAnsi"/>
          <w:sz w:val="20"/>
          <w:szCs w:val="20"/>
        </w:rPr>
        <w:t>2)</w:t>
      </w:r>
      <w:r w:rsidRPr="0074121B">
        <w:rPr>
          <w:rFonts w:asciiTheme="majorHAnsi" w:hAnsiTheme="majorHAnsi" w:cstheme="majorHAnsi"/>
          <w:sz w:val="20"/>
          <w:szCs w:val="20"/>
        </w:rPr>
        <w:tab/>
        <w:t xml:space="preserve">10 dni od dnia przekazania informacji o czynności </w:t>
      </w:r>
      <w:r w:rsidR="00E52876" w:rsidRPr="0074121B">
        <w:rPr>
          <w:rFonts w:asciiTheme="majorHAnsi" w:hAnsiTheme="majorHAnsi" w:cstheme="majorHAnsi"/>
          <w:sz w:val="20"/>
          <w:szCs w:val="20"/>
        </w:rPr>
        <w:t xml:space="preserve">Zamawiającego </w:t>
      </w:r>
      <w:r w:rsidRPr="0074121B">
        <w:rPr>
          <w:rFonts w:asciiTheme="majorHAnsi" w:hAnsiTheme="majorHAnsi" w:cstheme="majorHAnsi"/>
          <w:sz w:val="20"/>
          <w:szCs w:val="20"/>
        </w:rPr>
        <w:t>stanowiącej podstawę jego wniesienia, jeżeli informacja została przekazana w sposób inny niż określony w pkt 1).</w:t>
      </w:r>
    </w:p>
    <w:p w14:paraId="00000146"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275CA3" w14:textId="6AF88AF8" w:rsidR="003043CD" w:rsidRPr="0074121B" w:rsidRDefault="00047D3A" w:rsidP="003043CD">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74121B" w:rsidRDefault="00047D3A" w:rsidP="009D36BA">
      <w:pPr>
        <w:numPr>
          <w:ilvl w:val="0"/>
          <w:numId w:val="5"/>
        </w:numPr>
        <w:ind w:left="426"/>
        <w:jc w:val="both"/>
        <w:rPr>
          <w:rFonts w:asciiTheme="majorHAnsi" w:hAnsiTheme="majorHAnsi" w:cstheme="majorHAnsi"/>
          <w:sz w:val="20"/>
          <w:szCs w:val="20"/>
        </w:rPr>
      </w:pPr>
      <w:r w:rsidRPr="0074121B">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74121B" w:rsidRDefault="00047D3A">
      <w:pPr>
        <w:pStyle w:val="Nagwek2"/>
        <w:spacing w:line="320" w:lineRule="auto"/>
        <w:jc w:val="both"/>
        <w:rPr>
          <w:rFonts w:asciiTheme="majorHAnsi" w:hAnsiTheme="majorHAnsi" w:cstheme="majorHAnsi"/>
          <w:sz w:val="20"/>
          <w:szCs w:val="20"/>
        </w:rPr>
      </w:pPr>
      <w:bookmarkStart w:id="24" w:name="_uarrfy5kozla" w:colFirst="0" w:colLast="0"/>
      <w:bookmarkEnd w:id="24"/>
      <w:r w:rsidRPr="0074121B">
        <w:rPr>
          <w:rFonts w:asciiTheme="majorHAnsi" w:hAnsiTheme="majorHAnsi" w:cstheme="majorHAnsi"/>
          <w:sz w:val="20"/>
          <w:szCs w:val="20"/>
        </w:rPr>
        <w:t>XXV. Spis załączników</w:t>
      </w:r>
    </w:p>
    <w:p w14:paraId="00000152" w14:textId="0E913399" w:rsidR="002C041E" w:rsidRPr="0074121B" w:rsidRDefault="001F48B4" w:rsidP="00B35E4A">
      <w:pPr>
        <w:numPr>
          <w:ilvl w:val="0"/>
          <w:numId w:val="21"/>
        </w:numPr>
        <w:jc w:val="both"/>
        <w:rPr>
          <w:rFonts w:asciiTheme="majorHAnsi" w:hAnsiTheme="majorHAnsi" w:cstheme="majorHAnsi"/>
          <w:sz w:val="20"/>
          <w:szCs w:val="20"/>
        </w:rPr>
      </w:pPr>
      <w:r w:rsidRPr="0074121B">
        <w:rPr>
          <w:rFonts w:asciiTheme="majorHAnsi" w:hAnsiTheme="majorHAnsi" w:cstheme="majorHAnsi"/>
          <w:sz w:val="20"/>
          <w:szCs w:val="20"/>
        </w:rPr>
        <w:t>Formularz Ofertowy</w:t>
      </w:r>
      <w:r w:rsidR="00163528" w:rsidRPr="0074121B">
        <w:rPr>
          <w:rFonts w:asciiTheme="majorHAnsi" w:hAnsiTheme="majorHAnsi" w:cstheme="majorHAnsi"/>
          <w:sz w:val="20"/>
          <w:szCs w:val="20"/>
        </w:rPr>
        <w:t xml:space="preserve"> – załącznik nr 1 </w:t>
      </w:r>
    </w:p>
    <w:p w14:paraId="561060F1" w14:textId="29E669FB" w:rsidR="00C24D81" w:rsidRPr="0074121B" w:rsidRDefault="00C95766" w:rsidP="00B35E4A">
      <w:pPr>
        <w:numPr>
          <w:ilvl w:val="0"/>
          <w:numId w:val="21"/>
        </w:numPr>
        <w:jc w:val="both"/>
        <w:rPr>
          <w:rFonts w:asciiTheme="majorHAnsi" w:hAnsiTheme="majorHAnsi" w:cstheme="majorHAnsi"/>
          <w:sz w:val="20"/>
          <w:szCs w:val="20"/>
        </w:rPr>
      </w:pPr>
      <w:r w:rsidRPr="0074121B">
        <w:rPr>
          <w:rFonts w:asciiTheme="majorHAnsi" w:hAnsiTheme="majorHAnsi" w:cstheme="majorHAnsi"/>
          <w:sz w:val="20"/>
          <w:szCs w:val="20"/>
        </w:rPr>
        <w:t>O</w:t>
      </w:r>
      <w:r w:rsidR="001F48B4" w:rsidRPr="0074121B">
        <w:rPr>
          <w:rFonts w:asciiTheme="majorHAnsi" w:hAnsiTheme="majorHAnsi" w:cstheme="majorHAnsi"/>
          <w:sz w:val="20"/>
          <w:szCs w:val="20"/>
        </w:rPr>
        <w:t>świadczenie o spełnianiu warunków udziału w postępowaniu oraz o braku podstaw do wykluczenia z</w:t>
      </w:r>
      <w:r w:rsidR="00E52876" w:rsidRPr="0074121B">
        <w:rPr>
          <w:rFonts w:asciiTheme="majorHAnsi" w:hAnsiTheme="majorHAnsi" w:cstheme="majorHAnsi"/>
          <w:sz w:val="20"/>
          <w:szCs w:val="20"/>
        </w:rPr>
        <w:t> </w:t>
      </w:r>
      <w:r w:rsidR="001F48B4" w:rsidRPr="0074121B">
        <w:rPr>
          <w:rFonts w:asciiTheme="majorHAnsi" w:hAnsiTheme="majorHAnsi" w:cstheme="majorHAnsi"/>
          <w:sz w:val="20"/>
          <w:szCs w:val="20"/>
        </w:rPr>
        <w:t>postępowania</w:t>
      </w:r>
      <w:r w:rsidR="00C0774D" w:rsidRPr="0074121B">
        <w:rPr>
          <w:rFonts w:asciiTheme="majorHAnsi" w:hAnsiTheme="majorHAnsi" w:cstheme="majorHAnsi"/>
          <w:sz w:val="20"/>
          <w:szCs w:val="20"/>
        </w:rPr>
        <w:t xml:space="preserve"> – załącznik </w:t>
      </w:r>
      <w:r w:rsidR="00746BC9" w:rsidRPr="0074121B">
        <w:rPr>
          <w:rFonts w:asciiTheme="majorHAnsi" w:hAnsiTheme="majorHAnsi" w:cstheme="majorHAnsi"/>
          <w:sz w:val="20"/>
          <w:szCs w:val="20"/>
        </w:rPr>
        <w:t>nr 2</w:t>
      </w:r>
    </w:p>
    <w:p w14:paraId="1AB82C68" w14:textId="6734AD7D" w:rsidR="000366CD" w:rsidRPr="0074121B" w:rsidRDefault="000366CD" w:rsidP="00B35E4A">
      <w:pPr>
        <w:numPr>
          <w:ilvl w:val="0"/>
          <w:numId w:val="21"/>
        </w:numPr>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o niepodleganiu wykluczeniu  z </w:t>
      </w:r>
      <w:r w:rsidRPr="0074121B">
        <w:rPr>
          <w:rFonts w:asciiTheme="majorHAnsi" w:hAnsiTheme="majorHAnsi" w:cstheme="majorHAnsi"/>
          <w:bCs/>
          <w:sz w:val="20"/>
          <w:szCs w:val="20"/>
        </w:rPr>
        <w:t>art. 7 ust. 1 ustawy z dnia 13 kwietnia 2022 r. o</w:t>
      </w:r>
      <w:r w:rsidR="00E52876" w:rsidRPr="0074121B">
        <w:rPr>
          <w:rFonts w:asciiTheme="majorHAnsi" w:hAnsiTheme="majorHAnsi" w:cstheme="majorHAnsi"/>
          <w:bCs/>
          <w:sz w:val="20"/>
          <w:szCs w:val="20"/>
        </w:rPr>
        <w:t> </w:t>
      </w:r>
      <w:r w:rsidRPr="0074121B">
        <w:rPr>
          <w:rStyle w:val="markedcontent"/>
          <w:rFonts w:asciiTheme="majorHAnsi" w:hAnsiTheme="majorHAnsi" w:cstheme="majorHAnsi"/>
          <w:sz w:val="20"/>
          <w:szCs w:val="20"/>
        </w:rPr>
        <w:t>szczególnych rozwiązaniach w zakresie przeciwdziałania wspieraniu agresji na Ukrainę</w:t>
      </w:r>
      <w:r w:rsidRPr="0074121B">
        <w:rPr>
          <w:rFonts w:asciiTheme="majorHAnsi" w:hAnsiTheme="majorHAnsi" w:cstheme="majorHAnsi"/>
          <w:sz w:val="20"/>
          <w:szCs w:val="20"/>
        </w:rPr>
        <w:t xml:space="preserve"> </w:t>
      </w:r>
      <w:r w:rsidRPr="0074121B">
        <w:rPr>
          <w:rStyle w:val="markedcontent"/>
          <w:rFonts w:asciiTheme="majorHAnsi" w:hAnsiTheme="majorHAnsi" w:cstheme="majorHAnsi"/>
          <w:sz w:val="20"/>
          <w:szCs w:val="20"/>
        </w:rPr>
        <w:t>oraz służących ochronie bezpiecz</w:t>
      </w:r>
      <w:r w:rsidR="003C2FCA">
        <w:rPr>
          <w:rStyle w:val="markedcontent"/>
          <w:rFonts w:asciiTheme="majorHAnsi" w:hAnsiTheme="majorHAnsi" w:cstheme="majorHAnsi"/>
          <w:sz w:val="20"/>
          <w:szCs w:val="20"/>
        </w:rPr>
        <w:t>eństwa narodowego (Dz. U. z 2025</w:t>
      </w:r>
      <w:r w:rsidRPr="0074121B">
        <w:rPr>
          <w:rStyle w:val="markedcontent"/>
          <w:rFonts w:asciiTheme="majorHAnsi" w:hAnsiTheme="majorHAnsi" w:cstheme="majorHAnsi"/>
          <w:sz w:val="20"/>
          <w:szCs w:val="20"/>
        </w:rPr>
        <w:t xml:space="preserve"> r. poz. </w:t>
      </w:r>
      <w:r w:rsidR="003C2FCA">
        <w:rPr>
          <w:rStyle w:val="markedcontent"/>
          <w:rFonts w:asciiTheme="majorHAnsi" w:hAnsiTheme="majorHAnsi" w:cstheme="majorHAnsi"/>
          <w:sz w:val="20"/>
          <w:szCs w:val="20"/>
        </w:rPr>
        <w:t xml:space="preserve">514) </w:t>
      </w:r>
      <w:r w:rsidRPr="0074121B">
        <w:rPr>
          <w:rStyle w:val="markedcontent"/>
          <w:rFonts w:asciiTheme="majorHAnsi" w:hAnsiTheme="majorHAnsi" w:cstheme="majorHAnsi"/>
          <w:b/>
          <w:sz w:val="20"/>
          <w:szCs w:val="20"/>
        </w:rPr>
        <w:t xml:space="preserve">- </w:t>
      </w:r>
      <w:r w:rsidRPr="0074121B">
        <w:rPr>
          <w:rFonts w:asciiTheme="majorHAnsi" w:hAnsiTheme="majorHAnsi" w:cstheme="majorHAnsi"/>
          <w:sz w:val="20"/>
          <w:szCs w:val="20"/>
        </w:rPr>
        <w:t xml:space="preserve">Załącznik Nr </w:t>
      </w:r>
      <w:r w:rsidR="00746BC9" w:rsidRPr="0074121B">
        <w:rPr>
          <w:rFonts w:asciiTheme="majorHAnsi" w:hAnsiTheme="majorHAnsi" w:cstheme="majorHAnsi"/>
          <w:sz w:val="20"/>
          <w:szCs w:val="20"/>
        </w:rPr>
        <w:t>3</w:t>
      </w:r>
      <w:r w:rsidR="00EB7785" w:rsidRPr="0074121B">
        <w:rPr>
          <w:rFonts w:asciiTheme="majorHAnsi" w:hAnsiTheme="majorHAnsi" w:cstheme="majorHAnsi"/>
          <w:sz w:val="20"/>
          <w:szCs w:val="20"/>
        </w:rPr>
        <w:t xml:space="preserve">,  Załącznik nr </w:t>
      </w:r>
      <w:r w:rsidR="00893F46">
        <w:rPr>
          <w:rFonts w:asciiTheme="majorHAnsi" w:hAnsiTheme="majorHAnsi" w:cstheme="majorHAnsi"/>
          <w:sz w:val="20"/>
          <w:szCs w:val="20"/>
        </w:rPr>
        <w:t>4</w:t>
      </w:r>
    </w:p>
    <w:p w14:paraId="5928828D" w14:textId="511B375F" w:rsidR="00EB7785" w:rsidRPr="0074121B" w:rsidRDefault="00EB7785" w:rsidP="00B35E4A">
      <w:pPr>
        <w:pStyle w:val="Standard"/>
        <w:numPr>
          <w:ilvl w:val="0"/>
          <w:numId w:val="21"/>
        </w:numPr>
        <w:suppressAutoHyphens w:val="0"/>
        <w:spacing w:line="276"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podmiotu udostępniającego zasoby – Załącznik nr </w:t>
      </w:r>
      <w:r w:rsidR="00893F46">
        <w:rPr>
          <w:rFonts w:asciiTheme="majorHAnsi" w:hAnsiTheme="majorHAnsi" w:cstheme="majorHAnsi"/>
          <w:sz w:val="20"/>
          <w:szCs w:val="20"/>
        </w:rPr>
        <w:t>5</w:t>
      </w:r>
      <w:r w:rsidRPr="0074121B">
        <w:rPr>
          <w:rFonts w:asciiTheme="majorHAnsi" w:hAnsiTheme="majorHAnsi" w:cstheme="majorHAnsi"/>
          <w:sz w:val="20"/>
          <w:szCs w:val="20"/>
        </w:rPr>
        <w:t xml:space="preserve"> </w:t>
      </w:r>
    </w:p>
    <w:p w14:paraId="4234F52A" w14:textId="2D8C1334" w:rsidR="00976219" w:rsidRDefault="00941278" w:rsidP="00893F46">
      <w:pPr>
        <w:numPr>
          <w:ilvl w:val="0"/>
          <w:numId w:val="21"/>
        </w:numPr>
        <w:jc w:val="both"/>
        <w:rPr>
          <w:rFonts w:asciiTheme="majorHAnsi" w:hAnsiTheme="majorHAnsi" w:cstheme="majorHAnsi"/>
          <w:sz w:val="20"/>
          <w:szCs w:val="20"/>
        </w:rPr>
      </w:pPr>
      <w:r w:rsidRPr="0074121B">
        <w:rPr>
          <w:rFonts w:asciiTheme="majorHAnsi" w:hAnsiTheme="majorHAnsi" w:cstheme="majorHAnsi"/>
          <w:sz w:val="20"/>
          <w:szCs w:val="20"/>
        </w:rPr>
        <w:t xml:space="preserve">Wykaz wykonanych </w:t>
      </w:r>
      <w:r w:rsidR="00976219" w:rsidRPr="0074121B">
        <w:rPr>
          <w:rFonts w:asciiTheme="majorHAnsi" w:hAnsiTheme="majorHAnsi" w:cstheme="majorHAnsi"/>
          <w:sz w:val="20"/>
          <w:szCs w:val="20"/>
        </w:rPr>
        <w:t xml:space="preserve">robót </w:t>
      </w:r>
      <w:r w:rsidRPr="0074121B">
        <w:rPr>
          <w:rFonts w:asciiTheme="majorHAnsi" w:hAnsiTheme="majorHAnsi" w:cstheme="majorHAnsi"/>
          <w:sz w:val="20"/>
          <w:szCs w:val="20"/>
        </w:rPr>
        <w:t>–</w:t>
      </w:r>
      <w:r w:rsidR="00EB7785" w:rsidRPr="0074121B">
        <w:rPr>
          <w:rFonts w:asciiTheme="majorHAnsi" w:hAnsiTheme="majorHAnsi" w:cstheme="majorHAnsi"/>
          <w:sz w:val="20"/>
          <w:szCs w:val="20"/>
        </w:rPr>
        <w:t xml:space="preserve"> załącznik nr </w:t>
      </w:r>
      <w:r w:rsidR="00893F46">
        <w:rPr>
          <w:rFonts w:asciiTheme="majorHAnsi" w:hAnsiTheme="majorHAnsi" w:cstheme="majorHAnsi"/>
          <w:sz w:val="20"/>
          <w:szCs w:val="20"/>
        </w:rPr>
        <w:t>6</w:t>
      </w:r>
    </w:p>
    <w:p w14:paraId="6AF08E64" w14:textId="1CED4541" w:rsidR="003C2FCA" w:rsidRPr="003C2FCA" w:rsidRDefault="003C2FCA" w:rsidP="003C2FCA">
      <w:pPr>
        <w:numPr>
          <w:ilvl w:val="0"/>
          <w:numId w:val="21"/>
        </w:numPr>
        <w:jc w:val="both"/>
        <w:rPr>
          <w:rFonts w:asciiTheme="majorHAnsi" w:hAnsiTheme="majorHAnsi" w:cstheme="majorHAnsi"/>
          <w:sz w:val="20"/>
          <w:szCs w:val="20"/>
        </w:rPr>
      </w:pPr>
      <w:r w:rsidRPr="0074121B">
        <w:rPr>
          <w:rFonts w:asciiTheme="majorHAnsi" w:hAnsiTheme="majorHAnsi" w:cstheme="majorHAnsi"/>
          <w:sz w:val="20"/>
          <w:szCs w:val="20"/>
        </w:rPr>
        <w:t xml:space="preserve">Oświadczenie o wysokości przychodu – załącznik </w:t>
      </w:r>
      <w:r w:rsidRPr="009547B7">
        <w:rPr>
          <w:rFonts w:asciiTheme="majorHAnsi" w:hAnsiTheme="majorHAnsi" w:cstheme="majorHAnsi"/>
          <w:sz w:val="20"/>
          <w:szCs w:val="20"/>
        </w:rPr>
        <w:t>nr 7</w:t>
      </w:r>
    </w:p>
    <w:p w14:paraId="4D9704B5" w14:textId="27869802" w:rsidR="00A77A93" w:rsidRPr="0074121B" w:rsidRDefault="00125717" w:rsidP="00125717">
      <w:pPr>
        <w:numPr>
          <w:ilvl w:val="0"/>
          <w:numId w:val="21"/>
        </w:numPr>
        <w:jc w:val="both"/>
        <w:rPr>
          <w:rFonts w:asciiTheme="majorHAnsi" w:hAnsiTheme="majorHAnsi" w:cstheme="majorHAnsi"/>
          <w:sz w:val="20"/>
          <w:szCs w:val="20"/>
        </w:rPr>
      </w:pPr>
      <w:r w:rsidRPr="0074121B">
        <w:rPr>
          <w:rFonts w:asciiTheme="majorHAnsi" w:eastAsia="Calibri" w:hAnsiTheme="majorHAnsi" w:cstheme="majorHAnsi"/>
          <w:bCs/>
          <w:sz w:val="20"/>
          <w:szCs w:val="20"/>
        </w:rPr>
        <w:t>Wymagania dot. zatrudnienia na podstawie umowy o pracę</w:t>
      </w:r>
      <w:r w:rsidRPr="0074121B">
        <w:rPr>
          <w:rFonts w:asciiTheme="majorHAnsi" w:hAnsiTheme="majorHAnsi" w:cstheme="majorHAnsi"/>
          <w:sz w:val="20"/>
          <w:szCs w:val="20"/>
        </w:rPr>
        <w:t xml:space="preserve">  </w:t>
      </w:r>
      <w:r w:rsidR="003C2FCA">
        <w:rPr>
          <w:rFonts w:asciiTheme="majorHAnsi" w:hAnsiTheme="majorHAnsi" w:cstheme="majorHAnsi"/>
          <w:sz w:val="20"/>
          <w:szCs w:val="20"/>
        </w:rPr>
        <w:t>– załącznik nr 8</w:t>
      </w:r>
    </w:p>
    <w:p w14:paraId="415815A2" w14:textId="2E08D9AA" w:rsidR="00125717" w:rsidRPr="0074121B" w:rsidRDefault="00125717" w:rsidP="00B35E4A">
      <w:pPr>
        <w:numPr>
          <w:ilvl w:val="0"/>
          <w:numId w:val="21"/>
        </w:numPr>
        <w:jc w:val="both"/>
        <w:rPr>
          <w:rFonts w:asciiTheme="majorHAnsi" w:hAnsiTheme="majorHAnsi" w:cstheme="majorHAnsi"/>
          <w:sz w:val="20"/>
          <w:szCs w:val="20"/>
        </w:rPr>
      </w:pPr>
      <w:r w:rsidRPr="0074121B">
        <w:rPr>
          <w:rFonts w:asciiTheme="majorHAnsi" w:hAnsiTheme="majorHAnsi" w:cstheme="majorHAnsi"/>
          <w:sz w:val="20"/>
          <w:szCs w:val="20"/>
        </w:rPr>
        <w:t>Projektowane post</w:t>
      </w:r>
      <w:r w:rsidR="003C2FCA">
        <w:rPr>
          <w:rFonts w:asciiTheme="majorHAnsi" w:hAnsiTheme="majorHAnsi" w:cstheme="majorHAnsi"/>
          <w:sz w:val="20"/>
          <w:szCs w:val="20"/>
        </w:rPr>
        <w:t>anowienia umowy – załącznik nr 9</w:t>
      </w:r>
    </w:p>
    <w:p w14:paraId="040FB1F9" w14:textId="3A83DE88" w:rsidR="00976219" w:rsidRPr="0074121B" w:rsidRDefault="00976219" w:rsidP="00B35E4A">
      <w:pPr>
        <w:numPr>
          <w:ilvl w:val="0"/>
          <w:numId w:val="21"/>
        </w:numPr>
        <w:jc w:val="both"/>
        <w:rPr>
          <w:rFonts w:asciiTheme="majorHAnsi" w:hAnsiTheme="majorHAnsi" w:cstheme="majorHAnsi"/>
          <w:sz w:val="20"/>
          <w:szCs w:val="20"/>
        </w:rPr>
      </w:pPr>
      <w:r w:rsidRPr="0074121B">
        <w:rPr>
          <w:rFonts w:asciiTheme="majorHAnsi" w:hAnsiTheme="majorHAnsi" w:cstheme="majorHAnsi"/>
          <w:sz w:val="20"/>
          <w:szCs w:val="20"/>
        </w:rPr>
        <w:t xml:space="preserve">Dokumentacja techniczna – załącznik nr </w:t>
      </w:r>
      <w:r w:rsidR="003C2FCA">
        <w:rPr>
          <w:rFonts w:asciiTheme="majorHAnsi" w:hAnsiTheme="majorHAnsi" w:cstheme="majorHAnsi"/>
          <w:sz w:val="20"/>
          <w:szCs w:val="20"/>
        </w:rPr>
        <w:t>10</w:t>
      </w:r>
    </w:p>
    <w:p w14:paraId="00000153" w14:textId="77777777" w:rsidR="002C041E" w:rsidRPr="0074121B" w:rsidRDefault="002C041E" w:rsidP="001F48B4">
      <w:pPr>
        <w:jc w:val="both"/>
        <w:rPr>
          <w:rFonts w:asciiTheme="majorHAnsi" w:hAnsiTheme="majorHAnsi" w:cstheme="majorHAnsi"/>
          <w:sz w:val="20"/>
          <w:szCs w:val="20"/>
        </w:rPr>
      </w:pPr>
    </w:p>
    <w:p w14:paraId="285135B7" w14:textId="664D6FA8" w:rsidR="00CB35FA" w:rsidRDefault="00CB35FA" w:rsidP="00EC1DD2">
      <w:pPr>
        <w:spacing w:line="240" w:lineRule="auto"/>
        <w:jc w:val="right"/>
        <w:rPr>
          <w:rFonts w:asciiTheme="majorHAnsi" w:hAnsiTheme="majorHAnsi" w:cstheme="majorHAnsi"/>
          <w:sz w:val="20"/>
          <w:szCs w:val="20"/>
        </w:rPr>
      </w:pPr>
    </w:p>
    <w:p w14:paraId="43C169E8" w14:textId="77777777" w:rsidR="00EC1DD2" w:rsidRPr="0074121B" w:rsidRDefault="00EC1DD2" w:rsidP="00EC1DD2">
      <w:pPr>
        <w:spacing w:line="240" w:lineRule="auto"/>
        <w:jc w:val="right"/>
        <w:rPr>
          <w:rFonts w:asciiTheme="majorHAnsi" w:hAnsiTheme="majorHAnsi" w:cstheme="majorHAnsi"/>
          <w:sz w:val="20"/>
          <w:szCs w:val="20"/>
        </w:rPr>
      </w:pPr>
    </w:p>
    <w:p w14:paraId="31FF16D2" w14:textId="77777777" w:rsidR="00125717" w:rsidRPr="0074121B" w:rsidRDefault="00125717" w:rsidP="00893F46">
      <w:pPr>
        <w:spacing w:line="240" w:lineRule="auto"/>
        <w:jc w:val="right"/>
        <w:rPr>
          <w:rFonts w:asciiTheme="majorHAnsi" w:hAnsiTheme="majorHAnsi" w:cstheme="majorHAnsi"/>
          <w:sz w:val="20"/>
          <w:szCs w:val="20"/>
        </w:rPr>
      </w:pPr>
    </w:p>
    <w:p w14:paraId="4C6F1398" w14:textId="671A4735" w:rsidR="00EB1827" w:rsidRPr="0074121B" w:rsidRDefault="00EB1827" w:rsidP="00893F46">
      <w:pPr>
        <w:jc w:val="right"/>
        <w:rPr>
          <w:rFonts w:asciiTheme="majorHAnsi" w:hAnsiTheme="majorHAnsi" w:cstheme="majorHAnsi"/>
          <w:b/>
          <w:sz w:val="20"/>
          <w:szCs w:val="20"/>
        </w:rPr>
      </w:pPr>
      <w:r w:rsidRPr="0074121B">
        <w:rPr>
          <w:rFonts w:asciiTheme="majorHAnsi" w:hAnsiTheme="majorHAnsi" w:cstheme="majorHAnsi"/>
          <w:b/>
          <w:sz w:val="20"/>
          <w:szCs w:val="20"/>
        </w:rPr>
        <w:t>Załącznik nr 1 do SWZ</w:t>
      </w:r>
    </w:p>
    <w:p w14:paraId="5C4F9CA9" w14:textId="77777777" w:rsidR="00EB1827" w:rsidRPr="0074121B" w:rsidRDefault="00EB1827" w:rsidP="00EB1827">
      <w:pPr>
        <w:spacing w:line="240" w:lineRule="auto"/>
        <w:rPr>
          <w:rFonts w:asciiTheme="majorHAnsi" w:hAnsiTheme="majorHAnsi" w:cstheme="majorHAnsi"/>
          <w:sz w:val="20"/>
          <w:szCs w:val="20"/>
        </w:rPr>
      </w:pPr>
    </w:p>
    <w:p w14:paraId="7539F58E" w14:textId="77777777" w:rsidR="00EB1827" w:rsidRPr="0074121B" w:rsidRDefault="00EB1827" w:rsidP="00EB1827">
      <w:pPr>
        <w:spacing w:line="240" w:lineRule="auto"/>
        <w:jc w:val="center"/>
        <w:rPr>
          <w:rFonts w:asciiTheme="majorHAnsi" w:hAnsiTheme="majorHAnsi" w:cstheme="majorHAnsi"/>
          <w:b/>
          <w:sz w:val="20"/>
          <w:szCs w:val="20"/>
        </w:rPr>
      </w:pPr>
      <w:r w:rsidRPr="0074121B">
        <w:rPr>
          <w:rFonts w:asciiTheme="majorHAnsi" w:hAnsiTheme="majorHAnsi" w:cstheme="majorHAnsi"/>
          <w:b/>
          <w:sz w:val="20"/>
          <w:szCs w:val="20"/>
        </w:rPr>
        <w:t>FORMULARZ OFERTY</w:t>
      </w:r>
    </w:p>
    <w:p w14:paraId="03E214CA" w14:textId="77777777" w:rsidR="00501283" w:rsidRPr="0074121B" w:rsidRDefault="00501283" w:rsidP="00501283">
      <w:pPr>
        <w:pStyle w:val="Standard"/>
        <w:suppressAutoHyphens w:val="0"/>
        <w:jc w:val="both"/>
        <w:rPr>
          <w:rFonts w:asciiTheme="minorHAnsi" w:hAnsiTheme="minorHAnsi" w:cstheme="minorHAnsi"/>
          <w:sz w:val="20"/>
          <w:szCs w:val="20"/>
        </w:rPr>
      </w:pPr>
    </w:p>
    <w:p w14:paraId="1344488D"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01E32B88"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0016B" w14:textId="77777777" w:rsidR="00501283" w:rsidRPr="0074121B" w:rsidRDefault="00501283" w:rsidP="00501283">
            <w:pPr>
              <w:pStyle w:val="Standard"/>
              <w:jc w:val="center"/>
              <w:rPr>
                <w:rFonts w:asciiTheme="majorHAnsi" w:hAnsiTheme="majorHAnsi" w:cstheme="majorHAnsi"/>
                <w:sz w:val="20"/>
                <w:szCs w:val="20"/>
              </w:rPr>
            </w:pPr>
          </w:p>
          <w:p w14:paraId="3E63488D" w14:textId="77777777" w:rsidR="00501283" w:rsidRPr="0074121B" w:rsidRDefault="00501283" w:rsidP="00501283">
            <w:pPr>
              <w:pStyle w:val="Standard"/>
              <w:jc w:val="center"/>
              <w:rPr>
                <w:rFonts w:asciiTheme="majorHAnsi" w:hAnsiTheme="majorHAnsi" w:cstheme="majorHAnsi"/>
                <w:sz w:val="20"/>
                <w:szCs w:val="20"/>
              </w:rPr>
            </w:pPr>
          </w:p>
        </w:tc>
      </w:tr>
    </w:tbl>
    <w:p w14:paraId="0309BFE0"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 xml:space="preserve">NIP/ REGON/ KRS/ </w:t>
      </w:r>
      <w:proofErr w:type="spellStart"/>
      <w:r w:rsidRPr="0074121B">
        <w:rPr>
          <w:rFonts w:asciiTheme="majorHAnsi" w:hAnsiTheme="majorHAnsi" w:cstheme="majorHAnsi"/>
          <w:sz w:val="20"/>
          <w:szCs w:val="20"/>
        </w:rPr>
        <w:t>CEiDG</w:t>
      </w:r>
      <w:proofErr w:type="spellEnd"/>
      <w:r w:rsidRPr="0074121B">
        <w:rPr>
          <w:rFonts w:asciiTheme="majorHAnsi" w:hAnsiTheme="majorHAnsi" w:cstheme="majorHAnsi"/>
          <w:sz w:val="20"/>
          <w:szCs w:val="20"/>
        </w:rPr>
        <w:t>)</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DE0E8D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2A216" w14:textId="77777777" w:rsidR="00501283" w:rsidRPr="0074121B" w:rsidRDefault="00501283" w:rsidP="00501283">
            <w:pPr>
              <w:pStyle w:val="Standard"/>
              <w:jc w:val="center"/>
              <w:rPr>
                <w:rFonts w:asciiTheme="majorHAnsi" w:hAnsiTheme="majorHAnsi" w:cstheme="majorHAnsi"/>
                <w:sz w:val="20"/>
                <w:szCs w:val="20"/>
              </w:rPr>
            </w:pPr>
          </w:p>
        </w:tc>
      </w:tr>
    </w:tbl>
    <w:p w14:paraId="6850B9BF"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A9C5B84"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BF28" w14:textId="77777777" w:rsidR="00501283" w:rsidRPr="0074121B" w:rsidRDefault="00501283" w:rsidP="00501283">
            <w:pPr>
              <w:pStyle w:val="Standard"/>
              <w:jc w:val="center"/>
              <w:rPr>
                <w:rFonts w:asciiTheme="majorHAnsi" w:hAnsiTheme="majorHAnsi" w:cstheme="majorHAnsi"/>
                <w:sz w:val="20"/>
                <w:szCs w:val="20"/>
              </w:rPr>
            </w:pPr>
          </w:p>
        </w:tc>
      </w:tr>
    </w:tbl>
    <w:p w14:paraId="4B6FA5B4" w14:textId="77777777" w:rsidR="00501283" w:rsidRPr="0074121B" w:rsidRDefault="00501283" w:rsidP="00501283">
      <w:pPr>
        <w:pStyle w:val="Standard"/>
        <w:jc w:val="both"/>
        <w:rPr>
          <w:rFonts w:asciiTheme="majorHAnsi" w:hAnsiTheme="majorHAnsi" w:cstheme="majorHAnsi"/>
          <w:sz w:val="20"/>
          <w:szCs w:val="20"/>
        </w:rPr>
      </w:pPr>
      <w:r w:rsidRPr="0074121B">
        <w:rPr>
          <w:rFonts w:asciiTheme="majorHAnsi" w:hAnsiTheme="majorHAnsi" w:cstheme="majorHAnsi"/>
          <w:sz w:val="20"/>
          <w:szCs w:val="20"/>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3CC0372"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4C090" w14:textId="77777777" w:rsidR="00501283" w:rsidRPr="0074121B" w:rsidRDefault="00501283" w:rsidP="00501283">
            <w:pPr>
              <w:pStyle w:val="Standard"/>
              <w:jc w:val="center"/>
              <w:rPr>
                <w:rFonts w:asciiTheme="majorHAnsi" w:hAnsiTheme="majorHAnsi" w:cstheme="majorHAnsi"/>
                <w:sz w:val="20"/>
                <w:szCs w:val="20"/>
              </w:rPr>
            </w:pPr>
          </w:p>
        </w:tc>
      </w:tr>
    </w:tbl>
    <w:p w14:paraId="64ACE98E" w14:textId="77777777" w:rsidR="00501283" w:rsidRPr="00FC0D96" w:rsidRDefault="00501283" w:rsidP="00501283">
      <w:pPr>
        <w:pStyle w:val="Standard"/>
        <w:suppressAutoHyphens w:val="0"/>
        <w:rPr>
          <w:rFonts w:asciiTheme="majorHAnsi" w:eastAsia="ArialNarrow,Bold" w:hAnsiTheme="majorHAnsi" w:cstheme="majorHAnsi"/>
          <w:b/>
          <w:bCs/>
          <w:spacing w:val="4"/>
          <w:sz w:val="20"/>
          <w:szCs w:val="20"/>
        </w:rPr>
      </w:pPr>
    </w:p>
    <w:p w14:paraId="4A2F4852" w14:textId="73DDABC1"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adres e-mail( 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531EAEBB"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AAF2A" w14:textId="77777777" w:rsidR="00501283" w:rsidRPr="0074121B" w:rsidRDefault="00501283" w:rsidP="00501283">
            <w:pPr>
              <w:pStyle w:val="Standard"/>
              <w:jc w:val="center"/>
              <w:rPr>
                <w:rFonts w:asciiTheme="majorHAnsi" w:hAnsiTheme="majorHAnsi" w:cstheme="majorHAnsi"/>
                <w:sz w:val="20"/>
                <w:szCs w:val="20"/>
              </w:rPr>
            </w:pPr>
          </w:p>
        </w:tc>
      </w:tr>
    </w:tbl>
    <w:p w14:paraId="1F29E208" w14:textId="77777777" w:rsidR="00501283" w:rsidRPr="0074121B" w:rsidRDefault="00501283" w:rsidP="00501283">
      <w:pPr>
        <w:pStyle w:val="Standard"/>
        <w:jc w:val="both"/>
        <w:rPr>
          <w:rFonts w:asciiTheme="minorHAnsi" w:hAnsiTheme="minorHAnsi" w:cstheme="minorHAnsi"/>
          <w:sz w:val="20"/>
          <w:szCs w:val="20"/>
        </w:rPr>
      </w:pPr>
    </w:p>
    <w:p w14:paraId="1063B2C6" w14:textId="77777777" w:rsidR="00501283" w:rsidRPr="0074121B" w:rsidRDefault="00501283" w:rsidP="00EB1827">
      <w:pPr>
        <w:spacing w:line="240" w:lineRule="auto"/>
        <w:jc w:val="both"/>
        <w:rPr>
          <w:rFonts w:asciiTheme="majorHAnsi" w:hAnsiTheme="majorHAnsi" w:cstheme="majorHAnsi"/>
          <w:sz w:val="20"/>
          <w:szCs w:val="20"/>
        </w:rPr>
      </w:pPr>
    </w:p>
    <w:p w14:paraId="171DC2FB" w14:textId="77777777" w:rsidR="00EB1827" w:rsidRPr="0074121B" w:rsidRDefault="00EB1827" w:rsidP="00EB1827">
      <w:pPr>
        <w:spacing w:line="240" w:lineRule="auto"/>
        <w:jc w:val="both"/>
        <w:rPr>
          <w:rFonts w:asciiTheme="majorHAnsi" w:hAnsiTheme="majorHAnsi" w:cstheme="majorHAnsi"/>
          <w:sz w:val="20"/>
          <w:szCs w:val="20"/>
        </w:rPr>
      </w:pPr>
    </w:p>
    <w:p w14:paraId="6BCDC8DC" w14:textId="77777777" w:rsidR="00EB1827" w:rsidRPr="0074121B" w:rsidRDefault="00EB1827" w:rsidP="00EB1827">
      <w:pPr>
        <w:spacing w:line="240" w:lineRule="auto"/>
        <w:ind w:left="426" w:hanging="426"/>
        <w:jc w:val="center"/>
        <w:rPr>
          <w:rFonts w:asciiTheme="majorHAnsi" w:hAnsiTheme="majorHAnsi" w:cstheme="majorHAnsi"/>
          <w:sz w:val="20"/>
          <w:szCs w:val="20"/>
        </w:rPr>
      </w:pPr>
      <w:r w:rsidRPr="0074121B">
        <w:rPr>
          <w:rFonts w:asciiTheme="majorHAnsi" w:hAnsiTheme="majorHAnsi" w:cstheme="majorHAnsi"/>
          <w:sz w:val="20"/>
          <w:szCs w:val="20"/>
        </w:rPr>
        <w:t>Ubiegając się o udzielenie zamówienia publicznego na:</w:t>
      </w:r>
    </w:p>
    <w:p w14:paraId="7E70966F" w14:textId="77777777" w:rsidR="00E77F01" w:rsidRPr="0074121B" w:rsidRDefault="00E77F01" w:rsidP="00EB1827">
      <w:pPr>
        <w:spacing w:line="240" w:lineRule="auto"/>
        <w:ind w:left="426" w:hanging="426"/>
        <w:jc w:val="center"/>
        <w:rPr>
          <w:rFonts w:asciiTheme="majorHAnsi" w:hAnsiTheme="majorHAnsi" w:cstheme="majorHAnsi"/>
          <w:sz w:val="20"/>
          <w:szCs w:val="20"/>
        </w:rPr>
      </w:pPr>
    </w:p>
    <w:p w14:paraId="755BFDC8" w14:textId="77777777" w:rsidR="00893F46" w:rsidRPr="00643181" w:rsidRDefault="00893F46" w:rsidP="00893F46">
      <w:pPr>
        <w:rPr>
          <w:rFonts w:asciiTheme="majorHAnsi" w:hAnsiTheme="majorHAnsi" w:cstheme="majorHAnsi"/>
          <w:b/>
          <w:sz w:val="20"/>
          <w:szCs w:val="20"/>
        </w:rPr>
      </w:pPr>
    </w:p>
    <w:p w14:paraId="0756138B" w14:textId="77777777" w:rsidR="003C2FCA" w:rsidRPr="00643181" w:rsidRDefault="003C2FCA" w:rsidP="003C2FCA">
      <w:pPr>
        <w:jc w:val="center"/>
        <w:rPr>
          <w:rFonts w:asciiTheme="majorHAnsi" w:hAnsiTheme="majorHAnsi" w:cstheme="majorHAnsi"/>
          <w:b/>
          <w:sz w:val="20"/>
          <w:szCs w:val="20"/>
        </w:rPr>
      </w:pPr>
    </w:p>
    <w:p w14:paraId="0C386F46" w14:textId="77777777" w:rsidR="003C2FCA" w:rsidRPr="00A804B5" w:rsidRDefault="003C2FCA" w:rsidP="003C2FCA">
      <w:pPr>
        <w:pStyle w:val="Akapitzlist"/>
        <w:ind w:left="426" w:right="-6"/>
        <w:jc w:val="center"/>
        <w:rPr>
          <w:rFonts w:ascii="Calibri" w:hAnsi="Calibri" w:cs="Calibri"/>
          <w:b/>
          <w:sz w:val="20"/>
          <w:szCs w:val="20"/>
        </w:rPr>
      </w:pPr>
      <w:r w:rsidRPr="00A804B5">
        <w:rPr>
          <w:rFonts w:ascii="Calibri" w:eastAsia="Calibri" w:hAnsi="Calibri" w:cs="Calibri"/>
          <w:b/>
          <w:bCs/>
          <w:sz w:val="20"/>
          <w:szCs w:val="20"/>
        </w:rPr>
        <w:t xml:space="preserve">Remont stropu nad przejazdem w przyziemiu w budynku Collegium </w:t>
      </w:r>
      <w:proofErr w:type="spellStart"/>
      <w:r w:rsidRPr="00A804B5">
        <w:rPr>
          <w:rFonts w:ascii="Calibri" w:eastAsia="Calibri" w:hAnsi="Calibri" w:cs="Calibri"/>
          <w:b/>
          <w:bCs/>
          <w:sz w:val="20"/>
          <w:szCs w:val="20"/>
        </w:rPr>
        <w:t>Altum</w:t>
      </w:r>
      <w:proofErr w:type="spellEnd"/>
      <w:r w:rsidRPr="00A804B5">
        <w:rPr>
          <w:rFonts w:ascii="Calibri" w:hAnsi="Calibri" w:cs="Calibri"/>
          <w:b/>
          <w:sz w:val="20"/>
          <w:szCs w:val="20"/>
        </w:rPr>
        <w:t xml:space="preserve"> </w:t>
      </w:r>
    </w:p>
    <w:p w14:paraId="6C11979C" w14:textId="77777777" w:rsidR="003C2FCA" w:rsidRPr="00A804B5" w:rsidRDefault="003C2FCA" w:rsidP="003C2FCA">
      <w:pPr>
        <w:pStyle w:val="Akapitzlist"/>
        <w:ind w:left="426" w:right="-6"/>
        <w:jc w:val="center"/>
        <w:rPr>
          <w:rFonts w:ascii="Calibri" w:hAnsi="Calibri" w:cs="Calibri"/>
          <w:b/>
          <w:sz w:val="20"/>
          <w:szCs w:val="20"/>
        </w:rPr>
      </w:pPr>
      <w:r w:rsidRPr="00A804B5">
        <w:rPr>
          <w:rFonts w:ascii="Calibri" w:hAnsi="Calibri" w:cs="Calibri"/>
          <w:b/>
          <w:sz w:val="20"/>
          <w:szCs w:val="20"/>
        </w:rPr>
        <w:t>Uniwersytetu Ekonomicznego w Poznaniu</w:t>
      </w:r>
    </w:p>
    <w:p w14:paraId="5DAF73C6" w14:textId="77777777" w:rsidR="00EB1827" w:rsidRPr="0074121B" w:rsidRDefault="00EB1827" w:rsidP="00EB1827">
      <w:pPr>
        <w:spacing w:line="240" w:lineRule="auto"/>
        <w:ind w:left="426" w:hanging="426"/>
        <w:rPr>
          <w:rFonts w:asciiTheme="majorHAnsi" w:eastAsia="Calibri" w:hAnsiTheme="majorHAnsi" w:cstheme="majorHAnsi"/>
          <w:b/>
          <w:sz w:val="20"/>
          <w:szCs w:val="20"/>
        </w:rPr>
      </w:pPr>
    </w:p>
    <w:p w14:paraId="5660C1F4" w14:textId="77777777" w:rsidR="00E55E71" w:rsidRPr="0074121B" w:rsidRDefault="00E55E71" w:rsidP="00E55E71">
      <w:pPr>
        <w:spacing w:line="240" w:lineRule="auto"/>
        <w:ind w:left="426" w:hanging="426"/>
        <w:rPr>
          <w:rFonts w:eastAsia="Calibri" w:cstheme="minorHAnsi"/>
          <w:b/>
          <w:sz w:val="20"/>
          <w:szCs w:val="20"/>
        </w:rPr>
      </w:pPr>
    </w:p>
    <w:p w14:paraId="58FD80CF" w14:textId="77777777" w:rsidR="00E55E71" w:rsidRPr="0074121B" w:rsidRDefault="00E55E71" w:rsidP="00E55E71">
      <w:pPr>
        <w:spacing w:line="240" w:lineRule="auto"/>
        <w:rPr>
          <w:rFonts w:asciiTheme="majorHAnsi" w:hAnsiTheme="majorHAnsi" w:cstheme="majorHAnsi"/>
          <w:sz w:val="20"/>
          <w:szCs w:val="20"/>
        </w:rPr>
      </w:pPr>
      <w:r w:rsidRPr="0074121B">
        <w:rPr>
          <w:rFonts w:asciiTheme="majorHAnsi" w:hAnsiTheme="majorHAnsi" w:cstheme="majorHAnsi"/>
          <w:sz w:val="20"/>
          <w:szCs w:val="20"/>
        </w:rPr>
        <w:t>SKŁADAMY OFERTĘ na realizację przedmiotu zamówienia w zakresie określonym w Specyfikacji Warunków Zamówienia, na następujących warunkach:</w:t>
      </w:r>
    </w:p>
    <w:p w14:paraId="104376DE" w14:textId="77777777" w:rsidR="00E55E71" w:rsidRPr="0074121B" w:rsidRDefault="00E55E71" w:rsidP="00E55E71">
      <w:pPr>
        <w:spacing w:line="240" w:lineRule="auto"/>
        <w:jc w:val="both"/>
        <w:rPr>
          <w:rFonts w:asciiTheme="majorHAnsi" w:hAnsiTheme="majorHAnsi" w:cstheme="majorHAnsi"/>
          <w:sz w:val="20"/>
          <w:szCs w:val="20"/>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1878"/>
        <w:gridCol w:w="3119"/>
      </w:tblGrid>
      <w:tr w:rsidR="0074121B" w:rsidRPr="0074121B" w14:paraId="2FC78747" w14:textId="77777777" w:rsidTr="00751FA8">
        <w:trPr>
          <w:trHeight w:val="390"/>
          <w:jc w:val="center"/>
        </w:trPr>
        <w:tc>
          <w:tcPr>
            <w:tcW w:w="2795" w:type="dxa"/>
            <w:shd w:val="clear" w:color="auto" w:fill="FFFF00"/>
            <w:vAlign w:val="center"/>
          </w:tcPr>
          <w:p w14:paraId="0733EB2F"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netto za całość (PLN)</w:t>
            </w:r>
          </w:p>
        </w:tc>
        <w:tc>
          <w:tcPr>
            <w:tcW w:w="1878" w:type="dxa"/>
            <w:shd w:val="clear" w:color="auto" w:fill="FFFF00"/>
          </w:tcPr>
          <w:p w14:paraId="692CCF14" w14:textId="1DB0626D"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Podatek (PLN)</w:t>
            </w:r>
          </w:p>
        </w:tc>
        <w:tc>
          <w:tcPr>
            <w:tcW w:w="3119" w:type="dxa"/>
            <w:shd w:val="clear" w:color="auto" w:fill="FFFF00"/>
            <w:vAlign w:val="center"/>
          </w:tcPr>
          <w:p w14:paraId="6DD216F4" w14:textId="30B34A0E"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b/>
                <w:bCs/>
                <w:sz w:val="20"/>
                <w:szCs w:val="20"/>
              </w:rPr>
            </w:pPr>
            <w:r w:rsidRPr="0074121B">
              <w:rPr>
                <w:rFonts w:asciiTheme="majorHAnsi" w:eastAsia="Times New Roman" w:hAnsiTheme="majorHAnsi" w:cstheme="majorHAnsi"/>
                <w:b/>
                <w:bCs/>
                <w:sz w:val="20"/>
                <w:szCs w:val="20"/>
              </w:rPr>
              <w:t>Cena brutto za całość (PLN)</w:t>
            </w:r>
          </w:p>
        </w:tc>
      </w:tr>
      <w:tr w:rsidR="00751FA8" w:rsidRPr="0074121B" w14:paraId="1824F520" w14:textId="77777777" w:rsidTr="00751FA8">
        <w:trPr>
          <w:trHeight w:val="812"/>
          <w:jc w:val="center"/>
        </w:trPr>
        <w:tc>
          <w:tcPr>
            <w:tcW w:w="2795" w:type="dxa"/>
            <w:vAlign w:val="center"/>
          </w:tcPr>
          <w:p w14:paraId="149D735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1878" w:type="dxa"/>
          </w:tcPr>
          <w:p w14:paraId="6799707B" w14:textId="77777777"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c>
          <w:tcPr>
            <w:tcW w:w="3119" w:type="dxa"/>
            <w:vAlign w:val="center"/>
          </w:tcPr>
          <w:p w14:paraId="775F2540" w14:textId="771123DB" w:rsidR="00751FA8" w:rsidRPr="0074121B" w:rsidRDefault="00751FA8" w:rsidP="00767AE9">
            <w:pPr>
              <w:widowControl w:val="0"/>
              <w:adjustRightInd w:val="0"/>
              <w:spacing w:line="240" w:lineRule="auto"/>
              <w:jc w:val="center"/>
              <w:textAlignment w:val="baseline"/>
              <w:rPr>
                <w:rFonts w:asciiTheme="majorHAnsi" w:eastAsia="Times New Roman" w:hAnsiTheme="majorHAnsi" w:cstheme="majorHAnsi"/>
                <w:sz w:val="20"/>
                <w:szCs w:val="20"/>
              </w:rPr>
            </w:pPr>
          </w:p>
        </w:tc>
      </w:tr>
    </w:tbl>
    <w:p w14:paraId="5CDC7D41" w14:textId="77777777" w:rsidR="00E55E71" w:rsidRPr="0074121B" w:rsidRDefault="00E55E71" w:rsidP="00E55E71">
      <w:pPr>
        <w:spacing w:line="240" w:lineRule="auto"/>
        <w:jc w:val="both"/>
        <w:rPr>
          <w:rFonts w:asciiTheme="majorHAnsi" w:hAnsiTheme="majorHAnsi" w:cstheme="majorHAnsi"/>
          <w:sz w:val="20"/>
          <w:szCs w:val="20"/>
        </w:rPr>
      </w:pPr>
    </w:p>
    <w:p w14:paraId="118F46B3" w14:textId="5EE4177E" w:rsidR="00B27943" w:rsidRPr="00B27943" w:rsidRDefault="00B27943" w:rsidP="00B27943">
      <w:pPr>
        <w:widowControl w:val="0"/>
        <w:tabs>
          <w:tab w:val="left" w:pos="284"/>
        </w:tabs>
        <w:ind w:left="567" w:hanging="283"/>
        <w:jc w:val="both"/>
        <w:rPr>
          <w:rFonts w:ascii="Calibri" w:hAnsi="Calibri" w:cs="Calibri"/>
          <w:kern w:val="1"/>
          <w:sz w:val="20"/>
          <w:szCs w:val="20"/>
          <w:lang w:eastAsia="ar-SA"/>
        </w:rPr>
      </w:pPr>
      <w:r w:rsidRPr="00B27943">
        <w:rPr>
          <w:rFonts w:ascii="Calibri" w:hAnsi="Calibri" w:cs="Calibri"/>
          <w:b/>
          <w:bCs/>
          <w:sz w:val="20"/>
          <w:szCs w:val="20"/>
        </w:rPr>
        <w:t xml:space="preserve">Gwarancja </w:t>
      </w:r>
      <w:r w:rsidRPr="00B27943">
        <w:rPr>
          <w:rFonts w:ascii="Calibri" w:hAnsi="Calibri" w:cs="Calibri"/>
          <w:b/>
          <w:sz w:val="20"/>
          <w:szCs w:val="20"/>
        </w:rPr>
        <w:t>- ……………………………………….. miesięcy (należy podać w przedziale</w:t>
      </w:r>
      <w:r w:rsidR="00124A7B">
        <w:rPr>
          <w:rFonts w:ascii="Calibri" w:hAnsi="Calibri" w:cs="Calibri"/>
          <w:b/>
          <w:sz w:val="20"/>
          <w:szCs w:val="20"/>
        </w:rPr>
        <w:t>:</w:t>
      </w:r>
      <w:r w:rsidRPr="00B27943">
        <w:rPr>
          <w:rFonts w:ascii="Calibri" w:hAnsi="Calibri" w:cs="Calibri"/>
          <w:b/>
          <w:sz w:val="20"/>
          <w:szCs w:val="20"/>
        </w:rPr>
        <w:t xml:space="preserve"> </w:t>
      </w:r>
      <w:r w:rsidRPr="00124A7B">
        <w:rPr>
          <w:rFonts w:ascii="Calibri" w:hAnsi="Calibri" w:cs="Calibri"/>
          <w:b/>
          <w:bCs/>
          <w:kern w:val="1"/>
          <w:sz w:val="20"/>
          <w:szCs w:val="20"/>
          <w:lang w:eastAsia="ar-SA"/>
        </w:rPr>
        <w:t>36 miesięcy – 60 miesięcy)</w:t>
      </w:r>
    </w:p>
    <w:p w14:paraId="7DD5F74D" w14:textId="77777777" w:rsidR="00E55E71" w:rsidRPr="0074121B" w:rsidRDefault="00E55E71" w:rsidP="00E55E71">
      <w:pPr>
        <w:spacing w:line="240" w:lineRule="auto"/>
        <w:jc w:val="both"/>
        <w:rPr>
          <w:rFonts w:asciiTheme="majorHAnsi" w:eastAsia="Times New Roman" w:hAnsiTheme="majorHAnsi" w:cstheme="majorHAnsi"/>
          <w:sz w:val="20"/>
          <w:szCs w:val="20"/>
        </w:rPr>
      </w:pPr>
    </w:p>
    <w:p w14:paraId="1FA014FC" w14:textId="77777777" w:rsidR="00B35E4A" w:rsidRPr="0074121B" w:rsidRDefault="00B35E4A" w:rsidP="0091221A">
      <w:pPr>
        <w:jc w:val="both"/>
        <w:rPr>
          <w:rFonts w:asciiTheme="majorHAnsi" w:eastAsia="Times New Roman" w:hAnsiTheme="majorHAnsi" w:cstheme="majorHAnsi"/>
          <w:sz w:val="20"/>
          <w:szCs w:val="20"/>
        </w:rPr>
      </w:pPr>
    </w:p>
    <w:p w14:paraId="3A39D02F" w14:textId="77777777" w:rsidR="00A442DB" w:rsidRPr="0074121B" w:rsidRDefault="00A442DB" w:rsidP="00941278">
      <w:pPr>
        <w:spacing w:line="240" w:lineRule="auto"/>
        <w:jc w:val="both"/>
        <w:rPr>
          <w:rFonts w:asciiTheme="majorHAnsi" w:hAnsiTheme="majorHAnsi" w:cstheme="majorHAnsi"/>
          <w:b/>
          <w:sz w:val="20"/>
          <w:szCs w:val="20"/>
        </w:rPr>
      </w:pPr>
    </w:p>
    <w:p w14:paraId="24B9337A" w14:textId="77777777" w:rsidR="00941278" w:rsidRPr="0074121B" w:rsidRDefault="00941278" w:rsidP="00B35E4A">
      <w:pPr>
        <w:numPr>
          <w:ilvl w:val="0"/>
          <w:numId w:val="28"/>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ze Specyfikacją Warunków Zamówienia i akceptujemy wszystkie warunki w niej zawarte.</w:t>
      </w:r>
    </w:p>
    <w:p w14:paraId="6FF89334" w14:textId="77777777" w:rsidR="00941278" w:rsidRPr="0074121B" w:rsidRDefault="00941278" w:rsidP="00B35E4A">
      <w:pPr>
        <w:numPr>
          <w:ilvl w:val="0"/>
          <w:numId w:val="28"/>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uzyskaliśmy wszelkie informacje niezbędne do prawidłowego przygotowania i złożenia niniejszej oferty.</w:t>
      </w:r>
    </w:p>
    <w:p w14:paraId="2E342176" w14:textId="3BBD685A" w:rsidR="00941278" w:rsidRPr="0074121B" w:rsidRDefault="00941278" w:rsidP="00B35E4A">
      <w:pPr>
        <w:numPr>
          <w:ilvl w:val="0"/>
          <w:numId w:val="28"/>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OŚWIADCZAMY, że zapoznaliśmy się z Projektowanymi Postanowieniami Umow</w:t>
      </w:r>
      <w:r w:rsidR="00A442DB" w:rsidRPr="0074121B">
        <w:rPr>
          <w:rFonts w:asciiTheme="majorHAnsi" w:hAnsiTheme="majorHAnsi" w:cstheme="majorHAnsi"/>
          <w:sz w:val="20"/>
          <w:szCs w:val="20"/>
        </w:rPr>
        <w:t xml:space="preserve">y, określonymi w Załączniku nr </w:t>
      </w:r>
      <w:r w:rsidR="00124A7B">
        <w:rPr>
          <w:rFonts w:asciiTheme="majorHAnsi" w:hAnsiTheme="majorHAnsi" w:cstheme="majorHAnsi"/>
          <w:sz w:val="20"/>
          <w:szCs w:val="20"/>
        </w:rPr>
        <w:t>9</w:t>
      </w:r>
      <w:r w:rsidRPr="0074121B">
        <w:rPr>
          <w:rFonts w:asciiTheme="majorHAnsi" w:hAnsiTheme="majorHAnsi" w:cstheme="majorHAnsi"/>
          <w:sz w:val="20"/>
          <w:szCs w:val="20"/>
        </w:rPr>
        <w:t xml:space="preserve"> do Specyfikacji Warunków Zamówienia i ZOBOWIĄZUJEMY SIĘ, w przypadku wyboru naszej oferty, do zawarcia umowy zgodnej z niniejszą ofertą, na warunkach w nich określonych, w miejscu i terminie określonym przez Zamawiającego.</w:t>
      </w:r>
    </w:p>
    <w:p w14:paraId="20F4712E" w14:textId="77777777" w:rsidR="00941278" w:rsidRPr="0074121B" w:rsidRDefault="00941278" w:rsidP="00B35E4A">
      <w:pPr>
        <w:numPr>
          <w:ilvl w:val="0"/>
          <w:numId w:val="28"/>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5CA6A5DC" w14:textId="77777777" w:rsidR="00941278" w:rsidRPr="0074121B" w:rsidRDefault="00941278" w:rsidP="00941278">
      <w:pPr>
        <w:spacing w:line="240" w:lineRule="auto"/>
        <w:ind w:left="426"/>
        <w:jc w:val="both"/>
        <w:rPr>
          <w:rFonts w:asciiTheme="majorHAnsi" w:hAnsiTheme="majorHAnsi" w:cstheme="majorHAnsi"/>
          <w:sz w:val="20"/>
          <w:szCs w:val="20"/>
        </w:rPr>
      </w:pPr>
      <w:r w:rsidRPr="0074121B">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35D2F3" w14:textId="77777777" w:rsidR="00941278" w:rsidRPr="0074121B" w:rsidRDefault="00941278" w:rsidP="00B35E4A">
      <w:pPr>
        <w:numPr>
          <w:ilvl w:val="0"/>
          <w:numId w:val="28"/>
        </w:num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Przedmiot zamówienia objęty treścią SWZ i niniejszej oferty zamierzamy:</w:t>
      </w:r>
    </w:p>
    <w:p w14:paraId="2BEA6894" w14:textId="77777777" w:rsidR="00941278" w:rsidRPr="0074121B"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wykonać sami</w:t>
      </w:r>
    </w:p>
    <w:p w14:paraId="5ABAC75D" w14:textId="77777777" w:rsidR="00941278" w:rsidRPr="0074121B" w:rsidRDefault="00941278" w:rsidP="00B35E4A">
      <w:pPr>
        <w:numPr>
          <w:ilvl w:val="1"/>
          <w:numId w:val="29"/>
        </w:numPr>
        <w:spacing w:line="240" w:lineRule="auto"/>
        <w:ind w:left="426" w:firstLine="567"/>
        <w:contextualSpacing/>
        <w:jc w:val="both"/>
        <w:rPr>
          <w:rFonts w:asciiTheme="majorHAnsi" w:hAnsiTheme="majorHAnsi" w:cstheme="majorHAnsi"/>
          <w:sz w:val="20"/>
          <w:szCs w:val="20"/>
        </w:rPr>
      </w:pPr>
      <w:r w:rsidRPr="0074121B">
        <w:rPr>
          <w:rFonts w:asciiTheme="majorHAnsi" w:hAnsiTheme="majorHAnsi" w:cstheme="majorHAnsi"/>
          <w:sz w:val="20"/>
          <w:szCs w:val="20"/>
        </w:rPr>
        <w:t>następujący zakres przedmiotu zamówienia zamierzamy zlecić podwykonawcom:</w:t>
      </w:r>
    </w:p>
    <w:p w14:paraId="4A7F1B98"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Zakres przedmiotu zamówienia /…………………………………………………………………………</w:t>
      </w:r>
    </w:p>
    <w:p w14:paraId="095263C6" w14:textId="77777777" w:rsidR="00941278" w:rsidRPr="0074121B" w:rsidRDefault="00941278" w:rsidP="00941278">
      <w:pPr>
        <w:spacing w:line="240" w:lineRule="auto"/>
        <w:ind w:left="851" w:hanging="426"/>
        <w:jc w:val="both"/>
        <w:rPr>
          <w:rFonts w:asciiTheme="majorHAnsi" w:hAnsiTheme="majorHAnsi" w:cstheme="majorHAnsi"/>
          <w:sz w:val="20"/>
          <w:szCs w:val="20"/>
        </w:rPr>
      </w:pPr>
      <w:r w:rsidRPr="0074121B">
        <w:rPr>
          <w:rFonts w:asciiTheme="majorHAnsi" w:hAnsiTheme="majorHAnsi" w:cstheme="majorHAnsi"/>
          <w:sz w:val="20"/>
          <w:szCs w:val="20"/>
        </w:rPr>
        <w:t>Nazwa, adres podwykonawcy /…………………………………………………………………………</w:t>
      </w:r>
    </w:p>
    <w:p w14:paraId="38CA565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Uwaga:</w:t>
      </w:r>
    </w:p>
    <w:p w14:paraId="455EC595"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Powielić tyle razy, ile wymaga tego dana okoliczność</w:t>
      </w:r>
    </w:p>
    <w:p w14:paraId="5FCEC2A3" w14:textId="77777777" w:rsidR="00941278" w:rsidRPr="0074121B" w:rsidRDefault="00941278" w:rsidP="00941278">
      <w:pPr>
        <w:spacing w:line="240" w:lineRule="auto"/>
        <w:ind w:left="426"/>
        <w:jc w:val="both"/>
        <w:rPr>
          <w:rFonts w:asciiTheme="majorHAnsi" w:hAnsiTheme="majorHAnsi" w:cstheme="majorHAnsi"/>
          <w:i/>
          <w:sz w:val="20"/>
          <w:szCs w:val="20"/>
        </w:rPr>
      </w:pPr>
      <w:r w:rsidRPr="0074121B">
        <w:rPr>
          <w:rFonts w:asciiTheme="majorHAnsi" w:hAnsiTheme="majorHAnsi" w:cstheme="majorHAnsi"/>
          <w:i/>
          <w:sz w:val="20"/>
          <w:szCs w:val="20"/>
        </w:rPr>
        <w:t>Brak wskazania oznacza, że Wykonawca zamierza zamówienie zrealizować samodzielnie,                                             bez podwykonawców.</w:t>
      </w:r>
    </w:p>
    <w:p w14:paraId="69E6C35B" w14:textId="07C08B52" w:rsidR="00501283" w:rsidRPr="0074121B" w:rsidRDefault="00501283" w:rsidP="00501283">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6.    </w:t>
      </w:r>
      <w:r w:rsidRPr="0074121B">
        <w:rPr>
          <w:rFonts w:asciiTheme="majorHAnsi" w:eastAsia="Times New Roman" w:hAnsiTheme="majorHAnsi" w:cstheme="majorHAnsi"/>
          <w:spacing w:val="4"/>
          <w:sz w:val="20"/>
          <w:szCs w:val="20"/>
        </w:rPr>
        <w:t>Czy wykonawca jest mikroprzedsiębiorstwem bądź małym lub średnim przedsiębiorstwem?</w:t>
      </w:r>
      <w:r w:rsidRPr="0074121B">
        <w:rPr>
          <w:rStyle w:val="Odwoanieprzypisudolnego"/>
          <w:rFonts w:asciiTheme="majorHAnsi" w:hAnsiTheme="majorHAnsi" w:cstheme="majorHAnsi"/>
          <w:sz w:val="20"/>
          <w:szCs w:val="20"/>
        </w:rPr>
        <w:footnoteReference w:id="1"/>
      </w:r>
    </w:p>
    <w:p w14:paraId="54E15CF7"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mikroprzedsiębiorstwem</w:t>
      </w:r>
    </w:p>
    <w:p w14:paraId="64B84094"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małym przedsiębiorstwem</w:t>
      </w:r>
    </w:p>
    <w:p w14:paraId="0B92473C" w14:textId="77777777" w:rsidR="00501283" w:rsidRPr="0074121B" w:rsidRDefault="00501283" w:rsidP="00501283">
      <w:pPr>
        <w:pStyle w:val="Standard"/>
        <w:suppressAutoHyphens w:val="0"/>
        <w:ind w:left="851"/>
        <w:rPr>
          <w:rFonts w:asciiTheme="majorHAnsi" w:eastAsia="Calibri" w:hAnsiTheme="majorHAnsi" w:cstheme="majorHAnsi"/>
          <w:bCs/>
          <w:spacing w:val="4"/>
          <w:sz w:val="20"/>
          <w:szCs w:val="20"/>
          <w:lang w:eastAsia="en-US"/>
        </w:rPr>
      </w:pPr>
      <w:r w:rsidRPr="0074121B">
        <w:rPr>
          <w:rFonts w:asciiTheme="majorHAnsi" w:eastAsia="Calibri" w:hAnsiTheme="majorHAnsi" w:cstheme="majorHAnsi"/>
          <w:bCs/>
          <w:spacing w:val="4"/>
          <w:sz w:val="20"/>
          <w:szCs w:val="20"/>
          <w:lang w:eastAsia="en-US"/>
        </w:rPr>
        <w:t>□ średnim przedsiębiorstwem</w:t>
      </w:r>
    </w:p>
    <w:p w14:paraId="05C377A2"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potrzeby odpowiedzi na to pytanie należy skorzystać z definicji zawartych w zaleceniu Komisji z dnia 6 maja 2003 r. dotyczącym definicji mikroprzedsiębiorstw oraz małych i średnich przedsiębiorstw (Dz. Urz. UE L 124 z 20.5.2003).</w:t>
      </w:r>
    </w:p>
    <w:p w14:paraId="36D1231F"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103D289E" w14:textId="77777777" w:rsidR="00501283" w:rsidRPr="0074121B" w:rsidRDefault="00501283" w:rsidP="00501283">
      <w:pPr>
        <w:pStyle w:val="Standard"/>
        <w:suppressAutoHyphens w:val="0"/>
        <w:ind w:left="426"/>
        <w:jc w:val="both"/>
        <w:rPr>
          <w:rFonts w:asciiTheme="majorHAnsi" w:eastAsia="Times New Roman" w:hAnsiTheme="majorHAnsi" w:cstheme="majorHAnsi"/>
          <w:spacing w:val="4"/>
          <w:sz w:val="16"/>
          <w:szCs w:val="16"/>
        </w:rPr>
      </w:pPr>
      <w:r w:rsidRPr="0074121B">
        <w:rPr>
          <w:rFonts w:asciiTheme="majorHAnsi" w:eastAsia="Times New Roman" w:hAnsiTheme="majorHAnsi" w:cstheme="majorHAnsi"/>
          <w:spacing w:val="4"/>
          <w:sz w:val="16"/>
          <w:szCs w:val="16"/>
        </w:rPr>
        <w:t>W kategorii MŚP, małe przedsiębiorstwo jest zdefiniowane jako przedsiębiorstwo zatrudniające mniej niż 50 osób, i którego obroty roczne i/lub roczna suma bilansowa nie przekracza 10 mln EUR.</w:t>
      </w:r>
    </w:p>
    <w:p w14:paraId="154BEC66" w14:textId="77777777" w:rsidR="00501283" w:rsidRPr="0074121B" w:rsidRDefault="00501283" w:rsidP="00501283">
      <w:pPr>
        <w:pStyle w:val="Standard"/>
        <w:suppressAutoHyphens w:val="0"/>
        <w:ind w:left="425"/>
        <w:jc w:val="both"/>
        <w:rPr>
          <w:rFonts w:asciiTheme="majorHAnsi" w:eastAsia="Times New Roman" w:hAnsiTheme="majorHAnsi" w:cstheme="majorHAnsi"/>
          <w:spacing w:val="4"/>
          <w:sz w:val="16"/>
          <w:szCs w:val="16"/>
          <w:lang w:eastAsia="en-US"/>
        </w:rPr>
      </w:pPr>
      <w:r w:rsidRPr="0074121B">
        <w:rPr>
          <w:rFonts w:asciiTheme="majorHAnsi" w:eastAsia="Times New Roman" w:hAnsiTheme="majorHAnsi" w:cstheme="majorHAnsi"/>
          <w:spacing w:val="4"/>
          <w:sz w:val="16"/>
          <w:szCs w:val="16"/>
          <w:lang w:eastAsia="en-US"/>
        </w:rPr>
        <w:t>W kategorii MŚP, przedsiębiorstwo mikro jest zdefiniowane jako przedsiębiorstwo zatrudniające mniej niż 10 osób, i którego obroty roczne i/lub roczna suma bilansowa nie przekracza 2 mln EUR.</w:t>
      </w:r>
    </w:p>
    <w:p w14:paraId="7280C092" w14:textId="77777777" w:rsidR="00E77F01" w:rsidRPr="0074121B" w:rsidRDefault="00E77F01" w:rsidP="00F6171F">
      <w:pPr>
        <w:spacing w:line="240" w:lineRule="auto"/>
        <w:jc w:val="both"/>
        <w:rPr>
          <w:rFonts w:asciiTheme="majorHAnsi" w:hAnsiTheme="majorHAnsi" w:cstheme="majorHAnsi"/>
          <w:sz w:val="20"/>
          <w:szCs w:val="20"/>
        </w:rPr>
      </w:pPr>
    </w:p>
    <w:p w14:paraId="67F36FD0" w14:textId="77777777" w:rsidR="00501283" w:rsidRPr="0074121B" w:rsidRDefault="00501283" w:rsidP="00F6171F">
      <w:pPr>
        <w:spacing w:line="240" w:lineRule="auto"/>
        <w:jc w:val="both"/>
        <w:rPr>
          <w:rFonts w:asciiTheme="majorHAnsi" w:hAnsiTheme="majorHAnsi" w:cstheme="majorHAnsi"/>
          <w:sz w:val="20"/>
          <w:szCs w:val="20"/>
        </w:rPr>
      </w:pPr>
    </w:p>
    <w:p w14:paraId="5372FA87" w14:textId="77777777" w:rsidR="00EB1827" w:rsidRPr="0074121B" w:rsidRDefault="00EB1827" w:rsidP="00EB1827">
      <w:pPr>
        <w:spacing w:line="240" w:lineRule="auto"/>
        <w:jc w:val="both"/>
        <w:rPr>
          <w:rFonts w:asciiTheme="majorHAnsi" w:hAnsiTheme="majorHAnsi" w:cstheme="majorHAnsi"/>
          <w:b/>
          <w:sz w:val="20"/>
          <w:szCs w:val="20"/>
        </w:rPr>
      </w:pPr>
    </w:p>
    <w:p w14:paraId="0882D3C7" w14:textId="77777777" w:rsidR="00987943" w:rsidRPr="0074121B" w:rsidRDefault="00987943" w:rsidP="00EB1827">
      <w:pPr>
        <w:spacing w:line="240" w:lineRule="auto"/>
        <w:jc w:val="both"/>
        <w:rPr>
          <w:rFonts w:asciiTheme="majorHAnsi" w:hAnsiTheme="majorHAnsi" w:cstheme="majorHAnsi"/>
          <w:b/>
          <w:sz w:val="20"/>
          <w:szCs w:val="20"/>
        </w:rPr>
      </w:pPr>
    </w:p>
    <w:p w14:paraId="1E03225B" w14:textId="77777777" w:rsidR="00987943" w:rsidRPr="0074121B" w:rsidRDefault="00987943" w:rsidP="00EB1827">
      <w:pPr>
        <w:spacing w:line="240" w:lineRule="auto"/>
        <w:jc w:val="both"/>
        <w:rPr>
          <w:rFonts w:asciiTheme="majorHAnsi" w:hAnsiTheme="majorHAnsi" w:cstheme="majorHAnsi"/>
          <w:b/>
          <w:sz w:val="20"/>
          <w:szCs w:val="20"/>
        </w:rPr>
      </w:pPr>
    </w:p>
    <w:p w14:paraId="7949C536" w14:textId="77777777" w:rsidR="00987943" w:rsidRPr="0074121B" w:rsidRDefault="00987943" w:rsidP="00EB1827">
      <w:pPr>
        <w:spacing w:line="240" w:lineRule="auto"/>
        <w:jc w:val="both"/>
        <w:rPr>
          <w:rFonts w:asciiTheme="majorHAnsi" w:hAnsiTheme="majorHAnsi" w:cstheme="majorHAnsi"/>
          <w:b/>
          <w:sz w:val="20"/>
          <w:szCs w:val="20"/>
        </w:rPr>
      </w:pPr>
    </w:p>
    <w:p w14:paraId="1E1FA5C0" w14:textId="77777777" w:rsidR="00987943" w:rsidRPr="0074121B" w:rsidRDefault="00987943" w:rsidP="00EB1827">
      <w:pPr>
        <w:spacing w:line="240" w:lineRule="auto"/>
        <w:jc w:val="both"/>
        <w:rPr>
          <w:rFonts w:asciiTheme="majorHAnsi" w:hAnsiTheme="majorHAnsi" w:cstheme="majorHAnsi"/>
          <w:b/>
          <w:sz w:val="20"/>
          <w:szCs w:val="20"/>
        </w:rPr>
      </w:pPr>
    </w:p>
    <w:p w14:paraId="67702D68" w14:textId="77777777" w:rsidR="00A442DB" w:rsidRPr="0074121B" w:rsidRDefault="00A442DB" w:rsidP="00EB1827">
      <w:pPr>
        <w:spacing w:line="240" w:lineRule="auto"/>
        <w:jc w:val="both"/>
        <w:rPr>
          <w:rFonts w:asciiTheme="majorHAnsi" w:hAnsiTheme="majorHAnsi" w:cstheme="majorHAnsi"/>
          <w:b/>
          <w:sz w:val="20"/>
          <w:szCs w:val="20"/>
        </w:rPr>
      </w:pPr>
    </w:p>
    <w:p w14:paraId="558ADD4D" w14:textId="77777777" w:rsidR="00A442DB" w:rsidRPr="0074121B" w:rsidRDefault="00A442DB" w:rsidP="00EB1827">
      <w:pPr>
        <w:spacing w:line="240" w:lineRule="auto"/>
        <w:jc w:val="both"/>
        <w:rPr>
          <w:rFonts w:asciiTheme="majorHAnsi" w:hAnsiTheme="majorHAnsi" w:cstheme="majorHAnsi"/>
          <w:b/>
          <w:sz w:val="20"/>
          <w:szCs w:val="20"/>
        </w:rPr>
      </w:pPr>
    </w:p>
    <w:p w14:paraId="4B58A9BD" w14:textId="77777777" w:rsidR="00A442DB" w:rsidRPr="0074121B" w:rsidRDefault="00A442DB" w:rsidP="00EB1827">
      <w:pPr>
        <w:spacing w:line="240" w:lineRule="auto"/>
        <w:jc w:val="both"/>
        <w:rPr>
          <w:rFonts w:asciiTheme="majorHAnsi" w:hAnsiTheme="majorHAnsi" w:cstheme="majorHAnsi"/>
          <w:b/>
          <w:sz w:val="20"/>
          <w:szCs w:val="20"/>
        </w:rPr>
      </w:pPr>
    </w:p>
    <w:p w14:paraId="23749E8A" w14:textId="77777777" w:rsidR="00A442DB" w:rsidRPr="0074121B" w:rsidRDefault="00A442DB" w:rsidP="00EB1827">
      <w:pPr>
        <w:spacing w:line="240" w:lineRule="auto"/>
        <w:jc w:val="both"/>
        <w:rPr>
          <w:rFonts w:asciiTheme="majorHAnsi" w:hAnsiTheme="majorHAnsi" w:cstheme="majorHAnsi"/>
          <w:b/>
          <w:sz w:val="20"/>
          <w:szCs w:val="20"/>
        </w:rPr>
      </w:pPr>
    </w:p>
    <w:p w14:paraId="2CD4844A" w14:textId="77777777" w:rsidR="00976219" w:rsidRPr="0074121B" w:rsidRDefault="00976219" w:rsidP="00EB1827">
      <w:pPr>
        <w:spacing w:line="240" w:lineRule="auto"/>
        <w:jc w:val="both"/>
        <w:rPr>
          <w:rFonts w:asciiTheme="majorHAnsi" w:hAnsiTheme="majorHAnsi" w:cstheme="majorHAnsi"/>
          <w:b/>
          <w:sz w:val="20"/>
          <w:szCs w:val="20"/>
        </w:rPr>
      </w:pPr>
    </w:p>
    <w:p w14:paraId="6FE3D91B" w14:textId="77777777" w:rsidR="00976219" w:rsidRPr="0074121B" w:rsidRDefault="00976219" w:rsidP="00EB1827">
      <w:pPr>
        <w:spacing w:line="240" w:lineRule="auto"/>
        <w:jc w:val="both"/>
        <w:rPr>
          <w:rFonts w:asciiTheme="majorHAnsi" w:hAnsiTheme="majorHAnsi" w:cstheme="majorHAnsi"/>
          <w:b/>
          <w:sz w:val="20"/>
          <w:szCs w:val="20"/>
        </w:rPr>
      </w:pPr>
    </w:p>
    <w:p w14:paraId="130CD2ED" w14:textId="77777777" w:rsidR="00976219" w:rsidRPr="0074121B" w:rsidRDefault="00976219" w:rsidP="00EB1827">
      <w:pPr>
        <w:spacing w:line="240" w:lineRule="auto"/>
        <w:jc w:val="both"/>
        <w:rPr>
          <w:rFonts w:asciiTheme="majorHAnsi" w:hAnsiTheme="majorHAnsi" w:cstheme="majorHAnsi"/>
          <w:b/>
          <w:sz w:val="20"/>
          <w:szCs w:val="20"/>
        </w:rPr>
      </w:pPr>
    </w:p>
    <w:p w14:paraId="6E049A26" w14:textId="77777777" w:rsidR="00976219" w:rsidRPr="0074121B" w:rsidRDefault="00976219" w:rsidP="00EB1827">
      <w:pPr>
        <w:spacing w:line="240" w:lineRule="auto"/>
        <w:jc w:val="both"/>
        <w:rPr>
          <w:rFonts w:asciiTheme="majorHAnsi" w:hAnsiTheme="majorHAnsi" w:cstheme="majorHAnsi"/>
          <w:b/>
          <w:sz w:val="20"/>
          <w:szCs w:val="20"/>
        </w:rPr>
      </w:pPr>
    </w:p>
    <w:p w14:paraId="419A8BA8" w14:textId="77777777" w:rsidR="00976219" w:rsidRPr="0074121B" w:rsidRDefault="00976219" w:rsidP="00EB1827">
      <w:pPr>
        <w:spacing w:line="240" w:lineRule="auto"/>
        <w:jc w:val="both"/>
        <w:rPr>
          <w:rFonts w:asciiTheme="majorHAnsi" w:hAnsiTheme="majorHAnsi" w:cstheme="majorHAnsi"/>
          <w:b/>
          <w:sz w:val="20"/>
          <w:szCs w:val="20"/>
        </w:rPr>
      </w:pPr>
    </w:p>
    <w:p w14:paraId="60EC7C94" w14:textId="77777777" w:rsidR="00976219" w:rsidRPr="0074121B" w:rsidRDefault="00976219" w:rsidP="00EB1827">
      <w:pPr>
        <w:spacing w:line="240" w:lineRule="auto"/>
        <w:jc w:val="both"/>
        <w:rPr>
          <w:rFonts w:asciiTheme="majorHAnsi" w:hAnsiTheme="majorHAnsi" w:cstheme="majorHAnsi"/>
          <w:b/>
          <w:sz w:val="20"/>
          <w:szCs w:val="20"/>
        </w:rPr>
      </w:pPr>
    </w:p>
    <w:p w14:paraId="6B741DB8" w14:textId="77777777" w:rsidR="00976219" w:rsidRPr="0074121B" w:rsidRDefault="00976219" w:rsidP="00EB1827">
      <w:pPr>
        <w:spacing w:line="240" w:lineRule="auto"/>
        <w:jc w:val="both"/>
        <w:rPr>
          <w:rFonts w:asciiTheme="majorHAnsi" w:hAnsiTheme="majorHAnsi" w:cstheme="majorHAnsi"/>
          <w:b/>
          <w:sz w:val="20"/>
          <w:szCs w:val="20"/>
        </w:rPr>
      </w:pPr>
    </w:p>
    <w:p w14:paraId="60A50185" w14:textId="77777777" w:rsidR="00976219" w:rsidRPr="0074121B" w:rsidRDefault="00976219" w:rsidP="00EB1827">
      <w:pPr>
        <w:spacing w:line="240" w:lineRule="auto"/>
        <w:jc w:val="both"/>
        <w:rPr>
          <w:rFonts w:asciiTheme="majorHAnsi" w:hAnsiTheme="majorHAnsi" w:cstheme="majorHAnsi"/>
          <w:b/>
          <w:sz w:val="20"/>
          <w:szCs w:val="20"/>
        </w:rPr>
      </w:pPr>
    </w:p>
    <w:p w14:paraId="353837E3" w14:textId="77777777" w:rsidR="00976219" w:rsidRPr="0074121B" w:rsidRDefault="00976219" w:rsidP="00EB1827">
      <w:pPr>
        <w:spacing w:line="240" w:lineRule="auto"/>
        <w:jc w:val="both"/>
        <w:rPr>
          <w:rFonts w:asciiTheme="majorHAnsi" w:hAnsiTheme="majorHAnsi" w:cstheme="majorHAnsi"/>
          <w:b/>
          <w:sz w:val="20"/>
          <w:szCs w:val="20"/>
        </w:rPr>
      </w:pPr>
    </w:p>
    <w:p w14:paraId="48C4E0DF" w14:textId="77777777" w:rsidR="00976219" w:rsidRPr="0074121B" w:rsidRDefault="00976219" w:rsidP="00EB1827">
      <w:pPr>
        <w:spacing w:line="240" w:lineRule="auto"/>
        <w:jc w:val="both"/>
        <w:rPr>
          <w:rFonts w:asciiTheme="majorHAnsi" w:hAnsiTheme="majorHAnsi" w:cstheme="majorHAnsi"/>
          <w:b/>
          <w:sz w:val="20"/>
          <w:szCs w:val="20"/>
        </w:rPr>
      </w:pPr>
    </w:p>
    <w:p w14:paraId="12BCB655" w14:textId="77777777" w:rsidR="00751FA8" w:rsidRPr="0074121B" w:rsidRDefault="00751FA8" w:rsidP="00EB1827">
      <w:pPr>
        <w:spacing w:line="240" w:lineRule="auto"/>
        <w:jc w:val="both"/>
        <w:rPr>
          <w:rFonts w:asciiTheme="majorHAnsi" w:hAnsiTheme="majorHAnsi" w:cstheme="majorHAnsi"/>
          <w:b/>
          <w:sz w:val="20"/>
          <w:szCs w:val="20"/>
        </w:rPr>
      </w:pPr>
    </w:p>
    <w:p w14:paraId="6CABA056" w14:textId="77777777" w:rsidR="00751FA8" w:rsidRPr="0074121B" w:rsidRDefault="00751FA8" w:rsidP="00EB1827">
      <w:pPr>
        <w:spacing w:line="240" w:lineRule="auto"/>
        <w:jc w:val="both"/>
        <w:rPr>
          <w:rFonts w:asciiTheme="majorHAnsi" w:hAnsiTheme="majorHAnsi" w:cstheme="majorHAnsi"/>
          <w:b/>
          <w:sz w:val="20"/>
          <w:szCs w:val="20"/>
        </w:rPr>
      </w:pPr>
    </w:p>
    <w:p w14:paraId="0F32EBB2" w14:textId="77777777" w:rsidR="00751FA8" w:rsidRPr="0074121B" w:rsidRDefault="00751FA8" w:rsidP="00EB1827">
      <w:pPr>
        <w:spacing w:line="240" w:lineRule="auto"/>
        <w:jc w:val="both"/>
        <w:rPr>
          <w:rFonts w:asciiTheme="majorHAnsi" w:hAnsiTheme="majorHAnsi" w:cstheme="majorHAnsi"/>
          <w:b/>
          <w:sz w:val="20"/>
          <w:szCs w:val="20"/>
        </w:rPr>
      </w:pPr>
    </w:p>
    <w:p w14:paraId="77E6FF80" w14:textId="77777777" w:rsidR="003C317E" w:rsidRPr="0074121B" w:rsidRDefault="003C317E" w:rsidP="00EB1827">
      <w:pPr>
        <w:spacing w:line="240" w:lineRule="auto"/>
        <w:jc w:val="both"/>
        <w:rPr>
          <w:rFonts w:asciiTheme="majorHAnsi" w:hAnsiTheme="majorHAnsi" w:cstheme="majorHAnsi"/>
          <w:b/>
          <w:sz w:val="20"/>
          <w:szCs w:val="20"/>
        </w:rPr>
      </w:pPr>
    </w:p>
    <w:p w14:paraId="58922F60" w14:textId="77777777" w:rsidR="000E0862" w:rsidRPr="0074121B" w:rsidRDefault="000E0862" w:rsidP="00EB1827">
      <w:pPr>
        <w:spacing w:line="240" w:lineRule="auto"/>
        <w:jc w:val="both"/>
        <w:rPr>
          <w:rFonts w:asciiTheme="majorHAnsi" w:hAnsiTheme="majorHAnsi" w:cstheme="majorHAnsi"/>
          <w:b/>
          <w:sz w:val="20"/>
          <w:szCs w:val="20"/>
        </w:rPr>
      </w:pPr>
    </w:p>
    <w:p w14:paraId="7B305854" w14:textId="77777777" w:rsidR="000E0862" w:rsidRPr="0074121B" w:rsidRDefault="000E0862" w:rsidP="00EB1827">
      <w:pPr>
        <w:spacing w:line="240" w:lineRule="auto"/>
        <w:jc w:val="both"/>
        <w:rPr>
          <w:rFonts w:asciiTheme="majorHAnsi" w:hAnsiTheme="majorHAnsi" w:cstheme="majorHAnsi"/>
          <w:b/>
          <w:sz w:val="20"/>
          <w:szCs w:val="20"/>
        </w:rPr>
      </w:pPr>
    </w:p>
    <w:p w14:paraId="08B98249" w14:textId="77777777" w:rsidR="000E0862" w:rsidRPr="0074121B" w:rsidRDefault="000E0862" w:rsidP="00EB1827">
      <w:pPr>
        <w:spacing w:line="240" w:lineRule="auto"/>
        <w:jc w:val="both"/>
        <w:rPr>
          <w:rFonts w:asciiTheme="majorHAnsi" w:hAnsiTheme="majorHAnsi" w:cstheme="majorHAnsi"/>
          <w:b/>
          <w:sz w:val="20"/>
          <w:szCs w:val="20"/>
        </w:rPr>
      </w:pPr>
    </w:p>
    <w:p w14:paraId="4FC7D00F" w14:textId="77777777" w:rsidR="000E0862" w:rsidRPr="0074121B" w:rsidRDefault="000E0862" w:rsidP="00EB1827">
      <w:pPr>
        <w:spacing w:line="240" w:lineRule="auto"/>
        <w:jc w:val="both"/>
        <w:rPr>
          <w:rFonts w:asciiTheme="majorHAnsi" w:hAnsiTheme="majorHAnsi" w:cstheme="majorHAnsi"/>
          <w:b/>
          <w:sz w:val="20"/>
          <w:szCs w:val="20"/>
        </w:rPr>
      </w:pPr>
    </w:p>
    <w:p w14:paraId="63F5772F" w14:textId="77777777" w:rsidR="00D302C6" w:rsidRPr="0074121B" w:rsidRDefault="00D302C6" w:rsidP="006029EB">
      <w:pPr>
        <w:pStyle w:val="Standard"/>
        <w:rPr>
          <w:rFonts w:asciiTheme="majorHAnsi" w:hAnsiTheme="majorHAnsi" w:cstheme="majorHAnsi"/>
          <w:b/>
          <w:sz w:val="20"/>
          <w:szCs w:val="20"/>
        </w:rPr>
      </w:pPr>
    </w:p>
    <w:p w14:paraId="53434A0F" w14:textId="77777777"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t>Załącznik nr 2 do SWZ</w:t>
      </w:r>
    </w:p>
    <w:p w14:paraId="577CF5BE" w14:textId="77777777" w:rsidR="00501283" w:rsidRPr="0074121B" w:rsidRDefault="00501283" w:rsidP="00501283">
      <w:pPr>
        <w:pStyle w:val="Standard"/>
        <w:suppressAutoHyphens w:val="0"/>
        <w:jc w:val="both"/>
        <w:rPr>
          <w:rFonts w:asciiTheme="majorHAnsi" w:hAnsiTheme="majorHAnsi" w:cstheme="majorHAnsi"/>
          <w:sz w:val="20"/>
          <w:szCs w:val="20"/>
        </w:rPr>
      </w:pPr>
    </w:p>
    <w:p w14:paraId="6FEC611F"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6A3CDAAD"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E011" w14:textId="77777777" w:rsidR="00501283" w:rsidRPr="0074121B" w:rsidRDefault="00501283" w:rsidP="00501283">
            <w:pPr>
              <w:pStyle w:val="Standard"/>
              <w:jc w:val="center"/>
              <w:rPr>
                <w:rFonts w:asciiTheme="majorHAnsi" w:hAnsiTheme="majorHAnsi" w:cstheme="majorHAnsi"/>
                <w:sz w:val="20"/>
                <w:szCs w:val="20"/>
              </w:rPr>
            </w:pPr>
          </w:p>
          <w:p w14:paraId="51DEC51D" w14:textId="77777777" w:rsidR="00501283" w:rsidRPr="0074121B" w:rsidRDefault="00501283" w:rsidP="00501283">
            <w:pPr>
              <w:pStyle w:val="Standard"/>
              <w:jc w:val="center"/>
              <w:rPr>
                <w:rFonts w:asciiTheme="majorHAnsi" w:hAnsiTheme="majorHAnsi" w:cstheme="majorHAnsi"/>
                <w:sz w:val="20"/>
                <w:szCs w:val="20"/>
              </w:rPr>
            </w:pPr>
          </w:p>
        </w:tc>
      </w:tr>
    </w:tbl>
    <w:p w14:paraId="3B9E0354" w14:textId="77777777" w:rsidR="00501283" w:rsidRPr="0074121B" w:rsidRDefault="00501283" w:rsidP="00501283">
      <w:pPr>
        <w:pStyle w:val="Standard"/>
        <w:jc w:val="right"/>
        <w:rPr>
          <w:rFonts w:asciiTheme="minorHAnsi" w:eastAsia="Calibri" w:hAnsiTheme="minorHAnsi" w:cstheme="minorHAnsi"/>
          <w:sz w:val="20"/>
          <w:szCs w:val="20"/>
        </w:rPr>
      </w:pPr>
    </w:p>
    <w:p w14:paraId="37F2773F" w14:textId="77777777" w:rsidR="00501283" w:rsidRPr="0074121B" w:rsidRDefault="00501283" w:rsidP="00501283">
      <w:pPr>
        <w:pStyle w:val="Standard"/>
        <w:rPr>
          <w:rFonts w:asciiTheme="minorHAnsi" w:hAnsiTheme="minorHAnsi" w:cstheme="minorHAnsi"/>
          <w:b/>
          <w:sz w:val="20"/>
          <w:szCs w:val="20"/>
        </w:rPr>
      </w:pPr>
    </w:p>
    <w:p w14:paraId="6BD57B88"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WYKONAWCY</w:t>
      </w:r>
    </w:p>
    <w:p w14:paraId="77F113D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76929CE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 xml:space="preserve">Prawo zamówień publicznych (dalej jako: „ustawą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w:t>
      </w:r>
    </w:p>
    <w:p w14:paraId="719B4C78" w14:textId="77777777" w:rsidR="00501283" w:rsidRPr="0074121B" w:rsidRDefault="00501283" w:rsidP="00501283">
      <w:pPr>
        <w:pStyle w:val="Standard"/>
        <w:jc w:val="center"/>
        <w:rPr>
          <w:rFonts w:asciiTheme="majorHAnsi" w:hAnsiTheme="majorHAnsi" w:cstheme="majorHAnsi"/>
          <w:sz w:val="20"/>
          <w:szCs w:val="20"/>
        </w:rPr>
      </w:pPr>
    </w:p>
    <w:p w14:paraId="6DD19B17" w14:textId="77777777" w:rsidR="00501283" w:rsidRPr="0074121B" w:rsidRDefault="00501283" w:rsidP="00501283">
      <w:pPr>
        <w:pStyle w:val="Standard"/>
        <w:jc w:val="center"/>
        <w:rPr>
          <w:rFonts w:asciiTheme="majorHAnsi" w:hAnsiTheme="majorHAnsi" w:cstheme="majorHAnsi"/>
          <w:b/>
          <w:sz w:val="20"/>
          <w:szCs w:val="20"/>
          <w:u w:val="single"/>
        </w:rPr>
      </w:pPr>
    </w:p>
    <w:p w14:paraId="1D37B92B" w14:textId="77777777" w:rsidR="00501283" w:rsidRPr="0074121B" w:rsidRDefault="00501283" w:rsidP="003C317E">
      <w:pPr>
        <w:pStyle w:val="Standard"/>
        <w:rPr>
          <w:rFonts w:asciiTheme="majorHAnsi" w:hAnsiTheme="majorHAnsi" w:cstheme="majorHAnsi"/>
          <w:sz w:val="20"/>
          <w:szCs w:val="20"/>
        </w:rPr>
      </w:pPr>
    </w:p>
    <w:p w14:paraId="7DC76B2D" w14:textId="4B4C5C9D" w:rsidR="00501283" w:rsidRPr="00B27943" w:rsidRDefault="00501283" w:rsidP="00B27943">
      <w:pPr>
        <w:pStyle w:val="Akapitzlist"/>
        <w:ind w:left="142" w:right="-6"/>
        <w:jc w:val="both"/>
        <w:rPr>
          <w:rFonts w:ascii="Calibri" w:hAnsi="Calibri" w:cs="Calibri"/>
          <w:b/>
          <w:sz w:val="20"/>
          <w:szCs w:val="20"/>
        </w:rPr>
      </w:pPr>
      <w:r w:rsidRPr="00FC0D96">
        <w:rPr>
          <w:rFonts w:asciiTheme="majorHAnsi" w:eastAsia="Arial Unicode MS" w:hAnsiTheme="majorHAnsi" w:cstheme="majorHAnsi"/>
          <w:sz w:val="20"/>
          <w:szCs w:val="20"/>
        </w:rPr>
        <w:t xml:space="preserve">Na potrzeby postępowania o udzielenie zamówienia publicznego </w:t>
      </w:r>
      <w:proofErr w:type="spellStart"/>
      <w:r w:rsidRPr="00FC0D96">
        <w:rPr>
          <w:rFonts w:asciiTheme="majorHAnsi" w:eastAsia="Arial Unicode MS" w:hAnsiTheme="majorHAnsi" w:cstheme="majorHAnsi"/>
          <w:sz w:val="20"/>
          <w:szCs w:val="20"/>
        </w:rPr>
        <w:t>pn</w:t>
      </w:r>
      <w:proofErr w:type="spellEnd"/>
      <w:r w:rsidR="00893F46" w:rsidRPr="00893F46">
        <w:rPr>
          <w:rFonts w:asciiTheme="majorHAnsi" w:hAnsiTheme="majorHAnsi" w:cstheme="majorHAnsi"/>
          <w:b/>
          <w:sz w:val="20"/>
          <w:szCs w:val="20"/>
        </w:rPr>
        <w:t xml:space="preserve"> </w:t>
      </w:r>
      <w:r w:rsidR="00B27943" w:rsidRPr="00A804B5">
        <w:rPr>
          <w:rFonts w:ascii="Calibri" w:eastAsia="Calibri" w:hAnsi="Calibri" w:cs="Calibri"/>
          <w:b/>
          <w:bCs/>
          <w:sz w:val="20"/>
          <w:szCs w:val="20"/>
        </w:rPr>
        <w:t xml:space="preserve">Remont stropu nad przejazdem w przyziemiu w budynku Collegium </w:t>
      </w:r>
      <w:proofErr w:type="spellStart"/>
      <w:r w:rsidR="00B27943" w:rsidRPr="00A804B5">
        <w:rPr>
          <w:rFonts w:ascii="Calibri" w:eastAsia="Calibri" w:hAnsi="Calibri" w:cs="Calibri"/>
          <w:b/>
          <w:bCs/>
          <w:sz w:val="20"/>
          <w:szCs w:val="20"/>
        </w:rPr>
        <w:t>Altum</w:t>
      </w:r>
      <w:proofErr w:type="spellEnd"/>
      <w:r w:rsidR="00B27943" w:rsidRPr="00A804B5">
        <w:rPr>
          <w:rFonts w:ascii="Calibri" w:hAnsi="Calibri" w:cs="Calibri"/>
          <w:b/>
          <w:sz w:val="20"/>
          <w:szCs w:val="20"/>
        </w:rPr>
        <w:t xml:space="preserve"> </w:t>
      </w:r>
      <w:r w:rsidR="00B27943" w:rsidRPr="00B27943">
        <w:rPr>
          <w:rFonts w:ascii="Calibri" w:hAnsi="Calibri" w:cs="Calibri"/>
          <w:b/>
          <w:sz w:val="20"/>
          <w:szCs w:val="20"/>
        </w:rPr>
        <w:t>Uniwersytetu Ekonomicznego w Poznaniu</w:t>
      </w:r>
      <w:r w:rsidR="00B27943">
        <w:rPr>
          <w:rFonts w:ascii="Calibri" w:hAnsi="Calibri" w:cs="Calibr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p w14:paraId="6667A544" w14:textId="77777777" w:rsidR="00501283" w:rsidRPr="0074121B" w:rsidRDefault="00501283" w:rsidP="00501283">
      <w:pPr>
        <w:pStyle w:val="Standard"/>
        <w:rPr>
          <w:rFonts w:asciiTheme="majorHAnsi" w:eastAsia="Calibri" w:hAnsiTheme="majorHAnsi" w:cstheme="majorHAnsi"/>
          <w:sz w:val="20"/>
          <w:szCs w:val="20"/>
        </w:rPr>
      </w:pPr>
    </w:p>
    <w:p w14:paraId="313C0EB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680DB40F"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70C19005"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xml:space="preserve">*      Nie podlegam wykluczeniu z postępowania na podstawie art. 108 ust. 1 ustawy </w:t>
      </w:r>
      <w:proofErr w:type="spellStart"/>
      <w:r w:rsidRPr="0074121B">
        <w:rPr>
          <w:rFonts w:asciiTheme="majorHAnsi" w:eastAsia="Calibri" w:hAnsiTheme="majorHAnsi" w:cstheme="majorHAnsi"/>
          <w:sz w:val="20"/>
          <w:szCs w:val="20"/>
        </w:rPr>
        <w:t>Pzp</w:t>
      </w:r>
      <w:proofErr w:type="spellEnd"/>
    </w:p>
    <w:p w14:paraId="4CBEF139" w14:textId="77777777" w:rsidR="00501283" w:rsidRPr="0074121B" w:rsidRDefault="00501283" w:rsidP="00501283">
      <w:pPr>
        <w:spacing w:line="240" w:lineRule="auto"/>
        <w:rPr>
          <w:rFonts w:asciiTheme="majorHAnsi" w:eastAsia="Calibri" w:hAnsiTheme="majorHAnsi" w:cstheme="majorHAnsi"/>
          <w:i/>
          <w:sz w:val="20"/>
          <w:szCs w:val="20"/>
        </w:rPr>
      </w:pPr>
    </w:p>
    <w:p w14:paraId="5438F6A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xml:space="preserve">*        Oświadczam, że zachodzą w stosunku do mnie podstawy wykluczenia z postępowania na podstawie art. …………. ustawy </w:t>
      </w:r>
      <w:proofErr w:type="spellStart"/>
      <w:r w:rsidRPr="0074121B">
        <w:rPr>
          <w:rFonts w:asciiTheme="majorHAnsi" w:eastAsia="Calibri" w:hAnsiTheme="majorHAnsi" w:cstheme="majorHAnsi"/>
          <w:sz w:val="20"/>
          <w:szCs w:val="20"/>
        </w:rPr>
        <w:t>Pzp</w:t>
      </w:r>
      <w:proofErr w:type="spellEnd"/>
      <w:r w:rsidRPr="0074121B">
        <w:rPr>
          <w:rFonts w:asciiTheme="majorHAnsi" w:eastAsia="Calibri" w:hAnsiTheme="majorHAnsi" w:cstheme="majorHAnsi"/>
          <w:sz w:val="20"/>
          <w:szCs w:val="20"/>
        </w:rPr>
        <w:t xml:space="preserve"> (podać mającą zastosowanie podstawę wykluczenia spośród wymienionych w art. 108 ust. 1, ustawy </w:t>
      </w:r>
      <w:proofErr w:type="spellStart"/>
      <w:r w:rsidRPr="0074121B">
        <w:rPr>
          <w:rFonts w:asciiTheme="majorHAnsi" w:eastAsia="Calibri" w:hAnsiTheme="majorHAnsi" w:cstheme="majorHAnsi"/>
          <w:sz w:val="20"/>
          <w:szCs w:val="20"/>
        </w:rPr>
        <w:t>Pzp</w:t>
      </w:r>
      <w:proofErr w:type="spellEnd"/>
      <w:r w:rsidRPr="0074121B">
        <w:rPr>
          <w:rFonts w:asciiTheme="majorHAnsi" w:eastAsia="Calibri" w:hAnsiTheme="majorHAnsi" w:cstheme="majorHAnsi"/>
          <w:sz w:val="20"/>
          <w:szCs w:val="20"/>
        </w:rPr>
        <w:t xml:space="preserve">). Jednocześnie oświadczam, że w związku z ww. okolicznością, na podstawie art. 110 ust. 2 ustawy </w:t>
      </w:r>
      <w:proofErr w:type="spellStart"/>
      <w:r w:rsidRPr="0074121B">
        <w:rPr>
          <w:rFonts w:asciiTheme="majorHAnsi" w:eastAsia="Calibri" w:hAnsiTheme="majorHAnsi" w:cstheme="majorHAnsi"/>
          <w:sz w:val="20"/>
          <w:szCs w:val="20"/>
        </w:rPr>
        <w:t>Pzp</w:t>
      </w:r>
      <w:proofErr w:type="spellEnd"/>
      <w:r w:rsidRPr="0074121B">
        <w:rPr>
          <w:rFonts w:asciiTheme="majorHAnsi" w:eastAsia="Calibri" w:hAnsiTheme="majorHAnsi" w:cstheme="majorHAnsi"/>
          <w:sz w:val="20"/>
          <w:szCs w:val="20"/>
        </w:rPr>
        <w:t xml:space="preserve"> podjąłem następujące środki naprawcze: ….………………………………………………………………………………………………………………..…………………………………………………………………………………………..…………………...........………………………………………………………………………………………………………………</w:t>
      </w:r>
    </w:p>
    <w:p w14:paraId="285AD0BD"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3F06B05C"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7EA8A11E"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263A0B17" w14:textId="77777777" w:rsidR="00501283" w:rsidRPr="0074121B" w:rsidRDefault="00501283" w:rsidP="00501283">
      <w:pPr>
        <w:spacing w:line="240" w:lineRule="auto"/>
        <w:rPr>
          <w:rFonts w:asciiTheme="majorHAnsi" w:eastAsia="Calibri" w:hAnsiTheme="majorHAnsi" w:cstheme="majorHAnsi"/>
          <w:sz w:val="20"/>
          <w:szCs w:val="20"/>
        </w:rPr>
      </w:pPr>
    </w:p>
    <w:p w14:paraId="1BC82954"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Oświadczam, że spełniam warunki udziału w postępowaniu określone przez Zamawiającego w SWZ oraz w treści ogłoszenia o zamówieniu. </w:t>
      </w:r>
    </w:p>
    <w:p w14:paraId="68E6494A" w14:textId="77777777" w:rsidR="00501283" w:rsidRPr="0074121B" w:rsidRDefault="00501283" w:rsidP="00501283">
      <w:pPr>
        <w:spacing w:line="240" w:lineRule="auto"/>
        <w:rPr>
          <w:rFonts w:asciiTheme="majorHAnsi" w:eastAsia="Calibri" w:hAnsiTheme="majorHAnsi" w:cstheme="majorHAnsi"/>
          <w:sz w:val="20"/>
          <w:szCs w:val="20"/>
        </w:rPr>
      </w:pPr>
    </w:p>
    <w:p w14:paraId="65968A8D"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 xml:space="preserve">OŚWIADCZENIE DOTYCZĄCE </w:t>
      </w:r>
      <w:r w:rsidRPr="0074121B">
        <w:rPr>
          <w:rFonts w:asciiTheme="majorHAnsi" w:eastAsia="Calibri" w:hAnsiTheme="majorHAnsi" w:cstheme="majorHAnsi"/>
          <w:b/>
          <w:sz w:val="20"/>
          <w:szCs w:val="20"/>
          <w:lang w:eastAsia="en-US"/>
        </w:rPr>
        <w:t>POLEGANIA NA ZASOBACH INNYCH PODMIOTÓW</w:t>
      </w:r>
    </w:p>
    <w:p w14:paraId="5B4E27ED" w14:textId="77777777" w:rsidR="00501283" w:rsidRPr="0074121B" w:rsidRDefault="00501283" w:rsidP="00501283">
      <w:pPr>
        <w:spacing w:line="240" w:lineRule="auto"/>
        <w:rPr>
          <w:rFonts w:asciiTheme="majorHAnsi" w:eastAsia="Calibri" w:hAnsiTheme="majorHAnsi" w:cstheme="majorHAnsi"/>
          <w:sz w:val="20"/>
          <w:szCs w:val="20"/>
        </w:rPr>
      </w:pPr>
    </w:p>
    <w:p w14:paraId="605E8DBB" w14:textId="77777777" w:rsidR="00501283" w:rsidRPr="0074121B" w:rsidRDefault="00501283" w:rsidP="00501283">
      <w:pPr>
        <w:spacing w:line="240" w:lineRule="auto"/>
        <w:rPr>
          <w:rFonts w:asciiTheme="majorHAnsi" w:eastAsia="Calibri" w:hAnsiTheme="majorHAnsi" w:cstheme="majorHAnsi"/>
          <w:b/>
          <w:i/>
          <w:sz w:val="20"/>
          <w:szCs w:val="20"/>
        </w:rPr>
      </w:pPr>
      <w:r w:rsidRPr="0074121B">
        <w:rPr>
          <w:rFonts w:asciiTheme="majorHAnsi" w:eastAsia="Calibri" w:hAnsiTheme="majorHAnsi" w:cstheme="majorHAnsi"/>
          <w:b/>
          <w:sz w:val="20"/>
          <w:szCs w:val="20"/>
        </w:rPr>
        <w:t>INFORMACJA W ZWIĄZKU Z POLEGANIEM NA ZASOBACH INNYCH PODMIOTÓW:</w:t>
      </w:r>
    </w:p>
    <w:p w14:paraId="26702896"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 celu wykazania spełniania warunków udziału w postępowaniu, określonych przez Zamawiającego w SWZ polegam na zasobach następujących podmiotów: …………………………..……………………………………………… ……………………………….………………………………………………………..</w:t>
      </w:r>
    </w:p>
    <w:p w14:paraId="37D1BA51"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 xml:space="preserve"> w następującym zakresie: …………………………………………………………………………………………………………………………….</w:t>
      </w:r>
    </w:p>
    <w:p w14:paraId="03E57545" w14:textId="77777777" w:rsidR="00501283" w:rsidRPr="0074121B" w:rsidRDefault="00501283" w:rsidP="00501283">
      <w:pPr>
        <w:spacing w:line="240" w:lineRule="auto"/>
        <w:rPr>
          <w:rFonts w:asciiTheme="majorHAnsi" w:eastAsia="Calibri" w:hAnsiTheme="majorHAnsi" w:cstheme="majorHAnsi"/>
          <w:i/>
          <w:sz w:val="20"/>
          <w:szCs w:val="20"/>
        </w:rPr>
      </w:pPr>
      <w:r w:rsidRPr="0074121B">
        <w:rPr>
          <w:rFonts w:asciiTheme="majorHAnsi" w:eastAsia="Calibri" w:hAnsiTheme="majorHAnsi" w:cstheme="majorHAnsi"/>
          <w:sz w:val="20"/>
          <w:szCs w:val="20"/>
        </w:rPr>
        <w:t xml:space="preserve">……………………………………………………………………………………… </w:t>
      </w:r>
      <w:r w:rsidRPr="0074121B">
        <w:rPr>
          <w:rFonts w:asciiTheme="majorHAnsi" w:eastAsia="Calibri" w:hAnsiTheme="majorHAnsi" w:cstheme="majorHAnsi"/>
          <w:i/>
          <w:sz w:val="20"/>
          <w:szCs w:val="20"/>
        </w:rPr>
        <w:t xml:space="preserve">(wskazać podmiot i określić odpowiedni zakres dla wskazanego podmiotu). </w:t>
      </w:r>
    </w:p>
    <w:p w14:paraId="14D08241" w14:textId="77777777" w:rsidR="00501283" w:rsidRPr="0074121B" w:rsidRDefault="00501283" w:rsidP="00501283">
      <w:pPr>
        <w:spacing w:line="240" w:lineRule="auto"/>
        <w:rPr>
          <w:rFonts w:asciiTheme="majorHAnsi" w:eastAsia="Calibri" w:hAnsiTheme="majorHAnsi" w:cstheme="majorHAnsi"/>
          <w:sz w:val="20"/>
          <w:szCs w:val="20"/>
        </w:rPr>
      </w:pPr>
    </w:p>
    <w:p w14:paraId="1E21B535"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0E317192"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19DEB42D" w14:textId="77777777" w:rsidR="00501283" w:rsidRPr="0074121B" w:rsidRDefault="00501283" w:rsidP="00501283">
      <w:pPr>
        <w:pStyle w:val="Standard"/>
        <w:rPr>
          <w:rFonts w:asciiTheme="majorHAnsi" w:eastAsia="Calibri" w:hAnsiTheme="majorHAnsi" w:cstheme="majorHAnsi"/>
          <w:sz w:val="20"/>
          <w:szCs w:val="20"/>
        </w:rPr>
      </w:pPr>
    </w:p>
    <w:p w14:paraId="0FB2D66D" w14:textId="77777777" w:rsidR="00501283" w:rsidRPr="0074121B" w:rsidRDefault="00501283" w:rsidP="00501283">
      <w:pPr>
        <w:pStyle w:val="Standard"/>
        <w:rPr>
          <w:rFonts w:asciiTheme="majorHAnsi" w:hAnsiTheme="majorHAnsi" w:cstheme="majorHAnsi"/>
          <w:sz w:val="20"/>
          <w:szCs w:val="20"/>
        </w:rPr>
      </w:pPr>
    </w:p>
    <w:p w14:paraId="5AD8D04A" w14:textId="77777777" w:rsidR="00501283" w:rsidRPr="0074121B" w:rsidRDefault="00501283" w:rsidP="00501283">
      <w:pPr>
        <w:pStyle w:val="Standard"/>
        <w:rPr>
          <w:rFonts w:asciiTheme="majorHAnsi" w:hAnsiTheme="majorHAnsi" w:cstheme="majorHAnsi"/>
          <w:sz w:val="20"/>
          <w:szCs w:val="20"/>
        </w:rPr>
      </w:pPr>
    </w:p>
    <w:p w14:paraId="4ABB85AB" w14:textId="77777777" w:rsidR="00501283" w:rsidRPr="0074121B" w:rsidRDefault="00501283" w:rsidP="00501283">
      <w:pPr>
        <w:pStyle w:val="Standard"/>
        <w:rPr>
          <w:rFonts w:asciiTheme="majorHAnsi" w:hAnsiTheme="majorHAnsi" w:cstheme="majorHAnsi"/>
          <w:b/>
          <w:sz w:val="20"/>
          <w:szCs w:val="20"/>
        </w:rPr>
      </w:pPr>
    </w:p>
    <w:p w14:paraId="11D70F6F" w14:textId="77777777" w:rsidR="00501283" w:rsidRPr="0074121B" w:rsidRDefault="00501283" w:rsidP="00501283">
      <w:pPr>
        <w:pStyle w:val="Standard"/>
        <w:rPr>
          <w:rFonts w:asciiTheme="minorHAnsi" w:hAnsiTheme="minorHAnsi" w:cstheme="minorHAnsi"/>
          <w:b/>
          <w:sz w:val="20"/>
          <w:szCs w:val="20"/>
        </w:rPr>
      </w:pPr>
    </w:p>
    <w:p w14:paraId="0277BE64" w14:textId="76B39087" w:rsidR="00501283" w:rsidRDefault="00893F46" w:rsidP="00893F46">
      <w:pPr>
        <w:pStyle w:val="Standard"/>
        <w:tabs>
          <w:tab w:val="left" w:pos="8115"/>
        </w:tabs>
        <w:rPr>
          <w:rFonts w:asciiTheme="majorHAnsi" w:hAnsiTheme="majorHAnsi" w:cstheme="majorHAnsi"/>
          <w:b/>
          <w:sz w:val="20"/>
          <w:szCs w:val="20"/>
        </w:rPr>
      </w:pPr>
      <w:r>
        <w:rPr>
          <w:rFonts w:asciiTheme="majorHAnsi" w:hAnsiTheme="majorHAnsi" w:cstheme="majorHAnsi"/>
          <w:b/>
          <w:sz w:val="20"/>
          <w:szCs w:val="20"/>
        </w:rPr>
        <w:tab/>
      </w:r>
    </w:p>
    <w:p w14:paraId="2BE172CB" w14:textId="77777777" w:rsidR="002B58BD" w:rsidRDefault="002B58BD" w:rsidP="00893F46">
      <w:pPr>
        <w:pStyle w:val="Standard"/>
        <w:tabs>
          <w:tab w:val="left" w:pos="8115"/>
        </w:tabs>
        <w:rPr>
          <w:rFonts w:asciiTheme="majorHAnsi" w:hAnsiTheme="majorHAnsi" w:cstheme="majorHAnsi"/>
          <w:b/>
          <w:sz w:val="20"/>
          <w:szCs w:val="20"/>
        </w:rPr>
      </w:pPr>
    </w:p>
    <w:p w14:paraId="02FDB2F6" w14:textId="77777777" w:rsidR="002B58BD" w:rsidRDefault="002B58BD" w:rsidP="00893F46">
      <w:pPr>
        <w:pStyle w:val="Standard"/>
        <w:tabs>
          <w:tab w:val="left" w:pos="8115"/>
        </w:tabs>
        <w:rPr>
          <w:rFonts w:asciiTheme="majorHAnsi" w:hAnsiTheme="majorHAnsi" w:cstheme="majorHAnsi"/>
          <w:b/>
          <w:sz w:val="20"/>
          <w:szCs w:val="20"/>
        </w:rPr>
      </w:pPr>
      <w:bookmarkStart w:id="25" w:name="_GoBack"/>
      <w:bookmarkEnd w:id="25"/>
    </w:p>
    <w:p w14:paraId="61BC8EB1" w14:textId="77777777" w:rsidR="00893F46" w:rsidRPr="0074121B" w:rsidRDefault="00893F46" w:rsidP="00893F46">
      <w:pPr>
        <w:pStyle w:val="Standard"/>
        <w:tabs>
          <w:tab w:val="left" w:pos="8115"/>
        </w:tabs>
        <w:rPr>
          <w:rFonts w:asciiTheme="majorHAnsi" w:hAnsiTheme="majorHAnsi" w:cstheme="majorHAnsi"/>
          <w:b/>
          <w:sz w:val="20"/>
          <w:szCs w:val="20"/>
        </w:rPr>
      </w:pPr>
    </w:p>
    <w:p w14:paraId="46CFA41F" w14:textId="7A118F36"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Załącznik nr 3 do SWZ</w:t>
      </w:r>
    </w:p>
    <w:p w14:paraId="26D81008"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4F80F3B"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EBDA6C" w14:textId="77777777" w:rsidR="00501283" w:rsidRPr="0074121B" w:rsidRDefault="00501283" w:rsidP="00501283">
            <w:pPr>
              <w:pStyle w:val="Standard"/>
              <w:jc w:val="center"/>
              <w:rPr>
                <w:rFonts w:asciiTheme="majorHAnsi" w:hAnsiTheme="majorHAnsi" w:cstheme="majorHAnsi"/>
                <w:sz w:val="20"/>
                <w:szCs w:val="20"/>
              </w:rPr>
            </w:pPr>
          </w:p>
          <w:p w14:paraId="78274111" w14:textId="77777777" w:rsidR="00501283" w:rsidRPr="0074121B" w:rsidRDefault="00501283" w:rsidP="00501283">
            <w:pPr>
              <w:pStyle w:val="Standard"/>
              <w:jc w:val="center"/>
              <w:rPr>
                <w:rFonts w:asciiTheme="majorHAnsi" w:hAnsiTheme="majorHAnsi" w:cstheme="majorHAnsi"/>
                <w:sz w:val="20"/>
                <w:szCs w:val="20"/>
              </w:rPr>
            </w:pPr>
          </w:p>
        </w:tc>
      </w:tr>
    </w:tbl>
    <w:p w14:paraId="0B6D0D33" w14:textId="77777777" w:rsidR="00501283" w:rsidRPr="0074121B" w:rsidRDefault="00501283" w:rsidP="00501283">
      <w:pPr>
        <w:spacing w:line="240" w:lineRule="auto"/>
        <w:rPr>
          <w:rFonts w:asciiTheme="majorHAnsi" w:eastAsia="Calibri" w:hAnsiTheme="majorHAnsi" w:cstheme="majorHAnsi"/>
          <w:b/>
          <w:sz w:val="20"/>
          <w:szCs w:val="20"/>
        </w:rPr>
      </w:pPr>
    </w:p>
    <w:p w14:paraId="71A00AEE" w14:textId="77777777" w:rsidR="00501283" w:rsidRPr="0074121B" w:rsidRDefault="00501283" w:rsidP="00501283">
      <w:pPr>
        <w:spacing w:line="240" w:lineRule="auto"/>
        <w:ind w:firstLine="709"/>
        <w:jc w:val="center"/>
        <w:rPr>
          <w:rFonts w:asciiTheme="majorHAnsi" w:hAnsiTheme="majorHAnsi" w:cstheme="majorHAnsi"/>
          <w:b/>
          <w:sz w:val="20"/>
          <w:szCs w:val="20"/>
        </w:rPr>
      </w:pPr>
      <w:r w:rsidRPr="0074121B">
        <w:rPr>
          <w:rFonts w:asciiTheme="majorHAnsi" w:eastAsia="Calibri" w:hAnsiTheme="majorHAnsi" w:cstheme="majorHAnsi"/>
          <w:b/>
          <w:sz w:val="20"/>
          <w:szCs w:val="20"/>
        </w:rPr>
        <w:t>OŚWIADCZENIE WYKONAWCY</w:t>
      </w:r>
      <w:r w:rsidRPr="0074121B">
        <w:rPr>
          <w:rFonts w:asciiTheme="majorHAnsi" w:hAnsiTheme="majorHAnsi" w:cstheme="majorHAnsi"/>
          <w:b/>
          <w:sz w:val="20"/>
          <w:szCs w:val="20"/>
        </w:rPr>
        <w:t xml:space="preserve"> /</w:t>
      </w:r>
    </w:p>
    <w:p w14:paraId="35F8BB3A" w14:textId="77777777" w:rsidR="00976219" w:rsidRPr="0074121B" w:rsidRDefault="00976219" w:rsidP="00501283">
      <w:pPr>
        <w:spacing w:line="240" w:lineRule="auto"/>
        <w:ind w:firstLine="709"/>
        <w:jc w:val="center"/>
        <w:rPr>
          <w:rFonts w:asciiTheme="majorHAnsi" w:hAnsiTheme="majorHAnsi" w:cstheme="majorHAnsi"/>
          <w:b/>
          <w:sz w:val="20"/>
          <w:szCs w:val="20"/>
        </w:rPr>
      </w:pPr>
    </w:p>
    <w:p w14:paraId="2233738B" w14:textId="77777777" w:rsidR="00976219" w:rsidRPr="0074121B" w:rsidRDefault="00976219" w:rsidP="00501283">
      <w:pPr>
        <w:spacing w:line="240" w:lineRule="auto"/>
        <w:ind w:firstLine="709"/>
        <w:jc w:val="center"/>
        <w:rPr>
          <w:rFonts w:asciiTheme="majorHAnsi" w:hAnsiTheme="majorHAnsi" w:cstheme="majorHAnsi"/>
          <w:b/>
          <w:sz w:val="20"/>
          <w:szCs w:val="20"/>
          <w:u w:val="single"/>
        </w:rPr>
      </w:pPr>
    </w:p>
    <w:p w14:paraId="23D04F83" w14:textId="77777777" w:rsidR="00501283" w:rsidRPr="0074121B" w:rsidRDefault="00501283" w:rsidP="00501283">
      <w:pPr>
        <w:spacing w:line="240" w:lineRule="auto"/>
        <w:ind w:firstLine="709"/>
        <w:jc w:val="center"/>
        <w:rPr>
          <w:rFonts w:asciiTheme="majorHAnsi" w:hAnsiTheme="majorHAnsi" w:cstheme="majorHAnsi"/>
          <w:b/>
          <w:sz w:val="20"/>
          <w:szCs w:val="20"/>
        </w:rPr>
      </w:pPr>
      <w:r w:rsidRPr="0074121B">
        <w:rPr>
          <w:rFonts w:asciiTheme="majorHAnsi" w:hAnsiTheme="majorHAnsi" w:cstheme="majorHAnsi"/>
          <w:b/>
          <w:sz w:val="20"/>
          <w:szCs w:val="20"/>
        </w:rPr>
        <w:t>WYKONAWCY WSPÓLNIE UBIEGAJĄCEGO SIĘ  O UDZIELENIE ZAMÓWIENIA</w:t>
      </w:r>
    </w:p>
    <w:p w14:paraId="2AE45C50" w14:textId="77777777" w:rsidR="00976219" w:rsidRPr="0074121B" w:rsidRDefault="00976219" w:rsidP="00501283">
      <w:pPr>
        <w:spacing w:line="240" w:lineRule="auto"/>
        <w:ind w:firstLine="709"/>
        <w:jc w:val="center"/>
        <w:rPr>
          <w:rFonts w:asciiTheme="majorHAnsi" w:hAnsiTheme="majorHAnsi" w:cstheme="majorHAnsi"/>
          <w:b/>
          <w:sz w:val="20"/>
          <w:szCs w:val="20"/>
        </w:rPr>
      </w:pPr>
    </w:p>
    <w:p w14:paraId="09872298" w14:textId="224C3BCD"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 z 202</w:t>
      </w:r>
      <w:r w:rsidR="00B27943">
        <w:rPr>
          <w:rFonts w:asciiTheme="majorHAnsi" w:eastAsia="Calibri" w:hAnsiTheme="majorHAnsi" w:cstheme="majorHAnsi"/>
          <w:sz w:val="20"/>
          <w:szCs w:val="20"/>
        </w:rPr>
        <w:t>5</w:t>
      </w:r>
      <w:r w:rsidRPr="0074121B">
        <w:rPr>
          <w:rFonts w:asciiTheme="majorHAnsi" w:eastAsia="Calibri" w:hAnsiTheme="majorHAnsi" w:cstheme="majorHAnsi"/>
          <w:sz w:val="20"/>
          <w:szCs w:val="20"/>
        </w:rPr>
        <w:t xml:space="preserve"> r. poz. </w:t>
      </w:r>
      <w:r w:rsidR="00B27943">
        <w:rPr>
          <w:rFonts w:asciiTheme="majorHAnsi" w:eastAsia="Calibri" w:hAnsiTheme="majorHAnsi" w:cstheme="majorHAnsi"/>
          <w:sz w:val="20"/>
          <w:szCs w:val="20"/>
        </w:rPr>
        <w:t>514</w:t>
      </w:r>
      <w:r w:rsidRPr="0074121B">
        <w:rPr>
          <w:rFonts w:asciiTheme="majorHAnsi" w:eastAsia="Calibri" w:hAnsiTheme="majorHAnsi" w:cstheme="majorHAnsi"/>
          <w:sz w:val="20"/>
          <w:szCs w:val="20"/>
        </w:rPr>
        <w:t xml:space="preserve">.) </w:t>
      </w:r>
    </w:p>
    <w:p w14:paraId="2046D812"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74121B" w:rsidRPr="0074121B" w14:paraId="08DA8C34" w14:textId="77777777" w:rsidTr="00501283">
        <w:trPr>
          <w:trHeight w:val="500"/>
          <w:jc w:val="center"/>
        </w:trPr>
        <w:tc>
          <w:tcPr>
            <w:tcW w:w="2226" w:type="dxa"/>
            <w:tcBorders>
              <w:top w:val="single" w:sz="4" w:space="0" w:color="000000"/>
              <w:left w:val="single" w:sz="4" w:space="0" w:color="000000"/>
              <w:bottom w:val="single" w:sz="4" w:space="0" w:color="000000"/>
            </w:tcBorders>
            <w:vAlign w:val="center"/>
          </w:tcPr>
          <w:p w14:paraId="58DBDC84"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05A793B7"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5AAE3494" w14:textId="77777777" w:rsidTr="00501283">
        <w:trPr>
          <w:trHeight w:val="549"/>
          <w:jc w:val="center"/>
        </w:trPr>
        <w:tc>
          <w:tcPr>
            <w:tcW w:w="2226" w:type="dxa"/>
            <w:tcBorders>
              <w:top w:val="single" w:sz="4" w:space="0" w:color="000000"/>
              <w:left w:val="single" w:sz="4" w:space="0" w:color="000000"/>
              <w:bottom w:val="single" w:sz="4" w:space="0" w:color="000000"/>
            </w:tcBorders>
            <w:vAlign w:val="center"/>
          </w:tcPr>
          <w:p w14:paraId="43416DA0" w14:textId="77777777" w:rsidR="00501283" w:rsidRPr="0074121B" w:rsidRDefault="00501283" w:rsidP="00501283">
            <w:pPr>
              <w:spacing w:line="240" w:lineRule="auto"/>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0175895" w14:textId="77777777" w:rsidR="00501283" w:rsidRPr="0074121B" w:rsidRDefault="00501283" w:rsidP="00501283">
            <w:pPr>
              <w:spacing w:line="240" w:lineRule="auto"/>
              <w:rPr>
                <w:rFonts w:asciiTheme="majorHAnsi" w:eastAsia="Calibri" w:hAnsiTheme="majorHAnsi" w:cstheme="majorHAnsi"/>
                <w:bCs/>
                <w:sz w:val="20"/>
                <w:szCs w:val="20"/>
              </w:rPr>
            </w:pPr>
          </w:p>
        </w:tc>
      </w:tr>
      <w:tr w:rsidR="0074121B" w:rsidRPr="0074121B" w14:paraId="414C231F" w14:textId="77777777" w:rsidTr="00501283">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BDA3F71" w14:textId="77777777" w:rsidR="00B27943" w:rsidRPr="00B27943" w:rsidRDefault="00B27943" w:rsidP="00B27943">
            <w:pPr>
              <w:pStyle w:val="Akapitzlist"/>
              <w:ind w:left="142" w:right="-6"/>
              <w:jc w:val="both"/>
              <w:rPr>
                <w:rFonts w:ascii="Calibri" w:hAnsi="Calibri" w:cs="Calibri"/>
                <w:b/>
                <w:sz w:val="20"/>
                <w:szCs w:val="20"/>
              </w:rPr>
            </w:pPr>
            <w:r w:rsidRPr="00FC0D96">
              <w:rPr>
                <w:rFonts w:asciiTheme="majorHAnsi" w:eastAsia="Arial Unicode MS" w:hAnsiTheme="majorHAnsi" w:cstheme="majorHAnsi"/>
                <w:sz w:val="20"/>
                <w:szCs w:val="20"/>
              </w:rPr>
              <w:t xml:space="preserve">Na potrzeby postępowania o udzielenie zamówienia publicznego </w:t>
            </w:r>
            <w:proofErr w:type="spellStart"/>
            <w:r w:rsidRPr="00FC0D96">
              <w:rPr>
                <w:rFonts w:asciiTheme="majorHAnsi" w:eastAsia="Arial Unicode MS" w:hAnsiTheme="majorHAnsi" w:cstheme="majorHAnsi"/>
                <w:sz w:val="20"/>
                <w:szCs w:val="20"/>
              </w:rPr>
              <w:t>pn</w:t>
            </w:r>
            <w:proofErr w:type="spellEnd"/>
            <w:r w:rsidRPr="00893F46">
              <w:rPr>
                <w:rFonts w:asciiTheme="majorHAnsi" w:hAnsiTheme="majorHAnsi" w:cstheme="majorHAnsi"/>
                <w:b/>
                <w:sz w:val="20"/>
                <w:szCs w:val="20"/>
              </w:rPr>
              <w:t xml:space="preserve"> </w:t>
            </w:r>
            <w:r w:rsidRPr="00A804B5">
              <w:rPr>
                <w:rFonts w:ascii="Calibri" w:eastAsia="Calibri" w:hAnsi="Calibri" w:cs="Calibri"/>
                <w:b/>
                <w:bCs/>
                <w:sz w:val="20"/>
                <w:szCs w:val="20"/>
              </w:rPr>
              <w:t xml:space="preserve">Remont stropu nad przejazdem w przyziemiu w budynku Collegium </w:t>
            </w:r>
            <w:proofErr w:type="spellStart"/>
            <w:r w:rsidRPr="00A804B5">
              <w:rPr>
                <w:rFonts w:ascii="Calibri" w:eastAsia="Calibri" w:hAnsi="Calibri" w:cs="Calibri"/>
                <w:b/>
                <w:bCs/>
                <w:sz w:val="20"/>
                <w:szCs w:val="20"/>
              </w:rPr>
              <w:t>Altum</w:t>
            </w:r>
            <w:proofErr w:type="spellEnd"/>
            <w:r w:rsidRPr="00A804B5">
              <w:rPr>
                <w:rFonts w:ascii="Calibri" w:hAnsi="Calibri" w:cs="Calibri"/>
                <w:b/>
                <w:sz w:val="20"/>
                <w:szCs w:val="20"/>
              </w:rPr>
              <w:t xml:space="preserve"> </w:t>
            </w:r>
            <w:r w:rsidRPr="00B27943">
              <w:rPr>
                <w:rFonts w:ascii="Calibri" w:hAnsi="Calibri" w:cs="Calibri"/>
                <w:b/>
                <w:sz w:val="20"/>
                <w:szCs w:val="20"/>
              </w:rPr>
              <w:t>Uniwersytetu Ekonomicznego w Poznaniu</w:t>
            </w:r>
            <w:r>
              <w:rPr>
                <w:rFonts w:ascii="Calibri" w:hAnsi="Calibri" w:cs="Calibr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p w14:paraId="6823F38B" w14:textId="2975A918" w:rsidR="00501283" w:rsidRPr="0074121B" w:rsidRDefault="003C317E" w:rsidP="00B069BA">
            <w:pPr>
              <w:ind w:right="105"/>
              <w:jc w:val="both"/>
              <w:rPr>
                <w:rFonts w:ascii="Calibri" w:hAnsi="Calibri"/>
                <w:sz w:val="20"/>
                <w:szCs w:val="20"/>
              </w:rPr>
            </w:pPr>
            <w:r w:rsidRPr="0074121B">
              <w:rPr>
                <w:rFonts w:asciiTheme="majorHAnsi" w:eastAsia="Calibri" w:hAnsiTheme="majorHAnsi" w:cstheme="majorHAnsi"/>
                <w:sz w:val="20"/>
                <w:szCs w:val="20"/>
              </w:rPr>
              <w:t xml:space="preserve">: </w:t>
            </w:r>
            <w:r w:rsidR="00501283"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00501283"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B27943">
              <w:rPr>
                <w:rFonts w:asciiTheme="majorHAnsi" w:eastAsia="Calibri" w:hAnsiTheme="majorHAnsi" w:cstheme="majorHAnsi"/>
                <w:sz w:val="20"/>
                <w:szCs w:val="20"/>
              </w:rPr>
              <w:t>eństwa narodowego (Dz. U. z 2025</w:t>
            </w:r>
            <w:r w:rsidR="00501283" w:rsidRPr="0074121B">
              <w:rPr>
                <w:rFonts w:asciiTheme="majorHAnsi" w:eastAsia="Calibri" w:hAnsiTheme="majorHAnsi" w:cstheme="majorHAnsi"/>
                <w:sz w:val="20"/>
                <w:szCs w:val="20"/>
              </w:rPr>
              <w:t xml:space="preserve"> r. poz. </w:t>
            </w:r>
            <w:r w:rsidR="00B27943">
              <w:rPr>
                <w:rFonts w:asciiTheme="majorHAnsi" w:eastAsia="Calibri" w:hAnsiTheme="majorHAnsi" w:cstheme="majorHAnsi"/>
                <w:sz w:val="20"/>
                <w:szCs w:val="20"/>
              </w:rPr>
              <w:t>514</w:t>
            </w:r>
            <w:r w:rsidR="000C76BE">
              <w:rPr>
                <w:rFonts w:asciiTheme="majorHAnsi" w:eastAsia="Calibri" w:hAnsiTheme="majorHAnsi" w:cstheme="majorHAnsi"/>
                <w:sz w:val="20"/>
                <w:szCs w:val="20"/>
              </w:rPr>
              <w:t>)</w:t>
            </w:r>
          </w:p>
          <w:p w14:paraId="46431D46"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17C6D0FC"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20549B96" w14:textId="77777777" w:rsidTr="00501283">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EC325B"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68E18AC1" w14:textId="77777777" w:rsidR="00501283" w:rsidRPr="0074121B" w:rsidRDefault="00501283" w:rsidP="00501283">
      <w:pPr>
        <w:spacing w:line="240" w:lineRule="auto"/>
        <w:ind w:left="4395"/>
        <w:jc w:val="center"/>
        <w:rPr>
          <w:rFonts w:asciiTheme="majorHAnsi" w:eastAsia="Calibri" w:hAnsiTheme="majorHAnsi" w:cstheme="majorHAnsi"/>
          <w:b/>
          <w:sz w:val="20"/>
          <w:szCs w:val="20"/>
        </w:rPr>
      </w:pPr>
    </w:p>
    <w:p w14:paraId="2F94EFF9" w14:textId="77777777" w:rsidR="00501283" w:rsidRPr="0074121B" w:rsidRDefault="00501283" w:rsidP="00501283">
      <w:pPr>
        <w:pStyle w:val="Standard"/>
        <w:rPr>
          <w:rFonts w:asciiTheme="majorHAnsi" w:hAnsiTheme="majorHAnsi" w:cstheme="majorHAnsi"/>
          <w:b/>
          <w:sz w:val="20"/>
          <w:szCs w:val="20"/>
        </w:rPr>
      </w:pPr>
    </w:p>
    <w:p w14:paraId="7FC6DF79" w14:textId="77777777" w:rsidR="00501283" w:rsidRPr="0074121B" w:rsidRDefault="00501283" w:rsidP="00501283">
      <w:pPr>
        <w:pStyle w:val="Standard"/>
        <w:rPr>
          <w:rFonts w:asciiTheme="majorHAnsi" w:hAnsiTheme="majorHAnsi" w:cstheme="majorHAnsi"/>
          <w:b/>
          <w:sz w:val="20"/>
          <w:szCs w:val="20"/>
        </w:rPr>
      </w:pPr>
    </w:p>
    <w:p w14:paraId="0B7811C2" w14:textId="77777777" w:rsidR="00501283" w:rsidRPr="0074121B" w:rsidRDefault="00501283" w:rsidP="00501283">
      <w:pPr>
        <w:pStyle w:val="Standard"/>
        <w:rPr>
          <w:rFonts w:asciiTheme="majorHAnsi" w:hAnsiTheme="majorHAnsi" w:cstheme="majorHAnsi"/>
          <w:b/>
          <w:sz w:val="20"/>
          <w:szCs w:val="20"/>
        </w:rPr>
      </w:pPr>
    </w:p>
    <w:p w14:paraId="184DE911" w14:textId="77777777" w:rsidR="00501283" w:rsidRPr="0074121B" w:rsidRDefault="00501283" w:rsidP="00501283">
      <w:pPr>
        <w:pStyle w:val="Standard"/>
        <w:rPr>
          <w:rFonts w:asciiTheme="majorHAnsi" w:hAnsiTheme="majorHAnsi" w:cstheme="majorHAnsi"/>
          <w:b/>
          <w:sz w:val="20"/>
          <w:szCs w:val="20"/>
        </w:rPr>
      </w:pPr>
    </w:p>
    <w:p w14:paraId="7FF2DD61" w14:textId="77777777" w:rsidR="00501283" w:rsidRPr="0074121B" w:rsidRDefault="00501283" w:rsidP="00501283">
      <w:pPr>
        <w:pStyle w:val="Standard"/>
        <w:rPr>
          <w:rFonts w:asciiTheme="minorHAnsi" w:hAnsiTheme="minorHAnsi" w:cstheme="minorHAnsi"/>
          <w:b/>
          <w:sz w:val="20"/>
          <w:szCs w:val="20"/>
        </w:rPr>
      </w:pPr>
    </w:p>
    <w:p w14:paraId="2323D8E3" w14:textId="77777777" w:rsidR="00501283" w:rsidRPr="0074121B" w:rsidRDefault="00501283" w:rsidP="00501283">
      <w:pPr>
        <w:pStyle w:val="Standard"/>
        <w:rPr>
          <w:rFonts w:asciiTheme="minorHAnsi" w:hAnsiTheme="minorHAnsi" w:cstheme="minorHAnsi"/>
          <w:b/>
          <w:sz w:val="20"/>
          <w:szCs w:val="20"/>
        </w:rPr>
      </w:pPr>
    </w:p>
    <w:p w14:paraId="31443FAD" w14:textId="77777777" w:rsidR="00501283" w:rsidRPr="0074121B" w:rsidRDefault="00501283" w:rsidP="00501283">
      <w:pPr>
        <w:pStyle w:val="Standard"/>
        <w:rPr>
          <w:rFonts w:asciiTheme="minorHAnsi" w:hAnsiTheme="minorHAnsi" w:cstheme="minorHAnsi"/>
          <w:b/>
          <w:sz w:val="20"/>
          <w:szCs w:val="20"/>
        </w:rPr>
      </w:pPr>
    </w:p>
    <w:p w14:paraId="224BA711" w14:textId="77777777" w:rsidR="00501283" w:rsidRPr="0074121B" w:rsidRDefault="00501283" w:rsidP="00501283">
      <w:pPr>
        <w:pStyle w:val="Standard"/>
        <w:rPr>
          <w:rFonts w:asciiTheme="minorHAnsi" w:hAnsiTheme="minorHAnsi" w:cstheme="minorHAnsi"/>
          <w:b/>
          <w:sz w:val="20"/>
          <w:szCs w:val="20"/>
        </w:rPr>
      </w:pPr>
    </w:p>
    <w:p w14:paraId="4B54FB23" w14:textId="77777777" w:rsidR="00501283" w:rsidRPr="0074121B" w:rsidRDefault="00501283" w:rsidP="00501283">
      <w:pPr>
        <w:pStyle w:val="Standard"/>
        <w:rPr>
          <w:rFonts w:asciiTheme="minorHAnsi" w:hAnsiTheme="minorHAnsi" w:cstheme="minorHAnsi"/>
          <w:b/>
          <w:sz w:val="20"/>
          <w:szCs w:val="20"/>
        </w:rPr>
      </w:pPr>
    </w:p>
    <w:p w14:paraId="16333DE4" w14:textId="77777777" w:rsidR="00501283" w:rsidRPr="0074121B" w:rsidRDefault="00501283" w:rsidP="00501283">
      <w:pPr>
        <w:pStyle w:val="Standard"/>
        <w:rPr>
          <w:rFonts w:asciiTheme="minorHAnsi" w:hAnsiTheme="minorHAnsi" w:cstheme="minorHAnsi"/>
          <w:b/>
          <w:sz w:val="20"/>
          <w:szCs w:val="20"/>
        </w:rPr>
      </w:pPr>
    </w:p>
    <w:p w14:paraId="46DA14F1" w14:textId="77777777" w:rsidR="00501283" w:rsidRPr="0074121B" w:rsidRDefault="00501283" w:rsidP="00501283">
      <w:pPr>
        <w:pStyle w:val="Standard"/>
        <w:rPr>
          <w:rFonts w:asciiTheme="minorHAnsi" w:hAnsiTheme="minorHAnsi" w:cstheme="minorHAnsi"/>
          <w:b/>
          <w:sz w:val="20"/>
          <w:szCs w:val="20"/>
        </w:rPr>
      </w:pPr>
    </w:p>
    <w:p w14:paraId="37623579" w14:textId="77777777" w:rsidR="00501283" w:rsidRPr="0074121B" w:rsidRDefault="00501283" w:rsidP="00501283">
      <w:pPr>
        <w:pStyle w:val="Standard"/>
        <w:rPr>
          <w:rFonts w:asciiTheme="minorHAnsi" w:hAnsiTheme="minorHAnsi" w:cstheme="minorHAnsi"/>
          <w:b/>
          <w:sz w:val="20"/>
          <w:szCs w:val="20"/>
        </w:rPr>
      </w:pPr>
    </w:p>
    <w:p w14:paraId="4DAA2737" w14:textId="77777777" w:rsidR="00501283" w:rsidRPr="0074121B" w:rsidRDefault="00501283" w:rsidP="00501283">
      <w:pPr>
        <w:pStyle w:val="Standard"/>
        <w:rPr>
          <w:rFonts w:asciiTheme="minorHAnsi" w:hAnsiTheme="minorHAnsi" w:cstheme="minorHAnsi"/>
          <w:b/>
          <w:sz w:val="20"/>
          <w:szCs w:val="20"/>
        </w:rPr>
      </w:pPr>
    </w:p>
    <w:p w14:paraId="13AF5508" w14:textId="77777777" w:rsidR="00501283" w:rsidRPr="0074121B" w:rsidRDefault="00501283" w:rsidP="00501283">
      <w:pPr>
        <w:pStyle w:val="Standard"/>
        <w:rPr>
          <w:rFonts w:asciiTheme="minorHAnsi" w:hAnsiTheme="minorHAnsi" w:cstheme="minorHAnsi"/>
          <w:b/>
          <w:sz w:val="20"/>
          <w:szCs w:val="20"/>
        </w:rPr>
      </w:pPr>
    </w:p>
    <w:p w14:paraId="485DC489" w14:textId="77777777" w:rsidR="00501283" w:rsidRPr="0074121B" w:rsidRDefault="00501283" w:rsidP="00501283">
      <w:pPr>
        <w:pStyle w:val="Standard"/>
        <w:rPr>
          <w:rFonts w:asciiTheme="minorHAnsi" w:hAnsiTheme="minorHAnsi" w:cstheme="minorHAnsi"/>
          <w:b/>
          <w:sz w:val="20"/>
          <w:szCs w:val="20"/>
        </w:rPr>
      </w:pPr>
    </w:p>
    <w:p w14:paraId="5E0B7DB1" w14:textId="77777777" w:rsidR="00B069BA" w:rsidRDefault="00B069BA" w:rsidP="00501283">
      <w:pPr>
        <w:pStyle w:val="Standard"/>
        <w:rPr>
          <w:rFonts w:asciiTheme="minorHAnsi" w:hAnsiTheme="minorHAnsi" w:cstheme="minorHAnsi"/>
          <w:b/>
          <w:sz w:val="20"/>
          <w:szCs w:val="20"/>
        </w:rPr>
      </w:pPr>
    </w:p>
    <w:p w14:paraId="19BAFBB0" w14:textId="77777777" w:rsidR="00893F46" w:rsidRDefault="00893F46" w:rsidP="00501283">
      <w:pPr>
        <w:pStyle w:val="Standard"/>
        <w:rPr>
          <w:rFonts w:asciiTheme="minorHAnsi" w:hAnsiTheme="minorHAnsi" w:cstheme="minorHAnsi"/>
          <w:b/>
          <w:sz w:val="20"/>
          <w:szCs w:val="20"/>
        </w:rPr>
      </w:pPr>
    </w:p>
    <w:p w14:paraId="35564B2E" w14:textId="77777777" w:rsidR="00893F46" w:rsidRPr="0074121B" w:rsidRDefault="00893F46" w:rsidP="00501283">
      <w:pPr>
        <w:pStyle w:val="Standard"/>
        <w:rPr>
          <w:rFonts w:asciiTheme="minorHAnsi" w:hAnsiTheme="minorHAnsi" w:cstheme="minorHAnsi"/>
          <w:b/>
          <w:sz w:val="20"/>
          <w:szCs w:val="20"/>
        </w:rPr>
      </w:pPr>
    </w:p>
    <w:p w14:paraId="765324B4" w14:textId="77777777" w:rsidR="00501283" w:rsidRPr="0074121B" w:rsidRDefault="00501283" w:rsidP="00501283">
      <w:pPr>
        <w:pStyle w:val="Standard"/>
        <w:rPr>
          <w:rFonts w:asciiTheme="minorHAnsi" w:hAnsiTheme="minorHAnsi" w:cstheme="minorHAnsi"/>
          <w:b/>
          <w:sz w:val="20"/>
          <w:szCs w:val="20"/>
        </w:rPr>
      </w:pPr>
    </w:p>
    <w:p w14:paraId="6EB3F89C" w14:textId="77777777" w:rsidR="00501283" w:rsidRPr="0074121B" w:rsidRDefault="00501283" w:rsidP="00501283">
      <w:pPr>
        <w:pStyle w:val="Standard"/>
        <w:rPr>
          <w:rFonts w:asciiTheme="minorHAnsi" w:hAnsiTheme="minorHAnsi" w:cstheme="minorHAnsi"/>
          <w:b/>
          <w:sz w:val="20"/>
          <w:szCs w:val="20"/>
        </w:rPr>
      </w:pPr>
    </w:p>
    <w:p w14:paraId="0955762E" w14:textId="14033BCC" w:rsidR="00501283" w:rsidRPr="0074121B" w:rsidRDefault="00501283" w:rsidP="00501283">
      <w:pPr>
        <w:spacing w:line="240" w:lineRule="auto"/>
        <w:jc w:val="right"/>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893F46">
        <w:rPr>
          <w:rFonts w:asciiTheme="majorHAnsi" w:eastAsia="Calibri" w:hAnsiTheme="majorHAnsi" w:cstheme="majorHAnsi"/>
          <w:b/>
          <w:sz w:val="20"/>
          <w:szCs w:val="20"/>
        </w:rPr>
        <w:t>4</w:t>
      </w:r>
      <w:r w:rsidR="00296997" w:rsidRPr="0074121B">
        <w:rPr>
          <w:rFonts w:asciiTheme="majorHAnsi" w:eastAsia="Calibri" w:hAnsiTheme="majorHAnsi" w:cstheme="majorHAnsi"/>
          <w:b/>
          <w:sz w:val="20"/>
          <w:szCs w:val="20"/>
        </w:rPr>
        <w:t xml:space="preserve"> </w:t>
      </w:r>
      <w:r w:rsidRPr="0074121B">
        <w:rPr>
          <w:rFonts w:asciiTheme="majorHAnsi" w:eastAsia="Calibri" w:hAnsiTheme="majorHAnsi" w:cstheme="majorHAnsi"/>
          <w:b/>
          <w:sz w:val="20"/>
          <w:szCs w:val="20"/>
        </w:rPr>
        <w:t>do SWZ</w:t>
      </w:r>
    </w:p>
    <w:p w14:paraId="2EA37FC7" w14:textId="77777777" w:rsidR="00501283" w:rsidRPr="0074121B" w:rsidRDefault="00501283" w:rsidP="00501283">
      <w:pPr>
        <w:pStyle w:val="Standard"/>
        <w:jc w:val="right"/>
        <w:rPr>
          <w:rFonts w:asciiTheme="majorHAnsi" w:hAnsiTheme="majorHAnsi" w:cstheme="majorHAnsi"/>
          <w:sz w:val="20"/>
          <w:szCs w:val="20"/>
        </w:rPr>
      </w:pPr>
    </w:p>
    <w:p w14:paraId="5169D08E"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26C0CB1E" w14:textId="77777777" w:rsidTr="0050128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72BA90" w14:textId="77777777" w:rsidR="00501283" w:rsidRPr="0074121B" w:rsidRDefault="00501283" w:rsidP="00501283">
            <w:pPr>
              <w:pStyle w:val="Standard"/>
              <w:jc w:val="center"/>
              <w:rPr>
                <w:rFonts w:asciiTheme="majorHAnsi" w:hAnsiTheme="majorHAnsi" w:cstheme="majorHAnsi"/>
                <w:sz w:val="20"/>
                <w:szCs w:val="20"/>
              </w:rPr>
            </w:pPr>
          </w:p>
          <w:p w14:paraId="436C247E" w14:textId="77777777" w:rsidR="00501283" w:rsidRPr="0074121B" w:rsidRDefault="00501283" w:rsidP="00501283">
            <w:pPr>
              <w:pStyle w:val="Standard"/>
              <w:jc w:val="center"/>
              <w:rPr>
                <w:rFonts w:asciiTheme="majorHAnsi" w:hAnsiTheme="majorHAnsi" w:cstheme="majorHAnsi"/>
                <w:sz w:val="20"/>
                <w:szCs w:val="20"/>
              </w:rPr>
            </w:pPr>
          </w:p>
        </w:tc>
      </w:tr>
    </w:tbl>
    <w:p w14:paraId="4D3D1377" w14:textId="77777777" w:rsidR="00501283" w:rsidRPr="0074121B" w:rsidRDefault="00501283" w:rsidP="00501283">
      <w:pPr>
        <w:spacing w:line="240" w:lineRule="auto"/>
        <w:rPr>
          <w:rFonts w:asciiTheme="majorHAnsi" w:eastAsia="Calibri" w:hAnsiTheme="majorHAnsi" w:cstheme="majorHAnsi"/>
          <w:b/>
          <w:sz w:val="20"/>
          <w:szCs w:val="20"/>
        </w:rPr>
      </w:pPr>
    </w:p>
    <w:p w14:paraId="3B20A6B4"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OŚWIADCZENIA PODMIOTU UDOSTĘPNIAJĄCEGO ZASOBY</w:t>
      </w:r>
    </w:p>
    <w:p w14:paraId="6EA8257F" w14:textId="3094C5FF" w:rsidR="00501283" w:rsidRPr="0074121B" w:rsidRDefault="00501283" w:rsidP="00501283">
      <w:pPr>
        <w:spacing w:line="240" w:lineRule="auto"/>
        <w:jc w:val="both"/>
        <w:rPr>
          <w:rFonts w:asciiTheme="majorHAnsi" w:eastAsia="Calibri" w:hAnsiTheme="majorHAnsi" w:cstheme="majorHAnsi"/>
          <w:sz w:val="20"/>
          <w:szCs w:val="20"/>
          <w:lang w:eastAsia="ar-SA"/>
        </w:rPr>
      </w:pPr>
      <w:r w:rsidRPr="0074121B">
        <w:rPr>
          <w:rFonts w:asciiTheme="majorHAnsi" w:eastAsia="Calibri" w:hAnsiTheme="majorHAnsi" w:cstheme="majorHAnsi"/>
          <w:bCs/>
          <w:sz w:val="20"/>
          <w:szCs w:val="20"/>
        </w:rPr>
        <w:t xml:space="preserve">o niepodleganiu wykluczeniu z postępowania o udzielenie zamówienia publicznego z przyczyn, o których mowa w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w:t>
      </w:r>
      <w:r w:rsidR="00B27943">
        <w:rPr>
          <w:rFonts w:asciiTheme="majorHAnsi" w:eastAsia="Calibri" w:hAnsiTheme="majorHAnsi" w:cstheme="majorHAnsi"/>
          <w:sz w:val="20"/>
          <w:szCs w:val="20"/>
        </w:rPr>
        <w:t>eństwa narodowego (Dz. U. z 2025</w:t>
      </w:r>
      <w:r w:rsidRPr="0074121B">
        <w:rPr>
          <w:rFonts w:asciiTheme="majorHAnsi" w:eastAsia="Calibri" w:hAnsiTheme="majorHAnsi" w:cstheme="majorHAnsi"/>
          <w:sz w:val="20"/>
          <w:szCs w:val="20"/>
        </w:rPr>
        <w:t xml:space="preserve"> r. poz. </w:t>
      </w:r>
      <w:r w:rsidR="00B27943">
        <w:rPr>
          <w:rFonts w:asciiTheme="majorHAnsi" w:eastAsia="Calibri" w:hAnsiTheme="majorHAnsi" w:cstheme="majorHAnsi"/>
          <w:sz w:val="20"/>
          <w:szCs w:val="20"/>
        </w:rPr>
        <w:t>514</w:t>
      </w:r>
      <w:r w:rsidRPr="0074121B">
        <w:rPr>
          <w:rFonts w:asciiTheme="majorHAnsi" w:eastAsia="Calibri" w:hAnsiTheme="majorHAnsi" w:cstheme="majorHAnsi"/>
          <w:sz w:val="20"/>
          <w:szCs w:val="20"/>
        </w:rPr>
        <w:t xml:space="preserve"> </w:t>
      </w:r>
    </w:p>
    <w:p w14:paraId="43B37EBC" w14:textId="77777777" w:rsidR="00501283" w:rsidRPr="0074121B" w:rsidRDefault="00501283" w:rsidP="00501283">
      <w:pPr>
        <w:spacing w:line="240" w:lineRule="auto"/>
        <w:rPr>
          <w:rFonts w:asciiTheme="majorHAnsi" w:eastAsia="Calibr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9212"/>
      </w:tblGrid>
      <w:tr w:rsidR="0074121B" w:rsidRPr="0074121B" w14:paraId="7A95427E" w14:textId="77777777" w:rsidTr="00501283">
        <w:trPr>
          <w:trHeight w:val="2380"/>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21E4BF82" w14:textId="77777777" w:rsidR="00B27943" w:rsidRPr="00B27943" w:rsidRDefault="00B27943" w:rsidP="00B27943">
            <w:pPr>
              <w:pStyle w:val="Akapitzlist"/>
              <w:ind w:left="142" w:right="-6"/>
              <w:jc w:val="both"/>
              <w:rPr>
                <w:rFonts w:ascii="Calibri" w:hAnsi="Calibri" w:cs="Calibri"/>
                <w:b/>
                <w:sz w:val="20"/>
                <w:szCs w:val="20"/>
              </w:rPr>
            </w:pPr>
            <w:r w:rsidRPr="00FC0D96">
              <w:rPr>
                <w:rFonts w:asciiTheme="majorHAnsi" w:eastAsia="Arial Unicode MS" w:hAnsiTheme="majorHAnsi" w:cstheme="majorHAnsi"/>
                <w:sz w:val="20"/>
                <w:szCs w:val="20"/>
              </w:rPr>
              <w:t xml:space="preserve">Na potrzeby postępowania o udzielenie zamówienia publicznego </w:t>
            </w:r>
            <w:proofErr w:type="spellStart"/>
            <w:r w:rsidRPr="00FC0D96">
              <w:rPr>
                <w:rFonts w:asciiTheme="majorHAnsi" w:eastAsia="Arial Unicode MS" w:hAnsiTheme="majorHAnsi" w:cstheme="majorHAnsi"/>
                <w:sz w:val="20"/>
                <w:szCs w:val="20"/>
              </w:rPr>
              <w:t>pn</w:t>
            </w:r>
            <w:proofErr w:type="spellEnd"/>
            <w:r w:rsidRPr="00893F46">
              <w:rPr>
                <w:rFonts w:asciiTheme="majorHAnsi" w:hAnsiTheme="majorHAnsi" w:cstheme="majorHAnsi"/>
                <w:b/>
                <w:sz w:val="20"/>
                <w:szCs w:val="20"/>
              </w:rPr>
              <w:t xml:space="preserve"> </w:t>
            </w:r>
            <w:r w:rsidRPr="00A804B5">
              <w:rPr>
                <w:rFonts w:ascii="Calibri" w:eastAsia="Calibri" w:hAnsi="Calibri" w:cs="Calibri"/>
                <w:b/>
                <w:bCs/>
                <w:sz w:val="20"/>
                <w:szCs w:val="20"/>
              </w:rPr>
              <w:t xml:space="preserve">Remont stropu nad przejazdem w przyziemiu w budynku Collegium </w:t>
            </w:r>
            <w:proofErr w:type="spellStart"/>
            <w:r w:rsidRPr="00A804B5">
              <w:rPr>
                <w:rFonts w:ascii="Calibri" w:eastAsia="Calibri" w:hAnsi="Calibri" w:cs="Calibri"/>
                <w:b/>
                <w:bCs/>
                <w:sz w:val="20"/>
                <w:szCs w:val="20"/>
              </w:rPr>
              <w:t>Altum</w:t>
            </w:r>
            <w:proofErr w:type="spellEnd"/>
            <w:r w:rsidRPr="00A804B5">
              <w:rPr>
                <w:rFonts w:ascii="Calibri" w:hAnsi="Calibri" w:cs="Calibri"/>
                <w:b/>
                <w:sz w:val="20"/>
                <w:szCs w:val="20"/>
              </w:rPr>
              <w:t xml:space="preserve"> </w:t>
            </w:r>
            <w:r w:rsidRPr="00B27943">
              <w:rPr>
                <w:rFonts w:ascii="Calibri" w:hAnsi="Calibri" w:cs="Calibri"/>
                <w:b/>
                <w:sz w:val="20"/>
                <w:szCs w:val="20"/>
              </w:rPr>
              <w:t>Uniwersytetu Ekonomicznego w Poznaniu</w:t>
            </w:r>
            <w:r>
              <w:rPr>
                <w:rFonts w:ascii="Calibri" w:hAnsi="Calibri" w:cs="Calibr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p w14:paraId="5811C70A" w14:textId="0A11D842" w:rsidR="00501283" w:rsidRPr="0074121B" w:rsidRDefault="00501283" w:rsidP="00B069BA">
            <w:pPr>
              <w:ind w:right="105"/>
              <w:jc w:val="both"/>
              <w:rPr>
                <w:rFonts w:ascii="Calibri" w:hAnsi="Calibri"/>
                <w:sz w:val="20"/>
                <w:szCs w:val="20"/>
              </w:rPr>
            </w:pPr>
            <w:r w:rsidRPr="0074121B">
              <w:rPr>
                <w:rFonts w:asciiTheme="majorHAnsi" w:eastAsia="Calibri" w:hAnsiTheme="majorHAnsi" w:cstheme="majorHAnsi"/>
                <w:bCs/>
                <w:sz w:val="20"/>
                <w:szCs w:val="20"/>
              </w:rPr>
              <w:t xml:space="preserve">oświadczamy, że nie podlegamy wykluczeniu z postępowania na podstawie: art. 7 ust. 1 ustawy z dnia 13 kwietnia 2022 r. o </w:t>
            </w:r>
            <w:r w:rsidRPr="0074121B">
              <w:rPr>
                <w:rFonts w:asciiTheme="majorHAnsi" w:eastAsia="Calibri" w:hAnsiTheme="majorHAnsi" w:cstheme="majorHAnsi"/>
                <w:sz w:val="20"/>
                <w:szCs w:val="20"/>
              </w:rPr>
              <w:t>szczególnych rozwiązaniach w zakresie przeciwdziałania wspieraniu agresji na Ukrainę oraz służących ochronie bezpieczeństwa narodowego (Dz. U.</w:t>
            </w:r>
            <w:r w:rsidR="00B27943">
              <w:rPr>
                <w:rFonts w:asciiTheme="majorHAnsi" w:eastAsia="Calibri" w:hAnsiTheme="majorHAnsi" w:cstheme="majorHAnsi"/>
                <w:sz w:val="20"/>
                <w:szCs w:val="20"/>
              </w:rPr>
              <w:t xml:space="preserve"> z 2025</w:t>
            </w:r>
            <w:r w:rsidRPr="0074121B">
              <w:rPr>
                <w:rFonts w:asciiTheme="majorHAnsi" w:eastAsia="Calibri" w:hAnsiTheme="majorHAnsi" w:cstheme="majorHAnsi"/>
                <w:sz w:val="20"/>
                <w:szCs w:val="20"/>
              </w:rPr>
              <w:t xml:space="preserve"> r. poz. </w:t>
            </w:r>
            <w:r w:rsidR="007C1E8E">
              <w:rPr>
                <w:rFonts w:asciiTheme="majorHAnsi" w:eastAsia="Calibri" w:hAnsiTheme="majorHAnsi" w:cstheme="majorHAnsi"/>
                <w:sz w:val="20"/>
                <w:szCs w:val="20"/>
              </w:rPr>
              <w:t>5</w:t>
            </w:r>
            <w:r w:rsidR="00B27943">
              <w:rPr>
                <w:rFonts w:asciiTheme="majorHAnsi" w:eastAsia="Calibri" w:hAnsiTheme="majorHAnsi" w:cstheme="majorHAnsi"/>
                <w:sz w:val="20"/>
                <w:szCs w:val="20"/>
              </w:rPr>
              <w:t>14</w:t>
            </w:r>
            <w:r w:rsidR="007C1E8E">
              <w:rPr>
                <w:rFonts w:asciiTheme="majorHAnsi" w:eastAsia="Calibri" w:hAnsiTheme="majorHAnsi" w:cstheme="majorHAnsi"/>
                <w:sz w:val="20"/>
                <w:szCs w:val="20"/>
              </w:rPr>
              <w:t>)</w:t>
            </w:r>
          </w:p>
          <w:p w14:paraId="3D0DB52E" w14:textId="77777777" w:rsidR="00501283" w:rsidRPr="0074121B" w:rsidRDefault="00501283" w:rsidP="00501283">
            <w:pPr>
              <w:spacing w:line="240" w:lineRule="auto"/>
              <w:jc w:val="both"/>
              <w:rPr>
                <w:rFonts w:asciiTheme="majorHAnsi" w:eastAsia="Calibri" w:hAnsiTheme="majorHAnsi" w:cstheme="majorHAnsi"/>
                <w:bCs/>
                <w:sz w:val="20"/>
                <w:szCs w:val="20"/>
                <w:u w:val="single"/>
              </w:rPr>
            </w:pPr>
            <w:r w:rsidRPr="0074121B">
              <w:rPr>
                <w:rFonts w:asciiTheme="majorHAnsi" w:eastAsia="Calibri" w:hAnsiTheme="majorHAnsi" w:cstheme="majorHAnsi"/>
                <w:bCs/>
                <w:sz w:val="20"/>
                <w:szCs w:val="20"/>
                <w:u w:val="single"/>
              </w:rPr>
              <w:t>Przyjmuję do wiadomości, że ubieganie się o udzielenie zamówienia publicznego przez osoby lub podmioty podlegające wykluczeniu na podstawie wspomnianych wyżej przepisów podlega karze pieniężnej w wysokości do 20 000 000 zł.</w:t>
            </w:r>
          </w:p>
          <w:p w14:paraId="51EC8ACA" w14:textId="77777777" w:rsidR="00501283" w:rsidRPr="0074121B" w:rsidRDefault="00501283" w:rsidP="00501283">
            <w:pPr>
              <w:spacing w:line="240" w:lineRule="auto"/>
              <w:jc w:val="both"/>
              <w:rPr>
                <w:rFonts w:asciiTheme="majorHAnsi" w:eastAsia="Calibri" w:hAnsiTheme="majorHAnsi" w:cstheme="majorHAnsi"/>
                <w:bCs/>
                <w:sz w:val="20"/>
                <w:szCs w:val="20"/>
              </w:rPr>
            </w:pPr>
          </w:p>
        </w:tc>
      </w:tr>
      <w:tr w:rsidR="00501283" w:rsidRPr="0074121B" w14:paraId="5F5FDFD8" w14:textId="77777777" w:rsidTr="00501283">
        <w:trPr>
          <w:trHeight w:val="1685"/>
          <w:jc w:val="center"/>
        </w:trPr>
        <w:tc>
          <w:tcPr>
            <w:tcW w:w="9212" w:type="dxa"/>
            <w:tcBorders>
              <w:top w:val="single" w:sz="4" w:space="0" w:color="000000"/>
              <w:left w:val="single" w:sz="4" w:space="0" w:color="000000"/>
              <w:bottom w:val="single" w:sz="4" w:space="0" w:color="000000"/>
              <w:right w:val="single" w:sz="4" w:space="0" w:color="000000"/>
            </w:tcBorders>
            <w:vAlign w:val="center"/>
          </w:tcPr>
          <w:p w14:paraId="4B24D72E" w14:textId="77777777" w:rsidR="00501283" w:rsidRPr="0074121B" w:rsidRDefault="00501283" w:rsidP="00501283">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 xml:space="preserve">Oświadczam, że wszystkie informacje podane w powyższym oświadczeniu są aktualne </w:t>
            </w:r>
            <w:r w:rsidRPr="0074121B">
              <w:rPr>
                <w:rFonts w:asciiTheme="majorHAnsi" w:eastAsia="Calibri" w:hAnsiTheme="majorHAnsi" w:cstheme="majorHAnsi"/>
                <w:bCs/>
                <w:sz w:val="20"/>
                <w:szCs w:val="20"/>
              </w:rPr>
              <w:br/>
              <w:t>i zgodne z prawdą oraz zostały przedstawione z pełną świadomością konsekwencji wprowadzenia zamawiającego w błąd przy przedstawianiu informacji.</w:t>
            </w:r>
          </w:p>
        </w:tc>
      </w:tr>
    </w:tbl>
    <w:p w14:paraId="7C1B3D07" w14:textId="77777777" w:rsidR="00501283" w:rsidRPr="0074121B" w:rsidRDefault="00501283" w:rsidP="00501283">
      <w:pPr>
        <w:pStyle w:val="Standard"/>
        <w:rPr>
          <w:rFonts w:asciiTheme="majorHAnsi" w:hAnsiTheme="majorHAnsi" w:cstheme="majorHAnsi"/>
          <w:b/>
          <w:sz w:val="20"/>
          <w:szCs w:val="20"/>
        </w:rPr>
      </w:pPr>
    </w:p>
    <w:p w14:paraId="3C013466" w14:textId="77777777" w:rsidR="00501283" w:rsidRPr="0074121B" w:rsidRDefault="00501283" w:rsidP="00501283">
      <w:pPr>
        <w:pStyle w:val="Standard"/>
        <w:rPr>
          <w:rFonts w:asciiTheme="majorHAnsi" w:hAnsiTheme="majorHAnsi" w:cstheme="majorHAnsi"/>
          <w:b/>
          <w:sz w:val="20"/>
          <w:szCs w:val="20"/>
        </w:rPr>
      </w:pPr>
    </w:p>
    <w:p w14:paraId="1543F477" w14:textId="77777777" w:rsidR="00501283" w:rsidRPr="0074121B" w:rsidRDefault="00501283" w:rsidP="00501283">
      <w:pPr>
        <w:pStyle w:val="Standard"/>
        <w:rPr>
          <w:rFonts w:asciiTheme="minorHAnsi" w:hAnsiTheme="minorHAnsi" w:cstheme="minorHAnsi"/>
          <w:b/>
          <w:sz w:val="20"/>
          <w:szCs w:val="20"/>
        </w:rPr>
      </w:pPr>
    </w:p>
    <w:p w14:paraId="6B0630AD" w14:textId="77777777" w:rsidR="00501283" w:rsidRPr="0074121B" w:rsidRDefault="00501283" w:rsidP="00501283">
      <w:pPr>
        <w:pStyle w:val="Standard"/>
        <w:rPr>
          <w:rFonts w:asciiTheme="minorHAnsi" w:hAnsiTheme="minorHAnsi" w:cstheme="minorHAnsi"/>
          <w:b/>
          <w:sz w:val="20"/>
          <w:szCs w:val="20"/>
        </w:rPr>
      </w:pPr>
    </w:p>
    <w:p w14:paraId="67864692" w14:textId="77777777" w:rsidR="00501283" w:rsidRPr="0074121B" w:rsidRDefault="00501283" w:rsidP="00501283">
      <w:pPr>
        <w:pStyle w:val="Standard"/>
        <w:rPr>
          <w:rFonts w:asciiTheme="minorHAnsi" w:hAnsiTheme="minorHAnsi" w:cstheme="minorHAnsi"/>
          <w:b/>
          <w:sz w:val="20"/>
          <w:szCs w:val="20"/>
        </w:rPr>
      </w:pPr>
    </w:p>
    <w:p w14:paraId="254E3445" w14:textId="77777777" w:rsidR="00501283" w:rsidRPr="0074121B" w:rsidRDefault="00501283" w:rsidP="00501283">
      <w:pPr>
        <w:pStyle w:val="Standard"/>
        <w:rPr>
          <w:rFonts w:asciiTheme="minorHAnsi" w:hAnsiTheme="minorHAnsi" w:cstheme="minorHAnsi"/>
          <w:b/>
          <w:sz w:val="20"/>
          <w:szCs w:val="20"/>
        </w:rPr>
      </w:pPr>
    </w:p>
    <w:p w14:paraId="4437FDC1" w14:textId="77777777" w:rsidR="00501283" w:rsidRPr="0074121B" w:rsidRDefault="00501283" w:rsidP="00501283">
      <w:pPr>
        <w:pStyle w:val="Standard"/>
        <w:rPr>
          <w:rFonts w:asciiTheme="minorHAnsi" w:hAnsiTheme="minorHAnsi" w:cstheme="minorHAnsi"/>
          <w:b/>
          <w:sz w:val="20"/>
          <w:szCs w:val="20"/>
        </w:rPr>
      </w:pPr>
    </w:p>
    <w:p w14:paraId="330EA1EA" w14:textId="77777777" w:rsidR="00501283" w:rsidRPr="0074121B" w:rsidRDefault="00501283" w:rsidP="00501283">
      <w:pPr>
        <w:pStyle w:val="Standard"/>
        <w:rPr>
          <w:rFonts w:asciiTheme="minorHAnsi" w:hAnsiTheme="minorHAnsi" w:cstheme="minorHAnsi"/>
          <w:b/>
          <w:sz w:val="20"/>
          <w:szCs w:val="20"/>
        </w:rPr>
      </w:pPr>
    </w:p>
    <w:p w14:paraId="53666ED0" w14:textId="77777777" w:rsidR="00501283" w:rsidRPr="0074121B" w:rsidRDefault="00501283" w:rsidP="00501283">
      <w:pPr>
        <w:pStyle w:val="Standard"/>
        <w:rPr>
          <w:rFonts w:asciiTheme="minorHAnsi" w:hAnsiTheme="minorHAnsi" w:cstheme="minorHAnsi"/>
          <w:b/>
          <w:sz w:val="20"/>
          <w:szCs w:val="20"/>
        </w:rPr>
      </w:pPr>
    </w:p>
    <w:p w14:paraId="1BB6157B" w14:textId="77777777" w:rsidR="00501283" w:rsidRPr="0074121B" w:rsidRDefault="00501283" w:rsidP="00501283">
      <w:pPr>
        <w:pStyle w:val="Standard"/>
        <w:rPr>
          <w:rFonts w:asciiTheme="minorHAnsi" w:hAnsiTheme="minorHAnsi" w:cstheme="minorHAnsi"/>
          <w:b/>
          <w:sz w:val="20"/>
          <w:szCs w:val="20"/>
        </w:rPr>
      </w:pPr>
    </w:p>
    <w:p w14:paraId="3362C316" w14:textId="77777777" w:rsidR="00501283" w:rsidRPr="0074121B" w:rsidRDefault="00501283" w:rsidP="00501283">
      <w:pPr>
        <w:pStyle w:val="Standard"/>
        <w:rPr>
          <w:rFonts w:asciiTheme="minorHAnsi" w:hAnsiTheme="minorHAnsi" w:cstheme="minorHAnsi"/>
          <w:b/>
          <w:sz w:val="20"/>
          <w:szCs w:val="20"/>
        </w:rPr>
      </w:pPr>
    </w:p>
    <w:p w14:paraId="6EE2EDB1" w14:textId="77777777" w:rsidR="00501283" w:rsidRPr="0074121B" w:rsidRDefault="00501283" w:rsidP="00501283">
      <w:pPr>
        <w:pStyle w:val="Standard"/>
        <w:rPr>
          <w:rFonts w:asciiTheme="minorHAnsi" w:hAnsiTheme="minorHAnsi" w:cstheme="minorHAnsi"/>
          <w:b/>
          <w:sz w:val="20"/>
          <w:szCs w:val="20"/>
        </w:rPr>
      </w:pPr>
    </w:p>
    <w:p w14:paraId="12C5A32D" w14:textId="77777777" w:rsidR="00501283" w:rsidRPr="0074121B" w:rsidRDefault="00501283" w:rsidP="00501283">
      <w:pPr>
        <w:pStyle w:val="Standard"/>
        <w:rPr>
          <w:rFonts w:asciiTheme="minorHAnsi" w:hAnsiTheme="minorHAnsi" w:cstheme="minorHAnsi"/>
          <w:b/>
          <w:sz w:val="20"/>
          <w:szCs w:val="20"/>
        </w:rPr>
      </w:pPr>
    </w:p>
    <w:p w14:paraId="4311C333" w14:textId="77777777" w:rsidR="00501283" w:rsidRPr="0074121B" w:rsidRDefault="00501283" w:rsidP="00501283">
      <w:pPr>
        <w:pStyle w:val="Standard"/>
        <w:rPr>
          <w:rFonts w:asciiTheme="minorHAnsi" w:hAnsiTheme="minorHAnsi" w:cstheme="minorHAnsi"/>
          <w:b/>
          <w:sz w:val="20"/>
          <w:szCs w:val="20"/>
        </w:rPr>
      </w:pPr>
    </w:p>
    <w:p w14:paraId="1B7A4ACE" w14:textId="77777777" w:rsidR="00501283" w:rsidRPr="0074121B" w:rsidRDefault="00501283" w:rsidP="00501283">
      <w:pPr>
        <w:pStyle w:val="Standard"/>
        <w:rPr>
          <w:rFonts w:asciiTheme="minorHAnsi" w:hAnsiTheme="minorHAnsi" w:cstheme="minorHAnsi"/>
          <w:b/>
          <w:sz w:val="20"/>
          <w:szCs w:val="20"/>
        </w:rPr>
      </w:pPr>
    </w:p>
    <w:p w14:paraId="3D947B0E" w14:textId="77777777" w:rsidR="00501283" w:rsidRPr="0074121B" w:rsidRDefault="00501283" w:rsidP="00501283">
      <w:pPr>
        <w:pStyle w:val="Standard"/>
        <w:rPr>
          <w:rFonts w:asciiTheme="minorHAnsi" w:hAnsiTheme="minorHAnsi" w:cstheme="minorHAnsi"/>
          <w:b/>
          <w:sz w:val="20"/>
          <w:szCs w:val="20"/>
        </w:rPr>
      </w:pPr>
    </w:p>
    <w:p w14:paraId="0441A719" w14:textId="77777777" w:rsidR="00501283" w:rsidRPr="0074121B" w:rsidRDefault="00501283" w:rsidP="00501283">
      <w:pPr>
        <w:pStyle w:val="Standard"/>
        <w:rPr>
          <w:rFonts w:asciiTheme="minorHAnsi" w:hAnsiTheme="minorHAnsi" w:cstheme="minorHAnsi"/>
          <w:b/>
          <w:sz w:val="20"/>
          <w:szCs w:val="20"/>
        </w:rPr>
      </w:pPr>
    </w:p>
    <w:p w14:paraId="65B429D8" w14:textId="77777777" w:rsidR="00501283" w:rsidRPr="0074121B" w:rsidRDefault="00501283" w:rsidP="00501283">
      <w:pPr>
        <w:pStyle w:val="Standard"/>
        <w:rPr>
          <w:rFonts w:asciiTheme="minorHAnsi" w:hAnsiTheme="minorHAnsi" w:cstheme="minorHAnsi"/>
          <w:b/>
          <w:sz w:val="20"/>
          <w:szCs w:val="20"/>
        </w:rPr>
      </w:pPr>
    </w:p>
    <w:p w14:paraId="4BB63369" w14:textId="77777777" w:rsidR="00501283" w:rsidRPr="0074121B" w:rsidRDefault="00501283" w:rsidP="00501283">
      <w:pPr>
        <w:pStyle w:val="Standard"/>
        <w:rPr>
          <w:rFonts w:asciiTheme="minorHAnsi" w:hAnsiTheme="minorHAnsi" w:cstheme="minorHAnsi"/>
          <w:b/>
          <w:sz w:val="20"/>
          <w:szCs w:val="20"/>
        </w:rPr>
      </w:pPr>
    </w:p>
    <w:p w14:paraId="27DF2B39" w14:textId="77777777" w:rsidR="00501283" w:rsidRPr="0074121B" w:rsidRDefault="00501283" w:rsidP="00501283">
      <w:pPr>
        <w:pStyle w:val="Standard"/>
        <w:rPr>
          <w:rFonts w:asciiTheme="minorHAnsi" w:hAnsiTheme="minorHAnsi" w:cstheme="minorHAnsi"/>
          <w:b/>
          <w:sz w:val="20"/>
          <w:szCs w:val="20"/>
        </w:rPr>
      </w:pPr>
    </w:p>
    <w:p w14:paraId="3789E8A6" w14:textId="77777777" w:rsidR="00501283" w:rsidRPr="0074121B" w:rsidRDefault="00501283" w:rsidP="00501283">
      <w:pPr>
        <w:pStyle w:val="Standard"/>
        <w:rPr>
          <w:rFonts w:asciiTheme="minorHAnsi" w:hAnsiTheme="minorHAnsi" w:cstheme="minorHAnsi"/>
          <w:b/>
          <w:sz w:val="20"/>
          <w:szCs w:val="20"/>
        </w:rPr>
      </w:pPr>
    </w:p>
    <w:p w14:paraId="40AEF1F6" w14:textId="77777777" w:rsidR="00501283" w:rsidRPr="0074121B" w:rsidRDefault="00501283" w:rsidP="00501283">
      <w:pPr>
        <w:pStyle w:val="Standard"/>
        <w:rPr>
          <w:rFonts w:asciiTheme="minorHAnsi" w:hAnsiTheme="minorHAnsi" w:cstheme="minorHAnsi"/>
          <w:b/>
          <w:sz w:val="20"/>
          <w:szCs w:val="20"/>
        </w:rPr>
      </w:pPr>
    </w:p>
    <w:p w14:paraId="1285330D" w14:textId="77777777" w:rsidR="00501283" w:rsidRPr="0074121B" w:rsidRDefault="00501283" w:rsidP="00501283">
      <w:pPr>
        <w:pStyle w:val="Standard"/>
        <w:rPr>
          <w:rFonts w:asciiTheme="minorHAnsi" w:hAnsiTheme="minorHAnsi" w:cstheme="minorHAnsi"/>
          <w:b/>
          <w:sz w:val="20"/>
          <w:szCs w:val="20"/>
        </w:rPr>
      </w:pPr>
    </w:p>
    <w:p w14:paraId="5792E193" w14:textId="77777777" w:rsidR="00B069BA" w:rsidRPr="0074121B" w:rsidRDefault="00B069BA" w:rsidP="00501283">
      <w:pPr>
        <w:pStyle w:val="Standard"/>
        <w:rPr>
          <w:rFonts w:asciiTheme="minorHAnsi" w:hAnsiTheme="minorHAnsi" w:cstheme="minorHAnsi"/>
          <w:b/>
          <w:sz w:val="20"/>
          <w:szCs w:val="20"/>
        </w:rPr>
      </w:pPr>
    </w:p>
    <w:p w14:paraId="1B04348B" w14:textId="77777777" w:rsidR="00501283" w:rsidRDefault="00501283" w:rsidP="00501283">
      <w:pPr>
        <w:pStyle w:val="Standard"/>
        <w:rPr>
          <w:rFonts w:asciiTheme="minorHAnsi" w:hAnsiTheme="minorHAnsi" w:cstheme="minorHAnsi"/>
          <w:b/>
          <w:sz w:val="20"/>
          <w:szCs w:val="20"/>
        </w:rPr>
      </w:pPr>
    </w:p>
    <w:p w14:paraId="5B19CA17" w14:textId="77777777" w:rsidR="00893F46" w:rsidRDefault="00893F46" w:rsidP="00501283">
      <w:pPr>
        <w:pStyle w:val="Standard"/>
        <w:rPr>
          <w:rFonts w:asciiTheme="minorHAnsi" w:hAnsiTheme="minorHAnsi" w:cstheme="minorHAnsi"/>
          <w:b/>
          <w:sz w:val="20"/>
          <w:szCs w:val="20"/>
        </w:rPr>
      </w:pPr>
    </w:p>
    <w:p w14:paraId="076AAB0D" w14:textId="77777777" w:rsidR="00893F46" w:rsidRDefault="00893F46" w:rsidP="00501283">
      <w:pPr>
        <w:pStyle w:val="Standard"/>
        <w:rPr>
          <w:rFonts w:asciiTheme="minorHAnsi" w:hAnsiTheme="minorHAnsi" w:cstheme="minorHAnsi"/>
          <w:b/>
          <w:sz w:val="20"/>
          <w:szCs w:val="20"/>
        </w:rPr>
      </w:pPr>
    </w:p>
    <w:p w14:paraId="2230CB45" w14:textId="77777777" w:rsidR="00893F46" w:rsidRPr="0074121B" w:rsidRDefault="00893F46" w:rsidP="00501283">
      <w:pPr>
        <w:pStyle w:val="Standard"/>
        <w:rPr>
          <w:rFonts w:asciiTheme="minorHAnsi" w:hAnsiTheme="minorHAnsi" w:cstheme="minorHAnsi"/>
          <w:b/>
          <w:sz w:val="20"/>
          <w:szCs w:val="20"/>
        </w:rPr>
      </w:pPr>
    </w:p>
    <w:p w14:paraId="0B608287" w14:textId="77777777" w:rsidR="00501283" w:rsidRPr="0074121B" w:rsidRDefault="00501283" w:rsidP="00501283">
      <w:pPr>
        <w:pStyle w:val="Standard"/>
        <w:rPr>
          <w:rFonts w:asciiTheme="minorHAnsi" w:hAnsiTheme="minorHAnsi" w:cstheme="minorHAnsi"/>
          <w:b/>
          <w:sz w:val="20"/>
          <w:szCs w:val="20"/>
        </w:rPr>
      </w:pPr>
    </w:p>
    <w:p w14:paraId="291931D6" w14:textId="6469CFFC" w:rsidR="00501283" w:rsidRPr="0074121B" w:rsidRDefault="00501283" w:rsidP="00501283">
      <w:pPr>
        <w:pStyle w:val="Standard"/>
        <w:jc w:val="both"/>
        <w:rPr>
          <w:rFonts w:asciiTheme="minorHAnsi" w:hAnsiTheme="minorHAnsi" w:cstheme="minorHAnsi"/>
          <w:sz w:val="20"/>
          <w:szCs w:val="20"/>
        </w:rPr>
      </w:pPr>
    </w:p>
    <w:p w14:paraId="4699B4E9" w14:textId="340A8A10" w:rsidR="00501283" w:rsidRPr="0074121B" w:rsidRDefault="00501283" w:rsidP="00501283">
      <w:pPr>
        <w:pStyle w:val="Standard"/>
        <w:jc w:val="right"/>
        <w:rPr>
          <w:rFonts w:asciiTheme="majorHAnsi" w:hAnsiTheme="majorHAnsi" w:cstheme="majorHAnsi"/>
          <w:sz w:val="20"/>
          <w:szCs w:val="20"/>
        </w:rPr>
      </w:pPr>
      <w:r w:rsidRPr="0074121B">
        <w:rPr>
          <w:rFonts w:asciiTheme="majorHAnsi" w:hAnsiTheme="majorHAnsi" w:cstheme="majorHAnsi"/>
          <w:b/>
          <w:sz w:val="20"/>
          <w:szCs w:val="20"/>
        </w:rPr>
        <w:t xml:space="preserve">Załącznik nr </w:t>
      </w:r>
      <w:r w:rsidR="00893F46">
        <w:rPr>
          <w:rFonts w:asciiTheme="majorHAnsi" w:hAnsiTheme="majorHAnsi" w:cstheme="majorHAnsi"/>
          <w:b/>
          <w:sz w:val="20"/>
          <w:szCs w:val="20"/>
        </w:rPr>
        <w:t>5</w:t>
      </w:r>
      <w:r w:rsidRPr="0074121B">
        <w:rPr>
          <w:rFonts w:asciiTheme="majorHAnsi" w:hAnsiTheme="majorHAnsi" w:cstheme="majorHAnsi"/>
          <w:b/>
          <w:sz w:val="20"/>
          <w:szCs w:val="20"/>
        </w:rPr>
        <w:t xml:space="preserve"> do SWZ</w:t>
      </w:r>
    </w:p>
    <w:p w14:paraId="11BE2424" w14:textId="77777777" w:rsidR="00501283" w:rsidRPr="0074121B" w:rsidRDefault="00501283" w:rsidP="00501283">
      <w:pPr>
        <w:pStyle w:val="Standard"/>
        <w:rPr>
          <w:rFonts w:asciiTheme="majorHAnsi" w:hAnsiTheme="majorHAnsi" w:cstheme="majorHAnsi"/>
          <w:sz w:val="20"/>
          <w:szCs w:val="20"/>
        </w:rPr>
      </w:pPr>
      <w:r w:rsidRPr="0074121B">
        <w:rPr>
          <w:rFonts w:asciiTheme="majorHAnsi" w:hAnsiTheme="majorHAnsi" w:cstheme="majorHAnsi"/>
          <w:sz w:val="20"/>
          <w:szCs w:val="20"/>
        </w:rPr>
        <w:t>Nazwa i adres podmiotu udostępniającego zasoby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4121B" w:rsidRPr="0074121B" w14:paraId="2D6EBA43" w14:textId="77777777" w:rsidTr="00501283">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D3638" w14:textId="77777777" w:rsidR="00501283" w:rsidRPr="0074121B" w:rsidRDefault="00501283" w:rsidP="00501283">
            <w:pPr>
              <w:pStyle w:val="Standard"/>
              <w:jc w:val="center"/>
              <w:rPr>
                <w:rFonts w:asciiTheme="majorHAnsi" w:hAnsiTheme="majorHAnsi" w:cstheme="majorHAnsi"/>
                <w:sz w:val="20"/>
                <w:szCs w:val="20"/>
              </w:rPr>
            </w:pPr>
          </w:p>
          <w:p w14:paraId="4C95E493" w14:textId="77777777" w:rsidR="00501283" w:rsidRPr="0074121B" w:rsidRDefault="00501283" w:rsidP="00501283">
            <w:pPr>
              <w:pStyle w:val="Standard"/>
              <w:jc w:val="center"/>
              <w:rPr>
                <w:rFonts w:asciiTheme="majorHAnsi" w:hAnsiTheme="majorHAnsi" w:cstheme="majorHAnsi"/>
                <w:sz w:val="20"/>
                <w:szCs w:val="20"/>
              </w:rPr>
            </w:pPr>
          </w:p>
        </w:tc>
      </w:tr>
    </w:tbl>
    <w:p w14:paraId="0BEC7489" w14:textId="77777777" w:rsidR="00501283" w:rsidRPr="0074121B" w:rsidRDefault="00501283" w:rsidP="00501283">
      <w:pPr>
        <w:pStyle w:val="Standard"/>
        <w:jc w:val="right"/>
        <w:rPr>
          <w:rFonts w:asciiTheme="majorHAnsi" w:eastAsia="Calibri" w:hAnsiTheme="majorHAnsi" w:cstheme="majorHAnsi"/>
          <w:sz w:val="20"/>
          <w:szCs w:val="20"/>
        </w:rPr>
      </w:pPr>
    </w:p>
    <w:p w14:paraId="093F573B" w14:textId="77777777" w:rsidR="00501283" w:rsidRPr="0074121B" w:rsidRDefault="00501283" w:rsidP="00501283">
      <w:pPr>
        <w:pStyle w:val="Standard"/>
        <w:rPr>
          <w:rFonts w:asciiTheme="majorHAnsi" w:hAnsiTheme="majorHAnsi" w:cstheme="majorHAnsi"/>
          <w:b/>
          <w:sz w:val="20"/>
          <w:szCs w:val="20"/>
        </w:rPr>
      </w:pPr>
    </w:p>
    <w:p w14:paraId="5E023365" w14:textId="77777777" w:rsidR="00501283" w:rsidRPr="0074121B" w:rsidRDefault="00501283" w:rsidP="00501283">
      <w:pPr>
        <w:pStyle w:val="Standard"/>
        <w:ind w:firstLine="708"/>
        <w:jc w:val="center"/>
        <w:rPr>
          <w:rFonts w:asciiTheme="majorHAnsi" w:hAnsiTheme="majorHAnsi" w:cstheme="majorHAnsi"/>
          <w:sz w:val="20"/>
          <w:szCs w:val="20"/>
        </w:rPr>
      </w:pPr>
      <w:r w:rsidRPr="0074121B">
        <w:rPr>
          <w:rFonts w:asciiTheme="majorHAnsi" w:hAnsiTheme="majorHAnsi" w:cstheme="majorHAnsi"/>
          <w:b/>
          <w:sz w:val="20"/>
          <w:szCs w:val="20"/>
        </w:rPr>
        <w:t>OŚWIADCZENIE PODMIOTU UDOSTĘPNIAJĄCEGO ZASOBY</w:t>
      </w:r>
    </w:p>
    <w:p w14:paraId="157A960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składane na podstawie art. 125 ust. 1 ustawy z dnia 11 września 2019 r.</w:t>
      </w:r>
    </w:p>
    <w:p w14:paraId="1ADACA23"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sz w:val="20"/>
          <w:szCs w:val="20"/>
        </w:rPr>
        <w:t xml:space="preserve">Prawo zamówień publicznych (dalej jako: „ustawą </w:t>
      </w:r>
      <w:proofErr w:type="spellStart"/>
      <w:r w:rsidRPr="0074121B">
        <w:rPr>
          <w:rFonts w:asciiTheme="majorHAnsi" w:hAnsiTheme="majorHAnsi" w:cstheme="majorHAnsi"/>
          <w:sz w:val="20"/>
          <w:szCs w:val="20"/>
        </w:rPr>
        <w:t>Pzp</w:t>
      </w:r>
      <w:proofErr w:type="spellEnd"/>
      <w:r w:rsidRPr="0074121B">
        <w:rPr>
          <w:rFonts w:asciiTheme="majorHAnsi" w:hAnsiTheme="majorHAnsi" w:cstheme="majorHAnsi"/>
          <w:sz w:val="20"/>
          <w:szCs w:val="20"/>
        </w:rPr>
        <w:t>”)</w:t>
      </w:r>
    </w:p>
    <w:p w14:paraId="568965A6" w14:textId="77777777" w:rsidR="00501283" w:rsidRPr="0074121B" w:rsidRDefault="00501283" w:rsidP="00501283">
      <w:pPr>
        <w:pStyle w:val="Standard"/>
        <w:jc w:val="center"/>
        <w:rPr>
          <w:rFonts w:asciiTheme="majorHAnsi" w:hAnsiTheme="majorHAnsi" w:cstheme="majorHAnsi"/>
          <w:sz w:val="20"/>
          <w:szCs w:val="20"/>
        </w:rPr>
      </w:pPr>
    </w:p>
    <w:p w14:paraId="700D6F56" w14:textId="77777777" w:rsidR="00501283" w:rsidRPr="0074121B" w:rsidRDefault="00501283" w:rsidP="00501283">
      <w:pPr>
        <w:pStyle w:val="Standard"/>
        <w:jc w:val="center"/>
        <w:rPr>
          <w:rFonts w:asciiTheme="majorHAnsi" w:hAnsiTheme="majorHAnsi" w:cstheme="majorHAnsi"/>
          <w:b/>
          <w:sz w:val="20"/>
          <w:szCs w:val="20"/>
          <w:u w:val="single"/>
        </w:rPr>
      </w:pPr>
    </w:p>
    <w:p w14:paraId="4E7534DF" w14:textId="77777777" w:rsidR="00501283" w:rsidRPr="0074121B" w:rsidRDefault="00501283" w:rsidP="00893F46">
      <w:pPr>
        <w:pStyle w:val="Standard"/>
        <w:jc w:val="both"/>
        <w:rPr>
          <w:rFonts w:asciiTheme="majorHAnsi" w:hAnsiTheme="majorHAnsi" w:cstheme="majorHAnsi"/>
          <w:sz w:val="20"/>
          <w:szCs w:val="20"/>
        </w:rPr>
      </w:pPr>
    </w:p>
    <w:p w14:paraId="69A218E4" w14:textId="77777777" w:rsidR="00B27943" w:rsidRPr="00B27943" w:rsidRDefault="00B27943" w:rsidP="00B27943">
      <w:pPr>
        <w:pStyle w:val="Akapitzlist"/>
        <w:ind w:left="142" w:right="-6"/>
        <w:jc w:val="both"/>
        <w:rPr>
          <w:rFonts w:ascii="Calibri" w:hAnsi="Calibri" w:cs="Calibri"/>
          <w:b/>
          <w:sz w:val="20"/>
          <w:szCs w:val="20"/>
        </w:rPr>
      </w:pPr>
      <w:r w:rsidRPr="00FC0D96">
        <w:rPr>
          <w:rFonts w:asciiTheme="majorHAnsi" w:eastAsia="Arial Unicode MS" w:hAnsiTheme="majorHAnsi" w:cstheme="majorHAnsi"/>
          <w:sz w:val="20"/>
          <w:szCs w:val="20"/>
        </w:rPr>
        <w:t xml:space="preserve">Na potrzeby postępowania o udzielenie zamówienia publicznego </w:t>
      </w:r>
      <w:proofErr w:type="spellStart"/>
      <w:r w:rsidRPr="00FC0D96">
        <w:rPr>
          <w:rFonts w:asciiTheme="majorHAnsi" w:eastAsia="Arial Unicode MS" w:hAnsiTheme="majorHAnsi" w:cstheme="majorHAnsi"/>
          <w:sz w:val="20"/>
          <w:szCs w:val="20"/>
        </w:rPr>
        <w:t>pn</w:t>
      </w:r>
      <w:proofErr w:type="spellEnd"/>
      <w:r w:rsidRPr="00893F46">
        <w:rPr>
          <w:rFonts w:asciiTheme="majorHAnsi" w:hAnsiTheme="majorHAnsi" w:cstheme="majorHAnsi"/>
          <w:b/>
          <w:sz w:val="20"/>
          <w:szCs w:val="20"/>
        </w:rPr>
        <w:t xml:space="preserve"> </w:t>
      </w:r>
      <w:r w:rsidRPr="00A804B5">
        <w:rPr>
          <w:rFonts w:ascii="Calibri" w:eastAsia="Calibri" w:hAnsi="Calibri" w:cs="Calibri"/>
          <w:b/>
          <w:bCs/>
          <w:sz w:val="20"/>
          <w:szCs w:val="20"/>
        </w:rPr>
        <w:t xml:space="preserve">Remont stropu nad przejazdem w przyziemiu w budynku Collegium </w:t>
      </w:r>
      <w:proofErr w:type="spellStart"/>
      <w:r w:rsidRPr="00A804B5">
        <w:rPr>
          <w:rFonts w:ascii="Calibri" w:eastAsia="Calibri" w:hAnsi="Calibri" w:cs="Calibri"/>
          <w:b/>
          <w:bCs/>
          <w:sz w:val="20"/>
          <w:szCs w:val="20"/>
        </w:rPr>
        <w:t>Altum</w:t>
      </w:r>
      <w:proofErr w:type="spellEnd"/>
      <w:r w:rsidRPr="00A804B5">
        <w:rPr>
          <w:rFonts w:ascii="Calibri" w:hAnsi="Calibri" w:cs="Calibri"/>
          <w:b/>
          <w:sz w:val="20"/>
          <w:szCs w:val="20"/>
        </w:rPr>
        <w:t xml:space="preserve"> </w:t>
      </w:r>
      <w:r w:rsidRPr="00B27943">
        <w:rPr>
          <w:rFonts w:ascii="Calibri" w:hAnsi="Calibri" w:cs="Calibri"/>
          <w:b/>
          <w:sz w:val="20"/>
          <w:szCs w:val="20"/>
        </w:rPr>
        <w:t>Uniwersytetu Ekonomicznego w Poznaniu</w:t>
      </w:r>
      <w:r>
        <w:rPr>
          <w:rFonts w:ascii="Calibri" w:hAnsi="Calibri" w:cs="Calibr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p w14:paraId="53CD4F32" w14:textId="77777777" w:rsidR="003C317E" w:rsidRPr="0074121B" w:rsidRDefault="003C317E" w:rsidP="003C317E">
      <w:pPr>
        <w:pStyle w:val="Standard"/>
        <w:jc w:val="both"/>
        <w:rPr>
          <w:rFonts w:asciiTheme="majorHAnsi" w:eastAsia="Calibri" w:hAnsiTheme="majorHAnsi" w:cstheme="majorHAnsi"/>
          <w:sz w:val="20"/>
          <w:szCs w:val="20"/>
        </w:rPr>
      </w:pPr>
    </w:p>
    <w:p w14:paraId="40409B5A"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BRAKU PODSTAW WYKLUCZENIA Z POSTĘPOWANIA</w:t>
      </w:r>
    </w:p>
    <w:p w14:paraId="0994A0E4"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p>
    <w:p w14:paraId="25ED1276" w14:textId="77777777" w:rsidR="00501283" w:rsidRPr="0074121B" w:rsidRDefault="00501283" w:rsidP="00501283">
      <w:pPr>
        <w:tabs>
          <w:tab w:val="right" w:pos="2399"/>
        </w:tabs>
        <w:autoSpaceDE w:val="0"/>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xml:space="preserve">*      Nie podlegam wykluczeniu z postępowania na podstawie art. 108 ust. 1 ustawy </w:t>
      </w:r>
      <w:proofErr w:type="spellStart"/>
      <w:r w:rsidRPr="0074121B">
        <w:rPr>
          <w:rFonts w:asciiTheme="majorHAnsi" w:eastAsia="Calibri" w:hAnsiTheme="majorHAnsi" w:cstheme="majorHAnsi"/>
          <w:sz w:val="20"/>
          <w:szCs w:val="20"/>
        </w:rPr>
        <w:t>Pzp</w:t>
      </w:r>
      <w:proofErr w:type="spellEnd"/>
    </w:p>
    <w:p w14:paraId="12EA0539" w14:textId="77777777" w:rsidR="00501283" w:rsidRPr="0074121B" w:rsidRDefault="00501283" w:rsidP="00501283">
      <w:pPr>
        <w:spacing w:line="240" w:lineRule="auto"/>
        <w:rPr>
          <w:rFonts w:asciiTheme="majorHAnsi" w:eastAsia="Calibri" w:hAnsiTheme="majorHAnsi" w:cstheme="majorHAnsi"/>
          <w:i/>
          <w:sz w:val="20"/>
          <w:szCs w:val="20"/>
        </w:rPr>
      </w:pPr>
    </w:p>
    <w:p w14:paraId="36D712B5" w14:textId="089381CB"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sym w:font="Symbol" w:char="F07F"/>
      </w:r>
      <w:r w:rsidRPr="0074121B">
        <w:rPr>
          <w:rFonts w:asciiTheme="majorHAnsi" w:eastAsia="Calibri" w:hAnsiTheme="majorHAnsi" w:cstheme="majorHAnsi"/>
          <w:sz w:val="20"/>
          <w:szCs w:val="20"/>
        </w:rPr>
        <w:t xml:space="preserve">*        Oświadczam, że zachodzą w stosunku do mnie podstawy wykluczenia z postępowania na podstawie art. …………. ustawy </w:t>
      </w:r>
      <w:proofErr w:type="spellStart"/>
      <w:r w:rsidRPr="0074121B">
        <w:rPr>
          <w:rFonts w:asciiTheme="majorHAnsi" w:eastAsia="Calibri" w:hAnsiTheme="majorHAnsi" w:cstheme="majorHAnsi"/>
          <w:sz w:val="20"/>
          <w:szCs w:val="20"/>
        </w:rPr>
        <w:t>Pzp</w:t>
      </w:r>
      <w:proofErr w:type="spellEnd"/>
      <w:r w:rsidRPr="0074121B">
        <w:rPr>
          <w:rFonts w:asciiTheme="majorHAnsi" w:eastAsia="Calibri" w:hAnsiTheme="majorHAnsi" w:cstheme="majorHAnsi"/>
          <w:sz w:val="20"/>
          <w:szCs w:val="20"/>
        </w:rPr>
        <w:t xml:space="preserve"> (podać mającą zastosowanie podstawę wykluczenia spośród wymienionych w art. 108 ust. 1, ustawy </w:t>
      </w:r>
      <w:proofErr w:type="spellStart"/>
      <w:r w:rsidRPr="0074121B">
        <w:rPr>
          <w:rFonts w:asciiTheme="majorHAnsi" w:eastAsia="Calibri" w:hAnsiTheme="majorHAnsi" w:cstheme="majorHAnsi"/>
          <w:sz w:val="20"/>
          <w:szCs w:val="20"/>
        </w:rPr>
        <w:t>Pzp</w:t>
      </w:r>
      <w:proofErr w:type="spellEnd"/>
      <w:r w:rsidRPr="0074121B">
        <w:rPr>
          <w:rFonts w:asciiTheme="majorHAnsi" w:eastAsia="Calibri" w:hAnsiTheme="majorHAnsi" w:cstheme="majorHAnsi"/>
          <w:sz w:val="20"/>
          <w:szCs w:val="20"/>
        </w:rPr>
        <w:t xml:space="preserve">). Jednocześnie oświadczam, że w związku z ww. okolicznością, na podstawie art. 110 ust. 2 ustawy </w:t>
      </w:r>
      <w:proofErr w:type="spellStart"/>
      <w:r w:rsidRPr="0074121B">
        <w:rPr>
          <w:rFonts w:asciiTheme="majorHAnsi" w:eastAsia="Calibri" w:hAnsiTheme="majorHAnsi" w:cstheme="majorHAnsi"/>
          <w:sz w:val="20"/>
          <w:szCs w:val="20"/>
        </w:rPr>
        <w:t>Pzp</w:t>
      </w:r>
      <w:proofErr w:type="spellEnd"/>
      <w:r w:rsidRPr="0074121B">
        <w:rPr>
          <w:rFonts w:asciiTheme="majorHAnsi" w:eastAsia="Calibri" w:hAnsiTheme="majorHAnsi" w:cstheme="majorHAnsi"/>
          <w:sz w:val="20"/>
          <w:szCs w:val="20"/>
        </w:rPr>
        <w:t xml:space="preserve"> podjąłem następujące środki naprawcze: ….………………………………………………………………………………………………………………..…………………………………………………………………………………………..…………………...........…………………………</w:t>
      </w:r>
      <w:r w:rsidR="00AC6054" w:rsidRPr="0074121B">
        <w:rPr>
          <w:rFonts w:asciiTheme="majorHAnsi" w:eastAsia="Calibri" w:hAnsiTheme="majorHAnsi" w:cstheme="majorHAnsi"/>
          <w:sz w:val="20"/>
          <w:szCs w:val="20"/>
        </w:rPr>
        <w:t>………………………………………………………………………………</w:t>
      </w:r>
    </w:p>
    <w:p w14:paraId="73F569AA"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 - właściwe zaznaczać znakiem „X”</w:t>
      </w:r>
    </w:p>
    <w:p w14:paraId="28E39CA4" w14:textId="77777777" w:rsidR="00501283" w:rsidRPr="0074121B" w:rsidRDefault="00501283" w:rsidP="00501283">
      <w:pPr>
        <w:spacing w:line="240" w:lineRule="auto"/>
        <w:ind w:left="284"/>
        <w:jc w:val="both"/>
        <w:rPr>
          <w:rFonts w:asciiTheme="majorHAnsi" w:eastAsia="Calibri" w:hAnsiTheme="majorHAnsi" w:cstheme="majorHAnsi"/>
          <w:sz w:val="20"/>
          <w:szCs w:val="20"/>
        </w:rPr>
      </w:pPr>
    </w:p>
    <w:p w14:paraId="3EFCF90C" w14:textId="77777777" w:rsidR="00501283" w:rsidRPr="0074121B" w:rsidRDefault="00501283" w:rsidP="00501283">
      <w:pPr>
        <w:pStyle w:val="Standard"/>
        <w:jc w:val="center"/>
        <w:rPr>
          <w:rFonts w:asciiTheme="majorHAnsi" w:hAnsiTheme="majorHAnsi" w:cstheme="majorHAnsi"/>
          <w:sz w:val="20"/>
          <w:szCs w:val="20"/>
        </w:rPr>
      </w:pPr>
      <w:r w:rsidRPr="0074121B">
        <w:rPr>
          <w:rFonts w:asciiTheme="majorHAnsi" w:hAnsiTheme="majorHAnsi" w:cstheme="majorHAnsi"/>
          <w:b/>
          <w:sz w:val="20"/>
          <w:szCs w:val="20"/>
        </w:rPr>
        <w:t>OŚWIADCZENIE DOTYCZĄCE SPEŁNIANIA WARUNKÓW UDZIAŁU W  POSTĘPOWANIU</w:t>
      </w:r>
    </w:p>
    <w:p w14:paraId="09EB276A"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spełniam warunki udziału w postępowaniu określone przez Zamawiającego  w następującym zakresie:</w:t>
      </w:r>
    </w:p>
    <w:p w14:paraId="1D53D01F" w14:textId="1CDB055F"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t>
      </w:r>
      <w:r w:rsidR="00AC6054" w:rsidRPr="0074121B">
        <w:rPr>
          <w:rFonts w:asciiTheme="majorHAnsi" w:eastAsia="Calibri" w:hAnsiTheme="majorHAnsi" w:cstheme="majorHAnsi"/>
          <w:sz w:val="20"/>
          <w:szCs w:val="20"/>
        </w:rPr>
        <w:t>………………………………………………………………………………</w:t>
      </w:r>
    </w:p>
    <w:p w14:paraId="3363FB19"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(wskazać  warunek udziału w postępowaniu w zakresie którego Wykonawca powołuje się na zasoby podmiotu udostepniającego zasoby)</w:t>
      </w:r>
    </w:p>
    <w:p w14:paraId="1DA4ACA6" w14:textId="77777777" w:rsidR="00501283" w:rsidRPr="0074121B" w:rsidRDefault="00501283" w:rsidP="00501283">
      <w:pPr>
        <w:spacing w:line="240" w:lineRule="auto"/>
        <w:rPr>
          <w:rFonts w:asciiTheme="majorHAnsi" w:eastAsia="Calibri" w:hAnsiTheme="majorHAnsi" w:cstheme="majorHAnsi"/>
          <w:sz w:val="20"/>
          <w:szCs w:val="20"/>
        </w:rPr>
      </w:pPr>
    </w:p>
    <w:p w14:paraId="5180297B"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b/>
          <w:sz w:val="20"/>
          <w:szCs w:val="20"/>
        </w:rPr>
        <w:t>OŚWIADCZENIE DOTYCZĄCE PODANYCH INFORMACJI:</w:t>
      </w:r>
    </w:p>
    <w:p w14:paraId="3CC430F8" w14:textId="77777777" w:rsidR="00501283" w:rsidRPr="0074121B" w:rsidRDefault="00501283" w:rsidP="00501283">
      <w:pPr>
        <w:spacing w:line="240" w:lineRule="auto"/>
        <w:rPr>
          <w:rFonts w:asciiTheme="majorHAnsi" w:eastAsia="Calibri" w:hAnsiTheme="majorHAnsi" w:cstheme="majorHAnsi"/>
          <w:sz w:val="20"/>
          <w:szCs w:val="20"/>
        </w:rPr>
      </w:pPr>
      <w:r w:rsidRPr="0074121B">
        <w:rPr>
          <w:rFonts w:asciiTheme="majorHAnsi" w:eastAsia="Calibr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D977967" w14:textId="77777777" w:rsidR="00501283" w:rsidRPr="0074121B" w:rsidRDefault="00501283" w:rsidP="00501283">
      <w:pPr>
        <w:pStyle w:val="Standard"/>
        <w:rPr>
          <w:rFonts w:asciiTheme="majorHAnsi" w:hAnsiTheme="majorHAnsi" w:cstheme="majorHAnsi"/>
          <w:sz w:val="20"/>
          <w:szCs w:val="20"/>
        </w:rPr>
      </w:pPr>
    </w:p>
    <w:p w14:paraId="4719400E" w14:textId="77777777" w:rsidR="00501283" w:rsidRPr="0074121B" w:rsidRDefault="00501283" w:rsidP="00501283">
      <w:pPr>
        <w:pStyle w:val="Standard"/>
        <w:rPr>
          <w:rFonts w:asciiTheme="majorHAnsi" w:hAnsiTheme="majorHAnsi" w:cstheme="majorHAnsi"/>
          <w:sz w:val="20"/>
          <w:szCs w:val="20"/>
        </w:rPr>
      </w:pPr>
    </w:p>
    <w:p w14:paraId="2EBB388C" w14:textId="77777777" w:rsidR="00501283" w:rsidRPr="0074121B" w:rsidRDefault="00501283" w:rsidP="00501283">
      <w:pPr>
        <w:pStyle w:val="Standard"/>
        <w:rPr>
          <w:rFonts w:asciiTheme="majorHAnsi" w:hAnsiTheme="majorHAnsi" w:cstheme="majorHAnsi"/>
          <w:sz w:val="20"/>
          <w:szCs w:val="20"/>
        </w:rPr>
      </w:pPr>
    </w:p>
    <w:p w14:paraId="5F751612" w14:textId="77777777" w:rsidR="00501283" w:rsidRPr="0074121B" w:rsidRDefault="00501283" w:rsidP="00501283">
      <w:pPr>
        <w:pStyle w:val="Standard"/>
        <w:rPr>
          <w:rFonts w:asciiTheme="majorHAnsi" w:hAnsiTheme="majorHAnsi" w:cstheme="majorHAnsi"/>
          <w:sz w:val="20"/>
          <w:szCs w:val="20"/>
        </w:rPr>
      </w:pPr>
    </w:p>
    <w:p w14:paraId="29DC87C2" w14:textId="77777777" w:rsidR="00501283" w:rsidRPr="0074121B" w:rsidRDefault="00501283" w:rsidP="00501283">
      <w:pPr>
        <w:pStyle w:val="Standard"/>
        <w:rPr>
          <w:rFonts w:asciiTheme="majorHAnsi" w:hAnsiTheme="majorHAnsi" w:cstheme="majorHAnsi"/>
          <w:sz w:val="20"/>
          <w:szCs w:val="20"/>
        </w:rPr>
      </w:pPr>
    </w:p>
    <w:p w14:paraId="0C50E171" w14:textId="77777777" w:rsidR="00501283" w:rsidRPr="0074121B" w:rsidRDefault="00501283" w:rsidP="00501283">
      <w:pPr>
        <w:pStyle w:val="Standard"/>
        <w:rPr>
          <w:rFonts w:asciiTheme="minorHAnsi" w:hAnsiTheme="minorHAnsi" w:cstheme="minorHAnsi"/>
          <w:sz w:val="20"/>
          <w:szCs w:val="20"/>
        </w:rPr>
      </w:pPr>
    </w:p>
    <w:p w14:paraId="15E555DD" w14:textId="77777777" w:rsidR="00501283" w:rsidRPr="0074121B" w:rsidRDefault="00501283" w:rsidP="00501283">
      <w:pPr>
        <w:pStyle w:val="Standard"/>
        <w:rPr>
          <w:rFonts w:asciiTheme="minorHAnsi" w:hAnsiTheme="minorHAnsi" w:cstheme="minorHAnsi"/>
          <w:sz w:val="20"/>
          <w:szCs w:val="20"/>
        </w:rPr>
      </w:pPr>
    </w:p>
    <w:p w14:paraId="7DD58965" w14:textId="77777777" w:rsidR="00501283" w:rsidRPr="0074121B" w:rsidRDefault="00501283" w:rsidP="00501283">
      <w:pPr>
        <w:pStyle w:val="Standard"/>
        <w:rPr>
          <w:rFonts w:asciiTheme="minorHAnsi" w:hAnsiTheme="minorHAnsi" w:cstheme="minorHAnsi"/>
          <w:sz w:val="20"/>
          <w:szCs w:val="20"/>
        </w:rPr>
      </w:pPr>
    </w:p>
    <w:p w14:paraId="0404F469" w14:textId="77777777" w:rsidR="00501283" w:rsidRPr="0074121B" w:rsidRDefault="00501283" w:rsidP="00501283">
      <w:pPr>
        <w:pStyle w:val="Standard"/>
        <w:rPr>
          <w:rFonts w:asciiTheme="majorHAnsi" w:hAnsiTheme="majorHAnsi" w:cstheme="majorHAnsi"/>
          <w:sz w:val="20"/>
          <w:szCs w:val="20"/>
        </w:rPr>
      </w:pPr>
    </w:p>
    <w:p w14:paraId="09B28429" w14:textId="77777777" w:rsidR="00501283" w:rsidRPr="0074121B" w:rsidRDefault="00501283" w:rsidP="00501283">
      <w:pPr>
        <w:pStyle w:val="Standard"/>
        <w:rPr>
          <w:rFonts w:asciiTheme="minorHAnsi" w:hAnsiTheme="minorHAnsi" w:cstheme="minorHAnsi"/>
          <w:sz w:val="20"/>
          <w:szCs w:val="20"/>
        </w:rPr>
      </w:pPr>
    </w:p>
    <w:p w14:paraId="39F5AFE3" w14:textId="77777777" w:rsidR="00B069BA" w:rsidRPr="0074121B" w:rsidRDefault="00B069BA" w:rsidP="00501283">
      <w:pPr>
        <w:pStyle w:val="Standard"/>
        <w:rPr>
          <w:rFonts w:asciiTheme="minorHAnsi" w:hAnsiTheme="minorHAnsi" w:cstheme="minorHAnsi"/>
          <w:sz w:val="20"/>
          <w:szCs w:val="20"/>
        </w:rPr>
      </w:pPr>
    </w:p>
    <w:p w14:paraId="3CA7310E" w14:textId="77777777" w:rsidR="006B35E2" w:rsidRDefault="006B35E2" w:rsidP="00501283">
      <w:pPr>
        <w:pStyle w:val="Standard"/>
        <w:rPr>
          <w:rFonts w:asciiTheme="minorHAnsi" w:hAnsiTheme="minorHAnsi" w:cstheme="minorHAnsi"/>
          <w:sz w:val="20"/>
          <w:szCs w:val="20"/>
        </w:rPr>
      </w:pPr>
    </w:p>
    <w:p w14:paraId="205ABF41" w14:textId="77777777" w:rsidR="00893F46" w:rsidRDefault="00893F46" w:rsidP="00501283">
      <w:pPr>
        <w:pStyle w:val="Standard"/>
        <w:rPr>
          <w:rFonts w:asciiTheme="minorHAnsi" w:hAnsiTheme="minorHAnsi" w:cstheme="minorHAnsi"/>
          <w:sz w:val="20"/>
          <w:szCs w:val="20"/>
        </w:rPr>
      </w:pPr>
    </w:p>
    <w:p w14:paraId="5467E76B" w14:textId="77777777" w:rsidR="00893F46" w:rsidRPr="0074121B" w:rsidRDefault="00893F46" w:rsidP="00501283">
      <w:pPr>
        <w:pStyle w:val="Standard"/>
        <w:rPr>
          <w:rFonts w:asciiTheme="minorHAnsi" w:hAnsiTheme="minorHAnsi" w:cstheme="minorHAnsi"/>
          <w:sz w:val="20"/>
          <w:szCs w:val="20"/>
        </w:rPr>
      </w:pPr>
    </w:p>
    <w:p w14:paraId="0F11CB57" w14:textId="77777777" w:rsidR="00C0774D" w:rsidRPr="0074121B" w:rsidRDefault="00C0774D" w:rsidP="008F3AB2">
      <w:pPr>
        <w:spacing w:line="240" w:lineRule="auto"/>
        <w:rPr>
          <w:rFonts w:asciiTheme="majorHAnsi" w:hAnsiTheme="majorHAnsi" w:cstheme="majorHAnsi"/>
          <w:sz w:val="20"/>
          <w:szCs w:val="20"/>
        </w:rPr>
      </w:pPr>
    </w:p>
    <w:p w14:paraId="38B27AA9" w14:textId="160EC5BA" w:rsidR="00C0774D" w:rsidRPr="0074121B" w:rsidRDefault="00AC6054" w:rsidP="00C0774D">
      <w:pPr>
        <w:spacing w:line="240" w:lineRule="auto"/>
        <w:jc w:val="right"/>
        <w:rPr>
          <w:rFonts w:asciiTheme="majorHAnsi" w:hAnsiTheme="majorHAnsi" w:cstheme="majorHAnsi"/>
          <w:b/>
          <w:sz w:val="20"/>
          <w:szCs w:val="20"/>
        </w:rPr>
      </w:pPr>
      <w:r w:rsidRPr="0074121B">
        <w:rPr>
          <w:rFonts w:asciiTheme="majorHAnsi" w:hAnsiTheme="majorHAnsi" w:cstheme="majorHAnsi"/>
          <w:b/>
          <w:sz w:val="20"/>
          <w:szCs w:val="20"/>
        </w:rPr>
        <w:t xml:space="preserve">Załącznik nr </w:t>
      </w:r>
      <w:r w:rsidR="00893F46">
        <w:rPr>
          <w:rFonts w:asciiTheme="majorHAnsi" w:hAnsiTheme="majorHAnsi" w:cstheme="majorHAnsi"/>
          <w:b/>
          <w:sz w:val="20"/>
          <w:szCs w:val="20"/>
        </w:rPr>
        <w:t>6</w:t>
      </w:r>
      <w:r w:rsidR="00C0774D" w:rsidRPr="0074121B">
        <w:rPr>
          <w:rFonts w:asciiTheme="majorHAnsi" w:hAnsiTheme="majorHAnsi" w:cstheme="majorHAnsi"/>
          <w:b/>
          <w:sz w:val="20"/>
          <w:szCs w:val="20"/>
        </w:rPr>
        <w:t xml:space="preserve"> do SWZ</w:t>
      </w:r>
    </w:p>
    <w:p w14:paraId="32EC3CB2" w14:textId="77777777" w:rsidR="00C5440D" w:rsidRPr="0074121B" w:rsidRDefault="00C5440D" w:rsidP="00C5440D">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74121B" w:rsidRPr="0074121B" w14:paraId="1614F7A6" w14:textId="77777777" w:rsidTr="003F6238">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E13821" w14:textId="77777777" w:rsidR="00C5440D" w:rsidRPr="0074121B" w:rsidRDefault="00C5440D" w:rsidP="003F6238">
            <w:pPr>
              <w:pStyle w:val="Standard"/>
              <w:jc w:val="center"/>
              <w:rPr>
                <w:rFonts w:asciiTheme="minorHAnsi" w:hAnsiTheme="minorHAnsi" w:cstheme="minorHAnsi"/>
                <w:sz w:val="20"/>
                <w:szCs w:val="20"/>
              </w:rPr>
            </w:pPr>
          </w:p>
          <w:p w14:paraId="7A331E0E" w14:textId="77777777" w:rsidR="00C5440D" w:rsidRPr="0074121B" w:rsidRDefault="00C5440D" w:rsidP="003F6238">
            <w:pPr>
              <w:pStyle w:val="Standard"/>
              <w:jc w:val="center"/>
              <w:rPr>
                <w:rFonts w:asciiTheme="minorHAnsi" w:hAnsiTheme="minorHAnsi" w:cstheme="minorHAnsi"/>
                <w:sz w:val="20"/>
                <w:szCs w:val="20"/>
              </w:rPr>
            </w:pPr>
          </w:p>
        </w:tc>
      </w:tr>
    </w:tbl>
    <w:p w14:paraId="3D6D58D2" w14:textId="77777777" w:rsidR="00C5440D" w:rsidRPr="0074121B" w:rsidRDefault="00C5440D" w:rsidP="00C5440D">
      <w:pPr>
        <w:pStyle w:val="Standard"/>
        <w:rPr>
          <w:rFonts w:asciiTheme="minorHAnsi" w:hAnsiTheme="minorHAnsi" w:cstheme="minorHAnsi"/>
          <w:sz w:val="20"/>
          <w:szCs w:val="20"/>
        </w:rPr>
      </w:pPr>
    </w:p>
    <w:p w14:paraId="228AA7D4" w14:textId="77777777" w:rsidR="00C5440D" w:rsidRPr="0074121B" w:rsidRDefault="00C5440D" w:rsidP="00C0774D">
      <w:pPr>
        <w:spacing w:line="240" w:lineRule="auto"/>
        <w:jc w:val="right"/>
        <w:rPr>
          <w:rFonts w:asciiTheme="majorHAnsi" w:hAnsiTheme="majorHAnsi" w:cstheme="majorHAnsi"/>
          <w:b/>
          <w:sz w:val="20"/>
          <w:szCs w:val="20"/>
        </w:rPr>
      </w:pPr>
    </w:p>
    <w:p w14:paraId="6FFF3079"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2BF38965" w14:textId="77777777" w:rsidR="00D43631" w:rsidRPr="0074121B" w:rsidRDefault="00D43631" w:rsidP="00D43631">
      <w:pPr>
        <w:widowControl w:val="0"/>
        <w:adjustRightInd w:val="0"/>
        <w:spacing w:line="240" w:lineRule="auto"/>
        <w:rPr>
          <w:rFonts w:asciiTheme="majorHAnsi" w:eastAsia="Times New Roman" w:hAnsiTheme="majorHAnsi" w:cstheme="majorHAnsi"/>
          <w:sz w:val="20"/>
          <w:szCs w:val="20"/>
        </w:rPr>
      </w:pPr>
    </w:p>
    <w:p w14:paraId="38EAAFD9" w14:textId="7A1072DE" w:rsidR="00D43631" w:rsidRPr="0074121B" w:rsidRDefault="00D43631" w:rsidP="00AC6054">
      <w:pPr>
        <w:spacing w:line="240" w:lineRule="auto"/>
        <w:jc w:val="center"/>
        <w:rPr>
          <w:rFonts w:asciiTheme="majorHAnsi" w:hAnsiTheme="majorHAnsi" w:cstheme="majorHAnsi"/>
          <w:b/>
          <w:bCs/>
          <w:sz w:val="20"/>
          <w:szCs w:val="20"/>
        </w:rPr>
      </w:pPr>
      <w:r w:rsidRPr="0074121B">
        <w:rPr>
          <w:rFonts w:asciiTheme="majorHAnsi" w:eastAsia="Calibri" w:hAnsiTheme="majorHAnsi" w:cstheme="majorHAnsi"/>
          <w:b/>
          <w:sz w:val="20"/>
          <w:szCs w:val="20"/>
        </w:rPr>
        <w:t xml:space="preserve">WYKAZ WYKONANYCH </w:t>
      </w:r>
      <w:r w:rsidR="00976219" w:rsidRPr="0074121B">
        <w:rPr>
          <w:rFonts w:asciiTheme="majorHAnsi" w:eastAsia="Calibri" w:hAnsiTheme="majorHAnsi" w:cstheme="majorHAnsi"/>
          <w:b/>
          <w:sz w:val="20"/>
          <w:szCs w:val="20"/>
        </w:rPr>
        <w:t>ROBÓT</w:t>
      </w:r>
    </w:p>
    <w:p w14:paraId="7DAF712C" w14:textId="77777777" w:rsidR="00B27943" w:rsidRPr="00B27943" w:rsidRDefault="00B27943" w:rsidP="00B27943">
      <w:pPr>
        <w:pStyle w:val="Akapitzlist"/>
        <w:ind w:left="142" w:right="-6"/>
        <w:jc w:val="both"/>
        <w:rPr>
          <w:rFonts w:ascii="Calibri" w:hAnsi="Calibri" w:cs="Calibri"/>
          <w:b/>
          <w:sz w:val="20"/>
          <w:szCs w:val="20"/>
        </w:rPr>
      </w:pPr>
      <w:r w:rsidRPr="00FC0D96">
        <w:rPr>
          <w:rFonts w:asciiTheme="majorHAnsi" w:eastAsia="Arial Unicode MS" w:hAnsiTheme="majorHAnsi" w:cstheme="majorHAnsi"/>
          <w:sz w:val="20"/>
          <w:szCs w:val="20"/>
        </w:rPr>
        <w:t xml:space="preserve">Na potrzeby postępowania o udzielenie zamówienia publicznego </w:t>
      </w:r>
      <w:proofErr w:type="spellStart"/>
      <w:r w:rsidRPr="00FC0D96">
        <w:rPr>
          <w:rFonts w:asciiTheme="majorHAnsi" w:eastAsia="Arial Unicode MS" w:hAnsiTheme="majorHAnsi" w:cstheme="majorHAnsi"/>
          <w:sz w:val="20"/>
          <w:szCs w:val="20"/>
        </w:rPr>
        <w:t>pn</w:t>
      </w:r>
      <w:proofErr w:type="spellEnd"/>
      <w:r w:rsidRPr="00893F46">
        <w:rPr>
          <w:rFonts w:asciiTheme="majorHAnsi" w:hAnsiTheme="majorHAnsi" w:cstheme="majorHAnsi"/>
          <w:b/>
          <w:sz w:val="20"/>
          <w:szCs w:val="20"/>
        </w:rPr>
        <w:t xml:space="preserve"> </w:t>
      </w:r>
      <w:r w:rsidRPr="00A804B5">
        <w:rPr>
          <w:rFonts w:ascii="Calibri" w:eastAsia="Calibri" w:hAnsi="Calibri" w:cs="Calibri"/>
          <w:b/>
          <w:bCs/>
          <w:sz w:val="20"/>
          <w:szCs w:val="20"/>
        </w:rPr>
        <w:t xml:space="preserve">Remont stropu nad przejazdem w przyziemiu w budynku Collegium </w:t>
      </w:r>
      <w:proofErr w:type="spellStart"/>
      <w:r w:rsidRPr="00A804B5">
        <w:rPr>
          <w:rFonts w:ascii="Calibri" w:eastAsia="Calibri" w:hAnsi="Calibri" w:cs="Calibri"/>
          <w:b/>
          <w:bCs/>
          <w:sz w:val="20"/>
          <w:szCs w:val="20"/>
        </w:rPr>
        <w:t>Altum</w:t>
      </w:r>
      <w:proofErr w:type="spellEnd"/>
      <w:r w:rsidRPr="00A804B5">
        <w:rPr>
          <w:rFonts w:ascii="Calibri" w:hAnsi="Calibri" w:cs="Calibri"/>
          <w:b/>
          <w:sz w:val="20"/>
          <w:szCs w:val="20"/>
        </w:rPr>
        <w:t xml:space="preserve"> </w:t>
      </w:r>
      <w:r w:rsidRPr="00B27943">
        <w:rPr>
          <w:rFonts w:ascii="Calibri" w:hAnsi="Calibri" w:cs="Calibri"/>
          <w:b/>
          <w:sz w:val="20"/>
          <w:szCs w:val="20"/>
        </w:rPr>
        <w:t>Uniwersytetu Ekonomicznego w Poznaniu</w:t>
      </w:r>
      <w:r>
        <w:rPr>
          <w:rFonts w:ascii="Calibri" w:hAnsi="Calibri" w:cs="Calibr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74121B" w:rsidRPr="0074121B" w14:paraId="008D1B1E" w14:textId="77777777" w:rsidTr="0044154A">
        <w:trPr>
          <w:trHeight w:val="1073"/>
        </w:trPr>
        <w:tc>
          <w:tcPr>
            <w:tcW w:w="456" w:type="dxa"/>
            <w:vAlign w:val="center"/>
          </w:tcPr>
          <w:p w14:paraId="6C854A13"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Lp.</w:t>
            </w:r>
          </w:p>
        </w:tc>
        <w:tc>
          <w:tcPr>
            <w:tcW w:w="2600" w:type="dxa"/>
            <w:gridSpan w:val="2"/>
            <w:vAlign w:val="center"/>
          </w:tcPr>
          <w:p w14:paraId="50779BB6"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Przedmiot zamówienia</w:t>
            </w:r>
          </w:p>
          <w:p w14:paraId="179D62AC" w14:textId="77777777" w:rsidR="00D43631" w:rsidRPr="0074121B" w:rsidRDefault="00D43631" w:rsidP="00D43631">
            <w:pPr>
              <w:spacing w:line="240" w:lineRule="auto"/>
              <w:jc w:val="center"/>
              <w:rPr>
                <w:rFonts w:asciiTheme="majorHAnsi" w:hAnsiTheme="majorHAnsi" w:cstheme="majorHAnsi"/>
                <w:bCs/>
                <w:sz w:val="20"/>
                <w:szCs w:val="20"/>
              </w:rPr>
            </w:pPr>
          </w:p>
        </w:tc>
        <w:tc>
          <w:tcPr>
            <w:tcW w:w="2192" w:type="dxa"/>
            <w:gridSpan w:val="2"/>
            <w:vAlign w:val="center"/>
          </w:tcPr>
          <w:p w14:paraId="0BDF13E4"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Wartość brutto zamówienia</w:t>
            </w:r>
          </w:p>
          <w:p w14:paraId="080AB62C" w14:textId="77777777" w:rsidR="00D43631" w:rsidRPr="0074121B" w:rsidRDefault="00D43631" w:rsidP="00D43631">
            <w:pPr>
              <w:spacing w:line="240" w:lineRule="auto"/>
              <w:jc w:val="center"/>
              <w:rPr>
                <w:rFonts w:asciiTheme="majorHAnsi" w:hAnsiTheme="majorHAnsi" w:cstheme="majorHAnsi"/>
                <w:bCs/>
                <w:sz w:val="20"/>
                <w:szCs w:val="20"/>
              </w:rPr>
            </w:pPr>
          </w:p>
        </w:tc>
        <w:tc>
          <w:tcPr>
            <w:tcW w:w="1551" w:type="dxa"/>
            <w:vAlign w:val="center"/>
          </w:tcPr>
          <w:p w14:paraId="1DFB6D22"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Data i miejsce wykonania </w:t>
            </w:r>
          </w:p>
          <w:p w14:paraId="51967F34" w14:textId="77777777" w:rsidR="00D43631" w:rsidRPr="0074121B" w:rsidRDefault="00D43631" w:rsidP="00D43631">
            <w:pPr>
              <w:spacing w:line="240" w:lineRule="auto"/>
              <w:jc w:val="center"/>
              <w:rPr>
                <w:rFonts w:asciiTheme="majorHAnsi" w:hAnsiTheme="majorHAnsi" w:cstheme="majorHAnsi"/>
                <w:bCs/>
                <w:sz w:val="20"/>
                <w:szCs w:val="20"/>
              </w:rPr>
            </w:pPr>
          </w:p>
        </w:tc>
        <w:tc>
          <w:tcPr>
            <w:tcW w:w="2410" w:type="dxa"/>
            <w:vAlign w:val="center"/>
          </w:tcPr>
          <w:p w14:paraId="159ABD2B" w14:textId="4FBCDAB1"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 xml:space="preserve">Podmiot, na rzecz którego </w:t>
            </w:r>
            <w:r w:rsidR="00AB5D93" w:rsidRPr="0074121B">
              <w:rPr>
                <w:rFonts w:asciiTheme="majorHAnsi" w:hAnsiTheme="majorHAnsi" w:cstheme="majorHAnsi"/>
                <w:bCs/>
                <w:sz w:val="20"/>
                <w:szCs w:val="20"/>
              </w:rPr>
              <w:t xml:space="preserve">roboty </w:t>
            </w:r>
            <w:r w:rsidRPr="0074121B">
              <w:rPr>
                <w:rFonts w:asciiTheme="majorHAnsi" w:hAnsiTheme="majorHAnsi" w:cstheme="majorHAnsi"/>
                <w:bCs/>
                <w:sz w:val="20"/>
                <w:szCs w:val="20"/>
              </w:rPr>
              <w:t>zostały wykonane</w:t>
            </w:r>
          </w:p>
          <w:p w14:paraId="6C57D4D7"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(nazwa i adres Zamawiającego)</w:t>
            </w:r>
          </w:p>
        </w:tc>
      </w:tr>
      <w:tr w:rsidR="0074121B" w:rsidRPr="0074121B" w14:paraId="3F5C868F" w14:textId="77777777" w:rsidTr="0044154A">
        <w:trPr>
          <w:trHeight w:val="863"/>
        </w:trPr>
        <w:tc>
          <w:tcPr>
            <w:tcW w:w="456" w:type="dxa"/>
            <w:vAlign w:val="center"/>
          </w:tcPr>
          <w:p w14:paraId="40560DAA" w14:textId="77777777" w:rsidR="00D43631" w:rsidRPr="0074121B" w:rsidRDefault="00D43631" w:rsidP="00D43631">
            <w:pPr>
              <w:spacing w:line="240" w:lineRule="auto"/>
              <w:jc w:val="center"/>
              <w:rPr>
                <w:rFonts w:asciiTheme="majorHAnsi" w:hAnsiTheme="majorHAnsi" w:cstheme="majorHAnsi"/>
                <w:bCs/>
                <w:sz w:val="20"/>
                <w:szCs w:val="20"/>
              </w:rPr>
            </w:pPr>
            <w:r w:rsidRPr="0074121B">
              <w:rPr>
                <w:rFonts w:asciiTheme="majorHAnsi" w:hAnsiTheme="majorHAnsi" w:cstheme="majorHAnsi"/>
                <w:bCs/>
                <w:sz w:val="20"/>
                <w:szCs w:val="20"/>
              </w:rPr>
              <w:t>1</w:t>
            </w:r>
          </w:p>
        </w:tc>
        <w:tc>
          <w:tcPr>
            <w:tcW w:w="2600" w:type="dxa"/>
            <w:gridSpan w:val="2"/>
          </w:tcPr>
          <w:p w14:paraId="4FC42C5D" w14:textId="77777777" w:rsidR="00D43631" w:rsidRDefault="00D43631" w:rsidP="00D43631">
            <w:pPr>
              <w:spacing w:line="240" w:lineRule="auto"/>
              <w:rPr>
                <w:rFonts w:asciiTheme="majorHAnsi" w:hAnsiTheme="majorHAnsi" w:cstheme="majorHAnsi"/>
                <w:bCs/>
                <w:sz w:val="20"/>
                <w:szCs w:val="20"/>
              </w:rPr>
            </w:pPr>
          </w:p>
          <w:p w14:paraId="33E6C3AD" w14:textId="77777777" w:rsidR="00893F46" w:rsidRDefault="00893F46" w:rsidP="00D43631">
            <w:pPr>
              <w:spacing w:line="240" w:lineRule="auto"/>
              <w:rPr>
                <w:rFonts w:asciiTheme="majorHAnsi" w:hAnsiTheme="majorHAnsi" w:cstheme="majorHAnsi"/>
                <w:bCs/>
                <w:sz w:val="20"/>
                <w:szCs w:val="20"/>
              </w:rPr>
            </w:pPr>
          </w:p>
          <w:p w14:paraId="4056FC57" w14:textId="77777777" w:rsidR="00893F46" w:rsidRPr="0074121B" w:rsidRDefault="00893F46" w:rsidP="00D43631">
            <w:pPr>
              <w:spacing w:line="240" w:lineRule="auto"/>
              <w:rPr>
                <w:rFonts w:asciiTheme="majorHAnsi" w:hAnsiTheme="majorHAnsi" w:cstheme="majorHAnsi"/>
                <w:bCs/>
                <w:sz w:val="20"/>
                <w:szCs w:val="20"/>
              </w:rPr>
            </w:pPr>
          </w:p>
        </w:tc>
        <w:tc>
          <w:tcPr>
            <w:tcW w:w="2192" w:type="dxa"/>
            <w:gridSpan w:val="2"/>
          </w:tcPr>
          <w:p w14:paraId="641B62C8" w14:textId="77777777" w:rsidR="00D43631" w:rsidRPr="0074121B" w:rsidRDefault="00D43631" w:rsidP="00D43631">
            <w:pPr>
              <w:spacing w:line="240" w:lineRule="auto"/>
              <w:rPr>
                <w:rFonts w:asciiTheme="majorHAnsi" w:hAnsiTheme="majorHAnsi" w:cstheme="majorHAnsi"/>
                <w:bCs/>
                <w:sz w:val="20"/>
                <w:szCs w:val="20"/>
              </w:rPr>
            </w:pPr>
          </w:p>
        </w:tc>
        <w:tc>
          <w:tcPr>
            <w:tcW w:w="1551" w:type="dxa"/>
          </w:tcPr>
          <w:p w14:paraId="09A96FF2" w14:textId="77777777" w:rsidR="00D43631" w:rsidRPr="0074121B" w:rsidRDefault="00D43631" w:rsidP="00D43631">
            <w:pPr>
              <w:spacing w:line="240" w:lineRule="auto"/>
              <w:rPr>
                <w:rFonts w:asciiTheme="majorHAnsi" w:hAnsiTheme="majorHAnsi" w:cstheme="majorHAnsi"/>
                <w:bCs/>
                <w:sz w:val="20"/>
                <w:szCs w:val="20"/>
              </w:rPr>
            </w:pPr>
          </w:p>
        </w:tc>
        <w:tc>
          <w:tcPr>
            <w:tcW w:w="2410" w:type="dxa"/>
          </w:tcPr>
          <w:p w14:paraId="44384FDC" w14:textId="77777777" w:rsidR="00D43631" w:rsidRPr="0074121B" w:rsidRDefault="00D43631" w:rsidP="00D43631">
            <w:pPr>
              <w:spacing w:line="240" w:lineRule="auto"/>
              <w:rPr>
                <w:rFonts w:asciiTheme="majorHAnsi" w:hAnsiTheme="majorHAnsi" w:cstheme="majorHAnsi"/>
                <w:bCs/>
                <w:sz w:val="20"/>
                <w:szCs w:val="20"/>
              </w:rPr>
            </w:pPr>
          </w:p>
        </w:tc>
      </w:tr>
      <w:tr w:rsidR="00955D83" w:rsidRPr="0074121B" w14:paraId="6F5AED75" w14:textId="77777777" w:rsidTr="0044154A">
        <w:trPr>
          <w:trHeight w:val="863"/>
        </w:trPr>
        <w:tc>
          <w:tcPr>
            <w:tcW w:w="456" w:type="dxa"/>
            <w:vAlign w:val="center"/>
          </w:tcPr>
          <w:p w14:paraId="7C1FBC79" w14:textId="0E549E1D" w:rsidR="00955D83" w:rsidRPr="0074121B" w:rsidRDefault="00955D83"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2</w:t>
            </w:r>
          </w:p>
        </w:tc>
        <w:tc>
          <w:tcPr>
            <w:tcW w:w="2600" w:type="dxa"/>
            <w:gridSpan w:val="2"/>
          </w:tcPr>
          <w:p w14:paraId="688E798C" w14:textId="77777777" w:rsidR="00955D83" w:rsidRDefault="00955D83" w:rsidP="00D43631">
            <w:pPr>
              <w:spacing w:line="240" w:lineRule="auto"/>
              <w:rPr>
                <w:rFonts w:asciiTheme="majorHAnsi" w:hAnsiTheme="majorHAnsi" w:cstheme="majorHAnsi"/>
                <w:bCs/>
                <w:sz w:val="20"/>
                <w:szCs w:val="20"/>
              </w:rPr>
            </w:pPr>
          </w:p>
        </w:tc>
        <w:tc>
          <w:tcPr>
            <w:tcW w:w="2192" w:type="dxa"/>
            <w:gridSpan w:val="2"/>
          </w:tcPr>
          <w:p w14:paraId="3CD9D8FC" w14:textId="77777777" w:rsidR="00955D83" w:rsidRPr="0074121B" w:rsidRDefault="00955D83" w:rsidP="00D43631">
            <w:pPr>
              <w:spacing w:line="240" w:lineRule="auto"/>
              <w:rPr>
                <w:rFonts w:asciiTheme="majorHAnsi" w:hAnsiTheme="majorHAnsi" w:cstheme="majorHAnsi"/>
                <w:bCs/>
                <w:sz w:val="20"/>
                <w:szCs w:val="20"/>
              </w:rPr>
            </w:pPr>
          </w:p>
        </w:tc>
        <w:tc>
          <w:tcPr>
            <w:tcW w:w="1551" w:type="dxa"/>
          </w:tcPr>
          <w:p w14:paraId="0C660F52" w14:textId="77777777" w:rsidR="00955D83" w:rsidRPr="0074121B" w:rsidRDefault="00955D83" w:rsidP="00D43631">
            <w:pPr>
              <w:spacing w:line="240" w:lineRule="auto"/>
              <w:rPr>
                <w:rFonts w:asciiTheme="majorHAnsi" w:hAnsiTheme="majorHAnsi" w:cstheme="majorHAnsi"/>
                <w:bCs/>
                <w:sz w:val="20"/>
                <w:szCs w:val="20"/>
              </w:rPr>
            </w:pPr>
          </w:p>
        </w:tc>
        <w:tc>
          <w:tcPr>
            <w:tcW w:w="2410" w:type="dxa"/>
          </w:tcPr>
          <w:p w14:paraId="4266731D" w14:textId="77777777" w:rsidR="00955D83" w:rsidRPr="0074121B" w:rsidRDefault="00955D83" w:rsidP="00D43631">
            <w:pPr>
              <w:spacing w:line="240" w:lineRule="auto"/>
              <w:rPr>
                <w:rFonts w:asciiTheme="majorHAnsi" w:hAnsiTheme="majorHAnsi" w:cstheme="majorHAnsi"/>
                <w:bCs/>
                <w:sz w:val="20"/>
                <w:szCs w:val="20"/>
              </w:rPr>
            </w:pPr>
          </w:p>
        </w:tc>
      </w:tr>
      <w:tr w:rsidR="00955D83" w:rsidRPr="0074121B" w14:paraId="3AB16C7F" w14:textId="77777777" w:rsidTr="0044154A">
        <w:trPr>
          <w:trHeight w:val="863"/>
        </w:trPr>
        <w:tc>
          <w:tcPr>
            <w:tcW w:w="456" w:type="dxa"/>
            <w:vAlign w:val="center"/>
          </w:tcPr>
          <w:p w14:paraId="597712E2" w14:textId="5F4274B5" w:rsidR="00955D83" w:rsidRPr="0074121B" w:rsidRDefault="00955D83"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3</w:t>
            </w:r>
          </w:p>
        </w:tc>
        <w:tc>
          <w:tcPr>
            <w:tcW w:w="2600" w:type="dxa"/>
            <w:gridSpan w:val="2"/>
          </w:tcPr>
          <w:p w14:paraId="481C4AC8" w14:textId="77777777" w:rsidR="00955D83" w:rsidRDefault="00955D83" w:rsidP="00D43631">
            <w:pPr>
              <w:spacing w:line="240" w:lineRule="auto"/>
              <w:rPr>
                <w:rFonts w:asciiTheme="majorHAnsi" w:hAnsiTheme="majorHAnsi" w:cstheme="majorHAnsi"/>
                <w:bCs/>
                <w:sz w:val="20"/>
                <w:szCs w:val="20"/>
              </w:rPr>
            </w:pPr>
          </w:p>
        </w:tc>
        <w:tc>
          <w:tcPr>
            <w:tcW w:w="2192" w:type="dxa"/>
            <w:gridSpan w:val="2"/>
          </w:tcPr>
          <w:p w14:paraId="006DBCF7" w14:textId="77777777" w:rsidR="00955D83" w:rsidRPr="0074121B" w:rsidRDefault="00955D83" w:rsidP="00D43631">
            <w:pPr>
              <w:spacing w:line="240" w:lineRule="auto"/>
              <w:rPr>
                <w:rFonts w:asciiTheme="majorHAnsi" w:hAnsiTheme="majorHAnsi" w:cstheme="majorHAnsi"/>
                <w:bCs/>
                <w:sz w:val="20"/>
                <w:szCs w:val="20"/>
              </w:rPr>
            </w:pPr>
          </w:p>
        </w:tc>
        <w:tc>
          <w:tcPr>
            <w:tcW w:w="1551" w:type="dxa"/>
          </w:tcPr>
          <w:p w14:paraId="0CF70F33" w14:textId="77777777" w:rsidR="00955D83" w:rsidRPr="0074121B" w:rsidRDefault="00955D83" w:rsidP="00D43631">
            <w:pPr>
              <w:spacing w:line="240" w:lineRule="auto"/>
              <w:rPr>
                <w:rFonts w:asciiTheme="majorHAnsi" w:hAnsiTheme="majorHAnsi" w:cstheme="majorHAnsi"/>
                <w:bCs/>
                <w:sz w:val="20"/>
                <w:szCs w:val="20"/>
              </w:rPr>
            </w:pPr>
          </w:p>
        </w:tc>
        <w:tc>
          <w:tcPr>
            <w:tcW w:w="2410" w:type="dxa"/>
          </w:tcPr>
          <w:p w14:paraId="7D0EC53B" w14:textId="77777777" w:rsidR="00955D83" w:rsidRPr="0074121B" w:rsidRDefault="00955D83" w:rsidP="00D43631">
            <w:pPr>
              <w:spacing w:line="240" w:lineRule="auto"/>
              <w:rPr>
                <w:rFonts w:asciiTheme="majorHAnsi" w:hAnsiTheme="majorHAnsi" w:cstheme="majorHAnsi"/>
                <w:bCs/>
                <w:sz w:val="20"/>
                <w:szCs w:val="20"/>
              </w:rPr>
            </w:pPr>
          </w:p>
        </w:tc>
      </w:tr>
      <w:tr w:rsidR="00955D83" w:rsidRPr="0074121B" w14:paraId="0EB87288" w14:textId="77777777" w:rsidTr="0044154A">
        <w:trPr>
          <w:trHeight w:val="863"/>
        </w:trPr>
        <w:tc>
          <w:tcPr>
            <w:tcW w:w="456" w:type="dxa"/>
            <w:vAlign w:val="center"/>
          </w:tcPr>
          <w:p w14:paraId="5F160C7F" w14:textId="13842A1C" w:rsidR="00955D83" w:rsidRPr="0074121B" w:rsidRDefault="00955D83" w:rsidP="00D43631">
            <w:pPr>
              <w:spacing w:line="240" w:lineRule="auto"/>
              <w:jc w:val="center"/>
              <w:rPr>
                <w:rFonts w:asciiTheme="majorHAnsi" w:hAnsiTheme="majorHAnsi" w:cstheme="majorHAnsi"/>
                <w:bCs/>
                <w:sz w:val="20"/>
                <w:szCs w:val="20"/>
              </w:rPr>
            </w:pPr>
            <w:r>
              <w:rPr>
                <w:rFonts w:asciiTheme="majorHAnsi" w:hAnsiTheme="majorHAnsi" w:cstheme="majorHAnsi"/>
                <w:bCs/>
                <w:sz w:val="20"/>
                <w:szCs w:val="20"/>
              </w:rPr>
              <w:t>4</w:t>
            </w:r>
          </w:p>
        </w:tc>
        <w:tc>
          <w:tcPr>
            <w:tcW w:w="2600" w:type="dxa"/>
            <w:gridSpan w:val="2"/>
          </w:tcPr>
          <w:p w14:paraId="6BEA4AF0" w14:textId="77777777" w:rsidR="00955D83" w:rsidRDefault="00955D83" w:rsidP="00D43631">
            <w:pPr>
              <w:spacing w:line="240" w:lineRule="auto"/>
              <w:rPr>
                <w:rFonts w:asciiTheme="majorHAnsi" w:hAnsiTheme="majorHAnsi" w:cstheme="majorHAnsi"/>
                <w:bCs/>
                <w:sz w:val="20"/>
                <w:szCs w:val="20"/>
              </w:rPr>
            </w:pPr>
          </w:p>
        </w:tc>
        <w:tc>
          <w:tcPr>
            <w:tcW w:w="2192" w:type="dxa"/>
            <w:gridSpan w:val="2"/>
          </w:tcPr>
          <w:p w14:paraId="1649BB1F" w14:textId="77777777" w:rsidR="00955D83" w:rsidRPr="0074121B" w:rsidRDefault="00955D83" w:rsidP="00D43631">
            <w:pPr>
              <w:spacing w:line="240" w:lineRule="auto"/>
              <w:rPr>
                <w:rFonts w:asciiTheme="majorHAnsi" w:hAnsiTheme="majorHAnsi" w:cstheme="majorHAnsi"/>
                <w:bCs/>
                <w:sz w:val="20"/>
                <w:szCs w:val="20"/>
              </w:rPr>
            </w:pPr>
          </w:p>
        </w:tc>
        <w:tc>
          <w:tcPr>
            <w:tcW w:w="1551" w:type="dxa"/>
          </w:tcPr>
          <w:p w14:paraId="259C5753" w14:textId="77777777" w:rsidR="00955D83" w:rsidRPr="0074121B" w:rsidRDefault="00955D83" w:rsidP="00D43631">
            <w:pPr>
              <w:spacing w:line="240" w:lineRule="auto"/>
              <w:rPr>
                <w:rFonts w:asciiTheme="majorHAnsi" w:hAnsiTheme="majorHAnsi" w:cstheme="majorHAnsi"/>
                <w:bCs/>
                <w:sz w:val="20"/>
                <w:szCs w:val="20"/>
              </w:rPr>
            </w:pPr>
          </w:p>
        </w:tc>
        <w:tc>
          <w:tcPr>
            <w:tcW w:w="2410" w:type="dxa"/>
          </w:tcPr>
          <w:p w14:paraId="79CED46E" w14:textId="77777777" w:rsidR="00955D83" w:rsidRPr="0074121B" w:rsidRDefault="00955D83" w:rsidP="00D43631">
            <w:pPr>
              <w:spacing w:line="240" w:lineRule="auto"/>
              <w:rPr>
                <w:rFonts w:asciiTheme="majorHAnsi" w:hAnsiTheme="majorHAnsi" w:cstheme="majorHAnsi"/>
                <w:bCs/>
                <w:sz w:val="20"/>
                <w:szCs w:val="20"/>
              </w:rPr>
            </w:pPr>
          </w:p>
        </w:tc>
      </w:tr>
      <w:tr w:rsidR="0074121B" w:rsidRPr="0074121B" w14:paraId="699D3596" w14:textId="77777777" w:rsidTr="00441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739F6B65" w14:textId="77777777" w:rsidR="00D43631" w:rsidRPr="0074121B" w:rsidRDefault="00D43631" w:rsidP="00D43631">
            <w:pPr>
              <w:spacing w:line="240" w:lineRule="auto"/>
              <w:rPr>
                <w:rFonts w:asciiTheme="majorHAnsi" w:hAnsiTheme="majorHAnsi" w:cstheme="majorHAnsi"/>
                <w:bCs/>
                <w:sz w:val="20"/>
                <w:szCs w:val="20"/>
              </w:rPr>
            </w:pPr>
          </w:p>
        </w:tc>
        <w:tc>
          <w:tcPr>
            <w:tcW w:w="1451" w:type="dxa"/>
            <w:gridSpan w:val="2"/>
          </w:tcPr>
          <w:p w14:paraId="45E7F15F" w14:textId="77777777" w:rsidR="00D43631" w:rsidRPr="0074121B" w:rsidRDefault="00D43631" w:rsidP="00D43631">
            <w:pPr>
              <w:spacing w:line="240" w:lineRule="auto"/>
              <w:rPr>
                <w:rFonts w:asciiTheme="majorHAnsi" w:hAnsiTheme="majorHAnsi" w:cstheme="majorHAnsi"/>
                <w:bCs/>
                <w:sz w:val="20"/>
                <w:szCs w:val="20"/>
              </w:rPr>
            </w:pPr>
          </w:p>
        </w:tc>
        <w:tc>
          <w:tcPr>
            <w:tcW w:w="1551" w:type="dxa"/>
          </w:tcPr>
          <w:p w14:paraId="6E23AC7D" w14:textId="77777777" w:rsidR="00D43631" w:rsidRPr="0074121B" w:rsidRDefault="00D43631" w:rsidP="00D43631">
            <w:pPr>
              <w:spacing w:line="240" w:lineRule="auto"/>
              <w:rPr>
                <w:rFonts w:asciiTheme="majorHAnsi" w:hAnsiTheme="majorHAnsi" w:cstheme="majorHAnsi"/>
                <w:bCs/>
                <w:sz w:val="20"/>
                <w:szCs w:val="20"/>
              </w:rPr>
            </w:pPr>
          </w:p>
        </w:tc>
      </w:tr>
    </w:tbl>
    <w:p w14:paraId="3A158549" w14:textId="77777777" w:rsidR="00AC6054" w:rsidRPr="0074121B" w:rsidRDefault="00AC6054" w:rsidP="00A442DB">
      <w:pPr>
        <w:spacing w:line="240" w:lineRule="auto"/>
        <w:rPr>
          <w:rFonts w:asciiTheme="majorHAnsi" w:hAnsiTheme="majorHAnsi" w:cstheme="majorHAnsi"/>
          <w:b/>
          <w:sz w:val="20"/>
          <w:szCs w:val="20"/>
        </w:rPr>
      </w:pPr>
    </w:p>
    <w:p w14:paraId="4132E8D3" w14:textId="77777777" w:rsidR="00B069BA" w:rsidRPr="0074121B" w:rsidRDefault="00B069BA" w:rsidP="00AC6054">
      <w:pPr>
        <w:pStyle w:val="Standard"/>
        <w:rPr>
          <w:rFonts w:asciiTheme="minorHAnsi" w:hAnsiTheme="minorHAnsi" w:cstheme="minorHAnsi"/>
          <w:sz w:val="20"/>
          <w:szCs w:val="20"/>
        </w:rPr>
      </w:pPr>
    </w:p>
    <w:p w14:paraId="591AAB83" w14:textId="77777777" w:rsidR="00B069BA" w:rsidRPr="0074121B" w:rsidRDefault="00B069BA" w:rsidP="00AC6054">
      <w:pPr>
        <w:pStyle w:val="Standard"/>
        <w:rPr>
          <w:rFonts w:asciiTheme="minorHAnsi" w:hAnsiTheme="minorHAnsi" w:cstheme="minorHAnsi"/>
          <w:sz w:val="20"/>
          <w:szCs w:val="20"/>
        </w:rPr>
      </w:pPr>
    </w:p>
    <w:p w14:paraId="6F3297A7" w14:textId="77777777" w:rsidR="00B069BA" w:rsidRPr="0074121B" w:rsidRDefault="00B069BA" w:rsidP="00AC6054">
      <w:pPr>
        <w:pStyle w:val="Standard"/>
        <w:rPr>
          <w:rFonts w:asciiTheme="minorHAnsi" w:hAnsiTheme="minorHAnsi" w:cstheme="minorHAnsi"/>
          <w:sz w:val="20"/>
          <w:szCs w:val="20"/>
        </w:rPr>
      </w:pPr>
    </w:p>
    <w:p w14:paraId="02F0E46C" w14:textId="77777777" w:rsidR="00B069BA" w:rsidRPr="0074121B" w:rsidRDefault="00B069BA" w:rsidP="00AC6054">
      <w:pPr>
        <w:pStyle w:val="Standard"/>
        <w:rPr>
          <w:rFonts w:asciiTheme="minorHAnsi" w:hAnsiTheme="minorHAnsi" w:cstheme="minorHAnsi"/>
          <w:sz w:val="20"/>
          <w:szCs w:val="20"/>
        </w:rPr>
      </w:pPr>
    </w:p>
    <w:p w14:paraId="6E77B55C" w14:textId="77777777" w:rsidR="00B069BA" w:rsidRPr="0074121B" w:rsidRDefault="00B069BA" w:rsidP="00AC6054">
      <w:pPr>
        <w:pStyle w:val="Standard"/>
        <w:rPr>
          <w:rFonts w:asciiTheme="minorHAnsi" w:hAnsiTheme="minorHAnsi" w:cstheme="minorHAnsi"/>
          <w:sz w:val="20"/>
          <w:szCs w:val="20"/>
        </w:rPr>
      </w:pPr>
    </w:p>
    <w:p w14:paraId="01757820" w14:textId="77777777" w:rsidR="00B069BA" w:rsidRPr="0074121B" w:rsidRDefault="00B069BA" w:rsidP="00AC6054">
      <w:pPr>
        <w:pStyle w:val="Standard"/>
        <w:rPr>
          <w:rFonts w:asciiTheme="minorHAnsi" w:hAnsiTheme="minorHAnsi" w:cstheme="minorHAnsi"/>
          <w:sz w:val="20"/>
          <w:szCs w:val="20"/>
        </w:rPr>
      </w:pPr>
    </w:p>
    <w:p w14:paraId="128E04D2" w14:textId="77777777" w:rsidR="00B069BA" w:rsidRPr="0074121B" w:rsidRDefault="00B069BA" w:rsidP="00AC6054">
      <w:pPr>
        <w:pStyle w:val="Standard"/>
        <w:rPr>
          <w:rFonts w:asciiTheme="minorHAnsi" w:hAnsiTheme="minorHAnsi" w:cstheme="minorHAnsi"/>
          <w:sz w:val="20"/>
          <w:szCs w:val="20"/>
        </w:rPr>
      </w:pPr>
    </w:p>
    <w:p w14:paraId="7511BBA7" w14:textId="77777777" w:rsidR="006B35E2" w:rsidRPr="0074121B" w:rsidRDefault="006B35E2" w:rsidP="00AC6054">
      <w:pPr>
        <w:pStyle w:val="Standard"/>
        <w:rPr>
          <w:rFonts w:asciiTheme="minorHAnsi" w:hAnsiTheme="minorHAnsi" w:cstheme="minorHAnsi"/>
          <w:sz w:val="20"/>
          <w:szCs w:val="20"/>
        </w:rPr>
      </w:pPr>
    </w:p>
    <w:p w14:paraId="736738E0" w14:textId="77777777" w:rsidR="00171644" w:rsidRDefault="00171644" w:rsidP="00AB5D93">
      <w:pPr>
        <w:spacing w:line="240" w:lineRule="auto"/>
        <w:rPr>
          <w:rFonts w:asciiTheme="majorHAnsi" w:hAnsiTheme="majorHAnsi" w:cstheme="majorHAnsi"/>
          <w:b/>
          <w:sz w:val="20"/>
          <w:szCs w:val="20"/>
        </w:rPr>
      </w:pPr>
    </w:p>
    <w:p w14:paraId="59FDD618" w14:textId="77777777" w:rsidR="00171644" w:rsidRDefault="00171644" w:rsidP="00AB5D93">
      <w:pPr>
        <w:spacing w:line="240" w:lineRule="auto"/>
        <w:rPr>
          <w:rFonts w:asciiTheme="majorHAnsi" w:hAnsiTheme="majorHAnsi" w:cstheme="majorHAnsi"/>
          <w:b/>
          <w:sz w:val="20"/>
          <w:szCs w:val="20"/>
        </w:rPr>
      </w:pPr>
    </w:p>
    <w:p w14:paraId="7A0B4622" w14:textId="77777777" w:rsidR="00171644" w:rsidRDefault="00171644" w:rsidP="00AB5D93">
      <w:pPr>
        <w:spacing w:line="240" w:lineRule="auto"/>
        <w:rPr>
          <w:rFonts w:asciiTheme="majorHAnsi" w:hAnsiTheme="majorHAnsi" w:cstheme="majorHAnsi"/>
          <w:b/>
          <w:sz w:val="20"/>
          <w:szCs w:val="20"/>
        </w:rPr>
      </w:pPr>
    </w:p>
    <w:p w14:paraId="1D8E8A61" w14:textId="77777777" w:rsidR="00171644" w:rsidRDefault="00171644" w:rsidP="00AB5D93">
      <w:pPr>
        <w:spacing w:line="240" w:lineRule="auto"/>
        <w:rPr>
          <w:rFonts w:asciiTheme="majorHAnsi" w:hAnsiTheme="majorHAnsi" w:cstheme="majorHAnsi"/>
          <w:b/>
          <w:sz w:val="20"/>
          <w:szCs w:val="20"/>
        </w:rPr>
      </w:pPr>
    </w:p>
    <w:p w14:paraId="005F60D1" w14:textId="77777777" w:rsidR="00171644" w:rsidRDefault="00171644" w:rsidP="00AB5D93">
      <w:pPr>
        <w:spacing w:line="240" w:lineRule="auto"/>
        <w:rPr>
          <w:rFonts w:asciiTheme="majorHAnsi" w:hAnsiTheme="majorHAnsi" w:cstheme="majorHAnsi"/>
          <w:b/>
          <w:sz w:val="20"/>
          <w:szCs w:val="20"/>
        </w:rPr>
      </w:pPr>
    </w:p>
    <w:p w14:paraId="762ABBC7" w14:textId="77777777" w:rsidR="00FC0D96" w:rsidRDefault="00FC0D96" w:rsidP="00AB5D93">
      <w:pPr>
        <w:spacing w:line="240" w:lineRule="auto"/>
        <w:rPr>
          <w:rFonts w:asciiTheme="majorHAnsi" w:hAnsiTheme="majorHAnsi" w:cstheme="majorHAnsi"/>
          <w:b/>
          <w:sz w:val="20"/>
          <w:szCs w:val="20"/>
        </w:rPr>
      </w:pPr>
    </w:p>
    <w:p w14:paraId="6072C757" w14:textId="77777777" w:rsidR="00FC0D96" w:rsidRDefault="00FC0D96" w:rsidP="00AB5D93">
      <w:pPr>
        <w:spacing w:line="240" w:lineRule="auto"/>
        <w:rPr>
          <w:rFonts w:asciiTheme="majorHAnsi" w:hAnsiTheme="majorHAnsi" w:cstheme="majorHAnsi"/>
          <w:b/>
          <w:sz w:val="20"/>
          <w:szCs w:val="20"/>
        </w:rPr>
      </w:pPr>
    </w:p>
    <w:p w14:paraId="4DE9BBB9" w14:textId="77777777" w:rsidR="00124A7B" w:rsidRDefault="00124A7B" w:rsidP="00AB5D93">
      <w:pPr>
        <w:spacing w:line="240" w:lineRule="auto"/>
        <w:rPr>
          <w:rFonts w:asciiTheme="majorHAnsi" w:hAnsiTheme="majorHAnsi" w:cstheme="majorHAnsi"/>
          <w:b/>
          <w:sz w:val="20"/>
          <w:szCs w:val="20"/>
        </w:rPr>
      </w:pPr>
    </w:p>
    <w:p w14:paraId="1AD3832C" w14:textId="77777777" w:rsidR="00124A7B" w:rsidRDefault="00124A7B" w:rsidP="00AB5D93">
      <w:pPr>
        <w:spacing w:line="240" w:lineRule="auto"/>
        <w:rPr>
          <w:rFonts w:asciiTheme="majorHAnsi" w:hAnsiTheme="majorHAnsi" w:cstheme="majorHAnsi"/>
          <w:b/>
          <w:sz w:val="20"/>
          <w:szCs w:val="20"/>
        </w:rPr>
      </w:pPr>
    </w:p>
    <w:p w14:paraId="3F5BF617" w14:textId="77777777" w:rsidR="00124A7B" w:rsidRDefault="00124A7B" w:rsidP="00AB5D93">
      <w:pPr>
        <w:spacing w:line="240" w:lineRule="auto"/>
        <w:rPr>
          <w:rFonts w:asciiTheme="majorHAnsi" w:hAnsiTheme="majorHAnsi" w:cstheme="majorHAnsi"/>
          <w:b/>
          <w:sz w:val="20"/>
          <w:szCs w:val="20"/>
        </w:rPr>
      </w:pPr>
    </w:p>
    <w:p w14:paraId="2E562CCC" w14:textId="77777777" w:rsidR="00FC0D96" w:rsidRDefault="00FC0D96" w:rsidP="00AB5D93">
      <w:pPr>
        <w:spacing w:line="240" w:lineRule="auto"/>
        <w:rPr>
          <w:rFonts w:asciiTheme="majorHAnsi" w:hAnsiTheme="majorHAnsi" w:cstheme="majorHAnsi"/>
          <w:b/>
          <w:sz w:val="20"/>
          <w:szCs w:val="20"/>
        </w:rPr>
      </w:pPr>
    </w:p>
    <w:p w14:paraId="48798AAB" w14:textId="77777777" w:rsidR="003C2FCA" w:rsidRDefault="003C2FCA" w:rsidP="00AB5D93">
      <w:pPr>
        <w:spacing w:line="240" w:lineRule="auto"/>
        <w:rPr>
          <w:rFonts w:asciiTheme="majorHAnsi" w:hAnsiTheme="majorHAnsi" w:cstheme="majorHAnsi"/>
          <w:b/>
          <w:sz w:val="20"/>
          <w:szCs w:val="20"/>
        </w:rPr>
      </w:pPr>
    </w:p>
    <w:p w14:paraId="79C990F1" w14:textId="77777777" w:rsidR="003C2FCA" w:rsidRDefault="003C2FCA" w:rsidP="00AB5D93">
      <w:pPr>
        <w:spacing w:line="240" w:lineRule="auto"/>
        <w:rPr>
          <w:rFonts w:asciiTheme="majorHAnsi" w:hAnsiTheme="majorHAnsi" w:cstheme="majorHAnsi"/>
          <w:b/>
          <w:sz w:val="20"/>
          <w:szCs w:val="20"/>
        </w:rPr>
      </w:pPr>
    </w:p>
    <w:p w14:paraId="44CA710D" w14:textId="77777777" w:rsidR="003C2FCA" w:rsidRDefault="003C2FCA" w:rsidP="00AB5D93">
      <w:pPr>
        <w:spacing w:line="240" w:lineRule="auto"/>
        <w:rPr>
          <w:rFonts w:asciiTheme="majorHAnsi" w:hAnsiTheme="majorHAnsi" w:cstheme="majorHAnsi"/>
          <w:b/>
          <w:sz w:val="20"/>
          <w:szCs w:val="20"/>
        </w:rPr>
      </w:pPr>
    </w:p>
    <w:p w14:paraId="255FD12C" w14:textId="77777777" w:rsidR="003C2FCA" w:rsidRDefault="003C2FCA" w:rsidP="00AB5D93">
      <w:pPr>
        <w:spacing w:line="240" w:lineRule="auto"/>
        <w:rPr>
          <w:rFonts w:asciiTheme="majorHAnsi" w:hAnsiTheme="majorHAnsi" w:cstheme="majorHAnsi"/>
          <w:b/>
          <w:sz w:val="20"/>
          <w:szCs w:val="20"/>
        </w:rPr>
      </w:pPr>
    </w:p>
    <w:p w14:paraId="47BFA3EF" w14:textId="77777777" w:rsidR="003C2FCA" w:rsidRPr="0074121B" w:rsidRDefault="003C2FCA" w:rsidP="003C2FCA">
      <w:pPr>
        <w:pStyle w:val="Standard"/>
        <w:ind w:left="7080"/>
        <w:jc w:val="both"/>
        <w:rPr>
          <w:rFonts w:asciiTheme="majorHAnsi" w:eastAsia="Calibri" w:hAnsiTheme="majorHAnsi" w:cstheme="majorHAnsi"/>
          <w:b/>
          <w:sz w:val="20"/>
          <w:szCs w:val="20"/>
        </w:rPr>
      </w:pPr>
      <w:r>
        <w:rPr>
          <w:rFonts w:asciiTheme="majorHAnsi" w:eastAsia="Calibri" w:hAnsiTheme="majorHAnsi" w:cstheme="majorHAnsi"/>
          <w:b/>
          <w:sz w:val="20"/>
          <w:szCs w:val="20"/>
        </w:rPr>
        <w:t>Załącznik nr 7</w:t>
      </w:r>
      <w:r w:rsidRPr="0074121B">
        <w:rPr>
          <w:rFonts w:asciiTheme="majorHAnsi" w:eastAsia="Calibri" w:hAnsiTheme="majorHAnsi" w:cstheme="majorHAnsi"/>
          <w:b/>
          <w:sz w:val="20"/>
          <w:szCs w:val="20"/>
        </w:rPr>
        <w:t xml:space="preserve"> do SWZ</w:t>
      </w:r>
    </w:p>
    <w:p w14:paraId="1E00D9CC" w14:textId="77777777" w:rsidR="003C2FCA" w:rsidRPr="0074121B" w:rsidRDefault="003C2FCA" w:rsidP="003C2FCA">
      <w:pPr>
        <w:pStyle w:val="Standard"/>
        <w:ind w:left="7080"/>
        <w:jc w:val="both"/>
        <w:rPr>
          <w:rFonts w:asciiTheme="majorHAnsi" w:eastAsia="Calibri" w:hAnsiTheme="majorHAnsi" w:cstheme="majorHAnsi"/>
          <w:b/>
          <w:sz w:val="20"/>
          <w:szCs w:val="20"/>
        </w:rPr>
      </w:pPr>
    </w:p>
    <w:p w14:paraId="21B03603" w14:textId="77777777" w:rsidR="003C2FCA" w:rsidRPr="0074121B" w:rsidRDefault="003C2FCA" w:rsidP="003C2FCA">
      <w:pPr>
        <w:pStyle w:val="Standard"/>
        <w:rPr>
          <w:rFonts w:asciiTheme="majorHAnsi" w:hAnsiTheme="majorHAnsi" w:cstheme="majorHAnsi"/>
          <w:sz w:val="20"/>
          <w:szCs w:val="20"/>
        </w:rPr>
      </w:pPr>
      <w:r w:rsidRPr="0074121B">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3C2FCA" w:rsidRPr="0074121B" w14:paraId="3C1F9ABF" w14:textId="77777777" w:rsidTr="00B27943">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14CED6" w14:textId="77777777" w:rsidR="003C2FCA" w:rsidRPr="0074121B" w:rsidRDefault="003C2FCA" w:rsidP="00B27943">
            <w:pPr>
              <w:pStyle w:val="Standard"/>
              <w:jc w:val="center"/>
              <w:rPr>
                <w:rFonts w:asciiTheme="minorHAnsi" w:hAnsiTheme="minorHAnsi" w:cstheme="minorHAnsi"/>
                <w:sz w:val="20"/>
                <w:szCs w:val="20"/>
              </w:rPr>
            </w:pPr>
          </w:p>
          <w:p w14:paraId="394F8EA1" w14:textId="77777777" w:rsidR="003C2FCA" w:rsidRPr="0074121B" w:rsidRDefault="003C2FCA" w:rsidP="00B27943">
            <w:pPr>
              <w:pStyle w:val="Standard"/>
              <w:jc w:val="center"/>
              <w:rPr>
                <w:rFonts w:asciiTheme="minorHAnsi" w:hAnsiTheme="minorHAnsi" w:cstheme="minorHAnsi"/>
                <w:sz w:val="20"/>
                <w:szCs w:val="20"/>
              </w:rPr>
            </w:pPr>
          </w:p>
        </w:tc>
      </w:tr>
    </w:tbl>
    <w:p w14:paraId="238053DA" w14:textId="77777777" w:rsidR="003C2FCA" w:rsidRDefault="003C2FCA" w:rsidP="003C2FCA">
      <w:pPr>
        <w:spacing w:line="240" w:lineRule="auto"/>
        <w:rPr>
          <w:rFonts w:asciiTheme="majorHAnsi" w:hAnsiTheme="majorHAnsi" w:cstheme="majorHAnsi"/>
          <w:b/>
          <w:sz w:val="20"/>
          <w:szCs w:val="20"/>
        </w:rPr>
      </w:pPr>
    </w:p>
    <w:p w14:paraId="0D1D8A18" w14:textId="77777777" w:rsidR="003C2FCA" w:rsidRDefault="003C2FCA" w:rsidP="003C2FCA">
      <w:pPr>
        <w:spacing w:line="240" w:lineRule="auto"/>
        <w:rPr>
          <w:rFonts w:asciiTheme="majorHAnsi" w:hAnsiTheme="majorHAnsi" w:cstheme="majorHAnsi"/>
          <w:b/>
          <w:sz w:val="20"/>
          <w:szCs w:val="20"/>
        </w:rPr>
      </w:pPr>
    </w:p>
    <w:p w14:paraId="41478187" w14:textId="77777777" w:rsidR="003C2FCA" w:rsidRDefault="003C2FCA" w:rsidP="003C2FCA">
      <w:pPr>
        <w:spacing w:line="240" w:lineRule="auto"/>
        <w:rPr>
          <w:rFonts w:asciiTheme="majorHAnsi" w:hAnsiTheme="majorHAnsi" w:cstheme="majorHAnsi"/>
          <w:b/>
          <w:sz w:val="20"/>
          <w:szCs w:val="20"/>
        </w:rPr>
      </w:pPr>
    </w:p>
    <w:p w14:paraId="6F40E478" w14:textId="77777777" w:rsidR="003C2FCA" w:rsidRPr="0074121B" w:rsidRDefault="003C2FCA" w:rsidP="003C2FCA">
      <w:pPr>
        <w:spacing w:line="240" w:lineRule="auto"/>
        <w:jc w:val="center"/>
        <w:rPr>
          <w:rFonts w:asciiTheme="majorHAnsi" w:hAnsiTheme="majorHAnsi" w:cstheme="majorHAnsi"/>
          <w:b/>
          <w:sz w:val="20"/>
          <w:szCs w:val="20"/>
        </w:rPr>
      </w:pPr>
    </w:p>
    <w:p w14:paraId="2789B3ED" w14:textId="77777777" w:rsidR="003C2FCA" w:rsidRPr="0074121B" w:rsidRDefault="003C2FCA" w:rsidP="003C2FCA">
      <w:pPr>
        <w:spacing w:line="240" w:lineRule="auto"/>
        <w:jc w:val="center"/>
        <w:rPr>
          <w:rFonts w:asciiTheme="majorHAnsi" w:eastAsia="Calibri" w:hAnsiTheme="majorHAnsi" w:cstheme="majorHAnsi"/>
          <w:b/>
          <w:sz w:val="20"/>
          <w:szCs w:val="20"/>
        </w:rPr>
      </w:pPr>
      <w:r>
        <w:rPr>
          <w:rFonts w:asciiTheme="majorHAnsi" w:eastAsia="Calibri" w:hAnsiTheme="majorHAnsi" w:cstheme="majorHAnsi"/>
          <w:b/>
          <w:sz w:val="20"/>
          <w:szCs w:val="20"/>
        </w:rPr>
        <w:t xml:space="preserve">OŚWIADCZENIE </w:t>
      </w:r>
      <w:r w:rsidRPr="0074121B">
        <w:rPr>
          <w:rFonts w:asciiTheme="majorHAnsi" w:eastAsia="Calibri" w:hAnsiTheme="majorHAnsi" w:cstheme="majorHAnsi"/>
          <w:b/>
          <w:sz w:val="20"/>
          <w:szCs w:val="20"/>
        </w:rPr>
        <w:t xml:space="preserve"> O WYSOKOŚCI PRZYCHODU</w:t>
      </w:r>
    </w:p>
    <w:p w14:paraId="68C846F7" w14:textId="77777777" w:rsidR="003C2FCA" w:rsidRPr="0074121B" w:rsidRDefault="003C2FCA" w:rsidP="003C2FCA">
      <w:pPr>
        <w:spacing w:line="240" w:lineRule="auto"/>
        <w:jc w:val="center"/>
        <w:rPr>
          <w:rFonts w:asciiTheme="majorHAnsi" w:hAnsiTheme="majorHAnsi" w:cstheme="majorHAnsi"/>
          <w:b/>
          <w:bCs/>
          <w:sz w:val="20"/>
          <w:szCs w:val="20"/>
        </w:rPr>
      </w:pPr>
    </w:p>
    <w:p w14:paraId="50502C4B" w14:textId="77777777" w:rsidR="00955D83" w:rsidRPr="00B27943" w:rsidRDefault="00955D83" w:rsidP="00955D83">
      <w:pPr>
        <w:pStyle w:val="Akapitzlist"/>
        <w:ind w:left="142" w:right="-6"/>
        <w:jc w:val="both"/>
        <w:rPr>
          <w:rFonts w:ascii="Calibri" w:hAnsi="Calibri" w:cs="Calibri"/>
          <w:b/>
          <w:sz w:val="20"/>
          <w:szCs w:val="20"/>
        </w:rPr>
      </w:pPr>
      <w:r w:rsidRPr="00FC0D96">
        <w:rPr>
          <w:rFonts w:asciiTheme="majorHAnsi" w:eastAsia="Arial Unicode MS" w:hAnsiTheme="majorHAnsi" w:cstheme="majorHAnsi"/>
          <w:sz w:val="20"/>
          <w:szCs w:val="20"/>
        </w:rPr>
        <w:t xml:space="preserve">Na potrzeby postępowania o udzielenie zamówienia publicznego </w:t>
      </w:r>
      <w:proofErr w:type="spellStart"/>
      <w:r w:rsidRPr="00FC0D96">
        <w:rPr>
          <w:rFonts w:asciiTheme="majorHAnsi" w:eastAsia="Arial Unicode MS" w:hAnsiTheme="majorHAnsi" w:cstheme="majorHAnsi"/>
          <w:sz w:val="20"/>
          <w:szCs w:val="20"/>
        </w:rPr>
        <w:t>pn</w:t>
      </w:r>
      <w:proofErr w:type="spellEnd"/>
      <w:r w:rsidRPr="00893F46">
        <w:rPr>
          <w:rFonts w:asciiTheme="majorHAnsi" w:hAnsiTheme="majorHAnsi" w:cstheme="majorHAnsi"/>
          <w:b/>
          <w:sz w:val="20"/>
          <w:szCs w:val="20"/>
        </w:rPr>
        <w:t xml:space="preserve"> </w:t>
      </w:r>
      <w:r w:rsidRPr="00A804B5">
        <w:rPr>
          <w:rFonts w:ascii="Calibri" w:eastAsia="Calibri" w:hAnsi="Calibri" w:cs="Calibri"/>
          <w:b/>
          <w:bCs/>
          <w:sz w:val="20"/>
          <w:szCs w:val="20"/>
        </w:rPr>
        <w:t xml:space="preserve">Remont stropu nad przejazdem w przyziemiu w budynku Collegium </w:t>
      </w:r>
      <w:proofErr w:type="spellStart"/>
      <w:r w:rsidRPr="00A804B5">
        <w:rPr>
          <w:rFonts w:ascii="Calibri" w:eastAsia="Calibri" w:hAnsi="Calibri" w:cs="Calibri"/>
          <w:b/>
          <w:bCs/>
          <w:sz w:val="20"/>
          <w:szCs w:val="20"/>
        </w:rPr>
        <w:t>Altum</w:t>
      </w:r>
      <w:proofErr w:type="spellEnd"/>
      <w:r w:rsidRPr="00A804B5">
        <w:rPr>
          <w:rFonts w:ascii="Calibri" w:hAnsi="Calibri" w:cs="Calibri"/>
          <w:b/>
          <w:sz w:val="20"/>
          <w:szCs w:val="20"/>
        </w:rPr>
        <w:t xml:space="preserve"> </w:t>
      </w:r>
      <w:r w:rsidRPr="00B27943">
        <w:rPr>
          <w:rFonts w:ascii="Calibri" w:hAnsi="Calibri" w:cs="Calibri"/>
          <w:b/>
          <w:sz w:val="20"/>
          <w:szCs w:val="20"/>
        </w:rPr>
        <w:t>Uniwersytetu Ekonomicznego w Poznaniu</w:t>
      </w:r>
      <w:r>
        <w:rPr>
          <w:rFonts w:ascii="Calibri" w:hAnsi="Calibri" w:cs="Calibri"/>
          <w:b/>
          <w:sz w:val="20"/>
          <w:szCs w:val="20"/>
        </w:rPr>
        <w:t xml:space="preserve"> </w:t>
      </w:r>
      <w:r w:rsidRPr="0074121B">
        <w:rPr>
          <w:rFonts w:asciiTheme="majorHAnsi" w:hAnsiTheme="majorHAnsi" w:cstheme="majorHAnsi"/>
          <w:sz w:val="20"/>
          <w:szCs w:val="20"/>
        </w:rPr>
        <w:t>prowadzonego  przez Uniwersytet Ekonomiczny w Poznaniu oświadczam</w:t>
      </w:r>
      <w:r w:rsidRPr="0074121B">
        <w:rPr>
          <w:rFonts w:asciiTheme="majorHAnsi" w:eastAsia="Calibri" w:hAnsiTheme="majorHAnsi" w:cstheme="majorHAnsi"/>
          <w:sz w:val="20"/>
          <w:szCs w:val="20"/>
        </w:rPr>
        <w:t>, co następuje:</w:t>
      </w:r>
    </w:p>
    <w:p w14:paraId="3EBB890C" w14:textId="77777777" w:rsidR="003C2FCA" w:rsidRPr="0074121B" w:rsidRDefault="003C2FCA" w:rsidP="003C2FCA">
      <w:pPr>
        <w:spacing w:line="240" w:lineRule="auto"/>
        <w:rPr>
          <w:b/>
          <w:sz w:val="20"/>
          <w:szCs w:val="20"/>
        </w:rPr>
      </w:pPr>
    </w:p>
    <w:p w14:paraId="3B85632F" w14:textId="77777777" w:rsidR="003C2FCA" w:rsidRPr="0074121B" w:rsidRDefault="003C2FCA" w:rsidP="003C2FCA">
      <w:pPr>
        <w:spacing w:line="240" w:lineRule="auto"/>
        <w:rPr>
          <w:b/>
          <w:sz w:val="20"/>
          <w:szCs w:val="20"/>
        </w:rPr>
      </w:pPr>
    </w:p>
    <w:p w14:paraId="073AC30A" w14:textId="77777777" w:rsidR="003C2FCA" w:rsidRPr="0074121B" w:rsidRDefault="003C2FCA" w:rsidP="003C2FCA">
      <w:pPr>
        <w:spacing w:line="240" w:lineRule="auto"/>
        <w:rPr>
          <w:b/>
          <w:sz w:val="20"/>
          <w:szCs w:val="20"/>
        </w:rPr>
      </w:pPr>
    </w:p>
    <w:p w14:paraId="74591C9D" w14:textId="7E2EED1C" w:rsidR="003C2FCA" w:rsidRPr="0074121B" w:rsidRDefault="003C2FCA" w:rsidP="003C2FCA">
      <w:pPr>
        <w:spacing w:line="240" w:lineRule="auto"/>
        <w:jc w:val="both"/>
        <w:rPr>
          <w:rFonts w:asciiTheme="majorHAnsi" w:hAnsiTheme="majorHAnsi" w:cstheme="majorHAnsi"/>
          <w:sz w:val="20"/>
          <w:szCs w:val="20"/>
        </w:rPr>
      </w:pPr>
      <w:r w:rsidRPr="0074121B">
        <w:rPr>
          <w:rFonts w:asciiTheme="majorHAnsi" w:hAnsiTheme="majorHAnsi" w:cstheme="majorHAnsi"/>
          <w:sz w:val="20"/>
          <w:szCs w:val="20"/>
        </w:rPr>
        <w:t xml:space="preserve">Oświadczam, że firma ......................................., którą reprezentuję, </w:t>
      </w:r>
      <w:r w:rsidRPr="0074121B">
        <w:rPr>
          <w:rFonts w:asciiTheme="majorHAnsi" w:hAnsiTheme="majorHAnsi" w:cstheme="majorHAnsi"/>
          <w:bCs/>
          <w:sz w:val="20"/>
          <w:szCs w:val="20"/>
        </w:rPr>
        <w:t xml:space="preserve">osiągnęła </w:t>
      </w:r>
      <w:r>
        <w:rPr>
          <w:rFonts w:asciiTheme="majorHAnsi" w:hAnsiTheme="majorHAnsi" w:cstheme="majorHAnsi"/>
          <w:bCs/>
          <w:sz w:val="20"/>
          <w:szCs w:val="20"/>
        </w:rPr>
        <w:t xml:space="preserve">w </w:t>
      </w:r>
      <w:r w:rsidRPr="0074121B">
        <w:rPr>
          <w:rFonts w:ascii="Calibri" w:hAnsi="Calibri" w:cs="Calibri"/>
          <w:sz w:val="20"/>
          <w:szCs w:val="20"/>
        </w:rPr>
        <w:t xml:space="preserve">obszarze objętym zamówieniem  za okres  </w:t>
      </w:r>
      <w:r>
        <w:rPr>
          <w:rFonts w:ascii="Calibri" w:hAnsi="Calibri" w:cs="Calibri"/>
          <w:sz w:val="20"/>
          <w:szCs w:val="20"/>
        </w:rPr>
        <w:t>ostatnich 3 lat obrotowych (za 2022 rok, 2023 rok, 2024 rok*)</w:t>
      </w:r>
      <w:r w:rsidRPr="0074121B">
        <w:rPr>
          <w:rFonts w:ascii="Calibri" w:hAnsi="Calibri" w:cs="Calibri"/>
          <w:sz w:val="20"/>
          <w:szCs w:val="20"/>
        </w:rPr>
        <w:t xml:space="preserve"> </w:t>
      </w:r>
      <w:r>
        <w:rPr>
          <w:rFonts w:ascii="Calibri" w:hAnsi="Calibri" w:cs="Calibri"/>
          <w:sz w:val="20"/>
          <w:szCs w:val="20"/>
        </w:rPr>
        <w:t xml:space="preserve">przychody </w:t>
      </w:r>
      <w:r w:rsidRPr="0074121B">
        <w:rPr>
          <w:rFonts w:ascii="Calibri" w:hAnsi="Calibri" w:cs="Calibri"/>
          <w:b/>
          <w:sz w:val="20"/>
          <w:szCs w:val="20"/>
        </w:rPr>
        <w:t xml:space="preserve">w wysokości </w:t>
      </w:r>
      <w:r>
        <w:rPr>
          <w:rFonts w:ascii="Calibri" w:hAnsi="Calibri" w:cs="Calibri"/>
          <w:b/>
          <w:bCs/>
          <w:sz w:val="20"/>
          <w:szCs w:val="20"/>
        </w:rPr>
        <w:t>300</w:t>
      </w:r>
      <w:r w:rsidRPr="0074121B">
        <w:rPr>
          <w:rFonts w:ascii="Calibri" w:hAnsi="Calibri" w:cs="Calibri"/>
          <w:b/>
          <w:bCs/>
          <w:sz w:val="20"/>
          <w:szCs w:val="20"/>
        </w:rPr>
        <w:t> 000,00 zł brutto</w:t>
      </w:r>
      <w:r w:rsidRPr="0074121B">
        <w:rPr>
          <w:rFonts w:ascii="Calibri" w:hAnsi="Calibri" w:cs="Calibri"/>
          <w:bCs/>
        </w:rPr>
        <w:t xml:space="preserve"> </w:t>
      </w:r>
      <w:r w:rsidRPr="0074121B">
        <w:rPr>
          <w:rFonts w:ascii="Calibri" w:hAnsi="Calibri" w:cs="Calibri"/>
          <w:b/>
          <w:sz w:val="20"/>
          <w:szCs w:val="20"/>
        </w:rPr>
        <w:t>złotych</w:t>
      </w:r>
    </w:p>
    <w:p w14:paraId="19ABA5E7" w14:textId="77777777" w:rsidR="003C2FCA" w:rsidRPr="0074121B" w:rsidRDefault="003C2FCA" w:rsidP="003C2FCA">
      <w:pPr>
        <w:spacing w:line="240" w:lineRule="auto"/>
        <w:rPr>
          <w:b/>
          <w:sz w:val="20"/>
          <w:szCs w:val="20"/>
        </w:rPr>
      </w:pPr>
    </w:p>
    <w:p w14:paraId="690853ED" w14:textId="77777777" w:rsidR="003C2FCA" w:rsidRPr="0074121B" w:rsidRDefault="003C2FCA" w:rsidP="003C2FCA">
      <w:pPr>
        <w:spacing w:line="240" w:lineRule="auto"/>
        <w:rPr>
          <w:b/>
          <w:sz w:val="20"/>
          <w:szCs w:val="20"/>
        </w:rPr>
      </w:pPr>
    </w:p>
    <w:p w14:paraId="7F889019" w14:textId="77777777" w:rsidR="003C2FCA" w:rsidRPr="0013229A" w:rsidRDefault="003C2FCA" w:rsidP="003C2FCA">
      <w:pPr>
        <w:pStyle w:val="Akapitzlist"/>
        <w:numPr>
          <w:ilvl w:val="3"/>
          <w:numId w:val="36"/>
        </w:numPr>
        <w:spacing w:line="240" w:lineRule="auto"/>
        <w:ind w:left="284"/>
        <w:rPr>
          <w:rFonts w:asciiTheme="majorHAnsi" w:hAnsiTheme="majorHAnsi" w:cstheme="majorHAnsi"/>
          <w:b/>
          <w:sz w:val="20"/>
          <w:szCs w:val="20"/>
        </w:rPr>
      </w:pPr>
      <w:r>
        <w:rPr>
          <w:rFonts w:asciiTheme="majorHAnsi" w:hAnsiTheme="majorHAnsi" w:cstheme="majorHAnsi"/>
          <w:b/>
          <w:sz w:val="20"/>
          <w:szCs w:val="20"/>
        </w:rPr>
        <w:t>- jeżeli okres prowadzenia działalności jest krótszy należy wskazać ten okres</w:t>
      </w:r>
    </w:p>
    <w:p w14:paraId="350D0997" w14:textId="77777777" w:rsidR="003C2FCA" w:rsidRPr="0074121B" w:rsidRDefault="003C2FCA" w:rsidP="003C2FCA">
      <w:pPr>
        <w:spacing w:line="240" w:lineRule="auto"/>
        <w:jc w:val="center"/>
        <w:rPr>
          <w:rFonts w:asciiTheme="majorHAnsi" w:hAnsiTheme="majorHAnsi" w:cstheme="majorHAnsi"/>
          <w:b/>
          <w:sz w:val="20"/>
          <w:szCs w:val="20"/>
        </w:rPr>
      </w:pPr>
    </w:p>
    <w:p w14:paraId="5035BF18" w14:textId="77777777" w:rsidR="003C2FCA" w:rsidRPr="0074121B" w:rsidRDefault="003C2FCA" w:rsidP="003C2FCA">
      <w:pPr>
        <w:pStyle w:val="Standard"/>
        <w:rPr>
          <w:rFonts w:asciiTheme="minorHAnsi" w:hAnsiTheme="minorHAnsi" w:cstheme="minorHAnsi"/>
          <w:sz w:val="20"/>
          <w:szCs w:val="20"/>
        </w:rPr>
      </w:pPr>
    </w:p>
    <w:p w14:paraId="67E84977" w14:textId="77777777" w:rsidR="003C2FCA" w:rsidRDefault="003C2FCA" w:rsidP="00AB5D93">
      <w:pPr>
        <w:spacing w:line="240" w:lineRule="auto"/>
        <w:rPr>
          <w:rFonts w:asciiTheme="majorHAnsi" w:hAnsiTheme="majorHAnsi" w:cstheme="majorHAnsi"/>
          <w:b/>
          <w:sz w:val="20"/>
          <w:szCs w:val="20"/>
        </w:rPr>
      </w:pPr>
    </w:p>
    <w:p w14:paraId="55575B2E" w14:textId="77777777" w:rsidR="003C2FCA" w:rsidRDefault="003C2FCA" w:rsidP="00AB5D93">
      <w:pPr>
        <w:spacing w:line="240" w:lineRule="auto"/>
        <w:rPr>
          <w:rFonts w:asciiTheme="majorHAnsi" w:hAnsiTheme="majorHAnsi" w:cstheme="majorHAnsi"/>
          <w:b/>
          <w:sz w:val="20"/>
          <w:szCs w:val="20"/>
        </w:rPr>
      </w:pPr>
    </w:p>
    <w:p w14:paraId="1351E4B5" w14:textId="77777777" w:rsidR="003C2FCA" w:rsidRDefault="003C2FCA" w:rsidP="00AB5D93">
      <w:pPr>
        <w:spacing w:line="240" w:lineRule="auto"/>
        <w:rPr>
          <w:rFonts w:asciiTheme="majorHAnsi" w:hAnsiTheme="majorHAnsi" w:cstheme="majorHAnsi"/>
          <w:b/>
          <w:sz w:val="20"/>
          <w:szCs w:val="20"/>
        </w:rPr>
      </w:pPr>
    </w:p>
    <w:p w14:paraId="3B015FEF" w14:textId="77777777" w:rsidR="00FC0D96" w:rsidRDefault="00FC0D96" w:rsidP="00AB5D93">
      <w:pPr>
        <w:spacing w:line="240" w:lineRule="auto"/>
        <w:rPr>
          <w:rFonts w:asciiTheme="majorHAnsi" w:hAnsiTheme="majorHAnsi" w:cstheme="majorHAnsi"/>
          <w:b/>
          <w:sz w:val="20"/>
          <w:szCs w:val="20"/>
        </w:rPr>
      </w:pPr>
    </w:p>
    <w:p w14:paraId="3ECA14CA" w14:textId="77777777" w:rsidR="00FC0D96" w:rsidRDefault="00FC0D96" w:rsidP="00AB5D93">
      <w:pPr>
        <w:spacing w:line="240" w:lineRule="auto"/>
        <w:rPr>
          <w:rFonts w:asciiTheme="majorHAnsi" w:hAnsiTheme="majorHAnsi" w:cstheme="majorHAnsi"/>
          <w:b/>
          <w:sz w:val="20"/>
          <w:szCs w:val="20"/>
        </w:rPr>
      </w:pPr>
    </w:p>
    <w:p w14:paraId="698C4F5D" w14:textId="77777777" w:rsidR="00FC0D96" w:rsidRDefault="00FC0D96" w:rsidP="00AB5D93">
      <w:pPr>
        <w:spacing w:line="240" w:lineRule="auto"/>
        <w:rPr>
          <w:rFonts w:asciiTheme="majorHAnsi" w:hAnsiTheme="majorHAnsi" w:cstheme="majorHAnsi"/>
          <w:b/>
          <w:sz w:val="20"/>
          <w:szCs w:val="20"/>
        </w:rPr>
      </w:pPr>
    </w:p>
    <w:p w14:paraId="46CD95A6" w14:textId="77777777" w:rsidR="00FC0D96" w:rsidRDefault="00FC0D96" w:rsidP="00AB5D93">
      <w:pPr>
        <w:spacing w:line="240" w:lineRule="auto"/>
        <w:rPr>
          <w:rFonts w:asciiTheme="majorHAnsi" w:hAnsiTheme="majorHAnsi" w:cstheme="majorHAnsi"/>
          <w:b/>
          <w:sz w:val="20"/>
          <w:szCs w:val="20"/>
        </w:rPr>
      </w:pPr>
    </w:p>
    <w:p w14:paraId="57F2EC9A" w14:textId="77777777" w:rsidR="00FC0D96" w:rsidRDefault="00FC0D96" w:rsidP="00AB5D93">
      <w:pPr>
        <w:spacing w:line="240" w:lineRule="auto"/>
        <w:rPr>
          <w:rFonts w:asciiTheme="majorHAnsi" w:hAnsiTheme="majorHAnsi" w:cstheme="majorHAnsi"/>
          <w:b/>
          <w:sz w:val="20"/>
          <w:szCs w:val="20"/>
        </w:rPr>
      </w:pPr>
    </w:p>
    <w:p w14:paraId="1D6BADFC" w14:textId="77777777" w:rsidR="00FC0D96" w:rsidRDefault="00FC0D96" w:rsidP="00AB5D93">
      <w:pPr>
        <w:spacing w:line="240" w:lineRule="auto"/>
        <w:rPr>
          <w:rFonts w:asciiTheme="majorHAnsi" w:hAnsiTheme="majorHAnsi" w:cstheme="majorHAnsi"/>
          <w:b/>
          <w:sz w:val="20"/>
          <w:szCs w:val="20"/>
        </w:rPr>
      </w:pPr>
    </w:p>
    <w:p w14:paraId="46FE4E73" w14:textId="77777777" w:rsidR="00FC0D96" w:rsidRDefault="00FC0D96" w:rsidP="00AB5D93">
      <w:pPr>
        <w:spacing w:line="240" w:lineRule="auto"/>
        <w:rPr>
          <w:rFonts w:asciiTheme="majorHAnsi" w:hAnsiTheme="majorHAnsi" w:cstheme="majorHAnsi"/>
          <w:b/>
          <w:sz w:val="20"/>
          <w:szCs w:val="20"/>
        </w:rPr>
      </w:pPr>
    </w:p>
    <w:p w14:paraId="25146A92" w14:textId="77777777" w:rsidR="00FC0D96" w:rsidRDefault="00FC0D96" w:rsidP="00AB5D93">
      <w:pPr>
        <w:spacing w:line="240" w:lineRule="auto"/>
        <w:rPr>
          <w:rFonts w:asciiTheme="majorHAnsi" w:hAnsiTheme="majorHAnsi" w:cstheme="majorHAnsi"/>
          <w:b/>
          <w:sz w:val="20"/>
          <w:szCs w:val="20"/>
        </w:rPr>
      </w:pPr>
    </w:p>
    <w:p w14:paraId="1B491FE2" w14:textId="77777777" w:rsidR="00FC0D96" w:rsidRDefault="00FC0D96" w:rsidP="00AB5D93">
      <w:pPr>
        <w:spacing w:line="240" w:lineRule="auto"/>
        <w:rPr>
          <w:rFonts w:asciiTheme="majorHAnsi" w:hAnsiTheme="majorHAnsi" w:cstheme="majorHAnsi"/>
          <w:b/>
          <w:sz w:val="20"/>
          <w:szCs w:val="20"/>
        </w:rPr>
      </w:pPr>
    </w:p>
    <w:p w14:paraId="5F58E775" w14:textId="77777777" w:rsidR="00FC0D96" w:rsidRDefault="00FC0D96" w:rsidP="00AB5D93">
      <w:pPr>
        <w:spacing w:line="240" w:lineRule="auto"/>
        <w:rPr>
          <w:rFonts w:asciiTheme="majorHAnsi" w:hAnsiTheme="majorHAnsi" w:cstheme="majorHAnsi"/>
          <w:b/>
          <w:sz w:val="20"/>
          <w:szCs w:val="20"/>
        </w:rPr>
      </w:pPr>
    </w:p>
    <w:p w14:paraId="65DFE4AA" w14:textId="77777777" w:rsidR="00B069BA" w:rsidRPr="0074121B" w:rsidRDefault="00B069BA" w:rsidP="00AC6054">
      <w:pPr>
        <w:pStyle w:val="Standard"/>
        <w:rPr>
          <w:rFonts w:asciiTheme="minorHAnsi" w:hAnsiTheme="minorHAnsi" w:cstheme="minorHAnsi"/>
          <w:sz w:val="20"/>
          <w:szCs w:val="20"/>
        </w:rPr>
      </w:pPr>
    </w:p>
    <w:p w14:paraId="198A8703" w14:textId="77777777" w:rsidR="003C317E" w:rsidRPr="0074121B" w:rsidRDefault="003C317E" w:rsidP="00AC6054">
      <w:pPr>
        <w:pStyle w:val="Standard"/>
        <w:rPr>
          <w:rFonts w:asciiTheme="minorHAnsi" w:hAnsiTheme="minorHAnsi" w:cstheme="minorHAnsi"/>
          <w:sz w:val="20"/>
          <w:szCs w:val="20"/>
        </w:rPr>
      </w:pPr>
    </w:p>
    <w:p w14:paraId="726A36CF" w14:textId="77777777" w:rsidR="003C317E" w:rsidRPr="0074121B" w:rsidRDefault="003C317E" w:rsidP="00AC6054">
      <w:pPr>
        <w:pStyle w:val="Standard"/>
        <w:rPr>
          <w:rFonts w:asciiTheme="minorHAnsi" w:hAnsiTheme="minorHAnsi" w:cstheme="minorHAnsi"/>
          <w:sz w:val="20"/>
          <w:szCs w:val="20"/>
        </w:rPr>
      </w:pPr>
    </w:p>
    <w:p w14:paraId="35771EC3" w14:textId="77777777" w:rsidR="00B069BA" w:rsidRDefault="00B069BA" w:rsidP="00AC6054">
      <w:pPr>
        <w:pStyle w:val="Standard"/>
        <w:rPr>
          <w:rFonts w:asciiTheme="minorHAnsi" w:hAnsiTheme="minorHAnsi" w:cstheme="minorHAnsi"/>
          <w:sz w:val="20"/>
          <w:szCs w:val="20"/>
        </w:rPr>
      </w:pPr>
    </w:p>
    <w:p w14:paraId="2EC014F6" w14:textId="77777777" w:rsidR="00955D83" w:rsidRDefault="00955D83" w:rsidP="00AC6054">
      <w:pPr>
        <w:pStyle w:val="Standard"/>
        <w:rPr>
          <w:rFonts w:asciiTheme="minorHAnsi" w:hAnsiTheme="minorHAnsi" w:cstheme="minorHAnsi"/>
          <w:sz w:val="20"/>
          <w:szCs w:val="20"/>
        </w:rPr>
      </w:pPr>
    </w:p>
    <w:p w14:paraId="19F0E16F" w14:textId="77777777" w:rsidR="00955D83" w:rsidRDefault="00955D83" w:rsidP="00AC6054">
      <w:pPr>
        <w:pStyle w:val="Standard"/>
        <w:rPr>
          <w:rFonts w:asciiTheme="minorHAnsi" w:hAnsiTheme="minorHAnsi" w:cstheme="minorHAnsi"/>
          <w:sz w:val="20"/>
          <w:szCs w:val="20"/>
        </w:rPr>
      </w:pPr>
    </w:p>
    <w:p w14:paraId="49051E6A" w14:textId="77777777" w:rsidR="00955D83" w:rsidRDefault="00955D83" w:rsidP="00AC6054">
      <w:pPr>
        <w:pStyle w:val="Standard"/>
        <w:rPr>
          <w:rFonts w:asciiTheme="minorHAnsi" w:hAnsiTheme="minorHAnsi" w:cstheme="minorHAnsi"/>
          <w:sz w:val="20"/>
          <w:szCs w:val="20"/>
        </w:rPr>
      </w:pPr>
    </w:p>
    <w:p w14:paraId="646CA019" w14:textId="77777777" w:rsidR="00955D83" w:rsidRDefault="00955D83" w:rsidP="00AC6054">
      <w:pPr>
        <w:pStyle w:val="Standard"/>
        <w:rPr>
          <w:rFonts w:asciiTheme="minorHAnsi" w:hAnsiTheme="minorHAnsi" w:cstheme="minorHAnsi"/>
          <w:sz w:val="20"/>
          <w:szCs w:val="20"/>
        </w:rPr>
      </w:pPr>
    </w:p>
    <w:p w14:paraId="3646C5E2" w14:textId="77777777" w:rsidR="00955D83" w:rsidRDefault="00955D83" w:rsidP="00AC6054">
      <w:pPr>
        <w:pStyle w:val="Standard"/>
        <w:rPr>
          <w:rFonts w:asciiTheme="minorHAnsi" w:hAnsiTheme="minorHAnsi" w:cstheme="minorHAnsi"/>
          <w:sz w:val="20"/>
          <w:szCs w:val="20"/>
        </w:rPr>
      </w:pPr>
    </w:p>
    <w:p w14:paraId="54225108" w14:textId="77777777" w:rsidR="00955D83" w:rsidRDefault="00955D83" w:rsidP="00AC6054">
      <w:pPr>
        <w:pStyle w:val="Standard"/>
        <w:rPr>
          <w:rFonts w:asciiTheme="minorHAnsi" w:hAnsiTheme="minorHAnsi" w:cstheme="minorHAnsi"/>
          <w:sz w:val="20"/>
          <w:szCs w:val="20"/>
        </w:rPr>
      </w:pPr>
    </w:p>
    <w:p w14:paraId="438B8941" w14:textId="77777777" w:rsidR="00955D83" w:rsidRDefault="00955D83" w:rsidP="00AC6054">
      <w:pPr>
        <w:pStyle w:val="Standard"/>
        <w:rPr>
          <w:rFonts w:asciiTheme="minorHAnsi" w:hAnsiTheme="minorHAnsi" w:cstheme="minorHAnsi"/>
          <w:sz w:val="20"/>
          <w:szCs w:val="20"/>
        </w:rPr>
      </w:pPr>
    </w:p>
    <w:p w14:paraId="5B1D6B49" w14:textId="77777777" w:rsidR="00955D83" w:rsidRDefault="00955D83" w:rsidP="00AC6054">
      <w:pPr>
        <w:pStyle w:val="Standard"/>
        <w:rPr>
          <w:rFonts w:asciiTheme="minorHAnsi" w:hAnsiTheme="minorHAnsi" w:cstheme="minorHAnsi"/>
          <w:sz w:val="20"/>
          <w:szCs w:val="20"/>
        </w:rPr>
      </w:pPr>
    </w:p>
    <w:p w14:paraId="12A9C636" w14:textId="77777777" w:rsidR="00955D83" w:rsidRDefault="00955D83" w:rsidP="00AC6054">
      <w:pPr>
        <w:pStyle w:val="Standard"/>
        <w:rPr>
          <w:rFonts w:asciiTheme="minorHAnsi" w:hAnsiTheme="minorHAnsi" w:cstheme="minorHAnsi"/>
          <w:sz w:val="20"/>
          <w:szCs w:val="20"/>
        </w:rPr>
      </w:pPr>
    </w:p>
    <w:p w14:paraId="1625AE4E" w14:textId="77777777" w:rsidR="00955D83" w:rsidRDefault="00955D83" w:rsidP="00AC6054">
      <w:pPr>
        <w:pStyle w:val="Standard"/>
        <w:rPr>
          <w:rFonts w:asciiTheme="minorHAnsi" w:hAnsiTheme="minorHAnsi" w:cstheme="minorHAnsi"/>
          <w:sz w:val="20"/>
          <w:szCs w:val="20"/>
        </w:rPr>
      </w:pPr>
    </w:p>
    <w:p w14:paraId="3E9CB204" w14:textId="77777777" w:rsidR="00955D83" w:rsidRDefault="00955D83" w:rsidP="00AC6054">
      <w:pPr>
        <w:pStyle w:val="Standard"/>
        <w:rPr>
          <w:rFonts w:asciiTheme="minorHAnsi" w:hAnsiTheme="minorHAnsi" w:cstheme="minorHAnsi"/>
          <w:sz w:val="20"/>
          <w:szCs w:val="20"/>
        </w:rPr>
      </w:pPr>
    </w:p>
    <w:p w14:paraId="45FCB8A8" w14:textId="77777777" w:rsidR="00124A7B" w:rsidRDefault="00124A7B" w:rsidP="00AC6054">
      <w:pPr>
        <w:pStyle w:val="Standard"/>
        <w:rPr>
          <w:rFonts w:asciiTheme="minorHAnsi" w:hAnsiTheme="minorHAnsi" w:cstheme="minorHAnsi"/>
          <w:sz w:val="20"/>
          <w:szCs w:val="20"/>
        </w:rPr>
      </w:pPr>
    </w:p>
    <w:p w14:paraId="1C660877" w14:textId="77777777" w:rsidR="00955D83" w:rsidRPr="0074121B" w:rsidRDefault="00955D83" w:rsidP="00AC6054">
      <w:pPr>
        <w:pStyle w:val="Standard"/>
        <w:rPr>
          <w:rFonts w:asciiTheme="minorHAnsi" w:hAnsiTheme="minorHAnsi" w:cstheme="minorHAnsi"/>
          <w:sz w:val="20"/>
          <w:szCs w:val="20"/>
        </w:rPr>
      </w:pPr>
    </w:p>
    <w:p w14:paraId="30AF792B" w14:textId="77777777" w:rsidR="00B35E4A" w:rsidRPr="0074121B" w:rsidRDefault="00B35E4A" w:rsidP="00AC6054">
      <w:pPr>
        <w:pStyle w:val="Standard"/>
        <w:rPr>
          <w:rFonts w:asciiTheme="minorHAnsi" w:hAnsiTheme="minorHAnsi" w:cstheme="minorHAnsi"/>
          <w:sz w:val="20"/>
          <w:szCs w:val="20"/>
        </w:rPr>
      </w:pPr>
    </w:p>
    <w:p w14:paraId="25A76105" w14:textId="3F004DB2" w:rsidR="003173C4" w:rsidRPr="0074121B" w:rsidRDefault="003173C4" w:rsidP="003173C4">
      <w:pPr>
        <w:pStyle w:val="Standard"/>
        <w:ind w:left="7080"/>
        <w:jc w:val="both"/>
        <w:rPr>
          <w:rFonts w:asciiTheme="majorHAnsi" w:eastAsia="Calibri" w:hAnsiTheme="majorHAnsi" w:cstheme="majorHAnsi"/>
          <w:b/>
          <w:sz w:val="20"/>
          <w:szCs w:val="20"/>
        </w:rPr>
      </w:pPr>
      <w:r w:rsidRPr="0074121B">
        <w:rPr>
          <w:rFonts w:asciiTheme="majorHAnsi" w:eastAsia="Calibri" w:hAnsiTheme="majorHAnsi" w:cstheme="majorHAnsi"/>
          <w:b/>
          <w:sz w:val="20"/>
          <w:szCs w:val="20"/>
        </w:rPr>
        <w:t xml:space="preserve">Załącznik nr </w:t>
      </w:r>
      <w:r w:rsidR="00955D83">
        <w:rPr>
          <w:rFonts w:asciiTheme="majorHAnsi" w:eastAsia="Calibri" w:hAnsiTheme="majorHAnsi" w:cstheme="majorHAnsi"/>
          <w:b/>
          <w:sz w:val="20"/>
          <w:szCs w:val="20"/>
        </w:rPr>
        <w:t xml:space="preserve">8 </w:t>
      </w:r>
      <w:r w:rsidRPr="0074121B">
        <w:rPr>
          <w:rFonts w:asciiTheme="majorHAnsi" w:eastAsia="Calibri" w:hAnsiTheme="majorHAnsi" w:cstheme="majorHAnsi"/>
          <w:b/>
          <w:sz w:val="20"/>
          <w:szCs w:val="20"/>
        </w:rPr>
        <w:t>do SWZ</w:t>
      </w:r>
    </w:p>
    <w:p w14:paraId="2141B850" w14:textId="77777777" w:rsidR="003173C4" w:rsidRPr="0074121B" w:rsidRDefault="003173C4" w:rsidP="003173C4">
      <w:pPr>
        <w:spacing w:line="240" w:lineRule="auto"/>
        <w:jc w:val="center"/>
        <w:rPr>
          <w:rFonts w:asciiTheme="majorHAnsi" w:hAnsiTheme="majorHAnsi" w:cstheme="majorHAnsi"/>
          <w:b/>
          <w:sz w:val="20"/>
          <w:szCs w:val="20"/>
        </w:rPr>
      </w:pPr>
    </w:p>
    <w:p w14:paraId="71489114"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7F29911" w14:textId="77777777" w:rsidR="003173C4" w:rsidRPr="0074121B" w:rsidRDefault="003173C4" w:rsidP="003173C4">
      <w:pPr>
        <w:spacing w:line="240" w:lineRule="auto"/>
        <w:jc w:val="center"/>
        <w:rPr>
          <w:rFonts w:asciiTheme="majorHAnsi" w:eastAsia="Calibri" w:hAnsiTheme="majorHAnsi" w:cstheme="majorHAnsi"/>
          <w:b/>
          <w:bCs/>
          <w:sz w:val="20"/>
          <w:szCs w:val="20"/>
        </w:rPr>
      </w:pPr>
      <w:r w:rsidRPr="0074121B">
        <w:rPr>
          <w:rFonts w:asciiTheme="majorHAnsi" w:eastAsia="Calibri" w:hAnsiTheme="majorHAnsi" w:cstheme="majorHAnsi"/>
          <w:b/>
          <w:bCs/>
          <w:sz w:val="20"/>
          <w:szCs w:val="20"/>
        </w:rPr>
        <w:t>WYMAGANIA DOT. ZATRUDNIENIA NA PODSTAWIE UMOWY O PRACĘ</w:t>
      </w:r>
    </w:p>
    <w:p w14:paraId="00E6CAC4" w14:textId="77777777" w:rsidR="003173C4" w:rsidRPr="0074121B" w:rsidRDefault="003173C4" w:rsidP="003173C4">
      <w:pPr>
        <w:spacing w:line="240" w:lineRule="auto"/>
        <w:jc w:val="center"/>
        <w:rPr>
          <w:rFonts w:asciiTheme="majorHAnsi" w:eastAsia="Calibri" w:hAnsiTheme="majorHAnsi" w:cstheme="majorHAnsi"/>
          <w:b/>
          <w:bCs/>
          <w:sz w:val="20"/>
          <w:szCs w:val="20"/>
        </w:rPr>
      </w:pPr>
    </w:p>
    <w:p w14:paraId="5671FE04" w14:textId="77777777" w:rsidR="00955D83" w:rsidRDefault="00955D83" w:rsidP="003173C4">
      <w:pPr>
        <w:spacing w:line="240" w:lineRule="auto"/>
        <w:jc w:val="center"/>
        <w:rPr>
          <w:rFonts w:ascii="Calibri" w:hAnsi="Calibri" w:cs="Calibri"/>
          <w:b/>
          <w:sz w:val="20"/>
          <w:szCs w:val="20"/>
        </w:rPr>
      </w:pPr>
      <w:r w:rsidRPr="00A804B5">
        <w:rPr>
          <w:rFonts w:ascii="Calibri" w:eastAsia="Calibri" w:hAnsi="Calibri" w:cs="Calibri"/>
          <w:b/>
          <w:bCs/>
          <w:sz w:val="20"/>
          <w:szCs w:val="20"/>
        </w:rPr>
        <w:t xml:space="preserve">Remont stropu nad przejazdem w przyziemiu w budynku Collegium </w:t>
      </w:r>
      <w:proofErr w:type="spellStart"/>
      <w:r w:rsidRPr="00A804B5">
        <w:rPr>
          <w:rFonts w:ascii="Calibri" w:eastAsia="Calibri" w:hAnsi="Calibri" w:cs="Calibri"/>
          <w:b/>
          <w:bCs/>
          <w:sz w:val="20"/>
          <w:szCs w:val="20"/>
        </w:rPr>
        <w:t>Altum</w:t>
      </w:r>
      <w:proofErr w:type="spellEnd"/>
      <w:r w:rsidRPr="00A804B5">
        <w:rPr>
          <w:rFonts w:ascii="Calibri" w:hAnsi="Calibri" w:cs="Calibri"/>
          <w:b/>
          <w:sz w:val="20"/>
          <w:szCs w:val="20"/>
        </w:rPr>
        <w:t xml:space="preserve"> </w:t>
      </w:r>
    </w:p>
    <w:p w14:paraId="56D4F102" w14:textId="6E2AC49B" w:rsidR="00955D83" w:rsidRDefault="00955D83" w:rsidP="003173C4">
      <w:pPr>
        <w:spacing w:line="240" w:lineRule="auto"/>
        <w:jc w:val="center"/>
        <w:rPr>
          <w:rFonts w:ascii="Calibri" w:hAnsi="Calibri" w:cs="Calibri"/>
          <w:b/>
          <w:sz w:val="20"/>
          <w:szCs w:val="20"/>
        </w:rPr>
      </w:pPr>
      <w:r w:rsidRPr="00B27943">
        <w:rPr>
          <w:rFonts w:ascii="Calibri" w:hAnsi="Calibri" w:cs="Calibri"/>
          <w:b/>
          <w:sz w:val="20"/>
          <w:szCs w:val="20"/>
        </w:rPr>
        <w:t>Uniwersytetu Ekonomicznego w Poznaniu</w:t>
      </w:r>
      <w:r>
        <w:rPr>
          <w:rFonts w:ascii="Calibri" w:hAnsi="Calibri" w:cs="Calibri"/>
          <w:b/>
          <w:sz w:val="20"/>
          <w:szCs w:val="20"/>
        </w:rPr>
        <w:t xml:space="preserve"> </w:t>
      </w:r>
    </w:p>
    <w:p w14:paraId="171D8B9A" w14:textId="422ECCAB" w:rsidR="003173C4" w:rsidRPr="0074121B" w:rsidRDefault="003173C4" w:rsidP="003173C4">
      <w:pPr>
        <w:spacing w:line="240" w:lineRule="auto"/>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Czynności dla których wymagane jest ich wykonanie przez osoby zatrudnione na podstawie umowy o pracę:</w:t>
      </w:r>
    </w:p>
    <w:p w14:paraId="63814B7A" w14:textId="77777777" w:rsidR="003173C4" w:rsidRPr="0074121B" w:rsidRDefault="003173C4" w:rsidP="003173C4">
      <w:pPr>
        <w:spacing w:line="240" w:lineRule="auto"/>
        <w:jc w:val="center"/>
        <w:rPr>
          <w:rFonts w:asciiTheme="majorHAnsi" w:eastAsia="Calibr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tblGrid>
      <w:tr w:rsidR="0074121B" w:rsidRPr="0074121B" w14:paraId="0059B177" w14:textId="77777777" w:rsidTr="00265E7A">
        <w:trPr>
          <w:jc w:val="center"/>
        </w:trPr>
        <w:tc>
          <w:tcPr>
            <w:tcW w:w="562" w:type="dxa"/>
            <w:tcBorders>
              <w:top w:val="single" w:sz="4" w:space="0" w:color="auto"/>
              <w:left w:val="single" w:sz="4" w:space="0" w:color="auto"/>
              <w:bottom w:val="single" w:sz="4" w:space="0" w:color="auto"/>
              <w:right w:val="single" w:sz="4" w:space="0" w:color="auto"/>
            </w:tcBorders>
            <w:hideMark/>
          </w:tcPr>
          <w:p w14:paraId="7239762D" w14:textId="77777777" w:rsidR="003173C4" w:rsidRPr="0074121B" w:rsidRDefault="003173C4"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Lp.</w:t>
            </w:r>
          </w:p>
        </w:tc>
        <w:tc>
          <w:tcPr>
            <w:tcW w:w="3119" w:type="dxa"/>
            <w:tcBorders>
              <w:top w:val="single" w:sz="4" w:space="0" w:color="auto"/>
              <w:left w:val="single" w:sz="4" w:space="0" w:color="auto"/>
              <w:bottom w:val="single" w:sz="4" w:space="0" w:color="auto"/>
              <w:right w:val="single" w:sz="4" w:space="0" w:color="auto"/>
            </w:tcBorders>
            <w:hideMark/>
          </w:tcPr>
          <w:p w14:paraId="21777F41" w14:textId="77777777" w:rsidR="003173C4" w:rsidRPr="0074121B" w:rsidRDefault="003173C4" w:rsidP="00874303">
            <w:pPr>
              <w:spacing w:line="240" w:lineRule="exact"/>
              <w:jc w:val="center"/>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Rodzaj czynności w postępowaniu</w:t>
            </w:r>
          </w:p>
        </w:tc>
      </w:tr>
      <w:tr w:rsidR="0074121B" w:rsidRPr="0074121B" w14:paraId="617107EA" w14:textId="77777777" w:rsidTr="00265E7A">
        <w:trPr>
          <w:jc w:val="center"/>
        </w:trPr>
        <w:tc>
          <w:tcPr>
            <w:tcW w:w="562" w:type="dxa"/>
            <w:tcBorders>
              <w:top w:val="single" w:sz="4" w:space="0" w:color="auto"/>
              <w:left w:val="single" w:sz="4" w:space="0" w:color="auto"/>
              <w:bottom w:val="single" w:sz="4" w:space="0" w:color="auto"/>
              <w:right w:val="single" w:sz="4" w:space="0" w:color="auto"/>
            </w:tcBorders>
          </w:tcPr>
          <w:p w14:paraId="52DCCA4E" w14:textId="1A884DA7" w:rsidR="003173C4" w:rsidRPr="0074121B" w:rsidRDefault="00125717" w:rsidP="00874303">
            <w:pPr>
              <w:spacing w:line="240" w:lineRule="exact"/>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1</w:t>
            </w:r>
          </w:p>
        </w:tc>
        <w:tc>
          <w:tcPr>
            <w:tcW w:w="3119" w:type="dxa"/>
            <w:tcBorders>
              <w:top w:val="single" w:sz="4" w:space="0" w:color="auto"/>
              <w:left w:val="single" w:sz="4" w:space="0" w:color="auto"/>
              <w:bottom w:val="single" w:sz="4" w:space="0" w:color="auto"/>
              <w:right w:val="single" w:sz="4" w:space="0" w:color="auto"/>
            </w:tcBorders>
          </w:tcPr>
          <w:p w14:paraId="7B4A0364" w14:textId="19FE6A1A" w:rsidR="003173C4" w:rsidRPr="0074121B" w:rsidRDefault="00D302C6" w:rsidP="00874303">
            <w:pPr>
              <w:jc w:val="both"/>
              <w:rPr>
                <w:rFonts w:asciiTheme="majorHAnsi" w:eastAsia="Calibri" w:hAnsiTheme="majorHAnsi" w:cstheme="majorHAnsi"/>
                <w:sz w:val="20"/>
                <w:szCs w:val="20"/>
              </w:rPr>
            </w:pPr>
            <w:r w:rsidRPr="0074121B">
              <w:rPr>
                <w:rFonts w:asciiTheme="majorHAnsi" w:eastAsia="Calibri" w:hAnsiTheme="majorHAnsi" w:cstheme="majorHAnsi"/>
                <w:sz w:val="20"/>
                <w:szCs w:val="20"/>
              </w:rPr>
              <w:t>Roboty ogólnobudowlane</w:t>
            </w:r>
          </w:p>
        </w:tc>
      </w:tr>
    </w:tbl>
    <w:p w14:paraId="1E1E928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15E8676A"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0FD41897" w14:textId="77777777" w:rsidR="003173C4" w:rsidRPr="0074121B" w:rsidRDefault="003173C4" w:rsidP="003173C4">
      <w:pPr>
        <w:spacing w:line="240" w:lineRule="auto"/>
        <w:jc w:val="both"/>
        <w:rPr>
          <w:rFonts w:asciiTheme="majorHAnsi" w:eastAsia="Calibri" w:hAnsiTheme="majorHAnsi" w:cstheme="majorHAnsi"/>
          <w:bCs/>
          <w:sz w:val="20"/>
          <w:szCs w:val="20"/>
        </w:rPr>
      </w:pPr>
      <w:r w:rsidRPr="0074121B">
        <w:rPr>
          <w:rFonts w:asciiTheme="majorHAnsi" w:eastAsia="Calibri" w:hAnsiTheme="majorHAnsi" w:cstheme="majorHAnsi"/>
          <w:bCs/>
          <w:sz w:val="20"/>
          <w:szCs w:val="20"/>
        </w:rPr>
        <w:t>Powyższe nie dotyczy osób realizujących przedmiot zamówienia w imieniu Wykonawcy, prowadzących działalność gospodarczą.</w:t>
      </w:r>
    </w:p>
    <w:p w14:paraId="56C00C7B" w14:textId="77777777" w:rsidR="003173C4" w:rsidRPr="0074121B" w:rsidRDefault="003173C4" w:rsidP="003173C4">
      <w:pPr>
        <w:spacing w:line="240" w:lineRule="auto"/>
        <w:jc w:val="both"/>
        <w:rPr>
          <w:rFonts w:asciiTheme="majorHAnsi" w:eastAsia="Calibri" w:hAnsiTheme="majorHAnsi" w:cstheme="majorHAnsi"/>
          <w:bCs/>
          <w:sz w:val="20"/>
          <w:szCs w:val="20"/>
        </w:rPr>
      </w:pPr>
    </w:p>
    <w:p w14:paraId="74B0D064" w14:textId="77777777" w:rsidR="003173C4" w:rsidRPr="0074121B" w:rsidRDefault="003173C4" w:rsidP="003173C4">
      <w:pPr>
        <w:spacing w:line="240" w:lineRule="auto"/>
        <w:rPr>
          <w:rFonts w:asciiTheme="majorHAnsi" w:hAnsiTheme="majorHAnsi" w:cstheme="majorHAnsi"/>
          <w:b/>
          <w:sz w:val="20"/>
          <w:szCs w:val="20"/>
        </w:rPr>
      </w:pPr>
    </w:p>
    <w:p w14:paraId="4EFAE0FE"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09965FFF" w14:textId="77777777" w:rsidR="005A2595" w:rsidRPr="0074121B" w:rsidRDefault="005A2595" w:rsidP="005A2595">
      <w:pPr>
        <w:pStyle w:val="Tekstpodstawowy3"/>
        <w:spacing w:after="0" w:line="276" w:lineRule="auto"/>
        <w:jc w:val="both"/>
        <w:rPr>
          <w:rFonts w:asciiTheme="majorHAnsi" w:hAnsiTheme="majorHAnsi" w:cstheme="majorHAnsi"/>
          <w:sz w:val="20"/>
          <w:szCs w:val="20"/>
          <w:lang w:val="pl-PL"/>
        </w:rPr>
      </w:pPr>
    </w:p>
    <w:p w14:paraId="17C86A8B" w14:textId="77777777" w:rsidR="005A2595" w:rsidRPr="00FC0D96" w:rsidRDefault="005A2595" w:rsidP="00BA668B">
      <w:pPr>
        <w:widowControl w:val="0"/>
        <w:numPr>
          <w:ilvl w:val="1"/>
          <w:numId w:val="39"/>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Zamawiający wymaga, aby osoby wykonujące czynności, określone w tabeli powyżej  były zatrudnione przez Wykonawcę lub podwykonawcę, lub dalszego podwykonawcę na podstawie umowy o pracę w trakcie realizacji tych czynności w okresie trwania Umowy, </w:t>
      </w:r>
      <w:r w:rsidRPr="00FC0D96">
        <w:rPr>
          <w:rFonts w:asciiTheme="majorHAnsi" w:hAnsiTheme="majorHAnsi" w:cstheme="majorHAnsi"/>
          <w:sz w:val="20"/>
          <w:szCs w:val="20"/>
        </w:rPr>
        <w:t>z wyłączeniem osób, które wykonują te czynności w ramach prowadzonej przez siebie działalności gospodarczej lub gdy z przepisów prawa wynika brak obowiązku zatrudnienia osób na umowę o pracę w rozumieniu Kodeksu pracy</w:t>
      </w:r>
      <w:r w:rsidRPr="0074121B">
        <w:rPr>
          <w:rFonts w:asciiTheme="majorHAnsi" w:hAnsiTheme="majorHAnsi" w:cstheme="majorHAnsi"/>
          <w:sz w:val="20"/>
          <w:szCs w:val="20"/>
        </w:rPr>
        <w:t>.</w:t>
      </w:r>
    </w:p>
    <w:p w14:paraId="6D462E88" w14:textId="6F3A0660" w:rsidR="005A2595" w:rsidRPr="00FC0D96" w:rsidRDefault="005A2595" w:rsidP="00BA668B">
      <w:pPr>
        <w:widowControl w:val="0"/>
        <w:numPr>
          <w:ilvl w:val="1"/>
          <w:numId w:val="39"/>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 xml:space="preserve"> Zamawiający wymaga na każde jego żądanie </w:t>
      </w:r>
      <w:r w:rsidRPr="00FC0D96">
        <w:rPr>
          <w:rFonts w:asciiTheme="majorHAnsi" w:hAnsiTheme="majorHAnsi" w:cstheme="majorHAnsi"/>
          <w:sz w:val="20"/>
          <w:szCs w:val="20"/>
        </w:rPr>
        <w:t xml:space="preserve">przedstawienia w ciągu trzech dni roboczych listy wszystkich pracowników wykonujących </w:t>
      </w:r>
      <w:r w:rsidRPr="0074121B">
        <w:rPr>
          <w:rFonts w:asciiTheme="majorHAnsi" w:hAnsiTheme="majorHAnsi" w:cstheme="majorHAnsi"/>
          <w:sz w:val="20"/>
          <w:szCs w:val="20"/>
        </w:rPr>
        <w:t>czynności związane z budową ze wskazaniem</w:t>
      </w:r>
      <w:r w:rsidRPr="00FC0D96">
        <w:rPr>
          <w:rFonts w:asciiTheme="majorHAnsi" w:hAnsiTheme="majorHAnsi" w:cstheme="majorHAnsi"/>
          <w:sz w:val="20"/>
          <w:szCs w:val="20"/>
        </w:rPr>
        <w:t xml:space="preserve"> osób zatrudnionych na podstawie umowy o pracę z przypisaniem wykonywanych przez nich  czynności z wykazu podanego w tabeli powyżej oraz ze wskazaniem osób, które wykonują te czynności w ramach prowadzonej przez siebie działalności gospodarczej (wymóg ten dotyczy również podwykonawców i dalszych podwykonawców). </w:t>
      </w:r>
    </w:p>
    <w:p w14:paraId="55847268" w14:textId="5CB871DF" w:rsidR="005A2595" w:rsidRPr="0074121B" w:rsidRDefault="005A2595" w:rsidP="00BA668B">
      <w:pPr>
        <w:widowControl w:val="0"/>
        <w:numPr>
          <w:ilvl w:val="1"/>
          <w:numId w:val="39"/>
        </w:numPr>
        <w:suppressAutoHyphens/>
        <w:spacing w:line="288" w:lineRule="auto"/>
        <w:ind w:left="284" w:hanging="284"/>
        <w:jc w:val="both"/>
        <w:rPr>
          <w:rFonts w:asciiTheme="majorHAnsi" w:hAnsiTheme="majorHAnsi" w:cstheme="majorHAnsi"/>
          <w:snapToGrid w:val="0"/>
          <w:sz w:val="20"/>
          <w:szCs w:val="20"/>
        </w:rPr>
      </w:pPr>
      <w:r w:rsidRPr="00FC0D96">
        <w:rPr>
          <w:rFonts w:asciiTheme="majorHAnsi" w:hAnsiTheme="majorHAnsi" w:cstheme="majorHAnsi"/>
          <w:sz w:val="20"/>
          <w:szCs w:val="20"/>
        </w:rPr>
        <w:t>Zamawiający zastrzega sobie prawo sprawdzania, w trakcie realizowania umowy przez Wykonawcę, podwykonawców i dalszych podwykonawców, czy faktycznie osoby wykonujące prace zastrzeżone jako wykonywane na podstawie umowy o pracę są zatrudniane na podstawie umowy o pracę. Wykonawca, podwykonawcy i dalsi podwykonawcy mają obowiązek przedstawiania Zamawiającemu na każde jego żądanie w ciągu trzech dni roboczych zestawienia zawartych umów o pracę. Zamawiający może żądać, aby Wykonawca, podwykonawcy i dalsi podwykonawcy przedstawili mu w ww</w:t>
      </w:r>
      <w:r w:rsidRPr="0074121B">
        <w:rPr>
          <w:rFonts w:asciiTheme="majorHAnsi" w:hAnsiTheme="majorHAnsi" w:cstheme="majorHAnsi"/>
          <w:sz w:val="20"/>
          <w:szCs w:val="20"/>
        </w:rPr>
        <w:t xml:space="preserve">. terminie kopie wskazanych przez Zamawiającego umów </w:t>
      </w:r>
      <w:r w:rsidR="00AC6FE5" w:rsidRPr="0074121B">
        <w:rPr>
          <w:rFonts w:asciiTheme="majorHAnsi" w:hAnsiTheme="majorHAnsi" w:cstheme="majorHAnsi"/>
          <w:sz w:val="20"/>
          <w:szCs w:val="20"/>
        </w:rPr>
        <w:t xml:space="preserve"> </w:t>
      </w:r>
      <w:r w:rsidRPr="0074121B">
        <w:rPr>
          <w:rFonts w:asciiTheme="majorHAnsi" w:hAnsiTheme="majorHAnsi" w:cstheme="majorHAnsi"/>
          <w:sz w:val="20"/>
          <w:szCs w:val="20"/>
        </w:rPr>
        <w:t>o pracę potwierdzone za zgodność z oryginałem.</w:t>
      </w:r>
    </w:p>
    <w:p w14:paraId="60983D9F" w14:textId="34B5EDCD" w:rsidR="005D3ADB" w:rsidRPr="0074121B" w:rsidRDefault="005D3ADB" w:rsidP="005D3ADB">
      <w:pPr>
        <w:ind w:left="284"/>
        <w:jc w:val="both"/>
        <w:rPr>
          <w:rFonts w:asciiTheme="majorHAnsi" w:eastAsia="Calibri" w:hAnsiTheme="majorHAnsi" w:cstheme="majorHAnsi"/>
          <w:bCs/>
          <w:i/>
          <w:sz w:val="20"/>
          <w:szCs w:val="20"/>
        </w:rPr>
      </w:pPr>
      <w:r w:rsidRPr="0074121B">
        <w:rPr>
          <w:rFonts w:asciiTheme="majorHAnsi" w:eastAsia="Calibri" w:hAnsiTheme="majorHAnsi" w:cstheme="majorHAnsi"/>
          <w:bCs/>
          <w:sz w:val="20"/>
          <w:szCs w:val="20"/>
        </w:rPr>
        <w:t xml:space="preserve">Poświadczona za zgodność z oryginałem odpowiednio przez Wykonawcę lub podwykonawcę lub dalszego podwykonawcę kopia umowy/umów  powinna zostać zanonimizowana w sposób zapewniający ochronę danych osobowych pracowników, zgodnie z przepisami z zakresu ochrony danych osobowych  (tj. w szczególności bez  adresów, nr PESEL pracowników). Imię i nazwisko pracownika nie podlega </w:t>
      </w:r>
      <w:proofErr w:type="spellStart"/>
      <w:r w:rsidRPr="0074121B">
        <w:rPr>
          <w:rFonts w:asciiTheme="majorHAnsi" w:eastAsia="Calibri" w:hAnsiTheme="majorHAnsi" w:cstheme="majorHAnsi"/>
          <w:bCs/>
          <w:sz w:val="20"/>
          <w:szCs w:val="20"/>
        </w:rPr>
        <w:t>anonimizacji</w:t>
      </w:r>
      <w:proofErr w:type="spellEnd"/>
      <w:r w:rsidRPr="0074121B">
        <w:rPr>
          <w:rFonts w:asciiTheme="majorHAnsi" w:eastAsia="Calibri" w:hAnsiTheme="majorHAnsi" w:cstheme="majorHAnsi"/>
          <w:bCs/>
          <w:sz w:val="20"/>
          <w:szCs w:val="20"/>
        </w:rPr>
        <w:t>. Informacje takie jak: data zawarcia umowy, rodzaj umowy o pracę i wymiar etatu powinny być możliwe do zidentyfikowania.</w:t>
      </w:r>
    </w:p>
    <w:p w14:paraId="5525D580" w14:textId="77777777" w:rsidR="005A2595" w:rsidRPr="0074121B" w:rsidRDefault="005A2595" w:rsidP="00BA668B">
      <w:pPr>
        <w:widowControl w:val="0"/>
        <w:numPr>
          <w:ilvl w:val="1"/>
          <w:numId w:val="39"/>
        </w:numPr>
        <w:suppressAutoHyphens/>
        <w:spacing w:line="288" w:lineRule="auto"/>
        <w:ind w:left="284" w:hanging="284"/>
        <w:jc w:val="both"/>
        <w:rPr>
          <w:rFonts w:asciiTheme="majorHAnsi" w:hAnsiTheme="majorHAnsi" w:cstheme="majorHAnsi"/>
          <w:snapToGrid w:val="0"/>
          <w:sz w:val="20"/>
          <w:szCs w:val="20"/>
        </w:rPr>
      </w:pPr>
      <w:r w:rsidRPr="0074121B">
        <w:rPr>
          <w:rFonts w:asciiTheme="majorHAnsi" w:hAnsiTheme="majorHAnsi" w:cstheme="majorHAnsi"/>
          <w:sz w:val="20"/>
          <w:szCs w:val="20"/>
        </w:rPr>
        <w:t>W przypadku wątpliwości do podstawy zatrudnienia Zamawiający zastrzega sobie prawo poinformowania Państwowej Inspekcji Pracy o naruszeniu art. 22 §1 Kodeksu pracy.</w:t>
      </w:r>
    </w:p>
    <w:p w14:paraId="277C618C" w14:textId="77777777" w:rsidR="005A2595" w:rsidRPr="0074121B" w:rsidRDefault="005A2595" w:rsidP="00BA668B">
      <w:pPr>
        <w:widowControl w:val="0"/>
        <w:numPr>
          <w:ilvl w:val="1"/>
          <w:numId w:val="39"/>
        </w:numPr>
        <w:suppressAutoHyphens/>
        <w:spacing w:line="288" w:lineRule="auto"/>
        <w:ind w:left="284" w:hanging="284"/>
        <w:jc w:val="both"/>
        <w:rPr>
          <w:rFonts w:asciiTheme="majorHAnsi" w:hAnsiTheme="majorHAnsi" w:cstheme="majorHAnsi"/>
          <w:sz w:val="20"/>
          <w:szCs w:val="20"/>
        </w:rPr>
      </w:pPr>
      <w:r w:rsidRPr="0074121B">
        <w:rPr>
          <w:rFonts w:asciiTheme="majorHAnsi" w:hAnsiTheme="majorHAnsi" w:cstheme="majorHAnsi"/>
          <w:sz w:val="20"/>
          <w:szCs w:val="20"/>
        </w:rPr>
        <w:t>Wykonawca, podwykonawca oraz dalszy podwykonawca najpóźniej w dniu rozpoczęcia prac, przedstawi Zamawiającemu podpisane przez siebie oświadczenie obejmujące wykaz osób, które będą wykonywać prace objęte przedmiotem zamówienia z zaznaczeniem, czy i w jakim wymiarze etatu wykonują te prace w ramach umowy o pracę. W przeciwnym wypadku naliczona zostanie kara umowna.</w:t>
      </w:r>
    </w:p>
    <w:p w14:paraId="69B70DBA" w14:textId="77777777" w:rsidR="005A2595" w:rsidRPr="0074121B" w:rsidRDefault="005A2595" w:rsidP="00BA668B">
      <w:pPr>
        <w:widowControl w:val="0"/>
        <w:numPr>
          <w:ilvl w:val="1"/>
          <w:numId w:val="39"/>
        </w:numPr>
        <w:suppressAutoHyphens/>
        <w:spacing w:line="288" w:lineRule="auto"/>
        <w:ind w:left="284" w:hanging="284"/>
        <w:jc w:val="both"/>
        <w:rPr>
          <w:rFonts w:asciiTheme="majorHAnsi" w:hAnsiTheme="majorHAnsi" w:cstheme="majorHAnsi"/>
          <w:sz w:val="24"/>
          <w:szCs w:val="24"/>
        </w:rPr>
      </w:pPr>
      <w:r w:rsidRPr="0074121B">
        <w:rPr>
          <w:rFonts w:asciiTheme="majorHAnsi" w:hAnsiTheme="majorHAnsi" w:cstheme="majorHAnsi"/>
          <w:sz w:val="20"/>
          <w:szCs w:val="20"/>
        </w:rPr>
        <w:t>Wykonawca, podwykonawca oraz dalszy podwykonawca zobowiązuje się do pisemnego poinformowania Zamawiającego poprzez złożenie oświadczenia o każdorazowej zmianie osoby wykonującej prace objęte przedmiotem zamówienia, najpóźniej w momencie podjęcia pracy na terenie budowy przez tę osobę. Oświadczenie to powinno spełniać ww. wymogi. W przeciwnym wypadku naliczona zostanie kara umowna.</w:t>
      </w:r>
    </w:p>
    <w:p w14:paraId="15B0C1A3" w14:textId="63AA4954" w:rsidR="00592627" w:rsidRPr="0074121B" w:rsidRDefault="00592627" w:rsidP="00BA668B">
      <w:pPr>
        <w:widowControl w:val="0"/>
        <w:numPr>
          <w:ilvl w:val="1"/>
          <w:numId w:val="39"/>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 xml:space="preserve">Z tytułu niespełnienia przez wykonawcę podwykonawcę lub dalszego podwykonawcę wymogu zatrudnienia na podstawie umowy o pracę osób wykonujących wskazane w </w:t>
      </w:r>
      <w:proofErr w:type="spellStart"/>
      <w:r w:rsidRPr="0074121B">
        <w:rPr>
          <w:rFonts w:asciiTheme="majorHAnsi" w:eastAsia="Calibri" w:hAnsiTheme="majorHAnsi" w:cstheme="majorHAnsi"/>
          <w:bCs/>
          <w:sz w:val="20"/>
          <w:szCs w:val="20"/>
        </w:rPr>
        <w:t>ww</w:t>
      </w:r>
      <w:proofErr w:type="spellEnd"/>
      <w:r w:rsidRPr="0074121B">
        <w:rPr>
          <w:rFonts w:asciiTheme="majorHAnsi" w:eastAsia="Calibri" w:hAnsiTheme="majorHAnsi" w:cstheme="majorHAnsi"/>
          <w:bCs/>
          <w:sz w:val="20"/>
          <w:szCs w:val="20"/>
        </w:rPr>
        <w:t xml:space="preserve"> tabeli czynności Zamawiający za każdy stwierdzony przypadek przewiduje sankcję w postaci obowiązku zapłaty przez Wykonawcę kary umownej w wysokości określonej w projektowanych postanowieniach umowy. Obowiązek zapłaty kar umownych w każdym wypadku obciąża Wykonawcę, bez względu na ewentualne sankcje wobec podwykonawcy lub dalszego podwykonawcy.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sidRPr="0074121B">
        <w:rPr>
          <w:rFonts w:asciiTheme="majorHAnsi" w:eastAsia="Calibri" w:hAnsiTheme="majorHAnsi" w:cstheme="majorHAnsi"/>
          <w:bCs/>
          <w:sz w:val="20"/>
          <w:szCs w:val="20"/>
        </w:rPr>
        <w:t>ww</w:t>
      </w:r>
      <w:proofErr w:type="spellEnd"/>
      <w:r w:rsidRPr="0074121B">
        <w:rPr>
          <w:rFonts w:asciiTheme="majorHAnsi" w:eastAsia="Calibri" w:hAnsiTheme="majorHAnsi" w:cstheme="majorHAnsi"/>
          <w:bCs/>
          <w:sz w:val="20"/>
          <w:szCs w:val="20"/>
        </w:rPr>
        <w:t xml:space="preserve"> tabeli czynności</w:t>
      </w:r>
      <w:r w:rsidRPr="0074121B">
        <w:rPr>
          <w:rFonts w:asciiTheme="majorHAnsi" w:hAnsiTheme="majorHAnsi" w:cstheme="majorHAnsi"/>
          <w:sz w:val="20"/>
          <w:szCs w:val="20"/>
        </w:rPr>
        <w:t>.</w:t>
      </w:r>
    </w:p>
    <w:p w14:paraId="390140EA" w14:textId="08FEFA53" w:rsidR="00592627" w:rsidRPr="0074121B" w:rsidRDefault="00592627" w:rsidP="00BA668B">
      <w:pPr>
        <w:widowControl w:val="0"/>
        <w:numPr>
          <w:ilvl w:val="1"/>
          <w:numId w:val="39"/>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 xml:space="preserve">W przypadku stwierdzenia przez Zamawiającego naruszenia odpowiednio przez Wykonawcę, podwykonawcę lub dalszego podwykonawcę wymogu zatrudnienia na podstawie umowy o pracę osób wykonujących wskazane w </w:t>
      </w:r>
      <w:proofErr w:type="spellStart"/>
      <w:r w:rsidRPr="0074121B">
        <w:rPr>
          <w:rFonts w:asciiTheme="majorHAnsi" w:eastAsia="Calibri" w:hAnsiTheme="majorHAnsi" w:cstheme="majorHAnsi"/>
          <w:bCs/>
          <w:sz w:val="20"/>
          <w:szCs w:val="20"/>
        </w:rPr>
        <w:t>ww</w:t>
      </w:r>
      <w:proofErr w:type="spellEnd"/>
      <w:r w:rsidRPr="0074121B">
        <w:rPr>
          <w:rFonts w:asciiTheme="majorHAnsi" w:eastAsia="Calibri" w:hAnsiTheme="majorHAnsi" w:cstheme="majorHAnsi"/>
          <w:bCs/>
          <w:sz w:val="20"/>
          <w:szCs w:val="20"/>
        </w:rPr>
        <w:t xml:space="preserve"> tabeli czynności</w:t>
      </w:r>
      <w:r w:rsidRPr="0074121B">
        <w:rPr>
          <w:rFonts w:asciiTheme="majorHAnsi" w:hAnsiTheme="majorHAnsi" w:cstheme="majorHAnsi"/>
          <w:sz w:val="20"/>
          <w:szCs w:val="20"/>
        </w:rPr>
        <w:t xml:space="preserve"> </w:t>
      </w:r>
      <w:r w:rsidRPr="0074121B">
        <w:rPr>
          <w:rFonts w:asciiTheme="majorHAnsi" w:eastAsia="Calibri" w:hAnsiTheme="majorHAnsi" w:cstheme="majorHAnsi"/>
          <w:bCs/>
          <w:sz w:val="20"/>
          <w:szCs w:val="20"/>
        </w:rPr>
        <w:t xml:space="preserve">niezależnie od sankcji przewidzianych </w:t>
      </w:r>
      <w:r w:rsidR="00CB2CBA" w:rsidRPr="0074121B">
        <w:rPr>
          <w:rFonts w:asciiTheme="majorHAnsi" w:eastAsia="Calibri" w:hAnsiTheme="majorHAnsi" w:cstheme="majorHAnsi"/>
          <w:bCs/>
          <w:sz w:val="20"/>
          <w:szCs w:val="20"/>
        </w:rPr>
        <w:t xml:space="preserve">powyżej </w:t>
      </w:r>
      <w:r w:rsidRPr="0074121B">
        <w:rPr>
          <w:rFonts w:asciiTheme="majorHAnsi" w:eastAsia="Calibri" w:hAnsiTheme="majorHAnsi" w:cstheme="majorHAnsi"/>
          <w:bCs/>
          <w:sz w:val="20"/>
          <w:szCs w:val="20"/>
        </w:rPr>
        <w:t xml:space="preserve"> Wykonawca w terminie nie dłuższym niż 5 dni roboczych dokona czynności naprawczych oraz bez ponownego wzywania złoży żądane przez Zamawiającego dowody w celu potwierdzenia spełnienia przez Wykonawcę, podwykonawcę lub dalszego podwykonawcę wymogu zatrudnienia na podstawie umowy o pracę.</w:t>
      </w:r>
    </w:p>
    <w:p w14:paraId="00241B6A" w14:textId="2BDC3F07" w:rsidR="00592627" w:rsidRPr="0074121B" w:rsidRDefault="00592627" w:rsidP="00BA668B">
      <w:pPr>
        <w:widowControl w:val="0"/>
        <w:numPr>
          <w:ilvl w:val="1"/>
          <w:numId w:val="39"/>
        </w:numPr>
        <w:suppressAutoHyphens/>
        <w:spacing w:line="288" w:lineRule="auto"/>
        <w:ind w:left="284" w:hanging="284"/>
        <w:jc w:val="both"/>
        <w:rPr>
          <w:rFonts w:asciiTheme="majorHAnsi" w:hAnsiTheme="majorHAnsi" w:cstheme="majorHAnsi"/>
          <w:sz w:val="24"/>
          <w:szCs w:val="24"/>
        </w:rPr>
      </w:pPr>
      <w:r w:rsidRPr="0074121B">
        <w:rPr>
          <w:rFonts w:asciiTheme="majorHAnsi" w:eastAsia="Calibri" w:hAnsiTheme="majorHAnsi" w:cstheme="majorHAnsi"/>
          <w:bCs/>
          <w:sz w:val="20"/>
          <w:szCs w:val="20"/>
        </w:rPr>
        <w:t xml:space="preserve">W przypadku stwierdzenia niespełnienia wymogów, </w:t>
      </w:r>
      <w:r w:rsidR="00CB2CBA" w:rsidRPr="0074121B">
        <w:rPr>
          <w:rFonts w:asciiTheme="majorHAnsi" w:eastAsia="Calibri" w:hAnsiTheme="majorHAnsi" w:cstheme="majorHAnsi"/>
          <w:bCs/>
          <w:sz w:val="20"/>
          <w:szCs w:val="20"/>
        </w:rPr>
        <w:t>dotyczących zatrudnienia na podstawie umowy o pracę</w:t>
      </w:r>
      <w:r w:rsidRPr="0074121B">
        <w:rPr>
          <w:rFonts w:asciiTheme="majorHAnsi" w:eastAsia="Calibri" w:hAnsiTheme="majorHAnsi" w:cstheme="majorHAnsi"/>
          <w:bCs/>
          <w:sz w:val="20"/>
          <w:szCs w:val="20"/>
        </w:rPr>
        <w:t xml:space="preserve"> niezależnie od </w:t>
      </w:r>
      <w:r w:rsidR="00CB2CBA" w:rsidRPr="0074121B">
        <w:rPr>
          <w:rFonts w:asciiTheme="majorHAnsi" w:eastAsia="Calibri" w:hAnsiTheme="majorHAnsi" w:cstheme="majorHAnsi"/>
          <w:bCs/>
          <w:sz w:val="20"/>
          <w:szCs w:val="20"/>
        </w:rPr>
        <w:t xml:space="preserve">zapłaty kary umownej określonych w </w:t>
      </w:r>
      <w:r w:rsidRPr="0074121B">
        <w:rPr>
          <w:rFonts w:asciiTheme="majorHAnsi" w:eastAsia="Calibri" w:hAnsiTheme="majorHAnsi" w:cstheme="majorHAnsi"/>
          <w:bCs/>
          <w:sz w:val="20"/>
          <w:szCs w:val="20"/>
        </w:rPr>
        <w:t>projektowanych postanowieniach umowy, Zamawiający może zawiesić albo przerwać wykonanie robót  z winy Wykonawcy.</w:t>
      </w:r>
    </w:p>
    <w:p w14:paraId="6BC8E32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4BF14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8CE66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6F6AD7"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626B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50CDCD6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24DE6A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19730CD"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2037D390"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8BBF06F"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7D0390B3"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CD31855"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95922F6"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0B9F060C"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6EB7A331"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15FC8EC8" w14:textId="77777777" w:rsidR="003E3A7E" w:rsidRPr="0074121B" w:rsidRDefault="003E3A7E" w:rsidP="003E3A7E">
      <w:pPr>
        <w:widowControl w:val="0"/>
        <w:suppressAutoHyphens/>
        <w:spacing w:line="288" w:lineRule="auto"/>
        <w:jc w:val="both"/>
        <w:rPr>
          <w:rFonts w:asciiTheme="majorHAnsi" w:eastAsia="Calibri" w:hAnsiTheme="majorHAnsi" w:cstheme="majorHAnsi"/>
          <w:bCs/>
          <w:sz w:val="20"/>
          <w:szCs w:val="20"/>
        </w:rPr>
      </w:pPr>
    </w:p>
    <w:p w14:paraId="485DC31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501176A2"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90110AC"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8E97EEF" w14:textId="77777777" w:rsidR="005242AE" w:rsidRPr="0074121B" w:rsidRDefault="005242AE" w:rsidP="003E3A7E">
      <w:pPr>
        <w:widowControl w:val="0"/>
        <w:suppressAutoHyphens/>
        <w:spacing w:line="288" w:lineRule="auto"/>
        <w:jc w:val="both"/>
        <w:rPr>
          <w:rFonts w:asciiTheme="majorHAnsi" w:eastAsia="Calibri" w:hAnsiTheme="majorHAnsi" w:cstheme="majorHAnsi"/>
          <w:bCs/>
          <w:sz w:val="20"/>
          <w:szCs w:val="20"/>
        </w:rPr>
      </w:pPr>
    </w:p>
    <w:p w14:paraId="45A1BAAC" w14:textId="75865898" w:rsidR="007D790F" w:rsidRPr="0074121B" w:rsidRDefault="007D790F" w:rsidP="00FC0D96">
      <w:pPr>
        <w:pStyle w:val="Standard"/>
        <w:jc w:val="both"/>
        <w:rPr>
          <w:rFonts w:asciiTheme="majorHAnsi" w:hAnsiTheme="majorHAnsi" w:cstheme="majorHAnsi"/>
          <w:sz w:val="20"/>
          <w:szCs w:val="20"/>
        </w:rPr>
      </w:pPr>
    </w:p>
    <w:sectPr w:rsidR="007D790F" w:rsidRPr="0074121B" w:rsidSect="00257C2C">
      <w:headerReference w:type="default" r:id="rId34"/>
      <w:footerReference w:type="default" r:id="rId35"/>
      <w:headerReference w:type="first" r:id="rId36"/>
      <w:footerReference w:type="first" r:id="rId37"/>
      <w:pgSz w:w="11909" w:h="16834"/>
      <w:pgMar w:top="1276" w:right="1561" w:bottom="1560" w:left="1440" w:header="720" w:footer="27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A4716" w14:textId="77777777" w:rsidR="009547B7" w:rsidRDefault="009547B7">
      <w:pPr>
        <w:spacing w:line="240" w:lineRule="auto"/>
      </w:pPr>
      <w:r>
        <w:separator/>
      </w:r>
    </w:p>
  </w:endnote>
  <w:endnote w:type="continuationSeparator" w:id="0">
    <w:p w14:paraId="64699913" w14:textId="77777777" w:rsidR="009547B7" w:rsidRDefault="00954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Narrow,Bold">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9547B7" w:rsidRDefault="009547B7"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DCE9D" w14:textId="11E99AE0" w:rsidR="009547B7" w:rsidRPr="00DB55B0" w:rsidRDefault="009547B7" w:rsidP="00347324">
    <w:pPr>
      <w:pStyle w:val="Stopka"/>
      <w:jc w:val="center"/>
      <w:rPr>
        <w:rFonts w:ascii="Calibri" w:hAnsi="Calibri" w:cs="Calibri"/>
        <w:sz w:val="16"/>
        <w:szCs w:val="16"/>
      </w:rPr>
    </w:pPr>
    <w:r>
      <w:rPr>
        <w:i/>
        <w:color w:val="000000"/>
        <w:sz w:val="16"/>
        <w:szCs w:val="16"/>
      </w:rPr>
      <w:tab/>
    </w:r>
  </w:p>
  <w:p w14:paraId="0CE5927A" w14:textId="384597D2" w:rsidR="009547B7" w:rsidRDefault="009547B7">
    <w:pPr>
      <w:pStyle w:val="Stopka"/>
    </w:pPr>
  </w:p>
  <w:p w14:paraId="5EA80017" w14:textId="60DE24E2" w:rsidR="009547B7" w:rsidRPr="00A77A93" w:rsidRDefault="009547B7"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352E6" w14:textId="77777777" w:rsidR="009547B7" w:rsidRDefault="009547B7">
      <w:pPr>
        <w:spacing w:line="240" w:lineRule="auto"/>
      </w:pPr>
      <w:r>
        <w:separator/>
      </w:r>
    </w:p>
  </w:footnote>
  <w:footnote w:type="continuationSeparator" w:id="0">
    <w:p w14:paraId="7DC32C4A" w14:textId="77777777" w:rsidR="009547B7" w:rsidRDefault="009547B7">
      <w:pPr>
        <w:spacing w:line="240" w:lineRule="auto"/>
      </w:pPr>
      <w:r>
        <w:continuationSeparator/>
      </w:r>
    </w:p>
  </w:footnote>
  <w:footnote w:id="1">
    <w:p w14:paraId="1CB8C4F9" w14:textId="77777777" w:rsidR="009547B7" w:rsidRDefault="009547B7" w:rsidP="00501283">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7769359B" w14:textId="77777777" w:rsidR="009547B7" w:rsidRDefault="009547B7" w:rsidP="00501283">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29C9625" w:rsidR="009547B7" w:rsidRDefault="009547B7"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ZP/023/25</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125CAA6A" w:rsidR="009547B7" w:rsidRDefault="009547B7"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ZP/023/25</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58E5C22"/>
    <w:name w:val="WW8Num17"/>
    <w:lvl w:ilvl="0">
      <w:start w:val="1"/>
      <w:numFmt w:val="bullet"/>
      <w:lvlText w:val=""/>
      <w:lvlJc w:val="left"/>
      <w:pPr>
        <w:tabs>
          <w:tab w:val="num" w:pos="360"/>
        </w:tabs>
        <w:ind w:left="360" w:hanging="360"/>
      </w:pPr>
      <w:rPr>
        <w:rFonts w:ascii="Wingdings" w:hAnsi="Wingdings" w:hint="default"/>
        <w:b/>
        <w:strike w:val="0"/>
        <w:dstrike w:val="0"/>
        <w:color w:val="auto"/>
      </w:rPr>
    </w:lvl>
    <w:lvl w:ilvl="1">
      <w:start w:val="2"/>
      <w:numFmt w:val="decimal"/>
      <w:lvlText w:val="%2."/>
      <w:lvlJc w:val="left"/>
      <w:pPr>
        <w:tabs>
          <w:tab w:val="num" w:pos="1080"/>
        </w:tabs>
        <w:ind w:left="1080" w:hanging="360"/>
      </w:pPr>
      <w:rPr>
        <w:rFonts w:asciiTheme="minorHAnsi" w:hAnsiTheme="minorHAnsi" w:cstheme="minorHAnsi" w:hint="default"/>
        <w:b w:val="0"/>
        <w:i w:val="0"/>
        <w:sz w:val="20"/>
        <w:szCs w:val="20"/>
      </w:rPr>
    </w:lvl>
    <w:lvl w:ilvl="2">
      <w:start w:val="1"/>
      <w:numFmt w:val="decimal"/>
      <w:lvlText w:val="%3."/>
      <w:lvlJc w:val="left"/>
      <w:pPr>
        <w:tabs>
          <w:tab w:val="num" w:pos="3479"/>
        </w:tabs>
        <w:ind w:left="3479"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90FAE"/>
    <w:multiLevelType w:val="hybridMultilevel"/>
    <w:tmpl w:val="1130CC6E"/>
    <w:lvl w:ilvl="0" w:tplc="1AA20B54">
      <w:start w:val="1"/>
      <w:numFmt w:val="decimal"/>
      <w:lvlText w:val="%1)"/>
      <w:lvlJc w:val="left"/>
      <w:pPr>
        <w:ind w:left="99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33AEF35C">
      <w:start w:val="1"/>
      <w:numFmt w:val="lowerLetter"/>
      <w:lvlText w:val="%2"/>
      <w:lvlJc w:val="left"/>
      <w:pPr>
        <w:ind w:left="16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8DAD66C">
      <w:start w:val="1"/>
      <w:numFmt w:val="lowerRoman"/>
      <w:lvlText w:val="%3"/>
      <w:lvlJc w:val="left"/>
      <w:pPr>
        <w:ind w:left="23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C0667BA">
      <w:start w:val="1"/>
      <w:numFmt w:val="decimal"/>
      <w:lvlText w:val="%4"/>
      <w:lvlJc w:val="left"/>
      <w:pPr>
        <w:ind w:left="30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88E6DA2">
      <w:start w:val="1"/>
      <w:numFmt w:val="lowerLetter"/>
      <w:lvlText w:val="%5"/>
      <w:lvlJc w:val="left"/>
      <w:pPr>
        <w:ind w:left="380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3B464F36">
      <w:start w:val="1"/>
      <w:numFmt w:val="lowerRoman"/>
      <w:lvlText w:val="%6"/>
      <w:lvlJc w:val="left"/>
      <w:pPr>
        <w:ind w:left="452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2D2135A">
      <w:start w:val="1"/>
      <w:numFmt w:val="decimal"/>
      <w:lvlText w:val="%7"/>
      <w:lvlJc w:val="left"/>
      <w:pPr>
        <w:ind w:left="52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4EAF162">
      <w:start w:val="1"/>
      <w:numFmt w:val="lowerLetter"/>
      <w:lvlText w:val="%8"/>
      <w:lvlJc w:val="left"/>
      <w:pPr>
        <w:ind w:left="596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7340CE0">
      <w:start w:val="1"/>
      <w:numFmt w:val="lowerRoman"/>
      <w:lvlText w:val="%9"/>
      <w:lvlJc w:val="left"/>
      <w:pPr>
        <w:ind w:left="66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D441442"/>
    <w:multiLevelType w:val="multilevel"/>
    <w:tmpl w:val="062AF37E"/>
    <w:lvl w:ilvl="0">
      <w:start w:val="1"/>
      <w:numFmt w:val="decimal"/>
      <w:lvlText w:val="%1."/>
      <w:lvlJc w:val="left"/>
      <w:pPr>
        <w:ind w:left="360" w:hanging="360"/>
      </w:pPr>
    </w:lvl>
    <w:lvl w:ilvl="1">
      <w:start w:val="1"/>
      <w:numFmt w:val="decimal"/>
      <w:lvlText w:val="%1.%2."/>
      <w:lvlJc w:val="left"/>
      <w:pPr>
        <w:ind w:left="715"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AB61F7"/>
    <w:multiLevelType w:val="hybridMultilevel"/>
    <w:tmpl w:val="8D3A4B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3"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1E027436"/>
    <w:multiLevelType w:val="hybridMultilevel"/>
    <w:tmpl w:val="A9C45F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F11086"/>
    <w:multiLevelType w:val="multilevel"/>
    <w:tmpl w:val="5128BFB4"/>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sz w:val="20"/>
        <w:szCs w:val="2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273C5F2D"/>
    <w:multiLevelType w:val="multilevel"/>
    <w:tmpl w:val="2CAC358A"/>
    <w:styleLink w:val="WWNum48"/>
    <w:lvl w:ilvl="0">
      <w:start w:val="1"/>
      <w:numFmt w:val="decimal"/>
      <w:lvlText w:val="%1."/>
      <w:lvlJc w:val="left"/>
      <w:pPr>
        <w:ind w:left="1146" w:hanging="360"/>
      </w:pPr>
      <w:rPr>
        <w:rFonts w:eastAsia="Arial" w:cs="Calibri Light"/>
        <w:b w:val="0"/>
        <w:position w:val="0"/>
        <w:vertAlign w:val="baseline"/>
      </w:rPr>
    </w:lvl>
    <w:lvl w:ilvl="1">
      <w:start w:val="1"/>
      <w:numFmt w:val="lowerLetter"/>
      <w:lvlText w:val="%2."/>
      <w:lvlJc w:val="left"/>
      <w:pPr>
        <w:ind w:left="1866" w:hanging="360"/>
      </w:pPr>
      <w:rPr>
        <w:position w:val="0"/>
        <w:vertAlign w:val="baseline"/>
      </w:rPr>
    </w:lvl>
    <w:lvl w:ilvl="2">
      <w:start w:val="1"/>
      <w:numFmt w:val="lowerRoman"/>
      <w:lvlText w:val="%1.%2.%3."/>
      <w:lvlJc w:val="right"/>
      <w:pPr>
        <w:ind w:left="2586" w:hanging="180"/>
      </w:pPr>
      <w:rPr>
        <w:position w:val="0"/>
        <w:vertAlign w:val="baseline"/>
      </w:rPr>
    </w:lvl>
    <w:lvl w:ilvl="3">
      <w:start w:val="1"/>
      <w:numFmt w:val="decimal"/>
      <w:lvlText w:val="%1.%2.%3.%4."/>
      <w:lvlJc w:val="left"/>
      <w:pPr>
        <w:ind w:left="3306" w:hanging="360"/>
      </w:pPr>
      <w:rPr>
        <w:position w:val="0"/>
        <w:vertAlign w:val="baseline"/>
      </w:rPr>
    </w:lvl>
    <w:lvl w:ilvl="4">
      <w:start w:val="1"/>
      <w:numFmt w:val="lowerLetter"/>
      <w:lvlText w:val="%1.%2.%3.%4.%5."/>
      <w:lvlJc w:val="left"/>
      <w:pPr>
        <w:ind w:left="4026" w:hanging="360"/>
      </w:pPr>
      <w:rPr>
        <w:position w:val="0"/>
        <w:vertAlign w:val="baseline"/>
      </w:rPr>
    </w:lvl>
    <w:lvl w:ilvl="5">
      <w:start w:val="1"/>
      <w:numFmt w:val="lowerRoman"/>
      <w:lvlText w:val="%1.%2.%3.%4.%5.%6."/>
      <w:lvlJc w:val="right"/>
      <w:pPr>
        <w:ind w:left="4746" w:hanging="180"/>
      </w:pPr>
      <w:rPr>
        <w:position w:val="0"/>
        <w:vertAlign w:val="baseline"/>
      </w:rPr>
    </w:lvl>
    <w:lvl w:ilvl="6">
      <w:start w:val="1"/>
      <w:numFmt w:val="decimal"/>
      <w:lvlText w:val="%1.%2.%3.%4.%5.%6.%7."/>
      <w:lvlJc w:val="left"/>
      <w:pPr>
        <w:ind w:left="5466" w:hanging="360"/>
      </w:pPr>
      <w:rPr>
        <w:position w:val="0"/>
        <w:vertAlign w:val="baseline"/>
      </w:rPr>
    </w:lvl>
    <w:lvl w:ilvl="7">
      <w:start w:val="1"/>
      <w:numFmt w:val="lowerLetter"/>
      <w:lvlText w:val="%1.%2.%3.%4.%5.%6.%7.%8."/>
      <w:lvlJc w:val="left"/>
      <w:pPr>
        <w:ind w:left="6186" w:hanging="360"/>
      </w:pPr>
      <w:rPr>
        <w:position w:val="0"/>
        <w:vertAlign w:val="baseline"/>
      </w:rPr>
    </w:lvl>
    <w:lvl w:ilvl="8">
      <w:start w:val="1"/>
      <w:numFmt w:val="lowerRoman"/>
      <w:lvlText w:val="%1.%2.%3.%4.%5.%6.%7.%8.%9."/>
      <w:lvlJc w:val="right"/>
      <w:pPr>
        <w:ind w:left="6906" w:hanging="180"/>
      </w:pPr>
      <w:rPr>
        <w:position w:val="0"/>
        <w:vertAlign w:val="baseline"/>
      </w:rPr>
    </w:lvl>
  </w:abstractNum>
  <w:abstractNum w:abstractNumId="19"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7A1161"/>
    <w:multiLevelType w:val="hybridMultilevel"/>
    <w:tmpl w:val="858CD52A"/>
    <w:lvl w:ilvl="0" w:tplc="0415000B">
      <w:start w:val="1"/>
      <w:numFmt w:val="bullet"/>
      <w:lvlText w:val=""/>
      <w:lvlJc w:val="left"/>
      <w:pPr>
        <w:ind w:left="360" w:hanging="360"/>
      </w:pPr>
      <w:rPr>
        <w:rFonts w:ascii="Wingdings" w:hAnsi="Wingdings" w:hint="default"/>
      </w:rPr>
    </w:lvl>
    <w:lvl w:ilvl="1" w:tplc="D36A09FE">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0F71004"/>
    <w:multiLevelType w:val="multilevel"/>
    <w:tmpl w:val="81284368"/>
    <w:lvl w:ilvl="0">
      <w:start w:val="8"/>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439438E1"/>
    <w:multiLevelType w:val="hybridMultilevel"/>
    <w:tmpl w:val="F12604B8"/>
    <w:lvl w:ilvl="0" w:tplc="256E61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8"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09F1D1A"/>
    <w:multiLevelType w:val="hybridMultilevel"/>
    <w:tmpl w:val="38300E28"/>
    <w:lvl w:ilvl="0" w:tplc="F8E066EE">
      <w:start w:val="7"/>
      <w:numFmt w:val="bullet"/>
      <w:lvlText w:val="-"/>
      <w:lvlJc w:val="left"/>
      <w:pPr>
        <w:ind w:left="786" w:hanging="360"/>
      </w:pPr>
      <w:rPr>
        <w:rFonts w:ascii="Calibri" w:eastAsia="Arial"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59D2FFB"/>
    <w:multiLevelType w:val="multilevel"/>
    <w:tmpl w:val="C17087BA"/>
    <w:styleLink w:val="WWNum171"/>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5" w15:restartNumberingAfterBreak="0">
    <w:nsid w:val="57B62623"/>
    <w:multiLevelType w:val="hybridMultilevel"/>
    <w:tmpl w:val="854082E6"/>
    <w:lvl w:ilvl="0" w:tplc="D1CAF35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0" w15:restartNumberingAfterBreak="0">
    <w:nsid w:val="5DAC4DA4"/>
    <w:multiLevelType w:val="multilevel"/>
    <w:tmpl w:val="A372F1AC"/>
    <w:styleLink w:val="WWNum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1"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3" w15:restartNumberingAfterBreak="0">
    <w:nsid w:val="61D625D3"/>
    <w:multiLevelType w:val="hybridMultilevel"/>
    <w:tmpl w:val="43AC7F64"/>
    <w:lvl w:ilvl="0" w:tplc="1C8230CA">
      <w:start w:val="3"/>
      <w:numFmt w:val="bullet"/>
      <w:lvlText w:val="-"/>
      <w:lvlJc w:val="left"/>
      <w:pPr>
        <w:ind w:left="1069" w:hanging="360"/>
      </w:pPr>
      <w:rPr>
        <w:rFonts w:ascii="Calibri" w:eastAsia="Arial" w:hAnsi="Calibri" w:cs="Calibri" w:hint="default"/>
        <w:b/>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6AE75E4B"/>
    <w:multiLevelType w:val="hybridMultilevel"/>
    <w:tmpl w:val="995CF220"/>
    <w:lvl w:ilvl="0" w:tplc="E6C8498A">
      <w:start w:val="7"/>
      <w:numFmt w:val="bullet"/>
      <w:lvlText w:val="-"/>
      <w:lvlJc w:val="left"/>
      <w:pPr>
        <w:ind w:left="720" w:hanging="360"/>
      </w:pPr>
      <w:rPr>
        <w:rFonts w:ascii="Calibri" w:eastAsia="Arial" w:hAnsi="Calibri" w:cs="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DF80FDC"/>
    <w:multiLevelType w:val="multilevel"/>
    <w:tmpl w:val="FFECC974"/>
    <w:lvl w:ilvl="0">
      <w:start w:val="1"/>
      <w:numFmt w:val="decimal"/>
      <w:lvlText w:val="%1."/>
      <w:lvlJc w:val="left"/>
      <w:pPr>
        <w:ind w:left="720" w:hanging="720"/>
      </w:pPr>
      <w:rPr>
        <w:rFonts w:asciiTheme="majorHAnsi" w:eastAsia="Arial" w:hAnsiTheme="majorHAnsi" w:cstheme="majorHAnsi" w:hint="default"/>
        <w:b w:val="0"/>
        <w:color w:val="000000"/>
        <w:sz w:val="20"/>
        <w:szCs w:val="2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8" w15:restartNumberingAfterBreak="0">
    <w:nsid w:val="76CE1A90"/>
    <w:multiLevelType w:val="hybridMultilevel"/>
    <w:tmpl w:val="0BD8E2D2"/>
    <w:lvl w:ilvl="0" w:tplc="0415000F">
      <w:start w:val="1"/>
      <w:numFmt w:val="decimal"/>
      <w:lvlText w:val="%1."/>
      <w:lvlJc w:val="left"/>
      <w:pPr>
        <w:ind w:left="720" w:hanging="360"/>
      </w:pPr>
    </w:lvl>
    <w:lvl w:ilvl="1" w:tplc="DA14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num w:numId="1">
    <w:abstractNumId w:val="4"/>
  </w:num>
  <w:num w:numId="2">
    <w:abstractNumId w:val="13"/>
  </w:num>
  <w:num w:numId="3">
    <w:abstractNumId w:val="14"/>
  </w:num>
  <w:num w:numId="4">
    <w:abstractNumId w:val="46"/>
  </w:num>
  <w:num w:numId="5">
    <w:abstractNumId w:val="44"/>
  </w:num>
  <w:num w:numId="6">
    <w:abstractNumId w:val="41"/>
  </w:num>
  <w:num w:numId="7">
    <w:abstractNumId w:val="47"/>
  </w:num>
  <w:num w:numId="8">
    <w:abstractNumId w:val="32"/>
  </w:num>
  <w:num w:numId="9">
    <w:abstractNumId w:val="15"/>
  </w:num>
  <w:num w:numId="10">
    <w:abstractNumId w:val="8"/>
  </w:num>
  <w:num w:numId="11">
    <w:abstractNumId w:val="26"/>
  </w:num>
  <w:num w:numId="12">
    <w:abstractNumId w:val="20"/>
  </w:num>
  <w:num w:numId="13">
    <w:abstractNumId w:val="10"/>
  </w:num>
  <w:num w:numId="14">
    <w:abstractNumId w:val="19"/>
  </w:num>
  <w:num w:numId="15">
    <w:abstractNumId w:val="37"/>
  </w:num>
  <w:num w:numId="16">
    <w:abstractNumId w:val="17"/>
  </w:num>
  <w:num w:numId="17">
    <w:abstractNumId w:val="22"/>
  </w:num>
  <w:num w:numId="18">
    <w:abstractNumId w:val="12"/>
  </w:num>
  <w:num w:numId="19">
    <w:abstractNumId w:val="38"/>
  </w:num>
  <w:num w:numId="20">
    <w:abstractNumId w:val="39"/>
  </w:num>
  <w:num w:numId="21">
    <w:abstractNumId w:val="7"/>
  </w:num>
  <w:num w:numId="22">
    <w:abstractNumId w:val="6"/>
  </w:num>
  <w:num w:numId="23">
    <w:abstractNumId w:val="30"/>
  </w:num>
  <w:num w:numId="24">
    <w:abstractNumId w:val="42"/>
  </w:num>
  <w:num w:numId="25">
    <w:abstractNumId w:val="23"/>
  </w:num>
  <w:num w:numId="26">
    <w:abstractNumId w:val="28"/>
  </w:num>
  <w:num w:numId="27">
    <w:abstractNumId w:val="2"/>
  </w:num>
  <w:num w:numId="28">
    <w:abstractNumId w:val="3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3"/>
  </w:num>
  <w:num w:numId="32">
    <w:abstractNumId w:val="40"/>
  </w:num>
  <w:num w:numId="33">
    <w:abstractNumId w:val="18"/>
    <w:lvlOverride w:ilvl="0">
      <w:startOverride w:val="1"/>
      <w:lvl w:ilvl="0">
        <w:start w:val="1"/>
        <w:numFmt w:val="decimal"/>
        <w:lvlText w:val="%1."/>
        <w:lvlJc w:val="left"/>
        <w:pPr>
          <w:ind w:left="1146" w:hanging="360"/>
        </w:pPr>
        <w:rPr>
          <w:rFonts w:eastAsia="Arial" w:cs="Calibri Light"/>
          <w:b w:val="0"/>
          <w:position w:val="0"/>
          <w:sz w:val="20"/>
          <w:szCs w:val="20"/>
          <w:vertAlign w:val="baseline"/>
        </w:rPr>
      </w:lvl>
    </w:lvlOverride>
  </w:num>
  <w:num w:numId="34">
    <w:abstractNumId w:val="18"/>
  </w:num>
  <w:num w:numId="35">
    <w:abstractNumId w:val="29"/>
  </w:num>
  <w:num w:numId="36">
    <w:abstractNumId w:val="21"/>
  </w:num>
  <w:num w:numId="3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16"/>
  </w:num>
  <w:num w:numId="41">
    <w:abstractNumId w:val="36"/>
  </w:num>
  <w:num w:numId="42">
    <w:abstractNumId w:val="3"/>
  </w:num>
  <w:num w:numId="43">
    <w:abstractNumId w:val="27"/>
  </w:num>
  <w:num w:numId="44">
    <w:abstractNumId w:val="11"/>
  </w:num>
  <w:num w:numId="45">
    <w:abstractNumId w:val="43"/>
  </w:num>
  <w:num w:numId="46">
    <w:abstractNumId w:val="5"/>
  </w:num>
  <w:num w:numId="47">
    <w:abstractNumId w:val="35"/>
  </w:num>
  <w:num w:numId="48">
    <w:abstractNumId w:val="9"/>
  </w:num>
  <w:num w:numId="49">
    <w:abstractNumId w:val="45"/>
  </w:num>
  <w:num w:numId="50">
    <w:abstractNumId w:val="48"/>
  </w:num>
  <w:num w:numId="5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10368"/>
    <w:rsid w:val="000118BF"/>
    <w:rsid w:val="00014A6C"/>
    <w:rsid w:val="00016903"/>
    <w:rsid w:val="000204DB"/>
    <w:rsid w:val="00020F97"/>
    <w:rsid w:val="00027102"/>
    <w:rsid w:val="00031EF1"/>
    <w:rsid w:val="0003323C"/>
    <w:rsid w:val="000366CD"/>
    <w:rsid w:val="00043DDF"/>
    <w:rsid w:val="00047D3A"/>
    <w:rsid w:val="00047FE1"/>
    <w:rsid w:val="000552E7"/>
    <w:rsid w:val="00057BE4"/>
    <w:rsid w:val="000645D3"/>
    <w:rsid w:val="000845C4"/>
    <w:rsid w:val="0009000C"/>
    <w:rsid w:val="000904B4"/>
    <w:rsid w:val="00091041"/>
    <w:rsid w:val="000913CE"/>
    <w:rsid w:val="000A0770"/>
    <w:rsid w:val="000A27C3"/>
    <w:rsid w:val="000A343B"/>
    <w:rsid w:val="000B4ADE"/>
    <w:rsid w:val="000B5593"/>
    <w:rsid w:val="000C76BE"/>
    <w:rsid w:val="000D1326"/>
    <w:rsid w:val="000D577C"/>
    <w:rsid w:val="000D67DD"/>
    <w:rsid w:val="000E0862"/>
    <w:rsid w:val="000F0092"/>
    <w:rsid w:val="000F251F"/>
    <w:rsid w:val="000F2783"/>
    <w:rsid w:val="00100D55"/>
    <w:rsid w:val="001019D5"/>
    <w:rsid w:val="00101FF4"/>
    <w:rsid w:val="00102270"/>
    <w:rsid w:val="00115EA4"/>
    <w:rsid w:val="001169B5"/>
    <w:rsid w:val="00117A05"/>
    <w:rsid w:val="00124A7B"/>
    <w:rsid w:val="00125717"/>
    <w:rsid w:val="00125801"/>
    <w:rsid w:val="00126E5B"/>
    <w:rsid w:val="0013189F"/>
    <w:rsid w:val="001318C9"/>
    <w:rsid w:val="0013229A"/>
    <w:rsid w:val="0014226C"/>
    <w:rsid w:val="00143E3B"/>
    <w:rsid w:val="00146315"/>
    <w:rsid w:val="00150DE8"/>
    <w:rsid w:val="00153034"/>
    <w:rsid w:val="0015418A"/>
    <w:rsid w:val="00155D83"/>
    <w:rsid w:val="001561FB"/>
    <w:rsid w:val="00157497"/>
    <w:rsid w:val="001605D6"/>
    <w:rsid w:val="00163528"/>
    <w:rsid w:val="00171644"/>
    <w:rsid w:val="00172E2F"/>
    <w:rsid w:val="0017317B"/>
    <w:rsid w:val="00175C25"/>
    <w:rsid w:val="001814C1"/>
    <w:rsid w:val="00181C0F"/>
    <w:rsid w:val="0019309F"/>
    <w:rsid w:val="001A13CF"/>
    <w:rsid w:val="001B24F2"/>
    <w:rsid w:val="001B3F6A"/>
    <w:rsid w:val="001B62D1"/>
    <w:rsid w:val="001B6EA1"/>
    <w:rsid w:val="001C59E5"/>
    <w:rsid w:val="001D3732"/>
    <w:rsid w:val="001F097C"/>
    <w:rsid w:val="001F480C"/>
    <w:rsid w:val="001F48B4"/>
    <w:rsid w:val="00200AAF"/>
    <w:rsid w:val="00201BE9"/>
    <w:rsid w:val="00201EE9"/>
    <w:rsid w:val="00203808"/>
    <w:rsid w:val="002059F1"/>
    <w:rsid w:val="0020656D"/>
    <w:rsid w:val="00215688"/>
    <w:rsid w:val="00221551"/>
    <w:rsid w:val="00226FBC"/>
    <w:rsid w:val="00227260"/>
    <w:rsid w:val="0023111F"/>
    <w:rsid w:val="002536E9"/>
    <w:rsid w:val="002557A5"/>
    <w:rsid w:val="00257C2C"/>
    <w:rsid w:val="0026259B"/>
    <w:rsid w:val="00262861"/>
    <w:rsid w:val="00265E7A"/>
    <w:rsid w:val="00272A82"/>
    <w:rsid w:val="00272B4F"/>
    <w:rsid w:val="00277D9A"/>
    <w:rsid w:val="002823F3"/>
    <w:rsid w:val="002829D0"/>
    <w:rsid w:val="00285C75"/>
    <w:rsid w:val="00287B1C"/>
    <w:rsid w:val="002941DE"/>
    <w:rsid w:val="0029608E"/>
    <w:rsid w:val="00296439"/>
    <w:rsid w:val="00296997"/>
    <w:rsid w:val="00297313"/>
    <w:rsid w:val="002975FF"/>
    <w:rsid w:val="002A2627"/>
    <w:rsid w:val="002A415D"/>
    <w:rsid w:val="002B1C9B"/>
    <w:rsid w:val="002B3154"/>
    <w:rsid w:val="002B5253"/>
    <w:rsid w:val="002B58BD"/>
    <w:rsid w:val="002B65FB"/>
    <w:rsid w:val="002B6C9D"/>
    <w:rsid w:val="002C041E"/>
    <w:rsid w:val="002C4FE0"/>
    <w:rsid w:val="002D0D1A"/>
    <w:rsid w:val="002D677F"/>
    <w:rsid w:val="002D68CA"/>
    <w:rsid w:val="002E0897"/>
    <w:rsid w:val="002E1242"/>
    <w:rsid w:val="002E237B"/>
    <w:rsid w:val="003003F0"/>
    <w:rsid w:val="00301167"/>
    <w:rsid w:val="00301522"/>
    <w:rsid w:val="003043CD"/>
    <w:rsid w:val="003063A1"/>
    <w:rsid w:val="003173C4"/>
    <w:rsid w:val="00321550"/>
    <w:rsid w:val="00330D73"/>
    <w:rsid w:val="003416A5"/>
    <w:rsid w:val="00342B6D"/>
    <w:rsid w:val="00345211"/>
    <w:rsid w:val="00347324"/>
    <w:rsid w:val="0035275A"/>
    <w:rsid w:val="00354A5F"/>
    <w:rsid w:val="00354D12"/>
    <w:rsid w:val="0035753E"/>
    <w:rsid w:val="0036337A"/>
    <w:rsid w:val="00370633"/>
    <w:rsid w:val="003850C7"/>
    <w:rsid w:val="003875D0"/>
    <w:rsid w:val="00394A70"/>
    <w:rsid w:val="003A37B7"/>
    <w:rsid w:val="003A7E9B"/>
    <w:rsid w:val="003B3332"/>
    <w:rsid w:val="003C2FCA"/>
    <w:rsid w:val="003C317E"/>
    <w:rsid w:val="003C5710"/>
    <w:rsid w:val="003D2A77"/>
    <w:rsid w:val="003D31FC"/>
    <w:rsid w:val="003D4DDD"/>
    <w:rsid w:val="003D5299"/>
    <w:rsid w:val="003D5458"/>
    <w:rsid w:val="003D654C"/>
    <w:rsid w:val="003E135B"/>
    <w:rsid w:val="003E3A7E"/>
    <w:rsid w:val="003E5AB8"/>
    <w:rsid w:val="003E7221"/>
    <w:rsid w:val="003F6238"/>
    <w:rsid w:val="003F7066"/>
    <w:rsid w:val="00406825"/>
    <w:rsid w:val="00406B55"/>
    <w:rsid w:val="00420F32"/>
    <w:rsid w:val="004224B3"/>
    <w:rsid w:val="00422B33"/>
    <w:rsid w:val="0044154A"/>
    <w:rsid w:val="00442079"/>
    <w:rsid w:val="00443E07"/>
    <w:rsid w:val="00457C74"/>
    <w:rsid w:val="0048186F"/>
    <w:rsid w:val="00490194"/>
    <w:rsid w:val="00492525"/>
    <w:rsid w:val="004A735E"/>
    <w:rsid w:val="004B3EC0"/>
    <w:rsid w:val="004B7D66"/>
    <w:rsid w:val="004D11F7"/>
    <w:rsid w:val="004D2140"/>
    <w:rsid w:val="004E5417"/>
    <w:rsid w:val="004F027D"/>
    <w:rsid w:val="004F10AD"/>
    <w:rsid w:val="00501283"/>
    <w:rsid w:val="00512B53"/>
    <w:rsid w:val="005242AE"/>
    <w:rsid w:val="00531250"/>
    <w:rsid w:val="005366C9"/>
    <w:rsid w:val="0053762A"/>
    <w:rsid w:val="00540C76"/>
    <w:rsid w:val="005410BF"/>
    <w:rsid w:val="00543D7B"/>
    <w:rsid w:val="005531E2"/>
    <w:rsid w:val="00563F42"/>
    <w:rsid w:val="005669B0"/>
    <w:rsid w:val="005679E7"/>
    <w:rsid w:val="00584734"/>
    <w:rsid w:val="00591EF0"/>
    <w:rsid w:val="005924F0"/>
    <w:rsid w:val="00592627"/>
    <w:rsid w:val="0059312B"/>
    <w:rsid w:val="005942F5"/>
    <w:rsid w:val="005A217A"/>
    <w:rsid w:val="005A2595"/>
    <w:rsid w:val="005A632C"/>
    <w:rsid w:val="005B0910"/>
    <w:rsid w:val="005B2D17"/>
    <w:rsid w:val="005B6201"/>
    <w:rsid w:val="005C3CEB"/>
    <w:rsid w:val="005D3ADB"/>
    <w:rsid w:val="005D55D4"/>
    <w:rsid w:val="005D6BEA"/>
    <w:rsid w:val="005E534D"/>
    <w:rsid w:val="005F2CD9"/>
    <w:rsid w:val="005F681D"/>
    <w:rsid w:val="006029EB"/>
    <w:rsid w:val="006032B5"/>
    <w:rsid w:val="00606124"/>
    <w:rsid w:val="006254C4"/>
    <w:rsid w:val="00627B03"/>
    <w:rsid w:val="00635188"/>
    <w:rsid w:val="00643181"/>
    <w:rsid w:val="00644099"/>
    <w:rsid w:val="00654C0F"/>
    <w:rsid w:val="00656628"/>
    <w:rsid w:val="00661456"/>
    <w:rsid w:val="006619EA"/>
    <w:rsid w:val="006630F0"/>
    <w:rsid w:val="00667731"/>
    <w:rsid w:val="0067410A"/>
    <w:rsid w:val="0068113A"/>
    <w:rsid w:val="0068135F"/>
    <w:rsid w:val="00685AE7"/>
    <w:rsid w:val="00691F71"/>
    <w:rsid w:val="00695B66"/>
    <w:rsid w:val="006A2605"/>
    <w:rsid w:val="006A77C4"/>
    <w:rsid w:val="006A78D9"/>
    <w:rsid w:val="006B35E2"/>
    <w:rsid w:val="006B7A71"/>
    <w:rsid w:val="006C1ECE"/>
    <w:rsid w:val="006D264C"/>
    <w:rsid w:val="006D421B"/>
    <w:rsid w:val="006E2348"/>
    <w:rsid w:val="006E2D2F"/>
    <w:rsid w:val="006E4FC5"/>
    <w:rsid w:val="006E59A2"/>
    <w:rsid w:val="006E679B"/>
    <w:rsid w:val="006E70F2"/>
    <w:rsid w:val="006F10DF"/>
    <w:rsid w:val="006F7005"/>
    <w:rsid w:val="00700202"/>
    <w:rsid w:val="007019FA"/>
    <w:rsid w:val="007208D9"/>
    <w:rsid w:val="0073181E"/>
    <w:rsid w:val="00734001"/>
    <w:rsid w:val="00734770"/>
    <w:rsid w:val="0074121B"/>
    <w:rsid w:val="00741F45"/>
    <w:rsid w:val="00742AF2"/>
    <w:rsid w:val="00745805"/>
    <w:rsid w:val="00746BC9"/>
    <w:rsid w:val="00751FA8"/>
    <w:rsid w:val="00754AD8"/>
    <w:rsid w:val="007606BE"/>
    <w:rsid w:val="00760F86"/>
    <w:rsid w:val="007612B9"/>
    <w:rsid w:val="00766EEB"/>
    <w:rsid w:val="0076708C"/>
    <w:rsid w:val="00767AE9"/>
    <w:rsid w:val="00770BB9"/>
    <w:rsid w:val="00775EBF"/>
    <w:rsid w:val="0078270A"/>
    <w:rsid w:val="0078687A"/>
    <w:rsid w:val="0079054E"/>
    <w:rsid w:val="007B45FE"/>
    <w:rsid w:val="007B50E4"/>
    <w:rsid w:val="007C1E8E"/>
    <w:rsid w:val="007C6153"/>
    <w:rsid w:val="007C7BB1"/>
    <w:rsid w:val="007D029A"/>
    <w:rsid w:val="007D2292"/>
    <w:rsid w:val="007D790F"/>
    <w:rsid w:val="007E0C59"/>
    <w:rsid w:val="007E60DC"/>
    <w:rsid w:val="007F23B5"/>
    <w:rsid w:val="008015AF"/>
    <w:rsid w:val="00804C28"/>
    <w:rsid w:val="00806A20"/>
    <w:rsid w:val="00806D00"/>
    <w:rsid w:val="00807B7B"/>
    <w:rsid w:val="00827AEA"/>
    <w:rsid w:val="008320FE"/>
    <w:rsid w:val="00856EC6"/>
    <w:rsid w:val="00860ED1"/>
    <w:rsid w:val="00863CF2"/>
    <w:rsid w:val="00871E67"/>
    <w:rsid w:val="00874303"/>
    <w:rsid w:val="008811D0"/>
    <w:rsid w:val="00893F46"/>
    <w:rsid w:val="00895684"/>
    <w:rsid w:val="008A0E5D"/>
    <w:rsid w:val="008A47BE"/>
    <w:rsid w:val="008C2008"/>
    <w:rsid w:val="008C6356"/>
    <w:rsid w:val="008D3F1A"/>
    <w:rsid w:val="008D70F1"/>
    <w:rsid w:val="008E22E0"/>
    <w:rsid w:val="008E6ADA"/>
    <w:rsid w:val="008F3AB2"/>
    <w:rsid w:val="008F6B81"/>
    <w:rsid w:val="00907D1E"/>
    <w:rsid w:val="0091221A"/>
    <w:rsid w:val="009168F0"/>
    <w:rsid w:val="00921451"/>
    <w:rsid w:val="00922B31"/>
    <w:rsid w:val="009272EE"/>
    <w:rsid w:val="00927768"/>
    <w:rsid w:val="00927C69"/>
    <w:rsid w:val="00931B6B"/>
    <w:rsid w:val="00932BB1"/>
    <w:rsid w:val="00941278"/>
    <w:rsid w:val="0095310A"/>
    <w:rsid w:val="0095320B"/>
    <w:rsid w:val="009536AB"/>
    <w:rsid w:val="009547B7"/>
    <w:rsid w:val="00955049"/>
    <w:rsid w:val="00955D83"/>
    <w:rsid w:val="009573C6"/>
    <w:rsid w:val="00961E88"/>
    <w:rsid w:val="009711E6"/>
    <w:rsid w:val="009741BE"/>
    <w:rsid w:val="00976219"/>
    <w:rsid w:val="00981749"/>
    <w:rsid w:val="00983B4E"/>
    <w:rsid w:val="00985131"/>
    <w:rsid w:val="0098643F"/>
    <w:rsid w:val="00987943"/>
    <w:rsid w:val="00993786"/>
    <w:rsid w:val="00993AC2"/>
    <w:rsid w:val="00996A26"/>
    <w:rsid w:val="009A0A35"/>
    <w:rsid w:val="009A510F"/>
    <w:rsid w:val="009B0263"/>
    <w:rsid w:val="009B0DD6"/>
    <w:rsid w:val="009B3A2A"/>
    <w:rsid w:val="009B4F5E"/>
    <w:rsid w:val="009B5C95"/>
    <w:rsid w:val="009B6D1B"/>
    <w:rsid w:val="009C459C"/>
    <w:rsid w:val="009D36BA"/>
    <w:rsid w:val="009D37A4"/>
    <w:rsid w:val="009D5B78"/>
    <w:rsid w:val="009E4612"/>
    <w:rsid w:val="009E540E"/>
    <w:rsid w:val="009F4139"/>
    <w:rsid w:val="009F7DBB"/>
    <w:rsid w:val="00A0432F"/>
    <w:rsid w:val="00A055AB"/>
    <w:rsid w:val="00A1044C"/>
    <w:rsid w:val="00A16836"/>
    <w:rsid w:val="00A16E17"/>
    <w:rsid w:val="00A20294"/>
    <w:rsid w:val="00A33710"/>
    <w:rsid w:val="00A41EB7"/>
    <w:rsid w:val="00A4238D"/>
    <w:rsid w:val="00A442DB"/>
    <w:rsid w:val="00A67552"/>
    <w:rsid w:val="00A72BA3"/>
    <w:rsid w:val="00A72C10"/>
    <w:rsid w:val="00A77A93"/>
    <w:rsid w:val="00A804B5"/>
    <w:rsid w:val="00A863D5"/>
    <w:rsid w:val="00A91335"/>
    <w:rsid w:val="00A92E7D"/>
    <w:rsid w:val="00A94E4A"/>
    <w:rsid w:val="00A95E63"/>
    <w:rsid w:val="00A97A0E"/>
    <w:rsid w:val="00AA680C"/>
    <w:rsid w:val="00AA7C9D"/>
    <w:rsid w:val="00AB11D7"/>
    <w:rsid w:val="00AB2D21"/>
    <w:rsid w:val="00AB3F8C"/>
    <w:rsid w:val="00AB44CC"/>
    <w:rsid w:val="00AB5D93"/>
    <w:rsid w:val="00AC6054"/>
    <w:rsid w:val="00AC6FE5"/>
    <w:rsid w:val="00AD0E99"/>
    <w:rsid w:val="00AE2731"/>
    <w:rsid w:val="00AE3ECF"/>
    <w:rsid w:val="00B069BA"/>
    <w:rsid w:val="00B1020E"/>
    <w:rsid w:val="00B16E5E"/>
    <w:rsid w:val="00B17CA1"/>
    <w:rsid w:val="00B23D80"/>
    <w:rsid w:val="00B27943"/>
    <w:rsid w:val="00B324B8"/>
    <w:rsid w:val="00B32CB3"/>
    <w:rsid w:val="00B35E4A"/>
    <w:rsid w:val="00B40098"/>
    <w:rsid w:val="00B41AF3"/>
    <w:rsid w:val="00B450DB"/>
    <w:rsid w:val="00B647D3"/>
    <w:rsid w:val="00B65564"/>
    <w:rsid w:val="00B8142F"/>
    <w:rsid w:val="00B815C5"/>
    <w:rsid w:val="00B85D41"/>
    <w:rsid w:val="00B8658F"/>
    <w:rsid w:val="00B86BDB"/>
    <w:rsid w:val="00B9366C"/>
    <w:rsid w:val="00B93D67"/>
    <w:rsid w:val="00B95C8C"/>
    <w:rsid w:val="00BA3D50"/>
    <w:rsid w:val="00BA668B"/>
    <w:rsid w:val="00BB4ECB"/>
    <w:rsid w:val="00BB6CAC"/>
    <w:rsid w:val="00BC7F81"/>
    <w:rsid w:val="00BE35A0"/>
    <w:rsid w:val="00BE630E"/>
    <w:rsid w:val="00C00ECE"/>
    <w:rsid w:val="00C0774D"/>
    <w:rsid w:val="00C24D81"/>
    <w:rsid w:val="00C326E2"/>
    <w:rsid w:val="00C4094B"/>
    <w:rsid w:val="00C42B59"/>
    <w:rsid w:val="00C44D0F"/>
    <w:rsid w:val="00C45BF2"/>
    <w:rsid w:val="00C45E3C"/>
    <w:rsid w:val="00C5440D"/>
    <w:rsid w:val="00C56A17"/>
    <w:rsid w:val="00C746AE"/>
    <w:rsid w:val="00C84CF6"/>
    <w:rsid w:val="00C85086"/>
    <w:rsid w:val="00C851DC"/>
    <w:rsid w:val="00C90559"/>
    <w:rsid w:val="00C95766"/>
    <w:rsid w:val="00C9577E"/>
    <w:rsid w:val="00C95D1A"/>
    <w:rsid w:val="00CA097B"/>
    <w:rsid w:val="00CA27AF"/>
    <w:rsid w:val="00CA4908"/>
    <w:rsid w:val="00CA7292"/>
    <w:rsid w:val="00CA78FA"/>
    <w:rsid w:val="00CB2CBA"/>
    <w:rsid w:val="00CB35FA"/>
    <w:rsid w:val="00CB3FFA"/>
    <w:rsid w:val="00CB60A1"/>
    <w:rsid w:val="00CB707C"/>
    <w:rsid w:val="00CC204D"/>
    <w:rsid w:val="00CD2670"/>
    <w:rsid w:val="00CD3140"/>
    <w:rsid w:val="00CE61B5"/>
    <w:rsid w:val="00CE7C9F"/>
    <w:rsid w:val="00CF6C8B"/>
    <w:rsid w:val="00CF7BCF"/>
    <w:rsid w:val="00D02BE2"/>
    <w:rsid w:val="00D03002"/>
    <w:rsid w:val="00D034A8"/>
    <w:rsid w:val="00D06997"/>
    <w:rsid w:val="00D078F3"/>
    <w:rsid w:val="00D21FB5"/>
    <w:rsid w:val="00D27A78"/>
    <w:rsid w:val="00D302C6"/>
    <w:rsid w:val="00D356CC"/>
    <w:rsid w:val="00D36D65"/>
    <w:rsid w:val="00D43317"/>
    <w:rsid w:val="00D43631"/>
    <w:rsid w:val="00D46F35"/>
    <w:rsid w:val="00D577F6"/>
    <w:rsid w:val="00D721DB"/>
    <w:rsid w:val="00D7295D"/>
    <w:rsid w:val="00D75444"/>
    <w:rsid w:val="00D77E11"/>
    <w:rsid w:val="00D81B8A"/>
    <w:rsid w:val="00D82543"/>
    <w:rsid w:val="00D9000F"/>
    <w:rsid w:val="00D950C0"/>
    <w:rsid w:val="00D97FEE"/>
    <w:rsid w:val="00DA4AEE"/>
    <w:rsid w:val="00DA557F"/>
    <w:rsid w:val="00DB1958"/>
    <w:rsid w:val="00DB47AD"/>
    <w:rsid w:val="00DC0624"/>
    <w:rsid w:val="00DC5973"/>
    <w:rsid w:val="00DD311C"/>
    <w:rsid w:val="00DE16C2"/>
    <w:rsid w:val="00DF0D92"/>
    <w:rsid w:val="00DF2F05"/>
    <w:rsid w:val="00DF7D6A"/>
    <w:rsid w:val="00E04256"/>
    <w:rsid w:val="00E23962"/>
    <w:rsid w:val="00E2788C"/>
    <w:rsid w:val="00E34112"/>
    <w:rsid w:val="00E35ADE"/>
    <w:rsid w:val="00E367F7"/>
    <w:rsid w:val="00E407C4"/>
    <w:rsid w:val="00E468D5"/>
    <w:rsid w:val="00E51519"/>
    <w:rsid w:val="00E52876"/>
    <w:rsid w:val="00E5580C"/>
    <w:rsid w:val="00E55E71"/>
    <w:rsid w:val="00E61927"/>
    <w:rsid w:val="00E64853"/>
    <w:rsid w:val="00E64FDB"/>
    <w:rsid w:val="00E6624D"/>
    <w:rsid w:val="00E67148"/>
    <w:rsid w:val="00E70703"/>
    <w:rsid w:val="00E7242A"/>
    <w:rsid w:val="00E747A0"/>
    <w:rsid w:val="00E77F01"/>
    <w:rsid w:val="00E80CB1"/>
    <w:rsid w:val="00E9181E"/>
    <w:rsid w:val="00E97922"/>
    <w:rsid w:val="00EA1770"/>
    <w:rsid w:val="00EA6ED9"/>
    <w:rsid w:val="00EA7C3E"/>
    <w:rsid w:val="00EB1827"/>
    <w:rsid w:val="00EB1E6B"/>
    <w:rsid w:val="00EB365A"/>
    <w:rsid w:val="00EB7785"/>
    <w:rsid w:val="00EC1DD2"/>
    <w:rsid w:val="00EC255D"/>
    <w:rsid w:val="00EE4F24"/>
    <w:rsid w:val="00EE78A1"/>
    <w:rsid w:val="00F00836"/>
    <w:rsid w:val="00F03B15"/>
    <w:rsid w:val="00F14F59"/>
    <w:rsid w:val="00F33A35"/>
    <w:rsid w:val="00F35CEF"/>
    <w:rsid w:val="00F4445A"/>
    <w:rsid w:val="00F44F07"/>
    <w:rsid w:val="00F459AB"/>
    <w:rsid w:val="00F47213"/>
    <w:rsid w:val="00F536B7"/>
    <w:rsid w:val="00F56D06"/>
    <w:rsid w:val="00F607F4"/>
    <w:rsid w:val="00F6171F"/>
    <w:rsid w:val="00F63DA6"/>
    <w:rsid w:val="00F65B00"/>
    <w:rsid w:val="00F70CF0"/>
    <w:rsid w:val="00F7644A"/>
    <w:rsid w:val="00F77A5C"/>
    <w:rsid w:val="00F828AC"/>
    <w:rsid w:val="00F82F2E"/>
    <w:rsid w:val="00F85938"/>
    <w:rsid w:val="00F90B86"/>
    <w:rsid w:val="00F941A7"/>
    <w:rsid w:val="00F9734A"/>
    <w:rsid w:val="00F975F3"/>
    <w:rsid w:val="00FB6C64"/>
    <w:rsid w:val="00FC0D96"/>
    <w:rsid w:val="00FE106D"/>
    <w:rsid w:val="00FE7A85"/>
    <w:rsid w:val="00FF18D4"/>
    <w:rsid w:val="00FF2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Wypunktowanie"/>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uiPriority w:val="99"/>
    <w:semiHidden/>
    <w:unhideWhenUsed/>
    <w:rsid w:val="00700202"/>
    <w:rPr>
      <w:sz w:val="16"/>
      <w:szCs w:val="16"/>
    </w:rPr>
  </w:style>
  <w:style w:type="paragraph" w:styleId="Tekstkomentarza">
    <w:name w:val="annotation text"/>
    <w:basedOn w:val="Normalny"/>
    <w:link w:val="TekstkomentarzaZnak"/>
    <w:uiPriority w:val="99"/>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0"/>
      </w:numPr>
    </w:pPr>
  </w:style>
  <w:style w:type="character" w:customStyle="1" w:styleId="markedcontent">
    <w:name w:val="markedcontent"/>
    <w:rsid w:val="000366CD"/>
  </w:style>
  <w:style w:type="paragraph" w:customStyle="1" w:styleId="Standard">
    <w:name w:val="Standard"/>
    <w:link w:val="StandardZnak"/>
    <w:qFormat/>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34"/>
    <w:qFormat/>
    <w:locked/>
    <w:rsid w:val="00BB6CAC"/>
  </w:style>
  <w:style w:type="character" w:customStyle="1" w:styleId="StandardZnak">
    <w:name w:val="Standard Znak"/>
    <w:link w:val="Standard"/>
    <w:qFormat/>
    <w:rsid w:val="00D21FB5"/>
    <w:rPr>
      <w:rFonts w:ascii="Calibri" w:eastAsia="SimSun" w:hAnsi="Calibri" w:cs="Tahoma"/>
      <w:kern w:val="3"/>
      <w:lang w:val="pl-PL" w:eastAsia="ar-SA"/>
    </w:rPr>
  </w:style>
  <w:style w:type="table" w:styleId="Tabela-Siatka">
    <w:name w:val="Table Grid"/>
    <w:basedOn w:val="Standardowy"/>
    <w:rsid w:val="0079054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Standard"/>
    <w:link w:val="TekstprzypisudolnegoZnak"/>
    <w:rsid w:val="00501283"/>
    <w:rPr>
      <w:rFonts w:ascii="Cambria" w:hAnsi="Cambria"/>
      <w:sz w:val="20"/>
      <w:szCs w:val="20"/>
      <w:lang w:eastAsia="en-US"/>
    </w:rPr>
  </w:style>
  <w:style w:type="character" w:customStyle="1" w:styleId="TekstprzypisudolnegoZnak">
    <w:name w:val="Tekst przypisu dolnego Znak"/>
    <w:basedOn w:val="Domylnaczcionkaakapitu"/>
    <w:link w:val="Tekstprzypisudolnego"/>
    <w:rsid w:val="00501283"/>
    <w:rPr>
      <w:rFonts w:ascii="Cambria" w:eastAsia="SimSun" w:hAnsi="Cambria" w:cs="Tahoma"/>
      <w:kern w:val="3"/>
      <w:sz w:val="20"/>
      <w:szCs w:val="20"/>
      <w:lang w:val="pl-PL" w:eastAsia="en-US"/>
    </w:rPr>
  </w:style>
  <w:style w:type="character" w:styleId="Odwoanieprzypisudolnego">
    <w:name w:val="footnote reference"/>
    <w:basedOn w:val="Domylnaczcionkaakapitu"/>
    <w:rsid w:val="00501283"/>
    <w:rPr>
      <w:position w:val="0"/>
      <w:vertAlign w:val="superscript"/>
    </w:rPr>
  </w:style>
  <w:style w:type="numbering" w:customStyle="1" w:styleId="WWNum171">
    <w:name w:val="WWNum171"/>
    <w:basedOn w:val="Bezlisty"/>
    <w:rsid w:val="00501283"/>
    <w:pPr>
      <w:numPr>
        <w:numId w:val="31"/>
      </w:numPr>
    </w:pPr>
  </w:style>
  <w:style w:type="paragraph" w:customStyle="1" w:styleId="Tekstpodstawowy31">
    <w:name w:val="Tekst podstawowy 31"/>
    <w:basedOn w:val="Standard"/>
    <w:rsid w:val="00E64FDB"/>
    <w:pPr>
      <w:jc w:val="both"/>
    </w:pPr>
    <w:rPr>
      <w:sz w:val="24"/>
    </w:rPr>
  </w:style>
  <w:style w:type="numbering" w:customStyle="1" w:styleId="WWNum50">
    <w:name w:val="WWNum50"/>
    <w:basedOn w:val="Bezlisty"/>
    <w:rsid w:val="00EB7785"/>
    <w:pPr>
      <w:numPr>
        <w:numId w:val="32"/>
      </w:numPr>
    </w:pPr>
  </w:style>
  <w:style w:type="numbering" w:customStyle="1" w:styleId="WWNum48">
    <w:name w:val="WWNum48"/>
    <w:basedOn w:val="Bezlisty"/>
    <w:rsid w:val="00BE630E"/>
    <w:pPr>
      <w:numPr>
        <w:numId w:val="34"/>
      </w:numPr>
    </w:pPr>
  </w:style>
  <w:style w:type="paragraph" w:styleId="Tekstpodstawowy3">
    <w:name w:val="Body Text 3"/>
    <w:basedOn w:val="Normalny"/>
    <w:link w:val="Tekstpodstawowy3Znak"/>
    <w:rsid w:val="009573C6"/>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573C6"/>
    <w:rPr>
      <w:rFonts w:ascii="Times New Roman" w:eastAsia="Times New Roman" w:hAnsi="Times New Roman" w:cs="Times New Roman"/>
      <w:sz w:val="16"/>
      <w:szCs w:val="16"/>
      <w:lang w:val="x-none" w:eastAsia="x-none"/>
    </w:rPr>
  </w:style>
  <w:style w:type="paragraph" w:styleId="Poprawka">
    <w:name w:val="Revision"/>
    <w:hidden/>
    <w:uiPriority w:val="99"/>
    <w:semiHidden/>
    <w:rsid w:val="002829D0"/>
    <w:pPr>
      <w:spacing w:line="240" w:lineRule="auto"/>
    </w:pPr>
  </w:style>
  <w:style w:type="table" w:customStyle="1" w:styleId="Tabela-Siatka1">
    <w:name w:val="Tabela - Siatka1"/>
    <w:basedOn w:val="Standardowy"/>
    <w:next w:val="Tabela-Siatka"/>
    <w:rsid w:val="00171644"/>
    <w:pPr>
      <w:suppressAutoHyphens/>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A490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A4908"/>
    <w:rPr>
      <w:sz w:val="20"/>
      <w:szCs w:val="20"/>
    </w:rPr>
  </w:style>
  <w:style w:type="character" w:styleId="Odwoanieprzypisukocowego">
    <w:name w:val="endnote reference"/>
    <w:basedOn w:val="Domylnaczcionkaakapitu"/>
    <w:uiPriority w:val="99"/>
    <w:semiHidden/>
    <w:unhideWhenUsed/>
    <w:rsid w:val="00CA4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4083">
      <w:bodyDiv w:val="1"/>
      <w:marLeft w:val="0"/>
      <w:marRight w:val="0"/>
      <w:marTop w:val="0"/>
      <w:marBottom w:val="0"/>
      <w:divBdr>
        <w:top w:val="none" w:sz="0" w:space="0" w:color="auto"/>
        <w:left w:val="none" w:sz="0" w:space="0" w:color="auto"/>
        <w:bottom w:val="none" w:sz="0" w:space="0" w:color="auto"/>
        <w:right w:val="none" w:sz="0" w:space="0" w:color="auto"/>
      </w:divBdr>
    </w:div>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01367387">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 w:id="1411806177">
      <w:bodyDiv w:val="1"/>
      <w:marLeft w:val="0"/>
      <w:marRight w:val="0"/>
      <w:marTop w:val="0"/>
      <w:marBottom w:val="0"/>
      <w:divBdr>
        <w:top w:val="none" w:sz="0" w:space="0" w:color="auto"/>
        <w:left w:val="none" w:sz="0" w:space="0" w:color="auto"/>
        <w:bottom w:val="none" w:sz="0" w:space="0" w:color="auto"/>
        <w:right w:val="none" w:sz="0" w:space="0" w:color="auto"/>
      </w:divBdr>
    </w:div>
    <w:div w:id="1573276098">
      <w:bodyDiv w:val="1"/>
      <w:marLeft w:val="0"/>
      <w:marRight w:val="0"/>
      <w:marTop w:val="0"/>
      <w:marBottom w:val="0"/>
      <w:divBdr>
        <w:top w:val="none" w:sz="0" w:space="0" w:color="auto"/>
        <w:left w:val="none" w:sz="0" w:space="0" w:color="auto"/>
        <w:bottom w:val="none" w:sz="0" w:space="0" w:color="auto"/>
        <w:right w:val="none" w:sz="0" w:space="0" w:color="auto"/>
      </w:divBdr>
    </w:div>
    <w:div w:id="18276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EA37-F13A-4138-9A96-D98925FE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3BA77329</Template>
  <TotalTime>216</TotalTime>
  <Pages>28</Pages>
  <Words>10828</Words>
  <Characters>64970</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Lulka</dc:creator>
  <cp:lastModifiedBy>Renata Glinkowska</cp:lastModifiedBy>
  <cp:revision>31</cp:revision>
  <cp:lastPrinted>2025-06-06T10:44:00Z</cp:lastPrinted>
  <dcterms:created xsi:type="dcterms:W3CDTF">2024-03-08T12:34:00Z</dcterms:created>
  <dcterms:modified xsi:type="dcterms:W3CDTF">2025-06-06T12:22:00Z</dcterms:modified>
</cp:coreProperties>
</file>