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r w:rsidRPr="00F8401D">
        <w:rPr>
          <w:rFonts w:cstheme="minorHAnsi"/>
        </w:rPr>
        <w:t>Opis oferowanych urządzeń</w:t>
      </w:r>
    </w:p>
    <w:p w14:paraId="5D7DEE6E" w14:textId="06D30729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E756DF">
        <w:rPr>
          <w:rFonts w:cstheme="minorHAnsi"/>
          <w:b/>
          <w:sz w:val="20"/>
          <w:szCs w:val="20"/>
        </w:rPr>
        <w:t>rządzenie nr 1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E756DF">
        <w:rPr>
          <w:rFonts w:cstheme="minorHAnsi"/>
          <w:b/>
          <w:sz w:val="20"/>
          <w:szCs w:val="20"/>
        </w:rPr>
        <w:t>Drukarka mono (gabinetowa)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5A0B5F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23DEE768" w:rsidR="00F8401D" w:rsidRPr="00F8401D" w:rsidRDefault="00F8401D" w:rsidP="005A0B5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F8401D" w:rsidRPr="00F8401D" w14:paraId="7FCD3B29" w14:textId="77777777" w:rsidTr="005A0B5F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5A0B5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5A0B5F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6A429191" w:rsidR="00F8401D" w:rsidRPr="00F8401D" w:rsidRDefault="00F8401D" w:rsidP="005A0B5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Ilość :           </w:t>
            </w:r>
            <w:r w:rsidR="005A0B5F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6"/>
        <w:gridCol w:w="5716"/>
        <w:gridCol w:w="3090"/>
      </w:tblGrid>
      <w:tr w:rsidR="00C64CB5" w14:paraId="3385A0A2" w14:textId="77777777" w:rsidTr="00796278">
        <w:tc>
          <w:tcPr>
            <w:tcW w:w="516" w:type="dxa"/>
          </w:tcPr>
          <w:p w14:paraId="7E7EFB74" w14:textId="3041AD44" w:rsidR="00C64CB5" w:rsidRDefault="00C64CB5" w:rsidP="00B906AD">
            <w:r w:rsidRPr="00332E7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16" w:type="dxa"/>
            <w:vAlign w:val="center"/>
          </w:tcPr>
          <w:p w14:paraId="68818727" w14:textId="4E0D2249" w:rsidR="00C64CB5" w:rsidRDefault="00C64CB5" w:rsidP="00796278">
            <w:pPr>
              <w:jc w:val="center"/>
            </w:pPr>
            <w:r w:rsidRPr="00C3679A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 wymagane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przez Zamawiającego</w:t>
            </w:r>
          </w:p>
        </w:tc>
        <w:tc>
          <w:tcPr>
            <w:tcW w:w="3090" w:type="dxa"/>
          </w:tcPr>
          <w:p w14:paraId="7B308D1C" w14:textId="77777777" w:rsidR="0048430B" w:rsidRPr="00332E71" w:rsidRDefault="0048430B" w:rsidP="004843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spełniają/nie spełniają wymagania Zamawiającego</w:t>
            </w:r>
          </w:p>
          <w:p w14:paraId="4C2AC04E" w14:textId="10A26CBA" w:rsidR="00C64CB5" w:rsidRDefault="0048430B" w:rsidP="0048430B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</w:p>
        </w:tc>
      </w:tr>
      <w:tr w:rsidR="00C64CB5" w14:paraId="2EA9E7BE" w14:textId="77777777" w:rsidTr="00C64CB5">
        <w:tc>
          <w:tcPr>
            <w:tcW w:w="516" w:type="dxa"/>
          </w:tcPr>
          <w:p w14:paraId="2870459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5196C7F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Druk:</w:t>
            </w:r>
          </w:p>
        </w:tc>
      </w:tr>
      <w:tr w:rsidR="00C64CB5" w14:paraId="1CD8B1AB" w14:textId="77777777" w:rsidTr="00C64CB5">
        <w:tc>
          <w:tcPr>
            <w:tcW w:w="516" w:type="dxa"/>
          </w:tcPr>
          <w:p w14:paraId="472C246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16" w:type="dxa"/>
          </w:tcPr>
          <w:p w14:paraId="037CC4EF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Prędkości druku mono (ISO, format A4) min. 35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649BA591" w14:textId="77777777" w:rsidR="00C64CB5" w:rsidRDefault="00C64CB5" w:rsidP="00B906AD"/>
        </w:tc>
      </w:tr>
      <w:tr w:rsidR="00C64CB5" w14:paraId="56C73005" w14:textId="77777777" w:rsidTr="00C64CB5">
        <w:tc>
          <w:tcPr>
            <w:tcW w:w="516" w:type="dxa"/>
          </w:tcPr>
          <w:p w14:paraId="4024AA6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16" w:type="dxa"/>
          </w:tcPr>
          <w:p w14:paraId="59AA6E5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Wydruk pierwszej strony w czerni (A4) max 10sek</w:t>
            </w:r>
          </w:p>
        </w:tc>
        <w:tc>
          <w:tcPr>
            <w:tcW w:w="3090" w:type="dxa"/>
          </w:tcPr>
          <w:p w14:paraId="7A56C9AD" w14:textId="77777777" w:rsidR="00C64CB5" w:rsidRDefault="00C64CB5" w:rsidP="00B906AD"/>
        </w:tc>
      </w:tr>
      <w:tr w:rsidR="00C64CB5" w14:paraId="523233CF" w14:textId="77777777" w:rsidTr="00C64CB5">
        <w:tc>
          <w:tcPr>
            <w:tcW w:w="516" w:type="dxa"/>
          </w:tcPr>
          <w:p w14:paraId="328A1B5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16" w:type="dxa"/>
          </w:tcPr>
          <w:p w14:paraId="7747A52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Jakość druku w czerni min: 600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090" w:type="dxa"/>
          </w:tcPr>
          <w:p w14:paraId="1298C7FB" w14:textId="77777777" w:rsidR="00C64CB5" w:rsidRDefault="00C64CB5" w:rsidP="00B906AD"/>
        </w:tc>
      </w:tr>
      <w:tr w:rsidR="00C64CB5" w14:paraId="47BADFD7" w14:textId="77777777" w:rsidTr="00C64CB5">
        <w:tc>
          <w:tcPr>
            <w:tcW w:w="516" w:type="dxa"/>
          </w:tcPr>
          <w:p w14:paraId="6AFA5D58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16" w:type="dxa"/>
          </w:tcPr>
          <w:p w14:paraId="21DBEE4F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Normatywny cykl pracy (miesięcznie): do 80000 stron;</w:t>
            </w:r>
          </w:p>
        </w:tc>
        <w:tc>
          <w:tcPr>
            <w:tcW w:w="3090" w:type="dxa"/>
          </w:tcPr>
          <w:p w14:paraId="0D521190" w14:textId="77777777" w:rsidR="00C64CB5" w:rsidRDefault="00C64CB5" w:rsidP="00B906AD"/>
        </w:tc>
      </w:tr>
      <w:tr w:rsidR="00C64CB5" w14:paraId="116CCA43" w14:textId="77777777" w:rsidTr="00C64CB5">
        <w:tc>
          <w:tcPr>
            <w:tcW w:w="516" w:type="dxa"/>
          </w:tcPr>
          <w:p w14:paraId="672A138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16" w:type="dxa"/>
          </w:tcPr>
          <w:p w14:paraId="543BBC0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Minimum języki drukowania: PCL5, PCL5e, PCL5c, PCL6 </w:t>
            </w:r>
          </w:p>
        </w:tc>
        <w:tc>
          <w:tcPr>
            <w:tcW w:w="3090" w:type="dxa"/>
          </w:tcPr>
          <w:p w14:paraId="12A9CCF6" w14:textId="77777777" w:rsidR="00C64CB5" w:rsidRDefault="00C64CB5" w:rsidP="00B906AD"/>
        </w:tc>
      </w:tr>
      <w:tr w:rsidR="00C64CB5" w14:paraId="5EB011CE" w14:textId="77777777" w:rsidTr="00C64CB5">
        <w:tc>
          <w:tcPr>
            <w:tcW w:w="516" w:type="dxa"/>
          </w:tcPr>
          <w:p w14:paraId="159819D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16" w:type="dxa"/>
          </w:tcPr>
          <w:p w14:paraId="072370F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Możliwość emulacji Postscript Level 3</w:t>
            </w:r>
          </w:p>
        </w:tc>
        <w:tc>
          <w:tcPr>
            <w:tcW w:w="3090" w:type="dxa"/>
          </w:tcPr>
          <w:p w14:paraId="75B0BDB7" w14:textId="77777777" w:rsidR="00C64CB5" w:rsidRDefault="00C64CB5" w:rsidP="00B906AD"/>
        </w:tc>
      </w:tr>
      <w:tr w:rsidR="00C64CB5" w14:paraId="1B550FC5" w14:textId="77777777" w:rsidTr="00C64CB5">
        <w:tc>
          <w:tcPr>
            <w:tcW w:w="516" w:type="dxa"/>
          </w:tcPr>
          <w:p w14:paraId="23A7FCF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16" w:type="dxa"/>
          </w:tcPr>
          <w:p w14:paraId="7EA0E74C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Drukowanie bezpośrednie PDF (v1.7)</w:t>
            </w:r>
          </w:p>
        </w:tc>
        <w:tc>
          <w:tcPr>
            <w:tcW w:w="3090" w:type="dxa"/>
          </w:tcPr>
          <w:p w14:paraId="7DD63EB3" w14:textId="77777777" w:rsidR="00C64CB5" w:rsidRDefault="00C64CB5" w:rsidP="00B906AD"/>
        </w:tc>
      </w:tr>
      <w:tr w:rsidR="00C64CB5" w14:paraId="556DCAE2" w14:textId="77777777" w:rsidTr="00C64CB5">
        <w:tc>
          <w:tcPr>
            <w:tcW w:w="516" w:type="dxa"/>
          </w:tcPr>
          <w:p w14:paraId="294AC9F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78FBB63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Łączność:</w:t>
            </w:r>
          </w:p>
        </w:tc>
      </w:tr>
      <w:tr w:rsidR="00C64CB5" w14:paraId="6AA3078E" w14:textId="77777777" w:rsidTr="00C64CB5">
        <w:tc>
          <w:tcPr>
            <w:tcW w:w="516" w:type="dxa"/>
          </w:tcPr>
          <w:p w14:paraId="700D30B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6" w:type="dxa"/>
          </w:tcPr>
          <w:p w14:paraId="4512DCE8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1 port USB Hi-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2.0</w:t>
            </w:r>
          </w:p>
        </w:tc>
        <w:tc>
          <w:tcPr>
            <w:tcW w:w="3090" w:type="dxa"/>
          </w:tcPr>
          <w:p w14:paraId="7FB19701" w14:textId="77777777" w:rsidR="00C64CB5" w:rsidRDefault="00C64CB5" w:rsidP="00B906AD"/>
        </w:tc>
      </w:tr>
      <w:tr w:rsidR="00C64CB5" w14:paraId="22F4C78A" w14:textId="77777777" w:rsidTr="00C64CB5">
        <w:tc>
          <w:tcPr>
            <w:tcW w:w="516" w:type="dxa"/>
          </w:tcPr>
          <w:p w14:paraId="0B65C8D4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716" w:type="dxa"/>
          </w:tcPr>
          <w:p w14:paraId="5AD6124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1 port USB hosta</w:t>
            </w:r>
          </w:p>
        </w:tc>
        <w:tc>
          <w:tcPr>
            <w:tcW w:w="3090" w:type="dxa"/>
          </w:tcPr>
          <w:p w14:paraId="61872C04" w14:textId="77777777" w:rsidR="00C64CB5" w:rsidRDefault="00C64CB5" w:rsidP="00B906AD"/>
        </w:tc>
      </w:tr>
      <w:tr w:rsidR="00C64CB5" w14:paraId="32FAF63B" w14:textId="77777777" w:rsidTr="00C64CB5">
        <w:tc>
          <w:tcPr>
            <w:tcW w:w="516" w:type="dxa"/>
          </w:tcPr>
          <w:p w14:paraId="2397AF7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716" w:type="dxa"/>
          </w:tcPr>
          <w:p w14:paraId="0D32E96F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karta sieciowa Gigabit Ethernet 10/100/1000T</w:t>
            </w:r>
          </w:p>
        </w:tc>
        <w:tc>
          <w:tcPr>
            <w:tcW w:w="3090" w:type="dxa"/>
          </w:tcPr>
          <w:p w14:paraId="7531F733" w14:textId="77777777" w:rsidR="00C64CB5" w:rsidRDefault="00C64CB5" w:rsidP="00B906AD"/>
        </w:tc>
      </w:tr>
      <w:tr w:rsidR="00C64CB5" w14:paraId="1CCB283B" w14:textId="77777777" w:rsidTr="00C64CB5">
        <w:tc>
          <w:tcPr>
            <w:tcW w:w="516" w:type="dxa"/>
          </w:tcPr>
          <w:p w14:paraId="60C4FF9C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716" w:type="dxa"/>
          </w:tcPr>
          <w:p w14:paraId="008EFD2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Brak karty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lub karta sieci bezprzewodowej z możliwością fizycznego odłączenia / demontażu</w:t>
            </w:r>
          </w:p>
        </w:tc>
        <w:tc>
          <w:tcPr>
            <w:tcW w:w="3090" w:type="dxa"/>
          </w:tcPr>
          <w:p w14:paraId="0891C5B1" w14:textId="77777777" w:rsidR="00C64CB5" w:rsidRDefault="00C64CB5" w:rsidP="00B906AD"/>
        </w:tc>
      </w:tr>
      <w:tr w:rsidR="00C64CB5" w14:paraId="41791CF3" w14:textId="77777777" w:rsidTr="00C64CB5">
        <w:tc>
          <w:tcPr>
            <w:tcW w:w="516" w:type="dxa"/>
          </w:tcPr>
          <w:p w14:paraId="38D31D7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716" w:type="dxa"/>
          </w:tcPr>
          <w:p w14:paraId="161E9416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Panel http i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https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zarządzania drukarką dostępny przez przeglądarki internetowe (Chrome/Edge/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Firefox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>/Opera)</w:t>
            </w:r>
          </w:p>
        </w:tc>
        <w:tc>
          <w:tcPr>
            <w:tcW w:w="3090" w:type="dxa"/>
          </w:tcPr>
          <w:p w14:paraId="2E23BD66" w14:textId="77777777" w:rsidR="00C64CB5" w:rsidRDefault="00C64CB5" w:rsidP="00B906AD"/>
        </w:tc>
      </w:tr>
      <w:tr w:rsidR="00C64CB5" w14:paraId="603B92F1" w14:textId="77777777" w:rsidTr="00C64CB5">
        <w:tc>
          <w:tcPr>
            <w:tcW w:w="516" w:type="dxa"/>
          </w:tcPr>
          <w:p w14:paraId="5E586C8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716" w:type="dxa"/>
          </w:tcPr>
          <w:p w14:paraId="014806C8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Sterownik w języku polskim z podpisem cyfrowym producenta urządzenia lub systemu operacyjnego</w:t>
            </w:r>
          </w:p>
        </w:tc>
        <w:tc>
          <w:tcPr>
            <w:tcW w:w="3090" w:type="dxa"/>
          </w:tcPr>
          <w:p w14:paraId="4338DFAD" w14:textId="77777777" w:rsidR="00C64CB5" w:rsidRDefault="00C64CB5" w:rsidP="00B906AD"/>
        </w:tc>
      </w:tr>
      <w:tr w:rsidR="00C64CB5" w14:paraId="24762495" w14:textId="77777777" w:rsidTr="00C64CB5">
        <w:tc>
          <w:tcPr>
            <w:tcW w:w="516" w:type="dxa"/>
          </w:tcPr>
          <w:p w14:paraId="6881097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69BDD18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Minimalne wsparcie dla systemów operacyjnych:</w:t>
            </w:r>
          </w:p>
        </w:tc>
      </w:tr>
      <w:tr w:rsidR="00C64CB5" w14:paraId="1C901A4E" w14:textId="77777777" w:rsidTr="00C64CB5">
        <w:tc>
          <w:tcPr>
            <w:tcW w:w="516" w:type="dxa"/>
          </w:tcPr>
          <w:p w14:paraId="6366387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716" w:type="dxa"/>
          </w:tcPr>
          <w:p w14:paraId="6390893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Printer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3AEBE87B" w14:textId="77777777" w:rsidR="00C64CB5" w:rsidRDefault="00C64CB5" w:rsidP="00B906AD"/>
        </w:tc>
      </w:tr>
      <w:tr w:rsidR="00C64CB5" w14:paraId="2BD55A65" w14:textId="77777777" w:rsidTr="00C64CB5">
        <w:tc>
          <w:tcPr>
            <w:tcW w:w="516" w:type="dxa"/>
          </w:tcPr>
          <w:p w14:paraId="5F4DF67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716" w:type="dxa"/>
          </w:tcPr>
          <w:p w14:paraId="4CF5A5D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06E85585" w14:textId="77777777" w:rsidR="00C64CB5" w:rsidRDefault="00C64CB5" w:rsidP="00B906AD"/>
        </w:tc>
      </w:tr>
      <w:tr w:rsidR="00C64CB5" w14:paraId="5C5B7A84" w14:textId="77777777" w:rsidTr="00C64CB5">
        <w:tc>
          <w:tcPr>
            <w:tcW w:w="516" w:type="dxa"/>
          </w:tcPr>
          <w:p w14:paraId="32F999C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716" w:type="dxa"/>
          </w:tcPr>
          <w:p w14:paraId="2C8D2CE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3F0069F1" w14:textId="77777777" w:rsidR="00C64CB5" w:rsidRDefault="00C64CB5" w:rsidP="00B906AD"/>
        </w:tc>
      </w:tr>
      <w:tr w:rsidR="00C64CB5" w14:paraId="32AD0D65" w14:textId="77777777" w:rsidTr="00C64CB5">
        <w:tc>
          <w:tcPr>
            <w:tcW w:w="516" w:type="dxa"/>
          </w:tcPr>
          <w:p w14:paraId="3C7803D4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716" w:type="dxa"/>
          </w:tcPr>
          <w:p w14:paraId="6337A8B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69515ADC" w14:textId="77777777" w:rsidR="00C64CB5" w:rsidRDefault="00C64CB5" w:rsidP="00B906AD"/>
        </w:tc>
      </w:tr>
      <w:tr w:rsidR="00C64CB5" w14:paraId="69E3C97E" w14:textId="77777777" w:rsidTr="00C64CB5">
        <w:tc>
          <w:tcPr>
            <w:tcW w:w="516" w:type="dxa"/>
          </w:tcPr>
          <w:p w14:paraId="33E7A9F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3DF0A69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C64CB5" w14:paraId="0189037C" w14:textId="77777777" w:rsidTr="00C64CB5">
        <w:tc>
          <w:tcPr>
            <w:tcW w:w="516" w:type="dxa"/>
          </w:tcPr>
          <w:p w14:paraId="62B5C80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716" w:type="dxa"/>
          </w:tcPr>
          <w:p w14:paraId="72C7ABE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2 identyfikowalne podajniki papieru</w:t>
            </w:r>
          </w:p>
        </w:tc>
        <w:tc>
          <w:tcPr>
            <w:tcW w:w="3090" w:type="dxa"/>
          </w:tcPr>
          <w:p w14:paraId="711AA451" w14:textId="77777777" w:rsidR="00C64CB5" w:rsidRDefault="00C64CB5" w:rsidP="00B906AD"/>
        </w:tc>
      </w:tr>
      <w:tr w:rsidR="00C64CB5" w14:paraId="3F54A040" w14:textId="77777777" w:rsidTr="00C64CB5">
        <w:tc>
          <w:tcPr>
            <w:tcW w:w="516" w:type="dxa"/>
          </w:tcPr>
          <w:p w14:paraId="005751F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716" w:type="dxa"/>
          </w:tcPr>
          <w:p w14:paraId="30F020C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Minimalnie obsługiwane formaty we wszystkich podajnikach: A4, A5, A6, koperty B5, C5, DL (format recepty), niestandardowe formaty definiowane przez użytkownika</w:t>
            </w:r>
          </w:p>
        </w:tc>
        <w:tc>
          <w:tcPr>
            <w:tcW w:w="3090" w:type="dxa"/>
          </w:tcPr>
          <w:p w14:paraId="0725A861" w14:textId="77777777" w:rsidR="00C64CB5" w:rsidRDefault="00C64CB5" w:rsidP="00B906AD"/>
        </w:tc>
      </w:tr>
      <w:tr w:rsidR="00C64CB5" w14:paraId="1EFC9D5C" w14:textId="77777777" w:rsidTr="00C64CB5">
        <w:tc>
          <w:tcPr>
            <w:tcW w:w="516" w:type="dxa"/>
          </w:tcPr>
          <w:p w14:paraId="2C94857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16" w:type="dxa"/>
          </w:tcPr>
          <w:p w14:paraId="58D16512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Minimalna pojemność pierwszego z podajników: 50 kartek</w:t>
            </w:r>
          </w:p>
        </w:tc>
        <w:tc>
          <w:tcPr>
            <w:tcW w:w="3090" w:type="dxa"/>
          </w:tcPr>
          <w:p w14:paraId="741F55E0" w14:textId="77777777" w:rsidR="00C64CB5" w:rsidRDefault="00C64CB5" w:rsidP="00B906AD"/>
        </w:tc>
      </w:tr>
      <w:tr w:rsidR="00C64CB5" w14:paraId="6DFE217E" w14:textId="77777777" w:rsidTr="00C64CB5">
        <w:tc>
          <w:tcPr>
            <w:tcW w:w="516" w:type="dxa"/>
          </w:tcPr>
          <w:p w14:paraId="5C2D88B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5716" w:type="dxa"/>
          </w:tcPr>
          <w:p w14:paraId="59E3D55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Minimalna pojemność drugiego z podajników: 250 kartek</w:t>
            </w:r>
          </w:p>
        </w:tc>
        <w:tc>
          <w:tcPr>
            <w:tcW w:w="3090" w:type="dxa"/>
          </w:tcPr>
          <w:p w14:paraId="147B344F" w14:textId="77777777" w:rsidR="00C64CB5" w:rsidRDefault="00C64CB5" w:rsidP="00B906AD"/>
        </w:tc>
      </w:tr>
      <w:tr w:rsidR="00C64CB5" w14:paraId="6DDBA00B" w14:textId="77777777" w:rsidTr="00C64CB5">
        <w:tc>
          <w:tcPr>
            <w:tcW w:w="516" w:type="dxa"/>
          </w:tcPr>
          <w:p w14:paraId="4957C16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6351CE59" w14:textId="69F6E521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Inne:</w:t>
            </w:r>
          </w:p>
        </w:tc>
      </w:tr>
      <w:tr w:rsidR="00C64CB5" w14:paraId="53D07529" w14:textId="77777777" w:rsidTr="00C64CB5">
        <w:tc>
          <w:tcPr>
            <w:tcW w:w="516" w:type="dxa"/>
          </w:tcPr>
          <w:p w14:paraId="1D97BE6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716" w:type="dxa"/>
          </w:tcPr>
          <w:p w14:paraId="617071B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dwuwierszowy, graficzny wyświetlacz LCD z podświetleniem</w:t>
            </w:r>
          </w:p>
        </w:tc>
        <w:tc>
          <w:tcPr>
            <w:tcW w:w="3090" w:type="dxa"/>
          </w:tcPr>
          <w:p w14:paraId="31C7AD29" w14:textId="77777777" w:rsidR="00C64CB5" w:rsidRDefault="00C64CB5" w:rsidP="00B906AD"/>
        </w:tc>
      </w:tr>
      <w:tr w:rsidR="00C64CB5" w14:paraId="27F80BB7" w14:textId="77777777" w:rsidTr="00C64CB5">
        <w:tc>
          <w:tcPr>
            <w:tcW w:w="516" w:type="dxa"/>
          </w:tcPr>
          <w:p w14:paraId="7F2B8F5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716" w:type="dxa"/>
          </w:tcPr>
          <w:p w14:paraId="45260612" w14:textId="740C7D6B" w:rsidR="00C64CB5" w:rsidRPr="00465563" w:rsidRDefault="00F856D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856D8">
              <w:rPr>
                <w:rFonts w:ascii="Calibri" w:hAnsi="Calibri" w:cs="Calibri"/>
                <w:sz w:val="20"/>
                <w:szCs w:val="20"/>
              </w:rPr>
              <w:t>Maksymalne zużycie energii w poszczególnych trybach pracy: 620 W (drukow</w:t>
            </w:r>
            <w:r w:rsidR="00066CC5">
              <w:rPr>
                <w:rFonts w:ascii="Calibri" w:hAnsi="Calibri" w:cs="Calibri"/>
                <w:sz w:val="20"/>
                <w:szCs w:val="20"/>
              </w:rPr>
              <w:t>anie), 12 W (tryb gotowości ), 10</w:t>
            </w:r>
            <w:bookmarkStart w:id="0" w:name="_GoBack"/>
            <w:bookmarkEnd w:id="0"/>
            <w:r w:rsidRPr="00F856D8">
              <w:rPr>
                <w:rFonts w:ascii="Calibri" w:hAnsi="Calibri" w:cs="Calibri"/>
                <w:sz w:val="20"/>
                <w:szCs w:val="20"/>
              </w:rPr>
              <w:t xml:space="preserve"> W (tryb uśpienia), 4 W (automatycznie wyłączenie się podczas braku użytkowania po zdefiniowanym czasie i automatyczne włączenie po otrzymaniu zlecenia na drukowanie)</w:t>
            </w:r>
            <w:r w:rsidRPr="00F856D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3090" w:type="dxa"/>
          </w:tcPr>
          <w:p w14:paraId="5EC3ACE4" w14:textId="77777777" w:rsidR="00C64CB5" w:rsidRDefault="00C64CB5" w:rsidP="00B906AD"/>
        </w:tc>
      </w:tr>
      <w:tr w:rsidR="00C64CB5" w14:paraId="67433A18" w14:textId="77777777" w:rsidTr="00C64CB5">
        <w:tc>
          <w:tcPr>
            <w:tcW w:w="516" w:type="dxa"/>
          </w:tcPr>
          <w:p w14:paraId="71E642F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716" w:type="dxa"/>
          </w:tcPr>
          <w:p w14:paraId="29A5107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Maksymalne wymiary (szer. x głęb. x wys.): 385 × 360 × 220 mm z tolerancją 15% do każdego z wymiarów.</w:t>
            </w:r>
          </w:p>
        </w:tc>
        <w:tc>
          <w:tcPr>
            <w:tcW w:w="3090" w:type="dxa"/>
          </w:tcPr>
          <w:p w14:paraId="3C75B1B9" w14:textId="77777777" w:rsidR="00C64CB5" w:rsidRDefault="00C64CB5" w:rsidP="00B906AD"/>
        </w:tc>
      </w:tr>
      <w:tr w:rsidR="00C64CB5" w14:paraId="322EC7E7" w14:textId="77777777" w:rsidTr="00C64CB5">
        <w:tc>
          <w:tcPr>
            <w:tcW w:w="516" w:type="dxa"/>
          </w:tcPr>
          <w:p w14:paraId="19189006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16" w:type="dxa"/>
          </w:tcPr>
          <w:p w14:paraId="5E59FFD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Maksymalna głośność pracy drukarki 65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(Na podstawie PN-N-01307:1994 </w:t>
            </w: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Pr="004655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PN-87/B-02151/02</w:t>
            </w:r>
            <w:r w:rsidRPr="0046556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3DB87D6C" w14:textId="77777777" w:rsidR="00C64CB5" w:rsidRDefault="00C64CB5" w:rsidP="00B906AD"/>
        </w:tc>
      </w:tr>
    </w:tbl>
    <w:p w14:paraId="43B12902" w14:textId="77777777" w:rsidR="00C64CB5" w:rsidRPr="00C3679A" w:rsidRDefault="00C64CB5" w:rsidP="00F8401D">
      <w:pPr>
        <w:rPr>
          <w:rFonts w:cstheme="minorHAnsi"/>
          <w:sz w:val="20"/>
          <w:szCs w:val="20"/>
        </w:rPr>
      </w:pPr>
    </w:p>
    <w:p w14:paraId="6A55F91F" w14:textId="0877970B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>w przypadku oferowania różnych modeli urządzeń w zakresie d</w:t>
      </w:r>
      <w:r w:rsidR="00796278">
        <w:rPr>
          <w:rFonts w:cstheme="minorHAnsi"/>
          <w:sz w:val="20"/>
          <w:szCs w:val="20"/>
        </w:rPr>
        <w:t xml:space="preserve">otyczącym urządzenia </w:t>
      </w:r>
      <w:r w:rsidR="00332E71" w:rsidRPr="00332E71">
        <w:rPr>
          <w:rFonts w:cstheme="minorHAnsi"/>
          <w:sz w:val="20"/>
          <w:szCs w:val="20"/>
        </w:rPr>
        <w:t>nr 1,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77178" w14:textId="77777777" w:rsidR="004931C7" w:rsidRDefault="004931C7" w:rsidP="00F8401D">
      <w:pPr>
        <w:spacing w:after="0" w:line="240" w:lineRule="auto"/>
      </w:pPr>
      <w:r>
        <w:separator/>
      </w:r>
    </w:p>
  </w:endnote>
  <w:endnote w:type="continuationSeparator" w:id="0">
    <w:p w14:paraId="6286F4B9" w14:textId="77777777" w:rsidR="004931C7" w:rsidRDefault="004931C7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9C5D" w14:textId="77777777" w:rsidR="002F159B" w:rsidRDefault="002F15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60373"/>
      <w:docPartObj>
        <w:docPartGallery w:val="Page Numbers (Bottom of Page)"/>
        <w:docPartUnique/>
      </w:docPartObj>
    </w:sdtPr>
    <w:sdtEndPr/>
    <w:sdtContent>
      <w:p w14:paraId="6A62130C" w14:textId="3BE4033B" w:rsidR="006C791D" w:rsidRDefault="006C791D">
        <w:pPr>
          <w:pStyle w:val="Stopka"/>
          <w:jc w:val="right"/>
        </w:pPr>
        <w:r w:rsidRPr="006C791D">
          <w:rPr>
            <w:sz w:val="20"/>
            <w:szCs w:val="20"/>
          </w:rPr>
          <w:fldChar w:fldCharType="begin"/>
        </w:r>
        <w:r w:rsidRPr="006C791D">
          <w:rPr>
            <w:sz w:val="20"/>
            <w:szCs w:val="20"/>
          </w:rPr>
          <w:instrText>PAGE   \* MERGEFORMAT</w:instrText>
        </w:r>
        <w:r w:rsidRPr="006C791D">
          <w:rPr>
            <w:sz w:val="20"/>
            <w:szCs w:val="20"/>
          </w:rPr>
          <w:fldChar w:fldCharType="separate"/>
        </w:r>
        <w:r w:rsidR="00066CC5">
          <w:rPr>
            <w:noProof/>
            <w:sz w:val="20"/>
            <w:szCs w:val="20"/>
          </w:rPr>
          <w:t>2</w:t>
        </w:r>
        <w:r w:rsidRPr="006C791D">
          <w:rPr>
            <w:sz w:val="20"/>
            <w:szCs w:val="20"/>
          </w:rPr>
          <w:fldChar w:fldCharType="end"/>
        </w:r>
      </w:p>
    </w:sdtContent>
  </w:sdt>
  <w:p w14:paraId="6DBAC655" w14:textId="77777777" w:rsidR="006C791D" w:rsidRDefault="006C79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A818" w14:textId="77777777" w:rsidR="002F159B" w:rsidRDefault="002F1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EED17" w14:textId="77777777" w:rsidR="004931C7" w:rsidRDefault="004931C7" w:rsidP="00F8401D">
      <w:pPr>
        <w:spacing w:after="0" w:line="240" w:lineRule="auto"/>
      </w:pPr>
      <w:r>
        <w:separator/>
      </w:r>
    </w:p>
  </w:footnote>
  <w:footnote w:type="continuationSeparator" w:id="0">
    <w:p w14:paraId="16D920F5" w14:textId="77777777" w:rsidR="004931C7" w:rsidRDefault="004931C7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F009F" w14:textId="77777777" w:rsidR="002F159B" w:rsidRDefault="002F15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AE2F" w14:textId="7A96236A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="003D06FD">
      <w:rPr>
        <w:rFonts w:cstheme="minorHAnsi"/>
        <w:sz w:val="16"/>
        <w:szCs w:val="16"/>
      </w:rPr>
      <w:t>SPL/15</w:t>
    </w:r>
    <w:r w:rsidR="00302389">
      <w:rPr>
        <w:rFonts w:cstheme="minorHAnsi"/>
        <w:sz w:val="16"/>
        <w:szCs w:val="16"/>
      </w:rPr>
      <w:t>/KC</w:t>
    </w:r>
    <w:r w:rsidRPr="005B57CD">
      <w:rPr>
        <w:rFonts w:cstheme="minorHAnsi"/>
        <w:sz w:val="16"/>
        <w:szCs w:val="16"/>
      </w:rPr>
      <w:t>/2025</w:t>
    </w:r>
  </w:p>
  <w:p w14:paraId="456A31D7" w14:textId="4CB0B596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302389">
      <w:rPr>
        <w:rFonts w:cstheme="minorHAnsi"/>
        <w:b/>
        <w:sz w:val="16"/>
        <w:szCs w:val="16"/>
      </w:rPr>
      <w:t>6</w:t>
    </w:r>
    <w:r w:rsidR="00E756DF">
      <w:rPr>
        <w:rFonts w:cstheme="minorHAnsi"/>
        <w:b/>
        <w:sz w:val="16"/>
        <w:szCs w:val="16"/>
      </w:rPr>
      <w:t>A</w:t>
    </w:r>
    <w:r w:rsidRPr="005B57CD">
      <w:rPr>
        <w:rFonts w:cstheme="minorHAnsi"/>
        <w:b/>
        <w:sz w:val="16"/>
        <w:szCs w:val="16"/>
      </w:rPr>
      <w:t xml:space="preserve"> do </w:t>
    </w:r>
    <w:r w:rsidR="002F159B">
      <w:rPr>
        <w:rFonts w:cstheme="minorHAnsi"/>
        <w:b/>
        <w:sz w:val="16"/>
        <w:szCs w:val="16"/>
      </w:rPr>
      <w:t>Zaproszenia</w:t>
    </w:r>
  </w:p>
  <w:p w14:paraId="65D5B4DA" w14:textId="77777777" w:rsidR="005B57CD" w:rsidRDefault="005B57C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1E0FA" w14:textId="77777777" w:rsidR="002F159B" w:rsidRDefault="002F15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1"/>
    <w:rsid w:val="000033D0"/>
    <w:rsid w:val="00015AEE"/>
    <w:rsid w:val="00066CC5"/>
    <w:rsid w:val="000B40AA"/>
    <w:rsid w:val="000E1A82"/>
    <w:rsid w:val="00164501"/>
    <w:rsid w:val="002F159B"/>
    <w:rsid w:val="00302389"/>
    <w:rsid w:val="00332E71"/>
    <w:rsid w:val="00366FE2"/>
    <w:rsid w:val="003C23BA"/>
    <w:rsid w:val="003D06FD"/>
    <w:rsid w:val="00465563"/>
    <w:rsid w:val="00480DCD"/>
    <w:rsid w:val="0048430B"/>
    <w:rsid w:val="004931C7"/>
    <w:rsid w:val="004C1A49"/>
    <w:rsid w:val="005A0B5F"/>
    <w:rsid w:val="005B57CD"/>
    <w:rsid w:val="006C791D"/>
    <w:rsid w:val="006F56F1"/>
    <w:rsid w:val="00796278"/>
    <w:rsid w:val="0085373A"/>
    <w:rsid w:val="008B011E"/>
    <w:rsid w:val="00A57076"/>
    <w:rsid w:val="00A93C4D"/>
    <w:rsid w:val="00B527EB"/>
    <w:rsid w:val="00B92EC7"/>
    <w:rsid w:val="00C3679A"/>
    <w:rsid w:val="00C46431"/>
    <w:rsid w:val="00C64CB5"/>
    <w:rsid w:val="00D93FE8"/>
    <w:rsid w:val="00DA79C6"/>
    <w:rsid w:val="00E305E3"/>
    <w:rsid w:val="00E756DF"/>
    <w:rsid w:val="00F15043"/>
    <w:rsid w:val="00F27356"/>
    <w:rsid w:val="00F63ED1"/>
    <w:rsid w:val="00F8401D"/>
    <w:rsid w:val="00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  <w:style w:type="character" w:styleId="Odwoaniedokomentarza">
    <w:name w:val="annotation reference"/>
    <w:basedOn w:val="Domylnaczcionkaakapitu"/>
    <w:uiPriority w:val="99"/>
    <w:semiHidden/>
    <w:unhideWhenUsed/>
    <w:rsid w:val="00F27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3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  <w:style w:type="character" w:styleId="Odwoaniedokomentarza">
    <w:name w:val="annotation reference"/>
    <w:basedOn w:val="Domylnaczcionkaakapitu"/>
    <w:uiPriority w:val="99"/>
    <w:semiHidden/>
    <w:unhideWhenUsed/>
    <w:rsid w:val="00F27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Ewa Dudek</cp:lastModifiedBy>
  <cp:revision>3</cp:revision>
  <cp:lastPrinted>2025-05-19T11:21:00Z</cp:lastPrinted>
  <dcterms:created xsi:type="dcterms:W3CDTF">2025-05-26T12:48:00Z</dcterms:created>
  <dcterms:modified xsi:type="dcterms:W3CDTF">2025-05-27T07:21:00Z</dcterms:modified>
</cp:coreProperties>
</file>