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11D8" w14:textId="77777777" w:rsidR="000B7CF4" w:rsidRPr="00B47ED4" w:rsidRDefault="000B7CF4" w:rsidP="000B7CF4">
      <w:pPr>
        <w:pBdr>
          <w:top w:val="nil"/>
          <w:left w:val="nil"/>
          <w:bottom w:val="nil"/>
          <w:right w:val="nil"/>
          <w:between w:val="nil"/>
          <w:bar w:val="nil"/>
        </w:pBdr>
        <w:spacing w:after="0" w:line="240" w:lineRule="auto"/>
        <w:ind w:right="97"/>
        <w:jc w:val="center"/>
        <w:rPr>
          <w:rFonts w:ascii="Times New Roman" w:eastAsia="Arial Unicode MS" w:hAnsi="Times New Roman" w:cs="Times New Roman"/>
          <w:b/>
          <w:bCs/>
          <w:kern w:val="0"/>
          <w:bdr w:val="nil"/>
          <w:lang w:eastAsia="pl-PL"/>
          <w14:ligatures w14:val="none"/>
        </w:rPr>
      </w:pPr>
      <w:r w:rsidRPr="00B47ED4">
        <w:rPr>
          <w:rFonts w:ascii="Times New Roman" w:eastAsia="Arial Unicode MS" w:hAnsi="Times New Roman" w:cs="Arial Unicode MS"/>
          <w:b/>
          <w:bCs/>
          <w:kern w:val="0"/>
          <w:sz w:val="24"/>
          <w:szCs w:val="24"/>
          <w:u w:color="000000"/>
          <w:bdr w:val="nil"/>
          <w:lang w:eastAsia="pl-PL"/>
          <w14:ligatures w14:val="none"/>
        </w:rPr>
        <w:t xml:space="preserve">            </w:t>
      </w:r>
      <w:r w:rsidRPr="00B47ED4">
        <w:rPr>
          <w:rFonts w:ascii="Times New Roman" w:eastAsia="Arial Unicode MS" w:hAnsi="Times New Roman" w:cs="Times New Roman"/>
          <w:b/>
          <w:bCs/>
          <w:kern w:val="0"/>
          <w:bdr w:val="nil"/>
          <w:lang w:eastAsia="pl-PL"/>
          <w14:ligatures w14:val="none"/>
        </w:rPr>
        <w:t>UMOWA   NR</w:t>
      </w:r>
      <w:r w:rsidRPr="00B47ED4">
        <w:rPr>
          <w:rFonts w:ascii="Times New Roman" w:eastAsia="Arial Unicode MS" w:hAnsi="Times New Roman" w:cs="Times New Roman"/>
          <w:b/>
          <w:bCs/>
          <w:i/>
          <w:iCs/>
          <w:kern w:val="0"/>
          <w:bdr w:val="nil"/>
          <w:lang w:eastAsia="pl-PL"/>
          <w14:ligatures w14:val="none"/>
        </w:rPr>
        <w:t xml:space="preserve"> </w:t>
      </w:r>
      <w:r w:rsidRPr="00B47ED4">
        <w:rPr>
          <w:rFonts w:ascii="Times New Roman" w:eastAsia="Arial Unicode MS" w:hAnsi="Times New Roman" w:cs="Times New Roman"/>
          <w:b/>
          <w:bCs/>
          <w:kern w:val="0"/>
          <w:bdr w:val="nil"/>
          <w:lang w:eastAsia="pl-PL"/>
          <w14:ligatures w14:val="none"/>
        </w:rPr>
        <w:t>........./2024</w:t>
      </w:r>
    </w:p>
    <w:p w14:paraId="480F5A12" w14:textId="77777777" w:rsidR="000B7CF4" w:rsidRPr="00B47ED4" w:rsidRDefault="000B7CF4" w:rsidP="000B7CF4">
      <w:pPr>
        <w:pBdr>
          <w:top w:val="nil"/>
          <w:left w:val="nil"/>
          <w:bottom w:val="nil"/>
          <w:right w:val="nil"/>
          <w:between w:val="nil"/>
          <w:bar w:val="nil"/>
        </w:pBdr>
        <w:spacing w:after="0" w:line="240" w:lineRule="auto"/>
        <w:ind w:right="97"/>
        <w:jc w:val="center"/>
        <w:rPr>
          <w:rFonts w:ascii="Times New Roman" w:eastAsia="Arial Unicode MS" w:hAnsi="Times New Roman" w:cs="Times New Roman"/>
          <w:b/>
          <w:bCs/>
          <w:kern w:val="0"/>
          <w:bdr w:val="nil"/>
          <w:lang w:eastAsia="pl-PL"/>
          <w14:ligatures w14:val="none"/>
        </w:rPr>
      </w:pPr>
      <w:r w:rsidRPr="00B47ED4">
        <w:rPr>
          <w:rFonts w:ascii="Times New Roman" w:eastAsia="Arial Unicode MS" w:hAnsi="Times New Roman" w:cs="Times New Roman"/>
          <w:b/>
          <w:bCs/>
          <w:kern w:val="0"/>
          <w:bdr w:val="nil"/>
          <w:lang w:eastAsia="pl-PL"/>
          <w14:ligatures w14:val="none"/>
        </w:rPr>
        <w:t>(zw. dalej „Umową”)</w:t>
      </w:r>
    </w:p>
    <w:p w14:paraId="0FFF2CC6" w14:textId="77777777" w:rsidR="000B7CF4" w:rsidRPr="00B47ED4" w:rsidRDefault="000B7CF4" w:rsidP="000B7CF4">
      <w:pPr>
        <w:pBdr>
          <w:top w:val="nil"/>
          <w:left w:val="nil"/>
          <w:bottom w:val="nil"/>
          <w:right w:val="nil"/>
          <w:between w:val="nil"/>
          <w:bar w:val="nil"/>
        </w:pBdr>
        <w:spacing w:after="0" w:line="240" w:lineRule="auto"/>
        <w:ind w:right="97"/>
        <w:jc w:val="both"/>
        <w:rPr>
          <w:rFonts w:ascii="Times New Roman" w:eastAsia="Arial Unicode MS" w:hAnsi="Times New Roman" w:cs="Times New Roman"/>
          <w:b/>
          <w:bCs/>
          <w:i/>
          <w:iCs/>
          <w:kern w:val="0"/>
          <w:bdr w:val="nil"/>
          <w:lang w:eastAsia="pl-PL"/>
          <w14:ligatures w14:val="none"/>
        </w:rPr>
      </w:pPr>
    </w:p>
    <w:p w14:paraId="4B655F4D"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zawarta w dniu …………………. w Gdyni, pomiędzy: </w:t>
      </w:r>
    </w:p>
    <w:p w14:paraId="0B05EFB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7DCA9BD7"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Akademią Marynarki Wojennej</w:t>
      </w:r>
      <w:r w:rsidRPr="00B47ED4">
        <w:rPr>
          <w:rFonts w:ascii="Times New Roman" w:eastAsia="Arial Unicode MS" w:hAnsi="Times New Roman" w:cs="Times New Roman"/>
          <w:kern w:val="0"/>
          <w:u w:color="000000"/>
          <w:bdr w:val="nil"/>
          <w:lang w:eastAsia="pl-PL"/>
          <w14:ligatures w14:val="none"/>
        </w:rPr>
        <w:t xml:space="preserve"> im. Bohaterów Westerplatte z siedzibą w Gdyni (81-127) przy ul. inż. J. Śmidowicza 69, NIP 586-010-46-93, REGON 190064136, </w:t>
      </w:r>
    </w:p>
    <w:p w14:paraId="60C98F2C"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reprezentowaną przez: </w:t>
      </w:r>
    </w:p>
    <w:p w14:paraId="2F8685C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FF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KANCLERZA AMW - Marka DRYGASA - </w:t>
      </w:r>
      <w:r w:rsidRPr="00B47ED4">
        <w:rPr>
          <w:rFonts w:ascii="Times New Roman" w:eastAsia="Arial Unicode MS" w:hAnsi="Times New Roman" w:cs="Times New Roman"/>
          <w:kern w:val="0"/>
          <w:u w:color="000000"/>
          <w:bdr w:val="nil"/>
          <w:lang w:eastAsia="pl-PL"/>
          <w14:ligatures w14:val="none"/>
        </w:rPr>
        <w:t>działającego na mocy pełnomocnictwa Rektora- Komendanta – kontradmirała prof. dr. hab. Tomasza SZUBRYCHTA</w:t>
      </w:r>
      <w:r w:rsidRPr="00B47ED4">
        <w:rPr>
          <w:rFonts w:ascii="Times New Roman" w:eastAsia="Arial Unicode MS" w:hAnsi="Times New Roman" w:cs="Times New Roman"/>
          <w:kern w:val="0"/>
          <w:u w:color="FF0000"/>
          <w:bdr w:val="nil"/>
          <w:lang w:eastAsia="pl-PL"/>
          <w14:ligatures w14:val="none"/>
        </w:rPr>
        <w:t xml:space="preserve">, </w:t>
      </w:r>
    </w:p>
    <w:p w14:paraId="56C78B6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zwaną w dalszej części niniejszej Umowy „</w:t>
      </w:r>
      <w:r w:rsidRPr="00B47ED4">
        <w:rPr>
          <w:rFonts w:ascii="Times New Roman" w:eastAsia="Arial Unicode MS" w:hAnsi="Times New Roman" w:cs="Times New Roman"/>
          <w:b/>
          <w:bCs/>
          <w:kern w:val="0"/>
          <w:u w:color="000000"/>
          <w:bdr w:val="nil"/>
          <w:lang w:eastAsia="pl-PL"/>
          <w14:ligatures w14:val="none"/>
        </w:rPr>
        <w:t>Zamawiającym</w:t>
      </w:r>
      <w:r w:rsidRPr="00B47ED4">
        <w:rPr>
          <w:rFonts w:ascii="Times New Roman" w:eastAsia="Arial Unicode MS" w:hAnsi="Times New Roman" w:cs="Times New Roman"/>
          <w:kern w:val="0"/>
          <w:u w:color="000000"/>
          <w:bdr w:val="nil"/>
          <w:lang w:eastAsia="pl-PL"/>
          <w14:ligatures w14:val="none"/>
        </w:rPr>
        <w:t xml:space="preserve">”,  </w:t>
      </w:r>
    </w:p>
    <w:p w14:paraId="403C7D6F"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6BA4E4F0"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a</w:t>
      </w:r>
    </w:p>
    <w:p w14:paraId="2FEFAE52"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w:t>
      </w:r>
    </w:p>
    <w:p w14:paraId="18FF3F42"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reprezentowaną/</w:t>
      </w:r>
      <w:proofErr w:type="spellStart"/>
      <w:r w:rsidRPr="00B47ED4">
        <w:rPr>
          <w:rFonts w:ascii="Times New Roman" w:eastAsia="Arial Unicode MS" w:hAnsi="Times New Roman" w:cs="Times New Roman"/>
          <w:kern w:val="0"/>
          <w:u w:color="000000"/>
          <w:bdr w:val="nil"/>
          <w:lang w:eastAsia="pl-PL"/>
          <w14:ligatures w14:val="none"/>
        </w:rPr>
        <w:t>ym</w:t>
      </w:r>
      <w:proofErr w:type="spellEnd"/>
      <w:r w:rsidRPr="00B47ED4">
        <w:rPr>
          <w:rFonts w:ascii="Times New Roman" w:eastAsia="Arial Unicode MS" w:hAnsi="Times New Roman" w:cs="Times New Roman"/>
          <w:kern w:val="0"/>
          <w:u w:color="000000"/>
          <w:bdr w:val="nil"/>
          <w:lang w:eastAsia="pl-PL"/>
          <w14:ligatures w14:val="none"/>
        </w:rPr>
        <w:t xml:space="preserve"> przez: </w:t>
      </w:r>
    </w:p>
    <w:p w14:paraId="132A74B0"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zwaną/</w:t>
      </w:r>
      <w:proofErr w:type="spellStart"/>
      <w:r w:rsidRPr="00B47ED4">
        <w:rPr>
          <w:rFonts w:ascii="Times New Roman" w:eastAsia="Arial Unicode MS" w:hAnsi="Times New Roman" w:cs="Times New Roman"/>
          <w:kern w:val="0"/>
          <w:u w:color="000000"/>
          <w:bdr w:val="nil"/>
          <w:lang w:eastAsia="pl-PL"/>
          <w14:ligatures w14:val="none"/>
        </w:rPr>
        <w:t>ym</w:t>
      </w:r>
      <w:proofErr w:type="spellEnd"/>
      <w:r w:rsidRPr="00B47ED4">
        <w:rPr>
          <w:rFonts w:ascii="Times New Roman" w:eastAsia="Arial Unicode MS" w:hAnsi="Times New Roman" w:cs="Times New Roman"/>
          <w:kern w:val="0"/>
          <w:u w:color="000000"/>
          <w:bdr w:val="nil"/>
          <w:lang w:eastAsia="pl-PL"/>
          <w14:ligatures w14:val="none"/>
        </w:rPr>
        <w:t xml:space="preserve"> w dalszej części niniejszej Umowy „</w:t>
      </w:r>
      <w:r w:rsidRPr="00B47ED4">
        <w:rPr>
          <w:rFonts w:ascii="Times New Roman" w:eastAsia="Arial Unicode MS" w:hAnsi="Times New Roman" w:cs="Times New Roman"/>
          <w:b/>
          <w:bCs/>
          <w:kern w:val="0"/>
          <w:u w:color="000000"/>
          <w:bdr w:val="nil"/>
          <w:lang w:eastAsia="pl-PL"/>
          <w14:ligatures w14:val="none"/>
        </w:rPr>
        <w:t>Wykonawcą</w:t>
      </w:r>
      <w:r w:rsidRPr="00B47ED4">
        <w:rPr>
          <w:rFonts w:ascii="Times New Roman" w:eastAsia="Arial Unicode MS" w:hAnsi="Times New Roman" w:cs="Times New Roman"/>
          <w:kern w:val="0"/>
          <w:u w:color="000000"/>
          <w:bdr w:val="nil"/>
          <w:lang w:eastAsia="pl-PL"/>
          <w14:ligatures w14:val="none"/>
        </w:rPr>
        <w:t xml:space="preserve">”, </w:t>
      </w:r>
    </w:p>
    <w:p w14:paraId="5ECB2FC5"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33F47C5F"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zwanymi dalej łącznie „</w:t>
      </w:r>
      <w:r w:rsidRPr="00B47ED4">
        <w:rPr>
          <w:rFonts w:ascii="Times New Roman" w:eastAsia="Arial Unicode MS" w:hAnsi="Times New Roman" w:cs="Times New Roman"/>
          <w:b/>
          <w:bCs/>
          <w:kern w:val="0"/>
          <w:u w:color="000000"/>
          <w:bdr w:val="nil"/>
          <w:lang w:eastAsia="pl-PL"/>
          <w14:ligatures w14:val="none"/>
        </w:rPr>
        <w:t>Stronami</w:t>
      </w:r>
      <w:r w:rsidRPr="00B47ED4">
        <w:rPr>
          <w:rFonts w:ascii="Times New Roman" w:eastAsia="Arial Unicode MS" w:hAnsi="Times New Roman" w:cs="Times New Roman"/>
          <w:kern w:val="0"/>
          <w:u w:color="000000"/>
          <w:bdr w:val="nil"/>
          <w:lang w:eastAsia="pl-PL"/>
          <w14:ligatures w14:val="none"/>
        </w:rPr>
        <w:t>”, a każdy indywidualnie „</w:t>
      </w:r>
      <w:r w:rsidRPr="00B47ED4">
        <w:rPr>
          <w:rFonts w:ascii="Times New Roman" w:eastAsia="Arial Unicode MS" w:hAnsi="Times New Roman" w:cs="Times New Roman"/>
          <w:b/>
          <w:bCs/>
          <w:kern w:val="0"/>
          <w:u w:color="000000"/>
          <w:bdr w:val="nil"/>
          <w:lang w:eastAsia="pl-PL"/>
          <w14:ligatures w14:val="none"/>
        </w:rPr>
        <w:t>Stroną</w:t>
      </w:r>
      <w:r w:rsidRPr="00B47ED4">
        <w:rPr>
          <w:rFonts w:ascii="Times New Roman" w:eastAsia="Arial Unicode MS" w:hAnsi="Times New Roman" w:cs="Times New Roman"/>
          <w:kern w:val="0"/>
          <w:u w:color="000000"/>
          <w:bdr w:val="nil"/>
          <w:lang w:eastAsia="pl-PL"/>
          <w14:ligatures w14:val="none"/>
        </w:rPr>
        <w:t xml:space="preserve">”, </w:t>
      </w:r>
    </w:p>
    <w:p w14:paraId="45542041"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47662BFD"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W wyniku wyboru oferty Wykonawcy w postępowaniu o udzielenie zamówienia publicznego w trybie przetargu nieograniczonego dokonanego przez Zamawiającego na podstawie  art. 132 i następne ustawy z dnia 11 września 2019 r. Prawo Zamówień Publicznych (</w:t>
      </w:r>
      <w:proofErr w:type="spellStart"/>
      <w:r w:rsidRPr="00B47ED4">
        <w:rPr>
          <w:rFonts w:ascii="Times New Roman" w:eastAsia="Calibri" w:hAnsi="Times New Roman" w:cs="Times New Roman"/>
          <w:kern w:val="0"/>
          <w:u w:color="000000"/>
          <w:bdr w:val="nil"/>
          <w:lang w:eastAsia="pl-PL"/>
          <w14:ligatures w14:val="none"/>
        </w:rPr>
        <w:t>t.j</w:t>
      </w:r>
      <w:proofErr w:type="spellEnd"/>
      <w:r w:rsidRPr="00B47ED4">
        <w:rPr>
          <w:rFonts w:ascii="Times New Roman" w:eastAsia="Calibri" w:hAnsi="Times New Roman" w:cs="Times New Roman"/>
          <w:kern w:val="0"/>
          <w:u w:color="000000"/>
          <w:bdr w:val="nil"/>
          <w:lang w:eastAsia="pl-PL"/>
          <w14:ligatures w14:val="none"/>
        </w:rPr>
        <w:t>. Dz. U. z 2024 r.,  poz. 1320 z późn.zm.) (dalej jako: „PZP” albo „ustawa”) o nr …………………. rozstrzygniętego w dniu ……...2024 r. na zadanie pn. „</w:t>
      </w:r>
      <w:r w:rsidRPr="00B47ED4">
        <w:rPr>
          <w:rFonts w:ascii="Times New Roman" w:eastAsia="Calibri" w:hAnsi="Times New Roman" w:cs="Times New Roman"/>
          <w:b/>
          <w:bCs/>
          <w:kern w:val="0"/>
          <w:u w:color="000000"/>
          <w:bdr w:val="nil"/>
          <w:lang w:eastAsia="pl-PL"/>
          <w14:ligatures w14:val="none"/>
        </w:rPr>
        <w:t>Świadczenie usługi w zakresie ochrony fizycznej osób i mienia”</w:t>
      </w:r>
      <w:r w:rsidRPr="00B47ED4">
        <w:rPr>
          <w:rFonts w:ascii="Times New Roman" w:eastAsia="Arial Unicode MS" w:hAnsi="Times New Roman" w:cs="Times New Roman"/>
          <w:kern w:val="0"/>
          <w:u w:color="000000"/>
          <w:bdr w:val="nil"/>
          <w:lang w:eastAsia="pl-PL"/>
          <w14:ligatures w14:val="none"/>
        </w:rPr>
        <w:t xml:space="preserve"> Strony zawarły Umowę o następującej treści:  </w:t>
      </w:r>
    </w:p>
    <w:p w14:paraId="35B2629A"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177D71AF"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w:t>
      </w:r>
    </w:p>
    <w:p w14:paraId="427F01D8"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PRZEDMIOT UMOWY</w:t>
      </w:r>
    </w:p>
    <w:p w14:paraId="1D7688F2"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67707EB5" w14:textId="77777777" w:rsidR="000B7CF4" w:rsidRPr="00B47ED4" w:rsidRDefault="000B7CF4" w:rsidP="000B7CF4">
      <w:pPr>
        <w:numPr>
          <w:ilvl w:val="0"/>
          <w:numId w:val="103"/>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Zamawiający zleca, a Wykonawca przyjmuje do wykonania zgodnie ze złożoną ofertą, na zasadach i w zakresie ustalonym w Specyfikacji Warunków Zamówienia (SWZ) oraz w załącznikach do SWZ, a także zgodnie z treścią dokumentów wskazanych w Umowie, które stanowią jej integralną część, </w:t>
      </w:r>
      <w:r w:rsidRPr="00B47ED4">
        <w:rPr>
          <w:rFonts w:ascii="Times New Roman" w:eastAsia="Calibri" w:hAnsi="Times New Roman" w:cs="Times New Roman"/>
          <w:b/>
          <w:bCs/>
          <w:kern w:val="0"/>
          <w:u w:color="000000"/>
          <w:bdr w:val="nil"/>
          <w:lang w:eastAsia="pl-PL"/>
          <w14:ligatures w14:val="none"/>
        </w:rPr>
        <w:t>świadczenie usługi w zakresie ochrony fizycznej osób i mienia</w:t>
      </w:r>
      <w:r w:rsidRPr="00B47ED4">
        <w:rPr>
          <w:rFonts w:ascii="Times New Roman" w:eastAsia="Calibri" w:hAnsi="Times New Roman" w:cs="Times New Roman"/>
          <w:kern w:val="0"/>
          <w:u w:color="000000"/>
          <w:bdr w:val="nil"/>
          <w:lang w:eastAsia="pl-PL"/>
          <w14:ligatures w14:val="none"/>
        </w:rPr>
        <w:t xml:space="preserve"> polegającej na stałej i bezpośredniej ochronie fizycznej obiektów (osób), mienia, stałym dozorze sygnałów przesyłanych, gromadzonych i przetwarzanych w elektronicznych urządzeniach i systemach alarmowych, zgodnie z „Instrukcją ochrony AMW” oraz wyciągiem z „Planu ochrony AMW”, w obiektach wchodzących w skład kompleksu budynków Akademii Marynarki Wojennej, zwanych dalej „obszarami chronionymi”, wykonywanej przez pracowników ochrony Wykonawcy w tym:</w:t>
      </w:r>
      <w:r w:rsidRPr="00B47ED4">
        <w:rPr>
          <w:rFonts w:ascii="Times New Roman" w:eastAsia="Calibri" w:hAnsi="Times New Roman" w:cs="Times New Roman"/>
          <w:kern w:val="0"/>
          <w:u w:color="FF0000"/>
          <w:bdr w:val="nil"/>
          <w:lang w:eastAsia="pl-PL"/>
          <w14:ligatures w14:val="none"/>
        </w:rPr>
        <w:t xml:space="preserve"> </w:t>
      </w:r>
      <w:r w:rsidRPr="00B47ED4">
        <w:rPr>
          <w:rFonts w:ascii="Times New Roman" w:eastAsia="Calibri" w:hAnsi="Times New Roman" w:cs="Times New Roman"/>
          <w:kern w:val="0"/>
          <w:u w:color="000000"/>
          <w:bdr w:val="nil"/>
          <w:lang w:eastAsia="pl-PL"/>
          <w14:ligatures w14:val="none"/>
        </w:rPr>
        <w:t xml:space="preserve"> </w:t>
      </w:r>
    </w:p>
    <w:p w14:paraId="61B9DAF1" w14:textId="77777777" w:rsidR="000B7CF4" w:rsidRPr="00B47ED4" w:rsidRDefault="000B7CF4" w:rsidP="000B7CF4">
      <w:pPr>
        <w:numPr>
          <w:ilvl w:val="1"/>
          <w:numId w:val="105"/>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Dowódca ochrony</w:t>
      </w:r>
      <w:r w:rsidRPr="00B47ED4">
        <w:rPr>
          <w:rFonts w:ascii="Times New Roman" w:eastAsia="Arial Unicode MS" w:hAnsi="Times New Roman" w:cs="Times New Roman"/>
          <w:kern w:val="0"/>
          <w:u w:color="000000"/>
          <w:bdr w:val="nil"/>
          <w:lang w:eastAsia="pl-PL"/>
          <w14:ligatures w14:val="none"/>
        </w:rPr>
        <w:t xml:space="preserve"> – </w:t>
      </w:r>
      <w:r w:rsidRPr="00B47ED4">
        <w:rPr>
          <w:rFonts w:ascii="Times New Roman" w:eastAsia="Arial Unicode MS" w:hAnsi="Times New Roman" w:cs="Times New Roman"/>
          <w:b/>
          <w:bCs/>
          <w:kern w:val="0"/>
          <w:u w:color="000000"/>
          <w:bdr w:val="nil"/>
          <w:lang w:eastAsia="pl-PL"/>
          <w14:ligatures w14:val="none"/>
        </w:rPr>
        <w:t>1 pracownik ochrony</w:t>
      </w:r>
      <w:r w:rsidRPr="00B47ED4">
        <w:rPr>
          <w:rFonts w:ascii="Times New Roman" w:eastAsia="Arial Unicode MS" w:hAnsi="Times New Roman" w:cs="Times New Roman"/>
          <w:kern w:val="0"/>
          <w:u w:color="000000"/>
          <w:bdr w:val="nil"/>
          <w:lang w:eastAsia="pl-PL"/>
          <w14:ligatures w14:val="none"/>
        </w:rPr>
        <w:t xml:space="preserve"> wykonujący czynności ochronne całodobowo, posiadający legitymację kwalifikowanego pracownika ochrony fizycznej wyposażonego w broń palną i ważne na czas trwania umowy poświadczenie bezpieczeństwa uprawniające do dostępu do informacji niejawnych oznaczonych klauzulą</w:t>
      </w:r>
      <w:r w:rsidRPr="00B47ED4">
        <w:rPr>
          <w:rFonts w:ascii="Times New Roman" w:eastAsia="Arial Unicode MS" w:hAnsi="Times New Roman" w:cs="Times New Roman"/>
          <w:kern w:val="0"/>
          <w:u w:color="FF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POUFNE”</w:t>
      </w:r>
      <w:r w:rsidRPr="00B47ED4">
        <w:rPr>
          <w:rFonts w:ascii="Times New Roman" w:eastAsia="Arial Unicode MS" w:hAnsi="Times New Roman" w:cs="Times New Roman"/>
          <w:kern w:val="0"/>
          <w:u w:color="00B0F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 xml:space="preserve">,ważne na czas trwania  umowy zaświadczenie stwierdzające odbycie szkolenia w zakresie ochrony informacji niejawnych </w:t>
      </w:r>
      <w:r w:rsidRPr="00B47ED4">
        <w:rPr>
          <w:rFonts w:ascii="Times New Roman" w:eastAsia="Times New Roman" w:hAnsi="Times New Roman" w:cs="Times New Roman"/>
          <w:bCs/>
          <w:kern w:val="0"/>
          <w:lang w:eastAsia="pl-PL"/>
          <w14:ligatures w14:val="none"/>
        </w:rPr>
        <w:t>oraz upoważnienie do przetwarzania danych osobowych</w:t>
      </w:r>
      <w:r w:rsidRPr="00B47ED4">
        <w:rPr>
          <w:rFonts w:ascii="Times New Roman" w:eastAsia="Arial Unicode MS" w:hAnsi="Times New Roman" w:cs="Times New Roman"/>
          <w:kern w:val="0"/>
          <w:u w:color="000000"/>
          <w:bdr w:val="nil"/>
          <w:lang w:eastAsia="pl-PL"/>
          <w14:ligatures w14:val="none"/>
        </w:rPr>
        <w:t>;</w:t>
      </w:r>
      <w:r w:rsidRPr="00B47ED4">
        <w:rPr>
          <w:rFonts w:ascii="Times New Roman" w:eastAsia="Arial Unicode MS" w:hAnsi="Times New Roman" w:cs="Times New Roman"/>
          <w:kern w:val="0"/>
          <w:u w:color="FF0000"/>
          <w:bdr w:val="nil"/>
          <w:lang w:eastAsia="pl-PL"/>
          <w14:ligatures w14:val="none"/>
        </w:rPr>
        <w:t xml:space="preserve"> </w:t>
      </w:r>
    </w:p>
    <w:p w14:paraId="32112CB0" w14:textId="77777777" w:rsidR="000B7CF4" w:rsidRPr="00B47ED4" w:rsidRDefault="000B7CF4" w:rsidP="000B7CF4">
      <w:pPr>
        <w:numPr>
          <w:ilvl w:val="1"/>
          <w:numId w:val="105"/>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Posterunek A - 1 pracownik ochrony</w:t>
      </w:r>
      <w:r w:rsidRPr="00B47ED4">
        <w:rPr>
          <w:rFonts w:ascii="Times New Roman" w:eastAsia="Arial Unicode MS" w:hAnsi="Times New Roman" w:cs="Times New Roman"/>
          <w:kern w:val="0"/>
          <w:u w:color="000000"/>
          <w:bdr w:val="nil"/>
          <w:lang w:eastAsia="pl-PL"/>
          <w14:ligatures w14:val="none"/>
        </w:rPr>
        <w:t xml:space="preserve"> wykonujący czynności ochronne całodobowo,</w:t>
      </w:r>
      <w:r w:rsidRPr="00B47ED4">
        <w:rPr>
          <w:rFonts w:ascii="Times New Roman" w:eastAsia="Arial Unicode MS" w:hAnsi="Times New Roman" w:cs="Times New Roman"/>
          <w:kern w:val="0"/>
          <w:u w:color="000000"/>
          <w:bdr w:val="nil"/>
          <w:lang w:eastAsia="pl-PL"/>
          <w14:ligatures w14:val="none"/>
        </w:rPr>
        <w:br/>
        <w:t xml:space="preserve">w systemie zmianowym, posiadający legitymacje kwalifikowanego pracownika ochrony fizycznej wyposażonego w broń palną, pisemne upoważnienie kierownika jednostki organizacyjnej Wykonawcy do dostępu do informacji niejawnych o klauzuli „ZASTRZEŻONE”, ważne zaświadczenie stwierdzające odbycie szkolenia w zakresie ochrony informacji niejawnych </w:t>
      </w:r>
      <w:r w:rsidRPr="00B47ED4">
        <w:rPr>
          <w:rFonts w:ascii="Times New Roman" w:eastAsia="Times New Roman" w:hAnsi="Times New Roman" w:cs="Times New Roman"/>
          <w:bCs/>
          <w:kern w:val="0"/>
          <w:lang w:eastAsia="pl-PL"/>
          <w14:ligatures w14:val="none"/>
        </w:rPr>
        <w:t>oraz upoważnienie do przetwarzania danych osobowych</w:t>
      </w:r>
      <w:r w:rsidRPr="00B47ED4">
        <w:rPr>
          <w:rFonts w:ascii="Times New Roman" w:eastAsia="Arial Unicode MS" w:hAnsi="Times New Roman" w:cs="Times New Roman"/>
          <w:kern w:val="0"/>
          <w:u w:color="000000"/>
          <w:bdr w:val="nil"/>
          <w:lang w:eastAsia="pl-PL"/>
          <w14:ligatures w14:val="none"/>
        </w:rPr>
        <w:t xml:space="preserve">; </w:t>
      </w:r>
    </w:p>
    <w:p w14:paraId="57EC2D4F" w14:textId="77777777" w:rsidR="000B7CF4" w:rsidRPr="00B47ED4" w:rsidRDefault="000B7CF4" w:rsidP="000B7CF4">
      <w:pPr>
        <w:numPr>
          <w:ilvl w:val="1"/>
          <w:numId w:val="105"/>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Posterunek B - 1 pracownik ochrony</w:t>
      </w:r>
      <w:r w:rsidRPr="00B47ED4">
        <w:rPr>
          <w:rFonts w:ascii="Times New Roman" w:eastAsia="Arial Unicode MS" w:hAnsi="Times New Roman" w:cs="Times New Roman"/>
          <w:kern w:val="0"/>
          <w:u w:color="000000"/>
          <w:bdr w:val="nil"/>
          <w:lang w:eastAsia="pl-PL"/>
          <w14:ligatures w14:val="none"/>
        </w:rPr>
        <w:t xml:space="preserve"> wykonujący czynności ochronne całodobowo,</w:t>
      </w:r>
      <w:r w:rsidRPr="00B47ED4">
        <w:rPr>
          <w:rFonts w:ascii="Times New Roman" w:eastAsia="Arial Unicode MS" w:hAnsi="Times New Roman" w:cs="Times New Roman"/>
          <w:kern w:val="0"/>
          <w:u w:color="000000"/>
          <w:bdr w:val="nil"/>
          <w:lang w:eastAsia="pl-PL"/>
          <w14:ligatures w14:val="none"/>
        </w:rPr>
        <w:br/>
        <w:t xml:space="preserve">w systemie zmianowym, posiadający legitymacje kwalifikowanego pracownika ochrony fizycznej wyposażonego w broń palną, pisemne upoważnienie kierownika jednostki organizacyjnej Wykonawcy do dostępu do informacji niejawnych o klauzuli „ZASTRZEŻONE”, ważne zaświadczenie </w:t>
      </w:r>
      <w:r w:rsidRPr="00B47ED4">
        <w:rPr>
          <w:rFonts w:ascii="Times New Roman" w:eastAsia="Arial Unicode MS" w:hAnsi="Times New Roman" w:cs="Times New Roman"/>
          <w:kern w:val="0"/>
          <w:u w:color="000000"/>
          <w:bdr w:val="nil"/>
          <w:lang w:eastAsia="pl-PL"/>
          <w14:ligatures w14:val="none"/>
        </w:rPr>
        <w:lastRenderedPageBreak/>
        <w:t>stwierdzające odbycie szkolenia</w:t>
      </w:r>
      <w:r w:rsidRPr="00B47ED4">
        <w:rPr>
          <w:rFonts w:ascii="Times New Roman" w:eastAsia="Arial Unicode MS" w:hAnsi="Times New Roman" w:cs="Times New Roman"/>
          <w:kern w:val="0"/>
          <w:u w:color="000000"/>
          <w:bdr w:val="nil"/>
          <w:lang w:eastAsia="pl-PL"/>
          <w14:ligatures w14:val="none"/>
        </w:rPr>
        <w:br/>
        <w:t xml:space="preserve">w zakresie ochrony informacji niejawnych; </w:t>
      </w:r>
    </w:p>
    <w:p w14:paraId="1A931395" w14:textId="77777777" w:rsidR="000B7CF4" w:rsidRPr="00B47ED4" w:rsidRDefault="000B7CF4" w:rsidP="000B7CF4">
      <w:pPr>
        <w:numPr>
          <w:ilvl w:val="1"/>
          <w:numId w:val="105"/>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Dyżurny PST (Parku Sprzętu Technicznego)</w:t>
      </w:r>
      <w:r w:rsidRPr="00B47ED4">
        <w:rPr>
          <w:rFonts w:ascii="Times New Roman" w:eastAsia="Arial Unicode MS" w:hAnsi="Times New Roman" w:cs="Times New Roman"/>
          <w:kern w:val="0"/>
          <w:u w:color="000000"/>
          <w:bdr w:val="nil"/>
          <w:lang w:eastAsia="pl-PL"/>
          <w14:ligatures w14:val="none"/>
        </w:rPr>
        <w:t xml:space="preserve"> – </w:t>
      </w:r>
      <w:r w:rsidRPr="00B47ED4">
        <w:rPr>
          <w:rFonts w:ascii="Times New Roman" w:eastAsia="Arial Unicode MS" w:hAnsi="Times New Roman" w:cs="Times New Roman"/>
          <w:b/>
          <w:bCs/>
          <w:kern w:val="0"/>
          <w:u w:color="000000"/>
          <w:bdr w:val="nil"/>
          <w:lang w:eastAsia="pl-PL"/>
          <w14:ligatures w14:val="none"/>
        </w:rPr>
        <w:t xml:space="preserve">1 pracownik ochrony </w:t>
      </w:r>
      <w:r w:rsidRPr="00B47ED4">
        <w:rPr>
          <w:rFonts w:ascii="Times New Roman" w:eastAsia="Arial Unicode MS" w:hAnsi="Times New Roman" w:cs="Times New Roman"/>
          <w:kern w:val="0"/>
          <w:u w:color="000000"/>
          <w:bdr w:val="nil"/>
          <w:lang w:eastAsia="pl-PL"/>
          <w14:ligatures w14:val="none"/>
        </w:rPr>
        <w:t xml:space="preserve">niekwalifikowany, wykonujący czynności ochronne całodobowo, w systemie zmianowym, posiadający pisemne upoważnienie kierownika jednostki organizacyjnej Wykonawcy do dostępu do informacji niejawnych o klauzuli „ZASTRZEŻONE”, ważne zaświadczenie stwierdzające odbycie szkolenia w zakresie ochrony informacji niejawnych </w:t>
      </w:r>
      <w:r w:rsidRPr="00B47ED4">
        <w:rPr>
          <w:rFonts w:ascii="Times New Roman" w:eastAsia="Times New Roman" w:hAnsi="Times New Roman" w:cs="Times New Roman"/>
          <w:bCs/>
          <w:kern w:val="0"/>
          <w:lang w:eastAsia="pl-PL"/>
          <w14:ligatures w14:val="none"/>
        </w:rPr>
        <w:t>oraz upoważnienie do przetwarzania danych osobowych</w:t>
      </w:r>
      <w:r w:rsidRPr="00B47ED4">
        <w:rPr>
          <w:rFonts w:ascii="Times New Roman" w:eastAsia="Arial Unicode MS" w:hAnsi="Times New Roman" w:cs="Times New Roman"/>
          <w:kern w:val="0"/>
          <w:u w:color="000000"/>
          <w:bdr w:val="nil"/>
          <w:lang w:eastAsia="pl-PL"/>
          <w14:ligatures w14:val="none"/>
        </w:rPr>
        <w:t xml:space="preserve">;   </w:t>
      </w:r>
    </w:p>
    <w:p w14:paraId="1762F37A" w14:textId="77777777" w:rsidR="000B7CF4" w:rsidRPr="00B47ED4" w:rsidRDefault="000B7CF4" w:rsidP="000B7CF4">
      <w:pPr>
        <w:widowControl w:val="0"/>
        <w:numPr>
          <w:ilvl w:val="1"/>
          <w:numId w:val="105"/>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Patrol interwencyjny</w:t>
      </w:r>
      <w:r w:rsidRPr="00B47ED4">
        <w:rPr>
          <w:rFonts w:ascii="Times New Roman" w:eastAsia="Arial Unicode MS" w:hAnsi="Times New Roman" w:cs="Times New Roman"/>
          <w:kern w:val="0"/>
          <w:u w:color="000000"/>
          <w:bdr w:val="nil"/>
          <w:lang w:eastAsia="pl-PL"/>
          <w14:ligatures w14:val="none"/>
        </w:rPr>
        <w:t xml:space="preserve"> </w:t>
      </w:r>
      <w:r w:rsidRPr="00B47ED4">
        <w:rPr>
          <w:rFonts w:ascii="Times New Roman" w:eastAsia="Arial Unicode MS" w:hAnsi="Times New Roman" w:cs="Times New Roman"/>
          <w:b/>
          <w:bCs/>
          <w:kern w:val="0"/>
          <w:u w:color="000000"/>
          <w:bdr w:val="nil"/>
          <w:lang w:eastAsia="pl-PL"/>
          <w14:ligatures w14:val="none"/>
        </w:rPr>
        <w:t xml:space="preserve">na pojeździe </w:t>
      </w:r>
      <w:r w:rsidRPr="00B47ED4">
        <w:rPr>
          <w:rFonts w:ascii="Times New Roman" w:eastAsia="Arial Unicode MS" w:hAnsi="Times New Roman" w:cs="Times New Roman"/>
          <w:kern w:val="0"/>
          <w:u w:color="000000"/>
          <w:bdr w:val="nil"/>
          <w:lang w:eastAsia="pl-PL"/>
          <w14:ligatures w14:val="none"/>
        </w:rPr>
        <w:t xml:space="preserve">– </w:t>
      </w:r>
      <w:r w:rsidRPr="00B47ED4">
        <w:rPr>
          <w:rFonts w:ascii="Times New Roman" w:eastAsia="Arial Unicode MS" w:hAnsi="Times New Roman" w:cs="Times New Roman"/>
          <w:b/>
          <w:bCs/>
          <w:kern w:val="0"/>
          <w:u w:color="000000"/>
          <w:bdr w:val="nil"/>
          <w:lang w:eastAsia="pl-PL"/>
          <w14:ligatures w14:val="none"/>
        </w:rPr>
        <w:t xml:space="preserve">2 uzbrojonych pracowników ochrony </w:t>
      </w:r>
      <w:r w:rsidRPr="00B47ED4">
        <w:rPr>
          <w:rFonts w:ascii="Times New Roman" w:eastAsia="Arial Unicode MS" w:hAnsi="Times New Roman" w:cs="Times New Roman"/>
          <w:kern w:val="0"/>
          <w:u w:color="000000"/>
          <w:bdr w:val="nil"/>
          <w:lang w:eastAsia="pl-PL"/>
          <w14:ligatures w14:val="none"/>
        </w:rPr>
        <w:t xml:space="preserve">(jeden pracownik ochrony wyznaczony ze zmiany odpoczywającej oraz jeden dodatkowy pracownik ochrony przewidziany do patrolu interwencyjnego), którzy są w stanie podjąć działanie w czasie nie dłuższym niż 10 minut, a ponad 15 minut w przypadku obiektu 265, od otrzymania sygnału od Oficera Dyżurnego AMW bądź od ochrony AMW; </w:t>
      </w:r>
    </w:p>
    <w:p w14:paraId="4A235993" w14:textId="77777777" w:rsidR="000B7CF4" w:rsidRPr="00B47ED4" w:rsidRDefault="000B7CF4" w:rsidP="000B7CF4">
      <w:pPr>
        <w:numPr>
          <w:ilvl w:val="1"/>
          <w:numId w:val="105"/>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Portier</w:t>
      </w:r>
      <w:r w:rsidRPr="00B47ED4">
        <w:rPr>
          <w:rFonts w:ascii="Times New Roman" w:eastAsia="Arial Unicode MS" w:hAnsi="Times New Roman" w:cs="Times New Roman"/>
          <w:kern w:val="0"/>
          <w:u w:color="000000"/>
          <w:bdr w:val="nil"/>
          <w:lang w:eastAsia="pl-PL"/>
          <w14:ligatures w14:val="none"/>
        </w:rPr>
        <w:t xml:space="preserve"> (obsługa Biura Przepustek) – </w:t>
      </w:r>
      <w:r w:rsidRPr="00B47ED4">
        <w:rPr>
          <w:rFonts w:ascii="Times New Roman" w:eastAsia="Arial Unicode MS" w:hAnsi="Times New Roman" w:cs="Times New Roman"/>
          <w:b/>
          <w:bCs/>
          <w:kern w:val="0"/>
          <w:u w:color="000000"/>
          <w:bdr w:val="nil"/>
          <w:lang w:eastAsia="pl-PL"/>
          <w14:ligatures w14:val="none"/>
        </w:rPr>
        <w:t xml:space="preserve">1 pracownik ochrony </w:t>
      </w:r>
      <w:r w:rsidRPr="00B47ED4">
        <w:rPr>
          <w:rFonts w:ascii="Times New Roman" w:eastAsia="Arial Unicode MS" w:hAnsi="Times New Roman" w:cs="Times New Roman"/>
          <w:kern w:val="0"/>
          <w:u w:color="000000"/>
          <w:bdr w:val="nil"/>
          <w:lang w:eastAsia="pl-PL"/>
          <w14:ligatures w14:val="none"/>
        </w:rPr>
        <w:t>niekwalifikowany, wykonujący czynności ochronne we wszystkie dni tygodnia w systemie 11 godzinnym</w:t>
      </w:r>
      <w:r w:rsidRPr="00B47ED4">
        <w:rPr>
          <w:rFonts w:ascii="Times New Roman" w:eastAsia="Arial Unicode MS" w:hAnsi="Times New Roman" w:cs="Times New Roman"/>
          <w:kern w:val="0"/>
          <w:u w:color="000000"/>
          <w:bdr w:val="nil"/>
          <w:lang w:eastAsia="pl-PL"/>
          <w14:ligatures w14:val="none"/>
        </w:rPr>
        <w:br/>
        <w:t xml:space="preserve">od godz. 06:30 do godz. 17:30 w systemie zmianowym z wyłączeniem dni świątecznych ustawowo wolnych od pracy, posiadający pisemne upoważnienie kierownika jednostki organizacyjnej Wykonawcy do dostępu do informacji niejawnych o klauzuli „ZASTRZEŻONE”, ważne zaświadczenie stwierdzające odbycie szkolenia w zakresie ochrony informacji niejawnych </w:t>
      </w:r>
      <w:r w:rsidRPr="00B47ED4">
        <w:rPr>
          <w:rFonts w:ascii="Times New Roman" w:eastAsia="Times New Roman" w:hAnsi="Times New Roman" w:cs="Times New Roman"/>
          <w:bCs/>
          <w:kern w:val="0"/>
          <w:lang w:eastAsia="pl-PL"/>
          <w14:ligatures w14:val="none"/>
        </w:rPr>
        <w:t>oraz upoważnienie do przetwarzania danych osobowych</w:t>
      </w:r>
      <w:r w:rsidRPr="00B47ED4">
        <w:rPr>
          <w:rFonts w:ascii="Times New Roman" w:eastAsia="Arial Unicode MS" w:hAnsi="Times New Roman" w:cs="Times New Roman"/>
          <w:kern w:val="0"/>
          <w:u w:color="000000"/>
          <w:bdr w:val="nil"/>
          <w:lang w:eastAsia="pl-PL"/>
          <w14:ligatures w14:val="none"/>
        </w:rPr>
        <w:t>;</w:t>
      </w:r>
    </w:p>
    <w:p w14:paraId="49303677" w14:textId="77777777" w:rsidR="000B7CF4" w:rsidRPr="00B47ED4" w:rsidRDefault="000B7CF4" w:rsidP="000B7CF4">
      <w:pPr>
        <w:numPr>
          <w:ilvl w:val="1"/>
          <w:numId w:val="105"/>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Dyżurny ZCN (Zdublowanego Centrum Nadzoru)</w:t>
      </w:r>
      <w:r w:rsidRPr="00B47ED4">
        <w:rPr>
          <w:rFonts w:ascii="Times New Roman" w:eastAsia="Arial Unicode MS" w:hAnsi="Times New Roman" w:cs="Times New Roman"/>
          <w:kern w:val="0"/>
          <w:u w:color="000000"/>
          <w:bdr w:val="nil"/>
          <w:lang w:eastAsia="pl-PL"/>
          <w14:ligatures w14:val="none"/>
        </w:rPr>
        <w:t xml:space="preserve"> – </w:t>
      </w:r>
      <w:r w:rsidRPr="00B47ED4">
        <w:rPr>
          <w:rFonts w:ascii="Times New Roman" w:eastAsia="Arial Unicode MS" w:hAnsi="Times New Roman" w:cs="Times New Roman"/>
          <w:b/>
          <w:bCs/>
          <w:kern w:val="0"/>
          <w:u w:color="000000"/>
          <w:bdr w:val="nil"/>
          <w:lang w:eastAsia="pl-PL"/>
          <w14:ligatures w14:val="none"/>
        </w:rPr>
        <w:t>1 pracownik ochrony</w:t>
      </w:r>
      <w:r w:rsidRPr="00B47ED4">
        <w:rPr>
          <w:rFonts w:ascii="Times New Roman" w:eastAsia="Arial Unicode MS" w:hAnsi="Times New Roman" w:cs="Times New Roman"/>
          <w:kern w:val="0"/>
          <w:u w:color="000000"/>
          <w:bdr w:val="nil"/>
          <w:lang w:eastAsia="pl-PL"/>
          <w14:ligatures w14:val="none"/>
        </w:rPr>
        <w:t>, wykonujący czynności ochronne całodobowo, w systemie zmianowym, posiadający legitymację kwalifikowanego pracownika zabezpieczenia fizycznego, pisemne upoważnienie kierownika jednostki organizacyjnej Wykonawcy do dostępu do informacji niejawnych o klauzuli „ZASTRZEŻONE”,</w:t>
      </w:r>
      <w:r w:rsidRPr="00B47ED4">
        <w:rPr>
          <w:rFonts w:ascii="Times New Roman" w:eastAsia="Arial Unicode MS" w:hAnsi="Times New Roman" w:cs="Times New Roman"/>
          <w:kern w:val="0"/>
          <w:u w:color="FF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 xml:space="preserve">aktualne zaświadczenie stwierdzające odbycie szkolenia w zakresie ochrony informacji niejawnych </w:t>
      </w:r>
      <w:r w:rsidRPr="00B47ED4">
        <w:rPr>
          <w:rFonts w:ascii="Times New Roman" w:eastAsia="Times New Roman" w:hAnsi="Times New Roman" w:cs="Times New Roman"/>
          <w:bCs/>
          <w:kern w:val="0"/>
          <w:lang w:eastAsia="pl-PL"/>
          <w14:ligatures w14:val="none"/>
        </w:rPr>
        <w:t>oraz upoważnienie do przetwarzania danych osobowych</w:t>
      </w:r>
      <w:r w:rsidRPr="00B47ED4">
        <w:rPr>
          <w:rFonts w:ascii="Times New Roman" w:eastAsia="Arial Unicode MS" w:hAnsi="Times New Roman" w:cs="Times New Roman"/>
          <w:kern w:val="0"/>
          <w:u w:color="000000"/>
          <w:bdr w:val="nil"/>
          <w:lang w:eastAsia="pl-PL"/>
          <w14:ligatures w14:val="none"/>
        </w:rPr>
        <w:t>;</w:t>
      </w:r>
    </w:p>
    <w:p w14:paraId="59A659CE" w14:textId="77777777" w:rsidR="000B7CF4" w:rsidRPr="00B47ED4" w:rsidRDefault="000B7CF4" w:rsidP="000B7CF4">
      <w:pPr>
        <w:numPr>
          <w:ilvl w:val="1"/>
          <w:numId w:val="105"/>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Dyżurny ACTP</w:t>
      </w:r>
      <w:r w:rsidRPr="00B47ED4">
        <w:rPr>
          <w:rFonts w:ascii="Times New Roman" w:eastAsia="Arial Unicode MS" w:hAnsi="Times New Roman" w:cs="Times New Roman"/>
          <w:kern w:val="0"/>
          <w:u w:color="000000"/>
          <w:bdr w:val="nil"/>
          <w:lang w:eastAsia="pl-PL"/>
          <w14:ligatures w14:val="none"/>
        </w:rPr>
        <w:t xml:space="preserve"> – </w:t>
      </w:r>
      <w:r w:rsidRPr="00B47ED4">
        <w:rPr>
          <w:rFonts w:ascii="Times New Roman" w:eastAsia="Arial Unicode MS" w:hAnsi="Times New Roman" w:cs="Times New Roman"/>
          <w:b/>
          <w:bCs/>
          <w:kern w:val="0"/>
          <w:u w:color="000000"/>
          <w:bdr w:val="nil"/>
          <w:lang w:eastAsia="pl-PL"/>
          <w14:ligatures w14:val="none"/>
        </w:rPr>
        <w:t xml:space="preserve">1 pracownik ochrony </w:t>
      </w:r>
      <w:r w:rsidRPr="00B47ED4">
        <w:rPr>
          <w:rFonts w:ascii="Times New Roman" w:eastAsia="Arial Unicode MS" w:hAnsi="Times New Roman" w:cs="Times New Roman"/>
          <w:kern w:val="0"/>
          <w:u w:color="000000"/>
          <w:bdr w:val="nil"/>
          <w:lang w:eastAsia="pl-PL"/>
          <w14:ligatures w14:val="none"/>
        </w:rPr>
        <w:t xml:space="preserve">niekwalifikowany, wykonujący czynności ochronne całodobowo, w systemie zmianowym, posiadający pisemne upoważnienie kierownika jednostki organizacyjnej Wykonawcy do dostępu do informacji niejawnych o klauzuli „ZASTRZEŻONE”, ważne zaświadczenie stwierdzające odbycie szkolenia w zakresie ochrony informacji niejawnych </w:t>
      </w:r>
      <w:r w:rsidRPr="00B47ED4">
        <w:rPr>
          <w:rFonts w:ascii="Times New Roman" w:eastAsia="Times New Roman" w:hAnsi="Times New Roman" w:cs="Times New Roman"/>
          <w:bCs/>
          <w:kern w:val="0"/>
          <w:lang w:eastAsia="pl-PL"/>
          <w14:ligatures w14:val="none"/>
        </w:rPr>
        <w:t>oraz upoważnienie do przetwarzania danych osobowych</w:t>
      </w:r>
      <w:r w:rsidRPr="00B47ED4">
        <w:rPr>
          <w:rFonts w:ascii="Times New Roman" w:eastAsia="Arial Unicode MS" w:hAnsi="Times New Roman" w:cs="Times New Roman"/>
          <w:kern w:val="0"/>
          <w:u w:color="000000"/>
          <w:bdr w:val="nil"/>
          <w:lang w:eastAsia="pl-PL"/>
          <w14:ligatures w14:val="none"/>
        </w:rPr>
        <w:t xml:space="preserve">.   </w:t>
      </w:r>
    </w:p>
    <w:p w14:paraId="5DD02739" w14:textId="77777777" w:rsidR="000B7CF4" w:rsidRPr="00B47ED4" w:rsidRDefault="000B7CF4" w:rsidP="000B7CF4">
      <w:pPr>
        <w:pBdr>
          <w:top w:val="nil"/>
          <w:left w:val="nil"/>
          <w:bottom w:val="nil"/>
          <w:right w:val="nil"/>
          <w:between w:val="nil"/>
          <w:bar w:val="nil"/>
        </w:pBdr>
        <w:spacing w:after="0" w:line="240" w:lineRule="auto"/>
        <w:rPr>
          <w:rFonts w:ascii="Times New Roman" w:eastAsia="Arial Unicode MS" w:hAnsi="Times New Roman" w:cs="Times New Roman"/>
          <w:b/>
          <w:bCs/>
          <w:kern w:val="0"/>
          <w:u w:color="000000"/>
          <w:bdr w:val="nil"/>
          <w:lang w:eastAsia="pl-PL"/>
          <w14:ligatures w14:val="none"/>
        </w:rPr>
      </w:pPr>
    </w:p>
    <w:p w14:paraId="157DAB6C"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2</w:t>
      </w:r>
    </w:p>
    <w:p w14:paraId="11260F6D"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ZOBOWIĄZANIA ZAMAWIAJĄCEGO</w:t>
      </w:r>
    </w:p>
    <w:p w14:paraId="7C2A7D1E"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050EF4C4" w14:textId="77777777" w:rsidR="000B7CF4" w:rsidRPr="00B47ED4" w:rsidRDefault="000B7CF4" w:rsidP="000B7CF4">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Zamawiający w celu zapewnienia właściwych warunków pełnienia służby ochronnej przez pracowników ochrony zobowiązuje się do protokolarnego udostępnienia Wykonawcy</w:t>
      </w:r>
      <w:r w:rsidRPr="00B47ED4">
        <w:rPr>
          <w:rFonts w:ascii="Times New Roman" w:eastAsia="Arial Unicode MS" w:hAnsi="Times New Roman" w:cs="Times New Roman"/>
          <w:kern w:val="0"/>
          <w:u w:color="000000"/>
          <w:bdr w:val="nil"/>
          <w:lang w:eastAsia="pl-PL"/>
          <w14:ligatures w14:val="none"/>
        </w:rPr>
        <w:br/>
        <w:t>w danym kompleksie pomieszczeń (w tym higieniczno – sanitarnych), środków łączności do powiadamiania i alarmowania oficera dyżurnego AMW, oświetlenia obiektów oraz właściwego zabezpieczenia przeciwpożarowego, niezbędne do realizacji usługi – zgodnie</w:t>
      </w:r>
      <w:r w:rsidRPr="00B47ED4">
        <w:rPr>
          <w:rFonts w:ascii="Times New Roman" w:eastAsia="Arial Unicode MS" w:hAnsi="Times New Roman" w:cs="Times New Roman"/>
          <w:kern w:val="0"/>
          <w:u w:color="000000"/>
          <w:bdr w:val="nil"/>
          <w:lang w:eastAsia="pl-PL"/>
          <w14:ligatures w14:val="none"/>
        </w:rPr>
        <w:br/>
        <w:t>z obowiązującymi w tym względzie przepisami.</w:t>
      </w:r>
    </w:p>
    <w:p w14:paraId="29D0C943" w14:textId="77777777" w:rsidR="000B7CF4" w:rsidRPr="00B47ED4" w:rsidRDefault="000B7CF4" w:rsidP="000B7CF4">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Zamawiający wyposaży Wykonawcę w dokumenty niezbędne (wynikające ze specyfiki danego kompleksu – obiektu) do pełnienia służby ochronnej w szczególności w: </w:t>
      </w:r>
    </w:p>
    <w:p w14:paraId="49C5E2CF"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wyciąg z „Planu ochrony AMW”;</w:t>
      </w:r>
    </w:p>
    <w:p w14:paraId="479B0660"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Instrukcję Biura Przepustek AMW;</w:t>
      </w:r>
    </w:p>
    <w:p w14:paraId="21506F49"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Instrukcję Portiera Hali Sportowej AMW; </w:t>
      </w:r>
    </w:p>
    <w:p w14:paraId="25CA1844"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„Tabele posterunków AMW”; </w:t>
      </w:r>
    </w:p>
    <w:p w14:paraId="5511ACE3"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książki ewidencji kluczy;  </w:t>
      </w:r>
    </w:p>
    <w:p w14:paraId="2222658C"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wzory dokumentów upoważniających do wejścia (wyjścia) lub wjazdu (wyjazdu) na (z) teren (u) chronionych obiektów wojskowych;  </w:t>
      </w:r>
    </w:p>
    <w:p w14:paraId="1C9E609D"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wyciąg (i) ze spisu abonentów;   </w:t>
      </w:r>
    </w:p>
    <w:p w14:paraId="02ED15B8"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wykaz (y) osób upoważnionych do otwierania pomieszczeń podlegających ochronie;  </w:t>
      </w:r>
    </w:p>
    <w:p w14:paraId="5C66ED8A"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wykaz (y) osób upoważnionych do wydawania zgody na wejście/wjazd na teren ochranianego kompleksu; </w:t>
      </w:r>
    </w:p>
    <w:p w14:paraId="73B39BBA"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wzory plomb i odcisków pieczęci;        </w:t>
      </w:r>
    </w:p>
    <w:p w14:paraId="4C6A222F"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książkę meldunków;  </w:t>
      </w:r>
    </w:p>
    <w:p w14:paraId="1EAE4968"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 xml:space="preserve">sygnały powszechnego ostrzegania i alarmowania; </w:t>
      </w:r>
    </w:p>
    <w:p w14:paraId="1F42D694"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plany ochrony przeciwpożarowej i działań ratowniczych poszczególnych kompleksów;</w:t>
      </w:r>
    </w:p>
    <w:p w14:paraId="622E9D4B" w14:textId="77777777" w:rsidR="000B7CF4" w:rsidRPr="00B47ED4" w:rsidRDefault="000B7CF4" w:rsidP="000B7CF4">
      <w:pPr>
        <w:numPr>
          <w:ilvl w:val="1"/>
          <w:numId w:val="109"/>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inne dokumenty wynikające ze specyfiki danego kompleksu (obiektu). </w:t>
      </w:r>
    </w:p>
    <w:p w14:paraId="3155228F" w14:textId="77777777" w:rsidR="000B7CF4" w:rsidRPr="00B47ED4" w:rsidRDefault="000B7CF4" w:rsidP="000B7CF4">
      <w:pPr>
        <w:pBdr>
          <w:top w:val="nil"/>
          <w:left w:val="nil"/>
          <w:bottom w:val="nil"/>
          <w:right w:val="nil"/>
          <w:between w:val="nil"/>
          <w:bar w:val="nil"/>
        </w:pBdr>
        <w:spacing w:after="0" w:line="240" w:lineRule="auto"/>
        <w:ind w:left="567" w:hanging="283"/>
        <w:jc w:val="both"/>
        <w:rPr>
          <w:rFonts w:ascii="Times New Roman" w:eastAsia="Arial Unicode MS" w:hAnsi="Times New Roman" w:cs="Times New Roman"/>
          <w:b/>
          <w:bCs/>
          <w:kern w:val="0"/>
          <w:u w:color="000000"/>
          <w:bdr w:val="nil"/>
          <w:lang w:eastAsia="pl-PL"/>
          <w14:ligatures w14:val="none"/>
        </w:rPr>
      </w:pPr>
    </w:p>
    <w:p w14:paraId="2A1B9966"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3.</w:t>
      </w:r>
    </w:p>
    <w:p w14:paraId="7FD8A289"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ZOBOWIĄZANIA WYKONAWCY</w:t>
      </w:r>
    </w:p>
    <w:p w14:paraId="34E062B9"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1F381DEA" w14:textId="77777777" w:rsidR="000B7CF4" w:rsidRPr="00B47ED4" w:rsidRDefault="000B7CF4" w:rsidP="000B7CF4">
      <w:pPr>
        <w:numPr>
          <w:ilvl w:val="3"/>
          <w:numId w:val="111"/>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Wykonawca zobowiązany jest do prowadzenia działań zapobiegających przestępstwom, wykroczeniom przeciwko życiu i zdrowiu osób, mieniu, a także przeciwdziałających powstawaniu szkód wynikających z tych zdarzeń oraz działań uniemożliwiających wtargnięcie osób nieupoważnionych na tereny obszarów chronionych, polegających w szczególności na: </w:t>
      </w:r>
    </w:p>
    <w:p w14:paraId="46E05128" w14:textId="77777777" w:rsidR="000B7CF4" w:rsidRPr="00B47ED4" w:rsidRDefault="000B7CF4" w:rsidP="000B7CF4">
      <w:pPr>
        <w:numPr>
          <w:ilvl w:val="0"/>
          <w:numId w:val="113"/>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zapewnieniu pełnej, całodobowej obsady zmiany ochronnej (bez względu na urlopy czy absencje chorobowe) oraz jej właściwej organizacji w oparciu o system ochrony wskazany w § 1, zapewniając na zmianach minimum 1,5 krotność pracowników ochrony na każdy posterunek stały, odzwierciedlonej poprzez prowadzoną ewidencję czasu pracy; </w:t>
      </w:r>
    </w:p>
    <w:p w14:paraId="26963962" w14:textId="77777777" w:rsidR="000B7CF4" w:rsidRPr="00B47ED4" w:rsidRDefault="000B7CF4" w:rsidP="000B7CF4">
      <w:pPr>
        <w:numPr>
          <w:ilvl w:val="0"/>
          <w:numId w:val="113"/>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zapewnieniu stałego, stabilnego składu pracowników ochrony wydzielonych</w:t>
      </w:r>
      <w:r w:rsidRPr="00B47ED4">
        <w:rPr>
          <w:rFonts w:ascii="Times New Roman" w:eastAsia="Times New Roman" w:hAnsi="Times New Roman" w:cs="Times New Roman"/>
          <w:kern w:val="0"/>
          <w:u w:color="000000"/>
          <w:bdr w:val="nil"/>
          <w:lang w:eastAsia="pl-PL"/>
          <w14:ligatures w14:val="none"/>
        </w:rPr>
        <w:br/>
      </w:r>
      <w:r w:rsidRPr="00B47ED4">
        <w:rPr>
          <w:rFonts w:ascii="Times New Roman" w:eastAsia="Calibri" w:hAnsi="Times New Roman" w:cs="Times New Roman"/>
          <w:kern w:val="0"/>
          <w:u w:color="000000"/>
          <w:bdr w:val="nil"/>
          <w:lang w:eastAsia="pl-PL"/>
          <w14:ligatures w14:val="none"/>
        </w:rPr>
        <w:t>do realizacji zadań ochrony, opartego na znajomości obowiązków, planów, instrukcji, procedur i innych dokumentów opracowanych przez Zamawiającego i Wykonawcę, przy czym:</w:t>
      </w:r>
    </w:p>
    <w:p w14:paraId="6C2433E0" w14:textId="77777777" w:rsidR="000B7CF4" w:rsidRPr="00B47ED4" w:rsidRDefault="000B7CF4" w:rsidP="000B7CF4">
      <w:pPr>
        <w:numPr>
          <w:ilvl w:val="0"/>
          <w:numId w:val="11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Wykonawca zobowiązuje się do realizacji usługi objętej przedmiotem Umowy z zastrzeżeniem obowiązku zapewnienia pracy pracownikom wskazanym przez Zamawiającego w Załączniku nr 4 do Umowy,  </w:t>
      </w:r>
    </w:p>
    <w:p w14:paraId="0EE9AE17" w14:textId="61E9028C" w:rsidR="000B7CF4" w:rsidRPr="00B47ED4" w:rsidRDefault="000B7CF4" w:rsidP="009C2900">
      <w:pPr>
        <w:numPr>
          <w:ilvl w:val="0"/>
          <w:numId w:val="116"/>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Wykonawca zobowiązuje się do zatrudnienia na podstawie </w:t>
      </w:r>
      <w:r w:rsidRPr="00B47ED4">
        <w:rPr>
          <w:rFonts w:ascii="Times New Roman" w:eastAsia="Calibri" w:hAnsi="Times New Roman" w:cs="Times New Roman"/>
          <w:b/>
          <w:bCs/>
          <w:kern w:val="0"/>
          <w:u w:color="000000"/>
          <w:bdr w:val="nil"/>
          <w:lang w:eastAsia="pl-PL"/>
          <w14:ligatures w14:val="none"/>
        </w:rPr>
        <w:t>umowy o pracę</w:t>
      </w:r>
      <w:r w:rsidRPr="00B47ED4">
        <w:rPr>
          <w:rFonts w:ascii="Times New Roman" w:eastAsia="Calibri" w:hAnsi="Times New Roman" w:cs="Times New Roman"/>
          <w:kern w:val="0"/>
          <w:u w:color="000000"/>
          <w:bdr w:val="nil"/>
          <w:lang w:eastAsia="pl-PL"/>
          <w14:ligatures w14:val="none"/>
        </w:rPr>
        <w:t xml:space="preserve"> </w:t>
      </w:r>
      <w:r w:rsidRPr="00B47ED4">
        <w:rPr>
          <w:rFonts w:ascii="Times New Roman" w:eastAsia="Calibri" w:hAnsi="Times New Roman" w:cs="Times New Roman"/>
          <w:b/>
          <w:bCs/>
          <w:kern w:val="0"/>
          <w:u w:color="000000"/>
          <w:bdr w:val="nil"/>
          <w:lang w:eastAsia="pl-PL"/>
          <w14:ligatures w14:val="none"/>
        </w:rPr>
        <w:t>wszystkich osób wykonujących czynności w zakresie realizacji zamówienia</w:t>
      </w:r>
      <w:r w:rsidR="009C2900" w:rsidRPr="00B47ED4">
        <w:rPr>
          <w:rFonts w:ascii="Times New Roman" w:eastAsia="Calibri" w:hAnsi="Times New Roman" w:cs="Times New Roman"/>
          <w:kern w:val="0"/>
          <w:u w:color="000000"/>
          <w:bdr w:val="nil"/>
          <w:lang w:eastAsia="pl-PL"/>
          <w14:ligatures w14:val="none"/>
        </w:rPr>
        <w:t xml:space="preserve">. </w:t>
      </w:r>
      <w:r w:rsidRPr="00B47ED4">
        <w:rPr>
          <w:rFonts w:ascii="Times New Roman" w:eastAsia="Calibri" w:hAnsi="Times New Roman" w:cs="Times New Roman"/>
          <w:kern w:val="0"/>
          <w:u w:color="000000"/>
          <w:bdr w:val="nil"/>
          <w:lang w:eastAsia="pl-PL"/>
          <w14:ligatures w14:val="none"/>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35C86F17" w14:textId="77777777" w:rsidR="000B7CF4" w:rsidRPr="00B47ED4" w:rsidRDefault="000B7CF4" w:rsidP="000B7CF4">
      <w:pPr>
        <w:numPr>
          <w:ilvl w:val="0"/>
          <w:numId w:val="118"/>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żądania oświadczeń i dokumentów w zakresie potwierdzenia spełniania ww. wymogów i dokonywania ich oceny,</w:t>
      </w:r>
    </w:p>
    <w:p w14:paraId="655A8AD0" w14:textId="77777777" w:rsidR="000B7CF4" w:rsidRPr="00B47ED4" w:rsidRDefault="000B7CF4" w:rsidP="000B7CF4">
      <w:pPr>
        <w:numPr>
          <w:ilvl w:val="0"/>
          <w:numId w:val="11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żądania wyjaśnień w przypadku wątpliwości w zakresie potwierdzenia spełniania ww. wymogów,</w:t>
      </w:r>
    </w:p>
    <w:p w14:paraId="5D8C3603" w14:textId="77777777" w:rsidR="000B7CF4" w:rsidRPr="00B47ED4" w:rsidRDefault="000B7CF4" w:rsidP="000B7CF4">
      <w:pPr>
        <w:numPr>
          <w:ilvl w:val="0"/>
          <w:numId w:val="11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przeprowadzania kontroli na miejscu wykonywania świadczenia.</w:t>
      </w:r>
    </w:p>
    <w:p w14:paraId="6700F2DF" w14:textId="77777777" w:rsidR="000B7CF4" w:rsidRPr="00B47ED4" w:rsidRDefault="000B7CF4" w:rsidP="000B7CF4">
      <w:pPr>
        <w:numPr>
          <w:ilvl w:val="0"/>
          <w:numId w:val="119"/>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1 czynności w trakcie realizacji zamówienia:</w:t>
      </w:r>
    </w:p>
    <w:p w14:paraId="2A72306D" w14:textId="77777777" w:rsidR="000B7CF4" w:rsidRPr="00B47ED4" w:rsidRDefault="000B7CF4" w:rsidP="000B7CF4">
      <w:pPr>
        <w:numPr>
          <w:ilvl w:val="0"/>
          <w:numId w:val="121"/>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oświadczenie wykonawcy</w:t>
      </w:r>
      <w:r w:rsidRPr="00B47ED4">
        <w:rPr>
          <w:rFonts w:ascii="Times New Roman" w:eastAsia="Arial Unicode MS" w:hAnsi="Times New Roman" w:cs="Times New Roman"/>
          <w:b/>
          <w:bCs/>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o zatrudnieniu na podstawie umowy o pracę osób wykonujących czynności, których dotyczy wezwanie Zamawiającego.</w:t>
      </w:r>
      <w:r w:rsidRPr="00B47ED4">
        <w:rPr>
          <w:rFonts w:ascii="Times New Roman" w:eastAsia="Arial Unicode MS" w:hAnsi="Times New Roman" w:cs="Times New Roman"/>
          <w:b/>
          <w:bCs/>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Oświadczenie to musi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Pr="00B47ED4">
        <w:rPr>
          <w:rFonts w:ascii="Times New Roman" w:eastAsia="Arial Unicode MS" w:hAnsi="Times New Roman" w:cs="Times New Roman"/>
          <w:i/>
          <w:iCs/>
          <w:kern w:val="0"/>
          <w:u w:color="000000"/>
          <w:bdr w:val="nil"/>
          <w:lang w:eastAsia="pl-PL"/>
          <w14:ligatures w14:val="none"/>
        </w:rPr>
        <w:t>.</w:t>
      </w:r>
    </w:p>
    <w:p w14:paraId="79B89026" w14:textId="77777777" w:rsidR="000B7CF4" w:rsidRPr="00B47ED4" w:rsidRDefault="000B7CF4" w:rsidP="000B7CF4">
      <w:pPr>
        <w:numPr>
          <w:ilvl w:val="0"/>
          <w:numId w:val="119"/>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Z tytułu niespełnienia przez Wykonawcę wymogu zatrudnienia na podstawie umowy o pracę osób wykonujących wskazane w punkcie 1 czynności Wykonawca zapłaci Zamawiającemu karę umowną w wysokości 0,1 % wartości brutto wynagrodzenia wynikającego z Umowy za każdy przypadek niespełnienia wymogu.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punkcie 1 czynności; </w:t>
      </w:r>
    </w:p>
    <w:p w14:paraId="387EF7BE" w14:textId="77777777" w:rsidR="000B7CF4" w:rsidRPr="00B47ED4" w:rsidRDefault="000B7CF4" w:rsidP="000B7CF4">
      <w:pPr>
        <w:numPr>
          <w:ilvl w:val="0"/>
          <w:numId w:val="119"/>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W przypadku uzasadnionych wątpliwości co do przestrzegania prawa pracy przez Wykonawcę, Zamawiający może zwrócić się o przeprowadzenie kontroli przez Państwową Inspekcję Pracy; </w:t>
      </w:r>
    </w:p>
    <w:p w14:paraId="79F30A43" w14:textId="77777777" w:rsidR="000B7CF4" w:rsidRPr="00B47ED4" w:rsidRDefault="000B7CF4" w:rsidP="000B7CF4">
      <w:pPr>
        <w:numPr>
          <w:ilvl w:val="0"/>
          <w:numId w:val="119"/>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Zamawiający może w każdym czasie zgłosić zastrzeżenia co do wykonywania przez daną/e osobę/y powierzonych obowiązków. Po zgłoszeniu przez Zamawiającego zastrzeżeń do dowolnej osoby, Wykonawca zobowiązany jest do niezwłocznej zmiany tej osoby; </w:t>
      </w:r>
    </w:p>
    <w:p w14:paraId="7BDDAF29" w14:textId="77777777" w:rsidR="000B7CF4" w:rsidRPr="00B47ED4" w:rsidRDefault="000B7CF4" w:rsidP="000B7CF4">
      <w:pPr>
        <w:numPr>
          <w:ilvl w:val="0"/>
          <w:numId w:val="119"/>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lastRenderedPageBreak/>
        <w:t>Sprawowaniu stałego nadzoru nad przechowywanymi kluczami użytku bieżącego</w:t>
      </w:r>
      <w:r w:rsidRPr="00B47ED4">
        <w:rPr>
          <w:rFonts w:ascii="Times New Roman" w:eastAsia="Calibri" w:hAnsi="Times New Roman" w:cs="Times New Roman"/>
          <w:kern w:val="0"/>
          <w:u w:color="000000"/>
          <w:bdr w:val="nil"/>
          <w:lang w:eastAsia="pl-PL"/>
          <w14:ligatures w14:val="none"/>
        </w:rPr>
        <w:br/>
        <w:t>do pomieszczeń służbowych oraz wydawanie ich wyłącznie osobom upoważnionym</w:t>
      </w:r>
      <w:r w:rsidRPr="00B47ED4">
        <w:rPr>
          <w:rFonts w:ascii="Times New Roman" w:eastAsia="Calibri" w:hAnsi="Times New Roman" w:cs="Times New Roman"/>
          <w:kern w:val="0"/>
          <w:u w:color="000000"/>
          <w:bdr w:val="nil"/>
          <w:lang w:eastAsia="pl-PL"/>
          <w14:ligatures w14:val="none"/>
        </w:rPr>
        <w:br/>
        <w:t xml:space="preserve">do pobierania kluczy, zgodnie z „Wykazem osób upoważnionych do pobierania kluczy użytku bieżącego do pomieszczeń służbowych”; </w:t>
      </w:r>
    </w:p>
    <w:p w14:paraId="0295BDCC" w14:textId="77777777" w:rsidR="000B7CF4" w:rsidRPr="00B47ED4" w:rsidRDefault="000B7CF4" w:rsidP="000B7CF4">
      <w:pPr>
        <w:numPr>
          <w:ilvl w:val="0"/>
          <w:numId w:val="119"/>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Wzywaniu osób do opuszczenia obszaru lub obiektu, w przypadku stwierdzenia braku uprawnień do przebywania na terenie chronionego obszaru lub obiektu albo stwierdzenia zakłócenia porządku; </w:t>
      </w:r>
    </w:p>
    <w:p w14:paraId="459EDF00"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Ujęciu i niezwłocznym przekazaniu Policji osób stwarzających w sposób oczywisty bezpośrednie zagrożenie życia lub zdrowia ludzkiego, a także chronionego mienia;</w:t>
      </w:r>
    </w:p>
    <w:p w14:paraId="7ADDDD10"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Kontrolowaniu dokumentów uprawniających do wejścia (wyjścia) lub wjazdu (wyjazdu) na/z teren/u obszarów chronionych, niedopuszczeniu do nieuprawnionego wnoszenia (wynoszenia), wwożenia (wywożenia) mienia;  </w:t>
      </w:r>
    </w:p>
    <w:p w14:paraId="2C76AC65"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Kontrolowaniu i egzekwowaniu przestrzegania przez osoby przebywające na terenie obszarów chronionych ustalonych norm zachowania oraz zasad porządku publicznego,</w:t>
      </w:r>
      <w:r w:rsidRPr="00B47ED4">
        <w:rPr>
          <w:rFonts w:ascii="Times New Roman" w:eastAsia="Calibri" w:hAnsi="Times New Roman" w:cs="Times New Roman"/>
          <w:kern w:val="0"/>
          <w:u w:color="000000"/>
          <w:bdr w:val="nil"/>
          <w:lang w:eastAsia="pl-PL"/>
          <w14:ligatures w14:val="none"/>
        </w:rPr>
        <w:br/>
        <w:t>w tym przestrzegania zasad parkowania pojazdów;</w:t>
      </w:r>
    </w:p>
    <w:p w14:paraId="5FC062A6"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Sprawdzaniu (kontroli) stanu technicznego urządzeń wspomagających ochronę obiektów oraz zabezpieczeń fizycznych w postaci zamków mechanicznych, drzwi, okien, krat, zamknięć, ogrodzeń, oświetlenia, a także zabezpieczenia ppoż.; </w:t>
      </w:r>
    </w:p>
    <w:p w14:paraId="729570D7"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Kontrolowaniu przestrzegania przez pracowników i inne osoby przebywające na obszarach chronionych obowiązujących przepisów porządkowych, przeciwpożarowych oraz ustawy o wychowaniu w trzeźwości i przeciwdziałaniu alkoholizmowi;</w:t>
      </w:r>
    </w:p>
    <w:p w14:paraId="6A16CF94"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Podejmowaniu działań w stosunku do osób, wobec których przyjęto interwencję, zgodnie z przypadkami używania lub wykorzystywania środków przymusu bezpośredniego </w:t>
      </w:r>
      <w:r w:rsidRPr="00B47ED4">
        <w:rPr>
          <w:rFonts w:ascii="Times New Roman" w:eastAsia="Calibri" w:hAnsi="Times New Roman" w:cs="Times New Roman"/>
          <w:kern w:val="0"/>
          <w:u w:color="000000"/>
          <w:bdr w:val="nil"/>
          <w:lang w:eastAsia="pl-PL"/>
          <w14:ligatures w14:val="none"/>
        </w:rPr>
        <w:br/>
        <w:t xml:space="preserve">i broni palnej określonymi w </w:t>
      </w:r>
      <w:r w:rsidRPr="00B47ED4">
        <w:rPr>
          <w:rFonts w:ascii="Times New Roman" w:eastAsia="Calibri" w:hAnsi="Times New Roman" w:cs="Times New Roman"/>
          <w:iCs/>
          <w:kern w:val="0"/>
          <w:u w:color="000000"/>
          <w:bdr w:val="nil"/>
          <w:lang w:eastAsia="pl-PL"/>
          <w14:ligatures w14:val="none"/>
        </w:rPr>
        <w:t>Ustawie z dnia 24 maja 2013 r. o środkach przymusu bezpośredniego i broni palnej</w:t>
      </w:r>
      <w:r w:rsidRPr="00B47ED4">
        <w:rPr>
          <w:rFonts w:ascii="Times New Roman" w:eastAsia="Calibri" w:hAnsi="Times New Roman" w:cs="Times New Roman"/>
          <w:kern w:val="0"/>
          <w:u w:color="000000"/>
          <w:bdr w:val="nil"/>
          <w:lang w:eastAsia="pl-PL"/>
          <w14:ligatures w14:val="none"/>
        </w:rPr>
        <w:t xml:space="preserve"> (</w:t>
      </w:r>
      <w:proofErr w:type="spellStart"/>
      <w:r w:rsidRPr="00B47ED4">
        <w:rPr>
          <w:rFonts w:ascii="Times New Roman" w:eastAsia="Calibri" w:hAnsi="Times New Roman" w:cs="Times New Roman"/>
          <w:kern w:val="0"/>
          <w:u w:color="000000"/>
          <w:bdr w:val="nil"/>
          <w:lang w:eastAsia="pl-PL"/>
          <w14:ligatures w14:val="none"/>
        </w:rPr>
        <w:t>t.j</w:t>
      </w:r>
      <w:proofErr w:type="spellEnd"/>
      <w:r w:rsidRPr="00B47ED4">
        <w:rPr>
          <w:rFonts w:ascii="Times New Roman" w:eastAsia="Calibri" w:hAnsi="Times New Roman" w:cs="Times New Roman"/>
          <w:kern w:val="0"/>
          <w:u w:color="000000"/>
          <w:bdr w:val="nil"/>
          <w:lang w:eastAsia="pl-PL"/>
          <w14:ligatures w14:val="none"/>
        </w:rPr>
        <w:t xml:space="preserve">. Dz.U. z 2024 r., poz. 383 z </w:t>
      </w:r>
      <w:proofErr w:type="spellStart"/>
      <w:r w:rsidRPr="00B47ED4">
        <w:rPr>
          <w:rFonts w:ascii="Times New Roman" w:eastAsia="Calibri" w:hAnsi="Times New Roman" w:cs="Times New Roman"/>
          <w:kern w:val="0"/>
          <w:u w:color="000000"/>
          <w:bdr w:val="nil"/>
          <w:lang w:eastAsia="pl-PL"/>
          <w14:ligatures w14:val="none"/>
        </w:rPr>
        <w:t>późn</w:t>
      </w:r>
      <w:proofErr w:type="spellEnd"/>
      <w:r w:rsidRPr="00B47ED4">
        <w:rPr>
          <w:rFonts w:ascii="Times New Roman" w:eastAsia="Calibri" w:hAnsi="Times New Roman" w:cs="Times New Roman"/>
          <w:kern w:val="0"/>
          <w:u w:color="000000"/>
          <w:bdr w:val="nil"/>
          <w:lang w:eastAsia="pl-PL"/>
          <w14:ligatures w14:val="none"/>
        </w:rPr>
        <w:t xml:space="preserve">. zm.); </w:t>
      </w:r>
    </w:p>
    <w:p w14:paraId="08265B21"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Sprawowaniu bieżącego nadzoru nad funkcjonowaniem technicznych urządzeń wspomagających system ochrony fizycznej (w tym systemów alarmowych i kontroli dostępu, telewizyjnych systemów nadzoru i ppoż.) oraz sprawdzaniu przyczyny powstania alarmu; </w:t>
      </w:r>
    </w:p>
    <w:p w14:paraId="4282A5DA"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Zapewnieniu skutecznej ochrony osób, powierzonego mienia poprzez utrzymanie wysokiej sprawności psychofizycznej pracowników wykonujących zadania ochronne, zapewnienie zmianowości na posterunkach i w ramach obsługi ZCN oraz odpowiedniego czasu na odpoczynek, przed i po realizacji zadań ochronnych;</w:t>
      </w:r>
    </w:p>
    <w:p w14:paraId="2921841F"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Natychmiastowym informowaniu Oficera Dyżurnego (lub innej służby wiodącej)</w:t>
      </w:r>
      <w:r w:rsidRPr="00B47ED4">
        <w:rPr>
          <w:rFonts w:ascii="Times New Roman" w:eastAsia="Calibri" w:hAnsi="Times New Roman" w:cs="Times New Roman"/>
          <w:kern w:val="0"/>
          <w:u w:color="FF0000"/>
          <w:bdr w:val="nil"/>
          <w:lang w:eastAsia="pl-PL"/>
          <w14:ligatures w14:val="none"/>
        </w:rPr>
        <w:t xml:space="preserve"> </w:t>
      </w:r>
      <w:r w:rsidRPr="00B47ED4">
        <w:rPr>
          <w:rFonts w:ascii="Times New Roman" w:eastAsia="Calibri" w:hAnsi="Times New Roman" w:cs="Times New Roman"/>
          <w:kern w:val="0"/>
          <w:u w:color="000000"/>
          <w:bdr w:val="nil"/>
          <w:lang w:eastAsia="pl-PL"/>
          <w14:ligatures w14:val="none"/>
        </w:rPr>
        <w:t xml:space="preserve">o przypadkach filmowania, fotografowania lub innego utrwalania elementów obszarów chronionych przez osoby postronne; </w:t>
      </w:r>
    </w:p>
    <w:p w14:paraId="05D670A2"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Utrzymywaniu ciągłego współdziałania z wewnętrzną służbą dyżurną (Oficerem Dyżurnym lub inną służbą wiodącą) znajdującą się na terenie chronionego obszaru, w tym: </w:t>
      </w:r>
    </w:p>
    <w:p w14:paraId="0EABA263" w14:textId="77777777" w:rsidR="000B7CF4" w:rsidRPr="00B47ED4" w:rsidRDefault="000B7CF4" w:rsidP="000B7CF4">
      <w:pPr>
        <w:numPr>
          <w:ilvl w:val="1"/>
          <w:numId w:val="123"/>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natychmiastowego zgłaszania o wszelkich zagrożeniach dla życia lub zdrowia osób przebywających na obszarach chronionych oraz mienia,</w:t>
      </w:r>
      <w:r w:rsidRPr="00B47ED4">
        <w:rPr>
          <w:rFonts w:ascii="Times New Roman" w:eastAsia="Arial Unicode MS" w:hAnsi="Times New Roman" w:cs="Times New Roman"/>
          <w:kern w:val="0"/>
          <w:u w:color="FF0000"/>
          <w:bdr w:val="nil"/>
          <w:lang w:eastAsia="pl-PL"/>
          <w14:ligatures w14:val="none"/>
        </w:rPr>
        <w:t xml:space="preserve"> </w:t>
      </w:r>
    </w:p>
    <w:p w14:paraId="698177E5" w14:textId="77777777" w:rsidR="000B7CF4" w:rsidRPr="00B47ED4" w:rsidRDefault="000B7CF4" w:rsidP="000B7CF4">
      <w:pPr>
        <w:numPr>
          <w:ilvl w:val="1"/>
          <w:numId w:val="123"/>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niezwłocznego powiadamiania o przestępstwach i wydarzeniach nadzwyczajnych zaistniałych na terenie obszarów chronionych,  </w:t>
      </w:r>
    </w:p>
    <w:p w14:paraId="26E1746B" w14:textId="77777777" w:rsidR="000B7CF4" w:rsidRPr="00B47ED4" w:rsidRDefault="000B7CF4" w:rsidP="000B7CF4">
      <w:pPr>
        <w:numPr>
          <w:ilvl w:val="1"/>
          <w:numId w:val="123"/>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informowania o zaistniałych awariach i usterkach technicznych środków wspomagających ochronę oraz innych zdarzeniach mających wpływ na bezpieczeństwo chronionych obszarów, </w:t>
      </w:r>
    </w:p>
    <w:p w14:paraId="323BF9C0"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Utrzymywaniu pomieszczeń, przekazanych przez Zamawiającego, przeznaczonych do pełnienia służby ochronnej, a także rejonów (miejsc) posterunków w stanie zapewniającym należyte wykonywanie zadań; </w:t>
      </w:r>
    </w:p>
    <w:p w14:paraId="41E8FC2A" w14:textId="77777777" w:rsidR="000B7CF4" w:rsidRPr="00B47ED4" w:rsidRDefault="000B7CF4" w:rsidP="000B7CF4">
      <w:pPr>
        <w:numPr>
          <w:ilvl w:val="0"/>
          <w:numId w:val="119"/>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Sporządzaniu pisemnego meldunku z przebiegu służby w „Książce meldunków”, każdorazowo po zakończeniu zmiany. </w:t>
      </w:r>
    </w:p>
    <w:p w14:paraId="221EA0B1" w14:textId="77777777" w:rsidR="000B7CF4" w:rsidRPr="00B47ED4" w:rsidRDefault="000B7CF4" w:rsidP="000B7CF4">
      <w:pPr>
        <w:numPr>
          <w:ilvl w:val="0"/>
          <w:numId w:val="12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Ponadto Wykonawca wyposaży: </w:t>
      </w:r>
    </w:p>
    <w:p w14:paraId="0C075A14" w14:textId="77777777" w:rsidR="000B7CF4" w:rsidRPr="00B47ED4" w:rsidRDefault="000B7CF4" w:rsidP="000B7CF4">
      <w:pPr>
        <w:numPr>
          <w:ilvl w:val="0"/>
          <w:numId w:val="12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posterunki stałe obsługiwane przez pracowników kwalifikowanych – w broń palną wraz</w:t>
      </w:r>
      <w:r w:rsidRPr="00B47ED4">
        <w:rPr>
          <w:rFonts w:ascii="Times New Roman" w:eastAsia="Arial Unicode MS" w:hAnsi="Times New Roman" w:cs="Times New Roman"/>
          <w:kern w:val="0"/>
          <w:u w:color="000000"/>
          <w:bdr w:val="nil"/>
          <w:lang w:eastAsia="pl-PL"/>
          <w14:ligatures w14:val="none"/>
        </w:rPr>
        <w:br/>
        <w:t>z amunicją (pistolet lub rewolwer), bezprzewodowe środki łączności (radiotelefon), latarkę, pilot napadowy, środki przymusu bezpośredniego (pałkę służbową, ręczny miotacz substancji obezwładniających, kajdanki zakładane na ręce), opatrunek osobisty i kamizelkę kuloodporną, hełm, czapkę oraz wymagane przepisami dokumenty;</w:t>
      </w:r>
    </w:p>
    <w:p w14:paraId="11177873" w14:textId="77777777" w:rsidR="000B7CF4" w:rsidRPr="00B47ED4" w:rsidRDefault="000B7CF4" w:rsidP="000B7CF4">
      <w:pPr>
        <w:numPr>
          <w:ilvl w:val="0"/>
          <w:numId w:val="12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 xml:space="preserve">dowódcę ochrony – w broń palną krótką wraz z amunicją (pistolet lub rewolwer), bezprzewodowe środki łączności (radiotelefon), środki przymusu bezpośredniego (ręczny miotacz substancji obezwładniających, kajdanki zakładane na ręce), opatrunek osobisty, kamizelkę kuloodporną, hełm, czapkę, latarkę, pilot napadowy, ręczny wykrywacz metali, dokumentację, o której mowa w § 2 ust. 2;  </w:t>
      </w:r>
    </w:p>
    <w:p w14:paraId="4C749CAF" w14:textId="77777777" w:rsidR="000B7CF4" w:rsidRPr="00B47ED4" w:rsidRDefault="000B7CF4" w:rsidP="000B7CF4">
      <w:pPr>
        <w:numPr>
          <w:ilvl w:val="0"/>
          <w:numId w:val="12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partol interwencyjny na samochodzie (wewnętrzny) – w broń palną krótką wraz z amunicją dla obydwu pracowników ochrony (jeden pracownik ochrony wyznaczony ze zmiany odpoczywającej oraz jeden dodatkowy pracownik ochrony przewidziany do patrolu interwencyjnego), bezprzewodowe środki łączności (radiotelefon), latarkę, pilot napadowy, środki przymusu bezpośredniego (pałkę służbową, kajdanki zakładane na ręce), opatrunek osobisty i kamizelkę kuloodporną, hełm, megafon oraz samochód osobowy;</w:t>
      </w:r>
    </w:p>
    <w:p w14:paraId="30ABB54D" w14:textId="77777777" w:rsidR="000B7CF4" w:rsidRPr="00B47ED4" w:rsidRDefault="000B7CF4" w:rsidP="000B7CF4">
      <w:pPr>
        <w:numPr>
          <w:ilvl w:val="0"/>
          <w:numId w:val="12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portiera (obsługę Biura Przepustek) – w bezprzewodowe środki łączności (radiotelefon), opatrunek osobisty, latarkę, pilot napadowy, ręczny wykrywacz metali, białą lub firmową koszulę z kołnierzykiem oraz krawat, marynarkę, spodnie (spódnicę), buty; </w:t>
      </w:r>
    </w:p>
    <w:p w14:paraId="465708A3" w14:textId="77777777" w:rsidR="000B7CF4" w:rsidRPr="00B47ED4" w:rsidRDefault="000B7CF4" w:rsidP="000B7CF4">
      <w:pPr>
        <w:numPr>
          <w:ilvl w:val="0"/>
          <w:numId w:val="12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obsługę Zdublowanego Centrum Nadzoru (ZCN) – w bezprzewodowe środki łączności (radiotelefon), opatrunek osobisty, latarkę, pilot napadowy;</w:t>
      </w:r>
    </w:p>
    <w:p w14:paraId="13F341DD" w14:textId="77777777" w:rsidR="000B7CF4" w:rsidRPr="00B47ED4" w:rsidRDefault="000B7CF4" w:rsidP="000B7CF4">
      <w:pPr>
        <w:numPr>
          <w:ilvl w:val="0"/>
          <w:numId w:val="12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dowódcę ochrony, obsługę ZCN i obsługę biura przepustek oraz posterunki</w:t>
      </w:r>
      <w:r w:rsidRPr="00B47ED4">
        <w:rPr>
          <w:rFonts w:ascii="Times New Roman" w:eastAsia="Arial Unicode MS" w:hAnsi="Times New Roman" w:cs="Times New Roman"/>
          <w:kern w:val="0"/>
          <w:u w:color="000000"/>
          <w:bdr w:val="nil"/>
          <w:lang w:eastAsia="pl-PL"/>
          <w14:ligatures w14:val="none"/>
        </w:rPr>
        <w:br/>
        <w:t>na obiektach oddalonych – w książki meldunków i inną dokumentację oraz niezbędne materiały biurowe;</w:t>
      </w:r>
    </w:p>
    <w:p w14:paraId="76327D4B" w14:textId="77777777" w:rsidR="000B7CF4" w:rsidRPr="00B47ED4" w:rsidRDefault="000B7CF4" w:rsidP="000B7CF4">
      <w:pPr>
        <w:numPr>
          <w:ilvl w:val="0"/>
          <w:numId w:val="12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Wszystkich pracowników ochrony w: </w:t>
      </w:r>
    </w:p>
    <w:p w14:paraId="09FDA76D" w14:textId="77777777" w:rsidR="000B7CF4" w:rsidRPr="00B47ED4" w:rsidRDefault="000B7CF4" w:rsidP="000B7CF4">
      <w:pPr>
        <w:numPr>
          <w:ilvl w:val="0"/>
          <w:numId w:val="129"/>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jednolite umundurowanie dostosowane do warunków atmosferycznych (jednolity wariant umundurowania dla każdej zmiany), umożliwiające identyfikację podmiotu wykonującego ochronę, </w:t>
      </w:r>
    </w:p>
    <w:p w14:paraId="630CB9C4" w14:textId="77777777" w:rsidR="000B7CF4" w:rsidRPr="00B47ED4" w:rsidRDefault="000B7CF4" w:rsidP="000B7CF4">
      <w:pPr>
        <w:numPr>
          <w:ilvl w:val="0"/>
          <w:numId w:val="129"/>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identyfikatory umożliwiające identyfikację pracownika,  </w:t>
      </w:r>
    </w:p>
    <w:p w14:paraId="7A3F84BE" w14:textId="77777777" w:rsidR="000B7CF4" w:rsidRPr="00B47ED4" w:rsidRDefault="000B7CF4" w:rsidP="000B7CF4">
      <w:pPr>
        <w:numPr>
          <w:ilvl w:val="0"/>
          <w:numId w:val="129"/>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legitymację kwalifikowanego pracownika ochrony fizycznej, legitymację osoby dopuszczonej do posiadania broni i poświadczoną za zgodność kserokopię poświadczenia bezpieczeństwa (upoważnienia) oraz aktualnego zaświadczenia o odbyciu szkolenia w zakresie ochrony informacji niejawnych, </w:t>
      </w:r>
    </w:p>
    <w:p w14:paraId="71D4667B" w14:textId="77777777" w:rsidR="000B7CF4" w:rsidRPr="00B47ED4" w:rsidRDefault="000B7CF4" w:rsidP="000B7CF4">
      <w:pPr>
        <w:numPr>
          <w:ilvl w:val="0"/>
          <w:numId w:val="129"/>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środki ochrony indywidualnej (maska ochronna oraz rękawiczki jednorazowe) przed pandemią oraz płyn do dezynfekcji w pomieszczeniu wartowni, w przypadku ogłoszenia stanu zagrożenia epidemicznego.</w:t>
      </w:r>
    </w:p>
    <w:p w14:paraId="7C6C6774" w14:textId="77777777" w:rsidR="000B7CF4" w:rsidRPr="00B47ED4" w:rsidRDefault="000B7CF4" w:rsidP="000B7CF4">
      <w:pPr>
        <w:numPr>
          <w:ilvl w:val="0"/>
          <w:numId w:val="130"/>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bookmarkStart w:id="0" w:name="_Hlk83639859"/>
      <w:r w:rsidRPr="00B47ED4">
        <w:rPr>
          <w:rFonts w:ascii="Times New Roman" w:eastAsia="Arial Unicode MS" w:hAnsi="Times New Roman" w:cs="Times New Roman"/>
          <w:kern w:val="0"/>
          <w:u w:color="000000"/>
          <w:bdr w:val="nil"/>
          <w:lang w:eastAsia="pl-PL"/>
          <w14:ligatures w14:val="none"/>
        </w:rPr>
        <w:t>Cały teren ochraniany wyposażony zostanie w elektroniczny system kontroli wartowników, zgodnie z trasami patrolowania.</w:t>
      </w:r>
      <w:bookmarkEnd w:id="0"/>
    </w:p>
    <w:p w14:paraId="65C9C732" w14:textId="77777777" w:rsidR="000B7CF4" w:rsidRPr="00B47ED4" w:rsidRDefault="000B7CF4" w:rsidP="000B7CF4">
      <w:pPr>
        <w:numPr>
          <w:ilvl w:val="0"/>
          <w:numId w:val="130"/>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Wykonawca zobowiązany jest do przestrzegania przepisów, o których mowa w Ustawie</w:t>
      </w:r>
      <w:r w:rsidRPr="00B47ED4">
        <w:rPr>
          <w:rFonts w:ascii="Times New Roman" w:eastAsia="Arial Unicode MS" w:hAnsi="Times New Roman" w:cs="Times New Roman"/>
          <w:kern w:val="0"/>
          <w:u w:color="000000"/>
          <w:bdr w:val="nil"/>
          <w:lang w:eastAsia="pl-PL"/>
          <w14:ligatures w14:val="none"/>
        </w:rPr>
        <w:br/>
        <w:t>z dnia 9 listopada 1995 r. o ochronie zdrowia przed następstwami używania tytoniu</w:t>
      </w:r>
      <w:r w:rsidRPr="00B47ED4">
        <w:rPr>
          <w:rFonts w:ascii="Times New Roman" w:eastAsia="Arial Unicode MS" w:hAnsi="Times New Roman" w:cs="Times New Roman"/>
          <w:kern w:val="0"/>
          <w:u w:color="000000"/>
          <w:bdr w:val="nil"/>
          <w:lang w:eastAsia="pl-PL"/>
          <w14:ligatures w14:val="none"/>
        </w:rPr>
        <w:br/>
        <w:t>i wyrobów tytoniowych (</w:t>
      </w:r>
      <w:proofErr w:type="spellStart"/>
      <w:r w:rsidRPr="00B47ED4">
        <w:rPr>
          <w:rFonts w:ascii="Times New Roman" w:eastAsia="Arial Unicode MS" w:hAnsi="Times New Roman" w:cs="Times New Roman"/>
          <w:kern w:val="0"/>
          <w:u w:color="000000"/>
          <w:bdr w:val="nil"/>
          <w:lang w:eastAsia="pl-PL"/>
          <w14:ligatures w14:val="none"/>
        </w:rPr>
        <w:t>t.j</w:t>
      </w:r>
      <w:proofErr w:type="spellEnd"/>
      <w:r w:rsidRPr="00B47ED4">
        <w:rPr>
          <w:rFonts w:ascii="Times New Roman" w:eastAsia="Arial Unicode MS" w:hAnsi="Times New Roman" w:cs="Times New Roman"/>
          <w:kern w:val="0"/>
          <w:u w:color="000000"/>
          <w:bdr w:val="nil"/>
          <w:lang w:eastAsia="pl-PL"/>
          <w14:ligatures w14:val="none"/>
        </w:rPr>
        <w:t xml:space="preserve">. </w:t>
      </w:r>
      <w:hyperlink r:id="rId7" w:history="1">
        <w:r w:rsidRPr="00B47ED4">
          <w:rPr>
            <w:rFonts w:ascii="Times New Roman" w:eastAsia="Arial Unicode MS" w:hAnsi="Times New Roman" w:cs="Times New Roman"/>
            <w:kern w:val="0"/>
            <w:u w:color="000000"/>
            <w:bdr w:val="nil"/>
            <w:lang w:eastAsia="pl-PL"/>
            <w14:ligatures w14:val="none"/>
          </w:rPr>
          <w:t>Dz.U.  z 2024 r., poz. 1162</w:t>
        </w:r>
      </w:hyperlink>
      <w:r w:rsidRPr="00B47ED4">
        <w:rPr>
          <w:rFonts w:ascii="Times New Roman" w:eastAsia="Arial Unicode MS" w:hAnsi="Times New Roman" w:cs="Times New Roman"/>
          <w:kern w:val="0"/>
          <w:u w:color="000000"/>
          <w:bdr w:val="nil"/>
          <w:lang w:eastAsia="pl-PL"/>
          <w14:ligatures w14:val="none"/>
        </w:rPr>
        <w:t xml:space="preserve"> z późn.zm.).</w:t>
      </w:r>
    </w:p>
    <w:p w14:paraId="08EBC553" w14:textId="77777777" w:rsidR="000B7CF4" w:rsidRPr="00B47ED4" w:rsidRDefault="000B7CF4" w:rsidP="000B7CF4">
      <w:pPr>
        <w:numPr>
          <w:ilvl w:val="0"/>
          <w:numId w:val="130"/>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nie będzie korzystał z prywatnych urządzeń elektronicznych (laptop, tablet, smartfon, itp.) do celów niezwiązanych z zakresem obowiązków w czasie wykonywania zadań  służbowych na posterunku wynikających w niniejszej umowy. </w:t>
      </w:r>
    </w:p>
    <w:p w14:paraId="57FDB3CE"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3AE7B795"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4</w:t>
      </w:r>
    </w:p>
    <w:p w14:paraId="667AAF7C"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POZOSTAŁE WYMAGANIA STAWIANE WYKONAWCY </w:t>
      </w:r>
    </w:p>
    <w:p w14:paraId="0BAB1885"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DOTYCZĄCE PRZEDMIOTU ZAMÓWIENIA</w:t>
      </w:r>
    </w:p>
    <w:p w14:paraId="3DD84C15"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2DEB8A16" w14:textId="77777777" w:rsidR="000B7CF4" w:rsidRPr="00B47ED4" w:rsidRDefault="000B7CF4" w:rsidP="000B7CF4">
      <w:pPr>
        <w:numPr>
          <w:ilvl w:val="1"/>
          <w:numId w:val="130"/>
        </w:num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zobowiązuje się w razie konieczności, do realizacji zadań określonych </w:t>
      </w:r>
      <w:r w:rsidRPr="00B47ED4">
        <w:rPr>
          <w:rFonts w:ascii="Times New Roman" w:eastAsia="Arial Unicode MS" w:hAnsi="Times New Roman" w:cs="Times New Roman"/>
          <w:kern w:val="0"/>
          <w:u w:color="000000"/>
          <w:bdr w:val="nil"/>
          <w:lang w:eastAsia="pl-PL"/>
          <w14:ligatures w14:val="none"/>
        </w:rPr>
        <w:br/>
        <w:t>w Rozporządzeniu Rady Ministrów z dnia 21 kwietnia 2022 r. w sprawie obiektów szczególnie ważnych dla bezpieczeństwa i obronności państwa oraz ich szczególnej  ochrony (Dz. U. z 2022 r., poz. 880).</w:t>
      </w:r>
      <w:r w:rsidRPr="00B47ED4">
        <w:rPr>
          <w:rFonts w:ascii="Times New Roman" w:eastAsia="Arial Unicode MS" w:hAnsi="Times New Roman" w:cs="Times New Roman"/>
          <w:i/>
          <w:iCs/>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Wykonawca zobowiązany jest do realizacji usług ochronnych po ogłoszeniu mobilizacji, wprowadzeniu stanu wojennego lub w czasie wojny, w trybie określonym w</w:t>
      </w:r>
      <w:r w:rsidRPr="00B47ED4">
        <w:rPr>
          <w:rFonts w:ascii="Times New Roman" w:eastAsia="Arial Unicode MS" w:hAnsi="Times New Roman" w:cs="Times New Roman"/>
          <w:i/>
          <w:iCs/>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Rozporządzeniu Rady Ministrów z dnia 28 kwietnia 2022 r. w sprawie militaryzacji (Dz. U. z 2022 r., poz. 1198).</w:t>
      </w:r>
      <w:r w:rsidRPr="00B47ED4">
        <w:rPr>
          <w:rFonts w:ascii="Times New Roman" w:eastAsia="Arial Unicode MS" w:hAnsi="Times New Roman" w:cs="Times New Roman"/>
          <w:i/>
          <w:iCs/>
          <w:kern w:val="0"/>
          <w:u w:color="000000"/>
          <w:bdr w:val="nil"/>
          <w:lang w:eastAsia="pl-PL"/>
          <w14:ligatures w14:val="none"/>
        </w:rPr>
        <w:t xml:space="preserve"> </w:t>
      </w:r>
    </w:p>
    <w:p w14:paraId="401D3A45" w14:textId="77777777" w:rsidR="000B7CF4" w:rsidRPr="00B47ED4" w:rsidRDefault="000B7CF4" w:rsidP="000B7CF4">
      <w:pPr>
        <w:numPr>
          <w:ilvl w:val="1"/>
          <w:numId w:val="13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Na Wykonawcy ciąży obowiązek spełnienia wymagań technicznych organizowanego magazynu uzbrojenia dla potrzeb służby ochronnej, wraz z odbiorem technicznym, przez właściwą komendę wojewódzką Policji. Uwierzytelnioną kopię protokołu, (wystawionego przez upoważnionego przez komendanta wojewódzkiego/stołecznego Policji funkcjonariusza), stwierdzającego spełnienie </w:t>
      </w:r>
      <w:r w:rsidRPr="00B47ED4">
        <w:rPr>
          <w:rFonts w:ascii="Times New Roman" w:eastAsia="Arial Unicode MS" w:hAnsi="Times New Roman" w:cs="Times New Roman"/>
          <w:kern w:val="0"/>
          <w:u w:color="000000"/>
          <w:bdr w:val="nil"/>
          <w:lang w:eastAsia="pl-PL"/>
          <w14:ligatures w14:val="none"/>
        </w:rPr>
        <w:lastRenderedPageBreak/>
        <w:t>wymagań dla magazynu broni oraz sposobu zabezpieczenia broni i amunicji, określonych w rozporządzeniu Ministra Spraw Wewnętrznych i Administracji z dnia 21 października 2011 r. w sprawie zasad uzbrojenia specjalistycznych uzbrojonych formacji ochronnych i warunków przechowywania oraz ewidencjonowania broni i amunicji (</w:t>
      </w:r>
      <w:proofErr w:type="spellStart"/>
      <w:r w:rsidRPr="00B47ED4">
        <w:rPr>
          <w:rFonts w:ascii="Times New Roman" w:eastAsia="Arial Unicode MS" w:hAnsi="Times New Roman" w:cs="Times New Roman"/>
          <w:kern w:val="0"/>
          <w:u w:color="000000"/>
          <w:bdr w:val="nil"/>
          <w:lang w:eastAsia="pl-PL"/>
          <w14:ligatures w14:val="none"/>
        </w:rPr>
        <w:t>t.j</w:t>
      </w:r>
      <w:proofErr w:type="spellEnd"/>
      <w:r w:rsidRPr="00B47ED4">
        <w:rPr>
          <w:rFonts w:ascii="Times New Roman" w:eastAsia="Arial Unicode MS" w:hAnsi="Times New Roman" w:cs="Times New Roman"/>
          <w:kern w:val="0"/>
          <w:u w:color="000000"/>
          <w:bdr w:val="nil"/>
          <w:lang w:eastAsia="pl-PL"/>
          <w14:ligatures w14:val="none"/>
        </w:rPr>
        <w:t xml:space="preserve">. Dz. U. z 2015 r., poz. 992) przekaże Zamawiającemu przed terminem rozpoczęcia świadczenia usług ochronnych. </w:t>
      </w:r>
    </w:p>
    <w:p w14:paraId="3C513F76" w14:textId="77777777" w:rsidR="000B7CF4" w:rsidRPr="00B47ED4" w:rsidRDefault="000B7CF4" w:rsidP="000B7CF4">
      <w:pPr>
        <w:numPr>
          <w:ilvl w:val="1"/>
          <w:numId w:val="13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Na Wykonawcy ciąży obowiązek spełnienia wszelkich wymagań związanych z dostosowaniem miejsc pracy dla swoich pracowników, do obowiązujących przepisów w zakresie BHP, bezpieczeństwa pożarowego i kodeksu pracy. </w:t>
      </w:r>
    </w:p>
    <w:p w14:paraId="13FC55E8" w14:textId="77777777" w:rsidR="000B7CF4" w:rsidRPr="00B47ED4" w:rsidRDefault="000B7CF4" w:rsidP="000B7CF4">
      <w:pPr>
        <w:numPr>
          <w:ilvl w:val="1"/>
          <w:numId w:val="13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zobowiązuje się przekazać Zamawiającemu: </w:t>
      </w:r>
    </w:p>
    <w:p w14:paraId="5278560F" w14:textId="77777777" w:rsidR="000B7CF4" w:rsidRPr="00B47ED4" w:rsidRDefault="000B7CF4" w:rsidP="000B7CF4">
      <w:pPr>
        <w:numPr>
          <w:ilvl w:val="2"/>
          <w:numId w:val="132"/>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Wykaz wszystkich pracowników ochrony przewidzianych do ochrony wraz</w:t>
      </w:r>
      <w:r w:rsidRPr="00B47ED4">
        <w:rPr>
          <w:rFonts w:ascii="Times New Roman" w:eastAsia="Arial Unicode MS" w:hAnsi="Times New Roman" w:cs="Times New Roman"/>
          <w:kern w:val="0"/>
          <w:u w:color="000000"/>
          <w:bdr w:val="nil"/>
          <w:lang w:eastAsia="pl-PL"/>
          <w14:ligatures w14:val="none"/>
        </w:rPr>
        <w:br/>
        <w:t xml:space="preserve">z podaniem numeru legitymacji kwalifikowanego pracownika ochrony fizycznej oraz legitymacji osoby dopuszczonej do posiadania broni oraz numeru, klauzuli i daty ważności poświadczenia bezpieczeństwa (lub upoważnienia), numeru zaświadczenia </w:t>
      </w:r>
      <w:r w:rsidRPr="00B47ED4">
        <w:rPr>
          <w:rFonts w:ascii="Times New Roman" w:eastAsia="Arial Unicode MS" w:hAnsi="Times New Roman" w:cs="Times New Roman"/>
          <w:kern w:val="0"/>
          <w:u w:color="000000"/>
          <w:bdr w:val="nil"/>
          <w:lang w:eastAsia="pl-PL"/>
          <w14:ligatures w14:val="none"/>
        </w:rPr>
        <w:br/>
        <w:t xml:space="preserve">i daty przeszkolenia w zakresie ochrony informacji niejawnych, załączając potwierdzone za zgodność kopie tych dokumentów nie później niż 7 dni od daty rozpoczęcia realizacji zlecenia. </w:t>
      </w:r>
    </w:p>
    <w:p w14:paraId="6D8A60CD" w14:textId="77777777" w:rsidR="000B7CF4" w:rsidRPr="00B47ED4" w:rsidRDefault="000B7CF4" w:rsidP="000B7CF4">
      <w:pPr>
        <w:numPr>
          <w:ilvl w:val="2"/>
          <w:numId w:val="132"/>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Zaktualizowany wykaz pracowników, w przypadku ich zmiany, w terminie trzech dni kalendarzowych przed przystąpieniem nowych pracowników do realizacji zadań ochronnych. </w:t>
      </w:r>
    </w:p>
    <w:p w14:paraId="70B09321" w14:textId="77777777" w:rsidR="000B7CF4" w:rsidRPr="00B47ED4" w:rsidRDefault="000B7CF4" w:rsidP="000B7CF4">
      <w:pPr>
        <w:numPr>
          <w:ilvl w:val="1"/>
          <w:numId w:val="13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Wykonawca zobowiązuje się do wyznaczenia osoby/osób posiadających legitymacje kwalifikowanych pracowników ochrony fizycznej do realizacji zadań ochronnych, które</w:t>
      </w:r>
      <w:r w:rsidRPr="00B47ED4">
        <w:rPr>
          <w:rFonts w:ascii="Times New Roman" w:eastAsia="Arial Unicode MS" w:hAnsi="Times New Roman" w:cs="Times New Roman"/>
          <w:kern w:val="0"/>
          <w:u w:color="000000"/>
          <w:bdr w:val="nil"/>
          <w:lang w:eastAsia="pl-PL"/>
          <w14:ligatures w14:val="none"/>
        </w:rPr>
        <w:br/>
        <w:t>w imieniu Wykonawcy będą organizować i kierować zespołami pracowników ochrony fizycznej (np. szefa, koordynatora, kierownika/organizatora ochrony</w:t>
      </w:r>
      <w:r w:rsidRPr="00B47ED4">
        <w:rPr>
          <w:rFonts w:ascii="Times New Roman" w:eastAsia="Arial Unicode MS" w:hAnsi="Times New Roman" w:cs="Times New Roman"/>
          <w:kern w:val="0"/>
          <w:u w:color="FF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 xml:space="preserve">lub pełnomocnika ustanowionego do kierowania działalnością SUFO, posiadającego legitymację kwalifikowanego pracownika ochrony fizycznej, ważne na czas trwania umowy poświadczenie bezpieczeństwa uprawniające do dostępu do informacji niejawnych oraz ważne zaświadczenie stwierdzające odbycie szkolenia w zakresie ochrony informacji niejawnych i spowoduje jego przybycie do miejsca realizacji zamówienia w celu ustalenia wszystkich szczegółów organizacyjnych dotyczących właściwego przygotowania do realizacji przedmiotu zamówienia (w tym odbycia szkolenia), a także uzgodnienia instrukcji ochrony. </w:t>
      </w:r>
    </w:p>
    <w:p w14:paraId="4109402A" w14:textId="77777777" w:rsidR="000B7CF4" w:rsidRPr="00B47ED4" w:rsidRDefault="000B7CF4" w:rsidP="000B7CF4">
      <w:pPr>
        <w:numPr>
          <w:ilvl w:val="1"/>
          <w:numId w:val="133"/>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zobowiązany jest do ścisłego współdziałania z Żandarmerią Wojskową, najbliższą jednostką Policji oraz ze służbami ochrony przeciwpożarowej i Strażą Miejską </w:t>
      </w:r>
      <w:r w:rsidRPr="00B47ED4">
        <w:rPr>
          <w:rFonts w:ascii="Times New Roman" w:eastAsia="Arial Unicode MS" w:hAnsi="Times New Roman" w:cs="Times New Roman"/>
          <w:kern w:val="0"/>
          <w:u w:color="000000"/>
          <w:bdr w:val="nil"/>
          <w:lang w:eastAsia="pl-PL"/>
          <w14:ligatures w14:val="none"/>
        </w:rPr>
        <w:br/>
        <w:t xml:space="preserve">w zakresie zapewnienia bezpieczeństwa i ochrony obszarów chronionych oraz przekazywania Żandarmerii Wojskowej, Policji lub wojskowym organom porządkowym osób ujętych podczas wykonywania zadań ochronnych. Współdziałanie w wykonywaniu zadań ochronnych z Policją oraz z jednostkami ochrony ppoż. realizuje zgodnie z Rozporządzeniem Ministra Spraw Wewnętrznych i Administracji z dnia 18 grudnia 1998 r. w sprawie określenia szczegółowych zasad współpracy specjalistycznych uzbrojonych formacji ochronnych z Policją, jednostkami ochrony przeciwpożarowej, obrony cywilnej i strażami gminnymi (miejskimi) (Dz. U. z 1998 r., poz. 1108). </w:t>
      </w:r>
    </w:p>
    <w:p w14:paraId="1AEF69BF" w14:textId="77777777" w:rsidR="000B7CF4" w:rsidRPr="00B47ED4" w:rsidRDefault="000B7CF4" w:rsidP="000B7CF4">
      <w:pPr>
        <w:numPr>
          <w:ilvl w:val="1"/>
          <w:numId w:val="133"/>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uczestniczyć będzie w kwartalnych analizach zagrożeń organizowanych przez Zamawiającego. </w:t>
      </w:r>
    </w:p>
    <w:p w14:paraId="6DB879BC" w14:textId="77777777" w:rsidR="000B7CF4" w:rsidRPr="00B47ED4" w:rsidRDefault="000B7CF4" w:rsidP="000B7CF4">
      <w:pPr>
        <w:numPr>
          <w:ilvl w:val="1"/>
          <w:numId w:val="13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 celu kontroli pojazdów mechanicznych w miejscach trudnodostępnych Wykonawca wyposaży posterunki przy bramach wjazdowych w lustra z uchwytem w ilości 2 (dwóch) sztuk.</w:t>
      </w:r>
    </w:p>
    <w:p w14:paraId="592307B9" w14:textId="77777777" w:rsidR="000B7CF4" w:rsidRPr="00B47ED4" w:rsidRDefault="000B7CF4" w:rsidP="000B7CF4">
      <w:pPr>
        <w:numPr>
          <w:ilvl w:val="1"/>
          <w:numId w:val="13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 celu weryfikacji trzeźwości pracowników realizujących zadania ochronnych Wykonawca wyposaży dowódcę ochrony w tester trzeźwości oraz „Rejestr badań przeprowadzonych urządzeniami elektronicznymi do badania na zawartość alkoholu</w:t>
      </w:r>
      <w:r w:rsidRPr="00B47ED4">
        <w:rPr>
          <w:rFonts w:ascii="Times New Roman" w:eastAsia="Arial Unicode MS" w:hAnsi="Times New Roman" w:cs="Times New Roman"/>
          <w:kern w:val="0"/>
          <w:u w:color="000000"/>
          <w:bdr w:val="nil"/>
          <w:lang w:eastAsia="pl-PL"/>
          <w14:ligatures w14:val="none"/>
        </w:rPr>
        <w:br/>
        <w:t>w wydychanym powietrzu”, zgodnie z zarządzeniem Nr 30 Komendanta Głównego Policji w sprawie pełnienia służby na drogach.</w:t>
      </w:r>
    </w:p>
    <w:p w14:paraId="2FEC29BC" w14:textId="77777777" w:rsidR="000B7CF4" w:rsidRPr="00B47ED4" w:rsidRDefault="000B7CF4" w:rsidP="000B7CF4">
      <w:pPr>
        <w:numPr>
          <w:ilvl w:val="1"/>
          <w:numId w:val="13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w okresie obowiązywania niniejszej Umowy zobowiązuje się, nie później niż w terminie 3 dni od zaistnienia poniższych okoliczności, do pisemnego zawiadomienia Zamawiającego o: </w:t>
      </w:r>
    </w:p>
    <w:p w14:paraId="1209EFDC" w14:textId="77777777" w:rsidR="000B7CF4" w:rsidRPr="00B47ED4" w:rsidRDefault="000B7CF4" w:rsidP="000B7CF4">
      <w:pPr>
        <w:numPr>
          <w:ilvl w:val="0"/>
          <w:numId w:val="13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zmianie siedziby firmy; </w:t>
      </w:r>
    </w:p>
    <w:p w14:paraId="2243873E" w14:textId="77777777" w:rsidR="000B7CF4" w:rsidRPr="00B47ED4" w:rsidRDefault="000B7CF4" w:rsidP="000B7CF4">
      <w:pPr>
        <w:numPr>
          <w:ilvl w:val="0"/>
          <w:numId w:val="13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ogłoszeniu upadłości; </w:t>
      </w:r>
    </w:p>
    <w:p w14:paraId="13A81178" w14:textId="77777777" w:rsidR="000B7CF4" w:rsidRPr="00B47ED4" w:rsidRDefault="000B7CF4" w:rsidP="000B7CF4">
      <w:pPr>
        <w:numPr>
          <w:ilvl w:val="0"/>
          <w:numId w:val="13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wszczęciu postępowania układowego, w którym uczestniczy Wykonawca; </w:t>
      </w:r>
    </w:p>
    <w:p w14:paraId="31B2E80F" w14:textId="77777777" w:rsidR="000B7CF4" w:rsidRPr="00B47ED4" w:rsidRDefault="000B7CF4" w:rsidP="000B7CF4">
      <w:pPr>
        <w:numPr>
          <w:ilvl w:val="0"/>
          <w:numId w:val="13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złożeniu wniosku o likwidację; </w:t>
      </w:r>
    </w:p>
    <w:p w14:paraId="377D5B85" w14:textId="77777777" w:rsidR="000B7CF4" w:rsidRPr="00B47ED4" w:rsidRDefault="000B7CF4" w:rsidP="000B7CF4">
      <w:pPr>
        <w:numPr>
          <w:ilvl w:val="0"/>
          <w:numId w:val="13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zawieszeniu działalności; </w:t>
      </w:r>
    </w:p>
    <w:p w14:paraId="5F2CCF83" w14:textId="77777777" w:rsidR="000B7CF4" w:rsidRPr="00B47ED4" w:rsidRDefault="000B7CF4" w:rsidP="000B7CF4">
      <w:pPr>
        <w:numPr>
          <w:ilvl w:val="0"/>
          <w:numId w:val="13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lastRenderedPageBreak/>
        <w:t xml:space="preserve">wydaniu nakazu zajęcia majątku; </w:t>
      </w:r>
    </w:p>
    <w:p w14:paraId="5521B865" w14:textId="77777777" w:rsidR="000B7CF4" w:rsidRPr="00B47ED4" w:rsidRDefault="000B7CF4" w:rsidP="000B7CF4">
      <w:pPr>
        <w:numPr>
          <w:ilvl w:val="0"/>
          <w:numId w:val="13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utraty Świadectwa Bezpieczeństwa Przemysłowego;</w:t>
      </w:r>
    </w:p>
    <w:p w14:paraId="09ABD270" w14:textId="77777777" w:rsidR="000B7CF4" w:rsidRPr="00B47ED4" w:rsidRDefault="000B7CF4" w:rsidP="000B7CF4">
      <w:pPr>
        <w:numPr>
          <w:ilvl w:val="0"/>
          <w:numId w:val="135"/>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innych istotnych zdarzeniach faktycznych lub prawnych mających wpływ</w:t>
      </w:r>
      <w:r w:rsidRPr="00B47ED4">
        <w:rPr>
          <w:rFonts w:ascii="Times New Roman" w:eastAsia="Times New Roman" w:hAnsi="Times New Roman" w:cs="Times New Roman"/>
          <w:kern w:val="0"/>
          <w:u w:color="000000"/>
          <w:bdr w:val="nil"/>
          <w:lang w:eastAsia="pl-PL"/>
          <w14:ligatures w14:val="none"/>
        </w:rPr>
        <w:br/>
      </w:r>
      <w:r w:rsidRPr="00B47ED4">
        <w:rPr>
          <w:rFonts w:ascii="Times New Roman" w:eastAsia="Calibri" w:hAnsi="Times New Roman" w:cs="Times New Roman"/>
          <w:kern w:val="0"/>
          <w:u w:color="000000"/>
          <w:bdr w:val="nil"/>
          <w:lang w:eastAsia="pl-PL"/>
          <w14:ligatures w14:val="none"/>
        </w:rPr>
        <w:t xml:space="preserve">na wywiązanie się przez Wykonawcę z zobowiązań wskazanych w Umowie. </w:t>
      </w:r>
    </w:p>
    <w:p w14:paraId="1FB4BAB4" w14:textId="77777777" w:rsidR="000B7CF4" w:rsidRPr="00B47ED4" w:rsidRDefault="000B7CF4" w:rsidP="000B7CF4">
      <w:pPr>
        <w:numPr>
          <w:ilvl w:val="0"/>
          <w:numId w:val="13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Zamawiający zastrzega sobie prawo do wprowadzenia zmian w systemie ochrony kompleksów wymienionych § 1. Powyższe zmiany mogą dotyczyć, sposobu organizacji systemu ochrony obiektów, wzmacniania ochrony określonych obiektów (rejonów) pracownikami ochrony z innych posterunków (przy niezmienionym składzie zatrudnionego personelu Wykonawcy). Zamawiający nie będzie ponosił dodatkowych kosztów związanych z powyższymi zmianami. Zmiany będą wprowadzane na podstawie aktualizacji zapisów w Instrukcji ochrona w przypadku konieczności okresowej (doraźnej) ochrony tych obiektów, realizowane będą na podstawie polecenia oficera dyżurnego lub innej upoważnionej osoby wyznaczonej do sprawowania bieżącego, codziennego nadzoru nad realizacją zadań ochronnych przez pracowników Wykonawcy. </w:t>
      </w:r>
    </w:p>
    <w:p w14:paraId="736B3EB7" w14:textId="77777777" w:rsidR="000B7CF4" w:rsidRPr="00B47ED4" w:rsidRDefault="000B7CF4" w:rsidP="000B7CF4">
      <w:pPr>
        <w:numPr>
          <w:ilvl w:val="0"/>
          <w:numId w:val="13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Zamawiający zastrzega sobie prawo do rezygnacji z ochrony na jednym z obiektów AMW.</w:t>
      </w:r>
    </w:p>
    <w:p w14:paraId="7451DC93" w14:textId="77777777" w:rsidR="000B7CF4" w:rsidRPr="00B47ED4" w:rsidRDefault="000B7CF4" w:rsidP="000B7CF4">
      <w:pPr>
        <w:numPr>
          <w:ilvl w:val="0"/>
          <w:numId w:val="13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Zmiany, o których mowa w ust. 11 i 12 powyżej, stanowią przypadki, do których odpowiednie zastosowanie ma § 13 ust. 3 Umowy, tj. zmiany treści Umowy mogą być dokonywane w formie pisemnej pod rygorem nieważności, wyłącznie na warunkach określonych w art. 455 ustawy Prawo Zamówień Publicznych. </w:t>
      </w:r>
    </w:p>
    <w:p w14:paraId="0387FB67" w14:textId="77777777" w:rsidR="000B7CF4" w:rsidRPr="00B47ED4" w:rsidRDefault="000B7CF4" w:rsidP="000B7CF4">
      <w:pPr>
        <w:numPr>
          <w:ilvl w:val="0"/>
          <w:numId w:val="13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Zamawiający w przypadku wprowadzenia zmian w sposobie organizacji systemu ochrony zastrzega sobie prawo do proporcjonalnego zmniejszenia wynagrodzenia Wykonawcy, proporcjonalnie do wyceny usługi wskazanej w ofercie Wykonawcy. </w:t>
      </w:r>
    </w:p>
    <w:p w14:paraId="12C4459C"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0EAF2513"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5.</w:t>
      </w:r>
    </w:p>
    <w:p w14:paraId="702E149A"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ODPOWIEDZIALNOŚĆ ZA MIENIE POWIERZONE POD OCHRONĘ</w:t>
      </w:r>
    </w:p>
    <w:p w14:paraId="32D95BD2"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 </w:t>
      </w:r>
    </w:p>
    <w:p w14:paraId="57A45523" w14:textId="77777777" w:rsidR="000B7CF4" w:rsidRPr="00B47ED4" w:rsidRDefault="000B7CF4" w:rsidP="000B7CF4">
      <w:pPr>
        <w:numPr>
          <w:ilvl w:val="0"/>
          <w:numId w:val="14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odpowiada względem Zamawiającego za szkody wynikłe wskutek nieodpowiedniego użytkowania powierzonego mienia, do pełnej wysokości ustalonej na podstawie protokołu sporządzonego na tą okoliczność z udziałem Wykonawcy. Odmowa udziału w protokolarnych czynnościach przez Wykonawcę powoduje uznanie, że nie kwestionuje on treści protokołu.  </w:t>
      </w:r>
    </w:p>
    <w:p w14:paraId="5663155A" w14:textId="77777777" w:rsidR="000B7CF4" w:rsidRPr="00B47ED4" w:rsidRDefault="000B7CF4" w:rsidP="000B7CF4">
      <w:pPr>
        <w:numPr>
          <w:ilvl w:val="0"/>
          <w:numId w:val="14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odpowiada względem Zamawiającego za szkody wynikłe wskutek niewykonania bądź nienależytego wykonania przez Wykonawcę obowiązków wynikających z niniejszej Umowy bądź z udowodnionego czynu niedozwolonego, do pełnej wysokości szkody, ustalonej na podstawie protokołu sporządzonego na tą okoliczność. W zakresie czynności protokólarnych zastosowanie ma ust. 1. </w:t>
      </w:r>
    </w:p>
    <w:p w14:paraId="3236FE47" w14:textId="77777777" w:rsidR="000B7CF4" w:rsidRPr="00B47ED4" w:rsidRDefault="000B7CF4" w:rsidP="000B7CF4">
      <w:pPr>
        <w:numPr>
          <w:ilvl w:val="0"/>
          <w:numId w:val="14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 przypadku kradzieży, uszkodzenia, zniszczenia, pogorszenia stanu technicznego mienia, pożaru lub innych zdarzeń losowych Wykonawca zobowiązany jest do niezwłocznego powiadomienia Zamawiającego oraz oficera dyżurnego AMW. </w:t>
      </w:r>
    </w:p>
    <w:p w14:paraId="02C5C8CE" w14:textId="77777777" w:rsidR="000B7CF4" w:rsidRPr="00B47ED4" w:rsidRDefault="000B7CF4" w:rsidP="000B7CF4">
      <w:pPr>
        <w:numPr>
          <w:ilvl w:val="0"/>
          <w:numId w:val="14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zobowiązany jest posiadać koncesję na prowadzenie działalności gospodarczej w zakresie ochrony osób i mienia oraz w zakresie bezpieczeństwa przemysłowego jako Wykonawca w rozumieniu ustawy o ochronie informacji niejawnych w związku z wykonywaniem świadczenia ochrony potwierdzoną zdolność do ochrony informacji niejawnych legitymując się ważnym w czasie i w trakcie wykonywania Umowy Świadectwo Bezpieczeństwa Przemysłowego trzeciego stopnia, o którym mowa w instrukcji bezpieczeństwa przemysłowego (załącznik do przedmiotowej Umowy), z zastrzeżeniem § 14 ust. 1 oraz aktualną polisę z tytułu odpowiedzialności cywilnoprawnej, obejmującą przedmiot niniejszej Umowy na kwotę nie mniejszą niż: </w:t>
      </w:r>
      <w:r w:rsidRPr="00B47ED4">
        <w:rPr>
          <w:rFonts w:ascii="Times New Roman" w:eastAsia="Arial Unicode MS" w:hAnsi="Times New Roman" w:cs="Times New Roman"/>
          <w:b/>
          <w:bCs/>
          <w:kern w:val="0"/>
          <w:u w:color="000000"/>
          <w:bdr w:val="nil"/>
          <w:lang w:eastAsia="pl-PL"/>
          <w14:ligatures w14:val="none"/>
        </w:rPr>
        <w:t>1 000 000 PLN (słownie: jeden milion złotych)</w:t>
      </w:r>
      <w:r w:rsidRPr="00B47ED4">
        <w:rPr>
          <w:rFonts w:ascii="Times New Roman" w:eastAsia="Arial Unicode MS" w:hAnsi="Times New Roman" w:cs="Times New Roman"/>
          <w:kern w:val="0"/>
          <w:u w:color="000000"/>
          <w:bdr w:val="nil"/>
          <w:lang w:eastAsia="pl-PL"/>
          <w14:ligatures w14:val="none"/>
        </w:rPr>
        <w:t>. W przypadku upływu ważności ww. dokumentów, Wykonawca zobowiązany jest do niezwłocznego przedłożenia Zamawiającemu aktualnego dokumentu, nie później jednak niż w ostatnim dniu upływu ważności dotychczasowego dokumentu. W przypadku nieprzedłużenia ważności tych dokumentów lub nieprzedłożenia Zamawiającemu dokumentu w terminie wskazanym powyżej, Zamawiającemu służy prawo wypowiedzenia Umowy ze skutkiem natychmiastowym i naliczenia kar umownych zgodnie z § 15 Umowy.</w:t>
      </w:r>
      <w:r w:rsidRPr="00B47ED4">
        <w:rPr>
          <w:rFonts w:ascii="Times New Roman" w:eastAsia="Arial Unicode MS" w:hAnsi="Times New Roman" w:cs="Times New Roman"/>
          <w:i/>
          <w:iCs/>
          <w:kern w:val="0"/>
          <w:u w:color="000000"/>
          <w:bdr w:val="nil"/>
          <w:lang w:eastAsia="pl-PL"/>
          <w14:ligatures w14:val="none"/>
        </w:rPr>
        <w:t xml:space="preserve"> </w:t>
      </w:r>
    </w:p>
    <w:p w14:paraId="78B54699"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i/>
          <w:iCs/>
          <w:kern w:val="0"/>
          <w:u w:color="000000"/>
          <w:bdr w:val="nil"/>
          <w:lang w:eastAsia="pl-PL"/>
          <w14:ligatures w14:val="none"/>
        </w:rPr>
        <w:t xml:space="preserve"> </w:t>
      </w:r>
    </w:p>
    <w:p w14:paraId="5D624B87"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6.</w:t>
      </w:r>
    </w:p>
    <w:p w14:paraId="1EF852D6"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ZAKRES OBOWIĄZKOWYCH SZKOLEŃ WYNIKAJĄCYCH Z REALIZACJI UMOWY</w:t>
      </w:r>
    </w:p>
    <w:p w14:paraId="378E9896"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748078D9" w14:textId="77777777" w:rsidR="000B7CF4" w:rsidRPr="00B47ED4" w:rsidRDefault="000B7CF4" w:rsidP="000B7CF4">
      <w:pPr>
        <w:numPr>
          <w:ilvl w:val="0"/>
          <w:numId w:val="142"/>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Wykonawca zobowiązuje się do: </w:t>
      </w:r>
    </w:p>
    <w:p w14:paraId="7FA90C2C" w14:textId="77777777" w:rsidR="000B7CF4" w:rsidRPr="00B47ED4" w:rsidRDefault="000B7CF4" w:rsidP="000B7CF4">
      <w:pPr>
        <w:numPr>
          <w:ilvl w:val="0"/>
          <w:numId w:val="144"/>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Przeszkolenia pracowników ochrony</w:t>
      </w:r>
      <w:r w:rsidRPr="00B47ED4">
        <w:rPr>
          <w:rFonts w:ascii="Times New Roman" w:eastAsia="Calibri" w:hAnsi="Times New Roman" w:cs="Times New Roman"/>
          <w:kern w:val="0"/>
          <w:u w:color="FF0000"/>
          <w:bdr w:val="nil"/>
          <w:lang w:eastAsia="pl-PL"/>
          <w14:ligatures w14:val="none"/>
        </w:rPr>
        <w:t xml:space="preserve"> </w:t>
      </w:r>
      <w:r w:rsidRPr="00B47ED4">
        <w:rPr>
          <w:rFonts w:ascii="Times New Roman" w:eastAsia="Calibri" w:hAnsi="Times New Roman" w:cs="Times New Roman"/>
          <w:kern w:val="0"/>
          <w:u w:color="000000"/>
          <w:bdr w:val="nil"/>
          <w:lang w:eastAsia="pl-PL"/>
          <w14:ligatures w14:val="none"/>
        </w:rPr>
        <w:t>przed przystąpieniem do pracy, w tym również</w:t>
      </w:r>
      <w:r w:rsidRPr="00B47ED4">
        <w:rPr>
          <w:rFonts w:ascii="Times New Roman" w:eastAsia="Calibri" w:hAnsi="Times New Roman" w:cs="Times New Roman"/>
          <w:kern w:val="0"/>
          <w:u w:color="000000"/>
          <w:bdr w:val="nil"/>
          <w:lang w:eastAsia="pl-PL"/>
          <w14:ligatures w14:val="none"/>
        </w:rPr>
        <w:br/>
        <w:t>w zakresie przepisów BHP, PPOŻ oraz z zakresu ochrony danych osobowych,</w:t>
      </w:r>
      <w:r w:rsidRPr="00B47ED4">
        <w:rPr>
          <w:rFonts w:ascii="Times New Roman" w:eastAsia="Times New Roman" w:hAnsi="Times New Roman" w:cs="Times New Roman"/>
          <w:kern w:val="0"/>
          <w:u w:color="000000"/>
          <w:bdr w:val="nil"/>
          <w:lang w:eastAsia="pl-PL"/>
          <w14:ligatures w14:val="none"/>
        </w:rPr>
        <w:br/>
      </w:r>
      <w:r w:rsidRPr="00B47ED4">
        <w:rPr>
          <w:rFonts w:ascii="Times New Roman" w:eastAsia="Calibri" w:hAnsi="Times New Roman" w:cs="Times New Roman"/>
          <w:kern w:val="0"/>
          <w:u w:color="000000"/>
          <w:bdr w:val="nil"/>
          <w:lang w:eastAsia="pl-PL"/>
          <w14:ligatures w14:val="none"/>
        </w:rPr>
        <w:t>z uwzględnieniem zagrożeń występujących w danym kompleksie wojskowym oraz</w:t>
      </w:r>
      <w:r w:rsidRPr="00B47ED4">
        <w:rPr>
          <w:rFonts w:ascii="Times New Roman" w:eastAsia="Times New Roman" w:hAnsi="Times New Roman" w:cs="Times New Roman"/>
          <w:kern w:val="0"/>
          <w:u w:color="000000"/>
          <w:bdr w:val="nil"/>
          <w:lang w:eastAsia="pl-PL"/>
          <w14:ligatures w14:val="none"/>
        </w:rPr>
        <w:br/>
      </w:r>
      <w:r w:rsidRPr="00B47ED4">
        <w:rPr>
          <w:rFonts w:ascii="Times New Roman" w:eastAsia="Calibri" w:hAnsi="Times New Roman" w:cs="Times New Roman"/>
          <w:kern w:val="0"/>
          <w:u w:color="000000"/>
          <w:bdr w:val="nil"/>
          <w:lang w:eastAsia="pl-PL"/>
          <w14:ligatures w14:val="none"/>
        </w:rPr>
        <w:t xml:space="preserve">w zakresie innych zasad, istotnych na stanowisku pracy. </w:t>
      </w:r>
    </w:p>
    <w:p w14:paraId="1344F131" w14:textId="77777777" w:rsidR="000B7CF4" w:rsidRPr="00B47ED4" w:rsidRDefault="000B7CF4" w:rsidP="000B7CF4">
      <w:pPr>
        <w:numPr>
          <w:ilvl w:val="0"/>
          <w:numId w:val="144"/>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Przeszkolenia pracowników z zasad posługiwania się środkami łączności, technicznymi środkami wspomagającymi ochronę fizyczną, za wyjątkiem szkolenia pracowników ochrony, dotyczącego obsługi funkcjonującego systemu alarmowego, które przeprowadzi Zamawiający. </w:t>
      </w:r>
    </w:p>
    <w:p w14:paraId="56E5AC5B" w14:textId="77777777" w:rsidR="000B7CF4" w:rsidRPr="00B47ED4" w:rsidRDefault="000B7CF4" w:rsidP="000B7CF4">
      <w:pPr>
        <w:numPr>
          <w:ilvl w:val="0"/>
          <w:numId w:val="144"/>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Prowadzenia bieżących szkoleń pracowników ochrony dotyczących szczegółowych zadań zawartych w Instrukcji Ochrony AMW oraz odbywania strzelań z broni palnej będącej na ich wyposażeniu - co najmniej raz na kwartał oraz przedstawiania Zamawiającemu dokumentów potwierdzających odbyte strzelania w terminie pięciu dni od daty przeprowadzenia strzelania. W przypadku zwolnienia lub urlopu pracownika ochrony, Wykonawca zobowiązany jest po przystąpieniu pracownika do realizacji zadań, w terminie do 5 dni zorganizować szkolenie strzeleckie i dostarczyć Zamawiającemu wyniki strzelania. Zamawiający zastrzega sobie prawo obserwacji prowadzonych szkoleń strzeleckich. </w:t>
      </w:r>
    </w:p>
    <w:p w14:paraId="44120ACE" w14:textId="77777777" w:rsidR="000B7CF4" w:rsidRPr="00B47ED4" w:rsidRDefault="000B7CF4" w:rsidP="000B7CF4">
      <w:pPr>
        <w:numPr>
          <w:ilvl w:val="0"/>
          <w:numId w:val="144"/>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Zapewnienia nieodpłatnego udziału wszystkich pracowników ochrony w szkoleniach kwartalnych z pozorowanym naruszeniem systemu ochrony. </w:t>
      </w:r>
    </w:p>
    <w:p w14:paraId="03356252" w14:textId="77777777" w:rsidR="000B7CF4" w:rsidRPr="00B47ED4" w:rsidRDefault="000B7CF4" w:rsidP="000B7CF4">
      <w:pPr>
        <w:numPr>
          <w:ilvl w:val="0"/>
          <w:numId w:val="144"/>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Przeprowadzenia szkolenia doskonalącego pracowników ochrony w zakresie realizacji zadań ochronnych minimum 2 razy w roku, realizowanego na terenie obiektów chronionych z udziałem przedstawiciela Zamawiającego (jeden egzemplarz listy obecności podlega przekazaniu Zamawiającemu). Wykonawca zobowiązuje się przeprowadzić w/w szkolenie dla każdego nowozatrudnionego pracownika ochrony. </w:t>
      </w:r>
    </w:p>
    <w:p w14:paraId="3209A354" w14:textId="77777777" w:rsidR="000B7CF4" w:rsidRPr="00B47ED4" w:rsidRDefault="000B7CF4" w:rsidP="000B7CF4">
      <w:pPr>
        <w:numPr>
          <w:ilvl w:val="0"/>
          <w:numId w:val="144"/>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Powiadomienia Zamawiającego o planowanych zajęciach szkoleniowych, w których Zamawiający zastrzega prawo uczestnictwa. </w:t>
      </w:r>
    </w:p>
    <w:p w14:paraId="36CBA88F"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3E0E34AA"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7.</w:t>
      </w:r>
    </w:p>
    <w:p w14:paraId="420738DF"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UPRAWNIENIA PRACOWNIKÓW OCHRONY </w:t>
      </w:r>
    </w:p>
    <w:p w14:paraId="2A1D980F"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W ZAKRESIE KONTROLI DOKUMENTÓW</w:t>
      </w:r>
    </w:p>
    <w:p w14:paraId="4C5F3125"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7AED2D08" w14:textId="77777777" w:rsidR="000B7CF4" w:rsidRPr="00B47ED4" w:rsidRDefault="000B7CF4" w:rsidP="000B7CF4">
      <w:pPr>
        <w:numPr>
          <w:ilvl w:val="0"/>
          <w:numId w:val="14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Portier (obsługa Biura Przepustek)</w:t>
      </w:r>
      <w:r w:rsidRPr="00B47ED4">
        <w:rPr>
          <w:rFonts w:ascii="Times New Roman" w:eastAsia="Arial Unicode MS" w:hAnsi="Times New Roman" w:cs="Times New Roman"/>
          <w:kern w:val="0"/>
          <w:u w:color="00B05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 xml:space="preserve">uprawniony jest do kontroli dokumentów: </w:t>
      </w:r>
    </w:p>
    <w:p w14:paraId="77E58EE1" w14:textId="77777777" w:rsidR="000B7CF4" w:rsidRPr="00B47ED4" w:rsidRDefault="000B7CF4" w:rsidP="000B7CF4">
      <w:pPr>
        <w:numPr>
          <w:ilvl w:val="1"/>
          <w:numId w:val="14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uprawniających do wstępu, wjazdu i przebywania na terenie obszarów chronionych, </w:t>
      </w:r>
    </w:p>
    <w:p w14:paraId="3CA73B0F" w14:textId="77777777" w:rsidR="000B7CF4" w:rsidRPr="00B47ED4" w:rsidRDefault="000B7CF4" w:rsidP="000B7CF4">
      <w:pPr>
        <w:numPr>
          <w:ilvl w:val="1"/>
          <w:numId w:val="14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uprawniających do wynoszenia lub wywożenia mienia z terenu obszarów chronionych (kontroli wwożonego i wywożonego towaru), a ponadto wizualnej kontroli ładunków, bagażników, </w:t>
      </w:r>
    </w:p>
    <w:p w14:paraId="769188E2" w14:textId="77777777" w:rsidR="000B7CF4" w:rsidRPr="00B47ED4" w:rsidRDefault="000B7CF4" w:rsidP="000B7CF4">
      <w:pPr>
        <w:numPr>
          <w:ilvl w:val="1"/>
          <w:numId w:val="14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uprawniających do przebywania na obszarach chronionych, a w szczególności tych osób, które nie eksponują identyfikatorów (przepustek). </w:t>
      </w:r>
    </w:p>
    <w:p w14:paraId="483D4F85" w14:textId="77777777" w:rsidR="000B7CF4" w:rsidRPr="00B47ED4" w:rsidRDefault="000B7CF4" w:rsidP="000B7CF4">
      <w:pPr>
        <w:numPr>
          <w:ilvl w:val="0"/>
          <w:numId w:val="14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Portier (obsługa Biura Przepustek) po wcześniejszym uzgodnieniu z osobą upoważnioną</w:t>
      </w:r>
      <w:r w:rsidRPr="00B47ED4">
        <w:rPr>
          <w:rFonts w:ascii="Times New Roman" w:eastAsia="Arial Unicode MS" w:hAnsi="Times New Roman" w:cs="Times New Roman"/>
          <w:kern w:val="0"/>
          <w:u w:color="000000"/>
          <w:bdr w:val="nil"/>
          <w:lang w:eastAsia="pl-PL"/>
          <w14:ligatures w14:val="none"/>
        </w:rPr>
        <w:br/>
        <w:t xml:space="preserve">do przyjmowania interesantów i przybyciu osoby w celu jej odebrania, wydaje dokument zezwalający na wejście na teren chroniony oraz potwierdza fakt wejścia w elektronicznej ewidencji wydanych przepustek jednorazowych osobowych. </w:t>
      </w:r>
    </w:p>
    <w:p w14:paraId="7320803F" w14:textId="77777777" w:rsidR="000B7CF4" w:rsidRPr="00B47ED4" w:rsidRDefault="000B7CF4" w:rsidP="000B7CF4">
      <w:pPr>
        <w:numPr>
          <w:ilvl w:val="0"/>
          <w:numId w:val="14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Osoba, o której mowa w ust. 2 ma obowiązek odprowadzenia interesanta do Biura Przepustek po załatwieniu sprawy, a obsługa biura wyegzekwować ten obowiązek.  </w:t>
      </w:r>
    </w:p>
    <w:p w14:paraId="40E4F669"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2ACDE7FF"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3849F0E9"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07ABFB3B"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6BD1BF14"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8.</w:t>
      </w:r>
    </w:p>
    <w:p w14:paraId="689C4864"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PODLEGŁOŚĆ PRACOWNIKÓW OCHRONY</w:t>
      </w:r>
    </w:p>
    <w:p w14:paraId="4E921458"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55236303" w14:textId="77777777" w:rsidR="000B7CF4" w:rsidRPr="00B47ED4" w:rsidRDefault="000B7CF4" w:rsidP="000B7CF4">
      <w:pPr>
        <w:numPr>
          <w:ilvl w:val="0"/>
          <w:numId w:val="14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Dowódca ochrony w zakresie wykonywania zadań ochronnych w granicach obszarów chronionych podlega Oficerowi Dyżurnemu lub jego Pomocnikowi (żołnierz zawodowy pełniący służbę). </w:t>
      </w:r>
    </w:p>
    <w:p w14:paraId="499A4B46" w14:textId="77777777" w:rsidR="000B7CF4" w:rsidRPr="00B47ED4" w:rsidRDefault="000B7CF4" w:rsidP="000B7CF4">
      <w:pPr>
        <w:numPr>
          <w:ilvl w:val="0"/>
          <w:numId w:val="14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W przypadku wydawania przez osobę, o której mowa w ust. 1, poleceń sprzecznych</w:t>
      </w:r>
      <w:r w:rsidRPr="00B47ED4">
        <w:rPr>
          <w:rFonts w:ascii="Times New Roman" w:eastAsia="Arial Unicode MS" w:hAnsi="Times New Roman" w:cs="Times New Roman"/>
          <w:kern w:val="0"/>
          <w:u w:color="000000"/>
          <w:bdr w:val="nil"/>
          <w:lang w:eastAsia="pl-PL"/>
          <w14:ligatures w14:val="none"/>
        </w:rPr>
        <w:br/>
        <w:t>z Umową lub obowiązującymi przepisami dowódca ochrony jest zobowiązany</w:t>
      </w:r>
      <w:r w:rsidRPr="00B47ED4">
        <w:rPr>
          <w:rFonts w:ascii="Times New Roman" w:eastAsia="Arial Unicode MS" w:hAnsi="Times New Roman" w:cs="Times New Roman"/>
          <w:kern w:val="0"/>
          <w:u w:color="000000"/>
          <w:bdr w:val="nil"/>
          <w:lang w:eastAsia="pl-PL"/>
          <w14:ligatures w14:val="none"/>
        </w:rPr>
        <w:br/>
        <w:t xml:space="preserve">do odnotowania takiego zdarzenia w Książce meldunków. </w:t>
      </w:r>
    </w:p>
    <w:p w14:paraId="3F468676" w14:textId="77777777" w:rsidR="000B7CF4" w:rsidRPr="00B47ED4" w:rsidRDefault="000B7CF4" w:rsidP="000B7CF4">
      <w:pPr>
        <w:numPr>
          <w:ilvl w:val="0"/>
          <w:numId w:val="14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Merytoryczny oraz dyscyplinarny nadzór i kierownictwo nad zatrudnionymi przez siebie pracownikami sprawuje Wykonawca. </w:t>
      </w:r>
    </w:p>
    <w:p w14:paraId="0FA12207" w14:textId="77777777" w:rsidR="000B7CF4" w:rsidRPr="00B47ED4" w:rsidRDefault="000B7CF4" w:rsidP="000B7CF4">
      <w:pPr>
        <w:numPr>
          <w:ilvl w:val="0"/>
          <w:numId w:val="14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Pracownicy ochrony podlegają bezpośrednio Dowódcy Ochrony, który wydaje</w:t>
      </w:r>
      <w:r w:rsidRPr="00B47ED4">
        <w:rPr>
          <w:rFonts w:ascii="Times New Roman" w:eastAsia="Arial Unicode MS" w:hAnsi="Times New Roman" w:cs="Times New Roman"/>
          <w:kern w:val="0"/>
          <w:u w:color="000000"/>
          <w:bdr w:val="nil"/>
          <w:lang w:eastAsia="pl-PL"/>
          <w14:ligatures w14:val="none"/>
        </w:rPr>
        <w:br/>
        <w:t xml:space="preserve">im polecenia i sprawuje nad nimi merytoryczny nadzór. </w:t>
      </w:r>
    </w:p>
    <w:p w14:paraId="33A3331F" w14:textId="77777777" w:rsidR="000B7CF4" w:rsidRPr="00B47ED4" w:rsidRDefault="000B7CF4" w:rsidP="000B7CF4">
      <w:pPr>
        <w:numPr>
          <w:ilvl w:val="0"/>
          <w:numId w:val="14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Komendant Ochrony nadzoruje codzienną realizację zadań ochronnych przez pracowników Wykonawcy.</w:t>
      </w:r>
      <w:r w:rsidRPr="00B47ED4">
        <w:rPr>
          <w:rFonts w:ascii="Times New Roman" w:eastAsia="Arial Unicode MS" w:hAnsi="Times New Roman" w:cs="Times New Roman"/>
          <w:b/>
          <w:bCs/>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 xml:space="preserve"> </w:t>
      </w:r>
    </w:p>
    <w:p w14:paraId="16ECF82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1BF93D2D"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9.</w:t>
      </w:r>
    </w:p>
    <w:p w14:paraId="43AC99A0"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ZAKRES I SPOSÓB PROWADZENIA KONTROLI WYKONYWANIA ZADAŃ OCHRONNYCH</w:t>
      </w:r>
    </w:p>
    <w:p w14:paraId="4F8E6465"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24AE454B" w14:textId="77777777" w:rsidR="000B7CF4" w:rsidRPr="00B47ED4" w:rsidRDefault="000B7CF4" w:rsidP="000B7CF4">
      <w:pPr>
        <w:numPr>
          <w:ilvl w:val="0"/>
          <w:numId w:val="150"/>
        </w:numPr>
        <w:pBdr>
          <w:top w:val="nil"/>
          <w:left w:val="nil"/>
          <w:bottom w:val="nil"/>
          <w:right w:val="nil"/>
          <w:between w:val="nil"/>
          <w:bar w:val="nil"/>
        </w:pBdr>
        <w:spacing w:after="0" w:line="240" w:lineRule="auto"/>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Wykonawca zobowiązuje się do prowadzenia kontroli w zakresie czynności ochronnych wykonywanych przez pracowników ochrony </w:t>
      </w:r>
      <w:r w:rsidRPr="00B47ED4">
        <w:rPr>
          <w:rFonts w:ascii="Times New Roman" w:eastAsia="Calibri" w:hAnsi="Times New Roman" w:cs="Times New Roman"/>
          <w:b/>
          <w:bCs/>
          <w:kern w:val="0"/>
          <w:u w:color="000000"/>
          <w:bdr w:val="nil"/>
          <w:lang w:eastAsia="pl-PL"/>
          <w14:ligatures w14:val="none"/>
        </w:rPr>
        <w:t>minimum 2 razy w miesiącu (w tym raz w godzinach nocnych)</w:t>
      </w:r>
      <w:r w:rsidRPr="00B47ED4">
        <w:rPr>
          <w:rFonts w:ascii="Times New Roman" w:eastAsia="Calibri" w:hAnsi="Times New Roman" w:cs="Times New Roman"/>
          <w:kern w:val="0"/>
          <w:u w:color="000000"/>
          <w:bdr w:val="nil"/>
          <w:lang w:eastAsia="pl-PL"/>
          <w14:ligatures w14:val="none"/>
        </w:rPr>
        <w:t xml:space="preserve"> oraz </w:t>
      </w:r>
      <w:r w:rsidRPr="00B47ED4">
        <w:rPr>
          <w:rFonts w:ascii="Times New Roman" w:eastAsia="Calibri" w:hAnsi="Times New Roman" w:cs="Times New Roman"/>
          <w:b/>
          <w:bCs/>
          <w:kern w:val="0"/>
          <w:u w:color="000000"/>
          <w:bdr w:val="nil"/>
          <w:lang w:eastAsia="pl-PL"/>
          <w14:ligatures w14:val="none"/>
        </w:rPr>
        <w:t>minimum 1 raz</w:t>
      </w:r>
      <w:r w:rsidRPr="00B47ED4">
        <w:rPr>
          <w:rFonts w:ascii="Times New Roman" w:eastAsia="Calibri" w:hAnsi="Times New Roman" w:cs="Times New Roman"/>
          <w:kern w:val="0"/>
          <w:u w:color="000000"/>
          <w:bdr w:val="nil"/>
          <w:lang w:eastAsia="pl-PL"/>
          <w14:ligatures w14:val="none"/>
        </w:rPr>
        <w:t xml:space="preserve"> na kwartał z udziałem upoważnionego w Umowie przedstawiciela Zamawiającego wymienionego w § 17 ust 2. Zakres kontroli obejmuje w szczególności: </w:t>
      </w:r>
    </w:p>
    <w:p w14:paraId="4CA5167A"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realizację ochrony zgodnie z Instrukcją ochrony AMW, wyciągiem z planu ochrony oraz Umową; </w:t>
      </w:r>
    </w:p>
    <w:p w14:paraId="745C240E"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ukompletowanie (liczebność) pracowników ochrony zgodnie z Umową oraz Imiennym harmonogramem czasu pracy pracowników ochrony na dany miesiąc...; </w:t>
      </w:r>
    </w:p>
    <w:p w14:paraId="0DE00FD8"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znajomość obowiązków instrukcyjnych i tabelarycznych przez pracowników ochrony</w:t>
      </w:r>
      <w:r w:rsidRPr="00B47ED4">
        <w:rPr>
          <w:rFonts w:ascii="Times New Roman" w:eastAsia="Arial Unicode MS" w:hAnsi="Times New Roman" w:cs="Times New Roman"/>
          <w:kern w:val="0"/>
          <w:u w:color="000000"/>
          <w:bdr w:val="nil"/>
          <w:lang w:eastAsia="pl-PL"/>
          <w14:ligatures w14:val="none"/>
        </w:rPr>
        <w:br/>
        <w:t xml:space="preserve">ze szczególnym zwróceniem uwagi na przypadki używania lub wykorzystania środków przymusu bezpośredniego lub broni palnej; </w:t>
      </w:r>
    </w:p>
    <w:p w14:paraId="67CC9487"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uzbrojenia, wyposażenia i umundurowania pracowników ochrony; </w:t>
      </w:r>
    </w:p>
    <w:p w14:paraId="2E6AEEB0"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urządzenia i wyposażenia posterunków i miejsc wykonywania zadań ochronnych (wartowni); </w:t>
      </w:r>
    </w:p>
    <w:p w14:paraId="5753A223"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działania zainstalowanych technicznych urządzeń wspomagających ochronę fizyczną. </w:t>
      </w:r>
    </w:p>
    <w:p w14:paraId="3E800E81" w14:textId="77777777" w:rsidR="000B7CF4" w:rsidRPr="00B47ED4" w:rsidRDefault="000B7CF4" w:rsidP="000B7CF4">
      <w:pPr>
        <w:numPr>
          <w:ilvl w:val="0"/>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Zamawiający zastrzega sobie prawo do prowadzenia kontroli wykonywania zadań ochronnych przez pracowników Wykonawcy oraz osób wymienionych w § 17, o każdej porze w obecności dowódcy ochrony przez: </w:t>
      </w:r>
    </w:p>
    <w:p w14:paraId="51B93305"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rektora-komendanta AMW;</w:t>
      </w:r>
      <w:r w:rsidRPr="00B47ED4">
        <w:rPr>
          <w:rFonts w:ascii="Times New Roman" w:eastAsia="Arial Unicode MS" w:hAnsi="Times New Roman" w:cs="Times New Roman"/>
          <w:b/>
          <w:bCs/>
          <w:kern w:val="0"/>
          <w:u w:color="000000"/>
          <w:bdr w:val="nil"/>
          <w:lang w:eastAsia="pl-PL"/>
          <w14:ligatures w14:val="none"/>
        </w:rPr>
        <w:t xml:space="preserve"> </w:t>
      </w:r>
    </w:p>
    <w:p w14:paraId="48E71D95"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prorektora ds. wojskowych AMW;</w:t>
      </w:r>
      <w:r w:rsidRPr="00B47ED4">
        <w:rPr>
          <w:rFonts w:ascii="Times New Roman" w:eastAsia="Arial Unicode MS" w:hAnsi="Times New Roman" w:cs="Times New Roman"/>
          <w:b/>
          <w:bCs/>
          <w:kern w:val="0"/>
          <w:u w:color="000000"/>
          <w:bdr w:val="nil"/>
          <w:lang w:eastAsia="pl-PL"/>
          <w14:ligatures w14:val="none"/>
        </w:rPr>
        <w:t xml:space="preserve"> </w:t>
      </w:r>
    </w:p>
    <w:p w14:paraId="6566C401"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pełnomocnika ds. ochrony informacji niejawnych AMW lub jego zastępcy;</w:t>
      </w:r>
      <w:r w:rsidRPr="00B47ED4">
        <w:rPr>
          <w:rFonts w:ascii="Times New Roman" w:eastAsia="Arial Unicode MS" w:hAnsi="Times New Roman" w:cs="Times New Roman"/>
          <w:b/>
          <w:bCs/>
          <w:kern w:val="0"/>
          <w:u w:color="000000"/>
          <w:bdr w:val="nil"/>
          <w:lang w:eastAsia="pl-PL"/>
          <w14:ligatures w14:val="none"/>
        </w:rPr>
        <w:t xml:space="preserve"> </w:t>
      </w:r>
    </w:p>
    <w:p w14:paraId="327A4344"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komendanta ochrony AMW;</w:t>
      </w:r>
      <w:r w:rsidRPr="00B47ED4">
        <w:rPr>
          <w:rFonts w:ascii="Times New Roman" w:eastAsia="Arial Unicode MS" w:hAnsi="Times New Roman" w:cs="Times New Roman"/>
          <w:b/>
          <w:bCs/>
          <w:kern w:val="0"/>
          <w:u w:color="000000"/>
          <w:bdr w:val="nil"/>
          <w:lang w:eastAsia="pl-PL"/>
          <w14:ligatures w14:val="none"/>
        </w:rPr>
        <w:t xml:space="preserve"> </w:t>
      </w:r>
    </w:p>
    <w:p w14:paraId="17734692"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oficera dyżurnego AMW lub jego pomocnika;</w:t>
      </w:r>
      <w:r w:rsidRPr="00B47ED4">
        <w:rPr>
          <w:rFonts w:ascii="Times New Roman" w:eastAsia="Arial Unicode MS" w:hAnsi="Times New Roman" w:cs="Times New Roman"/>
          <w:b/>
          <w:bCs/>
          <w:kern w:val="0"/>
          <w:u w:color="000000"/>
          <w:bdr w:val="nil"/>
          <w:lang w:eastAsia="pl-PL"/>
          <w14:ligatures w14:val="none"/>
        </w:rPr>
        <w:t xml:space="preserve"> </w:t>
      </w:r>
    </w:p>
    <w:p w14:paraId="3C6711BA"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osoby posiadające pisemne upoważnienie wystawione przez rektora-komendanta AMW;</w:t>
      </w:r>
      <w:r w:rsidRPr="00B47ED4">
        <w:rPr>
          <w:rFonts w:ascii="Times New Roman" w:eastAsia="Arial Unicode MS" w:hAnsi="Times New Roman" w:cs="Times New Roman"/>
          <w:b/>
          <w:bCs/>
          <w:kern w:val="0"/>
          <w:u w:color="000000"/>
          <w:bdr w:val="nil"/>
          <w:lang w:eastAsia="pl-PL"/>
          <w14:ligatures w14:val="none"/>
        </w:rPr>
        <w:t xml:space="preserve"> </w:t>
      </w:r>
    </w:p>
    <w:p w14:paraId="591FD95F"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osoby upoważnione do prowadzenia kontroli na podstawie pisemnego upoważnienia innych uprawnionych do kontroli podmiotów w obecności osób funkcyjnych jednostki wojskowej i po powiadomieniu o planowanej kontroli.</w:t>
      </w:r>
      <w:r w:rsidRPr="00B47ED4">
        <w:rPr>
          <w:rFonts w:ascii="Times New Roman" w:eastAsia="Arial Unicode MS" w:hAnsi="Times New Roman" w:cs="Times New Roman"/>
          <w:b/>
          <w:bCs/>
          <w:kern w:val="0"/>
          <w:u w:color="000000"/>
          <w:bdr w:val="nil"/>
          <w:lang w:eastAsia="pl-PL"/>
          <w14:ligatures w14:val="none"/>
        </w:rPr>
        <w:t xml:space="preserve"> </w:t>
      </w:r>
    </w:p>
    <w:p w14:paraId="35E2F252" w14:textId="77777777" w:rsidR="000B7CF4" w:rsidRPr="00B47ED4" w:rsidRDefault="000B7CF4" w:rsidP="000B7CF4">
      <w:pPr>
        <w:numPr>
          <w:ilvl w:val="0"/>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Zakres kontroli Zamawiającego obejmuje w szczególności: </w:t>
      </w:r>
    </w:p>
    <w:p w14:paraId="5E770157"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poprawności wykonywania zadań ochronnych przez pracowników ochrony Wykonawcy wynikających z „Instrukcji ochrony…” obszarów chronionych, wyciągu z planu ochrony, umowy oraz innych dokumentów normatywnych; </w:t>
      </w:r>
    </w:p>
    <w:p w14:paraId="167B405F"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dokumentacji oraz poprawności jej prowadzenia; </w:t>
      </w:r>
    </w:p>
    <w:p w14:paraId="11614738"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ważności legitymacji kwalifikowanych pracowników ochrony fizycznej, legitymacji osób dopuszczonych do posiadania broni, poświadczeń bezpieczeństwa (upoważnień) pracowników ochrony oraz zaświadczeń o przeszkoleniu z zakresu ochrony informacji niejawnych; </w:t>
      </w:r>
    </w:p>
    <w:p w14:paraId="5BF5E67D"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trzeźwości pracowników ochrony lub realizacji zadań pod wpływem innych niż alkohol środków odurzających; </w:t>
      </w:r>
    </w:p>
    <w:p w14:paraId="03983DA1"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sprawności technicznej środków łączności; </w:t>
      </w:r>
    </w:p>
    <w:p w14:paraId="0280F267"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 xml:space="preserve">sprawdzenie sprawności technicznych środków wspomagających ochronę fizyczną </w:t>
      </w:r>
      <w:r w:rsidRPr="00B47ED4">
        <w:rPr>
          <w:rFonts w:ascii="Times New Roman" w:eastAsia="Arial Unicode MS" w:hAnsi="Times New Roman" w:cs="Times New Roman"/>
          <w:kern w:val="0"/>
          <w:u w:color="000000"/>
          <w:bdr w:val="nil"/>
          <w:lang w:eastAsia="pl-PL"/>
          <w14:ligatures w14:val="none"/>
        </w:rPr>
        <w:br/>
        <w:t xml:space="preserve">w tym funkcjonowanie tablic synoptycznych, monitorujących stan urządzeń wspomagających system ochrony fizycznej; </w:t>
      </w:r>
    </w:p>
    <w:p w14:paraId="27E013A4"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ukompletowanie (liczebność) pracowników ochrony zgodnie z umową - w tym imiennym harmonogramem czasu pracy pracowników ochrony na dany miesiąc; </w:t>
      </w:r>
    </w:p>
    <w:p w14:paraId="5A5E333A"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znajomości obowiązków instrukcyjnych oraz tabelarycznych przez pracowników ochrony; </w:t>
      </w:r>
    </w:p>
    <w:p w14:paraId="6AE00ED6"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sprawdzenie uzbrojenia, wyposażenia i jednolitości umundurowania pracowników ochrony; </w:t>
      </w:r>
    </w:p>
    <w:p w14:paraId="30A60E9F"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urządzenie i wyposażenie posterunków i miejsc wykonywania zadań ochronnych</w:t>
      </w:r>
      <w:r w:rsidRPr="00B47ED4">
        <w:rPr>
          <w:rFonts w:ascii="Times New Roman" w:eastAsia="Arial Unicode MS" w:hAnsi="Times New Roman" w:cs="Times New Roman"/>
          <w:kern w:val="0"/>
          <w:u w:color="000000"/>
          <w:bdr w:val="nil"/>
          <w:lang w:eastAsia="pl-PL"/>
          <w14:ligatures w14:val="none"/>
        </w:rPr>
        <w:br/>
        <w:t xml:space="preserve">(w tym wartowni).  </w:t>
      </w:r>
    </w:p>
    <w:p w14:paraId="6D8BAC5F" w14:textId="77777777" w:rsidR="000B7CF4" w:rsidRPr="00B47ED4" w:rsidRDefault="000B7CF4" w:rsidP="000B7CF4">
      <w:pPr>
        <w:numPr>
          <w:ilvl w:val="0"/>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Kontroli, o której mowa w pkt. ust. 1.pkt 2 i 4 dokonuje się w obszarze chronionym: </w:t>
      </w:r>
    </w:p>
    <w:p w14:paraId="2260A4B6"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na posterunkach; </w:t>
      </w:r>
    </w:p>
    <w:p w14:paraId="709B98AE"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na trasach patrolu; </w:t>
      </w:r>
    </w:p>
    <w:p w14:paraId="1C3D3EC1"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 pomieszczeniach wartowni; </w:t>
      </w:r>
    </w:p>
    <w:p w14:paraId="749D292F"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pomieszczeniach ZCN; </w:t>
      </w:r>
    </w:p>
    <w:p w14:paraId="4C41DD52" w14:textId="77777777" w:rsidR="000B7CF4" w:rsidRPr="00B47ED4" w:rsidRDefault="000B7CF4" w:rsidP="000B7CF4">
      <w:pPr>
        <w:numPr>
          <w:ilvl w:val="1"/>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 pomieszczeniu Biura Przepustek oraz PST.</w:t>
      </w:r>
    </w:p>
    <w:p w14:paraId="15D46656" w14:textId="77777777" w:rsidR="000B7CF4" w:rsidRPr="00B47ED4" w:rsidRDefault="000B7CF4" w:rsidP="000B7CF4">
      <w:pPr>
        <w:numPr>
          <w:ilvl w:val="0"/>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Wszystkie uwagi Zamawiającego dotyczące nienależytego wykonywania usług ochronnych będą przekazywane na piśmie Wykonawcy, który jest zobowiązany do ich natychmiastowego usunięcia, niezależnie od skutków określonych w § 15 Umowy. </w:t>
      </w:r>
    </w:p>
    <w:p w14:paraId="1066B907" w14:textId="77777777" w:rsidR="000B7CF4" w:rsidRPr="00B47ED4" w:rsidRDefault="000B7CF4" w:rsidP="000B7CF4">
      <w:pPr>
        <w:numPr>
          <w:ilvl w:val="0"/>
          <w:numId w:val="15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Zamawiający zastrzega, że upoważniony przez niego przedstawiciel może wydać dowódcy ochrony polecenia związane z realizacją zadań ochronnych z pominięciem Wykonawcy, jeśli nie kolidują one z przepisami prawa i treścią Umowy. Treść poleceń wydanych dowódcy ochrony przez upoważnionego przedstawiciela Zamawiającego każdorazowo podlega odnotowaniu w Książce meldunków. </w:t>
      </w:r>
    </w:p>
    <w:p w14:paraId="4FD4F578" w14:textId="77777777" w:rsidR="000B7CF4" w:rsidRPr="00B47ED4" w:rsidRDefault="000B7CF4" w:rsidP="000B7CF4">
      <w:pPr>
        <w:numPr>
          <w:ilvl w:val="0"/>
          <w:numId w:val="151"/>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Zamawiający zastrzega sobie prawo do prowadzenia wszelkich kontroli w ochranianym kompleksie przez organy nadrzędne, które zgodnie z obowiązującymi przepisami mogą dokonywać kontroli w jednostkach organizacyjnych podległych Ministrowi Obrony Narodowej. </w:t>
      </w:r>
    </w:p>
    <w:p w14:paraId="37D9D1B7" w14:textId="77777777" w:rsidR="000B7CF4" w:rsidRPr="00B47ED4" w:rsidRDefault="000B7CF4" w:rsidP="000B7CF4">
      <w:pPr>
        <w:numPr>
          <w:ilvl w:val="0"/>
          <w:numId w:val="151"/>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zobowiązany jest do natychmiastowej zmiany pracownika, który dopuścił się rażących uchybień w czasie wykonywania czynności ochronnych. Nowo angażowany pracownik ochrony powinien posiadać, co najmniej takie same kwalifikacje i uprawnienia, o których mowa w § 1 ust. 1 lit. b). </w:t>
      </w:r>
    </w:p>
    <w:p w14:paraId="3A4F1A25" w14:textId="77777777" w:rsidR="000B7CF4" w:rsidRPr="00B47ED4" w:rsidRDefault="000B7CF4" w:rsidP="000B7CF4">
      <w:p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b/>
          <w:bCs/>
          <w:kern w:val="0"/>
          <w:u w:color="000000"/>
          <w:bdr w:val="nil"/>
          <w:lang w:eastAsia="pl-PL"/>
          <w14:ligatures w14:val="none"/>
        </w:rPr>
      </w:pPr>
    </w:p>
    <w:p w14:paraId="07AACDEB"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10.</w:t>
      </w:r>
    </w:p>
    <w:p w14:paraId="3EAA66FF"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TERMIN WYKONANIA UMOWY</w:t>
      </w:r>
    </w:p>
    <w:p w14:paraId="2A3E0813"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 </w:t>
      </w:r>
    </w:p>
    <w:p w14:paraId="28C886AA"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Umowa obowiązuje od dnia jej podpisania z tym, że zamówienie publiczne będzie realizowane </w:t>
      </w:r>
      <w:r w:rsidRPr="00B47ED4">
        <w:rPr>
          <w:rFonts w:ascii="Times New Roman" w:eastAsia="Arial Unicode MS" w:hAnsi="Times New Roman" w:cs="Times New Roman"/>
          <w:b/>
          <w:bCs/>
          <w:kern w:val="0"/>
          <w:u w:color="000000"/>
          <w:bdr w:val="nil"/>
          <w:lang w:eastAsia="pl-PL"/>
          <w14:ligatures w14:val="none"/>
        </w:rPr>
        <w:t>od dnia 31.12.2024 r. od godz. 08:00 do dnia 31.12.2027 r. do godz. 08:00.</w:t>
      </w:r>
    </w:p>
    <w:p w14:paraId="2FE2DF5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2D9F775B"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11.</w:t>
      </w:r>
    </w:p>
    <w:p w14:paraId="59B2BAF8"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WYNAGRODZENIE WYKONAWCY</w:t>
      </w:r>
    </w:p>
    <w:p w14:paraId="38BB9EED"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p>
    <w:p w14:paraId="10CCB3FB" w14:textId="77777777" w:rsidR="000B7CF4" w:rsidRPr="00B47ED4" w:rsidRDefault="000B7CF4" w:rsidP="000B7CF4">
      <w:pPr>
        <w:numPr>
          <w:ilvl w:val="0"/>
          <w:numId w:val="154"/>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 wykonanie Przedmiotu Umowy Zamawiający zobowiązuje się zapłacić Wykonawcy wynagrodzenie ryczałtowe w wysokości:</w:t>
      </w:r>
    </w:p>
    <w:p w14:paraId="18215B69" w14:textId="77777777" w:rsidR="000B7CF4" w:rsidRPr="00B47ED4" w:rsidRDefault="000B7CF4" w:rsidP="000B7CF4">
      <w:pPr>
        <w:pBdr>
          <w:top w:val="nil"/>
          <w:left w:val="nil"/>
          <w:bottom w:val="nil"/>
          <w:right w:val="nil"/>
          <w:between w:val="nil"/>
          <w:bar w:val="nil"/>
        </w:pBdr>
        <w:tabs>
          <w:tab w:val="left" w:pos="6735"/>
          <w:tab w:val="left" w:pos="6942"/>
          <w:tab w:val="left" w:pos="8565"/>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ab/>
      </w:r>
      <w:r w:rsidRPr="00B47ED4">
        <w:rPr>
          <w:rFonts w:ascii="Times New Roman" w:eastAsia="Arial Unicode MS" w:hAnsi="Times New Roman" w:cs="Times New Roman"/>
          <w:b/>
          <w:bCs/>
          <w:kern w:val="0"/>
          <w:u w:color="000000"/>
          <w:bdr w:val="nil"/>
          <w:lang w:eastAsia="pl-PL"/>
          <w14:ligatures w14:val="none"/>
        </w:rPr>
        <w:t>netto</w:t>
      </w:r>
      <w:r w:rsidRPr="00B47ED4">
        <w:rPr>
          <w:rFonts w:ascii="Times New Roman" w:eastAsia="Arial Unicode MS" w:hAnsi="Times New Roman" w:cs="Times New Roman"/>
          <w:kern w:val="0"/>
          <w:u w:color="000000"/>
          <w:bdr w:val="nil"/>
          <w:lang w:eastAsia="pl-PL"/>
          <w14:ligatures w14:val="none"/>
        </w:rPr>
        <w:t xml:space="preserve"> w wysokości: </w:t>
      </w:r>
      <w:r w:rsidRPr="00B47ED4">
        <w:rPr>
          <w:rFonts w:ascii="Times New Roman" w:eastAsia="Arial Unicode MS" w:hAnsi="Times New Roman" w:cs="Times New Roman"/>
          <w:b/>
          <w:bCs/>
          <w:kern w:val="0"/>
          <w:u w:color="000000"/>
          <w:bdr w:val="nil"/>
          <w:lang w:eastAsia="pl-PL"/>
          <w14:ligatures w14:val="none"/>
        </w:rPr>
        <w:t>………………….. zł</w:t>
      </w:r>
    </w:p>
    <w:p w14:paraId="52BC7999" w14:textId="77777777" w:rsidR="000B7CF4" w:rsidRPr="00B47ED4" w:rsidRDefault="000B7CF4" w:rsidP="000B7CF4">
      <w:pPr>
        <w:pBdr>
          <w:top w:val="nil"/>
          <w:left w:val="nil"/>
          <w:bottom w:val="nil"/>
          <w:right w:val="nil"/>
          <w:between w:val="nil"/>
          <w:bar w:val="nil"/>
        </w:pBdr>
        <w:tabs>
          <w:tab w:val="left" w:pos="6582"/>
          <w:tab w:val="left" w:pos="8565"/>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ab/>
        <w:t>słownie: …………………………………………………………/100</w:t>
      </w:r>
    </w:p>
    <w:p w14:paraId="2391D41A" w14:textId="77777777" w:rsidR="000B7CF4" w:rsidRPr="00B47ED4" w:rsidRDefault="000B7CF4" w:rsidP="000B7CF4">
      <w:pPr>
        <w:pBdr>
          <w:top w:val="nil"/>
          <w:left w:val="nil"/>
          <w:bottom w:val="nil"/>
          <w:right w:val="nil"/>
          <w:between w:val="nil"/>
          <w:bar w:val="nil"/>
        </w:pBdr>
        <w:tabs>
          <w:tab w:val="left" w:pos="6582"/>
          <w:tab w:val="left" w:pos="8565"/>
          <w:tab w:val="right" w:pos="9045"/>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ab/>
        <w:t>podatek VAT 23%</w:t>
      </w:r>
      <w:r w:rsidRPr="00B47ED4">
        <w:rPr>
          <w:rFonts w:ascii="Times New Roman" w:eastAsia="Arial Unicode MS" w:hAnsi="Times New Roman" w:cs="Times New Roman"/>
          <w:kern w:val="0"/>
          <w:u w:color="000000"/>
          <w:bdr w:val="nil"/>
          <w:lang w:eastAsia="pl-PL"/>
          <w14:ligatures w14:val="none"/>
        </w:rPr>
        <w:t xml:space="preserve"> w wysokości: </w:t>
      </w:r>
      <w:r w:rsidRPr="00B47ED4">
        <w:rPr>
          <w:rFonts w:ascii="Times New Roman" w:eastAsia="Arial Unicode MS" w:hAnsi="Times New Roman" w:cs="Times New Roman"/>
          <w:b/>
          <w:bCs/>
          <w:kern w:val="0"/>
          <w:u w:color="000000"/>
          <w:bdr w:val="nil"/>
          <w:lang w:eastAsia="pl-PL"/>
          <w14:ligatures w14:val="none"/>
        </w:rPr>
        <w:t>…………………………….. zł</w:t>
      </w:r>
    </w:p>
    <w:p w14:paraId="2C82A40A" w14:textId="77777777" w:rsidR="000B7CF4" w:rsidRPr="00B47ED4" w:rsidRDefault="000B7CF4" w:rsidP="000B7CF4">
      <w:pPr>
        <w:pBdr>
          <w:top w:val="nil"/>
          <w:left w:val="nil"/>
          <w:bottom w:val="nil"/>
          <w:right w:val="nil"/>
          <w:between w:val="nil"/>
          <w:bar w:val="nil"/>
        </w:pBdr>
        <w:tabs>
          <w:tab w:val="left" w:pos="6582"/>
          <w:tab w:val="left" w:pos="8565"/>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ab/>
        <w:t>słownie: ………………………………………………………../100</w:t>
      </w:r>
    </w:p>
    <w:p w14:paraId="2ADBEF1F" w14:textId="77777777" w:rsidR="000B7CF4" w:rsidRPr="00B47ED4" w:rsidRDefault="000B7CF4" w:rsidP="000B7CF4">
      <w:pPr>
        <w:pBdr>
          <w:top w:val="nil"/>
          <w:left w:val="nil"/>
          <w:bottom w:val="nil"/>
          <w:right w:val="nil"/>
          <w:between w:val="nil"/>
          <w:bar w:val="nil"/>
        </w:pBdr>
        <w:tabs>
          <w:tab w:val="left" w:pos="6582"/>
          <w:tab w:val="left" w:pos="8565"/>
          <w:tab w:val="right" w:pos="9045"/>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ab/>
        <w:t>cena brutto</w:t>
      </w:r>
      <w:r w:rsidRPr="00B47ED4">
        <w:rPr>
          <w:rFonts w:ascii="Times New Roman" w:eastAsia="Arial Unicode MS" w:hAnsi="Times New Roman" w:cs="Times New Roman"/>
          <w:kern w:val="0"/>
          <w:u w:color="000000"/>
          <w:bdr w:val="nil"/>
          <w:lang w:eastAsia="pl-PL"/>
          <w14:ligatures w14:val="none"/>
        </w:rPr>
        <w:t xml:space="preserve"> (wraz z podatkiem VAT) w wysokości: </w:t>
      </w:r>
      <w:r w:rsidRPr="00B47ED4">
        <w:rPr>
          <w:rFonts w:ascii="Times New Roman" w:eastAsia="Arial Unicode MS" w:hAnsi="Times New Roman" w:cs="Times New Roman"/>
          <w:b/>
          <w:bCs/>
          <w:kern w:val="0"/>
          <w:u w:color="000000"/>
          <w:bdr w:val="nil"/>
          <w:lang w:eastAsia="pl-PL"/>
          <w14:ligatures w14:val="none"/>
        </w:rPr>
        <w:t>………………………….. zł</w:t>
      </w:r>
    </w:p>
    <w:p w14:paraId="527149C8" w14:textId="77777777" w:rsidR="000B7CF4" w:rsidRPr="00B47ED4" w:rsidRDefault="000B7CF4" w:rsidP="000B7CF4">
      <w:pPr>
        <w:pBdr>
          <w:top w:val="nil"/>
          <w:left w:val="nil"/>
          <w:bottom w:val="nil"/>
          <w:right w:val="nil"/>
          <w:between w:val="nil"/>
          <w:bar w:val="nil"/>
        </w:pBdr>
        <w:tabs>
          <w:tab w:val="left" w:pos="6582"/>
          <w:tab w:val="left" w:pos="8565"/>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ab/>
        <w:t>słownie: ………………………………………………………………/100</w:t>
      </w:r>
      <w:bookmarkStart w:id="1" w:name="_Hlk80876455"/>
    </w:p>
    <w:p w14:paraId="5F286F79" w14:textId="77777777" w:rsidR="000B7CF4" w:rsidRPr="00B47ED4" w:rsidRDefault="000B7CF4" w:rsidP="000B7CF4">
      <w:pPr>
        <w:numPr>
          <w:ilvl w:val="0"/>
          <w:numId w:val="154"/>
        </w:numPr>
        <w:pBdr>
          <w:top w:val="nil"/>
          <w:left w:val="nil"/>
          <w:bottom w:val="nil"/>
          <w:right w:val="nil"/>
          <w:between w:val="nil"/>
          <w:bar w:val="nil"/>
        </w:pBdr>
        <w:tabs>
          <w:tab w:val="left" w:pos="6582"/>
          <w:tab w:val="left" w:pos="8565"/>
        </w:tabs>
        <w:suppressAutoHyphens/>
        <w:spacing w:after="0" w:line="240" w:lineRule="auto"/>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Zapłata wynagrodzenia nastąpi w 36 częściach, płatnych po każdym miesiącu wykonywania przedmiotu zamówienia, na podstawie prawidłowo wystawionych faktur VAT</w:t>
      </w:r>
      <w:bookmarkEnd w:id="1"/>
      <w:r w:rsidRPr="00B47ED4">
        <w:rPr>
          <w:rFonts w:ascii="Times New Roman" w:eastAsia="Arial Unicode MS" w:hAnsi="Times New Roman" w:cs="Times New Roman"/>
          <w:kern w:val="0"/>
          <w:u w:color="000000"/>
          <w:bdr w:val="nil"/>
          <w:lang w:eastAsia="pl-PL"/>
          <w14:ligatures w14:val="none"/>
        </w:rPr>
        <w:t xml:space="preserve">, zgodnie z poniższą tabelą, z tym zastrzeżeniem, że wynagrodzenie za 31.12.2024 r. należy doliczyć do faktury za styczeń 2025 r. </w:t>
      </w:r>
    </w:p>
    <w:p w14:paraId="2D494B6D"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tbl>
      <w:tblPr>
        <w:tblStyle w:val="TableNormal2"/>
        <w:tblW w:w="84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9"/>
        <w:gridCol w:w="2364"/>
        <w:gridCol w:w="1160"/>
        <w:gridCol w:w="1387"/>
        <w:gridCol w:w="1380"/>
        <w:gridCol w:w="1487"/>
      </w:tblGrid>
      <w:tr w:rsidR="00B47ED4" w:rsidRPr="00B47ED4" w14:paraId="6D100661"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F5F99" w14:textId="77777777" w:rsidR="000B7CF4" w:rsidRPr="00B47ED4" w:rsidRDefault="000B7CF4" w:rsidP="000B7CF4">
            <w:pPr>
              <w:jc w:val="center"/>
              <w:rPr>
                <w:u w:color="000000"/>
              </w:rPr>
            </w:pPr>
            <w:r w:rsidRPr="00B47ED4">
              <w:rPr>
                <w:u w:color="000000"/>
              </w:rPr>
              <w:lastRenderedPageBreak/>
              <w:t>Lp.</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369F7" w14:textId="77777777" w:rsidR="000B7CF4" w:rsidRPr="00B47ED4" w:rsidRDefault="000B7CF4" w:rsidP="000B7CF4">
            <w:pPr>
              <w:jc w:val="center"/>
              <w:rPr>
                <w:u w:color="000000"/>
              </w:rPr>
            </w:pPr>
            <w:r w:rsidRPr="00B47ED4">
              <w:rPr>
                <w:u w:color="000000"/>
              </w:rPr>
              <w:t>Miesiąc</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50C75" w14:textId="77777777" w:rsidR="000B7CF4" w:rsidRPr="00B47ED4" w:rsidRDefault="000B7CF4" w:rsidP="000B7CF4">
            <w:pPr>
              <w:jc w:val="center"/>
              <w:rPr>
                <w:u w:color="000000"/>
              </w:rPr>
            </w:pPr>
            <w:r w:rsidRPr="00B47ED4">
              <w:rPr>
                <w:u w:color="000000"/>
              </w:rPr>
              <w:t>Ilość RBG</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BDBA4" w14:textId="77777777" w:rsidR="000B7CF4" w:rsidRPr="00B47ED4" w:rsidRDefault="000B7CF4" w:rsidP="000B7CF4">
            <w:pPr>
              <w:jc w:val="center"/>
              <w:rPr>
                <w:u w:color="000000"/>
              </w:rPr>
            </w:pPr>
            <w:r w:rsidRPr="00B47ED4">
              <w:rPr>
                <w:u w:color="000000"/>
              </w:rPr>
              <w:t>Cena netto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5F539" w14:textId="77777777" w:rsidR="000B7CF4" w:rsidRPr="00B47ED4" w:rsidRDefault="000B7CF4" w:rsidP="000B7CF4">
            <w:pPr>
              <w:jc w:val="center"/>
              <w:rPr>
                <w:u w:color="000000"/>
              </w:rPr>
            </w:pPr>
            <w:r w:rsidRPr="00B47ED4">
              <w:rPr>
                <w:u w:color="000000"/>
              </w:rPr>
              <w:t>Podatek VAT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D72F6" w14:textId="77777777" w:rsidR="000B7CF4" w:rsidRPr="00B47ED4" w:rsidRDefault="000B7CF4" w:rsidP="000B7CF4">
            <w:pPr>
              <w:jc w:val="center"/>
              <w:rPr>
                <w:u w:color="000000"/>
              </w:rPr>
            </w:pPr>
            <w:r w:rsidRPr="00B47ED4">
              <w:rPr>
                <w:u w:color="000000"/>
              </w:rPr>
              <w:t>Cena brutto</w:t>
            </w:r>
          </w:p>
        </w:tc>
      </w:tr>
      <w:tr w:rsidR="00B47ED4" w:rsidRPr="00B47ED4" w14:paraId="6CAF0FC3"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1AE3A" w14:textId="77777777" w:rsidR="000B7CF4" w:rsidRPr="00B47ED4" w:rsidRDefault="000B7CF4" w:rsidP="000B7CF4">
            <w:pPr>
              <w:jc w:val="both"/>
              <w:rPr>
                <w:u w:color="000000"/>
              </w:rPr>
            </w:pPr>
            <w:r w:rsidRPr="00B47ED4">
              <w:rPr>
                <w:u w:color="000000"/>
              </w:rPr>
              <w:t>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5ABA0" w14:textId="77777777" w:rsidR="000B7CF4" w:rsidRPr="00B47ED4" w:rsidRDefault="000B7CF4" w:rsidP="000B7CF4">
            <w:pPr>
              <w:jc w:val="both"/>
              <w:rPr>
                <w:u w:color="000000"/>
              </w:rPr>
            </w:pPr>
            <w:r w:rsidRPr="00B47ED4">
              <w:rPr>
                <w:u w:color="000000"/>
              </w:rPr>
              <w:t>Styczeń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6210B"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E9005"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7CE4E"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272E9" w14:textId="77777777" w:rsidR="000B7CF4" w:rsidRPr="00B47ED4" w:rsidRDefault="000B7CF4" w:rsidP="000B7CF4">
            <w:pPr>
              <w:jc w:val="center"/>
              <w:rPr>
                <w:u w:color="000000"/>
              </w:rPr>
            </w:pPr>
          </w:p>
        </w:tc>
      </w:tr>
      <w:tr w:rsidR="00B47ED4" w:rsidRPr="00B47ED4" w14:paraId="3D24EF83"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C91BF" w14:textId="77777777" w:rsidR="000B7CF4" w:rsidRPr="00B47ED4" w:rsidRDefault="000B7CF4" w:rsidP="000B7CF4">
            <w:pPr>
              <w:jc w:val="both"/>
              <w:rPr>
                <w:u w:color="000000"/>
              </w:rPr>
            </w:pPr>
            <w:r w:rsidRPr="00B47ED4">
              <w:rPr>
                <w:u w:color="000000"/>
              </w:rPr>
              <w:t>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0010F" w14:textId="77777777" w:rsidR="000B7CF4" w:rsidRPr="00B47ED4" w:rsidRDefault="000B7CF4" w:rsidP="000B7CF4">
            <w:pPr>
              <w:jc w:val="both"/>
              <w:rPr>
                <w:u w:color="000000"/>
              </w:rPr>
            </w:pPr>
            <w:r w:rsidRPr="00B47ED4">
              <w:rPr>
                <w:u w:color="000000"/>
              </w:rPr>
              <w:t>Luty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590E4"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438CB"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3A5E7"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066CF" w14:textId="77777777" w:rsidR="000B7CF4" w:rsidRPr="00B47ED4" w:rsidRDefault="000B7CF4" w:rsidP="000B7CF4">
            <w:pPr>
              <w:jc w:val="center"/>
              <w:rPr>
                <w:u w:color="000000"/>
              </w:rPr>
            </w:pPr>
          </w:p>
        </w:tc>
      </w:tr>
      <w:tr w:rsidR="00B47ED4" w:rsidRPr="00B47ED4" w14:paraId="0F22FFB1"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54609" w14:textId="77777777" w:rsidR="000B7CF4" w:rsidRPr="00B47ED4" w:rsidRDefault="000B7CF4" w:rsidP="000B7CF4">
            <w:pPr>
              <w:jc w:val="both"/>
              <w:rPr>
                <w:u w:color="000000"/>
              </w:rPr>
            </w:pPr>
            <w:r w:rsidRPr="00B47ED4">
              <w:rPr>
                <w:u w:color="000000"/>
              </w:rPr>
              <w:t>3.</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CB21E" w14:textId="77777777" w:rsidR="000B7CF4" w:rsidRPr="00B47ED4" w:rsidRDefault="000B7CF4" w:rsidP="000B7CF4">
            <w:pPr>
              <w:jc w:val="both"/>
              <w:rPr>
                <w:u w:color="000000"/>
              </w:rPr>
            </w:pPr>
            <w:r w:rsidRPr="00B47ED4">
              <w:rPr>
                <w:u w:color="000000"/>
              </w:rPr>
              <w:t>Marzec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A037D"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49D0A"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95F2E"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51352" w14:textId="77777777" w:rsidR="000B7CF4" w:rsidRPr="00B47ED4" w:rsidRDefault="000B7CF4" w:rsidP="000B7CF4">
            <w:pPr>
              <w:jc w:val="center"/>
              <w:rPr>
                <w:u w:color="000000"/>
              </w:rPr>
            </w:pPr>
          </w:p>
        </w:tc>
      </w:tr>
      <w:tr w:rsidR="00B47ED4" w:rsidRPr="00B47ED4" w14:paraId="20ED86BC"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7E70B" w14:textId="77777777" w:rsidR="000B7CF4" w:rsidRPr="00B47ED4" w:rsidRDefault="000B7CF4" w:rsidP="000B7CF4">
            <w:pPr>
              <w:jc w:val="both"/>
              <w:rPr>
                <w:u w:color="000000"/>
              </w:rPr>
            </w:pPr>
            <w:r w:rsidRPr="00B47ED4">
              <w:rPr>
                <w:u w:color="000000"/>
              </w:rPr>
              <w:t>4.</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75E3F" w14:textId="77777777" w:rsidR="000B7CF4" w:rsidRPr="00B47ED4" w:rsidRDefault="000B7CF4" w:rsidP="000B7CF4">
            <w:pPr>
              <w:jc w:val="both"/>
              <w:rPr>
                <w:u w:color="000000"/>
              </w:rPr>
            </w:pPr>
            <w:r w:rsidRPr="00B47ED4">
              <w:rPr>
                <w:u w:color="000000"/>
              </w:rPr>
              <w:t>Kwiecień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77B23"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BEF45"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DFCA"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42B4A" w14:textId="77777777" w:rsidR="000B7CF4" w:rsidRPr="00B47ED4" w:rsidRDefault="000B7CF4" w:rsidP="000B7CF4">
            <w:pPr>
              <w:jc w:val="center"/>
              <w:rPr>
                <w:u w:color="000000"/>
              </w:rPr>
            </w:pPr>
          </w:p>
        </w:tc>
      </w:tr>
      <w:tr w:rsidR="00B47ED4" w:rsidRPr="00B47ED4" w14:paraId="2AEDFFD0"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68D66" w14:textId="77777777" w:rsidR="000B7CF4" w:rsidRPr="00B47ED4" w:rsidRDefault="000B7CF4" w:rsidP="000B7CF4">
            <w:pPr>
              <w:jc w:val="both"/>
              <w:rPr>
                <w:u w:color="000000"/>
              </w:rPr>
            </w:pPr>
            <w:r w:rsidRPr="00B47ED4">
              <w:rPr>
                <w:u w:color="000000"/>
              </w:rPr>
              <w:t>5.</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B5740" w14:textId="77777777" w:rsidR="000B7CF4" w:rsidRPr="00B47ED4" w:rsidRDefault="000B7CF4" w:rsidP="000B7CF4">
            <w:pPr>
              <w:jc w:val="both"/>
              <w:rPr>
                <w:u w:color="000000"/>
              </w:rPr>
            </w:pPr>
            <w:r w:rsidRPr="00B47ED4">
              <w:rPr>
                <w:u w:color="000000"/>
              </w:rPr>
              <w:t>Maj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EF9E2"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51F75"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48281"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F4EC7" w14:textId="77777777" w:rsidR="000B7CF4" w:rsidRPr="00B47ED4" w:rsidRDefault="000B7CF4" w:rsidP="000B7CF4">
            <w:pPr>
              <w:jc w:val="center"/>
              <w:rPr>
                <w:u w:color="000000"/>
              </w:rPr>
            </w:pPr>
          </w:p>
        </w:tc>
      </w:tr>
      <w:tr w:rsidR="00B47ED4" w:rsidRPr="00B47ED4" w14:paraId="3E38E794"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B8809" w14:textId="77777777" w:rsidR="000B7CF4" w:rsidRPr="00B47ED4" w:rsidRDefault="000B7CF4" w:rsidP="000B7CF4">
            <w:pPr>
              <w:jc w:val="both"/>
              <w:rPr>
                <w:u w:color="000000"/>
              </w:rPr>
            </w:pPr>
            <w:r w:rsidRPr="00B47ED4">
              <w:rPr>
                <w:u w:color="000000"/>
              </w:rPr>
              <w:t>6.</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E80F6" w14:textId="77777777" w:rsidR="000B7CF4" w:rsidRPr="00B47ED4" w:rsidRDefault="000B7CF4" w:rsidP="000B7CF4">
            <w:pPr>
              <w:jc w:val="both"/>
              <w:rPr>
                <w:u w:color="000000"/>
              </w:rPr>
            </w:pPr>
            <w:r w:rsidRPr="00B47ED4">
              <w:rPr>
                <w:u w:color="000000"/>
              </w:rPr>
              <w:t>Czerwiec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61FFB"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A605"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ECC62"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398C8" w14:textId="77777777" w:rsidR="000B7CF4" w:rsidRPr="00B47ED4" w:rsidRDefault="000B7CF4" w:rsidP="000B7CF4">
            <w:pPr>
              <w:jc w:val="center"/>
              <w:rPr>
                <w:u w:color="000000"/>
              </w:rPr>
            </w:pPr>
          </w:p>
        </w:tc>
      </w:tr>
      <w:tr w:rsidR="00B47ED4" w:rsidRPr="00B47ED4" w14:paraId="02D274BD"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8F814" w14:textId="77777777" w:rsidR="000B7CF4" w:rsidRPr="00B47ED4" w:rsidRDefault="000B7CF4" w:rsidP="000B7CF4">
            <w:pPr>
              <w:jc w:val="both"/>
              <w:rPr>
                <w:u w:color="000000"/>
              </w:rPr>
            </w:pPr>
            <w:r w:rsidRPr="00B47ED4">
              <w:rPr>
                <w:u w:color="000000"/>
              </w:rPr>
              <w:t>7.</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1CC8A" w14:textId="77777777" w:rsidR="000B7CF4" w:rsidRPr="00B47ED4" w:rsidRDefault="000B7CF4" w:rsidP="000B7CF4">
            <w:pPr>
              <w:jc w:val="both"/>
              <w:rPr>
                <w:u w:color="000000"/>
              </w:rPr>
            </w:pPr>
            <w:r w:rsidRPr="00B47ED4">
              <w:rPr>
                <w:u w:color="000000"/>
              </w:rPr>
              <w:t>Lipiec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0A998"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6EF6E"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C262D"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176AC" w14:textId="77777777" w:rsidR="000B7CF4" w:rsidRPr="00B47ED4" w:rsidRDefault="000B7CF4" w:rsidP="000B7CF4">
            <w:pPr>
              <w:jc w:val="center"/>
              <w:rPr>
                <w:u w:color="000000"/>
              </w:rPr>
            </w:pPr>
          </w:p>
        </w:tc>
      </w:tr>
      <w:tr w:rsidR="00B47ED4" w:rsidRPr="00B47ED4" w14:paraId="69BBF756"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51860" w14:textId="77777777" w:rsidR="000B7CF4" w:rsidRPr="00B47ED4" w:rsidRDefault="000B7CF4" w:rsidP="000B7CF4">
            <w:pPr>
              <w:jc w:val="both"/>
              <w:rPr>
                <w:u w:color="000000"/>
              </w:rPr>
            </w:pPr>
            <w:r w:rsidRPr="00B47ED4">
              <w:rPr>
                <w:u w:color="000000"/>
              </w:rPr>
              <w:t>8.</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5110A" w14:textId="77777777" w:rsidR="000B7CF4" w:rsidRPr="00B47ED4" w:rsidRDefault="000B7CF4" w:rsidP="000B7CF4">
            <w:pPr>
              <w:jc w:val="both"/>
              <w:rPr>
                <w:u w:color="000000"/>
              </w:rPr>
            </w:pPr>
            <w:r w:rsidRPr="00B47ED4">
              <w:rPr>
                <w:u w:color="000000"/>
              </w:rPr>
              <w:t>Sierpień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B8845"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9E87"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96442"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7E8D5" w14:textId="77777777" w:rsidR="000B7CF4" w:rsidRPr="00B47ED4" w:rsidRDefault="000B7CF4" w:rsidP="000B7CF4">
            <w:pPr>
              <w:jc w:val="center"/>
              <w:rPr>
                <w:u w:color="000000"/>
              </w:rPr>
            </w:pPr>
          </w:p>
        </w:tc>
      </w:tr>
      <w:tr w:rsidR="00B47ED4" w:rsidRPr="00B47ED4" w14:paraId="0B3124D3"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C94C7" w14:textId="77777777" w:rsidR="000B7CF4" w:rsidRPr="00B47ED4" w:rsidRDefault="000B7CF4" w:rsidP="000B7CF4">
            <w:pPr>
              <w:jc w:val="both"/>
              <w:rPr>
                <w:u w:color="000000"/>
              </w:rPr>
            </w:pPr>
            <w:r w:rsidRPr="00B47ED4">
              <w:rPr>
                <w:u w:color="000000"/>
              </w:rPr>
              <w:t>9.</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47DC4" w14:textId="77777777" w:rsidR="000B7CF4" w:rsidRPr="00B47ED4" w:rsidRDefault="000B7CF4" w:rsidP="000B7CF4">
            <w:pPr>
              <w:jc w:val="both"/>
              <w:rPr>
                <w:u w:color="000000"/>
              </w:rPr>
            </w:pPr>
            <w:r w:rsidRPr="00B47ED4">
              <w:rPr>
                <w:u w:color="000000"/>
              </w:rPr>
              <w:t>Wrzesień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9C290"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9D98B"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B6B0E"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F5D0" w14:textId="77777777" w:rsidR="000B7CF4" w:rsidRPr="00B47ED4" w:rsidRDefault="000B7CF4" w:rsidP="000B7CF4">
            <w:pPr>
              <w:jc w:val="center"/>
              <w:rPr>
                <w:u w:color="000000"/>
              </w:rPr>
            </w:pPr>
          </w:p>
        </w:tc>
      </w:tr>
      <w:tr w:rsidR="00B47ED4" w:rsidRPr="00B47ED4" w14:paraId="2D38E348"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E7A95" w14:textId="77777777" w:rsidR="000B7CF4" w:rsidRPr="00B47ED4" w:rsidRDefault="000B7CF4" w:rsidP="000B7CF4">
            <w:pPr>
              <w:jc w:val="both"/>
              <w:rPr>
                <w:u w:color="000000"/>
              </w:rPr>
            </w:pPr>
            <w:r w:rsidRPr="00B47ED4">
              <w:rPr>
                <w:u w:color="000000"/>
              </w:rPr>
              <w:t>10.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18E5A" w14:textId="77777777" w:rsidR="000B7CF4" w:rsidRPr="00B47ED4" w:rsidRDefault="000B7CF4" w:rsidP="000B7CF4">
            <w:pPr>
              <w:jc w:val="both"/>
              <w:rPr>
                <w:u w:color="000000"/>
              </w:rPr>
            </w:pPr>
            <w:r w:rsidRPr="00B47ED4">
              <w:rPr>
                <w:u w:color="000000"/>
              </w:rPr>
              <w:t>Październik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F0603"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6698C"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BEC22"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ED11C" w14:textId="77777777" w:rsidR="000B7CF4" w:rsidRPr="00B47ED4" w:rsidRDefault="000B7CF4" w:rsidP="000B7CF4">
            <w:pPr>
              <w:jc w:val="center"/>
              <w:rPr>
                <w:u w:color="000000"/>
              </w:rPr>
            </w:pPr>
          </w:p>
        </w:tc>
      </w:tr>
      <w:tr w:rsidR="00B47ED4" w:rsidRPr="00B47ED4" w14:paraId="1FD37B53"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41F43" w14:textId="77777777" w:rsidR="000B7CF4" w:rsidRPr="00B47ED4" w:rsidRDefault="000B7CF4" w:rsidP="000B7CF4">
            <w:pPr>
              <w:jc w:val="both"/>
              <w:rPr>
                <w:u w:color="000000"/>
              </w:rPr>
            </w:pPr>
            <w:r w:rsidRPr="00B47ED4">
              <w:rPr>
                <w:u w:color="000000"/>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052F0" w14:textId="77777777" w:rsidR="000B7CF4" w:rsidRPr="00B47ED4" w:rsidRDefault="000B7CF4" w:rsidP="000B7CF4">
            <w:pPr>
              <w:jc w:val="both"/>
              <w:rPr>
                <w:u w:color="000000"/>
              </w:rPr>
            </w:pPr>
            <w:r w:rsidRPr="00B47ED4">
              <w:rPr>
                <w:u w:color="000000"/>
              </w:rPr>
              <w:t>Listopad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A95EE"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6B602"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14FCD"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F6CF3" w14:textId="77777777" w:rsidR="000B7CF4" w:rsidRPr="00B47ED4" w:rsidRDefault="000B7CF4" w:rsidP="000B7CF4">
            <w:pPr>
              <w:jc w:val="center"/>
              <w:rPr>
                <w:u w:color="000000"/>
              </w:rPr>
            </w:pPr>
          </w:p>
        </w:tc>
      </w:tr>
      <w:tr w:rsidR="00B47ED4" w:rsidRPr="00B47ED4" w14:paraId="53ED7687" w14:textId="77777777" w:rsidTr="009A1158">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ED8DA" w14:textId="77777777" w:rsidR="000B7CF4" w:rsidRPr="00B47ED4" w:rsidRDefault="000B7CF4" w:rsidP="000B7CF4">
            <w:pPr>
              <w:jc w:val="both"/>
              <w:rPr>
                <w:u w:color="000000"/>
              </w:rPr>
            </w:pPr>
            <w:r w:rsidRPr="00B47ED4">
              <w:rPr>
                <w:u w:color="000000"/>
              </w:rPr>
              <w:t>12.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D16E" w14:textId="77777777" w:rsidR="000B7CF4" w:rsidRPr="00B47ED4" w:rsidRDefault="000B7CF4" w:rsidP="000B7CF4">
            <w:pPr>
              <w:jc w:val="both"/>
              <w:rPr>
                <w:u w:color="000000"/>
              </w:rPr>
            </w:pPr>
            <w:r w:rsidRPr="00B47ED4">
              <w:rPr>
                <w:u w:color="000000"/>
              </w:rPr>
              <w:t>Grudzień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C1F35"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62192"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2DEC4"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8E170" w14:textId="77777777" w:rsidR="000B7CF4" w:rsidRPr="00B47ED4" w:rsidRDefault="000B7CF4" w:rsidP="000B7CF4">
            <w:pPr>
              <w:jc w:val="center"/>
              <w:rPr>
                <w:u w:color="000000"/>
              </w:rPr>
            </w:pPr>
          </w:p>
        </w:tc>
      </w:tr>
      <w:tr w:rsidR="000B7CF4" w:rsidRPr="00B47ED4" w14:paraId="0AAA3BAB" w14:textId="77777777" w:rsidTr="009A1158">
        <w:trPr>
          <w:trHeight w:hRule="exact" w:val="340"/>
          <w:jc w:val="center"/>
        </w:trPr>
        <w:tc>
          <w:tcPr>
            <w:tcW w:w="30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0803" w14:textId="77777777" w:rsidR="000B7CF4" w:rsidRPr="00B47ED4" w:rsidRDefault="000B7CF4" w:rsidP="000B7CF4">
            <w:pPr>
              <w:jc w:val="both"/>
              <w:rPr>
                <w:u w:color="000000"/>
              </w:rPr>
            </w:pPr>
            <w:r w:rsidRPr="00B47ED4">
              <w:rPr>
                <w:u w:color="000000"/>
              </w:rPr>
              <w:t>RAZEM</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5354E" w14:textId="77777777" w:rsidR="000B7CF4" w:rsidRPr="00B47ED4" w:rsidRDefault="000B7CF4" w:rsidP="000B7CF4">
            <w:pPr>
              <w:jc w:val="center"/>
              <w:rPr>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ABF7C" w14:textId="77777777" w:rsidR="000B7CF4" w:rsidRPr="00B47ED4" w:rsidRDefault="000B7CF4" w:rsidP="000B7CF4">
            <w:pPr>
              <w:jc w:val="center"/>
              <w:rPr>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E331" w14:textId="77777777" w:rsidR="000B7CF4" w:rsidRPr="00B47ED4" w:rsidRDefault="000B7CF4" w:rsidP="000B7CF4">
            <w:pPr>
              <w:jc w:val="center"/>
              <w:rPr>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8C569" w14:textId="77777777" w:rsidR="000B7CF4" w:rsidRPr="00B47ED4" w:rsidRDefault="000B7CF4" w:rsidP="000B7CF4">
            <w:pPr>
              <w:jc w:val="center"/>
              <w:rPr>
                <w:u w:color="000000"/>
              </w:rPr>
            </w:pPr>
          </w:p>
        </w:tc>
      </w:tr>
    </w:tbl>
    <w:p w14:paraId="3FBFBF86" w14:textId="77777777" w:rsidR="000B7CF4" w:rsidRPr="00B47ED4" w:rsidRDefault="000B7CF4" w:rsidP="000B7CF4">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3A235E8F" w14:textId="77777777" w:rsidR="000B7CF4" w:rsidRPr="00B47ED4" w:rsidRDefault="000B7CF4" w:rsidP="000B7CF4">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tbl>
      <w:tblPr>
        <w:tblStyle w:val="TableNormal2"/>
        <w:tblW w:w="84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2410"/>
        <w:gridCol w:w="1276"/>
        <w:gridCol w:w="1276"/>
        <w:gridCol w:w="1417"/>
        <w:gridCol w:w="1463"/>
      </w:tblGrid>
      <w:tr w:rsidR="00B47ED4" w:rsidRPr="00B47ED4" w14:paraId="23129896"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F567B" w14:textId="77777777" w:rsidR="000B7CF4" w:rsidRPr="00B47ED4" w:rsidRDefault="000B7CF4" w:rsidP="000B7CF4">
            <w:pPr>
              <w:jc w:val="center"/>
              <w:rPr>
                <w:u w:color="000000"/>
              </w:rPr>
            </w:pPr>
            <w:r w:rsidRPr="00B47ED4">
              <w:rPr>
                <w:u w:color="000000"/>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B846" w14:textId="77777777" w:rsidR="000B7CF4" w:rsidRPr="00B47ED4" w:rsidRDefault="000B7CF4" w:rsidP="000B7CF4">
            <w:pPr>
              <w:jc w:val="center"/>
              <w:rPr>
                <w:u w:color="000000"/>
              </w:rPr>
            </w:pPr>
            <w:r w:rsidRPr="00B47ED4">
              <w:rPr>
                <w:u w:color="000000"/>
              </w:rPr>
              <w:t>Miesiąc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3E8E" w14:textId="77777777" w:rsidR="000B7CF4" w:rsidRPr="00B47ED4" w:rsidRDefault="000B7CF4" w:rsidP="000B7CF4">
            <w:pPr>
              <w:jc w:val="center"/>
              <w:rPr>
                <w:u w:color="000000"/>
              </w:rPr>
            </w:pPr>
            <w:r w:rsidRPr="00B47ED4">
              <w:rPr>
                <w:u w:color="000000"/>
              </w:rPr>
              <w:t>Ilość RBG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BA16E" w14:textId="77777777" w:rsidR="000B7CF4" w:rsidRPr="00B47ED4" w:rsidRDefault="000B7CF4" w:rsidP="000B7CF4">
            <w:pPr>
              <w:jc w:val="center"/>
              <w:rPr>
                <w:u w:color="000000"/>
              </w:rPr>
            </w:pPr>
            <w:r w:rsidRPr="00B47ED4">
              <w:rPr>
                <w:u w:color="000000"/>
              </w:rPr>
              <w:t>Cena netto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CDC9D" w14:textId="77777777" w:rsidR="000B7CF4" w:rsidRPr="00B47ED4" w:rsidRDefault="000B7CF4" w:rsidP="000B7CF4">
            <w:pPr>
              <w:jc w:val="center"/>
              <w:rPr>
                <w:u w:color="000000"/>
              </w:rPr>
            </w:pPr>
            <w:r w:rsidRPr="00B47ED4">
              <w:rPr>
                <w:u w:color="000000"/>
              </w:rPr>
              <w:t>Podatek VAT</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86333" w14:textId="77777777" w:rsidR="000B7CF4" w:rsidRPr="00B47ED4" w:rsidRDefault="000B7CF4" w:rsidP="000B7CF4">
            <w:pPr>
              <w:jc w:val="center"/>
              <w:rPr>
                <w:u w:color="000000"/>
              </w:rPr>
            </w:pPr>
            <w:r w:rsidRPr="00B47ED4">
              <w:rPr>
                <w:u w:color="000000"/>
              </w:rPr>
              <w:t>Cena brutto</w:t>
            </w:r>
          </w:p>
        </w:tc>
      </w:tr>
      <w:tr w:rsidR="00B47ED4" w:rsidRPr="00B47ED4" w14:paraId="73880A21"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46C1D" w14:textId="77777777" w:rsidR="000B7CF4" w:rsidRPr="00B47ED4" w:rsidRDefault="000B7CF4" w:rsidP="000B7CF4">
            <w:pPr>
              <w:jc w:val="both"/>
              <w:rPr>
                <w:u w:color="000000"/>
              </w:rPr>
            </w:pPr>
            <w:r w:rsidRPr="00B47ED4">
              <w:rPr>
                <w:u w:color="00000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6229" w14:textId="77777777" w:rsidR="000B7CF4" w:rsidRPr="00B47ED4" w:rsidRDefault="000B7CF4" w:rsidP="000B7CF4">
            <w:pPr>
              <w:jc w:val="both"/>
              <w:rPr>
                <w:u w:color="000000"/>
              </w:rPr>
            </w:pPr>
            <w:r w:rsidRPr="00B47ED4">
              <w:rPr>
                <w:u w:color="000000"/>
              </w:rPr>
              <w:t>Styczeń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9FA1"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6AA13"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7526C"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1E9ED" w14:textId="77777777" w:rsidR="000B7CF4" w:rsidRPr="00B47ED4" w:rsidRDefault="000B7CF4" w:rsidP="000B7CF4">
            <w:pPr>
              <w:jc w:val="both"/>
              <w:rPr>
                <w:u w:color="000000"/>
              </w:rPr>
            </w:pPr>
          </w:p>
        </w:tc>
      </w:tr>
      <w:tr w:rsidR="00B47ED4" w:rsidRPr="00B47ED4" w14:paraId="6BADD986"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97672" w14:textId="77777777" w:rsidR="000B7CF4" w:rsidRPr="00B47ED4" w:rsidRDefault="000B7CF4" w:rsidP="000B7CF4">
            <w:pPr>
              <w:jc w:val="both"/>
              <w:rPr>
                <w:u w:color="000000"/>
              </w:rPr>
            </w:pPr>
            <w:r w:rsidRPr="00B47ED4">
              <w:rPr>
                <w:u w:color="00000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1C0F7" w14:textId="77777777" w:rsidR="000B7CF4" w:rsidRPr="00B47ED4" w:rsidRDefault="000B7CF4" w:rsidP="000B7CF4">
            <w:pPr>
              <w:jc w:val="both"/>
              <w:rPr>
                <w:u w:color="000000"/>
              </w:rPr>
            </w:pPr>
            <w:r w:rsidRPr="00B47ED4">
              <w:rPr>
                <w:u w:color="000000"/>
              </w:rPr>
              <w:t>Luty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49D7F"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ADBD7"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0A49E"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80F3F" w14:textId="77777777" w:rsidR="000B7CF4" w:rsidRPr="00B47ED4" w:rsidRDefault="000B7CF4" w:rsidP="000B7CF4">
            <w:pPr>
              <w:jc w:val="both"/>
              <w:rPr>
                <w:u w:color="000000"/>
              </w:rPr>
            </w:pPr>
          </w:p>
        </w:tc>
      </w:tr>
      <w:tr w:rsidR="00B47ED4" w:rsidRPr="00B47ED4" w14:paraId="7A048159"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ECA6A" w14:textId="77777777" w:rsidR="000B7CF4" w:rsidRPr="00B47ED4" w:rsidRDefault="000B7CF4" w:rsidP="000B7CF4">
            <w:pPr>
              <w:jc w:val="both"/>
              <w:rPr>
                <w:u w:color="000000"/>
              </w:rPr>
            </w:pPr>
            <w:r w:rsidRPr="00B47ED4">
              <w:rPr>
                <w:u w:color="00000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80B2B" w14:textId="77777777" w:rsidR="000B7CF4" w:rsidRPr="00B47ED4" w:rsidRDefault="000B7CF4" w:rsidP="000B7CF4">
            <w:pPr>
              <w:jc w:val="both"/>
              <w:rPr>
                <w:u w:color="000000"/>
              </w:rPr>
            </w:pPr>
            <w:r w:rsidRPr="00B47ED4">
              <w:rPr>
                <w:u w:color="000000"/>
              </w:rPr>
              <w:t>Marzec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12F1C"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931BF"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6276E"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385E6" w14:textId="77777777" w:rsidR="000B7CF4" w:rsidRPr="00B47ED4" w:rsidRDefault="000B7CF4" w:rsidP="000B7CF4">
            <w:pPr>
              <w:jc w:val="both"/>
              <w:rPr>
                <w:u w:color="000000"/>
              </w:rPr>
            </w:pPr>
          </w:p>
        </w:tc>
      </w:tr>
      <w:tr w:rsidR="00B47ED4" w:rsidRPr="00B47ED4" w14:paraId="24540A83"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32766" w14:textId="77777777" w:rsidR="000B7CF4" w:rsidRPr="00B47ED4" w:rsidRDefault="000B7CF4" w:rsidP="000B7CF4">
            <w:pPr>
              <w:jc w:val="both"/>
              <w:rPr>
                <w:u w:color="000000"/>
              </w:rPr>
            </w:pPr>
            <w:r w:rsidRPr="00B47ED4">
              <w:rPr>
                <w:u w:color="00000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B3578" w14:textId="77777777" w:rsidR="000B7CF4" w:rsidRPr="00B47ED4" w:rsidRDefault="000B7CF4" w:rsidP="000B7CF4">
            <w:pPr>
              <w:jc w:val="both"/>
              <w:rPr>
                <w:u w:color="000000"/>
              </w:rPr>
            </w:pPr>
            <w:r w:rsidRPr="00B47ED4">
              <w:rPr>
                <w:u w:color="000000"/>
              </w:rPr>
              <w:t>Kwiecień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F0606"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6EE52"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186F9"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3C75D" w14:textId="77777777" w:rsidR="000B7CF4" w:rsidRPr="00B47ED4" w:rsidRDefault="000B7CF4" w:rsidP="000B7CF4">
            <w:pPr>
              <w:jc w:val="both"/>
              <w:rPr>
                <w:u w:color="000000"/>
              </w:rPr>
            </w:pPr>
          </w:p>
        </w:tc>
      </w:tr>
      <w:tr w:rsidR="00B47ED4" w:rsidRPr="00B47ED4" w14:paraId="21EF24EB"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40141" w14:textId="77777777" w:rsidR="000B7CF4" w:rsidRPr="00B47ED4" w:rsidRDefault="000B7CF4" w:rsidP="000B7CF4">
            <w:pPr>
              <w:jc w:val="both"/>
              <w:rPr>
                <w:u w:color="000000"/>
              </w:rPr>
            </w:pPr>
            <w:r w:rsidRPr="00B47ED4">
              <w:rPr>
                <w:u w:color="00000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10742" w14:textId="77777777" w:rsidR="000B7CF4" w:rsidRPr="00B47ED4" w:rsidRDefault="000B7CF4" w:rsidP="000B7CF4">
            <w:pPr>
              <w:jc w:val="both"/>
              <w:rPr>
                <w:u w:color="000000"/>
              </w:rPr>
            </w:pPr>
            <w:r w:rsidRPr="00B47ED4">
              <w:rPr>
                <w:u w:color="000000"/>
              </w:rPr>
              <w:t>Maj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05759"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3F283"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44C3"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9B705" w14:textId="77777777" w:rsidR="000B7CF4" w:rsidRPr="00B47ED4" w:rsidRDefault="000B7CF4" w:rsidP="000B7CF4">
            <w:pPr>
              <w:jc w:val="both"/>
              <w:rPr>
                <w:u w:color="000000"/>
              </w:rPr>
            </w:pPr>
          </w:p>
        </w:tc>
      </w:tr>
      <w:tr w:rsidR="00B47ED4" w:rsidRPr="00B47ED4" w14:paraId="3004CE05"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806A3" w14:textId="77777777" w:rsidR="000B7CF4" w:rsidRPr="00B47ED4" w:rsidRDefault="000B7CF4" w:rsidP="000B7CF4">
            <w:pPr>
              <w:jc w:val="both"/>
              <w:rPr>
                <w:u w:color="000000"/>
              </w:rPr>
            </w:pPr>
            <w:r w:rsidRPr="00B47ED4">
              <w:rPr>
                <w:u w:color="00000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8F0E" w14:textId="77777777" w:rsidR="000B7CF4" w:rsidRPr="00B47ED4" w:rsidRDefault="000B7CF4" w:rsidP="000B7CF4">
            <w:pPr>
              <w:jc w:val="both"/>
              <w:rPr>
                <w:u w:color="000000"/>
              </w:rPr>
            </w:pPr>
            <w:r w:rsidRPr="00B47ED4">
              <w:rPr>
                <w:u w:color="000000"/>
              </w:rPr>
              <w:t>Czerwiec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DF07"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012AB"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8FF2A"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1CE51" w14:textId="77777777" w:rsidR="000B7CF4" w:rsidRPr="00B47ED4" w:rsidRDefault="000B7CF4" w:rsidP="000B7CF4">
            <w:pPr>
              <w:jc w:val="both"/>
              <w:rPr>
                <w:u w:color="000000"/>
              </w:rPr>
            </w:pPr>
          </w:p>
        </w:tc>
      </w:tr>
      <w:tr w:rsidR="00B47ED4" w:rsidRPr="00B47ED4" w14:paraId="35849F42"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0726E" w14:textId="77777777" w:rsidR="000B7CF4" w:rsidRPr="00B47ED4" w:rsidRDefault="000B7CF4" w:rsidP="000B7CF4">
            <w:pPr>
              <w:jc w:val="both"/>
              <w:rPr>
                <w:u w:color="000000"/>
              </w:rPr>
            </w:pPr>
            <w:r w:rsidRPr="00B47ED4">
              <w:rPr>
                <w:u w:color="000000"/>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2ACEB" w14:textId="77777777" w:rsidR="000B7CF4" w:rsidRPr="00B47ED4" w:rsidRDefault="000B7CF4" w:rsidP="000B7CF4">
            <w:pPr>
              <w:jc w:val="both"/>
              <w:rPr>
                <w:u w:color="000000"/>
              </w:rPr>
            </w:pPr>
            <w:r w:rsidRPr="00B47ED4">
              <w:rPr>
                <w:u w:color="000000"/>
              </w:rPr>
              <w:t>Lipiec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08DBB"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A4162"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B2F94"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D3EF3" w14:textId="77777777" w:rsidR="000B7CF4" w:rsidRPr="00B47ED4" w:rsidRDefault="000B7CF4" w:rsidP="000B7CF4">
            <w:pPr>
              <w:jc w:val="both"/>
              <w:rPr>
                <w:u w:color="000000"/>
              </w:rPr>
            </w:pPr>
          </w:p>
        </w:tc>
      </w:tr>
      <w:tr w:rsidR="00B47ED4" w:rsidRPr="00B47ED4" w14:paraId="5E2DA3DA"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E7C8C" w14:textId="77777777" w:rsidR="000B7CF4" w:rsidRPr="00B47ED4" w:rsidRDefault="000B7CF4" w:rsidP="000B7CF4">
            <w:pPr>
              <w:jc w:val="both"/>
              <w:rPr>
                <w:u w:color="000000"/>
              </w:rPr>
            </w:pPr>
            <w:r w:rsidRPr="00B47ED4">
              <w:rPr>
                <w:u w:color="000000"/>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CCAF8" w14:textId="77777777" w:rsidR="000B7CF4" w:rsidRPr="00B47ED4" w:rsidRDefault="000B7CF4" w:rsidP="000B7CF4">
            <w:pPr>
              <w:jc w:val="both"/>
              <w:rPr>
                <w:u w:color="000000"/>
              </w:rPr>
            </w:pPr>
            <w:r w:rsidRPr="00B47ED4">
              <w:rPr>
                <w:u w:color="000000"/>
              </w:rPr>
              <w:t>Sierpień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6A34"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E2C21"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9C4C"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CCD4" w14:textId="77777777" w:rsidR="000B7CF4" w:rsidRPr="00B47ED4" w:rsidRDefault="000B7CF4" w:rsidP="000B7CF4">
            <w:pPr>
              <w:jc w:val="both"/>
              <w:rPr>
                <w:u w:color="000000"/>
              </w:rPr>
            </w:pPr>
          </w:p>
        </w:tc>
      </w:tr>
      <w:tr w:rsidR="00B47ED4" w:rsidRPr="00B47ED4" w14:paraId="305A0742"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3BCF0" w14:textId="77777777" w:rsidR="000B7CF4" w:rsidRPr="00B47ED4" w:rsidRDefault="000B7CF4" w:rsidP="000B7CF4">
            <w:pPr>
              <w:jc w:val="both"/>
              <w:rPr>
                <w:u w:color="000000"/>
              </w:rPr>
            </w:pPr>
            <w:r w:rsidRPr="00B47ED4">
              <w:rPr>
                <w:u w:color="000000"/>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3F563" w14:textId="77777777" w:rsidR="000B7CF4" w:rsidRPr="00B47ED4" w:rsidRDefault="000B7CF4" w:rsidP="000B7CF4">
            <w:pPr>
              <w:jc w:val="both"/>
              <w:rPr>
                <w:u w:color="000000"/>
              </w:rPr>
            </w:pPr>
            <w:r w:rsidRPr="00B47ED4">
              <w:rPr>
                <w:u w:color="000000"/>
              </w:rPr>
              <w:t>Wrzesień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9CBA1"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B249"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56957"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7321A" w14:textId="77777777" w:rsidR="000B7CF4" w:rsidRPr="00B47ED4" w:rsidRDefault="000B7CF4" w:rsidP="000B7CF4">
            <w:pPr>
              <w:jc w:val="both"/>
              <w:rPr>
                <w:u w:color="000000"/>
              </w:rPr>
            </w:pPr>
          </w:p>
        </w:tc>
      </w:tr>
      <w:tr w:rsidR="00B47ED4" w:rsidRPr="00B47ED4" w14:paraId="2CAD18FF"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5338A" w14:textId="77777777" w:rsidR="000B7CF4" w:rsidRPr="00B47ED4" w:rsidRDefault="000B7CF4" w:rsidP="000B7CF4">
            <w:pPr>
              <w:jc w:val="both"/>
              <w:rPr>
                <w:u w:color="000000"/>
              </w:rPr>
            </w:pPr>
            <w:r w:rsidRPr="00B47ED4">
              <w:rPr>
                <w:u w:color="000000"/>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6F053" w14:textId="77777777" w:rsidR="000B7CF4" w:rsidRPr="00B47ED4" w:rsidRDefault="000B7CF4" w:rsidP="000B7CF4">
            <w:pPr>
              <w:jc w:val="both"/>
              <w:rPr>
                <w:u w:color="000000"/>
              </w:rPr>
            </w:pPr>
            <w:r w:rsidRPr="00B47ED4">
              <w:rPr>
                <w:u w:color="000000"/>
              </w:rPr>
              <w:t>Październik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E8D06"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4F62C"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4CB67"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C0AF4" w14:textId="77777777" w:rsidR="000B7CF4" w:rsidRPr="00B47ED4" w:rsidRDefault="000B7CF4" w:rsidP="000B7CF4">
            <w:pPr>
              <w:jc w:val="both"/>
              <w:rPr>
                <w:u w:color="000000"/>
              </w:rPr>
            </w:pPr>
          </w:p>
        </w:tc>
      </w:tr>
      <w:tr w:rsidR="00B47ED4" w:rsidRPr="00B47ED4" w14:paraId="52B5F6A7"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4A6C3" w14:textId="77777777" w:rsidR="000B7CF4" w:rsidRPr="00B47ED4" w:rsidRDefault="000B7CF4" w:rsidP="000B7CF4">
            <w:pPr>
              <w:jc w:val="both"/>
              <w:rPr>
                <w:u w:color="000000"/>
              </w:rPr>
            </w:pPr>
            <w:r w:rsidRPr="00B47ED4">
              <w:rPr>
                <w:u w:color="000000"/>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E3C30" w14:textId="77777777" w:rsidR="000B7CF4" w:rsidRPr="00B47ED4" w:rsidRDefault="000B7CF4" w:rsidP="000B7CF4">
            <w:pPr>
              <w:jc w:val="both"/>
              <w:rPr>
                <w:u w:color="000000"/>
              </w:rPr>
            </w:pPr>
            <w:r w:rsidRPr="00B47ED4">
              <w:rPr>
                <w:u w:color="000000"/>
              </w:rPr>
              <w:t>Listopad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7E3DE"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D7ABD"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A7C40"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D8A0D" w14:textId="77777777" w:rsidR="000B7CF4" w:rsidRPr="00B47ED4" w:rsidRDefault="000B7CF4" w:rsidP="000B7CF4">
            <w:pPr>
              <w:jc w:val="both"/>
              <w:rPr>
                <w:u w:color="000000"/>
              </w:rPr>
            </w:pPr>
          </w:p>
        </w:tc>
      </w:tr>
      <w:tr w:rsidR="00B47ED4" w:rsidRPr="00B47ED4" w14:paraId="48793345"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44E18" w14:textId="77777777" w:rsidR="000B7CF4" w:rsidRPr="00B47ED4" w:rsidRDefault="000B7CF4" w:rsidP="000B7CF4">
            <w:pPr>
              <w:jc w:val="both"/>
              <w:rPr>
                <w:u w:color="000000"/>
              </w:rPr>
            </w:pPr>
            <w:r w:rsidRPr="00B47ED4">
              <w:rPr>
                <w:u w:color="000000"/>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4B7FF" w14:textId="77777777" w:rsidR="000B7CF4" w:rsidRPr="00B47ED4" w:rsidRDefault="000B7CF4" w:rsidP="000B7CF4">
            <w:pPr>
              <w:jc w:val="both"/>
              <w:rPr>
                <w:u w:color="000000"/>
              </w:rPr>
            </w:pPr>
            <w:r w:rsidRPr="00B47ED4">
              <w:rPr>
                <w:u w:color="000000"/>
              </w:rPr>
              <w:t>Grudzień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3A434"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F2E64"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38174"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A11C9" w14:textId="77777777" w:rsidR="000B7CF4" w:rsidRPr="00B47ED4" w:rsidRDefault="000B7CF4" w:rsidP="000B7CF4">
            <w:pPr>
              <w:jc w:val="both"/>
              <w:rPr>
                <w:u w:color="000000"/>
              </w:rPr>
            </w:pPr>
          </w:p>
        </w:tc>
      </w:tr>
      <w:tr w:rsidR="000B7CF4" w:rsidRPr="00B47ED4" w14:paraId="3938D674" w14:textId="77777777" w:rsidTr="009A1158">
        <w:trPr>
          <w:trHeight w:hRule="exact" w:val="34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C371" w14:textId="77777777" w:rsidR="000B7CF4" w:rsidRPr="00B47ED4" w:rsidRDefault="000B7CF4" w:rsidP="000B7CF4">
            <w:pPr>
              <w:jc w:val="both"/>
              <w:rPr>
                <w:u w:color="000000"/>
              </w:rPr>
            </w:pPr>
            <w:r w:rsidRPr="00B47ED4">
              <w:rPr>
                <w:u w:color="000000"/>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6BD09" w14:textId="77777777" w:rsidR="000B7CF4" w:rsidRPr="00B47ED4" w:rsidRDefault="000B7CF4" w:rsidP="000B7CF4">
            <w:pPr>
              <w:jc w:val="both"/>
              <w:rPr>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ED31" w14:textId="77777777" w:rsidR="000B7CF4" w:rsidRPr="00B47ED4" w:rsidRDefault="000B7CF4" w:rsidP="000B7CF4">
            <w:pPr>
              <w:jc w:val="both"/>
              <w:rPr>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E525B" w14:textId="77777777" w:rsidR="000B7CF4" w:rsidRPr="00B47ED4" w:rsidRDefault="000B7CF4" w:rsidP="000B7CF4">
            <w:pPr>
              <w:jc w:val="both"/>
              <w:rPr>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A59EE" w14:textId="77777777" w:rsidR="000B7CF4" w:rsidRPr="00B47ED4" w:rsidRDefault="000B7CF4" w:rsidP="000B7CF4">
            <w:pPr>
              <w:jc w:val="both"/>
              <w:rPr>
                <w:u w:color="000000"/>
              </w:rPr>
            </w:pPr>
          </w:p>
        </w:tc>
      </w:tr>
    </w:tbl>
    <w:p w14:paraId="5487F58F" w14:textId="77777777" w:rsidR="000B7CF4" w:rsidRPr="00B47ED4" w:rsidRDefault="000B7CF4" w:rsidP="000B7CF4">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7EE44B7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tbl>
      <w:tblPr>
        <w:tblStyle w:val="TableNormal2"/>
        <w:tblW w:w="84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2410"/>
        <w:gridCol w:w="1584"/>
        <w:gridCol w:w="1251"/>
        <w:gridCol w:w="1350"/>
        <w:gridCol w:w="1247"/>
      </w:tblGrid>
      <w:tr w:rsidR="00B47ED4" w:rsidRPr="00B47ED4" w14:paraId="13215319"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0BA67" w14:textId="77777777" w:rsidR="000B7CF4" w:rsidRPr="00B47ED4" w:rsidRDefault="000B7CF4" w:rsidP="000B7CF4">
            <w:pPr>
              <w:jc w:val="both"/>
              <w:rPr>
                <w:u w:color="000000"/>
              </w:rPr>
            </w:pPr>
            <w:r w:rsidRPr="00B47ED4">
              <w:rPr>
                <w:u w:color="000000"/>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BB9B0" w14:textId="77777777" w:rsidR="000B7CF4" w:rsidRPr="00B47ED4" w:rsidRDefault="000B7CF4" w:rsidP="000B7CF4">
            <w:pPr>
              <w:jc w:val="both"/>
              <w:rPr>
                <w:u w:color="000000"/>
              </w:rPr>
            </w:pPr>
            <w:r w:rsidRPr="00B47ED4">
              <w:rPr>
                <w:u w:color="000000"/>
              </w:rPr>
              <w:t>Miesiąc</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7E97" w14:textId="77777777" w:rsidR="000B7CF4" w:rsidRPr="00B47ED4" w:rsidRDefault="000B7CF4" w:rsidP="000B7CF4">
            <w:pPr>
              <w:jc w:val="both"/>
              <w:rPr>
                <w:u w:color="000000"/>
              </w:rPr>
            </w:pPr>
            <w:r w:rsidRPr="00B47ED4">
              <w:rPr>
                <w:u w:color="000000"/>
              </w:rPr>
              <w:t>Ilość RBG</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81EAD" w14:textId="77777777" w:rsidR="000B7CF4" w:rsidRPr="00B47ED4" w:rsidRDefault="000B7CF4" w:rsidP="000B7CF4">
            <w:pPr>
              <w:jc w:val="both"/>
              <w:rPr>
                <w:u w:color="000000"/>
              </w:rPr>
            </w:pPr>
            <w:r w:rsidRPr="00B47ED4">
              <w:rPr>
                <w:u w:color="000000"/>
              </w:rPr>
              <w:t>Cena netto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DB90C" w14:textId="77777777" w:rsidR="000B7CF4" w:rsidRPr="00B47ED4" w:rsidRDefault="000B7CF4" w:rsidP="000B7CF4">
            <w:pPr>
              <w:jc w:val="both"/>
              <w:rPr>
                <w:u w:color="000000"/>
              </w:rPr>
            </w:pPr>
            <w:r w:rsidRPr="00B47ED4">
              <w:rPr>
                <w:u w:color="000000"/>
              </w:rPr>
              <w:t>Podatek VAT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0F846" w14:textId="77777777" w:rsidR="000B7CF4" w:rsidRPr="00B47ED4" w:rsidRDefault="000B7CF4" w:rsidP="000B7CF4">
            <w:pPr>
              <w:jc w:val="both"/>
              <w:rPr>
                <w:u w:color="000000"/>
              </w:rPr>
            </w:pPr>
            <w:r w:rsidRPr="00B47ED4">
              <w:rPr>
                <w:u w:color="000000"/>
              </w:rPr>
              <w:t>Cena brutto</w:t>
            </w:r>
          </w:p>
        </w:tc>
      </w:tr>
      <w:tr w:rsidR="00B47ED4" w:rsidRPr="00B47ED4" w14:paraId="17B0270B"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DAC5E" w14:textId="77777777" w:rsidR="000B7CF4" w:rsidRPr="00B47ED4" w:rsidRDefault="000B7CF4" w:rsidP="000B7CF4">
            <w:pPr>
              <w:jc w:val="both"/>
              <w:rPr>
                <w:u w:color="000000"/>
              </w:rPr>
            </w:pPr>
            <w:r w:rsidRPr="00B47ED4">
              <w:rPr>
                <w:u w:color="00000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A5428" w14:textId="77777777" w:rsidR="000B7CF4" w:rsidRPr="00B47ED4" w:rsidRDefault="000B7CF4" w:rsidP="000B7CF4">
            <w:pPr>
              <w:jc w:val="both"/>
              <w:rPr>
                <w:u w:color="000000"/>
              </w:rPr>
            </w:pPr>
            <w:r w:rsidRPr="00B47ED4">
              <w:rPr>
                <w:u w:color="000000"/>
              </w:rPr>
              <w:t>Styczeń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83B5"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8A1D3"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50B38"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4F05" w14:textId="77777777" w:rsidR="000B7CF4" w:rsidRPr="00B47ED4" w:rsidRDefault="000B7CF4" w:rsidP="000B7CF4">
            <w:pPr>
              <w:jc w:val="both"/>
              <w:rPr>
                <w:u w:color="000000"/>
              </w:rPr>
            </w:pPr>
          </w:p>
        </w:tc>
      </w:tr>
      <w:tr w:rsidR="00B47ED4" w:rsidRPr="00B47ED4" w14:paraId="3E5137CA"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69BA0" w14:textId="77777777" w:rsidR="000B7CF4" w:rsidRPr="00B47ED4" w:rsidRDefault="000B7CF4" w:rsidP="000B7CF4">
            <w:pPr>
              <w:jc w:val="both"/>
              <w:rPr>
                <w:u w:color="000000"/>
              </w:rPr>
            </w:pPr>
            <w:r w:rsidRPr="00B47ED4">
              <w:rPr>
                <w:u w:color="000000"/>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D1FAB" w14:textId="77777777" w:rsidR="000B7CF4" w:rsidRPr="00B47ED4" w:rsidRDefault="000B7CF4" w:rsidP="000B7CF4">
            <w:pPr>
              <w:jc w:val="both"/>
              <w:rPr>
                <w:u w:color="000000"/>
              </w:rPr>
            </w:pPr>
            <w:r w:rsidRPr="00B47ED4">
              <w:rPr>
                <w:u w:color="000000"/>
              </w:rPr>
              <w:t>Luty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4B518"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289F"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71982"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A371E" w14:textId="77777777" w:rsidR="000B7CF4" w:rsidRPr="00B47ED4" w:rsidRDefault="000B7CF4" w:rsidP="000B7CF4">
            <w:pPr>
              <w:jc w:val="both"/>
              <w:rPr>
                <w:u w:color="000000"/>
              </w:rPr>
            </w:pPr>
          </w:p>
        </w:tc>
      </w:tr>
      <w:tr w:rsidR="00B47ED4" w:rsidRPr="00B47ED4" w14:paraId="551C6A97"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61B92" w14:textId="77777777" w:rsidR="000B7CF4" w:rsidRPr="00B47ED4" w:rsidRDefault="000B7CF4" w:rsidP="000B7CF4">
            <w:pPr>
              <w:jc w:val="both"/>
              <w:rPr>
                <w:u w:color="000000"/>
              </w:rPr>
            </w:pPr>
            <w:r w:rsidRPr="00B47ED4">
              <w:rPr>
                <w:u w:color="00000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C8C0D" w14:textId="77777777" w:rsidR="000B7CF4" w:rsidRPr="00B47ED4" w:rsidRDefault="000B7CF4" w:rsidP="000B7CF4">
            <w:pPr>
              <w:jc w:val="both"/>
              <w:rPr>
                <w:u w:color="000000"/>
              </w:rPr>
            </w:pPr>
            <w:r w:rsidRPr="00B47ED4">
              <w:rPr>
                <w:u w:color="000000"/>
              </w:rPr>
              <w:t>Marzec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5AAA9"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0EA5E"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BCAE0"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2CC18" w14:textId="77777777" w:rsidR="000B7CF4" w:rsidRPr="00B47ED4" w:rsidRDefault="000B7CF4" w:rsidP="000B7CF4">
            <w:pPr>
              <w:jc w:val="both"/>
              <w:rPr>
                <w:u w:color="000000"/>
              </w:rPr>
            </w:pPr>
          </w:p>
        </w:tc>
      </w:tr>
      <w:tr w:rsidR="00B47ED4" w:rsidRPr="00B47ED4" w14:paraId="1661C50D"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3213B3" w14:textId="77777777" w:rsidR="000B7CF4" w:rsidRPr="00B47ED4" w:rsidRDefault="000B7CF4" w:rsidP="000B7CF4">
            <w:pPr>
              <w:jc w:val="both"/>
              <w:rPr>
                <w:u w:color="000000"/>
              </w:rPr>
            </w:pPr>
            <w:r w:rsidRPr="00B47ED4">
              <w:rPr>
                <w:u w:color="00000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A82A3" w14:textId="77777777" w:rsidR="000B7CF4" w:rsidRPr="00B47ED4" w:rsidRDefault="000B7CF4" w:rsidP="000B7CF4">
            <w:pPr>
              <w:jc w:val="both"/>
              <w:rPr>
                <w:u w:color="000000"/>
              </w:rPr>
            </w:pPr>
            <w:r w:rsidRPr="00B47ED4">
              <w:rPr>
                <w:u w:color="000000"/>
              </w:rPr>
              <w:t>Kwiecień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25B10"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C6954"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1804D"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3DA12" w14:textId="77777777" w:rsidR="000B7CF4" w:rsidRPr="00B47ED4" w:rsidRDefault="000B7CF4" w:rsidP="000B7CF4">
            <w:pPr>
              <w:jc w:val="both"/>
              <w:rPr>
                <w:u w:color="000000"/>
              </w:rPr>
            </w:pPr>
          </w:p>
        </w:tc>
      </w:tr>
      <w:tr w:rsidR="00B47ED4" w:rsidRPr="00B47ED4" w14:paraId="2BA7D885"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13567" w14:textId="77777777" w:rsidR="000B7CF4" w:rsidRPr="00B47ED4" w:rsidRDefault="000B7CF4" w:rsidP="000B7CF4">
            <w:pPr>
              <w:jc w:val="both"/>
              <w:rPr>
                <w:u w:color="000000"/>
              </w:rPr>
            </w:pPr>
            <w:r w:rsidRPr="00B47ED4">
              <w:rPr>
                <w:u w:color="00000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A744D" w14:textId="77777777" w:rsidR="000B7CF4" w:rsidRPr="00B47ED4" w:rsidRDefault="000B7CF4" w:rsidP="000B7CF4">
            <w:pPr>
              <w:jc w:val="both"/>
              <w:rPr>
                <w:u w:color="000000"/>
              </w:rPr>
            </w:pPr>
            <w:r w:rsidRPr="00B47ED4">
              <w:rPr>
                <w:u w:color="000000"/>
              </w:rPr>
              <w:t>Maj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C9D8B"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4A2BB"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3B37B"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93D77" w14:textId="77777777" w:rsidR="000B7CF4" w:rsidRPr="00B47ED4" w:rsidRDefault="000B7CF4" w:rsidP="000B7CF4">
            <w:pPr>
              <w:jc w:val="both"/>
              <w:rPr>
                <w:u w:color="000000"/>
              </w:rPr>
            </w:pPr>
          </w:p>
        </w:tc>
      </w:tr>
      <w:tr w:rsidR="00B47ED4" w:rsidRPr="00B47ED4" w14:paraId="67C0826B"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A3B6F" w14:textId="77777777" w:rsidR="000B7CF4" w:rsidRPr="00B47ED4" w:rsidRDefault="000B7CF4" w:rsidP="000B7CF4">
            <w:pPr>
              <w:jc w:val="both"/>
              <w:rPr>
                <w:u w:color="000000"/>
              </w:rPr>
            </w:pPr>
            <w:r w:rsidRPr="00B47ED4">
              <w:rPr>
                <w:u w:color="00000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6F85A" w14:textId="77777777" w:rsidR="000B7CF4" w:rsidRPr="00B47ED4" w:rsidRDefault="000B7CF4" w:rsidP="000B7CF4">
            <w:pPr>
              <w:jc w:val="both"/>
              <w:rPr>
                <w:u w:color="000000"/>
              </w:rPr>
            </w:pPr>
            <w:r w:rsidRPr="00B47ED4">
              <w:rPr>
                <w:u w:color="000000"/>
              </w:rPr>
              <w:t>Czerwiec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2652B"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FFF9C"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DC71C"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C42EE" w14:textId="77777777" w:rsidR="000B7CF4" w:rsidRPr="00B47ED4" w:rsidRDefault="000B7CF4" w:rsidP="000B7CF4">
            <w:pPr>
              <w:jc w:val="both"/>
              <w:rPr>
                <w:u w:color="000000"/>
              </w:rPr>
            </w:pPr>
          </w:p>
        </w:tc>
      </w:tr>
      <w:tr w:rsidR="00B47ED4" w:rsidRPr="00B47ED4" w14:paraId="5F92737E"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83A88" w14:textId="77777777" w:rsidR="000B7CF4" w:rsidRPr="00B47ED4" w:rsidRDefault="000B7CF4" w:rsidP="000B7CF4">
            <w:pPr>
              <w:jc w:val="both"/>
              <w:rPr>
                <w:u w:color="000000"/>
              </w:rPr>
            </w:pPr>
            <w:r w:rsidRPr="00B47ED4">
              <w:rPr>
                <w:u w:color="000000"/>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5051" w14:textId="77777777" w:rsidR="000B7CF4" w:rsidRPr="00B47ED4" w:rsidRDefault="000B7CF4" w:rsidP="000B7CF4">
            <w:pPr>
              <w:jc w:val="both"/>
              <w:rPr>
                <w:u w:color="000000"/>
              </w:rPr>
            </w:pPr>
            <w:r w:rsidRPr="00B47ED4">
              <w:rPr>
                <w:u w:color="000000"/>
              </w:rPr>
              <w:t>Lipiec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81642"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AABDB"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FCE25"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43643" w14:textId="77777777" w:rsidR="000B7CF4" w:rsidRPr="00B47ED4" w:rsidRDefault="000B7CF4" w:rsidP="000B7CF4">
            <w:pPr>
              <w:jc w:val="both"/>
              <w:rPr>
                <w:u w:color="000000"/>
              </w:rPr>
            </w:pPr>
          </w:p>
        </w:tc>
      </w:tr>
      <w:tr w:rsidR="00B47ED4" w:rsidRPr="00B47ED4" w14:paraId="6420A840"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589BC" w14:textId="77777777" w:rsidR="000B7CF4" w:rsidRPr="00B47ED4" w:rsidRDefault="000B7CF4" w:rsidP="000B7CF4">
            <w:pPr>
              <w:jc w:val="both"/>
              <w:rPr>
                <w:u w:color="000000"/>
              </w:rPr>
            </w:pPr>
            <w:r w:rsidRPr="00B47ED4">
              <w:rPr>
                <w:u w:color="000000"/>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1A66C" w14:textId="77777777" w:rsidR="000B7CF4" w:rsidRPr="00B47ED4" w:rsidRDefault="000B7CF4" w:rsidP="000B7CF4">
            <w:pPr>
              <w:jc w:val="both"/>
              <w:rPr>
                <w:u w:color="000000"/>
              </w:rPr>
            </w:pPr>
            <w:r w:rsidRPr="00B47ED4">
              <w:rPr>
                <w:u w:color="000000"/>
              </w:rPr>
              <w:t>Sierpień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A4EC2"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C33EE"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107EE"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A0078" w14:textId="77777777" w:rsidR="000B7CF4" w:rsidRPr="00B47ED4" w:rsidRDefault="000B7CF4" w:rsidP="000B7CF4">
            <w:pPr>
              <w:jc w:val="both"/>
              <w:rPr>
                <w:u w:color="000000"/>
              </w:rPr>
            </w:pPr>
          </w:p>
        </w:tc>
      </w:tr>
      <w:tr w:rsidR="00B47ED4" w:rsidRPr="00B47ED4" w14:paraId="63129FE1"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382FB" w14:textId="77777777" w:rsidR="000B7CF4" w:rsidRPr="00B47ED4" w:rsidRDefault="000B7CF4" w:rsidP="000B7CF4">
            <w:pPr>
              <w:jc w:val="both"/>
              <w:rPr>
                <w:u w:color="000000"/>
              </w:rPr>
            </w:pPr>
            <w:r w:rsidRPr="00B47ED4">
              <w:rPr>
                <w:u w:color="000000"/>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A7F4" w14:textId="77777777" w:rsidR="000B7CF4" w:rsidRPr="00B47ED4" w:rsidRDefault="000B7CF4" w:rsidP="000B7CF4">
            <w:pPr>
              <w:jc w:val="both"/>
              <w:rPr>
                <w:u w:color="000000"/>
              </w:rPr>
            </w:pPr>
            <w:r w:rsidRPr="00B47ED4">
              <w:rPr>
                <w:u w:color="000000"/>
              </w:rPr>
              <w:t>Wrzesień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C3480"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6EBD1"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1782E"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C72F4" w14:textId="77777777" w:rsidR="000B7CF4" w:rsidRPr="00B47ED4" w:rsidRDefault="000B7CF4" w:rsidP="000B7CF4">
            <w:pPr>
              <w:jc w:val="both"/>
              <w:rPr>
                <w:u w:color="000000"/>
              </w:rPr>
            </w:pPr>
          </w:p>
        </w:tc>
      </w:tr>
      <w:tr w:rsidR="00B47ED4" w:rsidRPr="00B47ED4" w14:paraId="6591607A"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C5F24" w14:textId="77777777" w:rsidR="000B7CF4" w:rsidRPr="00B47ED4" w:rsidRDefault="000B7CF4" w:rsidP="000B7CF4">
            <w:pPr>
              <w:jc w:val="both"/>
              <w:rPr>
                <w:u w:color="000000"/>
              </w:rPr>
            </w:pPr>
            <w:r w:rsidRPr="00B47ED4">
              <w:rPr>
                <w:u w:color="000000"/>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AD135" w14:textId="77777777" w:rsidR="000B7CF4" w:rsidRPr="00B47ED4" w:rsidRDefault="000B7CF4" w:rsidP="000B7CF4">
            <w:pPr>
              <w:jc w:val="both"/>
              <w:rPr>
                <w:u w:color="000000"/>
              </w:rPr>
            </w:pPr>
            <w:r w:rsidRPr="00B47ED4">
              <w:rPr>
                <w:u w:color="000000"/>
              </w:rPr>
              <w:t>Październik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88BA9"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2AF15"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3868F"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DCBD5" w14:textId="77777777" w:rsidR="000B7CF4" w:rsidRPr="00B47ED4" w:rsidRDefault="000B7CF4" w:rsidP="000B7CF4">
            <w:pPr>
              <w:jc w:val="both"/>
              <w:rPr>
                <w:u w:color="000000"/>
              </w:rPr>
            </w:pPr>
          </w:p>
        </w:tc>
      </w:tr>
      <w:tr w:rsidR="00B47ED4" w:rsidRPr="00B47ED4" w14:paraId="2B04ED9D"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F07B5" w14:textId="77777777" w:rsidR="000B7CF4" w:rsidRPr="00B47ED4" w:rsidRDefault="000B7CF4" w:rsidP="000B7CF4">
            <w:pPr>
              <w:jc w:val="both"/>
              <w:rPr>
                <w:u w:color="000000"/>
              </w:rPr>
            </w:pPr>
            <w:r w:rsidRPr="00B47ED4">
              <w:rPr>
                <w:u w:color="000000"/>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766FF" w14:textId="77777777" w:rsidR="000B7CF4" w:rsidRPr="00B47ED4" w:rsidRDefault="000B7CF4" w:rsidP="000B7CF4">
            <w:pPr>
              <w:jc w:val="both"/>
              <w:rPr>
                <w:u w:color="000000"/>
              </w:rPr>
            </w:pPr>
            <w:r w:rsidRPr="00B47ED4">
              <w:rPr>
                <w:u w:color="000000"/>
              </w:rPr>
              <w:t>Listopad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1FF9"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27D68"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1D2A0"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A27C7" w14:textId="77777777" w:rsidR="000B7CF4" w:rsidRPr="00B47ED4" w:rsidRDefault="000B7CF4" w:rsidP="000B7CF4">
            <w:pPr>
              <w:jc w:val="both"/>
              <w:rPr>
                <w:u w:color="000000"/>
              </w:rPr>
            </w:pPr>
          </w:p>
        </w:tc>
      </w:tr>
      <w:tr w:rsidR="00B47ED4" w:rsidRPr="00B47ED4" w14:paraId="5FB8CD7E" w14:textId="77777777" w:rsidTr="009A1158">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C5E39" w14:textId="77777777" w:rsidR="000B7CF4" w:rsidRPr="00B47ED4" w:rsidRDefault="000B7CF4" w:rsidP="000B7CF4">
            <w:pPr>
              <w:jc w:val="both"/>
              <w:rPr>
                <w:u w:color="000000"/>
              </w:rPr>
            </w:pPr>
            <w:r w:rsidRPr="00B47ED4">
              <w:rPr>
                <w:u w:color="000000"/>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7A7C5" w14:textId="77777777" w:rsidR="000B7CF4" w:rsidRPr="00B47ED4" w:rsidRDefault="000B7CF4" w:rsidP="000B7CF4">
            <w:pPr>
              <w:jc w:val="both"/>
              <w:rPr>
                <w:u w:color="000000"/>
              </w:rPr>
            </w:pPr>
            <w:r w:rsidRPr="00B47ED4">
              <w:rPr>
                <w:u w:color="000000"/>
              </w:rPr>
              <w:t>Grudzień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FC2B"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5E207"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CE94D"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F291A" w14:textId="77777777" w:rsidR="000B7CF4" w:rsidRPr="00B47ED4" w:rsidRDefault="000B7CF4" w:rsidP="000B7CF4">
            <w:pPr>
              <w:jc w:val="both"/>
              <w:rPr>
                <w:u w:color="000000"/>
              </w:rPr>
            </w:pPr>
          </w:p>
        </w:tc>
      </w:tr>
      <w:tr w:rsidR="000B7CF4" w:rsidRPr="00B47ED4" w14:paraId="7ED83853" w14:textId="77777777" w:rsidTr="009A1158">
        <w:trPr>
          <w:trHeight w:hRule="exact" w:val="34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04F10" w14:textId="77777777" w:rsidR="000B7CF4" w:rsidRPr="00B47ED4" w:rsidRDefault="000B7CF4" w:rsidP="000B7CF4">
            <w:pPr>
              <w:jc w:val="both"/>
              <w:rPr>
                <w:u w:color="000000"/>
              </w:rPr>
            </w:pPr>
            <w:r w:rsidRPr="00B47ED4">
              <w:rPr>
                <w:u w:color="000000"/>
              </w:rPr>
              <w:t>RAZEM</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EF0E" w14:textId="77777777" w:rsidR="000B7CF4" w:rsidRPr="00B47ED4" w:rsidRDefault="000B7CF4" w:rsidP="000B7CF4">
            <w:pPr>
              <w:jc w:val="both"/>
              <w:rPr>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C88C" w14:textId="77777777" w:rsidR="000B7CF4" w:rsidRPr="00B47ED4" w:rsidRDefault="000B7CF4" w:rsidP="000B7CF4">
            <w:pPr>
              <w:jc w:val="both"/>
              <w:rPr>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A823E" w14:textId="77777777" w:rsidR="000B7CF4" w:rsidRPr="00B47ED4" w:rsidRDefault="000B7CF4" w:rsidP="000B7CF4">
            <w:pPr>
              <w:jc w:val="both"/>
              <w:rPr>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6721" w14:textId="77777777" w:rsidR="000B7CF4" w:rsidRPr="00B47ED4" w:rsidRDefault="000B7CF4" w:rsidP="000B7CF4">
            <w:pPr>
              <w:jc w:val="both"/>
              <w:rPr>
                <w:u w:color="000000"/>
              </w:rPr>
            </w:pPr>
          </w:p>
        </w:tc>
      </w:tr>
    </w:tbl>
    <w:p w14:paraId="47F5B21A"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37BE634A" w14:textId="77777777" w:rsidR="000B7CF4" w:rsidRPr="00B47ED4" w:rsidRDefault="000B7CF4" w:rsidP="000B7CF4">
      <w:pPr>
        <w:numPr>
          <w:ilvl w:val="0"/>
          <w:numId w:val="18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Strony dokonywać będą rozliczenia wynagrodzenia, o którym mowa w ust. 1 na podstawie faktur częściowych, wystawionych za każdy miesiąc realizacji Umowy. </w:t>
      </w:r>
    </w:p>
    <w:p w14:paraId="1DF3F18A" w14:textId="77777777" w:rsidR="000B7CF4" w:rsidRPr="00B47ED4" w:rsidRDefault="000B7CF4" w:rsidP="000B7CF4">
      <w:pPr>
        <w:numPr>
          <w:ilvl w:val="0"/>
          <w:numId w:val="18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Zapłata wynagrodzenia nastąpi w formie polecenia przelewu z rachunku Zamawiającego na rachunek bankowy Wykonawcy umieszczony na fakturze, w terminie do 30 dni od daty otrzymania przez Zamawiającego prawidłowo wystawionej przez Wykonawcę faktury VAT wraz z protokołem odbioru wykonanych usług (Załącznik nr 3 do Umowy), wystawionych zgodnie z uwarunkowaniami i ceną określoną w niniejszej Umowie. Za dzień zapłaty uważa się dzień wpływu środków na rachunek Wykonawcy. </w:t>
      </w:r>
    </w:p>
    <w:p w14:paraId="328604F0" w14:textId="77777777" w:rsidR="000B7CF4" w:rsidRPr="00B47ED4" w:rsidRDefault="000B7CF4" w:rsidP="000B7CF4">
      <w:pPr>
        <w:numPr>
          <w:ilvl w:val="0"/>
          <w:numId w:val="18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Wykonawca zobowiązany jest dostarczyć Zamawiającemu, po zrealizowaniu w danym miesiącu usługi, komplet dokumentów </w:t>
      </w:r>
      <w:proofErr w:type="spellStart"/>
      <w:r w:rsidRPr="00B47ED4">
        <w:rPr>
          <w:rFonts w:ascii="Times New Roman" w:eastAsia="Arial Unicode MS" w:hAnsi="Times New Roman" w:cs="Times New Roman"/>
          <w:kern w:val="0"/>
          <w:u w:color="000000"/>
          <w:bdr w:val="nil"/>
          <w:lang w:eastAsia="pl-PL"/>
          <w14:ligatures w14:val="none"/>
        </w:rPr>
        <w:t>tj</w:t>
      </w:r>
      <w:proofErr w:type="spellEnd"/>
      <w:r w:rsidRPr="00B47ED4">
        <w:rPr>
          <w:rFonts w:ascii="Times New Roman" w:eastAsia="Arial Unicode MS" w:hAnsi="Times New Roman" w:cs="Times New Roman"/>
          <w:kern w:val="0"/>
          <w:u w:color="000000"/>
          <w:bdr w:val="nil"/>
          <w:lang w:eastAsia="pl-PL"/>
          <w14:ligatures w14:val="none"/>
        </w:rPr>
        <w:t xml:space="preserve">: </w:t>
      </w:r>
    </w:p>
    <w:p w14:paraId="5A7841CE" w14:textId="77777777" w:rsidR="000B7CF4" w:rsidRPr="00B47ED4" w:rsidRDefault="000B7CF4" w:rsidP="000B7CF4">
      <w:pPr>
        <w:numPr>
          <w:ilvl w:val="1"/>
          <w:numId w:val="15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oryginał protokołu odbioru wykonanej usługi (rozliczenie zgodnie z treścią Załącznika</w:t>
      </w:r>
      <w:r w:rsidRPr="00B47ED4">
        <w:rPr>
          <w:rFonts w:ascii="Times New Roman" w:eastAsia="Arial Unicode MS" w:hAnsi="Times New Roman" w:cs="Times New Roman"/>
          <w:kern w:val="0"/>
          <w:u w:color="000000"/>
          <w:bdr w:val="nil"/>
          <w:lang w:eastAsia="pl-PL"/>
          <w14:ligatures w14:val="none"/>
        </w:rPr>
        <w:br/>
        <w:t xml:space="preserve">nr 3 do Umowy); </w:t>
      </w:r>
    </w:p>
    <w:p w14:paraId="528154C6" w14:textId="77777777" w:rsidR="000B7CF4" w:rsidRPr="00B47ED4" w:rsidRDefault="000B7CF4" w:rsidP="000B7CF4">
      <w:pPr>
        <w:numPr>
          <w:ilvl w:val="1"/>
          <w:numId w:val="15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oryginał faktury VAT.  </w:t>
      </w:r>
    </w:p>
    <w:p w14:paraId="469E2112" w14:textId="77777777" w:rsidR="000B7CF4" w:rsidRPr="00B47ED4" w:rsidRDefault="000B7CF4" w:rsidP="000B7CF4">
      <w:pPr>
        <w:numPr>
          <w:ilvl w:val="0"/>
          <w:numId w:val="155"/>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Protokół odbioru wykonanej usługi, o którym mowa w ust. 4 pkt. 1 dostarczony wraz</w:t>
      </w:r>
      <w:r w:rsidRPr="00B47ED4">
        <w:rPr>
          <w:rFonts w:ascii="Times New Roman" w:eastAsia="Arial Unicode MS" w:hAnsi="Times New Roman" w:cs="Times New Roman"/>
          <w:kern w:val="0"/>
          <w:u w:color="000000"/>
          <w:bdr w:val="nil"/>
          <w:lang w:eastAsia="pl-PL"/>
          <w14:ligatures w14:val="none"/>
        </w:rPr>
        <w:br/>
        <w:t xml:space="preserve">z oryginałem faktury VAT Zamawiającemu, musi być opieczętowany i podpisany przez upoważnionego przedstawiciela Wykonawcy (§ 17 ust. 1 Umowy) oraz przez upoważnione osoby po stronie Zamawiającego, wyszczególnione w § 17 ust. 2 Umowy. </w:t>
      </w:r>
    </w:p>
    <w:p w14:paraId="3B679405" w14:textId="77777777" w:rsidR="000B7CF4" w:rsidRPr="00B47ED4" w:rsidRDefault="000B7CF4" w:rsidP="000B7CF4">
      <w:pPr>
        <w:numPr>
          <w:ilvl w:val="0"/>
          <w:numId w:val="18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Wynagrodzenie nie przysługuje Wykonawcy za czas, w którym ochrona nie była świadczona w sposób określony w Umowie. </w:t>
      </w:r>
    </w:p>
    <w:p w14:paraId="0FA64D8D" w14:textId="77777777" w:rsidR="000B7CF4" w:rsidRPr="00B47ED4" w:rsidRDefault="000B7CF4" w:rsidP="000B7CF4">
      <w:pPr>
        <w:numPr>
          <w:ilvl w:val="0"/>
          <w:numId w:val="18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bookmarkStart w:id="2" w:name="_Hlk179804607"/>
      <w:r w:rsidRPr="00B47ED4">
        <w:rPr>
          <w:rFonts w:ascii="Times New Roman" w:eastAsia="Arial Unicode MS" w:hAnsi="Times New Roman" w:cs="Times New Roman"/>
          <w:kern w:val="0"/>
          <w:u w:color="000000"/>
          <w:bdr w:val="nil"/>
          <w:lang w:eastAsia="pl-PL"/>
          <w14:ligatures w14:val="none"/>
        </w:rPr>
        <w:t>Zamawiający przewiduje możliwość zmiany wysokości wynagrodzenia należnego Wykonawcy w przypadku zmiany cen materiałów lub kosztów związanych z realizacją zamówienia, z tym zastrzeżeniem, że:</w:t>
      </w:r>
    </w:p>
    <w:p w14:paraId="79F9C381" w14:textId="77777777" w:rsidR="000B7CF4" w:rsidRPr="00B47ED4" w:rsidRDefault="000B7CF4" w:rsidP="000B7CF4">
      <w:pPr>
        <w:numPr>
          <w:ilvl w:val="1"/>
          <w:numId w:val="191"/>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minimalny poziom zmiany ceny materiałów lub kosztów, uprawniający strony Umowy do żądania zmiany wynagrodzenia wynosi 10 % w stosunku do cen lub kosztów z miesiąca, w którym rozpoczęła się realizacja niniejszej Umowy, tj. grudzień 2024 r. (początkowy termin ustalenia zmiany wynagrodzenia); </w:t>
      </w:r>
    </w:p>
    <w:p w14:paraId="7DCE2F49" w14:textId="77777777" w:rsidR="000B7CF4" w:rsidRPr="00B47ED4" w:rsidRDefault="000B7CF4" w:rsidP="000B7CF4">
      <w:pPr>
        <w:numPr>
          <w:ilvl w:val="1"/>
          <w:numId w:val="191"/>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poziom zmiany wynagrodzenia zostanie ustalony na podstawie wskaźnika zmiany cen materiałów lub kosztów ogłoszonego w komunikacie prezesa Głównego Urzędu Statystycznego, ustalonego w stosunku do kwartału, w którym rozpoczęła się realizacja niniejszej Umowy,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rozpoczęła się realizacja niniejszej Umowy, tj. grudzień </w:t>
      </w:r>
      <w:r w:rsidRPr="00B47ED4">
        <w:rPr>
          <w:rFonts w:ascii="Times New Roman" w:eastAsia="Arial Unicode MS" w:hAnsi="Times New Roman" w:cs="Times New Roman"/>
          <w:kern w:val="0"/>
          <w:u w:color="000000"/>
          <w:bdr w:val="nil"/>
          <w:lang w:eastAsia="pl-PL"/>
          <w14:ligatures w14:val="none"/>
        </w:rPr>
        <w:lastRenderedPageBreak/>
        <w:t xml:space="preserve">2024 r. W przypadku gdyby wskaźniki przestały być dostępne, zastosowanie znajdą inne, najbardziej zbliżone, wskaźniki publikowane przez Prezesa GUS; </w:t>
      </w:r>
    </w:p>
    <w:p w14:paraId="69F8F46F" w14:textId="77777777" w:rsidR="000B7CF4" w:rsidRPr="00B47ED4" w:rsidRDefault="000B7CF4" w:rsidP="000B7CF4">
      <w:pPr>
        <w:numPr>
          <w:ilvl w:val="1"/>
          <w:numId w:val="191"/>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Sposób określenia wpływu zmiany ceny materiałów lub kosztów na koszt wykonania zamówienia nastąpi na podstawie pisemnego wniosku strony wnioskującej o zmianę oraz dokumentów dołączonych do tego wniosku potwierdzających m.in. rzeczywiste zastosowanie poszczególnych materiałów/poniesienie poszczególnych kosztów w ramach niniejszego zamówienia, a także na podstawie komunikatów Prezesa GUS, o których mowa w pkt 2 powyżej; </w:t>
      </w:r>
    </w:p>
    <w:p w14:paraId="0EC63C57" w14:textId="77777777" w:rsidR="000B7CF4" w:rsidRPr="00B47ED4" w:rsidRDefault="000B7CF4" w:rsidP="000B7CF4">
      <w:pPr>
        <w:numPr>
          <w:ilvl w:val="1"/>
          <w:numId w:val="191"/>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Wniosek powinien zawierać wyczerpujące uzasadnienie faktyczne i wskazanie podstaw prawnych oraz dokładne wyliczenie kwoty wynagrodzenia Wykonawcy po zmianie Umowy.</w:t>
      </w:r>
    </w:p>
    <w:p w14:paraId="66058C4D" w14:textId="77777777" w:rsidR="000B7CF4" w:rsidRPr="00B47ED4" w:rsidRDefault="000B7CF4" w:rsidP="000B7CF4">
      <w:pPr>
        <w:numPr>
          <w:ilvl w:val="0"/>
          <w:numId w:val="190"/>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Każda ze stron Umowy może zwrócić się do drugiej strony z wnioskiem o waloryzację nie częściej niż raz na 12 miesięcy; </w:t>
      </w:r>
    </w:p>
    <w:p w14:paraId="7DE456BC" w14:textId="77777777" w:rsidR="000B7CF4" w:rsidRPr="00B47ED4" w:rsidRDefault="000B7CF4" w:rsidP="000B7CF4">
      <w:pPr>
        <w:numPr>
          <w:ilvl w:val="0"/>
          <w:numId w:val="190"/>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Maksymalna wartość zmiany wynagrodzenia, jaką dopuszcza Zamawiający, to łącznie 3 % w stosunku do wartości całkowitego wynagrodzenia brutto określonego w § 11 Umowy; </w:t>
      </w:r>
    </w:p>
    <w:p w14:paraId="3BE078A9" w14:textId="77777777" w:rsidR="000B7CF4" w:rsidRPr="00B47ED4" w:rsidRDefault="000B7CF4" w:rsidP="000B7CF4">
      <w:pPr>
        <w:numPr>
          <w:ilvl w:val="0"/>
          <w:numId w:val="190"/>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Zmiana wynagrodzenia może nastąpić co 12 miesięcy, począwszy najwcześniej od 13 miesiąca obowiązywania niniejszej Umowy; </w:t>
      </w:r>
    </w:p>
    <w:p w14:paraId="2D81C9BB" w14:textId="77777777" w:rsidR="000B7CF4" w:rsidRPr="00B47ED4" w:rsidRDefault="000B7CF4" w:rsidP="000B7CF4">
      <w:pPr>
        <w:numPr>
          <w:ilvl w:val="0"/>
          <w:numId w:val="190"/>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Zmiana wynagrodzenia następuje na podstawie pisemnego aneksu podpisanego przez obie Strony Umowy.</w:t>
      </w:r>
    </w:p>
    <w:p w14:paraId="6724D8B5" w14:textId="77777777" w:rsidR="000B7CF4" w:rsidRPr="00B47ED4" w:rsidRDefault="000B7CF4" w:rsidP="000B7CF4">
      <w:pPr>
        <w:pBdr>
          <w:top w:val="nil"/>
          <w:left w:val="nil"/>
          <w:bottom w:val="nil"/>
          <w:right w:val="nil"/>
          <w:between w:val="nil"/>
          <w:bar w:val="nil"/>
        </w:pBdr>
        <w:spacing w:after="0" w:line="240" w:lineRule="auto"/>
        <w:rPr>
          <w:rFonts w:ascii="Times New Roman" w:eastAsia="Arial Unicode MS" w:hAnsi="Times New Roman" w:cs="Times New Roman"/>
          <w:b/>
          <w:bCs/>
          <w:kern w:val="0"/>
          <w:u w:color="000000"/>
          <w:bdr w:val="nil"/>
          <w:lang w:eastAsia="pl-PL"/>
          <w14:ligatures w14:val="none"/>
        </w:rPr>
      </w:pPr>
    </w:p>
    <w:bookmarkEnd w:id="2"/>
    <w:p w14:paraId="0B9A866D"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12.</w:t>
      </w:r>
    </w:p>
    <w:p w14:paraId="4223C1F0"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PODWYKONAWSTWO</w:t>
      </w:r>
    </w:p>
    <w:p w14:paraId="70D3F2D2" w14:textId="77777777" w:rsidR="000B7CF4" w:rsidRPr="00B47ED4" w:rsidRDefault="000B7CF4" w:rsidP="000B7CF4">
      <w:pPr>
        <w:pBdr>
          <w:top w:val="nil"/>
          <w:left w:val="nil"/>
          <w:bottom w:val="nil"/>
          <w:right w:val="nil"/>
          <w:between w:val="nil"/>
          <w:bar w:val="nil"/>
        </w:pBdr>
        <w:spacing w:after="0" w:line="240" w:lineRule="auto"/>
        <w:ind w:left="360"/>
        <w:jc w:val="both"/>
        <w:rPr>
          <w:rFonts w:ascii="Times New Roman" w:eastAsia="Arial Unicode MS" w:hAnsi="Times New Roman" w:cs="Times New Roman"/>
          <w:kern w:val="0"/>
          <w:u w:color="000000"/>
          <w:bdr w:val="nil"/>
          <w:lang w:eastAsia="pl-PL"/>
          <w14:textOutline w14:w="0" w14:cap="flat" w14:cmpd="sng" w14:algn="ctr">
            <w14:noFill/>
            <w14:prstDash w14:val="solid"/>
            <w14:bevel/>
          </w14:textOutline>
          <w14:ligatures w14:val="none"/>
        </w:rPr>
      </w:pPr>
      <w:r w:rsidRPr="00B47ED4">
        <w:rPr>
          <w:rFonts w:ascii="Times New Roman" w:eastAsia="Arial Unicode MS" w:hAnsi="Times New Roman" w:cs="Times New Roman"/>
          <w:kern w:val="0"/>
          <w:u w:color="000000"/>
          <w:bdr w:val="nil"/>
          <w:lang w:eastAsia="pl-PL"/>
          <w14:textOutline w14:w="0" w14:cap="flat" w14:cmpd="sng" w14:algn="ctr">
            <w14:noFill/>
            <w14:prstDash w14:val="solid"/>
            <w14:bevel/>
          </w14:textOutline>
          <w14:ligatures w14:val="none"/>
        </w:rPr>
        <w:t>Zamawiający zastrzega obowiązek osobistego wykonania przez Wykonawcę całości zamówienia.</w:t>
      </w:r>
    </w:p>
    <w:p w14:paraId="0E174BF1"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2EC91486"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13.</w:t>
      </w:r>
    </w:p>
    <w:p w14:paraId="73252674"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ZMIANY UMOWY</w:t>
      </w:r>
    </w:p>
    <w:p w14:paraId="73411ECF"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2447CFFB" w14:textId="77777777" w:rsidR="000B7CF4" w:rsidRPr="00B47ED4" w:rsidRDefault="000B7CF4" w:rsidP="000B7CF4">
      <w:pPr>
        <w:numPr>
          <w:ilvl w:val="0"/>
          <w:numId w:val="159"/>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72028F7F" w14:textId="77777777" w:rsidR="000B7CF4" w:rsidRPr="00B47ED4" w:rsidRDefault="000B7CF4" w:rsidP="000B7CF4">
      <w:pPr>
        <w:numPr>
          <w:ilvl w:val="0"/>
          <w:numId w:val="160"/>
        </w:numPr>
        <w:pBdr>
          <w:top w:val="nil"/>
          <w:left w:val="nil"/>
          <w:bottom w:val="nil"/>
          <w:right w:val="nil"/>
          <w:between w:val="nil"/>
          <w:bar w:val="nil"/>
        </w:pBdr>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 zastosowaniem przepisów odrębnych umowa jest nieważna w przypadku naruszenia postanowień art. 457 Prawa zamówień publicznych. </w:t>
      </w:r>
    </w:p>
    <w:p w14:paraId="6747E7A1" w14:textId="77777777" w:rsidR="000B7CF4" w:rsidRPr="00B47ED4" w:rsidRDefault="000B7CF4" w:rsidP="000B7CF4">
      <w:pPr>
        <w:numPr>
          <w:ilvl w:val="0"/>
          <w:numId w:val="160"/>
        </w:numPr>
        <w:pBdr>
          <w:top w:val="nil"/>
          <w:left w:val="nil"/>
          <w:bottom w:val="nil"/>
          <w:right w:val="nil"/>
          <w:between w:val="nil"/>
          <w:bar w:val="nil"/>
        </w:pBdr>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Zmiany treści Umowy mogą być dokonywane w formie pisemnej pod rygorem nieważności, wyłącznie na warunkach określonych w art. 455 ustawy Prawo Zamówień Publicznych w następujących przypadkach: </w:t>
      </w:r>
    </w:p>
    <w:p w14:paraId="4C8E0C4A" w14:textId="77777777" w:rsidR="000B7CF4" w:rsidRPr="00B47ED4" w:rsidRDefault="000B7CF4" w:rsidP="000B7CF4">
      <w:pPr>
        <w:numPr>
          <w:ilvl w:val="0"/>
          <w:numId w:val="162"/>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zmiany przepisów mających wpływ na treść zawartej Umowy, jeżeli zgodnie z nimi konieczne będzie dostosowanie treści Umowy do aktualnego stanu prawnego; </w:t>
      </w:r>
    </w:p>
    <w:p w14:paraId="007A55F1" w14:textId="77777777" w:rsidR="000B7CF4" w:rsidRPr="00B47ED4" w:rsidRDefault="000B7CF4" w:rsidP="000B7CF4">
      <w:pPr>
        <w:numPr>
          <w:ilvl w:val="0"/>
          <w:numId w:val="162"/>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zmiany wynagrodzenia Wykonawcy – spowodowanej wystąpieniem niżej wymienionych okoliczności:</w:t>
      </w:r>
    </w:p>
    <w:p w14:paraId="703FB6F8" w14:textId="77777777" w:rsidR="000B7CF4" w:rsidRPr="00B47ED4" w:rsidRDefault="000B7CF4" w:rsidP="000B7CF4">
      <w:pPr>
        <w:numPr>
          <w:ilvl w:val="0"/>
          <w:numId w:val="164"/>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zmianą wysokości stawek podatkowych składających się zgodnie z art. 3 ust. 1 pkt 1 i ust. 2 ustawy,  z dnia 9 maja 2014 r. o informowaniu o cenach towarów i usług (Dz. U. z 2023 r., poz. 168)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575B3FAE" w14:textId="1CDB4D41" w:rsidR="000B7CF4" w:rsidRPr="00B47ED4" w:rsidRDefault="000B7CF4" w:rsidP="000B7CF4">
      <w:pPr>
        <w:numPr>
          <w:ilvl w:val="0"/>
          <w:numId w:val="164"/>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zmiany wysokości minimalnego wynagrodzenia  za pracę ustalonego na podstawie art. 2 ust. 3-5 ustawy z dnia 10 października 2002 r. o minimalnym wynagrodzeniu za pracę – zmiana wynagrodzenia  wykonawcy o różnicę  pomiędzy wysokością dotychczasowego minimalnego wynagrodzenia za pracę a nową wysokością minimalnego wynagrodzenia za pracę. Zmiana będzie uwzględniała pracowników Wykonawcy zatrudnionych przez niego przy realizacji  przedmiotu zamówienia</w:t>
      </w:r>
      <w:r w:rsidR="00D22B47" w:rsidRPr="00B47ED4">
        <w:rPr>
          <w:rFonts w:ascii="Times New Roman" w:eastAsia="Arial Unicode MS" w:hAnsi="Times New Roman" w:cs="Times New Roman"/>
          <w:u w:color="000000"/>
          <w:bdr w:val="nil"/>
          <w:lang w:eastAsia="pl-PL"/>
          <w14:ligatures w14:val="none"/>
        </w:rPr>
        <w:t xml:space="preserve"> </w:t>
      </w:r>
      <w:r w:rsidRPr="00B47ED4">
        <w:rPr>
          <w:rFonts w:ascii="Times New Roman" w:eastAsia="Arial Unicode MS" w:hAnsi="Times New Roman" w:cs="Times New Roman"/>
          <w:u w:color="000000"/>
          <w:bdr w:val="nil"/>
          <w:lang w:eastAsia="pl-PL"/>
          <w14:ligatures w14:val="none"/>
        </w:rPr>
        <w:t xml:space="preserve">na podstawie umowy </w:t>
      </w:r>
      <w:r w:rsidRPr="00B47ED4">
        <w:rPr>
          <w:rFonts w:ascii="Times New Roman" w:eastAsia="Arial Unicode MS" w:hAnsi="Times New Roman" w:cs="Times New Roman"/>
          <w:u w:color="000000"/>
          <w:bdr w:val="nil"/>
          <w:lang w:eastAsia="pl-PL"/>
          <w14:ligatures w14:val="none"/>
        </w:rPr>
        <w:br/>
        <w:t xml:space="preserve">o pracę, </w:t>
      </w:r>
    </w:p>
    <w:p w14:paraId="62A6D7B1" w14:textId="77777777" w:rsidR="000B7CF4" w:rsidRPr="00B47ED4" w:rsidRDefault="000B7CF4" w:rsidP="000B7CF4">
      <w:pPr>
        <w:numPr>
          <w:ilvl w:val="0"/>
          <w:numId w:val="164"/>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 xml:space="preserve">zmiany zasad podlegania ubezpieczeniom społecznym lub ubezpieczeniu zdrowotnemu lub wysokości stawki składki na ubezpieczenia społeczne lub zdrowotne - zmiana wynagrodzenia wykonawcy o różnice pomiędzy dotychczasową wysokością odprowadzanych składek a nową wysokością odprowadzanych składek. W takim przypadku Wykonawca będzie zobowiązany </w:t>
      </w:r>
      <w:r w:rsidRPr="00B47ED4">
        <w:rPr>
          <w:rFonts w:ascii="Times New Roman" w:eastAsia="Arial Unicode MS" w:hAnsi="Times New Roman" w:cs="Times New Roman"/>
          <w:u w:color="000000"/>
          <w:bdr w:val="nil"/>
          <w:lang w:eastAsia="pl-PL"/>
          <w14:ligatures w14:val="none"/>
        </w:rPr>
        <w:lastRenderedPageBreak/>
        <w:t>przedstawić wykaz pracowników realizujących przedmiot zamówienia wraz ze wskazaniem zmiany wysokości odprowadzanych składek,</w:t>
      </w:r>
    </w:p>
    <w:p w14:paraId="35AD8734" w14:textId="77777777" w:rsidR="000B7CF4" w:rsidRPr="00B47ED4" w:rsidRDefault="000B7CF4" w:rsidP="000B7CF4">
      <w:pPr>
        <w:numPr>
          <w:ilvl w:val="0"/>
          <w:numId w:val="164"/>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zmiany zasad gromadzenia i wysokości wpłat do pracowniczych planów kapitałowych, o których mowa w ustawie z dnia 4 października 2018 r. o pracowniczych planach kapitałowych (Dz. U. z 2024 r. poz. 427)</w:t>
      </w:r>
    </w:p>
    <w:p w14:paraId="5D28B0ED" w14:textId="77777777" w:rsidR="000B7CF4" w:rsidRPr="00B47ED4" w:rsidRDefault="000B7CF4" w:rsidP="000B7CF4">
      <w:pPr>
        <w:numPr>
          <w:ilvl w:val="0"/>
          <w:numId w:val="162"/>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wystąpienia siły wyższej, rozumianej jako wydarzenie zewnętrzne, nieprzewidywalne, nieoczekiwane i poza kontrolą stron niniejszej umowy,</w:t>
      </w:r>
      <w:r w:rsidRPr="00B47ED4">
        <w:rPr>
          <w:rFonts w:ascii="Times New Roman" w:eastAsia="Arial Unicode MS" w:hAnsi="Times New Roman" w:cs="Times New Roman"/>
          <w:kern w:val="0"/>
          <w:u w:color="000000"/>
          <w:bdr w:val="nil"/>
          <w:lang w:eastAsia="pl-PL"/>
          <w14:ligatures w14:val="none"/>
        </w:rPr>
        <w:t xml:space="preserve"> </w:t>
      </w:r>
      <w:r w:rsidRPr="00B47ED4">
        <w:rPr>
          <w:rFonts w:ascii="Times New Roman" w:eastAsia="Arial Unicode MS" w:hAnsi="Times New Roman" w:cs="Times New Roman"/>
          <w:u w:color="000000"/>
          <w:bdr w:val="nil"/>
          <w:lang w:eastAsia="pl-PL"/>
          <w14:ligatures w14:val="none"/>
        </w:rPr>
        <w:t>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7D186888" w14:textId="77777777" w:rsidR="000B7CF4" w:rsidRPr="00B47ED4" w:rsidRDefault="000B7CF4" w:rsidP="000B7CF4">
      <w:pPr>
        <w:numPr>
          <w:ilvl w:val="0"/>
          <w:numId w:val="162"/>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 xml:space="preserve">inne zmiany: </w:t>
      </w:r>
    </w:p>
    <w:p w14:paraId="2C6F33F3" w14:textId="77777777" w:rsidR="000B7CF4" w:rsidRPr="00B47ED4" w:rsidRDefault="000B7CF4" w:rsidP="000B7CF4">
      <w:pPr>
        <w:numPr>
          <w:ilvl w:val="0"/>
          <w:numId w:val="166"/>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 xml:space="preserve">zmiany prowadzące do likwidacji oczywistych omyłek pisarskich i rachunkowych </w:t>
      </w:r>
      <w:r w:rsidRPr="00B47ED4">
        <w:rPr>
          <w:rFonts w:ascii="Times New Roman" w:eastAsia="Arial Unicode MS" w:hAnsi="Times New Roman" w:cs="Times New Roman"/>
          <w:u w:color="000000"/>
          <w:bdr w:val="nil"/>
          <w:lang w:eastAsia="pl-PL"/>
          <w14:ligatures w14:val="none"/>
        </w:rPr>
        <w:br/>
        <w:t>w treści umowy,</w:t>
      </w:r>
    </w:p>
    <w:p w14:paraId="4128C592" w14:textId="77777777" w:rsidR="000B7CF4" w:rsidRPr="00B47ED4" w:rsidRDefault="000B7CF4" w:rsidP="000B7CF4">
      <w:pPr>
        <w:numPr>
          <w:ilvl w:val="0"/>
          <w:numId w:val="166"/>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 xml:space="preserve">zmiany dotyczące nazwy, siedziby Wykonawcy lub jego formy organizacyjno-prawnej w trakcie trwania Umowy, numerów kont bankowych oraz innych danych identyfikacyjnych, w innych przypadkach wskazanych w art. 455 ustawy PZP. </w:t>
      </w:r>
    </w:p>
    <w:p w14:paraId="54305924" w14:textId="77777777" w:rsidR="000B7CF4" w:rsidRPr="00B47ED4" w:rsidRDefault="000B7CF4" w:rsidP="000B7CF4">
      <w:pPr>
        <w:numPr>
          <w:ilvl w:val="0"/>
          <w:numId w:val="158"/>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 xml:space="preserve">W przypadku wystąpienia okoliczności skutkujących koniecznością zmiany Umowy </w:t>
      </w:r>
      <w:r w:rsidRPr="00B47ED4">
        <w:rPr>
          <w:rFonts w:ascii="Times New Roman" w:eastAsia="Arial Unicode MS" w:hAnsi="Times New Roman" w:cs="Times New Roman"/>
          <w:u w:color="000000"/>
          <w:bdr w:val="nil"/>
          <w:lang w:eastAsia="pl-PL"/>
          <w14:ligatures w14:val="none"/>
        </w:rPr>
        <w:br/>
        <w:t xml:space="preserve">z przyczyn, o których mowa w ust. 3 Wykonawca zobowiązany jest do niezwłocznego poinformowania o tym fakcie Zamawiającego i wystąpienia z wnioskiem o dokonanie wskazanej zmiany. </w:t>
      </w:r>
    </w:p>
    <w:p w14:paraId="5DD89185" w14:textId="77777777" w:rsidR="000B7CF4" w:rsidRPr="00B47ED4" w:rsidRDefault="000B7CF4" w:rsidP="000B7CF4">
      <w:pPr>
        <w:numPr>
          <w:ilvl w:val="0"/>
          <w:numId w:val="158"/>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u w:color="000000"/>
          <w:bdr w:val="nil"/>
          <w:lang w:eastAsia="pl-PL"/>
          <w14:ligatures w14:val="none"/>
        </w:rPr>
        <w:t>Jeżeli Zamawiający uzna, że zaistniałe okoliczności nie stanowią podstawy do zmian Umowy, Wykonawca zobowiązany jest do realizacji zadania zgodnie z warunkami zawartymi w Umowie.</w:t>
      </w:r>
    </w:p>
    <w:p w14:paraId="5853742E" w14:textId="77777777" w:rsidR="000B7CF4" w:rsidRPr="00B47ED4" w:rsidRDefault="000B7CF4" w:rsidP="000B7CF4">
      <w:pPr>
        <w:numPr>
          <w:ilvl w:val="0"/>
          <w:numId w:val="158"/>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 przypadku zmiany stawki podatku VAT przyjętej przez Wykonawcę w ofercie w toku realizacji umowy, wynagrodzenie Wykonawcy netto pozostaje bez zmian, a strony </w:t>
      </w:r>
      <w:r w:rsidRPr="00B47ED4">
        <w:rPr>
          <w:rFonts w:ascii="Times New Roman" w:eastAsia="Arial Unicode MS" w:hAnsi="Times New Roman" w:cs="Times New Roman"/>
          <w:kern w:val="0"/>
          <w:u w:color="000000"/>
          <w:bdr w:val="nil"/>
          <w:lang w:eastAsia="pl-PL"/>
          <w14:ligatures w14:val="none"/>
        </w:rPr>
        <w:br/>
        <w:t>w drodze pisemnego aneksu pod rygorem nieważności do umowy wprowadzą do umowy zmienioną stawkę podatku VAT i nową wartość brutto umowy z tym zastrzeżeniem,</w:t>
      </w:r>
      <w:r w:rsidRPr="00B47ED4">
        <w:rPr>
          <w:rFonts w:ascii="Times New Roman" w:eastAsia="Arial Unicode MS" w:hAnsi="Times New Roman" w:cs="Times New Roman"/>
          <w:kern w:val="0"/>
          <w:u w:color="000000"/>
          <w:bdr w:val="nil"/>
          <w:lang w:eastAsia="pl-PL"/>
          <w14:ligatures w14:val="none"/>
        </w:rPr>
        <w:br/>
        <w:t>iż zmiana będzie obowiązywać od chwili podpisania aneksu do umowy.</w:t>
      </w:r>
    </w:p>
    <w:p w14:paraId="149CF2E3" w14:textId="77777777" w:rsidR="000B7CF4" w:rsidRPr="00B47ED4" w:rsidRDefault="000B7CF4" w:rsidP="000B7CF4">
      <w:pPr>
        <w:numPr>
          <w:ilvl w:val="0"/>
          <w:numId w:val="158"/>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 przypadku zmiany wysokości minimalnego wynagrodzenia za pracę albo wysokości minimalnej stawki godzinowej ustalonych na podstawie ustawy z dnia 10 października 2002 r. o minimalnym wynagrodzeniu za pracę oraz zasad podlegania ubezpieczeniom społecznym lub ubezpieczeniu zdrowotnemu lub wysokości stawki składki na ubezpieczenia społeczne lub zdrowotne, jak również zmian zasad gromadzenia i wysokości wpłat do pracowniczych planów kapitałowych, które w ocenie Wykonawcy mają wpływ na koszt wykonania przez niego zamówienia i winny skutkować zwiększeniem jego wynagrodzenia za wykonanie przedmiotu umowy, obowiązkiem Wykonawcy jest zgłoszenie do Zamawiającego pisemnego wniosku o zmianę wynagrodzenia wraz</w:t>
      </w:r>
      <w:r w:rsidRPr="00B47ED4">
        <w:rPr>
          <w:rFonts w:ascii="Times New Roman" w:eastAsia="Arial Unicode MS" w:hAnsi="Times New Roman" w:cs="Times New Roman"/>
          <w:kern w:val="0"/>
          <w:u w:color="000000"/>
          <w:bdr w:val="nil"/>
          <w:lang w:eastAsia="pl-PL"/>
          <w14:ligatures w14:val="none"/>
        </w:rPr>
        <w:br/>
        <w:t>ze wskazaniem kwoty zwiększonego wynagrodzenia oraz uzasadnieniem takiego zwiększenia. Zamawiający dokona analizy złożonego wniosku wraz z przedłożonymi dokumentami i w razie stwierdzenia wpływu ww. zmian na koszt wykonania zamówienia po stronie Wykonawcy, dokona zmiany wysokości jego wynagrodzenia na kwotę odpowiadającą zmienionemu kosztowi.</w:t>
      </w:r>
    </w:p>
    <w:p w14:paraId="641EB0B3" w14:textId="77777777" w:rsidR="000B7CF4" w:rsidRPr="00B47ED4" w:rsidRDefault="000B7CF4" w:rsidP="000B7CF4">
      <w:pPr>
        <w:numPr>
          <w:ilvl w:val="0"/>
          <w:numId w:val="158"/>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Każda zmiana umowy wymaga zgody drugiej strony, z zastrzeżeniem odmiennych postanowień umowy, w szczególności w zakresie prawa Zamawiającego do złożenia oświadczenia o obniżeniu wynagrodzenia w przypadkach przewidzianych umową.</w:t>
      </w:r>
    </w:p>
    <w:p w14:paraId="086DB2C0" w14:textId="77777777" w:rsidR="000B7CF4" w:rsidRPr="00B47ED4" w:rsidRDefault="000B7CF4" w:rsidP="000B7CF4">
      <w:pPr>
        <w:numPr>
          <w:ilvl w:val="0"/>
          <w:numId w:val="158"/>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736F1C8E"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08A76542" w14:textId="77777777" w:rsidR="000B7CF4" w:rsidRPr="00B47ED4" w:rsidRDefault="000B7CF4" w:rsidP="000B7CF4">
      <w:pPr>
        <w:pBdr>
          <w:top w:val="nil"/>
          <w:left w:val="nil"/>
          <w:bottom w:val="nil"/>
          <w:right w:val="nil"/>
          <w:between w:val="nil"/>
          <w:bar w:val="nil"/>
        </w:pBdr>
        <w:spacing w:after="0" w:line="240" w:lineRule="auto"/>
        <w:rPr>
          <w:rFonts w:ascii="Times New Roman" w:eastAsia="Arial Unicode MS" w:hAnsi="Times New Roman" w:cs="Times New Roman"/>
          <w:b/>
          <w:bCs/>
          <w:kern w:val="0"/>
          <w:u w:color="000000"/>
          <w:bdr w:val="nil"/>
          <w:lang w:eastAsia="pl-PL"/>
          <w14:ligatures w14:val="none"/>
        </w:rPr>
      </w:pPr>
    </w:p>
    <w:p w14:paraId="18E43739"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14.</w:t>
      </w:r>
    </w:p>
    <w:p w14:paraId="06273990"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ROZWIĄZANIE I WYPOWIEDZENIE UMOWY</w:t>
      </w:r>
    </w:p>
    <w:p w14:paraId="29D7F11A"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5C49373A" w14:textId="77777777" w:rsidR="000B7CF4" w:rsidRPr="00B47ED4" w:rsidRDefault="000B7CF4" w:rsidP="000B7CF4">
      <w:pPr>
        <w:numPr>
          <w:ilvl w:val="0"/>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 xml:space="preserve">Zamawiający zastrzega sobie prawo wypowiedzenia umowy ze skutkiem natychmiastowym, w przypadku niewykonania lub nienależytego wykonania przez Wykonawcę przedmiotu Umowy, a w szczególności: </w:t>
      </w:r>
    </w:p>
    <w:p w14:paraId="7FD8A287" w14:textId="77777777" w:rsidR="000B7CF4" w:rsidRPr="00B47ED4" w:rsidRDefault="000B7CF4" w:rsidP="000B7CF4">
      <w:pPr>
        <w:numPr>
          <w:ilvl w:val="1"/>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wykonywania zamówienia niezgodnie z opisem przedmiotu zamówienia;  </w:t>
      </w:r>
    </w:p>
    <w:p w14:paraId="34E01BEA" w14:textId="77777777" w:rsidR="000B7CF4" w:rsidRPr="00B47ED4" w:rsidRDefault="000B7CF4" w:rsidP="000B7CF4">
      <w:pPr>
        <w:numPr>
          <w:ilvl w:val="1"/>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rażącego niedopełnienia obowiązków przez pracownika Wykonawcy z wszystkimi konsekwencjami prawnymi w tych przypadkach (np. stwierdzenie przez Zamawiającego podczas kontroli braku pracownika Wykonawcy na posterunku stałym, a tym samym niedopełnienie przedmiotu Umowy - nie zapewnienie ciągłości ochrony, o której mowa w § 3 ust. 1 pkt. 1)</w:t>
      </w:r>
      <w:r w:rsidRPr="00B47ED4">
        <w:rPr>
          <w:rFonts w:ascii="Times New Roman" w:eastAsia="Arial Unicode MS" w:hAnsi="Times New Roman" w:cs="Times New Roman"/>
          <w:i/>
          <w:iCs/>
          <w:kern w:val="0"/>
          <w:u w:color="00B0F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 xml:space="preserve">lub powtarzającym się zaniedbywaniu obowiązków przez Wykonawcę, stwierdzonym protokołem, sporządzonym zgodnie z załącznikiem nr 3 do Umowy;, </w:t>
      </w:r>
    </w:p>
    <w:p w14:paraId="149BB80D" w14:textId="77777777" w:rsidR="000B7CF4" w:rsidRPr="00B47ED4" w:rsidRDefault="000B7CF4" w:rsidP="000B7CF4">
      <w:pPr>
        <w:numPr>
          <w:ilvl w:val="1"/>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utracie przez Wykonawcę koncesji na prowadzenie działalności w zakresie ochrony osób i mienia; </w:t>
      </w:r>
    </w:p>
    <w:p w14:paraId="34F08E9C" w14:textId="77777777" w:rsidR="000B7CF4" w:rsidRPr="00B47ED4" w:rsidRDefault="000B7CF4" w:rsidP="000B7CF4">
      <w:pPr>
        <w:numPr>
          <w:ilvl w:val="1"/>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utracie polisy OC; </w:t>
      </w:r>
    </w:p>
    <w:p w14:paraId="0B9BBFE1" w14:textId="77777777" w:rsidR="000B7CF4" w:rsidRPr="00B47ED4" w:rsidRDefault="000B7CF4" w:rsidP="000B7CF4">
      <w:pPr>
        <w:numPr>
          <w:ilvl w:val="1"/>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ogłoszeniu upadłości Wykonawcy lub rozwiązaniu firmy Wykonawcy; </w:t>
      </w:r>
    </w:p>
    <w:p w14:paraId="711CDFF8" w14:textId="77777777" w:rsidR="000B7CF4" w:rsidRPr="00B47ED4" w:rsidRDefault="000B7CF4" w:rsidP="000B7CF4">
      <w:pPr>
        <w:numPr>
          <w:ilvl w:val="1"/>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wydaniu nakazu zajęcia majątku Wykonawcy (W takim przypadku Wykonawca zachowuje jedynie prawo do wynagrodzenia proporcjonalnego stanowiącego iloczyn liczby dni wykonywanych zadań (czynności) oraz stawki wynikającej z podzielenia miesięcznej kwoty netto przez liczbę dni miesiąca, za które wynagrodzenie przysługuje). </w:t>
      </w:r>
    </w:p>
    <w:p w14:paraId="7BC92700" w14:textId="77777777" w:rsidR="000B7CF4" w:rsidRPr="00B47ED4" w:rsidRDefault="000B7CF4" w:rsidP="000B7CF4">
      <w:pPr>
        <w:numPr>
          <w:ilvl w:val="0"/>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Zamawiający ma prawo wypowiedzieć Umowę z zachowaniem 30 (trzydziestodniowego) okresu wypowiedzenia w przypadku zagospodarowania gruntów jednostki wojskowej</w:t>
      </w:r>
      <w:r w:rsidRPr="00B47ED4">
        <w:rPr>
          <w:rFonts w:ascii="Times New Roman" w:eastAsia="Arial Unicode MS" w:hAnsi="Times New Roman" w:cs="Times New Roman"/>
          <w:kern w:val="0"/>
          <w:u w:color="000000"/>
          <w:bdr w:val="nil"/>
          <w:lang w:eastAsia="pl-PL"/>
          <w14:ligatures w14:val="none"/>
        </w:rPr>
        <w:br/>
        <w:t>w sposób określony w Rozdziale 4 Ustawy z dnia 10 lipca 2015 r. o Agencji Mienia Wojskowego (</w:t>
      </w:r>
      <w:proofErr w:type="spellStart"/>
      <w:r w:rsidRPr="00B47ED4">
        <w:rPr>
          <w:rFonts w:ascii="Times New Roman" w:eastAsia="Arial Unicode MS" w:hAnsi="Times New Roman" w:cs="Times New Roman"/>
          <w:kern w:val="0"/>
          <w:u w:color="000000"/>
          <w:bdr w:val="nil"/>
          <w:lang w:eastAsia="pl-PL"/>
          <w14:ligatures w14:val="none"/>
        </w:rPr>
        <w:t>t.j</w:t>
      </w:r>
      <w:proofErr w:type="spellEnd"/>
      <w:r w:rsidRPr="00B47ED4">
        <w:rPr>
          <w:rFonts w:ascii="Times New Roman" w:eastAsia="Arial Unicode MS" w:hAnsi="Times New Roman" w:cs="Times New Roman"/>
          <w:kern w:val="0"/>
          <w:u w:color="000000"/>
          <w:bdr w:val="nil"/>
          <w:lang w:eastAsia="pl-PL"/>
          <w14:ligatures w14:val="none"/>
        </w:rPr>
        <w:t xml:space="preserve">. Dz. U. z 2024 r. poz. 98 ze zm.). </w:t>
      </w:r>
    </w:p>
    <w:p w14:paraId="6EEA1938" w14:textId="77777777" w:rsidR="000B7CF4" w:rsidRPr="00B47ED4" w:rsidRDefault="000B7CF4" w:rsidP="000B7CF4">
      <w:pPr>
        <w:numPr>
          <w:ilvl w:val="0"/>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Wykonawcy nie będzie z tego tytułu przysługiwało jakiekolwiek odszkodowanie</w:t>
      </w:r>
      <w:r w:rsidRPr="00B47ED4">
        <w:rPr>
          <w:rFonts w:ascii="Times New Roman" w:eastAsia="Arial Unicode MS" w:hAnsi="Times New Roman" w:cs="Times New Roman"/>
          <w:kern w:val="0"/>
          <w:u w:color="000000"/>
          <w:bdr w:val="nil"/>
          <w:lang w:eastAsia="pl-PL"/>
          <w14:ligatures w14:val="none"/>
        </w:rPr>
        <w:br/>
        <w:t xml:space="preserve">ani wynagrodzenie za pozostały okres. </w:t>
      </w:r>
    </w:p>
    <w:p w14:paraId="25D65AAD" w14:textId="77777777" w:rsidR="000B7CF4" w:rsidRPr="00B47ED4" w:rsidRDefault="000B7CF4" w:rsidP="000B7CF4">
      <w:pPr>
        <w:numPr>
          <w:ilvl w:val="0"/>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Zamawiający ma prawo wypowiedzenia Umowy ze skutkiem natychmiastowym</w:t>
      </w:r>
      <w:r w:rsidRPr="00B47ED4">
        <w:rPr>
          <w:rFonts w:ascii="Times New Roman" w:eastAsia="Arial Unicode MS" w:hAnsi="Times New Roman" w:cs="Times New Roman"/>
          <w:kern w:val="0"/>
          <w:u w:color="000000"/>
          <w:bdr w:val="nil"/>
          <w:lang w:eastAsia="pl-PL"/>
          <w14:ligatures w14:val="none"/>
        </w:rPr>
        <w:br/>
        <w:t>w przypadku ujawnienia możliwości popełnienia przestępstwa polegającego na udzieleniu lub obietnicy udzielenia korzyści majątkowej lub osobistej przedstawicielowi Zamawiającego związanej z zawarciem lub realizacją Umowy.</w:t>
      </w:r>
    </w:p>
    <w:p w14:paraId="2B6176E4" w14:textId="77777777" w:rsidR="000B7CF4" w:rsidRPr="00B47ED4" w:rsidRDefault="000B7CF4" w:rsidP="000B7CF4">
      <w:pPr>
        <w:numPr>
          <w:ilvl w:val="0"/>
          <w:numId w:val="16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tym przypadku Wykonawca może żądać wyłącznie wynagrodzenia należnego z tytułu wykonania części Umowy. </w:t>
      </w:r>
    </w:p>
    <w:p w14:paraId="551ACCB6"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002C51B1"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15.</w:t>
      </w:r>
    </w:p>
    <w:p w14:paraId="3F46922C"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KARY</w:t>
      </w:r>
    </w:p>
    <w:p w14:paraId="11627589"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0943B894" w14:textId="77777777" w:rsidR="000B7CF4" w:rsidRPr="00B47ED4" w:rsidRDefault="000B7CF4" w:rsidP="000B7CF4">
      <w:pPr>
        <w:numPr>
          <w:ilvl w:val="0"/>
          <w:numId w:val="170"/>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 razie niewykonania lub nienależytego wykonania Przedmiotu Umowy mają zastosowanie przepisy karne zawarte w rozdziale 8 Ustawy z dnia 22 sierpnia 1997 r. o ochronie osób i mienia (</w:t>
      </w:r>
      <w:proofErr w:type="spellStart"/>
      <w:r w:rsidRPr="00B47ED4">
        <w:rPr>
          <w:rFonts w:ascii="Times New Roman" w:eastAsia="Arial Unicode MS" w:hAnsi="Times New Roman" w:cs="Times New Roman"/>
          <w:kern w:val="0"/>
          <w:u w:color="000000"/>
          <w:bdr w:val="nil"/>
          <w:lang w:eastAsia="pl-PL"/>
          <w14:ligatures w14:val="none"/>
        </w:rPr>
        <w:t>t.j</w:t>
      </w:r>
      <w:proofErr w:type="spellEnd"/>
      <w:r w:rsidRPr="00B47ED4">
        <w:rPr>
          <w:rFonts w:ascii="Times New Roman" w:eastAsia="Arial Unicode MS" w:hAnsi="Times New Roman" w:cs="Times New Roman"/>
          <w:kern w:val="0"/>
          <w:u w:color="000000"/>
          <w:bdr w:val="nil"/>
          <w:lang w:eastAsia="pl-PL"/>
          <w14:ligatures w14:val="none"/>
        </w:rPr>
        <w:t xml:space="preserve">. Dz. U. z 2021 r., poz. 1995). </w:t>
      </w:r>
    </w:p>
    <w:p w14:paraId="060CB4E6" w14:textId="77777777" w:rsidR="000B7CF4" w:rsidRPr="00B47ED4" w:rsidRDefault="000B7CF4" w:rsidP="000B7CF4">
      <w:pPr>
        <w:numPr>
          <w:ilvl w:val="0"/>
          <w:numId w:val="170"/>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 razie niewykonania lub nienależytego wykonania Przedmiotu Umowy mają zastosowanie kary umowne, za: </w:t>
      </w:r>
    </w:p>
    <w:p w14:paraId="308498B3"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odstąpienie Wykonawcy od Umowy lub jej części z powodu okoliczności, za które</w:t>
      </w:r>
      <w:r w:rsidRPr="00B47ED4">
        <w:rPr>
          <w:rFonts w:ascii="Times New Roman" w:eastAsia="Arial Unicode MS" w:hAnsi="Times New Roman" w:cs="Times New Roman"/>
          <w:kern w:val="0"/>
          <w:u w:color="000000"/>
          <w:bdr w:val="nil"/>
          <w:lang w:eastAsia="pl-PL"/>
          <w14:ligatures w14:val="none"/>
        </w:rPr>
        <w:br/>
        <w:t xml:space="preserve">on odpowiada – 10  % łącznego wynagrodzenia brutto; </w:t>
      </w:r>
    </w:p>
    <w:p w14:paraId="69E2C6E5" w14:textId="152E083E"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wypowiedzenia przez Zamawiającego Umowy z powodu okoliczności, za które odpowiada Wykonawca –</w:t>
      </w:r>
      <w:r w:rsidR="00BE4CE6" w:rsidRPr="00B47ED4">
        <w:rPr>
          <w:rFonts w:ascii="Times New Roman" w:eastAsia="Arial Unicode MS" w:hAnsi="Times New Roman" w:cs="Times New Roman"/>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 xml:space="preserve">5% łącznego wynagrodzenia brutto. Zamawiającemu przysługuje prawo </w:t>
      </w:r>
      <w:r w:rsidR="0075271E" w:rsidRPr="00B47ED4">
        <w:rPr>
          <w:rFonts w:ascii="Times New Roman" w:eastAsia="Arial Unicode MS" w:hAnsi="Times New Roman" w:cs="Times New Roman"/>
          <w:kern w:val="0"/>
          <w:u w:color="000000"/>
          <w:bdr w:val="nil"/>
          <w:lang w:eastAsia="pl-PL"/>
          <w14:ligatures w14:val="none"/>
        </w:rPr>
        <w:t xml:space="preserve">naliczenia </w:t>
      </w:r>
      <w:r w:rsidRPr="00B47ED4">
        <w:rPr>
          <w:rFonts w:ascii="Times New Roman" w:eastAsia="Arial Unicode MS" w:hAnsi="Times New Roman" w:cs="Times New Roman"/>
          <w:kern w:val="0"/>
          <w:u w:color="000000"/>
          <w:bdr w:val="nil"/>
          <w:lang w:eastAsia="pl-PL"/>
          <w14:ligatures w14:val="none"/>
        </w:rPr>
        <w:t>kary umownej w wysokości 30% łącznego wynagrodzenia brutto w przypadk</w:t>
      </w:r>
      <w:r w:rsidR="001B6688" w:rsidRPr="00B47ED4">
        <w:rPr>
          <w:rFonts w:ascii="Times New Roman" w:eastAsia="Arial Unicode MS" w:hAnsi="Times New Roman" w:cs="Times New Roman"/>
          <w:kern w:val="0"/>
          <w:u w:color="000000"/>
          <w:bdr w:val="nil"/>
          <w:lang w:eastAsia="pl-PL"/>
          <w14:ligatures w14:val="none"/>
        </w:rPr>
        <w:t>u niedop</w:t>
      </w:r>
      <w:r w:rsidR="00B57F7B" w:rsidRPr="00B47ED4">
        <w:rPr>
          <w:rFonts w:ascii="Times New Roman" w:eastAsia="Arial Unicode MS" w:hAnsi="Times New Roman" w:cs="Times New Roman"/>
          <w:kern w:val="0"/>
          <w:u w:color="000000"/>
          <w:bdr w:val="nil"/>
          <w:lang w:eastAsia="pl-PL"/>
          <w14:ligatures w14:val="none"/>
        </w:rPr>
        <w:t xml:space="preserve">ełnienia </w:t>
      </w:r>
      <w:r w:rsidR="0075271E" w:rsidRPr="00B47ED4">
        <w:rPr>
          <w:rFonts w:ascii="Times New Roman" w:eastAsia="Arial Unicode MS" w:hAnsi="Times New Roman" w:cs="Times New Roman"/>
          <w:kern w:val="0"/>
          <w:u w:color="000000"/>
          <w:bdr w:val="nil"/>
          <w:lang w:eastAsia="pl-PL"/>
          <w14:ligatures w14:val="none"/>
        </w:rPr>
        <w:t>obowiązku</w:t>
      </w:r>
      <w:r w:rsidRPr="00B47ED4">
        <w:rPr>
          <w:rFonts w:ascii="Times New Roman" w:eastAsia="Arial Unicode MS" w:hAnsi="Times New Roman" w:cs="Times New Roman"/>
          <w:kern w:val="0"/>
          <w:u w:color="000000"/>
          <w:bdr w:val="nil"/>
          <w:lang w:eastAsia="pl-PL"/>
          <w14:ligatures w14:val="none"/>
        </w:rPr>
        <w:t xml:space="preserve">, o </w:t>
      </w:r>
      <w:r w:rsidR="0075271E" w:rsidRPr="00B47ED4">
        <w:rPr>
          <w:rFonts w:ascii="Times New Roman" w:eastAsia="Arial Unicode MS" w:hAnsi="Times New Roman" w:cs="Times New Roman"/>
          <w:kern w:val="0"/>
          <w:u w:color="000000"/>
          <w:bdr w:val="nil"/>
          <w:lang w:eastAsia="pl-PL"/>
          <w14:ligatures w14:val="none"/>
        </w:rPr>
        <w:t xml:space="preserve">którym </w:t>
      </w:r>
      <w:r w:rsidRPr="00B47ED4">
        <w:rPr>
          <w:rFonts w:ascii="Times New Roman" w:eastAsia="Arial Unicode MS" w:hAnsi="Times New Roman" w:cs="Times New Roman"/>
          <w:kern w:val="0"/>
          <w:u w:color="000000"/>
          <w:bdr w:val="nil"/>
          <w:lang w:eastAsia="pl-PL"/>
          <w14:ligatures w14:val="none"/>
        </w:rPr>
        <w:t>mowa w § 12</w:t>
      </w:r>
      <w:r w:rsidR="0075271E" w:rsidRPr="00B47ED4">
        <w:rPr>
          <w:rFonts w:ascii="Times New Roman" w:eastAsia="Arial Unicode MS" w:hAnsi="Times New Roman" w:cs="Times New Roman"/>
          <w:kern w:val="0"/>
          <w:u w:color="000000"/>
          <w:bdr w:val="nil"/>
          <w:lang w:eastAsia="pl-PL"/>
          <w14:ligatures w14:val="none"/>
        </w:rPr>
        <w:t xml:space="preserve"> Umowy</w:t>
      </w:r>
      <w:r w:rsidRPr="00B47ED4">
        <w:rPr>
          <w:rFonts w:ascii="Times New Roman" w:eastAsia="Arial Unicode MS" w:hAnsi="Times New Roman" w:cs="Times New Roman"/>
          <w:kern w:val="0"/>
          <w:u w:color="000000"/>
          <w:bdr w:val="nil"/>
          <w:lang w:eastAsia="pl-PL"/>
          <w14:ligatures w14:val="none"/>
        </w:rPr>
        <w:t xml:space="preserve">; </w:t>
      </w:r>
    </w:p>
    <w:p w14:paraId="3BF51E0D"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zwłokę w przystąpieniu Wykonawcy do realizacji usługi wynoszącą powyżej 3 dni - 10% łącznego wynagrodzenia brutto wynikającego z Umowy; </w:t>
      </w:r>
    </w:p>
    <w:p w14:paraId="458EB0EA"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stwierdzenie przez Zamawiającego podczas kontroli braku pracownika ochrony</w:t>
      </w:r>
      <w:r w:rsidRPr="00B47ED4">
        <w:rPr>
          <w:rFonts w:ascii="Times New Roman" w:eastAsia="Arial Unicode MS" w:hAnsi="Times New Roman" w:cs="Times New Roman"/>
          <w:kern w:val="0"/>
          <w:u w:color="000000"/>
          <w:bdr w:val="nil"/>
          <w:lang w:eastAsia="pl-PL"/>
          <w14:ligatures w14:val="none"/>
        </w:rPr>
        <w:br/>
        <w:t xml:space="preserve">na posterunku stałym – 0,1 % łącznego wynagrodzenia brutto wynikającego z Umowy za każdy stwierdzony przypadek; </w:t>
      </w:r>
    </w:p>
    <w:p w14:paraId="0E25D2D5"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100 zł za każdy dzień zwłoki w wyposażeniu pracowników ochrony w sprzęt, który Wykonawca zobowiązał się wyposażyć pracowników ochrony; </w:t>
      </w:r>
    </w:p>
    <w:p w14:paraId="5C15F657"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300 zł za brak niezbędnej ilości lub rodzaju broni oraz amunicji do właściwej realizacji Umowy;</w:t>
      </w:r>
    </w:p>
    <w:p w14:paraId="519853F3"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300 zł za każdy wypadek wykonywania przez pracownika ochrony zadań ochronnych bez wymaganego w Umowie wyposażenia;</w:t>
      </w:r>
    </w:p>
    <w:p w14:paraId="5BD98424"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200 zł za każdą rozpoczętą godzinę braku pełnej obsady pracowników; </w:t>
      </w:r>
    </w:p>
    <w:p w14:paraId="42AF4460"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1500 zł za każdy przypadek wykonywania, choćby chwilowego, zadań ochronnych przez pracownika ochrony w stanie wskazującym na spożycie alkoholu, w stanie nietrzeźwości, pod wpływem środków odurzających;</w:t>
      </w:r>
    </w:p>
    <w:p w14:paraId="58DEF4E9"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100 zł za każdy dzień zwłoki w dokonaniu wymiany umundurowania pracownika na nowy, zgodnie z pisemnym powiadomieniem, </w:t>
      </w:r>
    </w:p>
    <w:p w14:paraId="7C6666E8"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100 zł za każdą minutę, ponad 10 minut, nieterminowego stawiennictwa patrolu interwencyjnego na terenie Akademii Marynarki Wojennej, a ponad 15 minut w przypadku obiektu 265,</w:t>
      </w:r>
    </w:p>
    <w:p w14:paraId="7F86D16E"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200 zł za każdy dzień zwłoki w dostarczeniu listy strzelań pracowników ochrony (termin 7 dni po zakończeniu szkolenia strzeleckiego), </w:t>
      </w:r>
    </w:p>
    <w:p w14:paraId="721D729A"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200 zł za każdy dzień zwłoki w zamontowaniu elektronicznego systemu kontroli pracowników ochrony do Umowy,</w:t>
      </w:r>
    </w:p>
    <w:p w14:paraId="6EC271B5"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200 zł za niedostarczenie w terminie określonym w Umowie „Instrukcji ochrony…”;</w:t>
      </w:r>
    </w:p>
    <w:p w14:paraId="34911F05"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1000 zł za każdy przypadek nieznajomości przez pracownika ochrony obowiązków wynikających z „Instrukcji ochrony” lub „Tabeli posterunków”;</w:t>
      </w:r>
    </w:p>
    <w:p w14:paraId="3E5FDCCE"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1000 zł za każdego pracownika, który nie odbył szkolenia strzeleckiego w zakresie oraz</w:t>
      </w:r>
      <w:r w:rsidRPr="00B47ED4">
        <w:rPr>
          <w:rFonts w:ascii="Times New Roman" w:eastAsia="Arial Unicode MS" w:hAnsi="Times New Roman" w:cs="Times New Roman"/>
          <w:kern w:val="0"/>
          <w:u w:color="000000"/>
          <w:bdr w:val="nil"/>
          <w:lang w:eastAsia="pl-PL"/>
          <w14:ligatures w14:val="none"/>
        </w:rPr>
        <w:br/>
        <w:t>w terminie określonym w Umowie;</w:t>
      </w:r>
    </w:p>
    <w:p w14:paraId="7EA6AA71"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1000 zł za każdy przypadek pełnienia służby ochronnej przez pracownika ochrony</w:t>
      </w:r>
      <w:r w:rsidRPr="00B47ED4">
        <w:rPr>
          <w:rFonts w:ascii="Times New Roman" w:eastAsia="Arial Unicode MS" w:hAnsi="Times New Roman" w:cs="Times New Roman"/>
          <w:kern w:val="0"/>
          <w:u w:color="000000"/>
          <w:bdr w:val="nil"/>
          <w:lang w:eastAsia="pl-PL"/>
          <w14:ligatures w14:val="none"/>
        </w:rPr>
        <w:br/>
        <w:t>bez wymaganego poświadczenia bezpieczeństwa osobowego lub upoważnienia do dostępu do informacji niejawnych;</w:t>
      </w:r>
    </w:p>
    <w:p w14:paraId="5AE5A88F"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1000 zł za każdy przypadek pełnienia służby ochronnej przez pracownika ochrony</w:t>
      </w:r>
      <w:r w:rsidRPr="00B47ED4">
        <w:rPr>
          <w:rFonts w:ascii="Times New Roman" w:eastAsia="Arial Unicode MS" w:hAnsi="Times New Roman" w:cs="Times New Roman"/>
          <w:kern w:val="0"/>
          <w:u w:color="000000"/>
          <w:bdr w:val="nil"/>
          <w:lang w:eastAsia="pl-PL"/>
          <w14:ligatures w14:val="none"/>
        </w:rPr>
        <w:br/>
        <w:t>bez wymaganego zaświadczenia o odbyciu szkolenia z ochrony informacji;</w:t>
      </w:r>
    </w:p>
    <w:p w14:paraId="37806B5D"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5000 zł za każdy przypadek nieskierowania sił ochronnych na szkolenie, o którym mowa w § 6 pkt. 3 pomimo pisemnego powiadomienia o szkoleniu przez Zamawiającego;</w:t>
      </w:r>
    </w:p>
    <w:p w14:paraId="54A39A76"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2000 zł za każdy przypadek pełnienia służby przez tego samego pracownika ochrony, w kolejnej następującej po zakończonej służbie zmianie, bez odpowiedniego odpoczynku (w tym również na innym kompleksie);</w:t>
      </w:r>
    </w:p>
    <w:p w14:paraId="23698C3E"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3000 zł za każdy przypadek naruszenia przez pracowników ochrony przepisów o ochronie informacji niejawnych (ujawnienie treści zawartych w dokumentacji ochronnej, zagubienie dokumentu niejawnego);</w:t>
      </w:r>
    </w:p>
    <w:p w14:paraId="2335E52A"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100 zł za każdy dzień zwłoki w dokonaniu wymiany umundurowania pracownika SUFO na nowe (termin 14 dni od chwili pisemnego powiadomienia przez Zamawiającego), </w:t>
      </w:r>
    </w:p>
    <w:p w14:paraId="65A55066"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300 zł za każdy stwierdzony przypadek niewłaściwej realizacji ochrony (zejście z trasy patrolowania, zaprzestanie patrolowania, zaśnięcie podczas wykonywania obowiązków, czytanie, słuchanie radia, granie w gry elektroniczne, rozmowy z osobami postronnymi itp.); </w:t>
      </w:r>
    </w:p>
    <w:p w14:paraId="120A5896"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300 zł za każdy stwierdzony przypadek przebywania pracownika ochrony, w czasie pełnienia służby ochronnej na posterunku w miejscach nie wyznaczonych do pełnienia służby np. w pojeździe, sprzęcie lub w pomieszczeniach budynków znajdujących się</w:t>
      </w:r>
      <w:r w:rsidRPr="00B47ED4">
        <w:rPr>
          <w:rFonts w:ascii="Times New Roman" w:eastAsia="Arial Unicode MS" w:hAnsi="Times New Roman" w:cs="Times New Roman"/>
          <w:kern w:val="0"/>
          <w:u w:color="000000"/>
          <w:bdr w:val="nil"/>
          <w:lang w:eastAsia="pl-PL"/>
          <w14:ligatures w14:val="none"/>
        </w:rPr>
        <w:br/>
        <w:t xml:space="preserve">w rejonie posterunku; </w:t>
      </w:r>
    </w:p>
    <w:p w14:paraId="31F52BD0"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300 zł za brak niezbędnej ilości lub rodzaju broni oraz amunicji do właściwej realizacji Umowy;</w:t>
      </w:r>
    </w:p>
    <w:p w14:paraId="259EA2AE"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500 zł za każdy przypadek dopuszczenia do wejścia (wjazdu) na ochraniany teren kompleksu lub obiektu osób (pojazdów) nieuprawnionych (nie posiadających ważnej przepustki osobowej/samochodowej) bez zgody osoby uprawnionej do wyrażenia zgody na wejście/wjazd; </w:t>
      </w:r>
    </w:p>
    <w:p w14:paraId="51D3B810"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500 zł za każdy przypadek niedokonania kontroli zawartości pojazdów wjeżdżających/wyjeżdżających na/z teren/u kompleksu lub obiektu;  </w:t>
      </w:r>
    </w:p>
    <w:p w14:paraId="42492943"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500 zł za każdy przypadek niewłaściwego przekazania magazynu uzbrojenia, broni </w:t>
      </w:r>
      <w:r w:rsidRPr="00B47ED4">
        <w:rPr>
          <w:rFonts w:ascii="Times New Roman" w:eastAsia="Arial Unicode MS" w:hAnsi="Times New Roman" w:cs="Times New Roman"/>
          <w:kern w:val="0"/>
          <w:u w:color="000000"/>
          <w:bdr w:val="nil"/>
          <w:lang w:eastAsia="pl-PL"/>
          <w14:ligatures w14:val="none"/>
        </w:rPr>
        <w:br/>
        <w:t xml:space="preserve">i amunicji dowódcy ochrony kolejnej zmiany; </w:t>
      </w:r>
    </w:p>
    <w:p w14:paraId="0BC0B4F4" w14:textId="77777777" w:rsidR="000B7CF4" w:rsidRPr="00B47ED4" w:rsidRDefault="000B7CF4" w:rsidP="000B7CF4">
      <w:pPr>
        <w:numPr>
          <w:ilvl w:val="1"/>
          <w:numId w:val="171"/>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 xml:space="preserve">500 zł za każdy przypadek wykonywania pracy w innym systemie niż zawartym </w:t>
      </w:r>
      <w:r w:rsidRPr="00B47ED4">
        <w:rPr>
          <w:rFonts w:ascii="Times New Roman" w:eastAsia="Arial Unicode MS" w:hAnsi="Times New Roman" w:cs="Times New Roman"/>
          <w:kern w:val="0"/>
          <w:u w:color="000000"/>
          <w:bdr w:val="nil"/>
          <w:lang w:eastAsia="pl-PL"/>
          <w14:ligatures w14:val="none"/>
        </w:rPr>
        <w:br/>
        <w:t>w Instrukcji ochrony AMW.</w:t>
      </w:r>
    </w:p>
    <w:p w14:paraId="7AEA9E4C" w14:textId="77777777" w:rsidR="000B7CF4" w:rsidRPr="00B47ED4" w:rsidRDefault="000B7CF4" w:rsidP="000B7CF4">
      <w:pPr>
        <w:numPr>
          <w:ilvl w:val="0"/>
          <w:numId w:val="170"/>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Podstawą do naliczenia kary umownej jest wpis w książce służby dokonany przez osoby upoważnione do kontroli.</w:t>
      </w:r>
    </w:p>
    <w:p w14:paraId="15C7C984" w14:textId="77777777" w:rsidR="000B7CF4" w:rsidRPr="00B47ED4" w:rsidRDefault="000B7CF4" w:rsidP="000B7CF4">
      <w:pPr>
        <w:widowControl w:val="0"/>
        <w:numPr>
          <w:ilvl w:val="0"/>
          <w:numId w:val="170"/>
        </w:numPr>
        <w:pBdr>
          <w:top w:val="nil"/>
          <w:left w:val="nil"/>
          <w:bottom w:val="nil"/>
          <w:right w:val="nil"/>
          <w:between w:val="nil"/>
          <w:bar w:val="nil"/>
        </w:pBdr>
        <w:shd w:val="clear" w:color="auto" w:fill="FFFFFF"/>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Wykonawca wyraża zgodę, aby naliczone kary umowne były potrącane z należnego mu wynagrodzenia.</w:t>
      </w:r>
    </w:p>
    <w:p w14:paraId="2C8A82D4" w14:textId="77777777" w:rsidR="000B7CF4" w:rsidRPr="00B47ED4" w:rsidRDefault="000B7CF4" w:rsidP="000B7CF4">
      <w:pPr>
        <w:numPr>
          <w:ilvl w:val="0"/>
          <w:numId w:val="172"/>
        </w:numPr>
        <w:pBdr>
          <w:top w:val="nil"/>
          <w:left w:val="nil"/>
          <w:bottom w:val="nil"/>
          <w:right w:val="nil"/>
          <w:between w:val="nil"/>
          <w:bar w:val="nil"/>
        </w:pBdr>
        <w:spacing w:after="0" w:line="240" w:lineRule="auto"/>
        <w:ind w:left="426" w:hanging="426"/>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 xml:space="preserve">Jeżeli szkoda spowodowana niewykonaniem lub nienależytym wykonaniem Umowy przekroczy wartość zastrzeżonych kar umownych, Zamawiający zastrzega sobie prawo dochodzenia odszkodowania uzupełniającego do pełnej wysokości szkody. </w:t>
      </w:r>
    </w:p>
    <w:p w14:paraId="58C9C97E" w14:textId="77777777" w:rsidR="000B7CF4" w:rsidRPr="00B47ED4" w:rsidRDefault="000B7CF4" w:rsidP="000B7CF4">
      <w:pPr>
        <w:numPr>
          <w:ilvl w:val="0"/>
          <w:numId w:val="172"/>
        </w:numPr>
        <w:pBdr>
          <w:top w:val="nil"/>
          <w:left w:val="nil"/>
          <w:bottom w:val="nil"/>
          <w:right w:val="nil"/>
          <w:between w:val="nil"/>
          <w:bar w:val="nil"/>
        </w:pBdr>
        <w:spacing w:after="0" w:line="240" w:lineRule="auto"/>
        <w:ind w:left="426" w:hanging="426"/>
        <w:jc w:val="both"/>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kern w:val="0"/>
          <w:u w:color="000000"/>
          <w:bdr w:val="nil"/>
          <w:lang w:eastAsia="pl-PL"/>
          <w14:ligatures w14:val="none"/>
        </w:rPr>
        <w:t>Łączna maksymalna wysokość kar umownych, których dochodzić może każda ze stron wynosi 30% łącznego wynagrodzenia brutto.</w:t>
      </w:r>
    </w:p>
    <w:p w14:paraId="5043D5BE"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556BB43C"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16.</w:t>
      </w:r>
    </w:p>
    <w:p w14:paraId="1FEE5650"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OCHRONA INFORMACJI NIEJAWNYCH</w:t>
      </w:r>
    </w:p>
    <w:p w14:paraId="1571FFD9"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5170F7EE" w14:textId="77777777" w:rsidR="000B7CF4" w:rsidRPr="00B47ED4" w:rsidRDefault="000B7CF4" w:rsidP="000B7CF4">
      <w:pPr>
        <w:numPr>
          <w:ilvl w:val="0"/>
          <w:numId w:val="174"/>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Wykonawca w związku ze specyfiką wykonywanych zadań oraz zakresem przekazywanych informacji związanych z ochroną materiałów niejawnych musi posiadać możliwość przetwarzania dokumentów niejawnych o klauzuli ZASTRZEŻONE w swoich obiektach oraz we własnych akredytowanych systemach teleinformatycznych, a fakt ten potwierdzi stosownym oświadczeniem.</w:t>
      </w:r>
    </w:p>
    <w:p w14:paraId="75E445F7" w14:textId="77777777" w:rsidR="000B7CF4" w:rsidRPr="00B47ED4" w:rsidRDefault="000B7CF4" w:rsidP="000B7CF4">
      <w:pPr>
        <w:numPr>
          <w:ilvl w:val="0"/>
          <w:numId w:val="174"/>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Wszystkie osoby odpowiedzialne za merytoryczny oraz dyscyplinarny nadzór oraz kierownictwo nad pracownikami zatrudnionymi do realizacji zadań ochronnych w AMW muszą posiadać: </w:t>
      </w:r>
    </w:p>
    <w:p w14:paraId="515D1322" w14:textId="77777777" w:rsidR="000B7CF4" w:rsidRPr="00B47ED4" w:rsidRDefault="000B7CF4" w:rsidP="000B7CF4">
      <w:pPr>
        <w:numPr>
          <w:ilvl w:val="1"/>
          <w:numId w:val="174"/>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poświadczenie bezpieczeństwa osobowego upoważniające do dostępu do informacji niejawnych oznaczone klauzulą co najmniej” POUFNE”;</w:t>
      </w:r>
    </w:p>
    <w:p w14:paraId="7AB3E9AC" w14:textId="77777777" w:rsidR="000B7CF4" w:rsidRPr="00B47ED4" w:rsidRDefault="000B7CF4" w:rsidP="000B7CF4">
      <w:pPr>
        <w:numPr>
          <w:ilvl w:val="1"/>
          <w:numId w:val="174"/>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zaświadczenie o odbyciu przeszkolenia w zakresie ochrony informacji niejawnych, zgodnie z art. 19 ustawy o ochronie informacji niejawnych;</w:t>
      </w:r>
    </w:p>
    <w:p w14:paraId="63186205" w14:textId="77777777" w:rsidR="000B7CF4" w:rsidRPr="00B47ED4" w:rsidRDefault="000B7CF4" w:rsidP="000B7CF4">
      <w:pPr>
        <w:numPr>
          <w:ilvl w:val="1"/>
          <w:numId w:val="174"/>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upoważnienie do przetwarzania danych osobowych. </w:t>
      </w:r>
    </w:p>
    <w:p w14:paraId="39754171" w14:textId="77777777" w:rsidR="000B7CF4" w:rsidRPr="00B47ED4" w:rsidRDefault="000B7CF4" w:rsidP="000B7CF4">
      <w:pPr>
        <w:numPr>
          <w:ilvl w:val="0"/>
          <w:numId w:val="174"/>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Zgodnie z Ustawą z dnia 5 sierpnia 2010 r. o ochronie informacji niejawnych (</w:t>
      </w:r>
      <w:proofErr w:type="spellStart"/>
      <w:r w:rsidRPr="00B47ED4">
        <w:rPr>
          <w:rFonts w:ascii="Times New Roman" w:eastAsia="Arial Unicode MS" w:hAnsi="Times New Roman" w:cs="Times New Roman"/>
          <w:kern w:val="0"/>
          <w:u w:color="000000"/>
          <w:bdr w:val="nil"/>
          <w:lang w:eastAsia="pl-PL"/>
          <w14:ligatures w14:val="none"/>
        </w:rPr>
        <w:t>t.j</w:t>
      </w:r>
      <w:proofErr w:type="spellEnd"/>
      <w:r w:rsidRPr="00B47ED4">
        <w:rPr>
          <w:rFonts w:ascii="Times New Roman" w:eastAsia="Arial Unicode MS" w:hAnsi="Times New Roman" w:cs="Times New Roman"/>
          <w:kern w:val="0"/>
          <w:u w:color="000000"/>
          <w:bdr w:val="nil"/>
          <w:lang w:eastAsia="pl-PL"/>
          <w14:ligatures w14:val="none"/>
        </w:rPr>
        <w:t xml:space="preserve">.: Dz. U. z 2024 r., poz. 632 z </w:t>
      </w:r>
      <w:proofErr w:type="spellStart"/>
      <w:r w:rsidRPr="00B47ED4">
        <w:rPr>
          <w:rFonts w:ascii="Times New Roman" w:eastAsia="Arial Unicode MS" w:hAnsi="Times New Roman" w:cs="Times New Roman"/>
          <w:kern w:val="0"/>
          <w:u w:color="000000"/>
          <w:bdr w:val="nil"/>
          <w:lang w:eastAsia="pl-PL"/>
          <w14:ligatures w14:val="none"/>
        </w:rPr>
        <w:t>późn</w:t>
      </w:r>
      <w:proofErr w:type="spellEnd"/>
      <w:r w:rsidRPr="00B47ED4">
        <w:rPr>
          <w:rFonts w:ascii="Times New Roman" w:eastAsia="Arial Unicode MS" w:hAnsi="Times New Roman" w:cs="Times New Roman"/>
          <w:kern w:val="0"/>
          <w:u w:color="000000"/>
          <w:bdr w:val="nil"/>
          <w:lang w:eastAsia="pl-PL"/>
          <w14:ligatures w14:val="none"/>
        </w:rPr>
        <w:t xml:space="preserve">. zm.) na Wykonawcy ciąży obowiązek ochrony informacji niejawnych, do których może mieć dostęp w związku z wykonywaniem niniejszej Umowy. </w:t>
      </w:r>
    </w:p>
    <w:p w14:paraId="625C6DE8" w14:textId="77777777" w:rsidR="000B7CF4" w:rsidRPr="00B47ED4" w:rsidRDefault="000B7CF4" w:rsidP="000B7CF4">
      <w:pPr>
        <w:numPr>
          <w:ilvl w:val="0"/>
          <w:numId w:val="174"/>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Wykonawca w czasie obowiązywania Umowy oraz po jej rozwiązaniu zobowiązuje się pod rygorem odpowiedzialności karnej przewidzianej w ustawie zachować w tajemnicy wszelkie informacje, które posiadł w trakcie świadczenia usługi ochrony.</w:t>
      </w:r>
    </w:p>
    <w:p w14:paraId="0EF13FAA" w14:textId="77777777" w:rsidR="000B7CF4" w:rsidRPr="00B47ED4" w:rsidRDefault="000B7CF4" w:rsidP="000B7CF4">
      <w:pPr>
        <w:pBdr>
          <w:top w:val="nil"/>
          <w:left w:val="nil"/>
          <w:bottom w:val="nil"/>
          <w:right w:val="nil"/>
          <w:between w:val="nil"/>
          <w:bar w:val="nil"/>
        </w:pBdr>
        <w:spacing w:after="0" w:line="240" w:lineRule="auto"/>
        <w:ind w:left="284"/>
        <w:jc w:val="both"/>
        <w:rPr>
          <w:rFonts w:ascii="Times New Roman" w:eastAsia="Arial Unicode MS" w:hAnsi="Times New Roman" w:cs="Times New Roman"/>
          <w:kern w:val="0"/>
          <w:u w:color="000000"/>
          <w:bdr w:val="nil"/>
          <w:lang w:eastAsia="pl-PL"/>
          <w14:ligatures w14:val="none"/>
        </w:rPr>
      </w:pPr>
    </w:p>
    <w:p w14:paraId="58242330"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17.</w:t>
      </w:r>
    </w:p>
    <w:p w14:paraId="7D66DEBF"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OCHRONA DANYCH OSOBOWYCH</w:t>
      </w:r>
    </w:p>
    <w:p w14:paraId="6E7C3E52"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p>
    <w:p w14:paraId="2F6FB039" w14:textId="77777777" w:rsidR="000B7CF4" w:rsidRPr="00B47ED4" w:rsidRDefault="000B7CF4" w:rsidP="000B7CF4">
      <w:pPr>
        <w:numPr>
          <w:ilvl w:val="0"/>
          <w:numId w:val="192"/>
        </w:numPr>
        <w:pBdr>
          <w:top w:val="nil"/>
          <w:left w:val="nil"/>
          <w:bottom w:val="nil"/>
          <w:right w:val="nil"/>
          <w:between w:val="nil"/>
          <w:bar w:val="nil"/>
        </w:pBdr>
        <w:spacing w:after="0" w:line="240" w:lineRule="auto"/>
        <w:ind w:left="426" w:hanging="426"/>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 zakresie ochrony danych osobowych, Zamawiający, zgodnie z ustawą z dnia 10 maja</w:t>
      </w:r>
      <w:r w:rsidRPr="00B47ED4" w:rsidDel="00C51B24">
        <w:rPr>
          <w:rFonts w:ascii="Times New Roman" w:eastAsia="Arial Unicode MS" w:hAnsi="Times New Roman" w:cs="Times New Roman"/>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2018 r. o Ochronie Danych Osobowych (</w:t>
      </w:r>
      <w:proofErr w:type="spellStart"/>
      <w:r w:rsidRPr="00B47ED4">
        <w:rPr>
          <w:rFonts w:ascii="Times New Roman" w:eastAsia="Arial Unicode MS" w:hAnsi="Times New Roman" w:cs="Times New Roman"/>
          <w:kern w:val="0"/>
          <w:u w:color="000000"/>
          <w:bdr w:val="nil"/>
          <w:lang w:eastAsia="pl-PL"/>
          <w14:ligatures w14:val="none"/>
        </w:rPr>
        <w:t>t.j</w:t>
      </w:r>
      <w:proofErr w:type="spellEnd"/>
      <w:r w:rsidRPr="00B47ED4">
        <w:rPr>
          <w:rFonts w:ascii="Times New Roman" w:eastAsia="Arial Unicode MS" w:hAnsi="Times New Roman" w:cs="Times New Roman"/>
          <w:kern w:val="0"/>
          <w:u w:color="000000"/>
          <w:bdr w:val="nil"/>
          <w:lang w:eastAsia="pl-PL"/>
          <w14:ligatures w14:val="none"/>
        </w:rPr>
        <w:t>. Dz. U. z 2019 r., poz. 1781) oraz Rozporządzeniem Parlamentu Europejskiego i Rady (UE) 2016/679 w sprawie ochrony osób fizycznych w związku z przetwarzaniem danych osobowych i w sprawie swobodnego przepływu takich danych oraz uchylenia dyrektywy 95/46/WE (ogólne rozporządzenie o ochronie danych)– dalej RODO powierza wykonawcy przetwarzanie danych osobowych, zgodnie z art. 28 RODO na zasadach określonych w umowie powierzenia przetwarzania danych osobowych, stanowiącej Załącznik nr 6 do niniejszej umowy.</w:t>
      </w:r>
    </w:p>
    <w:p w14:paraId="6AC84BDA" w14:textId="77777777" w:rsidR="000B7CF4" w:rsidRPr="00B47ED4" w:rsidRDefault="000B7CF4" w:rsidP="000B7CF4">
      <w:pPr>
        <w:numPr>
          <w:ilvl w:val="0"/>
          <w:numId w:val="192"/>
        </w:numPr>
        <w:spacing w:after="0" w:line="240" w:lineRule="auto"/>
        <w:ind w:left="426" w:hanging="426"/>
        <w:contextualSpacing/>
        <w:jc w:val="both"/>
        <w:rPr>
          <w:rFonts w:ascii="Times New Roman" w:hAnsi="Times New Roman" w:cs="Times New Roman"/>
          <w:kern w:val="0"/>
          <w14:ligatures w14:val="none"/>
        </w:rPr>
      </w:pPr>
      <w:r w:rsidRPr="00B47ED4">
        <w:rPr>
          <w:rFonts w:ascii="Times New Roman" w:hAnsi="Times New Roman" w:cs="Times New Roman"/>
          <w:kern w:val="0"/>
          <w14:ligatures w14:val="none"/>
        </w:rPr>
        <w:t>Wykonawca zobowiązuje się przetwarzać dane osobowe wyłącznie w zakresie i celu przewidzianym w załączniku nr 6.</w:t>
      </w:r>
    </w:p>
    <w:p w14:paraId="2112DF89" w14:textId="77777777" w:rsidR="000B7CF4" w:rsidRPr="00B47ED4" w:rsidRDefault="000B7CF4" w:rsidP="000B7CF4">
      <w:pPr>
        <w:numPr>
          <w:ilvl w:val="0"/>
          <w:numId w:val="192"/>
        </w:numPr>
        <w:spacing w:after="0" w:line="240" w:lineRule="auto"/>
        <w:ind w:left="426" w:hanging="426"/>
        <w:jc w:val="both"/>
        <w:rPr>
          <w:rFonts w:ascii="Times New Roman" w:eastAsia="Calibri" w:hAnsi="Times New Roman" w:cs="Times New Roman"/>
          <w:kern w:val="0"/>
          <w14:ligatures w14:val="none"/>
        </w:rPr>
      </w:pPr>
      <w:r w:rsidRPr="00B47ED4">
        <w:rPr>
          <w:rFonts w:ascii="Times New Roman" w:eastAsia="Calibri" w:hAnsi="Times New Roman" w:cs="Times New Roman"/>
          <w:kern w:val="0"/>
          <w14:ligatures w14:val="none"/>
        </w:rPr>
        <w:t>Wykonawca w związku z wykonywaniem prac określonych w niniejszej umowie, zobowiązuje się do zapewnienia poufności danych osobowych, do których może mieć dostęp przy wykonywaniu prac, a w szczególności do tego, że nie będzie przekazywać, ujawniać i udostępniać tych danych osobom nieuprawnionym.</w:t>
      </w:r>
    </w:p>
    <w:p w14:paraId="6C164FA0" w14:textId="77777777" w:rsidR="000B7CF4" w:rsidRPr="00B47ED4" w:rsidRDefault="000B7CF4" w:rsidP="000B7CF4">
      <w:pPr>
        <w:numPr>
          <w:ilvl w:val="0"/>
          <w:numId w:val="192"/>
        </w:numPr>
        <w:spacing w:after="0" w:line="240" w:lineRule="auto"/>
        <w:ind w:left="426" w:hanging="426"/>
        <w:jc w:val="both"/>
        <w:rPr>
          <w:rFonts w:ascii="Times New Roman" w:eastAsia="Calibri" w:hAnsi="Times New Roman" w:cs="Times New Roman"/>
          <w:kern w:val="0"/>
          <w14:ligatures w14:val="none"/>
        </w:rPr>
      </w:pPr>
      <w:r w:rsidRPr="00B47ED4">
        <w:rPr>
          <w:rFonts w:ascii="Times New Roman" w:eastAsia="Calibri" w:hAnsi="Times New Roman" w:cs="Times New Roman"/>
          <w:kern w:val="0"/>
          <w14:ligatures w14:val="none"/>
        </w:rPr>
        <w:t>Wykonawca, w związku z realizacją niniejszej umowy jest zobowiązany do przestrzegania zasad bezpieczeństwa ochrony danych osobowych zgodnie z ustawą o ochronie danych osobowych i wewnętrznymi przepisami dotyczącymi ochrony danych osobowych obowiązujących u Zamawiającego.</w:t>
      </w:r>
    </w:p>
    <w:p w14:paraId="2EF9AA8E" w14:textId="77777777" w:rsidR="000B7CF4" w:rsidRPr="00B47ED4" w:rsidRDefault="000B7CF4" w:rsidP="000B7CF4">
      <w:pPr>
        <w:numPr>
          <w:ilvl w:val="0"/>
          <w:numId w:val="192"/>
        </w:numPr>
        <w:spacing w:after="0" w:line="240" w:lineRule="auto"/>
        <w:ind w:left="426" w:hanging="426"/>
        <w:jc w:val="both"/>
        <w:rPr>
          <w:rFonts w:ascii="Times New Roman" w:eastAsia="Calibri" w:hAnsi="Times New Roman" w:cs="Times New Roman"/>
          <w:kern w:val="0"/>
          <w14:ligatures w14:val="none"/>
        </w:rPr>
      </w:pPr>
      <w:r w:rsidRPr="00B47ED4">
        <w:rPr>
          <w:rFonts w:ascii="Times New Roman" w:eastAsia="Calibri" w:hAnsi="Times New Roman" w:cs="Times New Roman"/>
          <w:kern w:val="0"/>
          <w14:ligatures w14:val="none"/>
        </w:rPr>
        <w:lastRenderedPageBreak/>
        <w:t xml:space="preserve">Wykonawca jest zobowiązany do zgłaszania sytuacji naruszeń (incydentów) zasad ochrony danych osobowych Zamawiającemu. </w:t>
      </w:r>
    </w:p>
    <w:p w14:paraId="3B10E61F" w14:textId="77777777" w:rsidR="000B7CF4" w:rsidRPr="00B47ED4" w:rsidRDefault="000B7CF4" w:rsidP="000B7CF4">
      <w:pPr>
        <w:numPr>
          <w:ilvl w:val="0"/>
          <w:numId w:val="192"/>
        </w:numPr>
        <w:spacing w:after="0" w:line="240" w:lineRule="auto"/>
        <w:ind w:left="426" w:hanging="426"/>
        <w:jc w:val="both"/>
        <w:rPr>
          <w:rFonts w:ascii="Times New Roman" w:eastAsia="Calibri" w:hAnsi="Times New Roman" w:cs="Times New Roman"/>
          <w:kern w:val="0"/>
          <w14:ligatures w14:val="none"/>
        </w:rPr>
      </w:pPr>
      <w:r w:rsidRPr="00B47ED4">
        <w:rPr>
          <w:rFonts w:ascii="Times New Roman" w:eastAsia="Calibri" w:hAnsi="Times New Roman" w:cs="Times New Roman"/>
          <w:kern w:val="0"/>
          <w14:ligatures w14:val="none"/>
        </w:rPr>
        <w:t>Wykonawca ponosi odpowiedzialność za będące następstwem jego zachowań szkody wyrządzone niezgodnym z niniejszą umową przetwarzaniem danych osobowych, w szczególności szkody wyrządzone udostępnieniem osobom nieupoważnionym, zabraniem przez osobę nieuprawnioną, przetwarzaniem z naruszeniem ustawy o ochronie danych osobowych oraz zmianą, utratą, uszkodzeniem lub zniszczeniem.</w:t>
      </w:r>
    </w:p>
    <w:p w14:paraId="1259199E" w14:textId="77777777" w:rsidR="000B7CF4" w:rsidRPr="00B47ED4" w:rsidRDefault="000B7CF4" w:rsidP="000B7CF4">
      <w:pPr>
        <w:numPr>
          <w:ilvl w:val="0"/>
          <w:numId w:val="192"/>
        </w:numPr>
        <w:spacing w:after="0" w:line="240" w:lineRule="auto"/>
        <w:ind w:left="426" w:hanging="426"/>
        <w:jc w:val="both"/>
        <w:rPr>
          <w:rFonts w:ascii="Times New Roman" w:eastAsia="Calibri" w:hAnsi="Times New Roman" w:cs="Times New Roman"/>
          <w:kern w:val="0"/>
          <w14:ligatures w14:val="none"/>
        </w:rPr>
      </w:pPr>
      <w:r w:rsidRPr="00B47ED4">
        <w:rPr>
          <w:rFonts w:ascii="Times New Roman" w:hAnsi="Times New Roman" w:cs="Times New Roman"/>
          <w:kern w:val="0"/>
          <w14:ligatures w14:val="none"/>
        </w:rPr>
        <w:t>Wykonawca zobowiązuje się do zapewnienia, że osoby, które wykonują przedmiot Umowy będą zachowywały w tajemnicy te dane osobowe oraz sposoby ich zabezpieczenia.</w:t>
      </w:r>
    </w:p>
    <w:p w14:paraId="7F387A84"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34C11C08"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18.</w:t>
      </w:r>
    </w:p>
    <w:p w14:paraId="6F5D1EF8" w14:textId="77777777" w:rsidR="000B7CF4" w:rsidRPr="00B47ED4" w:rsidRDefault="000B7CF4" w:rsidP="000B7CF4">
      <w:pPr>
        <w:keepNext/>
        <w:pBdr>
          <w:top w:val="nil"/>
          <w:left w:val="nil"/>
          <w:bottom w:val="nil"/>
          <w:right w:val="nil"/>
          <w:between w:val="nil"/>
          <w:bar w:val="nil"/>
        </w:pBdr>
        <w:spacing w:after="0" w:line="240" w:lineRule="auto"/>
        <w:jc w:val="center"/>
        <w:outlineLvl w:val="0"/>
        <w:rPr>
          <w:rFonts w:ascii="Times New Roman" w:eastAsia="Arial Unicode MS" w:hAnsi="Times New Roman" w:cs="Times New Roman"/>
          <w:b/>
          <w:bCs/>
          <w:kern w:val="0"/>
          <w:bdr w:val="nil"/>
          <w:lang w:eastAsia="pl-PL"/>
          <w14:ligatures w14:val="none"/>
        </w:rPr>
      </w:pPr>
      <w:r w:rsidRPr="00B47ED4">
        <w:rPr>
          <w:rFonts w:ascii="Times New Roman" w:eastAsia="Arial Unicode MS" w:hAnsi="Times New Roman" w:cs="Times New Roman"/>
          <w:b/>
          <w:bCs/>
          <w:kern w:val="0"/>
          <w:bdr w:val="nil"/>
          <w:lang w:eastAsia="pl-PL"/>
          <w14:ligatures w14:val="none"/>
        </w:rPr>
        <w:t>INFORMACJE W ZAKRESIE UPOWAŻNIEŃ I OŚWIADCZEŃ</w:t>
      </w:r>
    </w:p>
    <w:p w14:paraId="6279F58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7BCDD399" w14:textId="77777777" w:rsidR="000B7CF4" w:rsidRPr="00B47ED4" w:rsidRDefault="000B7CF4" w:rsidP="000B7CF4">
      <w:pPr>
        <w:numPr>
          <w:ilvl w:val="0"/>
          <w:numId w:val="176"/>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Osobami odpowiedzialnymi za realizację Umowy są:  </w:t>
      </w:r>
    </w:p>
    <w:p w14:paraId="223B8953"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      ze strony Zamawiającego:</w:t>
      </w:r>
      <w:r w:rsidRPr="00B47ED4">
        <w:rPr>
          <w:rFonts w:ascii="Times New Roman" w:eastAsia="Arial Unicode MS" w:hAnsi="Times New Roman" w:cs="Times New Roman"/>
          <w:kern w:val="0"/>
          <w:u w:color="000000"/>
          <w:bdr w:val="nil"/>
          <w:lang w:eastAsia="pl-PL"/>
          <w14:ligatures w14:val="none"/>
        </w:rPr>
        <w:tab/>
      </w:r>
      <w:r w:rsidRPr="00B47ED4">
        <w:rPr>
          <w:rFonts w:ascii="Times New Roman" w:eastAsia="Arial Unicode MS" w:hAnsi="Times New Roman" w:cs="Times New Roman"/>
          <w:kern w:val="0"/>
          <w:u w:color="000000"/>
          <w:bdr w:val="nil"/>
          <w:lang w:eastAsia="pl-PL"/>
          <w14:ligatures w14:val="none"/>
        </w:rPr>
        <w:tab/>
      </w:r>
      <w:r w:rsidRPr="00B47ED4">
        <w:rPr>
          <w:rFonts w:ascii="Times New Roman" w:eastAsia="Arial Unicode MS" w:hAnsi="Times New Roman" w:cs="Times New Roman"/>
          <w:kern w:val="0"/>
          <w:u w:color="000000"/>
          <w:bdr w:val="nil"/>
          <w:lang w:eastAsia="pl-PL"/>
          <w14:ligatures w14:val="none"/>
        </w:rPr>
        <w:tab/>
      </w:r>
      <w:r w:rsidRPr="00B47ED4">
        <w:rPr>
          <w:rFonts w:ascii="Times New Roman" w:eastAsia="Arial Unicode MS" w:hAnsi="Times New Roman" w:cs="Times New Roman"/>
          <w:kern w:val="0"/>
          <w:u w:color="000000"/>
          <w:bdr w:val="nil"/>
          <w:lang w:eastAsia="pl-PL"/>
          <w14:ligatures w14:val="none"/>
        </w:rPr>
        <w:tab/>
      </w:r>
      <w:r w:rsidRPr="00B47ED4">
        <w:rPr>
          <w:rFonts w:ascii="Times New Roman" w:eastAsia="Arial Unicode MS" w:hAnsi="Times New Roman" w:cs="Times New Roman"/>
          <w:kern w:val="0"/>
          <w:u w:color="000000"/>
          <w:bdr w:val="nil"/>
          <w:lang w:eastAsia="pl-PL"/>
          <w14:ligatures w14:val="none"/>
        </w:rPr>
        <w:tab/>
      </w:r>
    </w:p>
    <w:p w14:paraId="610FE8A0" w14:textId="77777777" w:rsidR="000B7CF4" w:rsidRPr="00B47ED4" w:rsidRDefault="000B7CF4" w:rsidP="000B7CF4">
      <w:pPr>
        <w:pBdr>
          <w:top w:val="nil"/>
          <w:left w:val="nil"/>
          <w:bottom w:val="nil"/>
          <w:right w:val="nil"/>
          <w:between w:val="nil"/>
          <w:bar w:val="nil"/>
        </w:pBdr>
        <w:spacing w:after="0" w:line="240" w:lineRule="auto"/>
        <w:ind w:left="3540"/>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..........................................tel.(....) .......................... </w:t>
      </w:r>
    </w:p>
    <w:p w14:paraId="3A5C3A29" w14:textId="77777777" w:rsidR="000B7CF4" w:rsidRPr="00B47ED4" w:rsidRDefault="000B7CF4" w:rsidP="000B7CF4">
      <w:pPr>
        <w:pBdr>
          <w:top w:val="nil"/>
          <w:left w:val="nil"/>
          <w:bottom w:val="nil"/>
          <w:right w:val="nil"/>
          <w:between w:val="nil"/>
          <w:bar w:val="nil"/>
        </w:pBdr>
        <w:spacing w:after="0" w:line="240" w:lineRule="auto"/>
        <w:ind w:left="3540"/>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..........................................tel.(....) ..........................</w:t>
      </w:r>
    </w:p>
    <w:p w14:paraId="7F301048" w14:textId="77777777" w:rsidR="000B7CF4" w:rsidRPr="00B47ED4" w:rsidRDefault="000B7CF4" w:rsidP="000B7CF4">
      <w:pPr>
        <w:numPr>
          <w:ilvl w:val="1"/>
          <w:numId w:val="178"/>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ze strony Wykonawcy: </w:t>
      </w:r>
    </w:p>
    <w:p w14:paraId="71ED8EBE" w14:textId="77777777" w:rsidR="000B7CF4" w:rsidRPr="00B47ED4" w:rsidRDefault="000B7CF4" w:rsidP="000B7CF4">
      <w:pPr>
        <w:pBdr>
          <w:top w:val="nil"/>
          <w:left w:val="nil"/>
          <w:bottom w:val="nil"/>
          <w:right w:val="nil"/>
          <w:between w:val="nil"/>
          <w:bar w:val="nil"/>
        </w:pBdr>
        <w:spacing w:after="0" w:line="240" w:lineRule="auto"/>
        <w:ind w:left="2974"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..........................................tel. (....)..........................</w:t>
      </w:r>
      <w:r w:rsidRPr="00B47ED4">
        <w:rPr>
          <w:rFonts w:ascii="Times New Roman" w:eastAsia="Arial Unicode MS" w:hAnsi="Times New Roman" w:cs="Times New Roman"/>
          <w:kern w:val="0"/>
          <w:u w:color="000000"/>
          <w:bdr w:val="nil"/>
          <w:lang w:eastAsia="pl-PL"/>
          <w14:ligatures w14:val="none"/>
        </w:rPr>
        <w:tab/>
      </w:r>
    </w:p>
    <w:p w14:paraId="418A0124" w14:textId="77777777" w:rsidR="000B7CF4" w:rsidRPr="00B47ED4" w:rsidRDefault="000B7CF4" w:rsidP="000B7CF4">
      <w:pPr>
        <w:pBdr>
          <w:top w:val="nil"/>
          <w:left w:val="nil"/>
          <w:bottom w:val="nil"/>
          <w:right w:val="nil"/>
          <w:between w:val="nil"/>
          <w:bar w:val="nil"/>
        </w:pBdr>
        <w:spacing w:after="0" w:line="240" w:lineRule="auto"/>
        <w:ind w:left="2974" w:hanging="425"/>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..........................................tel.(....) .......................... </w:t>
      </w:r>
    </w:p>
    <w:p w14:paraId="665A8E21" w14:textId="77777777" w:rsidR="000B7CF4" w:rsidRPr="00B47ED4" w:rsidRDefault="000B7CF4" w:rsidP="000B7CF4">
      <w:pPr>
        <w:numPr>
          <w:ilvl w:val="0"/>
          <w:numId w:val="179"/>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Zamawiający upoważnia przedstawicieli ochranianych obiektów do realizacji Umowy </w:t>
      </w:r>
      <w:r w:rsidRPr="00B47ED4">
        <w:rPr>
          <w:rFonts w:ascii="Times New Roman" w:eastAsia="Arial Unicode MS" w:hAnsi="Times New Roman" w:cs="Times New Roman"/>
          <w:kern w:val="0"/>
          <w:u w:color="000000"/>
          <w:bdr w:val="nil"/>
          <w:lang w:eastAsia="pl-PL"/>
          <w14:ligatures w14:val="none"/>
        </w:rPr>
        <w:br/>
        <w:t xml:space="preserve">w jego imieniu w zakresie jej faktycznego koordynowania z Wykonawcą w ścisłej współpracy z przedstawicielem Zamawiającego wymienionym w ust. 1, następująco: </w:t>
      </w:r>
    </w:p>
    <w:p w14:paraId="3B0B6FD7" w14:textId="77777777" w:rsidR="000B7CF4" w:rsidRPr="00B47ED4" w:rsidRDefault="000B7CF4" w:rsidP="000B7CF4">
      <w:pPr>
        <w:pBdr>
          <w:top w:val="nil"/>
          <w:left w:val="nil"/>
          <w:bottom w:val="nil"/>
          <w:right w:val="nil"/>
          <w:between w:val="nil"/>
          <w:bar w:val="nil"/>
        </w:pBdr>
        <w:spacing w:after="0" w:line="240" w:lineRule="auto"/>
        <w:ind w:left="3540"/>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...........................................tel. (....)............................ </w:t>
      </w:r>
    </w:p>
    <w:p w14:paraId="40CE5B81" w14:textId="77777777" w:rsidR="000B7CF4" w:rsidRPr="00B47ED4" w:rsidRDefault="000B7CF4" w:rsidP="000B7CF4">
      <w:pPr>
        <w:pBdr>
          <w:top w:val="nil"/>
          <w:left w:val="nil"/>
          <w:bottom w:val="nil"/>
          <w:right w:val="nil"/>
          <w:between w:val="nil"/>
          <w:bar w:val="nil"/>
        </w:pBdr>
        <w:spacing w:after="0" w:line="240" w:lineRule="auto"/>
        <w:ind w:left="2832" w:firstLine="708"/>
        <w:jc w:val="both"/>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...........................................tel. (....)............................</w:t>
      </w:r>
    </w:p>
    <w:p w14:paraId="479939E1"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5C4E5AA8"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19.</w:t>
      </w:r>
    </w:p>
    <w:p w14:paraId="44F8CAC7"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POSTANOWIENIA KOŃCOWE</w:t>
      </w:r>
    </w:p>
    <w:p w14:paraId="178815C7" w14:textId="77777777" w:rsidR="000B7CF4" w:rsidRPr="00B47ED4" w:rsidRDefault="000B7CF4" w:rsidP="000B7CF4">
      <w:pPr>
        <w:pBdr>
          <w:top w:val="nil"/>
          <w:left w:val="nil"/>
          <w:bottom w:val="nil"/>
          <w:right w:val="nil"/>
          <w:between w:val="nil"/>
          <w:bar w:val="nil"/>
        </w:pBdr>
        <w:spacing w:after="0" w:line="240" w:lineRule="auto"/>
        <w:ind w:left="708"/>
        <w:jc w:val="both"/>
        <w:rPr>
          <w:rFonts w:ascii="Times New Roman" w:eastAsia="Arial Unicode MS" w:hAnsi="Times New Roman" w:cs="Times New Roman"/>
          <w:kern w:val="0"/>
          <w:u w:color="000000"/>
          <w:bdr w:val="nil"/>
          <w:lang w:eastAsia="pl-PL"/>
          <w14:ligatures w14:val="none"/>
        </w:rPr>
      </w:pPr>
    </w:p>
    <w:p w14:paraId="5AB832D5" w14:textId="77777777" w:rsidR="000B7CF4" w:rsidRPr="00B47ED4" w:rsidRDefault="000B7CF4" w:rsidP="000B7CF4">
      <w:pPr>
        <w:numPr>
          <w:ilvl w:val="0"/>
          <w:numId w:val="18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 sprawach nieuregulowanych postanowieniami Umowy zastosowanie mają odpowiednie przepisy: Ustawy Prawo zamówień publicznych z dnia 11 września 2019 r. (</w:t>
      </w:r>
      <w:proofErr w:type="spellStart"/>
      <w:r w:rsidRPr="00B47ED4">
        <w:rPr>
          <w:rFonts w:ascii="Times New Roman" w:eastAsia="Arial Unicode MS" w:hAnsi="Times New Roman" w:cs="Times New Roman"/>
          <w:kern w:val="0"/>
          <w:u w:color="000000"/>
          <w:bdr w:val="nil"/>
          <w:lang w:eastAsia="pl-PL"/>
          <w14:ligatures w14:val="none"/>
        </w:rPr>
        <w:t>t.j</w:t>
      </w:r>
      <w:proofErr w:type="spellEnd"/>
      <w:r w:rsidRPr="00B47ED4">
        <w:rPr>
          <w:rFonts w:ascii="Times New Roman" w:eastAsia="Arial Unicode MS" w:hAnsi="Times New Roman" w:cs="Times New Roman"/>
          <w:kern w:val="0"/>
          <w:u w:color="000000"/>
          <w:bdr w:val="nil"/>
          <w:lang w:eastAsia="pl-PL"/>
          <w14:ligatures w14:val="none"/>
        </w:rPr>
        <w:t>. Dz. U. z 2024 r., poz. 1320), Kodeksu Cywilnego (</w:t>
      </w:r>
      <w:proofErr w:type="spellStart"/>
      <w:r w:rsidRPr="00B47ED4">
        <w:rPr>
          <w:rFonts w:ascii="Times New Roman" w:eastAsia="Arial Unicode MS" w:hAnsi="Times New Roman" w:cs="Times New Roman"/>
          <w:kern w:val="0"/>
          <w:u w:color="000000"/>
          <w:bdr w:val="nil"/>
          <w:lang w:eastAsia="pl-PL"/>
          <w14:ligatures w14:val="none"/>
        </w:rPr>
        <w:t>t.j</w:t>
      </w:r>
      <w:proofErr w:type="spellEnd"/>
      <w:r w:rsidRPr="00B47ED4">
        <w:rPr>
          <w:rFonts w:ascii="Times New Roman" w:eastAsia="Arial Unicode MS" w:hAnsi="Times New Roman" w:cs="Times New Roman"/>
          <w:kern w:val="0"/>
          <w:u w:color="000000"/>
          <w:bdr w:val="nil"/>
          <w:lang w:eastAsia="pl-PL"/>
          <w14:ligatures w14:val="none"/>
        </w:rPr>
        <w:t xml:space="preserve">. Dz. U. z 2024 r., poz. 1061 z </w:t>
      </w:r>
      <w:proofErr w:type="spellStart"/>
      <w:r w:rsidRPr="00B47ED4">
        <w:rPr>
          <w:rFonts w:ascii="Times New Roman" w:eastAsia="Arial Unicode MS" w:hAnsi="Times New Roman" w:cs="Times New Roman"/>
          <w:kern w:val="0"/>
          <w:u w:color="000000"/>
          <w:bdr w:val="nil"/>
          <w:lang w:eastAsia="pl-PL"/>
          <w14:ligatures w14:val="none"/>
        </w:rPr>
        <w:t>późn</w:t>
      </w:r>
      <w:proofErr w:type="spellEnd"/>
      <w:r w:rsidRPr="00B47ED4">
        <w:rPr>
          <w:rFonts w:ascii="Times New Roman" w:eastAsia="Arial Unicode MS" w:hAnsi="Times New Roman" w:cs="Times New Roman"/>
          <w:kern w:val="0"/>
          <w:u w:color="000000"/>
          <w:bdr w:val="nil"/>
          <w:lang w:eastAsia="pl-PL"/>
          <w14:ligatures w14:val="none"/>
        </w:rPr>
        <w:t xml:space="preserve">. zm.) oraz aktów prawnych normujących wykonanie przedmiotu Umowy.  </w:t>
      </w:r>
    </w:p>
    <w:p w14:paraId="6782F06A" w14:textId="77777777" w:rsidR="000B7CF4" w:rsidRPr="00B47ED4" w:rsidRDefault="000B7CF4" w:rsidP="000B7CF4">
      <w:pPr>
        <w:numPr>
          <w:ilvl w:val="0"/>
          <w:numId w:val="18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Wszelkie zmiany i uzupełnienia niniejszej Umowy wymagają, pod rygorem nieważności, formy pisemnej. </w:t>
      </w:r>
    </w:p>
    <w:p w14:paraId="254E06F3" w14:textId="77777777" w:rsidR="000B7CF4" w:rsidRPr="00B47ED4" w:rsidRDefault="000B7CF4" w:rsidP="000B7CF4">
      <w:pPr>
        <w:numPr>
          <w:ilvl w:val="0"/>
          <w:numId w:val="18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Wykonawca nie może przenieść na osobę trzecią wierzytelności przysługującej</w:t>
      </w:r>
      <w:r w:rsidRPr="00B47ED4">
        <w:rPr>
          <w:rFonts w:ascii="Times New Roman" w:eastAsia="Arial Unicode MS" w:hAnsi="Times New Roman" w:cs="Times New Roman"/>
          <w:kern w:val="0"/>
          <w:u w:color="000000"/>
          <w:bdr w:val="nil"/>
          <w:lang w:eastAsia="pl-PL"/>
          <w14:ligatures w14:val="none"/>
        </w:rPr>
        <w:br/>
        <w:t xml:space="preserve">mu od Zamawiającego, bez jego zgody wyrażonej na piśmie. </w:t>
      </w:r>
    </w:p>
    <w:p w14:paraId="3D6D5618" w14:textId="77777777" w:rsidR="000B7CF4" w:rsidRPr="00B47ED4" w:rsidRDefault="000B7CF4" w:rsidP="000B7CF4">
      <w:pPr>
        <w:numPr>
          <w:ilvl w:val="0"/>
          <w:numId w:val="18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Wszelkie spory będą rozstrzygane w sądzie rzeczowo i miejscowo właściwym</w:t>
      </w:r>
      <w:r w:rsidRPr="00B47ED4">
        <w:rPr>
          <w:rFonts w:ascii="Times New Roman" w:eastAsia="Arial Unicode MS" w:hAnsi="Times New Roman" w:cs="Times New Roman"/>
          <w:kern w:val="0"/>
          <w:u w:color="000000"/>
          <w:bdr w:val="nil"/>
          <w:lang w:eastAsia="pl-PL"/>
          <w14:ligatures w14:val="none"/>
        </w:rPr>
        <w:br/>
        <w:t xml:space="preserve">dla Zamawiającego. </w:t>
      </w:r>
    </w:p>
    <w:p w14:paraId="268CAAF1" w14:textId="77777777" w:rsidR="000B7CF4" w:rsidRPr="00B47ED4" w:rsidRDefault="000B7CF4" w:rsidP="000B7CF4">
      <w:pPr>
        <w:numPr>
          <w:ilvl w:val="0"/>
          <w:numId w:val="18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Umowę sporządzono w czterech jednobrzmiących egzemplarzach: jeden egzemplarz dla Wykonawcy, trzy egzemplarze dla Zamawiającego. Instrukcja ochrony jest załącznikiem do egzemplarza Nr 1 i 2.</w:t>
      </w:r>
    </w:p>
    <w:p w14:paraId="7D869951" w14:textId="77777777" w:rsidR="000B7CF4" w:rsidRPr="00B47ED4" w:rsidRDefault="000B7CF4" w:rsidP="000B7CF4">
      <w:pPr>
        <w:numPr>
          <w:ilvl w:val="0"/>
          <w:numId w:val="18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Zamawiający pozostawia sobie prawo do zwiększenia (w sytuacjach nadzwyczajnych zmniejszenia) limitu posterunków wraz z wykwalifikowanymi posterunkami, drogą aneksowania niniejszej Umowy.</w:t>
      </w:r>
    </w:p>
    <w:p w14:paraId="2FB4BA5A" w14:textId="77777777" w:rsidR="000B7CF4" w:rsidRPr="00B47ED4" w:rsidRDefault="000B7CF4" w:rsidP="000B7CF4">
      <w:pPr>
        <w:numPr>
          <w:ilvl w:val="0"/>
          <w:numId w:val="187"/>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Załączniki do niniejszej Umowy stanowią jej integralną część: </w:t>
      </w:r>
    </w:p>
    <w:p w14:paraId="435DE756" w14:textId="77777777" w:rsidR="000B7CF4" w:rsidRPr="00B47ED4" w:rsidRDefault="000B7CF4" w:rsidP="000B7CF4">
      <w:pPr>
        <w:numPr>
          <w:ilvl w:val="2"/>
          <w:numId w:val="162"/>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Załącznik nr 1 do Umowy – Instrukcja ochrony stanowi załącznik do Umowy,  ale ze względu na klauzulę tajności jest przechowywana oddzielnie (zgodnie z rozdzielnikiem) i udostępniana na zasadzie wiedzy niezbędnej tylko osobom posiadającym stosowne upoważnienia. </w:t>
      </w:r>
    </w:p>
    <w:p w14:paraId="0480A384" w14:textId="77777777" w:rsidR="000B7CF4" w:rsidRPr="00B47ED4" w:rsidRDefault="000B7CF4" w:rsidP="000B7CF4">
      <w:pPr>
        <w:numPr>
          <w:ilvl w:val="2"/>
          <w:numId w:val="162"/>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Załącznik nr 2 – Wzór Protokołu kontroli. </w:t>
      </w:r>
    </w:p>
    <w:p w14:paraId="560DA730" w14:textId="77777777" w:rsidR="000B7CF4" w:rsidRPr="00B47ED4" w:rsidRDefault="000B7CF4" w:rsidP="000B7CF4">
      <w:pPr>
        <w:numPr>
          <w:ilvl w:val="2"/>
          <w:numId w:val="162"/>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Załącznik nr 3 - Protokół odbioru wykonanych usług za miesiąc.....................    .............. roku</w:t>
      </w:r>
    </w:p>
    <w:p w14:paraId="64D3CB08" w14:textId="77777777" w:rsidR="000B7CF4" w:rsidRPr="00B47ED4" w:rsidRDefault="000B7CF4" w:rsidP="000B7CF4">
      <w:pPr>
        <w:numPr>
          <w:ilvl w:val="2"/>
          <w:numId w:val="162"/>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Załącznik nr 4 – Wykaz pracowników wskazanych przez AMW.</w:t>
      </w:r>
    </w:p>
    <w:p w14:paraId="2C20CFA5" w14:textId="77777777" w:rsidR="000B7CF4" w:rsidRPr="00B47ED4" w:rsidRDefault="000B7CF4" w:rsidP="000B7CF4">
      <w:pPr>
        <w:numPr>
          <w:ilvl w:val="2"/>
          <w:numId w:val="162"/>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Załącznik nr 5 - Instrukcja bezpieczeństwa przemysłowego – jako osobny załącznik.</w:t>
      </w:r>
    </w:p>
    <w:p w14:paraId="01CAA956" w14:textId="77777777" w:rsidR="000B7CF4" w:rsidRPr="00B47ED4" w:rsidRDefault="000B7CF4" w:rsidP="000B7CF4">
      <w:pPr>
        <w:pBdr>
          <w:top w:val="nil"/>
          <w:left w:val="nil"/>
          <w:bottom w:val="nil"/>
          <w:right w:val="nil"/>
          <w:between w:val="nil"/>
          <w:bar w:val="nil"/>
        </w:pBdr>
        <w:spacing w:after="0" w:line="240" w:lineRule="auto"/>
        <w:ind w:hanging="294"/>
        <w:jc w:val="both"/>
        <w:rPr>
          <w:rFonts w:ascii="Times New Roman" w:eastAsia="Arial Unicode MS" w:hAnsi="Times New Roman" w:cs="Times New Roman"/>
          <w:kern w:val="0"/>
          <w:u w:color="FF0000"/>
          <w:bdr w:val="nil"/>
          <w:lang w:eastAsia="pl-PL"/>
          <w14:ligatures w14:val="none"/>
        </w:rPr>
      </w:pPr>
      <w:r w:rsidRPr="00B47ED4">
        <w:rPr>
          <w:rFonts w:ascii="Times New Roman" w:eastAsia="Arial Unicode MS" w:hAnsi="Times New Roman" w:cs="Times New Roman"/>
          <w:kern w:val="0"/>
          <w:u w:color="FF0000"/>
          <w:bdr w:val="nil"/>
          <w:lang w:eastAsia="pl-PL"/>
          <w14:ligatures w14:val="none"/>
        </w:rPr>
        <w:t xml:space="preserve">          </w:t>
      </w:r>
    </w:p>
    <w:p w14:paraId="56CF0B27"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FF0000"/>
          <w:bdr w:val="nil"/>
          <w:lang w:eastAsia="pl-PL"/>
          <w14:ligatures w14:val="none"/>
        </w:rPr>
      </w:pPr>
    </w:p>
    <w:p w14:paraId="5FEBB8E0" w14:textId="77777777" w:rsidR="000B7CF4" w:rsidRPr="00B47ED4" w:rsidRDefault="000B7CF4" w:rsidP="000B7CF4">
      <w:pPr>
        <w:pBdr>
          <w:top w:val="nil"/>
          <w:left w:val="nil"/>
          <w:bottom w:val="nil"/>
          <w:right w:val="nil"/>
          <w:between w:val="nil"/>
          <w:bar w:val="nil"/>
        </w:pBdr>
        <w:tabs>
          <w:tab w:val="center" w:pos="1227"/>
          <w:tab w:val="center" w:pos="2832"/>
          <w:tab w:val="center" w:pos="3541"/>
          <w:tab w:val="center" w:pos="4249"/>
          <w:tab w:val="center" w:pos="4957"/>
          <w:tab w:val="center" w:pos="5665"/>
          <w:tab w:val="center" w:pos="7162"/>
        </w:tabs>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lastRenderedPageBreak/>
        <w:t xml:space="preserve">Zamawiający:  </w:t>
      </w:r>
      <w:r w:rsidRPr="00B47ED4">
        <w:rPr>
          <w:rFonts w:ascii="Times New Roman" w:eastAsia="Arial Unicode MS" w:hAnsi="Times New Roman" w:cs="Times New Roman"/>
          <w:b/>
          <w:bCs/>
          <w:kern w:val="0"/>
          <w:u w:color="000000"/>
          <w:bdr w:val="nil"/>
          <w:lang w:eastAsia="pl-PL"/>
          <w14:ligatures w14:val="none"/>
        </w:rPr>
        <w:tab/>
        <w:t xml:space="preserve">    </w:t>
      </w:r>
      <w:r w:rsidRPr="00B47ED4">
        <w:rPr>
          <w:rFonts w:ascii="Times New Roman" w:eastAsia="Arial Unicode MS" w:hAnsi="Times New Roman" w:cs="Times New Roman"/>
          <w:b/>
          <w:bCs/>
          <w:kern w:val="0"/>
          <w:u w:color="000000"/>
          <w:bdr w:val="nil"/>
          <w:lang w:eastAsia="pl-PL"/>
          <w14:ligatures w14:val="none"/>
        </w:rPr>
        <w:tab/>
        <w:t xml:space="preserve"> </w:t>
      </w:r>
      <w:r w:rsidRPr="00B47ED4">
        <w:rPr>
          <w:rFonts w:ascii="Times New Roman" w:eastAsia="Arial Unicode MS" w:hAnsi="Times New Roman" w:cs="Times New Roman"/>
          <w:b/>
          <w:bCs/>
          <w:kern w:val="0"/>
          <w:u w:color="000000"/>
          <w:bdr w:val="nil"/>
          <w:lang w:eastAsia="pl-PL"/>
          <w14:ligatures w14:val="none"/>
        </w:rPr>
        <w:tab/>
        <w:t xml:space="preserve"> </w:t>
      </w:r>
      <w:r w:rsidRPr="00B47ED4">
        <w:rPr>
          <w:rFonts w:ascii="Times New Roman" w:eastAsia="Arial Unicode MS" w:hAnsi="Times New Roman" w:cs="Times New Roman"/>
          <w:b/>
          <w:bCs/>
          <w:kern w:val="0"/>
          <w:u w:color="000000"/>
          <w:bdr w:val="nil"/>
          <w:lang w:eastAsia="pl-PL"/>
          <w14:ligatures w14:val="none"/>
        </w:rPr>
        <w:tab/>
        <w:t xml:space="preserve"> </w:t>
      </w:r>
      <w:r w:rsidRPr="00B47ED4">
        <w:rPr>
          <w:rFonts w:ascii="Times New Roman" w:eastAsia="Arial Unicode MS" w:hAnsi="Times New Roman" w:cs="Times New Roman"/>
          <w:b/>
          <w:bCs/>
          <w:kern w:val="0"/>
          <w:u w:color="000000"/>
          <w:bdr w:val="nil"/>
          <w:lang w:eastAsia="pl-PL"/>
          <w14:ligatures w14:val="none"/>
        </w:rPr>
        <w:tab/>
        <w:t xml:space="preserve">    </w:t>
      </w:r>
      <w:r w:rsidRPr="00B47ED4">
        <w:rPr>
          <w:rFonts w:ascii="Times New Roman" w:eastAsia="Arial Unicode MS" w:hAnsi="Times New Roman" w:cs="Times New Roman"/>
          <w:b/>
          <w:bCs/>
          <w:kern w:val="0"/>
          <w:u w:color="000000"/>
          <w:bdr w:val="nil"/>
          <w:lang w:eastAsia="pl-PL"/>
          <w14:ligatures w14:val="none"/>
        </w:rPr>
        <w:tab/>
        <w:t xml:space="preserve">    Wykonawca:</w:t>
      </w:r>
    </w:p>
    <w:p w14:paraId="712054D2" w14:textId="77777777" w:rsidR="000B7CF4" w:rsidRPr="00B47ED4" w:rsidRDefault="000B7CF4" w:rsidP="000B7CF4">
      <w:pPr>
        <w:pBdr>
          <w:top w:val="nil"/>
          <w:left w:val="nil"/>
          <w:bottom w:val="nil"/>
          <w:right w:val="nil"/>
          <w:between w:val="nil"/>
          <w:bar w:val="nil"/>
        </w:pBdr>
        <w:spacing w:after="0" w:line="240" w:lineRule="auto"/>
        <w:jc w:val="center"/>
        <w:rPr>
          <w:rFonts w:ascii="Times New Roman" w:eastAsia="Arial Unicode MS" w:hAnsi="Times New Roman" w:cs="Times New Roman"/>
          <w:kern w:val="0"/>
          <w:u w:color="000000"/>
          <w:bdr w:val="nil"/>
          <w:lang w:eastAsia="pl-PL"/>
          <w14:ligatures w14:val="none"/>
        </w:rPr>
      </w:pPr>
    </w:p>
    <w:p w14:paraId="0062E844" w14:textId="77777777" w:rsidR="000B7CF4" w:rsidRPr="00B47ED4" w:rsidRDefault="000B7CF4" w:rsidP="000B7CF4">
      <w:pPr>
        <w:pBdr>
          <w:top w:val="nil"/>
          <w:left w:val="nil"/>
          <w:bottom w:val="nil"/>
          <w:right w:val="nil"/>
          <w:between w:val="nil"/>
          <w:bar w:val="nil"/>
        </w:pBdr>
        <w:tabs>
          <w:tab w:val="center" w:pos="1644"/>
          <w:tab w:val="center" w:pos="3541"/>
          <w:tab w:val="center" w:pos="4249"/>
          <w:tab w:val="center" w:pos="4957"/>
          <w:tab w:val="center" w:pos="7102"/>
        </w:tabs>
        <w:spacing w:after="0" w:line="240" w:lineRule="auto"/>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ab/>
        <w:t xml:space="preserve"> </w:t>
      </w:r>
      <w:r w:rsidRPr="00B47ED4">
        <w:rPr>
          <w:rFonts w:ascii="Times New Roman" w:eastAsia="Arial Unicode MS" w:hAnsi="Times New Roman" w:cs="Times New Roman"/>
          <w:kern w:val="0"/>
          <w:u w:color="000000"/>
          <w:bdr w:val="nil"/>
          <w:lang w:eastAsia="pl-PL"/>
          <w14:ligatures w14:val="none"/>
        </w:rPr>
        <w:tab/>
        <w:t xml:space="preserve"> </w:t>
      </w:r>
      <w:r w:rsidRPr="00B47ED4">
        <w:rPr>
          <w:rFonts w:ascii="Times New Roman" w:eastAsia="Arial Unicode MS" w:hAnsi="Times New Roman" w:cs="Times New Roman"/>
          <w:kern w:val="0"/>
          <w:u w:color="000000"/>
          <w:bdr w:val="nil"/>
          <w:lang w:eastAsia="pl-PL"/>
          <w14:ligatures w14:val="none"/>
        </w:rPr>
        <w:tab/>
        <w:t xml:space="preserve"> </w:t>
      </w:r>
      <w:r w:rsidRPr="00B47ED4">
        <w:rPr>
          <w:rFonts w:ascii="Times New Roman" w:eastAsia="Arial Unicode MS" w:hAnsi="Times New Roman" w:cs="Times New Roman"/>
          <w:kern w:val="0"/>
          <w:u w:color="000000"/>
          <w:bdr w:val="nil"/>
          <w:lang w:eastAsia="pl-PL"/>
          <w14:ligatures w14:val="none"/>
        </w:rPr>
        <w:tab/>
        <w:t xml:space="preserve">         ......................................</w:t>
      </w:r>
    </w:p>
    <w:p w14:paraId="6D752270"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41B70332"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25027B98"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6B4C354E"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65A5EF4A"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29D9D0C3"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242A8B61"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0F31C71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03B01980"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15CEE9F1"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r w:rsidRPr="00B47ED4">
        <w:rPr>
          <w:rFonts w:ascii="Times New Roman" w:eastAsia="Arial Unicode MS" w:hAnsi="Times New Roman" w:cs="Times New Roman"/>
          <w:i/>
          <w:iCs/>
          <w:kern w:val="0"/>
          <w:u w:color="000000"/>
          <w:bdr w:val="nil"/>
          <w:lang w:eastAsia="pl-PL"/>
          <w14:ligatures w14:val="none"/>
        </w:rPr>
        <w:t>Umowę uzgodniono:</w:t>
      </w:r>
    </w:p>
    <w:p w14:paraId="3DF17CFF"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7455102F" w14:textId="77777777" w:rsidR="000B7CF4" w:rsidRPr="00B47ED4" w:rsidRDefault="000B7CF4" w:rsidP="000B7CF4">
      <w:pPr>
        <w:numPr>
          <w:ilvl w:val="0"/>
          <w:numId w:val="181"/>
        </w:numPr>
        <w:pBdr>
          <w:top w:val="nil"/>
          <w:left w:val="nil"/>
          <w:bottom w:val="nil"/>
          <w:right w:val="nil"/>
          <w:between w:val="nil"/>
          <w:bar w:val="nil"/>
        </w:pBdr>
        <w:spacing w:after="0" w:line="240" w:lineRule="auto"/>
        <w:jc w:val="both"/>
        <w:rPr>
          <w:rFonts w:ascii="Times New Roman" w:eastAsia="Calibri" w:hAnsi="Times New Roman" w:cs="Times New Roman"/>
          <w:i/>
          <w:iCs/>
          <w:kern w:val="0"/>
          <w:u w:color="000000"/>
          <w:bdr w:val="nil"/>
          <w:lang w:eastAsia="pl-PL"/>
          <w14:ligatures w14:val="none"/>
        </w:rPr>
      </w:pPr>
      <w:r w:rsidRPr="00B47ED4">
        <w:rPr>
          <w:rFonts w:ascii="Times New Roman" w:eastAsia="Calibri" w:hAnsi="Times New Roman" w:cs="Times New Roman"/>
          <w:i/>
          <w:iCs/>
          <w:kern w:val="0"/>
          <w:u w:color="000000"/>
          <w:bdr w:val="nil"/>
          <w:lang w:eastAsia="pl-PL"/>
          <w14:ligatures w14:val="none"/>
        </w:rPr>
        <w:t xml:space="preserve">Kwestor AMW </w:t>
      </w:r>
      <w:r w:rsidRPr="00B47ED4">
        <w:rPr>
          <w:rFonts w:ascii="Times New Roman" w:eastAsia="Calibri" w:hAnsi="Times New Roman" w:cs="Times New Roman"/>
          <w:i/>
          <w:iCs/>
          <w:kern w:val="0"/>
          <w:u w:color="000000"/>
          <w:bdr w:val="nil"/>
          <w:lang w:eastAsia="pl-PL"/>
          <w14:ligatures w14:val="none"/>
        </w:rPr>
        <w:tab/>
      </w:r>
      <w:r w:rsidRPr="00B47ED4">
        <w:rPr>
          <w:rFonts w:ascii="Times New Roman" w:eastAsia="Calibri" w:hAnsi="Times New Roman" w:cs="Times New Roman"/>
          <w:i/>
          <w:iCs/>
          <w:kern w:val="0"/>
          <w:u w:color="000000"/>
          <w:bdr w:val="nil"/>
          <w:lang w:eastAsia="pl-PL"/>
          <w14:ligatures w14:val="none"/>
        </w:rPr>
        <w:tab/>
      </w:r>
      <w:r w:rsidRPr="00B47ED4">
        <w:rPr>
          <w:rFonts w:ascii="Times New Roman" w:eastAsia="Calibri" w:hAnsi="Times New Roman" w:cs="Times New Roman"/>
          <w:i/>
          <w:iCs/>
          <w:kern w:val="0"/>
          <w:u w:color="000000"/>
          <w:bdr w:val="nil"/>
          <w:lang w:eastAsia="pl-PL"/>
          <w14:ligatures w14:val="none"/>
        </w:rPr>
        <w:tab/>
      </w:r>
      <w:r w:rsidRPr="00B47ED4">
        <w:rPr>
          <w:rFonts w:ascii="Times New Roman" w:eastAsia="Calibri" w:hAnsi="Times New Roman" w:cs="Times New Roman"/>
          <w:i/>
          <w:iCs/>
          <w:kern w:val="0"/>
          <w:u w:color="000000"/>
          <w:bdr w:val="nil"/>
          <w:lang w:eastAsia="pl-PL"/>
          <w14:ligatures w14:val="none"/>
        </w:rPr>
        <w:tab/>
      </w:r>
      <w:r w:rsidRPr="00B47ED4">
        <w:rPr>
          <w:rFonts w:ascii="Times New Roman" w:eastAsia="Calibri" w:hAnsi="Times New Roman" w:cs="Times New Roman"/>
          <w:i/>
          <w:iCs/>
          <w:kern w:val="0"/>
          <w:u w:color="000000"/>
          <w:bdr w:val="nil"/>
          <w:lang w:eastAsia="pl-PL"/>
          <w14:ligatures w14:val="none"/>
        </w:rPr>
        <w:tab/>
        <w:t xml:space="preserve">          ……………………………………………</w:t>
      </w:r>
    </w:p>
    <w:p w14:paraId="7E5ADB33" w14:textId="77777777" w:rsidR="000B7CF4" w:rsidRPr="00B47ED4" w:rsidRDefault="000B7CF4" w:rsidP="000B7CF4">
      <w:pPr>
        <w:pBdr>
          <w:top w:val="nil"/>
          <w:left w:val="nil"/>
          <w:bottom w:val="nil"/>
          <w:right w:val="nil"/>
          <w:between w:val="nil"/>
          <w:bar w:val="nil"/>
        </w:pBdr>
        <w:spacing w:after="0" w:line="240" w:lineRule="auto"/>
        <w:ind w:left="284"/>
        <w:jc w:val="both"/>
        <w:rPr>
          <w:rFonts w:ascii="Times New Roman" w:eastAsia="Times New Roman" w:hAnsi="Times New Roman" w:cs="Times New Roman"/>
          <w:i/>
          <w:iCs/>
          <w:kern w:val="0"/>
          <w:u w:color="000000"/>
          <w:bdr w:val="nil"/>
          <w:lang w:eastAsia="pl-PL"/>
          <w14:ligatures w14:val="none"/>
        </w:rPr>
      </w:pPr>
    </w:p>
    <w:p w14:paraId="7E9824BE" w14:textId="77777777" w:rsidR="000B7CF4" w:rsidRPr="00B47ED4" w:rsidRDefault="000B7CF4" w:rsidP="000B7CF4">
      <w:pPr>
        <w:numPr>
          <w:ilvl w:val="0"/>
          <w:numId w:val="181"/>
        </w:numPr>
        <w:pBdr>
          <w:top w:val="nil"/>
          <w:left w:val="nil"/>
          <w:bottom w:val="nil"/>
          <w:right w:val="nil"/>
          <w:between w:val="nil"/>
          <w:bar w:val="nil"/>
        </w:pBdr>
        <w:spacing w:after="0" w:line="240" w:lineRule="auto"/>
        <w:jc w:val="both"/>
        <w:rPr>
          <w:rFonts w:ascii="Times New Roman" w:eastAsia="Calibri" w:hAnsi="Times New Roman" w:cs="Times New Roman"/>
          <w:i/>
          <w:iCs/>
          <w:kern w:val="0"/>
          <w:u w:color="000000"/>
          <w:bdr w:val="nil"/>
          <w:lang w:eastAsia="pl-PL"/>
          <w14:ligatures w14:val="none"/>
        </w:rPr>
      </w:pPr>
      <w:r w:rsidRPr="00B47ED4">
        <w:rPr>
          <w:rFonts w:ascii="Times New Roman" w:eastAsia="Calibri" w:hAnsi="Times New Roman" w:cs="Times New Roman"/>
          <w:i/>
          <w:iCs/>
          <w:kern w:val="0"/>
          <w:u w:color="000000"/>
          <w:bdr w:val="nil"/>
          <w:lang w:eastAsia="pl-PL"/>
          <w14:ligatures w14:val="none"/>
        </w:rPr>
        <w:t>Radca prawny AMW</w:t>
      </w:r>
      <w:r w:rsidRPr="00B47ED4">
        <w:rPr>
          <w:rFonts w:ascii="Times New Roman" w:eastAsia="Calibri" w:hAnsi="Times New Roman" w:cs="Times New Roman"/>
          <w:i/>
          <w:iCs/>
          <w:kern w:val="0"/>
          <w:u w:color="000000"/>
          <w:bdr w:val="nil"/>
          <w:lang w:eastAsia="pl-PL"/>
          <w14:ligatures w14:val="none"/>
        </w:rPr>
        <w:tab/>
      </w:r>
      <w:r w:rsidRPr="00B47ED4">
        <w:rPr>
          <w:rFonts w:ascii="Times New Roman" w:eastAsia="Calibri" w:hAnsi="Times New Roman" w:cs="Times New Roman"/>
          <w:i/>
          <w:iCs/>
          <w:kern w:val="0"/>
          <w:u w:color="000000"/>
          <w:bdr w:val="nil"/>
          <w:lang w:eastAsia="pl-PL"/>
          <w14:ligatures w14:val="none"/>
        </w:rPr>
        <w:tab/>
      </w:r>
      <w:r w:rsidRPr="00B47ED4">
        <w:rPr>
          <w:rFonts w:ascii="Times New Roman" w:eastAsia="Calibri" w:hAnsi="Times New Roman" w:cs="Times New Roman"/>
          <w:i/>
          <w:iCs/>
          <w:kern w:val="0"/>
          <w:u w:color="000000"/>
          <w:bdr w:val="nil"/>
          <w:lang w:eastAsia="pl-PL"/>
          <w14:ligatures w14:val="none"/>
        </w:rPr>
        <w:tab/>
      </w:r>
      <w:r w:rsidRPr="00B47ED4">
        <w:rPr>
          <w:rFonts w:ascii="Times New Roman" w:eastAsia="Calibri" w:hAnsi="Times New Roman" w:cs="Times New Roman"/>
          <w:i/>
          <w:iCs/>
          <w:kern w:val="0"/>
          <w:u w:color="000000"/>
          <w:bdr w:val="nil"/>
          <w:lang w:eastAsia="pl-PL"/>
          <w14:ligatures w14:val="none"/>
        </w:rPr>
        <w:tab/>
        <w:t xml:space="preserve">          ……………………………………………</w:t>
      </w:r>
    </w:p>
    <w:p w14:paraId="2DC6788C" w14:textId="77777777" w:rsidR="000B7CF4" w:rsidRPr="00B47ED4" w:rsidRDefault="000B7CF4" w:rsidP="000B7CF4">
      <w:pPr>
        <w:pBdr>
          <w:top w:val="nil"/>
          <w:left w:val="nil"/>
          <w:bottom w:val="nil"/>
          <w:right w:val="nil"/>
          <w:between w:val="nil"/>
          <w:bar w:val="nil"/>
        </w:pBdr>
        <w:spacing w:after="0" w:line="240" w:lineRule="auto"/>
        <w:ind w:left="284" w:hanging="284"/>
        <w:jc w:val="both"/>
        <w:rPr>
          <w:rFonts w:ascii="Times New Roman" w:eastAsia="Arial Unicode MS" w:hAnsi="Times New Roman" w:cs="Times New Roman"/>
          <w:i/>
          <w:iCs/>
          <w:kern w:val="0"/>
          <w:u w:color="000000"/>
          <w:bdr w:val="nil"/>
          <w:lang w:eastAsia="pl-PL"/>
          <w14:ligatures w14:val="none"/>
        </w:rPr>
      </w:pPr>
    </w:p>
    <w:p w14:paraId="320B5F83"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r w:rsidRPr="00B47ED4">
        <w:rPr>
          <w:rFonts w:ascii="Times New Roman" w:eastAsia="Arial Unicode MS" w:hAnsi="Times New Roman" w:cs="Times New Roman"/>
          <w:i/>
          <w:iCs/>
          <w:kern w:val="0"/>
          <w:u w:color="000000"/>
          <w:bdr w:val="nil"/>
          <w:lang w:eastAsia="pl-PL"/>
          <w14:ligatures w14:val="none"/>
        </w:rPr>
        <w:t xml:space="preserve">Z umową zapoznałem się i przyjmuję do realizacji: </w:t>
      </w:r>
    </w:p>
    <w:p w14:paraId="795BF775" w14:textId="77777777" w:rsidR="000B7CF4" w:rsidRPr="00B47ED4" w:rsidRDefault="000B7CF4" w:rsidP="000B7CF4">
      <w:pPr>
        <w:pBdr>
          <w:top w:val="nil"/>
          <w:left w:val="nil"/>
          <w:bottom w:val="nil"/>
          <w:right w:val="nil"/>
          <w:between w:val="nil"/>
          <w:bar w:val="nil"/>
        </w:pBdr>
        <w:spacing w:after="0" w:line="240" w:lineRule="auto"/>
        <w:ind w:left="720"/>
        <w:jc w:val="both"/>
        <w:rPr>
          <w:rFonts w:ascii="Times New Roman" w:eastAsia="Times New Roman" w:hAnsi="Times New Roman" w:cs="Times New Roman"/>
          <w:i/>
          <w:iCs/>
          <w:kern w:val="0"/>
          <w:u w:color="000000"/>
          <w:bdr w:val="nil"/>
          <w:lang w:eastAsia="pl-PL"/>
          <w14:ligatures w14:val="none"/>
        </w:rPr>
      </w:pPr>
    </w:p>
    <w:p w14:paraId="58313FA9" w14:textId="77777777" w:rsidR="000B7CF4" w:rsidRPr="00B47ED4" w:rsidRDefault="000B7CF4" w:rsidP="000B7CF4">
      <w:pPr>
        <w:numPr>
          <w:ilvl w:val="0"/>
          <w:numId w:val="181"/>
        </w:numPr>
        <w:pBdr>
          <w:top w:val="nil"/>
          <w:left w:val="nil"/>
          <w:bottom w:val="nil"/>
          <w:right w:val="nil"/>
          <w:between w:val="nil"/>
          <w:bar w:val="nil"/>
        </w:pBdr>
        <w:spacing w:after="0" w:line="240" w:lineRule="auto"/>
        <w:jc w:val="both"/>
        <w:rPr>
          <w:rFonts w:ascii="Times New Roman" w:eastAsia="Calibri" w:hAnsi="Times New Roman" w:cs="Times New Roman"/>
          <w:i/>
          <w:iCs/>
          <w:kern w:val="0"/>
          <w:u w:color="000000"/>
          <w:bdr w:val="nil"/>
          <w:lang w:eastAsia="pl-PL"/>
          <w14:ligatures w14:val="none"/>
        </w:rPr>
      </w:pPr>
      <w:r w:rsidRPr="00B47ED4">
        <w:rPr>
          <w:rFonts w:ascii="Times New Roman" w:eastAsia="Calibri" w:hAnsi="Times New Roman" w:cs="Times New Roman"/>
          <w:i/>
          <w:iCs/>
          <w:kern w:val="0"/>
          <w:u w:color="000000"/>
          <w:bdr w:val="nil"/>
          <w:lang w:eastAsia="pl-PL"/>
          <w14:ligatures w14:val="none"/>
        </w:rPr>
        <w:t xml:space="preserve">Pełnomocnik Rektora Komendanta AMW ds. ochrony informacji niejawnych  </w:t>
      </w:r>
      <w:r w:rsidRPr="00B47ED4">
        <w:rPr>
          <w:rFonts w:ascii="Times New Roman" w:eastAsia="Calibri" w:hAnsi="Times New Roman" w:cs="Times New Roman"/>
          <w:i/>
          <w:iCs/>
          <w:kern w:val="0"/>
          <w:u w:color="000000"/>
          <w:bdr w:val="nil"/>
          <w:lang w:eastAsia="pl-PL"/>
          <w14:ligatures w14:val="none"/>
        </w:rPr>
        <w:tab/>
      </w:r>
      <w:r w:rsidRPr="00B47ED4">
        <w:rPr>
          <w:rFonts w:ascii="Times New Roman" w:eastAsia="Calibri" w:hAnsi="Times New Roman" w:cs="Times New Roman"/>
          <w:i/>
          <w:iCs/>
          <w:kern w:val="0"/>
          <w:u w:color="000000"/>
          <w:bdr w:val="nil"/>
          <w:lang w:eastAsia="pl-PL"/>
          <w14:ligatures w14:val="none"/>
        </w:rPr>
        <w:tab/>
        <w:t xml:space="preserve"> </w:t>
      </w:r>
    </w:p>
    <w:p w14:paraId="74640F7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p>
    <w:p w14:paraId="3DB2E0C3" w14:textId="77777777" w:rsidR="000B7CF4" w:rsidRPr="00B47ED4" w:rsidRDefault="000B7CF4" w:rsidP="000B7CF4">
      <w:pPr>
        <w:pBdr>
          <w:top w:val="nil"/>
          <w:left w:val="nil"/>
          <w:bottom w:val="nil"/>
          <w:right w:val="nil"/>
          <w:between w:val="nil"/>
          <w:bar w:val="nil"/>
        </w:pBdr>
        <w:spacing w:after="0" w:line="240" w:lineRule="auto"/>
        <w:ind w:left="4956"/>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i/>
          <w:iCs/>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 xml:space="preserve">      </w:t>
      </w:r>
    </w:p>
    <w:p w14:paraId="12657514" w14:textId="77777777" w:rsidR="000B7CF4" w:rsidRPr="00B47ED4" w:rsidRDefault="000B7CF4" w:rsidP="000B7CF4">
      <w:pPr>
        <w:pBdr>
          <w:top w:val="nil"/>
          <w:left w:val="nil"/>
          <w:bottom w:val="nil"/>
          <w:right w:val="nil"/>
          <w:between w:val="nil"/>
          <w:bar w:val="nil"/>
        </w:pBdr>
        <w:spacing w:after="0" w:line="240" w:lineRule="auto"/>
        <w:ind w:left="4258"/>
        <w:jc w:val="both"/>
        <w:rPr>
          <w:rFonts w:ascii="Times New Roman" w:eastAsia="Arial Unicode MS" w:hAnsi="Times New Roman" w:cs="Times New Roman"/>
          <w:kern w:val="0"/>
          <w:u w:color="000000"/>
          <w:bdr w:val="nil"/>
          <w:lang w:eastAsia="pl-PL"/>
          <w14:ligatures w14:val="none"/>
        </w:rPr>
      </w:pPr>
    </w:p>
    <w:p w14:paraId="59494ABE" w14:textId="77777777" w:rsidR="000B7CF4" w:rsidRPr="00B47ED4" w:rsidRDefault="000B7CF4" w:rsidP="000B7CF4">
      <w:pPr>
        <w:pBdr>
          <w:top w:val="nil"/>
          <w:left w:val="nil"/>
          <w:bottom w:val="nil"/>
          <w:right w:val="nil"/>
          <w:between w:val="nil"/>
          <w:bar w:val="nil"/>
        </w:pBdr>
        <w:spacing w:after="0" w:line="240" w:lineRule="auto"/>
        <w:ind w:left="4258"/>
        <w:jc w:val="both"/>
        <w:rPr>
          <w:rFonts w:ascii="Times New Roman" w:eastAsia="Arial Unicode MS" w:hAnsi="Times New Roman" w:cs="Times New Roman"/>
          <w:kern w:val="0"/>
          <w:u w:color="000000"/>
          <w:bdr w:val="nil"/>
          <w:lang w:eastAsia="pl-PL"/>
          <w14:ligatures w14:val="none"/>
        </w:rPr>
      </w:pPr>
    </w:p>
    <w:p w14:paraId="6BC549FD" w14:textId="77777777" w:rsidR="000B7CF4" w:rsidRPr="00B47ED4" w:rsidRDefault="000B7CF4" w:rsidP="000B7CF4">
      <w:pPr>
        <w:spacing w:after="0" w:line="240" w:lineRule="auto"/>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br w:type="page"/>
      </w:r>
    </w:p>
    <w:p w14:paraId="0AB46F7E" w14:textId="77777777" w:rsidR="000B7CF4" w:rsidRPr="00B47ED4" w:rsidRDefault="000B7CF4" w:rsidP="000B7CF4">
      <w:pPr>
        <w:pBdr>
          <w:top w:val="nil"/>
          <w:left w:val="nil"/>
          <w:bottom w:val="nil"/>
          <w:right w:val="nil"/>
          <w:between w:val="nil"/>
          <w:bar w:val="nil"/>
        </w:pBdr>
        <w:spacing w:after="0" w:line="240" w:lineRule="auto"/>
        <w:ind w:left="4258"/>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 xml:space="preserve">Załącznik Nr 2 do Umowy </w:t>
      </w:r>
    </w:p>
    <w:p w14:paraId="4725DC8F"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Zapoznałem się:</w:t>
      </w:r>
    </w:p>
    <w:p w14:paraId="128B451A"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Rektor-Komendant AMW</w:t>
      </w:r>
    </w:p>
    <w:p w14:paraId="03E6A02F"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t>
      </w:r>
    </w:p>
    <w:p w14:paraId="419BE538"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Dnia ……………………………</w:t>
      </w:r>
    </w:p>
    <w:p w14:paraId="14B56D63"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0F3232DA"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ARKUSZ KONTROLI SUFO </w:t>
      </w:r>
    </w:p>
    <w:p w14:paraId="13D59E67"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p w14:paraId="052A9AA8" w14:textId="77777777" w:rsidR="000B7CF4" w:rsidRPr="00B47ED4" w:rsidRDefault="000B7CF4" w:rsidP="000B7CF4">
      <w:pPr>
        <w:numPr>
          <w:ilvl w:val="0"/>
          <w:numId w:val="182"/>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Data kontroli:</w:t>
      </w:r>
      <w:r w:rsidRPr="00B47ED4">
        <w:rPr>
          <w:rFonts w:ascii="Times New Roman" w:eastAsia="Arial Unicode MS" w:hAnsi="Times New Roman" w:cs="Times New Roman"/>
          <w:kern w:val="0"/>
          <w:u w:color="000000"/>
          <w:bdr w:val="nil"/>
          <w:lang w:eastAsia="pl-PL"/>
          <w14:ligatures w14:val="none"/>
        </w:rPr>
        <w:t xml:space="preserve"> ………………………………………, godz. ……….……..</w:t>
      </w:r>
    </w:p>
    <w:p w14:paraId="4E7BCC36" w14:textId="77777777" w:rsidR="000B7CF4" w:rsidRPr="00B47ED4" w:rsidRDefault="000B7CF4" w:rsidP="000B7CF4">
      <w:pPr>
        <w:numPr>
          <w:ilvl w:val="0"/>
          <w:numId w:val="182"/>
        </w:numPr>
        <w:pBdr>
          <w:top w:val="nil"/>
          <w:left w:val="nil"/>
          <w:bottom w:val="nil"/>
          <w:right w:val="nil"/>
          <w:between w:val="nil"/>
          <w:bar w:val="nil"/>
        </w:pBdr>
        <w:spacing w:after="0" w:line="240" w:lineRule="auto"/>
        <w:ind w:left="714" w:hanging="357"/>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Kontrolujący:</w:t>
      </w:r>
      <w:r w:rsidRPr="00B47ED4">
        <w:rPr>
          <w:rFonts w:ascii="Times New Roman" w:eastAsia="Arial Unicode MS" w:hAnsi="Times New Roman" w:cs="Times New Roman"/>
          <w:kern w:val="0"/>
          <w:u w:color="000000"/>
          <w:bdr w:val="nil"/>
          <w:lang w:eastAsia="pl-PL"/>
          <w14:ligatures w14:val="none"/>
        </w:rPr>
        <w:t xml:space="preserve"> …………………………………………………………………… ;</w:t>
      </w:r>
    </w:p>
    <w:p w14:paraId="7E5621C2" w14:textId="77777777" w:rsidR="000B7CF4" w:rsidRPr="00B47ED4" w:rsidRDefault="000B7CF4" w:rsidP="000B7CF4">
      <w:pPr>
        <w:pBdr>
          <w:top w:val="nil"/>
          <w:left w:val="nil"/>
          <w:bottom w:val="nil"/>
          <w:right w:val="nil"/>
          <w:between w:val="nil"/>
          <w:bar w:val="nil"/>
        </w:pBdr>
        <w:spacing w:after="0" w:line="240" w:lineRule="auto"/>
        <w:ind w:left="720"/>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(funkcja, stopień, imię i nazwisko)</w:t>
      </w:r>
    </w:p>
    <w:p w14:paraId="495A1021" w14:textId="77777777" w:rsidR="000B7CF4" w:rsidRPr="00B47ED4" w:rsidRDefault="000B7CF4" w:rsidP="000B7CF4">
      <w:pPr>
        <w:numPr>
          <w:ilvl w:val="0"/>
          <w:numId w:val="182"/>
        </w:numPr>
        <w:pBdr>
          <w:top w:val="nil"/>
          <w:left w:val="nil"/>
          <w:bottom w:val="nil"/>
          <w:right w:val="nil"/>
          <w:between w:val="nil"/>
          <w:bar w:val="nil"/>
        </w:pBdr>
        <w:spacing w:after="0" w:line="240" w:lineRule="auto"/>
        <w:ind w:left="714" w:hanging="357"/>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Dowódca zmiany SUFO:</w:t>
      </w:r>
      <w:r w:rsidRPr="00B47ED4">
        <w:rPr>
          <w:rFonts w:ascii="Times New Roman" w:eastAsia="Arial Unicode MS" w:hAnsi="Times New Roman" w:cs="Times New Roman"/>
          <w:kern w:val="0"/>
          <w:u w:color="000000"/>
          <w:bdr w:val="nil"/>
          <w:lang w:eastAsia="pl-PL"/>
          <w14:ligatures w14:val="none"/>
        </w:rPr>
        <w:t xml:space="preserve"> ………………………………………………………..</w:t>
      </w:r>
    </w:p>
    <w:p w14:paraId="1F29972F" w14:textId="77777777" w:rsidR="000B7CF4" w:rsidRPr="00B47ED4" w:rsidRDefault="000B7CF4" w:rsidP="000B7CF4">
      <w:pPr>
        <w:pBdr>
          <w:top w:val="nil"/>
          <w:left w:val="nil"/>
          <w:bottom w:val="nil"/>
          <w:right w:val="nil"/>
          <w:between w:val="nil"/>
          <w:bar w:val="nil"/>
        </w:pBdr>
        <w:spacing w:after="0" w:line="240" w:lineRule="auto"/>
        <w:ind w:left="4678"/>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(imię i nazwisko)</w:t>
      </w:r>
    </w:p>
    <w:p w14:paraId="1999ADB5" w14:textId="77777777" w:rsidR="000B7CF4" w:rsidRPr="00B47ED4" w:rsidRDefault="000B7CF4" w:rsidP="000B7CF4">
      <w:pPr>
        <w:numPr>
          <w:ilvl w:val="0"/>
          <w:numId w:val="182"/>
        </w:num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Dane pracowników ochrony na zmianie i wyposażenie:</w:t>
      </w:r>
    </w:p>
    <w:p w14:paraId="37A9C51B" w14:textId="77777777" w:rsidR="000B7CF4" w:rsidRPr="00B47ED4" w:rsidRDefault="000B7CF4" w:rsidP="000B7CF4">
      <w:pPr>
        <w:pBdr>
          <w:top w:val="nil"/>
          <w:left w:val="nil"/>
          <w:bottom w:val="nil"/>
          <w:right w:val="nil"/>
          <w:between w:val="nil"/>
          <w:bar w:val="nil"/>
        </w:pBdr>
        <w:spacing w:after="0" w:line="240" w:lineRule="auto"/>
        <w:ind w:left="720"/>
        <w:jc w:val="both"/>
        <w:rPr>
          <w:rFonts w:ascii="Times New Roman" w:eastAsia="Arial Unicode MS" w:hAnsi="Times New Roman" w:cs="Times New Roman"/>
          <w:b/>
          <w:bCs/>
          <w:kern w:val="0"/>
          <w:u w:color="000000"/>
          <w:bdr w:val="nil"/>
          <w:lang w:eastAsia="pl-PL"/>
          <w14:ligatures w14:val="none"/>
        </w:rPr>
      </w:pPr>
    </w:p>
    <w:p w14:paraId="06FB7A2C" w14:textId="77777777" w:rsidR="000B7CF4" w:rsidRPr="00B47ED4" w:rsidRDefault="000B7CF4" w:rsidP="000B7CF4">
      <w:pPr>
        <w:pBdr>
          <w:top w:val="nil"/>
          <w:left w:val="nil"/>
          <w:bottom w:val="nil"/>
          <w:right w:val="nil"/>
          <w:between w:val="nil"/>
          <w:bar w:val="nil"/>
        </w:pBdr>
        <w:spacing w:after="0" w:line="240" w:lineRule="auto"/>
        <w:ind w:left="720"/>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Kompleks Akademii Marynarki Wojennej w Gdyni</w:t>
      </w:r>
    </w:p>
    <w:tbl>
      <w:tblPr>
        <w:tblStyle w:val="TableNormal2"/>
        <w:tblW w:w="9924"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2521"/>
        <w:gridCol w:w="2121"/>
        <w:gridCol w:w="1794"/>
        <w:gridCol w:w="1496"/>
        <w:gridCol w:w="1424"/>
      </w:tblGrid>
      <w:tr w:rsidR="00B47ED4" w:rsidRPr="00B47ED4" w14:paraId="343E4E79" w14:textId="77777777" w:rsidTr="009A1158">
        <w:trPr>
          <w:trHeight w:val="58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AA9E5" w14:textId="77777777" w:rsidR="000B7CF4" w:rsidRPr="00B47ED4" w:rsidRDefault="000B7CF4" w:rsidP="000B7CF4">
            <w:pPr>
              <w:jc w:val="both"/>
              <w:rPr>
                <w:u w:color="000000"/>
              </w:rPr>
            </w:pPr>
            <w:r w:rsidRPr="00B47ED4">
              <w:rPr>
                <w:u w:color="000000"/>
              </w:rPr>
              <w:t>L.p.</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B411" w14:textId="77777777" w:rsidR="000B7CF4" w:rsidRPr="00B47ED4" w:rsidRDefault="000B7CF4" w:rsidP="000B7CF4">
            <w:pPr>
              <w:jc w:val="both"/>
              <w:rPr>
                <w:u w:color="000000"/>
              </w:rPr>
            </w:pPr>
            <w:r w:rsidRPr="00B47ED4">
              <w:rPr>
                <w:u w:color="000000"/>
              </w:rPr>
              <w:t>Posterunek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CF660" w14:textId="77777777" w:rsidR="000B7CF4" w:rsidRPr="00B47ED4" w:rsidRDefault="000B7CF4" w:rsidP="000B7CF4">
            <w:pPr>
              <w:jc w:val="both"/>
              <w:rPr>
                <w:u w:color="000000"/>
              </w:rPr>
            </w:pPr>
            <w:r w:rsidRPr="00B47ED4">
              <w:rPr>
                <w:u w:color="000000"/>
              </w:rPr>
              <w:t>Imię i nazwisko</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480A3" w14:textId="77777777" w:rsidR="000B7CF4" w:rsidRPr="00B47ED4" w:rsidRDefault="000B7CF4" w:rsidP="000B7CF4">
            <w:pPr>
              <w:jc w:val="both"/>
              <w:rPr>
                <w:u w:color="000000"/>
              </w:rPr>
            </w:pPr>
            <w:r w:rsidRPr="00B47ED4">
              <w:rPr>
                <w:u w:color="000000"/>
              </w:rPr>
              <w:t>Numer legitymacji kwalifikowanego pracownika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7DD29" w14:textId="77777777" w:rsidR="000B7CF4" w:rsidRPr="00B47ED4" w:rsidRDefault="000B7CF4" w:rsidP="000B7CF4">
            <w:pPr>
              <w:jc w:val="both"/>
              <w:rPr>
                <w:u w:color="000000"/>
              </w:rPr>
            </w:pPr>
            <w:r w:rsidRPr="00B47ED4">
              <w:rPr>
                <w:u w:color="000000"/>
              </w:rPr>
              <w:t>Numer pozwolenia na broń</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C2FC2" w14:textId="77777777" w:rsidR="000B7CF4" w:rsidRPr="00B47ED4" w:rsidRDefault="000B7CF4" w:rsidP="000B7CF4">
            <w:pPr>
              <w:jc w:val="both"/>
              <w:rPr>
                <w:u w:color="000000"/>
              </w:rPr>
            </w:pPr>
            <w:r w:rsidRPr="00B47ED4">
              <w:rPr>
                <w:u w:color="000000"/>
              </w:rPr>
              <w:t>Nr poświadczenia</w:t>
            </w:r>
          </w:p>
          <w:p w14:paraId="3A60F25B" w14:textId="77777777" w:rsidR="000B7CF4" w:rsidRPr="00B47ED4" w:rsidRDefault="000B7CF4" w:rsidP="000B7CF4">
            <w:pPr>
              <w:jc w:val="both"/>
              <w:rPr>
                <w:u w:color="000000"/>
              </w:rPr>
            </w:pPr>
            <w:r w:rsidRPr="00B47ED4">
              <w:rPr>
                <w:u w:color="000000"/>
              </w:rPr>
              <w:t xml:space="preserve">bezp. </w:t>
            </w:r>
            <w:proofErr w:type="spellStart"/>
            <w:r w:rsidRPr="00B47ED4">
              <w:rPr>
                <w:u w:color="000000"/>
              </w:rPr>
              <w:t>osob</w:t>
            </w:r>
            <w:proofErr w:type="spellEnd"/>
            <w:r w:rsidRPr="00B47ED4">
              <w:rPr>
                <w:u w:color="000000"/>
              </w:rPr>
              <w:t>.</w:t>
            </w:r>
          </w:p>
        </w:tc>
      </w:tr>
      <w:tr w:rsidR="00B47ED4" w:rsidRPr="00B47ED4" w14:paraId="1A014A83" w14:textId="77777777" w:rsidTr="009A1158">
        <w:trPr>
          <w:trHeight w:val="28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54163" w14:textId="77777777" w:rsidR="000B7CF4" w:rsidRPr="00B47ED4" w:rsidRDefault="000B7CF4" w:rsidP="000B7CF4">
            <w:pPr>
              <w:jc w:val="both"/>
              <w:rPr>
                <w:u w:color="000000"/>
              </w:rPr>
            </w:pPr>
            <w:r w:rsidRPr="00B47ED4">
              <w:rPr>
                <w:u w:color="000000"/>
              </w:rPr>
              <w:t>1**</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A4D1B" w14:textId="77777777" w:rsidR="000B7CF4" w:rsidRPr="00B47ED4" w:rsidRDefault="000B7CF4" w:rsidP="000B7CF4">
            <w:pPr>
              <w:jc w:val="both"/>
              <w:rPr>
                <w:u w:color="000000"/>
              </w:rPr>
            </w:pPr>
            <w:r w:rsidRPr="00B47ED4">
              <w:rPr>
                <w:u w:color="000000"/>
              </w:rPr>
              <w:t>Posterunek 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CCBFF" w14:textId="77777777" w:rsidR="000B7CF4" w:rsidRPr="00B47ED4" w:rsidRDefault="000B7CF4" w:rsidP="000B7CF4">
            <w:pPr>
              <w:jc w:val="both"/>
              <w:rPr>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A982E" w14:textId="77777777" w:rsidR="000B7CF4" w:rsidRPr="00B47ED4" w:rsidRDefault="000B7CF4" w:rsidP="000B7CF4">
            <w:pPr>
              <w:jc w:val="both"/>
              <w:rPr>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CEC70" w14:textId="77777777" w:rsidR="000B7CF4" w:rsidRPr="00B47ED4" w:rsidRDefault="000B7CF4" w:rsidP="000B7CF4">
            <w:pPr>
              <w:jc w:val="both"/>
              <w:rPr>
                <w:u w:color="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750BD" w14:textId="77777777" w:rsidR="000B7CF4" w:rsidRPr="00B47ED4" w:rsidRDefault="000B7CF4" w:rsidP="000B7CF4">
            <w:pPr>
              <w:jc w:val="both"/>
              <w:rPr>
                <w:u w:color="000000"/>
              </w:rPr>
            </w:pPr>
          </w:p>
        </w:tc>
      </w:tr>
      <w:tr w:rsidR="00B47ED4" w:rsidRPr="00B47ED4" w14:paraId="685274D5" w14:textId="77777777" w:rsidTr="009A1158">
        <w:trPr>
          <w:trHeight w:val="32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45423" w14:textId="77777777" w:rsidR="000B7CF4" w:rsidRPr="00B47ED4" w:rsidRDefault="000B7CF4" w:rsidP="000B7CF4">
            <w:pPr>
              <w:jc w:val="both"/>
              <w:rPr>
                <w:u w:color="00000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CA6AB" w14:textId="77777777" w:rsidR="000B7CF4" w:rsidRPr="00B47ED4" w:rsidRDefault="000B7CF4" w:rsidP="000B7CF4">
            <w:pPr>
              <w:jc w:val="both"/>
              <w:rPr>
                <w:u w:color="000000"/>
              </w:rPr>
            </w:pPr>
            <w:r w:rsidRPr="00B47ED4">
              <w:rPr>
                <w:u w:color="000000"/>
              </w:rPr>
              <w:t>Posterunek 2</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2D3CC" w14:textId="77777777" w:rsidR="000B7CF4" w:rsidRPr="00B47ED4" w:rsidRDefault="000B7CF4" w:rsidP="000B7CF4">
            <w:pPr>
              <w:jc w:val="both"/>
              <w:rPr>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4259C" w14:textId="77777777" w:rsidR="000B7CF4" w:rsidRPr="00B47ED4" w:rsidRDefault="000B7CF4" w:rsidP="000B7CF4">
            <w:pPr>
              <w:jc w:val="both"/>
              <w:rPr>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385BF" w14:textId="77777777" w:rsidR="000B7CF4" w:rsidRPr="00B47ED4" w:rsidRDefault="000B7CF4" w:rsidP="000B7CF4">
            <w:pPr>
              <w:jc w:val="both"/>
              <w:rPr>
                <w:u w:color="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ED372" w14:textId="77777777" w:rsidR="000B7CF4" w:rsidRPr="00B47ED4" w:rsidRDefault="000B7CF4" w:rsidP="000B7CF4">
            <w:pPr>
              <w:jc w:val="both"/>
              <w:rPr>
                <w:u w:color="000000"/>
              </w:rPr>
            </w:pPr>
          </w:p>
        </w:tc>
      </w:tr>
      <w:tr w:rsidR="00B47ED4" w:rsidRPr="00B47ED4" w14:paraId="2FE3AC2F" w14:textId="77777777" w:rsidTr="009A1158">
        <w:trPr>
          <w:trHeight w:val="412"/>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906F7" w14:textId="77777777" w:rsidR="000B7CF4" w:rsidRPr="00B47ED4" w:rsidRDefault="000B7CF4" w:rsidP="000B7CF4">
            <w:pPr>
              <w:jc w:val="both"/>
              <w:rPr>
                <w:u w:color="00000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D07AC" w14:textId="77777777" w:rsidR="000B7CF4" w:rsidRPr="00B47ED4" w:rsidRDefault="000B7CF4" w:rsidP="000B7CF4">
            <w:pPr>
              <w:jc w:val="both"/>
              <w:rPr>
                <w:u w:color="000000"/>
              </w:rPr>
            </w:pPr>
            <w:r w:rsidRPr="00B47ED4">
              <w:rPr>
                <w:u w:color="000000"/>
              </w:rPr>
              <w:t>Pracownik SUFO-BP</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C3871" w14:textId="77777777" w:rsidR="000B7CF4" w:rsidRPr="00B47ED4" w:rsidRDefault="000B7CF4" w:rsidP="000B7CF4">
            <w:pPr>
              <w:jc w:val="both"/>
              <w:rPr>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DEA57" w14:textId="77777777" w:rsidR="000B7CF4" w:rsidRPr="00B47ED4" w:rsidRDefault="000B7CF4" w:rsidP="000B7CF4">
            <w:pPr>
              <w:jc w:val="both"/>
              <w:rPr>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3FAA7" w14:textId="77777777" w:rsidR="000B7CF4" w:rsidRPr="00B47ED4" w:rsidRDefault="000B7CF4" w:rsidP="000B7CF4">
            <w:pPr>
              <w:jc w:val="both"/>
              <w:rPr>
                <w:u w:color="000000"/>
              </w:rPr>
            </w:pPr>
            <w:r w:rsidRPr="00B47ED4">
              <w:rPr>
                <w:i/>
                <w:iCs/>
                <w:u w:color="000000"/>
              </w:rPr>
              <w:t>Nie dotyczy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393A3" w14:textId="77777777" w:rsidR="000B7CF4" w:rsidRPr="00B47ED4" w:rsidRDefault="000B7CF4" w:rsidP="000B7CF4">
            <w:pPr>
              <w:jc w:val="both"/>
              <w:rPr>
                <w:u w:color="000000"/>
              </w:rPr>
            </w:pPr>
          </w:p>
        </w:tc>
      </w:tr>
      <w:tr w:rsidR="00B47ED4" w:rsidRPr="00B47ED4" w14:paraId="5758B742" w14:textId="77777777" w:rsidTr="009A1158">
        <w:trPr>
          <w:trHeight w:val="164"/>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143FE" w14:textId="77777777" w:rsidR="000B7CF4" w:rsidRPr="00B47ED4" w:rsidRDefault="000B7CF4" w:rsidP="000B7CF4">
            <w:pPr>
              <w:jc w:val="both"/>
              <w:rPr>
                <w:u w:color="000000"/>
              </w:rPr>
            </w:pPr>
            <w:r w:rsidRPr="00B47ED4">
              <w:rPr>
                <w:u w:color="000000"/>
              </w:rPr>
              <w:t>2**</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A3499" w14:textId="77777777" w:rsidR="000B7CF4" w:rsidRPr="00B47ED4" w:rsidRDefault="000B7CF4" w:rsidP="000B7CF4">
            <w:pPr>
              <w:jc w:val="both"/>
              <w:rPr>
                <w:u w:color="000000"/>
              </w:rPr>
            </w:pPr>
            <w:r w:rsidRPr="00B47ED4">
              <w:rPr>
                <w:u w:color="000000"/>
              </w:rPr>
              <w:t>Patrol 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0BCCD" w14:textId="77777777" w:rsidR="000B7CF4" w:rsidRPr="00B47ED4" w:rsidRDefault="000B7CF4" w:rsidP="000B7CF4">
            <w:pPr>
              <w:jc w:val="both"/>
              <w:rPr>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801E7" w14:textId="77777777" w:rsidR="000B7CF4" w:rsidRPr="00B47ED4" w:rsidRDefault="000B7CF4" w:rsidP="000B7CF4">
            <w:pPr>
              <w:jc w:val="both"/>
              <w:rPr>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DD775" w14:textId="77777777" w:rsidR="000B7CF4" w:rsidRPr="00B47ED4" w:rsidRDefault="000B7CF4" w:rsidP="000B7CF4">
            <w:pPr>
              <w:jc w:val="both"/>
              <w:rPr>
                <w:u w:color="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BF637E" w14:textId="77777777" w:rsidR="000B7CF4" w:rsidRPr="00B47ED4" w:rsidRDefault="000B7CF4" w:rsidP="000B7CF4">
            <w:pPr>
              <w:jc w:val="both"/>
              <w:rPr>
                <w:u w:color="000000"/>
              </w:rPr>
            </w:pPr>
          </w:p>
        </w:tc>
      </w:tr>
      <w:tr w:rsidR="00B47ED4" w:rsidRPr="00B47ED4" w14:paraId="008967BF" w14:textId="77777777" w:rsidTr="009A1158">
        <w:trPr>
          <w:trHeight w:val="1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B3AB1" w14:textId="77777777" w:rsidR="000B7CF4" w:rsidRPr="00B47ED4" w:rsidRDefault="000B7CF4" w:rsidP="000B7CF4">
            <w:pPr>
              <w:jc w:val="both"/>
              <w:rPr>
                <w:u w:color="00000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7585D" w14:textId="77777777" w:rsidR="000B7CF4" w:rsidRPr="00B47ED4" w:rsidRDefault="000B7CF4" w:rsidP="000B7CF4">
            <w:pPr>
              <w:jc w:val="both"/>
              <w:rPr>
                <w:u w:color="000000"/>
              </w:rPr>
            </w:pPr>
            <w:r w:rsidRPr="00B47ED4">
              <w:rPr>
                <w:u w:color="000000"/>
              </w:rPr>
              <w:t>Patrol 2</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5CD3D" w14:textId="77777777" w:rsidR="000B7CF4" w:rsidRPr="00B47ED4" w:rsidRDefault="000B7CF4" w:rsidP="000B7CF4">
            <w:pPr>
              <w:jc w:val="both"/>
              <w:rPr>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F804B" w14:textId="77777777" w:rsidR="000B7CF4" w:rsidRPr="00B47ED4" w:rsidRDefault="000B7CF4" w:rsidP="000B7CF4">
            <w:pPr>
              <w:jc w:val="both"/>
              <w:rPr>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97CA3" w14:textId="77777777" w:rsidR="000B7CF4" w:rsidRPr="00B47ED4" w:rsidRDefault="000B7CF4" w:rsidP="000B7CF4">
            <w:pPr>
              <w:jc w:val="both"/>
              <w:rPr>
                <w:u w:color="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F4651" w14:textId="77777777" w:rsidR="000B7CF4" w:rsidRPr="00B47ED4" w:rsidRDefault="000B7CF4" w:rsidP="000B7CF4">
            <w:pPr>
              <w:jc w:val="both"/>
              <w:rPr>
                <w:u w:color="000000"/>
              </w:rPr>
            </w:pPr>
          </w:p>
        </w:tc>
      </w:tr>
    </w:tbl>
    <w:p w14:paraId="325DC774"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p>
    <w:tbl>
      <w:tblPr>
        <w:tblStyle w:val="TableNormal2"/>
        <w:tblW w:w="9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9"/>
        <w:gridCol w:w="2942"/>
        <w:gridCol w:w="650"/>
        <w:gridCol w:w="651"/>
        <w:gridCol w:w="650"/>
        <w:gridCol w:w="650"/>
        <w:gridCol w:w="650"/>
        <w:gridCol w:w="650"/>
        <w:gridCol w:w="651"/>
        <w:gridCol w:w="651"/>
        <w:gridCol w:w="654"/>
        <w:gridCol w:w="709"/>
      </w:tblGrid>
      <w:tr w:rsidR="00B47ED4" w:rsidRPr="00B47ED4" w14:paraId="179DE3B3" w14:textId="77777777" w:rsidTr="009A1158">
        <w:trPr>
          <w:trHeight w:val="473"/>
          <w:jc w:val="center"/>
        </w:trPr>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98867" w14:textId="77777777" w:rsidR="000B7CF4" w:rsidRPr="00B47ED4" w:rsidRDefault="000B7CF4" w:rsidP="000B7CF4">
            <w:pPr>
              <w:jc w:val="both"/>
              <w:rPr>
                <w:u w:color="000000"/>
              </w:rPr>
            </w:pPr>
            <w:r w:rsidRPr="00B47ED4">
              <w:rPr>
                <w:u w:color="000000"/>
              </w:rPr>
              <w:t>L.p.</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2C5E7" w14:textId="77777777" w:rsidR="000B7CF4" w:rsidRPr="00B47ED4" w:rsidRDefault="000B7CF4" w:rsidP="000B7CF4">
            <w:pPr>
              <w:jc w:val="both"/>
              <w:rPr>
                <w:u w:color="000000"/>
              </w:rPr>
            </w:pPr>
            <w:r w:rsidRPr="00B47ED4">
              <w:rPr>
                <w:u w:color="000000"/>
              </w:rPr>
              <w:t>Wyposażenie</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EEF0F" w14:textId="77777777" w:rsidR="000B7CF4" w:rsidRPr="00B47ED4" w:rsidRDefault="000B7CF4" w:rsidP="000B7CF4">
            <w:pPr>
              <w:jc w:val="both"/>
              <w:rPr>
                <w:u w:color="000000"/>
              </w:rPr>
            </w:pPr>
            <w:r w:rsidRPr="00B47ED4">
              <w:rPr>
                <w:u w:color="000000"/>
              </w:rPr>
              <w:t>Posterunek 1</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5D882" w14:textId="77777777" w:rsidR="000B7CF4" w:rsidRPr="00B47ED4" w:rsidRDefault="000B7CF4" w:rsidP="000B7CF4">
            <w:pPr>
              <w:jc w:val="both"/>
              <w:rPr>
                <w:u w:color="000000"/>
              </w:rPr>
            </w:pPr>
            <w:r w:rsidRPr="00B47ED4">
              <w:rPr>
                <w:u w:color="000000"/>
              </w:rPr>
              <w:t>Posterunek 2</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FC6B3" w14:textId="77777777" w:rsidR="000B7CF4" w:rsidRPr="00B47ED4" w:rsidRDefault="000B7CF4" w:rsidP="000B7CF4">
            <w:pPr>
              <w:jc w:val="both"/>
              <w:rPr>
                <w:u w:color="000000"/>
              </w:rPr>
            </w:pPr>
            <w:r w:rsidRPr="00B47ED4">
              <w:rPr>
                <w:u w:color="000000"/>
              </w:rPr>
              <w:t>Pracownik SUFO-BP</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681D7" w14:textId="77777777" w:rsidR="000B7CF4" w:rsidRPr="00B47ED4" w:rsidRDefault="000B7CF4" w:rsidP="000B7CF4">
            <w:pPr>
              <w:jc w:val="both"/>
              <w:rPr>
                <w:u w:color="000000"/>
              </w:rPr>
            </w:pPr>
            <w:r w:rsidRPr="00B47ED4">
              <w:rPr>
                <w:u w:color="000000"/>
              </w:rPr>
              <w:t>Patrol 1</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FF384" w14:textId="77777777" w:rsidR="000B7CF4" w:rsidRPr="00B47ED4" w:rsidRDefault="000B7CF4" w:rsidP="000B7CF4">
            <w:pPr>
              <w:jc w:val="both"/>
              <w:rPr>
                <w:u w:color="000000"/>
              </w:rPr>
            </w:pPr>
            <w:r w:rsidRPr="00B47ED4">
              <w:rPr>
                <w:u w:color="000000"/>
              </w:rPr>
              <w:t>Patrol 2</w:t>
            </w:r>
          </w:p>
        </w:tc>
      </w:tr>
      <w:tr w:rsidR="00B47ED4" w:rsidRPr="00B47ED4" w14:paraId="4F6B4338" w14:textId="77777777" w:rsidTr="009A1158">
        <w:trPr>
          <w:trHeight w:val="193"/>
          <w:jc w:val="center"/>
        </w:trPr>
        <w:tc>
          <w:tcPr>
            <w:tcW w:w="409" w:type="dxa"/>
            <w:vMerge/>
            <w:tcBorders>
              <w:top w:val="single" w:sz="4" w:space="0" w:color="000000"/>
              <w:left w:val="single" w:sz="4" w:space="0" w:color="000000"/>
              <w:bottom w:val="single" w:sz="4" w:space="0" w:color="000000"/>
              <w:right w:val="single" w:sz="4" w:space="0" w:color="000000"/>
            </w:tcBorders>
            <w:shd w:val="clear" w:color="auto" w:fill="auto"/>
          </w:tcPr>
          <w:p w14:paraId="1F350E37" w14:textId="77777777" w:rsidR="000B7CF4" w:rsidRPr="00B47ED4" w:rsidRDefault="000B7CF4" w:rsidP="000B7CF4">
            <w:pPr>
              <w:jc w:val="both"/>
              <w:rPr>
                <w:u w:color="000000"/>
              </w:rPr>
            </w:pP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Pr>
          <w:p w14:paraId="516F12B2"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D11C7" w14:textId="77777777" w:rsidR="000B7CF4" w:rsidRPr="00B47ED4" w:rsidRDefault="000B7CF4" w:rsidP="000B7CF4">
            <w:pPr>
              <w:jc w:val="both"/>
              <w:rPr>
                <w:u w:color="000000"/>
              </w:rPr>
            </w:pPr>
            <w:r w:rsidRPr="00B47ED4">
              <w:rPr>
                <w:u w:color="000000"/>
              </w:rPr>
              <w:t>Jest*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FD456" w14:textId="77777777" w:rsidR="000B7CF4" w:rsidRPr="00B47ED4" w:rsidRDefault="000B7CF4" w:rsidP="000B7CF4">
            <w:pPr>
              <w:jc w:val="both"/>
              <w:rPr>
                <w:u w:color="000000"/>
              </w:rPr>
            </w:pPr>
            <w:r w:rsidRPr="00B47ED4">
              <w:rPr>
                <w:u w:color="000000"/>
              </w:rPr>
              <w:t>Brak*</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1C74D" w14:textId="77777777" w:rsidR="000B7CF4" w:rsidRPr="00B47ED4" w:rsidRDefault="000B7CF4" w:rsidP="000B7CF4">
            <w:pPr>
              <w:jc w:val="both"/>
              <w:rPr>
                <w:u w:color="000000"/>
              </w:rPr>
            </w:pPr>
            <w:r w:rsidRPr="00B47ED4">
              <w:rPr>
                <w:u w:color="000000"/>
              </w:rPr>
              <w:t>Jest*</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7A991" w14:textId="77777777" w:rsidR="000B7CF4" w:rsidRPr="00B47ED4" w:rsidRDefault="000B7CF4" w:rsidP="000B7CF4">
            <w:pPr>
              <w:jc w:val="both"/>
              <w:rPr>
                <w:u w:color="000000"/>
              </w:rPr>
            </w:pPr>
            <w:r w:rsidRPr="00B47ED4">
              <w:rPr>
                <w:u w:color="000000"/>
              </w:rPr>
              <w:t>Brak*</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0FC49" w14:textId="77777777" w:rsidR="000B7CF4" w:rsidRPr="00B47ED4" w:rsidRDefault="000B7CF4" w:rsidP="000B7CF4">
            <w:pPr>
              <w:jc w:val="both"/>
              <w:rPr>
                <w:u w:color="000000"/>
              </w:rPr>
            </w:pPr>
            <w:r w:rsidRPr="00B47ED4">
              <w:rPr>
                <w:u w:color="000000"/>
              </w:rPr>
              <w:t>Jest*</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B69D8" w14:textId="77777777" w:rsidR="000B7CF4" w:rsidRPr="00B47ED4" w:rsidRDefault="000B7CF4" w:rsidP="000B7CF4">
            <w:pPr>
              <w:jc w:val="both"/>
              <w:rPr>
                <w:u w:color="000000"/>
              </w:rPr>
            </w:pPr>
            <w:r w:rsidRPr="00B47ED4">
              <w:rPr>
                <w:u w:color="000000"/>
              </w:rPr>
              <w:t>Brak*</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8378B" w14:textId="77777777" w:rsidR="000B7CF4" w:rsidRPr="00B47ED4" w:rsidRDefault="000B7CF4" w:rsidP="000B7CF4">
            <w:pPr>
              <w:jc w:val="both"/>
              <w:rPr>
                <w:u w:color="000000"/>
              </w:rPr>
            </w:pPr>
            <w:r w:rsidRPr="00B47ED4">
              <w:rPr>
                <w:u w:color="000000"/>
              </w:rPr>
              <w:t>Jest*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7B28D" w14:textId="77777777" w:rsidR="000B7CF4" w:rsidRPr="00B47ED4" w:rsidRDefault="000B7CF4" w:rsidP="000B7CF4">
            <w:pPr>
              <w:jc w:val="both"/>
              <w:rPr>
                <w:u w:color="000000"/>
              </w:rPr>
            </w:pPr>
            <w:r w:rsidRPr="00B47ED4">
              <w:rPr>
                <w:u w:color="000000"/>
              </w:rPr>
              <w:t>Brak*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9AA02" w14:textId="77777777" w:rsidR="000B7CF4" w:rsidRPr="00B47ED4" w:rsidRDefault="000B7CF4" w:rsidP="000B7CF4">
            <w:pPr>
              <w:jc w:val="both"/>
              <w:rPr>
                <w:u w:color="000000"/>
              </w:rPr>
            </w:pPr>
            <w:r w:rsidRPr="00B47ED4">
              <w:rPr>
                <w:u w:color="000000"/>
              </w:rPr>
              <w:t>Jest*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BDFF3" w14:textId="77777777" w:rsidR="000B7CF4" w:rsidRPr="00B47ED4" w:rsidRDefault="000B7CF4" w:rsidP="000B7CF4">
            <w:pPr>
              <w:jc w:val="both"/>
              <w:rPr>
                <w:u w:color="000000"/>
              </w:rPr>
            </w:pPr>
            <w:r w:rsidRPr="00B47ED4">
              <w:rPr>
                <w:u w:color="000000"/>
              </w:rPr>
              <w:t>Brak*</w:t>
            </w:r>
          </w:p>
        </w:tc>
      </w:tr>
      <w:tr w:rsidR="00B47ED4" w:rsidRPr="00B47ED4" w14:paraId="6466939C" w14:textId="77777777" w:rsidTr="009A1158">
        <w:trPr>
          <w:trHeight w:val="659"/>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EA24B" w14:textId="77777777" w:rsidR="000B7CF4" w:rsidRPr="00B47ED4" w:rsidRDefault="000B7CF4" w:rsidP="000B7CF4">
            <w:pPr>
              <w:jc w:val="both"/>
              <w:rPr>
                <w:u w:color="000000"/>
              </w:rPr>
            </w:pPr>
            <w:r w:rsidRPr="00B47ED4">
              <w:rPr>
                <w:u w:color="000000"/>
              </w:rPr>
              <w:t>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5071E" w14:textId="77777777" w:rsidR="000B7CF4" w:rsidRPr="00B47ED4" w:rsidRDefault="000B7CF4" w:rsidP="000B7CF4">
            <w:pPr>
              <w:jc w:val="both"/>
              <w:rPr>
                <w:u w:color="000000"/>
              </w:rPr>
            </w:pPr>
            <w:r w:rsidRPr="00B47ED4">
              <w:rPr>
                <w:u w:color="000000"/>
              </w:rPr>
              <w:t>Jednolite umundurowanie z nakryciem głowy, Identyfikator ze zdjęciem</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EC4A5"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AB101"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53CA4"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5224"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024F1"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600C0"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79F5D"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995EA" w14:textId="77777777" w:rsidR="000B7CF4" w:rsidRPr="00B47ED4" w:rsidRDefault="000B7CF4" w:rsidP="000B7CF4">
            <w:pPr>
              <w:jc w:val="both"/>
              <w:rPr>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917C3" w14:textId="77777777" w:rsidR="000B7CF4" w:rsidRPr="00B47ED4" w:rsidRDefault="000B7CF4" w:rsidP="000B7CF4">
            <w:pPr>
              <w:jc w:val="both"/>
              <w:rPr>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16117" w14:textId="77777777" w:rsidR="000B7CF4" w:rsidRPr="00B47ED4" w:rsidRDefault="000B7CF4" w:rsidP="000B7CF4">
            <w:pPr>
              <w:jc w:val="both"/>
              <w:rPr>
                <w:u w:color="000000"/>
              </w:rPr>
            </w:pPr>
          </w:p>
        </w:tc>
      </w:tr>
      <w:tr w:rsidR="00B47ED4" w:rsidRPr="00B47ED4" w14:paraId="0B3365E3" w14:textId="77777777" w:rsidTr="009A1158">
        <w:trPr>
          <w:trHeight w:val="402"/>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9A2DC" w14:textId="77777777" w:rsidR="000B7CF4" w:rsidRPr="00B47ED4" w:rsidRDefault="000B7CF4" w:rsidP="000B7CF4">
            <w:pPr>
              <w:jc w:val="both"/>
              <w:rPr>
                <w:u w:color="000000"/>
              </w:rPr>
            </w:pPr>
            <w:r w:rsidRPr="00B47ED4">
              <w:rPr>
                <w:u w:color="000000"/>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9ADF0" w14:textId="77777777" w:rsidR="000B7CF4" w:rsidRPr="00B47ED4" w:rsidRDefault="000B7CF4" w:rsidP="000B7CF4">
            <w:pPr>
              <w:jc w:val="both"/>
              <w:rPr>
                <w:u w:color="000000"/>
              </w:rPr>
            </w:pPr>
            <w:r w:rsidRPr="00B47ED4">
              <w:rPr>
                <w:u w:color="000000"/>
              </w:rPr>
              <w:t>Środki łączności bezprzewodowej (radiotelefon)</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285C3"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25ECF"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C044A"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6399"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C0D2"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C02C5"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3082B"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D5A32" w14:textId="77777777" w:rsidR="000B7CF4" w:rsidRPr="00B47ED4" w:rsidRDefault="000B7CF4" w:rsidP="000B7CF4">
            <w:pPr>
              <w:jc w:val="both"/>
              <w:rPr>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A24AD" w14:textId="77777777" w:rsidR="000B7CF4" w:rsidRPr="00B47ED4" w:rsidRDefault="000B7CF4" w:rsidP="000B7CF4">
            <w:pPr>
              <w:jc w:val="both"/>
              <w:rPr>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DEC00" w14:textId="77777777" w:rsidR="000B7CF4" w:rsidRPr="00B47ED4" w:rsidRDefault="000B7CF4" w:rsidP="000B7CF4">
            <w:pPr>
              <w:jc w:val="both"/>
              <w:rPr>
                <w:u w:color="000000"/>
              </w:rPr>
            </w:pPr>
          </w:p>
        </w:tc>
      </w:tr>
      <w:tr w:rsidR="00B47ED4" w:rsidRPr="00B47ED4" w14:paraId="5E8AD591" w14:textId="77777777" w:rsidTr="009A1158">
        <w:trPr>
          <w:trHeight w:val="300"/>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87D8C" w14:textId="77777777" w:rsidR="000B7CF4" w:rsidRPr="00B47ED4" w:rsidRDefault="000B7CF4" w:rsidP="000B7CF4">
            <w:pPr>
              <w:jc w:val="both"/>
              <w:rPr>
                <w:u w:color="000000"/>
              </w:rPr>
            </w:pPr>
            <w:r w:rsidRPr="00B47ED4">
              <w:rPr>
                <w:u w:color="000000"/>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53F2A" w14:textId="77777777" w:rsidR="000B7CF4" w:rsidRPr="00B47ED4" w:rsidRDefault="000B7CF4" w:rsidP="000B7CF4">
            <w:pPr>
              <w:jc w:val="both"/>
              <w:rPr>
                <w:u w:color="000000"/>
              </w:rPr>
            </w:pPr>
            <w:r w:rsidRPr="00B47ED4">
              <w:rPr>
                <w:u w:color="000000"/>
              </w:rPr>
              <w:t>Latarka</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4DB37"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3AA638"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798FE"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542A1"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A0C27"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12310"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AF00F"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841B9" w14:textId="77777777" w:rsidR="000B7CF4" w:rsidRPr="00B47ED4" w:rsidRDefault="000B7CF4" w:rsidP="000B7CF4">
            <w:pPr>
              <w:jc w:val="both"/>
              <w:rPr>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E1A9E" w14:textId="77777777" w:rsidR="000B7CF4" w:rsidRPr="00B47ED4" w:rsidRDefault="000B7CF4" w:rsidP="000B7CF4">
            <w:pPr>
              <w:jc w:val="both"/>
              <w:rPr>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FF305" w14:textId="77777777" w:rsidR="000B7CF4" w:rsidRPr="00B47ED4" w:rsidRDefault="000B7CF4" w:rsidP="000B7CF4">
            <w:pPr>
              <w:jc w:val="both"/>
              <w:rPr>
                <w:u w:color="000000"/>
              </w:rPr>
            </w:pPr>
          </w:p>
        </w:tc>
      </w:tr>
      <w:tr w:rsidR="00B47ED4" w:rsidRPr="00B47ED4" w14:paraId="1EABF8C6" w14:textId="77777777" w:rsidTr="009A1158">
        <w:trPr>
          <w:trHeight w:val="300"/>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FF1D9" w14:textId="77777777" w:rsidR="000B7CF4" w:rsidRPr="00B47ED4" w:rsidRDefault="000B7CF4" w:rsidP="000B7CF4">
            <w:pPr>
              <w:jc w:val="both"/>
              <w:rPr>
                <w:u w:color="000000"/>
              </w:rPr>
            </w:pPr>
            <w:r w:rsidRPr="00B47ED4">
              <w:rPr>
                <w:u w:color="000000"/>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DC0F6" w14:textId="77777777" w:rsidR="000B7CF4" w:rsidRPr="00B47ED4" w:rsidRDefault="000B7CF4" w:rsidP="000B7CF4">
            <w:pPr>
              <w:jc w:val="both"/>
              <w:rPr>
                <w:u w:color="000000"/>
              </w:rPr>
            </w:pPr>
            <w:r w:rsidRPr="00B47ED4">
              <w:rPr>
                <w:u w:color="000000"/>
              </w:rPr>
              <w:t>Opatrunek osobisty</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080DF"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CCD3F"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AA262"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461CB"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87A91"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2F400"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9059"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972FC" w14:textId="77777777" w:rsidR="000B7CF4" w:rsidRPr="00B47ED4" w:rsidRDefault="000B7CF4" w:rsidP="000B7CF4">
            <w:pPr>
              <w:jc w:val="both"/>
              <w:rPr>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006B" w14:textId="77777777" w:rsidR="000B7CF4" w:rsidRPr="00B47ED4" w:rsidRDefault="000B7CF4" w:rsidP="000B7CF4">
            <w:pPr>
              <w:jc w:val="both"/>
              <w:rPr>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5DEAA" w14:textId="77777777" w:rsidR="000B7CF4" w:rsidRPr="00B47ED4" w:rsidRDefault="000B7CF4" w:rsidP="000B7CF4">
            <w:pPr>
              <w:jc w:val="both"/>
              <w:rPr>
                <w:u w:color="000000"/>
              </w:rPr>
            </w:pPr>
          </w:p>
        </w:tc>
      </w:tr>
      <w:tr w:rsidR="00B47ED4" w:rsidRPr="00B47ED4" w14:paraId="41FA2BE7" w14:textId="77777777" w:rsidTr="009A1158">
        <w:trPr>
          <w:trHeight w:val="194"/>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7395AD" w14:textId="77777777" w:rsidR="000B7CF4" w:rsidRPr="00B47ED4" w:rsidRDefault="000B7CF4" w:rsidP="000B7CF4">
            <w:pPr>
              <w:jc w:val="both"/>
              <w:rPr>
                <w:u w:color="000000"/>
              </w:rPr>
            </w:pPr>
            <w:r w:rsidRPr="00B47ED4">
              <w:rPr>
                <w:u w:color="000000"/>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1EE34" w14:textId="77777777" w:rsidR="000B7CF4" w:rsidRPr="00B47ED4" w:rsidRDefault="000B7CF4" w:rsidP="000B7CF4">
            <w:pPr>
              <w:jc w:val="both"/>
              <w:rPr>
                <w:u w:color="000000"/>
              </w:rPr>
            </w:pPr>
            <w:r w:rsidRPr="00B47ED4">
              <w:rPr>
                <w:u w:color="000000"/>
              </w:rPr>
              <w:t xml:space="preserve">Paralizator elektryczny lub ręczny miotacz gazu, </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C315D"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E628C"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783AD"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37690"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84FC1"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83FA3"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DFD40"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93A19" w14:textId="77777777" w:rsidR="000B7CF4" w:rsidRPr="00B47ED4" w:rsidRDefault="000B7CF4" w:rsidP="000B7CF4">
            <w:pPr>
              <w:jc w:val="both"/>
              <w:rPr>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6A441" w14:textId="77777777" w:rsidR="000B7CF4" w:rsidRPr="00B47ED4" w:rsidRDefault="000B7CF4" w:rsidP="000B7CF4">
            <w:pPr>
              <w:jc w:val="both"/>
              <w:rPr>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81CEA" w14:textId="77777777" w:rsidR="000B7CF4" w:rsidRPr="00B47ED4" w:rsidRDefault="000B7CF4" w:rsidP="000B7CF4">
            <w:pPr>
              <w:jc w:val="both"/>
              <w:rPr>
                <w:u w:color="000000"/>
              </w:rPr>
            </w:pPr>
          </w:p>
        </w:tc>
      </w:tr>
      <w:tr w:rsidR="000B7CF4" w:rsidRPr="00B47ED4" w14:paraId="56F9B375" w14:textId="77777777" w:rsidTr="009A1158">
        <w:trPr>
          <w:trHeight w:val="300"/>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3102A" w14:textId="77777777" w:rsidR="000B7CF4" w:rsidRPr="00B47ED4" w:rsidRDefault="000B7CF4" w:rsidP="000B7CF4">
            <w:pPr>
              <w:jc w:val="both"/>
              <w:rPr>
                <w:u w:color="000000"/>
              </w:rPr>
            </w:pPr>
            <w:r w:rsidRPr="00B47ED4">
              <w:rPr>
                <w:u w:color="000000"/>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FED88" w14:textId="77777777" w:rsidR="000B7CF4" w:rsidRPr="00B47ED4" w:rsidRDefault="000B7CF4" w:rsidP="000B7CF4">
            <w:pPr>
              <w:jc w:val="both"/>
              <w:rPr>
                <w:u w:color="000000"/>
              </w:rPr>
            </w:pPr>
            <w:r w:rsidRPr="00B47ED4">
              <w:rPr>
                <w:u w:color="000000"/>
              </w:rPr>
              <w:t>Ostrzegacz napadowy</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83ED1"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EAB8D"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7E89C"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37ED8"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5EA9B" w14:textId="77777777" w:rsidR="000B7CF4" w:rsidRPr="00B47ED4" w:rsidRDefault="000B7CF4" w:rsidP="000B7CF4">
            <w:pPr>
              <w:jc w:val="both"/>
              <w:rPr>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5F062"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3C2A8" w14:textId="77777777" w:rsidR="000B7CF4" w:rsidRPr="00B47ED4" w:rsidRDefault="000B7CF4" w:rsidP="000B7CF4">
            <w:pPr>
              <w:jc w:val="both"/>
              <w:rPr>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F9CD1" w14:textId="77777777" w:rsidR="000B7CF4" w:rsidRPr="00B47ED4" w:rsidRDefault="000B7CF4" w:rsidP="000B7CF4">
            <w:pPr>
              <w:jc w:val="both"/>
              <w:rPr>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FEC72" w14:textId="77777777" w:rsidR="000B7CF4" w:rsidRPr="00B47ED4" w:rsidRDefault="000B7CF4" w:rsidP="000B7CF4">
            <w:pPr>
              <w:jc w:val="both"/>
              <w:rPr>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EA841" w14:textId="77777777" w:rsidR="000B7CF4" w:rsidRPr="00B47ED4" w:rsidRDefault="000B7CF4" w:rsidP="000B7CF4">
            <w:pPr>
              <w:jc w:val="both"/>
              <w:rPr>
                <w:u w:color="000000"/>
              </w:rPr>
            </w:pPr>
          </w:p>
        </w:tc>
      </w:tr>
    </w:tbl>
    <w:p w14:paraId="44667448" w14:textId="77777777" w:rsidR="000B7CF4" w:rsidRPr="00B47ED4" w:rsidRDefault="000B7CF4" w:rsidP="000B7CF4">
      <w:pPr>
        <w:widowControl w:val="0"/>
        <w:pBdr>
          <w:top w:val="nil"/>
          <w:left w:val="nil"/>
          <w:bottom w:val="nil"/>
          <w:right w:val="nil"/>
          <w:between w:val="nil"/>
          <w:bar w:val="nil"/>
        </w:pBdr>
        <w:spacing w:after="0" w:line="240" w:lineRule="auto"/>
        <w:ind w:left="108" w:hanging="108"/>
        <w:jc w:val="both"/>
        <w:rPr>
          <w:rFonts w:ascii="Times New Roman" w:eastAsia="Arial Unicode MS" w:hAnsi="Times New Roman" w:cs="Times New Roman"/>
          <w:b/>
          <w:bCs/>
          <w:kern w:val="0"/>
          <w:u w:color="000000"/>
          <w:bdr w:val="nil"/>
          <w:lang w:eastAsia="pl-PL"/>
          <w14:ligatures w14:val="none"/>
        </w:rPr>
      </w:pPr>
    </w:p>
    <w:p w14:paraId="2987D3C3"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Wyposażenie: pracowników SUFO;</w:t>
      </w:r>
    </w:p>
    <w:p w14:paraId="5AD39F01" w14:textId="77777777" w:rsidR="000B7CF4" w:rsidRPr="00B47ED4" w:rsidRDefault="000B7CF4" w:rsidP="000B7CF4">
      <w:pPr>
        <w:numPr>
          <w:ilvl w:val="0"/>
          <w:numId w:val="183"/>
        </w:num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Znajomość obowiązków tabelarycznych na posterunku:</w:t>
      </w:r>
    </w:p>
    <w:tbl>
      <w:tblPr>
        <w:tblStyle w:val="TableNormal2"/>
        <w:tblW w:w="92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28"/>
        <w:gridCol w:w="2651"/>
        <w:gridCol w:w="1136"/>
        <w:gridCol w:w="1136"/>
        <w:gridCol w:w="3662"/>
      </w:tblGrid>
      <w:tr w:rsidR="00B47ED4" w:rsidRPr="00B47ED4" w14:paraId="07E85341" w14:textId="77777777" w:rsidTr="009A1158">
        <w:trPr>
          <w:trHeight w:val="115"/>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7C7ED" w14:textId="77777777" w:rsidR="000B7CF4" w:rsidRPr="00B47ED4" w:rsidRDefault="000B7CF4" w:rsidP="000B7CF4">
            <w:pPr>
              <w:jc w:val="both"/>
              <w:rPr>
                <w:u w:color="000000"/>
              </w:rPr>
            </w:pPr>
            <w:r w:rsidRPr="00B47ED4">
              <w:rPr>
                <w:u w:color="000000"/>
              </w:rPr>
              <w:t>L.p.</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D8B6B" w14:textId="77777777" w:rsidR="000B7CF4" w:rsidRPr="00B47ED4" w:rsidRDefault="000B7CF4" w:rsidP="000B7CF4">
            <w:pPr>
              <w:jc w:val="both"/>
              <w:rPr>
                <w:u w:color="000000"/>
              </w:rPr>
            </w:pPr>
            <w:r w:rsidRPr="00B47ED4">
              <w:rPr>
                <w:u w:color="000000"/>
              </w:rPr>
              <w:t>Posterunek</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A43D1" w14:textId="77777777" w:rsidR="000B7CF4" w:rsidRPr="00B47ED4" w:rsidRDefault="000B7CF4" w:rsidP="000B7CF4">
            <w:pPr>
              <w:jc w:val="both"/>
              <w:rPr>
                <w:u w:color="000000"/>
              </w:rPr>
            </w:pPr>
            <w:r w:rsidRPr="00B47ED4">
              <w:rPr>
                <w:u w:color="000000"/>
              </w:rPr>
              <w:t>Zna*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86864" w14:textId="77777777" w:rsidR="000B7CF4" w:rsidRPr="00B47ED4" w:rsidRDefault="000B7CF4" w:rsidP="000B7CF4">
            <w:pPr>
              <w:jc w:val="both"/>
              <w:rPr>
                <w:u w:color="000000"/>
              </w:rPr>
            </w:pPr>
            <w:r w:rsidRPr="00B47ED4">
              <w:rPr>
                <w:u w:color="000000"/>
              </w:rPr>
              <w:t>Nie zna*</w:t>
            </w: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99866" w14:textId="77777777" w:rsidR="000B7CF4" w:rsidRPr="00B47ED4" w:rsidRDefault="000B7CF4" w:rsidP="000B7CF4">
            <w:pPr>
              <w:jc w:val="both"/>
              <w:rPr>
                <w:u w:color="000000"/>
              </w:rPr>
            </w:pPr>
            <w:r w:rsidRPr="00B47ED4">
              <w:rPr>
                <w:u w:color="000000"/>
              </w:rPr>
              <w:t>Czytelny podpis pracownika ochrony.</w:t>
            </w:r>
          </w:p>
        </w:tc>
      </w:tr>
      <w:tr w:rsidR="00B47ED4" w:rsidRPr="00B47ED4" w14:paraId="57A522F2" w14:textId="77777777" w:rsidTr="009A1158">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EA20D" w14:textId="77777777" w:rsidR="000B7CF4" w:rsidRPr="00B47ED4" w:rsidRDefault="000B7CF4" w:rsidP="000B7CF4">
            <w:pPr>
              <w:jc w:val="both"/>
              <w:rPr>
                <w:u w:color="000000"/>
              </w:rPr>
            </w:pPr>
            <w:r w:rsidRPr="00B47ED4">
              <w:rPr>
                <w:u w:color="000000"/>
              </w:rPr>
              <w:t>1</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CAD3" w14:textId="77777777" w:rsidR="000B7CF4" w:rsidRPr="00B47ED4" w:rsidRDefault="000B7CF4" w:rsidP="000B7CF4">
            <w:pPr>
              <w:jc w:val="both"/>
              <w:rPr>
                <w:u w:color="000000"/>
              </w:rPr>
            </w:pPr>
            <w:r w:rsidRPr="00B47ED4">
              <w:rPr>
                <w:u w:color="000000"/>
              </w:rPr>
              <w:t>Posterunek 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0F577" w14:textId="77777777" w:rsidR="000B7CF4" w:rsidRPr="00B47ED4" w:rsidRDefault="000B7CF4" w:rsidP="000B7CF4">
            <w:pPr>
              <w:jc w:val="both"/>
              <w:rPr>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5B6F7" w14:textId="77777777" w:rsidR="000B7CF4" w:rsidRPr="00B47ED4" w:rsidRDefault="000B7CF4" w:rsidP="000B7CF4">
            <w:pPr>
              <w:jc w:val="both"/>
              <w:rPr>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8E850" w14:textId="77777777" w:rsidR="000B7CF4" w:rsidRPr="00B47ED4" w:rsidRDefault="000B7CF4" w:rsidP="000B7CF4">
            <w:pPr>
              <w:jc w:val="both"/>
              <w:rPr>
                <w:u w:color="000000"/>
              </w:rPr>
            </w:pPr>
          </w:p>
        </w:tc>
      </w:tr>
      <w:tr w:rsidR="00B47ED4" w:rsidRPr="00B47ED4" w14:paraId="7FBE956B" w14:textId="77777777" w:rsidTr="009A1158">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A8E9A" w14:textId="77777777" w:rsidR="000B7CF4" w:rsidRPr="00B47ED4" w:rsidRDefault="000B7CF4" w:rsidP="000B7CF4">
            <w:pPr>
              <w:jc w:val="both"/>
              <w:rPr>
                <w:u w:color="000000"/>
              </w:rPr>
            </w:pPr>
            <w:r w:rsidRPr="00B47ED4">
              <w:rPr>
                <w:u w:color="000000"/>
              </w:rPr>
              <w:lastRenderedPageBreak/>
              <w:t>2</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DB157" w14:textId="77777777" w:rsidR="000B7CF4" w:rsidRPr="00B47ED4" w:rsidRDefault="000B7CF4" w:rsidP="000B7CF4">
            <w:pPr>
              <w:jc w:val="both"/>
              <w:rPr>
                <w:u w:color="000000"/>
              </w:rPr>
            </w:pPr>
            <w:r w:rsidRPr="00B47ED4">
              <w:rPr>
                <w:u w:color="000000"/>
              </w:rPr>
              <w:t>Posterunek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93924" w14:textId="77777777" w:rsidR="000B7CF4" w:rsidRPr="00B47ED4" w:rsidRDefault="000B7CF4" w:rsidP="000B7CF4">
            <w:pPr>
              <w:jc w:val="both"/>
              <w:rPr>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1C815" w14:textId="77777777" w:rsidR="000B7CF4" w:rsidRPr="00B47ED4" w:rsidRDefault="000B7CF4" w:rsidP="000B7CF4">
            <w:pPr>
              <w:jc w:val="both"/>
              <w:rPr>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5BBB3" w14:textId="77777777" w:rsidR="000B7CF4" w:rsidRPr="00B47ED4" w:rsidRDefault="000B7CF4" w:rsidP="000B7CF4">
            <w:pPr>
              <w:jc w:val="both"/>
              <w:rPr>
                <w:u w:color="000000"/>
              </w:rPr>
            </w:pPr>
          </w:p>
        </w:tc>
      </w:tr>
      <w:tr w:rsidR="00B47ED4" w:rsidRPr="00B47ED4" w14:paraId="69FEFE6D" w14:textId="77777777" w:rsidTr="009A1158">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73071" w14:textId="77777777" w:rsidR="000B7CF4" w:rsidRPr="00B47ED4" w:rsidRDefault="000B7CF4" w:rsidP="000B7CF4">
            <w:pPr>
              <w:jc w:val="both"/>
              <w:rPr>
                <w:u w:color="000000"/>
              </w:rPr>
            </w:pPr>
            <w:r w:rsidRPr="00B47ED4">
              <w:rPr>
                <w:u w:color="000000"/>
              </w:rPr>
              <w:t>3</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A4194" w14:textId="77777777" w:rsidR="000B7CF4" w:rsidRPr="00B47ED4" w:rsidRDefault="000B7CF4" w:rsidP="000B7CF4">
            <w:pPr>
              <w:jc w:val="both"/>
              <w:rPr>
                <w:u w:color="000000"/>
              </w:rPr>
            </w:pPr>
            <w:r w:rsidRPr="00B47ED4">
              <w:rPr>
                <w:u w:color="000000"/>
              </w:rPr>
              <w:t>Pracownik SUFO-BP</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2C581" w14:textId="77777777" w:rsidR="000B7CF4" w:rsidRPr="00B47ED4" w:rsidRDefault="000B7CF4" w:rsidP="000B7CF4">
            <w:pPr>
              <w:jc w:val="both"/>
              <w:rPr>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F875C" w14:textId="77777777" w:rsidR="000B7CF4" w:rsidRPr="00B47ED4" w:rsidRDefault="000B7CF4" w:rsidP="000B7CF4">
            <w:pPr>
              <w:jc w:val="both"/>
              <w:rPr>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88F52" w14:textId="77777777" w:rsidR="000B7CF4" w:rsidRPr="00B47ED4" w:rsidRDefault="000B7CF4" w:rsidP="000B7CF4">
            <w:pPr>
              <w:jc w:val="both"/>
              <w:rPr>
                <w:u w:color="000000"/>
              </w:rPr>
            </w:pPr>
          </w:p>
        </w:tc>
      </w:tr>
      <w:tr w:rsidR="00B47ED4" w:rsidRPr="00B47ED4" w14:paraId="112E3C7D" w14:textId="77777777" w:rsidTr="009A1158">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379EE" w14:textId="77777777" w:rsidR="000B7CF4" w:rsidRPr="00B47ED4" w:rsidRDefault="000B7CF4" w:rsidP="000B7CF4">
            <w:pPr>
              <w:jc w:val="both"/>
              <w:rPr>
                <w:u w:color="000000"/>
              </w:rPr>
            </w:pPr>
            <w:r w:rsidRPr="00B47ED4">
              <w:rPr>
                <w:u w:color="000000"/>
              </w:rPr>
              <w:t>4</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9939A" w14:textId="77777777" w:rsidR="000B7CF4" w:rsidRPr="00B47ED4" w:rsidRDefault="000B7CF4" w:rsidP="000B7CF4">
            <w:pPr>
              <w:jc w:val="both"/>
              <w:rPr>
                <w:u w:color="000000"/>
              </w:rPr>
            </w:pPr>
            <w:r w:rsidRPr="00B47ED4">
              <w:rPr>
                <w:u w:color="000000"/>
              </w:rPr>
              <w:t>Patrol 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04367" w14:textId="77777777" w:rsidR="000B7CF4" w:rsidRPr="00B47ED4" w:rsidRDefault="000B7CF4" w:rsidP="000B7CF4">
            <w:pPr>
              <w:jc w:val="both"/>
              <w:rPr>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6692B2" w14:textId="77777777" w:rsidR="000B7CF4" w:rsidRPr="00B47ED4" w:rsidRDefault="000B7CF4" w:rsidP="000B7CF4">
            <w:pPr>
              <w:jc w:val="both"/>
              <w:rPr>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68D0F" w14:textId="77777777" w:rsidR="000B7CF4" w:rsidRPr="00B47ED4" w:rsidRDefault="000B7CF4" w:rsidP="000B7CF4">
            <w:pPr>
              <w:jc w:val="both"/>
              <w:rPr>
                <w:u w:color="000000"/>
              </w:rPr>
            </w:pPr>
          </w:p>
        </w:tc>
      </w:tr>
      <w:tr w:rsidR="000B7CF4" w:rsidRPr="00B47ED4" w14:paraId="4F833CD2" w14:textId="77777777" w:rsidTr="009A1158">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33830" w14:textId="77777777" w:rsidR="000B7CF4" w:rsidRPr="00B47ED4" w:rsidRDefault="000B7CF4" w:rsidP="000B7CF4">
            <w:pPr>
              <w:jc w:val="both"/>
              <w:rPr>
                <w:u w:color="000000"/>
              </w:rPr>
            </w:pPr>
            <w:r w:rsidRPr="00B47ED4">
              <w:rPr>
                <w:u w:color="000000"/>
              </w:rPr>
              <w:t>5</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F6CCC" w14:textId="77777777" w:rsidR="000B7CF4" w:rsidRPr="00B47ED4" w:rsidRDefault="000B7CF4" w:rsidP="000B7CF4">
            <w:pPr>
              <w:jc w:val="both"/>
              <w:rPr>
                <w:u w:color="000000"/>
              </w:rPr>
            </w:pPr>
            <w:r w:rsidRPr="00B47ED4">
              <w:rPr>
                <w:u w:color="000000"/>
              </w:rPr>
              <w:t>Patrol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D7C0A" w14:textId="77777777" w:rsidR="000B7CF4" w:rsidRPr="00B47ED4" w:rsidRDefault="000B7CF4" w:rsidP="000B7CF4">
            <w:pPr>
              <w:jc w:val="both"/>
              <w:rPr>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C72BD" w14:textId="77777777" w:rsidR="000B7CF4" w:rsidRPr="00B47ED4" w:rsidRDefault="000B7CF4" w:rsidP="000B7CF4">
            <w:pPr>
              <w:jc w:val="both"/>
              <w:rPr>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A84BE" w14:textId="77777777" w:rsidR="000B7CF4" w:rsidRPr="00B47ED4" w:rsidRDefault="000B7CF4" w:rsidP="000B7CF4">
            <w:pPr>
              <w:jc w:val="both"/>
              <w:rPr>
                <w:u w:color="000000"/>
              </w:rPr>
            </w:pPr>
          </w:p>
        </w:tc>
      </w:tr>
    </w:tbl>
    <w:p w14:paraId="78C12F49" w14:textId="77777777" w:rsidR="000B7CF4" w:rsidRPr="00B47ED4" w:rsidRDefault="000B7CF4" w:rsidP="000B7CF4">
      <w:pPr>
        <w:pBdr>
          <w:top w:val="nil"/>
          <w:left w:val="nil"/>
          <w:bottom w:val="nil"/>
          <w:right w:val="nil"/>
          <w:between w:val="nil"/>
          <w:bar w:val="nil"/>
        </w:pBdr>
        <w:spacing w:after="0" w:line="240" w:lineRule="auto"/>
        <w:ind w:left="720"/>
        <w:jc w:val="both"/>
        <w:rPr>
          <w:rFonts w:ascii="Times New Roman" w:eastAsia="Arial Unicode MS" w:hAnsi="Times New Roman" w:cs="Times New Roman"/>
          <w:b/>
          <w:bCs/>
          <w:kern w:val="0"/>
          <w:u w:color="000000"/>
          <w:bdr w:val="nil"/>
          <w:lang w:eastAsia="pl-PL"/>
          <w14:ligatures w14:val="none"/>
        </w:rPr>
      </w:pPr>
    </w:p>
    <w:p w14:paraId="263FEC0C" w14:textId="77777777" w:rsidR="000B7CF4" w:rsidRPr="00B47ED4" w:rsidRDefault="000B7CF4" w:rsidP="000B7CF4">
      <w:pPr>
        <w:numPr>
          <w:ilvl w:val="0"/>
          <w:numId w:val="184"/>
        </w:numPr>
        <w:pBdr>
          <w:top w:val="nil"/>
          <w:left w:val="nil"/>
          <w:bottom w:val="nil"/>
          <w:right w:val="nil"/>
          <w:between w:val="nil"/>
          <w:bar w:val="nil"/>
        </w:pBdr>
        <w:spacing w:after="0" w:line="240" w:lineRule="auto"/>
        <w:jc w:val="both"/>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Opis działania patrolu interwencyjnego: godz. wezwania …… , godz. przyj. ….. </w:t>
      </w:r>
    </w:p>
    <w:p w14:paraId="7D4F4AD1" w14:textId="77777777" w:rsidR="000B7CF4" w:rsidRPr="00B47ED4" w:rsidRDefault="000B7CF4" w:rsidP="000B7CF4">
      <w:pPr>
        <w:pBdr>
          <w:top w:val="nil"/>
          <w:left w:val="nil"/>
          <w:bottom w:val="nil"/>
          <w:right w:val="nil"/>
          <w:between w:val="nil"/>
          <w:bar w:val="nil"/>
        </w:pBdr>
        <w:spacing w:after="0" w:line="240" w:lineRule="auto"/>
        <w:ind w:left="720"/>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65F6388C" w14:textId="77777777" w:rsidR="000B7CF4" w:rsidRPr="00B47ED4" w:rsidRDefault="000B7CF4" w:rsidP="000B7CF4">
      <w:pPr>
        <w:numPr>
          <w:ilvl w:val="0"/>
          <w:numId w:val="185"/>
        </w:numPr>
        <w:pBdr>
          <w:top w:val="nil"/>
          <w:left w:val="nil"/>
          <w:bottom w:val="nil"/>
          <w:right w:val="nil"/>
          <w:between w:val="nil"/>
          <w:bar w:val="nil"/>
        </w:pBdr>
        <w:spacing w:after="0" w:line="240" w:lineRule="auto"/>
        <w:rPr>
          <w:rFonts w:ascii="Times New Roman" w:eastAsia="Calibri" w:hAnsi="Times New Roman" w:cs="Times New Roman"/>
          <w:kern w:val="0"/>
          <w:u w:color="000000"/>
          <w:bdr w:val="nil"/>
          <w:lang w:eastAsia="pl-PL"/>
          <w14:ligatures w14:val="none"/>
        </w:rPr>
      </w:pPr>
      <w:r w:rsidRPr="00B47ED4">
        <w:rPr>
          <w:rFonts w:ascii="Times New Roman" w:eastAsia="Calibri" w:hAnsi="Times New Roman" w:cs="Times New Roman"/>
          <w:b/>
          <w:bCs/>
          <w:kern w:val="0"/>
          <w:u w:color="000000"/>
          <w:bdr w:val="nil"/>
          <w:lang w:eastAsia="pl-PL"/>
          <w14:ligatures w14:val="none"/>
        </w:rPr>
        <w:t>Uwagi i wnioski:</w:t>
      </w:r>
      <w:r w:rsidRPr="00B47ED4">
        <w:rPr>
          <w:rFonts w:ascii="Times New Roman" w:eastAsia="Calibri" w:hAnsi="Times New Roman" w:cs="Times New Roman"/>
          <w:kern w:val="0"/>
          <w:u w:color="000000"/>
          <w:bdr w:val="nil"/>
          <w:lang w:eastAsia="pl-PL"/>
          <w14:ligatures w14:val="none"/>
        </w:rPr>
        <w:t xml:space="preserve"> ……………………………………………………...........................................................</w:t>
      </w:r>
    </w:p>
    <w:p w14:paraId="31E4402E" w14:textId="77777777" w:rsidR="000B7CF4" w:rsidRPr="00B47ED4" w:rsidRDefault="000B7CF4" w:rsidP="000B7CF4">
      <w:pPr>
        <w:pBdr>
          <w:top w:val="nil"/>
          <w:left w:val="nil"/>
          <w:bottom w:val="nil"/>
          <w:right w:val="nil"/>
          <w:between w:val="nil"/>
          <w:bar w:val="nil"/>
        </w:pBdr>
        <w:spacing w:after="0" w:line="240" w:lineRule="auto"/>
        <w:ind w:left="720"/>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t>
      </w:r>
    </w:p>
    <w:p w14:paraId="1C7EFF14"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 postawić znak „√”;</w:t>
      </w:r>
    </w:p>
    <w:p w14:paraId="4F0C57FD"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 rozpisanie punktów kontrolowanych będzie wynikać z „Instrukcji Ochrony AMW”</w:t>
      </w:r>
    </w:p>
    <w:p w14:paraId="279867D1"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                             …………………………………..................................</w:t>
      </w:r>
    </w:p>
    <w:p w14:paraId="1CD38DC7"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(czytelny podpis dowódcy zmiany SUFO)                                                 </w:t>
      </w:r>
      <w:r w:rsidRPr="00B47ED4">
        <w:rPr>
          <w:rFonts w:ascii="Times New Roman" w:eastAsia="Arial Unicode MS" w:hAnsi="Times New Roman" w:cs="Times New Roman"/>
          <w:kern w:val="0"/>
          <w:u w:color="000000"/>
          <w:bdr w:val="nil"/>
          <w:lang w:eastAsia="pl-PL"/>
          <w14:ligatures w14:val="none"/>
        </w:rPr>
        <w:tab/>
        <w:t xml:space="preserve">            (czytelny podpis osoby kontrolującej)</w:t>
      </w:r>
    </w:p>
    <w:p w14:paraId="7AF2BE64" w14:textId="77777777" w:rsidR="000B7CF4" w:rsidRPr="00B47ED4" w:rsidRDefault="000B7CF4" w:rsidP="000B7CF4">
      <w:pPr>
        <w:pBdr>
          <w:top w:val="nil"/>
          <w:left w:val="nil"/>
          <w:bottom w:val="nil"/>
          <w:right w:val="nil"/>
          <w:between w:val="nil"/>
          <w:bar w:val="nil"/>
        </w:pBdr>
        <w:spacing w:after="0" w:line="240" w:lineRule="auto"/>
        <w:ind w:right="2"/>
        <w:jc w:val="both"/>
        <w:rPr>
          <w:rFonts w:ascii="Times New Roman" w:eastAsia="Arial Unicode MS" w:hAnsi="Times New Roman" w:cs="Times New Roman"/>
          <w:kern w:val="0"/>
          <w:u w:color="000000"/>
          <w:bdr w:val="nil"/>
          <w:lang w:eastAsia="pl-PL"/>
          <w14:ligatures w14:val="none"/>
        </w:rPr>
      </w:pPr>
    </w:p>
    <w:p w14:paraId="4D7EFDE2" w14:textId="77777777" w:rsidR="000B7CF4" w:rsidRPr="00B47ED4" w:rsidRDefault="000B7CF4" w:rsidP="000B7CF4">
      <w:pPr>
        <w:spacing w:after="0" w:line="240" w:lineRule="auto"/>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br w:type="page"/>
      </w:r>
    </w:p>
    <w:p w14:paraId="1BDEB52C" w14:textId="77777777" w:rsidR="000B7CF4" w:rsidRPr="00B47ED4" w:rsidRDefault="000B7CF4" w:rsidP="000B7CF4">
      <w:pPr>
        <w:pBdr>
          <w:top w:val="nil"/>
          <w:left w:val="nil"/>
          <w:bottom w:val="nil"/>
          <w:right w:val="nil"/>
          <w:between w:val="nil"/>
          <w:bar w:val="nil"/>
        </w:pBdr>
        <w:spacing w:after="0" w:line="240" w:lineRule="auto"/>
        <w:ind w:right="2"/>
        <w:jc w:val="right"/>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 xml:space="preserve">Załącznik Nr 3 do Umowy </w:t>
      </w:r>
      <w:r w:rsidRPr="00B47ED4">
        <w:rPr>
          <w:rFonts w:ascii="Times New Roman" w:eastAsia="Arial Unicode MS" w:hAnsi="Times New Roman" w:cs="Times New Roman"/>
          <w:b/>
          <w:bCs/>
          <w:kern w:val="0"/>
          <w:u w:color="000000"/>
          <w:bdr w:val="nil"/>
          <w:lang w:eastAsia="pl-PL"/>
          <w14:ligatures w14:val="none"/>
        </w:rPr>
        <w:t xml:space="preserve"> </w:t>
      </w:r>
    </w:p>
    <w:p w14:paraId="49D92C4E" w14:textId="77777777" w:rsidR="000B7CF4" w:rsidRPr="00B47ED4" w:rsidRDefault="000B7CF4" w:rsidP="000B7CF4">
      <w:pPr>
        <w:pBdr>
          <w:top w:val="nil"/>
          <w:left w:val="nil"/>
          <w:bottom w:val="nil"/>
          <w:right w:val="nil"/>
          <w:between w:val="nil"/>
          <w:bar w:val="nil"/>
        </w:pBdr>
        <w:spacing w:after="0" w:line="240" w:lineRule="auto"/>
        <w:ind w:left="951" w:right="1012"/>
        <w:jc w:val="center"/>
        <w:rPr>
          <w:rFonts w:ascii="Times New Roman" w:eastAsia="Arial Unicode MS" w:hAnsi="Times New Roman" w:cs="Times New Roman"/>
          <w:b/>
          <w:bCs/>
          <w:kern w:val="0"/>
          <w:u w:color="000000"/>
          <w:bdr w:val="nil"/>
          <w:lang w:eastAsia="pl-PL"/>
          <w14:ligatures w14:val="none"/>
        </w:rPr>
      </w:pPr>
    </w:p>
    <w:p w14:paraId="2B858594" w14:textId="77777777" w:rsidR="000B7CF4" w:rsidRPr="00B47ED4" w:rsidRDefault="000B7CF4" w:rsidP="000B7CF4">
      <w:pPr>
        <w:pBdr>
          <w:top w:val="nil"/>
          <w:left w:val="nil"/>
          <w:bottom w:val="nil"/>
          <w:right w:val="nil"/>
          <w:between w:val="nil"/>
          <w:bar w:val="nil"/>
        </w:pBdr>
        <w:spacing w:after="0" w:line="240" w:lineRule="auto"/>
        <w:ind w:left="951" w:right="1012"/>
        <w:jc w:val="center"/>
        <w:rPr>
          <w:rFonts w:ascii="Times New Roman" w:eastAsia="Arial Unicode MS" w:hAnsi="Times New Roman" w:cs="Times New Roman"/>
          <w:b/>
          <w:bCs/>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PROTOKÓŁ ODBIORU WYKONANYCH USŁUG</w:t>
      </w:r>
    </w:p>
    <w:p w14:paraId="3C623F0E" w14:textId="77777777" w:rsidR="000B7CF4" w:rsidRPr="00B47ED4" w:rsidRDefault="000B7CF4" w:rsidP="000B7CF4">
      <w:pPr>
        <w:pBdr>
          <w:top w:val="nil"/>
          <w:left w:val="nil"/>
          <w:bottom w:val="nil"/>
          <w:right w:val="nil"/>
          <w:between w:val="nil"/>
          <w:bar w:val="nil"/>
        </w:pBdr>
        <w:spacing w:after="0" w:line="240" w:lineRule="auto"/>
        <w:ind w:left="953" w:right="1009"/>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ZA MIESIĄC............................................. </w:t>
      </w:r>
      <w:r w:rsidRPr="00B47ED4">
        <w:rPr>
          <w:rFonts w:ascii="Times New Roman" w:eastAsia="Arial Unicode MS" w:hAnsi="Times New Roman" w:cs="Times New Roman"/>
          <w:kern w:val="0"/>
          <w:u w:color="000000"/>
          <w:bdr w:val="nil"/>
          <w:lang w:eastAsia="pl-PL"/>
          <w14:ligatures w14:val="none"/>
        </w:rPr>
        <w:t>roku</w:t>
      </w:r>
      <w:r w:rsidRPr="00B47ED4">
        <w:rPr>
          <w:rFonts w:ascii="Times New Roman" w:eastAsia="Arial Unicode MS" w:hAnsi="Times New Roman" w:cs="Times New Roman"/>
          <w:b/>
          <w:bCs/>
          <w:kern w:val="0"/>
          <w:u w:color="000000"/>
          <w:bdr w:val="nil"/>
          <w:lang w:eastAsia="pl-PL"/>
          <w14:ligatures w14:val="none"/>
        </w:rPr>
        <w:t>.</w:t>
      </w:r>
    </w:p>
    <w:p w14:paraId="2019D015" w14:textId="77777777" w:rsidR="000B7CF4" w:rsidRPr="00B47ED4" w:rsidRDefault="000B7CF4" w:rsidP="000B7CF4">
      <w:pPr>
        <w:pBdr>
          <w:top w:val="nil"/>
          <w:left w:val="nil"/>
          <w:bottom w:val="nil"/>
          <w:right w:val="nil"/>
          <w:between w:val="nil"/>
          <w:bar w:val="nil"/>
        </w:pBdr>
        <w:spacing w:after="0" w:line="240" w:lineRule="auto"/>
        <w:ind w:right="66"/>
        <w:jc w:val="center"/>
        <w:rPr>
          <w:rFonts w:ascii="Times New Roman" w:eastAsia="Arial Unicode MS" w:hAnsi="Times New Roman" w:cs="Times New Roman"/>
          <w:i/>
          <w:iCs/>
          <w:kern w:val="0"/>
          <w:u w:color="000000"/>
          <w:bdr w:val="nil"/>
          <w:lang w:eastAsia="pl-PL"/>
          <w14:ligatures w14:val="none"/>
        </w:rPr>
      </w:pPr>
      <w:r w:rsidRPr="00B47ED4">
        <w:rPr>
          <w:rFonts w:ascii="Times New Roman" w:eastAsia="Arial Unicode MS" w:hAnsi="Times New Roman" w:cs="Times New Roman"/>
          <w:i/>
          <w:iCs/>
          <w:kern w:val="0"/>
          <w:u w:color="000000"/>
          <w:bdr w:val="nil"/>
          <w:lang w:eastAsia="pl-PL"/>
          <w14:ligatures w14:val="none"/>
        </w:rPr>
        <w:t>(miesiąc i rok)</w:t>
      </w:r>
    </w:p>
    <w:tbl>
      <w:tblPr>
        <w:tblStyle w:val="TableNormal2"/>
        <w:tblW w:w="98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6"/>
        <w:gridCol w:w="4174"/>
        <w:gridCol w:w="2286"/>
        <w:gridCol w:w="2814"/>
      </w:tblGrid>
      <w:tr w:rsidR="00B47ED4" w:rsidRPr="00B47ED4" w14:paraId="134EAAB7" w14:textId="77777777" w:rsidTr="009A1158">
        <w:trPr>
          <w:trHeight w:val="340"/>
          <w:jc w:val="center"/>
        </w:trPr>
        <w:tc>
          <w:tcPr>
            <w:tcW w:w="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5080DC" w14:textId="77777777" w:rsidR="000B7CF4" w:rsidRPr="00B47ED4" w:rsidRDefault="000B7CF4" w:rsidP="000B7CF4">
            <w:pPr>
              <w:jc w:val="both"/>
              <w:rPr>
                <w:u w:color="000000"/>
              </w:rPr>
            </w:pPr>
            <w:r w:rsidRPr="00B47ED4">
              <w:rPr>
                <w:i/>
                <w:iCs/>
                <w:u w:color="000000"/>
              </w:rPr>
              <w:t xml:space="preserve"> </w:t>
            </w:r>
            <w:r w:rsidRPr="00B47ED4">
              <w:rPr>
                <w:b/>
                <w:bCs/>
                <w:u w:color="000000"/>
              </w:rPr>
              <w:t xml:space="preserve">Lp. </w:t>
            </w:r>
          </w:p>
        </w:tc>
        <w:tc>
          <w:tcPr>
            <w:tcW w:w="41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96" w:type="dxa"/>
              <w:bottom w:w="80" w:type="dxa"/>
              <w:right w:w="80" w:type="dxa"/>
            </w:tcMar>
            <w:vAlign w:val="center"/>
          </w:tcPr>
          <w:p w14:paraId="406C397C" w14:textId="77777777" w:rsidR="000B7CF4" w:rsidRPr="00B47ED4" w:rsidRDefault="000B7CF4" w:rsidP="000B7CF4">
            <w:pPr>
              <w:ind w:left="16"/>
              <w:jc w:val="both"/>
              <w:rPr>
                <w:u w:color="000000"/>
              </w:rPr>
            </w:pPr>
            <w:r w:rsidRPr="00B47ED4">
              <w:rPr>
                <w:b/>
                <w:bCs/>
                <w:u w:color="000000"/>
              </w:rPr>
              <w:t>Posterunek/Dyżurny</w:t>
            </w:r>
          </w:p>
        </w:tc>
        <w:tc>
          <w:tcPr>
            <w:tcW w:w="22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46" w:type="dxa"/>
              <w:bottom w:w="80" w:type="dxa"/>
              <w:right w:w="80" w:type="dxa"/>
            </w:tcMar>
            <w:vAlign w:val="center"/>
          </w:tcPr>
          <w:p w14:paraId="12E6216B" w14:textId="77777777" w:rsidR="000B7CF4" w:rsidRPr="00B47ED4" w:rsidRDefault="000B7CF4" w:rsidP="000B7CF4">
            <w:pPr>
              <w:ind w:left="66"/>
              <w:jc w:val="both"/>
              <w:rPr>
                <w:u w:color="000000"/>
              </w:rPr>
            </w:pPr>
            <w:r w:rsidRPr="00B47ED4">
              <w:rPr>
                <w:b/>
                <w:bCs/>
                <w:u w:color="000000"/>
              </w:rPr>
              <w:t>Numer budynku</w:t>
            </w:r>
          </w:p>
        </w:tc>
        <w:tc>
          <w:tcPr>
            <w:tcW w:w="28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139" w:type="dxa"/>
            </w:tcMar>
            <w:vAlign w:val="center"/>
          </w:tcPr>
          <w:p w14:paraId="219CB168" w14:textId="77777777" w:rsidR="000B7CF4" w:rsidRPr="00B47ED4" w:rsidRDefault="000B7CF4" w:rsidP="000B7CF4">
            <w:pPr>
              <w:ind w:right="59"/>
              <w:jc w:val="both"/>
              <w:rPr>
                <w:u w:color="000000"/>
              </w:rPr>
            </w:pPr>
            <w:r w:rsidRPr="00B47ED4">
              <w:rPr>
                <w:b/>
                <w:bCs/>
                <w:u w:color="000000"/>
              </w:rPr>
              <w:t xml:space="preserve">Liczba godzin </w:t>
            </w:r>
          </w:p>
        </w:tc>
      </w:tr>
      <w:tr w:rsidR="00B47ED4" w:rsidRPr="00B47ED4" w14:paraId="0B5EF892" w14:textId="77777777" w:rsidTr="009A1158">
        <w:trPr>
          <w:trHeight w:val="423"/>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4BF7F058" w14:textId="77777777" w:rsidR="000B7CF4" w:rsidRPr="00B47ED4" w:rsidRDefault="000B7CF4" w:rsidP="000B7CF4">
            <w:pPr>
              <w:ind w:left="2"/>
              <w:jc w:val="both"/>
              <w:rPr>
                <w:u w:color="000000"/>
              </w:rPr>
            </w:pPr>
            <w:r w:rsidRPr="00B47ED4">
              <w:rPr>
                <w:u w:color="000000"/>
              </w:rPr>
              <w:t xml:space="preserve"> </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01CC2CD9" w14:textId="77777777" w:rsidR="000B7CF4" w:rsidRPr="00B47ED4" w:rsidRDefault="000B7CF4" w:rsidP="000B7CF4">
            <w:pPr>
              <w:ind w:left="5"/>
              <w:jc w:val="both"/>
              <w:rPr>
                <w:u w:color="000000"/>
              </w:rPr>
            </w:pPr>
            <w:r w:rsidRPr="00B47ED4">
              <w:rPr>
                <w:u w:color="000000"/>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10E1423F" w14:textId="77777777" w:rsidR="000B7CF4" w:rsidRPr="00B47ED4" w:rsidRDefault="000B7CF4" w:rsidP="000B7CF4">
            <w:pPr>
              <w:ind w:left="3"/>
              <w:jc w:val="both"/>
              <w:rPr>
                <w:u w:color="000000"/>
              </w:rPr>
            </w:pPr>
            <w:r w:rsidRPr="00B47ED4">
              <w:rPr>
                <w:u w:color="000000"/>
              </w:rPr>
              <w:t xml:space="preserve">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CB73452" w14:textId="77777777" w:rsidR="000B7CF4" w:rsidRPr="00B47ED4" w:rsidRDefault="000B7CF4" w:rsidP="000B7CF4">
            <w:pPr>
              <w:ind w:left="1"/>
              <w:jc w:val="both"/>
              <w:rPr>
                <w:u w:color="000000"/>
              </w:rPr>
            </w:pPr>
            <w:r w:rsidRPr="00B47ED4">
              <w:rPr>
                <w:u w:color="000000"/>
              </w:rPr>
              <w:t xml:space="preserve"> </w:t>
            </w:r>
          </w:p>
        </w:tc>
      </w:tr>
      <w:tr w:rsidR="00B47ED4" w:rsidRPr="00B47ED4" w14:paraId="6613B8DC" w14:textId="77777777" w:rsidTr="009A1158">
        <w:trPr>
          <w:trHeight w:val="429"/>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5572B727" w14:textId="77777777" w:rsidR="000B7CF4" w:rsidRPr="00B47ED4" w:rsidRDefault="000B7CF4" w:rsidP="000B7CF4">
            <w:pPr>
              <w:ind w:left="2"/>
              <w:jc w:val="both"/>
              <w:rPr>
                <w:u w:color="000000"/>
              </w:rPr>
            </w:pPr>
            <w:r w:rsidRPr="00B47ED4">
              <w:rPr>
                <w:u w:color="000000"/>
              </w:rPr>
              <w:t xml:space="preserve"> </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2CE94343" w14:textId="77777777" w:rsidR="000B7CF4" w:rsidRPr="00B47ED4" w:rsidRDefault="000B7CF4" w:rsidP="000B7CF4">
            <w:pPr>
              <w:ind w:left="5"/>
              <w:jc w:val="both"/>
              <w:rPr>
                <w:u w:color="000000"/>
              </w:rPr>
            </w:pPr>
            <w:r w:rsidRPr="00B47ED4">
              <w:rPr>
                <w:u w:color="000000"/>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0BC630FE" w14:textId="77777777" w:rsidR="000B7CF4" w:rsidRPr="00B47ED4" w:rsidRDefault="000B7CF4" w:rsidP="000B7CF4">
            <w:pPr>
              <w:ind w:left="3"/>
              <w:jc w:val="both"/>
              <w:rPr>
                <w:u w:color="000000"/>
              </w:rPr>
            </w:pPr>
            <w:r w:rsidRPr="00B47ED4">
              <w:rPr>
                <w:u w:color="000000"/>
              </w:rPr>
              <w:t xml:space="preserve">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D5236F8" w14:textId="77777777" w:rsidR="000B7CF4" w:rsidRPr="00B47ED4" w:rsidRDefault="000B7CF4" w:rsidP="000B7CF4">
            <w:pPr>
              <w:ind w:left="1"/>
              <w:jc w:val="both"/>
              <w:rPr>
                <w:u w:color="000000"/>
              </w:rPr>
            </w:pPr>
            <w:r w:rsidRPr="00B47ED4">
              <w:rPr>
                <w:u w:color="000000"/>
              </w:rPr>
              <w:t xml:space="preserve"> </w:t>
            </w:r>
          </w:p>
        </w:tc>
      </w:tr>
      <w:tr w:rsidR="00B47ED4" w:rsidRPr="00B47ED4" w14:paraId="12225CA4" w14:textId="77777777" w:rsidTr="009A1158">
        <w:trPr>
          <w:trHeight w:val="42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DA7B7ED" w14:textId="77777777" w:rsidR="000B7CF4" w:rsidRPr="00B47ED4" w:rsidRDefault="000B7CF4" w:rsidP="000B7CF4">
            <w:pPr>
              <w:ind w:left="2"/>
              <w:jc w:val="both"/>
              <w:rPr>
                <w:u w:color="000000"/>
              </w:rPr>
            </w:pPr>
            <w:r w:rsidRPr="00B47ED4">
              <w:rPr>
                <w:u w:color="000000"/>
              </w:rPr>
              <w:t xml:space="preserve"> </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4647B712" w14:textId="77777777" w:rsidR="000B7CF4" w:rsidRPr="00B47ED4" w:rsidRDefault="000B7CF4" w:rsidP="000B7CF4">
            <w:pPr>
              <w:ind w:left="5"/>
              <w:jc w:val="both"/>
              <w:rPr>
                <w:u w:color="000000"/>
              </w:rPr>
            </w:pPr>
            <w:r w:rsidRPr="00B47ED4">
              <w:rPr>
                <w:u w:color="000000"/>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4846FB50" w14:textId="77777777" w:rsidR="000B7CF4" w:rsidRPr="00B47ED4" w:rsidRDefault="000B7CF4" w:rsidP="000B7CF4">
            <w:pPr>
              <w:ind w:left="3"/>
              <w:jc w:val="both"/>
              <w:rPr>
                <w:u w:color="000000"/>
              </w:rPr>
            </w:pPr>
            <w:r w:rsidRPr="00B47ED4">
              <w:rPr>
                <w:u w:color="000000"/>
              </w:rPr>
              <w:t xml:space="preserve">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6241ABB" w14:textId="77777777" w:rsidR="000B7CF4" w:rsidRPr="00B47ED4" w:rsidRDefault="000B7CF4" w:rsidP="000B7CF4">
            <w:pPr>
              <w:ind w:left="1"/>
              <w:jc w:val="both"/>
              <w:rPr>
                <w:u w:color="000000"/>
              </w:rPr>
            </w:pPr>
            <w:r w:rsidRPr="00B47ED4">
              <w:rPr>
                <w:u w:color="000000"/>
              </w:rPr>
              <w:t xml:space="preserve"> </w:t>
            </w:r>
          </w:p>
        </w:tc>
      </w:tr>
    </w:tbl>
    <w:p w14:paraId="4B48B7D9"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r w:rsidRPr="00B47ED4">
        <w:rPr>
          <w:rFonts w:ascii="Times New Roman" w:eastAsia="Arial Unicode MS" w:hAnsi="Times New Roman" w:cs="Times New Roman"/>
          <w:b/>
          <w:bCs/>
          <w:kern w:val="0"/>
          <w:u w:color="000000"/>
          <w:bdr w:val="nil"/>
          <w:lang w:eastAsia="pl-PL"/>
          <w14:ligatures w14:val="none"/>
        </w:rPr>
        <w:t xml:space="preserve">Świadczenie usług w zakresie ochrony fizycznej osób i mienia realizowanych przez </w:t>
      </w:r>
    </w:p>
    <w:p w14:paraId="3FC1E97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Specjalistyczną Uzbrojoną Formację Ochronną (SUFO) przez Wykonawcę: </w:t>
      </w:r>
    </w:p>
    <w:p w14:paraId="0D26F1DF" w14:textId="77777777" w:rsidR="000B7CF4" w:rsidRPr="00B47ED4" w:rsidRDefault="000B7CF4" w:rsidP="000B7CF4">
      <w:pPr>
        <w:pBdr>
          <w:top w:val="nil"/>
          <w:left w:val="nil"/>
          <w:bottom w:val="nil"/>
          <w:right w:val="nil"/>
          <w:between w:val="nil"/>
          <w:bar w:val="nil"/>
        </w:pBdr>
        <w:spacing w:after="0" w:line="240" w:lineRule="auto"/>
        <w:ind w:right="8"/>
        <w:jc w:val="both"/>
        <w:rPr>
          <w:rFonts w:ascii="Times New Roman" w:eastAsia="Arial Unicode MS" w:hAnsi="Times New Roman" w:cs="Times New Roman"/>
          <w:kern w:val="0"/>
          <w:u w:color="000000"/>
          <w:bdr w:val="nil"/>
          <w:lang w:eastAsia="pl-PL"/>
          <w14:ligatures w14:val="none"/>
        </w:rPr>
      </w:pPr>
    </w:p>
    <w:p w14:paraId="2A19B7DA" w14:textId="77777777" w:rsidR="000B7CF4" w:rsidRPr="00B47ED4" w:rsidRDefault="000B7CF4" w:rsidP="000B7CF4">
      <w:pPr>
        <w:pBdr>
          <w:top w:val="nil"/>
          <w:left w:val="nil"/>
          <w:bottom w:val="nil"/>
          <w:right w:val="nil"/>
          <w:between w:val="nil"/>
          <w:bar w:val="nil"/>
        </w:pBdr>
        <w:spacing w:after="0" w:line="240" w:lineRule="auto"/>
        <w:ind w:left="4956" w:right="68"/>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37AEF6BE" w14:textId="77777777" w:rsidR="000B7CF4" w:rsidRPr="00B47ED4" w:rsidRDefault="000B7CF4" w:rsidP="000B7CF4">
      <w:pPr>
        <w:pBdr>
          <w:top w:val="nil"/>
          <w:left w:val="nil"/>
          <w:bottom w:val="nil"/>
          <w:right w:val="nil"/>
          <w:between w:val="nil"/>
          <w:bar w:val="nil"/>
        </w:pBdr>
        <w:spacing w:after="0" w:line="240" w:lineRule="auto"/>
        <w:ind w:left="4956" w:right="68"/>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i/>
          <w:iCs/>
          <w:kern w:val="0"/>
          <w:u w:color="000000"/>
          <w:bdr w:val="nil"/>
          <w:lang w:eastAsia="pl-PL"/>
          <w14:ligatures w14:val="none"/>
        </w:rPr>
        <w:t xml:space="preserve">(nazwa i adres lub pieczęć Wykonawcy) </w:t>
      </w:r>
    </w:p>
    <w:p w14:paraId="4E3CBAFA" w14:textId="77777777" w:rsidR="000B7CF4" w:rsidRPr="00B47ED4" w:rsidRDefault="000B7CF4" w:rsidP="000B7CF4">
      <w:pPr>
        <w:pBdr>
          <w:top w:val="nil"/>
          <w:left w:val="nil"/>
          <w:bottom w:val="nil"/>
          <w:right w:val="nil"/>
          <w:between w:val="nil"/>
          <w:bar w:val="nil"/>
        </w:pBdr>
        <w:spacing w:after="0" w:line="240" w:lineRule="auto"/>
        <w:ind w:right="8"/>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0ADDEE80"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 xml:space="preserve">zostało zrealizowane ogółem w liczbie roboczogodzin ............................ </w:t>
      </w:r>
    </w:p>
    <w:p w14:paraId="7F136AA1" w14:textId="77777777" w:rsidR="000B7CF4" w:rsidRPr="00B47ED4" w:rsidRDefault="000B7CF4" w:rsidP="000B7CF4">
      <w:pPr>
        <w:numPr>
          <w:ilvl w:val="0"/>
          <w:numId w:val="186"/>
        </w:numPr>
        <w:pBdr>
          <w:top w:val="nil"/>
          <w:left w:val="nil"/>
          <w:bottom w:val="nil"/>
          <w:right w:val="nil"/>
          <w:between w:val="nil"/>
          <w:bar w:val="nil"/>
        </w:pBdr>
        <w:spacing w:after="0" w:line="240" w:lineRule="auto"/>
        <w:ind w:right="57"/>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Usługę realizowano zgodnie/niezgodnie* z warunkami zawartej Umowy. </w:t>
      </w:r>
    </w:p>
    <w:p w14:paraId="26EEA34B" w14:textId="77777777" w:rsidR="000B7CF4" w:rsidRPr="00B47ED4" w:rsidRDefault="000B7CF4" w:rsidP="000B7CF4">
      <w:pPr>
        <w:numPr>
          <w:ilvl w:val="0"/>
          <w:numId w:val="186"/>
        </w:numPr>
        <w:pBdr>
          <w:top w:val="nil"/>
          <w:left w:val="nil"/>
          <w:bottom w:val="nil"/>
          <w:right w:val="nil"/>
          <w:between w:val="nil"/>
          <w:bar w:val="nil"/>
        </w:pBdr>
        <w:spacing w:after="0" w:line="240" w:lineRule="auto"/>
        <w:ind w:right="57"/>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Stwierdzono następujące uchybienia w realizacji usługi. </w:t>
      </w:r>
    </w:p>
    <w:p w14:paraId="2BFB3104"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w:t>
      </w:r>
    </w:p>
    <w:p w14:paraId="5E9425D7" w14:textId="77777777" w:rsidR="000B7CF4" w:rsidRPr="00B47ED4" w:rsidRDefault="000B7CF4" w:rsidP="000B7CF4">
      <w:pPr>
        <w:pBdr>
          <w:top w:val="nil"/>
          <w:left w:val="nil"/>
          <w:bottom w:val="nil"/>
          <w:right w:val="nil"/>
          <w:between w:val="nil"/>
          <w:bar w:val="nil"/>
        </w:pBdr>
        <w:spacing w:after="0" w:line="240" w:lineRule="auto"/>
        <w:ind w:right="67"/>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(uchybienia) </w:t>
      </w:r>
    </w:p>
    <w:p w14:paraId="747C9C91"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6B8F635B" w14:textId="77777777" w:rsidR="000B7CF4" w:rsidRPr="00B47ED4" w:rsidRDefault="000B7CF4" w:rsidP="000B7CF4">
      <w:pPr>
        <w:numPr>
          <w:ilvl w:val="1"/>
          <w:numId w:val="186"/>
        </w:numPr>
        <w:pBdr>
          <w:top w:val="nil"/>
          <w:left w:val="nil"/>
          <w:bottom w:val="nil"/>
          <w:right w:val="nil"/>
          <w:between w:val="nil"/>
          <w:bar w:val="nil"/>
        </w:pBdr>
        <w:spacing w:after="0" w:line="240" w:lineRule="auto"/>
        <w:ind w:right="76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76E37D7C" w14:textId="77777777" w:rsidR="000B7CF4" w:rsidRPr="00B47ED4" w:rsidRDefault="000B7CF4" w:rsidP="000B7CF4">
      <w:pPr>
        <w:pBdr>
          <w:top w:val="nil"/>
          <w:left w:val="nil"/>
          <w:bottom w:val="nil"/>
          <w:right w:val="nil"/>
          <w:between w:val="nil"/>
          <w:bar w:val="nil"/>
        </w:pBdr>
        <w:spacing w:after="0" w:line="240" w:lineRule="auto"/>
        <w:ind w:left="263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1051FFC0" w14:textId="77777777" w:rsidR="000B7CF4" w:rsidRPr="00B47ED4" w:rsidRDefault="000B7CF4" w:rsidP="000B7CF4">
      <w:pPr>
        <w:numPr>
          <w:ilvl w:val="1"/>
          <w:numId w:val="186"/>
        </w:numPr>
        <w:pBdr>
          <w:top w:val="nil"/>
          <w:left w:val="nil"/>
          <w:bottom w:val="nil"/>
          <w:right w:val="nil"/>
          <w:between w:val="nil"/>
          <w:bar w:val="nil"/>
        </w:pBdr>
        <w:spacing w:after="0" w:line="240" w:lineRule="auto"/>
        <w:ind w:right="76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34CD2C69" w14:textId="77777777" w:rsidR="000B7CF4" w:rsidRPr="00B47ED4" w:rsidRDefault="000B7CF4" w:rsidP="000B7CF4">
      <w:pPr>
        <w:pBdr>
          <w:top w:val="nil"/>
          <w:left w:val="nil"/>
          <w:bottom w:val="nil"/>
          <w:right w:val="nil"/>
          <w:between w:val="nil"/>
          <w:bar w:val="nil"/>
        </w:pBdr>
        <w:spacing w:after="0" w:line="240" w:lineRule="auto"/>
        <w:ind w:left="720"/>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3E2D92CF" w14:textId="77777777" w:rsidR="000B7CF4" w:rsidRPr="00B47ED4" w:rsidRDefault="000B7CF4" w:rsidP="000B7CF4">
      <w:pPr>
        <w:numPr>
          <w:ilvl w:val="1"/>
          <w:numId w:val="186"/>
        </w:numPr>
        <w:pBdr>
          <w:top w:val="nil"/>
          <w:left w:val="nil"/>
          <w:bottom w:val="nil"/>
          <w:right w:val="nil"/>
          <w:between w:val="nil"/>
          <w:bar w:val="nil"/>
        </w:pBdr>
        <w:spacing w:after="0" w:line="240" w:lineRule="auto"/>
        <w:ind w:right="763"/>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p>
    <w:p w14:paraId="7565E0CB"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606DC487"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6E1967C0"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5FAE227D"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p>
    <w:p w14:paraId="366E0B6C"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                       </w:t>
      </w:r>
    </w:p>
    <w:p w14:paraId="36B90B4C" w14:textId="77777777" w:rsidR="000B7CF4" w:rsidRPr="00B47ED4" w:rsidRDefault="000B7CF4" w:rsidP="000B7CF4">
      <w:pPr>
        <w:pBdr>
          <w:top w:val="nil"/>
          <w:left w:val="nil"/>
          <w:bottom w:val="nil"/>
          <w:right w:val="nil"/>
          <w:between w:val="nil"/>
          <w:bar w:val="nil"/>
        </w:pBdr>
        <w:tabs>
          <w:tab w:val="center" w:pos="4957"/>
          <w:tab w:val="center" w:pos="5665"/>
          <w:tab w:val="center" w:pos="6373"/>
          <w:tab w:val="center" w:pos="7081"/>
          <w:tab w:val="center" w:pos="7789"/>
          <w:tab w:val="center" w:pos="8498"/>
          <w:tab w:val="center" w:pos="8816"/>
        </w:tabs>
        <w:spacing w:after="0" w:line="240" w:lineRule="auto"/>
        <w:jc w:val="both"/>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t xml:space="preserve">         </w:t>
      </w:r>
      <w:r w:rsidRPr="00B47ED4">
        <w:rPr>
          <w:rFonts w:ascii="Times New Roman" w:eastAsia="Arial Unicode MS" w:hAnsi="Times New Roman" w:cs="Times New Roman"/>
          <w:i/>
          <w:iCs/>
          <w:kern w:val="0"/>
          <w:u w:color="000000"/>
          <w:bdr w:val="nil"/>
          <w:lang w:eastAsia="pl-PL"/>
          <w14:ligatures w14:val="none"/>
        </w:rPr>
        <w:t>podpis osoby upoważnionej przez</w:t>
      </w:r>
      <w:r w:rsidRPr="00B47ED4">
        <w:rPr>
          <w:rFonts w:ascii="Times New Roman" w:eastAsia="Arial Unicode MS" w:hAnsi="Times New Roman" w:cs="Times New Roman"/>
          <w:kern w:val="0"/>
          <w:u w:color="000000"/>
          <w:bdr w:val="nil"/>
          <w:lang w:eastAsia="pl-PL"/>
          <w14:ligatures w14:val="none"/>
        </w:rPr>
        <w:t xml:space="preserve">   </w:t>
      </w:r>
      <w:r w:rsidRPr="00B47ED4">
        <w:rPr>
          <w:rFonts w:ascii="Times New Roman" w:eastAsia="Arial Unicode MS" w:hAnsi="Times New Roman" w:cs="Times New Roman"/>
          <w:kern w:val="0"/>
          <w:u w:color="000000"/>
          <w:bdr w:val="nil"/>
          <w:lang w:eastAsia="pl-PL"/>
          <w14:ligatures w14:val="none"/>
        </w:rPr>
        <w:tab/>
        <w:t xml:space="preserve"> </w:t>
      </w:r>
      <w:r w:rsidRPr="00B47ED4">
        <w:rPr>
          <w:rFonts w:ascii="Times New Roman" w:eastAsia="Arial Unicode MS" w:hAnsi="Times New Roman" w:cs="Times New Roman"/>
          <w:kern w:val="0"/>
          <w:u w:color="000000"/>
          <w:bdr w:val="nil"/>
          <w:lang w:eastAsia="pl-PL"/>
          <w14:ligatures w14:val="none"/>
        </w:rPr>
        <w:tab/>
        <w:t xml:space="preserve"> </w:t>
      </w:r>
      <w:r w:rsidRPr="00B47ED4">
        <w:rPr>
          <w:rFonts w:ascii="Times New Roman" w:eastAsia="Arial Unicode MS" w:hAnsi="Times New Roman" w:cs="Times New Roman"/>
          <w:kern w:val="0"/>
          <w:u w:color="000000"/>
          <w:bdr w:val="nil"/>
          <w:lang w:eastAsia="pl-PL"/>
          <w14:ligatures w14:val="none"/>
        </w:rPr>
        <w:tab/>
        <w:t xml:space="preserve"> </w:t>
      </w:r>
      <w:r w:rsidRPr="00B47ED4">
        <w:rPr>
          <w:rFonts w:ascii="Times New Roman" w:eastAsia="Arial Unicode MS" w:hAnsi="Times New Roman" w:cs="Times New Roman"/>
          <w:kern w:val="0"/>
          <w:u w:color="000000"/>
          <w:bdr w:val="nil"/>
          <w:lang w:eastAsia="pl-PL"/>
          <w14:ligatures w14:val="none"/>
        </w:rPr>
        <w:tab/>
        <w:t xml:space="preserve"> </w:t>
      </w:r>
      <w:r w:rsidRPr="00B47ED4">
        <w:rPr>
          <w:rFonts w:ascii="Times New Roman" w:eastAsia="Arial Unicode MS" w:hAnsi="Times New Roman" w:cs="Times New Roman"/>
          <w:kern w:val="0"/>
          <w:u w:color="000000"/>
          <w:bdr w:val="nil"/>
          <w:lang w:eastAsia="pl-PL"/>
          <w14:ligatures w14:val="none"/>
        </w:rPr>
        <w:tab/>
        <w:t xml:space="preserve"> </w:t>
      </w:r>
      <w:r w:rsidRPr="00B47ED4">
        <w:rPr>
          <w:rFonts w:ascii="Times New Roman" w:eastAsia="Arial Unicode MS" w:hAnsi="Times New Roman" w:cs="Times New Roman"/>
          <w:kern w:val="0"/>
          <w:u w:color="000000"/>
          <w:bdr w:val="nil"/>
          <w:lang w:eastAsia="pl-PL"/>
          <w14:ligatures w14:val="none"/>
        </w:rPr>
        <w:tab/>
      </w:r>
      <w:r w:rsidRPr="00B47ED4">
        <w:rPr>
          <w:rFonts w:ascii="Times New Roman" w:eastAsia="Arial Unicode MS" w:hAnsi="Times New Roman" w:cs="Times New Roman"/>
          <w:i/>
          <w:iCs/>
          <w:kern w:val="0"/>
          <w:u w:color="000000"/>
          <w:bdr w:val="nil"/>
          <w:lang w:eastAsia="pl-PL"/>
          <w14:ligatures w14:val="none"/>
        </w:rPr>
        <w:t xml:space="preserve"> </w:t>
      </w:r>
    </w:p>
    <w:p w14:paraId="73F32D03"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r w:rsidRPr="00B47ED4">
        <w:rPr>
          <w:rFonts w:ascii="Times New Roman" w:eastAsia="Arial Unicode MS" w:hAnsi="Times New Roman" w:cs="Times New Roman"/>
          <w:i/>
          <w:iCs/>
          <w:kern w:val="0"/>
          <w:u w:color="000000"/>
          <w:bdr w:val="nil"/>
          <w:lang w:eastAsia="pl-PL"/>
          <w14:ligatures w14:val="none"/>
        </w:rPr>
        <w:t xml:space="preserve">                          Wykonawcę   </w:t>
      </w:r>
      <w:r w:rsidRPr="00B47ED4">
        <w:rPr>
          <w:rFonts w:ascii="Times New Roman" w:eastAsia="Arial Unicode MS" w:hAnsi="Times New Roman" w:cs="Times New Roman"/>
          <w:i/>
          <w:iCs/>
          <w:kern w:val="0"/>
          <w:u w:color="000000"/>
          <w:bdr w:val="nil"/>
          <w:lang w:eastAsia="pl-PL"/>
          <w14:ligatures w14:val="none"/>
        </w:rPr>
        <w:tab/>
        <w:t xml:space="preserve"> </w:t>
      </w:r>
      <w:r w:rsidRPr="00B47ED4">
        <w:rPr>
          <w:rFonts w:ascii="Times New Roman" w:eastAsia="Arial Unicode MS" w:hAnsi="Times New Roman" w:cs="Times New Roman"/>
          <w:i/>
          <w:iCs/>
          <w:kern w:val="0"/>
          <w:u w:color="000000"/>
          <w:bdr w:val="nil"/>
          <w:lang w:eastAsia="pl-PL"/>
          <w14:ligatures w14:val="none"/>
        </w:rPr>
        <w:tab/>
        <w:t xml:space="preserve"> </w:t>
      </w:r>
      <w:r w:rsidRPr="00B47ED4">
        <w:rPr>
          <w:rFonts w:ascii="Times New Roman" w:eastAsia="Arial Unicode MS" w:hAnsi="Times New Roman" w:cs="Times New Roman"/>
          <w:i/>
          <w:iCs/>
          <w:kern w:val="0"/>
          <w:u w:color="000000"/>
          <w:bdr w:val="nil"/>
          <w:lang w:eastAsia="pl-PL"/>
          <w14:ligatures w14:val="none"/>
        </w:rPr>
        <w:tab/>
        <w:t xml:space="preserve"> </w:t>
      </w:r>
      <w:r w:rsidRPr="00B47ED4">
        <w:rPr>
          <w:rFonts w:ascii="Times New Roman" w:eastAsia="Arial Unicode MS" w:hAnsi="Times New Roman" w:cs="Times New Roman"/>
          <w:i/>
          <w:iCs/>
          <w:kern w:val="0"/>
          <w:u w:color="000000"/>
          <w:bdr w:val="nil"/>
          <w:lang w:eastAsia="pl-PL"/>
          <w14:ligatures w14:val="none"/>
        </w:rPr>
        <w:tab/>
        <w:t xml:space="preserve"> </w:t>
      </w:r>
      <w:r w:rsidRPr="00B47ED4">
        <w:rPr>
          <w:rFonts w:ascii="Times New Roman" w:eastAsia="Arial Unicode MS" w:hAnsi="Times New Roman" w:cs="Times New Roman"/>
          <w:i/>
          <w:iCs/>
          <w:kern w:val="0"/>
          <w:u w:color="000000"/>
          <w:bdr w:val="nil"/>
          <w:lang w:eastAsia="pl-PL"/>
          <w14:ligatures w14:val="none"/>
        </w:rPr>
        <w:tab/>
      </w:r>
    </w:p>
    <w:p w14:paraId="5312B417" w14:textId="77777777" w:rsidR="000B7CF4" w:rsidRPr="00B47ED4" w:rsidRDefault="000B7CF4" w:rsidP="000B7CF4">
      <w:pPr>
        <w:pBdr>
          <w:top w:val="nil"/>
          <w:left w:val="nil"/>
          <w:bottom w:val="nil"/>
          <w:right w:val="nil"/>
          <w:between w:val="nil"/>
          <w:bar w:val="nil"/>
        </w:pBdr>
        <w:spacing w:after="0" w:line="240" w:lineRule="auto"/>
        <w:jc w:val="both"/>
        <w:rPr>
          <w:rFonts w:ascii="Times New Roman" w:eastAsia="Arial Unicode MS" w:hAnsi="Times New Roman" w:cs="Times New Roman"/>
          <w:i/>
          <w:iCs/>
          <w:kern w:val="0"/>
          <w:u w:color="000000"/>
          <w:bdr w:val="nil"/>
          <w:lang w:eastAsia="pl-PL"/>
          <w14:ligatures w14:val="none"/>
        </w:rPr>
      </w:pPr>
      <w:r w:rsidRPr="00B47ED4">
        <w:rPr>
          <w:rFonts w:ascii="Times New Roman" w:eastAsia="Arial Unicode MS" w:hAnsi="Times New Roman" w:cs="Times New Roman"/>
          <w:i/>
          <w:iCs/>
          <w:kern w:val="0"/>
          <w:u w:color="000000"/>
          <w:bdr w:val="nil"/>
          <w:lang w:eastAsia="pl-PL"/>
          <w14:ligatures w14:val="none"/>
        </w:rPr>
        <w:t xml:space="preserve">  *Niepotrzebne skreślić </w:t>
      </w:r>
    </w:p>
    <w:p w14:paraId="0F93B4B2" w14:textId="77777777" w:rsidR="000B7CF4" w:rsidRPr="00B47ED4" w:rsidRDefault="000B7CF4" w:rsidP="000B7CF4">
      <w:pPr>
        <w:pBdr>
          <w:top w:val="nil"/>
          <w:left w:val="nil"/>
          <w:bottom w:val="nil"/>
          <w:right w:val="nil"/>
          <w:between w:val="nil"/>
          <w:bar w:val="nil"/>
        </w:pBdr>
        <w:spacing w:after="0" w:line="240" w:lineRule="auto"/>
        <w:ind w:right="56"/>
        <w:jc w:val="both"/>
        <w:rPr>
          <w:rFonts w:ascii="Times New Roman" w:eastAsia="Arial Unicode MS" w:hAnsi="Times New Roman" w:cs="Times New Roman"/>
          <w:kern w:val="0"/>
          <w:u w:color="000000"/>
          <w:bdr w:val="nil"/>
          <w:lang w:eastAsia="pl-PL"/>
          <w14:ligatures w14:val="none"/>
        </w:rPr>
      </w:pPr>
    </w:p>
    <w:p w14:paraId="3087B814" w14:textId="77777777" w:rsidR="000B7CF4" w:rsidRPr="00B47ED4" w:rsidRDefault="000B7CF4" w:rsidP="000B7CF4">
      <w:pPr>
        <w:spacing w:after="0" w:line="240" w:lineRule="auto"/>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br w:type="page"/>
      </w:r>
    </w:p>
    <w:p w14:paraId="61AD9F92" w14:textId="77777777" w:rsidR="000B7CF4" w:rsidRPr="00B47ED4" w:rsidRDefault="000B7CF4" w:rsidP="000B7CF4">
      <w:pPr>
        <w:pBdr>
          <w:top w:val="nil"/>
          <w:left w:val="nil"/>
          <w:bottom w:val="nil"/>
          <w:right w:val="nil"/>
          <w:between w:val="nil"/>
          <w:bar w:val="nil"/>
        </w:pBdr>
        <w:spacing w:after="0" w:line="240" w:lineRule="auto"/>
        <w:ind w:right="56"/>
        <w:jc w:val="right"/>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kern w:val="0"/>
          <w:u w:color="000000"/>
          <w:bdr w:val="nil"/>
          <w:lang w:eastAsia="pl-PL"/>
          <w14:ligatures w14:val="none"/>
        </w:rPr>
        <w:lastRenderedPageBreak/>
        <w:t xml:space="preserve">Załącznik Nr 4 do Umowy </w:t>
      </w:r>
    </w:p>
    <w:p w14:paraId="5CCF88BE" w14:textId="77777777" w:rsidR="000B7CF4" w:rsidRPr="00B47ED4" w:rsidRDefault="000B7CF4" w:rsidP="000B7CF4">
      <w:pPr>
        <w:pBdr>
          <w:top w:val="nil"/>
          <w:left w:val="nil"/>
          <w:bottom w:val="nil"/>
          <w:right w:val="nil"/>
          <w:between w:val="nil"/>
          <w:bar w:val="nil"/>
        </w:pBdr>
        <w:spacing w:after="0" w:line="240" w:lineRule="auto"/>
        <w:ind w:right="2"/>
        <w:jc w:val="center"/>
        <w:rPr>
          <w:rFonts w:ascii="Times New Roman" w:eastAsia="Arial Unicode MS" w:hAnsi="Times New Roman" w:cs="Times New Roman"/>
          <w:kern w:val="0"/>
          <w:u w:color="000000"/>
          <w:bdr w:val="nil"/>
          <w:lang w:eastAsia="pl-PL"/>
          <w14:ligatures w14:val="none"/>
        </w:rPr>
      </w:pPr>
      <w:r w:rsidRPr="00B47ED4">
        <w:rPr>
          <w:rFonts w:ascii="Times New Roman" w:eastAsia="Arial Unicode MS" w:hAnsi="Times New Roman" w:cs="Times New Roman"/>
          <w:b/>
          <w:bCs/>
          <w:kern w:val="0"/>
          <w:u w:color="000000"/>
          <w:bdr w:val="nil"/>
          <w:lang w:eastAsia="pl-PL"/>
          <w14:ligatures w14:val="none"/>
        </w:rPr>
        <w:t>WYKAZ PRACOWNIKÓW WSKAZANYCH PRZEZ AMW</w:t>
      </w:r>
    </w:p>
    <w:tbl>
      <w:tblPr>
        <w:tblStyle w:val="TableNormal2"/>
        <w:tblW w:w="98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6"/>
        <w:gridCol w:w="4174"/>
        <w:gridCol w:w="2286"/>
        <w:gridCol w:w="2814"/>
      </w:tblGrid>
      <w:tr w:rsidR="00B47ED4" w:rsidRPr="00B47ED4" w14:paraId="5BBE9FBD"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BDBFA9" w14:textId="77777777" w:rsidR="000B7CF4" w:rsidRPr="00B47ED4" w:rsidRDefault="000B7CF4" w:rsidP="000B7CF4">
            <w:pPr>
              <w:jc w:val="both"/>
              <w:rPr>
                <w:u w:color="000000"/>
              </w:rPr>
            </w:pPr>
            <w:r w:rsidRPr="00B47ED4">
              <w:rPr>
                <w:i/>
                <w:iCs/>
                <w:u w:color="000000"/>
              </w:rPr>
              <w:t xml:space="preserve">  </w:t>
            </w:r>
            <w:r w:rsidRPr="00B47ED4">
              <w:rPr>
                <w:b/>
                <w:bCs/>
                <w:u w:color="000000"/>
              </w:rPr>
              <w:t xml:space="preserve">Lp. </w:t>
            </w:r>
          </w:p>
        </w:tc>
        <w:tc>
          <w:tcPr>
            <w:tcW w:w="41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96" w:type="dxa"/>
              <w:bottom w:w="80" w:type="dxa"/>
              <w:right w:w="80" w:type="dxa"/>
            </w:tcMar>
            <w:vAlign w:val="center"/>
          </w:tcPr>
          <w:p w14:paraId="2A6E79AF" w14:textId="77777777" w:rsidR="000B7CF4" w:rsidRPr="00B47ED4" w:rsidRDefault="000B7CF4" w:rsidP="000B7CF4">
            <w:pPr>
              <w:ind w:left="16"/>
              <w:jc w:val="both"/>
              <w:rPr>
                <w:u w:color="000000"/>
              </w:rPr>
            </w:pPr>
            <w:r w:rsidRPr="00B47ED4">
              <w:rPr>
                <w:b/>
                <w:bCs/>
                <w:u w:color="000000"/>
              </w:rPr>
              <w:t>Imię i Nazwisko / nr dow. osobistego</w:t>
            </w:r>
          </w:p>
        </w:tc>
        <w:tc>
          <w:tcPr>
            <w:tcW w:w="22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46" w:type="dxa"/>
              <w:bottom w:w="80" w:type="dxa"/>
              <w:right w:w="80" w:type="dxa"/>
            </w:tcMar>
            <w:vAlign w:val="center"/>
          </w:tcPr>
          <w:p w14:paraId="6B3EE665" w14:textId="77777777" w:rsidR="000B7CF4" w:rsidRPr="00B47ED4" w:rsidRDefault="000B7CF4" w:rsidP="000B7CF4">
            <w:pPr>
              <w:ind w:left="66"/>
              <w:jc w:val="both"/>
              <w:rPr>
                <w:u w:color="000000"/>
              </w:rPr>
            </w:pPr>
            <w:r w:rsidRPr="00B47ED4">
              <w:rPr>
                <w:b/>
                <w:bCs/>
                <w:u w:color="000000"/>
              </w:rPr>
              <w:t xml:space="preserve"> Funkcja /Posterunek </w:t>
            </w:r>
          </w:p>
        </w:tc>
        <w:tc>
          <w:tcPr>
            <w:tcW w:w="28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139" w:type="dxa"/>
            </w:tcMar>
            <w:vAlign w:val="center"/>
          </w:tcPr>
          <w:p w14:paraId="671996E4" w14:textId="77777777" w:rsidR="000B7CF4" w:rsidRPr="00B47ED4" w:rsidRDefault="000B7CF4" w:rsidP="000B7CF4">
            <w:pPr>
              <w:ind w:right="59"/>
              <w:jc w:val="center"/>
              <w:rPr>
                <w:u w:color="000000"/>
              </w:rPr>
            </w:pPr>
            <w:r w:rsidRPr="00B47ED4">
              <w:rPr>
                <w:b/>
                <w:bCs/>
                <w:u w:color="000000"/>
              </w:rPr>
              <w:t>Uwagi</w:t>
            </w:r>
          </w:p>
        </w:tc>
      </w:tr>
      <w:tr w:rsidR="00B47ED4" w:rsidRPr="00B47ED4" w14:paraId="2AE7E904"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B02F99D"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7C2EE1B6"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2D95EF9D"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C163479" w14:textId="77777777" w:rsidR="000B7CF4" w:rsidRPr="00B47ED4" w:rsidRDefault="000B7CF4" w:rsidP="000B7CF4">
            <w:pPr>
              <w:ind w:left="1"/>
              <w:jc w:val="both"/>
              <w:rPr>
                <w:u w:color="000000"/>
              </w:rPr>
            </w:pPr>
            <w:r w:rsidRPr="00B47ED4">
              <w:rPr>
                <w:u w:color="000000"/>
              </w:rPr>
              <w:t xml:space="preserve"> </w:t>
            </w:r>
          </w:p>
        </w:tc>
      </w:tr>
      <w:tr w:rsidR="00B47ED4" w:rsidRPr="00B47ED4" w14:paraId="1D6BC919"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DE2F707"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272B8057"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4AE7574E"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80D330A" w14:textId="77777777" w:rsidR="000B7CF4" w:rsidRPr="00B47ED4" w:rsidRDefault="000B7CF4" w:rsidP="000B7CF4">
            <w:pPr>
              <w:ind w:left="1"/>
              <w:jc w:val="both"/>
              <w:rPr>
                <w:u w:color="000000"/>
              </w:rPr>
            </w:pPr>
            <w:r w:rsidRPr="00B47ED4">
              <w:rPr>
                <w:u w:color="000000"/>
              </w:rPr>
              <w:t xml:space="preserve"> </w:t>
            </w:r>
          </w:p>
        </w:tc>
      </w:tr>
      <w:tr w:rsidR="00B47ED4" w:rsidRPr="00B47ED4" w14:paraId="61B01637"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4B0E7BFA"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05B712FF"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5B6066B3"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C50C55C" w14:textId="77777777" w:rsidR="000B7CF4" w:rsidRPr="00B47ED4" w:rsidRDefault="000B7CF4" w:rsidP="000B7CF4">
            <w:pPr>
              <w:ind w:left="1"/>
              <w:jc w:val="both"/>
              <w:rPr>
                <w:u w:color="000000"/>
              </w:rPr>
            </w:pPr>
            <w:r w:rsidRPr="00B47ED4">
              <w:rPr>
                <w:u w:color="000000"/>
              </w:rPr>
              <w:t xml:space="preserve"> </w:t>
            </w:r>
          </w:p>
        </w:tc>
      </w:tr>
      <w:tr w:rsidR="00B47ED4" w:rsidRPr="00B47ED4" w14:paraId="5438BDB3"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B5113DF"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0742E53"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7421F799"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624936E" w14:textId="77777777" w:rsidR="000B7CF4" w:rsidRPr="00B47ED4" w:rsidRDefault="000B7CF4" w:rsidP="000B7CF4">
            <w:pPr>
              <w:ind w:left="1"/>
              <w:jc w:val="both"/>
              <w:rPr>
                <w:u w:color="000000"/>
              </w:rPr>
            </w:pPr>
          </w:p>
        </w:tc>
      </w:tr>
      <w:tr w:rsidR="00B47ED4" w:rsidRPr="00B47ED4" w14:paraId="45AA6DAB"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FD25498"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63041984"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2F53D60A" w14:textId="77777777" w:rsidR="000B7CF4" w:rsidRPr="00B47ED4" w:rsidRDefault="000B7CF4" w:rsidP="000B7CF4">
            <w:pPr>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3E47057D" w14:textId="77777777" w:rsidR="000B7CF4" w:rsidRPr="00B47ED4" w:rsidRDefault="000B7CF4" w:rsidP="000B7CF4">
            <w:pPr>
              <w:ind w:left="1"/>
              <w:jc w:val="both"/>
              <w:rPr>
                <w:u w:color="000000"/>
              </w:rPr>
            </w:pPr>
          </w:p>
        </w:tc>
      </w:tr>
      <w:tr w:rsidR="00B47ED4" w:rsidRPr="00B47ED4" w14:paraId="3E3F7DFE"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63E0A1F"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0517084E"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5FA63EEC"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7C8D27B" w14:textId="77777777" w:rsidR="000B7CF4" w:rsidRPr="00B47ED4" w:rsidRDefault="000B7CF4" w:rsidP="000B7CF4">
            <w:pPr>
              <w:ind w:left="1"/>
              <w:jc w:val="both"/>
              <w:rPr>
                <w:u w:color="000000"/>
              </w:rPr>
            </w:pPr>
          </w:p>
        </w:tc>
      </w:tr>
      <w:tr w:rsidR="00B47ED4" w:rsidRPr="00B47ED4" w14:paraId="4D7166B2"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24D153CA"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0D88300C"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3CA7F0A9"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1C854FF" w14:textId="77777777" w:rsidR="000B7CF4" w:rsidRPr="00B47ED4" w:rsidRDefault="000B7CF4" w:rsidP="000B7CF4">
            <w:pPr>
              <w:ind w:left="1"/>
              <w:jc w:val="both"/>
              <w:rPr>
                <w:u w:color="000000"/>
              </w:rPr>
            </w:pPr>
          </w:p>
        </w:tc>
      </w:tr>
      <w:tr w:rsidR="00B47ED4" w:rsidRPr="00B47ED4" w14:paraId="116931FD"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27D8D03"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75977777"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4ECF0618"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72995EA" w14:textId="77777777" w:rsidR="000B7CF4" w:rsidRPr="00B47ED4" w:rsidRDefault="000B7CF4" w:rsidP="000B7CF4">
            <w:pPr>
              <w:ind w:left="1"/>
              <w:jc w:val="both"/>
              <w:rPr>
                <w:u w:color="000000"/>
              </w:rPr>
            </w:pPr>
          </w:p>
        </w:tc>
      </w:tr>
      <w:tr w:rsidR="00B47ED4" w:rsidRPr="00B47ED4" w14:paraId="3A205047"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0BAF73AE"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64F59999"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3D12760C"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84780AE" w14:textId="77777777" w:rsidR="000B7CF4" w:rsidRPr="00B47ED4" w:rsidRDefault="000B7CF4" w:rsidP="000B7CF4">
            <w:pPr>
              <w:ind w:left="1"/>
              <w:jc w:val="both"/>
              <w:rPr>
                <w:u w:color="000000"/>
              </w:rPr>
            </w:pPr>
          </w:p>
        </w:tc>
      </w:tr>
      <w:tr w:rsidR="00B47ED4" w:rsidRPr="00B47ED4" w14:paraId="4FE819F7"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04B48F0F"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1DE0EF12"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594036FE"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F8A839F" w14:textId="77777777" w:rsidR="000B7CF4" w:rsidRPr="00B47ED4" w:rsidRDefault="000B7CF4" w:rsidP="000B7CF4">
            <w:pPr>
              <w:ind w:left="1"/>
              <w:jc w:val="both"/>
              <w:rPr>
                <w:u w:color="000000"/>
              </w:rPr>
            </w:pPr>
          </w:p>
        </w:tc>
      </w:tr>
      <w:tr w:rsidR="00B47ED4" w:rsidRPr="00B47ED4" w14:paraId="3925D9D0"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6390335"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243CC001"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499E9F3C"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54F9577" w14:textId="77777777" w:rsidR="000B7CF4" w:rsidRPr="00B47ED4" w:rsidRDefault="000B7CF4" w:rsidP="000B7CF4">
            <w:pPr>
              <w:ind w:left="1"/>
              <w:jc w:val="both"/>
              <w:rPr>
                <w:u w:color="000000"/>
              </w:rPr>
            </w:pPr>
          </w:p>
        </w:tc>
      </w:tr>
      <w:tr w:rsidR="00B47ED4" w:rsidRPr="00B47ED4" w14:paraId="3A9B3166"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7C21C365"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651FACB"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020F1664"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7DAA93C" w14:textId="77777777" w:rsidR="000B7CF4" w:rsidRPr="00B47ED4" w:rsidRDefault="000B7CF4" w:rsidP="000B7CF4">
            <w:pPr>
              <w:ind w:left="1"/>
              <w:jc w:val="both"/>
              <w:rPr>
                <w:u w:color="000000"/>
              </w:rPr>
            </w:pPr>
          </w:p>
        </w:tc>
      </w:tr>
      <w:tr w:rsidR="00B47ED4" w:rsidRPr="00B47ED4" w14:paraId="1CE8B202"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6EC2F549"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4848EC8D"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30A7C0F4"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EA2216A" w14:textId="77777777" w:rsidR="000B7CF4" w:rsidRPr="00B47ED4" w:rsidRDefault="000B7CF4" w:rsidP="000B7CF4">
            <w:pPr>
              <w:ind w:left="1"/>
              <w:jc w:val="both"/>
              <w:rPr>
                <w:u w:color="000000"/>
              </w:rPr>
            </w:pPr>
          </w:p>
        </w:tc>
      </w:tr>
      <w:tr w:rsidR="00B47ED4" w:rsidRPr="00B47ED4" w14:paraId="65454B91"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2601A9AE"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28D73F78"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64AAAE77"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2F3FD33" w14:textId="77777777" w:rsidR="000B7CF4" w:rsidRPr="00B47ED4" w:rsidRDefault="000B7CF4" w:rsidP="000B7CF4">
            <w:pPr>
              <w:ind w:left="1"/>
              <w:jc w:val="both"/>
              <w:rPr>
                <w:u w:color="000000"/>
              </w:rPr>
            </w:pPr>
          </w:p>
        </w:tc>
      </w:tr>
      <w:tr w:rsidR="00B47ED4" w:rsidRPr="00B47ED4" w14:paraId="3EBAE6FD"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2E70E2CE"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BB9BD3F"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5F9DED81"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8AD62FA" w14:textId="77777777" w:rsidR="000B7CF4" w:rsidRPr="00B47ED4" w:rsidRDefault="000B7CF4" w:rsidP="000B7CF4">
            <w:pPr>
              <w:ind w:left="1"/>
              <w:jc w:val="both"/>
              <w:rPr>
                <w:u w:color="000000"/>
              </w:rPr>
            </w:pPr>
          </w:p>
        </w:tc>
      </w:tr>
      <w:tr w:rsidR="00B47ED4" w:rsidRPr="00B47ED4" w14:paraId="4106810C"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233C4D68"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5B724BEC"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4AD77EF7"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82EA897" w14:textId="77777777" w:rsidR="000B7CF4" w:rsidRPr="00B47ED4" w:rsidRDefault="000B7CF4" w:rsidP="000B7CF4">
            <w:pPr>
              <w:ind w:left="1"/>
              <w:jc w:val="both"/>
              <w:rPr>
                <w:u w:color="000000"/>
              </w:rPr>
            </w:pPr>
          </w:p>
        </w:tc>
      </w:tr>
      <w:tr w:rsidR="00B47ED4" w:rsidRPr="00B47ED4" w14:paraId="268FEBEE"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1917B2F"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52F7B0A"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798FF49D"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2A81DE7" w14:textId="77777777" w:rsidR="000B7CF4" w:rsidRPr="00B47ED4" w:rsidRDefault="000B7CF4" w:rsidP="000B7CF4">
            <w:pPr>
              <w:ind w:left="1"/>
              <w:jc w:val="both"/>
              <w:rPr>
                <w:u w:color="000000"/>
              </w:rPr>
            </w:pPr>
          </w:p>
        </w:tc>
      </w:tr>
      <w:tr w:rsidR="00B47ED4" w:rsidRPr="00B47ED4" w14:paraId="6650E281"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7A5AC819"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07BB6198"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3A9BB719"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2CBFA60" w14:textId="77777777" w:rsidR="000B7CF4" w:rsidRPr="00B47ED4" w:rsidRDefault="000B7CF4" w:rsidP="000B7CF4">
            <w:pPr>
              <w:ind w:left="1"/>
              <w:jc w:val="both"/>
              <w:rPr>
                <w:u w:color="000000"/>
              </w:rPr>
            </w:pPr>
          </w:p>
        </w:tc>
      </w:tr>
      <w:tr w:rsidR="00B47ED4" w:rsidRPr="00B47ED4" w14:paraId="2D6CF3E0"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480E6075"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6A974111"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47A81DD7"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78D93D4" w14:textId="77777777" w:rsidR="000B7CF4" w:rsidRPr="00B47ED4" w:rsidRDefault="000B7CF4" w:rsidP="000B7CF4">
            <w:pPr>
              <w:ind w:left="1"/>
              <w:jc w:val="both"/>
              <w:rPr>
                <w:u w:color="000000"/>
              </w:rPr>
            </w:pPr>
          </w:p>
        </w:tc>
      </w:tr>
      <w:tr w:rsidR="00B47ED4" w:rsidRPr="00B47ED4" w14:paraId="31927B35"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47D49345"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41228F10"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65D74036"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DC74AEF" w14:textId="77777777" w:rsidR="000B7CF4" w:rsidRPr="00B47ED4" w:rsidRDefault="000B7CF4" w:rsidP="000B7CF4">
            <w:pPr>
              <w:ind w:left="1"/>
              <w:jc w:val="both"/>
              <w:rPr>
                <w:u w:color="000000"/>
              </w:rPr>
            </w:pPr>
          </w:p>
        </w:tc>
      </w:tr>
      <w:tr w:rsidR="00B47ED4" w:rsidRPr="00B47ED4" w14:paraId="41CE2130"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5B8D6590"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5A7E1FD3"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3397CBAD"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6D8682" w14:textId="77777777" w:rsidR="000B7CF4" w:rsidRPr="00B47ED4" w:rsidRDefault="000B7CF4" w:rsidP="000B7CF4">
            <w:pPr>
              <w:ind w:left="1"/>
              <w:jc w:val="both"/>
              <w:rPr>
                <w:u w:color="000000"/>
              </w:rPr>
            </w:pPr>
          </w:p>
        </w:tc>
      </w:tr>
      <w:tr w:rsidR="000B7CF4" w:rsidRPr="00B47ED4" w14:paraId="2A785822" w14:textId="77777777" w:rsidTr="009A1158">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BDC00DC" w14:textId="77777777" w:rsidR="000B7CF4" w:rsidRPr="00B47ED4" w:rsidRDefault="000B7CF4" w:rsidP="000B7CF4">
            <w:pPr>
              <w:numPr>
                <w:ilvl w:val="0"/>
                <w:numId w:val="189"/>
              </w:numPr>
              <w:contextualSpacing/>
              <w:jc w:val="both"/>
              <w:rPr>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6219CA44" w14:textId="77777777" w:rsidR="000B7CF4" w:rsidRPr="00B47ED4" w:rsidRDefault="000B7CF4" w:rsidP="000B7CF4">
            <w:pPr>
              <w:ind w:left="5"/>
              <w:jc w:val="both"/>
              <w:rPr>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12718473" w14:textId="77777777" w:rsidR="000B7CF4" w:rsidRPr="00B47ED4" w:rsidRDefault="000B7CF4" w:rsidP="000B7CF4">
            <w:pPr>
              <w:ind w:left="3"/>
              <w:jc w:val="both"/>
              <w:rPr>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7F2D8EA" w14:textId="77777777" w:rsidR="000B7CF4" w:rsidRPr="00B47ED4" w:rsidRDefault="000B7CF4" w:rsidP="000B7CF4">
            <w:pPr>
              <w:ind w:left="1"/>
              <w:jc w:val="both"/>
              <w:rPr>
                <w:u w:color="000000"/>
              </w:rPr>
            </w:pPr>
          </w:p>
        </w:tc>
      </w:tr>
    </w:tbl>
    <w:p w14:paraId="65D9E2FF" w14:textId="77777777" w:rsidR="00F22463" w:rsidRPr="00B47ED4" w:rsidRDefault="00F22463"/>
    <w:sectPr w:rsidR="00F22463" w:rsidRPr="00B47E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CF39" w14:textId="77777777" w:rsidR="005753DD" w:rsidRDefault="005753DD" w:rsidP="000B7CF4">
      <w:pPr>
        <w:spacing w:after="0" w:line="240" w:lineRule="auto"/>
      </w:pPr>
      <w:r>
        <w:separator/>
      </w:r>
    </w:p>
  </w:endnote>
  <w:endnote w:type="continuationSeparator" w:id="0">
    <w:p w14:paraId="36470AE9" w14:textId="77777777" w:rsidR="005753DD" w:rsidRDefault="005753DD" w:rsidP="000B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636455630"/>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50BD66E7" w14:textId="77777777" w:rsidR="000B7CF4" w:rsidRPr="000B7CF4" w:rsidRDefault="000B7CF4">
            <w:pPr>
              <w:pStyle w:val="Stopka"/>
              <w:jc w:val="right"/>
              <w:rPr>
                <w:rFonts w:ascii="Times New Roman" w:hAnsi="Times New Roman" w:cs="Times New Roman"/>
                <w:sz w:val="20"/>
                <w:szCs w:val="20"/>
              </w:rPr>
            </w:pPr>
            <w:r w:rsidRPr="000B7CF4">
              <w:rPr>
                <w:rFonts w:ascii="Times New Roman" w:hAnsi="Times New Roman" w:cs="Times New Roman"/>
                <w:sz w:val="20"/>
                <w:szCs w:val="20"/>
              </w:rPr>
              <w:t xml:space="preserve">Strona </w:t>
            </w:r>
            <w:r w:rsidRPr="000B7CF4">
              <w:rPr>
                <w:rFonts w:ascii="Times New Roman" w:hAnsi="Times New Roman" w:cs="Times New Roman"/>
                <w:b/>
                <w:bCs/>
              </w:rPr>
              <w:fldChar w:fldCharType="begin"/>
            </w:r>
            <w:r w:rsidRPr="000B7CF4">
              <w:rPr>
                <w:rFonts w:ascii="Times New Roman" w:hAnsi="Times New Roman" w:cs="Times New Roman"/>
                <w:b/>
                <w:bCs/>
                <w:sz w:val="20"/>
                <w:szCs w:val="20"/>
              </w:rPr>
              <w:instrText>PAGE</w:instrText>
            </w:r>
            <w:r w:rsidRPr="000B7CF4">
              <w:rPr>
                <w:rFonts w:ascii="Times New Roman" w:hAnsi="Times New Roman" w:cs="Times New Roman"/>
                <w:b/>
                <w:bCs/>
              </w:rPr>
              <w:fldChar w:fldCharType="separate"/>
            </w:r>
            <w:r w:rsidRPr="000B7CF4">
              <w:rPr>
                <w:rFonts w:ascii="Times New Roman" w:hAnsi="Times New Roman" w:cs="Times New Roman"/>
                <w:b/>
                <w:bCs/>
                <w:sz w:val="20"/>
                <w:szCs w:val="20"/>
              </w:rPr>
              <w:t>2</w:t>
            </w:r>
            <w:r w:rsidRPr="000B7CF4">
              <w:rPr>
                <w:rFonts w:ascii="Times New Roman" w:hAnsi="Times New Roman" w:cs="Times New Roman"/>
                <w:b/>
                <w:bCs/>
              </w:rPr>
              <w:fldChar w:fldCharType="end"/>
            </w:r>
            <w:r w:rsidRPr="000B7CF4">
              <w:rPr>
                <w:rFonts w:ascii="Times New Roman" w:hAnsi="Times New Roman" w:cs="Times New Roman"/>
                <w:sz w:val="20"/>
                <w:szCs w:val="20"/>
              </w:rPr>
              <w:t xml:space="preserve"> z </w:t>
            </w:r>
            <w:r w:rsidRPr="000B7CF4">
              <w:rPr>
                <w:rFonts w:ascii="Times New Roman" w:hAnsi="Times New Roman" w:cs="Times New Roman"/>
                <w:b/>
                <w:bCs/>
              </w:rPr>
              <w:fldChar w:fldCharType="begin"/>
            </w:r>
            <w:r w:rsidRPr="000B7CF4">
              <w:rPr>
                <w:rFonts w:ascii="Times New Roman" w:hAnsi="Times New Roman" w:cs="Times New Roman"/>
                <w:b/>
                <w:bCs/>
                <w:sz w:val="20"/>
                <w:szCs w:val="20"/>
              </w:rPr>
              <w:instrText>NUMPAGES</w:instrText>
            </w:r>
            <w:r w:rsidRPr="000B7CF4">
              <w:rPr>
                <w:rFonts w:ascii="Times New Roman" w:hAnsi="Times New Roman" w:cs="Times New Roman"/>
                <w:b/>
                <w:bCs/>
              </w:rPr>
              <w:fldChar w:fldCharType="separate"/>
            </w:r>
            <w:r w:rsidRPr="000B7CF4">
              <w:rPr>
                <w:rFonts w:ascii="Times New Roman" w:hAnsi="Times New Roman" w:cs="Times New Roman"/>
                <w:b/>
                <w:bCs/>
                <w:sz w:val="20"/>
                <w:szCs w:val="20"/>
              </w:rPr>
              <w:t>2</w:t>
            </w:r>
            <w:r w:rsidRPr="000B7CF4">
              <w:rPr>
                <w:rFonts w:ascii="Times New Roman" w:hAnsi="Times New Roman" w:cs="Times New Roman"/>
                <w:b/>
                <w:bCs/>
              </w:rPr>
              <w:fldChar w:fldCharType="end"/>
            </w:r>
          </w:p>
        </w:sdtContent>
      </w:sdt>
    </w:sdtContent>
  </w:sdt>
  <w:p w14:paraId="0D21975E" w14:textId="77777777" w:rsidR="000B7CF4" w:rsidRDefault="000B7C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4B17C" w14:textId="77777777" w:rsidR="005753DD" w:rsidRDefault="005753DD" w:rsidP="000B7CF4">
      <w:pPr>
        <w:spacing w:after="0" w:line="240" w:lineRule="auto"/>
      </w:pPr>
      <w:r>
        <w:separator/>
      </w:r>
    </w:p>
  </w:footnote>
  <w:footnote w:type="continuationSeparator" w:id="0">
    <w:p w14:paraId="71CD3817" w14:textId="77777777" w:rsidR="005753DD" w:rsidRDefault="005753DD" w:rsidP="000B7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F18"/>
    <w:multiLevelType w:val="multilevel"/>
    <w:tmpl w:val="8712585E"/>
    <w:styleLink w:val="Zaimportowanystyl1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015254C8"/>
    <w:multiLevelType w:val="hybridMultilevel"/>
    <w:tmpl w:val="8368C28C"/>
    <w:styleLink w:val="Zaimportowanystyl24"/>
    <w:lvl w:ilvl="0" w:tplc="10FC16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4009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8007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C8E4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30A2D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3AE5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A34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00D8C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4AA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9A0E60"/>
    <w:multiLevelType w:val="hybridMultilevel"/>
    <w:tmpl w:val="4BD81A4E"/>
    <w:styleLink w:val="Zaimportowanystyl211"/>
    <w:lvl w:ilvl="0" w:tplc="6E008E30">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A807E">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329BC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7892D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7EFE7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68CF1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40F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8E41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3E694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BC2D34"/>
    <w:multiLevelType w:val="multilevel"/>
    <w:tmpl w:val="D5DAA638"/>
    <w:styleLink w:val="Zaimportowanystyl811"/>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1107E5"/>
    <w:multiLevelType w:val="hybridMultilevel"/>
    <w:tmpl w:val="1B9EC35E"/>
    <w:styleLink w:val="Zaimportowanystyl74"/>
    <w:lvl w:ilvl="0" w:tplc="796C81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6767F2"/>
    <w:multiLevelType w:val="hybridMultilevel"/>
    <w:tmpl w:val="9806974A"/>
    <w:styleLink w:val="Zaimportowanystyl46"/>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378FB"/>
    <w:multiLevelType w:val="multilevel"/>
    <w:tmpl w:val="61E87C04"/>
    <w:styleLink w:val="Zaimportowanystyl57"/>
    <w:lvl w:ilvl="0">
      <w:start w:val="16"/>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 w15:restartNumberingAfterBreak="0">
    <w:nsid w:val="02C329B5"/>
    <w:multiLevelType w:val="hybridMultilevel"/>
    <w:tmpl w:val="913E9DEA"/>
    <w:styleLink w:val="Zaimportowanystyl131"/>
    <w:lvl w:ilvl="0" w:tplc="B9B61B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3272DB6"/>
    <w:multiLevelType w:val="hybridMultilevel"/>
    <w:tmpl w:val="994A394A"/>
    <w:styleLink w:val="Zaimportowanystyl1311"/>
    <w:lvl w:ilvl="0" w:tplc="5AA84E5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25A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7497C8">
      <w:start w:val="1"/>
      <w:numFmt w:val="lowerLetter"/>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6011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C4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E433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08EE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413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CDE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641637"/>
    <w:multiLevelType w:val="hybridMultilevel"/>
    <w:tmpl w:val="C1043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140DA0"/>
    <w:multiLevelType w:val="hybridMultilevel"/>
    <w:tmpl w:val="0C0A42EC"/>
    <w:numStyleLink w:val="Zaimportowanystyl191"/>
  </w:abstractNum>
  <w:abstractNum w:abstractNumId="11" w15:restartNumberingAfterBreak="0">
    <w:nsid w:val="06F104B1"/>
    <w:multiLevelType w:val="hybridMultilevel"/>
    <w:tmpl w:val="49CECF58"/>
    <w:styleLink w:val="Zaimportowanystyl63"/>
    <w:lvl w:ilvl="0" w:tplc="0A28D9B0">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32048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4A262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6A69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496B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C9B0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C0F0D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78ED9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9CF66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74B6E93"/>
    <w:multiLevelType w:val="hybridMultilevel"/>
    <w:tmpl w:val="9F202938"/>
    <w:styleLink w:val="Zaimportowanystyl53"/>
    <w:lvl w:ilvl="0" w:tplc="936E872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565E3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24B2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52F4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E4E2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8C2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D836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2DD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5820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FB60DA"/>
    <w:multiLevelType w:val="multilevel"/>
    <w:tmpl w:val="C46CF2F8"/>
    <w:styleLink w:val="Zaimportowanystyl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8560D49"/>
    <w:multiLevelType w:val="hybridMultilevel"/>
    <w:tmpl w:val="AE8CAAEE"/>
    <w:styleLink w:val="Zaimportowanystyl72"/>
    <w:lvl w:ilvl="0" w:tplc="20A0EC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E1B0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CA6A8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7065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2C70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ECE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08C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E48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070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8961CE6"/>
    <w:multiLevelType w:val="hybridMultilevel"/>
    <w:tmpl w:val="01FC8ADA"/>
    <w:numStyleLink w:val="Zaimportowanystyl30"/>
  </w:abstractNum>
  <w:abstractNum w:abstractNumId="16" w15:restartNumberingAfterBreak="0">
    <w:nsid w:val="09040ECF"/>
    <w:multiLevelType w:val="multilevel"/>
    <w:tmpl w:val="9BE89D3A"/>
    <w:styleLink w:val="Zaimportowanystyl84"/>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 w15:restartNumberingAfterBreak="0">
    <w:nsid w:val="0927515B"/>
    <w:multiLevelType w:val="hybridMultilevel"/>
    <w:tmpl w:val="B65C641E"/>
    <w:styleLink w:val="Zaimportowanystyl141"/>
    <w:lvl w:ilvl="0" w:tplc="467A43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51181D"/>
    <w:multiLevelType w:val="multilevel"/>
    <w:tmpl w:val="02025682"/>
    <w:styleLink w:val="Numery2"/>
    <w:lvl w:ilvl="0">
      <w:start w:val="1"/>
      <w:numFmt w:val="decimal"/>
      <w:lvlText w:val="%1."/>
      <w:lvlJc w:val="left"/>
      <w:pPr>
        <w:tabs>
          <w:tab w:val="num" w:pos="0"/>
        </w:tabs>
        <w:ind w:left="720" w:hanging="360"/>
      </w:pPr>
      <w:rPr>
        <w:rFonts w:eastAsia="Times New Roman"/>
        <w:b w:val="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F92F8F"/>
    <w:multiLevelType w:val="hybridMultilevel"/>
    <w:tmpl w:val="5C0CABE2"/>
    <w:styleLink w:val="Zaimportowanystyl73"/>
    <w:lvl w:ilvl="0" w:tplc="AEFEE0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54A0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0C36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0499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8E5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5282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4E62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5028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629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BDF21C9"/>
    <w:multiLevelType w:val="multilevel"/>
    <w:tmpl w:val="999EBCDE"/>
    <w:styleLink w:val="Zaimportowanystyl311"/>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D8B4592"/>
    <w:multiLevelType w:val="hybridMultilevel"/>
    <w:tmpl w:val="6BB2F264"/>
    <w:styleLink w:val="Zaimportowanystyl102"/>
    <w:lvl w:ilvl="0" w:tplc="717E666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8E0EC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2A5B0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A63A0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0CE60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585D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24D6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24E98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C56E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EA20651"/>
    <w:multiLevelType w:val="hybridMultilevel"/>
    <w:tmpl w:val="DD882F1A"/>
    <w:numStyleLink w:val="Zaimportowanystyl271"/>
  </w:abstractNum>
  <w:abstractNum w:abstractNumId="23" w15:restartNumberingAfterBreak="0">
    <w:nsid w:val="0F0030ED"/>
    <w:multiLevelType w:val="hybridMultilevel"/>
    <w:tmpl w:val="85BE547A"/>
    <w:styleLink w:val="Zaimportowanystyl171"/>
    <w:lvl w:ilvl="0" w:tplc="4A40E3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1CF5880"/>
    <w:multiLevelType w:val="hybridMultilevel"/>
    <w:tmpl w:val="DEBA4688"/>
    <w:styleLink w:val="Zaimportowanystyl94"/>
    <w:lvl w:ilvl="0" w:tplc="66A2AE6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2067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C1AC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A4F0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E8F6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2EC9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D6ED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3C077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C6C3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2422EEE"/>
    <w:multiLevelType w:val="hybridMultilevel"/>
    <w:tmpl w:val="3FBEE052"/>
    <w:styleLink w:val="Zaimportowanystyl831"/>
    <w:lvl w:ilvl="0" w:tplc="6928B2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28356AA"/>
    <w:multiLevelType w:val="hybridMultilevel"/>
    <w:tmpl w:val="741E2DBA"/>
    <w:numStyleLink w:val="Zaimportowanystyl121"/>
  </w:abstractNum>
  <w:abstractNum w:abstractNumId="27" w15:restartNumberingAfterBreak="0">
    <w:nsid w:val="12DD50DB"/>
    <w:multiLevelType w:val="hybridMultilevel"/>
    <w:tmpl w:val="7040DE6A"/>
    <w:styleLink w:val="Zaimportowanystyl152"/>
    <w:lvl w:ilvl="0" w:tplc="47E8EC62">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28F1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840F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12485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16D2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58097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A0F37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5C91A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841B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3FE1EC8"/>
    <w:multiLevelType w:val="hybridMultilevel"/>
    <w:tmpl w:val="15C0C476"/>
    <w:styleLink w:val="Zaimportowanystyl252"/>
    <w:lvl w:ilvl="0" w:tplc="6390FBF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46F2CD1"/>
    <w:multiLevelType w:val="hybridMultilevel"/>
    <w:tmpl w:val="163EC442"/>
    <w:styleLink w:val="Zaimportowanystyl55"/>
    <w:lvl w:ilvl="0" w:tplc="90EC189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4C15A27"/>
    <w:multiLevelType w:val="multilevel"/>
    <w:tmpl w:val="59429DC8"/>
    <w:styleLink w:val="Zaimportowanystyl102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51173F5"/>
    <w:multiLevelType w:val="multilevel"/>
    <w:tmpl w:val="7214DEAA"/>
    <w:styleLink w:val="Zaimportowanystyl24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5B27BF5"/>
    <w:multiLevelType w:val="multilevel"/>
    <w:tmpl w:val="84007BA4"/>
    <w:styleLink w:val="Zaimportowanystyl182"/>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E765F8"/>
    <w:multiLevelType w:val="hybridMultilevel"/>
    <w:tmpl w:val="4E1270EE"/>
    <w:styleLink w:val="Zaimportowanystyl261"/>
    <w:lvl w:ilvl="0" w:tplc="E10AFE6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C4466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AAEF3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DC30A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83E5C">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E48716">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662BD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96C2AC">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383ADC">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7670D61"/>
    <w:multiLevelType w:val="hybridMultilevel"/>
    <w:tmpl w:val="A5FA0D42"/>
    <w:numStyleLink w:val="Zaimportowanystyl27"/>
  </w:abstractNum>
  <w:abstractNum w:abstractNumId="35" w15:restartNumberingAfterBreak="0">
    <w:nsid w:val="177634B8"/>
    <w:multiLevelType w:val="hybridMultilevel"/>
    <w:tmpl w:val="DA3CE054"/>
    <w:lvl w:ilvl="0" w:tplc="FFFFFFFF">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ind w:left="1440" w:hanging="360"/>
      </w:pPr>
    </w:lvl>
    <w:lvl w:ilvl="2" w:tplc="FFFFFFFF">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806407D"/>
    <w:multiLevelType w:val="hybridMultilevel"/>
    <w:tmpl w:val="653E70A6"/>
    <w:styleLink w:val="Zaimportowanystyl112"/>
    <w:lvl w:ilvl="0" w:tplc="12BABF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8D72671"/>
    <w:multiLevelType w:val="hybridMultilevel"/>
    <w:tmpl w:val="CFBE6CAE"/>
    <w:styleLink w:val="Zaimportowanystyl212"/>
    <w:lvl w:ilvl="0" w:tplc="B374E8CA">
      <w:start w:val="1"/>
      <w:numFmt w:val="lowerLetter"/>
      <w:lvlText w:val="%1)"/>
      <w:lvlJc w:val="left"/>
      <w:pPr>
        <w:ind w:left="1211"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A4B69A1"/>
    <w:multiLevelType w:val="hybridMultilevel"/>
    <w:tmpl w:val="03705BB8"/>
    <w:styleLink w:val="Zaimportowanystyl28"/>
    <w:lvl w:ilvl="0" w:tplc="294CD6D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52544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1EA35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CE69D6">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2A4A7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A44B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384F74">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6AD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B06060">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CF94087"/>
    <w:multiLevelType w:val="hybridMultilevel"/>
    <w:tmpl w:val="97C27188"/>
    <w:styleLink w:val="Zaimportowanystyl231"/>
    <w:lvl w:ilvl="0" w:tplc="DE669E4E">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AEB180">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E20CC">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EABF8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02AA2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9EB1C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C460E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28C69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E480C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F9B23FC"/>
    <w:multiLevelType w:val="hybridMultilevel"/>
    <w:tmpl w:val="4B5EE774"/>
    <w:styleLink w:val="Zaimportowanystyl32"/>
    <w:lvl w:ilvl="0" w:tplc="143A66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A27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B29D5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A459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8BDA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24EE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0FB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8A6D3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8F97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0BA3280"/>
    <w:multiLevelType w:val="multilevel"/>
    <w:tmpl w:val="A0FC6CD2"/>
    <w:styleLink w:val="Zaimportowanystyl22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20DF4906"/>
    <w:multiLevelType w:val="hybridMultilevel"/>
    <w:tmpl w:val="6BFAC9C2"/>
    <w:styleLink w:val="Zaimportowanystyl262"/>
    <w:lvl w:ilvl="0" w:tplc="8D1A88C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E61F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09E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B697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E9D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DA84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16FE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9685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E49A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1712B67"/>
    <w:multiLevelType w:val="hybridMultilevel"/>
    <w:tmpl w:val="839C6E7A"/>
    <w:styleLink w:val="Zaimportowanystyl40"/>
    <w:lvl w:ilvl="0" w:tplc="B434C3B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B47E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A2F8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C2C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21B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78F64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96CB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CEF0B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88ED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28A448F"/>
    <w:multiLevelType w:val="hybridMultilevel"/>
    <w:tmpl w:val="D04C9E20"/>
    <w:styleLink w:val="Zaimportowanystyl1711"/>
    <w:lvl w:ilvl="0" w:tplc="B6569A2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26E6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02F7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C2AA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9830D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6AA9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CE1C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5E0F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C2AE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3483BF6"/>
    <w:multiLevelType w:val="hybridMultilevel"/>
    <w:tmpl w:val="EAE2603A"/>
    <w:numStyleLink w:val="Zaimportowanystyl201"/>
  </w:abstractNum>
  <w:abstractNum w:abstractNumId="46" w15:restartNumberingAfterBreak="0">
    <w:nsid w:val="235A66D2"/>
    <w:multiLevelType w:val="hybridMultilevel"/>
    <w:tmpl w:val="A6FA71A2"/>
    <w:styleLink w:val="Zaimportowanystyl431"/>
    <w:lvl w:ilvl="0" w:tplc="C2AE16C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3D67E03"/>
    <w:multiLevelType w:val="hybridMultilevel"/>
    <w:tmpl w:val="35F67E48"/>
    <w:styleLink w:val="Zaimportowanystyl52"/>
    <w:lvl w:ilvl="0" w:tplc="2F923A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AAA8B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B8963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C283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677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AA19D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8495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2E0D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16C5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46B48DE"/>
    <w:multiLevelType w:val="hybridMultilevel"/>
    <w:tmpl w:val="741E2DBA"/>
    <w:styleLink w:val="Zaimportowanystyl121"/>
    <w:lvl w:ilvl="0" w:tplc="8F4AA662">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CEA220">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EC026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B0202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C21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BA12B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A581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34A84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28024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4F502C0"/>
    <w:multiLevelType w:val="hybridMultilevel"/>
    <w:tmpl w:val="3876643C"/>
    <w:styleLink w:val="Zaimportowanystyl221"/>
    <w:lvl w:ilvl="0" w:tplc="E8F4850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34CF8A">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30047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20F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89B8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2A0FD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2ECE76">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D431A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00FA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53820A8"/>
    <w:multiLevelType w:val="hybridMultilevel"/>
    <w:tmpl w:val="E9449220"/>
    <w:styleLink w:val="Zaimportowanystyl1001"/>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6467227"/>
    <w:multiLevelType w:val="hybridMultilevel"/>
    <w:tmpl w:val="422297F2"/>
    <w:styleLink w:val="Zaimportowanystyl43"/>
    <w:lvl w:ilvl="0" w:tplc="BF68B2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AF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C20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E048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A0E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867E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5476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2D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B611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6A532F6"/>
    <w:multiLevelType w:val="hybridMultilevel"/>
    <w:tmpl w:val="69BCD718"/>
    <w:styleLink w:val="Zaimportowanystyl441"/>
    <w:lvl w:ilvl="0" w:tplc="456EED2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5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0407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A880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2143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AEFFE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16A6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A55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22568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6B075E9"/>
    <w:multiLevelType w:val="hybridMultilevel"/>
    <w:tmpl w:val="90FE0618"/>
    <w:styleLink w:val="Zaimportowanystyl172"/>
    <w:lvl w:ilvl="0" w:tplc="033C5CF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601112">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AA8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42653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800F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C42A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25E5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3048B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22FA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7702A2A"/>
    <w:multiLevelType w:val="hybridMultilevel"/>
    <w:tmpl w:val="7F660984"/>
    <w:styleLink w:val="Zaimportowanystyl1511"/>
    <w:lvl w:ilvl="0" w:tplc="7520E7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8B1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CCD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24BA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768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7C8B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D0C9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4484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066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77C7226"/>
    <w:multiLevelType w:val="hybridMultilevel"/>
    <w:tmpl w:val="F796D7FA"/>
    <w:styleLink w:val="Zaimportowanystyl60"/>
    <w:lvl w:ilvl="0" w:tplc="3600197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9441C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87C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D2F85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68583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A2FD1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8667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9844C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E5C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B2E4AE5"/>
    <w:multiLevelType w:val="hybridMultilevel"/>
    <w:tmpl w:val="F116A1F6"/>
    <w:styleLink w:val="Zaimportowanystyl91"/>
    <w:lvl w:ilvl="0" w:tplc="0D92D4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900E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0E7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7255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B04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C5D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6CD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00C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286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B3F5DD3"/>
    <w:multiLevelType w:val="hybridMultilevel"/>
    <w:tmpl w:val="7A44EDF6"/>
    <w:styleLink w:val="Zaimportowanystyl142"/>
    <w:lvl w:ilvl="0" w:tplc="BAB4FA5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90EF9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6213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28F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A5A3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38B64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384BF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AC53F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AED1E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BC85607"/>
    <w:multiLevelType w:val="hybridMultilevel"/>
    <w:tmpl w:val="01FC8ADA"/>
    <w:styleLink w:val="Zaimportowanystyl30"/>
    <w:lvl w:ilvl="0" w:tplc="37A404B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88DB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0844B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92F19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7AA12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82120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E448E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E2AF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7606A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C43457E"/>
    <w:multiLevelType w:val="hybridMultilevel"/>
    <w:tmpl w:val="4DBCBE14"/>
    <w:styleLink w:val="Zaimportowanystyl202"/>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A85282"/>
    <w:multiLevelType w:val="hybridMultilevel"/>
    <w:tmpl w:val="90FE0618"/>
    <w:numStyleLink w:val="Zaimportowanystyl172"/>
  </w:abstractNum>
  <w:abstractNum w:abstractNumId="61" w15:restartNumberingAfterBreak="0">
    <w:nsid w:val="2DFC492A"/>
    <w:multiLevelType w:val="multilevel"/>
    <w:tmpl w:val="2C6A6B70"/>
    <w:styleLink w:val="Zaimportowanystyl173"/>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F5A4FD2"/>
    <w:multiLevelType w:val="multilevel"/>
    <w:tmpl w:val="5DA06096"/>
    <w:styleLink w:val="Zaimportowanystyl202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FDD7857"/>
    <w:multiLevelType w:val="multilevel"/>
    <w:tmpl w:val="BEC657D0"/>
    <w:styleLink w:val="Zaimportowanystyl11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FED4273"/>
    <w:multiLevelType w:val="hybridMultilevel"/>
    <w:tmpl w:val="0C0A42EC"/>
    <w:styleLink w:val="Zaimportowanystyl191"/>
    <w:lvl w:ilvl="0" w:tplc="EDF692C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F6224E">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A580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54A1A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F8C06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680F9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AC98F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1EF8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D81AF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0CF3822"/>
    <w:multiLevelType w:val="hybridMultilevel"/>
    <w:tmpl w:val="4EBE3A3C"/>
    <w:styleLink w:val="Zaimportowanystyl741"/>
    <w:lvl w:ilvl="0" w:tplc="790ADC4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E6EB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00C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42D9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48CD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964F2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2E49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C6C2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D058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0E455D1"/>
    <w:multiLevelType w:val="hybridMultilevel"/>
    <w:tmpl w:val="1A1873A4"/>
    <w:styleLink w:val="Zaimportowanystyl1131"/>
    <w:lvl w:ilvl="0" w:tplc="F45862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E97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9AA4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C6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7CC5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4635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EA09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AC828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266C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13A41F6"/>
    <w:multiLevelType w:val="hybridMultilevel"/>
    <w:tmpl w:val="7A44EDF6"/>
    <w:numStyleLink w:val="Zaimportowanystyl142"/>
  </w:abstractNum>
  <w:abstractNum w:abstractNumId="68" w15:restartNumberingAfterBreak="0">
    <w:nsid w:val="316109F8"/>
    <w:multiLevelType w:val="hybridMultilevel"/>
    <w:tmpl w:val="DEBA4688"/>
    <w:numStyleLink w:val="Zaimportowanystyl94"/>
  </w:abstractNum>
  <w:abstractNum w:abstractNumId="69" w15:restartNumberingAfterBreak="0">
    <w:nsid w:val="32047FFE"/>
    <w:multiLevelType w:val="hybridMultilevel"/>
    <w:tmpl w:val="3502186A"/>
    <w:styleLink w:val="Zaimportowanystyl731"/>
    <w:lvl w:ilvl="0" w:tplc="EB6E69E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32470DAD"/>
    <w:multiLevelType w:val="hybridMultilevel"/>
    <w:tmpl w:val="C8D87E24"/>
    <w:styleLink w:val="Zaimportowanystyl161"/>
    <w:lvl w:ilvl="0" w:tplc="9F6C6FF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4F436FA"/>
    <w:multiLevelType w:val="hybridMultilevel"/>
    <w:tmpl w:val="A37C625A"/>
    <w:styleLink w:val="Zaimportowanystyl114"/>
    <w:lvl w:ilvl="0" w:tplc="70B8D1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92B8D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E46D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62CD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C42B1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A6D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EED7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BE59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0ACDE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520513C"/>
    <w:multiLevelType w:val="hybridMultilevel"/>
    <w:tmpl w:val="839C6E7A"/>
    <w:numStyleLink w:val="Zaimportowanystyl40"/>
  </w:abstractNum>
  <w:abstractNum w:abstractNumId="73" w15:restartNumberingAfterBreak="0">
    <w:nsid w:val="353A41D2"/>
    <w:multiLevelType w:val="hybridMultilevel"/>
    <w:tmpl w:val="1DE4F484"/>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7C21C3"/>
    <w:multiLevelType w:val="multilevel"/>
    <w:tmpl w:val="F6665A8E"/>
    <w:styleLink w:val="Zaimportowanystyl2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361615AE"/>
    <w:multiLevelType w:val="hybridMultilevel"/>
    <w:tmpl w:val="D6227D70"/>
    <w:styleLink w:val="Zaimportowanystyl44"/>
    <w:lvl w:ilvl="0" w:tplc="9C748D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6A10C24"/>
    <w:multiLevelType w:val="multilevel"/>
    <w:tmpl w:val="C67AF2A2"/>
    <w:styleLink w:val="Zaimportowanystyl153"/>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77" w15:restartNumberingAfterBreak="0">
    <w:nsid w:val="374C2B7B"/>
    <w:multiLevelType w:val="multilevel"/>
    <w:tmpl w:val="B3A8EB60"/>
    <w:styleLink w:val="Zaimportowanystyl23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8" w15:restartNumberingAfterBreak="0">
    <w:nsid w:val="39547BDF"/>
    <w:multiLevelType w:val="hybridMultilevel"/>
    <w:tmpl w:val="03705BB8"/>
    <w:numStyleLink w:val="Zaimportowanystyl28"/>
  </w:abstractNum>
  <w:abstractNum w:abstractNumId="79" w15:restartNumberingAfterBreak="0">
    <w:nsid w:val="3A755CD5"/>
    <w:multiLevelType w:val="hybridMultilevel"/>
    <w:tmpl w:val="8AC4F31A"/>
    <w:numStyleLink w:val="Zaimportowanystyl103"/>
  </w:abstractNum>
  <w:abstractNum w:abstractNumId="80" w15:restartNumberingAfterBreak="0">
    <w:nsid w:val="3B573626"/>
    <w:multiLevelType w:val="hybridMultilevel"/>
    <w:tmpl w:val="27AA12E8"/>
    <w:styleLink w:val="Numery1"/>
    <w:lvl w:ilvl="0" w:tplc="C0B0B3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486C1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3E2CC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62D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F62B9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96C94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32CC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2F07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089A2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B5D2CCE"/>
    <w:multiLevelType w:val="hybridMultilevel"/>
    <w:tmpl w:val="36FCC848"/>
    <w:styleLink w:val="Zaimportowanystyl2411"/>
    <w:lvl w:ilvl="0" w:tplc="1A523C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BF312A5"/>
    <w:multiLevelType w:val="hybridMultilevel"/>
    <w:tmpl w:val="D962016C"/>
    <w:styleLink w:val="Zaimportowanystyl33"/>
    <w:lvl w:ilvl="0" w:tplc="E558F64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01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E571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8C06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7CC2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4EE7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9C73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BE88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AF4F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D4656D4"/>
    <w:multiLevelType w:val="hybridMultilevel"/>
    <w:tmpl w:val="8AC4F31A"/>
    <w:styleLink w:val="Zaimportowanystyl103"/>
    <w:lvl w:ilvl="0" w:tplc="C26C274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C8C4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48BA9C">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68D2D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F07F1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081E7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411C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B207F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AD50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D55206E"/>
    <w:multiLevelType w:val="hybridMultilevel"/>
    <w:tmpl w:val="6BB2F264"/>
    <w:numStyleLink w:val="Zaimportowanystyl102"/>
  </w:abstractNum>
  <w:abstractNum w:abstractNumId="85" w15:restartNumberingAfterBreak="0">
    <w:nsid w:val="3D5F20F2"/>
    <w:multiLevelType w:val="multilevel"/>
    <w:tmpl w:val="9970D25E"/>
    <w:styleLink w:val="Zaimportowanystyl192"/>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3ED0726E"/>
    <w:multiLevelType w:val="hybridMultilevel"/>
    <w:tmpl w:val="4BD81A4E"/>
    <w:numStyleLink w:val="Zaimportowanystyl211"/>
  </w:abstractNum>
  <w:abstractNum w:abstractNumId="87" w15:restartNumberingAfterBreak="0">
    <w:nsid w:val="3F9B5EAA"/>
    <w:multiLevelType w:val="multilevel"/>
    <w:tmpl w:val="C108F3CC"/>
    <w:styleLink w:val="Zaimportowanystyl116"/>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0DB4BA2"/>
    <w:multiLevelType w:val="hybridMultilevel"/>
    <w:tmpl w:val="8078F2C6"/>
    <w:styleLink w:val="Zaimportowanystyl26"/>
    <w:lvl w:ilvl="0" w:tplc="1DC443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135441C"/>
    <w:multiLevelType w:val="hybridMultilevel"/>
    <w:tmpl w:val="3064C2FC"/>
    <w:styleLink w:val="Zaimportowanystyl2010"/>
    <w:lvl w:ilvl="0" w:tplc="C45A2FA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203A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788C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76A92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9B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40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E15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A94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74DC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189719F"/>
    <w:multiLevelType w:val="hybridMultilevel"/>
    <w:tmpl w:val="66485FF0"/>
    <w:numStyleLink w:val="Zaimportowanystyl251"/>
  </w:abstractNum>
  <w:abstractNum w:abstractNumId="91" w15:restartNumberingAfterBreak="0">
    <w:nsid w:val="43572AAF"/>
    <w:multiLevelType w:val="multilevel"/>
    <w:tmpl w:val="4C92CC00"/>
    <w:styleLink w:val="Zaimportowanystyl10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39B491C"/>
    <w:multiLevelType w:val="hybridMultilevel"/>
    <w:tmpl w:val="ECB457CC"/>
    <w:styleLink w:val="Zaimportowanystyl1021"/>
    <w:lvl w:ilvl="0" w:tplc="A22C05F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8A79A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26C7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428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A7C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EA9B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417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4A13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0D9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5CE31D6"/>
    <w:multiLevelType w:val="hybridMultilevel"/>
    <w:tmpl w:val="36C44C6A"/>
    <w:styleLink w:val="Zaimportowanystyl421"/>
    <w:lvl w:ilvl="0" w:tplc="D838791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779402E"/>
    <w:multiLevelType w:val="hybridMultilevel"/>
    <w:tmpl w:val="EB68A2F8"/>
    <w:numStyleLink w:val="Zaimportowanystyl181"/>
  </w:abstractNum>
  <w:abstractNum w:abstractNumId="95" w15:restartNumberingAfterBreak="0">
    <w:nsid w:val="47B82BB1"/>
    <w:multiLevelType w:val="multilevel"/>
    <w:tmpl w:val="F252F8A0"/>
    <w:styleLink w:val="Zaimportowanystyl4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81937A6"/>
    <w:multiLevelType w:val="multilevel"/>
    <w:tmpl w:val="CB925C8C"/>
    <w:styleLink w:val="Zaimportowanystyl55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833194B"/>
    <w:multiLevelType w:val="hybridMultilevel"/>
    <w:tmpl w:val="02F83DA6"/>
    <w:styleLink w:val="Zaimportowanystyl331"/>
    <w:lvl w:ilvl="0" w:tplc="8BDA8C8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8B755E5"/>
    <w:multiLevelType w:val="hybridMultilevel"/>
    <w:tmpl w:val="0610FF0E"/>
    <w:styleLink w:val="Zaimportowanystyl115"/>
    <w:lvl w:ilvl="0" w:tplc="6BECB83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D8A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E58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6282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3CD0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D659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B2DB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67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44430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965672D"/>
    <w:multiLevelType w:val="hybridMultilevel"/>
    <w:tmpl w:val="CE4CCB14"/>
    <w:styleLink w:val="Zaimportowanystyl621"/>
    <w:lvl w:ilvl="0" w:tplc="52948C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9AC1278"/>
    <w:multiLevelType w:val="hybridMultilevel"/>
    <w:tmpl w:val="A37C625A"/>
    <w:numStyleLink w:val="Zaimportowanystyl114"/>
  </w:abstractNum>
  <w:abstractNum w:abstractNumId="101" w15:restartNumberingAfterBreak="0">
    <w:nsid w:val="4A736202"/>
    <w:multiLevelType w:val="multilevel"/>
    <w:tmpl w:val="B8E4AB3A"/>
    <w:styleLink w:val="Zaimportowanystyl95"/>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AA26F2B"/>
    <w:multiLevelType w:val="hybridMultilevel"/>
    <w:tmpl w:val="CB1EE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C36F2B"/>
    <w:multiLevelType w:val="hybridMultilevel"/>
    <w:tmpl w:val="31F4CE72"/>
    <w:styleLink w:val="Zaimportowanystyl321"/>
    <w:lvl w:ilvl="0" w:tplc="99B08D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AFA1818"/>
    <w:multiLevelType w:val="hybridMultilevel"/>
    <w:tmpl w:val="05B2FA54"/>
    <w:styleLink w:val="Zaimportowanystyl50"/>
    <w:lvl w:ilvl="0" w:tplc="35C29E8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764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9CE16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803F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247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ECA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1267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FC65A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BA14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BBA69E9"/>
    <w:multiLevelType w:val="hybridMultilevel"/>
    <w:tmpl w:val="13562174"/>
    <w:numStyleLink w:val="Zaimportowanystyl260"/>
  </w:abstractNum>
  <w:abstractNum w:abstractNumId="106" w15:restartNumberingAfterBreak="0">
    <w:nsid w:val="4C860405"/>
    <w:multiLevelType w:val="multilevel"/>
    <w:tmpl w:val="DB9C7C56"/>
    <w:styleLink w:val="Zaimportowanystyl163"/>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CED6B14"/>
    <w:multiLevelType w:val="multilevel"/>
    <w:tmpl w:val="3DBCAEC0"/>
    <w:styleLink w:val="Zaimportowanystyl64"/>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E375FA8"/>
    <w:multiLevelType w:val="hybridMultilevel"/>
    <w:tmpl w:val="D8C0E12E"/>
    <w:styleLink w:val="Zaimportowanystyl242"/>
    <w:lvl w:ilvl="0" w:tplc="541E5E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EF55C6E"/>
    <w:multiLevelType w:val="multilevel"/>
    <w:tmpl w:val="3DBCE88E"/>
    <w:styleLink w:val="Zaimportowanystyl511"/>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FB80B9E"/>
    <w:multiLevelType w:val="hybridMultilevel"/>
    <w:tmpl w:val="9DD0E2D6"/>
    <w:styleLink w:val="Zaimportowanystyl931"/>
    <w:lvl w:ilvl="0" w:tplc="B6F219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2CD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66A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4212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9E95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1083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E276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28F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9B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10040F7"/>
    <w:multiLevelType w:val="hybridMultilevel"/>
    <w:tmpl w:val="13562174"/>
    <w:styleLink w:val="Zaimportowanystyl260"/>
    <w:lvl w:ilvl="0" w:tplc="AB84974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8E51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C4B67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5C2FB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E3B40">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18BAC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84473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2785E">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A6345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1806C32"/>
    <w:multiLevelType w:val="hybridMultilevel"/>
    <w:tmpl w:val="05B2FA54"/>
    <w:numStyleLink w:val="Zaimportowanystyl50"/>
  </w:abstractNum>
  <w:abstractNum w:abstractNumId="113" w15:restartNumberingAfterBreak="0">
    <w:nsid w:val="52C520DB"/>
    <w:multiLevelType w:val="hybridMultilevel"/>
    <w:tmpl w:val="5B9259F0"/>
    <w:styleLink w:val="Zaimportowanystyl521"/>
    <w:lvl w:ilvl="0" w:tplc="DDEAD9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3CB4768"/>
    <w:multiLevelType w:val="multilevel"/>
    <w:tmpl w:val="474E0D30"/>
    <w:styleLink w:val="Zaimportowanystyl411"/>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5074211"/>
    <w:multiLevelType w:val="hybridMultilevel"/>
    <w:tmpl w:val="6DACCB04"/>
    <w:styleLink w:val="Zaimportowanystyl101"/>
    <w:lvl w:ilvl="0" w:tplc="D7CC43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2B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C10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FE55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340D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02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2858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8476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4EC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5D34EAD"/>
    <w:multiLevelType w:val="hybridMultilevel"/>
    <w:tmpl w:val="02EA329E"/>
    <w:styleLink w:val="Zaimportowanystyl921"/>
    <w:lvl w:ilvl="0" w:tplc="2B52702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7383EAA"/>
    <w:multiLevelType w:val="hybridMultilevel"/>
    <w:tmpl w:val="7040DE6A"/>
    <w:numStyleLink w:val="Zaimportowanystyl152"/>
  </w:abstractNum>
  <w:abstractNum w:abstractNumId="118" w15:restartNumberingAfterBreak="0">
    <w:nsid w:val="582E1ECB"/>
    <w:multiLevelType w:val="hybridMultilevel"/>
    <w:tmpl w:val="348AFBC4"/>
    <w:styleLink w:val="Zaimportowanystyl151"/>
    <w:lvl w:ilvl="0" w:tplc="1256B2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863079B"/>
    <w:multiLevelType w:val="hybridMultilevel"/>
    <w:tmpl w:val="0098FFBE"/>
    <w:styleLink w:val="Zaimportowanystyl82"/>
    <w:lvl w:ilvl="0" w:tplc="A440DA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8E0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52DF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C0BF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8420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2AC8C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AE51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F218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FE61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BD3683D"/>
    <w:multiLevelType w:val="multilevel"/>
    <w:tmpl w:val="60343288"/>
    <w:styleLink w:val="Zaimportowanystyl1030"/>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C672CC9"/>
    <w:multiLevelType w:val="hybridMultilevel"/>
    <w:tmpl w:val="A2D0B476"/>
    <w:numStyleLink w:val="Zaimportowanystyl29"/>
  </w:abstractNum>
  <w:abstractNum w:abstractNumId="122" w15:restartNumberingAfterBreak="0">
    <w:nsid w:val="5DCF1318"/>
    <w:multiLevelType w:val="hybridMultilevel"/>
    <w:tmpl w:val="64F4759A"/>
    <w:styleLink w:val="Zaimportowanystyl1101"/>
    <w:lvl w:ilvl="0" w:tplc="FB3E1F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5E314C31"/>
    <w:multiLevelType w:val="hybridMultilevel"/>
    <w:tmpl w:val="5AFC136E"/>
    <w:styleLink w:val="Zaimportowanystyl1111"/>
    <w:lvl w:ilvl="0" w:tplc="C4DCB8C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5E4D733A"/>
    <w:multiLevelType w:val="hybridMultilevel"/>
    <w:tmpl w:val="75305368"/>
    <w:styleLink w:val="Zaimportowanystyl1411"/>
    <w:lvl w:ilvl="0" w:tplc="4B3CAB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EC7C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9290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1E17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F2471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E78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2B8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50FF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F296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F1E3ECF"/>
    <w:multiLevelType w:val="hybridMultilevel"/>
    <w:tmpl w:val="A6964DE8"/>
    <w:styleLink w:val="Zaimportowanystyl61"/>
    <w:lvl w:ilvl="0" w:tplc="36A2619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B05D0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04FE10">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D88C3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5AE7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F8A1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8C73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04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163C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5FF578BA"/>
    <w:multiLevelType w:val="hybridMultilevel"/>
    <w:tmpl w:val="5DD42C66"/>
    <w:styleLink w:val="Zaimportowanystyl3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08D3C84"/>
    <w:multiLevelType w:val="hybridMultilevel"/>
    <w:tmpl w:val="A2D0B476"/>
    <w:styleLink w:val="Zaimportowanystyl29"/>
    <w:lvl w:ilvl="0" w:tplc="99E0AF3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849F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A6392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64CF46">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3AF8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601CC0">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188564">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4012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E3822">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0A72248"/>
    <w:multiLevelType w:val="hybridMultilevel"/>
    <w:tmpl w:val="F796D7FA"/>
    <w:numStyleLink w:val="Zaimportowanystyl60"/>
  </w:abstractNum>
  <w:abstractNum w:abstractNumId="129" w15:restartNumberingAfterBreak="0">
    <w:nsid w:val="60D9360F"/>
    <w:multiLevelType w:val="hybridMultilevel"/>
    <w:tmpl w:val="AC3E6BFA"/>
    <w:styleLink w:val="Zaimportowanystyl1121"/>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0" w15:restartNumberingAfterBreak="0">
    <w:nsid w:val="61652B67"/>
    <w:multiLevelType w:val="hybridMultilevel"/>
    <w:tmpl w:val="3064C2FC"/>
    <w:numStyleLink w:val="Zaimportowanystyl2010"/>
  </w:abstractNum>
  <w:abstractNum w:abstractNumId="131" w15:restartNumberingAfterBreak="0">
    <w:nsid w:val="6171091B"/>
    <w:multiLevelType w:val="hybridMultilevel"/>
    <w:tmpl w:val="E9481E12"/>
    <w:styleLink w:val="Zaimportowanystyl25"/>
    <w:lvl w:ilvl="0" w:tplc="1A06AB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301C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1677A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B2CA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623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D692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B403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405D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FAD5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21E5672"/>
    <w:multiLevelType w:val="hybridMultilevel"/>
    <w:tmpl w:val="4E1270EE"/>
    <w:numStyleLink w:val="Zaimportowanystyl261"/>
  </w:abstractNum>
  <w:abstractNum w:abstractNumId="133" w15:restartNumberingAfterBreak="0">
    <w:nsid w:val="63F735FC"/>
    <w:multiLevelType w:val="hybridMultilevel"/>
    <w:tmpl w:val="8B70CDBE"/>
    <w:styleLink w:val="Zaimportowanystyl1611"/>
    <w:lvl w:ilvl="0" w:tplc="AA9C995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EDB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2728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B0E1F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B2C2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9C63C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4C4A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E6B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0631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4BE228E"/>
    <w:multiLevelType w:val="hybridMultilevel"/>
    <w:tmpl w:val="D55CA6BE"/>
    <w:styleLink w:val="Zaimportowanystyl611"/>
    <w:lvl w:ilvl="0" w:tplc="77FA16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4ED297C"/>
    <w:multiLevelType w:val="hybridMultilevel"/>
    <w:tmpl w:val="30861120"/>
    <w:numStyleLink w:val="Zaimportowanystyl35"/>
  </w:abstractNum>
  <w:abstractNum w:abstractNumId="136" w15:restartNumberingAfterBreak="0">
    <w:nsid w:val="65CF02DC"/>
    <w:multiLevelType w:val="multilevel"/>
    <w:tmpl w:val="1012024C"/>
    <w:styleLink w:val="Zaimportowanystyl117"/>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7" w15:restartNumberingAfterBreak="0">
    <w:nsid w:val="667D092A"/>
    <w:multiLevelType w:val="hybridMultilevel"/>
    <w:tmpl w:val="6F8A9B60"/>
    <w:styleLink w:val="Zaimportowanystyl76"/>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FF1D5E"/>
    <w:multiLevelType w:val="hybridMultilevel"/>
    <w:tmpl w:val="A5FA0D42"/>
    <w:styleLink w:val="Zaimportowanystyl27"/>
    <w:lvl w:ilvl="0" w:tplc="EB64FD56">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0E926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E46B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295D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ACC3A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6CC66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D05CF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96208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5E28C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71D1E84"/>
    <w:multiLevelType w:val="hybridMultilevel"/>
    <w:tmpl w:val="DD882F1A"/>
    <w:styleLink w:val="Zaimportowanystyl271"/>
    <w:lvl w:ilvl="0" w:tplc="7D0812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E8EB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CE0F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E3F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2F14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78AB6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076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12D1E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C734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7B566F4"/>
    <w:multiLevelType w:val="multilevel"/>
    <w:tmpl w:val="EACC5282"/>
    <w:styleLink w:val="Zaimportowanystyl711"/>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986020D"/>
    <w:multiLevelType w:val="hybridMultilevel"/>
    <w:tmpl w:val="D444C66C"/>
    <w:styleLink w:val="Zaimportowanystyl56"/>
    <w:lvl w:ilvl="0" w:tplc="9BFCA46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02460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927F1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D65B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FA679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9A4A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36C9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92128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EF2B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A83643F"/>
    <w:multiLevelType w:val="hybridMultilevel"/>
    <w:tmpl w:val="FE800E1C"/>
    <w:styleLink w:val="Zaimportowanystyl341"/>
    <w:lvl w:ilvl="0" w:tplc="B1BC1EE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D469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E50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7C433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254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4B0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EF9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038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EE5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BBB2F91"/>
    <w:multiLevelType w:val="hybridMultilevel"/>
    <w:tmpl w:val="30861120"/>
    <w:styleLink w:val="Zaimportowanystyl35"/>
    <w:lvl w:ilvl="0" w:tplc="57A6071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B6BCAE">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68CBD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D6111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50185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29AE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9C8E2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EE02E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6D4F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6C8F03F2"/>
    <w:multiLevelType w:val="hybridMultilevel"/>
    <w:tmpl w:val="FD0C4E62"/>
    <w:styleLink w:val="Zaimportowanystyl911"/>
    <w:lvl w:ilvl="0" w:tplc="870439C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E67417A"/>
    <w:multiLevelType w:val="multilevel"/>
    <w:tmpl w:val="42B69238"/>
    <w:styleLink w:val="Zaimportowanystyl143"/>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6" w15:restartNumberingAfterBreak="0">
    <w:nsid w:val="6E922AEE"/>
    <w:multiLevelType w:val="hybridMultilevel"/>
    <w:tmpl w:val="3F7ABCC0"/>
    <w:styleLink w:val="Zaimportowanystyl531"/>
    <w:lvl w:ilvl="0" w:tplc="B5F63E0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F3E7267"/>
    <w:multiLevelType w:val="multilevel"/>
    <w:tmpl w:val="3F367870"/>
    <w:styleLink w:val="Zaimportowanystyl9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F4337CB"/>
    <w:multiLevelType w:val="hybridMultilevel"/>
    <w:tmpl w:val="3876643C"/>
    <w:numStyleLink w:val="Zaimportowanystyl221"/>
  </w:abstractNum>
  <w:abstractNum w:abstractNumId="149" w15:restartNumberingAfterBreak="0">
    <w:nsid w:val="6F5F4EF9"/>
    <w:multiLevelType w:val="hybridMultilevel"/>
    <w:tmpl w:val="B96AB802"/>
    <w:lvl w:ilvl="0" w:tplc="E042F6BA">
      <w:start w:val="1"/>
      <w:numFmt w:val="decimal"/>
      <w:lvlText w:val="%1."/>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607BA5"/>
    <w:multiLevelType w:val="hybridMultilevel"/>
    <w:tmpl w:val="0610FF0E"/>
    <w:numStyleLink w:val="Zaimportowanystyl115"/>
  </w:abstractNum>
  <w:abstractNum w:abstractNumId="151" w15:restartNumberingAfterBreak="0">
    <w:nsid w:val="714242F8"/>
    <w:multiLevelType w:val="hybridMultilevel"/>
    <w:tmpl w:val="D0FCE03C"/>
    <w:styleLink w:val="Zaimportowanystyl83"/>
    <w:lvl w:ilvl="0" w:tplc="E0F6D70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9EC63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D83F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98A3E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981E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827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801E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CEE56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8801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1A16E94"/>
    <w:multiLevelType w:val="hybridMultilevel"/>
    <w:tmpl w:val="C3066236"/>
    <w:numStyleLink w:val="Zaimportowanystyl162"/>
  </w:abstractNum>
  <w:abstractNum w:abstractNumId="153" w15:restartNumberingAfterBreak="0">
    <w:nsid w:val="72335CD1"/>
    <w:multiLevelType w:val="hybridMultilevel"/>
    <w:tmpl w:val="EB68A2F8"/>
    <w:styleLink w:val="Zaimportowanystyl181"/>
    <w:lvl w:ilvl="0" w:tplc="8272EC3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883A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6AF25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33F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E0D93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BCDA3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E3EA6">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45E1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8ADBC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23658BC"/>
    <w:multiLevelType w:val="hybridMultilevel"/>
    <w:tmpl w:val="C3066236"/>
    <w:styleLink w:val="Zaimportowanystyl162"/>
    <w:lvl w:ilvl="0" w:tplc="3938759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841B4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FC16A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0C6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42F4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D242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CCDD4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E29F1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E097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3165B3B"/>
    <w:multiLevelType w:val="hybridMultilevel"/>
    <w:tmpl w:val="4FB2ED20"/>
    <w:numStyleLink w:val="Zaimportowanystyl75"/>
  </w:abstractNum>
  <w:abstractNum w:abstractNumId="156" w15:restartNumberingAfterBreak="0">
    <w:nsid w:val="73F708E6"/>
    <w:multiLevelType w:val="hybridMultilevel"/>
    <w:tmpl w:val="1BBC484E"/>
    <w:styleLink w:val="Zaimportowanystyl92"/>
    <w:lvl w:ilvl="0" w:tplc="58702CD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CC6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DCBA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4824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FAE2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FE4A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BCC3E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3C11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E8BD8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4291315"/>
    <w:multiLevelType w:val="hybridMultilevel"/>
    <w:tmpl w:val="D444C66C"/>
    <w:numStyleLink w:val="Zaimportowanystyl56"/>
  </w:abstractNum>
  <w:abstractNum w:abstractNumId="158" w15:restartNumberingAfterBreak="0">
    <w:nsid w:val="75521D67"/>
    <w:multiLevelType w:val="hybridMultilevel"/>
    <w:tmpl w:val="4FB2ED20"/>
    <w:styleLink w:val="Zaimportowanystyl75"/>
    <w:lvl w:ilvl="0" w:tplc="97C6FD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F0CCD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585F4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BE2FD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0ECC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E9AD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90E586">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BDA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5C466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65A3F74"/>
    <w:multiLevelType w:val="hybridMultilevel"/>
    <w:tmpl w:val="EA8A581C"/>
    <w:styleLink w:val="Zaimportowanystyl45"/>
    <w:lvl w:ilvl="0" w:tplc="B328766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6E05E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0B872">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2FDB2">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4EA2AC">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C83B04">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4C81C">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B6796C">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B44B44">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7A95878"/>
    <w:multiLevelType w:val="hybridMultilevel"/>
    <w:tmpl w:val="66485FF0"/>
    <w:styleLink w:val="Zaimportowanystyl251"/>
    <w:lvl w:ilvl="0" w:tplc="141CBC7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227470">
      <w:start w:val="1"/>
      <w:numFmt w:val="decimal"/>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7CD21A">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7C5602">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00C1DC">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286DC6">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7C4158">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78A192">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246C72">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77BF26CA"/>
    <w:multiLevelType w:val="hybridMultilevel"/>
    <w:tmpl w:val="9D44A4B4"/>
    <w:styleLink w:val="Zaimportowanystyl721"/>
    <w:lvl w:ilvl="0" w:tplc="26B8C0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78290ECA"/>
    <w:multiLevelType w:val="hybridMultilevel"/>
    <w:tmpl w:val="0ED0A7A0"/>
    <w:styleLink w:val="Zaimportowanystyl62"/>
    <w:lvl w:ilvl="0" w:tplc="419664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C87A9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6AD9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B8DD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6A03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CED7C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6B5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C10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4E425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78C85BBD"/>
    <w:multiLevelType w:val="multilevel"/>
    <w:tmpl w:val="4D042056"/>
    <w:styleLink w:val="Zaimportowanystyl10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4" w15:restartNumberingAfterBreak="0">
    <w:nsid w:val="790F77E1"/>
    <w:multiLevelType w:val="hybridMultilevel"/>
    <w:tmpl w:val="49CECF58"/>
    <w:numStyleLink w:val="Zaimportowanystyl63"/>
  </w:abstractNum>
  <w:abstractNum w:abstractNumId="165" w15:restartNumberingAfterBreak="0">
    <w:nsid w:val="79C13E56"/>
    <w:multiLevelType w:val="hybridMultilevel"/>
    <w:tmpl w:val="EA8A581C"/>
    <w:numStyleLink w:val="Zaimportowanystyl45"/>
  </w:abstractNum>
  <w:abstractNum w:abstractNumId="166" w15:restartNumberingAfterBreak="0">
    <w:nsid w:val="7A2A5E16"/>
    <w:multiLevelType w:val="hybridMultilevel"/>
    <w:tmpl w:val="9D3EDB16"/>
    <w:styleLink w:val="Zaimportowanystyl821"/>
    <w:lvl w:ilvl="0" w:tplc="98F2104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7A4D2C4E"/>
    <w:multiLevelType w:val="hybridMultilevel"/>
    <w:tmpl w:val="EAE2603A"/>
    <w:styleLink w:val="Zaimportowanystyl201"/>
    <w:lvl w:ilvl="0" w:tplc="110AF78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6C81F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00A1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14172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20145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A66FF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D8F20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000AB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64DEC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7B91487F"/>
    <w:multiLevelType w:val="hybridMultilevel"/>
    <w:tmpl w:val="E570B93E"/>
    <w:styleLink w:val="Zaimportowanystyl10110"/>
    <w:lvl w:ilvl="0" w:tplc="118A4B6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E444F5D"/>
    <w:multiLevelType w:val="hybridMultilevel"/>
    <w:tmpl w:val="E5C0867A"/>
    <w:styleLink w:val="Zaimportowanystyl111"/>
    <w:lvl w:ilvl="0" w:tplc="55400A8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A0C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AAF5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ED1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78CE8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6CD6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8CDA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2603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3C118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7EB702F2"/>
    <w:multiLevelType w:val="hybridMultilevel"/>
    <w:tmpl w:val="97C27188"/>
    <w:numStyleLink w:val="Zaimportowanystyl231"/>
  </w:abstractNum>
  <w:abstractNum w:abstractNumId="171" w15:restartNumberingAfterBreak="0">
    <w:nsid w:val="7EE85C45"/>
    <w:multiLevelType w:val="hybridMultilevel"/>
    <w:tmpl w:val="F8FA3F8E"/>
    <w:styleLink w:val="Zaimportowanystyl34"/>
    <w:lvl w:ilvl="0" w:tplc="8652630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7FF52010"/>
    <w:multiLevelType w:val="hybridMultilevel"/>
    <w:tmpl w:val="5736090C"/>
    <w:styleLink w:val="Zaimportowanystyl1010"/>
    <w:lvl w:ilvl="0" w:tplc="6606944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68FE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88F5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2890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C7C6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D02E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84BE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88E1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0AF4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68380759">
    <w:abstractNumId w:val="126"/>
  </w:num>
  <w:num w:numId="2" w16cid:durableId="46954897">
    <w:abstractNumId w:val="5"/>
  </w:num>
  <w:num w:numId="3" w16cid:durableId="1505780866">
    <w:abstractNumId w:val="6"/>
  </w:num>
  <w:num w:numId="4" w16cid:durableId="337656086">
    <w:abstractNumId w:val="18"/>
  </w:num>
  <w:num w:numId="5" w16cid:durableId="2003119759">
    <w:abstractNumId w:val="137"/>
  </w:num>
  <w:num w:numId="6" w16cid:durableId="1521626085">
    <w:abstractNumId w:val="16"/>
  </w:num>
  <w:num w:numId="7" w16cid:durableId="1641570275">
    <w:abstractNumId w:val="163"/>
  </w:num>
  <w:num w:numId="8" w16cid:durableId="1633712005">
    <w:abstractNumId w:val="87"/>
  </w:num>
  <w:num w:numId="9" w16cid:durableId="2036810034">
    <w:abstractNumId w:val="0"/>
  </w:num>
  <w:num w:numId="10" w16cid:durableId="317467966">
    <w:abstractNumId w:val="13"/>
  </w:num>
  <w:num w:numId="11" w16cid:durableId="2062097431">
    <w:abstractNumId w:val="145"/>
  </w:num>
  <w:num w:numId="12" w16cid:durableId="549147998">
    <w:abstractNumId w:val="76"/>
  </w:num>
  <w:num w:numId="13" w16cid:durableId="1919288667">
    <w:abstractNumId w:val="106"/>
  </w:num>
  <w:num w:numId="14" w16cid:durableId="1560507389">
    <w:abstractNumId w:val="61"/>
  </w:num>
  <w:num w:numId="15" w16cid:durableId="1419136495">
    <w:abstractNumId w:val="32"/>
  </w:num>
  <w:num w:numId="16" w16cid:durableId="1597598196">
    <w:abstractNumId w:val="85"/>
  </w:num>
  <w:num w:numId="17" w16cid:durableId="9845710">
    <w:abstractNumId w:val="59"/>
  </w:num>
  <w:num w:numId="18" w16cid:durableId="532307847">
    <w:abstractNumId w:val="37"/>
  </w:num>
  <w:num w:numId="19" w16cid:durableId="538980609">
    <w:abstractNumId w:val="41"/>
  </w:num>
  <w:num w:numId="20" w16cid:durableId="1757941028">
    <w:abstractNumId w:val="77"/>
  </w:num>
  <w:num w:numId="21" w16cid:durableId="926377596">
    <w:abstractNumId w:val="136"/>
  </w:num>
  <w:num w:numId="22" w16cid:durableId="865143527">
    <w:abstractNumId w:val="74"/>
  </w:num>
  <w:num w:numId="23" w16cid:durableId="1931352331">
    <w:abstractNumId w:val="20"/>
  </w:num>
  <w:num w:numId="24" w16cid:durableId="927467459">
    <w:abstractNumId w:val="114"/>
  </w:num>
  <w:num w:numId="25" w16cid:durableId="529226935">
    <w:abstractNumId w:val="109"/>
  </w:num>
  <w:num w:numId="26" w16cid:durableId="1897426234">
    <w:abstractNumId w:val="107"/>
  </w:num>
  <w:num w:numId="27" w16cid:durableId="1121800669">
    <w:abstractNumId w:val="140"/>
  </w:num>
  <w:num w:numId="28" w16cid:durableId="259610681">
    <w:abstractNumId w:val="120"/>
  </w:num>
  <w:num w:numId="29" w16cid:durableId="1546260699">
    <w:abstractNumId w:val="62"/>
  </w:num>
  <w:num w:numId="30" w16cid:durableId="465123068">
    <w:abstractNumId w:val="3"/>
  </w:num>
  <w:num w:numId="31" w16cid:durableId="1476219424">
    <w:abstractNumId w:val="101"/>
  </w:num>
  <w:num w:numId="32" w16cid:durableId="2085182244">
    <w:abstractNumId w:val="50"/>
  </w:num>
  <w:num w:numId="33" w16cid:durableId="1617252408">
    <w:abstractNumId w:val="122"/>
  </w:num>
  <w:num w:numId="34" w16cid:durableId="870798519">
    <w:abstractNumId w:val="108"/>
  </w:num>
  <w:num w:numId="35" w16cid:durableId="2088646856">
    <w:abstractNumId w:val="103"/>
  </w:num>
  <w:num w:numId="36" w16cid:durableId="1986422905">
    <w:abstractNumId w:val="93"/>
  </w:num>
  <w:num w:numId="37" w16cid:durableId="1898855074">
    <w:abstractNumId w:val="113"/>
  </w:num>
  <w:num w:numId="38" w16cid:durableId="732653747">
    <w:abstractNumId w:val="161"/>
  </w:num>
  <w:num w:numId="39" w16cid:durableId="832600790">
    <w:abstractNumId w:val="134"/>
  </w:num>
  <w:num w:numId="40" w16cid:durableId="1360274229">
    <w:abstractNumId w:val="166"/>
  </w:num>
  <w:num w:numId="41" w16cid:durableId="1060593846">
    <w:abstractNumId w:val="144"/>
  </w:num>
  <w:num w:numId="42" w16cid:durableId="1887259579">
    <w:abstractNumId w:val="168"/>
  </w:num>
  <w:num w:numId="43" w16cid:durableId="457723055">
    <w:abstractNumId w:val="123"/>
  </w:num>
  <w:num w:numId="44" w16cid:durableId="1449665442">
    <w:abstractNumId w:val="28"/>
  </w:num>
  <w:num w:numId="45" w16cid:durableId="1764834922">
    <w:abstractNumId w:val="97"/>
  </w:num>
  <w:num w:numId="46" w16cid:durableId="625355994">
    <w:abstractNumId w:val="46"/>
  </w:num>
  <w:num w:numId="47" w16cid:durableId="413554838">
    <w:abstractNumId w:val="146"/>
  </w:num>
  <w:num w:numId="48" w16cid:durableId="326174902">
    <w:abstractNumId w:val="99"/>
  </w:num>
  <w:num w:numId="49" w16cid:durableId="795955245">
    <w:abstractNumId w:val="69"/>
  </w:num>
  <w:num w:numId="50" w16cid:durableId="82915553">
    <w:abstractNumId w:val="25"/>
  </w:num>
  <w:num w:numId="51" w16cid:durableId="1832483871">
    <w:abstractNumId w:val="116"/>
  </w:num>
  <w:num w:numId="52" w16cid:durableId="1203401015">
    <w:abstractNumId w:val="81"/>
  </w:num>
  <w:num w:numId="53" w16cid:durableId="475533923">
    <w:abstractNumId w:val="91"/>
  </w:num>
  <w:num w:numId="54" w16cid:durableId="1804763005">
    <w:abstractNumId w:val="129"/>
  </w:num>
  <w:num w:numId="55" w16cid:durableId="1970428742">
    <w:abstractNumId w:val="42"/>
  </w:num>
  <w:num w:numId="56" w16cid:durableId="1000088022">
    <w:abstractNumId w:val="142"/>
  </w:num>
  <w:num w:numId="57" w16cid:durableId="853417799">
    <w:abstractNumId w:val="52"/>
  </w:num>
  <w:num w:numId="58" w16cid:durableId="536545176">
    <w:abstractNumId w:val="96"/>
  </w:num>
  <w:num w:numId="59" w16cid:durableId="1589774107">
    <w:abstractNumId w:val="66"/>
  </w:num>
  <w:num w:numId="60" w16cid:durableId="2042395435">
    <w:abstractNumId w:val="65"/>
  </w:num>
  <w:num w:numId="61" w16cid:durableId="457064004">
    <w:abstractNumId w:val="110"/>
  </w:num>
  <w:num w:numId="62" w16cid:durableId="1968849519">
    <w:abstractNumId w:val="92"/>
  </w:num>
  <w:num w:numId="63" w16cid:durableId="460074814">
    <w:abstractNumId w:val="8"/>
  </w:num>
  <w:num w:numId="64" w16cid:durableId="448278601">
    <w:abstractNumId w:val="124"/>
  </w:num>
  <w:num w:numId="65" w16cid:durableId="1119229029">
    <w:abstractNumId w:val="54"/>
  </w:num>
  <w:num w:numId="66" w16cid:durableId="1084255420">
    <w:abstractNumId w:val="133"/>
  </w:num>
  <w:num w:numId="67" w16cid:durableId="2128743201">
    <w:abstractNumId w:val="44"/>
  </w:num>
  <w:num w:numId="68" w16cid:durableId="1134908613">
    <w:abstractNumId w:val="1"/>
  </w:num>
  <w:num w:numId="69" w16cid:durableId="1574314568">
    <w:abstractNumId w:val="40"/>
  </w:num>
  <w:num w:numId="70" w16cid:durableId="2071073096">
    <w:abstractNumId w:val="95"/>
  </w:num>
  <w:num w:numId="71" w16cid:durableId="1681203570">
    <w:abstractNumId w:val="47"/>
  </w:num>
  <w:num w:numId="72" w16cid:durableId="481239989">
    <w:abstractNumId w:val="14"/>
  </w:num>
  <w:num w:numId="73" w16cid:durableId="530726876">
    <w:abstractNumId w:val="125"/>
  </w:num>
  <w:num w:numId="74" w16cid:durableId="1924030609">
    <w:abstractNumId w:val="119"/>
  </w:num>
  <w:num w:numId="75" w16cid:durableId="832064231">
    <w:abstractNumId w:val="56"/>
  </w:num>
  <w:num w:numId="76" w16cid:durableId="44647024">
    <w:abstractNumId w:val="172"/>
  </w:num>
  <w:num w:numId="77" w16cid:durableId="353502676">
    <w:abstractNumId w:val="169"/>
  </w:num>
  <w:num w:numId="78" w16cid:durableId="56822920">
    <w:abstractNumId w:val="131"/>
  </w:num>
  <w:num w:numId="79" w16cid:durableId="505444938">
    <w:abstractNumId w:val="82"/>
  </w:num>
  <w:num w:numId="80" w16cid:durableId="1635671632">
    <w:abstractNumId w:val="51"/>
  </w:num>
  <w:num w:numId="81" w16cid:durableId="457531938">
    <w:abstractNumId w:val="12"/>
  </w:num>
  <w:num w:numId="82" w16cid:durableId="540284852">
    <w:abstractNumId w:val="162"/>
  </w:num>
  <w:num w:numId="83" w16cid:durableId="1813063819">
    <w:abstractNumId w:val="19"/>
  </w:num>
  <w:num w:numId="84" w16cid:durableId="1436051190">
    <w:abstractNumId w:val="151"/>
  </w:num>
  <w:num w:numId="85" w16cid:durableId="475605354">
    <w:abstractNumId w:val="156"/>
  </w:num>
  <w:num w:numId="86" w16cid:durableId="1298950496">
    <w:abstractNumId w:val="31"/>
  </w:num>
  <w:num w:numId="87" w16cid:durableId="1074935360">
    <w:abstractNumId w:val="115"/>
  </w:num>
  <w:num w:numId="88" w16cid:durableId="763304354">
    <w:abstractNumId w:val="36"/>
  </w:num>
  <w:num w:numId="89" w16cid:durableId="752581565">
    <w:abstractNumId w:val="88"/>
  </w:num>
  <w:num w:numId="90" w16cid:durableId="1929730362">
    <w:abstractNumId w:val="171"/>
  </w:num>
  <w:num w:numId="91" w16cid:durableId="1874952096">
    <w:abstractNumId w:val="75"/>
  </w:num>
  <w:num w:numId="92" w16cid:durableId="1637679898">
    <w:abstractNumId w:val="29"/>
  </w:num>
  <w:num w:numId="93" w16cid:durableId="1139571432">
    <w:abstractNumId w:val="63"/>
  </w:num>
  <w:num w:numId="94" w16cid:durableId="1786577486">
    <w:abstractNumId w:val="4"/>
  </w:num>
  <w:num w:numId="95" w16cid:durableId="1066412303">
    <w:abstractNumId w:val="147"/>
  </w:num>
  <w:num w:numId="96" w16cid:durableId="487328514">
    <w:abstractNumId w:val="30"/>
  </w:num>
  <w:num w:numId="97" w16cid:durableId="1747876787">
    <w:abstractNumId w:val="7"/>
  </w:num>
  <w:num w:numId="98" w16cid:durableId="626356171">
    <w:abstractNumId w:val="17"/>
  </w:num>
  <w:num w:numId="99" w16cid:durableId="1967618999">
    <w:abstractNumId w:val="118"/>
  </w:num>
  <w:num w:numId="100" w16cid:durableId="812873351">
    <w:abstractNumId w:val="70"/>
  </w:num>
  <w:num w:numId="101" w16cid:durableId="2071804057">
    <w:abstractNumId w:val="23"/>
  </w:num>
  <w:num w:numId="102" w16cid:durableId="1161192547">
    <w:abstractNumId w:val="71"/>
  </w:num>
  <w:num w:numId="103" w16cid:durableId="1241794447">
    <w:abstractNumId w:val="100"/>
    <w:lvlOverride w:ilvl="0">
      <w:startOverride w:val="1"/>
      <w:lvl w:ilvl="0" w:tplc="5AD04638">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C10ADCC">
        <w:start w:val="1"/>
        <w:numFmt w:val="lowerLetter"/>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5767010">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56A0330">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8201A4C">
        <w:start w:val="1"/>
        <w:numFmt w:val="lowerLetter"/>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9A6FD1C">
        <w:start w:val="1"/>
        <w:numFmt w:val="lowerRoman"/>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F4E2248">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EE014">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D38A328">
        <w:start w:val="1"/>
        <w:numFmt w:val="lowerRoman"/>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4" w16cid:durableId="1701397858">
    <w:abstractNumId w:val="138"/>
  </w:num>
  <w:num w:numId="105" w16cid:durableId="820926337">
    <w:abstractNumId w:val="34"/>
  </w:num>
  <w:num w:numId="106" w16cid:durableId="731201155">
    <w:abstractNumId w:val="143"/>
  </w:num>
  <w:num w:numId="107" w16cid:durableId="1763380500">
    <w:abstractNumId w:val="135"/>
  </w:num>
  <w:num w:numId="108" w16cid:durableId="1988625008">
    <w:abstractNumId w:val="159"/>
  </w:num>
  <w:num w:numId="109" w16cid:durableId="894241818">
    <w:abstractNumId w:val="165"/>
  </w:num>
  <w:num w:numId="110" w16cid:durableId="586422937">
    <w:abstractNumId w:val="141"/>
  </w:num>
  <w:num w:numId="111" w16cid:durableId="172232755">
    <w:abstractNumId w:val="157"/>
  </w:num>
  <w:num w:numId="112" w16cid:durableId="862788862">
    <w:abstractNumId w:val="21"/>
  </w:num>
  <w:num w:numId="113" w16cid:durableId="687411208">
    <w:abstractNumId w:val="84"/>
  </w:num>
  <w:num w:numId="114" w16cid:durableId="1827435915">
    <w:abstractNumId w:val="89"/>
  </w:num>
  <w:num w:numId="115" w16cid:durableId="1595480123">
    <w:abstractNumId w:val="130"/>
  </w:num>
  <w:num w:numId="116" w16cid:durableId="1462068551">
    <w:abstractNumId w:val="84"/>
    <w:lvlOverride w:ilvl="0">
      <w:startOverride w:val="3"/>
    </w:lvlOverride>
  </w:num>
  <w:num w:numId="117" w16cid:durableId="33578013">
    <w:abstractNumId w:val="11"/>
  </w:num>
  <w:num w:numId="118" w16cid:durableId="1896357803">
    <w:abstractNumId w:val="164"/>
  </w:num>
  <w:num w:numId="119" w16cid:durableId="2138528372">
    <w:abstractNumId w:val="157"/>
    <w:lvlOverride w:ilvl="0">
      <w:startOverride w:val="4"/>
      <w:lvl w:ilvl="0" w:tplc="8094506E">
        <w:start w:val="4"/>
        <w:numFmt w:val="decimal"/>
        <w:lvlText w:val="%1)"/>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9CE437E">
        <w:start w:val="1"/>
        <w:numFmt w:val="lowerLetter"/>
        <w:lvlText w:val="%2)"/>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F8E737A">
        <w:start w:val="1"/>
        <w:numFmt w:val="lowerRoman"/>
        <w:lvlText w:val="%3."/>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824AE0F8">
        <w:start w:val="1"/>
        <w:numFmt w:val="decimal"/>
        <w:lvlText w:val="%4."/>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1546A5D6">
        <w:start w:val="1"/>
        <w:numFmt w:val="lowerLetter"/>
        <w:lvlText w:val="%5."/>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9486647C">
        <w:start w:val="1"/>
        <w:numFmt w:val="lowerRoman"/>
        <w:lvlText w:val="%6."/>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590EE894">
        <w:start w:val="1"/>
        <w:numFmt w:val="decimal"/>
        <w:lvlText w:val="%7."/>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1520C006">
        <w:start w:val="1"/>
        <w:numFmt w:val="lowerLetter"/>
        <w:lvlText w:val="%8."/>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621A0B78">
        <w:start w:val="1"/>
        <w:numFmt w:val="lowerRoman"/>
        <w:lvlText w:val="%9."/>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20" w16cid:durableId="1767846267">
    <w:abstractNumId w:val="158"/>
  </w:num>
  <w:num w:numId="121" w16cid:durableId="1074013758">
    <w:abstractNumId w:val="155"/>
  </w:num>
  <w:num w:numId="122" w16cid:durableId="1164971373">
    <w:abstractNumId w:val="58"/>
  </w:num>
  <w:num w:numId="123" w16cid:durableId="196508541">
    <w:abstractNumId w:val="15"/>
  </w:num>
  <w:num w:numId="124" w16cid:durableId="599459533">
    <w:abstractNumId w:val="24"/>
  </w:num>
  <w:num w:numId="125" w16cid:durableId="1415080801">
    <w:abstractNumId w:val="68"/>
    <w:lvlOverride w:ilvl="0">
      <w:startOverride w:val="2"/>
    </w:lvlOverride>
  </w:num>
  <w:num w:numId="126" w16cid:durableId="87045202">
    <w:abstractNumId w:val="83"/>
  </w:num>
  <w:num w:numId="127" w16cid:durableId="1796172121">
    <w:abstractNumId w:val="79"/>
  </w:num>
  <w:num w:numId="128" w16cid:durableId="129903502">
    <w:abstractNumId w:val="98"/>
  </w:num>
  <w:num w:numId="129" w16cid:durableId="1185170237">
    <w:abstractNumId w:val="150"/>
  </w:num>
  <w:num w:numId="130" w16cid:durableId="1321230267">
    <w:abstractNumId w:val="135"/>
    <w:lvlOverride w:ilvl="0">
      <w:startOverride w:val="3"/>
      <w:lvl w:ilvl="0" w:tplc="205EFA3A">
        <w:start w:val="3"/>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9AABA6">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CCE2DB8">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3490095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A30CA774">
        <w:start w:val="1"/>
        <w:numFmt w:val="lowerLetter"/>
        <w:lvlText w:val="%5."/>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85440B64">
        <w:start w:val="1"/>
        <w:numFmt w:val="lowerRoman"/>
        <w:lvlText w:val="%6."/>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42646A5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049E79F0">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6FE65B26">
        <w:start w:val="1"/>
        <w:numFmt w:val="lowerRoman"/>
        <w:lvlText w:val="%9."/>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31" w16cid:durableId="561478019">
    <w:abstractNumId w:val="48"/>
  </w:num>
  <w:num w:numId="132" w16cid:durableId="1464730068">
    <w:abstractNumId w:val="26"/>
  </w:num>
  <w:num w:numId="133" w16cid:durableId="1458794648">
    <w:abstractNumId w:val="135"/>
    <w:lvlOverride w:ilvl="0">
      <w:lvl w:ilvl="0" w:tplc="205EFA3A">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9AABA6">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CCE2DB8">
        <w:start w:val="1"/>
        <w:numFmt w:val="lowerRoman"/>
        <w:lvlText w:val="%3."/>
        <w:lvlJc w:val="left"/>
        <w:pPr>
          <w:ind w:left="63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34900956">
        <w:start w:val="1"/>
        <w:numFmt w:val="decimal"/>
        <w:lvlText w:val="%4."/>
        <w:lvlJc w:val="left"/>
        <w:pPr>
          <w:ind w:left="135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A30CA774">
        <w:start w:val="1"/>
        <w:numFmt w:val="lowerLetter"/>
        <w:lvlText w:val="%5."/>
        <w:lvlJc w:val="left"/>
        <w:pPr>
          <w:ind w:left="207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85440B64">
        <w:start w:val="1"/>
        <w:numFmt w:val="lowerRoman"/>
        <w:lvlText w:val="%6."/>
        <w:lvlJc w:val="left"/>
        <w:pPr>
          <w:ind w:left="279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42646A5E">
        <w:start w:val="1"/>
        <w:numFmt w:val="decimal"/>
        <w:lvlText w:val="%7."/>
        <w:lvlJc w:val="left"/>
        <w:pPr>
          <w:ind w:left="351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049E79F0">
        <w:start w:val="1"/>
        <w:numFmt w:val="lowerLetter"/>
        <w:lvlText w:val="%8."/>
        <w:lvlJc w:val="left"/>
        <w:pPr>
          <w:ind w:left="423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6FE65B26">
        <w:start w:val="1"/>
        <w:numFmt w:val="lowerRoman"/>
        <w:lvlText w:val="%9."/>
        <w:lvlJc w:val="left"/>
        <w:pPr>
          <w:ind w:left="495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34" w16cid:durableId="616448492">
    <w:abstractNumId w:val="43"/>
  </w:num>
  <w:num w:numId="135" w16cid:durableId="1459833790">
    <w:abstractNumId w:val="72"/>
  </w:num>
  <w:num w:numId="136" w16cid:durableId="2123768569">
    <w:abstractNumId w:val="57"/>
  </w:num>
  <w:num w:numId="137" w16cid:durableId="1855458642">
    <w:abstractNumId w:val="67"/>
  </w:num>
  <w:num w:numId="138" w16cid:durableId="1980457464">
    <w:abstractNumId w:val="67"/>
    <w:lvlOverride w:ilvl="0">
      <w:startOverride w:val="11"/>
    </w:lvlOverride>
  </w:num>
  <w:num w:numId="139" w16cid:durableId="1557739441">
    <w:abstractNumId w:val="27"/>
  </w:num>
  <w:num w:numId="140" w16cid:durableId="713384569">
    <w:abstractNumId w:val="117"/>
  </w:num>
  <w:num w:numId="141" w16cid:durableId="9918819">
    <w:abstractNumId w:val="154"/>
  </w:num>
  <w:num w:numId="142" w16cid:durableId="1621185968">
    <w:abstractNumId w:val="152"/>
  </w:num>
  <w:num w:numId="143" w16cid:durableId="2122069918">
    <w:abstractNumId w:val="104"/>
  </w:num>
  <w:num w:numId="144" w16cid:durableId="1121998345">
    <w:abstractNumId w:val="112"/>
  </w:num>
  <w:num w:numId="145" w16cid:durableId="1069112184">
    <w:abstractNumId w:val="53"/>
  </w:num>
  <w:num w:numId="146" w16cid:durableId="1110471607">
    <w:abstractNumId w:val="60"/>
  </w:num>
  <w:num w:numId="147" w16cid:durableId="106781722">
    <w:abstractNumId w:val="153"/>
  </w:num>
  <w:num w:numId="148" w16cid:durableId="671494882">
    <w:abstractNumId w:val="94"/>
  </w:num>
  <w:num w:numId="149" w16cid:durableId="164714135">
    <w:abstractNumId w:val="64"/>
  </w:num>
  <w:num w:numId="150" w16cid:durableId="1183398829">
    <w:abstractNumId w:val="10"/>
  </w:num>
  <w:num w:numId="151" w16cid:durableId="1150755528">
    <w:abstractNumId w:val="10"/>
    <w:lvlOverride w:ilvl="0">
      <w:lvl w:ilvl="0" w:tplc="9B083070">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76648DE">
        <w:start w:val="1"/>
        <w:numFmt w:val="decimal"/>
        <w:lvlText w:val="%2)"/>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152EA24">
        <w:start w:val="1"/>
        <w:numFmt w:val="lowerRoman"/>
        <w:lvlText w:val="%3."/>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1E16A718">
        <w:start w:val="1"/>
        <w:numFmt w:val="decimal"/>
        <w:lvlText w:val="%4."/>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F83A8C8E">
        <w:start w:val="1"/>
        <w:numFmt w:val="lowerLetter"/>
        <w:lvlText w:val="%5."/>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A2CE3288">
        <w:start w:val="1"/>
        <w:numFmt w:val="lowerRoman"/>
        <w:lvlText w:val="%6."/>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D4D8F7CC">
        <w:start w:val="1"/>
        <w:numFmt w:val="decimal"/>
        <w:lvlText w:val="%7."/>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DA104ABC">
        <w:start w:val="1"/>
        <w:numFmt w:val="lowerLetter"/>
        <w:lvlText w:val="%8."/>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9DCADACA">
        <w:start w:val="1"/>
        <w:numFmt w:val="lowerRoman"/>
        <w:lvlText w:val="%9."/>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52" w16cid:durableId="356469503">
    <w:abstractNumId w:val="80"/>
  </w:num>
  <w:num w:numId="153" w16cid:durableId="510487538">
    <w:abstractNumId w:val="167"/>
  </w:num>
  <w:num w:numId="154" w16cid:durableId="1890989807">
    <w:abstractNumId w:val="45"/>
  </w:num>
  <w:num w:numId="155" w16cid:durableId="784735267">
    <w:abstractNumId w:val="45"/>
    <w:lvlOverride w:ilvl="0">
      <w:startOverride w:val="2"/>
      <w:lvl w:ilvl="0" w:tplc="4AECA400">
        <w:start w:val="2"/>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F8C6F36">
        <w:start w:val="1"/>
        <w:numFmt w:val="lowerLetter"/>
        <w:lvlText w:val="%2."/>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77C17A0">
        <w:start w:val="1"/>
        <w:numFmt w:val="lowerRoman"/>
        <w:lvlText w:val="%3."/>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A66AD0B8">
        <w:start w:val="1"/>
        <w:numFmt w:val="decimal"/>
        <w:lvlText w:val="%4."/>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B9C41E08">
        <w:start w:val="1"/>
        <w:numFmt w:val="lowerLetter"/>
        <w:lvlText w:val="%5."/>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86329C26">
        <w:start w:val="1"/>
        <w:numFmt w:val="lowerRoman"/>
        <w:lvlText w:val="%6."/>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D764D914">
        <w:start w:val="1"/>
        <w:numFmt w:val="decimal"/>
        <w:lvlText w:val="%7."/>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5CBE656C">
        <w:start w:val="1"/>
        <w:numFmt w:val="lowerLetter"/>
        <w:lvlText w:val="%8."/>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405095EC">
        <w:start w:val="1"/>
        <w:numFmt w:val="lowerRoman"/>
        <w:lvlText w:val="%9."/>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56" w16cid:durableId="376899756">
    <w:abstractNumId w:val="2"/>
  </w:num>
  <w:num w:numId="157" w16cid:durableId="341320215">
    <w:abstractNumId w:val="86"/>
  </w:num>
  <w:num w:numId="158" w16cid:durableId="894698190">
    <w:abstractNumId w:val="79"/>
    <w:lvlOverride w:ilvl="0">
      <w:startOverride w:val="1"/>
      <w:lvl w:ilvl="0" w:tplc="6C881B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0C96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80C32D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8D029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2498F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2C75A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174C4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0DA5FA2">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7224064">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9" w16cid:durableId="1791434062">
    <w:abstractNumId w:val="79"/>
    <w:lvlOverride w:ilvl="0">
      <w:startOverride w:val="1"/>
      <w:lvl w:ilvl="0" w:tplc="6C881B9E">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0C9616">
        <w:start w:val="1"/>
        <w:numFmt w:val="lowerLetter"/>
        <w:lvlText w:val="%2."/>
        <w:lvlJc w:val="left"/>
        <w:pPr>
          <w:ind w:left="10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80C32D2">
        <w:start w:val="1"/>
        <w:numFmt w:val="decimal"/>
        <w:lvlText w:val="%3."/>
        <w:lvlJc w:val="left"/>
        <w:pPr>
          <w:ind w:left="17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8D029A8">
        <w:start w:val="1"/>
        <w:numFmt w:val="decimal"/>
        <w:lvlText w:val="%4."/>
        <w:lvlJc w:val="left"/>
        <w:pPr>
          <w:ind w:left="24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2498F8">
        <w:start w:val="1"/>
        <w:numFmt w:val="decimal"/>
        <w:lvlText w:val="%5."/>
        <w:lvlJc w:val="left"/>
        <w:pPr>
          <w:ind w:left="316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2C75A4">
        <w:start w:val="1"/>
        <w:numFmt w:val="decimal"/>
        <w:lvlText w:val="%6."/>
        <w:lvlJc w:val="left"/>
        <w:pPr>
          <w:ind w:left="388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174C40C">
        <w:start w:val="1"/>
        <w:numFmt w:val="decimal"/>
        <w:lvlText w:val="%7."/>
        <w:lvlJc w:val="left"/>
        <w:pPr>
          <w:ind w:left="46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0DA5FA2">
        <w:start w:val="1"/>
        <w:numFmt w:val="decimal"/>
        <w:lvlText w:val="%8."/>
        <w:lvlJc w:val="left"/>
        <w:pPr>
          <w:ind w:left="53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7224064">
        <w:start w:val="1"/>
        <w:numFmt w:val="decimal"/>
        <w:lvlText w:val="%9."/>
        <w:lvlJc w:val="left"/>
        <w:pPr>
          <w:ind w:left="60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0" w16cid:durableId="1577743894">
    <w:abstractNumId w:val="79"/>
    <w:lvlOverride w:ilvl="0">
      <w:lvl w:ilvl="0" w:tplc="6C881B9E">
        <w:start w:val="1"/>
        <w:numFmt w:val="decimal"/>
        <w:lvlText w:val="%1."/>
        <w:lvlJc w:val="left"/>
        <w:pPr>
          <w:tabs>
            <w:tab w:val="left" w:pos="426"/>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0C9616">
        <w:start w:val="1"/>
        <w:numFmt w:val="lowerLetter"/>
        <w:lvlText w:val="%2."/>
        <w:lvlJc w:val="left"/>
        <w:pPr>
          <w:ind w:left="10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0C32D2">
        <w:start w:val="1"/>
        <w:numFmt w:val="decimal"/>
        <w:lvlText w:val="%3."/>
        <w:lvlJc w:val="left"/>
        <w:pPr>
          <w:tabs>
            <w:tab w:val="left" w:pos="426"/>
          </w:tabs>
          <w:ind w:left="17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8D029A8">
        <w:start w:val="1"/>
        <w:numFmt w:val="decimal"/>
        <w:lvlText w:val="%4."/>
        <w:lvlJc w:val="left"/>
        <w:pPr>
          <w:tabs>
            <w:tab w:val="left" w:pos="426"/>
          </w:tabs>
          <w:ind w:left="24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2498F8">
        <w:start w:val="1"/>
        <w:numFmt w:val="decimal"/>
        <w:lvlText w:val="%5."/>
        <w:lvlJc w:val="left"/>
        <w:pPr>
          <w:tabs>
            <w:tab w:val="left" w:pos="426"/>
          </w:tabs>
          <w:ind w:left="316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2C75A4">
        <w:start w:val="1"/>
        <w:numFmt w:val="decimal"/>
        <w:lvlText w:val="%6."/>
        <w:lvlJc w:val="left"/>
        <w:pPr>
          <w:tabs>
            <w:tab w:val="left" w:pos="426"/>
          </w:tabs>
          <w:ind w:left="388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74C40C">
        <w:start w:val="1"/>
        <w:numFmt w:val="decimal"/>
        <w:lvlText w:val="%7."/>
        <w:lvlJc w:val="left"/>
        <w:pPr>
          <w:tabs>
            <w:tab w:val="left" w:pos="426"/>
          </w:tabs>
          <w:ind w:left="46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0DA5FA2">
        <w:start w:val="1"/>
        <w:numFmt w:val="decimal"/>
        <w:lvlText w:val="%8."/>
        <w:lvlJc w:val="left"/>
        <w:pPr>
          <w:tabs>
            <w:tab w:val="left" w:pos="426"/>
          </w:tabs>
          <w:ind w:left="53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224064">
        <w:start w:val="1"/>
        <w:numFmt w:val="decimal"/>
        <w:lvlText w:val="%9."/>
        <w:lvlJc w:val="left"/>
        <w:pPr>
          <w:tabs>
            <w:tab w:val="left" w:pos="426"/>
          </w:tabs>
          <w:ind w:left="60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1" w16cid:durableId="1917011253">
    <w:abstractNumId w:val="139"/>
  </w:num>
  <w:num w:numId="162" w16cid:durableId="929511065">
    <w:abstractNumId w:val="22"/>
  </w:num>
  <w:num w:numId="163" w16cid:durableId="1132409990">
    <w:abstractNumId w:val="38"/>
  </w:num>
  <w:num w:numId="164" w16cid:durableId="628512586">
    <w:abstractNumId w:val="78"/>
  </w:num>
  <w:num w:numId="165" w16cid:durableId="1906524987">
    <w:abstractNumId w:val="127"/>
  </w:num>
  <w:num w:numId="166" w16cid:durableId="1064178095">
    <w:abstractNumId w:val="121"/>
  </w:num>
  <w:num w:numId="167" w16cid:durableId="1561359459">
    <w:abstractNumId w:val="49"/>
  </w:num>
  <w:num w:numId="168" w16cid:durableId="1149203203">
    <w:abstractNumId w:val="148"/>
  </w:num>
  <w:num w:numId="169" w16cid:durableId="270404822">
    <w:abstractNumId w:val="39"/>
  </w:num>
  <w:num w:numId="170" w16cid:durableId="298267461">
    <w:abstractNumId w:val="170"/>
  </w:num>
  <w:num w:numId="171" w16cid:durableId="1934822801">
    <w:abstractNumId w:val="170"/>
    <w:lvlOverride w:ilvl="0">
      <w:lvl w:ilvl="0" w:tplc="E13662C0">
        <w:start w:val="1"/>
        <w:numFmt w:val="decimal"/>
        <w:lvlText w:val="%1."/>
        <w:lvlJc w:val="left"/>
        <w:pPr>
          <w:ind w:left="428" w:hanging="4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327910">
        <w:start w:val="1"/>
        <w:numFmt w:val="decimal"/>
        <w:lvlText w:val="%2)"/>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7EEB8E">
        <w:start w:val="1"/>
        <w:numFmt w:val="lowerRoman"/>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537884DC">
        <w:start w:val="1"/>
        <w:numFmt w:val="decimal"/>
        <w:lvlText w:val="%4."/>
        <w:lvlJc w:val="left"/>
        <w:pPr>
          <w:ind w:left="72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756634C4">
        <w:start w:val="1"/>
        <w:numFmt w:val="lowerLetter"/>
        <w:lvlText w:val="%5."/>
        <w:lvlJc w:val="left"/>
        <w:pPr>
          <w:ind w:left="144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8B20D5D6">
        <w:start w:val="1"/>
        <w:numFmt w:val="lowerRoman"/>
        <w:lvlText w:val="%6."/>
        <w:lvlJc w:val="left"/>
        <w:pPr>
          <w:ind w:left="216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FB882726">
        <w:start w:val="1"/>
        <w:numFmt w:val="decimal"/>
        <w:lvlText w:val="%7."/>
        <w:lvlJc w:val="left"/>
        <w:pPr>
          <w:ind w:left="288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433CD4D6">
        <w:start w:val="1"/>
        <w:numFmt w:val="lowerLetter"/>
        <w:lvlText w:val="%8."/>
        <w:lvlJc w:val="left"/>
        <w:pPr>
          <w:ind w:left="360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BA806438">
        <w:start w:val="1"/>
        <w:numFmt w:val="lowerRoman"/>
        <w:lvlText w:val="%9."/>
        <w:lvlJc w:val="left"/>
        <w:pPr>
          <w:ind w:left="432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72" w16cid:durableId="1363289820">
    <w:abstractNumId w:val="170"/>
    <w:lvlOverride w:ilvl="0">
      <w:lvl w:ilvl="0" w:tplc="E13662C0">
        <w:start w:val="1"/>
        <w:numFmt w:val="decimal"/>
        <w:lvlText w:val="%1."/>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327910">
        <w:start w:val="1"/>
        <w:numFmt w:val="decimal"/>
        <w:lvlText w:val="%2)"/>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7EEB8E">
        <w:start w:val="1"/>
        <w:numFmt w:val="lowerRoman"/>
        <w:lvlText w:val="%3."/>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537884DC">
        <w:start w:val="1"/>
        <w:numFmt w:val="decimal"/>
        <w:lvlText w:val="%4."/>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756634C4">
        <w:start w:val="1"/>
        <w:numFmt w:val="lowerLetter"/>
        <w:lvlText w:val="%5."/>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8B20D5D6">
        <w:start w:val="1"/>
        <w:numFmt w:val="lowerRoman"/>
        <w:lvlText w:val="%6."/>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FB882726">
        <w:start w:val="1"/>
        <w:numFmt w:val="decimal"/>
        <w:lvlText w:val="%7."/>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433CD4D6">
        <w:start w:val="1"/>
        <w:numFmt w:val="lowerLetter"/>
        <w:lvlText w:val="%8."/>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BA806438">
        <w:start w:val="1"/>
        <w:numFmt w:val="lowerRoman"/>
        <w:lvlText w:val="%9."/>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73" w16cid:durableId="1857577314">
    <w:abstractNumId w:val="160"/>
  </w:num>
  <w:num w:numId="174" w16cid:durableId="1626691119">
    <w:abstractNumId w:val="90"/>
  </w:num>
  <w:num w:numId="175" w16cid:durableId="1445687369">
    <w:abstractNumId w:val="33"/>
  </w:num>
  <w:num w:numId="176" w16cid:durableId="1636058939">
    <w:abstractNumId w:val="132"/>
  </w:num>
  <w:num w:numId="177" w16cid:durableId="464781326">
    <w:abstractNumId w:val="111"/>
  </w:num>
  <w:num w:numId="178" w16cid:durableId="272982648">
    <w:abstractNumId w:val="105"/>
  </w:num>
  <w:num w:numId="179" w16cid:durableId="1240677826">
    <w:abstractNumId w:val="132"/>
    <w:lvlOverride w:ilvl="0">
      <w:startOverride w:val="2"/>
      <w:lvl w:ilvl="0" w:tplc="2AF0B990">
        <w:start w:val="2"/>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0FCDC44">
        <w:start w:val="1"/>
        <w:numFmt w:val="decimal"/>
        <w:lvlText w:val="%2."/>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6CC0DA4">
        <w:start w:val="1"/>
        <w:numFmt w:val="decimal"/>
        <w:lvlText w:val="%3."/>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938A1EA">
        <w:start w:val="1"/>
        <w:numFmt w:val="decimal"/>
        <w:lvlText w:val="%4."/>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D943EB4">
        <w:start w:val="1"/>
        <w:numFmt w:val="decimal"/>
        <w:lvlText w:val="%5."/>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5EED81A">
        <w:start w:val="1"/>
        <w:numFmt w:val="decimal"/>
        <w:lvlText w:val="%6."/>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206BD7E">
        <w:start w:val="1"/>
        <w:numFmt w:val="decimal"/>
        <w:lvlText w:val="%7."/>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6F2E078">
        <w:start w:val="1"/>
        <w:numFmt w:val="decimal"/>
        <w:lvlText w:val="%8."/>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608A63A">
        <w:start w:val="1"/>
        <w:numFmt w:val="decimal"/>
        <w:lvlText w:val="%9."/>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0" w16cid:durableId="1547719456">
    <w:abstractNumId w:val="55"/>
  </w:num>
  <w:num w:numId="181" w16cid:durableId="1010835392">
    <w:abstractNumId w:val="128"/>
    <w:lvlOverride w:ilvl="0">
      <w:lvl w:ilvl="0" w:tplc="16E0087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82" w16cid:durableId="1142112059">
    <w:abstractNumId w:val="78"/>
    <w:lvlOverride w:ilvl="0">
      <w:startOverride w:val="1"/>
      <w:lvl w:ilvl="0" w:tplc="3CCA9B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521D2A">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A29FBA">
        <w:start w:val="1"/>
        <w:numFmt w:val="lowerRoman"/>
        <w:lvlText w:val="%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A684AC">
        <w:start w:val="1"/>
        <w:numFmt w:val="decimal"/>
        <w:lvlText w:val="%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EDADC0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806238">
        <w:start w:val="1"/>
        <w:numFmt w:val="lowerRoman"/>
        <w:lvlText w:val="%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2A5028">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EE884E8">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C4A964">
        <w:start w:val="1"/>
        <w:numFmt w:val="lowerRoman"/>
        <w:lvlText w:val="%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3" w16cid:durableId="942155818">
    <w:abstractNumId w:val="78"/>
    <w:lvlOverride w:ilvl="0">
      <w:startOverride w:val="5"/>
      <w:lvl w:ilvl="0" w:tplc="3CCA9B34">
        <w:start w:val="5"/>
        <w:numFmt w:val="decimal"/>
        <w:lvlText w:val="%1."/>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3521D2A">
        <w:start w:val="1"/>
        <w:numFmt w:val="lowerLetter"/>
        <w:lvlText w:val="%2."/>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EA29FBA">
        <w:start w:val="1"/>
        <w:numFmt w:val="lowerRoman"/>
        <w:lvlText w:val="%3."/>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A684AC">
        <w:start w:val="1"/>
        <w:numFmt w:val="decimal"/>
        <w:lvlText w:val="%4."/>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EDADC00">
        <w:start w:val="1"/>
        <w:numFmt w:val="lowerLetter"/>
        <w:lvlText w:val="%5."/>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F806238">
        <w:start w:val="1"/>
        <w:numFmt w:val="lowerRoman"/>
        <w:lvlText w:val="%6."/>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52A5028">
        <w:start w:val="1"/>
        <w:numFmt w:val="decimal"/>
        <w:lvlText w:val="%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EE884E8">
        <w:start w:val="1"/>
        <w:numFmt w:val="lowerLetter"/>
        <w:lvlText w:val="%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AC4A964">
        <w:start w:val="1"/>
        <w:numFmt w:val="lowerRoman"/>
        <w:lvlText w:val="%9."/>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4" w16cid:durableId="1646619115">
    <w:abstractNumId w:val="78"/>
    <w:lvlOverride w:ilvl="0">
      <w:startOverride w:val="1"/>
      <w:lvl w:ilvl="0" w:tplc="3CCA9B3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521D2A">
        <w:start w:val="1"/>
        <w:numFmt w:val="lowerLetter"/>
        <w:lvlText w:val="%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A29FBA">
        <w:start w:val="1"/>
        <w:numFmt w:val="lowerRoman"/>
        <w:lvlText w:val="%3."/>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A684AC">
        <w:start w:val="1"/>
        <w:numFmt w:val="decimal"/>
        <w:lvlText w:val="%4."/>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EDADC00">
        <w:start w:val="1"/>
        <w:numFmt w:val="lowerLetter"/>
        <w:lvlText w:val="%5."/>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806238">
        <w:start w:val="1"/>
        <w:numFmt w:val="lowerRoman"/>
        <w:lvlText w:val="%6."/>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2A5028">
        <w:start w:val="1"/>
        <w:numFmt w:val="decimal"/>
        <w:lvlText w:val="%7."/>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EE884E8">
        <w:start w:val="1"/>
        <w:numFmt w:val="lowerLetter"/>
        <w:lvlText w:val="%8."/>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C4A964">
        <w:start w:val="1"/>
        <w:numFmt w:val="lowerRoman"/>
        <w:lvlText w:val="%9."/>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5" w16cid:durableId="2130510886">
    <w:abstractNumId w:val="78"/>
    <w:lvlOverride w:ilvl="0">
      <w:lvl w:ilvl="0" w:tplc="3CCA9B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521D2A">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A29FBA">
        <w:start w:val="1"/>
        <w:numFmt w:val="lowerRoman"/>
        <w:lvlText w:val="%3."/>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A684AC">
        <w:start w:val="1"/>
        <w:numFmt w:val="decimal"/>
        <w:lvlText w:val="%4."/>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DADC00">
        <w:start w:val="1"/>
        <w:numFmt w:val="lowerLetter"/>
        <w:lvlText w:val="%5."/>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806238">
        <w:start w:val="1"/>
        <w:numFmt w:val="lowerRoman"/>
        <w:lvlText w:val="%6."/>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52A5028">
        <w:start w:val="1"/>
        <w:numFmt w:val="decimal"/>
        <w:lvlText w:val="%7."/>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E884E8">
        <w:start w:val="1"/>
        <w:numFmt w:val="lowerLetter"/>
        <w:lvlText w:val="%8."/>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C4A964">
        <w:start w:val="1"/>
        <w:numFmt w:val="lowerRoman"/>
        <w:lvlText w:val="%9."/>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16cid:durableId="1201623651">
    <w:abstractNumId w:val="121"/>
    <w:lvlOverride w:ilvl="0">
      <w:startOverride w:val="1"/>
      <w:lvl w:ilvl="0" w:tplc="197CFD18">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DCE53E4">
        <w:start w:val="1"/>
        <w:numFmt w:val="decimal"/>
        <w:lvlText w:val="%2."/>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88692AA">
        <w:start w:val="1"/>
        <w:numFmt w:val="lowerRoman"/>
        <w:lvlText w:val="%3."/>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029C64EA">
        <w:start w:val="1"/>
        <w:numFmt w:val="decimal"/>
        <w:lvlText w:val="%4."/>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ECE8357C">
        <w:start w:val="1"/>
        <w:numFmt w:val="lowerLetter"/>
        <w:lvlText w:val="%5."/>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45E257C6">
        <w:start w:val="1"/>
        <w:numFmt w:val="lowerRoman"/>
        <w:lvlText w:val="%6."/>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AC943076">
        <w:start w:val="1"/>
        <w:numFmt w:val="decimal"/>
        <w:lvlText w:val="%7."/>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7310BE72">
        <w:start w:val="1"/>
        <w:numFmt w:val="lowerLetter"/>
        <w:lvlText w:val="%8."/>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8C92380C">
        <w:start w:val="1"/>
        <w:numFmt w:val="lowerRoman"/>
        <w:lvlText w:val="%9."/>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87" w16cid:durableId="2107380120">
    <w:abstractNumId w:val="149"/>
  </w:num>
  <w:num w:numId="188" w16cid:durableId="352220848">
    <w:abstractNumId w:val="45"/>
    <w:lvlOverride w:ilvl="0">
      <w:lvl w:ilvl="0" w:tplc="4AECA400">
        <w:start w:val="2"/>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F8C6F36">
        <w:start w:val="1"/>
        <w:numFmt w:val="lowerLetter"/>
        <w:lvlText w:val="%2."/>
        <w:lvlJc w:val="left"/>
        <w:pPr>
          <w:ind w:left="1440" w:hanging="360"/>
        </w:pPr>
      </w:lvl>
    </w:lvlOverride>
    <w:lvlOverride w:ilvl="2">
      <w:lvl w:ilvl="2" w:tplc="E77C17A0" w:tentative="1">
        <w:start w:val="1"/>
        <w:numFmt w:val="lowerRoman"/>
        <w:lvlText w:val="%3."/>
        <w:lvlJc w:val="right"/>
        <w:pPr>
          <w:ind w:left="2160" w:hanging="180"/>
        </w:pPr>
      </w:lvl>
    </w:lvlOverride>
    <w:lvlOverride w:ilvl="3">
      <w:lvl w:ilvl="3" w:tplc="A66AD0B8" w:tentative="1">
        <w:start w:val="1"/>
        <w:numFmt w:val="decimal"/>
        <w:lvlText w:val="%4."/>
        <w:lvlJc w:val="left"/>
        <w:pPr>
          <w:ind w:left="2880" w:hanging="360"/>
        </w:pPr>
      </w:lvl>
    </w:lvlOverride>
    <w:lvlOverride w:ilvl="4">
      <w:lvl w:ilvl="4" w:tplc="B9C41E08" w:tentative="1">
        <w:start w:val="1"/>
        <w:numFmt w:val="lowerLetter"/>
        <w:lvlText w:val="%5."/>
        <w:lvlJc w:val="left"/>
        <w:pPr>
          <w:ind w:left="3600" w:hanging="360"/>
        </w:pPr>
      </w:lvl>
    </w:lvlOverride>
    <w:lvlOverride w:ilvl="5">
      <w:lvl w:ilvl="5" w:tplc="86329C26" w:tentative="1">
        <w:start w:val="1"/>
        <w:numFmt w:val="lowerRoman"/>
        <w:lvlText w:val="%6."/>
        <w:lvlJc w:val="right"/>
        <w:pPr>
          <w:ind w:left="4320" w:hanging="180"/>
        </w:pPr>
      </w:lvl>
    </w:lvlOverride>
    <w:lvlOverride w:ilvl="6">
      <w:lvl w:ilvl="6" w:tplc="D764D914" w:tentative="1">
        <w:start w:val="1"/>
        <w:numFmt w:val="decimal"/>
        <w:lvlText w:val="%7."/>
        <w:lvlJc w:val="left"/>
        <w:pPr>
          <w:ind w:left="5040" w:hanging="360"/>
        </w:pPr>
      </w:lvl>
    </w:lvlOverride>
    <w:lvlOverride w:ilvl="7">
      <w:lvl w:ilvl="7" w:tplc="5CBE656C" w:tentative="1">
        <w:start w:val="1"/>
        <w:numFmt w:val="lowerLetter"/>
        <w:lvlText w:val="%8."/>
        <w:lvlJc w:val="left"/>
        <w:pPr>
          <w:ind w:left="5760" w:hanging="360"/>
        </w:pPr>
      </w:lvl>
    </w:lvlOverride>
    <w:lvlOverride w:ilvl="8">
      <w:lvl w:ilvl="8" w:tplc="405095EC" w:tentative="1">
        <w:start w:val="1"/>
        <w:numFmt w:val="lowerRoman"/>
        <w:lvlText w:val="%9."/>
        <w:lvlJc w:val="right"/>
        <w:pPr>
          <w:ind w:left="6480" w:hanging="180"/>
        </w:pPr>
      </w:lvl>
    </w:lvlOverride>
  </w:num>
  <w:num w:numId="189" w16cid:durableId="868954039">
    <w:abstractNumId w:val="9"/>
  </w:num>
  <w:num w:numId="190" w16cid:durableId="97212816">
    <w:abstractNumId w:val="73"/>
  </w:num>
  <w:num w:numId="191" w16cid:durableId="2141995967">
    <w:abstractNumId w:val="35"/>
  </w:num>
  <w:num w:numId="192" w16cid:durableId="1372999558">
    <w:abstractNumId w:val="10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F4"/>
    <w:rsid w:val="000B7CF4"/>
    <w:rsid w:val="000D32C5"/>
    <w:rsid w:val="00124E73"/>
    <w:rsid w:val="001B6688"/>
    <w:rsid w:val="00370D04"/>
    <w:rsid w:val="005753DD"/>
    <w:rsid w:val="006E7012"/>
    <w:rsid w:val="00703591"/>
    <w:rsid w:val="0075271E"/>
    <w:rsid w:val="007905A1"/>
    <w:rsid w:val="009B385A"/>
    <w:rsid w:val="009C2900"/>
    <w:rsid w:val="00B31D7B"/>
    <w:rsid w:val="00B47ED4"/>
    <w:rsid w:val="00B57F7B"/>
    <w:rsid w:val="00BA0298"/>
    <w:rsid w:val="00BE4CE6"/>
    <w:rsid w:val="00CA01B9"/>
    <w:rsid w:val="00D22B47"/>
    <w:rsid w:val="00E054A8"/>
    <w:rsid w:val="00E562B5"/>
    <w:rsid w:val="00E6133E"/>
    <w:rsid w:val="00F22463"/>
    <w:rsid w:val="00F83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AC9F"/>
  <w15:chartTrackingRefBased/>
  <w15:docId w15:val="{397528DE-9B10-4D5F-A7F2-F7C41039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B7CF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7">
    <w:name w:val="heading 7"/>
    <w:basedOn w:val="Normalny"/>
    <w:next w:val="Normalny"/>
    <w:link w:val="Nagwek7Znak"/>
    <w:uiPriority w:val="9"/>
    <w:semiHidden/>
    <w:unhideWhenUsed/>
    <w:qFormat/>
    <w:rsid w:val="000B7CF4"/>
    <w:pPr>
      <w:keepNext/>
      <w:keepLines/>
      <w:spacing w:before="40" w:after="0"/>
      <w:outlineLvl w:val="6"/>
    </w:pPr>
    <w:rPr>
      <w:rFonts w:asciiTheme="majorHAnsi" w:eastAsiaTheme="majorEastAsia" w:hAnsiTheme="majorHAnsi" w:cstheme="majorBidi"/>
      <w:i/>
      <w:iCs/>
      <w:color w:val="1F3763" w:themeColor="accent1" w:themeShade="7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7CF4"/>
    <w:rPr>
      <w:rFonts w:asciiTheme="majorHAnsi" w:eastAsiaTheme="majorEastAsia" w:hAnsiTheme="majorHAnsi" w:cstheme="majorBidi"/>
      <w:color w:val="2F5496" w:themeColor="accent1" w:themeShade="BF"/>
      <w:kern w:val="0"/>
      <w:sz w:val="32"/>
      <w:szCs w:val="32"/>
      <w14:ligatures w14:val="none"/>
    </w:rPr>
  </w:style>
  <w:style w:type="character" w:customStyle="1" w:styleId="Nagwek7Znak">
    <w:name w:val="Nagłówek 7 Znak"/>
    <w:basedOn w:val="Domylnaczcionkaakapitu"/>
    <w:link w:val="Nagwek7"/>
    <w:uiPriority w:val="9"/>
    <w:semiHidden/>
    <w:rsid w:val="000B7CF4"/>
    <w:rPr>
      <w:rFonts w:asciiTheme="majorHAnsi" w:eastAsiaTheme="majorEastAsia" w:hAnsiTheme="majorHAnsi" w:cstheme="majorBidi"/>
      <w:i/>
      <w:iCs/>
      <w:color w:val="1F3763" w:themeColor="accent1" w:themeShade="7F"/>
      <w:kern w:val="0"/>
      <w14:ligatures w14:val="none"/>
    </w:rPr>
  </w:style>
  <w:style w:type="numbering" w:customStyle="1" w:styleId="Bezlisty1">
    <w:name w:val="Bez listy1"/>
    <w:next w:val="Bezlisty"/>
    <w:uiPriority w:val="99"/>
    <w:semiHidden/>
    <w:unhideWhenUsed/>
    <w:rsid w:val="000B7CF4"/>
  </w:style>
  <w:style w:type="paragraph" w:styleId="Akapitzlist">
    <w:name w:val="List Paragraph"/>
    <w:aliases w:val="List Paragraph1,T_SZ_List Paragraph,Numerowanie,Lista PR,Kolorowa lista — akcent 11,maz_wyliczenie,opis dzialania,K-P_odwolanie,A_wyliczenie,Akapit z listą 1,CW_Lista"/>
    <w:basedOn w:val="Normalny"/>
    <w:link w:val="AkapitzlistZnak"/>
    <w:uiPriority w:val="34"/>
    <w:qFormat/>
    <w:rsid w:val="000B7CF4"/>
    <w:pPr>
      <w:ind w:left="720"/>
      <w:contextualSpacing/>
    </w:pPr>
    <w:rPr>
      <w:kern w:val="0"/>
      <w14:ligatures w14:val="none"/>
    </w:rPr>
  </w:style>
  <w:style w:type="paragraph" w:styleId="Bezodstpw">
    <w:name w:val="No Spacing"/>
    <w:qFormat/>
    <w:rsid w:val="000B7CF4"/>
    <w:pPr>
      <w:suppressAutoHyphens/>
      <w:spacing w:after="0" w:line="240" w:lineRule="auto"/>
    </w:pPr>
    <w:rPr>
      <w:rFonts w:ascii="Calibri" w:eastAsia="Calibri" w:hAnsi="Calibri" w:cs="Calibri"/>
      <w:kern w:val="0"/>
      <w:lang w:eastAsia="zh-CN"/>
      <w14:ligatures w14:val="none"/>
    </w:rPr>
  </w:style>
  <w:style w:type="character" w:customStyle="1" w:styleId="Znakiprzypiswdolnych">
    <w:name w:val="Znaki przypisów dolnych"/>
    <w:qFormat/>
    <w:rsid w:val="000B7CF4"/>
    <w:rPr>
      <w:vertAlign w:val="superscript"/>
    </w:rPr>
  </w:style>
  <w:style w:type="character" w:customStyle="1" w:styleId="eltit">
    <w:name w:val="eltit"/>
    <w:basedOn w:val="Domylnaczcionkaakapitu"/>
    <w:rsid w:val="000B7CF4"/>
  </w:style>
  <w:style w:type="character" w:styleId="Hipercze">
    <w:name w:val="Hyperlink"/>
    <w:rsid w:val="000B7CF4"/>
    <w:rPr>
      <w:i/>
      <w:iCs/>
      <w:strike w:val="0"/>
      <w:dstrike w:val="0"/>
      <w:color w:val="0000FF"/>
      <w:u w:val="none"/>
      <w:effect w:val="none"/>
    </w:rPr>
  </w:style>
  <w:style w:type="paragraph" w:styleId="Tekstprzypisudolnego">
    <w:name w:val="footnote text"/>
    <w:basedOn w:val="Normalny"/>
    <w:link w:val="TekstprzypisudolnegoZnak"/>
    <w:rsid w:val="000B7CF4"/>
    <w:pPr>
      <w:suppressAutoHyphens/>
      <w:spacing w:after="200" w:line="276" w:lineRule="auto"/>
    </w:pPr>
    <w:rPr>
      <w:rFonts w:ascii="Times New Roman" w:eastAsia="Calibri" w:hAnsi="Times New Roman" w:cs="Times New Roman"/>
      <w:kern w:val="0"/>
      <w:sz w:val="20"/>
      <w:szCs w:val="20"/>
      <w:lang w:eastAsia="zh-CN"/>
      <w14:ligatures w14:val="none"/>
    </w:rPr>
  </w:style>
  <w:style w:type="character" w:customStyle="1" w:styleId="TekstprzypisudolnegoZnak">
    <w:name w:val="Tekst przypisu dolnego Znak"/>
    <w:basedOn w:val="Domylnaczcionkaakapitu"/>
    <w:link w:val="Tekstprzypisudolnego"/>
    <w:rsid w:val="000B7CF4"/>
    <w:rPr>
      <w:rFonts w:ascii="Times New Roman" w:eastAsia="Calibri" w:hAnsi="Times New Roman" w:cs="Times New Roman"/>
      <w:kern w:val="0"/>
      <w:sz w:val="20"/>
      <w:szCs w:val="20"/>
      <w:lang w:eastAsia="zh-CN"/>
      <w14:ligatures w14:val="none"/>
    </w:rPr>
  </w:style>
  <w:style w:type="character" w:styleId="Odwoanieprzypisudolnego">
    <w:name w:val="footnote reference"/>
    <w:uiPriority w:val="99"/>
    <w:rsid w:val="000B7CF4"/>
    <w:rPr>
      <w:rFonts w:cs="Times New Roman"/>
      <w:vertAlign w:val="superscript"/>
    </w:rPr>
  </w:style>
  <w:style w:type="table" w:customStyle="1" w:styleId="TableNormal">
    <w:name w:val="Table Normal"/>
    <w:rsid w:val="000B7CF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character" w:styleId="Numerstrony">
    <w:name w:val="page number"/>
    <w:rsid w:val="000B7CF4"/>
  </w:style>
  <w:style w:type="paragraph" w:styleId="Tekstpodstawowywcity3">
    <w:name w:val="Body Text Indent 3"/>
    <w:link w:val="Tekstpodstawowywcity3Znak"/>
    <w:rsid w:val="000B7CF4"/>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kern w:val="0"/>
      <w:sz w:val="16"/>
      <w:szCs w:val="16"/>
      <w:u w:color="000000"/>
      <w:bdr w:val="nil"/>
      <w:lang w:eastAsia="pl-PL"/>
      <w14:ligatures w14:val="none"/>
    </w:rPr>
  </w:style>
  <w:style w:type="character" w:customStyle="1" w:styleId="Tekstpodstawowywcity3Znak">
    <w:name w:val="Tekst podstawowy wcięty 3 Znak"/>
    <w:basedOn w:val="Domylnaczcionkaakapitu"/>
    <w:link w:val="Tekstpodstawowywcity3"/>
    <w:rsid w:val="000B7CF4"/>
    <w:rPr>
      <w:rFonts w:ascii="Times New Roman" w:eastAsia="Arial Unicode MS" w:hAnsi="Times New Roman" w:cs="Arial Unicode MS"/>
      <w:color w:val="000000"/>
      <w:kern w:val="0"/>
      <w:sz w:val="16"/>
      <w:szCs w:val="16"/>
      <w:u w:color="000000"/>
      <w:bdr w:val="nil"/>
      <w:lang w:eastAsia="pl-PL"/>
      <w14:ligatures w14:val="none"/>
    </w:rPr>
  </w:style>
  <w:style w:type="numbering" w:customStyle="1" w:styleId="Zaimportowanystyl3">
    <w:name w:val="Zaimportowany styl 3"/>
    <w:rsid w:val="000B7CF4"/>
  </w:style>
  <w:style w:type="numbering" w:customStyle="1" w:styleId="Zaimportowanystyl4">
    <w:name w:val="Zaimportowany styl 4"/>
    <w:rsid w:val="000B7CF4"/>
  </w:style>
  <w:style w:type="numbering" w:customStyle="1" w:styleId="Zaimportowanystyl5">
    <w:name w:val="Zaimportowany styl 5"/>
    <w:rsid w:val="000B7CF4"/>
  </w:style>
  <w:style w:type="numbering" w:customStyle="1" w:styleId="Numery">
    <w:name w:val="Numery"/>
    <w:rsid w:val="000B7CF4"/>
  </w:style>
  <w:style w:type="numbering" w:customStyle="1" w:styleId="Zaimportowanystyl7">
    <w:name w:val="Zaimportowany styl 7"/>
    <w:rsid w:val="000B7CF4"/>
  </w:style>
  <w:style w:type="numbering" w:customStyle="1" w:styleId="Zaimportowanystyl8">
    <w:name w:val="Zaimportowany styl 8"/>
    <w:rsid w:val="000B7CF4"/>
  </w:style>
  <w:style w:type="paragraph" w:styleId="Listanumerowana2">
    <w:name w:val="List Number 2"/>
    <w:rsid w:val="000B7CF4"/>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kern w:val="0"/>
      <w:u w:color="000000"/>
      <w:bdr w:val="nil"/>
      <w:lang w:eastAsia="pl-PL"/>
      <w14:ligatures w14:val="none"/>
    </w:rPr>
  </w:style>
  <w:style w:type="numbering" w:customStyle="1" w:styleId="Zaimportowanystyl10">
    <w:name w:val="Zaimportowany styl 10"/>
    <w:rsid w:val="000B7CF4"/>
  </w:style>
  <w:style w:type="numbering" w:customStyle="1" w:styleId="Zaimportowanystyl11">
    <w:name w:val="Zaimportowany styl 11"/>
    <w:rsid w:val="000B7CF4"/>
  </w:style>
  <w:style w:type="numbering" w:customStyle="1" w:styleId="Zaimportowanystyl12">
    <w:name w:val="Zaimportowany styl 12"/>
    <w:rsid w:val="000B7CF4"/>
  </w:style>
  <w:style w:type="numbering" w:customStyle="1" w:styleId="Zaimportowanystyl13">
    <w:name w:val="Zaimportowany styl 13"/>
    <w:rsid w:val="000B7CF4"/>
  </w:style>
  <w:style w:type="numbering" w:customStyle="1" w:styleId="Zaimportowanystyl14">
    <w:name w:val="Zaimportowany styl 14"/>
    <w:rsid w:val="000B7CF4"/>
  </w:style>
  <w:style w:type="numbering" w:customStyle="1" w:styleId="Zaimportowanystyl15">
    <w:name w:val="Zaimportowany styl 15"/>
    <w:rsid w:val="000B7CF4"/>
  </w:style>
  <w:style w:type="numbering" w:customStyle="1" w:styleId="Zaimportowanystyl16">
    <w:name w:val="Zaimportowany styl 16"/>
    <w:rsid w:val="000B7CF4"/>
  </w:style>
  <w:style w:type="numbering" w:customStyle="1" w:styleId="Zaimportowanystyl17">
    <w:name w:val="Zaimportowany styl 17"/>
    <w:rsid w:val="000B7CF4"/>
  </w:style>
  <w:style w:type="numbering" w:customStyle="1" w:styleId="Zaimportowanystyl18">
    <w:name w:val="Zaimportowany styl 18"/>
    <w:rsid w:val="000B7CF4"/>
  </w:style>
  <w:style w:type="numbering" w:customStyle="1" w:styleId="Zaimportowanystyl19">
    <w:name w:val="Zaimportowany styl 19"/>
    <w:rsid w:val="000B7CF4"/>
  </w:style>
  <w:style w:type="numbering" w:customStyle="1" w:styleId="Zaimportowanystyl20">
    <w:name w:val="Zaimportowany styl 20"/>
    <w:rsid w:val="000B7CF4"/>
  </w:style>
  <w:style w:type="numbering" w:customStyle="1" w:styleId="Zaimportowanystyl21">
    <w:name w:val="Zaimportowany styl 21"/>
    <w:rsid w:val="000B7CF4"/>
  </w:style>
  <w:style w:type="numbering" w:customStyle="1" w:styleId="Zaimportowanystyl22">
    <w:name w:val="Zaimportowany styl 22"/>
    <w:rsid w:val="000B7CF4"/>
  </w:style>
  <w:style w:type="character" w:customStyle="1" w:styleId="Brak">
    <w:name w:val="Brak"/>
    <w:rsid w:val="000B7CF4"/>
  </w:style>
  <w:style w:type="character" w:customStyle="1" w:styleId="Hyperlink0">
    <w:name w:val="Hyperlink.0"/>
    <w:basedOn w:val="Brak"/>
    <w:rsid w:val="000B7CF4"/>
    <w:rPr>
      <w:color w:val="1B7AB8"/>
      <w14:textOutline w14:w="0" w14:cap="rnd" w14:cmpd="sng" w14:algn="ctr">
        <w14:noFill/>
        <w14:prstDash w14:val="solid"/>
        <w14:bevel/>
      </w14:textOutline>
    </w:rPr>
  </w:style>
  <w:style w:type="numbering" w:customStyle="1" w:styleId="Zaimportowanystyl23">
    <w:name w:val="Zaimportowany styl 23"/>
    <w:rsid w:val="000B7CF4"/>
  </w:style>
  <w:style w:type="paragraph" w:styleId="Nagwek">
    <w:name w:val="header"/>
    <w:basedOn w:val="Normalny"/>
    <w:link w:val="NagwekZnak"/>
    <w:uiPriority w:val="99"/>
    <w:unhideWhenUsed/>
    <w:rsid w:val="000B7CF4"/>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0B7CF4"/>
    <w:rPr>
      <w:kern w:val="0"/>
      <w14:ligatures w14:val="none"/>
    </w:rPr>
  </w:style>
  <w:style w:type="paragraph" w:styleId="Stopka">
    <w:name w:val="footer"/>
    <w:basedOn w:val="Normalny"/>
    <w:link w:val="StopkaZnak"/>
    <w:uiPriority w:val="99"/>
    <w:unhideWhenUsed/>
    <w:rsid w:val="000B7CF4"/>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0B7CF4"/>
    <w:rPr>
      <w:kern w:val="0"/>
      <w14:ligatures w14:val="none"/>
    </w:rPr>
  </w:style>
  <w:style w:type="table" w:styleId="Tabela-Siatka">
    <w:name w:val="Table Grid"/>
    <w:basedOn w:val="Standardowy"/>
    <w:uiPriority w:val="39"/>
    <w:unhideWhenUsed/>
    <w:rsid w:val="000B7CF4"/>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B7CF4"/>
    <w:rPr>
      <w:i/>
      <w:iCs/>
    </w:rPr>
  </w:style>
  <w:style w:type="paragraph" w:customStyle="1" w:styleId="pkt">
    <w:name w:val="pkt"/>
    <w:basedOn w:val="Normalny"/>
    <w:rsid w:val="000B7CF4"/>
    <w:pPr>
      <w:suppressAutoHyphens/>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numbering" w:customStyle="1" w:styleId="Bezlisty11">
    <w:name w:val="Bez listy11"/>
    <w:next w:val="Bezlisty"/>
    <w:uiPriority w:val="99"/>
    <w:semiHidden/>
    <w:unhideWhenUsed/>
    <w:rsid w:val="000B7CF4"/>
  </w:style>
  <w:style w:type="paragraph" w:styleId="Tekstprzypisukocowego">
    <w:name w:val="endnote text"/>
    <w:basedOn w:val="Normalny"/>
    <w:link w:val="TekstprzypisukocowegoZnak"/>
    <w:uiPriority w:val="99"/>
    <w:semiHidden/>
    <w:unhideWhenUsed/>
    <w:rsid w:val="000B7CF4"/>
    <w:pPr>
      <w:spacing w:after="0" w:line="240" w:lineRule="auto"/>
    </w:pPr>
    <w:rPr>
      <w:rFonts w:ascii="Arial" w:eastAsia="Calibri" w:hAnsi="Arial" w:cs="Arial"/>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0B7CF4"/>
    <w:rPr>
      <w:rFonts w:ascii="Arial" w:eastAsia="Calibri" w:hAnsi="Arial" w:cs="Arial"/>
      <w:kern w:val="0"/>
      <w:sz w:val="20"/>
      <w:szCs w:val="20"/>
      <w14:ligatures w14:val="none"/>
    </w:rPr>
  </w:style>
  <w:style w:type="character" w:styleId="Odwoanieprzypisukocowego">
    <w:name w:val="endnote reference"/>
    <w:basedOn w:val="Domylnaczcionkaakapitu"/>
    <w:uiPriority w:val="99"/>
    <w:semiHidden/>
    <w:unhideWhenUsed/>
    <w:rsid w:val="000B7CF4"/>
    <w:rPr>
      <w:vertAlign w:val="superscript"/>
    </w:rPr>
  </w:style>
  <w:style w:type="character" w:styleId="Tekstzastpczy">
    <w:name w:val="Placeholder Text"/>
    <w:basedOn w:val="Domylnaczcionkaakapitu"/>
    <w:uiPriority w:val="99"/>
    <w:semiHidden/>
    <w:rsid w:val="000B7CF4"/>
    <w:rPr>
      <w:color w:val="808080"/>
    </w:rPr>
  </w:style>
  <w:style w:type="table" w:customStyle="1" w:styleId="TableNormal1">
    <w:name w:val="Table Normal1"/>
    <w:rsid w:val="000B7CF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numbering" w:customStyle="1" w:styleId="Zaimportowanystyl1">
    <w:name w:val="Zaimportowany styl 1"/>
    <w:rsid w:val="000B7CF4"/>
  </w:style>
  <w:style w:type="numbering" w:customStyle="1" w:styleId="Zaimportowanystyl2">
    <w:name w:val="Zaimportowany styl 2"/>
    <w:rsid w:val="000B7CF4"/>
  </w:style>
  <w:style w:type="numbering" w:customStyle="1" w:styleId="Zaimportowanystyl31">
    <w:name w:val="Zaimportowany styl 31"/>
    <w:rsid w:val="000B7CF4"/>
  </w:style>
  <w:style w:type="numbering" w:customStyle="1" w:styleId="Zaimportowanystyl41">
    <w:name w:val="Zaimportowany styl 41"/>
    <w:rsid w:val="000B7CF4"/>
  </w:style>
  <w:style w:type="numbering" w:customStyle="1" w:styleId="Zaimportowanystyl51">
    <w:name w:val="Zaimportowany styl 51"/>
    <w:rsid w:val="000B7CF4"/>
  </w:style>
  <w:style w:type="numbering" w:customStyle="1" w:styleId="Zaimportowanystyl6">
    <w:name w:val="Zaimportowany styl 6"/>
    <w:rsid w:val="000B7CF4"/>
  </w:style>
  <w:style w:type="numbering" w:customStyle="1" w:styleId="Zaimportowanystyl71">
    <w:name w:val="Zaimportowany styl 71"/>
    <w:rsid w:val="000B7CF4"/>
  </w:style>
  <w:style w:type="numbering" w:customStyle="1" w:styleId="Zaimportowanystyl100">
    <w:name w:val="Zaimportowany styl 1.0"/>
    <w:rsid w:val="000B7CF4"/>
  </w:style>
  <w:style w:type="numbering" w:customStyle="1" w:styleId="Zaimportowanystyl200">
    <w:name w:val="Zaimportowany styl 2.0"/>
    <w:rsid w:val="000B7CF4"/>
  </w:style>
  <w:style w:type="numbering" w:customStyle="1" w:styleId="Zaimportowanystyl81">
    <w:name w:val="Zaimportowany styl 81"/>
    <w:rsid w:val="000B7CF4"/>
  </w:style>
  <w:style w:type="numbering" w:customStyle="1" w:styleId="Zaimportowanystyl9">
    <w:name w:val="Zaimportowany styl 9"/>
    <w:rsid w:val="000B7CF4"/>
  </w:style>
  <w:style w:type="numbering" w:customStyle="1" w:styleId="Zaimportowanystyl1000">
    <w:name w:val="Zaimportowany styl 1.0.0"/>
    <w:rsid w:val="000B7CF4"/>
  </w:style>
  <w:style w:type="numbering" w:customStyle="1" w:styleId="Zaimportowanystyl110">
    <w:name w:val="Zaimportowany styl 110"/>
    <w:rsid w:val="000B7CF4"/>
  </w:style>
  <w:style w:type="numbering" w:customStyle="1" w:styleId="Zaimportowanystyl24">
    <w:name w:val="Zaimportowany styl 24"/>
    <w:rsid w:val="000B7CF4"/>
    <w:pPr>
      <w:numPr>
        <w:numId w:val="68"/>
      </w:numPr>
    </w:pPr>
  </w:style>
  <w:style w:type="numbering" w:customStyle="1" w:styleId="Zaimportowanystyl32">
    <w:name w:val="Zaimportowany styl 32"/>
    <w:rsid w:val="000B7CF4"/>
    <w:pPr>
      <w:numPr>
        <w:numId w:val="69"/>
      </w:numPr>
    </w:pPr>
  </w:style>
  <w:style w:type="numbering" w:customStyle="1" w:styleId="Zaimportowanystyl42">
    <w:name w:val="Zaimportowany styl 42"/>
    <w:rsid w:val="000B7CF4"/>
    <w:pPr>
      <w:numPr>
        <w:numId w:val="70"/>
      </w:numPr>
    </w:pPr>
  </w:style>
  <w:style w:type="numbering" w:customStyle="1" w:styleId="Zaimportowanystyl52">
    <w:name w:val="Zaimportowany styl 52"/>
    <w:rsid w:val="000B7CF4"/>
    <w:pPr>
      <w:numPr>
        <w:numId w:val="71"/>
      </w:numPr>
    </w:pPr>
  </w:style>
  <w:style w:type="numbering" w:customStyle="1" w:styleId="Zaimportowanystyl72">
    <w:name w:val="Zaimportowany styl 72"/>
    <w:rsid w:val="000B7CF4"/>
    <w:pPr>
      <w:numPr>
        <w:numId w:val="72"/>
      </w:numPr>
    </w:pPr>
  </w:style>
  <w:style w:type="numbering" w:customStyle="1" w:styleId="Zaimportowanystyl61">
    <w:name w:val="Zaimportowany styl 61"/>
    <w:rsid w:val="000B7CF4"/>
    <w:pPr>
      <w:numPr>
        <w:numId w:val="73"/>
      </w:numPr>
    </w:pPr>
  </w:style>
  <w:style w:type="numbering" w:customStyle="1" w:styleId="Zaimportowanystyl82">
    <w:name w:val="Zaimportowany styl 82"/>
    <w:rsid w:val="000B7CF4"/>
    <w:pPr>
      <w:numPr>
        <w:numId w:val="74"/>
      </w:numPr>
    </w:pPr>
  </w:style>
  <w:style w:type="numbering" w:customStyle="1" w:styleId="Zaimportowanystyl91">
    <w:name w:val="Zaimportowany styl 91"/>
    <w:rsid w:val="000B7CF4"/>
    <w:pPr>
      <w:numPr>
        <w:numId w:val="75"/>
      </w:numPr>
    </w:pPr>
  </w:style>
  <w:style w:type="numbering" w:customStyle="1" w:styleId="Zaimportowanystyl1010">
    <w:name w:val="Zaimportowany styl 1.01"/>
    <w:rsid w:val="000B7CF4"/>
    <w:pPr>
      <w:numPr>
        <w:numId w:val="76"/>
      </w:numPr>
    </w:pPr>
  </w:style>
  <w:style w:type="character" w:customStyle="1" w:styleId="WW8Num1z0">
    <w:name w:val="WW8Num1z0"/>
    <w:qFormat/>
    <w:rsid w:val="000B7CF4"/>
    <w:rPr>
      <w:i w:val="0"/>
    </w:rPr>
  </w:style>
  <w:style w:type="paragraph" w:styleId="Tekstpodstawowywcity">
    <w:name w:val="Body Text Indent"/>
    <w:basedOn w:val="Normalny"/>
    <w:link w:val="TekstpodstawowywcityZnak"/>
    <w:rsid w:val="000B7CF4"/>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0B7CF4"/>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qFormat/>
    <w:rsid w:val="000B7CF4"/>
    <w:pPr>
      <w:spacing w:after="120" w:line="240" w:lineRule="auto"/>
    </w:pPr>
    <w:rPr>
      <w:rFonts w:ascii="Times New Roman" w:eastAsia="Times New Roman" w:hAnsi="Times New Roman" w:cs="Times New Roman"/>
      <w:kern w:val="0"/>
      <w:sz w:val="24"/>
      <w:szCs w:val="24"/>
      <w:lang w:val="x-none" w:eastAsia="x-none"/>
      <w14:ligatures w14:val="none"/>
    </w:rPr>
  </w:style>
  <w:style w:type="character" w:customStyle="1" w:styleId="TekstpodstawowyZnak">
    <w:name w:val="Tekst podstawowy Znak"/>
    <w:basedOn w:val="Domylnaczcionkaakapitu"/>
    <w:link w:val="Tekstpodstawowy"/>
    <w:rsid w:val="000B7CF4"/>
    <w:rPr>
      <w:rFonts w:ascii="Times New Roman" w:eastAsia="Times New Roman" w:hAnsi="Times New Roman" w:cs="Times New Roman"/>
      <w:kern w:val="0"/>
      <w:sz w:val="24"/>
      <w:szCs w:val="24"/>
      <w:lang w:val="x-none" w:eastAsia="x-none"/>
      <w14:ligatures w14:val="none"/>
    </w:rPr>
  </w:style>
  <w:style w:type="paragraph" w:styleId="Tekstpodstawowy3">
    <w:name w:val="Body Text 3"/>
    <w:basedOn w:val="Normalny"/>
    <w:link w:val="Tekstpodstawowy3Znak"/>
    <w:rsid w:val="000B7CF4"/>
    <w:pPr>
      <w:spacing w:after="120" w:line="240" w:lineRule="auto"/>
    </w:pPr>
    <w:rPr>
      <w:rFonts w:ascii="Times New Roman" w:eastAsia="Times New Roman" w:hAnsi="Times New Roman" w:cs="Times New Roman"/>
      <w:kern w:val="0"/>
      <w:sz w:val="16"/>
      <w:szCs w:val="16"/>
      <w:lang w:val="x-none" w:eastAsia="x-none"/>
      <w14:ligatures w14:val="none"/>
    </w:rPr>
  </w:style>
  <w:style w:type="character" w:customStyle="1" w:styleId="Tekstpodstawowy3Znak">
    <w:name w:val="Tekst podstawowy 3 Znak"/>
    <w:basedOn w:val="Domylnaczcionkaakapitu"/>
    <w:link w:val="Tekstpodstawowy3"/>
    <w:rsid w:val="000B7CF4"/>
    <w:rPr>
      <w:rFonts w:ascii="Times New Roman" w:eastAsia="Times New Roman" w:hAnsi="Times New Roman" w:cs="Times New Roman"/>
      <w:kern w:val="0"/>
      <w:sz w:val="16"/>
      <w:szCs w:val="16"/>
      <w:lang w:val="x-none" w:eastAsia="x-none"/>
      <w14:ligatures w14:val="none"/>
    </w:rPr>
  </w:style>
  <w:style w:type="paragraph" w:styleId="Tekstpodstawowy2">
    <w:name w:val="Body Text 2"/>
    <w:basedOn w:val="Normalny"/>
    <w:link w:val="Tekstpodstawowy2Znak"/>
    <w:rsid w:val="000B7CF4"/>
    <w:pPr>
      <w:spacing w:after="120" w:line="480" w:lineRule="auto"/>
    </w:pPr>
    <w:rPr>
      <w:rFonts w:ascii="Times New Roman" w:eastAsia="Times New Roman" w:hAnsi="Times New Roman" w:cs="Times New Roman"/>
      <w:kern w:val="0"/>
      <w:sz w:val="24"/>
      <w:szCs w:val="24"/>
      <w:lang w:val="x-none" w:eastAsia="x-none"/>
      <w14:ligatures w14:val="none"/>
    </w:rPr>
  </w:style>
  <w:style w:type="character" w:customStyle="1" w:styleId="Tekstpodstawowy2Znak">
    <w:name w:val="Tekst podstawowy 2 Znak"/>
    <w:basedOn w:val="Domylnaczcionkaakapitu"/>
    <w:link w:val="Tekstpodstawowy2"/>
    <w:rsid w:val="000B7CF4"/>
    <w:rPr>
      <w:rFonts w:ascii="Times New Roman" w:eastAsia="Times New Roman" w:hAnsi="Times New Roman" w:cs="Times New Roman"/>
      <w:kern w:val="0"/>
      <w:sz w:val="24"/>
      <w:szCs w:val="24"/>
      <w:lang w:val="x-none" w:eastAsia="x-none"/>
      <w14:ligatures w14:val="none"/>
    </w:rPr>
  </w:style>
  <w:style w:type="paragraph" w:customStyle="1" w:styleId="Domylne">
    <w:name w:val="Domyślne"/>
    <w:rsid w:val="000B7CF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pl-PL"/>
      <w14:textOutline w14:w="0" w14:cap="flat" w14:cmpd="sng" w14:algn="ctr">
        <w14:noFill/>
        <w14:prstDash w14:val="solid"/>
        <w14:bevel/>
      </w14:textOutline>
      <w14:ligatures w14:val="none"/>
    </w:rPr>
  </w:style>
  <w:style w:type="table" w:customStyle="1" w:styleId="Tabela-Siatka1">
    <w:name w:val="Tabela - Siatka1"/>
    <w:basedOn w:val="Standardowy"/>
    <w:next w:val="Tabela-Siatka"/>
    <w:uiPriority w:val="39"/>
    <w:unhideWhenUsed/>
    <w:rsid w:val="000B7CF4"/>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0B7CF4"/>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0B7CF4"/>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0B7CF4"/>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
    <w:link w:val="Akapitzlist"/>
    <w:uiPriority w:val="34"/>
    <w:qFormat/>
    <w:locked/>
    <w:rsid w:val="000B7CF4"/>
    <w:rPr>
      <w:kern w:val="0"/>
      <w14:ligatures w14:val="none"/>
    </w:rPr>
  </w:style>
  <w:style w:type="table" w:customStyle="1" w:styleId="Tabela-Siatka5">
    <w:name w:val="Tabela - Siatka5"/>
    <w:basedOn w:val="Standardowy"/>
    <w:next w:val="Tabela-Siatka"/>
    <w:uiPriority w:val="39"/>
    <w:unhideWhenUsed/>
    <w:rsid w:val="000B7CF4"/>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0B7CF4"/>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unhideWhenUsed/>
    <w:rsid w:val="000B7CF4"/>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1">
    <w:name w:val="Zaimportowany styl 111"/>
    <w:rsid w:val="000B7CF4"/>
    <w:pPr>
      <w:numPr>
        <w:numId w:val="77"/>
      </w:numPr>
    </w:pPr>
  </w:style>
  <w:style w:type="numbering" w:customStyle="1" w:styleId="Zaimportowanystyl25">
    <w:name w:val="Zaimportowany styl 25"/>
    <w:rsid w:val="000B7CF4"/>
    <w:pPr>
      <w:numPr>
        <w:numId w:val="78"/>
      </w:numPr>
    </w:pPr>
  </w:style>
  <w:style w:type="numbering" w:customStyle="1" w:styleId="Zaimportowanystyl33">
    <w:name w:val="Zaimportowany styl 33"/>
    <w:rsid w:val="000B7CF4"/>
    <w:pPr>
      <w:numPr>
        <w:numId w:val="79"/>
      </w:numPr>
    </w:pPr>
  </w:style>
  <w:style w:type="numbering" w:customStyle="1" w:styleId="Zaimportowanystyl43">
    <w:name w:val="Zaimportowany styl 43"/>
    <w:rsid w:val="000B7CF4"/>
    <w:pPr>
      <w:numPr>
        <w:numId w:val="80"/>
      </w:numPr>
    </w:pPr>
  </w:style>
  <w:style w:type="numbering" w:customStyle="1" w:styleId="Zaimportowanystyl53">
    <w:name w:val="Zaimportowany styl 53"/>
    <w:rsid w:val="000B7CF4"/>
    <w:pPr>
      <w:numPr>
        <w:numId w:val="81"/>
      </w:numPr>
    </w:pPr>
  </w:style>
  <w:style w:type="numbering" w:customStyle="1" w:styleId="Zaimportowanystyl62">
    <w:name w:val="Zaimportowany styl 62"/>
    <w:rsid w:val="000B7CF4"/>
    <w:pPr>
      <w:numPr>
        <w:numId w:val="82"/>
      </w:numPr>
    </w:pPr>
  </w:style>
  <w:style w:type="numbering" w:customStyle="1" w:styleId="Zaimportowanystyl73">
    <w:name w:val="Zaimportowany styl 73"/>
    <w:rsid w:val="000B7CF4"/>
    <w:pPr>
      <w:numPr>
        <w:numId w:val="83"/>
      </w:numPr>
    </w:pPr>
  </w:style>
  <w:style w:type="numbering" w:customStyle="1" w:styleId="Zaimportowanystyl83">
    <w:name w:val="Zaimportowany styl 83"/>
    <w:rsid w:val="000B7CF4"/>
    <w:pPr>
      <w:numPr>
        <w:numId w:val="84"/>
      </w:numPr>
    </w:pPr>
  </w:style>
  <w:style w:type="numbering" w:customStyle="1" w:styleId="Zaimportowanystyl92">
    <w:name w:val="Zaimportowany styl 92"/>
    <w:rsid w:val="000B7CF4"/>
    <w:pPr>
      <w:numPr>
        <w:numId w:val="85"/>
      </w:numPr>
    </w:pPr>
  </w:style>
  <w:style w:type="numbering" w:customStyle="1" w:styleId="Zaimportowanystyl241">
    <w:name w:val="Zaimportowany styl 241"/>
    <w:rsid w:val="000B7CF4"/>
    <w:pPr>
      <w:numPr>
        <w:numId w:val="86"/>
      </w:numPr>
    </w:pPr>
  </w:style>
  <w:style w:type="numbering" w:customStyle="1" w:styleId="Zaimportowanystyl101">
    <w:name w:val="Zaimportowany styl 101"/>
    <w:rsid w:val="000B7CF4"/>
    <w:pPr>
      <w:numPr>
        <w:numId w:val="87"/>
      </w:numPr>
    </w:pPr>
  </w:style>
  <w:style w:type="numbering" w:customStyle="1" w:styleId="Zaimportowanystyl54">
    <w:name w:val="Zaimportowany styl 54"/>
    <w:rsid w:val="000B7CF4"/>
  </w:style>
  <w:style w:type="numbering" w:customStyle="1" w:styleId="Zaimportowanystyl112">
    <w:name w:val="Zaimportowany styl 112"/>
    <w:rsid w:val="000B7CF4"/>
    <w:pPr>
      <w:numPr>
        <w:numId w:val="88"/>
      </w:numPr>
    </w:pPr>
  </w:style>
  <w:style w:type="numbering" w:customStyle="1" w:styleId="Zaimportowanystyl26">
    <w:name w:val="Zaimportowany styl 26"/>
    <w:rsid w:val="000B7CF4"/>
    <w:pPr>
      <w:numPr>
        <w:numId w:val="89"/>
      </w:numPr>
    </w:pPr>
  </w:style>
  <w:style w:type="numbering" w:customStyle="1" w:styleId="Zaimportowanystyl34">
    <w:name w:val="Zaimportowany styl 34"/>
    <w:rsid w:val="000B7CF4"/>
    <w:pPr>
      <w:numPr>
        <w:numId w:val="90"/>
      </w:numPr>
    </w:pPr>
  </w:style>
  <w:style w:type="numbering" w:customStyle="1" w:styleId="Zaimportowanystyl44">
    <w:name w:val="Zaimportowany styl 44"/>
    <w:rsid w:val="000B7CF4"/>
    <w:pPr>
      <w:numPr>
        <w:numId w:val="91"/>
      </w:numPr>
    </w:pPr>
  </w:style>
  <w:style w:type="numbering" w:customStyle="1" w:styleId="Zaimportowanystyl55">
    <w:name w:val="Zaimportowany styl 55"/>
    <w:rsid w:val="000B7CF4"/>
    <w:pPr>
      <w:numPr>
        <w:numId w:val="92"/>
      </w:numPr>
    </w:pPr>
  </w:style>
  <w:style w:type="numbering" w:customStyle="1" w:styleId="Zaimportowanystyl113">
    <w:name w:val="Zaimportowany styl 113"/>
    <w:rsid w:val="000B7CF4"/>
    <w:pPr>
      <w:numPr>
        <w:numId w:val="93"/>
      </w:numPr>
    </w:pPr>
  </w:style>
  <w:style w:type="numbering" w:customStyle="1" w:styleId="Zaimportowanystyl74">
    <w:name w:val="Zaimportowany styl 74"/>
    <w:rsid w:val="000B7CF4"/>
    <w:pPr>
      <w:numPr>
        <w:numId w:val="94"/>
      </w:numPr>
    </w:pPr>
  </w:style>
  <w:style w:type="numbering" w:customStyle="1" w:styleId="Zaimportowanystyl93">
    <w:name w:val="Zaimportowany styl 93"/>
    <w:rsid w:val="000B7CF4"/>
    <w:pPr>
      <w:numPr>
        <w:numId w:val="95"/>
      </w:numPr>
    </w:pPr>
  </w:style>
  <w:style w:type="numbering" w:customStyle="1" w:styleId="Zaimportowanystyl1020">
    <w:name w:val="Zaimportowany styl 102"/>
    <w:rsid w:val="000B7CF4"/>
    <w:pPr>
      <w:numPr>
        <w:numId w:val="96"/>
      </w:numPr>
    </w:pPr>
  </w:style>
  <w:style w:type="numbering" w:customStyle="1" w:styleId="Zaimportowanystyl131">
    <w:name w:val="Zaimportowany styl 131"/>
    <w:rsid w:val="000B7CF4"/>
    <w:pPr>
      <w:numPr>
        <w:numId w:val="97"/>
      </w:numPr>
    </w:pPr>
  </w:style>
  <w:style w:type="numbering" w:customStyle="1" w:styleId="Zaimportowanystyl141">
    <w:name w:val="Zaimportowany styl 141"/>
    <w:rsid w:val="000B7CF4"/>
    <w:pPr>
      <w:numPr>
        <w:numId w:val="98"/>
      </w:numPr>
    </w:pPr>
  </w:style>
  <w:style w:type="numbering" w:customStyle="1" w:styleId="Zaimportowanystyl151">
    <w:name w:val="Zaimportowany styl 151"/>
    <w:rsid w:val="000B7CF4"/>
    <w:pPr>
      <w:numPr>
        <w:numId w:val="99"/>
      </w:numPr>
    </w:pPr>
  </w:style>
  <w:style w:type="numbering" w:customStyle="1" w:styleId="Zaimportowanystyl161">
    <w:name w:val="Zaimportowany styl 161"/>
    <w:rsid w:val="000B7CF4"/>
    <w:pPr>
      <w:numPr>
        <w:numId w:val="100"/>
      </w:numPr>
    </w:pPr>
  </w:style>
  <w:style w:type="numbering" w:customStyle="1" w:styleId="Zaimportowanystyl171">
    <w:name w:val="Zaimportowany styl 171"/>
    <w:rsid w:val="000B7CF4"/>
    <w:pPr>
      <w:numPr>
        <w:numId w:val="101"/>
      </w:numPr>
    </w:pPr>
  </w:style>
  <w:style w:type="character" w:styleId="Odwoaniedokomentarza">
    <w:name w:val="annotation reference"/>
    <w:basedOn w:val="Domylnaczcionkaakapitu"/>
    <w:uiPriority w:val="99"/>
    <w:semiHidden/>
    <w:unhideWhenUsed/>
    <w:rsid w:val="000B7CF4"/>
    <w:rPr>
      <w:sz w:val="16"/>
      <w:szCs w:val="16"/>
    </w:rPr>
  </w:style>
  <w:style w:type="paragraph" w:styleId="Tekstkomentarza">
    <w:name w:val="annotation text"/>
    <w:basedOn w:val="Normalny"/>
    <w:link w:val="TekstkomentarzaZnak"/>
    <w:uiPriority w:val="99"/>
    <w:unhideWhenUsed/>
    <w:rsid w:val="000B7CF4"/>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0B7CF4"/>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B7CF4"/>
    <w:rPr>
      <w:b/>
      <w:bCs/>
    </w:rPr>
  </w:style>
  <w:style w:type="character" w:customStyle="1" w:styleId="TematkomentarzaZnak">
    <w:name w:val="Temat komentarza Znak"/>
    <w:basedOn w:val="TekstkomentarzaZnak"/>
    <w:link w:val="Tematkomentarza"/>
    <w:uiPriority w:val="99"/>
    <w:semiHidden/>
    <w:rsid w:val="000B7CF4"/>
    <w:rPr>
      <w:b/>
      <w:bCs/>
      <w:kern w:val="0"/>
      <w:sz w:val="20"/>
      <w:szCs w:val="20"/>
      <w14:ligatures w14:val="none"/>
    </w:rPr>
  </w:style>
  <w:style w:type="paragraph" w:styleId="Poprawka">
    <w:name w:val="Revision"/>
    <w:hidden/>
    <w:uiPriority w:val="99"/>
    <w:semiHidden/>
    <w:rsid w:val="000B7CF4"/>
    <w:pPr>
      <w:spacing w:after="0" w:line="240" w:lineRule="auto"/>
    </w:pPr>
    <w:rPr>
      <w:kern w:val="0"/>
      <w14:ligatures w14:val="none"/>
    </w:rPr>
  </w:style>
  <w:style w:type="paragraph" w:styleId="Tekstdymka">
    <w:name w:val="Balloon Text"/>
    <w:basedOn w:val="Normalny"/>
    <w:link w:val="TekstdymkaZnak"/>
    <w:uiPriority w:val="99"/>
    <w:semiHidden/>
    <w:unhideWhenUsed/>
    <w:rsid w:val="000B7CF4"/>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0B7CF4"/>
    <w:rPr>
      <w:rFonts w:ascii="Segoe UI" w:hAnsi="Segoe UI" w:cs="Segoe UI"/>
      <w:kern w:val="0"/>
      <w:sz w:val="18"/>
      <w:szCs w:val="18"/>
      <w14:ligatures w14:val="none"/>
    </w:rPr>
  </w:style>
  <w:style w:type="numbering" w:customStyle="1" w:styleId="Bezlisty2">
    <w:name w:val="Bez listy2"/>
    <w:next w:val="Bezlisty"/>
    <w:uiPriority w:val="99"/>
    <w:semiHidden/>
    <w:unhideWhenUsed/>
    <w:rsid w:val="000B7CF4"/>
  </w:style>
  <w:style w:type="table" w:customStyle="1" w:styleId="TableNormal2">
    <w:name w:val="Table Normal2"/>
    <w:rsid w:val="000B7CF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0B7CF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textOutline w14:w="0" w14:cap="flat" w14:cmpd="sng" w14:algn="ctr">
        <w14:noFill/>
        <w14:prstDash w14:val="solid"/>
        <w14:bevel/>
      </w14:textOutline>
      <w14:ligatures w14:val="none"/>
    </w:rPr>
  </w:style>
  <w:style w:type="numbering" w:customStyle="1" w:styleId="Zaimportowanystyl114">
    <w:name w:val="Zaimportowany styl 114"/>
    <w:rsid w:val="000B7CF4"/>
    <w:pPr>
      <w:numPr>
        <w:numId w:val="102"/>
      </w:numPr>
    </w:pPr>
  </w:style>
  <w:style w:type="numbering" w:customStyle="1" w:styleId="Zaimportowanystyl27">
    <w:name w:val="Zaimportowany styl 27"/>
    <w:rsid w:val="000B7CF4"/>
    <w:pPr>
      <w:numPr>
        <w:numId w:val="104"/>
      </w:numPr>
    </w:pPr>
  </w:style>
  <w:style w:type="numbering" w:customStyle="1" w:styleId="Zaimportowanystyl35">
    <w:name w:val="Zaimportowany styl 35"/>
    <w:rsid w:val="000B7CF4"/>
    <w:pPr>
      <w:numPr>
        <w:numId w:val="106"/>
      </w:numPr>
    </w:pPr>
  </w:style>
  <w:style w:type="numbering" w:customStyle="1" w:styleId="Zaimportowanystyl45">
    <w:name w:val="Zaimportowany styl 45"/>
    <w:rsid w:val="000B7CF4"/>
    <w:pPr>
      <w:numPr>
        <w:numId w:val="108"/>
      </w:numPr>
    </w:pPr>
  </w:style>
  <w:style w:type="numbering" w:customStyle="1" w:styleId="Zaimportowanystyl56">
    <w:name w:val="Zaimportowany styl 56"/>
    <w:rsid w:val="000B7CF4"/>
    <w:pPr>
      <w:numPr>
        <w:numId w:val="110"/>
      </w:numPr>
    </w:pPr>
  </w:style>
  <w:style w:type="numbering" w:customStyle="1" w:styleId="Zaimportowanystyl102">
    <w:name w:val="Zaimportowany styl 1.02"/>
    <w:rsid w:val="000B7CF4"/>
    <w:pPr>
      <w:numPr>
        <w:numId w:val="112"/>
      </w:numPr>
    </w:pPr>
  </w:style>
  <w:style w:type="numbering" w:customStyle="1" w:styleId="Zaimportowanystyl2010">
    <w:name w:val="Zaimportowany styl 2.01"/>
    <w:rsid w:val="000B7CF4"/>
    <w:pPr>
      <w:numPr>
        <w:numId w:val="114"/>
      </w:numPr>
    </w:pPr>
  </w:style>
  <w:style w:type="numbering" w:customStyle="1" w:styleId="Zaimportowanystyl63">
    <w:name w:val="Zaimportowany styl 63"/>
    <w:rsid w:val="000B7CF4"/>
    <w:pPr>
      <w:numPr>
        <w:numId w:val="117"/>
      </w:numPr>
    </w:pPr>
  </w:style>
  <w:style w:type="numbering" w:customStyle="1" w:styleId="Zaimportowanystyl75">
    <w:name w:val="Zaimportowany styl 75"/>
    <w:rsid w:val="000B7CF4"/>
    <w:pPr>
      <w:numPr>
        <w:numId w:val="120"/>
      </w:numPr>
    </w:pPr>
  </w:style>
  <w:style w:type="numbering" w:customStyle="1" w:styleId="Zaimportowanystyl30">
    <w:name w:val="Zaimportowany styl 3.0"/>
    <w:rsid w:val="000B7CF4"/>
    <w:pPr>
      <w:numPr>
        <w:numId w:val="122"/>
      </w:numPr>
    </w:pPr>
  </w:style>
  <w:style w:type="numbering" w:customStyle="1" w:styleId="Zaimportowanystyl94">
    <w:name w:val="Zaimportowany styl 94"/>
    <w:rsid w:val="000B7CF4"/>
    <w:pPr>
      <w:numPr>
        <w:numId w:val="124"/>
      </w:numPr>
    </w:pPr>
  </w:style>
  <w:style w:type="numbering" w:customStyle="1" w:styleId="Zaimportowanystyl103">
    <w:name w:val="Zaimportowany styl 103"/>
    <w:rsid w:val="000B7CF4"/>
    <w:pPr>
      <w:numPr>
        <w:numId w:val="126"/>
      </w:numPr>
    </w:pPr>
  </w:style>
  <w:style w:type="numbering" w:customStyle="1" w:styleId="Zaimportowanystyl115">
    <w:name w:val="Zaimportowany styl 115"/>
    <w:rsid w:val="000B7CF4"/>
    <w:pPr>
      <w:numPr>
        <w:numId w:val="128"/>
      </w:numPr>
    </w:pPr>
  </w:style>
  <w:style w:type="numbering" w:customStyle="1" w:styleId="Zaimportowanystyl121">
    <w:name w:val="Zaimportowany styl 121"/>
    <w:rsid w:val="000B7CF4"/>
    <w:pPr>
      <w:numPr>
        <w:numId w:val="131"/>
      </w:numPr>
    </w:pPr>
  </w:style>
  <w:style w:type="numbering" w:customStyle="1" w:styleId="Zaimportowanystyl40">
    <w:name w:val="Zaimportowany styl 4.0"/>
    <w:rsid w:val="000B7CF4"/>
    <w:pPr>
      <w:numPr>
        <w:numId w:val="134"/>
      </w:numPr>
    </w:pPr>
  </w:style>
  <w:style w:type="numbering" w:customStyle="1" w:styleId="Zaimportowanystyl142">
    <w:name w:val="Zaimportowany styl 142"/>
    <w:rsid w:val="000B7CF4"/>
    <w:pPr>
      <w:numPr>
        <w:numId w:val="136"/>
      </w:numPr>
    </w:pPr>
  </w:style>
  <w:style w:type="numbering" w:customStyle="1" w:styleId="Zaimportowanystyl152">
    <w:name w:val="Zaimportowany styl 152"/>
    <w:rsid w:val="000B7CF4"/>
    <w:pPr>
      <w:numPr>
        <w:numId w:val="139"/>
      </w:numPr>
    </w:pPr>
  </w:style>
  <w:style w:type="numbering" w:customStyle="1" w:styleId="Zaimportowanystyl162">
    <w:name w:val="Zaimportowany styl 162"/>
    <w:rsid w:val="000B7CF4"/>
    <w:pPr>
      <w:numPr>
        <w:numId w:val="141"/>
      </w:numPr>
    </w:pPr>
  </w:style>
  <w:style w:type="numbering" w:customStyle="1" w:styleId="Zaimportowanystyl50">
    <w:name w:val="Zaimportowany styl 5.0"/>
    <w:rsid w:val="000B7CF4"/>
    <w:pPr>
      <w:numPr>
        <w:numId w:val="143"/>
      </w:numPr>
    </w:pPr>
  </w:style>
  <w:style w:type="numbering" w:customStyle="1" w:styleId="Zaimportowanystyl172">
    <w:name w:val="Zaimportowany styl 172"/>
    <w:rsid w:val="000B7CF4"/>
    <w:pPr>
      <w:numPr>
        <w:numId w:val="145"/>
      </w:numPr>
    </w:pPr>
  </w:style>
  <w:style w:type="numbering" w:customStyle="1" w:styleId="Zaimportowanystyl181">
    <w:name w:val="Zaimportowany styl 181"/>
    <w:rsid w:val="000B7CF4"/>
    <w:pPr>
      <w:numPr>
        <w:numId w:val="147"/>
      </w:numPr>
    </w:pPr>
  </w:style>
  <w:style w:type="numbering" w:customStyle="1" w:styleId="Zaimportowanystyl191">
    <w:name w:val="Zaimportowany styl 191"/>
    <w:rsid w:val="000B7CF4"/>
    <w:pPr>
      <w:numPr>
        <w:numId w:val="149"/>
      </w:numPr>
    </w:pPr>
  </w:style>
  <w:style w:type="numbering" w:customStyle="1" w:styleId="Numery1">
    <w:name w:val="Numery1"/>
    <w:rsid w:val="000B7CF4"/>
    <w:pPr>
      <w:numPr>
        <w:numId w:val="152"/>
      </w:numPr>
    </w:pPr>
  </w:style>
  <w:style w:type="numbering" w:customStyle="1" w:styleId="Zaimportowanystyl201">
    <w:name w:val="Zaimportowany styl 201"/>
    <w:rsid w:val="000B7CF4"/>
    <w:pPr>
      <w:numPr>
        <w:numId w:val="153"/>
      </w:numPr>
    </w:pPr>
  </w:style>
  <w:style w:type="numbering" w:customStyle="1" w:styleId="Zaimportowanystyl211">
    <w:name w:val="Zaimportowany styl 211"/>
    <w:rsid w:val="000B7CF4"/>
    <w:pPr>
      <w:numPr>
        <w:numId w:val="156"/>
      </w:numPr>
    </w:pPr>
  </w:style>
  <w:style w:type="numbering" w:customStyle="1" w:styleId="Zaimportowanystyl271">
    <w:name w:val="Zaimportowany styl 271"/>
    <w:rsid w:val="000B7CF4"/>
    <w:pPr>
      <w:numPr>
        <w:numId w:val="161"/>
      </w:numPr>
    </w:pPr>
  </w:style>
  <w:style w:type="numbering" w:customStyle="1" w:styleId="Zaimportowanystyl28">
    <w:name w:val="Zaimportowany styl 28"/>
    <w:rsid w:val="000B7CF4"/>
    <w:pPr>
      <w:numPr>
        <w:numId w:val="163"/>
      </w:numPr>
    </w:pPr>
  </w:style>
  <w:style w:type="numbering" w:customStyle="1" w:styleId="Zaimportowanystyl29">
    <w:name w:val="Zaimportowany styl 29"/>
    <w:rsid w:val="000B7CF4"/>
    <w:pPr>
      <w:numPr>
        <w:numId w:val="165"/>
      </w:numPr>
    </w:pPr>
  </w:style>
  <w:style w:type="numbering" w:customStyle="1" w:styleId="Zaimportowanystyl221">
    <w:name w:val="Zaimportowany styl 221"/>
    <w:rsid w:val="000B7CF4"/>
    <w:pPr>
      <w:numPr>
        <w:numId w:val="167"/>
      </w:numPr>
    </w:pPr>
  </w:style>
  <w:style w:type="numbering" w:customStyle="1" w:styleId="Zaimportowanystyl231">
    <w:name w:val="Zaimportowany styl 231"/>
    <w:rsid w:val="000B7CF4"/>
    <w:pPr>
      <w:numPr>
        <w:numId w:val="169"/>
      </w:numPr>
    </w:pPr>
  </w:style>
  <w:style w:type="numbering" w:customStyle="1" w:styleId="Zaimportowanystyl251">
    <w:name w:val="Zaimportowany styl 251"/>
    <w:rsid w:val="000B7CF4"/>
    <w:pPr>
      <w:numPr>
        <w:numId w:val="173"/>
      </w:numPr>
    </w:pPr>
  </w:style>
  <w:style w:type="numbering" w:customStyle="1" w:styleId="Zaimportowanystyl261">
    <w:name w:val="Zaimportowany styl 261"/>
    <w:rsid w:val="000B7CF4"/>
    <w:pPr>
      <w:numPr>
        <w:numId w:val="175"/>
      </w:numPr>
    </w:pPr>
  </w:style>
  <w:style w:type="numbering" w:customStyle="1" w:styleId="Zaimportowanystyl260">
    <w:name w:val="Zaimportowany styl 26.0"/>
    <w:rsid w:val="000B7CF4"/>
    <w:pPr>
      <w:numPr>
        <w:numId w:val="177"/>
      </w:numPr>
    </w:pPr>
  </w:style>
  <w:style w:type="numbering" w:customStyle="1" w:styleId="Zaimportowanystyl60">
    <w:name w:val="Zaimportowany styl 6.0"/>
    <w:rsid w:val="000B7CF4"/>
    <w:pPr>
      <w:numPr>
        <w:numId w:val="180"/>
      </w:numPr>
    </w:pPr>
  </w:style>
  <w:style w:type="numbering" w:customStyle="1" w:styleId="Zaimportowanystyl36">
    <w:name w:val="Zaimportowany styl 36"/>
    <w:rsid w:val="000B7CF4"/>
    <w:pPr>
      <w:numPr>
        <w:numId w:val="1"/>
      </w:numPr>
    </w:pPr>
  </w:style>
  <w:style w:type="numbering" w:customStyle="1" w:styleId="Zaimportowanystyl46">
    <w:name w:val="Zaimportowany styl 46"/>
    <w:rsid w:val="000B7CF4"/>
    <w:pPr>
      <w:numPr>
        <w:numId w:val="2"/>
      </w:numPr>
    </w:pPr>
  </w:style>
  <w:style w:type="numbering" w:customStyle="1" w:styleId="Zaimportowanystyl57">
    <w:name w:val="Zaimportowany styl 57"/>
    <w:rsid w:val="000B7CF4"/>
    <w:pPr>
      <w:numPr>
        <w:numId w:val="3"/>
      </w:numPr>
    </w:pPr>
  </w:style>
  <w:style w:type="numbering" w:customStyle="1" w:styleId="Numery2">
    <w:name w:val="Numery2"/>
    <w:rsid w:val="000B7CF4"/>
    <w:pPr>
      <w:numPr>
        <w:numId w:val="4"/>
      </w:numPr>
    </w:pPr>
  </w:style>
  <w:style w:type="numbering" w:customStyle="1" w:styleId="Zaimportowanystyl76">
    <w:name w:val="Zaimportowany styl 76"/>
    <w:rsid w:val="000B7CF4"/>
    <w:pPr>
      <w:numPr>
        <w:numId w:val="5"/>
      </w:numPr>
    </w:pPr>
  </w:style>
  <w:style w:type="numbering" w:customStyle="1" w:styleId="Zaimportowanystyl84">
    <w:name w:val="Zaimportowany styl 84"/>
    <w:rsid w:val="000B7CF4"/>
    <w:pPr>
      <w:numPr>
        <w:numId w:val="6"/>
      </w:numPr>
    </w:pPr>
  </w:style>
  <w:style w:type="numbering" w:customStyle="1" w:styleId="Zaimportowanystyl104">
    <w:name w:val="Zaimportowany styl 104"/>
    <w:rsid w:val="000B7CF4"/>
    <w:pPr>
      <w:numPr>
        <w:numId w:val="7"/>
      </w:numPr>
    </w:pPr>
  </w:style>
  <w:style w:type="numbering" w:customStyle="1" w:styleId="Zaimportowanystyl116">
    <w:name w:val="Zaimportowany styl 116"/>
    <w:rsid w:val="000B7CF4"/>
    <w:pPr>
      <w:numPr>
        <w:numId w:val="8"/>
      </w:numPr>
    </w:pPr>
  </w:style>
  <w:style w:type="numbering" w:customStyle="1" w:styleId="Zaimportowanystyl122">
    <w:name w:val="Zaimportowany styl 122"/>
    <w:rsid w:val="000B7CF4"/>
    <w:pPr>
      <w:numPr>
        <w:numId w:val="9"/>
      </w:numPr>
    </w:pPr>
  </w:style>
  <w:style w:type="numbering" w:customStyle="1" w:styleId="Zaimportowanystyl132">
    <w:name w:val="Zaimportowany styl 132"/>
    <w:rsid w:val="000B7CF4"/>
    <w:pPr>
      <w:numPr>
        <w:numId w:val="10"/>
      </w:numPr>
    </w:pPr>
  </w:style>
  <w:style w:type="numbering" w:customStyle="1" w:styleId="Zaimportowanystyl143">
    <w:name w:val="Zaimportowany styl 143"/>
    <w:rsid w:val="000B7CF4"/>
    <w:pPr>
      <w:numPr>
        <w:numId w:val="11"/>
      </w:numPr>
    </w:pPr>
  </w:style>
  <w:style w:type="numbering" w:customStyle="1" w:styleId="Zaimportowanystyl153">
    <w:name w:val="Zaimportowany styl 153"/>
    <w:rsid w:val="000B7CF4"/>
    <w:pPr>
      <w:numPr>
        <w:numId w:val="12"/>
      </w:numPr>
    </w:pPr>
  </w:style>
  <w:style w:type="numbering" w:customStyle="1" w:styleId="Zaimportowanystyl163">
    <w:name w:val="Zaimportowany styl 163"/>
    <w:rsid w:val="000B7CF4"/>
    <w:pPr>
      <w:numPr>
        <w:numId w:val="13"/>
      </w:numPr>
    </w:pPr>
  </w:style>
  <w:style w:type="numbering" w:customStyle="1" w:styleId="Zaimportowanystyl173">
    <w:name w:val="Zaimportowany styl 173"/>
    <w:rsid w:val="000B7CF4"/>
    <w:pPr>
      <w:numPr>
        <w:numId w:val="14"/>
      </w:numPr>
    </w:pPr>
  </w:style>
  <w:style w:type="numbering" w:customStyle="1" w:styleId="Zaimportowanystyl182">
    <w:name w:val="Zaimportowany styl 182"/>
    <w:rsid w:val="000B7CF4"/>
    <w:pPr>
      <w:numPr>
        <w:numId w:val="15"/>
      </w:numPr>
    </w:pPr>
  </w:style>
  <w:style w:type="numbering" w:customStyle="1" w:styleId="Zaimportowanystyl192">
    <w:name w:val="Zaimportowany styl 192"/>
    <w:rsid w:val="000B7CF4"/>
    <w:pPr>
      <w:numPr>
        <w:numId w:val="16"/>
      </w:numPr>
    </w:pPr>
  </w:style>
  <w:style w:type="numbering" w:customStyle="1" w:styleId="Zaimportowanystyl202">
    <w:name w:val="Zaimportowany styl 202"/>
    <w:rsid w:val="000B7CF4"/>
    <w:pPr>
      <w:numPr>
        <w:numId w:val="17"/>
      </w:numPr>
    </w:pPr>
  </w:style>
  <w:style w:type="numbering" w:customStyle="1" w:styleId="Zaimportowanystyl212">
    <w:name w:val="Zaimportowany styl 212"/>
    <w:rsid w:val="000B7CF4"/>
    <w:pPr>
      <w:numPr>
        <w:numId w:val="18"/>
      </w:numPr>
    </w:pPr>
  </w:style>
  <w:style w:type="numbering" w:customStyle="1" w:styleId="Zaimportowanystyl222">
    <w:name w:val="Zaimportowany styl 222"/>
    <w:rsid w:val="000B7CF4"/>
    <w:pPr>
      <w:numPr>
        <w:numId w:val="19"/>
      </w:numPr>
    </w:pPr>
  </w:style>
  <w:style w:type="numbering" w:customStyle="1" w:styleId="Zaimportowanystyl232">
    <w:name w:val="Zaimportowany styl 232"/>
    <w:rsid w:val="000B7CF4"/>
    <w:pPr>
      <w:numPr>
        <w:numId w:val="20"/>
      </w:numPr>
    </w:pPr>
  </w:style>
  <w:style w:type="numbering" w:customStyle="1" w:styleId="Zaimportowanystyl117">
    <w:name w:val="Zaimportowany styl 117"/>
    <w:rsid w:val="000B7CF4"/>
    <w:pPr>
      <w:numPr>
        <w:numId w:val="21"/>
      </w:numPr>
    </w:pPr>
  </w:style>
  <w:style w:type="numbering" w:customStyle="1" w:styleId="Zaimportowanystyl210">
    <w:name w:val="Zaimportowany styl 210"/>
    <w:rsid w:val="000B7CF4"/>
    <w:pPr>
      <w:numPr>
        <w:numId w:val="22"/>
      </w:numPr>
    </w:pPr>
  </w:style>
  <w:style w:type="numbering" w:customStyle="1" w:styleId="Zaimportowanystyl311">
    <w:name w:val="Zaimportowany styl 311"/>
    <w:rsid w:val="000B7CF4"/>
    <w:pPr>
      <w:numPr>
        <w:numId w:val="23"/>
      </w:numPr>
    </w:pPr>
  </w:style>
  <w:style w:type="numbering" w:customStyle="1" w:styleId="Zaimportowanystyl411">
    <w:name w:val="Zaimportowany styl 411"/>
    <w:rsid w:val="000B7CF4"/>
    <w:pPr>
      <w:numPr>
        <w:numId w:val="24"/>
      </w:numPr>
    </w:pPr>
  </w:style>
  <w:style w:type="numbering" w:customStyle="1" w:styleId="Zaimportowanystyl511">
    <w:name w:val="Zaimportowany styl 511"/>
    <w:rsid w:val="000B7CF4"/>
    <w:pPr>
      <w:numPr>
        <w:numId w:val="25"/>
      </w:numPr>
    </w:pPr>
  </w:style>
  <w:style w:type="numbering" w:customStyle="1" w:styleId="Zaimportowanystyl64">
    <w:name w:val="Zaimportowany styl 64"/>
    <w:rsid w:val="000B7CF4"/>
    <w:pPr>
      <w:numPr>
        <w:numId w:val="26"/>
      </w:numPr>
    </w:pPr>
  </w:style>
  <w:style w:type="numbering" w:customStyle="1" w:styleId="Zaimportowanystyl711">
    <w:name w:val="Zaimportowany styl 711"/>
    <w:rsid w:val="000B7CF4"/>
    <w:pPr>
      <w:numPr>
        <w:numId w:val="27"/>
      </w:numPr>
    </w:pPr>
  </w:style>
  <w:style w:type="numbering" w:customStyle="1" w:styleId="Zaimportowanystyl1030">
    <w:name w:val="Zaimportowany styl 1.03"/>
    <w:rsid w:val="000B7CF4"/>
    <w:pPr>
      <w:numPr>
        <w:numId w:val="28"/>
      </w:numPr>
    </w:pPr>
  </w:style>
  <w:style w:type="numbering" w:customStyle="1" w:styleId="Zaimportowanystyl2020">
    <w:name w:val="Zaimportowany styl 2.02"/>
    <w:rsid w:val="000B7CF4"/>
    <w:pPr>
      <w:numPr>
        <w:numId w:val="29"/>
      </w:numPr>
    </w:pPr>
  </w:style>
  <w:style w:type="numbering" w:customStyle="1" w:styleId="Zaimportowanystyl811">
    <w:name w:val="Zaimportowany styl 811"/>
    <w:rsid w:val="000B7CF4"/>
    <w:pPr>
      <w:numPr>
        <w:numId w:val="30"/>
      </w:numPr>
    </w:pPr>
  </w:style>
  <w:style w:type="numbering" w:customStyle="1" w:styleId="Zaimportowanystyl95">
    <w:name w:val="Zaimportowany styl 95"/>
    <w:rsid w:val="000B7CF4"/>
    <w:pPr>
      <w:numPr>
        <w:numId w:val="31"/>
      </w:numPr>
    </w:pPr>
  </w:style>
  <w:style w:type="numbering" w:customStyle="1" w:styleId="Zaimportowanystyl1001">
    <w:name w:val="Zaimportowany styl 1.0.01"/>
    <w:rsid w:val="000B7CF4"/>
    <w:pPr>
      <w:numPr>
        <w:numId w:val="32"/>
      </w:numPr>
    </w:pPr>
  </w:style>
  <w:style w:type="numbering" w:customStyle="1" w:styleId="Zaimportowanystyl1101">
    <w:name w:val="Zaimportowany styl 1101"/>
    <w:rsid w:val="000B7CF4"/>
    <w:pPr>
      <w:numPr>
        <w:numId w:val="33"/>
      </w:numPr>
    </w:pPr>
  </w:style>
  <w:style w:type="numbering" w:customStyle="1" w:styleId="Zaimportowanystyl242">
    <w:name w:val="Zaimportowany styl 242"/>
    <w:rsid w:val="000B7CF4"/>
    <w:pPr>
      <w:numPr>
        <w:numId w:val="34"/>
      </w:numPr>
    </w:pPr>
  </w:style>
  <w:style w:type="numbering" w:customStyle="1" w:styleId="Zaimportowanystyl321">
    <w:name w:val="Zaimportowany styl 321"/>
    <w:rsid w:val="000B7CF4"/>
    <w:pPr>
      <w:numPr>
        <w:numId w:val="35"/>
      </w:numPr>
    </w:pPr>
  </w:style>
  <w:style w:type="numbering" w:customStyle="1" w:styleId="Zaimportowanystyl421">
    <w:name w:val="Zaimportowany styl 421"/>
    <w:rsid w:val="000B7CF4"/>
    <w:pPr>
      <w:numPr>
        <w:numId w:val="36"/>
      </w:numPr>
    </w:pPr>
  </w:style>
  <w:style w:type="numbering" w:customStyle="1" w:styleId="Zaimportowanystyl521">
    <w:name w:val="Zaimportowany styl 521"/>
    <w:rsid w:val="000B7CF4"/>
    <w:pPr>
      <w:numPr>
        <w:numId w:val="37"/>
      </w:numPr>
    </w:pPr>
  </w:style>
  <w:style w:type="numbering" w:customStyle="1" w:styleId="Zaimportowanystyl721">
    <w:name w:val="Zaimportowany styl 721"/>
    <w:rsid w:val="000B7CF4"/>
    <w:pPr>
      <w:numPr>
        <w:numId w:val="38"/>
      </w:numPr>
    </w:pPr>
  </w:style>
  <w:style w:type="numbering" w:customStyle="1" w:styleId="Zaimportowanystyl611">
    <w:name w:val="Zaimportowany styl 611"/>
    <w:rsid w:val="000B7CF4"/>
    <w:pPr>
      <w:numPr>
        <w:numId w:val="39"/>
      </w:numPr>
    </w:pPr>
  </w:style>
  <w:style w:type="numbering" w:customStyle="1" w:styleId="Zaimportowanystyl821">
    <w:name w:val="Zaimportowany styl 821"/>
    <w:rsid w:val="000B7CF4"/>
    <w:pPr>
      <w:numPr>
        <w:numId w:val="40"/>
      </w:numPr>
    </w:pPr>
  </w:style>
  <w:style w:type="numbering" w:customStyle="1" w:styleId="Zaimportowanystyl911">
    <w:name w:val="Zaimportowany styl 911"/>
    <w:rsid w:val="000B7CF4"/>
    <w:pPr>
      <w:numPr>
        <w:numId w:val="41"/>
      </w:numPr>
    </w:pPr>
  </w:style>
  <w:style w:type="numbering" w:customStyle="1" w:styleId="Zaimportowanystyl10110">
    <w:name w:val="Zaimportowany styl 1.011"/>
    <w:rsid w:val="000B7CF4"/>
    <w:pPr>
      <w:numPr>
        <w:numId w:val="42"/>
      </w:numPr>
    </w:pPr>
  </w:style>
  <w:style w:type="numbering" w:customStyle="1" w:styleId="Zaimportowanystyl1111">
    <w:name w:val="Zaimportowany styl 1111"/>
    <w:rsid w:val="000B7CF4"/>
    <w:pPr>
      <w:numPr>
        <w:numId w:val="43"/>
      </w:numPr>
    </w:pPr>
  </w:style>
  <w:style w:type="numbering" w:customStyle="1" w:styleId="Zaimportowanystyl252">
    <w:name w:val="Zaimportowany styl 252"/>
    <w:rsid w:val="000B7CF4"/>
    <w:pPr>
      <w:numPr>
        <w:numId w:val="44"/>
      </w:numPr>
    </w:pPr>
  </w:style>
  <w:style w:type="numbering" w:customStyle="1" w:styleId="Zaimportowanystyl331">
    <w:name w:val="Zaimportowany styl 331"/>
    <w:rsid w:val="000B7CF4"/>
    <w:pPr>
      <w:numPr>
        <w:numId w:val="45"/>
      </w:numPr>
    </w:pPr>
  </w:style>
  <w:style w:type="numbering" w:customStyle="1" w:styleId="Zaimportowanystyl431">
    <w:name w:val="Zaimportowany styl 431"/>
    <w:rsid w:val="000B7CF4"/>
    <w:pPr>
      <w:numPr>
        <w:numId w:val="46"/>
      </w:numPr>
    </w:pPr>
  </w:style>
  <w:style w:type="numbering" w:customStyle="1" w:styleId="Zaimportowanystyl531">
    <w:name w:val="Zaimportowany styl 531"/>
    <w:rsid w:val="000B7CF4"/>
    <w:pPr>
      <w:numPr>
        <w:numId w:val="47"/>
      </w:numPr>
    </w:pPr>
  </w:style>
  <w:style w:type="numbering" w:customStyle="1" w:styleId="Zaimportowanystyl621">
    <w:name w:val="Zaimportowany styl 621"/>
    <w:rsid w:val="000B7CF4"/>
    <w:pPr>
      <w:numPr>
        <w:numId w:val="48"/>
      </w:numPr>
    </w:pPr>
  </w:style>
  <w:style w:type="numbering" w:customStyle="1" w:styleId="Zaimportowanystyl731">
    <w:name w:val="Zaimportowany styl 731"/>
    <w:rsid w:val="000B7CF4"/>
    <w:pPr>
      <w:numPr>
        <w:numId w:val="49"/>
      </w:numPr>
    </w:pPr>
  </w:style>
  <w:style w:type="numbering" w:customStyle="1" w:styleId="Zaimportowanystyl831">
    <w:name w:val="Zaimportowany styl 831"/>
    <w:rsid w:val="000B7CF4"/>
    <w:pPr>
      <w:numPr>
        <w:numId w:val="50"/>
      </w:numPr>
    </w:pPr>
  </w:style>
  <w:style w:type="numbering" w:customStyle="1" w:styleId="Zaimportowanystyl921">
    <w:name w:val="Zaimportowany styl 921"/>
    <w:rsid w:val="000B7CF4"/>
    <w:pPr>
      <w:numPr>
        <w:numId w:val="51"/>
      </w:numPr>
    </w:pPr>
  </w:style>
  <w:style w:type="numbering" w:customStyle="1" w:styleId="Zaimportowanystyl2411">
    <w:name w:val="Zaimportowany styl 2411"/>
    <w:rsid w:val="000B7CF4"/>
    <w:pPr>
      <w:numPr>
        <w:numId w:val="52"/>
      </w:numPr>
    </w:pPr>
  </w:style>
  <w:style w:type="numbering" w:customStyle="1" w:styleId="Zaimportowanystyl1011">
    <w:name w:val="Zaimportowany styl 1011"/>
    <w:rsid w:val="000B7CF4"/>
    <w:pPr>
      <w:numPr>
        <w:numId w:val="53"/>
      </w:numPr>
    </w:pPr>
  </w:style>
  <w:style w:type="numbering" w:customStyle="1" w:styleId="Zaimportowanystyl1121">
    <w:name w:val="Zaimportowany styl 1121"/>
    <w:rsid w:val="000B7CF4"/>
    <w:pPr>
      <w:numPr>
        <w:numId w:val="54"/>
      </w:numPr>
    </w:pPr>
  </w:style>
  <w:style w:type="numbering" w:customStyle="1" w:styleId="Zaimportowanystyl262">
    <w:name w:val="Zaimportowany styl 262"/>
    <w:rsid w:val="000B7CF4"/>
    <w:pPr>
      <w:numPr>
        <w:numId w:val="55"/>
      </w:numPr>
    </w:pPr>
  </w:style>
  <w:style w:type="numbering" w:customStyle="1" w:styleId="Zaimportowanystyl341">
    <w:name w:val="Zaimportowany styl 341"/>
    <w:rsid w:val="000B7CF4"/>
    <w:pPr>
      <w:numPr>
        <w:numId w:val="56"/>
      </w:numPr>
    </w:pPr>
  </w:style>
  <w:style w:type="numbering" w:customStyle="1" w:styleId="Zaimportowanystyl441">
    <w:name w:val="Zaimportowany styl 441"/>
    <w:rsid w:val="000B7CF4"/>
    <w:pPr>
      <w:numPr>
        <w:numId w:val="57"/>
      </w:numPr>
    </w:pPr>
  </w:style>
  <w:style w:type="numbering" w:customStyle="1" w:styleId="Zaimportowanystyl551">
    <w:name w:val="Zaimportowany styl 551"/>
    <w:rsid w:val="000B7CF4"/>
    <w:pPr>
      <w:numPr>
        <w:numId w:val="58"/>
      </w:numPr>
    </w:pPr>
  </w:style>
  <w:style w:type="numbering" w:customStyle="1" w:styleId="Zaimportowanystyl1131">
    <w:name w:val="Zaimportowany styl 1131"/>
    <w:rsid w:val="000B7CF4"/>
    <w:pPr>
      <w:numPr>
        <w:numId w:val="59"/>
      </w:numPr>
    </w:pPr>
  </w:style>
  <w:style w:type="numbering" w:customStyle="1" w:styleId="Zaimportowanystyl741">
    <w:name w:val="Zaimportowany styl 741"/>
    <w:rsid w:val="000B7CF4"/>
    <w:pPr>
      <w:numPr>
        <w:numId w:val="60"/>
      </w:numPr>
    </w:pPr>
  </w:style>
  <w:style w:type="numbering" w:customStyle="1" w:styleId="Zaimportowanystyl931">
    <w:name w:val="Zaimportowany styl 931"/>
    <w:rsid w:val="000B7CF4"/>
    <w:pPr>
      <w:numPr>
        <w:numId w:val="61"/>
      </w:numPr>
    </w:pPr>
  </w:style>
  <w:style w:type="numbering" w:customStyle="1" w:styleId="Zaimportowanystyl1021">
    <w:name w:val="Zaimportowany styl 1021"/>
    <w:rsid w:val="000B7CF4"/>
    <w:pPr>
      <w:numPr>
        <w:numId w:val="62"/>
      </w:numPr>
    </w:pPr>
  </w:style>
  <w:style w:type="numbering" w:customStyle="1" w:styleId="Zaimportowanystyl1311">
    <w:name w:val="Zaimportowany styl 1311"/>
    <w:rsid w:val="000B7CF4"/>
    <w:pPr>
      <w:numPr>
        <w:numId w:val="63"/>
      </w:numPr>
    </w:pPr>
  </w:style>
  <w:style w:type="numbering" w:customStyle="1" w:styleId="Zaimportowanystyl1411">
    <w:name w:val="Zaimportowany styl 1411"/>
    <w:rsid w:val="000B7CF4"/>
    <w:pPr>
      <w:numPr>
        <w:numId w:val="64"/>
      </w:numPr>
    </w:pPr>
  </w:style>
  <w:style w:type="numbering" w:customStyle="1" w:styleId="Zaimportowanystyl1511">
    <w:name w:val="Zaimportowany styl 1511"/>
    <w:rsid w:val="000B7CF4"/>
    <w:pPr>
      <w:numPr>
        <w:numId w:val="65"/>
      </w:numPr>
    </w:pPr>
  </w:style>
  <w:style w:type="numbering" w:customStyle="1" w:styleId="Zaimportowanystyl1611">
    <w:name w:val="Zaimportowany styl 1611"/>
    <w:rsid w:val="000B7CF4"/>
    <w:pPr>
      <w:numPr>
        <w:numId w:val="66"/>
      </w:numPr>
    </w:pPr>
  </w:style>
  <w:style w:type="numbering" w:customStyle="1" w:styleId="Zaimportowanystyl1711">
    <w:name w:val="Zaimportowany styl 1711"/>
    <w:rsid w:val="000B7CF4"/>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sap.sejm.gov.pl/isap.nsf/DocDetails.xsp?id=WDU20210000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9208</Words>
  <Characters>55254</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Wojciechowski  Krzysztof</dc:creator>
  <cp:keywords/>
  <dc:description/>
  <cp:lastModifiedBy>Wojciechowski  Krzysztof</cp:lastModifiedBy>
  <cp:revision>5</cp:revision>
  <dcterms:created xsi:type="dcterms:W3CDTF">2024-11-06T10:00:00Z</dcterms:created>
  <dcterms:modified xsi:type="dcterms:W3CDTF">2024-11-06T13:33:00Z</dcterms:modified>
</cp:coreProperties>
</file>