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:lang w:eastAsia="en-US"/>
          <w14:ligatures w14:val="standardContextual"/>
        </w:rPr>
        <w:id w:val="-2494232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72FAC4" w14:textId="1804611C" w:rsidR="0062568E" w:rsidRPr="00EE3293" w:rsidRDefault="0062568E">
          <w:pPr>
            <w:pStyle w:val="Nagwekspisutreci"/>
            <w:rPr>
              <w:rFonts w:asciiTheme="minorHAnsi" w:hAnsiTheme="minorHAnsi" w:cstheme="minorHAnsi"/>
            </w:rPr>
          </w:pPr>
          <w:r w:rsidRPr="00EE3293">
            <w:rPr>
              <w:rFonts w:asciiTheme="minorHAnsi" w:hAnsiTheme="minorHAnsi" w:cstheme="minorHAnsi"/>
            </w:rPr>
            <w:t>Spis treści</w:t>
          </w:r>
        </w:p>
        <w:p w14:paraId="68DE1A9B" w14:textId="0C83E620" w:rsidR="008730F8" w:rsidRDefault="0062568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r w:rsidRPr="00EE3293">
            <w:rPr>
              <w:rFonts w:cstheme="minorHAnsi"/>
            </w:rPr>
            <w:fldChar w:fldCharType="begin"/>
          </w:r>
          <w:r w:rsidRPr="00EE3293">
            <w:rPr>
              <w:rFonts w:cstheme="minorHAnsi"/>
            </w:rPr>
            <w:instrText xml:space="preserve"> TOC \o "1-3" \h \z \u </w:instrText>
          </w:r>
          <w:r w:rsidRPr="00EE3293">
            <w:rPr>
              <w:rFonts w:cstheme="minorHAnsi"/>
            </w:rPr>
            <w:fldChar w:fldCharType="separate"/>
          </w:r>
          <w:hyperlink w:anchor="_Toc190861707" w:history="1">
            <w:r w:rsidR="008730F8" w:rsidRPr="00E57B77">
              <w:rPr>
                <w:rStyle w:val="Hipercze"/>
                <w:noProof/>
              </w:rPr>
              <w:t>1. Zakup i dostawa serwera wraz z montażem i konfiguracją</w:t>
            </w:r>
            <w:r w:rsidR="008730F8">
              <w:rPr>
                <w:noProof/>
                <w:webHidden/>
              </w:rPr>
              <w:tab/>
            </w:r>
            <w:r w:rsidR="008730F8">
              <w:rPr>
                <w:noProof/>
                <w:webHidden/>
              </w:rPr>
              <w:fldChar w:fldCharType="begin"/>
            </w:r>
            <w:r w:rsidR="008730F8">
              <w:rPr>
                <w:noProof/>
                <w:webHidden/>
              </w:rPr>
              <w:instrText xml:space="preserve"> PAGEREF _Toc190861707 \h </w:instrText>
            </w:r>
            <w:r w:rsidR="008730F8">
              <w:rPr>
                <w:noProof/>
                <w:webHidden/>
              </w:rPr>
            </w:r>
            <w:r w:rsidR="008730F8">
              <w:rPr>
                <w:noProof/>
                <w:webHidden/>
              </w:rPr>
              <w:fldChar w:fldCharType="separate"/>
            </w:r>
            <w:r w:rsidR="008730F8">
              <w:rPr>
                <w:noProof/>
                <w:webHidden/>
              </w:rPr>
              <w:t>2</w:t>
            </w:r>
            <w:r w:rsidR="008730F8">
              <w:rPr>
                <w:noProof/>
                <w:webHidden/>
              </w:rPr>
              <w:fldChar w:fldCharType="end"/>
            </w:r>
          </w:hyperlink>
        </w:p>
        <w:p w14:paraId="2BAF9489" w14:textId="4DE2A314" w:rsidR="008730F8" w:rsidRDefault="008730F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0861708" w:history="1">
            <w:r w:rsidRPr="00E57B77">
              <w:rPr>
                <w:rStyle w:val="Hipercze"/>
                <w:noProof/>
              </w:rPr>
              <w:t>2. UTM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218A6" w14:textId="0E969A06" w:rsidR="008730F8" w:rsidRDefault="008730F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0861709" w:history="1">
            <w:r w:rsidRPr="00E57B77">
              <w:rPr>
                <w:rStyle w:val="Hipercze"/>
                <w:noProof/>
              </w:rPr>
              <w:t>3. UPS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859B8" w14:textId="39D5EB6E" w:rsidR="008730F8" w:rsidRDefault="008730F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0861710" w:history="1">
            <w:r w:rsidRPr="00E57B77">
              <w:rPr>
                <w:rStyle w:val="Hipercze"/>
                <w:noProof/>
              </w:rPr>
              <w:t>4. HDD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ADE88" w14:textId="23F6B147" w:rsidR="0062568E" w:rsidRPr="00EE3293" w:rsidRDefault="0062568E">
          <w:pPr>
            <w:rPr>
              <w:rFonts w:cstheme="minorHAnsi"/>
            </w:rPr>
          </w:pPr>
          <w:r w:rsidRPr="00EE3293">
            <w:rPr>
              <w:rFonts w:cstheme="minorHAnsi"/>
              <w:b/>
              <w:bCs/>
            </w:rPr>
            <w:fldChar w:fldCharType="end"/>
          </w:r>
        </w:p>
      </w:sdtContent>
    </w:sdt>
    <w:p w14:paraId="3F22CA1B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ACA90B0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24BC151B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4FF5E5AB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99FC3EB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05504CC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480BA7B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3EDE8B4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3E418C2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5B04ABE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A303017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23F43DA2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545AA1C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D3E7D29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15843B9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13AC5CAC" w14:textId="77777777" w:rsidR="0062568E" w:rsidRPr="00EE3293" w:rsidRDefault="0062568E" w:rsidP="008C0FD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581531C" w14:textId="6EB84F01" w:rsidR="0062568E" w:rsidRPr="00EE3293" w:rsidRDefault="0062568E">
      <w:pPr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br w:type="page"/>
      </w:r>
    </w:p>
    <w:p w14:paraId="6CB1C79A" w14:textId="3F71D102" w:rsidR="00457E16" w:rsidRPr="00EE3293" w:rsidRDefault="0062568E" w:rsidP="00EE3293">
      <w:pPr>
        <w:pStyle w:val="Nagwek1"/>
      </w:pPr>
      <w:bookmarkStart w:id="0" w:name="_Toc190861707"/>
      <w:r w:rsidRPr="00EE3293">
        <w:lastRenderedPageBreak/>
        <w:t xml:space="preserve">1. </w:t>
      </w:r>
      <w:r w:rsidR="00457E16" w:rsidRPr="00EE3293">
        <w:t>Zakup i dostawa serwera wraz z montażem i konfiguracją</w:t>
      </w:r>
      <w:bookmarkEnd w:id="0"/>
    </w:p>
    <w:p w14:paraId="7B434CB6" w14:textId="77777777" w:rsidR="00457E16" w:rsidRPr="00EE3293" w:rsidRDefault="00457E16" w:rsidP="00457E1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1. Wstęp</w:t>
      </w:r>
    </w:p>
    <w:p w14:paraId="5FE2E65D" w14:textId="3C39E11E" w:rsidR="00457E16" w:rsidRPr="00EE3293" w:rsidRDefault="00457E16" w:rsidP="008C0FD9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kern w:val="0"/>
          <w:lang w:eastAsia="pl-PL"/>
          <w14:ligatures w14:val="none"/>
        </w:rPr>
        <w:t>Wykonawca zobowiązuje się dostarczyć sprzęt wraz z wszelką dokumentacją dostarczoną przez producenta, zgodnie z poniższą specyfikacją techniczną oraz wymaganiami prawnymi obowiązującymi w Polsce.</w:t>
      </w:r>
    </w:p>
    <w:p w14:paraId="1EAC6E8E" w14:textId="7815C9D8" w:rsidR="00457E16" w:rsidRPr="00EE3293" w:rsidRDefault="00457E16" w:rsidP="00457E1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2.</w:t>
      </w:r>
      <w:r w:rsidR="00C35B3C"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1.</w:t>
      </w: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045421"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Minimalne w</w:t>
      </w: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ymagania techniczne</w:t>
      </w:r>
    </w:p>
    <w:p w14:paraId="5819FF39" w14:textId="02F45C2E" w:rsidR="00457E16" w:rsidRPr="00EE3293" w:rsidRDefault="00457E16" w:rsidP="00C35B3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Serwer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7475"/>
      </w:tblGrid>
      <w:tr w:rsidR="008C0FD9" w:rsidRPr="00EE3293" w14:paraId="328AA763" w14:textId="77777777" w:rsidTr="00457E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610C0A" w14:textId="77777777" w:rsidR="00457E16" w:rsidRPr="00EE3293" w:rsidRDefault="00457E16" w:rsidP="008C0FD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Parametr</w:t>
            </w:r>
          </w:p>
        </w:tc>
        <w:tc>
          <w:tcPr>
            <w:tcW w:w="0" w:type="auto"/>
            <w:vAlign w:val="center"/>
            <w:hideMark/>
          </w:tcPr>
          <w:p w14:paraId="3E17CFC6" w14:textId="77777777" w:rsidR="00457E16" w:rsidRPr="00EE3293" w:rsidRDefault="00457E16" w:rsidP="008C0FD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Charakterystyka (wymagania minimalne)</w:t>
            </w:r>
          </w:p>
        </w:tc>
      </w:tr>
      <w:tr w:rsidR="008C0FD9" w:rsidRPr="00EE3293" w14:paraId="3C731068" w14:textId="77777777" w:rsidTr="00457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44D3F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Obudowa</w:t>
            </w:r>
          </w:p>
        </w:tc>
        <w:tc>
          <w:tcPr>
            <w:tcW w:w="0" w:type="auto"/>
            <w:vAlign w:val="center"/>
            <w:hideMark/>
          </w:tcPr>
          <w:p w14:paraId="335419EB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Obudowa typu Tower, zgodna z wymaganiami zamawiającego.</w:t>
            </w:r>
          </w:p>
        </w:tc>
      </w:tr>
      <w:tr w:rsidR="008C0FD9" w:rsidRPr="00EE3293" w14:paraId="4109FFA6" w14:textId="77777777" w:rsidTr="00457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93CED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Płyta główna</w:t>
            </w:r>
          </w:p>
        </w:tc>
        <w:tc>
          <w:tcPr>
            <w:tcW w:w="0" w:type="auto"/>
            <w:vAlign w:val="center"/>
            <w:hideMark/>
          </w:tcPr>
          <w:p w14:paraId="05B30D18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Płyta główna z możliwością zainstalowania do dwóch procesorów, zaprojektowana przez producenta serwera i oznaczona jego znakiem firmowym.</w:t>
            </w:r>
          </w:p>
        </w:tc>
      </w:tr>
      <w:tr w:rsidR="008C0FD9" w:rsidRPr="00EE3293" w14:paraId="1B953693" w14:textId="77777777" w:rsidTr="00457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16A68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Procesor</w:t>
            </w:r>
          </w:p>
        </w:tc>
        <w:tc>
          <w:tcPr>
            <w:tcW w:w="0" w:type="auto"/>
            <w:vAlign w:val="center"/>
            <w:hideMark/>
          </w:tcPr>
          <w:p w14:paraId="467BEF39" w14:textId="2FD69064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Zainstalowane procesory Intel Xeon Silver 4310, 12-rdzeniowe, 2.1 GHz, zgodne z wymaganiami zamawiającego.</w:t>
            </w:r>
          </w:p>
        </w:tc>
      </w:tr>
      <w:tr w:rsidR="008C0FD9" w:rsidRPr="00EE3293" w14:paraId="21009EB3" w14:textId="77777777" w:rsidTr="00457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B6936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RAM</w:t>
            </w:r>
          </w:p>
        </w:tc>
        <w:tc>
          <w:tcPr>
            <w:tcW w:w="0" w:type="auto"/>
            <w:vAlign w:val="center"/>
            <w:hideMark/>
          </w:tcPr>
          <w:p w14:paraId="3BE02538" w14:textId="61594168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Minimum </w:t>
            </w:r>
            <w:r w:rsidR="008C0FD9"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80</w:t>
            </w: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GB DDR4 RDIMM 3200 MT/s, z możliwością rozbudowy do 1 TB.</w:t>
            </w:r>
          </w:p>
        </w:tc>
      </w:tr>
      <w:tr w:rsidR="008C0FD9" w:rsidRPr="00EE3293" w14:paraId="463572E9" w14:textId="77777777" w:rsidTr="00457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50C33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Dyski twarde</w:t>
            </w:r>
          </w:p>
        </w:tc>
        <w:tc>
          <w:tcPr>
            <w:tcW w:w="0" w:type="auto"/>
            <w:vAlign w:val="center"/>
            <w:hideMark/>
          </w:tcPr>
          <w:p w14:paraId="1B41CBD5" w14:textId="6A9AC326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Zainstalowany 1 dysk SSD SATA o pojemności 480 GB, </w:t>
            </w:r>
            <w:r w:rsidR="008C0FD9"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2 dyski 2TB 7.2K RPM SATA 512n 3.5in Cabled (Non Hot-Plug) - 400-AUST </w:t>
            </w: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z możliwością rozbudowy do 8 dysków.</w:t>
            </w:r>
          </w:p>
        </w:tc>
      </w:tr>
      <w:tr w:rsidR="008C0FD9" w:rsidRPr="00EE3293" w14:paraId="24D031DB" w14:textId="77777777" w:rsidTr="00457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627E5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Kontroler RAID</w:t>
            </w:r>
          </w:p>
        </w:tc>
        <w:tc>
          <w:tcPr>
            <w:tcW w:w="0" w:type="auto"/>
            <w:vAlign w:val="center"/>
            <w:hideMark/>
          </w:tcPr>
          <w:p w14:paraId="34B5281A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Sprzętowy kontroler dyskowy PERC H755, obsługujący konfiguracje RAID 0, 1, 5, 10, 50.</w:t>
            </w:r>
          </w:p>
        </w:tc>
      </w:tr>
      <w:tr w:rsidR="008C0FD9" w:rsidRPr="00EE3293" w14:paraId="43D90E09" w14:textId="77777777" w:rsidTr="00457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5722D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Zasilacze</w:t>
            </w:r>
          </w:p>
        </w:tc>
        <w:tc>
          <w:tcPr>
            <w:tcW w:w="0" w:type="auto"/>
            <w:vAlign w:val="center"/>
            <w:hideMark/>
          </w:tcPr>
          <w:p w14:paraId="6BCA1D75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Redundantne, Hot-Plug, 2 x 700 W.</w:t>
            </w:r>
          </w:p>
        </w:tc>
      </w:tr>
      <w:tr w:rsidR="008C0FD9" w:rsidRPr="00EE3293" w14:paraId="0E607622" w14:textId="77777777" w:rsidTr="00457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C44E9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Interfejsy sieciowe</w:t>
            </w:r>
          </w:p>
        </w:tc>
        <w:tc>
          <w:tcPr>
            <w:tcW w:w="0" w:type="auto"/>
            <w:vAlign w:val="center"/>
            <w:hideMark/>
          </w:tcPr>
          <w:p w14:paraId="00EC9017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2 x 10/100/1000 Mbit/s.</w:t>
            </w:r>
          </w:p>
        </w:tc>
      </w:tr>
      <w:tr w:rsidR="008C0FD9" w:rsidRPr="00EE3293" w14:paraId="23976DB9" w14:textId="77777777" w:rsidTr="00457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0BD89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Karta zarządzania</w:t>
            </w:r>
          </w:p>
        </w:tc>
        <w:tc>
          <w:tcPr>
            <w:tcW w:w="0" w:type="auto"/>
            <w:vAlign w:val="center"/>
            <w:hideMark/>
          </w:tcPr>
          <w:p w14:paraId="2294052E" w14:textId="6BE80ACD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iDRAC9 Enterprise z dedykowanym portem RJ45, umożliwiająca zdalne zarządzanie serwerem</w:t>
            </w:r>
          </w:p>
        </w:tc>
      </w:tr>
      <w:tr w:rsidR="008C0FD9" w:rsidRPr="00EE3293" w14:paraId="4C68BDCE" w14:textId="77777777" w:rsidTr="00457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9104A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0AD299F3" w14:textId="77777777" w:rsidR="00457E16" w:rsidRPr="00EE3293" w:rsidRDefault="00457E16" w:rsidP="00457E1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3 lata gwarancji producenta, z możliwością rozszerzenia do 5 lat.</w:t>
            </w:r>
          </w:p>
        </w:tc>
      </w:tr>
      <w:tr w:rsidR="008C0FD9" w:rsidRPr="00EE3293" w14:paraId="7746130E" w14:textId="77777777" w:rsidTr="00457E16">
        <w:trPr>
          <w:tblCellSpacing w:w="15" w:type="dxa"/>
        </w:trPr>
        <w:tc>
          <w:tcPr>
            <w:tcW w:w="0" w:type="auto"/>
            <w:vAlign w:val="center"/>
          </w:tcPr>
          <w:p w14:paraId="08933840" w14:textId="12D0EB93" w:rsidR="008C0FD9" w:rsidRPr="00EE3293" w:rsidRDefault="008C0FD9" w:rsidP="00C35B3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System operacyjny</w:t>
            </w:r>
          </w:p>
        </w:tc>
        <w:tc>
          <w:tcPr>
            <w:tcW w:w="0" w:type="auto"/>
            <w:vAlign w:val="center"/>
          </w:tcPr>
          <w:p w14:paraId="12E1B0BE" w14:textId="23DAA16D" w:rsidR="008C0FD9" w:rsidRPr="00EE3293" w:rsidRDefault="008C0FD9" w:rsidP="00C35B3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Oprogramowanie</w:t>
            </w: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: Windows Server Essentials 2022, licencja na 1-2 CPU, zgodna z wymaganiami zamawiającego</w:t>
            </w:r>
            <w:r w:rsidR="003B398B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lub równoważny.</w:t>
            </w:r>
            <w:r w:rsidR="00C35B3C"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</w: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Sposób licencjonowania</w:t>
            </w: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: Licencja typu ROK (OEM), zgodna z oferowaną ilością CPU core w serwerze.</w:t>
            </w:r>
            <w:r w:rsidR="00C35B3C"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</w:r>
            <w:r w:rsidRPr="00EE3293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Kompatybilność</w:t>
            </w: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: Licencja musi być kompatybilna z oferowanym serwerem oraz systemem operacyjnym Windows Server Essentials 2022</w:t>
            </w:r>
            <w:r w:rsidR="003B398B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lub równoważnym</w:t>
            </w:r>
            <w:r w:rsidRPr="00EE3293">
              <w:rPr>
                <w:rFonts w:eastAsia="Times New Roman" w:cstheme="minorHAnsi"/>
                <w:kern w:val="0"/>
                <w:lang w:eastAsia="pl-PL"/>
                <w14:ligatures w14:val="none"/>
              </w:rPr>
              <w:t>.</w:t>
            </w:r>
          </w:p>
        </w:tc>
      </w:tr>
      <w:tr w:rsidR="00C35B3C" w:rsidRPr="00EE3293" w14:paraId="21D74C1C" w14:textId="77777777" w:rsidTr="00457E16">
        <w:trPr>
          <w:tblCellSpacing w:w="15" w:type="dxa"/>
        </w:trPr>
        <w:tc>
          <w:tcPr>
            <w:tcW w:w="0" w:type="auto"/>
            <w:vAlign w:val="center"/>
          </w:tcPr>
          <w:p w14:paraId="5FDAD6EC" w14:textId="200B404B" w:rsidR="00C35B3C" w:rsidRPr="00EE3293" w:rsidRDefault="00C35B3C" w:rsidP="00C35B3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EE3293">
              <w:rPr>
                <w:rFonts w:cstheme="minorHAnsi"/>
                <w:b/>
                <w:bCs/>
              </w:rPr>
              <w:t>Certyfikaty</w:t>
            </w:r>
          </w:p>
        </w:tc>
        <w:tc>
          <w:tcPr>
            <w:tcW w:w="0" w:type="auto"/>
            <w:vAlign w:val="center"/>
          </w:tcPr>
          <w:p w14:paraId="6973FDAA" w14:textId="7FE0FAEE" w:rsidR="00C35B3C" w:rsidRPr="00EE3293" w:rsidRDefault="00C35B3C" w:rsidP="00C35B3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EE3293">
              <w:rPr>
                <w:rFonts w:cstheme="minorHAnsi"/>
              </w:rPr>
              <w:t xml:space="preserve">Serwer musi być wyprodukowany zgodnie z normą ISO-9001:2015 oraz ISO 14001. Serwer musi posiadać deklarację </w:t>
            </w:r>
            <w:r w:rsidR="003B398B">
              <w:rPr>
                <w:rFonts w:cstheme="minorHAnsi"/>
              </w:rPr>
              <w:t>U</w:t>
            </w:r>
            <w:r w:rsidRPr="00EE3293">
              <w:rPr>
                <w:rFonts w:cstheme="minorHAnsi"/>
              </w:rPr>
              <w:t>E oraz znajdować się na liście Windows Server Catalog z statusem „Certified for Windows” dla systemów Microsoft Windows 2016, 2019, 2022.</w:t>
            </w:r>
          </w:p>
        </w:tc>
      </w:tr>
      <w:tr w:rsidR="00C35B3C" w:rsidRPr="00EE3293" w14:paraId="3A3B15BF" w14:textId="77777777" w:rsidTr="00457E16">
        <w:trPr>
          <w:tblCellSpacing w:w="15" w:type="dxa"/>
        </w:trPr>
        <w:tc>
          <w:tcPr>
            <w:tcW w:w="0" w:type="auto"/>
            <w:vAlign w:val="center"/>
          </w:tcPr>
          <w:p w14:paraId="4790F9AD" w14:textId="135F3522" w:rsidR="00C35B3C" w:rsidRPr="00EE3293" w:rsidRDefault="00C35B3C" w:rsidP="00C35B3C">
            <w:pPr>
              <w:spacing w:before="100" w:beforeAutospacing="1" w:after="100" w:afterAutospacing="1" w:line="240" w:lineRule="auto"/>
              <w:rPr>
                <w:rFonts w:cstheme="minorHAnsi"/>
                <w:b/>
                <w:bCs/>
              </w:rPr>
            </w:pPr>
            <w:r w:rsidRPr="00EE3293">
              <w:rPr>
                <w:rFonts w:cstheme="minorHAnsi"/>
                <w:b/>
                <w:bCs/>
              </w:rPr>
              <w:t>Bezpieczeństwo</w:t>
            </w:r>
          </w:p>
        </w:tc>
        <w:tc>
          <w:tcPr>
            <w:tcW w:w="0" w:type="auto"/>
            <w:vAlign w:val="center"/>
          </w:tcPr>
          <w:p w14:paraId="1FC741FC" w14:textId="4686118C" w:rsidR="00C35B3C" w:rsidRPr="00EE3293" w:rsidRDefault="00C35B3C" w:rsidP="00C35B3C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EE3293">
              <w:rPr>
                <w:rFonts w:cstheme="minorHAnsi"/>
              </w:rPr>
              <w:t>Trusted Platform Module 2.0 (TPM 2.0), IDRAC9 Enterprise z dedykowanym portem RJ-45 do zarządzania.</w:t>
            </w:r>
          </w:p>
        </w:tc>
      </w:tr>
      <w:tr w:rsidR="00C35B3C" w:rsidRPr="00EE3293" w14:paraId="7623FC5F" w14:textId="77777777" w:rsidTr="00457E16">
        <w:trPr>
          <w:tblCellSpacing w:w="15" w:type="dxa"/>
        </w:trPr>
        <w:tc>
          <w:tcPr>
            <w:tcW w:w="0" w:type="auto"/>
            <w:vAlign w:val="center"/>
          </w:tcPr>
          <w:p w14:paraId="4354D884" w14:textId="5D95D2AE" w:rsidR="00C35B3C" w:rsidRPr="00EE3293" w:rsidRDefault="00C35B3C" w:rsidP="00C35B3C">
            <w:pPr>
              <w:spacing w:before="100" w:beforeAutospacing="1" w:after="100" w:afterAutospacing="1" w:line="240" w:lineRule="auto"/>
              <w:rPr>
                <w:rFonts w:cstheme="minorHAnsi"/>
                <w:b/>
                <w:bCs/>
              </w:rPr>
            </w:pPr>
            <w:r w:rsidRPr="00EE3293">
              <w:rPr>
                <w:rFonts w:cstheme="minorHAnsi"/>
                <w:b/>
                <w:bCs/>
              </w:rPr>
              <w:t>Diagnostyka</w:t>
            </w:r>
          </w:p>
        </w:tc>
        <w:tc>
          <w:tcPr>
            <w:tcW w:w="0" w:type="auto"/>
            <w:vAlign w:val="center"/>
          </w:tcPr>
          <w:p w14:paraId="29031406" w14:textId="57C034F3" w:rsidR="00C35B3C" w:rsidRPr="00EE3293" w:rsidRDefault="00C35B3C" w:rsidP="00C35B3C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EE3293">
              <w:rPr>
                <w:rFonts w:cstheme="minorHAnsi"/>
              </w:rPr>
              <w:t>IDRAC9 Enterprise umożliwiająca zdalne monitorowanie i zarządzanie serwerem.</w:t>
            </w:r>
          </w:p>
        </w:tc>
      </w:tr>
      <w:tr w:rsidR="00C35B3C" w:rsidRPr="00EE3293" w14:paraId="0F6326AA" w14:textId="77777777" w:rsidTr="00457E16">
        <w:trPr>
          <w:tblCellSpacing w:w="15" w:type="dxa"/>
        </w:trPr>
        <w:tc>
          <w:tcPr>
            <w:tcW w:w="0" w:type="auto"/>
            <w:vAlign w:val="center"/>
          </w:tcPr>
          <w:p w14:paraId="574EB12D" w14:textId="69CEF430" w:rsidR="00C35B3C" w:rsidRPr="00EE3293" w:rsidRDefault="00C35B3C" w:rsidP="00C35B3C">
            <w:pPr>
              <w:spacing w:before="100" w:beforeAutospacing="1" w:after="100" w:afterAutospacing="1" w:line="240" w:lineRule="auto"/>
              <w:rPr>
                <w:rFonts w:cstheme="minorHAnsi"/>
                <w:b/>
                <w:bCs/>
              </w:rPr>
            </w:pPr>
            <w:r w:rsidRPr="00EE3293">
              <w:rPr>
                <w:rFonts w:cstheme="minorHAnsi"/>
                <w:b/>
                <w:bCs/>
              </w:rPr>
              <w:lastRenderedPageBreak/>
              <w:t>Karta Zarządzania</w:t>
            </w:r>
          </w:p>
        </w:tc>
        <w:tc>
          <w:tcPr>
            <w:tcW w:w="0" w:type="auto"/>
            <w:vAlign w:val="center"/>
          </w:tcPr>
          <w:p w14:paraId="00EFECFC" w14:textId="363F0A48" w:rsidR="00C35B3C" w:rsidRPr="00EE3293" w:rsidRDefault="00C35B3C" w:rsidP="00C35B3C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EE3293">
              <w:rPr>
                <w:rFonts w:cstheme="minorHAnsi"/>
              </w:rPr>
              <w:t>IDRAC9 Enterprise z dedykowanym portem RJ-45, umożliwiająca zdalny dostęp do graficznego interfejsu Web, monitorowanie statusu serwera, szyfrowane połączenia (TLS), wsparcie dla IPv6, SNMP, IPMI 2.0, SSH, Redfish.</w:t>
            </w:r>
          </w:p>
        </w:tc>
      </w:tr>
      <w:tr w:rsidR="00C35B3C" w:rsidRPr="00EE3293" w14:paraId="2C6565C8" w14:textId="77777777" w:rsidTr="00457E16">
        <w:trPr>
          <w:tblCellSpacing w:w="15" w:type="dxa"/>
        </w:trPr>
        <w:tc>
          <w:tcPr>
            <w:tcW w:w="0" w:type="auto"/>
            <w:vAlign w:val="center"/>
          </w:tcPr>
          <w:p w14:paraId="711B1B3C" w14:textId="77777777" w:rsidR="00C35B3C" w:rsidRPr="00EE3293" w:rsidRDefault="00C35B3C" w:rsidP="00C35B3C">
            <w:pPr>
              <w:spacing w:before="100" w:beforeAutospacing="1" w:after="100" w:afterAutospacing="1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37F0CFEC" w14:textId="77777777" w:rsidR="00C35B3C" w:rsidRPr="00EE3293" w:rsidRDefault="00C35B3C" w:rsidP="00C35B3C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</w:tr>
    </w:tbl>
    <w:p w14:paraId="68E01DEC" w14:textId="77777777" w:rsidR="00C35B3C" w:rsidRPr="00EE3293" w:rsidRDefault="00C35B3C" w:rsidP="00C35B3C">
      <w:pPr>
        <w:rPr>
          <w:rFonts w:cstheme="minorHAnsi"/>
          <w:b/>
          <w:bCs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2.2. </w:t>
      </w:r>
      <w:r w:rsidRPr="00EE3293">
        <w:rPr>
          <w:rFonts w:cstheme="minorHAnsi"/>
          <w:b/>
          <w:bCs/>
        </w:rPr>
        <w:t>Wdrożenie</w:t>
      </w:r>
    </w:p>
    <w:p w14:paraId="074B6EC7" w14:textId="6C82C5CD" w:rsidR="00C35B3C" w:rsidRPr="00EE3293" w:rsidRDefault="00C35B3C" w:rsidP="00045421">
      <w:pPr>
        <w:ind w:left="720"/>
        <w:rPr>
          <w:rFonts w:cstheme="minorHAnsi"/>
        </w:rPr>
      </w:pPr>
      <w:r w:rsidRPr="00EE3293">
        <w:rPr>
          <w:rFonts w:cstheme="minorHAnsi"/>
          <w:b/>
          <w:bCs/>
        </w:rPr>
        <w:t>Montaż i uruchomienie</w:t>
      </w:r>
      <w:r w:rsidRPr="00EE3293">
        <w:rPr>
          <w:rFonts w:cstheme="minorHAnsi"/>
        </w:rPr>
        <w:t>: Montaż serwera w szafie rack wyznaczonej przez Zamawiającego.</w:t>
      </w:r>
      <w:r w:rsidRPr="00EE3293">
        <w:rPr>
          <w:rFonts w:cstheme="minorHAnsi"/>
        </w:rPr>
        <w:br/>
      </w:r>
      <w:r w:rsidRPr="00EE3293">
        <w:rPr>
          <w:rFonts w:cstheme="minorHAnsi"/>
          <w:b/>
          <w:bCs/>
        </w:rPr>
        <w:t>Instalacja</w:t>
      </w:r>
      <w:r w:rsidR="00045421" w:rsidRPr="00EE3293">
        <w:rPr>
          <w:rFonts w:cstheme="minorHAnsi"/>
          <w:b/>
          <w:bCs/>
        </w:rPr>
        <w:t xml:space="preserve"> i konfiguracja</w:t>
      </w:r>
      <w:r w:rsidRPr="00EE3293">
        <w:rPr>
          <w:rFonts w:cstheme="minorHAnsi"/>
        </w:rPr>
        <w:t xml:space="preserve">: Instalacja oprogramowania </w:t>
      </w:r>
      <w:r w:rsidR="00045421" w:rsidRPr="00EE3293">
        <w:rPr>
          <w:rFonts w:cstheme="minorHAnsi"/>
        </w:rPr>
        <w:t>serwerowego, konfiguracja RAID</w:t>
      </w:r>
      <w:r w:rsidR="00045421" w:rsidRPr="00EE3293">
        <w:rPr>
          <w:rFonts w:cstheme="minorHAnsi"/>
        </w:rPr>
        <w:br/>
      </w:r>
      <w:r w:rsidRPr="00EE3293">
        <w:rPr>
          <w:rFonts w:cstheme="minorHAnsi"/>
          <w:b/>
          <w:bCs/>
        </w:rPr>
        <w:t>Integracja z infrastrukturą</w:t>
      </w:r>
      <w:r w:rsidRPr="00EE3293">
        <w:rPr>
          <w:rFonts w:cstheme="minorHAnsi"/>
        </w:rPr>
        <w:t>: Dołączenie serwera do istniejącej infrastruktury sieciowej, podłączenie do sieci LAN, VPN,  VLAN .</w:t>
      </w:r>
    </w:p>
    <w:p w14:paraId="73029247" w14:textId="763E2416" w:rsidR="00457E16" w:rsidRPr="00EE3293" w:rsidRDefault="00457E16" w:rsidP="00457E1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3. Wymagania prawne</w:t>
      </w:r>
    </w:p>
    <w:p w14:paraId="44B29831" w14:textId="77777777" w:rsidR="00457E16" w:rsidRPr="00EE3293" w:rsidRDefault="00457E16" w:rsidP="00457E1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3.1. Gwarancja</w:t>
      </w:r>
    </w:p>
    <w:p w14:paraId="4D2C72F3" w14:textId="77777777" w:rsidR="00C35B3C" w:rsidRPr="00EE3293" w:rsidRDefault="00C35B3C" w:rsidP="00C35B3C">
      <w:pPr>
        <w:numPr>
          <w:ilvl w:val="0"/>
          <w:numId w:val="1"/>
        </w:numPr>
        <w:rPr>
          <w:rFonts w:cstheme="minorHAnsi"/>
        </w:rPr>
      </w:pPr>
      <w:r w:rsidRPr="00EE3293">
        <w:rPr>
          <w:rFonts w:cstheme="minorHAnsi"/>
          <w:b/>
          <w:bCs/>
        </w:rPr>
        <w:t>Okres gwarancji</w:t>
      </w:r>
      <w:r w:rsidRPr="00EE3293">
        <w:rPr>
          <w:rFonts w:cstheme="minorHAnsi"/>
        </w:rPr>
        <w:t>: 3 lata z czasem reakcji do następnego dnia roboczego (NBD – Next Business Day).</w:t>
      </w:r>
    </w:p>
    <w:p w14:paraId="3D42B409" w14:textId="34748F51" w:rsidR="00C35B3C" w:rsidRPr="00EE3293" w:rsidRDefault="00C35B3C" w:rsidP="00C35B3C">
      <w:pPr>
        <w:numPr>
          <w:ilvl w:val="0"/>
          <w:numId w:val="1"/>
        </w:numPr>
        <w:rPr>
          <w:rFonts w:cstheme="minorHAnsi"/>
        </w:rPr>
      </w:pPr>
      <w:r w:rsidRPr="00EE3293">
        <w:rPr>
          <w:rFonts w:cstheme="minorHAnsi"/>
          <w:b/>
          <w:bCs/>
        </w:rPr>
        <w:t>Możliwość rozszerzenia gwarancji</w:t>
      </w:r>
      <w:r w:rsidRPr="00EE3293">
        <w:rPr>
          <w:rFonts w:cstheme="minorHAnsi"/>
        </w:rPr>
        <w:t xml:space="preserve">: Do </w:t>
      </w:r>
      <w:r w:rsidR="003B398B">
        <w:rPr>
          <w:rFonts w:cstheme="minorHAnsi"/>
        </w:rPr>
        <w:t>5</w:t>
      </w:r>
      <w:r w:rsidRPr="00EE3293">
        <w:rPr>
          <w:rFonts w:cstheme="minorHAnsi"/>
        </w:rPr>
        <w:t xml:space="preserve"> lat.</w:t>
      </w:r>
    </w:p>
    <w:p w14:paraId="43019C5B" w14:textId="77777777" w:rsidR="00C35B3C" w:rsidRPr="00EE3293" w:rsidRDefault="00C35B3C" w:rsidP="00C35B3C">
      <w:pPr>
        <w:numPr>
          <w:ilvl w:val="0"/>
          <w:numId w:val="1"/>
        </w:numPr>
        <w:rPr>
          <w:rFonts w:cstheme="minorHAnsi"/>
        </w:rPr>
      </w:pPr>
      <w:r w:rsidRPr="00EE3293">
        <w:rPr>
          <w:rFonts w:cstheme="minorHAnsi"/>
          <w:b/>
          <w:bCs/>
        </w:rPr>
        <w:t>Obsługa gwarancyjna</w:t>
      </w:r>
      <w:r w:rsidRPr="00EE3293">
        <w:rPr>
          <w:rFonts w:cstheme="minorHAnsi"/>
        </w:rPr>
        <w:t>: Możliwość zgłaszania awarii 24/7/365 poprzez ogólnopolską linię telefoniczną producenta. Możliwość sprawdzenia statusu gwarancji poprzez stronę producenta podając unikatowy numer urządzenia.</w:t>
      </w:r>
    </w:p>
    <w:p w14:paraId="2FD815CB" w14:textId="77777777" w:rsidR="00C35B3C" w:rsidRPr="00EE3293" w:rsidRDefault="00C35B3C" w:rsidP="00C35B3C">
      <w:pPr>
        <w:numPr>
          <w:ilvl w:val="0"/>
          <w:numId w:val="1"/>
        </w:numPr>
        <w:rPr>
          <w:rFonts w:cstheme="minorHAnsi"/>
        </w:rPr>
      </w:pPr>
      <w:r w:rsidRPr="00EE3293">
        <w:rPr>
          <w:rFonts w:cstheme="minorHAnsi"/>
          <w:b/>
          <w:bCs/>
        </w:rPr>
        <w:t>Wymagania dodatkowe</w:t>
      </w:r>
      <w:r w:rsidRPr="00EE3293">
        <w:rPr>
          <w:rFonts w:cstheme="minorHAnsi"/>
        </w:rPr>
        <w:t>: W przypadku awarii dysku twardego, uszkodzony dysk pozostaje u Zamawiającego. Wykonawca musi dostarczyć nowy dysk w ciągu 2 dni od zgłoszenia awarii.</w:t>
      </w:r>
    </w:p>
    <w:p w14:paraId="38C12481" w14:textId="77777777" w:rsidR="00457E16" w:rsidRPr="00EE3293" w:rsidRDefault="00457E16" w:rsidP="00457E1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3.2. Dokumentacja</w:t>
      </w:r>
    </w:p>
    <w:p w14:paraId="64A2404D" w14:textId="34015FDE" w:rsidR="00457E16" w:rsidRPr="00EE3293" w:rsidRDefault="00457E16" w:rsidP="00457E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kern w:val="0"/>
          <w:lang w:eastAsia="pl-PL"/>
          <w14:ligatures w14:val="none"/>
        </w:rPr>
        <w:t>Wykonawca zobowiązuje się dostarczyć pełną dokumentację techniczną oraz instrukcję obsługi w języku polskim.</w:t>
      </w:r>
    </w:p>
    <w:p w14:paraId="3F89C934" w14:textId="77777777" w:rsidR="00457E16" w:rsidRPr="00EE3293" w:rsidRDefault="00457E16" w:rsidP="00457E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kern w:val="0"/>
          <w:lang w:eastAsia="pl-PL"/>
          <w14:ligatures w14:val="none"/>
        </w:rPr>
        <w:t>Dokumentacja musi zawierać informacje dotyczące konfiguracji, montażu oraz eksploatacji serwera.</w:t>
      </w:r>
    </w:p>
    <w:p w14:paraId="23F893B4" w14:textId="77777777" w:rsidR="00457E16" w:rsidRPr="00EE3293" w:rsidRDefault="00457E16" w:rsidP="00457E1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3.3. Certyfikaty</w:t>
      </w:r>
    </w:p>
    <w:p w14:paraId="124722A1" w14:textId="54A99634" w:rsidR="00457E16" w:rsidRPr="00EE3293" w:rsidRDefault="00457E16" w:rsidP="00457E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kern w:val="0"/>
          <w:lang w:eastAsia="pl-PL"/>
          <w14:ligatures w14:val="none"/>
        </w:rPr>
        <w:t xml:space="preserve">Serwer musi posiadać </w:t>
      </w:r>
      <w:r w:rsidR="00E114E8">
        <w:rPr>
          <w:rFonts w:eastAsia="Times New Roman" w:cstheme="minorHAnsi"/>
          <w:kern w:val="0"/>
          <w:lang w:eastAsia="pl-PL"/>
          <w14:ligatures w14:val="none"/>
        </w:rPr>
        <w:t>deklarację zgodności</w:t>
      </w:r>
      <w:r w:rsidRPr="00EE3293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3B398B">
        <w:rPr>
          <w:rFonts w:eastAsia="Times New Roman" w:cstheme="minorHAnsi"/>
          <w:kern w:val="0"/>
          <w:lang w:eastAsia="pl-PL"/>
          <w14:ligatures w14:val="none"/>
        </w:rPr>
        <w:t>U</w:t>
      </w:r>
      <w:r w:rsidRPr="00EE3293">
        <w:rPr>
          <w:rFonts w:eastAsia="Times New Roman" w:cstheme="minorHAnsi"/>
          <w:kern w:val="0"/>
          <w:lang w:eastAsia="pl-PL"/>
          <w14:ligatures w14:val="none"/>
        </w:rPr>
        <w:t>E oraz być zgodny z normami ISO 9001:2015 i ISO 14001.</w:t>
      </w:r>
    </w:p>
    <w:p w14:paraId="4E0843D8" w14:textId="77777777" w:rsidR="00457E16" w:rsidRPr="00EE3293" w:rsidRDefault="00457E16" w:rsidP="00457E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kern w:val="0"/>
          <w:lang w:eastAsia="pl-PL"/>
          <w14:ligatures w14:val="none"/>
        </w:rPr>
        <w:t>Oferowany serwer musi znajdować się na liście Windows Server Catalog i posiadać status „Certified for Windows” dla systemów Microsoft Windows 2022.</w:t>
      </w:r>
    </w:p>
    <w:p w14:paraId="2E1F88A4" w14:textId="77777777" w:rsidR="00457E16" w:rsidRPr="00EE3293" w:rsidRDefault="00457E16" w:rsidP="00457E1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4. Warunki dostawy</w:t>
      </w:r>
    </w:p>
    <w:p w14:paraId="0AC9C6E2" w14:textId="203F62E5" w:rsidR="00457E16" w:rsidRPr="00EE3293" w:rsidRDefault="00457E16" w:rsidP="00457E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Termin dostawy</w:t>
      </w:r>
      <w:r w:rsidRPr="00EE3293">
        <w:rPr>
          <w:rFonts w:eastAsia="Times New Roman" w:cstheme="minorHAnsi"/>
          <w:kern w:val="0"/>
          <w:lang w:eastAsia="pl-PL"/>
          <w14:ligatures w14:val="none"/>
        </w:rPr>
        <w:t xml:space="preserve">: Dostawa sprzętu musi nastąpić w ciągu </w:t>
      </w:r>
      <w:r w:rsidR="003B398B">
        <w:rPr>
          <w:rFonts w:eastAsia="Times New Roman" w:cstheme="minorHAnsi"/>
          <w:kern w:val="0"/>
          <w:lang w:eastAsia="pl-PL"/>
          <w14:ligatures w14:val="none"/>
        </w:rPr>
        <w:t>21</w:t>
      </w:r>
      <w:r w:rsidRPr="00EE3293">
        <w:rPr>
          <w:rFonts w:eastAsia="Times New Roman" w:cstheme="minorHAnsi"/>
          <w:kern w:val="0"/>
          <w:lang w:eastAsia="pl-PL"/>
          <w14:ligatures w14:val="none"/>
        </w:rPr>
        <w:t xml:space="preserve"> dni od podpisania umowy.</w:t>
      </w:r>
    </w:p>
    <w:p w14:paraId="79DF94A1" w14:textId="1A8E7B03" w:rsidR="00457E16" w:rsidRPr="00EE3293" w:rsidRDefault="00457E16" w:rsidP="00457E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Miejsce dostawy</w:t>
      </w:r>
      <w:r w:rsidRPr="00EE3293">
        <w:rPr>
          <w:rFonts w:eastAsia="Times New Roman" w:cstheme="minorHAnsi"/>
          <w:kern w:val="0"/>
          <w:lang w:eastAsia="pl-PL"/>
          <w14:ligatures w14:val="none"/>
        </w:rPr>
        <w:t xml:space="preserve">: Sprzęt zostanie dostarczony do siedziby Zamawiającego, wskazanej </w:t>
      </w:r>
      <w:r w:rsidR="00937444">
        <w:rPr>
          <w:rFonts w:eastAsia="Times New Roman" w:cstheme="minorHAnsi"/>
          <w:kern w:val="0"/>
          <w:lang w:eastAsia="pl-PL"/>
          <w14:ligatures w14:val="none"/>
        </w:rPr>
        <w:br/>
      </w:r>
      <w:r w:rsidRPr="00EE3293">
        <w:rPr>
          <w:rFonts w:eastAsia="Times New Roman" w:cstheme="minorHAnsi"/>
          <w:kern w:val="0"/>
          <w:lang w:eastAsia="pl-PL"/>
          <w14:ligatures w14:val="none"/>
        </w:rPr>
        <w:t>w umowie.</w:t>
      </w:r>
    </w:p>
    <w:p w14:paraId="5D72D31A" w14:textId="5BC8D17B" w:rsidR="00457E16" w:rsidRPr="00955427" w:rsidRDefault="00457E16" w:rsidP="009554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Montaż i konfiguracja</w:t>
      </w:r>
      <w:r w:rsidRPr="00EE3293">
        <w:rPr>
          <w:rFonts w:eastAsia="Times New Roman" w:cstheme="minorHAnsi"/>
          <w:kern w:val="0"/>
          <w:lang w:eastAsia="pl-PL"/>
          <w14:ligatures w14:val="none"/>
        </w:rPr>
        <w:t xml:space="preserve">: Wykonawca zobowiązuje się do montażu serwera w szafie rack oraz do konfiguracji </w:t>
      </w:r>
      <w:r w:rsidR="00045421" w:rsidRPr="00EE3293">
        <w:rPr>
          <w:rFonts w:eastAsia="Times New Roman" w:cstheme="minorHAnsi"/>
          <w:kern w:val="0"/>
          <w:lang w:eastAsia="pl-PL"/>
          <w14:ligatures w14:val="none"/>
        </w:rPr>
        <w:t xml:space="preserve">RAID, </w:t>
      </w:r>
      <w:r w:rsidRPr="00EE3293">
        <w:rPr>
          <w:rFonts w:eastAsia="Times New Roman" w:cstheme="minorHAnsi"/>
          <w:kern w:val="0"/>
          <w:lang w:eastAsia="pl-PL"/>
          <w14:ligatures w14:val="none"/>
        </w:rPr>
        <w:t xml:space="preserve">systemu operacyjnego i oprogramowania </w:t>
      </w:r>
    </w:p>
    <w:p w14:paraId="191981F0" w14:textId="5BAB8CE9" w:rsidR="00457E16" w:rsidRPr="00EE3293" w:rsidRDefault="00955427" w:rsidP="00457E1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="00457E16"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. Postanowienia końcowe</w:t>
      </w:r>
    </w:p>
    <w:p w14:paraId="029A8079" w14:textId="77777777" w:rsidR="00457E16" w:rsidRPr="00EE3293" w:rsidRDefault="00457E16" w:rsidP="00457E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kern w:val="0"/>
          <w:lang w:eastAsia="pl-PL"/>
          <w14:ligatures w14:val="none"/>
        </w:rPr>
        <w:lastRenderedPageBreak/>
        <w:t>Wykonawca zobowiązuje się do przestrzegania wszystkich przepisów prawa obowiązujących w Polsce, w tym przepisów dotyczących zamówień publicznych, ochrony danych osobowych oraz ochrony środowiska.</w:t>
      </w:r>
    </w:p>
    <w:p w14:paraId="7C3F62D7" w14:textId="77777777" w:rsidR="00457E16" w:rsidRPr="00EE3293" w:rsidRDefault="00457E16" w:rsidP="00457E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kern w:val="0"/>
          <w:lang w:eastAsia="pl-PL"/>
          <w14:ligatures w14:val="none"/>
        </w:rPr>
        <w:t>W przypadku nieprzestrzegania warunków umowy, Zamawiający zastrzega sobie prawo do nałożenia kar umownych oraz rozwiązania umowy bez zachowania terminu wypowiedzenia.</w:t>
      </w:r>
    </w:p>
    <w:p w14:paraId="1B74C283" w14:textId="77777777" w:rsidR="00045421" w:rsidRPr="00EE3293" w:rsidRDefault="00045421" w:rsidP="00457E1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27FB4193" w14:textId="5F49B7C9" w:rsidR="0062568E" w:rsidRPr="00EE3293" w:rsidRDefault="00457E16" w:rsidP="00457E1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E3293">
        <w:rPr>
          <w:rFonts w:eastAsia="Times New Roman" w:cstheme="minorHAnsi"/>
          <w:b/>
          <w:bCs/>
          <w:kern w:val="0"/>
          <w:lang w:eastAsia="pl-PL"/>
          <w14:ligatures w14:val="none"/>
        </w:rPr>
        <w:t>Uwaga</w:t>
      </w:r>
      <w:r w:rsidRPr="00EE3293">
        <w:rPr>
          <w:rFonts w:eastAsia="Times New Roman" w:cstheme="minorHAnsi"/>
          <w:kern w:val="0"/>
          <w:lang w:eastAsia="pl-PL"/>
          <w14:ligatures w14:val="none"/>
        </w:rPr>
        <w:t>: Wszystkie wymagania techniczne i prawne muszą być spełnione przez Wykonawcę. W przypadku niezgodności z wymaganiami, Zamawiający zastrzega sobie prawo do odrzucenia oferty.</w:t>
      </w:r>
    </w:p>
    <w:p w14:paraId="07C44B58" w14:textId="27BA4ECD" w:rsidR="0062568E" w:rsidRPr="00EE3293" w:rsidRDefault="0062568E" w:rsidP="00EE3293">
      <w:pPr>
        <w:pStyle w:val="Nagwek1"/>
      </w:pPr>
      <w:bookmarkStart w:id="1" w:name="_Toc190861708"/>
      <w:r w:rsidRPr="00EE3293">
        <w:t>2. UTM</w:t>
      </w:r>
      <w:bookmarkEnd w:id="1"/>
      <w:r w:rsidRPr="00EE3293">
        <w:t xml:space="preserve"> </w:t>
      </w:r>
    </w:p>
    <w:p w14:paraId="108B1962" w14:textId="77777777" w:rsidR="0062568E" w:rsidRPr="00EE3293" w:rsidRDefault="0062568E" w:rsidP="0062568E">
      <w:pPr>
        <w:rPr>
          <w:rFonts w:cstheme="minorHAnsi"/>
        </w:rPr>
      </w:pPr>
      <w:r w:rsidRPr="00EE3293">
        <w:rPr>
          <w:rFonts w:cstheme="minorHAnsi"/>
        </w:rPr>
        <w:t>Przedmiotem zamówienia jest dostawa, instalacja i konfiguracja zaawansowanego firewalla nowej generacji (NGFW) o następujących minimalnych parametrach technicznych i funkcjonalnych:</w:t>
      </w:r>
    </w:p>
    <w:p w14:paraId="435970BC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>1. Wydajność:</w:t>
      </w:r>
    </w:p>
    <w:p w14:paraId="5946B59C" w14:textId="77777777" w:rsidR="0062568E" w:rsidRPr="00EE3293" w:rsidRDefault="0062568E" w:rsidP="0062568E">
      <w:pPr>
        <w:numPr>
          <w:ilvl w:val="0"/>
          <w:numId w:val="13"/>
        </w:numPr>
        <w:rPr>
          <w:rFonts w:cstheme="minorHAnsi"/>
        </w:rPr>
      </w:pPr>
      <w:r w:rsidRPr="00EE3293">
        <w:rPr>
          <w:rFonts w:cstheme="minorHAnsi"/>
        </w:rPr>
        <w:t>Przepustowość firewall (1518-bajtowa ramka danych): 3 Gbps</w:t>
      </w:r>
    </w:p>
    <w:p w14:paraId="08B20F4C" w14:textId="77777777" w:rsidR="0062568E" w:rsidRPr="00EE3293" w:rsidRDefault="0062568E" w:rsidP="0062568E">
      <w:pPr>
        <w:numPr>
          <w:ilvl w:val="0"/>
          <w:numId w:val="13"/>
        </w:numPr>
        <w:rPr>
          <w:rFonts w:cstheme="minorHAnsi"/>
        </w:rPr>
      </w:pPr>
      <w:r w:rsidRPr="00EE3293">
        <w:rPr>
          <w:rFonts w:cstheme="minorHAnsi"/>
        </w:rPr>
        <w:t>Przepustowość firewall (IMIX): 2,5 Gbps</w:t>
      </w:r>
    </w:p>
    <w:p w14:paraId="3201801F" w14:textId="77777777" w:rsidR="0062568E" w:rsidRPr="00EE3293" w:rsidRDefault="0062568E" w:rsidP="0062568E">
      <w:pPr>
        <w:numPr>
          <w:ilvl w:val="0"/>
          <w:numId w:val="13"/>
        </w:numPr>
        <w:rPr>
          <w:rFonts w:cstheme="minorHAnsi"/>
        </w:rPr>
      </w:pPr>
      <w:r w:rsidRPr="00EE3293">
        <w:rPr>
          <w:rFonts w:cstheme="minorHAnsi"/>
        </w:rPr>
        <w:t>Przepustowość IPS (1518-bajtowa ramka danych): 1 Gbps</w:t>
      </w:r>
    </w:p>
    <w:p w14:paraId="7E9CF0DC" w14:textId="77777777" w:rsidR="0062568E" w:rsidRPr="00EE3293" w:rsidRDefault="0062568E" w:rsidP="0062568E">
      <w:pPr>
        <w:numPr>
          <w:ilvl w:val="0"/>
          <w:numId w:val="13"/>
        </w:numPr>
        <w:rPr>
          <w:rFonts w:cstheme="minorHAnsi"/>
        </w:rPr>
      </w:pPr>
      <w:r w:rsidRPr="00EE3293">
        <w:rPr>
          <w:rFonts w:cstheme="minorHAnsi"/>
        </w:rPr>
        <w:t>Przepustowość IPS (pliki HTTP 1 MB): 800 Mbps</w:t>
      </w:r>
    </w:p>
    <w:p w14:paraId="65D132B0" w14:textId="77777777" w:rsidR="0062568E" w:rsidRPr="00EE3293" w:rsidRDefault="0062568E" w:rsidP="0062568E">
      <w:pPr>
        <w:numPr>
          <w:ilvl w:val="0"/>
          <w:numId w:val="13"/>
        </w:numPr>
        <w:rPr>
          <w:rFonts w:cstheme="minorHAnsi"/>
        </w:rPr>
      </w:pPr>
      <w:r w:rsidRPr="00EE3293">
        <w:rPr>
          <w:rFonts w:cstheme="minorHAnsi"/>
        </w:rPr>
        <w:t>Przepustowość antywirusa: 300 Mbps</w:t>
      </w:r>
    </w:p>
    <w:p w14:paraId="25927310" w14:textId="77777777" w:rsidR="0062568E" w:rsidRPr="00EE3293" w:rsidRDefault="0062568E" w:rsidP="0062568E">
      <w:pPr>
        <w:numPr>
          <w:ilvl w:val="0"/>
          <w:numId w:val="13"/>
        </w:numPr>
        <w:rPr>
          <w:rFonts w:cstheme="minorHAnsi"/>
        </w:rPr>
      </w:pPr>
      <w:r w:rsidRPr="00EE3293">
        <w:rPr>
          <w:rFonts w:cstheme="minorHAnsi"/>
        </w:rPr>
        <w:t>Przepustowość IPSec - AES GCM: 1 Gbps</w:t>
      </w:r>
    </w:p>
    <w:p w14:paraId="7E550094" w14:textId="77777777" w:rsidR="0062568E" w:rsidRPr="00EE3293" w:rsidRDefault="0062568E" w:rsidP="0062568E">
      <w:pPr>
        <w:numPr>
          <w:ilvl w:val="0"/>
          <w:numId w:val="13"/>
        </w:numPr>
        <w:rPr>
          <w:rFonts w:cstheme="minorHAnsi"/>
        </w:rPr>
      </w:pPr>
      <w:r w:rsidRPr="00EE3293">
        <w:rPr>
          <w:rFonts w:cstheme="minorHAnsi"/>
        </w:rPr>
        <w:t>Przepustowość SSL VPN: 200 Mbps</w:t>
      </w:r>
    </w:p>
    <w:p w14:paraId="1E0430D1" w14:textId="77777777" w:rsidR="0062568E" w:rsidRPr="00EE3293" w:rsidRDefault="0062568E" w:rsidP="0062568E">
      <w:pPr>
        <w:numPr>
          <w:ilvl w:val="0"/>
          <w:numId w:val="13"/>
        </w:numPr>
        <w:rPr>
          <w:rFonts w:cstheme="minorHAnsi"/>
        </w:rPr>
      </w:pPr>
      <w:r w:rsidRPr="00EE3293">
        <w:rPr>
          <w:rFonts w:cstheme="minorHAnsi"/>
        </w:rPr>
        <w:t>Przepustowość IPSec - AES256/SHA2: 740 Mbps</w:t>
      </w:r>
    </w:p>
    <w:p w14:paraId="21D18FEE" w14:textId="77777777" w:rsidR="0062568E" w:rsidRPr="00EE3293" w:rsidRDefault="0062568E" w:rsidP="0062568E">
      <w:pPr>
        <w:numPr>
          <w:ilvl w:val="0"/>
          <w:numId w:val="13"/>
        </w:numPr>
        <w:rPr>
          <w:rFonts w:cstheme="minorHAnsi"/>
        </w:rPr>
      </w:pPr>
      <w:r w:rsidRPr="00EE3293">
        <w:rPr>
          <w:rFonts w:cstheme="minorHAnsi"/>
        </w:rPr>
        <w:t>Maks. liczba tuneli IPSec VPN: 50</w:t>
      </w:r>
    </w:p>
    <w:p w14:paraId="7F8B544E" w14:textId="77777777" w:rsidR="0062568E" w:rsidRPr="00EE3293" w:rsidRDefault="0062568E" w:rsidP="0062568E">
      <w:pPr>
        <w:numPr>
          <w:ilvl w:val="0"/>
          <w:numId w:val="13"/>
        </w:numPr>
        <w:rPr>
          <w:rFonts w:cstheme="minorHAnsi"/>
        </w:rPr>
      </w:pPr>
      <w:r w:rsidRPr="00EE3293">
        <w:rPr>
          <w:rFonts w:cstheme="minorHAnsi"/>
        </w:rPr>
        <w:t>Liczba jednoczesnych połączeń klientów SSL VPN: 25</w:t>
      </w:r>
    </w:p>
    <w:p w14:paraId="1F2E330B" w14:textId="77777777" w:rsidR="0062568E" w:rsidRPr="00EE3293" w:rsidRDefault="0062568E" w:rsidP="0062568E">
      <w:pPr>
        <w:numPr>
          <w:ilvl w:val="0"/>
          <w:numId w:val="13"/>
        </w:numPr>
        <w:rPr>
          <w:rFonts w:cstheme="minorHAnsi"/>
        </w:rPr>
      </w:pPr>
      <w:r w:rsidRPr="00EE3293">
        <w:rPr>
          <w:rFonts w:cstheme="minorHAnsi"/>
        </w:rPr>
        <w:t>Liczba jednoczesnych sesji: 150 000</w:t>
      </w:r>
    </w:p>
    <w:p w14:paraId="4A68E677" w14:textId="77777777" w:rsidR="0062568E" w:rsidRPr="00EE3293" w:rsidRDefault="0062568E" w:rsidP="0062568E">
      <w:pPr>
        <w:numPr>
          <w:ilvl w:val="0"/>
          <w:numId w:val="13"/>
        </w:numPr>
        <w:rPr>
          <w:rFonts w:cstheme="minorHAnsi"/>
        </w:rPr>
      </w:pPr>
      <w:r w:rsidRPr="00EE3293">
        <w:rPr>
          <w:rFonts w:cstheme="minorHAnsi"/>
        </w:rPr>
        <w:t>Nowe sesje na sekundę: 15 000</w:t>
      </w:r>
    </w:p>
    <w:p w14:paraId="355E4949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>2. Funkcje sieciowe:</w:t>
      </w:r>
    </w:p>
    <w:p w14:paraId="7D2E3821" w14:textId="77777777" w:rsidR="0062568E" w:rsidRPr="00EE3293" w:rsidRDefault="0062568E" w:rsidP="0062568E">
      <w:pPr>
        <w:numPr>
          <w:ilvl w:val="0"/>
          <w:numId w:val="14"/>
        </w:numPr>
        <w:rPr>
          <w:rFonts w:cstheme="minorHAnsi"/>
        </w:rPr>
      </w:pPr>
      <w:r w:rsidRPr="00EE3293">
        <w:rPr>
          <w:rFonts w:cstheme="minorHAnsi"/>
        </w:rPr>
        <w:t>Maksymalna liczba bram głównych/zapasowych: 64/64</w:t>
      </w:r>
    </w:p>
    <w:p w14:paraId="712C362F" w14:textId="77777777" w:rsidR="0062568E" w:rsidRPr="00EE3293" w:rsidRDefault="0062568E" w:rsidP="0062568E">
      <w:pPr>
        <w:numPr>
          <w:ilvl w:val="0"/>
          <w:numId w:val="14"/>
        </w:numPr>
        <w:rPr>
          <w:rFonts w:cstheme="minorHAnsi"/>
        </w:rPr>
      </w:pPr>
      <w:r w:rsidRPr="00EE3293">
        <w:rPr>
          <w:rFonts w:cstheme="minorHAnsi"/>
        </w:rPr>
        <w:t>Interfejsy Ethernet 100/1000/2500: 4</w:t>
      </w:r>
    </w:p>
    <w:p w14:paraId="48278E01" w14:textId="77777777" w:rsidR="0062568E" w:rsidRPr="00EE3293" w:rsidRDefault="0062568E" w:rsidP="0062568E">
      <w:pPr>
        <w:numPr>
          <w:ilvl w:val="0"/>
          <w:numId w:val="14"/>
        </w:numPr>
        <w:rPr>
          <w:rFonts w:cstheme="minorHAnsi"/>
        </w:rPr>
      </w:pPr>
      <w:r w:rsidRPr="00EE3293">
        <w:rPr>
          <w:rFonts w:cstheme="minorHAnsi"/>
        </w:rPr>
        <w:t>Maksymalna liczba reguł filtrowania: 1024/2048</w:t>
      </w:r>
    </w:p>
    <w:p w14:paraId="307F899E" w14:textId="77777777" w:rsidR="0062568E" w:rsidRPr="00EE3293" w:rsidRDefault="0062568E" w:rsidP="0062568E">
      <w:pPr>
        <w:numPr>
          <w:ilvl w:val="0"/>
          <w:numId w:val="14"/>
        </w:numPr>
        <w:rPr>
          <w:rFonts w:cstheme="minorHAnsi"/>
        </w:rPr>
      </w:pPr>
      <w:r w:rsidRPr="00EE3293">
        <w:rPr>
          <w:rFonts w:cstheme="minorHAnsi"/>
        </w:rPr>
        <w:t>Maksymalna liczba tras statycznych: 512</w:t>
      </w:r>
    </w:p>
    <w:p w14:paraId="27CF304A" w14:textId="77777777" w:rsidR="0062568E" w:rsidRPr="00EE3293" w:rsidRDefault="0062568E" w:rsidP="0062568E">
      <w:pPr>
        <w:numPr>
          <w:ilvl w:val="0"/>
          <w:numId w:val="14"/>
        </w:numPr>
        <w:rPr>
          <w:rFonts w:cstheme="minorHAnsi"/>
        </w:rPr>
      </w:pPr>
      <w:r w:rsidRPr="00EE3293">
        <w:rPr>
          <w:rFonts w:cstheme="minorHAnsi"/>
        </w:rPr>
        <w:t>Maksymalna liczba tras dynamicznych: 10 000</w:t>
      </w:r>
    </w:p>
    <w:p w14:paraId="527C6212" w14:textId="77777777" w:rsidR="0062568E" w:rsidRPr="00EE3293" w:rsidRDefault="0062568E" w:rsidP="0062568E">
      <w:pPr>
        <w:numPr>
          <w:ilvl w:val="0"/>
          <w:numId w:val="14"/>
        </w:numPr>
        <w:rPr>
          <w:rFonts w:cstheme="minorHAnsi"/>
        </w:rPr>
      </w:pPr>
      <w:r w:rsidRPr="00EE3293">
        <w:rPr>
          <w:rFonts w:cstheme="minorHAnsi"/>
        </w:rPr>
        <w:t>Klaster HA (active/passive): Tak</w:t>
      </w:r>
    </w:p>
    <w:p w14:paraId="08CB288E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>3. Bezpieczeństwo:</w:t>
      </w:r>
    </w:p>
    <w:p w14:paraId="74DF8528" w14:textId="77777777" w:rsidR="0062568E" w:rsidRPr="00EE3293" w:rsidRDefault="0062568E" w:rsidP="0062568E">
      <w:pPr>
        <w:numPr>
          <w:ilvl w:val="0"/>
          <w:numId w:val="15"/>
        </w:numPr>
        <w:rPr>
          <w:rFonts w:cstheme="minorHAnsi"/>
        </w:rPr>
      </w:pPr>
      <w:r w:rsidRPr="00EE3293">
        <w:rPr>
          <w:rFonts w:cstheme="minorHAnsi"/>
        </w:rPr>
        <w:lastRenderedPageBreak/>
        <w:t>Wbudowany system antywirusowy</w:t>
      </w:r>
    </w:p>
    <w:p w14:paraId="3E044ADD" w14:textId="77777777" w:rsidR="0062568E" w:rsidRPr="00EE3293" w:rsidRDefault="0062568E" w:rsidP="0062568E">
      <w:pPr>
        <w:numPr>
          <w:ilvl w:val="0"/>
          <w:numId w:val="15"/>
        </w:numPr>
        <w:rPr>
          <w:rFonts w:cstheme="minorHAnsi"/>
        </w:rPr>
      </w:pPr>
      <w:r w:rsidRPr="00EE3293">
        <w:rPr>
          <w:rFonts w:cstheme="minorHAnsi"/>
        </w:rPr>
        <w:t>Funkcja Intrusion Prevention System (IPS)</w:t>
      </w:r>
    </w:p>
    <w:p w14:paraId="45B8D986" w14:textId="77777777" w:rsidR="0062568E" w:rsidRPr="00EE3293" w:rsidRDefault="0062568E" w:rsidP="0062568E">
      <w:pPr>
        <w:numPr>
          <w:ilvl w:val="0"/>
          <w:numId w:val="15"/>
        </w:numPr>
        <w:rPr>
          <w:rFonts w:cstheme="minorHAnsi"/>
        </w:rPr>
      </w:pPr>
      <w:r w:rsidRPr="00EE3293">
        <w:rPr>
          <w:rFonts w:cstheme="minorHAnsi"/>
        </w:rPr>
        <w:t>Obsługa SSL VPN i IPSec VPN</w:t>
      </w:r>
    </w:p>
    <w:p w14:paraId="5F7DD054" w14:textId="77777777" w:rsidR="0062568E" w:rsidRPr="00EE3293" w:rsidRDefault="0062568E" w:rsidP="0062568E">
      <w:pPr>
        <w:numPr>
          <w:ilvl w:val="0"/>
          <w:numId w:val="15"/>
        </w:numPr>
        <w:rPr>
          <w:rFonts w:cstheme="minorHAnsi"/>
        </w:rPr>
      </w:pPr>
      <w:r w:rsidRPr="00EE3293">
        <w:rPr>
          <w:rFonts w:cstheme="minorHAnsi"/>
        </w:rPr>
        <w:t>Integracja z Trusted Platform Module (TPM)</w:t>
      </w:r>
    </w:p>
    <w:p w14:paraId="78AE20DF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>4. Parametry fizyczne i środowiskowe:</w:t>
      </w:r>
    </w:p>
    <w:p w14:paraId="4B2FFC9A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Instalacja: Szafa rack, szafka, na ścianie lub szynie DIN (szerokość 35mm, standard EN 50022)</w:t>
      </w:r>
    </w:p>
    <w:p w14:paraId="0AFA87E0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Wielkość urządzenia: Desktop 1U (&lt;1/2 19”)</w:t>
      </w:r>
    </w:p>
    <w:p w14:paraId="483B4D61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Wymiary (wysokość x szerokość x głębokość): 42/46 x 165 x 139 mm</w:t>
      </w:r>
    </w:p>
    <w:p w14:paraId="26145423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Waga: 1,16 kg</w:t>
      </w:r>
    </w:p>
    <w:p w14:paraId="74EC8AA5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Zasilanie (AC): 100-240V 60-50Hz 1,2A</w:t>
      </w:r>
    </w:p>
    <w:p w14:paraId="318FC42B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Dwie linie zasilania (DC): 12-48VDC 3-0,75A</w:t>
      </w:r>
    </w:p>
    <w:p w14:paraId="73657292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Pobór energii elektrycznej (maks.): AC - 230V 50Hz 19,9W 0,23A, DC - 12-48VDC 3-0,75A</w:t>
      </w:r>
    </w:p>
    <w:p w14:paraId="15E939C9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Rozpraszanie ciepła (maks.): 80 BTU/h</w:t>
      </w:r>
    </w:p>
    <w:p w14:paraId="2F5A997B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Temperatura pracy: -20° to 60°C</w:t>
      </w:r>
    </w:p>
    <w:p w14:paraId="41BEC5C5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Wilgotność względna, podczas pracy: 0% to 95% @60°C</w:t>
      </w:r>
    </w:p>
    <w:p w14:paraId="4EB5F859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Temperatura przechowywania: -40° to 85°C</w:t>
      </w:r>
    </w:p>
    <w:p w14:paraId="360549BF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Wilgotność względna, przechowywanie: 0% to 95% @60°C</w:t>
      </w:r>
    </w:p>
    <w:p w14:paraId="03EAEEF2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MTBF w 25°C: 50,1 lat</w:t>
      </w:r>
    </w:p>
    <w:p w14:paraId="66DD631F" w14:textId="77777777" w:rsidR="0062568E" w:rsidRPr="00EE3293" w:rsidRDefault="0062568E" w:rsidP="0062568E">
      <w:pPr>
        <w:numPr>
          <w:ilvl w:val="0"/>
          <w:numId w:val="16"/>
        </w:numPr>
        <w:rPr>
          <w:rFonts w:cstheme="minorHAnsi"/>
        </w:rPr>
      </w:pPr>
      <w:r w:rsidRPr="00EE3293">
        <w:rPr>
          <w:rFonts w:cstheme="minorHAnsi"/>
        </w:rPr>
        <w:t>Pamięć lokalna (Log partition): Opcja karty SD</w:t>
      </w:r>
    </w:p>
    <w:p w14:paraId="563098B7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>5. Zgodność i certyfikaty:</w:t>
      </w:r>
    </w:p>
    <w:p w14:paraId="215F995F" w14:textId="72B24EC5" w:rsidR="0062568E" w:rsidRPr="00EE3293" w:rsidRDefault="00A73D39" w:rsidP="0062568E">
      <w:pPr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Deklaracja zgodności UE</w:t>
      </w:r>
    </w:p>
    <w:p w14:paraId="6B8B92C6" w14:textId="77777777" w:rsidR="0062568E" w:rsidRPr="00EE3293" w:rsidRDefault="0062568E" w:rsidP="0062568E">
      <w:pPr>
        <w:numPr>
          <w:ilvl w:val="0"/>
          <w:numId w:val="17"/>
        </w:numPr>
        <w:rPr>
          <w:rFonts w:cstheme="minorHAnsi"/>
        </w:rPr>
      </w:pPr>
      <w:r w:rsidRPr="00EE3293">
        <w:rPr>
          <w:rFonts w:cstheme="minorHAnsi"/>
        </w:rPr>
        <w:t>FCC</w:t>
      </w:r>
    </w:p>
    <w:p w14:paraId="648A97C9" w14:textId="77777777" w:rsidR="0062568E" w:rsidRPr="00EE3293" w:rsidRDefault="0062568E" w:rsidP="0062568E">
      <w:pPr>
        <w:numPr>
          <w:ilvl w:val="0"/>
          <w:numId w:val="17"/>
        </w:numPr>
        <w:rPr>
          <w:rFonts w:cstheme="minorHAnsi"/>
        </w:rPr>
      </w:pPr>
      <w:r w:rsidRPr="00EE3293">
        <w:rPr>
          <w:rFonts w:cstheme="minorHAnsi"/>
        </w:rPr>
        <w:t>RCM</w:t>
      </w:r>
    </w:p>
    <w:p w14:paraId="33EDDC8D" w14:textId="77777777" w:rsidR="0062568E" w:rsidRPr="00EE3293" w:rsidRDefault="0062568E" w:rsidP="0062568E">
      <w:pPr>
        <w:numPr>
          <w:ilvl w:val="0"/>
          <w:numId w:val="17"/>
        </w:numPr>
        <w:rPr>
          <w:rFonts w:cstheme="minorHAnsi"/>
        </w:rPr>
      </w:pPr>
      <w:r w:rsidRPr="00EE3293">
        <w:rPr>
          <w:rFonts w:cstheme="minorHAnsi"/>
        </w:rPr>
        <w:t>UKCA</w:t>
      </w:r>
    </w:p>
    <w:p w14:paraId="4732E198" w14:textId="77777777" w:rsidR="0062568E" w:rsidRPr="00EE3293" w:rsidRDefault="0062568E" w:rsidP="0062568E">
      <w:pPr>
        <w:numPr>
          <w:ilvl w:val="0"/>
          <w:numId w:val="17"/>
        </w:numPr>
        <w:rPr>
          <w:rFonts w:cstheme="minorHAnsi"/>
        </w:rPr>
      </w:pPr>
      <w:r w:rsidRPr="00EE3293">
        <w:rPr>
          <w:rFonts w:cstheme="minorHAnsi"/>
        </w:rPr>
        <w:t>IEC 61000-4-12</w:t>
      </w:r>
    </w:p>
    <w:p w14:paraId="06054BEE" w14:textId="77777777" w:rsidR="0062568E" w:rsidRPr="00EE3293" w:rsidRDefault="0062568E" w:rsidP="0062568E">
      <w:pPr>
        <w:numPr>
          <w:ilvl w:val="0"/>
          <w:numId w:val="17"/>
        </w:numPr>
        <w:rPr>
          <w:rFonts w:cstheme="minorHAnsi"/>
        </w:rPr>
      </w:pPr>
      <w:r w:rsidRPr="00EE3293">
        <w:rPr>
          <w:rFonts w:cstheme="minorHAnsi"/>
        </w:rPr>
        <w:t>CB</w:t>
      </w:r>
    </w:p>
    <w:p w14:paraId="143E966C" w14:textId="77777777" w:rsidR="0062568E" w:rsidRPr="00EE3293" w:rsidRDefault="0062568E" w:rsidP="0062568E">
      <w:pPr>
        <w:numPr>
          <w:ilvl w:val="0"/>
          <w:numId w:val="17"/>
        </w:numPr>
        <w:rPr>
          <w:rFonts w:cstheme="minorHAnsi"/>
        </w:rPr>
      </w:pPr>
      <w:r w:rsidRPr="00EE3293">
        <w:rPr>
          <w:rFonts w:cstheme="minorHAnsi"/>
        </w:rPr>
        <w:t>IEC 60068-2</w:t>
      </w:r>
    </w:p>
    <w:p w14:paraId="401D601C" w14:textId="77777777" w:rsidR="0062568E" w:rsidRPr="00EE3293" w:rsidRDefault="0062568E" w:rsidP="0062568E">
      <w:pPr>
        <w:numPr>
          <w:ilvl w:val="0"/>
          <w:numId w:val="17"/>
        </w:numPr>
        <w:rPr>
          <w:rFonts w:cstheme="minorHAnsi"/>
        </w:rPr>
      </w:pPr>
      <w:r w:rsidRPr="00EE3293">
        <w:rPr>
          <w:rFonts w:cstheme="minorHAnsi"/>
        </w:rPr>
        <w:t>IEC 60529</w:t>
      </w:r>
    </w:p>
    <w:p w14:paraId="41FCF8D3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>6. Dodatkowe informacje:</w:t>
      </w:r>
    </w:p>
    <w:p w14:paraId="20E28AA6" w14:textId="77777777" w:rsidR="0062568E" w:rsidRPr="00EE3293" w:rsidRDefault="0062568E" w:rsidP="0062568E">
      <w:pPr>
        <w:numPr>
          <w:ilvl w:val="0"/>
          <w:numId w:val="18"/>
        </w:numPr>
        <w:rPr>
          <w:rFonts w:cstheme="minorHAnsi"/>
        </w:rPr>
      </w:pPr>
      <w:r w:rsidRPr="00EE3293">
        <w:rPr>
          <w:rFonts w:cstheme="minorHAnsi"/>
        </w:rPr>
        <w:t>Oferowane urządzenie powinno być fabrycznie nowe, nieużywane i objęte gwarancją producenta.</w:t>
      </w:r>
    </w:p>
    <w:p w14:paraId="2DEDCD89" w14:textId="184ECE3B" w:rsidR="0062568E" w:rsidRPr="00EE3293" w:rsidRDefault="0062568E" w:rsidP="0062568E">
      <w:pPr>
        <w:numPr>
          <w:ilvl w:val="0"/>
          <w:numId w:val="18"/>
        </w:numPr>
        <w:rPr>
          <w:rFonts w:cstheme="minorHAnsi"/>
        </w:rPr>
      </w:pPr>
      <w:r w:rsidRPr="00EE3293">
        <w:rPr>
          <w:rFonts w:cstheme="minorHAnsi"/>
        </w:rPr>
        <w:lastRenderedPageBreak/>
        <w:t xml:space="preserve">Wykonawca zobowiązany jest do przeprowadzenia instalacji i konfiguracji urządzenia </w:t>
      </w:r>
      <w:r w:rsidR="00A73D39">
        <w:rPr>
          <w:rFonts w:cstheme="minorHAnsi"/>
        </w:rPr>
        <w:br/>
      </w:r>
      <w:r w:rsidRPr="00EE3293">
        <w:rPr>
          <w:rFonts w:cstheme="minorHAnsi"/>
        </w:rPr>
        <w:t>w</w:t>
      </w:r>
      <w:r w:rsidR="00F65A9F">
        <w:rPr>
          <w:rFonts w:cstheme="minorHAnsi"/>
        </w:rPr>
        <w:t xml:space="preserve"> </w:t>
      </w:r>
      <w:r w:rsidRPr="00EE3293">
        <w:rPr>
          <w:rFonts w:cstheme="minorHAnsi"/>
        </w:rPr>
        <w:t>miejscu wskazanym przez Zamawiającego.</w:t>
      </w:r>
    </w:p>
    <w:p w14:paraId="16F2C256" w14:textId="77777777" w:rsidR="0062568E" w:rsidRPr="00EE3293" w:rsidRDefault="0062568E" w:rsidP="0062568E">
      <w:pPr>
        <w:numPr>
          <w:ilvl w:val="0"/>
          <w:numId w:val="18"/>
        </w:numPr>
        <w:rPr>
          <w:rFonts w:cstheme="minorHAnsi"/>
        </w:rPr>
      </w:pPr>
      <w:r w:rsidRPr="00EE3293">
        <w:rPr>
          <w:rFonts w:cstheme="minorHAnsi"/>
        </w:rPr>
        <w:t>Wymagane jest przeszkolenie personelu Zamawiającego z zakresu obsługi i administracji firewall'em.</w:t>
      </w:r>
    </w:p>
    <w:p w14:paraId="7A160E3E" w14:textId="5386DFB7" w:rsidR="0062568E" w:rsidRPr="00EE3293" w:rsidRDefault="0062568E" w:rsidP="0062568E">
      <w:pPr>
        <w:numPr>
          <w:ilvl w:val="0"/>
          <w:numId w:val="18"/>
        </w:numPr>
        <w:rPr>
          <w:rFonts w:cstheme="minorHAnsi"/>
        </w:rPr>
      </w:pPr>
      <w:r w:rsidRPr="00EE3293">
        <w:rPr>
          <w:rFonts w:cstheme="minorHAnsi"/>
        </w:rPr>
        <w:t>Oferta powinna zawierać szczegółowy opis techniczny oferowanego urządzenia, w tym specyfikację producenta.</w:t>
      </w:r>
    </w:p>
    <w:p w14:paraId="3B3CAFB5" w14:textId="146C0D23" w:rsidR="0062568E" w:rsidRPr="00EE3293" w:rsidRDefault="0062568E" w:rsidP="00EE3293">
      <w:pPr>
        <w:pStyle w:val="Nagwek1"/>
      </w:pPr>
      <w:bookmarkStart w:id="2" w:name="_Toc190861709"/>
      <w:r w:rsidRPr="00EE3293">
        <w:t>3. UPS</w:t>
      </w:r>
      <w:bookmarkEnd w:id="2"/>
    </w:p>
    <w:p w14:paraId="222D9357" w14:textId="77777777" w:rsidR="0062568E" w:rsidRPr="00EE3293" w:rsidRDefault="0062568E" w:rsidP="0062568E">
      <w:pPr>
        <w:rPr>
          <w:rFonts w:cstheme="minorHAnsi"/>
        </w:rPr>
      </w:pPr>
      <w:r w:rsidRPr="00EE3293">
        <w:rPr>
          <w:rFonts w:cstheme="minorHAnsi"/>
        </w:rPr>
        <w:t>Przedmiotem zamówienia jest dostawa zasilacza awaryjnego ups o następujących minimalnych parametrach technicznych i funkcjonalnych:</w:t>
      </w:r>
    </w:p>
    <w:p w14:paraId="497A2940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 xml:space="preserve"> 1. Podstawowe parametry techniczne:</w:t>
      </w:r>
    </w:p>
    <w:p w14:paraId="6E8D6260" w14:textId="3A70E361" w:rsidR="0062568E" w:rsidRPr="00F65A9F" w:rsidRDefault="0062568E" w:rsidP="00F65A9F">
      <w:pPr>
        <w:pStyle w:val="Akapitzlist"/>
        <w:numPr>
          <w:ilvl w:val="0"/>
          <w:numId w:val="23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Moc pozorna: 3000 VA  </w:t>
      </w:r>
    </w:p>
    <w:p w14:paraId="4103ECD1" w14:textId="17CFD582" w:rsidR="0062568E" w:rsidRPr="00F65A9F" w:rsidRDefault="0062568E" w:rsidP="00F65A9F">
      <w:pPr>
        <w:pStyle w:val="Akapitzlist"/>
        <w:numPr>
          <w:ilvl w:val="0"/>
          <w:numId w:val="23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Moc czynna: 3000 W  </w:t>
      </w:r>
    </w:p>
    <w:p w14:paraId="4EA0F627" w14:textId="1B3EAAD4" w:rsidR="0062568E" w:rsidRPr="00F65A9F" w:rsidRDefault="0062568E" w:rsidP="00F65A9F">
      <w:pPr>
        <w:pStyle w:val="Akapitzlist"/>
        <w:numPr>
          <w:ilvl w:val="0"/>
          <w:numId w:val="23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Architektura UPS-a: on-line (zapewnia ciągłe zasilanie i najwyższą jakość napięcia wyjściowego)  </w:t>
      </w:r>
    </w:p>
    <w:p w14:paraId="1010030C" w14:textId="4E2C4F3F" w:rsidR="0062568E" w:rsidRPr="00F65A9F" w:rsidRDefault="0062568E" w:rsidP="00F65A9F">
      <w:pPr>
        <w:pStyle w:val="Akapitzlist"/>
        <w:numPr>
          <w:ilvl w:val="0"/>
          <w:numId w:val="23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Kształt napięcia wyjściowego: Pełna sinusoida (idealne dla wrażliwych urządzeń elektronicznych)  </w:t>
      </w:r>
    </w:p>
    <w:p w14:paraId="5151A4C5" w14:textId="14E901A0" w:rsidR="0062568E" w:rsidRPr="00F65A9F" w:rsidRDefault="0062568E" w:rsidP="00F65A9F">
      <w:pPr>
        <w:pStyle w:val="Akapitzlist"/>
        <w:numPr>
          <w:ilvl w:val="0"/>
          <w:numId w:val="23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Liczba faz na wejściu: 1 faza (220 V)  </w:t>
      </w:r>
    </w:p>
    <w:p w14:paraId="442B095C" w14:textId="49F01384" w:rsidR="0062568E" w:rsidRPr="00F65A9F" w:rsidRDefault="0062568E" w:rsidP="00F65A9F">
      <w:pPr>
        <w:pStyle w:val="Akapitzlist"/>
        <w:numPr>
          <w:ilvl w:val="0"/>
          <w:numId w:val="23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Liczba akumulatorów: 6  </w:t>
      </w:r>
    </w:p>
    <w:p w14:paraId="4212E890" w14:textId="1A29983B" w:rsidR="0062568E" w:rsidRPr="00F65A9F" w:rsidRDefault="0062568E" w:rsidP="00F65A9F">
      <w:pPr>
        <w:pStyle w:val="Akapitzlist"/>
        <w:numPr>
          <w:ilvl w:val="0"/>
          <w:numId w:val="23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Napięcie akumulatora: 12 V  </w:t>
      </w:r>
    </w:p>
    <w:p w14:paraId="6A70A37E" w14:textId="48C1CAC7" w:rsidR="0062568E" w:rsidRPr="00F65A9F" w:rsidRDefault="0062568E" w:rsidP="00F65A9F">
      <w:pPr>
        <w:pStyle w:val="Akapitzlist"/>
        <w:numPr>
          <w:ilvl w:val="0"/>
          <w:numId w:val="23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Pojemność akumulatora: 7 Ah  </w:t>
      </w:r>
    </w:p>
    <w:p w14:paraId="7E3D080A" w14:textId="36950956" w:rsidR="0062568E" w:rsidRPr="00F65A9F" w:rsidRDefault="0062568E" w:rsidP="00F65A9F">
      <w:pPr>
        <w:pStyle w:val="Akapitzlist"/>
        <w:numPr>
          <w:ilvl w:val="0"/>
          <w:numId w:val="23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Typ obudowy: Rack (przystosowany do montażu w szafie rackowej)  </w:t>
      </w:r>
    </w:p>
    <w:p w14:paraId="77842767" w14:textId="4AF42CEB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>2. Zabezpieczenia i filtry:</w:t>
      </w:r>
    </w:p>
    <w:p w14:paraId="23E89BAC" w14:textId="57347D41" w:rsidR="0062568E" w:rsidRPr="00F65A9F" w:rsidRDefault="0062568E" w:rsidP="00F65A9F">
      <w:pPr>
        <w:pStyle w:val="Akapitzlist"/>
        <w:numPr>
          <w:ilvl w:val="0"/>
          <w:numId w:val="24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Przeciw przeciążeniowe: Chroni przed przeciążeniem systemu.  </w:t>
      </w:r>
    </w:p>
    <w:p w14:paraId="2DA8D5B3" w14:textId="13B5F9B6" w:rsidR="0062568E" w:rsidRPr="00F65A9F" w:rsidRDefault="0062568E" w:rsidP="00F65A9F">
      <w:pPr>
        <w:pStyle w:val="Akapitzlist"/>
        <w:numPr>
          <w:ilvl w:val="0"/>
          <w:numId w:val="24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Przeciwprzepięciowe: Zabezpiecza przed skokami napięcia.  </w:t>
      </w:r>
    </w:p>
    <w:p w14:paraId="411B010E" w14:textId="47397F74" w:rsidR="0062568E" w:rsidRPr="00F65A9F" w:rsidRDefault="0062568E" w:rsidP="00F65A9F">
      <w:pPr>
        <w:pStyle w:val="Akapitzlist"/>
        <w:numPr>
          <w:ilvl w:val="0"/>
          <w:numId w:val="24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Przeciwzwarciowe: Chroni przed skutkami zwarcia.  </w:t>
      </w:r>
    </w:p>
    <w:p w14:paraId="4404456F" w14:textId="03DB51CC" w:rsidR="0062568E" w:rsidRPr="00F65A9F" w:rsidRDefault="0062568E" w:rsidP="00F65A9F">
      <w:pPr>
        <w:pStyle w:val="Akapitzlist"/>
        <w:numPr>
          <w:ilvl w:val="0"/>
          <w:numId w:val="24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Przed zbyt niskim napięciem: Zapewnia ochronę przed spadkami napięcia.  </w:t>
      </w:r>
    </w:p>
    <w:p w14:paraId="702F0265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 xml:space="preserve"> 3. Porty zasilania i komunikacja:</w:t>
      </w:r>
    </w:p>
    <w:p w14:paraId="567BD267" w14:textId="32B55A3E" w:rsidR="0062568E" w:rsidRPr="00F65A9F" w:rsidRDefault="0062568E" w:rsidP="00F65A9F">
      <w:pPr>
        <w:pStyle w:val="Akapitzlist"/>
        <w:numPr>
          <w:ilvl w:val="0"/>
          <w:numId w:val="25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Porty zasilania wejściowego: IEC-C14  </w:t>
      </w:r>
    </w:p>
    <w:p w14:paraId="6743A10B" w14:textId="7253DA55" w:rsidR="0062568E" w:rsidRPr="00F65A9F" w:rsidRDefault="0062568E" w:rsidP="00F65A9F">
      <w:pPr>
        <w:pStyle w:val="Akapitzlist"/>
        <w:numPr>
          <w:ilvl w:val="0"/>
          <w:numId w:val="25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Porty zasilania wyjściowego: 2 x typ C/F (Schuko)  </w:t>
      </w:r>
    </w:p>
    <w:p w14:paraId="288604DB" w14:textId="15EBD89B" w:rsidR="0062568E" w:rsidRPr="00F65A9F" w:rsidRDefault="0062568E" w:rsidP="00F65A9F">
      <w:pPr>
        <w:pStyle w:val="Akapitzlist"/>
        <w:numPr>
          <w:ilvl w:val="0"/>
          <w:numId w:val="25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Gniazda wejścia/wyjścia:  </w:t>
      </w:r>
    </w:p>
    <w:p w14:paraId="38750194" w14:textId="412AC596" w:rsidR="0062568E" w:rsidRPr="00F65A9F" w:rsidRDefault="0062568E" w:rsidP="008469EA">
      <w:pPr>
        <w:spacing w:line="276" w:lineRule="auto"/>
        <w:ind w:left="851"/>
        <w:rPr>
          <w:rFonts w:cstheme="minorHAnsi"/>
        </w:rPr>
      </w:pPr>
      <w:r w:rsidRPr="00F65A9F">
        <w:rPr>
          <w:rFonts w:cstheme="minorHAnsi"/>
        </w:rPr>
        <w:t xml:space="preserve">- 1 x USB 2.0 (serwisowe)  </w:t>
      </w:r>
    </w:p>
    <w:p w14:paraId="7BCA5132" w14:textId="142978EB" w:rsidR="0062568E" w:rsidRPr="00F65A9F" w:rsidRDefault="0062568E" w:rsidP="008469EA">
      <w:pPr>
        <w:spacing w:line="276" w:lineRule="auto"/>
        <w:ind w:left="851"/>
        <w:rPr>
          <w:rFonts w:cstheme="minorHAnsi"/>
        </w:rPr>
      </w:pPr>
      <w:r w:rsidRPr="00F65A9F">
        <w:rPr>
          <w:rFonts w:cstheme="minorHAnsi"/>
        </w:rPr>
        <w:t xml:space="preserve">- 1 x RS-232 (COM)  </w:t>
      </w:r>
    </w:p>
    <w:p w14:paraId="417753B6" w14:textId="224A75F7" w:rsidR="0062568E" w:rsidRPr="00EE3293" w:rsidRDefault="0062568E" w:rsidP="00A73D39">
      <w:pPr>
        <w:spacing w:line="276" w:lineRule="auto"/>
        <w:ind w:left="851"/>
        <w:rPr>
          <w:rFonts w:cstheme="minorHAnsi"/>
        </w:rPr>
      </w:pPr>
      <w:r w:rsidRPr="00F65A9F">
        <w:rPr>
          <w:rFonts w:cstheme="minorHAnsi"/>
        </w:rPr>
        <w:lastRenderedPageBreak/>
        <w:t xml:space="preserve">- 1 x EPO (Emergency Power Off)  </w:t>
      </w:r>
    </w:p>
    <w:p w14:paraId="19D34BAE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 xml:space="preserve"> 4. Wymagania środowiskowe:</w:t>
      </w:r>
    </w:p>
    <w:p w14:paraId="5A0B0E87" w14:textId="051CB8AE" w:rsidR="0062568E" w:rsidRPr="00F65A9F" w:rsidRDefault="0062568E" w:rsidP="00F65A9F">
      <w:pPr>
        <w:pStyle w:val="Akapitzlist"/>
        <w:numPr>
          <w:ilvl w:val="0"/>
          <w:numId w:val="26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Wilgotność względna przechowywania: 20 ~ 95% RH (bez kondensacji)  </w:t>
      </w:r>
    </w:p>
    <w:p w14:paraId="75393359" w14:textId="39E5A2BC" w:rsidR="0062568E" w:rsidRPr="00F65A9F" w:rsidRDefault="0062568E" w:rsidP="00F65A9F">
      <w:pPr>
        <w:pStyle w:val="Akapitzlist"/>
        <w:numPr>
          <w:ilvl w:val="0"/>
          <w:numId w:val="26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Temperatura przechowywania: -15°C do +60°C  </w:t>
      </w:r>
    </w:p>
    <w:p w14:paraId="2E73C329" w14:textId="39A0D0A0" w:rsidR="0062568E" w:rsidRPr="00F65A9F" w:rsidRDefault="0062568E" w:rsidP="00F65A9F">
      <w:pPr>
        <w:pStyle w:val="Akapitzlist"/>
        <w:numPr>
          <w:ilvl w:val="0"/>
          <w:numId w:val="26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Temperatura pracy: 0°C ~ +40°C  </w:t>
      </w:r>
    </w:p>
    <w:p w14:paraId="5ED278DC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 xml:space="preserve"> 5. Akcesoria w zestawie:</w:t>
      </w:r>
    </w:p>
    <w:p w14:paraId="4B738123" w14:textId="54BAD500" w:rsidR="0062568E" w:rsidRPr="00F65A9F" w:rsidRDefault="0062568E" w:rsidP="00F65A9F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1 x UPS  </w:t>
      </w:r>
    </w:p>
    <w:p w14:paraId="292E072A" w14:textId="1E8A4B53" w:rsidR="0062568E" w:rsidRPr="00F65A9F" w:rsidRDefault="0062568E" w:rsidP="00F65A9F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1 x Kabel zasilający  </w:t>
      </w:r>
    </w:p>
    <w:p w14:paraId="65D59BDD" w14:textId="3A787F54" w:rsidR="0062568E" w:rsidRPr="00F65A9F" w:rsidRDefault="0062568E" w:rsidP="00F65A9F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1 x Kabel RS 232  </w:t>
      </w:r>
    </w:p>
    <w:p w14:paraId="4EC963AC" w14:textId="3BB97AA1" w:rsidR="0062568E" w:rsidRPr="00F65A9F" w:rsidRDefault="0062568E" w:rsidP="00F65A9F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1 x Instrukcja obsługi  </w:t>
      </w:r>
    </w:p>
    <w:p w14:paraId="1F019707" w14:textId="55A24668" w:rsidR="0062568E" w:rsidRPr="00F65A9F" w:rsidRDefault="0062568E" w:rsidP="00F65A9F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1 x Akcesoria montażowe  </w:t>
      </w:r>
    </w:p>
    <w:p w14:paraId="55DFE0FC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 xml:space="preserve"> 6. Dane fizyczne:</w:t>
      </w:r>
    </w:p>
    <w:p w14:paraId="08C6F539" w14:textId="2FEA2728" w:rsidR="0062568E" w:rsidRPr="00F65A9F" w:rsidRDefault="0062568E" w:rsidP="00F65A9F">
      <w:pPr>
        <w:pStyle w:val="Akapitzlist"/>
        <w:numPr>
          <w:ilvl w:val="0"/>
          <w:numId w:val="28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Kolor: Czarny  </w:t>
      </w:r>
    </w:p>
    <w:p w14:paraId="53BA3EBB" w14:textId="44ECE446" w:rsidR="0062568E" w:rsidRPr="00F65A9F" w:rsidRDefault="0062568E" w:rsidP="00F65A9F">
      <w:pPr>
        <w:pStyle w:val="Akapitzlist"/>
        <w:numPr>
          <w:ilvl w:val="0"/>
          <w:numId w:val="28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Wymiary (G/D x Sz x W): 525 x 438 x 88 mm  </w:t>
      </w:r>
    </w:p>
    <w:p w14:paraId="2B058086" w14:textId="4EFE3ADA" w:rsidR="0062568E" w:rsidRPr="00F65A9F" w:rsidRDefault="0062568E" w:rsidP="00F65A9F">
      <w:pPr>
        <w:pStyle w:val="Akapitzlist"/>
        <w:numPr>
          <w:ilvl w:val="0"/>
          <w:numId w:val="28"/>
        </w:numPr>
        <w:spacing w:line="360" w:lineRule="auto"/>
        <w:rPr>
          <w:rFonts w:cstheme="minorHAnsi"/>
        </w:rPr>
      </w:pPr>
      <w:r w:rsidRPr="00F65A9F">
        <w:rPr>
          <w:rFonts w:cstheme="minorHAnsi"/>
        </w:rPr>
        <w:t xml:space="preserve">Waga: 20 kg  </w:t>
      </w:r>
    </w:p>
    <w:p w14:paraId="55BB6614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 xml:space="preserve"> 7. Oznaczenia:</w:t>
      </w:r>
    </w:p>
    <w:p w14:paraId="5FB14BC5" w14:textId="522816C5" w:rsidR="0062568E" w:rsidRPr="00A73D39" w:rsidRDefault="0062568E" w:rsidP="0062568E">
      <w:pPr>
        <w:pStyle w:val="Akapitzlist"/>
        <w:numPr>
          <w:ilvl w:val="0"/>
          <w:numId w:val="29"/>
        </w:numPr>
        <w:rPr>
          <w:rFonts w:cstheme="minorHAnsi"/>
        </w:rPr>
      </w:pPr>
      <w:r w:rsidRPr="00F65A9F">
        <w:rPr>
          <w:rFonts w:cstheme="minorHAnsi"/>
        </w:rPr>
        <w:t xml:space="preserve">Oznaczenia zgodne z normami bezpieczeństwa i certyfikatami (np. </w:t>
      </w:r>
      <w:r w:rsidR="00A73D39">
        <w:rPr>
          <w:rFonts w:cstheme="minorHAnsi"/>
        </w:rPr>
        <w:t>deklaracja zgodności UE</w:t>
      </w:r>
      <w:r w:rsidRPr="00F65A9F">
        <w:rPr>
          <w:rFonts w:cstheme="minorHAnsi"/>
        </w:rPr>
        <w:t xml:space="preserve">, RoHS, ISO).  </w:t>
      </w:r>
    </w:p>
    <w:p w14:paraId="2FB4BC14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 xml:space="preserve"> Podsumowanie:</w:t>
      </w:r>
    </w:p>
    <w:p w14:paraId="205F3400" w14:textId="2E69952A" w:rsidR="0062568E" w:rsidRPr="00EE3293" w:rsidRDefault="0062568E" w:rsidP="0062568E">
      <w:pPr>
        <w:rPr>
          <w:rFonts w:cstheme="minorHAnsi"/>
        </w:rPr>
      </w:pPr>
      <w:r w:rsidRPr="00EE3293">
        <w:rPr>
          <w:rFonts w:cstheme="minorHAnsi"/>
        </w:rPr>
        <w:t>UPS o mocy 3000 VA/3000 W, zaprojektowany w architekturze on-line, zapewnia pełną sinusoidę napięcia wyjściowego, co czyni go idealnym rozwiązaniem dla wrażliwych urządzeń elektronicznych. Wyposażony w 6 akumulatorów o pojemności 7 Ah, oferuje długi czas podtrzymania zasilania. Obudowa typu rack umożliwia montaż w szafach serwerowych, a liczne zabezpieczenia gwarantują niezawodność i bezpieczeństwo pracy. Urządzenie spełnia wymagania środowiskowe, a w zestawie znajdują się niezbędne akcesoria do montażu i obsługi.</w:t>
      </w:r>
    </w:p>
    <w:p w14:paraId="20E7EB5D" w14:textId="42C70B3B" w:rsidR="0062568E" w:rsidRPr="00EE3293" w:rsidRDefault="0062568E" w:rsidP="00EE3293">
      <w:pPr>
        <w:pStyle w:val="Nagwek1"/>
      </w:pPr>
      <w:bookmarkStart w:id="3" w:name="_Toc190861710"/>
      <w:r w:rsidRPr="00EE3293">
        <w:t>4. HDD</w:t>
      </w:r>
      <w:bookmarkEnd w:id="3"/>
    </w:p>
    <w:p w14:paraId="7C3D1E48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</w:rPr>
        <w:t>Przedmiotem zamówienia jest dostawa dysków twardych o następujących minimalnych parametrach technicznych :</w:t>
      </w:r>
    </w:p>
    <w:p w14:paraId="4FBFA5A5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>1. Podstawowe parametry techniczne:</w:t>
      </w:r>
    </w:p>
    <w:p w14:paraId="06427D97" w14:textId="77777777" w:rsidR="0062568E" w:rsidRPr="00EE3293" w:rsidRDefault="0062568E" w:rsidP="0062568E">
      <w:pPr>
        <w:numPr>
          <w:ilvl w:val="0"/>
          <w:numId w:val="19"/>
        </w:numPr>
        <w:rPr>
          <w:rFonts w:cstheme="minorHAnsi"/>
        </w:rPr>
      </w:pPr>
      <w:r w:rsidRPr="00EE3293">
        <w:rPr>
          <w:rFonts w:cstheme="minorHAnsi"/>
          <w:b/>
          <w:bCs/>
        </w:rPr>
        <w:t>Typ dysku:</w:t>
      </w:r>
      <w:r w:rsidRPr="00EE3293">
        <w:rPr>
          <w:rFonts w:cstheme="minorHAnsi"/>
        </w:rPr>
        <w:t> HDD (dysk twardy magnetyczny)</w:t>
      </w:r>
    </w:p>
    <w:p w14:paraId="3FD8CABE" w14:textId="77777777" w:rsidR="0062568E" w:rsidRPr="00EE3293" w:rsidRDefault="0062568E" w:rsidP="0062568E">
      <w:pPr>
        <w:numPr>
          <w:ilvl w:val="0"/>
          <w:numId w:val="19"/>
        </w:numPr>
        <w:rPr>
          <w:rFonts w:cstheme="minorHAnsi"/>
        </w:rPr>
      </w:pPr>
      <w:r w:rsidRPr="00EE3293">
        <w:rPr>
          <w:rFonts w:cstheme="minorHAnsi"/>
          <w:b/>
          <w:bCs/>
        </w:rPr>
        <w:t>Format szerokości:</w:t>
      </w:r>
      <w:r w:rsidRPr="00EE3293">
        <w:rPr>
          <w:rFonts w:cstheme="minorHAnsi"/>
        </w:rPr>
        <w:t> 3,5'' (LFF - Large Form Factor)</w:t>
      </w:r>
    </w:p>
    <w:p w14:paraId="7AE6C066" w14:textId="77777777" w:rsidR="0062568E" w:rsidRPr="00EE3293" w:rsidRDefault="0062568E" w:rsidP="0062568E">
      <w:pPr>
        <w:numPr>
          <w:ilvl w:val="0"/>
          <w:numId w:val="19"/>
        </w:numPr>
        <w:rPr>
          <w:rFonts w:cstheme="minorHAnsi"/>
        </w:rPr>
      </w:pPr>
      <w:r w:rsidRPr="00EE3293">
        <w:rPr>
          <w:rFonts w:cstheme="minorHAnsi"/>
          <w:b/>
          <w:bCs/>
        </w:rPr>
        <w:t>Typ napędu:</w:t>
      </w:r>
      <w:r w:rsidRPr="00EE3293">
        <w:rPr>
          <w:rFonts w:cstheme="minorHAnsi"/>
        </w:rPr>
        <w:t> Wewnętrzny</w:t>
      </w:r>
    </w:p>
    <w:p w14:paraId="0170000C" w14:textId="77777777" w:rsidR="0062568E" w:rsidRPr="00EE3293" w:rsidRDefault="0062568E" w:rsidP="0062568E">
      <w:pPr>
        <w:numPr>
          <w:ilvl w:val="0"/>
          <w:numId w:val="19"/>
        </w:numPr>
        <w:rPr>
          <w:rFonts w:cstheme="minorHAnsi"/>
        </w:rPr>
      </w:pPr>
      <w:r w:rsidRPr="00EE3293">
        <w:rPr>
          <w:rFonts w:cstheme="minorHAnsi"/>
          <w:b/>
          <w:bCs/>
        </w:rPr>
        <w:t>Pojemność dysku:</w:t>
      </w:r>
      <w:r w:rsidRPr="00EE3293">
        <w:rPr>
          <w:rFonts w:cstheme="minorHAnsi"/>
        </w:rPr>
        <w:t> 4 TB</w:t>
      </w:r>
    </w:p>
    <w:p w14:paraId="40BE6A8E" w14:textId="77777777" w:rsidR="0062568E" w:rsidRPr="00EE3293" w:rsidRDefault="0062568E" w:rsidP="0062568E">
      <w:pPr>
        <w:numPr>
          <w:ilvl w:val="0"/>
          <w:numId w:val="19"/>
        </w:numPr>
        <w:rPr>
          <w:rFonts w:cstheme="minorHAnsi"/>
        </w:rPr>
      </w:pPr>
      <w:r w:rsidRPr="00EE3293">
        <w:rPr>
          <w:rFonts w:cstheme="minorHAnsi"/>
          <w:b/>
          <w:bCs/>
        </w:rPr>
        <w:lastRenderedPageBreak/>
        <w:t>Interfejs dysku:</w:t>
      </w:r>
      <w:r w:rsidRPr="00EE3293">
        <w:rPr>
          <w:rFonts w:cstheme="minorHAnsi"/>
        </w:rPr>
        <w:t> SATA III - 6 Gb/s</w:t>
      </w:r>
    </w:p>
    <w:p w14:paraId="640AAB24" w14:textId="77777777" w:rsidR="0062568E" w:rsidRPr="00EE3293" w:rsidRDefault="0062568E" w:rsidP="0062568E">
      <w:pPr>
        <w:numPr>
          <w:ilvl w:val="0"/>
          <w:numId w:val="19"/>
        </w:numPr>
        <w:rPr>
          <w:rFonts w:cstheme="minorHAnsi"/>
        </w:rPr>
      </w:pPr>
      <w:r w:rsidRPr="00EE3293">
        <w:rPr>
          <w:rFonts w:cstheme="minorHAnsi"/>
          <w:b/>
          <w:bCs/>
        </w:rPr>
        <w:t>Prędkość obrotowa:</w:t>
      </w:r>
      <w:r w:rsidRPr="00EE3293">
        <w:rPr>
          <w:rFonts w:cstheme="minorHAnsi"/>
        </w:rPr>
        <w:t> 5400 obr/min</w:t>
      </w:r>
    </w:p>
    <w:p w14:paraId="08547C6B" w14:textId="77777777" w:rsidR="0062568E" w:rsidRPr="00EE3293" w:rsidRDefault="0062568E" w:rsidP="0062568E">
      <w:pPr>
        <w:numPr>
          <w:ilvl w:val="0"/>
          <w:numId w:val="19"/>
        </w:numPr>
        <w:rPr>
          <w:rFonts w:cstheme="minorHAnsi"/>
        </w:rPr>
      </w:pPr>
      <w:r w:rsidRPr="00EE3293">
        <w:rPr>
          <w:rFonts w:cstheme="minorHAnsi"/>
          <w:b/>
          <w:bCs/>
        </w:rPr>
        <w:t>Bufor (pamięć podręczna):</w:t>
      </w:r>
      <w:r w:rsidRPr="00EE3293">
        <w:rPr>
          <w:rFonts w:cstheme="minorHAnsi"/>
        </w:rPr>
        <w:t> 256 MB</w:t>
      </w:r>
    </w:p>
    <w:p w14:paraId="24B022E3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>2. Wymiary fizyczne:</w:t>
      </w:r>
    </w:p>
    <w:p w14:paraId="14372BB8" w14:textId="77777777" w:rsidR="0062568E" w:rsidRPr="00EE3293" w:rsidRDefault="0062568E" w:rsidP="0062568E">
      <w:pPr>
        <w:numPr>
          <w:ilvl w:val="0"/>
          <w:numId w:val="20"/>
        </w:numPr>
        <w:rPr>
          <w:rFonts w:cstheme="minorHAnsi"/>
        </w:rPr>
      </w:pPr>
      <w:r w:rsidRPr="00EE3293">
        <w:rPr>
          <w:rFonts w:cstheme="minorHAnsi"/>
          <w:b/>
          <w:bCs/>
        </w:rPr>
        <w:t>Wysokość:</w:t>
      </w:r>
      <w:r w:rsidRPr="00EE3293">
        <w:rPr>
          <w:rFonts w:cstheme="minorHAnsi"/>
        </w:rPr>
        <w:t> 26,11 mm</w:t>
      </w:r>
    </w:p>
    <w:p w14:paraId="2394EFBD" w14:textId="77777777" w:rsidR="0062568E" w:rsidRPr="00EE3293" w:rsidRDefault="0062568E" w:rsidP="0062568E">
      <w:pPr>
        <w:numPr>
          <w:ilvl w:val="0"/>
          <w:numId w:val="20"/>
        </w:numPr>
        <w:rPr>
          <w:rFonts w:cstheme="minorHAnsi"/>
        </w:rPr>
      </w:pPr>
      <w:r w:rsidRPr="00EE3293">
        <w:rPr>
          <w:rFonts w:cstheme="minorHAnsi"/>
          <w:b/>
          <w:bCs/>
        </w:rPr>
        <w:t>Szerokość:</w:t>
      </w:r>
      <w:r w:rsidRPr="00EE3293">
        <w:rPr>
          <w:rFonts w:cstheme="minorHAnsi"/>
        </w:rPr>
        <w:t> 101,6 mm</w:t>
      </w:r>
    </w:p>
    <w:p w14:paraId="23BDDA7D" w14:textId="77777777" w:rsidR="0062568E" w:rsidRPr="00EE3293" w:rsidRDefault="0062568E" w:rsidP="0062568E">
      <w:pPr>
        <w:numPr>
          <w:ilvl w:val="0"/>
          <w:numId w:val="20"/>
        </w:numPr>
        <w:rPr>
          <w:rFonts w:cstheme="minorHAnsi"/>
        </w:rPr>
      </w:pPr>
      <w:r w:rsidRPr="00EE3293">
        <w:rPr>
          <w:rFonts w:cstheme="minorHAnsi"/>
          <w:b/>
          <w:bCs/>
        </w:rPr>
        <w:t>Głębokość:</w:t>
      </w:r>
      <w:r w:rsidRPr="00EE3293">
        <w:rPr>
          <w:rFonts w:cstheme="minorHAnsi"/>
        </w:rPr>
        <w:t> 146,99 mm</w:t>
      </w:r>
    </w:p>
    <w:p w14:paraId="00435264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>3. Kolor:</w:t>
      </w:r>
    </w:p>
    <w:p w14:paraId="31BC74EF" w14:textId="77777777" w:rsidR="0062568E" w:rsidRPr="00EE3293" w:rsidRDefault="0062568E" w:rsidP="0062568E">
      <w:pPr>
        <w:numPr>
          <w:ilvl w:val="0"/>
          <w:numId w:val="21"/>
        </w:numPr>
        <w:rPr>
          <w:rFonts w:cstheme="minorHAnsi"/>
        </w:rPr>
      </w:pPr>
      <w:r w:rsidRPr="00EE3293">
        <w:rPr>
          <w:rFonts w:cstheme="minorHAnsi"/>
          <w:b/>
          <w:bCs/>
        </w:rPr>
        <w:t>Kolor:</w:t>
      </w:r>
      <w:r w:rsidRPr="00EE3293">
        <w:rPr>
          <w:rFonts w:cstheme="minorHAnsi"/>
        </w:rPr>
        <w:t> Nie dotyczy (standardowy wygląd dysku HDD)</w:t>
      </w:r>
    </w:p>
    <w:p w14:paraId="6F8E711B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>4. Oznaczenia:</w:t>
      </w:r>
    </w:p>
    <w:p w14:paraId="4696169D" w14:textId="31E8ECD0" w:rsidR="0062568E" w:rsidRPr="00EE3293" w:rsidRDefault="0062568E" w:rsidP="0062568E">
      <w:pPr>
        <w:numPr>
          <w:ilvl w:val="0"/>
          <w:numId w:val="22"/>
        </w:numPr>
        <w:rPr>
          <w:rFonts w:cstheme="minorHAnsi"/>
        </w:rPr>
      </w:pPr>
      <w:r w:rsidRPr="00EE3293">
        <w:rPr>
          <w:rFonts w:cstheme="minorHAnsi"/>
        </w:rPr>
        <w:t>Oznaczenia zgodne z normami</w:t>
      </w:r>
      <w:r w:rsidR="00A313FC">
        <w:rPr>
          <w:rFonts w:cstheme="minorHAnsi"/>
        </w:rPr>
        <w:t>, deklaracjami</w:t>
      </w:r>
      <w:r w:rsidRPr="00EE3293">
        <w:rPr>
          <w:rFonts w:cstheme="minorHAnsi"/>
        </w:rPr>
        <w:t xml:space="preserve"> i certyfikatami (np.</w:t>
      </w:r>
      <w:r w:rsidR="00A313FC">
        <w:rPr>
          <w:rFonts w:cstheme="minorHAnsi"/>
        </w:rPr>
        <w:t xml:space="preserve"> deklaracja zgodności UE</w:t>
      </w:r>
      <w:r w:rsidRPr="00EE3293">
        <w:rPr>
          <w:rFonts w:cstheme="minorHAnsi"/>
        </w:rPr>
        <w:t>, RoHS, ISO).</w:t>
      </w:r>
    </w:p>
    <w:p w14:paraId="06EE5DFB" w14:textId="261102C1" w:rsidR="0062568E" w:rsidRPr="00EE3293" w:rsidRDefault="0062568E" w:rsidP="0062568E">
      <w:pPr>
        <w:rPr>
          <w:rFonts w:cstheme="minorHAnsi"/>
        </w:rPr>
      </w:pPr>
    </w:p>
    <w:p w14:paraId="01980A9A" w14:textId="77777777" w:rsidR="0062568E" w:rsidRPr="00EE3293" w:rsidRDefault="0062568E" w:rsidP="0062568E">
      <w:pPr>
        <w:rPr>
          <w:rFonts w:cstheme="minorHAnsi"/>
          <w:b/>
          <w:bCs/>
        </w:rPr>
      </w:pPr>
      <w:r w:rsidRPr="00EE3293">
        <w:rPr>
          <w:rFonts w:cstheme="minorHAnsi"/>
          <w:b/>
          <w:bCs/>
        </w:rPr>
        <w:t>Podsumowanie:</w:t>
      </w:r>
    </w:p>
    <w:p w14:paraId="3B2D58C9" w14:textId="3C65D50F" w:rsidR="0062568E" w:rsidRPr="00EE3293" w:rsidRDefault="0062568E" w:rsidP="0062568E">
      <w:pPr>
        <w:rPr>
          <w:rFonts w:cstheme="minorHAnsi"/>
        </w:rPr>
      </w:pPr>
      <w:r w:rsidRPr="00EE3293">
        <w:rPr>
          <w:rFonts w:cstheme="minorHAnsi"/>
        </w:rPr>
        <w:t>Dysk twardy o pojemności 4 TB to wydajne rozwiązanie przeznaczone do zastosowań w systemach NAS (Network Attached Storage). Dzięki prędkości obrotowej 5400 obr/min i pamięci podręcznej 256 MB zapewnia optymalną wydajność przy niskim zużyciu energii. Interfejs SATA III (6 Gb/s) gwarantuje szybki transfer danych, a format 3,5'' (LFF) umożliwia łatwą integrację z większością systemów. Dysk jest idealny do przechowywania danych w środowiskach domowych i biznesowych, oferując niezawodność i trwałość.</w:t>
      </w:r>
    </w:p>
    <w:p w14:paraId="103CCDCC" w14:textId="55B3DF06" w:rsidR="009E2A9C" w:rsidRPr="00EE3293" w:rsidRDefault="009E2A9C" w:rsidP="00457E16">
      <w:pPr>
        <w:rPr>
          <w:rFonts w:cstheme="minorHAnsi"/>
        </w:rPr>
      </w:pPr>
    </w:p>
    <w:sectPr w:rsidR="009E2A9C" w:rsidRPr="00EE3293" w:rsidSect="000454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3F3A6" w14:textId="77777777" w:rsidR="00CE39F8" w:rsidRDefault="00CE39F8" w:rsidP="00E33504">
      <w:pPr>
        <w:spacing w:after="0" w:line="240" w:lineRule="auto"/>
      </w:pPr>
      <w:r>
        <w:separator/>
      </w:r>
    </w:p>
  </w:endnote>
  <w:endnote w:type="continuationSeparator" w:id="0">
    <w:p w14:paraId="5DCE7CE7" w14:textId="77777777" w:rsidR="00CE39F8" w:rsidRDefault="00CE39F8" w:rsidP="00E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C2467" w14:textId="77777777" w:rsidR="00E33504" w:rsidRDefault="00E33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DF09" w14:textId="77777777" w:rsidR="00E33504" w:rsidRDefault="00E335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4AAB" w14:textId="77777777" w:rsidR="00E33504" w:rsidRDefault="00E33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AE63" w14:textId="77777777" w:rsidR="00CE39F8" w:rsidRDefault="00CE39F8" w:rsidP="00E33504">
      <w:pPr>
        <w:spacing w:after="0" w:line="240" w:lineRule="auto"/>
      </w:pPr>
      <w:r>
        <w:separator/>
      </w:r>
    </w:p>
  </w:footnote>
  <w:footnote w:type="continuationSeparator" w:id="0">
    <w:p w14:paraId="6FB32BFF" w14:textId="77777777" w:rsidR="00CE39F8" w:rsidRDefault="00CE39F8" w:rsidP="00E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6094F" w14:textId="77777777" w:rsidR="00E33504" w:rsidRDefault="00E335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1103" w14:textId="5BE1EFBD" w:rsidR="00E33504" w:rsidRDefault="00E33504">
    <w:pPr>
      <w:pStyle w:val="Nagwek"/>
    </w:pPr>
    <w:r>
      <w:rPr>
        <w:noProof/>
      </w:rPr>
      <w:drawing>
        <wp:inline distT="0" distB="0" distL="0" distR="0" wp14:anchorId="1A88D576" wp14:editId="6156D979">
          <wp:extent cx="6315710" cy="664210"/>
          <wp:effectExtent l="0" t="0" r="8890" b="2540"/>
          <wp:docPr id="52839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7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8D26" w14:textId="77777777" w:rsidR="00E33504" w:rsidRDefault="00E335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B25"/>
    <w:multiLevelType w:val="multilevel"/>
    <w:tmpl w:val="86CA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90BF8"/>
    <w:multiLevelType w:val="hybridMultilevel"/>
    <w:tmpl w:val="91C81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03C4"/>
    <w:multiLevelType w:val="multilevel"/>
    <w:tmpl w:val="4574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13ED1"/>
    <w:multiLevelType w:val="hybridMultilevel"/>
    <w:tmpl w:val="17882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A280A"/>
    <w:multiLevelType w:val="multilevel"/>
    <w:tmpl w:val="7A16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214F8"/>
    <w:multiLevelType w:val="multilevel"/>
    <w:tmpl w:val="6594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9591E"/>
    <w:multiLevelType w:val="hybridMultilevel"/>
    <w:tmpl w:val="34FC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4B4C"/>
    <w:multiLevelType w:val="multilevel"/>
    <w:tmpl w:val="AC1C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977AA"/>
    <w:multiLevelType w:val="multilevel"/>
    <w:tmpl w:val="F9C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D0817"/>
    <w:multiLevelType w:val="hybridMultilevel"/>
    <w:tmpl w:val="13E0B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F2CE6"/>
    <w:multiLevelType w:val="multilevel"/>
    <w:tmpl w:val="527A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B56F68"/>
    <w:multiLevelType w:val="multilevel"/>
    <w:tmpl w:val="5E1C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85A5D"/>
    <w:multiLevelType w:val="multilevel"/>
    <w:tmpl w:val="C926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A6D6F"/>
    <w:multiLevelType w:val="multilevel"/>
    <w:tmpl w:val="F59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30F00"/>
    <w:multiLevelType w:val="hybridMultilevel"/>
    <w:tmpl w:val="569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73B68"/>
    <w:multiLevelType w:val="multilevel"/>
    <w:tmpl w:val="A178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2445CA"/>
    <w:multiLevelType w:val="hybridMultilevel"/>
    <w:tmpl w:val="44062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91DC0"/>
    <w:multiLevelType w:val="multilevel"/>
    <w:tmpl w:val="2766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C45F1"/>
    <w:multiLevelType w:val="multilevel"/>
    <w:tmpl w:val="FEB2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F97318"/>
    <w:multiLevelType w:val="multilevel"/>
    <w:tmpl w:val="4BB4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2A04CE"/>
    <w:multiLevelType w:val="multilevel"/>
    <w:tmpl w:val="DFFC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56C1D"/>
    <w:multiLevelType w:val="multilevel"/>
    <w:tmpl w:val="D498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3A0098"/>
    <w:multiLevelType w:val="multilevel"/>
    <w:tmpl w:val="D750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754785"/>
    <w:multiLevelType w:val="multilevel"/>
    <w:tmpl w:val="1C9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5244E1"/>
    <w:multiLevelType w:val="multilevel"/>
    <w:tmpl w:val="69B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C24BC"/>
    <w:multiLevelType w:val="multilevel"/>
    <w:tmpl w:val="CF3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267A41"/>
    <w:multiLevelType w:val="multilevel"/>
    <w:tmpl w:val="D3A0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2B32DC"/>
    <w:multiLevelType w:val="hybridMultilevel"/>
    <w:tmpl w:val="A7423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E26FF"/>
    <w:multiLevelType w:val="multilevel"/>
    <w:tmpl w:val="79D0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770757">
    <w:abstractNumId w:val="23"/>
  </w:num>
  <w:num w:numId="2" w16cid:durableId="1280335345">
    <w:abstractNumId w:val="26"/>
  </w:num>
  <w:num w:numId="3" w16cid:durableId="860977203">
    <w:abstractNumId w:val="8"/>
  </w:num>
  <w:num w:numId="4" w16cid:durableId="90862303">
    <w:abstractNumId w:val="2"/>
  </w:num>
  <w:num w:numId="5" w16cid:durableId="479544827">
    <w:abstractNumId w:val="13"/>
  </w:num>
  <w:num w:numId="6" w16cid:durableId="637152244">
    <w:abstractNumId w:val="18"/>
  </w:num>
  <w:num w:numId="7" w16cid:durableId="113985980">
    <w:abstractNumId w:val="28"/>
  </w:num>
  <w:num w:numId="8" w16cid:durableId="1203325569">
    <w:abstractNumId w:val="22"/>
  </w:num>
  <w:num w:numId="9" w16cid:durableId="1314605766">
    <w:abstractNumId w:val="0"/>
  </w:num>
  <w:num w:numId="10" w16cid:durableId="1196117014">
    <w:abstractNumId w:val="12"/>
  </w:num>
  <w:num w:numId="11" w16cid:durableId="1933736585">
    <w:abstractNumId w:val="4"/>
  </w:num>
  <w:num w:numId="12" w16cid:durableId="819346999">
    <w:abstractNumId w:val="5"/>
  </w:num>
  <w:num w:numId="13" w16cid:durableId="391778010">
    <w:abstractNumId w:val="11"/>
  </w:num>
  <w:num w:numId="14" w16cid:durableId="1913544802">
    <w:abstractNumId w:val="20"/>
  </w:num>
  <w:num w:numId="15" w16cid:durableId="1366708136">
    <w:abstractNumId w:val="17"/>
  </w:num>
  <w:num w:numId="16" w16cid:durableId="743069384">
    <w:abstractNumId w:val="7"/>
  </w:num>
  <w:num w:numId="17" w16cid:durableId="1945456147">
    <w:abstractNumId w:val="24"/>
  </w:num>
  <w:num w:numId="18" w16cid:durableId="1757438613">
    <w:abstractNumId w:val="19"/>
  </w:num>
  <w:num w:numId="19" w16cid:durableId="1244336471">
    <w:abstractNumId w:val="25"/>
  </w:num>
  <w:num w:numId="20" w16cid:durableId="1114711007">
    <w:abstractNumId w:val="21"/>
  </w:num>
  <w:num w:numId="21" w16cid:durableId="1754162888">
    <w:abstractNumId w:val="10"/>
  </w:num>
  <w:num w:numId="22" w16cid:durableId="1136752200">
    <w:abstractNumId w:val="15"/>
  </w:num>
  <w:num w:numId="23" w16cid:durableId="1236741246">
    <w:abstractNumId w:val="1"/>
  </w:num>
  <w:num w:numId="24" w16cid:durableId="653803032">
    <w:abstractNumId w:val="16"/>
  </w:num>
  <w:num w:numId="25" w16cid:durableId="1194461618">
    <w:abstractNumId w:val="6"/>
  </w:num>
  <w:num w:numId="26" w16cid:durableId="344137254">
    <w:abstractNumId w:val="9"/>
  </w:num>
  <w:num w:numId="27" w16cid:durableId="822507875">
    <w:abstractNumId w:val="3"/>
  </w:num>
  <w:num w:numId="28" w16cid:durableId="1822578342">
    <w:abstractNumId w:val="14"/>
  </w:num>
  <w:num w:numId="29" w16cid:durableId="12535087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82356F2-0F5A-4613-B756-959DBEF71C4D}"/>
  </w:docVars>
  <w:rsids>
    <w:rsidRoot w:val="00DB2D29"/>
    <w:rsid w:val="00045421"/>
    <w:rsid w:val="000A778F"/>
    <w:rsid w:val="000F36FB"/>
    <w:rsid w:val="00202642"/>
    <w:rsid w:val="002A1645"/>
    <w:rsid w:val="003157DF"/>
    <w:rsid w:val="003B398B"/>
    <w:rsid w:val="003D560A"/>
    <w:rsid w:val="00457E16"/>
    <w:rsid w:val="005E235C"/>
    <w:rsid w:val="0062568E"/>
    <w:rsid w:val="00671494"/>
    <w:rsid w:val="00770A2F"/>
    <w:rsid w:val="008469EA"/>
    <w:rsid w:val="00871107"/>
    <w:rsid w:val="008730F8"/>
    <w:rsid w:val="008C0FD9"/>
    <w:rsid w:val="00937444"/>
    <w:rsid w:val="00955427"/>
    <w:rsid w:val="0096622B"/>
    <w:rsid w:val="009E2A9C"/>
    <w:rsid w:val="00A313FC"/>
    <w:rsid w:val="00A73D39"/>
    <w:rsid w:val="00B004E6"/>
    <w:rsid w:val="00B703E5"/>
    <w:rsid w:val="00C35B3C"/>
    <w:rsid w:val="00CE39F8"/>
    <w:rsid w:val="00D651E9"/>
    <w:rsid w:val="00DB2D29"/>
    <w:rsid w:val="00E114E8"/>
    <w:rsid w:val="00E33504"/>
    <w:rsid w:val="00EE3293"/>
    <w:rsid w:val="00F65A9F"/>
    <w:rsid w:val="00FC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91E1D"/>
  <w15:chartTrackingRefBased/>
  <w15:docId w15:val="{4849B43C-C6F4-4320-BD58-22D8E021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2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2D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D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2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2D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D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D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D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D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D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D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2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2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2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2D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2D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2D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2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2D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2D29"/>
    <w:rPr>
      <w:b/>
      <w:bCs/>
      <w:smallCaps/>
      <w:color w:val="2F5496" w:themeColor="accent1" w:themeShade="BF"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2568E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62568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2568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504"/>
  </w:style>
  <w:style w:type="paragraph" w:styleId="Stopka">
    <w:name w:val="footer"/>
    <w:basedOn w:val="Normalny"/>
    <w:link w:val="StopkaZnak"/>
    <w:uiPriority w:val="99"/>
    <w:unhideWhenUsed/>
    <w:rsid w:val="00E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275E2E0-E4EB-42DD-A091-81978B84E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356F2-0F5A-4613-B756-959DBEF71C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1539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Marlica (RZGW Warszawa)</dc:creator>
  <cp:keywords/>
  <dc:description/>
  <cp:lastModifiedBy>Gmina Zakrzew 3</cp:lastModifiedBy>
  <cp:revision>9</cp:revision>
  <dcterms:created xsi:type="dcterms:W3CDTF">2025-02-19T11:33:00Z</dcterms:created>
  <dcterms:modified xsi:type="dcterms:W3CDTF">2025-03-19T17:04:00Z</dcterms:modified>
</cp:coreProperties>
</file>