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35DEC889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9A6588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14322CB8" w:rsidR="006F6644" w:rsidRPr="007D374A" w:rsidRDefault="003D56D5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- </w:t>
      </w:r>
      <w:r w:rsidR="00D67916">
        <w:rPr>
          <w:rFonts w:ascii="Arial" w:hAnsi="Arial" w:cs="Arial"/>
          <w:b/>
          <w:sz w:val="24"/>
          <w:szCs w:val="24"/>
        </w:rPr>
        <w:t>INFORMACJE  - WYKONAWCA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471FDE75" w14:textId="77777777" w:rsidR="007E6702" w:rsidRDefault="007E6702" w:rsidP="002955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20C58531" w14:textId="77777777" w:rsidR="00562354" w:rsidRDefault="00562354" w:rsidP="0029558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9E33FE3" w14:textId="096C74B2" w:rsidR="00562354" w:rsidRPr="004023B2" w:rsidRDefault="00562354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7735AD64" w14:textId="22C4B7B6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8A6466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48E0F582" w14:textId="77777777" w:rsidR="00562354" w:rsidRDefault="00562354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4DB2367B" w:rsidR="00562354" w:rsidRDefault="00562354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364E8047" w14:textId="0C8C510C" w:rsidR="00562354" w:rsidRPr="00562354" w:rsidRDefault="005649EB" w:rsidP="0056235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2354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562354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562354" w:rsidRPr="00562354">
        <w:rPr>
          <w:rFonts w:ascii="Arial" w:hAnsi="Arial" w:cs="Arial"/>
          <w:sz w:val="20"/>
          <w:szCs w:val="20"/>
        </w:rPr>
        <w:t xml:space="preserve"> z uwzględnieniem m.in. kosztów dotyczących zatrudnienia  związanych z </w:t>
      </w:r>
      <w:r w:rsidR="00562354" w:rsidRPr="00562354">
        <w:rPr>
          <w:rFonts w:ascii="Arial" w:hAnsi="Arial" w:cs="Arial"/>
          <w:b/>
          <w:i/>
          <w:sz w:val="20"/>
          <w:szCs w:val="20"/>
        </w:rPr>
        <w:t xml:space="preserve">wynagrodzeniem </w:t>
      </w:r>
      <w:r w:rsidR="00562354">
        <w:rPr>
          <w:rFonts w:ascii="Arial" w:hAnsi="Arial" w:cs="Arial"/>
          <w:b/>
          <w:i/>
          <w:sz w:val="20"/>
          <w:szCs w:val="20"/>
        </w:rPr>
        <w:t xml:space="preserve">obejmującym </w:t>
      </w:r>
      <w:r w:rsidR="00562354" w:rsidRPr="00562354">
        <w:rPr>
          <w:rFonts w:ascii="Arial" w:hAnsi="Arial" w:cs="Arial"/>
          <w:b/>
          <w:i/>
          <w:sz w:val="20"/>
          <w:szCs w:val="20"/>
        </w:rPr>
        <w:t xml:space="preserve">wysokości minimalnego wynagrodzenia za pracę oraz wysokości minimalnej stawki godzinowej w 2023 r. </w:t>
      </w:r>
      <w:r w:rsidR="00562354">
        <w:rPr>
          <w:rFonts w:ascii="Arial" w:hAnsi="Arial" w:cs="Arial"/>
          <w:b/>
          <w:i/>
          <w:sz w:val="20"/>
          <w:szCs w:val="20"/>
        </w:rPr>
        <w:t>– Rozporządzenie Rady Ministrów z dnia 13.09.2022 r. – poz. 1952).</w:t>
      </w:r>
    </w:p>
    <w:p w14:paraId="4C602276" w14:textId="77777777" w:rsidR="00562354" w:rsidRPr="00A953F6" w:rsidRDefault="00562354" w:rsidP="00562354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06C5EA4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FE771A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3433242C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8FF7378" w14:textId="77777777" w:rsidR="00562354" w:rsidRDefault="00562354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lastRenderedPageBreak/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23562BC0" w:rsidR="00D67916" w:rsidRPr="00562354" w:rsidRDefault="00562354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562354">
        <w:rPr>
          <w:rFonts w:ascii="Arial" w:hAnsi="Arial" w:cs="Arial"/>
          <w:i/>
          <w:color w:val="FF0000"/>
          <w:sz w:val="20"/>
          <w:szCs w:val="20"/>
        </w:rPr>
        <w:t>l</w:t>
      </w:r>
      <w:r w:rsidR="00D67916" w:rsidRPr="00562354">
        <w:rPr>
          <w:rFonts w:ascii="Arial" w:hAnsi="Arial" w:cs="Arial"/>
          <w:i/>
          <w:color w:val="FF0000"/>
          <w:sz w:val="20"/>
          <w:szCs w:val="20"/>
        </w:rPr>
        <w:t>ub</w:t>
      </w:r>
      <w:r w:rsidR="00D67916" w:rsidRPr="00562354">
        <w:rPr>
          <w:rFonts w:ascii="Arial" w:hAnsi="Arial" w:cs="Arial"/>
          <w:i/>
          <w:sz w:val="20"/>
          <w:szCs w:val="20"/>
        </w:rPr>
        <w:t xml:space="preserve"> w przypadku korzystania z podwykonawców:</w:t>
      </w:r>
    </w:p>
    <w:p w14:paraId="6C9927E1" w14:textId="7199556B" w:rsidR="00DD3E8D" w:rsidRPr="00562354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562354">
        <w:rPr>
          <w:rFonts w:ascii="Arial" w:hAnsi="Arial" w:cs="Arial"/>
          <w:i/>
          <w:sz w:val="20"/>
          <w:szCs w:val="20"/>
        </w:rPr>
        <w:t>O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świadczam / oświadczamy, że </w:t>
      </w:r>
      <w:r w:rsidRPr="00562354">
        <w:rPr>
          <w:rFonts w:ascii="Arial" w:hAnsi="Arial" w:cs="Arial"/>
          <w:i/>
          <w:sz w:val="20"/>
          <w:szCs w:val="20"/>
        </w:rPr>
        <w:t xml:space="preserve">zrealizuję zamówienia </w:t>
      </w:r>
      <w:r w:rsidR="00DD3E8D" w:rsidRPr="00562354">
        <w:rPr>
          <w:rFonts w:ascii="Arial" w:hAnsi="Arial" w:cs="Arial"/>
          <w:i/>
          <w:sz w:val="20"/>
          <w:szCs w:val="20"/>
        </w:rPr>
        <w:t>z</w:t>
      </w:r>
      <w:r w:rsidR="00FD016A" w:rsidRPr="00562354">
        <w:rPr>
          <w:rFonts w:ascii="Arial" w:hAnsi="Arial" w:cs="Arial"/>
          <w:i/>
          <w:sz w:val="20"/>
          <w:szCs w:val="20"/>
        </w:rPr>
        <w:t xml:space="preserve"> udziałem podwykonawców*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 - </w:t>
      </w:r>
      <w:r w:rsidR="00562354" w:rsidRPr="00562354">
        <w:rPr>
          <w:rFonts w:ascii="Arial" w:hAnsi="Arial" w:cs="Arial"/>
          <w:i/>
          <w:sz w:val="20"/>
          <w:szCs w:val="20"/>
        </w:rPr>
        <w:br/>
      </w:r>
      <w:r w:rsidR="00DD3E8D" w:rsidRPr="00562354">
        <w:rPr>
          <w:rFonts w:ascii="Arial" w:hAnsi="Arial" w:cs="Arial"/>
          <w:i/>
          <w:color w:val="FF0000"/>
          <w:sz w:val="20"/>
          <w:szCs w:val="20"/>
          <w:u w:val="single"/>
        </w:rPr>
        <w:t>o ile dotyczy</w:t>
      </w:r>
      <w:r w:rsidR="00FD016A" w:rsidRPr="00562354">
        <w:rPr>
          <w:rFonts w:ascii="Arial" w:hAnsi="Arial" w:cs="Arial"/>
          <w:i/>
          <w:sz w:val="20"/>
          <w:szCs w:val="20"/>
          <w:u w:val="single"/>
        </w:rPr>
        <w:t>,</w:t>
      </w:r>
      <w:r w:rsidR="00DD3E8D" w:rsidRPr="00562354">
        <w:rPr>
          <w:rFonts w:ascii="Arial" w:hAnsi="Arial" w:cs="Arial"/>
          <w:i/>
          <w:sz w:val="20"/>
          <w:szCs w:val="20"/>
        </w:rPr>
        <w:t xml:space="preserve"> wykonam / wykonamy pozostałe części zamówienia 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5302B69A" w:rsidR="00625060" w:rsidRPr="000A6F77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A6F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0A6F77">
              <w:rPr>
                <w:rFonts w:ascii="Arial" w:hAnsi="Arial" w:cs="Arial"/>
                <w:b/>
                <w:i/>
                <w:sz w:val="20"/>
                <w:szCs w:val="20"/>
              </w:rPr>
              <w:t>na podstawie ar</w:t>
            </w:r>
            <w:r w:rsidR="00F503C8">
              <w:rPr>
                <w:rFonts w:ascii="Arial" w:hAnsi="Arial" w:cs="Arial"/>
                <w:b/>
                <w:i/>
                <w:sz w:val="20"/>
                <w:szCs w:val="20"/>
              </w:rPr>
              <w:t>t. 108 ust 1 pkt 1-6 ustawy Pzp</w:t>
            </w:r>
            <w:r w:rsidR="00D67916" w:rsidRPr="000A6F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0C12E6C5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5B60A751" w14:textId="1AE8BB66" w:rsidR="00F93E7D" w:rsidRPr="00F93E7D" w:rsidRDefault="00F93E7D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93E7D">
        <w:rPr>
          <w:rFonts w:ascii="Arial" w:hAnsi="Arial" w:cs="Arial"/>
          <w:b/>
          <w:sz w:val="20"/>
          <w:szCs w:val="20"/>
        </w:rPr>
        <w:t>Oświadczam / oświadczamy*, że jako Wykonawca posiadam / posiadamy:</w:t>
      </w:r>
    </w:p>
    <w:p w14:paraId="7008C4A8" w14:textId="6B848FFA" w:rsidR="004B6C6F" w:rsidRPr="00C426C5" w:rsidRDefault="004B6C6F" w:rsidP="004B6C6F">
      <w:pPr>
        <w:numPr>
          <w:ilvl w:val="0"/>
          <w:numId w:val="8"/>
        </w:numPr>
        <w:tabs>
          <w:tab w:val="clear" w:pos="720"/>
          <w:tab w:val="num" w:pos="540"/>
        </w:tabs>
        <w:spacing w:after="120" w:line="240" w:lineRule="auto"/>
        <w:ind w:left="540" w:hanging="398"/>
        <w:jc w:val="both"/>
        <w:rPr>
          <w:rFonts w:ascii="Arial" w:hAnsi="Arial" w:cs="Arial"/>
          <w:color w:val="FF0000"/>
          <w:sz w:val="20"/>
          <w:szCs w:val="20"/>
        </w:rPr>
      </w:pPr>
      <w:r w:rsidRPr="00C426C5">
        <w:rPr>
          <w:rFonts w:ascii="Arial" w:hAnsi="Arial" w:cs="Arial"/>
          <w:sz w:val="20"/>
          <w:szCs w:val="20"/>
        </w:rPr>
        <w:t xml:space="preserve">aktualną </w:t>
      </w:r>
      <w:r w:rsidRPr="00C426C5">
        <w:rPr>
          <w:rFonts w:ascii="Arial" w:hAnsi="Arial" w:cs="Arial"/>
          <w:b/>
          <w:sz w:val="20"/>
          <w:szCs w:val="20"/>
        </w:rPr>
        <w:t>decyzję Państwowej Inspekcji Sanitarnej</w:t>
      </w:r>
      <w:r w:rsidRPr="00C426C5">
        <w:rPr>
          <w:rFonts w:ascii="Arial" w:hAnsi="Arial" w:cs="Arial"/>
          <w:sz w:val="20"/>
          <w:szCs w:val="20"/>
        </w:rPr>
        <w:t xml:space="preserve">, dotyczącą pozwolenia na przewóz bielizny </w:t>
      </w:r>
      <w:r>
        <w:rPr>
          <w:rFonts w:ascii="Arial" w:hAnsi="Arial" w:cs="Arial"/>
          <w:sz w:val="20"/>
          <w:szCs w:val="20"/>
        </w:rPr>
        <w:br/>
      </w:r>
      <w:r w:rsidRPr="00C426C5">
        <w:rPr>
          <w:rFonts w:ascii="Arial" w:hAnsi="Arial" w:cs="Arial"/>
          <w:sz w:val="20"/>
          <w:szCs w:val="20"/>
        </w:rPr>
        <w:t xml:space="preserve">i odzieży środkami transportu Wykonawcy </w:t>
      </w:r>
      <w:r w:rsidRPr="00C426C5">
        <w:rPr>
          <w:rFonts w:ascii="Arial" w:hAnsi="Arial" w:cs="Arial"/>
          <w:b/>
          <w:sz w:val="20"/>
          <w:szCs w:val="20"/>
        </w:rPr>
        <w:t>lub zaświadczenie</w:t>
      </w:r>
      <w:r w:rsidRPr="00C426C5">
        <w:rPr>
          <w:rFonts w:ascii="Arial" w:hAnsi="Arial" w:cs="Arial"/>
          <w:sz w:val="20"/>
          <w:szCs w:val="20"/>
        </w:rPr>
        <w:t xml:space="preserve"> w przedmiocie jak powyżej, na minimum trzy pojazdy z określeniem marki i numeru rejestracyjnego pojazdów wykonujących przewóz</w:t>
      </w:r>
    </w:p>
    <w:p w14:paraId="4C804068" w14:textId="10478173" w:rsidR="004B6C6F" w:rsidRPr="00C426C5" w:rsidRDefault="004B6C6F" w:rsidP="004B6C6F">
      <w:pPr>
        <w:numPr>
          <w:ilvl w:val="0"/>
          <w:numId w:val="8"/>
        </w:numPr>
        <w:tabs>
          <w:tab w:val="clear" w:pos="720"/>
          <w:tab w:val="num" w:pos="540"/>
        </w:tabs>
        <w:spacing w:after="120" w:line="240" w:lineRule="auto"/>
        <w:ind w:left="540" w:hanging="398"/>
        <w:jc w:val="both"/>
        <w:rPr>
          <w:rFonts w:ascii="Arial" w:hAnsi="Arial" w:cs="Arial"/>
          <w:color w:val="FF0000"/>
          <w:sz w:val="20"/>
          <w:szCs w:val="20"/>
        </w:rPr>
      </w:pPr>
      <w:r w:rsidRPr="00C426C5">
        <w:rPr>
          <w:rFonts w:ascii="Arial" w:hAnsi="Arial" w:cs="Arial"/>
          <w:sz w:val="20"/>
          <w:szCs w:val="20"/>
        </w:rPr>
        <w:t xml:space="preserve">zaświadczenie niezależnego podmiotu zajmującego się poświadczeniem zgodności działań Wykonawcy z normami jakościowymi, w szczególności certyfikaty </w:t>
      </w:r>
      <w:r w:rsidRPr="00C426C5">
        <w:rPr>
          <w:rFonts w:ascii="Arial" w:hAnsi="Arial" w:cs="Arial"/>
          <w:b/>
          <w:sz w:val="20"/>
          <w:szCs w:val="20"/>
        </w:rPr>
        <w:t>sy</w:t>
      </w:r>
      <w:r>
        <w:rPr>
          <w:rFonts w:ascii="Arial" w:hAnsi="Arial" w:cs="Arial"/>
          <w:b/>
          <w:sz w:val="20"/>
          <w:szCs w:val="20"/>
        </w:rPr>
        <w:t>stemów zarządzania ISO 9001:2015</w:t>
      </w:r>
      <w:r w:rsidRPr="00C426C5">
        <w:rPr>
          <w:rFonts w:ascii="Arial" w:hAnsi="Arial" w:cs="Arial"/>
          <w:sz w:val="20"/>
          <w:szCs w:val="20"/>
        </w:rPr>
        <w:t xml:space="preserve"> w zakresie prowadzonej działalności gospodarczej obejmującej przedmiot zamówienia </w:t>
      </w:r>
      <w:r w:rsidR="00F01B0E">
        <w:rPr>
          <w:rFonts w:ascii="Arial" w:hAnsi="Arial" w:cs="Arial"/>
          <w:sz w:val="20"/>
          <w:szCs w:val="20"/>
        </w:rPr>
        <w:br/>
      </w:r>
      <w:r w:rsidRPr="00C426C5">
        <w:rPr>
          <w:rFonts w:ascii="Arial" w:hAnsi="Arial" w:cs="Arial"/>
          <w:sz w:val="20"/>
          <w:szCs w:val="20"/>
        </w:rPr>
        <w:t>(tj. usługi pralnicze), Zamawiający dopuszcza posiadanie dokumentu równoważnego potwierdzającego tożsamą jakość jak dokument powyżej.</w:t>
      </w:r>
    </w:p>
    <w:p w14:paraId="6F33A773" w14:textId="6AE1E0A7" w:rsidR="004B6C6F" w:rsidRPr="00C426C5" w:rsidRDefault="004B6C6F" w:rsidP="004B6C6F">
      <w:pPr>
        <w:numPr>
          <w:ilvl w:val="0"/>
          <w:numId w:val="8"/>
        </w:numPr>
        <w:tabs>
          <w:tab w:val="clear" w:pos="720"/>
          <w:tab w:val="num" w:pos="540"/>
        </w:tabs>
        <w:spacing w:after="120" w:line="240" w:lineRule="auto"/>
        <w:ind w:left="540" w:hanging="398"/>
        <w:jc w:val="both"/>
        <w:rPr>
          <w:rFonts w:ascii="Arial" w:hAnsi="Arial" w:cs="Arial"/>
          <w:color w:val="FF0000"/>
          <w:sz w:val="20"/>
          <w:szCs w:val="20"/>
        </w:rPr>
      </w:pPr>
      <w:r w:rsidRPr="00C426C5">
        <w:rPr>
          <w:rFonts w:ascii="Arial" w:hAnsi="Arial" w:cs="Arial"/>
          <w:sz w:val="20"/>
          <w:szCs w:val="20"/>
        </w:rPr>
        <w:t xml:space="preserve">zaświadczenie niezależnego podmiotu zajmującego się poświadczeniem zgodności działań Wykonawcy z normami jakościowymi, w szczególności certyfikaty </w:t>
      </w:r>
      <w:r w:rsidRPr="00C426C5">
        <w:rPr>
          <w:rFonts w:ascii="Arial" w:hAnsi="Arial" w:cs="Arial"/>
          <w:b/>
          <w:sz w:val="20"/>
          <w:szCs w:val="20"/>
        </w:rPr>
        <w:t>systemów zarządzania ochroną środowiska</w:t>
      </w:r>
      <w:r w:rsidRPr="00C426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ISO 14001:2015</w:t>
      </w:r>
      <w:r w:rsidRPr="00C426C5">
        <w:rPr>
          <w:rFonts w:ascii="Arial" w:hAnsi="Arial" w:cs="Arial"/>
          <w:sz w:val="20"/>
          <w:szCs w:val="20"/>
        </w:rPr>
        <w:t xml:space="preserve"> w zakresie prowadzonej działalności gospodarczej obejmującej przedmiot zamówienia (tj. usługi pralnicze);</w:t>
      </w:r>
      <w:r w:rsidRPr="00C426C5">
        <w:rPr>
          <w:rFonts w:ascii="Arial" w:hAnsi="Arial" w:cs="Arial"/>
          <w:color w:val="FF0000"/>
          <w:sz w:val="20"/>
          <w:szCs w:val="20"/>
        </w:rPr>
        <w:t xml:space="preserve"> </w:t>
      </w:r>
      <w:r w:rsidRPr="00C426C5">
        <w:rPr>
          <w:rFonts w:ascii="Arial" w:hAnsi="Arial" w:cs="Arial"/>
          <w:sz w:val="20"/>
          <w:szCs w:val="20"/>
        </w:rPr>
        <w:t>Zamawiający dopuszcza posiadanie dokumentu równoważnego potwierdzającego tożsamą jakość jak dokument powyżej.</w:t>
      </w:r>
    </w:p>
    <w:p w14:paraId="2BABE688" w14:textId="53FDA185" w:rsidR="004B6C6F" w:rsidRPr="00C426C5" w:rsidRDefault="004B6C6F" w:rsidP="004B6C6F">
      <w:pPr>
        <w:numPr>
          <w:ilvl w:val="0"/>
          <w:numId w:val="8"/>
        </w:numPr>
        <w:tabs>
          <w:tab w:val="clear" w:pos="720"/>
          <w:tab w:val="num" w:pos="540"/>
        </w:tabs>
        <w:spacing w:after="120" w:line="240" w:lineRule="auto"/>
        <w:ind w:left="540" w:hanging="398"/>
        <w:jc w:val="both"/>
        <w:rPr>
          <w:rFonts w:ascii="Arial" w:hAnsi="Arial" w:cs="Arial"/>
          <w:color w:val="FF0000"/>
          <w:sz w:val="20"/>
          <w:szCs w:val="20"/>
        </w:rPr>
      </w:pPr>
      <w:r w:rsidRPr="00C426C5">
        <w:rPr>
          <w:rFonts w:ascii="Arial" w:hAnsi="Arial" w:cs="Arial"/>
          <w:sz w:val="20"/>
          <w:szCs w:val="20"/>
        </w:rPr>
        <w:t xml:space="preserve">zaświadczenie niezależnego podmiotu zajmującego się poświadczeniem zgodności działań Wykonawcy z normami jakościowymi dotyczącymi </w:t>
      </w:r>
      <w:r w:rsidRPr="00C426C5">
        <w:rPr>
          <w:rFonts w:ascii="Arial" w:hAnsi="Arial" w:cs="Arial"/>
          <w:b/>
          <w:sz w:val="20"/>
          <w:szCs w:val="20"/>
        </w:rPr>
        <w:t>wdrożenia i stosowania systemu Analizy Ryzyka i Kontroli Skażenia Biologicznego RABC</w:t>
      </w:r>
      <w:r w:rsidRPr="00C426C5">
        <w:rPr>
          <w:rFonts w:ascii="Arial" w:hAnsi="Arial" w:cs="Arial"/>
          <w:sz w:val="20"/>
          <w:szCs w:val="20"/>
        </w:rPr>
        <w:t xml:space="preserve"> (system zgodny z wy</w:t>
      </w:r>
      <w:r>
        <w:rPr>
          <w:rFonts w:ascii="Arial" w:hAnsi="Arial" w:cs="Arial"/>
          <w:sz w:val="20"/>
          <w:szCs w:val="20"/>
        </w:rPr>
        <w:t xml:space="preserve">maganiami normy PN-EN </w:t>
      </w:r>
      <w:r w:rsidRPr="00595A12">
        <w:rPr>
          <w:rFonts w:ascii="Arial" w:hAnsi="Arial" w:cs="Arial"/>
        </w:rPr>
        <w:t>14065/2016/07</w:t>
      </w:r>
      <w:r w:rsidRPr="00240CC6">
        <w:rPr>
          <w:rFonts w:ascii="Arial" w:hAnsi="Arial" w:cs="Arial"/>
          <w:sz w:val="20"/>
          <w:szCs w:val="20"/>
        </w:rPr>
        <w:t xml:space="preserve"> </w:t>
      </w:r>
      <w:r w:rsidRPr="00C426C5">
        <w:rPr>
          <w:rFonts w:ascii="Arial" w:hAnsi="Arial" w:cs="Arial"/>
          <w:sz w:val="20"/>
          <w:szCs w:val="20"/>
        </w:rPr>
        <w:t>w zakresie prowadzonej działalności gospodarczej obejmującej przedmiot zamówienia czyli usługi pralnicze)</w:t>
      </w:r>
      <w:r w:rsidRPr="00C426C5">
        <w:rPr>
          <w:sz w:val="20"/>
          <w:szCs w:val="20"/>
        </w:rPr>
        <w:t xml:space="preserve"> </w:t>
      </w:r>
      <w:r w:rsidRPr="00C426C5">
        <w:rPr>
          <w:rFonts w:ascii="Arial" w:hAnsi="Arial" w:cs="Arial"/>
          <w:sz w:val="20"/>
          <w:szCs w:val="20"/>
        </w:rPr>
        <w:t>Zamawiający dopuszcza posiadanie dokumentu równoważnego potwierdzającego tożsamą jakość jak dokument powyżej.</w:t>
      </w:r>
    </w:p>
    <w:p w14:paraId="690D5774" w14:textId="77777777" w:rsidR="004B6C6F" w:rsidRDefault="004B6C6F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</w:p>
    <w:p w14:paraId="71B654E7" w14:textId="77777777" w:rsidR="004B6C6F" w:rsidRDefault="004B6C6F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</w:p>
    <w:p w14:paraId="5C7E61C5" w14:textId="77777777" w:rsidR="004B6C6F" w:rsidRDefault="004B6C6F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</w:p>
    <w:p w14:paraId="37D9293A" w14:textId="77777777" w:rsidR="004B6C6F" w:rsidRDefault="004B6C6F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</w:p>
    <w:p w14:paraId="3B144BBD" w14:textId="77777777" w:rsidR="004B6C6F" w:rsidRDefault="004B6C6F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</w:p>
    <w:p w14:paraId="75BCB666" w14:textId="1C6011BD" w:rsidR="00F93E7D" w:rsidRPr="00F93E7D" w:rsidRDefault="00F93E7D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18"/>
          <w:szCs w:val="18"/>
        </w:rPr>
      </w:pPr>
      <w:r w:rsidRPr="00F93E7D">
        <w:rPr>
          <w:rFonts w:ascii="Arial" w:hAnsi="Arial" w:cs="Arial"/>
          <w:bCs/>
          <w:i/>
          <w:spacing w:val="4"/>
          <w:sz w:val="18"/>
          <w:szCs w:val="18"/>
        </w:rPr>
        <w:t xml:space="preserve">W przypadku braku </w:t>
      </w:r>
      <w:r w:rsidR="004B6C6F">
        <w:rPr>
          <w:rFonts w:ascii="Arial" w:hAnsi="Arial" w:cs="Arial"/>
          <w:bCs/>
          <w:i/>
          <w:spacing w:val="4"/>
          <w:sz w:val="18"/>
          <w:szCs w:val="18"/>
        </w:rPr>
        <w:t>dokumentów jak powyżej</w:t>
      </w:r>
      <w:r w:rsidRPr="00F93E7D">
        <w:rPr>
          <w:rFonts w:ascii="Arial" w:hAnsi="Arial" w:cs="Arial"/>
          <w:bCs/>
          <w:i/>
          <w:sz w:val="18"/>
          <w:szCs w:val="18"/>
        </w:rPr>
        <w:t xml:space="preserve"> z datą ważności co najmniej 31.01.202</w:t>
      </w:r>
      <w:r w:rsidR="004B6C6F">
        <w:rPr>
          <w:rFonts w:ascii="Arial" w:hAnsi="Arial" w:cs="Arial"/>
          <w:bCs/>
          <w:i/>
          <w:sz w:val="18"/>
          <w:szCs w:val="18"/>
        </w:rPr>
        <w:t>3</w:t>
      </w:r>
      <w:r w:rsidRPr="00F93E7D">
        <w:rPr>
          <w:rFonts w:ascii="Arial" w:hAnsi="Arial" w:cs="Arial"/>
          <w:bCs/>
          <w:i/>
          <w:sz w:val="18"/>
          <w:szCs w:val="18"/>
        </w:rPr>
        <w:t xml:space="preserve"> r. </w:t>
      </w:r>
      <w:r w:rsidRPr="00F93E7D">
        <w:rPr>
          <w:rFonts w:ascii="Arial" w:hAnsi="Arial" w:cs="Arial"/>
          <w:bCs/>
          <w:i/>
          <w:spacing w:val="4"/>
          <w:sz w:val="18"/>
          <w:szCs w:val="18"/>
        </w:rPr>
        <w:t xml:space="preserve">jak powyżej Wykonawca jest zobowiązany </w:t>
      </w:r>
      <w:r w:rsidRPr="00F93E7D">
        <w:rPr>
          <w:rFonts w:ascii="Arial" w:hAnsi="Arial" w:cs="Arial"/>
          <w:i/>
          <w:sz w:val="18"/>
          <w:szCs w:val="18"/>
        </w:rPr>
        <w:t xml:space="preserve">posiadać, przez okres trwania umowy zawartej z Zamawiającym, </w:t>
      </w:r>
      <w:r w:rsidRPr="00F93E7D">
        <w:rPr>
          <w:rFonts w:ascii="Arial" w:hAnsi="Arial" w:cs="Arial"/>
          <w:b/>
          <w:i/>
          <w:sz w:val="18"/>
          <w:szCs w:val="18"/>
          <w:u w:val="single"/>
        </w:rPr>
        <w:t>aktualną umowę z firmą / podwykonawcą</w:t>
      </w:r>
      <w:r w:rsidR="004B6C6F">
        <w:rPr>
          <w:rFonts w:ascii="Arial" w:hAnsi="Arial" w:cs="Arial"/>
          <w:b/>
          <w:i/>
          <w:sz w:val="18"/>
          <w:szCs w:val="18"/>
          <w:u w:val="single"/>
        </w:rPr>
        <w:t>, który będzie realizował usługi objęte przedmiotem zamówienia</w:t>
      </w:r>
      <w:r w:rsidRPr="00F93E7D">
        <w:rPr>
          <w:rFonts w:ascii="Arial" w:hAnsi="Arial" w:cs="Arial"/>
          <w:b/>
          <w:i/>
          <w:sz w:val="18"/>
          <w:szCs w:val="18"/>
          <w:u w:val="single"/>
        </w:rPr>
        <w:t xml:space="preserve"> posiadającym przedmiotowe </w:t>
      </w:r>
      <w:r w:rsidR="004B6C6F">
        <w:rPr>
          <w:rFonts w:ascii="Arial" w:hAnsi="Arial" w:cs="Arial"/>
          <w:b/>
          <w:i/>
          <w:sz w:val="18"/>
          <w:szCs w:val="18"/>
          <w:u w:val="single"/>
        </w:rPr>
        <w:t xml:space="preserve">dokumenty </w:t>
      </w:r>
      <w:r w:rsidRPr="00F93E7D">
        <w:rPr>
          <w:rFonts w:ascii="Arial" w:hAnsi="Arial" w:cs="Arial"/>
          <w:bCs/>
          <w:i/>
          <w:spacing w:val="4"/>
          <w:sz w:val="18"/>
          <w:szCs w:val="18"/>
        </w:rPr>
        <w:t xml:space="preserve">z datą ważności co najmniej </w:t>
      </w:r>
      <w:r w:rsidRPr="00F93E7D">
        <w:rPr>
          <w:rFonts w:ascii="Arial" w:hAnsi="Arial" w:cs="Arial"/>
          <w:b/>
          <w:bCs/>
          <w:i/>
          <w:spacing w:val="4"/>
          <w:sz w:val="18"/>
          <w:szCs w:val="18"/>
        </w:rPr>
        <w:t>do 31 grudnia 202</w:t>
      </w:r>
      <w:r w:rsidR="004B6C6F">
        <w:rPr>
          <w:rFonts w:ascii="Arial" w:hAnsi="Arial" w:cs="Arial"/>
          <w:b/>
          <w:bCs/>
          <w:i/>
          <w:spacing w:val="4"/>
          <w:sz w:val="18"/>
          <w:szCs w:val="18"/>
        </w:rPr>
        <w:t>3</w:t>
      </w:r>
      <w:r w:rsidRPr="00F93E7D">
        <w:rPr>
          <w:rFonts w:ascii="Arial" w:hAnsi="Arial" w:cs="Arial"/>
          <w:b/>
          <w:bCs/>
          <w:i/>
          <w:spacing w:val="4"/>
          <w:sz w:val="18"/>
          <w:szCs w:val="18"/>
        </w:rPr>
        <w:t xml:space="preserve"> r.</w:t>
      </w:r>
      <w:r w:rsidRPr="00F93E7D">
        <w:rPr>
          <w:rFonts w:ascii="Arial" w:hAnsi="Arial" w:cs="Arial"/>
          <w:bCs/>
          <w:i/>
          <w:spacing w:val="4"/>
          <w:sz w:val="18"/>
          <w:szCs w:val="18"/>
        </w:rPr>
        <w:t xml:space="preserve">  </w:t>
      </w:r>
    </w:p>
    <w:p w14:paraId="75E0B33C" w14:textId="678FB290" w:rsidR="00F93E7D" w:rsidRPr="00F93E7D" w:rsidRDefault="00F93E7D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F93E7D">
        <w:rPr>
          <w:rFonts w:ascii="Arial" w:hAnsi="Arial" w:cs="Arial"/>
          <w:bCs/>
          <w:i/>
          <w:spacing w:val="4"/>
          <w:sz w:val="18"/>
          <w:szCs w:val="18"/>
        </w:rPr>
        <w:t xml:space="preserve"> </w:t>
      </w:r>
      <w:r w:rsidRPr="00F93E7D">
        <w:rPr>
          <w:rFonts w:ascii="Arial" w:hAnsi="Arial" w:cs="Arial"/>
          <w:b/>
          <w:i/>
          <w:color w:val="FF0000"/>
          <w:sz w:val="18"/>
          <w:szCs w:val="18"/>
        </w:rPr>
        <w:t xml:space="preserve">/powyższe Wykonawca wskazuje w treści Załącznika nr 5 do SWZ pkt. 6 w części dotyczącej informacji </w:t>
      </w:r>
      <w:r w:rsidR="00F01B0E">
        <w:rPr>
          <w:rFonts w:ascii="Arial" w:hAnsi="Arial" w:cs="Arial"/>
          <w:b/>
          <w:i/>
          <w:color w:val="FF0000"/>
          <w:sz w:val="18"/>
          <w:szCs w:val="18"/>
        </w:rPr>
        <w:br/>
      </w:r>
      <w:bookmarkStart w:id="0" w:name="_GoBack"/>
      <w:bookmarkEnd w:id="0"/>
      <w:r w:rsidRPr="00F93E7D">
        <w:rPr>
          <w:rFonts w:ascii="Arial" w:hAnsi="Arial" w:cs="Arial"/>
          <w:b/>
          <w:bCs/>
          <w:color w:val="FF0000"/>
          <w:sz w:val="18"/>
          <w:szCs w:val="18"/>
        </w:rPr>
        <w:t>Czy Wykonawca powierza wykonanie części zamówienia podwykonawcy/</w:t>
      </w:r>
    </w:p>
    <w:p w14:paraId="09420A09" w14:textId="42501370" w:rsidR="00F93E7D" w:rsidRPr="00F93E7D" w:rsidRDefault="00F93E7D" w:rsidP="00F93E7D">
      <w:pPr>
        <w:pStyle w:val="Akapitzlist"/>
        <w:spacing w:after="120" w:line="276" w:lineRule="auto"/>
        <w:ind w:left="426"/>
        <w:jc w:val="both"/>
        <w:rPr>
          <w:rFonts w:ascii="Arial" w:hAnsi="Arial" w:cs="Arial"/>
          <w:bCs/>
          <w:i/>
          <w:spacing w:val="4"/>
          <w:sz w:val="20"/>
          <w:szCs w:val="20"/>
        </w:rPr>
      </w:pPr>
    </w:p>
    <w:p w14:paraId="37453D5E" w14:textId="2EA06C1F" w:rsidR="00DE6B6E" w:rsidRDefault="00DE6B6E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9A658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C70FF9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53AB7142" w14:textId="17D8C8FC" w:rsidR="00F503C8" w:rsidRDefault="00F503C8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2A327A3" w14:textId="75132305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A336D6D" w14:textId="05D8FC43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0524BD6" w14:textId="11959654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B4C05A" w14:textId="0924E916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80E95B4" w14:textId="51D18E5D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F4F69BD" w14:textId="5A7F5CB4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3143D48" w14:textId="591C849A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617DBCA" w14:textId="03ACEAF3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BBE0E5F" w14:textId="52F0B6ED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7A691E3" w14:textId="62F64C83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DE23B9F" w14:textId="4F304A25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0A993F0B" w14:textId="4891E07B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F5DBD5B" w14:textId="60BADD7A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BCF8D5C" w14:textId="01D85347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2FF7068" w14:textId="64FEA937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8AE8943" w14:textId="247482F3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4D076A0" w14:textId="2A1EA564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4BBAA18" w14:textId="769C7D97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8AF440" w14:textId="77777777" w:rsidR="00F93E7D" w:rsidRDefault="00F93E7D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525C0ED" w14:textId="77777777" w:rsidR="00F503C8" w:rsidRDefault="00F503C8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6A84FFE5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ze wskazaniem lidera </w:t>
      </w:r>
      <w:r w:rsidR="00F503C8">
        <w:rPr>
          <w:rFonts w:ascii="Arial" w:hAnsi="Arial" w:cs="Arial"/>
          <w:b/>
          <w:iCs/>
          <w:color w:val="FF0000"/>
          <w:sz w:val="16"/>
          <w:szCs w:val="16"/>
        </w:rPr>
        <w:t xml:space="preserve">– pełnomocnika -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56FE7" w14:textId="77777777" w:rsidR="00F41ADB" w:rsidRDefault="00F41ADB" w:rsidP="004578DF">
      <w:pPr>
        <w:spacing w:after="0" w:line="240" w:lineRule="auto"/>
      </w:pPr>
      <w:r>
        <w:separator/>
      </w:r>
    </w:p>
  </w:endnote>
  <w:endnote w:type="continuationSeparator" w:id="0">
    <w:p w14:paraId="0C1C4D48" w14:textId="77777777" w:rsidR="00F41ADB" w:rsidRDefault="00F41ADB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49E166C6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3DE1B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01B0E">
              <w:rPr>
                <w:rFonts w:ascii="Arial" w:hAnsi="Arial" w:cs="Arial"/>
                <w:sz w:val="20"/>
                <w:szCs w:val="20"/>
              </w:rPr>
              <w:t>98/</w:t>
            </w:r>
            <w:r w:rsidR="00477568">
              <w:rPr>
                <w:rFonts w:ascii="Arial" w:hAnsi="Arial" w:cs="Arial"/>
                <w:sz w:val="20"/>
                <w:szCs w:val="20"/>
              </w:rPr>
              <w:t>202</w:t>
            </w:r>
            <w:r w:rsidR="00F01B0E">
              <w:rPr>
                <w:rFonts w:ascii="Arial" w:hAnsi="Arial" w:cs="Arial"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E66F3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E66F3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B6FE9" w14:textId="77777777" w:rsidR="00F41ADB" w:rsidRDefault="00F41ADB" w:rsidP="004578DF">
      <w:pPr>
        <w:spacing w:after="0" w:line="240" w:lineRule="auto"/>
      </w:pPr>
      <w:r>
        <w:separator/>
      </w:r>
    </w:p>
  </w:footnote>
  <w:footnote w:type="continuationSeparator" w:id="0">
    <w:p w14:paraId="0B1CEF6A" w14:textId="77777777" w:rsidR="00F41ADB" w:rsidRDefault="00F41ADB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E05D0"/>
    <w:multiLevelType w:val="hybridMultilevel"/>
    <w:tmpl w:val="AB7081E8"/>
    <w:lvl w:ilvl="0" w:tplc="08E6D8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F545ADB"/>
    <w:multiLevelType w:val="hybridMultilevel"/>
    <w:tmpl w:val="BF883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36FC"/>
    <w:rsid w:val="000A6F77"/>
    <w:rsid w:val="000E66F3"/>
    <w:rsid w:val="00154D13"/>
    <w:rsid w:val="002358DA"/>
    <w:rsid w:val="002B7F01"/>
    <w:rsid w:val="00336A37"/>
    <w:rsid w:val="003441FE"/>
    <w:rsid w:val="00365DCB"/>
    <w:rsid w:val="00377C8B"/>
    <w:rsid w:val="003D56D5"/>
    <w:rsid w:val="003F2081"/>
    <w:rsid w:val="003F3AD4"/>
    <w:rsid w:val="003F3B24"/>
    <w:rsid w:val="00413A07"/>
    <w:rsid w:val="004578DF"/>
    <w:rsid w:val="0046709A"/>
    <w:rsid w:val="00477568"/>
    <w:rsid w:val="00481959"/>
    <w:rsid w:val="0049740F"/>
    <w:rsid w:val="004A4F01"/>
    <w:rsid w:val="004A67B7"/>
    <w:rsid w:val="004B39A7"/>
    <w:rsid w:val="004B6C6F"/>
    <w:rsid w:val="004D6814"/>
    <w:rsid w:val="00520CCA"/>
    <w:rsid w:val="00523775"/>
    <w:rsid w:val="00550970"/>
    <w:rsid w:val="00562354"/>
    <w:rsid w:val="005649EB"/>
    <w:rsid w:val="005847ED"/>
    <w:rsid w:val="0059130C"/>
    <w:rsid w:val="00602B91"/>
    <w:rsid w:val="00625060"/>
    <w:rsid w:val="00640F33"/>
    <w:rsid w:val="00657992"/>
    <w:rsid w:val="006B611F"/>
    <w:rsid w:val="006B720D"/>
    <w:rsid w:val="006D31FB"/>
    <w:rsid w:val="006F6644"/>
    <w:rsid w:val="00703DED"/>
    <w:rsid w:val="00720327"/>
    <w:rsid w:val="00754943"/>
    <w:rsid w:val="00770674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A6588"/>
    <w:rsid w:val="009F5723"/>
    <w:rsid w:val="009F7424"/>
    <w:rsid w:val="00A13610"/>
    <w:rsid w:val="00A22BB8"/>
    <w:rsid w:val="00A33DE7"/>
    <w:rsid w:val="00A953F6"/>
    <w:rsid w:val="00BF6FAB"/>
    <w:rsid w:val="00C327E0"/>
    <w:rsid w:val="00C505C8"/>
    <w:rsid w:val="00C50AFE"/>
    <w:rsid w:val="00C70FF9"/>
    <w:rsid w:val="00D67916"/>
    <w:rsid w:val="00DB70C2"/>
    <w:rsid w:val="00DD3E8D"/>
    <w:rsid w:val="00DE6B6E"/>
    <w:rsid w:val="00E73DAE"/>
    <w:rsid w:val="00EC701F"/>
    <w:rsid w:val="00F01B0E"/>
    <w:rsid w:val="00F11DAE"/>
    <w:rsid w:val="00F2485B"/>
    <w:rsid w:val="00F41ADB"/>
    <w:rsid w:val="00F424CD"/>
    <w:rsid w:val="00F503C8"/>
    <w:rsid w:val="00F809C9"/>
    <w:rsid w:val="00F93E7D"/>
    <w:rsid w:val="00FA233C"/>
    <w:rsid w:val="00FD016A"/>
    <w:rsid w:val="00FD21D3"/>
    <w:rsid w:val="00FE771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562354"/>
  </w:style>
  <w:style w:type="paragraph" w:customStyle="1" w:styleId="pkt">
    <w:name w:val="pkt"/>
    <w:basedOn w:val="Normalny"/>
    <w:rsid w:val="00F93E7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CC26DA-C8E8-4BB5-B3DD-1CBDAD9D7F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26</cp:revision>
  <cp:lastPrinted>2022-10-26T07:02:00Z</cp:lastPrinted>
  <dcterms:created xsi:type="dcterms:W3CDTF">2021-11-22T08:21:00Z</dcterms:created>
  <dcterms:modified xsi:type="dcterms:W3CDTF">2024-10-15T07:44:00Z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