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Pr="00B9158B" w:rsidRDefault="0052121C" w:rsidP="0052121C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CA260E">
        <w:rPr>
          <w:rFonts w:ascii="Arial" w:eastAsia="Times New Roman" w:hAnsi="Arial" w:cs="Arial"/>
          <w:lang w:eastAsia="ar-SA"/>
        </w:rPr>
        <w:t xml:space="preserve">Załącznik nr </w:t>
      </w:r>
      <w:r w:rsidR="00F13FD3" w:rsidRPr="00CA260E">
        <w:rPr>
          <w:rFonts w:ascii="Arial" w:eastAsia="Times New Roman" w:hAnsi="Arial" w:cs="Arial"/>
          <w:lang w:eastAsia="ar-SA"/>
        </w:rPr>
        <w:t>5</w:t>
      </w:r>
      <w:r w:rsidRPr="00CA260E">
        <w:rPr>
          <w:rFonts w:ascii="Arial" w:eastAsia="Times New Roman" w:hAnsi="Arial" w:cs="Arial"/>
          <w:lang w:eastAsia="ar-SA"/>
        </w:rPr>
        <w:t xml:space="preserve"> do SWZ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Pr="00B9158B" w:rsidRDefault="0052121C" w:rsidP="0052121C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2121C" w:rsidRPr="00B9158B" w:rsidRDefault="0052121C" w:rsidP="0052121C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52121C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713219" w:rsidRDefault="00713219" w:rsidP="0052121C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2121C" w:rsidRDefault="0052121C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DC7703" w:rsidP="0052121C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 xml:space="preserve"> </w:t>
      </w:r>
      <w:r w:rsidR="0052121C"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DC7703" w:rsidRDefault="0052121C" w:rsidP="0052121C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C7703">
        <w:rPr>
          <w:rFonts w:ascii="Arial" w:eastAsia="Calibri" w:hAnsi="Arial" w:cs="Arial"/>
          <w:b/>
          <w:sz w:val="20"/>
          <w:szCs w:val="20"/>
          <w:u w:val="single"/>
        </w:rPr>
        <w:t>Oświadczenie Wykonawcy/</w:t>
      </w:r>
      <w:r w:rsidRPr="00DC7703">
        <w:rPr>
          <w:rFonts w:ascii="Arial" w:eastAsia="Calibri" w:hAnsi="Arial" w:cs="Arial"/>
          <w:sz w:val="20"/>
          <w:szCs w:val="20"/>
          <w:u w:val="single"/>
        </w:rPr>
        <w:t>Wykonawcy wspólnie ubiegającego się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o </w:t>
      </w:r>
      <w:r w:rsidR="00713219" w:rsidRPr="00DC7703">
        <w:rPr>
          <w:rFonts w:ascii="Arial" w:eastAsia="Calibri" w:hAnsi="Arial" w:cs="Arial"/>
          <w:b/>
          <w:sz w:val="20"/>
          <w:szCs w:val="20"/>
          <w:u w:val="single"/>
        </w:rPr>
        <w:t xml:space="preserve">   </w:t>
      </w:r>
      <w:r w:rsidRPr="00DC7703">
        <w:rPr>
          <w:rFonts w:ascii="Arial" w:eastAsia="Calibri" w:hAnsi="Arial" w:cs="Arial"/>
          <w:b/>
          <w:sz w:val="20"/>
          <w:szCs w:val="20"/>
          <w:u w:val="single"/>
        </w:rPr>
        <w:t>udzielenie zamówienia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Nr sprawy:</w:t>
      </w:r>
      <w:r w:rsidR="00713219"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C7703">
        <w:rPr>
          <w:rFonts w:ascii="Arial" w:eastAsia="Calibri" w:hAnsi="Arial" w:cs="Arial"/>
          <w:b/>
          <w:sz w:val="20"/>
          <w:szCs w:val="20"/>
        </w:rPr>
        <w:t xml:space="preserve"> 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ZP/TP/</w:t>
      </w:r>
      <w:r w:rsidR="00CE2085">
        <w:rPr>
          <w:rFonts w:ascii="Arial" w:eastAsia="Calibri" w:hAnsi="Arial" w:cs="Arial"/>
          <w:b/>
          <w:sz w:val="20"/>
          <w:szCs w:val="20"/>
        </w:rPr>
        <w:t>17</w:t>
      </w:r>
      <w:r w:rsidR="00B0334C" w:rsidRPr="00DC7703">
        <w:rPr>
          <w:rFonts w:ascii="Arial" w:eastAsia="Calibri" w:hAnsi="Arial" w:cs="Arial"/>
          <w:b/>
          <w:sz w:val="20"/>
          <w:szCs w:val="20"/>
        </w:rPr>
        <w:t>/202</w:t>
      </w:r>
      <w:r w:rsidR="00CE2085">
        <w:rPr>
          <w:rFonts w:ascii="Arial" w:eastAsia="Calibri" w:hAnsi="Arial" w:cs="Arial"/>
          <w:b/>
          <w:sz w:val="20"/>
          <w:szCs w:val="20"/>
        </w:rPr>
        <w:t>5</w:t>
      </w:r>
    </w:p>
    <w:p w:rsidR="0052121C" w:rsidRPr="00DC7703" w:rsidRDefault="0052121C" w:rsidP="0052121C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2121C" w:rsidRPr="00322E29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DC770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:rsidR="0052121C" w:rsidRPr="00B0334C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B0334C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:rsidR="0052121C" w:rsidRPr="00B0334C" w:rsidRDefault="0052121C" w:rsidP="00CE208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na potrzeby postępowania o udzielenie zamówienia publicznego pod nazwą:</w:t>
      </w:r>
      <w:r w:rsidR="00CE2085" w:rsidRPr="00E92C30">
        <w:rPr>
          <w:rFonts w:ascii="Arial" w:hAnsi="Arial" w:cs="Arial"/>
        </w:rPr>
        <w:t xml:space="preserve"> </w:t>
      </w:r>
      <w:r w:rsidR="00CE2085" w:rsidRPr="00CE2085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Pr="00B0334C">
        <w:rPr>
          <w:rFonts w:ascii="Arial" w:hAnsi="Arial" w:cs="Arial"/>
          <w:i/>
          <w:sz w:val="20"/>
          <w:szCs w:val="20"/>
        </w:rPr>
        <w:t>,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B0334C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CE2085" w:rsidRPr="00CE2085" w:rsidRDefault="0052121C" w:rsidP="00CE2085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Oświadczam, że </w:t>
      </w:r>
      <w:r w:rsidRPr="00B0334C">
        <w:rPr>
          <w:rFonts w:ascii="Arial" w:eastAsia="Calibri" w:hAnsi="Arial" w:cs="Arial"/>
          <w:b/>
          <w:sz w:val="20"/>
          <w:szCs w:val="20"/>
        </w:rPr>
        <w:t>spełniam - samodzielnie / przy udziale innych podmiotów zgodnie z art. 118 ust. 1 Ustawy Pzp*</w:t>
      </w:r>
      <w:r w:rsidRPr="00B0334C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B0334C">
        <w:rPr>
          <w:rFonts w:ascii="Arial" w:eastAsia="Calibri" w:hAnsi="Arial" w:cs="Arial"/>
          <w:b/>
          <w:sz w:val="20"/>
          <w:szCs w:val="20"/>
        </w:rPr>
        <w:t>w Rozdziale XI lit. 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Specyfikacji Warunków Zamówienia pod nazwą</w:t>
      </w:r>
      <w:r w:rsidRPr="00CE2085">
        <w:rPr>
          <w:rFonts w:ascii="Arial" w:eastAsia="Calibri" w:hAnsi="Arial" w:cs="Arial"/>
          <w:sz w:val="20"/>
          <w:szCs w:val="20"/>
        </w:rPr>
        <w:t xml:space="preserve">: </w:t>
      </w:r>
      <w:r w:rsidR="00CE2085" w:rsidRPr="00CE2085">
        <w:rPr>
          <w:rFonts w:ascii="Arial" w:hAnsi="Arial" w:cs="Arial"/>
          <w:sz w:val="20"/>
          <w:szCs w:val="20"/>
        </w:rPr>
        <w:t xml:space="preserve"> </w:t>
      </w:r>
      <w:r w:rsidR="00CE2085" w:rsidRPr="00CE2085">
        <w:rPr>
          <w:rFonts w:ascii="Arial" w:hAnsi="Arial" w:cs="Arial"/>
          <w:b/>
          <w:sz w:val="20"/>
          <w:szCs w:val="20"/>
        </w:rPr>
        <w:t xml:space="preserve">roboty budowlane  w zakresie: Remont pomieszczeń w budynku nr 25 w kompleksie wojskowym w Zamościu. Nr sprawy ZP/TP/17/2025.   </w:t>
      </w:r>
    </w:p>
    <w:p w:rsidR="0052121C" w:rsidRDefault="0052121C" w:rsidP="00CE2085">
      <w:pPr>
        <w:autoSpaceDE w:val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897828" w:rsidRDefault="0052121C" w:rsidP="0052121C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B0334C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B0334C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D</w:t>
      </w:r>
      <w:r w:rsidRPr="00B0334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B0334C">
        <w:rPr>
          <w:rFonts w:ascii="Arial" w:eastAsia="Calibri" w:hAnsi="Arial" w:cs="Arial"/>
          <w:b/>
          <w:sz w:val="20"/>
          <w:szCs w:val="20"/>
        </w:rPr>
        <w:t>pkt</w:t>
      </w:r>
      <w:r w:rsidR="00EB1E58" w:rsidRPr="00B0334C">
        <w:rPr>
          <w:rFonts w:ascii="Arial" w:eastAsia="Calibri" w:hAnsi="Arial" w:cs="Arial"/>
          <w:b/>
          <w:sz w:val="20"/>
          <w:szCs w:val="20"/>
        </w:rPr>
        <w:t xml:space="preserve"> 4) </w:t>
      </w:r>
      <w:r w:rsidRPr="00B0334C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B0334C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B0334C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 xml:space="preserve">  podmiotu/ów: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………………………………………………………………………………………………..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..……………………………………………………………………………………………......….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 xml:space="preserve">w następującym zakresie: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trike/>
          <w:sz w:val="20"/>
          <w:szCs w:val="20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……………………………………………...................................………………….................</w:t>
      </w: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i/>
          <w:sz w:val="16"/>
          <w:szCs w:val="16"/>
        </w:rPr>
      </w:pPr>
      <w:r w:rsidRPr="00B0334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Pr="00B0334C">
        <w:rPr>
          <w:rFonts w:ascii="Arial" w:eastAsia="Calibri" w:hAnsi="Arial" w:cs="Arial"/>
          <w:sz w:val="20"/>
          <w:szCs w:val="20"/>
        </w:rPr>
        <w:br/>
      </w:r>
      <w:r w:rsidRPr="00DC770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52121C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0F0CD5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:rsidR="0052121C" w:rsidRPr="000F0CD5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DC7703" w:rsidRPr="00CE2085" w:rsidRDefault="00792D99" w:rsidP="00DC770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CE2085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pod nazwą: </w:t>
      </w:r>
      <w:r w:rsidR="00CE2085" w:rsidRPr="00CE2085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="00CE2085">
        <w:rPr>
          <w:rFonts w:ascii="Arial" w:hAnsi="Arial" w:cs="Arial"/>
          <w:b/>
          <w:sz w:val="20"/>
          <w:szCs w:val="20"/>
        </w:rPr>
        <w:t xml:space="preserve">, </w:t>
      </w:r>
      <w:r w:rsidR="00DC7703">
        <w:rPr>
          <w:rFonts w:ascii="Arial" w:hAnsi="Arial" w:cs="Arial"/>
          <w:b/>
          <w:sz w:val="20"/>
          <w:szCs w:val="20"/>
        </w:rPr>
        <w:t xml:space="preserve"> </w:t>
      </w:r>
      <w:r w:rsidR="00B0334C" w:rsidRPr="00B0334C">
        <w:rPr>
          <w:rFonts w:ascii="Arial" w:eastAsia="Calibri" w:hAnsi="Arial" w:cs="Arial"/>
          <w:sz w:val="20"/>
          <w:szCs w:val="20"/>
        </w:rPr>
        <w:t xml:space="preserve">oświadczam, co następuje: </w:t>
      </w:r>
    </w:p>
    <w:p w:rsidR="0052121C" w:rsidRPr="000F0CD5" w:rsidRDefault="0052121C" w:rsidP="0052121C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108 ust. 1 ustawy Pzp.</w:t>
      </w:r>
    </w:p>
    <w:p w:rsidR="0052121C" w:rsidRPr="00B0334C" w:rsidRDefault="0052121C" w:rsidP="0052121C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B0334C">
        <w:rPr>
          <w:rFonts w:ascii="Arial" w:eastAsia="Calibri" w:hAnsi="Arial" w:cs="Arial"/>
          <w:sz w:val="20"/>
          <w:szCs w:val="20"/>
        </w:rPr>
        <w:br/>
        <w:t>art. 109 ust. 1 pkt 3), 4), 5), 6</w:t>
      </w:r>
      <w:r w:rsidR="00716083">
        <w:rPr>
          <w:rFonts w:ascii="Arial" w:eastAsia="Calibri" w:hAnsi="Arial" w:cs="Arial"/>
          <w:sz w:val="20"/>
          <w:szCs w:val="20"/>
        </w:rPr>
        <w:t>)</w:t>
      </w:r>
      <w:r w:rsidRPr="00B0334C">
        <w:rPr>
          <w:rFonts w:ascii="Arial" w:eastAsia="Calibri" w:hAnsi="Arial" w:cs="Arial"/>
          <w:sz w:val="20"/>
          <w:szCs w:val="20"/>
        </w:rPr>
        <w:t>, 7), 8), 9),10) ustawy Pzp.</w:t>
      </w:r>
    </w:p>
    <w:p w:rsidR="0052121C" w:rsidRPr="00B0334C" w:rsidRDefault="0052121C" w:rsidP="0052121C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B0334C" w:rsidRPr="00B0334C" w:rsidRDefault="00B0334C" w:rsidP="00B0334C">
      <w:pPr>
        <w:numPr>
          <w:ilvl w:val="0"/>
          <w:numId w:val="2"/>
        </w:num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B0334C">
        <w:rPr>
          <w:rFonts w:ascii="Arial" w:hAnsi="Arial" w:cs="Arial"/>
          <w:sz w:val="20"/>
          <w:szCs w:val="20"/>
        </w:rPr>
        <w:t xml:space="preserve">Oświadczam, że zachodzą w stosunku do mnie podstawy wykluczenia                                       z postępowania na podstawie art. ………. ustawy Pzp </w:t>
      </w:r>
      <w:r w:rsidRPr="00B0334C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 3)-5) i  pkt 7) -10)  ustawy Pzp).</w:t>
      </w:r>
      <w:r w:rsidRPr="00B0334C">
        <w:rPr>
          <w:rFonts w:ascii="Arial" w:hAnsi="Arial" w:cs="Arial"/>
          <w:sz w:val="20"/>
          <w:szCs w:val="20"/>
        </w:rPr>
        <w:t xml:space="preserve"> </w:t>
      </w:r>
      <w:r w:rsidRPr="00B0334C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:rsidR="00B0334C" w:rsidRPr="00B0334C" w:rsidRDefault="00B0334C" w:rsidP="00B0334C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B0334C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5B9BD5" w:themeColor="accent1"/>
          <w:sz w:val="16"/>
          <w:szCs w:val="16"/>
        </w:rPr>
        <w:t xml:space="preserve">lub art. 109 ust. 1 pkt  3)-5) i  pkt 7) -10)  </w:t>
      </w:r>
      <w:r w:rsidRPr="00B0334C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Oświadczam</w:t>
      </w:r>
      <w:r w:rsidRPr="00B0334C">
        <w:rPr>
          <w:rFonts w:ascii="Arial" w:eastAsia="Calibri" w:hAnsi="Arial" w:cs="Arial"/>
          <w:sz w:val="20"/>
          <w:szCs w:val="20"/>
        </w:rPr>
        <w:t xml:space="preserve">, </w:t>
      </w:r>
      <w:r w:rsidRPr="00B0334C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B0334C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B0334C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52121C" w:rsidRPr="00B0334C" w:rsidRDefault="0052121C" w:rsidP="0052121C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0334C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B0334C">
        <w:rPr>
          <w:rFonts w:ascii="Arial" w:eastAsia="Calibri" w:hAnsi="Arial" w:cs="Arial"/>
          <w:sz w:val="20"/>
          <w:szCs w:val="20"/>
        </w:rPr>
        <w:t>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52121C" w:rsidRPr="000F0CD5" w:rsidRDefault="0052121C" w:rsidP="0052121C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52121C" w:rsidRPr="00CE2085" w:rsidRDefault="0052121C" w:rsidP="00CE2085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C7703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    </w:t>
      </w:r>
      <w:r w:rsidRPr="00DC7703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="00713219" w:rsidRPr="00DC7703">
        <w:rPr>
          <w:rFonts w:ascii="Arial" w:eastAsia="Calibri" w:hAnsi="Arial" w:cs="Arial"/>
          <w:sz w:val="20"/>
          <w:szCs w:val="20"/>
        </w:rPr>
        <w:t xml:space="preserve">  </w:t>
      </w:r>
      <w:r w:rsidRPr="00DC7703">
        <w:rPr>
          <w:rFonts w:ascii="Arial" w:eastAsia="Calibri" w:hAnsi="Arial" w:cs="Arial"/>
          <w:i/>
          <w:sz w:val="20"/>
          <w:szCs w:val="20"/>
        </w:rPr>
        <w:t xml:space="preserve">o szczególnych rozwiązaniach w zakresie przeciwdziałania wspieraniu agresji na Ukrainę oraz służących ochronie bezpieczeństwa narodowego (Dz.U. poz. </w:t>
      </w:r>
      <w:r w:rsidR="00DC7703">
        <w:rPr>
          <w:rFonts w:ascii="Arial" w:eastAsia="Calibri" w:hAnsi="Arial" w:cs="Arial"/>
          <w:i/>
          <w:sz w:val="20"/>
          <w:szCs w:val="20"/>
        </w:rPr>
        <w:t>507</w:t>
      </w:r>
      <w:r w:rsidRPr="00DC7703">
        <w:rPr>
          <w:rFonts w:ascii="Arial" w:eastAsia="Calibri" w:hAnsi="Arial" w:cs="Arial"/>
          <w:i/>
          <w:sz w:val="20"/>
          <w:szCs w:val="20"/>
        </w:rPr>
        <w:t>)</w:t>
      </w:r>
      <w:r w:rsidR="00B0334C" w:rsidRPr="00DC7703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  <w:bookmarkStart w:id="1" w:name="_GoBack"/>
      <w:bookmarkEnd w:id="1"/>
    </w:p>
    <w:p w:rsidR="0052121C" w:rsidRPr="000F0CD5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lastRenderedPageBreak/>
        <w:t>OŚWIADCZENIE DOTYCZĄCE PODANYCH INFORMACJI: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DC7703" w:rsidRDefault="0052121C" w:rsidP="0052121C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C7703">
        <w:rPr>
          <w:rFonts w:ascii="Arial" w:eastAsia="Calibri" w:hAnsi="Arial" w:cs="Arial"/>
          <w:b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2121C" w:rsidRPr="000F0CD5" w:rsidRDefault="0052121C" w:rsidP="0052121C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</w:t>
      </w:r>
    </w:p>
    <w:p w:rsidR="009571A7" w:rsidRPr="00AA336E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571A7" w:rsidRPr="00A22DCF" w:rsidRDefault="009571A7" w:rsidP="00792D9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</w:p>
    <w:p w:rsidR="009571A7" w:rsidRDefault="009571A7" w:rsidP="00792D9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DC7703" w:rsidRDefault="00DC7703" w:rsidP="00CA260E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</w:p>
    <w:p w:rsidR="0052121C" w:rsidRDefault="0052121C" w:rsidP="00CA260E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  <w:r w:rsidRPr="00A820B7">
        <w:rPr>
          <w:rFonts w:ascii="Arial" w:hAnsi="Arial" w:cs="Arial"/>
          <w:b/>
          <w:i/>
        </w:rPr>
        <w:tab/>
      </w:r>
    </w:p>
    <w:p w:rsidR="0052121C" w:rsidRDefault="0052121C" w:rsidP="0052121C"/>
    <w:sectPr w:rsidR="0052121C" w:rsidSect="00713219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CFF" w:rsidRDefault="00BD5CFF" w:rsidP="0052121C">
      <w:pPr>
        <w:spacing w:after="0" w:line="240" w:lineRule="auto"/>
      </w:pPr>
      <w:r>
        <w:separator/>
      </w:r>
    </w:p>
  </w:endnote>
  <w:endnote w:type="continuationSeparator" w:id="0">
    <w:p w:rsidR="00BD5CFF" w:rsidRDefault="00BD5CFF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CFF" w:rsidRDefault="00BD5CFF" w:rsidP="0052121C">
      <w:pPr>
        <w:spacing w:after="0" w:line="240" w:lineRule="auto"/>
      </w:pPr>
      <w:r>
        <w:separator/>
      </w:r>
    </w:p>
  </w:footnote>
  <w:footnote w:type="continuationSeparator" w:id="0">
    <w:p w:rsidR="00BD5CFF" w:rsidRDefault="00BD5CFF" w:rsidP="0052121C">
      <w:pPr>
        <w:spacing w:after="0" w:line="240" w:lineRule="auto"/>
      </w:pPr>
      <w:r>
        <w:continuationSeparator/>
      </w:r>
    </w:p>
  </w:footnote>
  <w:footnote w:id="1">
    <w:p w:rsidR="00B0334C" w:rsidRPr="00B0334C" w:rsidRDefault="00B0334C" w:rsidP="00B0334C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0334C" w:rsidRPr="00B0334C" w:rsidRDefault="00B0334C" w:rsidP="00B0334C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0"/>
    <w:p w:rsidR="00B0334C" w:rsidRDefault="00B033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417B8"/>
    <w:rsid w:val="000A77B1"/>
    <w:rsid w:val="00165D5E"/>
    <w:rsid w:val="0028533E"/>
    <w:rsid w:val="0035553C"/>
    <w:rsid w:val="004A0FFC"/>
    <w:rsid w:val="0052121C"/>
    <w:rsid w:val="00547224"/>
    <w:rsid w:val="005D44B9"/>
    <w:rsid w:val="00713219"/>
    <w:rsid w:val="00716083"/>
    <w:rsid w:val="00792D99"/>
    <w:rsid w:val="007E1775"/>
    <w:rsid w:val="009571A7"/>
    <w:rsid w:val="009678FB"/>
    <w:rsid w:val="009A4008"/>
    <w:rsid w:val="00AF4465"/>
    <w:rsid w:val="00B0334C"/>
    <w:rsid w:val="00B226AC"/>
    <w:rsid w:val="00B77576"/>
    <w:rsid w:val="00BC1DFB"/>
    <w:rsid w:val="00BD08E3"/>
    <w:rsid w:val="00BD5CFF"/>
    <w:rsid w:val="00C176F7"/>
    <w:rsid w:val="00CA260E"/>
    <w:rsid w:val="00CD5E76"/>
    <w:rsid w:val="00CD63AF"/>
    <w:rsid w:val="00CE2085"/>
    <w:rsid w:val="00D344D7"/>
    <w:rsid w:val="00DC7703"/>
    <w:rsid w:val="00DF4DB6"/>
    <w:rsid w:val="00EB1E58"/>
    <w:rsid w:val="00ED5782"/>
    <w:rsid w:val="00F04F0C"/>
    <w:rsid w:val="00F1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08674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0334C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0334C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BBB7-EEA6-4459-8AB2-DF24506DB1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76F1F5-6B1D-4EE8-AC91-F2FA3048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817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14</cp:revision>
  <cp:lastPrinted>2023-04-03T08:02:00Z</cp:lastPrinted>
  <dcterms:created xsi:type="dcterms:W3CDTF">2023-02-28T13:04:00Z</dcterms:created>
  <dcterms:modified xsi:type="dcterms:W3CDTF">2025-04-01T10:51:00Z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30e02ea1-5fba-45a4-9bec-7fa670bc1a36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