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7757F" w14:textId="47F4D3B5" w:rsidR="00037014" w:rsidRPr="00BD38EF" w:rsidRDefault="00210BC4" w:rsidP="00037014">
      <w:pPr>
        <w:suppressAutoHyphens/>
        <w:spacing w:before="100" w:beforeAutospacing="1" w:after="100" w:afterAutospacing="1" w:line="259" w:lineRule="auto"/>
        <w:jc w:val="both"/>
        <w:rPr>
          <w:rFonts w:ascii="Aptos Narrow" w:eastAsia="Calibri" w:hAnsi="Aptos Narrow" w:cstheme="minorBidi"/>
          <w:sz w:val="28"/>
          <w:szCs w:val="28"/>
          <w:lang w:eastAsia="ar-SA"/>
          <w14:ligatures w14:val="none"/>
        </w:rPr>
      </w:pPr>
      <w:r>
        <w:rPr>
          <w:rFonts w:ascii="Aptos Narrow" w:eastAsia="Calibri" w:hAnsi="Aptos Narrow" w:cstheme="minorBidi"/>
          <w:sz w:val="28"/>
          <w:szCs w:val="28"/>
          <w:lang w:eastAsia="ar-SA"/>
          <w14:ligatures w14:val="none"/>
        </w:rPr>
        <w:t>K</w:t>
      </w:r>
      <w:r w:rsidR="00037014" w:rsidRPr="00BD38EF">
        <w:rPr>
          <w:rFonts w:ascii="Aptos Narrow" w:eastAsia="Calibri" w:hAnsi="Aptos Narrow" w:cstheme="minorBidi"/>
          <w:sz w:val="28"/>
          <w:szCs w:val="28"/>
          <w:lang w:eastAsia="ar-SA"/>
          <w14:ligatures w14:val="none"/>
        </w:rPr>
        <w:t>rzesło konferencyjne tapicerowane, z poduszką</w:t>
      </w:r>
      <w:r w:rsidR="00037014">
        <w:rPr>
          <w:rFonts w:ascii="Aptos Narrow" w:eastAsia="Calibri" w:hAnsi="Aptos Narrow" w:cstheme="minorBidi"/>
          <w:sz w:val="28"/>
          <w:szCs w:val="28"/>
          <w:lang w:eastAsia="ar-SA"/>
          <w14:ligatures w14:val="none"/>
        </w:rPr>
        <w:t>, na kółkach</w:t>
      </w:r>
      <w:r w:rsidR="00F061DF">
        <w:rPr>
          <w:rFonts w:ascii="Aptos Narrow" w:eastAsia="Calibri" w:hAnsi="Aptos Narrow" w:cstheme="minorBidi"/>
          <w:sz w:val="28"/>
          <w:szCs w:val="28"/>
          <w:lang w:eastAsia="ar-SA"/>
          <w14:ligatures w14:val="none"/>
        </w:rPr>
        <w:t xml:space="preserve"> poz. 9</w:t>
      </w:r>
      <w:bookmarkStart w:id="0" w:name="_GoBack"/>
      <w:bookmarkEnd w:id="0"/>
    </w:p>
    <w:p w14:paraId="03C3550B" w14:textId="77777777" w:rsidR="00037014" w:rsidRPr="00BD38EF" w:rsidRDefault="00037014" w:rsidP="00037014">
      <w:pPr>
        <w:suppressAutoHyphens/>
        <w:spacing w:before="100" w:beforeAutospacing="1" w:after="100" w:afterAutospacing="1" w:line="259" w:lineRule="auto"/>
        <w:jc w:val="both"/>
        <w:rPr>
          <w:rFonts w:ascii="Aptos Narrow" w:eastAsia="Calibri" w:hAnsi="Aptos Narrow" w:cstheme="minorBidi"/>
          <w:sz w:val="28"/>
          <w:szCs w:val="28"/>
          <w:lang w:eastAsia="ar-SA"/>
          <w14:ligatures w14:val="none"/>
        </w:rPr>
      </w:pPr>
      <w:r w:rsidRPr="00BD38EF">
        <w:rPr>
          <w:rFonts w:ascii="Aptos Narrow" w:eastAsia="Calibri" w:hAnsi="Aptos Narrow" w:cs="Times New Roman"/>
          <w:kern w:val="2"/>
          <w:sz w:val="28"/>
          <w:szCs w:val="28"/>
          <w:lang w:eastAsia="pl-PL"/>
          <w14:ligatures w14:val="none"/>
        </w:rPr>
        <w:t xml:space="preserve">Przykładowe rozwiązanie oraz wymiary </w:t>
      </w:r>
      <w:r w:rsidRPr="00BD38EF">
        <w:rPr>
          <w:rFonts w:ascii="Aptos Narrow" w:eastAsia="Wingdings-Regular" w:hAnsi="Aptos Narrow" w:cs="Times New Roman"/>
          <w:kern w:val="2"/>
          <w:sz w:val="28"/>
          <w:szCs w:val="28"/>
          <w:lang w:eastAsia="pl-PL"/>
          <w14:ligatures w14:val="none"/>
        </w:rPr>
        <w:t>(tolerancja wymiarów +/- 20 mm):</w:t>
      </w:r>
    </w:p>
    <w:p w14:paraId="70D6F992" w14:textId="77777777" w:rsidR="00037014" w:rsidRDefault="00037014" w:rsidP="00037014">
      <w:pPr>
        <w:pStyle w:val="NormalnyWeb"/>
        <w:jc w:val="center"/>
      </w:pPr>
      <w:r>
        <w:rPr>
          <w:noProof/>
        </w:rPr>
        <w:drawing>
          <wp:inline distT="0" distB="0" distL="0" distR="0" wp14:anchorId="023141B7" wp14:editId="35CC9CDD">
            <wp:extent cx="3448657" cy="37592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29" t="14125" r="22516" b="11187"/>
                    <a:stretch/>
                  </pic:blipFill>
                  <pic:spPr bwMode="auto">
                    <a:xfrm>
                      <a:off x="0" y="0"/>
                      <a:ext cx="3454448" cy="3765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A23A8B" w14:textId="1F74B805" w:rsidR="00037014" w:rsidRPr="00BD38EF" w:rsidRDefault="00037014" w:rsidP="00037014">
      <w:pPr>
        <w:spacing w:before="100" w:beforeAutospacing="1" w:after="100" w:afterAutospacing="1"/>
        <w:jc w:val="center"/>
        <w:rPr>
          <w:rFonts w:ascii="Aptos Narrow" w:eastAsia="Times New Roman" w:hAnsi="Aptos Narrow" w:cs="Times New Roman"/>
          <w:sz w:val="24"/>
          <w:szCs w:val="24"/>
          <w:lang w:eastAsia="pl-PL"/>
          <w14:ligatures w14:val="none"/>
        </w:rPr>
      </w:pPr>
    </w:p>
    <w:p w14:paraId="25ACE580" w14:textId="77777777" w:rsidR="00037014" w:rsidRPr="00BD38EF" w:rsidRDefault="00037014" w:rsidP="00037014">
      <w:pPr>
        <w:spacing w:before="100" w:beforeAutospacing="1" w:after="100" w:afterAutospacing="1"/>
        <w:jc w:val="both"/>
        <w:rPr>
          <w:rFonts w:ascii="Aptos Narrow" w:hAnsi="Aptos Narrow" w:cs="Times New Roman"/>
          <w:color w:val="000000"/>
          <w:sz w:val="28"/>
          <w:szCs w:val="28"/>
          <w:lang w:eastAsia="pl-PL"/>
          <w14:ligatures w14:val="none"/>
        </w:rPr>
      </w:pPr>
      <w:r w:rsidRPr="00BD38EF">
        <w:rPr>
          <w:rFonts w:ascii="Aptos Narrow" w:hAnsi="Aptos Narrow" w:cs="Times New Roman"/>
          <w:color w:val="000000"/>
          <w:sz w:val="28"/>
          <w:szCs w:val="28"/>
          <w:lang w:eastAsia="pl-PL"/>
          <w14:ligatures w14:val="none"/>
        </w:rPr>
        <w:t>Wymagania minimalne:</w:t>
      </w:r>
    </w:p>
    <w:p w14:paraId="74ED34D7" w14:textId="77777777" w:rsidR="00037014" w:rsidRPr="00BD38EF" w:rsidRDefault="00037014" w:rsidP="00037014">
      <w:pPr>
        <w:spacing w:before="100" w:beforeAutospacing="1" w:after="100" w:afterAutospacing="1"/>
        <w:jc w:val="both"/>
        <w:rPr>
          <w:rFonts w:ascii="Aptos Narrow" w:hAnsi="Aptos Narrow" w:cs="Times New Roman"/>
          <w:noProof/>
          <w:color w:val="000000"/>
          <w:sz w:val="24"/>
          <w:szCs w:val="24"/>
          <w:lang w:eastAsia="pl-PL"/>
          <w14:ligatures w14:val="none"/>
        </w:rPr>
      </w:pPr>
      <w:r w:rsidRPr="00BD38EF">
        <w:rPr>
          <w:rFonts w:ascii="Aptos Narrow" w:hAnsi="Aptos Narrow" w:cs="Times New Roman"/>
          <w:color w:val="000000"/>
          <w:sz w:val="24"/>
          <w:szCs w:val="24"/>
          <w:lang w:eastAsia="pl-PL"/>
          <w14:ligatures w14:val="none"/>
        </w:rPr>
        <w:t>Kubełek fotela ma być w całości tapicerowany tkaniną materiałową z każdej strony. Kubełek ma być wewnątrz usztywniony stelażem z tworzywa i zalany pianką o gęstości 55 kg/m3</w:t>
      </w:r>
      <w:r w:rsidRPr="00BD38EF">
        <w:rPr>
          <w:rFonts w:ascii="Aptos Narrow" w:hAnsi="Aptos Narrow" w:cs="Times New Roman"/>
          <w:noProof/>
          <w:color w:val="000000"/>
          <w:sz w:val="24"/>
          <w:szCs w:val="24"/>
          <w:lang w:eastAsia="pl-PL"/>
          <w14:ligatures w14:val="none"/>
        </w:rPr>
        <w:t xml:space="preserve">.  Pianka ma posiadać właściwości trudnozapalne. W części lędźwiowej oparcia ma być umieszczona dodatkowa poduszka, która poprawia komfort siedzenia. </w:t>
      </w:r>
    </w:p>
    <w:p w14:paraId="4B111809" w14:textId="51AE4216" w:rsidR="00037014" w:rsidRPr="00BD38EF" w:rsidRDefault="00037014" w:rsidP="00037014">
      <w:pPr>
        <w:spacing w:before="100" w:beforeAutospacing="1" w:after="100" w:afterAutospacing="1"/>
        <w:jc w:val="both"/>
        <w:rPr>
          <w:rFonts w:ascii="Aptos Narrow" w:hAnsi="Aptos Narrow" w:cs="Times New Roman"/>
          <w:noProof/>
          <w:color w:val="000000"/>
          <w:sz w:val="24"/>
          <w:szCs w:val="24"/>
          <w:lang w:eastAsia="pl-PL"/>
          <w14:ligatures w14:val="none"/>
        </w:rPr>
      </w:pPr>
      <w:r w:rsidRPr="00BD38EF">
        <w:rPr>
          <w:rFonts w:ascii="Aptos Narrow" w:hAnsi="Aptos Narrow" w:cs="Times New Roman"/>
          <w:noProof/>
          <w:color w:val="000000"/>
          <w:sz w:val="24"/>
          <w:szCs w:val="24"/>
          <w:lang w:eastAsia="pl-PL"/>
          <w14:ligatures w14:val="none"/>
        </w:rPr>
        <w:t>Podstawa krzesła ma być 4-ro ramienna metalowa, malowana proszkowo</w:t>
      </w:r>
      <w:r w:rsidR="00D20E38">
        <w:rPr>
          <w:rFonts w:ascii="Aptos Narrow" w:hAnsi="Aptos Narrow" w:cs="Times New Roman"/>
          <w:noProof/>
          <w:color w:val="000000"/>
          <w:sz w:val="24"/>
          <w:szCs w:val="24"/>
          <w:lang w:eastAsia="pl-PL"/>
          <w14:ligatures w14:val="none"/>
        </w:rPr>
        <w:t xml:space="preserve">. </w:t>
      </w:r>
      <w:r w:rsidRPr="00BD38EF">
        <w:rPr>
          <w:rFonts w:ascii="Aptos Narrow" w:hAnsi="Aptos Narrow" w:cs="Times New Roman"/>
          <w:noProof/>
          <w:color w:val="000000"/>
          <w:sz w:val="24"/>
          <w:szCs w:val="24"/>
          <w:lang w:eastAsia="pl-PL"/>
          <w14:ligatures w14:val="none"/>
        </w:rPr>
        <w:t xml:space="preserve">Nogi krzesła mają być wykonane z rury Ø22 mm, grubość ścianki 2 mm, gięte CNC. Zamawiający ma mieć do wyboru co najmniej 12 kolorów stelaża. Nogi zakończone </w:t>
      </w:r>
      <w:r w:rsidR="00D20E38">
        <w:rPr>
          <w:rFonts w:ascii="Aptos Narrow" w:hAnsi="Aptos Narrow" w:cs="Times New Roman"/>
          <w:noProof/>
          <w:color w:val="000000"/>
          <w:sz w:val="24"/>
          <w:szCs w:val="24"/>
          <w:lang w:eastAsia="pl-PL"/>
          <w14:ligatures w14:val="none"/>
        </w:rPr>
        <w:t>kółkami z tworzywa.</w:t>
      </w:r>
    </w:p>
    <w:p w14:paraId="69D3FBE4" w14:textId="77777777" w:rsidR="00037014" w:rsidRPr="00BD38EF" w:rsidRDefault="00037014" w:rsidP="00037014">
      <w:pPr>
        <w:widowControl w:val="0"/>
        <w:suppressAutoHyphens/>
        <w:jc w:val="both"/>
        <w:rPr>
          <w:rFonts w:ascii="Aptos Narrow" w:eastAsia="Calibri" w:hAnsi="Aptos Narrow" w:cs="Times New Roman"/>
          <w:color w:val="FF0000"/>
          <w:sz w:val="24"/>
          <w:szCs w:val="24"/>
          <w:lang w:eastAsia="ar-SA"/>
          <w14:ligatures w14:val="none"/>
        </w:rPr>
      </w:pPr>
      <w:r w:rsidRPr="00BD38EF">
        <w:rPr>
          <w:rFonts w:ascii="Aptos Narrow" w:eastAsia="Calibri" w:hAnsi="Aptos Narrow" w:cs="Times New Roman"/>
          <w:sz w:val="24"/>
          <w:szCs w:val="24"/>
          <w:lang w:eastAsia="ar-SA"/>
          <w14:ligatures w14:val="none"/>
        </w:rPr>
        <w:t xml:space="preserve">Krzesło ma być tapicerowane </w:t>
      </w:r>
      <w:r w:rsidRPr="00BD38EF">
        <w:rPr>
          <w:rFonts w:ascii="Aptos Narrow" w:eastAsia="Lucida Sans Unicode" w:hAnsi="Aptos Narrow" w:cs="Times New Roman"/>
          <w:sz w:val="24"/>
          <w:szCs w:val="24"/>
          <w:lang w:eastAsia="ar-SA"/>
          <w14:ligatures w14:val="none"/>
        </w:rPr>
        <w:t>materiałem o parametrach nie gorszy</w:t>
      </w:r>
      <w:r>
        <w:rPr>
          <w:rFonts w:ascii="Aptos Narrow" w:eastAsia="Lucida Sans Unicode" w:hAnsi="Aptos Narrow" w:cs="Times New Roman"/>
          <w:sz w:val="24"/>
          <w:szCs w:val="24"/>
          <w:lang w:eastAsia="ar-SA"/>
          <w14:ligatures w14:val="none"/>
        </w:rPr>
        <w:t>ch</w:t>
      </w:r>
      <w:r w:rsidRPr="00BD38EF">
        <w:rPr>
          <w:rFonts w:ascii="Aptos Narrow" w:eastAsia="Lucida Sans Unicode" w:hAnsi="Aptos Narrow" w:cs="Times New Roman"/>
          <w:sz w:val="24"/>
          <w:szCs w:val="24"/>
          <w:lang w:eastAsia="ar-SA"/>
          <w14:ligatures w14:val="none"/>
        </w:rPr>
        <w:t xml:space="preserve"> niż:</w:t>
      </w:r>
    </w:p>
    <w:p w14:paraId="4FA3693A" w14:textId="77777777" w:rsidR="00210BC4" w:rsidRDefault="00210BC4" w:rsidP="00210BC4">
      <w:pPr>
        <w:widowControl w:val="0"/>
        <w:numPr>
          <w:ilvl w:val="3"/>
          <w:numId w:val="1"/>
        </w:numPr>
        <w:suppressAutoHyphens/>
        <w:rPr>
          <w:rFonts w:eastAsia="Lucida Sans Unicode"/>
          <w:szCs w:val="24"/>
        </w:rPr>
      </w:pPr>
      <w:bookmarkStart w:id="1" w:name="_Hlk51683754"/>
      <w:bookmarkStart w:id="2" w:name="_Hlk51684926"/>
      <w:r>
        <w:rPr>
          <w:szCs w:val="24"/>
        </w:rPr>
        <w:t xml:space="preserve">Skład: 98 % poliester pochodzący z recyclingu , 2 % poliester </w:t>
      </w:r>
    </w:p>
    <w:p w14:paraId="4B08BD79" w14:textId="77777777" w:rsidR="00210BC4" w:rsidRDefault="00210BC4" w:rsidP="00210BC4">
      <w:pPr>
        <w:widowControl w:val="0"/>
        <w:numPr>
          <w:ilvl w:val="3"/>
          <w:numId w:val="1"/>
        </w:numPr>
        <w:suppressAutoHyphens/>
        <w:rPr>
          <w:szCs w:val="24"/>
        </w:rPr>
      </w:pPr>
      <w:r>
        <w:rPr>
          <w:szCs w:val="24"/>
        </w:rPr>
        <w:t xml:space="preserve">Gramatura : 300 g/ m2 </w:t>
      </w:r>
    </w:p>
    <w:p w14:paraId="295997E9" w14:textId="77777777" w:rsidR="00210BC4" w:rsidRDefault="00210BC4" w:rsidP="00210BC4">
      <w:pPr>
        <w:widowControl w:val="0"/>
        <w:numPr>
          <w:ilvl w:val="3"/>
          <w:numId w:val="1"/>
        </w:numPr>
        <w:suppressAutoHyphens/>
        <w:rPr>
          <w:szCs w:val="24"/>
        </w:rPr>
      </w:pPr>
      <w:r>
        <w:rPr>
          <w:szCs w:val="24"/>
        </w:rPr>
        <w:t xml:space="preserve">Odporność na ścieranie : 100 000 cykli </w:t>
      </w:r>
      <w:proofErr w:type="spellStart"/>
      <w:r>
        <w:rPr>
          <w:szCs w:val="24"/>
        </w:rPr>
        <w:t>Martindale</w:t>
      </w:r>
      <w:proofErr w:type="spellEnd"/>
    </w:p>
    <w:p w14:paraId="54C667DA" w14:textId="77777777" w:rsidR="00210BC4" w:rsidRDefault="00210BC4" w:rsidP="00210BC4">
      <w:pPr>
        <w:widowControl w:val="0"/>
        <w:numPr>
          <w:ilvl w:val="3"/>
          <w:numId w:val="1"/>
        </w:numPr>
        <w:suppressAutoHyphens/>
        <w:rPr>
          <w:szCs w:val="24"/>
        </w:rPr>
      </w:pPr>
      <w:r>
        <w:rPr>
          <w:szCs w:val="24"/>
        </w:rPr>
        <w:t>Odporność koloru na tarcie : Mokre 4-5 , Suche 4-5</w:t>
      </w:r>
    </w:p>
    <w:p w14:paraId="5A8AF0C8" w14:textId="77777777" w:rsidR="00210BC4" w:rsidRDefault="00210BC4" w:rsidP="00210BC4">
      <w:pPr>
        <w:widowControl w:val="0"/>
        <w:numPr>
          <w:ilvl w:val="3"/>
          <w:numId w:val="1"/>
        </w:numPr>
        <w:suppressAutoHyphens/>
        <w:rPr>
          <w:szCs w:val="24"/>
        </w:rPr>
      </w:pPr>
      <w:r>
        <w:rPr>
          <w:szCs w:val="24"/>
        </w:rPr>
        <w:t xml:space="preserve">Atest na trudnopalność : BS EN 1021-1 , BS EN 1021-2 </w:t>
      </w:r>
    </w:p>
    <w:bookmarkEnd w:id="1"/>
    <w:bookmarkEnd w:id="2"/>
    <w:p w14:paraId="554C795E" w14:textId="77777777" w:rsidR="00037014" w:rsidRPr="00BD38EF" w:rsidRDefault="00037014" w:rsidP="00037014">
      <w:pPr>
        <w:rPr>
          <w:rFonts w:ascii="Aptos Narrow" w:hAnsi="Aptos Narrow" w:cs="Times New Roman"/>
          <w:sz w:val="24"/>
          <w:szCs w:val="24"/>
          <w:lang w:eastAsia="pl-PL"/>
          <w14:ligatures w14:val="none"/>
        </w:rPr>
      </w:pPr>
    </w:p>
    <w:p w14:paraId="4002A3F3" w14:textId="77777777" w:rsidR="00037014" w:rsidRPr="00BD38EF" w:rsidRDefault="00037014" w:rsidP="00037014">
      <w:pPr>
        <w:suppressAutoHyphens/>
        <w:spacing w:after="200" w:line="276" w:lineRule="auto"/>
        <w:jc w:val="both"/>
        <w:rPr>
          <w:rFonts w:ascii="Aptos Narrow" w:eastAsia="Calibri" w:hAnsi="Aptos Narrow" w:cs="Times New Roman"/>
          <w:kern w:val="2"/>
          <w:sz w:val="24"/>
          <w:szCs w:val="24"/>
          <w:lang w:eastAsia="ar-SA"/>
          <w14:ligatures w14:val="none"/>
        </w:rPr>
      </w:pPr>
    </w:p>
    <w:p w14:paraId="40588335" w14:textId="77777777" w:rsidR="00037014" w:rsidRPr="00BD38EF" w:rsidRDefault="00037014" w:rsidP="00037014">
      <w:pPr>
        <w:jc w:val="both"/>
        <w:rPr>
          <w:rFonts w:ascii="Aptos Narrow" w:hAnsi="Aptos Narrow"/>
          <w:sz w:val="24"/>
          <w:szCs w:val="24"/>
          <w:lang w:eastAsia="pl-PL"/>
          <w14:ligatures w14:val="none"/>
        </w:rPr>
      </w:pPr>
    </w:p>
    <w:p w14:paraId="1EAE719B" w14:textId="77777777" w:rsidR="00037014" w:rsidRPr="00BD38EF" w:rsidRDefault="00037014" w:rsidP="00037014">
      <w:pPr>
        <w:jc w:val="both"/>
        <w:rPr>
          <w:rFonts w:ascii="Aptos Narrow" w:hAnsi="Aptos Narrow"/>
          <w:sz w:val="24"/>
          <w:szCs w:val="24"/>
          <w:lang w:eastAsia="pl-PL"/>
          <w14:ligatures w14:val="none"/>
        </w:rPr>
      </w:pPr>
    </w:p>
    <w:p w14:paraId="2549099F" w14:textId="77777777" w:rsidR="00037014" w:rsidRPr="00BD38EF" w:rsidRDefault="00037014" w:rsidP="00037014">
      <w:pPr>
        <w:jc w:val="both"/>
        <w:rPr>
          <w:rFonts w:ascii="Aptos Narrow" w:hAnsi="Aptos Narrow"/>
          <w:sz w:val="24"/>
          <w:szCs w:val="24"/>
          <w:lang w:eastAsia="pl-PL"/>
          <w14:ligatures w14:val="none"/>
        </w:rPr>
      </w:pPr>
    </w:p>
    <w:p w14:paraId="7E02E915" w14:textId="77777777" w:rsidR="00037014" w:rsidRPr="00BD38EF" w:rsidRDefault="00037014" w:rsidP="00037014">
      <w:pPr>
        <w:jc w:val="both"/>
        <w:rPr>
          <w:rFonts w:ascii="Aptos Narrow" w:hAnsi="Aptos Narrow"/>
          <w:sz w:val="24"/>
          <w:szCs w:val="24"/>
          <w:lang w:eastAsia="pl-PL"/>
          <w14:ligatures w14:val="none"/>
        </w:rPr>
      </w:pPr>
    </w:p>
    <w:p w14:paraId="50B4C00A" w14:textId="77777777" w:rsidR="00037014" w:rsidRPr="00BD38EF" w:rsidRDefault="00037014" w:rsidP="00037014">
      <w:pPr>
        <w:jc w:val="both"/>
        <w:rPr>
          <w:rFonts w:ascii="Aptos Narrow" w:hAnsi="Aptos Narrow"/>
          <w:sz w:val="24"/>
          <w:szCs w:val="24"/>
          <w:lang w:eastAsia="pl-PL"/>
          <w14:ligatures w14:val="none"/>
        </w:rPr>
      </w:pPr>
    </w:p>
    <w:p w14:paraId="413831C0" w14:textId="77777777" w:rsidR="00037014" w:rsidRPr="00BD38EF" w:rsidRDefault="00037014" w:rsidP="00037014">
      <w:pPr>
        <w:jc w:val="both"/>
        <w:rPr>
          <w:rFonts w:ascii="Aptos Narrow" w:hAnsi="Aptos Narrow"/>
          <w:sz w:val="24"/>
          <w:szCs w:val="24"/>
          <w:lang w:eastAsia="pl-PL"/>
          <w14:ligatures w14:val="none"/>
        </w:rPr>
      </w:pPr>
    </w:p>
    <w:p w14:paraId="23D95EBB" w14:textId="77777777" w:rsidR="00037014" w:rsidRPr="00BD38EF" w:rsidRDefault="00037014" w:rsidP="00037014">
      <w:pPr>
        <w:jc w:val="both"/>
        <w:rPr>
          <w:rFonts w:ascii="Aptos Narrow" w:hAnsi="Aptos Narrow"/>
          <w:sz w:val="24"/>
          <w:szCs w:val="24"/>
          <w:lang w:eastAsia="pl-PL"/>
          <w14:ligatures w14:val="none"/>
        </w:rPr>
      </w:pPr>
    </w:p>
    <w:p w14:paraId="6513E673" w14:textId="77777777" w:rsidR="00037014" w:rsidRPr="001B2AE4" w:rsidRDefault="00037014" w:rsidP="00037014">
      <w:pPr>
        <w:jc w:val="both"/>
        <w:rPr>
          <w:rFonts w:ascii="Aptos Narrow" w:hAnsi="Aptos Narrow" w:cs="Times New Roman"/>
          <w:sz w:val="24"/>
          <w:szCs w:val="24"/>
        </w:rPr>
      </w:pPr>
    </w:p>
    <w:p w14:paraId="477CC4A9" w14:textId="77777777" w:rsidR="00037014" w:rsidRPr="00E8384F" w:rsidRDefault="00037014" w:rsidP="00037014">
      <w:pPr>
        <w:jc w:val="both"/>
        <w:rPr>
          <w:rFonts w:ascii="Aptos Narrow" w:hAnsi="Aptos Narrow" w:cs="Times New Roman"/>
          <w:sz w:val="24"/>
          <w:szCs w:val="24"/>
        </w:rPr>
      </w:pPr>
    </w:p>
    <w:p w14:paraId="51AF4BAB" w14:textId="77777777" w:rsidR="00BF055F" w:rsidRDefault="00BF055F"/>
    <w:sectPr w:rsidR="00BF0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5" w:usb1="08080000" w:usb2="00000010" w:usb3="00000000" w:csb0="001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14395"/>
    <w:multiLevelType w:val="hybridMultilevel"/>
    <w:tmpl w:val="E2F43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014"/>
    <w:rsid w:val="00037014"/>
    <w:rsid w:val="00060C8F"/>
    <w:rsid w:val="00131295"/>
    <w:rsid w:val="00210BC4"/>
    <w:rsid w:val="00247B17"/>
    <w:rsid w:val="00393639"/>
    <w:rsid w:val="004E1193"/>
    <w:rsid w:val="009D4DBD"/>
    <w:rsid w:val="00BF055F"/>
    <w:rsid w:val="00D20E38"/>
    <w:rsid w:val="00DC44B9"/>
    <w:rsid w:val="00F0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17438"/>
  <w15:chartTrackingRefBased/>
  <w15:docId w15:val="{761103B9-7E8E-4D5E-87ED-CB59AA65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7014"/>
    <w:pPr>
      <w:spacing w:after="0" w:line="240" w:lineRule="auto"/>
    </w:pPr>
    <w:rPr>
      <w:rFonts w:ascii="Aptos" w:hAnsi="Aptos" w:cs="Aptos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701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701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701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701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701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701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701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701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701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70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70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70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701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701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70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70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70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70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70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70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701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70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7014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CytatZnak">
    <w:name w:val="Cytat Znak"/>
    <w:basedOn w:val="Domylnaczcionkaakapitu"/>
    <w:link w:val="Cytat"/>
    <w:uiPriority w:val="29"/>
    <w:rsid w:val="000370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7014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Wyrnienieintensywne">
    <w:name w:val="Intense Emphasis"/>
    <w:basedOn w:val="Domylnaczcionkaakapitu"/>
    <w:uiPriority w:val="21"/>
    <w:qFormat/>
    <w:rsid w:val="0003701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70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701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7014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03701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1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1DF"/>
    <w:rPr>
      <w:rFonts w:ascii="Segoe UI" w:hAnsi="Segoe UI" w:cs="Segoe U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Adamczyk</dc:creator>
  <cp:keywords/>
  <dc:description/>
  <cp:lastModifiedBy>Maria Krol</cp:lastModifiedBy>
  <cp:revision>5</cp:revision>
  <cp:lastPrinted>2025-06-10T06:37:00Z</cp:lastPrinted>
  <dcterms:created xsi:type="dcterms:W3CDTF">2025-06-02T08:27:00Z</dcterms:created>
  <dcterms:modified xsi:type="dcterms:W3CDTF">2025-06-10T06:37:00Z</dcterms:modified>
</cp:coreProperties>
</file>