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694BD" w14:textId="3E258984" w:rsidR="0039415D" w:rsidRDefault="0039415D" w:rsidP="0039415D">
      <w:pPr>
        <w:widowControl w:val="0"/>
        <w:suppressAutoHyphens/>
        <w:spacing w:after="0" w:line="240" w:lineRule="auto"/>
      </w:pPr>
      <w:r>
        <w:t xml:space="preserve">Panel filcowy </w:t>
      </w:r>
      <w:r w:rsidR="00C2629D">
        <w:t xml:space="preserve">z blendą do biurek </w:t>
      </w:r>
      <w:r>
        <w:t>PET</w:t>
      </w:r>
      <w:r w:rsidR="00CF6A7B">
        <w:t xml:space="preserve"> poz. 27 </w:t>
      </w:r>
      <w:bookmarkStart w:id="0" w:name="_GoBack"/>
      <w:bookmarkEnd w:id="0"/>
    </w:p>
    <w:p w14:paraId="5793E5D2" w14:textId="3519FB00" w:rsidR="0039415D" w:rsidRDefault="002F1CBD" w:rsidP="0039415D">
      <w:pPr>
        <w:widowControl w:val="0"/>
        <w:suppressAutoHyphens/>
        <w:spacing w:after="0" w:line="240" w:lineRule="auto"/>
      </w:pPr>
      <w:r w:rsidRPr="002F1CBD">
        <w:rPr>
          <w:noProof/>
          <w:lang w:eastAsia="pl-PL"/>
        </w:rPr>
        <w:drawing>
          <wp:inline distT="0" distB="0" distL="0" distR="0" wp14:anchorId="40BEF37C" wp14:editId="7AB7FCD0">
            <wp:extent cx="2530619" cy="1590675"/>
            <wp:effectExtent l="0" t="0" r="3175" b="0"/>
            <wp:docPr id="4161964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1964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4840" cy="159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098F9" w14:textId="77777777" w:rsidR="0039415D" w:rsidRDefault="0039415D" w:rsidP="0039415D">
      <w:pPr>
        <w:widowControl w:val="0"/>
        <w:suppressAutoHyphens/>
        <w:spacing w:after="0" w:line="240" w:lineRule="auto"/>
      </w:pPr>
    </w:p>
    <w:p w14:paraId="705CC164" w14:textId="1EEF64E1" w:rsidR="0039415D" w:rsidRDefault="0039415D" w:rsidP="0039415D">
      <w:pPr>
        <w:widowControl w:val="0"/>
        <w:suppressAutoHyphens/>
        <w:spacing w:after="0" w:line="240" w:lineRule="auto"/>
        <w:rPr>
          <w:rFonts w:eastAsia="Lucida Sans Unicode"/>
        </w:rPr>
      </w:pPr>
      <w:r>
        <w:t xml:space="preserve">Panel </w:t>
      </w:r>
      <w:r w:rsidR="00C2629D">
        <w:t xml:space="preserve">dzielący </w:t>
      </w:r>
      <w:r>
        <w:t xml:space="preserve">filcowy </w:t>
      </w:r>
      <w:r w:rsidR="00C2629D">
        <w:t xml:space="preserve">z blendą do biurek wykonany z </w:t>
      </w:r>
      <w:r>
        <w:t xml:space="preserve">PET posiada </w:t>
      </w:r>
      <w:r w:rsidRPr="0039415D">
        <w:rPr>
          <w:rFonts w:eastAsia="Lucida Sans Unicode"/>
        </w:rPr>
        <w:t>właściwości akustyczne</w:t>
      </w:r>
      <w:r w:rsidR="00C2629D">
        <w:rPr>
          <w:rFonts w:eastAsia="Lucida Sans Unicode"/>
        </w:rPr>
        <w:t xml:space="preserve"> co </w:t>
      </w:r>
      <w:r w:rsidR="00C2629D" w:rsidRPr="00C2629D">
        <w:rPr>
          <w:rFonts w:eastAsia="Lucida Sans Unicode"/>
        </w:rPr>
        <w:t>ogranicz</w:t>
      </w:r>
      <w:r w:rsidR="00C2629D">
        <w:rPr>
          <w:rFonts w:eastAsia="Lucida Sans Unicode"/>
        </w:rPr>
        <w:t>a</w:t>
      </w:r>
      <w:r w:rsidR="00C2629D" w:rsidRPr="00C2629D">
        <w:rPr>
          <w:rFonts w:eastAsia="Lucida Sans Unicode"/>
        </w:rPr>
        <w:t xml:space="preserve"> transmisję </w:t>
      </w:r>
      <w:r w:rsidR="00C2629D">
        <w:rPr>
          <w:rFonts w:eastAsia="Lucida Sans Unicode"/>
        </w:rPr>
        <w:t xml:space="preserve">dźwięku. </w:t>
      </w:r>
      <w:r>
        <w:rPr>
          <w:rFonts w:eastAsia="Lucida Sans Unicode"/>
        </w:rPr>
        <w:t>W</w:t>
      </w:r>
      <w:r w:rsidRPr="0039415D">
        <w:rPr>
          <w:rFonts w:eastAsia="Lucida Sans Unicode"/>
        </w:rPr>
        <w:t>ykonan</w:t>
      </w:r>
      <w:r>
        <w:rPr>
          <w:rFonts w:eastAsia="Lucida Sans Unicode"/>
        </w:rPr>
        <w:t xml:space="preserve">y </w:t>
      </w:r>
      <w:r w:rsidRPr="0039415D">
        <w:rPr>
          <w:rFonts w:eastAsia="Lucida Sans Unicode"/>
        </w:rPr>
        <w:t>z tworzyw PET</w:t>
      </w:r>
      <w:r>
        <w:rPr>
          <w:rFonts w:eastAsia="Lucida Sans Unicode"/>
        </w:rPr>
        <w:t xml:space="preserve"> </w:t>
      </w:r>
      <w:r w:rsidRPr="0039415D">
        <w:rPr>
          <w:rFonts w:eastAsia="Lucida Sans Unicode"/>
        </w:rPr>
        <w:t>100% poliester, Gramatura ekranu: 2400g/m</w:t>
      </w:r>
      <w:r w:rsidRPr="0039415D">
        <w:rPr>
          <w:rFonts w:eastAsia="Lucida Sans Unicode"/>
          <w:vertAlign w:val="superscript"/>
        </w:rPr>
        <w:t>2.</w:t>
      </w:r>
      <w:r>
        <w:rPr>
          <w:rFonts w:eastAsia="Lucida Sans Unicode"/>
        </w:rPr>
        <w:t xml:space="preserve">, </w:t>
      </w:r>
      <w:r w:rsidRPr="0039415D">
        <w:rPr>
          <w:rFonts w:eastAsia="Lucida Sans Unicode"/>
        </w:rPr>
        <w:t>ekologiczna produkcja materiału z tworzyw PET oparta na metodzie igłowania.</w:t>
      </w:r>
      <w:r w:rsidR="00C2629D">
        <w:rPr>
          <w:rFonts w:eastAsia="Lucida Sans Unicode"/>
        </w:rPr>
        <w:t xml:space="preserve"> </w:t>
      </w:r>
      <w:r w:rsidR="00C2629D" w:rsidRPr="00C2629D">
        <w:rPr>
          <w:rFonts w:eastAsia="Lucida Sans Unicode"/>
        </w:rPr>
        <w:t>Uchwyty</w:t>
      </w:r>
      <w:r w:rsidR="00C2629D">
        <w:rPr>
          <w:rFonts w:eastAsia="Lucida Sans Unicode"/>
        </w:rPr>
        <w:t xml:space="preserve"> wykonane z blachy stalowej</w:t>
      </w:r>
      <w:r w:rsidR="00C2629D" w:rsidRPr="00C2629D">
        <w:rPr>
          <w:rFonts w:eastAsia="Lucida Sans Unicode"/>
        </w:rPr>
        <w:t xml:space="preserve"> (2 szt.) malowane proszkowo z uniwersalną śrubą dociskową – dedykowane do blatów o grubościach 15 – 45 mm umożliwiają montaż bez powodowania trwałych uszkodzeń na powierzchni roboczej blatu</w:t>
      </w:r>
      <w:r w:rsidR="00C2629D">
        <w:rPr>
          <w:rFonts w:eastAsia="Lucida Sans Unicode"/>
        </w:rPr>
        <w:t>.</w:t>
      </w:r>
    </w:p>
    <w:p w14:paraId="5A4DCEBA" w14:textId="0429F54D" w:rsidR="00C2629D" w:rsidRPr="0039415D" w:rsidRDefault="00C2629D" w:rsidP="0039415D">
      <w:pPr>
        <w:widowControl w:val="0"/>
        <w:suppressAutoHyphens/>
        <w:spacing w:after="0" w:line="240" w:lineRule="auto"/>
        <w:rPr>
          <w:rFonts w:eastAsia="Lucida Sans Unicode"/>
        </w:rPr>
      </w:pPr>
      <w:r>
        <w:rPr>
          <w:rFonts w:eastAsia="Lucida Sans Unicode"/>
        </w:rPr>
        <w:t xml:space="preserve">Wysokość panelu pozwala na wydzielenie przestrzeni roboczej nad blatem oraz osłonięcie części </w:t>
      </w:r>
      <w:proofErr w:type="spellStart"/>
      <w:r>
        <w:rPr>
          <w:rFonts w:eastAsia="Lucida Sans Unicode"/>
        </w:rPr>
        <w:t>podblatowej</w:t>
      </w:r>
      <w:proofErr w:type="spellEnd"/>
      <w:r>
        <w:rPr>
          <w:rFonts w:eastAsia="Lucida Sans Unicode"/>
        </w:rPr>
        <w:t xml:space="preserve"> co poprawia komfort pracy oraz estetykę stanowiska.</w:t>
      </w:r>
      <w:r w:rsidR="00DF415B">
        <w:rPr>
          <w:rFonts w:eastAsia="Lucida Sans Unicode"/>
        </w:rPr>
        <w:t xml:space="preserve"> </w:t>
      </w:r>
      <w:r w:rsidR="00DF415B" w:rsidRPr="0039415D">
        <w:rPr>
          <w:rFonts w:eastAsia="Lucida Sans Unicode"/>
        </w:rPr>
        <w:t>Minimalistyczny design oraz szeroka paleta kolorów pozw</w:t>
      </w:r>
      <w:r w:rsidR="00DF415B">
        <w:rPr>
          <w:rFonts w:eastAsia="Lucida Sans Unicode"/>
        </w:rPr>
        <w:t>a</w:t>
      </w:r>
      <w:r w:rsidR="00DF415B" w:rsidRPr="0039415D">
        <w:rPr>
          <w:rFonts w:eastAsia="Lucida Sans Unicode"/>
        </w:rPr>
        <w:t>l</w:t>
      </w:r>
      <w:r w:rsidR="00DF415B">
        <w:rPr>
          <w:rFonts w:eastAsia="Lucida Sans Unicode"/>
        </w:rPr>
        <w:t>a</w:t>
      </w:r>
      <w:r w:rsidR="00DF415B" w:rsidRPr="0039415D">
        <w:rPr>
          <w:rFonts w:eastAsia="Lucida Sans Unicode"/>
        </w:rPr>
        <w:t xml:space="preserve"> dopasować panele do każdej przestrzeni.</w:t>
      </w:r>
    </w:p>
    <w:p w14:paraId="31740081" w14:textId="77777777" w:rsidR="0039415D" w:rsidRPr="0039415D" w:rsidRDefault="0039415D" w:rsidP="0039415D">
      <w:pPr>
        <w:widowControl w:val="0"/>
        <w:suppressAutoHyphens/>
        <w:spacing w:after="0" w:line="240" w:lineRule="auto"/>
        <w:rPr>
          <w:rFonts w:eastAsia="Lucida Sans Unicode"/>
        </w:rPr>
      </w:pPr>
      <w:r w:rsidRPr="0039415D">
        <w:rPr>
          <w:rFonts w:eastAsia="Lucida Sans Unicode"/>
        </w:rPr>
        <w:t> </w:t>
      </w:r>
    </w:p>
    <w:p w14:paraId="0903853A" w14:textId="77777777" w:rsidR="00314E3B" w:rsidRPr="00314E3B" w:rsidRDefault="00314E3B" w:rsidP="00314E3B"/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0FC7F3A"/>
    <w:multiLevelType w:val="multilevel"/>
    <w:tmpl w:val="3878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2461FC"/>
    <w:rsid w:val="002F1CBD"/>
    <w:rsid w:val="00314E3B"/>
    <w:rsid w:val="003932EB"/>
    <w:rsid w:val="00393639"/>
    <w:rsid w:val="0039415D"/>
    <w:rsid w:val="004C1FC1"/>
    <w:rsid w:val="005956BA"/>
    <w:rsid w:val="006A57A2"/>
    <w:rsid w:val="006E273D"/>
    <w:rsid w:val="0087408E"/>
    <w:rsid w:val="008B6B3B"/>
    <w:rsid w:val="0097664E"/>
    <w:rsid w:val="009E16AD"/>
    <w:rsid w:val="00B519DF"/>
    <w:rsid w:val="00B93545"/>
    <w:rsid w:val="00C2629D"/>
    <w:rsid w:val="00CB60B6"/>
    <w:rsid w:val="00CF6A7B"/>
    <w:rsid w:val="00D33AE1"/>
    <w:rsid w:val="00DA2C90"/>
    <w:rsid w:val="00DF415B"/>
    <w:rsid w:val="00E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3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2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35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5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2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28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4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1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2025-06-02T13:21:00Z</dcterms:created>
  <dcterms:modified xsi:type="dcterms:W3CDTF">2025-06-09T12:14:00Z</dcterms:modified>
</cp:coreProperties>
</file>