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41B85" w14:textId="79BDE3A3" w:rsidR="00082F69" w:rsidRDefault="00082F69" w:rsidP="00082F69">
      <w:r>
        <w:t>Kontener mobilny z opaską</w:t>
      </w:r>
      <w:r w:rsidR="00CA064C">
        <w:t xml:space="preserve"> poz. 20</w:t>
      </w:r>
      <w:bookmarkStart w:id="0" w:name="_GoBack"/>
      <w:bookmarkEnd w:id="0"/>
    </w:p>
    <w:p w14:paraId="737585FD" w14:textId="77777777" w:rsidR="00082F69" w:rsidRDefault="00082F69" w:rsidP="00082F69">
      <w:pPr>
        <w:rPr>
          <w:rFonts w:ascii="Arial" w:hAnsi="Arial" w:cs="Arial"/>
          <w:sz w:val="20"/>
          <w:szCs w:val="20"/>
        </w:rPr>
      </w:pPr>
      <w:r w:rsidRPr="00082F69">
        <w:rPr>
          <w:rFonts w:cstheme="minorHAnsi"/>
          <w:noProof/>
          <w:lang w:eastAsia="pl-PL"/>
        </w:rPr>
        <w:drawing>
          <wp:inline distT="0" distB="0" distL="0" distR="0" wp14:anchorId="3CDAEEFE" wp14:editId="360F5C84">
            <wp:extent cx="1238423" cy="1457528"/>
            <wp:effectExtent l="0" t="0" r="0" b="0"/>
            <wp:docPr id="23119577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19577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96890" w14:textId="77777777" w:rsidR="00082F69" w:rsidRPr="00854214" w:rsidRDefault="00082F69" w:rsidP="00082F69">
      <w:pPr>
        <w:spacing w:line="360" w:lineRule="auto"/>
        <w:rPr>
          <w:rFonts w:ascii="Arial" w:hAnsi="Arial" w:cs="Arial"/>
          <w:sz w:val="20"/>
          <w:szCs w:val="20"/>
        </w:rPr>
      </w:pPr>
    </w:p>
    <w:p w14:paraId="15AB433F" w14:textId="249FDA28" w:rsidR="00742332" w:rsidRPr="00AB33BD" w:rsidRDefault="00841260" w:rsidP="00CB60B6">
      <w:r w:rsidRPr="00946B55">
        <w:t xml:space="preserve">Kontener </w:t>
      </w:r>
      <w:r>
        <w:t xml:space="preserve">szufladowy o wymiarach 450x550x600h (mm) </w:t>
      </w:r>
      <w:r w:rsidR="00082F69" w:rsidRPr="00946B55">
        <w:t xml:space="preserve">w całości wykonany z płyty wiórowej obustronnie laminowanej spełniającej normę E1. Boki, fronty, ściana tylna oraz wieniec górny, wieniec dolny i opaska mają być wykonane są płyty wiórowej o grubości min.18mm. Wszystkie widoczne wąskie krawędzie kontenera mają być trwale zabezpieczone obrzeżem PCV lub ABS poprzez oklejenie na gorąco klejem poliuretanowym w kolorze dopasowanym do płyty i o grubości min. 1mm, natomiast fronty i wieniec górny kontenera obrzeżem o grubości 2 mm. </w:t>
      </w:r>
      <w:r w:rsidR="00044E9F">
        <w:t xml:space="preserve">Elementy opaski łączone przy pomocy kleju oraz kołków w sposób niewidoczny po złożeniu i trwale skręcona do wieńca górnego przy użyciu </w:t>
      </w:r>
      <w:r w:rsidR="00044E9F" w:rsidRPr="003932EB">
        <w:rPr>
          <w:rFonts w:cstheme="minorHAnsi"/>
        </w:rPr>
        <w:t>złącz mimośrodowych</w:t>
      </w:r>
      <w:r w:rsidR="00044E9F">
        <w:t xml:space="preserve">. Opaska złożona z dwóch boków oraz pleców wystaje ponad wieniec górny szafy 140 mm. </w:t>
      </w:r>
      <w:r w:rsidR="00082F69" w:rsidRPr="00946B55">
        <w:t xml:space="preserve">Kontener posiada 3 szuflady o wkładach płytowych. Dno oraz tył szuflady płyta wiórowa 16 mm, dopuszczalne obciążenie szuflad do 25 kg każda Prowadnice szuflad mają być łożyskowane zapewniające wysuw szuflad w zakresie 75% oraz mają posiadać cichy </w:t>
      </w:r>
      <w:proofErr w:type="spellStart"/>
      <w:r w:rsidR="00082F69" w:rsidRPr="00946B55">
        <w:t>domyk</w:t>
      </w:r>
      <w:proofErr w:type="spellEnd"/>
      <w:r w:rsidR="00082F69" w:rsidRPr="00946B55">
        <w:t>. Kontener ma posiadać zamek centralny z wkładką patentową, blokujący jednocześnie wszystkie szuflady</w:t>
      </w:r>
      <w:r w:rsidR="00946B55" w:rsidRPr="00946B55">
        <w:t xml:space="preserve">. </w:t>
      </w:r>
      <w:r w:rsidR="00082F69" w:rsidRPr="00946B55">
        <w:t>Wkładka zamka oraz dwa klucze łamane mają posiadać swój indywidualny numer</w:t>
      </w:r>
      <w:r w:rsidR="00946B55" w:rsidRPr="00946B55">
        <w:t xml:space="preserve">. </w:t>
      </w:r>
      <w:r w:rsidR="00082F69" w:rsidRPr="00946B55">
        <w:t xml:space="preserve">Uchwyty szuflad metalowe lub aluminiowe </w:t>
      </w:r>
      <w:r w:rsidR="00946B55" w:rsidRPr="00946B55">
        <w:t xml:space="preserve">krawędziowe w kolorze czarnym o rozstawie otworów 96mm. </w:t>
      </w:r>
      <w:r w:rsidR="00082F69" w:rsidRPr="00946B55">
        <w:t>Kontener ma być wyposażon</w:t>
      </w:r>
      <w:r w:rsidR="00946B55">
        <w:t>y</w:t>
      </w:r>
      <w:r w:rsidR="00082F69" w:rsidRPr="00946B55">
        <w:t xml:space="preserve"> w kółka wzmacniane do powierzchni twardych z tworzywa sztucznego o średnicy 50mm, dwa przednie z hamulcem.</w:t>
      </w:r>
    </w:p>
    <w:sectPr w:rsidR="00742332" w:rsidRPr="00AB3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521F0"/>
    <w:multiLevelType w:val="hybridMultilevel"/>
    <w:tmpl w:val="A3F43732"/>
    <w:lvl w:ilvl="0" w:tplc="8C64620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C6715EA"/>
    <w:multiLevelType w:val="hybridMultilevel"/>
    <w:tmpl w:val="CD5A8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44E9F"/>
    <w:rsid w:val="00046652"/>
    <w:rsid w:val="00082F69"/>
    <w:rsid w:val="000F1F80"/>
    <w:rsid w:val="00314E3B"/>
    <w:rsid w:val="003932EB"/>
    <w:rsid w:val="00393639"/>
    <w:rsid w:val="003E5B03"/>
    <w:rsid w:val="003F5508"/>
    <w:rsid w:val="004C1FC1"/>
    <w:rsid w:val="00585F1D"/>
    <w:rsid w:val="005956BA"/>
    <w:rsid w:val="005D6BEE"/>
    <w:rsid w:val="007310FB"/>
    <w:rsid w:val="00742332"/>
    <w:rsid w:val="00776BEA"/>
    <w:rsid w:val="007958FC"/>
    <w:rsid w:val="007C26A7"/>
    <w:rsid w:val="008359EE"/>
    <w:rsid w:val="00841260"/>
    <w:rsid w:val="00862EE8"/>
    <w:rsid w:val="008B4F80"/>
    <w:rsid w:val="008B6B3B"/>
    <w:rsid w:val="00946B55"/>
    <w:rsid w:val="0097664E"/>
    <w:rsid w:val="009E16AD"/>
    <w:rsid w:val="00AB33BD"/>
    <w:rsid w:val="00B4423C"/>
    <w:rsid w:val="00B519DF"/>
    <w:rsid w:val="00BF3B6B"/>
    <w:rsid w:val="00C56E13"/>
    <w:rsid w:val="00CA064C"/>
    <w:rsid w:val="00CB60B6"/>
    <w:rsid w:val="00CD3832"/>
    <w:rsid w:val="00DC73AD"/>
    <w:rsid w:val="00DE37E1"/>
    <w:rsid w:val="00E14F91"/>
    <w:rsid w:val="00E8685F"/>
    <w:rsid w:val="00EB2DB7"/>
    <w:rsid w:val="00F2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8</cp:revision>
  <dcterms:created xsi:type="dcterms:W3CDTF">2025-06-03T12:47:00Z</dcterms:created>
  <dcterms:modified xsi:type="dcterms:W3CDTF">2025-06-09T12:42:00Z</dcterms:modified>
</cp:coreProperties>
</file>