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1A2D7531" w:rsidR="00B519DF" w:rsidRDefault="00B2135E">
      <w:r>
        <w:t xml:space="preserve">Meble kuchenne zabudowa - </w:t>
      </w:r>
      <w:r w:rsidR="00A04347">
        <w:t>Aneks socjalny I piętro</w:t>
      </w:r>
      <w:r w:rsidR="007054FE">
        <w:t xml:space="preserve"> poz. </w:t>
      </w:r>
      <w:r w:rsidR="00F11F14">
        <w:t>32,37,44,45,46,47,48,49,50,53,54,55,56,57,58</w:t>
      </w:r>
    </w:p>
    <w:p w14:paraId="51DDAF95" w14:textId="7FD8AF5B" w:rsidR="00190474" w:rsidRDefault="006B0C9C">
      <w:bookmarkStart w:id="0" w:name="_GoBack"/>
      <w:r>
        <w:rPr>
          <w:noProof/>
          <w:lang w:eastAsia="pl-PL"/>
        </w:rPr>
        <w:drawing>
          <wp:inline distT="0" distB="0" distL="0" distR="0" wp14:anchorId="0502B424" wp14:editId="2E8A1B7E">
            <wp:extent cx="5753100" cy="2647950"/>
            <wp:effectExtent l="0" t="0" r="0" b="0"/>
            <wp:docPr id="145950985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041D4A7" w14:textId="061BD190" w:rsidR="009978CF" w:rsidRDefault="00190474" w:rsidP="00190474">
      <w:r>
        <w:t>Zabudowa kuchenna</w:t>
      </w:r>
      <w:r w:rsidR="00AB57F5">
        <w:t xml:space="preserve"> wykonana z płyty wiórowej </w:t>
      </w:r>
      <w:r w:rsidRPr="00190474">
        <w:t>trójwarstwowej obustronnie laminowanej o klasie higieniczności E1, Do oklejania wąskich krawędzi ma być użyte obrzeże ABS lub PCV oklejane klejem poliuretanowym PUR w wyniku czego spoina klejowa jest cieńsza, wodoodporna, ma wyższą odporność chemiczną oraz jest bardziej odporna na zróżnicowane warunki wilgotności oraz temperatury powierza w pomieszczeniu.</w:t>
      </w:r>
      <w:r w:rsidR="00AB57F5">
        <w:t xml:space="preserve"> F</w:t>
      </w:r>
      <w:r w:rsidRPr="00190474">
        <w:t>ronty oklejone PCV 2mm</w:t>
      </w:r>
      <w:r w:rsidR="00AB57F5">
        <w:t xml:space="preserve">, </w:t>
      </w:r>
      <w:r w:rsidRPr="00190474">
        <w:t>półki oklejone dookoła PCV,</w:t>
      </w:r>
      <w:r w:rsidR="00AB57F5">
        <w:t xml:space="preserve"> </w:t>
      </w:r>
      <w:r w:rsidRPr="00190474">
        <w:t>część frontowa półki PCV 2mm</w:t>
      </w:r>
      <w:r w:rsidR="00AB57F5">
        <w:t xml:space="preserve"> </w:t>
      </w:r>
      <w:r w:rsidRPr="00190474">
        <w:t>korpus szafek wiszących oklejon</w:t>
      </w:r>
      <w:r w:rsidR="00AB57F5">
        <w:t>e</w:t>
      </w:r>
      <w:r w:rsidRPr="00190474">
        <w:t xml:space="preserve"> dookoła PCV, część frontowa korpusu</w:t>
      </w:r>
      <w:r w:rsidR="00201FDC">
        <w:t>, boków</w:t>
      </w:r>
      <w:r w:rsidRPr="00190474">
        <w:t xml:space="preserve"> oklejona PCV</w:t>
      </w:r>
      <w:r w:rsidR="00AB57F5">
        <w:t xml:space="preserve"> </w:t>
      </w:r>
      <w:r w:rsidRPr="00190474">
        <w:t>2mm</w:t>
      </w:r>
      <w:r w:rsidR="00AB57F5">
        <w:t xml:space="preserve">. Tył szafek </w:t>
      </w:r>
      <w:r w:rsidRPr="00190474">
        <w:t xml:space="preserve">HDF lakierowany 3 mm </w:t>
      </w:r>
      <w:r w:rsidR="00AB57F5">
        <w:t>na kolor biały.</w:t>
      </w:r>
    </w:p>
    <w:p w14:paraId="0942C56C" w14:textId="6887D30C" w:rsidR="009978CF" w:rsidRDefault="009978CF" w:rsidP="00190474">
      <w:r w:rsidRPr="00CB60B6">
        <w:rPr>
          <w:rFonts w:cstheme="minorHAnsi"/>
        </w:rPr>
        <w:t>Elementy</w:t>
      </w:r>
      <w:r w:rsidRPr="003932EB">
        <w:rPr>
          <w:rFonts w:cstheme="minorHAnsi"/>
        </w:rPr>
        <w:t xml:space="preserve"> korpusu oraz wieniec górny połączone ze sobą za pomocą złącz mimośrodowych.</w:t>
      </w:r>
      <w:r w:rsidR="00190474" w:rsidRPr="00190474">
        <w:br/>
      </w:r>
      <w:r>
        <w:t xml:space="preserve">Półki </w:t>
      </w:r>
      <w:r w:rsidRPr="00742332">
        <w:t>mocowane przy pomocy systemu zapobiegającemu przypadkowemu wysunięciu, jednocześnie zapewniające docisk boku szafy do półki wraz ze zwiększeniem obciążenia półki</w:t>
      </w:r>
      <w:r>
        <w:t xml:space="preserve"> </w:t>
      </w:r>
      <w:r w:rsidR="00FA4314">
        <w:t>Z</w:t>
      </w:r>
      <w:r w:rsidR="00190474" w:rsidRPr="00190474">
        <w:t>awieszki szafek wiszących z metalową osłonką maskującą śruby regulacyjne</w:t>
      </w:r>
      <w:r>
        <w:t>.</w:t>
      </w:r>
    </w:p>
    <w:p w14:paraId="691D8097" w14:textId="3B475758" w:rsidR="001020CA" w:rsidRDefault="001020CA" w:rsidP="00190474">
      <w:r>
        <w:t>Uchwyty montowane do frontów prostokątne w kolorze czarnym, rozstaw otworów 160mm.</w:t>
      </w:r>
    </w:p>
    <w:p w14:paraId="05BD7691" w14:textId="6478CC4E" w:rsidR="00190474" w:rsidRPr="00190474" w:rsidRDefault="00FA4314" w:rsidP="00190474">
      <w:r>
        <w:t>S</w:t>
      </w:r>
      <w:r w:rsidR="00190474" w:rsidRPr="00190474">
        <w:t xml:space="preserve">topki z regulacją wysokości wykonane z tworzywa </w:t>
      </w:r>
      <w:r>
        <w:t>o wysokości 15cm</w:t>
      </w:r>
    </w:p>
    <w:p w14:paraId="507A439C" w14:textId="49B090A6" w:rsidR="00190474" w:rsidRPr="00190474" w:rsidRDefault="00FA4314" w:rsidP="00190474">
      <w:r>
        <w:t>S</w:t>
      </w:r>
      <w:r w:rsidR="00190474" w:rsidRPr="00190474">
        <w:t xml:space="preserve">zuflady </w:t>
      </w:r>
      <w:r>
        <w:t>typu</w:t>
      </w:r>
      <w:r w:rsidR="00190474" w:rsidRPr="00190474">
        <w:t xml:space="preserve"> </w:t>
      </w:r>
      <w:proofErr w:type="spellStart"/>
      <w:r>
        <w:t>t</w:t>
      </w:r>
      <w:r w:rsidR="00190474" w:rsidRPr="00190474">
        <w:t>andembox</w:t>
      </w:r>
      <w:proofErr w:type="spellEnd"/>
      <w:r w:rsidR="00190474" w:rsidRPr="00190474">
        <w:t xml:space="preserve"> z cichym </w:t>
      </w:r>
      <w:proofErr w:type="spellStart"/>
      <w:r w:rsidR="00190474" w:rsidRPr="00190474">
        <w:t>domykiem</w:t>
      </w:r>
      <w:proofErr w:type="spellEnd"/>
      <w:r w:rsidR="00190474" w:rsidRPr="00190474">
        <w:t xml:space="preserve"> z dożywotnią gwarancją. W szufladach zamontowane dodatkowe stabilizatory do frontu szuflady.</w:t>
      </w:r>
    </w:p>
    <w:p w14:paraId="3B0C1165" w14:textId="57ADCC80" w:rsidR="008751AF" w:rsidRDefault="008751AF" w:rsidP="00190474">
      <w:r w:rsidRPr="00742332">
        <w:t xml:space="preserve">Zawiasy puszkowe w ilości min. </w:t>
      </w:r>
      <w:r>
        <w:t>2</w:t>
      </w:r>
      <w:r w:rsidRPr="00742332">
        <w:t xml:space="preserve"> szt. na skrzydło o kącie rozwarcia 110 stopni, wszystkie elementy zawiasu stalowe, nie dopuszcza się żadnych elementów plastikowych</w:t>
      </w:r>
      <w:r>
        <w:t xml:space="preserve"> </w:t>
      </w:r>
      <w:r w:rsidRPr="009962AF">
        <w:t>(za wyjątkiem kołków rozporowych)</w:t>
      </w:r>
      <w:r w:rsidRPr="00742332">
        <w:t>.</w:t>
      </w:r>
      <w:r>
        <w:t xml:space="preserve"> </w:t>
      </w:r>
      <w:r w:rsidRPr="00742332">
        <w:t>Montaż zawiasu z prowadnik na „klip” bez użycia narzędzi.</w:t>
      </w:r>
      <w:r>
        <w:t xml:space="preserve"> Zawiasy </w:t>
      </w:r>
      <w:r w:rsidRPr="005F69B6">
        <w:t>mają regulację w 3 płaszczyznach.</w:t>
      </w:r>
      <w:r>
        <w:t xml:space="preserve"> </w:t>
      </w:r>
      <w:r w:rsidR="00FA4314">
        <w:t>Zawiasy</w:t>
      </w:r>
      <w:r w:rsidR="00190474" w:rsidRPr="00190474">
        <w:t xml:space="preserve"> z</w:t>
      </w:r>
      <w:r w:rsidR="00FA4314">
        <w:t>e</w:t>
      </w:r>
      <w:r w:rsidR="00190474" w:rsidRPr="00190474">
        <w:t xml:space="preserve"> zintegrowanym cichym </w:t>
      </w:r>
      <w:proofErr w:type="spellStart"/>
      <w:r w:rsidR="00190474" w:rsidRPr="00190474">
        <w:t>domykiem</w:t>
      </w:r>
      <w:proofErr w:type="spellEnd"/>
      <w:r w:rsidR="00190474" w:rsidRPr="00190474">
        <w:t xml:space="preserve">. Możliwość dezaktywacji cichego </w:t>
      </w:r>
      <w:proofErr w:type="spellStart"/>
      <w:r w:rsidR="00190474" w:rsidRPr="00190474">
        <w:t>domyku</w:t>
      </w:r>
      <w:proofErr w:type="spellEnd"/>
      <w:r w:rsidR="00190474" w:rsidRPr="00190474">
        <w:t xml:space="preserve"> w zależności od wielkości frontu</w:t>
      </w:r>
      <w:r>
        <w:t>.</w:t>
      </w:r>
    </w:p>
    <w:p w14:paraId="13A75C24" w14:textId="614E09F5" w:rsidR="008751AF" w:rsidRDefault="008751AF" w:rsidP="00190474">
      <w:r>
        <w:t>Cokół szafek wspólny dopasowany do wymiaru zestawionych modułów mocowany do stopek za pomocą tworzywowych uchwytów.</w:t>
      </w:r>
    </w:p>
    <w:p w14:paraId="7D124A3B" w14:textId="562800A6" w:rsidR="008751AF" w:rsidRDefault="00190474" w:rsidP="00190474">
      <w:r w:rsidRPr="00190474">
        <w:lastRenderedPageBreak/>
        <w:t xml:space="preserve">Blat kuchenny </w:t>
      </w:r>
      <w:proofErr w:type="spellStart"/>
      <w:r w:rsidRPr="00190474">
        <w:t>postformingowy</w:t>
      </w:r>
      <w:proofErr w:type="spellEnd"/>
      <w:r w:rsidRPr="00190474">
        <w:t xml:space="preserve"> o gr. min 38 mm płyta wiórowa laminowana laminatem wysokociśnieniowym HPL – powinien odznaczać się dużą odpornością na ścieranie, uderzenia, zarysowania, działanie detergentów, podwyższoną temperaturę i </w:t>
      </w:r>
      <w:r w:rsidR="00FA4314">
        <w:t>wilgoć. Obrzeża boczne oraz tylne blatu</w:t>
      </w:r>
      <w:r w:rsidR="00FA4314" w:rsidRPr="00FA4314">
        <w:t xml:space="preserve"> </w:t>
      </w:r>
      <w:r w:rsidR="00FA4314" w:rsidRPr="00862EE8">
        <w:t>oklejane klejem poliuretanowym PUR</w:t>
      </w:r>
      <w:r w:rsidR="00FA4314">
        <w:t xml:space="preserve"> </w:t>
      </w:r>
      <w:r w:rsidR="00FA4314" w:rsidRPr="00862EE8">
        <w:t>(wodoodpornym)</w:t>
      </w:r>
      <w:r w:rsidR="00FA4314">
        <w:t>.</w:t>
      </w:r>
    </w:p>
    <w:p w14:paraId="50922376" w14:textId="2872F637" w:rsidR="00201FDC" w:rsidRDefault="00201FDC" w:rsidP="00190474">
      <w:r>
        <w:t>Zabudowa złożona z modułów:</w:t>
      </w:r>
    </w:p>
    <w:p w14:paraId="3E6033A0" w14:textId="5261DF2B" w:rsidR="00201FDC" w:rsidRDefault="00201FDC" w:rsidP="00190474">
      <w:r>
        <w:t xml:space="preserve">- </w:t>
      </w:r>
      <w:r w:rsidRPr="00201FDC">
        <w:t xml:space="preserve">Szafka z </w:t>
      </w:r>
      <w:r>
        <w:t xml:space="preserve">trzema </w:t>
      </w:r>
      <w:r w:rsidRPr="00201FDC">
        <w:t>szufladami</w:t>
      </w:r>
      <w:r>
        <w:t xml:space="preserve"> - </w:t>
      </w:r>
      <w:r w:rsidRPr="00201FDC">
        <w:t>Szerokość: 60</w:t>
      </w:r>
      <w:r>
        <w:t>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6B0C9C">
        <w:t xml:space="preserve"> – 1 sztuka</w:t>
      </w:r>
    </w:p>
    <w:p w14:paraId="2EB50482" w14:textId="77BFE28C" w:rsidR="006B0C9C" w:rsidRDefault="006B0C9C" w:rsidP="00190474">
      <w:r>
        <w:t xml:space="preserve">- </w:t>
      </w:r>
      <w:r w:rsidRPr="00201FDC">
        <w:t>Szafka</w:t>
      </w:r>
      <w:r>
        <w:t xml:space="preserve"> z półką - </w:t>
      </w:r>
      <w:r w:rsidRPr="00201FDC">
        <w:t xml:space="preserve">Szerokość: </w:t>
      </w:r>
      <w:r>
        <w:t>600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Pr="006B0C9C">
        <w:t xml:space="preserve"> </w:t>
      </w:r>
      <w:r>
        <w:t>– 1 sztuka</w:t>
      </w:r>
    </w:p>
    <w:p w14:paraId="25A84990" w14:textId="4B0FC7E4" w:rsidR="006B0C9C" w:rsidRDefault="006B0C9C" w:rsidP="00190474">
      <w:r>
        <w:t>- Zabudowa zmywarki o szerokości 600mm – 1 sztuka</w:t>
      </w:r>
    </w:p>
    <w:p w14:paraId="1C447BD3" w14:textId="06ECE498" w:rsidR="00201FDC" w:rsidRDefault="00201FDC" w:rsidP="00190474">
      <w:r>
        <w:t xml:space="preserve">- </w:t>
      </w:r>
      <w:r w:rsidRPr="00201FDC">
        <w:t>Szafka zlewozmywakowa</w:t>
      </w:r>
      <w:r w:rsidR="009326DE">
        <w:t xml:space="preserve"> </w:t>
      </w:r>
      <w:r>
        <w:t xml:space="preserve">- </w:t>
      </w:r>
      <w:r w:rsidRPr="00201FDC">
        <w:t xml:space="preserve">Szerokość: </w:t>
      </w:r>
      <w:r w:rsidR="006B0C9C">
        <w:t>10</w:t>
      </w:r>
      <w:r w:rsidRPr="00201FDC">
        <w:t>0</w:t>
      </w:r>
      <w:r>
        <w:t>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6B0C9C" w:rsidRPr="006B0C9C">
        <w:t xml:space="preserve"> </w:t>
      </w:r>
      <w:r w:rsidR="006B0C9C">
        <w:t>– 1 sztuka</w:t>
      </w:r>
    </w:p>
    <w:p w14:paraId="3B8E41C0" w14:textId="74EBB57E" w:rsidR="00201FDC" w:rsidRDefault="00201FDC" w:rsidP="00190474">
      <w:r>
        <w:t xml:space="preserve">- </w:t>
      </w:r>
      <w:r w:rsidR="006B0C9C">
        <w:t>Regał otwarty</w:t>
      </w:r>
      <w:r>
        <w:t xml:space="preserve"> z półką - </w:t>
      </w:r>
      <w:r w:rsidRPr="00201FDC">
        <w:t xml:space="preserve">Szerokość: </w:t>
      </w:r>
      <w:r w:rsidR="006B0C9C">
        <w:t>540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6B0C9C" w:rsidRPr="006B0C9C">
        <w:t xml:space="preserve"> </w:t>
      </w:r>
      <w:r w:rsidR="006B0C9C">
        <w:t>– 1 sztuka</w:t>
      </w:r>
    </w:p>
    <w:p w14:paraId="21534403" w14:textId="3FD85822" w:rsidR="00201FDC" w:rsidRDefault="00201FDC" w:rsidP="00190474">
      <w:r>
        <w:t xml:space="preserve">- Cokół wspólny do szafek - </w:t>
      </w:r>
      <w:r w:rsidRPr="00201FDC">
        <w:t xml:space="preserve">Szerokość: </w:t>
      </w:r>
      <w:r w:rsidR="006B0C9C">
        <w:t>3340</w:t>
      </w:r>
      <w:r w:rsidRPr="00201FDC">
        <w:t xml:space="preserve">; Głębokość: </w:t>
      </w:r>
      <w:r>
        <w:t>18</w:t>
      </w:r>
      <w:r w:rsidRPr="00201FDC">
        <w:t xml:space="preserve">; Wysokość: </w:t>
      </w:r>
      <w:r>
        <w:t>150 (mm)</w:t>
      </w:r>
    </w:p>
    <w:p w14:paraId="792ECD9F" w14:textId="732B5B2D" w:rsidR="00201FDC" w:rsidRDefault="00201FDC" w:rsidP="00201FDC">
      <w:r>
        <w:t xml:space="preserve">- Blat </w:t>
      </w:r>
      <w:proofErr w:type="spellStart"/>
      <w:r>
        <w:t>postforming</w:t>
      </w:r>
      <w:proofErr w:type="spellEnd"/>
      <w:r>
        <w:t xml:space="preserve"> - </w:t>
      </w:r>
      <w:r w:rsidRPr="00201FDC">
        <w:t xml:space="preserve">Szerokość: </w:t>
      </w:r>
      <w:r w:rsidR="006B0C9C">
        <w:t>334</w:t>
      </w:r>
      <w:r>
        <w:t>0</w:t>
      </w:r>
      <w:r w:rsidRPr="00201FDC">
        <w:t xml:space="preserve">; Głębokość: </w:t>
      </w:r>
      <w:r>
        <w:t>600</w:t>
      </w:r>
      <w:r w:rsidRPr="00201FDC">
        <w:t xml:space="preserve">; Wysokość: </w:t>
      </w:r>
      <w:r>
        <w:t>3</w:t>
      </w:r>
      <w:r w:rsidR="00FC1D5A">
        <w:t>8</w:t>
      </w:r>
      <w:r>
        <w:t xml:space="preserve"> (mm)</w:t>
      </w:r>
    </w:p>
    <w:p w14:paraId="002B0A28" w14:textId="034FD735" w:rsidR="00AD72BF" w:rsidRDefault="00AD72BF" w:rsidP="00201FDC">
      <w:r>
        <w:t xml:space="preserve">- </w:t>
      </w:r>
      <w:r w:rsidRPr="00AD72BF">
        <w:t>Szafka wisząca</w:t>
      </w:r>
      <w:r>
        <w:t xml:space="preserve"> - </w:t>
      </w:r>
      <w:r w:rsidRPr="00AD72BF">
        <w:t>Szerokość: 6</w:t>
      </w:r>
      <w:r>
        <w:t>0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6B0C9C">
        <w:t xml:space="preserve"> – 3 sztuki</w:t>
      </w:r>
    </w:p>
    <w:p w14:paraId="2B9498DD" w14:textId="4088A2C5" w:rsidR="00771DD7" w:rsidRDefault="00771DD7" w:rsidP="00771DD7">
      <w:r>
        <w:t xml:space="preserve">- </w:t>
      </w:r>
      <w:r w:rsidRPr="00AD72BF">
        <w:t>Szafka wisząca</w:t>
      </w:r>
      <w:r>
        <w:t xml:space="preserve"> - </w:t>
      </w:r>
      <w:r w:rsidRPr="00AD72BF">
        <w:t xml:space="preserve">Szerokość: </w:t>
      </w:r>
      <w:r w:rsidR="006B0C9C">
        <w:t>5</w:t>
      </w:r>
      <w:r w:rsidR="007D4E09">
        <w:t>0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6B0C9C">
        <w:t xml:space="preserve"> – 2 sztuki</w:t>
      </w:r>
    </w:p>
    <w:p w14:paraId="7EB9275B" w14:textId="0D9C3D74" w:rsidR="00771DD7" w:rsidRDefault="00771DD7" w:rsidP="00771DD7">
      <w:r>
        <w:t xml:space="preserve">- </w:t>
      </w:r>
      <w:r w:rsidRPr="00AD72BF">
        <w:t>Szafka wisząca</w:t>
      </w:r>
      <w:r>
        <w:t xml:space="preserve"> - </w:t>
      </w:r>
      <w:r w:rsidRPr="00AD72BF">
        <w:t xml:space="preserve">Szerokość: </w:t>
      </w:r>
      <w:r w:rsidR="007D4E09">
        <w:t>54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6B0C9C">
        <w:t xml:space="preserve"> - 1 sztuka</w:t>
      </w:r>
    </w:p>
    <w:p w14:paraId="7C24F733" w14:textId="77777777" w:rsidR="000D70A6" w:rsidRDefault="009326DE" w:rsidP="00771DD7">
      <w:r>
        <w:t>- Uzupełnienie wyposażenia kuchni stanowi</w:t>
      </w:r>
      <w:r w:rsidR="000D70A6">
        <w:t>:</w:t>
      </w:r>
    </w:p>
    <w:p w14:paraId="4C05DBEB" w14:textId="5A66CC77" w:rsidR="009326DE" w:rsidRDefault="000D70A6" w:rsidP="00771DD7">
      <w:r>
        <w:t>a)</w:t>
      </w:r>
      <w:r w:rsidR="009326DE">
        <w:t xml:space="preserve"> stalowy zlewozmywak 1-komorowy</w:t>
      </w:r>
      <w:r>
        <w:t xml:space="preserve"> wpuszczany</w:t>
      </w:r>
      <w:r w:rsidR="009326DE">
        <w:t xml:space="preserve"> z </w:t>
      </w:r>
      <w:proofErr w:type="spellStart"/>
      <w:r w:rsidR="009326DE">
        <w:t>ociekaczem</w:t>
      </w:r>
      <w:proofErr w:type="spellEnd"/>
      <w:r w:rsidR="009326DE">
        <w:t>, baterią wylewka chrom oraz zestawem do podpięcia syfonu.</w:t>
      </w:r>
    </w:p>
    <w:p w14:paraId="096B2263" w14:textId="7770D592" w:rsidR="000D70A6" w:rsidRDefault="000D70A6" w:rsidP="000D70A6">
      <w:r>
        <w:t>b)</w:t>
      </w:r>
      <w:r w:rsidRPr="000D70A6">
        <w:t xml:space="preserve"> </w:t>
      </w:r>
      <w:r>
        <w:t>umywalka ceramiczna z baterią stojącą wylewka chrom oraz zestawem do podpięcia syfonu.</w:t>
      </w:r>
    </w:p>
    <w:p w14:paraId="1938E3EB" w14:textId="6A2F46D6" w:rsidR="000D70A6" w:rsidRDefault="000D70A6" w:rsidP="00771DD7">
      <w:r>
        <w:t xml:space="preserve">c) zmywarka </w:t>
      </w:r>
      <w:r w:rsidR="007B1D76">
        <w:t xml:space="preserve">do zabudowy o </w:t>
      </w:r>
      <w:r>
        <w:t>parametr</w:t>
      </w:r>
      <w:r w:rsidR="007B1D76">
        <w:t>ach</w:t>
      </w:r>
      <w:r>
        <w:t xml:space="preserve"> nie gorsz</w:t>
      </w:r>
      <w:r w:rsidR="007B1D76">
        <w:t>ych</w:t>
      </w:r>
      <w:r>
        <w:t xml:space="preserve"> niż: w</w:t>
      </w:r>
      <w:r w:rsidRPr="002C390F">
        <w:t>ymiary (</w:t>
      </w:r>
      <w:proofErr w:type="spellStart"/>
      <w:r w:rsidRPr="002C390F">
        <w:t>SxWxG</w:t>
      </w:r>
      <w:proofErr w:type="spellEnd"/>
      <w:r w:rsidRPr="002C390F">
        <w:t xml:space="preserve">) </w:t>
      </w:r>
      <w:r>
        <w:t>(m</w:t>
      </w:r>
      <w:r w:rsidRPr="002C390F">
        <w:t>m</w:t>
      </w:r>
      <w:r>
        <w:t>)</w:t>
      </w:r>
      <w:r w:rsidRPr="002C390F">
        <w:t>:</w:t>
      </w:r>
      <w:r w:rsidRPr="000D70A6">
        <w:t xml:space="preserve"> </w:t>
      </w:r>
      <w:r w:rsidRPr="002C390F">
        <w:t>598 x 815 x 55</w:t>
      </w:r>
      <w:r>
        <w:t xml:space="preserve">0; </w:t>
      </w:r>
      <w:r w:rsidRPr="002C390F">
        <w:t>Pojemność</w:t>
      </w:r>
      <w:r>
        <w:t xml:space="preserve">: 14 kompletów naczyń; </w:t>
      </w:r>
      <w:r w:rsidRPr="002C390F">
        <w:t>Poziom emisji hałasu</w:t>
      </w:r>
      <w:r>
        <w:t xml:space="preserve">: 44dB; </w:t>
      </w:r>
      <w:r w:rsidRPr="002C390F">
        <w:t>Zużycie energii na 100 cykli w programie EKO</w:t>
      </w:r>
      <w:r>
        <w:t xml:space="preserve">: </w:t>
      </w:r>
      <w:r w:rsidRPr="002C390F">
        <w:t>65 kWh</w:t>
      </w:r>
      <w:r>
        <w:t xml:space="preserve">; </w:t>
      </w:r>
      <w:r w:rsidRPr="002C390F">
        <w:t>Zużycie wody na cykl w programie EKO</w:t>
      </w:r>
      <w:r>
        <w:t>: 9 l/cykl</w:t>
      </w:r>
      <w:r w:rsidR="007B1D76">
        <w:t xml:space="preserve">; Funkcje: </w:t>
      </w:r>
      <w:r w:rsidR="007B1D76" w:rsidRPr="002C390F">
        <w:t>Sterowanie smartfonem, Trzecia szuflada, Połowa załadunku, Automatyczne otwieranie drzwi</w:t>
      </w:r>
      <w:r w:rsidR="007B1D76">
        <w:t xml:space="preserve">; </w:t>
      </w:r>
      <w:r w:rsidR="007B1D76" w:rsidRPr="007B1D76">
        <w:t>Programy zmywania</w:t>
      </w:r>
      <w:r w:rsidR="007B1D76">
        <w:t xml:space="preserve"> 6: </w:t>
      </w:r>
      <w:r w:rsidR="007B1D76" w:rsidRPr="007B1D76">
        <w:t xml:space="preserve">Automatyczny 45-65°C, Eco 50°C, Ekspresowy 65°C 60 min., </w:t>
      </w:r>
      <w:proofErr w:type="spellStart"/>
      <w:r w:rsidR="007B1D76" w:rsidRPr="007B1D76">
        <w:t>Favourite</w:t>
      </w:r>
      <w:proofErr w:type="spellEnd"/>
      <w:r w:rsidR="007B1D76" w:rsidRPr="007B1D76">
        <w:t>, Intensywny 70°C, Nocny 50C</w:t>
      </w:r>
      <w:r w:rsidR="007B1D76">
        <w:t>;</w:t>
      </w:r>
    </w:p>
    <w:p w14:paraId="5C867569" w14:textId="31E4FC70" w:rsidR="009326DE" w:rsidRDefault="009326DE" w:rsidP="00771DD7"/>
    <w:p w14:paraId="61B6FBB3" w14:textId="4A646585" w:rsidR="00771DD7" w:rsidRDefault="00771DD7" w:rsidP="00771DD7"/>
    <w:p w14:paraId="0F991C88" w14:textId="77777777" w:rsidR="00771DD7" w:rsidRDefault="00771DD7" w:rsidP="00771DD7"/>
    <w:p w14:paraId="2166232C" w14:textId="139347B9" w:rsidR="00201FDC" w:rsidRDefault="00201FDC" w:rsidP="00190474"/>
    <w:p w14:paraId="43C009A7" w14:textId="77777777" w:rsidR="00201FDC" w:rsidRDefault="00201FDC" w:rsidP="00190474"/>
    <w:p w14:paraId="707F29D8" w14:textId="6BE2779F" w:rsidR="00201FDC" w:rsidRPr="00190474" w:rsidRDefault="00201FDC" w:rsidP="00190474"/>
    <w:sectPr w:rsidR="00201FDC" w:rsidRPr="00190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6652"/>
    <w:rsid w:val="00070447"/>
    <w:rsid w:val="000B013F"/>
    <w:rsid w:val="000D70A6"/>
    <w:rsid w:val="000F1F80"/>
    <w:rsid w:val="001020CA"/>
    <w:rsid w:val="00114472"/>
    <w:rsid w:val="00133D2B"/>
    <w:rsid w:val="001643B3"/>
    <w:rsid w:val="00184BAA"/>
    <w:rsid w:val="00190474"/>
    <w:rsid w:val="00201FDC"/>
    <w:rsid w:val="002112B3"/>
    <w:rsid w:val="0024649D"/>
    <w:rsid w:val="00314E3B"/>
    <w:rsid w:val="00365777"/>
    <w:rsid w:val="003932EB"/>
    <w:rsid w:val="00393639"/>
    <w:rsid w:val="003E3F40"/>
    <w:rsid w:val="003E5B03"/>
    <w:rsid w:val="003F5508"/>
    <w:rsid w:val="004C1FC1"/>
    <w:rsid w:val="00585F1D"/>
    <w:rsid w:val="005956BA"/>
    <w:rsid w:val="006B0C9C"/>
    <w:rsid w:val="007054FE"/>
    <w:rsid w:val="007310FB"/>
    <w:rsid w:val="00742332"/>
    <w:rsid w:val="00751E0E"/>
    <w:rsid w:val="00771DD7"/>
    <w:rsid w:val="007B1D76"/>
    <w:rsid w:val="007C26A7"/>
    <w:rsid w:val="007D4E09"/>
    <w:rsid w:val="00862EE8"/>
    <w:rsid w:val="008751AF"/>
    <w:rsid w:val="008B4F80"/>
    <w:rsid w:val="008B6B3B"/>
    <w:rsid w:val="009326DE"/>
    <w:rsid w:val="0097664E"/>
    <w:rsid w:val="00982038"/>
    <w:rsid w:val="009978CF"/>
    <w:rsid w:val="009E16AD"/>
    <w:rsid w:val="00A04347"/>
    <w:rsid w:val="00AB57F5"/>
    <w:rsid w:val="00AD72BF"/>
    <w:rsid w:val="00B2135E"/>
    <w:rsid w:val="00B519DF"/>
    <w:rsid w:val="00CB60B6"/>
    <w:rsid w:val="00DC73AD"/>
    <w:rsid w:val="00DE37E1"/>
    <w:rsid w:val="00E14F91"/>
    <w:rsid w:val="00E8685F"/>
    <w:rsid w:val="00EB2DB7"/>
    <w:rsid w:val="00EE4F45"/>
    <w:rsid w:val="00F11F14"/>
    <w:rsid w:val="00F25B59"/>
    <w:rsid w:val="00FA4314"/>
    <w:rsid w:val="00FC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19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11</cp:revision>
  <dcterms:created xsi:type="dcterms:W3CDTF">2025-06-03T11:26:00Z</dcterms:created>
  <dcterms:modified xsi:type="dcterms:W3CDTF">2025-06-09T13:27:00Z</dcterms:modified>
</cp:coreProperties>
</file>