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571C" w14:textId="2A815E43" w:rsidR="0052340D" w:rsidRDefault="008B4F80">
      <w:r>
        <w:t>Szafa aktowa</w:t>
      </w:r>
      <w:r w:rsidR="00CB44A6">
        <w:t xml:space="preserve"> metalowa</w:t>
      </w:r>
      <w:r w:rsidR="0052340D">
        <w:t xml:space="preserve"> poz. </w:t>
      </w:r>
      <w:r w:rsidR="00C45C10">
        <w:t>31</w:t>
      </w:r>
      <w:bookmarkStart w:id="0" w:name="_GoBack"/>
      <w:bookmarkEnd w:id="0"/>
    </w:p>
    <w:p w14:paraId="75F8E47C" w14:textId="10CD717A" w:rsidR="00CB44A6" w:rsidRDefault="00CB44A6" w:rsidP="00CB44A6">
      <w:pPr>
        <w:rPr>
          <w:rFonts w:cstheme="minorHAnsi"/>
          <w:b/>
          <w:bCs/>
        </w:rPr>
      </w:pPr>
      <w:r>
        <w:rPr>
          <w:rFonts w:cstheme="minorHAnsi"/>
          <w:b/>
          <w:bCs/>
          <w:noProof/>
          <w:lang w:eastAsia="pl-PL"/>
        </w:rPr>
        <w:drawing>
          <wp:inline distT="0" distB="0" distL="0" distR="0" wp14:anchorId="5AE6F774" wp14:editId="0BFA5E5C">
            <wp:extent cx="1228725" cy="2047875"/>
            <wp:effectExtent l="0" t="0" r="9525" b="9525"/>
            <wp:docPr id="842576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28725" cy="2047875"/>
                    </a:xfrm>
                    <a:prstGeom prst="rect">
                      <a:avLst/>
                    </a:prstGeom>
                    <a:noFill/>
                    <a:ln>
                      <a:noFill/>
                    </a:ln>
                  </pic:spPr>
                </pic:pic>
              </a:graphicData>
            </a:graphic>
          </wp:inline>
        </w:drawing>
      </w:r>
    </w:p>
    <w:p w14:paraId="0903853A" w14:textId="24305274" w:rsidR="00314E3B" w:rsidRPr="00CB44A6" w:rsidRDefault="007C109D" w:rsidP="007C109D">
      <w:pPr>
        <w:rPr>
          <w:rFonts w:cstheme="minorHAnsi"/>
        </w:rPr>
      </w:pPr>
      <w:r w:rsidRPr="007C109D">
        <w:rPr>
          <w:rFonts w:cstheme="minorHAnsi"/>
        </w:rPr>
        <w:t xml:space="preserve">Szafa aktowa metalowa aktowa o </w:t>
      </w:r>
      <w:r w:rsidR="00CB44A6">
        <w:rPr>
          <w:rFonts w:cstheme="minorHAnsi"/>
        </w:rPr>
        <w:t>wymiarach</w:t>
      </w:r>
      <w:r w:rsidRPr="007C109D">
        <w:rPr>
          <w:rFonts w:cstheme="minorHAnsi"/>
        </w:rPr>
        <w:t xml:space="preserve"> 80</w:t>
      </w:r>
      <w:r w:rsidR="00CB44A6">
        <w:rPr>
          <w:rFonts w:cstheme="minorHAnsi"/>
        </w:rPr>
        <w:t>0x400x1850h (mm)</w:t>
      </w:r>
      <w:r w:rsidRPr="007C109D">
        <w:rPr>
          <w:rFonts w:cstheme="minorHAnsi"/>
        </w:rPr>
        <w:t>, wykonana z blachy stalowej o grubości 0,5 mm. Powierzchnia szafy jest malowana proszkowo, co zapewnia zabezpieczenie przed korozją oraz długotrwałą estetykę. Drzwi skrzydłowe szafy, wyposażone w wewnętrzne zawiasy, otwierają się szeroko, umożliwiając swobodny dostęp do wnętrz. Dodatkowo drzwi są wzmocnione wewnętrznym profilem, co zwiększa ich trwałość i odporność na uszkodzenia. Szafa jest wyposażona w zamek z dwoma kluczami, ryglujący w trzech punktach, co gwarantuje bezpieczeństwo przechowywanych dokumentów. Wnętrze szafy zawiera cztery przestawne półki z możliwością regulacji co 20 mm, co pozwala na dostosowanie przestrzeni do indywidualnych potrzeb użytkownika. Każda półka może udźwignąć do 40 kg, co sprawia, że szafa jest idealna do przechowywania przedmiotów biurowych. </w:t>
      </w:r>
      <w:r w:rsidR="00CB44A6">
        <w:rPr>
          <w:rFonts w:cstheme="minorHAnsi"/>
        </w:rPr>
        <w:t>Istnieje m</w:t>
      </w:r>
      <w:r w:rsidR="00CB44A6" w:rsidRPr="007C109D">
        <w:rPr>
          <w:rFonts w:cstheme="minorHAnsi"/>
        </w:rPr>
        <w:t>ożliwość zamontowania dodatkowych półek.</w:t>
      </w:r>
      <w:r w:rsidR="00CB44A6">
        <w:rPr>
          <w:rFonts w:cstheme="minorHAnsi"/>
        </w:rPr>
        <w:t xml:space="preserve"> </w:t>
      </w:r>
      <w:r w:rsidRPr="007C109D">
        <w:rPr>
          <w:rFonts w:cstheme="minorHAnsi"/>
        </w:rPr>
        <w:t>Szafa posiada stopki poziomujące, umożliwiające stabilne ustawienie na nierównej powierzchni.</w:t>
      </w:r>
      <w:r w:rsidR="00CB44A6" w:rsidRPr="007C109D">
        <w:rPr>
          <w:rFonts w:cstheme="minorHAnsi"/>
        </w:rPr>
        <w:t xml:space="preserve"> </w:t>
      </w:r>
      <w:r w:rsidRPr="007C109D">
        <w:rPr>
          <w:rFonts w:cstheme="minorHAnsi"/>
        </w:rPr>
        <w:t>Szafa jest dostarczana w całości, co eliminuje konieczność samodzielnego montażu i pozwala na natychmiastowe użytkowanie.</w:t>
      </w:r>
    </w:p>
    <w:p w14:paraId="08C475BD" w14:textId="77777777" w:rsidR="00314E3B" w:rsidRPr="00314E3B" w:rsidRDefault="00314E3B" w:rsidP="00314E3B"/>
    <w:sectPr w:rsidR="00314E3B" w:rsidRPr="00314E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Verdana">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DD3454"/>
    <w:multiLevelType w:val="multilevel"/>
    <w:tmpl w:val="62AE05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1D968AF"/>
    <w:multiLevelType w:val="multilevel"/>
    <w:tmpl w:val="A7AE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DF"/>
    <w:rsid w:val="000C2CA0"/>
    <w:rsid w:val="000F1F80"/>
    <w:rsid w:val="00314E3B"/>
    <w:rsid w:val="003932EB"/>
    <w:rsid w:val="00393639"/>
    <w:rsid w:val="004673C2"/>
    <w:rsid w:val="004C1FC1"/>
    <w:rsid w:val="004F27F5"/>
    <w:rsid w:val="0052340D"/>
    <w:rsid w:val="005956BA"/>
    <w:rsid w:val="007C109D"/>
    <w:rsid w:val="008B4F80"/>
    <w:rsid w:val="008B6B3B"/>
    <w:rsid w:val="0094112A"/>
    <w:rsid w:val="0097664E"/>
    <w:rsid w:val="009E16AD"/>
    <w:rsid w:val="00B519DF"/>
    <w:rsid w:val="00C042E4"/>
    <w:rsid w:val="00C45C10"/>
    <w:rsid w:val="00CB44A6"/>
    <w:rsid w:val="00CB60B6"/>
    <w:rsid w:val="00E14F91"/>
    <w:rsid w:val="00F25B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0F80"/>
  <w15:chartTrackingRefBased/>
  <w15:docId w15:val="{4BE22367-0540-41E7-B184-CFE89973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519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519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519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519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519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519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19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19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19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19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519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519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519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519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519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19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19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19DF"/>
    <w:rPr>
      <w:rFonts w:eastAsiaTheme="majorEastAsia" w:cstheme="majorBidi"/>
      <w:color w:val="272727" w:themeColor="text1" w:themeTint="D8"/>
    </w:rPr>
  </w:style>
  <w:style w:type="paragraph" w:styleId="Tytu">
    <w:name w:val="Title"/>
    <w:basedOn w:val="Normalny"/>
    <w:next w:val="Normalny"/>
    <w:link w:val="TytuZnak"/>
    <w:uiPriority w:val="10"/>
    <w:qFormat/>
    <w:rsid w:val="00B51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19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19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19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19DF"/>
    <w:pPr>
      <w:spacing w:before="160"/>
      <w:jc w:val="center"/>
    </w:pPr>
    <w:rPr>
      <w:i/>
      <w:iCs/>
      <w:color w:val="404040" w:themeColor="text1" w:themeTint="BF"/>
    </w:rPr>
  </w:style>
  <w:style w:type="character" w:customStyle="1" w:styleId="CytatZnak">
    <w:name w:val="Cytat Znak"/>
    <w:basedOn w:val="Domylnaczcionkaakapitu"/>
    <w:link w:val="Cytat"/>
    <w:uiPriority w:val="29"/>
    <w:rsid w:val="00B519DF"/>
    <w:rPr>
      <w:i/>
      <w:iCs/>
      <w:color w:val="404040" w:themeColor="text1" w:themeTint="BF"/>
    </w:rPr>
  </w:style>
  <w:style w:type="paragraph" w:styleId="Akapitzlist">
    <w:name w:val="List Paragraph"/>
    <w:basedOn w:val="Normalny"/>
    <w:uiPriority w:val="34"/>
    <w:qFormat/>
    <w:rsid w:val="00B519DF"/>
    <w:pPr>
      <w:ind w:left="720"/>
      <w:contextualSpacing/>
    </w:pPr>
  </w:style>
  <w:style w:type="character" w:styleId="Wyrnienieintensywne">
    <w:name w:val="Intense Emphasis"/>
    <w:basedOn w:val="Domylnaczcionkaakapitu"/>
    <w:uiPriority w:val="21"/>
    <w:qFormat/>
    <w:rsid w:val="00B519DF"/>
    <w:rPr>
      <w:i/>
      <w:iCs/>
      <w:color w:val="2F5496" w:themeColor="accent1" w:themeShade="BF"/>
    </w:rPr>
  </w:style>
  <w:style w:type="paragraph" w:styleId="Cytatintensywny">
    <w:name w:val="Intense Quote"/>
    <w:basedOn w:val="Normalny"/>
    <w:next w:val="Normalny"/>
    <w:link w:val="CytatintensywnyZnak"/>
    <w:uiPriority w:val="30"/>
    <w:qFormat/>
    <w:rsid w:val="00B519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519DF"/>
    <w:rPr>
      <w:i/>
      <w:iCs/>
      <w:color w:val="2F5496" w:themeColor="accent1" w:themeShade="BF"/>
    </w:rPr>
  </w:style>
  <w:style w:type="character" w:styleId="Odwoanieintensywne">
    <w:name w:val="Intense Reference"/>
    <w:basedOn w:val="Domylnaczcionkaakapitu"/>
    <w:uiPriority w:val="32"/>
    <w:qFormat/>
    <w:rsid w:val="00B519DF"/>
    <w:rPr>
      <w:b/>
      <w:bCs/>
      <w:smallCaps/>
      <w:color w:val="2F5496" w:themeColor="accent1" w:themeShade="BF"/>
      <w:spacing w:val="5"/>
    </w:rPr>
  </w:style>
  <w:style w:type="paragraph" w:customStyle="1" w:styleId="Default">
    <w:name w:val="Default"/>
    <w:basedOn w:val="Normalny"/>
    <w:qFormat/>
    <w:rsid w:val="00314E3B"/>
    <w:pPr>
      <w:suppressAutoHyphens/>
      <w:autoSpaceDE w:val="0"/>
      <w:spacing w:after="0" w:line="240" w:lineRule="auto"/>
    </w:pPr>
    <w:rPr>
      <w:rFonts w:ascii="Verdana;Verdana" w:eastAsia="Verdana;Verdana" w:hAnsi="Verdana;Verdana" w:cs="Verdana;Verdana"/>
      <w:color w:val="000000"/>
      <w:kern w:val="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534346">
      <w:bodyDiv w:val="1"/>
      <w:marLeft w:val="0"/>
      <w:marRight w:val="0"/>
      <w:marTop w:val="0"/>
      <w:marBottom w:val="0"/>
      <w:divBdr>
        <w:top w:val="none" w:sz="0" w:space="0" w:color="auto"/>
        <w:left w:val="none" w:sz="0" w:space="0" w:color="auto"/>
        <w:bottom w:val="none" w:sz="0" w:space="0" w:color="auto"/>
        <w:right w:val="none" w:sz="0" w:space="0" w:color="auto"/>
      </w:divBdr>
      <w:divsChild>
        <w:div w:id="912468362">
          <w:marLeft w:val="0"/>
          <w:marRight w:val="0"/>
          <w:marTop w:val="0"/>
          <w:marBottom w:val="0"/>
          <w:divBdr>
            <w:top w:val="none" w:sz="0" w:space="0" w:color="auto"/>
            <w:left w:val="none" w:sz="0" w:space="0" w:color="auto"/>
            <w:bottom w:val="none" w:sz="0" w:space="0" w:color="auto"/>
            <w:right w:val="none" w:sz="0" w:space="0" w:color="auto"/>
          </w:divBdr>
        </w:div>
      </w:divsChild>
    </w:div>
    <w:div w:id="1480878701">
      <w:bodyDiv w:val="1"/>
      <w:marLeft w:val="0"/>
      <w:marRight w:val="0"/>
      <w:marTop w:val="0"/>
      <w:marBottom w:val="0"/>
      <w:divBdr>
        <w:top w:val="none" w:sz="0" w:space="0" w:color="auto"/>
        <w:left w:val="none" w:sz="0" w:space="0" w:color="auto"/>
        <w:bottom w:val="none" w:sz="0" w:space="0" w:color="auto"/>
        <w:right w:val="none" w:sz="0" w:space="0" w:color="auto"/>
      </w:divBdr>
      <w:divsChild>
        <w:div w:id="2053335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164</Words>
  <Characters>984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Elzap</dc:creator>
  <cp:keywords/>
  <dc:description/>
  <cp:lastModifiedBy>Robert Galinajtys</cp:lastModifiedBy>
  <cp:revision>6</cp:revision>
  <dcterms:created xsi:type="dcterms:W3CDTF">2025-06-02T07:45:00Z</dcterms:created>
  <dcterms:modified xsi:type="dcterms:W3CDTF">2025-06-09T12:23:00Z</dcterms:modified>
</cp:coreProperties>
</file>