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2B2" w14:textId="302EC142" w:rsidR="00930917" w:rsidRPr="003D2879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3D2879">
        <w:rPr>
          <w:rFonts w:ascii="Arial" w:hAnsi="Arial" w:cs="Arial"/>
          <w:sz w:val="20"/>
          <w:szCs w:val="20"/>
        </w:rPr>
        <w:t xml:space="preserve">Załącznik nr </w:t>
      </w:r>
      <w:r w:rsidR="003D2879" w:rsidRPr="003D2879">
        <w:rPr>
          <w:rFonts w:ascii="Arial" w:hAnsi="Arial" w:cs="Arial"/>
          <w:sz w:val="20"/>
          <w:szCs w:val="20"/>
        </w:rPr>
        <w:t>2.3</w:t>
      </w:r>
      <w:r w:rsidRPr="003D2879">
        <w:rPr>
          <w:rFonts w:ascii="Arial" w:hAnsi="Arial" w:cs="Arial"/>
          <w:sz w:val="20"/>
          <w:szCs w:val="20"/>
        </w:rPr>
        <w:t xml:space="preserve"> do SWZ</w:t>
      </w:r>
    </w:p>
    <w:p w14:paraId="65DB4CDC" w14:textId="18DAE48C" w:rsidR="004A6194" w:rsidRPr="003D2879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3D2879">
        <w:rPr>
          <w:rFonts w:ascii="Arial" w:hAnsi="Arial" w:cs="Arial"/>
          <w:sz w:val="20"/>
          <w:szCs w:val="20"/>
        </w:rPr>
        <w:t>ZP.1.EW.2025</w:t>
      </w:r>
    </w:p>
    <w:bookmarkEnd w:id="0"/>
    <w:p w14:paraId="62E8E79F" w14:textId="77777777" w:rsidR="00732553" w:rsidRPr="003457FA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3B96DC30" w14:textId="77777777" w:rsidR="003D2879" w:rsidRPr="00EC1E23" w:rsidRDefault="003D2879" w:rsidP="003D2879">
      <w:pPr>
        <w:pStyle w:val="Nagwek6"/>
        <w:spacing w:line="360" w:lineRule="auto"/>
        <w:ind w:right="29"/>
        <w:rPr>
          <w:rFonts w:ascii="Arial" w:hAnsi="Arial" w:cs="Arial"/>
          <w:b/>
          <w:bCs/>
          <w:i/>
          <w:iCs/>
          <w:sz w:val="22"/>
          <w:szCs w:val="22"/>
        </w:rPr>
      </w:pPr>
      <w:r w:rsidRPr="00EC1E23">
        <w:rPr>
          <w:rFonts w:ascii="Arial" w:hAnsi="Arial" w:cs="Arial"/>
          <w:b/>
          <w:bCs/>
          <w:i/>
          <w:iCs/>
          <w:sz w:val="22"/>
          <w:szCs w:val="22"/>
        </w:rPr>
        <w:t>FORMULARZ ASORTYMENTOWO-CENOWY</w:t>
      </w:r>
    </w:p>
    <w:p w14:paraId="2589F495" w14:textId="7632CA44" w:rsidR="003D2879" w:rsidRPr="00EC1E23" w:rsidRDefault="003D2879" w:rsidP="003D2879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 w:rsidRPr="00EC1E23">
        <w:rPr>
          <w:rFonts w:ascii="Arial" w:hAnsi="Arial" w:cs="Arial"/>
          <w:i/>
          <w:iCs/>
          <w:sz w:val="20"/>
          <w:szCs w:val="20"/>
        </w:rPr>
        <w:t xml:space="preserve">Dla części nr 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- Dostawa wyposażenia i pomocy dydaktycznych do Szkoły Podstawowej w </w:t>
      </w:r>
      <w:r>
        <w:rPr>
          <w:rFonts w:ascii="Arial" w:hAnsi="Arial" w:cs="Arial"/>
          <w:i/>
          <w:iCs/>
          <w:sz w:val="20"/>
          <w:szCs w:val="20"/>
        </w:rPr>
        <w:t>Pięczkowie</w:t>
      </w:r>
    </w:p>
    <w:p w14:paraId="3878B51F" w14:textId="77777777" w:rsidR="003D2879" w:rsidRPr="00EC1E23" w:rsidRDefault="003D2879" w:rsidP="003D2879">
      <w:pPr>
        <w:spacing w:line="360" w:lineRule="auto"/>
        <w:ind w:right="29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</w:t>
      </w:r>
      <w:r w:rsidRPr="00EC1E23">
        <w:rPr>
          <w:rFonts w:ascii="Arial" w:hAnsi="Arial" w:cs="Arial"/>
          <w:i/>
          <w:iCs/>
          <w:sz w:val="20"/>
          <w:szCs w:val="20"/>
        </w:rPr>
        <w:t xml:space="preserve"> postępowaniu</w:t>
      </w:r>
      <w:r>
        <w:rPr>
          <w:rFonts w:ascii="Arial" w:hAnsi="Arial" w:cs="Arial"/>
          <w:i/>
          <w:iCs/>
          <w:sz w:val="20"/>
          <w:szCs w:val="20"/>
        </w:rPr>
        <w:t xml:space="preserve"> o zamówienie publiczne pn.:</w:t>
      </w:r>
    </w:p>
    <w:p w14:paraId="09C93A8F" w14:textId="77777777" w:rsidR="003D2879" w:rsidRPr="00EC1E23" w:rsidRDefault="003D2879" w:rsidP="003D287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Zakup wyposażenia oraz pomocy dydaktycznych dla szkół w ramach projektu</w:t>
      </w:r>
    </w:p>
    <w:p w14:paraId="07D840B1" w14:textId="77777777" w:rsidR="003D2879" w:rsidRPr="00EC1E23" w:rsidRDefault="003D2879" w:rsidP="003D287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EC1E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„Podniesienie jakości edukacji włączającej w Gminie Krzykosy”</w:t>
      </w:r>
    </w:p>
    <w:p w14:paraId="0E367762" w14:textId="77777777" w:rsidR="003D2879" w:rsidRPr="003457FA" w:rsidRDefault="003D2879" w:rsidP="003D2879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A8E9D1A" w14:textId="77777777" w:rsidR="003D2879" w:rsidRPr="003457FA" w:rsidRDefault="003D2879" w:rsidP="003D2879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2C2DD89F" w14:textId="77777777" w:rsidR="003D2879" w:rsidRPr="00B142B2" w:rsidRDefault="003D2879" w:rsidP="003D2879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Nazwa Wykonawcy: ………………………..</w:t>
      </w:r>
    </w:p>
    <w:p w14:paraId="75DC0DFF" w14:textId="77777777" w:rsidR="003D2879" w:rsidRPr="00B142B2" w:rsidRDefault="003D2879" w:rsidP="003D2879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Adres: ……………………………………….</w:t>
      </w:r>
    </w:p>
    <w:p w14:paraId="1611DF5C" w14:textId="77777777" w:rsidR="003D2879" w:rsidRPr="003457FA" w:rsidRDefault="003D2879" w:rsidP="003D287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142B2">
        <w:rPr>
          <w:rFonts w:ascii="Arial" w:hAnsi="Arial" w:cs="Arial"/>
          <w:color w:val="000000" w:themeColor="text1"/>
          <w:sz w:val="20"/>
          <w:szCs w:val="20"/>
        </w:rPr>
        <w:t>NIP/ KRS: ………………………………….</w:t>
      </w:r>
    </w:p>
    <w:p w14:paraId="156A3349" w14:textId="77777777" w:rsidR="000F4512" w:rsidRPr="003457FA" w:rsidRDefault="000F4512" w:rsidP="003D287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2"/>
        <w:gridCol w:w="3969"/>
        <w:gridCol w:w="709"/>
        <w:gridCol w:w="3260"/>
        <w:gridCol w:w="2055"/>
        <w:gridCol w:w="2056"/>
      </w:tblGrid>
      <w:tr w:rsidR="00AB75FF" w:rsidRPr="003D2879" w14:paraId="52BCA609" w14:textId="5F8510A4" w:rsidTr="003D2879">
        <w:trPr>
          <w:trHeight w:val="567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E4705" w14:textId="77777777" w:rsidR="00AB75FF" w:rsidRPr="003D2879" w:rsidRDefault="00AB75FF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759F1" w14:textId="77777777" w:rsidR="00AB75FF" w:rsidRPr="003D2879" w:rsidRDefault="00AB75FF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24532" w14:textId="77777777" w:rsidR="00AB75FF" w:rsidRPr="003D2879" w:rsidRDefault="00AB75FF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Pr="003D2879">
              <w:rPr>
                <w:rFonts w:ascii="Arial" w:hAnsi="Arial" w:cs="Arial"/>
                <w:b/>
                <w:sz w:val="16"/>
                <w:szCs w:val="16"/>
                <w:u w:val="single"/>
              </w:rPr>
              <w:t>minimalnych</w:t>
            </w:r>
            <w:r w:rsidRPr="003D2879">
              <w:rPr>
                <w:rFonts w:ascii="Arial" w:hAnsi="Arial" w:cs="Arial"/>
                <w:b/>
                <w:sz w:val="16"/>
                <w:szCs w:val="16"/>
              </w:rPr>
              <w:t xml:space="preserve"> wymagań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5766A" w14:textId="77777777" w:rsidR="00AB75FF" w:rsidRPr="003D2879" w:rsidRDefault="00AB75FF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1B618" w14:textId="79F49629" w:rsidR="00AB75FF" w:rsidRPr="003D2879" w:rsidRDefault="003D2879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C1E23">
              <w:rPr>
                <w:rFonts w:ascii="Arial" w:hAnsi="Arial" w:cs="Arial"/>
                <w:b/>
                <w:sz w:val="16"/>
                <w:szCs w:val="16"/>
              </w:rPr>
              <w:t>Oferowany produkt równoważny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26513" w14:textId="76A58428" w:rsidR="00AB75FF" w:rsidRPr="003D2879" w:rsidRDefault="003D2879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C56E5" w14:textId="0A0A87D3" w:rsidR="00AB75FF" w:rsidRPr="003D2879" w:rsidRDefault="003D2879" w:rsidP="003D2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E23">
              <w:rPr>
                <w:rFonts w:ascii="Arial" w:hAnsi="Arial" w:cs="Arial"/>
                <w:b/>
                <w:sz w:val="16"/>
                <w:szCs w:val="16"/>
              </w:rPr>
              <w:t>Cena całkowita netto</w:t>
            </w:r>
          </w:p>
        </w:tc>
      </w:tr>
      <w:tr w:rsidR="00AB75FF" w:rsidRPr="003D2879" w14:paraId="171EFACF" w14:textId="35FE5793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85D5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8B3" w14:textId="16903EAA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Wyposażenie pracowni logopedycznej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BBA" w14:textId="748C42EB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 zestawie: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serwer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 terminali (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 monitorów dotykowych 24"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1 laptop dla nauczyciela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1 monitor interaktywny 65" + mobilny statyw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pakiet licencji Microsoft lub równoważny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licencja programu do monitorowania aktywności uczniów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licencja zajęcia logopedyczne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 specjalistycznych klawiatur dla dzieci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 zestawów słuchawek z mikrofonem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 pisaków do monitorów dotykowych</w:t>
            </w:r>
          </w:p>
          <w:p w14:paraId="324DA6F9" w14:textId="5C07E972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W tym: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3400 ekranów interaktywnych, 700 kart pracy, 2 przewodniki metodyczne oraz zestaw dodatkowych pomocy i publikacji autorskich.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Program zajęcia logopedyczne: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21 programów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48 działów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blisko 3800 ekranów z ćwiczeniami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ponad 750 kart pracy do wydruku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wszystkie książki i dodatki z obu części programu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zestaw ćwiczeń i gier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zestaw wydrukowanych kart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DEB" w14:textId="3B3E38ED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E9F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73D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7B5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79A3684C" w14:textId="35018BA2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8309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DB7" w14:textId="36C0CC8F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Program logopedyczny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6DB" w14:textId="0EFBA556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Hybrydowy program logopedyczny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Dla ćwiczeń przygotowano: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scenariusze o narastającej trudności,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multimedialne ćwiczenia indywidualne,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karty pracy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gry i zabawy zespołowe z wykorzystaniem multimediów.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44D" w14:textId="63FF12A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6EE0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A5D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984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3DAAD723" w14:textId="6DE64140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302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8FE5" w14:textId="1D746AC2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Zwierciadło emocji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003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</w:p>
          <w:p w14:paraId="41B71890" w14:textId="06607869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6 wsuwanych zdjęć twarzy, które wyrażają różne uczucia oraz karty pracy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405" w14:textId="5A60FB80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C3F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0A4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C36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3BD546D6" w14:textId="1246E61E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FDA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E90" w14:textId="16306208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Program multimedialny i karty pracy do logopedii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961" w14:textId="6A0E8DA1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Program zawiera:</w:t>
            </w:r>
          </w:p>
          <w:p w14:paraId="23ED1EEA" w14:textId="67AB26D6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około 5000 ekranów z interaktywnymi animacjami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Różnorodne ćwiczenia logopedyczne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Program zawiera ćwiczenia z samogłoskami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E1D" w14:textId="0AA8DE8F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F0F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7D4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BFDA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0F9C7D47" w14:textId="492AD574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B4E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1C1" w14:textId="592D804E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Multimedialny zestaw ćwiczeń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1D4" w14:textId="2C405F82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dwuczęściowy program multimedialny na pendrive  (cz.1 opiera się na materiale nieliterowym, cz.2 zawiera materiał uwzględniający umiejętność czytania)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350 ćwiczeń logopedycznych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650 materiałów do wydruku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profesjonalny mikrofon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przewodnik metodyczny zawierający propozycje scenariuszy zajęć oraz zestawy tekstów terapeutycznych, np. 150 terapeutycznych łamigłówek, zagadek i wierszyków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71B" w14:textId="331C3B53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B5A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BA1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305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76F348B5" w14:textId="6D53CC0E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6F4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09D" w14:textId="67423F8C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Pakiet percepcja Słuchowa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5EF" w14:textId="3CEDFE8D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Pakiet zawiera: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600 ekranów interaktywnych.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Zestawy ćwiczeń multimedialnych,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rymy i zagadki, zabawy słuchowe (zawierające ćwiczenia niesklasyfikowane w innych działach np. koordynacja- ruchowa)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zabawy słuchowe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Tradycyjne elementy wyposażenia: mikrofon + statyw, słuchawki, głośniki stereo USB +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minijack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Kartę dźwiękową USB.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Drukowany poradnik metodyczny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Zestaw materiałów dodatkowych.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Okrągłe żetony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Kolorowe patyczki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   Trójkąt muzyczny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Drewniane pudełko akustyczne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Książkę (e-kreda) ze szkoleniem z zakresu tworzenia własnych materiałów interaktywnych.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Dokument licencyjny.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Instrukcję użytkowania.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Drugi pakiet zawiera: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500 interaktywnych ekranów.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Zestawy ćwiczeń multimedialnych z następujących obszarów: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Lokalizacja i lateralizacja źródła dźwięku.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Identyfikacja i dyskryminacja dźwięku.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Rozpoznawanie cech dźwięków.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Czasowe aspekty słyszenia.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Rozumienie mowy w obecności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dystraktorów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Rozumienie mowy zniekształconej.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Rozmaitości.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Wyzwania słuchowe.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Karty pracy gotowe do wydruku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Poradnik metodyczny zawierający gotowe scenariusze zajęć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Zestaw materiałów dodatkowych (mikrofon, słuchawki, głośniki)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5EE" w14:textId="2F1D5A89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4BF5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677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97D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043D6487" w14:textId="1186B98A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E976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3832" w14:textId="372E49EE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Teczka pracy logopedy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853" w14:textId="508FCDB1" w:rsidR="00AB75FF" w:rsidRPr="003D2879" w:rsidRDefault="00AB75FF" w:rsidP="00C233FC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Wydanie papierowe składa się z czterech części zawierających gotowe materiały pracy z dziećmi przedszkolnymi i szkolnymi a także zestawy ćwiczeń do profilaktyki logopedycznej, pracy z niemowlętami oraz małymi dziećmi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9AE" w14:textId="3A7E55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5FD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4CA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089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73D16DDF" w14:textId="2A1DDAD2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D95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295" w14:textId="05D6FD51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Laptop dla ucznia z niepełnosprawnością sprzężoną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DA2" w14:textId="170DE5CC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Opis produktu:</w:t>
            </w:r>
          </w:p>
          <w:p w14:paraId="3C6D7E2F" w14:textId="51C78ABB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Karta graficzna zintegrowana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dysk SSD 512 GB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Ekran o przekątnej 16"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Pamięć DDR5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16 GB pamięci operacyjnej RAM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System Windows 11 PL lub równoważny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Moduł TPM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Podświetlana klawiatura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Matryca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Antiglare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Technologia LED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Kamera internetowa i mikrofon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Bluetooth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Łączność WIFI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Złącze HDMI</w:t>
            </w:r>
          </w:p>
          <w:p w14:paraId="5B9D75B8" w14:textId="054CA2F9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Interfejs USB 3.0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Port USB-C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Wielofunkcyjny dotykowy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touchpad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FAA5" w14:textId="1EC7E3BB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D5A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B0D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84A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2E0E6F89" w14:textId="4DF38C18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3F0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003" w14:textId="23C0B55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Monitor interaktywny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9252" w14:textId="77777777" w:rsidR="00AB75FF" w:rsidRPr="003D2879" w:rsidRDefault="00AB75FF" w:rsidP="000B3BA1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wyświetlacz / panel: 4K UHD 3840 x 2160 @60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technologia wyświetlania: LCD z technologią Direct LED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panelu: TFT - IPS (Grade A)</w:t>
            </w:r>
          </w:p>
          <w:p w14:paraId="7C88AB45" w14:textId="710F20D8" w:rsidR="00AB75FF" w:rsidRPr="003D2879" w:rsidRDefault="00AB75FF" w:rsidP="000B3BA1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Przekątna: minimum 75”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odświeżanie: 60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ramka: dwukolorowa ramka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kontrast: 5000:1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jasność: 420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Nits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(cd/m2)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proporcje obrazu: 16:9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czas reakcji matrycy: 8 ms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czujnik światła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głębia kolorów: 1,07 mld (10bit)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ekran: szyba z matową powłoką antyodblaskową (AG Glass) o grubości 4 mm oraz twardości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7 w skali Mohsa z technologią Non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Air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Gap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kąt widzenia: 178°(H), 178°(V)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żywotność matrycy: 50 000 godzin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wersja systemu: Android 11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procesor: 4 x 1.9 GHz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pamięć RAM: 8 GB DDR4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wbudowana pamięć wew.: 32 GB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obsługa karty pamięci: max 32 GB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rozdzielczość systemu: 4K UHD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Wi-Fi: Wi-Fi 5 (2,4 GHz / 5 GHz dla połączeń internetowych)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wbudowany moduł Bluetooth: 5.0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wsparcie dla HTML5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3C2" w14:textId="23F3839F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B46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475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D10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255098B2" w14:textId="57631835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A60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726" w14:textId="32F984D3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Zestaw: interaktywne gry, karty pracy, poradniki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EEFE" w14:textId="29973EB8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Pomoc dydaktyczna przeznaczona m.in. dla nauczycieli pierwszych i drugich klas edukacji wczesnoszkolnej. Gry i ćwiczenia służą m.in. do rozwijania umiejętności liczenia i porównywania, umiejętności językowych w zakresie słownictwa i zdolności abstrahowania i budowania świadomości ekologicznej. Ćwiczą też percepcję wzrokową, spostrzegawczość, koordynację wzrokowo-ruchową i uczą współpracy w grupie. Wykorzystuje funkcję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wielodotyku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multitouch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) tablicy interaktywnej.</w:t>
            </w:r>
          </w:p>
          <w:p w14:paraId="4403580A" w14:textId="09C7515C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pendrive z 24 interaktywnymi grami (przystosowanymi do zespołowego wykorzystania na tablicy multimedialnej),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96 karty pracy do kopiowania,</w:t>
            </w:r>
          </w:p>
          <w:p w14:paraId="7713C136" w14:textId="39646613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8 gier wykonanych z kartonów o dużym formacie, poradnik metodyczny.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E9A" w14:textId="260830E6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340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E92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857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20DED946" w14:textId="360F3857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A9CF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35CD" w14:textId="742B48AE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Interaktywna podłoga wraz z pakietami programów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DDE1" w14:textId="3544931F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 zawiera: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Urządzenie interaktywna podłoga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Pakiet quizy dla klas 4-8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Pakiet gier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Pakiet kodowanie klasy 1-3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• Pakiet kodowanie klasy 4-8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Wymiary „wyświetlanego obszaru” to ok. 2,2 x 3,5 m (dla ok. 3 m wysokości podwieszonego urządzenia).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 komplecie ponad 100 gier i zabaw interaktywnych.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380" w14:textId="354D7E1C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0C6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8243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711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737B7120" w14:textId="3E747943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8C1" w14:textId="77777777" w:rsidR="00AB75FF" w:rsidRPr="003D2879" w:rsidRDefault="00AB75FF" w:rsidP="000A6D00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20A" w14:textId="4D3A4685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Laptop wraz z systemem operacyjnym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EC0A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Przekątna ekranu 15.6" Full HD</w:t>
            </w:r>
          </w:p>
          <w:p w14:paraId="26FAEF09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Procesor min. 10 rdzeni oraz min. 12 wątków</w:t>
            </w:r>
          </w:p>
          <w:p w14:paraId="03B0F6FA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Pamięć RAM min. 16 GB</w:t>
            </w:r>
          </w:p>
          <w:p w14:paraId="36FF8BF8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Dysk twardy min. 1000 GB SSD</w:t>
            </w:r>
          </w:p>
          <w:p w14:paraId="04A976F3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 xml:space="preserve">Złącza: 2x USB-A, 1x USB-C z USB Power Delivery, 1x HDMI, 1x wyjście słuchawkowe/wejście mikrofonowe </w:t>
            </w:r>
            <w:proofErr w:type="spellStart"/>
            <w:r w:rsidRPr="003D2879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3D2879">
              <w:rPr>
                <w:rFonts w:ascii="Arial" w:hAnsi="Arial" w:cs="Arial"/>
                <w:sz w:val="16"/>
                <w:szCs w:val="16"/>
              </w:rPr>
              <w:t xml:space="preserve"> (3.5 mm), 1x Ethernet (RJ-45)</w:t>
            </w:r>
          </w:p>
          <w:p w14:paraId="7444F12F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  <w:proofErr w:type="spellStart"/>
            <w:r w:rsidRPr="003D2879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3D2879">
              <w:rPr>
                <w:rFonts w:ascii="Arial" w:hAnsi="Arial" w:cs="Arial"/>
                <w:sz w:val="16"/>
                <w:szCs w:val="16"/>
              </w:rPr>
              <w:t>, Bluetooth 5.2</w:t>
            </w:r>
          </w:p>
          <w:p w14:paraId="13E59F06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Wbudowana kamera oraz mikrofon</w:t>
            </w:r>
          </w:p>
          <w:p w14:paraId="36932FE0" w14:textId="6B1261E6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System Windows 11 PL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0D6" w14:textId="0ACA846B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DB1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C29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120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4B755106" w14:textId="27354924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B3B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1C6" w14:textId="4FB04C42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Tablet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310B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Parametry:</w:t>
            </w:r>
          </w:p>
          <w:p w14:paraId="1C1E8C6E" w14:textId="725B781E" w:rsidR="00AB75FF" w:rsidRPr="003D2879" w:rsidRDefault="00AB75FF" w:rsidP="00F36F0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min. 10,5" dotykowy ekran HD </w:t>
            </w:r>
          </w:p>
          <w:p w14:paraId="178D2D79" w14:textId="6A0F5BAF" w:rsidR="00AB75FF" w:rsidRPr="003D2879" w:rsidRDefault="00AB75FF" w:rsidP="00F36F0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Dwugłośnikowy system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ośmiordzeniowy procesor,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64 GB wbudowanej pamięci </w:t>
            </w:r>
          </w:p>
          <w:p w14:paraId="21C70080" w14:textId="3F8D08AD" w:rsidR="00AB75FF" w:rsidRPr="003D2879" w:rsidRDefault="00AB75FF" w:rsidP="00922209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4 GB pamięci RAM</w:t>
            </w:r>
          </w:p>
          <w:p w14:paraId="1F80EC84" w14:textId="7668342C" w:rsidR="00AB75FF" w:rsidRPr="003D2879" w:rsidRDefault="00AB75FF" w:rsidP="00F36F0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 zestawie z tabletem: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ładowarka z wejściem USB-A z kablem USB-A-USB-C oraz instrukcja obsługi w języku polskim z warunkami gwarancji.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7A6" w14:textId="50C195D5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329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9C2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C9D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763D682F" w14:textId="3941E844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2539" w14:textId="77777777" w:rsidR="00AB75FF" w:rsidRPr="003D2879" w:rsidRDefault="00AB75FF" w:rsidP="007E1E08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7F0" w14:textId="396A680D" w:rsidR="00AB75FF" w:rsidRPr="003D2879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Drukarka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252" w14:textId="70759409" w:rsidR="00AB75FF" w:rsidRPr="003D2879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Urządzenie wielofunkcyjne atramentowe, łączność bezprzewodowa, 3 oryginalne butelki z czarnym atramentem, oryginalna butelka z błękitnym atramentem, oryginalna butelka z purpurowym atramentem, oryginalna butelka z żółtym atramentem, ulotka ostrzegawcza dotycząca atramentu, ulotka dotycząca ponownego pakowania, instrukcja instalacji, instrukcja obsługi, przewód zasilający.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2F5A" w14:textId="257F1EB4" w:rsidR="00AB75FF" w:rsidRPr="003D2879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49B" w14:textId="77777777" w:rsidR="00AB75FF" w:rsidRPr="003D2879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B15" w14:textId="77777777" w:rsidR="00AB75FF" w:rsidRPr="003D2879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B64" w14:textId="77777777" w:rsidR="00AB75FF" w:rsidRPr="003D2879" w:rsidRDefault="00AB75FF" w:rsidP="007E1E0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5AA49085" w14:textId="0F8B3822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0C5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C69" w14:textId="4226A00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 brył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AFA0" w14:textId="1BB156ED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17 przezroczystych brył geometrycznych. Wykonane z wysokiej jakości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plexi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o gr. 2 mm. Podstawa modeli jest wyjmowana. 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17 szt.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• wys. ok. 10 cm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1E8" w14:textId="0D49E451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D43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A73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ACB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5A4C1091" w14:textId="5A77A1A9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3D7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407" w14:textId="5ED5F632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Składane bryły geometryczne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360" w14:textId="6B9C0A4D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W środku każdej bryły znajdują się kolorowe składane formy wykonane z grubego tworzywa.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• 24 elementów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3D5" w14:textId="3C25E805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648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682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A3C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51039485" w14:textId="1B6C9179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81BD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B31" w14:textId="5152CB35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Komplet 6 przyrządów tablicowych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DDF" w14:textId="52507023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Komplet 6 przyrządów tablicowych z trwałego tworzywa sztucznego. Zawiera linijkę o długości 100 cm, dwie ekierki (60o-30o-90o oraz 45o-45o-90o, 60 cm), kątomierz, cyrkiel z magnesami (na pisaki) oraz wskaźnik o długości 100 cm. Tablica z tworzywa sztucznego z uchwytami do zawieszania przyrządów.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142" w14:textId="4211391E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934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952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1FC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0CE3E75C" w14:textId="67286EC5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077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A929" w14:textId="704A916F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Magnetyczny zestaw - Oś liczbowa / Układ współrzędnych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FF3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Zestaw 22 kolorowych elementów </w:t>
            </w:r>
          </w:p>
          <w:p w14:paraId="0D6B38A7" w14:textId="42328BD5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Zawiera: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- 2 osie liczbowe czarne, każda długości 42 cm (szer. 45 mm) - 2 osie liczbowe czerwone, każda długości 42 cm (szer. 45 mm) - 2 znaki dodawania (czarny i czerwony) - 2 znaki odejmowania (czarny i czerwony) - 2 punkty pełne czarne - 2 punkty pełne czerwone - 2 punkty z konturem czarnym - 2 punkty z konturem czerwonym - 2 zwroty-wskaźniki pełne czarne - 2 zwroty-wskaźniki pełne czerwone - 2 zwroty-wskaźniki z konturem (czarnym i czerwonym).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Wszystkie cztery osie liczbowe mają długość 42 cm (szer. 45 mm) i zakończone są zwrotami z jednej strony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1F55" w14:textId="203527F0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321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9C1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DAF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4BF33552" w14:textId="31329E8E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1FB" w14:textId="77777777" w:rsidR="00AB75FF" w:rsidRPr="003D2879" w:rsidRDefault="00AB75FF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E72" w14:textId="77BA3FB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Karty - ułamki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11A" w14:textId="1DA5D860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Zestaw zawiera karty do gry (dodawanie, odejmowanie, mnożenie, dzielenie).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313" w14:textId="5A2B77AA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C33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D420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81A" w14:textId="77777777" w:rsidR="00AB75FF" w:rsidRPr="003D2879" w:rsidRDefault="00AB75FF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0B817ADB" w14:textId="641BA853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FEF5" w14:textId="77777777" w:rsidR="00AB75FF" w:rsidRPr="003D2879" w:rsidRDefault="00AB75FF" w:rsidP="000A6D00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D66" w14:textId="3F2B3B01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Laptop wraz z systemem operacyjnym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560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Przekątna ekranu 15.6" Full HD</w:t>
            </w:r>
          </w:p>
          <w:p w14:paraId="04DDB5BC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Procesor min. 10 rdzeni oraz min. 12 wątków</w:t>
            </w:r>
          </w:p>
          <w:p w14:paraId="4891A950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Pamięć RAM min. 16 GB</w:t>
            </w:r>
          </w:p>
          <w:p w14:paraId="17194EDC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Dysk twardy min. 1000 GB SSD</w:t>
            </w:r>
          </w:p>
          <w:p w14:paraId="40F31DDF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 xml:space="preserve">Złącza: 2x USB-A, 1x USB-C z USB Power Delivery, 1x HDMI, 1x wyjście słuchawkowe/wejście mikrofonowe </w:t>
            </w:r>
            <w:proofErr w:type="spellStart"/>
            <w:r w:rsidRPr="003D2879">
              <w:rPr>
                <w:rFonts w:ascii="Arial" w:hAnsi="Arial" w:cs="Arial"/>
                <w:sz w:val="16"/>
                <w:szCs w:val="16"/>
              </w:rPr>
              <w:t>jack</w:t>
            </w:r>
            <w:proofErr w:type="spellEnd"/>
            <w:r w:rsidRPr="003D2879">
              <w:rPr>
                <w:rFonts w:ascii="Arial" w:hAnsi="Arial" w:cs="Arial"/>
                <w:sz w:val="16"/>
                <w:szCs w:val="16"/>
              </w:rPr>
              <w:t xml:space="preserve"> (3.5 mm), 1x Ethernet (RJ-45)</w:t>
            </w:r>
          </w:p>
          <w:p w14:paraId="49CDC695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  <w:proofErr w:type="spellStart"/>
            <w:r w:rsidRPr="003D2879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3D2879">
              <w:rPr>
                <w:rFonts w:ascii="Arial" w:hAnsi="Arial" w:cs="Arial"/>
                <w:sz w:val="16"/>
                <w:szCs w:val="16"/>
              </w:rPr>
              <w:t>, Bluetooth 5.2</w:t>
            </w:r>
          </w:p>
          <w:p w14:paraId="76482269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Wbudowana kamera oraz mikrofon</w:t>
            </w:r>
          </w:p>
          <w:p w14:paraId="282D2737" w14:textId="485CFFA5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sz w:val="16"/>
                <w:szCs w:val="16"/>
              </w:rPr>
              <w:t>System Windows 11 PL lub równoważny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58E" w14:textId="55490AA6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7B2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07D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429" w14:textId="77777777" w:rsidR="00AB75FF" w:rsidRPr="003D2879" w:rsidRDefault="00AB75FF" w:rsidP="000A6D0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75FF" w:rsidRPr="003D2879" w14:paraId="4F731FA1" w14:textId="161613FA" w:rsidTr="003D2879">
        <w:trPr>
          <w:trHeight w:val="5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71D" w14:textId="77777777" w:rsidR="00AB75FF" w:rsidRPr="003D2879" w:rsidRDefault="00AB75FF" w:rsidP="00E5243A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5CF" w14:textId="78836203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Monitor interaktywny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7B69" w14:textId="77777777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wyświetlacz / panel: 4K UHD 3840 x 2160 @60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technologia wyświetlania: LCD z technologią Direct LED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typ panelu: TFT - IPS (Grade A)</w:t>
            </w:r>
          </w:p>
          <w:p w14:paraId="139E71D6" w14:textId="7F1A15C6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Przekątna: minimum 75”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odświeżanie: 60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ramka: dwukolorowa ramka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kontrast: 5000:1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jasność: 420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Nits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(cd/m2)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proporcje obrazu: 16:9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czas reakcji matrycy: 8 ms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czujnik światła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głębia kolorów: 1,07 mld (10bit)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ekran: szyba z matową powłoką antyodblaskową (AG Glass) o grubości 4 mm oraz twardości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7 w skali Mohsa z technologią Non </w:t>
            </w:r>
            <w:proofErr w:type="spellStart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>Air</w:t>
            </w:r>
            <w:proofErr w:type="spellEnd"/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t xml:space="preserve"> Gap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kąt widzenia: 178°(H), 178°(V)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żywotność matrycy: ? 50 000 godzin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wersja systemu: Android 11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procesor: 4 x 1.9 GHz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pamięć RAM: 8 GB DDR4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wbudowana pamięć wew.: 32 GB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obsługa karty pamięci: max 32 GB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rozdzielczość systemu: 4K UHD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Wi-Fi: Wi-Fi 5 (2,4 GHz / 5 GHz dla połączeń internetowych)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wbudowany moduł Bluetooth: 5.0</w:t>
            </w: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br/>
              <w:t>wsparcie dla HTML5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271" w14:textId="6B263D37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28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099" w14:textId="77777777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DEA" w14:textId="77777777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172" w14:textId="77777777" w:rsidR="00AB75FF" w:rsidRPr="003D2879" w:rsidRDefault="00AB75FF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2F3B" w:rsidRPr="003D2879" w14:paraId="13E1C50F" w14:textId="77777777" w:rsidTr="00076FEA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CE3" w14:textId="77777777" w:rsidR="00802F3B" w:rsidRPr="003D287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7B48435" w14:textId="77777777" w:rsidR="00802F3B" w:rsidRPr="003D2879" w:rsidRDefault="00802F3B" w:rsidP="00076FEA">
            <w:pPr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bCs/>
                <w:sz w:val="16"/>
                <w:szCs w:val="16"/>
              </w:rPr>
              <w:t>Razem netto: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161" w14:textId="77777777" w:rsidR="00802F3B" w:rsidRPr="003D287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2F3B" w:rsidRPr="003D2879" w14:paraId="5924FA9F" w14:textId="77777777" w:rsidTr="00076FEA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9CCD" w14:textId="77777777" w:rsidR="00802F3B" w:rsidRPr="003D287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0F941D5" w14:textId="77777777" w:rsidR="00802F3B" w:rsidRPr="003D2879" w:rsidRDefault="00802F3B" w:rsidP="00076FEA">
            <w:pPr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bCs/>
                <w:sz w:val="16"/>
                <w:szCs w:val="16"/>
              </w:rPr>
              <w:t>Podatek VAT…. 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EA8" w14:textId="77777777" w:rsidR="00802F3B" w:rsidRPr="003D287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2F3B" w:rsidRPr="003D2879" w14:paraId="75CE1C8E" w14:textId="77777777" w:rsidTr="00076FEA">
        <w:trPr>
          <w:trHeight w:val="343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8C8F" w14:textId="77777777" w:rsidR="00802F3B" w:rsidRPr="003D287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BB0523F" w14:textId="77777777" w:rsidR="00802F3B" w:rsidRPr="003D2879" w:rsidRDefault="00802F3B" w:rsidP="00076FEA">
            <w:pPr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2879"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DF2" w14:textId="77777777" w:rsidR="00802F3B" w:rsidRPr="003D2879" w:rsidRDefault="00802F3B" w:rsidP="00910B2E">
            <w:pPr>
              <w:spacing w:line="360" w:lineRule="auto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3E351AF" w14:textId="77777777" w:rsidR="000F4512" w:rsidRPr="003457FA" w:rsidRDefault="000F4512" w:rsidP="003D2879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sectPr w:rsidR="000F4512" w:rsidRPr="003457FA" w:rsidSect="00AB75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1276" w:bottom="991" w:left="851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B77" w14:textId="77777777" w:rsidR="00D21CD4" w:rsidRDefault="00D21CD4">
      <w:r>
        <w:separator/>
      </w:r>
    </w:p>
  </w:endnote>
  <w:endnote w:type="continuationSeparator" w:id="0">
    <w:p w14:paraId="696BE1B6" w14:textId="77777777" w:rsidR="00D21CD4" w:rsidRDefault="00D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00050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9CCE4" w14:textId="1FC909B9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23C8A" w14:textId="77777777" w:rsidR="00930917" w:rsidRDefault="0093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25074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30715327"/>
          <w:docPartObj>
            <w:docPartGallery w:val="Page Numbers (Top of Page)"/>
            <w:docPartUnique/>
          </w:docPartObj>
        </w:sdtPr>
        <w:sdtEndPr/>
        <w:sdtContent>
          <w:p w14:paraId="589BFFFE" w14:textId="6C224201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D346F6" w14:textId="77777777" w:rsidR="00930917" w:rsidRDefault="0093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3D3B" w14:textId="77777777" w:rsidR="00D21CD4" w:rsidRDefault="00D21CD4">
      <w:r>
        <w:separator/>
      </w:r>
    </w:p>
  </w:footnote>
  <w:footnote w:type="continuationSeparator" w:id="0">
    <w:p w14:paraId="1026832D" w14:textId="77777777" w:rsidR="00D21CD4" w:rsidRDefault="00D2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ABF8" w14:textId="58E0A1C1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6CE28D93" wp14:editId="7AF6607D">
          <wp:extent cx="5759450" cy="596900"/>
          <wp:effectExtent l="0" t="0" r="0" b="0"/>
          <wp:docPr id="875792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C9B" w14:textId="2EA8004D" w:rsidR="00220CB6" w:rsidRDefault="00220CB6" w:rsidP="006C47C7">
    <w:pPr>
      <w:pStyle w:val="Nagwek"/>
      <w:jc w:val="center"/>
    </w:pPr>
    <w:r w:rsidRPr="00A410C2">
      <w:rPr>
        <w:noProof/>
      </w:rPr>
      <w:drawing>
        <wp:inline distT="0" distB="0" distL="0" distR="0" wp14:anchorId="4BC96FF8" wp14:editId="7320068B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86BE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A1528F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678A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74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61F4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2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15084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9"/>
  </w:num>
  <w:num w:numId="3" w16cid:durableId="979770666">
    <w:abstractNumId w:val="25"/>
  </w:num>
  <w:num w:numId="4" w16cid:durableId="1831167634">
    <w:abstractNumId w:val="17"/>
  </w:num>
  <w:num w:numId="5" w16cid:durableId="16358709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1"/>
  </w:num>
  <w:num w:numId="7" w16cid:durableId="1454252699">
    <w:abstractNumId w:val="33"/>
  </w:num>
  <w:num w:numId="8" w16cid:durableId="321741573">
    <w:abstractNumId w:val="15"/>
  </w:num>
  <w:num w:numId="9" w16cid:durableId="1111704129">
    <w:abstractNumId w:val="27"/>
  </w:num>
  <w:num w:numId="10" w16cid:durableId="1392999746">
    <w:abstractNumId w:val="23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30"/>
  </w:num>
  <w:num w:numId="14" w16cid:durableId="1044016361">
    <w:abstractNumId w:val="0"/>
  </w:num>
  <w:num w:numId="15" w16cid:durableId="998195145">
    <w:abstractNumId w:val="6"/>
  </w:num>
  <w:num w:numId="16" w16cid:durableId="953438590">
    <w:abstractNumId w:val="8"/>
  </w:num>
  <w:num w:numId="17" w16cid:durableId="349181498">
    <w:abstractNumId w:val="2"/>
  </w:num>
  <w:num w:numId="18" w16cid:durableId="847141419">
    <w:abstractNumId w:val="14"/>
  </w:num>
  <w:num w:numId="19" w16cid:durableId="209072090">
    <w:abstractNumId w:val="16"/>
  </w:num>
  <w:num w:numId="20" w16cid:durableId="20471948">
    <w:abstractNumId w:val="7"/>
  </w:num>
  <w:num w:numId="21" w16cid:durableId="1375353236">
    <w:abstractNumId w:val="13"/>
  </w:num>
  <w:num w:numId="22" w16cid:durableId="1436823271">
    <w:abstractNumId w:val="28"/>
  </w:num>
  <w:num w:numId="23" w16cid:durableId="1146505436">
    <w:abstractNumId w:val="31"/>
  </w:num>
  <w:num w:numId="24" w16cid:durableId="1712530033">
    <w:abstractNumId w:val="26"/>
  </w:num>
  <w:num w:numId="25" w16cid:durableId="1749765715">
    <w:abstractNumId w:val="4"/>
  </w:num>
  <w:num w:numId="26" w16cid:durableId="201136758">
    <w:abstractNumId w:val="22"/>
  </w:num>
  <w:num w:numId="27" w16cid:durableId="613636213">
    <w:abstractNumId w:val="18"/>
  </w:num>
  <w:num w:numId="28" w16cid:durableId="653149446">
    <w:abstractNumId w:val="21"/>
  </w:num>
  <w:num w:numId="29" w16cid:durableId="1651713240">
    <w:abstractNumId w:val="9"/>
  </w:num>
  <w:num w:numId="30" w16cid:durableId="968364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6688268">
    <w:abstractNumId w:val="20"/>
  </w:num>
  <w:num w:numId="32" w16cid:durableId="1841772988">
    <w:abstractNumId w:val="32"/>
  </w:num>
  <w:num w:numId="33" w16cid:durableId="407192780">
    <w:abstractNumId w:val="5"/>
  </w:num>
  <w:num w:numId="34" w16cid:durableId="1904676696">
    <w:abstractNumId w:val="10"/>
  </w:num>
  <w:num w:numId="35" w16cid:durableId="1440447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3FC8"/>
    <w:rsid w:val="00004840"/>
    <w:rsid w:val="00005299"/>
    <w:rsid w:val="00007C8C"/>
    <w:rsid w:val="00017295"/>
    <w:rsid w:val="00017815"/>
    <w:rsid w:val="00020705"/>
    <w:rsid w:val="00023BFD"/>
    <w:rsid w:val="00027A22"/>
    <w:rsid w:val="00027B72"/>
    <w:rsid w:val="00032526"/>
    <w:rsid w:val="00033E98"/>
    <w:rsid w:val="000342E5"/>
    <w:rsid w:val="0003505B"/>
    <w:rsid w:val="000353A5"/>
    <w:rsid w:val="0004789C"/>
    <w:rsid w:val="00052892"/>
    <w:rsid w:val="00057368"/>
    <w:rsid w:val="00057615"/>
    <w:rsid w:val="0005799C"/>
    <w:rsid w:val="00061EE3"/>
    <w:rsid w:val="00062020"/>
    <w:rsid w:val="00062D8C"/>
    <w:rsid w:val="000640BA"/>
    <w:rsid w:val="00065DFE"/>
    <w:rsid w:val="000664CA"/>
    <w:rsid w:val="00070BD1"/>
    <w:rsid w:val="00076FEA"/>
    <w:rsid w:val="00081DA2"/>
    <w:rsid w:val="000824BA"/>
    <w:rsid w:val="000846B0"/>
    <w:rsid w:val="00086B88"/>
    <w:rsid w:val="0008747E"/>
    <w:rsid w:val="000924B2"/>
    <w:rsid w:val="00092951"/>
    <w:rsid w:val="000A04A9"/>
    <w:rsid w:val="000A1BD3"/>
    <w:rsid w:val="000A27E2"/>
    <w:rsid w:val="000A37B8"/>
    <w:rsid w:val="000A4AF3"/>
    <w:rsid w:val="000A6415"/>
    <w:rsid w:val="000A6D00"/>
    <w:rsid w:val="000A6FA7"/>
    <w:rsid w:val="000B2050"/>
    <w:rsid w:val="000B20CB"/>
    <w:rsid w:val="000B2997"/>
    <w:rsid w:val="000B39C1"/>
    <w:rsid w:val="000B3BA1"/>
    <w:rsid w:val="000C1152"/>
    <w:rsid w:val="000C1BF4"/>
    <w:rsid w:val="000C1FFE"/>
    <w:rsid w:val="000C2501"/>
    <w:rsid w:val="000C524F"/>
    <w:rsid w:val="000D3575"/>
    <w:rsid w:val="000D6D4E"/>
    <w:rsid w:val="000E0882"/>
    <w:rsid w:val="000E15E4"/>
    <w:rsid w:val="000E34E3"/>
    <w:rsid w:val="000E7F75"/>
    <w:rsid w:val="000F0E0C"/>
    <w:rsid w:val="000F28F5"/>
    <w:rsid w:val="000F31AF"/>
    <w:rsid w:val="000F4512"/>
    <w:rsid w:val="000F71C4"/>
    <w:rsid w:val="00102612"/>
    <w:rsid w:val="0010279D"/>
    <w:rsid w:val="00105756"/>
    <w:rsid w:val="001121B5"/>
    <w:rsid w:val="0011454F"/>
    <w:rsid w:val="00126423"/>
    <w:rsid w:val="001353CC"/>
    <w:rsid w:val="00135404"/>
    <w:rsid w:val="001368DE"/>
    <w:rsid w:val="0013775C"/>
    <w:rsid w:val="00147147"/>
    <w:rsid w:val="001478BD"/>
    <w:rsid w:val="00150B6E"/>
    <w:rsid w:val="00151255"/>
    <w:rsid w:val="001544EC"/>
    <w:rsid w:val="001554F3"/>
    <w:rsid w:val="0016574A"/>
    <w:rsid w:val="00167DA1"/>
    <w:rsid w:val="0017151D"/>
    <w:rsid w:val="001717CA"/>
    <w:rsid w:val="00176313"/>
    <w:rsid w:val="001771A2"/>
    <w:rsid w:val="001806CE"/>
    <w:rsid w:val="00180AFA"/>
    <w:rsid w:val="0018223E"/>
    <w:rsid w:val="00192B38"/>
    <w:rsid w:val="001951D6"/>
    <w:rsid w:val="001954E3"/>
    <w:rsid w:val="00195FC9"/>
    <w:rsid w:val="001A2DA0"/>
    <w:rsid w:val="001A4ECA"/>
    <w:rsid w:val="001A6AA8"/>
    <w:rsid w:val="001A74EA"/>
    <w:rsid w:val="001B2BE5"/>
    <w:rsid w:val="001B588B"/>
    <w:rsid w:val="001B5A6F"/>
    <w:rsid w:val="001C1D5F"/>
    <w:rsid w:val="001C5978"/>
    <w:rsid w:val="001C73C1"/>
    <w:rsid w:val="001D7E62"/>
    <w:rsid w:val="001E1158"/>
    <w:rsid w:val="001E18D2"/>
    <w:rsid w:val="001E46B9"/>
    <w:rsid w:val="001E66A4"/>
    <w:rsid w:val="001E7B79"/>
    <w:rsid w:val="001F0F65"/>
    <w:rsid w:val="001F1D89"/>
    <w:rsid w:val="001F3685"/>
    <w:rsid w:val="001F40ED"/>
    <w:rsid w:val="001F69B3"/>
    <w:rsid w:val="001F7843"/>
    <w:rsid w:val="00200773"/>
    <w:rsid w:val="0020561F"/>
    <w:rsid w:val="00206233"/>
    <w:rsid w:val="0021322B"/>
    <w:rsid w:val="00213F13"/>
    <w:rsid w:val="00213F5C"/>
    <w:rsid w:val="00217650"/>
    <w:rsid w:val="00220278"/>
    <w:rsid w:val="00220CB6"/>
    <w:rsid w:val="00221759"/>
    <w:rsid w:val="00224A93"/>
    <w:rsid w:val="00233DB6"/>
    <w:rsid w:val="0024286A"/>
    <w:rsid w:val="0024457B"/>
    <w:rsid w:val="00244D5C"/>
    <w:rsid w:val="002470AC"/>
    <w:rsid w:val="0025185B"/>
    <w:rsid w:val="002520C2"/>
    <w:rsid w:val="00253CE4"/>
    <w:rsid w:val="00255D8A"/>
    <w:rsid w:val="00261689"/>
    <w:rsid w:val="002742C9"/>
    <w:rsid w:val="00275ACA"/>
    <w:rsid w:val="00280201"/>
    <w:rsid w:val="00281B50"/>
    <w:rsid w:val="00292AEC"/>
    <w:rsid w:val="0029301D"/>
    <w:rsid w:val="002936F4"/>
    <w:rsid w:val="002941F6"/>
    <w:rsid w:val="002A6A94"/>
    <w:rsid w:val="002B04FE"/>
    <w:rsid w:val="002B269C"/>
    <w:rsid w:val="002B57FE"/>
    <w:rsid w:val="002C29BF"/>
    <w:rsid w:val="002C5B9F"/>
    <w:rsid w:val="002C77F4"/>
    <w:rsid w:val="002D1768"/>
    <w:rsid w:val="002D38C4"/>
    <w:rsid w:val="002D3DD7"/>
    <w:rsid w:val="002D5306"/>
    <w:rsid w:val="002D6FF8"/>
    <w:rsid w:val="002E06C4"/>
    <w:rsid w:val="002E4104"/>
    <w:rsid w:val="002E7BAC"/>
    <w:rsid w:val="002F012E"/>
    <w:rsid w:val="002F2C21"/>
    <w:rsid w:val="002F4F65"/>
    <w:rsid w:val="002F592A"/>
    <w:rsid w:val="0030166D"/>
    <w:rsid w:val="00306707"/>
    <w:rsid w:val="003114CF"/>
    <w:rsid w:val="00312D90"/>
    <w:rsid w:val="003133F3"/>
    <w:rsid w:val="003146B3"/>
    <w:rsid w:val="0032551D"/>
    <w:rsid w:val="00326007"/>
    <w:rsid w:val="00326E9A"/>
    <w:rsid w:val="003301D9"/>
    <w:rsid w:val="00332AFD"/>
    <w:rsid w:val="00333F94"/>
    <w:rsid w:val="0033605E"/>
    <w:rsid w:val="00337560"/>
    <w:rsid w:val="00343BBF"/>
    <w:rsid w:val="0034552A"/>
    <w:rsid w:val="003457F5"/>
    <w:rsid w:val="003457FA"/>
    <w:rsid w:val="00345D72"/>
    <w:rsid w:val="00347B92"/>
    <w:rsid w:val="00352612"/>
    <w:rsid w:val="0035437E"/>
    <w:rsid w:val="00356FCD"/>
    <w:rsid w:val="00357842"/>
    <w:rsid w:val="0036015B"/>
    <w:rsid w:val="003607FE"/>
    <w:rsid w:val="003644B1"/>
    <w:rsid w:val="0037132A"/>
    <w:rsid w:val="003719FE"/>
    <w:rsid w:val="00372417"/>
    <w:rsid w:val="00374447"/>
    <w:rsid w:val="00374B0F"/>
    <w:rsid w:val="00390C53"/>
    <w:rsid w:val="00390CD6"/>
    <w:rsid w:val="00392688"/>
    <w:rsid w:val="00393551"/>
    <w:rsid w:val="003935F1"/>
    <w:rsid w:val="00396FBB"/>
    <w:rsid w:val="003A3592"/>
    <w:rsid w:val="003B393A"/>
    <w:rsid w:val="003B3964"/>
    <w:rsid w:val="003C3D68"/>
    <w:rsid w:val="003C4A07"/>
    <w:rsid w:val="003C4E89"/>
    <w:rsid w:val="003C51C8"/>
    <w:rsid w:val="003C54FC"/>
    <w:rsid w:val="003D2879"/>
    <w:rsid w:val="003D41FE"/>
    <w:rsid w:val="003D666E"/>
    <w:rsid w:val="003D7A2B"/>
    <w:rsid w:val="003E582C"/>
    <w:rsid w:val="003F23B1"/>
    <w:rsid w:val="003F2FE3"/>
    <w:rsid w:val="003F535E"/>
    <w:rsid w:val="00401BEE"/>
    <w:rsid w:val="00411D7D"/>
    <w:rsid w:val="0041344D"/>
    <w:rsid w:val="00415AD4"/>
    <w:rsid w:val="00415F0E"/>
    <w:rsid w:val="004171DA"/>
    <w:rsid w:val="00417337"/>
    <w:rsid w:val="00420B9D"/>
    <w:rsid w:val="004267BB"/>
    <w:rsid w:val="0043667A"/>
    <w:rsid w:val="00436C99"/>
    <w:rsid w:val="00437FD1"/>
    <w:rsid w:val="004402FF"/>
    <w:rsid w:val="00445370"/>
    <w:rsid w:val="00446E2C"/>
    <w:rsid w:val="004479FA"/>
    <w:rsid w:val="00450508"/>
    <w:rsid w:val="00452179"/>
    <w:rsid w:val="004558AB"/>
    <w:rsid w:val="004610B2"/>
    <w:rsid w:val="00462B14"/>
    <w:rsid w:val="00466541"/>
    <w:rsid w:val="00467D54"/>
    <w:rsid w:val="00470BEB"/>
    <w:rsid w:val="00471D40"/>
    <w:rsid w:val="004730DF"/>
    <w:rsid w:val="0047361F"/>
    <w:rsid w:val="00476B79"/>
    <w:rsid w:val="00476D21"/>
    <w:rsid w:val="00480CEB"/>
    <w:rsid w:val="00481778"/>
    <w:rsid w:val="004871D2"/>
    <w:rsid w:val="004966CE"/>
    <w:rsid w:val="004972EC"/>
    <w:rsid w:val="004A0E01"/>
    <w:rsid w:val="004A6194"/>
    <w:rsid w:val="004B13D9"/>
    <w:rsid w:val="004B3F6F"/>
    <w:rsid w:val="004C5AA5"/>
    <w:rsid w:val="004C7AA2"/>
    <w:rsid w:val="004D599A"/>
    <w:rsid w:val="004D7143"/>
    <w:rsid w:val="004E1C20"/>
    <w:rsid w:val="004F14D2"/>
    <w:rsid w:val="004F1A59"/>
    <w:rsid w:val="004F44BA"/>
    <w:rsid w:val="004F5228"/>
    <w:rsid w:val="004F67A9"/>
    <w:rsid w:val="005105A4"/>
    <w:rsid w:val="00512135"/>
    <w:rsid w:val="00514CDD"/>
    <w:rsid w:val="00515556"/>
    <w:rsid w:val="00517DA2"/>
    <w:rsid w:val="00520B18"/>
    <w:rsid w:val="0052517D"/>
    <w:rsid w:val="005261C8"/>
    <w:rsid w:val="0053041F"/>
    <w:rsid w:val="005304D7"/>
    <w:rsid w:val="0053156D"/>
    <w:rsid w:val="00532A56"/>
    <w:rsid w:val="00536096"/>
    <w:rsid w:val="005360B6"/>
    <w:rsid w:val="00537D71"/>
    <w:rsid w:val="00540D10"/>
    <w:rsid w:val="00540D30"/>
    <w:rsid w:val="00546070"/>
    <w:rsid w:val="00546A5A"/>
    <w:rsid w:val="00553A0C"/>
    <w:rsid w:val="005630C7"/>
    <w:rsid w:val="005645D5"/>
    <w:rsid w:val="0056488A"/>
    <w:rsid w:val="00565FDE"/>
    <w:rsid w:val="005672DE"/>
    <w:rsid w:val="00571F8D"/>
    <w:rsid w:val="005726AA"/>
    <w:rsid w:val="00577ED7"/>
    <w:rsid w:val="00582C02"/>
    <w:rsid w:val="00583850"/>
    <w:rsid w:val="005840B5"/>
    <w:rsid w:val="00586ECF"/>
    <w:rsid w:val="00593A86"/>
    <w:rsid w:val="005A256D"/>
    <w:rsid w:val="005A548B"/>
    <w:rsid w:val="005B0365"/>
    <w:rsid w:val="005B33BE"/>
    <w:rsid w:val="005B3779"/>
    <w:rsid w:val="005B41A7"/>
    <w:rsid w:val="005B596B"/>
    <w:rsid w:val="005B77A2"/>
    <w:rsid w:val="005B7B0B"/>
    <w:rsid w:val="005C18FA"/>
    <w:rsid w:val="005C5B85"/>
    <w:rsid w:val="005D3DE7"/>
    <w:rsid w:val="005D52CB"/>
    <w:rsid w:val="005D7A77"/>
    <w:rsid w:val="005E0B5B"/>
    <w:rsid w:val="005E7560"/>
    <w:rsid w:val="005F4B4A"/>
    <w:rsid w:val="00601E02"/>
    <w:rsid w:val="00604CDF"/>
    <w:rsid w:val="00610B5B"/>
    <w:rsid w:val="006145AA"/>
    <w:rsid w:val="0061696E"/>
    <w:rsid w:val="006225B4"/>
    <w:rsid w:val="00623A74"/>
    <w:rsid w:val="00625E6E"/>
    <w:rsid w:val="006308B2"/>
    <w:rsid w:val="00630997"/>
    <w:rsid w:val="00631687"/>
    <w:rsid w:val="00633244"/>
    <w:rsid w:val="006359E5"/>
    <w:rsid w:val="00635F1E"/>
    <w:rsid w:val="00641C9D"/>
    <w:rsid w:val="006425F4"/>
    <w:rsid w:val="006432C3"/>
    <w:rsid w:val="0064632B"/>
    <w:rsid w:val="006512DF"/>
    <w:rsid w:val="00657899"/>
    <w:rsid w:val="00661C47"/>
    <w:rsid w:val="00661FB3"/>
    <w:rsid w:val="006636DA"/>
    <w:rsid w:val="00663A44"/>
    <w:rsid w:val="00664127"/>
    <w:rsid w:val="0066671E"/>
    <w:rsid w:val="00666C16"/>
    <w:rsid w:val="00674A3F"/>
    <w:rsid w:val="00675EE3"/>
    <w:rsid w:val="006775CF"/>
    <w:rsid w:val="0068000D"/>
    <w:rsid w:val="00682BBB"/>
    <w:rsid w:val="00683884"/>
    <w:rsid w:val="006845C5"/>
    <w:rsid w:val="00685437"/>
    <w:rsid w:val="00687C7A"/>
    <w:rsid w:val="00692605"/>
    <w:rsid w:val="006933A9"/>
    <w:rsid w:val="006A12AB"/>
    <w:rsid w:val="006A66F5"/>
    <w:rsid w:val="006A6F58"/>
    <w:rsid w:val="006C432C"/>
    <w:rsid w:val="006C47C7"/>
    <w:rsid w:val="006C4B75"/>
    <w:rsid w:val="006C5A09"/>
    <w:rsid w:val="006D413D"/>
    <w:rsid w:val="006E0FA9"/>
    <w:rsid w:val="006E1396"/>
    <w:rsid w:val="006E1DA1"/>
    <w:rsid w:val="006E707B"/>
    <w:rsid w:val="006F0D7D"/>
    <w:rsid w:val="0070080F"/>
    <w:rsid w:val="00700DCE"/>
    <w:rsid w:val="00700F3C"/>
    <w:rsid w:val="00710791"/>
    <w:rsid w:val="00710B94"/>
    <w:rsid w:val="00712C98"/>
    <w:rsid w:val="007166FF"/>
    <w:rsid w:val="007271FE"/>
    <w:rsid w:val="00731D9B"/>
    <w:rsid w:val="007321EC"/>
    <w:rsid w:val="00732553"/>
    <w:rsid w:val="00734F5A"/>
    <w:rsid w:val="00737E96"/>
    <w:rsid w:val="00744D18"/>
    <w:rsid w:val="00746F13"/>
    <w:rsid w:val="007476F0"/>
    <w:rsid w:val="007510B4"/>
    <w:rsid w:val="00751ED9"/>
    <w:rsid w:val="00752D42"/>
    <w:rsid w:val="007547D6"/>
    <w:rsid w:val="00756199"/>
    <w:rsid w:val="00763AA4"/>
    <w:rsid w:val="00764E67"/>
    <w:rsid w:val="00770247"/>
    <w:rsid w:val="007715D6"/>
    <w:rsid w:val="007719E9"/>
    <w:rsid w:val="00780E27"/>
    <w:rsid w:val="00782707"/>
    <w:rsid w:val="0078478B"/>
    <w:rsid w:val="007920B5"/>
    <w:rsid w:val="007921CD"/>
    <w:rsid w:val="00792A80"/>
    <w:rsid w:val="007A6F24"/>
    <w:rsid w:val="007B09C9"/>
    <w:rsid w:val="007B0A87"/>
    <w:rsid w:val="007B27D5"/>
    <w:rsid w:val="007D03C8"/>
    <w:rsid w:val="007D334A"/>
    <w:rsid w:val="007D60EF"/>
    <w:rsid w:val="007E06E8"/>
    <w:rsid w:val="007E1E08"/>
    <w:rsid w:val="007E4B60"/>
    <w:rsid w:val="007E5FE5"/>
    <w:rsid w:val="007F01E5"/>
    <w:rsid w:val="007F5361"/>
    <w:rsid w:val="00802C6C"/>
    <w:rsid w:val="00802F3B"/>
    <w:rsid w:val="00811AFD"/>
    <w:rsid w:val="00817791"/>
    <w:rsid w:val="008317C6"/>
    <w:rsid w:val="00831BAE"/>
    <w:rsid w:val="00831EAE"/>
    <w:rsid w:val="0083240B"/>
    <w:rsid w:val="00835474"/>
    <w:rsid w:val="00842AB5"/>
    <w:rsid w:val="00845181"/>
    <w:rsid w:val="008455DB"/>
    <w:rsid w:val="008513AE"/>
    <w:rsid w:val="00853D6A"/>
    <w:rsid w:val="00855BB8"/>
    <w:rsid w:val="008569CB"/>
    <w:rsid w:val="00860AB1"/>
    <w:rsid w:val="008629BA"/>
    <w:rsid w:val="00864795"/>
    <w:rsid w:val="00870993"/>
    <w:rsid w:val="00870F0B"/>
    <w:rsid w:val="008711FE"/>
    <w:rsid w:val="00871543"/>
    <w:rsid w:val="00871917"/>
    <w:rsid w:val="00872A82"/>
    <w:rsid w:val="00874320"/>
    <w:rsid w:val="00876A4C"/>
    <w:rsid w:val="00880FA6"/>
    <w:rsid w:val="00886C57"/>
    <w:rsid w:val="0089155A"/>
    <w:rsid w:val="00894593"/>
    <w:rsid w:val="0089557F"/>
    <w:rsid w:val="00897FAB"/>
    <w:rsid w:val="008A1F2E"/>
    <w:rsid w:val="008A2977"/>
    <w:rsid w:val="008A298A"/>
    <w:rsid w:val="008A2B72"/>
    <w:rsid w:val="008B0845"/>
    <w:rsid w:val="008C0E65"/>
    <w:rsid w:val="008C1DD5"/>
    <w:rsid w:val="008C2BCB"/>
    <w:rsid w:val="008C57E0"/>
    <w:rsid w:val="008D48C6"/>
    <w:rsid w:val="008D6F39"/>
    <w:rsid w:val="008D76DB"/>
    <w:rsid w:val="008D779A"/>
    <w:rsid w:val="008D7F53"/>
    <w:rsid w:val="008E55CB"/>
    <w:rsid w:val="008E66BC"/>
    <w:rsid w:val="008E6F73"/>
    <w:rsid w:val="008E7B08"/>
    <w:rsid w:val="008F07E7"/>
    <w:rsid w:val="008F18D0"/>
    <w:rsid w:val="008F38C0"/>
    <w:rsid w:val="008F4002"/>
    <w:rsid w:val="008F4CB1"/>
    <w:rsid w:val="00901DAF"/>
    <w:rsid w:val="00906443"/>
    <w:rsid w:val="009102DE"/>
    <w:rsid w:val="00914797"/>
    <w:rsid w:val="0092194D"/>
    <w:rsid w:val="00921DD2"/>
    <w:rsid w:val="00922209"/>
    <w:rsid w:val="00930917"/>
    <w:rsid w:val="0093248F"/>
    <w:rsid w:val="00932E42"/>
    <w:rsid w:val="00933E79"/>
    <w:rsid w:val="0093550A"/>
    <w:rsid w:val="0093579C"/>
    <w:rsid w:val="00936063"/>
    <w:rsid w:val="0093623C"/>
    <w:rsid w:val="009363EC"/>
    <w:rsid w:val="00943059"/>
    <w:rsid w:val="0094331C"/>
    <w:rsid w:val="00951B4D"/>
    <w:rsid w:val="009524D8"/>
    <w:rsid w:val="009533DA"/>
    <w:rsid w:val="00956359"/>
    <w:rsid w:val="00956739"/>
    <w:rsid w:val="00964F59"/>
    <w:rsid w:val="009663FC"/>
    <w:rsid w:val="0097114D"/>
    <w:rsid w:val="00971A3C"/>
    <w:rsid w:val="00973663"/>
    <w:rsid w:val="00980574"/>
    <w:rsid w:val="009830DE"/>
    <w:rsid w:val="00987C02"/>
    <w:rsid w:val="00991374"/>
    <w:rsid w:val="00991B44"/>
    <w:rsid w:val="00992DE8"/>
    <w:rsid w:val="00994A8F"/>
    <w:rsid w:val="009A2F37"/>
    <w:rsid w:val="009A5428"/>
    <w:rsid w:val="009A6874"/>
    <w:rsid w:val="009B08D3"/>
    <w:rsid w:val="009B5C0C"/>
    <w:rsid w:val="009C32AC"/>
    <w:rsid w:val="009C583B"/>
    <w:rsid w:val="009D0565"/>
    <w:rsid w:val="009D124F"/>
    <w:rsid w:val="009D699D"/>
    <w:rsid w:val="009E4688"/>
    <w:rsid w:val="009E5F14"/>
    <w:rsid w:val="009E67DB"/>
    <w:rsid w:val="009E6CB8"/>
    <w:rsid w:val="009F26FF"/>
    <w:rsid w:val="009F48CC"/>
    <w:rsid w:val="009F4F43"/>
    <w:rsid w:val="009F5755"/>
    <w:rsid w:val="009F66C2"/>
    <w:rsid w:val="00A00FA5"/>
    <w:rsid w:val="00A11F2F"/>
    <w:rsid w:val="00A13222"/>
    <w:rsid w:val="00A146F2"/>
    <w:rsid w:val="00A148C8"/>
    <w:rsid w:val="00A24B08"/>
    <w:rsid w:val="00A25F02"/>
    <w:rsid w:val="00A30972"/>
    <w:rsid w:val="00A31B58"/>
    <w:rsid w:val="00A321EB"/>
    <w:rsid w:val="00A3380E"/>
    <w:rsid w:val="00A34577"/>
    <w:rsid w:val="00A41F91"/>
    <w:rsid w:val="00A42549"/>
    <w:rsid w:val="00A46CD5"/>
    <w:rsid w:val="00A47C44"/>
    <w:rsid w:val="00A50A38"/>
    <w:rsid w:val="00A51B04"/>
    <w:rsid w:val="00A60108"/>
    <w:rsid w:val="00A603E4"/>
    <w:rsid w:val="00A60C4A"/>
    <w:rsid w:val="00A6156E"/>
    <w:rsid w:val="00A6179E"/>
    <w:rsid w:val="00A64436"/>
    <w:rsid w:val="00A72C7F"/>
    <w:rsid w:val="00A7436C"/>
    <w:rsid w:val="00A827E8"/>
    <w:rsid w:val="00A82CEB"/>
    <w:rsid w:val="00A83A8B"/>
    <w:rsid w:val="00A91A1E"/>
    <w:rsid w:val="00A92E5F"/>
    <w:rsid w:val="00A94693"/>
    <w:rsid w:val="00A96553"/>
    <w:rsid w:val="00A966F5"/>
    <w:rsid w:val="00AB40FD"/>
    <w:rsid w:val="00AB4297"/>
    <w:rsid w:val="00AB64D3"/>
    <w:rsid w:val="00AB75FF"/>
    <w:rsid w:val="00AC2A11"/>
    <w:rsid w:val="00AC2EB0"/>
    <w:rsid w:val="00AC5D03"/>
    <w:rsid w:val="00AD6920"/>
    <w:rsid w:val="00AD6C25"/>
    <w:rsid w:val="00AE034A"/>
    <w:rsid w:val="00AE0417"/>
    <w:rsid w:val="00B03E1B"/>
    <w:rsid w:val="00B054DA"/>
    <w:rsid w:val="00B10C04"/>
    <w:rsid w:val="00B12818"/>
    <w:rsid w:val="00B15524"/>
    <w:rsid w:val="00B17A72"/>
    <w:rsid w:val="00B203CF"/>
    <w:rsid w:val="00B238CC"/>
    <w:rsid w:val="00B3264D"/>
    <w:rsid w:val="00B37798"/>
    <w:rsid w:val="00B40730"/>
    <w:rsid w:val="00B422F0"/>
    <w:rsid w:val="00B44B52"/>
    <w:rsid w:val="00B451F9"/>
    <w:rsid w:val="00B4727B"/>
    <w:rsid w:val="00B476FD"/>
    <w:rsid w:val="00B47F97"/>
    <w:rsid w:val="00B51B91"/>
    <w:rsid w:val="00B57002"/>
    <w:rsid w:val="00B5734F"/>
    <w:rsid w:val="00B623DA"/>
    <w:rsid w:val="00B65607"/>
    <w:rsid w:val="00B700B6"/>
    <w:rsid w:val="00B70162"/>
    <w:rsid w:val="00B77B00"/>
    <w:rsid w:val="00B77FA8"/>
    <w:rsid w:val="00B84F04"/>
    <w:rsid w:val="00B86905"/>
    <w:rsid w:val="00B86A0D"/>
    <w:rsid w:val="00B9199B"/>
    <w:rsid w:val="00B91F8A"/>
    <w:rsid w:val="00B927A9"/>
    <w:rsid w:val="00B92DB2"/>
    <w:rsid w:val="00B94785"/>
    <w:rsid w:val="00B96624"/>
    <w:rsid w:val="00BB0ABB"/>
    <w:rsid w:val="00BB19AC"/>
    <w:rsid w:val="00BB211C"/>
    <w:rsid w:val="00BB4C4C"/>
    <w:rsid w:val="00BB543D"/>
    <w:rsid w:val="00BB6430"/>
    <w:rsid w:val="00BC381C"/>
    <w:rsid w:val="00BD7915"/>
    <w:rsid w:val="00BE1FCD"/>
    <w:rsid w:val="00BE38E8"/>
    <w:rsid w:val="00BE3EDA"/>
    <w:rsid w:val="00BE5035"/>
    <w:rsid w:val="00BE5916"/>
    <w:rsid w:val="00BF587D"/>
    <w:rsid w:val="00C01076"/>
    <w:rsid w:val="00C11C8F"/>
    <w:rsid w:val="00C14C80"/>
    <w:rsid w:val="00C1663B"/>
    <w:rsid w:val="00C233FC"/>
    <w:rsid w:val="00C23D1E"/>
    <w:rsid w:val="00C23DE3"/>
    <w:rsid w:val="00C26061"/>
    <w:rsid w:val="00C31758"/>
    <w:rsid w:val="00C3396A"/>
    <w:rsid w:val="00C35BCA"/>
    <w:rsid w:val="00C369EF"/>
    <w:rsid w:val="00C40537"/>
    <w:rsid w:val="00C423CA"/>
    <w:rsid w:val="00C42CDC"/>
    <w:rsid w:val="00C52FF1"/>
    <w:rsid w:val="00C56D63"/>
    <w:rsid w:val="00C611CA"/>
    <w:rsid w:val="00C614E1"/>
    <w:rsid w:val="00C62D1A"/>
    <w:rsid w:val="00C65DCE"/>
    <w:rsid w:val="00C67995"/>
    <w:rsid w:val="00C67C2A"/>
    <w:rsid w:val="00C77418"/>
    <w:rsid w:val="00C84219"/>
    <w:rsid w:val="00C85C1E"/>
    <w:rsid w:val="00C86317"/>
    <w:rsid w:val="00C86ABA"/>
    <w:rsid w:val="00C87D48"/>
    <w:rsid w:val="00C93400"/>
    <w:rsid w:val="00C93C92"/>
    <w:rsid w:val="00C95035"/>
    <w:rsid w:val="00C97572"/>
    <w:rsid w:val="00C97998"/>
    <w:rsid w:val="00CA5058"/>
    <w:rsid w:val="00CB3D3F"/>
    <w:rsid w:val="00CC3F49"/>
    <w:rsid w:val="00CC633B"/>
    <w:rsid w:val="00CC7AAC"/>
    <w:rsid w:val="00CD325F"/>
    <w:rsid w:val="00CE2CFF"/>
    <w:rsid w:val="00CE3A71"/>
    <w:rsid w:val="00CF1D96"/>
    <w:rsid w:val="00D005CA"/>
    <w:rsid w:val="00D00778"/>
    <w:rsid w:val="00D00A67"/>
    <w:rsid w:val="00D0164D"/>
    <w:rsid w:val="00D055BD"/>
    <w:rsid w:val="00D069BF"/>
    <w:rsid w:val="00D10D63"/>
    <w:rsid w:val="00D143F0"/>
    <w:rsid w:val="00D21CD4"/>
    <w:rsid w:val="00D23537"/>
    <w:rsid w:val="00D2511B"/>
    <w:rsid w:val="00D31C81"/>
    <w:rsid w:val="00D32FBA"/>
    <w:rsid w:val="00D3656C"/>
    <w:rsid w:val="00D41E85"/>
    <w:rsid w:val="00D434A8"/>
    <w:rsid w:val="00D439ED"/>
    <w:rsid w:val="00D466A7"/>
    <w:rsid w:val="00D47BA2"/>
    <w:rsid w:val="00D55012"/>
    <w:rsid w:val="00D67F99"/>
    <w:rsid w:val="00D7268B"/>
    <w:rsid w:val="00D758A1"/>
    <w:rsid w:val="00D8150A"/>
    <w:rsid w:val="00D8270E"/>
    <w:rsid w:val="00D845D5"/>
    <w:rsid w:val="00D8543E"/>
    <w:rsid w:val="00D9318C"/>
    <w:rsid w:val="00D949A0"/>
    <w:rsid w:val="00DA4688"/>
    <w:rsid w:val="00DA7A1A"/>
    <w:rsid w:val="00DB10E5"/>
    <w:rsid w:val="00DB60DD"/>
    <w:rsid w:val="00DB7398"/>
    <w:rsid w:val="00DC19A8"/>
    <w:rsid w:val="00DD1240"/>
    <w:rsid w:val="00DD28C4"/>
    <w:rsid w:val="00DD45DE"/>
    <w:rsid w:val="00DE0D0F"/>
    <w:rsid w:val="00DE187B"/>
    <w:rsid w:val="00DE4754"/>
    <w:rsid w:val="00DE495C"/>
    <w:rsid w:val="00DE4D70"/>
    <w:rsid w:val="00DE5C76"/>
    <w:rsid w:val="00DF0440"/>
    <w:rsid w:val="00DF56A9"/>
    <w:rsid w:val="00E003AE"/>
    <w:rsid w:val="00E03BCD"/>
    <w:rsid w:val="00E0569F"/>
    <w:rsid w:val="00E06185"/>
    <w:rsid w:val="00E1030F"/>
    <w:rsid w:val="00E121CC"/>
    <w:rsid w:val="00E12F8B"/>
    <w:rsid w:val="00E23DD2"/>
    <w:rsid w:val="00E33537"/>
    <w:rsid w:val="00E33AAC"/>
    <w:rsid w:val="00E370D8"/>
    <w:rsid w:val="00E3774D"/>
    <w:rsid w:val="00E4005F"/>
    <w:rsid w:val="00E467DC"/>
    <w:rsid w:val="00E50E63"/>
    <w:rsid w:val="00E5243A"/>
    <w:rsid w:val="00E57D12"/>
    <w:rsid w:val="00E60C24"/>
    <w:rsid w:val="00E61ABC"/>
    <w:rsid w:val="00E628B6"/>
    <w:rsid w:val="00E66289"/>
    <w:rsid w:val="00E66330"/>
    <w:rsid w:val="00E67D59"/>
    <w:rsid w:val="00E70DD2"/>
    <w:rsid w:val="00E72D74"/>
    <w:rsid w:val="00E731B7"/>
    <w:rsid w:val="00E77891"/>
    <w:rsid w:val="00E836EF"/>
    <w:rsid w:val="00E86455"/>
    <w:rsid w:val="00E90F21"/>
    <w:rsid w:val="00E9486D"/>
    <w:rsid w:val="00EA53AE"/>
    <w:rsid w:val="00EB1982"/>
    <w:rsid w:val="00EB2B1B"/>
    <w:rsid w:val="00EC0FE0"/>
    <w:rsid w:val="00EC219A"/>
    <w:rsid w:val="00ED2057"/>
    <w:rsid w:val="00ED4CBA"/>
    <w:rsid w:val="00EE3344"/>
    <w:rsid w:val="00EE35FE"/>
    <w:rsid w:val="00EE3DC3"/>
    <w:rsid w:val="00EE5944"/>
    <w:rsid w:val="00EF55D4"/>
    <w:rsid w:val="00EF6B2A"/>
    <w:rsid w:val="00F00F43"/>
    <w:rsid w:val="00F06C84"/>
    <w:rsid w:val="00F07661"/>
    <w:rsid w:val="00F13CF3"/>
    <w:rsid w:val="00F1505D"/>
    <w:rsid w:val="00F21FEC"/>
    <w:rsid w:val="00F253D0"/>
    <w:rsid w:val="00F31BA2"/>
    <w:rsid w:val="00F32A31"/>
    <w:rsid w:val="00F32CCD"/>
    <w:rsid w:val="00F339CA"/>
    <w:rsid w:val="00F34252"/>
    <w:rsid w:val="00F36F02"/>
    <w:rsid w:val="00F403A4"/>
    <w:rsid w:val="00F404B1"/>
    <w:rsid w:val="00F430FE"/>
    <w:rsid w:val="00F455B7"/>
    <w:rsid w:val="00F53D7B"/>
    <w:rsid w:val="00F57782"/>
    <w:rsid w:val="00F608B4"/>
    <w:rsid w:val="00F66784"/>
    <w:rsid w:val="00F7089B"/>
    <w:rsid w:val="00F70B79"/>
    <w:rsid w:val="00F71000"/>
    <w:rsid w:val="00F7400F"/>
    <w:rsid w:val="00F754D8"/>
    <w:rsid w:val="00F80FC4"/>
    <w:rsid w:val="00F81824"/>
    <w:rsid w:val="00F81BFD"/>
    <w:rsid w:val="00F9448E"/>
    <w:rsid w:val="00F97021"/>
    <w:rsid w:val="00F97313"/>
    <w:rsid w:val="00F97B19"/>
    <w:rsid w:val="00FA5A88"/>
    <w:rsid w:val="00FB250B"/>
    <w:rsid w:val="00FB27C7"/>
    <w:rsid w:val="00FB40C3"/>
    <w:rsid w:val="00FB6C89"/>
    <w:rsid w:val="00FB6E8F"/>
    <w:rsid w:val="00FC0EA3"/>
    <w:rsid w:val="00FC4A8E"/>
    <w:rsid w:val="00FC54FA"/>
    <w:rsid w:val="00FC729C"/>
    <w:rsid w:val="00FC7FB0"/>
    <w:rsid w:val="00FD332C"/>
    <w:rsid w:val="00FD3919"/>
    <w:rsid w:val="00FE3E1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3B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5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A6F"/>
  </w:style>
  <w:style w:type="character" w:styleId="Odwoanieprzypisukocowego">
    <w:name w:val="endnote reference"/>
    <w:basedOn w:val="Domylnaczcionkaakapitu"/>
    <w:rsid w:val="001B5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77be6-f562-446c-89b8-693c306e441f" xsi:nil="true"/>
    <lcf76f155ced4ddcb4097134ff3c332f xmlns="5693c908-9e4a-4332-a4f0-30963ad3cc0b">
      <Terms xmlns="http://schemas.microsoft.com/office/infopath/2007/PartnerControls"/>
    </lcf76f155ced4ddcb4097134ff3c332f>
    <Rodzajdokumentu xmlns="5693c908-9e4a-4332-a4f0-30963ad3cc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46F6E-2B25-4F00-BA91-6CC5789E9683}">
  <ds:schemaRefs>
    <ds:schemaRef ds:uri="http://schemas.microsoft.com/office/2006/metadata/properties"/>
    <ds:schemaRef ds:uri="http://schemas.microsoft.com/office/infopath/2007/PartnerControls"/>
    <ds:schemaRef ds:uri="51577be6-f562-446c-89b8-693c306e441f"/>
    <ds:schemaRef ds:uri="5693c908-9e4a-4332-a4f0-30963ad3cc0b"/>
  </ds:schemaRefs>
</ds:datastoreItem>
</file>

<file path=customXml/itemProps3.xml><?xml version="1.0" encoding="utf-8"?>
<ds:datastoreItem xmlns:ds="http://schemas.openxmlformats.org/officeDocument/2006/customXml" ds:itemID="{FAE783B9-A019-4D85-A116-B983718E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EB73C-DBBE-4B2C-99AC-FDFFBB289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1372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S.Pluskota</dc:creator>
  <cp:keywords/>
  <dc:description/>
  <cp:lastModifiedBy>Andrzej Godoń</cp:lastModifiedBy>
  <cp:revision>4</cp:revision>
  <cp:lastPrinted>2015-03-20T13:51:00Z</cp:lastPrinted>
  <dcterms:created xsi:type="dcterms:W3CDTF">2025-02-13T11:56:00Z</dcterms:created>
  <dcterms:modified xsi:type="dcterms:W3CDTF">2025-02-13T12:45:00Z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Rodzajdokumentu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