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18B0F711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CC66BB">
        <w:t>4.5</w:t>
      </w:r>
      <w:r w:rsidRPr="0070509A">
        <w:t xml:space="preserve"> do SWZ</w:t>
      </w:r>
    </w:p>
    <w:p w14:paraId="11A85F69" w14:textId="54EFA5A0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CC66BB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00B42C71" w:rsidR="009E0269" w:rsidRDefault="00CC66BB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5853C1E8" w:rsidR="007A5CDA" w:rsidRDefault="00BE57A5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>
        <w:rPr>
          <w:rFonts w:ascii="Verdana" w:eastAsia="Calibri" w:hAnsi="Verdana"/>
          <w:b/>
          <w:sz w:val="22"/>
          <w:szCs w:val="22"/>
          <w:lang w:eastAsia="zh-CN"/>
        </w:rPr>
        <w:t>System Serwerowego Backupu 10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szt.</w:t>
      </w:r>
      <w:r w:rsidR="004279A5">
        <w:rPr>
          <w:rFonts w:ascii="Verdana" w:eastAsia="Calibri" w:hAnsi="Verdana"/>
          <w:b/>
          <w:sz w:val="22"/>
          <w:szCs w:val="22"/>
          <w:lang w:eastAsia="zh-CN"/>
        </w:rPr>
        <w:t xml:space="preserve"> typ1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8"/>
      </w:tblGrid>
      <w:tr w:rsidR="00933D6E" w:rsidRPr="009E0269" w14:paraId="5B06A2E5" w14:textId="77777777" w:rsidTr="00933D6E"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0835E35F" w:rsidR="00933D6E" w:rsidRPr="009E0269" w:rsidRDefault="00933D6E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Wymagania sprzętowe</w:t>
            </w:r>
          </w:p>
        </w:tc>
      </w:tr>
      <w:tr w:rsidR="00933D6E" w:rsidRPr="00B6750E" w14:paraId="00007F17" w14:textId="77777777" w:rsidTr="00933D6E">
        <w:trPr>
          <w:trHeight w:val="47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32B2" w14:textId="4B12C381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Klasa komputera:- Serwer</w:t>
            </w:r>
          </w:p>
        </w:tc>
      </w:tr>
      <w:tr w:rsidR="00933D6E" w:rsidRPr="00B6750E" w14:paraId="674C0DD4" w14:textId="77777777" w:rsidTr="00933D6E">
        <w:trPr>
          <w:trHeight w:val="47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2D75787D" w:rsidR="00933D6E" w:rsidRPr="00B6750E" w:rsidRDefault="00933D6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Obudowa typu TOWER, Desktop lub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Rack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19</w:t>
            </w:r>
          </w:p>
        </w:tc>
      </w:tr>
      <w:tr w:rsidR="00933D6E" w:rsidRPr="00B6750E" w14:paraId="05EEEA1A" w14:textId="77777777" w:rsidTr="00933D6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20B9" w14:textId="14D4D951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Procesor:</w:t>
            </w:r>
          </w:p>
          <w:p w14:paraId="5E5E0455" w14:textId="5F0F1766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Taktowanie procesora min - 2,80 GHz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br/>
              <w:t xml:space="preserve">Ilość rdzeni min 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4</w:t>
            </w:r>
          </w:p>
          <w:p w14:paraId="57D90D30" w14:textId="2C1A6D5D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Ilość wątków min 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8</w:t>
            </w:r>
          </w:p>
          <w:p w14:paraId="5A8375BC" w14:textId="0DFC9ECB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min. 1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5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00 pkt.- dla jednego procesora, w teście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PassMark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CPU Mark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Multiple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0F9F4DC3" w14:textId="004887E4" w:rsidR="00933D6E" w:rsidRPr="00B6750E" w:rsidRDefault="00933D6E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w dniu zamieszczenia oferty</w:t>
            </w:r>
          </w:p>
        </w:tc>
      </w:tr>
      <w:tr w:rsidR="00933D6E" w:rsidRPr="00B6750E" w14:paraId="19A682C1" w14:textId="77777777" w:rsidTr="00933D6E">
        <w:trPr>
          <w:trHeight w:val="42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5E65ACB" w:rsidR="00933D6E" w:rsidRPr="001A7958" w:rsidRDefault="00933D6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Pamięć Ram 16GB</w:t>
            </w:r>
          </w:p>
        </w:tc>
      </w:tr>
      <w:tr w:rsidR="00933D6E" w:rsidRPr="00B6750E" w14:paraId="086A601F" w14:textId="77777777" w:rsidTr="00933D6E">
        <w:trPr>
          <w:trHeight w:val="41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57045EBA" w:rsidR="00933D6E" w:rsidRPr="00B6750E" w:rsidRDefault="00933D6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Przestrzeń dostępna na przechowywanie danych 4TB</w:t>
            </w:r>
          </w:p>
        </w:tc>
      </w:tr>
      <w:tr w:rsidR="00933D6E" w:rsidRPr="00B6750E" w14:paraId="1C33681B" w14:textId="77777777" w:rsidTr="00933D6E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F329" w14:textId="77777777" w:rsidR="00933D6E" w:rsidRPr="00B6750E" w:rsidRDefault="00933D6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Osobny dysk systemowy NVME 256 GB</w:t>
            </w:r>
          </w:p>
          <w:p w14:paraId="7B458FDB" w14:textId="55103FEB" w:rsidR="00933D6E" w:rsidRPr="00B6750E" w:rsidRDefault="00933D6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B6750E" w14:paraId="0C9F7B50" w14:textId="77777777" w:rsidTr="00933D6E">
        <w:trPr>
          <w:trHeight w:val="41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AEA9" w14:textId="36B53B46" w:rsidR="00933D6E" w:rsidRPr="00B6750E" w:rsidRDefault="00933D6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Interfejs sieciowy 1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Gb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Ethernet</w:t>
            </w:r>
          </w:p>
          <w:p w14:paraId="2661EFB1" w14:textId="7649DA68" w:rsidR="00933D6E" w:rsidRPr="00B6750E" w:rsidRDefault="00933D6E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B6750E" w14:paraId="01517AF6" w14:textId="77777777" w:rsidTr="00933D6E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C9FA" w14:textId="767B7CF6" w:rsidR="00933D6E" w:rsidRPr="00B6750E" w:rsidRDefault="00933D6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Gwarancja:</w:t>
            </w:r>
          </w:p>
          <w:p w14:paraId="268CAA08" w14:textId="3241DAF0" w:rsidR="00933D6E" w:rsidRPr="00B6750E" w:rsidRDefault="00933D6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24 miesięcy na serwer i dyski, </w:t>
            </w:r>
          </w:p>
          <w:p w14:paraId="5BEFF3F6" w14:textId="7D63AF7F" w:rsidR="00933D6E" w:rsidRPr="00B6750E" w:rsidRDefault="00933D6E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Uszkodzone dyski pozostaną zachowane w siedzibie zamawiającego tzn. nie będą odsyłane do producenta.</w:t>
            </w:r>
          </w:p>
        </w:tc>
      </w:tr>
      <w:tr w:rsidR="00933D6E" w:rsidRPr="009E0269" w14:paraId="43AFAE1D" w14:textId="77777777" w:rsidTr="00933D6E">
        <w:tc>
          <w:tcPr>
            <w:tcW w:w="5000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4F18" w14:textId="77777777" w:rsidR="00933D6E" w:rsidRPr="001A7958" w:rsidRDefault="00933D6E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System backupu - licencje</w:t>
            </w:r>
          </w:p>
          <w:p w14:paraId="0FD2708A" w14:textId="5AAA5B7B" w:rsidR="00933D6E" w:rsidRPr="00B8017A" w:rsidRDefault="00933D6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33D6E" w:rsidRPr="009E0269" w14:paraId="71E60470" w14:textId="77777777" w:rsidTr="00933D6E">
        <w:trPr>
          <w:trHeight w:val="301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0B1D" w14:textId="77777777" w:rsidR="00933D6E" w:rsidRPr="004279A5" w:rsidRDefault="00933D6E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Licencja na kopie komputerów, serwerów, lokalizacji sieciowych</w:t>
            </w:r>
          </w:p>
          <w:p w14:paraId="0ED1FE47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nielimitowanej liczby stacji roboczych,</w:t>
            </w:r>
          </w:p>
          <w:p w14:paraId="291499C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serwerów fizycznych,</w:t>
            </w:r>
          </w:p>
          <w:p w14:paraId="165B2ED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nielimitowanej ilości hostów, maszyn wirtualnych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VMware</w:t>
            </w:r>
            <w:proofErr w:type="spellEnd"/>
          </w:p>
          <w:p w14:paraId="4320007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Hyper-V</w:t>
            </w:r>
          </w:p>
          <w:p w14:paraId="290A19A9" w14:textId="3DBF78DA" w:rsidR="00933D6E" w:rsidRPr="00B8017A" w:rsidRDefault="00933D6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wewnętrznej lokalizacji sieciowej</w:t>
            </w:r>
          </w:p>
        </w:tc>
      </w:tr>
      <w:tr w:rsidR="00933D6E" w:rsidRPr="009E0269" w14:paraId="695B49E0" w14:textId="77777777" w:rsidTr="00933D6E">
        <w:trPr>
          <w:trHeight w:val="41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758C1AEF" w:rsidR="00933D6E" w:rsidRPr="00B8017A" w:rsidRDefault="00933D6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Licencje powinny być dostępne w opcji wieczystej. Wsparcie techniczne nie powinno być wymagane dla poprawnego działania systemu.</w:t>
            </w:r>
          </w:p>
        </w:tc>
      </w:tr>
      <w:tr w:rsidR="00933D6E" w:rsidRPr="009E0269" w14:paraId="3B3B0704" w14:textId="77777777" w:rsidTr="00933D6E">
        <w:trPr>
          <w:trHeight w:val="482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3791" w14:textId="77777777" w:rsidR="00933D6E" w:rsidRPr="004279A5" w:rsidRDefault="00933D6E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umożliwiać korzystanie z mechanizmu replikacji na dowolne zasoby lokalne.</w:t>
            </w:r>
          </w:p>
          <w:p w14:paraId="33A1D357" w14:textId="07EE6C8B" w:rsidR="00933D6E" w:rsidRPr="00B8017A" w:rsidRDefault="00933D6E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33D6E" w:rsidRPr="009E0269" w14:paraId="0C394404" w14:textId="77777777" w:rsidTr="00933D6E">
        <w:trPr>
          <w:trHeight w:val="268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0CA3" w14:textId="17FBE77F" w:rsidR="00933D6E" w:rsidRPr="001A7958" w:rsidRDefault="00933D6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Funkcjonalność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systemu</w:t>
            </w:r>
          </w:p>
        </w:tc>
      </w:tr>
      <w:tr w:rsidR="00933D6E" w:rsidRPr="009E0269" w14:paraId="7E7D8DFE" w14:textId="77777777" w:rsidTr="00933D6E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C15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być dostarczony w ramach gotowego sprzętu z zainstalowanymi i skonfigurowanymi wszystkim usługami, niezbędnymi do pracy systemu.</w:t>
            </w:r>
          </w:p>
          <w:p w14:paraId="0BF30BB9" w14:textId="77777777" w:rsidR="00933D6E" w:rsidRPr="001A7958" w:rsidRDefault="00933D6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3D6E" w:rsidRPr="009E0269" w14:paraId="1FF9F7DC" w14:textId="77777777" w:rsidTr="00933D6E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D88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Sprzęt musi być fabrycznie nowy, rok produkcji nie starszy niż 2024 r.</w:t>
            </w:r>
          </w:p>
          <w:p w14:paraId="2B4C3BDF" w14:textId="77777777" w:rsidR="00933D6E" w:rsidRPr="001A7958" w:rsidRDefault="00933D6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3D6E" w:rsidRPr="009E0269" w14:paraId="2962A757" w14:textId="77777777" w:rsidTr="00933D6E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6CFE" w14:textId="0BF9F21D" w:rsidR="00933D6E" w:rsidRPr="001A7958" w:rsidRDefault="00933D6E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Produkt dostępny w polskiej wersji językowej.</w:t>
            </w:r>
          </w:p>
        </w:tc>
      </w:tr>
      <w:tr w:rsidR="00933D6E" w:rsidRPr="001A7958" w14:paraId="39954B85" w14:textId="77777777" w:rsidTr="00933D6E">
        <w:trPr>
          <w:trHeight w:val="427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DD69A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Konsola zarządzająca dostępna z poziomu przeglądarki internetowej</w:t>
            </w:r>
          </w:p>
          <w:p w14:paraId="685583B6" w14:textId="0EC9FD0F" w:rsidR="00933D6E" w:rsidRPr="001A7958" w:rsidRDefault="00933D6E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33D6E" w:rsidRPr="009E0269" w14:paraId="2C74969C" w14:textId="77777777" w:rsidTr="00933D6E">
        <w:trPr>
          <w:trHeight w:val="26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CDF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dysków</w:t>
            </w:r>
          </w:p>
          <w:p w14:paraId="06CFD4C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plików i folderów</w:t>
            </w:r>
          </w:p>
          <w:p w14:paraId="6E2350B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replikację kopii zapasowych do wielu lokalizacji docelowych</w:t>
            </w:r>
          </w:p>
          <w:p w14:paraId="5BDBE4E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i przywracanie systemów wykorzystujących UEFI/GPT</w:t>
            </w:r>
          </w:p>
          <w:p w14:paraId="1DE85D5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współpracę z usługą kopiowania woluminów w tle (VSS) firmy Microsoft</w:t>
            </w:r>
          </w:p>
          <w:p w14:paraId="3F60EB35" w14:textId="34A2039C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79675862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7EA9" w14:textId="77777777" w:rsidR="00933D6E" w:rsidRPr="009E40C8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</w:t>
            </w:r>
            <w:r w:rsidRPr="009E40C8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działa w architekturze wykluczającej pojedynczy punkt awarii (awaria jednego z komponentów nie spowoduje przestoju w procesie tworzenia kopii zapasowej).</w:t>
            </w:r>
          </w:p>
          <w:p w14:paraId="50AFDE24" w14:textId="467138B6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BAB595C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614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być systemem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multi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storage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-owym i umożliwia tworzenie wielu repozytoriów danych jednocześnie również na innych środowiskach jako przestrzeń do replikacji danych.</w:t>
            </w:r>
          </w:p>
          <w:p w14:paraId="4D5F780B" w14:textId="2F75121B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34E6BC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1DCF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oferować mechanizm składowania kopii backupowych (retencja danych) w nieskończoność lub oparty o zdefiniowany czas i cykle.</w:t>
            </w:r>
          </w:p>
          <w:p w14:paraId="57900932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6B2E087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93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administratorowi na ustawienie dowolnego harmonogramu replikacji danych pomiędzy dowolnymi wspieranymi magazynami.</w:t>
            </w:r>
          </w:p>
          <w:p w14:paraId="52C70FE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7744AB4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F2E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675C4CDE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CE4CD01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B86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realizować funkcjonalność jednoczesnego backupu wielu strumieni danych na to samo urządzenie.</w:t>
            </w:r>
          </w:p>
          <w:p w14:paraId="4216923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025CBE8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0BA5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automatyczne ponawianie prób utworzenia kopii zapasowej w przypadku wystąpienia błędu.</w:t>
            </w:r>
          </w:p>
          <w:p w14:paraId="20999EAB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426DEBC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48E5" w14:textId="57E6B1CD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klonowanie planów kopii zapasowych, planów</w:t>
            </w:r>
          </w:p>
        </w:tc>
      </w:tr>
      <w:tr w:rsidR="00933D6E" w:rsidRPr="009E0269" w14:paraId="3C685DF7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DEC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223BAE7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08301F83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B2A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0AE9A69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73A622B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0D7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posiadać system powiadamiania poprzez e-mail oraz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Slack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39358C7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44532B8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EB6E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wysyłanie powiadomień  o statusie wykonanych zadań na dowolne adresy podawane przez użytkownika,</w:t>
            </w:r>
          </w:p>
          <w:p w14:paraId="0649B640" w14:textId="5DBCE6BE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7F7E8DB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DB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4DB79C7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3AF18D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95FB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musi być możliwy dla każdego z typów obsługiwanych magazynów.</w:t>
            </w:r>
          </w:p>
          <w:p w14:paraId="2CAD04A2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D6C4EEB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748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nie może posiadać pojedynczego punktu awarii, tym samym musi być dostępny jednocześnie na każdym wspieranym magazynie na dane - również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replikacyjnych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Awaria jednego z magazynów na dane nie może wpłynąć na integralność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deduplikatów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, jak i tablicy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deduplikatów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na innym magazynie.</w:t>
            </w:r>
          </w:p>
          <w:p w14:paraId="2F57BB3B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01A5D13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6D2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szyfrowania kopii zapasowych nie może ograniczać procesu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w ramach tego samego klucza szyfrującego.</w:t>
            </w:r>
          </w:p>
          <w:p w14:paraId="5F1C50BB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B50C21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476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automatyczne aktualizacje oprogramowania.</w:t>
            </w:r>
          </w:p>
          <w:p w14:paraId="1E7172D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2CDC5E1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63AE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w stanie kompresować i szyfrować zabezpieczone dane w systemach NAS.</w:t>
            </w:r>
          </w:p>
          <w:p w14:paraId="51CCC88F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A85F26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F09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uruchomienie kontenerów Docker w dowolnych urządzeniach NAS i innych środowiskach w celu ich zabezpieczenia.</w:t>
            </w:r>
          </w:p>
          <w:p w14:paraId="1D12D76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6F37BE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A2C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tworzenia kopii zapasowej musi przechowywać dane w sposób zapewniający ich niezmienność (tzw. "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resilience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"), dzięki czemu kopie zapasowe nie będą mogły zostać nadpisane lub zmodyfikowane przez cały okres ich przechowywania, retencji.</w:t>
            </w:r>
          </w:p>
          <w:p w14:paraId="2FB1C88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AA17EBD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47D2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zarówno będzie przechowywać dane w kopii zapasowej w postaci zaszyfrowanej jak też ruch wewnątrz systemu również musi być szyfrowany.</w:t>
            </w:r>
          </w:p>
          <w:p w14:paraId="35E4DFC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289CE3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29B8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Archiwum długoterminowych kopii zapasowych musi być szyfrowane, a odzyskiwanie z archiwum obsługiwane z tego samego interfejsu użytkownika, co inne przywracanie dane.</w:t>
            </w:r>
          </w:p>
          <w:p w14:paraId="4087DD5F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03A7C1E4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370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77122648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pozwalać na gradację uprawnień administratorów - umożliwia tworzenie wielu kont administracyjnych z dedykowanymi rolami oraz uprawnieniami, jak m. in.: system operator, backup operator,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restore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operator,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viewer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 Dla każdej z tych ról system musi umożliwiać przypisywanie dodatkowych uprawnień, w tym możliwość zablokowania usuwania danych.</w:t>
            </w:r>
          </w:p>
          <w:p w14:paraId="0BB89EE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05123F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A15A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posiadać możliwość nieodwracalnego usuwania danych z magazynu na dane w momencie spełnienia dodatkowych wymogów.</w:t>
            </w:r>
          </w:p>
          <w:p w14:paraId="55C60B3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BE64C62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C3A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wykorzystywać mechanizmy śledzenia zmienionych plików przy zabezpieczaniu udziałów plikowych.</w:t>
            </w:r>
          </w:p>
          <w:p w14:paraId="33DC7F1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8A3ED9E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9BDB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Możliwość składowania utworzonych kopii zapasowych na udziałach sieciowych po protokole smb,S3,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nfs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iscsi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, katalog lokalny</w:t>
            </w:r>
          </w:p>
          <w:p w14:paraId="0D0D139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EC266F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179F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generowania raportów dobowych w oparciu o harmonogram</w:t>
            </w:r>
          </w:p>
          <w:p w14:paraId="73DFAE8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B1E54CF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FA5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Produkt musi posiadać możliwość zdefiniowania poziomu obciążenia magazynu, po osiągnięciu którego zostanie wysłane powiadomienia e-mail. (poziom definiowany indywidualnie dla każdego magazynu) </w:t>
            </w:r>
          </w:p>
          <w:p w14:paraId="32F4BB6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6BDDFDA" w14:textId="77777777" w:rsidTr="00933D6E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B1F7" w14:textId="65BEA630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Bezpieczeństwo i Anty-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ransomware</w:t>
            </w:r>
            <w:proofErr w:type="spellEnd"/>
          </w:p>
        </w:tc>
      </w:tr>
      <w:tr w:rsidR="00933D6E" w:rsidRPr="009E0269" w14:paraId="0CFD0483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688F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plików rozwiązania musi być odporny na ataki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Ransomware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(zapewnić ochronę przed szyfrowaniem end-to-end, kopie zapasowe nie mogą być nadpisywane - "niezmienny system plików").</w:t>
            </w:r>
          </w:p>
          <w:p w14:paraId="0D417109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2F69451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301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wykorzystanie wbudowanego menadżera haseł do przechowywania wszelkich sekretów (haseł, danych dostępowych, kluczy szyfrujących) wykorzystywanych przez System</w:t>
            </w:r>
          </w:p>
          <w:p w14:paraId="61A2BD8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9C2563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3725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przywrócenie hasła głównego administratora w przypadku jego utraty, przy współpracy z producentem oprogramowania.</w:t>
            </w:r>
          </w:p>
          <w:p w14:paraId="748B31B4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74A81723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61F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działać w zgodzie z regułą Zero-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knowledge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Encryption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 </w:t>
            </w:r>
          </w:p>
          <w:p w14:paraId="784D4E27" w14:textId="4C255B5A" w:rsidR="00933D6E" w:rsidRDefault="00933D6E" w:rsidP="00817020">
            <w:pPr>
              <w:suppressAutoHyphens w:val="0"/>
              <w:spacing w:line="276" w:lineRule="auto"/>
            </w:pPr>
          </w:p>
        </w:tc>
      </w:tr>
      <w:tr w:rsidR="00933D6E" w:rsidRPr="009E0269" w14:paraId="4FF8B12E" w14:textId="77777777" w:rsidTr="00933D6E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E251" w14:textId="1E7010A7" w:rsidR="00933D6E" w:rsidRDefault="00933D6E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Wspierane Systemy</w:t>
            </w:r>
          </w:p>
        </w:tc>
      </w:tr>
      <w:tr w:rsidR="00933D6E" w:rsidRPr="009E0269" w14:paraId="57217E89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8FB0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Możliwość instalacji oraz uruchomienia agenta backupowego na hostach fizycznych, maszynach wirtualnych czy też kontenerach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docker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opartych o systemy:</w:t>
            </w:r>
          </w:p>
          <w:p w14:paraId="2404358C" w14:textId="77777777" w:rsidR="00933D6E" w:rsidRPr="00CC66BB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CC66BB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 xml:space="preserve">Alpine 3.10+, Debian: 9+, Ubuntu: 16.04+, Fedora: 29+, </w:t>
            </w:r>
            <w:proofErr w:type="spellStart"/>
            <w:r w:rsidRPr="00CC66BB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centOS</w:t>
            </w:r>
            <w:proofErr w:type="spellEnd"/>
            <w:r w:rsidRPr="00CC66BB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: 7+, RHEL: 6+, openSUSE: 15+, SUSE Enterprise Linux(SLES): 12 SP2+, macOS: 10.13+, Windows: 7, 8.1, 10(1607+),11, Windows Server: 2008 R2+,</w:t>
            </w:r>
          </w:p>
          <w:p w14:paraId="5086F0D5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Środowisk wirtualnych:</w:t>
            </w:r>
          </w:p>
          <w:p w14:paraId="63D2055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Hyper-V 2016+,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VMware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: 6.7+.</w:t>
            </w:r>
          </w:p>
          <w:p w14:paraId="12B2131F" w14:textId="77777777" w:rsidR="00933D6E" w:rsidRDefault="00933D6E" w:rsidP="00817020">
            <w:pPr>
              <w:suppressAutoHyphens w:val="0"/>
              <w:spacing w:line="276" w:lineRule="auto"/>
            </w:pPr>
          </w:p>
        </w:tc>
      </w:tr>
      <w:tr w:rsidR="00933D6E" w:rsidRPr="009E0269" w14:paraId="23DA9818" w14:textId="77777777" w:rsidTr="00933D6E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41D6" w14:textId="0B233B37" w:rsidR="00933D6E" w:rsidRDefault="00933D6E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Środowiska fizyczne i wirtualne</w:t>
            </w:r>
          </w:p>
        </w:tc>
      </w:tr>
      <w:tr w:rsidR="00933D6E" w:rsidRPr="009E0269" w14:paraId="1D6EA9AF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5C55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umożliwiać tworzenie grup urządzeń w celu automatyzacji procesów podczas pracy z urządzeniami.</w:t>
            </w:r>
          </w:p>
          <w:p w14:paraId="1409889E" w14:textId="77777777" w:rsidR="00933D6E" w:rsidRDefault="00933D6E" w:rsidP="00817020">
            <w:pPr>
              <w:suppressAutoHyphens w:val="0"/>
              <w:spacing w:line="276" w:lineRule="auto"/>
            </w:pPr>
          </w:p>
        </w:tc>
      </w:tr>
      <w:tr w:rsidR="00933D6E" w:rsidRPr="009E0269" w14:paraId="0064A388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E9C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pozwalać na automatyczne wyłączenie stacji roboczej po wykonaniu kopii zapasowej.</w:t>
            </w:r>
          </w:p>
          <w:p w14:paraId="6F72C2FD" w14:textId="531A214A" w:rsidR="00933D6E" w:rsidRPr="00517EDC" w:rsidRDefault="00933D6E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933D6E" w:rsidRPr="009E0269" w14:paraId="3946C9B1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4AB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jest niezależny od wersji Microsoft SQL i musi umożliwiać przywracanie danych SQL dla tej samej lub nowszej wersji.</w:t>
            </w:r>
          </w:p>
          <w:p w14:paraId="2FE2500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E66B42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CD77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Rozwiązanie powinno umożliwiać uruchamianie procesu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Bare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Metal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Restore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z dowolnego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bootowalnego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nośnika danych.</w:t>
            </w:r>
          </w:p>
          <w:p w14:paraId="6BB46955" w14:textId="6716DBEC" w:rsidR="00933D6E" w:rsidRPr="00517EDC" w:rsidRDefault="00933D6E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933D6E" w:rsidRPr="009E0269" w14:paraId="21B11D1E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A3B2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Rozwiązanie powinno wspierać odtwarzanie danych w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scenaruszach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P2P, P2V, V2P, V2V.</w:t>
            </w:r>
          </w:p>
          <w:p w14:paraId="5085C2C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CD9A5F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0B6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umożliwia odtwarzanie kopii obrazu dysku w wybranym formacie (RAW, VHD, VHDX, VMDK).</w:t>
            </w:r>
          </w:p>
          <w:p w14:paraId="22B6CB5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94ED9D9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86DE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umożliwiać przywracanie plików pomiędzy różnymi systemami operacyjnymi i systemami plików (np. odtwarzanie danych plikowych Linux na systemie Windows).</w:t>
            </w:r>
          </w:p>
          <w:p w14:paraId="2D53903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5B5D654F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CB71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wspierać kopię w trybie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application-aware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dla wszystkich wspieranych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wirtualizatorów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  <w:p w14:paraId="11084D7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C38030E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6AE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Dla środowiska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vSphere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i Hyper-V rozwiązanie powinno umożliwiać uruchomienie backupu z innych platform (inne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wirtualizatory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, maszyny fizyczne oraz chmura publiczna).</w:t>
            </w:r>
          </w:p>
          <w:p w14:paraId="290463B6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76D2E0D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998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kopii zapasowej musi pozwalać na zaprezentowanie pojedynczego dysku bezpośrednio z kopii zapasowej do wybranej działającej maszyny wirtualnej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vSphere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  <w:p w14:paraId="4BDA092D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D98945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7F35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kopii zapasowej musi umożliwiać weryfikację odtwarzalności wirtualnych maszyn według własnego harmonogramu w dowolnym środowisku.</w:t>
            </w:r>
          </w:p>
          <w:p w14:paraId="528C733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4D4F00A5" w14:textId="77777777" w:rsidTr="00933D6E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ED8" w14:textId="1823CE5D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Wsparcie techniczne, wdrożenie, szkolenie</w:t>
            </w:r>
          </w:p>
        </w:tc>
      </w:tr>
      <w:tr w:rsidR="00933D6E" w:rsidRPr="009E0269" w14:paraId="3ED6FCE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A862" w14:textId="5FBF4F34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Wszystkie linie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supportu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muszą być obsługiwane w języku polskim.</w:t>
            </w:r>
          </w:p>
        </w:tc>
      </w:tr>
      <w:tr w:rsidR="00933D6E" w:rsidRPr="009E0269" w14:paraId="5779D4A2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794C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Wsparcie techniczne musi być świadczone bezpośrednio przez główną siedzibę producenta przez minimum 12 miesięcy</w:t>
            </w:r>
          </w:p>
          <w:p w14:paraId="58B16623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C580FC4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389E" w14:textId="629038AA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Producent wraz z rozwiązaniem musi udostępnić materiały samopomocowe w j. polskim (minimum dostęp do bazy wiedzy, materiałów wideo oraz kart produktów)</w:t>
            </w:r>
          </w:p>
        </w:tc>
      </w:tr>
      <w:tr w:rsidR="00933D6E" w:rsidRPr="009E0269" w14:paraId="51726E0E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6517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Wsparcie techniczne musi umożliwiać korzystanie z połączeń zdalnych, systemu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ticketowego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oraz wsparcia telefonicznego.</w:t>
            </w:r>
          </w:p>
          <w:p w14:paraId="796190FD" w14:textId="51DACCB7" w:rsidR="00933D6E" w:rsidRPr="00517EDC" w:rsidRDefault="00933D6E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933D6E" w:rsidRPr="009E0269" w14:paraId="1CB2462B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9737" w14:textId="77777777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 ramach dokumentacji posprzedażowej Dostawca musi dostarczyć bezpośredni numer telefonu oraz adres e-mail do dedykowanego opiekuna technicznego od strony producenta rozwiązania backupowego.</w:t>
            </w:r>
          </w:p>
          <w:p w14:paraId="2DF4F67D" w14:textId="74EF10AC" w:rsidR="00933D6E" w:rsidRPr="004279A5" w:rsidRDefault="00933D6E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FA9C108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466A" w14:textId="77777777" w:rsidR="00933D6E" w:rsidRPr="00F50613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zostać przeprowadzone przez dedykowanego inżyniera producenta systemu backupowego.</w:t>
            </w:r>
          </w:p>
          <w:p w14:paraId="048610C7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76F6DFB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3F7A" w14:textId="77777777" w:rsidR="00933D6E" w:rsidRPr="00F50613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zakończyć się imiennym certyfikatem dla administratorów uczestniczących w szkoleniu.</w:t>
            </w:r>
          </w:p>
          <w:p w14:paraId="3E216270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79DEE4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059C" w14:textId="77777777" w:rsidR="00933D6E" w:rsidRPr="00F50613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trwać minimum 8 godzin.</w:t>
            </w:r>
          </w:p>
          <w:p w14:paraId="374FDD8A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7288F27A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CEDA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realizowane bezpośrednio przez producenta oferowanego systemu backupowego.</w:t>
            </w:r>
          </w:p>
          <w:p w14:paraId="7E3AA4ED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60B2729F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263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przeprowadzone przez dedykowanego inżyniera od producenta systemu backupowego.</w:t>
            </w:r>
          </w:p>
          <w:p w14:paraId="0ACB335A" w14:textId="3664720A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B4EB1C5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3681D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zakończyć się dostarczeniem dokumentacji powdrożeniowej, przygotowanej przez dedykowanego inżyniera od producenta systemu backupowego.</w:t>
            </w:r>
          </w:p>
          <w:p w14:paraId="38E42E3B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1729D453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0CCF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Zamawiający powinien móc skorzystać z przynajmniej 2h pomocy wdrożeniowej bezpośrednio świadczonej przez producenta rozwiązania.</w:t>
            </w:r>
          </w:p>
          <w:p w14:paraId="35069ED8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2A7A77E6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26CF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powinno być zrealizowane tak, aby dostosować się do preferencji zamawiającego</w:t>
            </w:r>
          </w:p>
          <w:p w14:paraId="74C09FA9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04A7F650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A338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może odbyć się zdalnie.</w:t>
            </w:r>
          </w:p>
          <w:p w14:paraId="37567F48" w14:textId="77777777" w:rsidR="00933D6E" w:rsidRPr="004279A5" w:rsidRDefault="00933D6E" w:rsidP="0017630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933D6E" w:rsidRPr="009E0269" w14:paraId="3C3196AB" w14:textId="77777777" w:rsidTr="00933D6E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9B71" w14:textId="16399B40" w:rsidR="00933D6E" w:rsidRPr="00517EDC" w:rsidRDefault="00933D6E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</w:tr>
      <w:tr w:rsidR="00933D6E" w:rsidRPr="009E0269" w14:paraId="32B935CD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F350" w14:textId="3B059C20" w:rsidR="00933D6E" w:rsidRPr="00517EDC" w:rsidRDefault="00933D6E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</w:tr>
      <w:tr w:rsidR="00933D6E" w:rsidRPr="009E0269" w14:paraId="1AF96171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D6E9" w14:textId="6143421A" w:rsidR="00933D6E" w:rsidRPr="00517EDC" w:rsidRDefault="00933D6E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</w:tr>
      <w:tr w:rsidR="00933D6E" w:rsidRPr="009E0269" w14:paraId="51D7E1A7" w14:textId="77777777" w:rsidTr="00933D6E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E5E5" w14:textId="6C4BCE69" w:rsidR="00933D6E" w:rsidRPr="00517EDC" w:rsidRDefault="00933D6E" w:rsidP="00176303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</w:tr>
    </w:tbl>
    <w:p w14:paraId="3A103000" w14:textId="77777777" w:rsidR="009E0269" w:rsidRDefault="009E0269"/>
    <w:p w14:paraId="1A0E4545" w14:textId="24F8ED5D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933D6E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sectPr w:rsidR="009E62C7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2AEE" w14:textId="77777777" w:rsidR="004D134D" w:rsidRDefault="004D134D" w:rsidP="007A5CDA">
      <w:r>
        <w:separator/>
      </w:r>
    </w:p>
  </w:endnote>
  <w:endnote w:type="continuationSeparator" w:id="0">
    <w:p w14:paraId="5DC6A3B6" w14:textId="77777777" w:rsidR="004D134D" w:rsidRDefault="004D134D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B55B3" w14:textId="77777777" w:rsidR="004D134D" w:rsidRDefault="004D134D" w:rsidP="007A5CDA">
      <w:r>
        <w:separator/>
      </w:r>
    </w:p>
  </w:footnote>
  <w:footnote w:type="continuationSeparator" w:id="0">
    <w:p w14:paraId="3F6826D4" w14:textId="77777777" w:rsidR="004D134D" w:rsidRDefault="004D134D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1B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AE1E10"/>
    <w:multiLevelType w:val="multilevel"/>
    <w:tmpl w:val="0AF00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7C542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90C2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6F67DD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DC6A9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E7DD4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7B20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F07A1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66F233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192D22"/>
    <w:multiLevelType w:val="multilevel"/>
    <w:tmpl w:val="491406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CA45D4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96D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717E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A1B505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E4531"/>
    <w:multiLevelType w:val="multilevel"/>
    <w:tmpl w:val="458ED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AA46C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684ED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5354B3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6B6A0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8D83E5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9E10B1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E3AA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B2E68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DFF03E7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5527DE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8B7214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8C969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B5E711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D182BA6"/>
    <w:multiLevelType w:val="multilevel"/>
    <w:tmpl w:val="7E5C15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29B11C4"/>
    <w:multiLevelType w:val="multilevel"/>
    <w:tmpl w:val="7DC45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5CF0D6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762785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AB04002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DF12A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3A7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8AA708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9690D2A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EE266E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2970317">
    <w:abstractNumId w:val="16"/>
  </w:num>
  <w:num w:numId="2" w16cid:durableId="148864834">
    <w:abstractNumId w:val="13"/>
  </w:num>
  <w:num w:numId="3" w16cid:durableId="57481203">
    <w:abstractNumId w:val="3"/>
  </w:num>
  <w:num w:numId="4" w16cid:durableId="36584721">
    <w:abstractNumId w:val="42"/>
  </w:num>
  <w:num w:numId="5" w16cid:durableId="1281843060">
    <w:abstractNumId w:val="27"/>
  </w:num>
  <w:num w:numId="6" w16cid:durableId="428084399">
    <w:abstractNumId w:val="40"/>
  </w:num>
  <w:num w:numId="7" w16cid:durableId="1846554405">
    <w:abstractNumId w:val="14"/>
  </w:num>
  <w:num w:numId="8" w16cid:durableId="1616251432">
    <w:abstractNumId w:val="19"/>
  </w:num>
  <w:num w:numId="9" w16cid:durableId="83891040">
    <w:abstractNumId w:val="6"/>
  </w:num>
  <w:num w:numId="10" w16cid:durableId="1795518254">
    <w:abstractNumId w:val="23"/>
  </w:num>
  <w:num w:numId="11" w16cid:durableId="53244234">
    <w:abstractNumId w:val="2"/>
  </w:num>
  <w:num w:numId="12" w16cid:durableId="743600978">
    <w:abstractNumId w:val="34"/>
  </w:num>
  <w:num w:numId="13" w16cid:durableId="320230870">
    <w:abstractNumId w:val="21"/>
  </w:num>
  <w:num w:numId="14" w16cid:durableId="913785187">
    <w:abstractNumId w:val="18"/>
  </w:num>
  <w:num w:numId="15" w16cid:durableId="1916011972">
    <w:abstractNumId w:val="44"/>
  </w:num>
  <w:num w:numId="16" w16cid:durableId="346835802">
    <w:abstractNumId w:val="33"/>
  </w:num>
  <w:num w:numId="17" w16cid:durableId="1794834496">
    <w:abstractNumId w:val="25"/>
  </w:num>
  <w:num w:numId="18" w16cid:durableId="1742561323">
    <w:abstractNumId w:val="9"/>
  </w:num>
  <w:num w:numId="19" w16cid:durableId="1603495023">
    <w:abstractNumId w:val="10"/>
  </w:num>
  <w:num w:numId="20" w16cid:durableId="161245443">
    <w:abstractNumId w:val="41"/>
  </w:num>
  <w:num w:numId="21" w16cid:durableId="1009720229">
    <w:abstractNumId w:val="31"/>
  </w:num>
  <w:num w:numId="22" w16cid:durableId="1249384097">
    <w:abstractNumId w:val="38"/>
  </w:num>
  <w:num w:numId="23" w16cid:durableId="1945840207">
    <w:abstractNumId w:val="0"/>
  </w:num>
  <w:num w:numId="24" w16cid:durableId="696196588">
    <w:abstractNumId w:val="4"/>
  </w:num>
  <w:num w:numId="25" w16cid:durableId="35548039">
    <w:abstractNumId w:val="8"/>
  </w:num>
  <w:num w:numId="26" w16cid:durableId="772363285">
    <w:abstractNumId w:val="17"/>
  </w:num>
  <w:num w:numId="27" w16cid:durableId="1694189202">
    <w:abstractNumId w:val="37"/>
  </w:num>
  <w:num w:numId="28" w16cid:durableId="1654138447">
    <w:abstractNumId w:val="26"/>
  </w:num>
  <w:num w:numId="29" w16cid:durableId="1178345840">
    <w:abstractNumId w:val="12"/>
  </w:num>
  <w:num w:numId="30" w16cid:durableId="14045060">
    <w:abstractNumId w:val="43"/>
  </w:num>
  <w:num w:numId="31" w16cid:durableId="1415400734">
    <w:abstractNumId w:val="5"/>
  </w:num>
  <w:num w:numId="32" w16cid:durableId="793183585">
    <w:abstractNumId w:val="24"/>
  </w:num>
  <w:num w:numId="33" w16cid:durableId="2142185404">
    <w:abstractNumId w:val="28"/>
  </w:num>
  <w:num w:numId="34" w16cid:durableId="298268590">
    <w:abstractNumId w:val="7"/>
  </w:num>
  <w:num w:numId="35" w16cid:durableId="1747728025">
    <w:abstractNumId w:val="22"/>
  </w:num>
  <w:num w:numId="36" w16cid:durableId="296909664">
    <w:abstractNumId w:val="15"/>
  </w:num>
  <w:num w:numId="37" w16cid:durableId="1433741443">
    <w:abstractNumId w:val="29"/>
  </w:num>
  <w:num w:numId="38" w16cid:durableId="1304308969">
    <w:abstractNumId w:val="46"/>
  </w:num>
  <w:num w:numId="39" w16cid:durableId="903416546">
    <w:abstractNumId w:val="45"/>
  </w:num>
  <w:num w:numId="40" w16cid:durableId="1559970711">
    <w:abstractNumId w:val="39"/>
  </w:num>
  <w:num w:numId="41" w16cid:durableId="2143576647">
    <w:abstractNumId w:val="32"/>
  </w:num>
  <w:num w:numId="42" w16cid:durableId="1812821925">
    <w:abstractNumId w:val="30"/>
  </w:num>
  <w:num w:numId="43" w16cid:durableId="1185510410">
    <w:abstractNumId w:val="1"/>
  </w:num>
  <w:num w:numId="44" w16cid:durableId="718671023">
    <w:abstractNumId w:val="20"/>
  </w:num>
  <w:num w:numId="45" w16cid:durableId="2137720571">
    <w:abstractNumId w:val="35"/>
  </w:num>
  <w:num w:numId="46" w16cid:durableId="497693149">
    <w:abstractNumId w:val="11"/>
  </w:num>
  <w:num w:numId="47" w16cid:durableId="14412186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6770A"/>
    <w:rsid w:val="00085A6B"/>
    <w:rsid w:val="000C5461"/>
    <w:rsid w:val="000D7A40"/>
    <w:rsid w:val="00173E2D"/>
    <w:rsid w:val="00176303"/>
    <w:rsid w:val="001A1FA7"/>
    <w:rsid w:val="001A7958"/>
    <w:rsid w:val="00257995"/>
    <w:rsid w:val="002A3358"/>
    <w:rsid w:val="002F4804"/>
    <w:rsid w:val="003311DE"/>
    <w:rsid w:val="003D00EB"/>
    <w:rsid w:val="00400C26"/>
    <w:rsid w:val="004279A5"/>
    <w:rsid w:val="00496AB4"/>
    <w:rsid w:val="004B0F95"/>
    <w:rsid w:val="004D134D"/>
    <w:rsid w:val="005019E8"/>
    <w:rsid w:val="00510EF9"/>
    <w:rsid w:val="00525932"/>
    <w:rsid w:val="00537F1F"/>
    <w:rsid w:val="005A46C0"/>
    <w:rsid w:val="005D44D4"/>
    <w:rsid w:val="0063797F"/>
    <w:rsid w:val="00672921"/>
    <w:rsid w:val="006821C3"/>
    <w:rsid w:val="006A1049"/>
    <w:rsid w:val="006B4C0B"/>
    <w:rsid w:val="00703764"/>
    <w:rsid w:val="00735667"/>
    <w:rsid w:val="00754F8D"/>
    <w:rsid w:val="00784DC1"/>
    <w:rsid w:val="007A5CDA"/>
    <w:rsid w:val="007D4681"/>
    <w:rsid w:val="007E693C"/>
    <w:rsid w:val="007F6D7A"/>
    <w:rsid w:val="00817020"/>
    <w:rsid w:val="0083332B"/>
    <w:rsid w:val="00852DBC"/>
    <w:rsid w:val="00872837"/>
    <w:rsid w:val="0089625F"/>
    <w:rsid w:val="008F28BB"/>
    <w:rsid w:val="00907573"/>
    <w:rsid w:val="00913FEC"/>
    <w:rsid w:val="00933D6E"/>
    <w:rsid w:val="0095024C"/>
    <w:rsid w:val="009561F1"/>
    <w:rsid w:val="0098108E"/>
    <w:rsid w:val="009E0269"/>
    <w:rsid w:val="009E40C8"/>
    <w:rsid w:val="009E62C7"/>
    <w:rsid w:val="00A02D75"/>
    <w:rsid w:val="00A37D66"/>
    <w:rsid w:val="00A72DFD"/>
    <w:rsid w:val="00B0288F"/>
    <w:rsid w:val="00B354F5"/>
    <w:rsid w:val="00B42822"/>
    <w:rsid w:val="00B6750E"/>
    <w:rsid w:val="00BC0F94"/>
    <w:rsid w:val="00BC4D61"/>
    <w:rsid w:val="00BE57A5"/>
    <w:rsid w:val="00C8558A"/>
    <w:rsid w:val="00CB0736"/>
    <w:rsid w:val="00CB3849"/>
    <w:rsid w:val="00CC66BB"/>
    <w:rsid w:val="00CD4281"/>
    <w:rsid w:val="00CF36F0"/>
    <w:rsid w:val="00D26A30"/>
    <w:rsid w:val="00D8645B"/>
    <w:rsid w:val="00D86499"/>
    <w:rsid w:val="00D93D12"/>
    <w:rsid w:val="00DD6F87"/>
    <w:rsid w:val="00E016AD"/>
    <w:rsid w:val="00E50743"/>
    <w:rsid w:val="00E530E9"/>
    <w:rsid w:val="00E860BD"/>
    <w:rsid w:val="00EA1127"/>
    <w:rsid w:val="00F2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1735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7</cp:revision>
  <dcterms:created xsi:type="dcterms:W3CDTF">2025-03-26T09:10:00Z</dcterms:created>
  <dcterms:modified xsi:type="dcterms:W3CDTF">2025-04-01T11:51:00Z</dcterms:modified>
</cp:coreProperties>
</file>