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95824" w14:textId="76FA616B" w:rsidR="000D296F" w:rsidRPr="00E80D21" w:rsidRDefault="000D296F" w:rsidP="000D296F">
      <w:pPr>
        <w:tabs>
          <w:tab w:val="left" w:pos="567"/>
        </w:tabs>
        <w:ind w:firstLine="0"/>
        <w:jc w:val="right"/>
        <w:rPr>
          <w:rFonts w:eastAsia="Times New Roman"/>
          <w:b/>
        </w:rPr>
      </w:pPr>
      <w:r>
        <w:rPr>
          <w:rFonts w:eastAsia="Times New Roman"/>
          <w:b/>
        </w:rPr>
        <w:t xml:space="preserve">Załącznik nr </w:t>
      </w:r>
      <w:r w:rsidR="0054564F">
        <w:rPr>
          <w:rFonts w:eastAsia="Times New Roman"/>
          <w:b/>
        </w:rPr>
        <w:t>7</w:t>
      </w:r>
    </w:p>
    <w:p w14:paraId="01173D71" w14:textId="77777777" w:rsidR="000D296F" w:rsidRPr="00E80D21" w:rsidRDefault="000D296F" w:rsidP="000D296F">
      <w:pPr>
        <w:tabs>
          <w:tab w:val="left" w:pos="567"/>
        </w:tabs>
        <w:ind w:firstLine="0"/>
        <w:jc w:val="right"/>
        <w:rPr>
          <w:rFonts w:eastAsia="Times New Roman"/>
        </w:rPr>
      </w:pPr>
    </w:p>
    <w:p w14:paraId="739CBBCA" w14:textId="77777777" w:rsidR="000D296F" w:rsidRPr="00E80D21" w:rsidRDefault="000D296F" w:rsidP="000D296F">
      <w:pPr>
        <w:tabs>
          <w:tab w:val="left" w:pos="567"/>
        </w:tabs>
        <w:ind w:firstLine="0"/>
        <w:jc w:val="right"/>
        <w:rPr>
          <w:rFonts w:eastAsia="Times New Roman"/>
        </w:rPr>
      </w:pPr>
      <w:r w:rsidRPr="00E80D21">
        <w:rPr>
          <w:rFonts w:eastAsia="Times New Roman"/>
        </w:rPr>
        <w:t xml:space="preserve">do Umowy nr </w:t>
      </w:r>
      <w:r>
        <w:t>……………………..</w:t>
      </w:r>
    </w:p>
    <w:p w14:paraId="5EDD26DF" w14:textId="77777777" w:rsidR="000D296F" w:rsidRPr="00E80D21" w:rsidRDefault="000D296F" w:rsidP="000D296F">
      <w:pPr>
        <w:tabs>
          <w:tab w:val="left" w:pos="567"/>
        </w:tabs>
        <w:ind w:firstLine="0"/>
        <w:jc w:val="right"/>
        <w:rPr>
          <w:rFonts w:eastAsia="Times New Roman"/>
          <w:b/>
        </w:rPr>
      </w:pPr>
    </w:p>
    <w:p w14:paraId="6529335E" w14:textId="77777777" w:rsidR="000D296F" w:rsidRDefault="000D296F" w:rsidP="000D296F">
      <w:pPr>
        <w:tabs>
          <w:tab w:val="right" w:pos="9214"/>
        </w:tabs>
        <w:ind w:firstLine="0"/>
        <w:jc w:val="center"/>
        <w:rPr>
          <w:b/>
          <w:bCs/>
          <w:sz w:val="24"/>
          <w:szCs w:val="24"/>
        </w:rPr>
      </w:pPr>
      <w:r w:rsidRPr="005B5C8F">
        <w:rPr>
          <w:rFonts w:eastAsia="Times New Roman"/>
          <w:b/>
          <w:sz w:val="24"/>
          <w:szCs w:val="24"/>
        </w:rPr>
        <w:t xml:space="preserve">Klauzula informacyjna </w:t>
      </w:r>
      <w:r w:rsidRPr="005B5C8F">
        <w:rPr>
          <w:b/>
          <w:bCs/>
          <w:sz w:val="24"/>
          <w:szCs w:val="24"/>
        </w:rPr>
        <w:t>dotycząca przetwarzania danych osobowych</w:t>
      </w:r>
    </w:p>
    <w:p w14:paraId="78A48EBD" w14:textId="77777777" w:rsidR="000D296F" w:rsidRPr="005B5C8F" w:rsidRDefault="000D296F" w:rsidP="000D296F">
      <w:pPr>
        <w:tabs>
          <w:tab w:val="right" w:pos="9214"/>
        </w:tabs>
        <w:ind w:firstLine="0"/>
        <w:jc w:val="center"/>
        <w:rPr>
          <w:rFonts w:eastAsia="Times New Roman"/>
          <w:b/>
          <w:sz w:val="24"/>
          <w:szCs w:val="24"/>
        </w:rPr>
      </w:pPr>
      <w:r>
        <w:rPr>
          <w:b/>
          <w:bCs/>
          <w:sz w:val="24"/>
          <w:szCs w:val="24"/>
        </w:rPr>
        <w:t>osób uczestniczących w procesie zawarcia/wykonania/obsługi umowy cywilnoprawnej zawartej z osobami prowadzącymi działalność gospodarczą lub podmiotami prawnymi bądź jednostkami organizacyjnymi</w:t>
      </w:r>
    </w:p>
    <w:p w14:paraId="5C04D096" w14:textId="77777777" w:rsidR="000D296F" w:rsidRPr="00944355" w:rsidRDefault="000D296F" w:rsidP="000D296F">
      <w:pPr>
        <w:tabs>
          <w:tab w:val="right" w:pos="9214"/>
        </w:tabs>
        <w:rPr>
          <w:rFonts w:eastAsia="Times New Roman"/>
          <w:sz w:val="24"/>
          <w:szCs w:val="24"/>
        </w:rPr>
      </w:pPr>
    </w:p>
    <w:p w14:paraId="3FC2E1EF" w14:textId="77777777" w:rsidR="000D296F" w:rsidRPr="00F6249B" w:rsidRDefault="000D296F" w:rsidP="000D296F">
      <w:pPr>
        <w:keepNext/>
        <w:ind w:firstLine="708"/>
        <w:jc w:val="both"/>
        <w:outlineLvl w:val="0"/>
        <w:rPr>
          <w:rFonts w:eastAsia="Times New Roman"/>
          <w:bCs/>
          <w:sz w:val="20"/>
          <w:szCs w:val="20"/>
        </w:rPr>
      </w:pPr>
      <w:r w:rsidRPr="00F6249B">
        <w:rPr>
          <w:rFonts w:eastAsia="Times New Roman"/>
          <w:bCs/>
          <w:sz w:val="20"/>
          <w:szCs w:val="20"/>
        </w:rPr>
        <w:t>Zgodnie z art. 13 ust. 1 i 2 oraz art. 14 ust. 1 i 2 Rozporządzenia Parlamentu Europejskiego i Rady</w:t>
      </w:r>
      <w:r w:rsidRPr="00F6249B">
        <w:rPr>
          <w:rFonts w:eastAsia="Times New Roman"/>
          <w:bCs/>
          <w:kern w:val="36"/>
          <w:sz w:val="20"/>
          <w:szCs w:val="20"/>
        </w:rPr>
        <w:t>(UE) 2016/679 z dnia 27 kwietnia 2016 r. w sprawie ochrony osób fizycznych w</w:t>
      </w:r>
      <w:r>
        <w:rPr>
          <w:rFonts w:eastAsia="Times New Roman"/>
          <w:bCs/>
          <w:kern w:val="36"/>
          <w:sz w:val="20"/>
          <w:szCs w:val="20"/>
        </w:rPr>
        <w:t xml:space="preserve"> </w:t>
      </w:r>
      <w:r w:rsidRPr="00F6249B">
        <w:rPr>
          <w:rFonts w:eastAsia="Times New Roman"/>
          <w:bCs/>
          <w:kern w:val="36"/>
          <w:sz w:val="20"/>
          <w:szCs w:val="20"/>
        </w:rPr>
        <w:t xml:space="preserve">związku </w:t>
      </w:r>
      <w:r>
        <w:rPr>
          <w:rFonts w:eastAsia="Times New Roman"/>
          <w:bCs/>
          <w:kern w:val="36"/>
          <w:sz w:val="20"/>
          <w:szCs w:val="20"/>
        </w:rPr>
        <w:br/>
      </w:r>
      <w:r w:rsidRPr="00F6249B">
        <w:rPr>
          <w:rFonts w:eastAsia="Times New Roman"/>
          <w:bCs/>
          <w:kern w:val="36"/>
          <w:sz w:val="20"/>
          <w:szCs w:val="20"/>
        </w:rPr>
        <w:t xml:space="preserve">z przetwarzaniem danych osobowych i w sprawie swobodnego przepływu takich danych oraz uchylenia dyrektywy 95/46/WE (ogólne rozporządzenie o ochronie danych) zwane dalej „RODO” - </w:t>
      </w:r>
      <w:r w:rsidRPr="00F6249B">
        <w:rPr>
          <w:rFonts w:eastAsia="Times New Roman"/>
          <w:bCs/>
          <w:sz w:val="20"/>
          <w:szCs w:val="20"/>
        </w:rPr>
        <w:t>Dyrekcja Generalna Lasów Państwowych informuje, iż:</w:t>
      </w:r>
    </w:p>
    <w:p w14:paraId="326266B1" w14:textId="77777777" w:rsidR="000D296F" w:rsidRDefault="000D296F" w:rsidP="000D296F">
      <w:pPr>
        <w:tabs>
          <w:tab w:val="right" w:pos="9214"/>
        </w:tabs>
        <w:rPr>
          <w:rFonts w:eastAsia="Times New Roman"/>
          <w:sz w:val="24"/>
          <w:szCs w:val="24"/>
        </w:rPr>
      </w:pPr>
    </w:p>
    <w:p w14:paraId="040A581D" w14:textId="77777777" w:rsidR="000D296F" w:rsidRPr="00944355" w:rsidRDefault="000D296F" w:rsidP="000D296F">
      <w:pPr>
        <w:tabs>
          <w:tab w:val="right" w:pos="9214"/>
        </w:tabs>
        <w:rPr>
          <w:rFonts w:eastAsia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266"/>
        <w:gridCol w:w="4944"/>
      </w:tblGrid>
      <w:tr w:rsidR="000D296F" w:rsidRPr="00F6249B" w14:paraId="38F15FC1" w14:textId="77777777" w:rsidTr="0061646E">
        <w:tc>
          <w:tcPr>
            <w:tcW w:w="591" w:type="dxa"/>
          </w:tcPr>
          <w:p w14:paraId="1BE312C6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1.</w:t>
            </w:r>
          </w:p>
        </w:tc>
        <w:tc>
          <w:tcPr>
            <w:tcW w:w="3379" w:type="dxa"/>
            <w:shd w:val="clear" w:color="auto" w:fill="auto"/>
          </w:tcPr>
          <w:p w14:paraId="7153FF48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Tożsamość administratora </w:t>
            </w:r>
          </w:p>
        </w:tc>
        <w:tc>
          <w:tcPr>
            <w:tcW w:w="5092" w:type="dxa"/>
            <w:shd w:val="clear" w:color="auto" w:fill="auto"/>
          </w:tcPr>
          <w:p w14:paraId="3E7566B1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Administratorem Pana/Pani danych osobowych jest Dyrekcja Generalna Lasów Państwowych z siedzibą w Warszawie 02-124, ul. Grójecka 127 </w:t>
            </w:r>
          </w:p>
        </w:tc>
      </w:tr>
      <w:tr w:rsidR="000D296F" w:rsidRPr="00F6249B" w14:paraId="10FF60DE" w14:textId="77777777" w:rsidTr="0061646E">
        <w:trPr>
          <w:trHeight w:val="1134"/>
        </w:trPr>
        <w:tc>
          <w:tcPr>
            <w:tcW w:w="591" w:type="dxa"/>
          </w:tcPr>
          <w:p w14:paraId="1EF34595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2.</w:t>
            </w:r>
          </w:p>
        </w:tc>
        <w:tc>
          <w:tcPr>
            <w:tcW w:w="3379" w:type="dxa"/>
            <w:shd w:val="clear" w:color="auto" w:fill="auto"/>
          </w:tcPr>
          <w:p w14:paraId="75C13021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Dane kontaktowe administratora </w:t>
            </w:r>
          </w:p>
        </w:tc>
        <w:tc>
          <w:tcPr>
            <w:tcW w:w="5092" w:type="dxa"/>
            <w:shd w:val="clear" w:color="auto" w:fill="auto"/>
          </w:tcPr>
          <w:p w14:paraId="0F605B60" w14:textId="77777777" w:rsidR="000D296F" w:rsidRDefault="000D296F" w:rsidP="0061646E">
            <w:pPr>
              <w:spacing w:before="100" w:beforeAutospacing="1" w:after="100" w:afterAutospacing="1"/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Z administratorem można skontaktować się:</w:t>
            </w:r>
          </w:p>
          <w:p w14:paraId="7E9E2F3D" w14:textId="77777777" w:rsidR="000D296F" w:rsidRPr="00F6249B" w:rsidRDefault="000D296F" w:rsidP="000D296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listownie na adres siedziby administratora </w:t>
            </w:r>
          </w:p>
          <w:p w14:paraId="15872E4D" w14:textId="77777777" w:rsidR="000D296F" w:rsidRPr="00F6249B" w:rsidRDefault="000D296F" w:rsidP="000D296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telefonicznie bądź faxem: tel. 22 58 98 100, faks 22 58 98 171</w:t>
            </w:r>
          </w:p>
          <w:p w14:paraId="7E07EC40" w14:textId="77777777" w:rsidR="000D296F" w:rsidRPr="00F6249B" w:rsidRDefault="000D296F" w:rsidP="000D296F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pocztą elektroniczną na adres e-mail: </w:t>
            </w:r>
            <w:hyperlink r:id="rId5" w:history="1">
              <w:r w:rsidRPr="00F6249B">
                <w:rPr>
                  <w:rFonts w:eastAsia="Times New Roman"/>
                  <w:color w:val="0000FF"/>
                  <w:sz w:val="20"/>
                  <w:szCs w:val="20"/>
                  <w:u w:val="single"/>
                </w:rPr>
                <w:t>sekretariat@lasy.gov.pl</w:t>
              </w:r>
            </w:hyperlink>
          </w:p>
        </w:tc>
      </w:tr>
      <w:tr w:rsidR="000D296F" w:rsidRPr="00F6249B" w14:paraId="6CEA53DB" w14:textId="77777777" w:rsidTr="0061646E">
        <w:tc>
          <w:tcPr>
            <w:tcW w:w="591" w:type="dxa"/>
          </w:tcPr>
          <w:p w14:paraId="3033E3D0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3.</w:t>
            </w:r>
          </w:p>
        </w:tc>
        <w:tc>
          <w:tcPr>
            <w:tcW w:w="3379" w:type="dxa"/>
            <w:shd w:val="clear" w:color="auto" w:fill="auto"/>
          </w:tcPr>
          <w:p w14:paraId="51B7811F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Dane kontaktowe inspektora ochrony danych</w:t>
            </w:r>
          </w:p>
        </w:tc>
        <w:tc>
          <w:tcPr>
            <w:tcW w:w="5092" w:type="dxa"/>
            <w:shd w:val="clear" w:color="auto" w:fill="auto"/>
          </w:tcPr>
          <w:p w14:paraId="07E164F2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Administrator wyznaczył osobę odpowiedzialną za nadzorowanie przetwarzania danych osobowych, z którą można się skontaktować we wszystkich sprawach dotyczących przetwarzania danych osobowych oraz korzystania z praw związanych z przetwarzaniem danych, kierując korespondencję na adres wskazany powyżej, lub poprzez adresem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e-mail </w:t>
            </w:r>
            <w:hyperlink r:id="rId6" w:history="1">
              <w:r w:rsidRPr="00F6249B">
                <w:rPr>
                  <w:rFonts w:eastAsia="Times New Roman"/>
                  <w:color w:val="0000FF"/>
                  <w:sz w:val="20"/>
                  <w:szCs w:val="20"/>
                  <w:u w:val="single"/>
                </w:rPr>
                <w:t>dane.osobowe@lasy.gov.pl</w:t>
              </w:r>
            </w:hyperlink>
            <w:r w:rsidRPr="00F6249B">
              <w:rPr>
                <w:rFonts w:eastAsia="Times New Roman"/>
                <w:sz w:val="20"/>
                <w:szCs w:val="20"/>
              </w:rPr>
              <w:t>.</w:t>
            </w:r>
          </w:p>
        </w:tc>
      </w:tr>
      <w:tr w:rsidR="000D296F" w:rsidRPr="00F6249B" w14:paraId="488C294C" w14:textId="77777777" w:rsidTr="0061646E">
        <w:tc>
          <w:tcPr>
            <w:tcW w:w="591" w:type="dxa"/>
          </w:tcPr>
          <w:p w14:paraId="749FDE62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4.</w:t>
            </w:r>
          </w:p>
        </w:tc>
        <w:tc>
          <w:tcPr>
            <w:tcW w:w="3379" w:type="dxa"/>
            <w:shd w:val="clear" w:color="auto" w:fill="auto"/>
          </w:tcPr>
          <w:p w14:paraId="3423501C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Cel przetwarzania i podstawa prawna</w:t>
            </w:r>
          </w:p>
        </w:tc>
        <w:tc>
          <w:tcPr>
            <w:tcW w:w="5092" w:type="dxa"/>
            <w:shd w:val="clear" w:color="auto" w:fill="auto"/>
          </w:tcPr>
          <w:p w14:paraId="49C51B69" w14:textId="77777777" w:rsidR="000D296F" w:rsidRPr="00F6249B" w:rsidRDefault="000D296F" w:rsidP="0061646E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 w:rsidRPr="00F6249B">
              <w:rPr>
                <w:rFonts w:ascii="Arial" w:hAnsi="Arial"/>
                <w:sz w:val="20"/>
                <w:szCs w:val="20"/>
              </w:rPr>
              <w:t>Przetwarzanie Pana/Pani</w:t>
            </w:r>
            <w:r>
              <w:rPr>
                <w:rFonts w:ascii="Arial" w:hAnsi="Arial"/>
                <w:sz w:val="20"/>
                <w:szCs w:val="20"/>
              </w:rPr>
              <w:t xml:space="preserve"> danych osobowych odbywa się w </w:t>
            </w:r>
            <w:r w:rsidRPr="00F6249B">
              <w:rPr>
                <w:rFonts w:ascii="Arial" w:hAnsi="Arial"/>
                <w:sz w:val="20"/>
                <w:szCs w:val="20"/>
              </w:rPr>
              <w:t>celach związanyc</w:t>
            </w:r>
            <w:r>
              <w:rPr>
                <w:rFonts w:ascii="Arial" w:hAnsi="Arial"/>
                <w:sz w:val="20"/>
                <w:szCs w:val="20"/>
              </w:rPr>
              <w:t xml:space="preserve">h z zawarciem, wykonywaniem i </w:t>
            </w:r>
            <w:r w:rsidRPr="00F6249B">
              <w:rPr>
                <w:rFonts w:ascii="Arial" w:hAnsi="Arial"/>
                <w:sz w:val="20"/>
                <w:szCs w:val="20"/>
              </w:rPr>
              <w:t>obsługą zawartej umowy.</w:t>
            </w:r>
          </w:p>
          <w:p w14:paraId="29B971CC" w14:textId="77777777" w:rsidR="000D296F" w:rsidRPr="00F6249B" w:rsidRDefault="000D296F" w:rsidP="0061646E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 w:rsidRPr="00F6249B">
              <w:rPr>
                <w:rFonts w:ascii="Arial" w:hAnsi="Arial"/>
                <w:sz w:val="20"/>
                <w:szCs w:val="20"/>
              </w:rPr>
              <w:t>Podstawą prawną przetwarzania Pana/Pani</w:t>
            </w:r>
            <w:r>
              <w:rPr>
                <w:rFonts w:ascii="Arial" w:hAnsi="Arial"/>
                <w:sz w:val="20"/>
                <w:szCs w:val="20"/>
              </w:rPr>
              <w:t xml:space="preserve"> danych osobowych </w:t>
            </w:r>
            <w:r w:rsidRPr="00F6249B">
              <w:rPr>
                <w:rFonts w:ascii="Arial" w:hAnsi="Arial"/>
                <w:sz w:val="20"/>
                <w:szCs w:val="20"/>
              </w:rPr>
              <w:t>jest:</w:t>
            </w:r>
          </w:p>
          <w:p w14:paraId="4A4F731B" w14:textId="77777777" w:rsidR="000D296F" w:rsidRPr="00F6249B" w:rsidRDefault="000D296F" w:rsidP="000D296F">
            <w:pPr>
              <w:pStyle w:val="Akapitzlist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F6249B">
              <w:rPr>
                <w:rFonts w:eastAsia="Times New Roman"/>
                <w:b/>
                <w:bCs/>
                <w:sz w:val="20"/>
                <w:szCs w:val="20"/>
              </w:rPr>
              <w:t xml:space="preserve"> w przypadku, gdy jest Pani/Pan wykonawcą umowy:</w:t>
            </w:r>
          </w:p>
          <w:p w14:paraId="64FF9E09" w14:textId="77777777" w:rsidR="000D296F" w:rsidRPr="00F6249B" w:rsidRDefault="000D296F" w:rsidP="000D296F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b/>
                <w:sz w:val="20"/>
                <w:szCs w:val="20"/>
              </w:rPr>
              <w:t>art. 6 ust. 1 lit. b) RODO</w:t>
            </w:r>
            <w:r w:rsidRPr="00F6249B">
              <w:rPr>
                <w:rFonts w:eastAsia="Times New Roman"/>
                <w:sz w:val="20"/>
                <w:szCs w:val="20"/>
              </w:rPr>
              <w:t>, tj. niezbędność do wykonania umowy, której jest Pan/Pani stroną, lub do podjęcia działań na Pana/Pani żądanie przed zawarciem umowy;</w:t>
            </w:r>
          </w:p>
          <w:p w14:paraId="3D5EA732" w14:textId="77777777" w:rsidR="000D296F" w:rsidRPr="00F6249B" w:rsidRDefault="000D296F" w:rsidP="000D296F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right" w:pos="9214"/>
              </w:tabs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b/>
                <w:sz w:val="20"/>
                <w:szCs w:val="20"/>
              </w:rPr>
              <w:t>art. 6 ust. 1 lit. c) RODO</w:t>
            </w:r>
            <w:r w:rsidRPr="00F6249B">
              <w:rPr>
                <w:rFonts w:eastAsia="Times New Roman"/>
                <w:sz w:val="20"/>
                <w:szCs w:val="20"/>
              </w:rPr>
              <w:t xml:space="preserve">, tj.: obowiązek prawny ciążący na Administratorze związany z prowadzeniem ksiąg rachunkowych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i dokumentacji podatkowej, wynikający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z powszechnie obowiązujących przepisów prawa (m.in. ustawy o rachunkowości; ustawy - Ordynacja podatkowa); Ponadto obowiązek prawny wynika również m.in. z: ustawy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lastRenderedPageBreak/>
              <w:t xml:space="preserve">o narodowym zasobie archiwalnym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>i archiwach , Kodeksu cywilnego,</w:t>
            </w:r>
            <w:r w:rsidRPr="00F6249B">
              <w:rPr>
                <w:sz w:val="20"/>
                <w:szCs w:val="20"/>
              </w:rPr>
              <w:t xml:space="preserve"> Kodeksu postępowania cywilnego, ustawy </w:t>
            </w:r>
            <w:r>
              <w:rPr>
                <w:sz w:val="20"/>
                <w:szCs w:val="20"/>
              </w:rPr>
              <w:br/>
            </w:r>
            <w:r w:rsidRPr="00F6249B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 xml:space="preserve"> </w:t>
            </w:r>
            <w:r w:rsidRPr="00F6249B">
              <w:rPr>
                <w:sz w:val="20"/>
                <w:szCs w:val="20"/>
              </w:rPr>
              <w:t xml:space="preserve">postępowaniu egzekucyjnym </w:t>
            </w:r>
            <w:r>
              <w:rPr>
                <w:sz w:val="20"/>
                <w:szCs w:val="20"/>
              </w:rPr>
              <w:br/>
            </w:r>
            <w:r w:rsidRPr="00F6249B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6249B">
              <w:rPr>
                <w:sz w:val="20"/>
                <w:szCs w:val="20"/>
              </w:rPr>
              <w:t>administracji, ustawy o komornikach sądowych,  rozporządzenia w sprawie ogólnych przepisów bhp i innych przepisów prawa pracy (jeżeli są stosowane również wobec osób świadczących usługi na podstawie B2B);.</w:t>
            </w:r>
          </w:p>
          <w:p w14:paraId="73410087" w14:textId="77777777" w:rsidR="000D296F" w:rsidRPr="00F6249B" w:rsidRDefault="000D296F" w:rsidP="000D296F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b/>
                <w:sz w:val="20"/>
                <w:szCs w:val="20"/>
              </w:rPr>
              <w:t>art. 6 ust. 1 lit. f) RODO</w:t>
            </w:r>
            <w:r w:rsidRPr="00F6249B">
              <w:rPr>
                <w:b/>
                <w:sz w:val="20"/>
                <w:szCs w:val="20"/>
              </w:rPr>
              <w:t xml:space="preserve"> oraz </w:t>
            </w:r>
            <w:hyperlink r:id="rId7" w:history="1">
              <w:r w:rsidRPr="00F6249B">
                <w:rPr>
                  <w:rStyle w:val="Hipercze"/>
                  <w:b/>
                  <w:sz w:val="20"/>
                  <w:szCs w:val="20"/>
                </w:rPr>
                <w:t>art. 9 ust. 2 lit. f</w:t>
              </w:r>
            </w:hyperlink>
            <w:r w:rsidRPr="00F6249B">
              <w:rPr>
                <w:rStyle w:val="Hipercze"/>
                <w:b/>
                <w:sz w:val="20"/>
                <w:szCs w:val="20"/>
              </w:rPr>
              <w:t>)</w:t>
            </w:r>
            <w:r w:rsidRPr="00F6249B">
              <w:rPr>
                <w:b/>
                <w:sz w:val="20"/>
                <w:szCs w:val="20"/>
              </w:rPr>
              <w:t xml:space="preserve"> RODO</w:t>
            </w:r>
            <w:r w:rsidRPr="00F6249B">
              <w:rPr>
                <w:rFonts w:eastAsia="Times New Roman"/>
                <w:sz w:val="20"/>
                <w:szCs w:val="20"/>
              </w:rPr>
              <w:t>, tj.: niezbędność do celów wynikających z prawnie uzasadnionych interesów Administratora, polegających m.in. na zapewnieniu ciągłego i niezakłóconego prowadzenia działalności, wewnętrznych celów administracyjnych (w tym zarządzania usługami),  niezbędnych rozliczeń w związku z zawartą umową, ustaleniu, dochodzeniu lub obronie roszczeń oraz przed roszczeniami;</w:t>
            </w:r>
          </w:p>
          <w:p w14:paraId="1FBE334E" w14:textId="77777777" w:rsidR="000D296F" w:rsidRPr="00F6249B" w:rsidRDefault="000D296F" w:rsidP="000D296F">
            <w:pPr>
              <w:pStyle w:val="Akapitzlist"/>
              <w:numPr>
                <w:ilvl w:val="1"/>
                <w:numId w:val="4"/>
              </w:numPr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b/>
                <w:bCs/>
                <w:sz w:val="20"/>
                <w:szCs w:val="20"/>
              </w:rPr>
              <w:t xml:space="preserve"> w przypadku, gdy jest Pan/Pani osobą fizyczną reprezentującą osobę prawną lub jednostkę organizacyjną będącą wykonawcą umowy lub podejmującą działania przed zawarciem umowy, a także pracownikiem lub współpracownikiem w tym pełnomocnikiem takiej osoby prawnej lub jednostki, uczestniczącym w zawieraniu lub realizacji umowy: </w:t>
            </w:r>
          </w:p>
          <w:p w14:paraId="5EC2FF57" w14:textId="77777777" w:rsidR="000D296F" w:rsidRPr="00F6249B" w:rsidRDefault="000D296F" w:rsidP="000D296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b/>
                <w:sz w:val="20"/>
                <w:szCs w:val="20"/>
              </w:rPr>
              <w:t>art. 6 ust. 1 lit. f) RODO</w:t>
            </w:r>
            <w:r w:rsidRPr="00F6249B">
              <w:rPr>
                <w:rFonts w:eastAsia="Times New Roman"/>
                <w:sz w:val="20"/>
                <w:szCs w:val="20"/>
              </w:rPr>
              <w:t>, tj.: niezbędność do celów wynikających z prawnie uzasadnionych interesów realizowanych przez Administrat</w:t>
            </w:r>
            <w:r>
              <w:rPr>
                <w:rFonts w:eastAsia="Times New Roman"/>
                <w:sz w:val="20"/>
                <w:szCs w:val="20"/>
              </w:rPr>
              <w:t>ora, polegający na działaniach</w:t>
            </w:r>
            <w:r w:rsidRPr="00F6249B">
              <w:rPr>
                <w:rFonts w:eastAsia="Times New Roman"/>
                <w:sz w:val="20"/>
                <w:szCs w:val="20"/>
              </w:rPr>
              <w:t xml:space="preserve"> związanych z ustaleniem warunków zawarcia umowy z </w:t>
            </w:r>
            <w:r w:rsidRPr="00F6249B">
              <w:rPr>
                <w:rFonts w:eastAsia="Times New Roman"/>
                <w:bCs/>
                <w:sz w:val="20"/>
                <w:szCs w:val="20"/>
              </w:rPr>
              <w:t>osobą prawną lub jednostką organizacyjną</w:t>
            </w:r>
            <w:r w:rsidRPr="00F6249B">
              <w:rPr>
                <w:rFonts w:eastAsia="Times New Roman"/>
                <w:sz w:val="20"/>
                <w:szCs w:val="20"/>
              </w:rPr>
              <w:t xml:space="preserve"> (stroną umowy) oraz ułatwieniu komunikacji związanej z jej wykonaniem,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a także ustaleniem osób odpowiedzialnych za realizację i uprawnionych do kontaktów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w ramach wykonywania umowy oraz potwierdzeniem wskazanych pełnomocników; </w:t>
            </w:r>
          </w:p>
          <w:p w14:paraId="79CA9BCC" w14:textId="77777777" w:rsidR="000D296F" w:rsidRPr="00F6249B" w:rsidRDefault="000D296F" w:rsidP="000D296F">
            <w:pPr>
              <w:numPr>
                <w:ilvl w:val="0"/>
                <w:numId w:val="3"/>
              </w:numPr>
              <w:spacing w:before="100" w:beforeAutospacing="1" w:after="100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sz w:val="20"/>
                <w:szCs w:val="20"/>
              </w:rPr>
              <w:t>realizacja prawnie uzasadnionego interesu Administratora polegającego na dochodzeniu roszczeń lub obrony przed roszczeniami, zgodnie z ogólnie obowiązującymi przepisami prawa, w szczególności z Kodeksem cywilnym (</w:t>
            </w:r>
            <w:hyperlink r:id="rId8" w:history="1">
              <w:r w:rsidRPr="00F6249B">
                <w:rPr>
                  <w:rStyle w:val="Hipercze"/>
                  <w:b/>
                  <w:sz w:val="20"/>
                  <w:szCs w:val="20"/>
                </w:rPr>
                <w:t>art. 6 ust. 1 lit. f</w:t>
              </w:r>
            </w:hyperlink>
            <w:r w:rsidRPr="00F6249B">
              <w:rPr>
                <w:rStyle w:val="Hipercze"/>
                <w:b/>
                <w:sz w:val="20"/>
                <w:szCs w:val="20"/>
              </w:rPr>
              <w:t>)</w:t>
            </w:r>
            <w:r w:rsidRPr="00F6249B">
              <w:rPr>
                <w:b/>
                <w:sz w:val="20"/>
                <w:szCs w:val="20"/>
              </w:rPr>
              <w:t xml:space="preserve"> oraz </w:t>
            </w:r>
            <w:hyperlink r:id="rId9" w:history="1">
              <w:r w:rsidRPr="00F6249B">
                <w:rPr>
                  <w:rStyle w:val="Hipercze"/>
                  <w:b/>
                  <w:sz w:val="20"/>
                  <w:szCs w:val="20"/>
                </w:rPr>
                <w:t>art. 9 ust. 2 lit. f</w:t>
              </w:r>
            </w:hyperlink>
            <w:r w:rsidRPr="00F6249B">
              <w:rPr>
                <w:rStyle w:val="Hipercze"/>
                <w:b/>
                <w:sz w:val="20"/>
                <w:szCs w:val="20"/>
              </w:rPr>
              <w:t>)</w:t>
            </w:r>
            <w:r w:rsidRPr="00F6249B">
              <w:rPr>
                <w:b/>
                <w:sz w:val="20"/>
                <w:szCs w:val="20"/>
              </w:rPr>
              <w:t xml:space="preserve"> RODO</w:t>
            </w:r>
            <w:r w:rsidRPr="00F6249B">
              <w:rPr>
                <w:sz w:val="20"/>
                <w:szCs w:val="20"/>
              </w:rPr>
              <w:t xml:space="preserve">) </w:t>
            </w:r>
          </w:p>
          <w:p w14:paraId="6CC7D03A" w14:textId="77777777" w:rsidR="000D296F" w:rsidRPr="00F6249B" w:rsidRDefault="000D296F" w:rsidP="000D296F">
            <w:pPr>
              <w:widowControl w:val="0"/>
              <w:numPr>
                <w:ilvl w:val="0"/>
                <w:numId w:val="3"/>
              </w:numPr>
              <w:tabs>
                <w:tab w:val="right" w:pos="9214"/>
              </w:tabs>
              <w:spacing w:before="100" w:beforeAutospacing="1" w:afterAutospacing="1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sz w:val="20"/>
                <w:szCs w:val="20"/>
              </w:rPr>
              <w:t xml:space="preserve">wypełnienie obowiązku prawnego ciążącego na administratorze - </w:t>
            </w:r>
            <w:r w:rsidRPr="00F6249B">
              <w:rPr>
                <w:rFonts w:eastAsia="Times New Roman"/>
                <w:b/>
                <w:sz w:val="20"/>
                <w:szCs w:val="20"/>
              </w:rPr>
              <w:t>art. 6 ust. 1 lit. c) RODO</w:t>
            </w:r>
            <w:r w:rsidRPr="00F6249B">
              <w:rPr>
                <w:rFonts w:eastAsia="Times New Roman"/>
                <w:sz w:val="20"/>
                <w:szCs w:val="20"/>
              </w:rPr>
              <w:t xml:space="preserve"> w zw. z m.in. ustawą z dnia 29.09.1994 r.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o rachunkowości; ustawą z dnia 29.08.1997 r. Ordynacja podatkowa, ustawą z dnia 14 lipca 1983 r. o narodowym zasobie archiwalnym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 xml:space="preserve">i archiwach, ustawą z dnia 23 kwietnia 1964 r. Kodeks cywilny. </w:t>
            </w:r>
          </w:p>
        </w:tc>
      </w:tr>
      <w:tr w:rsidR="000D296F" w:rsidRPr="00F6249B" w14:paraId="5F17DCF8" w14:textId="77777777" w:rsidTr="0061646E">
        <w:tc>
          <w:tcPr>
            <w:tcW w:w="591" w:type="dxa"/>
          </w:tcPr>
          <w:p w14:paraId="44191590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379" w:type="dxa"/>
            <w:shd w:val="clear" w:color="auto" w:fill="auto"/>
          </w:tcPr>
          <w:p w14:paraId="115CFDB2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Odbiorcy danych</w:t>
            </w:r>
          </w:p>
        </w:tc>
        <w:tc>
          <w:tcPr>
            <w:tcW w:w="5092" w:type="dxa"/>
            <w:shd w:val="clear" w:color="auto" w:fill="auto"/>
          </w:tcPr>
          <w:p w14:paraId="377D5AF9" w14:textId="77777777" w:rsidR="000D296F" w:rsidRPr="00F6249B" w:rsidRDefault="000D296F" w:rsidP="0061646E">
            <w:pPr>
              <w:spacing w:after="160" w:line="259" w:lineRule="auto"/>
              <w:ind w:firstLine="0"/>
              <w:jc w:val="both"/>
              <w:rPr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Pana/Pani dane osobowe mogą być udostępniane 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F6249B">
              <w:rPr>
                <w:rFonts w:eastAsia="Times New Roman"/>
                <w:sz w:val="20"/>
                <w:szCs w:val="20"/>
              </w:rPr>
              <w:t>i przekazywane organom administracji publicznej, służbom, sądom i prokuraturze</w:t>
            </w:r>
            <w:r w:rsidRPr="00F6249B">
              <w:rPr>
                <w:sz w:val="20"/>
                <w:szCs w:val="20"/>
              </w:rPr>
              <w:t xml:space="preserve"> bądź jednostkom organizacyjnym Państwowego Gospodarstwa Leśnego LP, bankom, operatorom pocztowym </w:t>
            </w:r>
            <w:r w:rsidRPr="00F6249B">
              <w:rPr>
                <w:color w:val="000000"/>
                <w:sz w:val="20"/>
                <w:szCs w:val="20"/>
              </w:rPr>
              <w:t>na podstawie i w granicach obowiązujących przepisów prawa.</w:t>
            </w:r>
            <w:r w:rsidRPr="00F6249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 w:rsidRPr="00F6249B">
              <w:rPr>
                <w:sz w:val="20"/>
                <w:szCs w:val="20"/>
              </w:rPr>
              <w:t>Pana/Pani dane osobowe mogą być udostępnianie podmiotom, które przetwarzają Pana/Pani dane w imieniu Administratora na podstawie umowy powierzenia przetwarzania danych osobowych (podmioty przetwarzające);</w:t>
            </w:r>
          </w:p>
        </w:tc>
      </w:tr>
      <w:tr w:rsidR="000D296F" w:rsidRPr="00F6249B" w14:paraId="67994F10" w14:textId="77777777" w:rsidTr="0061646E">
        <w:tc>
          <w:tcPr>
            <w:tcW w:w="591" w:type="dxa"/>
          </w:tcPr>
          <w:p w14:paraId="3185001E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6.</w:t>
            </w:r>
          </w:p>
        </w:tc>
        <w:tc>
          <w:tcPr>
            <w:tcW w:w="3379" w:type="dxa"/>
            <w:shd w:val="clear" w:color="auto" w:fill="auto"/>
          </w:tcPr>
          <w:p w14:paraId="56625990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Źródło pochodzenia danych</w:t>
            </w:r>
          </w:p>
        </w:tc>
        <w:tc>
          <w:tcPr>
            <w:tcW w:w="5092" w:type="dxa"/>
            <w:shd w:val="clear" w:color="auto" w:fill="auto"/>
          </w:tcPr>
          <w:p w14:paraId="1612BAEA" w14:textId="77777777" w:rsidR="000D296F" w:rsidRPr="00F6249B" w:rsidRDefault="000D296F" w:rsidP="0061646E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F6249B">
              <w:rPr>
                <w:color w:val="000000"/>
                <w:sz w:val="20"/>
                <w:szCs w:val="20"/>
              </w:rPr>
              <w:t xml:space="preserve">Dane osobowe zostały pozyskane </w:t>
            </w:r>
            <w:r w:rsidRPr="00F6249B">
              <w:rPr>
                <w:sz w:val="20"/>
                <w:szCs w:val="20"/>
              </w:rPr>
              <w:t xml:space="preserve">od podmiotu, który wskazał Panią/Pana jako osobę uczestniczącą </w:t>
            </w:r>
            <w:r>
              <w:rPr>
                <w:sz w:val="20"/>
                <w:szCs w:val="20"/>
              </w:rPr>
              <w:br/>
            </w:r>
            <w:r w:rsidRPr="00F6249B">
              <w:rPr>
                <w:sz w:val="20"/>
                <w:szCs w:val="20"/>
              </w:rPr>
              <w:t>w procesie zawarcia/wykonania/obsługi umowy</w:t>
            </w:r>
            <w:r w:rsidRPr="00F6249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br/>
            </w:r>
            <w:r w:rsidRPr="00F6249B">
              <w:rPr>
                <w:color w:val="000000"/>
                <w:sz w:val="20"/>
                <w:szCs w:val="20"/>
              </w:rPr>
              <w:t>(</w:t>
            </w:r>
            <w:r w:rsidRPr="00F6249B">
              <w:rPr>
                <w:rFonts w:eastAsia="Times New Roman"/>
                <w:bCs/>
                <w:sz w:val="20"/>
                <w:szCs w:val="20"/>
              </w:rPr>
              <w:t>w przypadku, o którym mowa w pkt. 4.2).</w:t>
            </w:r>
          </w:p>
        </w:tc>
      </w:tr>
      <w:tr w:rsidR="000D296F" w:rsidRPr="00F6249B" w14:paraId="03A24426" w14:textId="77777777" w:rsidTr="0061646E">
        <w:tc>
          <w:tcPr>
            <w:tcW w:w="591" w:type="dxa"/>
          </w:tcPr>
          <w:p w14:paraId="7F7B1185" w14:textId="77777777" w:rsidR="000D296F" w:rsidRPr="00F6249B" w:rsidRDefault="000D296F" w:rsidP="0061646E">
            <w:pPr>
              <w:tabs>
                <w:tab w:val="right" w:pos="9214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6249B">
              <w:rPr>
                <w:rFonts w:eastAsia="Times New Roman"/>
                <w:bCs/>
                <w:sz w:val="20"/>
                <w:szCs w:val="20"/>
              </w:rPr>
              <w:t>7.</w:t>
            </w:r>
          </w:p>
        </w:tc>
        <w:tc>
          <w:tcPr>
            <w:tcW w:w="3379" w:type="dxa"/>
            <w:shd w:val="clear" w:color="auto" w:fill="auto"/>
          </w:tcPr>
          <w:p w14:paraId="2F5C0D0F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6249B">
              <w:rPr>
                <w:rFonts w:eastAsia="Times New Roman"/>
                <w:bCs/>
                <w:sz w:val="20"/>
                <w:szCs w:val="20"/>
              </w:rPr>
              <w:t>Kategorie danych</w:t>
            </w:r>
          </w:p>
        </w:tc>
        <w:tc>
          <w:tcPr>
            <w:tcW w:w="5092" w:type="dxa"/>
            <w:shd w:val="clear" w:color="auto" w:fill="auto"/>
          </w:tcPr>
          <w:p w14:paraId="796DC818" w14:textId="77777777" w:rsidR="000D296F" w:rsidRPr="00F6249B" w:rsidRDefault="000D296F" w:rsidP="0061646E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Theme="minorHAnsi"/>
                <w:color w:val="000000"/>
                <w:sz w:val="20"/>
                <w:szCs w:val="20"/>
              </w:rPr>
            </w:pPr>
            <w:r w:rsidRPr="00F6249B">
              <w:rPr>
                <w:sz w:val="20"/>
                <w:szCs w:val="20"/>
              </w:rPr>
              <w:t>Dane osobowe wskazane w dokumentach przekazanych przez podmiot z którym Dyrekcja Generalna Lasów Państwowych zawiera umowę– w szczególności imię i nazwisko, nr telefonu, stanowisko służbowe.</w:t>
            </w:r>
          </w:p>
        </w:tc>
      </w:tr>
      <w:tr w:rsidR="000D296F" w:rsidRPr="00F6249B" w14:paraId="370727A3" w14:textId="77777777" w:rsidTr="0061646E">
        <w:tc>
          <w:tcPr>
            <w:tcW w:w="591" w:type="dxa"/>
          </w:tcPr>
          <w:p w14:paraId="031D0A00" w14:textId="77777777" w:rsidR="000D296F" w:rsidRPr="00F6249B" w:rsidRDefault="000D296F" w:rsidP="0061646E">
            <w:pPr>
              <w:tabs>
                <w:tab w:val="right" w:pos="9214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6249B">
              <w:rPr>
                <w:rFonts w:eastAsia="Times New Roman"/>
                <w:bCs/>
                <w:sz w:val="20"/>
                <w:szCs w:val="20"/>
              </w:rPr>
              <w:t>8.</w:t>
            </w:r>
          </w:p>
        </w:tc>
        <w:tc>
          <w:tcPr>
            <w:tcW w:w="3379" w:type="dxa"/>
            <w:shd w:val="clear" w:color="auto" w:fill="auto"/>
          </w:tcPr>
          <w:p w14:paraId="0C154B37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b/>
                <w:sz w:val="20"/>
                <w:szCs w:val="20"/>
              </w:rPr>
            </w:pPr>
            <w:r w:rsidRPr="00F6249B">
              <w:rPr>
                <w:rFonts w:eastAsia="Times New Roman"/>
                <w:bCs/>
                <w:sz w:val="20"/>
                <w:szCs w:val="20"/>
              </w:rPr>
              <w:t>Przekazanie danych osobowych do państwa trzeciego lub organizacji międzynarodowej</w:t>
            </w:r>
          </w:p>
        </w:tc>
        <w:tc>
          <w:tcPr>
            <w:tcW w:w="5092" w:type="dxa"/>
            <w:shd w:val="clear" w:color="auto" w:fill="auto"/>
          </w:tcPr>
          <w:p w14:paraId="27F32CB7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Nie dotyczy</w:t>
            </w:r>
          </w:p>
        </w:tc>
      </w:tr>
      <w:tr w:rsidR="000D296F" w:rsidRPr="00F6249B" w14:paraId="0B3D9655" w14:textId="77777777" w:rsidTr="0061646E">
        <w:tc>
          <w:tcPr>
            <w:tcW w:w="591" w:type="dxa"/>
          </w:tcPr>
          <w:p w14:paraId="28886787" w14:textId="77777777" w:rsidR="000D296F" w:rsidRPr="00F6249B" w:rsidRDefault="000D296F" w:rsidP="0061646E">
            <w:pPr>
              <w:tabs>
                <w:tab w:val="right" w:pos="9214"/>
              </w:tabs>
              <w:jc w:val="both"/>
              <w:rPr>
                <w:rFonts w:eastAsia="Times New Roman"/>
                <w:bCs/>
                <w:sz w:val="20"/>
                <w:szCs w:val="20"/>
              </w:rPr>
            </w:pPr>
            <w:r w:rsidRPr="00F6249B">
              <w:rPr>
                <w:rFonts w:eastAsia="Times New Roman"/>
                <w:bCs/>
                <w:sz w:val="20"/>
                <w:szCs w:val="20"/>
              </w:rPr>
              <w:t>9.</w:t>
            </w:r>
          </w:p>
        </w:tc>
        <w:tc>
          <w:tcPr>
            <w:tcW w:w="3379" w:type="dxa"/>
            <w:shd w:val="clear" w:color="auto" w:fill="auto"/>
          </w:tcPr>
          <w:p w14:paraId="13F876F8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bCs/>
                <w:i/>
                <w:sz w:val="20"/>
                <w:szCs w:val="20"/>
              </w:rPr>
            </w:pPr>
            <w:r w:rsidRPr="00F6249B">
              <w:rPr>
                <w:rFonts w:eastAsia="Times New Roman"/>
                <w:iCs/>
                <w:sz w:val="20"/>
                <w:szCs w:val="20"/>
              </w:rPr>
              <w:t>Zautomatyzowane decyzje</w:t>
            </w:r>
            <w:r w:rsidRPr="00F6249B"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r w:rsidRPr="00F6249B">
              <w:rPr>
                <w:rFonts w:eastAsia="Times New Roman"/>
                <w:sz w:val="20"/>
                <w:szCs w:val="20"/>
              </w:rPr>
              <w:t>oraz</w:t>
            </w:r>
            <w:r w:rsidRPr="00F6249B">
              <w:rPr>
                <w:rFonts w:eastAsia="Times New Roman"/>
                <w:i/>
                <w:sz w:val="20"/>
                <w:szCs w:val="20"/>
              </w:rPr>
              <w:t xml:space="preserve"> </w:t>
            </w:r>
            <w:r w:rsidRPr="00F6249B">
              <w:rPr>
                <w:rFonts w:eastAsia="Times New Roman"/>
                <w:iCs/>
                <w:sz w:val="20"/>
                <w:szCs w:val="20"/>
              </w:rPr>
              <w:t>profilowanie</w:t>
            </w:r>
          </w:p>
        </w:tc>
        <w:tc>
          <w:tcPr>
            <w:tcW w:w="5092" w:type="dxa"/>
            <w:shd w:val="clear" w:color="auto" w:fill="auto"/>
          </w:tcPr>
          <w:p w14:paraId="3DF8C22A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Nie dotyczy</w:t>
            </w:r>
          </w:p>
        </w:tc>
      </w:tr>
      <w:tr w:rsidR="000D296F" w:rsidRPr="00F6249B" w14:paraId="58C3D302" w14:textId="77777777" w:rsidTr="0061646E">
        <w:tc>
          <w:tcPr>
            <w:tcW w:w="591" w:type="dxa"/>
          </w:tcPr>
          <w:p w14:paraId="54BD02E2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10.</w:t>
            </w:r>
          </w:p>
        </w:tc>
        <w:tc>
          <w:tcPr>
            <w:tcW w:w="3379" w:type="dxa"/>
            <w:shd w:val="clear" w:color="auto" w:fill="auto"/>
          </w:tcPr>
          <w:p w14:paraId="7224874B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Okres przechowywania danych</w:t>
            </w:r>
          </w:p>
        </w:tc>
        <w:tc>
          <w:tcPr>
            <w:tcW w:w="5092" w:type="dxa"/>
            <w:shd w:val="clear" w:color="auto" w:fill="auto"/>
          </w:tcPr>
          <w:p w14:paraId="7E67375C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Pana/Pani dane osobowe będą przechowywane przez okres niezbędny do realizacji celów,</w:t>
            </w:r>
            <w:r>
              <w:rPr>
                <w:rFonts w:eastAsia="Times New Roman"/>
                <w:sz w:val="20"/>
                <w:szCs w:val="20"/>
              </w:rPr>
              <w:t xml:space="preserve"> o których mowa w pkt 4 powyżej </w:t>
            </w:r>
            <w:r w:rsidRPr="00F6249B">
              <w:rPr>
                <w:sz w:val="20"/>
                <w:szCs w:val="20"/>
              </w:rPr>
              <w:t>– a po tym czasie przez okres oraz w zakresie wymaganym przez przepisy powszechnie obowiązującego prawa lub do momentu złożenia sprzeciwu wobec przetwarzania</w:t>
            </w:r>
          </w:p>
        </w:tc>
      </w:tr>
      <w:tr w:rsidR="000D296F" w:rsidRPr="00F6249B" w14:paraId="7AB92EF9" w14:textId="77777777" w:rsidTr="0061646E">
        <w:tc>
          <w:tcPr>
            <w:tcW w:w="591" w:type="dxa"/>
          </w:tcPr>
          <w:p w14:paraId="6B82E70A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11.</w:t>
            </w:r>
          </w:p>
        </w:tc>
        <w:tc>
          <w:tcPr>
            <w:tcW w:w="3379" w:type="dxa"/>
            <w:shd w:val="clear" w:color="auto" w:fill="auto"/>
          </w:tcPr>
          <w:p w14:paraId="17E65961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Prawa podmiotów danych </w:t>
            </w:r>
          </w:p>
        </w:tc>
        <w:tc>
          <w:tcPr>
            <w:tcW w:w="5092" w:type="dxa"/>
            <w:shd w:val="clear" w:color="auto" w:fill="auto"/>
          </w:tcPr>
          <w:p w14:paraId="7AFFA3B2" w14:textId="77777777" w:rsidR="000D296F" w:rsidRPr="00F6249B" w:rsidRDefault="000D296F" w:rsidP="0061646E">
            <w:pPr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W związku z przetwarzaniem Pana/Pani danych osobowych przysługują Panu/Pani następujące prawa:</w:t>
            </w:r>
          </w:p>
          <w:p w14:paraId="3C37CC1D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- prawo dostępu do danych; </w:t>
            </w:r>
          </w:p>
          <w:p w14:paraId="439E5677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- prawo do uzyskania kopii danych</w:t>
            </w:r>
          </w:p>
          <w:p w14:paraId="2C67FC95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- prawo żądania sprostowania danych; </w:t>
            </w:r>
          </w:p>
          <w:p w14:paraId="2C51A271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- prawo do usunięcia danych; </w:t>
            </w:r>
          </w:p>
          <w:p w14:paraId="52D19960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 xml:space="preserve">- prawo do ograniczenia przetwarzania; </w:t>
            </w:r>
          </w:p>
          <w:p w14:paraId="4DF5C6EC" w14:textId="77777777" w:rsidR="000D296F" w:rsidRPr="00F6249B" w:rsidRDefault="000D296F" w:rsidP="0061646E">
            <w:pPr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- prawo do przenoszenia danych</w:t>
            </w:r>
          </w:p>
          <w:p w14:paraId="68DD3DC6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- prawo do wyrażenia sprzeciwu wobec przetwarzania danych</w:t>
            </w:r>
          </w:p>
          <w:p w14:paraId="0A97C04E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sz w:val="20"/>
                <w:szCs w:val="20"/>
              </w:rPr>
              <w:t>Zakres każdego z tych praw oraz sytuacje, w których można z nich skorzystać, wynikają z rozdziału III RODO (art. 15-22 RODO).</w:t>
            </w:r>
          </w:p>
        </w:tc>
      </w:tr>
      <w:tr w:rsidR="000D296F" w:rsidRPr="00F6249B" w14:paraId="3F401DD4" w14:textId="77777777" w:rsidTr="0061646E">
        <w:tc>
          <w:tcPr>
            <w:tcW w:w="591" w:type="dxa"/>
          </w:tcPr>
          <w:p w14:paraId="2D4C00F7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12.</w:t>
            </w:r>
          </w:p>
        </w:tc>
        <w:tc>
          <w:tcPr>
            <w:tcW w:w="3379" w:type="dxa"/>
            <w:shd w:val="clear" w:color="auto" w:fill="auto"/>
          </w:tcPr>
          <w:p w14:paraId="57CDDCF8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Prawo wniesienia skargi do organu nadzorczego</w:t>
            </w:r>
          </w:p>
        </w:tc>
        <w:tc>
          <w:tcPr>
            <w:tcW w:w="5092" w:type="dxa"/>
            <w:shd w:val="clear" w:color="auto" w:fill="auto"/>
          </w:tcPr>
          <w:p w14:paraId="0FA2FCC0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Przysługuje Panu/Pani prawo wniesienia skargi do organu nadzorczego zajmującego się ochroną danych osobowych w państwie członkowskim Pana/Pani zwykłego pobytu, miejsca pracy lub miejsca popełnienia domniemanego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Pr="00F6249B">
              <w:rPr>
                <w:rFonts w:eastAsia="Times New Roman"/>
                <w:sz w:val="20"/>
                <w:szCs w:val="20"/>
              </w:rPr>
              <w:t>naruszenia. </w:t>
            </w:r>
          </w:p>
          <w:p w14:paraId="7AC6FF61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Biuro Prezesa Urzędu Ochrony Danych Osobowych (PUODO); adres: Stawki 2, 00-193 Warszawa - telefon: 22 531 03 00</w:t>
            </w:r>
            <w:r>
              <w:rPr>
                <w:rFonts w:eastAsia="Times New Roman"/>
                <w:sz w:val="20"/>
                <w:szCs w:val="20"/>
              </w:rPr>
              <w:t xml:space="preserve"> .</w:t>
            </w:r>
          </w:p>
        </w:tc>
      </w:tr>
      <w:tr w:rsidR="000D296F" w:rsidRPr="00F6249B" w14:paraId="67B600FF" w14:textId="77777777" w:rsidTr="0061646E">
        <w:tc>
          <w:tcPr>
            <w:tcW w:w="591" w:type="dxa"/>
          </w:tcPr>
          <w:p w14:paraId="19C535F2" w14:textId="77777777" w:rsidR="000D296F" w:rsidRPr="00F6249B" w:rsidRDefault="000D296F" w:rsidP="0061646E">
            <w:pPr>
              <w:tabs>
                <w:tab w:val="right" w:pos="9214"/>
              </w:tabs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13.</w:t>
            </w:r>
          </w:p>
        </w:tc>
        <w:tc>
          <w:tcPr>
            <w:tcW w:w="3379" w:type="dxa"/>
            <w:shd w:val="clear" w:color="auto" w:fill="auto"/>
          </w:tcPr>
          <w:p w14:paraId="3DB335EB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rPr>
                <w:rFonts w:eastAsia="Times New Roman"/>
                <w:sz w:val="20"/>
                <w:szCs w:val="20"/>
              </w:rPr>
            </w:pPr>
            <w:r w:rsidRPr="00F6249B">
              <w:rPr>
                <w:rFonts w:eastAsia="Times New Roman"/>
                <w:sz w:val="20"/>
                <w:szCs w:val="20"/>
              </w:rPr>
              <w:t>Informacja o dobrowolności lub obowiązku podania danych</w:t>
            </w:r>
          </w:p>
        </w:tc>
        <w:tc>
          <w:tcPr>
            <w:tcW w:w="5092" w:type="dxa"/>
            <w:shd w:val="clear" w:color="auto" w:fill="auto"/>
          </w:tcPr>
          <w:p w14:paraId="1F284A45" w14:textId="77777777" w:rsidR="000D296F" w:rsidRPr="00F6249B" w:rsidRDefault="000D296F" w:rsidP="0061646E">
            <w:pPr>
              <w:tabs>
                <w:tab w:val="right" w:pos="9214"/>
              </w:tabs>
              <w:ind w:firstLine="0"/>
              <w:jc w:val="both"/>
              <w:rPr>
                <w:rFonts w:eastAsia="Times New Roman"/>
                <w:sz w:val="20"/>
                <w:szCs w:val="20"/>
              </w:rPr>
            </w:pPr>
            <w:r w:rsidRPr="00F6249B">
              <w:rPr>
                <w:sz w:val="20"/>
                <w:szCs w:val="20"/>
              </w:rPr>
              <w:t xml:space="preserve">Podanie przez Pana/Panią danych osobowych jest obowiązkowe w sytuacji gdy przesłankę przetwarzania danych osobowych stanowi przepis prawa lub zawarta między stronami umowa. </w:t>
            </w:r>
            <w:r>
              <w:rPr>
                <w:sz w:val="20"/>
                <w:szCs w:val="20"/>
              </w:rPr>
              <w:br/>
            </w:r>
            <w:r w:rsidRPr="00F6249B">
              <w:rPr>
                <w:sz w:val="20"/>
                <w:szCs w:val="20"/>
              </w:rPr>
              <w:t xml:space="preserve">W pozostałych przypadkach podanie danych </w:t>
            </w:r>
            <w:r w:rsidRPr="00F6249B">
              <w:rPr>
                <w:sz w:val="20"/>
                <w:szCs w:val="20"/>
              </w:rPr>
              <w:lastRenderedPageBreak/>
              <w:t xml:space="preserve">osobowych jest </w:t>
            </w:r>
            <w:r w:rsidRPr="00F6249B">
              <w:rPr>
                <w:rFonts w:eastAsia="Times New Roman"/>
                <w:sz w:val="20"/>
                <w:szCs w:val="20"/>
              </w:rPr>
              <w:t>dobrowolne, jednakże k</w:t>
            </w:r>
            <w:r w:rsidRPr="00F6249B">
              <w:rPr>
                <w:sz w:val="20"/>
                <w:szCs w:val="20"/>
              </w:rPr>
              <w:t xml:space="preserve">onsekwencją ich niepodania będzie brak możliwości podjęcia działań, o których mowa w pkt 4 </w:t>
            </w:r>
          </w:p>
        </w:tc>
      </w:tr>
    </w:tbl>
    <w:p w14:paraId="4C511EDD" w14:textId="77777777" w:rsidR="000D296F" w:rsidRPr="00E80D21" w:rsidRDefault="000D296F" w:rsidP="000D296F">
      <w:pPr>
        <w:tabs>
          <w:tab w:val="left" w:pos="567"/>
        </w:tabs>
        <w:ind w:firstLine="0"/>
        <w:rPr>
          <w:rFonts w:eastAsia="Times New Roman"/>
          <w:b/>
        </w:rPr>
      </w:pPr>
    </w:p>
    <w:p w14:paraId="5F19D129" w14:textId="77777777" w:rsidR="000D296F" w:rsidRPr="00E80D21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7C79F9AB" w14:textId="77777777" w:rsidR="000D296F" w:rsidRPr="00E80D21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6E6C04E9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41055F26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21B4488B" w14:textId="6A7BD32C" w:rsidR="000D296F" w:rsidRDefault="000D296F" w:rsidP="000D296F">
      <w:pPr>
        <w:ind w:firstLine="0"/>
        <w:rPr>
          <w:sz w:val="18"/>
          <w:szCs w:val="18"/>
        </w:rPr>
      </w:pPr>
      <w:r>
        <w:rPr>
          <w:sz w:val="18"/>
          <w:szCs w:val="18"/>
        </w:rPr>
        <w:t>…………………………………..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</w:t>
      </w:r>
    </w:p>
    <w:p w14:paraId="1C4FBA8A" w14:textId="77777777" w:rsidR="000D296F" w:rsidRPr="00CD0722" w:rsidRDefault="000D296F" w:rsidP="000D296F">
      <w:pPr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(Wykonawca</w:t>
      </w:r>
      <w:r w:rsidRPr="00CD0722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D072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D0722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D0722">
        <w:rPr>
          <w:sz w:val="18"/>
          <w:szCs w:val="18"/>
        </w:rPr>
        <w:t>(Z</w:t>
      </w:r>
      <w:r>
        <w:rPr>
          <w:sz w:val="18"/>
          <w:szCs w:val="18"/>
        </w:rPr>
        <w:t>amawiający</w:t>
      </w:r>
      <w:r w:rsidRPr="00CD0722">
        <w:rPr>
          <w:sz w:val="18"/>
          <w:szCs w:val="18"/>
        </w:rPr>
        <w:t>)</w:t>
      </w:r>
    </w:p>
    <w:p w14:paraId="39B402E5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49DFDEF6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2C79600E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4766C703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4CED9455" w14:textId="77777777" w:rsidR="000D296F" w:rsidRDefault="000D296F" w:rsidP="000D296F">
      <w:pPr>
        <w:tabs>
          <w:tab w:val="left" w:pos="357"/>
        </w:tabs>
        <w:ind w:firstLine="0"/>
        <w:rPr>
          <w:sz w:val="20"/>
          <w:szCs w:val="20"/>
        </w:rPr>
      </w:pPr>
    </w:p>
    <w:p w14:paraId="021E5E5A" w14:textId="77777777" w:rsidR="00831702" w:rsidRDefault="0054564F"/>
    <w:sectPr w:rsidR="00831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26814"/>
    <w:multiLevelType w:val="multilevel"/>
    <w:tmpl w:val="BDF4DD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2225EF0"/>
    <w:multiLevelType w:val="multilevel"/>
    <w:tmpl w:val="C1CC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695BE9"/>
    <w:multiLevelType w:val="multilevel"/>
    <w:tmpl w:val="7BCA5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60012B"/>
    <w:multiLevelType w:val="multilevel"/>
    <w:tmpl w:val="F7E6F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96F"/>
    <w:rsid w:val="000D296F"/>
    <w:rsid w:val="00117435"/>
    <w:rsid w:val="00275263"/>
    <w:rsid w:val="0054564F"/>
    <w:rsid w:val="00DB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04841"/>
  <w15:chartTrackingRefBased/>
  <w15:docId w15:val="{A4115002-33AE-4F4D-9C92-FB99F4C3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296F"/>
    <w:pPr>
      <w:spacing w:after="0" w:line="240" w:lineRule="auto"/>
      <w:ind w:firstLine="357"/>
    </w:pPr>
    <w:rPr>
      <w:rFonts w:ascii="Arial" w:eastAsia="Calibri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D296F"/>
    <w:pPr>
      <w:ind w:left="720"/>
      <w:contextualSpacing/>
    </w:pPr>
  </w:style>
  <w:style w:type="character" w:styleId="Hipercze">
    <w:name w:val="Hyperlink"/>
    <w:uiPriority w:val="99"/>
    <w:unhideWhenUsed/>
    <w:rsid w:val="000D296F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D296F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rwgy&amp;refSource=hyplin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m2tsnrrguytsltqmfyc4mzuhaztimrzhe&amp;refSource=hyp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.osobowe@lasy.gov.pl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ekretariat@lasy.gov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m2tsnrrguytsltqmfyc4mzuhaztimrzhe&amp;refSource=hypli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Bień</dc:creator>
  <cp:keywords/>
  <dc:description/>
  <cp:lastModifiedBy>Anna Zdrojewska</cp:lastModifiedBy>
  <cp:revision>2</cp:revision>
  <dcterms:created xsi:type="dcterms:W3CDTF">2025-02-07T12:33:00Z</dcterms:created>
  <dcterms:modified xsi:type="dcterms:W3CDTF">2025-04-09T19:09:00Z</dcterms:modified>
</cp:coreProperties>
</file>