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F39" w:rsidRPr="009B2C56" w:rsidRDefault="005B3F39" w:rsidP="005B3F39">
      <w:pPr>
        <w:jc w:val="right"/>
        <w:rPr>
          <w:rFonts w:ascii="Calibri" w:hAnsi="Calibri" w:cs="Calibri"/>
        </w:rPr>
      </w:pPr>
      <w:r w:rsidRPr="009B2C56">
        <w:rPr>
          <w:rFonts w:ascii="Calibri" w:hAnsi="Calibri" w:cs="Calibri"/>
        </w:rPr>
        <w:t xml:space="preserve">Warszawa,  </w:t>
      </w:r>
      <w:r w:rsidR="00660385">
        <w:rPr>
          <w:rFonts w:ascii="Calibri" w:hAnsi="Calibri" w:cs="Calibri"/>
        </w:rPr>
        <w:t xml:space="preserve">21.05.2025 r. </w:t>
      </w:r>
    </w:p>
    <w:p w:rsidR="005B3F39" w:rsidRPr="009B2C56" w:rsidRDefault="005B3F39" w:rsidP="005B3F39">
      <w:pPr>
        <w:jc w:val="right"/>
        <w:rPr>
          <w:rFonts w:ascii="Calibri" w:hAnsi="Calibri" w:cs="Calibri"/>
        </w:rPr>
      </w:pPr>
      <w:r w:rsidRPr="009B2C56"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1943100" cy="1310640"/>
                <wp:effectExtent l="635" t="1270" r="0" b="254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310640"/>
                          <a:chOff x="697" y="1535"/>
                          <a:chExt cx="3060" cy="2064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god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7" y="1535"/>
                            <a:ext cx="743" cy="8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97" y="2435"/>
                            <a:ext cx="3060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3F39" w:rsidRPr="009B2C56" w:rsidRDefault="005B3F39" w:rsidP="005B3F39">
                              <w:pPr>
                                <w:jc w:val="center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9B2C56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Wydział Zamówień Publicznych</w:t>
                              </w:r>
                            </w:p>
                            <w:p w:rsidR="005B3F39" w:rsidRPr="009B2C56" w:rsidRDefault="005B3F39" w:rsidP="005B3F39">
                              <w:pPr>
                                <w:jc w:val="center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9B2C56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Komendy Stołecznej Policji</w:t>
                              </w:r>
                              <w:r w:rsidRPr="009B2C56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  <w:p w:rsidR="005B3F39" w:rsidRPr="009B2C56" w:rsidRDefault="005B3F39" w:rsidP="005B3F39">
                              <w:pPr>
                                <w:jc w:val="center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9B2C56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WZP- </w:t>
                              </w:r>
                              <w:r w:rsidR="00660385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1510</w:t>
                              </w:r>
                              <w:r w:rsidRPr="009B2C56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/</w:t>
                              </w:r>
                              <w:r w:rsidR="00660385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350/25</w:t>
                              </w:r>
                            </w:p>
                            <w:p w:rsidR="005B3F39" w:rsidRDefault="005B3F39" w:rsidP="005B3F3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0;margin-top:8.75pt;width:153pt;height:103.2pt;z-index:251659264" coordorigin="697,1535" coordsize="3060,20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godlo" style="position:absolute;left:1777;top:1535;width:743;height: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">
                  <v:imagedata r:id="rId8" o:title="godl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97;top:2435;width:3060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5B3F39" w:rsidRPr="009B2C56" w:rsidRDefault="005B3F39" w:rsidP="005B3F39">
                        <w:pPr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B2C56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Wydział Zamówień Publicznych</w:t>
                        </w:r>
                      </w:p>
                      <w:p w:rsidR="005B3F39" w:rsidRPr="009B2C56" w:rsidRDefault="005B3F39" w:rsidP="005B3F39">
                        <w:pPr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B2C56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Komendy Stołecznej Policji</w:t>
                        </w:r>
                        <w:r w:rsidRPr="009B2C56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br/>
                        </w:r>
                      </w:p>
                      <w:p w:rsidR="005B3F39" w:rsidRPr="009B2C56" w:rsidRDefault="005B3F39" w:rsidP="005B3F39">
                        <w:pPr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B2C56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WZP- </w:t>
                        </w:r>
                        <w:r w:rsidR="00660385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1510</w:t>
                        </w:r>
                        <w:r w:rsidRPr="009B2C56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/</w:t>
                        </w:r>
                        <w:r w:rsidR="00660385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350/25</w:t>
                        </w:r>
                      </w:p>
                      <w:p w:rsidR="005B3F39" w:rsidRDefault="005B3F39" w:rsidP="005B3F3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5B3F39" w:rsidRPr="009B2C56" w:rsidRDefault="005B3F39" w:rsidP="005B3F39">
      <w:pPr>
        <w:ind w:left="900" w:hanging="900"/>
        <w:jc w:val="both"/>
        <w:rPr>
          <w:rFonts w:ascii="Calibri" w:hAnsi="Calibri" w:cs="Calibri"/>
        </w:rPr>
      </w:pPr>
    </w:p>
    <w:p w:rsidR="005B3F39" w:rsidRPr="009B2C56" w:rsidRDefault="005B3F39" w:rsidP="005B3F39">
      <w:pPr>
        <w:ind w:left="900" w:hanging="900"/>
        <w:jc w:val="both"/>
        <w:rPr>
          <w:rFonts w:ascii="Calibri" w:hAnsi="Calibri" w:cs="Calibri"/>
        </w:rPr>
      </w:pPr>
    </w:p>
    <w:p w:rsidR="005B3F39" w:rsidRPr="009B2C56" w:rsidRDefault="005B3F39" w:rsidP="005B3F39">
      <w:pPr>
        <w:ind w:left="900" w:hanging="900"/>
        <w:jc w:val="both"/>
        <w:rPr>
          <w:rFonts w:ascii="Calibri" w:hAnsi="Calibri" w:cs="Calibri"/>
        </w:rPr>
      </w:pPr>
    </w:p>
    <w:p w:rsidR="005B3F39" w:rsidRPr="009B2C56" w:rsidRDefault="005B3F39" w:rsidP="005B3F39">
      <w:pPr>
        <w:ind w:left="900" w:hanging="900"/>
        <w:jc w:val="both"/>
        <w:rPr>
          <w:rFonts w:ascii="Calibri" w:hAnsi="Calibri" w:cs="Calibri"/>
        </w:rPr>
      </w:pPr>
    </w:p>
    <w:p w:rsidR="005B3F39" w:rsidRPr="009B2C56" w:rsidRDefault="005B3F39" w:rsidP="005B3F39">
      <w:pPr>
        <w:ind w:left="900" w:hanging="900"/>
        <w:jc w:val="both"/>
        <w:rPr>
          <w:rFonts w:ascii="Calibri" w:hAnsi="Calibri" w:cs="Calibri"/>
        </w:rPr>
      </w:pPr>
    </w:p>
    <w:p w:rsidR="005B3F39" w:rsidRPr="009B2C56" w:rsidRDefault="005B3F39" w:rsidP="005B3F39">
      <w:pPr>
        <w:ind w:left="900" w:hanging="900"/>
        <w:jc w:val="both"/>
        <w:rPr>
          <w:rFonts w:ascii="Calibri" w:hAnsi="Calibri" w:cs="Calibri"/>
        </w:rPr>
      </w:pPr>
    </w:p>
    <w:p w:rsidR="005B3F39" w:rsidRPr="009B2C56" w:rsidRDefault="005B3F39" w:rsidP="005B3F39">
      <w:pPr>
        <w:ind w:left="900" w:hanging="900"/>
        <w:jc w:val="both"/>
        <w:rPr>
          <w:rFonts w:ascii="Calibri" w:hAnsi="Calibri" w:cs="Calibri"/>
        </w:rPr>
      </w:pPr>
    </w:p>
    <w:p w:rsidR="005B3F39" w:rsidRPr="009B2C56" w:rsidRDefault="005B3F39" w:rsidP="005B3F39">
      <w:pPr>
        <w:jc w:val="both"/>
        <w:rPr>
          <w:rFonts w:ascii="Calibri" w:hAnsi="Calibri" w:cs="Calibri"/>
        </w:rPr>
      </w:pPr>
    </w:p>
    <w:p w:rsidR="005B3F39" w:rsidRPr="009B2C56" w:rsidRDefault="005B3F39" w:rsidP="005B3F39">
      <w:pPr>
        <w:tabs>
          <w:tab w:val="left" w:pos="180"/>
          <w:tab w:val="num" w:pos="1080"/>
        </w:tabs>
        <w:suppressAutoHyphens/>
        <w:spacing w:after="60"/>
        <w:ind w:left="851" w:hanging="851"/>
        <w:rPr>
          <w:rFonts w:ascii="Calibri" w:hAnsi="Calibri" w:cs="Calibri"/>
          <w:b/>
        </w:rPr>
      </w:pPr>
      <w:r w:rsidRPr="009B2C56">
        <w:rPr>
          <w:rFonts w:ascii="Calibri" w:hAnsi="Calibri" w:cs="Calibri"/>
          <w:bCs/>
        </w:rPr>
        <w:t>Dotyczy:</w:t>
      </w:r>
      <w:r w:rsidRPr="009B2C56">
        <w:rPr>
          <w:rFonts w:ascii="Calibri" w:hAnsi="Calibri" w:cs="Calibri"/>
          <w:b/>
          <w:bCs/>
        </w:rPr>
        <w:t xml:space="preserve"> </w:t>
      </w:r>
      <w:r w:rsidR="00BA4293" w:rsidRPr="00385E5E">
        <w:rPr>
          <w:rFonts w:ascii="Calibri" w:hAnsi="Calibri" w:cs="Calibri"/>
          <w:lang w:eastAsia="en-US"/>
        </w:rPr>
        <w:t xml:space="preserve">postępowania prowadzonego w trybie przetargu nieograniczonego pn.: </w:t>
      </w:r>
      <w:r w:rsidR="00BA4293" w:rsidRPr="00385E5E">
        <w:rPr>
          <w:rFonts w:ascii="Calibri" w:hAnsi="Calibri" w:cs="Calibri"/>
          <w:b/>
          <w:lang w:eastAsia="en-US"/>
        </w:rPr>
        <w:t xml:space="preserve">Usługi związane z usunięciem ognisk korozji w samochodach Mercedes Sprinter oraz likwidacją szkód powstałych w wyniku ich eksploatacji, </w:t>
      </w:r>
      <w:r w:rsidR="00BA4293" w:rsidRPr="00385E5E">
        <w:rPr>
          <w:rFonts w:ascii="Calibri" w:hAnsi="Calibri" w:cs="Calibri"/>
          <w:lang w:eastAsia="en-US"/>
        </w:rPr>
        <w:t>nr ref.:</w:t>
      </w:r>
      <w:r w:rsidR="00BA4293" w:rsidRPr="00385E5E">
        <w:rPr>
          <w:rFonts w:ascii="Calibri" w:hAnsi="Calibri" w:cs="Calibri"/>
          <w:b/>
          <w:lang w:eastAsia="en-US"/>
        </w:rPr>
        <w:t xml:space="preserve"> WZP-350/25/38/T.</w:t>
      </w:r>
    </w:p>
    <w:p w:rsidR="005B3F39" w:rsidRPr="009B2C56" w:rsidRDefault="005B3F39" w:rsidP="005B3F39">
      <w:pPr>
        <w:tabs>
          <w:tab w:val="left" w:pos="180"/>
          <w:tab w:val="num" w:pos="1080"/>
        </w:tabs>
        <w:spacing w:after="60"/>
        <w:rPr>
          <w:rFonts w:ascii="Calibri" w:hAnsi="Calibri" w:cs="Calibri"/>
        </w:rPr>
      </w:pPr>
    </w:p>
    <w:p w:rsidR="005B3F39" w:rsidRPr="009B2C56" w:rsidRDefault="005B3F39" w:rsidP="005B3F39">
      <w:pPr>
        <w:tabs>
          <w:tab w:val="left" w:pos="180"/>
          <w:tab w:val="num" w:pos="1080"/>
        </w:tabs>
        <w:rPr>
          <w:rFonts w:ascii="Calibri" w:hAnsi="Calibri" w:cs="Calibri"/>
        </w:rPr>
      </w:pPr>
      <w:r w:rsidRPr="009B2C56">
        <w:rPr>
          <w:rFonts w:ascii="Calibri" w:hAnsi="Calibri" w:cs="Calibri"/>
        </w:rPr>
        <w:tab/>
      </w:r>
      <w:r w:rsidRPr="009B2C56">
        <w:rPr>
          <w:rFonts w:ascii="Calibri" w:hAnsi="Calibri" w:cs="Calibri"/>
        </w:rPr>
        <w:tab/>
        <w:t>Wydział Zamówień Publicznych Komendy Stołecznej Policji, działając w imieniu Zamawiającego, po dokonaniu czynności badania i oceny ofert, zgodnie z art. 253 ust. 2 ustawy z dnia 11 września 2019 r Prawo zamówień publicznych (</w:t>
      </w:r>
      <w:proofErr w:type="spellStart"/>
      <w:r w:rsidRPr="009B2C56">
        <w:rPr>
          <w:rFonts w:ascii="Calibri" w:hAnsi="Calibri" w:cs="Calibri"/>
        </w:rPr>
        <w:t>t.j</w:t>
      </w:r>
      <w:proofErr w:type="spellEnd"/>
      <w:r w:rsidRPr="009B2C56">
        <w:rPr>
          <w:rFonts w:ascii="Calibri" w:hAnsi="Calibri" w:cs="Calibri"/>
        </w:rPr>
        <w:t>. Dz. U. z 202</w:t>
      </w:r>
      <w:r>
        <w:rPr>
          <w:rFonts w:ascii="Calibri" w:hAnsi="Calibri" w:cs="Calibri"/>
        </w:rPr>
        <w:t>4</w:t>
      </w:r>
      <w:r w:rsidRPr="009B2C56">
        <w:rPr>
          <w:rFonts w:ascii="Calibri" w:hAnsi="Calibri" w:cs="Calibri"/>
        </w:rPr>
        <w:t xml:space="preserve"> r. poz. 1</w:t>
      </w:r>
      <w:r>
        <w:rPr>
          <w:rFonts w:ascii="Calibri" w:hAnsi="Calibri" w:cs="Calibri"/>
        </w:rPr>
        <w:t>320</w:t>
      </w:r>
      <w:r w:rsidRPr="009B2C56">
        <w:rPr>
          <w:rFonts w:ascii="Calibri" w:hAnsi="Calibri" w:cs="Calibri"/>
        </w:rPr>
        <w:t xml:space="preserve">), </w:t>
      </w:r>
      <w:r w:rsidRPr="009B2C56">
        <w:rPr>
          <w:rFonts w:ascii="Calibri" w:hAnsi="Calibri" w:cs="Calibri"/>
          <w:bCs/>
        </w:rPr>
        <w:t>zwaną dalej „ustawą”</w:t>
      </w:r>
      <w:r w:rsidRPr="009B2C56">
        <w:rPr>
          <w:rFonts w:ascii="Calibri" w:hAnsi="Calibri" w:cs="Calibri"/>
        </w:rPr>
        <w:t xml:space="preserve">, informuje że: </w:t>
      </w:r>
    </w:p>
    <w:p w:rsidR="005B3F39" w:rsidRPr="009B2C56" w:rsidRDefault="005B3F39" w:rsidP="005B3F39">
      <w:pPr>
        <w:tabs>
          <w:tab w:val="left" w:pos="180"/>
          <w:tab w:val="num" w:pos="1080"/>
        </w:tabs>
        <w:rPr>
          <w:rFonts w:ascii="Calibri" w:hAnsi="Calibri" w:cs="Calibri"/>
        </w:rPr>
      </w:pPr>
    </w:p>
    <w:p w:rsidR="005B3F39" w:rsidRPr="009B2C56" w:rsidRDefault="005B3F39" w:rsidP="005B3F39">
      <w:pPr>
        <w:tabs>
          <w:tab w:val="left" w:pos="180"/>
        </w:tabs>
        <w:rPr>
          <w:rFonts w:ascii="Calibri" w:hAnsi="Calibri" w:cs="Calibri"/>
        </w:rPr>
      </w:pPr>
      <w:r w:rsidRPr="009B2C56">
        <w:rPr>
          <w:rFonts w:ascii="Calibri" w:hAnsi="Calibri" w:cs="Calibri"/>
        </w:rPr>
        <w:t>1. Ofert</w:t>
      </w:r>
      <w:r>
        <w:rPr>
          <w:rFonts w:ascii="Calibri" w:hAnsi="Calibri" w:cs="Calibri"/>
        </w:rPr>
        <w:t>ę</w:t>
      </w:r>
      <w:r w:rsidRPr="009B2C56">
        <w:rPr>
          <w:rFonts w:ascii="Calibri" w:hAnsi="Calibri" w:cs="Calibri"/>
        </w:rPr>
        <w:t xml:space="preserve"> w postępowaniu złoży</w:t>
      </w:r>
      <w:r>
        <w:rPr>
          <w:rFonts w:ascii="Calibri" w:hAnsi="Calibri" w:cs="Calibri"/>
        </w:rPr>
        <w:t>ł Wykonawca</w:t>
      </w:r>
      <w:r w:rsidRPr="009B2C56">
        <w:rPr>
          <w:rFonts w:ascii="Calibri" w:hAnsi="Calibri" w:cs="Calibri"/>
        </w:rPr>
        <w:t>:</w:t>
      </w:r>
    </w:p>
    <w:p w:rsidR="005B3F39" w:rsidRDefault="005B3F39" w:rsidP="005B3F39">
      <w:pPr>
        <w:tabs>
          <w:tab w:val="left" w:pos="180"/>
        </w:tabs>
        <w:rPr>
          <w:rFonts w:ascii="Calibri" w:hAnsi="Calibri" w:cs="Calibri"/>
          <w:b/>
          <w:bCs/>
        </w:rPr>
      </w:pPr>
    </w:p>
    <w:p w:rsidR="005B3F39" w:rsidRPr="009B2C56" w:rsidRDefault="005B3F39" w:rsidP="005B3F39">
      <w:pPr>
        <w:tabs>
          <w:tab w:val="left" w:pos="180"/>
        </w:tabs>
        <w:rPr>
          <w:rFonts w:ascii="Calibri" w:hAnsi="Calibri" w:cs="Calibri"/>
          <w:b/>
          <w:bCs/>
        </w:rPr>
      </w:pPr>
      <w:r w:rsidRPr="00134BAF">
        <w:rPr>
          <w:rFonts w:ascii="Calibri" w:hAnsi="Calibri" w:cs="Calibri"/>
          <w:b/>
        </w:rPr>
        <w:t>CAR-DROOM Sp. z o. o. Sp. k. z siedzibą w Warszawie</w:t>
      </w:r>
    </w:p>
    <w:p w:rsidR="005B3F39" w:rsidRPr="009B2C56" w:rsidRDefault="005B3F39" w:rsidP="005B3F39">
      <w:pPr>
        <w:tabs>
          <w:tab w:val="left" w:pos="180"/>
        </w:tabs>
        <w:rPr>
          <w:rFonts w:ascii="Calibri" w:hAnsi="Calibri" w:cs="Calibri"/>
          <w:b/>
          <w:bCs/>
        </w:rPr>
      </w:pPr>
    </w:p>
    <w:p w:rsidR="005B3F39" w:rsidRPr="009B2C56" w:rsidRDefault="005B3F39" w:rsidP="005B3F39">
      <w:pPr>
        <w:tabs>
          <w:tab w:val="left" w:pos="180"/>
          <w:tab w:val="num" w:pos="1080"/>
        </w:tabs>
        <w:rPr>
          <w:rFonts w:ascii="Calibri" w:hAnsi="Calibri" w:cs="Calibri"/>
        </w:rPr>
      </w:pPr>
      <w:r w:rsidRPr="009B2C56">
        <w:rPr>
          <w:rFonts w:ascii="Calibri" w:hAnsi="Calibri" w:cs="Calibri"/>
        </w:rPr>
        <w:t xml:space="preserve">2. W ww. postępowaniu najkorzystniejszą ofertę złożył Wykonawca: </w:t>
      </w:r>
    </w:p>
    <w:p w:rsidR="005B3F39" w:rsidRDefault="005B3F39" w:rsidP="005B3F39">
      <w:pPr>
        <w:tabs>
          <w:tab w:val="num" w:pos="-5040"/>
        </w:tabs>
        <w:suppressAutoHyphens/>
        <w:spacing w:line="276" w:lineRule="auto"/>
        <w:ind w:right="-157"/>
        <w:rPr>
          <w:rFonts w:ascii="Calibri" w:hAnsi="Calibri" w:cs="Calibri"/>
          <w:b/>
        </w:rPr>
      </w:pPr>
    </w:p>
    <w:p w:rsidR="005B3F39" w:rsidRPr="009B2C56" w:rsidRDefault="005B3F39" w:rsidP="005B3F39">
      <w:pPr>
        <w:tabs>
          <w:tab w:val="num" w:pos="-5040"/>
        </w:tabs>
        <w:suppressAutoHyphens/>
        <w:spacing w:line="276" w:lineRule="auto"/>
        <w:ind w:right="-157"/>
        <w:rPr>
          <w:rFonts w:ascii="Calibri" w:hAnsi="Calibri" w:cs="Calibri"/>
          <w:b/>
        </w:rPr>
      </w:pPr>
      <w:r w:rsidRPr="00134BAF">
        <w:rPr>
          <w:rFonts w:ascii="Calibri" w:hAnsi="Calibri" w:cs="Calibri"/>
          <w:b/>
        </w:rPr>
        <w:t>CAR-DROOM Sp. z o. o. Sp. k. z siedzibą w Warszawie</w:t>
      </w:r>
    </w:p>
    <w:p w:rsidR="005B3F39" w:rsidRDefault="005B3F39" w:rsidP="005B3F39">
      <w:pPr>
        <w:tabs>
          <w:tab w:val="num" w:pos="-5040"/>
        </w:tabs>
        <w:suppressAutoHyphens/>
        <w:spacing w:line="276" w:lineRule="auto"/>
        <w:ind w:right="-157"/>
        <w:rPr>
          <w:rFonts w:ascii="Calibri" w:hAnsi="Calibri" w:cs="Calibri"/>
          <w:b/>
          <w:bCs/>
          <w:color w:val="00000A"/>
          <w:kern w:val="2"/>
          <w:u w:val="single"/>
          <w:lang w:eastAsia="zh-CN"/>
        </w:rPr>
      </w:pPr>
    </w:p>
    <w:p w:rsidR="005B3F39" w:rsidRPr="009B2C56" w:rsidRDefault="005B3F39" w:rsidP="005B3F39">
      <w:pPr>
        <w:tabs>
          <w:tab w:val="num" w:pos="-5040"/>
        </w:tabs>
        <w:suppressAutoHyphens/>
        <w:spacing w:line="276" w:lineRule="auto"/>
        <w:ind w:right="-157"/>
        <w:rPr>
          <w:rFonts w:ascii="Calibri" w:hAnsi="Calibri" w:cs="Calibri"/>
          <w:b/>
          <w:bCs/>
          <w:color w:val="00000A"/>
          <w:kern w:val="2"/>
          <w:u w:val="single"/>
          <w:lang w:eastAsia="zh-CN"/>
        </w:rPr>
      </w:pPr>
      <w:r w:rsidRPr="009B2C56">
        <w:rPr>
          <w:rFonts w:ascii="Calibri" w:hAnsi="Calibri" w:cs="Calibri"/>
          <w:b/>
          <w:bCs/>
          <w:color w:val="00000A"/>
          <w:kern w:val="2"/>
          <w:u w:val="single"/>
          <w:lang w:eastAsia="zh-CN"/>
        </w:rPr>
        <w:t>Uzasadnienie wyboru:</w:t>
      </w:r>
    </w:p>
    <w:p w:rsidR="005B3F39" w:rsidRPr="00134BAF" w:rsidRDefault="005B3F39" w:rsidP="005B3F39">
      <w:pPr>
        <w:tabs>
          <w:tab w:val="left" w:pos="-5040"/>
        </w:tabs>
        <w:suppressAutoHyphens/>
        <w:ind w:right="-157"/>
        <w:rPr>
          <w:rFonts w:ascii="Calibri" w:hAnsi="Calibri" w:cs="Calibri"/>
          <w:b/>
          <w:bCs/>
          <w:color w:val="000000"/>
          <w:u w:val="single"/>
          <w:lang w:eastAsia="zh-CN"/>
        </w:rPr>
      </w:pPr>
      <w:r w:rsidRPr="00134BAF">
        <w:rPr>
          <w:rFonts w:ascii="Calibri" w:hAnsi="Calibri" w:cs="Calibri"/>
          <w:b/>
          <w:bCs/>
          <w:color w:val="000000"/>
          <w:u w:val="single"/>
          <w:lang w:eastAsia="zh-CN"/>
        </w:rPr>
        <w:t>podstawa prawna:</w:t>
      </w:r>
    </w:p>
    <w:p w:rsidR="005B3F39" w:rsidRPr="00134BAF" w:rsidRDefault="005B3F39" w:rsidP="005B3F39">
      <w:pPr>
        <w:tabs>
          <w:tab w:val="left" w:pos="-5040"/>
        </w:tabs>
        <w:suppressAutoHyphens/>
        <w:ind w:right="-157"/>
        <w:rPr>
          <w:rFonts w:ascii="Calibri" w:hAnsi="Calibri" w:cs="Calibri"/>
          <w:bCs/>
          <w:color w:val="000000"/>
          <w:lang w:eastAsia="zh-CN"/>
        </w:rPr>
      </w:pPr>
      <w:r w:rsidRPr="00134BAF">
        <w:rPr>
          <w:rFonts w:ascii="Calibri" w:hAnsi="Calibri" w:cs="Calibri"/>
          <w:bCs/>
          <w:color w:val="000000"/>
          <w:lang w:eastAsia="zh-CN"/>
        </w:rPr>
        <w:t>art. 239 ust. 2 ustawy „Najkorzystniejsza oferta to oferta przedstawiająca najkorzystniejszy stosunek jakości do ceny lub kosztu (…)”</w:t>
      </w:r>
    </w:p>
    <w:p w:rsidR="005B3F39" w:rsidRPr="00134BAF" w:rsidRDefault="005B3F39" w:rsidP="005B3F39">
      <w:pPr>
        <w:tabs>
          <w:tab w:val="left" w:pos="-5040"/>
        </w:tabs>
        <w:suppressAutoHyphens/>
        <w:ind w:right="-157"/>
        <w:rPr>
          <w:rFonts w:ascii="Calibri" w:hAnsi="Calibri" w:cs="Calibri"/>
          <w:b/>
          <w:bCs/>
          <w:color w:val="000000"/>
          <w:u w:val="single"/>
          <w:lang w:eastAsia="zh-CN"/>
        </w:rPr>
      </w:pPr>
      <w:bookmarkStart w:id="0" w:name="_GoBack"/>
      <w:bookmarkEnd w:id="0"/>
    </w:p>
    <w:p w:rsidR="005B3F39" w:rsidRPr="00134BAF" w:rsidRDefault="005B3F39" w:rsidP="005B3F39">
      <w:pPr>
        <w:tabs>
          <w:tab w:val="left" w:pos="-5040"/>
        </w:tabs>
        <w:suppressAutoHyphens/>
        <w:ind w:right="-157"/>
        <w:rPr>
          <w:rFonts w:ascii="Calibri" w:hAnsi="Calibri" w:cs="Calibri"/>
          <w:b/>
          <w:bCs/>
          <w:color w:val="000000"/>
          <w:u w:val="single"/>
          <w:lang w:eastAsia="zh-CN"/>
        </w:rPr>
      </w:pPr>
      <w:r w:rsidRPr="00134BAF">
        <w:rPr>
          <w:rFonts w:ascii="Calibri" w:hAnsi="Calibri" w:cs="Calibri"/>
          <w:b/>
          <w:bCs/>
          <w:color w:val="000000"/>
          <w:u w:val="single"/>
          <w:lang w:eastAsia="zh-CN"/>
        </w:rPr>
        <w:t>podstawa faktyczna:</w:t>
      </w:r>
    </w:p>
    <w:p w:rsidR="005B3F39" w:rsidRPr="00134BAF" w:rsidRDefault="005B3F39" w:rsidP="005B3F39">
      <w:pPr>
        <w:tabs>
          <w:tab w:val="left" w:pos="-5040"/>
        </w:tabs>
        <w:suppressAutoHyphens/>
        <w:ind w:right="-157"/>
        <w:rPr>
          <w:rFonts w:ascii="Calibri" w:hAnsi="Calibri" w:cs="Calibri"/>
          <w:lang w:eastAsia="zh-CN"/>
        </w:rPr>
      </w:pPr>
      <w:r w:rsidRPr="00134BAF">
        <w:rPr>
          <w:rFonts w:ascii="Calibri" w:hAnsi="Calibri" w:cs="Calibri"/>
          <w:bCs/>
          <w:color w:val="000000"/>
          <w:lang w:eastAsia="zh-CN"/>
        </w:rPr>
        <w:t xml:space="preserve">Wykonawca jako jedyny złożył ofertę w postępowaniu. Oferta nie podlega odrzuceniu. Wykonawca spełnia wymagania określone w SWZ i nie podlega wykluczeniu. Oferta uzyskała </w:t>
      </w:r>
      <w:r w:rsidR="00725000">
        <w:rPr>
          <w:rFonts w:ascii="Calibri" w:hAnsi="Calibri" w:cs="Calibri"/>
          <w:bCs/>
          <w:color w:val="000000"/>
          <w:lang w:eastAsia="zh-CN"/>
        </w:rPr>
        <w:t>90</w:t>
      </w:r>
      <w:r w:rsidRPr="00134BAF">
        <w:rPr>
          <w:rFonts w:ascii="Calibri" w:hAnsi="Calibri" w:cs="Calibri"/>
          <w:bCs/>
          <w:color w:val="000000"/>
          <w:lang w:eastAsia="zh-CN"/>
        </w:rPr>
        <w:t>,00  punktów w kryteriach oceny ofert.</w:t>
      </w:r>
    </w:p>
    <w:p w:rsidR="005B3F39" w:rsidRPr="009B2C56" w:rsidRDefault="005B3F39" w:rsidP="005B3F39">
      <w:pPr>
        <w:tabs>
          <w:tab w:val="left" w:pos="-5040"/>
        </w:tabs>
        <w:suppressAutoHyphens/>
        <w:ind w:right="-157"/>
        <w:rPr>
          <w:rFonts w:ascii="Calibri" w:hAnsi="Calibri" w:cs="Calibri"/>
          <w:lang w:eastAsia="zh-CN"/>
        </w:rPr>
      </w:pPr>
    </w:p>
    <w:p w:rsidR="005B3F39" w:rsidRPr="009B2C56" w:rsidRDefault="005B3F39" w:rsidP="005B3F39">
      <w:pPr>
        <w:numPr>
          <w:ilvl w:val="0"/>
          <w:numId w:val="1"/>
        </w:numPr>
        <w:ind w:left="284" w:hanging="284"/>
        <w:rPr>
          <w:rFonts w:ascii="Calibri" w:hAnsi="Calibri" w:cs="Calibri"/>
        </w:rPr>
      </w:pPr>
      <w:r w:rsidRPr="009B2C56">
        <w:rPr>
          <w:rFonts w:ascii="Calibri" w:hAnsi="Calibri" w:cs="Calibri"/>
        </w:rPr>
        <w:t>Ofert</w:t>
      </w:r>
      <w:r>
        <w:rPr>
          <w:rFonts w:ascii="Calibri" w:hAnsi="Calibri" w:cs="Calibri"/>
        </w:rPr>
        <w:t>a</w:t>
      </w:r>
      <w:r w:rsidRPr="009B2C56">
        <w:rPr>
          <w:rFonts w:ascii="Calibri" w:hAnsi="Calibri" w:cs="Calibri"/>
        </w:rPr>
        <w:t xml:space="preserve"> otrzymał</w:t>
      </w:r>
      <w:r>
        <w:rPr>
          <w:rFonts w:ascii="Calibri" w:hAnsi="Calibri" w:cs="Calibri"/>
        </w:rPr>
        <w:t>a</w:t>
      </w:r>
      <w:r w:rsidRPr="009B2C56">
        <w:rPr>
          <w:rFonts w:ascii="Calibri" w:hAnsi="Calibri" w:cs="Calibri"/>
        </w:rPr>
        <w:t xml:space="preserve"> następującą punktację w kryteriach oceny ofert: </w:t>
      </w:r>
    </w:p>
    <w:p w:rsidR="005B3F39" w:rsidRPr="009B2C56" w:rsidRDefault="005B3F39" w:rsidP="005B3F39">
      <w:pPr>
        <w:ind w:left="1080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6"/>
        <w:gridCol w:w="1199"/>
        <w:gridCol w:w="1825"/>
        <w:gridCol w:w="1530"/>
        <w:gridCol w:w="1530"/>
      </w:tblGrid>
      <w:tr w:rsidR="005B3F39" w:rsidRPr="00134BAF" w:rsidTr="008F5223">
        <w:trPr>
          <w:cantSplit/>
          <w:trHeight w:val="411"/>
        </w:trPr>
        <w:tc>
          <w:tcPr>
            <w:tcW w:w="3596" w:type="dxa"/>
            <w:shd w:val="clear" w:color="auto" w:fill="auto"/>
            <w:vAlign w:val="center"/>
          </w:tcPr>
          <w:p w:rsidR="005B3F39" w:rsidRPr="00134BAF" w:rsidRDefault="005B3F39" w:rsidP="008F5223">
            <w:pPr>
              <w:suppressAutoHyphens/>
              <w:jc w:val="center"/>
              <w:rPr>
                <w:rFonts w:ascii="Calibri" w:hAnsi="Calibri" w:cs="Calibri"/>
                <w:lang w:eastAsia="zh-CN"/>
              </w:rPr>
            </w:pPr>
            <w:r w:rsidRPr="00134BAF">
              <w:rPr>
                <w:rFonts w:ascii="Calibri" w:hAnsi="Calibri" w:cs="Calibri"/>
                <w:lang w:eastAsia="zh-CN"/>
              </w:rPr>
              <w:t>Nazwa (firma) i siedziba Wykonawcy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5B3F39" w:rsidRPr="00134BAF" w:rsidRDefault="005B3F39" w:rsidP="008F5223">
            <w:pPr>
              <w:suppressAutoHyphens/>
              <w:jc w:val="center"/>
              <w:rPr>
                <w:rFonts w:ascii="Calibri" w:hAnsi="Calibri" w:cs="Calibri"/>
                <w:lang w:eastAsia="zh-CN"/>
              </w:rPr>
            </w:pPr>
            <w:r w:rsidRPr="00134BAF">
              <w:rPr>
                <w:rFonts w:ascii="Calibri" w:hAnsi="Calibri" w:cs="Calibri"/>
                <w:lang w:eastAsia="zh-CN"/>
              </w:rPr>
              <w:t>Cena oferty brutto w PLN</w:t>
            </w:r>
          </w:p>
        </w:tc>
        <w:tc>
          <w:tcPr>
            <w:tcW w:w="1825" w:type="dxa"/>
            <w:vAlign w:val="center"/>
          </w:tcPr>
          <w:p w:rsidR="005B3F39" w:rsidRPr="00134BAF" w:rsidRDefault="005B3F39" w:rsidP="008F5223">
            <w:pPr>
              <w:suppressAutoHyphens/>
              <w:snapToGrid w:val="0"/>
              <w:jc w:val="center"/>
              <w:rPr>
                <w:rFonts w:ascii="Calibri" w:hAnsi="Calibri" w:cs="Calibri"/>
              </w:rPr>
            </w:pPr>
            <w:r w:rsidRPr="00134BAF">
              <w:rPr>
                <w:rFonts w:ascii="Calibri" w:hAnsi="Calibri" w:cs="Calibri"/>
              </w:rPr>
              <w:t xml:space="preserve">Punkty w kryterium </w:t>
            </w:r>
          </w:p>
          <w:p w:rsidR="005B3F39" w:rsidRPr="00134BAF" w:rsidRDefault="005B3F39" w:rsidP="008F5223">
            <w:pPr>
              <w:suppressAutoHyphens/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134BAF">
              <w:rPr>
                <w:rFonts w:ascii="Calibri" w:hAnsi="Calibri" w:cs="Calibri"/>
              </w:rPr>
              <w:t>Gwarancja na wykonane lakierowanie</w:t>
            </w:r>
          </w:p>
        </w:tc>
        <w:tc>
          <w:tcPr>
            <w:tcW w:w="1530" w:type="dxa"/>
          </w:tcPr>
          <w:p w:rsidR="005B3F39" w:rsidRPr="00134BAF" w:rsidRDefault="005B3F39" w:rsidP="008F5223">
            <w:pPr>
              <w:suppressAutoHyphens/>
              <w:jc w:val="center"/>
              <w:rPr>
                <w:rFonts w:ascii="Calibri" w:hAnsi="Calibri" w:cs="Calibri"/>
                <w:lang w:eastAsia="zh-CN"/>
              </w:rPr>
            </w:pPr>
            <w:r w:rsidRPr="00134BAF">
              <w:rPr>
                <w:rFonts w:ascii="Calibri" w:hAnsi="Calibri" w:cs="Calibri"/>
                <w:lang w:eastAsia="zh-CN"/>
              </w:rPr>
              <w:t>Punkty w kryterium</w:t>
            </w:r>
          </w:p>
          <w:p w:rsidR="005B3F39" w:rsidRPr="00134BAF" w:rsidRDefault="005B3F39" w:rsidP="008F5223">
            <w:pPr>
              <w:suppressAutoHyphens/>
              <w:jc w:val="center"/>
              <w:rPr>
                <w:rFonts w:ascii="Calibri" w:hAnsi="Calibri" w:cs="Calibri"/>
                <w:lang w:eastAsia="zh-CN"/>
              </w:rPr>
            </w:pPr>
            <w:r w:rsidRPr="00134BAF">
              <w:rPr>
                <w:rFonts w:ascii="Calibri" w:hAnsi="Calibri" w:cs="Calibri"/>
                <w:lang w:eastAsia="zh-CN"/>
              </w:rPr>
              <w:t>Gwarancja na części zamienne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B3F39" w:rsidRPr="00134BAF" w:rsidRDefault="005B3F39" w:rsidP="008F5223">
            <w:pPr>
              <w:suppressAutoHyphens/>
              <w:jc w:val="center"/>
              <w:rPr>
                <w:rFonts w:ascii="Calibri" w:hAnsi="Calibri" w:cs="Calibri"/>
                <w:lang w:eastAsia="zh-CN"/>
              </w:rPr>
            </w:pPr>
            <w:r w:rsidRPr="00134BAF">
              <w:rPr>
                <w:rFonts w:ascii="Calibri" w:hAnsi="Calibri" w:cs="Calibri"/>
                <w:lang w:eastAsia="zh-CN"/>
              </w:rPr>
              <w:t>Suma pkt/ pozycja po ocenie</w:t>
            </w:r>
          </w:p>
          <w:p w:rsidR="005B3F39" w:rsidRPr="00134BAF" w:rsidRDefault="005B3F39" w:rsidP="008F5223">
            <w:pPr>
              <w:suppressAutoHyphens/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  <w:tr w:rsidR="005B3F39" w:rsidRPr="00134BAF" w:rsidTr="008F5223">
        <w:trPr>
          <w:cantSplit/>
          <w:trHeight w:val="363"/>
        </w:trPr>
        <w:tc>
          <w:tcPr>
            <w:tcW w:w="3596" w:type="dxa"/>
            <w:shd w:val="clear" w:color="auto" w:fill="auto"/>
            <w:vAlign w:val="center"/>
          </w:tcPr>
          <w:p w:rsidR="005B3F39" w:rsidRPr="00134BAF" w:rsidRDefault="005B3F39" w:rsidP="008F5223">
            <w:pPr>
              <w:rPr>
                <w:rFonts w:ascii="Calibri" w:hAnsi="Calibri" w:cs="Calibri"/>
                <w:b/>
              </w:rPr>
            </w:pPr>
            <w:r w:rsidRPr="00134BAF">
              <w:rPr>
                <w:rFonts w:ascii="Calibri" w:hAnsi="Calibri" w:cs="Calibri"/>
                <w:b/>
              </w:rPr>
              <w:t xml:space="preserve"> CAR-DROOM Sp. z o. o. Sp. k. z siedzibą w Warszawie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5B3F39" w:rsidRPr="00134BAF" w:rsidRDefault="005B3F39" w:rsidP="008F5223">
            <w:pPr>
              <w:jc w:val="center"/>
              <w:rPr>
                <w:rFonts w:ascii="Calibri" w:hAnsi="Calibri" w:cs="Calibri"/>
                <w:b/>
              </w:rPr>
            </w:pPr>
            <w:r w:rsidRPr="00134BAF">
              <w:rPr>
                <w:rFonts w:ascii="Calibri" w:hAnsi="Calibri" w:cs="Calibri"/>
                <w:b/>
              </w:rPr>
              <w:t>60,00</w:t>
            </w:r>
          </w:p>
        </w:tc>
        <w:tc>
          <w:tcPr>
            <w:tcW w:w="1825" w:type="dxa"/>
            <w:vAlign w:val="center"/>
          </w:tcPr>
          <w:p w:rsidR="005B3F39" w:rsidRPr="00134BAF" w:rsidRDefault="005B3F39" w:rsidP="008F5223">
            <w:pPr>
              <w:jc w:val="center"/>
              <w:rPr>
                <w:rFonts w:ascii="Calibri" w:hAnsi="Calibri" w:cs="Calibri"/>
                <w:b/>
              </w:rPr>
            </w:pPr>
            <w:r w:rsidRPr="00134BAF">
              <w:rPr>
                <w:rFonts w:ascii="Calibri" w:hAnsi="Calibri" w:cs="Calibri"/>
                <w:b/>
              </w:rPr>
              <w:t>15,00</w:t>
            </w:r>
          </w:p>
        </w:tc>
        <w:tc>
          <w:tcPr>
            <w:tcW w:w="1530" w:type="dxa"/>
            <w:vAlign w:val="center"/>
          </w:tcPr>
          <w:p w:rsidR="005B3F39" w:rsidRPr="00134BAF" w:rsidRDefault="005B3F39" w:rsidP="008F5223">
            <w:pPr>
              <w:jc w:val="center"/>
              <w:rPr>
                <w:rFonts w:ascii="Calibri" w:hAnsi="Calibri" w:cs="Calibri"/>
                <w:b/>
              </w:rPr>
            </w:pPr>
            <w:r w:rsidRPr="00134BAF">
              <w:rPr>
                <w:rFonts w:ascii="Calibri" w:hAnsi="Calibri" w:cs="Calibri"/>
                <w:b/>
              </w:rPr>
              <w:t>15,00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B3F39" w:rsidRPr="00134BAF" w:rsidRDefault="00677BA5" w:rsidP="008F522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90</w:t>
            </w:r>
            <w:r w:rsidR="005B3F39" w:rsidRPr="00134BAF">
              <w:rPr>
                <w:rFonts w:ascii="Calibri" w:hAnsi="Calibri" w:cs="Calibri"/>
                <w:b/>
              </w:rPr>
              <w:t>,00/1</w:t>
            </w:r>
          </w:p>
        </w:tc>
      </w:tr>
    </w:tbl>
    <w:p w:rsidR="005B3F39" w:rsidRPr="00660385" w:rsidRDefault="00660385" w:rsidP="00660385">
      <w:pPr>
        <w:tabs>
          <w:tab w:val="num" w:pos="360"/>
          <w:tab w:val="left" w:pos="5940"/>
        </w:tabs>
        <w:spacing w:after="60"/>
        <w:ind w:left="6804"/>
        <w:jc w:val="both"/>
        <w:rPr>
          <w:rFonts w:ascii="Calibri" w:hAnsi="Calibri" w:cs="Calibri"/>
          <w:b/>
        </w:rPr>
      </w:pPr>
      <w:r w:rsidRPr="00660385">
        <w:rPr>
          <w:rFonts w:ascii="Calibri" w:hAnsi="Calibri" w:cs="Calibri"/>
          <w:b/>
        </w:rPr>
        <w:t xml:space="preserve">Podpis na oryginale: </w:t>
      </w:r>
    </w:p>
    <w:p w:rsidR="00660385" w:rsidRPr="00660385" w:rsidRDefault="00660385" w:rsidP="00660385">
      <w:pPr>
        <w:tabs>
          <w:tab w:val="num" w:pos="360"/>
          <w:tab w:val="left" w:pos="5940"/>
        </w:tabs>
        <w:spacing w:after="60"/>
        <w:ind w:left="6804"/>
        <w:jc w:val="both"/>
        <w:rPr>
          <w:rFonts w:ascii="Calibri" w:hAnsi="Calibri" w:cs="Calibri"/>
          <w:b/>
        </w:rPr>
      </w:pPr>
    </w:p>
    <w:p w:rsidR="00660385" w:rsidRPr="00660385" w:rsidRDefault="00660385" w:rsidP="00660385">
      <w:pPr>
        <w:tabs>
          <w:tab w:val="num" w:pos="360"/>
          <w:tab w:val="left" w:pos="5940"/>
        </w:tabs>
        <w:spacing w:after="60"/>
        <w:ind w:left="6804"/>
        <w:jc w:val="both"/>
        <w:rPr>
          <w:rFonts w:ascii="Calibri" w:hAnsi="Calibri" w:cs="Calibri"/>
          <w:b/>
        </w:rPr>
      </w:pPr>
      <w:r w:rsidRPr="00660385">
        <w:rPr>
          <w:rFonts w:ascii="Calibri" w:hAnsi="Calibri" w:cs="Calibri"/>
          <w:b/>
        </w:rPr>
        <w:t xml:space="preserve">\-\ Marta </w:t>
      </w:r>
      <w:proofErr w:type="spellStart"/>
      <w:r w:rsidRPr="00660385">
        <w:rPr>
          <w:rFonts w:ascii="Calibri" w:hAnsi="Calibri" w:cs="Calibri"/>
          <w:b/>
        </w:rPr>
        <w:t>Gawracz</w:t>
      </w:r>
      <w:proofErr w:type="spellEnd"/>
    </w:p>
    <w:p w:rsidR="005B3F39" w:rsidRDefault="005B3F39" w:rsidP="005B3F39">
      <w:pPr>
        <w:tabs>
          <w:tab w:val="num" w:pos="360"/>
          <w:tab w:val="left" w:pos="5940"/>
        </w:tabs>
        <w:spacing w:after="60"/>
        <w:jc w:val="both"/>
        <w:rPr>
          <w:sz w:val="18"/>
          <w:szCs w:val="20"/>
        </w:rPr>
      </w:pPr>
    </w:p>
    <w:sectPr w:rsidR="005B3F39" w:rsidSect="00973921">
      <w:footerReference w:type="even" r:id="rId9"/>
      <w:footerReference w:type="default" r:id="rId10"/>
      <w:pgSz w:w="11906" w:h="16838"/>
      <w:pgMar w:top="719" w:right="707" w:bottom="539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629" w:rsidRDefault="00055629">
      <w:r>
        <w:separator/>
      </w:r>
    </w:p>
  </w:endnote>
  <w:endnote w:type="continuationSeparator" w:id="0">
    <w:p w:rsidR="00055629" w:rsidRDefault="0005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79D" w:rsidRDefault="005B3F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3079D" w:rsidRDefault="0005562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79D" w:rsidRPr="003F7C53" w:rsidRDefault="003F7C53" w:rsidP="003F7C53">
    <w:pPr>
      <w:tabs>
        <w:tab w:val="num" w:pos="360"/>
        <w:tab w:val="left" w:pos="5940"/>
      </w:tabs>
      <w:spacing w:after="60"/>
      <w:jc w:val="both"/>
      <w:rPr>
        <w:sz w:val="14"/>
        <w:szCs w:val="20"/>
      </w:rPr>
    </w:pPr>
    <w:r w:rsidRPr="003F7C53">
      <w:rPr>
        <w:sz w:val="14"/>
        <w:szCs w:val="20"/>
      </w:rPr>
      <w:t>Opr. Piotr Sobieraj tel. 47 723 76 91</w:t>
    </w:r>
  </w:p>
  <w:p w:rsidR="00F3079D" w:rsidRDefault="005B3F39" w:rsidP="009378C3">
    <w:pPr>
      <w:pStyle w:val="Stopka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5600700" cy="0"/>
              <wp:effectExtent l="10160" t="12700" r="8890" b="635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078E45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75pt" to="441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"/>
          </w:pict>
        </mc:Fallback>
      </mc:AlternateContent>
    </w:r>
    <w:r>
      <w:rPr>
        <w:sz w:val="18"/>
        <w:szCs w:val="18"/>
      </w:rPr>
      <w:t>Komenda Stołeczna Policji</w:t>
    </w:r>
  </w:p>
  <w:p w:rsidR="00F3079D" w:rsidRDefault="005B3F39" w:rsidP="009378C3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Wydział Zamówień Publicznych</w:t>
    </w:r>
  </w:p>
  <w:p w:rsidR="00F3079D" w:rsidRDefault="005B3F39">
    <w:pPr>
      <w:pStyle w:val="Stopka"/>
      <w:rPr>
        <w:sz w:val="18"/>
        <w:szCs w:val="18"/>
      </w:rPr>
    </w:pPr>
    <w:r>
      <w:rPr>
        <w:sz w:val="18"/>
        <w:szCs w:val="18"/>
      </w:rPr>
      <w:t xml:space="preserve">                                                00-150 Warszawa, ul Nowolipie 2, tel. (47) 7238608, faks (47) 7237642</w:t>
    </w:r>
  </w:p>
  <w:p w:rsidR="00F3079D" w:rsidRDefault="00055629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629" w:rsidRDefault="00055629">
      <w:r>
        <w:separator/>
      </w:r>
    </w:p>
  </w:footnote>
  <w:footnote w:type="continuationSeparator" w:id="0">
    <w:p w:rsidR="00055629" w:rsidRDefault="00055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7E47"/>
    <w:multiLevelType w:val="hybridMultilevel"/>
    <w:tmpl w:val="1D022944"/>
    <w:lvl w:ilvl="0" w:tplc="DBF27C5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39"/>
    <w:rsid w:val="0000443D"/>
    <w:rsid w:val="00055629"/>
    <w:rsid w:val="00121EF8"/>
    <w:rsid w:val="00217B2B"/>
    <w:rsid w:val="003F7C53"/>
    <w:rsid w:val="005B3F39"/>
    <w:rsid w:val="00660385"/>
    <w:rsid w:val="00677BA5"/>
    <w:rsid w:val="00725000"/>
    <w:rsid w:val="007829A9"/>
    <w:rsid w:val="00BA4293"/>
    <w:rsid w:val="00D14B3B"/>
    <w:rsid w:val="00FD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3EF76"/>
  <w15:chartTrackingRefBased/>
  <w15:docId w15:val="{74FEEB21-8B2B-42A5-8A2E-8F300F64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3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B3F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3F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3F39"/>
  </w:style>
  <w:style w:type="paragraph" w:styleId="Nagwek">
    <w:name w:val="header"/>
    <w:basedOn w:val="Normalny"/>
    <w:link w:val="NagwekZnak"/>
    <w:uiPriority w:val="99"/>
    <w:unhideWhenUsed/>
    <w:rsid w:val="003F7C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7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7C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C5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Sobieraj</dc:creator>
  <cp:keywords/>
  <dc:description/>
  <cp:lastModifiedBy>Piotr Sobieraj</cp:lastModifiedBy>
  <cp:revision>3</cp:revision>
  <cp:lastPrinted>2025-05-21T08:59:00Z</cp:lastPrinted>
  <dcterms:created xsi:type="dcterms:W3CDTF">2025-05-21T12:53:00Z</dcterms:created>
  <dcterms:modified xsi:type="dcterms:W3CDTF">2025-05-21T12:54:00Z</dcterms:modified>
</cp:coreProperties>
</file>